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98F" w:rsidRPr="00C33F4F" w:rsidRDefault="002A098F" w:rsidP="0034584A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</w:pPr>
      <w:bookmarkStart w:id="0" w:name="OLE_LINK707"/>
      <w:bookmarkStart w:id="1" w:name="OLE_LINK708"/>
      <w:bookmarkStart w:id="2" w:name="OLE_LINK709"/>
      <w:bookmarkStart w:id="3" w:name="OLE_LINK737"/>
      <w:bookmarkStart w:id="4" w:name="OLE_LINK840"/>
      <w:bookmarkStart w:id="5" w:name="OLE_LINK866"/>
      <w:bookmarkStart w:id="6" w:name="OLE_LINK887"/>
      <w:bookmarkStart w:id="7" w:name="OLE_LINK923"/>
      <w:bookmarkStart w:id="8" w:name="OLE_LINK970"/>
      <w:bookmarkStart w:id="9" w:name="OLE_LINK987"/>
      <w:bookmarkStart w:id="10" w:name="OLE_LINK636"/>
      <w:bookmarkStart w:id="11" w:name="OLE_LINK654"/>
      <w:bookmarkStart w:id="12" w:name="OLE_LINK849"/>
      <w:bookmarkStart w:id="13" w:name="OLE_LINK939"/>
      <w:bookmarkStart w:id="14" w:name="_GoBack"/>
      <w:bookmarkEnd w:id="14"/>
      <w:r w:rsidRPr="00C33F4F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 xml:space="preserve">Name of </w:t>
      </w:r>
      <w:r w:rsidRPr="00C33F4F">
        <w:rPr>
          <w:rFonts w:ascii="Book Antiqua" w:hAnsi="Book Antiqua" w:cs="Times New Roman"/>
          <w:b/>
          <w:caps/>
          <w:color w:val="auto"/>
          <w:sz w:val="24"/>
          <w:szCs w:val="24"/>
          <w:lang w:val="en-US" w:eastAsia="zh-CN"/>
        </w:rPr>
        <w:t>j</w:t>
      </w:r>
      <w:r w:rsidRPr="00C33F4F">
        <w:rPr>
          <w:rFonts w:ascii="Book Antiqua" w:hAnsi="Book Antiqua" w:cs="Times New Roman"/>
          <w:b/>
          <w:color w:val="auto"/>
          <w:sz w:val="24"/>
          <w:szCs w:val="24"/>
          <w:lang w:val="en-US" w:eastAsia="zh-CN"/>
        </w:rPr>
        <w:t xml:space="preserve">ournal: </w:t>
      </w:r>
      <w:bookmarkStart w:id="15" w:name="OLE_LINK718"/>
      <w:bookmarkStart w:id="16" w:name="OLE_LINK719"/>
      <w:r w:rsidRPr="00C33F4F">
        <w:rPr>
          <w:rFonts w:ascii="Book Antiqua" w:hAnsi="Book Antiqua" w:cs="Times New Roman"/>
          <w:b/>
          <w:i/>
          <w:color w:val="auto"/>
          <w:sz w:val="24"/>
          <w:szCs w:val="24"/>
          <w:lang w:val="en-US" w:eastAsia="zh-CN"/>
        </w:rPr>
        <w:t>World Journal of Gastroenterology</w:t>
      </w:r>
      <w:bookmarkEnd w:id="15"/>
      <w:bookmarkEnd w:id="16"/>
    </w:p>
    <w:p w:rsidR="00B10CAB" w:rsidRPr="00C33F4F" w:rsidRDefault="002A098F" w:rsidP="0034584A">
      <w:pPr>
        <w:pStyle w:val="CommentText"/>
        <w:wordWrap/>
        <w:snapToGrid w:val="0"/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17" w:name="OLE_LINK485"/>
      <w:bookmarkStart w:id="18" w:name="OLE_LINK486"/>
      <w:bookmarkStart w:id="19" w:name="OLE_LINK661"/>
      <w:bookmarkStart w:id="20" w:name="OLE_LINK768"/>
      <w:bookmarkStart w:id="21" w:name="OLE_LINK514"/>
      <w:bookmarkStart w:id="22" w:name="OLE_LINK515"/>
      <w:r w:rsidRPr="00C33F4F">
        <w:rPr>
          <w:rFonts w:ascii="Book Antiqua" w:hAnsi="Book Antiqua"/>
          <w:b/>
          <w:sz w:val="24"/>
          <w:szCs w:val="24"/>
          <w:lang w:eastAsia="zh-CN"/>
        </w:rPr>
        <w:t>Manuscript NO:</w:t>
      </w:r>
      <w:bookmarkEnd w:id="17"/>
      <w:bookmarkEnd w:id="18"/>
      <w:bookmarkEnd w:id="19"/>
      <w:bookmarkEnd w:id="20"/>
      <w:r w:rsidR="00B10CAB" w:rsidRPr="00C33F4F">
        <w:rPr>
          <w:rFonts w:ascii="Book Antiqua" w:hAnsi="Book Antiqua"/>
          <w:b/>
          <w:sz w:val="24"/>
          <w:szCs w:val="24"/>
        </w:rPr>
        <w:t xml:space="preserve"> 31548</w:t>
      </w:r>
    </w:p>
    <w:p w:rsidR="00327BEC" w:rsidRPr="00327BEC" w:rsidRDefault="00327BEC" w:rsidP="00327BEC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</w:pPr>
      <w:bookmarkStart w:id="23" w:name="OLE_LINK995"/>
      <w:bookmarkStart w:id="24" w:name="OLE_LINK996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21"/>
      <w:bookmarkEnd w:id="22"/>
      <w:r w:rsidRPr="00327BEC">
        <w:rPr>
          <w:rFonts w:ascii="Book Antiqua" w:eastAsia="SimSun" w:hAnsi="Book Antiqua" w:cs="SimSun"/>
          <w:b/>
          <w:kern w:val="0"/>
          <w:sz w:val="24"/>
          <w:szCs w:val="24"/>
          <w:shd w:val="clear" w:color="auto" w:fill="FFFFFF"/>
          <w:lang w:eastAsia="zh-CN"/>
        </w:rPr>
        <w:t>Manuscript Type</w:t>
      </w:r>
      <w:r w:rsidRPr="00327BEC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: ORIGINAL ARTICLE</w:t>
      </w:r>
    </w:p>
    <w:p w:rsidR="00F73AF4" w:rsidRPr="00C33F4F" w:rsidRDefault="00F73AF4" w:rsidP="00F73AF4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 w:cs="SimSun"/>
          <w:b/>
          <w:i/>
          <w:kern w:val="0"/>
          <w:sz w:val="24"/>
          <w:szCs w:val="24"/>
          <w:lang w:eastAsia="zh-CN"/>
        </w:rPr>
      </w:pPr>
    </w:p>
    <w:p w:rsidR="009B74CB" w:rsidRPr="00C33F4F" w:rsidRDefault="00327BEC" w:rsidP="00F73AF4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 w:cs="SimSun"/>
          <w:i/>
          <w:kern w:val="0"/>
          <w:sz w:val="24"/>
          <w:szCs w:val="24"/>
          <w:lang w:eastAsia="zh-CN"/>
        </w:rPr>
      </w:pPr>
      <w:r w:rsidRPr="00327BEC">
        <w:rPr>
          <w:rFonts w:ascii="Book Antiqua" w:eastAsia="SimSun" w:hAnsi="Book Antiqua" w:cs="SimSun"/>
          <w:b/>
          <w:i/>
          <w:kern w:val="0"/>
          <w:sz w:val="24"/>
          <w:szCs w:val="24"/>
          <w:lang w:eastAsia="zh-CN"/>
        </w:rPr>
        <w:t>Basic Study</w:t>
      </w:r>
      <w:bookmarkEnd w:id="23"/>
      <w:bookmarkEnd w:id="24"/>
    </w:p>
    <w:p w:rsidR="00560AE7" w:rsidRPr="00C33F4F" w:rsidRDefault="00912FDB" w:rsidP="0034584A">
      <w:pPr>
        <w:pStyle w:val="hstyle0"/>
        <w:snapToGrid w:val="0"/>
        <w:spacing w:line="360" w:lineRule="auto"/>
        <w:rPr>
          <w:rFonts w:ascii="Book Antiqua" w:hAnsi="Book Antiqua" w:cs="Times New Roman"/>
          <w:b/>
          <w:color w:val="auto"/>
          <w:sz w:val="24"/>
          <w:szCs w:val="24"/>
        </w:rPr>
      </w:pPr>
      <w:bookmarkStart w:id="25" w:name="OLE_LINK1"/>
      <w:bookmarkStart w:id="26" w:name="OLE_LINK2"/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Corticotropin</w:t>
      </w:r>
      <w:r w:rsidR="002C03FA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-</w:t>
      </w:r>
      <w:r w:rsidR="009B74CB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r</w:t>
      </w:r>
      <w:r w:rsidR="009B74CB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eleasing </w:t>
      </w:r>
      <w:r w:rsidR="009B74CB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f</w:t>
      </w:r>
      <w:r w:rsidR="009B74CB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actor </w:t>
      </w:r>
      <w:r w:rsidR="009B74CB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s</w:t>
      </w:r>
      <w:r w:rsidR="009B74CB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timulates </w:t>
      </w:r>
      <w:r w:rsidR="009B74CB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c</w:t>
      </w:r>
      <w:r w:rsidR="009B74CB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olonic </w:t>
      </w:r>
      <w:r w:rsidR="009B74CB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m</w:t>
      </w:r>
      <w:r w:rsidR="009B74CB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otility</w:t>
      </w:r>
      <w:r w:rsidR="009B74CB" w:rsidRPr="00C33F4F">
        <w:rPr>
          <w:rFonts w:ascii="Book Antiqua" w:hAnsi="Book Antiqua" w:cs="Times New Roman"/>
          <w:b/>
          <w:bCs/>
          <w:i/>
          <w:color w:val="auto"/>
          <w:sz w:val="24"/>
          <w:szCs w:val="24"/>
        </w:rPr>
        <w:t xml:space="preserve"> via</w:t>
      </w:r>
      <w:r w:rsidR="009B74CB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 </w:t>
      </w:r>
      <w:r w:rsidR="009B74CB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m</w:t>
      </w:r>
      <w:r w:rsidR="009B74CB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uscarinic </w:t>
      </w:r>
      <w:r w:rsidR="009B74CB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r</w:t>
      </w:r>
      <w:r w:rsidR="009B74CB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eceptors in the </w:t>
      </w:r>
      <w:r w:rsidR="009B74CB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r</w:t>
      </w:r>
      <w:r w:rsidR="009B74CB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at</w:t>
      </w:r>
    </w:p>
    <w:bookmarkEnd w:id="25"/>
    <w:bookmarkEnd w:id="26"/>
    <w:p w:rsidR="00DF118B" w:rsidRPr="00C33F4F" w:rsidRDefault="00DF118B" w:rsidP="0034584A">
      <w:pPr>
        <w:wordWrap/>
        <w:adjustRightInd w:val="0"/>
        <w:snapToGrid w:val="0"/>
        <w:spacing w:line="360" w:lineRule="auto"/>
        <w:rPr>
          <w:rFonts w:ascii="Book Antiqua" w:eastAsia="RixJGoL" w:hAnsi="Book Antiqua"/>
          <w:b/>
          <w:kern w:val="0"/>
          <w:sz w:val="24"/>
          <w:szCs w:val="24"/>
        </w:rPr>
      </w:pPr>
    </w:p>
    <w:p w:rsidR="00D723C0" w:rsidRPr="00C33F4F" w:rsidRDefault="00D723C0" w:rsidP="0034584A">
      <w:pPr>
        <w:wordWrap/>
        <w:adjustRightInd w:val="0"/>
        <w:snapToGrid w:val="0"/>
        <w:spacing w:line="360" w:lineRule="auto"/>
        <w:rPr>
          <w:rFonts w:ascii="Book Antiqua" w:eastAsia="RixJGoL" w:hAnsi="Book Antiqua"/>
          <w:kern w:val="0"/>
          <w:sz w:val="24"/>
          <w:szCs w:val="24"/>
        </w:rPr>
      </w:pPr>
      <w:r w:rsidRPr="00C33F4F">
        <w:rPr>
          <w:rFonts w:ascii="Book Antiqua" w:eastAsia="Batang" w:hAnsi="Book Antiqua"/>
          <w:kern w:val="0"/>
          <w:sz w:val="24"/>
          <w:szCs w:val="24"/>
        </w:rPr>
        <w:t xml:space="preserve">Kim KJ </w:t>
      </w:r>
      <w:r w:rsidRPr="00C33F4F">
        <w:rPr>
          <w:rFonts w:ascii="Book Antiqua" w:eastAsia="Batang" w:hAnsi="Book Antiqua"/>
          <w:i/>
          <w:kern w:val="0"/>
          <w:sz w:val="24"/>
          <w:szCs w:val="24"/>
        </w:rPr>
        <w:t>et al</w:t>
      </w:r>
      <w:r w:rsidRPr="00C33F4F">
        <w:rPr>
          <w:rFonts w:ascii="Book Antiqua" w:eastAsia="Batang" w:hAnsi="Book Antiqua"/>
          <w:kern w:val="0"/>
          <w:sz w:val="24"/>
          <w:szCs w:val="24"/>
        </w:rPr>
        <w:t>.</w:t>
      </w:r>
      <w:r w:rsidR="002A098F" w:rsidRPr="00C33F4F">
        <w:rPr>
          <w:rFonts w:ascii="Book Antiqua" w:eastAsia="SimSun" w:hAnsi="Book Antiqu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RixJGoL" w:hAnsi="Book Antiqua"/>
          <w:kern w:val="0"/>
          <w:sz w:val="24"/>
          <w:szCs w:val="24"/>
        </w:rPr>
        <w:t xml:space="preserve">Mechanism of action of CRF in </w:t>
      </w:r>
      <w:r w:rsidRPr="00C33F4F">
        <w:rPr>
          <w:rFonts w:ascii="Book Antiqua" w:eastAsia="RixJGoL" w:hAnsi="Book Antiqua"/>
          <w:i/>
          <w:kern w:val="0"/>
          <w:sz w:val="24"/>
          <w:szCs w:val="24"/>
        </w:rPr>
        <w:t xml:space="preserve">ex vivo </w:t>
      </w:r>
      <w:r w:rsidRPr="00C33F4F">
        <w:rPr>
          <w:rFonts w:ascii="Book Antiqua" w:eastAsia="RixJGoL" w:hAnsi="Book Antiqua"/>
          <w:kern w:val="0"/>
          <w:sz w:val="24"/>
          <w:szCs w:val="24"/>
        </w:rPr>
        <w:t>rat colon</w:t>
      </w:r>
    </w:p>
    <w:p w:rsidR="00677634" w:rsidRPr="00C33F4F" w:rsidRDefault="00677634" w:rsidP="0034584A">
      <w:pPr>
        <w:pStyle w:val="hstyle0"/>
        <w:snapToGrid w:val="0"/>
        <w:spacing w:line="360" w:lineRule="auto"/>
        <w:ind w:left="540"/>
        <w:rPr>
          <w:rFonts w:ascii="Book Antiqua" w:hAnsi="Book Antiqua"/>
          <w:color w:val="auto"/>
          <w:sz w:val="24"/>
          <w:szCs w:val="24"/>
        </w:rPr>
      </w:pPr>
    </w:p>
    <w:p w:rsidR="0086612D" w:rsidRPr="006F3FAF" w:rsidRDefault="0086612D" w:rsidP="0034584A">
      <w:pPr>
        <w:pStyle w:val="hstyle0"/>
        <w:snapToGrid w:val="0"/>
        <w:spacing w:line="360" w:lineRule="auto"/>
        <w:rPr>
          <w:rFonts w:ascii="Book Antiqua" w:eastAsia="SimSun" w:hAnsi="Book Antiqua" w:cs="Times New Roman"/>
          <w:bCs/>
          <w:color w:val="auto"/>
          <w:sz w:val="24"/>
          <w:szCs w:val="24"/>
          <w:lang w:eastAsia="zh-CN"/>
        </w:rPr>
      </w:pPr>
      <w:r w:rsidRPr="006F3FAF">
        <w:rPr>
          <w:rFonts w:ascii="Book Antiqua" w:hAnsi="Book Antiqua" w:cs="Times New Roman"/>
          <w:bCs/>
          <w:color w:val="auto"/>
          <w:sz w:val="24"/>
          <w:szCs w:val="24"/>
        </w:rPr>
        <w:t xml:space="preserve">Kyung-Jo Kim, </w:t>
      </w:r>
      <w:r w:rsidR="003E21AF" w:rsidRPr="006F3FAF">
        <w:rPr>
          <w:rFonts w:ascii="Book Antiqua" w:hAnsi="Book Antiqua" w:cs="Times New Roman"/>
          <w:bCs/>
          <w:color w:val="auto"/>
          <w:sz w:val="24"/>
          <w:szCs w:val="24"/>
        </w:rPr>
        <w:t xml:space="preserve">Ki Bae Kim, </w:t>
      </w:r>
      <w:r w:rsidR="00EC3DDA" w:rsidRPr="006F3FAF">
        <w:rPr>
          <w:rFonts w:ascii="Book Antiqua" w:hAnsi="Book Antiqua" w:cs="Times New Roman"/>
          <w:bCs/>
          <w:color w:val="auto"/>
          <w:sz w:val="24"/>
          <w:szCs w:val="24"/>
        </w:rPr>
        <w:t>Soon</w:t>
      </w:r>
      <w:r w:rsidR="007D1729" w:rsidRPr="006F3FA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 xml:space="preserve"> </w:t>
      </w:r>
      <w:r w:rsidR="00EC3DDA" w:rsidRPr="006F3FAF">
        <w:rPr>
          <w:rFonts w:ascii="Book Antiqua" w:hAnsi="Book Antiqua" w:cs="Times New Roman"/>
          <w:bCs/>
          <w:color w:val="auto"/>
          <w:sz w:val="24"/>
          <w:szCs w:val="24"/>
        </w:rPr>
        <w:t xml:space="preserve">Man Yoon, </w:t>
      </w:r>
      <w:r w:rsidR="002A1152" w:rsidRPr="006F3FAF">
        <w:rPr>
          <w:rFonts w:ascii="Book Antiqua" w:hAnsi="Book Antiqua" w:cs="Times New Roman"/>
          <w:bCs/>
          <w:color w:val="auto"/>
          <w:sz w:val="24"/>
          <w:szCs w:val="24"/>
        </w:rPr>
        <w:t>Joung</w:t>
      </w:r>
      <w:r w:rsidR="00D57B8F" w:rsidRPr="006F3FA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>-</w:t>
      </w:r>
      <w:r w:rsidR="002A1152" w:rsidRPr="006F3FAF">
        <w:rPr>
          <w:rFonts w:ascii="Book Antiqua" w:hAnsi="Book Antiqua" w:cs="Times New Roman"/>
          <w:bCs/>
          <w:color w:val="auto"/>
          <w:sz w:val="24"/>
          <w:szCs w:val="24"/>
        </w:rPr>
        <w:t>Ho Han,</w:t>
      </w:r>
      <w:r w:rsidR="0034584A" w:rsidRPr="006F3FAF">
        <w:rPr>
          <w:rFonts w:ascii="Book Antiqua" w:eastAsia="SimSun" w:hAnsi="Book Antiqua" w:cs="Times New Roman" w:hint="eastAsia"/>
          <w:bCs/>
          <w:color w:val="auto"/>
          <w:sz w:val="24"/>
          <w:szCs w:val="24"/>
          <w:lang w:eastAsia="zh-CN"/>
        </w:rPr>
        <w:t xml:space="preserve"> </w:t>
      </w:r>
      <w:r w:rsidRPr="006F3FAF">
        <w:rPr>
          <w:rFonts w:ascii="Book Antiqua" w:hAnsi="Book Antiqua" w:cs="Times New Roman"/>
          <w:bCs/>
          <w:color w:val="auto"/>
          <w:sz w:val="24"/>
          <w:szCs w:val="24"/>
        </w:rPr>
        <w:t>Hee</w:t>
      </w:r>
      <w:r w:rsidR="007D1729" w:rsidRPr="006F3FA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 xml:space="preserve"> </w:t>
      </w:r>
      <w:r w:rsidRPr="006F3FAF">
        <w:rPr>
          <w:rFonts w:ascii="Book Antiqua" w:hAnsi="Book Antiqua" w:cs="Times New Roman"/>
          <w:bCs/>
          <w:color w:val="auto"/>
          <w:sz w:val="24"/>
          <w:szCs w:val="24"/>
        </w:rPr>
        <w:t>Bok Chae,</w:t>
      </w:r>
      <w:r w:rsidR="0034584A" w:rsidRPr="006F3FAF">
        <w:rPr>
          <w:rFonts w:ascii="Book Antiqua" w:eastAsia="SimSun" w:hAnsi="Book Antiqua" w:cs="Times New Roman" w:hint="eastAsia"/>
          <w:bCs/>
          <w:color w:val="auto"/>
          <w:sz w:val="24"/>
          <w:szCs w:val="24"/>
          <w:lang w:eastAsia="zh-CN"/>
        </w:rPr>
        <w:t xml:space="preserve"> </w:t>
      </w:r>
      <w:r w:rsidRPr="006F3FAF">
        <w:rPr>
          <w:rFonts w:ascii="Book Antiqua" w:hAnsi="Book Antiqua" w:cs="Times New Roman"/>
          <w:bCs/>
          <w:color w:val="auto"/>
          <w:sz w:val="24"/>
          <w:szCs w:val="24"/>
        </w:rPr>
        <w:t>Seon</w:t>
      </w:r>
      <w:r w:rsidR="007D1729" w:rsidRPr="006F3FA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 xml:space="preserve"> </w:t>
      </w:r>
      <w:r w:rsidRPr="006F3FAF">
        <w:rPr>
          <w:rFonts w:ascii="Book Antiqua" w:hAnsi="Book Antiqua" w:cs="Times New Roman"/>
          <w:bCs/>
          <w:color w:val="auto"/>
          <w:sz w:val="24"/>
          <w:szCs w:val="24"/>
        </w:rPr>
        <w:t>Mee Park,</w:t>
      </w:r>
      <w:r w:rsidR="0034584A" w:rsidRPr="006F3FAF">
        <w:rPr>
          <w:rFonts w:ascii="Book Antiqua" w:eastAsia="SimSun" w:hAnsi="Book Antiqua" w:cs="Times New Roman" w:hint="eastAsia"/>
          <w:bCs/>
          <w:color w:val="auto"/>
          <w:sz w:val="24"/>
          <w:szCs w:val="24"/>
          <w:vertAlign w:val="superscript"/>
          <w:lang w:eastAsia="zh-CN"/>
        </w:rPr>
        <w:t xml:space="preserve"> </w:t>
      </w:r>
      <w:r w:rsidRPr="006F3FAF">
        <w:rPr>
          <w:rFonts w:ascii="Book Antiqua" w:hAnsi="Book Antiqua" w:cs="Times New Roman"/>
          <w:bCs/>
          <w:color w:val="auto"/>
          <w:sz w:val="24"/>
          <w:szCs w:val="24"/>
        </w:rPr>
        <w:t>Sei</w:t>
      </w:r>
      <w:r w:rsidR="007D1729" w:rsidRPr="006F3FA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 xml:space="preserve"> </w:t>
      </w:r>
      <w:r w:rsidRPr="006F3FAF">
        <w:rPr>
          <w:rFonts w:ascii="Book Antiqua" w:hAnsi="Book Antiqua" w:cs="Times New Roman"/>
          <w:bCs/>
          <w:color w:val="auto"/>
          <w:sz w:val="24"/>
          <w:szCs w:val="24"/>
        </w:rPr>
        <w:t>Jin Youn</w:t>
      </w:r>
    </w:p>
    <w:p w:rsidR="00D723C0" w:rsidRPr="00C33F4F" w:rsidRDefault="00D723C0" w:rsidP="0034584A">
      <w:pPr>
        <w:wordWrap/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  <w:vertAlign w:val="superscript"/>
        </w:rPr>
      </w:pPr>
    </w:p>
    <w:p w:rsidR="00C44F04" w:rsidRPr="00C33F4F" w:rsidRDefault="00D723C0" w:rsidP="0034584A">
      <w:pPr>
        <w:wordWrap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33F4F">
        <w:rPr>
          <w:rFonts w:ascii="Book Antiqua" w:hAnsi="Book Antiqua"/>
          <w:b/>
          <w:bCs/>
          <w:sz w:val="24"/>
          <w:szCs w:val="24"/>
        </w:rPr>
        <w:t>Kyung-Jo Kim</w:t>
      </w:r>
      <w:r w:rsidR="0034584A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, </w:t>
      </w:r>
      <w:r w:rsidR="00C44F04" w:rsidRPr="00C33F4F">
        <w:rPr>
          <w:rFonts w:ascii="Book Antiqua" w:hAnsi="Book Antiqua"/>
          <w:kern w:val="0"/>
          <w:sz w:val="24"/>
          <w:szCs w:val="24"/>
        </w:rPr>
        <w:t>Department of Gastroenterology, University of Ulsan College of Medicine,</w:t>
      </w:r>
      <w:r w:rsidR="0034584A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C44F04" w:rsidRPr="00C33F4F">
        <w:rPr>
          <w:rFonts w:ascii="Book Antiqua" w:hAnsi="Book Antiqua"/>
          <w:kern w:val="0"/>
          <w:sz w:val="24"/>
          <w:szCs w:val="24"/>
        </w:rPr>
        <w:t>Asan Medical Center, Seoul</w:t>
      </w:r>
      <w:r w:rsidR="0034584A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E06E9A" w:rsidRPr="00C33F4F">
        <w:rPr>
          <w:rFonts w:ascii="Book Antiqua" w:hAnsi="Book Antiqua"/>
          <w:kern w:val="0"/>
          <w:sz w:val="24"/>
          <w:szCs w:val="24"/>
        </w:rPr>
        <w:t>05535,</w:t>
      </w:r>
      <w:r w:rsidR="00C44F04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2A098F" w:rsidRPr="00C33F4F">
        <w:rPr>
          <w:rFonts w:ascii="Book Antiqua" w:eastAsia="SimSun" w:hAnsi="Book Antiqua"/>
          <w:kern w:val="0"/>
          <w:sz w:val="24"/>
          <w:szCs w:val="24"/>
          <w:lang w:eastAsia="zh-CN"/>
        </w:rPr>
        <w:t>South</w:t>
      </w:r>
      <w:r w:rsidR="0034584A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C44F04" w:rsidRPr="00C33F4F">
        <w:rPr>
          <w:rFonts w:ascii="Book Antiqua" w:hAnsi="Book Antiqua"/>
          <w:kern w:val="0"/>
          <w:sz w:val="24"/>
          <w:szCs w:val="24"/>
        </w:rPr>
        <w:t>Korea</w:t>
      </w:r>
    </w:p>
    <w:p w:rsidR="00C44F04" w:rsidRPr="00C33F4F" w:rsidRDefault="00C44F04" w:rsidP="0034584A">
      <w:pPr>
        <w:wordWrap/>
        <w:adjustRightInd w:val="0"/>
        <w:snapToGrid w:val="0"/>
        <w:spacing w:line="360" w:lineRule="auto"/>
        <w:rPr>
          <w:rFonts w:ascii="Book Antiqua" w:eastAsia="SandSm" w:hAnsi="Book Antiqua"/>
          <w:sz w:val="24"/>
          <w:szCs w:val="24"/>
        </w:rPr>
      </w:pPr>
    </w:p>
    <w:p w:rsidR="00D723C0" w:rsidRPr="00C33F4F" w:rsidRDefault="00D723C0" w:rsidP="0034584A">
      <w:pPr>
        <w:pStyle w:val="hstyle0"/>
        <w:snapToGrid w:val="0"/>
        <w:spacing w:line="360" w:lineRule="auto"/>
        <w:rPr>
          <w:rFonts w:ascii="Book Antiqua" w:hAnsi="Book Antiqua" w:cs="Times New Roman"/>
          <w:bCs/>
          <w:color w:val="auto"/>
          <w:sz w:val="24"/>
          <w:szCs w:val="24"/>
        </w:rPr>
      </w:pP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Ki Bae Kim, Soon</w:t>
      </w:r>
      <w:r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 xml:space="preserve"> 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Man Yoon, Joung</w:t>
      </w:r>
      <w:r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-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Ho Han,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  <w:vertAlign w:val="superscript"/>
        </w:rPr>
        <w:t xml:space="preserve"> 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Hee</w:t>
      </w:r>
      <w:r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 xml:space="preserve"> 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Bok Chae, Seon</w:t>
      </w:r>
      <w:r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 xml:space="preserve"> 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Mee Park,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  <w:vertAlign w:val="superscript"/>
        </w:rPr>
        <w:t xml:space="preserve"> 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Sei</w:t>
      </w:r>
      <w:r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 xml:space="preserve"> 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Jin Youn</w:t>
      </w:r>
      <w:r w:rsidR="0034584A" w:rsidRPr="00C33F4F">
        <w:rPr>
          <w:rFonts w:ascii="Book Antiqua" w:eastAsia="SimSun" w:hAnsi="Book Antiqua" w:cs="Times New Roman" w:hint="eastAsia"/>
          <w:b/>
          <w:bCs/>
          <w:color w:val="auto"/>
          <w:sz w:val="24"/>
          <w:szCs w:val="24"/>
          <w:lang w:eastAsia="zh-CN"/>
        </w:rPr>
        <w:t>,</w:t>
      </w:r>
      <w:r w:rsidRPr="00C33F4F">
        <w:rPr>
          <w:rFonts w:ascii="Book Antiqua" w:hAnsi="Book Antiqua" w:cs="Times New Roman"/>
          <w:bCs/>
          <w:color w:val="auto"/>
          <w:sz w:val="24"/>
          <w:szCs w:val="24"/>
          <w:vertAlign w:val="superscript"/>
        </w:rPr>
        <w:t xml:space="preserve"> </w:t>
      </w:r>
      <w:r w:rsidRPr="00C33F4F">
        <w:rPr>
          <w:rFonts w:ascii="Book Antiqua" w:eastAsia="SandSm" w:hAnsi="Book Antiqua" w:cs="Times New Roman"/>
          <w:color w:val="auto"/>
          <w:sz w:val="24"/>
          <w:szCs w:val="24"/>
        </w:rPr>
        <w:t>Department of Internal Medicine, Chungbuk National University College of Medicine, Cheongju, Chungcheongbuk-do</w:t>
      </w:r>
      <w:r w:rsidR="0034584A" w:rsidRPr="00C33F4F">
        <w:rPr>
          <w:rFonts w:ascii="Book Antiqua" w:eastAsia="SimSun" w:hAnsi="Book Antiqua" w:cs="Times New Roman" w:hint="eastAsia"/>
          <w:color w:val="auto"/>
          <w:sz w:val="24"/>
          <w:szCs w:val="24"/>
          <w:lang w:eastAsia="zh-CN"/>
        </w:rPr>
        <w:t xml:space="preserve"> </w:t>
      </w:r>
      <w:r w:rsidR="007731B3" w:rsidRPr="00C33F4F">
        <w:rPr>
          <w:rFonts w:ascii="Book Antiqua" w:eastAsia="SandSm" w:hAnsi="Book Antiqua" w:cs="Times New Roman"/>
          <w:color w:val="auto"/>
          <w:sz w:val="24"/>
          <w:szCs w:val="24"/>
        </w:rPr>
        <w:t>28644</w:t>
      </w:r>
      <w:r w:rsidRPr="00C33F4F">
        <w:rPr>
          <w:rFonts w:ascii="Book Antiqua" w:eastAsia="SandSm" w:hAnsi="Book Antiqua" w:cs="Times New Roman"/>
          <w:color w:val="auto"/>
          <w:sz w:val="24"/>
          <w:szCs w:val="24"/>
        </w:rPr>
        <w:t xml:space="preserve"> </w:t>
      </w:r>
      <w:r w:rsidR="002A098F" w:rsidRPr="00C33F4F">
        <w:rPr>
          <w:rFonts w:ascii="Book Antiqua" w:eastAsia="SimSun" w:hAnsi="Book Antiqua"/>
          <w:color w:val="auto"/>
          <w:sz w:val="24"/>
          <w:szCs w:val="24"/>
          <w:lang w:eastAsia="zh-CN"/>
        </w:rPr>
        <w:t>South</w:t>
      </w:r>
      <w:r w:rsidR="002A098F" w:rsidRPr="00C33F4F">
        <w:rPr>
          <w:rFonts w:ascii="Book Antiqua" w:eastAsia="SandSm" w:hAnsi="Book Antiqua" w:cs="Times New Roman"/>
          <w:color w:val="auto"/>
          <w:sz w:val="24"/>
          <w:szCs w:val="24"/>
        </w:rPr>
        <w:t xml:space="preserve"> </w:t>
      </w:r>
      <w:r w:rsidRPr="00C33F4F">
        <w:rPr>
          <w:rFonts w:ascii="Book Antiqua" w:eastAsia="SandSm" w:hAnsi="Book Antiqua" w:cs="Times New Roman"/>
          <w:color w:val="auto"/>
          <w:sz w:val="24"/>
          <w:szCs w:val="24"/>
        </w:rPr>
        <w:t>Korea</w:t>
      </w:r>
      <w:r w:rsidRPr="00C33F4F">
        <w:rPr>
          <w:rFonts w:ascii="Book Antiqua" w:hAnsi="Book Antiqua" w:cs="Times New Roman"/>
          <w:bCs/>
          <w:color w:val="auto"/>
          <w:sz w:val="24"/>
          <w:szCs w:val="24"/>
        </w:rPr>
        <w:t xml:space="preserve"> </w:t>
      </w:r>
    </w:p>
    <w:p w:rsidR="00D723C0" w:rsidRPr="00C33F4F" w:rsidRDefault="00D723C0" w:rsidP="0034584A">
      <w:pPr>
        <w:pStyle w:val="hstyle0"/>
        <w:snapToGrid w:val="0"/>
        <w:spacing w:line="360" w:lineRule="auto"/>
        <w:rPr>
          <w:rFonts w:ascii="Book Antiqua" w:eastAsia="SimSun" w:hAnsi="Book Antiqua" w:cs="Times New Roman"/>
          <w:bCs/>
          <w:color w:val="auto"/>
          <w:sz w:val="24"/>
          <w:szCs w:val="24"/>
          <w:lang w:eastAsia="zh-CN"/>
        </w:rPr>
      </w:pPr>
    </w:p>
    <w:p w:rsidR="00F0245B" w:rsidRPr="00C33F4F" w:rsidRDefault="00D723C0" w:rsidP="0034584A">
      <w:pPr>
        <w:pStyle w:val="hstyle0"/>
        <w:snapToGrid w:val="0"/>
        <w:spacing w:line="360" w:lineRule="auto"/>
        <w:rPr>
          <w:rFonts w:ascii="Book Antiqua" w:eastAsiaTheme="minorEastAsia" w:hAnsi="Book Antiqua" w:cs="Times New Roman"/>
          <w:bCs/>
          <w:color w:val="auto"/>
          <w:sz w:val="24"/>
          <w:szCs w:val="24"/>
        </w:rPr>
      </w:pPr>
      <w:r w:rsidRPr="00C33F4F">
        <w:rPr>
          <w:rFonts w:ascii="Book Antiqua" w:hAnsi="Book Antiqua" w:cs="Book Antiqua"/>
          <w:b/>
          <w:color w:val="auto"/>
          <w:sz w:val="24"/>
          <w:szCs w:val="24"/>
          <w:lang w:eastAsia="en-US"/>
        </w:rPr>
        <w:t>Author contributions:</w:t>
      </w:r>
      <w:r w:rsidRPr="00C33F4F">
        <w:rPr>
          <w:rFonts w:ascii="Book Antiqua" w:hAnsi="Book Antiqua" w:cs="Book Antiqua"/>
          <w:color w:val="auto"/>
          <w:sz w:val="24"/>
          <w:szCs w:val="24"/>
        </w:rPr>
        <w:t xml:space="preserve"> </w:t>
      </w:r>
      <w:r w:rsidRPr="00C33F4F">
        <w:rPr>
          <w:rFonts w:ascii="Book Antiqua" w:hAnsi="Book Antiqua" w:cs="Times New Roman"/>
          <w:color w:val="auto"/>
          <w:sz w:val="24"/>
          <w:szCs w:val="24"/>
        </w:rPr>
        <w:t xml:space="preserve">Youn </w:t>
      </w:r>
      <w:r w:rsidRPr="00C33F4F">
        <w:rPr>
          <w:rFonts w:ascii="Book Antiqua" w:hAnsi="Book Antiqua" w:cs="Times New Roman"/>
          <w:bCs/>
          <w:color w:val="auto"/>
          <w:sz w:val="24"/>
          <w:szCs w:val="24"/>
        </w:rPr>
        <w:t>SJ</w:t>
      </w:r>
      <w:r w:rsidR="0034584A" w:rsidRPr="00C33F4F">
        <w:rPr>
          <w:rFonts w:ascii="Book Antiqua" w:eastAsia="SimSun" w:hAnsi="Book Antiqua" w:cs="Times New Roman" w:hint="eastAsia"/>
          <w:bCs/>
          <w:color w:val="auto"/>
          <w:sz w:val="24"/>
          <w:szCs w:val="24"/>
          <w:lang w:eastAsia="zh-CN"/>
        </w:rPr>
        <w:t xml:space="preserve"> </w:t>
      </w:r>
      <w:r w:rsidRPr="00C33F4F">
        <w:rPr>
          <w:rFonts w:ascii="Book Antiqua" w:hAnsi="Book Antiqua" w:cs="Times New Roman"/>
          <w:bCs/>
          <w:color w:val="auto"/>
          <w:sz w:val="24"/>
          <w:szCs w:val="24"/>
        </w:rPr>
        <w:t xml:space="preserve">and Kim KJ </w:t>
      </w:r>
      <w:r w:rsidR="0034584A" w:rsidRPr="00C33F4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>designed the research</w:t>
      </w:r>
      <w:r w:rsidR="0034584A" w:rsidRPr="00C33F4F">
        <w:rPr>
          <w:rFonts w:ascii="Book Antiqua" w:eastAsia="SimSun" w:hAnsi="Book Antiqua" w:cs="Times New Roman" w:hint="eastAsia"/>
          <w:bCs/>
          <w:color w:val="auto"/>
          <w:sz w:val="24"/>
          <w:szCs w:val="24"/>
          <w:lang w:eastAsia="zh-CN"/>
        </w:rPr>
        <w:t xml:space="preserve">; </w:t>
      </w:r>
      <w:r w:rsidRPr="00C33F4F">
        <w:rPr>
          <w:rFonts w:ascii="Book Antiqua" w:eastAsiaTheme="minorEastAsia" w:hAnsi="Book Antiqua"/>
          <w:bCs/>
          <w:color w:val="auto"/>
          <w:sz w:val="24"/>
          <w:szCs w:val="24"/>
        </w:rPr>
        <w:t xml:space="preserve">Kim KJ, Kim KB, Yoon SB, Han JH, Chae HB, and Park SM 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 xml:space="preserve">contributed </w:t>
      </w:r>
      <w:r w:rsidR="00EB5A4E" w:rsidRPr="00C33F4F">
        <w:rPr>
          <w:rFonts w:ascii="Book Antiqua" w:hAnsi="Book Antiqua"/>
          <w:color w:val="auto"/>
          <w:sz w:val="24"/>
          <w:szCs w:val="24"/>
          <w:lang w:eastAsia="en-US"/>
        </w:rPr>
        <w:t xml:space="preserve">substantially 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 xml:space="preserve">to the conception and design of the study, </w:t>
      </w:r>
      <w:r w:rsidR="00EB5A4E" w:rsidRPr="00C33F4F">
        <w:rPr>
          <w:rFonts w:ascii="Book Antiqua" w:hAnsi="Book Antiqua"/>
          <w:color w:val="auto"/>
          <w:sz w:val="24"/>
          <w:szCs w:val="24"/>
          <w:lang w:eastAsia="en-US"/>
        </w:rPr>
        <w:t xml:space="preserve">data 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>acquisition</w:t>
      </w:r>
      <w:r w:rsidR="00EB5A4E" w:rsidRPr="00C33F4F">
        <w:rPr>
          <w:rFonts w:ascii="Book Antiqua" w:hAnsi="Book Antiqua"/>
          <w:color w:val="auto"/>
          <w:sz w:val="24"/>
          <w:szCs w:val="24"/>
          <w:lang w:eastAsia="en-US"/>
        </w:rPr>
        <w:t xml:space="preserve"> and 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 xml:space="preserve">analysis and interpretation of </w:t>
      </w:r>
      <w:r w:rsidR="00EB5A4E" w:rsidRPr="00C33F4F">
        <w:rPr>
          <w:rFonts w:ascii="Book Antiqua" w:hAnsi="Book Antiqua"/>
          <w:color w:val="auto"/>
          <w:sz w:val="24"/>
          <w:szCs w:val="24"/>
          <w:lang w:eastAsia="en-US"/>
        </w:rPr>
        <w:t xml:space="preserve">the 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>data</w:t>
      </w:r>
      <w:r w:rsidR="00EB5A4E" w:rsidRPr="00C33F4F">
        <w:rPr>
          <w:rFonts w:ascii="Book Antiqua" w:hAnsi="Book Antiqua" w:cs="Times New Roman"/>
          <w:color w:val="auto"/>
          <w:sz w:val="24"/>
          <w:szCs w:val="24"/>
          <w:lang w:eastAsia="en-US"/>
        </w:rPr>
        <w:t>.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 xml:space="preserve"> </w:t>
      </w:r>
      <w:r w:rsidR="00EB5A4E" w:rsidRPr="00C33F4F">
        <w:rPr>
          <w:rFonts w:ascii="Book Antiqua" w:hAnsi="Book Antiqua" w:cs="Times New Roman"/>
          <w:color w:val="auto"/>
          <w:sz w:val="24"/>
          <w:szCs w:val="24"/>
          <w:lang w:eastAsia="en-US"/>
        </w:rPr>
        <w:t>All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 xml:space="preserve"> </w:t>
      </w:r>
      <w:r w:rsidR="00EB5A4E" w:rsidRPr="00C33F4F">
        <w:rPr>
          <w:rFonts w:ascii="Book Antiqua" w:hAnsi="Book Antiqua" w:cs="Times New Roman"/>
          <w:color w:val="auto"/>
          <w:sz w:val="24"/>
          <w:szCs w:val="24"/>
          <w:lang w:eastAsia="en-US"/>
        </w:rPr>
        <w:t xml:space="preserve">the 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>authors drafted the article and made critical</w:t>
      </w:r>
      <w:r w:rsidR="00746936" w:rsidRPr="00C33F4F">
        <w:rPr>
          <w:rFonts w:ascii="Book Antiqua" w:hAnsi="Book Antiqua"/>
          <w:color w:val="auto"/>
          <w:sz w:val="24"/>
          <w:szCs w:val="24"/>
        </w:rPr>
        <w:t xml:space="preserve"> 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>revisions related to the intellectual content of the manuscript, and approved the final</w:t>
      </w:r>
      <w:r w:rsidR="00746936" w:rsidRPr="00C33F4F">
        <w:rPr>
          <w:rFonts w:ascii="Book Antiqua" w:hAnsi="Book Antiqua"/>
          <w:color w:val="auto"/>
          <w:sz w:val="24"/>
          <w:szCs w:val="24"/>
        </w:rPr>
        <w:t xml:space="preserve"> </w:t>
      </w:r>
      <w:r w:rsidR="00746936" w:rsidRPr="00C33F4F">
        <w:rPr>
          <w:rFonts w:ascii="Book Antiqua" w:hAnsi="Book Antiqua"/>
          <w:color w:val="auto"/>
          <w:sz w:val="24"/>
          <w:szCs w:val="24"/>
          <w:lang w:eastAsia="en-US"/>
        </w:rPr>
        <w:t>version of the article to be published.</w:t>
      </w:r>
    </w:p>
    <w:p w:rsidR="00746936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</w:p>
    <w:p w:rsidR="007731B3" w:rsidRPr="00C33F4F" w:rsidRDefault="002A098F" w:rsidP="0034584A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color w:val="auto"/>
          <w:sz w:val="24"/>
          <w:szCs w:val="24"/>
        </w:rPr>
      </w:pPr>
      <w:bookmarkStart w:id="27" w:name="OLE_LINK10"/>
      <w:bookmarkStart w:id="28" w:name="OLE_LINK11"/>
      <w:r w:rsidRPr="00C33F4F"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  <w:t>Institutional animal care and use committee statement:</w:t>
      </w:r>
      <w:r w:rsidR="007731B3" w:rsidRPr="00C33F4F">
        <w:rPr>
          <w:rFonts w:ascii="Book Antiqua" w:eastAsiaTheme="minorEastAsia" w:hAnsi="Book Antiqua" w:cs="Times New Roman"/>
          <w:b/>
          <w:bCs/>
          <w:iCs/>
          <w:color w:val="auto"/>
          <w:sz w:val="24"/>
          <w:szCs w:val="24"/>
          <w:lang w:val="en-US" w:eastAsia="ko-KR"/>
        </w:rPr>
        <w:t xml:space="preserve"> </w:t>
      </w:r>
      <w:r w:rsidR="007731B3" w:rsidRPr="00C33F4F">
        <w:rPr>
          <w:rFonts w:ascii="Book Antiqua" w:hAnsi="Book Antiqua" w:cs="Times New Roman"/>
          <w:color w:val="auto"/>
          <w:sz w:val="24"/>
          <w:szCs w:val="24"/>
        </w:rPr>
        <w:t>All experiments were approved by the Animal Care Committee of Chungbuk National University.</w:t>
      </w:r>
    </w:p>
    <w:bookmarkEnd w:id="27"/>
    <w:bookmarkEnd w:id="28"/>
    <w:p w:rsidR="002A098F" w:rsidRPr="00C33F4F" w:rsidRDefault="002A098F" w:rsidP="0034584A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</w:pPr>
    </w:p>
    <w:p w:rsidR="00746936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kern w:val="0"/>
          <w:sz w:val="24"/>
          <w:szCs w:val="24"/>
        </w:rPr>
      </w:pPr>
      <w:bookmarkStart w:id="29" w:name="OLE_LINK8"/>
      <w:bookmarkStart w:id="30" w:name="OLE_LINK9"/>
      <w:r w:rsidRPr="00C33F4F">
        <w:rPr>
          <w:rFonts w:ascii="Book Antiqua" w:hAnsi="Book Antiqua" w:cs="Book Antiqua"/>
          <w:b/>
          <w:kern w:val="0"/>
          <w:sz w:val="24"/>
          <w:szCs w:val="24"/>
          <w:lang w:eastAsia="en-US"/>
        </w:rPr>
        <w:t>Conflict-of-interest statement</w:t>
      </w:r>
      <w:r w:rsidRPr="00C33F4F">
        <w:rPr>
          <w:rFonts w:ascii="Book Antiqua" w:hAnsi="Book Antiqua" w:cs="Book Antiqua"/>
          <w:kern w:val="0"/>
          <w:sz w:val="24"/>
          <w:szCs w:val="24"/>
          <w:lang w:eastAsia="en-US"/>
        </w:rPr>
        <w:t>:</w:t>
      </w:r>
      <w:r w:rsidR="0034584A" w:rsidRPr="00C33F4F">
        <w:rPr>
          <w:rFonts w:ascii="Book Antiqua" w:eastAsia="SimSun" w:hAnsi="Book Antiqua" w:cs="Book Antiqua" w:hint="eastAsi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hAnsi="Book Antiqua" w:cs="Book Antiqua"/>
          <w:kern w:val="0"/>
          <w:sz w:val="24"/>
          <w:szCs w:val="24"/>
          <w:lang w:eastAsia="en-US"/>
        </w:rPr>
        <w:t>To the best of our knowledge, no conflict of interest</w:t>
      </w:r>
      <w:r w:rsidRPr="00C33F4F">
        <w:rPr>
          <w:rFonts w:ascii="Book Antiqua" w:hAnsi="Book Antiqua" w:cs="Book Antiqua"/>
          <w:kern w:val="0"/>
          <w:sz w:val="24"/>
          <w:szCs w:val="24"/>
        </w:rPr>
        <w:t xml:space="preserve"> </w:t>
      </w:r>
      <w:r w:rsidRPr="00C33F4F">
        <w:rPr>
          <w:rFonts w:ascii="Book Antiqua" w:hAnsi="Book Antiqua" w:cs="Book Antiqua"/>
          <w:kern w:val="0"/>
          <w:sz w:val="24"/>
          <w:szCs w:val="24"/>
          <w:lang w:eastAsia="en-US"/>
        </w:rPr>
        <w:t>exists.</w:t>
      </w:r>
    </w:p>
    <w:bookmarkEnd w:id="29"/>
    <w:bookmarkEnd w:id="30"/>
    <w:p w:rsidR="00746936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kern w:val="0"/>
          <w:sz w:val="24"/>
          <w:szCs w:val="24"/>
        </w:rPr>
      </w:pPr>
    </w:p>
    <w:p w:rsidR="002A098F" w:rsidRPr="00C33F4F" w:rsidRDefault="002A098F" w:rsidP="0034584A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Cs/>
          <w:iCs/>
          <w:color w:val="auto"/>
          <w:sz w:val="24"/>
          <w:szCs w:val="24"/>
          <w:lang w:val="en-US" w:eastAsia="zh-CN"/>
        </w:rPr>
      </w:pPr>
      <w:bookmarkStart w:id="31" w:name="OLE_LINK824"/>
      <w:bookmarkStart w:id="32" w:name="OLE_LINK825"/>
      <w:bookmarkStart w:id="33" w:name="OLE_LINK587"/>
      <w:bookmarkStart w:id="34" w:name="OLE_LINK765"/>
      <w:bookmarkStart w:id="35" w:name="OLE_LINK12"/>
      <w:r w:rsidRPr="00C33F4F"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  <w:lastRenderedPageBreak/>
        <w:t>Data sharing statement:</w:t>
      </w:r>
      <w:bookmarkEnd w:id="31"/>
      <w:bookmarkEnd w:id="32"/>
      <w:r w:rsidRPr="00C33F4F">
        <w:rPr>
          <w:rFonts w:ascii="Book Antiqua" w:hAnsi="Book Antiqua" w:cs="Times New Roman"/>
          <w:b/>
          <w:bCs/>
          <w:iCs/>
          <w:color w:val="auto"/>
          <w:sz w:val="24"/>
          <w:szCs w:val="24"/>
          <w:lang w:val="en-US" w:eastAsia="zh-CN"/>
        </w:rPr>
        <w:t xml:space="preserve"> </w:t>
      </w:r>
      <w:r w:rsidR="007731B3" w:rsidRPr="00C33F4F">
        <w:rPr>
          <w:rFonts w:ascii="Book Antiqua" w:eastAsiaTheme="minorEastAsia" w:hAnsi="Book Antiqua" w:cs="Times New Roman"/>
          <w:bCs/>
          <w:iCs/>
          <w:color w:val="auto"/>
          <w:sz w:val="24"/>
          <w:szCs w:val="24"/>
          <w:lang w:val="en-US" w:eastAsia="ko-KR"/>
        </w:rPr>
        <w:t xml:space="preserve">The dataset </w:t>
      </w:r>
      <w:r w:rsidR="00EB5A4E" w:rsidRPr="00C33F4F">
        <w:rPr>
          <w:rFonts w:ascii="Book Antiqua" w:eastAsiaTheme="minorEastAsia" w:hAnsi="Book Antiqua" w:cs="Times New Roman"/>
          <w:bCs/>
          <w:iCs/>
          <w:color w:val="auto"/>
          <w:sz w:val="24"/>
          <w:szCs w:val="24"/>
          <w:lang w:val="en-US" w:eastAsia="ko-KR"/>
        </w:rPr>
        <w:t xml:space="preserve">is </w:t>
      </w:r>
      <w:r w:rsidR="007731B3" w:rsidRPr="00C33F4F">
        <w:rPr>
          <w:rFonts w:ascii="Book Antiqua" w:eastAsiaTheme="minorEastAsia" w:hAnsi="Book Antiqua" w:cs="Times New Roman"/>
          <w:bCs/>
          <w:iCs/>
          <w:color w:val="auto"/>
          <w:sz w:val="24"/>
          <w:szCs w:val="24"/>
          <w:lang w:val="en-US" w:eastAsia="ko-KR"/>
        </w:rPr>
        <w:t xml:space="preserve">available from the corresponding author at </w:t>
      </w:r>
      <w:hyperlink r:id="rId8" w:history="1">
        <w:r w:rsidR="007731B3" w:rsidRPr="00C33F4F">
          <w:rPr>
            <w:rStyle w:val="Hyperlink"/>
            <w:rFonts w:ascii="Book Antiqua" w:eastAsia="RixJGoL" w:hAnsi="Book Antiqua"/>
            <w:color w:val="auto"/>
            <w:sz w:val="24"/>
            <w:szCs w:val="24"/>
          </w:rPr>
          <w:t>sjyoun@chungbuk.ac.kr</w:t>
        </w:r>
      </w:hyperlink>
      <w:r w:rsidR="008B7B0E" w:rsidRPr="00C33F4F">
        <w:rPr>
          <w:rStyle w:val="Hyperlink"/>
          <w:rFonts w:ascii="Book Antiqua" w:hAnsi="Book Antiqua" w:hint="eastAsia"/>
          <w:color w:val="auto"/>
          <w:sz w:val="24"/>
          <w:szCs w:val="24"/>
          <w:lang w:eastAsia="zh-CN"/>
        </w:rPr>
        <w:t>.</w:t>
      </w:r>
    </w:p>
    <w:bookmarkEnd w:id="33"/>
    <w:bookmarkEnd w:id="34"/>
    <w:bookmarkEnd w:id="35"/>
    <w:p w:rsidR="00746936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 w:cs="Book Antiqua"/>
          <w:kern w:val="0"/>
          <w:sz w:val="24"/>
          <w:szCs w:val="24"/>
          <w:lang w:eastAsia="zh-CN"/>
        </w:rPr>
      </w:pPr>
    </w:p>
    <w:p w:rsidR="004B2053" w:rsidRPr="00C33F4F" w:rsidRDefault="004B2053" w:rsidP="004B2053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lang w:val="en-US"/>
        </w:rPr>
      </w:pPr>
      <w:bookmarkStart w:id="36" w:name="OLE_LINK734"/>
      <w:bookmarkStart w:id="37" w:name="OLE_LINK441"/>
      <w:bookmarkStart w:id="38" w:name="OLE_LINK442"/>
      <w:bookmarkStart w:id="39" w:name="OLE_LINK1032"/>
      <w:bookmarkStart w:id="40" w:name="OLE_LINK1232"/>
      <w:bookmarkStart w:id="41" w:name="OLE_LINK559"/>
      <w:r w:rsidRPr="00C33F4F">
        <w:rPr>
          <w:rFonts w:ascii="Book Antiqua" w:hAnsi="Book Antiqua" w:cs="Times New Roman"/>
          <w:b/>
          <w:bCs/>
          <w:color w:val="auto"/>
          <w:sz w:val="24"/>
          <w:lang w:val="en-US"/>
        </w:rPr>
        <w:t>Open-Access:</w:t>
      </w:r>
      <w:r w:rsidRPr="00C33F4F">
        <w:rPr>
          <w:rFonts w:ascii="Book Antiqua" w:hAnsi="Book Antiqua" w:cs="Times New Roman"/>
          <w:bCs/>
          <w:color w:val="auto"/>
          <w:sz w:val="24"/>
          <w:lang w:val="en-US"/>
        </w:rPr>
        <w:t xml:space="preserve"> </w:t>
      </w:r>
      <w:bookmarkStart w:id="42" w:name="OLE_LINK479"/>
      <w:bookmarkStart w:id="43" w:name="OLE_LINK496"/>
      <w:bookmarkStart w:id="44" w:name="OLE_LINK506"/>
      <w:bookmarkStart w:id="45" w:name="OLE_LINK507"/>
      <w:r w:rsidRPr="00C33F4F">
        <w:rPr>
          <w:rFonts w:ascii="Book Antiqua" w:hAnsi="Book Antiqua" w:cs="Times New Roman"/>
          <w:bCs/>
          <w:color w:val="auto"/>
          <w:sz w:val="24"/>
          <w:lang w:val="en-US"/>
        </w:rPr>
        <w:t>This article is an open-access article which was selected by an in-house editor and fully peer-reviewed by external reviewers. It is distributed</w:t>
      </w:r>
      <w:r w:rsidRPr="00C33F4F">
        <w:rPr>
          <w:rFonts w:ascii="Book Antiqua" w:hAnsi="Book Antiqua" w:cs="Times New Roman" w:hint="eastAsia"/>
          <w:bCs/>
          <w:color w:val="auto"/>
          <w:sz w:val="24"/>
          <w:lang w:val="en-US" w:eastAsia="zh-CN"/>
        </w:rPr>
        <w:t xml:space="preserve"> </w:t>
      </w:r>
      <w:r w:rsidRPr="00C33F4F">
        <w:rPr>
          <w:rFonts w:ascii="Book Antiqua" w:hAnsi="Book Antiqua" w:cs="Times New Roman"/>
          <w:bCs/>
          <w:color w:val="auto"/>
          <w:sz w:val="24"/>
          <w:lang w:val="en-US"/>
        </w:rPr>
        <w:t>in</w:t>
      </w:r>
      <w:r w:rsidRPr="00C33F4F">
        <w:rPr>
          <w:rFonts w:ascii="Book Antiqua" w:hAnsi="Book Antiqua" w:cs="Times New Roman" w:hint="eastAsia"/>
          <w:bCs/>
          <w:color w:val="auto"/>
          <w:sz w:val="24"/>
          <w:lang w:val="en-US" w:eastAsia="zh-CN"/>
        </w:rPr>
        <w:t xml:space="preserve"> </w:t>
      </w:r>
      <w:r w:rsidRPr="00C33F4F">
        <w:rPr>
          <w:rFonts w:ascii="Book Antiqua" w:hAnsi="Book Antiqua" w:cs="Times New Roman"/>
          <w:bCs/>
          <w:color w:val="auto"/>
          <w:sz w:val="24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C33F4F">
          <w:rPr>
            <w:rStyle w:val="Hyperlink"/>
            <w:rFonts w:ascii="Book Antiqua" w:hAnsi="Book Antiqua" w:cs="Times New Roman"/>
            <w:bCs/>
            <w:color w:val="auto"/>
            <w:sz w:val="24"/>
            <w:lang w:val="en-US"/>
          </w:rPr>
          <w:t>http://creativecommons.org/licenses/by-nc/4.0/</w:t>
        </w:r>
      </w:hyperlink>
      <w:bookmarkEnd w:id="36"/>
      <w:bookmarkEnd w:id="42"/>
      <w:bookmarkEnd w:id="43"/>
      <w:bookmarkEnd w:id="44"/>
      <w:bookmarkEnd w:id="45"/>
    </w:p>
    <w:bookmarkEnd w:id="37"/>
    <w:bookmarkEnd w:id="38"/>
    <w:bookmarkEnd w:id="39"/>
    <w:bookmarkEnd w:id="40"/>
    <w:bookmarkEnd w:id="41"/>
    <w:p w:rsidR="004B2053" w:rsidRPr="00C33F4F" w:rsidRDefault="004B2053" w:rsidP="004B2053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lang w:val="en-US" w:eastAsia="zh-CN"/>
        </w:rPr>
      </w:pPr>
    </w:p>
    <w:p w:rsidR="004B2053" w:rsidRPr="00C33F4F" w:rsidRDefault="004B2053" w:rsidP="004B2053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lang w:val="en-US" w:eastAsia="zh-CN"/>
        </w:rPr>
      </w:pPr>
      <w:r w:rsidRPr="00C33F4F">
        <w:rPr>
          <w:rFonts w:ascii="Book Antiqua" w:hAnsi="Book Antiqua" w:cs="Times New Roman"/>
          <w:b/>
          <w:bCs/>
          <w:color w:val="auto"/>
          <w:sz w:val="24"/>
          <w:lang w:val="en-US"/>
        </w:rPr>
        <w:t>Manuscript source:</w:t>
      </w:r>
      <w:r w:rsidRPr="00C33F4F">
        <w:rPr>
          <w:rFonts w:ascii="Book Antiqua" w:hAnsi="Book Antiqua" w:cs="Times New Roman" w:hint="eastAsia"/>
          <w:b/>
          <w:bCs/>
          <w:color w:val="auto"/>
          <w:sz w:val="24"/>
          <w:lang w:val="en-US" w:eastAsia="zh-CN"/>
        </w:rPr>
        <w:t xml:space="preserve"> </w:t>
      </w:r>
      <w:r w:rsidRPr="00C33F4F">
        <w:rPr>
          <w:rFonts w:ascii="Book Antiqua" w:hAnsi="Book Antiqua" w:cs="Times New Roman"/>
          <w:bCs/>
          <w:color w:val="auto"/>
          <w:sz w:val="24"/>
          <w:lang w:val="en-US"/>
        </w:rPr>
        <w:t>Invited manuscript</w:t>
      </w:r>
    </w:p>
    <w:p w:rsidR="004B2053" w:rsidRPr="00C33F4F" w:rsidRDefault="004B2053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 w:cs="Book Antiqua"/>
          <w:kern w:val="0"/>
          <w:sz w:val="24"/>
          <w:szCs w:val="24"/>
          <w:lang w:eastAsia="zh-CN"/>
        </w:rPr>
      </w:pPr>
    </w:p>
    <w:p w:rsidR="00746936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eastAsia="RixJGoL" w:hAnsi="Book Antiqua"/>
          <w:sz w:val="24"/>
          <w:szCs w:val="24"/>
        </w:rPr>
      </w:pPr>
      <w:r w:rsidRPr="00C33F4F">
        <w:rPr>
          <w:rFonts w:ascii="Book Antiqua" w:eastAsia="RixJGoL" w:hAnsi="Book Antiqua"/>
          <w:b/>
          <w:kern w:val="0"/>
          <w:sz w:val="24"/>
          <w:szCs w:val="24"/>
        </w:rPr>
        <w:t xml:space="preserve">Correspondence </w:t>
      </w:r>
      <w:r w:rsidRPr="00C33F4F">
        <w:rPr>
          <w:rFonts w:ascii="Book Antiqua" w:eastAsia="Batang" w:hAnsi="Book Antiqua"/>
          <w:b/>
          <w:kern w:val="0"/>
          <w:sz w:val="24"/>
          <w:szCs w:val="24"/>
        </w:rPr>
        <w:t>to</w:t>
      </w:r>
      <w:r w:rsidRPr="00C33F4F">
        <w:rPr>
          <w:rFonts w:ascii="Book Antiqua" w:eastAsia="RixJGoL" w:hAnsi="Book Antiqua"/>
          <w:b/>
          <w:kern w:val="0"/>
          <w:sz w:val="24"/>
          <w:szCs w:val="24"/>
        </w:rPr>
        <w:t>:</w:t>
      </w:r>
      <w:r w:rsidR="0034584A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RixJGoL" w:hAnsi="Book Antiqua"/>
          <w:b/>
          <w:kern w:val="0"/>
          <w:sz w:val="24"/>
          <w:szCs w:val="24"/>
        </w:rPr>
        <w:t xml:space="preserve">Sei Jin Youn, MD, </w:t>
      </w:r>
      <w:r w:rsidRPr="00C33F4F">
        <w:rPr>
          <w:rFonts w:ascii="Book Antiqua" w:eastAsia="RixJGoL" w:hAnsi="Book Antiqua"/>
          <w:kern w:val="0"/>
          <w:sz w:val="24"/>
          <w:szCs w:val="24"/>
        </w:rPr>
        <w:t>Department of Internal Medicine, Chungbuk National University College of Medicine</w:t>
      </w:r>
      <w:r w:rsidR="004B205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,</w:t>
      </w:r>
      <w:r w:rsidRPr="00C33F4F">
        <w:rPr>
          <w:rFonts w:ascii="Book Antiqua" w:eastAsia="RixJGoL" w:hAnsi="Book Antiqua"/>
          <w:kern w:val="0"/>
          <w:sz w:val="24"/>
          <w:szCs w:val="24"/>
        </w:rPr>
        <w:t xml:space="preserve"> 410 Seong bong-ro, Heungduk-gu, Cheongju, Chungcheongbuk-do 361-711, </w:t>
      </w:r>
      <w:r w:rsidR="0034584A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South </w:t>
      </w:r>
      <w:r w:rsidRPr="00C33F4F">
        <w:rPr>
          <w:rFonts w:ascii="Book Antiqua" w:eastAsia="RixJGoL" w:hAnsi="Book Antiqua"/>
          <w:kern w:val="0"/>
          <w:sz w:val="24"/>
          <w:szCs w:val="24"/>
        </w:rPr>
        <w:t>Korea.</w:t>
      </w:r>
      <w:r w:rsidRPr="00C33F4F">
        <w:rPr>
          <w:rFonts w:ascii="Book Antiqua" w:eastAsia="RixJGoL" w:hAnsi="Book Antiqua"/>
          <w:sz w:val="24"/>
          <w:szCs w:val="24"/>
        </w:rPr>
        <w:t xml:space="preserve"> </w:t>
      </w:r>
      <w:hyperlink r:id="rId10" w:history="1">
        <w:r w:rsidRPr="00C33F4F">
          <w:rPr>
            <w:rStyle w:val="Hyperlink"/>
            <w:rFonts w:ascii="Book Antiqua" w:eastAsia="RixJGoL" w:hAnsi="Book Antiqua"/>
            <w:color w:val="auto"/>
            <w:sz w:val="24"/>
            <w:szCs w:val="24"/>
          </w:rPr>
          <w:t>sjyoun@chungbuk.ac.kr</w:t>
        </w:r>
      </w:hyperlink>
    </w:p>
    <w:p w:rsidR="00746936" w:rsidRPr="00C33F4F" w:rsidRDefault="0034584A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C33F4F">
        <w:rPr>
          <w:rFonts w:ascii="Book Antiqua" w:eastAsia="SimSun" w:hAnsi="Book Antiqua" w:hint="eastAsia"/>
          <w:b/>
          <w:kern w:val="0"/>
          <w:sz w:val="24"/>
          <w:szCs w:val="24"/>
          <w:lang w:eastAsia="zh-CN"/>
        </w:rPr>
        <w:t>Tele</w:t>
      </w:r>
      <w:r w:rsidRPr="00C33F4F">
        <w:rPr>
          <w:rFonts w:ascii="Book Antiqua" w:eastAsia="RixJGoL" w:hAnsi="Book Antiqua"/>
          <w:b/>
          <w:kern w:val="0"/>
          <w:sz w:val="24"/>
          <w:szCs w:val="24"/>
        </w:rPr>
        <w:t>p</w:t>
      </w:r>
      <w:r w:rsidR="00746936" w:rsidRPr="00C33F4F">
        <w:rPr>
          <w:rFonts w:ascii="Book Antiqua" w:eastAsia="RixJGoL" w:hAnsi="Book Antiqua"/>
          <w:b/>
          <w:kern w:val="0"/>
          <w:sz w:val="24"/>
          <w:szCs w:val="24"/>
        </w:rPr>
        <w:t>hone</w:t>
      </w:r>
      <w:r w:rsidRPr="00C33F4F">
        <w:rPr>
          <w:rFonts w:ascii="Book Antiqua" w:eastAsia="RixJGoL" w:hAnsi="Book Antiqua"/>
          <w:sz w:val="24"/>
          <w:szCs w:val="24"/>
        </w:rPr>
        <w:t>:</w:t>
      </w:r>
      <w:r w:rsidR="00CF187C" w:rsidRPr="00C33F4F">
        <w:rPr>
          <w:rFonts w:ascii="Book Antiqua" w:eastAsia="SimSun" w:hAnsi="Book Antiqua" w:hint="eastAsia"/>
          <w:sz w:val="24"/>
          <w:szCs w:val="24"/>
          <w:lang w:eastAsia="zh-CN"/>
        </w:rPr>
        <w:t xml:space="preserve"> </w:t>
      </w:r>
      <w:r w:rsidRPr="00C33F4F">
        <w:rPr>
          <w:rFonts w:ascii="Book Antiqua" w:eastAsia="RixJGoL" w:hAnsi="Book Antiqua"/>
          <w:sz w:val="24"/>
          <w:szCs w:val="24"/>
        </w:rPr>
        <w:t>+82-43-2696357</w:t>
      </w:r>
    </w:p>
    <w:p w:rsidR="0034584A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C33F4F">
        <w:rPr>
          <w:rFonts w:ascii="Book Antiqua" w:eastAsia="RixJGoL" w:hAnsi="Book Antiqua"/>
          <w:b/>
          <w:sz w:val="24"/>
          <w:szCs w:val="24"/>
        </w:rPr>
        <w:t>Fax</w:t>
      </w:r>
      <w:r w:rsidR="0034584A" w:rsidRPr="00C33F4F">
        <w:rPr>
          <w:rFonts w:ascii="Book Antiqua" w:eastAsia="RixJGoL" w:hAnsi="Book Antiqua"/>
          <w:sz w:val="24"/>
          <w:szCs w:val="24"/>
        </w:rPr>
        <w:t>:</w:t>
      </w:r>
      <w:r w:rsidR="0034584A" w:rsidRPr="00C33F4F">
        <w:rPr>
          <w:rFonts w:ascii="Book Antiqua" w:eastAsia="SimSun" w:hAnsi="Book Antiqua" w:hint="eastAsia"/>
          <w:sz w:val="24"/>
          <w:szCs w:val="24"/>
          <w:lang w:eastAsia="zh-CN"/>
        </w:rPr>
        <w:t xml:space="preserve"> </w:t>
      </w:r>
      <w:r w:rsidR="0034584A" w:rsidRPr="00C33F4F">
        <w:rPr>
          <w:rFonts w:ascii="Book Antiqua" w:eastAsia="RixJGoL" w:hAnsi="Book Antiqua"/>
          <w:sz w:val="24"/>
          <w:szCs w:val="24"/>
        </w:rPr>
        <w:t>+82-43-273</w:t>
      </w:r>
      <w:r w:rsidRPr="00C33F4F">
        <w:rPr>
          <w:rFonts w:ascii="Book Antiqua" w:eastAsia="RixJGoL" w:hAnsi="Book Antiqua"/>
          <w:sz w:val="24"/>
          <w:szCs w:val="24"/>
        </w:rPr>
        <w:t>3252</w:t>
      </w:r>
    </w:p>
    <w:p w:rsidR="004B2053" w:rsidRPr="00C33F4F" w:rsidRDefault="004B2053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</w:p>
    <w:p w:rsidR="004B2053" w:rsidRPr="00C33F4F" w:rsidRDefault="004B2053" w:rsidP="004B2053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</w:pPr>
      <w:bookmarkStart w:id="46" w:name="OLE_LINK952"/>
      <w:r w:rsidRPr="00C33F4F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Received:</w:t>
      </w:r>
      <w:r w:rsidRPr="00C33F4F">
        <w:rPr>
          <w:rFonts w:ascii="Book Antiqua" w:eastAsia="SimSun" w:hAnsi="Book Antiqua" w:cs="SimSun" w:hint="eastAsia"/>
          <w:b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>November 23, 2016</w:t>
      </w:r>
    </w:p>
    <w:p w:rsidR="004B2053" w:rsidRPr="00C33F4F" w:rsidRDefault="004B2053" w:rsidP="004B2053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</w:pPr>
      <w:r w:rsidRPr="00C33F4F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Peer-review started:</w:t>
      </w:r>
      <w:r w:rsidRPr="00C33F4F">
        <w:rPr>
          <w:rFonts w:ascii="Book Antiqua" w:eastAsia="SimSun" w:hAnsi="Book Antiqua" w:cs="SimSun" w:hint="eastAsia"/>
          <w:b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>November 25, 2016</w:t>
      </w:r>
    </w:p>
    <w:p w:rsidR="004B2053" w:rsidRPr="00C33F4F" w:rsidRDefault="004B2053" w:rsidP="004B2053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</w:pPr>
      <w:r w:rsidRPr="00C33F4F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First decision:</w:t>
      </w:r>
      <w:r w:rsidRPr="00C33F4F">
        <w:rPr>
          <w:rFonts w:ascii="Book Antiqua" w:eastAsia="SimSun" w:hAnsi="Book Antiqua" w:cs="SimSun" w:hint="eastAsia"/>
          <w:b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>December 19, 2016</w:t>
      </w:r>
    </w:p>
    <w:p w:rsidR="004B2053" w:rsidRPr="00C33F4F" w:rsidRDefault="004B2053" w:rsidP="004B2053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</w:pPr>
      <w:r w:rsidRPr="00C33F4F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Revised:</w:t>
      </w:r>
      <w:r w:rsidRPr="00C33F4F">
        <w:rPr>
          <w:rFonts w:ascii="Book Antiqua" w:eastAsia="SimSun" w:hAnsi="Book Antiqua" w:cs="SimSun" w:hint="eastAsia"/>
          <w:b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>January 18, 2017</w:t>
      </w:r>
    </w:p>
    <w:p w:rsidR="004B2053" w:rsidRPr="00A12F46" w:rsidRDefault="004B2053" w:rsidP="00A12F46">
      <w:pPr>
        <w:spacing w:line="360" w:lineRule="auto"/>
        <w:rPr>
          <w:rFonts w:ascii="Book Antiqua" w:hAnsi="Book Antiqua"/>
          <w:color w:val="000000"/>
          <w:sz w:val="24"/>
        </w:rPr>
      </w:pPr>
      <w:r w:rsidRPr="00C33F4F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Accepted:</w:t>
      </w:r>
      <w:bookmarkStart w:id="47" w:name="OLE_LINK116"/>
      <w:bookmarkStart w:id="48" w:name="OLE_LINK117"/>
      <w:r w:rsidR="00A12F46" w:rsidRPr="00A12F46">
        <w:rPr>
          <w:rFonts w:ascii="Book Antiqua" w:hAnsi="Book Antiqua"/>
          <w:color w:val="000000"/>
          <w:sz w:val="24"/>
        </w:rPr>
        <w:t xml:space="preserve"> </w:t>
      </w:r>
      <w:r w:rsidR="00A12F46">
        <w:rPr>
          <w:rFonts w:ascii="Book Antiqua" w:hAnsi="Book Antiqua"/>
          <w:color w:val="000000"/>
          <w:sz w:val="24"/>
        </w:rPr>
        <w:t>April 12, 2017</w:t>
      </w:r>
      <w:bookmarkEnd w:id="47"/>
      <w:bookmarkEnd w:id="48"/>
    </w:p>
    <w:p w:rsidR="004B2053" w:rsidRPr="00C33F4F" w:rsidRDefault="004B2053" w:rsidP="004B2053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</w:pPr>
      <w:r w:rsidRPr="00C33F4F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Article in press:</w:t>
      </w:r>
    </w:p>
    <w:p w:rsidR="004B2053" w:rsidRPr="00C33F4F" w:rsidRDefault="004B2053" w:rsidP="004B2053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 w:cs="Arial"/>
          <w:b/>
          <w:kern w:val="0"/>
          <w:sz w:val="24"/>
          <w:szCs w:val="24"/>
          <w:lang w:val="pl-PL" w:eastAsia="zh-CN"/>
        </w:rPr>
      </w:pPr>
      <w:r w:rsidRPr="00C33F4F">
        <w:rPr>
          <w:rFonts w:ascii="Book Antiqua" w:eastAsia="SimSun" w:hAnsi="Book Antiqua" w:cs="Arial"/>
          <w:b/>
          <w:kern w:val="0"/>
          <w:sz w:val="24"/>
          <w:szCs w:val="24"/>
          <w:lang w:val="pl-PL" w:eastAsia="pl-PL"/>
        </w:rPr>
        <w:t>Published online</w:t>
      </w:r>
      <w:r w:rsidRPr="00C33F4F">
        <w:rPr>
          <w:rFonts w:ascii="Book Antiqua" w:eastAsia="SimSun" w:hAnsi="Book Antiqua" w:cs="Arial" w:hint="eastAsia"/>
          <w:b/>
          <w:kern w:val="0"/>
          <w:sz w:val="24"/>
          <w:szCs w:val="24"/>
          <w:lang w:val="pl-PL" w:eastAsia="pl-PL"/>
        </w:rPr>
        <w:t>:</w:t>
      </w:r>
    </w:p>
    <w:bookmarkEnd w:id="46"/>
    <w:p w:rsidR="004B2053" w:rsidRPr="00C33F4F" w:rsidRDefault="004B2053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</w:p>
    <w:p w:rsidR="00746936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C33F4F">
        <w:rPr>
          <w:rFonts w:ascii="Book Antiqua" w:hAnsi="Book Antiqua"/>
          <w:b/>
          <w:kern w:val="0"/>
          <w:sz w:val="24"/>
          <w:szCs w:val="24"/>
        </w:rPr>
        <w:br w:type="page"/>
      </w:r>
    </w:p>
    <w:p w:rsidR="00B46A54" w:rsidRPr="00C33F4F" w:rsidRDefault="00B46A54" w:rsidP="0034584A">
      <w:pPr>
        <w:wordWrap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C33F4F">
        <w:rPr>
          <w:rFonts w:ascii="Book Antiqua" w:hAnsi="Book Antiqua"/>
          <w:b/>
          <w:kern w:val="0"/>
          <w:sz w:val="24"/>
          <w:szCs w:val="24"/>
        </w:rPr>
        <w:lastRenderedPageBreak/>
        <w:t>Abstract</w:t>
      </w:r>
    </w:p>
    <w:p w:rsidR="001C2378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i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i/>
          <w:kern w:val="0"/>
          <w:sz w:val="24"/>
          <w:szCs w:val="24"/>
        </w:rPr>
        <w:t>AIM</w:t>
      </w:r>
    </w:p>
    <w:p w:rsidR="00746936" w:rsidRPr="00C33F4F" w:rsidRDefault="00EE5CB8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C33F4F">
        <w:rPr>
          <w:rFonts w:ascii="Book Antiqua" w:hAnsi="Book Antiqua"/>
          <w:kern w:val="0"/>
          <w:sz w:val="24"/>
          <w:szCs w:val="24"/>
        </w:rPr>
        <w:t>T</w:t>
      </w:r>
      <w:r w:rsidR="00AB71AF" w:rsidRPr="00C33F4F">
        <w:rPr>
          <w:rFonts w:ascii="Book Antiqua" w:hAnsi="Book Antiqua"/>
          <w:sz w:val="24"/>
          <w:szCs w:val="24"/>
        </w:rPr>
        <w:t xml:space="preserve">o measure </w:t>
      </w:r>
      <w:r w:rsidR="00956C77" w:rsidRPr="00C33F4F">
        <w:rPr>
          <w:rFonts w:ascii="Book Antiqua" w:hAnsi="Book Antiqua"/>
          <w:sz w:val="24"/>
          <w:szCs w:val="24"/>
        </w:rPr>
        <w:t xml:space="preserve">exogenous </w:t>
      </w:r>
      <w:r w:rsidRPr="00C33F4F">
        <w:rPr>
          <w:rFonts w:ascii="Book Antiqua" w:hAnsi="Book Antiqua"/>
          <w:sz w:val="24"/>
          <w:szCs w:val="24"/>
        </w:rPr>
        <w:t>corticotropin</w:t>
      </w:r>
      <w:r w:rsidR="00EB5A4E" w:rsidRPr="00C33F4F">
        <w:rPr>
          <w:rFonts w:ascii="Book Antiqua" w:hAnsi="Book Antiqua"/>
          <w:sz w:val="24"/>
          <w:szCs w:val="24"/>
        </w:rPr>
        <w:t>-</w:t>
      </w:r>
      <w:r w:rsidRPr="00C33F4F">
        <w:rPr>
          <w:rFonts w:ascii="Book Antiqua" w:hAnsi="Book Antiqua"/>
          <w:sz w:val="24"/>
          <w:szCs w:val="24"/>
        </w:rPr>
        <w:t>releasing factor (</w:t>
      </w:r>
      <w:r w:rsidR="00017BF6" w:rsidRPr="00C33F4F">
        <w:rPr>
          <w:rFonts w:ascii="Book Antiqua" w:hAnsi="Book Antiqua"/>
          <w:sz w:val="24"/>
          <w:szCs w:val="24"/>
        </w:rPr>
        <w:t>CRF</w:t>
      </w:r>
      <w:r w:rsidRPr="00C33F4F">
        <w:rPr>
          <w:rFonts w:ascii="Book Antiqua" w:hAnsi="Book Antiqua"/>
          <w:sz w:val="24"/>
          <w:szCs w:val="24"/>
        </w:rPr>
        <w:t>)</w:t>
      </w:r>
      <w:r w:rsidR="00017BF6" w:rsidRPr="00C33F4F">
        <w:rPr>
          <w:rFonts w:ascii="Book Antiqua" w:hAnsi="Book Antiqua"/>
          <w:sz w:val="24"/>
          <w:szCs w:val="24"/>
        </w:rPr>
        <w:t xml:space="preserve">-induced motility </w:t>
      </w:r>
      <w:r w:rsidR="00EB5A4E" w:rsidRPr="00C33F4F">
        <w:rPr>
          <w:rFonts w:ascii="Book Antiqua" w:hAnsi="Book Antiqua"/>
          <w:sz w:val="24"/>
          <w:szCs w:val="24"/>
        </w:rPr>
        <w:t xml:space="preserve">of the isolated rat colon </w:t>
      </w:r>
      <w:r w:rsidR="00046DFA" w:rsidRPr="00C33F4F">
        <w:rPr>
          <w:rFonts w:ascii="Book Antiqua" w:hAnsi="Book Antiqua"/>
          <w:sz w:val="24"/>
          <w:szCs w:val="24"/>
        </w:rPr>
        <w:t xml:space="preserve">and </w:t>
      </w:r>
      <w:r w:rsidR="00FD3EAC" w:rsidRPr="00C33F4F">
        <w:rPr>
          <w:rFonts w:ascii="Book Antiqua" w:hAnsi="Book Antiqua"/>
          <w:sz w:val="24"/>
          <w:szCs w:val="24"/>
        </w:rPr>
        <w:t xml:space="preserve">to demonstrate </w:t>
      </w:r>
      <w:r w:rsidR="005E0D06" w:rsidRPr="00C33F4F">
        <w:rPr>
          <w:rFonts w:ascii="Book Antiqua" w:hAnsi="Book Antiqua"/>
          <w:sz w:val="24"/>
          <w:szCs w:val="24"/>
        </w:rPr>
        <w:t xml:space="preserve">the </w:t>
      </w:r>
      <w:r w:rsidR="00EB5A4E" w:rsidRPr="00C33F4F">
        <w:rPr>
          <w:rFonts w:ascii="Book Antiqua" w:hAnsi="Book Antiqua"/>
          <w:sz w:val="24"/>
          <w:szCs w:val="24"/>
        </w:rPr>
        <w:t>effect of</w:t>
      </w:r>
      <w:r w:rsidR="007A7C7D" w:rsidRPr="00C33F4F">
        <w:rPr>
          <w:rFonts w:ascii="Book Antiqua" w:hAnsi="Book Antiqua"/>
          <w:sz w:val="24"/>
          <w:szCs w:val="24"/>
        </w:rPr>
        <w:t xml:space="preserve"> </w:t>
      </w:r>
      <w:r w:rsidR="00FD3EAC" w:rsidRPr="00C33F4F">
        <w:rPr>
          <w:rFonts w:ascii="Book Antiqua" w:hAnsi="Book Antiqua"/>
          <w:sz w:val="24"/>
          <w:szCs w:val="24"/>
        </w:rPr>
        <w:t xml:space="preserve">pharmacologic inhibition </w:t>
      </w:r>
      <w:r w:rsidR="001C2378" w:rsidRPr="00C33F4F">
        <w:rPr>
          <w:rFonts w:ascii="Book Antiqua" w:hAnsi="Book Antiqua"/>
          <w:sz w:val="24"/>
          <w:szCs w:val="24"/>
        </w:rPr>
        <w:t>on CRF-induced motility.</w:t>
      </w:r>
      <w:r w:rsidR="0047054B">
        <w:rPr>
          <w:rFonts w:ascii="Book Antiqua" w:hAnsi="Book Antiqua"/>
          <w:sz w:val="24"/>
          <w:szCs w:val="24"/>
        </w:rPr>
        <w:t xml:space="preserve">  </w:t>
      </w:r>
    </w:p>
    <w:p w:rsidR="009B74CB" w:rsidRPr="00C33F4F" w:rsidRDefault="009B74CB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</w:p>
    <w:p w:rsidR="001C2378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i/>
          <w:sz w:val="24"/>
          <w:szCs w:val="24"/>
        </w:rPr>
        <w:t>METHODS</w:t>
      </w:r>
    </w:p>
    <w:p w:rsidR="00746936" w:rsidRPr="00C33F4F" w:rsidRDefault="00EB5A4E" w:rsidP="0034584A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33F4F">
        <w:rPr>
          <w:rFonts w:ascii="Book Antiqua" w:hAnsi="Book Antiqua"/>
          <w:sz w:val="24"/>
          <w:szCs w:val="24"/>
        </w:rPr>
        <w:t xml:space="preserve">The </w:t>
      </w:r>
      <w:r w:rsidR="005E0D06" w:rsidRPr="00C33F4F">
        <w:rPr>
          <w:rFonts w:ascii="Book Antiqua" w:hAnsi="Book Antiqua"/>
          <w:sz w:val="24"/>
          <w:szCs w:val="24"/>
        </w:rPr>
        <w:t>isolated</w:t>
      </w:r>
      <w:r w:rsidR="00FE500C" w:rsidRPr="00C33F4F">
        <w:rPr>
          <w:rFonts w:ascii="Book Antiqua" w:hAnsi="Book Antiqua"/>
          <w:sz w:val="24"/>
          <w:szCs w:val="24"/>
        </w:rPr>
        <w:t xml:space="preserve"> vascularly</w:t>
      </w:r>
      <w:r w:rsidR="00704B4B" w:rsidRPr="00C33F4F">
        <w:rPr>
          <w:rFonts w:ascii="Book Antiqua" w:hAnsi="Book Antiqua"/>
          <w:sz w:val="24"/>
          <w:szCs w:val="24"/>
        </w:rPr>
        <w:t>-</w:t>
      </w:r>
      <w:r w:rsidR="00FE500C" w:rsidRPr="00C33F4F">
        <w:rPr>
          <w:rFonts w:ascii="Book Antiqua" w:hAnsi="Book Antiqua"/>
          <w:sz w:val="24"/>
          <w:szCs w:val="24"/>
        </w:rPr>
        <w:t>perfused</w:t>
      </w:r>
      <w:r w:rsidR="005E0D06" w:rsidRPr="00C33F4F">
        <w:rPr>
          <w:rFonts w:ascii="Book Antiqua" w:hAnsi="Book Antiqua"/>
          <w:sz w:val="24"/>
          <w:szCs w:val="24"/>
        </w:rPr>
        <w:t xml:space="preserve"> rat colon</w:t>
      </w:r>
      <w:r w:rsidR="007A7C7D" w:rsidRPr="00C33F4F">
        <w:rPr>
          <w:rFonts w:ascii="Book Antiqua" w:hAnsi="Book Antiqua"/>
          <w:sz w:val="24"/>
          <w:szCs w:val="24"/>
        </w:rPr>
        <w:t xml:space="preserve"> was used</w:t>
      </w:r>
      <w:r w:rsidR="00692C13" w:rsidRPr="00C33F4F">
        <w:rPr>
          <w:rFonts w:ascii="Book Antiqua" w:hAnsi="Book Antiqua"/>
          <w:sz w:val="24"/>
          <w:szCs w:val="24"/>
        </w:rPr>
        <w:t>.</w:t>
      </w:r>
      <w:r w:rsidR="005E0D06" w:rsidRPr="00C33F4F">
        <w:rPr>
          <w:rFonts w:ascii="Book Antiqua" w:hAnsi="Book Antiqua"/>
          <w:sz w:val="24"/>
          <w:szCs w:val="24"/>
        </w:rPr>
        <w:t xml:space="preserve"> Luminal pressure was monitored via </w:t>
      </w:r>
      <w:r w:rsidR="00E95310" w:rsidRPr="00C33F4F">
        <w:rPr>
          <w:rFonts w:ascii="Book Antiqua" w:hAnsi="Book Antiqua"/>
          <w:sz w:val="24"/>
          <w:szCs w:val="24"/>
        </w:rPr>
        <w:t>m</w:t>
      </w:r>
      <w:r w:rsidR="005E0D06" w:rsidRPr="00C33F4F">
        <w:rPr>
          <w:rFonts w:ascii="Book Antiqua" w:hAnsi="Book Antiqua"/>
          <w:sz w:val="24"/>
          <w:szCs w:val="24"/>
        </w:rPr>
        <w:t>icroti</w:t>
      </w:r>
      <w:r w:rsidR="00BA6837" w:rsidRPr="00C33F4F">
        <w:rPr>
          <w:rFonts w:ascii="Book Antiqua" w:hAnsi="Book Antiqua"/>
          <w:sz w:val="24"/>
          <w:szCs w:val="24"/>
        </w:rPr>
        <w:t>p catheter pressure transducers</w:t>
      </w:r>
      <w:r w:rsidR="005E0D06" w:rsidRPr="00C33F4F">
        <w:rPr>
          <w:rFonts w:ascii="Book Antiqua" w:hAnsi="Book Antiqua"/>
          <w:sz w:val="24"/>
          <w:szCs w:val="24"/>
        </w:rPr>
        <w:t xml:space="preserve"> </w:t>
      </w:r>
      <w:r w:rsidR="000E1829" w:rsidRPr="00C33F4F">
        <w:rPr>
          <w:rFonts w:ascii="Book Antiqua" w:hAnsi="Book Antiqua"/>
          <w:sz w:val="24"/>
          <w:szCs w:val="24"/>
        </w:rPr>
        <w:t>in</w:t>
      </w:r>
      <w:r w:rsidR="00E95310" w:rsidRPr="00C33F4F">
        <w:rPr>
          <w:rFonts w:ascii="Book Antiqua" w:hAnsi="Book Antiqua"/>
          <w:sz w:val="24"/>
          <w:szCs w:val="24"/>
        </w:rPr>
        <w:t xml:space="preserve"> the</w:t>
      </w:r>
      <w:r w:rsidR="005E0D06" w:rsidRPr="00C33F4F">
        <w:rPr>
          <w:rFonts w:ascii="Book Antiqua" w:hAnsi="Book Antiqua"/>
          <w:sz w:val="24"/>
          <w:szCs w:val="24"/>
        </w:rPr>
        <w:t xml:space="preserve"> proximal and</w:t>
      </w:r>
      <w:r w:rsidR="000E1829" w:rsidRPr="00C33F4F">
        <w:rPr>
          <w:rFonts w:ascii="Book Antiqua" w:hAnsi="Book Antiqua"/>
          <w:sz w:val="24"/>
          <w:szCs w:val="24"/>
        </w:rPr>
        <w:t xml:space="preserve"> </w:t>
      </w:r>
      <w:r w:rsidR="005E0D06" w:rsidRPr="00C33F4F">
        <w:rPr>
          <w:rFonts w:ascii="Book Antiqua" w:hAnsi="Book Antiqua"/>
          <w:sz w:val="24"/>
          <w:szCs w:val="24"/>
        </w:rPr>
        <w:t xml:space="preserve">distal colon. </w:t>
      </w:r>
      <w:r w:rsidR="005E73A3" w:rsidRPr="00C33F4F">
        <w:rPr>
          <w:rFonts w:ascii="Book Antiqua" w:hAnsi="Book Antiqua"/>
          <w:sz w:val="24"/>
          <w:szCs w:val="24"/>
        </w:rPr>
        <w:t>At first, e</w:t>
      </w:r>
      <w:r w:rsidR="00412805" w:rsidRPr="00C33F4F">
        <w:rPr>
          <w:rFonts w:ascii="Book Antiqua" w:hAnsi="Book Antiqua"/>
          <w:sz w:val="24"/>
          <w:szCs w:val="24"/>
        </w:rPr>
        <w:t xml:space="preserve">xogenous </w:t>
      </w:r>
      <w:r w:rsidR="005E0D06" w:rsidRPr="00C33F4F">
        <w:rPr>
          <w:rFonts w:ascii="Book Antiqua" w:hAnsi="Book Antiqua"/>
          <w:sz w:val="24"/>
          <w:szCs w:val="24"/>
        </w:rPr>
        <w:t xml:space="preserve">CRF was </w:t>
      </w:r>
      <w:r w:rsidR="00412805" w:rsidRPr="00C33F4F">
        <w:rPr>
          <w:rFonts w:ascii="Book Antiqua" w:hAnsi="Book Antiqua"/>
          <w:sz w:val="24"/>
          <w:szCs w:val="24"/>
        </w:rPr>
        <w:t xml:space="preserve">administered </w:t>
      </w:r>
      <w:r w:rsidR="005E0D06" w:rsidRPr="00C33F4F">
        <w:rPr>
          <w:rFonts w:ascii="Book Antiqua" w:hAnsi="Book Antiqua"/>
          <w:sz w:val="24"/>
          <w:szCs w:val="24"/>
        </w:rPr>
        <w:t xml:space="preserve">in a stepwise </w:t>
      </w:r>
      <w:r w:rsidR="00956C77" w:rsidRPr="00C33F4F">
        <w:rPr>
          <w:rFonts w:ascii="Book Antiqua" w:hAnsi="Book Antiqua"/>
          <w:sz w:val="24"/>
          <w:szCs w:val="24"/>
        </w:rPr>
        <w:t>manner</w:t>
      </w:r>
      <w:r w:rsidRPr="00C33F4F">
        <w:rPr>
          <w:rFonts w:ascii="Book Antiqua" w:hAnsi="Book Antiqua"/>
          <w:sz w:val="24"/>
          <w:szCs w:val="24"/>
        </w:rPr>
        <w:t xml:space="preserve"> and the</w:t>
      </w:r>
      <w:r w:rsidR="005E73A3" w:rsidRPr="00C33F4F">
        <w:rPr>
          <w:rFonts w:ascii="Book Antiqua" w:hAnsi="Book Antiqua"/>
          <w:sz w:val="24"/>
          <w:szCs w:val="24"/>
        </w:rPr>
        <w:t xml:space="preserve"> concentration of </w:t>
      </w:r>
      <w:r w:rsidRPr="00C33F4F">
        <w:rPr>
          <w:rFonts w:ascii="Book Antiqua" w:hAnsi="Book Antiqua"/>
          <w:sz w:val="24"/>
          <w:szCs w:val="24"/>
        </w:rPr>
        <w:t xml:space="preserve">CRF yielding </w:t>
      </w:r>
      <w:r w:rsidR="005E73A3" w:rsidRPr="00C33F4F">
        <w:rPr>
          <w:rFonts w:ascii="Book Antiqua" w:hAnsi="Book Antiqua"/>
          <w:sz w:val="24"/>
          <w:szCs w:val="24"/>
        </w:rPr>
        <w:t xml:space="preserve">maximal colonic motility was selected.  After </w:t>
      </w:r>
      <w:r w:rsidRPr="00C33F4F">
        <w:rPr>
          <w:rFonts w:ascii="Book Antiqua" w:hAnsi="Book Antiqua"/>
          <w:sz w:val="24"/>
          <w:szCs w:val="24"/>
        </w:rPr>
        <w:t xml:space="preserve">recording </w:t>
      </w:r>
      <w:r w:rsidR="005E73A3" w:rsidRPr="00C33F4F">
        <w:rPr>
          <w:rFonts w:ascii="Book Antiqua" w:hAnsi="Book Antiqua"/>
          <w:sz w:val="24"/>
          <w:szCs w:val="24"/>
        </w:rPr>
        <w:t>basal colonic motility, h</w:t>
      </w:r>
      <w:r w:rsidR="002A1152" w:rsidRPr="00C33F4F">
        <w:rPr>
          <w:rFonts w:ascii="Book Antiqua" w:hAnsi="Book Antiqua"/>
          <w:sz w:val="24"/>
          <w:szCs w:val="24"/>
        </w:rPr>
        <w:t>examethonium, phentolamine, propranolol, atropine and tetrodotoxin</w:t>
      </w:r>
      <w:r w:rsidR="00D90173" w:rsidRPr="00C33F4F">
        <w:rPr>
          <w:rFonts w:ascii="Book Antiqua" w:hAnsi="Book Antiqua"/>
          <w:sz w:val="24"/>
          <w:szCs w:val="24"/>
        </w:rPr>
        <w:t xml:space="preserve"> were infused</w:t>
      </w:r>
      <w:r w:rsidR="009319EA" w:rsidRPr="00C33F4F">
        <w:rPr>
          <w:rFonts w:ascii="Book Antiqua" w:hAnsi="Book Antiqua"/>
          <w:sz w:val="24"/>
          <w:szCs w:val="24"/>
        </w:rPr>
        <w:t xml:space="preserve"> </w:t>
      </w:r>
      <w:r w:rsidRPr="00C33F4F">
        <w:rPr>
          <w:rFonts w:ascii="Book Antiqua" w:hAnsi="Book Antiqua"/>
          <w:sz w:val="24"/>
          <w:szCs w:val="24"/>
        </w:rPr>
        <w:t xml:space="preserve">into the </w:t>
      </w:r>
      <w:r w:rsidR="005E73A3" w:rsidRPr="00C33F4F">
        <w:rPr>
          <w:rFonts w:ascii="Book Antiqua" w:hAnsi="Book Antiqua"/>
          <w:sz w:val="24"/>
          <w:szCs w:val="24"/>
        </w:rPr>
        <w:t xml:space="preserve">isolated colon. Initially, only </w:t>
      </w:r>
      <w:r w:rsidRPr="00C33F4F">
        <w:rPr>
          <w:rFonts w:ascii="Book Antiqua" w:hAnsi="Book Antiqua"/>
          <w:sz w:val="24"/>
          <w:szCs w:val="24"/>
        </w:rPr>
        <w:t xml:space="preserve">the </w:t>
      </w:r>
      <w:r w:rsidR="005E73A3" w:rsidRPr="00C33F4F">
        <w:rPr>
          <w:rFonts w:ascii="Book Antiqua" w:hAnsi="Book Antiqua"/>
          <w:sz w:val="24"/>
          <w:szCs w:val="24"/>
        </w:rPr>
        <w:t>test drug was infused</w:t>
      </w:r>
      <w:r w:rsidRPr="00C33F4F">
        <w:rPr>
          <w:rFonts w:ascii="Book Antiqua" w:hAnsi="Book Antiqua"/>
          <w:sz w:val="24"/>
          <w:szCs w:val="24"/>
        </w:rPr>
        <w:t>;</w:t>
      </w:r>
      <w:r w:rsidR="005E73A3" w:rsidRPr="00C33F4F">
        <w:rPr>
          <w:rFonts w:ascii="Book Antiqua" w:hAnsi="Book Antiqua"/>
          <w:sz w:val="24"/>
          <w:szCs w:val="24"/>
        </w:rPr>
        <w:t xml:space="preserve"> then </w:t>
      </w:r>
      <w:r w:rsidR="009319EA" w:rsidRPr="00C33F4F">
        <w:rPr>
          <w:rFonts w:ascii="Book Antiqua" w:hAnsi="Book Antiqua"/>
          <w:sz w:val="24"/>
          <w:szCs w:val="24"/>
        </w:rPr>
        <w:t>CRF</w:t>
      </w:r>
      <w:r w:rsidR="007534A0" w:rsidRPr="00C33F4F">
        <w:rPr>
          <w:rFonts w:ascii="Book Antiqua" w:hAnsi="Book Antiqua"/>
          <w:sz w:val="24"/>
          <w:szCs w:val="24"/>
        </w:rPr>
        <w:t xml:space="preserve"> </w:t>
      </w:r>
      <w:r w:rsidRPr="00C33F4F">
        <w:rPr>
          <w:rFonts w:ascii="Book Antiqua" w:hAnsi="Book Antiqua"/>
          <w:sz w:val="24"/>
          <w:szCs w:val="24"/>
        </w:rPr>
        <w:t>was added</w:t>
      </w:r>
      <w:r w:rsidR="007F7078" w:rsidRPr="00C33F4F">
        <w:rPr>
          <w:rFonts w:ascii="Book Antiqua" w:hAnsi="Book Antiqua"/>
          <w:sz w:val="24"/>
          <w:szCs w:val="24"/>
        </w:rPr>
        <w:t>.</w:t>
      </w:r>
      <w:r w:rsidR="002A1152" w:rsidRPr="00C33F4F">
        <w:rPr>
          <w:rFonts w:ascii="Book Antiqua" w:hAnsi="Book Antiqua"/>
          <w:sz w:val="24"/>
          <w:szCs w:val="24"/>
        </w:rPr>
        <w:t xml:space="preserve"> </w:t>
      </w:r>
      <w:r w:rsidRPr="00C33F4F">
        <w:rPr>
          <w:rFonts w:ascii="Book Antiqua" w:hAnsi="Book Antiqua"/>
          <w:sz w:val="24"/>
          <w:szCs w:val="24"/>
        </w:rPr>
        <w:t xml:space="preserve">The </w:t>
      </w:r>
      <w:r w:rsidR="00C32536" w:rsidRPr="00C33F4F">
        <w:rPr>
          <w:rFonts w:ascii="Book Antiqua" w:hAnsi="Book Antiqua"/>
          <w:sz w:val="24"/>
          <w:szCs w:val="24"/>
        </w:rPr>
        <w:t>motility index (MI)</w:t>
      </w:r>
      <w:r w:rsidR="005E0D06" w:rsidRPr="00C33F4F">
        <w:rPr>
          <w:rFonts w:ascii="Book Antiqua" w:hAnsi="Book Antiqua"/>
          <w:sz w:val="24"/>
          <w:szCs w:val="24"/>
        </w:rPr>
        <w:t xml:space="preserve"> </w:t>
      </w:r>
      <w:r w:rsidR="00017BF6" w:rsidRPr="00C33F4F">
        <w:rPr>
          <w:rFonts w:ascii="Book Antiqua" w:hAnsi="Book Antiqua"/>
          <w:sz w:val="24"/>
          <w:szCs w:val="24"/>
        </w:rPr>
        <w:t xml:space="preserve">was </w:t>
      </w:r>
      <w:r w:rsidR="005E0D06" w:rsidRPr="00C33F4F">
        <w:rPr>
          <w:rFonts w:ascii="Book Antiqua" w:hAnsi="Book Antiqua"/>
          <w:sz w:val="24"/>
          <w:szCs w:val="24"/>
        </w:rPr>
        <w:t xml:space="preserve">expressed as </w:t>
      </w:r>
      <w:r w:rsidR="00D90173" w:rsidRPr="00C33F4F">
        <w:rPr>
          <w:rFonts w:ascii="Book Antiqua" w:hAnsi="Book Antiqua"/>
          <w:sz w:val="24"/>
          <w:szCs w:val="24"/>
        </w:rPr>
        <w:t>percent</w:t>
      </w:r>
      <w:r w:rsidR="00337DEC" w:rsidRPr="00C33F4F">
        <w:rPr>
          <w:rFonts w:ascii="Book Antiqua" w:hAnsi="Book Antiqua"/>
          <w:sz w:val="24"/>
          <w:szCs w:val="24"/>
        </w:rPr>
        <w:t>age</w:t>
      </w:r>
      <w:r w:rsidR="005E0D06" w:rsidRPr="00C33F4F">
        <w:rPr>
          <w:rFonts w:ascii="Book Antiqua" w:hAnsi="Book Antiqua"/>
          <w:sz w:val="24"/>
          <w:szCs w:val="24"/>
        </w:rPr>
        <w:t xml:space="preserve"> change over basal</w:t>
      </w:r>
      <w:r w:rsidR="0098121E" w:rsidRPr="00C33F4F">
        <w:rPr>
          <w:rFonts w:ascii="Book Antiqua" w:hAnsi="Book Antiqua"/>
          <w:sz w:val="24"/>
          <w:szCs w:val="24"/>
        </w:rPr>
        <w:t xml:space="preserve"> level</w:t>
      </w:r>
      <w:r w:rsidR="005E0D06" w:rsidRPr="00C33F4F">
        <w:rPr>
          <w:rFonts w:ascii="Book Antiqua" w:hAnsi="Book Antiqua"/>
          <w:sz w:val="24"/>
          <w:szCs w:val="24"/>
        </w:rPr>
        <w:t xml:space="preserve">. </w:t>
      </w:r>
    </w:p>
    <w:p w:rsidR="009B74CB" w:rsidRPr="00C33F4F" w:rsidRDefault="009B74CB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</w:p>
    <w:p w:rsidR="001C2378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i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i/>
          <w:sz w:val="24"/>
          <w:szCs w:val="24"/>
        </w:rPr>
        <w:t>RESULTS</w:t>
      </w:r>
    </w:p>
    <w:p w:rsidR="002A098F" w:rsidRPr="00C33F4F" w:rsidRDefault="00E95310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C33F4F">
        <w:rPr>
          <w:rFonts w:ascii="Book Antiqua" w:hAnsi="Book Antiqua"/>
          <w:sz w:val="24"/>
          <w:szCs w:val="24"/>
        </w:rPr>
        <w:t>Administration of</w:t>
      </w:r>
      <w:r w:rsidR="002A1152" w:rsidRPr="00C33F4F">
        <w:rPr>
          <w:rFonts w:ascii="Book Antiqua" w:hAnsi="Book Antiqua"/>
          <w:sz w:val="24"/>
          <w:szCs w:val="24"/>
        </w:rPr>
        <w:t xml:space="preserve"> 1.4, 14.4, 144 and 288</w:t>
      </w:r>
      <w:r w:rsidR="00955299">
        <w:rPr>
          <w:rFonts w:ascii="Book Antiqua" w:hAnsi="Book Antiqua"/>
          <w:sz w:val="24"/>
          <w:szCs w:val="24"/>
        </w:rPr>
        <w:t xml:space="preserve"> </w:t>
      </w:r>
      <w:r w:rsidR="002A1152" w:rsidRPr="00C33F4F">
        <w:rPr>
          <w:rFonts w:ascii="Book Antiqua" w:hAnsi="Book Antiqua"/>
          <w:sz w:val="24"/>
          <w:szCs w:val="24"/>
        </w:rPr>
        <w:t>p</w:t>
      </w:r>
      <w:r w:rsidR="00874CB0" w:rsidRPr="00C33F4F">
        <w:rPr>
          <w:rFonts w:ascii="Book Antiqua" w:eastAsia="SimSun" w:hAnsi="Book Antiqua" w:hint="eastAsia"/>
          <w:sz w:val="24"/>
          <w:szCs w:val="24"/>
          <w:lang w:eastAsia="zh-CN"/>
        </w:rPr>
        <w:t>mol/L</w:t>
      </w:r>
      <w:r w:rsidR="002A1152" w:rsidRPr="00C33F4F">
        <w:rPr>
          <w:rFonts w:ascii="Book Antiqua" w:hAnsi="Book Antiqua"/>
          <w:sz w:val="24"/>
          <w:szCs w:val="24"/>
        </w:rPr>
        <w:t xml:space="preserve"> </w:t>
      </w:r>
      <w:r w:rsidR="0032301B" w:rsidRPr="00C33F4F">
        <w:rPr>
          <w:rFonts w:ascii="Book Antiqua" w:hAnsi="Book Antiqua"/>
          <w:sz w:val="24"/>
          <w:szCs w:val="24"/>
        </w:rPr>
        <w:t>CRF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="003C1B14" w:rsidRPr="00C33F4F">
        <w:rPr>
          <w:rFonts w:ascii="Book Antiqua" w:hAnsi="Book Antiqua"/>
          <w:sz w:val="24"/>
          <w:szCs w:val="24"/>
        </w:rPr>
        <w:t>p</w:t>
      </w:r>
      <w:r w:rsidR="00F23960" w:rsidRPr="00C33F4F">
        <w:rPr>
          <w:rFonts w:ascii="Book Antiqua" w:hAnsi="Book Antiqua"/>
          <w:sz w:val="24"/>
          <w:szCs w:val="24"/>
        </w:rPr>
        <w:t>r</w:t>
      </w:r>
      <w:r w:rsidR="003C1B14" w:rsidRPr="00C33F4F">
        <w:rPr>
          <w:rFonts w:ascii="Book Antiqua" w:hAnsi="Book Antiqua"/>
          <w:sz w:val="24"/>
          <w:szCs w:val="24"/>
        </w:rPr>
        <w:t xml:space="preserve">ogressively </w:t>
      </w:r>
      <w:r w:rsidR="0032301B" w:rsidRPr="00C33F4F">
        <w:rPr>
          <w:rFonts w:ascii="Book Antiqua" w:hAnsi="Book Antiqua"/>
          <w:sz w:val="24"/>
          <w:szCs w:val="24"/>
        </w:rPr>
        <w:t xml:space="preserve">increased colonic motility in the proximal </w:t>
      </w:r>
      <w:r w:rsidR="003C1B14" w:rsidRPr="00C33F4F">
        <w:rPr>
          <w:rFonts w:ascii="Book Antiqua" w:hAnsi="Book Antiqua"/>
          <w:sz w:val="24"/>
          <w:szCs w:val="24"/>
        </w:rPr>
        <w:t>and</w:t>
      </w:r>
      <w:r w:rsidR="0032301B" w:rsidRPr="00C33F4F">
        <w:rPr>
          <w:rFonts w:ascii="Book Antiqua" w:hAnsi="Book Antiqua"/>
          <w:sz w:val="24"/>
          <w:szCs w:val="24"/>
        </w:rPr>
        <w:t xml:space="preserve"> distal colon</w:t>
      </w:r>
      <w:r w:rsidR="00505015" w:rsidRPr="00C33F4F">
        <w:rPr>
          <w:rFonts w:ascii="Book Antiqua" w:hAnsi="Book Antiqua"/>
          <w:sz w:val="24"/>
          <w:szCs w:val="24"/>
        </w:rPr>
        <w:t xml:space="preserve">. </w:t>
      </w:r>
      <w:r w:rsidRPr="00C33F4F">
        <w:rPr>
          <w:rFonts w:ascii="Book Antiqua" w:hAnsi="Book Antiqua"/>
          <w:sz w:val="24"/>
          <w:szCs w:val="24"/>
        </w:rPr>
        <w:t>I</w:t>
      </w:r>
      <w:r w:rsidR="008C1D82" w:rsidRPr="00C33F4F">
        <w:rPr>
          <w:rFonts w:ascii="Book Antiqua" w:hAnsi="Book Antiqua"/>
          <w:sz w:val="24"/>
          <w:szCs w:val="24"/>
        </w:rPr>
        <w:t xml:space="preserve">nfusion of atropine or tetrodotoxin </w:t>
      </w:r>
      <w:r w:rsidRPr="00C33F4F">
        <w:rPr>
          <w:rFonts w:ascii="Book Antiqua" w:hAnsi="Book Antiqua"/>
          <w:sz w:val="24"/>
          <w:szCs w:val="24"/>
        </w:rPr>
        <w:t>reduced</w:t>
      </w:r>
      <w:r w:rsidR="00BF3493" w:rsidRPr="00C33F4F">
        <w:rPr>
          <w:rFonts w:ascii="Book Antiqua" w:hAnsi="Book Antiqua"/>
          <w:sz w:val="24"/>
          <w:szCs w:val="24"/>
        </w:rPr>
        <w:t xml:space="preserve"> </w:t>
      </w:r>
      <w:r w:rsidRPr="00C33F4F">
        <w:rPr>
          <w:rFonts w:ascii="Book Antiqua" w:hAnsi="Book Antiqua"/>
          <w:sz w:val="24"/>
          <w:szCs w:val="24"/>
        </w:rPr>
        <w:t xml:space="preserve">CRF-induced </w:t>
      </w:r>
      <w:r w:rsidR="008C1D82" w:rsidRPr="00C33F4F">
        <w:rPr>
          <w:rFonts w:ascii="Book Antiqua" w:hAnsi="Book Antiqua"/>
          <w:sz w:val="24"/>
          <w:szCs w:val="24"/>
        </w:rPr>
        <w:t>motility</w:t>
      </w:r>
      <w:r w:rsidR="00BF3493" w:rsidRPr="00C33F4F">
        <w:rPr>
          <w:rFonts w:ascii="Book Antiqua" w:hAnsi="Book Antiqua"/>
          <w:sz w:val="24"/>
          <w:szCs w:val="24"/>
        </w:rPr>
        <w:t xml:space="preserve"> </w:t>
      </w:r>
      <w:r w:rsidR="003C1B14" w:rsidRPr="00C33F4F">
        <w:rPr>
          <w:rFonts w:ascii="Book Antiqua" w:hAnsi="Book Antiqua"/>
          <w:sz w:val="24"/>
          <w:szCs w:val="24"/>
        </w:rPr>
        <w:t xml:space="preserve">of </w:t>
      </w:r>
      <w:r w:rsidR="00A04285" w:rsidRPr="00C33F4F">
        <w:rPr>
          <w:rFonts w:ascii="Book Antiqua" w:hAnsi="Book Antiqua"/>
          <w:sz w:val="24"/>
          <w:szCs w:val="24"/>
        </w:rPr>
        <w:t>both the proximal and distal colon,</w:t>
      </w:r>
      <w:r w:rsidR="003541A5" w:rsidRPr="00C33F4F">
        <w:rPr>
          <w:rFonts w:ascii="Book Antiqua" w:hAnsi="Book Antiqua"/>
          <w:sz w:val="24"/>
          <w:szCs w:val="24"/>
        </w:rPr>
        <w:t xml:space="preserve"> </w:t>
      </w:r>
      <w:r w:rsidRPr="00C33F4F">
        <w:rPr>
          <w:rFonts w:ascii="Book Antiqua" w:hAnsi="Book Antiqua"/>
          <w:sz w:val="24"/>
          <w:szCs w:val="24"/>
        </w:rPr>
        <w:t xml:space="preserve">whereas </w:t>
      </w:r>
      <w:r w:rsidR="008C1D82" w:rsidRPr="00C33F4F">
        <w:rPr>
          <w:rFonts w:ascii="Book Antiqua" w:hAnsi="Book Antiqua"/>
          <w:sz w:val="24"/>
          <w:szCs w:val="24"/>
        </w:rPr>
        <w:t xml:space="preserve">hexamethonium, phentolamine </w:t>
      </w:r>
      <w:r w:rsidRPr="00C33F4F">
        <w:rPr>
          <w:rFonts w:ascii="Book Antiqua" w:hAnsi="Book Antiqua"/>
          <w:sz w:val="24"/>
          <w:szCs w:val="24"/>
        </w:rPr>
        <w:t>and</w:t>
      </w:r>
      <w:r w:rsidR="008C1D82" w:rsidRPr="00C33F4F">
        <w:rPr>
          <w:rFonts w:ascii="Book Antiqua" w:hAnsi="Book Antiqua"/>
          <w:sz w:val="24"/>
          <w:szCs w:val="24"/>
        </w:rPr>
        <w:t xml:space="preserve"> propranolol </w:t>
      </w:r>
      <w:r w:rsidRPr="00C33F4F">
        <w:rPr>
          <w:rFonts w:ascii="Book Antiqua" w:hAnsi="Book Antiqua"/>
          <w:sz w:val="24"/>
          <w:szCs w:val="24"/>
        </w:rPr>
        <w:t>had no effect</w:t>
      </w:r>
      <w:r w:rsidR="001C2378" w:rsidRPr="00C33F4F">
        <w:rPr>
          <w:rFonts w:ascii="Book Antiqua" w:hAnsi="Book Antiqua"/>
          <w:sz w:val="24"/>
          <w:szCs w:val="24"/>
        </w:rPr>
        <w:t>.</w:t>
      </w:r>
    </w:p>
    <w:p w:rsidR="009B74CB" w:rsidRPr="00C33F4F" w:rsidRDefault="009B74CB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</w:p>
    <w:p w:rsidR="001C2378" w:rsidRPr="00C33F4F" w:rsidRDefault="00746936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i/>
          <w:sz w:val="24"/>
          <w:szCs w:val="24"/>
        </w:rPr>
        <w:t>CONCLUSION</w:t>
      </w:r>
    </w:p>
    <w:p w:rsidR="00746936" w:rsidRPr="00C33F4F" w:rsidRDefault="00282494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C33F4F">
        <w:rPr>
          <w:rFonts w:ascii="Book Antiqua" w:hAnsi="Book Antiqua"/>
          <w:sz w:val="24"/>
          <w:szCs w:val="24"/>
        </w:rPr>
        <w:t xml:space="preserve">CRF-induced colonic motility </w:t>
      </w:r>
      <w:r w:rsidR="003C1B14" w:rsidRPr="00C33F4F">
        <w:rPr>
          <w:rFonts w:ascii="Book Antiqua" w:hAnsi="Book Antiqua"/>
          <w:sz w:val="24"/>
          <w:szCs w:val="24"/>
        </w:rPr>
        <w:t>appears to be</w:t>
      </w:r>
      <w:r w:rsidRPr="00C33F4F">
        <w:rPr>
          <w:rFonts w:ascii="Book Antiqua" w:hAnsi="Book Antiqua"/>
          <w:sz w:val="24"/>
          <w:szCs w:val="24"/>
        </w:rPr>
        <w:t xml:space="preserve"> mediated by local cholinergic </w:t>
      </w:r>
      <w:r w:rsidR="00017BF6" w:rsidRPr="00C33F4F">
        <w:rPr>
          <w:rFonts w:ascii="Book Antiqua" w:hAnsi="Book Antiqua"/>
          <w:sz w:val="24"/>
          <w:szCs w:val="24"/>
        </w:rPr>
        <w:t>signaling</w:t>
      </w:r>
      <w:r w:rsidRPr="00C33F4F">
        <w:rPr>
          <w:rFonts w:ascii="Book Antiqua" w:hAnsi="Book Antiqua"/>
          <w:sz w:val="24"/>
          <w:szCs w:val="24"/>
        </w:rPr>
        <w:t xml:space="preserve"> via muscarinic receptors</w:t>
      </w:r>
      <w:r w:rsidR="007534A0" w:rsidRPr="00C33F4F">
        <w:rPr>
          <w:rFonts w:ascii="Book Antiqua" w:hAnsi="Book Antiqua"/>
          <w:sz w:val="24"/>
          <w:szCs w:val="24"/>
        </w:rPr>
        <w:t xml:space="preserve">. </w:t>
      </w:r>
      <w:r w:rsidR="003C1B14" w:rsidRPr="00C33F4F">
        <w:rPr>
          <w:rFonts w:ascii="Book Antiqua" w:hAnsi="Book Antiqua"/>
          <w:kern w:val="0"/>
          <w:sz w:val="24"/>
          <w:szCs w:val="24"/>
        </w:rPr>
        <w:t>M</w:t>
      </w:r>
      <w:r w:rsidR="00900C79" w:rsidRPr="00C33F4F">
        <w:rPr>
          <w:rFonts w:ascii="Book Antiqua" w:hAnsi="Book Antiqua"/>
          <w:kern w:val="0"/>
          <w:sz w:val="24"/>
          <w:szCs w:val="24"/>
        </w:rPr>
        <w:t xml:space="preserve">uscarinic receptors </w:t>
      </w:r>
      <w:r w:rsidR="003C1B14" w:rsidRPr="00C33F4F">
        <w:rPr>
          <w:rFonts w:ascii="Book Antiqua" w:hAnsi="Book Antiqua"/>
          <w:kern w:val="0"/>
          <w:sz w:val="24"/>
          <w:szCs w:val="24"/>
          <w:lang w:eastAsia="en-US"/>
        </w:rPr>
        <w:t>are</w:t>
      </w:r>
      <w:r w:rsidR="00900C79" w:rsidRPr="00C33F4F">
        <w:rPr>
          <w:rFonts w:ascii="Book Antiqua" w:hAnsi="Book Antiqua"/>
          <w:kern w:val="0"/>
          <w:sz w:val="24"/>
          <w:szCs w:val="24"/>
          <w:lang w:eastAsia="en-US"/>
        </w:rPr>
        <w:t xml:space="preserve"> potential target</w:t>
      </w:r>
      <w:r w:rsidR="003C1B14" w:rsidRPr="00C33F4F">
        <w:rPr>
          <w:rFonts w:ascii="Book Antiqua" w:hAnsi="Book Antiqua"/>
          <w:kern w:val="0"/>
          <w:sz w:val="24"/>
          <w:szCs w:val="24"/>
          <w:lang w:eastAsia="en-US"/>
        </w:rPr>
        <w:t>s</w:t>
      </w:r>
      <w:r w:rsidR="00900C79" w:rsidRPr="00C33F4F">
        <w:rPr>
          <w:rFonts w:ascii="Book Antiqua" w:hAnsi="Book Antiqua"/>
          <w:kern w:val="0"/>
          <w:sz w:val="24"/>
          <w:szCs w:val="24"/>
          <w:lang w:eastAsia="en-US"/>
        </w:rPr>
        <w:t xml:space="preserve"> for </w:t>
      </w:r>
      <w:r w:rsidR="003C1B14" w:rsidRPr="00C33F4F">
        <w:rPr>
          <w:rFonts w:ascii="Book Antiqua" w:hAnsi="Book Antiqua"/>
          <w:kern w:val="0"/>
          <w:sz w:val="24"/>
          <w:szCs w:val="24"/>
          <w:lang w:eastAsia="en-US"/>
        </w:rPr>
        <w:t>counteracting</w:t>
      </w:r>
      <w:r w:rsidR="00900C79" w:rsidRPr="00C33F4F">
        <w:rPr>
          <w:rFonts w:ascii="Book Antiqua" w:hAnsi="Book Antiqua"/>
          <w:kern w:val="0"/>
          <w:sz w:val="24"/>
          <w:szCs w:val="24"/>
        </w:rPr>
        <w:t xml:space="preserve"> CRF-induced </w:t>
      </w:r>
      <w:r w:rsidR="003C1B14" w:rsidRPr="00C33F4F">
        <w:rPr>
          <w:rFonts w:ascii="Book Antiqua" w:hAnsi="Book Antiqua"/>
          <w:kern w:val="0"/>
          <w:sz w:val="24"/>
          <w:szCs w:val="24"/>
        </w:rPr>
        <w:t xml:space="preserve">colonic </w:t>
      </w:r>
      <w:r w:rsidR="00900C79" w:rsidRPr="00C33F4F">
        <w:rPr>
          <w:rFonts w:ascii="Book Antiqua" w:hAnsi="Book Antiqua"/>
          <w:kern w:val="0"/>
          <w:sz w:val="24"/>
          <w:szCs w:val="24"/>
        </w:rPr>
        <w:t>hypermotility</w:t>
      </w:r>
      <w:r w:rsidR="00900C79" w:rsidRPr="00C33F4F">
        <w:rPr>
          <w:rFonts w:ascii="Book Antiqua" w:hAnsi="Book Antiqua"/>
          <w:kern w:val="0"/>
          <w:sz w:val="24"/>
          <w:szCs w:val="24"/>
          <w:lang w:eastAsia="en-US"/>
        </w:rPr>
        <w:t>.</w:t>
      </w:r>
    </w:p>
    <w:p w:rsidR="002A098F" w:rsidRPr="00C33F4F" w:rsidRDefault="002A098F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</w:p>
    <w:p w:rsidR="000C65EC" w:rsidRPr="00C33F4F" w:rsidRDefault="000C65EC" w:rsidP="0034584A">
      <w:pPr>
        <w:wordWrap/>
        <w:adjustRightInd w:val="0"/>
        <w:snapToGrid w:val="0"/>
        <w:spacing w:line="360" w:lineRule="auto"/>
        <w:rPr>
          <w:rFonts w:ascii="Book Antiqua" w:eastAsia="Univers" w:hAnsi="Book Antiqua"/>
          <w:kern w:val="0"/>
          <w:sz w:val="24"/>
          <w:szCs w:val="24"/>
        </w:rPr>
      </w:pPr>
      <w:r w:rsidRPr="00C33F4F">
        <w:rPr>
          <w:rFonts w:ascii="Book Antiqua" w:eastAsia="Univers" w:hAnsi="Book Antiqua"/>
          <w:b/>
          <w:kern w:val="0"/>
          <w:sz w:val="24"/>
          <w:szCs w:val="24"/>
        </w:rPr>
        <w:t>Key</w:t>
      </w:r>
      <w:r w:rsidR="00900C79" w:rsidRPr="00C33F4F">
        <w:rPr>
          <w:rFonts w:ascii="Book Antiqua" w:eastAsiaTheme="minorEastAsia" w:hAnsi="Book Antiqua"/>
          <w:b/>
          <w:kern w:val="0"/>
          <w:sz w:val="24"/>
          <w:szCs w:val="24"/>
        </w:rPr>
        <w:t xml:space="preserve"> </w:t>
      </w:r>
      <w:r w:rsidR="001D4CC1" w:rsidRPr="00C33F4F">
        <w:rPr>
          <w:rFonts w:ascii="Book Antiqua" w:eastAsia="Univers" w:hAnsi="Book Antiqua"/>
          <w:b/>
          <w:kern w:val="0"/>
          <w:sz w:val="24"/>
          <w:szCs w:val="24"/>
        </w:rPr>
        <w:t>w</w:t>
      </w:r>
      <w:r w:rsidRPr="00C33F4F">
        <w:rPr>
          <w:rFonts w:ascii="Book Antiqua" w:eastAsia="Univers" w:hAnsi="Book Antiqua"/>
          <w:b/>
          <w:kern w:val="0"/>
          <w:sz w:val="24"/>
          <w:szCs w:val="24"/>
        </w:rPr>
        <w:t>ords</w:t>
      </w:r>
      <w:r w:rsidR="00900C79" w:rsidRPr="00C33F4F">
        <w:rPr>
          <w:rFonts w:ascii="Book Antiqua" w:eastAsiaTheme="minorEastAsia" w:hAnsi="Book Antiqua"/>
          <w:b/>
          <w:kern w:val="0"/>
          <w:sz w:val="24"/>
          <w:szCs w:val="24"/>
        </w:rPr>
        <w:t>:</w:t>
      </w:r>
      <w:r w:rsidR="006D5709" w:rsidRPr="00C33F4F">
        <w:rPr>
          <w:rFonts w:ascii="Book Antiqua" w:eastAsiaTheme="minorEastAsia" w:hAnsi="Book Antiqua"/>
          <w:b/>
          <w:kern w:val="0"/>
          <w:sz w:val="24"/>
          <w:szCs w:val="24"/>
        </w:rPr>
        <w:t xml:space="preserve"> </w:t>
      </w:r>
      <w:r w:rsidR="009556F1" w:rsidRPr="00C33F4F">
        <w:rPr>
          <w:rFonts w:ascii="Book Antiqua" w:hAnsi="Book Antiqua"/>
          <w:kern w:val="0"/>
          <w:sz w:val="24"/>
          <w:szCs w:val="24"/>
          <w:lang w:eastAsia="en-US"/>
        </w:rPr>
        <w:t>Corticotropin-</w:t>
      </w:r>
      <w:r w:rsidR="001C2378" w:rsidRPr="00C33F4F">
        <w:rPr>
          <w:rFonts w:ascii="Book Antiqua" w:hAnsi="Book Antiqua"/>
          <w:kern w:val="0"/>
          <w:sz w:val="24"/>
          <w:szCs w:val="24"/>
          <w:lang w:eastAsia="en-US"/>
        </w:rPr>
        <w:t>r</w:t>
      </w:r>
      <w:r w:rsidR="009556F1" w:rsidRPr="00C33F4F">
        <w:rPr>
          <w:rFonts w:ascii="Book Antiqua" w:hAnsi="Book Antiqua"/>
          <w:kern w:val="0"/>
          <w:sz w:val="24"/>
          <w:szCs w:val="24"/>
          <w:lang w:eastAsia="en-US"/>
        </w:rPr>
        <w:t>eleasing</w:t>
      </w:r>
      <w:r w:rsidR="00017BF6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1C2378" w:rsidRPr="00C33F4F">
        <w:rPr>
          <w:rFonts w:ascii="Book Antiqua" w:hAnsi="Book Antiqua"/>
          <w:kern w:val="0"/>
          <w:sz w:val="24"/>
          <w:szCs w:val="24"/>
        </w:rPr>
        <w:t>f</w:t>
      </w:r>
      <w:r w:rsidR="00017BF6" w:rsidRPr="00C33F4F">
        <w:rPr>
          <w:rFonts w:ascii="Book Antiqua" w:hAnsi="Book Antiqua"/>
          <w:kern w:val="0"/>
          <w:sz w:val="24"/>
          <w:szCs w:val="24"/>
        </w:rPr>
        <w:t>actor</w:t>
      </w:r>
      <w:r w:rsidR="001C237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; </w:t>
      </w:r>
      <w:r w:rsidR="009556F1" w:rsidRPr="00C33F4F">
        <w:rPr>
          <w:rFonts w:ascii="Book Antiqua" w:hAnsi="Book Antiqua"/>
          <w:kern w:val="0"/>
          <w:sz w:val="24"/>
          <w:szCs w:val="24"/>
          <w:lang w:eastAsia="en-US"/>
        </w:rPr>
        <w:t xml:space="preserve">Gastrointestinal </w:t>
      </w:r>
      <w:r w:rsidR="001C2378" w:rsidRPr="00C33F4F">
        <w:rPr>
          <w:rFonts w:ascii="Book Antiqua" w:hAnsi="Book Antiqua"/>
          <w:kern w:val="0"/>
          <w:sz w:val="24"/>
          <w:szCs w:val="24"/>
          <w:lang w:eastAsia="en-US"/>
        </w:rPr>
        <w:t>m</w:t>
      </w:r>
      <w:r w:rsidR="009556F1" w:rsidRPr="00C33F4F">
        <w:rPr>
          <w:rFonts w:ascii="Book Antiqua" w:hAnsi="Book Antiqua"/>
          <w:kern w:val="0"/>
          <w:sz w:val="24"/>
          <w:szCs w:val="24"/>
          <w:lang w:eastAsia="en-US"/>
        </w:rPr>
        <w:t>otility</w:t>
      </w:r>
      <w:r w:rsidR="001C237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;</w:t>
      </w:r>
      <w:r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9556F1" w:rsidRPr="00C33F4F">
        <w:rPr>
          <w:rFonts w:ascii="Book Antiqua" w:hAnsi="Book Antiqua"/>
          <w:kern w:val="0"/>
          <w:sz w:val="24"/>
          <w:szCs w:val="24"/>
          <w:lang w:eastAsia="en-US"/>
        </w:rPr>
        <w:t>Rats</w:t>
      </w:r>
      <w:r w:rsidR="001C237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; </w:t>
      </w:r>
      <w:r w:rsidR="009556F1" w:rsidRPr="00C33F4F">
        <w:rPr>
          <w:rFonts w:ascii="Book Antiqua" w:hAnsi="Book Antiqua"/>
          <w:kern w:val="0"/>
          <w:sz w:val="24"/>
          <w:szCs w:val="24"/>
          <w:lang w:eastAsia="en-US"/>
        </w:rPr>
        <w:t>Stress</w:t>
      </w:r>
      <w:r w:rsidR="001C237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;</w:t>
      </w:r>
      <w:r w:rsidR="009556F1" w:rsidRPr="00C33F4F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 w:rsidR="006D5709" w:rsidRPr="00C33F4F">
        <w:rPr>
          <w:rFonts w:ascii="Book Antiqua" w:hAnsi="Book Antiqua"/>
          <w:kern w:val="0"/>
          <w:sz w:val="24"/>
          <w:szCs w:val="24"/>
          <w:lang w:eastAsia="en-US"/>
        </w:rPr>
        <w:t>Colon</w:t>
      </w:r>
    </w:p>
    <w:p w:rsidR="001C2378" w:rsidRPr="00C33F4F" w:rsidRDefault="001C2378" w:rsidP="0034584A">
      <w:pPr>
        <w:wordWrap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</w:p>
    <w:p w:rsidR="00CF187C" w:rsidRPr="00C33F4F" w:rsidRDefault="00CF187C" w:rsidP="00CF187C">
      <w:pPr>
        <w:widowControl/>
        <w:wordWrap/>
        <w:autoSpaceDE/>
        <w:autoSpaceDN/>
        <w:adjustRightInd w:val="0"/>
        <w:snapToGrid w:val="0"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bookmarkStart w:id="49" w:name="OLE_LINK363"/>
      <w:bookmarkStart w:id="50" w:name="OLE_LINK364"/>
      <w:bookmarkStart w:id="51" w:name="OLE_LINK359"/>
      <w:bookmarkStart w:id="52" w:name="OLE_LINK1037"/>
      <w:bookmarkStart w:id="53" w:name="OLE_LINK1195"/>
      <w:bookmarkStart w:id="54" w:name="OLE_LINK1140"/>
      <w:bookmarkStart w:id="55" w:name="OLE_LINK1062"/>
      <w:bookmarkStart w:id="56" w:name="OLE_LINK500"/>
      <w:bookmarkStart w:id="57" w:name="OLE_LINK916"/>
      <w:bookmarkStart w:id="58" w:name="OLE_LINK956"/>
      <w:bookmarkStart w:id="59" w:name="OLE_LINK994"/>
      <w:r w:rsidRPr="00C33F4F">
        <w:rPr>
          <w:rFonts w:ascii="Book Antiqua" w:eastAsia="SimSun" w:hAnsi="Book Antiqua" w:cs="SimSun" w:hint="eastAsia"/>
          <w:b/>
          <w:kern w:val="0"/>
          <w:sz w:val="24"/>
          <w:szCs w:val="24"/>
          <w:lang w:eastAsia="zh-CN"/>
        </w:rPr>
        <w:t>©</w:t>
      </w:r>
      <w:r w:rsidRPr="00C33F4F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 xml:space="preserve"> The Author(s) 201</w:t>
      </w:r>
      <w:r w:rsidRPr="00C33F4F">
        <w:rPr>
          <w:rFonts w:ascii="Book Antiqua" w:eastAsia="SimSun" w:hAnsi="Book Antiqua" w:cs="SimSun" w:hint="eastAsia"/>
          <w:b/>
          <w:kern w:val="0"/>
          <w:sz w:val="24"/>
          <w:szCs w:val="24"/>
          <w:lang w:eastAsia="zh-CN"/>
        </w:rPr>
        <w:t>7</w:t>
      </w:r>
      <w:r w:rsidRPr="00C33F4F">
        <w:rPr>
          <w:rFonts w:ascii="Book Antiqua" w:eastAsia="SimSun" w:hAnsi="Book Antiqua" w:cs="SimSun"/>
          <w:b/>
          <w:kern w:val="0"/>
          <w:sz w:val="24"/>
          <w:szCs w:val="24"/>
          <w:lang w:eastAsia="zh-CN"/>
        </w:rPr>
        <w:t>.</w:t>
      </w:r>
      <w:r w:rsidRPr="00C33F4F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 Published by Baishideng Publishing Group Inc. All rights reserved.</w:t>
      </w:r>
    </w:p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p w:rsidR="00CF187C" w:rsidRPr="00C33F4F" w:rsidRDefault="00CF187C" w:rsidP="0034584A">
      <w:pPr>
        <w:wordWrap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</w:p>
    <w:p w:rsidR="002A098F" w:rsidRPr="00C33F4F" w:rsidRDefault="00746936" w:rsidP="0034584A">
      <w:pPr>
        <w:wordWrap/>
        <w:snapToGri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C33F4F">
        <w:rPr>
          <w:rFonts w:ascii="Book Antiqua" w:eastAsia="H2gtrM" w:hAnsi="Book Antiqua"/>
          <w:b/>
          <w:kern w:val="0"/>
          <w:sz w:val="24"/>
          <w:szCs w:val="24"/>
        </w:rPr>
        <w:t>Core tip: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="001C2378" w:rsidRPr="00C33F4F">
        <w:rPr>
          <w:rFonts w:ascii="Book Antiqua" w:hAnsi="Book Antiqua"/>
          <w:kern w:val="0"/>
          <w:sz w:val="24"/>
          <w:szCs w:val="24"/>
          <w:lang w:eastAsia="en-US"/>
        </w:rPr>
        <w:t>Corticotropin-releasing</w:t>
      </w:r>
      <w:r w:rsidR="001C2378" w:rsidRPr="00C33F4F">
        <w:rPr>
          <w:rFonts w:ascii="Book Antiqua" w:hAnsi="Book Antiqua"/>
          <w:kern w:val="0"/>
          <w:sz w:val="24"/>
          <w:szCs w:val="24"/>
        </w:rPr>
        <w:t xml:space="preserve"> factor</w:t>
      </w:r>
      <w:r w:rsidR="001C2378" w:rsidRPr="00C33F4F">
        <w:rPr>
          <w:rFonts w:ascii="Book Antiqua" w:eastAsia="Batang" w:hAnsi="Book Antiqua"/>
          <w:sz w:val="24"/>
          <w:szCs w:val="24"/>
        </w:rPr>
        <w:t xml:space="preserve"> </w:t>
      </w:r>
      <w:r w:rsidR="001C2378" w:rsidRPr="00C33F4F">
        <w:rPr>
          <w:rFonts w:ascii="Book Antiqua" w:eastAsia="SimSun" w:hAnsi="Book Antiqua" w:hint="eastAsia"/>
          <w:sz w:val="24"/>
          <w:szCs w:val="24"/>
          <w:lang w:eastAsia="zh-CN"/>
        </w:rPr>
        <w:t>(</w:t>
      </w:r>
      <w:r w:rsidR="00AC4B84" w:rsidRPr="00C33F4F">
        <w:rPr>
          <w:rFonts w:ascii="Book Antiqua" w:eastAsia="Batang" w:hAnsi="Book Antiqua"/>
          <w:sz w:val="24"/>
          <w:szCs w:val="24"/>
        </w:rPr>
        <w:t>CRF</w:t>
      </w:r>
      <w:r w:rsidR="001C2378" w:rsidRPr="00C33F4F">
        <w:rPr>
          <w:rFonts w:ascii="Book Antiqua" w:eastAsia="SimSun" w:hAnsi="Book Antiqua" w:hint="eastAsia"/>
          <w:sz w:val="24"/>
          <w:szCs w:val="24"/>
          <w:lang w:eastAsia="zh-CN"/>
        </w:rPr>
        <w:t>)</w:t>
      </w:r>
      <w:r w:rsidR="00AC4B84" w:rsidRPr="00C33F4F">
        <w:rPr>
          <w:rFonts w:ascii="Book Antiqua" w:eastAsia="Batang" w:hAnsi="Book Antiqua"/>
          <w:sz w:val="24"/>
          <w:szCs w:val="24"/>
        </w:rPr>
        <w:t xml:space="preserve"> has emerged as a key mediator of functional </w:t>
      </w:r>
      <w:r w:rsidR="00AC4B84" w:rsidRPr="00C33F4F">
        <w:rPr>
          <w:rFonts w:ascii="Book Antiqua" w:eastAsia="Batang" w:hAnsi="Book Antiqua"/>
          <w:sz w:val="24"/>
          <w:szCs w:val="24"/>
        </w:rPr>
        <w:lastRenderedPageBreak/>
        <w:t xml:space="preserve">bowel disorders and the effects of stress and inflammation on the </w:t>
      </w:r>
      <w:r w:rsidR="00AC4B84" w:rsidRPr="00C33F4F">
        <w:rPr>
          <w:rFonts w:ascii="Book Antiqua" w:hAnsi="Book Antiqua"/>
          <w:sz w:val="24"/>
          <w:szCs w:val="24"/>
        </w:rPr>
        <w:t>gastrointestinal</w:t>
      </w:r>
      <w:r w:rsidR="001C2378" w:rsidRPr="00C33F4F">
        <w:rPr>
          <w:rFonts w:ascii="Book Antiqua" w:eastAsia="SimSun" w:hAnsi="Book Antiqua" w:hint="eastAsia"/>
          <w:sz w:val="24"/>
          <w:szCs w:val="24"/>
          <w:lang w:eastAsia="zh-CN"/>
        </w:rPr>
        <w:t xml:space="preserve"> </w:t>
      </w:r>
      <w:r w:rsidR="00AC4B84" w:rsidRPr="00C33F4F">
        <w:rPr>
          <w:rFonts w:ascii="Book Antiqua" w:eastAsia="Pyunji R" w:hAnsi="Book Antiqua"/>
          <w:sz w:val="24"/>
          <w:szCs w:val="24"/>
        </w:rPr>
        <w:t>tract.</w:t>
      </w:r>
      <w:r w:rsidR="00CC6D0B" w:rsidRPr="00C33F4F">
        <w:rPr>
          <w:rFonts w:ascii="Book Antiqua" w:eastAsia="Pyunji R" w:hAnsi="Book Antiqua"/>
          <w:sz w:val="24"/>
          <w:szCs w:val="24"/>
        </w:rPr>
        <w:t xml:space="preserve"> </w:t>
      </w:r>
      <w:r w:rsidR="00F23960" w:rsidRPr="00C33F4F">
        <w:rPr>
          <w:rFonts w:ascii="Book Antiqua" w:eastAsia="Pyunji R" w:hAnsi="Book Antiqua"/>
          <w:sz w:val="24"/>
          <w:szCs w:val="24"/>
        </w:rPr>
        <w:t>CRF</w:t>
      </w:r>
      <w:r w:rsidR="00CC6D0B" w:rsidRPr="00C33F4F">
        <w:rPr>
          <w:rFonts w:ascii="Book Antiqua" w:eastAsia="Pyunji R" w:hAnsi="Book Antiqua"/>
          <w:sz w:val="24"/>
          <w:szCs w:val="24"/>
        </w:rPr>
        <w:t xml:space="preserve"> in</w:t>
      </w:r>
      <w:r w:rsidRPr="00C33F4F">
        <w:rPr>
          <w:rFonts w:ascii="Book Antiqua" w:hAnsi="Book Antiqua"/>
          <w:sz w:val="24"/>
          <w:szCs w:val="24"/>
        </w:rPr>
        <w:t xml:space="preserve">duced colonic motility </w:t>
      </w:r>
      <w:r w:rsidR="00D41F46" w:rsidRPr="00C33F4F">
        <w:rPr>
          <w:rFonts w:ascii="Book Antiqua" w:hAnsi="Book Antiqua"/>
          <w:sz w:val="24"/>
          <w:szCs w:val="24"/>
        </w:rPr>
        <w:t>is</w:t>
      </w:r>
      <w:r w:rsidRPr="00C33F4F">
        <w:rPr>
          <w:rFonts w:ascii="Book Antiqua" w:hAnsi="Book Antiqua"/>
          <w:sz w:val="24"/>
          <w:szCs w:val="24"/>
        </w:rPr>
        <w:t xml:space="preserve"> mediated by local cholinergic signaling </w:t>
      </w:r>
      <w:r w:rsidRPr="00C33F4F">
        <w:rPr>
          <w:rFonts w:ascii="Book Antiqua" w:hAnsi="Book Antiqua"/>
          <w:i/>
          <w:sz w:val="24"/>
          <w:szCs w:val="24"/>
        </w:rPr>
        <w:t>via</w:t>
      </w:r>
      <w:r w:rsidRPr="00C33F4F">
        <w:rPr>
          <w:rFonts w:ascii="Book Antiqua" w:hAnsi="Book Antiqua"/>
          <w:sz w:val="24"/>
          <w:szCs w:val="24"/>
        </w:rPr>
        <w:t xml:space="preserve"> muscarinic</w:t>
      </w:r>
      <w:r w:rsidR="001C2378" w:rsidRPr="00C33F4F">
        <w:rPr>
          <w:rFonts w:ascii="Book Antiqua" w:eastAsia="SimSun" w:hAnsi="Book Antiqua" w:hint="eastAsia"/>
          <w:sz w:val="24"/>
          <w:szCs w:val="24"/>
          <w:lang w:eastAsia="zh-CN"/>
        </w:rPr>
        <w:t xml:space="preserve"> </w:t>
      </w:r>
      <w:r w:rsidRPr="00C33F4F">
        <w:rPr>
          <w:rFonts w:ascii="Book Antiqua" w:hAnsi="Book Antiqua"/>
          <w:sz w:val="24"/>
          <w:szCs w:val="24"/>
        </w:rPr>
        <w:t>receptors</w:t>
      </w:r>
      <w:r w:rsidR="00D41F46" w:rsidRPr="00C33F4F">
        <w:rPr>
          <w:rFonts w:ascii="Book Antiqua" w:hAnsi="Book Antiqua"/>
          <w:sz w:val="24"/>
          <w:szCs w:val="24"/>
        </w:rPr>
        <w:t>,</w:t>
      </w:r>
      <w:r w:rsidRPr="00C33F4F">
        <w:rPr>
          <w:rFonts w:ascii="Book Antiqua" w:hAnsi="Book Antiqua"/>
          <w:kern w:val="0"/>
          <w:sz w:val="24"/>
          <w:szCs w:val="24"/>
          <w:lang w:eastAsia="en-US"/>
        </w:rPr>
        <w:t xml:space="preserve"> and </w:t>
      </w:r>
      <w:r w:rsidRPr="00C33F4F">
        <w:rPr>
          <w:rFonts w:ascii="Book Antiqua" w:hAnsi="Book Antiqua"/>
          <w:kern w:val="0"/>
          <w:sz w:val="24"/>
          <w:szCs w:val="24"/>
        </w:rPr>
        <w:t>blocking muscarinic receptors</w:t>
      </w:r>
      <w:r w:rsidR="00D41F46" w:rsidRPr="00C33F4F">
        <w:rPr>
          <w:rFonts w:ascii="Book Antiqua" w:hAnsi="Book Antiqua"/>
          <w:kern w:val="0"/>
          <w:sz w:val="24"/>
          <w:szCs w:val="24"/>
          <w:lang w:eastAsia="en-US"/>
        </w:rPr>
        <w:t xml:space="preserve"> is a potential way to prevent</w:t>
      </w:r>
      <w:r w:rsidRPr="00C33F4F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 xml:space="preserve">CRF-induced hypermotility </w:t>
      </w:r>
      <w:r w:rsidR="00D41F46" w:rsidRPr="00C33F4F">
        <w:rPr>
          <w:rFonts w:ascii="Book Antiqua" w:hAnsi="Book Antiqua"/>
          <w:kern w:val="0"/>
          <w:sz w:val="24"/>
          <w:szCs w:val="24"/>
        </w:rPr>
        <w:t xml:space="preserve">of the </w:t>
      </w:r>
      <w:r w:rsidRPr="00C33F4F">
        <w:rPr>
          <w:rFonts w:ascii="Book Antiqua" w:hAnsi="Book Antiqua"/>
          <w:kern w:val="0"/>
          <w:sz w:val="24"/>
          <w:szCs w:val="24"/>
        </w:rPr>
        <w:t>colon</w:t>
      </w:r>
      <w:r w:rsidR="001C237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.</w:t>
      </w:r>
    </w:p>
    <w:p w:rsidR="002A098F" w:rsidRPr="00C33F4F" w:rsidRDefault="002A098F" w:rsidP="0034584A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lang w:eastAsia="zh-CN"/>
        </w:rPr>
      </w:pPr>
      <w:bookmarkStart w:id="60" w:name="OLE_LINK490"/>
      <w:bookmarkStart w:id="61" w:name="OLE_LINK492"/>
      <w:bookmarkStart w:id="62" w:name="OLE_LINK518"/>
      <w:bookmarkStart w:id="63" w:name="OLE_LINK534"/>
      <w:bookmarkStart w:id="64" w:name="OLE_LINK600"/>
      <w:bookmarkStart w:id="65" w:name="OLE_LINK631"/>
      <w:bookmarkStart w:id="66" w:name="OLE_LINK663"/>
      <w:bookmarkStart w:id="67" w:name="OLE_LINK672"/>
      <w:bookmarkStart w:id="68" w:name="OLE_LINK743"/>
      <w:bookmarkStart w:id="69" w:name="OLE_LINK873"/>
      <w:bookmarkStart w:id="70" w:name="OLE_LINK286"/>
      <w:bookmarkStart w:id="71" w:name="OLE_LINK287"/>
      <w:bookmarkStart w:id="72" w:name="OLE_LINK310"/>
      <w:bookmarkStart w:id="73" w:name="OLE_LINK579"/>
      <w:bookmarkStart w:id="74" w:name="OLE_LINK712"/>
      <w:bookmarkStart w:id="75" w:name="OLE_LINK232"/>
      <w:bookmarkStart w:id="76" w:name="OLE_LINK233"/>
      <w:bookmarkStart w:id="77" w:name="OLE_LINK271"/>
      <w:bookmarkStart w:id="78" w:name="OLE_LINK311"/>
      <w:bookmarkStart w:id="79" w:name="OLE_LINK452"/>
      <w:bookmarkStart w:id="80" w:name="OLE_LINK753"/>
      <w:bookmarkStart w:id="81" w:name="OLE_LINK775"/>
      <w:bookmarkStart w:id="82" w:name="OLE_LINK892"/>
      <w:bookmarkStart w:id="83" w:name="OLE_LINK907"/>
      <w:bookmarkStart w:id="84" w:name="OLE_LINK924"/>
      <w:bookmarkStart w:id="85" w:name="OLE_LINK1011"/>
    </w:p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p w:rsidR="002A098F" w:rsidRPr="00C33F4F" w:rsidRDefault="00421E32" w:rsidP="001C2378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C33F4F">
        <w:rPr>
          <w:rFonts w:ascii="Book Antiqua" w:eastAsia="Batang" w:hAnsi="Book Antiqua"/>
          <w:kern w:val="0"/>
          <w:sz w:val="24"/>
          <w:szCs w:val="24"/>
        </w:rPr>
        <w:t>Kim KJ, Kim KB,</w:t>
      </w:r>
      <w:r w:rsidR="001C237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Batang" w:hAnsi="Book Antiqua"/>
          <w:kern w:val="0"/>
          <w:sz w:val="24"/>
          <w:szCs w:val="24"/>
        </w:rPr>
        <w:t xml:space="preserve">Yoon SM, Han JH, Chae HB, Park SM, Youn SJ. </w:t>
      </w:r>
      <w:r w:rsidRPr="00C33F4F">
        <w:rPr>
          <w:rFonts w:ascii="Book Antiqua" w:hAnsi="Book Antiqua"/>
          <w:bCs/>
          <w:sz w:val="24"/>
          <w:szCs w:val="24"/>
        </w:rPr>
        <w:t>Corticotropin-</w:t>
      </w:r>
      <w:r w:rsidR="001C2378" w:rsidRPr="00C33F4F">
        <w:rPr>
          <w:rFonts w:ascii="Book Antiqua" w:eastAsiaTheme="minorEastAsia" w:hAnsi="Book Antiqua"/>
          <w:bCs/>
          <w:sz w:val="24"/>
          <w:szCs w:val="24"/>
        </w:rPr>
        <w:t>r</w:t>
      </w:r>
      <w:r w:rsidR="001C2378" w:rsidRPr="00C33F4F">
        <w:rPr>
          <w:rFonts w:ascii="Book Antiqua" w:hAnsi="Book Antiqua"/>
          <w:bCs/>
          <w:sz w:val="24"/>
          <w:szCs w:val="24"/>
        </w:rPr>
        <w:t xml:space="preserve">eleasing </w:t>
      </w:r>
      <w:r w:rsidR="001C2378" w:rsidRPr="00C33F4F">
        <w:rPr>
          <w:rFonts w:ascii="Book Antiqua" w:eastAsiaTheme="minorEastAsia" w:hAnsi="Book Antiqua"/>
          <w:bCs/>
          <w:sz w:val="24"/>
          <w:szCs w:val="24"/>
        </w:rPr>
        <w:t>f</w:t>
      </w:r>
      <w:r w:rsidR="001C2378" w:rsidRPr="00C33F4F">
        <w:rPr>
          <w:rFonts w:ascii="Book Antiqua" w:hAnsi="Book Antiqua"/>
          <w:bCs/>
          <w:sz w:val="24"/>
          <w:szCs w:val="24"/>
        </w:rPr>
        <w:t xml:space="preserve">actor </w:t>
      </w:r>
      <w:r w:rsidR="001C2378" w:rsidRPr="00C33F4F">
        <w:rPr>
          <w:rFonts w:ascii="Book Antiqua" w:eastAsiaTheme="minorEastAsia" w:hAnsi="Book Antiqua"/>
          <w:bCs/>
          <w:sz w:val="24"/>
          <w:szCs w:val="24"/>
        </w:rPr>
        <w:t>s</w:t>
      </w:r>
      <w:r w:rsidR="001C2378" w:rsidRPr="00C33F4F">
        <w:rPr>
          <w:rFonts w:ascii="Book Antiqua" w:hAnsi="Book Antiqua"/>
          <w:bCs/>
          <w:sz w:val="24"/>
          <w:szCs w:val="24"/>
        </w:rPr>
        <w:t xml:space="preserve">timulates </w:t>
      </w:r>
      <w:r w:rsidR="001C2378" w:rsidRPr="00C33F4F">
        <w:rPr>
          <w:rFonts w:ascii="Book Antiqua" w:eastAsiaTheme="minorEastAsia" w:hAnsi="Book Antiqua"/>
          <w:bCs/>
          <w:sz w:val="24"/>
          <w:szCs w:val="24"/>
        </w:rPr>
        <w:t>c</w:t>
      </w:r>
      <w:r w:rsidR="001C2378" w:rsidRPr="00C33F4F">
        <w:rPr>
          <w:rFonts w:ascii="Book Antiqua" w:hAnsi="Book Antiqua"/>
          <w:bCs/>
          <w:sz w:val="24"/>
          <w:szCs w:val="24"/>
        </w:rPr>
        <w:t xml:space="preserve">olonic </w:t>
      </w:r>
      <w:r w:rsidR="001C2378" w:rsidRPr="00C33F4F">
        <w:rPr>
          <w:rFonts w:ascii="Book Antiqua" w:eastAsiaTheme="minorEastAsia" w:hAnsi="Book Antiqua"/>
          <w:bCs/>
          <w:sz w:val="24"/>
          <w:szCs w:val="24"/>
        </w:rPr>
        <w:t>m</w:t>
      </w:r>
      <w:r w:rsidR="001C2378" w:rsidRPr="00C33F4F">
        <w:rPr>
          <w:rFonts w:ascii="Book Antiqua" w:hAnsi="Book Antiqua"/>
          <w:bCs/>
          <w:sz w:val="24"/>
          <w:szCs w:val="24"/>
        </w:rPr>
        <w:t xml:space="preserve">otility via </w:t>
      </w:r>
      <w:r w:rsidR="001C2378" w:rsidRPr="00C33F4F">
        <w:rPr>
          <w:rFonts w:ascii="Book Antiqua" w:eastAsiaTheme="minorEastAsia" w:hAnsi="Book Antiqua"/>
          <w:bCs/>
          <w:sz w:val="24"/>
          <w:szCs w:val="24"/>
        </w:rPr>
        <w:t>m</w:t>
      </w:r>
      <w:r w:rsidR="001C2378" w:rsidRPr="00C33F4F">
        <w:rPr>
          <w:rFonts w:ascii="Book Antiqua" w:hAnsi="Book Antiqua"/>
          <w:bCs/>
          <w:sz w:val="24"/>
          <w:szCs w:val="24"/>
        </w:rPr>
        <w:t xml:space="preserve">uscarinic </w:t>
      </w:r>
      <w:r w:rsidR="001C2378" w:rsidRPr="00C33F4F">
        <w:rPr>
          <w:rFonts w:ascii="Book Antiqua" w:eastAsiaTheme="minorEastAsia" w:hAnsi="Book Antiqua"/>
          <w:bCs/>
          <w:sz w:val="24"/>
          <w:szCs w:val="24"/>
        </w:rPr>
        <w:t>r</w:t>
      </w:r>
      <w:r w:rsidR="001C2378" w:rsidRPr="00C33F4F">
        <w:rPr>
          <w:rFonts w:ascii="Book Antiqua" w:hAnsi="Book Antiqua"/>
          <w:bCs/>
          <w:sz w:val="24"/>
          <w:szCs w:val="24"/>
        </w:rPr>
        <w:t xml:space="preserve">eceptors in the </w:t>
      </w:r>
      <w:r w:rsidR="001C2378" w:rsidRPr="00C33F4F">
        <w:rPr>
          <w:rFonts w:ascii="Book Antiqua" w:eastAsiaTheme="minorEastAsia" w:hAnsi="Book Antiqua"/>
          <w:bCs/>
          <w:sz w:val="24"/>
          <w:szCs w:val="24"/>
        </w:rPr>
        <w:t>r</w:t>
      </w:r>
      <w:r w:rsidR="001C2378" w:rsidRPr="00C33F4F">
        <w:rPr>
          <w:rFonts w:ascii="Book Antiqua" w:hAnsi="Book Antiqua"/>
          <w:bCs/>
          <w:sz w:val="24"/>
          <w:szCs w:val="24"/>
        </w:rPr>
        <w:t>at</w:t>
      </w:r>
      <w:r w:rsidR="001C2378" w:rsidRPr="00C33F4F">
        <w:rPr>
          <w:rFonts w:ascii="Book Antiqua" w:eastAsia="SimSun" w:hAnsi="Book Antiqua" w:hint="eastAsia"/>
          <w:bCs/>
          <w:sz w:val="24"/>
          <w:szCs w:val="24"/>
          <w:lang w:eastAsia="zh-CN"/>
        </w:rPr>
        <w:t xml:space="preserve">. </w:t>
      </w:r>
      <w:bookmarkStart w:id="86" w:name="OLE_LINK47"/>
      <w:bookmarkStart w:id="87" w:name="OLE_LINK48"/>
      <w:bookmarkStart w:id="88" w:name="OLE_LINK3"/>
      <w:bookmarkStart w:id="89" w:name="OLE_LINK4"/>
      <w:bookmarkStart w:id="90" w:name="OLE_LINK70"/>
      <w:bookmarkStart w:id="91" w:name="OLE_LINK118"/>
      <w:bookmarkStart w:id="92" w:name="OLE_LINK145"/>
      <w:bookmarkStart w:id="93" w:name="OLE_LINK218"/>
      <w:bookmarkStart w:id="94" w:name="OLE_LINK520"/>
      <w:bookmarkStart w:id="95" w:name="OLE_LINK537"/>
      <w:bookmarkStart w:id="96" w:name="OLE_LINK598"/>
      <w:bookmarkStart w:id="97" w:name="OLE_LINK728"/>
      <w:bookmarkStart w:id="98" w:name="OLE_LINK745"/>
      <w:bookmarkStart w:id="99" w:name="OLE_LINK200"/>
      <w:bookmarkStart w:id="100" w:name="OLE_LINK196"/>
      <w:bookmarkStart w:id="101" w:name="OLE_LINK341"/>
      <w:bookmarkStart w:id="102" w:name="OLE_LINK377"/>
      <w:bookmarkStart w:id="103" w:name="OLE_LINK366"/>
      <w:bookmarkStart w:id="104" w:name="OLE_LINK1038"/>
      <w:bookmarkStart w:id="105" w:name="OLE_LINK1166"/>
      <w:r w:rsidR="002A098F" w:rsidRPr="00C33F4F">
        <w:rPr>
          <w:rFonts w:ascii="Book Antiqua" w:hAnsi="Book Antiqua"/>
          <w:i/>
          <w:sz w:val="24"/>
          <w:szCs w:val="24"/>
        </w:rPr>
        <w:t xml:space="preserve">World J Gastroenterol </w:t>
      </w:r>
      <w:r w:rsidR="002A098F" w:rsidRPr="00C33F4F">
        <w:rPr>
          <w:rFonts w:ascii="Book Antiqua" w:hAnsi="Book Antiqua"/>
          <w:sz w:val="24"/>
          <w:szCs w:val="24"/>
        </w:rPr>
        <w:t>201</w:t>
      </w:r>
      <w:r w:rsidR="001C2378" w:rsidRPr="00C33F4F">
        <w:rPr>
          <w:rFonts w:ascii="Book Antiqua" w:eastAsia="SimSun" w:hAnsi="Book Antiqua" w:hint="eastAsia"/>
          <w:sz w:val="24"/>
          <w:szCs w:val="24"/>
          <w:lang w:eastAsia="zh-CN"/>
        </w:rPr>
        <w:t>7</w:t>
      </w:r>
      <w:r w:rsidR="002A098F" w:rsidRPr="00C33F4F">
        <w:rPr>
          <w:rFonts w:ascii="Book Antiqua" w:hAnsi="Book Antiqua"/>
          <w:sz w:val="24"/>
          <w:szCs w:val="24"/>
        </w:rPr>
        <w:t>; In press</w:t>
      </w:r>
      <w:bookmarkEnd w:id="70"/>
      <w:bookmarkEnd w:id="71"/>
      <w:bookmarkEnd w:id="72"/>
      <w:bookmarkEnd w:id="73"/>
      <w:bookmarkEnd w:id="74"/>
      <w:bookmarkEnd w:id="86"/>
      <w:bookmarkEnd w:id="87"/>
    </w:p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p w:rsidR="00D534DC" w:rsidRPr="00C33F4F" w:rsidRDefault="00D534DC" w:rsidP="0034584A">
      <w:pPr>
        <w:wordWrap/>
        <w:snapToGrid w:val="0"/>
        <w:spacing w:line="360" w:lineRule="auto"/>
        <w:outlineLvl w:val="3"/>
        <w:rPr>
          <w:rFonts w:ascii="Book Antiqua" w:eastAsia="Gulim" w:hAnsi="Book Antiqua"/>
          <w:b/>
          <w:bCs/>
          <w:kern w:val="0"/>
          <w:sz w:val="24"/>
          <w:szCs w:val="24"/>
        </w:rPr>
      </w:pPr>
      <w:r w:rsidRPr="00C33F4F">
        <w:rPr>
          <w:rFonts w:ascii="Book Antiqua" w:eastAsia="Gulim" w:hAnsi="Book Antiqua"/>
          <w:b/>
          <w:bCs/>
          <w:kern w:val="0"/>
          <w:sz w:val="24"/>
          <w:szCs w:val="24"/>
        </w:rPr>
        <w:br w:type="page"/>
      </w:r>
    </w:p>
    <w:p w:rsidR="00481C90" w:rsidRPr="00C33F4F" w:rsidRDefault="002C03FA" w:rsidP="0034584A">
      <w:pPr>
        <w:pStyle w:val="Default"/>
        <w:snapToGrid w:val="0"/>
        <w:spacing w:line="360" w:lineRule="auto"/>
        <w:jc w:val="both"/>
        <w:rPr>
          <w:rFonts w:ascii="Book Antiqua" w:eastAsiaTheme="majorEastAsia" w:hAnsi="Book Antiqua" w:cs="Times New Roman"/>
          <w:b/>
          <w:color w:val="auto"/>
        </w:rPr>
      </w:pPr>
      <w:r w:rsidRPr="00C33F4F">
        <w:rPr>
          <w:rFonts w:ascii="Book Antiqua" w:eastAsiaTheme="majorEastAsia" w:hAnsi="Book Antiqua" w:cs="Times New Roman"/>
          <w:b/>
          <w:color w:val="auto"/>
        </w:rPr>
        <w:lastRenderedPageBreak/>
        <w:t>INTRODUCTION</w:t>
      </w:r>
    </w:p>
    <w:p w:rsidR="00377319" w:rsidRPr="00C33F4F" w:rsidRDefault="00D01BFA" w:rsidP="0034584A">
      <w:pPr>
        <w:pStyle w:val="Default"/>
        <w:snapToGrid w:val="0"/>
        <w:spacing w:line="360" w:lineRule="auto"/>
        <w:jc w:val="both"/>
        <w:rPr>
          <w:rFonts w:ascii="Book Antiqua" w:eastAsia="SimSun" w:hAnsi="Book Antiqua" w:cs="Times New Roman"/>
          <w:color w:val="auto"/>
          <w:lang w:eastAsia="zh-CN"/>
        </w:rPr>
      </w:pPr>
      <w:r w:rsidRPr="00C33F4F">
        <w:rPr>
          <w:rFonts w:ascii="Book Antiqua" w:hAnsi="Book Antiqua" w:cs="Times New Roman"/>
          <w:color w:val="auto"/>
        </w:rPr>
        <w:t>Corticotropin</w:t>
      </w:r>
      <w:r w:rsidR="002D3E28" w:rsidRPr="00C33F4F">
        <w:rPr>
          <w:rFonts w:ascii="Book Antiqua" w:hAnsi="Book Antiqua" w:cs="Times New Roman"/>
          <w:color w:val="auto"/>
        </w:rPr>
        <w:t>-r</w:t>
      </w:r>
      <w:r w:rsidRPr="00C33F4F">
        <w:rPr>
          <w:rFonts w:ascii="Book Antiqua" w:hAnsi="Book Antiqua" w:cs="Times New Roman"/>
          <w:color w:val="auto"/>
        </w:rPr>
        <w:t xml:space="preserve">eleasing </w:t>
      </w:r>
      <w:r w:rsidR="002D3E28" w:rsidRPr="00C33F4F">
        <w:rPr>
          <w:rFonts w:ascii="Book Antiqua" w:hAnsi="Book Antiqua" w:cs="Times New Roman"/>
          <w:color w:val="auto"/>
        </w:rPr>
        <w:t>f</w:t>
      </w:r>
      <w:r w:rsidRPr="00C33F4F">
        <w:rPr>
          <w:rFonts w:ascii="Book Antiqua" w:hAnsi="Book Antiqua" w:cs="Times New Roman"/>
          <w:color w:val="auto"/>
        </w:rPr>
        <w:t>actor (CRF)</w:t>
      </w:r>
      <w:r w:rsidR="00DF5FD8" w:rsidRPr="00C33F4F">
        <w:rPr>
          <w:rFonts w:ascii="Book Antiqua" w:hAnsi="Book Antiqua" w:cs="Times New Roman"/>
          <w:color w:val="auto"/>
        </w:rPr>
        <w:t>, a 41-amino acid peptide of hypothalamic origin</w:t>
      </w:r>
      <w:r w:rsidR="002A098F" w:rsidRPr="00C33F4F">
        <w:rPr>
          <w:rFonts w:ascii="Book Antiqua" w:hAnsi="Book Antiqua" w:cs="Times New Roman"/>
          <w:color w:val="auto"/>
        </w:rPr>
        <w:fldChar w:fldCharType="begin"/>
      </w:r>
      <w:r w:rsidR="00E06E9A" w:rsidRPr="00C33F4F">
        <w:rPr>
          <w:rFonts w:ascii="Book Antiqua" w:hAnsi="Book Antiqua" w:cs="Times New Roman"/>
          <w:color w:val="auto"/>
        </w:rPr>
        <w:instrText xml:space="preserve"> ADDIN EN.CITE &lt;EndNote&gt;&lt;Cite&gt;&lt;Author&gt;Vale&lt;/Author&gt;&lt;Year&gt;1981&lt;/Year&gt;&lt;RecNum&gt;200&lt;/RecNum&gt;&lt;DisplayText&gt;&lt;style face="superscript"&gt;[1]&lt;/style&gt;&lt;/DisplayText&gt;&lt;record&gt;&lt;rec-number&gt;200&lt;/rec-number&gt;&lt;foreign-keys&gt;&lt;key app="EN" db-id="xexzz2pssar92re02v2vras7eevsetrs2pee" timestamp="1384086910"&gt;200&lt;/key&gt;&lt;/foreign-keys&gt;&lt;ref-type name="Journal Article"&gt;17&lt;/ref-type&gt;&lt;contributors&gt;&lt;authors&gt;&lt;author&gt;Vale, W.&lt;/author&gt;&lt;author&gt;Spiess, J.&lt;/author&gt;&lt;author&gt;Rivier, C.&lt;/author&gt;&lt;author&gt;Rivier, J.&lt;/author&gt;&lt;/authors&gt;&lt;/contributors&gt;&lt;titles&gt;&lt;title&gt;Characterization of a 41-residue ovine hypothalamic peptide that stimulates secretion of corticotropin and beta-endorphin&lt;/title&gt;&lt;secondary-title&gt;Science&lt;/secondary-title&gt;&lt;alt-title&gt;Science&lt;/alt-title&gt;&lt;/titles&gt;&lt;periodical&gt;&lt;full-title&gt;Science&lt;/full-title&gt;&lt;abbr-1&gt;Science&lt;/abbr-1&gt;&lt;/periodical&gt;&lt;alt-periodical&gt;&lt;full-title&gt;Science&lt;/full-title&gt;&lt;abbr-1&gt;Science&lt;/abbr-1&gt;&lt;/alt-periodical&gt;&lt;pages&gt;1394-7&lt;/pages&gt;&lt;volume&gt;213&lt;/volume&gt;&lt;number&gt;4514&lt;/number&gt;&lt;keywords&gt;&lt;keyword&gt;Adrenocorticotropic Hormone/*secretion&lt;/keyword&gt;&lt;keyword&gt;Amino Acid Sequence&lt;/keyword&gt;&lt;keyword&gt;Amphibian Proteins&lt;/keyword&gt;&lt;keyword&gt;Angiotensinogen&lt;/keyword&gt;&lt;keyword&gt;Animals&lt;/keyword&gt;&lt;keyword&gt;Corticotropin-Releasing Hormone/*isolation &amp;amp; purification&lt;/keyword&gt;&lt;keyword&gt;Endorphins/*secretion&lt;/keyword&gt;&lt;keyword&gt;Hypothalamo-Hypophyseal System/physiology&lt;/keyword&gt;&lt;keyword&gt;Peptide Hormones&lt;/keyword&gt;&lt;keyword&gt;Peptides&lt;/keyword&gt;&lt;keyword&gt;Pituitary Gland, Anterior/*secretion&lt;/keyword&gt;&lt;keyword&gt;Pituitary Hormone-Releasing Hormones/*isolation &amp;amp; purification&lt;/keyword&gt;&lt;keyword&gt;Radioimmunoassay&lt;/keyword&gt;&lt;keyword&gt;Sheep&lt;/keyword&gt;&lt;keyword&gt;Structure-Activity Relationship&lt;/keyword&gt;&lt;/keywords&gt;&lt;dates&gt;&lt;year&gt;1981&lt;/year&gt;&lt;pub-dates&gt;&lt;date&gt;Sep 18&lt;/date&gt;&lt;/pub-dates&gt;&lt;/dates&gt;&lt;isbn&gt;0036-8075 (Print)&amp;#xD;0036-8075 (Linking)&lt;/isbn&gt;&lt;accession-num&gt;6267699&lt;/accession-num&gt;&lt;urls&gt;&lt;related-urls&gt;&lt;url&gt;http://www.ncbi.nlm.nih.gov/pubmed/6267699&lt;/url&gt;&lt;/related-urls&gt;&lt;/urls&gt;&lt;/record&gt;&lt;/Cite&gt;&lt;/EndNote&gt;</w:instrText>
      </w:r>
      <w:r w:rsidR="002A098F" w:rsidRPr="00C33F4F">
        <w:rPr>
          <w:rFonts w:ascii="Book Antiqua" w:hAnsi="Book Antiqua" w:cs="Times New Roman"/>
          <w:color w:val="auto"/>
        </w:rPr>
        <w:fldChar w:fldCharType="separate"/>
      </w:r>
      <w:r w:rsidR="002A098F" w:rsidRPr="00C33F4F">
        <w:rPr>
          <w:rFonts w:ascii="Book Antiqua" w:hAnsi="Book Antiqua" w:cs="Times New Roman"/>
          <w:noProof/>
          <w:color w:val="auto"/>
          <w:vertAlign w:val="superscript"/>
        </w:rPr>
        <w:t>[</w:t>
      </w:r>
      <w:hyperlink w:anchor="_ENREF_1" w:tooltip="Vale, 1981 #200" w:history="1">
        <w:r w:rsidR="008E0A4B" w:rsidRPr="00C33F4F">
          <w:rPr>
            <w:rFonts w:ascii="Book Antiqua" w:hAnsi="Book Antiqua" w:cs="Times New Roman"/>
            <w:noProof/>
            <w:color w:val="auto"/>
            <w:vertAlign w:val="superscript"/>
          </w:rPr>
          <w:t>1</w:t>
        </w:r>
      </w:hyperlink>
      <w:r w:rsidR="002A098F" w:rsidRPr="00C33F4F">
        <w:rPr>
          <w:rFonts w:ascii="Book Antiqua" w:hAnsi="Book Antiqua" w:cs="Times New Roman"/>
          <w:noProof/>
          <w:color w:val="auto"/>
          <w:vertAlign w:val="superscript"/>
        </w:rPr>
        <w:t>]</w:t>
      </w:r>
      <w:r w:rsidR="002A098F" w:rsidRPr="00C33F4F">
        <w:rPr>
          <w:rFonts w:ascii="Book Antiqua" w:hAnsi="Book Antiqua" w:cs="Times New Roman"/>
          <w:color w:val="auto"/>
        </w:rPr>
        <w:fldChar w:fldCharType="end"/>
      </w:r>
      <w:r w:rsidR="00DF5FD8" w:rsidRPr="00C33F4F">
        <w:rPr>
          <w:rFonts w:ascii="Book Antiqua" w:hAnsi="Book Antiqua" w:cs="Times New Roman"/>
          <w:color w:val="auto"/>
        </w:rPr>
        <w:t xml:space="preserve">, </w:t>
      </w:r>
      <w:r w:rsidR="002D3E28" w:rsidRPr="00C33F4F">
        <w:rPr>
          <w:rFonts w:ascii="Book Antiqua" w:hAnsi="Book Antiqua" w:cs="Times New Roman"/>
          <w:color w:val="auto"/>
        </w:rPr>
        <w:t xml:space="preserve">was </w:t>
      </w:r>
      <w:r w:rsidRPr="00C33F4F">
        <w:rPr>
          <w:rFonts w:ascii="Book Antiqua" w:hAnsi="Book Antiqua" w:cs="Times New Roman"/>
          <w:color w:val="auto"/>
        </w:rPr>
        <w:t xml:space="preserve">initially identified as </w:t>
      </w:r>
      <w:r w:rsidR="00DF5FD8" w:rsidRPr="00C33F4F">
        <w:rPr>
          <w:rFonts w:ascii="Book Antiqua" w:hAnsi="Book Antiqua" w:cs="Times New Roman"/>
          <w:color w:val="auto"/>
        </w:rPr>
        <w:t xml:space="preserve">the main </w:t>
      </w:r>
      <w:r w:rsidR="008370E4" w:rsidRPr="00C33F4F">
        <w:rPr>
          <w:rFonts w:ascii="Book Antiqua" w:hAnsi="Book Antiqua" w:cs="Times New Roman"/>
          <w:color w:val="auto"/>
        </w:rPr>
        <w:t xml:space="preserve">activator </w:t>
      </w:r>
      <w:r w:rsidR="00DF5FD8" w:rsidRPr="00C33F4F">
        <w:rPr>
          <w:rFonts w:ascii="Book Antiqua" w:hAnsi="Book Antiqua" w:cs="Times New Roman"/>
          <w:color w:val="auto"/>
        </w:rPr>
        <w:t>of</w:t>
      </w:r>
      <w:r w:rsidR="008370E4" w:rsidRPr="00C33F4F">
        <w:rPr>
          <w:rFonts w:ascii="Book Antiqua" w:hAnsi="Book Antiqua" w:cs="Times New Roman"/>
          <w:color w:val="auto"/>
        </w:rPr>
        <w:t xml:space="preserve"> the pituitary adrenal axis in </w:t>
      </w:r>
      <w:r w:rsidR="00874CB0" w:rsidRPr="00C33F4F">
        <w:rPr>
          <w:rFonts w:ascii="Book Antiqua" w:hAnsi="Book Antiqua" w:cs="Times New Roman"/>
          <w:color w:val="auto"/>
        </w:rPr>
        <w:t>stress</w:t>
      </w:r>
      <w:r w:rsidR="002A098F" w:rsidRPr="00C33F4F">
        <w:rPr>
          <w:rFonts w:ascii="Book Antiqua" w:hAnsi="Book Antiqua" w:cs="Times New Roman"/>
          <w:color w:val="auto"/>
        </w:rPr>
        <w:fldChar w:fldCharType="begin">
          <w:fldData xml:space="preserve">PEVuZE5vdGU+PENpdGU+PEF1dGhvcj5LeXJvdTwvQXV0aG9yPjxZZWFyPjIwMDk8L1llYXI+PFJl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</w:fldData>
        </w:fldChar>
      </w:r>
      <w:r w:rsidR="006C3469" w:rsidRPr="00C33F4F">
        <w:rPr>
          <w:rFonts w:ascii="Book Antiqua" w:hAnsi="Book Antiqua" w:cs="Times New Roman"/>
          <w:color w:val="auto"/>
        </w:rPr>
        <w:instrText xml:space="preserve"> ADDIN EN.CITE </w:instrText>
      </w:r>
      <w:r w:rsidR="006C3469" w:rsidRPr="00C33F4F">
        <w:rPr>
          <w:rFonts w:ascii="Book Antiqua" w:hAnsi="Book Antiqua" w:cs="Times New Roman"/>
          <w:color w:val="auto"/>
        </w:rPr>
        <w:fldChar w:fldCharType="begin">
          <w:fldData xml:space="preserve">PEVuZE5vdGU+PENpdGU+PEF1dGhvcj5LeXJvdTwvQXV0aG9yPjxZZWFyPjIwMDk8L1llYXI+PFJl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</w:fldData>
        </w:fldChar>
      </w:r>
      <w:r w:rsidR="006C3469" w:rsidRPr="00C33F4F">
        <w:rPr>
          <w:rFonts w:ascii="Book Antiqua" w:hAnsi="Book Antiqua" w:cs="Times New Roman"/>
          <w:color w:val="auto"/>
        </w:rPr>
        <w:instrText xml:space="preserve"> ADDIN EN.CITE.DATA </w:instrText>
      </w:r>
      <w:r w:rsidR="006C3469" w:rsidRPr="00C33F4F">
        <w:rPr>
          <w:rFonts w:ascii="Book Antiqua" w:hAnsi="Book Antiqua" w:cs="Times New Roman"/>
          <w:color w:val="auto"/>
        </w:rPr>
      </w:r>
      <w:r w:rsidR="006C3469" w:rsidRPr="00C33F4F">
        <w:rPr>
          <w:rFonts w:ascii="Book Antiqua" w:hAnsi="Book Antiqua" w:cs="Times New Roman"/>
          <w:color w:val="auto"/>
        </w:rPr>
        <w:fldChar w:fldCharType="end"/>
      </w:r>
      <w:r w:rsidR="002A098F" w:rsidRPr="00C33F4F">
        <w:rPr>
          <w:rFonts w:ascii="Book Antiqua" w:hAnsi="Book Antiqua" w:cs="Times New Roman"/>
          <w:color w:val="auto"/>
        </w:rPr>
      </w:r>
      <w:r w:rsidR="002A098F" w:rsidRPr="00C33F4F">
        <w:rPr>
          <w:rFonts w:ascii="Book Antiqua" w:hAnsi="Book Antiqua" w:cs="Times New Roman"/>
          <w:color w:val="auto"/>
        </w:rPr>
        <w:fldChar w:fldCharType="separate"/>
      </w:r>
      <w:r w:rsidR="002A098F" w:rsidRPr="00C33F4F">
        <w:rPr>
          <w:rFonts w:ascii="Book Antiqua" w:hAnsi="Book Antiqua" w:cs="Times New Roman"/>
          <w:noProof/>
          <w:color w:val="auto"/>
          <w:vertAlign w:val="superscript"/>
        </w:rPr>
        <w:t>[</w:t>
      </w:r>
      <w:hyperlink w:anchor="_ENREF_2" w:tooltip="Kyrou, 2009 #687" w:history="1">
        <w:r w:rsidR="008E0A4B" w:rsidRPr="00C33F4F">
          <w:rPr>
            <w:rFonts w:ascii="Book Antiqua" w:hAnsi="Book Antiqua" w:cs="Times New Roman"/>
            <w:noProof/>
            <w:color w:val="auto"/>
            <w:vertAlign w:val="superscript"/>
          </w:rPr>
          <w:t>2</w:t>
        </w:r>
      </w:hyperlink>
      <w:r w:rsidR="002A098F" w:rsidRPr="00C33F4F">
        <w:rPr>
          <w:rFonts w:ascii="Book Antiqua" w:hAnsi="Book Antiqua" w:cs="Times New Roman"/>
          <w:noProof/>
          <w:color w:val="auto"/>
          <w:vertAlign w:val="superscript"/>
        </w:rPr>
        <w:t>]</w:t>
      </w:r>
      <w:r w:rsidR="002A098F" w:rsidRPr="00C33F4F">
        <w:rPr>
          <w:rFonts w:ascii="Book Antiqua" w:hAnsi="Book Antiqua" w:cs="Times New Roman"/>
          <w:color w:val="auto"/>
        </w:rPr>
        <w:fldChar w:fldCharType="end"/>
      </w:r>
      <w:r w:rsidR="002D3E28" w:rsidRPr="00C33F4F">
        <w:rPr>
          <w:rFonts w:ascii="Book Antiqua" w:eastAsia="Malgun Gothic" w:hAnsi="Book Antiqua" w:cs="Times New Roman"/>
          <w:color w:val="auto"/>
        </w:rPr>
        <w:t>.</w:t>
      </w:r>
      <w:r w:rsidR="002B7D2D" w:rsidRPr="00C33F4F">
        <w:rPr>
          <w:rFonts w:ascii="Book Antiqua" w:eastAsia="Batang" w:hAnsi="Book Antiqua" w:cs="Times New Roman"/>
          <w:color w:val="auto"/>
          <w:vertAlign w:val="superscript"/>
        </w:rPr>
        <w:t xml:space="preserve"> </w:t>
      </w:r>
      <w:r w:rsidR="00704B4B" w:rsidRPr="00C33F4F">
        <w:rPr>
          <w:rFonts w:ascii="Book Antiqua" w:hAnsi="Book Antiqua" w:cs="Times New Roman"/>
          <w:color w:val="auto"/>
        </w:rPr>
        <w:t>It</w:t>
      </w:r>
      <w:r w:rsidR="00704B4B" w:rsidRPr="00C33F4F">
        <w:rPr>
          <w:rFonts w:ascii="Book Antiqua" w:eastAsia="Batang" w:hAnsi="Book Antiqua" w:cs="Times New Roman"/>
          <w:color w:val="auto"/>
        </w:rPr>
        <w:t xml:space="preserve"> </w:t>
      </w:r>
      <w:r w:rsidR="0098121E" w:rsidRPr="00C33F4F">
        <w:rPr>
          <w:rFonts w:ascii="Book Antiqua" w:eastAsia="Batang" w:hAnsi="Book Antiqua" w:cs="Times New Roman"/>
          <w:color w:val="auto"/>
        </w:rPr>
        <w:t xml:space="preserve">also </w:t>
      </w:r>
      <w:r w:rsidR="001B080E" w:rsidRPr="00C33F4F">
        <w:rPr>
          <w:rFonts w:ascii="Book Antiqua" w:eastAsia="Batang" w:hAnsi="Book Antiqua" w:cs="Times New Roman"/>
          <w:color w:val="auto"/>
        </w:rPr>
        <w:t>plays a key role in endocrine, behavioral</w:t>
      </w:r>
      <w:r w:rsidR="001B080E" w:rsidRPr="00C33F4F">
        <w:rPr>
          <w:rFonts w:ascii="Book Antiqua" w:hAnsi="Book Antiqua" w:cs="Times New Roman"/>
          <w:color w:val="auto"/>
        </w:rPr>
        <w:t xml:space="preserve"> </w:t>
      </w:r>
      <w:r w:rsidR="001B080E" w:rsidRPr="00C33F4F">
        <w:rPr>
          <w:rFonts w:ascii="Book Antiqua" w:eastAsia="Batang" w:hAnsi="Book Antiqua" w:cs="Times New Roman"/>
          <w:color w:val="auto"/>
        </w:rPr>
        <w:t>(anxiety/</w:t>
      </w:r>
      <w:r w:rsidR="00384D45" w:rsidRPr="00C33F4F">
        <w:rPr>
          <w:rFonts w:ascii="Book Antiqua" w:eastAsia="Batang" w:hAnsi="Book Antiqua" w:cs="Times New Roman"/>
          <w:color w:val="auto"/>
        </w:rPr>
        <w:t xml:space="preserve"> </w:t>
      </w:r>
      <w:r w:rsidR="001B080E" w:rsidRPr="00C33F4F">
        <w:rPr>
          <w:rFonts w:ascii="Book Antiqua" w:eastAsia="Batang" w:hAnsi="Book Antiqua" w:cs="Times New Roman"/>
          <w:color w:val="auto"/>
        </w:rPr>
        <w:t>depression), autonomic</w:t>
      </w:r>
      <w:r w:rsidR="001B080E" w:rsidRPr="00C33F4F">
        <w:rPr>
          <w:rFonts w:ascii="Book Antiqua" w:hAnsi="Book Antiqua" w:cs="Times New Roman"/>
          <w:color w:val="auto"/>
        </w:rPr>
        <w:t xml:space="preserve"> </w:t>
      </w:r>
      <w:r w:rsidR="001B080E" w:rsidRPr="00C33F4F">
        <w:rPr>
          <w:rFonts w:ascii="Book Antiqua" w:eastAsia="Batang" w:hAnsi="Book Antiqua" w:cs="Times New Roman"/>
          <w:color w:val="auto"/>
        </w:rPr>
        <w:t xml:space="preserve">(sympathetic </w:t>
      </w:r>
      <w:r w:rsidR="00E55D01" w:rsidRPr="00C33F4F">
        <w:rPr>
          <w:rFonts w:ascii="Book Antiqua" w:eastAsia="Batang" w:hAnsi="Book Antiqua" w:cs="Times New Roman"/>
          <w:color w:val="auto"/>
        </w:rPr>
        <w:t>activatio</w:t>
      </w:r>
      <w:r w:rsidR="001B080E" w:rsidRPr="00C33F4F">
        <w:rPr>
          <w:rFonts w:ascii="Book Antiqua" w:eastAsia="Batang" w:hAnsi="Book Antiqua" w:cs="Times New Roman"/>
          <w:color w:val="auto"/>
        </w:rPr>
        <w:t>n),</w:t>
      </w:r>
      <w:r w:rsidR="0065467C" w:rsidRPr="00C33F4F">
        <w:rPr>
          <w:rFonts w:ascii="Book Antiqua" w:eastAsia="Batang" w:hAnsi="Book Antiqua" w:cs="Times New Roman"/>
          <w:color w:val="auto"/>
        </w:rPr>
        <w:t xml:space="preserve"> and</w:t>
      </w:r>
      <w:r w:rsidR="001B080E" w:rsidRPr="00C33F4F">
        <w:rPr>
          <w:rFonts w:ascii="Book Antiqua" w:eastAsia="Batang" w:hAnsi="Book Antiqua" w:cs="Times New Roman"/>
          <w:color w:val="auto"/>
        </w:rPr>
        <w:t xml:space="preserve"> </w:t>
      </w:r>
      <w:r w:rsidR="00344799" w:rsidRPr="00C33F4F">
        <w:rPr>
          <w:rFonts w:ascii="Book Antiqua" w:eastAsia="Batang" w:hAnsi="Book Antiqua" w:cs="Times New Roman"/>
          <w:color w:val="auto"/>
        </w:rPr>
        <w:t>immun</w:t>
      </w:r>
      <w:r w:rsidR="001B080E" w:rsidRPr="00C33F4F">
        <w:rPr>
          <w:rFonts w:ascii="Book Antiqua" w:eastAsia="Batang" w:hAnsi="Book Antiqua" w:cs="Times New Roman"/>
          <w:color w:val="auto"/>
        </w:rPr>
        <w:t xml:space="preserve">e </w:t>
      </w:r>
      <w:r w:rsidR="00F52727" w:rsidRPr="00C33F4F">
        <w:rPr>
          <w:rFonts w:ascii="Book Antiqua" w:eastAsia="Batang" w:hAnsi="Book Antiqua" w:cs="Times New Roman"/>
          <w:color w:val="auto"/>
        </w:rPr>
        <w:t>r</w:t>
      </w:r>
      <w:r w:rsidR="001B080E" w:rsidRPr="00C33F4F">
        <w:rPr>
          <w:rFonts w:ascii="Book Antiqua" w:eastAsia="Batang" w:hAnsi="Book Antiqua" w:cs="Times New Roman"/>
          <w:color w:val="auto"/>
        </w:rPr>
        <w:t>esponse</w:t>
      </w:r>
      <w:r w:rsidR="0065467C" w:rsidRPr="00C33F4F">
        <w:rPr>
          <w:rFonts w:ascii="Book Antiqua" w:eastAsia="Batang" w:hAnsi="Book Antiqua" w:cs="Times New Roman"/>
          <w:color w:val="auto"/>
        </w:rPr>
        <w:t>s</w:t>
      </w:r>
      <w:r w:rsidR="001B080E" w:rsidRPr="00C33F4F">
        <w:rPr>
          <w:rFonts w:ascii="Book Antiqua" w:eastAsia="Batang" w:hAnsi="Book Antiqua" w:cs="Times New Roman"/>
          <w:color w:val="auto"/>
        </w:rPr>
        <w:t xml:space="preserve"> to stress in the brain</w:t>
      </w:r>
      <w:r w:rsidR="00874CB0" w:rsidRPr="00C33F4F">
        <w:rPr>
          <w:rFonts w:ascii="Book Antiqua" w:eastAsia="Batang" w:hAnsi="Book Antiqua" w:cs="Times New Roman"/>
          <w:color w:val="auto"/>
        </w:rPr>
        <w:fldChar w:fldCharType="begin">
          <w:fldData xml:space="preserve">PEVuZE5vdGU+PENpdGU+PEF1dGhvcj5DaGF0emFraTwvQXV0aG9yPjxZZWFyPjIwMDQ8L1llYXI+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</w:fldData>
        </w:fldChar>
      </w:r>
      <w:r w:rsidR="00874CB0" w:rsidRPr="00C33F4F">
        <w:rPr>
          <w:rFonts w:ascii="Book Antiqua" w:eastAsia="Batang" w:hAnsi="Book Antiqua" w:cs="Times New Roman"/>
          <w:color w:val="auto"/>
        </w:rPr>
        <w:instrText xml:space="preserve"> ADDIN EN.CITE </w:instrText>
      </w:r>
      <w:r w:rsidR="00874CB0" w:rsidRPr="00C33F4F">
        <w:rPr>
          <w:rFonts w:ascii="Book Antiqua" w:eastAsia="Batang" w:hAnsi="Book Antiqua" w:cs="Times New Roman"/>
          <w:color w:val="auto"/>
        </w:rPr>
        <w:fldChar w:fldCharType="begin">
          <w:fldData xml:space="preserve">PEVuZE5vdGU+PENpdGU+PEF1dGhvcj5DaGF0emFraTwvQXV0aG9yPjxZZWFyPjIwMDQ8L1llYXI+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</w:fldData>
        </w:fldChar>
      </w:r>
      <w:r w:rsidR="00874CB0" w:rsidRPr="00C33F4F">
        <w:rPr>
          <w:rFonts w:ascii="Book Antiqua" w:eastAsia="Batang" w:hAnsi="Book Antiqua" w:cs="Times New Roman"/>
          <w:color w:val="auto"/>
        </w:rPr>
        <w:instrText xml:space="preserve"> ADDIN EN.CITE.DATA </w:instrText>
      </w:r>
      <w:r w:rsidR="00874CB0" w:rsidRPr="00C33F4F">
        <w:rPr>
          <w:rFonts w:ascii="Book Antiqua" w:eastAsia="Batang" w:hAnsi="Book Antiqua" w:cs="Times New Roman"/>
          <w:color w:val="auto"/>
        </w:rPr>
      </w:r>
      <w:r w:rsidR="00874CB0" w:rsidRPr="00C33F4F">
        <w:rPr>
          <w:rFonts w:ascii="Book Antiqua" w:eastAsia="Batang" w:hAnsi="Book Antiqua" w:cs="Times New Roman"/>
          <w:color w:val="auto"/>
        </w:rPr>
        <w:fldChar w:fldCharType="end"/>
      </w:r>
      <w:r w:rsidR="00874CB0" w:rsidRPr="00C33F4F">
        <w:rPr>
          <w:rFonts w:ascii="Book Antiqua" w:eastAsia="Batang" w:hAnsi="Book Antiqua" w:cs="Times New Roman"/>
          <w:color w:val="auto"/>
        </w:rPr>
      </w:r>
      <w:r w:rsidR="00874CB0" w:rsidRPr="00C33F4F">
        <w:rPr>
          <w:rFonts w:ascii="Book Antiqua" w:eastAsia="Batang" w:hAnsi="Book Antiqua" w:cs="Times New Roman"/>
          <w:color w:val="auto"/>
        </w:rPr>
        <w:fldChar w:fldCharType="separate"/>
      </w:r>
      <w:r w:rsidR="00874CB0" w:rsidRPr="00C33F4F">
        <w:rPr>
          <w:rFonts w:ascii="Book Antiqua" w:eastAsia="Batang" w:hAnsi="Book Antiqua" w:cs="Times New Roman"/>
          <w:noProof/>
          <w:color w:val="auto"/>
          <w:vertAlign w:val="superscript"/>
        </w:rPr>
        <w:t>[</w:t>
      </w:r>
      <w:hyperlink w:anchor="_ENREF_3" w:tooltip="Chatzaki, 2004 #2" w:history="1">
        <w:r w:rsidR="00874CB0" w:rsidRPr="00C33F4F">
          <w:rPr>
            <w:rFonts w:ascii="Book Antiqua" w:eastAsia="Batang" w:hAnsi="Book Antiqua" w:cs="Times New Roman"/>
            <w:noProof/>
            <w:color w:val="auto"/>
            <w:vertAlign w:val="superscript"/>
          </w:rPr>
          <w:t>3</w:t>
        </w:r>
      </w:hyperlink>
      <w:r w:rsidR="00874CB0" w:rsidRPr="00C33F4F">
        <w:rPr>
          <w:rFonts w:ascii="Book Antiqua" w:eastAsia="Batang" w:hAnsi="Book Antiqua" w:cs="Times New Roman"/>
          <w:noProof/>
          <w:color w:val="auto"/>
          <w:vertAlign w:val="superscript"/>
        </w:rPr>
        <w:t>,</w:t>
      </w:r>
      <w:hyperlink w:anchor="_ENREF_4" w:tooltip="Rivier, 2014 #580" w:history="1">
        <w:r w:rsidR="00874CB0" w:rsidRPr="00C33F4F">
          <w:rPr>
            <w:rFonts w:ascii="Book Antiqua" w:eastAsia="Batang" w:hAnsi="Book Antiqua" w:cs="Times New Roman"/>
            <w:noProof/>
            <w:color w:val="auto"/>
            <w:vertAlign w:val="superscript"/>
          </w:rPr>
          <w:t>4</w:t>
        </w:r>
      </w:hyperlink>
      <w:r w:rsidR="00874CB0" w:rsidRPr="00C33F4F">
        <w:rPr>
          <w:rFonts w:ascii="Book Antiqua" w:eastAsia="Batang" w:hAnsi="Book Antiqua" w:cs="Times New Roman"/>
          <w:noProof/>
          <w:color w:val="auto"/>
          <w:vertAlign w:val="superscript"/>
        </w:rPr>
        <w:t>]</w:t>
      </w:r>
      <w:r w:rsidR="00874CB0" w:rsidRPr="00C33F4F">
        <w:rPr>
          <w:rFonts w:ascii="Book Antiqua" w:eastAsia="Batang" w:hAnsi="Book Antiqua" w:cs="Times New Roman"/>
          <w:color w:val="auto"/>
        </w:rPr>
        <w:fldChar w:fldCharType="end"/>
      </w:r>
      <w:r w:rsidR="001B080E" w:rsidRPr="00C33F4F">
        <w:rPr>
          <w:rFonts w:ascii="Book Antiqua" w:eastAsia="Batang" w:hAnsi="Book Antiqua" w:cs="Times New Roman"/>
          <w:color w:val="auto"/>
        </w:rPr>
        <w:t>.</w:t>
      </w:r>
    </w:p>
    <w:p w:rsidR="006F44E7" w:rsidRPr="00C33F4F" w:rsidRDefault="00EF5BA6" w:rsidP="00874CB0">
      <w:pPr>
        <w:pStyle w:val="Default"/>
        <w:snapToGrid w:val="0"/>
        <w:spacing w:line="360" w:lineRule="auto"/>
        <w:ind w:firstLineChars="100" w:firstLine="240"/>
        <w:jc w:val="both"/>
        <w:rPr>
          <w:rFonts w:ascii="Book Antiqua" w:eastAsia="SimSun" w:hAnsi="Book Antiqua" w:cs="Times New Roman"/>
          <w:color w:val="auto"/>
          <w:lang w:eastAsia="zh-CN"/>
        </w:rPr>
      </w:pPr>
      <w:r w:rsidRPr="00C33F4F">
        <w:rPr>
          <w:rFonts w:ascii="Book Antiqua" w:eastAsia="Malgun Gothic" w:hAnsi="Book Antiqua" w:cs="Times New Roman"/>
          <w:color w:val="auto"/>
        </w:rPr>
        <w:t xml:space="preserve">In addition to the </w:t>
      </w:r>
      <w:r w:rsidR="00D2124A" w:rsidRPr="00C33F4F">
        <w:rPr>
          <w:rFonts w:ascii="Book Antiqua" w:eastAsia="Malgun Gothic" w:hAnsi="Book Antiqua" w:cs="Times New Roman"/>
          <w:color w:val="auto"/>
        </w:rPr>
        <w:t>established role</w:t>
      </w:r>
      <w:r w:rsidR="00C17DCD" w:rsidRPr="00C33F4F">
        <w:rPr>
          <w:rFonts w:ascii="Book Antiqua" w:eastAsia="Malgun Gothic" w:hAnsi="Book Antiqua" w:cs="Times New Roman"/>
          <w:color w:val="auto"/>
        </w:rPr>
        <w:t xml:space="preserve"> of CRF</w:t>
      </w:r>
      <w:r w:rsidR="00D2124A" w:rsidRPr="00C33F4F">
        <w:rPr>
          <w:rFonts w:ascii="Book Antiqua" w:eastAsia="Malgun Gothic" w:hAnsi="Book Antiqua" w:cs="Times New Roman"/>
          <w:color w:val="auto"/>
        </w:rPr>
        <w:t xml:space="preserve"> in </w:t>
      </w:r>
      <w:r w:rsidR="00FB0590" w:rsidRPr="00C33F4F">
        <w:rPr>
          <w:rFonts w:ascii="Book Antiqua" w:eastAsia="Malgun Gothic" w:hAnsi="Book Antiqua" w:cs="Times New Roman"/>
          <w:color w:val="auto"/>
        </w:rPr>
        <w:t xml:space="preserve">the </w:t>
      </w:r>
      <w:r w:rsidR="00D2124A" w:rsidRPr="00C33F4F">
        <w:rPr>
          <w:rFonts w:ascii="Book Antiqua" w:eastAsia="Malgun Gothic" w:hAnsi="Book Antiqua" w:cs="Times New Roman"/>
          <w:color w:val="auto"/>
        </w:rPr>
        <w:t xml:space="preserve">brain, </w:t>
      </w:r>
      <w:r w:rsidRPr="00C33F4F">
        <w:rPr>
          <w:rFonts w:ascii="Book Antiqua" w:eastAsia="Malgun Gothic" w:hAnsi="Book Antiqua" w:cs="Times New Roman"/>
          <w:color w:val="auto"/>
        </w:rPr>
        <w:t xml:space="preserve">both </w:t>
      </w:r>
      <w:r w:rsidR="00377319" w:rsidRPr="00C33F4F">
        <w:rPr>
          <w:rFonts w:ascii="Book Antiqua" w:hAnsi="Book Antiqua" w:cs="Times New Roman"/>
          <w:color w:val="auto"/>
        </w:rPr>
        <w:t xml:space="preserve">peripheral </w:t>
      </w:r>
      <w:r w:rsidRPr="00C33F4F">
        <w:rPr>
          <w:rFonts w:ascii="Book Antiqua" w:hAnsi="Book Antiqua" w:cs="Times New Roman"/>
          <w:color w:val="auto"/>
        </w:rPr>
        <w:t>and</w:t>
      </w:r>
      <w:r w:rsidR="00377319" w:rsidRPr="00C33F4F">
        <w:rPr>
          <w:rFonts w:ascii="Book Antiqua" w:hAnsi="Book Antiqua" w:cs="Times New Roman"/>
          <w:color w:val="auto"/>
        </w:rPr>
        <w:t xml:space="preserve"> central administration of CRF cause stress-like gastrointestinal motor responses, includ</w:t>
      </w:r>
      <w:r w:rsidRPr="00C33F4F">
        <w:rPr>
          <w:rFonts w:ascii="Book Antiqua" w:hAnsi="Book Antiqua" w:cs="Times New Roman"/>
          <w:color w:val="auto"/>
        </w:rPr>
        <w:t>ing</w:t>
      </w:r>
      <w:r w:rsidR="00377319" w:rsidRPr="00C33F4F">
        <w:rPr>
          <w:rFonts w:ascii="Book Antiqua" w:hAnsi="Book Antiqua" w:cs="Times New Roman"/>
          <w:color w:val="auto"/>
        </w:rPr>
        <w:t xml:space="preserve"> stress</w:t>
      </w:r>
      <w:r w:rsidR="00EA31BE" w:rsidRPr="00C33F4F">
        <w:rPr>
          <w:rFonts w:ascii="Book Antiqua" w:hAnsi="Book Antiqua" w:cs="Times New Roman"/>
          <w:color w:val="auto"/>
        </w:rPr>
        <w:t>-</w:t>
      </w:r>
      <w:r w:rsidR="00377319" w:rsidRPr="00C33F4F">
        <w:rPr>
          <w:rFonts w:ascii="Book Antiqua" w:hAnsi="Book Antiqua" w:cs="Times New Roman"/>
          <w:color w:val="auto"/>
        </w:rPr>
        <w:t>induced inhibition of gastric emptying and stimulation of colonic motor function</w:t>
      </w:r>
      <w:r w:rsidR="00874CB0" w:rsidRPr="00C33F4F">
        <w:rPr>
          <w:rFonts w:ascii="Book Antiqua" w:hAnsi="Book Antiqua" w:cs="Times New Roman"/>
          <w:color w:val="auto"/>
        </w:rPr>
        <w:fldChar w:fldCharType="begin">
          <w:fldData xml:space="preserve">PEVuZE5vdGU+PENpdGU+PEF1dGhvcj5NYWlsbG90PC9BdXRob3I+PFllYXI+MjAwMDwvWWVhcj48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</w:fldData>
        </w:fldChar>
      </w:r>
      <w:r w:rsidR="00874CB0" w:rsidRPr="00C33F4F">
        <w:rPr>
          <w:rFonts w:ascii="Book Antiqua" w:hAnsi="Book Antiqua" w:cs="Times New Roman"/>
          <w:color w:val="auto"/>
        </w:rPr>
        <w:instrText xml:space="preserve"> ADDIN EN.CITE </w:instrText>
      </w:r>
      <w:r w:rsidR="00874CB0" w:rsidRPr="00C33F4F">
        <w:rPr>
          <w:rFonts w:ascii="Book Antiqua" w:hAnsi="Book Antiqua" w:cs="Times New Roman"/>
          <w:color w:val="auto"/>
        </w:rPr>
        <w:fldChar w:fldCharType="begin">
          <w:fldData xml:space="preserve">PEVuZE5vdGU+PENpdGU+PEF1dGhvcj5NYWlsbG90PC9BdXRob3I+PFllYXI+MjAwMDwvWWVhcj48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</w:fldData>
        </w:fldChar>
      </w:r>
      <w:r w:rsidR="00874CB0" w:rsidRPr="00C33F4F">
        <w:rPr>
          <w:rFonts w:ascii="Book Antiqua" w:hAnsi="Book Antiqua" w:cs="Times New Roman"/>
          <w:color w:val="auto"/>
        </w:rPr>
        <w:instrText xml:space="preserve"> ADDIN EN.CITE.DATA </w:instrText>
      </w:r>
      <w:r w:rsidR="00874CB0" w:rsidRPr="00C33F4F">
        <w:rPr>
          <w:rFonts w:ascii="Book Antiqua" w:hAnsi="Book Antiqua" w:cs="Times New Roman"/>
          <w:color w:val="auto"/>
        </w:rPr>
      </w:r>
      <w:r w:rsidR="00874CB0" w:rsidRPr="00C33F4F">
        <w:rPr>
          <w:rFonts w:ascii="Book Antiqua" w:hAnsi="Book Antiqua" w:cs="Times New Roman"/>
          <w:color w:val="auto"/>
        </w:rPr>
        <w:fldChar w:fldCharType="end"/>
      </w:r>
      <w:r w:rsidR="00874CB0" w:rsidRPr="00C33F4F">
        <w:rPr>
          <w:rFonts w:ascii="Book Antiqua" w:hAnsi="Book Antiqua" w:cs="Times New Roman"/>
          <w:color w:val="auto"/>
        </w:rPr>
      </w:r>
      <w:r w:rsidR="00874CB0" w:rsidRPr="00C33F4F">
        <w:rPr>
          <w:rFonts w:ascii="Book Antiqua" w:hAnsi="Book Antiqua" w:cs="Times New Roman"/>
          <w:color w:val="auto"/>
        </w:rPr>
        <w:fldChar w:fldCharType="separate"/>
      </w:r>
      <w:r w:rsidR="00874CB0" w:rsidRPr="00C33F4F">
        <w:rPr>
          <w:rFonts w:ascii="Book Antiqua" w:hAnsi="Book Antiqua" w:cs="Times New Roman"/>
          <w:noProof/>
          <w:color w:val="auto"/>
          <w:vertAlign w:val="superscript"/>
        </w:rPr>
        <w:t>[</w:t>
      </w:r>
      <w:hyperlink w:anchor="_ENREF_5" w:tooltip="Maillot, 2000 #1" w:history="1">
        <w:r w:rsidR="00874CB0" w:rsidRPr="00C33F4F">
          <w:rPr>
            <w:rFonts w:ascii="Book Antiqua" w:hAnsi="Book Antiqua" w:cs="Times New Roman"/>
            <w:noProof/>
            <w:color w:val="auto"/>
            <w:vertAlign w:val="superscript"/>
          </w:rPr>
          <w:t>5</w:t>
        </w:r>
      </w:hyperlink>
      <w:r w:rsidR="00874CB0" w:rsidRPr="00C33F4F">
        <w:rPr>
          <w:rFonts w:ascii="Book Antiqua" w:hAnsi="Book Antiqua" w:cs="Times New Roman"/>
          <w:noProof/>
          <w:color w:val="auto"/>
          <w:vertAlign w:val="superscript"/>
        </w:rPr>
        <w:t>]</w:t>
      </w:r>
      <w:r w:rsidR="00874CB0" w:rsidRPr="00C33F4F">
        <w:rPr>
          <w:rFonts w:ascii="Book Antiqua" w:hAnsi="Book Antiqua" w:cs="Times New Roman"/>
          <w:color w:val="auto"/>
        </w:rPr>
        <w:fldChar w:fldCharType="end"/>
      </w:r>
      <w:r w:rsidR="00377319" w:rsidRPr="00C33F4F">
        <w:rPr>
          <w:rFonts w:ascii="Book Antiqua" w:hAnsi="Book Antiqua" w:cs="Times New Roman"/>
          <w:color w:val="auto"/>
        </w:rPr>
        <w:t xml:space="preserve">. </w:t>
      </w:r>
      <w:r w:rsidR="00D31C99" w:rsidRPr="00C33F4F">
        <w:rPr>
          <w:rFonts w:ascii="Book Antiqua" w:eastAsia="Malgun Gothic" w:hAnsi="Book Antiqua" w:cs="Times New Roman"/>
          <w:color w:val="auto"/>
        </w:rPr>
        <w:t>Accordingly</w:t>
      </w:r>
      <w:r w:rsidRPr="00C33F4F">
        <w:rPr>
          <w:rFonts w:ascii="Book Antiqua" w:eastAsia="Malgun Gothic" w:hAnsi="Book Antiqua" w:cs="Times New Roman"/>
          <w:color w:val="auto"/>
        </w:rPr>
        <w:t>,</w:t>
      </w:r>
      <w:r w:rsidR="00D31C99" w:rsidRPr="00C33F4F">
        <w:rPr>
          <w:rFonts w:ascii="Book Antiqua" w:eastAsia="Malgun Gothic" w:hAnsi="Book Antiqua" w:cs="Times New Roman"/>
          <w:color w:val="auto"/>
        </w:rPr>
        <w:t xml:space="preserve"> </w:t>
      </w:r>
      <w:hyperlink w:anchor="_ENREF_6" w:tooltip="Larauche, 2009 #397" w:history="1"/>
      <w:r w:rsidR="00377319" w:rsidRPr="00C33F4F">
        <w:rPr>
          <w:rFonts w:ascii="Book Antiqua" w:eastAsia="Batang" w:hAnsi="Book Antiqua" w:cs="Times New Roman"/>
          <w:color w:val="auto"/>
        </w:rPr>
        <w:t xml:space="preserve">CRF has emerged as a </w:t>
      </w:r>
      <w:r w:rsidR="0065467C" w:rsidRPr="00C33F4F">
        <w:rPr>
          <w:rFonts w:ascii="Book Antiqua" w:eastAsia="Batang" w:hAnsi="Book Antiqua" w:cs="Times New Roman"/>
          <w:color w:val="auto"/>
        </w:rPr>
        <w:t>key</w:t>
      </w:r>
      <w:r w:rsidR="00377319" w:rsidRPr="00C33F4F">
        <w:rPr>
          <w:rFonts w:ascii="Book Antiqua" w:eastAsia="Batang" w:hAnsi="Book Antiqua" w:cs="Times New Roman"/>
          <w:color w:val="auto"/>
        </w:rPr>
        <w:t xml:space="preserve"> mediator </w:t>
      </w:r>
      <w:r w:rsidR="0065467C" w:rsidRPr="00C33F4F">
        <w:rPr>
          <w:rFonts w:ascii="Book Antiqua" w:eastAsia="Batang" w:hAnsi="Book Antiqua" w:cs="Times New Roman"/>
          <w:color w:val="auto"/>
        </w:rPr>
        <w:t>of</w:t>
      </w:r>
      <w:r w:rsidR="00377319" w:rsidRPr="00C33F4F">
        <w:rPr>
          <w:rFonts w:ascii="Book Antiqua" w:eastAsia="Batang" w:hAnsi="Book Antiqua" w:cs="Times New Roman"/>
          <w:color w:val="auto"/>
        </w:rPr>
        <w:t xml:space="preserve"> functional bowel disorders and </w:t>
      </w:r>
      <w:r w:rsidR="00704B4B" w:rsidRPr="00C33F4F">
        <w:rPr>
          <w:rFonts w:ascii="Book Antiqua" w:eastAsia="Batang" w:hAnsi="Book Antiqua" w:cs="Times New Roman"/>
          <w:color w:val="auto"/>
        </w:rPr>
        <w:t xml:space="preserve">of </w:t>
      </w:r>
      <w:r w:rsidR="00377319" w:rsidRPr="00C33F4F">
        <w:rPr>
          <w:rFonts w:ascii="Book Antiqua" w:eastAsia="Batang" w:hAnsi="Book Antiqua" w:cs="Times New Roman"/>
          <w:color w:val="auto"/>
        </w:rPr>
        <w:t xml:space="preserve">the effects of stress and inflammation on the </w:t>
      </w:r>
      <w:r w:rsidR="000F12C3" w:rsidRPr="00C33F4F">
        <w:rPr>
          <w:rFonts w:ascii="Book Antiqua" w:hAnsi="Book Antiqua" w:cs="Times New Roman"/>
          <w:color w:val="auto"/>
        </w:rPr>
        <w:t>gastrointestinal (GI) tract</w:t>
      </w:r>
      <w:r w:rsidR="00874CB0" w:rsidRPr="00C33F4F">
        <w:rPr>
          <w:rFonts w:ascii="Book Antiqua" w:eastAsia="Malgun Gothic" w:hAnsi="Book Antiqua" w:cs="Times New Roman"/>
          <w:color w:val="auto"/>
        </w:rPr>
        <w:fldChar w:fldCharType="begin">
          <w:fldData xml:space="preserve">PEVuZE5vdGU+PENpdGU+PEF1dGhvcj5MYXJhdWNoZTwvQXV0aG9yPjxZZWFyPjIwMDk8L1llYXI+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</w:fldData>
        </w:fldChar>
      </w:r>
      <w:r w:rsidR="00874CB0" w:rsidRPr="00C33F4F">
        <w:rPr>
          <w:rFonts w:ascii="Book Antiqua" w:eastAsia="Malgun Gothic" w:hAnsi="Book Antiqua" w:cs="Times New Roman"/>
          <w:color w:val="auto"/>
        </w:rPr>
        <w:instrText xml:space="preserve"> ADDIN EN.CITE </w:instrText>
      </w:r>
      <w:r w:rsidR="00874CB0" w:rsidRPr="00C33F4F">
        <w:rPr>
          <w:rFonts w:ascii="Book Antiqua" w:eastAsia="Malgun Gothic" w:hAnsi="Book Antiqua" w:cs="Times New Roman"/>
          <w:color w:val="auto"/>
        </w:rPr>
        <w:fldChar w:fldCharType="begin">
          <w:fldData xml:space="preserve">PEVuZE5vdGU+PENpdGU+PEF1dGhvcj5MYXJhdWNoZTwvQXV0aG9yPjxZZWFyPjIwMDk8L1llYXI+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</w:fldData>
        </w:fldChar>
      </w:r>
      <w:r w:rsidR="00874CB0" w:rsidRPr="00C33F4F">
        <w:rPr>
          <w:rFonts w:ascii="Book Antiqua" w:eastAsia="Malgun Gothic" w:hAnsi="Book Antiqua" w:cs="Times New Roman"/>
          <w:color w:val="auto"/>
        </w:rPr>
        <w:instrText xml:space="preserve"> ADDIN EN.CITE.DATA </w:instrText>
      </w:r>
      <w:r w:rsidR="00874CB0" w:rsidRPr="00C33F4F">
        <w:rPr>
          <w:rFonts w:ascii="Book Antiqua" w:eastAsia="Malgun Gothic" w:hAnsi="Book Antiqua" w:cs="Times New Roman"/>
          <w:color w:val="auto"/>
        </w:rPr>
      </w:r>
      <w:r w:rsidR="00874CB0" w:rsidRPr="00C33F4F">
        <w:rPr>
          <w:rFonts w:ascii="Book Antiqua" w:eastAsia="Malgun Gothic" w:hAnsi="Book Antiqua" w:cs="Times New Roman"/>
          <w:color w:val="auto"/>
        </w:rPr>
        <w:fldChar w:fldCharType="end"/>
      </w:r>
      <w:r w:rsidR="00874CB0" w:rsidRPr="00C33F4F">
        <w:rPr>
          <w:rFonts w:ascii="Book Antiqua" w:eastAsia="Malgun Gothic" w:hAnsi="Book Antiqua" w:cs="Times New Roman"/>
          <w:color w:val="auto"/>
        </w:rPr>
      </w:r>
      <w:r w:rsidR="00874CB0" w:rsidRPr="00C33F4F">
        <w:rPr>
          <w:rFonts w:ascii="Book Antiqua" w:eastAsia="Malgun Gothic" w:hAnsi="Book Antiqua" w:cs="Times New Roman"/>
          <w:color w:val="auto"/>
        </w:rPr>
        <w:fldChar w:fldCharType="separate"/>
      </w:r>
      <w:r w:rsidR="00874CB0" w:rsidRPr="00C33F4F">
        <w:rPr>
          <w:rFonts w:ascii="Book Antiqua" w:eastAsia="Malgun Gothic" w:hAnsi="Book Antiqua" w:cs="Times New Roman"/>
          <w:noProof/>
          <w:color w:val="auto"/>
          <w:vertAlign w:val="superscript"/>
        </w:rPr>
        <w:t>[</w:t>
      </w:r>
      <w:hyperlink w:anchor="_ENREF_6" w:tooltip="Larauche, 2009 #196" w:history="1">
        <w:r w:rsidR="00874CB0" w:rsidRPr="00C33F4F">
          <w:rPr>
            <w:rFonts w:ascii="Book Antiqua" w:eastAsia="Malgun Gothic" w:hAnsi="Book Antiqua" w:cs="Times New Roman"/>
            <w:noProof/>
            <w:color w:val="auto"/>
            <w:vertAlign w:val="superscript"/>
          </w:rPr>
          <w:t>6</w:t>
        </w:r>
      </w:hyperlink>
      <w:r w:rsidR="00874CB0" w:rsidRPr="00C33F4F">
        <w:rPr>
          <w:rFonts w:ascii="Book Antiqua" w:eastAsia="SimSun" w:hAnsi="Book Antiqua" w:cs="Times New Roman" w:hint="eastAsia"/>
          <w:noProof/>
          <w:color w:val="auto"/>
          <w:vertAlign w:val="superscript"/>
          <w:lang w:eastAsia="zh-CN"/>
        </w:rPr>
        <w:t>,7</w:t>
      </w:r>
      <w:r w:rsidR="00874CB0" w:rsidRPr="00C33F4F">
        <w:rPr>
          <w:rFonts w:ascii="Book Antiqua" w:eastAsia="Malgun Gothic" w:hAnsi="Book Antiqua" w:cs="Times New Roman"/>
          <w:noProof/>
          <w:color w:val="auto"/>
          <w:vertAlign w:val="superscript"/>
        </w:rPr>
        <w:t>]</w:t>
      </w:r>
      <w:r w:rsidR="00874CB0" w:rsidRPr="00C33F4F">
        <w:rPr>
          <w:rFonts w:ascii="Book Antiqua" w:eastAsia="Malgun Gothic" w:hAnsi="Book Antiqua" w:cs="Times New Roman"/>
          <w:color w:val="auto"/>
        </w:rPr>
        <w:fldChar w:fldCharType="end"/>
      </w:r>
      <w:r w:rsidR="00377319" w:rsidRPr="00C33F4F">
        <w:rPr>
          <w:rFonts w:ascii="Book Antiqua" w:eastAsia="Malgun Gothic" w:hAnsi="Book Antiqua" w:cs="Times New Roman"/>
          <w:color w:val="auto"/>
        </w:rPr>
        <w:t>.</w:t>
      </w:r>
    </w:p>
    <w:p w:rsidR="00F63D57" w:rsidRPr="00C33F4F" w:rsidRDefault="00567406" w:rsidP="00874CB0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kern w:val="0"/>
          <w:sz w:val="24"/>
          <w:szCs w:val="24"/>
        </w:rPr>
        <w:t xml:space="preserve">Maillot </w:t>
      </w:r>
      <w:r w:rsidRPr="00C33F4F">
        <w:rPr>
          <w:rFonts w:ascii="Book Antiqua" w:hAnsi="Book Antiqua"/>
          <w:i/>
          <w:kern w:val="0"/>
          <w:sz w:val="24"/>
          <w:szCs w:val="24"/>
        </w:rPr>
        <w:t>et al</w:t>
      </w:r>
      <w:r w:rsidR="00D73243" w:rsidRPr="00C33F4F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PEVuZE5vdGU+PENpdGU+PEF1dGhvcj5NYWlsbG90PC9BdXRob3I+PFllYXI+MjAwMDwvWWVhcj48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</w:fldData>
        </w:fldChar>
      </w:r>
      <w:r w:rsidR="00E06E9A" w:rsidRPr="00C33F4F">
        <w:rPr>
          <w:rFonts w:ascii="Book Antiqua" w:hAnsi="Book Antiqua"/>
          <w:kern w:val="0"/>
          <w:sz w:val="24"/>
          <w:szCs w:val="24"/>
        </w:rPr>
        <w:instrText xml:space="preserve"> ADDIN EN.CITE </w:instrText>
      </w:r>
      <w:r w:rsidR="00E06E9A" w:rsidRPr="00C33F4F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PEVuZE5vdGU+PENpdGU+PEF1dGhvcj5NYWlsbG90PC9BdXRob3I+PFllYXI+MjAwMDwvWWVhcj48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</w:fldData>
        </w:fldChar>
      </w:r>
      <w:r w:rsidR="00E06E9A" w:rsidRPr="00C33F4F">
        <w:rPr>
          <w:rFonts w:ascii="Book Antiqua" w:hAnsi="Book Antiqua"/>
          <w:kern w:val="0"/>
          <w:sz w:val="24"/>
          <w:szCs w:val="24"/>
        </w:rPr>
        <w:instrText xml:space="preserve"> ADDIN EN.CITE.DATA </w:instrText>
      </w:r>
      <w:r w:rsidR="00E06E9A" w:rsidRPr="00C33F4F">
        <w:rPr>
          <w:rFonts w:ascii="Book Antiqua" w:hAnsi="Book Antiqua"/>
          <w:kern w:val="0"/>
          <w:sz w:val="24"/>
          <w:szCs w:val="24"/>
        </w:rPr>
      </w:r>
      <w:r w:rsidR="00E06E9A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="00D73243" w:rsidRPr="00C33F4F">
        <w:rPr>
          <w:rFonts w:ascii="Book Antiqua" w:hAnsi="Book Antiqua"/>
          <w:kern w:val="0"/>
          <w:sz w:val="24"/>
          <w:szCs w:val="24"/>
        </w:rPr>
      </w:r>
      <w:r w:rsidR="00D73243" w:rsidRPr="00C33F4F">
        <w:rPr>
          <w:rFonts w:ascii="Book Antiqua" w:hAnsi="Book Antiqua"/>
          <w:kern w:val="0"/>
          <w:sz w:val="24"/>
          <w:szCs w:val="24"/>
        </w:rPr>
        <w:fldChar w:fldCharType="separate"/>
      </w:r>
      <w:r w:rsidR="008055A2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hyperlink w:anchor="_ENREF_5" w:tooltip="Maillot, 2000 #1" w:history="1">
        <w:r w:rsidR="008E0A4B" w:rsidRPr="00C33F4F">
          <w:rPr>
            <w:rFonts w:ascii="Book Antiqua" w:hAnsi="Book Antiqua"/>
            <w:noProof/>
            <w:kern w:val="0"/>
            <w:sz w:val="24"/>
            <w:szCs w:val="24"/>
            <w:vertAlign w:val="superscript"/>
          </w:rPr>
          <w:t>5</w:t>
        </w:r>
      </w:hyperlink>
      <w:r w:rsidR="008055A2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D73243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Pr="00C33F4F">
        <w:rPr>
          <w:rFonts w:ascii="Book Antiqua" w:hAnsi="Book Antiqua"/>
          <w:kern w:val="0"/>
          <w:sz w:val="24"/>
          <w:szCs w:val="24"/>
        </w:rPr>
        <w:t xml:space="preserve"> reported that peripheral administ</w:t>
      </w:r>
      <w:r w:rsidR="00EF5BA6" w:rsidRPr="00C33F4F">
        <w:rPr>
          <w:rFonts w:ascii="Book Antiqua" w:hAnsi="Book Antiqua"/>
          <w:kern w:val="0"/>
          <w:sz w:val="24"/>
          <w:szCs w:val="24"/>
        </w:rPr>
        <w:t>ration of</w:t>
      </w:r>
      <w:r w:rsidRPr="00C33F4F">
        <w:rPr>
          <w:rFonts w:ascii="Book Antiqua" w:hAnsi="Book Antiqua"/>
          <w:kern w:val="0"/>
          <w:sz w:val="24"/>
          <w:szCs w:val="24"/>
        </w:rPr>
        <w:t xml:space="preserve"> CRF stimulate</w:t>
      </w:r>
      <w:r w:rsidR="0030115E" w:rsidRPr="00C33F4F">
        <w:rPr>
          <w:rFonts w:ascii="Book Antiqua" w:hAnsi="Book Antiqua"/>
          <w:kern w:val="0"/>
          <w:sz w:val="24"/>
          <w:szCs w:val="24"/>
        </w:rPr>
        <w:t>d</w:t>
      </w:r>
      <w:r w:rsidRPr="00C33F4F">
        <w:rPr>
          <w:rFonts w:ascii="Book Antiqua" w:hAnsi="Book Antiqua"/>
          <w:kern w:val="0"/>
          <w:sz w:val="24"/>
          <w:szCs w:val="24"/>
        </w:rPr>
        <w:t xml:space="preserve"> colonic motility </w:t>
      </w:r>
      <w:r w:rsidRPr="00C33F4F">
        <w:rPr>
          <w:rFonts w:ascii="Book Antiqua" w:hAnsi="Book Antiqua"/>
          <w:i/>
          <w:kern w:val="0"/>
          <w:sz w:val="24"/>
          <w:szCs w:val="24"/>
        </w:rPr>
        <w:t>via</w:t>
      </w:r>
      <w:r w:rsidRPr="00C33F4F">
        <w:rPr>
          <w:rFonts w:ascii="Book Antiqua" w:hAnsi="Book Antiqua"/>
          <w:kern w:val="0"/>
          <w:sz w:val="24"/>
          <w:szCs w:val="24"/>
        </w:rPr>
        <w:t xml:space="preserve"> peripheral</w:t>
      </w:r>
      <w:r w:rsidR="00670171" w:rsidRPr="00C33F4F">
        <w:rPr>
          <w:rFonts w:ascii="Book Antiqua" w:hAnsi="Book Antiqua"/>
          <w:kern w:val="0"/>
          <w:sz w:val="24"/>
          <w:szCs w:val="24"/>
        </w:rPr>
        <w:t xml:space="preserve"> CRF</w:t>
      </w:r>
      <w:r w:rsidRPr="00C33F4F">
        <w:rPr>
          <w:rFonts w:ascii="Book Antiqua" w:hAnsi="Book Antiqua"/>
          <w:kern w:val="0"/>
          <w:sz w:val="24"/>
          <w:szCs w:val="24"/>
        </w:rPr>
        <w:t xml:space="preserve"> receptor</w:t>
      </w:r>
      <w:r w:rsidR="00670171" w:rsidRPr="00C33F4F">
        <w:rPr>
          <w:rFonts w:ascii="Book Antiqua" w:hAnsi="Book Antiqua"/>
          <w:kern w:val="0"/>
          <w:sz w:val="24"/>
          <w:szCs w:val="24"/>
        </w:rPr>
        <w:t>s</w:t>
      </w:r>
      <w:r w:rsidRPr="00C33F4F">
        <w:rPr>
          <w:rFonts w:ascii="Book Antiqua" w:hAnsi="Book Antiqua"/>
          <w:kern w:val="0"/>
          <w:sz w:val="24"/>
          <w:szCs w:val="24"/>
        </w:rPr>
        <w:t xml:space="preserve">, </w:t>
      </w:r>
      <w:r w:rsidR="0030115E" w:rsidRPr="00C33F4F">
        <w:rPr>
          <w:rFonts w:ascii="Book Antiqua" w:hAnsi="Book Antiqua"/>
          <w:kern w:val="0"/>
          <w:sz w:val="24"/>
          <w:szCs w:val="24"/>
        </w:rPr>
        <w:t xml:space="preserve">and this </w:t>
      </w:r>
      <w:r w:rsidRPr="00C33F4F">
        <w:rPr>
          <w:rFonts w:ascii="Book Antiqua" w:hAnsi="Book Antiqua"/>
          <w:kern w:val="0"/>
          <w:sz w:val="24"/>
          <w:szCs w:val="24"/>
        </w:rPr>
        <w:t xml:space="preserve">effect </w:t>
      </w:r>
      <w:r w:rsidR="0030115E" w:rsidRPr="00C33F4F">
        <w:rPr>
          <w:rFonts w:ascii="Book Antiqua" w:hAnsi="Book Antiqua"/>
          <w:kern w:val="0"/>
          <w:sz w:val="24"/>
          <w:szCs w:val="24"/>
        </w:rPr>
        <w:t xml:space="preserve">was </w:t>
      </w:r>
      <w:r w:rsidRPr="00C33F4F">
        <w:rPr>
          <w:rFonts w:ascii="Book Antiqua" w:hAnsi="Book Antiqua"/>
          <w:kern w:val="0"/>
          <w:sz w:val="24"/>
          <w:szCs w:val="24"/>
        </w:rPr>
        <w:t>antagonized by peripheral injection of CRF antagonists.</w:t>
      </w:r>
      <w:r w:rsidRPr="00C33F4F">
        <w:rPr>
          <w:rFonts w:ascii="Book Antiqua" w:eastAsia="AdvTT5843c571" w:hAnsi="Book Antiqua"/>
          <w:kern w:val="0"/>
          <w:sz w:val="24"/>
          <w:szCs w:val="24"/>
        </w:rPr>
        <w:t xml:space="preserve"> </w:t>
      </w:r>
      <w:r w:rsidR="003B3227" w:rsidRPr="00C33F4F">
        <w:rPr>
          <w:rFonts w:ascii="Book Antiqua" w:eastAsia="AdvTT5843c571" w:hAnsi="Book Antiqua"/>
          <w:kern w:val="0"/>
          <w:sz w:val="24"/>
          <w:szCs w:val="24"/>
        </w:rPr>
        <w:t>T</w:t>
      </w:r>
      <w:r w:rsidR="003B3227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here </w:t>
      </w:r>
      <w:r w:rsidR="0030115E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was </w:t>
      </w:r>
      <w:r w:rsidR="003B3227" w:rsidRPr="00C33F4F">
        <w:rPr>
          <w:rFonts w:ascii="Book Antiqua" w:hAnsi="Book Antiqua"/>
          <w:sz w:val="24"/>
          <w:szCs w:val="24"/>
          <w:shd w:val="clear" w:color="auto" w:fill="FFFFFF"/>
        </w:rPr>
        <w:t>also earlier evidence that CRF activate</w:t>
      </w:r>
      <w:r w:rsidR="0030115E" w:rsidRPr="00C33F4F">
        <w:rPr>
          <w:rFonts w:ascii="Book Antiqua" w:hAnsi="Book Antiqua"/>
          <w:sz w:val="24"/>
          <w:szCs w:val="24"/>
          <w:shd w:val="clear" w:color="auto" w:fill="FFFFFF"/>
        </w:rPr>
        <w:t>d</w:t>
      </w:r>
      <w:r w:rsidR="003B3227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30115E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the </w:t>
      </w:r>
      <w:r w:rsidR="003B3227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colonic motility </w:t>
      </w:r>
      <w:r w:rsidR="0030115E" w:rsidRPr="00C33F4F">
        <w:rPr>
          <w:rFonts w:ascii="Book Antiqua" w:hAnsi="Book Antiqua"/>
          <w:sz w:val="24"/>
          <w:szCs w:val="24"/>
          <w:shd w:val="clear" w:color="auto" w:fill="FFFFFF"/>
        </w:rPr>
        <w:t>of</w:t>
      </w:r>
      <w:r w:rsidR="003B3227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 isolated rat colon</w:t>
      </w:r>
      <w:r w:rsidR="0030115E" w:rsidRPr="00C33F4F">
        <w:rPr>
          <w:rFonts w:ascii="Book Antiqua" w:hAnsi="Book Antiqua"/>
          <w:sz w:val="24"/>
          <w:szCs w:val="24"/>
          <w:shd w:val="clear" w:color="auto" w:fill="FFFFFF"/>
        </w:rPr>
        <w:t>s</w:t>
      </w:r>
      <w:r w:rsidR="003B3227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 when </w:t>
      </w:r>
      <w:r w:rsidR="0030115E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it was </w:t>
      </w:r>
      <w:r w:rsidR="003B3227" w:rsidRPr="00C33F4F">
        <w:rPr>
          <w:rFonts w:ascii="Book Antiqua" w:hAnsi="Book Antiqua"/>
          <w:sz w:val="24"/>
          <w:szCs w:val="24"/>
          <w:shd w:val="clear" w:color="auto" w:fill="FFFFFF"/>
        </w:rPr>
        <w:t>perfused directly in</w:t>
      </w:r>
      <w:r w:rsidR="0030115E" w:rsidRPr="00C33F4F">
        <w:rPr>
          <w:rFonts w:ascii="Book Antiqua" w:hAnsi="Book Antiqua"/>
          <w:sz w:val="24"/>
          <w:szCs w:val="24"/>
          <w:shd w:val="clear" w:color="auto" w:fill="FFFFFF"/>
        </w:rPr>
        <w:t>to</w:t>
      </w:r>
      <w:r w:rsidR="003B3227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 the bath</w:t>
      </w:r>
      <w:r w:rsidR="00874CB0" w:rsidRPr="00C33F4F">
        <w:rPr>
          <w:rFonts w:ascii="Book Antiqua" w:hAnsi="Book Antiqua"/>
          <w:sz w:val="24"/>
          <w:szCs w:val="24"/>
          <w:shd w:val="clear" w:color="auto" w:fill="FFFFFF"/>
        </w:rPr>
        <w:fldChar w:fldCharType="begin"/>
      </w:r>
      <w:r w:rsidR="00874CB0" w:rsidRPr="00C33F4F">
        <w:rPr>
          <w:rFonts w:ascii="Book Antiqua" w:hAnsi="Book Antiqua"/>
          <w:sz w:val="24"/>
          <w:szCs w:val="24"/>
          <w:shd w:val="clear" w:color="auto" w:fill="FFFFFF"/>
        </w:rPr>
        <w:instrText xml:space="preserve"> ADDIN EN.CITE &lt;EndNote&gt;&lt;Cite&gt;&lt;Author&gt;Mancinelli&lt;/Author&gt;&lt;Year&gt;1998&lt;/Year&gt;&lt;RecNum&gt;206&lt;/RecNum&gt;&lt;DisplayText&gt;&lt;style face="superscript"&gt;[8]&lt;/style&gt;&lt;/DisplayText&gt;&lt;record&gt;&lt;rec-number&gt;206&lt;/rec-number&gt;&lt;foreign-keys&gt;&lt;key app="EN" db-id="xexzz2pssar92re02v2vras7eevsetrs2pee" timestamp="1389799254"&gt;206&lt;/key&gt;&lt;/foreign-keys&gt;&lt;ref-type name="Journal Article"&gt;17&lt;/ref-type&gt;&lt;contributors&gt;&lt;authors&gt;&lt;author&gt;Mancinelli, R.&lt;/author&gt;&lt;author&gt;Azzena, G. B.&lt;/author&gt;&lt;author&gt;Diana, M.&lt;/author&gt;&lt;author&gt;Forgione, A.&lt;/author&gt;&lt;author&gt;Fratta, W.&lt;/author&gt;&lt;/authors&gt;&lt;/contributors&gt;&lt;auth-address&gt;Department of Biochemistry and Human Physiology, University of Cagliari, Italy.&lt;/auth-address&gt;&lt;titles&gt;&lt;title&gt;In vitro excitatory actions of corticotropin-releasing factor on rat colonic motility&lt;/title&gt;&lt;secondary-title&gt;J Auton Pharmacol&lt;/secondary-title&gt;&lt;/titles&gt;&lt;periodical&gt;&lt;full-title&gt;J Auton Pharmacol&lt;/full-title&gt;&lt;/periodical&gt;&lt;pages&gt;319-24&lt;/pages&gt;&lt;volume&gt;18&lt;/volume&gt;&lt;number&gt;6&lt;/number&gt;&lt;edition&gt;1999/01/23&lt;/edition&gt;&lt;keywords&gt;&lt;keyword&gt;Animals&lt;/keyword&gt;&lt;keyword&gt;Colon/*drug effects/physiology&lt;/keyword&gt;&lt;keyword&gt;Corticotropin-Releasing Hormone/*pharmacology/physiology&lt;/keyword&gt;&lt;keyword&gt;Electromyography/drug effects&lt;/keyword&gt;&lt;keyword&gt;Gastrointestinal Motility/*drug effects/physiology&lt;/keyword&gt;&lt;keyword&gt;Male&lt;/keyword&gt;&lt;keyword&gt;Rats&lt;/keyword&gt;&lt;keyword&gt;Receptors, Corticotropin-Releasing Hormone/*antagonists &amp;amp; inhibitors&lt;/keyword&gt;&lt;/keywords&gt;&lt;dates&gt;&lt;year&gt;1998&lt;/year&gt;&lt;pub-dates&gt;&lt;date&gt;Dec&lt;/date&gt;&lt;/pub-dates&gt;&lt;/dates&gt;&lt;isbn&gt;0144-1795 (Print)&amp;#xD;0144-1795 (Linking)&lt;/isbn&gt;&lt;accession-num&gt;9915595&lt;/accession-num&gt;&lt;urls&gt;&lt;related-urls&gt;&lt;url&gt;http://www.ncbi.nlm.nih.gov/pubmed/9915595&lt;/url&gt;&lt;/related-urls&gt;&lt;/urls&gt;&lt;language&gt;eng&lt;/language&gt;&lt;/record&gt;&lt;/Cite&gt;&lt;/EndNote&gt;</w:instrText>
      </w:r>
      <w:r w:rsidR="00874CB0" w:rsidRPr="00C33F4F">
        <w:rPr>
          <w:rFonts w:ascii="Book Antiqua" w:hAnsi="Book Antiqua"/>
          <w:sz w:val="24"/>
          <w:szCs w:val="24"/>
          <w:shd w:val="clear" w:color="auto" w:fill="FFFFFF"/>
        </w:rPr>
        <w:fldChar w:fldCharType="separate"/>
      </w:r>
      <w:r w:rsidR="00874CB0" w:rsidRPr="00C33F4F">
        <w:rPr>
          <w:rFonts w:ascii="Book Antiqua" w:hAnsi="Book Antiqua"/>
          <w:noProof/>
          <w:sz w:val="24"/>
          <w:szCs w:val="24"/>
          <w:shd w:val="clear" w:color="auto" w:fill="FFFFFF"/>
          <w:vertAlign w:val="superscript"/>
        </w:rPr>
        <w:t>[</w:t>
      </w:r>
      <w:hyperlink w:anchor="_ENREF_8" w:tooltip="Mancinelli, 1998 #206" w:history="1">
        <w:r w:rsidR="00874CB0" w:rsidRPr="00C33F4F">
          <w:rPr>
            <w:rFonts w:ascii="Book Antiqua" w:hAnsi="Book Antiqua"/>
            <w:noProof/>
            <w:sz w:val="24"/>
            <w:szCs w:val="24"/>
            <w:shd w:val="clear" w:color="auto" w:fill="FFFFFF"/>
            <w:vertAlign w:val="superscript"/>
          </w:rPr>
          <w:t>8</w:t>
        </w:r>
      </w:hyperlink>
      <w:r w:rsidR="00874CB0" w:rsidRPr="00C33F4F">
        <w:rPr>
          <w:rFonts w:ascii="Book Antiqua" w:hAnsi="Book Antiqua"/>
          <w:noProof/>
          <w:sz w:val="24"/>
          <w:szCs w:val="24"/>
          <w:shd w:val="clear" w:color="auto" w:fill="FFFFFF"/>
          <w:vertAlign w:val="superscript"/>
        </w:rPr>
        <w:t>]</w:t>
      </w:r>
      <w:r w:rsidR="00874CB0" w:rsidRPr="00C33F4F">
        <w:rPr>
          <w:rFonts w:ascii="Book Antiqua" w:hAnsi="Book Antiqua"/>
          <w:sz w:val="24"/>
          <w:szCs w:val="24"/>
          <w:shd w:val="clear" w:color="auto" w:fill="FFFFFF"/>
        </w:rPr>
        <w:fldChar w:fldCharType="end"/>
      </w:r>
      <w:r w:rsidR="003B3227" w:rsidRPr="00C33F4F">
        <w:rPr>
          <w:rFonts w:ascii="Book Antiqua" w:hAnsi="Book Antiqua"/>
          <w:sz w:val="24"/>
          <w:szCs w:val="24"/>
          <w:shd w:val="clear" w:color="auto" w:fill="FFFFFF"/>
        </w:rPr>
        <w:t>.</w:t>
      </w:r>
      <w:r w:rsidR="003B3227" w:rsidRPr="00C33F4F">
        <w:rPr>
          <w:rFonts w:ascii="Book Antiqua" w:eastAsia="AdvTT5843c571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eastAsia="AdvTT5843c571" w:hAnsi="Book Antiqua"/>
          <w:kern w:val="0"/>
          <w:sz w:val="24"/>
          <w:szCs w:val="24"/>
        </w:rPr>
        <w:t>In contrast,</w:t>
      </w:r>
      <w:r w:rsidR="00213F88" w:rsidRPr="00C33F4F">
        <w:rPr>
          <w:rFonts w:ascii="Book Antiqua" w:eastAsia="AdvTT5843c571" w:hAnsi="Book Antiqua"/>
          <w:kern w:val="0"/>
          <w:sz w:val="24"/>
          <w:szCs w:val="24"/>
        </w:rPr>
        <w:t xml:space="preserve"> </w:t>
      </w:r>
      <w:r w:rsidR="00670171" w:rsidRPr="00C33F4F">
        <w:rPr>
          <w:rFonts w:ascii="Book Antiqua" w:eastAsia="AdvTT5843c571" w:hAnsi="Book Antiqua"/>
          <w:kern w:val="0"/>
          <w:sz w:val="24"/>
          <w:szCs w:val="24"/>
        </w:rPr>
        <w:t>Tsukamoto et al. suggest that</w:t>
      </w:r>
      <w:r w:rsidR="00213F88" w:rsidRPr="00C33F4F">
        <w:rPr>
          <w:rFonts w:ascii="Book Antiqua" w:eastAsia="AdvTT5843c571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>peripheral</w:t>
      </w:r>
      <w:r w:rsidR="001819BF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>administ</w:t>
      </w:r>
      <w:r w:rsidR="001819BF" w:rsidRPr="00C33F4F">
        <w:rPr>
          <w:rFonts w:ascii="Book Antiqua" w:hAnsi="Book Antiqua"/>
          <w:kern w:val="0"/>
          <w:sz w:val="24"/>
          <w:szCs w:val="24"/>
        </w:rPr>
        <w:t>ration of</w:t>
      </w:r>
      <w:r w:rsidRPr="00C33F4F">
        <w:rPr>
          <w:rFonts w:ascii="Book Antiqua" w:hAnsi="Book Antiqua"/>
          <w:kern w:val="0"/>
          <w:sz w:val="24"/>
          <w:szCs w:val="24"/>
        </w:rPr>
        <w:t xml:space="preserve"> CRF activate</w:t>
      </w:r>
      <w:r w:rsidR="00704B4B" w:rsidRPr="00C33F4F">
        <w:rPr>
          <w:rFonts w:ascii="Book Antiqua" w:hAnsi="Book Antiqua"/>
          <w:kern w:val="0"/>
          <w:sz w:val="24"/>
          <w:szCs w:val="24"/>
        </w:rPr>
        <w:t>s</w:t>
      </w:r>
      <w:r w:rsidRPr="00C33F4F">
        <w:rPr>
          <w:rFonts w:ascii="Book Antiqua" w:hAnsi="Book Antiqua"/>
          <w:kern w:val="0"/>
          <w:sz w:val="24"/>
          <w:szCs w:val="24"/>
        </w:rPr>
        <w:t xml:space="preserve"> the dorsal</w:t>
      </w:r>
      <w:r w:rsidR="00213F88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 xml:space="preserve">nucleus of vagi </w:t>
      </w:r>
      <w:r w:rsidRPr="00C33F4F">
        <w:rPr>
          <w:rFonts w:ascii="Book Antiqua" w:hAnsi="Book Antiqua"/>
          <w:i/>
          <w:kern w:val="0"/>
          <w:sz w:val="24"/>
          <w:szCs w:val="24"/>
        </w:rPr>
        <w:t>via</w:t>
      </w:r>
      <w:r w:rsidRPr="00C33F4F">
        <w:rPr>
          <w:rFonts w:ascii="Book Antiqua" w:hAnsi="Book Antiqua"/>
          <w:kern w:val="0"/>
          <w:sz w:val="24"/>
          <w:szCs w:val="24"/>
        </w:rPr>
        <w:t xml:space="preserve"> central CRF receptors, resulting in stimulation of</w:t>
      </w:r>
      <w:r w:rsidR="00213F88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 xml:space="preserve">the vagal efferent and cholinergic transmission </w:t>
      </w:r>
      <w:r w:rsidR="009011A0" w:rsidRPr="00C33F4F">
        <w:rPr>
          <w:rFonts w:ascii="Book Antiqua" w:hAnsi="Book Antiqua"/>
          <w:kern w:val="0"/>
          <w:sz w:val="24"/>
          <w:szCs w:val="24"/>
        </w:rPr>
        <w:t>to</w:t>
      </w:r>
      <w:r w:rsidRPr="00C33F4F">
        <w:rPr>
          <w:rFonts w:ascii="Book Antiqua" w:hAnsi="Book Antiqua"/>
          <w:kern w:val="0"/>
          <w:sz w:val="24"/>
          <w:szCs w:val="24"/>
        </w:rPr>
        <w:t xml:space="preserve"> the proximal colon</w:t>
      </w:r>
      <w:r w:rsidR="00874CB0" w:rsidRPr="00C33F4F">
        <w:rPr>
          <w:rFonts w:ascii="Book Antiqua" w:hAnsi="Book Antiqua"/>
          <w:kern w:val="0"/>
          <w:sz w:val="24"/>
          <w:szCs w:val="24"/>
        </w:rPr>
        <w:fldChar w:fldCharType="begin"/>
      </w:r>
      <w:r w:rsidR="00874CB0" w:rsidRPr="00C33F4F">
        <w:rPr>
          <w:rFonts w:ascii="Book Antiqua" w:hAnsi="Book Antiqua"/>
          <w:kern w:val="0"/>
          <w:sz w:val="24"/>
          <w:szCs w:val="24"/>
        </w:rPr>
        <w:instrText xml:space="preserve"> ADDIN EN.CITE &lt;EndNote&gt;&lt;Cite&gt;&lt;Author&gt;Tsukamoto&lt;/Author&gt;&lt;Year&gt;2006&lt;/Year&gt;&lt;RecNum&gt;168&lt;/RecNum&gt;&lt;DisplayText&gt;&lt;style face="superscript"&gt;[9]&lt;/style&gt;&lt;/DisplayText&gt;&lt;record&gt;&lt;rec-number&gt;168&lt;/rec-number&gt;&lt;foreign-keys&gt;&lt;key app="EN" db-id="xexzz2pssar92re02v2vras7eevsetrs2pee" timestamp="1320279780"&gt;168&lt;/key&gt;&lt;/foreign-keys&gt;&lt;ref-type name="Journal Article"&gt;17&lt;/ref-type&gt;&lt;contributors&gt;&lt;authors&gt;&lt;author&gt;Tsukamoto, Kiyoshi&lt;/author&gt;&lt;author&gt;Nakade, Yukiomi&lt;/author&gt;&lt;author&gt;Mantyh, Christopher&lt;/author&gt;&lt;author&gt;Ludwig, Kirk&lt;/author&gt;&lt;author&gt;Pappas, Theodore N.&lt;/author&gt;&lt;author&gt;Takahashi, Toku&lt;/author&gt;&lt;/authors&gt;&lt;/contributors&gt;&lt;titles&gt;&lt;title&gt;Peripherally administered CRF stimulates colonic motility via central CRF receptors and vagal pathways in conscious rats&lt;/title&gt;&lt;secondary-title&gt;Am J Physiol Regul Integ Comp Physiol&lt;/secondary-title&gt;&lt;/titles&gt;&lt;periodical&gt;&lt;full-title&gt;Am J Physiol Regul Integ Comp Physiol&lt;/full-title&gt;&lt;/periodical&gt;&lt;pages&gt;R1537-R1541&lt;/pages&gt;&lt;volume&gt;290&lt;/volume&gt;&lt;number&gt;6&lt;/number&gt;&lt;dates&gt;&lt;year&gt;2006&lt;/year&gt;&lt;pub-dates&gt;&lt;date&gt;June 1, 2006&lt;/date&gt;&lt;/pub-dates&gt;&lt;/dates&gt;&lt;urls&gt;&lt;related-urls&gt;&lt;url&gt;http://ajpregu.physiology.org/content/290/6/R1537.abstract&lt;/url&gt;&lt;/related-urls&gt;&lt;/urls&gt;&lt;electronic-resource-num&gt;10.1152/ajpregu.00713.2005&lt;/electronic-resource-num&gt;&lt;/record&gt;&lt;/Cite&gt;&lt;/EndNote&gt;</w:instrText>
      </w:r>
      <w:r w:rsidR="00874CB0" w:rsidRPr="00C33F4F">
        <w:rPr>
          <w:rFonts w:ascii="Book Antiqua" w:hAnsi="Book Antiqua"/>
          <w:kern w:val="0"/>
          <w:sz w:val="24"/>
          <w:szCs w:val="24"/>
        </w:rPr>
        <w:fldChar w:fldCharType="separate"/>
      </w:r>
      <w:r w:rsidR="00874CB0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hyperlink w:anchor="_ENREF_9" w:tooltip="Tsukamoto, 2006 #168" w:history="1">
        <w:r w:rsidR="00874CB0" w:rsidRPr="00C33F4F">
          <w:rPr>
            <w:rFonts w:ascii="Book Antiqua" w:hAnsi="Book Antiqua"/>
            <w:noProof/>
            <w:kern w:val="0"/>
            <w:sz w:val="24"/>
            <w:szCs w:val="24"/>
            <w:vertAlign w:val="superscript"/>
          </w:rPr>
          <w:t>9</w:t>
        </w:r>
      </w:hyperlink>
      <w:r w:rsidR="00874CB0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874CB0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Pr="00C33F4F">
        <w:rPr>
          <w:rFonts w:ascii="Book Antiqua" w:hAnsi="Book Antiqua"/>
          <w:kern w:val="0"/>
          <w:sz w:val="24"/>
          <w:szCs w:val="24"/>
        </w:rPr>
        <w:t>.</w:t>
      </w:r>
    </w:p>
    <w:p w:rsidR="00A52F63" w:rsidRPr="00C33F4F" w:rsidRDefault="00EE1C4A" w:rsidP="00874CB0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sz w:val="24"/>
          <w:szCs w:val="24"/>
        </w:rPr>
        <w:t xml:space="preserve">We conducted </w:t>
      </w:r>
      <w:r w:rsidR="00704B4B" w:rsidRPr="00C33F4F">
        <w:rPr>
          <w:rFonts w:ascii="Book Antiqua" w:hAnsi="Book Antiqua"/>
          <w:sz w:val="24"/>
          <w:szCs w:val="24"/>
        </w:rPr>
        <w:t xml:space="preserve">the </w:t>
      </w:r>
      <w:r w:rsidR="009F3BF7" w:rsidRPr="00C33F4F">
        <w:rPr>
          <w:rFonts w:ascii="Book Antiqua" w:hAnsi="Book Antiqua"/>
          <w:sz w:val="24"/>
          <w:szCs w:val="24"/>
        </w:rPr>
        <w:t>present</w:t>
      </w:r>
      <w:r w:rsidRPr="00C33F4F">
        <w:rPr>
          <w:rFonts w:ascii="Book Antiqua" w:hAnsi="Book Antiqua"/>
          <w:sz w:val="24"/>
          <w:szCs w:val="24"/>
        </w:rPr>
        <w:t xml:space="preserve"> study to</w:t>
      </w:r>
      <w:r w:rsidR="00E745DB" w:rsidRPr="00C33F4F">
        <w:rPr>
          <w:rFonts w:ascii="Book Antiqua" w:hAnsi="Book Antiqua"/>
          <w:sz w:val="24"/>
          <w:szCs w:val="24"/>
        </w:rPr>
        <w:t xml:space="preserve"> </w:t>
      </w:r>
      <w:r w:rsidR="0085417B" w:rsidRPr="00C33F4F">
        <w:rPr>
          <w:rFonts w:ascii="Book Antiqua" w:hAnsi="Book Antiqua"/>
          <w:sz w:val="24"/>
          <w:szCs w:val="24"/>
        </w:rPr>
        <w:t xml:space="preserve">measure </w:t>
      </w:r>
      <w:r w:rsidR="0030115E" w:rsidRPr="00C33F4F">
        <w:rPr>
          <w:rFonts w:ascii="Book Antiqua" w:hAnsi="Book Antiqua"/>
          <w:sz w:val="24"/>
          <w:szCs w:val="24"/>
        </w:rPr>
        <w:t>the concentration</w:t>
      </w:r>
      <w:r w:rsidR="00704B4B" w:rsidRPr="00C33F4F">
        <w:rPr>
          <w:rFonts w:ascii="Book Antiqua" w:hAnsi="Book Antiqua"/>
          <w:sz w:val="24"/>
          <w:szCs w:val="24"/>
        </w:rPr>
        <w:t>-</w:t>
      </w:r>
      <w:r w:rsidR="0030115E" w:rsidRPr="00C33F4F">
        <w:rPr>
          <w:rFonts w:ascii="Book Antiqua" w:hAnsi="Book Antiqua"/>
          <w:sz w:val="24"/>
          <w:szCs w:val="24"/>
        </w:rPr>
        <w:t xml:space="preserve"> dependence of </w:t>
      </w:r>
      <w:r w:rsidR="0085417B" w:rsidRPr="00C33F4F">
        <w:rPr>
          <w:rFonts w:ascii="Book Antiqua" w:hAnsi="Book Antiqua"/>
          <w:sz w:val="24"/>
          <w:szCs w:val="24"/>
        </w:rPr>
        <w:t xml:space="preserve">CRF-induced motility </w:t>
      </w:r>
      <w:r w:rsidR="0030115E" w:rsidRPr="00C33F4F">
        <w:rPr>
          <w:rFonts w:ascii="Book Antiqua" w:hAnsi="Book Antiqua"/>
          <w:sz w:val="24"/>
          <w:szCs w:val="24"/>
        </w:rPr>
        <w:t>and to assess</w:t>
      </w:r>
      <w:r w:rsidR="0085417B" w:rsidRPr="00C33F4F">
        <w:rPr>
          <w:rFonts w:ascii="Book Antiqua" w:hAnsi="Book Antiqua"/>
          <w:sz w:val="24"/>
          <w:szCs w:val="24"/>
        </w:rPr>
        <w:t xml:space="preserve"> the influence of pharmacologic inhibit</w:t>
      </w:r>
      <w:r w:rsidR="0030115E" w:rsidRPr="00C33F4F">
        <w:rPr>
          <w:rFonts w:ascii="Book Antiqua" w:hAnsi="Book Antiqua"/>
          <w:sz w:val="24"/>
          <w:szCs w:val="24"/>
        </w:rPr>
        <w:t>ors</w:t>
      </w:r>
      <w:r w:rsidR="0085417B" w:rsidRPr="00C33F4F">
        <w:rPr>
          <w:rFonts w:ascii="Book Antiqua" w:hAnsi="Book Antiqua"/>
          <w:sz w:val="24"/>
          <w:szCs w:val="24"/>
        </w:rPr>
        <w:t xml:space="preserve"> on CRF-induced motility </w:t>
      </w:r>
      <w:r w:rsidR="009F3BF7" w:rsidRPr="00C33F4F">
        <w:rPr>
          <w:rFonts w:ascii="Book Antiqua" w:hAnsi="Book Antiqua"/>
          <w:sz w:val="24"/>
          <w:szCs w:val="24"/>
        </w:rPr>
        <w:t xml:space="preserve">using </w:t>
      </w:r>
      <w:r w:rsidR="0030115E" w:rsidRPr="00C33F4F">
        <w:rPr>
          <w:rFonts w:ascii="Book Antiqua" w:hAnsi="Book Antiqua"/>
          <w:sz w:val="24"/>
          <w:szCs w:val="24"/>
        </w:rPr>
        <w:t xml:space="preserve">the </w:t>
      </w:r>
      <w:r w:rsidRPr="00C33F4F">
        <w:rPr>
          <w:rFonts w:ascii="Book Antiqua" w:hAnsi="Book Antiqua"/>
          <w:sz w:val="24"/>
          <w:szCs w:val="24"/>
        </w:rPr>
        <w:t>isolated vascularly</w:t>
      </w:r>
      <w:r w:rsidR="00704B4B" w:rsidRPr="00C33F4F">
        <w:rPr>
          <w:rFonts w:ascii="Book Antiqua" w:hAnsi="Book Antiqua"/>
          <w:sz w:val="24"/>
          <w:szCs w:val="24"/>
        </w:rPr>
        <w:t>-</w:t>
      </w:r>
      <w:r w:rsidRPr="00C33F4F">
        <w:rPr>
          <w:rFonts w:ascii="Book Antiqua" w:hAnsi="Book Antiqua"/>
          <w:sz w:val="24"/>
          <w:szCs w:val="24"/>
        </w:rPr>
        <w:t>perfused rat</w:t>
      </w:r>
      <w:r w:rsidR="00B50CDF" w:rsidRPr="00C33F4F">
        <w:rPr>
          <w:rFonts w:ascii="Book Antiqua" w:hAnsi="Book Antiqua"/>
          <w:sz w:val="24"/>
          <w:szCs w:val="24"/>
        </w:rPr>
        <w:t xml:space="preserve"> colon</w:t>
      </w:r>
      <w:r w:rsidR="009F3BF7" w:rsidRPr="00C33F4F">
        <w:rPr>
          <w:rFonts w:ascii="Book Antiqua" w:hAnsi="Book Antiqua"/>
          <w:sz w:val="24"/>
          <w:szCs w:val="24"/>
        </w:rPr>
        <w:t xml:space="preserve"> model</w:t>
      </w:r>
      <w:r w:rsidR="00874CB0" w:rsidRPr="00C33F4F">
        <w:rPr>
          <w:rFonts w:ascii="Book Antiqua" w:hAnsi="Book Antiqua"/>
          <w:sz w:val="24"/>
          <w:szCs w:val="24"/>
        </w:rPr>
        <w:t>.</w:t>
      </w:r>
    </w:p>
    <w:p w:rsidR="000B08EF" w:rsidRPr="00C33F4F" w:rsidRDefault="000B08EF" w:rsidP="0034584A">
      <w:pPr>
        <w:pStyle w:val="hstyle0"/>
        <w:snapToGrid w:val="0"/>
        <w:spacing w:line="360" w:lineRule="auto"/>
        <w:rPr>
          <w:rFonts w:ascii="Book Antiqua" w:hAnsi="Book Antiqua" w:cs="Times New Roman"/>
          <w:b/>
          <w:bCs/>
          <w:color w:val="auto"/>
          <w:sz w:val="24"/>
          <w:szCs w:val="24"/>
        </w:rPr>
      </w:pPr>
    </w:p>
    <w:p w:rsidR="00677634" w:rsidRPr="00C33F4F" w:rsidRDefault="002C03FA" w:rsidP="0034584A">
      <w:pPr>
        <w:pStyle w:val="hstyle0"/>
        <w:snapToGrid w:val="0"/>
        <w:spacing w:line="360" w:lineRule="auto"/>
        <w:rPr>
          <w:rFonts w:ascii="Book Antiqua" w:eastAsiaTheme="majorEastAsia" w:hAnsi="Book Antiqua" w:cs="Times New Roman"/>
          <w:color w:val="auto"/>
          <w:sz w:val="24"/>
          <w:szCs w:val="24"/>
        </w:rPr>
      </w:pPr>
      <w:r w:rsidRPr="00C33F4F">
        <w:rPr>
          <w:rFonts w:ascii="Book Antiqua" w:eastAsiaTheme="majorEastAsia" w:hAnsi="Book Antiqua" w:cs="Times New Roman"/>
          <w:b/>
          <w:bCs/>
          <w:color w:val="auto"/>
          <w:sz w:val="24"/>
          <w:szCs w:val="24"/>
        </w:rPr>
        <w:t>MATERIALS AND METHODS</w:t>
      </w:r>
    </w:p>
    <w:p w:rsidR="007C0F74" w:rsidRPr="00C33F4F" w:rsidRDefault="00677634" w:rsidP="0034584A">
      <w:pPr>
        <w:pStyle w:val="hstyle0"/>
        <w:snapToGrid w:val="0"/>
        <w:spacing w:line="360" w:lineRule="auto"/>
        <w:rPr>
          <w:rFonts w:ascii="Book Antiqua" w:eastAsia="SimSun" w:hAnsi="Book Antiqua" w:cs="Times New Roman"/>
          <w:b/>
          <w:bCs/>
          <w:i/>
          <w:color w:val="auto"/>
          <w:sz w:val="24"/>
          <w:szCs w:val="24"/>
          <w:lang w:eastAsia="zh-CN"/>
        </w:rPr>
      </w:pPr>
      <w:r w:rsidRPr="00C33F4F">
        <w:rPr>
          <w:rFonts w:ascii="Book Antiqua" w:hAnsi="Book Antiqua" w:cs="Times New Roman"/>
          <w:b/>
          <w:bCs/>
          <w:i/>
          <w:color w:val="auto"/>
          <w:sz w:val="24"/>
          <w:szCs w:val="24"/>
        </w:rPr>
        <w:t>Animal</w:t>
      </w:r>
      <w:r w:rsidR="00874CB0" w:rsidRPr="00C33F4F">
        <w:rPr>
          <w:rFonts w:ascii="Book Antiqua" w:hAnsi="Book Antiqua" w:cs="Times New Roman"/>
          <w:b/>
          <w:bCs/>
          <w:i/>
          <w:color w:val="auto"/>
          <w:sz w:val="24"/>
          <w:szCs w:val="24"/>
        </w:rPr>
        <w:t>s and ethical statement</w:t>
      </w:r>
    </w:p>
    <w:p w:rsidR="007C0F74" w:rsidRPr="00C33F4F" w:rsidRDefault="00677634" w:rsidP="0034584A">
      <w:pPr>
        <w:pStyle w:val="hstyle0"/>
        <w:snapToGrid w:val="0"/>
        <w:spacing w:line="360" w:lineRule="auto"/>
        <w:rPr>
          <w:rFonts w:ascii="Book Antiqua" w:eastAsia="SimSun" w:hAnsi="Book Antiqua"/>
          <w:color w:val="auto"/>
          <w:sz w:val="24"/>
          <w:szCs w:val="24"/>
          <w:shd w:val="clear" w:color="auto" w:fill="FFFFFF"/>
          <w:lang w:eastAsia="zh-CN"/>
        </w:rPr>
      </w:pPr>
      <w:r w:rsidRPr="00C33F4F">
        <w:rPr>
          <w:rFonts w:ascii="Book Antiqua" w:hAnsi="Book Antiqua"/>
          <w:color w:val="auto"/>
          <w:sz w:val="24"/>
          <w:szCs w:val="24"/>
        </w:rPr>
        <w:t>All experiments were approved by</w:t>
      </w:r>
      <w:r w:rsidR="00EF5BA6" w:rsidRPr="00C33F4F">
        <w:rPr>
          <w:rFonts w:ascii="Book Antiqua" w:hAnsi="Book Antiqua"/>
          <w:color w:val="auto"/>
          <w:sz w:val="24"/>
          <w:szCs w:val="24"/>
        </w:rPr>
        <w:t xml:space="preserve"> the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Animal Care Committee of Chungbuk National University. </w:t>
      </w:r>
      <w:r w:rsidR="00965516" w:rsidRPr="00C33F4F">
        <w:rPr>
          <w:rFonts w:ascii="Book Antiqua" w:hAnsi="Book Antiqua"/>
          <w:color w:val="auto"/>
          <w:sz w:val="24"/>
          <w:szCs w:val="24"/>
        </w:rPr>
        <w:t>Fifty m</w:t>
      </w:r>
      <w:r w:rsidR="00C10927" w:rsidRPr="00C33F4F">
        <w:rPr>
          <w:rFonts w:ascii="Book Antiqua" w:hAnsi="Book Antiqua"/>
          <w:color w:val="auto"/>
          <w:sz w:val="24"/>
          <w:szCs w:val="24"/>
        </w:rPr>
        <w:t xml:space="preserve">ale Sprague-Dawley rats weighing between 250 </w:t>
      </w:r>
      <w:r w:rsidR="008229B2" w:rsidRPr="00C33F4F">
        <w:rPr>
          <w:rFonts w:ascii="Book Antiqua" w:hAnsi="Book Antiqua"/>
          <w:color w:val="auto"/>
          <w:sz w:val="24"/>
          <w:szCs w:val="24"/>
        </w:rPr>
        <w:t xml:space="preserve">g </w:t>
      </w:r>
      <w:r w:rsidR="00C10927" w:rsidRPr="00C33F4F">
        <w:rPr>
          <w:rFonts w:ascii="Book Antiqua" w:hAnsi="Book Antiqua"/>
          <w:color w:val="auto"/>
          <w:sz w:val="24"/>
          <w:szCs w:val="24"/>
        </w:rPr>
        <w:t xml:space="preserve">and 300 g were </w:t>
      </w:r>
      <w:r w:rsidR="009C7694" w:rsidRPr="00C33F4F">
        <w:rPr>
          <w:rFonts w:ascii="Book Antiqua" w:hAnsi="Book Antiqua"/>
          <w:color w:val="auto"/>
          <w:sz w:val="24"/>
          <w:szCs w:val="24"/>
        </w:rPr>
        <w:t xml:space="preserve">starved and </w:t>
      </w:r>
      <w:r w:rsidR="00993226" w:rsidRPr="00C33F4F">
        <w:rPr>
          <w:rFonts w:ascii="Book Antiqua" w:hAnsi="Book Antiqua"/>
          <w:color w:val="auto"/>
          <w:sz w:val="24"/>
          <w:szCs w:val="24"/>
        </w:rPr>
        <w:t xml:space="preserve">given </w:t>
      </w:r>
      <w:r w:rsidR="000D119E" w:rsidRPr="00C33F4F">
        <w:rPr>
          <w:rFonts w:ascii="Book Antiqua" w:hAnsi="Book Antiqua"/>
          <w:color w:val="auto"/>
          <w:sz w:val="24"/>
          <w:szCs w:val="24"/>
        </w:rPr>
        <w:t>free access to</w:t>
      </w:r>
      <w:r w:rsidR="00C96CE1" w:rsidRPr="00C33F4F">
        <w:rPr>
          <w:rFonts w:ascii="Book Antiqua" w:hAnsi="Book Antiqua"/>
          <w:color w:val="auto"/>
          <w:sz w:val="24"/>
          <w:szCs w:val="24"/>
        </w:rPr>
        <w:t xml:space="preserve"> tap water for </w:t>
      </w:r>
      <w:r w:rsidR="00C10927" w:rsidRPr="00C33F4F">
        <w:rPr>
          <w:rFonts w:ascii="Book Antiqua" w:hAnsi="Book Antiqua"/>
          <w:color w:val="auto"/>
          <w:sz w:val="24"/>
          <w:szCs w:val="24"/>
        </w:rPr>
        <w:t>48 h</w:t>
      </w:r>
      <w:r w:rsidR="007C0F74" w:rsidRPr="00C33F4F">
        <w:rPr>
          <w:rFonts w:ascii="Book Antiqua" w:hAnsi="Book Antiqua"/>
          <w:color w:val="auto"/>
          <w:sz w:val="24"/>
          <w:szCs w:val="24"/>
        </w:rPr>
        <w:t xml:space="preserve"> to clean </w:t>
      </w:r>
      <w:r w:rsidR="00993226" w:rsidRPr="00C33F4F">
        <w:rPr>
          <w:rFonts w:ascii="Book Antiqua" w:hAnsi="Book Antiqua"/>
          <w:color w:val="auto"/>
          <w:sz w:val="24"/>
          <w:szCs w:val="24"/>
        </w:rPr>
        <w:t xml:space="preserve">out their </w:t>
      </w:r>
      <w:r w:rsidR="007C0F74" w:rsidRPr="00C33F4F">
        <w:rPr>
          <w:rFonts w:ascii="Book Antiqua" w:hAnsi="Book Antiqua"/>
          <w:color w:val="auto"/>
          <w:sz w:val="24"/>
          <w:szCs w:val="24"/>
        </w:rPr>
        <w:t>bowel</w:t>
      </w:r>
      <w:r w:rsidR="00993226" w:rsidRPr="00C33F4F">
        <w:rPr>
          <w:rFonts w:ascii="Book Antiqua" w:hAnsi="Book Antiqua"/>
          <w:color w:val="auto"/>
          <w:sz w:val="24"/>
          <w:szCs w:val="24"/>
        </w:rPr>
        <w:t>s</w:t>
      </w:r>
      <w:r w:rsidR="00C10927" w:rsidRPr="00C33F4F">
        <w:rPr>
          <w:rFonts w:ascii="Book Antiqua" w:hAnsi="Book Antiqua"/>
          <w:color w:val="auto"/>
          <w:sz w:val="24"/>
          <w:szCs w:val="24"/>
        </w:rPr>
        <w:t xml:space="preserve"> before surgery. </w:t>
      </w:r>
      <w:r w:rsidR="00993226" w:rsidRPr="00C33F4F">
        <w:rPr>
          <w:rFonts w:ascii="Book Antiqua" w:hAnsi="Book Antiqua"/>
          <w:color w:val="auto"/>
          <w:sz w:val="24"/>
          <w:szCs w:val="24"/>
        </w:rPr>
        <w:t xml:space="preserve">The surgical </w:t>
      </w:r>
      <w:r w:rsidRPr="00C33F4F">
        <w:rPr>
          <w:rFonts w:ascii="Book Antiqua" w:hAnsi="Book Antiqua"/>
          <w:color w:val="auto"/>
          <w:sz w:val="24"/>
          <w:szCs w:val="24"/>
        </w:rPr>
        <w:t>procedure</w:t>
      </w:r>
      <w:r w:rsidR="000A0EC2" w:rsidRPr="00C33F4F">
        <w:rPr>
          <w:rFonts w:ascii="Book Antiqua" w:hAnsi="Book Antiqua"/>
          <w:color w:val="auto"/>
          <w:sz w:val="24"/>
          <w:szCs w:val="24"/>
        </w:rPr>
        <w:t>s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</w:t>
      </w:r>
      <w:r w:rsidR="000A0EC2" w:rsidRPr="00C33F4F">
        <w:rPr>
          <w:rFonts w:ascii="Book Antiqua" w:hAnsi="Book Antiqua"/>
          <w:color w:val="auto"/>
          <w:sz w:val="24"/>
          <w:szCs w:val="24"/>
        </w:rPr>
        <w:t>were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similar to th</w:t>
      </w:r>
      <w:r w:rsidR="00EF5BA6" w:rsidRPr="00C33F4F">
        <w:rPr>
          <w:rFonts w:ascii="Book Antiqua" w:hAnsi="Book Antiqua"/>
          <w:color w:val="auto"/>
          <w:sz w:val="24"/>
          <w:szCs w:val="24"/>
        </w:rPr>
        <w:t>ose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described by Cuber et al</w:t>
      </w:r>
      <w:r w:rsidR="003E1FC4" w:rsidRPr="00C33F4F">
        <w:rPr>
          <w:rFonts w:ascii="Book Antiqua" w:hAnsi="Book Antiqua"/>
          <w:color w:val="auto"/>
          <w:sz w:val="24"/>
          <w:szCs w:val="24"/>
        </w:rPr>
        <w:t>.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for isolat</w:t>
      </w:r>
      <w:r w:rsidR="003B50A1" w:rsidRPr="00C33F4F">
        <w:rPr>
          <w:rFonts w:ascii="Book Antiqua" w:hAnsi="Book Antiqua"/>
          <w:color w:val="auto"/>
          <w:sz w:val="24"/>
          <w:szCs w:val="24"/>
        </w:rPr>
        <w:t>ion and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vascular perfus</w:t>
      </w:r>
      <w:r w:rsidR="003B50A1" w:rsidRPr="00C33F4F">
        <w:rPr>
          <w:rFonts w:ascii="Book Antiqua" w:hAnsi="Book Antiqua"/>
          <w:color w:val="auto"/>
          <w:sz w:val="24"/>
          <w:szCs w:val="24"/>
        </w:rPr>
        <w:t xml:space="preserve">ion of </w:t>
      </w:r>
      <w:r w:rsidR="00993226" w:rsidRPr="00C33F4F">
        <w:rPr>
          <w:rFonts w:ascii="Book Antiqua" w:hAnsi="Book Antiqua"/>
          <w:color w:val="auto"/>
          <w:sz w:val="24"/>
          <w:szCs w:val="24"/>
        </w:rPr>
        <w:t xml:space="preserve">the </w:t>
      </w:r>
      <w:r w:rsidR="003B50A1" w:rsidRPr="00C33F4F">
        <w:rPr>
          <w:rFonts w:ascii="Book Antiqua" w:hAnsi="Book Antiqua"/>
          <w:color w:val="auto"/>
          <w:sz w:val="24"/>
          <w:szCs w:val="24"/>
        </w:rPr>
        <w:t xml:space="preserve">rat </w:t>
      </w:r>
      <w:r w:rsidRPr="00C33F4F">
        <w:rPr>
          <w:rFonts w:ascii="Book Antiqua" w:hAnsi="Book Antiqua"/>
          <w:color w:val="auto"/>
          <w:sz w:val="24"/>
          <w:szCs w:val="24"/>
        </w:rPr>
        <w:t>duodenojejunum</w:t>
      </w:r>
      <w:r w:rsidR="00D73243" w:rsidRPr="00C33F4F">
        <w:rPr>
          <w:rFonts w:ascii="Book Antiqua" w:hAnsi="Book Antiqua"/>
          <w:color w:val="auto"/>
          <w:sz w:val="24"/>
          <w:szCs w:val="24"/>
        </w:rPr>
        <w:fldChar w:fldCharType="begin"/>
      </w:r>
      <w:r w:rsidR="008E0A4B" w:rsidRPr="00C33F4F">
        <w:rPr>
          <w:rFonts w:ascii="Book Antiqua" w:hAnsi="Book Antiqua"/>
          <w:color w:val="auto"/>
          <w:sz w:val="24"/>
          <w:szCs w:val="24"/>
        </w:rPr>
        <w:instrText xml:space="preserve"> ADDIN EN.CITE &lt;EndNote&gt;&lt;Cite&gt;&lt;Author&gt;Cuber&lt;/Author&gt;&lt;Year&gt;1989&lt;/Year&gt;&lt;RecNum&gt;97&lt;/RecNum&gt;&lt;DisplayText&gt;&lt;style face="superscript"&gt;[10]&lt;/style&gt;&lt;/DisplayText&gt;&lt;record&gt;&lt;rec-number&gt;97&lt;/rec-number&gt;&lt;foreign-keys&gt;&lt;key app="EN" db-id="xexzz2pssar92re02v2vras7eevsetrs2pee" timestamp="1309439027"&gt;97&lt;/key&gt;&lt;/foreign-keys&gt;&lt;ref-type name="Journal Article"&gt;17&lt;/ref-type&gt;&lt;contributors&gt;&lt;authors&gt;&lt;author&gt;Cuber, J. C.&lt;/author&gt;&lt;author&gt;Vilas, F.&lt;/author&gt;&lt;author&gt;Charles, N.&lt;/author&gt;&lt;author&gt;Bernard, C.&lt;/author&gt;&lt;author&gt;Chayvialle, J. A.&lt;/author&gt;&lt;/authors&gt;&lt;/contributors&gt;&lt;auth-address&gt;Institut National de la Sante et de la Recherche Medicale U45, Hopital E. Herriot, Lyon, France.&lt;/auth-address&gt;&lt;titles&gt;&lt;title&gt;Bombesin and nutrients stimulate release of CCK through distinct pathways in the rat&lt;/title&gt;&lt;secondary-title&gt;Am J Physiol&lt;/secondary-title&gt;&lt;/titles&gt;&lt;periodical&gt;&lt;full-title&gt;Am J Physiol&lt;/full-title&gt;&lt;/periodical&gt;&lt;pages&gt;G989-96&lt;/pages&gt;&lt;volume&gt;256&lt;/volume&gt;&lt;number&gt;6 Pt 1&lt;/number&gt;&lt;edition&gt;1989/06/01&lt;/edition&gt;&lt;keywords&gt;&lt;keyword&gt;Animals&lt;/keyword&gt;&lt;keyword&gt;Atropine/pharmacology&lt;/keyword&gt;&lt;keyword&gt;Bombesin/administration &amp;amp; dosage/*pharmacology&lt;/keyword&gt;&lt;keyword&gt;Cholecystokinin/*secretion&lt;/keyword&gt;&lt;keyword&gt;Culture Media&lt;/keyword&gt;&lt;keyword&gt;Duodenum/drug effects/*secretion&lt;/keyword&gt;&lt;keyword&gt;Gastrins/secretion&lt;/keyword&gt;&lt;keyword&gt;Infusions, Intra-Arterial&lt;/keyword&gt;&lt;keyword&gt;Jejunum/drug effects/*secretion&lt;/keyword&gt;&lt;keyword&gt;Male&lt;/keyword&gt;&lt;keyword&gt;Rats&lt;/keyword&gt;&lt;keyword&gt;Rats, Inbred Strains&lt;/keyword&gt;&lt;keyword&gt;Tetrodotoxin/pharmacology&lt;/keyword&gt;&lt;/keywords&gt;&lt;dates&gt;&lt;year&gt;1989&lt;/year&gt;&lt;pub-dates&gt;&lt;date&gt;Jun&lt;/date&gt;&lt;/pub-dates&gt;&lt;/dates&gt;&lt;isbn&gt;0002-9513 (Print)&amp;#xD;0002-9513 (Linking)&lt;/isbn&gt;&lt;accession-num&gt;2735417&lt;/accession-num&gt;&lt;urls&gt;&lt;related-urls&gt;&lt;url&gt;http://www.ncbi.nlm.nih.gov/entrez/query.fcgi?cmd=Retrieve&amp;amp;db=PubMed&amp;amp;dopt=Citation&amp;amp;list_uids=2735417&lt;/url&gt;&lt;/related-urls&gt;&lt;/urls&gt;&lt;language&gt;eng&lt;/language&gt;&lt;/record&gt;&lt;/Cite&gt;&lt;/EndNote&gt;</w:instrText>
      </w:r>
      <w:r w:rsidR="00D73243" w:rsidRPr="00C33F4F">
        <w:rPr>
          <w:rFonts w:ascii="Book Antiqua" w:hAnsi="Book Antiqua"/>
          <w:color w:val="auto"/>
          <w:sz w:val="24"/>
          <w:szCs w:val="24"/>
        </w:rPr>
        <w:fldChar w:fldCharType="separate"/>
      </w:r>
      <w:r w:rsidR="008E0A4B" w:rsidRPr="00C33F4F">
        <w:rPr>
          <w:rFonts w:ascii="Book Antiqua" w:hAnsi="Book Antiqua"/>
          <w:noProof/>
          <w:color w:val="auto"/>
          <w:sz w:val="24"/>
          <w:szCs w:val="24"/>
          <w:vertAlign w:val="superscript"/>
        </w:rPr>
        <w:t>[</w:t>
      </w:r>
      <w:hyperlink w:anchor="_ENREF_10" w:tooltip="Cuber, 1989 #97" w:history="1">
        <w:r w:rsidR="008E0A4B" w:rsidRPr="00C33F4F">
          <w:rPr>
            <w:rFonts w:ascii="Book Antiqua" w:hAnsi="Book Antiqua"/>
            <w:noProof/>
            <w:color w:val="auto"/>
            <w:sz w:val="24"/>
            <w:szCs w:val="24"/>
            <w:vertAlign w:val="superscript"/>
          </w:rPr>
          <w:t>10</w:t>
        </w:r>
      </w:hyperlink>
      <w:r w:rsidR="008E0A4B" w:rsidRPr="00C33F4F">
        <w:rPr>
          <w:rFonts w:ascii="Book Antiqua" w:hAnsi="Book Antiqua"/>
          <w:noProof/>
          <w:color w:val="auto"/>
          <w:sz w:val="24"/>
          <w:szCs w:val="24"/>
          <w:vertAlign w:val="superscript"/>
        </w:rPr>
        <w:t>]</w:t>
      </w:r>
      <w:r w:rsidR="00D73243" w:rsidRPr="00C33F4F">
        <w:rPr>
          <w:rFonts w:ascii="Book Antiqua" w:hAnsi="Book Antiqua"/>
          <w:color w:val="auto"/>
          <w:sz w:val="24"/>
          <w:szCs w:val="24"/>
        </w:rPr>
        <w:fldChar w:fldCharType="end"/>
      </w:r>
      <w:r w:rsidRPr="00C33F4F">
        <w:rPr>
          <w:rFonts w:ascii="Book Antiqua" w:hAnsi="Book Antiqua"/>
          <w:color w:val="auto"/>
          <w:sz w:val="24"/>
          <w:szCs w:val="24"/>
        </w:rPr>
        <w:t xml:space="preserve"> and ile</w:t>
      </w:r>
      <w:r w:rsidR="00C82B88" w:rsidRPr="00C33F4F">
        <w:rPr>
          <w:rFonts w:ascii="Book Antiqua" w:hAnsi="Book Antiqua"/>
          <w:color w:val="auto"/>
          <w:sz w:val="24"/>
          <w:szCs w:val="24"/>
        </w:rPr>
        <w:t>um</w:t>
      </w:r>
      <w:r w:rsidR="00874CB0" w:rsidRPr="00C33F4F">
        <w:rPr>
          <w:rFonts w:ascii="Book Antiqua" w:hAnsi="Book Antiqua"/>
          <w:color w:val="auto"/>
          <w:sz w:val="24"/>
          <w:szCs w:val="24"/>
        </w:rPr>
        <w:fldChar w:fldCharType="begin">
          <w:fldData xml:space="preserve">PEVuZE5vdGU+PENpdGU+PEF1dGhvcj5DdWJlcjwvQXV0aG9yPjxZZWFyPjE5OTA8L1llYXI+PFJl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</w:fldData>
        </w:fldChar>
      </w:r>
      <w:r w:rsidR="00874CB0" w:rsidRPr="00C33F4F">
        <w:rPr>
          <w:rFonts w:ascii="Book Antiqua" w:hAnsi="Book Antiqua"/>
          <w:color w:val="auto"/>
          <w:sz w:val="24"/>
          <w:szCs w:val="24"/>
        </w:rPr>
        <w:instrText xml:space="preserve"> ADDIN EN.CITE </w:instrText>
      </w:r>
      <w:r w:rsidR="00874CB0" w:rsidRPr="00C33F4F">
        <w:rPr>
          <w:rFonts w:ascii="Book Antiqua" w:hAnsi="Book Antiqua"/>
          <w:color w:val="auto"/>
          <w:sz w:val="24"/>
          <w:szCs w:val="24"/>
        </w:rPr>
        <w:fldChar w:fldCharType="begin">
          <w:fldData xml:space="preserve">PEVuZE5vdGU+PENpdGU+PEF1dGhvcj5DdWJlcjwvQXV0aG9yPjxZZWFyPjE5OTA8L1llYXI+PFJl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</w:fldData>
        </w:fldChar>
      </w:r>
      <w:r w:rsidR="00874CB0" w:rsidRPr="00C33F4F">
        <w:rPr>
          <w:rFonts w:ascii="Book Antiqua" w:hAnsi="Book Antiqua"/>
          <w:color w:val="auto"/>
          <w:sz w:val="24"/>
          <w:szCs w:val="24"/>
        </w:rPr>
        <w:instrText xml:space="preserve"> ADDIN EN.CITE.DATA </w:instrText>
      </w:r>
      <w:r w:rsidR="00874CB0" w:rsidRPr="00C33F4F">
        <w:rPr>
          <w:rFonts w:ascii="Book Antiqua" w:hAnsi="Book Antiqua"/>
          <w:color w:val="auto"/>
          <w:sz w:val="24"/>
          <w:szCs w:val="24"/>
        </w:rPr>
      </w:r>
      <w:r w:rsidR="00874CB0" w:rsidRPr="00C33F4F">
        <w:rPr>
          <w:rFonts w:ascii="Book Antiqua" w:hAnsi="Book Antiqua"/>
          <w:color w:val="auto"/>
          <w:sz w:val="24"/>
          <w:szCs w:val="24"/>
        </w:rPr>
        <w:fldChar w:fldCharType="end"/>
      </w:r>
      <w:r w:rsidR="00874CB0" w:rsidRPr="00C33F4F">
        <w:rPr>
          <w:rFonts w:ascii="Book Antiqua" w:hAnsi="Book Antiqua"/>
          <w:color w:val="auto"/>
          <w:sz w:val="24"/>
          <w:szCs w:val="24"/>
        </w:rPr>
      </w:r>
      <w:r w:rsidR="00874CB0" w:rsidRPr="00C33F4F">
        <w:rPr>
          <w:rFonts w:ascii="Book Antiqua" w:hAnsi="Book Antiqua"/>
          <w:color w:val="auto"/>
          <w:sz w:val="24"/>
          <w:szCs w:val="24"/>
        </w:rPr>
        <w:fldChar w:fldCharType="separate"/>
      </w:r>
      <w:r w:rsidR="00874CB0" w:rsidRPr="00C33F4F">
        <w:rPr>
          <w:rFonts w:ascii="Book Antiqua" w:hAnsi="Book Antiqua"/>
          <w:noProof/>
          <w:color w:val="auto"/>
          <w:sz w:val="24"/>
          <w:szCs w:val="24"/>
          <w:vertAlign w:val="superscript"/>
        </w:rPr>
        <w:t>[</w:t>
      </w:r>
      <w:hyperlink w:anchor="_ENREF_11" w:tooltip="Cuber, 1990 #224" w:history="1">
        <w:r w:rsidR="00874CB0" w:rsidRPr="00C33F4F">
          <w:rPr>
            <w:rFonts w:ascii="Book Antiqua" w:hAnsi="Book Antiqua"/>
            <w:noProof/>
            <w:color w:val="auto"/>
            <w:sz w:val="24"/>
            <w:szCs w:val="24"/>
            <w:vertAlign w:val="superscript"/>
          </w:rPr>
          <w:t>11</w:t>
        </w:r>
      </w:hyperlink>
      <w:r w:rsidR="00874CB0" w:rsidRPr="00C33F4F">
        <w:rPr>
          <w:rFonts w:ascii="Book Antiqua" w:hAnsi="Book Antiqua"/>
          <w:noProof/>
          <w:color w:val="auto"/>
          <w:sz w:val="24"/>
          <w:szCs w:val="24"/>
          <w:vertAlign w:val="superscript"/>
        </w:rPr>
        <w:t>]</w:t>
      </w:r>
      <w:r w:rsidR="00874CB0" w:rsidRPr="00C33F4F">
        <w:rPr>
          <w:rFonts w:ascii="Book Antiqua" w:hAnsi="Book Antiqua"/>
          <w:color w:val="auto"/>
          <w:sz w:val="24"/>
          <w:szCs w:val="24"/>
        </w:rPr>
        <w:fldChar w:fldCharType="end"/>
      </w:r>
      <w:r w:rsidR="004A7366" w:rsidRPr="00C33F4F">
        <w:rPr>
          <w:rFonts w:ascii="Book Antiqua" w:hAnsi="Book Antiqua"/>
          <w:color w:val="auto"/>
          <w:sz w:val="24"/>
          <w:szCs w:val="24"/>
        </w:rPr>
        <w:t>.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</w:t>
      </w:r>
      <w:r w:rsidR="00EF5BA6" w:rsidRPr="00C33F4F">
        <w:rPr>
          <w:rFonts w:ascii="Book Antiqua" w:hAnsi="Book Antiqua"/>
          <w:color w:val="auto"/>
          <w:sz w:val="24"/>
          <w:szCs w:val="24"/>
        </w:rPr>
        <w:t>A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nesthesia </w:t>
      </w:r>
      <w:r w:rsidR="00EF5BA6" w:rsidRPr="00C33F4F">
        <w:rPr>
          <w:rFonts w:ascii="Book Antiqua" w:hAnsi="Book Antiqua"/>
          <w:color w:val="auto"/>
          <w:sz w:val="24"/>
          <w:szCs w:val="24"/>
        </w:rPr>
        <w:t>was induced by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intraperitoneal injection of xylazine 10 mg/kg and zolazepam 50 mg/kg, </w:t>
      </w:r>
      <w:r w:rsidR="00EE2531" w:rsidRPr="00C33F4F">
        <w:rPr>
          <w:rFonts w:ascii="Book Antiqua" w:hAnsi="Book Antiqua"/>
          <w:color w:val="auto"/>
          <w:sz w:val="24"/>
          <w:szCs w:val="24"/>
        </w:rPr>
        <w:t xml:space="preserve">and 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the abdomen was opened </w:t>
      </w:r>
      <w:r w:rsidR="00EF5BA6" w:rsidRPr="00C33F4F">
        <w:rPr>
          <w:rFonts w:ascii="Book Antiqua" w:hAnsi="Book Antiqua"/>
          <w:i/>
          <w:color w:val="auto"/>
          <w:sz w:val="24"/>
          <w:szCs w:val="24"/>
        </w:rPr>
        <w:t>via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midline incision. </w:t>
      </w:r>
      <w:r w:rsidR="008229B2" w:rsidRPr="00C33F4F">
        <w:rPr>
          <w:rFonts w:ascii="Book Antiqua" w:hAnsi="Book Antiqua"/>
          <w:color w:val="auto"/>
          <w:sz w:val="24"/>
          <w:szCs w:val="24"/>
        </w:rPr>
        <w:t>The s</w:t>
      </w:r>
      <w:r w:rsidRPr="00C33F4F">
        <w:rPr>
          <w:rFonts w:ascii="Book Antiqua" w:hAnsi="Book Antiqua"/>
          <w:color w:val="auto"/>
          <w:sz w:val="24"/>
          <w:szCs w:val="24"/>
        </w:rPr>
        <w:t>tomach, spleen and small intestine were removed after ligati</w:t>
      </w:r>
      <w:r w:rsidR="00993226" w:rsidRPr="00C33F4F">
        <w:rPr>
          <w:rFonts w:ascii="Book Antiqua" w:hAnsi="Book Antiqua"/>
          <w:color w:val="auto"/>
          <w:sz w:val="24"/>
          <w:szCs w:val="24"/>
        </w:rPr>
        <w:t>ng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 </w:t>
      </w:r>
      <w:r w:rsidR="001819BF" w:rsidRPr="00C33F4F">
        <w:rPr>
          <w:rFonts w:ascii="Book Antiqua" w:hAnsi="Book Antiqua"/>
          <w:color w:val="auto"/>
          <w:sz w:val="24"/>
          <w:szCs w:val="24"/>
        </w:rPr>
        <w:t>the blood vessels supplying the area</w:t>
      </w:r>
      <w:r w:rsidRPr="00C33F4F">
        <w:rPr>
          <w:rFonts w:ascii="Book Antiqua" w:hAnsi="Book Antiqua"/>
          <w:color w:val="auto"/>
          <w:sz w:val="24"/>
          <w:szCs w:val="24"/>
        </w:rPr>
        <w:t xml:space="preserve">. </w:t>
      </w:r>
      <w:r w:rsidR="009F71C9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The whole colon </w:t>
      </w:r>
      <w:r w:rsidR="002C1A3B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together </w:t>
      </w:r>
      <w:r w:rsidR="00D710D0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with </w:t>
      </w:r>
      <w:r w:rsidR="00993226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the </w:t>
      </w:r>
      <w:r w:rsidR="00D710D0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lastRenderedPageBreak/>
        <w:t xml:space="preserve">superior mesenteric </w:t>
      </w:r>
      <w:r w:rsidR="002C1A3B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>artery (SMA)</w:t>
      </w:r>
      <w:r w:rsidR="00D710D0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 and portal vein </w:t>
      </w:r>
      <w:r w:rsidR="002C1A3B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(PV) </w:t>
      </w:r>
      <w:r w:rsidR="009F71C9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was </w:t>
      </w:r>
      <w:r w:rsidR="002C1A3B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freed of </w:t>
      </w:r>
      <w:r w:rsidR="002C1A3B" w:rsidRPr="00C33F4F">
        <w:rPr>
          <w:rFonts w:ascii="Book Antiqua" w:hAnsi="Book Antiqua"/>
          <w:color w:val="auto"/>
          <w:sz w:val="24"/>
          <w:szCs w:val="24"/>
        </w:rPr>
        <w:t xml:space="preserve">its visceral and retroperitoneal fixations and dissected. 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The rectum was excised at the level of </w:t>
      </w:r>
      <w:r w:rsidR="00993226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the 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>pelvic brim and the point at which the retroperitoneum reflect</w:t>
      </w:r>
      <w:r w:rsidR="00704B4B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>s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. </w:t>
      </w:r>
      <w:r w:rsidR="007C0F74" w:rsidRPr="00C33F4F">
        <w:rPr>
          <w:rFonts w:ascii="Book Antiqua" w:eastAsia="GulimChe" w:hAnsi="Book Antiqua"/>
          <w:color w:val="auto"/>
          <w:sz w:val="24"/>
          <w:szCs w:val="24"/>
        </w:rPr>
        <w:t xml:space="preserve">The resected colon along with SMA and PV was transferred to wet guaze on a </w:t>
      </w:r>
      <w:r w:rsidR="00993226" w:rsidRPr="00C33F4F">
        <w:rPr>
          <w:rFonts w:ascii="Book Antiqua" w:eastAsia="GulimChe" w:hAnsi="Book Antiqua"/>
          <w:color w:val="auto"/>
          <w:sz w:val="24"/>
          <w:szCs w:val="24"/>
        </w:rPr>
        <w:t>P</w:t>
      </w:r>
      <w:r w:rsidR="007C0F74" w:rsidRPr="00C33F4F">
        <w:rPr>
          <w:rFonts w:ascii="Book Antiqua" w:eastAsia="GulimChe" w:hAnsi="Book Antiqua"/>
          <w:color w:val="auto"/>
          <w:sz w:val="24"/>
          <w:szCs w:val="24"/>
        </w:rPr>
        <w:t>etri dish at 37</w:t>
      </w:r>
      <w:r w:rsidR="00874CB0" w:rsidRPr="00C33F4F">
        <w:rPr>
          <w:rFonts w:ascii="Book Antiqua" w:eastAsia="SimSun" w:hAnsi="Book Antiqua" w:hint="eastAsia"/>
          <w:color w:val="auto"/>
          <w:sz w:val="24"/>
          <w:szCs w:val="24"/>
          <w:lang w:eastAsia="zh-CN"/>
        </w:rPr>
        <w:t xml:space="preserve"> </w:t>
      </w:r>
      <w:r w:rsidR="007C0F74" w:rsidRPr="00C33F4F">
        <w:rPr>
          <w:rFonts w:ascii="SimSun" w:eastAsia="SimSun" w:hAnsi="SimSun" w:cs="SimSun" w:hint="eastAsia"/>
          <w:color w:val="auto"/>
          <w:sz w:val="24"/>
          <w:szCs w:val="24"/>
        </w:rPr>
        <w:t>℃</w:t>
      </w:r>
      <w:r w:rsidR="007C0F74" w:rsidRPr="00C33F4F">
        <w:rPr>
          <w:rFonts w:ascii="Book Antiqua" w:eastAsia="GulimChe" w:hAnsi="Book Antiqua"/>
          <w:color w:val="auto"/>
          <w:sz w:val="24"/>
          <w:szCs w:val="24"/>
        </w:rPr>
        <w:t>.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 The cecum was removed</w:t>
      </w:r>
      <w:r w:rsidR="00704B4B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>. Two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 cm </w:t>
      </w:r>
      <w:r w:rsidR="00993226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on the 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anal side </w:t>
      </w:r>
      <w:r w:rsidR="00993226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of 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the proximal resected margin was defined as </w:t>
      </w:r>
      <w:r w:rsidR="00993226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the 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>proximal colon</w:t>
      </w:r>
      <w:r w:rsidR="00993226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>, and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2 cm"/>
        </w:smartTagPr>
        <w:r w:rsidR="007C0F74" w:rsidRPr="00C33F4F">
          <w:rPr>
            <w:rFonts w:ascii="Book Antiqua" w:hAnsi="Book Antiqua"/>
            <w:color w:val="auto"/>
            <w:sz w:val="24"/>
            <w:szCs w:val="24"/>
            <w:shd w:val="clear" w:color="auto" w:fill="FFFFFF"/>
          </w:rPr>
          <w:t>2 cm</w:t>
        </w:r>
      </w:smartTag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 </w:t>
      </w:r>
      <w:r w:rsidR="00993226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on the 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oral side </w:t>
      </w:r>
      <w:r w:rsidR="00993226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of </w:t>
      </w:r>
      <w:r w:rsidR="007C0F74" w:rsidRPr="00C33F4F">
        <w:rPr>
          <w:rFonts w:ascii="Book Antiqua" w:hAnsi="Book Antiqua"/>
          <w:color w:val="auto"/>
          <w:sz w:val="24"/>
          <w:szCs w:val="24"/>
          <w:shd w:val="clear" w:color="auto" w:fill="FFFFFF"/>
        </w:rPr>
        <w:t xml:space="preserve">the distal resected margin as the distal colon. 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>A polyethylene cannula [0.58 mm in inner diameter (ID), 0.96 mm in outer diameter</w:t>
      </w:r>
      <w:r w:rsidR="00874CB0" w:rsidRPr="00C33F4F">
        <w:rPr>
          <w:rFonts w:ascii="Book Antiqua" w:eastAsia="SimSun" w:hAnsi="Book Antiqua" w:hint="eastAsia"/>
          <w:color w:val="auto"/>
          <w:sz w:val="24"/>
          <w:szCs w:val="24"/>
          <w:lang w:eastAsia="zh-CN"/>
        </w:rPr>
        <w:t xml:space="preserve"> 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 xml:space="preserve">(OD)] was inserted into </w:t>
      </w:r>
      <w:r w:rsidR="00734BB0" w:rsidRPr="00C33F4F">
        <w:rPr>
          <w:rFonts w:ascii="Book Antiqua" w:eastAsia="GulimChe" w:hAnsi="Book Antiqua"/>
          <w:color w:val="auto"/>
          <w:sz w:val="24"/>
          <w:szCs w:val="24"/>
        </w:rPr>
        <w:t xml:space="preserve">the 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 xml:space="preserve">SMA and </w:t>
      </w:r>
      <w:r w:rsidR="00734BB0" w:rsidRPr="00C33F4F">
        <w:rPr>
          <w:rFonts w:ascii="Book Antiqua" w:eastAsia="GulimChe" w:hAnsi="Book Antiqua"/>
          <w:color w:val="auto"/>
          <w:sz w:val="24"/>
          <w:szCs w:val="24"/>
        </w:rPr>
        <w:t>an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>other (</w:t>
      </w:r>
      <w:r w:rsidR="003C3F50" w:rsidRPr="00C33F4F">
        <w:rPr>
          <w:rFonts w:ascii="Book Antiqua" w:hAnsi="Book Antiqua"/>
          <w:color w:val="auto"/>
          <w:sz w:val="24"/>
          <w:szCs w:val="24"/>
        </w:rPr>
        <w:t>0.58 mm</w:t>
      </w:r>
      <w:r w:rsidR="003C3F50" w:rsidRPr="00C33F4F">
        <w:rPr>
          <w:rFonts w:ascii="Book Antiqua" w:eastAsia="GulimChe" w:hAnsi="Book Antiqua"/>
          <w:color w:val="auto"/>
          <w:sz w:val="24"/>
          <w:szCs w:val="24"/>
        </w:rPr>
        <w:t xml:space="preserve"> 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 xml:space="preserve">in ID, </w:t>
      </w:r>
      <w:r w:rsidR="003C3F50" w:rsidRPr="00C33F4F">
        <w:rPr>
          <w:rFonts w:ascii="Book Antiqua" w:eastAsia="GulimChe" w:hAnsi="Book Antiqua"/>
          <w:color w:val="auto"/>
          <w:sz w:val="24"/>
          <w:szCs w:val="24"/>
        </w:rPr>
        <w:t>0.96 mm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 xml:space="preserve"> in OD) into </w:t>
      </w:r>
      <w:r w:rsidR="00734BB0" w:rsidRPr="00C33F4F">
        <w:rPr>
          <w:rFonts w:ascii="Book Antiqua" w:eastAsia="GulimChe" w:hAnsi="Book Antiqua"/>
          <w:color w:val="auto"/>
          <w:sz w:val="24"/>
          <w:szCs w:val="24"/>
        </w:rPr>
        <w:t xml:space="preserve">the 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 xml:space="preserve">PV, and secured. Krebs solution containing 0.1% bovine serum albumin (BSA) and 3% dextran </w:t>
      </w:r>
      <w:r w:rsidR="00734BB0" w:rsidRPr="00C33F4F">
        <w:rPr>
          <w:rFonts w:ascii="Book Antiqua" w:eastAsia="GulimChe" w:hAnsi="Book Antiqua"/>
          <w:color w:val="auto"/>
          <w:sz w:val="24"/>
          <w:szCs w:val="24"/>
        </w:rPr>
        <w:t xml:space="preserve">was 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 xml:space="preserve">given immediately at a rate of 1.2 mL/min through </w:t>
      </w:r>
      <w:r w:rsidR="00734BB0" w:rsidRPr="00C33F4F">
        <w:rPr>
          <w:rFonts w:ascii="Book Antiqua" w:eastAsia="GulimChe" w:hAnsi="Book Antiqua"/>
          <w:color w:val="auto"/>
          <w:sz w:val="24"/>
          <w:szCs w:val="24"/>
        </w:rPr>
        <w:t xml:space="preserve">the 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>SMA. The solution was continuously gassed with 95% O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  <w:vertAlign w:val="subscript"/>
        </w:rPr>
        <w:t>2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 xml:space="preserve"> and 5% CO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  <w:vertAlign w:val="subscript"/>
        </w:rPr>
        <w:t>2</w:t>
      </w:r>
      <w:r w:rsidR="002C1A3B" w:rsidRPr="00C33F4F">
        <w:rPr>
          <w:rFonts w:ascii="Book Antiqua" w:eastAsia="GulimChe" w:hAnsi="Book Antiqua"/>
          <w:color w:val="auto"/>
          <w:sz w:val="24"/>
          <w:szCs w:val="24"/>
        </w:rPr>
        <w:t xml:space="preserve"> and warmed at 37</w:t>
      </w:r>
      <w:r w:rsidR="00874CB0" w:rsidRPr="00C33F4F">
        <w:rPr>
          <w:rFonts w:ascii="Book Antiqua" w:eastAsia="SimSun" w:hAnsi="Book Antiqua" w:hint="eastAsia"/>
          <w:color w:val="auto"/>
          <w:sz w:val="24"/>
          <w:szCs w:val="24"/>
          <w:lang w:eastAsia="zh-CN"/>
        </w:rPr>
        <w:t xml:space="preserve"> </w:t>
      </w:r>
      <w:r w:rsidR="002C1A3B" w:rsidRPr="00C33F4F">
        <w:rPr>
          <w:rFonts w:ascii="SimSun" w:eastAsia="SimSun" w:hAnsi="SimSun" w:cs="SimSun" w:hint="eastAsia"/>
          <w:color w:val="auto"/>
          <w:sz w:val="24"/>
          <w:szCs w:val="24"/>
        </w:rPr>
        <w:t>℃</w:t>
      </w:r>
      <w:r w:rsidR="00874CB0" w:rsidRPr="00C33F4F">
        <w:rPr>
          <w:rFonts w:ascii="Book Antiqua" w:eastAsia="GulimChe" w:hAnsi="Book Antiqua"/>
          <w:color w:val="auto"/>
          <w:sz w:val="24"/>
          <w:szCs w:val="24"/>
        </w:rPr>
        <w:t>.</w:t>
      </w:r>
    </w:p>
    <w:p w:rsidR="00677634" w:rsidRPr="00C33F4F" w:rsidRDefault="002C1A3B" w:rsidP="00874CB0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napToGrid w:val="0"/>
        <w:spacing w:line="360" w:lineRule="auto"/>
        <w:ind w:firstLineChars="100" w:firstLine="240"/>
        <w:rPr>
          <w:rFonts w:ascii="Book Antiqua" w:eastAsiaTheme="minorEastAsia" w:hAnsi="Book Antiqua"/>
          <w:sz w:val="24"/>
          <w:szCs w:val="24"/>
        </w:rPr>
      </w:pPr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A rubber cannula </w:t>
      </w:r>
      <w:r w:rsidR="003C3F50" w:rsidRPr="00C33F4F">
        <w:rPr>
          <w:rFonts w:ascii="Book Antiqua" w:eastAsia="GulimChe" w:hAnsi="Book Antiqua"/>
          <w:kern w:val="0"/>
          <w:sz w:val="24"/>
          <w:szCs w:val="24"/>
        </w:rPr>
        <w:t>(</w:t>
      </w:r>
      <w:smartTag w:uri="urn:schemas-microsoft-com:office:smarttags" w:element="metricconverter">
        <w:smartTagPr>
          <w:attr w:name="ProductID" w:val="5 mm"/>
        </w:smartTagPr>
        <w:r w:rsidRPr="00C33F4F">
          <w:rPr>
            <w:rFonts w:ascii="Book Antiqua" w:eastAsia="GulimChe" w:hAnsi="Book Antiqua"/>
            <w:kern w:val="0"/>
            <w:sz w:val="24"/>
            <w:szCs w:val="24"/>
          </w:rPr>
          <w:t>5 mm</w:t>
        </w:r>
      </w:smartTag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 ID, </w:t>
      </w:r>
      <w:smartTag w:uri="urn:schemas-microsoft-com:office:smarttags" w:element="metricconverter">
        <w:smartTagPr>
          <w:attr w:name="ProductID" w:val="6.5 mm"/>
        </w:smartTagPr>
        <w:r w:rsidRPr="00C33F4F">
          <w:rPr>
            <w:rFonts w:ascii="Book Antiqua" w:eastAsia="GulimChe" w:hAnsi="Book Antiqua"/>
            <w:kern w:val="0"/>
            <w:sz w:val="24"/>
            <w:szCs w:val="24"/>
          </w:rPr>
          <w:t>6.5 mm</w:t>
        </w:r>
      </w:smartTag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 OD) was </w:t>
      </w:r>
      <w:r w:rsidR="009F3BF7" w:rsidRPr="00C33F4F">
        <w:rPr>
          <w:rFonts w:ascii="Book Antiqua" w:eastAsia="GulimChe" w:hAnsi="Book Antiqua"/>
          <w:kern w:val="0"/>
          <w:sz w:val="24"/>
          <w:szCs w:val="24"/>
        </w:rPr>
        <w:t xml:space="preserve">then </w:t>
      </w:r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inserted and secured </w:t>
      </w:r>
      <w:r w:rsidR="009F3BF7" w:rsidRPr="00C33F4F">
        <w:rPr>
          <w:rFonts w:ascii="Book Antiqua" w:eastAsia="GulimChe" w:hAnsi="Book Antiqua"/>
          <w:kern w:val="0"/>
          <w:sz w:val="24"/>
          <w:szCs w:val="24"/>
        </w:rPr>
        <w:t>at</w:t>
      </w:r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 both ends of the colon to drain the luminal secretion. The loop was </w:t>
      </w:r>
      <w:r w:rsidR="002B1BCD" w:rsidRPr="00C33F4F">
        <w:rPr>
          <w:rFonts w:ascii="Book Antiqua" w:eastAsia="GulimChe" w:hAnsi="Book Antiqua"/>
          <w:kern w:val="0"/>
          <w:sz w:val="24"/>
          <w:szCs w:val="24"/>
        </w:rPr>
        <w:t xml:space="preserve">gently </w:t>
      </w:r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flushed out once or twice with 10 mL prewarmed 0.15 </w:t>
      </w:r>
      <w:r w:rsidR="00874CB0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mol/L </w:t>
      </w:r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NaCl. </w:t>
      </w:r>
      <w:r w:rsidR="007C0F74" w:rsidRPr="00C33F4F">
        <w:rPr>
          <w:rFonts w:ascii="Book Antiqua" w:hAnsi="Book Antiqua"/>
          <w:sz w:val="24"/>
          <w:szCs w:val="24"/>
          <w:shd w:val="clear" w:color="auto" w:fill="FFFFFF"/>
        </w:rPr>
        <w:t>Fig</w:t>
      </w:r>
      <w:r w:rsidR="00874CB0" w:rsidRPr="00C33F4F">
        <w:rPr>
          <w:rFonts w:ascii="Book Antiqua" w:eastAsia="SimSun" w:hAnsi="Book Antiqua" w:hint="eastAsia"/>
          <w:sz w:val="24"/>
          <w:szCs w:val="24"/>
          <w:shd w:val="clear" w:color="auto" w:fill="FFFFFF"/>
          <w:lang w:eastAsia="zh-CN"/>
        </w:rPr>
        <w:t>ure</w:t>
      </w:r>
      <w:r w:rsidR="007C0F74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 1 shows </w:t>
      </w:r>
      <w:r w:rsidR="002B1BCD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a </w:t>
      </w:r>
      <w:r w:rsidR="007C0F74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schematic view of a rat colon </w:t>
      </w:r>
      <w:r w:rsidR="002B1BCD" w:rsidRPr="00C33F4F">
        <w:rPr>
          <w:rFonts w:ascii="Book Antiqua" w:hAnsi="Book Antiqua"/>
          <w:sz w:val="24"/>
          <w:szCs w:val="24"/>
          <w:shd w:val="clear" w:color="auto" w:fill="FFFFFF"/>
        </w:rPr>
        <w:t>comprising</w:t>
      </w:r>
      <w:r w:rsidR="007C0F74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 the proximal and the distal colon after removing </w:t>
      </w:r>
      <w:r w:rsidR="00704B4B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the </w:t>
      </w:r>
      <w:r w:rsidR="007C0F74" w:rsidRPr="00C33F4F">
        <w:rPr>
          <w:rFonts w:ascii="Book Antiqua" w:hAnsi="Book Antiqua"/>
          <w:sz w:val="24"/>
          <w:szCs w:val="24"/>
          <w:shd w:val="clear" w:color="auto" w:fill="FFFFFF"/>
        </w:rPr>
        <w:t>cecum and rectum.</w:t>
      </w:r>
    </w:p>
    <w:p w:rsidR="00C950D0" w:rsidRDefault="00C950D0" w:rsidP="0034584A">
      <w:pPr>
        <w:pStyle w:val="hstyle0"/>
        <w:snapToGrid w:val="0"/>
        <w:spacing w:line="360" w:lineRule="auto"/>
        <w:rPr>
          <w:rFonts w:ascii="Book Antiqua" w:hAnsi="Book Antiqua" w:cs="Times New Roman"/>
          <w:b/>
          <w:i/>
          <w:color w:val="auto"/>
          <w:sz w:val="24"/>
          <w:szCs w:val="24"/>
        </w:rPr>
      </w:pPr>
    </w:p>
    <w:p w:rsidR="00C950D0" w:rsidRPr="00C950D0" w:rsidRDefault="00D8678C" w:rsidP="0034584A">
      <w:pPr>
        <w:pStyle w:val="hstyle0"/>
        <w:snapToGrid w:val="0"/>
        <w:spacing w:line="360" w:lineRule="auto"/>
        <w:rPr>
          <w:rFonts w:ascii="Book Antiqua" w:hAnsi="Book Antiqua" w:cs="Times New Roman"/>
          <w:b/>
          <w:i/>
          <w:color w:val="auto"/>
          <w:sz w:val="24"/>
          <w:szCs w:val="24"/>
        </w:rPr>
      </w:pPr>
      <w:r w:rsidRPr="00C33F4F">
        <w:rPr>
          <w:rFonts w:ascii="Book Antiqua" w:hAnsi="Book Antiqua" w:cs="Times New Roman"/>
          <w:b/>
          <w:i/>
          <w:color w:val="auto"/>
          <w:sz w:val="24"/>
          <w:szCs w:val="24"/>
        </w:rPr>
        <w:t>P</w:t>
      </w:r>
      <w:r w:rsidR="00E104AE" w:rsidRPr="00C33F4F">
        <w:rPr>
          <w:rFonts w:ascii="Book Antiqua" w:hAnsi="Book Antiqua" w:cs="Times New Roman"/>
          <w:b/>
          <w:i/>
          <w:color w:val="auto"/>
          <w:sz w:val="24"/>
          <w:szCs w:val="24"/>
        </w:rPr>
        <w:t>harmacological intervention studies</w:t>
      </w:r>
    </w:p>
    <w:p w:rsidR="004E3632" w:rsidRPr="00C33F4F" w:rsidRDefault="00677634" w:rsidP="0034584A">
      <w:pPr>
        <w:pStyle w:val="hstyle0"/>
        <w:snapToGrid w:val="0"/>
        <w:spacing w:line="360" w:lineRule="auto"/>
        <w:rPr>
          <w:rFonts w:ascii="Book Antiqua" w:eastAsia="Malgun Gothic" w:hAnsi="Book Antiqua" w:cs="Times New Roman"/>
          <w:color w:val="auto"/>
          <w:sz w:val="24"/>
          <w:szCs w:val="24"/>
        </w:rPr>
      </w:pP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Effect</w:t>
      </w:r>
      <w:r w:rsidR="00B97816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s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 </w:t>
      </w:r>
      <w:r w:rsidR="00A0078E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of 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exogenous </w:t>
      </w:r>
      <w:r w:rsidR="00C10927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CRF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 </w:t>
      </w:r>
      <w:r w:rsidR="004F5363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infusion 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on colonic motility</w:t>
      </w:r>
      <w:r w:rsidR="00874CB0" w:rsidRPr="00C33F4F">
        <w:rPr>
          <w:rFonts w:ascii="Book Antiqua" w:eastAsia="SimSun" w:hAnsi="Book Antiqua" w:cs="Times New Roman" w:hint="eastAsia"/>
          <w:color w:val="auto"/>
          <w:sz w:val="24"/>
          <w:szCs w:val="24"/>
          <w:lang w:eastAsia="zh-CN"/>
        </w:rPr>
        <w:t>:</w:t>
      </w:r>
      <w:r w:rsidR="00450DF1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CF5226" w:rsidRPr="00C33F4F">
        <w:rPr>
          <w:rFonts w:ascii="Book Antiqua" w:hAnsi="Book Antiqua" w:cs="Times New Roman"/>
          <w:color w:val="auto"/>
          <w:sz w:val="24"/>
          <w:szCs w:val="24"/>
        </w:rPr>
        <w:t>Following</w:t>
      </w:r>
      <w:r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993499" w:rsidRPr="00C33F4F">
        <w:rPr>
          <w:rFonts w:ascii="Book Antiqua" w:hAnsi="Book Antiqua" w:cs="Times New Roman"/>
          <w:color w:val="auto"/>
          <w:sz w:val="24"/>
          <w:szCs w:val="24"/>
        </w:rPr>
        <w:t xml:space="preserve">a </w:t>
      </w:r>
      <w:r w:rsidRPr="00C33F4F">
        <w:rPr>
          <w:rFonts w:ascii="Book Antiqua" w:hAnsi="Book Antiqua" w:cs="Times New Roman"/>
          <w:color w:val="auto"/>
          <w:sz w:val="24"/>
          <w:szCs w:val="24"/>
        </w:rPr>
        <w:t>30</w:t>
      </w:r>
      <w:r w:rsidR="002B68CC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C33F4F">
        <w:rPr>
          <w:rFonts w:ascii="Book Antiqua" w:hAnsi="Book Antiqua" w:cs="Times New Roman"/>
          <w:color w:val="auto"/>
          <w:sz w:val="24"/>
          <w:szCs w:val="24"/>
        </w:rPr>
        <w:t xml:space="preserve">min basal period, </w:t>
      </w:r>
      <w:r w:rsidR="00C10927" w:rsidRPr="00C33F4F">
        <w:rPr>
          <w:rFonts w:ascii="Book Antiqua" w:hAnsi="Book Antiqua" w:cs="Times New Roman"/>
          <w:color w:val="auto"/>
          <w:sz w:val="24"/>
          <w:szCs w:val="24"/>
        </w:rPr>
        <w:t>CR</w:t>
      </w:r>
      <w:r w:rsidR="0069714C" w:rsidRPr="00C33F4F">
        <w:rPr>
          <w:rFonts w:ascii="Book Antiqua" w:hAnsi="Book Antiqua" w:cs="Times New Roman"/>
          <w:color w:val="auto"/>
          <w:sz w:val="24"/>
          <w:szCs w:val="24"/>
        </w:rPr>
        <w:t>F</w:t>
      </w:r>
      <w:r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B97816" w:rsidRPr="00C33F4F">
        <w:rPr>
          <w:rFonts w:ascii="Book Antiqua" w:hAnsi="Book Antiqua" w:cs="Times New Roman"/>
          <w:color w:val="auto"/>
          <w:sz w:val="24"/>
          <w:szCs w:val="24"/>
        </w:rPr>
        <w:t>(Sigma Chemical Co.,</w:t>
      </w:r>
      <w:r w:rsidR="006A7758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B97816" w:rsidRPr="00C33F4F">
        <w:rPr>
          <w:rFonts w:ascii="Book Antiqua" w:hAnsi="Book Antiqua" w:cs="Times New Roman"/>
          <w:color w:val="auto"/>
          <w:sz w:val="24"/>
          <w:szCs w:val="24"/>
        </w:rPr>
        <w:t>St. Louis, U</w:t>
      </w:r>
      <w:r w:rsidR="00874CB0" w:rsidRPr="00C33F4F">
        <w:rPr>
          <w:rFonts w:ascii="Book Antiqua" w:eastAsia="SimSun" w:hAnsi="Book Antiqua" w:cs="Times New Roman" w:hint="eastAsia"/>
          <w:color w:val="auto"/>
          <w:sz w:val="24"/>
          <w:szCs w:val="24"/>
          <w:lang w:eastAsia="zh-CN"/>
        </w:rPr>
        <w:t>nited States</w:t>
      </w:r>
      <w:r w:rsidR="00B97816" w:rsidRPr="00C33F4F">
        <w:rPr>
          <w:rFonts w:ascii="Book Antiqua" w:hAnsi="Book Antiqua" w:cs="Times New Roman"/>
          <w:color w:val="auto"/>
          <w:sz w:val="24"/>
          <w:szCs w:val="24"/>
        </w:rPr>
        <w:t xml:space="preserve">) </w:t>
      </w:r>
      <w:r w:rsidR="00993499" w:rsidRPr="00C33F4F">
        <w:rPr>
          <w:rFonts w:ascii="Book Antiqua" w:hAnsi="Book Antiqua" w:cs="Times New Roman"/>
          <w:color w:val="auto"/>
          <w:sz w:val="24"/>
          <w:szCs w:val="24"/>
        </w:rPr>
        <w:t xml:space="preserve">was </w:t>
      </w:r>
      <w:r w:rsidR="00CC26FF" w:rsidRPr="00C33F4F">
        <w:rPr>
          <w:rFonts w:ascii="Book Antiqua" w:eastAsia="Malgun Gothic" w:hAnsi="Book Antiqua" w:cs="Times New Roman"/>
          <w:color w:val="auto"/>
          <w:sz w:val="24"/>
          <w:szCs w:val="24"/>
        </w:rPr>
        <w:t>administered at dose</w:t>
      </w:r>
      <w:r w:rsidR="009C7694" w:rsidRPr="00C33F4F">
        <w:rPr>
          <w:rFonts w:ascii="Book Antiqua" w:eastAsia="Malgun Gothic" w:hAnsi="Book Antiqua" w:cs="Times New Roman"/>
          <w:color w:val="auto"/>
          <w:sz w:val="24"/>
          <w:szCs w:val="24"/>
        </w:rPr>
        <w:t>s</w:t>
      </w:r>
      <w:r w:rsidR="00CC26FF" w:rsidRPr="00C33F4F">
        <w:rPr>
          <w:rFonts w:ascii="Book Antiqua" w:eastAsia="Malgun Gothic" w:hAnsi="Book Antiqua" w:cs="Times New Roman"/>
          <w:color w:val="auto"/>
          <w:sz w:val="24"/>
          <w:szCs w:val="24"/>
        </w:rPr>
        <w:t xml:space="preserve"> of </w:t>
      </w:r>
      <w:r w:rsidR="00CC26FF" w:rsidRPr="00C33F4F">
        <w:rPr>
          <w:rFonts w:ascii="Book Antiqua" w:hAnsi="Book Antiqua" w:cs="Times New Roman"/>
          <w:color w:val="auto"/>
          <w:sz w:val="24"/>
          <w:szCs w:val="24"/>
        </w:rPr>
        <w:t xml:space="preserve">1.4, 14.4, 144, and 288 </w:t>
      </w:r>
      <w:r w:rsidR="00874CB0" w:rsidRPr="00C33F4F">
        <w:rPr>
          <w:rFonts w:ascii="Book Antiqua" w:hAnsi="Book Antiqua"/>
          <w:color w:val="auto"/>
          <w:sz w:val="24"/>
          <w:szCs w:val="24"/>
        </w:rPr>
        <w:t>p</w:t>
      </w:r>
      <w:r w:rsidR="00874CB0" w:rsidRPr="00C33F4F">
        <w:rPr>
          <w:rFonts w:ascii="Book Antiqua" w:eastAsia="SimSun" w:hAnsi="Book Antiqua" w:hint="eastAsia"/>
          <w:color w:val="auto"/>
          <w:sz w:val="24"/>
          <w:szCs w:val="24"/>
          <w:lang w:eastAsia="zh-CN"/>
        </w:rPr>
        <w:t>mol/L</w:t>
      </w:r>
      <w:r w:rsidR="00CC26FF" w:rsidRPr="00C33F4F">
        <w:rPr>
          <w:rFonts w:ascii="Book Antiqua" w:eastAsia="Malgun Gothic" w:hAnsi="Book Antiqua" w:cs="Times New Roman"/>
          <w:color w:val="auto"/>
          <w:sz w:val="24"/>
          <w:szCs w:val="24"/>
        </w:rPr>
        <w:t xml:space="preserve"> every</w:t>
      </w:r>
      <w:r w:rsidR="006A7758" w:rsidRPr="00C33F4F">
        <w:rPr>
          <w:rFonts w:ascii="Book Antiqua" w:hAnsi="Book Antiqua" w:cs="Times New Roman"/>
          <w:color w:val="auto"/>
          <w:sz w:val="24"/>
          <w:szCs w:val="24"/>
        </w:rPr>
        <w:t xml:space="preserve"> 15 min</w:t>
      </w:r>
      <w:r w:rsidR="00965516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to </w:t>
      </w:r>
      <w:r w:rsidR="00965516" w:rsidRPr="00C33F4F">
        <w:rPr>
          <w:rFonts w:ascii="Book Antiqua" w:hAnsi="Book Antiqua"/>
          <w:color w:val="auto"/>
          <w:sz w:val="24"/>
          <w:szCs w:val="24"/>
        </w:rPr>
        <w:t>6 male Sprague-Dawley rats</w:t>
      </w:r>
      <w:r w:rsidR="00CC26FF" w:rsidRPr="00C33F4F">
        <w:rPr>
          <w:rFonts w:ascii="Book Antiqua" w:eastAsia="Malgun Gothic" w:hAnsi="Book Antiqua" w:cs="Times New Roman"/>
          <w:color w:val="auto"/>
          <w:sz w:val="24"/>
          <w:szCs w:val="24"/>
        </w:rPr>
        <w:t>.</w:t>
      </w:r>
    </w:p>
    <w:p w:rsidR="00874CB0" w:rsidRPr="00C33F4F" w:rsidRDefault="00874CB0" w:rsidP="0034584A">
      <w:pPr>
        <w:pStyle w:val="hstyle0"/>
        <w:snapToGrid w:val="0"/>
        <w:spacing w:line="360" w:lineRule="auto"/>
        <w:rPr>
          <w:rFonts w:ascii="Book Antiqua" w:eastAsia="SimSun" w:hAnsi="Book Antiqua" w:cs="Times New Roman"/>
          <w:b/>
          <w:bCs/>
          <w:color w:val="auto"/>
          <w:sz w:val="24"/>
          <w:szCs w:val="24"/>
          <w:lang w:eastAsia="zh-CN"/>
        </w:rPr>
      </w:pPr>
    </w:p>
    <w:p w:rsidR="002C1D4A" w:rsidRPr="00C33F4F" w:rsidRDefault="00677634" w:rsidP="0034584A">
      <w:pPr>
        <w:pStyle w:val="hstyle0"/>
        <w:snapToGrid w:val="0"/>
        <w:spacing w:line="360" w:lineRule="auto"/>
        <w:rPr>
          <w:rFonts w:ascii="Book Antiqua" w:eastAsia="SimSun" w:hAnsi="Book Antiqua" w:cs="Times New Roman"/>
          <w:color w:val="auto"/>
          <w:sz w:val="24"/>
          <w:szCs w:val="24"/>
          <w:lang w:eastAsia="zh-CN"/>
        </w:rPr>
      </w:pP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Effect</w:t>
      </w:r>
      <w:r w:rsidR="00D8678C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s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 of </w:t>
      </w:r>
      <w:r w:rsidR="00E12563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drug</w:t>
      </w:r>
      <w:r w:rsidR="009C7694" w:rsidRPr="00C33F4F">
        <w:rPr>
          <w:rFonts w:ascii="Book Antiqua" w:eastAsiaTheme="minorEastAsia" w:hAnsi="Book Antiqua" w:cs="Times New Roman"/>
          <w:b/>
          <w:bCs/>
          <w:color w:val="auto"/>
          <w:sz w:val="24"/>
          <w:szCs w:val="24"/>
        </w:rPr>
        <w:t>s</w:t>
      </w:r>
      <w:r w:rsidR="00AA54AD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 </w:t>
      </w:r>
      <w:r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on </w:t>
      </w:r>
      <w:r w:rsidR="00E17B86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CRF</w:t>
      </w:r>
      <w:r w:rsidR="00C95599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-</w:t>
      </w:r>
      <w:r w:rsidR="004B45E8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induced</w:t>
      </w:r>
      <w:r w:rsidR="00F91E9C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 </w:t>
      </w:r>
      <w:r w:rsidR="00E12563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>colonic motility</w:t>
      </w:r>
      <w:r w:rsidR="00874CB0" w:rsidRPr="00C33F4F">
        <w:rPr>
          <w:rFonts w:ascii="Book Antiqua" w:eastAsia="SimSun" w:hAnsi="Book Antiqua" w:cs="Times New Roman" w:hint="eastAsia"/>
          <w:b/>
          <w:bCs/>
          <w:color w:val="auto"/>
          <w:sz w:val="24"/>
          <w:szCs w:val="24"/>
          <w:lang w:eastAsia="zh-CN"/>
        </w:rPr>
        <w:t>:</w:t>
      </w:r>
      <w:r w:rsidR="00874CB0" w:rsidRPr="00C33F4F">
        <w:rPr>
          <w:rFonts w:ascii="Book Antiqua" w:eastAsia="SimSun" w:hAnsi="Book Antiqua" w:cs="Times New Roman" w:hint="eastAsia"/>
          <w:bCs/>
          <w:i/>
          <w:color w:val="auto"/>
          <w:sz w:val="24"/>
          <w:szCs w:val="24"/>
          <w:lang w:eastAsia="zh-CN"/>
        </w:rPr>
        <w:t xml:space="preserve"> </w:t>
      </w:r>
      <w:r w:rsidR="00B324D5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 xml:space="preserve">To </w:t>
      </w:r>
      <w:r w:rsidR="009C7694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 xml:space="preserve">analyze </w:t>
      </w:r>
      <w:r w:rsidR="00B324D5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>t</w:t>
      </w:r>
      <w:r w:rsidR="00B324D5" w:rsidRPr="00C33F4F">
        <w:rPr>
          <w:rFonts w:ascii="Book Antiqua" w:hAnsi="Book Antiqua" w:cs="Times New Roman"/>
          <w:color w:val="auto"/>
          <w:sz w:val="24"/>
          <w:szCs w:val="24"/>
        </w:rPr>
        <w:t xml:space="preserve">he effects of CRF (used at a concentration of 144 </w:t>
      </w:r>
      <w:r w:rsidR="008B1F71" w:rsidRPr="00C33F4F">
        <w:rPr>
          <w:rFonts w:ascii="Book Antiqua" w:hAnsi="Book Antiqua"/>
          <w:color w:val="auto"/>
          <w:sz w:val="24"/>
          <w:szCs w:val="24"/>
        </w:rPr>
        <w:t>p</w:t>
      </w:r>
      <w:r w:rsidR="008B1F71" w:rsidRPr="00C33F4F">
        <w:rPr>
          <w:rFonts w:ascii="Book Antiqua" w:eastAsia="SimSun" w:hAnsi="Book Antiqua" w:hint="eastAsia"/>
          <w:color w:val="auto"/>
          <w:sz w:val="24"/>
          <w:szCs w:val="24"/>
          <w:lang w:eastAsia="zh-CN"/>
        </w:rPr>
        <w:t>mol/L</w:t>
      </w:r>
      <w:r w:rsidR="00B324D5" w:rsidRPr="00C33F4F">
        <w:rPr>
          <w:rFonts w:ascii="Book Antiqua" w:hAnsi="Book Antiqua" w:cs="Times New Roman"/>
          <w:color w:val="auto"/>
          <w:sz w:val="24"/>
          <w:szCs w:val="24"/>
        </w:rPr>
        <w:t xml:space="preserve"> in the distal colon and 288 pM in the proximal colon) on colonic motility</w:t>
      </w:r>
      <w:r w:rsidR="0083793D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 xml:space="preserve">, 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>10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  <w:vertAlign w:val="superscript"/>
        </w:rPr>
        <w:t>-5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8B1F71" w:rsidRPr="00C33F4F">
        <w:rPr>
          <w:rFonts w:ascii="Book Antiqua" w:eastAsia="SimSun" w:hAnsi="Book Antiqua" w:hint="eastAsia"/>
          <w:color w:val="auto"/>
          <w:sz w:val="24"/>
          <w:szCs w:val="24"/>
          <w:lang w:eastAsia="zh-CN"/>
        </w:rPr>
        <w:t>mol/L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83793D" w:rsidRPr="00C33F4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>p</w:t>
      </w:r>
      <w:r w:rsidR="00633944" w:rsidRPr="00C33F4F">
        <w:rPr>
          <w:rFonts w:ascii="Book Antiqua" w:hAnsi="Book Antiqua" w:cs="Times New Roman"/>
          <w:bCs/>
          <w:color w:val="auto"/>
          <w:sz w:val="24"/>
          <w:szCs w:val="24"/>
        </w:rPr>
        <w:t>hentolamine</w:t>
      </w:r>
      <w:r w:rsidR="00C4094E" w:rsidRPr="00C33F4F">
        <w:rPr>
          <w:rFonts w:ascii="Book Antiqua" w:hAnsi="Book Antiqua" w:cs="Times New Roman"/>
          <w:bCs/>
          <w:color w:val="auto"/>
          <w:sz w:val="24"/>
          <w:szCs w:val="24"/>
        </w:rPr>
        <w:t xml:space="preserve"> </w:t>
      </w:r>
      <w:r w:rsidR="00B97816" w:rsidRPr="00C33F4F">
        <w:rPr>
          <w:rFonts w:ascii="Book Antiqua" w:hAnsi="Book Antiqua" w:cs="Times New Roman"/>
          <w:color w:val="auto"/>
          <w:sz w:val="24"/>
          <w:szCs w:val="24"/>
        </w:rPr>
        <w:t>mesylate</w:t>
      </w:r>
      <w:r w:rsidR="00B97816" w:rsidRPr="00C33F4F">
        <w:rPr>
          <w:rFonts w:ascii="Book Antiqua" w:hAnsi="Book Antiqua" w:cs="Times New Roman"/>
          <w:bCs/>
          <w:color w:val="auto"/>
          <w:sz w:val="24"/>
          <w:szCs w:val="24"/>
        </w:rPr>
        <w:t xml:space="preserve"> </w:t>
      </w:r>
      <w:r w:rsidR="00C4094E" w:rsidRPr="00C33F4F">
        <w:rPr>
          <w:rFonts w:ascii="Book Antiqua" w:hAnsi="Book Antiqua" w:cs="Times New Roman"/>
          <w:bCs/>
          <w:color w:val="auto"/>
          <w:sz w:val="24"/>
          <w:szCs w:val="24"/>
        </w:rPr>
        <w:t>(</w:t>
      </w:r>
      <w:r w:rsidR="00B97816" w:rsidRPr="00C33F4F">
        <w:rPr>
          <w:rFonts w:ascii="Book Antiqua" w:hAnsi="Book Antiqua" w:cs="Times New Roman"/>
          <w:color w:val="auto"/>
          <w:sz w:val="24"/>
          <w:szCs w:val="24"/>
        </w:rPr>
        <w:t>C</w:t>
      </w:r>
      <w:r w:rsidR="00C95599" w:rsidRPr="00C33F4F">
        <w:rPr>
          <w:rFonts w:ascii="Book Antiqua" w:hAnsi="Book Antiqua" w:cs="Times New Roman"/>
          <w:color w:val="auto"/>
          <w:sz w:val="24"/>
          <w:szCs w:val="24"/>
        </w:rPr>
        <w:t>iba</w:t>
      </w:r>
      <w:r w:rsidR="00B97816" w:rsidRPr="00C33F4F">
        <w:rPr>
          <w:rFonts w:ascii="Book Antiqua" w:hAnsi="Book Antiqua" w:cs="Times New Roman"/>
          <w:color w:val="auto"/>
          <w:sz w:val="24"/>
          <w:szCs w:val="24"/>
        </w:rPr>
        <w:t>, Switzerland</w:t>
      </w:r>
      <w:r w:rsidR="00C4094E" w:rsidRPr="00C33F4F">
        <w:rPr>
          <w:rFonts w:ascii="Book Antiqua" w:hAnsi="Book Antiqua" w:cs="Times New Roman"/>
          <w:bCs/>
          <w:color w:val="auto"/>
          <w:sz w:val="24"/>
          <w:szCs w:val="24"/>
        </w:rPr>
        <w:t>)</w:t>
      </w:r>
      <w:r w:rsidR="00AF571F" w:rsidRPr="00C33F4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>,</w:t>
      </w:r>
      <w:r w:rsidR="00633944" w:rsidRPr="00C33F4F">
        <w:rPr>
          <w:rFonts w:ascii="Book Antiqua" w:hAnsi="Book Antiqua" w:cs="Times New Roman"/>
          <w:b/>
          <w:bCs/>
          <w:color w:val="auto"/>
          <w:sz w:val="24"/>
          <w:szCs w:val="24"/>
        </w:rPr>
        <w:t xml:space="preserve"> 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>10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  <w:vertAlign w:val="superscript"/>
        </w:rPr>
        <w:t>-5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8B1F71" w:rsidRPr="00C33F4F">
        <w:rPr>
          <w:rFonts w:ascii="Book Antiqua" w:eastAsia="SimSun" w:hAnsi="Book Antiqua" w:hint="eastAsia"/>
          <w:color w:val="auto"/>
          <w:sz w:val="24"/>
          <w:szCs w:val="24"/>
          <w:lang w:eastAsia="zh-CN"/>
        </w:rPr>
        <w:t>mol/L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83793D" w:rsidRPr="00C33F4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>p</w:t>
      </w:r>
      <w:r w:rsidR="00D8678C" w:rsidRPr="00C33F4F">
        <w:rPr>
          <w:rFonts w:ascii="Book Antiqua" w:hAnsi="Book Antiqua" w:cs="Times New Roman"/>
          <w:bCs/>
          <w:color w:val="auto"/>
          <w:sz w:val="24"/>
          <w:szCs w:val="24"/>
        </w:rPr>
        <w:t>ropranolol</w:t>
      </w:r>
      <w:r w:rsidR="00D8678C" w:rsidRPr="00C33F4F">
        <w:rPr>
          <w:rFonts w:ascii="Book Antiqua" w:hAnsi="Book Antiqua" w:cs="Times New Roman"/>
          <w:color w:val="auto"/>
          <w:sz w:val="24"/>
          <w:szCs w:val="24"/>
        </w:rPr>
        <w:t xml:space="preserve"> HCl (Astra Zeneca, UK)</w:t>
      </w:r>
      <w:r w:rsidR="00AF571F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>,</w:t>
      </w:r>
      <w:r w:rsidR="00D8678C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83793D" w:rsidRPr="00C33F4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>h</w:t>
      </w:r>
      <w:r w:rsidR="006B0472" w:rsidRPr="00C33F4F">
        <w:rPr>
          <w:rFonts w:ascii="Book Antiqua" w:hAnsi="Book Antiqua" w:cs="Times New Roman"/>
          <w:bCs/>
          <w:color w:val="auto"/>
          <w:sz w:val="24"/>
          <w:szCs w:val="24"/>
        </w:rPr>
        <w:t>examethonium</w:t>
      </w:r>
      <w:r w:rsidR="006B0472" w:rsidRPr="00C33F4F">
        <w:rPr>
          <w:rFonts w:ascii="Book Antiqua" w:hAnsi="Book Antiqua" w:cs="Times New Roman"/>
          <w:color w:val="auto"/>
          <w:sz w:val="24"/>
          <w:szCs w:val="24"/>
        </w:rPr>
        <w:t xml:space="preserve"> bromide</w:t>
      </w:r>
      <w:r w:rsidR="006B0472" w:rsidRPr="00C33F4F">
        <w:rPr>
          <w:rFonts w:ascii="Book Antiqua" w:hAnsi="Book Antiqua" w:cs="Times New Roman"/>
          <w:bCs/>
          <w:color w:val="auto"/>
          <w:sz w:val="24"/>
          <w:szCs w:val="24"/>
        </w:rPr>
        <w:t xml:space="preserve"> </w:t>
      </w:r>
      <w:r w:rsidR="006B0472" w:rsidRPr="00C33F4F">
        <w:rPr>
          <w:rFonts w:ascii="Book Antiqua" w:hAnsi="Book Antiqua" w:cs="Times New Roman"/>
          <w:color w:val="auto"/>
          <w:sz w:val="24"/>
          <w:szCs w:val="24"/>
        </w:rPr>
        <w:t>(Sigma Chemical Co.,</w:t>
      </w:r>
      <w:r w:rsidR="002A1D24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6B0472" w:rsidRPr="00C33F4F">
        <w:rPr>
          <w:rFonts w:ascii="Book Antiqua" w:hAnsi="Book Antiqua" w:cs="Times New Roman"/>
          <w:color w:val="auto"/>
          <w:sz w:val="24"/>
          <w:szCs w:val="24"/>
        </w:rPr>
        <w:t xml:space="preserve">St. Louis, </w:t>
      </w:r>
      <w:r w:rsidR="00874CB0" w:rsidRPr="00C33F4F">
        <w:rPr>
          <w:rFonts w:ascii="Book Antiqua" w:hAnsi="Book Antiqua" w:cs="Times New Roman"/>
          <w:color w:val="auto"/>
          <w:sz w:val="24"/>
          <w:szCs w:val="24"/>
        </w:rPr>
        <w:t>U</w:t>
      </w:r>
      <w:r w:rsidR="00874CB0" w:rsidRPr="00C33F4F">
        <w:rPr>
          <w:rFonts w:ascii="Book Antiqua" w:eastAsia="SimSun" w:hAnsi="Book Antiqua" w:cs="Times New Roman" w:hint="eastAsia"/>
          <w:color w:val="auto"/>
          <w:sz w:val="24"/>
          <w:szCs w:val="24"/>
          <w:lang w:eastAsia="zh-CN"/>
        </w:rPr>
        <w:t>nited States</w:t>
      </w:r>
      <w:r w:rsidR="006B0472" w:rsidRPr="00C33F4F">
        <w:rPr>
          <w:rFonts w:ascii="Book Antiqua" w:hAnsi="Book Antiqua" w:cs="Times New Roman"/>
          <w:bCs/>
          <w:color w:val="auto"/>
          <w:sz w:val="24"/>
          <w:szCs w:val="24"/>
        </w:rPr>
        <w:t>)</w:t>
      </w:r>
      <w:r w:rsidR="00AF571F" w:rsidRPr="00C33F4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>,</w:t>
      </w:r>
      <w:r w:rsidR="006B0472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>10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  <w:vertAlign w:val="superscript"/>
        </w:rPr>
        <w:t>-6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8B1F71" w:rsidRPr="00C33F4F">
        <w:rPr>
          <w:rFonts w:ascii="Book Antiqua" w:eastAsia="SimSun" w:hAnsi="Book Antiqua" w:hint="eastAsia"/>
          <w:color w:val="auto"/>
          <w:sz w:val="24"/>
          <w:szCs w:val="24"/>
          <w:lang w:eastAsia="zh-CN"/>
        </w:rPr>
        <w:t>mol/L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83793D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>t</w:t>
      </w:r>
      <w:r w:rsidR="006B0472" w:rsidRPr="00C33F4F">
        <w:rPr>
          <w:rFonts w:ascii="Book Antiqua" w:hAnsi="Book Antiqua" w:cs="Times New Roman"/>
          <w:color w:val="auto"/>
          <w:sz w:val="24"/>
          <w:szCs w:val="24"/>
        </w:rPr>
        <w:t xml:space="preserve">etrodotoxin (Tocris Cookson Inc., Ballwin, MO, </w:t>
      </w:r>
      <w:r w:rsidR="00874CB0" w:rsidRPr="00C33F4F">
        <w:rPr>
          <w:rFonts w:ascii="Book Antiqua" w:hAnsi="Book Antiqua" w:cs="Times New Roman"/>
          <w:color w:val="auto"/>
          <w:sz w:val="24"/>
          <w:szCs w:val="24"/>
        </w:rPr>
        <w:t>U</w:t>
      </w:r>
      <w:r w:rsidR="00874CB0" w:rsidRPr="00C33F4F">
        <w:rPr>
          <w:rFonts w:ascii="Book Antiqua" w:eastAsia="SimSun" w:hAnsi="Book Antiqua" w:cs="Times New Roman" w:hint="eastAsia"/>
          <w:color w:val="auto"/>
          <w:sz w:val="24"/>
          <w:szCs w:val="24"/>
          <w:lang w:eastAsia="zh-CN"/>
        </w:rPr>
        <w:t>nited States</w:t>
      </w:r>
      <w:r w:rsidR="006B0472" w:rsidRPr="00C33F4F">
        <w:rPr>
          <w:rFonts w:ascii="Book Antiqua" w:hAnsi="Book Antiqua" w:cs="Times New Roman"/>
          <w:bCs/>
          <w:color w:val="auto"/>
          <w:sz w:val="24"/>
          <w:szCs w:val="24"/>
        </w:rPr>
        <w:t>)</w:t>
      </w:r>
      <w:r w:rsidR="00AF571F" w:rsidRPr="00C33F4F">
        <w:rPr>
          <w:rFonts w:ascii="Book Antiqua" w:eastAsiaTheme="minorEastAsia" w:hAnsi="Book Antiqua" w:cs="Times New Roman"/>
          <w:bCs/>
          <w:color w:val="auto"/>
          <w:sz w:val="24"/>
          <w:szCs w:val="24"/>
        </w:rPr>
        <w:t>,</w:t>
      </w:r>
      <w:r w:rsidR="006B0472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>10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  <w:vertAlign w:val="superscript"/>
        </w:rPr>
        <w:t>-5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8B1F71" w:rsidRPr="00C33F4F">
        <w:rPr>
          <w:rFonts w:ascii="Book Antiqua" w:eastAsia="SimSun" w:hAnsi="Book Antiqua" w:hint="eastAsia"/>
          <w:color w:val="auto"/>
          <w:sz w:val="24"/>
          <w:szCs w:val="24"/>
          <w:lang w:eastAsia="zh-CN"/>
        </w:rPr>
        <w:t>mol/L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83793D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>a</w:t>
      </w:r>
      <w:r w:rsidR="00F016FF" w:rsidRPr="00C33F4F">
        <w:rPr>
          <w:rFonts w:ascii="Book Antiqua" w:hAnsi="Book Antiqua" w:cs="Times New Roman"/>
          <w:color w:val="auto"/>
          <w:sz w:val="24"/>
          <w:szCs w:val="24"/>
        </w:rPr>
        <w:t xml:space="preserve">tropine (atropine sulfate, Jeil </w:t>
      </w:r>
      <w:r w:rsidR="002A1D24" w:rsidRPr="00C33F4F">
        <w:rPr>
          <w:rFonts w:ascii="Book Antiqua" w:hAnsi="Book Antiqua" w:cs="Times New Roman"/>
          <w:color w:val="auto"/>
          <w:sz w:val="24"/>
          <w:szCs w:val="24"/>
        </w:rPr>
        <w:t>P</w:t>
      </w:r>
      <w:r w:rsidR="00F016FF" w:rsidRPr="00C33F4F">
        <w:rPr>
          <w:rFonts w:ascii="Book Antiqua" w:hAnsi="Book Antiqua" w:cs="Times New Roman"/>
          <w:color w:val="auto"/>
          <w:sz w:val="24"/>
          <w:szCs w:val="24"/>
        </w:rPr>
        <w:t xml:space="preserve">harmacy, </w:t>
      </w:r>
      <w:r w:rsidR="00874CB0" w:rsidRPr="00C33F4F">
        <w:rPr>
          <w:rFonts w:ascii="Book Antiqua" w:eastAsia="SimSun" w:hAnsi="Book Antiqua" w:cs="Times New Roman" w:hint="eastAsia"/>
          <w:color w:val="auto"/>
          <w:sz w:val="24"/>
          <w:szCs w:val="24"/>
          <w:lang w:eastAsia="zh-CN"/>
        </w:rPr>
        <w:t xml:space="preserve">South </w:t>
      </w:r>
      <w:r w:rsidR="00F016FF" w:rsidRPr="00C33F4F">
        <w:rPr>
          <w:rFonts w:ascii="Book Antiqua" w:hAnsi="Book Antiqua" w:cs="Times New Roman"/>
          <w:color w:val="auto"/>
          <w:sz w:val="24"/>
          <w:szCs w:val="24"/>
        </w:rPr>
        <w:t>Korea)</w:t>
      </w:r>
      <w:r w:rsidR="00AF571F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 xml:space="preserve"> were </w:t>
      </w:r>
      <w:r w:rsidR="009C7694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 xml:space="preserve">each </w:t>
      </w:r>
      <w:r w:rsidR="002C1D4A" w:rsidRPr="00C33F4F">
        <w:rPr>
          <w:rFonts w:ascii="Book Antiqua" w:eastAsiaTheme="minorEastAsia" w:hAnsi="Book Antiqua" w:cs="Times New Roman"/>
          <w:color w:val="auto"/>
          <w:sz w:val="24"/>
          <w:szCs w:val="24"/>
        </w:rPr>
        <w:t xml:space="preserve">given </w:t>
      </w:r>
      <w:r w:rsidR="009C7694" w:rsidRPr="00C33F4F">
        <w:rPr>
          <w:rFonts w:ascii="Book Antiqua" w:hAnsi="Book Antiqua" w:cs="Times New Roman"/>
          <w:color w:val="auto"/>
          <w:sz w:val="24"/>
          <w:szCs w:val="24"/>
        </w:rPr>
        <w:t xml:space="preserve">to </w:t>
      </w:r>
      <w:r w:rsidR="00965516" w:rsidRPr="00C33F4F">
        <w:rPr>
          <w:rFonts w:ascii="Book Antiqua" w:hAnsi="Book Antiqua"/>
          <w:color w:val="auto"/>
          <w:sz w:val="24"/>
          <w:szCs w:val="24"/>
        </w:rPr>
        <w:t xml:space="preserve">5 </w:t>
      </w:r>
      <w:r w:rsidR="009C7694" w:rsidRPr="00C33F4F">
        <w:rPr>
          <w:rFonts w:ascii="Book Antiqua" w:hAnsi="Book Antiqua"/>
          <w:color w:val="auto"/>
          <w:sz w:val="24"/>
          <w:szCs w:val="24"/>
        </w:rPr>
        <w:t xml:space="preserve">or </w:t>
      </w:r>
      <w:r w:rsidR="00965516" w:rsidRPr="00C33F4F">
        <w:rPr>
          <w:rFonts w:ascii="Book Antiqua" w:hAnsi="Book Antiqua"/>
          <w:color w:val="auto"/>
          <w:sz w:val="24"/>
          <w:szCs w:val="24"/>
        </w:rPr>
        <w:t>6 male Sprague-Dawley rats</w:t>
      </w:r>
      <w:r w:rsidR="00965516" w:rsidRPr="00C33F4F">
        <w:rPr>
          <w:rFonts w:ascii="Book Antiqua" w:eastAsia="Malgun Gothic" w:hAnsi="Book Antiqua" w:cs="Times New Roman"/>
          <w:color w:val="auto"/>
          <w:sz w:val="24"/>
          <w:szCs w:val="24"/>
        </w:rPr>
        <w:t>.</w:t>
      </w:r>
    </w:p>
    <w:p w:rsidR="00450DF1" w:rsidRPr="00C33F4F" w:rsidRDefault="00EB25ED" w:rsidP="00874CB0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C33F4F">
        <w:rPr>
          <w:rFonts w:ascii="Book Antiqua" w:eastAsia="GulimChe" w:hAnsi="Book Antiqua"/>
          <w:kern w:val="0"/>
          <w:sz w:val="24"/>
          <w:szCs w:val="24"/>
        </w:rPr>
        <w:t>Arterial perfusion was commenced at a rate of 1.2 m</w:t>
      </w:r>
      <w:r w:rsidRPr="00C33F4F">
        <w:rPr>
          <w:rFonts w:ascii="Book Antiqua" w:eastAsia="GulimChe" w:hAnsi="Book Antiqua"/>
          <w:caps/>
          <w:kern w:val="0"/>
          <w:sz w:val="24"/>
          <w:szCs w:val="24"/>
        </w:rPr>
        <w:t>l</w:t>
      </w:r>
      <w:r w:rsidRPr="00C33F4F">
        <w:rPr>
          <w:rFonts w:ascii="Book Antiqua" w:eastAsia="GulimChe" w:hAnsi="Book Antiqua"/>
          <w:kern w:val="0"/>
          <w:sz w:val="24"/>
          <w:szCs w:val="24"/>
        </w:rPr>
        <w:t>/min (72 m</w:t>
      </w:r>
      <w:r w:rsidRPr="00C33F4F">
        <w:rPr>
          <w:rFonts w:ascii="Book Antiqua" w:eastAsia="GulimChe" w:hAnsi="Book Antiqua"/>
          <w:caps/>
          <w:kern w:val="0"/>
          <w:sz w:val="24"/>
          <w:szCs w:val="24"/>
        </w:rPr>
        <w:t>l</w:t>
      </w:r>
      <w:r w:rsidR="00874CB0" w:rsidRPr="00C33F4F">
        <w:rPr>
          <w:rFonts w:ascii="Book Antiqua" w:eastAsia="GulimChe" w:hAnsi="Book Antiqua"/>
          <w:kern w:val="0"/>
          <w:sz w:val="24"/>
          <w:szCs w:val="24"/>
        </w:rPr>
        <w:t>/h</w:t>
      </w:r>
      <w:r w:rsidRPr="00C33F4F">
        <w:rPr>
          <w:rFonts w:ascii="Book Antiqua" w:eastAsia="GulimChe" w:hAnsi="Book Antiqua"/>
          <w:kern w:val="0"/>
          <w:sz w:val="24"/>
          <w:szCs w:val="24"/>
        </w:rPr>
        <w:t>) and each test drug was infused at a rate of 2 m</w:t>
      </w:r>
      <w:r w:rsidRPr="00C33F4F">
        <w:rPr>
          <w:rFonts w:ascii="Book Antiqua" w:eastAsia="GulimChe" w:hAnsi="Book Antiqua"/>
          <w:caps/>
          <w:kern w:val="0"/>
          <w:sz w:val="24"/>
          <w:szCs w:val="24"/>
        </w:rPr>
        <w:t>l</w:t>
      </w:r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/h through a side channel, as described previously by </w:t>
      </w:r>
      <w:r w:rsidR="00874CB0" w:rsidRPr="00C33F4F">
        <w:rPr>
          <w:rFonts w:ascii="Book Antiqua" w:hAnsi="Book Antiqua"/>
          <w:kern w:val="0"/>
          <w:sz w:val="24"/>
          <w:szCs w:val="24"/>
        </w:rPr>
        <w:lastRenderedPageBreak/>
        <w:t xml:space="preserve">Plaisancie </w:t>
      </w:r>
      <w:r w:rsidR="00874CB0" w:rsidRPr="00C33F4F">
        <w:rPr>
          <w:rFonts w:ascii="Book Antiqua" w:hAnsi="Book Antiqua"/>
          <w:i/>
          <w:kern w:val="0"/>
          <w:sz w:val="24"/>
          <w:szCs w:val="24"/>
        </w:rPr>
        <w:t>et al</w:t>
      </w:r>
      <w:r w:rsidR="00D73243" w:rsidRPr="00C33F4F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PEVuZE5vdGU+PENpdGU+PEF1dGhvcj5QbGFpc2FuY2llPC9BdXRob3I+PFllYXI+MTk5NTwvWWVh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</w:fldData>
        </w:fldChar>
      </w:r>
      <w:r w:rsidR="008E0A4B" w:rsidRPr="00C33F4F">
        <w:rPr>
          <w:rFonts w:ascii="Book Antiqua" w:hAnsi="Book Antiqua"/>
          <w:kern w:val="0"/>
          <w:sz w:val="24"/>
          <w:szCs w:val="24"/>
        </w:rPr>
        <w:instrText xml:space="preserve"> ADDIN EN.CITE </w:instrText>
      </w:r>
      <w:r w:rsidR="008E0A4B" w:rsidRPr="00C33F4F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PEVuZE5vdGU+PENpdGU+PEF1dGhvcj5QbGFpc2FuY2llPC9BdXRob3I+PFllYXI+MTk5NTwvWWVh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</w:fldData>
        </w:fldChar>
      </w:r>
      <w:r w:rsidR="008E0A4B" w:rsidRPr="00C33F4F">
        <w:rPr>
          <w:rFonts w:ascii="Book Antiqua" w:hAnsi="Book Antiqua"/>
          <w:kern w:val="0"/>
          <w:sz w:val="24"/>
          <w:szCs w:val="24"/>
        </w:rPr>
        <w:instrText xml:space="preserve"> ADDIN EN.CITE.DATA </w:instrText>
      </w:r>
      <w:r w:rsidR="008E0A4B" w:rsidRPr="00C33F4F">
        <w:rPr>
          <w:rFonts w:ascii="Book Antiqua" w:hAnsi="Book Antiqua"/>
          <w:kern w:val="0"/>
          <w:sz w:val="24"/>
          <w:szCs w:val="24"/>
        </w:rPr>
      </w:r>
      <w:r w:rsidR="008E0A4B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="00D73243" w:rsidRPr="00C33F4F">
        <w:rPr>
          <w:rFonts w:ascii="Book Antiqua" w:hAnsi="Book Antiqua"/>
          <w:kern w:val="0"/>
          <w:sz w:val="24"/>
          <w:szCs w:val="24"/>
        </w:rPr>
      </w:r>
      <w:r w:rsidR="00D73243" w:rsidRPr="00C33F4F">
        <w:rPr>
          <w:rFonts w:ascii="Book Antiqua" w:hAnsi="Book Antiqua"/>
          <w:kern w:val="0"/>
          <w:sz w:val="24"/>
          <w:szCs w:val="24"/>
        </w:rPr>
        <w:fldChar w:fldCharType="separate"/>
      </w:r>
      <w:r w:rsidR="008E0A4B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hyperlink w:anchor="_ENREF_12" w:tooltip="Plaisancie, 1995 #145" w:history="1">
        <w:r w:rsidR="008E0A4B" w:rsidRPr="00C33F4F">
          <w:rPr>
            <w:rFonts w:ascii="Book Antiqua" w:hAnsi="Book Antiqua"/>
            <w:noProof/>
            <w:kern w:val="0"/>
            <w:sz w:val="24"/>
            <w:szCs w:val="24"/>
            <w:vertAlign w:val="superscript"/>
          </w:rPr>
          <w:t>12</w:t>
        </w:r>
      </w:hyperlink>
      <w:r w:rsidR="008E0A4B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D73243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="00874CB0" w:rsidRPr="00C33F4F">
        <w:rPr>
          <w:rFonts w:ascii="Book Antiqua" w:eastAsia="GulimChe" w:hAnsi="Book Antiqua"/>
          <w:kern w:val="0"/>
          <w:sz w:val="24"/>
          <w:szCs w:val="24"/>
        </w:rPr>
        <w:t xml:space="preserve"> and Mancinelli </w:t>
      </w:r>
      <w:r w:rsidR="00874CB0" w:rsidRPr="00C33F4F">
        <w:rPr>
          <w:rFonts w:ascii="Book Antiqua" w:eastAsia="GulimChe" w:hAnsi="Book Antiqua"/>
          <w:i/>
          <w:kern w:val="0"/>
          <w:sz w:val="24"/>
          <w:szCs w:val="24"/>
        </w:rPr>
        <w:t>et al</w:t>
      </w:r>
      <w:r w:rsidR="00D73243" w:rsidRPr="00C33F4F">
        <w:rPr>
          <w:rFonts w:ascii="Book Antiqua" w:eastAsia="GulimChe" w:hAnsi="Book Antiqua"/>
          <w:kern w:val="0"/>
          <w:sz w:val="24"/>
          <w:szCs w:val="24"/>
        </w:rPr>
        <w:fldChar w:fldCharType="begin"/>
      </w:r>
      <w:r w:rsidR="008E0A4B" w:rsidRPr="00C33F4F">
        <w:rPr>
          <w:rFonts w:ascii="Book Antiqua" w:eastAsia="GulimChe" w:hAnsi="Book Antiqua"/>
          <w:kern w:val="0"/>
          <w:sz w:val="24"/>
          <w:szCs w:val="24"/>
        </w:rPr>
        <w:instrText xml:space="preserve"> ADDIN EN.CITE &lt;EndNote&gt;&lt;Cite&gt;&lt;Author&gt;Mancinelli&lt;/Author&gt;&lt;Year&gt;1998&lt;/Year&gt;&lt;RecNum&gt;206&lt;/RecNum&gt;&lt;DisplayText&gt;&lt;style face="superscript"&gt;[8]&lt;/style&gt;&lt;/DisplayText&gt;&lt;record&gt;&lt;rec-number&gt;206&lt;/rec-number&gt;&lt;foreign-keys&gt;&lt;key app="EN" db-id="xexzz2pssar92re02v2vras7eevsetrs2pee" timestamp="1389799254"&gt;206&lt;/key&gt;&lt;/foreign-keys&gt;&lt;ref-type name="Journal Article"&gt;17&lt;/ref-type&gt;&lt;contributors&gt;&lt;authors&gt;&lt;author&gt;Mancinelli, R.&lt;/author&gt;&lt;author&gt;Azzena, G. B.&lt;/author&gt;&lt;author&gt;Diana, M.&lt;/author&gt;&lt;author&gt;Forgione, A.&lt;/author&gt;&lt;author&gt;Fratta, W.&lt;/author&gt;&lt;/authors&gt;&lt;/contributors&gt;&lt;auth-address&gt;Department of Biochemistry and Human Physiology, University of Cagliari, Italy.&lt;/auth-address&gt;&lt;titles&gt;&lt;title&gt;In vitro excitatory actions of corticotropin-releasing factor on rat colonic motility&lt;/title&gt;&lt;secondary-title&gt;J Auton Pharmacol&lt;/secondary-title&gt;&lt;/titles&gt;&lt;periodical&gt;&lt;full-title&gt;J Auton Pharmacol&lt;/full-title&gt;&lt;/periodical&gt;&lt;pages&gt;319-24&lt;/pages&gt;&lt;volume&gt;18&lt;/volume&gt;&lt;number&gt;6&lt;/number&gt;&lt;edition&gt;1999/01/23&lt;/edition&gt;&lt;keywords&gt;&lt;keyword&gt;Animals&lt;/keyword&gt;&lt;keyword&gt;Colon/*drug effects/physiology&lt;/keyword&gt;&lt;keyword&gt;Corticotropin-Releasing Hormone/*pharmacology/physiology&lt;/keyword&gt;&lt;keyword&gt;Electromyography/drug effects&lt;/keyword&gt;&lt;keyword&gt;Gastrointestinal Motility/*drug effects/physiology&lt;/keyword&gt;&lt;keyword&gt;Male&lt;/keyword&gt;&lt;keyword&gt;Rats&lt;/keyword&gt;&lt;keyword&gt;Receptors, Corticotropin-Releasing Hormone/*antagonists &amp;amp; inhibitors&lt;/keyword&gt;&lt;/keywords&gt;&lt;dates&gt;&lt;year&gt;1998&lt;/year&gt;&lt;pub-dates&gt;&lt;date&gt;Dec&lt;/date&gt;&lt;/pub-dates&gt;&lt;/dates&gt;&lt;isbn&gt;0144-1795 (Print)&amp;#xD;0144-1795 (Linking)&lt;/isbn&gt;&lt;accession-num&gt;9915595&lt;/accession-num&gt;&lt;urls&gt;&lt;related-urls&gt;&lt;url&gt;http://www.ncbi.nlm.nih.gov/pubmed/9915595&lt;/url&gt;&lt;/related-urls&gt;&lt;/urls&gt;&lt;language&gt;eng&lt;/language&gt;&lt;/record&gt;&lt;/Cite&gt;&lt;/EndNote&gt;</w:instrText>
      </w:r>
      <w:r w:rsidR="00D73243" w:rsidRPr="00C33F4F">
        <w:rPr>
          <w:rFonts w:ascii="Book Antiqua" w:eastAsia="GulimChe" w:hAnsi="Book Antiqua"/>
          <w:kern w:val="0"/>
          <w:sz w:val="24"/>
          <w:szCs w:val="24"/>
        </w:rPr>
        <w:fldChar w:fldCharType="separate"/>
      </w:r>
      <w:r w:rsidR="008E0A4B" w:rsidRPr="00C33F4F">
        <w:rPr>
          <w:rFonts w:ascii="Book Antiqua" w:eastAsia="GulimChe" w:hAnsi="Book Antiqua"/>
          <w:noProof/>
          <w:kern w:val="0"/>
          <w:sz w:val="24"/>
          <w:szCs w:val="24"/>
          <w:vertAlign w:val="superscript"/>
        </w:rPr>
        <w:t>[</w:t>
      </w:r>
      <w:hyperlink w:anchor="_ENREF_8" w:tooltip="Mancinelli, 1998 #206" w:history="1">
        <w:r w:rsidR="008E0A4B" w:rsidRPr="00C33F4F">
          <w:rPr>
            <w:rFonts w:ascii="Book Antiqua" w:eastAsia="GulimChe" w:hAnsi="Book Antiqua"/>
            <w:noProof/>
            <w:kern w:val="0"/>
            <w:sz w:val="24"/>
            <w:szCs w:val="24"/>
            <w:vertAlign w:val="superscript"/>
          </w:rPr>
          <w:t>8</w:t>
        </w:r>
      </w:hyperlink>
      <w:r w:rsidR="008E0A4B" w:rsidRPr="00C33F4F">
        <w:rPr>
          <w:rFonts w:ascii="Book Antiqua" w:eastAsia="GulimChe" w:hAnsi="Book Antiqua"/>
          <w:noProof/>
          <w:kern w:val="0"/>
          <w:sz w:val="24"/>
          <w:szCs w:val="24"/>
          <w:vertAlign w:val="superscript"/>
        </w:rPr>
        <w:t>]</w:t>
      </w:r>
      <w:r w:rsidR="00D73243" w:rsidRPr="00C33F4F">
        <w:rPr>
          <w:rFonts w:ascii="Book Antiqua" w:eastAsia="GulimChe" w:hAnsi="Book Antiqua"/>
          <w:kern w:val="0"/>
          <w:sz w:val="24"/>
          <w:szCs w:val="24"/>
        </w:rPr>
        <w:fldChar w:fldCharType="end"/>
      </w:r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 with some modifications. </w:t>
      </w:r>
      <w:r w:rsidR="00F57DD4" w:rsidRPr="00C33F4F">
        <w:rPr>
          <w:rFonts w:ascii="Book Antiqua" w:hAnsi="Book Antiqua"/>
          <w:sz w:val="24"/>
          <w:szCs w:val="24"/>
        </w:rPr>
        <w:t xml:space="preserve">The effect of </w:t>
      </w:r>
      <w:r w:rsidR="00AA7981" w:rsidRPr="00C33F4F">
        <w:rPr>
          <w:rFonts w:ascii="Book Antiqua" w:hAnsi="Book Antiqua"/>
          <w:sz w:val="24"/>
          <w:szCs w:val="24"/>
        </w:rPr>
        <w:t>each test drug</w:t>
      </w:r>
      <w:r w:rsidR="00F57DD4" w:rsidRPr="00C33F4F">
        <w:rPr>
          <w:rFonts w:ascii="Book Antiqua" w:hAnsi="Book Antiqua"/>
          <w:sz w:val="24"/>
          <w:szCs w:val="24"/>
        </w:rPr>
        <w:t xml:space="preserve"> w</w:t>
      </w:r>
      <w:r w:rsidR="00C81D36" w:rsidRPr="00C33F4F">
        <w:rPr>
          <w:rFonts w:ascii="Book Antiqua" w:hAnsi="Book Antiqua"/>
          <w:sz w:val="24"/>
          <w:szCs w:val="24"/>
        </w:rPr>
        <w:t>as</w:t>
      </w:r>
      <w:r w:rsidR="00F57DD4" w:rsidRPr="00C33F4F">
        <w:rPr>
          <w:rFonts w:ascii="Book Antiqua" w:hAnsi="Book Antiqua"/>
          <w:sz w:val="24"/>
          <w:szCs w:val="24"/>
        </w:rPr>
        <w:t xml:space="preserve"> examined as follows. First</w:t>
      </w:r>
      <w:r w:rsidR="002C1D4A" w:rsidRPr="00C33F4F">
        <w:rPr>
          <w:rFonts w:ascii="Book Antiqua" w:eastAsiaTheme="minorEastAsia" w:hAnsi="Book Antiqua"/>
          <w:sz w:val="24"/>
          <w:szCs w:val="24"/>
        </w:rPr>
        <w:t>, baseline c</w:t>
      </w:r>
      <w:r w:rsidR="0083793D" w:rsidRPr="00C33F4F">
        <w:rPr>
          <w:rFonts w:ascii="Book Antiqua" w:eastAsiaTheme="minorEastAsia" w:hAnsi="Book Antiqua"/>
          <w:sz w:val="24"/>
          <w:szCs w:val="24"/>
        </w:rPr>
        <w:t>olonic motilit</w:t>
      </w:r>
      <w:r w:rsidR="00C81D36" w:rsidRPr="00C33F4F">
        <w:rPr>
          <w:rFonts w:ascii="Book Antiqua" w:eastAsiaTheme="minorEastAsia" w:hAnsi="Book Antiqua"/>
          <w:sz w:val="24"/>
          <w:szCs w:val="24"/>
        </w:rPr>
        <w:t>y</w:t>
      </w:r>
      <w:r w:rsidR="005F62AB" w:rsidRPr="00C33F4F">
        <w:rPr>
          <w:rFonts w:ascii="Book Antiqua" w:hAnsi="Book Antiqua"/>
          <w:sz w:val="24"/>
          <w:szCs w:val="24"/>
        </w:rPr>
        <w:t xml:space="preserve"> </w:t>
      </w:r>
      <w:r w:rsidR="00EC1C2A" w:rsidRPr="00C33F4F">
        <w:rPr>
          <w:rFonts w:ascii="Book Antiqua" w:hAnsi="Book Antiqua"/>
          <w:sz w:val="24"/>
          <w:szCs w:val="24"/>
        </w:rPr>
        <w:t>w</w:t>
      </w:r>
      <w:r w:rsidR="00C81D36" w:rsidRPr="00C33F4F">
        <w:rPr>
          <w:rFonts w:ascii="Book Antiqua" w:hAnsi="Book Antiqua"/>
          <w:sz w:val="24"/>
          <w:szCs w:val="24"/>
        </w:rPr>
        <w:t>as</w:t>
      </w:r>
      <w:r w:rsidR="005F62AB" w:rsidRPr="00C33F4F">
        <w:rPr>
          <w:rFonts w:ascii="Book Antiqua" w:hAnsi="Book Antiqua"/>
          <w:sz w:val="24"/>
          <w:szCs w:val="24"/>
        </w:rPr>
        <w:t xml:space="preserve"> measured</w:t>
      </w:r>
      <w:r w:rsidR="002C1D4A" w:rsidRPr="00C33F4F">
        <w:rPr>
          <w:rFonts w:ascii="Book Antiqua" w:eastAsiaTheme="minorEastAsia" w:hAnsi="Book Antiqua"/>
          <w:sz w:val="24"/>
          <w:szCs w:val="24"/>
        </w:rPr>
        <w:t xml:space="preserve"> for 30 min</w:t>
      </w:r>
      <w:r w:rsidR="00704B4B" w:rsidRPr="00C33F4F">
        <w:rPr>
          <w:rFonts w:ascii="Book Antiqua" w:eastAsiaTheme="minorEastAsia" w:hAnsi="Book Antiqua"/>
          <w:sz w:val="24"/>
          <w:szCs w:val="24"/>
        </w:rPr>
        <w:t>;</w:t>
      </w:r>
      <w:r w:rsidR="009C114D" w:rsidRPr="00C33F4F">
        <w:rPr>
          <w:rFonts w:ascii="Book Antiqua" w:eastAsiaTheme="minorEastAsia" w:hAnsi="Book Antiqua"/>
          <w:sz w:val="24"/>
          <w:szCs w:val="24"/>
        </w:rPr>
        <w:t xml:space="preserve"> then</w:t>
      </w:r>
      <w:r w:rsidR="002C1D4A" w:rsidRPr="00C33F4F">
        <w:rPr>
          <w:rFonts w:ascii="Book Antiqua" w:eastAsiaTheme="minorEastAsia" w:hAnsi="Book Antiqua"/>
          <w:sz w:val="24"/>
          <w:szCs w:val="24"/>
        </w:rPr>
        <w:t xml:space="preserve"> </w:t>
      </w:r>
      <w:r w:rsidR="00993FA8" w:rsidRPr="00C33F4F">
        <w:rPr>
          <w:rFonts w:ascii="Book Antiqua" w:eastAsiaTheme="minorEastAsia" w:hAnsi="Book Antiqua"/>
          <w:sz w:val="24"/>
          <w:szCs w:val="24"/>
        </w:rPr>
        <w:t xml:space="preserve">each </w:t>
      </w:r>
      <w:r w:rsidR="00AA7981" w:rsidRPr="00C33F4F">
        <w:rPr>
          <w:rFonts w:ascii="Book Antiqua" w:eastAsiaTheme="minorEastAsia" w:hAnsi="Book Antiqua"/>
          <w:sz w:val="24"/>
          <w:szCs w:val="24"/>
        </w:rPr>
        <w:t xml:space="preserve">test drug </w:t>
      </w:r>
      <w:r w:rsidR="009C114D" w:rsidRPr="00C33F4F">
        <w:rPr>
          <w:rFonts w:ascii="Book Antiqua" w:eastAsiaTheme="minorEastAsia" w:hAnsi="Book Antiqua"/>
          <w:sz w:val="24"/>
          <w:szCs w:val="24"/>
        </w:rPr>
        <w:t xml:space="preserve">separately </w:t>
      </w:r>
      <w:r w:rsidR="002C1D4A" w:rsidRPr="00C33F4F">
        <w:rPr>
          <w:rFonts w:ascii="Book Antiqua" w:eastAsiaTheme="minorEastAsia" w:hAnsi="Book Antiqua"/>
          <w:sz w:val="24"/>
          <w:szCs w:val="24"/>
        </w:rPr>
        <w:t>w</w:t>
      </w:r>
      <w:r w:rsidR="00993FA8" w:rsidRPr="00C33F4F">
        <w:rPr>
          <w:rFonts w:ascii="Book Antiqua" w:eastAsiaTheme="minorEastAsia" w:hAnsi="Book Antiqua"/>
          <w:sz w:val="24"/>
          <w:szCs w:val="24"/>
        </w:rPr>
        <w:t>as</w:t>
      </w:r>
      <w:r w:rsidR="002C1D4A" w:rsidRPr="00C33F4F">
        <w:rPr>
          <w:rFonts w:ascii="Book Antiqua" w:eastAsiaTheme="minorEastAsia" w:hAnsi="Book Antiqua"/>
          <w:sz w:val="24"/>
          <w:szCs w:val="24"/>
        </w:rPr>
        <w:t xml:space="preserve"> infused for 15 min</w:t>
      </w:r>
      <w:r w:rsidR="00993FA8" w:rsidRPr="00C33F4F">
        <w:rPr>
          <w:rFonts w:ascii="Book Antiqua" w:eastAsiaTheme="minorEastAsia" w:hAnsi="Book Antiqua"/>
          <w:sz w:val="24"/>
          <w:szCs w:val="24"/>
        </w:rPr>
        <w:t xml:space="preserve"> at a rate of 2 mL/h</w:t>
      </w:r>
      <w:r w:rsidR="00874CB0" w:rsidRPr="00C33F4F">
        <w:rPr>
          <w:rFonts w:ascii="Book Antiqua" w:eastAsia="SimSun" w:hAnsi="Book Antiqua" w:hint="eastAsia"/>
          <w:sz w:val="24"/>
          <w:szCs w:val="24"/>
          <w:lang w:eastAsia="zh-CN"/>
        </w:rPr>
        <w:t xml:space="preserve"> </w:t>
      </w:r>
      <w:r w:rsidR="009C114D" w:rsidRPr="00C33F4F">
        <w:rPr>
          <w:rFonts w:ascii="Book Antiqua" w:eastAsiaTheme="minorEastAsia" w:hAnsi="Book Antiqua"/>
          <w:sz w:val="24"/>
          <w:szCs w:val="24"/>
        </w:rPr>
        <w:t>followed by</w:t>
      </w:r>
      <w:r w:rsidR="009C114D" w:rsidRPr="00C33F4F">
        <w:rPr>
          <w:rFonts w:ascii="Book Antiqua" w:hAnsi="Book Antiqua"/>
          <w:kern w:val="0"/>
          <w:sz w:val="24"/>
          <w:szCs w:val="24"/>
        </w:rPr>
        <w:t xml:space="preserve"> 144 </w:t>
      </w:r>
      <w:r w:rsidR="008B1F71" w:rsidRPr="00C33F4F">
        <w:rPr>
          <w:rFonts w:ascii="Book Antiqua" w:hAnsi="Book Antiqua"/>
          <w:sz w:val="24"/>
          <w:szCs w:val="24"/>
        </w:rPr>
        <w:t>p</w:t>
      </w:r>
      <w:r w:rsidR="008B1F71" w:rsidRPr="00C33F4F">
        <w:rPr>
          <w:rFonts w:ascii="Book Antiqua" w:eastAsia="SimSun" w:hAnsi="Book Antiqua" w:hint="eastAsia"/>
          <w:sz w:val="24"/>
          <w:szCs w:val="24"/>
          <w:lang w:eastAsia="zh-CN"/>
        </w:rPr>
        <w:t>mol/L</w:t>
      </w:r>
      <w:r w:rsidR="009C114D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AA7981" w:rsidRPr="00C33F4F">
        <w:rPr>
          <w:rFonts w:ascii="Book Antiqua" w:hAnsi="Book Antiqua"/>
          <w:kern w:val="0"/>
          <w:sz w:val="24"/>
          <w:szCs w:val="24"/>
        </w:rPr>
        <w:t>CRF</w:t>
      </w:r>
      <w:r w:rsidR="00081CDA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AA7981" w:rsidRPr="00C33F4F">
        <w:rPr>
          <w:rFonts w:ascii="Book Antiqua" w:hAnsi="Book Antiqua"/>
          <w:kern w:val="0"/>
          <w:sz w:val="24"/>
          <w:szCs w:val="24"/>
        </w:rPr>
        <w:t xml:space="preserve">for </w:t>
      </w:r>
      <w:r w:rsidR="009C114D" w:rsidRPr="00C33F4F">
        <w:rPr>
          <w:rFonts w:ascii="Book Antiqua" w:hAnsi="Book Antiqua"/>
          <w:kern w:val="0"/>
          <w:sz w:val="24"/>
          <w:szCs w:val="24"/>
        </w:rPr>
        <w:t xml:space="preserve">the </w:t>
      </w:r>
      <w:r w:rsidR="00AA7981" w:rsidRPr="00C33F4F">
        <w:rPr>
          <w:rFonts w:ascii="Book Antiqua" w:hAnsi="Book Antiqua"/>
          <w:kern w:val="0"/>
          <w:sz w:val="24"/>
          <w:szCs w:val="24"/>
        </w:rPr>
        <w:t xml:space="preserve">distal colon or 288 </w:t>
      </w:r>
      <w:r w:rsidR="008B1F71" w:rsidRPr="00C33F4F">
        <w:rPr>
          <w:rFonts w:ascii="Book Antiqua" w:hAnsi="Book Antiqua"/>
          <w:sz w:val="24"/>
          <w:szCs w:val="24"/>
        </w:rPr>
        <w:t>p</w:t>
      </w:r>
      <w:r w:rsidR="008B1F71" w:rsidRPr="00C33F4F">
        <w:rPr>
          <w:rFonts w:ascii="Book Antiqua" w:eastAsia="SimSun" w:hAnsi="Book Antiqua" w:hint="eastAsia"/>
          <w:sz w:val="24"/>
          <w:szCs w:val="24"/>
          <w:lang w:eastAsia="zh-CN"/>
        </w:rPr>
        <w:t>mol/L</w:t>
      </w:r>
      <w:r w:rsidR="00AA7981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9C114D" w:rsidRPr="00C33F4F">
        <w:rPr>
          <w:rFonts w:ascii="Book Antiqua" w:hAnsi="Book Antiqua"/>
          <w:kern w:val="0"/>
          <w:sz w:val="24"/>
          <w:szCs w:val="24"/>
        </w:rPr>
        <w:t xml:space="preserve">CRF </w:t>
      </w:r>
      <w:r w:rsidR="00AA7981" w:rsidRPr="00C33F4F">
        <w:rPr>
          <w:rFonts w:ascii="Book Antiqua" w:hAnsi="Book Antiqua"/>
          <w:kern w:val="0"/>
          <w:sz w:val="24"/>
          <w:szCs w:val="24"/>
        </w:rPr>
        <w:t xml:space="preserve">for </w:t>
      </w:r>
      <w:r w:rsidR="009C114D" w:rsidRPr="00C33F4F">
        <w:rPr>
          <w:rFonts w:ascii="Book Antiqua" w:hAnsi="Book Antiqua"/>
          <w:kern w:val="0"/>
          <w:sz w:val="24"/>
          <w:szCs w:val="24"/>
        </w:rPr>
        <w:t xml:space="preserve">the </w:t>
      </w:r>
      <w:r w:rsidR="00AA7981" w:rsidRPr="00C33F4F">
        <w:rPr>
          <w:rFonts w:ascii="Book Antiqua" w:hAnsi="Book Antiqua"/>
          <w:kern w:val="0"/>
          <w:sz w:val="24"/>
          <w:szCs w:val="24"/>
        </w:rPr>
        <w:t>proximal colon</w:t>
      </w:r>
      <w:r w:rsidR="00704B4B" w:rsidRPr="00C33F4F">
        <w:rPr>
          <w:rFonts w:ascii="Book Antiqua" w:hAnsi="Book Antiqua"/>
          <w:kern w:val="0"/>
          <w:sz w:val="24"/>
          <w:szCs w:val="24"/>
        </w:rPr>
        <w:t>,</w:t>
      </w:r>
      <w:r w:rsidR="00AA7981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9C114D" w:rsidRPr="00C33F4F">
        <w:rPr>
          <w:rFonts w:ascii="Book Antiqua" w:hAnsi="Book Antiqua"/>
          <w:kern w:val="0"/>
          <w:sz w:val="24"/>
          <w:szCs w:val="24"/>
        </w:rPr>
        <w:t>these being</w:t>
      </w:r>
      <w:r w:rsidR="00AA7981" w:rsidRPr="00C33F4F">
        <w:rPr>
          <w:rFonts w:ascii="Book Antiqua" w:hAnsi="Book Antiqua"/>
          <w:kern w:val="0"/>
          <w:sz w:val="24"/>
          <w:szCs w:val="24"/>
        </w:rPr>
        <w:t xml:space="preserve"> the </w:t>
      </w:r>
      <w:r w:rsidR="00081CDA" w:rsidRPr="00C33F4F">
        <w:rPr>
          <w:rFonts w:ascii="Book Antiqua" w:hAnsi="Book Antiqua"/>
          <w:kern w:val="0"/>
          <w:sz w:val="24"/>
          <w:szCs w:val="24"/>
        </w:rPr>
        <w:t>concentration</w:t>
      </w:r>
      <w:r w:rsidR="009C114D" w:rsidRPr="00C33F4F">
        <w:rPr>
          <w:rFonts w:ascii="Book Antiqua" w:hAnsi="Book Antiqua"/>
          <w:kern w:val="0"/>
          <w:sz w:val="24"/>
          <w:szCs w:val="24"/>
        </w:rPr>
        <w:t>s</w:t>
      </w:r>
      <w:r w:rsidR="00E12563" w:rsidRPr="00C33F4F">
        <w:rPr>
          <w:rFonts w:ascii="Book Antiqua" w:hAnsi="Book Antiqua"/>
          <w:kern w:val="0"/>
          <w:sz w:val="24"/>
          <w:szCs w:val="24"/>
        </w:rPr>
        <w:t xml:space="preserve"> of CRF</w:t>
      </w:r>
      <w:r w:rsidR="00081CDA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9C114D" w:rsidRPr="00C33F4F">
        <w:rPr>
          <w:rFonts w:ascii="Book Antiqua" w:hAnsi="Book Antiqua"/>
          <w:kern w:val="0"/>
          <w:sz w:val="24"/>
          <w:szCs w:val="24"/>
        </w:rPr>
        <w:t>with</w:t>
      </w:r>
      <w:r w:rsidR="00081CDA" w:rsidRPr="00C33F4F">
        <w:rPr>
          <w:rFonts w:ascii="Book Antiqua" w:hAnsi="Book Antiqua"/>
          <w:kern w:val="0"/>
          <w:sz w:val="24"/>
          <w:szCs w:val="24"/>
        </w:rPr>
        <w:t xml:space="preserve"> maximal </w:t>
      </w:r>
      <w:r w:rsidR="009C114D" w:rsidRPr="00C33F4F">
        <w:rPr>
          <w:rFonts w:ascii="Book Antiqua" w:hAnsi="Book Antiqua"/>
          <w:kern w:val="0"/>
          <w:sz w:val="24"/>
          <w:szCs w:val="24"/>
        </w:rPr>
        <w:t>effects on</w:t>
      </w:r>
      <w:r w:rsidR="00081CDA" w:rsidRPr="00C33F4F">
        <w:rPr>
          <w:rFonts w:ascii="Book Antiqua" w:hAnsi="Book Antiqua"/>
          <w:kern w:val="0"/>
          <w:sz w:val="24"/>
          <w:szCs w:val="24"/>
        </w:rPr>
        <w:t xml:space="preserve"> colonic motility.</w:t>
      </w:r>
    </w:p>
    <w:p w:rsidR="00874CB0" w:rsidRPr="00C33F4F" w:rsidRDefault="00874CB0" w:rsidP="0034584A">
      <w:pPr>
        <w:pStyle w:val="hstyle0"/>
        <w:snapToGrid w:val="0"/>
        <w:spacing w:line="360" w:lineRule="auto"/>
        <w:rPr>
          <w:rFonts w:ascii="Book Antiqua" w:eastAsia="SimSun" w:hAnsi="Book Antiqua" w:cs="Times New Roman"/>
          <w:b/>
          <w:bCs/>
          <w:i/>
          <w:color w:val="auto"/>
          <w:sz w:val="24"/>
          <w:szCs w:val="24"/>
          <w:lang w:eastAsia="zh-CN"/>
        </w:rPr>
      </w:pPr>
    </w:p>
    <w:p w:rsidR="009C4F9F" w:rsidRPr="00C33F4F" w:rsidRDefault="00450DF1" w:rsidP="0034584A">
      <w:pPr>
        <w:pStyle w:val="hstyle0"/>
        <w:snapToGrid w:val="0"/>
        <w:spacing w:line="360" w:lineRule="auto"/>
        <w:rPr>
          <w:rFonts w:ascii="Book Antiqua" w:eastAsia="GulimChe" w:hAnsi="Book Antiqua" w:cs="Times New Roman"/>
          <w:b/>
          <w:color w:val="auto"/>
          <w:sz w:val="24"/>
          <w:szCs w:val="24"/>
        </w:rPr>
      </w:pPr>
      <w:r w:rsidRPr="00C33F4F">
        <w:rPr>
          <w:rFonts w:ascii="Book Antiqua" w:hAnsi="Book Antiqua" w:cs="Times New Roman"/>
          <w:b/>
          <w:bCs/>
          <w:i/>
          <w:color w:val="auto"/>
          <w:sz w:val="24"/>
          <w:szCs w:val="24"/>
        </w:rPr>
        <w:t>Measurement of colonic motility and data analysis</w:t>
      </w:r>
    </w:p>
    <w:p w:rsidR="00450DF1" w:rsidRPr="00C33F4F" w:rsidRDefault="00F85334" w:rsidP="0034584A">
      <w:pPr>
        <w:pStyle w:val="hstyle0"/>
        <w:snapToGrid w:val="0"/>
        <w:spacing w:line="360" w:lineRule="auto"/>
        <w:rPr>
          <w:rFonts w:ascii="Book Antiqua" w:eastAsia="SimSun" w:hAnsi="Book Antiqua" w:cs="Times New Roman"/>
          <w:color w:val="auto"/>
          <w:sz w:val="24"/>
          <w:szCs w:val="24"/>
          <w:lang w:eastAsia="zh-CN"/>
        </w:rPr>
      </w:pPr>
      <w:r w:rsidRPr="00C33F4F">
        <w:rPr>
          <w:rFonts w:ascii="Book Antiqua" w:eastAsia="GulimChe" w:hAnsi="Book Antiqua" w:cs="Times New Roman"/>
          <w:color w:val="auto"/>
          <w:sz w:val="24"/>
          <w:szCs w:val="24"/>
        </w:rPr>
        <w:t>M</w:t>
      </w:r>
      <w:r w:rsidR="00450DF1" w:rsidRPr="00C33F4F">
        <w:rPr>
          <w:rFonts w:ascii="Book Antiqua" w:eastAsia="GulimChe" w:hAnsi="Book Antiqua" w:cs="Times New Roman"/>
          <w:color w:val="auto"/>
          <w:sz w:val="24"/>
          <w:szCs w:val="24"/>
        </w:rPr>
        <w:t>icrotip catheter pressure transducers of 2 mm diameter (Millar Inst Inc, Houston, TX</w:t>
      </w:r>
      <w:r w:rsidR="008B1F71" w:rsidRPr="00C33F4F">
        <w:rPr>
          <w:rFonts w:ascii="Book Antiqua" w:eastAsia="SimSun" w:hAnsi="Book Antiqua" w:cs="Times New Roman" w:hint="eastAsia"/>
          <w:color w:val="auto"/>
          <w:sz w:val="24"/>
          <w:szCs w:val="24"/>
          <w:lang w:eastAsia="zh-CN"/>
        </w:rPr>
        <w:t>, United States</w:t>
      </w:r>
      <w:r w:rsidR="00450DF1" w:rsidRPr="00C33F4F">
        <w:rPr>
          <w:rFonts w:ascii="Book Antiqua" w:eastAsia="GulimChe" w:hAnsi="Book Antiqua" w:cs="Times New Roman"/>
          <w:color w:val="auto"/>
          <w:sz w:val="24"/>
          <w:szCs w:val="24"/>
        </w:rPr>
        <w:t xml:space="preserve">) </w:t>
      </w:r>
      <w:r w:rsidRPr="00C33F4F">
        <w:rPr>
          <w:rFonts w:ascii="Book Antiqua" w:eastAsia="GulimChe" w:hAnsi="Book Antiqua" w:cs="Times New Roman"/>
          <w:color w:val="auto"/>
          <w:sz w:val="24"/>
          <w:szCs w:val="24"/>
        </w:rPr>
        <w:t xml:space="preserve">were </w:t>
      </w:r>
      <w:r w:rsidR="00450DF1" w:rsidRPr="00C33F4F">
        <w:rPr>
          <w:rFonts w:ascii="Book Antiqua" w:eastAsia="GulimChe" w:hAnsi="Book Antiqua" w:cs="Times New Roman"/>
          <w:color w:val="auto"/>
          <w:sz w:val="24"/>
          <w:szCs w:val="24"/>
        </w:rPr>
        <w:t xml:space="preserve">calibrated in accordance with the manufacturer’s instructions. 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Briefly, to calibrate a </w:t>
      </w:r>
      <w:r w:rsidR="002A46BC" w:rsidRPr="00C33F4F">
        <w:rPr>
          <w:rFonts w:ascii="Book Antiqua" w:eastAsia="Dotum" w:hAnsi="Book Antiqua" w:cs="Times New Roman"/>
          <w:color w:val="auto"/>
          <w:sz w:val="24"/>
          <w:szCs w:val="24"/>
        </w:rPr>
        <w:t>pressure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 transducer in a channel, recording was started and two known </w:t>
      </w:r>
      <w:r w:rsidR="002A46BC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pressures 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were applied to the transducer to </w:t>
      </w:r>
      <w:r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obtain 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>two voltages. Then, recording</w:t>
      </w:r>
      <w:r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 was stopped and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 the </w:t>
      </w:r>
      <w:r w:rsidRPr="00C33F4F">
        <w:rPr>
          <w:rFonts w:ascii="Book Antiqua" w:eastAsia="Dotum" w:hAnsi="Book Antiqua" w:cs="Times New Roman"/>
          <w:color w:val="auto"/>
          <w:sz w:val="24"/>
          <w:szCs w:val="24"/>
        </w:rPr>
        <w:t>regions of the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 two readings </w:t>
      </w:r>
      <w:r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were 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>selected and Unit Conversion</w:t>
      </w:r>
      <w:r w:rsidRPr="00C33F4F">
        <w:rPr>
          <w:rFonts w:ascii="Book Antiqua" w:eastAsia="Dotum" w:hAnsi="Book Antiqua" w:cs="Times New Roman"/>
          <w:color w:val="auto"/>
          <w:sz w:val="24"/>
          <w:szCs w:val="24"/>
        </w:rPr>
        <w:t>s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 </w:t>
      </w:r>
      <w:r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were chosen 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from the Channel Function pop-up menu for the channel. Using the 2 Point Calibration mode, the area in the waveform corresponding to one </w:t>
      </w:r>
      <w:r w:rsidR="002A46BC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pressure 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was selected and a value button was used to enter its value, with the known </w:t>
      </w:r>
      <w:r w:rsidR="002A46BC" w:rsidRPr="00C33F4F">
        <w:rPr>
          <w:rFonts w:ascii="Book Antiqua" w:eastAsia="Dotum" w:hAnsi="Book Antiqua" w:cs="Times New Roman"/>
          <w:color w:val="auto"/>
          <w:sz w:val="24"/>
          <w:szCs w:val="24"/>
        </w:rPr>
        <w:t>pressure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 xml:space="preserve"> entered into the box beside it on the right. This process was repeated for the other </w:t>
      </w:r>
      <w:r w:rsidR="002A46BC" w:rsidRPr="00C33F4F">
        <w:rPr>
          <w:rFonts w:ascii="Book Antiqua" w:eastAsia="Dotum" w:hAnsi="Book Antiqua" w:cs="Times New Roman"/>
          <w:color w:val="auto"/>
          <w:sz w:val="24"/>
          <w:szCs w:val="24"/>
        </w:rPr>
        <w:t>pressure</w:t>
      </w:r>
      <w:r w:rsidR="00450DF1" w:rsidRPr="00C33F4F">
        <w:rPr>
          <w:rFonts w:ascii="Book Antiqua" w:eastAsia="Dotum" w:hAnsi="Book Antiqua" w:cs="Times New Roman"/>
          <w:color w:val="auto"/>
          <w:sz w:val="24"/>
          <w:szCs w:val="24"/>
        </w:rPr>
        <w:t>, with the data entered in the unused row.</w:t>
      </w:r>
    </w:p>
    <w:p w:rsidR="00450DF1" w:rsidRPr="00C33F4F" w:rsidRDefault="00450DF1" w:rsidP="008B1F71">
      <w:pPr>
        <w:pStyle w:val="NormalWeb"/>
        <w:shd w:val="clear" w:color="auto" w:fill="FFFFFF"/>
        <w:snapToGrid w:val="0"/>
        <w:spacing w:before="0" w:beforeAutospacing="0" w:after="0" w:afterAutospacing="0" w:line="360" w:lineRule="auto"/>
        <w:ind w:leftChars="-1" w:left="-2" w:firstLineChars="100" w:firstLine="240"/>
        <w:jc w:val="both"/>
        <w:rPr>
          <w:rFonts w:ascii="Book Antiqua" w:eastAsia="SimSun" w:hAnsi="Book Antiqua" w:cs="Times New Roman"/>
          <w:lang w:eastAsia="zh-CN"/>
        </w:rPr>
      </w:pPr>
      <w:r w:rsidRPr="00C33F4F">
        <w:rPr>
          <w:rFonts w:ascii="Book Antiqua" w:eastAsia="GulimChe" w:hAnsi="Book Antiqua"/>
        </w:rPr>
        <w:t>Microtip catheter pressure transducers (</w:t>
      </w:r>
      <w:smartTag w:uri="urn:schemas-microsoft-com:office:smarttags" w:element="metricconverter">
        <w:smartTagPr>
          <w:attr w:name="ProductID" w:val="2 mm"/>
        </w:smartTagPr>
        <w:r w:rsidRPr="00C33F4F">
          <w:rPr>
            <w:rFonts w:ascii="Book Antiqua" w:eastAsia="GulimChe" w:hAnsi="Book Antiqua"/>
          </w:rPr>
          <w:t>2 mm</w:t>
        </w:r>
      </w:smartTag>
      <w:r w:rsidRPr="00C33F4F">
        <w:rPr>
          <w:rFonts w:ascii="Book Antiqua" w:eastAsia="GulimChe" w:hAnsi="Book Antiqua"/>
        </w:rPr>
        <w:t xml:space="preserve"> diameter, Millar Inst Inc, Houston, TX, U</w:t>
      </w:r>
      <w:r w:rsidR="00CB7724" w:rsidRPr="00C33F4F">
        <w:rPr>
          <w:rFonts w:ascii="Book Antiqua" w:eastAsia="SimSun" w:hAnsi="Book Antiqua" w:hint="eastAsia"/>
          <w:lang w:eastAsia="zh-CN"/>
        </w:rPr>
        <w:t>nited States</w:t>
      </w:r>
      <w:r w:rsidRPr="00C33F4F">
        <w:rPr>
          <w:rFonts w:ascii="Book Antiqua" w:eastAsia="GulimChe" w:hAnsi="Book Antiqua"/>
        </w:rPr>
        <w:t xml:space="preserve">) were placed </w:t>
      </w:r>
      <w:r w:rsidR="00F85334" w:rsidRPr="00C33F4F">
        <w:rPr>
          <w:rFonts w:ascii="Book Antiqua" w:eastAsia="GulimChe" w:hAnsi="Book Antiqua"/>
        </w:rPr>
        <w:t>separately</w:t>
      </w:r>
      <w:r w:rsidR="00F85334" w:rsidRPr="00C33F4F" w:rsidDel="00F85334">
        <w:rPr>
          <w:rFonts w:ascii="Book Antiqua" w:eastAsia="GulimChe" w:hAnsi="Book Antiqua"/>
        </w:rPr>
        <w:t xml:space="preserve"> </w:t>
      </w:r>
      <w:smartTag w:uri="urn:schemas-microsoft-com:office:smarttags" w:element="metricconverter">
        <w:smartTagPr>
          <w:attr w:name="ProductID" w:val="2.0 cm"/>
        </w:smartTagPr>
        <w:r w:rsidRPr="00C33F4F">
          <w:rPr>
            <w:rFonts w:ascii="Book Antiqua" w:eastAsia="GulimChe" w:hAnsi="Book Antiqua"/>
          </w:rPr>
          <w:t>2.0 cm</w:t>
        </w:r>
      </w:smartTag>
      <w:r w:rsidRPr="00C33F4F">
        <w:rPr>
          <w:rFonts w:ascii="Book Antiqua" w:eastAsia="GulimChe" w:hAnsi="Book Antiqua"/>
        </w:rPr>
        <w:t xml:space="preserve"> apart through the</w:t>
      </w:r>
      <w:r w:rsidR="00F85334" w:rsidRPr="00C33F4F">
        <w:rPr>
          <w:rFonts w:ascii="Book Antiqua" w:eastAsia="GulimChe" w:hAnsi="Book Antiqua"/>
        </w:rPr>
        <w:t xml:space="preserve"> proximal and distal</w:t>
      </w:r>
      <w:r w:rsidRPr="00C33F4F">
        <w:rPr>
          <w:rFonts w:ascii="Book Antiqua" w:eastAsia="GulimChe" w:hAnsi="Book Antiqua"/>
        </w:rPr>
        <w:t xml:space="preserve"> ends of the colon. I</w:t>
      </w:r>
      <w:r w:rsidRPr="00C33F4F">
        <w:rPr>
          <w:rFonts w:ascii="Book Antiqua" w:hAnsi="Book Antiqua" w:cs="Times New Roman"/>
        </w:rPr>
        <w:t>ntraluminal pressure was continuously monitored with a microtip catheter pressure transducer and recorded with a data acquisition system (ML846 Powe</w:t>
      </w:r>
      <w:r w:rsidR="008B1F71" w:rsidRPr="00C33F4F">
        <w:rPr>
          <w:rFonts w:ascii="Book Antiqua" w:hAnsi="Book Antiqua" w:cs="Times New Roman"/>
        </w:rPr>
        <w:t>rlab 4/25, AD Inc., Australia).</w:t>
      </w:r>
    </w:p>
    <w:p w:rsidR="00450DF1" w:rsidRPr="00C33F4F" w:rsidRDefault="009B0015" w:rsidP="00CB7724">
      <w:pPr>
        <w:pStyle w:val="hstyle0"/>
        <w:snapToGrid w:val="0"/>
        <w:spacing w:line="360" w:lineRule="auto"/>
        <w:ind w:firstLineChars="100" w:firstLine="240"/>
        <w:rPr>
          <w:rFonts w:ascii="Book Antiqua" w:eastAsia="SimSun" w:hAnsi="Book Antiqua" w:cs="Times New Roman"/>
          <w:color w:val="auto"/>
          <w:sz w:val="24"/>
          <w:szCs w:val="24"/>
          <w:lang w:eastAsia="zh-CN"/>
        </w:rPr>
      </w:pPr>
      <w:r w:rsidRPr="00C33F4F">
        <w:rPr>
          <w:rFonts w:ascii="Book Antiqua" w:eastAsia="Malgun Gothic" w:hAnsi="Book Antiqua" w:cs="Times New Roman"/>
          <w:color w:val="auto"/>
          <w:sz w:val="24"/>
          <w:szCs w:val="24"/>
        </w:rPr>
        <w:t>M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>otility ind</w:t>
      </w:r>
      <w:r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 xml:space="preserve">ices 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 xml:space="preserve">(MI) </w:t>
      </w:r>
      <w:r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 xml:space="preserve">were </w:t>
      </w:r>
      <w:r w:rsidR="00BE3656"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 xml:space="preserve">automatically 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 xml:space="preserve">calculated </w:t>
      </w:r>
      <w:r w:rsidR="00E06E9A"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 xml:space="preserve">with 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 xml:space="preserve">the Medical Measurement Systems computer program 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</w:rPr>
        <w:t>(ML846 Powerlab 4/25, AD Inc., Australia)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 xml:space="preserve"> 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</w:rPr>
        <w:t xml:space="preserve">by multiplying the amplitude of each contractile wave by </w:t>
      </w:r>
      <w:r w:rsidRPr="00C33F4F">
        <w:rPr>
          <w:rFonts w:ascii="Book Antiqua" w:hAnsi="Book Antiqua" w:cs="Times New Roman"/>
          <w:color w:val="auto"/>
          <w:sz w:val="24"/>
          <w:szCs w:val="24"/>
        </w:rPr>
        <w:t xml:space="preserve">its 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</w:rPr>
        <w:t xml:space="preserve">recorded duration for the last 5 min of each 15 min interval, and </w:t>
      </w:r>
      <w:r w:rsidRPr="00C33F4F">
        <w:rPr>
          <w:rFonts w:ascii="Book Antiqua" w:hAnsi="Book Antiqua" w:cs="Times New Roman"/>
          <w:color w:val="auto"/>
          <w:sz w:val="24"/>
          <w:szCs w:val="24"/>
        </w:rPr>
        <w:t xml:space="preserve">were 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</w:rPr>
        <w:t>expressed as percentage change</w:t>
      </w:r>
      <w:r w:rsidRPr="00C33F4F">
        <w:rPr>
          <w:rFonts w:ascii="Book Antiqua" w:hAnsi="Book Antiqua" w:cs="Times New Roman"/>
          <w:color w:val="auto"/>
          <w:sz w:val="24"/>
          <w:szCs w:val="24"/>
        </w:rPr>
        <w:t>s</w:t>
      </w:r>
      <w:r w:rsidR="0064264E" w:rsidRPr="00C33F4F">
        <w:rPr>
          <w:rFonts w:ascii="Book Antiqua" w:hAnsi="Book Antiqua" w:cs="Times New Roman"/>
          <w:color w:val="auto"/>
          <w:sz w:val="24"/>
          <w:szCs w:val="24"/>
        </w:rPr>
        <w:t xml:space="preserve"> over basal level.</w:t>
      </w:r>
      <w:r w:rsidR="00CB7724" w:rsidRPr="00C33F4F">
        <w:rPr>
          <w:rStyle w:val="apple-converted-space"/>
          <w:rFonts w:ascii="Book Antiqua" w:eastAsia="SimSun" w:hAnsi="Book Antiqua" w:cs="Times New Roman" w:hint="eastAsia"/>
          <w:color w:val="auto"/>
          <w:sz w:val="24"/>
          <w:szCs w:val="24"/>
          <w:shd w:val="clear" w:color="auto" w:fill="FFFFFF"/>
          <w:lang w:eastAsia="zh-CN"/>
        </w:rPr>
        <w:t xml:space="preserve"> </w:t>
      </w:r>
      <w:r w:rsidR="00450DF1" w:rsidRPr="00C33F4F">
        <w:rPr>
          <w:rFonts w:ascii="Book Antiqua" w:hAnsi="Book Antiqua" w:cs="Times New Roman"/>
          <w:color w:val="auto"/>
          <w:sz w:val="24"/>
          <w:szCs w:val="24"/>
        </w:rPr>
        <w:t xml:space="preserve">All records were analyzed by </w:t>
      </w:r>
      <w:r w:rsidRPr="00C33F4F">
        <w:rPr>
          <w:rFonts w:ascii="Book Antiqua" w:hAnsi="Book Antiqua" w:cs="Times New Roman"/>
          <w:color w:val="auto"/>
          <w:sz w:val="24"/>
          <w:szCs w:val="24"/>
        </w:rPr>
        <w:t xml:space="preserve">the same </w:t>
      </w:r>
      <w:r w:rsidR="00CB7724" w:rsidRPr="00C33F4F">
        <w:rPr>
          <w:rFonts w:ascii="Book Antiqua" w:hAnsi="Book Antiqua" w:cs="Times New Roman"/>
          <w:color w:val="auto"/>
          <w:sz w:val="24"/>
          <w:szCs w:val="24"/>
        </w:rPr>
        <w:t>observer.</w:t>
      </w:r>
    </w:p>
    <w:p w:rsidR="00CB7724" w:rsidRPr="00C33F4F" w:rsidRDefault="00CB7724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Cs/>
          <w:i/>
          <w:sz w:val="24"/>
          <w:szCs w:val="24"/>
          <w:lang w:eastAsia="zh-CN"/>
        </w:rPr>
      </w:pPr>
    </w:p>
    <w:p w:rsidR="009C4F9F" w:rsidRPr="00C33F4F" w:rsidRDefault="00677634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bCs/>
          <w:i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bCs/>
          <w:i/>
          <w:sz w:val="24"/>
          <w:szCs w:val="24"/>
        </w:rPr>
        <w:t xml:space="preserve">Statistical </w:t>
      </w:r>
      <w:r w:rsidR="000A0EC2" w:rsidRPr="00C33F4F">
        <w:rPr>
          <w:rFonts w:ascii="Book Antiqua" w:hAnsi="Book Antiqua"/>
          <w:b/>
          <w:bCs/>
          <w:i/>
          <w:sz w:val="24"/>
          <w:szCs w:val="24"/>
        </w:rPr>
        <w:t>analysis</w:t>
      </w:r>
    </w:p>
    <w:p w:rsidR="00677634" w:rsidRPr="00C33F4F" w:rsidRDefault="00677634" w:rsidP="0034584A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33F4F">
        <w:rPr>
          <w:rFonts w:ascii="Book Antiqua" w:hAnsi="Book Antiqua"/>
          <w:sz w:val="24"/>
          <w:szCs w:val="24"/>
        </w:rPr>
        <w:t xml:space="preserve">Statistical analysis was performed </w:t>
      </w:r>
      <w:r w:rsidR="004F5363" w:rsidRPr="00C33F4F">
        <w:rPr>
          <w:rFonts w:ascii="Book Antiqua" w:hAnsi="Book Antiqua"/>
          <w:sz w:val="24"/>
          <w:szCs w:val="24"/>
        </w:rPr>
        <w:t>using</w:t>
      </w:r>
      <w:r w:rsidRPr="00C33F4F">
        <w:rPr>
          <w:rFonts w:ascii="Book Antiqua" w:hAnsi="Book Antiqua"/>
          <w:sz w:val="24"/>
          <w:szCs w:val="24"/>
        </w:rPr>
        <w:t xml:space="preserve"> SPSS for Windows</w:t>
      </w:r>
      <w:r w:rsidR="004F5363" w:rsidRPr="00C33F4F">
        <w:rPr>
          <w:rFonts w:ascii="Book Antiqua" w:hAnsi="Book Antiqua"/>
          <w:sz w:val="24"/>
          <w:szCs w:val="24"/>
        </w:rPr>
        <w:t>,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="004F5363" w:rsidRPr="00C33F4F">
        <w:rPr>
          <w:rFonts w:ascii="Book Antiqua" w:hAnsi="Book Antiqua"/>
          <w:sz w:val="24"/>
          <w:szCs w:val="24"/>
        </w:rPr>
        <w:t>V</w:t>
      </w:r>
      <w:r w:rsidRPr="00C33F4F">
        <w:rPr>
          <w:rFonts w:ascii="Book Antiqua" w:hAnsi="Book Antiqua"/>
          <w:sz w:val="24"/>
          <w:szCs w:val="24"/>
        </w:rPr>
        <w:t>ersion 1</w:t>
      </w:r>
      <w:r w:rsidR="00231312" w:rsidRPr="00C33F4F">
        <w:rPr>
          <w:rFonts w:ascii="Book Antiqua" w:hAnsi="Book Antiqua"/>
          <w:sz w:val="24"/>
          <w:szCs w:val="24"/>
        </w:rPr>
        <w:t>8</w:t>
      </w:r>
      <w:r w:rsidRPr="00C33F4F">
        <w:rPr>
          <w:rFonts w:ascii="Book Antiqua" w:hAnsi="Book Antiqua"/>
          <w:sz w:val="24"/>
          <w:szCs w:val="24"/>
        </w:rPr>
        <w:t xml:space="preserve"> (SPSS Inc</w:t>
      </w:r>
      <w:r w:rsidR="004F5363" w:rsidRPr="00C33F4F">
        <w:rPr>
          <w:rFonts w:ascii="Book Antiqua" w:hAnsi="Book Antiqua"/>
          <w:sz w:val="24"/>
          <w:szCs w:val="24"/>
        </w:rPr>
        <w:t>.</w:t>
      </w:r>
      <w:r w:rsidRPr="00C33F4F">
        <w:rPr>
          <w:rFonts w:ascii="Book Antiqua" w:hAnsi="Book Antiqua"/>
          <w:sz w:val="24"/>
          <w:szCs w:val="24"/>
        </w:rPr>
        <w:t xml:space="preserve">, Chicago, IL, </w:t>
      </w:r>
      <w:r w:rsidR="00CB7724" w:rsidRPr="00C33F4F">
        <w:rPr>
          <w:rFonts w:ascii="Book Antiqua" w:eastAsia="SimSun" w:hAnsi="Book Antiqua" w:hint="eastAsia"/>
          <w:sz w:val="24"/>
          <w:szCs w:val="24"/>
          <w:lang w:eastAsia="zh-CN"/>
        </w:rPr>
        <w:t>United States</w:t>
      </w:r>
      <w:r w:rsidRPr="00C33F4F">
        <w:rPr>
          <w:rFonts w:ascii="Book Antiqua" w:hAnsi="Book Antiqua"/>
          <w:sz w:val="24"/>
          <w:szCs w:val="24"/>
        </w:rPr>
        <w:t xml:space="preserve">). </w:t>
      </w:r>
      <w:r w:rsidR="004F5363" w:rsidRPr="00C33F4F">
        <w:rPr>
          <w:rFonts w:ascii="Book Antiqua" w:hAnsi="Book Antiqua"/>
          <w:sz w:val="24"/>
          <w:szCs w:val="24"/>
        </w:rPr>
        <w:t>D</w:t>
      </w:r>
      <w:r w:rsidR="004653F5" w:rsidRPr="00C33F4F">
        <w:rPr>
          <w:rFonts w:ascii="Book Antiqua" w:hAnsi="Book Antiqua"/>
          <w:sz w:val="24"/>
          <w:szCs w:val="24"/>
        </w:rPr>
        <w:t xml:space="preserve">ata </w:t>
      </w:r>
      <w:r w:rsidR="004F5363" w:rsidRPr="00C33F4F">
        <w:rPr>
          <w:rFonts w:ascii="Book Antiqua" w:hAnsi="Book Antiqua"/>
          <w:sz w:val="24"/>
          <w:szCs w:val="24"/>
        </w:rPr>
        <w:t xml:space="preserve">are </w:t>
      </w:r>
      <w:r w:rsidR="008E0FCF" w:rsidRPr="00C33F4F">
        <w:rPr>
          <w:rFonts w:ascii="Book Antiqua" w:hAnsi="Book Antiqua"/>
          <w:sz w:val="24"/>
          <w:szCs w:val="24"/>
        </w:rPr>
        <w:t>presented</w:t>
      </w:r>
      <w:r w:rsidR="004653F5" w:rsidRPr="00C33F4F">
        <w:rPr>
          <w:rFonts w:ascii="Book Antiqua" w:hAnsi="Book Antiqua"/>
          <w:sz w:val="24"/>
          <w:szCs w:val="24"/>
        </w:rPr>
        <w:t xml:space="preserve"> as</w:t>
      </w:r>
      <w:r w:rsidR="004F5363" w:rsidRPr="00C33F4F">
        <w:rPr>
          <w:rFonts w:ascii="Book Antiqua" w:hAnsi="Book Antiqua"/>
          <w:sz w:val="24"/>
          <w:szCs w:val="24"/>
        </w:rPr>
        <w:t xml:space="preserve"> </w:t>
      </w:r>
      <w:r w:rsidR="00B36C1E" w:rsidRPr="00C33F4F">
        <w:rPr>
          <w:rFonts w:ascii="Book Antiqua" w:hAnsi="Book Antiqua"/>
          <w:sz w:val="24"/>
          <w:szCs w:val="24"/>
        </w:rPr>
        <w:t>m</w:t>
      </w:r>
      <w:r w:rsidR="004653F5" w:rsidRPr="00C33F4F">
        <w:rPr>
          <w:rFonts w:ascii="Book Antiqua" w:hAnsi="Book Antiqua"/>
          <w:sz w:val="24"/>
          <w:szCs w:val="24"/>
        </w:rPr>
        <w:t>ean</w:t>
      </w:r>
      <w:r w:rsidR="00704B4B" w:rsidRPr="00C33F4F">
        <w:rPr>
          <w:rFonts w:ascii="Book Antiqua" w:hAnsi="Book Antiqua"/>
          <w:sz w:val="24"/>
          <w:szCs w:val="24"/>
        </w:rPr>
        <w:t>s</w:t>
      </w:r>
      <w:r w:rsidR="008A17C5" w:rsidRPr="00C33F4F">
        <w:rPr>
          <w:rFonts w:ascii="Book Antiqua" w:hAnsi="Book Antiqua"/>
          <w:sz w:val="24"/>
          <w:szCs w:val="24"/>
        </w:rPr>
        <w:t xml:space="preserve"> </w:t>
      </w:r>
      <w:r w:rsidR="004653F5" w:rsidRPr="00C33F4F">
        <w:rPr>
          <w:rFonts w:ascii="Book Antiqua" w:hAnsi="Book Antiqua"/>
          <w:sz w:val="24"/>
          <w:szCs w:val="24"/>
        </w:rPr>
        <w:t>±</w:t>
      </w:r>
      <w:r w:rsidR="00B36C1E" w:rsidRPr="00C33F4F">
        <w:rPr>
          <w:rFonts w:ascii="Book Antiqua" w:hAnsi="Book Antiqua"/>
          <w:sz w:val="24"/>
          <w:szCs w:val="24"/>
        </w:rPr>
        <w:t xml:space="preserve"> </w:t>
      </w:r>
      <w:r w:rsidR="004653F5" w:rsidRPr="00C33F4F">
        <w:rPr>
          <w:rFonts w:ascii="Book Antiqua" w:hAnsi="Book Antiqua"/>
          <w:sz w:val="24"/>
          <w:szCs w:val="24"/>
        </w:rPr>
        <w:t>SE</w:t>
      </w:r>
      <w:r w:rsidR="00B36C1E" w:rsidRPr="00C33F4F">
        <w:rPr>
          <w:rFonts w:ascii="Book Antiqua" w:hAnsi="Book Antiqua"/>
          <w:sz w:val="24"/>
          <w:szCs w:val="24"/>
        </w:rPr>
        <w:t xml:space="preserve"> (</w:t>
      </w:r>
      <w:r w:rsidR="004653F5" w:rsidRPr="00C33F4F">
        <w:rPr>
          <w:rFonts w:ascii="Book Antiqua" w:hAnsi="Book Antiqua"/>
          <w:sz w:val="24"/>
          <w:szCs w:val="24"/>
        </w:rPr>
        <w:t>standard</w:t>
      </w:r>
      <w:r w:rsidR="00B36C1E" w:rsidRPr="00C33F4F">
        <w:rPr>
          <w:rFonts w:ascii="Book Antiqua" w:hAnsi="Book Antiqua"/>
          <w:sz w:val="24"/>
          <w:szCs w:val="24"/>
        </w:rPr>
        <w:t xml:space="preserve"> </w:t>
      </w:r>
      <w:r w:rsidR="004653F5" w:rsidRPr="00C33F4F">
        <w:rPr>
          <w:rFonts w:ascii="Book Antiqua" w:hAnsi="Book Antiqua"/>
          <w:sz w:val="24"/>
          <w:szCs w:val="24"/>
        </w:rPr>
        <w:t>error</w:t>
      </w:r>
      <w:r w:rsidR="00704B4B" w:rsidRPr="00C33F4F">
        <w:rPr>
          <w:rFonts w:ascii="Book Antiqua" w:hAnsi="Book Antiqua"/>
          <w:sz w:val="24"/>
          <w:szCs w:val="24"/>
        </w:rPr>
        <w:t>s</w:t>
      </w:r>
      <w:r w:rsidR="004653F5" w:rsidRPr="00C33F4F">
        <w:rPr>
          <w:rFonts w:ascii="Book Antiqua" w:hAnsi="Book Antiqua"/>
          <w:sz w:val="24"/>
          <w:szCs w:val="24"/>
        </w:rPr>
        <w:t>)</w:t>
      </w:r>
      <w:r w:rsidR="00384D45" w:rsidRPr="00C33F4F">
        <w:rPr>
          <w:rFonts w:ascii="Book Antiqua" w:hAnsi="Book Antiqua"/>
          <w:sz w:val="24"/>
          <w:szCs w:val="24"/>
        </w:rPr>
        <w:t>.</w:t>
      </w:r>
      <w:r w:rsidR="00231312" w:rsidRPr="00C33F4F">
        <w:rPr>
          <w:rFonts w:ascii="Book Antiqua" w:hAnsi="Book Antiqua"/>
          <w:sz w:val="24"/>
          <w:szCs w:val="24"/>
        </w:rPr>
        <w:t xml:space="preserve"> </w:t>
      </w:r>
      <w:r w:rsidR="006932B0" w:rsidRPr="00C33F4F">
        <w:rPr>
          <w:rFonts w:ascii="Book Antiqua" w:hAnsi="Book Antiqua"/>
          <w:bCs/>
          <w:sz w:val="24"/>
          <w:szCs w:val="24"/>
        </w:rPr>
        <w:t>Kendall</w:t>
      </w:r>
      <w:r w:rsidR="004F5363" w:rsidRPr="00C33F4F">
        <w:rPr>
          <w:rFonts w:ascii="Book Antiqua" w:hAnsi="Book Antiqua"/>
          <w:bCs/>
          <w:sz w:val="24"/>
          <w:szCs w:val="24"/>
        </w:rPr>
        <w:t>’s</w:t>
      </w:r>
      <w:r w:rsidR="006932B0" w:rsidRPr="00C33F4F">
        <w:rPr>
          <w:rFonts w:ascii="Book Antiqua" w:hAnsi="Book Antiqua"/>
          <w:bCs/>
          <w:sz w:val="24"/>
          <w:szCs w:val="24"/>
        </w:rPr>
        <w:t xml:space="preserve"> rank </w:t>
      </w:r>
      <w:r w:rsidR="006932B0" w:rsidRPr="00C33F4F">
        <w:rPr>
          <w:rFonts w:ascii="Book Antiqua" w:hAnsi="Book Antiqua"/>
          <w:bCs/>
          <w:sz w:val="24"/>
          <w:szCs w:val="24"/>
        </w:rPr>
        <w:lastRenderedPageBreak/>
        <w:t>correlation coefficient</w:t>
      </w:r>
      <w:r w:rsidR="006932B0" w:rsidRPr="00C33F4F">
        <w:rPr>
          <w:rFonts w:ascii="Book Antiqua" w:hAnsi="Book Antiqua"/>
          <w:sz w:val="24"/>
          <w:szCs w:val="24"/>
        </w:rPr>
        <w:t xml:space="preserve"> </w:t>
      </w:r>
      <w:r w:rsidR="004F5363" w:rsidRPr="00C33F4F">
        <w:rPr>
          <w:rFonts w:ascii="Book Antiqua" w:hAnsi="Book Antiqua"/>
          <w:sz w:val="24"/>
          <w:szCs w:val="24"/>
        </w:rPr>
        <w:t>was</w:t>
      </w:r>
      <w:r w:rsidR="006932B0" w:rsidRPr="00C33F4F">
        <w:rPr>
          <w:rFonts w:ascii="Book Antiqua" w:hAnsi="Book Antiqua"/>
          <w:sz w:val="24"/>
          <w:szCs w:val="24"/>
        </w:rPr>
        <w:t xml:space="preserve"> used to measure the </w:t>
      </w:r>
      <w:hyperlink r:id="rId11" w:tooltip="Association (statistics)" w:history="1">
        <w:r w:rsidR="006932B0" w:rsidRPr="00C33F4F">
          <w:rPr>
            <w:rStyle w:val="Hyperlink"/>
            <w:rFonts w:ascii="Book Antiqua" w:hAnsi="Book Antiqua"/>
            <w:color w:val="auto"/>
            <w:sz w:val="24"/>
            <w:szCs w:val="24"/>
            <w:u w:val="none"/>
          </w:rPr>
          <w:t>association</w:t>
        </w:r>
      </w:hyperlink>
      <w:r w:rsidR="006932B0" w:rsidRPr="00C33F4F">
        <w:rPr>
          <w:rFonts w:ascii="Book Antiqua" w:hAnsi="Book Antiqua"/>
          <w:sz w:val="24"/>
          <w:szCs w:val="24"/>
        </w:rPr>
        <w:t xml:space="preserve"> between </w:t>
      </w:r>
      <w:r w:rsidR="00704B4B" w:rsidRPr="00C33F4F">
        <w:rPr>
          <w:rFonts w:ascii="Book Antiqua" w:hAnsi="Book Antiqua"/>
          <w:sz w:val="24"/>
          <w:szCs w:val="24"/>
        </w:rPr>
        <w:t>drug</w:t>
      </w:r>
      <w:r w:rsidR="00623B90" w:rsidRPr="00C33F4F">
        <w:rPr>
          <w:rFonts w:ascii="Book Antiqua" w:hAnsi="Book Antiqua"/>
          <w:sz w:val="24"/>
          <w:szCs w:val="24"/>
        </w:rPr>
        <w:t xml:space="preserve"> </w:t>
      </w:r>
      <w:r w:rsidR="006932B0" w:rsidRPr="00C33F4F">
        <w:rPr>
          <w:rFonts w:ascii="Book Antiqua" w:hAnsi="Book Antiqua"/>
          <w:sz w:val="24"/>
          <w:szCs w:val="24"/>
        </w:rPr>
        <w:t xml:space="preserve">concentration and </w:t>
      </w:r>
      <w:r w:rsidR="00623B90" w:rsidRPr="00C33F4F">
        <w:rPr>
          <w:rFonts w:ascii="Book Antiqua" w:hAnsi="Book Antiqua"/>
          <w:sz w:val="24"/>
          <w:szCs w:val="24"/>
        </w:rPr>
        <w:t xml:space="preserve">motility </w:t>
      </w:r>
      <w:r w:rsidR="006932B0" w:rsidRPr="00C33F4F">
        <w:rPr>
          <w:rFonts w:ascii="Book Antiqua" w:hAnsi="Book Antiqua"/>
          <w:sz w:val="24"/>
          <w:szCs w:val="24"/>
        </w:rPr>
        <w:t>response.</w:t>
      </w:r>
      <w:r w:rsidR="00231312" w:rsidRPr="00C33F4F">
        <w:rPr>
          <w:rFonts w:ascii="Book Antiqua" w:hAnsi="Book Antiqua"/>
          <w:sz w:val="24"/>
          <w:szCs w:val="24"/>
        </w:rPr>
        <w:t xml:space="preserve"> </w:t>
      </w:r>
      <w:r w:rsidR="00623B90" w:rsidRPr="00C33F4F">
        <w:rPr>
          <w:rFonts w:ascii="Book Antiqua" w:hAnsi="Book Antiqua"/>
          <w:sz w:val="24"/>
          <w:szCs w:val="24"/>
        </w:rPr>
        <w:t>Because</w:t>
      </w:r>
      <w:r w:rsidR="00403E4D" w:rsidRPr="00C33F4F">
        <w:rPr>
          <w:rFonts w:ascii="Book Antiqua" w:hAnsi="Book Antiqua"/>
          <w:sz w:val="24"/>
          <w:szCs w:val="24"/>
        </w:rPr>
        <w:t xml:space="preserve"> of the small sample size, c</w:t>
      </w:r>
      <w:r w:rsidR="00014A5E" w:rsidRPr="00C33F4F">
        <w:rPr>
          <w:rFonts w:ascii="Book Antiqua" w:hAnsi="Book Antiqua"/>
          <w:sz w:val="24"/>
          <w:szCs w:val="24"/>
        </w:rPr>
        <w:t>ontinuous variables, such as</w:t>
      </w:r>
      <w:r w:rsidR="006932B0" w:rsidRPr="00C33F4F">
        <w:rPr>
          <w:rFonts w:ascii="Book Antiqua" w:hAnsi="Book Antiqua"/>
          <w:sz w:val="24"/>
          <w:szCs w:val="24"/>
        </w:rPr>
        <w:t xml:space="preserve"> </w:t>
      </w:r>
      <w:r w:rsidR="00014A5E" w:rsidRPr="00C33F4F">
        <w:rPr>
          <w:rFonts w:ascii="Book Antiqua" w:hAnsi="Book Antiqua"/>
          <w:sz w:val="24"/>
          <w:szCs w:val="24"/>
        </w:rPr>
        <w:t>‘CRF</w:t>
      </w:r>
      <w:r w:rsidR="005F7212" w:rsidRPr="00C33F4F">
        <w:rPr>
          <w:rFonts w:ascii="Book Antiqua" w:hAnsi="Book Antiqua"/>
          <w:sz w:val="24"/>
          <w:szCs w:val="24"/>
        </w:rPr>
        <w:t>’</w:t>
      </w:r>
      <w:r w:rsidR="00014A5E" w:rsidRPr="00C33F4F">
        <w:rPr>
          <w:rFonts w:ascii="Book Antiqua" w:hAnsi="Book Antiqua"/>
          <w:sz w:val="24"/>
          <w:szCs w:val="24"/>
        </w:rPr>
        <w:t xml:space="preserve"> </w:t>
      </w:r>
      <w:r w:rsidR="00704B4B" w:rsidRPr="00C33F4F">
        <w:rPr>
          <w:rFonts w:ascii="Book Antiqua" w:hAnsi="Book Antiqua"/>
          <w:sz w:val="24"/>
          <w:szCs w:val="24"/>
        </w:rPr>
        <w:t>and</w:t>
      </w:r>
      <w:r w:rsidR="00014A5E" w:rsidRPr="00C33F4F">
        <w:rPr>
          <w:rFonts w:ascii="Book Antiqua" w:hAnsi="Book Antiqua"/>
          <w:sz w:val="24"/>
          <w:szCs w:val="24"/>
        </w:rPr>
        <w:t xml:space="preserve"> </w:t>
      </w:r>
      <w:r w:rsidR="005F7212" w:rsidRPr="00C33F4F">
        <w:rPr>
          <w:rFonts w:ascii="Book Antiqua" w:hAnsi="Book Antiqua"/>
          <w:sz w:val="24"/>
          <w:szCs w:val="24"/>
        </w:rPr>
        <w:t>‘</w:t>
      </w:r>
      <w:r w:rsidR="00014A5E" w:rsidRPr="00C33F4F">
        <w:rPr>
          <w:rFonts w:ascii="Book Antiqua" w:hAnsi="Book Antiqua"/>
          <w:sz w:val="24"/>
          <w:szCs w:val="24"/>
        </w:rPr>
        <w:t xml:space="preserve">CRF </w:t>
      </w:r>
      <w:r w:rsidR="006932B0" w:rsidRPr="00C33F4F">
        <w:rPr>
          <w:rFonts w:ascii="Book Antiqua" w:hAnsi="Book Antiqua"/>
          <w:sz w:val="24"/>
          <w:szCs w:val="24"/>
        </w:rPr>
        <w:t>and</w:t>
      </w:r>
      <w:r w:rsidR="00014A5E" w:rsidRPr="00C33F4F">
        <w:rPr>
          <w:rFonts w:ascii="Book Antiqua" w:hAnsi="Book Antiqua"/>
          <w:sz w:val="24"/>
          <w:szCs w:val="24"/>
        </w:rPr>
        <w:t xml:space="preserve"> atropine’, were compared by </w:t>
      </w:r>
      <w:r w:rsidR="00623B90" w:rsidRPr="00C33F4F">
        <w:rPr>
          <w:rFonts w:ascii="Book Antiqua" w:hAnsi="Book Antiqua"/>
          <w:sz w:val="24"/>
          <w:szCs w:val="24"/>
        </w:rPr>
        <w:t xml:space="preserve">the </w:t>
      </w:r>
      <w:r w:rsidR="00231312" w:rsidRPr="00C33F4F">
        <w:rPr>
          <w:rFonts w:ascii="Book Antiqua" w:hAnsi="Book Antiqua"/>
          <w:sz w:val="24"/>
          <w:szCs w:val="24"/>
        </w:rPr>
        <w:t xml:space="preserve">Mann-Whitney </w:t>
      </w:r>
      <w:r w:rsidR="00231312" w:rsidRPr="00C33F4F">
        <w:rPr>
          <w:rFonts w:ascii="Book Antiqua" w:hAnsi="Book Antiqua"/>
          <w:i/>
          <w:sz w:val="24"/>
          <w:szCs w:val="24"/>
        </w:rPr>
        <w:t>U</w:t>
      </w:r>
      <w:r w:rsidR="00231312" w:rsidRPr="00C33F4F">
        <w:rPr>
          <w:rFonts w:ascii="Book Antiqua" w:hAnsi="Book Antiqua"/>
          <w:sz w:val="24"/>
          <w:szCs w:val="24"/>
        </w:rPr>
        <w:t xml:space="preserve"> test</w:t>
      </w:r>
      <w:r w:rsidR="00014A5E" w:rsidRPr="00C33F4F">
        <w:rPr>
          <w:rFonts w:ascii="Book Antiqua" w:hAnsi="Book Antiqua"/>
          <w:sz w:val="24"/>
          <w:szCs w:val="24"/>
        </w:rPr>
        <w:t>.</w:t>
      </w:r>
      <w:r w:rsidR="00B36C1E" w:rsidRPr="00C33F4F">
        <w:rPr>
          <w:rFonts w:ascii="Book Antiqua" w:hAnsi="Book Antiqua"/>
          <w:sz w:val="24"/>
          <w:szCs w:val="24"/>
        </w:rPr>
        <w:t xml:space="preserve"> </w:t>
      </w:r>
      <w:r w:rsidRPr="00C33F4F">
        <w:rPr>
          <w:rFonts w:ascii="Book Antiqua" w:hAnsi="Book Antiqua"/>
          <w:sz w:val="24"/>
          <w:szCs w:val="24"/>
        </w:rPr>
        <w:t xml:space="preserve">A </w:t>
      </w:r>
      <w:r w:rsidR="006932B0" w:rsidRPr="00C33F4F">
        <w:rPr>
          <w:rFonts w:ascii="Book Antiqua" w:hAnsi="Book Antiqua"/>
          <w:i/>
          <w:caps/>
          <w:sz w:val="24"/>
          <w:szCs w:val="24"/>
        </w:rPr>
        <w:t>p</w:t>
      </w:r>
      <w:r w:rsidR="005F0CB1" w:rsidRPr="00C33F4F">
        <w:rPr>
          <w:rFonts w:ascii="Book Antiqua" w:hAnsi="Book Antiqua"/>
          <w:sz w:val="24"/>
          <w:szCs w:val="24"/>
        </w:rPr>
        <w:t>-</w:t>
      </w:r>
      <w:r w:rsidR="006932B0" w:rsidRPr="00C33F4F">
        <w:rPr>
          <w:rFonts w:ascii="Book Antiqua" w:hAnsi="Book Antiqua"/>
          <w:sz w:val="24"/>
          <w:szCs w:val="24"/>
        </w:rPr>
        <w:t>va</w:t>
      </w:r>
      <w:r w:rsidRPr="00C33F4F">
        <w:rPr>
          <w:rFonts w:ascii="Book Antiqua" w:hAnsi="Book Antiqua"/>
          <w:sz w:val="24"/>
          <w:szCs w:val="24"/>
        </w:rPr>
        <w:t>lue of &lt; 0.05 was considered statistically significant.</w:t>
      </w:r>
    </w:p>
    <w:p w:rsidR="008130BB" w:rsidRPr="00C33F4F" w:rsidRDefault="008130BB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</w:p>
    <w:p w:rsidR="00677634" w:rsidRPr="00C33F4F" w:rsidRDefault="002C03FA" w:rsidP="0034584A">
      <w:pPr>
        <w:pStyle w:val="hstyle0"/>
        <w:snapToGrid w:val="0"/>
        <w:spacing w:line="360" w:lineRule="auto"/>
        <w:rPr>
          <w:rFonts w:ascii="Book Antiqua" w:eastAsiaTheme="majorEastAsia" w:hAnsi="Book Antiqua" w:cs="Times New Roman"/>
          <w:b/>
          <w:color w:val="auto"/>
          <w:sz w:val="24"/>
          <w:szCs w:val="24"/>
        </w:rPr>
      </w:pPr>
      <w:r w:rsidRPr="00C33F4F">
        <w:rPr>
          <w:rFonts w:ascii="Book Antiqua" w:eastAsiaTheme="majorEastAsia" w:hAnsi="Book Antiqua" w:cs="Times New Roman"/>
          <w:b/>
          <w:bCs/>
          <w:color w:val="auto"/>
          <w:sz w:val="24"/>
          <w:szCs w:val="24"/>
        </w:rPr>
        <w:t>RESULTS</w:t>
      </w:r>
    </w:p>
    <w:p w:rsidR="00D706A0" w:rsidRPr="00C33F4F" w:rsidRDefault="00623B90" w:rsidP="0034584A">
      <w:pPr>
        <w:pStyle w:val="hstyle0"/>
        <w:snapToGrid w:val="0"/>
        <w:spacing w:line="360" w:lineRule="auto"/>
        <w:rPr>
          <w:rFonts w:ascii="Book Antiqua" w:eastAsia="Malgun Gothic" w:hAnsi="Book Antiqua" w:cs="Times New Roman"/>
          <w:b/>
          <w:bCs/>
          <w:i/>
          <w:color w:val="auto"/>
          <w:sz w:val="24"/>
          <w:szCs w:val="24"/>
        </w:rPr>
      </w:pPr>
      <w:r w:rsidRPr="00C33F4F">
        <w:rPr>
          <w:rFonts w:ascii="Book Antiqua" w:eastAsia="Malgun Gothic" w:hAnsi="Book Antiqua" w:cs="Times New Roman"/>
          <w:b/>
          <w:bCs/>
          <w:i/>
          <w:color w:val="auto"/>
          <w:sz w:val="24"/>
          <w:szCs w:val="24"/>
        </w:rPr>
        <w:t>The m</w:t>
      </w:r>
      <w:r w:rsidR="00E310E5" w:rsidRPr="00C33F4F">
        <w:rPr>
          <w:rFonts w:ascii="Book Antiqua" w:eastAsia="Malgun Gothic" w:hAnsi="Book Antiqua" w:cs="Times New Roman"/>
          <w:b/>
          <w:bCs/>
          <w:i/>
          <w:color w:val="auto"/>
          <w:sz w:val="24"/>
          <w:szCs w:val="24"/>
        </w:rPr>
        <w:t>echanical response produced by</w:t>
      </w:r>
      <w:r w:rsidR="00E83CB8" w:rsidRPr="00C33F4F">
        <w:rPr>
          <w:rFonts w:ascii="Book Antiqua" w:hAnsi="Book Antiqua" w:cs="Times New Roman"/>
          <w:b/>
          <w:bCs/>
          <w:i/>
          <w:color w:val="auto"/>
          <w:sz w:val="24"/>
          <w:szCs w:val="24"/>
        </w:rPr>
        <w:t xml:space="preserve"> </w:t>
      </w:r>
      <w:r w:rsidR="00D706A0" w:rsidRPr="00C33F4F">
        <w:rPr>
          <w:rFonts w:ascii="Book Antiqua" w:hAnsi="Book Antiqua" w:cs="Times New Roman"/>
          <w:b/>
          <w:bCs/>
          <w:i/>
          <w:color w:val="auto"/>
          <w:sz w:val="24"/>
          <w:szCs w:val="24"/>
        </w:rPr>
        <w:t>exogenous CRF</w:t>
      </w:r>
    </w:p>
    <w:p w:rsidR="00733E38" w:rsidRPr="00C33F4F" w:rsidRDefault="000A0EC2" w:rsidP="0034584A">
      <w:pPr>
        <w:wordWrap/>
        <w:adjustRightInd w:val="0"/>
        <w:snapToGrid w:val="0"/>
        <w:spacing w:line="360" w:lineRule="auto"/>
        <w:rPr>
          <w:rFonts w:ascii="Book Antiqua" w:eastAsia="H2gtrM" w:hAnsi="Book Antiqua"/>
          <w:kern w:val="0"/>
          <w:sz w:val="24"/>
          <w:szCs w:val="24"/>
        </w:rPr>
      </w:pPr>
      <w:r w:rsidRPr="00C33F4F">
        <w:rPr>
          <w:rFonts w:ascii="Book Antiqua" w:hAnsi="Book Antiqua"/>
          <w:kern w:val="0"/>
          <w:sz w:val="24"/>
          <w:szCs w:val="24"/>
        </w:rPr>
        <w:t xml:space="preserve">Exogenous infusion of </w:t>
      </w:r>
      <w:r w:rsidR="00733E38" w:rsidRPr="00C33F4F">
        <w:rPr>
          <w:rFonts w:ascii="Book Antiqua" w:hAnsi="Book Antiqua"/>
          <w:kern w:val="0"/>
          <w:sz w:val="24"/>
          <w:szCs w:val="24"/>
        </w:rPr>
        <w:t>CRF increased colonic motility</w:t>
      </w:r>
      <w:r w:rsidR="00733E38" w:rsidRPr="00C33F4F">
        <w:rPr>
          <w:rFonts w:ascii="Book Antiqua" w:hAnsi="Book Antiqua"/>
          <w:sz w:val="24"/>
          <w:szCs w:val="24"/>
        </w:rPr>
        <w:t xml:space="preserve"> </w:t>
      </w:r>
      <w:r w:rsidR="00623B90" w:rsidRPr="00C33F4F">
        <w:rPr>
          <w:rFonts w:ascii="Book Antiqua" w:hAnsi="Book Antiqua"/>
          <w:kern w:val="0"/>
          <w:sz w:val="24"/>
          <w:szCs w:val="24"/>
        </w:rPr>
        <w:t>significantly (</w:t>
      </w:r>
      <w:r w:rsidR="00623B90"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="00623B90" w:rsidRPr="00C33F4F">
        <w:rPr>
          <w:rFonts w:ascii="Book Antiqua" w:hAnsi="Book Antiqua"/>
          <w:i/>
          <w:kern w:val="0"/>
          <w:sz w:val="24"/>
          <w:szCs w:val="24"/>
        </w:rPr>
        <w:t xml:space="preserve"> </w:t>
      </w:r>
      <w:r w:rsidR="00623B90" w:rsidRPr="00C33F4F">
        <w:rPr>
          <w:rFonts w:ascii="Book Antiqua" w:hAnsi="Book Antiqua"/>
          <w:kern w:val="0"/>
          <w:sz w:val="24"/>
          <w:szCs w:val="24"/>
        </w:rPr>
        <w:t xml:space="preserve">&lt; 0.05) </w:t>
      </w:r>
      <w:r w:rsidR="00733E38" w:rsidRPr="00C33F4F">
        <w:rPr>
          <w:rFonts w:ascii="Book Antiqua" w:hAnsi="Book Antiqua"/>
          <w:sz w:val="24"/>
          <w:szCs w:val="24"/>
        </w:rPr>
        <w:t xml:space="preserve">at concentrations of </w:t>
      </w:r>
      <w:r w:rsidR="00733E38" w:rsidRPr="00C33F4F">
        <w:rPr>
          <w:rFonts w:ascii="Book Antiqua" w:hAnsi="Book Antiqua"/>
          <w:kern w:val="0"/>
          <w:sz w:val="24"/>
          <w:szCs w:val="24"/>
        </w:rPr>
        <w:t>1.4, 14.4, 144</w:t>
      </w:r>
      <w:r w:rsidR="00341AEE" w:rsidRPr="00C33F4F">
        <w:rPr>
          <w:rFonts w:ascii="Book Antiqua" w:hAnsi="Book Antiqua"/>
          <w:kern w:val="0"/>
          <w:sz w:val="24"/>
          <w:szCs w:val="24"/>
        </w:rPr>
        <w:t>,</w:t>
      </w:r>
      <w:r w:rsidR="00733E38" w:rsidRPr="00C33F4F">
        <w:rPr>
          <w:rFonts w:ascii="Book Antiqua" w:hAnsi="Book Antiqua"/>
          <w:kern w:val="0"/>
          <w:sz w:val="24"/>
          <w:szCs w:val="24"/>
        </w:rPr>
        <w:t xml:space="preserve"> and 288 </w:t>
      </w:r>
      <w:r w:rsidR="00CB7724" w:rsidRPr="00C33F4F">
        <w:rPr>
          <w:rFonts w:ascii="Book Antiqua" w:hAnsi="Book Antiqua"/>
          <w:sz w:val="24"/>
          <w:szCs w:val="24"/>
        </w:rPr>
        <w:t>p</w:t>
      </w:r>
      <w:r w:rsidR="00CB7724" w:rsidRPr="00C33F4F">
        <w:rPr>
          <w:rFonts w:ascii="Book Antiqua" w:eastAsia="SimSun" w:hAnsi="Book Antiqua" w:hint="eastAsia"/>
          <w:sz w:val="24"/>
          <w:szCs w:val="24"/>
          <w:lang w:eastAsia="zh-CN"/>
        </w:rPr>
        <w:t>mol/L</w:t>
      </w:r>
      <w:r w:rsidR="00733E38" w:rsidRPr="00C33F4F">
        <w:rPr>
          <w:rFonts w:ascii="Book Antiqua" w:hAnsi="Book Antiqua"/>
          <w:kern w:val="0"/>
          <w:sz w:val="24"/>
          <w:szCs w:val="24"/>
        </w:rPr>
        <w:t xml:space="preserve"> in the proximal colon (28.3% ± 5.5%, 66.9% ± 18.2%, 75.4% ± 27.1%</w:t>
      </w:r>
      <w:r w:rsidR="00341AEE" w:rsidRPr="00C33F4F">
        <w:rPr>
          <w:rFonts w:ascii="Book Antiqua" w:hAnsi="Book Antiqua"/>
          <w:kern w:val="0"/>
          <w:sz w:val="24"/>
          <w:szCs w:val="24"/>
        </w:rPr>
        <w:t>,</w:t>
      </w:r>
      <w:r w:rsidR="00733E38" w:rsidRPr="00C33F4F">
        <w:rPr>
          <w:rFonts w:ascii="Book Antiqua" w:hAnsi="Book Antiqua"/>
          <w:kern w:val="0"/>
          <w:sz w:val="24"/>
          <w:szCs w:val="24"/>
        </w:rPr>
        <w:t xml:space="preserve"> and 112.5% ± 22.0%</w:t>
      </w:r>
      <w:r w:rsidR="00341AEE" w:rsidRPr="00C33F4F">
        <w:rPr>
          <w:rFonts w:ascii="Book Antiqua" w:hAnsi="Book Antiqua"/>
          <w:kern w:val="0"/>
          <w:sz w:val="24"/>
          <w:szCs w:val="24"/>
        </w:rPr>
        <w:t>, respectively</w:t>
      </w:r>
      <w:r w:rsidR="00733E38" w:rsidRPr="00C33F4F">
        <w:rPr>
          <w:rFonts w:ascii="Book Antiqua" w:hAnsi="Book Antiqua"/>
          <w:kern w:val="0"/>
          <w:sz w:val="24"/>
          <w:szCs w:val="24"/>
        </w:rPr>
        <w:t>) and in the distal colon (72.6% ± 10.6%, 104.1% ±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733E38" w:rsidRPr="00C33F4F">
        <w:rPr>
          <w:rFonts w:ascii="Book Antiqua" w:hAnsi="Book Antiqua"/>
          <w:kern w:val="0"/>
          <w:sz w:val="24"/>
          <w:szCs w:val="24"/>
        </w:rPr>
        <w:t>34.7%</w:t>
      </w:r>
      <w:r w:rsidR="00341AEE" w:rsidRPr="00C33F4F">
        <w:rPr>
          <w:rFonts w:ascii="Book Antiqua" w:hAnsi="Book Antiqua"/>
          <w:kern w:val="0"/>
          <w:sz w:val="24"/>
          <w:szCs w:val="24"/>
        </w:rPr>
        <w:t>,</w:t>
      </w:r>
      <w:r w:rsidR="00733E38" w:rsidRPr="00C33F4F">
        <w:rPr>
          <w:rFonts w:ascii="Book Antiqua" w:hAnsi="Book Antiqua"/>
          <w:kern w:val="0"/>
          <w:sz w:val="24"/>
          <w:szCs w:val="24"/>
        </w:rPr>
        <w:t xml:space="preserve"> 107.4% ± 31.4%</w:t>
      </w:r>
      <w:r w:rsidR="00341AEE" w:rsidRPr="00C33F4F">
        <w:rPr>
          <w:rFonts w:ascii="Book Antiqua" w:hAnsi="Book Antiqua"/>
          <w:kern w:val="0"/>
          <w:sz w:val="24"/>
          <w:szCs w:val="24"/>
        </w:rPr>
        <w:t>,</w:t>
      </w:r>
      <w:r w:rsidR="00733E38" w:rsidRPr="00C33F4F">
        <w:rPr>
          <w:rFonts w:ascii="Book Antiqua" w:hAnsi="Book Antiqua"/>
          <w:kern w:val="0"/>
          <w:sz w:val="24"/>
          <w:szCs w:val="24"/>
        </w:rPr>
        <w:t xml:space="preserve"> and 64.7% ± 31.1%</w:t>
      </w:r>
      <w:r w:rsidR="00341AEE" w:rsidRPr="00C33F4F">
        <w:rPr>
          <w:rFonts w:ascii="Book Antiqua" w:hAnsi="Book Antiqua"/>
          <w:kern w:val="0"/>
          <w:sz w:val="24"/>
          <w:szCs w:val="24"/>
        </w:rPr>
        <w:t>, respectively</w:t>
      </w:r>
      <w:r w:rsidR="00733E38" w:rsidRPr="00C33F4F">
        <w:rPr>
          <w:rFonts w:ascii="Book Antiqua" w:hAnsi="Book Antiqua"/>
          <w:kern w:val="0"/>
          <w:sz w:val="24"/>
          <w:szCs w:val="24"/>
        </w:rPr>
        <w:t>)</w:t>
      </w:r>
      <w:r w:rsidR="0085417B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341AEE" w:rsidRPr="00C33F4F">
        <w:rPr>
          <w:rFonts w:ascii="Book Antiqua" w:hAnsi="Book Antiqua"/>
          <w:kern w:val="0"/>
          <w:sz w:val="24"/>
          <w:szCs w:val="24"/>
        </w:rPr>
        <w:t>T</w:t>
      </w:r>
      <w:r w:rsidR="00D534DC" w:rsidRPr="00C33F4F">
        <w:rPr>
          <w:rFonts w:ascii="Book Antiqua" w:hAnsi="Book Antiqua"/>
          <w:kern w:val="0"/>
          <w:sz w:val="24"/>
          <w:szCs w:val="24"/>
        </w:rPr>
        <w:t xml:space="preserve">he </w:t>
      </w:r>
      <w:r w:rsidR="00A0078E" w:rsidRPr="00C33F4F">
        <w:rPr>
          <w:rFonts w:ascii="Book Antiqua" w:hAnsi="Book Antiqua"/>
          <w:kern w:val="0"/>
          <w:sz w:val="24"/>
          <w:szCs w:val="24"/>
        </w:rPr>
        <w:t>mechanical response</w:t>
      </w:r>
      <w:r w:rsidR="00341AEE" w:rsidRPr="00C33F4F">
        <w:rPr>
          <w:rFonts w:ascii="Book Antiqua" w:hAnsi="Book Antiqua"/>
          <w:kern w:val="0"/>
          <w:sz w:val="24"/>
          <w:szCs w:val="24"/>
        </w:rPr>
        <w:t>s</w:t>
      </w:r>
      <w:r w:rsidR="00333E34" w:rsidRPr="00C33F4F">
        <w:rPr>
          <w:rFonts w:ascii="Book Antiqua" w:hAnsi="Book Antiqua"/>
          <w:kern w:val="0"/>
          <w:sz w:val="24"/>
          <w:szCs w:val="24"/>
        </w:rPr>
        <w:t xml:space="preserve"> induced</w:t>
      </w:r>
      <w:r w:rsidR="00A0078E" w:rsidRPr="00C33F4F">
        <w:rPr>
          <w:rFonts w:ascii="Book Antiqua" w:hAnsi="Book Antiqua"/>
          <w:kern w:val="0"/>
          <w:sz w:val="24"/>
          <w:szCs w:val="24"/>
        </w:rPr>
        <w:t xml:space="preserve"> by </w:t>
      </w:r>
      <w:r w:rsidR="00333E34" w:rsidRPr="00C33F4F">
        <w:rPr>
          <w:rFonts w:ascii="Book Antiqua" w:hAnsi="Book Antiqua"/>
          <w:kern w:val="0"/>
          <w:sz w:val="24"/>
          <w:szCs w:val="24"/>
        </w:rPr>
        <w:t xml:space="preserve">infusion of </w:t>
      </w:r>
      <w:r w:rsidR="00D534DC" w:rsidRPr="00C33F4F">
        <w:rPr>
          <w:rFonts w:ascii="Book Antiqua" w:hAnsi="Book Antiqua"/>
          <w:kern w:val="0"/>
          <w:sz w:val="24"/>
          <w:szCs w:val="24"/>
        </w:rPr>
        <w:t xml:space="preserve">CRF tended to be </w:t>
      </w:r>
      <w:r w:rsidR="001558BF" w:rsidRPr="00C33F4F">
        <w:rPr>
          <w:rFonts w:ascii="Book Antiqua" w:hAnsi="Book Antiqua"/>
          <w:kern w:val="0"/>
          <w:sz w:val="24"/>
          <w:szCs w:val="24"/>
        </w:rPr>
        <w:t>stronger</w:t>
      </w:r>
      <w:r w:rsidR="00D534DC" w:rsidRPr="00C33F4F">
        <w:rPr>
          <w:rFonts w:ascii="Book Antiqua" w:hAnsi="Book Antiqua"/>
          <w:kern w:val="0"/>
          <w:sz w:val="24"/>
          <w:szCs w:val="24"/>
        </w:rPr>
        <w:t xml:space="preserve"> in the distal colon than the proximal colon,</w:t>
      </w:r>
      <w:r w:rsidR="00341AEE" w:rsidRPr="00C33F4F">
        <w:rPr>
          <w:rFonts w:ascii="Book Antiqua" w:hAnsi="Book Antiqua"/>
          <w:kern w:val="0"/>
          <w:sz w:val="24"/>
          <w:szCs w:val="24"/>
        </w:rPr>
        <w:t xml:space="preserve"> although th</w:t>
      </w:r>
      <w:r w:rsidR="00623B90" w:rsidRPr="00C33F4F">
        <w:rPr>
          <w:rFonts w:ascii="Book Antiqua" w:hAnsi="Book Antiqua"/>
          <w:kern w:val="0"/>
          <w:sz w:val="24"/>
          <w:szCs w:val="24"/>
        </w:rPr>
        <w:t>e</w:t>
      </w:r>
      <w:r w:rsidR="00341AEE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623B90" w:rsidRPr="00C33F4F">
        <w:rPr>
          <w:rFonts w:ascii="Book Antiqua" w:hAnsi="Book Antiqua"/>
          <w:kern w:val="0"/>
          <w:sz w:val="24"/>
          <w:szCs w:val="24"/>
        </w:rPr>
        <w:t xml:space="preserve">difference </w:t>
      </w:r>
      <w:r w:rsidR="00341AEE" w:rsidRPr="00C33F4F">
        <w:rPr>
          <w:rFonts w:ascii="Book Antiqua" w:hAnsi="Book Antiqua"/>
          <w:kern w:val="0"/>
          <w:sz w:val="24"/>
          <w:szCs w:val="24"/>
        </w:rPr>
        <w:t>was not statistically significant.</w:t>
      </w:r>
      <w:r w:rsidR="009238F4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341AEE" w:rsidRPr="00C33F4F">
        <w:rPr>
          <w:rFonts w:ascii="Book Antiqua" w:hAnsi="Book Antiqua"/>
          <w:kern w:val="0"/>
          <w:sz w:val="24"/>
          <w:szCs w:val="24"/>
        </w:rPr>
        <w:t>A maximal response (</w:t>
      </w:r>
      <w:r w:rsidR="00623B90" w:rsidRPr="00C33F4F">
        <w:rPr>
          <w:rFonts w:ascii="Book Antiqua" w:hAnsi="Book Antiqua"/>
          <w:kern w:val="0"/>
          <w:sz w:val="24"/>
          <w:szCs w:val="24"/>
        </w:rPr>
        <w:t xml:space="preserve">a </w:t>
      </w:r>
      <w:r w:rsidR="00341AEE" w:rsidRPr="00C33F4F">
        <w:rPr>
          <w:rFonts w:ascii="Book Antiqua" w:hAnsi="Book Antiqua"/>
          <w:kern w:val="0"/>
          <w:sz w:val="24"/>
          <w:szCs w:val="24"/>
        </w:rPr>
        <w:t xml:space="preserve">112.5% increase in </w:t>
      </w:r>
      <w:r w:rsidR="00B3586D" w:rsidRPr="00C33F4F">
        <w:rPr>
          <w:rFonts w:ascii="Book Antiqua" w:hAnsi="Book Antiqua"/>
          <w:kern w:val="0"/>
          <w:sz w:val="24"/>
          <w:szCs w:val="24"/>
        </w:rPr>
        <w:t>MI</w:t>
      </w:r>
      <w:r w:rsidR="00341AEE" w:rsidRPr="00C33F4F">
        <w:rPr>
          <w:rFonts w:ascii="Book Antiqua" w:hAnsi="Book Antiqua"/>
          <w:kern w:val="0"/>
          <w:sz w:val="24"/>
          <w:szCs w:val="24"/>
        </w:rPr>
        <w:t xml:space="preserve">) was observed </w:t>
      </w:r>
      <w:r w:rsidR="009238F4" w:rsidRPr="00C33F4F">
        <w:rPr>
          <w:rFonts w:ascii="Book Antiqua" w:hAnsi="Book Antiqua"/>
          <w:kern w:val="0"/>
          <w:sz w:val="24"/>
          <w:szCs w:val="24"/>
        </w:rPr>
        <w:t xml:space="preserve">at 288 </w:t>
      </w:r>
      <w:r w:rsidR="00CB7724" w:rsidRPr="00C33F4F">
        <w:rPr>
          <w:rFonts w:ascii="Book Antiqua" w:hAnsi="Book Antiqua"/>
          <w:sz w:val="24"/>
          <w:szCs w:val="24"/>
        </w:rPr>
        <w:t>p</w:t>
      </w:r>
      <w:r w:rsidR="00CB7724" w:rsidRPr="00C33F4F">
        <w:rPr>
          <w:rFonts w:ascii="Book Antiqua" w:eastAsia="SimSun" w:hAnsi="Book Antiqua" w:hint="eastAsia"/>
          <w:sz w:val="24"/>
          <w:szCs w:val="24"/>
          <w:lang w:eastAsia="zh-CN"/>
        </w:rPr>
        <w:t>mol/L</w:t>
      </w:r>
      <w:r w:rsidR="00341AEE" w:rsidRPr="00C33F4F">
        <w:rPr>
          <w:rFonts w:ascii="Book Antiqua" w:hAnsi="Book Antiqua"/>
          <w:kern w:val="0"/>
          <w:sz w:val="24"/>
          <w:szCs w:val="24"/>
        </w:rPr>
        <w:t xml:space="preserve"> CRF</w:t>
      </w:r>
      <w:r w:rsidR="00623B90" w:rsidRPr="00C33F4F">
        <w:rPr>
          <w:rFonts w:ascii="Book Antiqua" w:hAnsi="Book Antiqua"/>
          <w:kern w:val="0"/>
          <w:sz w:val="24"/>
          <w:szCs w:val="24"/>
        </w:rPr>
        <w:t xml:space="preserve"> in the proximal colon</w:t>
      </w:r>
      <w:r w:rsidR="00341AEE" w:rsidRPr="00C33F4F">
        <w:rPr>
          <w:rFonts w:ascii="Book Antiqua" w:hAnsi="Book Antiqua"/>
          <w:kern w:val="0"/>
          <w:sz w:val="24"/>
          <w:szCs w:val="24"/>
        </w:rPr>
        <w:t>, whereas a maximal response (107.4% increase) was observed in the distal colon</w:t>
      </w:r>
      <w:r w:rsidR="009238F4" w:rsidRPr="00C33F4F">
        <w:rPr>
          <w:rFonts w:ascii="Book Antiqua" w:hAnsi="Book Antiqua"/>
          <w:kern w:val="0"/>
          <w:sz w:val="24"/>
          <w:szCs w:val="24"/>
        </w:rPr>
        <w:t xml:space="preserve"> at 144 </w:t>
      </w:r>
      <w:r w:rsidR="00CB7724" w:rsidRPr="00C33F4F">
        <w:rPr>
          <w:rFonts w:ascii="Book Antiqua" w:hAnsi="Book Antiqua"/>
          <w:sz w:val="24"/>
          <w:szCs w:val="24"/>
        </w:rPr>
        <w:t>p</w:t>
      </w:r>
      <w:r w:rsidR="00CB7724" w:rsidRPr="00C33F4F">
        <w:rPr>
          <w:rFonts w:ascii="Book Antiqua" w:eastAsia="SimSun" w:hAnsi="Book Antiqua" w:hint="eastAsia"/>
          <w:sz w:val="24"/>
          <w:szCs w:val="24"/>
          <w:lang w:eastAsia="zh-CN"/>
        </w:rPr>
        <w:t>mol/L</w:t>
      </w:r>
      <w:r w:rsidR="009238F4" w:rsidRPr="00C33F4F">
        <w:rPr>
          <w:rFonts w:ascii="Book Antiqua" w:hAnsi="Book Antiqua"/>
          <w:kern w:val="0"/>
          <w:sz w:val="24"/>
          <w:szCs w:val="24"/>
        </w:rPr>
        <w:t>.</w:t>
      </w:r>
    </w:p>
    <w:p w:rsidR="0064264E" w:rsidRPr="00C33F4F" w:rsidRDefault="00A45527" w:rsidP="00CB7724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C33F4F">
        <w:rPr>
          <w:rFonts w:ascii="Book Antiqua" w:hAnsi="Book Antiqua"/>
          <w:kern w:val="0"/>
          <w:sz w:val="24"/>
          <w:szCs w:val="24"/>
        </w:rPr>
        <w:t>A</w:t>
      </w:r>
      <w:r w:rsidR="00264C8E" w:rsidRPr="00C33F4F">
        <w:rPr>
          <w:rFonts w:ascii="Book Antiqua" w:hAnsi="Book Antiqua"/>
          <w:kern w:val="0"/>
          <w:sz w:val="24"/>
          <w:szCs w:val="24"/>
        </w:rPr>
        <w:t xml:space="preserve"> concentration-response curve for the contractile effect</w:t>
      </w:r>
      <w:r w:rsidRPr="00C33F4F">
        <w:rPr>
          <w:rFonts w:ascii="Book Antiqua" w:hAnsi="Book Antiqua"/>
          <w:kern w:val="0"/>
          <w:sz w:val="24"/>
          <w:szCs w:val="24"/>
        </w:rPr>
        <w:t>s</w:t>
      </w:r>
      <w:r w:rsidR="00264C8E" w:rsidRPr="00C33F4F">
        <w:rPr>
          <w:rFonts w:ascii="Book Antiqua" w:hAnsi="Book Antiqua"/>
          <w:kern w:val="0"/>
          <w:sz w:val="24"/>
          <w:szCs w:val="24"/>
        </w:rPr>
        <w:t xml:space="preserve"> of CRF was observed in the proximal colon only</w:t>
      </w:r>
      <w:r w:rsidRPr="00C33F4F">
        <w:rPr>
          <w:rFonts w:ascii="Book Antiqua" w:hAnsi="Book Antiqua"/>
          <w:kern w:val="0"/>
          <w:sz w:val="24"/>
          <w:szCs w:val="24"/>
        </w:rPr>
        <w:t xml:space="preserve"> (Fig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ure</w:t>
      </w:r>
      <w:r w:rsidRPr="00C33F4F">
        <w:rPr>
          <w:rFonts w:ascii="Book Antiqua" w:hAnsi="Book Antiqua"/>
          <w:kern w:val="0"/>
          <w:sz w:val="24"/>
          <w:szCs w:val="24"/>
        </w:rPr>
        <w:t xml:space="preserve"> 2)</w:t>
      </w:r>
      <w:r w:rsidR="00264C8E" w:rsidRPr="00C33F4F">
        <w:rPr>
          <w:rFonts w:ascii="Book Antiqua" w:hAnsi="Book Antiqua"/>
          <w:kern w:val="0"/>
          <w:sz w:val="24"/>
          <w:szCs w:val="24"/>
        </w:rPr>
        <w:t xml:space="preserve">. </w:t>
      </w:r>
      <w:r w:rsidRPr="00C33F4F">
        <w:rPr>
          <w:rFonts w:ascii="Book Antiqua" w:hAnsi="Book Antiqua"/>
          <w:kern w:val="0"/>
          <w:sz w:val="24"/>
          <w:szCs w:val="24"/>
        </w:rPr>
        <w:t>The c</w:t>
      </w:r>
      <w:r w:rsidR="00264C8E" w:rsidRPr="00C33F4F">
        <w:rPr>
          <w:rFonts w:ascii="Book Antiqua" w:hAnsi="Book Antiqua"/>
          <w:kern w:val="0"/>
          <w:sz w:val="24"/>
          <w:szCs w:val="24"/>
        </w:rPr>
        <w:t>orrelation coefficient was 0.5 (</w:t>
      </w:r>
      <w:r w:rsidR="00264C8E"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="005F0CB1" w:rsidRPr="00C33F4F">
        <w:rPr>
          <w:rFonts w:ascii="Book Antiqua" w:hAnsi="Book Antiqua"/>
          <w:i/>
          <w:caps/>
          <w:kern w:val="0"/>
          <w:sz w:val="24"/>
          <w:szCs w:val="24"/>
        </w:rPr>
        <w:t xml:space="preserve"> </w:t>
      </w:r>
      <w:r w:rsidR="00264C8E" w:rsidRPr="00C33F4F">
        <w:rPr>
          <w:rFonts w:ascii="Book Antiqua" w:hAnsi="Book Antiqua"/>
          <w:kern w:val="0"/>
          <w:sz w:val="24"/>
          <w:szCs w:val="24"/>
        </w:rPr>
        <w:t>=</w:t>
      </w:r>
      <w:r w:rsidR="005F0CB1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264C8E" w:rsidRPr="00C33F4F">
        <w:rPr>
          <w:rFonts w:ascii="Book Antiqua" w:hAnsi="Book Antiqua"/>
          <w:kern w:val="0"/>
          <w:sz w:val="24"/>
          <w:szCs w:val="24"/>
        </w:rPr>
        <w:t xml:space="preserve">0.002). </w:t>
      </w:r>
    </w:p>
    <w:p w:rsidR="00CB7724" w:rsidRPr="00C33F4F" w:rsidRDefault="00CB7724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</w:p>
    <w:p w:rsidR="0064264E" w:rsidRPr="00C33F4F" w:rsidRDefault="0064264E" w:rsidP="0034584A">
      <w:pPr>
        <w:wordWrap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C33F4F">
        <w:rPr>
          <w:rFonts w:ascii="Book Antiqua" w:hAnsi="Book Antiqua"/>
          <w:b/>
          <w:i/>
          <w:sz w:val="24"/>
          <w:szCs w:val="24"/>
        </w:rPr>
        <w:t xml:space="preserve">Effect of tetrodotoxin on CRF-induced motility </w:t>
      </w:r>
    </w:p>
    <w:p w:rsidR="0064264E" w:rsidRPr="00C33F4F" w:rsidRDefault="0064264E" w:rsidP="0034584A">
      <w:pPr>
        <w:wordWrap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33F4F">
        <w:rPr>
          <w:rFonts w:ascii="Book Antiqua" w:hAnsi="Book Antiqua"/>
          <w:sz w:val="24"/>
          <w:szCs w:val="24"/>
        </w:rPr>
        <w:t xml:space="preserve">The </w:t>
      </w:r>
      <w:r w:rsidRPr="00C33F4F">
        <w:rPr>
          <w:rFonts w:ascii="Book Antiqua" w:hAnsi="Book Antiqua"/>
          <w:kern w:val="0"/>
          <w:sz w:val="24"/>
          <w:szCs w:val="24"/>
        </w:rPr>
        <w:t>administration of tetrodotoxin (10</w:t>
      </w:r>
      <w:r w:rsidRPr="00C33F4F">
        <w:rPr>
          <w:rFonts w:ascii="Book Antiqua" w:hAnsi="Book Antiqua"/>
          <w:kern w:val="0"/>
          <w:sz w:val="24"/>
          <w:szCs w:val="24"/>
          <w:vertAlign w:val="superscript"/>
        </w:rPr>
        <w:t xml:space="preserve">-6 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mol/L</w:t>
      </w:r>
      <w:r w:rsidRPr="00C33F4F">
        <w:rPr>
          <w:rFonts w:ascii="Book Antiqua" w:hAnsi="Book Antiqua"/>
          <w:kern w:val="0"/>
          <w:sz w:val="24"/>
          <w:szCs w:val="24"/>
        </w:rPr>
        <w:t xml:space="preserve">) markedly inhibited CRF-induced colonic motility. </w:t>
      </w:r>
      <w:r w:rsidR="00623B90" w:rsidRPr="00C33F4F">
        <w:rPr>
          <w:rFonts w:ascii="Book Antiqua" w:hAnsi="Book Antiqua"/>
          <w:kern w:val="0"/>
          <w:sz w:val="24"/>
          <w:szCs w:val="24"/>
        </w:rPr>
        <w:t>M</w:t>
      </w:r>
      <w:r w:rsidRPr="00C33F4F">
        <w:rPr>
          <w:rFonts w:ascii="Book Antiqua" w:hAnsi="Book Antiqua"/>
          <w:kern w:val="0"/>
          <w:sz w:val="24"/>
          <w:szCs w:val="24"/>
        </w:rPr>
        <w:t xml:space="preserve">otility indices decreased from 112.5% ± 22.0% in the proximal colon and </w:t>
      </w:r>
      <w:r w:rsidR="001558BF" w:rsidRPr="00C33F4F">
        <w:rPr>
          <w:rFonts w:ascii="Book Antiqua" w:hAnsi="Book Antiqua"/>
          <w:kern w:val="0"/>
          <w:sz w:val="24"/>
          <w:szCs w:val="24"/>
        </w:rPr>
        <w:t xml:space="preserve">from </w:t>
      </w:r>
      <w:r w:rsidRPr="00C33F4F">
        <w:rPr>
          <w:rFonts w:ascii="Book Antiqua" w:hAnsi="Book Antiqua"/>
          <w:kern w:val="0"/>
          <w:sz w:val="24"/>
          <w:szCs w:val="24"/>
        </w:rPr>
        <w:t>107.3% ± 31.4% in the distal colon to 21.08% ± 9.8% (</w:t>
      </w:r>
      <w:r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Pr="00C33F4F">
        <w:rPr>
          <w:rFonts w:ascii="Book Antiqua" w:hAnsi="Book Antiqua"/>
          <w:caps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>&lt; 0.05) and 18.62% ± 18.6% (</w:t>
      </w:r>
      <w:r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Pr="00C33F4F">
        <w:rPr>
          <w:rFonts w:ascii="Book Antiqua" w:hAnsi="Book Antiqua"/>
          <w:kern w:val="0"/>
          <w:sz w:val="24"/>
          <w:szCs w:val="24"/>
        </w:rPr>
        <w:t xml:space="preserve"> &lt; 0.01), respectively (Fig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ure</w:t>
      </w:r>
      <w:r w:rsidRPr="00C33F4F">
        <w:rPr>
          <w:rFonts w:ascii="Book Antiqua" w:hAnsi="Book Antiqua"/>
          <w:kern w:val="0"/>
          <w:sz w:val="24"/>
          <w:szCs w:val="24"/>
        </w:rPr>
        <w:t>s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>3, 4, 5E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and </w:t>
      </w:r>
      <w:r w:rsidRPr="00C33F4F">
        <w:rPr>
          <w:rFonts w:ascii="Book Antiqua" w:hAnsi="Book Antiqua"/>
          <w:kern w:val="0"/>
          <w:sz w:val="24"/>
          <w:szCs w:val="24"/>
        </w:rPr>
        <w:t>6E).</w:t>
      </w:r>
    </w:p>
    <w:p w:rsidR="00CB7724" w:rsidRPr="00C33F4F" w:rsidRDefault="00CB7724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</w:p>
    <w:p w:rsidR="0064264E" w:rsidRPr="00C33F4F" w:rsidRDefault="0064264E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i/>
          <w:sz w:val="24"/>
          <w:szCs w:val="24"/>
        </w:rPr>
        <w:t>Effect of a</w:t>
      </w:r>
      <w:r w:rsidR="00CB7724" w:rsidRPr="00C33F4F">
        <w:rPr>
          <w:rFonts w:ascii="Book Antiqua" w:hAnsi="Book Antiqua"/>
          <w:b/>
          <w:i/>
          <w:sz w:val="24"/>
          <w:szCs w:val="24"/>
        </w:rPr>
        <w:t>tropine on CRF-induced motility</w:t>
      </w:r>
    </w:p>
    <w:p w:rsidR="0064264E" w:rsidRPr="00C33F4F" w:rsidRDefault="00623B90" w:rsidP="0034584A">
      <w:pPr>
        <w:wordWrap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33F4F">
        <w:rPr>
          <w:rFonts w:ascii="Book Antiqua" w:hAnsi="Book Antiqua"/>
          <w:sz w:val="24"/>
          <w:szCs w:val="24"/>
        </w:rPr>
        <w:t>I</w:t>
      </w:r>
      <w:r w:rsidR="0064264E" w:rsidRPr="00C33F4F">
        <w:rPr>
          <w:rFonts w:ascii="Book Antiqua" w:hAnsi="Book Antiqua"/>
          <w:kern w:val="0"/>
          <w:sz w:val="24"/>
          <w:szCs w:val="24"/>
        </w:rPr>
        <w:t>nfusion of atropine (10</w:t>
      </w:r>
      <w:r w:rsidR="0064264E" w:rsidRPr="00C33F4F">
        <w:rPr>
          <w:rFonts w:ascii="Book Antiqua" w:hAnsi="Book Antiqua"/>
          <w:kern w:val="0"/>
          <w:sz w:val="24"/>
          <w:szCs w:val="24"/>
          <w:vertAlign w:val="superscript"/>
        </w:rPr>
        <w:t xml:space="preserve">-5 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mol/L</w:t>
      </w:r>
      <w:r w:rsidR="0064264E" w:rsidRPr="00C33F4F">
        <w:rPr>
          <w:rFonts w:ascii="Book Antiqua" w:hAnsi="Book Antiqua"/>
          <w:kern w:val="0"/>
          <w:sz w:val="24"/>
          <w:szCs w:val="24"/>
        </w:rPr>
        <w:t>)</w:t>
      </w:r>
      <w:r w:rsidRPr="00C33F4F">
        <w:rPr>
          <w:rFonts w:ascii="Book Antiqua" w:hAnsi="Book Antiqua"/>
          <w:kern w:val="0"/>
          <w:sz w:val="24"/>
          <w:szCs w:val="24"/>
        </w:rPr>
        <w:t xml:space="preserve"> on its own</w:t>
      </w:r>
      <w:r w:rsidR="0064264E" w:rsidRPr="00C33F4F">
        <w:rPr>
          <w:rFonts w:ascii="Book Antiqua" w:hAnsi="Book Antiqua"/>
          <w:kern w:val="0"/>
          <w:sz w:val="24"/>
          <w:szCs w:val="24"/>
        </w:rPr>
        <w:t xml:space="preserve"> did</w:t>
      </w:r>
      <w:r w:rsidR="0064264E" w:rsidRPr="00C33F4F">
        <w:rPr>
          <w:rFonts w:ascii="Book Antiqua" w:hAnsi="Book Antiqua"/>
          <w:sz w:val="24"/>
          <w:szCs w:val="24"/>
        </w:rPr>
        <w:t xml:space="preserve"> not </w:t>
      </w:r>
      <w:r w:rsidRPr="00C33F4F">
        <w:rPr>
          <w:rFonts w:ascii="Book Antiqua" w:hAnsi="Book Antiqua"/>
          <w:sz w:val="24"/>
          <w:szCs w:val="24"/>
        </w:rPr>
        <w:t>alter</w:t>
      </w:r>
      <w:r w:rsidR="0064264E" w:rsidRPr="00C33F4F">
        <w:rPr>
          <w:rFonts w:ascii="Book Antiqua" w:hAnsi="Book Antiqua"/>
          <w:sz w:val="24"/>
          <w:szCs w:val="24"/>
        </w:rPr>
        <w:t xml:space="preserve"> basal motility index</w:t>
      </w:r>
      <w:r w:rsidRPr="00C33F4F">
        <w:rPr>
          <w:rFonts w:ascii="Book Antiqua" w:hAnsi="Book Antiqua"/>
          <w:sz w:val="24"/>
          <w:szCs w:val="24"/>
        </w:rPr>
        <w:t xml:space="preserve"> but it</w:t>
      </w:r>
      <w:r w:rsidR="0064264E" w:rsidRPr="00C33F4F">
        <w:rPr>
          <w:rFonts w:ascii="Book Antiqua" w:hAnsi="Book Antiqua"/>
          <w:kern w:val="0"/>
          <w:sz w:val="24"/>
          <w:szCs w:val="24"/>
        </w:rPr>
        <w:t xml:space="preserve"> markedly inhibited CRF-induced colonic motility. Motility indices decreased from 112.5% ± 22.0% in the proximal colon and 107.3% ± 31.4% in the distal colon to 34.3% ± 17.8% (</w:t>
      </w:r>
      <w:r w:rsidR="0064264E"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="0064264E" w:rsidRPr="00C33F4F">
        <w:rPr>
          <w:rFonts w:ascii="Book Antiqua" w:hAnsi="Book Antiqua"/>
          <w:kern w:val="0"/>
          <w:sz w:val="24"/>
          <w:szCs w:val="24"/>
        </w:rPr>
        <w:t xml:space="preserve"> &lt; 0.05) and 20.5% ± 15.2% (</w:t>
      </w:r>
      <w:r w:rsidR="0064264E"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="0064264E" w:rsidRPr="00C33F4F">
        <w:rPr>
          <w:rFonts w:ascii="Book Antiqua" w:hAnsi="Book Antiqua"/>
          <w:kern w:val="0"/>
          <w:sz w:val="24"/>
          <w:szCs w:val="24"/>
        </w:rPr>
        <w:t xml:space="preserve"> &lt; 0.01), respectively (Fig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ure</w:t>
      </w:r>
      <w:r w:rsidR="0064264E" w:rsidRPr="00C33F4F">
        <w:rPr>
          <w:rFonts w:ascii="Book Antiqua" w:hAnsi="Book Antiqua"/>
          <w:kern w:val="0"/>
          <w:sz w:val="24"/>
          <w:szCs w:val="24"/>
        </w:rPr>
        <w:t>s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64264E" w:rsidRPr="00C33F4F">
        <w:rPr>
          <w:rFonts w:ascii="Book Antiqua" w:hAnsi="Book Antiqua"/>
          <w:kern w:val="0"/>
          <w:sz w:val="24"/>
          <w:szCs w:val="24"/>
        </w:rPr>
        <w:t>3, 4, 5F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and</w:t>
      </w:r>
      <w:r w:rsidR="0064264E" w:rsidRPr="00C33F4F">
        <w:rPr>
          <w:rFonts w:ascii="Book Antiqua" w:hAnsi="Book Antiqua"/>
          <w:kern w:val="0"/>
          <w:sz w:val="24"/>
          <w:szCs w:val="24"/>
        </w:rPr>
        <w:t xml:space="preserve"> 6F).</w:t>
      </w:r>
    </w:p>
    <w:p w:rsidR="00CB7724" w:rsidRPr="00C33F4F" w:rsidRDefault="00CB7724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</w:p>
    <w:p w:rsidR="009C4F9F" w:rsidRPr="00C33F4F" w:rsidRDefault="009C4F9F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i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i/>
          <w:sz w:val="24"/>
          <w:szCs w:val="24"/>
        </w:rPr>
        <w:lastRenderedPageBreak/>
        <w:t>Effects of phentolamine, propranolol or hexame</w:t>
      </w:r>
      <w:r w:rsidR="00CB7724" w:rsidRPr="00C33F4F">
        <w:rPr>
          <w:rFonts w:ascii="Book Antiqua" w:hAnsi="Book Antiqua"/>
          <w:b/>
          <w:i/>
          <w:sz w:val="24"/>
          <w:szCs w:val="24"/>
        </w:rPr>
        <w:t>thonium on CRF-induced motility</w:t>
      </w:r>
    </w:p>
    <w:p w:rsidR="00666869" w:rsidRPr="00C33F4F" w:rsidRDefault="001343ED" w:rsidP="0034584A">
      <w:pPr>
        <w:wordWrap/>
        <w:adjustRightInd w:val="0"/>
        <w:snapToGrid w:val="0"/>
        <w:spacing w:line="360" w:lineRule="auto"/>
        <w:rPr>
          <w:rFonts w:ascii="Book Antiqua" w:eastAsia="H2gtrM" w:hAnsi="Book Antiqua"/>
          <w:kern w:val="0"/>
          <w:sz w:val="24"/>
          <w:szCs w:val="24"/>
        </w:rPr>
      </w:pPr>
      <w:r w:rsidRPr="00C33F4F">
        <w:rPr>
          <w:rFonts w:ascii="Book Antiqua" w:hAnsi="Book Antiqua"/>
          <w:kern w:val="0"/>
          <w:sz w:val="24"/>
          <w:szCs w:val="24"/>
        </w:rPr>
        <w:t xml:space="preserve">Since </w:t>
      </w:r>
      <w:r w:rsidR="00666869" w:rsidRPr="00C33F4F">
        <w:rPr>
          <w:rFonts w:ascii="Book Antiqua" w:hAnsi="Book Antiqua"/>
          <w:kern w:val="0"/>
          <w:sz w:val="24"/>
          <w:szCs w:val="24"/>
        </w:rPr>
        <w:t>maximal response</w:t>
      </w:r>
      <w:r w:rsidRPr="00C33F4F">
        <w:rPr>
          <w:rFonts w:ascii="Book Antiqua" w:hAnsi="Book Antiqua"/>
          <w:kern w:val="0"/>
          <w:sz w:val="24"/>
          <w:szCs w:val="24"/>
        </w:rPr>
        <w:t>s</w:t>
      </w:r>
      <w:r w:rsidR="00666869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 xml:space="preserve">were observed </w:t>
      </w:r>
      <w:r w:rsidR="00666869" w:rsidRPr="00C33F4F">
        <w:rPr>
          <w:rFonts w:ascii="Book Antiqua" w:hAnsi="Book Antiqua"/>
          <w:kern w:val="0"/>
          <w:sz w:val="24"/>
          <w:szCs w:val="24"/>
        </w:rPr>
        <w:t xml:space="preserve">in the proximal colon </w:t>
      </w:r>
      <w:r w:rsidR="00623B90" w:rsidRPr="00C33F4F">
        <w:rPr>
          <w:rFonts w:ascii="Book Antiqua" w:hAnsi="Book Antiqua"/>
          <w:kern w:val="0"/>
          <w:sz w:val="24"/>
          <w:szCs w:val="24"/>
        </w:rPr>
        <w:t xml:space="preserve">at </w:t>
      </w:r>
      <w:r w:rsidR="00666869" w:rsidRPr="00C33F4F">
        <w:rPr>
          <w:rFonts w:ascii="Book Antiqua" w:hAnsi="Book Antiqua"/>
          <w:kern w:val="0"/>
          <w:sz w:val="24"/>
          <w:szCs w:val="24"/>
        </w:rPr>
        <w:t>288 pM CRF and in the distal colon</w:t>
      </w:r>
      <w:r w:rsidR="00565DAC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666869" w:rsidRPr="00C33F4F">
        <w:rPr>
          <w:rFonts w:ascii="Book Antiqua" w:hAnsi="Book Antiqua"/>
          <w:kern w:val="0"/>
          <w:sz w:val="24"/>
          <w:szCs w:val="24"/>
        </w:rPr>
        <w:t>at 144 pM</w:t>
      </w:r>
      <w:r w:rsidRPr="00C33F4F">
        <w:rPr>
          <w:rFonts w:ascii="Book Antiqua" w:hAnsi="Book Antiqua"/>
          <w:kern w:val="0"/>
          <w:sz w:val="24"/>
          <w:szCs w:val="24"/>
        </w:rPr>
        <w:t>, w</w:t>
      </w:r>
      <w:r w:rsidR="00565DAC" w:rsidRPr="00C33F4F">
        <w:rPr>
          <w:rFonts w:ascii="Book Antiqua" w:hAnsi="Book Antiqua"/>
          <w:kern w:val="0"/>
          <w:sz w:val="24"/>
          <w:szCs w:val="24"/>
        </w:rPr>
        <w:t>e selected th</w:t>
      </w:r>
      <w:r w:rsidR="00623B90" w:rsidRPr="00C33F4F">
        <w:rPr>
          <w:rFonts w:ascii="Book Antiqua" w:hAnsi="Book Antiqua"/>
          <w:kern w:val="0"/>
          <w:sz w:val="24"/>
          <w:szCs w:val="24"/>
        </w:rPr>
        <w:t>e</w:t>
      </w:r>
      <w:r w:rsidR="00565DAC" w:rsidRPr="00C33F4F">
        <w:rPr>
          <w:rFonts w:ascii="Book Antiqua" w:hAnsi="Book Antiqua"/>
          <w:kern w:val="0"/>
          <w:sz w:val="24"/>
          <w:szCs w:val="24"/>
        </w:rPr>
        <w:t xml:space="preserve">se concentrations </w:t>
      </w:r>
      <w:r w:rsidR="00623B90" w:rsidRPr="00C33F4F">
        <w:rPr>
          <w:rFonts w:ascii="Book Antiqua" w:hAnsi="Book Antiqua"/>
          <w:kern w:val="0"/>
          <w:sz w:val="24"/>
          <w:szCs w:val="24"/>
        </w:rPr>
        <w:t xml:space="preserve">for </w:t>
      </w:r>
      <w:r w:rsidR="00565DAC" w:rsidRPr="00C33F4F">
        <w:rPr>
          <w:rFonts w:ascii="Book Antiqua" w:hAnsi="Book Antiqua"/>
          <w:kern w:val="0"/>
          <w:sz w:val="24"/>
          <w:szCs w:val="24"/>
        </w:rPr>
        <w:t>assess</w:t>
      </w:r>
      <w:r w:rsidR="00623B90" w:rsidRPr="00C33F4F">
        <w:rPr>
          <w:rFonts w:ascii="Book Antiqua" w:hAnsi="Book Antiqua"/>
          <w:kern w:val="0"/>
          <w:sz w:val="24"/>
          <w:szCs w:val="24"/>
        </w:rPr>
        <w:t>ing</w:t>
      </w:r>
      <w:r w:rsidR="00565DAC" w:rsidRPr="00C33F4F">
        <w:rPr>
          <w:rFonts w:ascii="Book Antiqua" w:hAnsi="Book Antiqua"/>
          <w:kern w:val="0"/>
          <w:sz w:val="24"/>
          <w:szCs w:val="24"/>
        </w:rPr>
        <w:t xml:space="preserve"> the effect</w:t>
      </w:r>
      <w:r w:rsidR="00623B90" w:rsidRPr="00C33F4F">
        <w:rPr>
          <w:rFonts w:ascii="Book Antiqua" w:hAnsi="Book Antiqua"/>
          <w:kern w:val="0"/>
          <w:sz w:val="24"/>
          <w:szCs w:val="24"/>
        </w:rPr>
        <w:t>s</w:t>
      </w:r>
      <w:r w:rsidR="00565DAC" w:rsidRPr="00C33F4F">
        <w:rPr>
          <w:rFonts w:ascii="Book Antiqua" w:hAnsi="Book Antiqua"/>
          <w:kern w:val="0"/>
          <w:sz w:val="24"/>
          <w:szCs w:val="24"/>
        </w:rPr>
        <w:t xml:space="preserve"> of </w:t>
      </w:r>
      <w:r w:rsidR="00565DAC" w:rsidRPr="00C33F4F">
        <w:rPr>
          <w:rFonts w:ascii="Book Antiqua" w:hAnsi="Book Antiqua"/>
          <w:sz w:val="24"/>
          <w:szCs w:val="24"/>
        </w:rPr>
        <w:t>phentolamine, propranolol or hexamethonium</w:t>
      </w:r>
      <w:r w:rsidR="0085417B" w:rsidRPr="00C33F4F">
        <w:rPr>
          <w:rFonts w:ascii="Book Antiqua" w:hAnsi="Book Antiqua"/>
          <w:sz w:val="24"/>
          <w:szCs w:val="24"/>
        </w:rPr>
        <w:t xml:space="preserve"> on CRF-induced motility</w:t>
      </w:r>
      <w:r w:rsidR="00565DAC" w:rsidRPr="00C33F4F">
        <w:rPr>
          <w:rFonts w:ascii="Book Antiqua" w:hAnsi="Book Antiqua"/>
          <w:sz w:val="24"/>
          <w:szCs w:val="24"/>
        </w:rPr>
        <w:t>.</w:t>
      </w:r>
    </w:p>
    <w:p w:rsidR="003A7E4A" w:rsidRPr="00C33F4F" w:rsidRDefault="009C4F9F" w:rsidP="00CB7724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kern w:val="0"/>
          <w:sz w:val="24"/>
          <w:szCs w:val="24"/>
        </w:rPr>
      </w:pPr>
      <w:r w:rsidRPr="00C33F4F">
        <w:rPr>
          <w:rFonts w:ascii="Book Antiqua" w:hAnsi="Book Antiqua"/>
          <w:kern w:val="0"/>
          <w:sz w:val="24"/>
          <w:szCs w:val="24"/>
        </w:rPr>
        <w:t>As shown in Fig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ure</w:t>
      </w:r>
      <w:r w:rsidR="00646077" w:rsidRPr="00C33F4F">
        <w:rPr>
          <w:rFonts w:ascii="Book Antiqua" w:hAnsi="Book Antiqua"/>
          <w:kern w:val="0"/>
          <w:sz w:val="24"/>
          <w:szCs w:val="24"/>
        </w:rPr>
        <w:t>s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 xml:space="preserve">5B and 6B, phentolamine </w:t>
      </w:r>
      <w:r w:rsidRPr="00C33F4F">
        <w:rPr>
          <w:rFonts w:ascii="Book Antiqua" w:hAnsi="Book Antiqua"/>
          <w:bCs/>
          <w:sz w:val="24"/>
          <w:szCs w:val="24"/>
        </w:rPr>
        <w:t>(10</w:t>
      </w:r>
      <w:r w:rsidRPr="00C33F4F">
        <w:rPr>
          <w:rFonts w:ascii="Book Antiqua" w:hAnsi="Book Antiqua"/>
          <w:bCs/>
          <w:sz w:val="24"/>
          <w:szCs w:val="24"/>
          <w:vertAlign w:val="superscript"/>
        </w:rPr>
        <w:t xml:space="preserve">-5 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mol/L</w:t>
      </w:r>
      <w:r w:rsidRPr="00C33F4F">
        <w:rPr>
          <w:rFonts w:ascii="Book Antiqua" w:hAnsi="Book Antiqua"/>
          <w:bCs/>
          <w:sz w:val="24"/>
          <w:szCs w:val="24"/>
        </w:rPr>
        <w:t>),</w:t>
      </w:r>
      <w:r w:rsidRPr="00C33F4F">
        <w:rPr>
          <w:rStyle w:val="st1"/>
          <w:rFonts w:ascii="Book Antiqua" w:hAnsi="Book Antiqua"/>
          <w:sz w:val="24"/>
          <w:szCs w:val="24"/>
        </w:rPr>
        <w:t xml:space="preserve"> </w:t>
      </w:r>
      <w:r w:rsidR="00623B90" w:rsidRPr="00C33F4F">
        <w:rPr>
          <w:rStyle w:val="st1"/>
          <w:rFonts w:ascii="Book Antiqua" w:hAnsi="Book Antiqua"/>
          <w:sz w:val="24"/>
          <w:szCs w:val="24"/>
        </w:rPr>
        <w:t xml:space="preserve">a </w:t>
      </w:r>
      <w:r w:rsidRPr="00C33F4F">
        <w:rPr>
          <w:rStyle w:val="st1"/>
          <w:rFonts w:ascii="Book Antiqua" w:hAnsi="Book Antiqua"/>
          <w:sz w:val="24"/>
          <w:szCs w:val="24"/>
        </w:rPr>
        <w:t>reversible nonselective alpha-adrenergic antagonist,</w:t>
      </w:r>
      <w:r w:rsidRPr="00C33F4F">
        <w:rPr>
          <w:rFonts w:ascii="Book Antiqua" w:hAnsi="Book Antiqua"/>
          <w:bCs/>
          <w:sz w:val="24"/>
          <w:szCs w:val="24"/>
        </w:rPr>
        <w:t xml:space="preserve"> had no significant effect on colonic motility when </w:t>
      </w:r>
      <w:r w:rsidR="00646077" w:rsidRPr="00C33F4F">
        <w:rPr>
          <w:rFonts w:ascii="Book Antiqua" w:hAnsi="Book Antiqua"/>
          <w:kern w:val="0"/>
          <w:sz w:val="24"/>
          <w:szCs w:val="24"/>
        </w:rPr>
        <w:t>288 p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mol/L</w:t>
      </w:r>
      <w:r w:rsidR="00646077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bCs/>
          <w:sz w:val="24"/>
          <w:szCs w:val="24"/>
        </w:rPr>
        <w:t xml:space="preserve">CRF was applied </w:t>
      </w:r>
      <w:r w:rsidR="00646077" w:rsidRPr="00C33F4F">
        <w:rPr>
          <w:rFonts w:ascii="Book Antiqua" w:hAnsi="Book Antiqua"/>
          <w:bCs/>
          <w:sz w:val="24"/>
          <w:szCs w:val="24"/>
        </w:rPr>
        <w:t>to</w:t>
      </w:r>
      <w:r w:rsidRPr="00C33F4F">
        <w:rPr>
          <w:rFonts w:ascii="Book Antiqua" w:hAnsi="Book Antiqua"/>
          <w:kern w:val="0"/>
          <w:sz w:val="24"/>
          <w:szCs w:val="24"/>
        </w:rPr>
        <w:t xml:space="preserve"> the proximal colon. Infusion of propranolol (</w:t>
      </w:r>
      <w:r w:rsidRPr="00C33F4F">
        <w:rPr>
          <w:rFonts w:ascii="Book Antiqua" w:hAnsi="Book Antiqua"/>
          <w:bCs/>
          <w:sz w:val="24"/>
          <w:szCs w:val="24"/>
        </w:rPr>
        <w:t>10</w:t>
      </w:r>
      <w:r w:rsidRPr="00C33F4F">
        <w:rPr>
          <w:rFonts w:ascii="Book Antiqua" w:hAnsi="Book Antiqua"/>
          <w:bCs/>
          <w:sz w:val="24"/>
          <w:szCs w:val="24"/>
          <w:vertAlign w:val="superscript"/>
        </w:rPr>
        <w:t xml:space="preserve">-5 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mol/L</w:t>
      </w:r>
      <w:r w:rsidRPr="00C33F4F">
        <w:rPr>
          <w:rFonts w:ascii="Book Antiqua" w:hAnsi="Book Antiqua"/>
          <w:bCs/>
          <w:sz w:val="24"/>
          <w:szCs w:val="24"/>
        </w:rPr>
        <w:t>),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="00646077" w:rsidRPr="00C33F4F">
        <w:rPr>
          <w:rFonts w:ascii="Book Antiqua" w:hAnsi="Book Antiqua"/>
          <w:sz w:val="24"/>
          <w:szCs w:val="24"/>
        </w:rPr>
        <w:t xml:space="preserve">a </w:t>
      </w:r>
      <w:r w:rsidRPr="00C33F4F">
        <w:rPr>
          <w:rFonts w:ascii="Book Antiqua" w:hAnsi="Book Antiqua"/>
          <w:sz w:val="24"/>
          <w:szCs w:val="24"/>
        </w:rPr>
        <w:t>nonselective beta-adrenergic antagonist,</w:t>
      </w:r>
      <w:r w:rsidRPr="00C33F4F">
        <w:rPr>
          <w:rFonts w:ascii="Book Antiqua" w:hAnsi="Book Antiqua"/>
          <w:kern w:val="0"/>
          <w:sz w:val="24"/>
          <w:szCs w:val="24"/>
        </w:rPr>
        <w:t xml:space="preserve"> tended to reduce CRF-stimulated colonic motility (from a MI value of 112.5% ± 22.0% to 65.9% ± 24.9% in the proximal colon, and from 107.3% ± 31.4% to 34.9% ± 15.2% in the distal colon), although this </w:t>
      </w:r>
      <w:r w:rsidR="00646077" w:rsidRPr="00C33F4F">
        <w:rPr>
          <w:rFonts w:ascii="Book Antiqua" w:hAnsi="Book Antiqua"/>
          <w:kern w:val="0"/>
          <w:sz w:val="24"/>
          <w:szCs w:val="24"/>
        </w:rPr>
        <w:t xml:space="preserve">effect </w:t>
      </w:r>
      <w:r w:rsidRPr="00C33F4F">
        <w:rPr>
          <w:rFonts w:ascii="Book Antiqua" w:hAnsi="Book Antiqua"/>
          <w:kern w:val="0"/>
          <w:sz w:val="24"/>
          <w:szCs w:val="24"/>
        </w:rPr>
        <w:t xml:space="preserve">was not </w:t>
      </w:r>
      <w:r w:rsidR="00646077" w:rsidRPr="00C33F4F">
        <w:rPr>
          <w:rFonts w:ascii="Book Antiqua" w:hAnsi="Book Antiqua"/>
          <w:kern w:val="0"/>
          <w:sz w:val="24"/>
          <w:szCs w:val="24"/>
        </w:rPr>
        <w:t xml:space="preserve">statistically </w:t>
      </w:r>
      <w:r w:rsidRPr="00C33F4F">
        <w:rPr>
          <w:rFonts w:ascii="Book Antiqua" w:hAnsi="Book Antiqua"/>
          <w:kern w:val="0"/>
          <w:sz w:val="24"/>
          <w:szCs w:val="24"/>
        </w:rPr>
        <w:t>significant (Fig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ure</w:t>
      </w:r>
      <w:r w:rsidRPr="00C33F4F">
        <w:rPr>
          <w:rFonts w:ascii="Book Antiqua" w:hAnsi="Book Antiqua"/>
          <w:kern w:val="0"/>
          <w:sz w:val="24"/>
          <w:szCs w:val="24"/>
        </w:rPr>
        <w:t>s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>5C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and </w:t>
      </w:r>
      <w:r w:rsidRPr="00C33F4F">
        <w:rPr>
          <w:rFonts w:ascii="Book Antiqua" w:hAnsi="Book Antiqua"/>
          <w:kern w:val="0"/>
          <w:sz w:val="24"/>
          <w:szCs w:val="24"/>
        </w:rPr>
        <w:t xml:space="preserve">6C). </w:t>
      </w:r>
      <w:r w:rsidRPr="00C33F4F">
        <w:rPr>
          <w:rFonts w:ascii="Book Antiqua" w:hAnsi="Book Antiqua"/>
          <w:sz w:val="24"/>
          <w:szCs w:val="24"/>
        </w:rPr>
        <w:t xml:space="preserve">Furthermore, </w:t>
      </w:r>
      <w:r w:rsidR="00646077" w:rsidRPr="00C33F4F">
        <w:rPr>
          <w:rFonts w:ascii="Book Antiqua" w:hAnsi="Book Antiqua"/>
          <w:kern w:val="0"/>
          <w:sz w:val="24"/>
          <w:szCs w:val="24"/>
        </w:rPr>
        <w:t xml:space="preserve">infusion of </w:t>
      </w:r>
      <w:r w:rsidRPr="00C33F4F">
        <w:rPr>
          <w:rFonts w:ascii="Book Antiqua" w:hAnsi="Book Antiqua"/>
          <w:sz w:val="24"/>
          <w:szCs w:val="24"/>
        </w:rPr>
        <w:t>hexamethonium</w:t>
      </w:r>
      <w:r w:rsidR="00646077" w:rsidRPr="00C33F4F">
        <w:rPr>
          <w:rFonts w:ascii="Book Antiqua" w:hAnsi="Book Antiqua"/>
          <w:sz w:val="24"/>
          <w:szCs w:val="24"/>
        </w:rPr>
        <w:t xml:space="preserve"> </w:t>
      </w:r>
      <w:r w:rsidR="00646077" w:rsidRPr="00C33F4F">
        <w:rPr>
          <w:rFonts w:ascii="Book Antiqua" w:hAnsi="Book Antiqua"/>
          <w:kern w:val="0"/>
          <w:sz w:val="24"/>
          <w:szCs w:val="24"/>
        </w:rPr>
        <w:t>(</w:t>
      </w:r>
      <w:r w:rsidR="00646077" w:rsidRPr="00C33F4F">
        <w:rPr>
          <w:rFonts w:ascii="Book Antiqua" w:hAnsi="Book Antiqua"/>
          <w:bCs/>
          <w:sz w:val="24"/>
          <w:szCs w:val="24"/>
        </w:rPr>
        <w:t>10</w:t>
      </w:r>
      <w:r w:rsidR="00646077" w:rsidRPr="00C33F4F">
        <w:rPr>
          <w:rFonts w:ascii="Book Antiqua" w:hAnsi="Book Antiqua"/>
          <w:bCs/>
          <w:sz w:val="24"/>
          <w:szCs w:val="24"/>
          <w:vertAlign w:val="superscript"/>
        </w:rPr>
        <w:t xml:space="preserve">-3 </w:t>
      </w:r>
      <w:r w:rsidR="00646077" w:rsidRPr="00C33F4F">
        <w:rPr>
          <w:rFonts w:ascii="Book Antiqua" w:hAnsi="Book Antiqua"/>
          <w:kern w:val="0"/>
          <w:sz w:val="24"/>
          <w:szCs w:val="24"/>
        </w:rPr>
        <w:t>M)</w:t>
      </w:r>
      <w:r w:rsidR="00646077" w:rsidRPr="00C33F4F">
        <w:rPr>
          <w:rFonts w:ascii="Book Antiqua" w:hAnsi="Book Antiqua"/>
          <w:sz w:val="24"/>
          <w:szCs w:val="24"/>
        </w:rPr>
        <w:t>,</w:t>
      </w:r>
      <w:r w:rsidR="00F5561B" w:rsidRPr="00C33F4F">
        <w:rPr>
          <w:rFonts w:ascii="Book Antiqua" w:hAnsi="Book Antiqua"/>
          <w:sz w:val="24"/>
          <w:szCs w:val="24"/>
        </w:rPr>
        <w:t xml:space="preserve"> a nicotinic receptor antagonist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>had no effect on CRF-induced colonic motility (Fig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ure</w:t>
      </w:r>
      <w:r w:rsidRPr="00C33F4F">
        <w:rPr>
          <w:rFonts w:ascii="Book Antiqua" w:hAnsi="Book Antiqua"/>
          <w:kern w:val="0"/>
          <w:sz w:val="24"/>
          <w:szCs w:val="24"/>
        </w:rPr>
        <w:t>s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>5D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and </w:t>
      </w:r>
      <w:r w:rsidRPr="00C33F4F">
        <w:rPr>
          <w:rFonts w:ascii="Book Antiqua" w:hAnsi="Book Antiqua"/>
          <w:kern w:val="0"/>
          <w:sz w:val="24"/>
          <w:szCs w:val="24"/>
        </w:rPr>
        <w:t xml:space="preserve">6D). </w:t>
      </w:r>
    </w:p>
    <w:p w:rsidR="00646077" w:rsidRPr="00C33F4F" w:rsidRDefault="00646077" w:rsidP="0034584A">
      <w:pPr>
        <w:wordWrap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007BA3" w:rsidRPr="00C33F4F" w:rsidRDefault="00CB7724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  <w:r w:rsidRPr="00C33F4F">
        <w:rPr>
          <w:rFonts w:ascii="Book Antiqua" w:eastAsiaTheme="majorEastAsia" w:hAnsi="Book Antiqua"/>
          <w:b/>
          <w:sz w:val="24"/>
          <w:szCs w:val="24"/>
        </w:rPr>
        <w:t>DISCUSSION</w:t>
      </w:r>
    </w:p>
    <w:p w:rsidR="003B57AE" w:rsidRPr="00C33F4F" w:rsidRDefault="00146565" w:rsidP="0034584A">
      <w:pPr>
        <w:pStyle w:val="hstyle0"/>
        <w:snapToGrid w:val="0"/>
        <w:spacing w:line="360" w:lineRule="auto"/>
        <w:rPr>
          <w:rFonts w:ascii="Book Antiqua" w:eastAsia="SimSun" w:hAnsi="Book Antiqua" w:cs="Times New Roman"/>
          <w:color w:val="auto"/>
          <w:sz w:val="24"/>
          <w:szCs w:val="24"/>
          <w:lang w:eastAsia="zh-CN"/>
        </w:rPr>
      </w:pPr>
      <w:r w:rsidRPr="00C33F4F">
        <w:rPr>
          <w:rFonts w:ascii="Book Antiqua" w:hAnsi="Book Antiqua" w:cs="Times New Roman"/>
          <w:color w:val="auto"/>
          <w:sz w:val="24"/>
          <w:szCs w:val="24"/>
        </w:rPr>
        <w:t xml:space="preserve">In </w:t>
      </w:r>
      <w:r w:rsidR="00A92F9B" w:rsidRPr="00C33F4F">
        <w:rPr>
          <w:rFonts w:ascii="Book Antiqua" w:hAnsi="Book Antiqua" w:cs="Times New Roman"/>
          <w:color w:val="auto"/>
          <w:sz w:val="24"/>
          <w:szCs w:val="24"/>
        </w:rPr>
        <w:t xml:space="preserve">the present study, </w:t>
      </w:r>
      <w:r w:rsidR="00B55A10" w:rsidRPr="00C33F4F">
        <w:rPr>
          <w:rFonts w:ascii="Book Antiqua" w:hAnsi="Book Antiqua" w:cs="Times New Roman"/>
          <w:color w:val="auto"/>
          <w:sz w:val="24"/>
          <w:szCs w:val="24"/>
        </w:rPr>
        <w:t xml:space="preserve">administration of CRF via </w:t>
      </w:r>
      <w:r w:rsidR="00AD0C0A" w:rsidRPr="00C33F4F">
        <w:rPr>
          <w:rFonts w:ascii="Book Antiqua" w:hAnsi="Book Antiqua" w:cs="Times New Roman"/>
          <w:color w:val="auto"/>
          <w:sz w:val="24"/>
          <w:szCs w:val="24"/>
        </w:rPr>
        <w:t xml:space="preserve">the </w:t>
      </w:r>
      <w:r w:rsidR="00696BB5" w:rsidRPr="00C33F4F">
        <w:rPr>
          <w:rFonts w:ascii="Book Antiqua" w:hAnsi="Book Antiqua" w:cs="Times New Roman"/>
          <w:color w:val="auto"/>
          <w:sz w:val="24"/>
          <w:szCs w:val="24"/>
        </w:rPr>
        <w:t>superior mesenteric arter</w:t>
      </w:r>
      <w:r w:rsidR="00B55A10" w:rsidRPr="00C33F4F">
        <w:rPr>
          <w:rFonts w:ascii="Book Antiqua" w:hAnsi="Book Antiqua" w:cs="Times New Roman"/>
          <w:color w:val="auto"/>
          <w:sz w:val="24"/>
          <w:szCs w:val="24"/>
        </w:rPr>
        <w:t>y</w:t>
      </w:r>
      <w:r w:rsidR="00696BB5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AD0C0A" w:rsidRPr="00C33F4F">
        <w:rPr>
          <w:rFonts w:ascii="Book Antiqua" w:hAnsi="Book Antiqua" w:cs="Times New Roman"/>
          <w:color w:val="auto"/>
          <w:sz w:val="24"/>
          <w:szCs w:val="24"/>
        </w:rPr>
        <w:t xml:space="preserve">increased </w:t>
      </w:r>
      <w:r w:rsidR="003B57AE" w:rsidRPr="00C33F4F">
        <w:rPr>
          <w:rFonts w:ascii="Book Antiqua" w:hAnsi="Book Antiqua" w:cs="Times New Roman"/>
          <w:color w:val="auto"/>
          <w:sz w:val="24"/>
          <w:szCs w:val="24"/>
        </w:rPr>
        <w:t>colon</w:t>
      </w:r>
      <w:r w:rsidR="00AD0C0A" w:rsidRPr="00C33F4F">
        <w:rPr>
          <w:rFonts w:ascii="Book Antiqua" w:hAnsi="Book Antiqua" w:cs="Times New Roman"/>
          <w:color w:val="auto"/>
          <w:sz w:val="24"/>
          <w:szCs w:val="24"/>
        </w:rPr>
        <w:t>ic</w:t>
      </w:r>
      <w:r w:rsidR="003B57AE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BC5327" w:rsidRPr="00C33F4F">
        <w:rPr>
          <w:rFonts w:ascii="Book Antiqua" w:hAnsi="Book Antiqua" w:cs="Times New Roman"/>
          <w:color w:val="auto"/>
          <w:sz w:val="24"/>
          <w:szCs w:val="24"/>
        </w:rPr>
        <w:t>motility</w:t>
      </w:r>
      <w:r w:rsidR="003B57AE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A464DC" w:rsidRPr="00C33F4F">
        <w:rPr>
          <w:rFonts w:ascii="Book Antiqua" w:hAnsi="Book Antiqua" w:cs="Times New Roman"/>
          <w:color w:val="auto"/>
          <w:sz w:val="24"/>
          <w:szCs w:val="24"/>
        </w:rPr>
        <w:t xml:space="preserve">in both </w:t>
      </w:r>
      <w:r w:rsidR="00D50E4E" w:rsidRPr="00C33F4F">
        <w:rPr>
          <w:rFonts w:ascii="Book Antiqua" w:hAnsi="Book Antiqua" w:cs="Times New Roman"/>
          <w:color w:val="auto"/>
          <w:sz w:val="24"/>
          <w:szCs w:val="24"/>
        </w:rPr>
        <w:t xml:space="preserve">the </w:t>
      </w:r>
      <w:r w:rsidR="00A464DC" w:rsidRPr="00C33F4F">
        <w:rPr>
          <w:rFonts w:ascii="Book Antiqua" w:hAnsi="Book Antiqua" w:cs="Times New Roman"/>
          <w:color w:val="auto"/>
          <w:sz w:val="24"/>
          <w:szCs w:val="24"/>
        </w:rPr>
        <w:t>proximal and</w:t>
      </w:r>
      <w:r w:rsidR="00D50E4E" w:rsidRPr="00C33F4F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A464DC" w:rsidRPr="00C33F4F">
        <w:rPr>
          <w:rFonts w:ascii="Book Antiqua" w:hAnsi="Book Antiqua" w:cs="Times New Roman"/>
          <w:color w:val="auto"/>
          <w:sz w:val="24"/>
          <w:szCs w:val="24"/>
        </w:rPr>
        <w:t>distal colon</w:t>
      </w:r>
      <w:r w:rsidR="00FF4B9B" w:rsidRPr="00C33F4F">
        <w:rPr>
          <w:rFonts w:ascii="Book Antiqua" w:hAnsi="Book Antiqua" w:cs="Times New Roman"/>
          <w:color w:val="auto"/>
          <w:sz w:val="24"/>
          <w:szCs w:val="24"/>
        </w:rPr>
        <w:t>, and</w:t>
      </w:r>
      <w:r w:rsidR="00B46951"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 xml:space="preserve"> </w:t>
      </w:r>
      <w:r w:rsidR="00390412" w:rsidRPr="00C33F4F">
        <w:rPr>
          <w:rFonts w:ascii="Book Antiqua" w:hAnsi="Book Antiqua" w:cs="Times New Roman"/>
          <w:color w:val="auto"/>
          <w:sz w:val="24"/>
          <w:szCs w:val="24"/>
          <w:shd w:val="clear" w:color="auto" w:fill="FFFFFF"/>
        </w:rPr>
        <w:t>w</w:t>
      </w:r>
      <w:r w:rsidR="00B46951" w:rsidRPr="00C33F4F">
        <w:rPr>
          <w:rFonts w:ascii="Book Antiqua" w:hAnsi="Book Antiqua" w:cs="Times New Roman"/>
          <w:color w:val="auto"/>
          <w:sz w:val="24"/>
          <w:szCs w:val="24"/>
        </w:rPr>
        <w:t xml:space="preserve">e </w:t>
      </w:r>
      <w:r w:rsidR="00FF4B9B" w:rsidRPr="00C33F4F">
        <w:rPr>
          <w:rFonts w:ascii="Book Antiqua" w:hAnsi="Book Antiqua" w:cs="Times New Roman"/>
          <w:color w:val="auto"/>
          <w:sz w:val="24"/>
          <w:szCs w:val="24"/>
        </w:rPr>
        <w:t xml:space="preserve">obtained evidence </w:t>
      </w:r>
      <w:r w:rsidR="00B46951" w:rsidRPr="00C33F4F">
        <w:rPr>
          <w:rFonts w:ascii="Book Antiqua" w:hAnsi="Book Antiqua" w:cs="Times New Roman"/>
          <w:color w:val="auto"/>
          <w:sz w:val="24"/>
          <w:szCs w:val="24"/>
        </w:rPr>
        <w:t xml:space="preserve">that </w:t>
      </w:r>
      <w:r w:rsidR="00FF4B9B" w:rsidRPr="00C33F4F">
        <w:rPr>
          <w:rFonts w:ascii="Book Antiqua" w:hAnsi="Book Antiqua" w:cs="Times New Roman"/>
          <w:color w:val="auto"/>
          <w:sz w:val="24"/>
          <w:szCs w:val="24"/>
        </w:rPr>
        <w:t>this effect</w:t>
      </w:r>
      <w:r w:rsidR="00B46951" w:rsidRPr="00C33F4F">
        <w:rPr>
          <w:rFonts w:ascii="Book Antiqua" w:hAnsi="Book Antiqua" w:cs="Times New Roman"/>
          <w:color w:val="auto"/>
          <w:sz w:val="24"/>
          <w:szCs w:val="24"/>
        </w:rPr>
        <w:t xml:space="preserve"> of CRF </w:t>
      </w:r>
      <w:r w:rsidR="00FF4B9B" w:rsidRPr="00C33F4F">
        <w:rPr>
          <w:rFonts w:ascii="Book Antiqua" w:hAnsi="Book Antiqua" w:cs="Times New Roman"/>
          <w:color w:val="auto"/>
          <w:sz w:val="24"/>
          <w:szCs w:val="24"/>
        </w:rPr>
        <w:t xml:space="preserve">was </w:t>
      </w:r>
      <w:r w:rsidR="004A1BAA" w:rsidRPr="00C33F4F">
        <w:rPr>
          <w:rFonts w:ascii="Book Antiqua" w:hAnsi="Book Antiqua" w:cs="Times New Roman"/>
          <w:color w:val="auto"/>
          <w:sz w:val="24"/>
          <w:szCs w:val="24"/>
        </w:rPr>
        <w:t xml:space="preserve">mediated </w:t>
      </w:r>
      <w:r w:rsidR="00FF4B9B" w:rsidRPr="00C33F4F">
        <w:rPr>
          <w:rFonts w:ascii="Book Antiqua" w:hAnsi="Book Antiqua" w:cs="Times New Roman"/>
          <w:color w:val="auto"/>
          <w:sz w:val="24"/>
          <w:szCs w:val="24"/>
        </w:rPr>
        <w:t xml:space="preserve">by </w:t>
      </w:r>
      <w:r w:rsidR="00B46951" w:rsidRPr="00C33F4F">
        <w:rPr>
          <w:rFonts w:ascii="Book Antiqua" w:hAnsi="Book Antiqua" w:cs="Times New Roman"/>
          <w:color w:val="auto"/>
          <w:sz w:val="24"/>
          <w:szCs w:val="24"/>
        </w:rPr>
        <w:t xml:space="preserve">local cholinergic </w:t>
      </w:r>
      <w:r w:rsidR="005D2D2B" w:rsidRPr="00C33F4F">
        <w:rPr>
          <w:rFonts w:ascii="Book Antiqua" w:hAnsi="Book Antiqua" w:cs="Times New Roman"/>
          <w:color w:val="auto"/>
          <w:sz w:val="24"/>
          <w:szCs w:val="24"/>
        </w:rPr>
        <w:t>signaling</w:t>
      </w:r>
      <w:r w:rsidR="00B46951" w:rsidRPr="00C33F4F">
        <w:rPr>
          <w:rFonts w:ascii="Book Antiqua" w:hAnsi="Book Antiqua" w:cs="Times New Roman"/>
          <w:color w:val="auto"/>
          <w:sz w:val="24"/>
          <w:szCs w:val="24"/>
        </w:rPr>
        <w:t xml:space="preserve"> via muscarinic receptors.</w:t>
      </w:r>
    </w:p>
    <w:p w:rsidR="006C3469" w:rsidRPr="00C33F4F" w:rsidRDefault="00C05DE2" w:rsidP="00CB7724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kern w:val="0"/>
          <w:sz w:val="24"/>
          <w:szCs w:val="24"/>
        </w:rPr>
        <w:t xml:space="preserve">CRF stimulates the dorsal motor nucleus of the vagus nerve both </w:t>
      </w:r>
      <w:r w:rsidRPr="00C33F4F">
        <w:rPr>
          <w:rFonts w:ascii="Book Antiqua" w:hAnsi="Book Antiqua"/>
          <w:i/>
          <w:kern w:val="0"/>
          <w:sz w:val="24"/>
          <w:szCs w:val="24"/>
        </w:rPr>
        <w:t>in vivo</w:t>
      </w:r>
      <w:r w:rsidRPr="00C33F4F">
        <w:rPr>
          <w:rFonts w:ascii="Book Antiqua" w:hAnsi="Book Antiqua"/>
          <w:kern w:val="0"/>
          <w:sz w:val="24"/>
          <w:szCs w:val="24"/>
        </w:rPr>
        <w:t xml:space="preserve"> and </w:t>
      </w:r>
      <w:r w:rsidRPr="00C33F4F">
        <w:rPr>
          <w:rFonts w:ascii="Book Antiqua" w:hAnsi="Book Antiqua"/>
          <w:i/>
          <w:kern w:val="0"/>
          <w:sz w:val="24"/>
          <w:szCs w:val="24"/>
        </w:rPr>
        <w:t>in vitro</w:t>
      </w:r>
      <w:r w:rsidR="00CB7724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hyperlink w:anchor="_ENREF_13" w:tooltip="Lewis, 2002 #169" w:history="1">
        <w:r w:rsidR="00CB7724" w:rsidRPr="00C33F4F">
          <w:rPr>
            <w:rFonts w:ascii="Book Antiqua" w:hAnsi="Book Antiqua"/>
            <w:noProof/>
            <w:kern w:val="0"/>
            <w:sz w:val="24"/>
            <w:szCs w:val="24"/>
            <w:vertAlign w:val="superscript"/>
          </w:rPr>
          <w:t>13</w:t>
        </w:r>
      </w:hyperlink>
      <w:r w:rsidR="00CB7724" w:rsidRPr="00C33F4F">
        <w:rPr>
          <w:rFonts w:ascii="Book Antiqua" w:hAnsi="Book Antiqua"/>
          <w:kern w:val="0"/>
          <w:sz w:val="24"/>
          <w:szCs w:val="24"/>
        </w:rPr>
        <w:fldChar w:fldCharType="begin"/>
      </w:r>
      <w:r w:rsidR="00CB7724" w:rsidRPr="00C33F4F">
        <w:rPr>
          <w:rFonts w:ascii="Book Antiqua" w:hAnsi="Book Antiqua"/>
          <w:kern w:val="0"/>
          <w:sz w:val="24"/>
          <w:szCs w:val="24"/>
        </w:rPr>
        <w:instrText xml:space="preserve"> ADDIN EN.CITE &lt;EndNote&gt;&lt;Cite&gt;&lt;Author&gt;Lewis&lt;/Author&gt;&lt;Year&gt;2002&lt;/Year&gt;&lt;RecNum&gt;169&lt;/RecNum&gt;&lt;DisplayText&gt;&lt;style face="superscript"&gt;[13]&lt;/style&gt;&lt;/DisplayText&gt;&lt;record&gt;&lt;rec-number&gt;169&lt;/rec-number&gt;&lt;foreign-keys&gt;&lt;key app="EN" db-id="xexzz2pssar92re02v2vras7eevsetrs2pee" timestamp="1321180809"&gt;169&lt;/key&gt;&lt;/foreign-keys&gt;&lt;ref-type name="Journal Article"&gt;17&lt;/ref-type&gt;&lt;contributors&gt;&lt;authors&gt;&lt;author&gt;Lewis, M. W.&lt;/author&gt;&lt;author&gt;Hermann, G. E.&lt;/author&gt;&lt;author&gt;Rogers, R. C.&lt;/author&gt;&lt;author&gt;Travagli, R. A.&lt;/author&gt;&lt;/authors&gt;&lt;/contributors&gt;&lt;auth-address&gt;Department of Gastroenterology, University of Michigan, Ann Arbor, MI 48109, USA.&lt;/auth-address&gt;&lt;titles&gt;&lt;title&gt;In vitro and in vivo analysis of the effects of corticotropin releasing factor on rat dorsal vagal complex&lt;/title&gt;&lt;secondary-title&gt;J Physiol&lt;/secondary-title&gt;&lt;/titles&gt;&lt;periodical&gt;&lt;full-title&gt;J Physiol&lt;/full-title&gt;&lt;/periodical&gt;&lt;pages&gt;135-46&lt;/pages&gt;&lt;volume&gt;543&lt;/volume&gt;&lt;number&gt;Pt 1&lt;/number&gt;&lt;edition&gt;2002/08/16&lt;/edition&gt;&lt;keywords&gt;&lt;keyword&gt;Action Potentials/drug effects&lt;/keyword&gt;&lt;keyword&gt;Animals&lt;/keyword&gt;&lt;keyword&gt;Corticotropin-Releasing Hormone/*pharmacology&lt;/keyword&gt;&lt;keyword&gt;Excitatory Postsynaptic Potentials/drug effects&lt;/keyword&gt;&lt;keyword&gt;Female&lt;/keyword&gt;&lt;keyword&gt;Gastric Emptying/drug effects&lt;/keyword&gt;&lt;keyword&gt;Male&lt;/keyword&gt;&lt;keyword&gt;Microinjections&lt;/keyword&gt;&lt;keyword&gt;Neurons/physiology&lt;/keyword&gt;&lt;keyword&gt;Organ Culture Techniques&lt;/keyword&gt;&lt;keyword&gt;Patch-Clamp Techniques&lt;/keyword&gt;&lt;keyword&gt;Rats&lt;/keyword&gt;&lt;keyword&gt;Rats, Sprague-Dawley&lt;/keyword&gt;&lt;keyword&gt;Solitary Nucleus/cytology/*drug effects/*physiology&lt;/keyword&gt;&lt;keyword&gt;Vagus Nerve/cytology/*drug effects/*physiology&lt;/keyword&gt;&lt;/keywords&gt;&lt;dates&gt;&lt;year&gt;2002&lt;/year&gt;&lt;pub-dates&gt;&lt;date&gt;Aug 15&lt;/date&gt;&lt;/pub-dates&gt;&lt;/dates&gt;&lt;isbn&gt;0022-3751 (Print)&amp;#xD;0022-3751 (Linking)&lt;/isbn&gt;&lt;accession-num&gt;12181286&lt;/accession-num&gt;&lt;urls&gt;&lt;related-urls&gt;&lt;url&gt;http://www.ncbi.nlm.nih.gov/pubmed/12181286&lt;/url&gt;&lt;/related-urls&gt;&lt;/urls&gt;&lt;custom2&gt;2290483&lt;/custom2&gt;&lt;electronic-resource-num&gt;PHY_019281 [pii]&lt;/electronic-resource-num&gt;&lt;language&gt;eng&lt;/language&gt;&lt;/record&gt;&lt;/Cite&gt;&lt;/EndNote&gt;</w:instrTex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separate"/>
      </w:r>
      <w:r w:rsidR="00CB7724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Pr="00C33F4F">
        <w:rPr>
          <w:rFonts w:ascii="Book Antiqua" w:hAnsi="Book Antiqua"/>
          <w:kern w:val="0"/>
          <w:sz w:val="24"/>
          <w:szCs w:val="24"/>
        </w:rPr>
        <w:t>, and may have a direct effect on the enteric nervous system (ENS) by binding</w:t>
      </w:r>
      <w:r w:rsidRPr="00C33F4F">
        <w:rPr>
          <w:rFonts w:ascii="Book Antiqua" w:eastAsia="Batang" w:hAnsi="Book Antiqua"/>
          <w:kern w:val="0"/>
          <w:sz w:val="24"/>
          <w:szCs w:val="24"/>
        </w:rPr>
        <w:t xml:space="preserve"> cholinergic and nitrenergic myenteric and submucosal neurons</w:t>
      </w:r>
      <w:r w:rsidR="00774A64" w:rsidRPr="00C33F4F">
        <w:rPr>
          <w:rFonts w:ascii="Book Antiqua" w:eastAsia="Batang" w:hAnsi="Book Antiqua"/>
          <w:kern w:val="0"/>
          <w:sz w:val="24"/>
          <w:szCs w:val="24"/>
        </w:rPr>
        <w:t xml:space="preserve"> expressing CRF</w:t>
      </w:r>
      <w:r w:rsidR="00774A64" w:rsidRPr="00C33F4F">
        <w:rPr>
          <w:rFonts w:ascii="Book Antiqua" w:eastAsia="Batang" w:hAnsi="Book Antiqua"/>
          <w:kern w:val="0"/>
          <w:sz w:val="24"/>
          <w:szCs w:val="24"/>
          <w:vertAlign w:val="subscript"/>
        </w:rPr>
        <w:t>1</w:t>
      </w:r>
      <w:r w:rsidR="00774A64" w:rsidRPr="00C33F4F">
        <w:rPr>
          <w:rFonts w:ascii="Book Antiqua" w:eastAsia="Batang" w:hAnsi="Book Antiqua"/>
          <w:kern w:val="0"/>
          <w:sz w:val="24"/>
          <w:szCs w:val="24"/>
        </w:rPr>
        <w:t xml:space="preserve"> receptors</w:t>
      </w:r>
      <w:r w:rsidR="00CB7724" w:rsidRPr="00C33F4F">
        <w:rPr>
          <w:rFonts w:ascii="Book Antiqua" w:hAnsi="Book Antiqua"/>
          <w:sz w:val="24"/>
          <w:szCs w:val="24"/>
        </w:rPr>
        <w:fldChar w:fldCharType="begin"/>
      </w:r>
      <w:r w:rsidR="00CB7724" w:rsidRPr="00C33F4F">
        <w:rPr>
          <w:rFonts w:ascii="Book Antiqua" w:hAnsi="Book Antiqua"/>
          <w:sz w:val="24"/>
          <w:szCs w:val="24"/>
        </w:rPr>
        <w:instrText xml:space="preserve"> ADDIN EN.CITE &lt;EndNote&gt;&lt;Cite&gt;&lt;Author&gt;Chatzaki&lt;/Author&gt;&lt;Year&gt;2004&lt;/Year&gt;&lt;RecNum&gt;2&lt;/RecNum&gt;&lt;DisplayText&gt;&lt;style face="superscript"&gt;[3]&lt;/style&gt;&lt;/DisplayText&gt;&lt;record&gt;&lt;rec-number&gt;2&lt;/rec-number&gt;&lt;foreign-keys&gt;&lt;key app="EN" db-id="xexzz2pssar92re02v2vras7eevsetrs2pee" timestamp="1308554830"&gt;2&lt;/key&gt;&lt;/foreign-keys&gt;&lt;ref-type name="Journal Article"&gt;17&lt;/ref-type&gt;&lt;contributors&gt;&lt;authors&gt;&lt;author&gt;Chatzaki, E.&lt;/author&gt;&lt;author&gt;Crowe, P. D.&lt;/author&gt;&lt;author&gt;Wang, L.&lt;/author&gt;&lt;author&gt;Million, M.&lt;/author&gt;&lt;author&gt;Tache, Y.&lt;/author&gt;&lt;author&gt;Grigoriadis, D. E.&lt;/author&gt;&lt;/authors&gt;&lt;/contributors&gt;&lt;auth-address&gt;Neurocrine Biosciences Inc., San Diego, CA 92121, USA.&lt;/auth-address&gt;&lt;titles&gt;&lt;title&gt;CRF receptor type 1 and 2 expression and anatomical distribution in the rat colon&lt;/title&gt;&lt;secondary-title&gt;J Neurochem&lt;/secondary-title&gt;&lt;/titles&gt;&lt;periodical&gt;&lt;full-title&gt;J Neurochem&lt;/full-title&gt;&lt;/periodical&gt;&lt;pages&gt;309-16&lt;/pages&gt;&lt;volume&gt;90&lt;/volume&gt;&lt;number&gt;2&lt;/number&gt;&lt;edition&gt;2004/07/02&lt;/edition&gt;&lt;keywords&gt;&lt;keyword&gt;Animals&lt;/keyword&gt;&lt;keyword&gt;Antibody Specificity&lt;/keyword&gt;&lt;keyword&gt;Colon/cytology/*metabolism&lt;/keyword&gt;&lt;keyword&gt;Fluorescent Antibody Technique&lt;/keyword&gt;&lt;keyword&gt;Gene Expression&lt;/keyword&gt;&lt;keyword&gt;Ligands&lt;/keyword&gt;&lt;keyword&gt;Male&lt;/keyword&gt;&lt;keyword&gt;RNA, Messenger/biosynthesis&lt;/keyword&gt;&lt;keyword&gt;Rats&lt;/keyword&gt;&lt;keyword&gt;Rats, Sprague-Dawley&lt;/keyword&gt;&lt;keyword&gt;Receptors, Corticotropin-Releasing Hormone/*biosynthesis/genetics&lt;/keyword&gt;&lt;keyword&gt;Reverse Transcriptase Polymerase Chain Reaction&lt;/keyword&gt;&lt;/keywords&gt;&lt;dates&gt;&lt;year&gt;2004&lt;/year&gt;&lt;pub-dates&gt;&lt;date&gt;Jul&lt;/date&gt;&lt;/pub-dates&gt;&lt;/dates&gt;&lt;isbn&gt;0022-3042 (Print)&amp;#xD;0022-3042 (Linking)&lt;/isbn&gt;&lt;accession-num&gt;15228587&lt;/accession-num&gt;&lt;urls&gt;&lt;related-urls&gt;&lt;url&gt;http://www.ncbi.nlm.nih.gov/pubmed/15228587&lt;/url&gt;&lt;/related-urls&gt;&lt;/urls&gt;&lt;electronic-resource-num&gt;10.1111/j.1471-4159.2004.02490.x&amp;#xD;JNC2490 [pii]&lt;/electronic-resource-num&gt;&lt;language&gt;eng&lt;/language&gt;&lt;/record&gt;&lt;/Cite&gt;&lt;/EndNote&gt;</w:instrText>
      </w:r>
      <w:r w:rsidR="00CB7724" w:rsidRPr="00C33F4F">
        <w:rPr>
          <w:rFonts w:ascii="Book Antiqua" w:hAnsi="Book Antiqua"/>
          <w:sz w:val="24"/>
          <w:szCs w:val="24"/>
        </w:rPr>
        <w:fldChar w:fldCharType="separate"/>
      </w:r>
      <w:r w:rsidR="00CB7724" w:rsidRPr="00C33F4F">
        <w:rPr>
          <w:rFonts w:ascii="Book Antiqua" w:hAnsi="Book Antiqua"/>
          <w:noProof/>
          <w:sz w:val="24"/>
          <w:szCs w:val="24"/>
          <w:vertAlign w:val="superscript"/>
        </w:rPr>
        <w:t>[</w:t>
      </w:r>
      <w:hyperlink w:anchor="_ENREF_3" w:tooltip="Chatzaki, 2004 #2" w:history="1">
        <w:r w:rsidR="00CB7724" w:rsidRPr="00C33F4F">
          <w:rPr>
            <w:rFonts w:ascii="Book Antiqua" w:hAnsi="Book Antiqua"/>
            <w:noProof/>
            <w:sz w:val="24"/>
            <w:szCs w:val="24"/>
            <w:vertAlign w:val="superscript"/>
          </w:rPr>
          <w:t>3</w:t>
        </w:r>
      </w:hyperlink>
      <w:r w:rsidR="00CB7724" w:rsidRPr="00C33F4F">
        <w:rPr>
          <w:rFonts w:ascii="Book Antiqua" w:eastAsia="SimSun" w:hAnsi="Book Antiqua" w:hint="eastAsia"/>
          <w:noProof/>
          <w:sz w:val="24"/>
          <w:szCs w:val="24"/>
          <w:vertAlign w:val="superscript"/>
          <w:lang w:eastAsia="zh-CN"/>
        </w:rPr>
        <w:t>,14,15</w:t>
      </w:r>
      <w:r w:rsidR="00CB7724" w:rsidRPr="00C33F4F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="00CB7724" w:rsidRPr="00C33F4F">
        <w:rPr>
          <w:rFonts w:ascii="Book Antiqua" w:hAnsi="Book Antiqua"/>
          <w:sz w:val="24"/>
          <w:szCs w:val="24"/>
        </w:rPr>
        <w:fldChar w:fldCharType="end"/>
      </w:r>
      <w:r w:rsidR="00774A64" w:rsidRPr="00C33F4F">
        <w:rPr>
          <w:rFonts w:ascii="Book Antiqua" w:eastAsia="Batang" w:hAnsi="Book Antiqua"/>
          <w:kern w:val="0"/>
          <w:sz w:val="24"/>
          <w:szCs w:val="24"/>
        </w:rPr>
        <w:t>.</w:t>
      </w:r>
      <w:r w:rsidR="00A17162" w:rsidRPr="00C33F4F">
        <w:rPr>
          <w:rFonts w:ascii="Book Antiqua" w:hAnsi="Book Antiqua"/>
          <w:kern w:val="0"/>
          <w:sz w:val="24"/>
          <w:szCs w:val="24"/>
        </w:rPr>
        <w:t xml:space="preserve"> </w:t>
      </w:r>
      <w:hyperlink w:anchor="_ENREF_4" w:tooltip="Chatzaki, 2004 #2" w:history="1"/>
      <w:r w:rsidR="00CB7724" w:rsidRPr="00C33F4F">
        <w:rPr>
          <w:rFonts w:ascii="Book Antiqua" w:eastAsia="GulimChe" w:hAnsi="Book Antiqua"/>
          <w:kern w:val="0"/>
          <w:sz w:val="24"/>
          <w:szCs w:val="24"/>
        </w:rPr>
        <w:t xml:space="preserve">Malliot </w:t>
      </w:r>
      <w:r w:rsidR="00CB7724" w:rsidRPr="00C33F4F">
        <w:rPr>
          <w:rFonts w:ascii="Book Antiqua" w:eastAsia="GulimChe" w:hAnsi="Book Antiqua"/>
          <w:i/>
          <w:kern w:val="0"/>
          <w:sz w:val="24"/>
          <w:szCs w:val="24"/>
        </w:rPr>
        <w:t>et al</w:t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fldChar w:fldCharType="begin">
          <w:fldData xml:space="preserve">PEVuZE5vdGU+PENpdGU+PEF1dGhvcj5NYWlsbG90PC9BdXRob3I+PFllYXI+MjAwMDwvWWVhcj48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</w:fldData>
        </w:fldChar>
      </w:r>
      <w:r w:rsidR="00E06E9A" w:rsidRPr="00C33F4F">
        <w:rPr>
          <w:rFonts w:ascii="Book Antiqua" w:eastAsia="GulimChe" w:hAnsi="Book Antiqua"/>
          <w:kern w:val="0"/>
          <w:sz w:val="24"/>
          <w:szCs w:val="24"/>
        </w:rPr>
        <w:instrText xml:space="preserve"> ADDIN EN.CITE </w:instrText>
      </w:r>
      <w:r w:rsidR="00E06E9A" w:rsidRPr="00C33F4F">
        <w:rPr>
          <w:rFonts w:ascii="Book Antiqua" w:eastAsia="GulimChe" w:hAnsi="Book Antiqua"/>
          <w:kern w:val="0"/>
          <w:sz w:val="24"/>
          <w:szCs w:val="24"/>
        </w:rPr>
        <w:fldChar w:fldCharType="begin">
          <w:fldData xml:space="preserve">PEVuZE5vdGU+PENpdGU+PEF1dGhvcj5NYWlsbG90PC9BdXRob3I+PFllYXI+MjAwMDwvWWVhcj48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</w:fldData>
        </w:fldChar>
      </w:r>
      <w:r w:rsidR="00E06E9A" w:rsidRPr="00C33F4F">
        <w:rPr>
          <w:rFonts w:ascii="Book Antiqua" w:eastAsia="GulimChe" w:hAnsi="Book Antiqua"/>
          <w:kern w:val="0"/>
          <w:sz w:val="24"/>
          <w:szCs w:val="24"/>
        </w:rPr>
        <w:instrText xml:space="preserve"> ADDIN EN.CITE.DATA </w:instrText>
      </w:r>
      <w:r w:rsidR="00E06E9A" w:rsidRPr="00C33F4F">
        <w:rPr>
          <w:rFonts w:ascii="Book Antiqua" w:eastAsia="GulimChe" w:hAnsi="Book Antiqua"/>
          <w:kern w:val="0"/>
          <w:sz w:val="24"/>
          <w:szCs w:val="24"/>
        </w:rPr>
      </w:r>
      <w:r w:rsidR="00E06E9A" w:rsidRPr="00C33F4F">
        <w:rPr>
          <w:rFonts w:ascii="Book Antiqua" w:eastAsia="GulimChe" w:hAnsi="Book Antiqua"/>
          <w:kern w:val="0"/>
          <w:sz w:val="24"/>
          <w:szCs w:val="24"/>
        </w:rPr>
        <w:fldChar w:fldCharType="end"/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fldChar w:fldCharType="separate"/>
      </w:r>
      <w:r w:rsidR="008055A2" w:rsidRPr="00C33F4F">
        <w:rPr>
          <w:rFonts w:ascii="Book Antiqua" w:eastAsia="GulimChe" w:hAnsi="Book Antiqua"/>
          <w:noProof/>
          <w:kern w:val="0"/>
          <w:sz w:val="24"/>
          <w:szCs w:val="24"/>
          <w:vertAlign w:val="superscript"/>
        </w:rPr>
        <w:t>[</w:t>
      </w:r>
      <w:hyperlink w:anchor="_ENREF_5" w:tooltip="Maillot, 2000 #1" w:history="1">
        <w:r w:rsidR="008E0A4B" w:rsidRPr="00C33F4F">
          <w:rPr>
            <w:rFonts w:ascii="Book Antiqua" w:eastAsia="GulimChe" w:hAnsi="Book Antiqua"/>
            <w:noProof/>
            <w:kern w:val="0"/>
            <w:sz w:val="24"/>
            <w:szCs w:val="24"/>
            <w:vertAlign w:val="superscript"/>
          </w:rPr>
          <w:t>5</w:t>
        </w:r>
      </w:hyperlink>
      <w:r w:rsidR="008055A2" w:rsidRPr="00C33F4F">
        <w:rPr>
          <w:rFonts w:ascii="Book Antiqua" w:eastAsia="GulimChe" w:hAnsi="Book Antiqua"/>
          <w:noProof/>
          <w:kern w:val="0"/>
          <w:sz w:val="24"/>
          <w:szCs w:val="24"/>
          <w:vertAlign w:val="superscript"/>
        </w:rPr>
        <w:t>]</w:t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fldChar w:fldCharType="end"/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t xml:space="preserve"> </w:t>
      </w:r>
      <w:r w:rsidR="00774A64" w:rsidRPr="00C33F4F">
        <w:rPr>
          <w:rFonts w:ascii="Book Antiqua" w:eastAsia="GulimChe" w:hAnsi="Book Antiqua"/>
          <w:kern w:val="0"/>
          <w:sz w:val="24"/>
          <w:szCs w:val="24"/>
        </w:rPr>
        <w:t xml:space="preserve">have </w:t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t xml:space="preserve">reported </w:t>
      </w:r>
      <w:r w:rsidR="00774A64" w:rsidRPr="00C33F4F">
        <w:rPr>
          <w:rFonts w:ascii="Book Antiqua" w:eastAsia="GulimChe" w:hAnsi="Book Antiqua"/>
          <w:kern w:val="0"/>
          <w:sz w:val="24"/>
          <w:szCs w:val="24"/>
        </w:rPr>
        <w:t>that</w:t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t xml:space="preserve"> vascularly</w:t>
      </w:r>
      <w:r w:rsidR="00412477" w:rsidRPr="00C33F4F">
        <w:rPr>
          <w:rFonts w:ascii="Book Antiqua" w:eastAsia="GulimChe" w:hAnsi="Book Antiqua"/>
          <w:kern w:val="0"/>
          <w:sz w:val="24"/>
          <w:szCs w:val="24"/>
        </w:rPr>
        <w:t>-</w:t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t>perfused CRF stimulate</w:t>
      </w:r>
      <w:r w:rsidR="00774A64" w:rsidRPr="00C33F4F">
        <w:rPr>
          <w:rFonts w:ascii="Book Antiqua" w:eastAsia="GulimChe" w:hAnsi="Book Antiqua"/>
          <w:kern w:val="0"/>
          <w:sz w:val="24"/>
          <w:szCs w:val="24"/>
        </w:rPr>
        <w:t>d</w:t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t xml:space="preserve"> colonic myoelectric activity and peristalsis in </w:t>
      </w:r>
      <w:r w:rsidR="00774A64" w:rsidRPr="00C33F4F">
        <w:rPr>
          <w:rFonts w:ascii="Book Antiqua" w:eastAsia="GulimChe" w:hAnsi="Book Antiqua"/>
          <w:kern w:val="0"/>
          <w:sz w:val="24"/>
          <w:szCs w:val="24"/>
        </w:rPr>
        <w:t xml:space="preserve">a </w:t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t>similar isolated rat colon model</w:t>
      </w:r>
      <w:r w:rsidR="00CB7724" w:rsidRPr="00C33F4F">
        <w:rPr>
          <w:rFonts w:ascii="Book Antiqua" w:eastAsia="GulimChe" w:hAnsi="Book Antiqua"/>
          <w:kern w:val="0"/>
          <w:sz w:val="24"/>
          <w:szCs w:val="24"/>
        </w:rPr>
        <w:fldChar w:fldCharType="begin"/>
      </w:r>
      <w:r w:rsidR="00CB7724" w:rsidRPr="00C33F4F">
        <w:rPr>
          <w:rFonts w:ascii="Book Antiqua" w:eastAsia="GulimChe" w:hAnsi="Book Antiqua"/>
          <w:kern w:val="0"/>
          <w:sz w:val="24"/>
          <w:szCs w:val="24"/>
        </w:rPr>
        <w:instrText xml:space="preserve"> ADDIN EN.CITE &lt;EndNote&gt;&lt;Cite&gt;&lt;Author&gt;Mancinelli&lt;/Author&gt;&lt;Year&gt;1998&lt;/Year&gt;&lt;RecNum&gt;206&lt;/RecNum&gt;&lt;DisplayText&gt;&lt;style face="superscript"&gt;[8]&lt;/style&gt;&lt;/DisplayText&gt;&lt;record&gt;&lt;rec-number&gt;206&lt;/rec-number&gt;&lt;foreign-keys&gt;&lt;key app="EN" db-id="xexzz2pssar92re02v2vras7eevsetrs2pee" timestamp="1389799254"&gt;206&lt;/key&gt;&lt;/foreign-keys&gt;&lt;ref-type name="Journal Article"&gt;17&lt;/ref-type&gt;&lt;contributors&gt;&lt;authors&gt;&lt;author&gt;Mancinelli, R.&lt;/author&gt;&lt;author&gt;Azzena, G. B.&lt;/author&gt;&lt;author&gt;Diana, M.&lt;/author&gt;&lt;author&gt;Forgione, A.&lt;/author&gt;&lt;author&gt;Fratta, W.&lt;/author&gt;&lt;/authors&gt;&lt;/contributors&gt;&lt;auth-address&gt;Department of Biochemistry and Human Physiology, University of Cagliari, Italy.&lt;/auth-address&gt;&lt;titles&gt;&lt;title&gt;In vitro excitatory actions of corticotropin-releasing factor on rat colonic motility&lt;/title&gt;&lt;secondary-title&gt;J Auton Pharmacol&lt;/secondary-title&gt;&lt;/titles&gt;&lt;periodical&gt;&lt;full-title&gt;J Auton Pharmacol&lt;/full-title&gt;&lt;/periodical&gt;&lt;pages&gt;319-24&lt;/pages&gt;&lt;volume&gt;18&lt;/volume&gt;&lt;number&gt;6&lt;/number&gt;&lt;edition&gt;1999/01/23&lt;/edition&gt;&lt;keywords&gt;&lt;keyword&gt;Animals&lt;/keyword&gt;&lt;keyword&gt;Colon/*drug effects/physiology&lt;/keyword&gt;&lt;keyword&gt;Corticotropin-Releasing Hormone/*pharmacology/physiology&lt;/keyword&gt;&lt;keyword&gt;Electromyography/drug effects&lt;/keyword&gt;&lt;keyword&gt;Gastrointestinal Motility/*drug effects/physiology&lt;/keyword&gt;&lt;keyword&gt;Male&lt;/keyword&gt;&lt;keyword&gt;Rats&lt;/keyword&gt;&lt;keyword&gt;Receptors, Corticotropin-Releasing Hormone/*antagonists &amp;amp; inhibitors&lt;/keyword&gt;&lt;/keywords&gt;&lt;dates&gt;&lt;year&gt;1998&lt;/year&gt;&lt;pub-dates&gt;&lt;date&gt;Dec&lt;/date&gt;&lt;/pub-dates&gt;&lt;/dates&gt;&lt;isbn&gt;0144-1795 (Print)&amp;#xD;0144-1795 (Linking)&lt;/isbn&gt;&lt;accession-num&gt;9915595&lt;/accession-num&gt;&lt;urls&gt;&lt;related-urls&gt;&lt;url&gt;http://www.ncbi.nlm.nih.gov/pubmed/9915595&lt;/url&gt;&lt;/related-urls&gt;&lt;/urls&gt;&lt;language&gt;eng&lt;/language&gt;&lt;/record&gt;&lt;/Cite&gt;&lt;/EndNote&gt;</w:instrText>
      </w:r>
      <w:r w:rsidR="00CB7724" w:rsidRPr="00C33F4F">
        <w:rPr>
          <w:rFonts w:ascii="Book Antiqua" w:eastAsia="GulimChe" w:hAnsi="Book Antiqua"/>
          <w:kern w:val="0"/>
          <w:sz w:val="24"/>
          <w:szCs w:val="24"/>
        </w:rPr>
        <w:fldChar w:fldCharType="separate"/>
      </w:r>
      <w:r w:rsidR="00CB7724" w:rsidRPr="00C33F4F">
        <w:rPr>
          <w:rFonts w:ascii="Book Antiqua" w:eastAsia="GulimChe" w:hAnsi="Book Antiqua"/>
          <w:noProof/>
          <w:kern w:val="0"/>
          <w:sz w:val="24"/>
          <w:szCs w:val="24"/>
          <w:vertAlign w:val="superscript"/>
        </w:rPr>
        <w:t>[</w:t>
      </w:r>
      <w:hyperlink w:anchor="_ENREF_8" w:tooltip="Mancinelli, 1998 #206" w:history="1">
        <w:r w:rsidR="00CB7724" w:rsidRPr="00C33F4F">
          <w:rPr>
            <w:rFonts w:ascii="Book Antiqua" w:eastAsia="GulimChe" w:hAnsi="Book Antiqua"/>
            <w:noProof/>
            <w:kern w:val="0"/>
            <w:sz w:val="24"/>
            <w:szCs w:val="24"/>
            <w:vertAlign w:val="superscript"/>
          </w:rPr>
          <w:t>8</w:t>
        </w:r>
      </w:hyperlink>
      <w:r w:rsidR="00CB7724" w:rsidRPr="00C33F4F">
        <w:rPr>
          <w:rFonts w:ascii="Book Antiqua" w:eastAsia="GulimChe" w:hAnsi="Book Antiqua"/>
          <w:noProof/>
          <w:kern w:val="0"/>
          <w:sz w:val="24"/>
          <w:szCs w:val="24"/>
          <w:vertAlign w:val="superscript"/>
        </w:rPr>
        <w:t>]</w:t>
      </w:r>
      <w:r w:rsidR="00CB7724" w:rsidRPr="00C33F4F">
        <w:rPr>
          <w:rFonts w:ascii="Book Antiqua" w:eastAsia="GulimChe" w:hAnsi="Book Antiqua"/>
          <w:kern w:val="0"/>
          <w:sz w:val="24"/>
          <w:szCs w:val="24"/>
        </w:rPr>
        <w:fldChar w:fldCharType="end"/>
      </w:r>
      <w:r w:rsidR="00120078" w:rsidRPr="00C33F4F">
        <w:rPr>
          <w:rFonts w:ascii="Book Antiqua" w:eastAsia="GulimChe" w:hAnsi="Book Antiqua"/>
          <w:kern w:val="0"/>
          <w:sz w:val="24"/>
          <w:szCs w:val="24"/>
        </w:rPr>
        <w:t>.</w:t>
      </w:r>
      <w:hyperlink w:anchor="_ENREF_5" w:tooltip="Maillot, 2000 #1" w:history="1"/>
      <w:hyperlink w:anchor="_ENREF_5" w:tooltip="Maillot, 2000 #1" w:history="1"/>
      <w:hyperlink w:anchor="_ENREF_16" w:tooltip="Mancinelli, 1998 #157" w:history="1"/>
      <w:hyperlink w:anchor="_ENREF_5" w:tooltip="Maillot, 2000 #1" w:history="1"/>
      <w:hyperlink w:anchor="_ENREF_8" w:tooltip="Tsukamoto, 2006 #168" w:history="1"/>
      <w:hyperlink w:anchor="_ENREF_8" w:tooltip="Tsukamoto, 2006 #168" w:history="1"/>
    </w:p>
    <w:p w:rsidR="00FF270F" w:rsidRPr="00C33F4F" w:rsidRDefault="00C14E1A" w:rsidP="00CB7724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kern w:val="0"/>
          <w:sz w:val="24"/>
          <w:szCs w:val="24"/>
        </w:rPr>
        <w:t xml:space="preserve">For </w:t>
      </w:r>
      <w:r w:rsidR="00774A64" w:rsidRPr="00C33F4F">
        <w:rPr>
          <w:rFonts w:ascii="Book Antiqua" w:hAnsi="Book Antiqua"/>
          <w:kern w:val="0"/>
          <w:sz w:val="24"/>
          <w:szCs w:val="24"/>
        </w:rPr>
        <w:t xml:space="preserve">our </w:t>
      </w:r>
      <w:r w:rsidRPr="00C33F4F">
        <w:rPr>
          <w:rFonts w:ascii="Book Antiqua" w:hAnsi="Book Antiqua"/>
          <w:kern w:val="0"/>
          <w:sz w:val="24"/>
          <w:szCs w:val="24"/>
        </w:rPr>
        <w:t>experiments</w:t>
      </w:r>
      <w:r w:rsidR="00965516" w:rsidRPr="00C33F4F">
        <w:rPr>
          <w:rFonts w:ascii="Book Antiqua" w:hAnsi="Book Antiqua"/>
          <w:kern w:val="0"/>
          <w:sz w:val="24"/>
          <w:szCs w:val="24"/>
        </w:rPr>
        <w:t>,</w:t>
      </w:r>
      <w:r w:rsidRPr="00C33F4F">
        <w:rPr>
          <w:rFonts w:ascii="Book Antiqua" w:hAnsi="Book Antiqua"/>
          <w:kern w:val="0"/>
          <w:sz w:val="24"/>
          <w:szCs w:val="24"/>
        </w:rPr>
        <w:t xml:space="preserve"> w</w:t>
      </w:r>
      <w:r w:rsidR="006C3469" w:rsidRPr="00C33F4F">
        <w:rPr>
          <w:rFonts w:ascii="Book Antiqua" w:hAnsi="Book Antiqua"/>
          <w:kern w:val="0"/>
          <w:sz w:val="24"/>
          <w:szCs w:val="24"/>
        </w:rPr>
        <w:t>e used the isolated rat colon</w:t>
      </w:r>
      <w:r w:rsidRPr="00C33F4F">
        <w:rPr>
          <w:rFonts w:ascii="Book Antiqua" w:hAnsi="Book Antiqua"/>
          <w:kern w:val="0"/>
          <w:sz w:val="24"/>
          <w:szCs w:val="24"/>
        </w:rPr>
        <w:t xml:space="preserve">, which </w:t>
      </w:r>
      <w:r w:rsidR="00774A64" w:rsidRPr="00C33F4F">
        <w:rPr>
          <w:rFonts w:ascii="Book Antiqua" w:hAnsi="Book Antiqua"/>
          <w:kern w:val="0"/>
          <w:sz w:val="24"/>
          <w:szCs w:val="24"/>
        </w:rPr>
        <w:t xml:space="preserve">may </w:t>
      </w:r>
      <w:r w:rsidRPr="00C33F4F">
        <w:rPr>
          <w:rFonts w:ascii="Book Antiqua" w:hAnsi="Book Antiqua"/>
          <w:kern w:val="0"/>
          <w:sz w:val="24"/>
          <w:szCs w:val="24"/>
        </w:rPr>
        <w:t xml:space="preserve">be an </w:t>
      </w:r>
      <w:r w:rsidR="00863120" w:rsidRPr="00C33F4F">
        <w:rPr>
          <w:rFonts w:ascii="Book Antiqua" w:hAnsi="Book Antiqua"/>
          <w:kern w:val="0"/>
          <w:sz w:val="24"/>
          <w:szCs w:val="24"/>
        </w:rPr>
        <w:t>optimum</w:t>
      </w:r>
      <w:r w:rsidRPr="00C33F4F">
        <w:rPr>
          <w:rFonts w:ascii="Book Antiqua" w:hAnsi="Book Antiqua"/>
          <w:kern w:val="0"/>
          <w:sz w:val="24"/>
          <w:szCs w:val="24"/>
        </w:rPr>
        <w:t xml:space="preserve"> model </w:t>
      </w:r>
      <w:r w:rsidR="00863120" w:rsidRPr="00C33F4F">
        <w:rPr>
          <w:rFonts w:ascii="Book Antiqua" w:hAnsi="Book Antiqua"/>
          <w:kern w:val="0"/>
          <w:sz w:val="24"/>
          <w:szCs w:val="24"/>
        </w:rPr>
        <w:t>for investigating</w:t>
      </w:r>
      <w:r w:rsidRPr="00C33F4F">
        <w:rPr>
          <w:rFonts w:ascii="Book Antiqua" w:hAnsi="Book Antiqua"/>
          <w:kern w:val="0"/>
          <w:sz w:val="24"/>
          <w:szCs w:val="24"/>
        </w:rPr>
        <w:t xml:space="preserve"> colonic motility</w: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PEVuZE5vdGU+PENpdGU+PEF1dGhvcj5QbGFpc2FuY2llPC9BdXRob3I+PFllYXI+MTk5NTwvWWVh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=
</w:fldData>
        </w:fldChar>
      </w:r>
      <w:r w:rsidR="00CB7724" w:rsidRPr="00C33F4F">
        <w:rPr>
          <w:rFonts w:ascii="Book Antiqua" w:hAnsi="Book Antiqua"/>
          <w:kern w:val="0"/>
          <w:sz w:val="24"/>
          <w:szCs w:val="24"/>
        </w:rPr>
        <w:instrText xml:space="preserve"> ADDIN EN.CITE </w:instrTex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PEVuZE5vdGU+PENpdGU+PEF1dGhvcj5QbGFpc2FuY2llPC9BdXRob3I+PFllYXI+MTk5NTwvWWVh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=
</w:fldData>
        </w:fldChar>
      </w:r>
      <w:r w:rsidR="00CB7724" w:rsidRPr="00C33F4F">
        <w:rPr>
          <w:rFonts w:ascii="Book Antiqua" w:hAnsi="Book Antiqua"/>
          <w:kern w:val="0"/>
          <w:sz w:val="24"/>
          <w:szCs w:val="24"/>
        </w:rPr>
        <w:instrText xml:space="preserve"> ADDIN EN.CITE.DATA </w:instrText>
      </w:r>
      <w:r w:rsidR="00CB7724" w:rsidRPr="00C33F4F">
        <w:rPr>
          <w:rFonts w:ascii="Book Antiqua" w:hAnsi="Book Antiqua"/>
          <w:kern w:val="0"/>
          <w:sz w:val="24"/>
          <w:szCs w:val="24"/>
        </w:rPr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="00CB7724" w:rsidRPr="00C33F4F">
        <w:rPr>
          <w:rFonts w:ascii="Book Antiqua" w:hAnsi="Book Antiqua"/>
          <w:kern w:val="0"/>
          <w:sz w:val="24"/>
          <w:szCs w:val="24"/>
        </w:rPr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separate"/>
      </w:r>
      <w:r w:rsidR="00CB7724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hyperlink w:anchor="_ENREF_12" w:tooltip="Plaisancie, 1995 #145" w:history="1">
        <w:r w:rsidR="00CB7724" w:rsidRPr="00C33F4F">
          <w:rPr>
            <w:rFonts w:ascii="Book Antiqua" w:hAnsi="Book Antiqua"/>
            <w:noProof/>
            <w:kern w:val="0"/>
            <w:sz w:val="24"/>
            <w:szCs w:val="24"/>
            <w:vertAlign w:val="superscript"/>
          </w:rPr>
          <w:t>12</w:t>
        </w:r>
      </w:hyperlink>
      <w:r w:rsidR="00CB7724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,</w:t>
      </w:r>
      <w:hyperlink w:anchor="_ENREF_16" w:tooltip="Brechet, 2001 #80" w:history="1">
        <w:r w:rsidR="00CB7724" w:rsidRPr="00C33F4F">
          <w:rPr>
            <w:rFonts w:ascii="Book Antiqua" w:hAnsi="Book Antiqua"/>
            <w:noProof/>
            <w:kern w:val="0"/>
            <w:sz w:val="24"/>
            <w:szCs w:val="24"/>
            <w:vertAlign w:val="superscript"/>
          </w:rPr>
          <w:t>16</w:t>
        </w:r>
      </w:hyperlink>
      <w:r w:rsidR="00CB7724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Pr="00C33F4F">
        <w:rPr>
          <w:rFonts w:ascii="Book Antiqua" w:hAnsi="Book Antiqua"/>
          <w:kern w:val="0"/>
          <w:sz w:val="24"/>
          <w:szCs w:val="24"/>
        </w:rPr>
        <w:t>.</w:t>
      </w:r>
      <w:r w:rsidR="006C3469" w:rsidRPr="00C33F4F">
        <w:rPr>
          <w:rFonts w:ascii="Book Antiqua" w:hAnsi="Book Antiqua"/>
          <w:kern w:val="0"/>
          <w:sz w:val="24"/>
          <w:szCs w:val="24"/>
        </w:rPr>
        <w:t xml:space="preserve"> Although the isolated bowel </w:t>
      </w:r>
      <w:r w:rsidR="00863120" w:rsidRPr="00C33F4F">
        <w:rPr>
          <w:rFonts w:ascii="Book Antiqua" w:hAnsi="Book Antiqua"/>
          <w:kern w:val="0"/>
          <w:sz w:val="24"/>
          <w:szCs w:val="24"/>
        </w:rPr>
        <w:t xml:space="preserve">is </w:t>
      </w:r>
      <w:r w:rsidR="006C3469" w:rsidRPr="00C33F4F">
        <w:rPr>
          <w:rFonts w:ascii="Book Antiqua" w:hAnsi="Book Antiqua"/>
          <w:kern w:val="0"/>
          <w:sz w:val="24"/>
          <w:szCs w:val="24"/>
        </w:rPr>
        <w:t xml:space="preserve">free from control </w:t>
      </w:r>
      <w:r w:rsidR="00E17BA7" w:rsidRPr="00C33F4F">
        <w:rPr>
          <w:rFonts w:ascii="Book Antiqua" w:hAnsi="Book Antiqua"/>
          <w:kern w:val="0"/>
          <w:sz w:val="24"/>
          <w:szCs w:val="24"/>
        </w:rPr>
        <w:t xml:space="preserve">by </w:t>
      </w:r>
      <w:r w:rsidR="00863120" w:rsidRPr="00C33F4F">
        <w:rPr>
          <w:rFonts w:ascii="Book Antiqua" w:hAnsi="Book Antiqua"/>
          <w:kern w:val="0"/>
          <w:sz w:val="24"/>
          <w:szCs w:val="24"/>
        </w:rPr>
        <w:t xml:space="preserve">the </w:t>
      </w:r>
      <w:r w:rsidR="006C3469" w:rsidRPr="00C33F4F">
        <w:rPr>
          <w:rFonts w:ascii="Book Antiqua" w:hAnsi="Book Antiqua"/>
          <w:kern w:val="0"/>
          <w:sz w:val="24"/>
          <w:szCs w:val="24"/>
        </w:rPr>
        <w:t>a</w:t>
      </w:r>
      <w:r w:rsidR="006C3469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utonomic nervous system, </w:t>
      </w:r>
      <w:r w:rsidR="00863120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the </w:t>
      </w:r>
      <w:r w:rsidRPr="00C33F4F">
        <w:rPr>
          <w:rFonts w:ascii="Book Antiqua" w:hAnsi="Book Antiqua"/>
          <w:sz w:val="24"/>
          <w:szCs w:val="24"/>
          <w:shd w:val="clear" w:color="auto" w:fill="FFFFFF"/>
        </w:rPr>
        <w:t>enteric nervous system</w:t>
      </w:r>
      <w:r w:rsidRPr="00C33F4F">
        <w:rPr>
          <w:rFonts w:ascii="Book Antiqua" w:hAnsi="Book Antiqua"/>
          <w:kern w:val="0"/>
          <w:sz w:val="24"/>
          <w:szCs w:val="24"/>
        </w:rPr>
        <w:t xml:space="preserve"> and </w:t>
      </w:r>
      <w:r w:rsidR="006C3469" w:rsidRPr="00C33F4F">
        <w:rPr>
          <w:rFonts w:ascii="Book Antiqua" w:hAnsi="Book Antiqua"/>
          <w:kern w:val="0"/>
          <w:sz w:val="24"/>
          <w:szCs w:val="24"/>
        </w:rPr>
        <w:t>regulatory systems</w:t>
      </w:r>
      <w:r w:rsidRPr="00C33F4F">
        <w:rPr>
          <w:rFonts w:ascii="Book Antiqua" w:hAnsi="Book Antiqua"/>
          <w:kern w:val="0"/>
          <w:sz w:val="24"/>
          <w:szCs w:val="24"/>
        </w:rPr>
        <w:t xml:space="preserve"> (endocrine, paracrine)</w:t>
      </w:r>
      <w:r w:rsidR="00CB7724" w:rsidRPr="00C33F4F">
        <w:rPr>
          <w:rFonts w:ascii="Book Antiqua" w:hAnsi="Book Antiqua"/>
          <w:kern w:val="0"/>
          <w:sz w:val="24"/>
          <w:szCs w:val="24"/>
        </w:rPr>
        <w:t xml:space="preserve"> remain functional.</w:t>
      </w:r>
    </w:p>
    <w:p w:rsidR="00976B86" w:rsidRPr="00C33F4F" w:rsidRDefault="00211DD9" w:rsidP="00CB7724">
      <w:pPr>
        <w:wordWrap/>
        <w:adjustRightInd w:val="0"/>
        <w:snapToGrid w:val="0"/>
        <w:spacing w:line="360" w:lineRule="auto"/>
        <w:ind w:firstLineChars="100" w:firstLine="240"/>
        <w:rPr>
          <w:rStyle w:val="apple-converted-space"/>
          <w:rFonts w:ascii="Book Antiqua" w:eastAsia="SimSun" w:hAnsi="Book Antiqua"/>
          <w:sz w:val="24"/>
          <w:szCs w:val="24"/>
          <w:shd w:val="clear" w:color="auto" w:fill="FFFFFF"/>
          <w:lang w:eastAsia="zh-CN"/>
        </w:rPr>
      </w:pPr>
      <w:r w:rsidRPr="00C33F4F">
        <w:rPr>
          <w:rFonts w:ascii="Book Antiqua" w:hAnsi="Book Antiqua"/>
          <w:sz w:val="24"/>
          <w:szCs w:val="24"/>
        </w:rPr>
        <w:t xml:space="preserve">The primary outcome </w:t>
      </w:r>
      <w:r w:rsidR="00E17BA7" w:rsidRPr="00C33F4F">
        <w:rPr>
          <w:rFonts w:ascii="Book Antiqua" w:hAnsi="Book Antiqua"/>
          <w:sz w:val="24"/>
          <w:szCs w:val="24"/>
        </w:rPr>
        <w:t xml:space="preserve">of </w:t>
      </w:r>
      <w:r w:rsidRPr="00C33F4F">
        <w:rPr>
          <w:rFonts w:ascii="Book Antiqua" w:hAnsi="Book Antiqua"/>
          <w:sz w:val="24"/>
          <w:szCs w:val="24"/>
        </w:rPr>
        <w:t>this study was the motility index</w:t>
      </w:r>
      <w:r w:rsidR="00976B86" w:rsidRPr="00C33F4F">
        <w:rPr>
          <w:rFonts w:ascii="Book Antiqua" w:hAnsi="Book Antiqua"/>
          <w:sz w:val="24"/>
          <w:szCs w:val="24"/>
        </w:rPr>
        <w:t xml:space="preserve"> (MI)</w:t>
      </w:r>
      <w:r w:rsidRPr="00C33F4F">
        <w:rPr>
          <w:rFonts w:ascii="Book Antiqua" w:hAnsi="Book Antiqua"/>
          <w:sz w:val="24"/>
          <w:szCs w:val="24"/>
        </w:rPr>
        <w:t xml:space="preserve"> at each concentration of CRF</w:t>
      </w:r>
      <w:r w:rsidR="00863120" w:rsidRPr="00C33F4F">
        <w:rPr>
          <w:rFonts w:ascii="Book Antiqua" w:hAnsi="Book Antiqua"/>
          <w:sz w:val="24"/>
          <w:szCs w:val="24"/>
        </w:rPr>
        <w:t>.</w:t>
      </w:r>
      <w:r w:rsidRPr="00C33F4F">
        <w:rPr>
          <w:rFonts w:ascii="Book Antiqua" w:hAnsi="Book Antiqua"/>
          <w:sz w:val="24"/>
          <w:szCs w:val="24"/>
        </w:rPr>
        <w:t xml:space="preserve"> CRF increased the motility index and tended to exert a more potent influence on the distal colon than the proximal colon, although the </w:t>
      </w:r>
      <w:r w:rsidR="00821B4D" w:rsidRPr="00C33F4F">
        <w:rPr>
          <w:rFonts w:ascii="Book Antiqua" w:hAnsi="Book Antiqua"/>
          <w:sz w:val="24"/>
          <w:szCs w:val="24"/>
        </w:rPr>
        <w:t xml:space="preserve">difference </w:t>
      </w:r>
      <w:r w:rsidRPr="00C33F4F">
        <w:rPr>
          <w:rFonts w:ascii="Book Antiqua" w:hAnsi="Book Antiqua"/>
          <w:sz w:val="24"/>
          <w:szCs w:val="24"/>
        </w:rPr>
        <w:t xml:space="preserve">was not statistically significant. </w:t>
      </w:r>
      <w:r w:rsidR="00863120" w:rsidRPr="00C33F4F">
        <w:rPr>
          <w:rStyle w:val="apple-converted-space"/>
          <w:rFonts w:ascii="Book Antiqua" w:hAnsi="Book Antiqua"/>
          <w:sz w:val="24"/>
          <w:szCs w:val="24"/>
          <w:shd w:val="clear" w:color="auto" w:fill="FFFFFF"/>
        </w:rPr>
        <w:t>It is possible that t</w:t>
      </w:r>
      <w:r w:rsidR="00421E32" w:rsidRPr="00C33F4F">
        <w:rPr>
          <w:rStyle w:val="apple-converted-space"/>
          <w:rFonts w:ascii="Book Antiqua" w:hAnsi="Book Antiqua"/>
          <w:sz w:val="24"/>
          <w:szCs w:val="24"/>
          <w:shd w:val="clear" w:color="auto" w:fill="FFFFFF"/>
        </w:rPr>
        <w:t>he number of contractions on</w:t>
      </w:r>
      <w:r w:rsidR="005451CA" w:rsidRPr="00C33F4F">
        <w:rPr>
          <w:rStyle w:val="apple-converted-space"/>
          <w:rFonts w:ascii="Book Antiqua" w:hAnsi="Book Antiqua"/>
          <w:sz w:val="24"/>
          <w:szCs w:val="24"/>
          <w:shd w:val="clear" w:color="auto" w:fill="FFFFFF"/>
        </w:rPr>
        <w:t xml:space="preserve"> the</w:t>
      </w:r>
      <w:r w:rsidR="00421E32" w:rsidRPr="00C33F4F">
        <w:rPr>
          <w:rStyle w:val="apple-converted-space"/>
          <w:rFonts w:ascii="Book Antiqua" w:hAnsi="Book Antiqua"/>
          <w:sz w:val="24"/>
          <w:szCs w:val="24"/>
          <w:shd w:val="clear" w:color="auto" w:fill="FFFFFF"/>
        </w:rPr>
        <w:t xml:space="preserve"> tracings </w:t>
      </w:r>
      <w:r w:rsidR="00863120" w:rsidRPr="00C33F4F">
        <w:rPr>
          <w:rStyle w:val="apple-converted-space"/>
          <w:rFonts w:ascii="Book Antiqua" w:hAnsi="Book Antiqua"/>
          <w:sz w:val="24"/>
          <w:szCs w:val="24"/>
          <w:shd w:val="clear" w:color="auto" w:fill="FFFFFF"/>
        </w:rPr>
        <w:t>affected</w:t>
      </w:r>
      <w:r w:rsidR="00421E32" w:rsidRPr="00C33F4F">
        <w:rPr>
          <w:rStyle w:val="apple-converted-space"/>
          <w:rFonts w:ascii="Book Antiqua" w:hAnsi="Book Antiqua"/>
          <w:sz w:val="24"/>
          <w:szCs w:val="24"/>
          <w:shd w:val="clear" w:color="auto" w:fill="FFFFFF"/>
        </w:rPr>
        <w:t xml:space="preserve"> the value</w:t>
      </w:r>
      <w:r w:rsidR="00863120" w:rsidRPr="00C33F4F">
        <w:rPr>
          <w:rStyle w:val="apple-converted-space"/>
          <w:rFonts w:ascii="Book Antiqua" w:hAnsi="Book Antiqua"/>
          <w:sz w:val="24"/>
          <w:szCs w:val="24"/>
          <w:shd w:val="clear" w:color="auto" w:fill="FFFFFF"/>
        </w:rPr>
        <w:t>s of MI obtained</w:t>
      </w:r>
      <w:r w:rsidR="00976B86" w:rsidRPr="00C33F4F">
        <w:rPr>
          <w:rStyle w:val="apple-converted-space"/>
          <w:rFonts w:ascii="Book Antiqua" w:hAnsi="Book Antiqua"/>
          <w:sz w:val="24"/>
          <w:szCs w:val="24"/>
          <w:shd w:val="clear" w:color="auto" w:fill="FFFFFF"/>
        </w:rPr>
        <w:t>. However,</w:t>
      </w:r>
      <w:r w:rsidR="00421E32" w:rsidRPr="00C33F4F">
        <w:rPr>
          <w:rStyle w:val="apple-converted-space"/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421E32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MI was </w:t>
      </w:r>
      <w:r w:rsidR="00BE3656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automatically </w:t>
      </w:r>
      <w:r w:rsidR="00421E32" w:rsidRPr="00C33F4F">
        <w:rPr>
          <w:rFonts w:ascii="Book Antiqua" w:hAnsi="Book Antiqua"/>
          <w:sz w:val="24"/>
          <w:szCs w:val="24"/>
        </w:rPr>
        <w:t>measured with</w:t>
      </w:r>
      <w:r w:rsidR="00421E32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 the Medical Measurement </w:t>
      </w:r>
      <w:r w:rsidR="00421E32" w:rsidRPr="00C33F4F">
        <w:rPr>
          <w:rFonts w:ascii="Book Antiqua" w:hAnsi="Book Antiqua"/>
          <w:sz w:val="24"/>
          <w:szCs w:val="24"/>
          <w:shd w:val="clear" w:color="auto" w:fill="FFFFFF"/>
        </w:rPr>
        <w:lastRenderedPageBreak/>
        <w:t xml:space="preserve">Systems computer program </w:t>
      </w:r>
      <w:r w:rsidR="00421E32" w:rsidRPr="00C33F4F">
        <w:rPr>
          <w:rFonts w:ascii="Book Antiqua" w:hAnsi="Book Antiqua"/>
          <w:sz w:val="24"/>
          <w:szCs w:val="24"/>
        </w:rPr>
        <w:t>and expressed as percentage change over basal levels.</w:t>
      </w:r>
    </w:p>
    <w:p w:rsidR="00EA1F25" w:rsidRPr="00C33F4F" w:rsidRDefault="006C3469" w:rsidP="00CB7724">
      <w:pPr>
        <w:wordWrap/>
        <w:snapToGrid w:val="0"/>
        <w:spacing w:line="360" w:lineRule="auto"/>
        <w:ind w:firstLineChars="100" w:firstLine="240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kern w:val="0"/>
          <w:sz w:val="24"/>
          <w:szCs w:val="24"/>
        </w:rPr>
        <w:t xml:space="preserve">Although </w:t>
      </w:r>
      <w:r w:rsidR="00F82639" w:rsidRPr="00C33F4F">
        <w:rPr>
          <w:rFonts w:ascii="Book Antiqua" w:hAnsi="Book Antiqua"/>
          <w:kern w:val="0"/>
          <w:sz w:val="24"/>
          <w:szCs w:val="24"/>
        </w:rPr>
        <w:t xml:space="preserve">the </w:t>
      </w:r>
      <w:r w:rsidRPr="00C33F4F">
        <w:rPr>
          <w:rFonts w:ascii="Book Antiqua" w:hAnsi="Book Antiqua"/>
          <w:kern w:val="0"/>
          <w:sz w:val="24"/>
          <w:szCs w:val="24"/>
        </w:rPr>
        <w:t xml:space="preserve">mechanical responses induced by infusion of CRF tended to be more potent in the distal colon in this study, </w:t>
      </w:r>
      <w:r w:rsidR="004B5161" w:rsidRPr="00C33F4F">
        <w:rPr>
          <w:rFonts w:ascii="Book Antiqua" w:hAnsi="Book Antiqua"/>
          <w:kern w:val="0"/>
          <w:sz w:val="24"/>
          <w:szCs w:val="24"/>
        </w:rPr>
        <w:t xml:space="preserve">a concentration-dependent </w:t>
      </w:r>
      <w:r w:rsidR="004C7234" w:rsidRPr="00C33F4F">
        <w:rPr>
          <w:rFonts w:ascii="Book Antiqua" w:hAnsi="Book Antiqua"/>
          <w:kern w:val="0"/>
          <w:sz w:val="24"/>
          <w:szCs w:val="24"/>
        </w:rPr>
        <w:t xml:space="preserve">MI </w:t>
      </w:r>
      <w:r w:rsidR="004B5161" w:rsidRPr="00C33F4F">
        <w:rPr>
          <w:rFonts w:ascii="Book Antiqua" w:hAnsi="Book Antiqua"/>
          <w:kern w:val="0"/>
          <w:sz w:val="24"/>
          <w:szCs w:val="24"/>
        </w:rPr>
        <w:t xml:space="preserve">increase was </w:t>
      </w:r>
      <w:r w:rsidR="004C7234" w:rsidRPr="00C33F4F">
        <w:rPr>
          <w:rFonts w:ascii="Book Antiqua" w:hAnsi="Book Antiqua"/>
          <w:kern w:val="0"/>
          <w:sz w:val="24"/>
          <w:szCs w:val="24"/>
        </w:rPr>
        <w:t xml:space="preserve">only </w:t>
      </w:r>
      <w:r w:rsidR="004B5161" w:rsidRPr="00C33F4F">
        <w:rPr>
          <w:rFonts w:ascii="Book Antiqua" w:hAnsi="Book Antiqua"/>
          <w:kern w:val="0"/>
          <w:sz w:val="24"/>
          <w:szCs w:val="24"/>
        </w:rPr>
        <w:t>observed in the proximal colon</w:t>
      </w:r>
      <w:r w:rsidR="00F82639" w:rsidRPr="00C33F4F">
        <w:rPr>
          <w:rFonts w:ascii="Book Antiqua" w:hAnsi="Book Antiqua"/>
          <w:sz w:val="24"/>
          <w:szCs w:val="24"/>
        </w:rPr>
        <w:t>, and t</w:t>
      </w:r>
      <w:r w:rsidRPr="00C33F4F">
        <w:rPr>
          <w:rFonts w:ascii="Book Antiqua" w:eastAsia="MingLiU" w:hAnsi="Book Antiqua"/>
          <w:sz w:val="24"/>
          <w:szCs w:val="24"/>
        </w:rPr>
        <w:t xml:space="preserve">he </w:t>
      </w:r>
      <w:r w:rsidRPr="00C33F4F">
        <w:rPr>
          <w:rFonts w:ascii="Book Antiqua" w:hAnsi="Book Antiqua"/>
          <w:sz w:val="24"/>
          <w:szCs w:val="24"/>
        </w:rPr>
        <w:t xml:space="preserve">correlation coefficient </w:t>
      </w:r>
      <w:r w:rsidRPr="00C33F4F">
        <w:rPr>
          <w:rFonts w:ascii="Book Antiqua" w:eastAsia="MingLiU" w:hAnsi="Book Antiqua"/>
          <w:sz w:val="24"/>
          <w:szCs w:val="24"/>
        </w:rPr>
        <w:t xml:space="preserve">R </w:t>
      </w:r>
      <w:r w:rsidR="0093105B" w:rsidRPr="00C33F4F">
        <w:rPr>
          <w:rFonts w:ascii="Book Antiqua" w:hAnsi="Book Antiqua"/>
          <w:sz w:val="24"/>
          <w:szCs w:val="24"/>
        </w:rPr>
        <w:t>was quite lo</w:t>
      </w:r>
      <w:r w:rsidR="00F0245B" w:rsidRPr="00C33F4F">
        <w:rPr>
          <w:rFonts w:ascii="Book Antiqua" w:hAnsi="Book Antiqua"/>
          <w:sz w:val="24"/>
          <w:szCs w:val="24"/>
        </w:rPr>
        <w:t>w.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="00F22101" w:rsidRPr="00C33F4F">
        <w:rPr>
          <w:rFonts w:ascii="Book Antiqua" w:hAnsi="Book Antiqua"/>
          <w:kern w:val="0"/>
          <w:sz w:val="24"/>
          <w:szCs w:val="24"/>
        </w:rPr>
        <w:t>Since i</w:t>
      </w:r>
      <w:r w:rsidR="00F22101" w:rsidRPr="00C33F4F">
        <w:rPr>
          <w:rFonts w:ascii="Book Antiqua" w:hAnsi="Book Antiqua"/>
          <w:sz w:val="24"/>
          <w:szCs w:val="24"/>
        </w:rPr>
        <w:t xml:space="preserve">t </w:t>
      </w:r>
      <w:r w:rsidR="0093105B" w:rsidRPr="00C33F4F">
        <w:rPr>
          <w:rFonts w:ascii="Book Antiqua" w:hAnsi="Book Antiqua"/>
          <w:sz w:val="24"/>
          <w:szCs w:val="24"/>
        </w:rPr>
        <w:t>is</w:t>
      </w:r>
      <w:r w:rsidR="00F22101" w:rsidRPr="00C33F4F">
        <w:rPr>
          <w:rFonts w:ascii="Book Antiqua" w:hAnsi="Book Antiqua"/>
          <w:sz w:val="24"/>
          <w:szCs w:val="24"/>
        </w:rPr>
        <w:t xml:space="preserve"> known</w:t>
      </w:r>
      <w:r w:rsidR="00610A5C" w:rsidRPr="00C33F4F">
        <w:rPr>
          <w:rFonts w:ascii="Book Antiqua" w:hAnsi="Book Antiqua"/>
          <w:sz w:val="24"/>
          <w:szCs w:val="24"/>
        </w:rPr>
        <w:t xml:space="preserve"> that</w:t>
      </w:r>
      <w:r w:rsidR="00F22101" w:rsidRPr="00C33F4F">
        <w:rPr>
          <w:rFonts w:ascii="Book Antiqua" w:hAnsi="Book Antiqua"/>
          <w:sz w:val="24"/>
          <w:szCs w:val="24"/>
        </w:rPr>
        <w:t xml:space="preserve"> </w:t>
      </w:r>
      <w:r w:rsidR="0093105B" w:rsidRPr="00C33F4F">
        <w:rPr>
          <w:rFonts w:ascii="Book Antiqua" w:eastAsia="Gulim" w:hAnsi="Book Antiqua"/>
          <w:kern w:val="0"/>
          <w:sz w:val="24"/>
          <w:szCs w:val="24"/>
        </w:rPr>
        <w:t xml:space="preserve">the </w:t>
      </w:r>
      <w:r w:rsidRPr="00C33F4F">
        <w:rPr>
          <w:rFonts w:ascii="Book Antiqua" w:eastAsia="AdvP4DF60E" w:hAnsi="Book Antiqua"/>
          <w:kern w:val="0"/>
          <w:sz w:val="24"/>
          <w:szCs w:val="24"/>
        </w:rPr>
        <w:t xml:space="preserve">CRF gene </w:t>
      </w:r>
      <w:r w:rsidR="0093105B" w:rsidRPr="00C33F4F">
        <w:rPr>
          <w:rFonts w:ascii="Book Antiqua" w:eastAsia="AdvP4DF60E" w:hAnsi="Book Antiqua"/>
          <w:kern w:val="0"/>
          <w:sz w:val="24"/>
          <w:szCs w:val="24"/>
        </w:rPr>
        <w:t>is more highly expressed</w:t>
      </w:r>
      <w:r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eastAsia="AdvP4DF60E" w:hAnsi="Book Antiqua"/>
          <w:kern w:val="0"/>
          <w:sz w:val="24"/>
          <w:szCs w:val="24"/>
        </w:rPr>
        <w:t>in the</w:t>
      </w:r>
      <w:r w:rsidRPr="00C33F4F">
        <w:rPr>
          <w:rFonts w:ascii="Book Antiqua" w:hAnsi="Book Antiqua"/>
          <w:kern w:val="0"/>
          <w:sz w:val="24"/>
          <w:szCs w:val="24"/>
        </w:rPr>
        <w:t xml:space="preserve"> distal </w:t>
      </w:r>
      <w:r w:rsidRPr="00C33F4F">
        <w:rPr>
          <w:rFonts w:ascii="Book Antiqua" w:eastAsia="AdvP4DF60E" w:hAnsi="Book Antiqua"/>
          <w:kern w:val="0"/>
          <w:sz w:val="24"/>
          <w:szCs w:val="24"/>
        </w:rPr>
        <w:t>rat colon</w: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PEVuZE5vdGU+PENpdGU+PEF1dGhvcj5ZdWFuPC9BdXRob3I+PFllYXI+MjAxMDwvWWVhcj48UmVj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</w:fldData>
        </w:fldChar>
      </w:r>
      <w:r w:rsidR="00CB7724" w:rsidRPr="00C33F4F">
        <w:rPr>
          <w:rFonts w:ascii="Book Antiqua" w:hAnsi="Book Antiqua"/>
          <w:kern w:val="0"/>
          <w:sz w:val="24"/>
          <w:szCs w:val="24"/>
        </w:rPr>
        <w:instrText xml:space="preserve"> ADDIN EN.CITE </w:instrTex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begin">
          <w:fldData xml:space="preserve">PEVuZE5vdGU+PENpdGU+PEF1dGhvcj5ZdWFuPC9BdXRob3I+PFllYXI+MjAxMDwvWWVhcj48UmVj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</w:fldData>
        </w:fldChar>
      </w:r>
      <w:r w:rsidR="00CB7724" w:rsidRPr="00C33F4F">
        <w:rPr>
          <w:rFonts w:ascii="Book Antiqua" w:hAnsi="Book Antiqua"/>
          <w:kern w:val="0"/>
          <w:sz w:val="24"/>
          <w:szCs w:val="24"/>
        </w:rPr>
        <w:instrText xml:space="preserve"> ADDIN EN.CITE.DATA </w:instrText>
      </w:r>
      <w:r w:rsidR="00CB7724" w:rsidRPr="00C33F4F">
        <w:rPr>
          <w:rFonts w:ascii="Book Antiqua" w:hAnsi="Book Antiqua"/>
          <w:kern w:val="0"/>
          <w:sz w:val="24"/>
          <w:szCs w:val="24"/>
        </w:rPr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="00CB7724" w:rsidRPr="00C33F4F">
        <w:rPr>
          <w:rFonts w:ascii="Book Antiqua" w:hAnsi="Book Antiqua"/>
          <w:kern w:val="0"/>
          <w:sz w:val="24"/>
          <w:szCs w:val="24"/>
        </w:rPr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separate"/>
      </w:r>
      <w:r w:rsidR="00CB7724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hyperlink w:anchor="_ENREF_17" w:tooltip="Yuan, 2010 #152" w:history="1">
        <w:r w:rsidR="00CB7724" w:rsidRPr="00C33F4F">
          <w:rPr>
            <w:rFonts w:ascii="Book Antiqua" w:hAnsi="Book Antiqua"/>
            <w:noProof/>
            <w:kern w:val="0"/>
            <w:sz w:val="24"/>
            <w:szCs w:val="24"/>
            <w:vertAlign w:val="superscript"/>
          </w:rPr>
          <w:t>17</w:t>
        </w:r>
      </w:hyperlink>
      <w:r w:rsidR="00CB7724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="00F22101" w:rsidRPr="00C33F4F">
        <w:rPr>
          <w:rFonts w:ascii="Book Antiqua" w:eastAsiaTheme="minorEastAsia" w:hAnsi="Book Antiqua"/>
          <w:kern w:val="0"/>
          <w:sz w:val="24"/>
          <w:szCs w:val="24"/>
        </w:rPr>
        <w:t>,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="0093105B" w:rsidRPr="00C33F4F">
        <w:rPr>
          <w:rFonts w:ascii="Book Antiqua" w:hAnsi="Book Antiqua"/>
          <w:sz w:val="24"/>
          <w:szCs w:val="24"/>
        </w:rPr>
        <w:t xml:space="preserve">a </w:t>
      </w:r>
      <w:r w:rsidR="00F22101" w:rsidRPr="00C33F4F">
        <w:rPr>
          <w:rFonts w:ascii="Book Antiqua" w:hAnsi="Book Antiqua"/>
          <w:kern w:val="0"/>
          <w:sz w:val="24"/>
          <w:szCs w:val="24"/>
        </w:rPr>
        <w:t xml:space="preserve">more vigorous response </w:t>
      </w:r>
      <w:r w:rsidR="0093105B" w:rsidRPr="00C33F4F">
        <w:rPr>
          <w:rFonts w:ascii="Book Antiqua" w:hAnsi="Book Antiqua"/>
          <w:kern w:val="0"/>
          <w:sz w:val="24"/>
          <w:szCs w:val="24"/>
        </w:rPr>
        <w:t xml:space="preserve">might </w:t>
      </w:r>
      <w:r w:rsidR="00F82639" w:rsidRPr="00C33F4F">
        <w:rPr>
          <w:rFonts w:ascii="Book Antiqua" w:hAnsi="Book Antiqua"/>
          <w:kern w:val="0"/>
          <w:sz w:val="24"/>
          <w:szCs w:val="24"/>
        </w:rPr>
        <w:t>have been</w:t>
      </w:r>
      <w:r w:rsidR="0093105B" w:rsidRPr="00C33F4F">
        <w:rPr>
          <w:rFonts w:ascii="Book Antiqua" w:hAnsi="Book Antiqua"/>
          <w:kern w:val="0"/>
          <w:sz w:val="24"/>
          <w:szCs w:val="24"/>
        </w:rPr>
        <w:t xml:space="preserve"> expected</w:t>
      </w:r>
      <w:r w:rsidR="00F22101" w:rsidRPr="00C33F4F">
        <w:rPr>
          <w:rFonts w:ascii="Book Antiqua" w:hAnsi="Book Antiqua"/>
          <w:kern w:val="0"/>
          <w:sz w:val="24"/>
          <w:szCs w:val="24"/>
        </w:rPr>
        <w:t xml:space="preserve"> in the distal colon. However, in </w:t>
      </w:r>
      <w:r w:rsidR="0093105B" w:rsidRPr="00C33F4F">
        <w:rPr>
          <w:rFonts w:ascii="Book Antiqua" w:hAnsi="Book Antiqua"/>
          <w:kern w:val="0"/>
          <w:sz w:val="24"/>
          <w:szCs w:val="24"/>
        </w:rPr>
        <w:t xml:space="preserve">our </w:t>
      </w:r>
      <w:r w:rsidR="00F22101" w:rsidRPr="00C33F4F">
        <w:rPr>
          <w:rFonts w:ascii="Book Antiqua" w:hAnsi="Book Antiqua"/>
          <w:kern w:val="0"/>
          <w:sz w:val="24"/>
          <w:szCs w:val="24"/>
        </w:rPr>
        <w:t>experiments, t</w:t>
      </w:r>
      <w:r w:rsidR="00F22101" w:rsidRPr="00C33F4F">
        <w:rPr>
          <w:rFonts w:ascii="Book Antiqua" w:hAnsi="Book Antiqua"/>
          <w:sz w:val="24"/>
          <w:szCs w:val="24"/>
        </w:rPr>
        <w:t xml:space="preserve">he </w:t>
      </w:r>
      <w:r w:rsidR="00F22101" w:rsidRPr="00C33F4F">
        <w:rPr>
          <w:rFonts w:ascii="Book Antiqua" w:eastAsia="MingLiU" w:hAnsi="Book Antiqua"/>
          <w:sz w:val="24"/>
          <w:szCs w:val="24"/>
        </w:rPr>
        <w:t xml:space="preserve">difference </w:t>
      </w:r>
      <w:r w:rsidR="00555727" w:rsidRPr="00C33F4F">
        <w:rPr>
          <w:rFonts w:ascii="Book Antiqua" w:hAnsi="Book Antiqua"/>
          <w:sz w:val="24"/>
          <w:szCs w:val="24"/>
        </w:rPr>
        <w:t xml:space="preserve">in </w:t>
      </w:r>
      <w:r w:rsidR="00F22101" w:rsidRPr="00C33F4F">
        <w:rPr>
          <w:rFonts w:ascii="Book Antiqua" w:hAnsi="Book Antiqua"/>
          <w:sz w:val="24"/>
          <w:szCs w:val="24"/>
        </w:rPr>
        <w:t xml:space="preserve">mechanical response </w:t>
      </w:r>
      <w:r w:rsidR="00555727" w:rsidRPr="00C33F4F">
        <w:rPr>
          <w:rFonts w:ascii="Book Antiqua" w:hAnsi="Book Antiqua"/>
          <w:sz w:val="24"/>
          <w:szCs w:val="24"/>
        </w:rPr>
        <w:t>to</w:t>
      </w:r>
      <w:r w:rsidR="00F22101" w:rsidRPr="00C33F4F">
        <w:rPr>
          <w:rFonts w:ascii="Book Antiqua" w:hAnsi="Book Antiqua"/>
          <w:sz w:val="24"/>
          <w:szCs w:val="24"/>
        </w:rPr>
        <w:t xml:space="preserve"> CRF </w:t>
      </w:r>
      <w:r w:rsidR="00555727" w:rsidRPr="00C33F4F">
        <w:rPr>
          <w:rFonts w:ascii="Book Antiqua" w:eastAsia="MingLiU" w:hAnsi="Book Antiqua"/>
          <w:sz w:val="24"/>
          <w:szCs w:val="24"/>
        </w:rPr>
        <w:t xml:space="preserve">between </w:t>
      </w:r>
      <w:r w:rsidR="00F22101" w:rsidRPr="00C33F4F">
        <w:rPr>
          <w:rFonts w:ascii="Book Antiqua" w:hAnsi="Book Antiqua"/>
          <w:sz w:val="24"/>
          <w:szCs w:val="24"/>
        </w:rPr>
        <w:t xml:space="preserve">the </w:t>
      </w:r>
      <w:r w:rsidR="00F22101" w:rsidRPr="00C33F4F">
        <w:rPr>
          <w:rFonts w:ascii="Book Antiqua" w:eastAsia="MingLiU" w:hAnsi="Book Antiqua"/>
          <w:sz w:val="24"/>
          <w:szCs w:val="24"/>
        </w:rPr>
        <w:t>distal</w:t>
      </w:r>
      <w:r w:rsidR="00F22101" w:rsidRPr="00C33F4F">
        <w:rPr>
          <w:rFonts w:ascii="Book Antiqua" w:hAnsi="Book Antiqua"/>
          <w:sz w:val="24"/>
          <w:szCs w:val="24"/>
        </w:rPr>
        <w:t xml:space="preserve"> </w:t>
      </w:r>
      <w:r w:rsidR="00F22101" w:rsidRPr="00C33F4F">
        <w:rPr>
          <w:rFonts w:ascii="Book Antiqua" w:eastAsia="MingLiU" w:hAnsi="Book Antiqua"/>
          <w:sz w:val="24"/>
          <w:szCs w:val="24"/>
        </w:rPr>
        <w:t>and</w:t>
      </w:r>
      <w:r w:rsidR="00F22101" w:rsidRPr="00C33F4F">
        <w:rPr>
          <w:rFonts w:ascii="Book Antiqua" w:hAnsi="Book Antiqua"/>
          <w:sz w:val="24"/>
          <w:szCs w:val="24"/>
        </w:rPr>
        <w:t xml:space="preserve"> </w:t>
      </w:r>
      <w:r w:rsidR="00F22101" w:rsidRPr="00C33F4F">
        <w:rPr>
          <w:rFonts w:ascii="Book Antiqua" w:eastAsia="MingLiU" w:hAnsi="Book Antiqua"/>
          <w:sz w:val="24"/>
          <w:szCs w:val="24"/>
        </w:rPr>
        <w:t xml:space="preserve">proximal colon </w:t>
      </w:r>
      <w:r w:rsidR="00555727" w:rsidRPr="00C33F4F">
        <w:rPr>
          <w:rFonts w:ascii="Book Antiqua" w:hAnsi="Book Antiqua"/>
          <w:sz w:val="24"/>
          <w:szCs w:val="24"/>
        </w:rPr>
        <w:t>was</w:t>
      </w:r>
      <w:r w:rsidR="00555727" w:rsidRPr="00C33F4F">
        <w:rPr>
          <w:rFonts w:ascii="Book Antiqua" w:eastAsia="MingLiU" w:hAnsi="Book Antiqua"/>
          <w:sz w:val="24"/>
          <w:szCs w:val="24"/>
        </w:rPr>
        <w:t xml:space="preserve"> </w:t>
      </w:r>
      <w:r w:rsidR="00F22101" w:rsidRPr="00C33F4F">
        <w:rPr>
          <w:rFonts w:ascii="Book Antiqua" w:eastAsia="MingLiU" w:hAnsi="Book Antiqua"/>
          <w:sz w:val="24"/>
          <w:szCs w:val="24"/>
        </w:rPr>
        <w:t>not significant</w:t>
      </w:r>
      <w:r w:rsidR="00F82639" w:rsidRPr="00C33F4F">
        <w:rPr>
          <w:rFonts w:ascii="Book Antiqua" w:eastAsia="MingLiU" w:hAnsi="Book Antiqua"/>
          <w:sz w:val="24"/>
          <w:szCs w:val="24"/>
        </w:rPr>
        <w:t>,</w:t>
      </w:r>
      <w:r w:rsidR="00F22101" w:rsidRPr="00C33F4F">
        <w:rPr>
          <w:rFonts w:ascii="Book Antiqua" w:hAnsi="Book Antiqua"/>
          <w:sz w:val="24"/>
          <w:szCs w:val="24"/>
        </w:rPr>
        <w:t xml:space="preserve"> </w:t>
      </w:r>
      <w:r w:rsidR="00555727" w:rsidRPr="00C33F4F">
        <w:rPr>
          <w:rFonts w:ascii="Book Antiqua" w:hAnsi="Book Antiqua"/>
          <w:sz w:val="24"/>
          <w:szCs w:val="24"/>
        </w:rPr>
        <w:t xml:space="preserve">perhaps </w:t>
      </w:r>
      <w:r w:rsidR="00F22101" w:rsidRPr="00C33F4F">
        <w:rPr>
          <w:rFonts w:ascii="Book Antiqua" w:hAnsi="Book Antiqua"/>
          <w:sz w:val="24"/>
          <w:szCs w:val="24"/>
        </w:rPr>
        <w:t xml:space="preserve">because of the small number of mice. Another explanation for </w:t>
      </w:r>
      <w:r w:rsidR="00555727" w:rsidRPr="00C33F4F">
        <w:rPr>
          <w:rFonts w:ascii="Book Antiqua" w:hAnsi="Book Antiqua"/>
          <w:sz w:val="24"/>
          <w:szCs w:val="24"/>
        </w:rPr>
        <w:t xml:space="preserve">the </w:t>
      </w:r>
      <w:r w:rsidR="00F82639" w:rsidRPr="00C33F4F">
        <w:rPr>
          <w:rFonts w:ascii="Book Antiqua" w:hAnsi="Book Antiqua"/>
          <w:sz w:val="24"/>
          <w:szCs w:val="24"/>
        </w:rPr>
        <w:t>absence</w:t>
      </w:r>
      <w:r w:rsidR="00555727" w:rsidRPr="00C33F4F">
        <w:rPr>
          <w:rFonts w:ascii="Book Antiqua" w:hAnsi="Book Antiqua"/>
          <w:sz w:val="24"/>
          <w:szCs w:val="24"/>
        </w:rPr>
        <w:t xml:space="preserve"> of a </w:t>
      </w:r>
      <w:r w:rsidR="00F22101" w:rsidRPr="00C33F4F">
        <w:rPr>
          <w:rFonts w:ascii="Book Antiqua" w:hAnsi="Book Antiqua"/>
          <w:sz w:val="24"/>
          <w:szCs w:val="24"/>
        </w:rPr>
        <w:t xml:space="preserve">difference </w:t>
      </w:r>
      <w:r w:rsidR="00DA2C2A" w:rsidRPr="00C33F4F">
        <w:rPr>
          <w:rFonts w:ascii="Book Antiqua" w:hAnsi="Book Antiqua"/>
          <w:sz w:val="24"/>
          <w:szCs w:val="24"/>
        </w:rPr>
        <w:t xml:space="preserve">and </w:t>
      </w:r>
      <w:r w:rsidR="00555727" w:rsidRPr="00C33F4F">
        <w:rPr>
          <w:rFonts w:ascii="Book Antiqua" w:hAnsi="Book Antiqua"/>
          <w:sz w:val="24"/>
          <w:szCs w:val="24"/>
        </w:rPr>
        <w:t xml:space="preserve">the </w:t>
      </w:r>
      <w:r w:rsidR="00DA2C2A" w:rsidRPr="00C33F4F">
        <w:rPr>
          <w:rFonts w:ascii="Book Antiqua" w:hAnsi="Book Antiqua"/>
          <w:sz w:val="24"/>
          <w:szCs w:val="24"/>
        </w:rPr>
        <w:t>mode</w:t>
      </w:r>
      <w:r w:rsidR="00F82639" w:rsidRPr="00C33F4F">
        <w:rPr>
          <w:rFonts w:ascii="Book Antiqua" w:hAnsi="Book Antiqua"/>
          <w:sz w:val="24"/>
          <w:szCs w:val="24"/>
        </w:rPr>
        <w:t>st</w:t>
      </w:r>
      <w:r w:rsidR="00DA2C2A" w:rsidRPr="00C33F4F">
        <w:rPr>
          <w:rFonts w:ascii="Book Antiqua" w:hAnsi="Book Antiqua"/>
          <w:sz w:val="24"/>
          <w:szCs w:val="24"/>
        </w:rPr>
        <w:t xml:space="preserve"> correlation </w:t>
      </w:r>
      <w:r w:rsidR="00555727" w:rsidRPr="00C33F4F">
        <w:rPr>
          <w:rFonts w:ascii="Book Antiqua" w:hAnsi="Book Antiqua"/>
          <w:sz w:val="24"/>
          <w:szCs w:val="24"/>
        </w:rPr>
        <w:t xml:space="preserve">between dose and response may have been a </w:t>
      </w:r>
      <w:r w:rsidR="00F22101" w:rsidRPr="00C33F4F">
        <w:rPr>
          <w:rFonts w:ascii="Book Antiqua" w:eastAsia="Gulim" w:hAnsi="Book Antiqua"/>
          <w:kern w:val="0"/>
          <w:sz w:val="24"/>
          <w:szCs w:val="24"/>
        </w:rPr>
        <w:t xml:space="preserve">decline </w:t>
      </w:r>
      <w:r w:rsidR="00555727" w:rsidRPr="00C33F4F">
        <w:rPr>
          <w:rFonts w:ascii="Book Antiqua" w:eastAsia="Gulim" w:hAnsi="Book Antiqua"/>
          <w:kern w:val="0"/>
          <w:sz w:val="24"/>
          <w:szCs w:val="24"/>
        </w:rPr>
        <w:t xml:space="preserve">in </w:t>
      </w:r>
      <w:r w:rsidR="00F22101" w:rsidRPr="00C33F4F">
        <w:rPr>
          <w:rFonts w:ascii="Book Antiqua" w:eastAsia="Gulim" w:hAnsi="Book Antiqua"/>
          <w:kern w:val="0"/>
          <w:sz w:val="24"/>
          <w:szCs w:val="24"/>
        </w:rPr>
        <w:t xml:space="preserve">CRF action </w:t>
      </w:r>
      <w:r w:rsidR="009F1764" w:rsidRPr="00C33F4F">
        <w:rPr>
          <w:rFonts w:ascii="Book Antiqua" w:eastAsia="Gulim" w:hAnsi="Book Antiqua"/>
          <w:kern w:val="0"/>
          <w:sz w:val="24"/>
          <w:szCs w:val="24"/>
        </w:rPr>
        <w:t xml:space="preserve">at </w:t>
      </w:r>
      <w:r w:rsidR="00555727" w:rsidRPr="00C33F4F">
        <w:rPr>
          <w:rFonts w:ascii="Book Antiqua" w:eastAsia="Gulim" w:hAnsi="Book Antiqua"/>
          <w:kern w:val="0"/>
          <w:sz w:val="24"/>
          <w:szCs w:val="24"/>
        </w:rPr>
        <w:t xml:space="preserve">the </w:t>
      </w:r>
      <w:r w:rsidR="009F1764" w:rsidRPr="00C33F4F">
        <w:rPr>
          <w:rFonts w:ascii="Book Antiqua" w:eastAsia="Gulim" w:hAnsi="Book Antiqua"/>
          <w:kern w:val="0"/>
          <w:sz w:val="24"/>
          <w:szCs w:val="24"/>
        </w:rPr>
        <w:t>highest dose</w:t>
      </w:r>
      <w:r w:rsidR="00555727" w:rsidRPr="00C33F4F">
        <w:rPr>
          <w:rFonts w:ascii="Book Antiqua" w:eastAsia="Gulim" w:hAnsi="Book Antiqua"/>
          <w:kern w:val="0"/>
          <w:sz w:val="24"/>
          <w:szCs w:val="24"/>
        </w:rPr>
        <w:t>s</w:t>
      </w:r>
      <w:r w:rsidR="009F1764" w:rsidRPr="00C33F4F">
        <w:rPr>
          <w:rFonts w:ascii="Book Antiqua" w:eastAsia="Gulim" w:hAnsi="Book Antiqua"/>
          <w:kern w:val="0"/>
          <w:sz w:val="24"/>
          <w:szCs w:val="24"/>
        </w:rPr>
        <w:t xml:space="preserve"> in </w:t>
      </w:r>
      <w:r w:rsidR="00555727" w:rsidRPr="00C33F4F">
        <w:rPr>
          <w:rFonts w:ascii="Book Antiqua" w:eastAsia="Gulim" w:hAnsi="Book Antiqua"/>
          <w:kern w:val="0"/>
          <w:sz w:val="24"/>
          <w:szCs w:val="24"/>
        </w:rPr>
        <w:t xml:space="preserve">the </w:t>
      </w:r>
      <w:r w:rsidR="009F1764" w:rsidRPr="00C33F4F">
        <w:rPr>
          <w:rFonts w:ascii="Book Antiqua" w:eastAsia="Gulim" w:hAnsi="Book Antiqua"/>
          <w:kern w:val="0"/>
          <w:sz w:val="24"/>
          <w:szCs w:val="24"/>
        </w:rPr>
        <w:t>distal colon due to</w:t>
      </w:r>
      <w:r w:rsidR="00F22101" w:rsidRPr="00C33F4F">
        <w:rPr>
          <w:rFonts w:ascii="Book Antiqua" w:eastAsia="Gulim" w:hAnsi="Book Antiqua"/>
          <w:kern w:val="0"/>
          <w:sz w:val="24"/>
          <w:szCs w:val="24"/>
        </w:rPr>
        <w:t xml:space="preserve"> </w:t>
      </w:r>
      <w:r w:rsidR="00555727" w:rsidRPr="00C33F4F">
        <w:rPr>
          <w:rFonts w:ascii="Book Antiqua" w:eastAsia="Gulim" w:hAnsi="Book Antiqua"/>
          <w:kern w:val="0"/>
          <w:sz w:val="24"/>
          <w:szCs w:val="24"/>
        </w:rPr>
        <w:t xml:space="preserve">an </w:t>
      </w:r>
      <w:r w:rsidR="00F22101" w:rsidRPr="00C33F4F">
        <w:rPr>
          <w:rFonts w:ascii="Book Antiqua" w:eastAsia="Gulim" w:hAnsi="Book Antiqua"/>
          <w:kern w:val="0"/>
          <w:sz w:val="24"/>
          <w:szCs w:val="24"/>
        </w:rPr>
        <w:t xml:space="preserve">inhibitory effect of </w:t>
      </w:r>
      <w:r w:rsidR="00555727" w:rsidRPr="00C33F4F">
        <w:rPr>
          <w:rFonts w:ascii="Book Antiqua" w:eastAsia="Gulim" w:hAnsi="Book Antiqua"/>
          <w:kern w:val="0"/>
          <w:sz w:val="24"/>
          <w:szCs w:val="24"/>
        </w:rPr>
        <w:t xml:space="preserve">the </w:t>
      </w:r>
      <w:r w:rsidR="00CB7724" w:rsidRPr="00C33F4F">
        <w:rPr>
          <w:rFonts w:ascii="Book Antiqua" w:eastAsia="Gulim" w:hAnsi="Book Antiqua"/>
          <w:kern w:val="0"/>
          <w:sz w:val="24"/>
          <w:szCs w:val="24"/>
        </w:rPr>
        <w:t>CRF-R2 receptor</w:t>
      </w:r>
      <w:r w:rsidRPr="00C33F4F">
        <w:rPr>
          <w:rFonts w:ascii="Book Antiqua" w:eastAsia="Gulim" w:hAnsi="Book Antiqua"/>
          <w:kern w:val="0"/>
          <w:sz w:val="24"/>
          <w:szCs w:val="24"/>
        </w:rPr>
        <w:fldChar w:fldCharType="begin">
          <w:fldData xml:space="preserve">PEVuZE5vdGU+PENpdGU+PEF1dGhvcj5Hb3VyY2Vyb2w8L0F1dGhvcj48WWVhcj4yMDExPC9ZZWFy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</w:fldData>
        </w:fldChar>
      </w:r>
      <w:r w:rsidR="008E0A4B" w:rsidRPr="00C33F4F">
        <w:rPr>
          <w:rFonts w:ascii="Book Antiqua" w:eastAsia="Gulim" w:hAnsi="Book Antiqua"/>
          <w:kern w:val="0"/>
          <w:sz w:val="24"/>
          <w:szCs w:val="24"/>
        </w:rPr>
        <w:instrText xml:space="preserve"> ADDIN EN.CITE </w:instrText>
      </w:r>
      <w:r w:rsidR="008E0A4B" w:rsidRPr="00C33F4F">
        <w:rPr>
          <w:rFonts w:ascii="Book Antiqua" w:eastAsia="Gulim" w:hAnsi="Book Antiqua"/>
          <w:kern w:val="0"/>
          <w:sz w:val="24"/>
          <w:szCs w:val="24"/>
        </w:rPr>
        <w:fldChar w:fldCharType="begin">
          <w:fldData xml:space="preserve">PEVuZE5vdGU+PENpdGU+PEF1dGhvcj5Hb3VyY2Vyb2w8L0F1dGhvcj48WWVhcj4yMDExPC9ZZWFy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</w:fldData>
        </w:fldChar>
      </w:r>
      <w:r w:rsidR="008E0A4B" w:rsidRPr="00C33F4F">
        <w:rPr>
          <w:rFonts w:ascii="Book Antiqua" w:eastAsia="Gulim" w:hAnsi="Book Antiqua"/>
          <w:kern w:val="0"/>
          <w:sz w:val="24"/>
          <w:szCs w:val="24"/>
        </w:rPr>
        <w:instrText xml:space="preserve"> ADDIN EN.CITE.DATA </w:instrText>
      </w:r>
      <w:r w:rsidR="008E0A4B" w:rsidRPr="00C33F4F">
        <w:rPr>
          <w:rFonts w:ascii="Book Antiqua" w:eastAsia="Gulim" w:hAnsi="Book Antiqua"/>
          <w:kern w:val="0"/>
          <w:sz w:val="24"/>
          <w:szCs w:val="24"/>
        </w:rPr>
      </w:r>
      <w:r w:rsidR="008E0A4B" w:rsidRPr="00C33F4F">
        <w:rPr>
          <w:rFonts w:ascii="Book Antiqua" w:eastAsia="Gulim" w:hAnsi="Book Antiqua"/>
          <w:kern w:val="0"/>
          <w:sz w:val="24"/>
          <w:szCs w:val="24"/>
        </w:rPr>
        <w:fldChar w:fldCharType="end"/>
      </w:r>
      <w:r w:rsidRPr="00C33F4F">
        <w:rPr>
          <w:rFonts w:ascii="Book Antiqua" w:eastAsia="Gulim" w:hAnsi="Book Antiqua"/>
          <w:kern w:val="0"/>
          <w:sz w:val="24"/>
          <w:szCs w:val="24"/>
        </w:rPr>
      </w:r>
      <w:r w:rsidRPr="00C33F4F">
        <w:rPr>
          <w:rFonts w:ascii="Book Antiqua" w:eastAsia="Gulim" w:hAnsi="Book Antiqua"/>
          <w:kern w:val="0"/>
          <w:sz w:val="24"/>
          <w:szCs w:val="24"/>
        </w:rPr>
        <w:fldChar w:fldCharType="separate"/>
      </w:r>
      <w:r w:rsidR="008E0A4B" w:rsidRPr="00C33F4F">
        <w:rPr>
          <w:rFonts w:ascii="Book Antiqua" w:eastAsia="Gulim" w:hAnsi="Book Antiqua"/>
          <w:noProof/>
          <w:kern w:val="0"/>
          <w:sz w:val="24"/>
          <w:szCs w:val="24"/>
          <w:vertAlign w:val="superscript"/>
        </w:rPr>
        <w:t>[</w:t>
      </w:r>
      <w:hyperlink w:anchor="_ENREF_18" w:tooltip="Gourcerol, 2011 #189" w:history="1">
        <w:r w:rsidR="008E0A4B" w:rsidRPr="00C33F4F">
          <w:rPr>
            <w:rFonts w:ascii="Book Antiqua" w:eastAsia="Gulim" w:hAnsi="Book Antiqua"/>
            <w:noProof/>
            <w:kern w:val="0"/>
            <w:sz w:val="24"/>
            <w:szCs w:val="24"/>
            <w:vertAlign w:val="superscript"/>
          </w:rPr>
          <w:t>18</w:t>
        </w:r>
      </w:hyperlink>
      <w:r w:rsidR="008E0A4B" w:rsidRPr="00C33F4F">
        <w:rPr>
          <w:rFonts w:ascii="Book Antiqua" w:eastAsia="Gulim" w:hAnsi="Book Antiqua"/>
          <w:noProof/>
          <w:kern w:val="0"/>
          <w:sz w:val="24"/>
          <w:szCs w:val="24"/>
          <w:vertAlign w:val="superscript"/>
        </w:rPr>
        <w:t>]</w:t>
      </w:r>
      <w:r w:rsidRPr="00C33F4F">
        <w:rPr>
          <w:rFonts w:ascii="Book Antiqua" w:eastAsia="Gulim" w:hAnsi="Book Antiqua"/>
          <w:kern w:val="0"/>
          <w:sz w:val="24"/>
          <w:szCs w:val="24"/>
        </w:rPr>
        <w:fldChar w:fldCharType="end"/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.</w:t>
      </w:r>
    </w:p>
    <w:p w:rsidR="00B66A12" w:rsidRPr="00C33F4F" w:rsidRDefault="00555727" w:rsidP="00CB7724">
      <w:pPr>
        <w:wordWrap/>
        <w:snapToGrid w:val="0"/>
        <w:spacing w:line="360" w:lineRule="auto"/>
        <w:ind w:firstLineChars="100" w:firstLine="240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kern w:val="0"/>
          <w:sz w:val="24"/>
          <w:szCs w:val="24"/>
        </w:rPr>
        <w:t>F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ast rhythmic activities at around 15-20 per minutes </w:t>
      </w:r>
      <w:r w:rsidR="007534A0" w:rsidRPr="00C33F4F">
        <w:rPr>
          <w:rFonts w:ascii="Book Antiqua" w:hAnsi="Book Antiqua"/>
          <w:kern w:val="0"/>
          <w:sz w:val="24"/>
          <w:szCs w:val="24"/>
        </w:rPr>
        <w:t xml:space="preserve">in our experiments 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were recorded </w:t>
      </w:r>
      <w:r w:rsidRPr="00C33F4F">
        <w:rPr>
          <w:rFonts w:ascii="Book Antiqua" w:hAnsi="Book Antiqua"/>
          <w:kern w:val="0"/>
          <w:sz w:val="24"/>
          <w:szCs w:val="24"/>
        </w:rPr>
        <w:t xml:space="preserve">in 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tracings of </w:t>
      </w:r>
      <w:r w:rsidR="007B75F4" w:rsidRPr="00C33F4F">
        <w:rPr>
          <w:rFonts w:ascii="Book Antiqua" w:hAnsi="Book Antiqua"/>
          <w:kern w:val="0"/>
          <w:sz w:val="24"/>
          <w:szCs w:val="24"/>
        </w:rPr>
        <w:t xml:space="preserve">both the 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proximal </w:t>
      </w:r>
      <w:r w:rsidR="007B75F4" w:rsidRPr="00C33F4F">
        <w:rPr>
          <w:rFonts w:ascii="Book Antiqua" w:hAnsi="Book Antiqua"/>
          <w:kern w:val="0"/>
          <w:sz w:val="24"/>
          <w:szCs w:val="24"/>
        </w:rPr>
        <w:t>and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 distal colon before </w:t>
      </w:r>
      <w:r w:rsidR="007B75F4" w:rsidRPr="00C33F4F">
        <w:rPr>
          <w:rFonts w:ascii="Book Antiqua" w:hAnsi="Book Antiqua"/>
          <w:kern w:val="0"/>
          <w:sz w:val="24"/>
          <w:szCs w:val="24"/>
        </w:rPr>
        <w:t>admini</w:t>
      </w:r>
      <w:r w:rsidR="00E63B34" w:rsidRPr="00C33F4F">
        <w:rPr>
          <w:rFonts w:ascii="Book Antiqua" w:hAnsi="Book Antiqua"/>
          <w:kern w:val="0"/>
          <w:sz w:val="24"/>
          <w:szCs w:val="24"/>
        </w:rPr>
        <w:t>s</w:t>
      </w:r>
      <w:r w:rsidR="007B75F4" w:rsidRPr="00C33F4F">
        <w:rPr>
          <w:rFonts w:ascii="Book Antiqua" w:hAnsi="Book Antiqua"/>
          <w:kern w:val="0"/>
          <w:sz w:val="24"/>
          <w:szCs w:val="24"/>
        </w:rPr>
        <w:t xml:space="preserve">tration of the </w:t>
      </w:r>
      <w:r w:rsidR="00B66A12" w:rsidRPr="00C33F4F">
        <w:rPr>
          <w:rFonts w:ascii="Book Antiqua" w:hAnsi="Book Antiqua"/>
          <w:kern w:val="0"/>
          <w:sz w:val="24"/>
          <w:szCs w:val="24"/>
        </w:rPr>
        <w:t>test drugs. Th</w:t>
      </w:r>
      <w:r w:rsidR="007B75F4" w:rsidRPr="00C33F4F">
        <w:rPr>
          <w:rFonts w:ascii="Book Antiqua" w:hAnsi="Book Antiqua"/>
          <w:kern w:val="0"/>
          <w:sz w:val="24"/>
          <w:szCs w:val="24"/>
        </w:rPr>
        <w:t>e</w:t>
      </w:r>
      <w:r w:rsidR="00B66A12" w:rsidRPr="00C33F4F">
        <w:rPr>
          <w:rFonts w:ascii="Book Antiqua" w:hAnsi="Book Antiqua"/>
          <w:kern w:val="0"/>
          <w:sz w:val="24"/>
          <w:szCs w:val="24"/>
        </w:rPr>
        <w:t>se activities seemed not to be influenced by phenot</w:t>
      </w:r>
      <w:r w:rsidR="00121B27" w:rsidRPr="00C33F4F">
        <w:rPr>
          <w:rFonts w:ascii="Book Antiqua" w:hAnsi="Book Antiqua"/>
          <w:kern w:val="0"/>
          <w:sz w:val="24"/>
          <w:szCs w:val="24"/>
        </w:rPr>
        <w:t>o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lamine, propranolol, hexamethonium, atropine </w:t>
      </w:r>
      <w:r w:rsidRPr="00C33F4F">
        <w:rPr>
          <w:rFonts w:ascii="Book Antiqua" w:hAnsi="Book Antiqua"/>
          <w:kern w:val="0"/>
          <w:sz w:val="24"/>
          <w:szCs w:val="24"/>
        </w:rPr>
        <w:t xml:space="preserve">or </w:t>
      </w:r>
      <w:r w:rsidR="00B66A12" w:rsidRPr="00C33F4F">
        <w:rPr>
          <w:rFonts w:ascii="Book Antiqua" w:hAnsi="Book Antiqua"/>
          <w:kern w:val="0"/>
          <w:sz w:val="24"/>
          <w:szCs w:val="24"/>
        </w:rPr>
        <w:t>tetrodotoxin (Fig</w:t>
      </w:r>
      <w:r w:rsidR="00CB7724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ure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s 5 and 6). </w:t>
      </w:r>
      <w:r w:rsidRPr="00C33F4F">
        <w:rPr>
          <w:rFonts w:ascii="Book Antiqua" w:hAnsi="Book Antiqua"/>
          <w:kern w:val="0"/>
          <w:sz w:val="24"/>
          <w:szCs w:val="24"/>
        </w:rPr>
        <w:t>Therefore</w:t>
      </w:r>
      <w:r w:rsidR="00414FB1" w:rsidRPr="00C33F4F">
        <w:rPr>
          <w:rFonts w:ascii="Book Antiqua" w:hAnsi="Book Antiqua"/>
          <w:kern w:val="0"/>
          <w:sz w:val="24"/>
          <w:szCs w:val="24"/>
        </w:rPr>
        <w:t>, w</w:t>
      </w:r>
      <w:r w:rsidR="007B75F4" w:rsidRPr="00C33F4F">
        <w:rPr>
          <w:rFonts w:ascii="Book Antiqua" w:hAnsi="Book Antiqua"/>
          <w:kern w:val="0"/>
          <w:sz w:val="24"/>
          <w:szCs w:val="24"/>
        </w:rPr>
        <w:t>e speculate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 that </w:t>
      </w:r>
      <w:r w:rsidRPr="00C33F4F">
        <w:rPr>
          <w:rFonts w:ascii="Book Antiqua" w:hAnsi="Book Antiqua"/>
          <w:kern w:val="0"/>
          <w:sz w:val="24"/>
          <w:szCs w:val="24"/>
        </w:rPr>
        <w:t>they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414FB1" w:rsidRPr="00C33F4F">
        <w:rPr>
          <w:rFonts w:ascii="Book Antiqua" w:hAnsi="Book Antiqua"/>
          <w:kern w:val="0"/>
          <w:sz w:val="24"/>
          <w:szCs w:val="24"/>
        </w:rPr>
        <w:t xml:space="preserve">may 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originate </w:t>
      </w:r>
      <w:r w:rsidRPr="00C33F4F">
        <w:rPr>
          <w:rFonts w:ascii="Book Antiqua" w:hAnsi="Book Antiqua"/>
          <w:kern w:val="0"/>
          <w:sz w:val="24"/>
          <w:szCs w:val="24"/>
        </w:rPr>
        <w:t xml:space="preserve">in </w:t>
      </w:r>
      <w:r w:rsidR="00B66A12" w:rsidRPr="00C33F4F">
        <w:rPr>
          <w:rFonts w:ascii="Book Antiqua" w:hAnsi="Book Antiqua"/>
          <w:kern w:val="0"/>
          <w:sz w:val="24"/>
          <w:szCs w:val="24"/>
        </w:rPr>
        <w:t>the stellate interstitial cell</w:t>
      </w:r>
      <w:r w:rsidRPr="00C33F4F">
        <w:rPr>
          <w:rFonts w:ascii="Book Antiqua" w:hAnsi="Book Antiqua"/>
          <w:kern w:val="0"/>
          <w:sz w:val="24"/>
          <w:szCs w:val="24"/>
        </w:rPr>
        <w:t>s</w:t>
      </w:r>
      <w:r w:rsidR="00B66A12" w:rsidRPr="00C33F4F">
        <w:rPr>
          <w:rFonts w:ascii="Book Antiqua" w:hAnsi="Book Antiqua"/>
          <w:kern w:val="0"/>
          <w:sz w:val="24"/>
          <w:szCs w:val="24"/>
        </w:rPr>
        <w:t xml:space="preserve"> of Cajal near the myenteric border</w: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begin"/>
      </w:r>
      <w:r w:rsidR="00CB7724" w:rsidRPr="00C33F4F">
        <w:rPr>
          <w:rFonts w:ascii="Book Antiqua" w:hAnsi="Book Antiqua"/>
          <w:kern w:val="0"/>
          <w:sz w:val="24"/>
          <w:szCs w:val="24"/>
        </w:rPr>
        <w:instrText xml:space="preserve"> ADDIN EN.CITE &lt;EndNote&gt;&lt;Cite&gt;&lt;Author&gt;Sarna&lt;/Author&gt;&lt;Year&gt;1991&lt;/Year&gt;&lt;RecNum&gt;218&lt;/RecNum&gt;&lt;DisplayText&gt;&lt;style face="superscript"&gt;[19]&lt;/style&gt;&lt;/DisplayText&gt;&lt;record&gt;&lt;rec-number&gt;218&lt;/rec-number&gt;&lt;foreign-keys&gt;&lt;key app="EN" db-id="xexzz2pssar92re02v2vras7eevsetrs2pee" timestamp="1416989407"&gt;218&lt;/key&gt;&lt;/foreign-keys&gt;&lt;ref-type name="Journal Article"&gt;17&lt;/ref-type&gt;&lt;contributors&gt;&lt;authors&gt;&lt;author&gt;Sarna, S. K.&lt;/author&gt;&lt;/authors&gt;&lt;/contributors&gt;&lt;auth-address&gt;Department of Surgery, Medical College of Wisconsin, Milwaukee.&lt;/auth-address&gt;&lt;titles&gt;&lt;title&gt;Physiology and pathophysiology of colonic motor activity (1)&lt;/title&gt;&lt;secondary-title&gt;Dig Dis Sci&lt;/secondary-title&gt;&lt;alt-title&gt;Digestive diseases and sciences&lt;/alt-title&gt;&lt;/titles&gt;&lt;periodical&gt;&lt;full-title&gt;Dig Dis Sci&lt;/full-title&gt;&lt;abbr-1&gt;Digestive diseases and sciences&lt;/abbr-1&gt;&lt;/periodical&gt;&lt;alt-periodical&gt;&lt;full-title&gt;Dig Dis Sci&lt;/full-title&gt;&lt;abbr-1&gt;Digestive diseases and sciences&lt;/abbr-1&gt;&lt;/alt-periodical&gt;&lt;pages&gt;827-62&lt;/pages&gt;&lt;volume&gt;36&lt;/volume&gt;&lt;number&gt;6&lt;/number&gt;&lt;keywords&gt;&lt;keyword&gt;Animals&lt;/keyword&gt;&lt;keyword&gt;Cats&lt;/keyword&gt;&lt;keyword&gt;Colon/*physiology&lt;/keyword&gt;&lt;keyword&gt;Defecation/physiology&lt;/keyword&gt;&lt;keyword&gt;Dogs&lt;/keyword&gt;&lt;keyword&gt;Gastrointestinal Hormones/physiology&lt;/keyword&gt;&lt;keyword&gt;Gastrointestinal Motility/*physiology&lt;/keyword&gt;&lt;keyword&gt;Humans&lt;/keyword&gt;&lt;keyword&gt;Intestinal Absorption/physiology&lt;/keyword&gt;&lt;keyword&gt;Muscle Contraction/physiology&lt;/keyword&gt;&lt;keyword&gt;Muscle, Smooth/physiology&lt;/keyword&gt;&lt;keyword&gt;Nervous System Physiological Phenomena&lt;/keyword&gt;&lt;keyword&gt;Neurotransmitter Agents/physiology&lt;/keyword&gt;&lt;keyword&gt;Reflex/physiology&lt;/keyword&gt;&lt;/keywords&gt;&lt;dates&gt;&lt;year&gt;1991&lt;/year&gt;&lt;pub-dates&gt;&lt;date&gt;Jun&lt;/date&gt;&lt;/pub-dates&gt;&lt;/dates&gt;&lt;isbn&gt;0163-2116 (Print)&amp;#xD;0163-2116 (Linking)&lt;/isbn&gt;&lt;accession-num&gt;1674470&lt;/accession-num&gt;&lt;urls&gt;&lt;related-urls&gt;&lt;url&gt;http://www.ncbi.nlm.nih.gov/pubmed/1674470&lt;/url&gt;&lt;/related-urls&gt;&lt;/urls&gt;&lt;/record&gt;&lt;/Cite&gt;&lt;/EndNote&gt;</w:instrTex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separate"/>
      </w:r>
      <w:r w:rsidR="00CB7724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[</w:t>
      </w:r>
      <w:hyperlink w:anchor="_ENREF_19" w:tooltip="Sarna, 1991 #218" w:history="1">
        <w:r w:rsidR="00CB7724" w:rsidRPr="00C33F4F">
          <w:rPr>
            <w:rFonts w:ascii="Book Antiqua" w:hAnsi="Book Antiqua"/>
            <w:noProof/>
            <w:kern w:val="0"/>
            <w:sz w:val="24"/>
            <w:szCs w:val="24"/>
            <w:vertAlign w:val="superscript"/>
          </w:rPr>
          <w:t>19</w:t>
        </w:r>
      </w:hyperlink>
      <w:r w:rsidR="00CB7724" w:rsidRPr="00C33F4F">
        <w:rPr>
          <w:rFonts w:ascii="Book Antiqua" w:hAnsi="Book Antiqua"/>
          <w:noProof/>
          <w:kern w:val="0"/>
          <w:sz w:val="24"/>
          <w:szCs w:val="24"/>
          <w:vertAlign w:val="superscript"/>
        </w:rPr>
        <w:t>]</w:t>
      </w:r>
      <w:r w:rsidR="00CB7724" w:rsidRPr="00C33F4F">
        <w:rPr>
          <w:rFonts w:ascii="Book Antiqua" w:hAnsi="Book Antiqua"/>
          <w:kern w:val="0"/>
          <w:sz w:val="24"/>
          <w:szCs w:val="24"/>
        </w:rPr>
        <w:fldChar w:fldCharType="end"/>
      </w:r>
      <w:r w:rsidR="00B66A12" w:rsidRPr="00C33F4F">
        <w:rPr>
          <w:rFonts w:ascii="Book Antiqua" w:hAnsi="Book Antiqua"/>
          <w:kern w:val="0"/>
          <w:sz w:val="24"/>
          <w:szCs w:val="24"/>
        </w:rPr>
        <w:t>.</w:t>
      </w:r>
    </w:p>
    <w:p w:rsidR="00D86001" w:rsidRPr="00C33F4F" w:rsidRDefault="002D27DF" w:rsidP="00CB7724">
      <w:pPr>
        <w:pStyle w:val="Default"/>
        <w:tabs>
          <w:tab w:val="left" w:pos="1560"/>
        </w:tabs>
        <w:snapToGrid w:val="0"/>
        <w:spacing w:line="360" w:lineRule="auto"/>
        <w:ind w:firstLineChars="100" w:firstLine="240"/>
        <w:jc w:val="both"/>
        <w:rPr>
          <w:rFonts w:ascii="Book Antiqua" w:eastAsia="SimSun" w:hAnsi="Book Antiqua" w:cs="Times New Roman"/>
          <w:color w:val="auto"/>
          <w:lang w:eastAsia="zh-CN"/>
        </w:rPr>
      </w:pPr>
      <w:r w:rsidRPr="00C33F4F">
        <w:rPr>
          <w:rFonts w:ascii="Book Antiqua" w:hAnsi="Book Antiqua" w:cs="Times New Roman"/>
          <w:color w:val="auto"/>
        </w:rPr>
        <w:t>Hexamethonium</w:t>
      </w:r>
      <w:r w:rsidR="003A7E4A" w:rsidRPr="00C33F4F">
        <w:rPr>
          <w:rFonts w:ascii="Book Antiqua" w:hAnsi="Book Antiqua" w:cs="Times New Roman"/>
          <w:color w:val="auto"/>
        </w:rPr>
        <w:t>,</w:t>
      </w:r>
      <w:r w:rsidRPr="00C33F4F">
        <w:rPr>
          <w:rFonts w:ascii="Book Antiqua" w:hAnsi="Book Antiqua" w:cs="Times New Roman"/>
          <w:color w:val="auto"/>
        </w:rPr>
        <w:t xml:space="preserve"> </w:t>
      </w:r>
      <w:r w:rsidR="003A7E4A" w:rsidRPr="00C33F4F">
        <w:rPr>
          <w:rFonts w:ascii="Book Antiqua" w:hAnsi="Book Antiqua" w:cs="Times New Roman"/>
          <w:color w:val="auto"/>
        </w:rPr>
        <w:t>a nicotinic receptor antagonist</w:t>
      </w:r>
      <w:r w:rsidR="00CB7724" w:rsidRPr="00C33F4F">
        <w:rPr>
          <w:rFonts w:ascii="Book Antiqua" w:hAnsi="Book Antiqua" w:cs="Times New Roman"/>
          <w:color w:val="auto"/>
        </w:rPr>
        <w:fldChar w:fldCharType="begin">
          <w:fldData xml:space="preserve">PEVuZE5vdGU+PENpdGU+PEF1dGhvcj5SdWNrZWJ1c2NoPC9BdXRob3I+PFllYXI+MTk4NzwvWWVh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</w:fldData>
        </w:fldChar>
      </w:r>
      <w:r w:rsidR="00CB7724" w:rsidRPr="00C33F4F">
        <w:rPr>
          <w:rFonts w:ascii="Book Antiqua" w:hAnsi="Book Antiqua" w:cs="Times New Roman"/>
          <w:color w:val="auto"/>
        </w:rPr>
        <w:instrText xml:space="preserve"> ADDIN EN.CITE </w:instrText>
      </w:r>
      <w:r w:rsidR="00CB7724" w:rsidRPr="00C33F4F">
        <w:rPr>
          <w:rFonts w:ascii="Book Antiqua" w:hAnsi="Book Antiqua" w:cs="Times New Roman"/>
          <w:color w:val="auto"/>
        </w:rPr>
        <w:fldChar w:fldCharType="begin">
          <w:fldData xml:space="preserve">PEVuZE5vdGU+PENpdGU+PEF1dGhvcj5SdWNrZWJ1c2NoPC9BdXRob3I+PFllYXI+MTk4NzwvWWVh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</w:fldData>
        </w:fldChar>
      </w:r>
      <w:r w:rsidR="00CB7724" w:rsidRPr="00C33F4F">
        <w:rPr>
          <w:rFonts w:ascii="Book Antiqua" w:hAnsi="Book Antiqua" w:cs="Times New Roman"/>
          <w:color w:val="auto"/>
        </w:rPr>
        <w:instrText xml:space="preserve"> ADDIN EN.CITE.DATA </w:instrText>
      </w:r>
      <w:r w:rsidR="00CB7724" w:rsidRPr="00C33F4F">
        <w:rPr>
          <w:rFonts w:ascii="Book Antiqua" w:hAnsi="Book Antiqua" w:cs="Times New Roman"/>
          <w:color w:val="auto"/>
        </w:rPr>
      </w:r>
      <w:r w:rsidR="00CB7724" w:rsidRPr="00C33F4F">
        <w:rPr>
          <w:rFonts w:ascii="Book Antiqua" w:hAnsi="Book Antiqua" w:cs="Times New Roman"/>
          <w:color w:val="auto"/>
        </w:rPr>
        <w:fldChar w:fldCharType="end"/>
      </w:r>
      <w:r w:rsidR="00CB7724" w:rsidRPr="00C33F4F">
        <w:rPr>
          <w:rFonts w:ascii="Book Antiqua" w:hAnsi="Book Antiqua" w:cs="Times New Roman"/>
          <w:color w:val="auto"/>
        </w:rPr>
      </w:r>
      <w:r w:rsidR="00CB7724" w:rsidRPr="00C33F4F">
        <w:rPr>
          <w:rFonts w:ascii="Book Antiqua" w:hAnsi="Book Antiqua" w:cs="Times New Roman"/>
          <w:color w:val="auto"/>
        </w:rPr>
        <w:fldChar w:fldCharType="separate"/>
      </w:r>
      <w:r w:rsidR="00CB7724" w:rsidRPr="00C33F4F">
        <w:rPr>
          <w:rFonts w:ascii="Book Antiqua" w:hAnsi="Book Antiqua" w:cs="Times New Roman"/>
          <w:noProof/>
          <w:color w:val="auto"/>
          <w:vertAlign w:val="superscript"/>
        </w:rPr>
        <w:t>[</w:t>
      </w:r>
      <w:hyperlink w:anchor="_ENREF_20" w:tooltip="Ruckebusch, 1987 #215" w:history="1">
        <w:r w:rsidR="00CB7724" w:rsidRPr="00C33F4F">
          <w:rPr>
            <w:rFonts w:ascii="Book Antiqua" w:hAnsi="Book Antiqua" w:cs="Times New Roman"/>
            <w:noProof/>
            <w:color w:val="auto"/>
            <w:vertAlign w:val="superscript"/>
          </w:rPr>
          <w:t>20</w:t>
        </w:r>
      </w:hyperlink>
      <w:r w:rsidR="00CB7724" w:rsidRPr="00C33F4F">
        <w:rPr>
          <w:rFonts w:ascii="Book Antiqua" w:hAnsi="Book Antiqua" w:cs="Times New Roman"/>
          <w:noProof/>
          <w:color w:val="auto"/>
          <w:vertAlign w:val="superscript"/>
        </w:rPr>
        <w:t>]</w:t>
      </w:r>
      <w:r w:rsidR="00CB7724" w:rsidRPr="00C33F4F">
        <w:rPr>
          <w:rFonts w:ascii="Book Antiqua" w:hAnsi="Book Antiqua" w:cs="Times New Roman"/>
          <w:color w:val="auto"/>
        </w:rPr>
        <w:fldChar w:fldCharType="end"/>
      </w:r>
      <w:r w:rsidR="003A7E4A" w:rsidRPr="00C33F4F">
        <w:rPr>
          <w:rFonts w:ascii="Book Antiqua" w:hAnsi="Book Antiqua" w:cs="Times New Roman"/>
          <w:color w:val="auto"/>
        </w:rPr>
        <w:t>,</w:t>
      </w:r>
      <w:r w:rsidRPr="00C33F4F">
        <w:rPr>
          <w:rFonts w:ascii="Book Antiqua" w:hAnsi="Book Antiqua" w:cs="Times New Roman"/>
          <w:color w:val="auto"/>
        </w:rPr>
        <w:t xml:space="preserve"> had no effect on </w:t>
      </w:r>
      <w:r w:rsidR="00555727" w:rsidRPr="00C33F4F">
        <w:rPr>
          <w:rFonts w:ascii="Book Antiqua" w:eastAsiaTheme="minorEastAsia" w:hAnsi="Book Antiqua" w:cs="Times New Roman"/>
          <w:color w:val="auto"/>
        </w:rPr>
        <w:t xml:space="preserve">either </w:t>
      </w:r>
      <w:r w:rsidR="00D86001" w:rsidRPr="00C33F4F">
        <w:rPr>
          <w:rFonts w:ascii="Book Antiqua" w:eastAsiaTheme="minorEastAsia" w:hAnsi="Book Antiqua" w:cs="Times New Roman"/>
          <w:color w:val="auto"/>
        </w:rPr>
        <w:t xml:space="preserve">basal </w:t>
      </w:r>
      <w:r w:rsidR="00555727" w:rsidRPr="00C33F4F">
        <w:rPr>
          <w:rFonts w:ascii="Book Antiqua" w:hAnsi="Book Antiqua" w:cs="Times New Roman"/>
          <w:color w:val="auto"/>
        </w:rPr>
        <w:t xml:space="preserve">colonic </w:t>
      </w:r>
      <w:r w:rsidR="00D86001" w:rsidRPr="00C33F4F">
        <w:rPr>
          <w:rFonts w:ascii="Book Antiqua" w:eastAsiaTheme="minorEastAsia" w:hAnsi="Book Antiqua" w:cs="Times New Roman"/>
          <w:color w:val="auto"/>
        </w:rPr>
        <w:t xml:space="preserve">motility </w:t>
      </w:r>
      <w:r w:rsidR="00555727" w:rsidRPr="00C33F4F">
        <w:rPr>
          <w:rFonts w:ascii="Book Antiqua" w:eastAsiaTheme="minorEastAsia" w:hAnsi="Book Antiqua" w:cs="Times New Roman"/>
          <w:color w:val="auto"/>
        </w:rPr>
        <w:t xml:space="preserve">or </w:t>
      </w:r>
      <w:r w:rsidRPr="00C33F4F">
        <w:rPr>
          <w:rFonts w:ascii="Book Antiqua" w:hAnsi="Book Antiqua" w:cs="Times New Roman"/>
          <w:color w:val="auto"/>
        </w:rPr>
        <w:t xml:space="preserve">CRF-induced motility. </w:t>
      </w:r>
      <w:r w:rsidR="001D1F65" w:rsidRPr="00C33F4F">
        <w:rPr>
          <w:rFonts w:ascii="Book Antiqua" w:hAnsi="Book Antiqua" w:cs="Times New Roman"/>
          <w:color w:val="auto"/>
        </w:rPr>
        <w:t>Atropine</w:t>
      </w:r>
      <w:r w:rsidR="003A7E4A" w:rsidRPr="00C33F4F">
        <w:rPr>
          <w:rFonts w:ascii="Book Antiqua" w:hAnsi="Book Antiqua" w:cs="Times New Roman"/>
          <w:color w:val="auto"/>
        </w:rPr>
        <w:t xml:space="preserve">, </w:t>
      </w:r>
      <w:r w:rsidR="00121B27" w:rsidRPr="00C33F4F">
        <w:rPr>
          <w:rFonts w:ascii="Book Antiqua" w:hAnsi="Book Antiqua" w:cs="Times New Roman"/>
          <w:color w:val="auto"/>
        </w:rPr>
        <w:t>a non-selective mus</w:t>
      </w:r>
      <w:r w:rsidR="00117092" w:rsidRPr="00C33F4F">
        <w:rPr>
          <w:rFonts w:ascii="Book Antiqua" w:hAnsi="Book Antiqua" w:cs="Times New Roman"/>
          <w:color w:val="auto"/>
        </w:rPr>
        <w:t>carinic receptor</w:t>
      </w:r>
      <w:r w:rsidR="00121B27" w:rsidRPr="00C33F4F">
        <w:rPr>
          <w:rFonts w:ascii="Book Antiqua" w:hAnsi="Book Antiqua" w:cs="Times New Roman"/>
          <w:color w:val="auto"/>
        </w:rPr>
        <w:t xml:space="preserve"> antagonist, </w:t>
      </w:r>
      <w:r w:rsidR="009E24CE" w:rsidRPr="00C33F4F">
        <w:rPr>
          <w:rFonts w:ascii="Book Antiqua" w:eastAsiaTheme="minorEastAsia" w:hAnsi="Book Antiqua" w:cs="Times New Roman"/>
          <w:color w:val="auto"/>
        </w:rPr>
        <w:t>is known to suppress colonic contractions.</w:t>
      </w:r>
      <w:r w:rsidR="005E2100" w:rsidRPr="00C33F4F">
        <w:rPr>
          <w:rFonts w:ascii="Book Antiqua" w:eastAsiaTheme="minorEastAsia" w:hAnsi="Book Antiqua" w:cs="Times New Roman"/>
          <w:color w:val="auto"/>
        </w:rPr>
        <w:t xml:space="preserve"> </w:t>
      </w:r>
      <w:r w:rsidR="00555727" w:rsidRPr="00C33F4F">
        <w:rPr>
          <w:rFonts w:ascii="Book Antiqua" w:eastAsiaTheme="minorEastAsia" w:hAnsi="Book Antiqua" w:cs="Times New Roman"/>
          <w:color w:val="auto"/>
        </w:rPr>
        <w:t>A</w:t>
      </w:r>
      <w:r w:rsidR="005E2100" w:rsidRPr="00C33F4F">
        <w:rPr>
          <w:rFonts w:ascii="Book Antiqua" w:eastAsiaTheme="minorEastAsia" w:hAnsi="Book Antiqua" w:cs="Times New Roman"/>
          <w:color w:val="auto"/>
        </w:rPr>
        <w:t xml:space="preserve"> specific antagoni</w:t>
      </w:r>
      <w:r w:rsidR="00555727" w:rsidRPr="00C33F4F">
        <w:rPr>
          <w:rFonts w:ascii="Book Antiqua" w:eastAsiaTheme="minorEastAsia" w:hAnsi="Book Antiqua" w:cs="Times New Roman"/>
          <w:color w:val="auto"/>
        </w:rPr>
        <w:t>stic</w:t>
      </w:r>
      <w:r w:rsidR="005E2100" w:rsidRPr="00C33F4F">
        <w:rPr>
          <w:rFonts w:ascii="Book Antiqua" w:eastAsiaTheme="minorEastAsia" w:hAnsi="Book Antiqua" w:cs="Times New Roman"/>
          <w:color w:val="auto"/>
        </w:rPr>
        <w:t xml:space="preserve"> effect </w:t>
      </w:r>
      <w:r w:rsidR="00555727" w:rsidRPr="00C33F4F">
        <w:rPr>
          <w:rFonts w:ascii="Book Antiqua" w:eastAsiaTheme="minorEastAsia" w:hAnsi="Book Antiqua" w:cs="Times New Roman"/>
          <w:color w:val="auto"/>
        </w:rPr>
        <w:t xml:space="preserve">of </w:t>
      </w:r>
      <w:r w:rsidR="005E2100" w:rsidRPr="00C33F4F">
        <w:rPr>
          <w:rFonts w:ascii="Book Antiqua" w:eastAsiaTheme="minorEastAsia" w:hAnsi="Book Antiqua" w:cs="Times New Roman"/>
          <w:color w:val="auto"/>
        </w:rPr>
        <w:t>atropine</w:t>
      </w:r>
      <w:r w:rsidR="00555727" w:rsidRPr="00C33F4F">
        <w:rPr>
          <w:rFonts w:ascii="Book Antiqua" w:eastAsiaTheme="minorEastAsia" w:hAnsi="Book Antiqua" w:cs="Times New Roman"/>
          <w:color w:val="auto"/>
        </w:rPr>
        <w:t xml:space="preserve"> on </w:t>
      </w:r>
      <w:r w:rsidR="00555727" w:rsidRPr="00C33F4F">
        <w:rPr>
          <w:rFonts w:ascii="Book Antiqua" w:hAnsi="Book Antiqua" w:cs="Times New Roman"/>
          <w:color w:val="auto"/>
        </w:rPr>
        <w:t>CRF-induced motility</w:t>
      </w:r>
      <w:r w:rsidR="00555727" w:rsidRPr="00C33F4F">
        <w:rPr>
          <w:rFonts w:ascii="Book Antiqua" w:eastAsiaTheme="minorEastAsia" w:hAnsi="Book Antiqua" w:cs="Times New Roman"/>
          <w:color w:val="auto"/>
        </w:rPr>
        <w:t xml:space="preserve"> in our experiments is shown by the fact that it suppressed CRF-induced hypermotility but</w:t>
      </w:r>
      <w:r w:rsidR="005E2100" w:rsidRPr="00C33F4F">
        <w:rPr>
          <w:rFonts w:ascii="Book Antiqua" w:eastAsiaTheme="minorEastAsia" w:hAnsi="Book Antiqua" w:cs="Times New Roman"/>
          <w:color w:val="auto"/>
        </w:rPr>
        <w:t xml:space="preserve"> did not </w:t>
      </w:r>
      <w:r w:rsidR="00555727" w:rsidRPr="00C33F4F">
        <w:rPr>
          <w:rFonts w:ascii="Book Antiqua" w:eastAsiaTheme="minorEastAsia" w:hAnsi="Book Antiqua" w:cs="Times New Roman"/>
          <w:color w:val="auto"/>
        </w:rPr>
        <w:t xml:space="preserve">alter </w:t>
      </w:r>
      <w:r w:rsidR="005E2100" w:rsidRPr="00C33F4F">
        <w:rPr>
          <w:rFonts w:ascii="Book Antiqua" w:eastAsiaTheme="minorEastAsia" w:hAnsi="Book Antiqua" w:cs="Times New Roman"/>
          <w:color w:val="auto"/>
        </w:rPr>
        <w:t xml:space="preserve">basal </w:t>
      </w:r>
      <w:r w:rsidR="00555727" w:rsidRPr="00C33F4F">
        <w:rPr>
          <w:rFonts w:ascii="Book Antiqua" w:eastAsiaTheme="minorEastAsia" w:hAnsi="Book Antiqua" w:cs="Times New Roman"/>
          <w:color w:val="auto"/>
        </w:rPr>
        <w:t>motility</w:t>
      </w:r>
      <w:r w:rsidR="005E2100" w:rsidRPr="00C33F4F">
        <w:rPr>
          <w:rFonts w:ascii="Book Antiqua" w:eastAsiaTheme="minorEastAsia" w:hAnsi="Book Antiqua" w:cs="Times New Roman"/>
          <w:color w:val="auto"/>
        </w:rPr>
        <w:t xml:space="preserve">. </w:t>
      </w:r>
      <w:r w:rsidR="00117092" w:rsidRPr="00C33F4F">
        <w:rPr>
          <w:rFonts w:ascii="Book Antiqua" w:hAnsi="Book Antiqua" w:cs="Times New Roman"/>
          <w:color w:val="auto"/>
        </w:rPr>
        <w:t>Taken together</w:t>
      </w:r>
      <w:r w:rsidR="007534A0" w:rsidRPr="00C33F4F">
        <w:rPr>
          <w:rFonts w:ascii="Book Antiqua" w:eastAsiaTheme="minorEastAsia" w:hAnsi="Book Antiqua" w:cs="Times New Roman"/>
          <w:color w:val="auto"/>
        </w:rPr>
        <w:t>,</w:t>
      </w:r>
      <w:r w:rsidR="00CB7761" w:rsidRPr="00C33F4F">
        <w:rPr>
          <w:rFonts w:ascii="Book Antiqua" w:hAnsi="Book Antiqua" w:cs="Times New Roman"/>
          <w:color w:val="auto"/>
        </w:rPr>
        <w:t xml:space="preserve"> our findings indicate that</w:t>
      </w:r>
      <w:r w:rsidR="00117092" w:rsidRPr="00C33F4F">
        <w:rPr>
          <w:rFonts w:ascii="Book Antiqua" w:hAnsi="Book Antiqua" w:cs="Times New Roman"/>
          <w:color w:val="auto"/>
        </w:rPr>
        <w:t xml:space="preserve"> </w:t>
      </w:r>
      <w:r w:rsidR="00C97B6E" w:rsidRPr="00C33F4F">
        <w:rPr>
          <w:rFonts w:ascii="Book Antiqua" w:hAnsi="Book Antiqua" w:cs="Times New Roman"/>
          <w:color w:val="auto"/>
        </w:rPr>
        <w:t>CRF</w:t>
      </w:r>
      <w:r w:rsidR="00CB7761" w:rsidRPr="00C33F4F">
        <w:rPr>
          <w:rFonts w:ascii="Book Antiqua" w:hAnsi="Book Antiqua" w:cs="Times New Roman"/>
          <w:color w:val="auto"/>
        </w:rPr>
        <w:t xml:space="preserve"> does not</w:t>
      </w:r>
      <w:r w:rsidR="00117092" w:rsidRPr="00C33F4F">
        <w:rPr>
          <w:rFonts w:ascii="Book Antiqua" w:hAnsi="Book Antiqua" w:cs="Times New Roman"/>
          <w:color w:val="auto"/>
        </w:rPr>
        <w:t xml:space="preserve"> </w:t>
      </w:r>
      <w:r w:rsidR="00CB7761" w:rsidRPr="00C33F4F">
        <w:rPr>
          <w:rFonts w:ascii="Book Antiqua" w:hAnsi="Book Antiqua" w:cs="Times New Roman"/>
          <w:color w:val="auto"/>
        </w:rPr>
        <w:t>act</w:t>
      </w:r>
      <w:r w:rsidR="00117092" w:rsidRPr="00C33F4F">
        <w:rPr>
          <w:rFonts w:ascii="Book Antiqua" w:hAnsi="Book Antiqua" w:cs="Times New Roman"/>
          <w:color w:val="auto"/>
        </w:rPr>
        <w:t xml:space="preserve"> </w:t>
      </w:r>
      <w:r w:rsidR="007704F0" w:rsidRPr="00C33F4F">
        <w:rPr>
          <w:rFonts w:ascii="Book Antiqua" w:hAnsi="Book Antiqua" w:cs="Times New Roman"/>
          <w:color w:val="auto"/>
        </w:rPr>
        <w:t>on</w:t>
      </w:r>
      <w:r w:rsidR="00EC4800" w:rsidRPr="00C33F4F">
        <w:rPr>
          <w:rFonts w:ascii="Book Antiqua" w:hAnsi="Book Antiqua" w:cs="Times New Roman"/>
          <w:color w:val="auto"/>
        </w:rPr>
        <w:t xml:space="preserve"> nicotinic</w:t>
      </w:r>
      <w:r w:rsidR="00117092" w:rsidRPr="00C33F4F">
        <w:rPr>
          <w:rFonts w:ascii="Book Antiqua" w:hAnsi="Book Antiqua" w:cs="Times New Roman"/>
          <w:color w:val="auto"/>
        </w:rPr>
        <w:t xml:space="preserve"> receptors </w:t>
      </w:r>
      <w:r w:rsidR="00C97B6E" w:rsidRPr="00C33F4F">
        <w:rPr>
          <w:rFonts w:ascii="Book Antiqua" w:hAnsi="Book Antiqua" w:cs="Times New Roman"/>
          <w:color w:val="auto"/>
        </w:rPr>
        <w:t>in</w:t>
      </w:r>
      <w:r w:rsidR="00117092" w:rsidRPr="00C33F4F">
        <w:rPr>
          <w:rFonts w:ascii="Book Antiqua" w:hAnsi="Book Antiqua" w:cs="Times New Roman"/>
          <w:color w:val="auto"/>
        </w:rPr>
        <w:t xml:space="preserve"> the myenteric ganglia but </w:t>
      </w:r>
      <w:r w:rsidR="00C97B6E" w:rsidRPr="00C33F4F">
        <w:rPr>
          <w:rFonts w:ascii="Book Antiqua" w:hAnsi="Book Antiqua" w:cs="Times New Roman"/>
          <w:color w:val="auto"/>
        </w:rPr>
        <w:t xml:space="preserve">on </w:t>
      </w:r>
      <w:r w:rsidR="00EC4800" w:rsidRPr="00C33F4F">
        <w:rPr>
          <w:rFonts w:ascii="Book Antiqua" w:hAnsi="Book Antiqua" w:cs="Times New Roman"/>
          <w:color w:val="auto"/>
        </w:rPr>
        <w:t>muscarinic</w:t>
      </w:r>
      <w:r w:rsidR="00CB7724" w:rsidRPr="00C33F4F">
        <w:rPr>
          <w:rFonts w:ascii="Book Antiqua" w:hAnsi="Book Antiqua" w:cs="Times New Roman"/>
          <w:color w:val="auto"/>
        </w:rPr>
        <w:t xml:space="preserve"> receptors.</w:t>
      </w:r>
    </w:p>
    <w:p w:rsidR="00DB1612" w:rsidRPr="00C33F4F" w:rsidRDefault="006C10DA" w:rsidP="00CB7724">
      <w:pPr>
        <w:pStyle w:val="Default"/>
        <w:tabs>
          <w:tab w:val="left" w:pos="1560"/>
        </w:tabs>
        <w:snapToGrid w:val="0"/>
        <w:spacing w:line="360" w:lineRule="auto"/>
        <w:ind w:firstLineChars="100" w:firstLine="240"/>
        <w:jc w:val="both"/>
        <w:rPr>
          <w:rFonts w:ascii="Book Antiqua" w:eastAsia="SimSun" w:hAnsi="Book Antiqua" w:cs="Times New Roman"/>
          <w:color w:val="auto"/>
          <w:lang w:eastAsia="zh-CN"/>
        </w:rPr>
      </w:pPr>
      <w:r w:rsidRPr="00C33F4F">
        <w:rPr>
          <w:rFonts w:ascii="Book Antiqua" w:hAnsi="Book Antiqua" w:cs="Times New Roman"/>
          <w:color w:val="auto"/>
        </w:rPr>
        <w:t>T</w:t>
      </w:r>
      <w:r w:rsidR="00B86DA4" w:rsidRPr="00C33F4F">
        <w:rPr>
          <w:rFonts w:ascii="Book Antiqua" w:hAnsi="Book Antiqua" w:cs="Times New Roman"/>
          <w:color w:val="auto"/>
        </w:rPr>
        <w:t>etrodotoxin</w:t>
      </w:r>
      <w:r w:rsidRPr="00C33F4F">
        <w:rPr>
          <w:rFonts w:ascii="Book Antiqua" w:hAnsi="Book Antiqua" w:cs="Times New Roman"/>
          <w:color w:val="auto"/>
        </w:rPr>
        <w:t>,</w:t>
      </w:r>
      <w:r w:rsidR="00B86DA4" w:rsidRPr="00C33F4F">
        <w:rPr>
          <w:rFonts w:ascii="Book Antiqua" w:hAnsi="Book Antiqua" w:cs="Times New Roman"/>
          <w:color w:val="auto"/>
        </w:rPr>
        <w:t xml:space="preserve"> </w:t>
      </w:r>
      <w:r w:rsidR="00087769" w:rsidRPr="00C33F4F">
        <w:rPr>
          <w:rFonts w:ascii="Book Antiqua" w:hAnsi="Book Antiqua" w:cs="Times New Roman"/>
          <w:color w:val="auto"/>
        </w:rPr>
        <w:t>a voltage-gated sodium channel</w:t>
      </w:r>
      <w:r w:rsidRPr="00C33F4F">
        <w:rPr>
          <w:rFonts w:ascii="Book Antiqua" w:hAnsi="Book Antiqua" w:cs="Times New Roman"/>
          <w:color w:val="auto"/>
        </w:rPr>
        <w:t xml:space="preserve"> blocker</w:t>
      </w:r>
      <w:r w:rsidR="001B75EB" w:rsidRPr="00C33F4F">
        <w:rPr>
          <w:rFonts w:ascii="Book Antiqua" w:hAnsi="Book Antiqua" w:cs="Times New Roman"/>
          <w:color w:val="auto"/>
        </w:rPr>
        <w:t>,</w:t>
      </w:r>
      <w:r w:rsidR="00087769" w:rsidRPr="00C33F4F">
        <w:rPr>
          <w:rFonts w:ascii="Book Antiqua" w:hAnsi="Book Antiqua" w:cs="Times New Roman"/>
          <w:color w:val="auto"/>
        </w:rPr>
        <w:t xml:space="preserve"> </w:t>
      </w:r>
      <w:r w:rsidR="00B86DA4" w:rsidRPr="00C33F4F">
        <w:rPr>
          <w:rFonts w:ascii="Book Antiqua" w:hAnsi="Book Antiqua" w:cs="Times New Roman"/>
          <w:color w:val="auto"/>
        </w:rPr>
        <w:t>abolish</w:t>
      </w:r>
      <w:r w:rsidR="00866C18" w:rsidRPr="00C33F4F">
        <w:rPr>
          <w:rFonts w:ascii="Book Antiqua" w:hAnsi="Book Antiqua" w:cs="Times New Roman"/>
          <w:color w:val="auto"/>
        </w:rPr>
        <w:t>ed</w:t>
      </w:r>
      <w:r w:rsidR="001D1F65" w:rsidRPr="00C33F4F">
        <w:rPr>
          <w:rFonts w:ascii="Book Antiqua" w:hAnsi="Book Antiqua" w:cs="Times New Roman"/>
          <w:color w:val="auto"/>
        </w:rPr>
        <w:t xml:space="preserve"> </w:t>
      </w:r>
      <w:r w:rsidR="00B86DA4" w:rsidRPr="00C33F4F">
        <w:rPr>
          <w:rFonts w:ascii="Book Antiqua" w:hAnsi="Book Antiqua" w:cs="Times New Roman"/>
          <w:color w:val="auto"/>
        </w:rPr>
        <w:t>CRF</w:t>
      </w:r>
      <w:r w:rsidR="00087769" w:rsidRPr="00C33F4F">
        <w:rPr>
          <w:rFonts w:ascii="Book Antiqua" w:hAnsi="Book Antiqua" w:cs="Times New Roman"/>
          <w:color w:val="auto"/>
        </w:rPr>
        <w:t>-induced</w:t>
      </w:r>
      <w:r w:rsidR="00B86DA4" w:rsidRPr="00C33F4F">
        <w:rPr>
          <w:rFonts w:ascii="Book Antiqua" w:hAnsi="Book Antiqua" w:cs="Times New Roman"/>
          <w:color w:val="auto"/>
        </w:rPr>
        <w:t xml:space="preserve"> </w:t>
      </w:r>
      <w:r w:rsidR="00866C18" w:rsidRPr="00C33F4F">
        <w:rPr>
          <w:rFonts w:ascii="Book Antiqua" w:hAnsi="Book Antiqua" w:cs="Times New Roman"/>
          <w:color w:val="auto"/>
        </w:rPr>
        <w:t xml:space="preserve">colonic hypermotility </w:t>
      </w:r>
      <w:r w:rsidR="00B86DA4" w:rsidRPr="00C33F4F">
        <w:rPr>
          <w:rFonts w:ascii="Book Antiqua" w:hAnsi="Book Antiqua" w:cs="Times New Roman"/>
          <w:color w:val="auto"/>
        </w:rPr>
        <w:t xml:space="preserve">in </w:t>
      </w:r>
      <w:r w:rsidR="00F82639" w:rsidRPr="00C33F4F">
        <w:rPr>
          <w:rFonts w:ascii="Book Antiqua" w:hAnsi="Book Antiqua" w:cs="Times New Roman"/>
          <w:color w:val="auto"/>
        </w:rPr>
        <w:t xml:space="preserve">both </w:t>
      </w:r>
      <w:r w:rsidR="00087769" w:rsidRPr="00C33F4F">
        <w:rPr>
          <w:rFonts w:ascii="Book Antiqua" w:hAnsi="Book Antiqua" w:cs="Times New Roman"/>
          <w:color w:val="auto"/>
        </w:rPr>
        <w:t xml:space="preserve">the </w:t>
      </w:r>
      <w:r w:rsidR="00927DBD" w:rsidRPr="00C33F4F">
        <w:rPr>
          <w:rFonts w:ascii="Book Antiqua" w:hAnsi="Book Antiqua" w:cs="Times New Roman"/>
          <w:color w:val="auto"/>
        </w:rPr>
        <w:t>proximal and distal colon</w:t>
      </w:r>
      <w:r w:rsidR="001A1A7E" w:rsidRPr="00C33F4F">
        <w:rPr>
          <w:rFonts w:ascii="Book Antiqua" w:hAnsi="Book Antiqua" w:cs="Times New Roman"/>
          <w:color w:val="auto"/>
        </w:rPr>
        <w:fldChar w:fldCharType="begin"/>
      </w:r>
      <w:r w:rsidR="001A1A7E" w:rsidRPr="00C33F4F">
        <w:rPr>
          <w:rFonts w:ascii="Book Antiqua" w:hAnsi="Book Antiqua" w:cs="Times New Roman"/>
          <w:color w:val="auto"/>
        </w:rPr>
        <w:instrText xml:space="preserve"> ADDIN EN.CITE &lt;EndNote&gt;&lt;Cite&gt;&lt;Author&gt;Kimura&lt;/Author&gt;&lt;Year&gt;2007&lt;/Year&gt;&lt;RecNum&gt;140&lt;/RecNum&gt;&lt;DisplayText&gt;&lt;style face="superscript"&gt;[21]&lt;/style&gt;&lt;/DisplayText&gt;&lt;record&gt;&lt;rec-number&gt;140&lt;/rec-number&gt;&lt;foreign-keys&gt;&lt;key app="EN" db-id="xexzz2pssar92re02v2vras7eevsetrs2pee" timestamp="1312376917"&gt;140&lt;/key&gt;&lt;/foreign-keys&gt;&lt;ref-type name="Journal Article"&gt;17&lt;/ref-type&gt;&lt;contributors&gt;&lt;authors&gt;&lt;author&gt;Kimura, Takazumi&lt;/author&gt;&lt;author&gt;Amano, Tomofumi&lt;/author&gt;&lt;author&gt;Uehara, Hirotsugu&lt;/author&gt;&lt;author&gt;Ariga, Hajime&lt;/author&gt;&lt;author&gt;Ishida, Tsuyoshi&lt;/author&gt;&lt;author&gt;Torii, Akira&lt;/author&gt;&lt;author&gt;Tajiri, Hisao&lt;/author&gt;&lt;author&gt;Matsueda, Kei&lt;/author&gt;&lt;author&gt;Yamato, Shigeru&lt;/author&gt;&lt;/authors&gt;&lt;/contributors&gt;&lt;titles&gt;&lt;title&gt;Urocortin I is present in the enteric nervous system and exerts an excitatory effect via cholinergic and serotonergic pathways in the rat colon&lt;/title&gt;&lt;secondary-title&gt;Am J Physiol Gastrointest Liver Physiol&lt;/secondary-title&gt;&lt;/titles&gt;&lt;periodical&gt;&lt;full-title&gt;Am J Physiol Gastrointest Liver Physiol&lt;/full-title&gt;&lt;/periodical&gt;&lt;pages&gt;G903-G910&lt;/pages&gt;&lt;volume&gt;293&lt;/volume&gt;&lt;number&gt;4&lt;/number&gt;&lt;dates&gt;&lt;year&gt;2007&lt;/year&gt;&lt;pub-dates&gt;&lt;date&gt;October 1, 2007&lt;/date&gt;&lt;/pub-dates&gt;&lt;/dates&gt;&lt;urls&gt;&lt;related-urls&gt;&lt;url&gt;http://ajpgi.physiology.org/content/293/4/G903.abstract&lt;/url&gt;&lt;/related-urls&gt;&lt;/urls&gt;&lt;electronic-resource-num&gt;10.1152/ajpgi.00066.2007&lt;/electronic-resource-num&gt;&lt;/record&gt;&lt;/Cite&gt;&lt;/EndNote&gt;</w:instrText>
      </w:r>
      <w:r w:rsidR="001A1A7E" w:rsidRPr="00C33F4F">
        <w:rPr>
          <w:rFonts w:ascii="Book Antiqua" w:hAnsi="Book Antiqua" w:cs="Times New Roman"/>
          <w:color w:val="auto"/>
        </w:rPr>
        <w:fldChar w:fldCharType="separate"/>
      </w:r>
      <w:r w:rsidR="001A1A7E" w:rsidRPr="00C33F4F">
        <w:rPr>
          <w:rFonts w:ascii="Book Antiqua" w:hAnsi="Book Antiqua" w:cs="Times New Roman"/>
          <w:noProof/>
          <w:color w:val="auto"/>
          <w:vertAlign w:val="superscript"/>
        </w:rPr>
        <w:t>[</w:t>
      </w:r>
      <w:hyperlink w:anchor="_ENREF_21" w:tooltip="Kimura, 2007 #140" w:history="1">
        <w:r w:rsidR="001A1A7E" w:rsidRPr="00C33F4F">
          <w:rPr>
            <w:rFonts w:ascii="Book Antiqua" w:hAnsi="Book Antiqua" w:cs="Times New Roman"/>
            <w:noProof/>
            <w:color w:val="auto"/>
            <w:vertAlign w:val="superscript"/>
          </w:rPr>
          <w:t>21</w:t>
        </w:r>
      </w:hyperlink>
      <w:r w:rsidR="001A1A7E" w:rsidRPr="00C33F4F">
        <w:rPr>
          <w:rFonts w:ascii="Book Antiqua" w:hAnsi="Book Antiqua" w:cs="Times New Roman"/>
          <w:noProof/>
          <w:color w:val="auto"/>
          <w:vertAlign w:val="superscript"/>
        </w:rPr>
        <w:t>]</w:t>
      </w:r>
      <w:r w:rsidR="001A1A7E" w:rsidRPr="00C33F4F">
        <w:rPr>
          <w:rFonts w:ascii="Book Antiqua" w:hAnsi="Book Antiqua" w:cs="Times New Roman"/>
          <w:color w:val="auto"/>
        </w:rPr>
        <w:fldChar w:fldCharType="end"/>
      </w:r>
      <w:r w:rsidR="00621757" w:rsidRPr="00C33F4F">
        <w:rPr>
          <w:rFonts w:ascii="Book Antiqua" w:hAnsi="Book Antiqua" w:cs="Times New Roman"/>
          <w:color w:val="auto"/>
        </w:rPr>
        <w:t>.</w:t>
      </w:r>
      <w:r w:rsidR="00B817C5" w:rsidRPr="00C33F4F">
        <w:rPr>
          <w:rFonts w:ascii="Book Antiqua" w:hAnsi="Book Antiqua" w:cs="Times New Roman"/>
          <w:color w:val="auto"/>
        </w:rPr>
        <w:t xml:space="preserve"> </w:t>
      </w:r>
      <w:r w:rsidR="00555727" w:rsidRPr="00C33F4F">
        <w:rPr>
          <w:rFonts w:ascii="Book Antiqua" w:hAnsi="Book Antiqua" w:cs="Times New Roman"/>
          <w:color w:val="auto"/>
        </w:rPr>
        <w:t>Overall we</w:t>
      </w:r>
      <w:r w:rsidR="00866C18" w:rsidRPr="00C33F4F">
        <w:rPr>
          <w:rFonts w:ascii="Book Antiqua" w:hAnsi="Book Antiqua" w:cs="Times New Roman"/>
          <w:color w:val="auto"/>
        </w:rPr>
        <w:t xml:space="preserve"> </w:t>
      </w:r>
      <w:r w:rsidR="00047E55" w:rsidRPr="00C33F4F">
        <w:rPr>
          <w:rFonts w:ascii="Book Antiqua" w:hAnsi="Book Antiqua" w:cs="Times New Roman"/>
          <w:color w:val="auto"/>
        </w:rPr>
        <w:t>found</w:t>
      </w:r>
      <w:r w:rsidR="00866C18" w:rsidRPr="00C33F4F">
        <w:rPr>
          <w:rFonts w:ascii="Book Antiqua" w:hAnsi="Book Antiqua" w:cs="Times New Roman"/>
          <w:color w:val="auto"/>
        </w:rPr>
        <w:t xml:space="preserve"> that CRF </w:t>
      </w:r>
      <w:r w:rsidR="00555727" w:rsidRPr="00C33F4F">
        <w:rPr>
          <w:rFonts w:ascii="Book Antiqua" w:hAnsi="Book Antiqua" w:cs="Times New Roman"/>
          <w:color w:val="auto"/>
        </w:rPr>
        <w:t>action was</w:t>
      </w:r>
      <w:r w:rsidR="00866C18" w:rsidRPr="00C33F4F">
        <w:rPr>
          <w:rFonts w:ascii="Book Antiqua" w:hAnsi="Book Antiqua" w:cs="Times New Roman"/>
          <w:color w:val="auto"/>
        </w:rPr>
        <w:t xml:space="preserve"> inhibited </w:t>
      </w:r>
      <w:r w:rsidR="00087769" w:rsidRPr="00C33F4F">
        <w:rPr>
          <w:rFonts w:ascii="Book Antiqua" w:hAnsi="Book Antiqua" w:cs="Times New Roman"/>
          <w:color w:val="auto"/>
        </w:rPr>
        <w:t>by atropine and tetrodotoxin, but not</w:t>
      </w:r>
      <w:r w:rsidR="00866C18" w:rsidRPr="00C33F4F">
        <w:rPr>
          <w:rFonts w:ascii="Book Antiqua" w:hAnsi="Book Antiqua" w:cs="Times New Roman"/>
          <w:color w:val="auto"/>
        </w:rPr>
        <w:t xml:space="preserve"> </w:t>
      </w:r>
      <w:r w:rsidR="00555727" w:rsidRPr="00C33F4F">
        <w:rPr>
          <w:rFonts w:ascii="Book Antiqua" w:hAnsi="Book Antiqua" w:cs="Times New Roman"/>
          <w:color w:val="auto"/>
        </w:rPr>
        <w:t xml:space="preserve">by </w:t>
      </w:r>
      <w:r w:rsidR="00866C18" w:rsidRPr="00C33F4F">
        <w:rPr>
          <w:rFonts w:ascii="Book Antiqua" w:hAnsi="Book Antiqua" w:cs="Times New Roman"/>
          <w:color w:val="auto"/>
        </w:rPr>
        <w:t>hexamethonium, phentolamine,</w:t>
      </w:r>
      <w:r w:rsidR="00087769" w:rsidRPr="00C33F4F">
        <w:rPr>
          <w:rFonts w:ascii="Book Antiqua" w:hAnsi="Book Antiqua" w:cs="Times New Roman"/>
          <w:color w:val="auto"/>
        </w:rPr>
        <w:t xml:space="preserve"> or</w:t>
      </w:r>
      <w:r w:rsidR="00866C18" w:rsidRPr="00C33F4F">
        <w:rPr>
          <w:rFonts w:ascii="Book Antiqua" w:hAnsi="Book Antiqua" w:cs="Times New Roman"/>
          <w:color w:val="auto"/>
        </w:rPr>
        <w:t xml:space="preserve"> propranolol. </w:t>
      </w:r>
      <w:r w:rsidR="00A55762" w:rsidRPr="00C33F4F">
        <w:rPr>
          <w:rFonts w:ascii="Book Antiqua" w:hAnsi="Book Antiqua" w:cs="Times New Roman"/>
          <w:color w:val="auto"/>
        </w:rPr>
        <w:t xml:space="preserve">We conclude that </w:t>
      </w:r>
      <w:r w:rsidR="00BE2ED6" w:rsidRPr="00C33F4F">
        <w:rPr>
          <w:rFonts w:ascii="Book Antiqua" w:hAnsi="Book Antiqua" w:cs="Times New Roman"/>
          <w:color w:val="auto"/>
        </w:rPr>
        <w:t xml:space="preserve">CRF </w:t>
      </w:r>
      <w:r w:rsidR="00866C18" w:rsidRPr="00C33F4F">
        <w:rPr>
          <w:rFonts w:ascii="Book Antiqua" w:hAnsi="Book Antiqua" w:cs="Times New Roman"/>
          <w:color w:val="auto"/>
        </w:rPr>
        <w:t>action on the colon require</w:t>
      </w:r>
      <w:r w:rsidR="00A55762" w:rsidRPr="00C33F4F">
        <w:rPr>
          <w:rFonts w:ascii="Book Antiqua" w:hAnsi="Book Antiqua" w:cs="Times New Roman"/>
          <w:color w:val="auto"/>
        </w:rPr>
        <w:t>s</w:t>
      </w:r>
      <w:r w:rsidR="00866C18" w:rsidRPr="00C33F4F">
        <w:rPr>
          <w:rFonts w:ascii="Book Antiqua" w:hAnsi="Book Antiqua" w:cs="Times New Roman"/>
          <w:color w:val="auto"/>
        </w:rPr>
        <w:t xml:space="preserve"> local cholinergic input via </w:t>
      </w:r>
      <w:r w:rsidR="00F82639" w:rsidRPr="00C33F4F">
        <w:rPr>
          <w:rFonts w:ascii="Book Antiqua" w:hAnsi="Book Antiqua" w:cs="Times New Roman"/>
          <w:color w:val="auto"/>
        </w:rPr>
        <w:t xml:space="preserve">the </w:t>
      </w:r>
      <w:r w:rsidR="00866C18" w:rsidRPr="00C33F4F">
        <w:rPr>
          <w:rFonts w:ascii="Book Antiqua" w:hAnsi="Book Antiqua" w:cs="Times New Roman"/>
          <w:color w:val="auto"/>
        </w:rPr>
        <w:t>muscarinic receptor</w:t>
      </w:r>
      <w:r w:rsidR="00A55762" w:rsidRPr="00C33F4F">
        <w:rPr>
          <w:rFonts w:ascii="Book Antiqua" w:hAnsi="Book Antiqua" w:cs="Times New Roman"/>
          <w:color w:val="auto"/>
        </w:rPr>
        <w:t>s</w:t>
      </w:r>
      <w:r w:rsidR="00F5561B" w:rsidRPr="00C33F4F">
        <w:rPr>
          <w:rFonts w:ascii="Book Antiqua" w:hAnsi="Book Antiqua" w:cs="Times New Roman"/>
          <w:color w:val="auto"/>
        </w:rPr>
        <w:t xml:space="preserve"> </w:t>
      </w:r>
      <w:r w:rsidR="00A55762" w:rsidRPr="00C33F4F">
        <w:rPr>
          <w:rFonts w:ascii="Book Antiqua" w:hAnsi="Book Antiqua" w:cs="Times New Roman"/>
          <w:color w:val="auto"/>
        </w:rPr>
        <w:t xml:space="preserve">of </w:t>
      </w:r>
      <w:r w:rsidR="00F5561B" w:rsidRPr="00C33F4F">
        <w:rPr>
          <w:rFonts w:ascii="Book Antiqua" w:hAnsi="Book Antiqua" w:cs="Times New Roman"/>
          <w:color w:val="auto"/>
        </w:rPr>
        <w:t>intrinsic cholinergic neurons in the enteric nervous system</w:t>
      </w:r>
      <w:r w:rsidR="00866C18" w:rsidRPr="00C33F4F">
        <w:rPr>
          <w:rFonts w:ascii="Book Antiqua" w:hAnsi="Book Antiqua" w:cs="Times New Roman"/>
          <w:color w:val="auto"/>
        </w:rPr>
        <w:t>.</w:t>
      </w:r>
    </w:p>
    <w:p w:rsidR="009319EA" w:rsidRPr="00C33F4F" w:rsidRDefault="009319EA" w:rsidP="00CB7724">
      <w:pPr>
        <w:wordWrap/>
        <w:adjustRightInd w:val="0"/>
        <w:snapToGrid w:val="0"/>
        <w:spacing w:line="360" w:lineRule="auto"/>
        <w:ind w:firstLineChars="100" w:firstLine="240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Although the role of CRF in colonic motility is well-established, </w:t>
      </w:r>
      <w:r w:rsidR="00A55762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in this study </w:t>
      </w:r>
      <w:r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we used </w:t>
      </w:r>
      <w:r w:rsidR="00A55762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a </w:t>
      </w:r>
      <w:r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pharmacological approach to assess the mechanisms of peripheral CRF-induced activation </w:t>
      </w:r>
      <w:r w:rsidRPr="00C33F4F">
        <w:rPr>
          <w:rFonts w:ascii="Book Antiqua" w:hAnsi="Book Antiqua"/>
          <w:sz w:val="24"/>
          <w:szCs w:val="24"/>
          <w:shd w:val="clear" w:color="auto" w:fill="FFFFFF"/>
        </w:rPr>
        <w:lastRenderedPageBreak/>
        <w:t xml:space="preserve">of colonic motility in rats using isolated colonic segments. </w:t>
      </w:r>
      <w:hyperlink w:anchor="_ENREF_27" w:tooltip="Sagami, 2004 #202" w:history="1"/>
      <w:r w:rsidR="00A55762" w:rsidRPr="00C33F4F">
        <w:rPr>
          <w:rFonts w:ascii="Book Antiqua" w:hAnsi="Book Antiqua"/>
          <w:sz w:val="24"/>
          <w:szCs w:val="24"/>
        </w:rPr>
        <w:t>Our</w:t>
      </w:r>
      <w:r w:rsidR="00A55762" w:rsidRPr="00C33F4F">
        <w:rPr>
          <w:rFonts w:ascii="Book Antiqua" w:eastAsia="AdvTT5843c571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eastAsia="AdvTT5843c571" w:hAnsi="Book Antiqua"/>
          <w:kern w:val="0"/>
          <w:sz w:val="24"/>
          <w:szCs w:val="24"/>
        </w:rPr>
        <w:t xml:space="preserve">data </w:t>
      </w:r>
      <w:r w:rsidRPr="00C33F4F">
        <w:rPr>
          <w:rFonts w:ascii="Book Antiqua" w:eastAsia="Batang" w:hAnsi="Book Antiqua"/>
          <w:kern w:val="0"/>
          <w:sz w:val="24"/>
          <w:szCs w:val="24"/>
        </w:rPr>
        <w:t xml:space="preserve">may </w:t>
      </w:r>
      <w:r w:rsidRPr="00C33F4F">
        <w:rPr>
          <w:rFonts w:ascii="Book Antiqua" w:eastAsia="AdvTT5843c571" w:hAnsi="Book Antiqua"/>
          <w:kern w:val="0"/>
          <w:sz w:val="24"/>
          <w:szCs w:val="24"/>
        </w:rPr>
        <w:t xml:space="preserve">help to further elucidate the role of CRF in gastrointestinal physiology and </w:t>
      </w:r>
      <w:r w:rsidR="00F82639" w:rsidRPr="00C33F4F">
        <w:rPr>
          <w:rFonts w:ascii="Book Antiqua" w:eastAsia="AdvTT5843c571" w:hAnsi="Book Antiqua"/>
          <w:kern w:val="0"/>
          <w:sz w:val="24"/>
          <w:szCs w:val="24"/>
        </w:rPr>
        <w:t xml:space="preserve">promote </w:t>
      </w:r>
      <w:r w:rsidRPr="00C33F4F">
        <w:rPr>
          <w:rFonts w:ascii="Book Antiqua" w:eastAsia="AdvTT5843c571" w:hAnsi="Book Antiqua"/>
          <w:kern w:val="0"/>
          <w:sz w:val="24"/>
          <w:szCs w:val="24"/>
        </w:rPr>
        <w:t xml:space="preserve">a novel approach </w:t>
      </w:r>
      <w:r w:rsidR="00A55762" w:rsidRPr="00C33F4F">
        <w:rPr>
          <w:rFonts w:ascii="Book Antiqua" w:eastAsia="AdvTT5843c571" w:hAnsi="Book Antiqua"/>
          <w:kern w:val="0"/>
          <w:sz w:val="24"/>
          <w:szCs w:val="24"/>
        </w:rPr>
        <w:t xml:space="preserve">to </w:t>
      </w:r>
      <w:r w:rsidRPr="00C33F4F">
        <w:rPr>
          <w:rFonts w:ascii="Book Antiqua" w:eastAsia="AdvTT5843c571" w:hAnsi="Book Antiqua"/>
          <w:kern w:val="0"/>
          <w:sz w:val="24"/>
          <w:szCs w:val="24"/>
        </w:rPr>
        <w:t>develop</w:t>
      </w:r>
      <w:r w:rsidR="00A55762" w:rsidRPr="00C33F4F">
        <w:rPr>
          <w:rFonts w:ascii="Book Antiqua" w:eastAsia="AdvTT5843c571" w:hAnsi="Book Antiqua"/>
          <w:kern w:val="0"/>
          <w:sz w:val="24"/>
          <w:szCs w:val="24"/>
        </w:rPr>
        <w:t>ing</w:t>
      </w:r>
      <w:r w:rsidRPr="00C33F4F">
        <w:rPr>
          <w:rFonts w:ascii="Book Antiqua" w:eastAsia="AdvTT5843c571" w:hAnsi="Book Antiqua"/>
          <w:kern w:val="0"/>
          <w:sz w:val="24"/>
          <w:szCs w:val="24"/>
        </w:rPr>
        <w:t xml:space="preserve"> therapeutics for stres</w:t>
      </w:r>
      <w:r w:rsidR="00CB7724" w:rsidRPr="00C33F4F">
        <w:rPr>
          <w:rFonts w:ascii="Book Antiqua" w:eastAsia="AdvTT5843c571" w:hAnsi="Book Antiqua"/>
          <w:kern w:val="0"/>
          <w:sz w:val="24"/>
          <w:szCs w:val="24"/>
        </w:rPr>
        <w:t>s-related disorders of the gut.</w:t>
      </w:r>
    </w:p>
    <w:p w:rsidR="009F3BF7" w:rsidRPr="00C33F4F" w:rsidRDefault="009F3BF7" w:rsidP="00CB772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napToGrid w:val="0"/>
        <w:spacing w:line="360" w:lineRule="auto"/>
        <w:ind w:leftChars="-1" w:left="-2" w:firstLineChars="100" w:firstLine="240"/>
        <w:rPr>
          <w:rFonts w:ascii="Book Antiqua" w:eastAsia="GulimChe" w:hAnsi="Book Antiqua"/>
          <w:kern w:val="0"/>
          <w:sz w:val="24"/>
          <w:szCs w:val="24"/>
        </w:rPr>
      </w:pPr>
      <w:r w:rsidRPr="00C33F4F">
        <w:rPr>
          <w:rFonts w:ascii="Book Antiqua" w:hAnsi="Book Antiqua"/>
          <w:sz w:val="24"/>
          <w:szCs w:val="24"/>
        </w:rPr>
        <w:t xml:space="preserve">However, our experiments </w:t>
      </w:r>
      <w:r w:rsidR="00A55762" w:rsidRPr="00C33F4F">
        <w:rPr>
          <w:rFonts w:ascii="Book Antiqua" w:hAnsi="Book Antiqua"/>
          <w:sz w:val="24"/>
          <w:szCs w:val="24"/>
        </w:rPr>
        <w:t xml:space="preserve">have </w:t>
      </w:r>
      <w:r w:rsidRPr="00C33F4F">
        <w:rPr>
          <w:rFonts w:ascii="Book Antiqua" w:hAnsi="Book Antiqua"/>
          <w:sz w:val="24"/>
          <w:szCs w:val="24"/>
        </w:rPr>
        <w:t xml:space="preserve">some noteworthy limitations and there are issues that remain to be addressed. </w:t>
      </w:r>
      <w:r w:rsidR="00A55762" w:rsidRPr="00C33F4F">
        <w:rPr>
          <w:rFonts w:ascii="Book Antiqua" w:hAnsi="Book Antiqua"/>
          <w:sz w:val="24"/>
          <w:szCs w:val="24"/>
        </w:rPr>
        <w:t>Thus, w</w:t>
      </w:r>
      <w:r w:rsidRPr="00C33F4F">
        <w:rPr>
          <w:rFonts w:ascii="Book Antiqua" w:hAnsi="Book Antiqua"/>
          <w:sz w:val="24"/>
          <w:szCs w:val="24"/>
        </w:rPr>
        <w:t xml:space="preserve">e did not determine </w:t>
      </w:r>
      <w:r w:rsidRPr="00C33F4F">
        <w:rPr>
          <w:rFonts w:ascii="Book Antiqua" w:eastAsia="GulimChe" w:hAnsi="Book Antiqua"/>
          <w:kern w:val="0"/>
          <w:sz w:val="24"/>
          <w:szCs w:val="24"/>
        </w:rPr>
        <w:t>which of the CRF receptor subtypes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="00A55762" w:rsidRPr="00C33F4F">
        <w:rPr>
          <w:rFonts w:ascii="Book Antiqua" w:hAnsi="Book Antiqua"/>
          <w:sz w:val="24"/>
          <w:szCs w:val="24"/>
        </w:rPr>
        <w:t xml:space="preserve">was </w:t>
      </w:r>
      <w:r w:rsidRPr="00C33F4F">
        <w:rPr>
          <w:rFonts w:ascii="Book Antiqua" w:hAnsi="Book Antiqua"/>
          <w:sz w:val="24"/>
          <w:szCs w:val="24"/>
        </w:rPr>
        <w:t xml:space="preserve">involved in the </w:t>
      </w:r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effects of CRF on </w:t>
      </w:r>
      <w:r w:rsidR="00A55762" w:rsidRPr="00C33F4F">
        <w:rPr>
          <w:rFonts w:ascii="Book Antiqua" w:eastAsia="GulimChe" w:hAnsi="Book Antiqua"/>
          <w:kern w:val="0"/>
          <w:sz w:val="24"/>
          <w:szCs w:val="24"/>
        </w:rPr>
        <w:t xml:space="preserve">the </w:t>
      </w:r>
      <w:r w:rsidRPr="00C33F4F">
        <w:rPr>
          <w:rFonts w:ascii="Book Antiqua" w:eastAsia="GulimChe" w:hAnsi="Book Antiqua"/>
          <w:kern w:val="0"/>
          <w:sz w:val="24"/>
          <w:szCs w:val="24"/>
        </w:rPr>
        <w:t xml:space="preserve">isolated colon. In addition, we did not show whether the increased MI translates into propulsive motility or not, </w:t>
      </w:r>
      <w:r w:rsidR="00A55762" w:rsidRPr="00C33F4F">
        <w:rPr>
          <w:rFonts w:ascii="Book Antiqua" w:eastAsia="GulimChe" w:hAnsi="Book Antiqua"/>
          <w:kern w:val="0"/>
          <w:sz w:val="24"/>
          <w:szCs w:val="24"/>
        </w:rPr>
        <w:t xml:space="preserve">and </w:t>
      </w:r>
      <w:r w:rsidRPr="00C33F4F">
        <w:rPr>
          <w:rFonts w:ascii="Book Antiqua" w:eastAsia="GulimChe" w:hAnsi="Book Antiqua"/>
          <w:kern w:val="0"/>
          <w:sz w:val="24"/>
          <w:szCs w:val="24"/>
        </w:rPr>
        <w:t>whether the contractile effects of CRF were propagative or not.</w:t>
      </w:r>
    </w:p>
    <w:p w:rsidR="00CB7724" w:rsidRPr="00C33F4F" w:rsidRDefault="00282494" w:rsidP="00CB7724">
      <w:pPr>
        <w:wordWrap/>
        <w:adjustRightInd w:val="0"/>
        <w:snapToGrid w:val="0"/>
        <w:spacing w:line="360" w:lineRule="auto"/>
        <w:ind w:firstLineChars="100" w:firstLine="240"/>
        <w:rPr>
          <w:rStyle w:val="apple-converted-space"/>
          <w:rFonts w:ascii="Book Antiqua" w:eastAsia="SimSun" w:hAnsi="Book Antiqua"/>
          <w:sz w:val="24"/>
          <w:szCs w:val="24"/>
          <w:shd w:val="clear" w:color="auto" w:fill="FFFFFF"/>
          <w:lang w:eastAsia="zh-CN"/>
        </w:rPr>
      </w:pPr>
      <w:r w:rsidRPr="00C33F4F">
        <w:rPr>
          <w:rFonts w:ascii="Book Antiqua" w:hAnsi="Book Antiqua"/>
          <w:sz w:val="24"/>
          <w:szCs w:val="24"/>
        </w:rPr>
        <w:t>In conclusion</w:t>
      </w:r>
      <w:r w:rsidRPr="00C33F4F">
        <w:rPr>
          <w:rFonts w:ascii="Book Antiqua" w:hAnsi="Book Antiqua"/>
          <w:b/>
          <w:sz w:val="24"/>
          <w:szCs w:val="24"/>
        </w:rPr>
        <w:t xml:space="preserve">, </w:t>
      </w:r>
      <w:r w:rsidRPr="00C33F4F">
        <w:rPr>
          <w:rFonts w:ascii="Book Antiqua" w:hAnsi="Book Antiqua"/>
          <w:sz w:val="24"/>
          <w:szCs w:val="24"/>
        </w:rPr>
        <w:t xml:space="preserve">CRF stimulates colonic motility </w:t>
      </w:r>
      <w:r w:rsidRPr="00C33F4F">
        <w:rPr>
          <w:rFonts w:ascii="Book Antiqua" w:hAnsi="Book Antiqua"/>
          <w:i/>
          <w:sz w:val="24"/>
          <w:szCs w:val="24"/>
        </w:rPr>
        <w:t>via</w:t>
      </w:r>
      <w:r w:rsidRPr="00C33F4F">
        <w:rPr>
          <w:rFonts w:ascii="Book Antiqua" w:hAnsi="Book Antiqua"/>
          <w:sz w:val="24"/>
          <w:szCs w:val="24"/>
        </w:rPr>
        <w:t xml:space="preserve"> peripheral CRF receptors</w:t>
      </w:r>
      <w:r w:rsidR="00577146" w:rsidRPr="00C33F4F">
        <w:rPr>
          <w:rFonts w:ascii="Book Antiqua" w:hAnsi="Book Antiqua"/>
          <w:sz w:val="24"/>
          <w:szCs w:val="24"/>
        </w:rPr>
        <w:t xml:space="preserve">, and </w:t>
      </w:r>
      <w:r w:rsidRPr="00C33F4F">
        <w:rPr>
          <w:rFonts w:ascii="Book Antiqua" w:hAnsi="Book Antiqua"/>
          <w:sz w:val="24"/>
          <w:szCs w:val="24"/>
        </w:rPr>
        <w:t xml:space="preserve">CRF effects on the colon require local cholinergic </w:t>
      </w:r>
      <w:r w:rsidR="00017BF6" w:rsidRPr="00C33F4F">
        <w:rPr>
          <w:rFonts w:ascii="Book Antiqua" w:hAnsi="Book Antiqua"/>
          <w:sz w:val="24"/>
          <w:szCs w:val="24"/>
        </w:rPr>
        <w:t>signaling</w:t>
      </w:r>
      <w:r w:rsidRPr="00C33F4F">
        <w:rPr>
          <w:rFonts w:ascii="Book Antiqua" w:hAnsi="Book Antiqua"/>
          <w:sz w:val="24"/>
          <w:szCs w:val="24"/>
        </w:rPr>
        <w:t xml:space="preserve"> via muscarinic receptors</w:t>
      </w:r>
      <w:r w:rsidR="00577146" w:rsidRPr="00C33F4F">
        <w:rPr>
          <w:rFonts w:ascii="Book Antiqua" w:hAnsi="Book Antiqua"/>
          <w:sz w:val="24"/>
          <w:szCs w:val="24"/>
        </w:rPr>
        <w:t>.</w:t>
      </w:r>
      <w:r w:rsidR="00C3684F" w:rsidRPr="00C33F4F">
        <w:rPr>
          <w:rFonts w:ascii="Book Antiqua" w:hAnsi="Book Antiqua"/>
          <w:sz w:val="24"/>
          <w:szCs w:val="24"/>
        </w:rPr>
        <w:t xml:space="preserve"> Although i</w:t>
      </w:r>
      <w:r w:rsidR="00F5561B" w:rsidRPr="00C33F4F">
        <w:rPr>
          <w:rFonts w:ascii="Book Antiqua" w:hAnsi="Book Antiqua"/>
          <w:sz w:val="24"/>
          <w:szCs w:val="24"/>
        </w:rPr>
        <w:t>ntrinsic cholinergic neurons in the enteric nervous system</w:t>
      </w:r>
      <w:r w:rsidR="00577146" w:rsidRPr="00C33F4F">
        <w:rPr>
          <w:rFonts w:ascii="Book Antiqua" w:hAnsi="Book Antiqua"/>
          <w:sz w:val="24"/>
          <w:szCs w:val="24"/>
        </w:rPr>
        <w:t xml:space="preserve"> may contribute to this cholinergic input</w:t>
      </w:r>
      <w:r w:rsidR="00C3684F" w:rsidRPr="00C33F4F">
        <w:rPr>
          <w:rFonts w:ascii="Book Antiqua" w:hAnsi="Book Antiqua"/>
          <w:sz w:val="24"/>
          <w:szCs w:val="24"/>
        </w:rPr>
        <w:t>,</w:t>
      </w:r>
      <w:r w:rsidR="00577146" w:rsidRPr="00C33F4F">
        <w:rPr>
          <w:rFonts w:ascii="Book Antiqua" w:hAnsi="Book Antiqua"/>
          <w:sz w:val="24"/>
          <w:szCs w:val="24"/>
        </w:rPr>
        <w:t xml:space="preserve"> </w:t>
      </w:r>
      <w:r w:rsidR="00A55762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further </w:t>
      </w:r>
      <w:r w:rsidR="00577146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study is required </w:t>
      </w:r>
      <w:r w:rsidR="00A55762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to establish </w:t>
      </w:r>
      <w:r w:rsidR="00577146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whether </w:t>
      </w:r>
      <w:r w:rsidR="00F82639"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the </w:t>
      </w:r>
      <w:r w:rsidR="00577146" w:rsidRPr="00C33F4F">
        <w:rPr>
          <w:rFonts w:ascii="Book Antiqua" w:hAnsi="Book Antiqua"/>
          <w:sz w:val="24"/>
          <w:szCs w:val="24"/>
          <w:shd w:val="clear" w:color="auto" w:fill="FFFFFF"/>
        </w:rPr>
        <w:t>cholinergic input is from the parasympathetic nerves innervating the colon or from intrinsic cholinergic neurons in the enteric nervous system.</w:t>
      </w:r>
    </w:p>
    <w:p w:rsidR="00CB7724" w:rsidRPr="00C33F4F" w:rsidRDefault="00CB7724" w:rsidP="00CB7724">
      <w:pPr>
        <w:wordWrap/>
        <w:adjustRightInd w:val="0"/>
        <w:snapToGrid w:val="0"/>
        <w:spacing w:line="360" w:lineRule="auto"/>
        <w:ind w:firstLineChars="100" w:firstLine="240"/>
        <w:rPr>
          <w:rStyle w:val="apple-converted-space"/>
          <w:rFonts w:ascii="Book Antiqua" w:eastAsia="SimSun" w:hAnsi="Book Antiqua"/>
          <w:sz w:val="24"/>
          <w:szCs w:val="24"/>
          <w:shd w:val="clear" w:color="auto" w:fill="FFFFFF"/>
          <w:lang w:eastAsia="zh-CN"/>
        </w:rPr>
      </w:pPr>
    </w:p>
    <w:p w:rsidR="00721090" w:rsidRPr="00C33F4F" w:rsidRDefault="002C6EE9" w:rsidP="00CB7724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caps/>
          <w:kern w:val="0"/>
          <w:sz w:val="24"/>
          <w:szCs w:val="24"/>
        </w:rPr>
      </w:pPr>
      <w:r w:rsidRPr="00C33F4F">
        <w:rPr>
          <w:rFonts w:ascii="Book Antiqua" w:hAnsi="Book Antiqua"/>
          <w:b/>
          <w:bCs/>
          <w:caps/>
          <w:kern w:val="0"/>
          <w:sz w:val="24"/>
          <w:szCs w:val="24"/>
        </w:rPr>
        <w:t>A</w:t>
      </w:r>
      <w:r w:rsidR="00721090" w:rsidRPr="00C33F4F">
        <w:rPr>
          <w:rFonts w:ascii="Book Antiqua" w:hAnsi="Book Antiqua"/>
          <w:b/>
          <w:bCs/>
          <w:caps/>
          <w:kern w:val="0"/>
          <w:sz w:val="24"/>
          <w:szCs w:val="24"/>
        </w:rPr>
        <w:t>cknowledgements</w:t>
      </w:r>
    </w:p>
    <w:p w:rsidR="008C2DB6" w:rsidRPr="00C33F4F" w:rsidRDefault="00F95831" w:rsidP="0034584A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shd w:val="clear" w:color="auto" w:fill="FFFFFF"/>
        </w:rPr>
      </w:pPr>
      <w:r w:rsidRPr="00C33F4F">
        <w:rPr>
          <w:rFonts w:ascii="Book Antiqua" w:hAnsi="Book Antiqua"/>
          <w:sz w:val="24"/>
          <w:szCs w:val="24"/>
          <w:shd w:val="clear" w:color="auto" w:fill="FFFFFF"/>
        </w:rPr>
        <w:t>All procedures performed in studies involving animals were in accordance with the ethical standards of the institution or practice at which the studies were conducted.</w:t>
      </w:r>
      <w:r w:rsidR="00CB7724" w:rsidRPr="00C33F4F">
        <w:rPr>
          <w:rFonts w:ascii="Book Antiqua" w:eastAsia="SimSun" w:hAnsi="Book Antiqua" w:hint="eastAsia"/>
          <w:sz w:val="24"/>
          <w:szCs w:val="24"/>
          <w:shd w:val="clear" w:color="auto" w:fill="FFFFFF"/>
          <w:lang w:eastAsia="zh-CN"/>
        </w:rPr>
        <w:t xml:space="preserve"> </w:t>
      </w:r>
      <w:r w:rsidR="008C2DB6" w:rsidRPr="00C33F4F">
        <w:rPr>
          <w:rFonts w:ascii="Book Antiqua" w:hAnsi="Book Antiqua"/>
          <w:kern w:val="0"/>
          <w:sz w:val="24"/>
          <w:szCs w:val="24"/>
        </w:rPr>
        <w:t>This study was</w:t>
      </w:r>
      <w:r w:rsidR="008C2DB6" w:rsidRPr="00C33F4F">
        <w:rPr>
          <w:rFonts w:ascii="Book Antiqua" w:eastAsia="RixJGoL" w:hAnsi="Book Antiqua"/>
          <w:kern w:val="0"/>
          <w:sz w:val="24"/>
          <w:szCs w:val="24"/>
        </w:rPr>
        <w:t xml:space="preserve"> presented as a</w:t>
      </w:r>
      <w:r w:rsidR="00DC15A1" w:rsidRPr="00C33F4F">
        <w:rPr>
          <w:rFonts w:ascii="Book Antiqua" w:eastAsia="RixJGoL" w:hAnsi="Book Antiqua"/>
          <w:kern w:val="0"/>
          <w:sz w:val="24"/>
          <w:szCs w:val="24"/>
        </w:rPr>
        <w:t>n</w:t>
      </w:r>
      <w:r w:rsidR="008C2DB6" w:rsidRPr="00C33F4F">
        <w:rPr>
          <w:rFonts w:ascii="Book Antiqua" w:eastAsia="RixJGoL" w:hAnsi="Book Antiqua"/>
          <w:kern w:val="0"/>
          <w:sz w:val="24"/>
          <w:szCs w:val="24"/>
        </w:rPr>
        <w:t xml:space="preserve"> oral presentation at the 18</w:t>
      </w:r>
      <w:r w:rsidR="008C2DB6" w:rsidRPr="00C33F4F">
        <w:rPr>
          <w:rFonts w:ascii="Book Antiqua" w:eastAsia="RixJGoL" w:hAnsi="Book Antiqua"/>
          <w:kern w:val="0"/>
          <w:sz w:val="24"/>
          <w:szCs w:val="24"/>
          <w:vertAlign w:val="superscript"/>
        </w:rPr>
        <w:t>th</w:t>
      </w:r>
      <w:r w:rsidR="008C2DB6" w:rsidRPr="00C33F4F">
        <w:rPr>
          <w:rFonts w:ascii="Book Antiqua" w:eastAsia="RixJGoL" w:hAnsi="Book Antiqua"/>
          <w:kern w:val="0"/>
          <w:sz w:val="24"/>
          <w:szCs w:val="24"/>
        </w:rPr>
        <w:t xml:space="preserve"> United European Gastroenterology Week, October 2010</w:t>
      </w:r>
      <w:r w:rsidR="00DC15A1" w:rsidRPr="00C33F4F">
        <w:rPr>
          <w:rFonts w:ascii="Book Antiqua" w:eastAsia="RixJGoL" w:hAnsi="Book Antiqua"/>
          <w:kern w:val="0"/>
          <w:sz w:val="24"/>
          <w:szCs w:val="24"/>
        </w:rPr>
        <w:t>,</w:t>
      </w:r>
      <w:r w:rsidR="008C2DB6" w:rsidRPr="00C33F4F">
        <w:rPr>
          <w:rFonts w:ascii="Book Antiqua" w:eastAsia="RixJGoL" w:hAnsi="Book Antiqua"/>
          <w:kern w:val="0"/>
          <w:sz w:val="24"/>
          <w:szCs w:val="24"/>
        </w:rPr>
        <w:t xml:space="preserve"> in Barcelona, Spain. </w:t>
      </w:r>
    </w:p>
    <w:p w:rsidR="00DC15A1" w:rsidRPr="00C33F4F" w:rsidRDefault="00DC15A1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</w:pPr>
    </w:p>
    <w:p w:rsidR="002A098F" w:rsidRPr="00C33F4F" w:rsidRDefault="002A098F" w:rsidP="0034584A">
      <w:pPr>
        <w:wordWrap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106" w:name="OLE_LINK677"/>
      <w:bookmarkStart w:id="107" w:name="OLE_LINK678"/>
      <w:bookmarkStart w:id="108" w:name="OLE_LINK733"/>
      <w:bookmarkStart w:id="109" w:name="OLE_LINK861"/>
      <w:bookmarkStart w:id="110" w:name="OLE_LINK937"/>
      <w:bookmarkStart w:id="111" w:name="OLE_LINK961"/>
      <w:bookmarkStart w:id="112" w:name="OLE_LINK990"/>
      <w:bookmarkStart w:id="113" w:name="OLE_LINK1012"/>
      <w:bookmarkStart w:id="114" w:name="OLE_LINK399"/>
      <w:bookmarkStart w:id="115" w:name="OLE_LINK546"/>
      <w:bookmarkStart w:id="116" w:name="OLE_LINK594"/>
      <w:bookmarkStart w:id="117" w:name="OLE_LINK621"/>
      <w:bookmarkStart w:id="118" w:name="OLE_LINK953"/>
      <w:bookmarkStart w:id="119" w:name="OLE_LINK610"/>
      <w:bookmarkStart w:id="120" w:name="OLE_LINK967"/>
      <w:r w:rsidRPr="00C33F4F">
        <w:rPr>
          <w:rFonts w:ascii="Book Antiqua" w:hAnsi="Book Antiqua"/>
          <w:b/>
          <w:sz w:val="24"/>
          <w:szCs w:val="24"/>
        </w:rPr>
        <w:t>COMMENTS</w:t>
      </w:r>
    </w:p>
    <w:p w:rsidR="002A098F" w:rsidRPr="00C33F4F" w:rsidRDefault="002A098F" w:rsidP="0034584A">
      <w:pPr>
        <w:wordWrap/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bookmarkStart w:id="121" w:name="OLE_LINK729"/>
      <w:bookmarkStart w:id="122" w:name="OLE_LINK730"/>
      <w:r w:rsidRPr="00C33F4F">
        <w:rPr>
          <w:rFonts w:ascii="Book Antiqua" w:hAnsi="Book Antiqua"/>
          <w:b/>
          <w:i/>
          <w:iCs/>
          <w:sz w:val="24"/>
          <w:szCs w:val="24"/>
        </w:rPr>
        <w:t>Background</w:t>
      </w:r>
    </w:p>
    <w:p w:rsidR="002A098F" w:rsidRPr="00C33F4F" w:rsidRDefault="00F03949" w:rsidP="0034584A">
      <w:pPr>
        <w:wordWrap/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C33F4F">
        <w:rPr>
          <w:rFonts w:ascii="Book Antiqua" w:hAnsi="Book Antiqua"/>
          <w:sz w:val="24"/>
          <w:szCs w:val="24"/>
        </w:rPr>
        <w:t xml:space="preserve">Both peripheral and central administration of </w:t>
      </w:r>
      <w:r w:rsidR="003D0E23" w:rsidRPr="00C33F4F">
        <w:rPr>
          <w:rFonts w:ascii="Book Antiqua" w:hAnsi="Book Antiqua"/>
          <w:sz w:val="24"/>
          <w:szCs w:val="24"/>
        </w:rPr>
        <w:t>corticotropin-releasing factor (CRF)</w:t>
      </w:r>
      <w:r w:rsidR="003D0E23" w:rsidRPr="00C33F4F">
        <w:rPr>
          <w:rFonts w:ascii="Book Antiqua" w:eastAsia="SimSun" w:hAnsi="Book Antiqua" w:hint="eastAsia"/>
          <w:sz w:val="24"/>
          <w:szCs w:val="24"/>
          <w:lang w:eastAsia="zh-CN"/>
        </w:rPr>
        <w:t xml:space="preserve"> </w:t>
      </w:r>
      <w:r w:rsidRPr="00C33F4F">
        <w:rPr>
          <w:rFonts w:ascii="Book Antiqua" w:hAnsi="Book Antiqua"/>
          <w:sz w:val="24"/>
          <w:szCs w:val="24"/>
        </w:rPr>
        <w:t>cause stress-like gastrointestinal motor responses, including stress-induced inhibition of gastric emptying and stimulation of colonic motor function.</w:t>
      </w:r>
    </w:p>
    <w:p w:rsidR="00B440DA" w:rsidRDefault="00B440DA" w:rsidP="0034584A">
      <w:pPr>
        <w:wordWrap/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</w:p>
    <w:p w:rsidR="002A098F" w:rsidRPr="00C33F4F" w:rsidRDefault="002A098F" w:rsidP="0034584A">
      <w:pPr>
        <w:wordWrap/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C33F4F">
        <w:rPr>
          <w:rFonts w:ascii="Book Antiqua" w:hAnsi="Book Antiqua"/>
          <w:b/>
          <w:i/>
          <w:iCs/>
          <w:sz w:val="24"/>
          <w:szCs w:val="24"/>
        </w:rPr>
        <w:t>Research frontiers</w:t>
      </w:r>
    </w:p>
    <w:p w:rsidR="002A098F" w:rsidRPr="00C33F4F" w:rsidRDefault="00C541D2" w:rsidP="0034584A">
      <w:pPr>
        <w:wordWrap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33F4F">
        <w:rPr>
          <w:rFonts w:ascii="Book Antiqua" w:hAnsi="Book Antiqua"/>
          <w:sz w:val="24"/>
          <w:szCs w:val="24"/>
        </w:rPr>
        <w:t>There is no pharmacologic intervention study to reduce the action of CRF</w:t>
      </w:r>
      <w:r w:rsidR="00646EA7" w:rsidRPr="00C33F4F">
        <w:rPr>
          <w:rFonts w:ascii="Book Antiqua" w:hAnsi="Book Antiqua"/>
          <w:sz w:val="24"/>
          <w:szCs w:val="24"/>
        </w:rPr>
        <w:t>.</w:t>
      </w:r>
    </w:p>
    <w:p w:rsidR="00CB7724" w:rsidRPr="00C33F4F" w:rsidRDefault="00CB7724" w:rsidP="0034584A">
      <w:pPr>
        <w:wordWrap/>
        <w:snapToGrid w:val="0"/>
        <w:spacing w:line="360" w:lineRule="auto"/>
        <w:rPr>
          <w:rFonts w:ascii="Book Antiqua" w:eastAsia="SimSun" w:hAnsi="Book Antiqua"/>
          <w:b/>
          <w:i/>
          <w:iCs/>
          <w:sz w:val="24"/>
          <w:szCs w:val="24"/>
          <w:lang w:eastAsia="zh-CN"/>
        </w:rPr>
      </w:pPr>
    </w:p>
    <w:p w:rsidR="002A098F" w:rsidRPr="00C33F4F" w:rsidRDefault="002A098F" w:rsidP="0034584A">
      <w:pPr>
        <w:wordWrap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C33F4F">
        <w:rPr>
          <w:rFonts w:ascii="Book Antiqua" w:hAnsi="Book Antiqua"/>
          <w:b/>
          <w:i/>
          <w:iCs/>
          <w:sz w:val="24"/>
          <w:szCs w:val="24"/>
        </w:rPr>
        <w:t>Innovations and breakthrough</w:t>
      </w:r>
    </w:p>
    <w:p w:rsidR="00F03949" w:rsidRPr="00C33F4F" w:rsidRDefault="00CB7724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</w:pPr>
      <w:r w:rsidRPr="00C33F4F">
        <w:rPr>
          <w:rFonts w:ascii="Book Antiqua" w:eastAsia="SimSun" w:hAnsi="Book Antiqua" w:hint="eastAsia"/>
          <w:sz w:val="24"/>
          <w:szCs w:val="24"/>
          <w:lang w:eastAsia="zh-CN"/>
        </w:rPr>
        <w:lastRenderedPageBreak/>
        <w:t xml:space="preserve">The authors </w:t>
      </w:r>
      <w:r w:rsidR="00F03949" w:rsidRPr="00C33F4F">
        <w:rPr>
          <w:rFonts w:ascii="Book Antiqua" w:hAnsi="Book Antiqua"/>
          <w:sz w:val="24"/>
          <w:szCs w:val="24"/>
        </w:rPr>
        <w:t xml:space="preserve">conducted </w:t>
      </w:r>
      <w:r w:rsidR="00C541D2" w:rsidRPr="00C33F4F">
        <w:rPr>
          <w:rFonts w:ascii="Book Antiqua" w:hAnsi="Book Antiqua"/>
          <w:sz w:val="24"/>
          <w:szCs w:val="24"/>
        </w:rPr>
        <w:t>the</w:t>
      </w:r>
      <w:r w:rsidR="00F03949" w:rsidRPr="00C33F4F">
        <w:rPr>
          <w:rFonts w:ascii="Book Antiqua" w:hAnsi="Book Antiqua"/>
          <w:sz w:val="24"/>
          <w:szCs w:val="24"/>
        </w:rPr>
        <w:t xml:space="preserve"> present study to measure exogenous CRF-induced motility according to the concentration and to demonstrate the influence of the pharmacologic inhibition on CRF-induced motility using an isolated vascu</w:t>
      </w:r>
      <w:r w:rsidR="003D0E23" w:rsidRPr="00C33F4F">
        <w:rPr>
          <w:rFonts w:ascii="Book Antiqua" w:hAnsi="Book Antiqua"/>
          <w:sz w:val="24"/>
          <w:szCs w:val="24"/>
        </w:rPr>
        <w:t>larly perfused rat colon model.</w:t>
      </w:r>
    </w:p>
    <w:p w:rsidR="00CB7724" w:rsidRPr="00C33F4F" w:rsidRDefault="00CB7724" w:rsidP="0034584A">
      <w:pPr>
        <w:wordWrap/>
        <w:snapToGrid w:val="0"/>
        <w:spacing w:line="360" w:lineRule="auto"/>
        <w:rPr>
          <w:rFonts w:ascii="Book Antiqua" w:eastAsia="SimSun" w:hAnsi="Book Antiqua"/>
          <w:b/>
          <w:i/>
          <w:iCs/>
          <w:sz w:val="24"/>
          <w:szCs w:val="24"/>
          <w:lang w:eastAsia="zh-CN"/>
        </w:rPr>
      </w:pPr>
    </w:p>
    <w:p w:rsidR="002A098F" w:rsidRPr="00C33F4F" w:rsidRDefault="002A098F" w:rsidP="0034584A">
      <w:pPr>
        <w:wordWrap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C33F4F">
        <w:rPr>
          <w:rFonts w:ascii="Book Antiqua" w:hAnsi="Book Antiqua"/>
          <w:b/>
          <w:i/>
          <w:iCs/>
          <w:sz w:val="24"/>
          <w:szCs w:val="24"/>
        </w:rPr>
        <w:t>Applications</w:t>
      </w:r>
    </w:p>
    <w:p w:rsidR="002A098F" w:rsidRPr="00C33F4F" w:rsidRDefault="00F03949" w:rsidP="0034584A">
      <w:pPr>
        <w:wordWrap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C33F4F">
        <w:rPr>
          <w:rFonts w:ascii="Book Antiqua" w:hAnsi="Book Antiqua"/>
          <w:sz w:val="24"/>
          <w:szCs w:val="24"/>
        </w:rPr>
        <w:t xml:space="preserve">CRF stimulates colonic motility </w:t>
      </w:r>
      <w:r w:rsidRPr="00C33F4F">
        <w:rPr>
          <w:rFonts w:ascii="Book Antiqua" w:hAnsi="Book Antiqua"/>
          <w:i/>
          <w:sz w:val="24"/>
          <w:szCs w:val="24"/>
        </w:rPr>
        <w:t>via</w:t>
      </w:r>
      <w:r w:rsidRPr="00C33F4F">
        <w:rPr>
          <w:rFonts w:ascii="Book Antiqua" w:hAnsi="Book Antiqua"/>
          <w:sz w:val="24"/>
          <w:szCs w:val="24"/>
        </w:rPr>
        <w:t xml:space="preserve"> peripheral CRF receptors, and CRF effects on the colon require local cholinergic signaling </w:t>
      </w:r>
      <w:r w:rsidRPr="00C33F4F">
        <w:rPr>
          <w:rFonts w:ascii="Book Antiqua" w:hAnsi="Book Antiqua"/>
          <w:i/>
          <w:sz w:val="24"/>
          <w:szCs w:val="24"/>
        </w:rPr>
        <w:t>via</w:t>
      </w:r>
      <w:r w:rsidRPr="00C33F4F">
        <w:rPr>
          <w:rFonts w:ascii="Book Antiqua" w:hAnsi="Book Antiqua"/>
          <w:sz w:val="24"/>
          <w:szCs w:val="24"/>
        </w:rPr>
        <w:t xml:space="preserve"> muscarinic receptors.</w:t>
      </w:r>
    </w:p>
    <w:p w:rsidR="00CB7724" w:rsidRPr="00C33F4F" w:rsidRDefault="00CB7724" w:rsidP="0034584A">
      <w:pPr>
        <w:wordWrap/>
        <w:snapToGrid w:val="0"/>
        <w:spacing w:line="360" w:lineRule="auto"/>
        <w:rPr>
          <w:rFonts w:ascii="Book Antiqua" w:eastAsia="SimSun" w:hAnsi="Book Antiqua"/>
          <w:b/>
          <w:i/>
          <w:iCs/>
          <w:sz w:val="24"/>
          <w:szCs w:val="24"/>
          <w:lang w:eastAsia="zh-CN"/>
        </w:rPr>
      </w:pPr>
    </w:p>
    <w:p w:rsidR="002A098F" w:rsidRPr="00C33F4F" w:rsidRDefault="002A098F" w:rsidP="0034584A">
      <w:pPr>
        <w:wordWrap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C33F4F">
        <w:rPr>
          <w:rFonts w:ascii="Book Antiqua" w:hAnsi="Book Antiqua"/>
          <w:b/>
          <w:i/>
          <w:iCs/>
          <w:sz w:val="24"/>
          <w:szCs w:val="24"/>
        </w:rPr>
        <w:t>Terminology</w:t>
      </w:r>
    </w:p>
    <w:p w:rsidR="002A098F" w:rsidRPr="00C33F4F" w:rsidRDefault="00F03949" w:rsidP="0034584A">
      <w:pPr>
        <w:wordWrap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33F4F">
        <w:rPr>
          <w:rFonts w:ascii="Book Antiqua" w:hAnsi="Book Antiqua"/>
          <w:kern w:val="0"/>
          <w:sz w:val="24"/>
          <w:szCs w:val="24"/>
        </w:rPr>
        <w:t>A m</w:t>
      </w:r>
      <w:r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otility index(MI) was calculated with the Medical Measurement Systems computer program </w:t>
      </w:r>
      <w:r w:rsidRPr="00C33F4F">
        <w:rPr>
          <w:rFonts w:ascii="Book Antiqua" w:hAnsi="Book Antiqua"/>
          <w:sz w:val="24"/>
          <w:szCs w:val="24"/>
        </w:rPr>
        <w:t>(ML846 Powerlab 4/25, AD Inc., Australia)</w:t>
      </w:r>
      <w:r w:rsidRPr="00C33F4F">
        <w:rPr>
          <w:rFonts w:ascii="Book Antiqua" w:hAnsi="Book Antiqua"/>
          <w:sz w:val="24"/>
          <w:szCs w:val="24"/>
          <w:shd w:val="clear" w:color="auto" w:fill="FFFFFF"/>
        </w:rPr>
        <w:t xml:space="preserve"> automatically </w:t>
      </w:r>
      <w:r w:rsidRPr="00C33F4F">
        <w:rPr>
          <w:rFonts w:ascii="Book Antiqua" w:hAnsi="Book Antiqua"/>
          <w:sz w:val="24"/>
          <w:szCs w:val="24"/>
        </w:rPr>
        <w:t>by multiplying the amplitude of each contractile wave by the recorded duration for the last 5 min of each 15 min interval, and was expressed as percentage change over basal levels.</w:t>
      </w:r>
    </w:p>
    <w:p w:rsidR="003D0E23" w:rsidRPr="00C33F4F" w:rsidRDefault="003D0E23" w:rsidP="0034584A">
      <w:pPr>
        <w:wordWrap/>
        <w:snapToGrid w:val="0"/>
        <w:spacing w:line="360" w:lineRule="auto"/>
        <w:rPr>
          <w:rFonts w:ascii="Book Antiqua" w:eastAsia="SimSun" w:hAnsi="Book Antiqua"/>
          <w:b/>
          <w:i/>
          <w:iCs/>
          <w:sz w:val="24"/>
          <w:szCs w:val="24"/>
          <w:lang w:eastAsia="zh-CN"/>
        </w:rPr>
      </w:pPr>
      <w:bookmarkStart w:id="123" w:name="OLE_LINK493"/>
      <w:bookmarkStart w:id="124" w:name="OLE_LINK494"/>
    </w:p>
    <w:p w:rsidR="002A098F" w:rsidRPr="00C33F4F" w:rsidRDefault="002A098F" w:rsidP="0034584A">
      <w:pPr>
        <w:wordWrap/>
        <w:snapToGrid w:val="0"/>
        <w:spacing w:line="360" w:lineRule="auto"/>
        <w:rPr>
          <w:rFonts w:ascii="Book Antiqua" w:eastAsia="SimSun" w:hAnsi="Book Antiqua"/>
          <w:sz w:val="24"/>
          <w:szCs w:val="24"/>
          <w:lang w:val="en-GB" w:eastAsia="zh-CN"/>
        </w:rPr>
      </w:pPr>
      <w:r w:rsidRPr="00C33F4F">
        <w:rPr>
          <w:rFonts w:ascii="Book Antiqua" w:hAnsi="Book Antiqua"/>
          <w:b/>
          <w:i/>
          <w:iCs/>
          <w:sz w:val="24"/>
          <w:szCs w:val="24"/>
        </w:rPr>
        <w:t>Peer-review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21"/>
      <w:bookmarkEnd w:id="122"/>
      <w:bookmarkEnd w:id="123"/>
      <w:bookmarkEnd w:id="124"/>
    </w:p>
    <w:bookmarkEnd w:id="119"/>
    <w:bookmarkEnd w:id="120"/>
    <w:p w:rsidR="00D706A0" w:rsidRPr="00C33F4F" w:rsidRDefault="004D05C6" w:rsidP="003D0E23">
      <w:pPr>
        <w:wordWrap/>
        <w:snapToGrid w:val="0"/>
        <w:spacing w:line="360" w:lineRule="auto"/>
        <w:rPr>
          <w:rFonts w:ascii="Book Antiqua" w:eastAsia="SimSun" w:hAnsi="Book Antiqua"/>
          <w:sz w:val="24"/>
          <w:szCs w:val="24"/>
          <w:lang w:eastAsia="zh-CN"/>
        </w:rPr>
      </w:pPr>
      <w:r w:rsidRPr="00C33F4F">
        <w:rPr>
          <w:rFonts w:ascii="Book Antiqua" w:eastAsia="MingLiU" w:hAnsi="Book Antiqua"/>
          <w:sz w:val="24"/>
          <w:szCs w:val="24"/>
        </w:rPr>
        <w:t>The theme of this paper is interesting</w:t>
      </w:r>
      <w:r w:rsidR="003D0E23" w:rsidRPr="00C33F4F">
        <w:rPr>
          <w:rFonts w:ascii="Book Antiqua" w:eastAsia="SimSun" w:hAnsi="Book Antiqua" w:hint="eastAsia"/>
          <w:sz w:val="24"/>
          <w:szCs w:val="24"/>
          <w:lang w:eastAsia="zh-CN"/>
        </w:rPr>
        <w:t xml:space="preserve"> and </w:t>
      </w:r>
      <w:r w:rsidR="003D0E23" w:rsidRPr="00C33F4F">
        <w:rPr>
          <w:rFonts w:ascii="Book Antiqua" w:eastAsia="MingLiU" w:hAnsi="Book Antiqua"/>
          <w:sz w:val="24"/>
          <w:szCs w:val="24"/>
        </w:rPr>
        <w:t>very well</w:t>
      </w:r>
      <w:r w:rsidR="003D0E23" w:rsidRPr="00C33F4F">
        <w:rPr>
          <w:rFonts w:ascii="Book Antiqua" w:eastAsia="SimSun" w:hAnsi="Book Antiqua" w:hint="eastAsia"/>
          <w:sz w:val="24"/>
          <w:szCs w:val="24"/>
          <w:lang w:eastAsia="zh-CN"/>
        </w:rPr>
        <w:t>-</w:t>
      </w:r>
      <w:r w:rsidR="003D0E23" w:rsidRPr="00C33F4F">
        <w:rPr>
          <w:rFonts w:ascii="Book Antiqua" w:eastAsia="MingLiU" w:hAnsi="Book Antiqua"/>
          <w:sz w:val="24"/>
          <w:szCs w:val="24"/>
        </w:rPr>
        <w:t>written manuscript and well</w:t>
      </w:r>
      <w:r w:rsidR="003D0E23" w:rsidRPr="00C33F4F">
        <w:rPr>
          <w:rFonts w:ascii="Book Antiqua" w:eastAsia="SimSun" w:hAnsi="Book Antiqua" w:hint="eastAsia"/>
          <w:sz w:val="24"/>
          <w:szCs w:val="24"/>
          <w:lang w:eastAsia="zh-CN"/>
        </w:rPr>
        <w:t>-</w:t>
      </w:r>
      <w:r w:rsidR="003D0E23" w:rsidRPr="00C33F4F">
        <w:rPr>
          <w:rFonts w:ascii="Book Antiqua" w:eastAsia="MingLiU" w:hAnsi="Book Antiqua"/>
          <w:sz w:val="24"/>
          <w:szCs w:val="24"/>
        </w:rPr>
        <w:t>done basic research study.</w:t>
      </w:r>
      <w:r w:rsidR="003D0E23" w:rsidRPr="00C33F4F">
        <w:rPr>
          <w:rFonts w:ascii="Book Antiqua" w:eastAsia="SimSun" w:hAnsi="Book Antiqua" w:hint="eastAsia"/>
          <w:sz w:val="24"/>
          <w:szCs w:val="24"/>
          <w:lang w:eastAsia="zh-CN"/>
        </w:rPr>
        <w:t xml:space="preserve"> </w:t>
      </w:r>
      <w:r w:rsidRPr="00C33F4F">
        <w:rPr>
          <w:rFonts w:ascii="Book Antiqua" w:eastAsia="MingLiU" w:hAnsi="Book Antiqua"/>
          <w:sz w:val="24"/>
          <w:szCs w:val="24"/>
        </w:rPr>
        <w:t>Please clarify and explore</w:t>
      </w:r>
      <w:r w:rsidRPr="00C33F4F">
        <w:rPr>
          <w:rFonts w:ascii="Book Antiqua" w:eastAsiaTheme="minorEastAsia" w:hAnsi="Book Antiqua"/>
          <w:sz w:val="24"/>
          <w:szCs w:val="24"/>
        </w:rPr>
        <w:t xml:space="preserve"> differences between the proximal and the distal colon</w:t>
      </w:r>
      <w:r w:rsidRPr="00C33F4F">
        <w:rPr>
          <w:rFonts w:ascii="Book Antiqua" w:eastAsia="MingLiU" w:hAnsi="Book Antiqua"/>
          <w:sz w:val="24"/>
          <w:szCs w:val="24"/>
        </w:rPr>
        <w:t xml:space="preserve">. </w:t>
      </w:r>
      <w:r w:rsidR="00C541D2" w:rsidRPr="00C33F4F">
        <w:rPr>
          <w:rFonts w:ascii="Book Antiqua" w:eastAsia="MingLiU" w:hAnsi="Book Antiqua"/>
          <w:sz w:val="24"/>
          <w:szCs w:val="24"/>
        </w:rPr>
        <w:t xml:space="preserve">Some differences between distal and proximal colon may not have been significant because of </w:t>
      </w:r>
      <w:r w:rsidR="00C541D2" w:rsidRPr="00C33F4F">
        <w:rPr>
          <w:rFonts w:ascii="Book Antiqua" w:eastAsiaTheme="minorEastAsia" w:hAnsi="Book Antiqua"/>
          <w:sz w:val="24"/>
          <w:szCs w:val="24"/>
        </w:rPr>
        <w:t>number</w:t>
      </w:r>
      <w:r w:rsidR="00C541D2" w:rsidRPr="00C33F4F">
        <w:rPr>
          <w:rFonts w:ascii="Book Antiqua" w:eastAsia="MingLiU" w:hAnsi="Book Antiqua"/>
          <w:sz w:val="24"/>
          <w:szCs w:val="24"/>
        </w:rPr>
        <w:t>. Please clarify that. The R although significant is low indicati</w:t>
      </w:r>
      <w:r w:rsidR="003D0E23" w:rsidRPr="00C33F4F">
        <w:rPr>
          <w:rFonts w:ascii="Book Antiqua" w:eastAsia="MingLiU" w:hAnsi="Book Antiqua"/>
          <w:sz w:val="24"/>
          <w:szCs w:val="24"/>
        </w:rPr>
        <w:t>ng only a moderate correlation.</w:t>
      </w:r>
      <w:r w:rsidR="00E03097" w:rsidRPr="00C33F4F">
        <w:rPr>
          <w:rFonts w:ascii="Book Antiqua" w:hAnsi="Book Antiqua"/>
          <w:b/>
          <w:sz w:val="24"/>
          <w:szCs w:val="24"/>
        </w:rPr>
        <w:br w:type="page"/>
      </w:r>
      <w:r w:rsidR="002C03FA" w:rsidRPr="00C33F4F">
        <w:rPr>
          <w:rFonts w:ascii="Book Antiqua" w:eastAsiaTheme="minorEastAsia" w:hAnsi="Book Antiqua"/>
          <w:b/>
          <w:caps/>
          <w:sz w:val="24"/>
          <w:szCs w:val="24"/>
        </w:rPr>
        <w:lastRenderedPageBreak/>
        <w:t>R</w:t>
      </w:r>
      <w:r w:rsidR="003E269F" w:rsidRPr="00C33F4F">
        <w:rPr>
          <w:rFonts w:ascii="Book Antiqua" w:eastAsiaTheme="minorEastAsia" w:hAnsi="Book Antiqua"/>
          <w:b/>
          <w:caps/>
          <w:sz w:val="24"/>
          <w:szCs w:val="24"/>
        </w:rPr>
        <w:t>eferences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Vale W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Spiess J, Rivier C, Rivier J. Characterization of a 41-residue ovine hypothalamic peptide that stimulates secretion of corticotropin and beta-endorphin.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Science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1981;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213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1394-1397 [PMID: 6267699]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Kyrou I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Tsigos C. Stress hormones: physiological stress and regulation of metabolism.</w:t>
      </w:r>
      <w:r w:rsidRPr="004A7441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Curr Opin Pharmacol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2009;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9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787-793 [PMID: 19758844 DOI: 10.1016/j.coph.2009.08.007]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3 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Chatzaki E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Crowe PD, Wang L, Million M, Taché Y, Grigoriadis DE. CRF receptor type 1 and 2 expression and anatomical distribution in the rat colon.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 Neurochem</w:t>
      </w:r>
      <w:r w:rsidRPr="004A7441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2004;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90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309-316 [PMID: 15228587 DOI: 10.1111/j.1471-4159.2004.02490.x]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4 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Rivier JE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Rivier CL. Corticotropin-releasing factor peptide antagonists: design, characterization and potential clinical relevance.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Front Neuroendocrinol</w:t>
      </w:r>
      <w:r w:rsidRPr="004A7441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2014;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35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161-170 [PMID: 24269930 DOI: 10.1016/j.yfrne.2013.10.006]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5 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Maillot C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Million M, Wei JY, Gauthier A, Taché Y. Peripheral corticotropin-releasing factor and stress-stimulated colonic motor activity involve type 1 receptor in rats.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Gastroenterology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2000;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119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1569-1579 [PMID: 11113078]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6 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Larauche M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Kiank C, Tache Y. Corticotropin releasing factor signaling in colon and ileum: regulation by stress and pathophysiological implications.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 Physiol Pharmacol</w:t>
      </w:r>
      <w:r w:rsidRPr="004A7441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2009;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60 Suppl 7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33-46 [PMID: 20388944]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7 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Kiank C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Taché Y, Larauche M. Stress-related modulation of inflammation in experimental models of bowel disease and post-infectious irritable bowel syndrome: role of corticotropin-releasing factor receptors.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Brain Behav Immun</w:t>
      </w:r>
      <w:r w:rsidRPr="004A7441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2010;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24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41-48 [PMID: 19698778 DOI: 10.1016/j.bbi.2009.08.006]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8 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Mancinelli R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Azzena GB, Diana M, Forgione A, Fratta W. In vitro excitatory actions of corticotropin-releasing factor on rat colonic motility.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 Auton Pharmacol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1998;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18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319-324 [PMID: 9915595]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9 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Tsukamoto K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Nakade Y, Mantyh C, Ludwig K, Pappas TN, Takahashi T. Peripherally administered CRF stimulates colonic motility via central CRF receptors and vagal pathways in conscious rats.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Am J Physiol Regul Integr Comp Physiol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2006;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290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R1537-R1541 [PMID: 16284082]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lastRenderedPageBreak/>
        <w:t>10 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Cuber JC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Vilas F, Charles N, Bernard C, Chayvialle JA. Bombesin and nutrients stimulate release of CCK through distinct pathways in the rat.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Am J Physiol</w:t>
      </w:r>
      <w:r w:rsidRPr="004A7441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1989;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256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G989-G996 [PMID: 2735417]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11 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Cuber JC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Herrmann C, Kitabgi P, Bosshard A, Bernard C, De Nadai F, Chayvialle JA. Neuromedin-N is not released with neurotensin from rat ileum.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Endocrinology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1990;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126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1584-1592 [PMID: 2307120 DOI: 10.1210/endo-126-3-1584]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12 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Plaisancié P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Bernard C, Chayvialle JA, Cuber JC. Release of peptide YY by neurotransmitters and gut hormones in the isolated, vascularly perfused rat colon.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Scand J Gastroenterol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1995;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30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568-574 [PMID: 7569765]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13 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Lewis MW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Hermann GE, Rogers RC, Travagli RA. In vitro and in vivo analysis of the effects of corticotropin releasing factor on rat dorsal vagal complex.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 Physiol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2002;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543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135-146 [PMID: 12181286]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14 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Taché Y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Martinez V, Million M, Wang L. Stress and the gastrointestinal tract III. Stress-related alterations of gut motor function: role of brain corticotropin-releasing factor receptors.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Am J Physiol Gastrointest Liver Physiol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2001;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280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G173-G177 [PMID: 11208537]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15 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Gue M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Junien JL, Bueno L. Conditioned emotional response in rats enhances colonic motility through the central release of corticotropin-releasing factor.</w:t>
      </w:r>
      <w:r w:rsidRPr="004A7441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Gastroenterology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1991;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100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964-970 [PMID: 2001832]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16 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Brechet S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Plaisancié P, Dumoulin V, Chayvialle JA, Cuber JC, Claustre J. Involvement of beta1- and beta2- but not beta3-adrenoceptor activation in adrenergic PYY secretion from the isolated colon.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J Endocrinol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2001;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168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177-183 [PMID: 11139781]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17 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Yuan PQ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Wu SV, Wang L, Taché Y. Corticotropin releasing factor in the rat colon: expression, localization and upregulation by endotoxin.</w:t>
      </w:r>
      <w:r w:rsidRPr="00C33F4F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Peptides</w:t>
      </w:r>
      <w:r w:rsidRPr="004A7441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2010;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31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322-331 [PMID: 19944726 DOI: 10.1016/j.peptides.2009.11.012]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18 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Gourcerol G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Wu SV, Yuan PQ, Pham H, Miampamba M, Larauche M, Sanders P, Amano T, Mulak A, Im E, Pothoulakis C, Rivier J, Taché Y, Million M. Activation of corticotropin-releasing factor receptor 2 mediates the colonic motor coping response to acute stress in rodents.</w:t>
      </w:r>
      <w:r w:rsidRPr="00C33F4F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Gastroenterology</w:t>
      </w:r>
      <w:r w:rsidRPr="00C33F4F">
        <w:rPr>
          <w:rFonts w:ascii="Book Antiqua" w:eastAsia="SimSun" w:hAnsi="Book Antiqua" w:cs="SimSun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2011;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140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1586-96.e6 [PMID: 21277852 DOI: 10.1053/j.gastro.2011.01.039]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lastRenderedPageBreak/>
        <w:t>19 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Sarna SK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. Physiology and pathophysiology of colonic motor activity (1).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Dig Dis Sci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1991;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36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827-862 [PMID: 1674470]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20 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Ruckebusch Y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Malbert CH, Crichlow EC. Hexamethonium: a probe to assess autonomic nervous system involvement in upper gastrointestinal functions in conscious sheep.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Vet Res Commun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1987;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11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293-303 [PMID: 2888229]</w:t>
      </w:r>
    </w:p>
    <w:p w:rsidR="004A7441" w:rsidRPr="004A7441" w:rsidRDefault="004A7441" w:rsidP="004A7441">
      <w:pPr>
        <w:widowControl/>
        <w:wordWrap/>
        <w:autoSpaceDE/>
        <w:autoSpaceDN/>
        <w:spacing w:line="360" w:lineRule="auto"/>
        <w:rPr>
          <w:rFonts w:ascii="Book Antiqua" w:eastAsia="SimSun" w:hAnsi="Book Antiqua" w:cs="SimSun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21 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Kimura T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, Amano T, Uehara H, Ariga H, Ishida T, Torii A, Tajiri H, Matsueda K, Yamato S. Urocortin I is present in the enteric nervous system and exerts an excitatory effect via cholinergic and serotonergic pathways in the rat colon. </w:t>
      </w:r>
      <w:r w:rsidRPr="004A7441">
        <w:rPr>
          <w:rFonts w:ascii="Book Antiqua" w:eastAsia="SimSun" w:hAnsi="Book Antiqua" w:cs="SimSun"/>
          <w:i/>
          <w:iCs/>
          <w:kern w:val="0"/>
          <w:sz w:val="24"/>
          <w:szCs w:val="24"/>
          <w:lang w:eastAsia="zh-CN"/>
        </w:rPr>
        <w:t>Am J Physiol Gastrointest Liver Physiol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 2007; </w:t>
      </w:r>
      <w:r w:rsidRPr="004A7441">
        <w:rPr>
          <w:rFonts w:ascii="Book Antiqua" w:eastAsia="SimSun" w:hAnsi="Book Antiqua" w:cs="SimSun"/>
          <w:b/>
          <w:bCs/>
          <w:kern w:val="0"/>
          <w:sz w:val="24"/>
          <w:szCs w:val="24"/>
          <w:lang w:eastAsia="zh-CN"/>
        </w:rPr>
        <w:t>293</w:t>
      </w:r>
      <w:r w:rsidRPr="004A7441">
        <w:rPr>
          <w:rFonts w:ascii="Book Antiqua" w:eastAsia="SimSun" w:hAnsi="Book Antiqua" w:cs="SimSun"/>
          <w:kern w:val="0"/>
          <w:sz w:val="24"/>
          <w:szCs w:val="24"/>
          <w:lang w:eastAsia="zh-CN"/>
        </w:rPr>
        <w:t>: G903-G910 [PMID: 17717045 DOI: 10.1152/ajpgi.00066.2007]</w:t>
      </w:r>
    </w:p>
    <w:p w:rsidR="005B2040" w:rsidRDefault="004A7441" w:rsidP="005B2040">
      <w:pPr>
        <w:widowControl/>
        <w:autoSpaceDE/>
        <w:autoSpaceDN/>
        <w:snapToGrid w:val="0"/>
        <w:spacing w:line="360" w:lineRule="auto"/>
        <w:ind w:right="242"/>
        <w:jc w:val="right"/>
        <w:rPr>
          <w:rFonts w:ascii="Book Antiqua" w:eastAsia="SimSun" w:hAnsi="Book Antiqua"/>
          <w:kern w:val="0"/>
          <w:sz w:val="24"/>
          <w:szCs w:val="24"/>
          <w:lang w:eastAsia="zh-CN"/>
        </w:rPr>
      </w:pPr>
      <w:bookmarkStart w:id="125" w:name="OLE_LINK51"/>
      <w:bookmarkStart w:id="126" w:name="OLE_LINK52"/>
      <w:bookmarkStart w:id="127" w:name="OLE_LINK120"/>
      <w:bookmarkStart w:id="128" w:name="OLE_LINK148"/>
      <w:bookmarkStart w:id="129" w:name="OLE_LINK72"/>
      <w:bookmarkStart w:id="130" w:name="OLE_LINK112"/>
      <w:bookmarkStart w:id="131" w:name="OLE_LINK320"/>
      <w:bookmarkStart w:id="132" w:name="OLE_LINK387"/>
      <w:bookmarkStart w:id="133" w:name="OLE_LINK183"/>
      <w:bookmarkStart w:id="134" w:name="OLE_LINK254"/>
      <w:bookmarkStart w:id="135" w:name="OLE_LINK149"/>
      <w:bookmarkStart w:id="136" w:name="OLE_LINK225"/>
      <w:bookmarkStart w:id="137" w:name="OLE_LINK207"/>
      <w:bookmarkStart w:id="138" w:name="OLE_LINK226"/>
      <w:bookmarkStart w:id="139" w:name="OLE_LINK212"/>
      <w:bookmarkStart w:id="140" w:name="OLE_LINK250"/>
      <w:bookmarkStart w:id="141" w:name="OLE_LINK281"/>
      <w:bookmarkStart w:id="142" w:name="OLE_LINK282"/>
      <w:bookmarkStart w:id="143" w:name="OLE_LINK313"/>
      <w:bookmarkStart w:id="144" w:name="OLE_LINK304"/>
      <w:bookmarkStart w:id="145" w:name="OLE_LINK321"/>
      <w:bookmarkStart w:id="146" w:name="OLE_LINK385"/>
      <w:bookmarkStart w:id="147" w:name="OLE_LINK400"/>
      <w:bookmarkStart w:id="148" w:name="OLE_LINK346"/>
      <w:bookmarkStart w:id="149" w:name="OLE_LINK371"/>
      <w:bookmarkStart w:id="150" w:name="OLE_LINK334"/>
      <w:bookmarkStart w:id="151" w:name="OLE_LINK1830"/>
      <w:bookmarkStart w:id="152" w:name="OLE_LINK457"/>
      <w:bookmarkStart w:id="153" w:name="OLE_LINK288"/>
      <w:bookmarkStart w:id="154" w:name="OLE_LINK384"/>
      <w:bookmarkStart w:id="155" w:name="OLE_LINK379"/>
      <w:bookmarkStart w:id="156" w:name="OLE_LINK303"/>
      <w:bookmarkStart w:id="157" w:name="OLE_LINK450"/>
      <w:bookmarkStart w:id="158" w:name="OLE_LINK489"/>
      <w:bookmarkStart w:id="159" w:name="OLE_LINK535"/>
      <w:bookmarkStart w:id="160" w:name="OLE_LINK648"/>
      <w:bookmarkStart w:id="161" w:name="OLE_LINK686"/>
      <w:bookmarkStart w:id="162" w:name="OLE_LINK471"/>
      <w:bookmarkStart w:id="163" w:name="OLE_LINK462"/>
      <w:bookmarkStart w:id="164" w:name="OLE_LINK519"/>
      <w:bookmarkStart w:id="165" w:name="OLE_LINK575"/>
      <w:bookmarkStart w:id="166" w:name="OLE_LINK491"/>
      <w:bookmarkStart w:id="167" w:name="OLE_LINK532"/>
      <w:bookmarkStart w:id="168" w:name="OLE_LINK572"/>
      <w:bookmarkStart w:id="169" w:name="OLE_LINK574"/>
      <w:bookmarkStart w:id="170" w:name="OLE_LINK480"/>
      <w:bookmarkStart w:id="171" w:name="OLE_LINK567"/>
      <w:bookmarkStart w:id="172" w:name="OLE_LINK2700"/>
      <w:bookmarkStart w:id="173" w:name="OLE_LINK581"/>
      <w:bookmarkStart w:id="174" w:name="OLE_LINK639"/>
      <w:bookmarkStart w:id="175" w:name="OLE_LINK688"/>
      <w:bookmarkStart w:id="176" w:name="OLE_LINK722"/>
      <w:bookmarkStart w:id="177" w:name="OLE_LINK542"/>
      <w:bookmarkStart w:id="178" w:name="OLE_LINK589"/>
      <w:bookmarkStart w:id="179" w:name="OLE_LINK582"/>
      <w:bookmarkStart w:id="180" w:name="OLE_LINK640"/>
      <w:bookmarkStart w:id="181" w:name="OLE_LINK714"/>
      <w:bookmarkStart w:id="182" w:name="OLE_LINK593"/>
      <w:bookmarkStart w:id="183" w:name="OLE_LINK716"/>
      <w:bookmarkStart w:id="184" w:name="OLE_LINK770"/>
      <w:bookmarkStart w:id="185" w:name="OLE_LINK801"/>
      <w:bookmarkStart w:id="186" w:name="OLE_LINK660"/>
      <w:bookmarkStart w:id="187" w:name="OLE_LINK781"/>
      <w:bookmarkStart w:id="188" w:name="OLE_LINK833"/>
      <w:bookmarkStart w:id="189" w:name="OLE_LINK642"/>
      <w:bookmarkStart w:id="190" w:name="OLE_LINK700"/>
      <w:bookmarkStart w:id="191" w:name="OLE_LINK792"/>
      <w:bookmarkStart w:id="192" w:name="OLE_LINK2882"/>
      <w:bookmarkStart w:id="193" w:name="OLE_LINK836"/>
      <w:bookmarkStart w:id="194" w:name="OLE_LINK889"/>
      <w:bookmarkStart w:id="195" w:name="OLE_LINK782"/>
      <w:bookmarkStart w:id="196" w:name="OLE_LINK826"/>
      <w:bookmarkStart w:id="197" w:name="OLE_LINK865"/>
      <w:bookmarkStart w:id="198" w:name="OLE_LINK856"/>
      <w:bookmarkStart w:id="199" w:name="OLE_LINK908"/>
      <w:bookmarkStart w:id="200" w:name="OLE_LINK980"/>
      <w:bookmarkStart w:id="201" w:name="OLE_LINK1018"/>
      <w:bookmarkStart w:id="202" w:name="OLE_LINK1049"/>
      <w:bookmarkStart w:id="203" w:name="OLE_LINK1076"/>
      <w:bookmarkStart w:id="204" w:name="OLE_LINK1106"/>
      <w:bookmarkStart w:id="205" w:name="OLE_LINK891"/>
      <w:bookmarkStart w:id="206" w:name="OLE_LINK943"/>
      <w:bookmarkStart w:id="207" w:name="OLE_LINK981"/>
      <w:bookmarkStart w:id="208" w:name="OLE_LINK1030"/>
      <w:bookmarkStart w:id="209" w:name="OLE_LINK847"/>
      <w:bookmarkStart w:id="210" w:name="OLE_LINK909"/>
      <w:bookmarkStart w:id="211" w:name="OLE_LINK906"/>
      <w:bookmarkStart w:id="212" w:name="OLE_LINK992"/>
      <w:bookmarkStart w:id="213" w:name="OLE_LINK993"/>
      <w:bookmarkStart w:id="214" w:name="OLE_LINK1052"/>
      <w:bookmarkStart w:id="215" w:name="OLE_LINK946"/>
      <w:bookmarkStart w:id="216" w:name="OLE_LINK911"/>
      <w:bookmarkStart w:id="217" w:name="OLE_LINK930"/>
      <w:bookmarkStart w:id="218" w:name="OLE_LINK1059"/>
      <w:bookmarkStart w:id="219" w:name="OLE_LINK1174"/>
      <w:bookmarkStart w:id="220" w:name="OLE_LINK1137"/>
      <w:bookmarkStart w:id="221" w:name="OLE_LINK1167"/>
      <w:bookmarkStart w:id="222" w:name="OLE_LINK1200"/>
      <w:bookmarkStart w:id="223" w:name="OLE_LINK1241"/>
      <w:bookmarkStart w:id="224" w:name="OLE_LINK1288"/>
      <w:bookmarkStart w:id="225" w:name="OLE_LINK1056"/>
      <w:bookmarkStart w:id="226" w:name="OLE_LINK1158"/>
      <w:bookmarkStart w:id="227" w:name="OLE_LINK1175"/>
      <w:bookmarkStart w:id="228" w:name="OLE_LINK1074"/>
      <w:bookmarkStart w:id="229" w:name="OLE_LINK1169"/>
      <w:bookmarkStart w:id="230" w:name="OLE_LINK1053"/>
      <w:bookmarkStart w:id="231" w:name="OLE_LINK1054"/>
      <w:r w:rsidRPr="004A7441"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  <w:t>P-Reviewer:</w:t>
      </w:r>
      <w:r w:rsidRPr="004A7441">
        <w:rPr>
          <w:rFonts w:ascii="Book Antiqua" w:eastAsia="SimSun" w:hAnsi="Book Antiqua" w:hint="eastAsia"/>
          <w:bCs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/>
          <w:bCs/>
          <w:kern w:val="0"/>
          <w:sz w:val="24"/>
          <w:szCs w:val="24"/>
          <w:lang w:eastAsia="zh-CN"/>
        </w:rPr>
        <w:t>Americo</w:t>
      </w:r>
      <w:r w:rsidRPr="004A7441">
        <w:rPr>
          <w:rFonts w:ascii="Book Antiqua" w:eastAsia="SimSun" w:hAnsi="Book Antiqua" w:hint="eastAsia"/>
          <w:bCs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/>
          <w:bCs/>
          <w:kern w:val="0"/>
          <w:sz w:val="24"/>
          <w:szCs w:val="24"/>
          <w:lang w:eastAsia="zh-CN"/>
        </w:rPr>
        <w:t>MF</w:t>
      </w:r>
      <w:r w:rsidRPr="004A7441">
        <w:rPr>
          <w:rFonts w:ascii="Book Antiqua" w:eastAsia="SimSun" w:hAnsi="Book Antiqua" w:hint="eastAsia"/>
          <w:bCs/>
          <w:kern w:val="0"/>
          <w:sz w:val="24"/>
          <w:szCs w:val="24"/>
          <w:lang w:eastAsia="zh-CN"/>
        </w:rPr>
        <w:t xml:space="preserve">, </w:t>
      </w:r>
      <w:r w:rsidRPr="004A7441">
        <w:rPr>
          <w:rFonts w:ascii="Book Antiqua" w:eastAsia="SimSun" w:hAnsi="Book Antiqua"/>
          <w:bCs/>
          <w:kern w:val="0"/>
          <w:sz w:val="24"/>
          <w:szCs w:val="24"/>
          <w:lang w:eastAsia="zh-CN"/>
        </w:rPr>
        <w:t>Capasso R</w:t>
      </w:r>
      <w:r w:rsidRPr="004A7441">
        <w:rPr>
          <w:rFonts w:ascii="Book Antiqua" w:eastAsia="SimSun" w:hAnsi="Book Antiqua" w:hint="eastAsia"/>
          <w:bCs/>
          <w:kern w:val="0"/>
          <w:sz w:val="24"/>
          <w:szCs w:val="24"/>
          <w:lang w:eastAsia="zh-CN"/>
        </w:rPr>
        <w:t xml:space="preserve">, </w:t>
      </w:r>
      <w:r w:rsidRPr="004A7441">
        <w:rPr>
          <w:rFonts w:ascii="Book Antiqua" w:eastAsia="SimSun" w:hAnsi="Book Antiqua"/>
          <w:bCs/>
          <w:kern w:val="0"/>
          <w:sz w:val="24"/>
          <w:szCs w:val="24"/>
          <w:lang w:eastAsia="zh-CN"/>
        </w:rPr>
        <w:t>Ukleja A</w:t>
      </w:r>
      <w:r w:rsidRPr="004A7441">
        <w:rPr>
          <w:rFonts w:ascii="Book Antiqua" w:eastAsia="SimSun" w:hAnsi="Book Antiqua" w:hint="eastAsia"/>
          <w:b/>
          <w:bCs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  <w:t>S-Editor:</w:t>
      </w:r>
      <w:r w:rsidRPr="004A7441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Gong ZM</w:t>
      </w:r>
    </w:p>
    <w:p w:rsidR="004A7441" w:rsidRPr="005B2040" w:rsidRDefault="004A7441" w:rsidP="005B2040">
      <w:pPr>
        <w:widowControl/>
        <w:autoSpaceDE/>
        <w:autoSpaceDN/>
        <w:snapToGrid w:val="0"/>
        <w:spacing w:line="360" w:lineRule="auto"/>
        <w:ind w:right="482"/>
        <w:jc w:val="right"/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  <w:t>L-Editor:</w:t>
      </w:r>
      <w:r w:rsidRPr="004A7441">
        <w:rPr>
          <w:rFonts w:ascii="Book Antiqua" w:eastAsia="SimSun" w:hAnsi="Book Antiqu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  <w:t>E-Editor:</w:t>
      </w:r>
    </w:p>
    <w:p w:rsidR="004A7441" w:rsidRPr="004A7441" w:rsidRDefault="004A7441" w:rsidP="004A7441">
      <w:pPr>
        <w:widowControl/>
        <w:shd w:val="clear" w:color="auto" w:fill="FFFFFF"/>
        <w:wordWrap/>
        <w:autoSpaceDE/>
        <w:autoSpaceDN/>
        <w:snapToGrid w:val="0"/>
        <w:spacing w:line="360" w:lineRule="auto"/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</w:pPr>
      <w:bookmarkStart w:id="232" w:name="OLE_LINK880"/>
      <w:bookmarkStart w:id="233" w:name="OLE_LINK881"/>
      <w:bookmarkStart w:id="234" w:name="OLE_LINK497"/>
      <w:bookmarkStart w:id="235" w:name="OLE_LINK813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r w:rsidRPr="004A7441"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  <w:t xml:space="preserve">Specialty type: </w:t>
      </w:r>
      <w:r w:rsidRPr="004A7441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>Gastroenterology and</w:t>
      </w:r>
      <w:r w:rsidRPr="004A7441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>hepatology</w:t>
      </w:r>
    </w:p>
    <w:p w:rsidR="004A7441" w:rsidRPr="004A7441" w:rsidRDefault="004A7441" w:rsidP="004A7441">
      <w:pPr>
        <w:widowControl/>
        <w:shd w:val="clear" w:color="auto" w:fill="FFFFFF"/>
        <w:wordWrap/>
        <w:autoSpaceDE/>
        <w:autoSpaceDN/>
        <w:snapToGrid w:val="0"/>
        <w:spacing w:line="360" w:lineRule="auto"/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  <w:t xml:space="preserve">Country of origin: </w:t>
      </w:r>
      <w:r w:rsidRPr="004A7441">
        <w:rPr>
          <w:rFonts w:ascii="Book Antiqua" w:eastAsia="SimSun" w:hAnsi="Book Antiqua"/>
          <w:kern w:val="0"/>
          <w:sz w:val="24"/>
          <w:szCs w:val="24"/>
          <w:lang w:eastAsia="zh-CN"/>
        </w:rPr>
        <w:t>South</w:t>
      </w:r>
      <w:r w:rsidRPr="004A7441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4A7441">
        <w:rPr>
          <w:rFonts w:ascii="Book Antiqua" w:eastAsia="SimSun" w:hAnsi="Book Antiqua"/>
          <w:kern w:val="0"/>
          <w:sz w:val="24"/>
          <w:szCs w:val="24"/>
          <w:lang w:eastAsia="zh-CN"/>
        </w:rPr>
        <w:t>Korea</w:t>
      </w:r>
    </w:p>
    <w:p w:rsidR="004A7441" w:rsidRPr="004A7441" w:rsidRDefault="004A7441" w:rsidP="004A7441">
      <w:pPr>
        <w:widowControl/>
        <w:shd w:val="clear" w:color="auto" w:fill="FFFFFF"/>
        <w:wordWrap/>
        <w:autoSpaceDE/>
        <w:autoSpaceDN/>
        <w:snapToGrid w:val="0"/>
        <w:spacing w:line="360" w:lineRule="auto"/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  <w:t>Peer-review report classification</w:t>
      </w:r>
    </w:p>
    <w:p w:rsidR="004A7441" w:rsidRPr="004A7441" w:rsidRDefault="004A7441" w:rsidP="004A7441">
      <w:pPr>
        <w:widowControl/>
        <w:shd w:val="clear" w:color="auto" w:fill="FFFFFF"/>
        <w:wordWrap/>
        <w:autoSpaceDE/>
        <w:autoSpaceDN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A (Excellent): </w:t>
      </w:r>
      <w:r w:rsidRPr="004A7441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A</w:t>
      </w:r>
    </w:p>
    <w:p w:rsidR="004A7441" w:rsidRPr="004A7441" w:rsidRDefault="004A7441" w:rsidP="004A7441">
      <w:pPr>
        <w:widowControl/>
        <w:shd w:val="clear" w:color="auto" w:fill="FFFFFF"/>
        <w:wordWrap/>
        <w:autoSpaceDE/>
        <w:autoSpaceDN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B (Very good): </w:t>
      </w:r>
      <w:r w:rsidRPr="004A7441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B</w:t>
      </w:r>
    </w:p>
    <w:p w:rsidR="004A7441" w:rsidRPr="004A7441" w:rsidRDefault="004A7441" w:rsidP="004A7441">
      <w:pPr>
        <w:widowControl/>
        <w:shd w:val="clear" w:color="auto" w:fill="FFFFFF"/>
        <w:wordWrap/>
        <w:autoSpaceDE/>
        <w:autoSpaceDN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C (Good): </w:t>
      </w:r>
      <w:r w:rsidRPr="004A7441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C</w:t>
      </w:r>
    </w:p>
    <w:p w:rsidR="004A7441" w:rsidRPr="004A7441" w:rsidRDefault="004A7441" w:rsidP="004A7441">
      <w:pPr>
        <w:widowControl/>
        <w:shd w:val="clear" w:color="auto" w:fill="FFFFFF"/>
        <w:wordWrap/>
        <w:autoSpaceDE/>
        <w:autoSpaceDN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D (Fair): </w:t>
      </w:r>
      <w:r w:rsidRPr="004A7441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0</w:t>
      </w:r>
    </w:p>
    <w:p w:rsidR="004A7441" w:rsidRPr="004A7441" w:rsidRDefault="004A7441" w:rsidP="004A7441">
      <w:pPr>
        <w:widowControl/>
        <w:shd w:val="clear" w:color="auto" w:fill="FFFFFF"/>
        <w:wordWrap/>
        <w:autoSpaceDE/>
        <w:autoSpaceDN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4A7441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E (Poor): </w:t>
      </w:r>
      <w:r w:rsidRPr="004A7441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0</w:t>
      </w:r>
      <w:bookmarkEnd w:id="230"/>
      <w:bookmarkEnd w:id="231"/>
      <w:bookmarkEnd w:id="232"/>
      <w:bookmarkEnd w:id="233"/>
      <w:bookmarkEnd w:id="234"/>
      <w:bookmarkEnd w:id="235"/>
    </w:p>
    <w:p w:rsidR="007435B4" w:rsidRPr="00C33F4F" w:rsidRDefault="007435B4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33F4F">
        <w:rPr>
          <w:rFonts w:ascii="Book Antiqua" w:hAnsi="Book Antiqua"/>
          <w:sz w:val="24"/>
          <w:szCs w:val="24"/>
        </w:rPr>
        <w:br w:type="page"/>
      </w:r>
    </w:p>
    <w:p w:rsidR="003D0E23" w:rsidRPr="00C33F4F" w:rsidRDefault="003D0E23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  <w:r w:rsidRPr="00C33F4F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01494BF0" wp14:editId="73F2E5EA">
            <wp:extent cx="4185744" cy="4185744"/>
            <wp:effectExtent l="0" t="0" r="5715" b="571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_201512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165" cy="41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81E" w:rsidRPr="00C33F4F" w:rsidRDefault="0039181E" w:rsidP="003D0E23">
      <w:pPr>
        <w:widowControl/>
        <w:wordWrap/>
        <w:autoSpaceDE/>
        <w:autoSpaceDN/>
        <w:snapToGrid w:val="0"/>
        <w:spacing w:line="360" w:lineRule="auto"/>
        <w:rPr>
          <w:rFonts w:ascii="Book Antiqua" w:eastAsia="H2gtrM" w:hAnsi="Book Antiqua"/>
          <w:kern w:val="0"/>
          <w:sz w:val="24"/>
          <w:szCs w:val="24"/>
        </w:rPr>
      </w:pPr>
      <w:r w:rsidRPr="00C33F4F">
        <w:rPr>
          <w:rFonts w:ascii="Book Antiqua" w:hAnsi="Book Antiqua"/>
          <w:b/>
          <w:kern w:val="0"/>
          <w:sz w:val="24"/>
          <w:szCs w:val="24"/>
        </w:rPr>
        <w:t>Fig</w:t>
      </w:r>
      <w:r w:rsidR="002442A1" w:rsidRPr="00C33F4F">
        <w:rPr>
          <w:rFonts w:ascii="Book Antiqua" w:hAnsi="Book Antiqua"/>
          <w:b/>
          <w:kern w:val="0"/>
          <w:sz w:val="24"/>
          <w:szCs w:val="24"/>
        </w:rPr>
        <w:t>ure</w:t>
      </w:r>
      <w:r w:rsidRPr="00C33F4F">
        <w:rPr>
          <w:rFonts w:ascii="Book Antiqua" w:hAnsi="Book Antiqua"/>
          <w:b/>
          <w:kern w:val="0"/>
          <w:sz w:val="24"/>
          <w:szCs w:val="24"/>
        </w:rPr>
        <w:t xml:space="preserve"> 1 Schematic illustration of </w:t>
      </w:r>
      <w:r w:rsidR="002B1BCD" w:rsidRPr="00C33F4F">
        <w:rPr>
          <w:rFonts w:ascii="Book Antiqua" w:hAnsi="Book Antiqua"/>
          <w:b/>
          <w:kern w:val="0"/>
          <w:sz w:val="24"/>
          <w:szCs w:val="24"/>
        </w:rPr>
        <w:t xml:space="preserve">the </w:t>
      </w:r>
      <w:r w:rsidRPr="00C33F4F">
        <w:rPr>
          <w:rFonts w:ascii="Book Antiqua" w:hAnsi="Book Antiqua"/>
          <w:b/>
          <w:kern w:val="0"/>
          <w:sz w:val="24"/>
          <w:szCs w:val="24"/>
        </w:rPr>
        <w:t>isolated vascularly</w:t>
      </w:r>
      <w:r w:rsidR="00A43575" w:rsidRPr="00C33F4F">
        <w:rPr>
          <w:rFonts w:ascii="Book Antiqua" w:hAnsi="Book Antiqua"/>
          <w:b/>
          <w:kern w:val="0"/>
          <w:sz w:val="24"/>
          <w:szCs w:val="24"/>
        </w:rPr>
        <w:t>-</w:t>
      </w:r>
      <w:r w:rsidRPr="00C33F4F">
        <w:rPr>
          <w:rFonts w:ascii="Book Antiqua" w:hAnsi="Book Antiqua"/>
          <w:b/>
          <w:kern w:val="0"/>
          <w:sz w:val="24"/>
          <w:szCs w:val="24"/>
        </w:rPr>
        <w:t>perfused rat colon.</w:t>
      </w:r>
      <w:r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A43575" w:rsidRPr="00C33F4F">
        <w:rPr>
          <w:rFonts w:ascii="Book Antiqua" w:eastAsia="H2gtrM" w:hAnsi="Book Antiqua"/>
          <w:kern w:val="0"/>
          <w:sz w:val="24"/>
          <w:szCs w:val="24"/>
        </w:rPr>
        <w:t xml:space="preserve">The </w:t>
      </w:r>
      <w:r w:rsidRPr="00C33F4F">
        <w:rPr>
          <w:rFonts w:ascii="Book Antiqua" w:eastAsia="H2gtrM" w:hAnsi="Book Antiqua"/>
          <w:kern w:val="0"/>
          <w:sz w:val="24"/>
          <w:szCs w:val="24"/>
        </w:rPr>
        <w:t xml:space="preserve">isolated whole rat colon was placed in </w:t>
      </w:r>
      <w:r w:rsidR="002D62FD" w:rsidRPr="00C33F4F">
        <w:rPr>
          <w:rFonts w:ascii="Book Antiqua" w:eastAsia="H2gtrM" w:hAnsi="Book Antiqua"/>
          <w:kern w:val="0"/>
          <w:sz w:val="24"/>
          <w:szCs w:val="24"/>
        </w:rPr>
        <w:t xml:space="preserve">a </w:t>
      </w:r>
      <w:r w:rsidRPr="00C33F4F">
        <w:rPr>
          <w:rFonts w:ascii="Book Antiqua" w:eastAsia="H2gtrM" w:hAnsi="Book Antiqua"/>
          <w:kern w:val="0"/>
          <w:sz w:val="24"/>
          <w:szCs w:val="24"/>
        </w:rPr>
        <w:t>temperature-controlled water bath and vascularly perfused with Krebs solution via</w:t>
      </w:r>
      <w:r w:rsidR="002D62FD" w:rsidRPr="00C33F4F">
        <w:rPr>
          <w:rFonts w:ascii="Book Antiqua" w:eastAsia="H2gtrM" w:hAnsi="Book Antiqua"/>
          <w:kern w:val="0"/>
          <w:sz w:val="24"/>
          <w:szCs w:val="24"/>
        </w:rPr>
        <w:t xml:space="preserve"> the</w:t>
      </w:r>
      <w:r w:rsidRPr="00C33F4F">
        <w:rPr>
          <w:rFonts w:ascii="Book Antiqua" w:eastAsia="H2gtrM" w:hAnsi="Book Antiqua"/>
          <w:kern w:val="0"/>
          <w:sz w:val="24"/>
          <w:szCs w:val="24"/>
        </w:rPr>
        <w:t xml:space="preserve"> </w:t>
      </w:r>
      <w:r w:rsidR="002D62FD" w:rsidRPr="00C33F4F">
        <w:rPr>
          <w:rFonts w:ascii="Book Antiqua" w:hAnsi="Book Antiqua"/>
          <w:kern w:val="0"/>
          <w:sz w:val="24"/>
          <w:szCs w:val="24"/>
        </w:rPr>
        <w:t>superior mesenteric artery</w:t>
      </w:r>
      <w:r w:rsidRPr="00C33F4F">
        <w:rPr>
          <w:rFonts w:ascii="Book Antiqua" w:eastAsia="H2gtrM" w:hAnsi="Book Antiqua"/>
          <w:kern w:val="0"/>
          <w:sz w:val="24"/>
          <w:szCs w:val="24"/>
        </w:rPr>
        <w:t xml:space="preserve">. Luminal pressure was monitored via microtip catheter pressure transducers at the proximal and distal </w:t>
      </w:r>
      <w:r w:rsidR="002B1BCD" w:rsidRPr="00C33F4F">
        <w:rPr>
          <w:rFonts w:ascii="Book Antiqua" w:eastAsia="H2gtrM" w:hAnsi="Book Antiqua"/>
          <w:kern w:val="0"/>
          <w:sz w:val="24"/>
          <w:szCs w:val="24"/>
        </w:rPr>
        <w:t xml:space="preserve">ends of the </w:t>
      </w:r>
      <w:r w:rsidRPr="00C33F4F">
        <w:rPr>
          <w:rFonts w:ascii="Book Antiqua" w:eastAsia="H2gtrM" w:hAnsi="Book Antiqua"/>
          <w:kern w:val="0"/>
          <w:sz w:val="24"/>
          <w:szCs w:val="24"/>
        </w:rPr>
        <w:t xml:space="preserve">colon. </w:t>
      </w:r>
      <w:r w:rsidR="00EA314F" w:rsidRPr="00C33F4F">
        <w:rPr>
          <w:rFonts w:ascii="Book Antiqua" w:eastAsia="H2gtrM" w:hAnsi="Book Antiqua"/>
          <w:kern w:val="0"/>
          <w:sz w:val="24"/>
          <w:szCs w:val="24"/>
        </w:rPr>
        <w:t>P</w:t>
      </w:r>
      <w:r w:rsidRPr="00C33F4F">
        <w:rPr>
          <w:rFonts w:ascii="Book Antiqua" w:eastAsia="H2gtrM" w:hAnsi="Book Antiqua"/>
          <w:kern w:val="0"/>
          <w:sz w:val="24"/>
          <w:szCs w:val="24"/>
        </w:rPr>
        <w:t>ressure changes were recorded with a data</w:t>
      </w:r>
      <w:r w:rsidR="008E7CA5" w:rsidRPr="00C33F4F">
        <w:rPr>
          <w:rFonts w:ascii="Book Antiqua" w:eastAsia="H2gtrM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eastAsia="H2gtrM" w:hAnsi="Book Antiqua"/>
          <w:kern w:val="0"/>
          <w:sz w:val="24"/>
          <w:szCs w:val="24"/>
        </w:rPr>
        <w:t>acquisition system.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>CRF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: </w:t>
      </w:r>
      <w:r w:rsidRPr="00C33F4F">
        <w:rPr>
          <w:rFonts w:ascii="Book Antiqua" w:hAnsi="Book Antiqua"/>
          <w:caps/>
          <w:kern w:val="0"/>
          <w:sz w:val="24"/>
          <w:szCs w:val="24"/>
        </w:rPr>
        <w:t>c</w:t>
      </w:r>
      <w:r w:rsidRPr="00C33F4F">
        <w:rPr>
          <w:rFonts w:ascii="Book Antiqua" w:hAnsi="Book Antiqua"/>
          <w:kern w:val="0"/>
          <w:sz w:val="24"/>
          <w:szCs w:val="24"/>
        </w:rPr>
        <w:t>orticotropin</w:t>
      </w:r>
      <w:r w:rsidR="008D7332" w:rsidRPr="00C33F4F">
        <w:rPr>
          <w:rFonts w:ascii="Book Antiqua" w:hAnsi="Book Antiqua"/>
          <w:kern w:val="0"/>
          <w:sz w:val="24"/>
          <w:szCs w:val="24"/>
        </w:rPr>
        <w:t>-</w:t>
      </w:r>
      <w:r w:rsidRPr="00C33F4F">
        <w:rPr>
          <w:rFonts w:ascii="Book Antiqua" w:hAnsi="Book Antiqua"/>
          <w:kern w:val="0"/>
          <w:sz w:val="24"/>
          <w:szCs w:val="24"/>
        </w:rPr>
        <w:t xml:space="preserve">releasing factor; </w:t>
      </w:r>
      <w:r w:rsidRPr="00C33F4F">
        <w:rPr>
          <w:rFonts w:ascii="Book Antiqua" w:eastAsia="H2gtrM" w:hAnsi="Book Antiqua"/>
          <w:kern w:val="0"/>
          <w:sz w:val="24"/>
          <w:szCs w:val="24"/>
        </w:rPr>
        <w:t>AT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="003D0E23" w:rsidRPr="00C33F4F">
        <w:rPr>
          <w:rFonts w:ascii="Book Antiqua" w:eastAsia="SimSun" w:hAnsi="Book Antiqua" w:hint="eastAsia"/>
          <w:caps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H2gtrM" w:hAnsi="Book Antiqua"/>
          <w:caps/>
          <w:kern w:val="0"/>
          <w:sz w:val="24"/>
          <w:szCs w:val="24"/>
        </w:rPr>
        <w:t>a</w:t>
      </w:r>
      <w:r w:rsidRPr="00C33F4F">
        <w:rPr>
          <w:rFonts w:ascii="Book Antiqua" w:eastAsia="H2gtrM" w:hAnsi="Book Antiqua"/>
          <w:kern w:val="0"/>
          <w:sz w:val="24"/>
          <w:szCs w:val="24"/>
        </w:rPr>
        <w:t>tropine sulfate;</w:t>
      </w:r>
      <w:r w:rsidRPr="00C33F4F">
        <w:rPr>
          <w:rFonts w:ascii="Book Antiqua" w:hAnsi="Book Antiqua"/>
          <w:kern w:val="0"/>
          <w:sz w:val="24"/>
          <w:szCs w:val="24"/>
        </w:rPr>
        <w:t xml:space="preserve"> TTX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caps/>
          <w:kern w:val="0"/>
          <w:sz w:val="24"/>
          <w:szCs w:val="24"/>
        </w:rPr>
        <w:t>t</w:t>
      </w:r>
      <w:r w:rsidRPr="00C33F4F">
        <w:rPr>
          <w:rFonts w:ascii="Book Antiqua" w:hAnsi="Book Antiqua"/>
          <w:kern w:val="0"/>
          <w:sz w:val="24"/>
          <w:szCs w:val="24"/>
        </w:rPr>
        <w:t>etrodotoxin; SMA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Pr="00C33F4F">
        <w:rPr>
          <w:rFonts w:ascii="Book Antiqua" w:hAnsi="Book Antiqua"/>
          <w:caps/>
          <w:kern w:val="0"/>
          <w:sz w:val="24"/>
          <w:szCs w:val="24"/>
        </w:rPr>
        <w:t xml:space="preserve"> s</w:t>
      </w:r>
      <w:r w:rsidRPr="00C33F4F">
        <w:rPr>
          <w:rFonts w:ascii="Book Antiqua" w:hAnsi="Book Antiqua"/>
          <w:kern w:val="0"/>
          <w:sz w:val="24"/>
          <w:szCs w:val="24"/>
        </w:rPr>
        <w:t>uperior mesenteric artery; PV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caps/>
          <w:kern w:val="0"/>
          <w:sz w:val="24"/>
          <w:szCs w:val="24"/>
        </w:rPr>
        <w:t>p</w:t>
      </w:r>
      <w:r w:rsidRPr="00C33F4F">
        <w:rPr>
          <w:rFonts w:ascii="Book Antiqua" w:hAnsi="Book Antiqua"/>
          <w:kern w:val="0"/>
          <w:sz w:val="24"/>
          <w:szCs w:val="24"/>
        </w:rPr>
        <w:t>ortal vein.</w:t>
      </w:r>
    </w:p>
    <w:p w:rsidR="0039181E" w:rsidRPr="00C33F4F" w:rsidRDefault="0039181E" w:rsidP="0034584A">
      <w:pPr>
        <w:wordWrap/>
        <w:adjustRightInd w:val="0"/>
        <w:snapToGrid w:val="0"/>
        <w:spacing w:line="360" w:lineRule="auto"/>
        <w:ind w:left="926"/>
        <w:rPr>
          <w:rFonts w:ascii="Book Antiqua" w:hAnsi="Book Antiqua"/>
          <w:sz w:val="24"/>
          <w:szCs w:val="24"/>
        </w:rPr>
      </w:pPr>
    </w:p>
    <w:p w:rsidR="00CA027E" w:rsidRPr="00C33F4F" w:rsidRDefault="00CA027E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C33F4F">
        <w:rPr>
          <w:rFonts w:ascii="Book Antiqua" w:hAnsi="Book Antiqua"/>
          <w:b/>
          <w:kern w:val="0"/>
          <w:sz w:val="24"/>
          <w:szCs w:val="24"/>
        </w:rPr>
        <w:br w:type="page"/>
      </w:r>
    </w:p>
    <w:p w:rsidR="003D0E23" w:rsidRPr="00C33F4F" w:rsidRDefault="003D0E23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noProof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5A42316A" wp14:editId="386E8334">
            <wp:extent cx="4555406" cy="2736000"/>
            <wp:effectExtent l="0" t="0" r="0" b="762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06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7E" w:rsidRPr="00C33F4F" w:rsidRDefault="00282494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kern w:val="0"/>
          <w:sz w:val="24"/>
          <w:szCs w:val="24"/>
        </w:rPr>
        <w:t>Fig</w:t>
      </w:r>
      <w:r w:rsidR="002442A1" w:rsidRPr="00C33F4F">
        <w:rPr>
          <w:rFonts w:ascii="Book Antiqua" w:hAnsi="Book Antiqua"/>
          <w:b/>
          <w:kern w:val="0"/>
          <w:sz w:val="24"/>
          <w:szCs w:val="24"/>
        </w:rPr>
        <w:t>ure</w:t>
      </w:r>
      <w:r w:rsidRPr="00C33F4F">
        <w:rPr>
          <w:rFonts w:ascii="Book Antiqua" w:hAnsi="Book Antiqua"/>
          <w:b/>
          <w:kern w:val="0"/>
          <w:sz w:val="24"/>
          <w:szCs w:val="24"/>
        </w:rPr>
        <w:t xml:space="preserve"> 2</w:t>
      </w:r>
      <w:r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1C5A06" w:rsidRPr="00C33F4F">
        <w:rPr>
          <w:rFonts w:ascii="Book Antiqua" w:eastAsia="Batang" w:hAnsi="Book Antiqua"/>
          <w:b/>
          <w:kern w:val="0"/>
          <w:sz w:val="24"/>
          <w:szCs w:val="24"/>
        </w:rPr>
        <w:t xml:space="preserve">Concentration-response curves for </w:t>
      </w:r>
      <w:r w:rsidR="00426600" w:rsidRPr="00C33F4F">
        <w:rPr>
          <w:rFonts w:ascii="Book Antiqua" w:eastAsia="Batang" w:hAnsi="Book Antiqua"/>
          <w:b/>
          <w:kern w:val="0"/>
          <w:sz w:val="24"/>
          <w:szCs w:val="24"/>
        </w:rPr>
        <w:t>corticotropin-releasing factor</w:t>
      </w:r>
      <w:r w:rsidR="002442A3" w:rsidRPr="00C33F4F">
        <w:rPr>
          <w:rFonts w:ascii="Book Antiqua" w:eastAsia="Batang" w:hAnsi="Book Antiqua"/>
          <w:b/>
          <w:kern w:val="0"/>
          <w:sz w:val="24"/>
          <w:szCs w:val="24"/>
        </w:rPr>
        <w:t xml:space="preserve">-induced </w:t>
      </w:r>
      <w:r w:rsidR="001C5A06" w:rsidRPr="00C33F4F">
        <w:rPr>
          <w:rFonts w:ascii="Book Antiqua" w:eastAsia="Batang" w:hAnsi="Book Antiqua"/>
          <w:b/>
          <w:kern w:val="0"/>
          <w:sz w:val="24"/>
          <w:szCs w:val="24"/>
        </w:rPr>
        <w:t>contractil</w:t>
      </w:r>
      <w:r w:rsidR="002442A3" w:rsidRPr="00C33F4F">
        <w:rPr>
          <w:rFonts w:ascii="Book Antiqua" w:eastAsia="Batang" w:hAnsi="Book Antiqua"/>
          <w:b/>
          <w:kern w:val="0"/>
          <w:sz w:val="24"/>
          <w:szCs w:val="24"/>
        </w:rPr>
        <w:t>ity</w:t>
      </w:r>
      <w:r w:rsidR="001C5A06" w:rsidRPr="00C33F4F">
        <w:rPr>
          <w:rFonts w:ascii="Book Antiqua" w:eastAsia="Batang" w:hAnsi="Book Antiqua"/>
          <w:b/>
          <w:kern w:val="0"/>
          <w:sz w:val="24"/>
          <w:szCs w:val="24"/>
        </w:rPr>
        <w:t xml:space="preserve"> </w:t>
      </w:r>
      <w:r w:rsidR="008D7332" w:rsidRPr="00C33F4F">
        <w:rPr>
          <w:rFonts w:ascii="Book Antiqua" w:eastAsia="Batang" w:hAnsi="Book Antiqua"/>
          <w:b/>
          <w:kern w:val="0"/>
          <w:sz w:val="24"/>
          <w:szCs w:val="24"/>
        </w:rPr>
        <w:t>in</w:t>
      </w:r>
      <w:r w:rsidR="001C5A06" w:rsidRPr="00C33F4F">
        <w:rPr>
          <w:rFonts w:ascii="Book Antiqua" w:eastAsia="Batang" w:hAnsi="Book Antiqua"/>
          <w:b/>
          <w:kern w:val="0"/>
          <w:sz w:val="24"/>
          <w:szCs w:val="24"/>
        </w:rPr>
        <w:t xml:space="preserve"> isolated vascularly perfused rat colon</w:t>
      </w:r>
      <w:r w:rsidR="008D7332" w:rsidRPr="00C33F4F">
        <w:rPr>
          <w:rFonts w:ascii="Book Antiqua" w:eastAsia="Batang" w:hAnsi="Book Antiqua"/>
          <w:b/>
          <w:kern w:val="0"/>
          <w:sz w:val="24"/>
          <w:szCs w:val="24"/>
        </w:rPr>
        <w:t>s</w:t>
      </w:r>
      <w:r w:rsidR="001C5A06" w:rsidRPr="00C33F4F">
        <w:rPr>
          <w:rFonts w:ascii="Book Antiqua" w:eastAsia="Batang" w:hAnsi="Book Antiqua"/>
          <w:b/>
          <w:kern w:val="0"/>
          <w:sz w:val="24"/>
          <w:szCs w:val="24"/>
        </w:rPr>
        <w:t>.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 xml:space="preserve"> CRF increased both proximal and distal colon</w:t>
      </w:r>
      <w:r w:rsidR="00EA314F" w:rsidRPr="00C33F4F">
        <w:rPr>
          <w:rFonts w:ascii="Book Antiqua" w:eastAsia="Batang" w:hAnsi="Book Antiqua"/>
          <w:kern w:val="0"/>
          <w:sz w:val="24"/>
          <w:szCs w:val="24"/>
        </w:rPr>
        <w:t>ic motility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>.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2B1BCD" w:rsidRPr="00C33F4F">
        <w:rPr>
          <w:rFonts w:ascii="Book Antiqua" w:eastAsia="Batang" w:hAnsi="Book Antiqua"/>
          <w:kern w:val="0"/>
          <w:sz w:val="24"/>
          <w:szCs w:val="24"/>
        </w:rPr>
        <w:t>C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>oncentration-</w:t>
      </w:r>
      <w:r w:rsidR="00EA314F" w:rsidRPr="00C33F4F">
        <w:rPr>
          <w:rFonts w:ascii="Book Antiqua" w:eastAsia="Batang" w:hAnsi="Book Antiqua"/>
          <w:kern w:val="0"/>
          <w:sz w:val="24"/>
          <w:szCs w:val="24"/>
        </w:rPr>
        <w:t>motility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EA314F" w:rsidRPr="00C33F4F">
        <w:rPr>
          <w:rFonts w:ascii="Book Antiqua" w:eastAsia="Batang" w:hAnsi="Book Antiqua"/>
          <w:kern w:val="0"/>
          <w:sz w:val="24"/>
          <w:szCs w:val="24"/>
        </w:rPr>
        <w:t>was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 xml:space="preserve"> observed </w:t>
      </w:r>
      <w:r w:rsidR="002B1BCD" w:rsidRPr="00C33F4F">
        <w:rPr>
          <w:rFonts w:ascii="Book Antiqua" w:eastAsia="Batang" w:hAnsi="Book Antiqua"/>
          <w:kern w:val="0"/>
          <w:sz w:val="24"/>
          <w:szCs w:val="24"/>
        </w:rPr>
        <w:t xml:space="preserve">only </w:t>
      </w:r>
      <w:r w:rsidR="00EE57CB" w:rsidRPr="00C33F4F">
        <w:rPr>
          <w:rFonts w:ascii="Book Antiqua" w:eastAsia="Batang" w:hAnsi="Book Antiqua"/>
          <w:kern w:val="0"/>
          <w:sz w:val="24"/>
          <w:szCs w:val="24"/>
        </w:rPr>
        <w:t>in</w:t>
      </w:r>
      <w:r w:rsidR="002B1BCD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EA314F" w:rsidRPr="00C33F4F">
        <w:rPr>
          <w:rFonts w:ascii="Book Antiqua" w:eastAsia="Batang" w:hAnsi="Book Antiqua"/>
          <w:kern w:val="0"/>
          <w:sz w:val="24"/>
          <w:szCs w:val="24"/>
        </w:rPr>
        <w:t xml:space="preserve">the 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 xml:space="preserve">proximal colon. Data are expressed as percent change </w:t>
      </w:r>
      <w:r w:rsidR="002B1BCD" w:rsidRPr="00C33F4F">
        <w:rPr>
          <w:rFonts w:ascii="Book Antiqua" w:eastAsia="Batang" w:hAnsi="Book Antiqua"/>
          <w:kern w:val="0"/>
          <w:sz w:val="24"/>
          <w:szCs w:val="24"/>
        </w:rPr>
        <w:t xml:space="preserve">of 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>MI over basal</w:t>
      </w:r>
      <w:r w:rsidR="00EA314F" w:rsidRPr="00C33F4F">
        <w:rPr>
          <w:rFonts w:ascii="Book Antiqua" w:eastAsia="Batang" w:hAnsi="Book Antiqua"/>
          <w:kern w:val="0"/>
          <w:sz w:val="24"/>
          <w:szCs w:val="24"/>
        </w:rPr>
        <w:t xml:space="preserve">. 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 xml:space="preserve">Each </w:t>
      </w:r>
      <w:r w:rsidR="002B1BCD" w:rsidRPr="00C33F4F">
        <w:rPr>
          <w:rFonts w:ascii="Book Antiqua" w:eastAsia="Batang" w:hAnsi="Book Antiqua"/>
          <w:kern w:val="0"/>
          <w:sz w:val="24"/>
          <w:szCs w:val="24"/>
        </w:rPr>
        <w:t xml:space="preserve">data 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>point</w:t>
      </w:r>
      <w:r w:rsidR="00EA314F" w:rsidRPr="00C33F4F">
        <w:rPr>
          <w:rFonts w:ascii="Book Antiqua" w:eastAsia="Batang" w:hAnsi="Book Antiqua"/>
          <w:kern w:val="0"/>
          <w:sz w:val="24"/>
          <w:szCs w:val="24"/>
        </w:rPr>
        <w:t xml:space="preserve"> represents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 xml:space="preserve"> the mean of six experiments.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10071C" w:rsidRPr="00C33F4F">
        <w:rPr>
          <w:rFonts w:ascii="Book Antiqua" w:eastAsia="Batang" w:hAnsi="Book Antiqua"/>
          <w:kern w:val="0"/>
          <w:sz w:val="24"/>
          <w:szCs w:val="24"/>
        </w:rPr>
        <w:t>MI</w:t>
      </w:r>
      <w:r w:rsidR="0010071C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="0010071C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10071C" w:rsidRPr="00C33F4F">
        <w:rPr>
          <w:rFonts w:ascii="Book Antiqua" w:eastAsia="Batang" w:hAnsi="Book Antiqua"/>
          <w:caps/>
          <w:kern w:val="0"/>
          <w:sz w:val="24"/>
          <w:szCs w:val="24"/>
        </w:rPr>
        <w:t>m</w:t>
      </w:r>
      <w:r w:rsidR="0010071C" w:rsidRPr="00C33F4F">
        <w:rPr>
          <w:rFonts w:ascii="Book Antiqua" w:eastAsia="Batang" w:hAnsi="Book Antiqua"/>
          <w:kern w:val="0"/>
          <w:sz w:val="24"/>
          <w:szCs w:val="24"/>
        </w:rPr>
        <w:t>otility index</w:t>
      </w:r>
      <w:r w:rsidR="0010071C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;</w:t>
      </w:r>
      <w:r w:rsidR="0010071C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>R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2B1BCD" w:rsidRPr="00C33F4F">
        <w:rPr>
          <w:rFonts w:ascii="Book Antiqua" w:eastAsia="Batang" w:hAnsi="Book Antiqua"/>
          <w:caps/>
          <w:kern w:val="0"/>
          <w:sz w:val="24"/>
          <w:szCs w:val="24"/>
        </w:rPr>
        <w:t>c</w:t>
      </w:r>
      <w:r w:rsidR="002B1BCD" w:rsidRPr="00C33F4F">
        <w:rPr>
          <w:rFonts w:ascii="Book Antiqua" w:eastAsia="Batang" w:hAnsi="Book Antiqua"/>
          <w:kern w:val="0"/>
          <w:sz w:val="24"/>
          <w:szCs w:val="24"/>
        </w:rPr>
        <w:t>or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>relation coefficient; CRF</w:t>
      </w:r>
      <w:r w:rsidR="003D0E23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1C5A06" w:rsidRPr="00C33F4F">
        <w:rPr>
          <w:rFonts w:ascii="Book Antiqua" w:eastAsia="Batang" w:hAnsi="Book Antiqua"/>
          <w:caps/>
          <w:kern w:val="0"/>
          <w:sz w:val="24"/>
          <w:szCs w:val="24"/>
        </w:rPr>
        <w:t>c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>orticotropin</w:t>
      </w:r>
      <w:r w:rsidR="008D7332" w:rsidRPr="00C33F4F">
        <w:rPr>
          <w:rFonts w:ascii="Book Antiqua" w:eastAsia="Batang" w:hAnsi="Book Antiqua"/>
          <w:kern w:val="0"/>
          <w:sz w:val="24"/>
          <w:szCs w:val="24"/>
        </w:rPr>
        <w:t>-</w:t>
      </w:r>
      <w:r w:rsidR="001C5A06" w:rsidRPr="00C33F4F">
        <w:rPr>
          <w:rFonts w:ascii="Book Antiqua" w:eastAsia="Batang" w:hAnsi="Book Antiqua"/>
          <w:kern w:val="0"/>
          <w:sz w:val="24"/>
          <w:szCs w:val="24"/>
        </w:rPr>
        <w:t>releasing factor.</w:t>
      </w:r>
    </w:p>
    <w:p w:rsidR="00ED0A0A" w:rsidRPr="00C33F4F" w:rsidRDefault="00ED0A0A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C33F4F">
        <w:rPr>
          <w:rFonts w:ascii="Book Antiqua" w:hAnsi="Book Antiqua"/>
          <w:b/>
          <w:kern w:val="0"/>
          <w:sz w:val="24"/>
          <w:szCs w:val="24"/>
        </w:rPr>
        <w:br w:type="page"/>
      </w:r>
    </w:p>
    <w:p w:rsidR="007B0948" w:rsidRPr="00C33F4F" w:rsidRDefault="007B0948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noProof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1C795420" wp14:editId="759D1F6C">
            <wp:extent cx="4619708" cy="2801393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177" cy="28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27E" w:rsidRPr="00C33F4F" w:rsidRDefault="00733E38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kern w:val="0"/>
          <w:sz w:val="24"/>
          <w:szCs w:val="24"/>
        </w:rPr>
        <w:t>Fig</w:t>
      </w:r>
      <w:r w:rsidR="002442A1" w:rsidRPr="00C33F4F">
        <w:rPr>
          <w:rFonts w:ascii="Book Antiqua" w:hAnsi="Book Antiqua"/>
          <w:b/>
          <w:kern w:val="0"/>
          <w:sz w:val="24"/>
          <w:szCs w:val="24"/>
        </w:rPr>
        <w:t>ure</w:t>
      </w:r>
      <w:r w:rsidR="007045FB" w:rsidRPr="00C33F4F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C96758" w:rsidRPr="00C33F4F">
        <w:rPr>
          <w:rFonts w:ascii="Book Antiqua" w:hAnsi="Book Antiqua"/>
          <w:b/>
          <w:sz w:val="24"/>
          <w:szCs w:val="24"/>
        </w:rPr>
        <w:t>3</w:t>
      </w:r>
      <w:r w:rsidR="00963E85" w:rsidRPr="00C33F4F">
        <w:rPr>
          <w:rFonts w:ascii="Book Antiqua" w:hAnsi="Book Antiqua"/>
          <w:b/>
          <w:sz w:val="24"/>
          <w:szCs w:val="24"/>
        </w:rPr>
        <w:t xml:space="preserve"> </w:t>
      </w:r>
      <w:r w:rsidRPr="00C33F4F">
        <w:rPr>
          <w:rFonts w:ascii="Book Antiqua" w:hAnsi="Book Antiqua"/>
          <w:b/>
          <w:sz w:val="24"/>
          <w:szCs w:val="24"/>
        </w:rPr>
        <w:t>Effect</w:t>
      </w:r>
      <w:r w:rsidR="00F82639" w:rsidRPr="00C33F4F">
        <w:rPr>
          <w:rFonts w:ascii="Book Antiqua" w:hAnsi="Book Antiqua"/>
          <w:b/>
          <w:sz w:val="24"/>
          <w:szCs w:val="24"/>
        </w:rPr>
        <w:t>s</w:t>
      </w:r>
      <w:r w:rsidRPr="00C33F4F">
        <w:rPr>
          <w:rFonts w:ascii="Book Antiqua" w:hAnsi="Book Antiqua"/>
          <w:b/>
          <w:sz w:val="24"/>
          <w:szCs w:val="24"/>
        </w:rPr>
        <w:t xml:space="preserve"> of atropine </w:t>
      </w:r>
      <w:r w:rsidR="00EA314F" w:rsidRPr="00C33F4F">
        <w:rPr>
          <w:rFonts w:ascii="Book Antiqua" w:hAnsi="Book Antiqua"/>
          <w:b/>
          <w:sz w:val="24"/>
          <w:szCs w:val="24"/>
        </w:rPr>
        <w:t>and</w:t>
      </w:r>
      <w:r w:rsidRPr="00C33F4F">
        <w:rPr>
          <w:rFonts w:ascii="Book Antiqua" w:hAnsi="Book Antiqua"/>
          <w:b/>
          <w:sz w:val="24"/>
          <w:szCs w:val="24"/>
        </w:rPr>
        <w:t xml:space="preserve"> tetrodotoxin on </w:t>
      </w:r>
      <w:r w:rsidR="00635419" w:rsidRPr="00C33F4F">
        <w:rPr>
          <w:rFonts w:ascii="Book Antiqua" w:hAnsi="Book Antiqua"/>
          <w:b/>
          <w:sz w:val="24"/>
          <w:szCs w:val="24"/>
        </w:rPr>
        <w:t>corticotropin-releasing factor</w:t>
      </w:r>
      <w:r w:rsidR="00EA314F" w:rsidRPr="00C33F4F">
        <w:rPr>
          <w:rFonts w:ascii="Book Antiqua" w:hAnsi="Book Antiqua"/>
          <w:b/>
          <w:sz w:val="24"/>
          <w:szCs w:val="24"/>
        </w:rPr>
        <w:t>-</w:t>
      </w:r>
      <w:r w:rsidRPr="00C33F4F">
        <w:rPr>
          <w:rFonts w:ascii="Book Antiqua" w:hAnsi="Book Antiqua"/>
          <w:b/>
          <w:sz w:val="24"/>
          <w:szCs w:val="24"/>
        </w:rPr>
        <w:t>induced colonic motility in the proximal colon.</w:t>
      </w:r>
      <w:r w:rsidR="008D7332" w:rsidRPr="00C33F4F">
        <w:rPr>
          <w:rFonts w:ascii="Book Antiqua" w:hAnsi="Book Antiqua"/>
          <w:sz w:val="24"/>
          <w:szCs w:val="24"/>
        </w:rPr>
        <w:t xml:space="preserve"> </w:t>
      </w:r>
      <w:r w:rsidR="008D7332" w:rsidRPr="00C33F4F">
        <w:rPr>
          <w:rFonts w:ascii="Book Antiqua" w:hAnsi="Book Antiqua"/>
          <w:kern w:val="0"/>
          <w:sz w:val="24"/>
          <w:szCs w:val="24"/>
        </w:rPr>
        <w:t>A</w:t>
      </w:r>
      <w:r w:rsidRPr="00C33F4F">
        <w:rPr>
          <w:rFonts w:ascii="Book Antiqua" w:hAnsi="Book Antiqua"/>
          <w:kern w:val="0"/>
          <w:sz w:val="24"/>
          <w:szCs w:val="24"/>
        </w:rPr>
        <w:t>tropine (10</w:t>
      </w:r>
      <w:r w:rsidRPr="00C33F4F">
        <w:rPr>
          <w:rFonts w:ascii="Book Antiqua" w:hAnsi="Book Antiqua"/>
          <w:kern w:val="0"/>
          <w:sz w:val="24"/>
          <w:szCs w:val="24"/>
          <w:vertAlign w:val="superscript"/>
        </w:rPr>
        <w:t xml:space="preserve">-5 </w:t>
      </w:r>
      <w:r w:rsidR="007B094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mol/L</w:t>
      </w:r>
      <w:r w:rsidRPr="00C33F4F">
        <w:rPr>
          <w:rFonts w:ascii="Book Antiqua" w:hAnsi="Book Antiqua"/>
          <w:kern w:val="0"/>
          <w:sz w:val="24"/>
          <w:szCs w:val="24"/>
        </w:rPr>
        <w:t>)</w:t>
      </w:r>
      <w:r w:rsidR="00EA314F" w:rsidRPr="00C33F4F">
        <w:rPr>
          <w:rFonts w:ascii="Book Antiqua" w:hAnsi="Book Antiqua"/>
          <w:kern w:val="0"/>
          <w:sz w:val="24"/>
          <w:szCs w:val="24"/>
        </w:rPr>
        <w:t xml:space="preserve"> reduced </w:t>
      </w:r>
      <w:r w:rsidR="0024761B" w:rsidRPr="00C33F4F">
        <w:rPr>
          <w:rFonts w:ascii="Book Antiqua" w:hAnsi="Book Antiqua"/>
          <w:kern w:val="0"/>
          <w:sz w:val="24"/>
          <w:szCs w:val="24"/>
        </w:rPr>
        <w:t>MI</w:t>
      </w:r>
      <w:r w:rsidRPr="00C33F4F">
        <w:rPr>
          <w:rFonts w:ascii="Book Antiqua" w:hAnsi="Book Antiqua"/>
          <w:kern w:val="0"/>
          <w:sz w:val="24"/>
          <w:szCs w:val="24"/>
        </w:rPr>
        <w:t xml:space="preserve"> from 112.5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± 22.0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to 34.3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± 17.8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(</w:t>
      </w:r>
      <w:r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Pr="00C33F4F">
        <w:rPr>
          <w:rFonts w:ascii="Book Antiqua" w:hAnsi="Book Antiqua"/>
          <w:caps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 xml:space="preserve">&lt; 0.05). </w:t>
      </w:r>
      <w:r w:rsidR="00EA314F" w:rsidRPr="00C33F4F">
        <w:rPr>
          <w:rFonts w:ascii="Book Antiqua" w:hAnsi="Book Antiqua"/>
          <w:kern w:val="0"/>
          <w:sz w:val="24"/>
          <w:szCs w:val="24"/>
        </w:rPr>
        <w:t>A</w:t>
      </w:r>
      <w:r w:rsidRPr="00C33F4F">
        <w:rPr>
          <w:rFonts w:ascii="Book Antiqua" w:hAnsi="Book Antiqua"/>
          <w:kern w:val="0"/>
          <w:sz w:val="24"/>
          <w:szCs w:val="24"/>
        </w:rPr>
        <w:t>dministration of tetrodotoxin (10</w:t>
      </w:r>
      <w:r w:rsidRPr="00C33F4F">
        <w:rPr>
          <w:rFonts w:ascii="Book Antiqua" w:hAnsi="Book Antiqua"/>
          <w:kern w:val="0"/>
          <w:sz w:val="24"/>
          <w:szCs w:val="24"/>
          <w:vertAlign w:val="superscript"/>
        </w:rPr>
        <w:t>-6</w:t>
      </w:r>
      <w:r w:rsidR="00635419" w:rsidRPr="00C33F4F">
        <w:rPr>
          <w:rFonts w:ascii="Book Antiqua" w:eastAsia="SimSun" w:hAnsi="Book Antiqua" w:hint="eastAsia"/>
          <w:kern w:val="0"/>
          <w:sz w:val="24"/>
          <w:szCs w:val="24"/>
          <w:vertAlign w:val="superscript"/>
          <w:lang w:eastAsia="zh-CN"/>
        </w:rPr>
        <w:t xml:space="preserve"> </w:t>
      </w:r>
      <w:r w:rsidR="00635419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mol/L</w:t>
      </w:r>
      <w:r w:rsidRPr="00C33F4F">
        <w:rPr>
          <w:rFonts w:ascii="Book Antiqua" w:hAnsi="Book Antiqua"/>
          <w:kern w:val="0"/>
          <w:sz w:val="24"/>
          <w:szCs w:val="24"/>
        </w:rPr>
        <w:t xml:space="preserve">) </w:t>
      </w:r>
      <w:r w:rsidR="0024761B" w:rsidRPr="00C33F4F">
        <w:rPr>
          <w:rFonts w:ascii="Book Antiqua" w:hAnsi="Book Antiqua"/>
          <w:kern w:val="0"/>
          <w:sz w:val="24"/>
          <w:szCs w:val="24"/>
        </w:rPr>
        <w:t>reduced MI</w:t>
      </w:r>
      <w:r w:rsidRPr="00C33F4F">
        <w:rPr>
          <w:rFonts w:ascii="Book Antiqua" w:hAnsi="Book Antiqua"/>
          <w:kern w:val="0"/>
          <w:sz w:val="24"/>
          <w:szCs w:val="24"/>
        </w:rPr>
        <w:t xml:space="preserve"> from 112.5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± 22.0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to 21.1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± 9.8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(</w:t>
      </w:r>
      <w:r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Pr="00C33F4F">
        <w:rPr>
          <w:rFonts w:ascii="Book Antiqua" w:hAnsi="Book Antiqua"/>
          <w:kern w:val="0"/>
          <w:sz w:val="24"/>
          <w:szCs w:val="24"/>
        </w:rPr>
        <w:t xml:space="preserve"> &lt; 0.01</w:t>
      </w:r>
      <w:r w:rsidR="007B0948" w:rsidRPr="00C33F4F">
        <w:rPr>
          <w:rFonts w:ascii="Book Antiqua" w:hAnsi="Book Antiqua"/>
          <w:kern w:val="0"/>
          <w:sz w:val="24"/>
          <w:szCs w:val="24"/>
        </w:rPr>
        <w:t>).</w:t>
      </w:r>
      <w:r w:rsidR="007B094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7B0948" w:rsidRPr="00C33F4F">
        <w:rPr>
          <w:rFonts w:ascii="Book Antiqua" w:eastAsia="Batang" w:hAnsi="Book Antiqua"/>
          <w:kern w:val="0"/>
          <w:sz w:val="24"/>
          <w:szCs w:val="24"/>
        </w:rPr>
        <w:t>MI</w:t>
      </w:r>
      <w:r w:rsidR="007B094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="007B0948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7B0948" w:rsidRPr="00C33F4F">
        <w:rPr>
          <w:rFonts w:ascii="Book Antiqua" w:eastAsia="Batang" w:hAnsi="Book Antiqua"/>
          <w:caps/>
          <w:kern w:val="0"/>
          <w:sz w:val="24"/>
          <w:szCs w:val="24"/>
        </w:rPr>
        <w:t>m</w:t>
      </w:r>
      <w:r w:rsidR="007B0948" w:rsidRPr="00C33F4F">
        <w:rPr>
          <w:rFonts w:ascii="Book Antiqua" w:eastAsia="Batang" w:hAnsi="Book Antiqua"/>
          <w:kern w:val="0"/>
          <w:sz w:val="24"/>
          <w:szCs w:val="24"/>
        </w:rPr>
        <w:t>otility index</w:t>
      </w:r>
      <w:r w:rsidR="007B094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7B0948" w:rsidRPr="00C33F4F">
        <w:rPr>
          <w:rFonts w:ascii="Book Antiqua" w:eastAsia="Batang" w:hAnsi="Book Antiqua"/>
          <w:kern w:val="0"/>
          <w:sz w:val="24"/>
          <w:szCs w:val="24"/>
        </w:rPr>
        <w:t>CRF</w:t>
      </w:r>
      <w:r w:rsidR="007B0948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="007B0948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7B0948" w:rsidRPr="00C33F4F">
        <w:rPr>
          <w:rFonts w:ascii="Book Antiqua" w:eastAsia="Batang" w:hAnsi="Book Antiqua"/>
          <w:caps/>
          <w:kern w:val="0"/>
          <w:sz w:val="24"/>
          <w:szCs w:val="24"/>
        </w:rPr>
        <w:t>c</w:t>
      </w:r>
      <w:r w:rsidR="007B0948" w:rsidRPr="00C33F4F">
        <w:rPr>
          <w:rFonts w:ascii="Book Antiqua" w:eastAsia="Batang" w:hAnsi="Book Antiqua"/>
          <w:kern w:val="0"/>
          <w:sz w:val="24"/>
          <w:szCs w:val="24"/>
        </w:rPr>
        <w:t>orticotropin-releasing factor.</w:t>
      </w:r>
    </w:p>
    <w:p w:rsidR="00CA027E" w:rsidRPr="00C33F4F" w:rsidRDefault="00CA027E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C33F4F">
        <w:rPr>
          <w:rFonts w:ascii="Book Antiqua" w:hAnsi="Book Antiqua"/>
          <w:kern w:val="0"/>
          <w:sz w:val="24"/>
          <w:szCs w:val="24"/>
        </w:rPr>
        <w:br w:type="page"/>
      </w:r>
    </w:p>
    <w:p w:rsidR="00A0014D" w:rsidRPr="00C33F4F" w:rsidRDefault="00A0014D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7404D406" wp14:editId="7846CDD5">
            <wp:extent cx="4593921" cy="2727297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4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655" cy="272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F86" w:rsidRPr="00C33F4F" w:rsidRDefault="00733E38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eastAsia="Gulim" w:hAnsi="Book Antiqua"/>
          <w:b/>
          <w:kern w:val="0"/>
          <w:sz w:val="24"/>
          <w:szCs w:val="24"/>
        </w:rPr>
      </w:pPr>
      <w:r w:rsidRPr="00C33F4F">
        <w:rPr>
          <w:rFonts w:ascii="Book Antiqua" w:hAnsi="Book Antiqua"/>
          <w:b/>
          <w:kern w:val="0"/>
          <w:sz w:val="24"/>
          <w:szCs w:val="24"/>
        </w:rPr>
        <w:t>Fig</w:t>
      </w:r>
      <w:r w:rsidR="002442A1" w:rsidRPr="00C33F4F">
        <w:rPr>
          <w:rFonts w:ascii="Book Antiqua" w:hAnsi="Book Antiqua"/>
          <w:b/>
          <w:kern w:val="0"/>
          <w:sz w:val="24"/>
          <w:szCs w:val="24"/>
        </w:rPr>
        <w:t>ure</w:t>
      </w:r>
      <w:r w:rsidRPr="00C33F4F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C96758" w:rsidRPr="00C33F4F">
        <w:rPr>
          <w:rFonts w:ascii="Book Antiqua" w:hAnsi="Book Antiqua"/>
          <w:b/>
          <w:sz w:val="24"/>
          <w:szCs w:val="24"/>
        </w:rPr>
        <w:t>4</w:t>
      </w:r>
      <w:r w:rsidRPr="00C33F4F">
        <w:rPr>
          <w:rFonts w:ascii="Book Antiqua" w:hAnsi="Book Antiqua"/>
          <w:b/>
          <w:sz w:val="24"/>
          <w:szCs w:val="24"/>
        </w:rPr>
        <w:t xml:space="preserve"> Effect</w:t>
      </w:r>
      <w:r w:rsidR="00F82639" w:rsidRPr="00C33F4F">
        <w:rPr>
          <w:rFonts w:ascii="Book Antiqua" w:hAnsi="Book Antiqua"/>
          <w:b/>
          <w:sz w:val="24"/>
          <w:szCs w:val="24"/>
        </w:rPr>
        <w:t>s</w:t>
      </w:r>
      <w:r w:rsidRPr="00C33F4F">
        <w:rPr>
          <w:rFonts w:ascii="Book Antiqua" w:hAnsi="Book Antiqua"/>
          <w:b/>
          <w:sz w:val="24"/>
          <w:szCs w:val="24"/>
        </w:rPr>
        <w:t xml:space="preserve"> of atropine</w:t>
      </w:r>
      <w:r w:rsidR="00EA314F" w:rsidRPr="00C33F4F">
        <w:rPr>
          <w:rFonts w:ascii="Book Antiqua" w:hAnsi="Book Antiqua"/>
          <w:b/>
          <w:sz w:val="24"/>
          <w:szCs w:val="24"/>
        </w:rPr>
        <w:t xml:space="preserve"> and</w:t>
      </w:r>
      <w:r w:rsidRPr="00C33F4F">
        <w:rPr>
          <w:rFonts w:ascii="Book Antiqua" w:hAnsi="Book Antiqua"/>
          <w:b/>
          <w:sz w:val="24"/>
          <w:szCs w:val="24"/>
        </w:rPr>
        <w:t xml:space="preserve"> tetrodotoxin on </w:t>
      </w:r>
      <w:r w:rsidR="00635419" w:rsidRPr="00C33F4F">
        <w:rPr>
          <w:rFonts w:ascii="Book Antiqua" w:hAnsi="Book Antiqua"/>
          <w:b/>
          <w:sz w:val="24"/>
          <w:szCs w:val="24"/>
        </w:rPr>
        <w:t>corticotropin-releasing factor</w:t>
      </w:r>
      <w:r w:rsidR="00EA314F" w:rsidRPr="00C33F4F">
        <w:rPr>
          <w:rFonts w:ascii="Book Antiqua" w:hAnsi="Book Antiqua"/>
          <w:b/>
          <w:sz w:val="24"/>
          <w:szCs w:val="24"/>
        </w:rPr>
        <w:t>-</w:t>
      </w:r>
      <w:r w:rsidRPr="00C33F4F">
        <w:rPr>
          <w:rFonts w:ascii="Book Antiqua" w:hAnsi="Book Antiqua"/>
          <w:b/>
          <w:sz w:val="24"/>
          <w:szCs w:val="24"/>
        </w:rPr>
        <w:t>induced colonic motility in the distal colon</w:t>
      </w:r>
      <w:r w:rsidR="008D7332" w:rsidRPr="00C33F4F">
        <w:rPr>
          <w:rFonts w:ascii="Book Antiqua" w:hAnsi="Book Antiqua"/>
          <w:b/>
          <w:sz w:val="24"/>
          <w:szCs w:val="24"/>
        </w:rPr>
        <w:t>.</w:t>
      </w:r>
      <w:r w:rsidR="008D7332" w:rsidRPr="00C33F4F">
        <w:rPr>
          <w:rFonts w:ascii="Book Antiqua" w:hAnsi="Book Antiqua"/>
          <w:sz w:val="24"/>
          <w:szCs w:val="24"/>
        </w:rPr>
        <w:t xml:space="preserve"> </w:t>
      </w:r>
      <w:r w:rsidR="008D7332" w:rsidRPr="00C33F4F">
        <w:rPr>
          <w:rFonts w:ascii="Book Antiqua" w:hAnsi="Book Antiqua"/>
          <w:kern w:val="0"/>
          <w:sz w:val="24"/>
          <w:szCs w:val="24"/>
        </w:rPr>
        <w:t>A</w:t>
      </w:r>
      <w:r w:rsidRPr="00C33F4F">
        <w:rPr>
          <w:rFonts w:ascii="Book Antiqua" w:hAnsi="Book Antiqua"/>
          <w:kern w:val="0"/>
          <w:sz w:val="24"/>
          <w:szCs w:val="24"/>
        </w:rPr>
        <w:t>tropine (10</w:t>
      </w:r>
      <w:r w:rsidRPr="00C33F4F">
        <w:rPr>
          <w:rFonts w:ascii="Book Antiqua" w:hAnsi="Book Antiqua"/>
          <w:kern w:val="0"/>
          <w:sz w:val="24"/>
          <w:szCs w:val="24"/>
          <w:vertAlign w:val="superscript"/>
        </w:rPr>
        <w:t>-5</w:t>
      </w:r>
      <w:r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635419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mol/L</w:t>
      </w:r>
      <w:r w:rsidRPr="00C33F4F">
        <w:rPr>
          <w:rFonts w:ascii="Book Antiqua" w:hAnsi="Book Antiqua"/>
          <w:kern w:val="0"/>
          <w:sz w:val="24"/>
          <w:szCs w:val="24"/>
        </w:rPr>
        <w:t>)</w:t>
      </w:r>
      <w:r w:rsidR="00EA314F" w:rsidRPr="00C33F4F">
        <w:rPr>
          <w:rFonts w:ascii="Book Antiqua" w:hAnsi="Book Antiqua"/>
          <w:kern w:val="0"/>
          <w:sz w:val="24"/>
          <w:szCs w:val="24"/>
        </w:rPr>
        <w:t xml:space="preserve"> reduced </w:t>
      </w:r>
      <w:r w:rsidR="0024761B" w:rsidRPr="00C33F4F">
        <w:rPr>
          <w:rFonts w:ascii="Book Antiqua" w:hAnsi="Book Antiqua"/>
          <w:kern w:val="0"/>
          <w:sz w:val="24"/>
          <w:szCs w:val="24"/>
        </w:rPr>
        <w:t>MI</w:t>
      </w:r>
      <w:r w:rsidRPr="00C33F4F">
        <w:rPr>
          <w:rFonts w:ascii="Book Antiqua" w:hAnsi="Book Antiqua"/>
          <w:kern w:val="0"/>
          <w:sz w:val="24"/>
          <w:szCs w:val="24"/>
        </w:rPr>
        <w:t xml:space="preserve"> from 112.5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± 22.0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to 20.5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± 15.2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(</w:t>
      </w:r>
      <w:r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Pr="00C33F4F">
        <w:rPr>
          <w:rFonts w:ascii="Book Antiqua" w:hAnsi="Book Antiqua"/>
          <w:kern w:val="0"/>
          <w:sz w:val="24"/>
          <w:szCs w:val="24"/>
        </w:rPr>
        <w:t xml:space="preserve"> &lt; 0.05). </w:t>
      </w:r>
      <w:r w:rsidR="0024761B" w:rsidRPr="00C33F4F">
        <w:rPr>
          <w:rFonts w:ascii="Book Antiqua" w:hAnsi="Book Antiqua"/>
          <w:kern w:val="0"/>
          <w:sz w:val="24"/>
          <w:szCs w:val="24"/>
        </w:rPr>
        <w:t>T</w:t>
      </w:r>
      <w:r w:rsidRPr="00C33F4F">
        <w:rPr>
          <w:rFonts w:ascii="Book Antiqua" w:hAnsi="Book Antiqua"/>
          <w:kern w:val="0"/>
          <w:sz w:val="24"/>
          <w:szCs w:val="24"/>
        </w:rPr>
        <w:t>etrodotoxin (10</w:t>
      </w:r>
      <w:r w:rsidRPr="00C33F4F">
        <w:rPr>
          <w:rFonts w:ascii="Book Antiqua" w:hAnsi="Book Antiqua"/>
          <w:kern w:val="0"/>
          <w:sz w:val="24"/>
          <w:szCs w:val="24"/>
          <w:vertAlign w:val="superscript"/>
        </w:rPr>
        <w:t>-6</w:t>
      </w:r>
      <w:r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635419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mol/L</w:t>
      </w:r>
      <w:r w:rsidRPr="00C33F4F">
        <w:rPr>
          <w:rFonts w:ascii="Book Antiqua" w:hAnsi="Book Antiqua"/>
          <w:kern w:val="0"/>
          <w:sz w:val="24"/>
          <w:szCs w:val="24"/>
        </w:rPr>
        <w:t>)</w:t>
      </w:r>
      <w:r w:rsidR="00EA314F" w:rsidRPr="00C33F4F">
        <w:rPr>
          <w:rFonts w:ascii="Book Antiqua" w:hAnsi="Book Antiqua"/>
          <w:kern w:val="0"/>
          <w:sz w:val="24"/>
          <w:szCs w:val="24"/>
        </w:rPr>
        <w:t xml:space="preserve"> </w:t>
      </w:r>
      <w:r w:rsidR="0024761B" w:rsidRPr="00C33F4F">
        <w:rPr>
          <w:rFonts w:ascii="Book Antiqua" w:hAnsi="Book Antiqua"/>
          <w:kern w:val="0"/>
          <w:sz w:val="24"/>
          <w:szCs w:val="24"/>
        </w:rPr>
        <w:t>reduced MI</w:t>
      </w:r>
      <w:r w:rsidRPr="00C33F4F">
        <w:rPr>
          <w:rFonts w:ascii="Book Antiqua" w:hAnsi="Book Antiqua"/>
          <w:kern w:val="0"/>
          <w:sz w:val="24"/>
          <w:szCs w:val="24"/>
        </w:rPr>
        <w:t xml:space="preserve"> from 112.5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± 22.0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to 18.6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± 18.6</w:t>
      </w:r>
      <w:r w:rsidR="006E0E42" w:rsidRPr="00C33F4F">
        <w:rPr>
          <w:rFonts w:ascii="Book Antiqua" w:hAnsi="Book Antiqua"/>
          <w:kern w:val="0"/>
          <w:sz w:val="24"/>
          <w:szCs w:val="24"/>
        </w:rPr>
        <w:t>%</w:t>
      </w:r>
      <w:r w:rsidRPr="00C33F4F">
        <w:rPr>
          <w:rFonts w:ascii="Book Antiqua" w:hAnsi="Book Antiqua"/>
          <w:kern w:val="0"/>
          <w:sz w:val="24"/>
          <w:szCs w:val="24"/>
        </w:rPr>
        <w:t xml:space="preserve"> (</w:t>
      </w:r>
      <w:r w:rsidRPr="00C33F4F">
        <w:rPr>
          <w:rFonts w:ascii="Book Antiqua" w:hAnsi="Book Antiqua"/>
          <w:i/>
          <w:caps/>
          <w:kern w:val="0"/>
          <w:sz w:val="24"/>
          <w:szCs w:val="24"/>
        </w:rPr>
        <w:t>p</w:t>
      </w:r>
      <w:r w:rsidRPr="00C33F4F">
        <w:rPr>
          <w:rFonts w:ascii="Book Antiqua" w:hAnsi="Book Antiqua"/>
          <w:caps/>
          <w:kern w:val="0"/>
          <w:sz w:val="24"/>
          <w:szCs w:val="24"/>
        </w:rPr>
        <w:t xml:space="preserve"> </w:t>
      </w:r>
      <w:r w:rsidRPr="00C33F4F">
        <w:rPr>
          <w:rFonts w:ascii="Book Antiqua" w:hAnsi="Book Antiqua"/>
          <w:kern w:val="0"/>
          <w:sz w:val="24"/>
          <w:szCs w:val="24"/>
        </w:rPr>
        <w:t>&lt; 0.05).</w:t>
      </w:r>
      <w:r w:rsidR="00635419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635419" w:rsidRPr="00C33F4F">
        <w:rPr>
          <w:rFonts w:ascii="Book Antiqua" w:eastAsia="Batang" w:hAnsi="Book Antiqua"/>
          <w:kern w:val="0"/>
          <w:sz w:val="24"/>
          <w:szCs w:val="24"/>
        </w:rPr>
        <w:t>MI</w:t>
      </w:r>
      <w:r w:rsidR="00635419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="00635419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635419" w:rsidRPr="00C33F4F">
        <w:rPr>
          <w:rFonts w:ascii="Book Antiqua" w:eastAsia="Batang" w:hAnsi="Book Antiqua"/>
          <w:caps/>
          <w:kern w:val="0"/>
          <w:sz w:val="24"/>
          <w:szCs w:val="24"/>
        </w:rPr>
        <w:t>m</w:t>
      </w:r>
      <w:r w:rsidR="00635419" w:rsidRPr="00C33F4F">
        <w:rPr>
          <w:rFonts w:ascii="Book Antiqua" w:eastAsia="Batang" w:hAnsi="Book Antiqua"/>
          <w:kern w:val="0"/>
          <w:sz w:val="24"/>
          <w:szCs w:val="24"/>
        </w:rPr>
        <w:t>otility index</w:t>
      </w:r>
      <w:r w:rsidR="00635419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="00635419" w:rsidRPr="00C33F4F">
        <w:rPr>
          <w:rFonts w:ascii="Book Antiqua" w:eastAsia="Batang" w:hAnsi="Book Antiqua"/>
          <w:kern w:val="0"/>
          <w:sz w:val="24"/>
          <w:szCs w:val="24"/>
        </w:rPr>
        <w:t>CRF</w:t>
      </w:r>
      <w:r w:rsidR="00635419"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="00635419" w:rsidRPr="00C33F4F">
        <w:rPr>
          <w:rFonts w:ascii="Book Antiqua" w:eastAsia="Batang" w:hAnsi="Book Antiqua"/>
          <w:kern w:val="0"/>
          <w:sz w:val="24"/>
          <w:szCs w:val="24"/>
        </w:rPr>
        <w:t xml:space="preserve"> </w:t>
      </w:r>
      <w:r w:rsidR="00635419" w:rsidRPr="00C33F4F">
        <w:rPr>
          <w:rFonts w:ascii="Book Antiqua" w:eastAsia="Batang" w:hAnsi="Book Antiqua"/>
          <w:caps/>
          <w:kern w:val="0"/>
          <w:sz w:val="24"/>
          <w:szCs w:val="24"/>
        </w:rPr>
        <w:t>c</w:t>
      </w:r>
      <w:r w:rsidR="00635419" w:rsidRPr="00C33F4F">
        <w:rPr>
          <w:rFonts w:ascii="Book Antiqua" w:eastAsia="Batang" w:hAnsi="Book Antiqua"/>
          <w:kern w:val="0"/>
          <w:sz w:val="24"/>
          <w:szCs w:val="24"/>
        </w:rPr>
        <w:t>orticotropin-releasing factor.</w:t>
      </w:r>
    </w:p>
    <w:p w:rsidR="0086433A" w:rsidRPr="00C33F4F" w:rsidRDefault="0086433A" w:rsidP="0034584A">
      <w:pPr>
        <w:wordWrap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CA027E" w:rsidRPr="00C33F4F" w:rsidRDefault="00CA027E" w:rsidP="0034584A">
      <w:pPr>
        <w:widowControl/>
        <w:wordWrap/>
        <w:autoSpaceDE/>
        <w:autoSpaceDN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33F4F">
        <w:rPr>
          <w:rFonts w:ascii="Book Antiqua" w:hAnsi="Book Antiqua"/>
          <w:b/>
          <w:sz w:val="24"/>
          <w:szCs w:val="24"/>
        </w:rPr>
        <w:br w:type="page"/>
      </w:r>
    </w:p>
    <w:p w:rsidR="00D04972" w:rsidRDefault="00CA027E" w:rsidP="00D04972">
      <w:pPr>
        <w:wordWrap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C33F4F">
        <w:rPr>
          <w:rFonts w:ascii="Book Antiqua" w:eastAsia="H2gtrM" w:hAnsi="Book Antiqua"/>
          <w:noProof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09CD3A7D" wp14:editId="21498E4D">
            <wp:extent cx="4067175" cy="480060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7" b="7038"/>
                    <a:stretch/>
                  </pic:blipFill>
                  <pic:spPr bwMode="auto">
                    <a:xfrm>
                      <a:off x="0" y="0"/>
                      <a:ext cx="4068000" cy="480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419" w:rsidRPr="00C33F4F" w:rsidRDefault="00635419" w:rsidP="00D04972">
      <w:pPr>
        <w:wordWrap/>
        <w:adjustRightInd w:val="0"/>
        <w:snapToGrid w:val="0"/>
        <w:spacing w:line="360" w:lineRule="auto"/>
        <w:rPr>
          <w:rFonts w:ascii="Book Antiqua" w:eastAsia="H2gtrM" w:hAnsi="Book Antiqua"/>
          <w:kern w:val="0"/>
          <w:sz w:val="24"/>
          <w:szCs w:val="24"/>
        </w:rPr>
      </w:pPr>
      <w:r w:rsidRPr="00C33F4F">
        <w:rPr>
          <w:rFonts w:ascii="Book Antiqua" w:hAnsi="Book Antiqua"/>
          <w:b/>
          <w:sz w:val="24"/>
          <w:szCs w:val="24"/>
        </w:rPr>
        <w:t>Figure 5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Pr="00C33F4F">
        <w:rPr>
          <w:rFonts w:ascii="Book Antiqua" w:eastAsia="H2gtrM" w:hAnsi="Book Antiqua"/>
          <w:b/>
          <w:kern w:val="0"/>
          <w:sz w:val="24"/>
          <w:szCs w:val="24"/>
        </w:rPr>
        <w:t xml:space="preserve">Representative tracings of the effects on proximal colonic motility of </w:t>
      </w:r>
      <w:r w:rsidRPr="00C33F4F">
        <w:rPr>
          <w:rFonts w:ascii="Book Antiqua" w:eastAsia="Batang" w:hAnsi="Book Antiqua"/>
          <w:b/>
          <w:kern w:val="0"/>
          <w:sz w:val="24"/>
          <w:szCs w:val="24"/>
        </w:rPr>
        <w:t>corticotropin-releasing factor</w:t>
      </w:r>
      <w:r w:rsidRPr="00C33F4F">
        <w:rPr>
          <w:rFonts w:ascii="Book Antiqua" w:eastAsia="SimSun" w:hAnsi="Book Antiqua" w:hint="eastAsia"/>
          <w:b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H2gtrM" w:hAnsi="Book Antiqua"/>
          <w:b/>
          <w:kern w:val="0"/>
          <w:sz w:val="24"/>
          <w:szCs w:val="24"/>
        </w:rPr>
        <w:t>alone (A), and of phentolamine (B), propranolol (C), hexamethonium (D), tetrodotoxin (E), and atropine (F).</w:t>
      </w:r>
      <w:r w:rsidRPr="00C33F4F">
        <w:rPr>
          <w:rFonts w:ascii="Book Antiqua" w:eastAsia="SimSun" w:hAnsi="Book Antiqua" w:hint="eastAsia"/>
          <w:b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H2gtrM" w:hAnsi="Book Antiqua"/>
          <w:kern w:val="0"/>
          <w:sz w:val="24"/>
          <w:szCs w:val="24"/>
        </w:rPr>
        <w:t>Atropine and tetrodotoxin significantly inhibit CRF-induced colonic motility. CRF</w:t>
      </w:r>
      <w:r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Pr="00C33F4F">
        <w:rPr>
          <w:rFonts w:ascii="Book Antiqua" w:eastAsia="H2gtrM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eastAsia="H2gtrM" w:hAnsi="Book Antiqua"/>
          <w:caps/>
          <w:kern w:val="0"/>
          <w:sz w:val="24"/>
          <w:szCs w:val="24"/>
        </w:rPr>
        <w:t>c</w:t>
      </w:r>
      <w:r w:rsidRPr="00C33F4F">
        <w:rPr>
          <w:rFonts w:ascii="Book Antiqua" w:eastAsia="H2gtrM" w:hAnsi="Book Antiqua"/>
          <w:kern w:val="0"/>
          <w:sz w:val="24"/>
          <w:szCs w:val="24"/>
        </w:rPr>
        <w:t>orticotropin-releasing factor; TTX</w:t>
      </w:r>
      <w:r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Pr="00C33F4F">
        <w:rPr>
          <w:rFonts w:ascii="Book Antiqua" w:eastAsia="H2gtrM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eastAsia="H2gtrM" w:hAnsi="Book Antiqua"/>
          <w:caps/>
          <w:kern w:val="0"/>
          <w:sz w:val="24"/>
          <w:szCs w:val="24"/>
        </w:rPr>
        <w:t>t</w:t>
      </w:r>
      <w:r w:rsidRPr="00C33F4F">
        <w:rPr>
          <w:rFonts w:ascii="Book Antiqua" w:eastAsia="H2gtrM" w:hAnsi="Book Antiqua"/>
          <w:kern w:val="0"/>
          <w:sz w:val="24"/>
          <w:szCs w:val="24"/>
        </w:rPr>
        <w:t>etrodotoxin.</w:t>
      </w:r>
    </w:p>
    <w:p w:rsidR="00770590" w:rsidRPr="00C33F4F" w:rsidRDefault="00CA027E" w:rsidP="0034584A">
      <w:pPr>
        <w:wordWrap/>
        <w:adjustRightInd w:val="0"/>
        <w:snapToGrid w:val="0"/>
        <w:spacing w:line="360" w:lineRule="auto"/>
        <w:rPr>
          <w:rFonts w:ascii="Book Antiqua" w:eastAsia="SimSun" w:hAnsi="Book Antiqua"/>
          <w:b/>
          <w:sz w:val="24"/>
          <w:szCs w:val="24"/>
          <w:lang w:eastAsia="zh-CN"/>
        </w:rPr>
      </w:pPr>
      <w:r w:rsidRPr="00C33F4F">
        <w:rPr>
          <w:rFonts w:ascii="Book Antiqua" w:hAnsi="Book Antiqua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09BE46C2" wp14:editId="63AD3A8B">
            <wp:extent cx="4067663" cy="4886325"/>
            <wp:effectExtent l="0" t="0" r="9525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.ti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2" b="6078"/>
                    <a:stretch/>
                  </pic:blipFill>
                  <pic:spPr bwMode="auto">
                    <a:xfrm>
                      <a:off x="0" y="0"/>
                      <a:ext cx="4068394" cy="488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419" w:rsidRPr="00C33F4F" w:rsidRDefault="00635419" w:rsidP="00635419">
      <w:pPr>
        <w:wordWrap/>
        <w:snapToGrid w:val="0"/>
        <w:spacing w:line="360" w:lineRule="auto"/>
        <w:rPr>
          <w:rFonts w:ascii="Book Antiqua" w:eastAsia="H2gtrM" w:hAnsi="Book Antiqua"/>
          <w:kern w:val="0"/>
          <w:sz w:val="24"/>
          <w:szCs w:val="24"/>
        </w:rPr>
      </w:pPr>
      <w:r w:rsidRPr="00C33F4F">
        <w:rPr>
          <w:rFonts w:ascii="Book Antiqua" w:hAnsi="Book Antiqua"/>
          <w:b/>
          <w:sz w:val="24"/>
          <w:szCs w:val="24"/>
        </w:rPr>
        <w:t>Figure 6</w:t>
      </w:r>
      <w:r w:rsidRPr="00C33F4F">
        <w:rPr>
          <w:rFonts w:ascii="Book Antiqua" w:hAnsi="Book Antiqua"/>
          <w:sz w:val="24"/>
          <w:szCs w:val="24"/>
        </w:rPr>
        <w:t xml:space="preserve"> </w:t>
      </w:r>
      <w:r w:rsidRPr="00C33F4F">
        <w:rPr>
          <w:rFonts w:ascii="Book Antiqua" w:eastAsia="H2gtrM" w:hAnsi="Book Antiqua"/>
          <w:b/>
          <w:kern w:val="0"/>
          <w:sz w:val="24"/>
          <w:szCs w:val="24"/>
        </w:rPr>
        <w:t xml:space="preserve">Representative tracings of the effects on distal colonic motility of </w:t>
      </w:r>
      <w:r w:rsidRPr="00C33F4F">
        <w:rPr>
          <w:rFonts w:ascii="Book Antiqua" w:eastAsia="Batang" w:hAnsi="Book Antiqua"/>
          <w:b/>
          <w:kern w:val="0"/>
          <w:sz w:val="24"/>
          <w:szCs w:val="24"/>
        </w:rPr>
        <w:t xml:space="preserve">corticotropin-releasing factor </w:t>
      </w:r>
      <w:r w:rsidRPr="00C33F4F">
        <w:rPr>
          <w:rFonts w:ascii="Book Antiqua" w:eastAsia="H2gtrM" w:hAnsi="Book Antiqua"/>
          <w:b/>
          <w:kern w:val="0"/>
          <w:sz w:val="24"/>
          <w:szCs w:val="24"/>
        </w:rPr>
        <w:t xml:space="preserve">alone (A) and phentolamine (B), propranolol (C), hexamethonium (D), tetrodotoxin (E), and atropine (F). </w:t>
      </w:r>
      <w:r w:rsidRPr="00C33F4F">
        <w:rPr>
          <w:rFonts w:ascii="Book Antiqua" w:eastAsia="H2gtrM" w:hAnsi="Book Antiqua"/>
          <w:kern w:val="0"/>
          <w:sz w:val="24"/>
          <w:szCs w:val="24"/>
        </w:rPr>
        <w:t>Atropine and tetrodotoxin significantly inhibit CRF-induced colonic motility.</w:t>
      </w:r>
      <w:r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C33F4F">
        <w:rPr>
          <w:rFonts w:ascii="Book Antiqua" w:eastAsia="H2gtrM" w:hAnsi="Book Antiqua"/>
          <w:kern w:val="0"/>
          <w:sz w:val="24"/>
          <w:szCs w:val="24"/>
        </w:rPr>
        <w:t>CRF</w:t>
      </w:r>
      <w:r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Pr="00C33F4F">
        <w:rPr>
          <w:rFonts w:ascii="Book Antiqua" w:eastAsia="H2gtrM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eastAsia="H2gtrM" w:hAnsi="Book Antiqua"/>
          <w:caps/>
          <w:kern w:val="0"/>
          <w:sz w:val="24"/>
          <w:szCs w:val="24"/>
        </w:rPr>
        <w:t>c</w:t>
      </w:r>
      <w:r w:rsidRPr="00C33F4F">
        <w:rPr>
          <w:rFonts w:ascii="Book Antiqua" w:eastAsia="H2gtrM" w:hAnsi="Book Antiqua"/>
          <w:kern w:val="0"/>
          <w:sz w:val="24"/>
          <w:szCs w:val="24"/>
        </w:rPr>
        <w:t>orticotropin-releasing factor; TTX</w:t>
      </w:r>
      <w:r w:rsidRPr="00C33F4F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>:</w:t>
      </w:r>
      <w:r w:rsidRPr="00C33F4F">
        <w:rPr>
          <w:rFonts w:ascii="Book Antiqua" w:eastAsia="H2gtrM" w:hAnsi="Book Antiqua"/>
          <w:kern w:val="0"/>
          <w:sz w:val="24"/>
          <w:szCs w:val="24"/>
        </w:rPr>
        <w:t xml:space="preserve"> </w:t>
      </w:r>
      <w:r w:rsidRPr="00C33F4F">
        <w:rPr>
          <w:rFonts w:ascii="Book Antiqua" w:eastAsia="H2gtrM" w:hAnsi="Book Antiqua"/>
          <w:caps/>
          <w:kern w:val="0"/>
          <w:sz w:val="24"/>
          <w:szCs w:val="24"/>
        </w:rPr>
        <w:t>t</w:t>
      </w:r>
      <w:r w:rsidRPr="00C33F4F">
        <w:rPr>
          <w:rFonts w:ascii="Book Antiqua" w:eastAsia="H2gtrM" w:hAnsi="Book Antiqua"/>
          <w:kern w:val="0"/>
          <w:sz w:val="24"/>
          <w:szCs w:val="24"/>
        </w:rPr>
        <w:t>etrodotoxin.</w:t>
      </w:r>
    </w:p>
    <w:sectPr w:rsidR="00635419" w:rsidRPr="00C33F4F" w:rsidSect="005B2040">
      <w:footerReference w:type="default" r:id="rId18"/>
      <w:pgSz w:w="11907" w:h="16839" w:code="9"/>
      <w:pgMar w:top="1440" w:right="1080" w:bottom="1440" w:left="1080" w:header="851" w:footer="992" w:gutter="0"/>
      <w:pgNumType w:fmt="numberInDash"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84E" w:rsidRDefault="0008384E" w:rsidP="00D01BFA">
      <w:r>
        <w:separator/>
      </w:r>
    </w:p>
  </w:endnote>
  <w:endnote w:type="continuationSeparator" w:id="0">
    <w:p w:rsidR="0008384E" w:rsidRDefault="0008384E" w:rsidP="00D01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ixJGo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SandSm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H2gtrM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Pyunji R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AdvTT5843c571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vP4DF60E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875" w:rsidRDefault="00D6187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E14B1" w:rsidRPr="00EE14B1">
      <w:rPr>
        <w:noProof/>
        <w:lang w:val="ko-KR"/>
      </w:rPr>
      <w:t>-</w:t>
    </w:r>
    <w:r w:rsidR="00EE14B1">
      <w:rPr>
        <w:noProof/>
      </w:rPr>
      <w:t xml:space="preserve"> 1 -</w:t>
    </w:r>
    <w:r>
      <w:rPr>
        <w:noProof/>
      </w:rPr>
      <w:fldChar w:fldCharType="end"/>
    </w:r>
  </w:p>
  <w:p w:rsidR="00D61875" w:rsidRDefault="00D618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84E" w:rsidRDefault="0008384E" w:rsidP="00D01BFA">
      <w:r>
        <w:separator/>
      </w:r>
    </w:p>
  </w:footnote>
  <w:footnote w:type="continuationSeparator" w:id="0">
    <w:p w:rsidR="0008384E" w:rsidRDefault="0008384E" w:rsidP="00D01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abstractNum w:abstractNumId="0" w15:restartNumberingAfterBreak="0">
    <w:nsid w:val="01DB55C6"/>
    <w:multiLevelType w:val="multilevel"/>
    <w:tmpl w:val="A7503FDA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66C68"/>
    <w:multiLevelType w:val="hybridMultilevel"/>
    <w:tmpl w:val="6EF2D612"/>
    <w:lvl w:ilvl="0" w:tplc="01E89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ulim" w:hAnsi="Gulim" w:hint="default"/>
      </w:rPr>
    </w:lvl>
    <w:lvl w:ilvl="1" w:tplc="34E6C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ulim" w:hAnsi="Gulim" w:hint="default"/>
      </w:rPr>
    </w:lvl>
    <w:lvl w:ilvl="2" w:tplc="7BE20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ulim" w:hAnsi="Gulim" w:hint="default"/>
      </w:rPr>
    </w:lvl>
    <w:lvl w:ilvl="3" w:tplc="707CC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ulim" w:hAnsi="Gulim" w:hint="default"/>
      </w:rPr>
    </w:lvl>
    <w:lvl w:ilvl="4" w:tplc="1DA0C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ulim" w:hAnsi="Gulim" w:hint="default"/>
      </w:rPr>
    </w:lvl>
    <w:lvl w:ilvl="5" w:tplc="10305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ulim" w:hAnsi="Gulim" w:hint="default"/>
      </w:rPr>
    </w:lvl>
    <w:lvl w:ilvl="6" w:tplc="A40032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ulim" w:hAnsi="Gulim" w:hint="default"/>
      </w:rPr>
    </w:lvl>
    <w:lvl w:ilvl="7" w:tplc="0B7E5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ulim" w:hAnsi="Gulim" w:hint="default"/>
      </w:rPr>
    </w:lvl>
    <w:lvl w:ilvl="8" w:tplc="6C462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ulim" w:hAnsi="Gulim" w:hint="default"/>
      </w:rPr>
    </w:lvl>
  </w:abstractNum>
  <w:abstractNum w:abstractNumId="2" w15:restartNumberingAfterBreak="0">
    <w:nsid w:val="09605A19"/>
    <w:multiLevelType w:val="hybridMultilevel"/>
    <w:tmpl w:val="AD64430C"/>
    <w:lvl w:ilvl="0" w:tplc="DC880E5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5" w:hanging="400"/>
      </w:pPr>
    </w:lvl>
    <w:lvl w:ilvl="2" w:tplc="0409001B" w:tentative="1">
      <w:start w:val="1"/>
      <w:numFmt w:val="lowerRoman"/>
      <w:lvlText w:val="%3."/>
      <w:lvlJc w:val="right"/>
      <w:pPr>
        <w:ind w:left="1425" w:hanging="400"/>
      </w:pPr>
    </w:lvl>
    <w:lvl w:ilvl="3" w:tplc="0409000F" w:tentative="1">
      <w:start w:val="1"/>
      <w:numFmt w:val="decimal"/>
      <w:lvlText w:val="%4."/>
      <w:lvlJc w:val="left"/>
      <w:pPr>
        <w:ind w:left="1825" w:hanging="400"/>
      </w:pPr>
    </w:lvl>
    <w:lvl w:ilvl="4" w:tplc="04090019" w:tentative="1">
      <w:start w:val="1"/>
      <w:numFmt w:val="upperLetter"/>
      <w:lvlText w:val="%5."/>
      <w:lvlJc w:val="left"/>
      <w:pPr>
        <w:ind w:left="2225" w:hanging="400"/>
      </w:pPr>
    </w:lvl>
    <w:lvl w:ilvl="5" w:tplc="0409001B" w:tentative="1">
      <w:start w:val="1"/>
      <w:numFmt w:val="lowerRoman"/>
      <w:lvlText w:val="%6."/>
      <w:lvlJc w:val="right"/>
      <w:pPr>
        <w:ind w:left="2625" w:hanging="400"/>
      </w:pPr>
    </w:lvl>
    <w:lvl w:ilvl="6" w:tplc="0409000F" w:tentative="1">
      <w:start w:val="1"/>
      <w:numFmt w:val="decimal"/>
      <w:lvlText w:val="%7."/>
      <w:lvlJc w:val="left"/>
      <w:pPr>
        <w:ind w:left="3025" w:hanging="400"/>
      </w:pPr>
    </w:lvl>
    <w:lvl w:ilvl="7" w:tplc="04090019" w:tentative="1">
      <w:start w:val="1"/>
      <w:numFmt w:val="upperLetter"/>
      <w:lvlText w:val="%8."/>
      <w:lvlJc w:val="left"/>
      <w:pPr>
        <w:ind w:left="3425" w:hanging="400"/>
      </w:pPr>
    </w:lvl>
    <w:lvl w:ilvl="8" w:tplc="0409001B" w:tentative="1">
      <w:start w:val="1"/>
      <w:numFmt w:val="lowerRoman"/>
      <w:lvlText w:val="%9."/>
      <w:lvlJc w:val="right"/>
      <w:pPr>
        <w:ind w:left="3825" w:hanging="400"/>
      </w:pPr>
    </w:lvl>
  </w:abstractNum>
  <w:abstractNum w:abstractNumId="3" w15:restartNumberingAfterBreak="0">
    <w:nsid w:val="0BB71BB2"/>
    <w:multiLevelType w:val="hybridMultilevel"/>
    <w:tmpl w:val="76065370"/>
    <w:lvl w:ilvl="0" w:tplc="04090001">
      <w:start w:val="1"/>
      <w:numFmt w:val="bullet"/>
      <w:lvlText w:val=""/>
      <w:lvlJc w:val="left"/>
      <w:pPr>
        <w:ind w:left="9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2" w:hanging="400"/>
      </w:pPr>
      <w:rPr>
        <w:rFonts w:ascii="Wingdings" w:hAnsi="Wingdings" w:hint="default"/>
      </w:rPr>
    </w:lvl>
  </w:abstractNum>
  <w:abstractNum w:abstractNumId="4" w15:restartNumberingAfterBreak="0">
    <w:nsid w:val="0F6B3749"/>
    <w:multiLevelType w:val="hybridMultilevel"/>
    <w:tmpl w:val="50E02780"/>
    <w:lvl w:ilvl="0" w:tplc="DE0E6EF6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C581224"/>
    <w:multiLevelType w:val="hybridMultilevel"/>
    <w:tmpl w:val="4C000D6E"/>
    <w:lvl w:ilvl="0" w:tplc="B224B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ulim" w:hAnsi="Gulim" w:hint="default"/>
      </w:rPr>
    </w:lvl>
    <w:lvl w:ilvl="1" w:tplc="0C86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ulim" w:hAnsi="Gulim" w:hint="default"/>
      </w:rPr>
    </w:lvl>
    <w:lvl w:ilvl="2" w:tplc="ED625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ulim" w:hAnsi="Gulim" w:hint="default"/>
      </w:rPr>
    </w:lvl>
    <w:lvl w:ilvl="3" w:tplc="652CC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ulim" w:hAnsi="Gulim" w:hint="default"/>
      </w:rPr>
    </w:lvl>
    <w:lvl w:ilvl="4" w:tplc="6CCA1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ulim" w:hAnsi="Gulim" w:hint="default"/>
      </w:rPr>
    </w:lvl>
    <w:lvl w:ilvl="5" w:tplc="823EE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ulim" w:hAnsi="Gulim" w:hint="default"/>
      </w:rPr>
    </w:lvl>
    <w:lvl w:ilvl="6" w:tplc="6ADAA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ulim" w:hAnsi="Gulim" w:hint="default"/>
      </w:rPr>
    </w:lvl>
    <w:lvl w:ilvl="7" w:tplc="8B385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ulim" w:hAnsi="Gulim" w:hint="default"/>
      </w:rPr>
    </w:lvl>
    <w:lvl w:ilvl="8" w:tplc="A92EB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ulim" w:hAnsi="Gulim" w:hint="default"/>
      </w:rPr>
    </w:lvl>
  </w:abstractNum>
  <w:abstractNum w:abstractNumId="6" w15:restartNumberingAfterBreak="0">
    <w:nsid w:val="2044187D"/>
    <w:multiLevelType w:val="hybridMultilevel"/>
    <w:tmpl w:val="61C2BC80"/>
    <w:lvl w:ilvl="0" w:tplc="FDE4C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ulim" w:hAnsi="Gulim" w:hint="default"/>
      </w:rPr>
    </w:lvl>
    <w:lvl w:ilvl="1" w:tplc="1C5A0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ulim" w:hAnsi="Gulim" w:hint="default"/>
      </w:rPr>
    </w:lvl>
    <w:lvl w:ilvl="2" w:tplc="EC061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ulim" w:hAnsi="Gulim" w:hint="default"/>
      </w:rPr>
    </w:lvl>
    <w:lvl w:ilvl="3" w:tplc="8E6C5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ulim" w:hAnsi="Gulim" w:hint="default"/>
      </w:rPr>
    </w:lvl>
    <w:lvl w:ilvl="4" w:tplc="1062B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ulim" w:hAnsi="Gulim" w:hint="default"/>
      </w:rPr>
    </w:lvl>
    <w:lvl w:ilvl="5" w:tplc="B73C0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ulim" w:hAnsi="Gulim" w:hint="default"/>
      </w:rPr>
    </w:lvl>
    <w:lvl w:ilvl="6" w:tplc="2C38D4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ulim" w:hAnsi="Gulim" w:hint="default"/>
      </w:rPr>
    </w:lvl>
    <w:lvl w:ilvl="7" w:tplc="21AA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ulim" w:hAnsi="Gulim" w:hint="default"/>
      </w:rPr>
    </w:lvl>
    <w:lvl w:ilvl="8" w:tplc="06BA8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ulim" w:hAnsi="Gulim" w:hint="default"/>
      </w:rPr>
    </w:lvl>
  </w:abstractNum>
  <w:abstractNum w:abstractNumId="7" w15:restartNumberingAfterBreak="0">
    <w:nsid w:val="210C0CA2"/>
    <w:multiLevelType w:val="hybridMultilevel"/>
    <w:tmpl w:val="30D25452"/>
    <w:lvl w:ilvl="0" w:tplc="F4109F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2475510A"/>
    <w:multiLevelType w:val="hybridMultilevel"/>
    <w:tmpl w:val="382EC3B0"/>
    <w:lvl w:ilvl="0" w:tplc="04090001">
      <w:start w:val="1"/>
      <w:numFmt w:val="bullet"/>
      <w:lvlText w:val=""/>
      <w:lvlJc w:val="left"/>
      <w:pPr>
        <w:ind w:left="67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6" w:hanging="400"/>
      </w:pPr>
      <w:rPr>
        <w:rFonts w:ascii="Wingdings" w:hAnsi="Wingdings" w:hint="default"/>
      </w:rPr>
    </w:lvl>
  </w:abstractNum>
  <w:abstractNum w:abstractNumId="9" w15:restartNumberingAfterBreak="0">
    <w:nsid w:val="253A5B18"/>
    <w:multiLevelType w:val="multilevel"/>
    <w:tmpl w:val="F126CB9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D53DAD"/>
    <w:multiLevelType w:val="hybridMultilevel"/>
    <w:tmpl w:val="0704910E"/>
    <w:lvl w:ilvl="0" w:tplc="AB882D7A">
      <w:start w:val="1"/>
      <w:numFmt w:val="upperLetter"/>
      <w:lvlText w:val="(%1)"/>
      <w:lvlJc w:val="left"/>
      <w:pPr>
        <w:ind w:left="675" w:hanging="57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5" w:hanging="400"/>
      </w:pPr>
    </w:lvl>
    <w:lvl w:ilvl="2" w:tplc="0409001B" w:tentative="1">
      <w:start w:val="1"/>
      <w:numFmt w:val="lowerRoman"/>
      <w:lvlText w:val="%3."/>
      <w:lvlJc w:val="right"/>
      <w:pPr>
        <w:ind w:left="1305" w:hanging="400"/>
      </w:pPr>
    </w:lvl>
    <w:lvl w:ilvl="3" w:tplc="0409000F" w:tentative="1">
      <w:start w:val="1"/>
      <w:numFmt w:val="decimal"/>
      <w:lvlText w:val="%4."/>
      <w:lvlJc w:val="left"/>
      <w:pPr>
        <w:ind w:left="1705" w:hanging="400"/>
      </w:pPr>
    </w:lvl>
    <w:lvl w:ilvl="4" w:tplc="04090019" w:tentative="1">
      <w:start w:val="1"/>
      <w:numFmt w:val="upperLetter"/>
      <w:lvlText w:val="%5."/>
      <w:lvlJc w:val="left"/>
      <w:pPr>
        <w:ind w:left="2105" w:hanging="400"/>
      </w:pPr>
    </w:lvl>
    <w:lvl w:ilvl="5" w:tplc="0409001B" w:tentative="1">
      <w:start w:val="1"/>
      <w:numFmt w:val="lowerRoman"/>
      <w:lvlText w:val="%6."/>
      <w:lvlJc w:val="right"/>
      <w:pPr>
        <w:ind w:left="2505" w:hanging="400"/>
      </w:pPr>
    </w:lvl>
    <w:lvl w:ilvl="6" w:tplc="0409000F" w:tentative="1">
      <w:start w:val="1"/>
      <w:numFmt w:val="decimal"/>
      <w:lvlText w:val="%7."/>
      <w:lvlJc w:val="left"/>
      <w:pPr>
        <w:ind w:left="2905" w:hanging="400"/>
      </w:pPr>
    </w:lvl>
    <w:lvl w:ilvl="7" w:tplc="04090019" w:tentative="1">
      <w:start w:val="1"/>
      <w:numFmt w:val="upperLetter"/>
      <w:lvlText w:val="%8."/>
      <w:lvlJc w:val="left"/>
      <w:pPr>
        <w:ind w:left="3305" w:hanging="400"/>
      </w:pPr>
    </w:lvl>
    <w:lvl w:ilvl="8" w:tplc="0409001B" w:tentative="1">
      <w:start w:val="1"/>
      <w:numFmt w:val="lowerRoman"/>
      <w:lvlText w:val="%9."/>
      <w:lvlJc w:val="right"/>
      <w:pPr>
        <w:ind w:left="3705" w:hanging="400"/>
      </w:pPr>
    </w:lvl>
  </w:abstractNum>
  <w:abstractNum w:abstractNumId="11" w15:restartNumberingAfterBreak="0">
    <w:nsid w:val="29F13098"/>
    <w:multiLevelType w:val="hybridMultilevel"/>
    <w:tmpl w:val="30D25452"/>
    <w:lvl w:ilvl="0" w:tplc="F4109F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35C50789"/>
    <w:multiLevelType w:val="multilevel"/>
    <w:tmpl w:val="92181DF8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FE389A"/>
    <w:multiLevelType w:val="hybridMultilevel"/>
    <w:tmpl w:val="69B6C66A"/>
    <w:lvl w:ilvl="0" w:tplc="47224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ulim" w:hAnsi="Gulim" w:hint="default"/>
      </w:rPr>
    </w:lvl>
    <w:lvl w:ilvl="1" w:tplc="26FA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ulim" w:hAnsi="Gulim" w:hint="default"/>
      </w:rPr>
    </w:lvl>
    <w:lvl w:ilvl="2" w:tplc="98009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ulim" w:hAnsi="Gulim" w:hint="default"/>
      </w:rPr>
    </w:lvl>
    <w:lvl w:ilvl="3" w:tplc="D70C9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ulim" w:hAnsi="Gulim" w:hint="default"/>
      </w:rPr>
    </w:lvl>
    <w:lvl w:ilvl="4" w:tplc="EB4E9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ulim" w:hAnsi="Gulim" w:hint="default"/>
      </w:rPr>
    </w:lvl>
    <w:lvl w:ilvl="5" w:tplc="EE445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ulim" w:hAnsi="Gulim" w:hint="default"/>
      </w:rPr>
    </w:lvl>
    <w:lvl w:ilvl="6" w:tplc="400EE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ulim" w:hAnsi="Gulim" w:hint="default"/>
      </w:rPr>
    </w:lvl>
    <w:lvl w:ilvl="7" w:tplc="AC86F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ulim" w:hAnsi="Gulim" w:hint="default"/>
      </w:rPr>
    </w:lvl>
    <w:lvl w:ilvl="8" w:tplc="3F528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ulim" w:hAnsi="Gulim" w:hint="default"/>
      </w:rPr>
    </w:lvl>
  </w:abstractNum>
  <w:abstractNum w:abstractNumId="14" w15:restartNumberingAfterBreak="0">
    <w:nsid w:val="485F2605"/>
    <w:multiLevelType w:val="hybridMultilevel"/>
    <w:tmpl w:val="9F5E5166"/>
    <w:lvl w:ilvl="0" w:tplc="04090001">
      <w:start w:val="1"/>
      <w:numFmt w:val="bullet"/>
      <w:lvlText w:val=""/>
      <w:lvlJc w:val="left"/>
      <w:pPr>
        <w:ind w:left="67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6" w:hanging="400"/>
      </w:pPr>
      <w:rPr>
        <w:rFonts w:ascii="Wingdings" w:hAnsi="Wingdings" w:hint="default"/>
      </w:rPr>
    </w:lvl>
  </w:abstractNum>
  <w:abstractNum w:abstractNumId="15" w15:restartNumberingAfterBreak="0">
    <w:nsid w:val="50FE5969"/>
    <w:multiLevelType w:val="hybridMultilevel"/>
    <w:tmpl w:val="30D25452"/>
    <w:lvl w:ilvl="0" w:tplc="F4109F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584359A2"/>
    <w:multiLevelType w:val="hybridMultilevel"/>
    <w:tmpl w:val="740A1F60"/>
    <w:lvl w:ilvl="0" w:tplc="15AA824E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B267845"/>
    <w:multiLevelType w:val="hybridMultilevel"/>
    <w:tmpl w:val="79A2E09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5F255184"/>
    <w:multiLevelType w:val="hybridMultilevel"/>
    <w:tmpl w:val="30D25452"/>
    <w:lvl w:ilvl="0" w:tplc="F4109F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64A312B2"/>
    <w:multiLevelType w:val="hybridMultilevel"/>
    <w:tmpl w:val="058660AE"/>
    <w:lvl w:ilvl="0" w:tplc="6C36BDE6">
      <w:start w:val="1"/>
      <w:numFmt w:val="upperRoman"/>
      <w:lvlText w:val="%1."/>
      <w:lvlJc w:val="left"/>
      <w:pPr>
        <w:ind w:left="1120" w:hanging="720"/>
      </w:pPr>
      <w:rPr>
        <w:rFonts w:hint="default"/>
        <w:sz w:val="28"/>
        <w:szCs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66FD4B55"/>
    <w:multiLevelType w:val="hybridMultilevel"/>
    <w:tmpl w:val="50E02780"/>
    <w:lvl w:ilvl="0" w:tplc="DE0E6EF6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68C179E0"/>
    <w:multiLevelType w:val="hybridMultilevel"/>
    <w:tmpl w:val="30D25452"/>
    <w:lvl w:ilvl="0" w:tplc="F4109F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68FE295B"/>
    <w:multiLevelType w:val="hybridMultilevel"/>
    <w:tmpl w:val="7BE0C810"/>
    <w:lvl w:ilvl="0" w:tplc="AEAC8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ulim" w:hAnsi="Gulim" w:hint="default"/>
      </w:rPr>
    </w:lvl>
    <w:lvl w:ilvl="1" w:tplc="93F00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ulim" w:hAnsi="Gulim" w:hint="default"/>
      </w:rPr>
    </w:lvl>
    <w:lvl w:ilvl="2" w:tplc="FB662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ulim" w:hAnsi="Gulim" w:hint="default"/>
      </w:rPr>
    </w:lvl>
    <w:lvl w:ilvl="3" w:tplc="50006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ulim" w:hAnsi="Gulim" w:hint="default"/>
      </w:rPr>
    </w:lvl>
    <w:lvl w:ilvl="4" w:tplc="50041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ulim" w:hAnsi="Gulim" w:hint="default"/>
      </w:rPr>
    </w:lvl>
    <w:lvl w:ilvl="5" w:tplc="2E3E4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ulim" w:hAnsi="Gulim" w:hint="default"/>
      </w:rPr>
    </w:lvl>
    <w:lvl w:ilvl="6" w:tplc="D1CE7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ulim" w:hAnsi="Gulim" w:hint="default"/>
      </w:rPr>
    </w:lvl>
    <w:lvl w:ilvl="7" w:tplc="1408B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ulim" w:hAnsi="Gulim" w:hint="default"/>
      </w:rPr>
    </w:lvl>
    <w:lvl w:ilvl="8" w:tplc="ACE41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ulim" w:hAnsi="Gulim" w:hint="default"/>
      </w:rPr>
    </w:lvl>
  </w:abstractNum>
  <w:abstractNum w:abstractNumId="23" w15:restartNumberingAfterBreak="0">
    <w:nsid w:val="6AA053A4"/>
    <w:multiLevelType w:val="hybridMultilevel"/>
    <w:tmpl w:val="7646CF14"/>
    <w:lvl w:ilvl="0" w:tplc="C7440E50">
      <w:start w:val="5"/>
      <w:numFmt w:val="bullet"/>
      <w:lvlText w:val="-"/>
      <w:lvlJc w:val="left"/>
      <w:pPr>
        <w:ind w:left="112" w:hanging="360"/>
      </w:pPr>
      <w:rPr>
        <w:rFonts w:ascii="Times New Roman" w:eastAsia="한양신명조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55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5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5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5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5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5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2" w:hanging="400"/>
      </w:pPr>
      <w:rPr>
        <w:rFonts w:ascii="Wingdings" w:hAnsi="Wingdings" w:hint="default"/>
      </w:rPr>
    </w:lvl>
  </w:abstractNum>
  <w:abstractNum w:abstractNumId="24" w15:restartNumberingAfterBreak="0">
    <w:nsid w:val="7883105C"/>
    <w:multiLevelType w:val="hybridMultilevel"/>
    <w:tmpl w:val="9CF6068E"/>
    <w:lvl w:ilvl="0" w:tplc="C58867C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ulim" w:hAnsi="Gulim" w:hint="default"/>
      </w:rPr>
    </w:lvl>
    <w:lvl w:ilvl="1" w:tplc="9A8213CA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ulim" w:hAnsi="Gulim" w:hint="default"/>
      </w:rPr>
    </w:lvl>
    <w:lvl w:ilvl="2" w:tplc="69FEB76C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Gulim" w:hAnsi="Gulim" w:hint="default"/>
      </w:rPr>
    </w:lvl>
    <w:lvl w:ilvl="3" w:tplc="34620D80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Gulim" w:hAnsi="Gulim" w:hint="default"/>
      </w:rPr>
    </w:lvl>
    <w:lvl w:ilvl="4" w:tplc="40845BFA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Gulim" w:hAnsi="Gulim" w:hint="default"/>
      </w:rPr>
    </w:lvl>
    <w:lvl w:ilvl="5" w:tplc="FC7CAB6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Gulim" w:hAnsi="Gulim" w:hint="default"/>
      </w:rPr>
    </w:lvl>
    <w:lvl w:ilvl="6" w:tplc="48403AA6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Gulim" w:hAnsi="Gulim" w:hint="default"/>
      </w:rPr>
    </w:lvl>
    <w:lvl w:ilvl="7" w:tplc="49B29A6E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Gulim" w:hAnsi="Gulim" w:hint="default"/>
      </w:rPr>
    </w:lvl>
    <w:lvl w:ilvl="8" w:tplc="17ACA8B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Gulim" w:hAnsi="Gulim" w:hint="default"/>
      </w:rPr>
    </w:lvl>
  </w:abstractNum>
  <w:abstractNum w:abstractNumId="25" w15:restartNumberingAfterBreak="0">
    <w:nsid w:val="7DEF0479"/>
    <w:multiLevelType w:val="hybridMultilevel"/>
    <w:tmpl w:val="07441332"/>
    <w:lvl w:ilvl="0" w:tplc="4680092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3"/>
  </w:num>
  <w:num w:numId="5">
    <w:abstractNumId w:val="24"/>
  </w:num>
  <w:num w:numId="6">
    <w:abstractNumId w:val="22"/>
  </w:num>
  <w:num w:numId="7">
    <w:abstractNumId w:val="4"/>
  </w:num>
  <w:num w:numId="8">
    <w:abstractNumId w:val="20"/>
  </w:num>
  <w:num w:numId="9">
    <w:abstractNumId w:val="10"/>
  </w:num>
  <w:num w:numId="10">
    <w:abstractNumId w:val="25"/>
  </w:num>
  <w:num w:numId="11">
    <w:abstractNumId w:val="21"/>
  </w:num>
  <w:num w:numId="12">
    <w:abstractNumId w:val="2"/>
  </w:num>
  <w:num w:numId="13">
    <w:abstractNumId w:val="19"/>
  </w:num>
  <w:num w:numId="14">
    <w:abstractNumId w:val="7"/>
  </w:num>
  <w:num w:numId="15">
    <w:abstractNumId w:val="18"/>
  </w:num>
  <w:num w:numId="16">
    <w:abstractNumId w:val="11"/>
  </w:num>
  <w:num w:numId="17">
    <w:abstractNumId w:val="15"/>
  </w:num>
  <w:num w:numId="18">
    <w:abstractNumId w:val="23"/>
  </w:num>
  <w:num w:numId="19">
    <w:abstractNumId w:val="9"/>
  </w:num>
  <w:num w:numId="20">
    <w:abstractNumId w:val="12"/>
  </w:num>
  <w:num w:numId="21">
    <w:abstractNumId w:val="0"/>
  </w:num>
  <w:num w:numId="22">
    <w:abstractNumId w:val="3"/>
  </w:num>
  <w:num w:numId="23">
    <w:abstractNumId w:val="8"/>
  </w:num>
  <w:num w:numId="24">
    <w:abstractNumId w:val="14"/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(1007-9327)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exzz2pssar92re02v2vras7eevsetrs2pee&quot;&gt;phD_CRF&lt;record-ids&gt;&lt;item&gt;1&lt;/item&gt;&lt;item&gt;2&lt;/item&gt;&lt;item&gt;80&lt;/item&gt;&lt;item&gt;97&lt;/item&gt;&lt;item&gt;140&lt;/item&gt;&lt;item&gt;145&lt;/item&gt;&lt;item&gt;152&lt;/item&gt;&lt;item&gt;168&lt;/item&gt;&lt;item&gt;169&lt;/item&gt;&lt;item&gt;189&lt;/item&gt;&lt;item&gt;196&lt;/item&gt;&lt;item&gt;200&lt;/item&gt;&lt;item&gt;206&lt;/item&gt;&lt;item&gt;215&lt;/item&gt;&lt;item&gt;218&lt;/item&gt;&lt;item&gt;220&lt;/item&gt;&lt;item&gt;224&lt;/item&gt;&lt;item&gt;580&lt;/item&gt;&lt;item&gt;687&lt;/item&gt;&lt;item&gt;688&lt;/item&gt;&lt;item&gt;719&lt;/item&gt;&lt;/record-ids&gt;&lt;/item&gt;&lt;/Libraries&gt;"/>
  </w:docVars>
  <w:rsids>
    <w:rsidRoot w:val="00677634"/>
    <w:rsid w:val="0000265B"/>
    <w:rsid w:val="00002723"/>
    <w:rsid w:val="00002F48"/>
    <w:rsid w:val="000055DA"/>
    <w:rsid w:val="00006975"/>
    <w:rsid w:val="00007BA3"/>
    <w:rsid w:val="00011824"/>
    <w:rsid w:val="0001191A"/>
    <w:rsid w:val="000128A5"/>
    <w:rsid w:val="00014A5E"/>
    <w:rsid w:val="00017BF6"/>
    <w:rsid w:val="00022FB6"/>
    <w:rsid w:val="00023C87"/>
    <w:rsid w:val="00031CB8"/>
    <w:rsid w:val="00032247"/>
    <w:rsid w:val="0003749A"/>
    <w:rsid w:val="000374DB"/>
    <w:rsid w:val="00040D36"/>
    <w:rsid w:val="00040D4A"/>
    <w:rsid w:val="00041429"/>
    <w:rsid w:val="00046DFA"/>
    <w:rsid w:val="0004727B"/>
    <w:rsid w:val="000474B7"/>
    <w:rsid w:val="000478EE"/>
    <w:rsid w:val="00047E55"/>
    <w:rsid w:val="00061171"/>
    <w:rsid w:val="000625F3"/>
    <w:rsid w:val="000634D8"/>
    <w:rsid w:val="0006484B"/>
    <w:rsid w:val="00066DC7"/>
    <w:rsid w:val="0006787C"/>
    <w:rsid w:val="000730E1"/>
    <w:rsid w:val="00081CDA"/>
    <w:rsid w:val="0008260E"/>
    <w:rsid w:val="00082AEE"/>
    <w:rsid w:val="0008384E"/>
    <w:rsid w:val="00084426"/>
    <w:rsid w:val="0008722F"/>
    <w:rsid w:val="00087769"/>
    <w:rsid w:val="000904E4"/>
    <w:rsid w:val="000A0EC2"/>
    <w:rsid w:val="000A503F"/>
    <w:rsid w:val="000A51F5"/>
    <w:rsid w:val="000A5669"/>
    <w:rsid w:val="000B050E"/>
    <w:rsid w:val="000B08EF"/>
    <w:rsid w:val="000B0EDC"/>
    <w:rsid w:val="000B14AE"/>
    <w:rsid w:val="000B4A73"/>
    <w:rsid w:val="000B4AD9"/>
    <w:rsid w:val="000B4B25"/>
    <w:rsid w:val="000C0678"/>
    <w:rsid w:val="000C21CA"/>
    <w:rsid w:val="000C32C5"/>
    <w:rsid w:val="000C65EC"/>
    <w:rsid w:val="000D119E"/>
    <w:rsid w:val="000D6297"/>
    <w:rsid w:val="000E0F84"/>
    <w:rsid w:val="000E1829"/>
    <w:rsid w:val="000E1C55"/>
    <w:rsid w:val="000E2999"/>
    <w:rsid w:val="000E4B2C"/>
    <w:rsid w:val="000E6276"/>
    <w:rsid w:val="000F0AC6"/>
    <w:rsid w:val="000F12C3"/>
    <w:rsid w:val="000F6408"/>
    <w:rsid w:val="000F733D"/>
    <w:rsid w:val="000F749E"/>
    <w:rsid w:val="0010071C"/>
    <w:rsid w:val="00111A53"/>
    <w:rsid w:val="001128B7"/>
    <w:rsid w:val="00112F72"/>
    <w:rsid w:val="00114D4B"/>
    <w:rsid w:val="001151AB"/>
    <w:rsid w:val="00115B14"/>
    <w:rsid w:val="00117092"/>
    <w:rsid w:val="00120078"/>
    <w:rsid w:val="00120718"/>
    <w:rsid w:val="00121B27"/>
    <w:rsid w:val="001229D9"/>
    <w:rsid w:val="00127FE7"/>
    <w:rsid w:val="00133CCD"/>
    <w:rsid w:val="001343ED"/>
    <w:rsid w:val="001359A0"/>
    <w:rsid w:val="00135BDA"/>
    <w:rsid w:val="00136FBA"/>
    <w:rsid w:val="00143401"/>
    <w:rsid w:val="00146565"/>
    <w:rsid w:val="001507FC"/>
    <w:rsid w:val="00150BE4"/>
    <w:rsid w:val="0015284E"/>
    <w:rsid w:val="001558BF"/>
    <w:rsid w:val="00157DDF"/>
    <w:rsid w:val="00160E4E"/>
    <w:rsid w:val="00164177"/>
    <w:rsid w:val="00166976"/>
    <w:rsid w:val="00167C0D"/>
    <w:rsid w:val="00174167"/>
    <w:rsid w:val="00174DDC"/>
    <w:rsid w:val="00177421"/>
    <w:rsid w:val="001819BF"/>
    <w:rsid w:val="001847DB"/>
    <w:rsid w:val="00187474"/>
    <w:rsid w:val="00190238"/>
    <w:rsid w:val="00191161"/>
    <w:rsid w:val="0019495E"/>
    <w:rsid w:val="00194EC3"/>
    <w:rsid w:val="001954AF"/>
    <w:rsid w:val="00195E65"/>
    <w:rsid w:val="001A000A"/>
    <w:rsid w:val="001A02E3"/>
    <w:rsid w:val="001A1A7E"/>
    <w:rsid w:val="001A2ABF"/>
    <w:rsid w:val="001A44FD"/>
    <w:rsid w:val="001B02B7"/>
    <w:rsid w:val="001B080E"/>
    <w:rsid w:val="001B13D3"/>
    <w:rsid w:val="001B75EB"/>
    <w:rsid w:val="001B79A5"/>
    <w:rsid w:val="001C19E6"/>
    <w:rsid w:val="001C2378"/>
    <w:rsid w:val="001C5A01"/>
    <w:rsid w:val="001C5A06"/>
    <w:rsid w:val="001D139D"/>
    <w:rsid w:val="001D1F65"/>
    <w:rsid w:val="001D3661"/>
    <w:rsid w:val="001D4CC1"/>
    <w:rsid w:val="001D6A1E"/>
    <w:rsid w:val="001D7709"/>
    <w:rsid w:val="001D7D1A"/>
    <w:rsid w:val="001E0FB6"/>
    <w:rsid w:val="001E3A85"/>
    <w:rsid w:val="001E484A"/>
    <w:rsid w:val="001E5DDD"/>
    <w:rsid w:val="001E788E"/>
    <w:rsid w:val="001F09B2"/>
    <w:rsid w:val="001F363E"/>
    <w:rsid w:val="001F4B0F"/>
    <w:rsid w:val="001F59F0"/>
    <w:rsid w:val="001F631E"/>
    <w:rsid w:val="00202650"/>
    <w:rsid w:val="002070FF"/>
    <w:rsid w:val="00211DD9"/>
    <w:rsid w:val="0021374D"/>
    <w:rsid w:val="00213F88"/>
    <w:rsid w:val="002164B3"/>
    <w:rsid w:val="0021726C"/>
    <w:rsid w:val="0022183B"/>
    <w:rsid w:val="0022276D"/>
    <w:rsid w:val="00224639"/>
    <w:rsid w:val="002303FC"/>
    <w:rsid w:val="00230CE4"/>
    <w:rsid w:val="00231312"/>
    <w:rsid w:val="002327DB"/>
    <w:rsid w:val="00232950"/>
    <w:rsid w:val="002350D0"/>
    <w:rsid w:val="00242AD7"/>
    <w:rsid w:val="002442A1"/>
    <w:rsid w:val="002442A3"/>
    <w:rsid w:val="0024761B"/>
    <w:rsid w:val="00250EA9"/>
    <w:rsid w:val="0025576E"/>
    <w:rsid w:val="00256DB0"/>
    <w:rsid w:val="00257266"/>
    <w:rsid w:val="00260CCE"/>
    <w:rsid w:val="00261A2A"/>
    <w:rsid w:val="002630AE"/>
    <w:rsid w:val="0026375B"/>
    <w:rsid w:val="00264C8E"/>
    <w:rsid w:val="00265C9C"/>
    <w:rsid w:val="00265CB0"/>
    <w:rsid w:val="002727E0"/>
    <w:rsid w:val="00273194"/>
    <w:rsid w:val="00274586"/>
    <w:rsid w:val="00274A9D"/>
    <w:rsid w:val="00277A8D"/>
    <w:rsid w:val="002818ED"/>
    <w:rsid w:val="00282494"/>
    <w:rsid w:val="00290901"/>
    <w:rsid w:val="00290DBA"/>
    <w:rsid w:val="00292900"/>
    <w:rsid w:val="002A098F"/>
    <w:rsid w:val="002A1152"/>
    <w:rsid w:val="002A1D24"/>
    <w:rsid w:val="002A2002"/>
    <w:rsid w:val="002A46BC"/>
    <w:rsid w:val="002A6254"/>
    <w:rsid w:val="002A7799"/>
    <w:rsid w:val="002A7DD6"/>
    <w:rsid w:val="002B1653"/>
    <w:rsid w:val="002B1BCD"/>
    <w:rsid w:val="002B3A5C"/>
    <w:rsid w:val="002B6455"/>
    <w:rsid w:val="002B68CC"/>
    <w:rsid w:val="002B7D2D"/>
    <w:rsid w:val="002C03FA"/>
    <w:rsid w:val="002C1A3B"/>
    <w:rsid w:val="002C1D4A"/>
    <w:rsid w:val="002C3D5B"/>
    <w:rsid w:val="002C4740"/>
    <w:rsid w:val="002C6EE9"/>
    <w:rsid w:val="002D117F"/>
    <w:rsid w:val="002D27DF"/>
    <w:rsid w:val="002D3E28"/>
    <w:rsid w:val="002D4B41"/>
    <w:rsid w:val="002D4EEF"/>
    <w:rsid w:val="002D62FD"/>
    <w:rsid w:val="002E031D"/>
    <w:rsid w:val="002E04C1"/>
    <w:rsid w:val="002E16D1"/>
    <w:rsid w:val="002E5823"/>
    <w:rsid w:val="002E68BB"/>
    <w:rsid w:val="002E7D21"/>
    <w:rsid w:val="002E7F45"/>
    <w:rsid w:val="002F0079"/>
    <w:rsid w:val="002F38E8"/>
    <w:rsid w:val="002F5C21"/>
    <w:rsid w:val="0030115E"/>
    <w:rsid w:val="00304055"/>
    <w:rsid w:val="0030432B"/>
    <w:rsid w:val="00304860"/>
    <w:rsid w:val="003075F2"/>
    <w:rsid w:val="00311603"/>
    <w:rsid w:val="0031234A"/>
    <w:rsid w:val="00312978"/>
    <w:rsid w:val="00312F84"/>
    <w:rsid w:val="00313DC5"/>
    <w:rsid w:val="00314213"/>
    <w:rsid w:val="0031768A"/>
    <w:rsid w:val="003203AE"/>
    <w:rsid w:val="00321B85"/>
    <w:rsid w:val="00321C58"/>
    <w:rsid w:val="00322054"/>
    <w:rsid w:val="0032301B"/>
    <w:rsid w:val="00327BEC"/>
    <w:rsid w:val="003326EF"/>
    <w:rsid w:val="0033344B"/>
    <w:rsid w:val="00333E34"/>
    <w:rsid w:val="0033657F"/>
    <w:rsid w:val="00337DEC"/>
    <w:rsid w:val="00341AEE"/>
    <w:rsid w:val="003443DF"/>
    <w:rsid w:val="00344799"/>
    <w:rsid w:val="0034584A"/>
    <w:rsid w:val="00346E48"/>
    <w:rsid w:val="00350F9D"/>
    <w:rsid w:val="00353F9C"/>
    <w:rsid w:val="003541A5"/>
    <w:rsid w:val="00357A1F"/>
    <w:rsid w:val="00360A7E"/>
    <w:rsid w:val="00364A8E"/>
    <w:rsid w:val="0036765B"/>
    <w:rsid w:val="00371095"/>
    <w:rsid w:val="00372520"/>
    <w:rsid w:val="00377319"/>
    <w:rsid w:val="0038131F"/>
    <w:rsid w:val="00384D45"/>
    <w:rsid w:val="003861F0"/>
    <w:rsid w:val="00386CC7"/>
    <w:rsid w:val="00390412"/>
    <w:rsid w:val="0039181E"/>
    <w:rsid w:val="0039727D"/>
    <w:rsid w:val="00397BE1"/>
    <w:rsid w:val="003A7D37"/>
    <w:rsid w:val="003A7E4A"/>
    <w:rsid w:val="003B0D6E"/>
    <w:rsid w:val="003B3227"/>
    <w:rsid w:val="003B50A1"/>
    <w:rsid w:val="003B57AE"/>
    <w:rsid w:val="003C1A2F"/>
    <w:rsid w:val="003C1B14"/>
    <w:rsid w:val="003C3F50"/>
    <w:rsid w:val="003C5BEF"/>
    <w:rsid w:val="003C6087"/>
    <w:rsid w:val="003C7985"/>
    <w:rsid w:val="003D0E23"/>
    <w:rsid w:val="003D12C5"/>
    <w:rsid w:val="003D37EB"/>
    <w:rsid w:val="003D4E92"/>
    <w:rsid w:val="003D6330"/>
    <w:rsid w:val="003D6EBC"/>
    <w:rsid w:val="003E1FC4"/>
    <w:rsid w:val="003E21AF"/>
    <w:rsid w:val="003E269F"/>
    <w:rsid w:val="003E2D86"/>
    <w:rsid w:val="003E5653"/>
    <w:rsid w:val="003F0828"/>
    <w:rsid w:val="003F0C2B"/>
    <w:rsid w:val="003F52D5"/>
    <w:rsid w:val="00400583"/>
    <w:rsid w:val="004006BA"/>
    <w:rsid w:val="00401878"/>
    <w:rsid w:val="00403E4D"/>
    <w:rsid w:val="00404C32"/>
    <w:rsid w:val="0040687E"/>
    <w:rsid w:val="004118BE"/>
    <w:rsid w:val="00412477"/>
    <w:rsid w:val="00412805"/>
    <w:rsid w:val="004129F0"/>
    <w:rsid w:val="00414FB1"/>
    <w:rsid w:val="0041579C"/>
    <w:rsid w:val="00415D01"/>
    <w:rsid w:val="00420EC9"/>
    <w:rsid w:val="00421E32"/>
    <w:rsid w:val="00425B14"/>
    <w:rsid w:val="00426600"/>
    <w:rsid w:val="00426F99"/>
    <w:rsid w:val="00427405"/>
    <w:rsid w:val="0043180E"/>
    <w:rsid w:val="00441470"/>
    <w:rsid w:val="004446CD"/>
    <w:rsid w:val="004458ED"/>
    <w:rsid w:val="00450DF1"/>
    <w:rsid w:val="00451B8D"/>
    <w:rsid w:val="00452739"/>
    <w:rsid w:val="004575B9"/>
    <w:rsid w:val="004608ED"/>
    <w:rsid w:val="00461869"/>
    <w:rsid w:val="00461AD8"/>
    <w:rsid w:val="00462D13"/>
    <w:rsid w:val="00463CE8"/>
    <w:rsid w:val="004653F5"/>
    <w:rsid w:val="004664E1"/>
    <w:rsid w:val="0047054B"/>
    <w:rsid w:val="00473E0A"/>
    <w:rsid w:val="00475C6E"/>
    <w:rsid w:val="00475DBC"/>
    <w:rsid w:val="00481C90"/>
    <w:rsid w:val="00491E31"/>
    <w:rsid w:val="004952B1"/>
    <w:rsid w:val="004A180A"/>
    <w:rsid w:val="004A1BAA"/>
    <w:rsid w:val="004A1CEF"/>
    <w:rsid w:val="004A3AA0"/>
    <w:rsid w:val="004A7366"/>
    <w:rsid w:val="004A7441"/>
    <w:rsid w:val="004B089F"/>
    <w:rsid w:val="004B2053"/>
    <w:rsid w:val="004B4351"/>
    <w:rsid w:val="004B45E8"/>
    <w:rsid w:val="004B5161"/>
    <w:rsid w:val="004B557F"/>
    <w:rsid w:val="004B5717"/>
    <w:rsid w:val="004B5D82"/>
    <w:rsid w:val="004C4D0F"/>
    <w:rsid w:val="004C5BE2"/>
    <w:rsid w:val="004C622C"/>
    <w:rsid w:val="004C7234"/>
    <w:rsid w:val="004C7698"/>
    <w:rsid w:val="004D05C6"/>
    <w:rsid w:val="004D14A0"/>
    <w:rsid w:val="004D1FA4"/>
    <w:rsid w:val="004D2862"/>
    <w:rsid w:val="004D2BDF"/>
    <w:rsid w:val="004D4983"/>
    <w:rsid w:val="004D68D1"/>
    <w:rsid w:val="004D7AC2"/>
    <w:rsid w:val="004E3632"/>
    <w:rsid w:val="004E4010"/>
    <w:rsid w:val="004E6A58"/>
    <w:rsid w:val="004F458C"/>
    <w:rsid w:val="004F5363"/>
    <w:rsid w:val="004F69AA"/>
    <w:rsid w:val="00500936"/>
    <w:rsid w:val="00501A17"/>
    <w:rsid w:val="00503E20"/>
    <w:rsid w:val="00505015"/>
    <w:rsid w:val="0050562B"/>
    <w:rsid w:val="00506002"/>
    <w:rsid w:val="00510FA9"/>
    <w:rsid w:val="00513FD4"/>
    <w:rsid w:val="0051473F"/>
    <w:rsid w:val="0051613E"/>
    <w:rsid w:val="00516EB5"/>
    <w:rsid w:val="00517B91"/>
    <w:rsid w:val="00521450"/>
    <w:rsid w:val="00522B26"/>
    <w:rsid w:val="005241E3"/>
    <w:rsid w:val="0052632D"/>
    <w:rsid w:val="00527D33"/>
    <w:rsid w:val="00530BEE"/>
    <w:rsid w:val="0053199F"/>
    <w:rsid w:val="00531CB3"/>
    <w:rsid w:val="005323EF"/>
    <w:rsid w:val="00534CA7"/>
    <w:rsid w:val="00536471"/>
    <w:rsid w:val="00536CFE"/>
    <w:rsid w:val="00537676"/>
    <w:rsid w:val="00540078"/>
    <w:rsid w:val="005406E5"/>
    <w:rsid w:val="005451CA"/>
    <w:rsid w:val="00545404"/>
    <w:rsid w:val="00545E98"/>
    <w:rsid w:val="00547659"/>
    <w:rsid w:val="005526FF"/>
    <w:rsid w:val="00553BB7"/>
    <w:rsid w:val="00555727"/>
    <w:rsid w:val="00560AE7"/>
    <w:rsid w:val="005613E5"/>
    <w:rsid w:val="00561A6C"/>
    <w:rsid w:val="00564411"/>
    <w:rsid w:val="00565DAC"/>
    <w:rsid w:val="00565EBD"/>
    <w:rsid w:val="0056642D"/>
    <w:rsid w:val="00567406"/>
    <w:rsid w:val="00570915"/>
    <w:rsid w:val="00575489"/>
    <w:rsid w:val="00577146"/>
    <w:rsid w:val="00577C03"/>
    <w:rsid w:val="0059370E"/>
    <w:rsid w:val="00596F11"/>
    <w:rsid w:val="00596FEC"/>
    <w:rsid w:val="005A0F81"/>
    <w:rsid w:val="005A326A"/>
    <w:rsid w:val="005A6A3C"/>
    <w:rsid w:val="005B2040"/>
    <w:rsid w:val="005B286F"/>
    <w:rsid w:val="005B3853"/>
    <w:rsid w:val="005B6C70"/>
    <w:rsid w:val="005B783C"/>
    <w:rsid w:val="005C00A5"/>
    <w:rsid w:val="005C0872"/>
    <w:rsid w:val="005C2BD4"/>
    <w:rsid w:val="005C79A2"/>
    <w:rsid w:val="005D2D2B"/>
    <w:rsid w:val="005D2DC4"/>
    <w:rsid w:val="005E0D06"/>
    <w:rsid w:val="005E2100"/>
    <w:rsid w:val="005E2433"/>
    <w:rsid w:val="005E6F82"/>
    <w:rsid w:val="005E73A3"/>
    <w:rsid w:val="005F0CB1"/>
    <w:rsid w:val="005F116A"/>
    <w:rsid w:val="005F237F"/>
    <w:rsid w:val="005F62AB"/>
    <w:rsid w:val="005F7212"/>
    <w:rsid w:val="0060049D"/>
    <w:rsid w:val="00600650"/>
    <w:rsid w:val="00603F73"/>
    <w:rsid w:val="00604CC1"/>
    <w:rsid w:val="0061056C"/>
    <w:rsid w:val="00610A5C"/>
    <w:rsid w:val="00610BBE"/>
    <w:rsid w:val="00613302"/>
    <w:rsid w:val="006144F6"/>
    <w:rsid w:val="00617201"/>
    <w:rsid w:val="006202BF"/>
    <w:rsid w:val="00621757"/>
    <w:rsid w:val="006226D4"/>
    <w:rsid w:val="00623B90"/>
    <w:rsid w:val="00624287"/>
    <w:rsid w:val="006323EC"/>
    <w:rsid w:val="00633944"/>
    <w:rsid w:val="00635419"/>
    <w:rsid w:val="00637D03"/>
    <w:rsid w:val="0064264E"/>
    <w:rsid w:val="006439DE"/>
    <w:rsid w:val="00645F1C"/>
    <w:rsid w:val="00646077"/>
    <w:rsid w:val="00646EA7"/>
    <w:rsid w:val="006477A5"/>
    <w:rsid w:val="0065467C"/>
    <w:rsid w:val="00661D76"/>
    <w:rsid w:val="006635EF"/>
    <w:rsid w:val="006650A4"/>
    <w:rsid w:val="006659D7"/>
    <w:rsid w:val="00666869"/>
    <w:rsid w:val="00667DE4"/>
    <w:rsid w:val="00670171"/>
    <w:rsid w:val="006744DD"/>
    <w:rsid w:val="00677634"/>
    <w:rsid w:val="0068195F"/>
    <w:rsid w:val="006830B5"/>
    <w:rsid w:val="00683DC2"/>
    <w:rsid w:val="00692187"/>
    <w:rsid w:val="00692C13"/>
    <w:rsid w:val="006932B0"/>
    <w:rsid w:val="00694B9A"/>
    <w:rsid w:val="00696B63"/>
    <w:rsid w:val="00696BB5"/>
    <w:rsid w:val="0069714C"/>
    <w:rsid w:val="006971B7"/>
    <w:rsid w:val="006A138A"/>
    <w:rsid w:val="006A2162"/>
    <w:rsid w:val="006A6552"/>
    <w:rsid w:val="006A6727"/>
    <w:rsid w:val="006A730D"/>
    <w:rsid w:val="006A7758"/>
    <w:rsid w:val="006B0472"/>
    <w:rsid w:val="006B2693"/>
    <w:rsid w:val="006B4B75"/>
    <w:rsid w:val="006B69EF"/>
    <w:rsid w:val="006C10DA"/>
    <w:rsid w:val="006C1226"/>
    <w:rsid w:val="006C1E23"/>
    <w:rsid w:val="006C2661"/>
    <w:rsid w:val="006C3469"/>
    <w:rsid w:val="006C3B03"/>
    <w:rsid w:val="006C5204"/>
    <w:rsid w:val="006C52A2"/>
    <w:rsid w:val="006C6E04"/>
    <w:rsid w:val="006C70A5"/>
    <w:rsid w:val="006D1D65"/>
    <w:rsid w:val="006D23B8"/>
    <w:rsid w:val="006D4B10"/>
    <w:rsid w:val="006D5709"/>
    <w:rsid w:val="006D635B"/>
    <w:rsid w:val="006D7424"/>
    <w:rsid w:val="006D7882"/>
    <w:rsid w:val="006E002C"/>
    <w:rsid w:val="006E09FD"/>
    <w:rsid w:val="006E0E42"/>
    <w:rsid w:val="006E0EB3"/>
    <w:rsid w:val="006E3A98"/>
    <w:rsid w:val="006E471F"/>
    <w:rsid w:val="006E52E1"/>
    <w:rsid w:val="006E5F12"/>
    <w:rsid w:val="006F3FAF"/>
    <w:rsid w:val="006F44E7"/>
    <w:rsid w:val="006F7DAA"/>
    <w:rsid w:val="007006B7"/>
    <w:rsid w:val="00702EFA"/>
    <w:rsid w:val="007045FB"/>
    <w:rsid w:val="00704B2D"/>
    <w:rsid w:val="00704B4B"/>
    <w:rsid w:val="007053F4"/>
    <w:rsid w:val="00707E25"/>
    <w:rsid w:val="0071688A"/>
    <w:rsid w:val="00717682"/>
    <w:rsid w:val="00717A47"/>
    <w:rsid w:val="00721090"/>
    <w:rsid w:val="00721BC4"/>
    <w:rsid w:val="00721D69"/>
    <w:rsid w:val="00722364"/>
    <w:rsid w:val="00723782"/>
    <w:rsid w:val="00725B26"/>
    <w:rsid w:val="00726149"/>
    <w:rsid w:val="00726B96"/>
    <w:rsid w:val="00726F31"/>
    <w:rsid w:val="00727514"/>
    <w:rsid w:val="00727E72"/>
    <w:rsid w:val="00727F9C"/>
    <w:rsid w:val="007302E2"/>
    <w:rsid w:val="00730DCF"/>
    <w:rsid w:val="00733E38"/>
    <w:rsid w:val="007342BF"/>
    <w:rsid w:val="00734BB0"/>
    <w:rsid w:val="00740B90"/>
    <w:rsid w:val="007435B4"/>
    <w:rsid w:val="00746936"/>
    <w:rsid w:val="00751D47"/>
    <w:rsid w:val="007534A0"/>
    <w:rsid w:val="007538F2"/>
    <w:rsid w:val="00754993"/>
    <w:rsid w:val="0075624A"/>
    <w:rsid w:val="007562C8"/>
    <w:rsid w:val="00760308"/>
    <w:rsid w:val="00760FE0"/>
    <w:rsid w:val="00762F3A"/>
    <w:rsid w:val="00764549"/>
    <w:rsid w:val="007651DC"/>
    <w:rsid w:val="00767C95"/>
    <w:rsid w:val="007704F0"/>
    <w:rsid w:val="00770590"/>
    <w:rsid w:val="007706AC"/>
    <w:rsid w:val="007731B3"/>
    <w:rsid w:val="00774A64"/>
    <w:rsid w:val="007763C0"/>
    <w:rsid w:val="007809C2"/>
    <w:rsid w:val="00781412"/>
    <w:rsid w:val="00783F0F"/>
    <w:rsid w:val="00784681"/>
    <w:rsid w:val="00786844"/>
    <w:rsid w:val="007873D9"/>
    <w:rsid w:val="007A0078"/>
    <w:rsid w:val="007A4BA2"/>
    <w:rsid w:val="007A6DEF"/>
    <w:rsid w:val="007A7781"/>
    <w:rsid w:val="007A7C7D"/>
    <w:rsid w:val="007B07C0"/>
    <w:rsid w:val="007B0948"/>
    <w:rsid w:val="007B181C"/>
    <w:rsid w:val="007B2316"/>
    <w:rsid w:val="007B5568"/>
    <w:rsid w:val="007B594B"/>
    <w:rsid w:val="007B75F4"/>
    <w:rsid w:val="007C0F67"/>
    <w:rsid w:val="007C0F74"/>
    <w:rsid w:val="007C3516"/>
    <w:rsid w:val="007C6DCD"/>
    <w:rsid w:val="007C7341"/>
    <w:rsid w:val="007D1729"/>
    <w:rsid w:val="007D1D8A"/>
    <w:rsid w:val="007D7984"/>
    <w:rsid w:val="007E606D"/>
    <w:rsid w:val="007F118D"/>
    <w:rsid w:val="007F3318"/>
    <w:rsid w:val="007F36A0"/>
    <w:rsid w:val="007F5C84"/>
    <w:rsid w:val="007F7078"/>
    <w:rsid w:val="007F7901"/>
    <w:rsid w:val="00801784"/>
    <w:rsid w:val="008055A2"/>
    <w:rsid w:val="008068E2"/>
    <w:rsid w:val="008108CC"/>
    <w:rsid w:val="008130BB"/>
    <w:rsid w:val="00815428"/>
    <w:rsid w:val="00816D78"/>
    <w:rsid w:val="00821B4D"/>
    <w:rsid w:val="00821B9F"/>
    <w:rsid w:val="008229B2"/>
    <w:rsid w:val="008240AA"/>
    <w:rsid w:val="008244F5"/>
    <w:rsid w:val="00825E30"/>
    <w:rsid w:val="00832BDF"/>
    <w:rsid w:val="00832C8C"/>
    <w:rsid w:val="008363BA"/>
    <w:rsid w:val="008370E4"/>
    <w:rsid w:val="0083793D"/>
    <w:rsid w:val="00837B0D"/>
    <w:rsid w:val="00840A7E"/>
    <w:rsid w:val="00841A30"/>
    <w:rsid w:val="00841FD0"/>
    <w:rsid w:val="0084249E"/>
    <w:rsid w:val="00842977"/>
    <w:rsid w:val="00843C1A"/>
    <w:rsid w:val="00843EBB"/>
    <w:rsid w:val="0084406E"/>
    <w:rsid w:val="00847048"/>
    <w:rsid w:val="0085098E"/>
    <w:rsid w:val="008509FB"/>
    <w:rsid w:val="00852113"/>
    <w:rsid w:val="00852D64"/>
    <w:rsid w:val="00853C20"/>
    <w:rsid w:val="0085417B"/>
    <w:rsid w:val="00857C76"/>
    <w:rsid w:val="00860137"/>
    <w:rsid w:val="008605BA"/>
    <w:rsid w:val="00862D37"/>
    <w:rsid w:val="00863120"/>
    <w:rsid w:val="0086433A"/>
    <w:rsid w:val="00864757"/>
    <w:rsid w:val="00865667"/>
    <w:rsid w:val="0086612D"/>
    <w:rsid w:val="00866C18"/>
    <w:rsid w:val="00874CB0"/>
    <w:rsid w:val="00875C0C"/>
    <w:rsid w:val="0087687D"/>
    <w:rsid w:val="00876E98"/>
    <w:rsid w:val="008824BF"/>
    <w:rsid w:val="008851F5"/>
    <w:rsid w:val="00886B2F"/>
    <w:rsid w:val="00890623"/>
    <w:rsid w:val="008912FE"/>
    <w:rsid w:val="0089307D"/>
    <w:rsid w:val="0089314B"/>
    <w:rsid w:val="008933C0"/>
    <w:rsid w:val="008A1295"/>
    <w:rsid w:val="008A17C5"/>
    <w:rsid w:val="008A1E35"/>
    <w:rsid w:val="008A1EE0"/>
    <w:rsid w:val="008A21A6"/>
    <w:rsid w:val="008A74DB"/>
    <w:rsid w:val="008B1121"/>
    <w:rsid w:val="008B1F71"/>
    <w:rsid w:val="008B3E60"/>
    <w:rsid w:val="008B4A1D"/>
    <w:rsid w:val="008B6411"/>
    <w:rsid w:val="008B6AAF"/>
    <w:rsid w:val="008B7B0E"/>
    <w:rsid w:val="008C144A"/>
    <w:rsid w:val="008C1D82"/>
    <w:rsid w:val="008C234A"/>
    <w:rsid w:val="008C2DB6"/>
    <w:rsid w:val="008C2FA2"/>
    <w:rsid w:val="008C5D10"/>
    <w:rsid w:val="008C68FB"/>
    <w:rsid w:val="008C6F43"/>
    <w:rsid w:val="008D7032"/>
    <w:rsid w:val="008D7332"/>
    <w:rsid w:val="008D780F"/>
    <w:rsid w:val="008E08C9"/>
    <w:rsid w:val="008E0A4B"/>
    <w:rsid w:val="008E0FCF"/>
    <w:rsid w:val="008E5378"/>
    <w:rsid w:val="008E55B5"/>
    <w:rsid w:val="008E7A89"/>
    <w:rsid w:val="008E7CA5"/>
    <w:rsid w:val="008F2014"/>
    <w:rsid w:val="008F2320"/>
    <w:rsid w:val="008F4113"/>
    <w:rsid w:val="00900C79"/>
    <w:rsid w:val="009011A0"/>
    <w:rsid w:val="00904296"/>
    <w:rsid w:val="009077E5"/>
    <w:rsid w:val="00912FDB"/>
    <w:rsid w:val="009135A6"/>
    <w:rsid w:val="009214EA"/>
    <w:rsid w:val="00921F73"/>
    <w:rsid w:val="0092218C"/>
    <w:rsid w:val="009238F4"/>
    <w:rsid w:val="00924B6E"/>
    <w:rsid w:val="009270FE"/>
    <w:rsid w:val="00927DBD"/>
    <w:rsid w:val="0093105B"/>
    <w:rsid w:val="009319EA"/>
    <w:rsid w:val="00932B28"/>
    <w:rsid w:val="00934AF0"/>
    <w:rsid w:val="00935713"/>
    <w:rsid w:val="00935911"/>
    <w:rsid w:val="009434CF"/>
    <w:rsid w:val="00950722"/>
    <w:rsid w:val="00951097"/>
    <w:rsid w:val="00952F82"/>
    <w:rsid w:val="00953027"/>
    <w:rsid w:val="00955299"/>
    <w:rsid w:val="009556F1"/>
    <w:rsid w:val="00956C77"/>
    <w:rsid w:val="009576A3"/>
    <w:rsid w:val="0096047E"/>
    <w:rsid w:val="00963E85"/>
    <w:rsid w:val="00965516"/>
    <w:rsid w:val="009735B7"/>
    <w:rsid w:val="00973F86"/>
    <w:rsid w:val="00976B86"/>
    <w:rsid w:val="0098121E"/>
    <w:rsid w:val="009834B4"/>
    <w:rsid w:val="00983F22"/>
    <w:rsid w:val="009841F1"/>
    <w:rsid w:val="00991C6D"/>
    <w:rsid w:val="00993226"/>
    <w:rsid w:val="00993499"/>
    <w:rsid w:val="00993C1D"/>
    <w:rsid w:val="00993FA8"/>
    <w:rsid w:val="00994698"/>
    <w:rsid w:val="009957AE"/>
    <w:rsid w:val="00995A72"/>
    <w:rsid w:val="0099722D"/>
    <w:rsid w:val="009A27E8"/>
    <w:rsid w:val="009A4160"/>
    <w:rsid w:val="009A442A"/>
    <w:rsid w:val="009A6100"/>
    <w:rsid w:val="009B0015"/>
    <w:rsid w:val="009B12CD"/>
    <w:rsid w:val="009B2EB4"/>
    <w:rsid w:val="009B3049"/>
    <w:rsid w:val="009B4FD9"/>
    <w:rsid w:val="009B74CB"/>
    <w:rsid w:val="009B7EA1"/>
    <w:rsid w:val="009C114D"/>
    <w:rsid w:val="009C4F9F"/>
    <w:rsid w:val="009C7694"/>
    <w:rsid w:val="009D529B"/>
    <w:rsid w:val="009E0337"/>
    <w:rsid w:val="009E24CE"/>
    <w:rsid w:val="009E4291"/>
    <w:rsid w:val="009E519B"/>
    <w:rsid w:val="009F13EE"/>
    <w:rsid w:val="009F1764"/>
    <w:rsid w:val="009F38BD"/>
    <w:rsid w:val="009F3BF7"/>
    <w:rsid w:val="009F4537"/>
    <w:rsid w:val="009F5964"/>
    <w:rsid w:val="009F6EF6"/>
    <w:rsid w:val="009F71C9"/>
    <w:rsid w:val="00A0006B"/>
    <w:rsid w:val="00A0014D"/>
    <w:rsid w:val="00A0078E"/>
    <w:rsid w:val="00A015E1"/>
    <w:rsid w:val="00A03743"/>
    <w:rsid w:val="00A03C5E"/>
    <w:rsid w:val="00A04285"/>
    <w:rsid w:val="00A051E0"/>
    <w:rsid w:val="00A06063"/>
    <w:rsid w:val="00A12F46"/>
    <w:rsid w:val="00A1372F"/>
    <w:rsid w:val="00A168A4"/>
    <w:rsid w:val="00A17162"/>
    <w:rsid w:val="00A2130F"/>
    <w:rsid w:val="00A214CB"/>
    <w:rsid w:val="00A245C0"/>
    <w:rsid w:val="00A30EBD"/>
    <w:rsid w:val="00A32421"/>
    <w:rsid w:val="00A3333A"/>
    <w:rsid w:val="00A334DD"/>
    <w:rsid w:val="00A33E1D"/>
    <w:rsid w:val="00A34818"/>
    <w:rsid w:val="00A37AEF"/>
    <w:rsid w:val="00A402A7"/>
    <w:rsid w:val="00A43575"/>
    <w:rsid w:val="00A45527"/>
    <w:rsid w:val="00A464DC"/>
    <w:rsid w:val="00A51254"/>
    <w:rsid w:val="00A52F63"/>
    <w:rsid w:val="00A537A5"/>
    <w:rsid w:val="00A544B3"/>
    <w:rsid w:val="00A5507B"/>
    <w:rsid w:val="00A55762"/>
    <w:rsid w:val="00A56D6F"/>
    <w:rsid w:val="00A60E6E"/>
    <w:rsid w:val="00A613E9"/>
    <w:rsid w:val="00A6256B"/>
    <w:rsid w:val="00A66813"/>
    <w:rsid w:val="00A7177D"/>
    <w:rsid w:val="00A722BC"/>
    <w:rsid w:val="00A724B0"/>
    <w:rsid w:val="00A72910"/>
    <w:rsid w:val="00A73267"/>
    <w:rsid w:val="00A73285"/>
    <w:rsid w:val="00A772F1"/>
    <w:rsid w:val="00A8133B"/>
    <w:rsid w:val="00A82E5E"/>
    <w:rsid w:val="00A840CC"/>
    <w:rsid w:val="00A8493F"/>
    <w:rsid w:val="00A85A2B"/>
    <w:rsid w:val="00A8657C"/>
    <w:rsid w:val="00A872C4"/>
    <w:rsid w:val="00A87A0C"/>
    <w:rsid w:val="00A92F9B"/>
    <w:rsid w:val="00A96BF9"/>
    <w:rsid w:val="00A976CA"/>
    <w:rsid w:val="00AA05A9"/>
    <w:rsid w:val="00AA54AD"/>
    <w:rsid w:val="00AA7467"/>
    <w:rsid w:val="00AA7981"/>
    <w:rsid w:val="00AB02D6"/>
    <w:rsid w:val="00AB358B"/>
    <w:rsid w:val="00AB3EB6"/>
    <w:rsid w:val="00AB5148"/>
    <w:rsid w:val="00AB525F"/>
    <w:rsid w:val="00AB71AF"/>
    <w:rsid w:val="00AC1DF9"/>
    <w:rsid w:val="00AC4B84"/>
    <w:rsid w:val="00AC65AD"/>
    <w:rsid w:val="00AD077F"/>
    <w:rsid w:val="00AD0C0A"/>
    <w:rsid w:val="00AD14EB"/>
    <w:rsid w:val="00AD2482"/>
    <w:rsid w:val="00AD3E3D"/>
    <w:rsid w:val="00AD4C93"/>
    <w:rsid w:val="00AD67A1"/>
    <w:rsid w:val="00AD7121"/>
    <w:rsid w:val="00AE1480"/>
    <w:rsid w:val="00AE321F"/>
    <w:rsid w:val="00AE42A4"/>
    <w:rsid w:val="00AF508C"/>
    <w:rsid w:val="00AF571F"/>
    <w:rsid w:val="00AF5C7B"/>
    <w:rsid w:val="00AF74EA"/>
    <w:rsid w:val="00AF76DA"/>
    <w:rsid w:val="00B002A8"/>
    <w:rsid w:val="00B0131A"/>
    <w:rsid w:val="00B03A9A"/>
    <w:rsid w:val="00B06F9A"/>
    <w:rsid w:val="00B10CAB"/>
    <w:rsid w:val="00B11D93"/>
    <w:rsid w:val="00B14133"/>
    <w:rsid w:val="00B1579C"/>
    <w:rsid w:val="00B21C74"/>
    <w:rsid w:val="00B25F34"/>
    <w:rsid w:val="00B27EEF"/>
    <w:rsid w:val="00B30A6B"/>
    <w:rsid w:val="00B324D5"/>
    <w:rsid w:val="00B327AA"/>
    <w:rsid w:val="00B332A0"/>
    <w:rsid w:val="00B34112"/>
    <w:rsid w:val="00B3586D"/>
    <w:rsid w:val="00B36C1E"/>
    <w:rsid w:val="00B400D2"/>
    <w:rsid w:val="00B401D4"/>
    <w:rsid w:val="00B42DE9"/>
    <w:rsid w:val="00B440DA"/>
    <w:rsid w:val="00B45444"/>
    <w:rsid w:val="00B46951"/>
    <w:rsid w:val="00B46A54"/>
    <w:rsid w:val="00B50B82"/>
    <w:rsid w:val="00B50CDF"/>
    <w:rsid w:val="00B517C3"/>
    <w:rsid w:val="00B52785"/>
    <w:rsid w:val="00B5311F"/>
    <w:rsid w:val="00B5416F"/>
    <w:rsid w:val="00B54317"/>
    <w:rsid w:val="00B55A10"/>
    <w:rsid w:val="00B55A2B"/>
    <w:rsid w:val="00B55F35"/>
    <w:rsid w:val="00B56606"/>
    <w:rsid w:val="00B56F13"/>
    <w:rsid w:val="00B57E2C"/>
    <w:rsid w:val="00B609FF"/>
    <w:rsid w:val="00B61173"/>
    <w:rsid w:val="00B615FE"/>
    <w:rsid w:val="00B64361"/>
    <w:rsid w:val="00B649FF"/>
    <w:rsid w:val="00B65376"/>
    <w:rsid w:val="00B657AD"/>
    <w:rsid w:val="00B65D93"/>
    <w:rsid w:val="00B65DCE"/>
    <w:rsid w:val="00B66A12"/>
    <w:rsid w:val="00B700C9"/>
    <w:rsid w:val="00B71D94"/>
    <w:rsid w:val="00B71F7A"/>
    <w:rsid w:val="00B73970"/>
    <w:rsid w:val="00B750CD"/>
    <w:rsid w:val="00B756D2"/>
    <w:rsid w:val="00B80846"/>
    <w:rsid w:val="00B817C5"/>
    <w:rsid w:val="00B82A0C"/>
    <w:rsid w:val="00B83880"/>
    <w:rsid w:val="00B854DC"/>
    <w:rsid w:val="00B86DA4"/>
    <w:rsid w:val="00B90E56"/>
    <w:rsid w:val="00B91899"/>
    <w:rsid w:val="00B934F3"/>
    <w:rsid w:val="00B967DE"/>
    <w:rsid w:val="00B97816"/>
    <w:rsid w:val="00BA0C5F"/>
    <w:rsid w:val="00BA175A"/>
    <w:rsid w:val="00BA5A6C"/>
    <w:rsid w:val="00BA6837"/>
    <w:rsid w:val="00BB194A"/>
    <w:rsid w:val="00BB2AD9"/>
    <w:rsid w:val="00BB45FE"/>
    <w:rsid w:val="00BB4E58"/>
    <w:rsid w:val="00BB646F"/>
    <w:rsid w:val="00BC2A91"/>
    <w:rsid w:val="00BC3A3A"/>
    <w:rsid w:val="00BC5327"/>
    <w:rsid w:val="00BD483C"/>
    <w:rsid w:val="00BD5ABC"/>
    <w:rsid w:val="00BD6CCB"/>
    <w:rsid w:val="00BE2ED6"/>
    <w:rsid w:val="00BE30DB"/>
    <w:rsid w:val="00BE3656"/>
    <w:rsid w:val="00BE41E7"/>
    <w:rsid w:val="00BE4A11"/>
    <w:rsid w:val="00BE5E2E"/>
    <w:rsid w:val="00BE7FAC"/>
    <w:rsid w:val="00BF04F9"/>
    <w:rsid w:val="00BF3493"/>
    <w:rsid w:val="00BF419E"/>
    <w:rsid w:val="00C00EC2"/>
    <w:rsid w:val="00C02A62"/>
    <w:rsid w:val="00C05DE2"/>
    <w:rsid w:val="00C10927"/>
    <w:rsid w:val="00C109B9"/>
    <w:rsid w:val="00C1222C"/>
    <w:rsid w:val="00C122A8"/>
    <w:rsid w:val="00C12CF1"/>
    <w:rsid w:val="00C14E1A"/>
    <w:rsid w:val="00C17DCD"/>
    <w:rsid w:val="00C231B0"/>
    <w:rsid w:val="00C32427"/>
    <w:rsid w:val="00C32536"/>
    <w:rsid w:val="00C33F4F"/>
    <w:rsid w:val="00C35F33"/>
    <w:rsid w:val="00C3684F"/>
    <w:rsid w:val="00C4094E"/>
    <w:rsid w:val="00C40AB9"/>
    <w:rsid w:val="00C42EB1"/>
    <w:rsid w:val="00C44F04"/>
    <w:rsid w:val="00C466EF"/>
    <w:rsid w:val="00C46C78"/>
    <w:rsid w:val="00C53C93"/>
    <w:rsid w:val="00C541D2"/>
    <w:rsid w:val="00C5466D"/>
    <w:rsid w:val="00C54813"/>
    <w:rsid w:val="00C6782E"/>
    <w:rsid w:val="00C7539D"/>
    <w:rsid w:val="00C77629"/>
    <w:rsid w:val="00C81D36"/>
    <w:rsid w:val="00C82B88"/>
    <w:rsid w:val="00C833B5"/>
    <w:rsid w:val="00C83BE5"/>
    <w:rsid w:val="00C86670"/>
    <w:rsid w:val="00C9059D"/>
    <w:rsid w:val="00C91701"/>
    <w:rsid w:val="00C92B45"/>
    <w:rsid w:val="00C92BB4"/>
    <w:rsid w:val="00C92BC7"/>
    <w:rsid w:val="00C9358B"/>
    <w:rsid w:val="00C93592"/>
    <w:rsid w:val="00C9503A"/>
    <w:rsid w:val="00C950D0"/>
    <w:rsid w:val="00C95599"/>
    <w:rsid w:val="00C95918"/>
    <w:rsid w:val="00C96758"/>
    <w:rsid w:val="00C96AF7"/>
    <w:rsid w:val="00C96CE1"/>
    <w:rsid w:val="00C96D64"/>
    <w:rsid w:val="00C97B6E"/>
    <w:rsid w:val="00CA027E"/>
    <w:rsid w:val="00CA0675"/>
    <w:rsid w:val="00CA1282"/>
    <w:rsid w:val="00CA30B1"/>
    <w:rsid w:val="00CA31E6"/>
    <w:rsid w:val="00CA462A"/>
    <w:rsid w:val="00CB08F3"/>
    <w:rsid w:val="00CB24D5"/>
    <w:rsid w:val="00CB2CE5"/>
    <w:rsid w:val="00CB3EC0"/>
    <w:rsid w:val="00CB4320"/>
    <w:rsid w:val="00CB4729"/>
    <w:rsid w:val="00CB5465"/>
    <w:rsid w:val="00CB7724"/>
    <w:rsid w:val="00CB7761"/>
    <w:rsid w:val="00CB7A6E"/>
    <w:rsid w:val="00CC04FB"/>
    <w:rsid w:val="00CC0E50"/>
    <w:rsid w:val="00CC26FF"/>
    <w:rsid w:val="00CC47D1"/>
    <w:rsid w:val="00CC4C32"/>
    <w:rsid w:val="00CC5E91"/>
    <w:rsid w:val="00CC60CD"/>
    <w:rsid w:val="00CC6187"/>
    <w:rsid w:val="00CC6D0B"/>
    <w:rsid w:val="00CD294A"/>
    <w:rsid w:val="00CD571A"/>
    <w:rsid w:val="00CE1C42"/>
    <w:rsid w:val="00CE2C9F"/>
    <w:rsid w:val="00CF187C"/>
    <w:rsid w:val="00CF188A"/>
    <w:rsid w:val="00CF4A70"/>
    <w:rsid w:val="00CF5226"/>
    <w:rsid w:val="00CF7003"/>
    <w:rsid w:val="00CF74DD"/>
    <w:rsid w:val="00CF7B72"/>
    <w:rsid w:val="00CF7E2F"/>
    <w:rsid w:val="00D01BFA"/>
    <w:rsid w:val="00D04972"/>
    <w:rsid w:val="00D056C1"/>
    <w:rsid w:val="00D079F6"/>
    <w:rsid w:val="00D11A1D"/>
    <w:rsid w:val="00D13036"/>
    <w:rsid w:val="00D147DB"/>
    <w:rsid w:val="00D1494E"/>
    <w:rsid w:val="00D149FB"/>
    <w:rsid w:val="00D14BC2"/>
    <w:rsid w:val="00D17447"/>
    <w:rsid w:val="00D2124A"/>
    <w:rsid w:val="00D215AF"/>
    <w:rsid w:val="00D226C6"/>
    <w:rsid w:val="00D23925"/>
    <w:rsid w:val="00D242CD"/>
    <w:rsid w:val="00D24979"/>
    <w:rsid w:val="00D26094"/>
    <w:rsid w:val="00D2635E"/>
    <w:rsid w:val="00D264BD"/>
    <w:rsid w:val="00D2652A"/>
    <w:rsid w:val="00D27BEC"/>
    <w:rsid w:val="00D27F0C"/>
    <w:rsid w:val="00D31C99"/>
    <w:rsid w:val="00D40D45"/>
    <w:rsid w:val="00D41E06"/>
    <w:rsid w:val="00D41F46"/>
    <w:rsid w:val="00D43724"/>
    <w:rsid w:val="00D43F6B"/>
    <w:rsid w:val="00D442C5"/>
    <w:rsid w:val="00D47DD9"/>
    <w:rsid w:val="00D50E4E"/>
    <w:rsid w:val="00D51486"/>
    <w:rsid w:val="00D534DC"/>
    <w:rsid w:val="00D53F86"/>
    <w:rsid w:val="00D57987"/>
    <w:rsid w:val="00D5798B"/>
    <w:rsid w:val="00D57B8F"/>
    <w:rsid w:val="00D61419"/>
    <w:rsid w:val="00D61875"/>
    <w:rsid w:val="00D638FD"/>
    <w:rsid w:val="00D65A1D"/>
    <w:rsid w:val="00D66997"/>
    <w:rsid w:val="00D67112"/>
    <w:rsid w:val="00D6765D"/>
    <w:rsid w:val="00D701DC"/>
    <w:rsid w:val="00D706A0"/>
    <w:rsid w:val="00D70835"/>
    <w:rsid w:val="00D710D0"/>
    <w:rsid w:val="00D71E74"/>
    <w:rsid w:val="00D72342"/>
    <w:rsid w:val="00D723C0"/>
    <w:rsid w:val="00D73243"/>
    <w:rsid w:val="00D736A6"/>
    <w:rsid w:val="00D80268"/>
    <w:rsid w:val="00D81140"/>
    <w:rsid w:val="00D84D9A"/>
    <w:rsid w:val="00D86001"/>
    <w:rsid w:val="00D8678C"/>
    <w:rsid w:val="00D87C5E"/>
    <w:rsid w:val="00D90173"/>
    <w:rsid w:val="00D92890"/>
    <w:rsid w:val="00D932CD"/>
    <w:rsid w:val="00D95784"/>
    <w:rsid w:val="00D96B9B"/>
    <w:rsid w:val="00DA1A24"/>
    <w:rsid w:val="00DA2C2A"/>
    <w:rsid w:val="00DA3C85"/>
    <w:rsid w:val="00DA3CAD"/>
    <w:rsid w:val="00DA4EFE"/>
    <w:rsid w:val="00DA6688"/>
    <w:rsid w:val="00DA7140"/>
    <w:rsid w:val="00DB13A6"/>
    <w:rsid w:val="00DB1612"/>
    <w:rsid w:val="00DB1AB5"/>
    <w:rsid w:val="00DB3ED1"/>
    <w:rsid w:val="00DC15A1"/>
    <w:rsid w:val="00DC2439"/>
    <w:rsid w:val="00DC4A0E"/>
    <w:rsid w:val="00DC4B84"/>
    <w:rsid w:val="00DC4E58"/>
    <w:rsid w:val="00DC644B"/>
    <w:rsid w:val="00DC6B60"/>
    <w:rsid w:val="00DD0A5A"/>
    <w:rsid w:val="00DD1B9E"/>
    <w:rsid w:val="00DD3412"/>
    <w:rsid w:val="00DE243A"/>
    <w:rsid w:val="00DE2495"/>
    <w:rsid w:val="00DE3C07"/>
    <w:rsid w:val="00DE75F8"/>
    <w:rsid w:val="00DE76CD"/>
    <w:rsid w:val="00DE7FF0"/>
    <w:rsid w:val="00DF0C75"/>
    <w:rsid w:val="00DF118B"/>
    <w:rsid w:val="00DF1BBE"/>
    <w:rsid w:val="00DF1DD5"/>
    <w:rsid w:val="00DF3072"/>
    <w:rsid w:val="00DF50B3"/>
    <w:rsid w:val="00DF519B"/>
    <w:rsid w:val="00DF5A86"/>
    <w:rsid w:val="00DF5FD8"/>
    <w:rsid w:val="00E00BE3"/>
    <w:rsid w:val="00E02527"/>
    <w:rsid w:val="00E03097"/>
    <w:rsid w:val="00E06E9A"/>
    <w:rsid w:val="00E079D6"/>
    <w:rsid w:val="00E07B53"/>
    <w:rsid w:val="00E104AE"/>
    <w:rsid w:val="00E12563"/>
    <w:rsid w:val="00E13842"/>
    <w:rsid w:val="00E17B86"/>
    <w:rsid w:val="00E17BA7"/>
    <w:rsid w:val="00E2156B"/>
    <w:rsid w:val="00E21C9E"/>
    <w:rsid w:val="00E22ADF"/>
    <w:rsid w:val="00E22B0D"/>
    <w:rsid w:val="00E23257"/>
    <w:rsid w:val="00E24EDF"/>
    <w:rsid w:val="00E250E7"/>
    <w:rsid w:val="00E2672B"/>
    <w:rsid w:val="00E26DCE"/>
    <w:rsid w:val="00E27E9E"/>
    <w:rsid w:val="00E3004B"/>
    <w:rsid w:val="00E310E5"/>
    <w:rsid w:val="00E32437"/>
    <w:rsid w:val="00E34F8D"/>
    <w:rsid w:val="00E35139"/>
    <w:rsid w:val="00E42570"/>
    <w:rsid w:val="00E449BE"/>
    <w:rsid w:val="00E4749F"/>
    <w:rsid w:val="00E50026"/>
    <w:rsid w:val="00E51036"/>
    <w:rsid w:val="00E53B05"/>
    <w:rsid w:val="00E53DC6"/>
    <w:rsid w:val="00E558E0"/>
    <w:rsid w:val="00E55D01"/>
    <w:rsid w:val="00E57CD0"/>
    <w:rsid w:val="00E6129A"/>
    <w:rsid w:val="00E62E53"/>
    <w:rsid w:val="00E63B34"/>
    <w:rsid w:val="00E673A8"/>
    <w:rsid w:val="00E67FEB"/>
    <w:rsid w:val="00E74163"/>
    <w:rsid w:val="00E745DB"/>
    <w:rsid w:val="00E750FC"/>
    <w:rsid w:val="00E80A08"/>
    <w:rsid w:val="00E81F24"/>
    <w:rsid w:val="00E82576"/>
    <w:rsid w:val="00E83971"/>
    <w:rsid w:val="00E83A1D"/>
    <w:rsid w:val="00E83CB8"/>
    <w:rsid w:val="00E83E1D"/>
    <w:rsid w:val="00E84821"/>
    <w:rsid w:val="00E90AC0"/>
    <w:rsid w:val="00E95310"/>
    <w:rsid w:val="00E95F22"/>
    <w:rsid w:val="00EA136C"/>
    <w:rsid w:val="00EA1F25"/>
    <w:rsid w:val="00EA2949"/>
    <w:rsid w:val="00EA314F"/>
    <w:rsid w:val="00EA31BE"/>
    <w:rsid w:val="00EA4516"/>
    <w:rsid w:val="00EA7341"/>
    <w:rsid w:val="00EB25ED"/>
    <w:rsid w:val="00EB36D8"/>
    <w:rsid w:val="00EB5A4E"/>
    <w:rsid w:val="00EB7946"/>
    <w:rsid w:val="00EC1C2A"/>
    <w:rsid w:val="00EC3BD1"/>
    <w:rsid w:val="00EC3DDA"/>
    <w:rsid w:val="00EC4800"/>
    <w:rsid w:val="00EC500D"/>
    <w:rsid w:val="00EC77FA"/>
    <w:rsid w:val="00ED0A0A"/>
    <w:rsid w:val="00ED3270"/>
    <w:rsid w:val="00ED3955"/>
    <w:rsid w:val="00ED4C92"/>
    <w:rsid w:val="00ED5EC8"/>
    <w:rsid w:val="00EE14B1"/>
    <w:rsid w:val="00EE1C4A"/>
    <w:rsid w:val="00EE2531"/>
    <w:rsid w:val="00EE2A58"/>
    <w:rsid w:val="00EE4855"/>
    <w:rsid w:val="00EE57CB"/>
    <w:rsid w:val="00EE5CB8"/>
    <w:rsid w:val="00EE5F79"/>
    <w:rsid w:val="00EE6D06"/>
    <w:rsid w:val="00EF12BE"/>
    <w:rsid w:val="00EF2BC0"/>
    <w:rsid w:val="00EF5AFA"/>
    <w:rsid w:val="00EF5BA6"/>
    <w:rsid w:val="00EF7AF2"/>
    <w:rsid w:val="00EF7BE0"/>
    <w:rsid w:val="00EF7FA4"/>
    <w:rsid w:val="00F005A0"/>
    <w:rsid w:val="00F01593"/>
    <w:rsid w:val="00F016FF"/>
    <w:rsid w:val="00F0245B"/>
    <w:rsid w:val="00F03949"/>
    <w:rsid w:val="00F1008A"/>
    <w:rsid w:val="00F10986"/>
    <w:rsid w:val="00F1483C"/>
    <w:rsid w:val="00F1613E"/>
    <w:rsid w:val="00F16A60"/>
    <w:rsid w:val="00F2159E"/>
    <w:rsid w:val="00F22101"/>
    <w:rsid w:val="00F22530"/>
    <w:rsid w:val="00F23508"/>
    <w:rsid w:val="00F237DA"/>
    <w:rsid w:val="00F23960"/>
    <w:rsid w:val="00F33A7B"/>
    <w:rsid w:val="00F3502D"/>
    <w:rsid w:val="00F35F1E"/>
    <w:rsid w:val="00F42646"/>
    <w:rsid w:val="00F429BB"/>
    <w:rsid w:val="00F44671"/>
    <w:rsid w:val="00F4569F"/>
    <w:rsid w:val="00F52727"/>
    <w:rsid w:val="00F5561B"/>
    <w:rsid w:val="00F55E2B"/>
    <w:rsid w:val="00F57DD4"/>
    <w:rsid w:val="00F6046C"/>
    <w:rsid w:val="00F62773"/>
    <w:rsid w:val="00F63D57"/>
    <w:rsid w:val="00F645B7"/>
    <w:rsid w:val="00F65FC5"/>
    <w:rsid w:val="00F66EDE"/>
    <w:rsid w:val="00F71979"/>
    <w:rsid w:val="00F720C7"/>
    <w:rsid w:val="00F73AF4"/>
    <w:rsid w:val="00F74079"/>
    <w:rsid w:val="00F7469B"/>
    <w:rsid w:val="00F76802"/>
    <w:rsid w:val="00F814C4"/>
    <w:rsid w:val="00F82639"/>
    <w:rsid w:val="00F85334"/>
    <w:rsid w:val="00F902F0"/>
    <w:rsid w:val="00F90374"/>
    <w:rsid w:val="00F90517"/>
    <w:rsid w:val="00F91E9C"/>
    <w:rsid w:val="00F929BC"/>
    <w:rsid w:val="00F95831"/>
    <w:rsid w:val="00F96B56"/>
    <w:rsid w:val="00F97C51"/>
    <w:rsid w:val="00FA1074"/>
    <w:rsid w:val="00FA24BF"/>
    <w:rsid w:val="00FA251C"/>
    <w:rsid w:val="00FA3F1A"/>
    <w:rsid w:val="00FA6025"/>
    <w:rsid w:val="00FB0590"/>
    <w:rsid w:val="00FB1523"/>
    <w:rsid w:val="00FB22E4"/>
    <w:rsid w:val="00FB366F"/>
    <w:rsid w:val="00FB4B90"/>
    <w:rsid w:val="00FC38BC"/>
    <w:rsid w:val="00FC4D01"/>
    <w:rsid w:val="00FC5BFF"/>
    <w:rsid w:val="00FC7855"/>
    <w:rsid w:val="00FD3EAC"/>
    <w:rsid w:val="00FD409F"/>
    <w:rsid w:val="00FD48F0"/>
    <w:rsid w:val="00FD727C"/>
    <w:rsid w:val="00FE1986"/>
    <w:rsid w:val="00FE2CEB"/>
    <w:rsid w:val="00FE500C"/>
    <w:rsid w:val="00FE74CC"/>
    <w:rsid w:val="00FF1020"/>
    <w:rsid w:val="00FF23EF"/>
    <w:rsid w:val="00FF270F"/>
    <w:rsid w:val="00FF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FC8FE800-2AD5-49AD-9751-2343CF3F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lgun Gothic" w:eastAsia="Malgun Gothic" w:hAnsi="Malgun Gothic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2E4"/>
    <w:pPr>
      <w:widowControl w:val="0"/>
      <w:wordWrap w:val="0"/>
      <w:autoSpaceDE w:val="0"/>
      <w:autoSpaceDN w:val="0"/>
      <w:jc w:val="both"/>
    </w:pPr>
    <w:rPr>
      <w:kern w:val="2"/>
      <w:szCs w:val="22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style0">
    <w:name w:val="hstyle0"/>
    <w:basedOn w:val="Normal"/>
    <w:rsid w:val="00677634"/>
    <w:pPr>
      <w:widowControl/>
      <w:wordWrap/>
      <w:autoSpaceDE/>
      <w:autoSpaceDN/>
      <w:spacing w:line="384" w:lineRule="auto"/>
    </w:pPr>
    <w:rPr>
      <w:rFonts w:ascii="Batang" w:eastAsia="Batang" w:hAnsi="Batang" w:cs="Gulim"/>
      <w:color w:val="000000"/>
      <w:kern w:val="0"/>
      <w:szCs w:val="20"/>
    </w:rPr>
  </w:style>
  <w:style w:type="paragraph" w:styleId="Header">
    <w:name w:val="header"/>
    <w:basedOn w:val="Normal"/>
    <w:link w:val="HeaderChar"/>
    <w:uiPriority w:val="99"/>
    <w:unhideWhenUsed/>
    <w:rsid w:val="00D01BFA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D01BFA"/>
  </w:style>
  <w:style w:type="paragraph" w:styleId="Footer">
    <w:name w:val="footer"/>
    <w:basedOn w:val="Normal"/>
    <w:link w:val="FooterChar"/>
    <w:uiPriority w:val="99"/>
    <w:unhideWhenUsed/>
    <w:rsid w:val="00D01BFA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D01BFA"/>
  </w:style>
  <w:style w:type="character" w:styleId="Hyperlink">
    <w:name w:val="Hyperlink"/>
    <w:uiPriority w:val="99"/>
    <w:unhideWhenUsed/>
    <w:rsid w:val="00D01BF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BFA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01BFA"/>
    <w:rPr>
      <w:rFonts w:ascii="Malgun Gothic" w:eastAsia="Malgun Gothic" w:hAnsi="Malgun Gothic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C10927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1312"/>
    <w:pPr>
      <w:widowControl/>
      <w:wordWrap/>
      <w:autoSpaceDE/>
      <w:autoSpaceDN/>
      <w:ind w:leftChars="400" w:left="800"/>
      <w:jc w:val="left"/>
    </w:pPr>
    <w:rPr>
      <w:rFonts w:ascii="Gulim" w:eastAsia="Gulim" w:hAnsi="Gulim" w:cs="Gulim"/>
      <w:kern w:val="0"/>
      <w:sz w:val="24"/>
      <w:szCs w:val="24"/>
    </w:rPr>
  </w:style>
  <w:style w:type="character" w:customStyle="1" w:styleId="st1">
    <w:name w:val="st1"/>
    <w:basedOn w:val="DefaultParagraphFont"/>
    <w:rsid w:val="00633944"/>
  </w:style>
  <w:style w:type="paragraph" w:customStyle="1" w:styleId="Default">
    <w:name w:val="Default"/>
    <w:rsid w:val="00F52727"/>
    <w:pPr>
      <w:widowControl w:val="0"/>
      <w:autoSpaceDE w:val="0"/>
      <w:autoSpaceDN w:val="0"/>
      <w:adjustRightInd w:val="0"/>
    </w:pPr>
    <w:rPr>
      <w:rFonts w:ascii="Univers" w:eastAsia="Univers" w:cs="Univers"/>
      <w:color w:val="000000"/>
      <w:sz w:val="24"/>
      <w:szCs w:val="24"/>
      <w:lang w:val="en-US" w:eastAsia="ko-KR"/>
    </w:rPr>
  </w:style>
  <w:style w:type="table" w:styleId="TableGrid">
    <w:name w:val="Table Grid"/>
    <w:basedOn w:val="TableNormal"/>
    <w:uiPriority w:val="59"/>
    <w:rsid w:val="00346E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uiPriority w:val="99"/>
    <w:semiHidden/>
    <w:unhideWhenUsed/>
    <w:rsid w:val="00A1372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1372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A1372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7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372F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C1DF9"/>
  </w:style>
  <w:style w:type="character" w:customStyle="1" w:styleId="DateChar">
    <w:name w:val="Date Char"/>
    <w:basedOn w:val="DefaultParagraphFont"/>
    <w:link w:val="Date"/>
    <w:uiPriority w:val="99"/>
    <w:semiHidden/>
    <w:rsid w:val="00AC1DF9"/>
  </w:style>
  <w:style w:type="character" w:styleId="Emphasis">
    <w:name w:val="Emphasis"/>
    <w:uiPriority w:val="20"/>
    <w:qFormat/>
    <w:rsid w:val="00AF76DA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A92F9B"/>
    <w:pPr>
      <w:jc w:val="center"/>
    </w:pPr>
    <w:rPr>
      <w:rFonts w:ascii="Times New Roman" w:hAnsi="Times New Roman"/>
      <w:noProof/>
      <w:sz w:val="24"/>
    </w:rPr>
  </w:style>
  <w:style w:type="character" w:customStyle="1" w:styleId="EndNoteBibliographyTitleChar">
    <w:name w:val="EndNote Bibliography Title Char"/>
    <w:link w:val="EndNoteBibliographyTitle"/>
    <w:rsid w:val="00A92F9B"/>
    <w:rPr>
      <w:rFonts w:ascii="Times New Roman" w:hAnsi="Times New Roman"/>
      <w:noProof/>
      <w:kern w:val="2"/>
      <w:sz w:val="24"/>
      <w:szCs w:val="22"/>
      <w:lang w:val="en-US" w:eastAsia="ko-KR"/>
    </w:rPr>
  </w:style>
  <w:style w:type="paragraph" w:customStyle="1" w:styleId="EndNoteBibliography">
    <w:name w:val="EndNote Bibliography"/>
    <w:basedOn w:val="Normal"/>
    <w:link w:val="EndNoteBibliographyChar"/>
    <w:rsid w:val="00A92F9B"/>
    <w:pPr>
      <w:spacing w:line="480" w:lineRule="auto"/>
    </w:pPr>
    <w:rPr>
      <w:rFonts w:ascii="Times New Roman" w:hAnsi="Times New Roman"/>
      <w:noProof/>
      <w:sz w:val="24"/>
    </w:rPr>
  </w:style>
  <w:style w:type="character" w:customStyle="1" w:styleId="EndNoteBibliographyChar">
    <w:name w:val="EndNote Bibliography Char"/>
    <w:link w:val="EndNoteBibliography"/>
    <w:rsid w:val="00A92F9B"/>
    <w:rPr>
      <w:rFonts w:ascii="Times New Roman" w:hAnsi="Times New Roman"/>
      <w:noProof/>
      <w:kern w:val="2"/>
      <w:sz w:val="24"/>
      <w:szCs w:val="22"/>
      <w:lang w:val="en-US" w:eastAsia="ko-KR"/>
    </w:rPr>
  </w:style>
  <w:style w:type="paragraph" w:styleId="Revision">
    <w:name w:val="Revision"/>
    <w:hidden/>
    <w:uiPriority w:val="99"/>
    <w:semiHidden/>
    <w:rsid w:val="00F76802"/>
    <w:rPr>
      <w:kern w:val="2"/>
      <w:szCs w:val="22"/>
      <w:lang w:val="en-US" w:eastAsia="ko-KR"/>
    </w:rPr>
  </w:style>
  <w:style w:type="paragraph" w:styleId="BodyTextIndent">
    <w:name w:val="Body Text Indent"/>
    <w:basedOn w:val="Normal"/>
    <w:link w:val="BodyTextIndentChar"/>
    <w:rsid w:val="002A7DD6"/>
    <w:pPr>
      <w:wordWrap/>
      <w:ind w:firstLine="799"/>
    </w:pPr>
    <w:rPr>
      <w:rFonts w:ascii="Times New Roman" w:eastAsia="Batang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A7DD6"/>
    <w:rPr>
      <w:rFonts w:ascii="Times New Roman" w:eastAsia="Batang" w:hAnsi="Times New Roman"/>
      <w:kern w:val="2"/>
      <w:sz w:val="24"/>
      <w:szCs w:val="24"/>
      <w:lang w:val="en-US" w:eastAsia="ko-K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B3227"/>
    <w:rPr>
      <w:rFonts w:ascii="Gulim" w:eastAsia="Gulim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B3227"/>
    <w:rPr>
      <w:rFonts w:ascii="Gulim" w:eastAsia="Gulim"/>
      <w:kern w:val="2"/>
      <w:sz w:val="18"/>
      <w:szCs w:val="18"/>
      <w:lang w:val="en-US" w:eastAsia="ko-KR"/>
    </w:rPr>
  </w:style>
  <w:style w:type="character" w:styleId="LineNumber">
    <w:name w:val="line number"/>
    <w:basedOn w:val="DefaultParagraphFont"/>
    <w:uiPriority w:val="99"/>
    <w:semiHidden/>
    <w:unhideWhenUsed/>
    <w:rsid w:val="00596FEC"/>
  </w:style>
  <w:style w:type="character" w:customStyle="1" w:styleId="apple-converted-space">
    <w:name w:val="apple-converted-space"/>
    <w:basedOn w:val="DefaultParagraphFont"/>
    <w:rsid w:val="00577146"/>
  </w:style>
  <w:style w:type="paragraph" w:customStyle="1" w:styleId="1">
    <w:name w:val="正文1"/>
    <w:uiPriority w:val="99"/>
    <w:rsid w:val="002A098F"/>
    <w:pPr>
      <w:spacing w:line="276" w:lineRule="auto"/>
    </w:pPr>
    <w:rPr>
      <w:rFonts w:ascii="Arial" w:eastAsia="SimSun" w:hAnsi="Arial" w:cs="Arial"/>
      <w:color w:val="000000"/>
      <w:sz w:val="22"/>
      <w:lang w:val="pl-PL" w:eastAsia="pl-PL"/>
    </w:rPr>
  </w:style>
  <w:style w:type="character" w:customStyle="1" w:styleId="highlight">
    <w:name w:val="highlight"/>
    <w:basedOn w:val="DefaultParagraphFont"/>
    <w:rsid w:val="00D72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0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8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89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8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9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2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92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6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43627">
                          <w:marLeft w:val="15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90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5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90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74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0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6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jyoun@chungbuk.ac.kr" TargetMode="External"/><Relationship Id="rId13" Type="http://schemas.openxmlformats.org/officeDocument/2006/relationships/image" Target="media/image2.t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tif"/><Relationship Id="rId2" Type="http://schemas.openxmlformats.org/officeDocument/2006/relationships/numbering" Target="numbering.xml"/><Relationship Id="rId16" Type="http://schemas.openxmlformats.org/officeDocument/2006/relationships/image" Target="media/image5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Association_(statistics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tif"/><Relationship Id="rId10" Type="http://schemas.openxmlformats.org/officeDocument/2006/relationships/hyperlink" Target="mailto:sjyoun@chungbuk.ac.k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4E9053-1E61-46B6-8034-4106A5721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7315</Words>
  <Characters>41701</Characters>
  <Application>Microsoft Office Word</Application>
  <DocSecurity>0</DocSecurity>
  <Lines>347</Lines>
  <Paragraphs>97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48919</CharactersWithSpaces>
  <SharedDoc>false</SharedDoc>
  <HLinks>
    <vt:vector size="276" baseType="variant">
      <vt:variant>
        <vt:i4>4390923</vt:i4>
      </vt:variant>
      <vt:variant>
        <vt:i4>265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259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4521995</vt:i4>
      </vt:variant>
      <vt:variant>
        <vt:i4>253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4521995</vt:i4>
      </vt:variant>
      <vt:variant>
        <vt:i4>247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4194315</vt:i4>
      </vt:variant>
      <vt:variant>
        <vt:i4>241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4390923</vt:i4>
      </vt:variant>
      <vt:variant>
        <vt:i4>235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229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193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4456459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4587531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4587531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4456459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4194315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4456459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4456459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4587531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4456459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4456459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4521995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4194315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88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4784232</vt:i4>
      </vt:variant>
      <vt:variant>
        <vt:i4>85</vt:i4>
      </vt:variant>
      <vt:variant>
        <vt:i4>0</vt:i4>
      </vt:variant>
      <vt:variant>
        <vt:i4>5</vt:i4>
      </vt:variant>
      <vt:variant>
        <vt:lpwstr>http://en.wikipedia.org/wiki/Association_(statistics)</vt:lpwstr>
      </vt:variant>
      <vt:variant>
        <vt:lpwstr/>
      </vt:variant>
      <vt:variant>
        <vt:i4>7733344</vt:i4>
      </vt:variant>
      <vt:variant>
        <vt:i4>82</vt:i4>
      </vt:variant>
      <vt:variant>
        <vt:i4>0</vt:i4>
      </vt:variant>
      <vt:variant>
        <vt:i4>5</vt:i4>
      </vt:variant>
      <vt:variant>
        <vt:lpwstr>http://en.wikipedia.org/wiki/Voltage-gated</vt:lpwstr>
      </vt:variant>
      <vt:variant>
        <vt:lpwstr/>
      </vt:variant>
      <vt:variant>
        <vt:i4>7733344</vt:i4>
      </vt:variant>
      <vt:variant>
        <vt:i4>79</vt:i4>
      </vt:variant>
      <vt:variant>
        <vt:i4>0</vt:i4>
      </vt:variant>
      <vt:variant>
        <vt:i4>5</vt:i4>
      </vt:variant>
      <vt:variant>
        <vt:lpwstr>http://en.wikipedia.org/wiki/Voltage-gated</vt:lpwstr>
      </vt:variant>
      <vt:variant>
        <vt:lpwstr/>
      </vt:variant>
      <vt:variant>
        <vt:i4>4194315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4456459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4653067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4653067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 Ma</cp:lastModifiedBy>
  <cp:revision>2</cp:revision>
  <cp:lastPrinted>2015-09-19T14:31:00Z</cp:lastPrinted>
  <dcterms:created xsi:type="dcterms:W3CDTF">2017-04-12T12:53:00Z</dcterms:created>
  <dcterms:modified xsi:type="dcterms:W3CDTF">2017-04-12T12:53:00Z</dcterms:modified>
</cp:coreProperties>
</file>