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3AB1856" w14:textId="77777777" w:rsidR="00874442" w:rsidRPr="00EF6309" w:rsidRDefault="00874442" w:rsidP="00187387">
      <w:pPr>
        <w:adjustRightInd w:val="0"/>
        <w:snapToGrid w:val="0"/>
        <w:spacing w:line="360" w:lineRule="auto"/>
        <w:rPr>
          <w:rFonts w:ascii="Book Antiqua" w:eastAsia="Times New Roman" w:hAnsi="Book Antiqua" w:cs="SimSun"/>
          <w:b/>
          <w:i/>
          <w:color w:val="000000"/>
        </w:rPr>
      </w:pPr>
      <w:bookmarkStart w:id="0" w:name="OLE_LINK545"/>
      <w:bookmarkStart w:id="1" w:name="OLE_LINK546"/>
      <w:bookmarkStart w:id="2" w:name="OLE_LINK592"/>
      <w:r w:rsidRPr="00EF6309">
        <w:rPr>
          <w:rFonts w:ascii="Book Antiqua" w:eastAsia="Times New Roman" w:hAnsi="Book Antiqua" w:cs="SimSun"/>
          <w:b/>
          <w:color w:val="000000"/>
        </w:rPr>
        <w:t xml:space="preserve">Name of journal: </w:t>
      </w:r>
      <w:bookmarkStart w:id="3" w:name="OLE_LINK718"/>
      <w:bookmarkStart w:id="4" w:name="OLE_LINK719"/>
      <w:bookmarkStart w:id="5" w:name="OLE_LINK645"/>
      <w:bookmarkStart w:id="6" w:name="OLE_LINK661"/>
      <w:bookmarkStart w:id="7" w:name="OLE_LINK1068"/>
      <w:r w:rsidRPr="00EF6309">
        <w:rPr>
          <w:rFonts w:ascii="Book Antiqua" w:eastAsia="Times New Roman" w:hAnsi="Book Antiqua" w:cs="SimSun"/>
          <w:b/>
          <w:i/>
          <w:color w:val="000000"/>
        </w:rPr>
        <w:t xml:space="preserve">World Journal of </w:t>
      </w:r>
      <w:bookmarkStart w:id="8" w:name="OLE_LINK1222"/>
      <w:bookmarkStart w:id="9" w:name="OLE_LINK1223"/>
      <w:r w:rsidRPr="00EF6309">
        <w:rPr>
          <w:rFonts w:ascii="Book Antiqua" w:eastAsia="Times New Roman" w:hAnsi="Book Antiqua" w:cs="SimSun"/>
          <w:b/>
          <w:i/>
          <w:color w:val="000000"/>
        </w:rPr>
        <w:t>Gastroenterology</w:t>
      </w:r>
      <w:bookmarkEnd w:id="3"/>
      <w:bookmarkEnd w:id="4"/>
      <w:bookmarkEnd w:id="5"/>
      <w:bookmarkEnd w:id="6"/>
      <w:bookmarkEnd w:id="7"/>
      <w:bookmarkEnd w:id="8"/>
      <w:bookmarkEnd w:id="9"/>
    </w:p>
    <w:p w14:paraId="35D199F2" w14:textId="77777777" w:rsidR="00874442" w:rsidRPr="00EF6309" w:rsidRDefault="00874442" w:rsidP="00187387">
      <w:pPr>
        <w:adjustRightInd w:val="0"/>
        <w:snapToGrid w:val="0"/>
        <w:spacing w:line="360" w:lineRule="auto"/>
        <w:rPr>
          <w:rFonts w:ascii="Book Antiqua" w:eastAsia="SimSun" w:hAnsi="Book Antiqua" w:cs="Arial"/>
          <w:color w:val="000000"/>
          <w:lang w:val="en" w:eastAsia="zh-CN"/>
        </w:rPr>
      </w:pPr>
      <w:r w:rsidRPr="00EF6309">
        <w:rPr>
          <w:rFonts w:ascii="Book Antiqua" w:hAnsi="Book Antiqua" w:cs="Arial"/>
          <w:b/>
          <w:color w:val="000000"/>
          <w:lang w:val="en"/>
        </w:rPr>
        <w:t xml:space="preserve">ESPS Manuscript NO: </w:t>
      </w:r>
      <w:r w:rsidRPr="00EF6309">
        <w:rPr>
          <w:rFonts w:ascii="Book Antiqua" w:eastAsia="SimSun" w:hAnsi="Book Antiqua" w:cs="Arial"/>
          <w:b/>
          <w:color w:val="000000"/>
          <w:lang w:val="en" w:eastAsia="zh-CN"/>
        </w:rPr>
        <w:t>31616</w:t>
      </w:r>
    </w:p>
    <w:p w14:paraId="450BB8AC" w14:textId="70D00E9A" w:rsidR="00874442" w:rsidRPr="00EF6309" w:rsidRDefault="00874442" w:rsidP="00187387">
      <w:pPr>
        <w:adjustRightInd w:val="0"/>
        <w:snapToGrid w:val="0"/>
        <w:spacing w:line="360" w:lineRule="auto"/>
        <w:rPr>
          <w:rFonts w:ascii="Book Antiqua" w:eastAsia="SimSun" w:hAnsi="Book Antiqua"/>
          <w:b/>
          <w:lang w:eastAsia="zh-CN"/>
        </w:rPr>
      </w:pPr>
      <w:r w:rsidRPr="00EF6309">
        <w:rPr>
          <w:rFonts w:ascii="Book Antiqua" w:hAnsi="Book Antiqua"/>
          <w:b/>
        </w:rPr>
        <w:t xml:space="preserve">Manuscript Type: </w:t>
      </w:r>
      <w:r w:rsidR="00187387" w:rsidRPr="00EF6309">
        <w:rPr>
          <w:rFonts w:ascii="Book Antiqua" w:hAnsi="Book Antiqua"/>
          <w:b/>
        </w:rPr>
        <w:t>ORIGINAL ARTICLE</w:t>
      </w:r>
    </w:p>
    <w:p w14:paraId="100F5B6B" w14:textId="3F2F783F" w:rsidR="00874442" w:rsidRPr="00187387" w:rsidRDefault="00B34A66" w:rsidP="00187387">
      <w:pPr>
        <w:adjustRightInd w:val="0"/>
        <w:snapToGrid w:val="0"/>
        <w:spacing w:line="360" w:lineRule="auto"/>
        <w:rPr>
          <w:rFonts w:ascii="Book Antiqua" w:eastAsia="SimSun" w:hAnsi="Book Antiqua"/>
          <w:b/>
          <w:lang w:eastAsia="zh-CN"/>
        </w:rPr>
      </w:pPr>
      <w:r w:rsidRPr="00EF6309">
        <w:rPr>
          <w:rFonts w:ascii="Book Antiqua" w:eastAsia="SimSun" w:hAnsi="Book Antiqua"/>
          <w:b/>
          <w:color w:val="000000"/>
          <w:lang w:eastAsia="zh-CN"/>
        </w:rPr>
        <w:t xml:space="preserve"> </w:t>
      </w:r>
    </w:p>
    <w:bookmarkEnd w:id="0"/>
    <w:bookmarkEnd w:id="1"/>
    <w:bookmarkEnd w:id="2"/>
    <w:p w14:paraId="10E0994C" w14:textId="69284019" w:rsidR="00874442" w:rsidRPr="00EF6309" w:rsidRDefault="00874442" w:rsidP="00187387">
      <w:pPr>
        <w:tabs>
          <w:tab w:val="left" w:pos="6237"/>
        </w:tabs>
        <w:adjustRightInd w:val="0"/>
        <w:snapToGrid w:val="0"/>
        <w:spacing w:line="360" w:lineRule="auto"/>
        <w:rPr>
          <w:rFonts w:ascii="Book Antiqua" w:eastAsia="SimSun" w:hAnsi="Book Antiqua" w:cs="Times"/>
          <w:b/>
          <w:i/>
          <w:kern w:val="24"/>
          <w:lang w:eastAsia="zh-CN"/>
        </w:rPr>
      </w:pPr>
      <w:r w:rsidRPr="00EF6309">
        <w:rPr>
          <w:rFonts w:ascii="Book Antiqua" w:eastAsia="MS PGothic" w:hAnsi="Book Antiqua" w:cs="Times"/>
          <w:b/>
          <w:i/>
          <w:kern w:val="24"/>
        </w:rPr>
        <w:t>Basic Study</w:t>
      </w:r>
    </w:p>
    <w:p w14:paraId="1365C32B" w14:textId="77777777" w:rsidR="003D1C90" w:rsidRPr="00EF6309" w:rsidRDefault="003D1C90" w:rsidP="00187387">
      <w:pPr>
        <w:tabs>
          <w:tab w:val="left" w:pos="6237"/>
        </w:tabs>
        <w:adjustRightInd w:val="0"/>
        <w:snapToGrid w:val="0"/>
        <w:spacing w:line="360" w:lineRule="auto"/>
        <w:rPr>
          <w:rFonts w:ascii="Book Antiqua" w:eastAsia="MS PGothic" w:hAnsi="Book Antiqua" w:cs="Times"/>
          <w:kern w:val="24"/>
        </w:rPr>
      </w:pPr>
      <w:bookmarkStart w:id="10" w:name="OLE_LINK31"/>
      <w:bookmarkStart w:id="11" w:name="OLE_LINK32"/>
      <w:r w:rsidRPr="00EF6309">
        <w:rPr>
          <w:rFonts w:ascii="Book Antiqua" w:hAnsi="Book Antiqua"/>
          <w:b/>
        </w:rPr>
        <w:t xml:space="preserve">Disruption of </w:t>
      </w:r>
      <w:r w:rsidR="00923FC9" w:rsidRPr="00EF6309">
        <w:rPr>
          <w:rFonts w:ascii="Book Antiqua" w:hAnsi="Book Antiqua"/>
          <w:b/>
        </w:rPr>
        <w:t xml:space="preserve">the </w:t>
      </w:r>
      <w:r w:rsidRPr="00EF6309">
        <w:rPr>
          <w:rFonts w:ascii="Book Antiqua" w:hAnsi="Book Antiqua"/>
          <w:b/>
        </w:rPr>
        <w:t>TWEAK/Fn14 pathway prevents 5-fluorouracil-induced diarrhea</w:t>
      </w:r>
      <w:r w:rsidR="001F5049" w:rsidRPr="00EF6309">
        <w:rPr>
          <w:rFonts w:ascii="Book Antiqua" w:hAnsi="Book Antiqua"/>
          <w:b/>
        </w:rPr>
        <w:t xml:space="preserve"> in mice</w:t>
      </w:r>
      <w:r w:rsidR="00DE178E" w:rsidRPr="00EF6309">
        <w:rPr>
          <w:rFonts w:ascii="Book Antiqua" w:hAnsi="Book Antiqua"/>
          <w:b/>
        </w:rPr>
        <w:t xml:space="preserve"> </w:t>
      </w:r>
    </w:p>
    <w:bookmarkEnd w:id="10"/>
    <w:bookmarkEnd w:id="11"/>
    <w:p w14:paraId="41FCF1D5" w14:textId="77777777" w:rsidR="00C145C6" w:rsidRPr="00EF6309" w:rsidRDefault="00C145C6" w:rsidP="00187387">
      <w:pPr>
        <w:pStyle w:val="NormalWeb"/>
        <w:adjustRightInd w:val="0"/>
        <w:snapToGrid w:val="0"/>
        <w:spacing w:before="0" w:beforeAutospacing="0" w:after="0" w:afterAutospacing="0" w:line="360" w:lineRule="auto"/>
        <w:jc w:val="both"/>
        <w:rPr>
          <w:rFonts w:ascii="Book Antiqua" w:eastAsia="MS PGothic" w:hAnsi="Book Antiqua" w:cs="Times"/>
          <w:kern w:val="24"/>
          <w:sz w:val="24"/>
          <w:szCs w:val="24"/>
        </w:rPr>
      </w:pPr>
    </w:p>
    <w:p w14:paraId="1FD64E79" w14:textId="3E794F8E" w:rsidR="001F5049" w:rsidRPr="00674AE2" w:rsidRDefault="0029025C" w:rsidP="00187387">
      <w:pPr>
        <w:pStyle w:val="NormalWeb"/>
        <w:adjustRightInd w:val="0"/>
        <w:snapToGrid w:val="0"/>
        <w:spacing w:before="0" w:beforeAutospacing="0" w:after="0" w:afterAutospacing="0" w:line="360" w:lineRule="auto"/>
        <w:jc w:val="both"/>
        <w:rPr>
          <w:rFonts w:ascii="Book Antiqua" w:eastAsia="SimSun" w:hAnsi="Book Antiqua" w:cs="Times"/>
          <w:kern w:val="24"/>
          <w:sz w:val="24"/>
          <w:szCs w:val="24"/>
          <w:lang w:eastAsia="zh-CN"/>
        </w:rPr>
      </w:pPr>
      <w:r w:rsidRPr="00EF6309">
        <w:rPr>
          <w:rFonts w:ascii="Book Antiqua" w:eastAsia="MS PGothic" w:hAnsi="Book Antiqua" w:cs="Times"/>
          <w:kern w:val="24"/>
          <w:sz w:val="24"/>
          <w:szCs w:val="24"/>
        </w:rPr>
        <w:t xml:space="preserve">Sezaki </w:t>
      </w:r>
      <w:r w:rsidRPr="00EF6309">
        <w:rPr>
          <w:rFonts w:ascii="Book Antiqua" w:eastAsia="MS PGothic" w:hAnsi="Book Antiqua" w:cs="Times"/>
          <w:i/>
          <w:kern w:val="24"/>
          <w:sz w:val="24"/>
          <w:szCs w:val="24"/>
        </w:rPr>
        <w:t>et al.</w:t>
      </w:r>
      <w:r w:rsidRPr="00EF6309">
        <w:rPr>
          <w:rFonts w:ascii="Book Antiqua" w:eastAsia="MS PGothic" w:hAnsi="Book Antiqua" w:cs="Times"/>
          <w:kern w:val="24"/>
          <w:sz w:val="24"/>
          <w:szCs w:val="24"/>
        </w:rPr>
        <w:t xml:space="preserve"> </w:t>
      </w:r>
      <w:r w:rsidR="001F5049" w:rsidRPr="00EF6309">
        <w:rPr>
          <w:rFonts w:ascii="Book Antiqua" w:eastAsia="MS PGothic" w:hAnsi="Book Antiqua" w:cs="Times"/>
          <w:kern w:val="24"/>
          <w:sz w:val="24"/>
          <w:szCs w:val="24"/>
        </w:rPr>
        <w:t xml:space="preserve">Fn14 </w:t>
      </w:r>
      <w:r w:rsidR="00A51954" w:rsidRPr="00EF6309">
        <w:rPr>
          <w:rFonts w:ascii="Book Antiqua" w:eastAsia="MS PGothic" w:hAnsi="Book Antiqua" w:cs="Times"/>
          <w:kern w:val="24"/>
          <w:sz w:val="24"/>
          <w:szCs w:val="24"/>
        </w:rPr>
        <w:t>promotes</w:t>
      </w:r>
      <w:r w:rsidR="001F5049" w:rsidRPr="00EF6309">
        <w:rPr>
          <w:rFonts w:ascii="Book Antiqua" w:eastAsia="MS PGothic" w:hAnsi="Book Antiqua" w:cs="Times"/>
          <w:kern w:val="24"/>
          <w:sz w:val="24"/>
          <w:szCs w:val="24"/>
        </w:rPr>
        <w:t xml:space="preserve"> 5-FU</w:t>
      </w:r>
      <w:r w:rsidR="00075B5E" w:rsidRPr="00EF6309">
        <w:rPr>
          <w:rFonts w:ascii="Book Antiqua" w:eastAsia="MS PGothic" w:hAnsi="Book Antiqua" w:cs="Times"/>
          <w:kern w:val="24"/>
          <w:sz w:val="24"/>
          <w:szCs w:val="24"/>
        </w:rPr>
        <w:t>-</w:t>
      </w:r>
      <w:r w:rsidR="00674AE2">
        <w:rPr>
          <w:rFonts w:ascii="Book Antiqua" w:eastAsia="MS PGothic" w:hAnsi="Book Antiqua" w:cs="Times"/>
          <w:kern w:val="24"/>
          <w:sz w:val="24"/>
          <w:szCs w:val="24"/>
        </w:rPr>
        <w:t>induced diarrhea</w:t>
      </w:r>
    </w:p>
    <w:p w14:paraId="7B8D467B" w14:textId="77777777" w:rsidR="001F5049" w:rsidRPr="00EF6309" w:rsidRDefault="001F5049" w:rsidP="00187387">
      <w:pPr>
        <w:pStyle w:val="NormalWeb"/>
        <w:adjustRightInd w:val="0"/>
        <w:snapToGrid w:val="0"/>
        <w:spacing w:before="0" w:beforeAutospacing="0" w:after="0" w:afterAutospacing="0" w:line="360" w:lineRule="auto"/>
        <w:jc w:val="both"/>
        <w:rPr>
          <w:rFonts w:ascii="Book Antiqua" w:eastAsia="MS PGothic" w:hAnsi="Book Antiqua" w:cs="Times"/>
          <w:kern w:val="24"/>
          <w:sz w:val="24"/>
          <w:szCs w:val="24"/>
        </w:rPr>
      </w:pPr>
    </w:p>
    <w:p w14:paraId="75D5C44E" w14:textId="3EC0625C" w:rsidR="001A2A3A" w:rsidRPr="00EF6309" w:rsidRDefault="001A2A3A" w:rsidP="00187387">
      <w:pPr>
        <w:pStyle w:val="NormalWeb"/>
        <w:adjustRightInd w:val="0"/>
        <w:snapToGrid w:val="0"/>
        <w:spacing w:before="0" w:beforeAutospacing="0" w:after="0" w:afterAutospacing="0" w:line="360" w:lineRule="auto"/>
        <w:jc w:val="both"/>
        <w:rPr>
          <w:rFonts w:ascii="Book Antiqua" w:eastAsia="MS PGothic" w:hAnsi="Book Antiqua" w:cs="Times"/>
          <w:kern w:val="24"/>
          <w:sz w:val="24"/>
          <w:szCs w:val="24"/>
          <w:vertAlign w:val="superscript"/>
        </w:rPr>
      </w:pPr>
      <w:r w:rsidRPr="00EF6309">
        <w:rPr>
          <w:rFonts w:ascii="Book Antiqua" w:eastAsia="MS PGothic" w:hAnsi="Book Antiqua" w:cs="Times"/>
          <w:kern w:val="24"/>
          <w:sz w:val="24"/>
          <w:szCs w:val="24"/>
        </w:rPr>
        <w:t xml:space="preserve">Takuhito Sezaki, Yuki Hirata, </w:t>
      </w:r>
      <w:r w:rsidR="00F05566" w:rsidRPr="00EF6309">
        <w:rPr>
          <w:rFonts w:ascii="Book Antiqua" w:eastAsia="MS PGothic" w:hAnsi="Book Antiqua" w:cs="Times"/>
          <w:kern w:val="24"/>
          <w:sz w:val="24"/>
          <w:szCs w:val="24"/>
        </w:rPr>
        <w:t xml:space="preserve">Teruki Hagiwara, </w:t>
      </w:r>
      <w:r w:rsidR="00187387">
        <w:rPr>
          <w:rFonts w:ascii="Book Antiqua" w:eastAsia="MS PGothic" w:hAnsi="Book Antiqua" w:cs="Times"/>
          <w:kern w:val="24"/>
          <w:sz w:val="24"/>
          <w:szCs w:val="24"/>
        </w:rPr>
        <w:t>Yuki I</w:t>
      </w:r>
      <w:r w:rsidRPr="00EF6309">
        <w:rPr>
          <w:rFonts w:ascii="Book Antiqua" w:eastAsia="MS PGothic" w:hAnsi="Book Antiqua" w:cs="Times"/>
          <w:kern w:val="24"/>
          <w:sz w:val="24"/>
          <w:szCs w:val="24"/>
        </w:rPr>
        <w:t xml:space="preserve"> Kawamura, Tadashi Okamura, </w:t>
      </w:r>
      <w:r w:rsidR="00BE4B55" w:rsidRPr="00EF6309">
        <w:rPr>
          <w:rFonts w:ascii="Book Antiqua" w:eastAsia="MS PGothic" w:hAnsi="Book Antiqua" w:cs="Times"/>
          <w:kern w:val="24"/>
          <w:sz w:val="24"/>
          <w:szCs w:val="24"/>
        </w:rPr>
        <w:t xml:space="preserve">Rieko </w:t>
      </w:r>
      <w:r w:rsidRPr="00EF6309">
        <w:rPr>
          <w:rFonts w:ascii="Book Antiqua" w:eastAsia="MS PGothic" w:hAnsi="Book Antiqua" w:cs="Times"/>
          <w:kern w:val="24"/>
          <w:sz w:val="24"/>
          <w:szCs w:val="24"/>
        </w:rPr>
        <w:t xml:space="preserve">Takanashi, </w:t>
      </w:r>
      <w:r w:rsidR="00BE4B55" w:rsidRPr="00EF6309">
        <w:rPr>
          <w:rFonts w:ascii="Book Antiqua" w:eastAsia="MS PGothic" w:hAnsi="Book Antiqua" w:cs="Times"/>
          <w:kern w:val="24"/>
          <w:sz w:val="24"/>
          <w:szCs w:val="24"/>
        </w:rPr>
        <w:t xml:space="preserve">Kenta </w:t>
      </w:r>
      <w:r w:rsidRPr="00EF6309">
        <w:rPr>
          <w:rFonts w:ascii="Book Antiqua" w:eastAsia="MS PGothic" w:hAnsi="Book Antiqua" w:cs="Times"/>
          <w:kern w:val="24"/>
          <w:sz w:val="24"/>
          <w:szCs w:val="24"/>
        </w:rPr>
        <w:t xml:space="preserve">Nakano, </w:t>
      </w:r>
      <w:r w:rsidRPr="00EF6309">
        <w:rPr>
          <w:rFonts w:ascii="Book Antiqua" w:hAnsi="Book Antiqua"/>
          <w:sz w:val="24"/>
          <w:szCs w:val="24"/>
        </w:rPr>
        <w:t xml:space="preserve">Miwa Tamura-Nakano, </w:t>
      </w:r>
      <w:r w:rsidRPr="00EF6309">
        <w:rPr>
          <w:rFonts w:ascii="Book Antiqua" w:eastAsia="MS PGothic" w:hAnsi="Book Antiqua" w:cs="Times"/>
          <w:kern w:val="24"/>
          <w:sz w:val="24"/>
          <w:szCs w:val="24"/>
        </w:rPr>
        <w:t>Linda C</w:t>
      </w:r>
      <w:r w:rsidR="00B34A66" w:rsidRPr="00EF6309">
        <w:rPr>
          <w:rFonts w:ascii="Book Antiqua" w:eastAsia="SimSun" w:hAnsi="Book Antiqua" w:cs="Times"/>
          <w:kern w:val="24"/>
          <w:sz w:val="24"/>
          <w:szCs w:val="24"/>
          <w:lang w:eastAsia="zh-CN"/>
        </w:rPr>
        <w:t xml:space="preserve"> </w:t>
      </w:r>
      <w:r w:rsidRPr="00EF6309">
        <w:rPr>
          <w:rFonts w:ascii="Book Antiqua" w:eastAsia="MS PGothic" w:hAnsi="Book Antiqua" w:cs="Times"/>
          <w:kern w:val="24"/>
          <w:sz w:val="24"/>
          <w:szCs w:val="24"/>
        </w:rPr>
        <w:t>Burkly</w:t>
      </w:r>
      <w:r w:rsidR="00923FC9" w:rsidRPr="00EF6309">
        <w:rPr>
          <w:rFonts w:ascii="Book Antiqua" w:eastAsia="MS PGothic" w:hAnsi="Book Antiqua" w:cs="Times"/>
          <w:kern w:val="24"/>
          <w:sz w:val="24"/>
          <w:szCs w:val="24"/>
        </w:rPr>
        <w:t>,</w:t>
      </w:r>
      <w:r w:rsidRPr="00EF6309">
        <w:rPr>
          <w:rFonts w:ascii="Book Antiqua" w:eastAsia="MS PGothic" w:hAnsi="Book Antiqua" w:cs="Times"/>
          <w:kern w:val="24"/>
          <w:sz w:val="24"/>
          <w:szCs w:val="24"/>
        </w:rPr>
        <w:t xml:space="preserve"> Taeko Dohi</w:t>
      </w:r>
    </w:p>
    <w:p w14:paraId="24D8ECA2" w14:textId="77777777" w:rsidR="00AD5BBF" w:rsidRPr="00EF6309" w:rsidRDefault="00AD5BBF" w:rsidP="00187387">
      <w:pPr>
        <w:pStyle w:val="NormalWeb"/>
        <w:adjustRightInd w:val="0"/>
        <w:snapToGrid w:val="0"/>
        <w:spacing w:before="0" w:beforeAutospacing="0" w:after="0" w:afterAutospacing="0" w:line="360" w:lineRule="auto"/>
        <w:jc w:val="both"/>
        <w:rPr>
          <w:rFonts w:ascii="Book Antiqua" w:eastAsia="MS PGothic" w:hAnsi="Book Antiqua" w:cs="Times"/>
          <w:kern w:val="24"/>
          <w:sz w:val="24"/>
          <w:szCs w:val="24"/>
        </w:rPr>
      </w:pPr>
    </w:p>
    <w:p w14:paraId="30FAC5EA" w14:textId="0BCC56DD" w:rsidR="001A2A3A" w:rsidRPr="00EF6309" w:rsidRDefault="00AD5BBF" w:rsidP="00187387">
      <w:pPr>
        <w:pStyle w:val="NormalWeb"/>
        <w:adjustRightInd w:val="0"/>
        <w:snapToGrid w:val="0"/>
        <w:spacing w:before="0" w:beforeAutospacing="0" w:after="0" w:afterAutospacing="0" w:line="360" w:lineRule="auto"/>
        <w:jc w:val="both"/>
        <w:rPr>
          <w:rFonts w:ascii="Book Antiqua" w:eastAsia="SimSun" w:hAnsi="Book Antiqua" w:cs="Times"/>
          <w:kern w:val="24"/>
          <w:sz w:val="24"/>
          <w:szCs w:val="24"/>
          <w:lang w:eastAsia="zh-CN"/>
        </w:rPr>
      </w:pPr>
      <w:r w:rsidRPr="00EF6309">
        <w:rPr>
          <w:rFonts w:ascii="Book Antiqua" w:eastAsia="MS PGothic" w:hAnsi="Book Antiqua" w:cs="Times"/>
          <w:b/>
          <w:kern w:val="24"/>
          <w:sz w:val="24"/>
          <w:szCs w:val="24"/>
        </w:rPr>
        <w:t xml:space="preserve">Takuhito </w:t>
      </w:r>
      <w:r w:rsidR="00187387">
        <w:rPr>
          <w:rFonts w:ascii="Book Antiqua" w:eastAsia="MS PGothic" w:hAnsi="Book Antiqua" w:cs="Times"/>
          <w:b/>
          <w:kern w:val="24"/>
          <w:sz w:val="24"/>
          <w:szCs w:val="24"/>
        </w:rPr>
        <w:t>Sezaki, Teruki Hagiwara, Yuki</w:t>
      </w:r>
      <w:r w:rsidR="00187387">
        <w:rPr>
          <w:rFonts w:ascii="Book Antiqua" w:eastAsia="SimSun" w:hAnsi="Book Antiqua" w:cs="Times" w:hint="eastAsia"/>
          <w:b/>
          <w:kern w:val="24"/>
          <w:sz w:val="24"/>
          <w:szCs w:val="24"/>
          <w:lang w:eastAsia="zh-CN"/>
        </w:rPr>
        <w:t xml:space="preserve"> </w:t>
      </w:r>
      <w:r w:rsidR="00187387">
        <w:rPr>
          <w:rFonts w:ascii="Book Antiqua" w:eastAsia="MS PGothic" w:hAnsi="Book Antiqua" w:cs="Times"/>
          <w:b/>
          <w:kern w:val="24"/>
          <w:sz w:val="24"/>
          <w:szCs w:val="24"/>
        </w:rPr>
        <w:t>I</w:t>
      </w:r>
      <w:r w:rsidRPr="00EF6309">
        <w:rPr>
          <w:rFonts w:ascii="Book Antiqua" w:eastAsia="MS PGothic" w:hAnsi="Book Antiqua" w:cs="Times"/>
          <w:b/>
          <w:kern w:val="24"/>
          <w:sz w:val="24"/>
          <w:szCs w:val="24"/>
        </w:rPr>
        <w:t xml:space="preserve"> Kawamura, Taeko Dohi,</w:t>
      </w:r>
      <w:r w:rsidRPr="00EF6309">
        <w:rPr>
          <w:rFonts w:ascii="Book Antiqua" w:eastAsia="MS PGothic" w:hAnsi="Book Antiqua" w:cs="Times"/>
          <w:kern w:val="24"/>
          <w:sz w:val="24"/>
          <w:szCs w:val="24"/>
        </w:rPr>
        <w:t xml:space="preserve"> </w:t>
      </w:r>
      <w:r w:rsidR="001A2A3A" w:rsidRPr="00EF6309">
        <w:rPr>
          <w:rFonts w:ascii="Book Antiqua" w:eastAsia="MS PGothic" w:hAnsi="Book Antiqua" w:cs="Times"/>
          <w:kern w:val="24"/>
          <w:sz w:val="24"/>
          <w:szCs w:val="24"/>
        </w:rPr>
        <w:t xml:space="preserve">Department of Gastroenterology, Research Center for Hepatitis and Immunology, </w:t>
      </w:r>
      <w:r w:rsidR="00923FC9" w:rsidRPr="00EF6309">
        <w:rPr>
          <w:rFonts w:ascii="Book Antiqua" w:eastAsia="MS PGothic" w:hAnsi="Book Antiqua" w:cs="Times"/>
          <w:kern w:val="24"/>
          <w:sz w:val="24"/>
          <w:szCs w:val="24"/>
        </w:rPr>
        <w:t xml:space="preserve">Research </w:t>
      </w:r>
      <w:r w:rsidR="001A2A3A" w:rsidRPr="00EF6309">
        <w:rPr>
          <w:rFonts w:ascii="Book Antiqua" w:eastAsia="MS PGothic" w:hAnsi="Book Antiqua" w:cs="Times"/>
          <w:kern w:val="24"/>
          <w:sz w:val="24"/>
          <w:szCs w:val="24"/>
        </w:rPr>
        <w:t xml:space="preserve">Institute, National Center for Global Health and Medicine, </w:t>
      </w:r>
      <w:r w:rsidR="00B34A66" w:rsidRPr="00EF6309">
        <w:rPr>
          <w:rFonts w:ascii="Book Antiqua" w:eastAsia="MS PGothic" w:hAnsi="Book Antiqua" w:cs="Times"/>
          <w:kern w:val="24"/>
          <w:sz w:val="24"/>
          <w:szCs w:val="24"/>
        </w:rPr>
        <w:t>Chiba</w:t>
      </w:r>
      <w:r w:rsidR="001A2A3A" w:rsidRPr="00EF6309">
        <w:rPr>
          <w:rFonts w:ascii="Book Antiqua" w:eastAsia="MS PGothic" w:hAnsi="Book Antiqua" w:cs="Times"/>
          <w:kern w:val="24"/>
          <w:sz w:val="24"/>
          <w:szCs w:val="24"/>
        </w:rPr>
        <w:t xml:space="preserve"> </w:t>
      </w:r>
      <w:r w:rsidR="007948EB" w:rsidRPr="00EF6309">
        <w:rPr>
          <w:rFonts w:ascii="Book Antiqua" w:eastAsia="MS PGothic" w:hAnsi="Book Antiqua" w:cs="Times"/>
          <w:kern w:val="24"/>
          <w:sz w:val="24"/>
          <w:szCs w:val="24"/>
        </w:rPr>
        <w:t>272-8516, Japan</w:t>
      </w:r>
    </w:p>
    <w:p w14:paraId="1F876B4A" w14:textId="77777777" w:rsidR="00874442" w:rsidRPr="00EF6309" w:rsidRDefault="00874442" w:rsidP="00187387">
      <w:pPr>
        <w:pStyle w:val="NormalWeb"/>
        <w:adjustRightInd w:val="0"/>
        <w:snapToGrid w:val="0"/>
        <w:spacing w:before="0" w:beforeAutospacing="0" w:after="0" w:afterAutospacing="0" w:line="360" w:lineRule="auto"/>
        <w:jc w:val="both"/>
        <w:rPr>
          <w:rFonts w:ascii="Book Antiqua" w:eastAsia="SimSun" w:hAnsi="Book Antiqua" w:cs="Times"/>
          <w:kern w:val="24"/>
          <w:sz w:val="24"/>
          <w:szCs w:val="24"/>
          <w:lang w:eastAsia="zh-CN"/>
        </w:rPr>
      </w:pPr>
    </w:p>
    <w:p w14:paraId="7C5A6252" w14:textId="6C8AB585" w:rsidR="00B34A66" w:rsidRPr="00EF6309" w:rsidRDefault="00A3474E" w:rsidP="00187387">
      <w:pPr>
        <w:pStyle w:val="NormalWeb"/>
        <w:adjustRightInd w:val="0"/>
        <w:snapToGrid w:val="0"/>
        <w:spacing w:before="0" w:beforeAutospacing="0" w:after="0" w:afterAutospacing="0" w:line="360" w:lineRule="auto"/>
        <w:jc w:val="both"/>
        <w:rPr>
          <w:rFonts w:ascii="Book Antiqua" w:eastAsia="SimSun" w:hAnsi="Book Antiqua" w:cs="Times"/>
          <w:kern w:val="24"/>
          <w:sz w:val="24"/>
          <w:szCs w:val="24"/>
          <w:lang w:eastAsia="zh-CN"/>
        </w:rPr>
      </w:pPr>
      <w:r w:rsidRPr="00EF6309">
        <w:rPr>
          <w:rFonts w:ascii="Book Antiqua" w:eastAsia="MS PGothic" w:hAnsi="Book Antiqua" w:cs="Times"/>
          <w:b/>
          <w:kern w:val="24"/>
          <w:sz w:val="24"/>
          <w:szCs w:val="24"/>
        </w:rPr>
        <w:t xml:space="preserve">Yuki Hirata, </w:t>
      </w:r>
      <w:r w:rsidRPr="00EF6309">
        <w:rPr>
          <w:rFonts w:ascii="Book Antiqua" w:eastAsia="MS PGothic" w:hAnsi="Book Antiqua" w:cs="Times"/>
          <w:kern w:val="24"/>
          <w:sz w:val="24"/>
          <w:szCs w:val="24"/>
        </w:rPr>
        <w:t xml:space="preserve">Gastroenterology, Research Center for Hepatitis and Immunology, </w:t>
      </w:r>
      <w:r w:rsidR="00923FC9" w:rsidRPr="00EF6309">
        <w:rPr>
          <w:rFonts w:ascii="Book Antiqua" w:eastAsia="MS PGothic" w:hAnsi="Book Antiqua" w:cs="Times"/>
          <w:kern w:val="24"/>
          <w:sz w:val="24"/>
          <w:szCs w:val="24"/>
        </w:rPr>
        <w:t xml:space="preserve">Research </w:t>
      </w:r>
      <w:r w:rsidRPr="00EF6309">
        <w:rPr>
          <w:rFonts w:ascii="Book Antiqua" w:eastAsia="MS PGothic" w:hAnsi="Book Antiqua" w:cs="Times"/>
          <w:kern w:val="24"/>
          <w:sz w:val="24"/>
          <w:szCs w:val="24"/>
        </w:rPr>
        <w:t xml:space="preserve">Institute, National Center for Global Health and Medicine, </w:t>
      </w:r>
      <w:r w:rsidR="00B34A66" w:rsidRPr="00EF6309">
        <w:rPr>
          <w:rFonts w:ascii="Book Antiqua" w:eastAsia="MS PGothic" w:hAnsi="Book Antiqua" w:cs="Times"/>
          <w:kern w:val="24"/>
          <w:sz w:val="24"/>
          <w:szCs w:val="24"/>
        </w:rPr>
        <w:t>Chiba</w:t>
      </w:r>
      <w:r w:rsidRPr="00EF6309">
        <w:rPr>
          <w:rFonts w:ascii="Book Antiqua" w:eastAsia="MS PGothic" w:hAnsi="Book Antiqua" w:cs="Times"/>
          <w:kern w:val="24"/>
          <w:sz w:val="24"/>
          <w:szCs w:val="24"/>
        </w:rPr>
        <w:t xml:space="preserve"> 272-8516, Japan </w:t>
      </w:r>
    </w:p>
    <w:p w14:paraId="2C1CA064" w14:textId="77777777" w:rsidR="00B34A66" w:rsidRPr="00EF6309" w:rsidRDefault="00B34A66" w:rsidP="00187387">
      <w:pPr>
        <w:pStyle w:val="NormalWeb"/>
        <w:adjustRightInd w:val="0"/>
        <w:snapToGrid w:val="0"/>
        <w:spacing w:before="0" w:beforeAutospacing="0" w:after="0" w:afterAutospacing="0" w:line="360" w:lineRule="auto"/>
        <w:jc w:val="both"/>
        <w:rPr>
          <w:rFonts w:ascii="Book Antiqua" w:eastAsia="SimSun" w:hAnsi="Book Antiqua" w:cs="Times"/>
          <w:kern w:val="24"/>
          <w:sz w:val="24"/>
          <w:szCs w:val="24"/>
          <w:lang w:eastAsia="zh-CN"/>
        </w:rPr>
      </w:pPr>
    </w:p>
    <w:p w14:paraId="292BC216" w14:textId="18973EE7" w:rsidR="00A3474E" w:rsidRPr="00EF6309" w:rsidRDefault="00B34A66" w:rsidP="00187387">
      <w:pPr>
        <w:pStyle w:val="NormalWeb"/>
        <w:adjustRightInd w:val="0"/>
        <w:snapToGrid w:val="0"/>
        <w:spacing w:before="0" w:beforeAutospacing="0" w:after="0" w:afterAutospacing="0" w:line="360" w:lineRule="auto"/>
        <w:jc w:val="both"/>
        <w:rPr>
          <w:rFonts w:ascii="Book Antiqua" w:eastAsia="SimSun" w:hAnsi="Book Antiqua" w:cs="Times"/>
          <w:kern w:val="24"/>
          <w:sz w:val="24"/>
          <w:szCs w:val="24"/>
          <w:lang w:eastAsia="zh-CN"/>
        </w:rPr>
      </w:pPr>
      <w:r w:rsidRPr="00EF6309">
        <w:rPr>
          <w:rFonts w:ascii="Book Antiqua" w:eastAsia="MS PGothic" w:hAnsi="Book Antiqua" w:cs="Times"/>
          <w:b/>
          <w:kern w:val="24"/>
          <w:sz w:val="24"/>
          <w:szCs w:val="24"/>
        </w:rPr>
        <w:t>Yuki Hirata,</w:t>
      </w:r>
      <w:r w:rsidR="00A3474E" w:rsidRPr="00EF6309">
        <w:rPr>
          <w:rFonts w:ascii="Book Antiqua" w:eastAsia="MS PGothic" w:hAnsi="Book Antiqua" w:cs="Times"/>
          <w:kern w:val="24"/>
          <w:sz w:val="24"/>
          <w:szCs w:val="24"/>
        </w:rPr>
        <w:t xml:space="preserve"> 2</w:t>
      </w:r>
      <w:r w:rsidR="00A3474E" w:rsidRPr="00EF6309">
        <w:rPr>
          <w:rFonts w:ascii="Book Antiqua" w:eastAsia="MS PGothic" w:hAnsi="Book Antiqua" w:cs="Times"/>
          <w:kern w:val="24"/>
          <w:sz w:val="24"/>
          <w:szCs w:val="24"/>
          <w:vertAlign w:val="superscript"/>
        </w:rPr>
        <w:t>nd</w:t>
      </w:r>
      <w:r w:rsidR="00A3474E" w:rsidRPr="00EF6309">
        <w:rPr>
          <w:rFonts w:ascii="Book Antiqua" w:eastAsia="MS PGothic" w:hAnsi="Book Antiqua" w:cs="Times"/>
          <w:kern w:val="24"/>
          <w:sz w:val="24"/>
          <w:szCs w:val="24"/>
        </w:rPr>
        <w:t xml:space="preserve"> Department of Internal Medicine, Osaka Medical College, </w:t>
      </w:r>
      <w:r w:rsidRPr="00EF6309">
        <w:rPr>
          <w:rFonts w:ascii="Book Antiqua" w:eastAsia="MS PGothic" w:hAnsi="Book Antiqua" w:cs="Times"/>
          <w:kern w:val="24"/>
          <w:sz w:val="24"/>
          <w:szCs w:val="24"/>
        </w:rPr>
        <w:t>Osaka 569-8686, Japan</w:t>
      </w:r>
    </w:p>
    <w:p w14:paraId="1796D4DF" w14:textId="77777777" w:rsidR="00B34A66" w:rsidRPr="00EF6309" w:rsidRDefault="00B34A66" w:rsidP="00187387">
      <w:pPr>
        <w:pStyle w:val="NormalWeb"/>
        <w:adjustRightInd w:val="0"/>
        <w:snapToGrid w:val="0"/>
        <w:spacing w:before="0" w:beforeAutospacing="0" w:after="0" w:afterAutospacing="0" w:line="360" w:lineRule="auto"/>
        <w:jc w:val="both"/>
        <w:rPr>
          <w:rFonts w:ascii="Book Antiqua" w:eastAsia="SimSun" w:hAnsi="Book Antiqua" w:cs="Times"/>
          <w:kern w:val="24"/>
          <w:sz w:val="24"/>
          <w:szCs w:val="24"/>
          <w:lang w:eastAsia="zh-CN"/>
        </w:rPr>
      </w:pPr>
    </w:p>
    <w:p w14:paraId="0EC1956B" w14:textId="5A94D5C5" w:rsidR="001A2A3A" w:rsidRPr="00EF6309" w:rsidRDefault="00AD5BBF" w:rsidP="00187387">
      <w:pPr>
        <w:pStyle w:val="NormalWeb"/>
        <w:adjustRightInd w:val="0"/>
        <w:snapToGrid w:val="0"/>
        <w:spacing w:before="0" w:beforeAutospacing="0" w:after="0" w:afterAutospacing="0" w:line="360" w:lineRule="auto"/>
        <w:jc w:val="both"/>
        <w:rPr>
          <w:rFonts w:ascii="Book Antiqua" w:eastAsia="SimSun" w:hAnsi="Book Antiqua" w:cs="Times"/>
          <w:kern w:val="24"/>
          <w:sz w:val="24"/>
          <w:szCs w:val="24"/>
          <w:lang w:eastAsia="zh-CN"/>
        </w:rPr>
      </w:pPr>
      <w:r w:rsidRPr="00EF6309">
        <w:rPr>
          <w:rFonts w:ascii="Book Antiqua" w:eastAsia="MS PGothic" w:hAnsi="Book Antiqua" w:cs="Times"/>
          <w:b/>
          <w:kern w:val="24"/>
          <w:sz w:val="24"/>
          <w:szCs w:val="24"/>
        </w:rPr>
        <w:t>Tadashi Okamura, Rieko Takanashi, Kenta Nakano</w:t>
      </w:r>
      <w:r w:rsidRPr="00EF6309">
        <w:rPr>
          <w:rFonts w:ascii="Book Antiqua" w:eastAsia="MS PGothic" w:hAnsi="Book Antiqua" w:cs="Times"/>
          <w:kern w:val="24"/>
          <w:sz w:val="24"/>
          <w:szCs w:val="24"/>
        </w:rPr>
        <w:t xml:space="preserve">, </w:t>
      </w:r>
      <w:r w:rsidR="001A2A3A" w:rsidRPr="00EF6309">
        <w:rPr>
          <w:rFonts w:ascii="Book Antiqua" w:eastAsia="MS PGothic" w:hAnsi="Book Antiqua" w:cs="Times"/>
          <w:kern w:val="24"/>
          <w:sz w:val="24"/>
          <w:szCs w:val="24"/>
        </w:rPr>
        <w:t>Section of Animal Models, Department of Infectious Diseases, Research Institute, National Center for Global Health and Medici</w:t>
      </w:r>
      <w:r w:rsidR="00B34A66" w:rsidRPr="00EF6309">
        <w:rPr>
          <w:rFonts w:ascii="Book Antiqua" w:eastAsia="MS PGothic" w:hAnsi="Book Antiqua" w:cs="Times"/>
          <w:kern w:val="24"/>
          <w:sz w:val="24"/>
          <w:szCs w:val="24"/>
        </w:rPr>
        <w:t xml:space="preserve">ne, </w:t>
      </w:r>
      <w:r w:rsidR="001A2A3A" w:rsidRPr="00EF6309">
        <w:rPr>
          <w:rFonts w:ascii="Book Antiqua" w:eastAsia="MS PGothic" w:hAnsi="Book Antiqua" w:cs="Times"/>
          <w:kern w:val="24"/>
          <w:sz w:val="24"/>
          <w:szCs w:val="24"/>
        </w:rPr>
        <w:t>Tokyo</w:t>
      </w:r>
      <w:r w:rsidR="00B34A66" w:rsidRPr="00EF6309">
        <w:rPr>
          <w:rFonts w:ascii="Book Antiqua" w:eastAsia="SimSun" w:hAnsi="Book Antiqua" w:cs="Times"/>
          <w:kern w:val="24"/>
          <w:sz w:val="24"/>
          <w:szCs w:val="24"/>
          <w:lang w:eastAsia="zh-CN"/>
        </w:rPr>
        <w:t xml:space="preserve"> </w:t>
      </w:r>
      <w:r w:rsidR="00B34A66" w:rsidRPr="00EF6309">
        <w:rPr>
          <w:rFonts w:ascii="Book Antiqua" w:eastAsia="MS PGothic" w:hAnsi="Book Antiqua" w:cs="Times"/>
          <w:kern w:val="24"/>
          <w:sz w:val="24"/>
          <w:szCs w:val="24"/>
        </w:rPr>
        <w:t>162-8655</w:t>
      </w:r>
      <w:r w:rsidR="001A2A3A" w:rsidRPr="00EF6309">
        <w:rPr>
          <w:rFonts w:ascii="Book Antiqua" w:eastAsia="MS PGothic" w:hAnsi="Book Antiqua" w:cs="Times"/>
          <w:kern w:val="24"/>
          <w:sz w:val="24"/>
          <w:szCs w:val="24"/>
        </w:rPr>
        <w:t xml:space="preserve">, Japan </w:t>
      </w:r>
    </w:p>
    <w:p w14:paraId="6B09DAB2" w14:textId="77777777" w:rsidR="00B34A66" w:rsidRPr="00EF6309" w:rsidRDefault="00B34A66" w:rsidP="00187387">
      <w:pPr>
        <w:pStyle w:val="NormalWeb"/>
        <w:adjustRightInd w:val="0"/>
        <w:snapToGrid w:val="0"/>
        <w:spacing w:before="0" w:beforeAutospacing="0" w:after="0" w:afterAutospacing="0" w:line="360" w:lineRule="auto"/>
        <w:jc w:val="both"/>
        <w:rPr>
          <w:rFonts w:ascii="Book Antiqua" w:eastAsia="SimSun" w:hAnsi="Book Antiqua" w:cs="Times"/>
          <w:kern w:val="24"/>
          <w:sz w:val="24"/>
          <w:szCs w:val="24"/>
          <w:lang w:eastAsia="zh-CN"/>
        </w:rPr>
      </w:pPr>
    </w:p>
    <w:p w14:paraId="338DF207" w14:textId="1AD9BD69" w:rsidR="001A2A3A" w:rsidRPr="00EF6309" w:rsidRDefault="00AD5BBF" w:rsidP="00187387">
      <w:pPr>
        <w:pStyle w:val="NormalWeb"/>
        <w:adjustRightInd w:val="0"/>
        <w:snapToGrid w:val="0"/>
        <w:spacing w:before="0" w:beforeAutospacing="0" w:after="0" w:afterAutospacing="0" w:line="360" w:lineRule="auto"/>
        <w:jc w:val="both"/>
        <w:rPr>
          <w:rFonts w:ascii="Book Antiqua" w:eastAsia="SimSun" w:hAnsi="Book Antiqua" w:cs="Times"/>
          <w:kern w:val="24"/>
          <w:sz w:val="24"/>
          <w:szCs w:val="24"/>
          <w:lang w:eastAsia="zh-CN"/>
        </w:rPr>
      </w:pPr>
      <w:r w:rsidRPr="00EF6309">
        <w:rPr>
          <w:rFonts w:ascii="Book Antiqua" w:hAnsi="Book Antiqua"/>
          <w:b/>
          <w:sz w:val="24"/>
          <w:szCs w:val="24"/>
        </w:rPr>
        <w:t>Miwa Tamura-Nakano</w:t>
      </w:r>
      <w:r w:rsidRPr="00EF6309">
        <w:rPr>
          <w:rFonts w:ascii="Book Antiqua" w:eastAsia="MS PGothic" w:hAnsi="Book Antiqua" w:cs="Times"/>
          <w:kern w:val="24"/>
          <w:sz w:val="24"/>
          <w:szCs w:val="24"/>
        </w:rPr>
        <w:t xml:space="preserve">, </w:t>
      </w:r>
      <w:r w:rsidR="001A2A3A" w:rsidRPr="00EF6309">
        <w:rPr>
          <w:rFonts w:ascii="Book Antiqua" w:eastAsia="MS PGothic" w:hAnsi="Book Antiqua" w:cs="Times"/>
          <w:kern w:val="24"/>
          <w:sz w:val="24"/>
          <w:szCs w:val="24"/>
        </w:rPr>
        <w:t>Communal Laboratory, Research Institute, National Center for Global Health and Medicine, Tokyo 162-0855,</w:t>
      </w:r>
      <w:r w:rsidR="00B34A66" w:rsidRPr="00EF6309">
        <w:rPr>
          <w:rFonts w:ascii="Book Antiqua" w:eastAsia="MS PGothic" w:hAnsi="Book Antiqua" w:cs="Times"/>
          <w:kern w:val="24"/>
          <w:sz w:val="24"/>
          <w:szCs w:val="24"/>
        </w:rPr>
        <w:t xml:space="preserve"> Japan</w:t>
      </w:r>
    </w:p>
    <w:p w14:paraId="7417DD24" w14:textId="77777777" w:rsidR="00B34A66" w:rsidRPr="00EF6309" w:rsidRDefault="00B34A66" w:rsidP="00187387">
      <w:pPr>
        <w:pStyle w:val="NormalWeb"/>
        <w:adjustRightInd w:val="0"/>
        <w:snapToGrid w:val="0"/>
        <w:spacing w:before="0" w:beforeAutospacing="0" w:after="0" w:afterAutospacing="0" w:line="360" w:lineRule="auto"/>
        <w:jc w:val="both"/>
        <w:rPr>
          <w:rFonts w:ascii="Book Antiqua" w:eastAsia="SimSun" w:hAnsi="Book Antiqua" w:cs="Times"/>
          <w:kern w:val="24"/>
          <w:sz w:val="24"/>
          <w:szCs w:val="24"/>
          <w:lang w:eastAsia="zh-CN"/>
        </w:rPr>
      </w:pPr>
    </w:p>
    <w:p w14:paraId="678ACD4F" w14:textId="054E6B20" w:rsidR="001A2A3A" w:rsidRPr="00EF6309" w:rsidRDefault="00AD5BBF" w:rsidP="00187387">
      <w:pPr>
        <w:pStyle w:val="NormalWeb"/>
        <w:adjustRightInd w:val="0"/>
        <w:snapToGrid w:val="0"/>
        <w:spacing w:before="0" w:beforeAutospacing="0" w:after="0" w:afterAutospacing="0" w:line="360" w:lineRule="auto"/>
        <w:jc w:val="both"/>
        <w:rPr>
          <w:rFonts w:ascii="Book Antiqua" w:eastAsia="MS PGothic" w:hAnsi="Book Antiqua" w:cs="Times"/>
          <w:kern w:val="24"/>
          <w:sz w:val="24"/>
          <w:szCs w:val="24"/>
        </w:rPr>
      </w:pPr>
      <w:r w:rsidRPr="00EF6309">
        <w:rPr>
          <w:rFonts w:ascii="Book Antiqua" w:eastAsia="MS PGothic" w:hAnsi="Book Antiqua" w:cs="Times"/>
          <w:b/>
          <w:kern w:val="24"/>
          <w:sz w:val="24"/>
          <w:szCs w:val="24"/>
        </w:rPr>
        <w:t>Linda C Burkly</w:t>
      </w:r>
      <w:r w:rsidRPr="00EF6309">
        <w:rPr>
          <w:rFonts w:ascii="Book Antiqua" w:eastAsia="MS PGothic" w:hAnsi="Book Antiqua" w:cs="Times"/>
          <w:kern w:val="24"/>
          <w:sz w:val="24"/>
          <w:szCs w:val="24"/>
        </w:rPr>
        <w:t xml:space="preserve">, </w:t>
      </w:r>
      <w:r w:rsidR="001A2A3A" w:rsidRPr="00EF6309">
        <w:rPr>
          <w:rFonts w:ascii="Book Antiqua" w:eastAsia="MS PGothic" w:hAnsi="Book Antiqua" w:cs="Times"/>
          <w:kern w:val="24"/>
          <w:sz w:val="24"/>
          <w:szCs w:val="24"/>
        </w:rPr>
        <w:t xml:space="preserve">Biogen, Cambridge, MA 02142, </w:t>
      </w:r>
      <w:r w:rsidR="00B34A66" w:rsidRPr="00EF6309">
        <w:rPr>
          <w:rFonts w:ascii="Book Antiqua" w:eastAsia="MS PGothic" w:hAnsi="Book Antiqua" w:cs="Times"/>
          <w:kern w:val="24"/>
          <w:sz w:val="24"/>
          <w:szCs w:val="24"/>
        </w:rPr>
        <w:t>United States</w:t>
      </w:r>
    </w:p>
    <w:p w14:paraId="52F33693" w14:textId="77777777" w:rsidR="001F5049" w:rsidRPr="00EF6309" w:rsidRDefault="001F5049" w:rsidP="00187387">
      <w:pPr>
        <w:pStyle w:val="NormalWeb"/>
        <w:adjustRightInd w:val="0"/>
        <w:snapToGrid w:val="0"/>
        <w:spacing w:before="0" w:beforeAutospacing="0" w:after="0" w:afterAutospacing="0" w:line="360" w:lineRule="auto"/>
        <w:jc w:val="both"/>
        <w:rPr>
          <w:rFonts w:ascii="Book Antiqua" w:eastAsia="MS PGothic" w:hAnsi="Book Antiqua" w:cs="Times"/>
          <w:kern w:val="24"/>
          <w:sz w:val="24"/>
          <w:szCs w:val="24"/>
        </w:rPr>
      </w:pPr>
    </w:p>
    <w:p w14:paraId="203D0534" w14:textId="5AAFAE5B" w:rsidR="00A3259C" w:rsidRPr="00EF6309" w:rsidRDefault="00874442" w:rsidP="00187387">
      <w:pPr>
        <w:adjustRightInd w:val="0"/>
        <w:snapToGrid w:val="0"/>
        <w:spacing w:line="360" w:lineRule="auto"/>
        <w:rPr>
          <w:rFonts w:ascii="Book Antiqua" w:eastAsia="SimSun" w:hAnsi="Book Antiqua"/>
          <w:b/>
          <w:lang w:eastAsia="zh-CN"/>
        </w:rPr>
      </w:pPr>
      <w:bookmarkStart w:id="12" w:name="OLE_LINK231"/>
      <w:bookmarkStart w:id="13" w:name="OLE_LINK234"/>
      <w:bookmarkStart w:id="14" w:name="OLE_LINK342"/>
      <w:bookmarkStart w:id="15" w:name="OLE_LINK473"/>
      <w:r w:rsidRPr="00EF6309">
        <w:rPr>
          <w:rFonts w:ascii="Book Antiqua" w:eastAsia="MS Mincho" w:hAnsi="Book Antiqua"/>
          <w:b/>
        </w:rPr>
        <w:lastRenderedPageBreak/>
        <w:t>Author contributions:</w:t>
      </w:r>
      <w:bookmarkEnd w:id="12"/>
      <w:bookmarkEnd w:id="13"/>
      <w:bookmarkEnd w:id="14"/>
      <w:bookmarkEnd w:id="15"/>
      <w:r w:rsidR="00B34A66" w:rsidRPr="00EF6309">
        <w:rPr>
          <w:rFonts w:ascii="Book Antiqua" w:eastAsia="SimSun" w:hAnsi="Book Antiqua"/>
          <w:b/>
          <w:lang w:eastAsia="zh-CN"/>
        </w:rPr>
        <w:t xml:space="preserve"> </w:t>
      </w:r>
      <w:r w:rsidR="00A3259C" w:rsidRPr="00EF6309">
        <w:rPr>
          <w:rFonts w:ascii="Book Antiqua" w:hAnsi="Book Antiqua" w:cs="Helvetica Neue"/>
          <w:kern w:val="0"/>
        </w:rPr>
        <w:t>T</w:t>
      </w:r>
      <w:r w:rsidR="00B10FEA" w:rsidRPr="00EF6309">
        <w:rPr>
          <w:rFonts w:ascii="Book Antiqua" w:hAnsi="Book Antiqua" w:cs="Helvetica Neue"/>
          <w:kern w:val="0"/>
        </w:rPr>
        <w:t xml:space="preserve">akuhito </w:t>
      </w:r>
      <w:r w:rsidR="00187387">
        <w:rPr>
          <w:rFonts w:ascii="Book Antiqua" w:hAnsi="Book Antiqua" w:cs="Helvetica Neue"/>
          <w:kern w:val="0"/>
        </w:rPr>
        <w:t>S</w:t>
      </w:r>
      <w:r w:rsidR="00187387">
        <w:rPr>
          <w:rFonts w:ascii="Book Antiqua" w:eastAsia="SimSun" w:hAnsi="Book Antiqua" w:cs="Helvetica Neue" w:hint="eastAsia"/>
          <w:kern w:val="0"/>
          <w:lang w:eastAsia="zh-CN"/>
        </w:rPr>
        <w:t xml:space="preserve"> </w:t>
      </w:r>
      <w:r w:rsidR="00B10FEA" w:rsidRPr="00EF6309">
        <w:rPr>
          <w:rFonts w:ascii="Book Antiqua" w:hAnsi="Book Antiqua"/>
        </w:rPr>
        <w:t>the majority of experiments</w:t>
      </w:r>
      <w:r w:rsidR="00B10FEA" w:rsidRPr="00EF6309">
        <w:rPr>
          <w:rFonts w:ascii="Book Antiqua" w:hAnsi="Book Antiqua" w:cs="Helvetica Neue"/>
          <w:kern w:val="0"/>
        </w:rPr>
        <w:t xml:space="preserve">, including </w:t>
      </w:r>
      <w:r w:rsidR="00A3259C" w:rsidRPr="00EF6309">
        <w:rPr>
          <w:rFonts w:ascii="Book Antiqua" w:hAnsi="Book Antiqua" w:cs="Helvetica Neue"/>
          <w:kern w:val="0"/>
        </w:rPr>
        <w:t>acquisition of data, study concept and design, analysis and interpretation of data</w:t>
      </w:r>
      <w:r w:rsidR="00923FC9" w:rsidRPr="00EF6309">
        <w:rPr>
          <w:rFonts w:ascii="Book Antiqua" w:hAnsi="Book Antiqua" w:cs="Helvetica Neue"/>
          <w:kern w:val="0"/>
        </w:rPr>
        <w:t>,</w:t>
      </w:r>
      <w:r w:rsidR="00A3259C" w:rsidRPr="00EF6309">
        <w:rPr>
          <w:rFonts w:ascii="Book Antiqua" w:hAnsi="Book Antiqua" w:cs="Helvetica Neue"/>
          <w:kern w:val="0"/>
        </w:rPr>
        <w:t xml:space="preserve"> and drafting the manuscript</w:t>
      </w:r>
      <w:r w:rsidR="00B34A66" w:rsidRPr="00EF6309">
        <w:rPr>
          <w:rFonts w:ascii="Book Antiqua" w:eastAsia="SimSun" w:hAnsi="Book Antiqua" w:cs="Helvetica Neue"/>
          <w:kern w:val="0"/>
          <w:lang w:eastAsia="zh-CN"/>
        </w:rPr>
        <w:t>;</w:t>
      </w:r>
      <w:r w:rsidR="00A3259C" w:rsidRPr="00EF6309">
        <w:rPr>
          <w:rFonts w:ascii="Book Antiqua" w:hAnsi="Book Antiqua" w:cs="Helvetica Neue"/>
          <w:kern w:val="0"/>
        </w:rPr>
        <w:t xml:space="preserve"> Y</w:t>
      </w:r>
      <w:r w:rsidR="00B10FEA" w:rsidRPr="00EF6309">
        <w:rPr>
          <w:rFonts w:ascii="Book Antiqua" w:hAnsi="Book Antiqua" w:cs="Helvetica Neue"/>
          <w:kern w:val="0"/>
        </w:rPr>
        <w:t xml:space="preserve">uki </w:t>
      </w:r>
      <w:r w:rsidR="00A3259C" w:rsidRPr="00EF6309">
        <w:rPr>
          <w:rFonts w:ascii="Book Antiqua" w:hAnsi="Book Antiqua" w:cs="Helvetica Neue"/>
          <w:kern w:val="0"/>
        </w:rPr>
        <w:t>H</w:t>
      </w:r>
      <w:r w:rsidR="00923FC9" w:rsidRPr="00EF6309">
        <w:rPr>
          <w:rFonts w:ascii="Book Antiqua" w:hAnsi="Book Antiqua" w:cs="Helvetica Neue"/>
          <w:kern w:val="0"/>
        </w:rPr>
        <w:t>,</w:t>
      </w:r>
      <w:r w:rsidR="00A3259C" w:rsidRPr="00EF6309">
        <w:rPr>
          <w:rFonts w:ascii="Book Antiqua" w:hAnsi="Book Antiqua" w:cs="Helvetica Neue"/>
          <w:kern w:val="0"/>
        </w:rPr>
        <w:t xml:space="preserve"> T</w:t>
      </w:r>
      <w:r w:rsidR="00B10FEA" w:rsidRPr="00EF6309">
        <w:rPr>
          <w:rFonts w:ascii="Book Antiqua" w:hAnsi="Book Antiqua" w:cs="Helvetica Neue"/>
          <w:kern w:val="0"/>
        </w:rPr>
        <w:t xml:space="preserve">eruki </w:t>
      </w:r>
      <w:r w:rsidR="00A3259C" w:rsidRPr="00EF6309">
        <w:rPr>
          <w:rFonts w:ascii="Book Antiqua" w:hAnsi="Book Antiqua" w:cs="Helvetica Neue"/>
          <w:kern w:val="0"/>
        </w:rPr>
        <w:t>H</w:t>
      </w:r>
      <w:r w:rsidR="00B10FEA" w:rsidRPr="00EF6309">
        <w:rPr>
          <w:rFonts w:ascii="Book Antiqua" w:hAnsi="Book Antiqua" w:cs="Helvetica Neue"/>
          <w:kern w:val="0"/>
        </w:rPr>
        <w:t>,</w:t>
      </w:r>
      <w:r w:rsidR="00923FC9" w:rsidRPr="00EF6309">
        <w:rPr>
          <w:rFonts w:ascii="Book Antiqua" w:hAnsi="Book Antiqua" w:cs="Helvetica Neue"/>
          <w:kern w:val="0"/>
        </w:rPr>
        <w:t xml:space="preserve"> T</w:t>
      </w:r>
      <w:r w:rsidR="00B10FEA" w:rsidRPr="00EF6309">
        <w:rPr>
          <w:rFonts w:ascii="Book Antiqua" w:hAnsi="Book Antiqua" w:cs="Helvetica Neue"/>
          <w:kern w:val="0"/>
        </w:rPr>
        <w:t xml:space="preserve">adashi </w:t>
      </w:r>
      <w:r w:rsidR="00923FC9" w:rsidRPr="00EF6309">
        <w:rPr>
          <w:rFonts w:ascii="Book Antiqua" w:hAnsi="Book Antiqua" w:cs="Helvetica Neue"/>
          <w:kern w:val="0"/>
        </w:rPr>
        <w:t>O, R</w:t>
      </w:r>
      <w:r w:rsidR="00B10FEA" w:rsidRPr="00EF6309">
        <w:rPr>
          <w:rFonts w:ascii="Book Antiqua" w:hAnsi="Book Antiqua" w:cs="Helvetica Neue"/>
          <w:kern w:val="0"/>
        </w:rPr>
        <w:t xml:space="preserve">ieko </w:t>
      </w:r>
      <w:r w:rsidR="00923FC9" w:rsidRPr="00EF6309">
        <w:rPr>
          <w:rFonts w:ascii="Book Antiqua" w:hAnsi="Book Antiqua" w:cs="Helvetica Neue"/>
          <w:kern w:val="0"/>
        </w:rPr>
        <w:t>T, K</w:t>
      </w:r>
      <w:r w:rsidR="00B10FEA" w:rsidRPr="00EF6309">
        <w:rPr>
          <w:rFonts w:ascii="Book Antiqua" w:hAnsi="Book Antiqua" w:cs="Helvetica Neue"/>
          <w:kern w:val="0"/>
        </w:rPr>
        <w:t xml:space="preserve">enta </w:t>
      </w:r>
      <w:r w:rsidR="00B34A66" w:rsidRPr="00EF6309">
        <w:rPr>
          <w:rFonts w:ascii="Book Antiqua" w:hAnsi="Book Antiqua" w:cs="Helvetica Neue"/>
          <w:kern w:val="0"/>
        </w:rPr>
        <w:t>N</w:t>
      </w:r>
      <w:r w:rsidR="00923FC9" w:rsidRPr="00EF6309">
        <w:rPr>
          <w:rFonts w:ascii="Book Antiqua" w:hAnsi="Book Antiqua" w:cs="Helvetica Neue"/>
          <w:kern w:val="0"/>
        </w:rPr>
        <w:t xml:space="preserve"> and M</w:t>
      </w:r>
      <w:r w:rsidR="00B10FEA" w:rsidRPr="00EF6309">
        <w:rPr>
          <w:rFonts w:ascii="Book Antiqua" w:hAnsi="Book Antiqua" w:cs="Helvetica Neue"/>
          <w:kern w:val="0"/>
        </w:rPr>
        <w:t xml:space="preserve">iwa </w:t>
      </w:r>
      <w:r w:rsidR="00923FC9" w:rsidRPr="00EF6309">
        <w:rPr>
          <w:rFonts w:ascii="Book Antiqua" w:hAnsi="Book Antiqua" w:cs="Helvetica Neue"/>
          <w:kern w:val="0"/>
        </w:rPr>
        <w:t>TN</w:t>
      </w:r>
      <w:r w:rsidR="00A3259C" w:rsidRPr="00EF6309">
        <w:rPr>
          <w:rFonts w:ascii="Book Antiqua" w:hAnsi="Book Antiqua" w:cs="Helvetica Neue"/>
          <w:kern w:val="0"/>
        </w:rPr>
        <w:t xml:space="preserve"> acquisition of data</w:t>
      </w:r>
      <w:r w:rsidR="00B34A66" w:rsidRPr="00EF6309">
        <w:rPr>
          <w:rFonts w:ascii="Book Antiqua" w:eastAsia="SimSun" w:hAnsi="Book Antiqua" w:cs="Helvetica Neue"/>
          <w:kern w:val="0"/>
          <w:lang w:eastAsia="zh-CN"/>
        </w:rPr>
        <w:t xml:space="preserve">; </w:t>
      </w:r>
      <w:r w:rsidR="00A3259C" w:rsidRPr="00EF6309">
        <w:rPr>
          <w:rFonts w:ascii="Book Antiqua" w:hAnsi="Book Antiqua" w:cs="Helvetica Neue"/>
          <w:kern w:val="0"/>
        </w:rPr>
        <w:t>Y</w:t>
      </w:r>
      <w:r w:rsidR="00B10FEA" w:rsidRPr="00EF6309">
        <w:rPr>
          <w:rFonts w:ascii="Book Antiqua" w:hAnsi="Book Antiqua" w:cs="Helvetica Neue"/>
          <w:kern w:val="0"/>
        </w:rPr>
        <w:t xml:space="preserve">uki </w:t>
      </w:r>
      <w:r w:rsidR="00B34A66" w:rsidRPr="00EF6309">
        <w:rPr>
          <w:rFonts w:ascii="Book Antiqua" w:hAnsi="Book Antiqua" w:cs="Helvetica Neue"/>
          <w:kern w:val="0"/>
        </w:rPr>
        <w:t>IK</w:t>
      </w:r>
      <w:r w:rsidR="00A3259C" w:rsidRPr="00EF6309">
        <w:rPr>
          <w:rFonts w:ascii="Book Antiqua" w:hAnsi="Book Antiqua" w:cs="Helvetica Neue"/>
          <w:kern w:val="0"/>
        </w:rPr>
        <w:t xml:space="preserve"> acquisition of data, analysis and interpretation of data, and obtained funding</w:t>
      </w:r>
      <w:r w:rsidR="00B34A66" w:rsidRPr="00EF6309">
        <w:rPr>
          <w:rFonts w:ascii="Book Antiqua" w:eastAsia="SimSun" w:hAnsi="Book Antiqua" w:cs="Helvetica Neue"/>
          <w:kern w:val="0"/>
          <w:lang w:eastAsia="zh-CN"/>
        </w:rPr>
        <w:t>;</w:t>
      </w:r>
      <w:r w:rsidR="00A3259C" w:rsidRPr="00EF6309">
        <w:rPr>
          <w:rFonts w:ascii="Book Antiqua" w:hAnsi="Book Antiqua" w:cs="Helvetica Neue"/>
          <w:kern w:val="0"/>
        </w:rPr>
        <w:t xml:space="preserve"> L</w:t>
      </w:r>
      <w:r w:rsidR="00B10FEA" w:rsidRPr="00EF6309">
        <w:rPr>
          <w:rFonts w:ascii="Book Antiqua" w:hAnsi="Book Antiqua" w:cs="Helvetica Neue"/>
          <w:kern w:val="0"/>
        </w:rPr>
        <w:t xml:space="preserve">inda </w:t>
      </w:r>
      <w:r w:rsidR="00B34A66" w:rsidRPr="00EF6309">
        <w:rPr>
          <w:rFonts w:ascii="Book Antiqua" w:hAnsi="Book Antiqua" w:cs="Helvetica Neue"/>
          <w:kern w:val="0"/>
        </w:rPr>
        <w:t>CB</w:t>
      </w:r>
      <w:r w:rsidR="00A3259C" w:rsidRPr="00EF6309">
        <w:rPr>
          <w:rFonts w:ascii="Book Antiqua" w:hAnsi="Book Antiqua" w:cs="Helvetica Neue"/>
          <w:kern w:val="0"/>
        </w:rPr>
        <w:t xml:space="preserve"> study concept and design, analysis and interpretation of data</w:t>
      </w:r>
      <w:r w:rsidR="00923FC9" w:rsidRPr="00EF6309">
        <w:rPr>
          <w:rFonts w:ascii="Book Antiqua" w:hAnsi="Book Antiqua" w:cs="Helvetica Neue"/>
          <w:kern w:val="0"/>
        </w:rPr>
        <w:t>,</w:t>
      </w:r>
      <w:r w:rsidR="00A3259C" w:rsidRPr="00EF6309">
        <w:rPr>
          <w:rFonts w:ascii="Book Antiqua" w:hAnsi="Book Antiqua" w:cs="Helvetica Neue"/>
          <w:kern w:val="0"/>
        </w:rPr>
        <w:t xml:space="preserve"> and drafting the manuscript</w:t>
      </w:r>
      <w:r w:rsidR="00B34A66" w:rsidRPr="00EF6309">
        <w:rPr>
          <w:rFonts w:ascii="Book Antiqua" w:eastAsia="SimSun" w:hAnsi="Book Antiqua" w:cs="Helvetica Neue"/>
          <w:kern w:val="0"/>
          <w:lang w:eastAsia="zh-CN"/>
        </w:rPr>
        <w:t xml:space="preserve">; </w:t>
      </w:r>
      <w:r w:rsidR="00A3259C" w:rsidRPr="00EF6309">
        <w:rPr>
          <w:rFonts w:ascii="Book Antiqua" w:hAnsi="Book Antiqua" w:cs="Helvetica Neue"/>
          <w:kern w:val="0"/>
        </w:rPr>
        <w:t>T</w:t>
      </w:r>
      <w:r w:rsidR="00B10FEA" w:rsidRPr="00EF6309">
        <w:rPr>
          <w:rFonts w:ascii="Book Antiqua" w:hAnsi="Book Antiqua" w:cs="Helvetica Neue"/>
          <w:kern w:val="0"/>
        </w:rPr>
        <w:t xml:space="preserve">aeko </w:t>
      </w:r>
      <w:r w:rsidR="00B34A66" w:rsidRPr="00EF6309">
        <w:rPr>
          <w:rFonts w:ascii="Book Antiqua" w:hAnsi="Book Antiqua" w:cs="Helvetica Neue"/>
          <w:kern w:val="0"/>
        </w:rPr>
        <w:t>D</w:t>
      </w:r>
      <w:r w:rsidR="00A3259C" w:rsidRPr="00EF6309">
        <w:rPr>
          <w:rFonts w:ascii="Book Antiqua" w:hAnsi="Book Antiqua" w:cs="Helvetica Neue"/>
          <w:kern w:val="0"/>
        </w:rPr>
        <w:t xml:space="preserve"> acquisition of data, study concept and design, analysis and interpretation of data, drafting the manuscript, and obtained funding</w:t>
      </w:r>
      <w:r w:rsidR="00B34A66" w:rsidRPr="00EF6309">
        <w:rPr>
          <w:rFonts w:ascii="Book Antiqua" w:eastAsia="SimSun" w:hAnsi="Book Antiqua" w:cs="Helvetica Neue"/>
          <w:kern w:val="0"/>
          <w:lang w:eastAsia="zh-CN"/>
        </w:rPr>
        <w:t>.</w:t>
      </w:r>
    </w:p>
    <w:p w14:paraId="5FFD5E93" w14:textId="77777777" w:rsidR="00A3259C" w:rsidRPr="00EF6309" w:rsidRDefault="00A3259C" w:rsidP="00187387">
      <w:pPr>
        <w:pStyle w:val="NormalWeb"/>
        <w:adjustRightInd w:val="0"/>
        <w:snapToGrid w:val="0"/>
        <w:spacing w:before="0" w:beforeAutospacing="0" w:after="0" w:afterAutospacing="0" w:line="360" w:lineRule="auto"/>
        <w:jc w:val="both"/>
        <w:rPr>
          <w:rFonts w:ascii="Book Antiqua" w:eastAsia="MS PGothic" w:hAnsi="Book Antiqua" w:cs="Times"/>
          <w:kern w:val="24"/>
          <w:sz w:val="24"/>
          <w:szCs w:val="24"/>
        </w:rPr>
      </w:pPr>
    </w:p>
    <w:p w14:paraId="16222092" w14:textId="3309A898" w:rsidR="001F5049" w:rsidRPr="00EF6309" w:rsidRDefault="00874442" w:rsidP="00187387">
      <w:pPr>
        <w:adjustRightInd w:val="0"/>
        <w:snapToGrid w:val="0"/>
        <w:spacing w:line="360" w:lineRule="auto"/>
        <w:rPr>
          <w:rFonts w:ascii="Book Antiqua" w:hAnsi="Book Antiqua"/>
          <w:b/>
        </w:rPr>
      </w:pPr>
      <w:bookmarkStart w:id="16" w:name="OLE_LINK330"/>
      <w:bookmarkStart w:id="17" w:name="OLE_LINK331"/>
      <w:r w:rsidRPr="00EF6309">
        <w:rPr>
          <w:rFonts w:ascii="Book Antiqua" w:hAnsi="Book Antiqua"/>
          <w:b/>
        </w:rPr>
        <w:t>Supported by</w:t>
      </w:r>
      <w:bookmarkEnd w:id="16"/>
      <w:bookmarkEnd w:id="17"/>
      <w:r w:rsidRPr="00EF6309">
        <w:rPr>
          <w:rFonts w:ascii="Book Antiqua" w:eastAsia="SimSun" w:hAnsi="Book Antiqua"/>
          <w:b/>
          <w:lang w:eastAsia="zh-CN"/>
        </w:rPr>
        <w:t xml:space="preserve"> </w:t>
      </w:r>
      <w:r w:rsidR="001F5049" w:rsidRPr="00EF6309">
        <w:rPr>
          <w:rFonts w:ascii="Book Antiqua" w:eastAsia="MS PGothic" w:hAnsi="Book Antiqua" w:cs="Times"/>
          <w:kern w:val="24"/>
        </w:rPr>
        <w:t>the Grants-in-Aid for Scientific Research</w:t>
      </w:r>
      <w:r w:rsidR="00B34A66" w:rsidRPr="00EF6309">
        <w:rPr>
          <w:rFonts w:ascii="Book Antiqua" w:eastAsia="SimSun" w:hAnsi="Book Antiqua" w:cs="Times" w:hint="eastAsia"/>
          <w:kern w:val="24"/>
          <w:lang w:eastAsia="zh-CN"/>
        </w:rPr>
        <w:t>, No.</w:t>
      </w:r>
      <w:r w:rsidR="00390F52">
        <w:rPr>
          <w:rFonts w:ascii="Book Antiqua" w:eastAsia="SimSun" w:hAnsi="Book Antiqua" w:cs="Times" w:hint="eastAsia"/>
          <w:kern w:val="24"/>
          <w:lang w:eastAsia="zh-CN"/>
        </w:rPr>
        <w:t xml:space="preserve"> </w:t>
      </w:r>
      <w:r w:rsidR="000746C7" w:rsidRPr="00EF6309">
        <w:rPr>
          <w:rFonts w:ascii="Book Antiqua" w:eastAsia="MS PGothic" w:hAnsi="Book Antiqua" w:cs="Times"/>
          <w:kern w:val="24"/>
        </w:rPr>
        <w:t>[</w:t>
      </w:r>
      <w:r w:rsidR="001F5049" w:rsidRPr="00EF6309">
        <w:rPr>
          <w:rFonts w:ascii="Book Antiqua" w:eastAsia="MS PGothic" w:hAnsi="Book Antiqua" w:cs="Times"/>
          <w:kern w:val="24"/>
        </w:rPr>
        <w:t>B</w:t>
      </w:r>
      <w:r w:rsidR="000746C7" w:rsidRPr="00EF6309">
        <w:rPr>
          <w:rFonts w:ascii="Book Antiqua" w:eastAsia="MS PGothic" w:hAnsi="Book Antiqua" w:cs="Times"/>
          <w:kern w:val="24"/>
        </w:rPr>
        <w:t>]</w:t>
      </w:r>
      <w:r w:rsidR="00A3259C" w:rsidRPr="00EF6309">
        <w:rPr>
          <w:rFonts w:ascii="Book Antiqua" w:eastAsia="MS PGothic" w:hAnsi="Book Antiqua" w:cs="Times"/>
          <w:kern w:val="24"/>
        </w:rPr>
        <w:t xml:space="preserve">5H04503 </w:t>
      </w:r>
      <w:r w:rsidR="001F5049" w:rsidRPr="00EF6309">
        <w:rPr>
          <w:rFonts w:ascii="Book Antiqua" w:eastAsia="MS PGothic" w:hAnsi="Book Antiqua" w:cs="Times"/>
          <w:kern w:val="24"/>
        </w:rPr>
        <w:t xml:space="preserve">and </w:t>
      </w:r>
      <w:r w:rsidR="00B34A66" w:rsidRPr="00EF6309">
        <w:rPr>
          <w:rFonts w:ascii="Book Antiqua" w:eastAsia="SimSun" w:hAnsi="Book Antiqua" w:cs="Times" w:hint="eastAsia"/>
          <w:kern w:val="24"/>
          <w:lang w:eastAsia="zh-CN"/>
        </w:rPr>
        <w:t>No.</w:t>
      </w:r>
      <w:r w:rsidR="00390F52">
        <w:rPr>
          <w:rFonts w:ascii="Book Antiqua" w:eastAsia="SimSun" w:hAnsi="Book Antiqua" w:cs="Times" w:hint="eastAsia"/>
          <w:kern w:val="24"/>
          <w:lang w:eastAsia="zh-CN"/>
        </w:rPr>
        <w:t xml:space="preserve"> </w:t>
      </w:r>
      <w:r w:rsidR="000746C7" w:rsidRPr="00EF6309">
        <w:rPr>
          <w:rFonts w:ascii="Book Antiqua" w:eastAsia="MS PGothic" w:hAnsi="Book Antiqua" w:cs="Times"/>
          <w:kern w:val="24"/>
        </w:rPr>
        <w:t>[</w:t>
      </w:r>
      <w:r w:rsidR="001F5049" w:rsidRPr="00EF6309">
        <w:rPr>
          <w:rFonts w:ascii="Book Antiqua" w:eastAsia="MS PGothic" w:hAnsi="Book Antiqua" w:cs="Times"/>
          <w:kern w:val="24"/>
        </w:rPr>
        <w:t>C</w:t>
      </w:r>
      <w:r w:rsidR="00187387">
        <w:rPr>
          <w:rFonts w:ascii="Book Antiqua" w:eastAsia="MS PGothic" w:hAnsi="Book Antiqua" w:cs="Times"/>
          <w:kern w:val="24"/>
        </w:rPr>
        <w:t>]</w:t>
      </w:r>
      <w:r w:rsidR="00A3259C" w:rsidRPr="00EF6309">
        <w:rPr>
          <w:rFonts w:ascii="Book Antiqua" w:eastAsia="MS PGothic" w:hAnsi="Book Antiqua" w:cs="Times"/>
          <w:kern w:val="24"/>
        </w:rPr>
        <w:t>25460965</w:t>
      </w:r>
      <w:r w:rsidR="00B34A66" w:rsidRPr="00EF6309">
        <w:rPr>
          <w:rFonts w:ascii="Book Antiqua" w:eastAsia="MS PGothic" w:hAnsi="Book Antiqua" w:cs="Times"/>
          <w:kern w:val="24"/>
        </w:rPr>
        <w:t xml:space="preserve">, </w:t>
      </w:r>
      <w:r w:rsidR="00B34A66" w:rsidRPr="00EF6309">
        <w:rPr>
          <w:rFonts w:ascii="Book Antiqua" w:eastAsia="SimSun" w:hAnsi="Book Antiqua" w:cs="Times" w:hint="eastAsia"/>
          <w:kern w:val="24"/>
          <w:lang w:eastAsia="zh-CN"/>
        </w:rPr>
        <w:t>No.</w:t>
      </w:r>
      <w:bookmarkStart w:id="18" w:name="OLE_LINK33"/>
      <w:bookmarkStart w:id="19" w:name="OLE_LINK34"/>
      <w:r w:rsidR="00390F52">
        <w:rPr>
          <w:rFonts w:ascii="Book Antiqua" w:eastAsia="SimSun" w:hAnsi="Book Antiqua" w:cs="Times" w:hint="eastAsia"/>
          <w:kern w:val="24"/>
          <w:lang w:eastAsia="zh-CN"/>
        </w:rPr>
        <w:t xml:space="preserve"> </w:t>
      </w:r>
      <w:r w:rsidR="0032192F" w:rsidRPr="00EF6309">
        <w:rPr>
          <w:rFonts w:ascii="Book Antiqua" w:eastAsia="MS PGothic" w:hAnsi="Book Antiqua" w:cs="Times"/>
          <w:kern w:val="24"/>
        </w:rPr>
        <w:t>16K09299</w:t>
      </w:r>
      <w:r w:rsidR="00A3259C" w:rsidRPr="00EF6309">
        <w:rPr>
          <w:rFonts w:ascii="Book Antiqua" w:eastAsia="MS PGothic" w:hAnsi="Book Antiqua" w:cs="Times"/>
          <w:kern w:val="24"/>
        </w:rPr>
        <w:t xml:space="preserve"> </w:t>
      </w:r>
      <w:bookmarkEnd w:id="18"/>
      <w:bookmarkEnd w:id="19"/>
      <w:r w:rsidR="001F5049" w:rsidRPr="00EF6309">
        <w:rPr>
          <w:rFonts w:ascii="Book Antiqua" w:eastAsia="MS PGothic" w:hAnsi="Book Antiqua" w:cs="Times"/>
          <w:kern w:val="24"/>
        </w:rPr>
        <w:t>from the Ministry of Education, Culture, Sports, Science, and Technology</w:t>
      </w:r>
      <w:r w:rsidR="000746C7" w:rsidRPr="00EF6309">
        <w:rPr>
          <w:rFonts w:ascii="Book Antiqua" w:eastAsia="MS PGothic" w:hAnsi="Book Antiqua" w:cs="Times"/>
          <w:kern w:val="24"/>
        </w:rPr>
        <w:t>;</w:t>
      </w:r>
      <w:r w:rsidR="001F5049" w:rsidRPr="00EF6309">
        <w:rPr>
          <w:rFonts w:ascii="Book Antiqua" w:eastAsia="MS PGothic" w:hAnsi="Book Antiqua" w:cs="Times"/>
          <w:kern w:val="24"/>
        </w:rPr>
        <w:t xml:space="preserve"> </w:t>
      </w:r>
      <w:r w:rsidR="000746C7" w:rsidRPr="00EF6309">
        <w:rPr>
          <w:rFonts w:ascii="Book Antiqua" w:eastAsia="MS PGothic" w:hAnsi="Book Antiqua" w:cs="Times"/>
          <w:kern w:val="24"/>
        </w:rPr>
        <w:t>the</w:t>
      </w:r>
      <w:r w:rsidR="001F5049" w:rsidRPr="00EF6309">
        <w:rPr>
          <w:rFonts w:ascii="Book Antiqua" w:eastAsia="MS PGothic" w:hAnsi="Book Antiqua" w:cs="Times"/>
          <w:kern w:val="24"/>
        </w:rPr>
        <w:t xml:space="preserve"> National Center for Global Health and Medicine</w:t>
      </w:r>
      <w:r w:rsidR="00B34A66" w:rsidRPr="00EF6309">
        <w:rPr>
          <w:rFonts w:ascii="Book Antiqua" w:eastAsia="SimSun" w:hAnsi="Book Antiqua" w:cs="Times" w:hint="eastAsia"/>
          <w:kern w:val="24"/>
          <w:lang w:eastAsia="zh-CN"/>
        </w:rPr>
        <w:t>, No.</w:t>
      </w:r>
      <w:r w:rsidR="00390F52">
        <w:rPr>
          <w:rFonts w:ascii="Book Antiqua" w:eastAsia="SimSun" w:hAnsi="Book Antiqua" w:cs="Times" w:hint="eastAsia"/>
          <w:kern w:val="24"/>
          <w:lang w:eastAsia="zh-CN"/>
        </w:rPr>
        <w:t xml:space="preserve"> </w:t>
      </w:r>
      <w:r w:rsidR="001F5049" w:rsidRPr="00EF6309">
        <w:rPr>
          <w:rFonts w:ascii="Book Antiqua" w:eastAsia="MS PGothic" w:hAnsi="Book Antiqua" w:cs="Times"/>
          <w:kern w:val="24"/>
        </w:rPr>
        <w:t xml:space="preserve">23-101, </w:t>
      </w:r>
      <w:r w:rsidR="00B34A66" w:rsidRPr="00EF6309">
        <w:rPr>
          <w:rFonts w:ascii="Book Antiqua" w:eastAsia="SimSun" w:hAnsi="Book Antiqua" w:cs="Times" w:hint="eastAsia"/>
          <w:kern w:val="24"/>
          <w:lang w:eastAsia="zh-CN"/>
        </w:rPr>
        <w:t>No.</w:t>
      </w:r>
      <w:r w:rsidR="00390F52">
        <w:rPr>
          <w:rFonts w:ascii="Book Antiqua" w:eastAsia="SimSun" w:hAnsi="Book Antiqua" w:cs="Times" w:hint="eastAsia"/>
          <w:kern w:val="24"/>
          <w:lang w:eastAsia="zh-CN"/>
        </w:rPr>
        <w:t xml:space="preserve"> </w:t>
      </w:r>
      <w:r w:rsidR="001F5049" w:rsidRPr="00EF6309">
        <w:rPr>
          <w:rFonts w:ascii="Book Antiqua" w:eastAsia="MS PGothic" w:hAnsi="Book Antiqua" w:cs="Times"/>
          <w:kern w:val="24"/>
        </w:rPr>
        <w:t xml:space="preserve">25-104, </w:t>
      </w:r>
      <w:r w:rsidR="00B34A66" w:rsidRPr="00EF6309">
        <w:rPr>
          <w:rFonts w:ascii="Book Antiqua" w:eastAsia="SimSun" w:hAnsi="Book Antiqua" w:cs="Times" w:hint="eastAsia"/>
          <w:kern w:val="24"/>
          <w:lang w:eastAsia="zh-CN"/>
        </w:rPr>
        <w:t>No.</w:t>
      </w:r>
      <w:r w:rsidR="001F5049" w:rsidRPr="00EF6309">
        <w:rPr>
          <w:rFonts w:ascii="Book Antiqua" w:eastAsia="MS PGothic" w:hAnsi="Book Antiqua" w:cs="Times"/>
          <w:kern w:val="24"/>
        </w:rPr>
        <w:t xml:space="preserve">26-110, </w:t>
      </w:r>
      <w:r w:rsidR="00B34A66" w:rsidRPr="00EF6309">
        <w:rPr>
          <w:rFonts w:ascii="Book Antiqua" w:eastAsia="SimSun" w:hAnsi="Book Antiqua" w:cs="Times" w:hint="eastAsia"/>
          <w:kern w:val="24"/>
          <w:lang w:eastAsia="zh-CN"/>
        </w:rPr>
        <w:t>No.</w:t>
      </w:r>
      <w:r w:rsidR="00390F52">
        <w:rPr>
          <w:rFonts w:ascii="Book Antiqua" w:eastAsia="SimSun" w:hAnsi="Book Antiqua" w:cs="Times" w:hint="eastAsia"/>
          <w:kern w:val="24"/>
          <w:lang w:eastAsia="zh-CN"/>
        </w:rPr>
        <w:t xml:space="preserve"> </w:t>
      </w:r>
      <w:r w:rsidR="001F5049" w:rsidRPr="00EF6309">
        <w:rPr>
          <w:rFonts w:ascii="Book Antiqua" w:eastAsia="MS PGothic" w:hAnsi="Book Antiqua" w:cs="Times"/>
          <w:kern w:val="24"/>
        </w:rPr>
        <w:t xml:space="preserve">26-117, and </w:t>
      </w:r>
      <w:r w:rsidR="00B34A66" w:rsidRPr="00EF6309">
        <w:rPr>
          <w:rFonts w:ascii="Book Antiqua" w:eastAsia="SimSun" w:hAnsi="Book Antiqua" w:cs="Times" w:hint="eastAsia"/>
          <w:kern w:val="24"/>
          <w:lang w:eastAsia="zh-CN"/>
        </w:rPr>
        <w:t>No.</w:t>
      </w:r>
      <w:r w:rsidR="00390F52">
        <w:rPr>
          <w:rFonts w:ascii="Book Antiqua" w:eastAsia="SimSun" w:hAnsi="Book Antiqua" w:cs="Times" w:hint="eastAsia"/>
          <w:kern w:val="24"/>
          <w:lang w:eastAsia="zh-CN"/>
        </w:rPr>
        <w:t xml:space="preserve"> </w:t>
      </w:r>
      <w:r w:rsidR="00B34A66" w:rsidRPr="00EF6309">
        <w:rPr>
          <w:rFonts w:ascii="Book Antiqua" w:eastAsia="MS PGothic" w:hAnsi="Book Antiqua" w:cs="Times"/>
          <w:kern w:val="24"/>
        </w:rPr>
        <w:t>27-1406</w:t>
      </w:r>
      <w:r w:rsidR="000746C7" w:rsidRPr="00EF6309">
        <w:rPr>
          <w:rFonts w:ascii="Book Antiqua" w:eastAsia="MS PGothic" w:hAnsi="Book Antiqua" w:cs="Times"/>
          <w:kern w:val="24"/>
        </w:rPr>
        <w:t>;</w:t>
      </w:r>
      <w:r w:rsidR="001F5049" w:rsidRPr="00EF6309">
        <w:rPr>
          <w:rFonts w:ascii="Book Antiqua" w:eastAsia="MS PGothic" w:hAnsi="Book Antiqua" w:cs="Times"/>
          <w:kern w:val="24"/>
        </w:rPr>
        <w:t xml:space="preserve"> and </w:t>
      </w:r>
      <w:r w:rsidR="000746C7" w:rsidRPr="00EF6309">
        <w:rPr>
          <w:rFonts w:ascii="Book Antiqua" w:eastAsia="MS PGothic" w:hAnsi="Book Antiqua" w:cs="Times"/>
          <w:kern w:val="24"/>
        </w:rPr>
        <w:t xml:space="preserve">the </w:t>
      </w:r>
      <w:r w:rsidR="001F5049" w:rsidRPr="00EF6309">
        <w:rPr>
          <w:rFonts w:ascii="Book Antiqua" w:eastAsia="MS PGothic" w:hAnsi="Book Antiqua" w:cs="Times"/>
          <w:kern w:val="24"/>
        </w:rPr>
        <w:t>MEXT-Supported Program for the Strategic Research Foundation at Private Universities for Waseda University.</w:t>
      </w:r>
      <w:r w:rsidR="00E9594C" w:rsidRPr="00EF6309">
        <w:rPr>
          <w:rFonts w:ascii="Book Antiqua" w:eastAsia="MS PGothic" w:hAnsi="Book Antiqua" w:cs="Times"/>
          <w:kern w:val="24"/>
        </w:rPr>
        <w:t xml:space="preserve"> </w:t>
      </w:r>
    </w:p>
    <w:p w14:paraId="36483B7C" w14:textId="77777777" w:rsidR="00E9594C" w:rsidRPr="00390F52" w:rsidRDefault="00E9594C" w:rsidP="00187387">
      <w:pPr>
        <w:pStyle w:val="NormalWeb"/>
        <w:adjustRightInd w:val="0"/>
        <w:snapToGrid w:val="0"/>
        <w:spacing w:before="0" w:beforeAutospacing="0" w:after="0" w:afterAutospacing="0" w:line="360" w:lineRule="auto"/>
        <w:jc w:val="both"/>
        <w:rPr>
          <w:rFonts w:ascii="Book Antiqua" w:eastAsia="MS PGothic" w:hAnsi="Book Antiqua" w:cs="Times"/>
          <w:kern w:val="24"/>
          <w:sz w:val="24"/>
          <w:szCs w:val="24"/>
        </w:rPr>
      </w:pPr>
    </w:p>
    <w:p w14:paraId="155BB459" w14:textId="5F76B720" w:rsidR="003F3696" w:rsidRPr="00EF6309" w:rsidRDefault="00A3259C" w:rsidP="00187387">
      <w:pPr>
        <w:pStyle w:val="NormalWeb"/>
        <w:adjustRightInd w:val="0"/>
        <w:snapToGrid w:val="0"/>
        <w:spacing w:before="0" w:beforeAutospacing="0" w:after="0" w:afterAutospacing="0" w:line="360" w:lineRule="auto"/>
        <w:jc w:val="both"/>
        <w:rPr>
          <w:rFonts w:ascii="Book Antiqua" w:eastAsia="MS PGothic" w:hAnsi="Book Antiqua" w:cs="Times"/>
          <w:b/>
          <w:kern w:val="24"/>
          <w:sz w:val="24"/>
          <w:szCs w:val="24"/>
        </w:rPr>
      </w:pPr>
      <w:r w:rsidRPr="00EF6309">
        <w:rPr>
          <w:rFonts w:ascii="Book Antiqua" w:eastAsia="MS PGothic" w:hAnsi="Book Antiqua" w:cs="Times"/>
          <w:b/>
          <w:kern w:val="24"/>
          <w:sz w:val="24"/>
          <w:szCs w:val="24"/>
        </w:rPr>
        <w:t>Institutional review board stat</w:t>
      </w:r>
      <w:r w:rsidR="0029025C" w:rsidRPr="00EF6309">
        <w:rPr>
          <w:rFonts w:ascii="Book Antiqua" w:eastAsia="MS PGothic" w:hAnsi="Book Antiqua" w:cs="Times"/>
          <w:b/>
          <w:kern w:val="24"/>
          <w:sz w:val="24"/>
          <w:szCs w:val="24"/>
        </w:rPr>
        <w:t>e</w:t>
      </w:r>
      <w:r w:rsidRPr="00EF6309">
        <w:rPr>
          <w:rFonts w:ascii="Book Antiqua" w:eastAsia="MS PGothic" w:hAnsi="Book Antiqua" w:cs="Times"/>
          <w:b/>
          <w:kern w:val="24"/>
          <w:sz w:val="24"/>
          <w:szCs w:val="24"/>
        </w:rPr>
        <w:t>ment</w:t>
      </w:r>
      <w:r w:rsidR="00B34A66" w:rsidRPr="00EF6309">
        <w:rPr>
          <w:rFonts w:ascii="Book Antiqua" w:eastAsia="SimSun" w:hAnsi="Book Antiqua" w:cs="Times"/>
          <w:b/>
          <w:kern w:val="24"/>
          <w:sz w:val="24"/>
          <w:szCs w:val="24"/>
          <w:lang w:eastAsia="zh-CN"/>
        </w:rPr>
        <w:t xml:space="preserve">: </w:t>
      </w:r>
      <w:r w:rsidR="00456E5A" w:rsidRPr="00EF6309">
        <w:rPr>
          <w:rFonts w:ascii="Book Antiqua" w:hAnsi="Book Antiqua"/>
          <w:sz w:val="24"/>
          <w:szCs w:val="24"/>
        </w:rPr>
        <w:t>This study was reviewed and approved by the Institutional Review Board of Research Institute, National Center for Global Health and Medicine, Japan.</w:t>
      </w:r>
    </w:p>
    <w:p w14:paraId="7A228508" w14:textId="77777777" w:rsidR="003F3696" w:rsidRPr="00EF6309" w:rsidRDefault="003F3696" w:rsidP="00187387">
      <w:pPr>
        <w:pStyle w:val="NormalWeb"/>
        <w:adjustRightInd w:val="0"/>
        <w:snapToGrid w:val="0"/>
        <w:spacing w:before="0" w:beforeAutospacing="0" w:after="0" w:afterAutospacing="0" w:line="360" w:lineRule="auto"/>
        <w:jc w:val="both"/>
        <w:rPr>
          <w:rFonts w:ascii="Book Antiqua" w:eastAsia="MS PGothic" w:hAnsi="Book Antiqua" w:cs="Times"/>
          <w:b/>
          <w:kern w:val="24"/>
          <w:sz w:val="24"/>
          <w:szCs w:val="24"/>
        </w:rPr>
      </w:pPr>
    </w:p>
    <w:p w14:paraId="52A93780" w14:textId="2F7DC1D5" w:rsidR="003F3696" w:rsidRPr="00EF6309" w:rsidRDefault="00874442" w:rsidP="00187387">
      <w:pPr>
        <w:autoSpaceDE w:val="0"/>
        <w:autoSpaceDN w:val="0"/>
        <w:adjustRightInd w:val="0"/>
        <w:snapToGrid w:val="0"/>
        <w:spacing w:line="360" w:lineRule="auto"/>
        <w:rPr>
          <w:rFonts w:ascii="Book Antiqua" w:hAnsi="Book Antiqua"/>
          <w:b/>
          <w:bCs/>
          <w:iCs/>
          <w:kern w:val="0"/>
        </w:rPr>
      </w:pPr>
      <w:bookmarkStart w:id="20" w:name="OLE_LINK539"/>
      <w:bookmarkStart w:id="21" w:name="OLE_LINK540"/>
      <w:r w:rsidRPr="00EF6309">
        <w:rPr>
          <w:rFonts w:ascii="Book Antiqua" w:hAnsi="Book Antiqua"/>
          <w:b/>
          <w:bCs/>
          <w:iCs/>
          <w:kern w:val="0"/>
        </w:rPr>
        <w:t>Institutional animal care and use committee statement:</w:t>
      </w:r>
      <w:r w:rsidRPr="00EF6309">
        <w:rPr>
          <w:rFonts w:ascii="Book Antiqua" w:hAnsi="Book Antiqua" w:cs="TimesNewRomanPS-BoldItalicMT"/>
          <w:b/>
          <w:bCs/>
          <w:iCs/>
          <w:kern w:val="0"/>
        </w:rPr>
        <w:t xml:space="preserve"> </w:t>
      </w:r>
      <w:r w:rsidR="00E9594C" w:rsidRPr="00EF6309">
        <w:rPr>
          <w:rFonts w:ascii="Book Antiqua" w:hAnsi="Book Antiqua" w:cs="TimesNewRomanPS-BoldItalicMT"/>
          <w:b/>
          <w:bCs/>
          <w:iCs/>
          <w:kern w:val="0"/>
        </w:rPr>
        <w:t xml:space="preserve"> </w:t>
      </w:r>
      <w:bookmarkEnd w:id="20"/>
      <w:bookmarkEnd w:id="21"/>
      <w:r w:rsidR="003F3696" w:rsidRPr="00EF6309" w:rsidDel="009678CB">
        <w:rPr>
          <w:rFonts w:ascii="Book Antiqua" w:eastAsia="MS PGothic" w:hAnsi="Book Antiqua" w:cs="Times"/>
          <w:kern w:val="24"/>
        </w:rPr>
        <w:t>All experimental protocols were approved by the institutional animal care and use committee of the National Center for Global Health and Medicine, Japan (#16086).</w:t>
      </w:r>
    </w:p>
    <w:p w14:paraId="7221768C" w14:textId="77777777" w:rsidR="007C0FDB" w:rsidRPr="00EF6309" w:rsidRDefault="007C0FDB" w:rsidP="00187387">
      <w:pPr>
        <w:autoSpaceDE w:val="0"/>
        <w:autoSpaceDN w:val="0"/>
        <w:adjustRightInd w:val="0"/>
        <w:snapToGrid w:val="0"/>
        <w:spacing w:line="360" w:lineRule="auto"/>
        <w:rPr>
          <w:rFonts w:ascii="Book Antiqua" w:hAnsi="Book Antiqua" w:cs="TimesNewRomanPS-BoldItalicMT"/>
          <w:b/>
          <w:bCs/>
          <w:iCs/>
          <w:color w:val="000000"/>
          <w:kern w:val="0"/>
        </w:rPr>
      </w:pPr>
      <w:bookmarkStart w:id="22" w:name="OLE_LINK526"/>
      <w:bookmarkStart w:id="23" w:name="OLE_LINK527"/>
    </w:p>
    <w:p w14:paraId="586F7633" w14:textId="3BA8BFDE" w:rsidR="00144C58" w:rsidRPr="00EF6309" w:rsidRDefault="00874442" w:rsidP="00187387">
      <w:pPr>
        <w:autoSpaceDE w:val="0"/>
        <w:autoSpaceDN w:val="0"/>
        <w:adjustRightInd w:val="0"/>
        <w:snapToGrid w:val="0"/>
        <w:spacing w:line="360" w:lineRule="auto"/>
        <w:rPr>
          <w:rFonts w:ascii="Book Antiqua" w:hAnsi="Book Antiqua" w:cs="TimesNewRomanPS-BoldItalicMT"/>
          <w:b/>
          <w:bCs/>
          <w:iCs/>
          <w:color w:val="000000"/>
          <w:kern w:val="0"/>
        </w:rPr>
      </w:pPr>
      <w:r w:rsidRPr="00EF6309">
        <w:rPr>
          <w:rFonts w:ascii="Book Antiqua" w:hAnsi="Book Antiqua" w:cs="TimesNewRomanPS-BoldItalicMT"/>
          <w:b/>
          <w:bCs/>
          <w:iCs/>
          <w:color w:val="000000"/>
          <w:kern w:val="0"/>
        </w:rPr>
        <w:t>Conflict-of-interest</w:t>
      </w:r>
      <w:r w:rsidRPr="00EF6309">
        <w:rPr>
          <w:rFonts w:ascii="Book Antiqua" w:hAnsi="Book Antiqua"/>
          <w:b/>
          <w:bCs/>
          <w:iCs/>
          <w:kern w:val="0"/>
        </w:rPr>
        <w:t xml:space="preserve"> statement</w:t>
      </w:r>
      <w:r w:rsidRPr="00EF6309">
        <w:rPr>
          <w:rFonts w:ascii="Book Antiqua" w:hAnsi="Book Antiqua" w:cs="TimesNewRomanPS-BoldItalicMT"/>
          <w:b/>
          <w:bCs/>
          <w:iCs/>
          <w:color w:val="000000"/>
        </w:rPr>
        <w:t>:</w:t>
      </w:r>
      <w:bookmarkEnd w:id="22"/>
      <w:bookmarkEnd w:id="23"/>
      <w:r w:rsidR="00B34A66" w:rsidRPr="00EF6309">
        <w:rPr>
          <w:rFonts w:ascii="Book Antiqua" w:eastAsia="SimSun" w:hAnsi="Book Antiqua" w:cs="TimesNewRomanPS-BoldItalicMT" w:hint="eastAsia"/>
          <w:b/>
          <w:bCs/>
          <w:iCs/>
          <w:color w:val="000000"/>
          <w:kern w:val="0"/>
          <w:lang w:eastAsia="zh-CN"/>
        </w:rPr>
        <w:t xml:space="preserve"> </w:t>
      </w:r>
      <w:r w:rsidR="00144C58" w:rsidRPr="00EF6309">
        <w:rPr>
          <w:rFonts w:ascii="Book Antiqua" w:eastAsia="MS PGothic" w:hAnsi="Book Antiqua" w:cs="Times"/>
          <w:kern w:val="24"/>
        </w:rPr>
        <w:t>Takuhito S, Yuki H, Yuki IK, Teruki H, Tadashi O, Rieko T, Kenta N, Miwa T-N, and Taeko D have no conflicts of interest to disclose.</w:t>
      </w:r>
      <w:r w:rsidR="00144C58" w:rsidRPr="00EF6309">
        <w:rPr>
          <w:rFonts w:ascii="Book Antiqua" w:hAnsi="Book Antiqua"/>
          <w:b/>
        </w:rPr>
        <w:t xml:space="preserve"> </w:t>
      </w:r>
      <w:r w:rsidR="00144C58" w:rsidRPr="00EF6309">
        <w:rPr>
          <w:rFonts w:ascii="Book Antiqua" w:eastAsia="MS PGothic" w:hAnsi="Book Antiqua" w:cs="Times"/>
          <w:kern w:val="24"/>
        </w:rPr>
        <w:t>Lynda CB</w:t>
      </w:r>
      <w:r w:rsidR="00144C58" w:rsidRPr="00EF6309">
        <w:rPr>
          <w:rFonts w:ascii="Book Antiqua" w:eastAsia="MS PGothic" w:hAnsi="Book Antiqua" w:cs="Times"/>
          <w:kern w:val="24"/>
          <w:vertAlign w:val="superscript"/>
        </w:rPr>
        <w:t xml:space="preserve"> </w:t>
      </w:r>
      <w:r w:rsidR="00144C58" w:rsidRPr="00EF6309">
        <w:rPr>
          <w:rFonts w:ascii="Book Antiqua" w:eastAsia="MS PGothic" w:hAnsi="Book Antiqua" w:cs="Times"/>
          <w:kern w:val="24"/>
        </w:rPr>
        <w:t>is an employee and stockholder of Biogen.</w:t>
      </w:r>
    </w:p>
    <w:p w14:paraId="44408183" w14:textId="77777777" w:rsidR="00874442" w:rsidRPr="00EF6309" w:rsidRDefault="00874442" w:rsidP="00187387">
      <w:pPr>
        <w:autoSpaceDE w:val="0"/>
        <w:autoSpaceDN w:val="0"/>
        <w:adjustRightInd w:val="0"/>
        <w:snapToGrid w:val="0"/>
        <w:spacing w:line="360" w:lineRule="auto"/>
        <w:rPr>
          <w:rFonts w:ascii="Book Antiqua" w:hAnsi="Book Antiqua" w:cs="TimesNewRomanPS-BoldItalicMT"/>
          <w:b/>
          <w:bCs/>
          <w:iCs/>
          <w:color w:val="000000"/>
        </w:rPr>
      </w:pPr>
    </w:p>
    <w:p w14:paraId="422F0A81" w14:textId="58307378" w:rsidR="006C0063" w:rsidRPr="00EF6309" w:rsidRDefault="00874442" w:rsidP="00187387">
      <w:pPr>
        <w:autoSpaceDE w:val="0"/>
        <w:autoSpaceDN w:val="0"/>
        <w:adjustRightInd w:val="0"/>
        <w:snapToGrid w:val="0"/>
        <w:spacing w:line="360" w:lineRule="auto"/>
        <w:rPr>
          <w:rFonts w:ascii="Book Antiqua" w:eastAsia="SimSun" w:hAnsi="Book Antiqua"/>
          <w:color w:val="000000"/>
          <w:lang w:eastAsia="zh-CN"/>
        </w:rPr>
      </w:pPr>
      <w:r w:rsidRPr="00EF6309">
        <w:rPr>
          <w:rFonts w:ascii="Book Antiqua" w:hAnsi="Book Antiqua" w:cs="TimesNewRomanPS-BoldItalicMT"/>
          <w:b/>
          <w:bCs/>
          <w:iCs/>
          <w:color w:val="000000"/>
          <w:kern w:val="0"/>
        </w:rPr>
        <w:t>Data sharing</w:t>
      </w:r>
      <w:r w:rsidRPr="00EF6309">
        <w:rPr>
          <w:rFonts w:ascii="Book Antiqua" w:hAnsi="Book Antiqua"/>
          <w:b/>
          <w:bCs/>
          <w:iCs/>
          <w:kern w:val="0"/>
        </w:rPr>
        <w:t xml:space="preserve"> statement</w:t>
      </w:r>
      <w:r w:rsidRPr="00EF6309">
        <w:rPr>
          <w:rFonts w:ascii="Book Antiqua" w:hAnsi="Book Antiqua" w:cs="TimesNewRomanPS-BoldItalicMT"/>
          <w:b/>
          <w:bCs/>
          <w:iCs/>
          <w:color w:val="000000"/>
        </w:rPr>
        <w:t>:</w:t>
      </w:r>
      <w:r w:rsidR="00FE0E4E" w:rsidRPr="00EF6309">
        <w:rPr>
          <w:rFonts w:ascii="Book Antiqua" w:eastAsia="MS Mincho" w:hAnsi="Book Antiqua"/>
          <w:color w:val="000000"/>
        </w:rPr>
        <w:t xml:space="preserve"> </w:t>
      </w:r>
      <w:r w:rsidR="006C0063" w:rsidRPr="00EF6309">
        <w:rPr>
          <w:rFonts w:ascii="Book Antiqua" w:eastAsia="MS Mincho" w:hAnsi="Book Antiqua"/>
          <w:color w:val="000000"/>
        </w:rPr>
        <w:t>No additional data are available.</w:t>
      </w:r>
      <w:bookmarkStart w:id="24" w:name="OLE_LINK155"/>
      <w:bookmarkStart w:id="25" w:name="OLE_LINK183"/>
      <w:bookmarkStart w:id="26" w:name="OLE_LINK441"/>
    </w:p>
    <w:p w14:paraId="21B2D367" w14:textId="77777777" w:rsidR="00027EA0" w:rsidRPr="00EF6309" w:rsidRDefault="00027EA0" w:rsidP="00187387">
      <w:pPr>
        <w:adjustRightInd w:val="0"/>
        <w:snapToGrid w:val="0"/>
        <w:spacing w:line="360" w:lineRule="auto"/>
        <w:rPr>
          <w:rFonts w:ascii="Book Antiqua" w:hAnsi="Book Antiqua"/>
          <w:b/>
          <w:color w:val="000000"/>
          <w:kern w:val="0"/>
        </w:rPr>
      </w:pPr>
    </w:p>
    <w:p w14:paraId="6464D668" w14:textId="77777777" w:rsidR="00874442" w:rsidRPr="00EF6309" w:rsidRDefault="00874442" w:rsidP="00187387">
      <w:pPr>
        <w:adjustRightInd w:val="0"/>
        <w:snapToGrid w:val="0"/>
        <w:spacing w:line="360" w:lineRule="auto"/>
        <w:rPr>
          <w:rFonts w:ascii="Book Antiqua" w:hAnsi="Book Antiqua"/>
          <w:b/>
          <w:color w:val="000000"/>
          <w:kern w:val="0"/>
        </w:rPr>
      </w:pPr>
      <w:r w:rsidRPr="00EF6309">
        <w:rPr>
          <w:rFonts w:ascii="Book Antiqua" w:hAnsi="Book Antiqua"/>
          <w:b/>
          <w:color w:val="000000"/>
          <w:kern w:val="0"/>
        </w:rPr>
        <w:t xml:space="preserve">Open-Access: </w:t>
      </w:r>
      <w:r w:rsidRPr="00EF6309">
        <w:rPr>
          <w:rFonts w:ascii="Book Antiqua" w:hAnsi="Book Antiqua"/>
          <w:color w:val="000000"/>
          <w:kern w:val="0"/>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w:t>
      </w:r>
      <w:r w:rsidRPr="00EF6309">
        <w:rPr>
          <w:rFonts w:ascii="Book Antiqua" w:hAnsi="Book Antiqua"/>
          <w:color w:val="000000"/>
          <w:kern w:val="0"/>
        </w:rPr>
        <w:lastRenderedPageBreak/>
        <w:t>license their derivative works on different terms, provided the original work is properly cited and the use is non-commercial. See: http://creativecommons.org/licenses/by-nc/4.0/</w:t>
      </w:r>
    </w:p>
    <w:bookmarkEnd w:id="24"/>
    <w:bookmarkEnd w:id="25"/>
    <w:bookmarkEnd w:id="26"/>
    <w:p w14:paraId="0B823245" w14:textId="77777777" w:rsidR="00874442" w:rsidRPr="00EF6309" w:rsidRDefault="00874442" w:rsidP="00187387">
      <w:pPr>
        <w:adjustRightInd w:val="0"/>
        <w:snapToGrid w:val="0"/>
        <w:spacing w:line="360" w:lineRule="auto"/>
        <w:rPr>
          <w:rFonts w:ascii="Book Antiqua" w:eastAsia="SimSun" w:hAnsi="Book Antiqua" w:cs="Arial Unicode MS"/>
          <w:color w:val="000000"/>
          <w:lang w:eastAsia="zh-CN"/>
        </w:rPr>
      </w:pPr>
    </w:p>
    <w:p w14:paraId="1CCF366B" w14:textId="77777777" w:rsidR="00874442" w:rsidRPr="00EF6309" w:rsidRDefault="00874442" w:rsidP="00187387">
      <w:pPr>
        <w:adjustRightInd w:val="0"/>
        <w:snapToGrid w:val="0"/>
        <w:spacing w:line="360" w:lineRule="auto"/>
        <w:rPr>
          <w:rFonts w:ascii="Book Antiqua" w:hAnsi="Book Antiqua" w:cs="Arial Unicode MS"/>
          <w:color w:val="000000"/>
        </w:rPr>
      </w:pPr>
      <w:r w:rsidRPr="00EF6309">
        <w:rPr>
          <w:rFonts w:ascii="Book Antiqua" w:hAnsi="Book Antiqua" w:cs="Arial Unicode MS"/>
          <w:b/>
          <w:color w:val="000000"/>
        </w:rPr>
        <w:t>Manuscript source:</w:t>
      </w:r>
      <w:r w:rsidRPr="00EF6309">
        <w:rPr>
          <w:rFonts w:ascii="Book Antiqua" w:hAnsi="Book Antiqua" w:cs="Arial Unicode MS"/>
          <w:color w:val="000000"/>
        </w:rPr>
        <w:t xml:space="preserve"> Invited manuscript</w:t>
      </w:r>
    </w:p>
    <w:p w14:paraId="546766EF" w14:textId="77777777" w:rsidR="00874442" w:rsidRPr="00EF6309" w:rsidRDefault="00874442" w:rsidP="00187387">
      <w:pPr>
        <w:autoSpaceDE w:val="0"/>
        <w:autoSpaceDN w:val="0"/>
        <w:adjustRightInd w:val="0"/>
        <w:snapToGrid w:val="0"/>
        <w:spacing w:line="360" w:lineRule="auto"/>
        <w:rPr>
          <w:rFonts w:ascii="Book Antiqua" w:eastAsia="SimSun" w:hAnsi="Book Antiqua"/>
          <w:b/>
          <w:bCs/>
          <w:iCs/>
          <w:kern w:val="0"/>
          <w:lang w:eastAsia="zh-CN"/>
        </w:rPr>
      </w:pPr>
    </w:p>
    <w:p w14:paraId="2D74153C" w14:textId="1D27958A" w:rsidR="00B34A66" w:rsidRPr="00EF6309" w:rsidRDefault="00874442" w:rsidP="00187387">
      <w:pPr>
        <w:adjustRightInd w:val="0"/>
        <w:snapToGrid w:val="0"/>
        <w:spacing w:line="360" w:lineRule="auto"/>
        <w:rPr>
          <w:rFonts w:ascii="Book Antiqua" w:eastAsia="SimSun" w:hAnsi="Book Antiqua" w:cs="Times"/>
          <w:kern w:val="24"/>
          <w:lang w:eastAsia="zh-CN"/>
        </w:rPr>
      </w:pPr>
      <w:bookmarkStart w:id="27" w:name="OLE_LINK535"/>
      <w:bookmarkStart w:id="28" w:name="OLE_LINK536"/>
      <w:r w:rsidRPr="00EF6309">
        <w:rPr>
          <w:rFonts w:ascii="Book Antiqua" w:hAnsi="Book Antiqua"/>
          <w:b/>
          <w:color w:val="000000"/>
        </w:rPr>
        <w:t>Correspondence to:</w:t>
      </w:r>
      <w:bookmarkEnd w:id="27"/>
      <w:bookmarkEnd w:id="28"/>
      <w:r w:rsidRPr="00EF6309">
        <w:rPr>
          <w:rFonts w:ascii="Book Antiqua" w:eastAsia="SimSun" w:hAnsi="Book Antiqua"/>
          <w:b/>
          <w:color w:val="000000"/>
          <w:lang w:eastAsia="zh-CN"/>
        </w:rPr>
        <w:t xml:space="preserve"> </w:t>
      </w:r>
      <w:bookmarkStart w:id="29" w:name="OLE_LINK35"/>
      <w:r w:rsidR="0021429F" w:rsidRPr="00EF6309">
        <w:rPr>
          <w:rFonts w:ascii="Book Antiqua" w:eastAsia="MS PGothic" w:hAnsi="Book Antiqua" w:cs="Times"/>
          <w:b/>
          <w:kern w:val="24"/>
        </w:rPr>
        <w:t xml:space="preserve">Taeko Dohi, </w:t>
      </w:r>
      <w:r w:rsidR="000036AD" w:rsidRPr="00EF6309">
        <w:rPr>
          <w:rFonts w:ascii="Book Antiqua" w:eastAsia="MS PGothic" w:hAnsi="Book Antiqua" w:cs="Times"/>
          <w:b/>
          <w:kern w:val="24"/>
        </w:rPr>
        <w:t xml:space="preserve">Director, </w:t>
      </w:r>
      <w:r w:rsidR="0021429F" w:rsidRPr="00EF6309">
        <w:rPr>
          <w:rFonts w:ascii="Book Antiqua" w:eastAsia="MS PGothic" w:hAnsi="Book Antiqua" w:cs="Times"/>
          <w:kern w:val="24"/>
        </w:rPr>
        <w:t xml:space="preserve">Department of Gastroenterology, Research Center for Hepatitis and Immunology, </w:t>
      </w:r>
      <w:r w:rsidR="000746C7" w:rsidRPr="00EF6309">
        <w:rPr>
          <w:rFonts w:ascii="Book Antiqua" w:eastAsia="MS PGothic" w:hAnsi="Book Antiqua" w:cs="Times"/>
          <w:kern w:val="24"/>
        </w:rPr>
        <w:t xml:space="preserve">Research </w:t>
      </w:r>
      <w:r w:rsidR="0021429F" w:rsidRPr="00EF6309">
        <w:rPr>
          <w:rFonts w:ascii="Book Antiqua" w:eastAsia="MS PGothic" w:hAnsi="Book Antiqua" w:cs="Times"/>
          <w:kern w:val="24"/>
        </w:rPr>
        <w:t xml:space="preserve">Institute, National Center for Global Health and Medicine, </w:t>
      </w:r>
      <w:r w:rsidR="00B34A66" w:rsidRPr="00EF6309">
        <w:rPr>
          <w:rFonts w:ascii="Book Antiqua" w:eastAsia="MS PGothic" w:hAnsi="Book Antiqua" w:cs="Times"/>
          <w:kern w:val="24"/>
        </w:rPr>
        <w:t>1-7-1 Kohnodai, Ichikawa, Chiba</w:t>
      </w:r>
      <w:r w:rsidR="0021429F" w:rsidRPr="00EF6309">
        <w:rPr>
          <w:rFonts w:ascii="Book Antiqua" w:eastAsia="MS PGothic" w:hAnsi="Book Antiqua" w:cs="Times"/>
          <w:kern w:val="24"/>
        </w:rPr>
        <w:t xml:space="preserve"> 272-8516, Japan. </w:t>
      </w:r>
      <w:r w:rsidR="00B34A66" w:rsidRPr="00EF6309">
        <w:rPr>
          <w:rFonts w:ascii="Book Antiqua" w:eastAsia="MS PGothic" w:hAnsi="Book Antiqua" w:cs="Times"/>
          <w:kern w:val="24"/>
        </w:rPr>
        <w:t>dohi@ri.ncgm.go.jp</w:t>
      </w:r>
      <w:bookmarkEnd w:id="29"/>
    </w:p>
    <w:p w14:paraId="608BB554" w14:textId="1C7EC903" w:rsidR="00B34A66" w:rsidRPr="00EF6309" w:rsidRDefault="00B34A66" w:rsidP="00187387">
      <w:pPr>
        <w:adjustRightInd w:val="0"/>
        <w:snapToGrid w:val="0"/>
        <w:spacing w:line="360" w:lineRule="auto"/>
        <w:rPr>
          <w:rFonts w:ascii="Book Antiqua" w:eastAsia="SimSun" w:hAnsi="Book Antiqua" w:cs="Times"/>
          <w:kern w:val="24"/>
          <w:lang w:eastAsia="zh-CN"/>
        </w:rPr>
      </w:pPr>
      <w:r w:rsidRPr="00EF6309">
        <w:rPr>
          <w:rFonts w:ascii="Book Antiqua" w:eastAsia="SimSun" w:hAnsi="Book Antiqua" w:cs="Times" w:hint="eastAsia"/>
          <w:b/>
          <w:kern w:val="24"/>
          <w:lang w:eastAsia="zh-CN"/>
        </w:rPr>
        <w:t>Tele</w:t>
      </w:r>
      <w:r w:rsidRPr="00EF6309">
        <w:rPr>
          <w:rFonts w:ascii="Book Antiqua" w:eastAsia="MS PGothic" w:hAnsi="Book Antiqua" w:cs="Times"/>
          <w:b/>
          <w:kern w:val="24"/>
        </w:rPr>
        <w:t>p</w:t>
      </w:r>
      <w:r w:rsidR="0021429F" w:rsidRPr="00EF6309">
        <w:rPr>
          <w:rFonts w:ascii="Book Antiqua" w:eastAsia="MS PGothic" w:hAnsi="Book Antiqua" w:cs="Times"/>
          <w:b/>
          <w:kern w:val="24"/>
        </w:rPr>
        <w:t>hone</w:t>
      </w:r>
      <w:r w:rsidRPr="00EF6309">
        <w:rPr>
          <w:rFonts w:ascii="Book Antiqua" w:eastAsia="SimSun" w:hAnsi="Book Antiqua" w:cs="Times" w:hint="eastAsia"/>
          <w:kern w:val="24"/>
          <w:lang w:eastAsia="zh-CN"/>
        </w:rPr>
        <w:t>:</w:t>
      </w:r>
      <w:r w:rsidRPr="00EF6309">
        <w:rPr>
          <w:rFonts w:ascii="Book Antiqua" w:eastAsia="MS PGothic" w:hAnsi="Book Antiqua" w:cs="Times"/>
          <w:kern w:val="24"/>
        </w:rPr>
        <w:t xml:space="preserve"> +81-4-73754754</w:t>
      </w:r>
    </w:p>
    <w:p w14:paraId="1DE4C448" w14:textId="52CBF35D" w:rsidR="0021429F" w:rsidRPr="00EF6309" w:rsidRDefault="0021429F" w:rsidP="00187387">
      <w:pPr>
        <w:adjustRightInd w:val="0"/>
        <w:snapToGrid w:val="0"/>
        <w:spacing w:line="360" w:lineRule="auto"/>
        <w:rPr>
          <w:rFonts w:ascii="Book Antiqua" w:eastAsia="SimSun" w:hAnsi="Book Antiqua" w:cs="Times"/>
          <w:kern w:val="24"/>
          <w:lang w:eastAsia="zh-CN"/>
        </w:rPr>
      </w:pPr>
      <w:r w:rsidRPr="00EF6309">
        <w:rPr>
          <w:rFonts w:ascii="Book Antiqua" w:eastAsia="MS PGothic" w:hAnsi="Book Antiqua" w:cs="Times"/>
          <w:b/>
          <w:kern w:val="24"/>
        </w:rPr>
        <w:t>Fax</w:t>
      </w:r>
      <w:r w:rsidR="00B34A66" w:rsidRPr="00EF6309">
        <w:rPr>
          <w:rFonts w:ascii="Book Antiqua" w:eastAsia="SimSun" w:hAnsi="Book Antiqua" w:cs="Times" w:hint="eastAsia"/>
          <w:kern w:val="24"/>
          <w:lang w:eastAsia="zh-CN"/>
        </w:rPr>
        <w:t>:</w:t>
      </w:r>
      <w:r w:rsidR="00B34A66" w:rsidRPr="00EF6309">
        <w:rPr>
          <w:rFonts w:ascii="Book Antiqua" w:eastAsia="MS PGothic" w:hAnsi="Book Antiqua" w:cs="Times"/>
          <w:kern w:val="24"/>
        </w:rPr>
        <w:t xml:space="preserve"> +81-4-7375</w:t>
      </w:r>
      <w:r w:rsidRPr="00EF6309">
        <w:rPr>
          <w:rFonts w:ascii="Book Antiqua" w:eastAsia="MS PGothic" w:hAnsi="Book Antiqua" w:cs="Times"/>
          <w:kern w:val="24"/>
        </w:rPr>
        <w:t>4766</w:t>
      </w:r>
      <w:r w:rsidR="00B34A66" w:rsidRPr="00EF6309">
        <w:rPr>
          <w:rFonts w:ascii="Book Antiqua" w:eastAsia="SimSun" w:hAnsi="Book Antiqua" w:cs="Times" w:hint="eastAsia"/>
          <w:kern w:val="24"/>
          <w:lang w:eastAsia="zh-CN"/>
        </w:rPr>
        <w:t xml:space="preserve"> </w:t>
      </w:r>
    </w:p>
    <w:p w14:paraId="7544297F" w14:textId="77777777" w:rsidR="00B34A66" w:rsidRPr="00EF6309" w:rsidRDefault="00B34A66" w:rsidP="00187387">
      <w:pPr>
        <w:adjustRightInd w:val="0"/>
        <w:snapToGrid w:val="0"/>
        <w:spacing w:line="360" w:lineRule="auto"/>
        <w:rPr>
          <w:rFonts w:ascii="Book Antiqua" w:eastAsia="SimSun" w:hAnsi="Book Antiqua"/>
          <w:b/>
          <w:color w:val="000000"/>
          <w:lang w:eastAsia="zh-CN"/>
        </w:rPr>
      </w:pPr>
    </w:p>
    <w:p w14:paraId="6C4AAF62" w14:textId="13B40C38" w:rsidR="00874442" w:rsidRPr="00EF6309" w:rsidRDefault="00874442" w:rsidP="00187387">
      <w:pPr>
        <w:adjustRightInd w:val="0"/>
        <w:snapToGrid w:val="0"/>
        <w:spacing w:line="360" w:lineRule="auto"/>
        <w:rPr>
          <w:rFonts w:ascii="Book Antiqua" w:eastAsia="SimSun" w:hAnsi="Book Antiqua"/>
          <w:b/>
          <w:lang w:eastAsia="zh-CN"/>
        </w:rPr>
      </w:pPr>
      <w:bookmarkStart w:id="30" w:name="OLE_LINK476"/>
      <w:bookmarkStart w:id="31" w:name="OLE_LINK477"/>
      <w:bookmarkStart w:id="32" w:name="OLE_LINK117"/>
      <w:bookmarkStart w:id="33" w:name="OLE_LINK528"/>
      <w:bookmarkStart w:id="34" w:name="OLE_LINK557"/>
      <w:r w:rsidRPr="00EF6309">
        <w:rPr>
          <w:rFonts w:ascii="Book Antiqua" w:hAnsi="Book Antiqua"/>
          <w:b/>
        </w:rPr>
        <w:t>Received:</w:t>
      </w:r>
      <w:r w:rsidR="00EF6309" w:rsidRPr="00EF6309">
        <w:rPr>
          <w:rFonts w:ascii="Book Antiqua" w:eastAsia="SimSun" w:hAnsi="Book Antiqua" w:hint="eastAsia"/>
          <w:b/>
          <w:lang w:eastAsia="zh-CN"/>
        </w:rPr>
        <w:t xml:space="preserve"> </w:t>
      </w:r>
      <w:r w:rsidR="00EF6309" w:rsidRPr="00EF6309">
        <w:rPr>
          <w:rFonts w:ascii="Book Antiqua" w:eastAsia="SimSun" w:hAnsi="Book Antiqua" w:hint="eastAsia"/>
          <w:lang w:eastAsia="zh-CN"/>
        </w:rPr>
        <w:t>November 28, 2016</w:t>
      </w:r>
    </w:p>
    <w:p w14:paraId="08372968" w14:textId="40A82D15" w:rsidR="00874442" w:rsidRPr="00EF6309" w:rsidRDefault="00874442" w:rsidP="00187387">
      <w:pPr>
        <w:adjustRightInd w:val="0"/>
        <w:snapToGrid w:val="0"/>
        <w:spacing w:line="360" w:lineRule="auto"/>
        <w:rPr>
          <w:rFonts w:ascii="Book Antiqua" w:hAnsi="Book Antiqua"/>
          <w:b/>
        </w:rPr>
      </w:pPr>
      <w:r w:rsidRPr="00EF6309">
        <w:rPr>
          <w:rFonts w:ascii="Book Antiqua" w:hAnsi="Book Antiqua"/>
          <w:b/>
        </w:rPr>
        <w:t>Peer-review started:</w:t>
      </w:r>
      <w:r w:rsidR="00EF6309" w:rsidRPr="00EF6309">
        <w:rPr>
          <w:rFonts w:ascii="Book Antiqua" w:eastAsia="SimSun" w:hAnsi="Book Antiqua" w:hint="eastAsia"/>
          <w:lang w:eastAsia="zh-CN"/>
        </w:rPr>
        <w:t xml:space="preserve"> November 29, 2016</w:t>
      </w:r>
    </w:p>
    <w:p w14:paraId="473C3659" w14:textId="505A61C6" w:rsidR="00874442" w:rsidRPr="00EF6309" w:rsidRDefault="00874442" w:rsidP="00187387">
      <w:pPr>
        <w:adjustRightInd w:val="0"/>
        <w:snapToGrid w:val="0"/>
        <w:spacing w:line="360" w:lineRule="auto"/>
        <w:rPr>
          <w:rFonts w:ascii="Book Antiqua" w:eastAsia="SimSun" w:hAnsi="Book Antiqua"/>
          <w:lang w:eastAsia="zh-CN"/>
        </w:rPr>
      </w:pPr>
      <w:r w:rsidRPr="00EF6309">
        <w:rPr>
          <w:rFonts w:ascii="Book Antiqua" w:hAnsi="Book Antiqua"/>
          <w:b/>
        </w:rPr>
        <w:t>First decision:</w:t>
      </w:r>
      <w:r w:rsidR="00EF6309" w:rsidRPr="00EF6309">
        <w:rPr>
          <w:rFonts w:ascii="Book Antiqua" w:eastAsia="SimSun" w:hAnsi="Book Antiqua" w:hint="eastAsia"/>
          <w:b/>
          <w:lang w:eastAsia="zh-CN"/>
        </w:rPr>
        <w:t xml:space="preserve"> </w:t>
      </w:r>
      <w:r w:rsidR="00EF6309" w:rsidRPr="00EF6309">
        <w:rPr>
          <w:rFonts w:ascii="Book Antiqua" w:eastAsia="SimSun" w:hAnsi="Book Antiqua" w:hint="eastAsia"/>
          <w:lang w:eastAsia="zh-CN"/>
        </w:rPr>
        <w:t>January 10, 2017</w:t>
      </w:r>
    </w:p>
    <w:p w14:paraId="6BFDDDAE" w14:textId="1579B42D" w:rsidR="00874442" w:rsidRPr="00EF6309" w:rsidRDefault="00874442" w:rsidP="00187387">
      <w:pPr>
        <w:adjustRightInd w:val="0"/>
        <w:snapToGrid w:val="0"/>
        <w:spacing w:line="360" w:lineRule="auto"/>
        <w:rPr>
          <w:rFonts w:ascii="Book Antiqua" w:eastAsia="SimSun" w:hAnsi="Book Antiqua"/>
          <w:lang w:eastAsia="zh-CN"/>
        </w:rPr>
      </w:pPr>
      <w:r w:rsidRPr="00EF6309">
        <w:rPr>
          <w:rFonts w:ascii="Book Antiqua" w:hAnsi="Book Antiqua"/>
          <w:b/>
        </w:rPr>
        <w:t>Revised:</w:t>
      </w:r>
      <w:r w:rsidR="00EF6309" w:rsidRPr="00EF6309">
        <w:rPr>
          <w:rFonts w:ascii="Book Antiqua" w:eastAsia="SimSun" w:hAnsi="Book Antiqua" w:hint="eastAsia"/>
          <w:lang w:eastAsia="zh-CN"/>
        </w:rPr>
        <w:t xml:space="preserve"> </w:t>
      </w:r>
      <w:r w:rsidR="00EF6309" w:rsidRPr="00EF6309">
        <w:rPr>
          <w:rFonts w:ascii="Book Antiqua" w:eastAsia="SimSun" w:hAnsi="Book Antiqua"/>
          <w:lang w:eastAsia="zh-CN"/>
        </w:rPr>
        <w:t xml:space="preserve">February </w:t>
      </w:r>
      <w:r w:rsidR="00EF6309" w:rsidRPr="00EF6309">
        <w:rPr>
          <w:rFonts w:ascii="Book Antiqua" w:eastAsia="SimSun" w:hAnsi="Book Antiqua" w:hint="eastAsia"/>
          <w:lang w:eastAsia="zh-CN"/>
        </w:rPr>
        <w:t>6</w:t>
      </w:r>
      <w:r w:rsidR="00EF6309" w:rsidRPr="00EF6309">
        <w:rPr>
          <w:rFonts w:ascii="Book Antiqua" w:eastAsia="SimSun" w:hAnsi="Book Antiqua"/>
          <w:lang w:eastAsia="zh-CN"/>
        </w:rPr>
        <w:t>, 2017</w:t>
      </w:r>
    </w:p>
    <w:p w14:paraId="052E44E4" w14:textId="473BB0B6" w:rsidR="00874442" w:rsidRPr="00EE7CC2" w:rsidRDefault="00874442" w:rsidP="00EE7CC2">
      <w:pPr>
        <w:spacing w:line="360" w:lineRule="auto"/>
        <w:rPr>
          <w:rFonts w:ascii="Book Antiqua" w:hAnsi="Book Antiqua"/>
          <w:color w:val="000000"/>
        </w:rPr>
      </w:pPr>
      <w:r w:rsidRPr="00EF6309">
        <w:rPr>
          <w:rFonts w:ascii="Book Antiqua" w:hAnsi="Book Antiqua"/>
          <w:b/>
        </w:rPr>
        <w:t>Accepted:</w:t>
      </w:r>
      <w:bookmarkStart w:id="35" w:name="OLE_LINK118"/>
      <w:r w:rsidR="00EE7CC2" w:rsidRPr="00EE7CC2">
        <w:rPr>
          <w:rFonts w:ascii="Book Antiqua" w:hAnsi="Book Antiqua"/>
          <w:color w:val="000000"/>
        </w:rPr>
        <w:t xml:space="preserve"> </w:t>
      </w:r>
      <w:r w:rsidR="00EE7CC2">
        <w:rPr>
          <w:rFonts w:ascii="Book Antiqua" w:hAnsi="Book Antiqua"/>
          <w:color w:val="000000"/>
        </w:rPr>
        <w:t>March 2, 2017</w:t>
      </w:r>
      <w:bookmarkEnd w:id="35"/>
      <w:r w:rsidRPr="00EF6309">
        <w:rPr>
          <w:rFonts w:ascii="Book Antiqua" w:hAnsi="Book Antiqua"/>
          <w:b/>
        </w:rPr>
        <w:t xml:space="preserve">  </w:t>
      </w:r>
    </w:p>
    <w:p w14:paraId="5B1588DD" w14:textId="77777777" w:rsidR="00874442" w:rsidRPr="00EF6309" w:rsidRDefault="00874442" w:rsidP="00187387">
      <w:pPr>
        <w:adjustRightInd w:val="0"/>
        <w:snapToGrid w:val="0"/>
        <w:spacing w:line="360" w:lineRule="auto"/>
        <w:rPr>
          <w:rFonts w:ascii="Book Antiqua" w:hAnsi="Book Antiqua"/>
          <w:b/>
        </w:rPr>
      </w:pPr>
      <w:r w:rsidRPr="00EF6309">
        <w:rPr>
          <w:rFonts w:ascii="Book Antiqua" w:hAnsi="Book Antiqua"/>
          <w:b/>
        </w:rPr>
        <w:t>Article in press:</w:t>
      </w:r>
    </w:p>
    <w:p w14:paraId="64305C4D" w14:textId="77777777" w:rsidR="00874442" w:rsidRPr="00EF6309" w:rsidRDefault="00874442" w:rsidP="00187387">
      <w:pPr>
        <w:adjustRightInd w:val="0"/>
        <w:snapToGrid w:val="0"/>
        <w:spacing w:line="360" w:lineRule="auto"/>
        <w:rPr>
          <w:rFonts w:ascii="Book Antiqua" w:hAnsi="Book Antiqua"/>
          <w:b/>
        </w:rPr>
      </w:pPr>
      <w:r w:rsidRPr="00EF6309">
        <w:rPr>
          <w:rFonts w:ascii="Book Antiqua" w:hAnsi="Book Antiqua"/>
          <w:b/>
        </w:rPr>
        <w:t>Published online:</w:t>
      </w:r>
    </w:p>
    <w:bookmarkEnd w:id="30"/>
    <w:bookmarkEnd w:id="31"/>
    <w:bookmarkEnd w:id="32"/>
    <w:bookmarkEnd w:id="33"/>
    <w:bookmarkEnd w:id="34"/>
    <w:p w14:paraId="286421E3" w14:textId="333D0E33" w:rsidR="001F5049" w:rsidRPr="00EF6309" w:rsidRDefault="00B34A66" w:rsidP="00187387">
      <w:pPr>
        <w:widowControl/>
        <w:autoSpaceDE w:val="0"/>
        <w:autoSpaceDN w:val="0"/>
        <w:adjustRightInd w:val="0"/>
        <w:snapToGrid w:val="0"/>
        <w:spacing w:line="360" w:lineRule="auto"/>
        <w:rPr>
          <w:rFonts w:ascii="Book Antiqua" w:eastAsia="SimSun" w:hAnsi="Book Antiqua"/>
          <w:b/>
          <w:lang w:eastAsia="zh-CN"/>
        </w:rPr>
      </w:pPr>
      <w:r w:rsidRPr="00EF6309">
        <w:rPr>
          <w:rFonts w:ascii="Book Antiqua" w:eastAsia="SimSun" w:hAnsi="Book Antiqua" w:hint="eastAsia"/>
          <w:lang w:eastAsia="zh-CN"/>
        </w:rPr>
        <w:t xml:space="preserve"> </w:t>
      </w:r>
    </w:p>
    <w:p w14:paraId="2474C102" w14:textId="77777777" w:rsidR="0077115F" w:rsidRPr="00EF6309" w:rsidRDefault="0077115F" w:rsidP="00187387">
      <w:pPr>
        <w:widowControl/>
        <w:autoSpaceDE w:val="0"/>
        <w:autoSpaceDN w:val="0"/>
        <w:adjustRightInd w:val="0"/>
        <w:snapToGrid w:val="0"/>
        <w:spacing w:line="360" w:lineRule="auto"/>
        <w:rPr>
          <w:rFonts w:ascii="Book Antiqua" w:hAnsi="Book Antiqua"/>
          <w:b/>
        </w:rPr>
      </w:pPr>
    </w:p>
    <w:p w14:paraId="3B727CF4" w14:textId="3C2D8FD4" w:rsidR="00727A1B" w:rsidRPr="00EF6309" w:rsidRDefault="00B34A66" w:rsidP="00187387">
      <w:pPr>
        <w:widowControl/>
        <w:adjustRightInd w:val="0"/>
        <w:snapToGrid w:val="0"/>
        <w:spacing w:line="360" w:lineRule="auto"/>
        <w:rPr>
          <w:rFonts w:ascii="Book Antiqua" w:eastAsia="SimSun" w:hAnsi="Book Antiqua"/>
          <w:b/>
          <w:lang w:eastAsia="zh-CN"/>
        </w:rPr>
      </w:pPr>
      <w:r w:rsidRPr="00EF6309">
        <w:rPr>
          <w:rFonts w:ascii="Book Antiqua" w:eastAsia="SimSun" w:hAnsi="Book Antiqua" w:hint="eastAsia"/>
          <w:b/>
          <w:lang w:eastAsia="zh-CN"/>
        </w:rPr>
        <w:t xml:space="preserve"> </w:t>
      </w:r>
    </w:p>
    <w:p w14:paraId="2F03DB27" w14:textId="77777777" w:rsidR="00B34A66" w:rsidRPr="00EF6309" w:rsidRDefault="00B34A66" w:rsidP="00187387">
      <w:pPr>
        <w:widowControl/>
        <w:spacing w:line="360" w:lineRule="auto"/>
        <w:rPr>
          <w:rFonts w:ascii="Book Antiqua" w:hAnsi="Book Antiqua"/>
          <w:b/>
        </w:rPr>
      </w:pPr>
      <w:r w:rsidRPr="00EF6309">
        <w:rPr>
          <w:rFonts w:ascii="Book Antiqua" w:hAnsi="Book Antiqua"/>
          <w:b/>
        </w:rPr>
        <w:br w:type="page"/>
      </w:r>
    </w:p>
    <w:p w14:paraId="323070DC" w14:textId="3AF39E12" w:rsidR="0023497F" w:rsidRPr="00EF6309" w:rsidRDefault="0023497F" w:rsidP="00187387">
      <w:pPr>
        <w:adjustRightInd w:val="0"/>
        <w:snapToGrid w:val="0"/>
        <w:spacing w:line="360" w:lineRule="auto"/>
        <w:rPr>
          <w:rFonts w:ascii="Book Antiqua" w:hAnsi="Book Antiqua"/>
        </w:rPr>
      </w:pPr>
      <w:r w:rsidRPr="00EF6309">
        <w:rPr>
          <w:rFonts w:ascii="Book Antiqua" w:hAnsi="Book Antiqua"/>
          <w:b/>
        </w:rPr>
        <w:lastRenderedPageBreak/>
        <w:t>Abstract</w:t>
      </w:r>
      <w:r w:rsidRPr="00EF6309">
        <w:rPr>
          <w:rFonts w:ascii="Book Antiqua" w:hAnsi="Book Antiqua"/>
        </w:rPr>
        <w:t xml:space="preserve"> </w:t>
      </w:r>
    </w:p>
    <w:p w14:paraId="46503822" w14:textId="77777777" w:rsidR="00EF6309" w:rsidRPr="00EF6309" w:rsidRDefault="00874442" w:rsidP="00187387">
      <w:pPr>
        <w:adjustRightInd w:val="0"/>
        <w:snapToGrid w:val="0"/>
        <w:spacing w:line="360" w:lineRule="auto"/>
        <w:rPr>
          <w:rFonts w:ascii="Book Antiqua" w:eastAsia="SimSun" w:hAnsi="Book Antiqua"/>
          <w:b/>
          <w:i/>
          <w:lang w:eastAsia="zh-CN"/>
        </w:rPr>
      </w:pPr>
      <w:r w:rsidRPr="00EF6309">
        <w:rPr>
          <w:rFonts w:ascii="Book Antiqua" w:hAnsi="Book Antiqua"/>
          <w:b/>
          <w:i/>
        </w:rPr>
        <w:t>AIM</w:t>
      </w:r>
    </w:p>
    <w:p w14:paraId="0766880F" w14:textId="0E863BCF" w:rsidR="002830CE" w:rsidRPr="00EF6309" w:rsidRDefault="009C1A61" w:rsidP="00187387">
      <w:pPr>
        <w:adjustRightInd w:val="0"/>
        <w:snapToGrid w:val="0"/>
        <w:spacing w:line="360" w:lineRule="auto"/>
        <w:rPr>
          <w:rFonts w:ascii="Book Antiqua" w:eastAsia="SimSun" w:hAnsi="Book Antiqua"/>
          <w:lang w:eastAsia="zh-CN"/>
        </w:rPr>
      </w:pPr>
      <w:r w:rsidRPr="00EF6309">
        <w:rPr>
          <w:rFonts w:ascii="Book Antiqua" w:hAnsi="Book Antiqua"/>
        </w:rPr>
        <w:t>T</w:t>
      </w:r>
      <w:r w:rsidR="00265F01" w:rsidRPr="00EF6309">
        <w:rPr>
          <w:rFonts w:ascii="Book Antiqua" w:hAnsi="Book Antiqua"/>
        </w:rPr>
        <w:t xml:space="preserve">o </w:t>
      </w:r>
      <w:r w:rsidR="008C5689" w:rsidRPr="00EF6309">
        <w:rPr>
          <w:rFonts w:ascii="Book Antiqua" w:hAnsi="Book Antiqua"/>
        </w:rPr>
        <w:t>clarify the roles of</w:t>
      </w:r>
      <w:r w:rsidR="00727A1B" w:rsidRPr="00EF6309">
        <w:rPr>
          <w:rFonts w:ascii="Book Antiqua" w:hAnsi="Book Antiqua"/>
        </w:rPr>
        <w:t xml:space="preserve"> </w:t>
      </w:r>
      <w:r w:rsidR="002830CE" w:rsidRPr="00EF6309">
        <w:rPr>
          <w:rFonts w:ascii="Book Antiqua" w:hAnsi="Book Antiqua"/>
        </w:rPr>
        <w:t>TWEAK</w:t>
      </w:r>
      <w:r w:rsidR="00084A21" w:rsidRPr="00EF6309">
        <w:rPr>
          <w:rFonts w:ascii="Book Antiqua" w:hAnsi="Book Antiqua"/>
        </w:rPr>
        <w:t xml:space="preserve"> and its receptor </w:t>
      </w:r>
      <w:r w:rsidR="002830CE" w:rsidRPr="00EF6309">
        <w:rPr>
          <w:rFonts w:ascii="Book Antiqua" w:hAnsi="Book Antiqua"/>
        </w:rPr>
        <w:t>Fn14</w:t>
      </w:r>
      <w:r w:rsidRPr="00EF6309">
        <w:rPr>
          <w:rFonts w:ascii="Book Antiqua" w:hAnsi="Book Antiqua"/>
        </w:rPr>
        <w:t xml:space="preserve"> in 5-fluorouracil (5-FU)</w:t>
      </w:r>
      <w:r w:rsidR="00B470CF" w:rsidRPr="00EF6309">
        <w:rPr>
          <w:rFonts w:ascii="Book Antiqua" w:hAnsi="Book Antiqua"/>
        </w:rPr>
        <w:t>-</w:t>
      </w:r>
      <w:r w:rsidR="002830CE" w:rsidRPr="00EF6309">
        <w:rPr>
          <w:rFonts w:ascii="Book Antiqua" w:hAnsi="Book Antiqua"/>
        </w:rPr>
        <w:t xml:space="preserve">induced </w:t>
      </w:r>
      <w:r w:rsidR="00727A1B" w:rsidRPr="00EF6309">
        <w:rPr>
          <w:rFonts w:ascii="Book Antiqua" w:hAnsi="Book Antiqua"/>
        </w:rPr>
        <w:t>diarrhea</w:t>
      </w:r>
      <w:r w:rsidR="002830CE" w:rsidRPr="00EF6309">
        <w:rPr>
          <w:rFonts w:ascii="Book Antiqua" w:hAnsi="Book Antiqua"/>
        </w:rPr>
        <w:t>.</w:t>
      </w:r>
    </w:p>
    <w:p w14:paraId="037E5CA7" w14:textId="77777777" w:rsidR="00874442" w:rsidRPr="00EF6309" w:rsidRDefault="00874442" w:rsidP="00187387">
      <w:pPr>
        <w:adjustRightInd w:val="0"/>
        <w:snapToGrid w:val="0"/>
        <w:spacing w:line="360" w:lineRule="auto"/>
        <w:rPr>
          <w:rFonts w:ascii="Book Antiqua" w:eastAsia="SimSun" w:hAnsi="Book Antiqua"/>
          <w:lang w:eastAsia="zh-CN"/>
        </w:rPr>
      </w:pPr>
    </w:p>
    <w:p w14:paraId="7B1D105F" w14:textId="52646093" w:rsidR="00EF6309" w:rsidRPr="00EF6309" w:rsidRDefault="00EF6309" w:rsidP="00187387">
      <w:pPr>
        <w:adjustRightInd w:val="0"/>
        <w:snapToGrid w:val="0"/>
        <w:spacing w:line="360" w:lineRule="auto"/>
        <w:rPr>
          <w:rFonts w:ascii="Book Antiqua" w:eastAsia="SimSun" w:hAnsi="Book Antiqua"/>
          <w:b/>
          <w:i/>
          <w:lang w:eastAsia="zh-CN"/>
        </w:rPr>
      </w:pPr>
      <w:r w:rsidRPr="00EF6309">
        <w:rPr>
          <w:rFonts w:ascii="Book Antiqua" w:hAnsi="Book Antiqua"/>
          <w:b/>
          <w:i/>
        </w:rPr>
        <w:t>METHODS</w:t>
      </w:r>
    </w:p>
    <w:p w14:paraId="21B524CC" w14:textId="2509FB7C" w:rsidR="002830CE" w:rsidRPr="00EF6309" w:rsidRDefault="008B476E" w:rsidP="00187387">
      <w:pPr>
        <w:adjustRightInd w:val="0"/>
        <w:snapToGrid w:val="0"/>
        <w:spacing w:line="360" w:lineRule="auto"/>
        <w:rPr>
          <w:rFonts w:ascii="Book Antiqua" w:hAnsi="Book Antiqua"/>
        </w:rPr>
      </w:pPr>
      <w:r w:rsidRPr="00EF6309">
        <w:rPr>
          <w:rFonts w:ascii="Book Antiqua" w:hAnsi="Book Antiqua"/>
        </w:rPr>
        <w:t xml:space="preserve">Diarrhea was induced </w:t>
      </w:r>
      <w:r w:rsidR="00353699" w:rsidRPr="00EF6309">
        <w:rPr>
          <w:rFonts w:ascii="Book Antiqua" w:hAnsi="Book Antiqua"/>
        </w:rPr>
        <w:t xml:space="preserve">in </w:t>
      </w:r>
      <w:r w:rsidR="00084A21" w:rsidRPr="00EF6309">
        <w:rPr>
          <w:rFonts w:ascii="Book Antiqua" w:hAnsi="Book Antiqua"/>
        </w:rPr>
        <w:t>wild-</w:t>
      </w:r>
      <w:r w:rsidR="005C12C0" w:rsidRPr="00EF6309">
        <w:rPr>
          <w:rFonts w:ascii="Book Antiqua" w:hAnsi="Book Antiqua"/>
        </w:rPr>
        <w:t>type, Fn14</w:t>
      </w:r>
      <w:r w:rsidR="00084A21" w:rsidRPr="00EF6309">
        <w:rPr>
          <w:rFonts w:ascii="Book Antiqua" w:hAnsi="Book Antiqua"/>
        </w:rPr>
        <w:t xml:space="preserve"> knockout </w:t>
      </w:r>
      <w:r w:rsidR="005C12C0" w:rsidRPr="00EF6309">
        <w:rPr>
          <w:rFonts w:ascii="Book Antiqua" w:hAnsi="Book Antiqua"/>
        </w:rPr>
        <w:t>(KO)</w:t>
      </w:r>
      <w:r w:rsidR="00084A21" w:rsidRPr="00EF6309">
        <w:rPr>
          <w:rFonts w:ascii="Book Antiqua" w:hAnsi="Book Antiqua"/>
        </w:rPr>
        <w:t>,</w:t>
      </w:r>
      <w:r w:rsidR="005C12C0" w:rsidRPr="00EF6309">
        <w:rPr>
          <w:rFonts w:ascii="Book Antiqua" w:hAnsi="Book Antiqua"/>
        </w:rPr>
        <w:t xml:space="preserve"> </w:t>
      </w:r>
      <w:r w:rsidR="00084A21" w:rsidRPr="00EF6309">
        <w:rPr>
          <w:rFonts w:ascii="Book Antiqua" w:hAnsi="Book Antiqua"/>
        </w:rPr>
        <w:t xml:space="preserve">and </w:t>
      </w:r>
      <w:r w:rsidR="005C12C0" w:rsidRPr="00EF6309">
        <w:rPr>
          <w:rFonts w:ascii="Book Antiqua" w:hAnsi="Book Antiqua"/>
        </w:rPr>
        <w:t>I</w:t>
      </w:r>
      <w:r w:rsidR="004A435A" w:rsidRPr="00EF6309">
        <w:rPr>
          <w:rFonts w:ascii="Book Antiqua" w:hAnsi="Book Antiqua"/>
        </w:rPr>
        <w:t>L</w:t>
      </w:r>
      <w:r w:rsidR="005C12C0" w:rsidRPr="00EF6309">
        <w:rPr>
          <w:rFonts w:ascii="Book Antiqua" w:hAnsi="Book Antiqua"/>
        </w:rPr>
        <w:t xml:space="preserve">-13 receptor </w:t>
      </w:r>
      <w:r w:rsidR="00551D6C" w:rsidRPr="00EF6309">
        <w:rPr>
          <w:rFonts w:ascii="Book Antiqua" w:hAnsi="Book Antiqua"/>
        </w:rPr>
        <w:t>(IL-13R)</w:t>
      </w:r>
      <w:r w:rsidR="005C12C0" w:rsidRPr="00EF6309">
        <w:rPr>
          <w:rFonts w:ascii="Book Antiqua" w:hAnsi="Book Antiqua"/>
        </w:rPr>
        <w:t xml:space="preserve">1 KO BALB/c </w:t>
      </w:r>
      <w:r w:rsidR="00353699" w:rsidRPr="00EF6309">
        <w:rPr>
          <w:rFonts w:ascii="Book Antiqua" w:hAnsi="Book Antiqua"/>
        </w:rPr>
        <w:t xml:space="preserve">mice </w:t>
      </w:r>
      <w:r w:rsidR="00084A21" w:rsidRPr="00EF6309">
        <w:rPr>
          <w:rFonts w:ascii="Book Antiqua" w:hAnsi="Book Antiqua"/>
        </w:rPr>
        <w:t xml:space="preserve">using </w:t>
      </w:r>
      <w:r w:rsidRPr="00EF6309">
        <w:rPr>
          <w:rFonts w:ascii="Book Antiqua" w:hAnsi="Book Antiqua"/>
        </w:rPr>
        <w:t xml:space="preserve">a single injection </w:t>
      </w:r>
      <w:r w:rsidR="00D175CC" w:rsidRPr="00EF6309">
        <w:rPr>
          <w:rFonts w:ascii="Book Antiqua" w:hAnsi="Book Antiqua"/>
        </w:rPr>
        <w:t xml:space="preserve">of </w:t>
      </w:r>
      <w:r w:rsidR="002830CE" w:rsidRPr="00EF6309">
        <w:rPr>
          <w:rFonts w:ascii="Book Antiqua" w:hAnsi="Book Antiqua"/>
        </w:rPr>
        <w:t>5-FU</w:t>
      </w:r>
      <w:r w:rsidR="005C12C0" w:rsidRPr="00EF6309">
        <w:rPr>
          <w:rFonts w:ascii="Book Antiqua" w:hAnsi="Book Antiqua"/>
        </w:rPr>
        <w:t xml:space="preserve">. </w:t>
      </w:r>
      <w:r w:rsidR="00084A21" w:rsidRPr="00EF6309">
        <w:rPr>
          <w:rFonts w:ascii="Book Antiqua" w:hAnsi="Book Antiqua"/>
        </w:rPr>
        <w:t>H</w:t>
      </w:r>
      <w:r w:rsidR="00353699" w:rsidRPr="00EF6309">
        <w:rPr>
          <w:rFonts w:ascii="Book Antiqua" w:hAnsi="Book Antiqua"/>
        </w:rPr>
        <w:t>istological analysis</w:t>
      </w:r>
      <w:r w:rsidR="00CE3957" w:rsidRPr="00EF6309">
        <w:rPr>
          <w:rFonts w:ascii="Book Antiqua" w:hAnsi="Book Antiqua"/>
        </w:rPr>
        <w:t xml:space="preserve">, cytokine </w:t>
      </w:r>
      <w:r w:rsidR="005C12C0" w:rsidRPr="00EF6309">
        <w:rPr>
          <w:rFonts w:ascii="Book Antiqua" w:hAnsi="Book Antiqua"/>
        </w:rPr>
        <w:t>analysis</w:t>
      </w:r>
      <w:r w:rsidR="00084A21" w:rsidRPr="00EF6309">
        <w:rPr>
          <w:rFonts w:ascii="Book Antiqua" w:hAnsi="Book Antiqua"/>
        </w:rPr>
        <w:t>,</w:t>
      </w:r>
      <w:r w:rsidR="00CE3957" w:rsidRPr="00EF6309">
        <w:rPr>
          <w:rFonts w:ascii="Book Antiqua" w:hAnsi="Book Antiqua"/>
        </w:rPr>
        <w:t xml:space="preserve"> and </w:t>
      </w:r>
      <w:r w:rsidR="005C12C0" w:rsidRPr="00EF6309">
        <w:rPr>
          <w:rFonts w:ascii="Book Antiqua" w:hAnsi="Book Antiqua"/>
        </w:rPr>
        <w:t>flow cytometry</w:t>
      </w:r>
      <w:r w:rsidR="00084A21" w:rsidRPr="00EF6309">
        <w:rPr>
          <w:rFonts w:ascii="Book Antiqua" w:hAnsi="Book Antiqua"/>
        </w:rPr>
        <w:t xml:space="preserve"> was performed on ileal tissues and cells</w:t>
      </w:r>
      <w:r w:rsidR="00CE3957" w:rsidRPr="00EF6309">
        <w:rPr>
          <w:rFonts w:ascii="Book Antiqua" w:hAnsi="Book Antiqua"/>
        </w:rPr>
        <w:t>.</w:t>
      </w:r>
      <w:r w:rsidR="00353699" w:rsidRPr="00EF6309">
        <w:rPr>
          <w:rFonts w:ascii="Book Antiqua" w:hAnsi="Book Antiqua"/>
        </w:rPr>
        <w:t xml:space="preserve"> </w:t>
      </w:r>
      <w:r w:rsidR="00831EDB" w:rsidRPr="00EF6309">
        <w:rPr>
          <w:rFonts w:ascii="Book Antiqua" w:hAnsi="Book Antiqua"/>
        </w:rPr>
        <w:t xml:space="preserve">Murine </w:t>
      </w:r>
      <w:r w:rsidR="005C12C0" w:rsidRPr="00EF6309">
        <w:rPr>
          <w:rFonts w:ascii="Book Antiqua" w:hAnsi="Book Antiqua"/>
        </w:rPr>
        <w:t>colon carcinoma</w:t>
      </w:r>
      <w:r w:rsidR="00084A21" w:rsidRPr="00EF6309">
        <w:rPr>
          <w:rFonts w:ascii="Book Antiqua" w:hAnsi="Book Antiqua"/>
        </w:rPr>
        <w:t>-</w:t>
      </w:r>
      <w:r w:rsidR="00353699" w:rsidRPr="00EF6309">
        <w:rPr>
          <w:rFonts w:ascii="Book Antiqua" w:hAnsi="Book Antiqua"/>
        </w:rPr>
        <w:t>bearing mice w</w:t>
      </w:r>
      <w:r w:rsidR="00A51954" w:rsidRPr="00EF6309">
        <w:rPr>
          <w:rFonts w:ascii="Book Antiqua" w:hAnsi="Book Antiqua"/>
        </w:rPr>
        <w:t>ere</w:t>
      </w:r>
      <w:r w:rsidR="00353699" w:rsidRPr="00EF6309">
        <w:rPr>
          <w:rFonts w:ascii="Book Antiqua" w:hAnsi="Book Antiqua"/>
        </w:rPr>
        <w:t xml:space="preserve"> </w:t>
      </w:r>
      <w:r w:rsidR="00084A21" w:rsidRPr="00EF6309">
        <w:rPr>
          <w:rFonts w:ascii="Book Antiqua" w:hAnsi="Book Antiqua"/>
        </w:rPr>
        <w:t>co-</w:t>
      </w:r>
      <w:r w:rsidR="00353699" w:rsidRPr="00EF6309">
        <w:rPr>
          <w:rFonts w:ascii="Book Antiqua" w:hAnsi="Book Antiqua"/>
        </w:rPr>
        <w:t xml:space="preserve">treated with </w:t>
      </w:r>
      <w:r w:rsidR="00084A21" w:rsidRPr="00EF6309">
        <w:rPr>
          <w:rFonts w:ascii="Book Antiqua" w:hAnsi="Book Antiqua"/>
        </w:rPr>
        <w:t xml:space="preserve">an </w:t>
      </w:r>
      <w:r w:rsidR="00353699" w:rsidRPr="00EF6309">
        <w:rPr>
          <w:rFonts w:ascii="Book Antiqua" w:hAnsi="Book Antiqua"/>
        </w:rPr>
        <w:t>anti-TWEAK antibody</w:t>
      </w:r>
      <w:r w:rsidR="00E34B70" w:rsidRPr="00EF6309">
        <w:rPr>
          <w:rFonts w:ascii="Book Antiqua" w:hAnsi="Book Antiqua"/>
        </w:rPr>
        <w:t xml:space="preserve"> </w:t>
      </w:r>
      <w:r w:rsidR="00084A21" w:rsidRPr="00EF6309">
        <w:rPr>
          <w:rFonts w:ascii="Book Antiqua" w:hAnsi="Book Antiqua"/>
        </w:rPr>
        <w:t>and</w:t>
      </w:r>
      <w:r w:rsidR="00E34B70" w:rsidRPr="00EF6309">
        <w:rPr>
          <w:rFonts w:ascii="Book Antiqua" w:hAnsi="Book Antiqua"/>
        </w:rPr>
        <w:t xml:space="preserve"> 5-FU</w:t>
      </w:r>
      <w:r w:rsidR="00353699" w:rsidRPr="00EF6309">
        <w:rPr>
          <w:rFonts w:ascii="Book Antiqua" w:hAnsi="Book Antiqua"/>
        </w:rPr>
        <w:t>.</w:t>
      </w:r>
      <w:r w:rsidR="005C12C0" w:rsidRPr="00EF6309">
        <w:rPr>
          <w:rFonts w:ascii="Book Antiqua" w:hAnsi="Book Antiqua"/>
        </w:rPr>
        <w:t xml:space="preserve"> </w:t>
      </w:r>
      <w:r w:rsidR="00084A21" w:rsidRPr="00EF6309">
        <w:rPr>
          <w:rFonts w:ascii="Book Antiqua" w:hAnsi="Book Antiqua"/>
        </w:rPr>
        <w:t>E</w:t>
      </w:r>
      <w:r w:rsidR="00CD3F22" w:rsidRPr="00EF6309">
        <w:rPr>
          <w:rFonts w:ascii="Book Antiqua" w:hAnsi="Book Antiqua"/>
        </w:rPr>
        <w:t>mbryonic fibroblast</w:t>
      </w:r>
      <w:r w:rsidR="00084A21" w:rsidRPr="00EF6309">
        <w:rPr>
          <w:rFonts w:ascii="Book Antiqua" w:hAnsi="Book Antiqua"/>
        </w:rPr>
        <w:t xml:space="preserve"> response</w:t>
      </w:r>
      <w:r w:rsidR="00CD3F22" w:rsidRPr="00EF6309">
        <w:rPr>
          <w:rFonts w:ascii="Book Antiqua" w:hAnsi="Book Antiqua"/>
        </w:rPr>
        <w:t xml:space="preserve"> to cytokines </w:t>
      </w:r>
      <w:r w:rsidR="00084A21" w:rsidRPr="00EF6309">
        <w:rPr>
          <w:rFonts w:ascii="Book Antiqua" w:hAnsi="Book Antiqua"/>
        </w:rPr>
        <w:t xml:space="preserve">was </w:t>
      </w:r>
      <w:r w:rsidR="00CD3F22" w:rsidRPr="00EF6309">
        <w:rPr>
          <w:rFonts w:ascii="Book Antiqua" w:hAnsi="Book Antiqua"/>
        </w:rPr>
        <w:t>also analyzed.</w:t>
      </w:r>
    </w:p>
    <w:p w14:paraId="3D516D71" w14:textId="77777777" w:rsidR="00FE0E4E" w:rsidRPr="00EF6309" w:rsidRDefault="00FE0E4E" w:rsidP="00187387">
      <w:pPr>
        <w:adjustRightInd w:val="0"/>
        <w:snapToGrid w:val="0"/>
        <w:spacing w:line="360" w:lineRule="auto"/>
        <w:rPr>
          <w:rFonts w:ascii="Book Antiqua" w:hAnsi="Book Antiqua"/>
        </w:rPr>
      </w:pPr>
    </w:p>
    <w:p w14:paraId="717E9858" w14:textId="49941CBF" w:rsidR="00EF6309" w:rsidRPr="00EF6309" w:rsidRDefault="00EF6309" w:rsidP="00187387">
      <w:pPr>
        <w:adjustRightInd w:val="0"/>
        <w:snapToGrid w:val="0"/>
        <w:spacing w:line="360" w:lineRule="auto"/>
        <w:rPr>
          <w:rFonts w:ascii="Book Antiqua" w:eastAsia="SimSun" w:hAnsi="Book Antiqua"/>
          <w:b/>
          <w:i/>
          <w:lang w:eastAsia="zh-CN"/>
        </w:rPr>
      </w:pPr>
      <w:r w:rsidRPr="00EF6309">
        <w:rPr>
          <w:rFonts w:ascii="Book Antiqua" w:hAnsi="Book Antiqua"/>
          <w:b/>
          <w:i/>
        </w:rPr>
        <w:t>RESULTS</w:t>
      </w:r>
    </w:p>
    <w:p w14:paraId="77E05EE4" w14:textId="158E0475" w:rsidR="00CE3957" w:rsidRPr="00EF6309" w:rsidRDefault="00353699" w:rsidP="00187387">
      <w:pPr>
        <w:adjustRightInd w:val="0"/>
        <w:snapToGrid w:val="0"/>
        <w:spacing w:line="360" w:lineRule="auto"/>
        <w:rPr>
          <w:rFonts w:ascii="Book Antiqua" w:hAnsi="Book Antiqua"/>
        </w:rPr>
      </w:pPr>
      <w:r w:rsidRPr="00EF6309">
        <w:rPr>
          <w:rFonts w:ascii="Book Antiqua" w:hAnsi="Book Antiqua"/>
        </w:rPr>
        <w:t xml:space="preserve">5-FU </w:t>
      </w:r>
      <w:r w:rsidR="0023497F" w:rsidRPr="00EF6309">
        <w:rPr>
          <w:rFonts w:ascii="Book Antiqua" w:hAnsi="Book Antiqua"/>
        </w:rPr>
        <w:t xml:space="preserve">induced </w:t>
      </w:r>
      <w:r w:rsidR="00084A21" w:rsidRPr="00EF6309">
        <w:rPr>
          <w:rFonts w:ascii="Book Antiqua" w:hAnsi="Book Antiqua"/>
        </w:rPr>
        <w:t xml:space="preserve">high </w:t>
      </w:r>
      <w:r w:rsidRPr="00EF6309">
        <w:rPr>
          <w:rFonts w:ascii="Book Antiqua" w:hAnsi="Book Antiqua"/>
        </w:rPr>
        <w:t xml:space="preserve">Fn14 expression </w:t>
      </w:r>
      <w:r w:rsidR="0023497F" w:rsidRPr="00EF6309">
        <w:rPr>
          <w:rFonts w:ascii="Book Antiqua" w:hAnsi="Book Antiqua"/>
        </w:rPr>
        <w:t xml:space="preserve">in </w:t>
      </w:r>
      <w:r w:rsidR="00B34C57" w:rsidRPr="00EF6309">
        <w:rPr>
          <w:rFonts w:ascii="Book Antiqua" w:hAnsi="Book Antiqua"/>
        </w:rPr>
        <w:t>epithelial cells</w:t>
      </w:r>
      <w:r w:rsidR="0023497F" w:rsidRPr="00EF6309">
        <w:rPr>
          <w:rFonts w:ascii="Book Antiqua" w:hAnsi="Book Antiqua"/>
        </w:rPr>
        <w:t xml:space="preserve">. </w:t>
      </w:r>
      <w:r w:rsidR="00C61BD0" w:rsidRPr="00EF6309">
        <w:rPr>
          <w:rFonts w:ascii="Book Antiqua" w:hAnsi="Book Antiqua"/>
        </w:rPr>
        <w:t xml:space="preserve">The severity of </w:t>
      </w:r>
      <w:r w:rsidR="00883035" w:rsidRPr="00EF6309">
        <w:rPr>
          <w:rFonts w:ascii="Book Antiqua" w:hAnsi="Book Antiqua"/>
        </w:rPr>
        <w:t>5-</w:t>
      </w:r>
      <w:r w:rsidR="00084A21" w:rsidRPr="00EF6309">
        <w:rPr>
          <w:rFonts w:ascii="Book Antiqua" w:hAnsi="Book Antiqua"/>
        </w:rPr>
        <w:t>FU-</w:t>
      </w:r>
      <w:r w:rsidR="00883035" w:rsidRPr="00EF6309">
        <w:rPr>
          <w:rFonts w:ascii="Book Antiqua" w:hAnsi="Book Antiqua"/>
        </w:rPr>
        <w:t>induced</w:t>
      </w:r>
      <w:r w:rsidR="0023497F" w:rsidRPr="00EF6309">
        <w:rPr>
          <w:rFonts w:ascii="Book Antiqua" w:hAnsi="Book Antiqua"/>
        </w:rPr>
        <w:t xml:space="preserve"> diarrhea was </w:t>
      </w:r>
      <w:r w:rsidR="00C61BD0" w:rsidRPr="00EF6309">
        <w:rPr>
          <w:rFonts w:ascii="Book Antiqua" w:hAnsi="Book Antiqua"/>
        </w:rPr>
        <w:t xml:space="preserve">lower </w:t>
      </w:r>
      <w:r w:rsidR="0023497F" w:rsidRPr="00EF6309">
        <w:rPr>
          <w:rFonts w:ascii="Book Antiqua" w:hAnsi="Book Antiqua"/>
        </w:rPr>
        <w:t xml:space="preserve">in Fn14 KO mice compared with </w:t>
      </w:r>
      <w:r w:rsidR="00E9070E" w:rsidRPr="00EF6309">
        <w:rPr>
          <w:rFonts w:ascii="Book Antiqua" w:hAnsi="Book Antiqua"/>
        </w:rPr>
        <w:t xml:space="preserve">wild-type </w:t>
      </w:r>
      <w:r w:rsidR="0023497F" w:rsidRPr="00EF6309">
        <w:rPr>
          <w:rFonts w:ascii="Book Antiqua" w:hAnsi="Book Antiqua"/>
        </w:rPr>
        <w:t xml:space="preserve">mice. </w:t>
      </w:r>
      <w:r w:rsidR="005C12C0" w:rsidRPr="00EF6309">
        <w:rPr>
          <w:rFonts w:ascii="Book Antiqua" w:hAnsi="Book Antiqua"/>
        </w:rPr>
        <w:t xml:space="preserve">Administration of </w:t>
      </w:r>
      <w:r w:rsidR="00C61BD0" w:rsidRPr="00EF6309">
        <w:rPr>
          <w:rFonts w:ascii="Book Antiqua" w:hAnsi="Book Antiqua"/>
        </w:rPr>
        <w:t>anti-</w:t>
      </w:r>
      <w:r w:rsidR="005C12C0" w:rsidRPr="00EF6309">
        <w:rPr>
          <w:rFonts w:ascii="Book Antiqua" w:hAnsi="Book Antiqua"/>
        </w:rPr>
        <w:t xml:space="preserve">TWEAK antibody reduced 5-FU-induced diarrhea without affecting </w:t>
      </w:r>
      <w:r w:rsidR="00C61BD0" w:rsidRPr="00EF6309">
        <w:rPr>
          <w:rFonts w:ascii="Book Antiqua" w:hAnsi="Book Antiqua"/>
        </w:rPr>
        <w:t xml:space="preserve">the </w:t>
      </w:r>
      <w:r w:rsidR="00C67C9C" w:rsidRPr="00EF6309">
        <w:rPr>
          <w:rFonts w:ascii="Book Antiqua" w:hAnsi="Book Antiqua"/>
        </w:rPr>
        <w:t>anti</w:t>
      </w:r>
      <w:r w:rsidR="005C12C0" w:rsidRPr="00EF6309">
        <w:rPr>
          <w:rFonts w:ascii="Book Antiqua" w:hAnsi="Book Antiqua"/>
        </w:rPr>
        <w:t>tumor</w:t>
      </w:r>
      <w:r w:rsidR="00287EF5" w:rsidRPr="00EF6309">
        <w:rPr>
          <w:rFonts w:ascii="Book Antiqua" w:hAnsi="Book Antiqua"/>
        </w:rPr>
        <w:t xml:space="preserve"> </w:t>
      </w:r>
      <w:r w:rsidR="005C12C0" w:rsidRPr="00EF6309">
        <w:rPr>
          <w:rFonts w:ascii="Book Antiqua" w:hAnsi="Book Antiqua"/>
        </w:rPr>
        <w:t>effect</w:t>
      </w:r>
      <w:r w:rsidR="00C61BD0" w:rsidRPr="00EF6309">
        <w:rPr>
          <w:rFonts w:ascii="Book Antiqua" w:hAnsi="Book Antiqua"/>
        </w:rPr>
        <w:t>s</w:t>
      </w:r>
      <w:r w:rsidR="005C12C0" w:rsidRPr="00EF6309">
        <w:rPr>
          <w:rFonts w:ascii="Book Antiqua" w:hAnsi="Book Antiqua"/>
        </w:rPr>
        <w:t xml:space="preserve"> of 5-FU </w:t>
      </w:r>
      <w:r w:rsidR="005C12C0" w:rsidRPr="00EF6309">
        <w:rPr>
          <w:rFonts w:ascii="Book Antiqua" w:hAnsi="Book Antiqua"/>
          <w:i/>
        </w:rPr>
        <w:t>in vivo</w:t>
      </w:r>
      <w:r w:rsidR="005C12C0" w:rsidRPr="00EF6309">
        <w:rPr>
          <w:rFonts w:ascii="Book Antiqua" w:hAnsi="Book Antiqua"/>
        </w:rPr>
        <w:t xml:space="preserve">. </w:t>
      </w:r>
      <w:r w:rsidR="00883035" w:rsidRPr="00EF6309">
        <w:rPr>
          <w:rFonts w:ascii="Book Antiqua" w:hAnsi="Book Antiqua"/>
        </w:rPr>
        <w:t>5-FU</w:t>
      </w:r>
      <w:r w:rsidR="00604573" w:rsidRPr="00EF6309">
        <w:rPr>
          <w:rFonts w:ascii="Book Antiqua" w:hAnsi="Book Antiqua"/>
        </w:rPr>
        <w:t xml:space="preserve">-induced expression of </w:t>
      </w:r>
      <w:r w:rsidR="0023497F" w:rsidRPr="00EF6309">
        <w:rPr>
          <w:rFonts w:ascii="Book Antiqua" w:hAnsi="Book Antiqua"/>
        </w:rPr>
        <w:t>IL-13</w:t>
      </w:r>
      <w:r w:rsidR="00604573" w:rsidRPr="00EF6309">
        <w:rPr>
          <w:rFonts w:ascii="Book Antiqua" w:hAnsi="Book Antiqua"/>
        </w:rPr>
        <w:t xml:space="preserve">, </w:t>
      </w:r>
      <w:r w:rsidR="00CE3957" w:rsidRPr="00EF6309">
        <w:rPr>
          <w:rFonts w:ascii="Book Antiqua" w:hAnsi="Book Antiqua"/>
        </w:rPr>
        <w:t xml:space="preserve">IL-17A, </w:t>
      </w:r>
      <w:r w:rsidR="00604573" w:rsidRPr="00EF6309">
        <w:rPr>
          <w:rFonts w:ascii="Book Antiqua" w:hAnsi="Book Antiqua"/>
        </w:rPr>
        <w:t>TNF-</w:t>
      </w:r>
      <w:r w:rsidR="00534507" w:rsidRPr="00EF6309">
        <w:rPr>
          <w:rFonts w:ascii="Symbol" w:hAnsi="Symbol"/>
        </w:rPr>
        <w:t></w:t>
      </w:r>
      <w:r w:rsidR="00EF6309" w:rsidRPr="00EF6309">
        <w:rPr>
          <w:rFonts w:ascii="Symbol" w:hAnsi="Symbol"/>
        </w:rPr>
        <w:sym w:font="Symbol" w:char="F061"/>
      </w:r>
      <w:r w:rsidR="00604573" w:rsidRPr="00EF6309">
        <w:rPr>
          <w:rFonts w:ascii="Book Antiqua" w:hAnsi="Book Antiqua"/>
        </w:rPr>
        <w:t>, and IFN-</w:t>
      </w:r>
      <w:r w:rsidR="00534507" w:rsidRPr="00EF6309">
        <w:rPr>
          <w:rFonts w:ascii="Symbol" w:hAnsi="Symbol"/>
        </w:rPr>
        <w:t></w:t>
      </w:r>
      <w:r w:rsidR="00534507" w:rsidRPr="00EF6309">
        <w:rPr>
          <w:rFonts w:ascii="Book Antiqua" w:hAnsi="Book Antiqua"/>
        </w:rPr>
        <w:t xml:space="preserve"> </w:t>
      </w:r>
      <w:r w:rsidR="00100134" w:rsidRPr="00EF6309">
        <w:rPr>
          <w:rFonts w:ascii="Book Antiqua" w:hAnsi="Book Antiqua"/>
        </w:rPr>
        <w:t xml:space="preserve">in the ileum </w:t>
      </w:r>
      <w:r w:rsidR="00604573" w:rsidRPr="00EF6309">
        <w:rPr>
          <w:rFonts w:ascii="Book Antiqua" w:hAnsi="Book Antiqua"/>
        </w:rPr>
        <w:t>was Fn14</w:t>
      </w:r>
      <w:r w:rsidR="00C61BD0" w:rsidRPr="00EF6309">
        <w:rPr>
          <w:rFonts w:ascii="Book Antiqua" w:hAnsi="Book Antiqua"/>
        </w:rPr>
        <w:t xml:space="preserve"> </w:t>
      </w:r>
      <w:r w:rsidR="00604573" w:rsidRPr="00EF6309">
        <w:rPr>
          <w:rFonts w:ascii="Book Antiqua" w:hAnsi="Book Antiqua"/>
        </w:rPr>
        <w:t>dependent</w:t>
      </w:r>
      <w:r w:rsidR="005C12C0" w:rsidRPr="00EF6309">
        <w:rPr>
          <w:rFonts w:ascii="Book Antiqua" w:hAnsi="Book Antiqua"/>
        </w:rPr>
        <w:t xml:space="preserve">. </w:t>
      </w:r>
      <w:r w:rsidR="00C61BD0" w:rsidRPr="00EF6309">
        <w:rPr>
          <w:rFonts w:ascii="Book Antiqua" w:hAnsi="Book Antiqua"/>
        </w:rPr>
        <w:t xml:space="preserve">The severity of </w:t>
      </w:r>
      <w:r w:rsidR="005C12C0" w:rsidRPr="00EF6309">
        <w:rPr>
          <w:rFonts w:ascii="Book Antiqua" w:hAnsi="Book Antiqua"/>
        </w:rPr>
        <w:t>5-FU-induced diarrhea</w:t>
      </w:r>
      <w:r w:rsidR="00C61BD0" w:rsidRPr="00EF6309">
        <w:rPr>
          <w:rFonts w:ascii="Book Antiqua" w:hAnsi="Book Antiqua"/>
        </w:rPr>
        <w:t xml:space="preserve"> was lower </w:t>
      </w:r>
      <w:r w:rsidR="005C12C0" w:rsidRPr="00EF6309">
        <w:rPr>
          <w:rFonts w:ascii="Book Antiqua" w:hAnsi="Book Antiqua"/>
        </w:rPr>
        <w:t xml:space="preserve">in </w:t>
      </w:r>
      <w:r w:rsidR="00551D6C" w:rsidRPr="00EF6309">
        <w:rPr>
          <w:rFonts w:ascii="Book Antiqua" w:hAnsi="Book Antiqua"/>
        </w:rPr>
        <w:t>IL-13R</w:t>
      </w:r>
      <w:r w:rsidR="00534507" w:rsidRPr="00EF6309">
        <w:rPr>
          <w:rFonts w:ascii="Book Antiqua" w:hAnsi="Book Antiqua"/>
        </w:rPr>
        <w:t></w:t>
      </w:r>
      <w:r w:rsidR="00551D6C" w:rsidRPr="00EF6309">
        <w:rPr>
          <w:rFonts w:ascii="Book Antiqua" w:hAnsi="Book Antiqua"/>
        </w:rPr>
        <w:t>1</w:t>
      </w:r>
      <w:r w:rsidR="005C12C0" w:rsidRPr="00EF6309">
        <w:rPr>
          <w:rFonts w:ascii="Book Antiqua" w:hAnsi="Book Antiqua"/>
        </w:rPr>
        <w:t xml:space="preserve"> KO mice</w:t>
      </w:r>
      <w:r w:rsidR="00C61BD0" w:rsidRPr="00EF6309">
        <w:rPr>
          <w:rFonts w:ascii="Book Antiqua" w:hAnsi="Book Antiqua"/>
        </w:rPr>
        <w:t>,</w:t>
      </w:r>
      <w:r w:rsidR="005C12C0" w:rsidRPr="00EF6309">
        <w:rPr>
          <w:rFonts w:ascii="Book Antiqua" w:hAnsi="Book Antiqua"/>
        </w:rPr>
        <w:t xml:space="preserve"> indicat</w:t>
      </w:r>
      <w:r w:rsidR="00C61BD0" w:rsidRPr="00EF6309">
        <w:rPr>
          <w:rFonts w:ascii="Book Antiqua" w:hAnsi="Book Antiqua"/>
        </w:rPr>
        <w:t>ing</w:t>
      </w:r>
      <w:r w:rsidR="005C12C0" w:rsidRPr="00EF6309">
        <w:rPr>
          <w:rFonts w:ascii="Book Antiqua" w:hAnsi="Book Antiqua"/>
        </w:rPr>
        <w:t xml:space="preserve"> major role </w:t>
      </w:r>
      <w:r w:rsidR="00C61BD0" w:rsidRPr="00EF6309">
        <w:rPr>
          <w:rFonts w:ascii="Book Antiqua" w:hAnsi="Book Antiqua"/>
        </w:rPr>
        <w:t xml:space="preserve">for </w:t>
      </w:r>
      <w:r w:rsidR="005C12C0" w:rsidRPr="00EF6309">
        <w:rPr>
          <w:rFonts w:ascii="Book Antiqua" w:hAnsi="Book Antiqua"/>
        </w:rPr>
        <w:t>IL-13</w:t>
      </w:r>
      <w:r w:rsidR="002305D8" w:rsidRPr="00EF6309">
        <w:rPr>
          <w:rFonts w:ascii="Book Antiqua" w:hAnsi="Book Antiqua"/>
        </w:rPr>
        <w:t xml:space="preserve"> signaling </w:t>
      </w:r>
      <w:r w:rsidR="002305D8" w:rsidRPr="00EF6309">
        <w:rPr>
          <w:rFonts w:ascii="Book Antiqua" w:hAnsi="Book Antiqua"/>
          <w:i/>
        </w:rPr>
        <w:t>via</w:t>
      </w:r>
      <w:r w:rsidR="002305D8" w:rsidRPr="00EF6309">
        <w:rPr>
          <w:rFonts w:ascii="Book Antiqua" w:hAnsi="Book Antiqua"/>
        </w:rPr>
        <w:t xml:space="preserve"> </w:t>
      </w:r>
      <w:r w:rsidR="00551D6C" w:rsidRPr="00EF6309">
        <w:rPr>
          <w:rFonts w:ascii="Book Antiqua" w:hAnsi="Book Antiqua"/>
        </w:rPr>
        <w:t>IL-13R</w:t>
      </w:r>
      <w:r w:rsidR="00534507" w:rsidRPr="00EF6309">
        <w:rPr>
          <w:rFonts w:ascii="Book Antiqua" w:hAnsi="Book Antiqua"/>
        </w:rPr>
        <w:t></w:t>
      </w:r>
      <w:r w:rsidR="002305D8" w:rsidRPr="00EF6309">
        <w:rPr>
          <w:rFonts w:ascii="Book Antiqua" w:hAnsi="Book Antiqua"/>
        </w:rPr>
        <w:t>1</w:t>
      </w:r>
      <w:r w:rsidR="00C61BD0" w:rsidRPr="00EF6309">
        <w:rPr>
          <w:rFonts w:ascii="Book Antiqua" w:hAnsi="Book Antiqua"/>
        </w:rPr>
        <w:t xml:space="preserve"> in pathogenesis</w:t>
      </w:r>
      <w:r w:rsidR="005C12C0" w:rsidRPr="00EF6309">
        <w:rPr>
          <w:rFonts w:ascii="Book Antiqua" w:hAnsi="Book Antiqua"/>
        </w:rPr>
        <w:t>.</w:t>
      </w:r>
      <w:r w:rsidR="00604573" w:rsidRPr="00EF6309">
        <w:rPr>
          <w:rFonts w:ascii="Book Antiqua" w:hAnsi="Book Antiqua"/>
        </w:rPr>
        <w:t xml:space="preserve"> </w:t>
      </w:r>
      <w:r w:rsidR="005B4F95" w:rsidRPr="00EF6309">
        <w:rPr>
          <w:rFonts w:ascii="Book Antiqua" w:hAnsi="Book Antiqua"/>
        </w:rPr>
        <w:t xml:space="preserve">We found that </w:t>
      </w:r>
      <w:r w:rsidR="00551D6C" w:rsidRPr="00EF6309">
        <w:rPr>
          <w:rFonts w:ascii="Book Antiqua" w:hAnsi="Book Antiqua"/>
        </w:rPr>
        <w:t>IL-13R</w:t>
      </w:r>
      <w:r w:rsidR="00534507" w:rsidRPr="00187387">
        <w:rPr>
          <w:rFonts w:ascii="Symbol" w:hAnsi="Symbol"/>
        </w:rPr>
        <w:t></w:t>
      </w:r>
      <w:r w:rsidR="00EC107C" w:rsidRPr="00EF6309">
        <w:rPr>
          <w:rFonts w:ascii="Book Antiqua" w:hAnsi="Book Antiqua"/>
        </w:rPr>
        <w:t xml:space="preserve">2, </w:t>
      </w:r>
      <w:r w:rsidR="00C61BD0" w:rsidRPr="00EF6309">
        <w:rPr>
          <w:rFonts w:ascii="Book Antiqua" w:hAnsi="Book Antiqua"/>
        </w:rPr>
        <w:t xml:space="preserve">an </w:t>
      </w:r>
      <w:r w:rsidR="00EC107C" w:rsidRPr="00EF6309">
        <w:rPr>
          <w:rFonts w:ascii="Book Antiqua" w:hAnsi="Book Antiqua"/>
        </w:rPr>
        <w:t>IL-13 neutralizing</w:t>
      </w:r>
      <w:r w:rsidR="001D4EB5" w:rsidRPr="00EF6309">
        <w:rPr>
          <w:rFonts w:ascii="Book Antiqua" w:hAnsi="Book Antiqua"/>
        </w:rPr>
        <w:t>/cell protective</w:t>
      </w:r>
      <w:r w:rsidR="00EC107C" w:rsidRPr="00EF6309">
        <w:rPr>
          <w:rFonts w:ascii="Book Antiqua" w:hAnsi="Book Antiqua"/>
        </w:rPr>
        <w:t xml:space="preserve"> receptor, was </w:t>
      </w:r>
      <w:r w:rsidR="007B2765" w:rsidRPr="00EF6309">
        <w:rPr>
          <w:rFonts w:ascii="Book Antiqua" w:hAnsi="Book Antiqua"/>
        </w:rPr>
        <w:t>strongly</w:t>
      </w:r>
      <w:r w:rsidR="00EC107C" w:rsidRPr="00EF6309">
        <w:rPr>
          <w:rFonts w:ascii="Book Antiqua" w:hAnsi="Book Antiqua"/>
        </w:rPr>
        <w:t xml:space="preserve"> induced by IL-33</w:t>
      </w:r>
      <w:r w:rsidR="001D4EB5" w:rsidRPr="00EF6309">
        <w:rPr>
          <w:rFonts w:ascii="Book Antiqua" w:hAnsi="Book Antiqua"/>
        </w:rPr>
        <w:t xml:space="preserve"> </w:t>
      </w:r>
      <w:r w:rsidR="00B470CF" w:rsidRPr="00EF6309">
        <w:rPr>
          <w:rFonts w:ascii="Book Antiqua" w:hAnsi="Book Antiqua"/>
          <w:i/>
        </w:rPr>
        <w:t>in vitro</w:t>
      </w:r>
      <w:r w:rsidR="00B470CF" w:rsidRPr="00EF6309">
        <w:rPr>
          <w:rFonts w:ascii="Book Antiqua" w:hAnsi="Book Antiqua"/>
        </w:rPr>
        <w:t xml:space="preserve"> and </w:t>
      </w:r>
      <w:r w:rsidR="00B470CF" w:rsidRPr="00EF6309">
        <w:rPr>
          <w:rFonts w:ascii="Book Antiqua" w:hAnsi="Book Antiqua"/>
          <w:i/>
        </w:rPr>
        <w:t>in vivo</w:t>
      </w:r>
      <w:r w:rsidR="00C61BD0" w:rsidRPr="00EF6309">
        <w:rPr>
          <w:rFonts w:ascii="Book Antiqua" w:hAnsi="Book Antiqua"/>
        </w:rPr>
        <w:t>.</w:t>
      </w:r>
      <w:r w:rsidR="00EC107C" w:rsidRPr="00EF6309">
        <w:rPr>
          <w:rFonts w:ascii="Book Antiqua" w:hAnsi="Book Antiqua"/>
        </w:rPr>
        <w:t xml:space="preserve"> </w:t>
      </w:r>
      <w:r w:rsidR="00551D6C" w:rsidRPr="00EF6309">
        <w:rPr>
          <w:rFonts w:ascii="Book Antiqua" w:hAnsi="Book Antiqua"/>
        </w:rPr>
        <w:t>IL-13R</w:t>
      </w:r>
      <w:r w:rsidR="00534507" w:rsidRPr="00EF6309">
        <w:rPr>
          <w:rFonts w:ascii="Book Antiqua" w:hAnsi="Book Antiqua"/>
        </w:rPr>
        <w:t></w:t>
      </w:r>
      <w:r w:rsidR="00C61BD0" w:rsidRPr="00EF6309">
        <w:rPr>
          <w:rFonts w:ascii="Book Antiqua" w:hAnsi="Book Antiqua"/>
        </w:rPr>
        <w:t>2</w:t>
      </w:r>
      <w:r w:rsidR="00EC107C" w:rsidRPr="00EF6309">
        <w:rPr>
          <w:rFonts w:ascii="Book Antiqua" w:hAnsi="Book Antiqua"/>
        </w:rPr>
        <w:t xml:space="preserve"> was upregulated </w:t>
      </w:r>
      <w:r w:rsidR="00B470CF" w:rsidRPr="00EF6309">
        <w:rPr>
          <w:rFonts w:ascii="Book Antiqua" w:hAnsi="Book Antiqua"/>
        </w:rPr>
        <w:t>in the ileum of 5-</w:t>
      </w:r>
      <w:r w:rsidR="00C61BD0" w:rsidRPr="00EF6309">
        <w:rPr>
          <w:rFonts w:ascii="Book Antiqua" w:hAnsi="Book Antiqua"/>
        </w:rPr>
        <w:t>FU-</w:t>
      </w:r>
      <w:r w:rsidR="00B470CF" w:rsidRPr="00EF6309">
        <w:rPr>
          <w:rFonts w:ascii="Book Antiqua" w:hAnsi="Book Antiqua"/>
        </w:rPr>
        <w:t xml:space="preserve">treated </w:t>
      </w:r>
      <w:r w:rsidR="00EC107C" w:rsidRPr="00EF6309">
        <w:rPr>
          <w:rFonts w:ascii="Book Antiqua" w:hAnsi="Book Antiqua"/>
        </w:rPr>
        <w:t>Fn14</w:t>
      </w:r>
      <w:r w:rsidR="00B470CF" w:rsidRPr="00EF6309">
        <w:rPr>
          <w:rFonts w:ascii="Book Antiqua" w:hAnsi="Book Antiqua"/>
        </w:rPr>
        <w:t xml:space="preserve"> KO mice</w:t>
      </w:r>
      <w:r w:rsidR="00EC107C" w:rsidRPr="00EF6309">
        <w:rPr>
          <w:rFonts w:ascii="Book Antiqua" w:hAnsi="Book Antiqua"/>
        </w:rPr>
        <w:t xml:space="preserve">. Thus, </w:t>
      </w:r>
      <w:r w:rsidR="00551D6C" w:rsidRPr="00EF6309">
        <w:rPr>
          <w:rFonts w:ascii="Book Antiqua" w:hAnsi="Book Antiqua"/>
        </w:rPr>
        <w:t>the deletion</w:t>
      </w:r>
      <w:r w:rsidR="009C1A61" w:rsidRPr="00EF6309">
        <w:rPr>
          <w:rFonts w:ascii="Book Antiqua" w:hAnsi="Book Antiqua"/>
        </w:rPr>
        <w:t xml:space="preserve"> of </w:t>
      </w:r>
      <w:r w:rsidR="005115D9" w:rsidRPr="00EF6309">
        <w:rPr>
          <w:rFonts w:ascii="Book Antiqua" w:hAnsi="Book Antiqua"/>
        </w:rPr>
        <w:t>Fn14</w:t>
      </w:r>
      <w:r w:rsidR="00EC107C" w:rsidRPr="00EF6309">
        <w:rPr>
          <w:rFonts w:ascii="Book Antiqua" w:hAnsi="Book Antiqua"/>
        </w:rPr>
        <w:t xml:space="preserve"> </w:t>
      </w:r>
      <w:r w:rsidR="009E60DF" w:rsidRPr="00EF6309">
        <w:rPr>
          <w:rFonts w:ascii="Book Antiqua" w:hAnsi="Book Antiqua"/>
        </w:rPr>
        <w:t>upregulated IL-13R</w:t>
      </w:r>
      <w:r w:rsidR="00534507" w:rsidRPr="00187387">
        <w:rPr>
          <w:rFonts w:ascii="Symbol" w:hAnsi="Symbol"/>
        </w:rPr>
        <w:t></w:t>
      </w:r>
      <w:r w:rsidR="009E60DF" w:rsidRPr="00EF6309">
        <w:rPr>
          <w:rFonts w:ascii="Book Antiqua" w:hAnsi="Book Antiqua"/>
        </w:rPr>
        <w:t xml:space="preserve">2 expression, which reduced </w:t>
      </w:r>
      <w:r w:rsidR="00EC107C" w:rsidRPr="00EF6309">
        <w:rPr>
          <w:rFonts w:ascii="Book Antiqua" w:hAnsi="Book Antiqua"/>
        </w:rPr>
        <w:t xml:space="preserve">IL-13 </w:t>
      </w:r>
      <w:r w:rsidR="00551D6C" w:rsidRPr="00EF6309">
        <w:rPr>
          <w:rFonts w:ascii="Book Antiqua" w:hAnsi="Book Antiqua"/>
        </w:rPr>
        <w:t>expression</w:t>
      </w:r>
      <w:r w:rsidR="00A85706" w:rsidRPr="00EF6309">
        <w:rPr>
          <w:rFonts w:ascii="Book Antiqua" w:hAnsi="Book Antiqua"/>
        </w:rPr>
        <w:t xml:space="preserve"> </w:t>
      </w:r>
      <w:r w:rsidR="005115D9" w:rsidRPr="00EF6309">
        <w:rPr>
          <w:rFonts w:ascii="Book Antiqua" w:hAnsi="Book Antiqua"/>
        </w:rPr>
        <w:t xml:space="preserve">and </w:t>
      </w:r>
      <w:r w:rsidR="001D4EB5" w:rsidRPr="00EF6309">
        <w:rPr>
          <w:rFonts w:ascii="Book Antiqua" w:hAnsi="Book Antiqua"/>
        </w:rPr>
        <w:t>activity</w:t>
      </w:r>
      <w:r w:rsidR="00604573" w:rsidRPr="00EF6309">
        <w:rPr>
          <w:rFonts w:ascii="Book Antiqua" w:hAnsi="Book Antiqua"/>
        </w:rPr>
        <w:t>.</w:t>
      </w:r>
      <w:r w:rsidR="0023497F" w:rsidRPr="00EF6309">
        <w:rPr>
          <w:rFonts w:ascii="Book Antiqua" w:hAnsi="Book Antiqua"/>
        </w:rPr>
        <w:t xml:space="preserve"> </w:t>
      </w:r>
    </w:p>
    <w:p w14:paraId="75A53EAC" w14:textId="77777777" w:rsidR="00FE0E4E" w:rsidRPr="00EF6309" w:rsidRDefault="00FE0E4E" w:rsidP="00187387">
      <w:pPr>
        <w:adjustRightInd w:val="0"/>
        <w:snapToGrid w:val="0"/>
        <w:spacing w:line="360" w:lineRule="auto"/>
        <w:rPr>
          <w:rFonts w:ascii="Book Antiqua" w:hAnsi="Book Antiqua"/>
        </w:rPr>
      </w:pPr>
    </w:p>
    <w:p w14:paraId="35878368" w14:textId="495D87EC" w:rsidR="00EF6309" w:rsidRPr="00EF6309" w:rsidRDefault="00EF6309" w:rsidP="00187387">
      <w:pPr>
        <w:adjustRightInd w:val="0"/>
        <w:snapToGrid w:val="0"/>
        <w:spacing w:line="360" w:lineRule="auto"/>
        <w:rPr>
          <w:rFonts w:ascii="Book Antiqua" w:eastAsia="SimSun" w:hAnsi="Book Antiqua"/>
          <w:b/>
          <w:i/>
          <w:lang w:eastAsia="zh-CN"/>
        </w:rPr>
      </w:pPr>
      <w:r w:rsidRPr="00EF6309">
        <w:rPr>
          <w:rFonts w:ascii="Book Antiqua" w:hAnsi="Book Antiqua"/>
          <w:b/>
          <w:i/>
        </w:rPr>
        <w:t>CONCLUSION</w:t>
      </w:r>
    </w:p>
    <w:p w14:paraId="5F623169" w14:textId="2AC90F63" w:rsidR="0023497F" w:rsidRPr="00EF6309" w:rsidRDefault="00CE3957" w:rsidP="00187387">
      <w:pPr>
        <w:adjustRightInd w:val="0"/>
        <w:snapToGrid w:val="0"/>
        <w:spacing w:line="360" w:lineRule="auto"/>
        <w:rPr>
          <w:rFonts w:ascii="Book Antiqua" w:hAnsi="Book Antiqua"/>
        </w:rPr>
      </w:pPr>
      <w:r w:rsidRPr="00EF6309">
        <w:rPr>
          <w:rFonts w:ascii="Book Antiqua" w:hAnsi="Book Antiqua"/>
        </w:rPr>
        <w:t>D</w:t>
      </w:r>
      <w:r w:rsidR="00604573" w:rsidRPr="00EF6309">
        <w:rPr>
          <w:rFonts w:ascii="Book Antiqua" w:hAnsi="Book Antiqua"/>
        </w:rPr>
        <w:t xml:space="preserve">isruption of </w:t>
      </w:r>
      <w:r w:rsidR="00A85706" w:rsidRPr="00EF6309">
        <w:rPr>
          <w:rFonts w:ascii="Book Antiqua" w:hAnsi="Book Antiqua"/>
        </w:rPr>
        <w:t xml:space="preserve">the </w:t>
      </w:r>
      <w:r w:rsidR="00604573" w:rsidRPr="00EF6309">
        <w:rPr>
          <w:rFonts w:ascii="Book Antiqua" w:hAnsi="Book Antiqua"/>
        </w:rPr>
        <w:t xml:space="preserve">TWEAK/Fn14 pathway </w:t>
      </w:r>
      <w:r w:rsidR="00A85706" w:rsidRPr="00EF6309">
        <w:rPr>
          <w:rFonts w:ascii="Book Antiqua" w:hAnsi="Book Antiqua"/>
        </w:rPr>
        <w:t xml:space="preserve">affects several </w:t>
      </w:r>
      <w:r w:rsidR="00F90ADF" w:rsidRPr="00EF6309">
        <w:rPr>
          <w:rFonts w:ascii="Book Antiqua" w:hAnsi="Book Antiqua"/>
        </w:rPr>
        <w:t xml:space="preserve">interconnected </w:t>
      </w:r>
      <w:r w:rsidR="00604573" w:rsidRPr="00EF6309">
        <w:rPr>
          <w:rFonts w:ascii="Book Antiqua" w:hAnsi="Book Antiqua"/>
        </w:rPr>
        <w:t>pathways</w:t>
      </w:r>
      <w:r w:rsidR="00A85706" w:rsidRPr="00EF6309">
        <w:rPr>
          <w:rFonts w:ascii="Book Antiqua" w:hAnsi="Book Antiqua"/>
        </w:rPr>
        <w:t>,</w:t>
      </w:r>
      <w:r w:rsidR="00604573" w:rsidRPr="00EF6309">
        <w:rPr>
          <w:rFonts w:ascii="Book Antiqua" w:hAnsi="Book Antiqua"/>
        </w:rPr>
        <w:t xml:space="preserve"> </w:t>
      </w:r>
      <w:r w:rsidR="001D4EB5" w:rsidRPr="00EF6309">
        <w:rPr>
          <w:rFonts w:ascii="Book Antiqua" w:hAnsi="Book Antiqua"/>
        </w:rPr>
        <w:t xml:space="preserve">including </w:t>
      </w:r>
      <w:r w:rsidR="00A85706" w:rsidRPr="00EF6309">
        <w:rPr>
          <w:rFonts w:ascii="Book Antiqua" w:hAnsi="Book Antiqua"/>
        </w:rPr>
        <w:t xml:space="preserve">those associated with </w:t>
      </w:r>
      <w:r w:rsidR="001D4EB5" w:rsidRPr="00EF6309">
        <w:rPr>
          <w:rFonts w:ascii="Book Antiqua" w:hAnsi="Book Antiqua"/>
        </w:rPr>
        <w:t>IL-13, IL-33</w:t>
      </w:r>
      <w:r w:rsidR="00A85706" w:rsidRPr="00EF6309">
        <w:rPr>
          <w:rFonts w:ascii="Book Antiqua" w:hAnsi="Book Antiqua"/>
        </w:rPr>
        <w:t xml:space="preserve">, </w:t>
      </w:r>
      <w:r w:rsidR="001D4EB5" w:rsidRPr="00EF6309">
        <w:rPr>
          <w:rFonts w:ascii="Book Antiqua" w:hAnsi="Book Antiqua"/>
        </w:rPr>
        <w:t xml:space="preserve">and </w:t>
      </w:r>
      <w:r w:rsidR="009E60DF" w:rsidRPr="00EF6309">
        <w:rPr>
          <w:rFonts w:ascii="Book Antiqua" w:hAnsi="Book Antiqua"/>
        </w:rPr>
        <w:t>IL-13R</w:t>
      </w:r>
      <w:r w:rsidR="00534507" w:rsidRPr="00EF6309">
        <w:rPr>
          <w:rFonts w:ascii="Book Antiqua" w:hAnsi="Book Antiqua"/>
        </w:rPr>
        <w:t></w:t>
      </w:r>
      <w:r w:rsidR="001D4EB5" w:rsidRPr="00EF6309">
        <w:rPr>
          <w:rFonts w:ascii="Book Antiqua" w:hAnsi="Book Antiqua"/>
        </w:rPr>
        <w:t>2</w:t>
      </w:r>
      <w:r w:rsidR="00A85706" w:rsidRPr="00EF6309">
        <w:rPr>
          <w:rFonts w:ascii="Book Antiqua" w:hAnsi="Book Antiqua"/>
        </w:rPr>
        <w:t>,</w:t>
      </w:r>
      <w:r w:rsidR="001D4EB5" w:rsidRPr="00EF6309">
        <w:rPr>
          <w:rFonts w:ascii="Book Antiqua" w:hAnsi="Book Antiqua"/>
        </w:rPr>
        <w:t xml:space="preserve"> </w:t>
      </w:r>
      <w:r w:rsidR="00604573" w:rsidRPr="00EF6309">
        <w:rPr>
          <w:rFonts w:ascii="Book Antiqua" w:hAnsi="Book Antiqua"/>
        </w:rPr>
        <w:t>to attenuate 5-FU</w:t>
      </w:r>
      <w:r w:rsidR="00206C8D" w:rsidRPr="00EF6309">
        <w:rPr>
          <w:rFonts w:ascii="Book Antiqua" w:hAnsi="Book Antiqua"/>
        </w:rPr>
        <w:t>-</w:t>
      </w:r>
      <w:r w:rsidR="00604573" w:rsidRPr="00EF6309">
        <w:rPr>
          <w:rFonts w:ascii="Book Antiqua" w:hAnsi="Book Antiqua"/>
        </w:rPr>
        <w:t>induced intestinal side effects.</w:t>
      </w:r>
    </w:p>
    <w:p w14:paraId="550E7CC2" w14:textId="77777777" w:rsidR="00FE0E4E" w:rsidRPr="00EF6309" w:rsidRDefault="00FE0E4E" w:rsidP="00187387">
      <w:pPr>
        <w:adjustRightInd w:val="0"/>
        <w:snapToGrid w:val="0"/>
        <w:spacing w:line="360" w:lineRule="auto"/>
        <w:rPr>
          <w:rFonts w:ascii="Book Antiqua" w:hAnsi="Book Antiqua"/>
        </w:rPr>
      </w:pPr>
    </w:p>
    <w:p w14:paraId="27D502BB" w14:textId="414041E1" w:rsidR="00AD49D5" w:rsidRPr="00EF6309" w:rsidRDefault="00AD49D5" w:rsidP="00187387">
      <w:pPr>
        <w:adjustRightInd w:val="0"/>
        <w:snapToGrid w:val="0"/>
        <w:spacing w:line="360" w:lineRule="auto"/>
        <w:rPr>
          <w:rFonts w:ascii="Book Antiqua" w:eastAsia="SimSun" w:hAnsi="Book Antiqua"/>
          <w:lang w:eastAsia="zh-CN"/>
        </w:rPr>
      </w:pPr>
      <w:r w:rsidRPr="00EF6309">
        <w:rPr>
          <w:rFonts w:ascii="Book Antiqua" w:hAnsi="Book Antiqua"/>
          <w:b/>
        </w:rPr>
        <w:t>Key</w:t>
      </w:r>
      <w:r w:rsidR="00EF6309" w:rsidRPr="00EF6309">
        <w:rPr>
          <w:rFonts w:ascii="Book Antiqua" w:eastAsia="SimSun" w:hAnsi="Book Antiqua" w:hint="eastAsia"/>
          <w:b/>
          <w:lang w:eastAsia="zh-CN"/>
        </w:rPr>
        <w:t xml:space="preserve"> </w:t>
      </w:r>
      <w:r w:rsidRPr="00EF6309">
        <w:rPr>
          <w:rFonts w:ascii="Book Antiqua" w:hAnsi="Book Antiqua"/>
          <w:b/>
        </w:rPr>
        <w:t xml:space="preserve">words: </w:t>
      </w:r>
      <w:bookmarkStart w:id="36" w:name="OLE_LINK36"/>
      <w:bookmarkStart w:id="37" w:name="OLE_LINK37"/>
      <w:r w:rsidRPr="00EF6309">
        <w:rPr>
          <w:rFonts w:ascii="Book Antiqua" w:hAnsi="Book Antiqua"/>
        </w:rPr>
        <w:t>IL-13</w:t>
      </w:r>
      <w:r w:rsidR="00166DC5" w:rsidRPr="00EF6309">
        <w:rPr>
          <w:rFonts w:ascii="Book Antiqua" w:hAnsi="Book Antiqua"/>
        </w:rPr>
        <w:t>;</w:t>
      </w:r>
      <w:r w:rsidRPr="00EF6309">
        <w:rPr>
          <w:rFonts w:ascii="Book Antiqua" w:hAnsi="Book Antiqua"/>
        </w:rPr>
        <w:t xml:space="preserve"> IL-33</w:t>
      </w:r>
      <w:r w:rsidR="00166DC5" w:rsidRPr="00EF6309">
        <w:rPr>
          <w:rFonts w:ascii="Book Antiqua" w:hAnsi="Book Antiqua"/>
        </w:rPr>
        <w:t xml:space="preserve">; IL-13 receptor </w:t>
      </w:r>
      <w:r w:rsidR="00BB2CFD" w:rsidRPr="00EF6309">
        <w:rPr>
          <w:rFonts w:ascii="Symbol" w:hAnsi="Symbol" w:cs="Times New Roman"/>
        </w:rPr>
        <w:t></w:t>
      </w:r>
      <w:r w:rsidR="00166DC5" w:rsidRPr="00EF6309">
        <w:rPr>
          <w:rFonts w:ascii="Book Antiqua" w:hAnsi="Book Antiqua"/>
        </w:rPr>
        <w:t>2</w:t>
      </w:r>
      <w:r w:rsidR="00647D65" w:rsidRPr="00EF6309">
        <w:rPr>
          <w:rFonts w:ascii="Book Antiqua" w:hAnsi="Book Antiqua"/>
        </w:rPr>
        <w:t>;</w:t>
      </w:r>
      <w:r w:rsidRPr="00EF6309">
        <w:rPr>
          <w:rFonts w:ascii="Book Antiqua" w:hAnsi="Book Antiqua"/>
        </w:rPr>
        <w:t xml:space="preserve"> </w:t>
      </w:r>
      <w:r w:rsidR="00EF6309" w:rsidRPr="00EF6309">
        <w:rPr>
          <w:rFonts w:ascii="Book Antiqua" w:hAnsi="Book Antiqua"/>
        </w:rPr>
        <w:t>Cancer chemotherapy</w:t>
      </w:r>
    </w:p>
    <w:bookmarkEnd w:id="36"/>
    <w:bookmarkEnd w:id="37"/>
    <w:p w14:paraId="10226E43" w14:textId="77777777" w:rsidR="00EF6309" w:rsidRPr="00EF6309" w:rsidRDefault="00EF6309" w:rsidP="00187387">
      <w:pPr>
        <w:adjustRightInd w:val="0"/>
        <w:snapToGrid w:val="0"/>
        <w:spacing w:line="360" w:lineRule="auto"/>
        <w:rPr>
          <w:rFonts w:ascii="Book Antiqua" w:eastAsia="SimSun" w:hAnsi="Book Antiqua"/>
          <w:b/>
          <w:lang w:eastAsia="zh-CN"/>
        </w:rPr>
      </w:pPr>
    </w:p>
    <w:p w14:paraId="31D69B1F" w14:textId="77777777" w:rsidR="00874442" w:rsidRPr="00EF6309" w:rsidRDefault="00874442" w:rsidP="00187387">
      <w:pPr>
        <w:adjustRightInd w:val="0"/>
        <w:snapToGrid w:val="0"/>
        <w:spacing w:line="360" w:lineRule="auto"/>
        <w:rPr>
          <w:rFonts w:ascii="Book Antiqua" w:hAnsi="Book Antiqua" w:cs="Arial"/>
        </w:rPr>
      </w:pPr>
      <w:bookmarkStart w:id="38" w:name="OLE_LINK55"/>
      <w:bookmarkStart w:id="39" w:name="OLE_LINK56"/>
      <w:bookmarkStart w:id="40" w:name="OLE_LINK105"/>
      <w:bookmarkStart w:id="41" w:name="OLE_LINK116"/>
      <w:bookmarkStart w:id="42" w:name="OLE_LINK89"/>
      <w:r w:rsidRPr="00EF6309">
        <w:rPr>
          <w:rFonts w:ascii="Book Antiqua" w:hAnsi="Book Antiqua"/>
          <w:b/>
        </w:rPr>
        <w:t>©</w:t>
      </w:r>
      <w:bookmarkEnd w:id="38"/>
      <w:bookmarkEnd w:id="39"/>
      <w:r w:rsidRPr="00EF6309">
        <w:rPr>
          <w:rFonts w:ascii="Book Antiqua" w:hAnsi="Book Antiqua"/>
          <w:b/>
        </w:rPr>
        <w:t xml:space="preserve"> </w:t>
      </w:r>
      <w:r w:rsidRPr="00EF6309">
        <w:rPr>
          <w:rFonts w:ascii="Book Antiqua" w:hAnsi="Book Antiqua" w:cs="Arial"/>
          <w:b/>
        </w:rPr>
        <w:t xml:space="preserve">The Author(s) 2017. </w:t>
      </w:r>
      <w:r w:rsidRPr="00EF6309">
        <w:rPr>
          <w:rFonts w:ascii="Book Antiqua" w:hAnsi="Book Antiqua" w:cs="Arial"/>
        </w:rPr>
        <w:t>Published by Baishideng Publishing Group Inc. All rights reserved.</w:t>
      </w:r>
    </w:p>
    <w:bookmarkEnd w:id="40"/>
    <w:bookmarkEnd w:id="41"/>
    <w:bookmarkEnd w:id="42"/>
    <w:p w14:paraId="1109D047" w14:textId="77777777" w:rsidR="0023497F" w:rsidRPr="00EF6309" w:rsidRDefault="0023497F" w:rsidP="00187387">
      <w:pPr>
        <w:adjustRightInd w:val="0"/>
        <w:snapToGrid w:val="0"/>
        <w:spacing w:line="360" w:lineRule="auto"/>
        <w:rPr>
          <w:rFonts w:ascii="Book Antiqua" w:hAnsi="Book Antiqua"/>
        </w:rPr>
      </w:pPr>
    </w:p>
    <w:p w14:paraId="4087E95E" w14:textId="5D3BCB66" w:rsidR="00AE1F28" w:rsidRPr="00EF6309" w:rsidRDefault="00874442" w:rsidP="00187387">
      <w:pPr>
        <w:adjustRightInd w:val="0"/>
        <w:snapToGrid w:val="0"/>
        <w:spacing w:line="360" w:lineRule="auto"/>
        <w:rPr>
          <w:rFonts w:ascii="Book Antiqua" w:hAnsi="Book Antiqua" w:cs="Arial Unicode MS"/>
          <w:b/>
        </w:rPr>
      </w:pPr>
      <w:r w:rsidRPr="00EF6309">
        <w:rPr>
          <w:rFonts w:ascii="Book Antiqua" w:eastAsia="Times New Roman" w:hAnsi="Book Antiqua" w:cs="Arial Unicode MS"/>
          <w:b/>
        </w:rPr>
        <w:t>Core tip:</w:t>
      </w:r>
      <w:r w:rsidRPr="00EF6309">
        <w:rPr>
          <w:rFonts w:ascii="Book Antiqua" w:eastAsia="SimSun" w:hAnsi="Book Antiqua" w:cs="Arial Unicode MS"/>
          <w:b/>
          <w:lang w:eastAsia="zh-CN"/>
        </w:rPr>
        <w:t xml:space="preserve"> </w:t>
      </w:r>
      <w:bookmarkStart w:id="43" w:name="OLE_LINK38"/>
      <w:bookmarkStart w:id="44" w:name="OLE_LINK39"/>
      <w:bookmarkStart w:id="45" w:name="OLE_LINK3"/>
      <w:bookmarkStart w:id="46" w:name="OLE_LINK4"/>
      <w:bookmarkStart w:id="47" w:name="_GoBack"/>
      <w:r w:rsidR="00857C05" w:rsidRPr="00EF6309">
        <w:rPr>
          <w:rFonts w:ascii="Book Antiqua" w:hAnsi="Book Antiqua"/>
        </w:rPr>
        <w:t xml:space="preserve">IL-13 </w:t>
      </w:r>
      <w:r w:rsidR="002305D8" w:rsidRPr="00EF6309">
        <w:rPr>
          <w:rFonts w:ascii="Book Antiqua" w:hAnsi="Book Antiqua"/>
        </w:rPr>
        <w:t xml:space="preserve">signaling </w:t>
      </w:r>
      <w:r w:rsidR="002305D8" w:rsidRPr="00EF6309">
        <w:rPr>
          <w:rFonts w:ascii="Book Antiqua" w:hAnsi="Book Antiqua"/>
          <w:i/>
        </w:rPr>
        <w:t>via</w:t>
      </w:r>
      <w:r w:rsidR="002305D8" w:rsidRPr="00EF6309">
        <w:rPr>
          <w:rFonts w:ascii="Book Antiqua" w:hAnsi="Book Antiqua"/>
        </w:rPr>
        <w:t xml:space="preserve"> IL-13 receptor </w:t>
      </w:r>
      <w:r w:rsidR="009E60DF" w:rsidRPr="00EF6309">
        <w:rPr>
          <w:rFonts w:ascii="Book Antiqua" w:hAnsi="Book Antiqua"/>
        </w:rPr>
        <w:t>(IL-13R)</w:t>
      </w:r>
      <w:r w:rsidR="00144C58" w:rsidRPr="00EF6309">
        <w:rPr>
          <w:rFonts w:ascii="Book Antiqua" w:hAnsi="Book Antiqua"/>
        </w:rPr>
        <w:t></w:t>
      </w:r>
      <w:r w:rsidR="002305D8" w:rsidRPr="00EF6309">
        <w:rPr>
          <w:rFonts w:ascii="Book Antiqua" w:hAnsi="Book Antiqua"/>
        </w:rPr>
        <w:t xml:space="preserve">1 </w:t>
      </w:r>
      <w:r w:rsidR="00857C05" w:rsidRPr="00EF6309">
        <w:rPr>
          <w:rFonts w:ascii="Book Antiqua" w:hAnsi="Book Antiqua"/>
        </w:rPr>
        <w:t xml:space="preserve">plays </w:t>
      </w:r>
      <w:r w:rsidR="00A8352C" w:rsidRPr="00EF6309">
        <w:rPr>
          <w:rFonts w:ascii="Book Antiqua" w:hAnsi="Book Antiqua"/>
        </w:rPr>
        <w:t xml:space="preserve">a </w:t>
      </w:r>
      <w:r w:rsidR="00857C05" w:rsidRPr="00EF6309">
        <w:rPr>
          <w:rFonts w:ascii="Book Antiqua" w:hAnsi="Book Antiqua"/>
        </w:rPr>
        <w:t xml:space="preserve">central role in </w:t>
      </w:r>
      <w:r w:rsidR="00A8352C" w:rsidRPr="00EF6309">
        <w:rPr>
          <w:rFonts w:ascii="Book Antiqua" w:hAnsi="Book Antiqua"/>
        </w:rPr>
        <w:t xml:space="preserve">developing </w:t>
      </w:r>
      <w:r w:rsidR="002305D8" w:rsidRPr="00EF6309">
        <w:rPr>
          <w:rFonts w:ascii="Book Antiqua" w:hAnsi="Book Antiqua"/>
        </w:rPr>
        <w:t xml:space="preserve">diarrhea, </w:t>
      </w:r>
      <w:r w:rsidR="00857C05" w:rsidRPr="00EF6309">
        <w:rPr>
          <w:rFonts w:ascii="Book Antiqua" w:hAnsi="Book Antiqua"/>
        </w:rPr>
        <w:t>a</w:t>
      </w:r>
      <w:r w:rsidR="00D64288" w:rsidRPr="00EF6309">
        <w:rPr>
          <w:rFonts w:ascii="Book Antiqua" w:hAnsi="Book Antiqua"/>
        </w:rPr>
        <w:t xml:space="preserve"> major side effect of 5-</w:t>
      </w:r>
      <w:r w:rsidR="00A8352C" w:rsidRPr="00EF6309">
        <w:rPr>
          <w:rFonts w:ascii="Book Antiqua" w:hAnsi="Book Antiqua"/>
        </w:rPr>
        <w:t xml:space="preserve">fluorourasil </w:t>
      </w:r>
      <w:r w:rsidR="00E11431" w:rsidRPr="00EF6309">
        <w:rPr>
          <w:rFonts w:ascii="Book Antiqua" w:hAnsi="Book Antiqua"/>
        </w:rPr>
        <w:t>(5-FU)</w:t>
      </w:r>
      <w:r w:rsidR="00857C05" w:rsidRPr="00EF6309">
        <w:rPr>
          <w:rFonts w:ascii="Book Antiqua" w:hAnsi="Book Antiqua"/>
        </w:rPr>
        <w:t xml:space="preserve">. Disruption of </w:t>
      </w:r>
      <w:r w:rsidR="00A8352C" w:rsidRPr="00EF6309">
        <w:rPr>
          <w:rFonts w:ascii="Book Antiqua" w:hAnsi="Book Antiqua"/>
        </w:rPr>
        <w:t xml:space="preserve">the </w:t>
      </w:r>
      <w:r w:rsidR="00857C05" w:rsidRPr="00EF6309">
        <w:rPr>
          <w:rFonts w:ascii="Book Antiqua" w:hAnsi="Book Antiqua"/>
        </w:rPr>
        <w:t xml:space="preserve">TWEAK/Fn14 pathway </w:t>
      </w:r>
      <w:r w:rsidR="00A8352C" w:rsidRPr="00EF6309">
        <w:rPr>
          <w:rFonts w:ascii="Book Antiqua" w:hAnsi="Book Antiqua"/>
        </w:rPr>
        <w:t xml:space="preserve">alleviated </w:t>
      </w:r>
      <w:r w:rsidR="00857C05" w:rsidRPr="00EF6309">
        <w:rPr>
          <w:rFonts w:ascii="Book Antiqua" w:hAnsi="Book Antiqua"/>
        </w:rPr>
        <w:t xml:space="preserve">diarrhea by </w:t>
      </w:r>
      <w:r w:rsidR="00A8352C" w:rsidRPr="00EF6309">
        <w:rPr>
          <w:rFonts w:ascii="Book Antiqua" w:hAnsi="Book Antiqua"/>
        </w:rPr>
        <w:t xml:space="preserve">downregulating expression of </w:t>
      </w:r>
      <w:r w:rsidR="00857C05" w:rsidRPr="00EF6309">
        <w:rPr>
          <w:rFonts w:ascii="Book Antiqua" w:hAnsi="Book Antiqua"/>
        </w:rPr>
        <w:t xml:space="preserve">IL-13 </w:t>
      </w:r>
      <w:r w:rsidR="002305D8" w:rsidRPr="00EF6309">
        <w:rPr>
          <w:rFonts w:ascii="Book Antiqua" w:hAnsi="Book Antiqua"/>
        </w:rPr>
        <w:t>and upregulatin</w:t>
      </w:r>
      <w:r w:rsidR="00A8352C" w:rsidRPr="00EF6309">
        <w:rPr>
          <w:rFonts w:ascii="Book Antiqua" w:hAnsi="Book Antiqua"/>
        </w:rPr>
        <w:t>g</w:t>
      </w:r>
      <w:r w:rsidR="002305D8" w:rsidRPr="00EF6309">
        <w:rPr>
          <w:rFonts w:ascii="Book Antiqua" w:hAnsi="Book Antiqua"/>
        </w:rPr>
        <w:t xml:space="preserve"> </w:t>
      </w:r>
      <w:r w:rsidR="00A8352C" w:rsidRPr="00EF6309">
        <w:rPr>
          <w:rFonts w:ascii="Book Antiqua" w:hAnsi="Book Antiqua"/>
        </w:rPr>
        <w:t xml:space="preserve">expression of </w:t>
      </w:r>
      <w:r w:rsidR="002305D8" w:rsidRPr="00EF6309">
        <w:rPr>
          <w:rFonts w:ascii="Book Antiqua" w:hAnsi="Book Antiqua"/>
        </w:rPr>
        <w:t>IL-13</w:t>
      </w:r>
      <w:r w:rsidR="009E60DF" w:rsidRPr="00EF6309">
        <w:rPr>
          <w:rFonts w:ascii="Book Antiqua" w:hAnsi="Book Antiqua"/>
        </w:rPr>
        <w:t>R</w:t>
      </w:r>
      <w:r w:rsidR="00144C58" w:rsidRPr="00EF6309">
        <w:rPr>
          <w:rFonts w:ascii="Book Antiqua" w:hAnsi="Book Antiqua"/>
        </w:rPr>
        <w:t></w:t>
      </w:r>
      <w:r w:rsidR="002305D8" w:rsidRPr="00EF6309">
        <w:rPr>
          <w:rFonts w:ascii="Book Antiqua" w:hAnsi="Book Antiqua"/>
        </w:rPr>
        <w:t>2, a decoy IL-13</w:t>
      </w:r>
      <w:r w:rsidR="00A8352C" w:rsidRPr="00EF6309">
        <w:rPr>
          <w:rFonts w:ascii="Book Antiqua" w:hAnsi="Book Antiqua"/>
        </w:rPr>
        <w:t xml:space="preserve"> receptor</w:t>
      </w:r>
      <w:r w:rsidR="00857C05" w:rsidRPr="00EF6309">
        <w:rPr>
          <w:rFonts w:ascii="Book Antiqua" w:hAnsi="Book Antiqua"/>
        </w:rPr>
        <w:t xml:space="preserve">. </w:t>
      </w:r>
      <w:r w:rsidR="00A8352C" w:rsidRPr="00EF6309">
        <w:rPr>
          <w:rFonts w:ascii="Book Antiqua" w:hAnsi="Book Antiqua"/>
        </w:rPr>
        <w:t>The</w:t>
      </w:r>
      <w:r w:rsidR="002305D8" w:rsidRPr="00EF6309">
        <w:rPr>
          <w:rFonts w:ascii="Book Antiqua" w:hAnsi="Book Antiqua"/>
        </w:rPr>
        <w:t xml:space="preserve"> IL-13</w:t>
      </w:r>
      <w:r w:rsidR="009E60DF" w:rsidRPr="00EF6309">
        <w:rPr>
          <w:rFonts w:ascii="Book Antiqua" w:hAnsi="Book Antiqua"/>
        </w:rPr>
        <w:t>R</w:t>
      </w:r>
      <w:r w:rsidR="00144C58" w:rsidRPr="00EF6309">
        <w:rPr>
          <w:rFonts w:ascii="Book Antiqua" w:hAnsi="Book Antiqua"/>
        </w:rPr>
        <w:t></w:t>
      </w:r>
      <w:r w:rsidR="002305D8" w:rsidRPr="00EF6309">
        <w:rPr>
          <w:rFonts w:ascii="Book Antiqua" w:hAnsi="Book Antiqua"/>
        </w:rPr>
        <w:t xml:space="preserve">2 was induced </w:t>
      </w:r>
      <w:r w:rsidR="00A8352C" w:rsidRPr="00EF6309">
        <w:rPr>
          <w:rFonts w:ascii="Book Antiqua" w:hAnsi="Book Antiqua"/>
        </w:rPr>
        <w:t xml:space="preserve">by </w:t>
      </w:r>
      <w:r w:rsidR="00857C05" w:rsidRPr="00EF6309">
        <w:rPr>
          <w:rFonts w:ascii="Book Antiqua" w:hAnsi="Book Antiqua"/>
        </w:rPr>
        <w:t xml:space="preserve">IL-33 </w:t>
      </w:r>
      <w:r w:rsidR="002305D8" w:rsidRPr="00EF6309">
        <w:rPr>
          <w:rFonts w:ascii="Book Antiqua" w:hAnsi="Book Antiqua"/>
        </w:rPr>
        <w:t xml:space="preserve">in mesenchymal cells </w:t>
      </w:r>
      <w:r w:rsidR="00E11431" w:rsidRPr="00EF6309">
        <w:rPr>
          <w:rFonts w:ascii="Book Antiqua" w:hAnsi="Book Antiqua"/>
        </w:rPr>
        <w:t>of 5-FU-treated intestine</w:t>
      </w:r>
      <w:r w:rsidR="00A8352C" w:rsidRPr="00EF6309">
        <w:rPr>
          <w:rFonts w:ascii="Book Antiqua" w:hAnsi="Book Antiqua"/>
        </w:rPr>
        <w:t xml:space="preserve">s </w:t>
      </w:r>
      <w:r w:rsidR="00A8352C" w:rsidRPr="00EF6309">
        <w:rPr>
          <w:rFonts w:ascii="Book Antiqua" w:hAnsi="Book Antiqua"/>
          <w:i/>
        </w:rPr>
        <w:t>in vivo</w:t>
      </w:r>
      <w:r w:rsidR="002305D8" w:rsidRPr="00EF6309">
        <w:rPr>
          <w:rFonts w:ascii="Book Antiqua" w:hAnsi="Book Antiqua"/>
        </w:rPr>
        <w:t xml:space="preserve"> </w:t>
      </w:r>
      <w:r w:rsidR="00A8352C" w:rsidRPr="00EF6309">
        <w:rPr>
          <w:rFonts w:ascii="Book Antiqua" w:hAnsi="Book Antiqua"/>
        </w:rPr>
        <w:t>and</w:t>
      </w:r>
      <w:r w:rsidR="002305D8" w:rsidRPr="00EF6309">
        <w:rPr>
          <w:rFonts w:ascii="Book Antiqua" w:hAnsi="Book Antiqua"/>
        </w:rPr>
        <w:t xml:space="preserve"> fibroblasts </w:t>
      </w:r>
      <w:r w:rsidR="002305D8" w:rsidRPr="00EF6309">
        <w:rPr>
          <w:rFonts w:ascii="Book Antiqua" w:hAnsi="Book Antiqua"/>
          <w:i/>
        </w:rPr>
        <w:t>in vitro</w:t>
      </w:r>
      <w:r w:rsidR="002305D8" w:rsidRPr="00EF6309">
        <w:rPr>
          <w:rFonts w:ascii="Book Antiqua" w:hAnsi="Book Antiqua"/>
        </w:rPr>
        <w:t xml:space="preserve">. IL-33 </w:t>
      </w:r>
      <w:r w:rsidR="00A8352C" w:rsidRPr="00EF6309">
        <w:rPr>
          <w:rFonts w:ascii="Book Antiqua" w:hAnsi="Book Antiqua"/>
        </w:rPr>
        <w:t xml:space="preserve">expression was independent of </w:t>
      </w:r>
      <w:r w:rsidR="00E11431" w:rsidRPr="00EF6309">
        <w:rPr>
          <w:rFonts w:ascii="Book Antiqua" w:hAnsi="Book Antiqua"/>
        </w:rPr>
        <w:t xml:space="preserve">TWEAK/Fn14 </w:t>
      </w:r>
      <w:r w:rsidR="00A8352C" w:rsidRPr="00EF6309">
        <w:rPr>
          <w:rFonts w:ascii="Book Antiqua" w:hAnsi="Book Antiqua"/>
        </w:rPr>
        <w:t>signaling</w:t>
      </w:r>
      <w:r w:rsidR="00E11431" w:rsidRPr="00EF6309">
        <w:rPr>
          <w:rFonts w:ascii="Book Antiqua" w:hAnsi="Book Antiqua"/>
        </w:rPr>
        <w:t>,</w:t>
      </w:r>
      <w:r w:rsidR="002305D8" w:rsidRPr="00EF6309">
        <w:rPr>
          <w:rFonts w:ascii="Book Antiqua" w:hAnsi="Book Antiqua"/>
        </w:rPr>
        <w:t xml:space="preserve"> and </w:t>
      </w:r>
      <w:r w:rsidR="00E11431" w:rsidRPr="00EF6309">
        <w:rPr>
          <w:rFonts w:ascii="Book Antiqua" w:hAnsi="Book Antiqua"/>
        </w:rPr>
        <w:t xml:space="preserve">its </w:t>
      </w:r>
      <w:r w:rsidR="002305D8" w:rsidRPr="00EF6309">
        <w:rPr>
          <w:rFonts w:ascii="Book Antiqua" w:hAnsi="Book Antiqua"/>
        </w:rPr>
        <w:t xml:space="preserve">cell protective </w:t>
      </w:r>
      <w:r w:rsidR="00E11431" w:rsidRPr="00EF6309">
        <w:rPr>
          <w:rFonts w:ascii="Book Antiqua" w:hAnsi="Book Antiqua"/>
        </w:rPr>
        <w:t xml:space="preserve">function </w:t>
      </w:r>
      <w:r w:rsidR="00A8352C" w:rsidRPr="00EF6309">
        <w:rPr>
          <w:rFonts w:ascii="Book Antiqua" w:hAnsi="Book Antiqua"/>
        </w:rPr>
        <w:t xml:space="preserve">in 5-FU-treated mice </w:t>
      </w:r>
      <w:r w:rsidR="00E11431" w:rsidRPr="00EF6309">
        <w:rPr>
          <w:rFonts w:ascii="Book Antiqua" w:hAnsi="Book Antiqua"/>
        </w:rPr>
        <w:t>was enhanced in the absence of Fn14.</w:t>
      </w:r>
      <w:r w:rsidR="002305D8" w:rsidRPr="00EF6309">
        <w:rPr>
          <w:rFonts w:ascii="Book Antiqua" w:hAnsi="Book Antiqua"/>
        </w:rPr>
        <w:t xml:space="preserve"> </w:t>
      </w:r>
      <w:r w:rsidR="00E11431" w:rsidRPr="00EF6309">
        <w:rPr>
          <w:rFonts w:ascii="Book Antiqua" w:hAnsi="Book Antiqua"/>
        </w:rPr>
        <w:t xml:space="preserve">Disruption of </w:t>
      </w:r>
      <w:r w:rsidR="00A8352C" w:rsidRPr="00EF6309">
        <w:rPr>
          <w:rFonts w:ascii="Book Antiqua" w:hAnsi="Book Antiqua"/>
        </w:rPr>
        <w:t xml:space="preserve">the </w:t>
      </w:r>
      <w:r w:rsidR="00E11431" w:rsidRPr="00EF6309">
        <w:rPr>
          <w:rFonts w:ascii="Book Antiqua" w:hAnsi="Book Antiqua"/>
        </w:rPr>
        <w:t xml:space="preserve">TWEAK/Fn14 pathway </w:t>
      </w:r>
      <w:r w:rsidR="00A8352C" w:rsidRPr="00EF6309">
        <w:rPr>
          <w:rFonts w:ascii="Book Antiqua" w:hAnsi="Book Antiqua"/>
        </w:rPr>
        <w:t xml:space="preserve">affects several </w:t>
      </w:r>
      <w:r w:rsidR="00E11431" w:rsidRPr="00EF6309">
        <w:rPr>
          <w:rFonts w:ascii="Book Antiqua" w:hAnsi="Book Antiqua"/>
        </w:rPr>
        <w:t>interconnected pathways to attenuate 5-FU-induced intestinal side effects.</w:t>
      </w:r>
      <w:bookmarkEnd w:id="45"/>
      <w:bookmarkEnd w:id="46"/>
      <w:bookmarkEnd w:id="47"/>
    </w:p>
    <w:p w14:paraId="4B75A7FD" w14:textId="56BC6965" w:rsidR="00874442" w:rsidRPr="00EF6309" w:rsidRDefault="00874442" w:rsidP="00187387">
      <w:pPr>
        <w:adjustRightInd w:val="0"/>
        <w:snapToGrid w:val="0"/>
        <w:spacing w:line="360" w:lineRule="auto"/>
        <w:rPr>
          <w:rFonts w:ascii="Book Antiqua" w:eastAsia="SimSun" w:hAnsi="Book Antiqua" w:cs="Tahoma"/>
          <w:lang w:eastAsia="zh-CN"/>
        </w:rPr>
      </w:pPr>
      <w:bookmarkStart w:id="48" w:name="OLE_LINK130"/>
      <w:bookmarkStart w:id="49" w:name="OLE_LINK134"/>
      <w:bookmarkStart w:id="50" w:name="OLE_LINK455"/>
      <w:bookmarkStart w:id="51" w:name="OLE_LINK464"/>
      <w:bookmarkStart w:id="52" w:name="OLE_LINK73"/>
      <w:bookmarkStart w:id="53" w:name="OLE_LINK74"/>
      <w:bookmarkEnd w:id="43"/>
      <w:bookmarkEnd w:id="44"/>
    </w:p>
    <w:p w14:paraId="3A0C6F5D" w14:textId="59F6FC91" w:rsidR="00874442" w:rsidRPr="00EF6309" w:rsidRDefault="00144C58" w:rsidP="00187387">
      <w:pPr>
        <w:adjustRightInd w:val="0"/>
        <w:snapToGrid w:val="0"/>
        <w:spacing w:line="360" w:lineRule="auto"/>
        <w:rPr>
          <w:rFonts w:ascii="Book Antiqua" w:hAnsi="Book Antiqua"/>
        </w:rPr>
      </w:pPr>
      <w:bookmarkStart w:id="54" w:name="OLE_LINK40"/>
      <w:r w:rsidRPr="00EF6309">
        <w:rPr>
          <w:rFonts w:ascii="Book Antiqua" w:hAnsi="Book Antiqua" w:cs="Tahoma"/>
        </w:rPr>
        <w:t xml:space="preserve">Takuhito S, Yuki H, Yuki IK, Teruki H, Tadashi O, Rieko T, Kenta N, Miwa T-N, </w:t>
      </w:r>
      <w:r w:rsidR="00FE0E4E" w:rsidRPr="00EF6309">
        <w:rPr>
          <w:rFonts w:ascii="Book Antiqua" w:hAnsi="Book Antiqua" w:cs="Tahoma"/>
        </w:rPr>
        <w:t xml:space="preserve">Linda CB, </w:t>
      </w:r>
      <w:r w:rsidRPr="00EF6309">
        <w:rPr>
          <w:rFonts w:ascii="Book Antiqua" w:hAnsi="Book Antiqua" w:cs="Tahoma"/>
        </w:rPr>
        <w:t>Taeko D.</w:t>
      </w:r>
      <w:r w:rsidR="00FE0E4E" w:rsidRPr="00EF6309">
        <w:rPr>
          <w:rFonts w:ascii="Book Antiqua" w:hAnsi="Book Antiqua" w:cs="Tahoma"/>
        </w:rPr>
        <w:t xml:space="preserve"> Disruption of the TWEAK/Fn14 pathway prevents 5-fluorouracil-induced diarrhea in mice. </w:t>
      </w:r>
      <w:bookmarkStart w:id="55" w:name="OLE_LINK424"/>
      <w:bookmarkStart w:id="56" w:name="OLE_LINK425"/>
      <w:r w:rsidR="00874442" w:rsidRPr="00EF6309">
        <w:rPr>
          <w:rFonts w:ascii="Book Antiqua" w:hAnsi="Book Antiqua"/>
          <w:i/>
        </w:rPr>
        <w:t>World J Gastroenterol</w:t>
      </w:r>
      <w:r w:rsidR="00874442" w:rsidRPr="00EF6309">
        <w:rPr>
          <w:rFonts w:ascii="Book Antiqua" w:hAnsi="Book Antiqua"/>
        </w:rPr>
        <w:t xml:space="preserve"> 2017; </w:t>
      </w:r>
      <w:bookmarkStart w:id="57" w:name="OLE_LINK1689"/>
      <w:bookmarkStart w:id="58" w:name="OLE_LINK1298"/>
      <w:bookmarkStart w:id="59" w:name="OLE_LINK1297"/>
      <w:r w:rsidR="00874442" w:rsidRPr="00EF6309">
        <w:rPr>
          <w:rFonts w:ascii="Book Antiqua" w:hAnsi="Book Antiqua"/>
        </w:rPr>
        <w:t>In press</w:t>
      </w:r>
      <w:bookmarkEnd w:id="57"/>
      <w:bookmarkEnd w:id="58"/>
      <w:bookmarkEnd w:id="59"/>
    </w:p>
    <w:bookmarkEnd w:id="48"/>
    <w:bookmarkEnd w:id="49"/>
    <w:bookmarkEnd w:id="50"/>
    <w:bookmarkEnd w:id="51"/>
    <w:bookmarkEnd w:id="52"/>
    <w:bookmarkEnd w:id="53"/>
    <w:bookmarkEnd w:id="54"/>
    <w:bookmarkEnd w:id="55"/>
    <w:bookmarkEnd w:id="56"/>
    <w:p w14:paraId="0A190D58" w14:textId="77777777" w:rsidR="007B2765" w:rsidRPr="00EF6309" w:rsidRDefault="007B2765" w:rsidP="00187387">
      <w:pPr>
        <w:adjustRightInd w:val="0"/>
        <w:snapToGrid w:val="0"/>
        <w:spacing w:line="360" w:lineRule="auto"/>
        <w:rPr>
          <w:rFonts w:ascii="Book Antiqua" w:hAnsi="Book Antiqua"/>
        </w:rPr>
      </w:pPr>
    </w:p>
    <w:p w14:paraId="7E21922D" w14:textId="77777777" w:rsidR="00100134" w:rsidRPr="00EF6309" w:rsidRDefault="00100134" w:rsidP="00187387">
      <w:pPr>
        <w:widowControl/>
        <w:adjustRightInd w:val="0"/>
        <w:snapToGrid w:val="0"/>
        <w:spacing w:line="360" w:lineRule="auto"/>
        <w:rPr>
          <w:rFonts w:ascii="Book Antiqua" w:hAnsi="Book Antiqua"/>
        </w:rPr>
      </w:pPr>
      <w:r w:rsidRPr="00EF6309">
        <w:rPr>
          <w:rFonts w:ascii="Book Antiqua" w:hAnsi="Book Antiqua"/>
        </w:rPr>
        <w:br w:type="page"/>
      </w:r>
    </w:p>
    <w:p w14:paraId="68F1C4CD" w14:textId="77777777" w:rsidR="00E11431" w:rsidRPr="00EF6309" w:rsidRDefault="00E11431" w:rsidP="00187387">
      <w:pPr>
        <w:adjustRightInd w:val="0"/>
        <w:snapToGrid w:val="0"/>
        <w:spacing w:line="360" w:lineRule="auto"/>
        <w:rPr>
          <w:rFonts w:ascii="Book Antiqua" w:hAnsi="Book Antiqua"/>
          <w:b/>
        </w:rPr>
      </w:pPr>
      <w:r w:rsidRPr="00EF6309">
        <w:rPr>
          <w:rFonts w:ascii="Book Antiqua" w:hAnsi="Book Antiqua"/>
          <w:b/>
        </w:rPr>
        <w:lastRenderedPageBreak/>
        <w:t>INTRODUCTION</w:t>
      </w:r>
    </w:p>
    <w:p w14:paraId="1E17E170" w14:textId="6289FD6D" w:rsidR="0074321F" w:rsidRPr="00EF6309" w:rsidRDefault="009A0393" w:rsidP="00187387">
      <w:pPr>
        <w:widowControl/>
        <w:adjustRightInd w:val="0"/>
        <w:snapToGrid w:val="0"/>
        <w:spacing w:line="360" w:lineRule="auto"/>
        <w:rPr>
          <w:rFonts w:ascii="Book Antiqua" w:hAnsi="Book Antiqua"/>
        </w:rPr>
      </w:pPr>
      <w:r w:rsidRPr="00EF6309">
        <w:rPr>
          <w:rFonts w:ascii="Book Antiqua" w:hAnsi="Book Antiqua"/>
        </w:rPr>
        <w:t xml:space="preserve">The </w:t>
      </w:r>
      <w:r w:rsidR="00567B74" w:rsidRPr="00EF6309">
        <w:rPr>
          <w:rFonts w:ascii="Book Antiqua" w:hAnsi="Book Antiqua"/>
        </w:rPr>
        <w:t>c</w:t>
      </w:r>
      <w:r w:rsidR="00F631AC" w:rsidRPr="00EF6309">
        <w:rPr>
          <w:rFonts w:ascii="Book Antiqua" w:hAnsi="Book Antiqua"/>
        </w:rPr>
        <w:t>hemotherapeutic</w:t>
      </w:r>
      <w:r w:rsidR="0074321F" w:rsidRPr="00EF6309">
        <w:rPr>
          <w:rFonts w:ascii="Book Antiqua" w:hAnsi="Book Antiqua"/>
        </w:rPr>
        <w:t xml:space="preserve"> antimetabolite agent 5-</w:t>
      </w:r>
      <w:r w:rsidR="0079783F" w:rsidRPr="00EF6309">
        <w:rPr>
          <w:rFonts w:ascii="Book Antiqua" w:hAnsi="Book Antiqua"/>
        </w:rPr>
        <w:t>f</w:t>
      </w:r>
      <w:r w:rsidR="0074321F" w:rsidRPr="00EF6309">
        <w:rPr>
          <w:rFonts w:ascii="Book Antiqua" w:hAnsi="Book Antiqua"/>
        </w:rPr>
        <w:t>luorouracil (5</w:t>
      </w:r>
      <w:r w:rsidR="003C6D78" w:rsidRPr="00EF6309">
        <w:rPr>
          <w:rFonts w:ascii="Book Antiqua" w:hAnsi="Book Antiqua"/>
        </w:rPr>
        <w:t>-</w:t>
      </w:r>
      <w:r w:rsidR="00567B74" w:rsidRPr="00EF6309">
        <w:rPr>
          <w:rFonts w:ascii="Book Antiqua" w:hAnsi="Book Antiqua"/>
        </w:rPr>
        <w:t xml:space="preserve">FU) is </w:t>
      </w:r>
      <w:r w:rsidR="0074321F" w:rsidRPr="00EF6309">
        <w:rPr>
          <w:rFonts w:ascii="Book Antiqua" w:hAnsi="Book Antiqua"/>
        </w:rPr>
        <w:t xml:space="preserve">used </w:t>
      </w:r>
      <w:r w:rsidRPr="00EF6309">
        <w:rPr>
          <w:rFonts w:ascii="Book Antiqua" w:hAnsi="Book Antiqua"/>
        </w:rPr>
        <w:t>to t</w:t>
      </w:r>
      <w:r w:rsidR="0074321F" w:rsidRPr="00EF6309">
        <w:rPr>
          <w:rFonts w:ascii="Book Antiqua" w:hAnsi="Book Antiqua"/>
        </w:rPr>
        <w:t xml:space="preserve">reat </w:t>
      </w:r>
      <w:r w:rsidRPr="00EF6309">
        <w:rPr>
          <w:rFonts w:ascii="Book Antiqua" w:hAnsi="Book Antiqua"/>
        </w:rPr>
        <w:t>numerous</w:t>
      </w:r>
      <w:r w:rsidR="0074321F" w:rsidRPr="00EF6309">
        <w:rPr>
          <w:rFonts w:ascii="Book Antiqua" w:hAnsi="Book Antiqua"/>
        </w:rPr>
        <w:t xml:space="preserve"> cancer</w:t>
      </w:r>
      <w:r w:rsidR="00A404D2" w:rsidRPr="00EF6309">
        <w:rPr>
          <w:rFonts w:ascii="Book Antiqua" w:hAnsi="Book Antiqua"/>
        </w:rPr>
        <w:t xml:space="preserve"> types</w:t>
      </w:r>
      <w:r w:rsidR="0074321F" w:rsidRPr="00EF6309">
        <w:rPr>
          <w:rFonts w:ascii="Book Antiqua" w:hAnsi="Book Antiqua"/>
        </w:rPr>
        <w:t xml:space="preserve">. However, chemotherapy with </w:t>
      </w:r>
      <w:r w:rsidR="00567B74" w:rsidRPr="00EF6309">
        <w:rPr>
          <w:rFonts w:ascii="Book Antiqua" w:hAnsi="Book Antiqua"/>
        </w:rPr>
        <w:t>5-FU</w:t>
      </w:r>
      <w:r w:rsidR="0074321F" w:rsidRPr="00EF6309">
        <w:rPr>
          <w:rFonts w:ascii="Book Antiqua" w:hAnsi="Book Antiqua"/>
        </w:rPr>
        <w:t xml:space="preserve"> often </w:t>
      </w:r>
      <w:r w:rsidR="00A404D2" w:rsidRPr="00EF6309">
        <w:rPr>
          <w:rFonts w:ascii="Book Antiqua" w:hAnsi="Book Antiqua"/>
        </w:rPr>
        <w:t xml:space="preserve">is </w:t>
      </w:r>
      <w:r w:rsidR="0074321F" w:rsidRPr="00EF6309">
        <w:rPr>
          <w:rFonts w:ascii="Book Antiqua" w:hAnsi="Book Antiqua"/>
        </w:rPr>
        <w:t xml:space="preserve">associated with </w:t>
      </w:r>
      <w:r w:rsidR="006F2BCF" w:rsidRPr="00EF6309">
        <w:rPr>
          <w:rFonts w:ascii="Book Antiqua" w:hAnsi="Book Antiqua"/>
        </w:rPr>
        <w:t xml:space="preserve">severe </w:t>
      </w:r>
      <w:r w:rsidR="00567B74" w:rsidRPr="00EF6309">
        <w:rPr>
          <w:rFonts w:ascii="Book Antiqua" w:hAnsi="Book Antiqua"/>
        </w:rPr>
        <w:t xml:space="preserve">gastrointestinal </w:t>
      </w:r>
      <w:r w:rsidR="00A3474E" w:rsidRPr="00EF6309">
        <w:rPr>
          <w:rFonts w:ascii="Book Antiqua" w:hAnsi="Book Antiqua"/>
        </w:rPr>
        <w:t>s</w:t>
      </w:r>
      <w:r w:rsidR="0074321F" w:rsidRPr="00EF6309">
        <w:rPr>
          <w:rFonts w:ascii="Book Antiqua" w:hAnsi="Book Antiqua"/>
        </w:rPr>
        <w:t>ide effects, such as diarrhea</w:t>
      </w:r>
      <w:r w:rsidR="00567B74" w:rsidRPr="00EF6309">
        <w:rPr>
          <w:rFonts w:ascii="Book Antiqua" w:hAnsi="Book Antiqua"/>
        </w:rPr>
        <w:t xml:space="preserve"> and</w:t>
      </w:r>
      <w:r w:rsidR="0074321F" w:rsidRPr="00EF6309">
        <w:rPr>
          <w:rFonts w:ascii="Book Antiqua" w:hAnsi="Book Antiqua"/>
        </w:rPr>
        <w:t xml:space="preserve"> anorexia</w:t>
      </w:r>
      <w:r w:rsidR="00567B74" w:rsidRPr="00EF6309">
        <w:rPr>
          <w:rFonts w:ascii="Book Antiqua" w:hAnsi="Book Antiqua"/>
        </w:rPr>
        <w:t>.</w:t>
      </w:r>
      <w:r w:rsidR="0074321F" w:rsidRPr="00EF6309">
        <w:rPr>
          <w:rFonts w:ascii="Book Antiqua" w:hAnsi="Book Antiqua"/>
        </w:rPr>
        <w:t xml:space="preserve"> These adverse effects </w:t>
      </w:r>
      <w:r w:rsidR="00A404D2" w:rsidRPr="00EF6309">
        <w:rPr>
          <w:rFonts w:ascii="Book Antiqua" w:hAnsi="Book Antiqua"/>
        </w:rPr>
        <w:t>can be difficult</w:t>
      </w:r>
      <w:r w:rsidR="0074321F" w:rsidRPr="00EF6309">
        <w:rPr>
          <w:rFonts w:ascii="Book Antiqua" w:hAnsi="Book Antiqua"/>
        </w:rPr>
        <w:t xml:space="preserve"> to manage and </w:t>
      </w:r>
      <w:r w:rsidR="00A404D2" w:rsidRPr="00EF6309">
        <w:rPr>
          <w:rFonts w:ascii="Book Antiqua" w:hAnsi="Book Antiqua"/>
        </w:rPr>
        <w:t xml:space="preserve">lead to discontinuation of </w:t>
      </w:r>
      <w:r w:rsidR="0074321F" w:rsidRPr="00EF6309">
        <w:rPr>
          <w:rFonts w:ascii="Book Antiqua" w:hAnsi="Book Antiqua"/>
        </w:rPr>
        <w:t>chemotherapy</w:t>
      </w:r>
      <w:r w:rsidR="00E458E9" w:rsidRPr="00EF6309">
        <w:rPr>
          <w:rFonts w:ascii="Book Antiqua" w:hAnsi="Book Antiqua"/>
        </w:rPr>
        <w:t>. Therefo</w:t>
      </w:r>
      <w:r w:rsidR="0031295D" w:rsidRPr="00EF6309">
        <w:rPr>
          <w:rFonts w:ascii="Book Antiqua" w:hAnsi="Book Antiqua"/>
        </w:rPr>
        <w:t>re</w:t>
      </w:r>
      <w:r w:rsidR="00E458E9" w:rsidRPr="00EF6309">
        <w:rPr>
          <w:rFonts w:ascii="Book Antiqua" w:hAnsi="Book Antiqua"/>
        </w:rPr>
        <w:t xml:space="preserve">, </w:t>
      </w:r>
      <w:r w:rsidR="00A404D2" w:rsidRPr="00EF6309">
        <w:rPr>
          <w:rFonts w:ascii="Book Antiqua" w:hAnsi="Book Antiqua"/>
        </w:rPr>
        <w:t>strategies to</w:t>
      </w:r>
      <w:r w:rsidR="00E458E9" w:rsidRPr="00EF6309">
        <w:rPr>
          <w:rFonts w:ascii="Book Antiqua" w:hAnsi="Book Antiqua"/>
        </w:rPr>
        <w:t xml:space="preserve"> </w:t>
      </w:r>
      <w:r w:rsidR="00A404D2" w:rsidRPr="00EF6309">
        <w:rPr>
          <w:rFonts w:ascii="Book Antiqua" w:hAnsi="Book Antiqua"/>
        </w:rPr>
        <w:t xml:space="preserve">reduce or prevent </w:t>
      </w:r>
      <w:r w:rsidR="004F7A79" w:rsidRPr="00EF6309">
        <w:rPr>
          <w:rFonts w:ascii="Book Antiqua" w:hAnsi="Book Antiqua"/>
        </w:rPr>
        <w:t>adverse effects</w:t>
      </w:r>
      <w:r w:rsidR="00E458E9" w:rsidRPr="00EF6309">
        <w:rPr>
          <w:rFonts w:ascii="Book Antiqua" w:hAnsi="Book Antiqua"/>
        </w:rPr>
        <w:t xml:space="preserve"> </w:t>
      </w:r>
      <w:r w:rsidR="006F09BC" w:rsidRPr="00EF6309">
        <w:rPr>
          <w:rFonts w:ascii="Book Antiqua" w:hAnsi="Book Antiqua"/>
        </w:rPr>
        <w:t>are</w:t>
      </w:r>
      <w:r w:rsidR="00E458E9" w:rsidRPr="00EF6309">
        <w:rPr>
          <w:rFonts w:ascii="Book Antiqua" w:hAnsi="Book Antiqua"/>
        </w:rPr>
        <w:t xml:space="preserve"> need</w:t>
      </w:r>
      <w:r w:rsidR="006F09BC" w:rsidRPr="00EF6309">
        <w:rPr>
          <w:rFonts w:ascii="Book Antiqua" w:hAnsi="Book Antiqua"/>
        </w:rPr>
        <w:t>ed</w:t>
      </w:r>
      <w:r w:rsidR="00E458E9" w:rsidRPr="00EF6309">
        <w:rPr>
          <w:rFonts w:ascii="Book Antiqua" w:hAnsi="Book Antiqua"/>
        </w:rPr>
        <w:t xml:space="preserve"> to improve the efficacy of </w:t>
      </w:r>
      <w:r w:rsidR="00A404D2" w:rsidRPr="00EF6309">
        <w:rPr>
          <w:rFonts w:ascii="Book Antiqua" w:hAnsi="Book Antiqua"/>
        </w:rPr>
        <w:t xml:space="preserve">this </w:t>
      </w:r>
      <w:r w:rsidR="00E458E9" w:rsidRPr="00EF6309">
        <w:rPr>
          <w:rFonts w:ascii="Book Antiqua" w:hAnsi="Book Antiqua"/>
        </w:rPr>
        <w:t>cancer treatment</w:t>
      </w:r>
      <w:r w:rsidR="00EF0C53" w:rsidRPr="00EF6309">
        <w:rPr>
          <w:rFonts w:ascii="Book Antiqua" w:hAnsi="Book Antiqua"/>
        </w:rPr>
        <w:t xml:space="preserve"> to allow the patient to take the full course of treatment.</w:t>
      </w:r>
      <w:r w:rsidR="00E458E9" w:rsidRPr="00EF6309">
        <w:rPr>
          <w:rFonts w:ascii="Book Antiqua" w:hAnsi="Book Antiqua"/>
        </w:rPr>
        <w:t xml:space="preserve"> </w:t>
      </w:r>
    </w:p>
    <w:p w14:paraId="15304DEC" w14:textId="7A591554" w:rsidR="0074321F" w:rsidRPr="00EF6309" w:rsidRDefault="0074321F" w:rsidP="00E50C8A">
      <w:pPr>
        <w:adjustRightInd w:val="0"/>
        <w:snapToGrid w:val="0"/>
        <w:spacing w:line="360" w:lineRule="auto"/>
        <w:ind w:firstLineChars="100" w:firstLine="240"/>
        <w:rPr>
          <w:rFonts w:ascii="Book Antiqua" w:hAnsi="Book Antiqua"/>
        </w:rPr>
      </w:pPr>
      <w:r w:rsidRPr="00EF6309">
        <w:rPr>
          <w:rFonts w:ascii="Book Antiqua" w:hAnsi="Book Antiqua"/>
        </w:rPr>
        <w:t>Tumor necrosis factor</w:t>
      </w:r>
      <w:r w:rsidR="004673EC" w:rsidRPr="00EF6309">
        <w:rPr>
          <w:rFonts w:ascii="Book Antiqua" w:hAnsi="Book Antiqua"/>
        </w:rPr>
        <w:t xml:space="preserve"> (TNF)</w:t>
      </w:r>
      <w:r w:rsidRPr="00EF6309">
        <w:rPr>
          <w:rFonts w:ascii="Book Antiqua" w:hAnsi="Book Antiqua"/>
        </w:rPr>
        <w:t xml:space="preserve">-like weak inducer of apoptosis (TWEAK) is a </w:t>
      </w:r>
      <w:r w:rsidR="004673EC" w:rsidRPr="00EF6309">
        <w:rPr>
          <w:rFonts w:ascii="Book Antiqua" w:hAnsi="Book Antiqua"/>
        </w:rPr>
        <w:t xml:space="preserve">member of the </w:t>
      </w:r>
      <w:r w:rsidRPr="00EF6309">
        <w:rPr>
          <w:rFonts w:ascii="Book Antiqua" w:hAnsi="Book Antiqua"/>
        </w:rPr>
        <w:t xml:space="preserve">TNF superfamily. TWEAK </w:t>
      </w:r>
      <w:r w:rsidR="006F09BC" w:rsidRPr="00EF6309">
        <w:rPr>
          <w:rFonts w:ascii="Book Antiqua" w:hAnsi="Book Antiqua"/>
        </w:rPr>
        <w:t>mRNA</w:t>
      </w:r>
      <w:r w:rsidR="008C5689" w:rsidRPr="00EF6309">
        <w:rPr>
          <w:rFonts w:ascii="Book Antiqua" w:hAnsi="Book Antiqua"/>
        </w:rPr>
        <w:t xml:space="preserve"> </w:t>
      </w:r>
      <w:r w:rsidRPr="00EF6309">
        <w:rPr>
          <w:rFonts w:ascii="Book Antiqua" w:hAnsi="Book Antiqua"/>
        </w:rPr>
        <w:t xml:space="preserve">is </w:t>
      </w:r>
      <w:r w:rsidR="004673EC" w:rsidRPr="00EF6309">
        <w:rPr>
          <w:rFonts w:ascii="Book Antiqua" w:hAnsi="Book Antiqua"/>
        </w:rPr>
        <w:t xml:space="preserve">commonly </w:t>
      </w:r>
      <w:r w:rsidRPr="00EF6309">
        <w:rPr>
          <w:rFonts w:ascii="Book Antiqua" w:hAnsi="Book Antiqua"/>
        </w:rPr>
        <w:t xml:space="preserve">expressed in </w:t>
      </w:r>
      <w:r w:rsidR="004673EC" w:rsidRPr="00EF6309">
        <w:rPr>
          <w:rFonts w:ascii="Book Antiqua" w:hAnsi="Book Antiqua"/>
        </w:rPr>
        <w:t xml:space="preserve">several </w:t>
      </w:r>
      <w:r w:rsidRPr="00EF6309">
        <w:rPr>
          <w:rFonts w:ascii="Book Antiqua" w:hAnsi="Book Antiqua"/>
        </w:rPr>
        <w:t>types of leukocytes</w:t>
      </w:r>
      <w:r w:rsidR="004673EC" w:rsidRPr="00EF6309">
        <w:rPr>
          <w:rFonts w:ascii="Book Antiqua" w:hAnsi="Book Antiqua"/>
        </w:rPr>
        <w:t>, but it</w:t>
      </w:r>
      <w:r w:rsidR="00380FC0" w:rsidRPr="00EF6309">
        <w:rPr>
          <w:rFonts w:ascii="Book Antiqua" w:hAnsi="Book Antiqua"/>
        </w:rPr>
        <w:t xml:space="preserve"> has been detected in other cell types</w:t>
      </w:r>
      <w:r w:rsidR="004673EC" w:rsidRPr="00EF6309">
        <w:rPr>
          <w:rFonts w:ascii="Book Antiqua" w:hAnsi="Book Antiqua"/>
        </w:rPr>
        <w:t>,</w:t>
      </w:r>
      <w:r w:rsidR="00380FC0" w:rsidRPr="00EF6309">
        <w:rPr>
          <w:rFonts w:ascii="Book Antiqua" w:hAnsi="Book Antiqua"/>
        </w:rPr>
        <w:t xml:space="preserve"> including</w:t>
      </w:r>
      <w:r w:rsidR="000B7DF4" w:rsidRPr="00EF6309">
        <w:rPr>
          <w:rFonts w:ascii="Book Antiqua" w:hAnsi="Book Antiqua"/>
        </w:rPr>
        <w:t xml:space="preserve"> </w:t>
      </w:r>
      <w:r w:rsidRPr="00EF6309">
        <w:rPr>
          <w:rFonts w:ascii="Book Antiqua" w:hAnsi="Book Antiqua"/>
        </w:rPr>
        <w:t xml:space="preserve">endothelial cells and astrocytes. Fibroblast growth factor inducible 14 (Fn14) is the smallest </w:t>
      </w:r>
      <w:r w:rsidR="004673EC" w:rsidRPr="00EF6309">
        <w:rPr>
          <w:rFonts w:ascii="Book Antiqua" w:hAnsi="Book Antiqua"/>
        </w:rPr>
        <w:t xml:space="preserve">member of the </w:t>
      </w:r>
      <w:r w:rsidRPr="00EF6309">
        <w:rPr>
          <w:rFonts w:ascii="Book Antiqua" w:hAnsi="Book Antiqua"/>
        </w:rPr>
        <w:t xml:space="preserve">TNF receptor superfamily and the only </w:t>
      </w:r>
      <w:r w:rsidR="00380FC0" w:rsidRPr="00EF6309">
        <w:rPr>
          <w:rFonts w:ascii="Book Antiqua" w:hAnsi="Book Antiqua"/>
        </w:rPr>
        <w:t xml:space="preserve">known signaling </w:t>
      </w:r>
      <w:r w:rsidRPr="00EF6309">
        <w:rPr>
          <w:rFonts w:ascii="Book Antiqua" w:hAnsi="Book Antiqua"/>
        </w:rPr>
        <w:t>receptor for TWEAK</w:t>
      </w:r>
      <w:r w:rsidR="00E02332" w:rsidRPr="00EF6309">
        <w:rPr>
          <w:rFonts w:ascii="Book Antiqua" w:hAnsi="Book Antiqua"/>
          <w:vertAlign w:val="superscript"/>
        </w:rPr>
        <w:fldChar w:fldCharType="begin">
          <w:fldData xml:space="preserve">PEVuZE5vdGU+PENpdGU+PEF1dGhvcj5CdXJrbHk8L0F1dGhvcj48WWVhcj4yMDExPC9ZZWFyPjxS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</w:fldData>
        </w:fldChar>
      </w:r>
      <w:r w:rsidR="00137390" w:rsidRPr="00EF6309">
        <w:rPr>
          <w:rFonts w:ascii="Book Antiqua" w:hAnsi="Book Antiqua"/>
          <w:vertAlign w:val="superscript"/>
        </w:rPr>
        <w:instrText xml:space="preserve"> ADDIN EN.CITE </w:instrText>
      </w:r>
      <w:r w:rsidR="00E02332" w:rsidRPr="00EF6309">
        <w:rPr>
          <w:rFonts w:ascii="Book Antiqua" w:hAnsi="Book Antiqua"/>
          <w:vertAlign w:val="superscript"/>
        </w:rPr>
        <w:fldChar w:fldCharType="begin">
          <w:fldData xml:space="preserve">PEVuZE5vdGU+PENpdGU+PEF1dGhvcj5CdXJrbHk8L0F1dGhvcj48WWVhcj4yMDExPC9ZZWFyPjxS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</w:fldData>
        </w:fldChar>
      </w:r>
      <w:r w:rsidR="00137390" w:rsidRPr="00EF6309">
        <w:rPr>
          <w:rFonts w:ascii="Book Antiqua" w:hAnsi="Book Antiqua"/>
          <w:vertAlign w:val="superscript"/>
        </w:rPr>
        <w:instrText xml:space="preserve"> ADDIN EN.CITE.DATA </w:instrText>
      </w:r>
      <w:r w:rsidR="00E02332" w:rsidRPr="00EF6309">
        <w:rPr>
          <w:rFonts w:ascii="Book Antiqua" w:hAnsi="Book Antiqua"/>
          <w:vertAlign w:val="superscript"/>
        </w:rPr>
      </w:r>
      <w:r w:rsidR="00E02332" w:rsidRPr="00EF6309">
        <w:rPr>
          <w:rFonts w:ascii="Book Antiqua" w:hAnsi="Book Antiqua"/>
          <w:vertAlign w:val="superscript"/>
        </w:rPr>
        <w:fldChar w:fldCharType="end"/>
      </w:r>
      <w:r w:rsidR="00E02332" w:rsidRPr="00EF6309">
        <w:rPr>
          <w:rFonts w:ascii="Book Antiqua" w:hAnsi="Book Antiqua"/>
          <w:vertAlign w:val="superscript"/>
        </w:rPr>
      </w:r>
      <w:r w:rsidR="00E02332" w:rsidRPr="00EF6309">
        <w:rPr>
          <w:rFonts w:ascii="Book Antiqua" w:hAnsi="Book Antiqua"/>
          <w:vertAlign w:val="superscript"/>
        </w:rPr>
        <w:fldChar w:fldCharType="separate"/>
      </w:r>
      <w:r w:rsidR="00137390" w:rsidRPr="00EF6309">
        <w:rPr>
          <w:rFonts w:ascii="Book Antiqua" w:hAnsi="Book Antiqua"/>
          <w:noProof/>
          <w:vertAlign w:val="superscript"/>
        </w:rPr>
        <w:t>[</w:t>
      </w:r>
      <w:hyperlink w:anchor="_ENREF_1" w:tooltip="Burkly, 2011 #5" w:history="1">
        <w:r w:rsidR="00B049E1" w:rsidRPr="00EF6309">
          <w:rPr>
            <w:rFonts w:ascii="Book Antiqua" w:hAnsi="Book Antiqua"/>
            <w:noProof/>
            <w:vertAlign w:val="superscript"/>
          </w:rPr>
          <w:t>1</w:t>
        </w:r>
      </w:hyperlink>
      <w:r w:rsidR="00137390" w:rsidRPr="00EF6309">
        <w:rPr>
          <w:rFonts w:ascii="Book Antiqua" w:hAnsi="Book Antiqua"/>
          <w:noProof/>
          <w:vertAlign w:val="superscript"/>
        </w:rPr>
        <w:t>]</w:t>
      </w:r>
      <w:r w:rsidR="00E02332" w:rsidRPr="00EF6309">
        <w:rPr>
          <w:rFonts w:ascii="Book Antiqua" w:hAnsi="Book Antiqua"/>
          <w:vertAlign w:val="superscript"/>
        </w:rPr>
        <w:fldChar w:fldCharType="end"/>
      </w:r>
      <w:r w:rsidRPr="00EF6309">
        <w:rPr>
          <w:rFonts w:ascii="Book Antiqua" w:hAnsi="Book Antiqua"/>
        </w:rPr>
        <w:t xml:space="preserve">. Fn14 </w:t>
      </w:r>
      <w:r w:rsidR="004673EC" w:rsidRPr="00EF6309">
        <w:rPr>
          <w:rFonts w:ascii="Book Antiqua" w:hAnsi="Book Antiqua"/>
        </w:rPr>
        <w:t>expression levels are</w:t>
      </w:r>
      <w:r w:rsidRPr="00EF6309">
        <w:rPr>
          <w:rFonts w:ascii="Book Antiqua" w:hAnsi="Book Antiqua"/>
        </w:rPr>
        <w:t xml:space="preserve"> relatively low in healthy tissues</w:t>
      </w:r>
      <w:r w:rsidR="004673EC" w:rsidRPr="00EF6309">
        <w:rPr>
          <w:rFonts w:ascii="Book Antiqua" w:hAnsi="Book Antiqua"/>
        </w:rPr>
        <w:t>; however,</w:t>
      </w:r>
      <w:r w:rsidRPr="00EF6309">
        <w:rPr>
          <w:rFonts w:ascii="Book Antiqua" w:hAnsi="Book Antiqua"/>
        </w:rPr>
        <w:t xml:space="preserve"> Fn14 </w:t>
      </w:r>
      <w:r w:rsidR="004673EC" w:rsidRPr="00EF6309">
        <w:rPr>
          <w:rFonts w:ascii="Book Antiqua" w:hAnsi="Book Antiqua"/>
        </w:rPr>
        <w:t xml:space="preserve">expression </w:t>
      </w:r>
      <w:r w:rsidRPr="00EF6309">
        <w:rPr>
          <w:rFonts w:ascii="Book Antiqua" w:hAnsi="Book Antiqua"/>
        </w:rPr>
        <w:t xml:space="preserve">is </w:t>
      </w:r>
      <w:r w:rsidR="004673EC" w:rsidRPr="00EF6309">
        <w:rPr>
          <w:rFonts w:ascii="Book Antiqua" w:hAnsi="Book Antiqua"/>
        </w:rPr>
        <w:t>strongly upregulated</w:t>
      </w:r>
      <w:r w:rsidRPr="00EF6309">
        <w:rPr>
          <w:rFonts w:ascii="Book Antiqua" w:hAnsi="Book Antiqua"/>
        </w:rPr>
        <w:t xml:space="preserve"> in injured tissue</w:t>
      </w:r>
      <w:r w:rsidR="00380FC0" w:rsidRPr="00EF6309">
        <w:rPr>
          <w:rFonts w:ascii="Book Antiqua" w:hAnsi="Book Antiqua"/>
        </w:rPr>
        <w:t>s</w:t>
      </w:r>
      <w:r w:rsidRPr="00EF6309">
        <w:rPr>
          <w:rFonts w:ascii="Book Antiqua" w:hAnsi="Book Antiqua"/>
        </w:rPr>
        <w:t xml:space="preserve">. TWEAK/Fn14 </w:t>
      </w:r>
      <w:r w:rsidR="00767A7C" w:rsidRPr="00EF6309">
        <w:rPr>
          <w:rFonts w:ascii="Book Antiqua" w:hAnsi="Book Antiqua"/>
        </w:rPr>
        <w:t xml:space="preserve">signaling </w:t>
      </w:r>
      <w:r w:rsidR="004673EC" w:rsidRPr="00EF6309">
        <w:rPr>
          <w:rFonts w:ascii="Book Antiqua" w:hAnsi="Book Antiqua"/>
        </w:rPr>
        <w:t xml:space="preserve">can activate </w:t>
      </w:r>
      <w:r w:rsidR="00767A7C" w:rsidRPr="00EF6309">
        <w:rPr>
          <w:rFonts w:ascii="Book Antiqua" w:hAnsi="Book Antiqua"/>
        </w:rPr>
        <w:t xml:space="preserve">several downstream pathways, including </w:t>
      </w:r>
      <w:r w:rsidR="004673EC" w:rsidRPr="00EF6309">
        <w:rPr>
          <w:rFonts w:ascii="Book Antiqua" w:hAnsi="Book Antiqua"/>
        </w:rPr>
        <w:t>the nuclear factor-</w:t>
      </w:r>
      <w:r w:rsidR="00FE0E4E" w:rsidRPr="00E50C8A">
        <w:rPr>
          <w:rFonts w:ascii="Symbol" w:hAnsi="Symbol"/>
        </w:rPr>
        <w:t></w:t>
      </w:r>
      <w:r w:rsidR="004673EC" w:rsidRPr="00EF6309">
        <w:rPr>
          <w:rFonts w:ascii="Book Antiqua" w:hAnsi="Book Antiqua"/>
        </w:rPr>
        <w:t>B (</w:t>
      </w:r>
      <w:r w:rsidRPr="00EF6309">
        <w:rPr>
          <w:rFonts w:ascii="Book Antiqua" w:hAnsi="Book Antiqua"/>
        </w:rPr>
        <w:t>NF</w:t>
      </w:r>
      <w:r w:rsidR="00FE0E4E" w:rsidRPr="00187387">
        <w:rPr>
          <w:rFonts w:ascii="Symbol" w:hAnsi="Symbol"/>
        </w:rPr>
        <w:t></w:t>
      </w:r>
      <w:r w:rsidRPr="00EF6309">
        <w:rPr>
          <w:rFonts w:ascii="Book Antiqua" w:hAnsi="Book Antiqua"/>
        </w:rPr>
        <w:t>B</w:t>
      </w:r>
      <w:r w:rsidR="004673EC" w:rsidRPr="00EF6309">
        <w:rPr>
          <w:rFonts w:ascii="Book Antiqua" w:hAnsi="Book Antiqua"/>
        </w:rPr>
        <w:t>)</w:t>
      </w:r>
      <w:r w:rsidRPr="00EF6309">
        <w:rPr>
          <w:rFonts w:ascii="Book Antiqua" w:hAnsi="Book Antiqua"/>
        </w:rPr>
        <w:t xml:space="preserve">, </w:t>
      </w:r>
      <w:r w:rsidR="004673EC" w:rsidRPr="00EF6309">
        <w:rPr>
          <w:rFonts w:ascii="Book Antiqua" w:hAnsi="Book Antiqua"/>
        </w:rPr>
        <w:t>mitogen-activated protein kinase</w:t>
      </w:r>
      <w:r w:rsidRPr="00EF6309">
        <w:rPr>
          <w:rFonts w:ascii="Book Antiqua" w:hAnsi="Book Antiqua"/>
        </w:rPr>
        <w:t xml:space="preserve">, </w:t>
      </w:r>
      <w:r w:rsidR="00767A7C" w:rsidRPr="00EF6309">
        <w:rPr>
          <w:rFonts w:ascii="Book Antiqua" w:hAnsi="Book Antiqua"/>
        </w:rPr>
        <w:t xml:space="preserve">and </w:t>
      </w:r>
      <w:r w:rsidR="004673EC" w:rsidRPr="00EF6309">
        <w:rPr>
          <w:rFonts w:ascii="Book Antiqua" w:hAnsi="Book Antiqua"/>
        </w:rPr>
        <w:t>phosphatidylinositol 3-kinase</w:t>
      </w:r>
      <w:r w:rsidRPr="00EF6309">
        <w:rPr>
          <w:rFonts w:ascii="Book Antiqua" w:hAnsi="Book Antiqua"/>
        </w:rPr>
        <w:t>/</w:t>
      </w:r>
      <w:r w:rsidR="004673EC" w:rsidRPr="00EF6309">
        <w:rPr>
          <w:rFonts w:ascii="Book Antiqua" w:hAnsi="Book Antiqua"/>
        </w:rPr>
        <w:t>protein kinase B</w:t>
      </w:r>
      <w:r w:rsidR="00767A7C" w:rsidRPr="00EF6309">
        <w:rPr>
          <w:rFonts w:ascii="Book Antiqua" w:hAnsi="Book Antiqua"/>
        </w:rPr>
        <w:t xml:space="preserve"> pathways</w:t>
      </w:r>
      <w:r w:rsidR="00E02332" w:rsidRPr="00EF6309">
        <w:rPr>
          <w:rFonts w:ascii="Book Antiqua" w:hAnsi="Book Antiqua"/>
          <w:vertAlign w:val="superscript"/>
        </w:rPr>
        <w:fldChar w:fldCharType="begin">
          <w:fldData xml:space="preserve">PEVuZE5vdGU+PENpdGU+PEF1dGhvcj5CdXJrbHk8L0F1dGhvcj48WWVhcj4yMDExPC9ZZWFyPjxS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</w:fldData>
        </w:fldChar>
      </w:r>
      <w:r w:rsidR="00137390" w:rsidRPr="00EF6309">
        <w:rPr>
          <w:rFonts w:ascii="Book Antiqua" w:hAnsi="Book Antiqua"/>
          <w:vertAlign w:val="superscript"/>
        </w:rPr>
        <w:instrText xml:space="preserve"> ADDIN EN.CITE </w:instrText>
      </w:r>
      <w:r w:rsidR="00E02332" w:rsidRPr="00EF6309">
        <w:rPr>
          <w:rFonts w:ascii="Book Antiqua" w:hAnsi="Book Antiqua"/>
          <w:vertAlign w:val="superscript"/>
        </w:rPr>
        <w:fldChar w:fldCharType="begin">
          <w:fldData xml:space="preserve">PEVuZE5vdGU+PENpdGU+PEF1dGhvcj5CdXJrbHk8L0F1dGhvcj48WWVhcj4yMDExPC9ZZWFyPjxS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</w:fldData>
        </w:fldChar>
      </w:r>
      <w:r w:rsidR="00137390" w:rsidRPr="00EF6309">
        <w:rPr>
          <w:rFonts w:ascii="Book Antiqua" w:hAnsi="Book Antiqua"/>
          <w:vertAlign w:val="superscript"/>
        </w:rPr>
        <w:instrText xml:space="preserve"> ADDIN EN.CITE.DATA </w:instrText>
      </w:r>
      <w:r w:rsidR="00E02332" w:rsidRPr="00EF6309">
        <w:rPr>
          <w:rFonts w:ascii="Book Antiqua" w:hAnsi="Book Antiqua"/>
          <w:vertAlign w:val="superscript"/>
        </w:rPr>
      </w:r>
      <w:r w:rsidR="00E02332" w:rsidRPr="00EF6309">
        <w:rPr>
          <w:rFonts w:ascii="Book Antiqua" w:hAnsi="Book Antiqua"/>
          <w:vertAlign w:val="superscript"/>
        </w:rPr>
        <w:fldChar w:fldCharType="end"/>
      </w:r>
      <w:r w:rsidR="00E02332" w:rsidRPr="00EF6309">
        <w:rPr>
          <w:rFonts w:ascii="Book Antiqua" w:hAnsi="Book Antiqua"/>
          <w:vertAlign w:val="superscript"/>
        </w:rPr>
      </w:r>
      <w:r w:rsidR="00E02332" w:rsidRPr="00EF6309">
        <w:rPr>
          <w:rFonts w:ascii="Book Antiqua" w:hAnsi="Book Antiqua"/>
          <w:vertAlign w:val="superscript"/>
        </w:rPr>
        <w:fldChar w:fldCharType="separate"/>
      </w:r>
      <w:r w:rsidR="00137390" w:rsidRPr="00EF6309">
        <w:rPr>
          <w:rFonts w:ascii="Book Antiqua" w:hAnsi="Book Antiqua"/>
          <w:noProof/>
          <w:vertAlign w:val="superscript"/>
        </w:rPr>
        <w:t>[</w:t>
      </w:r>
      <w:hyperlink w:anchor="_ENREF_2" w:tooltip="Burkly, 2011 #7" w:history="1">
        <w:r w:rsidR="00B049E1" w:rsidRPr="00EF6309">
          <w:rPr>
            <w:rFonts w:ascii="Book Antiqua" w:hAnsi="Book Antiqua"/>
            <w:noProof/>
            <w:vertAlign w:val="superscript"/>
          </w:rPr>
          <w:t>2</w:t>
        </w:r>
      </w:hyperlink>
      <w:r w:rsidR="00137390" w:rsidRPr="00EF6309">
        <w:rPr>
          <w:rFonts w:ascii="Book Antiqua" w:hAnsi="Book Antiqua"/>
          <w:noProof/>
          <w:vertAlign w:val="superscript"/>
        </w:rPr>
        <w:t>]</w:t>
      </w:r>
      <w:r w:rsidR="00E02332" w:rsidRPr="00EF6309">
        <w:rPr>
          <w:rFonts w:ascii="Book Antiqua" w:hAnsi="Book Antiqua"/>
          <w:vertAlign w:val="superscript"/>
        </w:rPr>
        <w:fldChar w:fldCharType="end"/>
      </w:r>
      <w:r w:rsidRPr="00EF6309">
        <w:rPr>
          <w:rFonts w:ascii="Book Antiqua" w:hAnsi="Book Antiqua"/>
        </w:rPr>
        <w:t>. T</w:t>
      </w:r>
      <w:r w:rsidR="00380FC0" w:rsidRPr="00EF6309">
        <w:rPr>
          <w:rFonts w:ascii="Book Antiqua" w:hAnsi="Book Antiqua"/>
        </w:rPr>
        <w:t xml:space="preserve">he </w:t>
      </w:r>
      <w:r w:rsidRPr="00EF6309">
        <w:rPr>
          <w:rFonts w:ascii="Book Antiqua" w:hAnsi="Book Antiqua"/>
        </w:rPr>
        <w:t xml:space="preserve">TWEAK/Fn14 pathway is involved in </w:t>
      </w:r>
      <w:r w:rsidR="006F2BCF" w:rsidRPr="00EF6309">
        <w:rPr>
          <w:rFonts w:ascii="Book Antiqua" w:hAnsi="Book Antiqua"/>
        </w:rPr>
        <w:t xml:space="preserve">the </w:t>
      </w:r>
      <w:r w:rsidRPr="00EF6309">
        <w:rPr>
          <w:rFonts w:ascii="Book Antiqua" w:hAnsi="Book Antiqua"/>
        </w:rPr>
        <w:t>repair of injured tissue</w:t>
      </w:r>
      <w:r w:rsidR="00767A7C" w:rsidRPr="00EF6309">
        <w:rPr>
          <w:rFonts w:ascii="Book Antiqua" w:hAnsi="Book Antiqua"/>
        </w:rPr>
        <w:t>; h</w:t>
      </w:r>
      <w:r w:rsidRPr="00EF6309">
        <w:rPr>
          <w:rFonts w:ascii="Book Antiqua" w:hAnsi="Book Antiqua"/>
        </w:rPr>
        <w:t>owever, excessive activation</w:t>
      </w:r>
      <w:r w:rsidR="00380FC0" w:rsidRPr="00EF6309">
        <w:rPr>
          <w:rFonts w:ascii="Book Antiqua" w:hAnsi="Book Antiqua"/>
        </w:rPr>
        <w:t xml:space="preserve"> contributes to</w:t>
      </w:r>
      <w:r w:rsidRPr="00EF6309">
        <w:rPr>
          <w:rFonts w:ascii="Book Antiqua" w:hAnsi="Book Antiqua"/>
        </w:rPr>
        <w:t xml:space="preserve"> tissue damage and pathological tissue remodeling</w:t>
      </w:r>
      <w:r w:rsidR="00E02332" w:rsidRPr="00EF6309">
        <w:rPr>
          <w:rFonts w:ascii="Book Antiqua" w:hAnsi="Book Antiqua"/>
          <w:vertAlign w:val="superscript"/>
        </w:rPr>
        <w:fldChar w:fldCharType="begin">
          <w:fldData xml:space="preserve">PEVuZE5vdGU+PENpdGU+PEF1dGhvcj5CdXJrbHk8L0F1dGhvcj48WWVhcj4yMDExPC9ZZWFyPjxS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</w:fldData>
        </w:fldChar>
      </w:r>
      <w:r w:rsidR="00137390" w:rsidRPr="00EF6309">
        <w:rPr>
          <w:rFonts w:ascii="Book Antiqua" w:hAnsi="Book Antiqua"/>
          <w:vertAlign w:val="superscript"/>
        </w:rPr>
        <w:instrText xml:space="preserve"> ADDIN EN.CITE </w:instrText>
      </w:r>
      <w:r w:rsidR="00E02332" w:rsidRPr="00EF6309">
        <w:rPr>
          <w:rFonts w:ascii="Book Antiqua" w:hAnsi="Book Antiqua"/>
          <w:vertAlign w:val="superscript"/>
        </w:rPr>
        <w:fldChar w:fldCharType="begin">
          <w:fldData xml:space="preserve">PEVuZE5vdGU+PENpdGU+PEF1dGhvcj5CdXJrbHk8L0F1dGhvcj48WWVhcj4yMDExPC9ZZWFyPjxS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</w:fldData>
        </w:fldChar>
      </w:r>
      <w:r w:rsidR="00137390" w:rsidRPr="00EF6309">
        <w:rPr>
          <w:rFonts w:ascii="Book Antiqua" w:hAnsi="Book Antiqua"/>
          <w:vertAlign w:val="superscript"/>
        </w:rPr>
        <w:instrText xml:space="preserve"> ADDIN EN.CITE.DATA </w:instrText>
      </w:r>
      <w:r w:rsidR="00E02332" w:rsidRPr="00EF6309">
        <w:rPr>
          <w:rFonts w:ascii="Book Antiqua" w:hAnsi="Book Antiqua"/>
          <w:vertAlign w:val="superscript"/>
        </w:rPr>
      </w:r>
      <w:r w:rsidR="00E02332" w:rsidRPr="00EF6309">
        <w:rPr>
          <w:rFonts w:ascii="Book Antiqua" w:hAnsi="Book Antiqua"/>
          <w:vertAlign w:val="superscript"/>
        </w:rPr>
        <w:fldChar w:fldCharType="end"/>
      </w:r>
      <w:r w:rsidR="00E02332" w:rsidRPr="00EF6309">
        <w:rPr>
          <w:rFonts w:ascii="Book Antiqua" w:hAnsi="Book Antiqua"/>
          <w:vertAlign w:val="superscript"/>
        </w:rPr>
      </w:r>
      <w:r w:rsidR="00E02332" w:rsidRPr="00EF6309">
        <w:rPr>
          <w:rFonts w:ascii="Book Antiqua" w:hAnsi="Book Antiqua"/>
          <w:vertAlign w:val="superscript"/>
        </w:rPr>
        <w:fldChar w:fldCharType="separate"/>
      </w:r>
      <w:r w:rsidR="00137390" w:rsidRPr="00EF6309">
        <w:rPr>
          <w:rFonts w:ascii="Book Antiqua" w:hAnsi="Book Antiqua"/>
          <w:noProof/>
          <w:vertAlign w:val="superscript"/>
        </w:rPr>
        <w:t>[</w:t>
      </w:r>
      <w:hyperlink w:anchor="_ENREF_2" w:tooltip="Burkly, 2011 #7" w:history="1">
        <w:r w:rsidR="00B049E1" w:rsidRPr="00EF6309">
          <w:rPr>
            <w:rFonts w:ascii="Book Antiqua" w:hAnsi="Book Antiqua"/>
            <w:noProof/>
            <w:vertAlign w:val="superscript"/>
          </w:rPr>
          <w:t>2</w:t>
        </w:r>
      </w:hyperlink>
      <w:r w:rsidR="00137390" w:rsidRPr="00EF6309">
        <w:rPr>
          <w:rFonts w:ascii="Book Antiqua" w:hAnsi="Book Antiqua"/>
          <w:noProof/>
          <w:vertAlign w:val="superscript"/>
        </w:rPr>
        <w:t>]</w:t>
      </w:r>
      <w:r w:rsidR="00E02332" w:rsidRPr="00EF6309">
        <w:rPr>
          <w:rFonts w:ascii="Book Antiqua" w:hAnsi="Book Antiqua"/>
          <w:vertAlign w:val="superscript"/>
        </w:rPr>
        <w:fldChar w:fldCharType="end"/>
      </w:r>
      <w:r w:rsidRPr="00EF6309">
        <w:rPr>
          <w:rFonts w:ascii="Book Antiqua" w:hAnsi="Book Antiqua"/>
        </w:rPr>
        <w:t xml:space="preserve">. Thus, </w:t>
      </w:r>
      <w:r w:rsidR="00380FC0" w:rsidRPr="00EF6309">
        <w:rPr>
          <w:rFonts w:ascii="Book Antiqua" w:hAnsi="Book Antiqua"/>
        </w:rPr>
        <w:t xml:space="preserve">the </w:t>
      </w:r>
      <w:r w:rsidRPr="00EF6309">
        <w:rPr>
          <w:rFonts w:ascii="Book Antiqua" w:hAnsi="Book Antiqua"/>
        </w:rPr>
        <w:t xml:space="preserve">TWEAK/Fn14 pathway is </w:t>
      </w:r>
      <w:r w:rsidR="006F2BCF" w:rsidRPr="00EF6309">
        <w:rPr>
          <w:rFonts w:ascii="Book Antiqua" w:hAnsi="Book Antiqua"/>
        </w:rPr>
        <w:t xml:space="preserve">a </w:t>
      </w:r>
      <w:r w:rsidRPr="00EF6309">
        <w:rPr>
          <w:rFonts w:ascii="Book Antiqua" w:hAnsi="Book Antiqua"/>
        </w:rPr>
        <w:t xml:space="preserve">potential </w:t>
      </w:r>
      <w:r w:rsidR="00767A7C" w:rsidRPr="00EF6309">
        <w:rPr>
          <w:rFonts w:ascii="Book Antiqua" w:hAnsi="Book Antiqua"/>
        </w:rPr>
        <w:t xml:space="preserve">drug </w:t>
      </w:r>
      <w:r w:rsidRPr="00EF6309">
        <w:rPr>
          <w:rFonts w:ascii="Book Antiqua" w:hAnsi="Book Antiqua"/>
        </w:rPr>
        <w:t xml:space="preserve">target </w:t>
      </w:r>
      <w:r w:rsidR="00767A7C" w:rsidRPr="00EF6309">
        <w:rPr>
          <w:rFonts w:ascii="Book Antiqua" w:hAnsi="Book Antiqua"/>
        </w:rPr>
        <w:t>for various diseases,</w:t>
      </w:r>
      <w:r w:rsidRPr="00EF6309">
        <w:rPr>
          <w:rFonts w:ascii="Book Antiqua" w:hAnsi="Book Antiqua"/>
        </w:rPr>
        <w:t xml:space="preserve"> including </w:t>
      </w:r>
      <w:r w:rsidR="00767A7C" w:rsidRPr="00EF6309">
        <w:rPr>
          <w:rFonts w:ascii="Book Antiqua" w:hAnsi="Book Antiqua"/>
        </w:rPr>
        <w:t xml:space="preserve">those that affect </w:t>
      </w:r>
      <w:r w:rsidRPr="00EF6309">
        <w:rPr>
          <w:rFonts w:ascii="Book Antiqua" w:hAnsi="Book Antiqua"/>
        </w:rPr>
        <w:t>intestine</w:t>
      </w:r>
      <w:r w:rsidR="00767A7C" w:rsidRPr="00EF6309">
        <w:rPr>
          <w:rFonts w:ascii="Book Antiqua" w:hAnsi="Book Antiqua"/>
        </w:rPr>
        <w:t>s</w:t>
      </w:r>
      <w:r w:rsidRPr="00EF6309">
        <w:rPr>
          <w:rFonts w:ascii="Book Antiqua" w:hAnsi="Book Antiqua"/>
        </w:rPr>
        <w:t>, kidney</w:t>
      </w:r>
      <w:r w:rsidR="00767A7C" w:rsidRPr="00EF6309">
        <w:rPr>
          <w:rFonts w:ascii="Book Antiqua" w:hAnsi="Book Antiqua"/>
        </w:rPr>
        <w:t>s</w:t>
      </w:r>
      <w:r w:rsidRPr="00EF6309">
        <w:rPr>
          <w:rFonts w:ascii="Book Antiqua" w:hAnsi="Book Antiqua"/>
        </w:rPr>
        <w:t>, liver, joint</w:t>
      </w:r>
      <w:r w:rsidR="00767A7C" w:rsidRPr="00EF6309">
        <w:rPr>
          <w:rFonts w:ascii="Book Antiqua" w:hAnsi="Book Antiqua"/>
        </w:rPr>
        <w:t>s</w:t>
      </w:r>
      <w:r w:rsidRPr="00EF6309">
        <w:rPr>
          <w:rFonts w:ascii="Book Antiqua" w:hAnsi="Book Antiqua"/>
        </w:rPr>
        <w:t xml:space="preserve">, nervous </w:t>
      </w:r>
      <w:r w:rsidR="00380FC0" w:rsidRPr="00EF6309">
        <w:rPr>
          <w:rFonts w:ascii="Book Antiqua" w:hAnsi="Book Antiqua"/>
        </w:rPr>
        <w:t>system</w:t>
      </w:r>
      <w:r w:rsidRPr="00EF6309">
        <w:rPr>
          <w:rFonts w:ascii="Book Antiqua" w:hAnsi="Book Antiqua"/>
        </w:rPr>
        <w:t>, skeletal muscle</w:t>
      </w:r>
      <w:r w:rsidR="00767A7C" w:rsidRPr="00EF6309">
        <w:rPr>
          <w:rFonts w:ascii="Book Antiqua" w:hAnsi="Book Antiqua"/>
        </w:rPr>
        <w:t>s</w:t>
      </w:r>
      <w:r w:rsidRPr="00EF6309">
        <w:rPr>
          <w:rFonts w:ascii="Book Antiqua" w:hAnsi="Book Antiqua"/>
        </w:rPr>
        <w:t>, and vascula</w:t>
      </w:r>
      <w:r w:rsidR="00380FC0" w:rsidRPr="00EF6309">
        <w:rPr>
          <w:rFonts w:ascii="Book Antiqua" w:hAnsi="Book Antiqua"/>
        </w:rPr>
        <w:t>ture</w:t>
      </w:r>
      <w:r w:rsidR="00E02332" w:rsidRPr="00EF6309">
        <w:rPr>
          <w:rFonts w:ascii="Book Antiqua" w:hAnsi="Book Antiqua"/>
          <w:vertAlign w:val="superscript"/>
        </w:rPr>
        <w:fldChar w:fldCharType="begin"/>
      </w:r>
      <w:r w:rsidR="00137390" w:rsidRPr="00EF6309">
        <w:rPr>
          <w:rFonts w:ascii="Book Antiqua" w:hAnsi="Book Antiqua"/>
          <w:vertAlign w:val="superscript"/>
        </w:rPr>
        <w:instrText xml:space="preserve"> ADDIN EN.CITE &lt;EndNote&gt;&lt;Cite&gt;&lt;Author&gt;Burkly&lt;/Author&gt;&lt;Year&gt;2011&lt;/Year&gt;&lt;RecNum&gt;5&lt;/RecNum&gt;&lt;DisplayText&gt;&lt;style face="superscript"&gt;[1]&lt;/style&gt;&lt;/DisplayText&gt;&lt;record&gt;&lt;rec-number&gt;5&lt;/rec-number&gt;&lt;foreign-keys&gt;&lt;key app="EN" db-id="59f250tpewzpt9esvw8pwffs5fvpxwdprp59"&gt;5&lt;/key&gt;&lt;/foreign-keys&gt;&lt;ref-type name="Journal Article"&gt;17&lt;/ref-type&gt;&lt;contributors&gt;&lt;authors&gt;&lt;author&gt;Burkly, L. C.&lt;/author&gt;&lt;author&gt;Dohi, T.&lt;/author&gt;&lt;/authors&gt;&lt;/contributors&gt;&lt;auth-address&gt;Biogen Idec, Inc., Cambridge, MA, USA, linda.burkly@biogenidec.com.&lt;/auth-address&gt;&lt;titles&gt;&lt;title&gt;The TWEAK/Fn14 Pathway in Tissue Remodeling: For Better or for Worse&lt;/title&gt;&lt;secondary-title&gt;Adv Exp Med Biol&lt;/secondary-title&gt;&lt;/titles&gt;&lt;pages&gt;305-322&lt;/pages&gt;&lt;volume&gt;691&lt;/volume&gt;&lt;dates&gt;&lt;year&gt;2011&lt;/year&gt;&lt;/dates&gt;&lt;isbn&gt;0065-2598 (Print)&amp;#xD;0065-2598 (Linking)&lt;/isbn&gt;&lt;accession-num&gt;21153335&lt;/accession-num&gt;&lt;urls&gt;&lt;/urls&gt;&lt;electronic-resource-num&gt;10.1007/978-1-4419-6612-4_32 [doi]&lt;/electronic-resource-num&gt;&lt;remote-database-provider&gt;Nlm&lt;/remote-database-provider&gt;&lt;language&gt;Eng&lt;/language&gt;&lt;/record&gt;&lt;/Cite&gt;&lt;/EndNote&gt;</w:instrText>
      </w:r>
      <w:r w:rsidR="00E02332" w:rsidRPr="00EF6309">
        <w:rPr>
          <w:rFonts w:ascii="Book Antiqua" w:hAnsi="Book Antiqua"/>
          <w:vertAlign w:val="superscript"/>
        </w:rPr>
        <w:fldChar w:fldCharType="separate"/>
      </w:r>
      <w:r w:rsidR="00137390" w:rsidRPr="00EF6309">
        <w:rPr>
          <w:rFonts w:ascii="Book Antiqua" w:hAnsi="Book Antiqua"/>
          <w:noProof/>
          <w:vertAlign w:val="superscript"/>
        </w:rPr>
        <w:t>[</w:t>
      </w:r>
      <w:hyperlink w:anchor="_ENREF_1" w:tooltip="Burkly, 2011 #5" w:history="1">
        <w:r w:rsidR="00B049E1" w:rsidRPr="00EF6309">
          <w:rPr>
            <w:rFonts w:ascii="Book Antiqua" w:hAnsi="Book Antiqua"/>
            <w:noProof/>
            <w:vertAlign w:val="superscript"/>
          </w:rPr>
          <w:t>1</w:t>
        </w:r>
      </w:hyperlink>
      <w:r w:rsidR="00137390" w:rsidRPr="00EF6309">
        <w:rPr>
          <w:rFonts w:ascii="Book Antiqua" w:hAnsi="Book Antiqua"/>
          <w:noProof/>
          <w:vertAlign w:val="superscript"/>
        </w:rPr>
        <w:t>]</w:t>
      </w:r>
      <w:r w:rsidR="00E02332" w:rsidRPr="00EF6309">
        <w:rPr>
          <w:rFonts w:ascii="Book Antiqua" w:hAnsi="Book Antiqua"/>
          <w:vertAlign w:val="superscript"/>
        </w:rPr>
        <w:fldChar w:fldCharType="end"/>
      </w:r>
      <w:r w:rsidRPr="00EF6309">
        <w:rPr>
          <w:rFonts w:ascii="Book Antiqua" w:hAnsi="Book Antiqua"/>
        </w:rPr>
        <w:t xml:space="preserve">. </w:t>
      </w:r>
    </w:p>
    <w:p w14:paraId="792A0E1A" w14:textId="591BC5C1" w:rsidR="0074321F" w:rsidRPr="00EF6309" w:rsidRDefault="00767A7C" w:rsidP="00187387">
      <w:pPr>
        <w:adjustRightInd w:val="0"/>
        <w:snapToGrid w:val="0"/>
        <w:spacing w:line="360" w:lineRule="auto"/>
        <w:rPr>
          <w:rFonts w:ascii="Book Antiqua" w:hAnsi="Book Antiqua"/>
        </w:rPr>
      </w:pPr>
      <w:r w:rsidRPr="00EF6309">
        <w:rPr>
          <w:rFonts w:ascii="Book Antiqua" w:hAnsi="Book Antiqua"/>
        </w:rPr>
        <w:t>This study</w:t>
      </w:r>
      <w:r w:rsidR="0074321F" w:rsidRPr="00EF6309">
        <w:rPr>
          <w:rFonts w:ascii="Book Antiqua" w:hAnsi="Book Antiqua"/>
        </w:rPr>
        <w:t xml:space="preserve"> </w:t>
      </w:r>
      <w:r w:rsidRPr="00EF6309">
        <w:rPr>
          <w:rFonts w:ascii="Book Antiqua" w:hAnsi="Book Antiqua"/>
        </w:rPr>
        <w:t xml:space="preserve">focuses </w:t>
      </w:r>
      <w:r w:rsidR="0074321F" w:rsidRPr="00EF6309">
        <w:rPr>
          <w:rFonts w:ascii="Book Antiqua" w:hAnsi="Book Antiqua"/>
        </w:rPr>
        <w:t>on the role of TWEAK/Fn14 in intestinal disease</w:t>
      </w:r>
      <w:r w:rsidRPr="00EF6309">
        <w:rPr>
          <w:rFonts w:ascii="Book Antiqua" w:hAnsi="Book Antiqua"/>
        </w:rPr>
        <w:t xml:space="preserve">. Previously, we showed </w:t>
      </w:r>
      <w:r w:rsidR="0074321F" w:rsidRPr="00EF6309">
        <w:rPr>
          <w:rFonts w:ascii="Book Antiqua" w:hAnsi="Book Antiqua"/>
        </w:rPr>
        <w:t>that Fn14 is expressed in injured epitheli</w:t>
      </w:r>
      <w:r w:rsidR="00C5031B" w:rsidRPr="00EF6309">
        <w:rPr>
          <w:rFonts w:ascii="Book Antiqua" w:hAnsi="Book Antiqua"/>
        </w:rPr>
        <w:t>a</w:t>
      </w:r>
      <w:r w:rsidR="0074321F" w:rsidRPr="00EF6309">
        <w:rPr>
          <w:rFonts w:ascii="Book Antiqua" w:hAnsi="Book Antiqua"/>
        </w:rPr>
        <w:t>l cells</w:t>
      </w:r>
      <w:r w:rsidR="00C5031B" w:rsidRPr="00EF6309">
        <w:rPr>
          <w:rFonts w:ascii="Book Antiqua" w:hAnsi="Book Antiqua"/>
        </w:rPr>
        <w:t xml:space="preserve"> (EC</w:t>
      </w:r>
      <w:r w:rsidR="009E60DF" w:rsidRPr="00EF6309">
        <w:rPr>
          <w:rFonts w:ascii="Book Antiqua" w:hAnsi="Book Antiqua"/>
        </w:rPr>
        <w:t>s</w:t>
      </w:r>
      <w:r w:rsidR="00C5031B" w:rsidRPr="00EF6309">
        <w:rPr>
          <w:rFonts w:ascii="Book Antiqua" w:hAnsi="Book Antiqua"/>
        </w:rPr>
        <w:t>)</w:t>
      </w:r>
      <w:r w:rsidR="00526F4A" w:rsidRPr="00EF6309">
        <w:rPr>
          <w:rFonts w:ascii="Book Antiqua" w:hAnsi="Book Antiqua"/>
        </w:rPr>
        <w:t>.</w:t>
      </w:r>
      <w:r w:rsidR="0074321F" w:rsidRPr="00EF6309">
        <w:rPr>
          <w:rFonts w:ascii="Book Antiqua" w:hAnsi="Book Antiqua"/>
        </w:rPr>
        <w:t xml:space="preserve"> </w:t>
      </w:r>
      <w:r w:rsidR="00526F4A" w:rsidRPr="00EF6309">
        <w:rPr>
          <w:rFonts w:ascii="Book Antiqua" w:hAnsi="Book Antiqua"/>
        </w:rPr>
        <w:t xml:space="preserve">Treatment with a </w:t>
      </w:r>
      <w:r w:rsidR="0074321F" w:rsidRPr="00EF6309">
        <w:rPr>
          <w:rFonts w:ascii="Book Antiqua" w:hAnsi="Book Antiqua"/>
        </w:rPr>
        <w:t>TWEAK</w:t>
      </w:r>
      <w:r w:rsidR="009E60DF" w:rsidRPr="00EF6309">
        <w:rPr>
          <w:rFonts w:ascii="Book Antiqua" w:hAnsi="Book Antiqua"/>
        </w:rPr>
        <w:t>-</w:t>
      </w:r>
      <w:r w:rsidR="0074321F" w:rsidRPr="00EF6309">
        <w:rPr>
          <w:rFonts w:ascii="Book Antiqua" w:hAnsi="Book Antiqua"/>
        </w:rPr>
        <w:t xml:space="preserve">blocking </w:t>
      </w:r>
      <w:r w:rsidR="006F2BCF" w:rsidRPr="00EF6309">
        <w:rPr>
          <w:rFonts w:ascii="Book Antiqua" w:hAnsi="Book Antiqua"/>
        </w:rPr>
        <w:t xml:space="preserve">antibody </w:t>
      </w:r>
      <w:r w:rsidR="00526F4A" w:rsidRPr="00EF6309">
        <w:rPr>
          <w:rFonts w:ascii="Book Antiqua" w:hAnsi="Book Antiqua"/>
        </w:rPr>
        <w:t xml:space="preserve">or knocking out TWEAK </w:t>
      </w:r>
      <w:r w:rsidR="0082749B" w:rsidRPr="00EF6309">
        <w:rPr>
          <w:rFonts w:ascii="Book Antiqua" w:hAnsi="Book Antiqua"/>
        </w:rPr>
        <w:t xml:space="preserve">considerably </w:t>
      </w:r>
      <w:r w:rsidR="0074321F" w:rsidRPr="00EF6309">
        <w:rPr>
          <w:rFonts w:ascii="Book Antiqua" w:hAnsi="Book Antiqua"/>
        </w:rPr>
        <w:t xml:space="preserve">ameliorated </w:t>
      </w:r>
      <w:r w:rsidR="00007F0A" w:rsidRPr="00EF6309">
        <w:rPr>
          <w:rFonts w:ascii="Book Antiqua" w:hAnsi="Book Antiqua"/>
        </w:rPr>
        <w:t xml:space="preserve">acute </w:t>
      </w:r>
      <w:r w:rsidR="0074321F" w:rsidRPr="00EF6309">
        <w:rPr>
          <w:rFonts w:ascii="Book Antiqua" w:hAnsi="Book Antiqua"/>
        </w:rPr>
        <w:t>colitis</w:t>
      </w:r>
      <w:r w:rsidR="006F2BCF" w:rsidRPr="00EF6309">
        <w:rPr>
          <w:rFonts w:ascii="Book Antiqua" w:hAnsi="Book Antiqua"/>
        </w:rPr>
        <w:t xml:space="preserve"> in m</w:t>
      </w:r>
      <w:r w:rsidR="00380FC0" w:rsidRPr="00EF6309">
        <w:rPr>
          <w:rFonts w:ascii="Book Antiqua" w:hAnsi="Book Antiqua"/>
        </w:rPr>
        <w:t>ice</w:t>
      </w:r>
      <w:r w:rsidR="0074321F" w:rsidRPr="00EF6309">
        <w:rPr>
          <w:rFonts w:ascii="Book Antiqua" w:hAnsi="Book Antiqua"/>
        </w:rPr>
        <w:t xml:space="preserve"> by reducing inflammation</w:t>
      </w:r>
      <w:r w:rsidR="00526F4A" w:rsidRPr="00EF6309">
        <w:rPr>
          <w:rFonts w:ascii="Book Antiqua" w:hAnsi="Book Antiqua"/>
        </w:rPr>
        <w:t xml:space="preserve"> and</w:t>
      </w:r>
      <w:r w:rsidR="0074321F" w:rsidRPr="00EF6309">
        <w:rPr>
          <w:rFonts w:ascii="Book Antiqua" w:hAnsi="Book Antiqua"/>
        </w:rPr>
        <w:t xml:space="preserve"> limiting chemokine and matrix metalloproteinase expression in EC</w:t>
      </w:r>
      <w:r w:rsidR="00526F4A" w:rsidRPr="00EF6309">
        <w:rPr>
          <w:rFonts w:ascii="Book Antiqua" w:hAnsi="Book Antiqua"/>
        </w:rPr>
        <w:t>s</w:t>
      </w:r>
      <w:r w:rsidR="00E02332" w:rsidRPr="00EF6309">
        <w:rPr>
          <w:rFonts w:ascii="Book Antiqua" w:hAnsi="Book Antiqua"/>
          <w:vertAlign w:val="superscript"/>
        </w:rPr>
        <w:fldChar w:fldCharType="begin">
          <w:fldData xml:space="preserve">PEVuZE5vdGU+PENpdGU+PEF1dGhvcj5Eb2hpPC9BdXRob3I+PFllYXI+MjAwOTwvWWVhcj48UmVj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</w:fldData>
        </w:fldChar>
      </w:r>
      <w:r w:rsidR="00137390" w:rsidRPr="00EF6309">
        <w:rPr>
          <w:rFonts w:ascii="Book Antiqua" w:hAnsi="Book Antiqua"/>
          <w:vertAlign w:val="superscript"/>
        </w:rPr>
        <w:instrText xml:space="preserve"> ADDIN EN.CITE </w:instrText>
      </w:r>
      <w:r w:rsidR="00E02332" w:rsidRPr="00EF6309">
        <w:rPr>
          <w:rFonts w:ascii="Book Antiqua" w:hAnsi="Book Antiqua"/>
          <w:vertAlign w:val="superscript"/>
        </w:rPr>
        <w:fldChar w:fldCharType="begin">
          <w:fldData xml:space="preserve">PEVuZE5vdGU+PENpdGU+PEF1dGhvcj5Eb2hpPC9BdXRob3I+PFllYXI+MjAwOTwvWWVhcj48UmVj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</w:fldData>
        </w:fldChar>
      </w:r>
      <w:r w:rsidR="00137390" w:rsidRPr="00EF6309">
        <w:rPr>
          <w:rFonts w:ascii="Book Antiqua" w:hAnsi="Book Antiqua"/>
          <w:vertAlign w:val="superscript"/>
        </w:rPr>
        <w:instrText xml:space="preserve"> ADDIN EN.CITE.DATA </w:instrText>
      </w:r>
      <w:r w:rsidR="00E02332" w:rsidRPr="00EF6309">
        <w:rPr>
          <w:rFonts w:ascii="Book Antiqua" w:hAnsi="Book Antiqua"/>
          <w:vertAlign w:val="superscript"/>
        </w:rPr>
      </w:r>
      <w:r w:rsidR="00E02332" w:rsidRPr="00EF6309">
        <w:rPr>
          <w:rFonts w:ascii="Book Antiqua" w:hAnsi="Book Antiqua"/>
          <w:vertAlign w:val="superscript"/>
        </w:rPr>
        <w:fldChar w:fldCharType="end"/>
      </w:r>
      <w:r w:rsidR="00E02332" w:rsidRPr="00EF6309">
        <w:rPr>
          <w:rFonts w:ascii="Book Antiqua" w:hAnsi="Book Antiqua"/>
          <w:vertAlign w:val="superscript"/>
        </w:rPr>
      </w:r>
      <w:r w:rsidR="00E02332" w:rsidRPr="00EF6309">
        <w:rPr>
          <w:rFonts w:ascii="Book Antiqua" w:hAnsi="Book Antiqua"/>
          <w:vertAlign w:val="superscript"/>
        </w:rPr>
        <w:fldChar w:fldCharType="separate"/>
      </w:r>
      <w:r w:rsidR="00137390" w:rsidRPr="00EF6309">
        <w:rPr>
          <w:rFonts w:ascii="Book Antiqua" w:hAnsi="Book Antiqua"/>
          <w:noProof/>
          <w:vertAlign w:val="superscript"/>
        </w:rPr>
        <w:t>[</w:t>
      </w:r>
      <w:hyperlink w:anchor="_ENREF_3" w:tooltip="Dohi, 2009 #17" w:history="1">
        <w:r w:rsidR="00B049E1" w:rsidRPr="00EF6309">
          <w:rPr>
            <w:rFonts w:ascii="Book Antiqua" w:hAnsi="Book Antiqua"/>
            <w:noProof/>
            <w:vertAlign w:val="superscript"/>
          </w:rPr>
          <w:t>3</w:t>
        </w:r>
      </w:hyperlink>
      <w:r w:rsidR="00137390" w:rsidRPr="00EF6309">
        <w:rPr>
          <w:rFonts w:ascii="Book Antiqua" w:hAnsi="Book Antiqua"/>
          <w:noProof/>
          <w:vertAlign w:val="superscript"/>
        </w:rPr>
        <w:t>]</w:t>
      </w:r>
      <w:r w:rsidR="00E02332" w:rsidRPr="00EF6309">
        <w:rPr>
          <w:rFonts w:ascii="Book Antiqua" w:hAnsi="Book Antiqua"/>
          <w:vertAlign w:val="superscript"/>
        </w:rPr>
        <w:fldChar w:fldCharType="end"/>
      </w:r>
      <w:r w:rsidR="0074321F" w:rsidRPr="00EF6309">
        <w:rPr>
          <w:rFonts w:ascii="Book Antiqua" w:hAnsi="Book Antiqua"/>
        </w:rPr>
        <w:t xml:space="preserve">. Fn14 </w:t>
      </w:r>
      <w:r w:rsidR="00272F62" w:rsidRPr="00EF6309">
        <w:rPr>
          <w:rFonts w:ascii="Book Antiqua" w:hAnsi="Book Antiqua"/>
        </w:rPr>
        <w:t xml:space="preserve">also </w:t>
      </w:r>
      <w:r w:rsidR="0074321F" w:rsidRPr="00EF6309">
        <w:rPr>
          <w:rFonts w:ascii="Book Antiqua" w:hAnsi="Book Antiqua"/>
        </w:rPr>
        <w:t>mediate</w:t>
      </w:r>
      <w:r w:rsidR="00007F0A" w:rsidRPr="00EF6309">
        <w:rPr>
          <w:rFonts w:ascii="Book Antiqua" w:hAnsi="Book Antiqua"/>
        </w:rPr>
        <w:t>s</w:t>
      </w:r>
      <w:r w:rsidR="0074321F" w:rsidRPr="00EF6309">
        <w:rPr>
          <w:rFonts w:ascii="Book Antiqua" w:hAnsi="Book Antiqua"/>
        </w:rPr>
        <w:t xml:space="preserve"> </w:t>
      </w:r>
      <w:r w:rsidR="00831EDB" w:rsidRPr="00EF6309">
        <w:rPr>
          <w:rFonts w:ascii="Book Antiqua" w:hAnsi="Book Antiqua"/>
        </w:rPr>
        <w:t>interleukin (</w:t>
      </w:r>
      <w:r w:rsidR="00272F62" w:rsidRPr="00EF6309">
        <w:rPr>
          <w:rFonts w:ascii="Book Antiqua" w:hAnsi="Book Antiqua"/>
        </w:rPr>
        <w:t>IL</w:t>
      </w:r>
      <w:r w:rsidR="00831EDB" w:rsidRPr="00EF6309">
        <w:rPr>
          <w:rFonts w:ascii="Book Antiqua" w:hAnsi="Book Antiqua"/>
        </w:rPr>
        <w:t>)</w:t>
      </w:r>
      <w:r w:rsidR="00272F62" w:rsidRPr="00EF6309">
        <w:rPr>
          <w:rFonts w:ascii="Book Antiqua" w:hAnsi="Book Antiqua"/>
        </w:rPr>
        <w:t>-13- and TNF-</w:t>
      </w:r>
      <w:r w:rsidR="00272F62" w:rsidRPr="00EF6309">
        <w:rPr>
          <w:rFonts w:ascii="Book Antiqua" w:hAnsi="Book Antiqua"/>
        </w:rPr>
        <w:t></w:t>
      </w:r>
      <w:r w:rsidR="00272F62" w:rsidRPr="00EF6309">
        <w:rPr>
          <w:rFonts w:ascii="Book Antiqua" w:hAnsi="Book Antiqua" w:cs="Times New Roman"/>
        </w:rPr>
        <w:t xml:space="preserve">-induced </w:t>
      </w:r>
      <w:r w:rsidR="009E60DF" w:rsidRPr="00EF6309">
        <w:rPr>
          <w:rFonts w:ascii="Book Antiqua" w:hAnsi="Book Antiqua" w:cs="Times New Roman"/>
        </w:rPr>
        <w:t xml:space="preserve">cell </w:t>
      </w:r>
      <w:r w:rsidR="0074321F" w:rsidRPr="00EF6309">
        <w:rPr>
          <w:rFonts w:ascii="Book Antiqua" w:hAnsi="Book Antiqua"/>
        </w:rPr>
        <w:t>death</w:t>
      </w:r>
      <w:r w:rsidR="00272F62" w:rsidRPr="00EF6309">
        <w:rPr>
          <w:rFonts w:ascii="Book Antiqua" w:hAnsi="Book Antiqua"/>
        </w:rPr>
        <w:t xml:space="preserve"> in ECs</w:t>
      </w:r>
      <w:r w:rsidR="00E02332" w:rsidRPr="00EF6309">
        <w:rPr>
          <w:rFonts w:ascii="Book Antiqua" w:hAnsi="Book Antiqua"/>
          <w:vertAlign w:val="superscript"/>
        </w:rPr>
        <w:fldChar w:fldCharType="begin"/>
      </w:r>
      <w:r w:rsidR="00137390" w:rsidRPr="00EF6309">
        <w:rPr>
          <w:rFonts w:ascii="Book Antiqua" w:hAnsi="Book Antiqua"/>
          <w:vertAlign w:val="superscript"/>
        </w:rPr>
        <w:instrText xml:space="preserve"> ADDIN EN.CITE &lt;EndNote&gt;&lt;Cite&gt;&lt;Author&gt;Kawashima&lt;/Author&gt;&lt;Year&gt;2011&lt;/Year&gt;&lt;RecNum&gt;36&lt;/RecNum&gt;&lt;IDText&gt;Interleukin-13 damages intestinal mucosa via TWEAK and Fn14 in mice-a pathway associated with ulcerative colitis&lt;/IDText&gt;&lt;DisplayText&gt;&lt;style face="superscript"&gt;[4]&lt;/style&gt;&lt;/DisplayText&gt;&lt;record&gt;&lt;rec-number&gt;36&lt;/rec-number&gt;&lt;foreign-keys&gt;&lt;key app="EN" db-id="59f250tpewzpt9esvw8pwffs5fvpxwdprp59"&gt;36&lt;/key&gt;&lt;/foreign-keys&gt;&lt;ref-type name="Journal Article"&gt;17&lt;/ref-type&gt;&lt;contributors&gt;&lt;authors&gt;&lt;author&gt;Kawashima, R.&lt;/author&gt;&lt;author&gt;Kawamura, Y. I.&lt;/author&gt;&lt;author&gt;Oshio, T.&lt;/author&gt;&lt;author&gt;Son, A.&lt;/author&gt;&lt;author&gt;Yamazaki, M.&lt;/author&gt;&lt;author&gt;Hagiwara, T.&lt;/author&gt;&lt;author&gt;Okada, T.&lt;/author&gt;&lt;author&gt;Inagaki-Ohara, K.&lt;/author&gt;&lt;author&gt;Wu, P.&lt;/author&gt;&lt;author&gt;Szak, S.&lt;/author&gt;&lt;author&gt;Kawamura, Y. J.&lt;/author&gt;&lt;author&gt;Konishi, F.&lt;/author&gt;&lt;author&gt;Miyake, O.&lt;/author&gt;&lt;author&gt;Yano, H.&lt;/author&gt;&lt;author&gt;Saito, Y.&lt;/author&gt;&lt;author&gt;Burkly, L. C.&lt;/author&gt;&lt;author&gt;Dohi, T.&lt;/author&gt;&lt;/authors&gt;&lt;/contributors&gt;&lt;auth-address&gt;Department of Gastroenterology, Research Center for Hepatitis and Immunology, Research Institute, Tokyo, Japan; Department of Biochemistry, School of Allied Health Sciences, Kitasato University, Tokyo, Japan.&lt;/auth-address&gt;&lt;titles&gt;&lt;title&gt;Interleukin-13 Damages Intestinal Mucosa via TWEAK and Fn14 in Mice-A Pathway Associated With Ulcerative Colitis&lt;/title&gt;&lt;secondary-title&gt;Gastroenterology&lt;/secondary-title&gt;&lt;/titles&gt;&lt;pages&gt;2119-2129 &lt;/pages&gt;&lt;volume&gt;141&lt;/volume&gt;&lt;number&gt;6&lt;/number&gt;&lt;edition&gt;2011/09/07&lt;/edition&gt;&lt;dates&gt;&lt;year&gt;2011&lt;/year&gt;&lt;pub-dates&gt;&lt;date&gt;Dec&lt;/date&gt;&lt;/pub-dates&gt;&lt;/dates&gt;&lt;isbn&gt;1528-0012 (Electronic)&amp;#xD;0016-5085 (Linking)&lt;/isbn&gt;&lt;accession-num&gt;21893119&lt;/accession-num&gt;&lt;urls&gt;&lt;/urls&gt;&lt;electronic-resource-num&gt;S0016-5085(11)01223-6 [pii]&amp;#xD;10.1053/j.gastro.2011.08.040 [doi]&lt;/electronic-resource-num&gt;&lt;remote-database-provider&gt;Nlm&lt;/remote-database-provider&gt;&lt;language&gt;eng&lt;/language&gt;&lt;/record&gt;&lt;/Cite&gt;&lt;/EndNote&gt;</w:instrText>
      </w:r>
      <w:r w:rsidR="00E02332" w:rsidRPr="00EF6309">
        <w:rPr>
          <w:rFonts w:ascii="Book Antiqua" w:hAnsi="Book Antiqua"/>
          <w:vertAlign w:val="superscript"/>
        </w:rPr>
        <w:fldChar w:fldCharType="separate"/>
      </w:r>
      <w:r w:rsidR="00137390" w:rsidRPr="00EF6309">
        <w:rPr>
          <w:rFonts w:ascii="Book Antiqua" w:hAnsi="Book Antiqua"/>
          <w:noProof/>
          <w:vertAlign w:val="superscript"/>
        </w:rPr>
        <w:t>[</w:t>
      </w:r>
      <w:hyperlink w:anchor="_ENREF_4" w:tooltip="Kawashima, 2011 #36" w:history="1">
        <w:r w:rsidR="00B049E1" w:rsidRPr="00EF6309">
          <w:rPr>
            <w:rFonts w:ascii="Book Antiqua" w:hAnsi="Book Antiqua"/>
            <w:noProof/>
            <w:vertAlign w:val="superscript"/>
          </w:rPr>
          <w:t>4</w:t>
        </w:r>
      </w:hyperlink>
      <w:r w:rsidR="00137390" w:rsidRPr="00EF6309">
        <w:rPr>
          <w:rFonts w:ascii="Book Antiqua" w:hAnsi="Book Antiqua"/>
          <w:noProof/>
          <w:vertAlign w:val="superscript"/>
        </w:rPr>
        <w:t>]</w:t>
      </w:r>
      <w:r w:rsidR="00E02332" w:rsidRPr="00EF6309">
        <w:rPr>
          <w:rFonts w:ascii="Book Antiqua" w:hAnsi="Book Antiqua"/>
          <w:vertAlign w:val="superscript"/>
        </w:rPr>
        <w:fldChar w:fldCharType="end"/>
      </w:r>
      <w:r w:rsidR="0074321F" w:rsidRPr="00EF6309">
        <w:rPr>
          <w:rFonts w:ascii="Book Antiqua" w:hAnsi="Book Antiqua"/>
        </w:rPr>
        <w:t xml:space="preserve">. </w:t>
      </w:r>
      <w:r w:rsidR="00007F0A" w:rsidRPr="00EF6309">
        <w:rPr>
          <w:rFonts w:ascii="Book Antiqua" w:hAnsi="Book Antiqua"/>
        </w:rPr>
        <w:t>TWEAK and TNF-</w:t>
      </w:r>
      <w:r w:rsidR="00BB2CFD" w:rsidRPr="00E50C8A">
        <w:rPr>
          <w:rFonts w:ascii="Symbol" w:hAnsi="Symbol"/>
        </w:rPr>
        <w:t></w:t>
      </w:r>
      <w:r w:rsidR="00007F0A" w:rsidRPr="00E50C8A">
        <w:rPr>
          <w:rFonts w:ascii="Symbol" w:hAnsi="Symbol"/>
        </w:rPr>
        <w:t></w:t>
      </w:r>
      <w:r w:rsidR="00007F0A" w:rsidRPr="00EF6309">
        <w:rPr>
          <w:rFonts w:ascii="Book Antiqua" w:hAnsi="Book Antiqua"/>
        </w:rPr>
        <w:t>synergistically activate the canonical NF-</w:t>
      </w:r>
      <w:r w:rsidR="00007F0A" w:rsidRPr="00EF6309">
        <w:rPr>
          <w:rFonts w:ascii="Book Antiqua" w:hAnsi="Book Antiqua"/>
        </w:rPr>
        <w:t>B pathway</w:t>
      </w:r>
      <w:r w:rsidR="00272F62" w:rsidRPr="00EF6309">
        <w:rPr>
          <w:rFonts w:ascii="Book Antiqua" w:hAnsi="Book Antiqua"/>
        </w:rPr>
        <w:t xml:space="preserve">, which </w:t>
      </w:r>
      <w:r w:rsidR="00007F0A" w:rsidRPr="00EF6309">
        <w:rPr>
          <w:rFonts w:ascii="Book Antiqua" w:hAnsi="Book Antiqua"/>
        </w:rPr>
        <w:t>aggravate</w:t>
      </w:r>
      <w:r w:rsidR="00272F62" w:rsidRPr="00EF6309">
        <w:rPr>
          <w:rFonts w:ascii="Book Antiqua" w:hAnsi="Book Antiqua"/>
        </w:rPr>
        <w:t>s</w:t>
      </w:r>
      <w:r w:rsidR="00007F0A" w:rsidRPr="00EF6309">
        <w:rPr>
          <w:rFonts w:ascii="Book Antiqua" w:hAnsi="Book Antiqua"/>
        </w:rPr>
        <w:t xml:space="preserve"> tissue damage in acute colitis</w:t>
      </w:r>
      <w:r w:rsidR="00E02332" w:rsidRPr="00EF6309">
        <w:rPr>
          <w:rFonts w:ascii="Book Antiqua" w:hAnsi="Book Antiqua"/>
        </w:rPr>
        <w:fldChar w:fldCharType="begin">
          <w:fldData xml:space="preserve">PEVuZE5vdGU+PENpdGU+PEF1dGhvcj5Eb2hpPC9BdXRob3I+PFllYXI+MjAxNDwvWWVhcj48UmVj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</w:fldData>
        </w:fldChar>
      </w:r>
      <w:r w:rsidR="00137390" w:rsidRPr="00EF6309">
        <w:rPr>
          <w:rFonts w:ascii="Book Antiqua" w:hAnsi="Book Antiqua"/>
        </w:rPr>
        <w:instrText xml:space="preserve"> ADDIN EN.CITE </w:instrText>
      </w:r>
      <w:r w:rsidR="00E02332" w:rsidRPr="00EF6309">
        <w:rPr>
          <w:rFonts w:ascii="Book Antiqua" w:hAnsi="Book Antiqua"/>
        </w:rPr>
        <w:fldChar w:fldCharType="begin">
          <w:fldData xml:space="preserve">PEVuZE5vdGU+PENpdGU+PEF1dGhvcj5Eb2hpPC9BdXRob3I+PFllYXI+MjAxNDwvWWVhcj48UmVj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</w:fldData>
        </w:fldChar>
      </w:r>
      <w:r w:rsidR="00137390" w:rsidRPr="00EF6309">
        <w:rPr>
          <w:rFonts w:ascii="Book Antiqua" w:hAnsi="Book Antiqua"/>
        </w:rPr>
        <w:instrText xml:space="preserve"> ADDIN EN.CITE.DATA </w:instrText>
      </w:r>
      <w:r w:rsidR="00E02332" w:rsidRPr="00EF6309">
        <w:rPr>
          <w:rFonts w:ascii="Book Antiqua" w:hAnsi="Book Antiqua"/>
        </w:rPr>
      </w:r>
      <w:r w:rsidR="00E02332" w:rsidRPr="00EF6309">
        <w:rPr>
          <w:rFonts w:ascii="Book Antiqua" w:hAnsi="Book Antiqua"/>
        </w:rPr>
        <w:fldChar w:fldCharType="end"/>
      </w:r>
      <w:r w:rsidR="00E02332" w:rsidRPr="00EF6309">
        <w:rPr>
          <w:rFonts w:ascii="Book Antiqua" w:hAnsi="Book Antiqua"/>
        </w:rPr>
      </w:r>
      <w:r w:rsidR="00E02332" w:rsidRPr="00EF6309">
        <w:rPr>
          <w:rFonts w:ascii="Book Antiqua" w:hAnsi="Book Antiqua"/>
        </w:rPr>
        <w:fldChar w:fldCharType="separate"/>
      </w:r>
      <w:r w:rsidR="00137390" w:rsidRPr="00EF6309">
        <w:rPr>
          <w:rFonts w:ascii="Book Antiqua" w:hAnsi="Book Antiqua"/>
          <w:noProof/>
          <w:vertAlign w:val="superscript"/>
        </w:rPr>
        <w:t>[</w:t>
      </w:r>
      <w:hyperlink w:anchor="_ENREF_5" w:tooltip="Dohi, 2014 #85" w:history="1">
        <w:r w:rsidR="00B049E1" w:rsidRPr="00EF6309">
          <w:rPr>
            <w:rFonts w:ascii="Book Antiqua" w:hAnsi="Book Antiqua"/>
            <w:noProof/>
            <w:vertAlign w:val="superscript"/>
          </w:rPr>
          <w:t>5</w:t>
        </w:r>
      </w:hyperlink>
      <w:r w:rsidR="00137390" w:rsidRPr="00EF6309">
        <w:rPr>
          <w:rFonts w:ascii="Book Antiqua" w:hAnsi="Book Antiqua"/>
          <w:noProof/>
          <w:vertAlign w:val="superscript"/>
        </w:rPr>
        <w:t>]</w:t>
      </w:r>
      <w:r w:rsidR="00E02332" w:rsidRPr="00EF6309">
        <w:rPr>
          <w:rFonts w:ascii="Book Antiqua" w:hAnsi="Book Antiqua"/>
        </w:rPr>
        <w:fldChar w:fldCharType="end"/>
      </w:r>
      <w:r w:rsidR="00311228" w:rsidRPr="00EF6309">
        <w:rPr>
          <w:rFonts w:ascii="Book Antiqua" w:hAnsi="Book Antiqua"/>
        </w:rPr>
        <w:t>. In chronic colitis models, w</w:t>
      </w:r>
      <w:r w:rsidR="0074321F" w:rsidRPr="00EF6309">
        <w:rPr>
          <w:rFonts w:ascii="Book Antiqua" w:hAnsi="Book Antiqua"/>
        </w:rPr>
        <w:t>e</w:t>
      </w:r>
      <w:r w:rsidR="00AF06E3" w:rsidRPr="00EF6309">
        <w:rPr>
          <w:rFonts w:ascii="Book Antiqua" w:hAnsi="Book Antiqua"/>
        </w:rPr>
        <w:t xml:space="preserve"> </w:t>
      </w:r>
      <w:r w:rsidR="0074321F" w:rsidRPr="00EF6309">
        <w:rPr>
          <w:rFonts w:ascii="Book Antiqua" w:hAnsi="Book Antiqua"/>
        </w:rPr>
        <w:t xml:space="preserve">showed that </w:t>
      </w:r>
      <w:r w:rsidR="00007F0A" w:rsidRPr="00EF6309">
        <w:rPr>
          <w:rFonts w:ascii="Book Antiqua" w:hAnsi="Book Antiqua"/>
        </w:rPr>
        <w:t>TWEAK and IL-13 cooperatively induce</w:t>
      </w:r>
      <w:r w:rsidR="00272F62" w:rsidRPr="00EF6309">
        <w:rPr>
          <w:rFonts w:ascii="Book Antiqua" w:hAnsi="Book Antiqua"/>
        </w:rPr>
        <w:t xml:space="preserve"> the</w:t>
      </w:r>
      <w:r w:rsidR="00007F0A" w:rsidRPr="00EF6309">
        <w:rPr>
          <w:rFonts w:ascii="Book Antiqua" w:hAnsi="Book Antiqua"/>
        </w:rPr>
        <w:t xml:space="preserve"> </w:t>
      </w:r>
      <w:r w:rsidR="00311228" w:rsidRPr="00EF6309">
        <w:rPr>
          <w:rFonts w:ascii="Book Antiqua" w:hAnsi="Book Antiqua"/>
        </w:rPr>
        <w:t xml:space="preserve">expression of </w:t>
      </w:r>
      <w:r w:rsidR="00C5031B" w:rsidRPr="00EF6309">
        <w:rPr>
          <w:rFonts w:ascii="Book Antiqua" w:hAnsi="Book Antiqua"/>
        </w:rPr>
        <w:t>thymic stromal lymphopoietin</w:t>
      </w:r>
      <w:r w:rsidR="0074321F" w:rsidRPr="00EF6309">
        <w:rPr>
          <w:rFonts w:ascii="Book Antiqua" w:hAnsi="Book Antiqua"/>
        </w:rPr>
        <w:t xml:space="preserve"> </w:t>
      </w:r>
      <w:r w:rsidR="00272F62" w:rsidRPr="00EF6309">
        <w:rPr>
          <w:rFonts w:ascii="Book Antiqua" w:hAnsi="Book Antiqua"/>
        </w:rPr>
        <w:t xml:space="preserve">in ECs. This expression is </w:t>
      </w:r>
      <w:r w:rsidR="0074321F" w:rsidRPr="00EF6309">
        <w:rPr>
          <w:rFonts w:ascii="Book Antiqua" w:hAnsi="Book Antiqua"/>
        </w:rPr>
        <w:t xml:space="preserve">a key mechanism </w:t>
      </w:r>
      <w:r w:rsidR="00272F62" w:rsidRPr="00EF6309">
        <w:rPr>
          <w:rFonts w:ascii="Book Antiqua" w:hAnsi="Book Antiqua"/>
        </w:rPr>
        <w:t xml:space="preserve">in the development of </w:t>
      </w:r>
      <w:r w:rsidR="0074321F" w:rsidRPr="00EF6309">
        <w:rPr>
          <w:rFonts w:ascii="Book Antiqua" w:hAnsi="Book Antiqua"/>
        </w:rPr>
        <w:t>fibrosis</w:t>
      </w:r>
      <w:r w:rsidR="00E02332" w:rsidRPr="00EF6309">
        <w:rPr>
          <w:rFonts w:ascii="Book Antiqua" w:hAnsi="Book Antiqua"/>
        </w:rPr>
        <w:fldChar w:fldCharType="begin"/>
      </w:r>
      <w:r w:rsidR="00137390" w:rsidRPr="00EF6309">
        <w:rPr>
          <w:rFonts w:ascii="Book Antiqua" w:hAnsi="Book Antiqua"/>
        </w:rPr>
        <w:instrText xml:space="preserve"> ADDIN EN.CITE &lt;EndNote&gt;&lt;Cite&gt;&lt;Author&gt;Son&lt;/Author&gt;&lt;Year&gt;2013&lt;/Year&gt;&lt;RecNum&gt;54&lt;/RecNum&gt;&lt;DisplayText&gt;&lt;style face="superscript"&gt;[6]&lt;/style&gt;&lt;/DisplayText&gt;&lt;record&gt;&lt;rec-number&gt;54&lt;/rec-number&gt;&lt;foreign-keys&gt;&lt;key app="EN" db-id="59f250tpewzpt9esvw8pwffs5fvpxwdprp59"&gt;54&lt;/key&gt;&lt;/foreign-keys&gt;&lt;ref-type name="Journal Article"&gt;17&lt;/ref-type&gt;&lt;contributors&gt;&lt;authors&gt;&lt;author&gt;Son, A.&lt;/author&gt;&lt;author&gt;Oshio, T.&lt;/author&gt;&lt;author&gt;Kawamura, Y. I.&lt;/author&gt;&lt;author&gt;Hagiwara, T.&lt;/author&gt;&lt;author&gt;Yamazaki, M.&lt;/author&gt;&lt;author&gt;Inagaki-Ohara, K.&lt;/author&gt;&lt;author&gt;Okada, T.&lt;/author&gt;&lt;author&gt;Wu, P.&lt;/author&gt;&lt;author&gt;Iseki, M.&lt;/author&gt;&lt;author&gt;Takaki, S.&lt;/author&gt;&lt;author&gt;Burkly, L. C.&lt;/author&gt;&lt;author&gt;Dohi, T.&lt;/author&gt;&lt;/authors&gt;&lt;/contributors&gt;&lt;auth-address&gt;Department of Gastroenterology, Research Center for Hepatitis and Immunology, Research Institute, National Center for Global Health and Medicine, Chiba, Japan.&lt;/auth-address&gt;&lt;titles&gt;&lt;title&gt;TWEAK/Fn14 pathway promotes a T helper 2-type chronic colitis with fibrosis in mice&lt;/title&gt;&lt;secondary-title&gt;Mucosal Immunol&lt;/secondary-title&gt;&lt;alt-title&gt;Mucosal immunology&lt;/alt-title&gt;&lt;/titles&gt;&lt;edition&gt;2013/03/07&lt;/edition&gt;&lt;dates&gt;&lt;year&gt;2013&lt;/year&gt;&lt;pub-dates&gt;&lt;date&gt;Mar 6&lt;/date&gt;&lt;/pub-dates&gt;&lt;/dates&gt;&lt;isbn&gt;1935-3456 (Electronic)&amp;#xD;1933-0219 (Linking)&lt;/isbn&gt;&lt;accession-num&gt;23462911&lt;/accession-num&gt;&lt;urls&gt;&lt;/urls&gt;&lt;electronic-resource-num&gt;10.1038/mi.2013.10&lt;/electronic-resource-num&gt;&lt;remote-database-provider&gt;NLM&lt;/remote-database-provider&gt;&lt;language&gt;Eng&lt;/language&gt;&lt;/record&gt;&lt;/Cite&gt;&lt;/EndNote&gt;</w:instrText>
      </w:r>
      <w:r w:rsidR="00E02332" w:rsidRPr="00EF6309">
        <w:rPr>
          <w:rFonts w:ascii="Book Antiqua" w:hAnsi="Book Antiqua"/>
        </w:rPr>
        <w:fldChar w:fldCharType="separate"/>
      </w:r>
      <w:r w:rsidR="00137390" w:rsidRPr="00EF6309">
        <w:rPr>
          <w:rFonts w:ascii="Book Antiqua" w:hAnsi="Book Antiqua"/>
          <w:noProof/>
          <w:vertAlign w:val="superscript"/>
        </w:rPr>
        <w:t>[</w:t>
      </w:r>
      <w:hyperlink w:anchor="_ENREF_6" w:tooltip="Son, 2013 #54" w:history="1">
        <w:r w:rsidR="00B049E1" w:rsidRPr="00EF6309">
          <w:rPr>
            <w:rFonts w:ascii="Book Antiqua" w:hAnsi="Book Antiqua"/>
            <w:noProof/>
            <w:vertAlign w:val="superscript"/>
          </w:rPr>
          <w:t>6</w:t>
        </w:r>
      </w:hyperlink>
      <w:r w:rsidR="00137390" w:rsidRPr="00EF6309">
        <w:rPr>
          <w:rFonts w:ascii="Book Antiqua" w:hAnsi="Book Antiqua"/>
          <w:noProof/>
          <w:vertAlign w:val="superscript"/>
        </w:rPr>
        <w:t>]</w:t>
      </w:r>
      <w:r w:rsidR="00E02332" w:rsidRPr="00EF6309">
        <w:rPr>
          <w:rFonts w:ascii="Book Antiqua" w:hAnsi="Book Antiqua"/>
        </w:rPr>
        <w:fldChar w:fldCharType="end"/>
      </w:r>
      <w:r w:rsidR="0074321F" w:rsidRPr="00EF6309">
        <w:rPr>
          <w:rFonts w:ascii="Book Antiqua" w:hAnsi="Book Antiqua"/>
        </w:rPr>
        <w:t xml:space="preserve">. </w:t>
      </w:r>
      <w:r w:rsidR="00311228" w:rsidRPr="00EF6309">
        <w:rPr>
          <w:rFonts w:ascii="Book Antiqua" w:hAnsi="Book Antiqua"/>
        </w:rPr>
        <w:t xml:space="preserve">In the context of </w:t>
      </w:r>
      <w:r w:rsidR="006820C2" w:rsidRPr="00EF6309">
        <w:rPr>
          <w:rFonts w:ascii="Symbol" w:hAnsi="Symbol"/>
        </w:rPr>
        <w:t></w:t>
      </w:r>
      <w:r w:rsidR="00311228" w:rsidRPr="00EF6309">
        <w:rPr>
          <w:rFonts w:ascii="Symbol" w:hAnsi="Symbol"/>
        </w:rPr>
        <w:t></w:t>
      </w:r>
      <w:r w:rsidR="00311228" w:rsidRPr="00EF6309">
        <w:rPr>
          <w:rFonts w:ascii="Book Antiqua" w:hAnsi="Book Antiqua"/>
        </w:rPr>
        <w:t xml:space="preserve">irradiation-induced injury, </w:t>
      </w:r>
      <w:r w:rsidR="00272F62" w:rsidRPr="00EF6309">
        <w:rPr>
          <w:rFonts w:ascii="Book Antiqua" w:hAnsi="Book Antiqua"/>
        </w:rPr>
        <w:t xml:space="preserve">both </w:t>
      </w:r>
      <w:r w:rsidR="0074321F" w:rsidRPr="00EF6309">
        <w:rPr>
          <w:rFonts w:ascii="Book Antiqua" w:hAnsi="Book Antiqua"/>
        </w:rPr>
        <w:t>TWEAK</w:t>
      </w:r>
      <w:r w:rsidR="00C5031B" w:rsidRPr="00EF6309">
        <w:rPr>
          <w:rFonts w:ascii="Book Antiqua" w:hAnsi="Book Antiqua"/>
        </w:rPr>
        <w:t xml:space="preserve"> </w:t>
      </w:r>
      <w:r w:rsidR="00272F62" w:rsidRPr="00EF6309">
        <w:rPr>
          <w:rFonts w:ascii="Book Antiqua" w:hAnsi="Book Antiqua"/>
        </w:rPr>
        <w:t xml:space="preserve">and Fn14 </w:t>
      </w:r>
      <w:r w:rsidR="0074321F" w:rsidRPr="00EF6309">
        <w:rPr>
          <w:rFonts w:ascii="Book Antiqua" w:hAnsi="Book Antiqua"/>
        </w:rPr>
        <w:t>KO mice had m</w:t>
      </w:r>
      <w:r w:rsidR="00311228" w:rsidRPr="00EF6309">
        <w:rPr>
          <w:rFonts w:ascii="Book Antiqua" w:hAnsi="Book Antiqua"/>
        </w:rPr>
        <w:t xml:space="preserve">ore </w:t>
      </w:r>
      <w:r w:rsidR="0074321F" w:rsidRPr="00EF6309">
        <w:rPr>
          <w:rFonts w:ascii="Book Antiqua" w:hAnsi="Book Antiqua"/>
        </w:rPr>
        <w:t xml:space="preserve">regenerating microcolonies in </w:t>
      </w:r>
      <w:r w:rsidR="00C5031B" w:rsidRPr="00EF6309">
        <w:rPr>
          <w:rFonts w:ascii="Book Antiqua" w:hAnsi="Book Antiqua"/>
        </w:rPr>
        <w:t xml:space="preserve">intestinal </w:t>
      </w:r>
      <w:r w:rsidR="0074321F" w:rsidRPr="00EF6309">
        <w:rPr>
          <w:rFonts w:ascii="Book Antiqua" w:hAnsi="Book Antiqua"/>
        </w:rPr>
        <w:t xml:space="preserve">crypts </w:t>
      </w:r>
      <w:r w:rsidR="00F27D30" w:rsidRPr="00EF6309">
        <w:rPr>
          <w:rFonts w:ascii="Book Antiqua" w:hAnsi="Book Antiqua"/>
        </w:rPr>
        <w:t>than</w:t>
      </w:r>
      <w:r w:rsidR="0074321F" w:rsidRPr="00EF6309">
        <w:rPr>
          <w:rFonts w:ascii="Book Antiqua" w:hAnsi="Book Antiqua"/>
        </w:rPr>
        <w:t xml:space="preserve"> </w:t>
      </w:r>
      <w:r w:rsidR="000621F2" w:rsidRPr="00EF6309">
        <w:rPr>
          <w:rFonts w:ascii="Book Antiqua" w:hAnsi="Book Antiqua"/>
        </w:rPr>
        <w:t>wild-type (</w:t>
      </w:r>
      <w:r w:rsidR="0074321F" w:rsidRPr="00EF6309">
        <w:rPr>
          <w:rFonts w:ascii="Book Antiqua" w:hAnsi="Book Antiqua"/>
        </w:rPr>
        <w:t>WT</w:t>
      </w:r>
      <w:r w:rsidR="000621F2" w:rsidRPr="00EF6309">
        <w:rPr>
          <w:rFonts w:ascii="Book Antiqua" w:hAnsi="Book Antiqua"/>
        </w:rPr>
        <w:t>)</w:t>
      </w:r>
      <w:r w:rsidR="00EF6309" w:rsidRPr="00EF6309">
        <w:rPr>
          <w:rFonts w:ascii="Book Antiqua" w:hAnsi="Book Antiqua"/>
        </w:rPr>
        <w:t xml:space="preserve"> mice</w:t>
      </w:r>
      <w:r w:rsidR="00E02332" w:rsidRPr="00EF6309">
        <w:rPr>
          <w:rFonts w:ascii="Book Antiqua" w:hAnsi="Book Antiqua"/>
          <w:vertAlign w:val="superscript"/>
        </w:rPr>
        <w:fldChar w:fldCharType="begin">
          <w:fldData xml:space="preserve">PEVuZE5vdGU+PENpdGU+PEF1dGhvcj5Eb2hpPC9BdXRob3I+PFllYXI+MjAwOTwvWWVhcj48UmVj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</w:fldData>
        </w:fldChar>
      </w:r>
      <w:r w:rsidR="00137390" w:rsidRPr="00EF6309">
        <w:rPr>
          <w:rFonts w:ascii="Book Antiqua" w:hAnsi="Book Antiqua"/>
          <w:vertAlign w:val="superscript"/>
        </w:rPr>
        <w:instrText xml:space="preserve"> ADDIN EN.CITE </w:instrText>
      </w:r>
      <w:r w:rsidR="00E02332" w:rsidRPr="00EF6309">
        <w:rPr>
          <w:rFonts w:ascii="Book Antiqua" w:hAnsi="Book Antiqua"/>
          <w:vertAlign w:val="superscript"/>
        </w:rPr>
        <w:fldChar w:fldCharType="begin">
          <w:fldData xml:space="preserve">PEVuZE5vdGU+PENpdGU+PEF1dGhvcj5Eb2hpPC9BdXRob3I+PFllYXI+MjAwOTwvWWVhcj48UmVj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</w:fldData>
        </w:fldChar>
      </w:r>
      <w:r w:rsidR="00137390" w:rsidRPr="00EF6309">
        <w:rPr>
          <w:rFonts w:ascii="Book Antiqua" w:hAnsi="Book Antiqua"/>
          <w:vertAlign w:val="superscript"/>
        </w:rPr>
        <w:instrText xml:space="preserve"> ADDIN EN.CITE.DATA </w:instrText>
      </w:r>
      <w:r w:rsidR="00E02332" w:rsidRPr="00EF6309">
        <w:rPr>
          <w:rFonts w:ascii="Book Antiqua" w:hAnsi="Book Antiqua"/>
          <w:vertAlign w:val="superscript"/>
        </w:rPr>
      </w:r>
      <w:r w:rsidR="00E02332" w:rsidRPr="00EF6309">
        <w:rPr>
          <w:rFonts w:ascii="Book Antiqua" w:hAnsi="Book Antiqua"/>
          <w:vertAlign w:val="superscript"/>
        </w:rPr>
        <w:fldChar w:fldCharType="end"/>
      </w:r>
      <w:r w:rsidR="00E02332" w:rsidRPr="00EF6309">
        <w:rPr>
          <w:rFonts w:ascii="Book Antiqua" w:hAnsi="Book Antiqua"/>
          <w:vertAlign w:val="superscript"/>
        </w:rPr>
      </w:r>
      <w:r w:rsidR="00E02332" w:rsidRPr="00EF6309">
        <w:rPr>
          <w:rFonts w:ascii="Book Antiqua" w:hAnsi="Book Antiqua"/>
          <w:vertAlign w:val="superscript"/>
        </w:rPr>
        <w:fldChar w:fldCharType="separate"/>
      </w:r>
      <w:r w:rsidR="00137390" w:rsidRPr="00EF6309">
        <w:rPr>
          <w:rFonts w:ascii="Book Antiqua" w:hAnsi="Book Antiqua"/>
          <w:noProof/>
          <w:vertAlign w:val="superscript"/>
        </w:rPr>
        <w:t>[</w:t>
      </w:r>
      <w:hyperlink w:anchor="_ENREF_3" w:tooltip="Dohi, 2009 #17" w:history="1">
        <w:r w:rsidR="00B049E1" w:rsidRPr="00EF6309">
          <w:rPr>
            <w:rFonts w:ascii="Book Antiqua" w:hAnsi="Book Antiqua"/>
            <w:noProof/>
            <w:vertAlign w:val="superscript"/>
          </w:rPr>
          <w:t>3</w:t>
        </w:r>
      </w:hyperlink>
      <w:r w:rsidR="00137390" w:rsidRPr="00EF6309">
        <w:rPr>
          <w:rFonts w:ascii="Book Antiqua" w:hAnsi="Book Antiqua"/>
          <w:noProof/>
          <w:vertAlign w:val="superscript"/>
        </w:rPr>
        <w:t>]</w:t>
      </w:r>
      <w:r w:rsidR="00E02332" w:rsidRPr="00EF6309">
        <w:rPr>
          <w:rFonts w:ascii="Book Antiqua" w:hAnsi="Book Antiqua"/>
          <w:vertAlign w:val="superscript"/>
        </w:rPr>
        <w:fldChar w:fldCharType="end"/>
      </w:r>
      <w:r w:rsidR="0074321F" w:rsidRPr="00EF6309">
        <w:rPr>
          <w:rFonts w:ascii="Book Antiqua" w:hAnsi="Book Antiqua"/>
        </w:rPr>
        <w:t xml:space="preserve">. </w:t>
      </w:r>
      <w:r w:rsidR="00613DAB" w:rsidRPr="00EF6309">
        <w:rPr>
          <w:rFonts w:ascii="Book Antiqua" w:hAnsi="Book Antiqua"/>
        </w:rPr>
        <w:t xml:space="preserve">However, </w:t>
      </w:r>
      <w:r w:rsidR="00B330FA" w:rsidRPr="00EF6309">
        <w:rPr>
          <w:rFonts w:ascii="Book Antiqua" w:hAnsi="Book Antiqua"/>
        </w:rPr>
        <w:t xml:space="preserve">to our knowledge, </w:t>
      </w:r>
      <w:r w:rsidR="00613DAB" w:rsidRPr="00EF6309">
        <w:rPr>
          <w:rFonts w:ascii="Book Antiqua" w:hAnsi="Book Antiqua"/>
        </w:rPr>
        <w:t xml:space="preserve">no studies have addressed </w:t>
      </w:r>
      <w:r w:rsidR="00C5031B" w:rsidRPr="00EF6309">
        <w:rPr>
          <w:rFonts w:ascii="Book Antiqua" w:hAnsi="Book Antiqua"/>
        </w:rPr>
        <w:t xml:space="preserve">if </w:t>
      </w:r>
      <w:r w:rsidR="00C5031B" w:rsidRPr="00EF6309">
        <w:rPr>
          <w:rFonts w:ascii="Book Antiqua" w:hAnsi="Book Antiqua"/>
        </w:rPr>
        <w:lastRenderedPageBreak/>
        <w:t xml:space="preserve">TWEAK/Fn14 is involved in </w:t>
      </w:r>
      <w:r w:rsidR="00831EDB" w:rsidRPr="00EF6309">
        <w:rPr>
          <w:rFonts w:ascii="Book Antiqua" w:hAnsi="Book Antiqua"/>
        </w:rPr>
        <w:t xml:space="preserve">chemotherapy-induced </w:t>
      </w:r>
      <w:r w:rsidR="00E458E9" w:rsidRPr="00EF6309">
        <w:rPr>
          <w:rFonts w:ascii="Book Antiqua" w:hAnsi="Book Antiqua"/>
        </w:rPr>
        <w:t>damage of normal intestinal mucosa.</w:t>
      </w:r>
      <w:r w:rsidR="0074321F" w:rsidRPr="00EF6309">
        <w:rPr>
          <w:rFonts w:ascii="Book Antiqua" w:hAnsi="Book Antiqua"/>
        </w:rPr>
        <w:t xml:space="preserve"> </w:t>
      </w:r>
    </w:p>
    <w:p w14:paraId="5D6C0490" w14:textId="1DF95D47" w:rsidR="00142647" w:rsidRPr="00EF6309" w:rsidRDefault="00142647" w:rsidP="00187387">
      <w:pPr>
        <w:adjustRightInd w:val="0"/>
        <w:snapToGrid w:val="0"/>
        <w:spacing w:line="360" w:lineRule="auto"/>
        <w:ind w:firstLineChars="100" w:firstLine="240"/>
        <w:rPr>
          <w:rFonts w:ascii="Book Antiqua" w:hAnsi="Book Antiqua"/>
        </w:rPr>
      </w:pPr>
      <w:r w:rsidRPr="00EF6309">
        <w:rPr>
          <w:rFonts w:ascii="Book Antiqua" w:hAnsi="Book Antiqua"/>
        </w:rPr>
        <w:t>IL-33 is a member of the IL-1 family</w:t>
      </w:r>
      <w:r w:rsidR="00E02332" w:rsidRPr="00EF6309">
        <w:rPr>
          <w:rFonts w:ascii="Book Antiqua" w:hAnsi="Book Antiqua"/>
          <w:vertAlign w:val="superscript"/>
        </w:rPr>
        <w:fldChar w:fldCharType="begin">
          <w:fldData xml:space="preserve">PEVuZE5vdGU+PENpdGU+PEF1dGhvcj5TY2htaXR6PC9BdXRob3I+PFllYXI+MjAwNTwvWWVhcj48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</w:fldData>
        </w:fldChar>
      </w:r>
      <w:r w:rsidR="00137390" w:rsidRPr="00EF6309">
        <w:rPr>
          <w:rFonts w:ascii="Book Antiqua" w:hAnsi="Book Antiqua"/>
          <w:vertAlign w:val="superscript"/>
        </w:rPr>
        <w:instrText xml:space="preserve"> ADDIN EN.CITE </w:instrText>
      </w:r>
      <w:r w:rsidR="00E02332" w:rsidRPr="00EF6309">
        <w:rPr>
          <w:rFonts w:ascii="Book Antiqua" w:hAnsi="Book Antiqua"/>
          <w:vertAlign w:val="superscript"/>
        </w:rPr>
        <w:fldChar w:fldCharType="begin">
          <w:fldData xml:space="preserve">PEVuZE5vdGU+PENpdGU+PEF1dGhvcj5TY2htaXR6PC9BdXRob3I+PFllYXI+MjAwNTwvWWVhcj48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</w:fldData>
        </w:fldChar>
      </w:r>
      <w:r w:rsidR="00137390" w:rsidRPr="00EF6309">
        <w:rPr>
          <w:rFonts w:ascii="Book Antiqua" w:hAnsi="Book Antiqua"/>
          <w:vertAlign w:val="superscript"/>
        </w:rPr>
        <w:instrText xml:space="preserve"> ADDIN EN.CITE.DATA </w:instrText>
      </w:r>
      <w:r w:rsidR="00E02332" w:rsidRPr="00EF6309">
        <w:rPr>
          <w:rFonts w:ascii="Book Antiqua" w:hAnsi="Book Antiqua"/>
          <w:vertAlign w:val="superscript"/>
        </w:rPr>
      </w:r>
      <w:r w:rsidR="00E02332" w:rsidRPr="00EF6309">
        <w:rPr>
          <w:rFonts w:ascii="Book Antiqua" w:hAnsi="Book Antiqua"/>
          <w:vertAlign w:val="superscript"/>
        </w:rPr>
        <w:fldChar w:fldCharType="end"/>
      </w:r>
      <w:r w:rsidR="00E02332" w:rsidRPr="00EF6309">
        <w:rPr>
          <w:rFonts w:ascii="Book Antiqua" w:hAnsi="Book Antiqua"/>
          <w:vertAlign w:val="superscript"/>
        </w:rPr>
      </w:r>
      <w:r w:rsidR="00E02332" w:rsidRPr="00EF6309">
        <w:rPr>
          <w:rFonts w:ascii="Book Antiqua" w:hAnsi="Book Antiqua"/>
          <w:vertAlign w:val="superscript"/>
        </w:rPr>
        <w:fldChar w:fldCharType="separate"/>
      </w:r>
      <w:r w:rsidR="00137390" w:rsidRPr="00EF6309">
        <w:rPr>
          <w:rFonts w:ascii="Book Antiqua" w:hAnsi="Book Antiqua"/>
          <w:noProof/>
          <w:vertAlign w:val="superscript"/>
        </w:rPr>
        <w:t>[</w:t>
      </w:r>
      <w:hyperlink w:anchor="_ENREF_7" w:tooltip="Schmitz, 2005 #85" w:history="1">
        <w:r w:rsidR="00B049E1" w:rsidRPr="00EF6309">
          <w:rPr>
            <w:rFonts w:ascii="Book Antiqua" w:hAnsi="Book Antiqua"/>
            <w:noProof/>
            <w:vertAlign w:val="superscript"/>
          </w:rPr>
          <w:t>7</w:t>
        </w:r>
      </w:hyperlink>
      <w:r w:rsidR="00137390" w:rsidRPr="00EF6309">
        <w:rPr>
          <w:rFonts w:ascii="Book Antiqua" w:hAnsi="Book Antiqua"/>
          <w:noProof/>
          <w:vertAlign w:val="superscript"/>
        </w:rPr>
        <w:t>]</w:t>
      </w:r>
      <w:r w:rsidR="00E02332" w:rsidRPr="00EF6309">
        <w:rPr>
          <w:rFonts w:ascii="Book Antiqua" w:hAnsi="Book Antiqua"/>
          <w:vertAlign w:val="superscript"/>
        </w:rPr>
        <w:fldChar w:fldCharType="end"/>
      </w:r>
      <w:r w:rsidR="00F147A5" w:rsidRPr="00EF6309">
        <w:rPr>
          <w:rFonts w:ascii="Book Antiqua" w:hAnsi="Book Antiqua"/>
        </w:rPr>
        <w:t xml:space="preserve">. </w:t>
      </w:r>
      <w:r w:rsidR="002B7074" w:rsidRPr="00EF6309">
        <w:rPr>
          <w:rFonts w:ascii="Book Antiqua" w:hAnsi="Book Antiqua"/>
        </w:rPr>
        <w:t>It</w:t>
      </w:r>
      <w:r w:rsidR="00486CC2" w:rsidRPr="00EF6309">
        <w:rPr>
          <w:rFonts w:ascii="Book Antiqua" w:hAnsi="Book Antiqua"/>
        </w:rPr>
        <w:t xml:space="preserve"> is expressed constitutively in </w:t>
      </w:r>
      <w:r w:rsidR="002B7074" w:rsidRPr="00EF6309">
        <w:rPr>
          <w:rFonts w:ascii="Book Antiqua" w:hAnsi="Book Antiqua"/>
        </w:rPr>
        <w:t xml:space="preserve">ECs of </w:t>
      </w:r>
      <w:r w:rsidR="00486CC2" w:rsidRPr="00EF6309">
        <w:rPr>
          <w:rFonts w:ascii="Book Antiqua" w:hAnsi="Book Antiqua"/>
        </w:rPr>
        <w:t>healthy intestine</w:t>
      </w:r>
      <w:r w:rsidR="002B7074" w:rsidRPr="00EF6309">
        <w:rPr>
          <w:rFonts w:ascii="Book Antiqua" w:hAnsi="Book Antiqua"/>
        </w:rPr>
        <w:t xml:space="preserve"> and is</w:t>
      </w:r>
      <w:r w:rsidR="00486CC2" w:rsidRPr="00EF6309">
        <w:rPr>
          <w:rFonts w:ascii="Book Antiqua" w:hAnsi="Book Antiqua"/>
        </w:rPr>
        <w:t xml:space="preserve"> </w:t>
      </w:r>
      <w:r w:rsidR="00D6114C" w:rsidRPr="00EF6309">
        <w:rPr>
          <w:rFonts w:ascii="Book Antiqua" w:hAnsi="Book Antiqua"/>
        </w:rPr>
        <w:t xml:space="preserve">localized </w:t>
      </w:r>
      <w:r w:rsidR="002B7074" w:rsidRPr="00EF6309">
        <w:rPr>
          <w:rFonts w:ascii="Book Antiqua" w:hAnsi="Book Antiqua"/>
        </w:rPr>
        <w:t xml:space="preserve">to </w:t>
      </w:r>
      <w:r w:rsidR="009E60DF" w:rsidRPr="00EF6309">
        <w:rPr>
          <w:rFonts w:ascii="Book Antiqua" w:hAnsi="Book Antiqua"/>
        </w:rPr>
        <w:t xml:space="preserve">the </w:t>
      </w:r>
      <w:r w:rsidR="00D6114C" w:rsidRPr="00EF6309">
        <w:rPr>
          <w:rFonts w:ascii="Book Antiqua" w:hAnsi="Book Antiqua"/>
        </w:rPr>
        <w:t>nucle</w:t>
      </w:r>
      <w:r w:rsidR="009E60DF" w:rsidRPr="00EF6309">
        <w:rPr>
          <w:rFonts w:ascii="Book Antiqua" w:hAnsi="Book Antiqua"/>
        </w:rPr>
        <w:t>us</w:t>
      </w:r>
      <w:r w:rsidR="00D6114C" w:rsidRPr="00EF6309">
        <w:rPr>
          <w:rFonts w:ascii="Book Antiqua" w:hAnsi="Book Antiqua"/>
        </w:rPr>
        <w:t xml:space="preserve">. </w:t>
      </w:r>
      <w:r w:rsidR="002B7074" w:rsidRPr="00EF6309">
        <w:rPr>
          <w:rFonts w:ascii="Book Antiqua" w:hAnsi="Book Antiqua"/>
        </w:rPr>
        <w:t xml:space="preserve">Nucleus-localized </w:t>
      </w:r>
      <w:r w:rsidR="00486CC2" w:rsidRPr="00EF6309">
        <w:rPr>
          <w:rFonts w:ascii="Book Antiqua" w:hAnsi="Book Antiqua"/>
        </w:rPr>
        <w:t>IL-33 function</w:t>
      </w:r>
      <w:r w:rsidR="00D6114C" w:rsidRPr="00EF6309">
        <w:rPr>
          <w:rFonts w:ascii="Book Antiqua" w:hAnsi="Book Antiqua"/>
        </w:rPr>
        <w:t>s</w:t>
      </w:r>
      <w:r w:rsidR="00486CC2" w:rsidRPr="00EF6309">
        <w:rPr>
          <w:rFonts w:ascii="Book Antiqua" w:hAnsi="Book Antiqua"/>
        </w:rPr>
        <w:t xml:space="preserve"> as a transcription factor</w:t>
      </w:r>
      <w:r w:rsidR="00E02332" w:rsidRPr="00EF6309">
        <w:rPr>
          <w:rFonts w:ascii="Book Antiqua" w:hAnsi="Book Antiqua"/>
        </w:rPr>
        <w:fldChar w:fldCharType="begin">
          <w:fldData xml:space="preserve">PEVuZE5vdGU+PENpdGU+PEF1dGhvcj5Nb3Vzc2lvbjwvQXV0aG9yPjxZZWFyPjIwMDg8L1llYXI+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</w:fldData>
        </w:fldChar>
      </w:r>
      <w:r w:rsidR="00137390" w:rsidRPr="00EF6309">
        <w:rPr>
          <w:rFonts w:ascii="Book Antiqua" w:hAnsi="Book Antiqua"/>
        </w:rPr>
        <w:instrText xml:space="preserve"> ADDIN EN.CITE </w:instrText>
      </w:r>
      <w:r w:rsidR="00E02332" w:rsidRPr="00EF6309">
        <w:rPr>
          <w:rFonts w:ascii="Book Antiqua" w:hAnsi="Book Antiqua"/>
        </w:rPr>
        <w:fldChar w:fldCharType="begin">
          <w:fldData xml:space="preserve">PEVuZE5vdGU+PENpdGU+PEF1dGhvcj5Nb3Vzc2lvbjwvQXV0aG9yPjxZZWFyPjIwMDg8L1llYXI+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</w:fldData>
        </w:fldChar>
      </w:r>
      <w:r w:rsidR="00137390" w:rsidRPr="00EF6309">
        <w:rPr>
          <w:rFonts w:ascii="Book Antiqua" w:hAnsi="Book Antiqua"/>
        </w:rPr>
        <w:instrText xml:space="preserve"> ADDIN EN.CITE.DATA </w:instrText>
      </w:r>
      <w:r w:rsidR="00E02332" w:rsidRPr="00EF6309">
        <w:rPr>
          <w:rFonts w:ascii="Book Antiqua" w:hAnsi="Book Antiqua"/>
        </w:rPr>
      </w:r>
      <w:r w:rsidR="00E02332" w:rsidRPr="00EF6309">
        <w:rPr>
          <w:rFonts w:ascii="Book Antiqua" w:hAnsi="Book Antiqua"/>
        </w:rPr>
        <w:fldChar w:fldCharType="end"/>
      </w:r>
      <w:r w:rsidR="00E02332" w:rsidRPr="00EF6309">
        <w:rPr>
          <w:rFonts w:ascii="Book Antiqua" w:hAnsi="Book Antiqua"/>
        </w:rPr>
      </w:r>
      <w:r w:rsidR="00E02332" w:rsidRPr="00EF6309">
        <w:rPr>
          <w:rFonts w:ascii="Book Antiqua" w:hAnsi="Book Antiqua"/>
        </w:rPr>
        <w:fldChar w:fldCharType="separate"/>
      </w:r>
      <w:r w:rsidR="00137390" w:rsidRPr="00EF6309">
        <w:rPr>
          <w:rFonts w:ascii="Book Antiqua" w:hAnsi="Book Antiqua"/>
          <w:noProof/>
          <w:vertAlign w:val="superscript"/>
        </w:rPr>
        <w:t>[</w:t>
      </w:r>
      <w:hyperlink w:anchor="_ENREF_8" w:tooltip="Moussion, 2008 #55" w:history="1">
        <w:r w:rsidR="00B049E1" w:rsidRPr="00EF6309">
          <w:rPr>
            <w:rFonts w:ascii="Book Antiqua" w:hAnsi="Book Antiqua"/>
            <w:noProof/>
            <w:vertAlign w:val="superscript"/>
          </w:rPr>
          <w:t>8</w:t>
        </w:r>
      </w:hyperlink>
      <w:r w:rsidR="00EF6309" w:rsidRPr="00EF6309">
        <w:rPr>
          <w:rFonts w:ascii="Book Antiqua" w:hAnsi="Book Antiqua"/>
          <w:noProof/>
          <w:vertAlign w:val="superscript"/>
        </w:rPr>
        <w:t>,</w:t>
      </w:r>
      <w:hyperlink w:anchor="_ENREF_9" w:tooltip="Choi, 2012 #62" w:history="1">
        <w:r w:rsidR="00B049E1" w:rsidRPr="00EF6309">
          <w:rPr>
            <w:rFonts w:ascii="Book Antiqua" w:hAnsi="Book Antiqua"/>
            <w:noProof/>
            <w:vertAlign w:val="superscript"/>
          </w:rPr>
          <w:t>9</w:t>
        </w:r>
      </w:hyperlink>
      <w:r w:rsidR="00137390" w:rsidRPr="00EF6309">
        <w:rPr>
          <w:rFonts w:ascii="Book Antiqua" w:hAnsi="Book Antiqua"/>
          <w:noProof/>
          <w:vertAlign w:val="superscript"/>
        </w:rPr>
        <w:t>]</w:t>
      </w:r>
      <w:r w:rsidR="00E02332" w:rsidRPr="00EF6309">
        <w:rPr>
          <w:rFonts w:ascii="Book Antiqua" w:hAnsi="Book Antiqua"/>
        </w:rPr>
        <w:fldChar w:fldCharType="end"/>
      </w:r>
      <w:r w:rsidR="002B7074" w:rsidRPr="00EF6309">
        <w:rPr>
          <w:rFonts w:ascii="Book Antiqua" w:hAnsi="Book Antiqua"/>
        </w:rPr>
        <w:t xml:space="preserve"> where it</w:t>
      </w:r>
      <w:r w:rsidR="00486CC2" w:rsidRPr="00EF6309">
        <w:rPr>
          <w:rFonts w:ascii="Book Antiqua" w:hAnsi="Book Antiqua"/>
        </w:rPr>
        <w:t xml:space="preserve"> contributes to mucosal protection in </w:t>
      </w:r>
      <w:r w:rsidR="007A0825" w:rsidRPr="00EF6309">
        <w:rPr>
          <w:rFonts w:ascii="Book Antiqua" w:hAnsi="Book Antiqua"/>
        </w:rPr>
        <w:t>various colitis models</w:t>
      </w:r>
      <w:r w:rsidR="00E02332" w:rsidRPr="00EF6309">
        <w:rPr>
          <w:rFonts w:ascii="Book Antiqua" w:hAnsi="Book Antiqua"/>
        </w:rPr>
        <w:fldChar w:fldCharType="begin">
          <w:fldData xml:space="preserve">PEVuZE5vdGU+PENpdGU+PEF1dGhvcj5aaHU8L0F1dGhvcj48WWVhcj4yMDE1PC9ZZWFyPjxSZWNO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</w:fldData>
        </w:fldChar>
      </w:r>
      <w:r w:rsidR="00140344" w:rsidRPr="00EF6309">
        <w:rPr>
          <w:rFonts w:ascii="Book Antiqua" w:hAnsi="Book Antiqua"/>
        </w:rPr>
        <w:instrText xml:space="preserve"> ADDIN EN.CITE </w:instrText>
      </w:r>
      <w:r w:rsidR="00E02332" w:rsidRPr="00EF6309">
        <w:rPr>
          <w:rFonts w:ascii="Book Antiqua" w:hAnsi="Book Antiqua"/>
        </w:rPr>
        <w:fldChar w:fldCharType="begin">
          <w:fldData xml:space="preserve">PEVuZE5vdGU+PENpdGU+PEF1dGhvcj5aaHU8L0F1dGhvcj48WWVhcj4yMDE1PC9ZZWFyPjxSZWNO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</w:fldData>
        </w:fldChar>
      </w:r>
      <w:r w:rsidR="00140344" w:rsidRPr="00EF6309">
        <w:rPr>
          <w:rFonts w:ascii="Book Antiqua" w:hAnsi="Book Antiqua"/>
        </w:rPr>
        <w:instrText xml:space="preserve"> ADDIN EN.CITE.DATA </w:instrText>
      </w:r>
      <w:r w:rsidR="00E02332" w:rsidRPr="00EF6309">
        <w:rPr>
          <w:rFonts w:ascii="Book Antiqua" w:hAnsi="Book Antiqua"/>
        </w:rPr>
      </w:r>
      <w:r w:rsidR="00E02332" w:rsidRPr="00EF6309">
        <w:rPr>
          <w:rFonts w:ascii="Book Antiqua" w:hAnsi="Book Antiqua"/>
        </w:rPr>
        <w:fldChar w:fldCharType="end"/>
      </w:r>
      <w:r w:rsidR="00E02332" w:rsidRPr="00EF6309">
        <w:rPr>
          <w:rFonts w:ascii="Book Antiqua" w:hAnsi="Book Antiqua"/>
        </w:rPr>
      </w:r>
      <w:r w:rsidR="00E02332" w:rsidRPr="00EF6309">
        <w:rPr>
          <w:rFonts w:ascii="Book Antiqua" w:hAnsi="Book Antiqua"/>
        </w:rPr>
        <w:fldChar w:fldCharType="separate"/>
      </w:r>
      <w:r w:rsidR="00140344" w:rsidRPr="00EF6309">
        <w:rPr>
          <w:rFonts w:ascii="Book Antiqua" w:hAnsi="Book Antiqua"/>
          <w:noProof/>
          <w:vertAlign w:val="superscript"/>
        </w:rPr>
        <w:t>[</w:t>
      </w:r>
      <w:hyperlink w:anchor="_ENREF_10" w:tooltip="Zhu, 2015 #89" w:history="1">
        <w:r w:rsidR="00B049E1" w:rsidRPr="00EF6309">
          <w:rPr>
            <w:rFonts w:ascii="Book Antiqua" w:hAnsi="Book Antiqua"/>
            <w:noProof/>
            <w:vertAlign w:val="superscript"/>
          </w:rPr>
          <w:t>10-13</w:t>
        </w:r>
      </w:hyperlink>
      <w:r w:rsidR="00140344" w:rsidRPr="00EF6309">
        <w:rPr>
          <w:rFonts w:ascii="Book Antiqua" w:hAnsi="Book Antiqua"/>
          <w:noProof/>
          <w:vertAlign w:val="superscript"/>
        </w:rPr>
        <w:t>]</w:t>
      </w:r>
      <w:r w:rsidR="00E02332" w:rsidRPr="00EF6309">
        <w:rPr>
          <w:rFonts w:ascii="Book Antiqua" w:hAnsi="Book Antiqua"/>
        </w:rPr>
        <w:fldChar w:fldCharType="end"/>
      </w:r>
      <w:r w:rsidR="006F4996" w:rsidRPr="00EF6309">
        <w:rPr>
          <w:rFonts w:ascii="Book Antiqua" w:hAnsi="Book Antiqua"/>
        </w:rPr>
        <w:t xml:space="preserve">. </w:t>
      </w:r>
      <w:r w:rsidR="002B7074" w:rsidRPr="00EF6309">
        <w:rPr>
          <w:rFonts w:ascii="Book Antiqua" w:hAnsi="Book Antiqua"/>
        </w:rPr>
        <w:t>A</w:t>
      </w:r>
      <w:r w:rsidRPr="00EF6309">
        <w:rPr>
          <w:rFonts w:ascii="Book Antiqua" w:hAnsi="Book Antiqua"/>
        </w:rPr>
        <w:t xml:space="preserve">fter </w:t>
      </w:r>
      <w:r w:rsidR="00F147A5" w:rsidRPr="00EF6309">
        <w:rPr>
          <w:rFonts w:ascii="Book Antiqua" w:hAnsi="Book Antiqua"/>
        </w:rPr>
        <w:t xml:space="preserve">EC </w:t>
      </w:r>
      <w:r w:rsidR="00613DAB" w:rsidRPr="00EF6309">
        <w:rPr>
          <w:rFonts w:ascii="Book Antiqua" w:hAnsi="Book Antiqua"/>
        </w:rPr>
        <w:t xml:space="preserve">injury or </w:t>
      </w:r>
      <w:r w:rsidRPr="00EF6309">
        <w:rPr>
          <w:rFonts w:ascii="Book Antiqua" w:hAnsi="Book Antiqua"/>
        </w:rPr>
        <w:t>death</w:t>
      </w:r>
      <w:r w:rsidR="00F147A5" w:rsidRPr="00EF6309">
        <w:rPr>
          <w:rFonts w:ascii="Book Antiqua" w:hAnsi="Book Antiqua"/>
        </w:rPr>
        <w:t xml:space="preserve">, </w:t>
      </w:r>
      <w:r w:rsidRPr="00EF6309">
        <w:rPr>
          <w:rFonts w:ascii="Book Antiqua" w:hAnsi="Book Antiqua"/>
        </w:rPr>
        <w:t>IL-33</w:t>
      </w:r>
      <w:r w:rsidR="00D6114C" w:rsidRPr="00EF6309">
        <w:rPr>
          <w:rFonts w:ascii="Book Antiqua" w:hAnsi="Book Antiqua"/>
        </w:rPr>
        <w:t xml:space="preserve"> </w:t>
      </w:r>
      <w:r w:rsidR="008E5AB8" w:rsidRPr="00EF6309">
        <w:rPr>
          <w:rFonts w:ascii="Book Antiqua" w:hAnsi="Book Antiqua"/>
        </w:rPr>
        <w:t>undergo</w:t>
      </w:r>
      <w:r w:rsidR="002B7074" w:rsidRPr="00EF6309">
        <w:rPr>
          <w:rFonts w:ascii="Book Antiqua" w:hAnsi="Book Antiqua"/>
        </w:rPr>
        <w:t>es</w:t>
      </w:r>
      <w:r w:rsidR="008E5AB8" w:rsidRPr="00EF6309">
        <w:rPr>
          <w:rFonts w:ascii="Book Antiqua" w:hAnsi="Book Antiqua"/>
        </w:rPr>
        <w:t xml:space="preserve"> cleavage and </w:t>
      </w:r>
      <w:r w:rsidR="002B7074" w:rsidRPr="00EF6309">
        <w:rPr>
          <w:rFonts w:ascii="Book Antiqua" w:hAnsi="Book Antiqua"/>
        </w:rPr>
        <w:t xml:space="preserve">is </w:t>
      </w:r>
      <w:r w:rsidR="00D6114C" w:rsidRPr="00EF6309">
        <w:rPr>
          <w:rFonts w:ascii="Book Antiqua" w:hAnsi="Book Antiqua"/>
        </w:rPr>
        <w:t>released</w:t>
      </w:r>
      <w:r w:rsidR="000B396E" w:rsidRPr="00EF6309">
        <w:rPr>
          <w:rFonts w:ascii="Book Antiqua" w:hAnsi="Book Antiqua"/>
        </w:rPr>
        <w:t xml:space="preserve"> into the extracellular space</w:t>
      </w:r>
      <w:r w:rsidR="00E02332" w:rsidRPr="00EF6309">
        <w:rPr>
          <w:rFonts w:ascii="Book Antiqua" w:hAnsi="Book Antiqua"/>
        </w:rPr>
        <w:fldChar w:fldCharType="begin"/>
      </w:r>
      <w:r w:rsidR="00137390" w:rsidRPr="00EF6309">
        <w:rPr>
          <w:rFonts w:ascii="Book Antiqua" w:hAnsi="Book Antiqua"/>
        </w:rPr>
        <w:instrText xml:space="preserve"> ADDIN EN.CITE &lt;EndNote&gt;&lt;Cite&gt;&lt;Author&gt;Cayrol&lt;/Author&gt;&lt;Year&gt;2009&lt;/Year&gt;&lt;RecNum&gt;0&lt;/RecNum&gt;&lt;IDText&gt;The IL-1-like cytokine IL-33 is inactivated after maturation by caspase-1&lt;/IDText&gt;&lt;DisplayText&gt;&lt;style face="superscript"&gt;[14]&lt;/style&gt;&lt;/DisplayText&gt;&lt;record&gt;&lt;dates&gt;&lt;pub-dates&gt;&lt;date&gt;Jun&lt;/date&gt;&lt;/pub-dates&gt;&lt;year&gt;2009&lt;/year&gt;&lt;/dates&gt;&lt;keywords&gt;&lt;keyword&gt;Caspase 1&lt;/keyword&gt;&lt;keyword&gt;Cell Line&lt;/keyword&gt;&lt;keyword&gt;DNA Mutational Analysis&lt;/keyword&gt;&lt;keyword&gt;Endothelial Cells&lt;/keyword&gt;&lt;keyword&gt;Humans&lt;/keyword&gt;&lt;keyword&gt;Interleukin-1&lt;/keyword&gt;&lt;keyword&gt;Interleukin-33&lt;/keyword&gt;&lt;keyword&gt;Interleukins&lt;/keyword&gt;&lt;keyword&gt;Protein Structure, Secondary&lt;/keyword&gt;&lt;keyword&gt;Protein Structure, Tertiary&lt;/keyword&gt;&lt;keyword&gt;Receptors, Cell Surface&lt;/keyword&gt;&lt;keyword&gt;Sequence Deletion&lt;/keyword&gt;&lt;/keywords&gt;&lt;urls&gt;&lt;related-urls&gt;&lt;url&gt;http://www.ncbi.nlm.nih.gov/pubmed/19439663&lt;/url&gt;&lt;/related-urls&gt;&lt;/urls&gt;&lt;isbn&gt;1091-6490&lt;/isbn&gt;&lt;custom2&gt;PMC2690027&lt;/custom2&gt;&lt;titles&gt;&lt;title&gt;The IL-1-like cytokine IL-33 is inactivated after maturation by caspase-1&lt;/title&gt;&lt;secondary-title&gt;Proc Natl Acad Sci U S A&lt;/secondary-title&gt;&lt;/titles&gt;&lt;pages&gt;9021-6&lt;/pages&gt;&lt;number&gt;22&lt;/number&gt;&lt;contributors&gt;&lt;authors&gt;&lt;author&gt;Cayrol, C.&lt;/author&gt;&lt;author&gt;Girard, J. P.&lt;/author&gt;&lt;/authors&gt;&lt;/contributors&gt;&lt;language&gt;eng&lt;/language&gt;&lt;added-date format="utc"&gt;1456299876&lt;/added-date&gt;&lt;ref-type name="Journal Article"&gt;17&lt;/ref-type&gt;&lt;rec-number&gt;52&lt;/rec-number&gt;&lt;last-updated-date format="utc"&gt;1456299876&lt;/last-updated-date&gt;&lt;accession-num&gt;19439663&lt;/accession-num&gt;&lt;electronic-resource-num&gt;10.1073/pnas.0812690106&lt;/electronic-resource-num&gt;&lt;volume&gt;106&lt;/volume&gt;&lt;/record&gt;&lt;/Cite&gt;&lt;/EndNote&gt;</w:instrText>
      </w:r>
      <w:r w:rsidR="00E02332" w:rsidRPr="00EF6309">
        <w:rPr>
          <w:rFonts w:ascii="Book Antiqua" w:hAnsi="Book Antiqua"/>
        </w:rPr>
        <w:fldChar w:fldCharType="separate"/>
      </w:r>
      <w:r w:rsidR="00137390" w:rsidRPr="00EF6309">
        <w:rPr>
          <w:rFonts w:ascii="Book Antiqua" w:hAnsi="Book Antiqua"/>
          <w:noProof/>
          <w:vertAlign w:val="superscript"/>
        </w:rPr>
        <w:t>[</w:t>
      </w:r>
      <w:hyperlink w:anchor="_ENREF_14" w:tooltip="Cayrol, 2009 #52" w:history="1">
        <w:r w:rsidR="00B049E1" w:rsidRPr="00EF6309">
          <w:rPr>
            <w:rFonts w:ascii="Book Antiqua" w:hAnsi="Book Antiqua"/>
            <w:noProof/>
            <w:vertAlign w:val="superscript"/>
          </w:rPr>
          <w:t>14</w:t>
        </w:r>
      </w:hyperlink>
      <w:r w:rsidR="00137390" w:rsidRPr="00EF6309">
        <w:rPr>
          <w:rFonts w:ascii="Book Antiqua" w:hAnsi="Book Antiqua"/>
          <w:noProof/>
          <w:vertAlign w:val="superscript"/>
        </w:rPr>
        <w:t>]</w:t>
      </w:r>
      <w:r w:rsidR="00E02332" w:rsidRPr="00EF6309">
        <w:rPr>
          <w:rFonts w:ascii="Book Antiqua" w:hAnsi="Book Antiqua"/>
        </w:rPr>
        <w:fldChar w:fldCharType="end"/>
      </w:r>
      <w:r w:rsidR="008E5AB8" w:rsidRPr="00EF6309">
        <w:rPr>
          <w:rFonts w:ascii="Book Antiqua" w:hAnsi="Book Antiqua"/>
        </w:rPr>
        <w:t xml:space="preserve">. </w:t>
      </w:r>
      <w:r w:rsidR="000B396E" w:rsidRPr="00EF6309">
        <w:rPr>
          <w:rFonts w:ascii="Book Antiqua" w:hAnsi="Book Antiqua"/>
        </w:rPr>
        <w:t>R</w:t>
      </w:r>
      <w:r w:rsidR="008E5AB8" w:rsidRPr="00EF6309">
        <w:rPr>
          <w:rFonts w:ascii="Book Antiqua" w:hAnsi="Book Antiqua"/>
        </w:rPr>
        <w:t xml:space="preserve">eleased IL-33 </w:t>
      </w:r>
      <w:r w:rsidRPr="00EF6309">
        <w:rPr>
          <w:rFonts w:ascii="Book Antiqua" w:hAnsi="Book Antiqua"/>
        </w:rPr>
        <w:t xml:space="preserve">induces </w:t>
      </w:r>
      <w:r w:rsidR="000B396E" w:rsidRPr="00EF6309">
        <w:rPr>
          <w:rFonts w:ascii="Book Antiqua" w:hAnsi="Book Antiqua"/>
        </w:rPr>
        <w:t xml:space="preserve">the expression of </w:t>
      </w:r>
      <w:r w:rsidR="00F147A5" w:rsidRPr="00EF6309">
        <w:rPr>
          <w:rFonts w:ascii="Book Antiqua" w:hAnsi="Book Antiqua"/>
        </w:rPr>
        <w:t xml:space="preserve">T helper 2 cytokines, such as </w:t>
      </w:r>
      <w:r w:rsidRPr="00EF6309">
        <w:rPr>
          <w:rFonts w:ascii="Book Antiqua" w:hAnsi="Book Antiqua"/>
        </w:rPr>
        <w:t>IL-5 and IL-13, in various cells</w:t>
      </w:r>
      <w:r w:rsidR="000B396E" w:rsidRPr="00EF6309">
        <w:rPr>
          <w:rFonts w:ascii="Book Antiqua" w:hAnsi="Book Antiqua"/>
        </w:rPr>
        <w:t>,</w:t>
      </w:r>
      <w:r w:rsidRPr="00EF6309">
        <w:rPr>
          <w:rFonts w:ascii="Book Antiqua" w:hAnsi="Book Antiqua"/>
        </w:rPr>
        <w:t xml:space="preserve"> </w:t>
      </w:r>
      <w:r w:rsidR="00613DAB" w:rsidRPr="00EF6309">
        <w:rPr>
          <w:rFonts w:ascii="Book Antiqua" w:hAnsi="Book Antiqua"/>
        </w:rPr>
        <w:t>including</w:t>
      </w:r>
      <w:r w:rsidRPr="00EF6309">
        <w:rPr>
          <w:rFonts w:ascii="Book Antiqua" w:hAnsi="Book Antiqua"/>
        </w:rPr>
        <w:t xml:space="preserve"> T</w:t>
      </w:r>
      <w:r w:rsidR="00F27DF4" w:rsidRPr="00EF6309">
        <w:rPr>
          <w:rFonts w:ascii="Book Antiqua" w:hAnsi="Book Antiqua"/>
        </w:rPr>
        <w:t xml:space="preserve"> </w:t>
      </w:r>
      <w:r w:rsidRPr="00EF6309">
        <w:rPr>
          <w:rFonts w:ascii="Book Antiqua" w:hAnsi="Book Antiqua"/>
        </w:rPr>
        <w:t>h</w:t>
      </w:r>
      <w:r w:rsidR="00F27DF4" w:rsidRPr="00EF6309">
        <w:rPr>
          <w:rFonts w:ascii="Book Antiqua" w:hAnsi="Book Antiqua"/>
        </w:rPr>
        <w:t xml:space="preserve">elper </w:t>
      </w:r>
      <w:r w:rsidRPr="00EF6309">
        <w:rPr>
          <w:rFonts w:ascii="Book Antiqua" w:hAnsi="Book Antiqua"/>
        </w:rPr>
        <w:t xml:space="preserve">2 cells, </w:t>
      </w:r>
      <w:r w:rsidR="000B396E" w:rsidRPr="00EF6309">
        <w:rPr>
          <w:rFonts w:ascii="Book Antiqua" w:hAnsi="Book Antiqua"/>
        </w:rPr>
        <w:t xml:space="preserve">group 2 </w:t>
      </w:r>
      <w:r w:rsidR="00D6114C" w:rsidRPr="00EF6309">
        <w:rPr>
          <w:rFonts w:ascii="Book Antiqua" w:hAnsi="Book Antiqua"/>
        </w:rPr>
        <w:t>innate lymphoid cell</w:t>
      </w:r>
      <w:r w:rsidR="000B396E" w:rsidRPr="00EF6309">
        <w:rPr>
          <w:rFonts w:ascii="Book Antiqua" w:hAnsi="Book Antiqua"/>
        </w:rPr>
        <w:t>s</w:t>
      </w:r>
      <w:r w:rsidRPr="00EF6309">
        <w:rPr>
          <w:rFonts w:ascii="Book Antiqua" w:hAnsi="Book Antiqua"/>
        </w:rPr>
        <w:t>, eosinophils</w:t>
      </w:r>
      <w:r w:rsidR="000B396E" w:rsidRPr="00EF6309">
        <w:rPr>
          <w:rFonts w:ascii="Book Antiqua" w:hAnsi="Book Antiqua"/>
        </w:rPr>
        <w:t>,</w:t>
      </w:r>
      <w:r w:rsidRPr="00EF6309">
        <w:rPr>
          <w:rFonts w:ascii="Book Antiqua" w:hAnsi="Book Antiqua"/>
        </w:rPr>
        <w:t xml:space="preserve"> and basophils</w:t>
      </w:r>
      <w:r w:rsidR="00E02332" w:rsidRPr="00EF6309">
        <w:rPr>
          <w:rFonts w:ascii="Book Antiqua" w:hAnsi="Book Antiqua"/>
        </w:rPr>
        <w:fldChar w:fldCharType="begin"/>
      </w:r>
      <w:r w:rsidR="00137390" w:rsidRPr="00EF6309">
        <w:rPr>
          <w:rFonts w:ascii="Book Antiqua" w:hAnsi="Book Antiqua"/>
        </w:rPr>
        <w:instrText xml:space="preserve"> ADDIN EN.CITE &lt;EndNote&gt;&lt;Cite&gt;&lt;Author&gt;Martin&lt;/Author&gt;&lt;Year&gt;2016&lt;/Year&gt;&lt;RecNum&gt;86&lt;/RecNum&gt;&lt;DisplayText&gt;&lt;style face="superscript"&gt;[15]&lt;/style&gt;&lt;/DisplayText&gt;&lt;record&gt;&lt;rec-number&gt;86&lt;/rec-number&gt;&lt;foreign-keys&gt;&lt;key app="EN" db-id="59f250tpewzpt9esvw8pwffs5fvpxwdprp59"&gt;86&lt;/key&gt;&lt;/foreign-keys&gt;&lt;ref-type name="Journal Article"&gt;17&lt;/ref-type&gt;&lt;contributors&gt;&lt;authors&gt;&lt;author&gt;Martin, N. T.&lt;/author&gt;&lt;author&gt;Martin, M. U.&lt;/author&gt;&lt;/authors&gt;&lt;/contributors&gt;&lt;auth-address&gt;Institute of Cellular Chemistry, Center for Biochemistry, Hannover Medical School, Hannover, Germany.&amp;#xD;Immunology FB08, Justus-Liebig-University Giessen, Giessen, Germany.&lt;/auth-address&gt;&lt;titles&gt;&lt;title&gt;Interleukin 33 is a guardian of barriers and a local alarmin&lt;/title&gt;&lt;secondary-title&gt;Nat Immunol&lt;/secondary-title&gt;&lt;alt-title&gt;Nature immunology&lt;/alt-title&gt;&lt;/titles&gt;&lt;periodical&gt;&lt;full-title&gt;Nat Immunol&lt;/full-title&gt;&lt;abbr-1&gt;Nature immunology&lt;/abbr-1&gt;&lt;/periodical&gt;&lt;alt-periodical&gt;&lt;full-title&gt;Nat Immunol&lt;/full-title&gt;&lt;abbr-1&gt;Nature immunology&lt;/abbr-1&gt;&lt;/alt-periodical&gt;&lt;pages&gt;122-31&lt;/pages&gt;&lt;volume&gt;17&lt;/volume&gt;&lt;number&gt;2&lt;/number&gt;&lt;edition&gt;2016/01/20&lt;/edition&gt;&lt;dates&gt;&lt;year&gt;2016&lt;/year&gt;&lt;pub-dates&gt;&lt;date&gt;Jan 19&lt;/date&gt;&lt;/pub-dates&gt;&lt;/dates&gt;&lt;isbn&gt;1529-2916 (Electronic)&amp;#xD;1529-2908 (Linking)&lt;/isbn&gt;&lt;accession-num&gt;26784265&lt;/accession-num&gt;&lt;urls&gt;&lt;/urls&gt;&lt;electronic-resource-num&gt;10.1038/ni.3370&lt;/electronic-resource-num&gt;&lt;remote-database-provider&gt;NLM&lt;/remote-database-provider&gt;&lt;language&gt;eng&lt;/language&gt;&lt;/record&gt;&lt;/Cite&gt;&lt;/EndNote&gt;</w:instrText>
      </w:r>
      <w:r w:rsidR="00E02332" w:rsidRPr="00EF6309">
        <w:rPr>
          <w:rFonts w:ascii="Book Antiqua" w:hAnsi="Book Antiqua"/>
        </w:rPr>
        <w:fldChar w:fldCharType="separate"/>
      </w:r>
      <w:r w:rsidR="00137390" w:rsidRPr="00EF6309">
        <w:rPr>
          <w:rFonts w:ascii="Book Antiqua" w:hAnsi="Book Antiqua"/>
          <w:noProof/>
          <w:vertAlign w:val="superscript"/>
        </w:rPr>
        <w:t>[</w:t>
      </w:r>
      <w:hyperlink w:anchor="_ENREF_15" w:tooltip="Martin, 2016 #86" w:history="1">
        <w:r w:rsidR="00B049E1" w:rsidRPr="00EF6309">
          <w:rPr>
            <w:rFonts w:ascii="Book Antiqua" w:hAnsi="Book Antiqua"/>
            <w:noProof/>
            <w:vertAlign w:val="superscript"/>
          </w:rPr>
          <w:t>15</w:t>
        </w:r>
      </w:hyperlink>
      <w:r w:rsidR="00137390" w:rsidRPr="00EF6309">
        <w:rPr>
          <w:rFonts w:ascii="Book Antiqua" w:hAnsi="Book Antiqua"/>
          <w:noProof/>
          <w:vertAlign w:val="superscript"/>
        </w:rPr>
        <w:t>]</w:t>
      </w:r>
      <w:r w:rsidR="00E02332" w:rsidRPr="00EF6309">
        <w:rPr>
          <w:rFonts w:ascii="Book Antiqua" w:hAnsi="Book Antiqua"/>
        </w:rPr>
        <w:fldChar w:fldCharType="end"/>
      </w:r>
      <w:r w:rsidRPr="00EF6309">
        <w:rPr>
          <w:rFonts w:ascii="Book Antiqua" w:hAnsi="Book Antiqua"/>
        </w:rPr>
        <w:t xml:space="preserve">. These responses </w:t>
      </w:r>
      <w:r w:rsidR="00613DAB" w:rsidRPr="00EF6309">
        <w:rPr>
          <w:rFonts w:ascii="Book Antiqua" w:hAnsi="Book Antiqua"/>
        </w:rPr>
        <w:t>play major role</w:t>
      </w:r>
      <w:r w:rsidR="000B396E" w:rsidRPr="00EF6309">
        <w:rPr>
          <w:rFonts w:ascii="Book Antiqua" w:hAnsi="Book Antiqua"/>
        </w:rPr>
        <w:t>s</w:t>
      </w:r>
      <w:r w:rsidRPr="00EF6309">
        <w:rPr>
          <w:rFonts w:ascii="Book Antiqua" w:hAnsi="Book Antiqua"/>
        </w:rPr>
        <w:t xml:space="preserve"> </w:t>
      </w:r>
      <w:r w:rsidR="00613DAB" w:rsidRPr="00EF6309">
        <w:rPr>
          <w:rFonts w:ascii="Book Antiqua" w:hAnsi="Book Antiqua"/>
        </w:rPr>
        <w:t xml:space="preserve">in </w:t>
      </w:r>
      <w:r w:rsidRPr="00EF6309">
        <w:rPr>
          <w:rFonts w:ascii="Book Antiqua" w:hAnsi="Book Antiqua"/>
        </w:rPr>
        <w:t>parasite clearance and allerg</w:t>
      </w:r>
      <w:r w:rsidR="000B396E" w:rsidRPr="00EF6309">
        <w:rPr>
          <w:rFonts w:ascii="Book Antiqua" w:hAnsi="Book Antiqua"/>
        </w:rPr>
        <w:t>ic</w:t>
      </w:r>
      <w:r w:rsidR="00613DAB" w:rsidRPr="00EF6309">
        <w:rPr>
          <w:rFonts w:ascii="Book Antiqua" w:hAnsi="Book Antiqua"/>
        </w:rPr>
        <w:t xml:space="preserve"> reaction</w:t>
      </w:r>
      <w:r w:rsidR="000B396E" w:rsidRPr="00EF6309">
        <w:rPr>
          <w:rFonts w:ascii="Book Antiqua" w:hAnsi="Book Antiqua"/>
        </w:rPr>
        <w:t>s</w:t>
      </w:r>
      <w:r w:rsidR="00A95DF5" w:rsidRPr="00EF6309">
        <w:rPr>
          <w:rFonts w:ascii="Book Antiqua" w:hAnsi="Book Antiqua"/>
        </w:rPr>
        <w:t xml:space="preserve">. </w:t>
      </w:r>
      <w:r w:rsidR="00D6114C" w:rsidRPr="00EF6309">
        <w:rPr>
          <w:rFonts w:ascii="Book Antiqua" w:hAnsi="Book Antiqua"/>
        </w:rPr>
        <w:t>The mechanism</w:t>
      </w:r>
      <w:r w:rsidR="000B396E" w:rsidRPr="00EF6309">
        <w:rPr>
          <w:rFonts w:ascii="Book Antiqua" w:hAnsi="Book Antiqua"/>
        </w:rPr>
        <w:t xml:space="preserve">s behind the </w:t>
      </w:r>
      <w:r w:rsidR="00DB1E8F" w:rsidRPr="00EF6309">
        <w:rPr>
          <w:rFonts w:ascii="Book Antiqua" w:hAnsi="Book Antiqua"/>
        </w:rPr>
        <w:t xml:space="preserve">dual </w:t>
      </w:r>
      <w:r w:rsidR="003D7C71" w:rsidRPr="00EF6309">
        <w:rPr>
          <w:rFonts w:ascii="Book Antiqua" w:hAnsi="Book Antiqua"/>
        </w:rPr>
        <w:t xml:space="preserve">role of IL-33 </w:t>
      </w:r>
      <w:r w:rsidR="00DB1E8F" w:rsidRPr="00EF6309">
        <w:rPr>
          <w:rFonts w:ascii="Book Antiqua" w:hAnsi="Book Antiqua"/>
        </w:rPr>
        <w:t xml:space="preserve">as </w:t>
      </w:r>
      <w:r w:rsidR="00D6114C" w:rsidRPr="00EF6309">
        <w:rPr>
          <w:rFonts w:ascii="Book Antiqua" w:hAnsi="Book Antiqua"/>
        </w:rPr>
        <w:t xml:space="preserve">a protector of mucosal barriers and </w:t>
      </w:r>
      <w:r w:rsidR="00DB1E8F" w:rsidRPr="00EF6309">
        <w:rPr>
          <w:rFonts w:ascii="Book Antiqua" w:hAnsi="Book Antiqua"/>
        </w:rPr>
        <w:t xml:space="preserve">an alarmin </w:t>
      </w:r>
      <w:r w:rsidR="00E02332" w:rsidRPr="00EF6309">
        <w:rPr>
          <w:rFonts w:ascii="Book Antiqua" w:hAnsi="Book Antiqua"/>
        </w:rPr>
        <w:fldChar w:fldCharType="begin"/>
      </w:r>
      <w:r w:rsidR="00137390" w:rsidRPr="00EF6309">
        <w:rPr>
          <w:rFonts w:ascii="Book Antiqua" w:hAnsi="Book Antiqua"/>
        </w:rPr>
        <w:instrText xml:space="preserve"> ADDIN EN.CITE &lt;EndNote&gt;&lt;Cite&gt;&lt;Author&gt;Martin&lt;/Author&gt;&lt;Year&gt;2016&lt;/Year&gt;&lt;RecNum&gt;86&lt;/RecNum&gt;&lt;DisplayText&gt;&lt;style face="superscript"&gt;[15]&lt;/style&gt;&lt;/DisplayText&gt;&lt;record&gt;&lt;rec-number&gt;86&lt;/rec-number&gt;&lt;foreign-keys&gt;&lt;key app="EN" db-id="59f250tpewzpt9esvw8pwffs5fvpxwdprp59"&gt;86&lt;/key&gt;&lt;/foreign-keys&gt;&lt;ref-type name="Journal Article"&gt;17&lt;/ref-type&gt;&lt;contributors&gt;&lt;authors&gt;&lt;author&gt;Martin, N. T.&lt;/author&gt;&lt;author&gt;Martin, M. U.&lt;/author&gt;&lt;/authors&gt;&lt;/contributors&gt;&lt;auth-address&gt;Institute of Cellular Chemistry, Center for Biochemistry, Hannover Medical School, Hannover, Germany.&amp;#xD;Immunology FB08, Justus-Liebig-University Giessen, Giessen, Germany.&lt;/auth-address&gt;&lt;titles&gt;&lt;title&gt;Interleukin 33 is a guardian of barriers and a local alarmin&lt;/title&gt;&lt;secondary-title&gt;Nat Immunol&lt;/secondary-title&gt;&lt;alt-title&gt;Nature immunology&lt;/alt-title&gt;&lt;/titles&gt;&lt;periodical&gt;&lt;full-title&gt;Nat Immunol&lt;/full-title&gt;&lt;abbr-1&gt;Nature immunology&lt;/abbr-1&gt;&lt;/periodical&gt;&lt;alt-periodical&gt;&lt;full-title&gt;Nat Immunol&lt;/full-title&gt;&lt;abbr-1&gt;Nature immunology&lt;/abbr-1&gt;&lt;/alt-periodical&gt;&lt;pages&gt;122-31&lt;/pages&gt;&lt;volume&gt;17&lt;/volume&gt;&lt;number&gt;2&lt;/number&gt;&lt;edition&gt;2016/01/20&lt;/edition&gt;&lt;dates&gt;&lt;year&gt;2016&lt;/year&gt;&lt;pub-dates&gt;&lt;date&gt;Jan 19&lt;/date&gt;&lt;/pub-dates&gt;&lt;/dates&gt;&lt;isbn&gt;1529-2916 (Electronic)&amp;#xD;1529-2908 (Linking)&lt;/isbn&gt;&lt;accession-num&gt;26784265&lt;/accession-num&gt;&lt;urls&gt;&lt;/urls&gt;&lt;electronic-resource-num&gt;10.1038/ni.3370&lt;/electronic-resource-num&gt;&lt;remote-database-provider&gt;NLM&lt;/remote-database-provider&gt;&lt;language&gt;eng&lt;/language&gt;&lt;/record&gt;&lt;/Cite&gt;&lt;/EndNote&gt;</w:instrText>
      </w:r>
      <w:r w:rsidR="00E02332" w:rsidRPr="00EF6309">
        <w:rPr>
          <w:rFonts w:ascii="Book Antiqua" w:hAnsi="Book Antiqua"/>
        </w:rPr>
        <w:fldChar w:fldCharType="separate"/>
      </w:r>
      <w:r w:rsidR="00137390" w:rsidRPr="00EF6309">
        <w:rPr>
          <w:rFonts w:ascii="Book Antiqua" w:hAnsi="Book Antiqua"/>
          <w:noProof/>
          <w:vertAlign w:val="superscript"/>
        </w:rPr>
        <w:t>[</w:t>
      </w:r>
      <w:hyperlink w:anchor="_ENREF_15" w:tooltip="Martin, 2016 #86" w:history="1">
        <w:r w:rsidR="00B049E1" w:rsidRPr="00EF6309">
          <w:rPr>
            <w:rFonts w:ascii="Book Antiqua" w:hAnsi="Book Antiqua"/>
            <w:noProof/>
            <w:vertAlign w:val="superscript"/>
          </w:rPr>
          <w:t>15</w:t>
        </w:r>
      </w:hyperlink>
      <w:r w:rsidR="00137390" w:rsidRPr="00EF6309">
        <w:rPr>
          <w:rFonts w:ascii="Book Antiqua" w:hAnsi="Book Antiqua"/>
          <w:noProof/>
          <w:vertAlign w:val="superscript"/>
        </w:rPr>
        <w:t>]</w:t>
      </w:r>
      <w:r w:rsidR="00E02332" w:rsidRPr="00EF6309">
        <w:rPr>
          <w:rFonts w:ascii="Book Antiqua" w:hAnsi="Book Antiqua"/>
        </w:rPr>
        <w:fldChar w:fldCharType="end"/>
      </w:r>
      <w:r w:rsidR="00DB1E8F" w:rsidRPr="00EF6309">
        <w:rPr>
          <w:rFonts w:ascii="Book Antiqua" w:hAnsi="Book Antiqua"/>
        </w:rPr>
        <w:t xml:space="preserve"> </w:t>
      </w:r>
      <w:r w:rsidR="000B396E" w:rsidRPr="00EF6309">
        <w:rPr>
          <w:rFonts w:ascii="Book Antiqua" w:hAnsi="Book Antiqua"/>
        </w:rPr>
        <w:t>are not fully understood</w:t>
      </w:r>
      <w:r w:rsidR="00524751" w:rsidRPr="00EF6309">
        <w:rPr>
          <w:rFonts w:ascii="Book Antiqua" w:hAnsi="Book Antiqua"/>
        </w:rPr>
        <w:t>.</w:t>
      </w:r>
    </w:p>
    <w:p w14:paraId="13F7F1BD" w14:textId="77777777" w:rsidR="0074321F" w:rsidRPr="00EF6309" w:rsidRDefault="001D289F" w:rsidP="00E50C8A">
      <w:pPr>
        <w:adjustRightInd w:val="0"/>
        <w:snapToGrid w:val="0"/>
        <w:spacing w:line="360" w:lineRule="auto"/>
        <w:ind w:firstLineChars="100" w:firstLine="240"/>
        <w:rPr>
          <w:rFonts w:ascii="Book Antiqua" w:hAnsi="Book Antiqua"/>
        </w:rPr>
      </w:pPr>
      <w:r w:rsidRPr="00EF6309">
        <w:rPr>
          <w:rFonts w:ascii="Book Antiqua" w:hAnsi="Book Antiqua"/>
        </w:rPr>
        <w:t>In this report</w:t>
      </w:r>
      <w:r w:rsidR="00DD1A52" w:rsidRPr="00EF6309">
        <w:rPr>
          <w:rFonts w:ascii="Book Antiqua" w:hAnsi="Book Antiqua"/>
        </w:rPr>
        <w:t xml:space="preserve">, </w:t>
      </w:r>
      <w:r w:rsidR="0074321F" w:rsidRPr="00EF6309">
        <w:rPr>
          <w:rFonts w:ascii="Book Antiqua" w:hAnsi="Book Antiqua"/>
        </w:rPr>
        <w:t xml:space="preserve">we </w:t>
      </w:r>
      <w:r w:rsidR="00101807" w:rsidRPr="00EF6309">
        <w:rPr>
          <w:rFonts w:ascii="Book Antiqua" w:hAnsi="Book Antiqua"/>
        </w:rPr>
        <w:t xml:space="preserve">investigated </w:t>
      </w:r>
      <w:r w:rsidR="00DD1A52" w:rsidRPr="00EF6309">
        <w:rPr>
          <w:rFonts w:ascii="Book Antiqua" w:hAnsi="Book Antiqua"/>
        </w:rPr>
        <w:t xml:space="preserve">the effect of </w:t>
      </w:r>
      <w:r w:rsidR="0074321F" w:rsidRPr="00EF6309">
        <w:rPr>
          <w:rFonts w:ascii="Book Antiqua" w:hAnsi="Book Antiqua"/>
        </w:rPr>
        <w:t>block</w:t>
      </w:r>
      <w:r w:rsidR="00DD1A52" w:rsidRPr="00EF6309">
        <w:rPr>
          <w:rFonts w:ascii="Book Antiqua" w:hAnsi="Book Antiqua"/>
        </w:rPr>
        <w:t xml:space="preserve">ing </w:t>
      </w:r>
      <w:r w:rsidR="0074321F" w:rsidRPr="00EF6309">
        <w:rPr>
          <w:rFonts w:ascii="Book Antiqua" w:hAnsi="Book Antiqua"/>
        </w:rPr>
        <w:t>TWEAK/Fn14 signal</w:t>
      </w:r>
      <w:r w:rsidRPr="00EF6309">
        <w:rPr>
          <w:rFonts w:ascii="Book Antiqua" w:hAnsi="Book Antiqua"/>
        </w:rPr>
        <w:t>ing</w:t>
      </w:r>
      <w:r w:rsidR="0074321F" w:rsidRPr="00EF6309">
        <w:rPr>
          <w:rFonts w:ascii="Book Antiqua" w:hAnsi="Book Antiqua"/>
        </w:rPr>
        <w:t xml:space="preserve"> </w:t>
      </w:r>
      <w:r w:rsidRPr="00EF6309">
        <w:rPr>
          <w:rFonts w:ascii="Book Antiqua" w:hAnsi="Book Antiqua"/>
        </w:rPr>
        <w:t>o</w:t>
      </w:r>
      <w:r w:rsidR="00DD1A52" w:rsidRPr="00EF6309">
        <w:rPr>
          <w:rFonts w:ascii="Book Antiqua" w:hAnsi="Book Antiqua"/>
        </w:rPr>
        <w:t xml:space="preserve">n </w:t>
      </w:r>
      <w:r w:rsidRPr="00EF6309">
        <w:rPr>
          <w:rFonts w:ascii="Book Antiqua" w:hAnsi="Book Antiqua"/>
        </w:rPr>
        <w:t>chemotherapy</w:t>
      </w:r>
      <w:r w:rsidR="00DD1A52" w:rsidRPr="00EF6309">
        <w:rPr>
          <w:rFonts w:ascii="Book Antiqua" w:hAnsi="Book Antiqua"/>
        </w:rPr>
        <w:t>-induced</w:t>
      </w:r>
      <w:r w:rsidR="00101807" w:rsidRPr="00EF6309">
        <w:rPr>
          <w:rFonts w:ascii="Book Antiqua" w:hAnsi="Book Antiqua"/>
        </w:rPr>
        <w:t xml:space="preserve"> </w:t>
      </w:r>
      <w:r w:rsidR="00DD1A52" w:rsidRPr="00EF6309">
        <w:rPr>
          <w:rFonts w:ascii="Book Antiqua" w:hAnsi="Book Antiqua"/>
        </w:rPr>
        <w:t>intestinal side effect</w:t>
      </w:r>
      <w:r w:rsidR="00AB4B11" w:rsidRPr="00EF6309">
        <w:rPr>
          <w:rFonts w:ascii="Book Antiqua" w:hAnsi="Book Antiqua"/>
        </w:rPr>
        <w:t>s</w:t>
      </w:r>
      <w:r w:rsidR="00DD1A52" w:rsidRPr="00EF6309">
        <w:rPr>
          <w:rFonts w:ascii="Book Antiqua" w:hAnsi="Book Antiqua"/>
        </w:rPr>
        <w:t xml:space="preserve">. </w:t>
      </w:r>
      <w:r w:rsidR="00101807" w:rsidRPr="00EF6309">
        <w:rPr>
          <w:rFonts w:ascii="Book Antiqua" w:hAnsi="Book Antiqua"/>
        </w:rPr>
        <w:t>D</w:t>
      </w:r>
      <w:r w:rsidR="00DD1A52" w:rsidRPr="00EF6309">
        <w:rPr>
          <w:rFonts w:ascii="Book Antiqua" w:hAnsi="Book Antiqua"/>
        </w:rPr>
        <w:t xml:space="preserve">isruption of </w:t>
      </w:r>
      <w:r w:rsidRPr="00EF6309">
        <w:rPr>
          <w:rFonts w:ascii="Book Antiqua" w:hAnsi="Book Antiqua"/>
        </w:rPr>
        <w:t xml:space="preserve">the </w:t>
      </w:r>
      <w:r w:rsidR="00DD1A52" w:rsidRPr="00EF6309">
        <w:rPr>
          <w:rFonts w:ascii="Book Antiqua" w:hAnsi="Book Antiqua"/>
        </w:rPr>
        <w:t xml:space="preserve">TWEAK/Fn14pathway </w:t>
      </w:r>
      <w:r w:rsidR="00101807" w:rsidRPr="00EF6309">
        <w:rPr>
          <w:rFonts w:ascii="Book Antiqua" w:hAnsi="Book Antiqua"/>
        </w:rPr>
        <w:t xml:space="preserve">using </w:t>
      </w:r>
      <w:r w:rsidR="00751D46" w:rsidRPr="00EF6309">
        <w:rPr>
          <w:rFonts w:ascii="Book Antiqua" w:hAnsi="Book Antiqua"/>
        </w:rPr>
        <w:t xml:space="preserve">genetic or pharmacological approaches </w:t>
      </w:r>
      <w:r w:rsidR="00AD6114" w:rsidRPr="00EF6309">
        <w:rPr>
          <w:rFonts w:ascii="Book Antiqua" w:hAnsi="Book Antiqua"/>
        </w:rPr>
        <w:t>reduced 5-FU-</w:t>
      </w:r>
      <w:r w:rsidR="00101807" w:rsidRPr="00EF6309">
        <w:rPr>
          <w:rFonts w:ascii="Book Antiqua" w:hAnsi="Book Antiqua"/>
        </w:rPr>
        <w:t xml:space="preserve">induced </w:t>
      </w:r>
      <w:r w:rsidR="00AD6114" w:rsidRPr="00EF6309">
        <w:rPr>
          <w:rFonts w:ascii="Book Antiqua" w:hAnsi="Book Antiqua"/>
        </w:rPr>
        <w:t xml:space="preserve">diarrhea without impacting the </w:t>
      </w:r>
      <w:r w:rsidR="00101807" w:rsidRPr="00EF6309">
        <w:rPr>
          <w:rFonts w:ascii="Book Antiqua" w:hAnsi="Book Antiqua"/>
        </w:rPr>
        <w:t>anti</w:t>
      </w:r>
      <w:r w:rsidR="00F54143" w:rsidRPr="00EF6309">
        <w:rPr>
          <w:rFonts w:ascii="Book Antiqua" w:hAnsi="Book Antiqua"/>
        </w:rPr>
        <w:t>tumor</w:t>
      </w:r>
      <w:r w:rsidR="00101807" w:rsidRPr="00EF6309">
        <w:rPr>
          <w:rFonts w:ascii="Book Antiqua" w:hAnsi="Book Antiqua"/>
        </w:rPr>
        <w:t xml:space="preserve"> effect of </w:t>
      </w:r>
      <w:r w:rsidR="00AD6114" w:rsidRPr="00EF6309">
        <w:rPr>
          <w:rFonts w:ascii="Book Antiqua" w:hAnsi="Book Antiqua"/>
        </w:rPr>
        <w:t>5-FU</w:t>
      </w:r>
      <w:r w:rsidR="00101807" w:rsidRPr="00EF6309">
        <w:rPr>
          <w:rFonts w:ascii="Book Antiqua" w:hAnsi="Book Antiqua"/>
        </w:rPr>
        <w:t>.</w:t>
      </w:r>
      <w:r w:rsidR="00DD1A52" w:rsidRPr="00EF6309">
        <w:rPr>
          <w:rFonts w:ascii="Book Antiqua" w:hAnsi="Book Antiqua"/>
        </w:rPr>
        <w:t xml:space="preserve"> </w:t>
      </w:r>
      <w:r w:rsidR="00101807" w:rsidRPr="00EF6309">
        <w:rPr>
          <w:rFonts w:ascii="Book Antiqua" w:hAnsi="Book Antiqua"/>
        </w:rPr>
        <w:t>We also propose</w:t>
      </w:r>
      <w:r w:rsidR="00751D46" w:rsidRPr="00EF6309">
        <w:rPr>
          <w:rFonts w:ascii="Book Antiqua" w:hAnsi="Book Antiqua"/>
        </w:rPr>
        <w:t xml:space="preserve"> </w:t>
      </w:r>
      <w:r w:rsidR="00AD6114" w:rsidRPr="00EF6309">
        <w:rPr>
          <w:rFonts w:ascii="Book Antiqua" w:hAnsi="Book Antiqua"/>
        </w:rPr>
        <w:t xml:space="preserve">a novel </w:t>
      </w:r>
      <w:r w:rsidR="00F27DF4" w:rsidRPr="00EF6309">
        <w:rPr>
          <w:rFonts w:ascii="Book Antiqua" w:hAnsi="Book Antiqua"/>
        </w:rPr>
        <w:t xml:space="preserve">protective </w:t>
      </w:r>
      <w:r w:rsidR="00101807" w:rsidRPr="00EF6309">
        <w:rPr>
          <w:rFonts w:ascii="Book Antiqua" w:hAnsi="Book Antiqua"/>
        </w:rPr>
        <w:t xml:space="preserve">mechanism for </w:t>
      </w:r>
      <w:r w:rsidR="00F27DF4" w:rsidRPr="00EF6309">
        <w:rPr>
          <w:rFonts w:ascii="Book Antiqua" w:hAnsi="Book Antiqua"/>
        </w:rPr>
        <w:t xml:space="preserve">IL-33 in </w:t>
      </w:r>
      <w:r w:rsidR="00AD6114" w:rsidRPr="00EF6309">
        <w:rPr>
          <w:rFonts w:ascii="Book Antiqua" w:hAnsi="Book Antiqua"/>
        </w:rPr>
        <w:t xml:space="preserve">mucosal </w:t>
      </w:r>
      <w:r w:rsidR="00DD1A52" w:rsidRPr="00EF6309">
        <w:rPr>
          <w:rFonts w:ascii="Book Antiqua" w:hAnsi="Book Antiqua"/>
        </w:rPr>
        <w:t>tissue</w:t>
      </w:r>
      <w:r w:rsidR="00F27DF4" w:rsidRPr="00EF6309">
        <w:rPr>
          <w:rFonts w:ascii="Book Antiqua" w:hAnsi="Book Antiqua"/>
        </w:rPr>
        <w:t>s</w:t>
      </w:r>
      <w:r w:rsidR="004A7FE3" w:rsidRPr="00EF6309">
        <w:rPr>
          <w:rFonts w:ascii="Book Antiqua" w:hAnsi="Book Antiqua"/>
        </w:rPr>
        <w:t>.</w:t>
      </w:r>
    </w:p>
    <w:p w14:paraId="2A01A8F1" w14:textId="77777777" w:rsidR="00E11431" w:rsidRPr="00EF6309" w:rsidRDefault="00E11431" w:rsidP="00187387">
      <w:pPr>
        <w:adjustRightInd w:val="0"/>
        <w:snapToGrid w:val="0"/>
        <w:spacing w:line="360" w:lineRule="auto"/>
        <w:rPr>
          <w:rFonts w:ascii="Book Antiqua" w:hAnsi="Book Antiqua"/>
        </w:rPr>
      </w:pPr>
    </w:p>
    <w:p w14:paraId="1CBAF1C1" w14:textId="77777777" w:rsidR="00166DC5" w:rsidRPr="00EF6309" w:rsidRDefault="00E11431" w:rsidP="00187387">
      <w:pPr>
        <w:widowControl/>
        <w:adjustRightInd w:val="0"/>
        <w:snapToGrid w:val="0"/>
        <w:spacing w:line="360" w:lineRule="auto"/>
        <w:rPr>
          <w:rFonts w:ascii="Book Antiqua" w:hAnsi="Book Antiqua"/>
        </w:rPr>
      </w:pPr>
      <w:r w:rsidRPr="00EF6309">
        <w:rPr>
          <w:rFonts w:ascii="Book Antiqua" w:hAnsi="Book Antiqua"/>
          <w:b/>
        </w:rPr>
        <w:t xml:space="preserve">MATERIALS AND METHODS </w:t>
      </w:r>
    </w:p>
    <w:p w14:paraId="4AD94889" w14:textId="77777777" w:rsidR="00166DC5" w:rsidRPr="00EF6309" w:rsidRDefault="00166DC5" w:rsidP="00187387">
      <w:pPr>
        <w:adjustRightInd w:val="0"/>
        <w:snapToGrid w:val="0"/>
        <w:spacing w:line="360" w:lineRule="auto"/>
        <w:rPr>
          <w:rFonts w:ascii="Book Antiqua" w:hAnsi="Book Antiqua"/>
          <w:b/>
          <w:i/>
        </w:rPr>
      </w:pPr>
      <w:r w:rsidRPr="00EF6309">
        <w:rPr>
          <w:rFonts w:ascii="Book Antiqua" w:hAnsi="Book Antiqua"/>
          <w:b/>
          <w:i/>
        </w:rPr>
        <w:t>Mice</w:t>
      </w:r>
    </w:p>
    <w:p w14:paraId="0CC09E4B" w14:textId="0B64BCC2" w:rsidR="00166DC5" w:rsidRPr="00EF6309" w:rsidRDefault="00166DC5" w:rsidP="00187387">
      <w:pPr>
        <w:adjustRightInd w:val="0"/>
        <w:snapToGrid w:val="0"/>
        <w:spacing w:line="360" w:lineRule="auto"/>
        <w:rPr>
          <w:rFonts w:ascii="Book Antiqua" w:hAnsi="Book Antiqua"/>
        </w:rPr>
      </w:pPr>
      <w:r w:rsidRPr="00EF6309">
        <w:rPr>
          <w:rFonts w:ascii="Book Antiqua" w:hAnsi="Book Antiqua"/>
        </w:rPr>
        <w:t>Male</w:t>
      </w:r>
      <w:r w:rsidR="003D3FE8" w:rsidRPr="00EF6309">
        <w:rPr>
          <w:rFonts w:ascii="Book Antiqua" w:hAnsi="Book Antiqua"/>
        </w:rPr>
        <w:t xml:space="preserve"> </w:t>
      </w:r>
      <w:r w:rsidRPr="00EF6309">
        <w:rPr>
          <w:rFonts w:ascii="Book Antiqua" w:hAnsi="Book Antiqua"/>
        </w:rPr>
        <w:t xml:space="preserve">BALB/c mice </w:t>
      </w:r>
      <w:r w:rsidR="00101807" w:rsidRPr="00EF6309">
        <w:rPr>
          <w:rFonts w:ascii="Book Antiqua" w:hAnsi="Book Antiqua"/>
        </w:rPr>
        <w:t xml:space="preserve">and </w:t>
      </w:r>
      <w:r w:rsidRPr="00EF6309">
        <w:rPr>
          <w:rFonts w:ascii="Book Antiqua" w:hAnsi="Book Antiqua"/>
        </w:rPr>
        <w:t>Fn14 KO mice</w:t>
      </w:r>
      <w:r w:rsidR="00E02332" w:rsidRPr="00EF6309">
        <w:rPr>
          <w:rFonts w:ascii="Book Antiqua" w:hAnsi="Book Antiqua"/>
        </w:rPr>
        <w:fldChar w:fldCharType="begin"/>
      </w:r>
      <w:r w:rsidR="00B049E1" w:rsidRPr="00EF6309">
        <w:rPr>
          <w:rFonts w:ascii="Book Antiqua" w:hAnsi="Book Antiqua"/>
        </w:rPr>
        <w:instrText xml:space="preserve"> ADDIN EN.CITE &lt;EndNote&gt;&lt;Cite&gt;&lt;Author&gt;Jakubowski&lt;/Author&gt;&lt;Year&gt;2005&lt;/Year&gt;&lt;RecNum&gt;30&lt;/RecNum&gt;&lt;DisplayText&gt;&lt;style face="superscript"&gt;[16]&lt;/style&gt;&lt;/DisplayText&gt;&lt;record&gt;&lt;rec-number&gt;30&lt;/rec-number&gt;&lt;foreign-keys&gt;&lt;key app="EN" db-id="59f250tpewzpt9esvw8pwffs5fvpxwdprp59"&gt;30&lt;/key&gt;&lt;/foreign-keys&gt;&lt;ref-type name="Journal Article"&gt;17&lt;/ref-type&gt;&lt;contributors&gt;&lt;authors&gt;&lt;author&gt;Jakubowski, A.&lt;/author&gt;&lt;author&gt;Ambrose, C.&lt;/author&gt;&lt;author&gt;Parr, M.&lt;/author&gt;&lt;author&gt;Lincecum, J. M.&lt;/author&gt;&lt;author&gt;Wang, M. Z.&lt;/author&gt;&lt;author&gt;Zheng, T. S.&lt;/author&gt;&lt;author&gt;Browning, B.&lt;/author&gt;&lt;author&gt;Michaelson, J. S.&lt;/author&gt;&lt;author&gt;Baetscher, M.&lt;/author&gt;&lt;author&gt;Wang, B.&lt;/author&gt;&lt;author&gt;Bissell, D. M.&lt;/author&gt;&lt;author&gt;Burkly, L. C.&lt;/author&gt;&lt;/authors&gt;&lt;/contributors&gt;&lt;auth-address&gt;Department of Exploratory Science, Biogen Idec Inc., Cambridge, Massachusetts 02142, USA. Aniela.Jakubowski@biogenidec.com&lt;/auth-address&gt;&lt;titles&gt;&lt;title&gt;TWEAK induces liver progenitor cell proliferation&lt;/title&gt;&lt;secondary-title&gt;J Clin Invest&lt;/secondary-title&gt;&lt;/titles&gt;&lt;pages&gt;2330-40&lt;/pages&gt;&lt;volume&gt;115&lt;/volume&gt;&lt;number&gt;9&lt;/number&gt;&lt;keywords&gt;&lt;keyword&gt;Adenoviridae/genetics/metabolism&lt;/keyword&gt;&lt;keyword&gt;Animals&lt;/keyword&gt;&lt;keyword&gt;Cell Proliferation&lt;/keyword&gt;&lt;keyword&gt;Female&lt;/keyword&gt;&lt;keyword&gt;Humans&lt;/keyword&gt;&lt;keyword&gt;In Situ Hybridization&lt;/keyword&gt;&lt;keyword&gt;Liver/ cytology/ metabolism&lt;/keyword&gt;&lt;keyword&gt;Male&lt;/keyword&gt;&lt;keyword&gt;Mice&lt;/keyword&gt;&lt;keyword&gt;Mice, Inbred C57BL&lt;/keyword&gt;&lt;keyword&gt;Mice, Inbred DBA&lt;/keyword&gt;&lt;keyword&gt;Mice, Knockout&lt;/keyword&gt;&lt;keyword&gt;Mice, Transgenic&lt;/keyword&gt;&lt;keyword&gt;Receptors, Tumor Necrosis Factor/genetics/metabolism&lt;/keyword&gt;&lt;keyword&gt;Stem Cells/cytology/ physiology&lt;/keyword&gt;&lt;keyword&gt;Tissue Distribution&lt;/keyword&gt;&lt;keyword&gt;Transgenes&lt;/keyword&gt;&lt;keyword&gt;Tumor Necrosis Factors/genetics/ metabolism&lt;/keyword&gt;&lt;/keywords&gt;&lt;dates&gt;&lt;year&gt;2005&lt;/year&gt;&lt;pub-dates&gt;&lt;date&gt;Sep&lt;/date&gt;&lt;/pub-dates&gt;&lt;/dates&gt;&lt;isbn&gt;0021-9738 (Print)&lt;/isbn&gt;&lt;accession-num&gt;16110324&lt;/accession-num&gt;&lt;urls&gt;&lt;/urls&gt;&lt;/record&gt;&lt;/Cite&gt;&lt;/EndNote&gt;</w:instrText>
      </w:r>
      <w:r w:rsidR="00E02332" w:rsidRPr="00EF6309">
        <w:rPr>
          <w:rFonts w:ascii="Book Antiqua" w:hAnsi="Book Antiqua"/>
        </w:rPr>
        <w:fldChar w:fldCharType="separate"/>
      </w:r>
      <w:r w:rsidR="00B049E1" w:rsidRPr="00EF6309">
        <w:rPr>
          <w:rFonts w:ascii="Book Antiqua" w:hAnsi="Book Antiqua"/>
          <w:noProof/>
          <w:vertAlign w:val="superscript"/>
        </w:rPr>
        <w:t>[</w:t>
      </w:r>
      <w:hyperlink w:anchor="_ENREF_16" w:tooltip="Jakubowski, 2005 #30" w:history="1">
        <w:r w:rsidR="00B049E1" w:rsidRPr="00EF6309">
          <w:rPr>
            <w:rFonts w:ascii="Book Antiqua" w:hAnsi="Book Antiqua"/>
            <w:noProof/>
            <w:vertAlign w:val="superscript"/>
          </w:rPr>
          <w:t>16</w:t>
        </w:r>
      </w:hyperlink>
      <w:r w:rsidR="00B049E1" w:rsidRPr="00EF6309">
        <w:rPr>
          <w:rFonts w:ascii="Book Antiqua" w:hAnsi="Book Antiqua"/>
          <w:noProof/>
          <w:vertAlign w:val="superscript"/>
        </w:rPr>
        <w:t>]</w:t>
      </w:r>
      <w:r w:rsidR="00E02332" w:rsidRPr="00EF6309">
        <w:rPr>
          <w:rFonts w:ascii="Book Antiqua" w:hAnsi="Book Antiqua"/>
        </w:rPr>
        <w:fldChar w:fldCharType="end"/>
      </w:r>
      <w:r w:rsidRPr="00EF6309">
        <w:rPr>
          <w:rFonts w:ascii="Book Antiqua" w:hAnsi="Book Antiqua"/>
        </w:rPr>
        <w:t xml:space="preserve"> with</w:t>
      </w:r>
      <w:r w:rsidR="003B0CB0" w:rsidRPr="00EF6309">
        <w:rPr>
          <w:rFonts w:ascii="Book Antiqua" w:hAnsi="Book Antiqua"/>
        </w:rPr>
        <w:t xml:space="preserve"> </w:t>
      </w:r>
      <w:r w:rsidR="00101807" w:rsidRPr="00EF6309">
        <w:rPr>
          <w:rFonts w:ascii="Book Antiqua" w:hAnsi="Book Antiqua"/>
        </w:rPr>
        <w:t xml:space="preserve">a </w:t>
      </w:r>
      <w:r w:rsidR="003B0CB0" w:rsidRPr="00EF6309">
        <w:rPr>
          <w:rFonts w:ascii="Book Antiqua" w:hAnsi="Book Antiqua"/>
        </w:rPr>
        <w:t xml:space="preserve">BALB/c background </w:t>
      </w:r>
      <w:r w:rsidR="00101807" w:rsidRPr="00EF6309">
        <w:rPr>
          <w:rFonts w:ascii="Book Antiqua" w:hAnsi="Book Antiqua"/>
        </w:rPr>
        <w:t xml:space="preserve">that were 8–12-weeks-old were </w:t>
      </w:r>
      <w:r w:rsidR="00B049E1" w:rsidRPr="00EF6309">
        <w:rPr>
          <w:rFonts w:ascii="Book Antiqua" w:hAnsi="Book Antiqua"/>
        </w:rPr>
        <w:t>purchased from Clea Japan, Inc (Tokyo, Japan)</w:t>
      </w:r>
      <w:r w:rsidR="003B0CB0" w:rsidRPr="00EF6309">
        <w:rPr>
          <w:rFonts w:ascii="Book Antiqua" w:hAnsi="Book Antiqua"/>
        </w:rPr>
        <w:t xml:space="preserve">. </w:t>
      </w:r>
      <w:r w:rsidR="00101807" w:rsidRPr="00EF6309">
        <w:rPr>
          <w:rFonts w:ascii="Book Antiqua" w:hAnsi="Book Antiqua"/>
        </w:rPr>
        <w:t>IL-13 receptor (</w:t>
      </w:r>
      <w:r w:rsidR="003B0CB0" w:rsidRPr="00EF6309">
        <w:rPr>
          <w:rFonts w:ascii="Book Antiqua" w:hAnsi="Book Antiqua"/>
        </w:rPr>
        <w:t>I</w:t>
      </w:r>
      <w:r w:rsidRPr="00EF6309">
        <w:rPr>
          <w:rFonts w:ascii="Book Antiqua" w:hAnsi="Book Antiqua"/>
        </w:rPr>
        <w:t>L-13R</w:t>
      </w:r>
      <w:r w:rsidR="00101807" w:rsidRPr="00EF6309">
        <w:rPr>
          <w:rFonts w:ascii="Book Antiqua" w:hAnsi="Book Antiqua"/>
        </w:rPr>
        <w:t>)</w:t>
      </w:r>
      <w:r w:rsidR="00BB2CFD" w:rsidRPr="00EF6309">
        <w:rPr>
          <w:rFonts w:ascii="Symbol" w:hAnsi="Symbol" w:cs="Times New Roman"/>
        </w:rPr>
        <w:t></w:t>
      </w:r>
      <w:r w:rsidR="00BB2CFD" w:rsidRPr="00EF6309">
        <w:rPr>
          <w:rFonts w:ascii="Symbol" w:hAnsi="Symbol" w:cs="Times New Roman"/>
        </w:rPr>
        <w:t></w:t>
      </w:r>
      <w:r w:rsidRPr="00EF6309">
        <w:rPr>
          <w:rFonts w:ascii="Book Antiqua" w:hAnsi="Book Antiqua"/>
        </w:rPr>
        <w:t xml:space="preserve">1 KO mice were generated </w:t>
      </w:r>
      <w:r w:rsidR="00101807" w:rsidRPr="00EF6309">
        <w:rPr>
          <w:rFonts w:ascii="Book Antiqua" w:hAnsi="Book Antiqua"/>
        </w:rPr>
        <w:t>from BALB/c mice in our facility</w:t>
      </w:r>
      <w:r w:rsidR="00101807" w:rsidRPr="00EF6309" w:rsidDel="00101807">
        <w:rPr>
          <w:rFonts w:ascii="Book Antiqua" w:hAnsi="Book Antiqua"/>
        </w:rPr>
        <w:t xml:space="preserve"> </w:t>
      </w:r>
      <w:r w:rsidR="00101807" w:rsidRPr="00EF6309">
        <w:rPr>
          <w:rFonts w:ascii="Book Antiqua" w:hAnsi="Book Antiqua"/>
        </w:rPr>
        <w:t xml:space="preserve">using a </w:t>
      </w:r>
      <w:r w:rsidRPr="00EF6309">
        <w:rPr>
          <w:rFonts w:ascii="Book Antiqua" w:hAnsi="Book Antiqua"/>
        </w:rPr>
        <w:t>CRISPR/</w:t>
      </w:r>
      <w:r w:rsidR="00101807" w:rsidRPr="00EF6309">
        <w:rPr>
          <w:rFonts w:ascii="Book Antiqua" w:hAnsi="Book Antiqua"/>
        </w:rPr>
        <w:t>Cas9-</w:t>
      </w:r>
      <w:r w:rsidRPr="00EF6309">
        <w:rPr>
          <w:rFonts w:ascii="Book Antiqua" w:hAnsi="Book Antiqua"/>
        </w:rPr>
        <w:t>mediat</w:t>
      </w:r>
      <w:r w:rsidR="00101807" w:rsidRPr="00EF6309">
        <w:rPr>
          <w:rFonts w:ascii="Book Antiqua" w:hAnsi="Book Antiqua"/>
        </w:rPr>
        <w:t>ed</w:t>
      </w:r>
      <w:r w:rsidRPr="00EF6309">
        <w:rPr>
          <w:rFonts w:ascii="Book Antiqua" w:hAnsi="Book Antiqua"/>
        </w:rPr>
        <w:t xml:space="preserve"> genome-editing system. All experimental protocols were approved by the institutional animal care and use committee of the National Center for Global Health and Medicine, Japan</w:t>
      </w:r>
      <w:r w:rsidR="00E34B70" w:rsidRPr="00EF6309">
        <w:rPr>
          <w:rFonts w:ascii="Book Antiqua" w:hAnsi="Book Antiqua"/>
        </w:rPr>
        <w:t xml:space="preserve"> </w:t>
      </w:r>
      <w:r w:rsidR="007552F3" w:rsidRPr="00EF6309">
        <w:rPr>
          <w:rFonts w:ascii="Book Antiqua" w:hAnsi="Book Antiqua"/>
        </w:rPr>
        <w:t>(</w:t>
      </w:r>
      <w:r w:rsidR="00E34B70" w:rsidRPr="00EF6309">
        <w:rPr>
          <w:rFonts w:ascii="Book Antiqua" w:hAnsi="Book Antiqua"/>
        </w:rPr>
        <w:t>#</w:t>
      </w:r>
      <w:r w:rsidR="005958B9" w:rsidRPr="00EF6309">
        <w:rPr>
          <w:rFonts w:ascii="Book Antiqua" w:hAnsi="Book Antiqua"/>
        </w:rPr>
        <w:t>16086</w:t>
      </w:r>
      <w:r w:rsidR="007552F3" w:rsidRPr="00EF6309">
        <w:rPr>
          <w:rFonts w:ascii="Book Antiqua" w:hAnsi="Book Antiqua"/>
        </w:rPr>
        <w:t>)</w:t>
      </w:r>
      <w:r w:rsidRPr="00EF6309">
        <w:rPr>
          <w:rFonts w:ascii="Book Antiqua" w:hAnsi="Book Antiqua"/>
        </w:rPr>
        <w:t xml:space="preserve">. </w:t>
      </w:r>
    </w:p>
    <w:p w14:paraId="548553A6" w14:textId="77777777" w:rsidR="00166DC5" w:rsidRPr="00EF6309" w:rsidRDefault="00166DC5" w:rsidP="00187387">
      <w:pPr>
        <w:adjustRightInd w:val="0"/>
        <w:snapToGrid w:val="0"/>
        <w:spacing w:line="360" w:lineRule="auto"/>
        <w:rPr>
          <w:rFonts w:ascii="Book Antiqua" w:hAnsi="Book Antiqua"/>
        </w:rPr>
      </w:pPr>
    </w:p>
    <w:p w14:paraId="19E6EE2F" w14:textId="77777777" w:rsidR="00166DC5" w:rsidRPr="00EF6309" w:rsidRDefault="00166DC5" w:rsidP="00187387">
      <w:pPr>
        <w:adjustRightInd w:val="0"/>
        <w:snapToGrid w:val="0"/>
        <w:spacing w:line="360" w:lineRule="auto"/>
        <w:rPr>
          <w:rFonts w:ascii="Book Antiqua" w:hAnsi="Book Antiqua"/>
          <w:b/>
          <w:i/>
        </w:rPr>
      </w:pPr>
      <w:r w:rsidRPr="00EF6309">
        <w:rPr>
          <w:rFonts w:ascii="Book Antiqua" w:hAnsi="Book Antiqua"/>
          <w:b/>
          <w:i/>
        </w:rPr>
        <w:t xml:space="preserve">Treatment with chemotherapeutic </w:t>
      </w:r>
      <w:r w:rsidR="00B049E1" w:rsidRPr="00EF6309">
        <w:rPr>
          <w:rFonts w:ascii="Book Antiqua" w:hAnsi="Book Antiqua"/>
          <w:b/>
          <w:i/>
        </w:rPr>
        <w:t>agents and diarrhea scores</w:t>
      </w:r>
    </w:p>
    <w:p w14:paraId="4B4C439C" w14:textId="32AA20CA" w:rsidR="00F47993" w:rsidRPr="00EF6309" w:rsidRDefault="00101807" w:rsidP="00187387">
      <w:pPr>
        <w:widowControl/>
        <w:autoSpaceDE w:val="0"/>
        <w:autoSpaceDN w:val="0"/>
        <w:adjustRightInd w:val="0"/>
        <w:snapToGrid w:val="0"/>
        <w:spacing w:line="360" w:lineRule="auto"/>
        <w:rPr>
          <w:rFonts w:ascii="Book Antiqua" w:hAnsi="Book Antiqua"/>
        </w:rPr>
      </w:pPr>
      <w:r w:rsidRPr="00EF6309">
        <w:rPr>
          <w:rFonts w:ascii="Book Antiqua" w:hAnsi="Book Antiqua"/>
        </w:rPr>
        <w:t xml:space="preserve">An intraperitoneal injection of 5-FU (250 mg/kg body weight, Sigma. Tokyo Japan) in phosphate-buffered saline pH 7.4 (PBS, Nacalai tesque. Kyoto, Japan) </w:t>
      </w:r>
      <w:r w:rsidR="00DB11F2" w:rsidRPr="00EF6309">
        <w:rPr>
          <w:rFonts w:ascii="Book Antiqua" w:hAnsi="Book Antiqua"/>
        </w:rPr>
        <w:t xml:space="preserve">was administered to mice </w:t>
      </w:r>
      <w:r w:rsidR="00166DC5" w:rsidRPr="00EF6309">
        <w:rPr>
          <w:rFonts w:ascii="Book Antiqua" w:hAnsi="Book Antiqua"/>
        </w:rPr>
        <w:t>on day 0</w:t>
      </w:r>
      <w:r w:rsidR="00DB11F2" w:rsidRPr="00EF6309">
        <w:rPr>
          <w:rFonts w:ascii="Book Antiqua" w:hAnsi="Book Antiqua"/>
        </w:rPr>
        <w:t>. T</w:t>
      </w:r>
      <w:r w:rsidR="00166DC5" w:rsidRPr="00EF6309">
        <w:rPr>
          <w:rFonts w:ascii="Book Antiqua" w:hAnsi="Book Antiqua"/>
        </w:rPr>
        <w:t>he</w:t>
      </w:r>
      <w:r w:rsidR="00DB11F2" w:rsidRPr="00EF6309">
        <w:rPr>
          <w:rFonts w:ascii="Book Antiqua" w:hAnsi="Book Antiqua"/>
        </w:rPr>
        <w:t xml:space="preserve"> mice were</w:t>
      </w:r>
      <w:r w:rsidR="00166DC5" w:rsidRPr="00EF6309">
        <w:rPr>
          <w:rFonts w:ascii="Book Antiqua" w:hAnsi="Book Antiqua"/>
        </w:rPr>
        <w:t xml:space="preserve"> monitored </w:t>
      </w:r>
      <w:r w:rsidR="00DB11F2" w:rsidRPr="00EF6309">
        <w:rPr>
          <w:rFonts w:ascii="Book Antiqua" w:hAnsi="Book Antiqua"/>
        </w:rPr>
        <w:t xml:space="preserve">for </w:t>
      </w:r>
      <w:r w:rsidR="00166DC5" w:rsidRPr="00EF6309">
        <w:rPr>
          <w:rFonts w:ascii="Book Antiqua" w:hAnsi="Book Antiqua"/>
        </w:rPr>
        <w:t xml:space="preserve">diarrhea </w:t>
      </w:r>
      <w:r w:rsidR="00DB11F2" w:rsidRPr="00EF6309">
        <w:rPr>
          <w:rFonts w:ascii="Book Antiqua" w:hAnsi="Book Antiqua"/>
        </w:rPr>
        <w:t xml:space="preserve">once a </w:t>
      </w:r>
      <w:r w:rsidR="00166DC5" w:rsidRPr="00EF6309">
        <w:rPr>
          <w:rFonts w:ascii="Book Antiqua" w:hAnsi="Book Antiqua"/>
        </w:rPr>
        <w:t xml:space="preserve">day. </w:t>
      </w:r>
      <w:r w:rsidR="00D8441F" w:rsidRPr="00EF6309">
        <w:rPr>
          <w:rFonts w:ascii="Book Antiqua" w:hAnsi="Book Antiqua"/>
        </w:rPr>
        <w:t xml:space="preserve">To assess </w:t>
      </w:r>
      <w:r w:rsidR="00DB11F2" w:rsidRPr="00EF6309">
        <w:rPr>
          <w:rFonts w:ascii="Book Antiqua" w:hAnsi="Book Antiqua"/>
        </w:rPr>
        <w:t xml:space="preserve">diarrhea </w:t>
      </w:r>
      <w:r w:rsidR="00D8441F" w:rsidRPr="00EF6309">
        <w:rPr>
          <w:rFonts w:ascii="Book Antiqua" w:hAnsi="Book Antiqua"/>
        </w:rPr>
        <w:t>s</w:t>
      </w:r>
      <w:r w:rsidR="00166DC5" w:rsidRPr="00EF6309">
        <w:rPr>
          <w:rFonts w:ascii="Book Antiqua" w:hAnsi="Book Antiqua"/>
        </w:rPr>
        <w:t>everity</w:t>
      </w:r>
      <w:r w:rsidR="00DA260B" w:rsidRPr="00EF6309">
        <w:rPr>
          <w:rFonts w:ascii="Book Antiqua" w:hAnsi="Book Antiqua"/>
        </w:rPr>
        <w:t>,</w:t>
      </w:r>
      <w:r w:rsidR="00D8441F" w:rsidRPr="00EF6309">
        <w:rPr>
          <w:rFonts w:ascii="Book Antiqua" w:hAnsi="Book Antiqua"/>
        </w:rPr>
        <w:t xml:space="preserve"> </w:t>
      </w:r>
      <w:r w:rsidR="00DB11F2" w:rsidRPr="00EF6309">
        <w:rPr>
          <w:rFonts w:ascii="Book Antiqua" w:hAnsi="Book Antiqua"/>
        </w:rPr>
        <w:t xml:space="preserve">individual mice were photographed </w:t>
      </w:r>
      <w:r w:rsidR="00F27DF4" w:rsidRPr="00EF6309">
        <w:rPr>
          <w:rFonts w:ascii="Book Antiqua" w:hAnsi="Book Antiqua"/>
        </w:rPr>
        <w:t xml:space="preserve">daily </w:t>
      </w:r>
      <w:r w:rsidR="00DA260B" w:rsidRPr="00EF6309">
        <w:rPr>
          <w:rFonts w:ascii="Book Antiqua" w:hAnsi="Book Antiqua"/>
        </w:rPr>
        <w:t xml:space="preserve">during defecation </w:t>
      </w:r>
      <w:r w:rsidR="007A53D0" w:rsidRPr="00EF6309">
        <w:rPr>
          <w:rFonts w:ascii="Book Antiqua" w:hAnsi="Book Antiqua"/>
        </w:rPr>
        <w:t xml:space="preserve">and scoring of the photos was performed blindly </w:t>
      </w:r>
      <w:r w:rsidR="00DA260B" w:rsidRPr="00EF6309">
        <w:rPr>
          <w:rFonts w:ascii="Book Antiqua" w:hAnsi="Book Antiqua"/>
        </w:rPr>
        <w:t xml:space="preserve">to guarantee </w:t>
      </w:r>
      <w:r w:rsidR="00DB11F2" w:rsidRPr="00EF6309">
        <w:rPr>
          <w:rFonts w:ascii="Book Antiqua" w:hAnsi="Book Antiqua"/>
        </w:rPr>
        <w:t xml:space="preserve">the </w:t>
      </w:r>
      <w:r w:rsidR="00DA260B" w:rsidRPr="00EF6309">
        <w:rPr>
          <w:rFonts w:ascii="Book Antiqua" w:hAnsi="Book Antiqua"/>
        </w:rPr>
        <w:t>objectivity of the scoring system</w:t>
      </w:r>
      <w:r w:rsidR="00DB11F2" w:rsidRPr="00EF6309">
        <w:rPr>
          <w:rFonts w:ascii="Book Antiqua" w:hAnsi="Book Antiqua"/>
        </w:rPr>
        <w:t xml:space="preserve"> (Fig</w:t>
      </w:r>
      <w:r w:rsidR="00EF6309" w:rsidRPr="00EF6309">
        <w:rPr>
          <w:rFonts w:ascii="Book Antiqua" w:eastAsia="SimSun" w:hAnsi="Book Antiqua" w:hint="eastAsia"/>
          <w:lang w:eastAsia="zh-CN"/>
        </w:rPr>
        <w:t xml:space="preserve">ure </w:t>
      </w:r>
      <w:r w:rsidR="00DB11F2" w:rsidRPr="00EF6309">
        <w:rPr>
          <w:rFonts w:ascii="Book Antiqua" w:hAnsi="Book Antiqua"/>
        </w:rPr>
        <w:t>1A)</w:t>
      </w:r>
      <w:r w:rsidR="00DA260B" w:rsidRPr="00EF6309">
        <w:rPr>
          <w:rFonts w:ascii="Book Antiqua" w:hAnsi="Book Antiqua"/>
        </w:rPr>
        <w:t xml:space="preserve">. </w:t>
      </w:r>
      <w:r w:rsidR="00D8441F" w:rsidRPr="00EF6309">
        <w:rPr>
          <w:rFonts w:ascii="Book Antiqua" w:hAnsi="Book Antiqua"/>
        </w:rPr>
        <w:t>Severity</w:t>
      </w:r>
      <w:r w:rsidR="00166DC5" w:rsidRPr="00EF6309">
        <w:rPr>
          <w:rFonts w:ascii="Book Antiqua" w:hAnsi="Book Antiqua"/>
        </w:rPr>
        <w:t xml:space="preserve"> </w:t>
      </w:r>
      <w:r w:rsidR="00DA260B" w:rsidRPr="00EF6309">
        <w:rPr>
          <w:rFonts w:ascii="Book Antiqua" w:hAnsi="Book Antiqua"/>
        </w:rPr>
        <w:t xml:space="preserve">was </w:t>
      </w:r>
      <w:r w:rsidR="00166DC5" w:rsidRPr="00EF6309">
        <w:rPr>
          <w:rFonts w:ascii="Book Antiqua" w:hAnsi="Book Antiqua"/>
        </w:rPr>
        <w:t>scored as follows: 0, normal; 1, wet and unformed stool; 2, watery stool.</w:t>
      </w:r>
      <w:r w:rsidR="00F47993" w:rsidRPr="00EF6309">
        <w:rPr>
          <w:rFonts w:ascii="Book Antiqua" w:hAnsi="Book Antiqua"/>
        </w:rPr>
        <w:t xml:space="preserve"> </w:t>
      </w:r>
    </w:p>
    <w:p w14:paraId="47CA9CE6" w14:textId="77777777" w:rsidR="00166DC5" w:rsidRPr="00EF6309" w:rsidRDefault="00166DC5" w:rsidP="00187387">
      <w:pPr>
        <w:adjustRightInd w:val="0"/>
        <w:snapToGrid w:val="0"/>
        <w:spacing w:line="360" w:lineRule="auto"/>
        <w:rPr>
          <w:rFonts w:ascii="Book Antiqua" w:hAnsi="Book Antiqua"/>
        </w:rPr>
      </w:pPr>
    </w:p>
    <w:p w14:paraId="42F20C9B" w14:textId="77777777" w:rsidR="00166DC5" w:rsidRPr="00EF6309" w:rsidRDefault="00166DC5" w:rsidP="00187387">
      <w:pPr>
        <w:adjustRightInd w:val="0"/>
        <w:snapToGrid w:val="0"/>
        <w:spacing w:line="360" w:lineRule="auto"/>
        <w:rPr>
          <w:rFonts w:ascii="Book Antiqua" w:hAnsi="Book Antiqua"/>
          <w:b/>
          <w:i/>
        </w:rPr>
      </w:pPr>
      <w:r w:rsidRPr="00EF6309">
        <w:rPr>
          <w:rFonts w:ascii="Book Antiqua" w:hAnsi="Book Antiqua"/>
          <w:b/>
          <w:i/>
        </w:rPr>
        <w:t>Real-</w:t>
      </w:r>
      <w:r w:rsidR="00F54143" w:rsidRPr="00EF6309">
        <w:rPr>
          <w:rFonts w:ascii="Book Antiqua" w:hAnsi="Book Antiqua"/>
          <w:b/>
          <w:i/>
        </w:rPr>
        <w:t>t</w:t>
      </w:r>
      <w:r w:rsidRPr="00EF6309">
        <w:rPr>
          <w:rFonts w:ascii="Book Antiqua" w:hAnsi="Book Antiqua"/>
          <w:b/>
          <w:i/>
        </w:rPr>
        <w:t xml:space="preserve">ime </w:t>
      </w:r>
      <w:r w:rsidR="00F54143" w:rsidRPr="00EF6309">
        <w:rPr>
          <w:rFonts w:ascii="Book Antiqua" w:hAnsi="Book Antiqua"/>
          <w:b/>
          <w:i/>
        </w:rPr>
        <w:t>p</w:t>
      </w:r>
      <w:r w:rsidRPr="00EF6309">
        <w:rPr>
          <w:rFonts w:ascii="Book Antiqua" w:hAnsi="Book Antiqua"/>
          <w:b/>
          <w:i/>
        </w:rPr>
        <w:t xml:space="preserve">olymerase </w:t>
      </w:r>
      <w:r w:rsidR="00F54143" w:rsidRPr="00EF6309">
        <w:rPr>
          <w:rFonts w:ascii="Book Antiqua" w:hAnsi="Book Antiqua"/>
          <w:b/>
          <w:i/>
        </w:rPr>
        <w:t>c</w:t>
      </w:r>
      <w:r w:rsidRPr="00EF6309">
        <w:rPr>
          <w:rFonts w:ascii="Book Antiqua" w:hAnsi="Book Antiqua"/>
          <w:b/>
          <w:i/>
        </w:rPr>
        <w:t xml:space="preserve">hain </w:t>
      </w:r>
      <w:r w:rsidR="00F54143" w:rsidRPr="00EF6309">
        <w:rPr>
          <w:rFonts w:ascii="Book Antiqua" w:hAnsi="Book Antiqua"/>
          <w:b/>
          <w:i/>
        </w:rPr>
        <w:t>r</w:t>
      </w:r>
      <w:r w:rsidRPr="00EF6309">
        <w:rPr>
          <w:rFonts w:ascii="Book Antiqua" w:hAnsi="Book Antiqua"/>
          <w:b/>
          <w:i/>
        </w:rPr>
        <w:t>eaction</w:t>
      </w:r>
    </w:p>
    <w:p w14:paraId="5ADA631C" w14:textId="3CC1C3DF" w:rsidR="00166DC5" w:rsidRPr="00EF6309" w:rsidRDefault="00166DC5" w:rsidP="00187387">
      <w:pPr>
        <w:widowControl/>
        <w:autoSpaceDE w:val="0"/>
        <w:autoSpaceDN w:val="0"/>
        <w:adjustRightInd w:val="0"/>
        <w:snapToGrid w:val="0"/>
        <w:spacing w:line="360" w:lineRule="auto"/>
        <w:rPr>
          <w:rFonts w:ascii="Book Antiqua" w:hAnsi="Book Antiqua"/>
        </w:rPr>
      </w:pPr>
      <w:r w:rsidRPr="00EF6309">
        <w:rPr>
          <w:rFonts w:ascii="Book Antiqua" w:hAnsi="Book Antiqua"/>
        </w:rPr>
        <w:t xml:space="preserve">Total RNA of whole ileum was prepared using RNA-Bee RNA isolation solvent (Tel-Tests, Inc, Friendswood, TX). RNA </w:t>
      </w:r>
      <w:r w:rsidR="00912F50" w:rsidRPr="00EF6309">
        <w:rPr>
          <w:rFonts w:ascii="Book Antiqua" w:hAnsi="Book Antiqua"/>
        </w:rPr>
        <w:t>from purified</w:t>
      </w:r>
      <w:r w:rsidRPr="00EF6309">
        <w:rPr>
          <w:rFonts w:ascii="Book Antiqua" w:hAnsi="Book Antiqua"/>
        </w:rPr>
        <w:t xml:space="preserve"> </w:t>
      </w:r>
      <w:r w:rsidR="00DB11F2" w:rsidRPr="00EF6309">
        <w:rPr>
          <w:rFonts w:ascii="Book Antiqua" w:hAnsi="Book Antiqua"/>
        </w:rPr>
        <w:t>lamina propria cells (</w:t>
      </w:r>
      <w:r w:rsidRPr="00EF6309">
        <w:rPr>
          <w:rFonts w:ascii="Book Antiqua" w:hAnsi="Book Antiqua"/>
        </w:rPr>
        <w:t>LPCs</w:t>
      </w:r>
      <w:r w:rsidR="00DB11F2" w:rsidRPr="00EF6309">
        <w:rPr>
          <w:rFonts w:ascii="Book Antiqua" w:hAnsi="Book Antiqua"/>
        </w:rPr>
        <w:t>)</w:t>
      </w:r>
      <w:r w:rsidRPr="00EF6309">
        <w:rPr>
          <w:rFonts w:ascii="Book Antiqua" w:hAnsi="Book Antiqua"/>
        </w:rPr>
        <w:t xml:space="preserve"> or ECs was extracted using </w:t>
      </w:r>
      <w:r w:rsidR="00DB11F2" w:rsidRPr="00EF6309">
        <w:rPr>
          <w:rFonts w:ascii="Book Antiqua" w:hAnsi="Book Antiqua"/>
        </w:rPr>
        <w:t xml:space="preserve">the </w:t>
      </w:r>
      <w:r w:rsidRPr="00EF6309">
        <w:rPr>
          <w:rFonts w:ascii="Book Antiqua" w:hAnsi="Book Antiqua"/>
        </w:rPr>
        <w:t xml:space="preserve">RNeasy micro kit (QIAGEN, Tokyo, Japan). Complementary DNA </w:t>
      </w:r>
      <w:r w:rsidR="00DB11F2" w:rsidRPr="00EF6309">
        <w:rPr>
          <w:rFonts w:ascii="Book Antiqua" w:hAnsi="Book Antiqua"/>
        </w:rPr>
        <w:t xml:space="preserve">(cDNA) </w:t>
      </w:r>
      <w:r w:rsidRPr="00EF6309">
        <w:rPr>
          <w:rFonts w:ascii="Book Antiqua" w:hAnsi="Book Antiqua"/>
        </w:rPr>
        <w:t xml:space="preserve">was synthetized from </w:t>
      </w:r>
      <w:r w:rsidR="00DB11F2" w:rsidRPr="00EF6309">
        <w:rPr>
          <w:rFonts w:ascii="Book Antiqua" w:hAnsi="Book Antiqua"/>
        </w:rPr>
        <w:t xml:space="preserve">the </w:t>
      </w:r>
      <w:r w:rsidRPr="00EF6309">
        <w:rPr>
          <w:rFonts w:ascii="Book Antiqua" w:hAnsi="Book Antiqua"/>
        </w:rPr>
        <w:t xml:space="preserve">RNA using High Capacity cDNA Reverse Transcription Kits (Life Technologies). The resulting cDNA samples were </w:t>
      </w:r>
      <w:r w:rsidR="00DB11F2" w:rsidRPr="00EF6309">
        <w:rPr>
          <w:rFonts w:ascii="Book Antiqua" w:hAnsi="Book Antiqua"/>
        </w:rPr>
        <w:t xml:space="preserve">used </w:t>
      </w:r>
      <w:r w:rsidRPr="00EF6309">
        <w:rPr>
          <w:rFonts w:ascii="Book Antiqua" w:hAnsi="Book Antiqua"/>
        </w:rPr>
        <w:t xml:space="preserve">to </w:t>
      </w:r>
      <w:r w:rsidR="00DB11F2" w:rsidRPr="00EF6309">
        <w:rPr>
          <w:rFonts w:ascii="Book Antiqua" w:hAnsi="Book Antiqua"/>
        </w:rPr>
        <w:t xml:space="preserve">perform </w:t>
      </w:r>
      <w:r w:rsidRPr="00EF6309">
        <w:rPr>
          <w:rFonts w:ascii="Book Antiqua" w:hAnsi="Book Antiqua"/>
        </w:rPr>
        <w:t xml:space="preserve">quantitative real-time PCR reactions using </w:t>
      </w:r>
      <w:r w:rsidR="00DB11F2" w:rsidRPr="00EF6309">
        <w:rPr>
          <w:rFonts w:ascii="Book Antiqua" w:hAnsi="Book Antiqua"/>
        </w:rPr>
        <w:t xml:space="preserve">a </w:t>
      </w:r>
      <w:r w:rsidRPr="00EF6309">
        <w:rPr>
          <w:rFonts w:ascii="Book Antiqua" w:hAnsi="Book Antiqua"/>
        </w:rPr>
        <w:t xml:space="preserve">7900HT Fast Real-Time PCR System (Applied Biosystems, Warrington, England). Primers and probes for murine </w:t>
      </w:r>
      <w:r w:rsidR="00DB11F2" w:rsidRPr="00EF6309">
        <w:rPr>
          <w:rFonts w:ascii="Book Antiqua" w:hAnsi="Book Antiqua"/>
        </w:rPr>
        <w:t xml:space="preserve">genes </w:t>
      </w:r>
      <w:r w:rsidRPr="00EF6309">
        <w:rPr>
          <w:rFonts w:ascii="Book Antiqua" w:hAnsi="Book Antiqua"/>
        </w:rPr>
        <w:t xml:space="preserve">were purchased from Applied Biosystems. </w:t>
      </w:r>
      <w:r w:rsidR="002812CA" w:rsidRPr="00EF6309">
        <w:rPr>
          <w:rFonts w:ascii="Book Antiqua" w:hAnsi="Book Antiqua"/>
        </w:rPr>
        <w:t xml:space="preserve">The following </w:t>
      </w:r>
      <w:r w:rsidRPr="00EF6309">
        <w:rPr>
          <w:rFonts w:ascii="Book Antiqua" w:hAnsi="Book Antiqua"/>
        </w:rPr>
        <w:t>TaqMan Gene</w:t>
      </w:r>
      <w:r w:rsidR="00E97B5E" w:rsidRPr="00EF6309">
        <w:rPr>
          <w:rFonts w:ascii="Book Antiqua" w:hAnsi="Book Antiqua"/>
        </w:rPr>
        <w:t xml:space="preserve"> </w:t>
      </w:r>
      <w:r w:rsidR="002812CA" w:rsidRPr="00EF6309">
        <w:rPr>
          <w:rFonts w:ascii="Book Antiqua" w:hAnsi="Book Antiqua"/>
        </w:rPr>
        <w:t xml:space="preserve">Expression Assays were </w:t>
      </w:r>
      <w:r w:rsidRPr="00EF6309">
        <w:rPr>
          <w:rFonts w:ascii="Book Antiqua" w:hAnsi="Book Antiqua"/>
        </w:rPr>
        <w:t>used in this study</w:t>
      </w:r>
      <w:r w:rsidR="002812CA" w:rsidRPr="00EF6309">
        <w:rPr>
          <w:rFonts w:ascii="Book Antiqua" w:hAnsi="Book Antiqua"/>
        </w:rPr>
        <w:t xml:space="preserve">: </w:t>
      </w:r>
      <w:r w:rsidRPr="00EF6309">
        <w:rPr>
          <w:rFonts w:ascii="Book Antiqua" w:hAnsi="Book Antiqua"/>
        </w:rPr>
        <w:t>TWEAK</w:t>
      </w:r>
      <w:r w:rsidR="002812CA" w:rsidRPr="00EF6309">
        <w:rPr>
          <w:rFonts w:ascii="Book Antiqua" w:hAnsi="Book Antiqua"/>
        </w:rPr>
        <w:t xml:space="preserve"> (Mm02583406_s)</w:t>
      </w:r>
      <w:r w:rsidRPr="00EF6309">
        <w:rPr>
          <w:rFonts w:ascii="Book Antiqua" w:hAnsi="Book Antiqua"/>
        </w:rPr>
        <w:t>, Fn14</w:t>
      </w:r>
      <w:r w:rsidR="002812CA" w:rsidRPr="00EF6309">
        <w:rPr>
          <w:rFonts w:ascii="Book Antiqua" w:hAnsi="Book Antiqua"/>
        </w:rPr>
        <w:t xml:space="preserve"> (Mm00489103_m1)</w:t>
      </w:r>
      <w:r w:rsidRPr="00EF6309">
        <w:rPr>
          <w:rFonts w:ascii="Book Antiqua" w:hAnsi="Book Antiqua"/>
        </w:rPr>
        <w:t>, IL-33</w:t>
      </w:r>
      <w:r w:rsidR="002812CA" w:rsidRPr="00EF6309">
        <w:rPr>
          <w:rFonts w:ascii="Book Antiqua" w:hAnsi="Book Antiqua"/>
        </w:rPr>
        <w:t xml:space="preserve"> (Mm00505403_m1)</w:t>
      </w:r>
      <w:r w:rsidRPr="00EF6309">
        <w:rPr>
          <w:rFonts w:ascii="Book Antiqua" w:hAnsi="Book Antiqua"/>
        </w:rPr>
        <w:t>, IL-13R</w:t>
      </w:r>
      <w:r w:rsidR="006820C2" w:rsidRPr="00EF6309">
        <w:rPr>
          <w:rFonts w:ascii="Book Antiqua" w:hAnsi="Book Antiqua"/>
        </w:rPr>
        <w:t></w:t>
      </w:r>
      <w:r w:rsidRPr="00EF6309">
        <w:rPr>
          <w:rFonts w:ascii="Book Antiqua" w:hAnsi="Book Antiqua"/>
        </w:rPr>
        <w:t>1</w:t>
      </w:r>
      <w:r w:rsidR="002812CA" w:rsidRPr="00EF6309">
        <w:rPr>
          <w:rFonts w:ascii="Book Antiqua" w:hAnsi="Book Antiqua"/>
        </w:rPr>
        <w:t xml:space="preserve"> (Mm00446726_m1)</w:t>
      </w:r>
      <w:r w:rsidRPr="00EF6309">
        <w:rPr>
          <w:rFonts w:ascii="Book Antiqua" w:hAnsi="Book Antiqua"/>
        </w:rPr>
        <w:t>, IL-13R</w:t>
      </w:r>
      <w:r w:rsidR="006820C2" w:rsidRPr="00EF6309">
        <w:rPr>
          <w:rFonts w:ascii="Book Antiqua" w:hAnsi="Book Antiqua"/>
        </w:rPr>
        <w:t></w:t>
      </w:r>
      <w:r w:rsidRPr="00EF6309">
        <w:rPr>
          <w:rFonts w:ascii="Book Antiqua" w:hAnsi="Book Antiqua"/>
        </w:rPr>
        <w:t xml:space="preserve">2 </w:t>
      </w:r>
      <w:r w:rsidR="002812CA" w:rsidRPr="00EF6309">
        <w:rPr>
          <w:rFonts w:ascii="Book Antiqua" w:hAnsi="Book Antiqua"/>
        </w:rPr>
        <w:t xml:space="preserve">(Mm00515166_m1), </w:t>
      </w:r>
      <w:r w:rsidRPr="00EF6309">
        <w:rPr>
          <w:rFonts w:ascii="Book Antiqua" w:hAnsi="Book Antiqua"/>
        </w:rPr>
        <w:t xml:space="preserve">and glyceraldehyde-3-phosphate dehydrogenase (GAPDH) </w:t>
      </w:r>
      <w:r w:rsidR="002812CA" w:rsidRPr="00EF6309">
        <w:rPr>
          <w:rFonts w:ascii="Book Antiqua" w:hAnsi="Book Antiqua"/>
        </w:rPr>
        <w:t>(</w:t>
      </w:r>
      <w:r w:rsidRPr="00EF6309">
        <w:rPr>
          <w:rFonts w:ascii="Book Antiqua" w:hAnsi="Book Antiqua"/>
        </w:rPr>
        <w:t>4352932E</w:t>
      </w:r>
      <w:r w:rsidR="002812CA" w:rsidRPr="00EF6309">
        <w:rPr>
          <w:rFonts w:ascii="Book Antiqua" w:hAnsi="Book Antiqua"/>
        </w:rPr>
        <w:t xml:space="preserve">). </w:t>
      </w:r>
      <w:r w:rsidR="007A53D0" w:rsidRPr="00EF6309">
        <w:rPr>
          <w:rFonts w:ascii="Book Antiqua" w:hAnsi="Book Antiqua"/>
        </w:rPr>
        <w:t xml:space="preserve">All experiments were performed according to their respective manufacturer’s protocols unless otherwise indicated. </w:t>
      </w:r>
      <w:r w:rsidR="002812CA" w:rsidRPr="00EF6309">
        <w:rPr>
          <w:rFonts w:ascii="Book Antiqua" w:hAnsi="Book Antiqua"/>
        </w:rPr>
        <w:t>R</w:t>
      </w:r>
      <w:r w:rsidRPr="00EF6309">
        <w:rPr>
          <w:rFonts w:ascii="Book Antiqua" w:hAnsi="Book Antiqua"/>
        </w:rPr>
        <w:t xml:space="preserve">esults were normalized to GAPDH mRNA as an internal control. Threshold cycle numbers (Ct) were determined </w:t>
      </w:r>
      <w:r w:rsidR="002812CA" w:rsidRPr="00EF6309">
        <w:rPr>
          <w:rFonts w:ascii="Book Antiqua" w:hAnsi="Book Antiqua"/>
        </w:rPr>
        <w:t xml:space="preserve">using </w:t>
      </w:r>
      <w:r w:rsidRPr="00EF6309">
        <w:rPr>
          <w:rFonts w:ascii="Book Antiqua" w:hAnsi="Book Antiqua"/>
        </w:rPr>
        <w:t xml:space="preserve">Sequence Detector Software (version 2.3; Applied Biosystems) and transformed using the </w:t>
      </w:r>
      <w:r w:rsidRPr="00EF6309">
        <w:rPr>
          <w:rFonts w:ascii="Book Antiqua" w:hAnsi="Book Antiqua"/>
        </w:rPr>
        <w:t>Ct/</w:t>
      </w:r>
      <w:r w:rsidRPr="00E50C8A">
        <w:rPr>
          <w:rFonts w:ascii="Symbol" w:hAnsi="Symbol"/>
        </w:rPr>
        <w:t></w:t>
      </w:r>
      <w:r w:rsidRPr="00E50C8A">
        <w:rPr>
          <w:rFonts w:ascii="Symbol" w:hAnsi="Symbol"/>
        </w:rPr>
        <w:t></w:t>
      </w:r>
      <w:r w:rsidRPr="00EF6309">
        <w:rPr>
          <w:rFonts w:ascii="Book Antiqua" w:hAnsi="Book Antiqua"/>
        </w:rPr>
        <w:t>Ct method as described by the manufacturer.</w:t>
      </w:r>
    </w:p>
    <w:p w14:paraId="071909FC" w14:textId="77777777" w:rsidR="00166DC5" w:rsidRPr="00EF6309" w:rsidRDefault="00166DC5" w:rsidP="00187387">
      <w:pPr>
        <w:adjustRightInd w:val="0"/>
        <w:snapToGrid w:val="0"/>
        <w:spacing w:line="360" w:lineRule="auto"/>
        <w:rPr>
          <w:rFonts w:ascii="Book Antiqua" w:hAnsi="Book Antiqua"/>
          <w:b/>
        </w:rPr>
      </w:pPr>
    </w:p>
    <w:p w14:paraId="66A0AFBB" w14:textId="4679211C" w:rsidR="00166DC5" w:rsidRPr="00EF6309" w:rsidRDefault="00166DC5" w:rsidP="00187387">
      <w:pPr>
        <w:adjustRightInd w:val="0"/>
        <w:snapToGrid w:val="0"/>
        <w:spacing w:line="360" w:lineRule="auto"/>
        <w:rPr>
          <w:rFonts w:ascii="Book Antiqua" w:hAnsi="Book Antiqua"/>
          <w:b/>
          <w:i/>
        </w:rPr>
      </w:pPr>
      <w:r w:rsidRPr="00EF6309">
        <w:rPr>
          <w:rFonts w:ascii="Book Antiqua" w:hAnsi="Book Antiqua"/>
          <w:b/>
          <w:i/>
        </w:rPr>
        <w:t>Histologic</w:t>
      </w:r>
      <w:r w:rsidR="00767962" w:rsidRPr="00EF6309">
        <w:rPr>
          <w:rFonts w:ascii="Book Antiqua" w:hAnsi="Book Antiqua"/>
          <w:b/>
          <w:i/>
        </w:rPr>
        <w:t>al</w:t>
      </w:r>
      <w:r w:rsidRPr="00EF6309">
        <w:rPr>
          <w:rFonts w:ascii="Book Antiqua" w:hAnsi="Book Antiqua"/>
          <w:b/>
          <w:i/>
        </w:rPr>
        <w:t xml:space="preserve"> </w:t>
      </w:r>
      <w:r w:rsidR="00EF6309" w:rsidRPr="00EF6309">
        <w:rPr>
          <w:rFonts w:ascii="Book Antiqua" w:hAnsi="Book Antiqua"/>
          <w:b/>
          <w:i/>
        </w:rPr>
        <w:t>analysis</w:t>
      </w:r>
    </w:p>
    <w:p w14:paraId="0E443678" w14:textId="29A5F653" w:rsidR="00166DC5" w:rsidRPr="00EF6309" w:rsidRDefault="002812CA" w:rsidP="00E50C8A">
      <w:pPr>
        <w:widowControl/>
        <w:autoSpaceDE w:val="0"/>
        <w:autoSpaceDN w:val="0"/>
        <w:adjustRightInd w:val="0"/>
        <w:snapToGrid w:val="0"/>
        <w:spacing w:line="360" w:lineRule="auto"/>
        <w:rPr>
          <w:rFonts w:ascii="Book Antiqua" w:hAnsi="Book Antiqua"/>
        </w:rPr>
      </w:pPr>
      <w:r w:rsidRPr="00EF6309">
        <w:rPr>
          <w:rFonts w:ascii="Book Antiqua" w:hAnsi="Book Antiqua"/>
        </w:rPr>
        <w:t>I</w:t>
      </w:r>
      <w:r w:rsidR="00166DC5" w:rsidRPr="00EF6309">
        <w:rPr>
          <w:rFonts w:ascii="Book Antiqua" w:hAnsi="Book Antiqua"/>
        </w:rPr>
        <w:t xml:space="preserve">leum </w:t>
      </w:r>
      <w:r w:rsidRPr="00EF6309">
        <w:rPr>
          <w:rFonts w:ascii="Book Antiqua" w:hAnsi="Book Antiqua"/>
        </w:rPr>
        <w:t xml:space="preserve">tissues </w:t>
      </w:r>
      <w:r w:rsidR="00166DC5" w:rsidRPr="00EF6309">
        <w:rPr>
          <w:rFonts w:ascii="Book Antiqua" w:hAnsi="Book Antiqua"/>
        </w:rPr>
        <w:t>(</w:t>
      </w:r>
      <w:r w:rsidRPr="00EF6309">
        <w:rPr>
          <w:rFonts w:ascii="Book Antiqua" w:hAnsi="Book Antiqua"/>
        </w:rPr>
        <w:t xml:space="preserve">the distal </w:t>
      </w:r>
      <w:r w:rsidR="00166DC5" w:rsidRPr="00EF6309">
        <w:rPr>
          <w:rFonts w:ascii="Book Antiqua" w:hAnsi="Book Antiqua"/>
        </w:rPr>
        <w:t>third of the small intestine)</w:t>
      </w:r>
      <w:r w:rsidR="00FC6EBA" w:rsidRPr="00EF6309">
        <w:rPr>
          <w:rFonts w:ascii="Book Antiqua" w:hAnsi="Book Antiqua"/>
        </w:rPr>
        <w:t xml:space="preserve"> </w:t>
      </w:r>
      <w:r w:rsidR="00166DC5" w:rsidRPr="00EF6309">
        <w:rPr>
          <w:rFonts w:ascii="Book Antiqua" w:hAnsi="Book Antiqua"/>
        </w:rPr>
        <w:t xml:space="preserve">were opened longitudinally on filter paper and fixed </w:t>
      </w:r>
      <w:r w:rsidR="00F27DF4" w:rsidRPr="00EF6309">
        <w:rPr>
          <w:rFonts w:ascii="Book Antiqua" w:hAnsi="Book Antiqua"/>
        </w:rPr>
        <w:t xml:space="preserve">overnight </w:t>
      </w:r>
      <w:r w:rsidR="00166DC5" w:rsidRPr="00EF6309">
        <w:rPr>
          <w:rFonts w:ascii="Book Antiqua" w:hAnsi="Book Antiqua"/>
        </w:rPr>
        <w:t>with Mildform (WAKO, Osaka, Japan)</w:t>
      </w:r>
      <w:r w:rsidRPr="00EF6309">
        <w:rPr>
          <w:rFonts w:ascii="Book Antiqua" w:hAnsi="Book Antiqua"/>
        </w:rPr>
        <w:t>. Tissues were</w:t>
      </w:r>
      <w:r w:rsidR="00166DC5" w:rsidRPr="00EF6309">
        <w:rPr>
          <w:rFonts w:ascii="Book Antiqua" w:hAnsi="Book Antiqua"/>
        </w:rPr>
        <w:t xml:space="preserve"> rolled and embedded in paraffin. </w:t>
      </w:r>
      <w:r w:rsidR="003A28AA" w:rsidRPr="00EF6309">
        <w:rPr>
          <w:rFonts w:ascii="Book Antiqua" w:hAnsi="Book Antiqua"/>
        </w:rPr>
        <w:t>Paraffin-embedded tissues were sliced into 4-</w:t>
      </w:r>
      <w:r w:rsidR="00166DC5" w:rsidRPr="00EF6309">
        <w:rPr>
          <w:rFonts w:ascii="Book Antiqua" w:hAnsi="Book Antiqua"/>
        </w:rPr>
        <w:t xml:space="preserve">μm </w:t>
      </w:r>
      <w:r w:rsidR="003A28AA" w:rsidRPr="00EF6309">
        <w:rPr>
          <w:rFonts w:ascii="Book Antiqua" w:hAnsi="Book Antiqua"/>
        </w:rPr>
        <w:t xml:space="preserve">thick </w:t>
      </w:r>
      <w:r w:rsidR="00166DC5" w:rsidRPr="00EF6309">
        <w:rPr>
          <w:rFonts w:ascii="Book Antiqua" w:hAnsi="Book Antiqua"/>
        </w:rPr>
        <w:t xml:space="preserve">sections and stained with hematoxylin and eosin. </w:t>
      </w:r>
      <w:r w:rsidR="00C44C01" w:rsidRPr="00EF6309">
        <w:rPr>
          <w:rFonts w:ascii="Book Antiqua" w:hAnsi="Book Antiqua"/>
        </w:rPr>
        <w:t xml:space="preserve">To detect proliferating cells, sections were autoclaved at 121 °C for 5 min in 10 </w:t>
      </w:r>
      <w:r w:rsidR="00EF6309" w:rsidRPr="00E50C8A">
        <w:rPr>
          <w:rFonts w:ascii="Book Antiqua" w:hAnsi="Book Antiqua" w:hint="eastAsia"/>
        </w:rPr>
        <w:t>mol/L</w:t>
      </w:r>
      <w:r w:rsidR="00C44C01" w:rsidRPr="00EF6309">
        <w:rPr>
          <w:rFonts w:ascii="Book Antiqua" w:hAnsi="Book Antiqua"/>
        </w:rPr>
        <w:t xml:space="preserve"> citrate (pH 6.0) and stained with anti-Ki67 antibody (Vector</w:t>
      </w:r>
      <w:r w:rsidR="00EF6309" w:rsidRPr="00E50C8A">
        <w:rPr>
          <w:rFonts w:ascii="Book Antiqua" w:hAnsi="Book Antiqua" w:hint="eastAsia"/>
        </w:rPr>
        <w:t xml:space="preserve"> </w:t>
      </w:r>
      <w:r w:rsidR="00C44C01" w:rsidRPr="00EF6309">
        <w:rPr>
          <w:rFonts w:ascii="Book Antiqua" w:hAnsi="Book Antiqua"/>
        </w:rPr>
        <w:t>Laboratories, Burlingame, CA)</w:t>
      </w:r>
      <w:r w:rsidR="00CD3727" w:rsidRPr="00EF6309">
        <w:rPr>
          <w:rFonts w:ascii="Book Antiqua" w:hAnsi="Book Antiqua"/>
        </w:rPr>
        <w:t xml:space="preserve"> and Envision+ dual Link System –HRP (DAKO, Glostrup,</w:t>
      </w:r>
      <w:r w:rsidR="00EF6309" w:rsidRPr="00E50C8A">
        <w:rPr>
          <w:rFonts w:ascii="Book Antiqua" w:hAnsi="Book Antiqua" w:hint="eastAsia"/>
        </w:rPr>
        <w:t xml:space="preserve"> </w:t>
      </w:r>
      <w:r w:rsidR="00CD3727" w:rsidRPr="00EF6309">
        <w:rPr>
          <w:rFonts w:ascii="Book Antiqua" w:hAnsi="Book Antiqua"/>
        </w:rPr>
        <w:t xml:space="preserve">Denmark). To detect apoptotic cells, TdT-mediated dUTP nick end labeling was applied using DeadEndTM Colorimetric TUNEL System (Promega, Tokyo, Japan). </w:t>
      </w:r>
      <w:r w:rsidR="00166DC5" w:rsidRPr="00EF6309">
        <w:rPr>
          <w:rFonts w:ascii="Book Antiqua" w:hAnsi="Book Antiqua"/>
        </w:rPr>
        <w:t>For IL-33 and IL-13R</w:t>
      </w:r>
      <w:r w:rsidR="00BB2CFD" w:rsidRPr="00E50C8A">
        <w:rPr>
          <w:rFonts w:ascii="Book Antiqua" w:hAnsi="Book Antiqua"/>
        </w:rPr>
        <w:t></w:t>
      </w:r>
      <w:r w:rsidR="00166DC5" w:rsidRPr="00EF6309">
        <w:rPr>
          <w:rFonts w:ascii="Book Antiqua" w:hAnsi="Book Antiqua"/>
        </w:rPr>
        <w:t xml:space="preserve">2 staining, acetone-fixed frozen sections were used. Sections were </w:t>
      </w:r>
      <w:r w:rsidR="003A28AA" w:rsidRPr="00EF6309">
        <w:rPr>
          <w:rFonts w:ascii="Book Antiqua" w:hAnsi="Book Antiqua"/>
        </w:rPr>
        <w:t xml:space="preserve">incubated </w:t>
      </w:r>
      <w:r w:rsidR="00166DC5" w:rsidRPr="00EF6309">
        <w:rPr>
          <w:rFonts w:ascii="Book Antiqua" w:hAnsi="Book Antiqua"/>
        </w:rPr>
        <w:t>with anti-IL-33 antibody (</w:t>
      </w:r>
      <w:r w:rsidR="000347B6" w:rsidRPr="00EF6309">
        <w:rPr>
          <w:rFonts w:ascii="Book Antiqua" w:hAnsi="Book Antiqua"/>
        </w:rPr>
        <w:t xml:space="preserve">1:20 dilution, </w:t>
      </w:r>
      <w:r w:rsidR="00166DC5" w:rsidRPr="00EF6309">
        <w:rPr>
          <w:rFonts w:ascii="Book Antiqua" w:hAnsi="Book Antiqua"/>
        </w:rPr>
        <w:t>R&amp;D Systems) or anti-IL-13R</w:t>
      </w:r>
      <w:r w:rsidR="00BB2CFD" w:rsidRPr="00E50C8A">
        <w:rPr>
          <w:rFonts w:ascii="Book Antiqua" w:hAnsi="Book Antiqua"/>
        </w:rPr>
        <w:t></w:t>
      </w:r>
      <w:r w:rsidR="00166DC5" w:rsidRPr="00EF6309">
        <w:rPr>
          <w:rFonts w:ascii="Book Antiqua" w:hAnsi="Book Antiqua"/>
        </w:rPr>
        <w:t>2 antibody (</w:t>
      </w:r>
      <w:r w:rsidR="000347B6" w:rsidRPr="00EF6309">
        <w:rPr>
          <w:rFonts w:ascii="Book Antiqua" w:hAnsi="Book Antiqua"/>
        </w:rPr>
        <w:t xml:space="preserve">1:50, </w:t>
      </w:r>
      <w:r w:rsidR="00166DC5" w:rsidRPr="00EF6309">
        <w:rPr>
          <w:rFonts w:ascii="Book Antiqua" w:hAnsi="Book Antiqua"/>
        </w:rPr>
        <w:t xml:space="preserve">R&amp;D Systems) </w:t>
      </w:r>
      <w:r w:rsidR="003A28AA" w:rsidRPr="00EF6309">
        <w:rPr>
          <w:rFonts w:ascii="Book Antiqua" w:hAnsi="Book Antiqua"/>
        </w:rPr>
        <w:t xml:space="preserve">then </w:t>
      </w:r>
      <w:r w:rsidR="000276F9" w:rsidRPr="00EF6309">
        <w:rPr>
          <w:rFonts w:ascii="Book Antiqua" w:hAnsi="Book Antiqua"/>
        </w:rPr>
        <w:t>incubated</w:t>
      </w:r>
      <w:r w:rsidR="00166DC5" w:rsidRPr="00EF6309">
        <w:rPr>
          <w:rFonts w:ascii="Book Antiqua" w:hAnsi="Book Antiqua"/>
        </w:rPr>
        <w:t xml:space="preserve"> with </w:t>
      </w:r>
      <w:r w:rsidR="000347B6" w:rsidRPr="00EF6309">
        <w:rPr>
          <w:rFonts w:ascii="Book Antiqua" w:hAnsi="Book Antiqua"/>
        </w:rPr>
        <w:t>FITC</w:t>
      </w:r>
      <w:r w:rsidR="00166DC5" w:rsidRPr="00EF6309">
        <w:rPr>
          <w:rFonts w:ascii="Book Antiqua" w:hAnsi="Book Antiqua"/>
        </w:rPr>
        <w:t>-</w:t>
      </w:r>
      <w:r w:rsidR="003A28AA" w:rsidRPr="00EF6309">
        <w:rPr>
          <w:rFonts w:ascii="Book Antiqua" w:hAnsi="Book Antiqua"/>
        </w:rPr>
        <w:t xml:space="preserve">conjugated </w:t>
      </w:r>
      <w:r w:rsidR="00166DC5" w:rsidRPr="00EF6309">
        <w:rPr>
          <w:rFonts w:ascii="Book Antiqua" w:hAnsi="Book Antiqua"/>
        </w:rPr>
        <w:t>anti-</w:t>
      </w:r>
      <w:r w:rsidR="000347B6" w:rsidRPr="00EF6309">
        <w:rPr>
          <w:rFonts w:ascii="Book Antiqua" w:hAnsi="Book Antiqua"/>
        </w:rPr>
        <w:t>goat</w:t>
      </w:r>
      <w:r w:rsidR="00166DC5" w:rsidRPr="00EF6309">
        <w:rPr>
          <w:rFonts w:ascii="Book Antiqua" w:hAnsi="Book Antiqua"/>
        </w:rPr>
        <w:t xml:space="preserve"> IgG antibody</w:t>
      </w:r>
      <w:r w:rsidR="000347B6" w:rsidRPr="00EF6309">
        <w:rPr>
          <w:rFonts w:ascii="Book Antiqua" w:hAnsi="Book Antiqua"/>
        </w:rPr>
        <w:t xml:space="preserve"> (1:200) </w:t>
      </w:r>
      <w:r w:rsidR="003A28AA" w:rsidRPr="00EF6309">
        <w:rPr>
          <w:rFonts w:ascii="Book Antiqua" w:hAnsi="Book Antiqua"/>
        </w:rPr>
        <w:t xml:space="preserve">or </w:t>
      </w:r>
      <w:r w:rsidR="00166DC5" w:rsidRPr="00EF6309">
        <w:rPr>
          <w:rFonts w:ascii="Book Antiqua" w:hAnsi="Book Antiqua"/>
        </w:rPr>
        <w:t>Alexa Fluor 488-</w:t>
      </w:r>
      <w:r w:rsidR="00416B8F" w:rsidRPr="00EF6309">
        <w:rPr>
          <w:rFonts w:ascii="Book Antiqua" w:hAnsi="Book Antiqua"/>
        </w:rPr>
        <w:t xml:space="preserve">conjugated </w:t>
      </w:r>
      <w:r w:rsidR="00166DC5" w:rsidRPr="00EF6309">
        <w:rPr>
          <w:rFonts w:ascii="Book Antiqua" w:hAnsi="Book Antiqua"/>
        </w:rPr>
        <w:t>anti</w:t>
      </w:r>
      <w:r w:rsidR="000347B6" w:rsidRPr="00EF6309">
        <w:rPr>
          <w:rFonts w:ascii="Book Antiqua" w:hAnsi="Book Antiqua"/>
        </w:rPr>
        <w:t>-</w:t>
      </w:r>
      <w:r w:rsidR="00166DC5" w:rsidRPr="00EF6309">
        <w:rPr>
          <w:rFonts w:ascii="Book Antiqua" w:hAnsi="Book Antiqua"/>
        </w:rPr>
        <w:t>rat IgG antibody (</w:t>
      </w:r>
      <w:r w:rsidR="000347B6" w:rsidRPr="00EF6309">
        <w:rPr>
          <w:rFonts w:ascii="Book Antiqua" w:hAnsi="Book Antiqua"/>
        </w:rPr>
        <w:t xml:space="preserve">1:300, </w:t>
      </w:r>
      <w:r w:rsidR="00166DC5" w:rsidRPr="00EF6309">
        <w:rPr>
          <w:rFonts w:ascii="Book Antiqua" w:hAnsi="Book Antiqua"/>
        </w:rPr>
        <w:t xml:space="preserve">Life </w:t>
      </w:r>
      <w:r w:rsidR="00166DC5" w:rsidRPr="00EF6309">
        <w:rPr>
          <w:rFonts w:ascii="Book Antiqua" w:hAnsi="Book Antiqua"/>
        </w:rPr>
        <w:lastRenderedPageBreak/>
        <w:t xml:space="preserve">Technologies), respectively. </w:t>
      </w:r>
      <w:r w:rsidR="00F27DF4" w:rsidRPr="00EF6309">
        <w:rPr>
          <w:rFonts w:ascii="Book Antiqua" w:hAnsi="Book Antiqua"/>
        </w:rPr>
        <w:t>Z</w:t>
      </w:r>
      <w:r w:rsidR="00CC270C" w:rsidRPr="00EF6309">
        <w:rPr>
          <w:rFonts w:ascii="Book Antiqua" w:hAnsi="Book Antiqua"/>
        </w:rPr>
        <w:t>onula occludens-1 (</w:t>
      </w:r>
      <w:r w:rsidR="00166DC5" w:rsidRPr="00EF6309">
        <w:rPr>
          <w:rFonts w:ascii="Book Antiqua" w:hAnsi="Book Antiqua"/>
        </w:rPr>
        <w:t>ZO-1</w:t>
      </w:r>
      <w:r w:rsidR="00CC270C" w:rsidRPr="00EF6309">
        <w:rPr>
          <w:rFonts w:ascii="Book Antiqua" w:hAnsi="Book Antiqua"/>
        </w:rPr>
        <w:t>)</w:t>
      </w:r>
      <w:r w:rsidR="00166DC5" w:rsidRPr="00EF6309">
        <w:rPr>
          <w:rFonts w:ascii="Book Antiqua" w:hAnsi="Book Antiqua"/>
        </w:rPr>
        <w:t xml:space="preserve"> </w:t>
      </w:r>
      <w:r w:rsidR="00F27DF4" w:rsidRPr="00EF6309">
        <w:rPr>
          <w:rFonts w:ascii="Book Antiqua" w:hAnsi="Book Antiqua"/>
        </w:rPr>
        <w:t xml:space="preserve">immunohistochemistry </w:t>
      </w:r>
      <w:r w:rsidR="00166DC5" w:rsidRPr="00EF6309">
        <w:rPr>
          <w:rFonts w:ascii="Book Antiqua" w:hAnsi="Book Antiqua"/>
        </w:rPr>
        <w:t xml:space="preserve">was </w:t>
      </w:r>
      <w:r w:rsidR="003A28AA" w:rsidRPr="00EF6309">
        <w:rPr>
          <w:rFonts w:ascii="Book Antiqua" w:hAnsi="Book Antiqua"/>
        </w:rPr>
        <w:t xml:space="preserve">performed </w:t>
      </w:r>
      <w:r w:rsidR="00166DC5" w:rsidRPr="00EF6309">
        <w:rPr>
          <w:rFonts w:ascii="Book Antiqua" w:hAnsi="Book Antiqua"/>
        </w:rPr>
        <w:t>as described previously</w:t>
      </w:r>
      <w:r w:rsidR="00E02332" w:rsidRPr="00EF6309">
        <w:rPr>
          <w:rFonts w:ascii="Book Antiqua" w:hAnsi="Book Antiqua"/>
        </w:rPr>
        <w:fldChar w:fldCharType="begin"/>
      </w:r>
      <w:r w:rsidR="00137390" w:rsidRPr="00EF6309">
        <w:rPr>
          <w:rFonts w:ascii="Book Antiqua" w:hAnsi="Book Antiqua"/>
        </w:rPr>
        <w:instrText xml:space="preserve"> ADDIN EN.CITE &lt;EndNote&gt;&lt;Cite&gt;&lt;Author&gt;Kawashima&lt;/Author&gt;&lt;Year&gt;2011&lt;/Year&gt;&lt;RecNum&gt;36&lt;/RecNum&gt;&lt;IDText&gt;Interleukin-13 Damages Intestinal Mucosa via TWEAK and Fn14 in Mice-A Pathway Associated With Ulcerative Colitis&lt;/IDText&gt;&lt;DisplayText&gt;&lt;style face="superscript"&gt;[4]&lt;/style&gt;&lt;/DisplayText&gt;&lt;record&gt;&lt;rec-number&gt;36&lt;/rec-number&gt;&lt;foreign-keys&gt;&lt;key app="EN" db-id="59f250tpewzpt9esvw8pwffs5fvpxwdprp59"&gt;36&lt;/key&gt;&lt;/foreign-keys&gt;&lt;ref-type name="Journal Article"&gt;17&lt;/ref-type&gt;&lt;contributors&gt;&lt;authors&gt;&lt;author&gt;Kawashima, R.&lt;/author&gt;&lt;author&gt;Kawamura, Y. I.&lt;/author&gt;&lt;author&gt;Oshio, T.&lt;/author&gt;&lt;author&gt;Son, A.&lt;/author&gt;&lt;author&gt;Yamazaki, M.&lt;/author&gt;&lt;author&gt;Hagiwara, T.&lt;/author&gt;&lt;author&gt;Okada, T.&lt;/author&gt;&lt;author&gt;Inagaki-Ohara, K.&lt;/author&gt;&lt;author&gt;Wu, P.&lt;/author&gt;&lt;author&gt;Szak, S.&lt;/author&gt;&lt;author&gt;Kawamura, Y. J.&lt;/author&gt;&lt;author&gt;Konishi, F.&lt;/author&gt;&lt;author&gt;Miyake, O.&lt;/author&gt;&lt;author&gt;Yano, H.&lt;/author&gt;&lt;author&gt;Saito, Y.&lt;/author&gt;&lt;author&gt;Burkly, L. C.&lt;/author&gt;&lt;author&gt;Dohi, T.&lt;/author&gt;&lt;/authors&gt;&lt;/contributors&gt;&lt;auth-address&gt;Department of Gastroenterology, Research Center for Hepatitis and Immunology, Research Institute, Tokyo, Japan; Department of Biochemistry, School of Allied Health Sciences, Kitasato University, Tokyo, Japan.&lt;/auth-address&gt;&lt;titles&gt;&lt;title&gt;Interleukin-13 Damages Intestinal Mucosa via TWEAK and Fn14 in Mice-A Pathway Associated With Ulcerative Colitis&lt;/title&gt;&lt;secondary-title&gt;Gastroenterology&lt;/secondary-title&gt;&lt;/titles&gt;&lt;pages&gt;2119-2129 &lt;/pages&gt;&lt;volume&gt;141&lt;/volume&gt;&lt;number&gt;6&lt;/number&gt;&lt;edition&gt;2011/09/07&lt;/edition&gt;&lt;dates&gt;&lt;year&gt;2011&lt;/year&gt;&lt;pub-dates&gt;&lt;date&gt;Dec&lt;/date&gt;&lt;/pub-dates&gt;&lt;/dates&gt;&lt;isbn&gt;1528-0012 (Electronic)&amp;#xD;0016-5085 (Linking)&lt;/isbn&gt;&lt;accession-num&gt;21893119&lt;/accession-num&gt;&lt;urls&gt;&lt;/urls&gt;&lt;electronic-resource-num&gt;S0016-5085(11)01223-6 [pii]&amp;#xD;10.1053/j.gastro.2011.08.040 [doi]&lt;/electronic-resource-num&gt;&lt;remote-database-provider&gt;Nlm&lt;/remote-database-provider&gt;&lt;language&gt;eng&lt;/language&gt;&lt;/record&gt;&lt;/Cite&gt;&lt;/EndNote&gt;</w:instrText>
      </w:r>
      <w:r w:rsidR="00E02332" w:rsidRPr="00EF6309">
        <w:rPr>
          <w:rFonts w:ascii="Book Antiqua" w:hAnsi="Book Antiqua"/>
        </w:rPr>
        <w:fldChar w:fldCharType="separate"/>
      </w:r>
      <w:r w:rsidR="00137390" w:rsidRPr="00E50C8A">
        <w:rPr>
          <w:rFonts w:ascii="Book Antiqua" w:hAnsi="Book Antiqua"/>
        </w:rPr>
        <w:t>[</w:t>
      </w:r>
      <w:hyperlink w:anchor="_ENREF_4" w:tooltip="Kawashima, 2011 #36" w:history="1">
        <w:r w:rsidR="00B049E1" w:rsidRPr="00E50C8A">
          <w:rPr>
            <w:rFonts w:ascii="Book Antiqua" w:hAnsi="Book Antiqua"/>
          </w:rPr>
          <w:t>4</w:t>
        </w:r>
      </w:hyperlink>
      <w:r w:rsidR="00137390" w:rsidRPr="00E50C8A">
        <w:rPr>
          <w:rFonts w:ascii="Book Antiqua" w:hAnsi="Book Antiqua"/>
        </w:rPr>
        <w:t>]</w:t>
      </w:r>
      <w:r w:rsidR="00E02332" w:rsidRPr="00EF6309">
        <w:rPr>
          <w:rFonts w:ascii="Book Antiqua" w:hAnsi="Book Antiqua"/>
        </w:rPr>
        <w:fldChar w:fldCharType="end"/>
      </w:r>
      <w:r w:rsidR="00166DC5" w:rsidRPr="00EF6309">
        <w:rPr>
          <w:rFonts w:ascii="Book Antiqua" w:hAnsi="Book Antiqua"/>
        </w:rPr>
        <w:t xml:space="preserve">. </w:t>
      </w:r>
      <w:r w:rsidR="003A28AA" w:rsidRPr="00EF6309">
        <w:rPr>
          <w:rFonts w:ascii="Book Antiqua" w:hAnsi="Book Antiqua"/>
        </w:rPr>
        <w:t>Briefly</w:t>
      </w:r>
      <w:r w:rsidR="009D7738" w:rsidRPr="00EF6309">
        <w:rPr>
          <w:rFonts w:ascii="Book Antiqua" w:hAnsi="Book Antiqua"/>
        </w:rPr>
        <w:t>, cryosections were fixed with 4% paraformaldehyde</w:t>
      </w:r>
      <w:r w:rsidR="003A28AA" w:rsidRPr="00EF6309">
        <w:rPr>
          <w:rFonts w:ascii="Book Antiqua" w:hAnsi="Book Antiqua"/>
        </w:rPr>
        <w:t>,</w:t>
      </w:r>
      <w:r w:rsidR="0065596A" w:rsidRPr="00EF6309">
        <w:rPr>
          <w:rFonts w:ascii="Book Antiqua" w:hAnsi="Book Antiqua"/>
        </w:rPr>
        <w:t xml:space="preserve"> </w:t>
      </w:r>
      <w:r w:rsidR="003A28AA" w:rsidRPr="00EF6309">
        <w:rPr>
          <w:rFonts w:ascii="Book Antiqua" w:hAnsi="Book Antiqua"/>
        </w:rPr>
        <w:t>incubated</w:t>
      </w:r>
      <w:r w:rsidR="0065596A" w:rsidRPr="00EF6309">
        <w:rPr>
          <w:rFonts w:ascii="Book Antiqua" w:hAnsi="Book Antiqua"/>
        </w:rPr>
        <w:t xml:space="preserve"> with anti-ZO-1 antibody (1:25, Invitrogen</w:t>
      </w:r>
      <w:r w:rsidR="00FD2594" w:rsidRPr="00EF6309">
        <w:rPr>
          <w:rFonts w:ascii="Book Antiqua" w:hAnsi="Book Antiqua"/>
        </w:rPr>
        <w:t>, Yokohama, Japan</w:t>
      </w:r>
      <w:r w:rsidR="0065596A" w:rsidRPr="00EF6309">
        <w:rPr>
          <w:rFonts w:ascii="Book Antiqua" w:hAnsi="Book Antiqua"/>
        </w:rPr>
        <w:t xml:space="preserve">) for 2h at RT, </w:t>
      </w:r>
      <w:r w:rsidR="003A28AA" w:rsidRPr="00EF6309">
        <w:rPr>
          <w:rFonts w:ascii="Book Antiqua" w:hAnsi="Book Antiqua"/>
        </w:rPr>
        <w:t xml:space="preserve">then incubated with </w:t>
      </w:r>
      <w:r w:rsidR="0065596A" w:rsidRPr="00EF6309">
        <w:rPr>
          <w:rFonts w:ascii="Book Antiqua" w:hAnsi="Book Antiqua"/>
        </w:rPr>
        <w:t>FITC-</w:t>
      </w:r>
      <w:r w:rsidR="003A28AA" w:rsidRPr="00EF6309">
        <w:rPr>
          <w:rFonts w:ascii="Book Antiqua" w:hAnsi="Book Antiqua"/>
        </w:rPr>
        <w:t xml:space="preserve">conjugated </w:t>
      </w:r>
      <w:r w:rsidR="0065596A" w:rsidRPr="00EF6309">
        <w:rPr>
          <w:rFonts w:ascii="Book Antiqua" w:hAnsi="Book Antiqua"/>
        </w:rPr>
        <w:t>anti-rabbit antibody (1:</w:t>
      </w:r>
      <w:r w:rsidR="00EF6309" w:rsidRPr="00E50C8A">
        <w:rPr>
          <w:rFonts w:ascii="Book Antiqua" w:hAnsi="Book Antiqua" w:hint="eastAsia"/>
        </w:rPr>
        <w:t xml:space="preserve"> </w:t>
      </w:r>
      <w:r w:rsidR="0065596A" w:rsidRPr="00EF6309">
        <w:rPr>
          <w:rFonts w:ascii="Book Antiqua" w:hAnsi="Book Antiqua"/>
        </w:rPr>
        <w:t xml:space="preserve">100, Santa Cruz </w:t>
      </w:r>
      <w:r w:rsidR="003A28AA" w:rsidRPr="00EF6309">
        <w:rPr>
          <w:rFonts w:ascii="Book Antiqua" w:hAnsi="Book Antiqua"/>
        </w:rPr>
        <w:t>Biotechnology</w:t>
      </w:r>
      <w:r w:rsidR="0065596A" w:rsidRPr="00EF6309">
        <w:rPr>
          <w:rFonts w:ascii="Book Antiqua" w:hAnsi="Book Antiqua"/>
        </w:rPr>
        <w:t xml:space="preserve">, Texas USA) </w:t>
      </w:r>
      <w:r w:rsidR="00550652" w:rsidRPr="00EF6309">
        <w:rPr>
          <w:rFonts w:ascii="Book Antiqua" w:hAnsi="Book Antiqua"/>
        </w:rPr>
        <w:t xml:space="preserve">Images were </w:t>
      </w:r>
      <w:r w:rsidR="003A28AA" w:rsidRPr="00EF6309">
        <w:rPr>
          <w:rFonts w:ascii="Book Antiqua" w:hAnsi="Book Antiqua"/>
        </w:rPr>
        <w:t xml:space="preserve">collected </w:t>
      </w:r>
      <w:r w:rsidR="00550652" w:rsidRPr="00EF6309">
        <w:rPr>
          <w:rFonts w:ascii="Book Antiqua" w:hAnsi="Book Antiqua"/>
        </w:rPr>
        <w:t xml:space="preserve">using a </w:t>
      </w:r>
      <w:r w:rsidR="00550652" w:rsidRPr="00E50C8A">
        <w:rPr>
          <w:rFonts w:ascii="Book Antiqua" w:hAnsi="Book Antiqua"/>
        </w:rPr>
        <w:t>BX50</w:t>
      </w:r>
      <w:r w:rsidR="00092166" w:rsidRPr="00E50C8A">
        <w:rPr>
          <w:rFonts w:ascii="Book Antiqua" w:hAnsi="Book Antiqua"/>
        </w:rPr>
        <w:t xml:space="preserve"> </w:t>
      </w:r>
      <w:r w:rsidR="003A28AA" w:rsidRPr="00E50C8A">
        <w:rPr>
          <w:rFonts w:ascii="Book Antiqua" w:hAnsi="Book Antiqua"/>
        </w:rPr>
        <w:t xml:space="preserve">fluorescence microscope </w:t>
      </w:r>
      <w:r w:rsidR="00092166" w:rsidRPr="00E50C8A">
        <w:rPr>
          <w:rFonts w:ascii="Book Antiqua" w:hAnsi="Book Antiqua"/>
        </w:rPr>
        <w:t xml:space="preserve">(Olympus, Tokyo) </w:t>
      </w:r>
      <w:r w:rsidR="000347B6" w:rsidRPr="00E50C8A">
        <w:rPr>
          <w:rFonts w:ascii="Book Antiqua" w:hAnsi="Book Antiqua"/>
        </w:rPr>
        <w:t>with</w:t>
      </w:r>
      <w:r w:rsidR="00092166" w:rsidRPr="00E50C8A">
        <w:rPr>
          <w:rFonts w:ascii="Book Antiqua" w:hAnsi="Book Antiqua"/>
        </w:rPr>
        <w:t xml:space="preserve"> a</w:t>
      </w:r>
      <w:r w:rsidR="00550652" w:rsidRPr="00E50C8A">
        <w:rPr>
          <w:rFonts w:ascii="Book Antiqua" w:hAnsi="Book Antiqua"/>
        </w:rPr>
        <w:t xml:space="preserve"> DP72</w:t>
      </w:r>
      <w:r w:rsidR="000347B6" w:rsidRPr="00E50C8A">
        <w:rPr>
          <w:rFonts w:ascii="Book Antiqua" w:hAnsi="Book Antiqua"/>
        </w:rPr>
        <w:t>-</w:t>
      </w:r>
      <w:r w:rsidR="00550652" w:rsidRPr="00E50C8A">
        <w:rPr>
          <w:rFonts w:ascii="Book Antiqua" w:hAnsi="Book Antiqua"/>
        </w:rPr>
        <w:t xml:space="preserve">cellSens Standard </w:t>
      </w:r>
      <w:r w:rsidR="003A28AA" w:rsidRPr="00E50C8A">
        <w:rPr>
          <w:rFonts w:ascii="Book Antiqua" w:hAnsi="Book Antiqua"/>
        </w:rPr>
        <w:t xml:space="preserve">image capture system </w:t>
      </w:r>
      <w:r w:rsidR="00092166" w:rsidRPr="00E50C8A">
        <w:rPr>
          <w:rFonts w:ascii="Book Antiqua" w:hAnsi="Book Antiqua"/>
        </w:rPr>
        <w:t>(Olympus, Tokyo)</w:t>
      </w:r>
      <w:r w:rsidR="00B049E1" w:rsidRPr="00E50C8A">
        <w:rPr>
          <w:rFonts w:ascii="Book Antiqua" w:hAnsi="Book Antiqua"/>
        </w:rPr>
        <w:t xml:space="preserve">. </w:t>
      </w:r>
      <w:r w:rsidR="003A28AA" w:rsidRPr="00E50C8A">
        <w:rPr>
          <w:rFonts w:ascii="Book Antiqua" w:hAnsi="Book Antiqua"/>
        </w:rPr>
        <w:t>Sections were c</w:t>
      </w:r>
      <w:r w:rsidR="00550652" w:rsidRPr="00E50C8A">
        <w:rPr>
          <w:rFonts w:ascii="Book Antiqua" w:hAnsi="Book Antiqua"/>
        </w:rPr>
        <w:t>ounterst</w:t>
      </w:r>
      <w:r w:rsidR="00092166" w:rsidRPr="00E50C8A">
        <w:rPr>
          <w:rFonts w:ascii="Book Antiqua" w:hAnsi="Book Antiqua"/>
        </w:rPr>
        <w:t>ain</w:t>
      </w:r>
      <w:r w:rsidR="003A28AA" w:rsidRPr="00E50C8A">
        <w:rPr>
          <w:rFonts w:ascii="Book Antiqua" w:hAnsi="Book Antiqua"/>
        </w:rPr>
        <w:t>ed</w:t>
      </w:r>
      <w:r w:rsidR="00092166" w:rsidRPr="00E50C8A">
        <w:rPr>
          <w:rFonts w:ascii="Book Antiqua" w:hAnsi="Book Antiqua"/>
        </w:rPr>
        <w:t xml:space="preserve"> with </w:t>
      </w:r>
      <w:r w:rsidR="006E0F5C" w:rsidRPr="00E50C8A">
        <w:rPr>
          <w:rFonts w:ascii="Book Antiqua" w:hAnsi="Book Antiqua"/>
        </w:rPr>
        <w:t>4',6-diamidino-2-phenylindole (</w:t>
      </w:r>
      <w:r w:rsidR="00092166" w:rsidRPr="00E50C8A">
        <w:rPr>
          <w:rFonts w:ascii="Book Antiqua" w:hAnsi="Book Antiqua"/>
        </w:rPr>
        <w:t>DAPI</w:t>
      </w:r>
      <w:r w:rsidR="006E0F5C" w:rsidRPr="00E50C8A">
        <w:rPr>
          <w:rFonts w:ascii="Book Antiqua" w:hAnsi="Book Antiqua"/>
        </w:rPr>
        <w:t>, Sigma)</w:t>
      </w:r>
      <w:r w:rsidR="003A28AA" w:rsidRPr="00E50C8A">
        <w:rPr>
          <w:rFonts w:ascii="Book Antiqua" w:hAnsi="Book Antiqua"/>
        </w:rPr>
        <w:t xml:space="preserve">. </w:t>
      </w:r>
      <w:r w:rsidR="003A28AA" w:rsidRPr="00EF6309">
        <w:rPr>
          <w:rFonts w:ascii="Book Antiqua" w:hAnsi="Book Antiqua"/>
        </w:rPr>
        <w:t xml:space="preserve">When images </w:t>
      </w:r>
      <w:r w:rsidR="003A28AA" w:rsidRPr="00E50C8A">
        <w:rPr>
          <w:rFonts w:ascii="Book Antiqua" w:hAnsi="Book Antiqua"/>
        </w:rPr>
        <w:t xml:space="preserve">with green signals </w:t>
      </w:r>
      <w:r w:rsidR="003A28AA" w:rsidRPr="00EF6309">
        <w:rPr>
          <w:rFonts w:ascii="Book Antiqua" w:hAnsi="Book Antiqua"/>
        </w:rPr>
        <w:t xml:space="preserve">were </w:t>
      </w:r>
      <w:r w:rsidR="003A28AA" w:rsidRPr="00E50C8A">
        <w:rPr>
          <w:rFonts w:ascii="Book Antiqua" w:hAnsi="Book Antiqua"/>
        </w:rPr>
        <w:t>merged</w:t>
      </w:r>
      <w:r w:rsidR="00FD16CC" w:rsidRPr="00E50C8A">
        <w:rPr>
          <w:rFonts w:ascii="Book Antiqua" w:hAnsi="Book Antiqua"/>
        </w:rPr>
        <w:t>, the</w:t>
      </w:r>
      <w:r w:rsidR="00092166" w:rsidRPr="00E50C8A">
        <w:rPr>
          <w:rFonts w:ascii="Book Antiqua" w:hAnsi="Book Antiqua"/>
        </w:rPr>
        <w:t xml:space="preserve"> blue </w:t>
      </w:r>
      <w:r w:rsidR="00FD16CC" w:rsidRPr="00E50C8A">
        <w:rPr>
          <w:rFonts w:ascii="Book Antiqua" w:hAnsi="Book Antiqua"/>
        </w:rPr>
        <w:t xml:space="preserve">DAPI </w:t>
      </w:r>
      <w:r w:rsidR="00092166" w:rsidRPr="00E50C8A">
        <w:rPr>
          <w:rFonts w:ascii="Book Antiqua" w:hAnsi="Book Antiqua"/>
        </w:rPr>
        <w:t>signal was converted to red for clarity</w:t>
      </w:r>
      <w:r w:rsidR="00FD16CC" w:rsidRPr="00E50C8A">
        <w:rPr>
          <w:rFonts w:ascii="Book Antiqua" w:hAnsi="Book Antiqua"/>
        </w:rPr>
        <w:t>. Image merging was performed</w:t>
      </w:r>
      <w:r w:rsidR="00092166" w:rsidRPr="00E50C8A">
        <w:rPr>
          <w:rFonts w:ascii="Book Antiqua" w:hAnsi="Book Antiqua"/>
        </w:rPr>
        <w:t xml:space="preserve"> using Adobe Photoshop CS5 version 12.1. </w:t>
      </w:r>
      <w:r w:rsidR="00FD16CC" w:rsidRPr="00EF6309">
        <w:rPr>
          <w:rFonts w:ascii="Book Antiqua" w:hAnsi="Book Antiqua"/>
        </w:rPr>
        <w:t xml:space="preserve">To </w:t>
      </w:r>
      <w:r w:rsidR="00550652" w:rsidRPr="00EF6309">
        <w:rPr>
          <w:rFonts w:ascii="Book Antiqua" w:hAnsi="Book Antiqua"/>
        </w:rPr>
        <w:t>quantif</w:t>
      </w:r>
      <w:r w:rsidR="00FD16CC" w:rsidRPr="00EF6309">
        <w:rPr>
          <w:rFonts w:ascii="Book Antiqua" w:hAnsi="Book Antiqua"/>
        </w:rPr>
        <w:t>y the</w:t>
      </w:r>
      <w:r w:rsidR="00550652" w:rsidRPr="00EF6309">
        <w:rPr>
          <w:rFonts w:ascii="Book Antiqua" w:hAnsi="Book Antiqua"/>
        </w:rPr>
        <w:t xml:space="preserve"> fluo</w:t>
      </w:r>
      <w:r w:rsidR="006E0F5C" w:rsidRPr="00EF6309">
        <w:rPr>
          <w:rFonts w:ascii="Book Antiqua" w:hAnsi="Book Antiqua"/>
        </w:rPr>
        <w:t>r</w:t>
      </w:r>
      <w:r w:rsidR="00550652" w:rsidRPr="00EF6309">
        <w:rPr>
          <w:rFonts w:ascii="Book Antiqua" w:hAnsi="Book Antiqua"/>
        </w:rPr>
        <w:t xml:space="preserve">escence signal, </w:t>
      </w:r>
      <w:r w:rsidR="00092166" w:rsidRPr="00EF6309">
        <w:rPr>
          <w:rFonts w:ascii="Book Antiqua" w:hAnsi="Book Antiqua"/>
        </w:rPr>
        <w:t xml:space="preserve">images were </w:t>
      </w:r>
      <w:r w:rsidR="00FD16CC" w:rsidRPr="00EF6309">
        <w:rPr>
          <w:rFonts w:ascii="Book Antiqua" w:hAnsi="Book Antiqua"/>
        </w:rPr>
        <w:t>collected using</w:t>
      </w:r>
      <w:r w:rsidR="00092166" w:rsidRPr="00EF6309">
        <w:rPr>
          <w:rFonts w:ascii="Book Antiqua" w:hAnsi="Book Antiqua"/>
        </w:rPr>
        <w:t xml:space="preserve"> a fixed exposure condition</w:t>
      </w:r>
      <w:r w:rsidR="00FD16CC" w:rsidRPr="00EF6309">
        <w:rPr>
          <w:rFonts w:ascii="Book Antiqua" w:hAnsi="Book Antiqua"/>
        </w:rPr>
        <w:t>,</w:t>
      </w:r>
      <w:r w:rsidR="00092166" w:rsidRPr="00EF6309">
        <w:rPr>
          <w:rFonts w:ascii="Book Antiqua" w:hAnsi="Book Antiqua"/>
        </w:rPr>
        <w:t xml:space="preserve"> and </w:t>
      </w:r>
      <w:r w:rsidR="00FD16CC" w:rsidRPr="00EF6309">
        <w:rPr>
          <w:rFonts w:ascii="Book Antiqua" w:hAnsi="Book Antiqua"/>
        </w:rPr>
        <w:t>the signal</w:t>
      </w:r>
      <w:r w:rsidR="00550652" w:rsidRPr="00EF6309">
        <w:rPr>
          <w:rFonts w:ascii="Book Antiqua" w:hAnsi="Book Antiqua"/>
        </w:rPr>
        <w:t xml:space="preserve"> </w:t>
      </w:r>
      <w:r w:rsidR="00092166" w:rsidRPr="00EF6309">
        <w:rPr>
          <w:rFonts w:ascii="Book Antiqua" w:hAnsi="Book Antiqua"/>
        </w:rPr>
        <w:t xml:space="preserve">was measured using ImageJ software (NIH). </w:t>
      </w:r>
      <w:r w:rsidR="00FD16CC" w:rsidRPr="00EF6309">
        <w:rPr>
          <w:rFonts w:ascii="Book Antiqua" w:hAnsi="Book Antiqua"/>
        </w:rPr>
        <w:t xml:space="preserve">The </w:t>
      </w:r>
      <w:r w:rsidR="00092166" w:rsidRPr="00EF6309">
        <w:rPr>
          <w:rFonts w:ascii="Book Antiqua" w:hAnsi="Book Antiqua"/>
        </w:rPr>
        <w:t>IL-13R</w:t>
      </w:r>
      <w:r w:rsidR="00BB2CFD" w:rsidRPr="00E50C8A">
        <w:rPr>
          <w:rFonts w:ascii="Book Antiqua" w:hAnsi="Book Antiqua"/>
        </w:rPr>
        <w:t></w:t>
      </w:r>
      <w:r w:rsidR="00092166" w:rsidRPr="00EF6309">
        <w:rPr>
          <w:rFonts w:ascii="Book Antiqua" w:hAnsi="Book Antiqua"/>
        </w:rPr>
        <w:t>2-positive are</w:t>
      </w:r>
      <w:r w:rsidR="006E0F5C" w:rsidRPr="00EF6309">
        <w:rPr>
          <w:rFonts w:ascii="Book Antiqua" w:hAnsi="Book Antiqua"/>
        </w:rPr>
        <w:t>a</w:t>
      </w:r>
      <w:r w:rsidR="00092166" w:rsidRPr="00EF6309">
        <w:rPr>
          <w:rFonts w:ascii="Book Antiqua" w:hAnsi="Book Antiqua"/>
        </w:rPr>
        <w:t xml:space="preserve"> in ileal tissue was normalized </w:t>
      </w:r>
      <w:r w:rsidR="00FD16CC" w:rsidRPr="00EF6309">
        <w:rPr>
          <w:rFonts w:ascii="Book Antiqua" w:hAnsi="Book Antiqua"/>
        </w:rPr>
        <w:t xml:space="preserve">to the </w:t>
      </w:r>
      <w:r w:rsidR="00092166" w:rsidRPr="00EF6309">
        <w:rPr>
          <w:rFonts w:ascii="Book Antiqua" w:hAnsi="Book Antiqua"/>
        </w:rPr>
        <w:t>longitudinal length of the measured intestine</w:t>
      </w:r>
      <w:r w:rsidR="007A53D0" w:rsidRPr="00EF6309">
        <w:rPr>
          <w:rFonts w:ascii="Book Antiqua" w:hAnsi="Book Antiqua"/>
        </w:rPr>
        <w:t xml:space="preserve"> in the image’s field of view</w:t>
      </w:r>
      <w:r w:rsidR="00FD16CC" w:rsidRPr="00EF6309">
        <w:rPr>
          <w:rFonts w:ascii="Book Antiqua" w:hAnsi="Book Antiqua"/>
        </w:rPr>
        <w:t>. I</w:t>
      </w:r>
      <w:r w:rsidR="00092166" w:rsidRPr="00EF6309">
        <w:rPr>
          <w:rFonts w:ascii="Book Antiqua" w:hAnsi="Book Antiqua"/>
        </w:rPr>
        <w:t>n cell culture</w:t>
      </w:r>
      <w:r w:rsidR="00FD16CC" w:rsidRPr="00EF6309">
        <w:rPr>
          <w:rFonts w:ascii="Book Antiqua" w:hAnsi="Book Antiqua"/>
        </w:rPr>
        <w:t>,</w:t>
      </w:r>
      <w:r w:rsidR="00092166" w:rsidRPr="00EF6309">
        <w:rPr>
          <w:rFonts w:ascii="Book Antiqua" w:hAnsi="Book Antiqua"/>
        </w:rPr>
        <w:t xml:space="preserve"> </w:t>
      </w:r>
      <w:r w:rsidR="00FD16CC" w:rsidRPr="00EF6309">
        <w:rPr>
          <w:rFonts w:ascii="Book Antiqua" w:hAnsi="Book Antiqua"/>
        </w:rPr>
        <w:t>IL-13R</w:t>
      </w:r>
      <w:r w:rsidR="00BB2CFD" w:rsidRPr="00E50C8A">
        <w:rPr>
          <w:rFonts w:ascii="Book Antiqua" w:hAnsi="Book Antiqua"/>
        </w:rPr>
        <w:t></w:t>
      </w:r>
      <w:r w:rsidR="00FD16CC" w:rsidRPr="00EF6309">
        <w:rPr>
          <w:rFonts w:ascii="Book Antiqua" w:hAnsi="Book Antiqua"/>
        </w:rPr>
        <w:t xml:space="preserve">2-positive </w:t>
      </w:r>
      <w:r w:rsidR="00092166" w:rsidRPr="00EF6309">
        <w:rPr>
          <w:rFonts w:ascii="Book Antiqua" w:hAnsi="Book Antiqua"/>
        </w:rPr>
        <w:t>area was normalized</w:t>
      </w:r>
      <w:r w:rsidR="000347B6" w:rsidRPr="00EF6309">
        <w:rPr>
          <w:rFonts w:ascii="Book Antiqua" w:hAnsi="Book Antiqua"/>
        </w:rPr>
        <w:t xml:space="preserve"> </w:t>
      </w:r>
      <w:r w:rsidR="00FD16CC" w:rsidRPr="00EF6309">
        <w:rPr>
          <w:rFonts w:ascii="Book Antiqua" w:hAnsi="Book Antiqua"/>
        </w:rPr>
        <w:t xml:space="preserve">to </w:t>
      </w:r>
      <w:r w:rsidR="000347B6" w:rsidRPr="00EF6309">
        <w:rPr>
          <w:rFonts w:ascii="Book Antiqua" w:hAnsi="Book Antiqua"/>
        </w:rPr>
        <w:t>the number of nuclei (cells)</w:t>
      </w:r>
      <w:r w:rsidR="006E0F5C" w:rsidRPr="00EF6309">
        <w:rPr>
          <w:rFonts w:ascii="Book Antiqua" w:hAnsi="Book Antiqua"/>
        </w:rPr>
        <w:t xml:space="preserve"> in the measured area</w:t>
      </w:r>
      <w:r w:rsidR="007A53D0" w:rsidRPr="00EF6309">
        <w:rPr>
          <w:rFonts w:ascii="Book Antiqua" w:hAnsi="Book Antiqua"/>
        </w:rPr>
        <w:t xml:space="preserve"> in the image’s field of view</w:t>
      </w:r>
      <w:r w:rsidR="000347B6" w:rsidRPr="00EF6309">
        <w:rPr>
          <w:rFonts w:ascii="Book Antiqua" w:hAnsi="Book Antiqua"/>
        </w:rPr>
        <w:t>. In some in vitro experiment</w:t>
      </w:r>
      <w:r w:rsidR="00FD16CC" w:rsidRPr="00EF6309">
        <w:rPr>
          <w:rFonts w:ascii="Book Antiqua" w:hAnsi="Book Antiqua"/>
        </w:rPr>
        <w:t>s</w:t>
      </w:r>
      <w:r w:rsidR="000347B6" w:rsidRPr="00EF6309">
        <w:rPr>
          <w:rFonts w:ascii="Book Antiqua" w:hAnsi="Book Antiqua"/>
        </w:rPr>
        <w:t xml:space="preserve">, </w:t>
      </w:r>
      <w:r w:rsidR="00FD16CC" w:rsidRPr="00EF6309">
        <w:rPr>
          <w:rFonts w:ascii="Book Antiqua" w:hAnsi="Book Antiqua"/>
        </w:rPr>
        <w:t xml:space="preserve">determination of </w:t>
      </w:r>
      <w:r w:rsidR="000347B6" w:rsidRPr="00EF6309">
        <w:rPr>
          <w:rFonts w:ascii="Book Antiqua" w:hAnsi="Book Antiqua"/>
        </w:rPr>
        <w:t>IL-13R</w:t>
      </w:r>
      <w:r w:rsidR="00BB2CFD" w:rsidRPr="00E50C8A">
        <w:rPr>
          <w:rFonts w:ascii="Book Antiqua" w:hAnsi="Book Antiqua"/>
        </w:rPr>
        <w:t></w:t>
      </w:r>
      <w:r w:rsidR="000347B6" w:rsidRPr="00EF6309">
        <w:rPr>
          <w:rFonts w:ascii="Book Antiqua" w:hAnsi="Book Antiqua"/>
        </w:rPr>
        <w:t>2</w:t>
      </w:r>
      <w:r w:rsidR="00FD16CC" w:rsidRPr="00EF6309">
        <w:rPr>
          <w:rFonts w:ascii="Book Antiqua" w:hAnsi="Book Antiqua"/>
        </w:rPr>
        <w:t>-</w:t>
      </w:r>
      <w:r w:rsidR="000347B6" w:rsidRPr="00EF6309">
        <w:rPr>
          <w:rFonts w:ascii="Book Antiqua" w:hAnsi="Book Antiqua"/>
        </w:rPr>
        <w:t xml:space="preserve">positive and </w:t>
      </w:r>
      <w:r w:rsidR="00FD16CC" w:rsidRPr="00EF6309">
        <w:rPr>
          <w:rFonts w:ascii="Book Antiqua" w:hAnsi="Book Antiqua"/>
        </w:rPr>
        <w:t>-</w:t>
      </w:r>
      <w:r w:rsidR="000347B6" w:rsidRPr="00EF6309">
        <w:rPr>
          <w:rFonts w:ascii="Book Antiqua" w:hAnsi="Book Antiqua"/>
        </w:rPr>
        <w:t>negative cells was definitive</w:t>
      </w:r>
      <w:r w:rsidR="00FD16CC" w:rsidRPr="00EF6309">
        <w:rPr>
          <w:rFonts w:ascii="Book Antiqua" w:hAnsi="Book Antiqua"/>
        </w:rPr>
        <w:t>.</w:t>
      </w:r>
      <w:r w:rsidR="000347B6" w:rsidRPr="00EF6309">
        <w:rPr>
          <w:rFonts w:ascii="Book Antiqua" w:hAnsi="Book Antiqua"/>
        </w:rPr>
        <w:t xml:space="preserve"> </w:t>
      </w:r>
      <w:r w:rsidR="00FD16CC" w:rsidRPr="00EF6309">
        <w:rPr>
          <w:rFonts w:ascii="Book Antiqua" w:hAnsi="Book Antiqua"/>
        </w:rPr>
        <w:t xml:space="preserve">Those </w:t>
      </w:r>
      <w:r w:rsidR="000347B6" w:rsidRPr="00EF6309">
        <w:rPr>
          <w:rFonts w:ascii="Book Antiqua" w:hAnsi="Book Antiqua"/>
        </w:rPr>
        <w:t xml:space="preserve">data </w:t>
      </w:r>
      <w:r w:rsidR="00FD16CC" w:rsidRPr="00EF6309">
        <w:rPr>
          <w:rFonts w:ascii="Book Antiqua" w:hAnsi="Book Antiqua"/>
        </w:rPr>
        <w:t>are presented as the</w:t>
      </w:r>
      <w:r w:rsidR="000347B6" w:rsidRPr="00EF6309">
        <w:rPr>
          <w:rFonts w:ascii="Book Antiqua" w:hAnsi="Book Antiqua"/>
        </w:rPr>
        <w:t xml:space="preserve"> </w:t>
      </w:r>
      <w:r w:rsidR="00FD16CC" w:rsidRPr="00EF6309">
        <w:rPr>
          <w:rFonts w:ascii="Book Antiqua" w:hAnsi="Book Antiqua"/>
        </w:rPr>
        <w:t xml:space="preserve">percent </w:t>
      </w:r>
      <w:r w:rsidR="000347B6" w:rsidRPr="00EF6309">
        <w:rPr>
          <w:rFonts w:ascii="Book Antiqua" w:hAnsi="Book Antiqua"/>
        </w:rPr>
        <w:t>of positive cells</w:t>
      </w:r>
      <w:r w:rsidR="009D7738" w:rsidRPr="00EF6309">
        <w:rPr>
          <w:rFonts w:ascii="Book Antiqua" w:hAnsi="Book Antiqua"/>
        </w:rPr>
        <w:t xml:space="preserve"> </w:t>
      </w:r>
      <w:r w:rsidR="00FB0C38" w:rsidRPr="00EF6309">
        <w:rPr>
          <w:rFonts w:ascii="Book Antiqua" w:hAnsi="Book Antiqua"/>
        </w:rPr>
        <w:t xml:space="preserve">for each experimental condition when </w:t>
      </w:r>
      <w:r w:rsidR="009D7738" w:rsidRPr="00EF6309">
        <w:rPr>
          <w:rFonts w:ascii="Book Antiqua" w:hAnsi="Book Antiqua"/>
        </w:rPr>
        <w:t xml:space="preserve">more than 50 cells </w:t>
      </w:r>
      <w:r w:rsidR="00FB0C38" w:rsidRPr="00EF6309">
        <w:rPr>
          <w:rFonts w:ascii="Book Antiqua" w:hAnsi="Book Antiqua"/>
        </w:rPr>
        <w:t>were observed</w:t>
      </w:r>
      <w:r w:rsidR="000347B6" w:rsidRPr="00EF6309">
        <w:rPr>
          <w:rFonts w:ascii="Book Antiqua" w:hAnsi="Book Antiqua"/>
        </w:rPr>
        <w:t xml:space="preserve">. </w:t>
      </w:r>
    </w:p>
    <w:p w14:paraId="69EA4114" w14:textId="77777777" w:rsidR="00166DC5" w:rsidRPr="00EF6309" w:rsidRDefault="00166DC5" w:rsidP="00187387">
      <w:pPr>
        <w:adjustRightInd w:val="0"/>
        <w:snapToGrid w:val="0"/>
        <w:spacing w:line="360" w:lineRule="auto"/>
        <w:rPr>
          <w:rFonts w:ascii="Book Antiqua" w:hAnsi="Book Antiqua"/>
          <w:b/>
        </w:rPr>
      </w:pPr>
    </w:p>
    <w:p w14:paraId="5ACF91E7" w14:textId="77777777" w:rsidR="00166DC5" w:rsidRPr="00EF6309" w:rsidRDefault="00FB0C38" w:rsidP="00187387">
      <w:pPr>
        <w:adjustRightInd w:val="0"/>
        <w:snapToGrid w:val="0"/>
        <w:spacing w:line="360" w:lineRule="auto"/>
        <w:rPr>
          <w:rFonts w:ascii="Book Antiqua" w:hAnsi="Book Antiqua"/>
          <w:b/>
          <w:i/>
        </w:rPr>
      </w:pPr>
      <w:r w:rsidRPr="00EF6309">
        <w:rPr>
          <w:rFonts w:ascii="Book Antiqua" w:hAnsi="Book Antiqua"/>
          <w:b/>
          <w:i/>
        </w:rPr>
        <w:t xml:space="preserve">Administration </w:t>
      </w:r>
      <w:r w:rsidR="00166DC5" w:rsidRPr="00EF6309">
        <w:rPr>
          <w:rFonts w:ascii="Book Antiqua" w:hAnsi="Book Antiqua"/>
          <w:b/>
          <w:i/>
        </w:rPr>
        <w:t xml:space="preserve">of anti-TWEAK antibody </w:t>
      </w:r>
    </w:p>
    <w:p w14:paraId="681D2B80" w14:textId="46C474B8" w:rsidR="00166DC5" w:rsidRPr="00EF6309" w:rsidRDefault="00166DC5" w:rsidP="00187387">
      <w:pPr>
        <w:adjustRightInd w:val="0"/>
        <w:snapToGrid w:val="0"/>
        <w:spacing w:line="360" w:lineRule="auto"/>
        <w:rPr>
          <w:rFonts w:ascii="Book Antiqua" w:hAnsi="Book Antiqua"/>
        </w:rPr>
      </w:pPr>
      <w:r w:rsidRPr="00EF6309">
        <w:rPr>
          <w:rFonts w:ascii="Book Antiqua" w:hAnsi="Book Antiqua"/>
        </w:rPr>
        <w:t xml:space="preserve">Mice were inoculated subcutaneously </w:t>
      </w:r>
      <w:r w:rsidR="00FB0C38" w:rsidRPr="00EF6309">
        <w:rPr>
          <w:rFonts w:ascii="Book Antiqua" w:hAnsi="Book Antiqua"/>
        </w:rPr>
        <w:t xml:space="preserve">in the left flank </w:t>
      </w:r>
      <w:r w:rsidRPr="00EF6309">
        <w:rPr>
          <w:rFonts w:ascii="Book Antiqua" w:hAnsi="Book Antiqua"/>
        </w:rPr>
        <w:t>with 1</w:t>
      </w:r>
      <w:r w:rsidR="00EF6309" w:rsidRPr="00EF6309">
        <w:rPr>
          <w:rFonts w:ascii="Book Antiqua" w:eastAsia="SimSun" w:hAnsi="Book Antiqua" w:hint="eastAsia"/>
          <w:lang w:eastAsia="zh-CN"/>
        </w:rPr>
        <w:t xml:space="preserve"> </w:t>
      </w:r>
      <w:r w:rsidRPr="00EF6309">
        <w:rPr>
          <w:rFonts w:ascii="Book Antiqua" w:hAnsi="Book Antiqua"/>
        </w:rPr>
        <w:t>×</w:t>
      </w:r>
      <w:r w:rsidR="00EF6309" w:rsidRPr="00EF6309">
        <w:rPr>
          <w:rFonts w:ascii="Book Antiqua" w:eastAsia="SimSun" w:hAnsi="Book Antiqua" w:hint="eastAsia"/>
          <w:lang w:eastAsia="zh-CN"/>
        </w:rPr>
        <w:t xml:space="preserve"> </w:t>
      </w:r>
      <w:r w:rsidRPr="00EF6309">
        <w:rPr>
          <w:rFonts w:ascii="Book Antiqua" w:hAnsi="Book Antiqua"/>
        </w:rPr>
        <w:t>10</w:t>
      </w:r>
      <w:r w:rsidRPr="00EF6309">
        <w:rPr>
          <w:rFonts w:ascii="Book Antiqua" w:hAnsi="Book Antiqua"/>
          <w:vertAlign w:val="superscript"/>
        </w:rPr>
        <w:t>7</w:t>
      </w:r>
      <w:r w:rsidRPr="00EF6309">
        <w:rPr>
          <w:rFonts w:ascii="Book Antiqua" w:hAnsi="Book Antiqua"/>
        </w:rPr>
        <w:t xml:space="preserve"> </w:t>
      </w:r>
      <w:r w:rsidR="00FB0C38" w:rsidRPr="00EF6309">
        <w:rPr>
          <w:rFonts w:ascii="Book Antiqua" w:hAnsi="Book Antiqua"/>
        </w:rPr>
        <w:t xml:space="preserve">CT26 murine </w:t>
      </w:r>
      <w:r w:rsidRPr="00EF6309">
        <w:rPr>
          <w:rFonts w:ascii="Book Antiqua" w:hAnsi="Book Antiqua"/>
        </w:rPr>
        <w:t xml:space="preserve">colon </w:t>
      </w:r>
      <w:r w:rsidR="00FB0C38" w:rsidRPr="00EF6309">
        <w:rPr>
          <w:rFonts w:ascii="Book Antiqua" w:hAnsi="Book Antiqua"/>
        </w:rPr>
        <w:t>carcinoma</w:t>
      </w:r>
      <w:r w:rsidRPr="00EF6309">
        <w:rPr>
          <w:rFonts w:ascii="Book Antiqua" w:hAnsi="Book Antiqua"/>
        </w:rPr>
        <w:t xml:space="preserve"> cells </w:t>
      </w:r>
      <w:r w:rsidR="000629D3" w:rsidRPr="00EF6309">
        <w:rPr>
          <w:rFonts w:ascii="Book Antiqua" w:hAnsi="Book Antiqua"/>
        </w:rPr>
        <w:t xml:space="preserve">7 </w:t>
      </w:r>
      <w:r w:rsidR="00EF6309" w:rsidRPr="00EF6309">
        <w:rPr>
          <w:rFonts w:ascii="Book Antiqua" w:eastAsia="SimSun" w:hAnsi="Book Antiqua"/>
          <w:lang w:eastAsia="zh-CN"/>
        </w:rPr>
        <w:t>d</w:t>
      </w:r>
      <w:r w:rsidR="000629D3" w:rsidRPr="00EF6309">
        <w:rPr>
          <w:rFonts w:ascii="Book Antiqua" w:hAnsi="Book Antiqua"/>
        </w:rPr>
        <w:t xml:space="preserve"> prior to day 0</w:t>
      </w:r>
      <w:r w:rsidRPr="00EF6309">
        <w:rPr>
          <w:rFonts w:ascii="Book Antiqua" w:hAnsi="Book Antiqua"/>
        </w:rPr>
        <w:t>. Tumor volume (</w:t>
      </w:r>
      <w:r w:rsidR="000629D3" w:rsidRPr="00EF6309">
        <w:rPr>
          <w:rFonts w:ascii="Book Antiqua" w:hAnsi="Book Antiqua"/>
        </w:rPr>
        <w:t xml:space="preserve">calculated as volume </w:t>
      </w:r>
      <w:r w:rsidRPr="00EF6309">
        <w:rPr>
          <w:rFonts w:ascii="Book Antiqua" w:hAnsi="Book Antiqua"/>
        </w:rPr>
        <w:t>= 0.52</w:t>
      </w:r>
      <w:r w:rsidR="00F27DF4" w:rsidRPr="00EF6309">
        <w:rPr>
          <w:rFonts w:ascii="Book Antiqua" w:hAnsi="Book Antiqua"/>
        </w:rPr>
        <w:t xml:space="preserve"> </w:t>
      </w:r>
      <w:r w:rsidRPr="00EF6309">
        <w:rPr>
          <w:rFonts w:ascii="Book Antiqua" w:hAnsi="Book Antiqua"/>
        </w:rPr>
        <w:t>× length × width</w:t>
      </w:r>
      <w:r w:rsidRPr="00EF6309">
        <w:rPr>
          <w:rFonts w:ascii="Book Antiqua" w:hAnsi="Book Antiqua"/>
          <w:vertAlign w:val="superscript"/>
        </w:rPr>
        <w:t>2</w:t>
      </w:r>
      <w:r w:rsidRPr="00EF6309">
        <w:rPr>
          <w:rFonts w:ascii="Book Antiqua" w:hAnsi="Book Antiqua"/>
        </w:rPr>
        <w:t xml:space="preserve">) </w:t>
      </w:r>
      <w:r w:rsidR="009D7738" w:rsidRPr="00EF6309">
        <w:rPr>
          <w:rFonts w:ascii="Book Antiqua" w:hAnsi="Book Antiqua"/>
        </w:rPr>
        <w:t>was</w:t>
      </w:r>
      <w:r w:rsidRPr="00EF6309">
        <w:rPr>
          <w:rFonts w:ascii="Book Antiqua" w:hAnsi="Book Antiqua"/>
        </w:rPr>
        <w:t xml:space="preserve"> monitored throughout the experiment. </w:t>
      </w:r>
      <w:r w:rsidR="000629D3" w:rsidRPr="00EF6309">
        <w:rPr>
          <w:rFonts w:ascii="Book Antiqua" w:hAnsi="Book Antiqua"/>
        </w:rPr>
        <w:t xml:space="preserve">Starting at 3 days prior to day 0, treatment with murine anti-TWEAK antibody (10 mg/kg; P2D10; Biogen, Cambridge, MA) or control antibody (10 mg/kg, </w:t>
      </w:r>
      <w:r w:rsidR="00B82812" w:rsidRPr="00EF6309">
        <w:rPr>
          <w:rFonts w:ascii="Book Antiqua" w:hAnsi="Book Antiqua"/>
        </w:rPr>
        <w:t>anti-h</w:t>
      </w:r>
      <w:r w:rsidR="000629D3" w:rsidRPr="00EF6309">
        <w:rPr>
          <w:rFonts w:ascii="Book Antiqua" w:hAnsi="Book Antiqua"/>
        </w:rPr>
        <w:t xml:space="preserve">en egg lysozyme, mIgG2a, Biogen) was initiated. Antibodies were </w:t>
      </w:r>
      <w:r w:rsidR="007A53D0" w:rsidRPr="00EF6309">
        <w:rPr>
          <w:rFonts w:ascii="Book Antiqua" w:hAnsi="Book Antiqua"/>
        </w:rPr>
        <w:t xml:space="preserve">intraperitoneally </w:t>
      </w:r>
      <w:r w:rsidR="000629D3" w:rsidRPr="00EF6309">
        <w:rPr>
          <w:rFonts w:ascii="Book Antiqua" w:hAnsi="Book Antiqua"/>
        </w:rPr>
        <w:t xml:space="preserve">injected every other day throughout the study period. </w:t>
      </w:r>
      <w:r w:rsidRPr="00EF6309">
        <w:rPr>
          <w:rFonts w:ascii="Book Antiqua" w:hAnsi="Book Antiqua"/>
        </w:rPr>
        <w:t>On day 0, 250 mg/kg 5-FU was injected</w:t>
      </w:r>
      <w:r w:rsidR="00416B8F" w:rsidRPr="00EF6309">
        <w:rPr>
          <w:rFonts w:ascii="Book Antiqua" w:hAnsi="Book Antiqua"/>
        </w:rPr>
        <w:t xml:space="preserve"> intraperitoneally</w:t>
      </w:r>
      <w:r w:rsidRPr="00EF6309">
        <w:rPr>
          <w:rFonts w:ascii="Book Antiqua" w:hAnsi="Book Antiqua"/>
        </w:rPr>
        <w:t xml:space="preserve">. </w:t>
      </w:r>
    </w:p>
    <w:p w14:paraId="421AAC82" w14:textId="77777777" w:rsidR="00166DC5" w:rsidRPr="00EF6309" w:rsidRDefault="00166DC5" w:rsidP="00187387">
      <w:pPr>
        <w:adjustRightInd w:val="0"/>
        <w:snapToGrid w:val="0"/>
        <w:spacing w:line="360" w:lineRule="auto"/>
        <w:rPr>
          <w:rFonts w:ascii="Book Antiqua" w:hAnsi="Book Antiqua"/>
        </w:rPr>
      </w:pPr>
    </w:p>
    <w:p w14:paraId="1458DD5B" w14:textId="77777777" w:rsidR="00166DC5" w:rsidRPr="00EF6309" w:rsidRDefault="00166DC5" w:rsidP="00187387">
      <w:pPr>
        <w:adjustRightInd w:val="0"/>
        <w:snapToGrid w:val="0"/>
        <w:spacing w:line="360" w:lineRule="auto"/>
        <w:rPr>
          <w:rFonts w:ascii="Book Antiqua" w:hAnsi="Book Antiqua"/>
          <w:b/>
          <w:i/>
        </w:rPr>
      </w:pPr>
      <w:r w:rsidRPr="00EF6309">
        <w:rPr>
          <w:rFonts w:ascii="Book Antiqua" w:hAnsi="Book Antiqua"/>
          <w:b/>
          <w:i/>
        </w:rPr>
        <w:t>Cell culture</w:t>
      </w:r>
    </w:p>
    <w:p w14:paraId="3030B5A4" w14:textId="254DD8D4" w:rsidR="00166DC5" w:rsidRPr="00EF6309" w:rsidRDefault="00F27DF4" w:rsidP="00187387">
      <w:pPr>
        <w:adjustRightInd w:val="0"/>
        <w:snapToGrid w:val="0"/>
        <w:spacing w:line="360" w:lineRule="auto"/>
        <w:rPr>
          <w:rFonts w:ascii="Book Antiqua" w:hAnsi="Book Antiqua"/>
        </w:rPr>
      </w:pPr>
      <w:r w:rsidRPr="00EF6309">
        <w:rPr>
          <w:rFonts w:ascii="Book Antiqua" w:hAnsi="Book Antiqua"/>
        </w:rPr>
        <w:t xml:space="preserve">The </w:t>
      </w:r>
      <w:r w:rsidR="00831EDB" w:rsidRPr="00EF6309">
        <w:rPr>
          <w:rFonts w:ascii="Book Antiqua" w:hAnsi="Book Antiqua"/>
        </w:rPr>
        <w:t xml:space="preserve">murine </w:t>
      </w:r>
      <w:r w:rsidR="00166DC5" w:rsidRPr="00EF6309">
        <w:rPr>
          <w:rFonts w:ascii="Book Antiqua" w:hAnsi="Book Antiqua"/>
        </w:rPr>
        <w:t>colon carcinoma cell line CT26 was obtained from American Type Culture Collection</w:t>
      </w:r>
      <w:r w:rsidR="00416B8F" w:rsidRPr="00EF6309">
        <w:rPr>
          <w:rFonts w:ascii="Book Antiqua" w:hAnsi="Book Antiqua"/>
        </w:rPr>
        <w:t xml:space="preserve">. </w:t>
      </w:r>
      <w:r w:rsidR="00166DC5" w:rsidRPr="00EF6309">
        <w:rPr>
          <w:rFonts w:ascii="Book Antiqua" w:hAnsi="Book Antiqua"/>
        </w:rPr>
        <w:t>CT26 cells were maintained in RPMI1640</w:t>
      </w:r>
      <w:r w:rsidR="00416B8F" w:rsidRPr="00EF6309">
        <w:rPr>
          <w:rFonts w:ascii="Book Antiqua" w:hAnsi="Book Antiqua"/>
        </w:rPr>
        <w:t xml:space="preserve"> medium</w:t>
      </w:r>
      <w:r w:rsidR="00166DC5" w:rsidRPr="00EF6309">
        <w:rPr>
          <w:rFonts w:ascii="Book Antiqua" w:hAnsi="Book Antiqua"/>
        </w:rPr>
        <w:t xml:space="preserve"> </w:t>
      </w:r>
      <w:r w:rsidR="00587340" w:rsidRPr="00EF6309">
        <w:rPr>
          <w:rFonts w:ascii="Book Antiqua" w:hAnsi="Book Antiqua"/>
        </w:rPr>
        <w:t>(S</w:t>
      </w:r>
      <w:r w:rsidR="00F54143" w:rsidRPr="00EF6309">
        <w:rPr>
          <w:rFonts w:ascii="Book Antiqua" w:hAnsi="Book Antiqua"/>
        </w:rPr>
        <w:t>igma</w:t>
      </w:r>
      <w:r w:rsidR="00587340" w:rsidRPr="00EF6309">
        <w:rPr>
          <w:rFonts w:ascii="Book Antiqua" w:hAnsi="Book Antiqua"/>
        </w:rPr>
        <w:t xml:space="preserve">, Tokyo, Japan) </w:t>
      </w:r>
      <w:r w:rsidR="00166DC5" w:rsidRPr="00EF6309">
        <w:rPr>
          <w:rFonts w:ascii="Book Antiqua" w:hAnsi="Book Antiqua"/>
        </w:rPr>
        <w:t xml:space="preserve">with 10% fetal bovine serum. Mouse embryonic fibroblasts (MEFs) were </w:t>
      </w:r>
      <w:r w:rsidR="00416B8F" w:rsidRPr="00EF6309">
        <w:rPr>
          <w:rFonts w:ascii="Book Antiqua" w:hAnsi="Book Antiqua"/>
        </w:rPr>
        <w:t xml:space="preserve">cultured </w:t>
      </w:r>
      <w:r w:rsidR="00166DC5" w:rsidRPr="00EF6309">
        <w:rPr>
          <w:rFonts w:ascii="Book Antiqua" w:hAnsi="Book Antiqua"/>
        </w:rPr>
        <w:t xml:space="preserve">from WT BALB/c mice. MEFs were maintained in Dulbecco’s modified Eagle’s medium </w:t>
      </w:r>
      <w:r w:rsidR="00166DC5" w:rsidRPr="00EF6309">
        <w:rPr>
          <w:rFonts w:ascii="Book Antiqua" w:hAnsi="Book Antiqua"/>
        </w:rPr>
        <w:lastRenderedPageBreak/>
        <w:t>supplemented with 10% fetal bovine serum. For IL-13R</w:t>
      </w:r>
      <w:r w:rsidR="00BB2CFD" w:rsidRPr="00EF6309">
        <w:rPr>
          <w:rFonts w:ascii="Book Antiqua" w:hAnsi="Book Antiqua" w:cs="Times New Roman"/>
        </w:rPr>
        <w:t></w:t>
      </w:r>
      <w:r w:rsidR="00166DC5" w:rsidRPr="00EF6309">
        <w:rPr>
          <w:rFonts w:ascii="Book Antiqua" w:hAnsi="Book Antiqua"/>
        </w:rPr>
        <w:t xml:space="preserve">2 </w:t>
      </w:r>
      <w:r w:rsidR="00416B8F" w:rsidRPr="00EF6309">
        <w:rPr>
          <w:rFonts w:ascii="Book Antiqua" w:hAnsi="Book Antiqua"/>
        </w:rPr>
        <w:t xml:space="preserve">induction </w:t>
      </w:r>
      <w:r w:rsidR="00166DC5" w:rsidRPr="00EF6309">
        <w:rPr>
          <w:rFonts w:ascii="Book Antiqua" w:hAnsi="Book Antiqua"/>
        </w:rPr>
        <w:t xml:space="preserve">in MEFs, </w:t>
      </w:r>
      <w:r w:rsidR="00416B8F" w:rsidRPr="00EF6309">
        <w:rPr>
          <w:rFonts w:ascii="Book Antiqua" w:hAnsi="Book Antiqua"/>
        </w:rPr>
        <w:t xml:space="preserve">8-well chamber slides (Matsunami glass, Kishiwada, Japan) were inoculated with </w:t>
      </w:r>
      <w:r w:rsidR="00166DC5" w:rsidRPr="00EF6309">
        <w:rPr>
          <w:rFonts w:ascii="Book Antiqua" w:hAnsi="Book Antiqua"/>
        </w:rPr>
        <w:t>3</w:t>
      </w:r>
      <w:r w:rsidR="00EF6309" w:rsidRPr="00EF6309">
        <w:rPr>
          <w:rFonts w:ascii="Book Antiqua" w:eastAsia="SimSun" w:hAnsi="Book Antiqua" w:hint="eastAsia"/>
          <w:lang w:eastAsia="zh-CN"/>
        </w:rPr>
        <w:t xml:space="preserve"> </w:t>
      </w:r>
      <w:r w:rsidR="00166DC5" w:rsidRPr="00EF6309">
        <w:rPr>
          <w:rFonts w:ascii="Book Antiqua" w:hAnsi="Book Antiqua"/>
        </w:rPr>
        <w:t>×</w:t>
      </w:r>
      <w:r w:rsidR="00EF6309" w:rsidRPr="00EF6309">
        <w:rPr>
          <w:rFonts w:ascii="Book Antiqua" w:eastAsia="SimSun" w:hAnsi="Book Antiqua" w:hint="eastAsia"/>
          <w:lang w:eastAsia="zh-CN"/>
        </w:rPr>
        <w:t xml:space="preserve"> </w:t>
      </w:r>
      <w:r w:rsidR="00166DC5" w:rsidRPr="00EF6309">
        <w:rPr>
          <w:rFonts w:ascii="Book Antiqua" w:hAnsi="Book Antiqua"/>
        </w:rPr>
        <w:t>10</w:t>
      </w:r>
      <w:r w:rsidR="00166DC5" w:rsidRPr="00EF6309">
        <w:rPr>
          <w:rFonts w:ascii="Book Antiqua" w:hAnsi="Book Antiqua"/>
          <w:vertAlign w:val="superscript"/>
        </w:rPr>
        <w:t>3</w:t>
      </w:r>
      <w:r w:rsidR="00166DC5" w:rsidRPr="00EF6309">
        <w:rPr>
          <w:rFonts w:ascii="Book Antiqua" w:hAnsi="Book Antiqua"/>
        </w:rPr>
        <w:t xml:space="preserve"> cells</w:t>
      </w:r>
      <w:r w:rsidR="00416B8F" w:rsidRPr="00EF6309">
        <w:rPr>
          <w:rFonts w:ascii="Book Antiqua" w:hAnsi="Book Antiqua"/>
        </w:rPr>
        <w:t xml:space="preserve"> per well and </w:t>
      </w:r>
      <w:r w:rsidR="00166DC5" w:rsidRPr="00EF6309">
        <w:rPr>
          <w:rFonts w:ascii="Book Antiqua" w:hAnsi="Book Antiqua"/>
        </w:rPr>
        <w:t>cultured with IL-13 (40 ng/m</w:t>
      </w:r>
      <w:r w:rsidR="00EF6309" w:rsidRPr="00EF6309">
        <w:rPr>
          <w:rFonts w:ascii="Book Antiqua" w:hAnsi="Book Antiqua"/>
        </w:rPr>
        <w:t>L</w:t>
      </w:r>
      <w:r w:rsidR="006E0F5C" w:rsidRPr="00EF6309">
        <w:rPr>
          <w:rFonts w:ascii="Book Antiqua" w:hAnsi="Book Antiqua"/>
        </w:rPr>
        <w:t xml:space="preserve">, </w:t>
      </w:r>
      <w:r w:rsidR="000276F9" w:rsidRPr="00EF6309">
        <w:rPr>
          <w:rFonts w:ascii="Book Antiqua" w:hAnsi="Book Antiqua"/>
        </w:rPr>
        <w:t>R&amp;D Systems, Minneapolis, MN) or</w:t>
      </w:r>
      <w:r w:rsidR="00166DC5" w:rsidRPr="00EF6309">
        <w:rPr>
          <w:rFonts w:ascii="Book Antiqua" w:hAnsi="Book Antiqua"/>
        </w:rPr>
        <w:t xml:space="preserve"> IL-33 (20 ng/ml, </w:t>
      </w:r>
      <w:r w:rsidR="000276F9" w:rsidRPr="00EF6309">
        <w:rPr>
          <w:rFonts w:ascii="Book Antiqua" w:hAnsi="Book Antiqua"/>
        </w:rPr>
        <w:t>R&amp;D Systems)</w:t>
      </w:r>
      <w:r w:rsidR="00166DC5" w:rsidRPr="00EF6309">
        <w:rPr>
          <w:rFonts w:ascii="Book Antiqua" w:hAnsi="Book Antiqua"/>
        </w:rPr>
        <w:t xml:space="preserve"> for 3 days. Cells were fixed with methanol </w:t>
      </w:r>
      <w:r w:rsidR="00416B8F" w:rsidRPr="00EF6309">
        <w:rPr>
          <w:rFonts w:ascii="Book Antiqua" w:hAnsi="Book Antiqua"/>
        </w:rPr>
        <w:t xml:space="preserve">at </w:t>
      </w:r>
      <w:r w:rsidR="00166DC5" w:rsidRPr="00EF6309">
        <w:rPr>
          <w:rFonts w:ascii="Book Antiqua" w:hAnsi="Book Antiqua"/>
        </w:rPr>
        <w:t>-20</w:t>
      </w:r>
      <w:r w:rsidR="00166DC5" w:rsidRPr="00EF6309">
        <w:rPr>
          <w:rFonts w:ascii="SimSun" w:eastAsia="SimSun" w:hAnsi="SimSun" w:cs="SimSun" w:hint="eastAsia"/>
        </w:rPr>
        <w:t>℃</w:t>
      </w:r>
      <w:r w:rsidR="00166DC5" w:rsidRPr="00EF6309">
        <w:rPr>
          <w:rFonts w:ascii="Book Antiqua" w:hAnsi="Book Antiqua"/>
        </w:rPr>
        <w:t xml:space="preserve"> for 20 min, </w:t>
      </w:r>
      <w:r w:rsidR="00416B8F" w:rsidRPr="00EF6309">
        <w:rPr>
          <w:rFonts w:ascii="Book Antiqua" w:hAnsi="Book Antiqua"/>
        </w:rPr>
        <w:t xml:space="preserve">blocked </w:t>
      </w:r>
      <w:r w:rsidR="00166DC5" w:rsidRPr="00EF6309">
        <w:rPr>
          <w:rFonts w:ascii="Book Antiqua" w:hAnsi="Book Antiqua"/>
        </w:rPr>
        <w:t>with BLOCKACE (DS Pharma Biomedical, Osaka, Japan)</w:t>
      </w:r>
      <w:r w:rsidR="00416B8F" w:rsidRPr="00EF6309">
        <w:rPr>
          <w:rFonts w:ascii="Book Antiqua" w:hAnsi="Book Antiqua"/>
        </w:rPr>
        <w:t xml:space="preserve">, </w:t>
      </w:r>
      <w:r w:rsidR="00166DC5" w:rsidRPr="00EF6309">
        <w:rPr>
          <w:rFonts w:ascii="Book Antiqua" w:hAnsi="Book Antiqua"/>
        </w:rPr>
        <w:t>incubated with anti-IL-13R</w:t>
      </w:r>
      <w:r w:rsidR="009202BD" w:rsidRPr="00EF6309">
        <w:rPr>
          <w:rFonts w:ascii="Book Antiqua" w:hAnsi="Book Antiqua"/>
        </w:rPr>
        <w:t></w:t>
      </w:r>
      <w:r w:rsidR="00166DC5" w:rsidRPr="00EF6309">
        <w:rPr>
          <w:rFonts w:ascii="Book Antiqua" w:hAnsi="Book Antiqua"/>
        </w:rPr>
        <w:t xml:space="preserve">2 antibody (R&amp;D Systems, Minneapolis, MN) for 1 h, </w:t>
      </w:r>
      <w:r w:rsidR="00416B8F" w:rsidRPr="00EF6309">
        <w:rPr>
          <w:rFonts w:ascii="Book Antiqua" w:hAnsi="Book Antiqua"/>
        </w:rPr>
        <w:t>then incubated</w:t>
      </w:r>
      <w:r w:rsidR="00166DC5" w:rsidRPr="00EF6309">
        <w:rPr>
          <w:rFonts w:ascii="Book Antiqua" w:hAnsi="Book Antiqua"/>
        </w:rPr>
        <w:t xml:space="preserve"> with Alexa Fluor 488-</w:t>
      </w:r>
      <w:r w:rsidR="00416B8F" w:rsidRPr="00EF6309">
        <w:rPr>
          <w:rFonts w:ascii="Book Antiqua" w:hAnsi="Book Antiqua"/>
        </w:rPr>
        <w:t xml:space="preserve">conjugated </w:t>
      </w:r>
      <w:r w:rsidR="00166DC5" w:rsidRPr="00EF6309">
        <w:rPr>
          <w:rFonts w:ascii="Book Antiqua" w:hAnsi="Book Antiqua"/>
        </w:rPr>
        <w:t xml:space="preserve">anti-rabbit IgG antibody (Life Technologies, Tokyo, Japan) for 1 h. Nuclei were visualized </w:t>
      </w:r>
      <w:r w:rsidR="00416B8F" w:rsidRPr="00EF6309">
        <w:rPr>
          <w:rFonts w:ascii="Book Antiqua" w:hAnsi="Book Antiqua"/>
        </w:rPr>
        <w:t xml:space="preserve">using </w:t>
      </w:r>
      <w:r w:rsidR="00166DC5" w:rsidRPr="00EF6309">
        <w:rPr>
          <w:rFonts w:ascii="Book Antiqua" w:hAnsi="Book Antiqua"/>
        </w:rPr>
        <w:t>DAPI</w:t>
      </w:r>
      <w:r w:rsidR="00416B8F" w:rsidRPr="00EF6309">
        <w:rPr>
          <w:rFonts w:ascii="Book Antiqua" w:hAnsi="Book Antiqua"/>
        </w:rPr>
        <w:t xml:space="preserve"> staining. Images were collected</w:t>
      </w:r>
      <w:r w:rsidR="00166DC5" w:rsidRPr="00EF6309">
        <w:rPr>
          <w:rFonts w:ascii="Book Antiqua" w:hAnsi="Book Antiqua"/>
        </w:rPr>
        <w:t xml:space="preserve"> using a </w:t>
      </w:r>
      <w:r w:rsidR="00416B8F" w:rsidRPr="00EF6309">
        <w:rPr>
          <w:rFonts w:ascii="Book Antiqua" w:hAnsi="Book Antiqua"/>
        </w:rPr>
        <w:t xml:space="preserve">BX50 </w:t>
      </w:r>
      <w:r w:rsidR="00166DC5" w:rsidRPr="00EF6309">
        <w:rPr>
          <w:rFonts w:ascii="Book Antiqua" w:hAnsi="Book Antiqua"/>
        </w:rPr>
        <w:t xml:space="preserve">fluorescent microscope (OLYMPUS, Tokyo, Japan). </w:t>
      </w:r>
    </w:p>
    <w:p w14:paraId="57B5164A" w14:textId="77777777" w:rsidR="00166DC5" w:rsidRPr="00EF6309" w:rsidRDefault="00166DC5" w:rsidP="00187387">
      <w:pPr>
        <w:adjustRightInd w:val="0"/>
        <w:snapToGrid w:val="0"/>
        <w:spacing w:line="360" w:lineRule="auto"/>
        <w:rPr>
          <w:rFonts w:ascii="Book Antiqua" w:hAnsi="Book Antiqua"/>
        </w:rPr>
      </w:pPr>
    </w:p>
    <w:p w14:paraId="5924FA2F" w14:textId="77777777" w:rsidR="00166DC5" w:rsidRPr="00EF6309" w:rsidRDefault="00416B8F" w:rsidP="00187387">
      <w:pPr>
        <w:adjustRightInd w:val="0"/>
        <w:snapToGrid w:val="0"/>
        <w:spacing w:line="360" w:lineRule="auto"/>
        <w:rPr>
          <w:rFonts w:ascii="Book Antiqua" w:hAnsi="Book Antiqua"/>
          <w:b/>
          <w:i/>
        </w:rPr>
      </w:pPr>
      <w:r w:rsidRPr="00EF6309">
        <w:rPr>
          <w:rFonts w:ascii="Book Antiqua" w:hAnsi="Book Antiqua"/>
          <w:b/>
          <w:i/>
        </w:rPr>
        <w:t xml:space="preserve">Separation of </w:t>
      </w:r>
      <w:r w:rsidR="00166DC5" w:rsidRPr="00EF6309">
        <w:rPr>
          <w:rFonts w:ascii="Book Antiqua" w:hAnsi="Book Antiqua"/>
          <w:b/>
          <w:i/>
        </w:rPr>
        <w:t>EC</w:t>
      </w:r>
      <w:r w:rsidRPr="00EF6309">
        <w:rPr>
          <w:rFonts w:ascii="Book Antiqua" w:hAnsi="Book Antiqua"/>
          <w:b/>
          <w:i/>
        </w:rPr>
        <w:t>s</w:t>
      </w:r>
      <w:r w:rsidR="00166DC5" w:rsidRPr="00EF6309">
        <w:rPr>
          <w:rFonts w:ascii="Book Antiqua" w:hAnsi="Book Antiqua"/>
          <w:b/>
          <w:i/>
        </w:rPr>
        <w:t xml:space="preserve">, </w:t>
      </w:r>
      <w:r w:rsidR="000276F9" w:rsidRPr="00EF6309">
        <w:rPr>
          <w:rFonts w:ascii="Book Antiqua" w:hAnsi="Book Antiqua"/>
          <w:b/>
          <w:i/>
        </w:rPr>
        <w:t>intraepithelial lymphocytes (IEL)</w:t>
      </w:r>
      <w:r w:rsidRPr="00EF6309">
        <w:rPr>
          <w:rFonts w:ascii="Book Antiqua" w:hAnsi="Book Antiqua"/>
          <w:b/>
          <w:i/>
        </w:rPr>
        <w:t>,</w:t>
      </w:r>
      <w:r w:rsidR="000276F9" w:rsidRPr="00EF6309">
        <w:rPr>
          <w:rFonts w:ascii="Book Antiqua" w:hAnsi="Book Antiqua"/>
          <w:b/>
          <w:i/>
        </w:rPr>
        <w:t xml:space="preserve"> </w:t>
      </w:r>
      <w:r w:rsidR="00166DC5" w:rsidRPr="00EF6309">
        <w:rPr>
          <w:rFonts w:ascii="Book Antiqua" w:hAnsi="Book Antiqua"/>
          <w:b/>
          <w:i/>
        </w:rPr>
        <w:t>and LPC</w:t>
      </w:r>
      <w:r w:rsidRPr="00EF6309">
        <w:rPr>
          <w:rFonts w:ascii="Book Antiqua" w:hAnsi="Book Antiqua"/>
          <w:b/>
          <w:i/>
        </w:rPr>
        <w:t>s</w:t>
      </w:r>
    </w:p>
    <w:p w14:paraId="7A9ECD17" w14:textId="180462BD" w:rsidR="00166DC5" w:rsidRPr="00EF6309" w:rsidRDefault="00166DC5" w:rsidP="00187387">
      <w:pPr>
        <w:adjustRightInd w:val="0"/>
        <w:snapToGrid w:val="0"/>
        <w:spacing w:line="360" w:lineRule="auto"/>
        <w:rPr>
          <w:rFonts w:ascii="Book Antiqua" w:hAnsi="Book Antiqua"/>
        </w:rPr>
      </w:pPr>
      <w:r w:rsidRPr="00EF6309">
        <w:rPr>
          <w:rFonts w:ascii="Book Antiqua" w:hAnsi="Book Antiqua"/>
        </w:rPr>
        <w:t xml:space="preserve">To dissociate </w:t>
      </w:r>
      <w:r w:rsidR="00A235A8" w:rsidRPr="00EF6309">
        <w:rPr>
          <w:rFonts w:ascii="Book Antiqua" w:hAnsi="Book Antiqua"/>
        </w:rPr>
        <w:t>EC</w:t>
      </w:r>
      <w:r w:rsidRPr="00EF6309">
        <w:rPr>
          <w:rFonts w:ascii="Book Antiqua" w:hAnsi="Book Antiqua"/>
        </w:rPr>
        <w:t>s, ileal tissue</w:t>
      </w:r>
      <w:r w:rsidR="00A235A8" w:rsidRPr="00EF6309">
        <w:rPr>
          <w:rFonts w:ascii="Book Antiqua" w:hAnsi="Book Antiqua"/>
        </w:rPr>
        <w:t>s</w:t>
      </w:r>
      <w:r w:rsidRPr="00EF6309">
        <w:rPr>
          <w:rFonts w:ascii="Book Antiqua" w:hAnsi="Book Antiqua"/>
        </w:rPr>
        <w:t xml:space="preserve"> were rinsed </w:t>
      </w:r>
      <w:r w:rsidR="00A235A8" w:rsidRPr="00EF6309">
        <w:rPr>
          <w:rFonts w:ascii="Book Antiqua" w:hAnsi="Book Antiqua"/>
        </w:rPr>
        <w:t xml:space="preserve">with </w:t>
      </w:r>
      <w:r w:rsidRPr="00EF6309">
        <w:rPr>
          <w:rFonts w:ascii="Book Antiqua" w:hAnsi="Book Antiqua"/>
        </w:rPr>
        <w:t>PBS</w:t>
      </w:r>
      <w:r w:rsidR="00A235A8" w:rsidRPr="00EF6309">
        <w:rPr>
          <w:rFonts w:ascii="Book Antiqua" w:hAnsi="Book Antiqua"/>
        </w:rPr>
        <w:t xml:space="preserve">, suspended in </w:t>
      </w:r>
      <w:r w:rsidRPr="00EF6309">
        <w:rPr>
          <w:rFonts w:ascii="Book Antiqua" w:hAnsi="Book Antiqua"/>
        </w:rPr>
        <w:t>2 mM EDTA in PBS</w:t>
      </w:r>
      <w:r w:rsidR="00A235A8" w:rsidRPr="00EF6309">
        <w:rPr>
          <w:rFonts w:ascii="Book Antiqua" w:hAnsi="Book Antiqua"/>
        </w:rPr>
        <w:t>, and stirred</w:t>
      </w:r>
      <w:r w:rsidRPr="00EF6309">
        <w:rPr>
          <w:rFonts w:ascii="Book Antiqua" w:hAnsi="Book Antiqua"/>
        </w:rPr>
        <w:t xml:space="preserve"> for 20 min at 37</w:t>
      </w:r>
      <w:r w:rsidR="00EF6309" w:rsidRPr="00EF6309">
        <w:rPr>
          <w:rFonts w:ascii="Book Antiqua" w:eastAsia="SimSun" w:hAnsi="Book Antiqua" w:hint="eastAsia"/>
          <w:lang w:eastAsia="zh-CN"/>
        </w:rPr>
        <w:t xml:space="preserve"> </w:t>
      </w:r>
      <w:r w:rsidRPr="00EF6309">
        <w:rPr>
          <w:rFonts w:ascii="SimSun" w:eastAsia="SimSun" w:hAnsi="SimSun" w:cs="SimSun" w:hint="eastAsia"/>
        </w:rPr>
        <w:t>℃</w:t>
      </w:r>
      <w:r w:rsidRPr="00EF6309">
        <w:rPr>
          <w:rFonts w:ascii="Book Antiqua" w:hAnsi="Book Antiqua"/>
        </w:rPr>
        <w:t xml:space="preserve">. </w:t>
      </w:r>
      <w:r w:rsidR="00C34D91" w:rsidRPr="00EF6309">
        <w:rPr>
          <w:rFonts w:ascii="Book Antiqua" w:hAnsi="Book Antiqua"/>
        </w:rPr>
        <w:t>Single c</w:t>
      </w:r>
      <w:r w:rsidR="007A53D0" w:rsidRPr="00EF6309">
        <w:rPr>
          <w:rFonts w:ascii="Book Antiqua" w:hAnsi="Book Antiqua"/>
        </w:rPr>
        <w:t xml:space="preserve">ell suspensions </w:t>
      </w:r>
      <w:r w:rsidRPr="00EF6309">
        <w:rPr>
          <w:rFonts w:ascii="Book Antiqua" w:hAnsi="Book Antiqua"/>
        </w:rPr>
        <w:t xml:space="preserve">were stained </w:t>
      </w:r>
      <w:r w:rsidR="00A235A8" w:rsidRPr="00EF6309">
        <w:rPr>
          <w:rFonts w:ascii="Book Antiqua" w:hAnsi="Book Antiqua"/>
        </w:rPr>
        <w:t>using phycoerythrin</w:t>
      </w:r>
      <w:r w:rsidR="00A235A8" w:rsidRPr="00EF6309" w:rsidDel="00A235A8">
        <w:rPr>
          <w:rFonts w:ascii="Book Antiqua" w:hAnsi="Book Antiqua"/>
        </w:rPr>
        <w:t xml:space="preserve"> </w:t>
      </w:r>
      <w:r w:rsidR="00A235A8" w:rsidRPr="00EF6309">
        <w:rPr>
          <w:rFonts w:ascii="Book Antiqua" w:hAnsi="Book Antiqua"/>
        </w:rPr>
        <w:t>(PE)-</w:t>
      </w:r>
      <w:r w:rsidRPr="00EF6309">
        <w:rPr>
          <w:rFonts w:ascii="Book Antiqua" w:hAnsi="Book Antiqua"/>
        </w:rPr>
        <w:t xml:space="preserve">conjugated anti-EpCAM antibody (BioLegend, San Diego, CA, </w:t>
      </w:r>
      <w:r w:rsidR="00EF6309" w:rsidRPr="00EF6309">
        <w:rPr>
          <w:rFonts w:ascii="Book Antiqua" w:hAnsi="Book Antiqua"/>
        </w:rPr>
        <w:t>United States</w:t>
      </w:r>
      <w:r w:rsidRPr="00EF6309">
        <w:rPr>
          <w:rFonts w:ascii="Book Antiqua" w:hAnsi="Book Antiqua"/>
        </w:rPr>
        <w:t>) and PE-Cy7</w:t>
      </w:r>
      <w:r w:rsidR="00A235A8" w:rsidRPr="00EF6309">
        <w:rPr>
          <w:rFonts w:ascii="Book Antiqua" w:hAnsi="Book Antiqua"/>
        </w:rPr>
        <w:t>-</w:t>
      </w:r>
      <w:r w:rsidRPr="00EF6309">
        <w:rPr>
          <w:rFonts w:ascii="Book Antiqua" w:hAnsi="Book Antiqua"/>
        </w:rPr>
        <w:t xml:space="preserve">conjugated </w:t>
      </w:r>
      <w:r w:rsidR="00A235A8" w:rsidRPr="00EF6309">
        <w:rPr>
          <w:rFonts w:ascii="Book Antiqua" w:hAnsi="Book Antiqua"/>
        </w:rPr>
        <w:t>anti-</w:t>
      </w:r>
      <w:r w:rsidRPr="00EF6309">
        <w:rPr>
          <w:rFonts w:ascii="Book Antiqua" w:hAnsi="Book Antiqua"/>
        </w:rPr>
        <w:t xml:space="preserve">CD45 antibody (BioLegend). </w:t>
      </w:r>
      <w:r w:rsidR="00A235A8" w:rsidRPr="00EF6309">
        <w:rPr>
          <w:rFonts w:ascii="Book Antiqua" w:hAnsi="Book Antiqua"/>
        </w:rPr>
        <w:t>Cells were sorted u</w:t>
      </w:r>
      <w:r w:rsidRPr="00EF6309">
        <w:rPr>
          <w:rFonts w:ascii="Book Antiqua" w:hAnsi="Book Antiqua"/>
        </w:rPr>
        <w:t xml:space="preserve">sing </w:t>
      </w:r>
      <w:r w:rsidR="00A235A8" w:rsidRPr="00EF6309">
        <w:rPr>
          <w:rFonts w:ascii="Book Antiqua" w:hAnsi="Book Antiqua"/>
        </w:rPr>
        <w:t xml:space="preserve">a </w:t>
      </w:r>
      <w:r w:rsidRPr="00EF6309">
        <w:rPr>
          <w:rFonts w:ascii="Book Antiqua" w:hAnsi="Book Antiqua"/>
        </w:rPr>
        <w:t xml:space="preserve">MoFlo XDP </w:t>
      </w:r>
      <w:r w:rsidR="00A235A8" w:rsidRPr="00EF6309">
        <w:rPr>
          <w:rFonts w:ascii="Book Antiqua" w:hAnsi="Book Antiqua"/>
        </w:rPr>
        <w:t xml:space="preserve">cell sorter </w:t>
      </w:r>
      <w:r w:rsidRPr="00EF6309">
        <w:rPr>
          <w:rFonts w:ascii="Book Antiqua" w:hAnsi="Book Antiqua"/>
        </w:rPr>
        <w:t>(Beckman Coulter, Tokyo, Japan)</w:t>
      </w:r>
      <w:r w:rsidR="00A235A8" w:rsidRPr="00EF6309">
        <w:rPr>
          <w:rFonts w:ascii="Book Antiqua" w:hAnsi="Book Antiqua"/>
        </w:rPr>
        <w:t>.</w:t>
      </w:r>
      <w:r w:rsidRPr="00EF6309">
        <w:rPr>
          <w:rFonts w:ascii="Book Antiqua" w:hAnsi="Book Antiqua"/>
        </w:rPr>
        <w:t xml:space="preserve"> </w:t>
      </w:r>
      <w:r w:rsidR="00A235A8" w:rsidRPr="00EF6309">
        <w:rPr>
          <w:rFonts w:ascii="Book Antiqua" w:hAnsi="Book Antiqua"/>
        </w:rPr>
        <w:t xml:space="preserve">ECs were </w:t>
      </w:r>
      <w:r w:rsidRPr="00EF6309">
        <w:rPr>
          <w:rFonts w:ascii="Book Antiqua" w:hAnsi="Book Antiqua"/>
        </w:rPr>
        <w:t>EpCAM</w:t>
      </w:r>
      <w:r w:rsidRPr="00EF6309">
        <w:rPr>
          <w:rFonts w:ascii="Book Antiqua" w:hAnsi="Book Antiqua"/>
          <w:vertAlign w:val="superscript"/>
        </w:rPr>
        <w:t xml:space="preserve">+ </w:t>
      </w:r>
      <w:r w:rsidRPr="00EF6309">
        <w:rPr>
          <w:rFonts w:ascii="Book Antiqua" w:hAnsi="Book Antiqua"/>
        </w:rPr>
        <w:t>CD45</w:t>
      </w:r>
      <w:r w:rsidRPr="00EF6309">
        <w:rPr>
          <w:rFonts w:ascii="Book Antiqua" w:hAnsi="Book Antiqua"/>
          <w:vertAlign w:val="superscript"/>
        </w:rPr>
        <w:t>-</w:t>
      </w:r>
      <w:r w:rsidR="00A235A8" w:rsidRPr="00EF6309">
        <w:rPr>
          <w:rFonts w:ascii="Book Antiqua" w:hAnsi="Book Antiqua"/>
        </w:rPr>
        <w:t xml:space="preserve">, and IELs </w:t>
      </w:r>
      <w:r w:rsidRPr="00EF6309">
        <w:rPr>
          <w:rFonts w:ascii="Book Antiqua" w:hAnsi="Book Antiqua"/>
        </w:rPr>
        <w:t>were EpCAM</w:t>
      </w:r>
      <w:r w:rsidRPr="00EF6309">
        <w:rPr>
          <w:rFonts w:ascii="Book Antiqua" w:hAnsi="Book Antiqua"/>
          <w:vertAlign w:val="superscript"/>
        </w:rPr>
        <w:t>-</w:t>
      </w:r>
      <w:r w:rsidRPr="00EF6309">
        <w:rPr>
          <w:rFonts w:ascii="Book Antiqua" w:hAnsi="Book Antiqua"/>
        </w:rPr>
        <w:t>CD45</w:t>
      </w:r>
      <w:r w:rsidRPr="00EF6309">
        <w:rPr>
          <w:rFonts w:ascii="Book Antiqua" w:hAnsi="Book Antiqua"/>
          <w:vertAlign w:val="superscript"/>
        </w:rPr>
        <w:t>+</w:t>
      </w:r>
      <w:r w:rsidRPr="00EF6309">
        <w:rPr>
          <w:rFonts w:ascii="Book Antiqua" w:hAnsi="Book Antiqua"/>
        </w:rPr>
        <w:t xml:space="preserve">. </w:t>
      </w:r>
      <w:r w:rsidR="008D69D2" w:rsidRPr="00EF6309">
        <w:rPr>
          <w:rFonts w:ascii="Book Antiqua" w:hAnsi="Book Antiqua"/>
        </w:rPr>
        <w:t>To prepare LPC</w:t>
      </w:r>
      <w:r w:rsidR="00A235A8" w:rsidRPr="00EF6309">
        <w:rPr>
          <w:rFonts w:ascii="Book Antiqua" w:hAnsi="Book Antiqua"/>
        </w:rPr>
        <w:t>s</w:t>
      </w:r>
      <w:r w:rsidRPr="00EF6309">
        <w:rPr>
          <w:rFonts w:ascii="Book Antiqua" w:hAnsi="Book Antiqua"/>
        </w:rPr>
        <w:t xml:space="preserve">, ileal tissues were rinsed </w:t>
      </w:r>
      <w:r w:rsidR="00A235A8" w:rsidRPr="00EF6309">
        <w:rPr>
          <w:rFonts w:ascii="Book Antiqua" w:hAnsi="Book Antiqua"/>
        </w:rPr>
        <w:t xml:space="preserve">with </w:t>
      </w:r>
      <w:r w:rsidRPr="00EF6309">
        <w:rPr>
          <w:rFonts w:ascii="Book Antiqua" w:hAnsi="Book Antiqua"/>
        </w:rPr>
        <w:t>PBS</w:t>
      </w:r>
      <w:r w:rsidR="00A235A8" w:rsidRPr="00EF6309">
        <w:rPr>
          <w:rFonts w:ascii="Book Antiqua" w:hAnsi="Book Antiqua"/>
        </w:rPr>
        <w:t>,</w:t>
      </w:r>
      <w:r w:rsidRPr="00EF6309">
        <w:rPr>
          <w:rFonts w:ascii="Book Antiqua" w:hAnsi="Book Antiqua"/>
        </w:rPr>
        <w:t xml:space="preserve"> </w:t>
      </w:r>
      <w:r w:rsidR="00A235A8" w:rsidRPr="00EF6309">
        <w:rPr>
          <w:rFonts w:ascii="Book Antiqua" w:hAnsi="Book Antiqua"/>
        </w:rPr>
        <w:t xml:space="preserve">suspended in </w:t>
      </w:r>
      <w:r w:rsidRPr="00EF6309">
        <w:rPr>
          <w:rFonts w:ascii="Book Antiqua" w:hAnsi="Book Antiqua"/>
        </w:rPr>
        <w:t>2 mM EDTA in PBS</w:t>
      </w:r>
      <w:r w:rsidR="00A235A8" w:rsidRPr="00EF6309">
        <w:rPr>
          <w:rFonts w:ascii="Book Antiqua" w:hAnsi="Book Antiqua"/>
        </w:rPr>
        <w:t>, and stirred</w:t>
      </w:r>
      <w:r w:rsidRPr="00EF6309">
        <w:rPr>
          <w:rFonts w:ascii="Book Antiqua" w:hAnsi="Book Antiqua"/>
        </w:rPr>
        <w:t xml:space="preserve"> for 20 min at 37 </w:t>
      </w:r>
      <w:r w:rsidRPr="00EF6309">
        <w:rPr>
          <w:rFonts w:ascii="SimSun" w:eastAsia="SimSun" w:hAnsi="SimSun" w:cs="SimSun" w:hint="eastAsia"/>
        </w:rPr>
        <w:t>℃</w:t>
      </w:r>
      <w:r w:rsidRPr="00EF6309">
        <w:rPr>
          <w:rFonts w:ascii="Book Antiqua" w:hAnsi="Book Antiqua"/>
        </w:rPr>
        <w:t xml:space="preserve"> to dissociate the </w:t>
      </w:r>
      <w:r w:rsidR="00F54143" w:rsidRPr="00EF6309">
        <w:rPr>
          <w:rFonts w:ascii="Book Antiqua" w:hAnsi="Book Antiqua"/>
        </w:rPr>
        <w:t>ECs</w:t>
      </w:r>
      <w:r w:rsidRPr="00EF6309">
        <w:rPr>
          <w:rFonts w:ascii="Book Antiqua" w:hAnsi="Book Antiqua"/>
        </w:rPr>
        <w:t xml:space="preserve">. The </w:t>
      </w:r>
      <w:r w:rsidR="00B82812" w:rsidRPr="00EF6309">
        <w:rPr>
          <w:rFonts w:ascii="Book Antiqua" w:hAnsi="Book Antiqua"/>
        </w:rPr>
        <w:t xml:space="preserve">non-dissociated cells </w:t>
      </w:r>
      <w:r w:rsidRPr="00EF6309">
        <w:rPr>
          <w:rFonts w:ascii="Book Antiqua" w:hAnsi="Book Antiqua"/>
        </w:rPr>
        <w:t xml:space="preserve">were digested with </w:t>
      </w:r>
      <w:r w:rsidR="00B82812" w:rsidRPr="00EF6309">
        <w:rPr>
          <w:rFonts w:ascii="Book Antiqua" w:hAnsi="Book Antiqua"/>
        </w:rPr>
        <w:t xml:space="preserve">a </w:t>
      </w:r>
      <w:r w:rsidRPr="00EF6309">
        <w:rPr>
          <w:rFonts w:ascii="Book Antiqua" w:hAnsi="Book Antiqua"/>
        </w:rPr>
        <w:t xml:space="preserve">Lamina propria dissociation kit (Miltenyi Biotec, Tokyo, Japan) according to </w:t>
      </w:r>
      <w:r w:rsidR="00B82812" w:rsidRPr="00EF6309">
        <w:rPr>
          <w:rFonts w:ascii="Book Antiqua" w:hAnsi="Book Antiqua"/>
        </w:rPr>
        <w:t xml:space="preserve">the </w:t>
      </w:r>
      <w:r w:rsidRPr="00EF6309">
        <w:rPr>
          <w:rFonts w:ascii="Book Antiqua" w:hAnsi="Book Antiqua"/>
        </w:rPr>
        <w:t xml:space="preserve">manufacturer's protocol to obtain LPCs.   </w:t>
      </w:r>
    </w:p>
    <w:p w14:paraId="392EDA66" w14:textId="77777777" w:rsidR="00166DC5" w:rsidRPr="00EF6309" w:rsidRDefault="00166DC5" w:rsidP="00187387">
      <w:pPr>
        <w:adjustRightInd w:val="0"/>
        <w:snapToGrid w:val="0"/>
        <w:spacing w:line="360" w:lineRule="auto"/>
        <w:rPr>
          <w:rFonts w:ascii="Book Antiqua" w:hAnsi="Book Antiqua"/>
        </w:rPr>
      </w:pPr>
    </w:p>
    <w:p w14:paraId="557D5C63" w14:textId="77777777" w:rsidR="00166DC5" w:rsidRPr="00EF6309" w:rsidRDefault="00166DC5" w:rsidP="00187387">
      <w:pPr>
        <w:adjustRightInd w:val="0"/>
        <w:snapToGrid w:val="0"/>
        <w:spacing w:line="360" w:lineRule="auto"/>
        <w:rPr>
          <w:rFonts w:ascii="Book Antiqua" w:hAnsi="Book Antiqua"/>
          <w:b/>
          <w:i/>
        </w:rPr>
      </w:pPr>
      <w:r w:rsidRPr="00EF6309">
        <w:rPr>
          <w:rFonts w:ascii="Book Antiqua" w:hAnsi="Book Antiqua"/>
          <w:b/>
          <w:i/>
        </w:rPr>
        <w:t>Immunoblotting</w:t>
      </w:r>
    </w:p>
    <w:p w14:paraId="454E19EE" w14:textId="16E34476" w:rsidR="00166DC5" w:rsidRPr="00EF6309" w:rsidRDefault="00166DC5" w:rsidP="00187387">
      <w:pPr>
        <w:adjustRightInd w:val="0"/>
        <w:snapToGrid w:val="0"/>
        <w:spacing w:line="360" w:lineRule="auto"/>
        <w:rPr>
          <w:rFonts w:ascii="Book Antiqua" w:hAnsi="Book Antiqua"/>
        </w:rPr>
      </w:pPr>
      <w:r w:rsidRPr="00EF6309">
        <w:rPr>
          <w:rFonts w:ascii="Book Antiqua" w:hAnsi="Book Antiqua"/>
        </w:rPr>
        <w:t xml:space="preserve">Cells were washed with </w:t>
      </w:r>
      <w:r w:rsidR="008D69D2" w:rsidRPr="00EF6309">
        <w:rPr>
          <w:rFonts w:ascii="Book Antiqua" w:hAnsi="Book Antiqua"/>
        </w:rPr>
        <w:t>PBS</w:t>
      </w:r>
      <w:r w:rsidRPr="00EF6309">
        <w:rPr>
          <w:rFonts w:ascii="Book Antiqua" w:hAnsi="Book Antiqua"/>
        </w:rPr>
        <w:t xml:space="preserve"> and lysed in 1% </w:t>
      </w:r>
      <w:r w:rsidR="008D69D2" w:rsidRPr="00EF6309">
        <w:rPr>
          <w:rFonts w:ascii="Book Antiqua" w:hAnsi="Book Antiqua"/>
        </w:rPr>
        <w:t xml:space="preserve">sodium </w:t>
      </w:r>
      <w:r w:rsidR="00B82812" w:rsidRPr="00EF6309">
        <w:rPr>
          <w:rFonts w:ascii="Book Antiqua" w:hAnsi="Book Antiqua"/>
        </w:rPr>
        <w:t xml:space="preserve">dodecyl </w:t>
      </w:r>
      <w:r w:rsidR="008D69D2" w:rsidRPr="00EF6309">
        <w:rPr>
          <w:rFonts w:ascii="Book Antiqua" w:hAnsi="Book Antiqua"/>
        </w:rPr>
        <w:t>sulfate (Sigma)</w:t>
      </w:r>
      <w:r w:rsidRPr="00EF6309">
        <w:rPr>
          <w:rFonts w:ascii="Book Antiqua" w:hAnsi="Book Antiqua"/>
        </w:rPr>
        <w:t xml:space="preserve"> with </w:t>
      </w:r>
      <w:r w:rsidR="00B82812" w:rsidRPr="00EF6309">
        <w:rPr>
          <w:rFonts w:ascii="Book Antiqua" w:hAnsi="Book Antiqua"/>
        </w:rPr>
        <w:t xml:space="preserve">a </w:t>
      </w:r>
      <w:r w:rsidRPr="00EF6309">
        <w:rPr>
          <w:rFonts w:ascii="Book Antiqua" w:hAnsi="Book Antiqua"/>
        </w:rPr>
        <w:t xml:space="preserve">proteinase inhibitor cocktail (GE Healthcare, Little Chalfont, England) and </w:t>
      </w:r>
      <w:r w:rsidR="00B82812" w:rsidRPr="00EF6309">
        <w:rPr>
          <w:rFonts w:ascii="Book Antiqua" w:hAnsi="Book Antiqua"/>
        </w:rPr>
        <w:t xml:space="preserve">a </w:t>
      </w:r>
      <w:r w:rsidRPr="00EF6309">
        <w:rPr>
          <w:rFonts w:ascii="Book Antiqua" w:hAnsi="Book Antiqua"/>
        </w:rPr>
        <w:t>phosphatase inhibitor cocktail (Roche Diagnostics, Tokyo, Japan). Samples were electrophore</w:t>
      </w:r>
      <w:r w:rsidR="008D69D2" w:rsidRPr="00EF6309">
        <w:rPr>
          <w:rFonts w:ascii="Book Antiqua" w:hAnsi="Book Antiqua"/>
        </w:rPr>
        <w:t>s</w:t>
      </w:r>
      <w:r w:rsidR="00B82812" w:rsidRPr="00EF6309">
        <w:rPr>
          <w:rFonts w:ascii="Book Antiqua" w:hAnsi="Book Antiqua"/>
        </w:rPr>
        <w:t>ed</w:t>
      </w:r>
      <w:r w:rsidRPr="00EF6309">
        <w:rPr>
          <w:rFonts w:ascii="Book Antiqua" w:hAnsi="Book Antiqua"/>
        </w:rPr>
        <w:t xml:space="preserve"> and transferred onto PVDF membranes (Millipore). After blocking with 10% </w:t>
      </w:r>
      <w:r w:rsidR="008D69D2" w:rsidRPr="00EF6309">
        <w:rPr>
          <w:rFonts w:ascii="Book Antiqua" w:hAnsi="Book Antiqua"/>
        </w:rPr>
        <w:t>bovine serum albumin</w:t>
      </w:r>
      <w:r w:rsidRPr="00EF6309">
        <w:rPr>
          <w:rFonts w:ascii="Book Antiqua" w:hAnsi="Book Antiqua"/>
        </w:rPr>
        <w:t xml:space="preserve"> (Wako, Osaka, Japan), the membrane was incubated with anti-p-STAT6 </w:t>
      </w:r>
      <w:r w:rsidR="00B82812" w:rsidRPr="00EF6309">
        <w:rPr>
          <w:rFonts w:ascii="Book Antiqua" w:hAnsi="Book Antiqua"/>
        </w:rPr>
        <w:t xml:space="preserve">antibody </w:t>
      </w:r>
      <w:r w:rsidRPr="00EF6309">
        <w:rPr>
          <w:rFonts w:ascii="Book Antiqua" w:hAnsi="Book Antiqua"/>
        </w:rPr>
        <w:t>(Cell Signaling Technology, Tokyo, Japan) or anti-GAPDH antibody (Cell Signaling Technology) then incubated with HRP</w:t>
      </w:r>
      <w:r w:rsidR="00DB0AF7" w:rsidRPr="00EF6309">
        <w:rPr>
          <w:rFonts w:ascii="Book Antiqua" w:hAnsi="Book Antiqua"/>
        </w:rPr>
        <w:t>-</w:t>
      </w:r>
      <w:r w:rsidRPr="00EF6309">
        <w:rPr>
          <w:rFonts w:ascii="Book Antiqua" w:hAnsi="Book Antiqua"/>
        </w:rPr>
        <w:t>conjugated anti-</w:t>
      </w:r>
      <w:r w:rsidR="00B82812" w:rsidRPr="00EF6309">
        <w:rPr>
          <w:rFonts w:ascii="Book Antiqua" w:hAnsi="Book Antiqua"/>
        </w:rPr>
        <w:t xml:space="preserve">rabbit </w:t>
      </w:r>
      <w:r w:rsidRPr="00EF6309">
        <w:rPr>
          <w:rFonts w:ascii="Book Antiqua" w:hAnsi="Book Antiqua"/>
        </w:rPr>
        <w:t>IgG antibody (Jackson ImmunoResearch, West Grove, PA).</w:t>
      </w:r>
      <w:r w:rsidRPr="00EF6309">
        <w:rPr>
          <w:rFonts w:ascii="Book Antiqua" w:hAnsi="Book Antiqua"/>
          <w:shd w:val="clear" w:color="auto" w:fill="FFFFFF"/>
        </w:rPr>
        <w:t xml:space="preserve"> The </w:t>
      </w:r>
      <w:r w:rsidR="008D69D2" w:rsidRPr="00EF6309">
        <w:rPr>
          <w:rFonts w:ascii="Book Antiqua" w:hAnsi="Book Antiqua"/>
          <w:shd w:val="clear" w:color="auto" w:fill="FFFFFF"/>
        </w:rPr>
        <w:t>signal</w:t>
      </w:r>
      <w:r w:rsidRPr="00EF6309">
        <w:rPr>
          <w:rFonts w:ascii="Book Antiqua" w:hAnsi="Book Antiqua"/>
          <w:shd w:val="clear" w:color="auto" w:fill="FFFFFF"/>
        </w:rPr>
        <w:t xml:space="preserve"> was detected </w:t>
      </w:r>
      <w:r w:rsidR="008D69D2" w:rsidRPr="00EF6309">
        <w:rPr>
          <w:rFonts w:ascii="Book Antiqua" w:hAnsi="Book Antiqua"/>
          <w:shd w:val="clear" w:color="auto" w:fill="FFFFFF"/>
        </w:rPr>
        <w:t xml:space="preserve">with </w:t>
      </w:r>
      <w:r w:rsidR="00B82812" w:rsidRPr="00EF6309">
        <w:rPr>
          <w:rFonts w:ascii="Book Antiqua" w:hAnsi="Book Antiqua"/>
          <w:shd w:val="clear" w:color="auto" w:fill="FFFFFF"/>
        </w:rPr>
        <w:t xml:space="preserve">an </w:t>
      </w:r>
      <w:r w:rsidR="008D69D2" w:rsidRPr="00EF6309">
        <w:rPr>
          <w:rFonts w:ascii="Book Antiqua" w:hAnsi="Book Antiqua"/>
          <w:shd w:val="clear" w:color="auto" w:fill="FFFFFF"/>
        </w:rPr>
        <w:t xml:space="preserve">ECL prime kit (GE Healthcare, </w:t>
      </w:r>
      <w:r w:rsidR="008D69D2" w:rsidRPr="00EF6309">
        <w:rPr>
          <w:rFonts w:ascii="Book Antiqua" w:eastAsia="Times New Roman" w:hAnsi="Book Antiqua" w:cs="Times New Roman"/>
          <w:color w:val="333333"/>
          <w:kern w:val="0"/>
          <w:shd w:val="clear" w:color="auto" w:fill="FFFFFF"/>
        </w:rPr>
        <w:t>Little Chalfont,</w:t>
      </w:r>
      <w:r w:rsidR="008D69D2" w:rsidRPr="00EF6309">
        <w:rPr>
          <w:rFonts w:ascii="Book Antiqua" w:eastAsia="Times New Roman" w:hAnsi="Book Antiqua" w:cs="Times New Roman"/>
          <w:kern w:val="0"/>
        </w:rPr>
        <w:t xml:space="preserve"> </w:t>
      </w:r>
      <w:r w:rsidR="00EF6309" w:rsidRPr="00EF6309">
        <w:rPr>
          <w:rFonts w:ascii="Book Antiqua" w:hAnsi="Book Antiqua"/>
          <w:shd w:val="clear" w:color="auto" w:fill="FFFFFF"/>
        </w:rPr>
        <w:t>United Kingdom</w:t>
      </w:r>
      <w:r w:rsidR="008D69D2" w:rsidRPr="00EF6309">
        <w:rPr>
          <w:rFonts w:ascii="Book Antiqua" w:hAnsi="Book Antiqua"/>
          <w:shd w:val="clear" w:color="auto" w:fill="FFFFFF"/>
        </w:rPr>
        <w:t xml:space="preserve">) </w:t>
      </w:r>
      <w:r w:rsidR="00B82812" w:rsidRPr="00EF6309">
        <w:rPr>
          <w:rFonts w:ascii="Book Antiqua" w:hAnsi="Book Antiqua"/>
          <w:shd w:val="clear" w:color="auto" w:fill="FFFFFF"/>
        </w:rPr>
        <w:t xml:space="preserve">and </w:t>
      </w:r>
      <w:r w:rsidRPr="00EF6309">
        <w:rPr>
          <w:rFonts w:ascii="Book Antiqua" w:hAnsi="Book Antiqua"/>
          <w:shd w:val="clear" w:color="auto" w:fill="FFFFFF"/>
        </w:rPr>
        <w:t>imag</w:t>
      </w:r>
      <w:r w:rsidR="00B82812" w:rsidRPr="00EF6309">
        <w:rPr>
          <w:rFonts w:ascii="Book Antiqua" w:hAnsi="Book Antiqua"/>
          <w:shd w:val="clear" w:color="auto" w:fill="FFFFFF"/>
        </w:rPr>
        <w:t>ed using</w:t>
      </w:r>
      <w:r w:rsidRPr="00EF6309">
        <w:rPr>
          <w:rFonts w:ascii="Book Antiqua" w:hAnsi="Book Antiqua"/>
          <w:shd w:val="clear" w:color="auto" w:fill="FFFFFF"/>
        </w:rPr>
        <w:t xml:space="preserve"> </w:t>
      </w:r>
      <w:r w:rsidR="008B54B5" w:rsidRPr="00EF6309">
        <w:rPr>
          <w:rFonts w:ascii="Book Antiqua" w:hAnsi="Book Antiqua"/>
          <w:shd w:val="clear" w:color="auto" w:fill="FFFFFF"/>
        </w:rPr>
        <w:t xml:space="preserve">a </w:t>
      </w:r>
      <w:r w:rsidR="008D69D2" w:rsidRPr="00EF6309">
        <w:rPr>
          <w:rFonts w:ascii="Book Antiqua" w:hAnsi="Book Antiqua"/>
          <w:shd w:val="clear" w:color="auto" w:fill="FFFFFF"/>
        </w:rPr>
        <w:t xml:space="preserve">LAS 4000 </w:t>
      </w:r>
      <w:r w:rsidR="008B54B5" w:rsidRPr="00EF6309">
        <w:rPr>
          <w:rFonts w:ascii="Book Antiqua" w:hAnsi="Book Antiqua"/>
          <w:shd w:val="clear" w:color="auto" w:fill="FFFFFF"/>
        </w:rPr>
        <w:t xml:space="preserve">analyzer </w:t>
      </w:r>
      <w:r w:rsidRPr="00EF6309">
        <w:rPr>
          <w:rFonts w:ascii="Book Antiqua" w:hAnsi="Book Antiqua"/>
          <w:shd w:val="clear" w:color="auto" w:fill="FFFFFF"/>
        </w:rPr>
        <w:t xml:space="preserve">(FUJIFILM, Tokyo, Japan). </w:t>
      </w:r>
    </w:p>
    <w:p w14:paraId="6045A2BD" w14:textId="77777777" w:rsidR="00166DC5" w:rsidRPr="00EF6309" w:rsidRDefault="00166DC5" w:rsidP="00187387">
      <w:pPr>
        <w:adjustRightInd w:val="0"/>
        <w:snapToGrid w:val="0"/>
        <w:spacing w:line="360" w:lineRule="auto"/>
        <w:rPr>
          <w:rFonts w:ascii="Book Antiqua" w:hAnsi="Book Antiqua"/>
        </w:rPr>
      </w:pPr>
    </w:p>
    <w:p w14:paraId="6A812059" w14:textId="77777777" w:rsidR="00166DC5" w:rsidRPr="00EF6309" w:rsidRDefault="00166DC5" w:rsidP="00187387">
      <w:pPr>
        <w:adjustRightInd w:val="0"/>
        <w:snapToGrid w:val="0"/>
        <w:spacing w:line="360" w:lineRule="auto"/>
        <w:rPr>
          <w:rFonts w:ascii="Book Antiqua" w:hAnsi="Book Antiqua"/>
          <w:b/>
          <w:i/>
        </w:rPr>
      </w:pPr>
      <w:r w:rsidRPr="00EF6309">
        <w:rPr>
          <w:rFonts w:ascii="Book Antiqua" w:hAnsi="Book Antiqua"/>
          <w:b/>
          <w:i/>
        </w:rPr>
        <w:t>Measurement of cytokines</w:t>
      </w:r>
    </w:p>
    <w:p w14:paraId="76C2E18D" w14:textId="77777777" w:rsidR="00166DC5" w:rsidRPr="00EF6309" w:rsidRDefault="00166DC5" w:rsidP="00187387">
      <w:pPr>
        <w:adjustRightInd w:val="0"/>
        <w:snapToGrid w:val="0"/>
        <w:spacing w:line="360" w:lineRule="auto"/>
        <w:rPr>
          <w:rFonts w:ascii="Book Antiqua" w:hAnsi="Book Antiqua"/>
        </w:rPr>
      </w:pPr>
      <w:r w:rsidRPr="00EF6309">
        <w:rPr>
          <w:rFonts w:ascii="Book Antiqua" w:hAnsi="Book Antiqua"/>
        </w:rPr>
        <w:t xml:space="preserve">Ileum was </w:t>
      </w:r>
      <w:r w:rsidR="008B54B5" w:rsidRPr="00EF6309">
        <w:rPr>
          <w:rFonts w:ascii="Book Antiqua" w:hAnsi="Book Antiqua"/>
        </w:rPr>
        <w:t xml:space="preserve">collected </w:t>
      </w:r>
      <w:r w:rsidRPr="00EF6309">
        <w:rPr>
          <w:rFonts w:ascii="Book Antiqua" w:hAnsi="Book Antiqua"/>
        </w:rPr>
        <w:t xml:space="preserve">on </w:t>
      </w:r>
      <w:r w:rsidR="008B54B5" w:rsidRPr="00EF6309">
        <w:rPr>
          <w:rFonts w:ascii="Book Antiqua" w:hAnsi="Book Antiqua"/>
        </w:rPr>
        <w:t xml:space="preserve">day </w:t>
      </w:r>
      <w:r w:rsidRPr="00EF6309">
        <w:rPr>
          <w:rFonts w:ascii="Book Antiqua" w:hAnsi="Book Antiqua"/>
        </w:rPr>
        <w:t>0 (naïve</w:t>
      </w:r>
      <w:r w:rsidR="008B54B5" w:rsidRPr="00EF6309">
        <w:rPr>
          <w:rFonts w:ascii="Book Antiqua" w:hAnsi="Book Antiqua"/>
        </w:rPr>
        <w:t xml:space="preserve"> tissue</w:t>
      </w:r>
      <w:r w:rsidRPr="00EF6309">
        <w:rPr>
          <w:rFonts w:ascii="Book Antiqua" w:hAnsi="Book Antiqua"/>
        </w:rPr>
        <w:t>)</w:t>
      </w:r>
      <w:r w:rsidR="008B54B5" w:rsidRPr="00EF6309">
        <w:rPr>
          <w:rFonts w:ascii="Book Antiqua" w:hAnsi="Book Antiqua"/>
        </w:rPr>
        <w:t xml:space="preserve"> and days</w:t>
      </w:r>
      <w:r w:rsidRPr="00EF6309">
        <w:rPr>
          <w:rFonts w:ascii="Book Antiqua" w:hAnsi="Book Antiqua"/>
        </w:rPr>
        <w:t xml:space="preserve"> 3, 5, and 8 after </w:t>
      </w:r>
      <w:r w:rsidR="008B54B5" w:rsidRPr="00EF6309">
        <w:rPr>
          <w:rFonts w:ascii="Book Antiqua" w:hAnsi="Book Antiqua"/>
        </w:rPr>
        <w:t xml:space="preserve">the administration of </w:t>
      </w:r>
      <w:r w:rsidRPr="00EF6309">
        <w:rPr>
          <w:rFonts w:ascii="Book Antiqua" w:hAnsi="Book Antiqua"/>
        </w:rPr>
        <w:t>5-FU or PBS</w:t>
      </w:r>
      <w:r w:rsidR="008B54B5" w:rsidRPr="00EF6309">
        <w:rPr>
          <w:rFonts w:ascii="Book Antiqua" w:hAnsi="Book Antiqua"/>
        </w:rPr>
        <w:t>. Tissues were</w:t>
      </w:r>
      <w:r w:rsidRPr="00EF6309">
        <w:rPr>
          <w:rFonts w:ascii="Book Antiqua" w:hAnsi="Book Antiqua"/>
        </w:rPr>
        <w:t xml:space="preserve"> homogenized with </w:t>
      </w:r>
      <w:r w:rsidR="008B54B5" w:rsidRPr="00EF6309">
        <w:rPr>
          <w:rFonts w:ascii="Book Antiqua" w:hAnsi="Book Antiqua"/>
        </w:rPr>
        <w:t xml:space="preserve">a </w:t>
      </w:r>
      <w:r w:rsidRPr="00EF6309">
        <w:rPr>
          <w:rFonts w:ascii="Book Antiqua" w:hAnsi="Book Antiqua"/>
        </w:rPr>
        <w:t>Bio-</w:t>
      </w:r>
      <w:r w:rsidR="00F54143" w:rsidRPr="00EF6309">
        <w:rPr>
          <w:rFonts w:ascii="Book Antiqua" w:hAnsi="Book Antiqua"/>
        </w:rPr>
        <w:t>P</w:t>
      </w:r>
      <w:r w:rsidRPr="00EF6309">
        <w:rPr>
          <w:rFonts w:ascii="Book Antiqua" w:hAnsi="Book Antiqua"/>
        </w:rPr>
        <w:t>lex cell lysis kit (BIO-RAD, Hercules, CA) and stored at -80</w:t>
      </w:r>
      <w:r w:rsidR="008B54B5" w:rsidRPr="00EF6309">
        <w:rPr>
          <w:rFonts w:ascii="Book Antiqua" w:hAnsi="Book Antiqua"/>
        </w:rPr>
        <w:t>°</w:t>
      </w:r>
      <w:r w:rsidRPr="00EF6309">
        <w:rPr>
          <w:rFonts w:ascii="Book Antiqua" w:hAnsi="Book Antiqua"/>
        </w:rPr>
        <w:t xml:space="preserve">C until </w:t>
      </w:r>
      <w:r w:rsidR="00587340" w:rsidRPr="00EF6309">
        <w:rPr>
          <w:rFonts w:ascii="Book Antiqua" w:hAnsi="Book Antiqua"/>
        </w:rPr>
        <w:t>needed</w:t>
      </w:r>
      <w:r w:rsidRPr="00EF6309">
        <w:rPr>
          <w:rFonts w:ascii="Book Antiqua" w:hAnsi="Book Antiqua"/>
        </w:rPr>
        <w:t xml:space="preserve">. Cytokines were </w:t>
      </w:r>
      <w:r w:rsidR="004E3EDD" w:rsidRPr="00EF6309">
        <w:rPr>
          <w:rFonts w:ascii="Book Antiqua" w:hAnsi="Book Antiqua"/>
        </w:rPr>
        <w:t>quantified</w:t>
      </w:r>
      <w:r w:rsidRPr="00EF6309">
        <w:rPr>
          <w:rFonts w:ascii="Book Antiqua" w:hAnsi="Book Antiqua"/>
        </w:rPr>
        <w:t xml:space="preserve"> </w:t>
      </w:r>
      <w:r w:rsidR="008B54B5" w:rsidRPr="00EF6309">
        <w:rPr>
          <w:rFonts w:ascii="Book Antiqua" w:hAnsi="Book Antiqua"/>
        </w:rPr>
        <w:t xml:space="preserve">with the </w:t>
      </w:r>
      <w:r w:rsidRPr="00EF6309">
        <w:rPr>
          <w:rFonts w:ascii="Book Antiqua" w:hAnsi="Book Antiqua"/>
        </w:rPr>
        <w:t>Bio-Plex Pro Mouse Cytokine 23-Plex and Bio-Plex Pro Mouse Th17 panel</w:t>
      </w:r>
      <w:r w:rsidR="008B54B5" w:rsidRPr="00EF6309">
        <w:rPr>
          <w:rFonts w:ascii="Book Antiqua" w:hAnsi="Book Antiqua"/>
        </w:rPr>
        <w:t>s</w:t>
      </w:r>
      <w:r w:rsidRPr="00EF6309">
        <w:rPr>
          <w:rFonts w:ascii="Book Antiqua" w:hAnsi="Book Antiqua"/>
        </w:rPr>
        <w:t xml:space="preserve"> </w:t>
      </w:r>
      <w:r w:rsidR="008B54B5" w:rsidRPr="00EF6309">
        <w:rPr>
          <w:rFonts w:ascii="Book Antiqua" w:hAnsi="Book Antiqua"/>
        </w:rPr>
        <w:t xml:space="preserve">using a </w:t>
      </w:r>
      <w:r w:rsidRPr="00EF6309">
        <w:rPr>
          <w:rFonts w:ascii="Book Antiqua" w:hAnsi="Book Antiqua"/>
        </w:rPr>
        <w:t>Bio-Plex 3D Suspension Array System (BIO-RAD) according to the manufacturer’s instructions.</w:t>
      </w:r>
    </w:p>
    <w:p w14:paraId="2D53DBA7" w14:textId="77777777" w:rsidR="00166DC5" w:rsidRPr="00EF6309" w:rsidRDefault="00166DC5" w:rsidP="00187387">
      <w:pPr>
        <w:adjustRightInd w:val="0"/>
        <w:snapToGrid w:val="0"/>
        <w:spacing w:line="360" w:lineRule="auto"/>
        <w:rPr>
          <w:rFonts w:ascii="Book Antiqua" w:hAnsi="Book Antiqua"/>
        </w:rPr>
      </w:pPr>
    </w:p>
    <w:p w14:paraId="051E7235" w14:textId="77777777" w:rsidR="00166DC5" w:rsidRPr="00EF6309" w:rsidRDefault="00166DC5" w:rsidP="00187387">
      <w:pPr>
        <w:adjustRightInd w:val="0"/>
        <w:snapToGrid w:val="0"/>
        <w:spacing w:line="360" w:lineRule="auto"/>
        <w:rPr>
          <w:rFonts w:ascii="Book Antiqua" w:hAnsi="Book Antiqua"/>
          <w:b/>
          <w:i/>
        </w:rPr>
      </w:pPr>
      <w:r w:rsidRPr="00EF6309">
        <w:rPr>
          <w:rFonts w:ascii="Book Antiqua" w:hAnsi="Book Antiqua"/>
          <w:b/>
          <w:i/>
        </w:rPr>
        <w:t>Detection of IL-13</w:t>
      </w:r>
      <w:r w:rsidR="008B54B5" w:rsidRPr="00EF6309">
        <w:rPr>
          <w:rFonts w:ascii="Book Antiqua" w:hAnsi="Book Antiqua"/>
          <w:b/>
          <w:i/>
        </w:rPr>
        <w:t>-</w:t>
      </w:r>
      <w:r w:rsidRPr="00EF6309">
        <w:rPr>
          <w:rFonts w:ascii="Book Antiqua" w:hAnsi="Book Antiqua"/>
          <w:b/>
          <w:i/>
        </w:rPr>
        <w:t>positive cells and flow cytometry</w:t>
      </w:r>
    </w:p>
    <w:p w14:paraId="7C101B3D" w14:textId="303F06CC" w:rsidR="00166DC5" w:rsidRPr="00EF6309" w:rsidRDefault="008B54B5" w:rsidP="00187387">
      <w:pPr>
        <w:adjustRightInd w:val="0"/>
        <w:snapToGrid w:val="0"/>
        <w:spacing w:line="360" w:lineRule="auto"/>
        <w:rPr>
          <w:rFonts w:ascii="Book Antiqua" w:hAnsi="Book Antiqua"/>
          <w:color w:val="0000FF"/>
        </w:rPr>
      </w:pPr>
      <w:r w:rsidRPr="00EF6309">
        <w:rPr>
          <w:rFonts w:ascii="Book Antiqua" w:hAnsi="Book Antiqua"/>
        </w:rPr>
        <w:t xml:space="preserve">Ileum-derived </w:t>
      </w:r>
      <w:r w:rsidR="00166DC5" w:rsidRPr="00EF6309">
        <w:rPr>
          <w:rFonts w:ascii="Book Antiqua" w:hAnsi="Book Antiqua"/>
        </w:rPr>
        <w:t xml:space="preserve">LPCs </w:t>
      </w:r>
      <w:r w:rsidRPr="00EF6309">
        <w:rPr>
          <w:rFonts w:ascii="Book Antiqua" w:hAnsi="Book Antiqua"/>
        </w:rPr>
        <w:t>(1 × 10</w:t>
      </w:r>
      <w:r w:rsidRPr="00EF6309">
        <w:rPr>
          <w:rFonts w:ascii="Book Antiqua" w:hAnsi="Book Antiqua"/>
          <w:vertAlign w:val="superscript"/>
        </w:rPr>
        <w:t>6</w:t>
      </w:r>
      <w:r w:rsidRPr="00EF6309">
        <w:rPr>
          <w:rFonts w:ascii="Book Antiqua" w:hAnsi="Book Antiqua"/>
        </w:rPr>
        <w:t xml:space="preserve"> cells/assay) </w:t>
      </w:r>
      <w:r w:rsidR="00166DC5" w:rsidRPr="00EF6309">
        <w:rPr>
          <w:rFonts w:ascii="Book Antiqua" w:hAnsi="Book Antiqua"/>
        </w:rPr>
        <w:t xml:space="preserve">were incubated </w:t>
      </w:r>
      <w:r w:rsidRPr="00EF6309">
        <w:rPr>
          <w:rFonts w:ascii="Book Antiqua" w:hAnsi="Book Antiqua"/>
        </w:rPr>
        <w:t xml:space="preserve">for 44 </w:t>
      </w:r>
      <w:r w:rsidR="00EF6309" w:rsidRPr="00EF6309">
        <w:rPr>
          <w:rFonts w:ascii="Book Antiqua" w:eastAsia="SimSun" w:hAnsi="Book Antiqua"/>
          <w:lang w:eastAsia="zh-CN"/>
        </w:rPr>
        <w:t>h</w:t>
      </w:r>
      <w:r w:rsidRPr="00EF6309">
        <w:rPr>
          <w:rFonts w:ascii="Book Antiqua" w:hAnsi="Book Antiqua"/>
        </w:rPr>
        <w:t xml:space="preserve"> </w:t>
      </w:r>
      <w:r w:rsidR="00166DC5" w:rsidRPr="00EF6309">
        <w:rPr>
          <w:rFonts w:ascii="Book Antiqua" w:hAnsi="Book Antiqua"/>
        </w:rPr>
        <w:t xml:space="preserve">in RPMI1640 </w:t>
      </w:r>
      <w:r w:rsidR="004E3EDD" w:rsidRPr="00EF6309">
        <w:rPr>
          <w:rFonts w:ascii="Book Antiqua" w:hAnsi="Book Antiqua"/>
        </w:rPr>
        <w:t>with</w:t>
      </w:r>
      <w:r w:rsidR="00166DC5" w:rsidRPr="00EF6309">
        <w:rPr>
          <w:rFonts w:ascii="Book Antiqua" w:hAnsi="Book Antiqua"/>
        </w:rPr>
        <w:t xml:space="preserve"> 5% fetal bovine serum </w:t>
      </w:r>
      <w:r w:rsidRPr="00EF6309">
        <w:rPr>
          <w:rFonts w:ascii="Book Antiqua" w:hAnsi="Book Antiqua"/>
        </w:rPr>
        <w:t xml:space="preserve">and </w:t>
      </w:r>
      <w:r w:rsidR="008269D1" w:rsidRPr="00EF6309">
        <w:rPr>
          <w:rFonts w:ascii="Book Antiqua" w:hAnsi="Book Antiqua"/>
        </w:rPr>
        <w:t>IL-33 (40 ng/ml</w:t>
      </w:r>
      <w:r w:rsidR="00587340" w:rsidRPr="00EF6309">
        <w:rPr>
          <w:rFonts w:ascii="Book Antiqua" w:hAnsi="Book Antiqua"/>
        </w:rPr>
        <w:t xml:space="preserve">, </w:t>
      </w:r>
      <w:r w:rsidR="008269D1" w:rsidRPr="00EF6309">
        <w:rPr>
          <w:rFonts w:ascii="Book Antiqua" w:hAnsi="Book Antiqua"/>
        </w:rPr>
        <w:t>R&amp;D Systems) or vehicle (</w:t>
      </w:r>
      <w:r w:rsidR="00B9258F" w:rsidRPr="00EF6309">
        <w:rPr>
          <w:rFonts w:ascii="Book Antiqua" w:hAnsi="Book Antiqua"/>
        </w:rPr>
        <w:t>PBS</w:t>
      </w:r>
      <w:r w:rsidR="008269D1" w:rsidRPr="00EF6309">
        <w:rPr>
          <w:rFonts w:ascii="Book Antiqua" w:hAnsi="Book Antiqua"/>
        </w:rPr>
        <w:t>)</w:t>
      </w:r>
      <w:r w:rsidRPr="00EF6309">
        <w:rPr>
          <w:rFonts w:ascii="Book Antiqua" w:hAnsi="Book Antiqua"/>
        </w:rPr>
        <w:t>.</w:t>
      </w:r>
      <w:r w:rsidR="008269D1" w:rsidRPr="00EF6309">
        <w:rPr>
          <w:rFonts w:ascii="Book Antiqua" w:hAnsi="Book Antiqua"/>
        </w:rPr>
        <w:t xml:space="preserve"> </w:t>
      </w:r>
      <w:r w:rsidR="00166DC5" w:rsidRPr="00EF6309">
        <w:rPr>
          <w:rFonts w:ascii="Book Antiqua" w:hAnsi="Book Antiqua"/>
        </w:rPr>
        <w:t>Protein Transport Inhibitor (</w:t>
      </w:r>
      <w:r w:rsidRPr="00EF6309">
        <w:rPr>
          <w:rFonts w:ascii="Book Antiqua" w:hAnsi="Book Antiqua"/>
        </w:rPr>
        <w:t xml:space="preserve">0.33 </w:t>
      </w:r>
      <w:r w:rsidR="00F74B1E" w:rsidRPr="00EF6309">
        <w:rPr>
          <w:rFonts w:ascii="Book Antiqua" w:hAnsi="Book Antiqua"/>
        </w:rPr>
        <w:t>μ</w:t>
      </w:r>
      <w:r w:rsidR="00EF6309" w:rsidRPr="00EF6309">
        <w:rPr>
          <w:rFonts w:ascii="Book Antiqua" w:hAnsi="Book Antiqua"/>
        </w:rPr>
        <w:t>L</w:t>
      </w:r>
      <w:r w:rsidRPr="00EF6309">
        <w:rPr>
          <w:rFonts w:ascii="Book Antiqua" w:hAnsi="Book Antiqua"/>
        </w:rPr>
        <w:t xml:space="preserve">, </w:t>
      </w:r>
      <w:r w:rsidR="00166DC5" w:rsidRPr="00EF6309">
        <w:rPr>
          <w:rFonts w:ascii="Book Antiqua" w:hAnsi="Book Antiqua"/>
        </w:rPr>
        <w:t>BD GolgiStop</w:t>
      </w:r>
      <w:r w:rsidR="00275E52" w:rsidRPr="00EF6309">
        <w:rPr>
          <w:rFonts w:ascii="Book Antiqua" w:hAnsi="Book Antiqua"/>
        </w:rPr>
        <w:t>™</w:t>
      </w:r>
      <w:r w:rsidR="00166DC5" w:rsidRPr="00EF6309">
        <w:rPr>
          <w:rFonts w:ascii="Book Antiqua" w:hAnsi="Book Antiqua"/>
        </w:rPr>
        <w:t xml:space="preserve">, BD Biosciences, NJ) </w:t>
      </w:r>
      <w:r w:rsidRPr="00EF6309">
        <w:rPr>
          <w:rFonts w:ascii="Book Antiqua" w:hAnsi="Book Antiqua"/>
        </w:rPr>
        <w:t>was added</w:t>
      </w:r>
      <w:r w:rsidR="00587340" w:rsidRPr="00EF6309">
        <w:rPr>
          <w:rFonts w:ascii="Book Antiqua" w:hAnsi="Book Antiqua"/>
        </w:rPr>
        <w:t>,</w:t>
      </w:r>
      <w:r w:rsidRPr="00EF6309">
        <w:rPr>
          <w:rFonts w:ascii="Book Antiqua" w:hAnsi="Book Antiqua"/>
        </w:rPr>
        <w:t xml:space="preserve"> and the cells </w:t>
      </w:r>
      <w:r w:rsidR="00587340" w:rsidRPr="00EF6309">
        <w:rPr>
          <w:rFonts w:ascii="Book Antiqua" w:hAnsi="Book Antiqua"/>
        </w:rPr>
        <w:t xml:space="preserve">were </w:t>
      </w:r>
      <w:r w:rsidRPr="00EF6309">
        <w:rPr>
          <w:rFonts w:ascii="Book Antiqua" w:hAnsi="Book Antiqua"/>
        </w:rPr>
        <w:t xml:space="preserve">incubated </w:t>
      </w:r>
      <w:r w:rsidR="00166DC5" w:rsidRPr="00EF6309">
        <w:rPr>
          <w:rFonts w:ascii="Book Antiqua" w:hAnsi="Book Antiqua"/>
        </w:rPr>
        <w:t xml:space="preserve">for </w:t>
      </w:r>
      <w:r w:rsidRPr="00EF6309">
        <w:rPr>
          <w:rFonts w:ascii="Book Antiqua" w:hAnsi="Book Antiqua"/>
        </w:rPr>
        <w:t xml:space="preserve">an </w:t>
      </w:r>
      <w:r w:rsidR="008269D1" w:rsidRPr="00EF6309">
        <w:rPr>
          <w:rFonts w:ascii="Book Antiqua" w:hAnsi="Book Antiqua"/>
        </w:rPr>
        <w:t xml:space="preserve">additional </w:t>
      </w:r>
      <w:r w:rsidR="00166DC5" w:rsidRPr="00EF6309">
        <w:rPr>
          <w:rFonts w:ascii="Book Antiqua" w:hAnsi="Book Antiqua"/>
        </w:rPr>
        <w:t xml:space="preserve">4 hours. </w:t>
      </w:r>
      <w:r w:rsidRPr="00EF6309">
        <w:rPr>
          <w:rFonts w:ascii="Book Antiqua" w:hAnsi="Book Antiqua"/>
        </w:rPr>
        <w:t>C</w:t>
      </w:r>
      <w:r w:rsidR="00166DC5" w:rsidRPr="00EF6309">
        <w:rPr>
          <w:rFonts w:ascii="Book Antiqua" w:hAnsi="Book Antiqua"/>
        </w:rPr>
        <w:t xml:space="preserve">ells were </w:t>
      </w:r>
      <w:r w:rsidR="00E9070E" w:rsidRPr="00EF6309">
        <w:rPr>
          <w:rFonts w:ascii="Book Antiqua" w:hAnsi="Book Antiqua"/>
        </w:rPr>
        <w:t xml:space="preserve">incubated </w:t>
      </w:r>
      <w:r w:rsidR="00166DC5" w:rsidRPr="00EF6309">
        <w:rPr>
          <w:rFonts w:ascii="Book Antiqua" w:hAnsi="Book Antiqua"/>
        </w:rPr>
        <w:t xml:space="preserve">with </w:t>
      </w:r>
      <w:r w:rsidRPr="00EF6309">
        <w:rPr>
          <w:rFonts w:ascii="Book Antiqua" w:hAnsi="Book Antiqua"/>
        </w:rPr>
        <w:t>allophycocyanin (</w:t>
      </w:r>
      <w:r w:rsidR="00166DC5" w:rsidRPr="00EF6309">
        <w:rPr>
          <w:rFonts w:ascii="Book Antiqua" w:hAnsi="Book Antiqua"/>
        </w:rPr>
        <w:t>APC</w:t>
      </w:r>
      <w:r w:rsidRPr="00EF6309">
        <w:rPr>
          <w:rFonts w:ascii="Book Antiqua" w:hAnsi="Book Antiqua"/>
        </w:rPr>
        <w:t>)</w:t>
      </w:r>
      <w:r w:rsidR="00166DC5" w:rsidRPr="00EF6309">
        <w:rPr>
          <w:rFonts w:ascii="Book Antiqua" w:hAnsi="Book Antiqua"/>
        </w:rPr>
        <w:t>-conjugated anti-</w:t>
      </w:r>
      <w:r w:rsidR="003A40BA" w:rsidRPr="00EF6309">
        <w:rPr>
          <w:rFonts w:ascii="Book Antiqua" w:hAnsi="Book Antiqua"/>
        </w:rPr>
        <w:t>l</w:t>
      </w:r>
      <w:r w:rsidR="00166DC5" w:rsidRPr="00EF6309">
        <w:rPr>
          <w:rFonts w:ascii="Book Antiqua" w:hAnsi="Book Antiqua"/>
        </w:rPr>
        <w:t>ineage ant</w:t>
      </w:r>
      <w:r w:rsidR="008269D1" w:rsidRPr="00EF6309">
        <w:rPr>
          <w:rFonts w:ascii="Book Antiqua" w:hAnsi="Book Antiqua"/>
        </w:rPr>
        <w:t>ibody cocktail (BD Biosciences)</w:t>
      </w:r>
      <w:r w:rsidR="00166DC5" w:rsidRPr="00EF6309">
        <w:rPr>
          <w:rFonts w:ascii="Book Antiqua" w:hAnsi="Book Antiqua"/>
        </w:rPr>
        <w:t xml:space="preserve">. </w:t>
      </w:r>
      <w:r w:rsidR="00E9070E" w:rsidRPr="00EF6309">
        <w:rPr>
          <w:rFonts w:ascii="Book Antiqua" w:hAnsi="Book Antiqua"/>
        </w:rPr>
        <w:t>Following</w:t>
      </w:r>
      <w:r w:rsidR="003A40BA" w:rsidRPr="00EF6309">
        <w:rPr>
          <w:rFonts w:ascii="Book Antiqua" w:hAnsi="Book Antiqua"/>
        </w:rPr>
        <w:t xml:space="preserve"> </w:t>
      </w:r>
      <w:r w:rsidR="00166DC5" w:rsidRPr="00EF6309">
        <w:rPr>
          <w:rFonts w:ascii="Book Antiqua" w:hAnsi="Book Antiqua"/>
        </w:rPr>
        <w:t xml:space="preserve">surface marker </w:t>
      </w:r>
      <w:r w:rsidR="00E9070E" w:rsidRPr="00EF6309">
        <w:rPr>
          <w:rFonts w:ascii="Book Antiqua" w:hAnsi="Book Antiqua"/>
        </w:rPr>
        <w:t>label</w:t>
      </w:r>
      <w:r w:rsidR="00F54143" w:rsidRPr="00EF6309">
        <w:rPr>
          <w:rFonts w:ascii="Book Antiqua" w:hAnsi="Book Antiqua"/>
        </w:rPr>
        <w:t>ing</w:t>
      </w:r>
      <w:r w:rsidR="00166DC5" w:rsidRPr="00EF6309">
        <w:rPr>
          <w:rFonts w:ascii="Book Antiqua" w:hAnsi="Book Antiqua"/>
        </w:rPr>
        <w:t xml:space="preserve">, cells were treated with </w:t>
      </w:r>
      <w:r w:rsidR="00E9070E" w:rsidRPr="00EF6309">
        <w:rPr>
          <w:rFonts w:ascii="Book Antiqua" w:hAnsi="Book Antiqua"/>
        </w:rPr>
        <w:t xml:space="preserve">a </w:t>
      </w:r>
      <w:r w:rsidR="00166DC5" w:rsidRPr="00EF6309">
        <w:rPr>
          <w:rFonts w:ascii="Book Antiqua" w:hAnsi="Book Antiqua"/>
        </w:rPr>
        <w:t xml:space="preserve">Fixation/Permeabilization Solution Kit (BD Biosciences) and </w:t>
      </w:r>
      <w:r w:rsidR="00E9070E" w:rsidRPr="00EF6309">
        <w:rPr>
          <w:rFonts w:ascii="Book Antiqua" w:hAnsi="Book Antiqua"/>
        </w:rPr>
        <w:t>incubated with PE-</w:t>
      </w:r>
      <w:r w:rsidR="00166DC5" w:rsidRPr="00EF6309">
        <w:rPr>
          <w:rFonts w:ascii="Book Antiqua" w:hAnsi="Book Antiqua"/>
        </w:rPr>
        <w:t>conjugated anti-IL-13 antibody (eBioscience)</w:t>
      </w:r>
      <w:r w:rsidR="00E9070E" w:rsidRPr="00EF6309">
        <w:rPr>
          <w:rFonts w:ascii="Book Antiqua" w:hAnsi="Book Antiqua"/>
        </w:rPr>
        <w:t xml:space="preserve">. Labeled cells were analyzed using the </w:t>
      </w:r>
      <w:r w:rsidR="00166DC5" w:rsidRPr="00EF6309">
        <w:rPr>
          <w:rFonts w:ascii="Book Antiqua" w:hAnsi="Book Antiqua"/>
        </w:rPr>
        <w:t xml:space="preserve">MoFlo XDP </w:t>
      </w:r>
      <w:r w:rsidR="00E9070E" w:rsidRPr="00EF6309">
        <w:rPr>
          <w:rFonts w:ascii="Book Antiqua" w:hAnsi="Book Antiqua"/>
        </w:rPr>
        <w:t>cell sorter</w:t>
      </w:r>
      <w:r w:rsidR="00166DC5" w:rsidRPr="00EF6309">
        <w:rPr>
          <w:rFonts w:ascii="Book Antiqua" w:hAnsi="Book Antiqua"/>
        </w:rPr>
        <w:t xml:space="preserve">. </w:t>
      </w:r>
    </w:p>
    <w:p w14:paraId="10F1F803" w14:textId="77777777" w:rsidR="00166DC5" w:rsidRPr="00EF6309" w:rsidRDefault="00166DC5" w:rsidP="00187387">
      <w:pPr>
        <w:adjustRightInd w:val="0"/>
        <w:snapToGrid w:val="0"/>
        <w:spacing w:line="360" w:lineRule="auto"/>
        <w:rPr>
          <w:rFonts w:ascii="Book Antiqua" w:hAnsi="Book Antiqua"/>
        </w:rPr>
      </w:pPr>
    </w:p>
    <w:p w14:paraId="2DC44084" w14:textId="77777777" w:rsidR="00166DC5" w:rsidRPr="00EF6309" w:rsidRDefault="00166DC5" w:rsidP="00187387">
      <w:pPr>
        <w:adjustRightInd w:val="0"/>
        <w:snapToGrid w:val="0"/>
        <w:spacing w:line="360" w:lineRule="auto"/>
        <w:rPr>
          <w:rFonts w:ascii="Book Antiqua" w:hAnsi="Book Antiqua"/>
          <w:b/>
          <w:i/>
        </w:rPr>
      </w:pPr>
      <w:r w:rsidRPr="00EF6309">
        <w:rPr>
          <w:rFonts w:ascii="Book Antiqua" w:hAnsi="Book Antiqua"/>
          <w:b/>
          <w:i/>
        </w:rPr>
        <w:t>Preparation of ileum homogenate and depletion of IL-33</w:t>
      </w:r>
    </w:p>
    <w:p w14:paraId="5CEBCEFC" w14:textId="2CF1D1A5" w:rsidR="00E11431" w:rsidRPr="00EF6309" w:rsidRDefault="000621F2" w:rsidP="00187387">
      <w:pPr>
        <w:adjustRightInd w:val="0"/>
        <w:snapToGrid w:val="0"/>
        <w:spacing w:line="360" w:lineRule="auto"/>
        <w:rPr>
          <w:rFonts w:ascii="Book Antiqua" w:hAnsi="Book Antiqua"/>
          <w:b/>
        </w:rPr>
      </w:pPr>
      <w:r w:rsidRPr="00EF6309">
        <w:rPr>
          <w:rFonts w:ascii="Book Antiqua" w:hAnsi="Book Antiqua"/>
        </w:rPr>
        <w:t xml:space="preserve">Ileum tissue was collected </w:t>
      </w:r>
      <w:r w:rsidR="00587340" w:rsidRPr="00EF6309">
        <w:rPr>
          <w:rFonts w:ascii="Book Antiqua" w:hAnsi="Book Antiqua"/>
        </w:rPr>
        <w:t>from WT or Fn14 KO mice</w:t>
      </w:r>
      <w:r w:rsidR="00587340" w:rsidRPr="00EF6309" w:rsidDel="000621F2">
        <w:rPr>
          <w:rFonts w:ascii="Book Antiqua" w:hAnsi="Book Antiqua"/>
        </w:rPr>
        <w:t xml:space="preserve"> </w:t>
      </w:r>
      <w:r w:rsidRPr="00EF6309">
        <w:rPr>
          <w:rFonts w:ascii="Book Antiqua" w:hAnsi="Book Antiqua"/>
        </w:rPr>
        <w:t xml:space="preserve">two </w:t>
      </w:r>
      <w:r w:rsidR="00166DC5" w:rsidRPr="00EF6309">
        <w:rPr>
          <w:rFonts w:ascii="Book Antiqua" w:hAnsi="Book Antiqua"/>
        </w:rPr>
        <w:t>days after 5-FU administration</w:t>
      </w:r>
      <w:r w:rsidR="001B1E73" w:rsidRPr="00EF6309">
        <w:rPr>
          <w:rFonts w:ascii="Book Antiqua" w:hAnsi="Book Antiqua"/>
        </w:rPr>
        <w:t xml:space="preserve">, </w:t>
      </w:r>
      <w:r w:rsidRPr="00EF6309">
        <w:rPr>
          <w:rFonts w:ascii="Book Antiqua" w:hAnsi="Book Antiqua"/>
        </w:rPr>
        <w:t>and</w:t>
      </w:r>
      <w:r w:rsidR="00166DC5" w:rsidRPr="00EF6309">
        <w:rPr>
          <w:rFonts w:ascii="Book Antiqua" w:hAnsi="Book Antiqua"/>
        </w:rPr>
        <w:t xml:space="preserve"> </w:t>
      </w:r>
      <w:r w:rsidRPr="00EF6309">
        <w:rPr>
          <w:rFonts w:ascii="Book Antiqua" w:hAnsi="Book Antiqua"/>
        </w:rPr>
        <w:t xml:space="preserve">28 mg was </w:t>
      </w:r>
      <w:r w:rsidR="00166DC5" w:rsidRPr="00EF6309">
        <w:rPr>
          <w:rFonts w:ascii="Book Antiqua" w:hAnsi="Book Antiqua"/>
        </w:rPr>
        <w:t xml:space="preserve">minced in </w:t>
      </w:r>
      <w:r w:rsidRPr="00EF6309">
        <w:rPr>
          <w:rFonts w:ascii="Book Antiqua" w:hAnsi="Book Antiqua"/>
        </w:rPr>
        <w:t>1 m</w:t>
      </w:r>
      <w:r w:rsidR="00EF6309" w:rsidRPr="00EF6309">
        <w:rPr>
          <w:rFonts w:ascii="Book Antiqua" w:hAnsi="Book Antiqua"/>
        </w:rPr>
        <w:t>L</w:t>
      </w:r>
      <w:r w:rsidRPr="00EF6309">
        <w:rPr>
          <w:rFonts w:ascii="Book Antiqua" w:hAnsi="Book Antiqua"/>
        </w:rPr>
        <w:t xml:space="preserve"> of </w:t>
      </w:r>
      <w:r w:rsidR="00166DC5" w:rsidRPr="00EF6309">
        <w:rPr>
          <w:rFonts w:ascii="Book Antiqua" w:hAnsi="Book Antiqua"/>
        </w:rPr>
        <w:t xml:space="preserve">MEF culture </w:t>
      </w:r>
      <w:r w:rsidRPr="00EF6309">
        <w:rPr>
          <w:rFonts w:ascii="Book Antiqua" w:hAnsi="Book Antiqua"/>
        </w:rPr>
        <w:t>medium (</w:t>
      </w:r>
      <w:r w:rsidR="00166DC5" w:rsidRPr="00EF6309">
        <w:rPr>
          <w:rFonts w:ascii="Book Antiqua" w:hAnsi="Book Antiqua"/>
        </w:rPr>
        <w:t>described above) with Antibiotic-Antimycotic Mixed Solution (Nacalai tesque. Kyoto, Japan)</w:t>
      </w:r>
      <w:r w:rsidRPr="00EF6309">
        <w:rPr>
          <w:rFonts w:ascii="Book Antiqua" w:hAnsi="Book Antiqua"/>
        </w:rPr>
        <w:t>. The sample was</w:t>
      </w:r>
      <w:r w:rsidR="00166DC5" w:rsidRPr="00EF6309">
        <w:rPr>
          <w:rFonts w:ascii="Book Antiqua" w:hAnsi="Book Antiqua"/>
        </w:rPr>
        <w:t xml:space="preserve"> centrifuged at </w:t>
      </w:r>
      <w:r w:rsidR="005211A9" w:rsidRPr="00EF6309">
        <w:rPr>
          <w:rFonts w:ascii="Book Antiqua" w:hAnsi="Book Antiqua"/>
        </w:rPr>
        <w:t xml:space="preserve">300 </w:t>
      </w:r>
      <w:r w:rsidR="00EF6309" w:rsidRPr="00EF6309">
        <w:rPr>
          <w:rFonts w:ascii="Book Antiqua" w:hAnsi="Book Antiqua"/>
        </w:rPr>
        <w:sym w:font="Symbol" w:char="F0B4"/>
      </w:r>
      <w:r w:rsidR="005211A9" w:rsidRPr="00EF6309">
        <w:rPr>
          <w:rFonts w:ascii="Book Antiqua" w:hAnsi="Book Antiqua"/>
        </w:rPr>
        <w:t xml:space="preserve"> g</w:t>
      </w:r>
      <w:r w:rsidR="00166DC5" w:rsidRPr="00EF6309">
        <w:rPr>
          <w:rFonts w:ascii="Book Antiqua" w:hAnsi="Book Antiqua"/>
        </w:rPr>
        <w:t xml:space="preserve"> for 5 min. </w:t>
      </w:r>
      <w:r w:rsidRPr="00EF6309">
        <w:rPr>
          <w:rFonts w:ascii="Book Antiqua" w:hAnsi="Book Antiqua"/>
        </w:rPr>
        <w:t xml:space="preserve">The </w:t>
      </w:r>
      <w:r w:rsidR="00166DC5" w:rsidRPr="00EF6309">
        <w:rPr>
          <w:rFonts w:ascii="Book Antiqua" w:hAnsi="Book Antiqua"/>
        </w:rPr>
        <w:t xml:space="preserve">supernatant </w:t>
      </w:r>
      <w:r w:rsidR="00CE6A96" w:rsidRPr="00EF6309">
        <w:rPr>
          <w:rFonts w:ascii="Book Antiqua" w:hAnsi="Book Antiqua"/>
        </w:rPr>
        <w:t xml:space="preserve">fraction </w:t>
      </w:r>
      <w:r w:rsidR="00166DC5" w:rsidRPr="00EF6309">
        <w:rPr>
          <w:rFonts w:ascii="Book Antiqua" w:hAnsi="Book Antiqua"/>
        </w:rPr>
        <w:t xml:space="preserve">was </w:t>
      </w:r>
      <w:r w:rsidR="00CE6A96" w:rsidRPr="00EF6309">
        <w:rPr>
          <w:rFonts w:ascii="Book Antiqua" w:hAnsi="Book Antiqua"/>
        </w:rPr>
        <w:t xml:space="preserve">collected as </w:t>
      </w:r>
      <w:r w:rsidR="00166DC5" w:rsidRPr="00EF6309">
        <w:rPr>
          <w:rFonts w:ascii="Book Antiqua" w:hAnsi="Book Antiqua"/>
        </w:rPr>
        <w:t>ileum homogenate. Th</w:t>
      </w:r>
      <w:r w:rsidR="00CE6A96" w:rsidRPr="00EF6309">
        <w:rPr>
          <w:rFonts w:ascii="Book Antiqua" w:hAnsi="Book Antiqua"/>
        </w:rPr>
        <w:t xml:space="preserve">e </w:t>
      </w:r>
      <w:r w:rsidR="00166DC5" w:rsidRPr="00EF6309">
        <w:rPr>
          <w:rFonts w:ascii="Book Antiqua" w:hAnsi="Book Antiqua"/>
        </w:rPr>
        <w:t xml:space="preserve">homogenate was mixed </w:t>
      </w:r>
      <w:r w:rsidR="00CE6A96" w:rsidRPr="00EF6309">
        <w:rPr>
          <w:rFonts w:ascii="Book Antiqua" w:hAnsi="Book Antiqua"/>
        </w:rPr>
        <w:t>in a 1:</w:t>
      </w:r>
      <w:r w:rsidR="00187387">
        <w:rPr>
          <w:rFonts w:ascii="Book Antiqua" w:eastAsia="SimSun" w:hAnsi="Book Antiqua" w:hint="eastAsia"/>
          <w:lang w:eastAsia="zh-CN"/>
        </w:rPr>
        <w:t xml:space="preserve"> </w:t>
      </w:r>
      <w:r w:rsidR="00CE6A96" w:rsidRPr="00EF6309">
        <w:rPr>
          <w:rFonts w:ascii="Book Antiqua" w:hAnsi="Book Antiqua"/>
        </w:rPr>
        <w:t xml:space="preserve">9 ratio </w:t>
      </w:r>
      <w:r w:rsidR="00166DC5" w:rsidRPr="00EF6309">
        <w:rPr>
          <w:rFonts w:ascii="Book Antiqua" w:hAnsi="Book Antiqua"/>
        </w:rPr>
        <w:t xml:space="preserve">with </w:t>
      </w:r>
      <w:r w:rsidR="00CE6A96" w:rsidRPr="00EF6309">
        <w:rPr>
          <w:rFonts w:ascii="Book Antiqua" w:hAnsi="Book Antiqua"/>
        </w:rPr>
        <w:t xml:space="preserve">MEF culture </w:t>
      </w:r>
      <w:r w:rsidR="00166DC5" w:rsidRPr="00EF6309">
        <w:rPr>
          <w:rFonts w:ascii="Book Antiqua" w:hAnsi="Book Antiqua"/>
        </w:rPr>
        <w:t xml:space="preserve">medium. IL-33 </w:t>
      </w:r>
      <w:r w:rsidR="00CE6A96" w:rsidRPr="00EF6309">
        <w:rPr>
          <w:rFonts w:ascii="Book Antiqua" w:hAnsi="Book Antiqua"/>
        </w:rPr>
        <w:t xml:space="preserve">was depleted </w:t>
      </w:r>
      <w:r w:rsidR="00166DC5" w:rsidRPr="00EF6309">
        <w:rPr>
          <w:rFonts w:ascii="Book Antiqua" w:hAnsi="Book Antiqua"/>
        </w:rPr>
        <w:t>from the homogenate</w:t>
      </w:r>
      <w:r w:rsidR="00CE6A96" w:rsidRPr="00EF6309">
        <w:rPr>
          <w:rFonts w:ascii="Book Antiqua" w:hAnsi="Book Antiqua"/>
        </w:rPr>
        <w:t xml:space="preserve"> by adding</w:t>
      </w:r>
      <w:r w:rsidR="00166DC5" w:rsidRPr="00EF6309">
        <w:rPr>
          <w:rFonts w:ascii="Book Antiqua" w:hAnsi="Book Antiqua"/>
        </w:rPr>
        <w:t xml:space="preserve"> </w:t>
      </w:r>
      <w:r w:rsidR="00CE6A96" w:rsidRPr="00EF6309">
        <w:rPr>
          <w:rFonts w:ascii="Book Antiqua" w:hAnsi="Book Antiqua"/>
        </w:rPr>
        <w:t xml:space="preserve">2 </w:t>
      </w:r>
      <w:r w:rsidR="00166DC5" w:rsidRPr="00187387">
        <w:rPr>
          <w:rFonts w:ascii="Symbol" w:hAnsi="Symbol"/>
        </w:rPr>
        <w:t></w:t>
      </w:r>
      <w:r w:rsidR="00166DC5" w:rsidRPr="00EF6309">
        <w:rPr>
          <w:rFonts w:ascii="Book Antiqua" w:hAnsi="Book Antiqua"/>
        </w:rPr>
        <w:t xml:space="preserve">g </w:t>
      </w:r>
      <w:r w:rsidR="00CE6A96" w:rsidRPr="00EF6309">
        <w:rPr>
          <w:rFonts w:ascii="Book Antiqua" w:hAnsi="Book Antiqua"/>
        </w:rPr>
        <w:t xml:space="preserve">of </w:t>
      </w:r>
      <w:r w:rsidR="00166DC5" w:rsidRPr="00EF6309">
        <w:rPr>
          <w:rFonts w:ascii="Book Antiqua" w:hAnsi="Book Antiqua"/>
        </w:rPr>
        <w:t>anti-IL-33 antibod</w:t>
      </w:r>
      <w:r w:rsidR="00CE6A96" w:rsidRPr="00EF6309">
        <w:rPr>
          <w:rFonts w:ascii="Book Antiqua" w:hAnsi="Book Antiqua"/>
        </w:rPr>
        <w:t xml:space="preserve">y </w:t>
      </w:r>
      <w:r w:rsidR="00166DC5" w:rsidRPr="00EF6309">
        <w:rPr>
          <w:rFonts w:ascii="Book Antiqua" w:hAnsi="Book Antiqua"/>
        </w:rPr>
        <w:t xml:space="preserve">or total goat IgG (Jackson ImmunoResearch, West Grove, PA, </w:t>
      </w:r>
      <w:r w:rsidR="00EF6309" w:rsidRPr="00EF6309">
        <w:rPr>
          <w:rFonts w:ascii="Book Antiqua" w:hAnsi="Book Antiqua"/>
          <w:kern w:val="0"/>
        </w:rPr>
        <w:t>United States</w:t>
      </w:r>
      <w:r w:rsidR="00166DC5" w:rsidRPr="00EF6309">
        <w:rPr>
          <w:rFonts w:ascii="Book Antiqua" w:hAnsi="Book Antiqua"/>
        </w:rPr>
        <w:t xml:space="preserve">) to 1 ml of homogenate and </w:t>
      </w:r>
      <w:r w:rsidR="00CE6A96" w:rsidRPr="00EF6309">
        <w:rPr>
          <w:rFonts w:ascii="Book Antiqua" w:hAnsi="Book Antiqua"/>
        </w:rPr>
        <w:t xml:space="preserve">incubating </w:t>
      </w:r>
      <w:r w:rsidR="00166DC5" w:rsidRPr="00EF6309">
        <w:rPr>
          <w:rFonts w:ascii="Book Antiqua" w:hAnsi="Book Antiqua"/>
        </w:rPr>
        <w:t>for 1 hour at 4</w:t>
      </w:r>
      <w:r w:rsidR="00166DC5" w:rsidRPr="00EF6309">
        <w:rPr>
          <w:rFonts w:ascii="SimSun" w:eastAsia="SimSun" w:hAnsi="SimSun" w:cs="SimSun" w:hint="eastAsia"/>
        </w:rPr>
        <w:t>℃</w:t>
      </w:r>
      <w:r w:rsidR="00166DC5" w:rsidRPr="00EF6309">
        <w:rPr>
          <w:rFonts w:ascii="Book Antiqua" w:hAnsi="Book Antiqua"/>
        </w:rPr>
        <w:t>. Antibodies were removed by addi</w:t>
      </w:r>
      <w:r w:rsidR="00CE6A96" w:rsidRPr="00EF6309">
        <w:rPr>
          <w:rFonts w:ascii="Book Antiqua" w:hAnsi="Book Antiqua"/>
        </w:rPr>
        <w:t>ng</w:t>
      </w:r>
      <w:r w:rsidR="00166DC5" w:rsidRPr="00EF6309">
        <w:rPr>
          <w:rFonts w:ascii="Book Antiqua" w:hAnsi="Book Antiqua"/>
        </w:rPr>
        <w:t xml:space="preserve"> 20 </w:t>
      </w:r>
      <w:r w:rsidR="00BB2CFD" w:rsidRPr="00EF6309">
        <w:rPr>
          <w:rFonts w:ascii="Book Antiqua" w:hAnsi="Book Antiqua"/>
        </w:rPr>
        <w:t>μ</w:t>
      </w:r>
      <w:r w:rsidR="00EF6309" w:rsidRPr="00EF6309">
        <w:rPr>
          <w:rFonts w:ascii="Book Antiqua" w:hAnsi="Book Antiqua"/>
        </w:rPr>
        <w:t>L</w:t>
      </w:r>
      <w:r w:rsidR="00166DC5" w:rsidRPr="00EF6309">
        <w:rPr>
          <w:rFonts w:ascii="Book Antiqua" w:hAnsi="Book Antiqua"/>
        </w:rPr>
        <w:t xml:space="preserve"> of Protein G PLUS-Agarose (resuspended volume, Santa </w:t>
      </w:r>
      <w:r w:rsidR="00275E52" w:rsidRPr="00EF6309">
        <w:rPr>
          <w:rFonts w:ascii="Book Antiqua" w:hAnsi="Book Antiqua"/>
        </w:rPr>
        <w:t>Cruz</w:t>
      </w:r>
      <w:r w:rsidR="00166DC5" w:rsidRPr="00EF6309">
        <w:rPr>
          <w:rFonts w:ascii="Book Antiqua" w:hAnsi="Book Antiqua"/>
        </w:rPr>
        <w:t xml:space="preserve"> biotechnology) and </w:t>
      </w:r>
      <w:r w:rsidR="00CE6A96" w:rsidRPr="00EF6309">
        <w:rPr>
          <w:rFonts w:ascii="Book Antiqua" w:hAnsi="Book Antiqua"/>
        </w:rPr>
        <w:t xml:space="preserve">incubating </w:t>
      </w:r>
      <w:r w:rsidR="00166DC5" w:rsidRPr="00EF6309">
        <w:rPr>
          <w:rFonts w:ascii="Book Antiqua" w:hAnsi="Book Antiqua"/>
        </w:rPr>
        <w:t>for 1 hour at 4</w:t>
      </w:r>
      <w:r w:rsidR="00166DC5" w:rsidRPr="00EF6309">
        <w:rPr>
          <w:rFonts w:ascii="SimSun" w:eastAsia="SimSun" w:hAnsi="SimSun" w:cs="SimSun" w:hint="eastAsia"/>
        </w:rPr>
        <w:t>℃</w:t>
      </w:r>
      <w:r w:rsidR="00166DC5" w:rsidRPr="00EF6309">
        <w:rPr>
          <w:rFonts w:ascii="Book Antiqua" w:hAnsi="Book Antiqua"/>
        </w:rPr>
        <w:t xml:space="preserve">. After centrifugation, </w:t>
      </w:r>
      <w:r w:rsidR="00CE6A96" w:rsidRPr="00EF6309">
        <w:rPr>
          <w:rFonts w:ascii="Book Antiqua" w:hAnsi="Book Antiqua"/>
        </w:rPr>
        <w:t xml:space="preserve">the </w:t>
      </w:r>
      <w:r w:rsidR="00166DC5" w:rsidRPr="00EF6309">
        <w:rPr>
          <w:rFonts w:ascii="Book Antiqua" w:hAnsi="Book Antiqua"/>
        </w:rPr>
        <w:t xml:space="preserve">supernatant </w:t>
      </w:r>
      <w:r w:rsidR="00CE6A96" w:rsidRPr="00EF6309">
        <w:rPr>
          <w:rFonts w:ascii="Book Antiqua" w:hAnsi="Book Antiqua"/>
        </w:rPr>
        <w:t>fraction (</w:t>
      </w:r>
      <w:r w:rsidR="00CE6A96" w:rsidRPr="00187387">
        <w:rPr>
          <w:rFonts w:ascii="Book Antiqua" w:hAnsi="Book Antiqua"/>
          <w:i/>
        </w:rPr>
        <w:t>i.e.,</w:t>
      </w:r>
      <w:r w:rsidR="00CE6A96" w:rsidRPr="00EF6309">
        <w:rPr>
          <w:rFonts w:ascii="Book Antiqua" w:hAnsi="Book Antiqua"/>
        </w:rPr>
        <w:t xml:space="preserve"> the IL-33-depleated homogenate) </w:t>
      </w:r>
      <w:r w:rsidR="00166DC5" w:rsidRPr="00EF6309">
        <w:rPr>
          <w:rFonts w:ascii="Book Antiqua" w:hAnsi="Book Antiqua"/>
        </w:rPr>
        <w:t xml:space="preserve">was used for cell culture. </w:t>
      </w:r>
    </w:p>
    <w:p w14:paraId="5D707AE1" w14:textId="77777777" w:rsidR="00E11431" w:rsidRPr="00EF6309" w:rsidRDefault="00E11431" w:rsidP="00187387">
      <w:pPr>
        <w:adjustRightInd w:val="0"/>
        <w:snapToGrid w:val="0"/>
        <w:spacing w:line="360" w:lineRule="auto"/>
        <w:rPr>
          <w:rFonts w:ascii="Book Antiqua" w:hAnsi="Book Antiqua"/>
          <w:b/>
        </w:rPr>
      </w:pPr>
    </w:p>
    <w:p w14:paraId="3F26E1B4" w14:textId="77777777" w:rsidR="00395083" w:rsidRPr="00EF6309" w:rsidRDefault="00395083" w:rsidP="00187387">
      <w:pPr>
        <w:adjustRightInd w:val="0"/>
        <w:snapToGrid w:val="0"/>
        <w:spacing w:line="360" w:lineRule="auto"/>
        <w:rPr>
          <w:rFonts w:ascii="Book Antiqua" w:hAnsi="Book Antiqua"/>
          <w:b/>
          <w:i/>
        </w:rPr>
      </w:pPr>
      <w:r w:rsidRPr="00EF6309">
        <w:rPr>
          <w:rFonts w:ascii="Book Antiqua" w:hAnsi="Book Antiqua"/>
          <w:b/>
          <w:i/>
        </w:rPr>
        <w:t>Statistical analysis</w:t>
      </w:r>
    </w:p>
    <w:p w14:paraId="51AD99AB" w14:textId="7A15EF97" w:rsidR="000A2C0D" w:rsidRPr="006E42CB" w:rsidRDefault="00154826" w:rsidP="006E42CB">
      <w:pPr>
        <w:adjustRightInd w:val="0"/>
        <w:snapToGrid w:val="0"/>
        <w:spacing w:line="360" w:lineRule="auto"/>
        <w:rPr>
          <w:rFonts w:ascii="Book Antiqua" w:hAnsi="Book Antiqua"/>
        </w:rPr>
      </w:pPr>
      <w:r w:rsidRPr="00EF6309">
        <w:rPr>
          <w:rFonts w:ascii="Book Antiqua" w:hAnsi="Book Antiqua"/>
        </w:rPr>
        <w:lastRenderedPageBreak/>
        <w:t>All statistical analyses were performed in the Prism 5 software for Mac OS X, version5.0d.</w:t>
      </w:r>
      <w:r w:rsidR="00F5563E" w:rsidRPr="00EF6309">
        <w:rPr>
          <w:rFonts w:ascii="Book Antiqua" w:hAnsi="Book Antiqua"/>
        </w:rPr>
        <w:t xml:space="preserve"> </w:t>
      </w:r>
      <w:r w:rsidR="00A756F6" w:rsidRPr="00EF6309">
        <w:rPr>
          <w:rFonts w:ascii="Book Antiqua" w:hAnsi="Book Antiqua"/>
        </w:rPr>
        <w:t>The data were expressed as the mean ±</w:t>
      </w:r>
      <w:r w:rsidR="00EF6309" w:rsidRPr="006E42CB">
        <w:rPr>
          <w:rFonts w:ascii="Book Antiqua" w:hAnsi="Book Antiqua" w:hint="eastAsia"/>
        </w:rPr>
        <w:t xml:space="preserve"> </w:t>
      </w:r>
      <w:r w:rsidR="00A756F6" w:rsidRPr="00EF6309">
        <w:rPr>
          <w:rFonts w:ascii="Book Antiqua" w:hAnsi="Book Antiqua"/>
        </w:rPr>
        <w:t xml:space="preserve">SD.  </w:t>
      </w:r>
      <w:r w:rsidR="00E11431" w:rsidRPr="006E42CB">
        <w:rPr>
          <w:rFonts w:ascii="Book Antiqua" w:hAnsi="Book Antiqua"/>
          <w:i/>
        </w:rPr>
        <w:t xml:space="preserve">P </w:t>
      </w:r>
      <w:r w:rsidR="00E11431" w:rsidRPr="00EF6309">
        <w:rPr>
          <w:rFonts w:ascii="Book Antiqua" w:hAnsi="Book Antiqua"/>
        </w:rPr>
        <w:t xml:space="preserve">&lt; 0.05 was considered </w:t>
      </w:r>
      <w:r w:rsidR="00CE6A96" w:rsidRPr="00EF6309">
        <w:rPr>
          <w:rFonts w:ascii="Book Antiqua" w:hAnsi="Book Antiqua"/>
        </w:rPr>
        <w:t xml:space="preserve">to be </w:t>
      </w:r>
      <w:r w:rsidR="00E11431" w:rsidRPr="00EF6309">
        <w:rPr>
          <w:rFonts w:ascii="Book Antiqua" w:hAnsi="Book Antiqua"/>
        </w:rPr>
        <w:t>statistically significant.</w:t>
      </w:r>
      <w:r w:rsidR="00F90B3E" w:rsidRPr="00EF6309">
        <w:rPr>
          <w:rFonts w:ascii="Book Antiqua" w:hAnsi="Book Antiqua"/>
        </w:rPr>
        <w:t xml:space="preserve"> </w:t>
      </w:r>
      <w:r w:rsidR="004968AB" w:rsidRPr="00EF6309">
        <w:rPr>
          <w:rFonts w:ascii="Book Antiqua" w:hAnsi="Book Antiqua"/>
        </w:rPr>
        <w:t xml:space="preserve">Results of </w:t>
      </w:r>
      <w:r w:rsidR="004968AB" w:rsidRPr="006E42CB">
        <w:rPr>
          <w:rFonts w:ascii="Book Antiqua" w:hAnsi="Book Antiqua"/>
        </w:rPr>
        <w:t>d</w:t>
      </w:r>
      <w:r w:rsidR="00F90B3E" w:rsidRPr="006E42CB">
        <w:rPr>
          <w:rFonts w:ascii="Book Antiqua" w:hAnsi="Book Antiqua"/>
        </w:rPr>
        <w:t>iarrhea score</w:t>
      </w:r>
      <w:r w:rsidR="006A500A" w:rsidRPr="006E42CB">
        <w:rPr>
          <w:rFonts w:ascii="Book Antiqua" w:hAnsi="Book Antiqua"/>
        </w:rPr>
        <w:t xml:space="preserve">, </w:t>
      </w:r>
      <w:r w:rsidR="004968AB" w:rsidRPr="006E42CB">
        <w:rPr>
          <w:rFonts w:ascii="Book Antiqua" w:hAnsi="Book Antiqua"/>
        </w:rPr>
        <w:t xml:space="preserve">cytokine </w:t>
      </w:r>
      <w:r w:rsidR="006A500A" w:rsidRPr="006E42CB">
        <w:rPr>
          <w:rFonts w:ascii="Book Antiqua" w:hAnsi="Book Antiqua"/>
        </w:rPr>
        <w:t>me</w:t>
      </w:r>
      <w:r w:rsidRPr="006E42CB">
        <w:rPr>
          <w:rFonts w:ascii="Book Antiqua" w:hAnsi="Book Antiqua"/>
        </w:rPr>
        <w:t>a</w:t>
      </w:r>
      <w:r w:rsidR="006A500A" w:rsidRPr="006E42CB">
        <w:rPr>
          <w:rFonts w:ascii="Book Antiqua" w:hAnsi="Book Antiqua"/>
        </w:rPr>
        <w:t>surement</w:t>
      </w:r>
      <w:r w:rsidR="004968AB" w:rsidRPr="006E42CB">
        <w:rPr>
          <w:rFonts w:ascii="Book Antiqua" w:hAnsi="Book Antiqua"/>
        </w:rPr>
        <w:t xml:space="preserve"> </w:t>
      </w:r>
      <w:r w:rsidR="006A500A" w:rsidRPr="006E42CB">
        <w:rPr>
          <w:rFonts w:ascii="Book Antiqua" w:hAnsi="Book Antiqua"/>
        </w:rPr>
        <w:t xml:space="preserve">and </w:t>
      </w:r>
      <w:r w:rsidR="00DB35AB" w:rsidRPr="006E42CB">
        <w:rPr>
          <w:rFonts w:ascii="Book Antiqua" w:hAnsi="Book Antiqua"/>
        </w:rPr>
        <w:t>IL-13R</w:t>
      </w:r>
      <w:r w:rsidR="00DB35AB" w:rsidRPr="006E42CB">
        <w:rPr>
          <w:rFonts w:ascii="Symbol" w:hAnsi="Symbol"/>
        </w:rPr>
        <w:t></w:t>
      </w:r>
      <w:r w:rsidR="00DB35AB" w:rsidRPr="006E42CB">
        <w:rPr>
          <w:rFonts w:ascii="Symbol" w:hAnsi="Symbol"/>
        </w:rPr>
        <w:t></w:t>
      </w:r>
      <w:r w:rsidR="00DB35AB" w:rsidRPr="006E42CB">
        <w:rPr>
          <w:rFonts w:ascii="Symbol" w:hAnsi="Symbol"/>
        </w:rPr>
        <w:t></w:t>
      </w:r>
      <w:r w:rsidR="006A500A" w:rsidRPr="006E42CB">
        <w:rPr>
          <w:rFonts w:ascii="Book Antiqua" w:hAnsi="Book Antiqua"/>
        </w:rPr>
        <w:t xml:space="preserve">protein expression </w:t>
      </w:r>
      <w:r w:rsidR="004968AB" w:rsidRPr="006E42CB">
        <w:rPr>
          <w:rFonts w:ascii="Book Antiqua" w:hAnsi="Book Antiqua"/>
        </w:rPr>
        <w:t>in time course experiments were</w:t>
      </w:r>
      <w:r w:rsidR="00F90B3E" w:rsidRPr="006E42CB">
        <w:rPr>
          <w:rFonts w:ascii="Book Antiqua" w:hAnsi="Book Antiqua"/>
        </w:rPr>
        <w:t xml:space="preserve"> analyzed with Two-way ANOVA </w:t>
      </w:r>
      <w:r w:rsidR="007C0FDB" w:rsidRPr="006E42CB">
        <w:rPr>
          <w:rFonts w:ascii="Book Antiqua" w:hAnsi="Book Antiqua"/>
        </w:rPr>
        <w:t>adjusted with Bonferroni correction</w:t>
      </w:r>
      <w:r w:rsidR="00F90B3E" w:rsidRPr="006E42CB">
        <w:rPr>
          <w:rFonts w:ascii="Book Antiqua" w:hAnsi="Book Antiqua"/>
        </w:rPr>
        <w:t>.</w:t>
      </w:r>
      <w:r w:rsidR="00DB35AB" w:rsidRPr="006E42CB">
        <w:rPr>
          <w:rFonts w:ascii="Book Antiqua" w:hAnsi="Book Antiqua"/>
        </w:rPr>
        <w:t xml:space="preserve"> IL-13R</w:t>
      </w:r>
      <w:r w:rsidR="00DB35AB" w:rsidRPr="006E42CB">
        <w:rPr>
          <w:rFonts w:ascii="Symbol" w:hAnsi="Symbol"/>
        </w:rPr>
        <w:t></w:t>
      </w:r>
      <w:r w:rsidR="00DB35AB" w:rsidRPr="006E42CB">
        <w:rPr>
          <w:rFonts w:ascii="Symbol" w:hAnsi="Symbol"/>
        </w:rPr>
        <w:t></w:t>
      </w:r>
      <w:r w:rsidR="00DB35AB" w:rsidRPr="006E42CB">
        <w:rPr>
          <w:rFonts w:ascii="Symbol" w:hAnsi="Symbol"/>
        </w:rPr>
        <w:t></w:t>
      </w:r>
      <w:r w:rsidR="00DB35AB" w:rsidRPr="006E42CB">
        <w:rPr>
          <w:rFonts w:ascii="Book Antiqua" w:hAnsi="Book Antiqua"/>
        </w:rPr>
        <w:t xml:space="preserve">protein expression after stimulation with IL-33 </w:t>
      </w:r>
      <w:r w:rsidR="003024E7" w:rsidRPr="006E42CB">
        <w:rPr>
          <w:rFonts w:ascii="Book Antiqua" w:hAnsi="Book Antiqua"/>
        </w:rPr>
        <w:t>in vivo and in vitro</w:t>
      </w:r>
      <w:r w:rsidR="00DB35AB" w:rsidRPr="006E42CB">
        <w:rPr>
          <w:rFonts w:ascii="Book Antiqua" w:hAnsi="Book Antiqua"/>
        </w:rPr>
        <w:t xml:space="preserve"> </w:t>
      </w:r>
      <w:r w:rsidR="00F5563E" w:rsidRPr="006E42CB">
        <w:rPr>
          <w:rFonts w:ascii="Book Antiqua" w:hAnsi="Book Antiqua"/>
        </w:rPr>
        <w:t xml:space="preserve">in comparison of WT and Fn14 KO </w:t>
      </w:r>
      <w:r w:rsidR="00DB35AB" w:rsidRPr="006E42CB">
        <w:rPr>
          <w:rFonts w:ascii="Book Antiqua" w:hAnsi="Book Antiqua"/>
        </w:rPr>
        <w:t xml:space="preserve">was </w:t>
      </w:r>
      <w:r w:rsidR="003024E7" w:rsidRPr="006E42CB">
        <w:rPr>
          <w:rFonts w:ascii="Book Antiqua" w:hAnsi="Book Antiqua"/>
        </w:rPr>
        <w:t>analyzed</w:t>
      </w:r>
      <w:r w:rsidR="00DB35AB" w:rsidRPr="006E42CB">
        <w:rPr>
          <w:rFonts w:ascii="Book Antiqua" w:hAnsi="Book Antiqua"/>
        </w:rPr>
        <w:t xml:space="preserve"> with Mann Whitney </w:t>
      </w:r>
      <w:r w:rsidR="007C0FDB" w:rsidRPr="006E42CB">
        <w:rPr>
          <w:rFonts w:ascii="Book Antiqua" w:hAnsi="Book Antiqua"/>
          <w:i/>
        </w:rPr>
        <w:t>U</w:t>
      </w:r>
      <w:r w:rsidR="007C0FDB" w:rsidRPr="006E42CB">
        <w:rPr>
          <w:rFonts w:ascii="Book Antiqua" w:hAnsi="Book Antiqua"/>
        </w:rPr>
        <w:t xml:space="preserve"> </w:t>
      </w:r>
      <w:r w:rsidR="00DB35AB" w:rsidRPr="006E42CB">
        <w:rPr>
          <w:rFonts w:ascii="Book Antiqua" w:hAnsi="Book Antiqua"/>
        </w:rPr>
        <w:t>test.</w:t>
      </w:r>
      <w:r w:rsidR="000A2C0D" w:rsidRPr="006E42CB">
        <w:rPr>
          <w:rFonts w:ascii="Book Antiqua" w:hAnsi="Book Antiqua"/>
        </w:rPr>
        <w:t xml:space="preserve"> IL-13R</w:t>
      </w:r>
      <w:r w:rsidR="000A2C0D" w:rsidRPr="006E42CB">
        <w:rPr>
          <w:rFonts w:ascii="Symbol" w:hAnsi="Symbol"/>
        </w:rPr>
        <w:t></w:t>
      </w:r>
      <w:r w:rsidR="000A2C0D" w:rsidRPr="006E42CB">
        <w:rPr>
          <w:rFonts w:ascii="Symbol" w:hAnsi="Symbol"/>
        </w:rPr>
        <w:t></w:t>
      </w:r>
      <w:r w:rsidR="000A2C0D" w:rsidRPr="006E42CB">
        <w:rPr>
          <w:rFonts w:ascii="Symbol" w:hAnsi="Symbol"/>
        </w:rPr>
        <w:t></w:t>
      </w:r>
      <w:r w:rsidR="000A2C0D" w:rsidRPr="006E42CB">
        <w:rPr>
          <w:rFonts w:ascii="Book Antiqua" w:hAnsi="Book Antiqua"/>
        </w:rPr>
        <w:t xml:space="preserve">protein expression in various conditions of </w:t>
      </w:r>
      <w:r w:rsidR="000A2C0D" w:rsidRPr="009E59CE">
        <w:rPr>
          <w:rFonts w:ascii="Book Antiqua" w:hAnsi="Book Antiqua"/>
          <w:i/>
        </w:rPr>
        <w:t>in vitro</w:t>
      </w:r>
      <w:r w:rsidR="000A2C0D" w:rsidRPr="006E42CB">
        <w:rPr>
          <w:rFonts w:ascii="Book Antiqua" w:hAnsi="Book Antiqua"/>
        </w:rPr>
        <w:t xml:space="preserve"> culture was compared with one-way ANOVA </w:t>
      </w:r>
      <w:r w:rsidR="007C0FDB" w:rsidRPr="006E42CB">
        <w:rPr>
          <w:rFonts w:ascii="Book Antiqua" w:hAnsi="Book Antiqua"/>
        </w:rPr>
        <w:t>adjusted with Bonferroni correction</w:t>
      </w:r>
      <w:r w:rsidR="000A2C0D" w:rsidRPr="006E42CB">
        <w:rPr>
          <w:rFonts w:ascii="Book Antiqua" w:hAnsi="Book Antiqua"/>
        </w:rPr>
        <w:t>.</w:t>
      </w:r>
    </w:p>
    <w:p w14:paraId="2443786C" w14:textId="77777777" w:rsidR="00A756F6" w:rsidRPr="00EF6309" w:rsidRDefault="00A756F6" w:rsidP="00187387">
      <w:pPr>
        <w:adjustRightInd w:val="0"/>
        <w:snapToGrid w:val="0"/>
        <w:spacing w:line="360" w:lineRule="auto"/>
        <w:rPr>
          <w:rFonts w:ascii="Book Antiqua" w:eastAsia="SimSun" w:hAnsi="Book Antiqua"/>
          <w:lang w:eastAsia="zh-CN"/>
        </w:rPr>
      </w:pPr>
    </w:p>
    <w:p w14:paraId="4B6F9E4D" w14:textId="77777777" w:rsidR="006428D1" w:rsidRPr="00EF6309" w:rsidRDefault="00E11431" w:rsidP="00187387">
      <w:pPr>
        <w:adjustRightInd w:val="0"/>
        <w:snapToGrid w:val="0"/>
        <w:spacing w:line="360" w:lineRule="auto"/>
        <w:rPr>
          <w:rFonts w:ascii="Book Antiqua" w:hAnsi="Book Antiqua"/>
          <w:b/>
        </w:rPr>
      </w:pPr>
      <w:r w:rsidRPr="00EF6309">
        <w:rPr>
          <w:rFonts w:ascii="Book Antiqua" w:hAnsi="Book Antiqua"/>
          <w:b/>
        </w:rPr>
        <w:t>RESULTS</w:t>
      </w:r>
    </w:p>
    <w:p w14:paraId="1418CC5D" w14:textId="77777777" w:rsidR="00A96DEE" w:rsidRPr="00EF6309" w:rsidRDefault="00A96DEE" w:rsidP="00187387">
      <w:pPr>
        <w:adjustRightInd w:val="0"/>
        <w:snapToGrid w:val="0"/>
        <w:spacing w:line="360" w:lineRule="auto"/>
        <w:rPr>
          <w:rFonts w:ascii="Book Antiqua" w:hAnsi="Book Antiqua"/>
          <w:b/>
          <w:i/>
        </w:rPr>
      </w:pPr>
      <w:r w:rsidRPr="00EF6309">
        <w:rPr>
          <w:rFonts w:ascii="Book Antiqua" w:hAnsi="Book Antiqua"/>
          <w:b/>
          <w:i/>
        </w:rPr>
        <w:t xml:space="preserve">Fn14 KO mice are resistant to </w:t>
      </w:r>
      <w:r w:rsidR="00CE6A96" w:rsidRPr="00EF6309">
        <w:rPr>
          <w:rFonts w:ascii="Book Antiqua" w:hAnsi="Book Antiqua"/>
          <w:b/>
          <w:i/>
        </w:rPr>
        <w:t xml:space="preserve">the </w:t>
      </w:r>
      <w:r w:rsidRPr="00EF6309">
        <w:rPr>
          <w:rFonts w:ascii="Book Antiqua" w:hAnsi="Book Antiqua"/>
          <w:b/>
          <w:i/>
        </w:rPr>
        <w:t xml:space="preserve">side effects of </w:t>
      </w:r>
      <w:r w:rsidR="00CE6A96" w:rsidRPr="00EF6309">
        <w:rPr>
          <w:rFonts w:ascii="Book Antiqua" w:hAnsi="Book Antiqua"/>
          <w:b/>
          <w:i/>
        </w:rPr>
        <w:t>5-FU</w:t>
      </w:r>
      <w:r w:rsidRPr="00EF6309">
        <w:rPr>
          <w:rFonts w:ascii="Book Antiqua" w:hAnsi="Book Antiqua"/>
          <w:b/>
          <w:i/>
        </w:rPr>
        <w:t xml:space="preserve"> </w:t>
      </w:r>
    </w:p>
    <w:p w14:paraId="1664BDD7" w14:textId="228686F9" w:rsidR="00EC1BA0" w:rsidRPr="00EF6309" w:rsidRDefault="00094D95" w:rsidP="00187387">
      <w:pPr>
        <w:adjustRightInd w:val="0"/>
        <w:snapToGrid w:val="0"/>
        <w:spacing w:line="360" w:lineRule="auto"/>
        <w:rPr>
          <w:rFonts w:ascii="Book Antiqua" w:hAnsi="Book Antiqua"/>
        </w:rPr>
      </w:pPr>
      <w:r w:rsidRPr="00EF6309">
        <w:rPr>
          <w:rFonts w:ascii="Book Antiqua" w:hAnsi="Book Antiqua"/>
        </w:rPr>
        <w:t>A</w:t>
      </w:r>
      <w:r w:rsidR="006733CE" w:rsidRPr="00EF6309">
        <w:rPr>
          <w:rFonts w:ascii="Book Antiqua" w:hAnsi="Book Antiqua"/>
        </w:rPr>
        <w:t xml:space="preserve">ll WT mice </w:t>
      </w:r>
      <w:r w:rsidRPr="00EF6309">
        <w:rPr>
          <w:rFonts w:ascii="Book Antiqua" w:hAnsi="Book Antiqua"/>
        </w:rPr>
        <w:t xml:space="preserve">developed </w:t>
      </w:r>
      <w:r w:rsidR="006733CE" w:rsidRPr="00EF6309">
        <w:rPr>
          <w:rFonts w:ascii="Book Antiqua" w:hAnsi="Book Antiqua"/>
        </w:rPr>
        <w:t>severe diarrhea</w:t>
      </w:r>
      <w:r w:rsidRPr="00EF6309">
        <w:rPr>
          <w:rFonts w:ascii="Book Antiqua" w:hAnsi="Book Antiqua"/>
        </w:rPr>
        <w:t xml:space="preserve"> on day 3 after 5-FU administration, and it persisted throughout the study period. By contrast, </w:t>
      </w:r>
      <w:r w:rsidR="006733CE" w:rsidRPr="00EF6309">
        <w:rPr>
          <w:rFonts w:ascii="Book Antiqua" w:hAnsi="Book Antiqua"/>
        </w:rPr>
        <w:t xml:space="preserve">Fn14 KO mice </w:t>
      </w:r>
      <w:r w:rsidRPr="00EF6309">
        <w:rPr>
          <w:rFonts w:ascii="Book Antiqua" w:hAnsi="Book Antiqua"/>
        </w:rPr>
        <w:t xml:space="preserve">developed milder diarrhea </w:t>
      </w:r>
      <w:r w:rsidR="006733CE" w:rsidRPr="00EF6309">
        <w:rPr>
          <w:rFonts w:ascii="Book Antiqua" w:hAnsi="Book Antiqua"/>
        </w:rPr>
        <w:t>than WT mice (</w:t>
      </w:r>
      <w:r w:rsidR="009B37DB" w:rsidRPr="00EF6309">
        <w:rPr>
          <w:rFonts w:ascii="Book Antiqua" w:hAnsi="Book Antiqua"/>
        </w:rPr>
        <w:t>Figure</w:t>
      </w:r>
      <w:r w:rsidR="006733CE" w:rsidRPr="00EF6309">
        <w:rPr>
          <w:rFonts w:ascii="Book Antiqua" w:hAnsi="Book Antiqua"/>
        </w:rPr>
        <w:t xml:space="preserve"> 1</w:t>
      </w:r>
      <w:r w:rsidR="00F14AFB" w:rsidRPr="00EF6309">
        <w:rPr>
          <w:rFonts w:ascii="Book Antiqua" w:hAnsi="Book Antiqua"/>
        </w:rPr>
        <w:t>A</w:t>
      </w:r>
      <w:r w:rsidR="00FD08C5" w:rsidRPr="00EF6309">
        <w:rPr>
          <w:rFonts w:ascii="Book Antiqua" w:hAnsi="Book Antiqua"/>
        </w:rPr>
        <w:t xml:space="preserve"> and 1B</w:t>
      </w:r>
      <w:r w:rsidR="003D3FE8" w:rsidRPr="00EF6309">
        <w:rPr>
          <w:rFonts w:ascii="Book Antiqua" w:hAnsi="Book Antiqua"/>
        </w:rPr>
        <w:t xml:space="preserve">). </w:t>
      </w:r>
      <w:r w:rsidRPr="00EF6309">
        <w:rPr>
          <w:rFonts w:ascii="Book Antiqua" w:hAnsi="Book Antiqua"/>
        </w:rPr>
        <w:t>Despite</w:t>
      </w:r>
      <w:r w:rsidR="00910F93" w:rsidRPr="00EF6309">
        <w:rPr>
          <w:rFonts w:ascii="Book Antiqua" w:hAnsi="Book Antiqua"/>
        </w:rPr>
        <w:t xml:space="preserve"> </w:t>
      </w:r>
      <w:r w:rsidRPr="00EF6309">
        <w:rPr>
          <w:rFonts w:ascii="Book Antiqua" w:hAnsi="Book Antiqua"/>
        </w:rPr>
        <w:t xml:space="preserve">the </w:t>
      </w:r>
      <w:r w:rsidR="00910F93" w:rsidRPr="00EF6309">
        <w:rPr>
          <w:rFonts w:ascii="Book Antiqua" w:hAnsi="Book Antiqua"/>
        </w:rPr>
        <w:t xml:space="preserve">difference in </w:t>
      </w:r>
      <w:r w:rsidRPr="00EF6309">
        <w:rPr>
          <w:rFonts w:ascii="Book Antiqua" w:hAnsi="Book Antiqua"/>
        </w:rPr>
        <w:t xml:space="preserve">diarrhea </w:t>
      </w:r>
      <w:r w:rsidR="00910F93" w:rsidRPr="00EF6309">
        <w:rPr>
          <w:rFonts w:ascii="Book Antiqua" w:hAnsi="Book Antiqua"/>
        </w:rPr>
        <w:t xml:space="preserve">severity between WT and Fn14 KO mice, </w:t>
      </w:r>
      <w:r w:rsidR="00AD3C0F" w:rsidRPr="00EF6309">
        <w:rPr>
          <w:rFonts w:ascii="Book Antiqua" w:hAnsi="Book Antiqua"/>
        </w:rPr>
        <w:t>histological analysis showed no</w:t>
      </w:r>
      <w:r w:rsidRPr="00EF6309">
        <w:rPr>
          <w:rFonts w:ascii="Book Antiqua" w:hAnsi="Book Antiqua"/>
        </w:rPr>
        <w:t xml:space="preserve"> difference in </w:t>
      </w:r>
      <w:r w:rsidR="00674CAE" w:rsidRPr="00EF6309">
        <w:rPr>
          <w:rFonts w:ascii="Book Antiqua" w:hAnsi="Book Antiqua"/>
        </w:rPr>
        <w:t xml:space="preserve">the small and large intestine </w:t>
      </w:r>
      <w:r w:rsidR="00AD3C0F" w:rsidRPr="00EF6309">
        <w:rPr>
          <w:rFonts w:ascii="Book Antiqua" w:hAnsi="Book Antiqua"/>
        </w:rPr>
        <w:t>between the two groups.</w:t>
      </w:r>
      <w:r w:rsidRPr="00EF6309">
        <w:rPr>
          <w:rFonts w:ascii="Book Antiqua" w:hAnsi="Book Antiqua"/>
        </w:rPr>
        <w:t xml:space="preserve"> </w:t>
      </w:r>
      <w:r w:rsidR="00AD3C0F" w:rsidRPr="00EF6309">
        <w:rPr>
          <w:rFonts w:ascii="Book Antiqua" w:hAnsi="Book Antiqua"/>
        </w:rPr>
        <w:t>Both mouse groups showed d</w:t>
      </w:r>
      <w:r w:rsidR="00E72791" w:rsidRPr="00EF6309">
        <w:rPr>
          <w:rFonts w:ascii="Book Antiqua" w:hAnsi="Book Antiqua"/>
        </w:rPr>
        <w:t xml:space="preserve">ecreased numbers and height of ileal villi </w:t>
      </w:r>
      <w:r w:rsidR="00593A48" w:rsidRPr="00EF6309">
        <w:rPr>
          <w:rFonts w:ascii="Book Antiqua" w:hAnsi="Book Antiqua"/>
        </w:rPr>
        <w:t>(</w:t>
      </w:r>
      <w:r w:rsidR="009B37DB" w:rsidRPr="00EF6309">
        <w:rPr>
          <w:rFonts w:ascii="Book Antiqua" w:hAnsi="Book Antiqua"/>
        </w:rPr>
        <w:t>Figure</w:t>
      </w:r>
      <w:r w:rsidR="00593A48" w:rsidRPr="00EF6309">
        <w:rPr>
          <w:rFonts w:ascii="Book Antiqua" w:hAnsi="Book Antiqua"/>
        </w:rPr>
        <w:t xml:space="preserve"> </w:t>
      </w:r>
      <w:r w:rsidR="00FD08C5" w:rsidRPr="00EF6309">
        <w:rPr>
          <w:rFonts w:ascii="Book Antiqua" w:hAnsi="Book Antiqua"/>
        </w:rPr>
        <w:t>1C</w:t>
      </w:r>
      <w:r w:rsidR="00593A48" w:rsidRPr="00EF6309">
        <w:rPr>
          <w:rFonts w:ascii="Book Antiqua" w:hAnsi="Book Antiqua"/>
        </w:rPr>
        <w:t>)</w:t>
      </w:r>
      <w:r w:rsidR="00F14AFB" w:rsidRPr="00EF6309">
        <w:rPr>
          <w:rFonts w:ascii="Book Antiqua" w:hAnsi="Book Antiqua"/>
        </w:rPr>
        <w:t>,</w:t>
      </w:r>
      <w:r w:rsidR="00EC1BA0" w:rsidRPr="00EF6309">
        <w:rPr>
          <w:rFonts w:ascii="Book Antiqua" w:hAnsi="Book Antiqua"/>
        </w:rPr>
        <w:t xml:space="preserve"> and there was no difference in the number of </w:t>
      </w:r>
      <w:r w:rsidR="00AD3C0F" w:rsidRPr="00EF6309">
        <w:rPr>
          <w:rFonts w:ascii="Book Antiqua" w:hAnsi="Book Antiqua"/>
        </w:rPr>
        <w:t xml:space="preserve">apoptotic or proliferating </w:t>
      </w:r>
      <w:r w:rsidR="00EC1BA0" w:rsidRPr="00EF6309">
        <w:rPr>
          <w:rFonts w:ascii="Book Antiqua" w:hAnsi="Book Antiqua"/>
        </w:rPr>
        <w:t xml:space="preserve">cells </w:t>
      </w:r>
      <w:r w:rsidR="0027294B" w:rsidRPr="00EF6309">
        <w:rPr>
          <w:rFonts w:ascii="Book Antiqua" w:hAnsi="Book Antiqua"/>
        </w:rPr>
        <w:t>in the ileum and colon</w:t>
      </w:r>
      <w:r w:rsidR="00162AEE" w:rsidRPr="00EF6309">
        <w:rPr>
          <w:rFonts w:ascii="Book Antiqua" w:hAnsi="Book Antiqua"/>
        </w:rPr>
        <w:t xml:space="preserve"> (Supplementary </w:t>
      </w:r>
      <w:r w:rsidR="00EF6309" w:rsidRPr="00EF6309">
        <w:rPr>
          <w:rFonts w:ascii="Book Antiqua" w:hAnsi="Book Antiqua"/>
        </w:rPr>
        <w:t xml:space="preserve">Figure </w:t>
      </w:r>
      <w:r w:rsidR="00162AEE" w:rsidRPr="00EF6309">
        <w:rPr>
          <w:rFonts w:ascii="Book Antiqua" w:hAnsi="Book Antiqua"/>
        </w:rPr>
        <w:t>1)</w:t>
      </w:r>
      <w:r w:rsidR="00E72791" w:rsidRPr="00EF6309">
        <w:rPr>
          <w:rFonts w:ascii="Book Antiqua" w:hAnsi="Book Antiqua"/>
        </w:rPr>
        <w:t xml:space="preserve">. </w:t>
      </w:r>
      <w:r w:rsidR="0027294B" w:rsidRPr="00EF6309">
        <w:rPr>
          <w:rFonts w:ascii="Book Antiqua" w:hAnsi="Book Antiqua"/>
        </w:rPr>
        <w:t xml:space="preserve">To investigate the mechanism </w:t>
      </w:r>
      <w:r w:rsidR="00AD3C0F" w:rsidRPr="00EF6309">
        <w:rPr>
          <w:rFonts w:ascii="Book Antiqua" w:hAnsi="Book Antiqua"/>
        </w:rPr>
        <w:t xml:space="preserve">for developing </w:t>
      </w:r>
      <w:r w:rsidR="0027294B" w:rsidRPr="00EF6309">
        <w:rPr>
          <w:rFonts w:ascii="Book Antiqua" w:hAnsi="Book Antiqua"/>
        </w:rPr>
        <w:t>diarrhea, we</w:t>
      </w:r>
      <w:r w:rsidR="00716C5E" w:rsidRPr="00EF6309">
        <w:rPr>
          <w:rFonts w:ascii="Book Antiqua" w:hAnsi="Book Antiqua"/>
        </w:rPr>
        <w:t xml:space="preserve"> measured the expression of transporter genes related to diarrhea, such as </w:t>
      </w:r>
      <w:r w:rsidR="00587340" w:rsidRPr="00EF6309">
        <w:rPr>
          <w:rFonts w:ascii="Book Antiqua" w:hAnsi="Book Antiqua"/>
        </w:rPr>
        <w:t>cystic fibrosis transmembrane conductance regulator (</w:t>
      </w:r>
      <w:r w:rsidR="00716C5E" w:rsidRPr="00EF6309">
        <w:rPr>
          <w:rFonts w:ascii="Book Antiqua" w:hAnsi="Book Antiqua"/>
        </w:rPr>
        <w:t>CFTR</w:t>
      </w:r>
      <w:r w:rsidR="00587340" w:rsidRPr="00EF6309">
        <w:rPr>
          <w:rFonts w:ascii="Book Antiqua" w:hAnsi="Book Antiqua"/>
        </w:rPr>
        <w:t>)</w:t>
      </w:r>
      <w:r w:rsidR="00716C5E" w:rsidRPr="00EF6309">
        <w:rPr>
          <w:rFonts w:ascii="Book Antiqua" w:hAnsi="Book Antiqua"/>
        </w:rPr>
        <w:t xml:space="preserve">, </w:t>
      </w:r>
      <w:r w:rsidR="00587340" w:rsidRPr="00EF6309">
        <w:rPr>
          <w:rFonts w:ascii="Book Antiqua" w:hAnsi="Book Antiqua"/>
        </w:rPr>
        <w:t>Na-K-Cl cotransporter 1 (</w:t>
      </w:r>
      <w:r w:rsidR="00716C5E" w:rsidRPr="00EF6309">
        <w:rPr>
          <w:rFonts w:ascii="Book Antiqua" w:hAnsi="Book Antiqua"/>
        </w:rPr>
        <w:t>NKCC1</w:t>
      </w:r>
      <w:r w:rsidR="00587340" w:rsidRPr="00EF6309">
        <w:rPr>
          <w:rFonts w:ascii="Book Antiqua" w:hAnsi="Book Antiqua"/>
        </w:rPr>
        <w:t>)</w:t>
      </w:r>
      <w:r w:rsidR="00AD3C0F" w:rsidRPr="00EF6309">
        <w:rPr>
          <w:rFonts w:ascii="Book Antiqua" w:hAnsi="Book Antiqua"/>
        </w:rPr>
        <w:t>,</w:t>
      </w:r>
      <w:r w:rsidR="00716C5E" w:rsidRPr="00EF6309">
        <w:rPr>
          <w:rFonts w:ascii="Book Antiqua" w:hAnsi="Book Antiqua"/>
        </w:rPr>
        <w:t xml:space="preserve"> and </w:t>
      </w:r>
      <w:r w:rsidR="002D349E" w:rsidRPr="00EF6309">
        <w:rPr>
          <w:rFonts w:ascii="Book Antiqua" w:hAnsi="Book Antiqua"/>
        </w:rPr>
        <w:t>downregulated in adenoma (</w:t>
      </w:r>
      <w:r w:rsidR="00716C5E" w:rsidRPr="00EF6309">
        <w:rPr>
          <w:rFonts w:ascii="Book Antiqua" w:hAnsi="Book Antiqua"/>
        </w:rPr>
        <w:t>DRA</w:t>
      </w:r>
      <w:r w:rsidR="002D349E" w:rsidRPr="00EF6309">
        <w:rPr>
          <w:rFonts w:ascii="Book Antiqua" w:hAnsi="Book Antiqua"/>
        </w:rPr>
        <w:t>)</w:t>
      </w:r>
      <w:r w:rsidR="00162AEE" w:rsidRPr="00EF6309">
        <w:rPr>
          <w:rFonts w:ascii="Book Antiqua" w:hAnsi="Book Antiqua"/>
        </w:rPr>
        <w:t xml:space="preserve"> (Supplementary </w:t>
      </w:r>
      <w:r w:rsidR="00EF6309" w:rsidRPr="00EF6309">
        <w:rPr>
          <w:rFonts w:ascii="Book Antiqua" w:hAnsi="Book Antiqua"/>
        </w:rPr>
        <w:t xml:space="preserve">Figure </w:t>
      </w:r>
      <w:r w:rsidR="00162AEE" w:rsidRPr="00EF6309">
        <w:rPr>
          <w:rFonts w:ascii="Book Antiqua" w:hAnsi="Book Antiqua"/>
        </w:rPr>
        <w:t>2)</w:t>
      </w:r>
      <w:r w:rsidR="00716C5E" w:rsidRPr="00EF6309">
        <w:rPr>
          <w:rFonts w:ascii="Book Antiqua" w:hAnsi="Book Antiqua"/>
        </w:rPr>
        <w:t xml:space="preserve">. </w:t>
      </w:r>
      <w:r w:rsidR="00EB37C3" w:rsidRPr="00EF6309">
        <w:rPr>
          <w:rFonts w:ascii="Book Antiqua" w:hAnsi="Book Antiqua"/>
        </w:rPr>
        <w:t>5-FU decreased</w:t>
      </w:r>
      <w:r w:rsidR="005F36EF" w:rsidRPr="00EF6309">
        <w:rPr>
          <w:rFonts w:ascii="Book Antiqua" w:hAnsi="Book Antiqua"/>
        </w:rPr>
        <w:t xml:space="preserve"> </w:t>
      </w:r>
      <w:r w:rsidR="00EB37C3" w:rsidRPr="00EF6309">
        <w:rPr>
          <w:rFonts w:ascii="Book Antiqua" w:hAnsi="Book Antiqua"/>
        </w:rPr>
        <w:t xml:space="preserve">CFTR expression and </w:t>
      </w:r>
      <w:r w:rsidR="005F36EF" w:rsidRPr="00EF6309">
        <w:rPr>
          <w:rFonts w:ascii="Book Antiqua" w:hAnsi="Book Antiqua"/>
        </w:rPr>
        <w:t xml:space="preserve">increased </w:t>
      </w:r>
      <w:r w:rsidR="00AD3C0F" w:rsidRPr="00EF6309">
        <w:rPr>
          <w:rFonts w:ascii="Book Antiqua" w:hAnsi="Book Antiqua"/>
        </w:rPr>
        <w:t>NKCC</w:t>
      </w:r>
      <w:r w:rsidR="00F54143" w:rsidRPr="00EF6309">
        <w:rPr>
          <w:rFonts w:ascii="Book Antiqua" w:hAnsi="Book Antiqua"/>
        </w:rPr>
        <w:t>1</w:t>
      </w:r>
      <w:r w:rsidR="00AD3C0F" w:rsidRPr="00EF6309">
        <w:rPr>
          <w:rFonts w:ascii="Book Antiqua" w:hAnsi="Book Antiqua"/>
        </w:rPr>
        <w:t xml:space="preserve"> and DRA </w:t>
      </w:r>
      <w:r w:rsidR="005F36EF" w:rsidRPr="00EF6309">
        <w:rPr>
          <w:rFonts w:ascii="Book Antiqua" w:hAnsi="Book Antiqua"/>
        </w:rPr>
        <w:t xml:space="preserve">expression </w:t>
      </w:r>
      <w:r w:rsidR="00EB37C3" w:rsidRPr="00EF6309">
        <w:rPr>
          <w:rFonts w:ascii="Book Antiqua" w:hAnsi="Book Antiqua"/>
        </w:rPr>
        <w:t xml:space="preserve">up to </w:t>
      </w:r>
      <w:r w:rsidR="00AD3C0F" w:rsidRPr="00EF6309">
        <w:rPr>
          <w:rFonts w:ascii="Book Antiqua" w:hAnsi="Book Antiqua"/>
        </w:rPr>
        <w:t>3-</w:t>
      </w:r>
      <w:r w:rsidR="00EB37C3" w:rsidRPr="00EF6309">
        <w:rPr>
          <w:rFonts w:ascii="Book Antiqua" w:hAnsi="Book Antiqua"/>
        </w:rPr>
        <w:t>fold;</w:t>
      </w:r>
      <w:r w:rsidR="005F36EF" w:rsidRPr="00EF6309">
        <w:rPr>
          <w:rFonts w:ascii="Book Antiqua" w:hAnsi="Book Antiqua"/>
        </w:rPr>
        <w:t xml:space="preserve"> </w:t>
      </w:r>
      <w:r w:rsidR="00EB37C3" w:rsidRPr="00EF6309">
        <w:rPr>
          <w:rFonts w:ascii="Book Antiqua" w:hAnsi="Book Antiqua"/>
        </w:rPr>
        <w:t>however</w:t>
      </w:r>
      <w:r w:rsidR="00716C5E" w:rsidRPr="00EF6309">
        <w:rPr>
          <w:rFonts w:ascii="Book Antiqua" w:hAnsi="Book Antiqua"/>
        </w:rPr>
        <w:t xml:space="preserve">, there </w:t>
      </w:r>
      <w:r w:rsidR="00CC270C" w:rsidRPr="00EF6309">
        <w:rPr>
          <w:rFonts w:ascii="Book Antiqua" w:hAnsi="Book Antiqua"/>
        </w:rPr>
        <w:t xml:space="preserve">were </w:t>
      </w:r>
      <w:r w:rsidR="00716C5E" w:rsidRPr="00EF6309">
        <w:rPr>
          <w:rFonts w:ascii="Book Antiqua" w:hAnsi="Book Antiqua"/>
        </w:rPr>
        <w:t xml:space="preserve">no </w:t>
      </w:r>
      <w:r w:rsidR="00EB37C3" w:rsidRPr="00EF6309">
        <w:rPr>
          <w:rFonts w:ascii="Book Antiqua" w:hAnsi="Book Antiqua"/>
        </w:rPr>
        <w:t>difference</w:t>
      </w:r>
      <w:r w:rsidR="00CC270C" w:rsidRPr="00EF6309">
        <w:rPr>
          <w:rFonts w:ascii="Book Antiqua" w:hAnsi="Book Antiqua"/>
        </w:rPr>
        <w:t>s</w:t>
      </w:r>
      <w:r w:rsidR="005F36EF" w:rsidRPr="00EF6309">
        <w:rPr>
          <w:rFonts w:ascii="Book Antiqua" w:hAnsi="Book Antiqua"/>
        </w:rPr>
        <w:t xml:space="preserve"> between </w:t>
      </w:r>
      <w:r w:rsidR="00CC270C" w:rsidRPr="00EF6309">
        <w:rPr>
          <w:rFonts w:ascii="Book Antiqua" w:hAnsi="Book Antiqua"/>
        </w:rPr>
        <w:t xml:space="preserve">gene expression in </w:t>
      </w:r>
      <w:r w:rsidR="00716C5E" w:rsidRPr="00EF6309">
        <w:rPr>
          <w:rFonts w:ascii="Book Antiqua" w:hAnsi="Book Antiqua"/>
        </w:rPr>
        <w:t xml:space="preserve">WT </w:t>
      </w:r>
      <w:r w:rsidR="005F36EF" w:rsidRPr="00EF6309">
        <w:rPr>
          <w:rFonts w:ascii="Book Antiqua" w:hAnsi="Book Antiqua"/>
        </w:rPr>
        <w:t>and Fn14 KO mice</w:t>
      </w:r>
      <w:r w:rsidR="00EB37C3" w:rsidRPr="00EF6309">
        <w:rPr>
          <w:rFonts w:ascii="Book Antiqua" w:hAnsi="Book Antiqua"/>
        </w:rPr>
        <w:t>.</w:t>
      </w:r>
      <w:r w:rsidR="005F36EF" w:rsidRPr="00EF6309">
        <w:rPr>
          <w:rFonts w:ascii="Book Antiqua" w:hAnsi="Book Antiqua"/>
        </w:rPr>
        <w:t xml:space="preserve"> </w:t>
      </w:r>
      <w:r w:rsidR="00CC270C" w:rsidRPr="00EF6309">
        <w:rPr>
          <w:rFonts w:ascii="Book Antiqua" w:hAnsi="Book Antiqua"/>
        </w:rPr>
        <w:t>W</w:t>
      </w:r>
      <w:r w:rsidR="00EB37C3" w:rsidRPr="00EF6309">
        <w:rPr>
          <w:rFonts w:ascii="Book Antiqua" w:hAnsi="Book Antiqua"/>
        </w:rPr>
        <w:t xml:space="preserve">e concluded that </w:t>
      </w:r>
      <w:r w:rsidR="005F36EF" w:rsidRPr="00EF6309">
        <w:rPr>
          <w:rFonts w:ascii="Book Antiqua" w:hAnsi="Book Antiqua"/>
        </w:rPr>
        <w:t xml:space="preserve">expression of these molecules did not play </w:t>
      </w:r>
      <w:r w:rsidR="00CC270C" w:rsidRPr="00EF6309">
        <w:rPr>
          <w:rFonts w:ascii="Book Antiqua" w:hAnsi="Book Antiqua"/>
        </w:rPr>
        <w:t xml:space="preserve">a </w:t>
      </w:r>
      <w:r w:rsidR="005F36EF" w:rsidRPr="00EF6309">
        <w:rPr>
          <w:rFonts w:ascii="Book Antiqua" w:hAnsi="Book Antiqua"/>
        </w:rPr>
        <w:t xml:space="preserve">major role in </w:t>
      </w:r>
      <w:r w:rsidR="00CC270C" w:rsidRPr="00EF6309">
        <w:rPr>
          <w:rFonts w:ascii="Book Antiqua" w:hAnsi="Book Antiqua"/>
        </w:rPr>
        <w:t>5-FU</w:t>
      </w:r>
      <w:r w:rsidR="002D349E" w:rsidRPr="00EF6309">
        <w:rPr>
          <w:rFonts w:ascii="Book Antiqua" w:hAnsi="Book Antiqua"/>
        </w:rPr>
        <w:t>-</w:t>
      </w:r>
      <w:r w:rsidR="005F36EF" w:rsidRPr="00EF6309">
        <w:rPr>
          <w:rFonts w:ascii="Book Antiqua" w:hAnsi="Book Antiqua"/>
        </w:rPr>
        <w:t>induced diarrhea</w:t>
      </w:r>
      <w:r w:rsidR="00CC270C" w:rsidRPr="00EF6309">
        <w:rPr>
          <w:rFonts w:ascii="Book Antiqua" w:hAnsi="Book Antiqua"/>
        </w:rPr>
        <w:t xml:space="preserve"> and hypothesized that the diarrhea was </w:t>
      </w:r>
      <w:r w:rsidR="00187387" w:rsidRPr="00EF6309">
        <w:rPr>
          <w:rFonts w:ascii="Book Antiqua" w:hAnsi="Book Antiqua"/>
        </w:rPr>
        <w:t>related</w:t>
      </w:r>
      <w:r w:rsidR="00CC270C" w:rsidRPr="00EF6309">
        <w:rPr>
          <w:rFonts w:ascii="Book Antiqua" w:hAnsi="Book Antiqua"/>
        </w:rPr>
        <w:t xml:space="preserve"> to </w:t>
      </w:r>
      <w:r w:rsidR="00674CAE" w:rsidRPr="00EF6309">
        <w:rPr>
          <w:rFonts w:ascii="Book Antiqua" w:hAnsi="Book Antiqua"/>
        </w:rPr>
        <w:t>epithelial cell damage</w:t>
      </w:r>
      <w:r w:rsidR="00716C5E" w:rsidRPr="00EF6309">
        <w:rPr>
          <w:rFonts w:ascii="Book Antiqua" w:hAnsi="Book Antiqua"/>
        </w:rPr>
        <w:t xml:space="preserve">. </w:t>
      </w:r>
      <w:r w:rsidR="00E72791" w:rsidRPr="00EF6309">
        <w:rPr>
          <w:rFonts w:ascii="Book Antiqua" w:hAnsi="Book Antiqua"/>
        </w:rPr>
        <w:t>On day 8</w:t>
      </w:r>
      <w:r w:rsidR="00E57CCB" w:rsidRPr="00EF6309">
        <w:rPr>
          <w:rFonts w:ascii="Book Antiqua" w:hAnsi="Book Antiqua"/>
        </w:rPr>
        <w:t xml:space="preserve"> </w:t>
      </w:r>
      <w:r w:rsidR="00CC270C" w:rsidRPr="00EF6309">
        <w:rPr>
          <w:rFonts w:ascii="Book Antiqua" w:hAnsi="Book Antiqua"/>
        </w:rPr>
        <w:t xml:space="preserve">after </w:t>
      </w:r>
      <w:r w:rsidR="00E57CCB" w:rsidRPr="00EF6309">
        <w:rPr>
          <w:rFonts w:ascii="Book Antiqua" w:hAnsi="Book Antiqua"/>
        </w:rPr>
        <w:t>5-FU administration</w:t>
      </w:r>
      <w:r w:rsidR="00E72791" w:rsidRPr="00EF6309">
        <w:rPr>
          <w:rFonts w:ascii="Book Antiqua" w:hAnsi="Book Antiqua"/>
        </w:rPr>
        <w:t xml:space="preserve">, </w:t>
      </w:r>
      <w:r w:rsidR="00CC270C" w:rsidRPr="00EF6309">
        <w:rPr>
          <w:rFonts w:ascii="Book Antiqua" w:hAnsi="Book Antiqua"/>
        </w:rPr>
        <w:t xml:space="preserve">both mouse groups had villi </w:t>
      </w:r>
      <w:r w:rsidR="00EC1BA0" w:rsidRPr="00EF6309">
        <w:rPr>
          <w:rFonts w:ascii="Book Antiqua" w:hAnsi="Book Antiqua"/>
        </w:rPr>
        <w:t>shortening</w:t>
      </w:r>
      <w:r w:rsidR="00CC270C" w:rsidRPr="00EF6309">
        <w:rPr>
          <w:rFonts w:ascii="Book Antiqua" w:hAnsi="Book Antiqua"/>
        </w:rPr>
        <w:t>.</w:t>
      </w:r>
      <w:r w:rsidR="00EC1BA0" w:rsidRPr="00EF6309">
        <w:rPr>
          <w:rFonts w:ascii="Book Antiqua" w:hAnsi="Book Antiqua"/>
        </w:rPr>
        <w:t xml:space="preserve"> </w:t>
      </w:r>
      <w:r w:rsidR="00CC270C" w:rsidRPr="00EF6309">
        <w:rPr>
          <w:rFonts w:ascii="Book Antiqua" w:hAnsi="Book Antiqua"/>
        </w:rPr>
        <w:t>However</w:t>
      </w:r>
      <w:r w:rsidR="00EC1BA0" w:rsidRPr="00EF6309">
        <w:rPr>
          <w:rFonts w:ascii="Book Antiqua" w:hAnsi="Book Antiqua"/>
        </w:rPr>
        <w:t>,</w:t>
      </w:r>
      <w:r w:rsidR="00D6604A" w:rsidRPr="00EF6309">
        <w:rPr>
          <w:rFonts w:ascii="Book Antiqua" w:hAnsi="Book Antiqua"/>
        </w:rPr>
        <w:t xml:space="preserve"> </w:t>
      </w:r>
      <w:r w:rsidR="001C58B4" w:rsidRPr="00EF6309">
        <w:rPr>
          <w:rFonts w:ascii="Book Antiqua" w:hAnsi="Book Antiqua"/>
        </w:rPr>
        <w:t>expression</w:t>
      </w:r>
      <w:r w:rsidR="007C06BB" w:rsidRPr="00EF6309">
        <w:rPr>
          <w:rFonts w:ascii="Book Antiqua" w:hAnsi="Book Antiqua"/>
        </w:rPr>
        <w:t xml:space="preserve"> </w:t>
      </w:r>
      <w:r w:rsidR="00CC270C" w:rsidRPr="00EF6309">
        <w:rPr>
          <w:rFonts w:ascii="Book Antiqua" w:hAnsi="Book Antiqua"/>
        </w:rPr>
        <w:t xml:space="preserve">of ZO-1, a tight junction protein, </w:t>
      </w:r>
      <w:r w:rsidR="008D6E5A" w:rsidRPr="00EF6309">
        <w:rPr>
          <w:rFonts w:ascii="Book Antiqua" w:hAnsi="Book Antiqua"/>
        </w:rPr>
        <w:t>persisted</w:t>
      </w:r>
      <w:r w:rsidR="00CC270C" w:rsidRPr="00EF6309">
        <w:rPr>
          <w:rFonts w:ascii="Book Antiqua" w:hAnsi="Book Antiqua"/>
        </w:rPr>
        <w:t xml:space="preserve"> at </w:t>
      </w:r>
      <w:r w:rsidR="00D6604A" w:rsidRPr="00EF6309">
        <w:rPr>
          <w:rFonts w:ascii="Book Antiqua" w:hAnsi="Book Antiqua"/>
        </w:rPr>
        <w:t>day</w:t>
      </w:r>
      <w:r w:rsidR="00CC270C" w:rsidRPr="00EF6309">
        <w:rPr>
          <w:rFonts w:ascii="Book Antiqua" w:hAnsi="Book Antiqua"/>
        </w:rPr>
        <w:t>s</w:t>
      </w:r>
      <w:r w:rsidR="00D6604A" w:rsidRPr="00EF6309">
        <w:rPr>
          <w:rFonts w:ascii="Book Antiqua" w:hAnsi="Book Antiqua"/>
        </w:rPr>
        <w:t xml:space="preserve"> 5 and 8 </w:t>
      </w:r>
      <w:r w:rsidR="00510BA5" w:rsidRPr="00EF6309">
        <w:rPr>
          <w:rFonts w:ascii="Book Antiqua" w:hAnsi="Book Antiqua"/>
        </w:rPr>
        <w:t xml:space="preserve">in </w:t>
      </w:r>
      <w:r w:rsidR="008D6E5A" w:rsidRPr="00EF6309">
        <w:rPr>
          <w:rFonts w:ascii="Book Antiqua" w:hAnsi="Book Antiqua"/>
        </w:rPr>
        <w:t xml:space="preserve">the villi of </w:t>
      </w:r>
      <w:r w:rsidR="00510BA5" w:rsidRPr="00EF6309">
        <w:rPr>
          <w:rFonts w:ascii="Book Antiqua" w:hAnsi="Book Antiqua"/>
        </w:rPr>
        <w:t>Fn14 KO mice, wh</w:t>
      </w:r>
      <w:r w:rsidR="00CC270C" w:rsidRPr="00EF6309">
        <w:rPr>
          <w:rFonts w:ascii="Book Antiqua" w:hAnsi="Book Antiqua"/>
        </w:rPr>
        <w:t xml:space="preserve">ereas </w:t>
      </w:r>
      <w:r w:rsidR="00D6604A" w:rsidRPr="00EF6309">
        <w:rPr>
          <w:rFonts w:ascii="Book Antiqua" w:hAnsi="Book Antiqua"/>
        </w:rPr>
        <w:t>its</w:t>
      </w:r>
      <w:r w:rsidR="00B37389" w:rsidRPr="00EF6309">
        <w:rPr>
          <w:rFonts w:ascii="Book Antiqua" w:hAnsi="Book Antiqua"/>
        </w:rPr>
        <w:t xml:space="preserve"> expression </w:t>
      </w:r>
      <w:r w:rsidR="008D6E5A" w:rsidRPr="00EF6309">
        <w:rPr>
          <w:rFonts w:ascii="Book Antiqua" w:hAnsi="Book Antiqua"/>
        </w:rPr>
        <w:t>decreased</w:t>
      </w:r>
      <w:r w:rsidR="00CC270C" w:rsidRPr="00EF6309">
        <w:rPr>
          <w:rFonts w:ascii="Book Antiqua" w:hAnsi="Book Antiqua"/>
        </w:rPr>
        <w:t xml:space="preserve"> in </w:t>
      </w:r>
      <w:r w:rsidR="008D6E5A" w:rsidRPr="00EF6309">
        <w:rPr>
          <w:rFonts w:ascii="Book Antiqua" w:hAnsi="Book Antiqua"/>
        </w:rPr>
        <w:t xml:space="preserve">the villi of </w:t>
      </w:r>
      <w:r w:rsidR="00B37389" w:rsidRPr="00EF6309">
        <w:rPr>
          <w:rFonts w:ascii="Book Antiqua" w:hAnsi="Book Antiqua"/>
        </w:rPr>
        <w:t>WT mice</w:t>
      </w:r>
      <w:r w:rsidR="00674CAE" w:rsidRPr="00EF6309">
        <w:rPr>
          <w:rFonts w:ascii="Book Antiqua" w:hAnsi="Book Antiqua"/>
        </w:rPr>
        <w:t>, especiall</w:t>
      </w:r>
      <w:r w:rsidR="00D06AB5" w:rsidRPr="00EF6309">
        <w:rPr>
          <w:rFonts w:ascii="Book Antiqua" w:hAnsi="Book Antiqua"/>
        </w:rPr>
        <w:t>y</w:t>
      </w:r>
      <w:r w:rsidR="00674CAE" w:rsidRPr="00EF6309">
        <w:rPr>
          <w:rFonts w:ascii="Book Antiqua" w:hAnsi="Book Antiqua"/>
        </w:rPr>
        <w:t xml:space="preserve"> </w:t>
      </w:r>
      <w:r w:rsidR="00CC270C" w:rsidRPr="00EF6309">
        <w:rPr>
          <w:rFonts w:ascii="Book Antiqua" w:hAnsi="Book Antiqua"/>
        </w:rPr>
        <w:t xml:space="preserve">in the </w:t>
      </w:r>
      <w:r w:rsidR="00674CAE" w:rsidRPr="00EF6309">
        <w:rPr>
          <w:rFonts w:ascii="Book Antiqua" w:hAnsi="Book Antiqua"/>
        </w:rPr>
        <w:t xml:space="preserve">upper part </w:t>
      </w:r>
      <w:r w:rsidR="001C58B4" w:rsidRPr="00EF6309">
        <w:rPr>
          <w:rFonts w:ascii="Book Antiqua" w:hAnsi="Book Antiqua"/>
        </w:rPr>
        <w:t>(</w:t>
      </w:r>
      <w:r w:rsidR="008A0772" w:rsidRPr="00EF6309">
        <w:rPr>
          <w:rFonts w:ascii="Book Antiqua" w:hAnsi="Book Antiqua"/>
        </w:rPr>
        <w:t xml:space="preserve">Figure </w:t>
      </w:r>
      <w:r w:rsidR="00456039" w:rsidRPr="00EF6309">
        <w:rPr>
          <w:rFonts w:ascii="Book Antiqua" w:hAnsi="Book Antiqua"/>
        </w:rPr>
        <w:t>1</w:t>
      </w:r>
      <w:r w:rsidR="00F14AFB" w:rsidRPr="00EF6309">
        <w:rPr>
          <w:rFonts w:ascii="Book Antiqua" w:hAnsi="Book Antiqua"/>
        </w:rPr>
        <w:t>C</w:t>
      </w:r>
      <w:r w:rsidR="00B37389" w:rsidRPr="00EF6309">
        <w:rPr>
          <w:rFonts w:ascii="Book Antiqua" w:hAnsi="Book Antiqua"/>
        </w:rPr>
        <w:t xml:space="preserve">). </w:t>
      </w:r>
      <w:r w:rsidR="0027294B" w:rsidRPr="00EF6309">
        <w:rPr>
          <w:rFonts w:ascii="Book Antiqua" w:hAnsi="Book Antiqua"/>
        </w:rPr>
        <w:t xml:space="preserve">Thus, ZO-1 expression in the villi </w:t>
      </w:r>
      <w:r w:rsidR="005211A9" w:rsidRPr="00EF6309">
        <w:rPr>
          <w:rFonts w:ascii="Book Antiqua" w:hAnsi="Book Antiqua"/>
        </w:rPr>
        <w:t>was parallel</w:t>
      </w:r>
      <w:r w:rsidR="00CC270C" w:rsidRPr="00EF6309">
        <w:rPr>
          <w:rFonts w:ascii="Book Antiqua" w:hAnsi="Book Antiqua"/>
        </w:rPr>
        <w:t xml:space="preserve"> to </w:t>
      </w:r>
      <w:r w:rsidR="0027294B" w:rsidRPr="00EF6309">
        <w:rPr>
          <w:rFonts w:ascii="Book Antiqua" w:hAnsi="Book Antiqua"/>
        </w:rPr>
        <w:t xml:space="preserve">diarrhea score. </w:t>
      </w:r>
      <w:r w:rsidR="00B37389" w:rsidRPr="00EF6309">
        <w:rPr>
          <w:rFonts w:ascii="Book Antiqua" w:hAnsi="Book Antiqua"/>
        </w:rPr>
        <w:t xml:space="preserve">These results </w:t>
      </w:r>
      <w:r w:rsidR="002F6C7E" w:rsidRPr="00EF6309">
        <w:rPr>
          <w:rFonts w:ascii="Book Antiqua" w:hAnsi="Book Antiqua"/>
        </w:rPr>
        <w:t>suggested</w:t>
      </w:r>
      <w:r w:rsidR="00B37389" w:rsidRPr="00EF6309">
        <w:rPr>
          <w:rFonts w:ascii="Book Antiqua" w:hAnsi="Book Antiqua"/>
        </w:rPr>
        <w:t xml:space="preserve"> that </w:t>
      </w:r>
      <w:r w:rsidR="0027294B" w:rsidRPr="00EF6309">
        <w:rPr>
          <w:rFonts w:ascii="Book Antiqua" w:hAnsi="Book Antiqua"/>
        </w:rPr>
        <w:t>5-FU</w:t>
      </w:r>
      <w:r w:rsidR="008D6E5A" w:rsidRPr="00EF6309">
        <w:rPr>
          <w:rFonts w:ascii="Book Antiqua" w:hAnsi="Book Antiqua"/>
        </w:rPr>
        <w:t xml:space="preserve"> can </w:t>
      </w:r>
      <w:r w:rsidR="00B5064F" w:rsidRPr="00EF6309">
        <w:rPr>
          <w:rFonts w:ascii="Book Antiqua" w:hAnsi="Book Antiqua"/>
        </w:rPr>
        <w:t>damage</w:t>
      </w:r>
      <w:r w:rsidR="00B37389" w:rsidRPr="00EF6309">
        <w:rPr>
          <w:rFonts w:ascii="Book Antiqua" w:hAnsi="Book Antiqua"/>
        </w:rPr>
        <w:t xml:space="preserve"> </w:t>
      </w:r>
      <w:r w:rsidR="0027294B" w:rsidRPr="00EF6309">
        <w:rPr>
          <w:rFonts w:ascii="Book Antiqua" w:hAnsi="Book Antiqua"/>
        </w:rPr>
        <w:t>tight junction</w:t>
      </w:r>
      <w:r w:rsidR="008D6E5A" w:rsidRPr="00EF6309">
        <w:rPr>
          <w:rFonts w:ascii="Book Antiqua" w:hAnsi="Book Antiqua"/>
        </w:rPr>
        <w:t>s</w:t>
      </w:r>
      <w:r w:rsidR="0027294B" w:rsidRPr="00EF6309">
        <w:rPr>
          <w:rFonts w:ascii="Book Antiqua" w:hAnsi="Book Antiqua"/>
        </w:rPr>
        <w:t xml:space="preserve"> and </w:t>
      </w:r>
      <w:r w:rsidR="008D6E5A" w:rsidRPr="00EF6309">
        <w:rPr>
          <w:rFonts w:ascii="Book Antiqua" w:hAnsi="Book Antiqua"/>
        </w:rPr>
        <w:t xml:space="preserve">the </w:t>
      </w:r>
      <w:r w:rsidR="00353699" w:rsidRPr="00EF6309">
        <w:rPr>
          <w:rFonts w:ascii="Book Antiqua" w:hAnsi="Book Antiqua"/>
        </w:rPr>
        <w:t>epithelial cell barrier</w:t>
      </w:r>
      <w:r w:rsidR="00674CAE" w:rsidRPr="00EF6309">
        <w:rPr>
          <w:rFonts w:ascii="Book Antiqua" w:hAnsi="Book Antiqua"/>
        </w:rPr>
        <w:t xml:space="preserve">, </w:t>
      </w:r>
      <w:r w:rsidR="008D6E5A" w:rsidRPr="00EF6309">
        <w:rPr>
          <w:rFonts w:ascii="Book Antiqua" w:hAnsi="Book Antiqua"/>
        </w:rPr>
        <w:t xml:space="preserve">which </w:t>
      </w:r>
      <w:r w:rsidR="0027294B" w:rsidRPr="00EF6309">
        <w:rPr>
          <w:rFonts w:ascii="Book Antiqua" w:hAnsi="Book Antiqua"/>
        </w:rPr>
        <w:t>increase</w:t>
      </w:r>
      <w:r w:rsidR="008D6E5A" w:rsidRPr="00EF6309">
        <w:rPr>
          <w:rFonts w:ascii="Book Antiqua" w:hAnsi="Book Antiqua"/>
        </w:rPr>
        <w:t>s</w:t>
      </w:r>
      <w:r w:rsidR="0027294B" w:rsidRPr="00EF6309">
        <w:rPr>
          <w:rFonts w:ascii="Book Antiqua" w:hAnsi="Book Antiqua"/>
        </w:rPr>
        <w:t xml:space="preserve"> paracellular permeability </w:t>
      </w:r>
      <w:r w:rsidR="00D06AB5" w:rsidRPr="00EF6309">
        <w:rPr>
          <w:rFonts w:ascii="Book Antiqua" w:hAnsi="Book Antiqua"/>
        </w:rPr>
        <w:t xml:space="preserve">and </w:t>
      </w:r>
      <w:r w:rsidR="0027294B" w:rsidRPr="00EF6309">
        <w:rPr>
          <w:rFonts w:ascii="Book Antiqua" w:hAnsi="Book Antiqua"/>
        </w:rPr>
        <w:t>result</w:t>
      </w:r>
      <w:r w:rsidR="008D6E5A" w:rsidRPr="00EF6309">
        <w:rPr>
          <w:rFonts w:ascii="Book Antiqua" w:hAnsi="Book Antiqua"/>
        </w:rPr>
        <w:t>s</w:t>
      </w:r>
      <w:r w:rsidR="0027294B" w:rsidRPr="00EF6309">
        <w:rPr>
          <w:rFonts w:ascii="Book Antiqua" w:hAnsi="Book Antiqua"/>
        </w:rPr>
        <w:t xml:space="preserve"> in </w:t>
      </w:r>
      <w:r w:rsidR="00B37389" w:rsidRPr="00EF6309">
        <w:rPr>
          <w:rFonts w:ascii="Book Antiqua" w:hAnsi="Book Antiqua"/>
        </w:rPr>
        <w:t>diarrhea.</w:t>
      </w:r>
    </w:p>
    <w:p w14:paraId="31D3A178" w14:textId="77777777" w:rsidR="00C6686D" w:rsidRPr="00EF6309" w:rsidRDefault="00C6686D" w:rsidP="00187387">
      <w:pPr>
        <w:adjustRightInd w:val="0"/>
        <w:snapToGrid w:val="0"/>
        <w:spacing w:line="360" w:lineRule="auto"/>
        <w:ind w:firstLineChars="150" w:firstLine="360"/>
        <w:rPr>
          <w:rFonts w:ascii="Book Antiqua" w:hAnsi="Book Antiqua"/>
        </w:rPr>
      </w:pPr>
      <w:r w:rsidRPr="00EF6309">
        <w:rPr>
          <w:rFonts w:ascii="Book Antiqua" w:hAnsi="Book Antiqua"/>
          <w:bCs/>
        </w:rPr>
        <w:lastRenderedPageBreak/>
        <w:t xml:space="preserve">Next, we measured </w:t>
      </w:r>
      <w:r w:rsidR="008D6E5A" w:rsidRPr="00EF6309">
        <w:rPr>
          <w:rFonts w:ascii="Book Antiqua" w:hAnsi="Book Antiqua"/>
          <w:bCs/>
        </w:rPr>
        <w:t xml:space="preserve">Fn14 </w:t>
      </w:r>
      <w:r w:rsidRPr="00EF6309">
        <w:rPr>
          <w:rFonts w:ascii="Book Antiqua" w:hAnsi="Book Antiqua"/>
          <w:bCs/>
        </w:rPr>
        <w:t>expression in the ile</w:t>
      </w:r>
      <w:r w:rsidR="00B5064F" w:rsidRPr="00EF6309">
        <w:rPr>
          <w:rFonts w:ascii="Book Antiqua" w:hAnsi="Book Antiqua"/>
          <w:bCs/>
        </w:rPr>
        <w:t>u</w:t>
      </w:r>
      <w:r w:rsidRPr="00EF6309">
        <w:rPr>
          <w:rFonts w:ascii="Book Antiqua" w:hAnsi="Book Antiqua"/>
          <w:bCs/>
        </w:rPr>
        <w:t xml:space="preserve">m. </w:t>
      </w:r>
      <w:r w:rsidR="004E7267" w:rsidRPr="00EF6309">
        <w:rPr>
          <w:rFonts w:ascii="Book Antiqua" w:hAnsi="Book Antiqua"/>
        </w:rPr>
        <w:t>In WT mice, 5</w:t>
      </w:r>
      <w:r w:rsidR="009E1845" w:rsidRPr="00EF6309">
        <w:rPr>
          <w:rFonts w:ascii="Book Antiqua" w:hAnsi="Book Antiqua"/>
        </w:rPr>
        <w:t>-</w:t>
      </w:r>
      <w:r w:rsidR="004E7267" w:rsidRPr="00EF6309">
        <w:rPr>
          <w:rFonts w:ascii="Book Antiqua" w:hAnsi="Book Antiqua"/>
        </w:rPr>
        <w:t>FU administration</w:t>
      </w:r>
      <w:r w:rsidR="004E7267" w:rsidRPr="00EF6309" w:rsidDel="004E7267">
        <w:rPr>
          <w:rFonts w:ascii="Book Antiqua" w:hAnsi="Book Antiqua"/>
        </w:rPr>
        <w:t xml:space="preserve"> </w:t>
      </w:r>
      <w:r w:rsidR="00B5064F" w:rsidRPr="00EF6309">
        <w:rPr>
          <w:rFonts w:ascii="Book Antiqua" w:hAnsi="Book Antiqua"/>
        </w:rPr>
        <w:t xml:space="preserve">strongly </w:t>
      </w:r>
      <w:r w:rsidR="004E7267" w:rsidRPr="00EF6309">
        <w:rPr>
          <w:rFonts w:ascii="Book Antiqua" w:hAnsi="Book Antiqua"/>
        </w:rPr>
        <w:t xml:space="preserve">induced Fn14 mRNA </w:t>
      </w:r>
      <w:r w:rsidR="00445D87" w:rsidRPr="00EF6309">
        <w:rPr>
          <w:rFonts w:ascii="Book Antiqua" w:hAnsi="Book Antiqua"/>
        </w:rPr>
        <w:t xml:space="preserve">expression </w:t>
      </w:r>
      <w:r w:rsidR="00541E8F" w:rsidRPr="00EF6309">
        <w:rPr>
          <w:rFonts w:ascii="Book Antiqua" w:hAnsi="Book Antiqua"/>
        </w:rPr>
        <w:t xml:space="preserve">in </w:t>
      </w:r>
      <w:r w:rsidR="004E7267" w:rsidRPr="00EF6309">
        <w:rPr>
          <w:rFonts w:ascii="Book Antiqua" w:hAnsi="Book Antiqua"/>
        </w:rPr>
        <w:t xml:space="preserve">the </w:t>
      </w:r>
      <w:r w:rsidR="00541E8F" w:rsidRPr="00EF6309">
        <w:rPr>
          <w:rFonts w:ascii="Book Antiqua" w:hAnsi="Book Antiqua"/>
        </w:rPr>
        <w:t>ileum</w:t>
      </w:r>
      <w:r w:rsidR="00EA670E" w:rsidRPr="00EF6309">
        <w:rPr>
          <w:rFonts w:ascii="Book Antiqua" w:hAnsi="Book Antiqua"/>
        </w:rPr>
        <w:t xml:space="preserve"> by day 2</w:t>
      </w:r>
      <w:r w:rsidR="00541E8F" w:rsidRPr="00EF6309">
        <w:rPr>
          <w:rFonts w:ascii="Book Antiqua" w:hAnsi="Book Antiqua"/>
        </w:rPr>
        <w:t xml:space="preserve"> </w:t>
      </w:r>
      <w:r w:rsidR="004A6EB3" w:rsidRPr="00EF6309">
        <w:rPr>
          <w:rFonts w:ascii="Book Antiqua" w:hAnsi="Book Antiqua"/>
        </w:rPr>
        <w:t>(</w:t>
      </w:r>
      <w:r w:rsidR="009B37DB" w:rsidRPr="00EF6309">
        <w:rPr>
          <w:rFonts w:ascii="Book Antiqua" w:hAnsi="Book Antiqua"/>
        </w:rPr>
        <w:t>Figure</w:t>
      </w:r>
      <w:r w:rsidR="00AE7AD3" w:rsidRPr="00EF6309">
        <w:rPr>
          <w:rFonts w:ascii="Book Antiqua" w:hAnsi="Book Antiqua"/>
        </w:rPr>
        <w:t xml:space="preserve"> </w:t>
      </w:r>
      <w:r w:rsidR="00456039" w:rsidRPr="00EF6309">
        <w:rPr>
          <w:rFonts w:ascii="Book Antiqua" w:hAnsi="Book Antiqua"/>
        </w:rPr>
        <w:t>1</w:t>
      </w:r>
      <w:r w:rsidR="00F14AFB" w:rsidRPr="00EF6309">
        <w:rPr>
          <w:rFonts w:ascii="Book Antiqua" w:hAnsi="Book Antiqua"/>
        </w:rPr>
        <w:t>D</w:t>
      </w:r>
      <w:r w:rsidR="004A6EB3" w:rsidRPr="00EF6309">
        <w:rPr>
          <w:rFonts w:ascii="Book Antiqua" w:hAnsi="Book Antiqua"/>
        </w:rPr>
        <w:t>)</w:t>
      </w:r>
      <w:r w:rsidR="00541E8F" w:rsidRPr="00EF6309">
        <w:rPr>
          <w:rFonts w:ascii="Book Antiqua" w:hAnsi="Book Antiqua"/>
        </w:rPr>
        <w:t xml:space="preserve">. </w:t>
      </w:r>
      <w:r w:rsidR="004A6EB3" w:rsidRPr="00EF6309">
        <w:rPr>
          <w:rFonts w:ascii="Book Antiqua" w:hAnsi="Book Antiqua"/>
        </w:rPr>
        <w:t>5</w:t>
      </w:r>
      <w:r w:rsidR="009E1845" w:rsidRPr="00EF6309">
        <w:rPr>
          <w:rFonts w:ascii="Book Antiqua" w:hAnsi="Book Antiqua"/>
        </w:rPr>
        <w:t>-</w:t>
      </w:r>
      <w:r w:rsidR="00445D87" w:rsidRPr="00EF6309">
        <w:rPr>
          <w:rFonts w:ascii="Book Antiqua" w:hAnsi="Book Antiqua"/>
        </w:rPr>
        <w:t>FU-</w:t>
      </w:r>
      <w:r w:rsidR="00541E8F" w:rsidRPr="00EF6309">
        <w:rPr>
          <w:rFonts w:ascii="Book Antiqua" w:hAnsi="Book Antiqua"/>
        </w:rPr>
        <w:t xml:space="preserve">induced Fn14 </w:t>
      </w:r>
      <w:r w:rsidR="00445D87" w:rsidRPr="00EF6309">
        <w:rPr>
          <w:rFonts w:ascii="Book Antiqua" w:hAnsi="Book Antiqua"/>
        </w:rPr>
        <w:t xml:space="preserve">mRNA </w:t>
      </w:r>
      <w:r w:rsidR="004A6EB3" w:rsidRPr="00EF6309">
        <w:rPr>
          <w:rFonts w:ascii="Book Antiqua" w:hAnsi="Book Antiqua"/>
        </w:rPr>
        <w:t>expression</w:t>
      </w:r>
      <w:r w:rsidR="00541E8F" w:rsidRPr="00EF6309">
        <w:rPr>
          <w:rFonts w:ascii="Book Antiqua" w:hAnsi="Book Antiqua"/>
        </w:rPr>
        <w:t xml:space="preserve"> </w:t>
      </w:r>
      <w:r w:rsidR="003A0986" w:rsidRPr="00EF6309">
        <w:rPr>
          <w:rFonts w:ascii="Book Antiqua" w:hAnsi="Book Antiqua"/>
        </w:rPr>
        <w:t>w</w:t>
      </w:r>
      <w:r w:rsidR="00F02011" w:rsidRPr="00EF6309">
        <w:rPr>
          <w:rFonts w:ascii="Book Antiqua" w:hAnsi="Book Antiqua"/>
        </w:rPr>
        <w:t>as</w:t>
      </w:r>
      <w:r w:rsidR="003A0986" w:rsidRPr="00EF6309">
        <w:rPr>
          <w:rFonts w:ascii="Book Antiqua" w:hAnsi="Book Antiqua"/>
        </w:rPr>
        <w:t xml:space="preserve"> </w:t>
      </w:r>
      <w:r w:rsidR="00445D87" w:rsidRPr="00EF6309">
        <w:rPr>
          <w:rFonts w:ascii="Book Antiqua" w:hAnsi="Book Antiqua"/>
        </w:rPr>
        <w:t xml:space="preserve">observed </w:t>
      </w:r>
      <w:r w:rsidR="00541E8F" w:rsidRPr="00EF6309">
        <w:rPr>
          <w:rFonts w:ascii="Book Antiqua" w:hAnsi="Book Antiqua"/>
        </w:rPr>
        <w:t xml:space="preserve">in </w:t>
      </w:r>
      <w:r w:rsidR="00EA670E" w:rsidRPr="00EF6309">
        <w:rPr>
          <w:rFonts w:ascii="Book Antiqua" w:hAnsi="Book Antiqua"/>
        </w:rPr>
        <w:t>EC</w:t>
      </w:r>
      <w:r w:rsidR="00445D87" w:rsidRPr="00EF6309">
        <w:rPr>
          <w:rFonts w:ascii="Book Antiqua" w:hAnsi="Book Antiqua"/>
        </w:rPr>
        <w:t xml:space="preserve">s but </w:t>
      </w:r>
      <w:r w:rsidR="004E7267" w:rsidRPr="00EF6309">
        <w:rPr>
          <w:rFonts w:ascii="Book Antiqua" w:hAnsi="Book Antiqua"/>
        </w:rPr>
        <w:t>not</w:t>
      </w:r>
      <w:r w:rsidR="00EA670E" w:rsidRPr="00EF6309">
        <w:rPr>
          <w:rFonts w:ascii="Book Antiqua" w:hAnsi="Book Antiqua"/>
        </w:rPr>
        <w:t xml:space="preserve"> IEL</w:t>
      </w:r>
      <w:r w:rsidR="00445D87" w:rsidRPr="00EF6309">
        <w:rPr>
          <w:rFonts w:ascii="Book Antiqua" w:hAnsi="Book Antiqua"/>
        </w:rPr>
        <w:t>s</w:t>
      </w:r>
      <w:r w:rsidR="00EA670E" w:rsidRPr="00EF6309">
        <w:rPr>
          <w:rFonts w:ascii="Book Antiqua" w:hAnsi="Book Antiqua"/>
        </w:rPr>
        <w:t xml:space="preserve"> </w:t>
      </w:r>
      <w:r w:rsidR="004E7267" w:rsidRPr="00EF6309">
        <w:rPr>
          <w:rFonts w:ascii="Book Antiqua" w:hAnsi="Book Antiqua"/>
        </w:rPr>
        <w:t>o</w:t>
      </w:r>
      <w:r w:rsidR="00824F46" w:rsidRPr="00EF6309">
        <w:rPr>
          <w:rFonts w:ascii="Book Antiqua" w:hAnsi="Book Antiqua"/>
        </w:rPr>
        <w:t xml:space="preserve">r </w:t>
      </w:r>
      <w:r w:rsidR="00EA670E" w:rsidRPr="00EF6309">
        <w:rPr>
          <w:rFonts w:ascii="Book Antiqua" w:hAnsi="Book Antiqua"/>
        </w:rPr>
        <w:t>LPC</w:t>
      </w:r>
      <w:r w:rsidR="004A6EB3" w:rsidRPr="00EF6309">
        <w:rPr>
          <w:rFonts w:ascii="Book Antiqua" w:hAnsi="Book Antiqua"/>
        </w:rPr>
        <w:t xml:space="preserve"> (</w:t>
      </w:r>
      <w:r w:rsidR="009B37DB" w:rsidRPr="00EF6309">
        <w:rPr>
          <w:rFonts w:ascii="Book Antiqua" w:hAnsi="Book Antiqua"/>
        </w:rPr>
        <w:t>Figure</w:t>
      </w:r>
      <w:r w:rsidR="00AE7AD3" w:rsidRPr="00EF6309">
        <w:rPr>
          <w:rFonts w:ascii="Book Antiqua" w:hAnsi="Book Antiqua"/>
        </w:rPr>
        <w:t xml:space="preserve"> </w:t>
      </w:r>
      <w:r w:rsidR="001B1DBA" w:rsidRPr="00EF6309">
        <w:rPr>
          <w:rFonts w:ascii="Book Antiqua" w:hAnsi="Book Antiqua"/>
        </w:rPr>
        <w:t>1</w:t>
      </w:r>
      <w:r w:rsidR="00F14AFB" w:rsidRPr="00EF6309">
        <w:rPr>
          <w:rFonts w:ascii="Book Antiqua" w:hAnsi="Book Antiqua"/>
        </w:rPr>
        <w:t>E</w:t>
      </w:r>
      <w:r w:rsidR="004A6EB3" w:rsidRPr="00EF6309">
        <w:rPr>
          <w:rFonts w:ascii="Book Antiqua" w:hAnsi="Book Antiqua"/>
        </w:rPr>
        <w:t>)</w:t>
      </w:r>
      <w:r w:rsidR="00541E8F" w:rsidRPr="00EF6309">
        <w:rPr>
          <w:rFonts w:ascii="Book Antiqua" w:hAnsi="Book Antiqua"/>
        </w:rPr>
        <w:t>.</w:t>
      </w:r>
      <w:r w:rsidR="00287598" w:rsidRPr="00EF6309">
        <w:rPr>
          <w:rFonts w:ascii="Book Antiqua" w:hAnsi="Book Antiqua"/>
        </w:rPr>
        <w:t xml:space="preserve"> </w:t>
      </w:r>
      <w:r w:rsidR="00445D87" w:rsidRPr="00EF6309">
        <w:rPr>
          <w:rFonts w:ascii="Book Antiqua" w:hAnsi="Book Antiqua"/>
        </w:rPr>
        <w:t>Collectively, t</w:t>
      </w:r>
      <w:r w:rsidRPr="00EF6309">
        <w:rPr>
          <w:rFonts w:ascii="Book Antiqua" w:hAnsi="Book Antiqua"/>
        </w:rPr>
        <w:t xml:space="preserve">hese results indicate that </w:t>
      </w:r>
      <w:r w:rsidR="00653764" w:rsidRPr="00EF6309">
        <w:rPr>
          <w:rFonts w:ascii="Book Antiqua" w:hAnsi="Book Antiqua"/>
        </w:rPr>
        <w:t xml:space="preserve">Fn14 </w:t>
      </w:r>
      <w:r w:rsidR="00445D87" w:rsidRPr="00EF6309">
        <w:rPr>
          <w:rFonts w:ascii="Book Antiqua" w:hAnsi="Book Antiqua"/>
        </w:rPr>
        <w:t xml:space="preserve">expression </w:t>
      </w:r>
      <w:r w:rsidR="003A0986" w:rsidRPr="00EF6309">
        <w:rPr>
          <w:rFonts w:ascii="Book Antiqua" w:hAnsi="Book Antiqua"/>
        </w:rPr>
        <w:t>in EC</w:t>
      </w:r>
      <w:r w:rsidR="00445D87" w:rsidRPr="00EF6309">
        <w:rPr>
          <w:rFonts w:ascii="Book Antiqua" w:hAnsi="Book Antiqua"/>
        </w:rPr>
        <w:t>s</w:t>
      </w:r>
      <w:r w:rsidR="003A0986" w:rsidRPr="00EF6309">
        <w:rPr>
          <w:rFonts w:ascii="Book Antiqua" w:hAnsi="Book Antiqua"/>
        </w:rPr>
        <w:t xml:space="preserve"> </w:t>
      </w:r>
      <w:r w:rsidR="00445D87" w:rsidRPr="00EF6309">
        <w:rPr>
          <w:rFonts w:ascii="Book Antiqua" w:hAnsi="Book Antiqua"/>
        </w:rPr>
        <w:t xml:space="preserve">increases </w:t>
      </w:r>
      <w:r w:rsidRPr="00EF6309">
        <w:rPr>
          <w:rFonts w:ascii="Book Antiqua" w:hAnsi="Book Antiqua"/>
        </w:rPr>
        <w:t xml:space="preserve">chemotherapeutic-induced </w:t>
      </w:r>
      <w:r w:rsidR="00985752" w:rsidRPr="00EF6309">
        <w:rPr>
          <w:rFonts w:ascii="Book Antiqua" w:hAnsi="Book Antiqua"/>
        </w:rPr>
        <w:t>diarrhea</w:t>
      </w:r>
      <w:r w:rsidR="00653764" w:rsidRPr="00EF6309">
        <w:rPr>
          <w:rFonts w:ascii="Book Antiqua" w:hAnsi="Book Antiqua"/>
        </w:rPr>
        <w:t xml:space="preserve"> and disruption of </w:t>
      </w:r>
      <w:r w:rsidR="00445D87" w:rsidRPr="00EF6309">
        <w:rPr>
          <w:rFonts w:ascii="Book Antiqua" w:hAnsi="Book Antiqua"/>
        </w:rPr>
        <w:t xml:space="preserve">the </w:t>
      </w:r>
      <w:r w:rsidR="00653764" w:rsidRPr="00EF6309">
        <w:rPr>
          <w:rFonts w:ascii="Book Antiqua" w:hAnsi="Book Antiqua"/>
        </w:rPr>
        <w:t xml:space="preserve">TWEAK/Fn14 pathway </w:t>
      </w:r>
      <w:r w:rsidR="00445D87" w:rsidRPr="00EF6309">
        <w:rPr>
          <w:rFonts w:ascii="Book Antiqua" w:hAnsi="Book Antiqua"/>
        </w:rPr>
        <w:t xml:space="preserve">could potentially </w:t>
      </w:r>
      <w:r w:rsidR="00653764" w:rsidRPr="00EF6309">
        <w:rPr>
          <w:rFonts w:ascii="Book Antiqua" w:hAnsi="Book Antiqua"/>
        </w:rPr>
        <w:t xml:space="preserve">prevent 5-FU-induced diarrhea. </w:t>
      </w:r>
    </w:p>
    <w:p w14:paraId="1EE6538F" w14:textId="77777777" w:rsidR="00C6686D" w:rsidRPr="00EF6309" w:rsidRDefault="00C6686D" w:rsidP="00187387">
      <w:pPr>
        <w:adjustRightInd w:val="0"/>
        <w:snapToGrid w:val="0"/>
        <w:spacing w:line="360" w:lineRule="auto"/>
        <w:rPr>
          <w:rFonts w:ascii="Book Antiqua" w:hAnsi="Book Antiqua"/>
        </w:rPr>
      </w:pPr>
    </w:p>
    <w:p w14:paraId="05205C0F" w14:textId="77777777" w:rsidR="00653764" w:rsidRPr="00EF6309" w:rsidRDefault="00653764" w:rsidP="00187387">
      <w:pPr>
        <w:adjustRightInd w:val="0"/>
        <w:snapToGrid w:val="0"/>
        <w:spacing w:line="360" w:lineRule="auto"/>
        <w:rPr>
          <w:rFonts w:ascii="Book Antiqua" w:hAnsi="Book Antiqua"/>
          <w:b/>
          <w:i/>
        </w:rPr>
      </w:pPr>
      <w:r w:rsidRPr="00EF6309">
        <w:rPr>
          <w:rFonts w:ascii="Book Antiqua" w:hAnsi="Book Antiqua"/>
          <w:b/>
          <w:i/>
        </w:rPr>
        <w:t>Blocking the TWEAK/Fn14 pathway prevents 5-FU-induced diarrhea in tumo</w:t>
      </w:r>
      <w:r w:rsidR="004A549A" w:rsidRPr="00EF6309">
        <w:rPr>
          <w:rFonts w:ascii="Book Antiqua" w:hAnsi="Book Antiqua"/>
          <w:b/>
          <w:i/>
        </w:rPr>
        <w:t>r-</w:t>
      </w:r>
      <w:r w:rsidRPr="00EF6309">
        <w:rPr>
          <w:rFonts w:ascii="Book Antiqua" w:hAnsi="Book Antiqua"/>
          <w:b/>
          <w:i/>
        </w:rPr>
        <w:t xml:space="preserve">bearing mice </w:t>
      </w:r>
    </w:p>
    <w:p w14:paraId="45786D63" w14:textId="77777777" w:rsidR="00653764" w:rsidRPr="00EF6309" w:rsidRDefault="004A549A" w:rsidP="00187387">
      <w:pPr>
        <w:adjustRightInd w:val="0"/>
        <w:snapToGrid w:val="0"/>
        <w:spacing w:line="360" w:lineRule="auto"/>
        <w:rPr>
          <w:rFonts w:ascii="Book Antiqua" w:hAnsi="Book Antiqua"/>
        </w:rPr>
      </w:pPr>
      <w:r w:rsidRPr="00EF6309">
        <w:rPr>
          <w:rFonts w:ascii="Book Antiqua" w:hAnsi="Book Antiqua"/>
        </w:rPr>
        <w:t xml:space="preserve">We used a </w:t>
      </w:r>
      <w:r w:rsidRPr="00EF6309">
        <w:rPr>
          <w:rFonts w:ascii="Book Antiqua" w:eastAsia="Times New Roman" w:hAnsi="Book Antiqua" w:cs="Arial"/>
          <w:bCs/>
          <w:kern w:val="0"/>
          <w:shd w:val="clear" w:color="auto" w:fill="FFFFFF"/>
        </w:rPr>
        <w:t>mouse model</w:t>
      </w:r>
      <w:r w:rsidRPr="00EF6309">
        <w:rPr>
          <w:rFonts w:ascii="Book Antiqua" w:hAnsi="Book Antiqua"/>
        </w:rPr>
        <w:t xml:space="preserve"> bearing </w:t>
      </w:r>
      <w:r w:rsidRPr="00EF6309">
        <w:rPr>
          <w:rFonts w:ascii="Book Antiqua" w:eastAsia="Times New Roman" w:hAnsi="Book Antiqua" w:cs="Arial"/>
          <w:bCs/>
          <w:kern w:val="0"/>
          <w:shd w:val="clear" w:color="auto" w:fill="FFFFFF"/>
        </w:rPr>
        <w:t xml:space="preserve">CT26 murine colon carcinoma tumors </w:t>
      </w:r>
      <w:r w:rsidRPr="00EF6309">
        <w:rPr>
          <w:rFonts w:ascii="Book Antiqua" w:hAnsi="Book Antiqua"/>
        </w:rPr>
        <w:t xml:space="preserve">to </w:t>
      </w:r>
      <w:r w:rsidR="00653764" w:rsidRPr="00EF6309">
        <w:rPr>
          <w:rFonts w:ascii="Book Antiqua" w:hAnsi="Book Antiqua"/>
        </w:rPr>
        <w:t xml:space="preserve">investigate the effect of </w:t>
      </w:r>
      <w:r w:rsidRPr="00EF6309">
        <w:rPr>
          <w:rFonts w:ascii="Book Antiqua" w:hAnsi="Book Antiqua"/>
        </w:rPr>
        <w:t xml:space="preserve">blocking the </w:t>
      </w:r>
      <w:r w:rsidR="00653764" w:rsidRPr="00EF6309">
        <w:rPr>
          <w:rFonts w:ascii="Book Antiqua" w:hAnsi="Book Antiqua"/>
        </w:rPr>
        <w:t xml:space="preserve">TWEAK/Fn14 signal </w:t>
      </w:r>
      <w:r w:rsidRPr="00EF6309">
        <w:rPr>
          <w:rFonts w:ascii="Book Antiqua" w:hAnsi="Book Antiqua"/>
        </w:rPr>
        <w:t>pathway</w:t>
      </w:r>
      <w:r w:rsidR="00653764" w:rsidRPr="00EF6309">
        <w:rPr>
          <w:rFonts w:ascii="Book Antiqua" w:hAnsi="Book Antiqua"/>
        </w:rPr>
        <w:t xml:space="preserve"> on </w:t>
      </w:r>
      <w:r w:rsidRPr="00EF6309">
        <w:rPr>
          <w:rFonts w:ascii="Book Antiqua" w:hAnsi="Book Antiqua"/>
        </w:rPr>
        <w:t>5-FU anti</w:t>
      </w:r>
      <w:r w:rsidR="00653764" w:rsidRPr="00EF6309">
        <w:rPr>
          <w:rFonts w:ascii="Book Antiqua" w:hAnsi="Book Antiqua"/>
        </w:rPr>
        <w:t>cancer</w:t>
      </w:r>
      <w:r w:rsidRPr="00EF6309">
        <w:rPr>
          <w:rFonts w:ascii="Book Antiqua" w:hAnsi="Book Antiqua"/>
        </w:rPr>
        <w:t xml:space="preserve"> therapy</w:t>
      </w:r>
      <w:r w:rsidR="00653764" w:rsidRPr="00EF6309">
        <w:rPr>
          <w:rFonts w:ascii="Book Antiqua" w:eastAsia="Times New Roman" w:hAnsi="Book Antiqua" w:cs="Arial"/>
          <w:bCs/>
          <w:kern w:val="0"/>
          <w:shd w:val="clear" w:color="auto" w:fill="FFFFFF"/>
        </w:rPr>
        <w:t xml:space="preserve">. </w:t>
      </w:r>
      <w:r w:rsidRPr="00EF6309">
        <w:rPr>
          <w:rFonts w:ascii="Book Antiqua" w:eastAsia="Times New Roman" w:hAnsi="Book Antiqua" w:cs="Arial"/>
          <w:bCs/>
          <w:kern w:val="0"/>
          <w:shd w:val="clear" w:color="auto" w:fill="FFFFFF"/>
        </w:rPr>
        <w:t>While</w:t>
      </w:r>
      <w:r w:rsidR="00653764" w:rsidRPr="00EF6309">
        <w:rPr>
          <w:rFonts w:ascii="Book Antiqua" w:eastAsia="Times New Roman" w:hAnsi="Book Antiqua" w:cs="Arial"/>
          <w:bCs/>
          <w:kern w:val="0"/>
          <w:shd w:val="clear" w:color="auto" w:fill="FFFFFF"/>
        </w:rPr>
        <w:t xml:space="preserve"> CT26 expressed considerable levels of Fn14, addition of a </w:t>
      </w:r>
      <w:r w:rsidRPr="00EF6309">
        <w:rPr>
          <w:rFonts w:ascii="Book Antiqua" w:eastAsia="Times New Roman" w:hAnsi="Book Antiqua" w:cs="Arial"/>
          <w:bCs/>
          <w:kern w:val="0"/>
          <w:shd w:val="clear" w:color="auto" w:fill="FFFFFF"/>
        </w:rPr>
        <w:t>TWEAK-</w:t>
      </w:r>
      <w:r w:rsidR="00653764" w:rsidRPr="00EF6309">
        <w:rPr>
          <w:rFonts w:ascii="Book Antiqua" w:eastAsia="Times New Roman" w:hAnsi="Book Antiqua" w:cs="Arial"/>
          <w:bCs/>
          <w:kern w:val="0"/>
          <w:shd w:val="clear" w:color="auto" w:fill="FFFFFF"/>
        </w:rPr>
        <w:t xml:space="preserve">neutralizing antibody </w:t>
      </w:r>
      <w:r w:rsidR="00653764" w:rsidRPr="00EF6309">
        <w:rPr>
          <w:rFonts w:ascii="Book Antiqua" w:eastAsia="Times New Roman" w:hAnsi="Book Antiqua" w:cs="Arial"/>
          <w:bCs/>
          <w:i/>
          <w:kern w:val="0"/>
          <w:shd w:val="clear" w:color="auto" w:fill="FFFFFF"/>
        </w:rPr>
        <w:t>in vitro</w:t>
      </w:r>
      <w:r w:rsidR="00653764" w:rsidRPr="00EF6309">
        <w:rPr>
          <w:rFonts w:ascii="Book Antiqua" w:eastAsia="Times New Roman" w:hAnsi="Book Antiqua" w:cs="Arial"/>
          <w:bCs/>
          <w:kern w:val="0"/>
          <w:shd w:val="clear" w:color="auto" w:fill="FFFFFF"/>
        </w:rPr>
        <w:t xml:space="preserve"> </w:t>
      </w:r>
      <w:r w:rsidR="00653764" w:rsidRPr="00EF6309">
        <w:rPr>
          <w:rFonts w:ascii="Book Antiqua" w:eastAsia="Times New Roman" w:hAnsi="Book Antiqua" w:cs="Arial"/>
          <w:bCs/>
          <w:shd w:val="clear" w:color="auto" w:fill="FFFFFF"/>
        </w:rPr>
        <w:t xml:space="preserve">did not change the cell growth rate </w:t>
      </w:r>
      <w:r w:rsidR="00727F21" w:rsidRPr="00EF6309">
        <w:rPr>
          <w:rFonts w:ascii="Book Antiqua" w:eastAsia="Times New Roman" w:hAnsi="Book Antiqua" w:cs="Arial"/>
          <w:bCs/>
          <w:kern w:val="0"/>
          <w:shd w:val="clear" w:color="auto" w:fill="FFFFFF"/>
        </w:rPr>
        <w:t>(Figure 2A)</w:t>
      </w:r>
      <w:r w:rsidR="00653764" w:rsidRPr="00EF6309">
        <w:rPr>
          <w:rFonts w:ascii="Book Antiqua" w:eastAsia="Times New Roman" w:hAnsi="Book Antiqua" w:cs="Arial"/>
          <w:bCs/>
          <w:shd w:val="clear" w:color="auto" w:fill="FFFFFF"/>
        </w:rPr>
        <w:t xml:space="preserve">. The growth of CT26 tumors in </w:t>
      </w:r>
      <w:r w:rsidR="002D349E" w:rsidRPr="00EF6309">
        <w:rPr>
          <w:rFonts w:ascii="Book Antiqua" w:eastAsia="Times New Roman" w:hAnsi="Book Antiqua" w:cs="Arial"/>
          <w:bCs/>
          <w:shd w:val="clear" w:color="auto" w:fill="FFFFFF"/>
        </w:rPr>
        <w:t xml:space="preserve">the </w:t>
      </w:r>
      <w:r w:rsidR="00653764" w:rsidRPr="00EF6309">
        <w:rPr>
          <w:rFonts w:ascii="Book Antiqua" w:eastAsia="Times New Roman" w:hAnsi="Book Antiqua" w:cs="Arial"/>
          <w:bCs/>
          <w:shd w:val="clear" w:color="auto" w:fill="FFFFFF"/>
        </w:rPr>
        <w:t xml:space="preserve">left inguinal region of WT mice was not altered by repeated anti-TWEAK or control antibody </w:t>
      </w:r>
      <w:r w:rsidRPr="00EF6309">
        <w:rPr>
          <w:rFonts w:ascii="Book Antiqua" w:eastAsia="Times New Roman" w:hAnsi="Book Antiqua" w:cs="Arial"/>
          <w:bCs/>
          <w:shd w:val="clear" w:color="auto" w:fill="FFFFFF"/>
        </w:rPr>
        <w:t xml:space="preserve">administration </w:t>
      </w:r>
      <w:r w:rsidR="00F91F26" w:rsidRPr="00EF6309">
        <w:rPr>
          <w:rFonts w:ascii="Book Antiqua" w:eastAsia="Times New Roman" w:hAnsi="Book Antiqua" w:cs="Arial"/>
          <w:bCs/>
          <w:kern w:val="0"/>
          <w:shd w:val="clear" w:color="auto" w:fill="FFFFFF"/>
        </w:rPr>
        <w:t>(Figure 2B)</w:t>
      </w:r>
      <w:r w:rsidR="00653764" w:rsidRPr="00EF6309">
        <w:rPr>
          <w:rFonts w:ascii="Book Antiqua" w:eastAsia="Times New Roman" w:hAnsi="Book Antiqua" w:cs="Arial"/>
          <w:bCs/>
          <w:shd w:val="clear" w:color="auto" w:fill="FFFFFF"/>
        </w:rPr>
        <w:t xml:space="preserve">. </w:t>
      </w:r>
      <w:r w:rsidR="00653764" w:rsidRPr="00EF6309">
        <w:rPr>
          <w:rFonts w:ascii="Book Antiqua" w:eastAsia="Times New Roman" w:hAnsi="Book Antiqua" w:cs="Arial"/>
          <w:bCs/>
          <w:kern w:val="0"/>
          <w:shd w:val="clear" w:color="auto" w:fill="FFFFFF"/>
        </w:rPr>
        <w:t xml:space="preserve">These results suggest that TWEAK/Fn14 signal disruption does not affect CT26 tumor growth </w:t>
      </w:r>
      <w:r w:rsidR="00653764" w:rsidRPr="00EF6309">
        <w:rPr>
          <w:rFonts w:ascii="Book Antiqua" w:eastAsia="Times New Roman" w:hAnsi="Book Antiqua" w:cs="Arial"/>
          <w:bCs/>
          <w:i/>
          <w:kern w:val="0"/>
          <w:shd w:val="clear" w:color="auto" w:fill="FFFFFF"/>
        </w:rPr>
        <w:t>in vitro</w:t>
      </w:r>
      <w:r w:rsidR="00653764" w:rsidRPr="00EF6309">
        <w:rPr>
          <w:rFonts w:ascii="Book Antiqua" w:eastAsia="Times New Roman" w:hAnsi="Book Antiqua" w:cs="Arial"/>
          <w:bCs/>
          <w:kern w:val="0"/>
          <w:shd w:val="clear" w:color="auto" w:fill="FFFFFF"/>
        </w:rPr>
        <w:t xml:space="preserve"> or</w:t>
      </w:r>
      <w:r w:rsidR="00653764" w:rsidRPr="00EF6309">
        <w:rPr>
          <w:rFonts w:ascii="Book Antiqua" w:eastAsia="Times New Roman" w:hAnsi="Book Antiqua" w:cs="Arial"/>
          <w:bCs/>
          <w:i/>
          <w:kern w:val="0"/>
          <w:shd w:val="clear" w:color="auto" w:fill="FFFFFF"/>
        </w:rPr>
        <w:t xml:space="preserve"> in vivo.</w:t>
      </w:r>
      <w:r w:rsidR="00653764" w:rsidRPr="00EF6309">
        <w:rPr>
          <w:rFonts w:ascii="Book Antiqua" w:eastAsia="Times New Roman" w:hAnsi="Book Antiqua" w:cs="Arial"/>
          <w:bCs/>
          <w:kern w:val="0"/>
          <w:shd w:val="clear" w:color="auto" w:fill="FFFFFF"/>
        </w:rPr>
        <w:t xml:space="preserve"> </w:t>
      </w:r>
      <w:r w:rsidRPr="00EF6309">
        <w:rPr>
          <w:rFonts w:ascii="Book Antiqua" w:hAnsi="Book Antiqua"/>
        </w:rPr>
        <w:t>Then</w:t>
      </w:r>
      <w:r w:rsidR="00653764" w:rsidRPr="00EF6309">
        <w:rPr>
          <w:rFonts w:ascii="Book Antiqua" w:hAnsi="Book Antiqua"/>
        </w:rPr>
        <w:t>, we treated CT26-</w:t>
      </w:r>
      <w:r w:rsidRPr="00EF6309">
        <w:rPr>
          <w:rFonts w:ascii="Book Antiqua" w:hAnsi="Book Antiqua"/>
        </w:rPr>
        <w:t>tumor-</w:t>
      </w:r>
      <w:r w:rsidR="00653764" w:rsidRPr="00EF6309">
        <w:rPr>
          <w:rFonts w:ascii="Book Antiqua" w:hAnsi="Book Antiqua"/>
        </w:rPr>
        <w:t xml:space="preserve">bearing mice with </w:t>
      </w:r>
      <w:r w:rsidRPr="00EF6309">
        <w:rPr>
          <w:rFonts w:ascii="Book Antiqua" w:hAnsi="Book Antiqua"/>
        </w:rPr>
        <w:t xml:space="preserve">a combination of </w:t>
      </w:r>
      <w:r w:rsidR="00653764" w:rsidRPr="00EF6309">
        <w:rPr>
          <w:rFonts w:ascii="Book Antiqua" w:hAnsi="Book Antiqua"/>
        </w:rPr>
        <w:t xml:space="preserve">5-FU </w:t>
      </w:r>
      <w:r w:rsidRPr="00EF6309">
        <w:rPr>
          <w:rFonts w:ascii="Book Antiqua" w:hAnsi="Book Antiqua"/>
        </w:rPr>
        <w:t>and</w:t>
      </w:r>
      <w:r w:rsidR="00653764" w:rsidRPr="00EF6309">
        <w:rPr>
          <w:rFonts w:ascii="Book Antiqua" w:hAnsi="Book Antiqua"/>
        </w:rPr>
        <w:t xml:space="preserve"> anti-TWEAK antibody or </w:t>
      </w:r>
      <w:r w:rsidR="005E13A2" w:rsidRPr="00EF6309">
        <w:rPr>
          <w:rFonts w:ascii="Book Antiqua" w:hAnsi="Book Antiqua"/>
        </w:rPr>
        <w:t xml:space="preserve">a </w:t>
      </w:r>
      <w:r w:rsidR="00653764" w:rsidRPr="00EF6309">
        <w:rPr>
          <w:rFonts w:ascii="Book Antiqua" w:hAnsi="Book Antiqua"/>
        </w:rPr>
        <w:t xml:space="preserve">control </w:t>
      </w:r>
      <w:r w:rsidR="005E13A2" w:rsidRPr="00EF6309">
        <w:rPr>
          <w:rFonts w:ascii="Book Antiqua" w:hAnsi="Book Antiqua"/>
        </w:rPr>
        <w:t>antibody</w:t>
      </w:r>
      <w:r w:rsidR="00653764" w:rsidRPr="00EF6309">
        <w:rPr>
          <w:rFonts w:ascii="Book Antiqua" w:hAnsi="Book Antiqua"/>
        </w:rPr>
        <w:t>. Control antibody-treated mice had severe</w:t>
      </w:r>
      <w:r w:rsidR="00EA1624" w:rsidRPr="00EF6309">
        <w:rPr>
          <w:rFonts w:ascii="Book Antiqua" w:hAnsi="Book Antiqua"/>
        </w:rPr>
        <w:t xml:space="preserve"> continuous</w:t>
      </w:r>
      <w:r w:rsidR="00653764" w:rsidRPr="00EF6309">
        <w:rPr>
          <w:rFonts w:ascii="Book Antiqua" w:hAnsi="Book Antiqua"/>
        </w:rPr>
        <w:t xml:space="preserve"> 5-FU-induced diarrhea</w:t>
      </w:r>
      <w:r w:rsidRPr="00EF6309">
        <w:rPr>
          <w:rFonts w:ascii="Book Antiqua" w:hAnsi="Book Antiqua"/>
        </w:rPr>
        <w:t>, whereas</w:t>
      </w:r>
      <w:r w:rsidR="00653764" w:rsidRPr="00EF6309">
        <w:rPr>
          <w:rFonts w:ascii="Book Antiqua" w:hAnsi="Book Antiqua"/>
        </w:rPr>
        <w:t xml:space="preserve"> anti-TWEAK antibody treatment significantly suppressed 5-FU-induced diarrhea (</w:t>
      </w:r>
      <w:r w:rsidR="009B37DB" w:rsidRPr="00EF6309">
        <w:rPr>
          <w:rFonts w:ascii="Book Antiqua" w:hAnsi="Book Antiqua"/>
        </w:rPr>
        <w:t>Figure</w:t>
      </w:r>
      <w:r w:rsidR="00653764" w:rsidRPr="00EF6309">
        <w:rPr>
          <w:rFonts w:ascii="Book Antiqua" w:hAnsi="Book Antiqua"/>
        </w:rPr>
        <w:t xml:space="preserve"> </w:t>
      </w:r>
      <w:r w:rsidR="001111B4" w:rsidRPr="00EF6309">
        <w:rPr>
          <w:rFonts w:ascii="Book Antiqua" w:hAnsi="Book Antiqua"/>
        </w:rPr>
        <w:t>2</w:t>
      </w:r>
      <w:r w:rsidR="00217B7D" w:rsidRPr="00EF6309">
        <w:rPr>
          <w:rFonts w:ascii="Book Antiqua" w:hAnsi="Book Antiqua"/>
        </w:rPr>
        <w:t>C</w:t>
      </w:r>
      <w:r w:rsidR="001C5FCE" w:rsidRPr="00EF6309">
        <w:rPr>
          <w:rFonts w:ascii="Book Antiqua" w:hAnsi="Book Antiqua"/>
        </w:rPr>
        <w:t>, P = 0.0384</w:t>
      </w:r>
      <w:r w:rsidR="00653764" w:rsidRPr="00EF6309">
        <w:rPr>
          <w:rFonts w:ascii="Book Antiqua" w:hAnsi="Book Antiqua"/>
        </w:rPr>
        <w:t xml:space="preserve">). Importantly, </w:t>
      </w:r>
      <w:r w:rsidR="002A5382" w:rsidRPr="00EF6309">
        <w:rPr>
          <w:rFonts w:ascii="Book Antiqua" w:hAnsi="Book Antiqua"/>
        </w:rPr>
        <w:t xml:space="preserve">tumor growth </w:t>
      </w:r>
      <w:r w:rsidRPr="00EF6309">
        <w:rPr>
          <w:rFonts w:ascii="Book Antiqua" w:hAnsi="Book Antiqua"/>
        </w:rPr>
        <w:t>inhibition by</w:t>
      </w:r>
      <w:r w:rsidR="002A5382" w:rsidRPr="00EF6309">
        <w:rPr>
          <w:rFonts w:ascii="Book Antiqua" w:hAnsi="Book Antiqua"/>
        </w:rPr>
        <w:t xml:space="preserve"> </w:t>
      </w:r>
      <w:r w:rsidR="00653764" w:rsidRPr="00EF6309">
        <w:rPr>
          <w:rFonts w:ascii="Book Antiqua" w:hAnsi="Book Antiqua"/>
        </w:rPr>
        <w:t xml:space="preserve">5-FU </w:t>
      </w:r>
      <w:r w:rsidR="002A5382" w:rsidRPr="00EF6309">
        <w:rPr>
          <w:rFonts w:ascii="Book Antiqua" w:hAnsi="Book Antiqua"/>
        </w:rPr>
        <w:t xml:space="preserve">was effective </w:t>
      </w:r>
      <w:r w:rsidRPr="00EF6309">
        <w:rPr>
          <w:rFonts w:ascii="Book Antiqua" w:hAnsi="Book Antiqua"/>
        </w:rPr>
        <w:t xml:space="preserve">with </w:t>
      </w:r>
      <w:r w:rsidR="002A5382" w:rsidRPr="00EF6309">
        <w:rPr>
          <w:rFonts w:ascii="Book Antiqua" w:hAnsi="Book Antiqua"/>
        </w:rPr>
        <w:t xml:space="preserve">both control and </w:t>
      </w:r>
      <w:r w:rsidR="00653764" w:rsidRPr="00EF6309">
        <w:rPr>
          <w:rFonts w:ascii="Book Antiqua" w:hAnsi="Book Antiqua"/>
        </w:rPr>
        <w:t xml:space="preserve">anti-TWEAK antibody </w:t>
      </w:r>
      <w:r w:rsidRPr="00EF6309">
        <w:rPr>
          <w:rFonts w:ascii="Book Antiqua" w:hAnsi="Book Antiqua"/>
        </w:rPr>
        <w:t xml:space="preserve">administration </w:t>
      </w:r>
      <w:r w:rsidR="00653764" w:rsidRPr="00EF6309">
        <w:rPr>
          <w:rFonts w:ascii="Book Antiqua" w:hAnsi="Book Antiqua"/>
        </w:rPr>
        <w:t>(</w:t>
      </w:r>
      <w:r w:rsidR="009B37DB" w:rsidRPr="00EF6309">
        <w:rPr>
          <w:rFonts w:ascii="Book Antiqua" w:hAnsi="Book Antiqua"/>
        </w:rPr>
        <w:t>Figure</w:t>
      </w:r>
      <w:r w:rsidR="00B87417" w:rsidRPr="00EF6309">
        <w:rPr>
          <w:rFonts w:ascii="Book Antiqua" w:hAnsi="Book Antiqua"/>
        </w:rPr>
        <w:t xml:space="preserve"> </w:t>
      </w:r>
      <w:r w:rsidR="001111B4" w:rsidRPr="00EF6309">
        <w:rPr>
          <w:rFonts w:ascii="Book Antiqua" w:hAnsi="Book Antiqua"/>
        </w:rPr>
        <w:t>2</w:t>
      </w:r>
      <w:r w:rsidR="00EA1624" w:rsidRPr="00EF6309">
        <w:rPr>
          <w:rFonts w:ascii="Book Antiqua" w:hAnsi="Book Antiqua"/>
        </w:rPr>
        <w:t>D</w:t>
      </w:r>
      <w:r w:rsidR="00653764" w:rsidRPr="00EF6309">
        <w:rPr>
          <w:rFonts w:ascii="Book Antiqua" w:hAnsi="Book Antiqua"/>
        </w:rPr>
        <w:t xml:space="preserve">). These results indicate that </w:t>
      </w:r>
      <w:r w:rsidRPr="00EF6309">
        <w:rPr>
          <w:rFonts w:ascii="Book Antiqua" w:hAnsi="Book Antiqua"/>
        </w:rPr>
        <w:t xml:space="preserve">the </w:t>
      </w:r>
      <w:r w:rsidR="00653764" w:rsidRPr="00EF6309">
        <w:rPr>
          <w:rFonts w:ascii="Book Antiqua" w:hAnsi="Book Antiqua"/>
        </w:rPr>
        <w:t xml:space="preserve">anti-TWEAK antibody </w:t>
      </w:r>
      <w:r w:rsidRPr="00EF6309">
        <w:rPr>
          <w:rFonts w:ascii="Book Antiqua" w:hAnsi="Book Antiqua"/>
        </w:rPr>
        <w:t xml:space="preserve">could be used to </w:t>
      </w:r>
      <w:r w:rsidR="00653764" w:rsidRPr="00EF6309">
        <w:rPr>
          <w:rFonts w:ascii="Book Antiqua" w:hAnsi="Book Antiqua"/>
        </w:rPr>
        <w:t>prevent 5-FU-induced diarrhea</w:t>
      </w:r>
      <w:r w:rsidR="002A5122" w:rsidRPr="00EF6309">
        <w:rPr>
          <w:rFonts w:ascii="Book Antiqua" w:hAnsi="Book Antiqua"/>
        </w:rPr>
        <w:t xml:space="preserve"> in </w:t>
      </w:r>
      <w:r w:rsidR="0059093A" w:rsidRPr="00EF6309">
        <w:rPr>
          <w:rFonts w:ascii="Book Antiqua" w:hAnsi="Book Antiqua"/>
        </w:rPr>
        <w:t>anti</w:t>
      </w:r>
      <w:r w:rsidR="002A5122" w:rsidRPr="00EF6309">
        <w:rPr>
          <w:rFonts w:ascii="Book Antiqua" w:hAnsi="Book Antiqua"/>
        </w:rPr>
        <w:t>cancer chemotherapy</w:t>
      </w:r>
      <w:r w:rsidR="00653764" w:rsidRPr="00EF6309">
        <w:rPr>
          <w:rFonts w:ascii="Book Antiqua" w:hAnsi="Book Antiqua"/>
        </w:rPr>
        <w:t>.</w:t>
      </w:r>
    </w:p>
    <w:p w14:paraId="380942CF" w14:textId="77777777" w:rsidR="00653764" w:rsidRPr="00EF6309" w:rsidRDefault="00653764" w:rsidP="00187387">
      <w:pPr>
        <w:adjustRightInd w:val="0"/>
        <w:snapToGrid w:val="0"/>
        <w:spacing w:line="360" w:lineRule="auto"/>
        <w:rPr>
          <w:rFonts w:ascii="Book Antiqua" w:hAnsi="Book Antiqua"/>
        </w:rPr>
      </w:pPr>
    </w:p>
    <w:p w14:paraId="5654E2DA" w14:textId="77777777" w:rsidR="00C6686D" w:rsidRPr="00EF6309" w:rsidRDefault="000425B6" w:rsidP="00187387">
      <w:pPr>
        <w:adjustRightInd w:val="0"/>
        <w:snapToGrid w:val="0"/>
        <w:spacing w:line="360" w:lineRule="auto"/>
        <w:rPr>
          <w:rFonts w:ascii="Book Antiqua" w:hAnsi="Book Antiqua"/>
          <w:b/>
          <w:bCs/>
          <w:i/>
        </w:rPr>
      </w:pPr>
      <w:r w:rsidRPr="00EF6309">
        <w:rPr>
          <w:rFonts w:ascii="Book Antiqua" w:hAnsi="Book Antiqua"/>
          <w:b/>
          <w:bCs/>
          <w:i/>
        </w:rPr>
        <w:t>IL-13</w:t>
      </w:r>
      <w:r w:rsidR="004A549A" w:rsidRPr="00EF6309">
        <w:rPr>
          <w:rFonts w:ascii="Book Antiqua" w:hAnsi="Book Antiqua"/>
          <w:b/>
          <w:bCs/>
          <w:i/>
        </w:rPr>
        <w:t>-</w:t>
      </w:r>
      <w:r w:rsidRPr="00EF6309">
        <w:rPr>
          <w:rFonts w:ascii="Book Antiqua" w:hAnsi="Book Antiqua"/>
          <w:b/>
          <w:bCs/>
          <w:i/>
        </w:rPr>
        <w:t>mediate</w:t>
      </w:r>
      <w:r w:rsidR="00344CA9" w:rsidRPr="00EF6309">
        <w:rPr>
          <w:rFonts w:ascii="Book Antiqua" w:hAnsi="Book Antiqua"/>
          <w:b/>
          <w:bCs/>
          <w:i/>
        </w:rPr>
        <w:t>d</w:t>
      </w:r>
      <w:r w:rsidRPr="00EF6309">
        <w:rPr>
          <w:rFonts w:ascii="Book Antiqua" w:hAnsi="Book Antiqua"/>
          <w:b/>
          <w:bCs/>
          <w:i/>
        </w:rPr>
        <w:t xml:space="preserve"> diarrhea </w:t>
      </w:r>
      <w:r w:rsidR="00344CA9" w:rsidRPr="00EF6309">
        <w:rPr>
          <w:rFonts w:ascii="Book Antiqua" w:hAnsi="Book Antiqua"/>
          <w:b/>
          <w:bCs/>
          <w:i/>
        </w:rPr>
        <w:t>in Fn14 KO mice</w:t>
      </w:r>
    </w:p>
    <w:p w14:paraId="118FB55E" w14:textId="1C12391B" w:rsidR="004E3BF5" w:rsidRPr="00EF6309" w:rsidRDefault="002A5382" w:rsidP="00187387">
      <w:pPr>
        <w:adjustRightInd w:val="0"/>
        <w:snapToGrid w:val="0"/>
        <w:spacing w:line="360" w:lineRule="auto"/>
        <w:rPr>
          <w:rFonts w:ascii="Book Antiqua" w:hAnsi="Book Antiqua"/>
        </w:rPr>
      </w:pPr>
      <w:r w:rsidRPr="00EF6309">
        <w:rPr>
          <w:rFonts w:ascii="Book Antiqua" w:hAnsi="Book Antiqua"/>
        </w:rPr>
        <w:t xml:space="preserve">To investigate the </w:t>
      </w:r>
      <w:r w:rsidR="001111B4" w:rsidRPr="00EF6309">
        <w:rPr>
          <w:rFonts w:ascii="Book Antiqua" w:hAnsi="Book Antiqua"/>
        </w:rPr>
        <w:t>mechanism</w:t>
      </w:r>
      <w:r w:rsidRPr="00EF6309">
        <w:rPr>
          <w:rFonts w:ascii="Book Antiqua" w:hAnsi="Book Antiqua"/>
        </w:rPr>
        <w:t xml:space="preserve"> </w:t>
      </w:r>
      <w:r w:rsidR="004A549A" w:rsidRPr="00EF6309">
        <w:rPr>
          <w:rFonts w:ascii="Book Antiqua" w:hAnsi="Book Antiqua"/>
        </w:rPr>
        <w:t xml:space="preserve">by which </w:t>
      </w:r>
      <w:r w:rsidRPr="00EF6309">
        <w:rPr>
          <w:rFonts w:ascii="Book Antiqua" w:hAnsi="Book Antiqua"/>
        </w:rPr>
        <w:t>diarrhea</w:t>
      </w:r>
      <w:r w:rsidR="004A549A" w:rsidRPr="00EF6309">
        <w:rPr>
          <w:rFonts w:ascii="Book Antiqua" w:hAnsi="Book Antiqua"/>
        </w:rPr>
        <w:t xml:space="preserve"> is prevented</w:t>
      </w:r>
      <w:r w:rsidRPr="00EF6309">
        <w:rPr>
          <w:rFonts w:ascii="Book Antiqua" w:hAnsi="Book Antiqua"/>
        </w:rPr>
        <w:t xml:space="preserve"> </w:t>
      </w:r>
      <w:r w:rsidR="004A549A" w:rsidRPr="00EF6309">
        <w:rPr>
          <w:rFonts w:ascii="Book Antiqua" w:hAnsi="Book Antiqua"/>
        </w:rPr>
        <w:t xml:space="preserve">with </w:t>
      </w:r>
      <w:r w:rsidRPr="00EF6309">
        <w:rPr>
          <w:rFonts w:ascii="Book Antiqua" w:hAnsi="Book Antiqua"/>
        </w:rPr>
        <w:t>Fn14</w:t>
      </w:r>
      <w:r w:rsidR="008758BD" w:rsidRPr="00EF6309">
        <w:rPr>
          <w:rFonts w:ascii="Book Antiqua" w:hAnsi="Book Antiqua"/>
        </w:rPr>
        <w:t xml:space="preserve"> deficiency</w:t>
      </w:r>
      <w:r w:rsidRPr="00EF6309">
        <w:rPr>
          <w:rFonts w:ascii="Book Antiqua" w:hAnsi="Book Antiqua"/>
        </w:rPr>
        <w:t xml:space="preserve">, </w:t>
      </w:r>
      <w:r w:rsidR="00824F46" w:rsidRPr="00EF6309">
        <w:rPr>
          <w:rFonts w:ascii="Book Antiqua" w:hAnsi="Book Antiqua"/>
        </w:rPr>
        <w:t xml:space="preserve">we measured </w:t>
      </w:r>
      <w:r w:rsidR="004A549A" w:rsidRPr="00EF6309">
        <w:rPr>
          <w:rFonts w:ascii="Book Antiqua" w:hAnsi="Book Antiqua"/>
        </w:rPr>
        <w:t xml:space="preserve">the expression levels of </w:t>
      </w:r>
      <w:r w:rsidR="00EA670E" w:rsidRPr="00EF6309">
        <w:rPr>
          <w:rFonts w:ascii="Book Antiqua" w:hAnsi="Book Antiqua"/>
        </w:rPr>
        <w:t>5</w:t>
      </w:r>
      <w:r w:rsidR="00A94BE7" w:rsidRPr="00EF6309">
        <w:rPr>
          <w:rFonts w:ascii="Book Antiqua" w:hAnsi="Book Antiqua"/>
        </w:rPr>
        <w:t>-</w:t>
      </w:r>
      <w:r w:rsidR="00EA670E" w:rsidRPr="00EF6309">
        <w:rPr>
          <w:rFonts w:ascii="Book Antiqua" w:hAnsi="Book Antiqua"/>
        </w:rPr>
        <w:t xml:space="preserve">FU-induced </w:t>
      </w:r>
      <w:r w:rsidR="00824F46" w:rsidRPr="00EF6309">
        <w:rPr>
          <w:rFonts w:ascii="Book Antiqua" w:hAnsi="Book Antiqua"/>
        </w:rPr>
        <w:t>c</w:t>
      </w:r>
      <w:r w:rsidR="00287598" w:rsidRPr="00EF6309">
        <w:rPr>
          <w:rFonts w:ascii="Book Antiqua" w:hAnsi="Book Antiqua"/>
        </w:rPr>
        <w:t>ytokine</w:t>
      </w:r>
      <w:r w:rsidR="006750F2" w:rsidRPr="00EF6309">
        <w:rPr>
          <w:rFonts w:ascii="Book Antiqua" w:hAnsi="Book Antiqua"/>
        </w:rPr>
        <w:t>s</w:t>
      </w:r>
      <w:r w:rsidRPr="00EF6309">
        <w:rPr>
          <w:rFonts w:ascii="Book Antiqua" w:hAnsi="Book Antiqua"/>
        </w:rPr>
        <w:t xml:space="preserve"> </w:t>
      </w:r>
      <w:r w:rsidR="00824F46" w:rsidRPr="00EF6309">
        <w:rPr>
          <w:rFonts w:ascii="Book Antiqua" w:hAnsi="Book Antiqua"/>
        </w:rPr>
        <w:t>in the ileum</w:t>
      </w:r>
      <w:r w:rsidR="007B2370" w:rsidRPr="00EF6309">
        <w:rPr>
          <w:rFonts w:ascii="Book Antiqua" w:hAnsi="Book Antiqua"/>
        </w:rPr>
        <w:t>.</w:t>
      </w:r>
      <w:r w:rsidR="00287598" w:rsidRPr="00EF6309">
        <w:rPr>
          <w:rFonts w:ascii="Book Antiqua" w:hAnsi="Book Antiqua"/>
        </w:rPr>
        <w:t xml:space="preserve"> IL-13, TNF-</w:t>
      </w:r>
      <w:r w:rsidR="00F95A34" w:rsidRPr="008B1194">
        <w:rPr>
          <w:rFonts w:ascii="Symbol" w:hAnsi="Symbol"/>
        </w:rPr>
        <w:t></w:t>
      </w:r>
      <w:r w:rsidR="00287598" w:rsidRPr="00EF6309">
        <w:rPr>
          <w:rFonts w:ascii="Book Antiqua" w:hAnsi="Book Antiqua"/>
        </w:rPr>
        <w:t>, IFN-</w:t>
      </w:r>
      <w:r w:rsidR="00F74B1E" w:rsidRPr="00EF6309">
        <w:rPr>
          <w:rFonts w:ascii="Book Antiqua" w:hAnsi="Book Antiqua"/>
        </w:rPr>
        <w:t>γ</w:t>
      </w:r>
      <w:r w:rsidR="00287598" w:rsidRPr="00EF6309">
        <w:rPr>
          <w:rFonts w:ascii="Book Antiqua" w:hAnsi="Book Antiqua"/>
        </w:rPr>
        <w:t>, and IL</w:t>
      </w:r>
      <w:r w:rsidR="001B0602" w:rsidRPr="00EF6309">
        <w:rPr>
          <w:rFonts w:ascii="Book Antiqua" w:hAnsi="Book Antiqua"/>
        </w:rPr>
        <w:t>-</w:t>
      </w:r>
      <w:r w:rsidR="00287598" w:rsidRPr="00EF6309">
        <w:rPr>
          <w:rFonts w:ascii="Book Antiqua" w:hAnsi="Book Antiqua"/>
        </w:rPr>
        <w:t xml:space="preserve">17A </w:t>
      </w:r>
      <w:r w:rsidR="000425B6" w:rsidRPr="00EF6309">
        <w:rPr>
          <w:rFonts w:ascii="Book Antiqua" w:hAnsi="Book Antiqua"/>
        </w:rPr>
        <w:t xml:space="preserve">protein </w:t>
      </w:r>
      <w:r w:rsidR="00824F46" w:rsidRPr="00EF6309">
        <w:rPr>
          <w:rFonts w:ascii="Book Antiqua" w:hAnsi="Book Antiqua"/>
        </w:rPr>
        <w:t xml:space="preserve">levels </w:t>
      </w:r>
      <w:r w:rsidR="00CF1911" w:rsidRPr="00EF6309">
        <w:rPr>
          <w:rFonts w:ascii="Book Antiqua" w:hAnsi="Book Antiqua"/>
        </w:rPr>
        <w:t>tended</w:t>
      </w:r>
      <w:r w:rsidR="00F1533B" w:rsidRPr="00EF6309">
        <w:rPr>
          <w:rFonts w:ascii="Book Antiqua" w:hAnsi="Book Antiqua"/>
        </w:rPr>
        <w:t xml:space="preserve"> to increase on day 5 </w:t>
      </w:r>
      <w:r w:rsidR="002A5122" w:rsidRPr="00EF6309">
        <w:rPr>
          <w:rFonts w:ascii="Book Antiqua" w:hAnsi="Book Antiqua"/>
        </w:rPr>
        <w:t xml:space="preserve">after 5-FU administration </w:t>
      </w:r>
      <w:r w:rsidR="00F1533B" w:rsidRPr="00EF6309">
        <w:rPr>
          <w:rFonts w:ascii="Book Antiqua" w:hAnsi="Book Antiqua"/>
        </w:rPr>
        <w:t>in WT mice</w:t>
      </w:r>
      <w:r w:rsidR="00647FE1" w:rsidRPr="00EF6309">
        <w:rPr>
          <w:rFonts w:ascii="Book Antiqua" w:hAnsi="Book Antiqua"/>
        </w:rPr>
        <w:t xml:space="preserve"> compared with naïve ileum</w:t>
      </w:r>
      <w:r w:rsidR="00CF1911" w:rsidRPr="00EF6309">
        <w:rPr>
          <w:rFonts w:ascii="Book Antiqua" w:hAnsi="Book Antiqua"/>
        </w:rPr>
        <w:t>.</w:t>
      </w:r>
      <w:r w:rsidR="00F1533B" w:rsidRPr="00EF6309">
        <w:rPr>
          <w:rFonts w:ascii="Book Antiqua" w:hAnsi="Book Antiqua"/>
        </w:rPr>
        <w:t xml:space="preserve"> </w:t>
      </w:r>
      <w:r w:rsidR="00CF1911" w:rsidRPr="00EF6309">
        <w:rPr>
          <w:rFonts w:ascii="Book Antiqua" w:hAnsi="Book Antiqua"/>
        </w:rPr>
        <w:t>T</w:t>
      </w:r>
      <w:r w:rsidR="00F1533B" w:rsidRPr="00EF6309">
        <w:rPr>
          <w:rFonts w:ascii="Book Antiqua" w:hAnsi="Book Antiqua"/>
        </w:rPr>
        <w:t>hese</w:t>
      </w:r>
      <w:r w:rsidR="00824F46" w:rsidRPr="00EF6309">
        <w:rPr>
          <w:rFonts w:ascii="Book Antiqua" w:hAnsi="Book Antiqua"/>
        </w:rPr>
        <w:t xml:space="preserve"> </w:t>
      </w:r>
      <w:r w:rsidR="00F1533B" w:rsidRPr="00EF6309">
        <w:rPr>
          <w:rFonts w:ascii="Book Antiqua" w:hAnsi="Book Antiqua"/>
        </w:rPr>
        <w:t xml:space="preserve">levels were higher than those </w:t>
      </w:r>
      <w:r w:rsidR="00824F46" w:rsidRPr="00EF6309">
        <w:rPr>
          <w:rFonts w:ascii="Book Antiqua" w:hAnsi="Book Antiqua"/>
        </w:rPr>
        <w:t>in Fn14 KO mice</w:t>
      </w:r>
      <w:r w:rsidR="00287598" w:rsidRPr="00EF6309">
        <w:rPr>
          <w:rFonts w:ascii="Book Antiqua" w:hAnsi="Book Antiqua"/>
        </w:rPr>
        <w:t xml:space="preserve"> (</w:t>
      </w:r>
      <w:r w:rsidR="009B37DB" w:rsidRPr="00EF6309">
        <w:rPr>
          <w:rFonts w:ascii="Book Antiqua" w:hAnsi="Book Antiqua"/>
        </w:rPr>
        <w:t>Figure</w:t>
      </w:r>
      <w:r w:rsidR="00AE7AD3" w:rsidRPr="00EF6309">
        <w:rPr>
          <w:rFonts w:ascii="Book Antiqua" w:hAnsi="Book Antiqua"/>
        </w:rPr>
        <w:t xml:space="preserve"> </w:t>
      </w:r>
      <w:r w:rsidR="001111B4" w:rsidRPr="00EF6309">
        <w:rPr>
          <w:rFonts w:ascii="Book Antiqua" w:hAnsi="Book Antiqua"/>
        </w:rPr>
        <w:t>3</w:t>
      </w:r>
      <w:r w:rsidR="00287598" w:rsidRPr="00EF6309">
        <w:rPr>
          <w:rFonts w:ascii="Book Antiqua" w:hAnsi="Book Antiqua"/>
        </w:rPr>
        <w:t>).</w:t>
      </w:r>
      <w:r w:rsidR="00C004E4" w:rsidRPr="00EF6309">
        <w:rPr>
          <w:rFonts w:ascii="Book Antiqua" w:hAnsi="Book Antiqua"/>
        </w:rPr>
        <w:t xml:space="preserve"> </w:t>
      </w:r>
      <w:r w:rsidR="00EE5EDD" w:rsidRPr="00EF6309">
        <w:rPr>
          <w:rFonts w:ascii="Book Antiqua" w:hAnsi="Book Antiqua"/>
        </w:rPr>
        <w:t>Previously</w:t>
      </w:r>
      <w:r w:rsidR="00CF1911" w:rsidRPr="00EF6309">
        <w:rPr>
          <w:rFonts w:ascii="Book Antiqua" w:hAnsi="Book Antiqua"/>
        </w:rPr>
        <w:t>,</w:t>
      </w:r>
      <w:r w:rsidR="00EE5EDD" w:rsidRPr="00EF6309">
        <w:rPr>
          <w:rFonts w:ascii="Book Antiqua" w:hAnsi="Book Antiqua"/>
        </w:rPr>
        <w:t xml:space="preserve"> we showed that IL-13 is a pivotal mediator of intestinal epithelia damage </w:t>
      </w:r>
      <w:r w:rsidR="00CF1911" w:rsidRPr="00EF6309">
        <w:rPr>
          <w:rFonts w:ascii="Book Antiqua" w:hAnsi="Book Antiqua"/>
        </w:rPr>
        <w:t>following</w:t>
      </w:r>
      <w:r w:rsidR="0099210B" w:rsidRPr="00EF6309">
        <w:rPr>
          <w:rFonts w:ascii="Book Antiqua" w:hAnsi="Book Antiqua"/>
        </w:rPr>
        <w:t xml:space="preserve"> </w:t>
      </w:r>
      <w:r w:rsidR="00F74B1E" w:rsidRPr="00EF6309">
        <w:rPr>
          <w:rFonts w:ascii="Book Antiqua" w:hAnsi="Book Antiqua"/>
        </w:rPr>
        <w:t>γ</w:t>
      </w:r>
      <w:r w:rsidR="00EE5EDD" w:rsidRPr="00EF6309">
        <w:rPr>
          <w:rFonts w:ascii="Book Antiqua" w:hAnsi="Book Antiqua"/>
        </w:rPr>
        <w:t>-irradiation</w:t>
      </w:r>
      <w:r w:rsidR="00E02332" w:rsidRPr="00EF6309">
        <w:rPr>
          <w:rFonts w:ascii="Book Antiqua" w:hAnsi="Book Antiqua"/>
        </w:rPr>
        <w:fldChar w:fldCharType="begin">
          <w:fldData xml:space="preserve">PEVuZE5vdGU+PENpdGU+PEF1dGhvcj5LYXdhc2hpbWE8L0F1dGhvcj48WWVhcj4yMDA2PC9ZZWFy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</w:fldData>
        </w:fldChar>
      </w:r>
      <w:r w:rsidR="00B049E1" w:rsidRPr="00EF6309">
        <w:rPr>
          <w:rFonts w:ascii="Book Antiqua" w:hAnsi="Book Antiqua"/>
        </w:rPr>
        <w:instrText xml:space="preserve"> ADDIN EN.CITE </w:instrText>
      </w:r>
      <w:r w:rsidR="00E02332" w:rsidRPr="00EF6309">
        <w:rPr>
          <w:rFonts w:ascii="Book Antiqua" w:hAnsi="Book Antiqua"/>
        </w:rPr>
        <w:fldChar w:fldCharType="begin">
          <w:fldData xml:space="preserve">PEVuZE5vdGU+PENpdGU+PEF1dGhvcj5LYXdhc2hpbWE8L0F1dGhvcj48WWVhcj4yMDA2PC9ZZWFy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</w:fldData>
        </w:fldChar>
      </w:r>
      <w:r w:rsidR="00B049E1" w:rsidRPr="00EF6309">
        <w:rPr>
          <w:rFonts w:ascii="Book Antiqua" w:hAnsi="Book Antiqua"/>
        </w:rPr>
        <w:instrText xml:space="preserve"> ADDIN EN.CITE.DATA </w:instrText>
      </w:r>
      <w:r w:rsidR="00E02332" w:rsidRPr="00EF6309">
        <w:rPr>
          <w:rFonts w:ascii="Book Antiqua" w:hAnsi="Book Antiqua"/>
        </w:rPr>
      </w:r>
      <w:r w:rsidR="00E02332" w:rsidRPr="00EF6309">
        <w:rPr>
          <w:rFonts w:ascii="Book Antiqua" w:hAnsi="Book Antiqua"/>
        </w:rPr>
        <w:fldChar w:fldCharType="end"/>
      </w:r>
      <w:r w:rsidR="00E02332" w:rsidRPr="00EF6309">
        <w:rPr>
          <w:rFonts w:ascii="Book Antiqua" w:hAnsi="Book Antiqua"/>
        </w:rPr>
      </w:r>
      <w:r w:rsidR="00E02332" w:rsidRPr="00EF6309">
        <w:rPr>
          <w:rFonts w:ascii="Book Antiqua" w:hAnsi="Book Antiqua"/>
        </w:rPr>
        <w:fldChar w:fldCharType="separate"/>
      </w:r>
      <w:r w:rsidR="00B049E1" w:rsidRPr="00EF6309">
        <w:rPr>
          <w:rFonts w:ascii="Book Antiqua" w:hAnsi="Book Antiqua"/>
          <w:noProof/>
          <w:vertAlign w:val="superscript"/>
        </w:rPr>
        <w:t>[</w:t>
      </w:r>
      <w:hyperlink w:anchor="_ENREF_17" w:tooltip="Kawashima, 2006 #84" w:history="1">
        <w:r w:rsidR="00B049E1" w:rsidRPr="00EF6309">
          <w:rPr>
            <w:rFonts w:ascii="Book Antiqua" w:hAnsi="Book Antiqua"/>
            <w:noProof/>
            <w:vertAlign w:val="superscript"/>
          </w:rPr>
          <w:t>17</w:t>
        </w:r>
      </w:hyperlink>
      <w:r w:rsidR="00B049E1" w:rsidRPr="00EF6309">
        <w:rPr>
          <w:rFonts w:ascii="Book Antiqua" w:hAnsi="Book Antiqua"/>
          <w:noProof/>
          <w:vertAlign w:val="superscript"/>
        </w:rPr>
        <w:t>]</w:t>
      </w:r>
      <w:r w:rsidR="00E02332" w:rsidRPr="00EF6309">
        <w:rPr>
          <w:rFonts w:ascii="Book Antiqua" w:hAnsi="Book Antiqua"/>
        </w:rPr>
        <w:fldChar w:fldCharType="end"/>
      </w:r>
      <w:r w:rsidR="00CF1911" w:rsidRPr="00EF6309">
        <w:rPr>
          <w:rFonts w:ascii="Book Antiqua" w:hAnsi="Book Antiqua"/>
        </w:rPr>
        <w:t xml:space="preserve">. Additionally, we showed </w:t>
      </w:r>
      <w:r w:rsidR="00EE5EDD" w:rsidRPr="00EF6309">
        <w:rPr>
          <w:rFonts w:ascii="Book Antiqua" w:hAnsi="Book Antiqua"/>
        </w:rPr>
        <w:t xml:space="preserve">that IL-13 </w:t>
      </w:r>
      <w:r w:rsidR="00CF1911" w:rsidRPr="00EF6309">
        <w:rPr>
          <w:rFonts w:ascii="Book Antiqua" w:hAnsi="Book Antiqua"/>
        </w:rPr>
        <w:t xml:space="preserve">works in concert with </w:t>
      </w:r>
      <w:r w:rsidR="00CF1911" w:rsidRPr="00EF6309">
        <w:rPr>
          <w:rFonts w:ascii="Book Antiqua" w:hAnsi="Book Antiqua" w:cs="Times New Roman"/>
        </w:rPr>
        <w:t>TNF-</w:t>
      </w:r>
      <w:r w:rsidR="00F95A34" w:rsidRPr="0012595A">
        <w:rPr>
          <w:rFonts w:ascii="Symbol" w:hAnsi="Symbol"/>
        </w:rPr>
        <w:t></w:t>
      </w:r>
      <w:r w:rsidR="00F95A34" w:rsidRPr="00EF6309">
        <w:rPr>
          <w:rFonts w:ascii="Book Antiqua" w:hAnsi="Book Antiqua" w:cs="Times New Roman"/>
        </w:rPr>
        <w:t xml:space="preserve"> </w:t>
      </w:r>
      <w:r w:rsidR="000336E2" w:rsidRPr="00EF6309">
        <w:rPr>
          <w:rFonts w:ascii="Book Antiqua" w:hAnsi="Book Antiqua" w:cs="Times New Roman"/>
        </w:rPr>
        <w:t xml:space="preserve">to </w:t>
      </w:r>
      <w:r w:rsidR="00EE5EDD" w:rsidRPr="00EF6309">
        <w:rPr>
          <w:rFonts w:ascii="Book Antiqua" w:hAnsi="Book Antiqua"/>
        </w:rPr>
        <w:t>induce apoptosis in intestinal EC</w:t>
      </w:r>
      <w:r w:rsidR="00CF1911" w:rsidRPr="00EF6309">
        <w:rPr>
          <w:rFonts w:ascii="Book Antiqua" w:hAnsi="Book Antiqua"/>
        </w:rPr>
        <w:t>s</w:t>
      </w:r>
      <w:r w:rsidR="00EE5EDD" w:rsidRPr="00EF6309">
        <w:rPr>
          <w:rFonts w:ascii="Book Antiqua" w:hAnsi="Book Antiqua"/>
        </w:rPr>
        <w:t xml:space="preserve"> in an </w:t>
      </w:r>
      <w:r w:rsidR="00CF1911" w:rsidRPr="00EF6309">
        <w:rPr>
          <w:rFonts w:ascii="Book Antiqua" w:hAnsi="Book Antiqua"/>
        </w:rPr>
        <w:t>Fn14-</w:t>
      </w:r>
      <w:r w:rsidR="00EE5EDD" w:rsidRPr="00EF6309">
        <w:rPr>
          <w:rFonts w:ascii="Book Antiqua" w:hAnsi="Book Antiqua"/>
        </w:rPr>
        <w:t>dependent manner</w:t>
      </w:r>
      <w:r w:rsidR="00E02332" w:rsidRPr="00EF6309">
        <w:rPr>
          <w:rFonts w:ascii="Book Antiqua" w:hAnsi="Book Antiqua"/>
        </w:rPr>
        <w:fldChar w:fldCharType="begin"/>
      </w:r>
      <w:r w:rsidR="00137390" w:rsidRPr="00EF6309">
        <w:rPr>
          <w:rFonts w:ascii="Book Antiqua" w:hAnsi="Book Antiqua"/>
        </w:rPr>
        <w:instrText xml:space="preserve"> ADDIN EN.CITE &lt;EndNote&gt;&lt;Cite&gt;&lt;Author&gt;Kawashima&lt;/Author&gt;&lt;Year&gt;2011&lt;/Year&gt;&lt;RecNum&gt;36&lt;/RecNum&gt;&lt;DisplayText&gt;&lt;style face="superscript"&gt;[4]&lt;/style&gt;&lt;/DisplayText&gt;&lt;record&gt;&lt;rec-number&gt;36&lt;/rec-number&gt;&lt;foreign-keys&gt;&lt;key app="EN" db-id="59f250tpewzpt9esvw8pwffs5fvpxwdprp59"&gt;36&lt;/key&gt;&lt;/foreign-keys&gt;&lt;ref-type name="Journal Article"&gt;17&lt;/ref-type&gt;&lt;contributors&gt;&lt;authors&gt;&lt;author&gt;Kawashima, R.&lt;/author&gt;&lt;author&gt;Kawamura, Y. I.&lt;/author&gt;&lt;author&gt;Oshio, T.&lt;/author&gt;&lt;author&gt;Son, A.&lt;/author&gt;&lt;author&gt;Yamazaki, M.&lt;/author&gt;&lt;author&gt;Hagiwara, T.&lt;/author&gt;&lt;author&gt;Okada, T.&lt;/author&gt;&lt;author&gt;Inagaki-Ohara, K.&lt;/author&gt;&lt;author&gt;Wu, P.&lt;/author&gt;&lt;author&gt;Szak, S.&lt;/author&gt;&lt;author&gt;Kawamura, Y. J.&lt;/author&gt;&lt;author&gt;Konishi, F.&lt;/author&gt;&lt;author&gt;Miyake, O.&lt;/author&gt;&lt;author&gt;Yano, H.&lt;/author&gt;&lt;author&gt;Saito, Y.&lt;/author&gt;&lt;author&gt;Burkly, L. C.&lt;/author&gt;&lt;author&gt;Dohi, T.&lt;/author&gt;&lt;/authors&gt;&lt;/contributors&gt;&lt;auth-address&gt;Department of Gastroenterology, Research Center for Hepatitis and Immunology, Research Institute, Tokyo, Japan; Department of Biochemistry, School of Allied Health Sciences, Kitasato University, Tokyo, Japan.&lt;/auth-address&gt;&lt;titles&gt;&lt;title&gt;Interleukin-13 Damages Intestinal Mucosa via TWEAK and Fn14 in Mice-A Pathway Associated With Ulcerative Colitis&lt;/title&gt;&lt;secondary-title&gt;Gastroenterology&lt;/secondary-title&gt;&lt;/titles&gt;&lt;pages&gt;2119-2129 &lt;/pages&gt;&lt;volume&gt;141&lt;/volume&gt;&lt;number&gt;6&lt;/number&gt;&lt;edition&gt;2011/09/07&lt;/edition&gt;&lt;dates&gt;&lt;year&gt;2011&lt;/year&gt;&lt;pub-dates&gt;&lt;date&gt;Dec&lt;/date&gt;&lt;/pub-dates&gt;&lt;/dates&gt;&lt;isbn&gt;1528-0012 (Electronic)&amp;#xD;0016-5085 (Linking)&lt;/isbn&gt;&lt;accession-num&gt;21893119&lt;/accession-num&gt;&lt;urls&gt;&lt;/urls&gt;&lt;electronic-resource-num&gt;S0016-5085(11)01223-6 [pii]&amp;#xD;10.1053/j.gastro.2011.08.040 [doi]&lt;/electronic-resource-num&gt;&lt;remote-database-provider&gt;Nlm&lt;/remote-database-provider&gt;&lt;language&gt;eng&lt;/language&gt;&lt;/record&gt;&lt;/Cite&gt;&lt;/EndNote&gt;</w:instrText>
      </w:r>
      <w:r w:rsidR="00E02332" w:rsidRPr="00EF6309">
        <w:rPr>
          <w:rFonts w:ascii="Book Antiqua" w:hAnsi="Book Antiqua"/>
        </w:rPr>
        <w:fldChar w:fldCharType="separate"/>
      </w:r>
      <w:r w:rsidR="00137390" w:rsidRPr="00EF6309">
        <w:rPr>
          <w:rFonts w:ascii="Book Antiqua" w:hAnsi="Book Antiqua"/>
          <w:noProof/>
          <w:vertAlign w:val="superscript"/>
        </w:rPr>
        <w:t>[</w:t>
      </w:r>
      <w:hyperlink w:anchor="_ENREF_4" w:tooltip="Kawashima, 2011 #36" w:history="1">
        <w:r w:rsidR="00B049E1" w:rsidRPr="00EF6309">
          <w:rPr>
            <w:rFonts w:ascii="Book Antiqua" w:hAnsi="Book Antiqua"/>
            <w:noProof/>
            <w:vertAlign w:val="superscript"/>
          </w:rPr>
          <w:t>4</w:t>
        </w:r>
      </w:hyperlink>
      <w:r w:rsidR="00137390" w:rsidRPr="00EF6309">
        <w:rPr>
          <w:rFonts w:ascii="Book Antiqua" w:hAnsi="Book Antiqua"/>
          <w:noProof/>
          <w:vertAlign w:val="superscript"/>
        </w:rPr>
        <w:t>]</w:t>
      </w:r>
      <w:r w:rsidR="00E02332" w:rsidRPr="00EF6309">
        <w:rPr>
          <w:rFonts w:ascii="Book Antiqua" w:hAnsi="Book Antiqua"/>
        </w:rPr>
        <w:fldChar w:fldCharType="end"/>
      </w:r>
      <w:r w:rsidR="00EE5EDD" w:rsidRPr="00EF6309">
        <w:rPr>
          <w:rFonts w:ascii="Book Antiqua" w:hAnsi="Book Antiqua"/>
        </w:rPr>
        <w:t xml:space="preserve">. </w:t>
      </w:r>
      <w:r w:rsidR="00EE5EDD" w:rsidRPr="00EF6309">
        <w:rPr>
          <w:rFonts w:ascii="Book Antiqua" w:hAnsi="Book Antiqua"/>
        </w:rPr>
        <w:lastRenderedPageBreak/>
        <w:t xml:space="preserve">To assess the role of IL-13 in 5-FU-induced diarrhea, </w:t>
      </w:r>
      <w:r w:rsidR="00CF1911" w:rsidRPr="00EF6309">
        <w:rPr>
          <w:rFonts w:ascii="Book Antiqua" w:hAnsi="Book Antiqua"/>
        </w:rPr>
        <w:t xml:space="preserve">we disrupted the </w:t>
      </w:r>
      <w:r w:rsidR="00A301CB" w:rsidRPr="00EF6309">
        <w:rPr>
          <w:rFonts w:ascii="Book Antiqua" w:hAnsi="Book Antiqua"/>
        </w:rPr>
        <w:t>IL-13</w:t>
      </w:r>
      <w:r w:rsidR="00CF1911" w:rsidRPr="00EF6309">
        <w:rPr>
          <w:rFonts w:ascii="Book Antiqua" w:hAnsi="Book Antiqua"/>
        </w:rPr>
        <w:t>R</w:t>
      </w:r>
      <w:r w:rsidR="00F95A34" w:rsidRPr="00EF6309">
        <w:rPr>
          <w:rFonts w:ascii="Book Antiqua" w:hAnsi="Book Antiqua"/>
        </w:rPr>
        <w:t></w:t>
      </w:r>
      <w:r w:rsidR="00A301CB" w:rsidRPr="00EF6309">
        <w:rPr>
          <w:rFonts w:ascii="Book Antiqua" w:hAnsi="Book Antiqua"/>
        </w:rPr>
        <w:t xml:space="preserve">1 gene </w:t>
      </w:r>
      <w:r w:rsidR="00CF1911" w:rsidRPr="00EF6309">
        <w:rPr>
          <w:rFonts w:ascii="Book Antiqua" w:hAnsi="Book Antiqua"/>
        </w:rPr>
        <w:t xml:space="preserve">to generate </w:t>
      </w:r>
      <w:r w:rsidR="00EE5EDD" w:rsidRPr="00EF6309">
        <w:rPr>
          <w:rFonts w:ascii="Book Antiqua" w:hAnsi="Book Antiqua"/>
        </w:rPr>
        <w:t>IL-13R</w:t>
      </w:r>
      <w:r w:rsidR="00F95A34" w:rsidRPr="0012595A">
        <w:rPr>
          <w:rFonts w:ascii="Symbol" w:hAnsi="Symbol"/>
        </w:rPr>
        <w:t></w:t>
      </w:r>
      <w:r w:rsidR="00EE5EDD" w:rsidRPr="00EF6309">
        <w:rPr>
          <w:rFonts w:ascii="Book Antiqua" w:hAnsi="Book Antiqua"/>
        </w:rPr>
        <w:t>1 KO mice</w:t>
      </w:r>
      <w:r w:rsidR="0015026B" w:rsidRPr="00EF6309">
        <w:rPr>
          <w:rFonts w:ascii="Book Antiqua" w:hAnsi="Book Antiqua"/>
        </w:rPr>
        <w:t xml:space="preserve"> </w:t>
      </w:r>
      <w:r w:rsidR="00B23FD7" w:rsidRPr="00EF6309">
        <w:rPr>
          <w:rFonts w:ascii="Book Antiqua" w:hAnsi="Book Antiqua"/>
        </w:rPr>
        <w:t>(</w:t>
      </w:r>
      <w:r w:rsidR="009B37DB" w:rsidRPr="00EF6309">
        <w:rPr>
          <w:rFonts w:ascii="Book Antiqua" w:hAnsi="Book Antiqua"/>
        </w:rPr>
        <w:t>Figure</w:t>
      </w:r>
      <w:r w:rsidR="00B23FD7" w:rsidRPr="00EF6309">
        <w:rPr>
          <w:rFonts w:ascii="Book Antiqua" w:hAnsi="Book Antiqua"/>
        </w:rPr>
        <w:t xml:space="preserve"> </w:t>
      </w:r>
      <w:r w:rsidR="00162AEE" w:rsidRPr="00EF6309">
        <w:rPr>
          <w:rFonts w:ascii="Book Antiqua" w:hAnsi="Book Antiqua"/>
        </w:rPr>
        <w:t>4</w:t>
      </w:r>
      <w:r w:rsidR="00B23FD7" w:rsidRPr="00EF6309">
        <w:rPr>
          <w:rFonts w:ascii="Book Antiqua" w:hAnsi="Book Antiqua"/>
        </w:rPr>
        <w:t xml:space="preserve">). </w:t>
      </w:r>
      <w:r w:rsidR="00CF1911" w:rsidRPr="00EF6309">
        <w:rPr>
          <w:rFonts w:ascii="Book Antiqua" w:hAnsi="Book Antiqua"/>
        </w:rPr>
        <w:t xml:space="preserve">Similar to the phenotype observed in Fn14 KO mice, the </w:t>
      </w:r>
      <w:r w:rsidR="00EE5EDD" w:rsidRPr="00EF6309">
        <w:rPr>
          <w:rFonts w:ascii="Book Antiqua" w:hAnsi="Book Antiqua"/>
        </w:rPr>
        <w:t xml:space="preserve">diarrhea score </w:t>
      </w:r>
      <w:r w:rsidR="00CF1911" w:rsidRPr="00EF6309">
        <w:rPr>
          <w:rFonts w:ascii="Book Antiqua" w:hAnsi="Book Antiqua"/>
        </w:rPr>
        <w:t xml:space="preserve">following </w:t>
      </w:r>
      <w:r w:rsidR="00C20C75" w:rsidRPr="00EF6309">
        <w:rPr>
          <w:rFonts w:ascii="Book Antiqua" w:hAnsi="Book Antiqua"/>
        </w:rPr>
        <w:t xml:space="preserve">5-FU injection </w:t>
      </w:r>
      <w:r w:rsidR="00EE5EDD" w:rsidRPr="00EF6309">
        <w:rPr>
          <w:rFonts w:ascii="Book Antiqua" w:hAnsi="Book Antiqua"/>
        </w:rPr>
        <w:t>was lower in IL-13R</w:t>
      </w:r>
      <w:r w:rsidR="00F95A34" w:rsidRPr="0012595A">
        <w:rPr>
          <w:rFonts w:ascii="Symbol" w:hAnsi="Symbol"/>
        </w:rPr>
        <w:t></w:t>
      </w:r>
      <w:r w:rsidR="00EE5EDD" w:rsidRPr="00EF6309">
        <w:rPr>
          <w:rFonts w:ascii="Book Antiqua" w:hAnsi="Book Antiqua"/>
        </w:rPr>
        <w:t>1 KO mice</w:t>
      </w:r>
      <w:r w:rsidR="00CF1911" w:rsidRPr="00EF6309">
        <w:rPr>
          <w:rFonts w:ascii="Book Antiqua" w:hAnsi="Book Antiqua"/>
        </w:rPr>
        <w:t xml:space="preserve"> through day 6. However</w:t>
      </w:r>
      <w:r w:rsidR="00EE5EDD" w:rsidRPr="00EF6309">
        <w:rPr>
          <w:rFonts w:ascii="Book Antiqua" w:hAnsi="Book Antiqua"/>
        </w:rPr>
        <w:t xml:space="preserve">, </w:t>
      </w:r>
      <w:r w:rsidR="00CF1911" w:rsidRPr="00EF6309">
        <w:rPr>
          <w:rFonts w:ascii="Book Antiqua" w:hAnsi="Book Antiqua"/>
        </w:rPr>
        <w:t>on days 7</w:t>
      </w:r>
      <w:r w:rsidR="00A6131A" w:rsidRPr="00EF6309">
        <w:rPr>
          <w:rFonts w:ascii="Book Antiqua" w:hAnsi="Book Antiqua"/>
        </w:rPr>
        <w:t xml:space="preserve"> and </w:t>
      </w:r>
      <w:r w:rsidR="00CF1911" w:rsidRPr="00EF6309">
        <w:rPr>
          <w:rFonts w:ascii="Book Antiqua" w:hAnsi="Book Antiqua"/>
        </w:rPr>
        <w:t>8</w:t>
      </w:r>
      <w:r w:rsidR="00A6131A" w:rsidRPr="00EF6309">
        <w:rPr>
          <w:rFonts w:ascii="Book Antiqua" w:hAnsi="Book Antiqua"/>
        </w:rPr>
        <w:t>, there were</w:t>
      </w:r>
      <w:r w:rsidR="00CF1911" w:rsidRPr="00EF6309">
        <w:rPr>
          <w:rFonts w:ascii="Book Antiqua" w:hAnsi="Book Antiqua"/>
        </w:rPr>
        <w:t xml:space="preserve"> </w:t>
      </w:r>
      <w:r w:rsidR="00400458" w:rsidRPr="00EF6309">
        <w:rPr>
          <w:rFonts w:ascii="Book Antiqua" w:hAnsi="Book Antiqua"/>
        </w:rPr>
        <w:t>no significant difference</w:t>
      </w:r>
      <w:r w:rsidR="00A6131A" w:rsidRPr="00EF6309">
        <w:rPr>
          <w:rFonts w:ascii="Book Antiqua" w:hAnsi="Book Antiqua"/>
        </w:rPr>
        <w:t>s</w:t>
      </w:r>
      <w:r w:rsidR="00400458" w:rsidRPr="00EF6309">
        <w:rPr>
          <w:rFonts w:ascii="Book Antiqua" w:hAnsi="Book Antiqua"/>
        </w:rPr>
        <w:t xml:space="preserve"> </w:t>
      </w:r>
      <w:r w:rsidR="00A6131A" w:rsidRPr="00EF6309">
        <w:rPr>
          <w:rFonts w:ascii="Book Antiqua" w:hAnsi="Book Antiqua"/>
        </w:rPr>
        <w:t>between the diarrhea score of IL-13R</w:t>
      </w:r>
      <w:r w:rsidR="00F95A34" w:rsidRPr="0012595A">
        <w:rPr>
          <w:rFonts w:ascii="Symbol" w:hAnsi="Symbol"/>
        </w:rPr>
        <w:t></w:t>
      </w:r>
      <w:r w:rsidR="00A6131A" w:rsidRPr="00EF6309">
        <w:rPr>
          <w:rFonts w:ascii="Book Antiqua" w:hAnsi="Book Antiqua"/>
        </w:rPr>
        <w:t xml:space="preserve">1 KO and </w:t>
      </w:r>
      <w:r w:rsidR="00EE5EDD" w:rsidRPr="00EF6309">
        <w:rPr>
          <w:rFonts w:ascii="Book Antiqua" w:hAnsi="Book Antiqua"/>
        </w:rPr>
        <w:t>WT mice (</w:t>
      </w:r>
      <w:r w:rsidR="009B37DB" w:rsidRPr="00EF6309">
        <w:rPr>
          <w:rFonts w:ascii="Book Antiqua" w:hAnsi="Book Antiqua"/>
        </w:rPr>
        <w:t>Figure</w:t>
      </w:r>
      <w:r w:rsidR="00EE5EDD" w:rsidRPr="00EF6309">
        <w:rPr>
          <w:rFonts w:ascii="Book Antiqua" w:hAnsi="Book Antiqua"/>
        </w:rPr>
        <w:t xml:space="preserve"> </w:t>
      </w:r>
      <w:r w:rsidR="00016D42" w:rsidRPr="00EF6309">
        <w:rPr>
          <w:rFonts w:ascii="Book Antiqua" w:hAnsi="Book Antiqua"/>
        </w:rPr>
        <w:t>4</w:t>
      </w:r>
      <w:r w:rsidR="00EE5EDD" w:rsidRPr="00EF6309">
        <w:rPr>
          <w:rFonts w:ascii="Book Antiqua" w:hAnsi="Book Antiqua"/>
        </w:rPr>
        <w:t xml:space="preserve">). These results indicate that </w:t>
      </w:r>
      <w:r w:rsidR="00DB5929" w:rsidRPr="00EF6309">
        <w:rPr>
          <w:rFonts w:ascii="Book Antiqua" w:hAnsi="Book Antiqua"/>
        </w:rPr>
        <w:t xml:space="preserve">IL-13 </w:t>
      </w:r>
      <w:r w:rsidR="00A6131A" w:rsidRPr="00EF6309">
        <w:rPr>
          <w:rFonts w:ascii="Book Antiqua" w:hAnsi="Book Antiqua"/>
        </w:rPr>
        <w:t xml:space="preserve">is </w:t>
      </w:r>
      <w:r w:rsidR="00C004E4" w:rsidRPr="00EF6309">
        <w:rPr>
          <w:rFonts w:ascii="Book Antiqua" w:hAnsi="Book Antiqua"/>
        </w:rPr>
        <w:t>a</w:t>
      </w:r>
      <w:r w:rsidR="00DB5929" w:rsidRPr="00EF6309">
        <w:rPr>
          <w:rFonts w:ascii="Book Antiqua" w:hAnsi="Book Antiqua"/>
        </w:rPr>
        <w:t xml:space="preserve"> major mediator of </w:t>
      </w:r>
      <w:r w:rsidR="00EE5EDD" w:rsidRPr="00EF6309">
        <w:rPr>
          <w:rFonts w:ascii="Book Antiqua" w:hAnsi="Book Antiqua"/>
        </w:rPr>
        <w:t xml:space="preserve">5-FU-induced </w:t>
      </w:r>
      <w:r w:rsidR="00400458" w:rsidRPr="00EF6309">
        <w:rPr>
          <w:rFonts w:ascii="Book Antiqua" w:hAnsi="Book Antiqua"/>
        </w:rPr>
        <w:t xml:space="preserve">severe </w:t>
      </w:r>
      <w:r w:rsidR="00EE5EDD" w:rsidRPr="00EF6309">
        <w:rPr>
          <w:rFonts w:ascii="Book Antiqua" w:hAnsi="Book Antiqua"/>
        </w:rPr>
        <w:t>diarrhea</w:t>
      </w:r>
      <w:r w:rsidR="00A6131A" w:rsidRPr="00EF6309">
        <w:rPr>
          <w:rFonts w:ascii="Book Antiqua" w:hAnsi="Book Antiqua"/>
        </w:rPr>
        <w:t>, and its impact</w:t>
      </w:r>
      <w:r w:rsidR="00400458" w:rsidRPr="00EF6309">
        <w:rPr>
          <w:rFonts w:ascii="Book Antiqua" w:hAnsi="Book Antiqua"/>
        </w:rPr>
        <w:t xml:space="preserve"> peak</w:t>
      </w:r>
      <w:r w:rsidR="00A6131A" w:rsidRPr="00EF6309">
        <w:rPr>
          <w:rFonts w:ascii="Book Antiqua" w:hAnsi="Book Antiqua"/>
        </w:rPr>
        <w:t>s</w:t>
      </w:r>
      <w:r w:rsidR="00400458" w:rsidRPr="00EF6309">
        <w:rPr>
          <w:rFonts w:ascii="Book Antiqua" w:hAnsi="Book Antiqua"/>
        </w:rPr>
        <w:t xml:space="preserve"> </w:t>
      </w:r>
      <w:r w:rsidR="00A6131A" w:rsidRPr="00EF6309">
        <w:rPr>
          <w:rFonts w:ascii="Book Antiqua" w:hAnsi="Book Antiqua"/>
        </w:rPr>
        <w:t xml:space="preserve">around </w:t>
      </w:r>
      <w:r w:rsidR="00400458" w:rsidRPr="00EF6309">
        <w:rPr>
          <w:rFonts w:ascii="Book Antiqua" w:hAnsi="Book Antiqua"/>
        </w:rPr>
        <w:t>day</w:t>
      </w:r>
      <w:r w:rsidR="00A6131A" w:rsidRPr="00EF6309">
        <w:rPr>
          <w:rFonts w:ascii="Book Antiqua" w:hAnsi="Book Antiqua"/>
        </w:rPr>
        <w:t>s</w:t>
      </w:r>
      <w:r w:rsidR="00400458" w:rsidRPr="00EF6309">
        <w:rPr>
          <w:rFonts w:ascii="Book Antiqua" w:hAnsi="Book Antiqua"/>
        </w:rPr>
        <w:t xml:space="preserve"> 5</w:t>
      </w:r>
      <w:r w:rsidR="00A6131A" w:rsidRPr="00EF6309">
        <w:rPr>
          <w:rFonts w:ascii="Book Antiqua" w:hAnsi="Book Antiqua"/>
        </w:rPr>
        <w:t>–</w:t>
      </w:r>
      <w:r w:rsidR="00DB0AF7" w:rsidRPr="00EF6309">
        <w:rPr>
          <w:rFonts w:ascii="Book Antiqua" w:hAnsi="Book Antiqua"/>
        </w:rPr>
        <w:t xml:space="preserve">6. </w:t>
      </w:r>
    </w:p>
    <w:p w14:paraId="512D8767" w14:textId="77777777" w:rsidR="00C004E4" w:rsidRPr="00EF6309" w:rsidRDefault="00C004E4" w:rsidP="00187387">
      <w:pPr>
        <w:adjustRightInd w:val="0"/>
        <w:snapToGrid w:val="0"/>
        <w:spacing w:line="360" w:lineRule="auto"/>
        <w:rPr>
          <w:rFonts w:ascii="Book Antiqua" w:hAnsi="Book Antiqua"/>
          <w:b/>
        </w:rPr>
      </w:pPr>
    </w:p>
    <w:p w14:paraId="5AB0535B" w14:textId="77777777" w:rsidR="00C004E4" w:rsidRPr="00EF6309" w:rsidRDefault="00A6131A" w:rsidP="00187387">
      <w:pPr>
        <w:adjustRightInd w:val="0"/>
        <w:snapToGrid w:val="0"/>
        <w:spacing w:line="360" w:lineRule="auto"/>
        <w:rPr>
          <w:rFonts w:ascii="Book Antiqua" w:hAnsi="Book Antiqua"/>
          <w:i/>
        </w:rPr>
      </w:pPr>
      <w:r w:rsidRPr="00EF6309">
        <w:rPr>
          <w:rFonts w:ascii="Book Antiqua" w:hAnsi="Book Antiqua"/>
          <w:b/>
          <w:i/>
        </w:rPr>
        <w:t xml:space="preserve">Abrogation of </w:t>
      </w:r>
      <w:r w:rsidR="00C004E4" w:rsidRPr="00EF6309">
        <w:rPr>
          <w:rFonts w:ascii="Book Antiqua" w:hAnsi="Book Antiqua"/>
          <w:b/>
          <w:i/>
        </w:rPr>
        <w:t xml:space="preserve">IL-33-induced IL-13 </w:t>
      </w:r>
      <w:r w:rsidR="002D349E" w:rsidRPr="00EF6309">
        <w:rPr>
          <w:rFonts w:ascii="Book Antiqua" w:hAnsi="Book Antiqua"/>
          <w:b/>
          <w:i/>
        </w:rPr>
        <w:t xml:space="preserve">expression </w:t>
      </w:r>
      <w:r w:rsidR="00C004E4" w:rsidRPr="00EF6309">
        <w:rPr>
          <w:rFonts w:ascii="Book Antiqua" w:hAnsi="Book Antiqua"/>
          <w:b/>
          <w:i/>
        </w:rPr>
        <w:t>in Fn14 KO mice</w:t>
      </w:r>
    </w:p>
    <w:p w14:paraId="397ABB33" w14:textId="085B01AE" w:rsidR="00DE178E" w:rsidRPr="00EF6309" w:rsidRDefault="00A6131A" w:rsidP="00187387">
      <w:pPr>
        <w:adjustRightInd w:val="0"/>
        <w:snapToGrid w:val="0"/>
        <w:spacing w:line="360" w:lineRule="auto"/>
        <w:rPr>
          <w:rFonts w:ascii="Book Antiqua" w:hAnsi="Book Antiqua"/>
          <w:b/>
        </w:rPr>
      </w:pPr>
      <w:r w:rsidRPr="00EF6309">
        <w:rPr>
          <w:rFonts w:ascii="Book Antiqua" w:hAnsi="Book Antiqua"/>
        </w:rPr>
        <w:t xml:space="preserve">Because </w:t>
      </w:r>
      <w:r w:rsidR="00C004E4" w:rsidRPr="00EF6309">
        <w:rPr>
          <w:rFonts w:ascii="Book Antiqua" w:hAnsi="Book Antiqua"/>
        </w:rPr>
        <w:t xml:space="preserve">IL-33 is a potent inducer of IL-13, </w:t>
      </w:r>
      <w:r w:rsidR="00344CA9" w:rsidRPr="00EF6309">
        <w:rPr>
          <w:rFonts w:ascii="Book Antiqua" w:hAnsi="Book Antiqua"/>
        </w:rPr>
        <w:t xml:space="preserve">we </w:t>
      </w:r>
      <w:r w:rsidR="004E3BF5" w:rsidRPr="00EF6309">
        <w:rPr>
          <w:rFonts w:ascii="Book Antiqua" w:hAnsi="Book Antiqua"/>
        </w:rPr>
        <w:t xml:space="preserve">initially </w:t>
      </w:r>
      <w:r w:rsidRPr="00EF6309">
        <w:rPr>
          <w:rFonts w:ascii="Book Antiqua" w:hAnsi="Book Antiqua"/>
        </w:rPr>
        <w:t xml:space="preserve">hypothesized </w:t>
      </w:r>
      <w:r w:rsidR="004E3BF5" w:rsidRPr="00EF6309">
        <w:rPr>
          <w:rFonts w:ascii="Book Antiqua" w:hAnsi="Book Antiqua"/>
        </w:rPr>
        <w:t>that</w:t>
      </w:r>
      <w:r w:rsidR="00344CA9" w:rsidRPr="00EF6309">
        <w:rPr>
          <w:rFonts w:ascii="Book Antiqua" w:hAnsi="Book Antiqua"/>
        </w:rPr>
        <w:t xml:space="preserve"> IL-33</w:t>
      </w:r>
      <w:r w:rsidR="004E3BF5" w:rsidRPr="00EF6309">
        <w:rPr>
          <w:rFonts w:ascii="Book Antiqua" w:hAnsi="Book Antiqua"/>
        </w:rPr>
        <w:t xml:space="preserve"> </w:t>
      </w:r>
      <w:r w:rsidR="00125AB0" w:rsidRPr="00EF6309">
        <w:rPr>
          <w:rFonts w:ascii="Book Antiqua" w:hAnsi="Book Antiqua"/>
        </w:rPr>
        <w:t xml:space="preserve">expression </w:t>
      </w:r>
      <w:r w:rsidR="00400458" w:rsidRPr="00EF6309">
        <w:rPr>
          <w:rFonts w:ascii="Book Antiqua" w:hAnsi="Book Antiqua"/>
        </w:rPr>
        <w:t>in EC</w:t>
      </w:r>
      <w:r w:rsidRPr="00EF6309">
        <w:rPr>
          <w:rFonts w:ascii="Book Antiqua" w:hAnsi="Book Antiqua"/>
        </w:rPr>
        <w:t>s</w:t>
      </w:r>
      <w:r w:rsidR="004E3BF5" w:rsidRPr="00EF6309">
        <w:rPr>
          <w:rFonts w:ascii="Book Antiqua" w:hAnsi="Book Antiqua"/>
        </w:rPr>
        <w:t xml:space="preserve"> </w:t>
      </w:r>
      <w:r w:rsidR="002D349E" w:rsidRPr="00EF6309">
        <w:rPr>
          <w:rFonts w:ascii="Book Antiqua" w:hAnsi="Book Antiqua"/>
        </w:rPr>
        <w:t>was</w:t>
      </w:r>
      <w:r w:rsidR="004E3BF5" w:rsidRPr="00EF6309">
        <w:rPr>
          <w:rFonts w:ascii="Book Antiqua" w:hAnsi="Book Antiqua"/>
        </w:rPr>
        <w:t xml:space="preserve"> Fn14 dependent</w:t>
      </w:r>
      <w:r w:rsidR="00344CA9" w:rsidRPr="00EF6309">
        <w:rPr>
          <w:rFonts w:ascii="Book Antiqua" w:hAnsi="Book Antiqua"/>
        </w:rPr>
        <w:t xml:space="preserve">. </w:t>
      </w:r>
      <w:r w:rsidR="004E3BF5" w:rsidRPr="00EF6309">
        <w:rPr>
          <w:rFonts w:ascii="Book Antiqua" w:hAnsi="Book Antiqua"/>
        </w:rPr>
        <w:t xml:space="preserve">However, </w:t>
      </w:r>
      <w:r w:rsidR="00EE5EDD" w:rsidRPr="00EF6309">
        <w:rPr>
          <w:rFonts w:ascii="Book Antiqua" w:hAnsi="Book Antiqua"/>
        </w:rPr>
        <w:t xml:space="preserve">5-FU induced IL-33 protein </w:t>
      </w:r>
      <w:r w:rsidR="002D349E" w:rsidRPr="00EF6309">
        <w:rPr>
          <w:rFonts w:ascii="Book Antiqua" w:hAnsi="Book Antiqua"/>
        </w:rPr>
        <w:t xml:space="preserve">expression </w:t>
      </w:r>
      <w:r w:rsidR="00EE5EDD" w:rsidRPr="00EF6309">
        <w:rPr>
          <w:rFonts w:ascii="Book Antiqua" w:hAnsi="Book Antiqua"/>
        </w:rPr>
        <w:t xml:space="preserve">in </w:t>
      </w:r>
      <w:r w:rsidRPr="00EF6309">
        <w:rPr>
          <w:rFonts w:ascii="Book Antiqua" w:hAnsi="Book Antiqua"/>
        </w:rPr>
        <w:t xml:space="preserve">the ileum of </w:t>
      </w:r>
      <w:r w:rsidR="00EE5EDD" w:rsidRPr="00EF6309">
        <w:rPr>
          <w:rFonts w:ascii="Book Antiqua" w:hAnsi="Book Antiqua"/>
        </w:rPr>
        <w:t xml:space="preserve">both WT and Fn14 KO </w:t>
      </w:r>
      <w:r w:rsidRPr="00EF6309">
        <w:rPr>
          <w:rFonts w:ascii="Book Antiqua" w:hAnsi="Book Antiqua"/>
        </w:rPr>
        <w:t xml:space="preserve">mice </w:t>
      </w:r>
      <w:r w:rsidR="00EE5EDD" w:rsidRPr="00EF6309">
        <w:rPr>
          <w:rFonts w:ascii="Book Antiqua" w:hAnsi="Book Antiqua"/>
        </w:rPr>
        <w:t xml:space="preserve">by day </w:t>
      </w:r>
      <w:r w:rsidR="00801202" w:rsidRPr="00EF6309">
        <w:rPr>
          <w:rFonts w:ascii="Book Antiqua" w:hAnsi="Book Antiqua"/>
        </w:rPr>
        <w:t>5</w:t>
      </w:r>
      <w:r w:rsidR="005E13A2" w:rsidRPr="00EF6309">
        <w:rPr>
          <w:rFonts w:ascii="Book Antiqua" w:hAnsi="Book Antiqua"/>
        </w:rPr>
        <w:t xml:space="preserve"> (</w:t>
      </w:r>
      <w:r w:rsidR="009B37DB" w:rsidRPr="00EF6309">
        <w:rPr>
          <w:rFonts w:ascii="Book Antiqua" w:hAnsi="Book Antiqua"/>
        </w:rPr>
        <w:t>Figure</w:t>
      </w:r>
      <w:r w:rsidR="005E13A2" w:rsidRPr="00EF6309">
        <w:rPr>
          <w:rFonts w:ascii="Book Antiqua" w:hAnsi="Book Antiqua"/>
        </w:rPr>
        <w:t xml:space="preserve"> </w:t>
      </w:r>
      <w:r w:rsidR="00016D42" w:rsidRPr="00EF6309">
        <w:rPr>
          <w:rFonts w:ascii="Book Antiqua" w:hAnsi="Book Antiqua"/>
        </w:rPr>
        <w:t>5A</w:t>
      </w:r>
      <w:r w:rsidR="005E13A2" w:rsidRPr="00EF6309">
        <w:rPr>
          <w:rFonts w:ascii="Book Antiqua" w:hAnsi="Book Antiqua"/>
        </w:rPr>
        <w:t>)</w:t>
      </w:r>
      <w:r w:rsidR="00EE5EDD" w:rsidRPr="00EF6309">
        <w:rPr>
          <w:rFonts w:ascii="Book Antiqua" w:hAnsi="Book Antiqua"/>
        </w:rPr>
        <w:t xml:space="preserve">. On day </w:t>
      </w:r>
      <w:r w:rsidR="00D50A6B" w:rsidRPr="00EF6309">
        <w:rPr>
          <w:rFonts w:ascii="Book Antiqua" w:hAnsi="Book Antiqua"/>
        </w:rPr>
        <w:t>8</w:t>
      </w:r>
      <w:r w:rsidR="00EE5EDD" w:rsidRPr="00EF6309">
        <w:rPr>
          <w:rFonts w:ascii="Book Antiqua" w:hAnsi="Book Antiqua"/>
        </w:rPr>
        <w:t>, IL-33 expression in WT mice decrease</w:t>
      </w:r>
      <w:r w:rsidRPr="00EF6309">
        <w:rPr>
          <w:rFonts w:ascii="Book Antiqua" w:hAnsi="Book Antiqua"/>
        </w:rPr>
        <w:t>d</w:t>
      </w:r>
      <w:r w:rsidR="00D50A6B" w:rsidRPr="00EF6309">
        <w:rPr>
          <w:rFonts w:ascii="Book Antiqua" w:hAnsi="Book Antiqua"/>
        </w:rPr>
        <w:t xml:space="preserve"> to the level </w:t>
      </w:r>
      <w:r w:rsidRPr="00EF6309">
        <w:rPr>
          <w:rFonts w:ascii="Book Antiqua" w:hAnsi="Book Antiqua"/>
        </w:rPr>
        <w:t xml:space="preserve">observed on </w:t>
      </w:r>
      <w:r w:rsidR="00D50A6B" w:rsidRPr="00EF6309">
        <w:rPr>
          <w:rFonts w:ascii="Book Antiqua" w:hAnsi="Book Antiqua"/>
        </w:rPr>
        <w:t>day 0</w:t>
      </w:r>
      <w:r w:rsidR="00EE5EDD" w:rsidRPr="00EF6309">
        <w:rPr>
          <w:rFonts w:ascii="Book Antiqua" w:hAnsi="Book Antiqua"/>
        </w:rPr>
        <w:t xml:space="preserve">. </w:t>
      </w:r>
      <w:r w:rsidRPr="00EF6309">
        <w:rPr>
          <w:rFonts w:ascii="Book Antiqua" w:hAnsi="Book Antiqua"/>
        </w:rPr>
        <w:t xml:space="preserve">By </w:t>
      </w:r>
      <w:r w:rsidR="00EE5EDD" w:rsidRPr="00EF6309">
        <w:rPr>
          <w:rFonts w:ascii="Book Antiqua" w:hAnsi="Book Antiqua"/>
        </w:rPr>
        <w:t xml:space="preserve">contrast, IL-33 </w:t>
      </w:r>
      <w:r w:rsidRPr="00EF6309">
        <w:rPr>
          <w:rFonts w:ascii="Book Antiqua" w:hAnsi="Book Antiqua"/>
        </w:rPr>
        <w:t xml:space="preserve">was sustained at high levels </w:t>
      </w:r>
      <w:r w:rsidR="00EE5EDD" w:rsidRPr="00EF6309">
        <w:rPr>
          <w:rFonts w:ascii="Book Antiqua" w:hAnsi="Book Antiqua"/>
        </w:rPr>
        <w:t xml:space="preserve">in Fn14 KO ileum </w:t>
      </w:r>
      <w:r w:rsidRPr="00EF6309">
        <w:rPr>
          <w:rFonts w:ascii="Book Antiqua" w:hAnsi="Book Antiqua"/>
        </w:rPr>
        <w:t xml:space="preserve">on day 8 </w:t>
      </w:r>
      <w:r w:rsidR="00EE5EDD" w:rsidRPr="00EF6309">
        <w:rPr>
          <w:rFonts w:ascii="Book Antiqua" w:hAnsi="Book Antiqua"/>
        </w:rPr>
        <w:t>(</w:t>
      </w:r>
      <w:r w:rsidR="009B37DB" w:rsidRPr="00EF6309">
        <w:rPr>
          <w:rFonts w:ascii="Book Antiqua" w:hAnsi="Book Antiqua"/>
        </w:rPr>
        <w:t>Figure</w:t>
      </w:r>
      <w:r w:rsidR="00B87417" w:rsidRPr="00EF6309">
        <w:rPr>
          <w:rFonts w:ascii="Book Antiqua" w:hAnsi="Book Antiqua"/>
        </w:rPr>
        <w:t xml:space="preserve"> </w:t>
      </w:r>
      <w:r w:rsidR="00016D42" w:rsidRPr="00EF6309">
        <w:rPr>
          <w:rFonts w:ascii="Book Antiqua" w:hAnsi="Book Antiqua"/>
        </w:rPr>
        <w:t>5A</w:t>
      </w:r>
      <w:r w:rsidR="00EE5EDD" w:rsidRPr="00EF6309">
        <w:rPr>
          <w:rFonts w:ascii="Book Antiqua" w:hAnsi="Book Antiqua"/>
        </w:rPr>
        <w:t xml:space="preserve">). IL-33 mRNA levels were </w:t>
      </w:r>
      <w:r w:rsidRPr="00EF6309">
        <w:rPr>
          <w:rFonts w:ascii="Book Antiqua" w:hAnsi="Book Antiqua"/>
        </w:rPr>
        <w:t>elevated</w:t>
      </w:r>
      <w:r w:rsidR="00EE5EDD" w:rsidRPr="00EF6309">
        <w:rPr>
          <w:rFonts w:ascii="Book Antiqua" w:hAnsi="Book Antiqua"/>
        </w:rPr>
        <w:t xml:space="preserve"> in EC</w:t>
      </w:r>
      <w:r w:rsidRPr="00EF6309">
        <w:rPr>
          <w:rFonts w:ascii="Book Antiqua" w:hAnsi="Book Antiqua"/>
        </w:rPr>
        <w:t>s</w:t>
      </w:r>
      <w:r w:rsidR="008C63B4" w:rsidRPr="00EF6309">
        <w:rPr>
          <w:rFonts w:ascii="Book Antiqua" w:hAnsi="Book Antiqua"/>
        </w:rPr>
        <w:t xml:space="preserve"> of Fn14 KO mice</w:t>
      </w:r>
      <w:r w:rsidR="00EE5EDD" w:rsidRPr="00EF6309">
        <w:rPr>
          <w:rFonts w:ascii="Book Antiqua" w:hAnsi="Book Antiqua"/>
        </w:rPr>
        <w:t xml:space="preserve"> but not detected in LPC</w:t>
      </w:r>
      <w:r w:rsidRPr="00EF6309">
        <w:rPr>
          <w:rFonts w:ascii="Book Antiqua" w:hAnsi="Book Antiqua"/>
        </w:rPr>
        <w:t xml:space="preserve">s, which is consistent with our observations of IL-33 protein levels </w:t>
      </w:r>
      <w:r w:rsidR="00EE5EDD" w:rsidRPr="00EF6309">
        <w:rPr>
          <w:rFonts w:ascii="Book Antiqua" w:hAnsi="Book Antiqua"/>
        </w:rPr>
        <w:t>(</w:t>
      </w:r>
      <w:r w:rsidR="009B37DB" w:rsidRPr="00EF6309">
        <w:rPr>
          <w:rFonts w:ascii="Book Antiqua" w:hAnsi="Book Antiqua"/>
        </w:rPr>
        <w:t>Figure</w:t>
      </w:r>
      <w:r w:rsidR="00EE5EDD" w:rsidRPr="00EF6309">
        <w:rPr>
          <w:rFonts w:ascii="Book Antiqua" w:hAnsi="Book Antiqua"/>
        </w:rPr>
        <w:t xml:space="preserve"> </w:t>
      </w:r>
      <w:r w:rsidR="00016D42" w:rsidRPr="00EF6309">
        <w:rPr>
          <w:rFonts w:ascii="Book Antiqua" w:hAnsi="Book Antiqua"/>
        </w:rPr>
        <w:t>5B</w:t>
      </w:r>
      <w:r w:rsidR="001111B4" w:rsidRPr="00EF6309">
        <w:rPr>
          <w:rFonts w:ascii="Book Antiqua" w:hAnsi="Book Antiqua"/>
        </w:rPr>
        <w:t>)</w:t>
      </w:r>
      <w:r w:rsidR="00EE5EDD" w:rsidRPr="00EF6309">
        <w:rPr>
          <w:rFonts w:ascii="Book Antiqua" w:hAnsi="Book Antiqua"/>
        </w:rPr>
        <w:t xml:space="preserve">. </w:t>
      </w:r>
      <w:r w:rsidR="00B23FD7" w:rsidRPr="00EF6309">
        <w:rPr>
          <w:rFonts w:ascii="Book Antiqua" w:hAnsi="Book Antiqua"/>
        </w:rPr>
        <w:t>I</w:t>
      </w:r>
      <w:r w:rsidR="00EE5EDD" w:rsidRPr="00EF6309">
        <w:rPr>
          <w:rFonts w:ascii="Book Antiqua" w:hAnsi="Book Antiqua"/>
        </w:rPr>
        <w:t>mmunostaining with anti-IL-33 antibody confirmed that the number of IL-</w:t>
      </w:r>
      <w:r w:rsidRPr="00EF6309">
        <w:rPr>
          <w:rFonts w:ascii="Book Antiqua" w:hAnsi="Book Antiqua"/>
        </w:rPr>
        <w:t>33-</w:t>
      </w:r>
      <w:r w:rsidR="00EE5EDD" w:rsidRPr="00EF6309">
        <w:rPr>
          <w:rFonts w:ascii="Book Antiqua" w:hAnsi="Book Antiqua"/>
        </w:rPr>
        <w:t>positive ileal EC</w:t>
      </w:r>
      <w:r w:rsidRPr="00EF6309">
        <w:rPr>
          <w:rFonts w:ascii="Book Antiqua" w:hAnsi="Book Antiqua"/>
        </w:rPr>
        <w:t>s</w:t>
      </w:r>
      <w:r w:rsidR="00EE5EDD" w:rsidRPr="00EF6309">
        <w:rPr>
          <w:rFonts w:ascii="Book Antiqua" w:hAnsi="Book Antiqua"/>
        </w:rPr>
        <w:t xml:space="preserve"> in Fn14 KO mice was </w:t>
      </w:r>
      <w:r w:rsidR="00C004E4" w:rsidRPr="00EF6309">
        <w:rPr>
          <w:rFonts w:ascii="Book Antiqua" w:hAnsi="Book Antiqua"/>
        </w:rPr>
        <w:t>greater</w:t>
      </w:r>
      <w:r w:rsidR="00EE5EDD" w:rsidRPr="00EF6309">
        <w:rPr>
          <w:rFonts w:ascii="Book Antiqua" w:hAnsi="Book Antiqua"/>
        </w:rPr>
        <w:t xml:space="preserve"> than that in WT mice </w:t>
      </w:r>
      <w:r w:rsidR="005E13A2" w:rsidRPr="00EF6309">
        <w:rPr>
          <w:rFonts w:ascii="Book Antiqua" w:hAnsi="Book Antiqua"/>
        </w:rPr>
        <w:t xml:space="preserve">on day </w:t>
      </w:r>
      <w:r w:rsidR="00EE5EDD" w:rsidRPr="00EF6309">
        <w:rPr>
          <w:rFonts w:ascii="Book Antiqua" w:hAnsi="Book Antiqua"/>
        </w:rPr>
        <w:t>5 after 5-FU administration (</w:t>
      </w:r>
      <w:r w:rsidR="0054464B" w:rsidRPr="00EF6309">
        <w:rPr>
          <w:rFonts w:ascii="Book Antiqua" w:hAnsi="Book Antiqua"/>
        </w:rPr>
        <w:t xml:space="preserve">Figure </w:t>
      </w:r>
      <w:r w:rsidR="00016D42" w:rsidRPr="00EF6309">
        <w:rPr>
          <w:rFonts w:ascii="Book Antiqua" w:hAnsi="Book Antiqua"/>
        </w:rPr>
        <w:t>5C</w:t>
      </w:r>
      <w:r w:rsidR="00EE5EDD" w:rsidRPr="00EF6309">
        <w:rPr>
          <w:rFonts w:ascii="Book Antiqua" w:hAnsi="Book Antiqua"/>
        </w:rPr>
        <w:t>). IL-33 localiz</w:t>
      </w:r>
      <w:r w:rsidR="0059093A" w:rsidRPr="00EF6309">
        <w:rPr>
          <w:rFonts w:ascii="Book Antiqua" w:hAnsi="Book Antiqua"/>
        </w:rPr>
        <w:t xml:space="preserve">ed to the cytosol </w:t>
      </w:r>
      <w:r w:rsidR="00EE5EDD" w:rsidRPr="00EF6309">
        <w:rPr>
          <w:rFonts w:ascii="Book Antiqua" w:hAnsi="Book Antiqua"/>
        </w:rPr>
        <w:t>in WT mice</w:t>
      </w:r>
      <w:r w:rsidR="0059093A" w:rsidRPr="00EF6309">
        <w:rPr>
          <w:rFonts w:ascii="Book Antiqua" w:hAnsi="Book Antiqua"/>
        </w:rPr>
        <w:t xml:space="preserve"> </w:t>
      </w:r>
      <w:r w:rsidR="00E350BB" w:rsidRPr="00EF6309">
        <w:rPr>
          <w:rFonts w:ascii="Book Antiqua" w:hAnsi="Book Antiqua"/>
        </w:rPr>
        <w:t>but was</w:t>
      </w:r>
      <w:r w:rsidR="00EE5EDD" w:rsidRPr="00EF6309">
        <w:rPr>
          <w:rFonts w:ascii="Book Antiqua" w:hAnsi="Book Antiqua"/>
        </w:rPr>
        <w:t xml:space="preserve"> </w:t>
      </w:r>
      <w:r w:rsidR="00E350BB" w:rsidRPr="00EF6309">
        <w:rPr>
          <w:rFonts w:ascii="Book Antiqua" w:hAnsi="Book Antiqua"/>
        </w:rPr>
        <w:t xml:space="preserve">found in </w:t>
      </w:r>
      <w:r w:rsidR="0059093A" w:rsidRPr="00EF6309">
        <w:rPr>
          <w:rFonts w:ascii="Book Antiqua" w:hAnsi="Book Antiqua"/>
        </w:rPr>
        <w:t xml:space="preserve">both the cytosol and </w:t>
      </w:r>
      <w:r w:rsidR="00EE5EDD" w:rsidRPr="00EF6309">
        <w:rPr>
          <w:rFonts w:ascii="Book Antiqua" w:hAnsi="Book Antiqua"/>
        </w:rPr>
        <w:t>nucle</w:t>
      </w:r>
      <w:r w:rsidR="00E350BB" w:rsidRPr="00EF6309">
        <w:rPr>
          <w:rFonts w:ascii="Book Antiqua" w:hAnsi="Book Antiqua"/>
        </w:rPr>
        <w:t>us</w:t>
      </w:r>
      <w:r w:rsidR="00EE5EDD" w:rsidRPr="00EF6309">
        <w:rPr>
          <w:rFonts w:ascii="Book Antiqua" w:hAnsi="Book Antiqua"/>
        </w:rPr>
        <w:t xml:space="preserve"> in Fn14 KO mice on day 5</w:t>
      </w:r>
      <w:r w:rsidR="0059093A" w:rsidRPr="00EF6309">
        <w:rPr>
          <w:rFonts w:ascii="Book Antiqua" w:hAnsi="Book Antiqua"/>
        </w:rPr>
        <w:t xml:space="preserve">. The IL-33 staining pattern </w:t>
      </w:r>
      <w:r w:rsidR="00E350BB" w:rsidRPr="00EF6309">
        <w:rPr>
          <w:rFonts w:ascii="Book Antiqua" w:hAnsi="Book Antiqua"/>
        </w:rPr>
        <w:t xml:space="preserve">remained the same </w:t>
      </w:r>
      <w:r w:rsidR="0059093A" w:rsidRPr="00EF6309">
        <w:rPr>
          <w:rFonts w:ascii="Book Antiqua" w:hAnsi="Book Antiqua"/>
        </w:rPr>
        <w:t>in Fn14 KO mice</w:t>
      </w:r>
      <w:r w:rsidR="00E350BB" w:rsidRPr="00EF6309">
        <w:rPr>
          <w:rFonts w:ascii="Book Antiqua" w:hAnsi="Book Antiqua"/>
        </w:rPr>
        <w:t xml:space="preserve"> </w:t>
      </w:r>
      <w:r w:rsidR="00913EC8" w:rsidRPr="00EF6309">
        <w:rPr>
          <w:rFonts w:ascii="Book Antiqua" w:hAnsi="Book Antiqua"/>
        </w:rPr>
        <w:t>on day 8</w:t>
      </w:r>
      <w:r w:rsidR="00DB0AF7" w:rsidRPr="00EF6309">
        <w:rPr>
          <w:rFonts w:ascii="Book Antiqua" w:hAnsi="Book Antiqua"/>
        </w:rPr>
        <w:t xml:space="preserve"> (Figure </w:t>
      </w:r>
      <w:r w:rsidR="00016D42" w:rsidRPr="00EF6309">
        <w:rPr>
          <w:rFonts w:ascii="Book Antiqua" w:hAnsi="Book Antiqua"/>
        </w:rPr>
        <w:t>5C</w:t>
      </w:r>
      <w:r w:rsidR="00DB0AF7" w:rsidRPr="00EF6309">
        <w:rPr>
          <w:rFonts w:ascii="Book Antiqua" w:hAnsi="Book Antiqua"/>
        </w:rPr>
        <w:t>)</w:t>
      </w:r>
      <w:r w:rsidR="00EE5EDD" w:rsidRPr="00EF6309">
        <w:rPr>
          <w:rFonts w:ascii="Book Antiqua" w:hAnsi="Book Antiqua"/>
        </w:rPr>
        <w:t xml:space="preserve">. </w:t>
      </w:r>
      <w:r w:rsidR="001E56B8" w:rsidRPr="00EF6309">
        <w:rPr>
          <w:rFonts w:ascii="Book Antiqua" w:hAnsi="Book Antiqua"/>
        </w:rPr>
        <w:t>These results</w:t>
      </w:r>
      <w:r w:rsidR="00514EFA" w:rsidRPr="00EF6309">
        <w:rPr>
          <w:rFonts w:ascii="Book Antiqua" w:hAnsi="Book Antiqua"/>
        </w:rPr>
        <w:t xml:space="preserve"> indicate that </w:t>
      </w:r>
      <w:r w:rsidR="00DB5929" w:rsidRPr="00EF6309">
        <w:rPr>
          <w:rFonts w:ascii="Book Antiqua" w:hAnsi="Book Antiqua"/>
        </w:rPr>
        <w:t xml:space="preserve">5-FU induced </w:t>
      </w:r>
      <w:r w:rsidR="00514EFA" w:rsidRPr="00EF6309">
        <w:rPr>
          <w:rFonts w:ascii="Book Antiqua" w:hAnsi="Book Antiqua"/>
        </w:rPr>
        <w:t xml:space="preserve">IL-33 </w:t>
      </w:r>
      <w:r w:rsidR="00650D9F" w:rsidRPr="00EF6309">
        <w:rPr>
          <w:rFonts w:ascii="Book Antiqua" w:hAnsi="Book Antiqua"/>
        </w:rPr>
        <w:t xml:space="preserve">in </w:t>
      </w:r>
      <w:r w:rsidR="000645BC" w:rsidRPr="00EF6309">
        <w:rPr>
          <w:rFonts w:ascii="Book Antiqua" w:hAnsi="Book Antiqua"/>
        </w:rPr>
        <w:t xml:space="preserve">both </w:t>
      </w:r>
      <w:r w:rsidR="00650D9F" w:rsidRPr="00EF6309">
        <w:rPr>
          <w:rFonts w:ascii="Book Antiqua" w:hAnsi="Book Antiqua"/>
        </w:rPr>
        <w:t xml:space="preserve">WT and Fn14 KO mice but </w:t>
      </w:r>
      <w:r w:rsidR="0059093A" w:rsidRPr="00EF6309">
        <w:rPr>
          <w:rFonts w:ascii="Book Antiqua" w:hAnsi="Book Antiqua"/>
        </w:rPr>
        <w:t xml:space="preserve">at much higher levels and </w:t>
      </w:r>
      <w:r w:rsidR="00DB5929" w:rsidRPr="00EF6309">
        <w:rPr>
          <w:rFonts w:ascii="Book Antiqua" w:hAnsi="Book Antiqua"/>
        </w:rPr>
        <w:t xml:space="preserve">with different </w:t>
      </w:r>
      <w:r w:rsidR="00E350BB" w:rsidRPr="00EF6309">
        <w:rPr>
          <w:rFonts w:ascii="Book Antiqua" w:hAnsi="Book Antiqua"/>
        </w:rPr>
        <w:t>sub</w:t>
      </w:r>
      <w:r w:rsidR="00E477DB" w:rsidRPr="00EF6309">
        <w:rPr>
          <w:rFonts w:ascii="Book Antiqua" w:hAnsi="Book Antiqua"/>
        </w:rPr>
        <w:t xml:space="preserve">cellular </w:t>
      </w:r>
      <w:r w:rsidR="00DB5929" w:rsidRPr="00EF6309">
        <w:rPr>
          <w:rFonts w:ascii="Book Antiqua" w:hAnsi="Book Antiqua"/>
        </w:rPr>
        <w:t>localization</w:t>
      </w:r>
      <w:r w:rsidR="000645BC" w:rsidRPr="00EF6309">
        <w:rPr>
          <w:rFonts w:ascii="Book Antiqua" w:hAnsi="Book Antiqua"/>
        </w:rPr>
        <w:t xml:space="preserve"> in Fn14 KO mouse</w:t>
      </w:r>
      <w:r w:rsidR="00650D9F" w:rsidRPr="00EF6309">
        <w:rPr>
          <w:rFonts w:ascii="Book Antiqua" w:hAnsi="Book Antiqua"/>
        </w:rPr>
        <w:t>.</w:t>
      </w:r>
    </w:p>
    <w:p w14:paraId="346C7802" w14:textId="6987741E" w:rsidR="00DE178E" w:rsidRPr="00EF6309" w:rsidRDefault="00E350BB" w:rsidP="00187387">
      <w:pPr>
        <w:adjustRightInd w:val="0"/>
        <w:snapToGrid w:val="0"/>
        <w:spacing w:line="360" w:lineRule="auto"/>
        <w:ind w:firstLineChars="150" w:firstLine="360"/>
        <w:rPr>
          <w:rFonts w:ascii="Book Antiqua" w:hAnsi="Book Antiqua"/>
        </w:rPr>
      </w:pPr>
      <w:r w:rsidRPr="00EF6309">
        <w:rPr>
          <w:rFonts w:ascii="Book Antiqua" w:hAnsi="Book Antiqua"/>
        </w:rPr>
        <w:t xml:space="preserve">Because </w:t>
      </w:r>
      <w:r w:rsidR="00DE178E" w:rsidRPr="00EF6309">
        <w:rPr>
          <w:rFonts w:ascii="Book Antiqua" w:hAnsi="Book Antiqua"/>
        </w:rPr>
        <w:t xml:space="preserve">IL-13 </w:t>
      </w:r>
      <w:r w:rsidR="002D349E" w:rsidRPr="00EF6309">
        <w:rPr>
          <w:rFonts w:ascii="Book Antiqua" w:hAnsi="Book Antiqua"/>
        </w:rPr>
        <w:t xml:space="preserve">expression </w:t>
      </w:r>
      <w:r w:rsidR="00DE178E" w:rsidRPr="00EF6309">
        <w:rPr>
          <w:rFonts w:ascii="Book Antiqua" w:hAnsi="Book Antiqua"/>
        </w:rPr>
        <w:t xml:space="preserve">in Fn14 KO mice was low compared </w:t>
      </w:r>
      <w:r w:rsidRPr="00EF6309">
        <w:rPr>
          <w:rFonts w:ascii="Book Antiqua" w:hAnsi="Book Antiqua"/>
        </w:rPr>
        <w:t xml:space="preserve">with </w:t>
      </w:r>
      <w:r w:rsidR="00DE178E" w:rsidRPr="00EF6309">
        <w:rPr>
          <w:rFonts w:ascii="Book Antiqua" w:hAnsi="Book Antiqua"/>
        </w:rPr>
        <w:t xml:space="preserve">that in WT mice </w:t>
      </w:r>
      <w:r w:rsidRPr="00EF6309">
        <w:rPr>
          <w:rFonts w:ascii="Book Antiqua" w:hAnsi="Book Antiqua"/>
        </w:rPr>
        <w:t>de</w:t>
      </w:r>
      <w:r w:rsidR="00E477DB" w:rsidRPr="00EF6309">
        <w:rPr>
          <w:rFonts w:ascii="Book Antiqua" w:hAnsi="Book Antiqua"/>
        </w:rPr>
        <w:t>spite higher</w:t>
      </w:r>
      <w:r w:rsidR="00DE178E" w:rsidRPr="00EF6309">
        <w:rPr>
          <w:rFonts w:ascii="Book Antiqua" w:hAnsi="Book Antiqua"/>
        </w:rPr>
        <w:t xml:space="preserve"> IL-33 expression</w:t>
      </w:r>
      <w:r w:rsidR="00595489" w:rsidRPr="00EF6309">
        <w:rPr>
          <w:rFonts w:ascii="Book Antiqua" w:hAnsi="Book Antiqua"/>
        </w:rPr>
        <w:t xml:space="preserve"> (Figure 3</w:t>
      </w:r>
      <w:r w:rsidR="002969B0" w:rsidRPr="00EF6309">
        <w:rPr>
          <w:rFonts w:ascii="Book Antiqua" w:hAnsi="Book Antiqua"/>
        </w:rPr>
        <w:t>A</w:t>
      </w:r>
      <w:r w:rsidR="00595489" w:rsidRPr="00EF6309">
        <w:rPr>
          <w:rFonts w:ascii="Book Antiqua" w:hAnsi="Book Antiqua"/>
        </w:rPr>
        <w:t>)</w:t>
      </w:r>
      <w:r w:rsidR="00C72715" w:rsidRPr="00EF6309">
        <w:rPr>
          <w:rFonts w:ascii="Book Antiqua" w:hAnsi="Book Antiqua"/>
        </w:rPr>
        <w:t>,</w:t>
      </w:r>
      <w:r w:rsidR="00DE178E" w:rsidRPr="00EF6309">
        <w:rPr>
          <w:rFonts w:ascii="Book Antiqua" w:hAnsi="Book Antiqua"/>
        </w:rPr>
        <w:t xml:space="preserve"> we </w:t>
      </w:r>
      <w:r w:rsidRPr="00EF6309">
        <w:rPr>
          <w:rFonts w:ascii="Book Antiqua" w:hAnsi="Book Antiqua"/>
        </w:rPr>
        <w:t>investigated whether</w:t>
      </w:r>
      <w:r w:rsidR="00D50A6B" w:rsidRPr="00EF6309">
        <w:rPr>
          <w:rFonts w:ascii="Book Antiqua" w:hAnsi="Book Antiqua"/>
        </w:rPr>
        <w:t xml:space="preserve"> </w:t>
      </w:r>
      <w:r w:rsidR="00DE178E" w:rsidRPr="00EF6309">
        <w:rPr>
          <w:rFonts w:ascii="Book Antiqua" w:hAnsi="Book Antiqua"/>
        </w:rPr>
        <w:t xml:space="preserve">IL-33-induced IL-13 expression </w:t>
      </w:r>
      <w:r w:rsidRPr="00EF6309">
        <w:rPr>
          <w:rFonts w:ascii="Book Antiqua" w:hAnsi="Book Antiqua"/>
        </w:rPr>
        <w:t xml:space="preserve">was impaired </w:t>
      </w:r>
      <w:r w:rsidR="00D50A6B" w:rsidRPr="00EF6309">
        <w:rPr>
          <w:rFonts w:ascii="Book Antiqua" w:hAnsi="Book Antiqua"/>
        </w:rPr>
        <w:t xml:space="preserve">in </w:t>
      </w:r>
      <w:r w:rsidR="00DE178E" w:rsidRPr="00EF6309">
        <w:rPr>
          <w:rFonts w:ascii="Book Antiqua" w:hAnsi="Book Antiqua"/>
        </w:rPr>
        <w:t>Fn14 KO LPC</w:t>
      </w:r>
      <w:r w:rsidRPr="00EF6309">
        <w:rPr>
          <w:rFonts w:ascii="Book Antiqua" w:hAnsi="Book Antiqua"/>
        </w:rPr>
        <w:t>s</w:t>
      </w:r>
      <w:r w:rsidR="00DE178E" w:rsidRPr="00EF6309">
        <w:rPr>
          <w:rFonts w:ascii="Book Antiqua" w:hAnsi="Book Antiqua"/>
        </w:rPr>
        <w:t xml:space="preserve">. </w:t>
      </w:r>
      <w:r w:rsidR="00DE178E" w:rsidRPr="00EF6309">
        <w:rPr>
          <w:rFonts w:ascii="Book Antiqua" w:hAnsi="Book Antiqua"/>
          <w:i/>
        </w:rPr>
        <w:t>In vitro</w:t>
      </w:r>
      <w:r w:rsidR="00DE178E" w:rsidRPr="00EF6309">
        <w:rPr>
          <w:rFonts w:ascii="Book Antiqua" w:hAnsi="Book Antiqua"/>
        </w:rPr>
        <w:t xml:space="preserve"> stimulation of WT LPCs with recombinant IL-33 induc</w:t>
      </w:r>
      <w:r w:rsidRPr="00EF6309">
        <w:rPr>
          <w:rFonts w:ascii="Book Antiqua" w:hAnsi="Book Antiqua"/>
        </w:rPr>
        <w:t xml:space="preserve">ed </w:t>
      </w:r>
      <w:r w:rsidR="00DE178E" w:rsidRPr="00EF6309">
        <w:rPr>
          <w:rFonts w:ascii="Book Antiqua" w:hAnsi="Book Antiqua"/>
        </w:rPr>
        <w:t xml:space="preserve">IL-13 </w:t>
      </w:r>
      <w:r w:rsidR="002D349E" w:rsidRPr="00EF6309">
        <w:rPr>
          <w:rFonts w:ascii="Book Antiqua" w:hAnsi="Book Antiqua"/>
        </w:rPr>
        <w:t xml:space="preserve">expression </w:t>
      </w:r>
      <w:r w:rsidR="00DE178E" w:rsidRPr="00EF6309">
        <w:rPr>
          <w:rFonts w:ascii="Book Antiqua" w:hAnsi="Book Antiqua"/>
        </w:rPr>
        <w:t xml:space="preserve">in </w:t>
      </w:r>
      <w:r w:rsidRPr="00EF6309">
        <w:rPr>
          <w:rFonts w:ascii="Book Antiqua" w:hAnsi="Book Antiqua"/>
        </w:rPr>
        <w:t>lineage-negative (</w:t>
      </w:r>
      <w:r w:rsidR="00DE178E" w:rsidRPr="00EF6309">
        <w:rPr>
          <w:rFonts w:ascii="Book Antiqua" w:hAnsi="Book Antiqua"/>
        </w:rPr>
        <w:t>Lin-</w:t>
      </w:r>
      <w:r w:rsidRPr="00EF6309">
        <w:rPr>
          <w:rFonts w:ascii="Book Antiqua" w:hAnsi="Book Antiqua"/>
        </w:rPr>
        <w:t xml:space="preserve">) </w:t>
      </w:r>
      <w:r w:rsidR="00DE178E" w:rsidRPr="00EF6309">
        <w:rPr>
          <w:rFonts w:ascii="Book Antiqua" w:hAnsi="Book Antiqua"/>
        </w:rPr>
        <w:t xml:space="preserve">fractions as expected. </w:t>
      </w:r>
      <w:r w:rsidRPr="00EF6309">
        <w:rPr>
          <w:rFonts w:ascii="Book Antiqua" w:hAnsi="Book Antiqua"/>
        </w:rPr>
        <w:t xml:space="preserve">By </w:t>
      </w:r>
      <w:r w:rsidR="00DE178E" w:rsidRPr="00EF6309">
        <w:rPr>
          <w:rFonts w:ascii="Book Antiqua" w:hAnsi="Book Antiqua"/>
        </w:rPr>
        <w:t>contrast</w:t>
      </w:r>
      <w:r w:rsidR="00C76AB4" w:rsidRPr="00EF6309">
        <w:rPr>
          <w:rFonts w:ascii="Book Antiqua" w:hAnsi="Book Antiqua"/>
        </w:rPr>
        <w:t>,</w:t>
      </w:r>
      <w:r w:rsidR="00DE178E" w:rsidRPr="00EF6309">
        <w:rPr>
          <w:rFonts w:ascii="Book Antiqua" w:hAnsi="Book Antiqua"/>
        </w:rPr>
        <w:t xml:space="preserve"> this induction </w:t>
      </w:r>
      <w:r w:rsidR="00D50A6B" w:rsidRPr="00EF6309">
        <w:rPr>
          <w:rFonts w:ascii="Book Antiqua" w:hAnsi="Book Antiqua"/>
        </w:rPr>
        <w:t>was attenuated</w:t>
      </w:r>
      <w:r w:rsidR="00DE178E" w:rsidRPr="00EF6309">
        <w:rPr>
          <w:rFonts w:ascii="Book Antiqua" w:hAnsi="Book Antiqua"/>
        </w:rPr>
        <w:t xml:space="preserve"> in Fn14 KO LPCs (</w:t>
      </w:r>
      <w:r w:rsidR="009B37DB" w:rsidRPr="00EF6309">
        <w:rPr>
          <w:rFonts w:ascii="Book Antiqua" w:hAnsi="Book Antiqua"/>
        </w:rPr>
        <w:t>Figure</w:t>
      </w:r>
      <w:r w:rsidR="00DE178E" w:rsidRPr="00EF6309">
        <w:rPr>
          <w:rFonts w:ascii="Book Antiqua" w:hAnsi="Book Antiqua"/>
        </w:rPr>
        <w:t xml:space="preserve"> </w:t>
      </w:r>
      <w:r w:rsidR="00016D42" w:rsidRPr="00EF6309">
        <w:rPr>
          <w:rFonts w:ascii="Book Antiqua" w:hAnsi="Book Antiqua"/>
        </w:rPr>
        <w:t>5D</w:t>
      </w:r>
      <w:r w:rsidR="00DE178E" w:rsidRPr="00EF6309">
        <w:rPr>
          <w:rFonts w:ascii="Book Antiqua" w:hAnsi="Book Antiqua"/>
        </w:rPr>
        <w:t xml:space="preserve">). These results indicate that </w:t>
      </w:r>
      <w:r w:rsidR="00131F0A" w:rsidRPr="00EF6309">
        <w:rPr>
          <w:rFonts w:ascii="Book Antiqua" w:hAnsi="Book Antiqua"/>
        </w:rPr>
        <w:t xml:space="preserve">IL-33-induced expression of </w:t>
      </w:r>
      <w:r w:rsidR="00DE178E" w:rsidRPr="00EF6309">
        <w:rPr>
          <w:rFonts w:ascii="Book Antiqua" w:hAnsi="Book Antiqua"/>
        </w:rPr>
        <w:t xml:space="preserve">IL-13 </w:t>
      </w:r>
      <w:r w:rsidR="00131F0A" w:rsidRPr="00EF6309">
        <w:rPr>
          <w:rFonts w:ascii="Book Antiqua" w:hAnsi="Book Antiqua"/>
        </w:rPr>
        <w:t>i</w:t>
      </w:r>
      <w:r w:rsidR="00DE178E" w:rsidRPr="00EF6309">
        <w:rPr>
          <w:rFonts w:ascii="Book Antiqua" w:hAnsi="Book Antiqua"/>
        </w:rPr>
        <w:t xml:space="preserve">s dependent on </w:t>
      </w:r>
      <w:r w:rsidR="00131F0A" w:rsidRPr="00EF6309">
        <w:rPr>
          <w:rFonts w:ascii="Book Antiqua" w:hAnsi="Book Antiqua"/>
        </w:rPr>
        <w:t xml:space="preserve">an </w:t>
      </w:r>
      <w:r w:rsidR="00DE178E" w:rsidRPr="00EF6309">
        <w:rPr>
          <w:rFonts w:ascii="Book Antiqua" w:hAnsi="Book Antiqua"/>
        </w:rPr>
        <w:t>Fn14-medi</w:t>
      </w:r>
      <w:r w:rsidR="00DA1341" w:rsidRPr="00EF6309">
        <w:rPr>
          <w:rFonts w:ascii="Book Antiqua" w:hAnsi="Book Antiqua"/>
        </w:rPr>
        <w:t>a</w:t>
      </w:r>
      <w:r w:rsidR="00DE178E" w:rsidRPr="00EF6309">
        <w:rPr>
          <w:rFonts w:ascii="Book Antiqua" w:hAnsi="Book Antiqua"/>
        </w:rPr>
        <w:t xml:space="preserve">ted signal pathway. </w:t>
      </w:r>
      <w:r w:rsidR="00C76AB4" w:rsidRPr="00EF6309">
        <w:rPr>
          <w:rFonts w:ascii="Book Antiqua" w:hAnsi="Book Antiqua"/>
        </w:rPr>
        <w:t xml:space="preserve">However, </w:t>
      </w:r>
      <w:r w:rsidR="00742D6D" w:rsidRPr="00EF6309">
        <w:rPr>
          <w:rFonts w:ascii="Book Antiqua" w:hAnsi="Book Antiqua"/>
        </w:rPr>
        <w:t xml:space="preserve">WT </w:t>
      </w:r>
      <w:r w:rsidR="00DB0AF7" w:rsidRPr="00EF6309">
        <w:rPr>
          <w:rFonts w:ascii="Book Antiqua" w:hAnsi="Book Antiqua"/>
        </w:rPr>
        <w:t>LPC</w:t>
      </w:r>
      <w:r w:rsidR="00C76AB4" w:rsidRPr="00EF6309">
        <w:rPr>
          <w:rFonts w:ascii="Book Antiqua" w:hAnsi="Book Antiqua"/>
        </w:rPr>
        <w:t>s do not express Fn14</w:t>
      </w:r>
      <w:r w:rsidR="00DB0AF7" w:rsidRPr="00EF6309">
        <w:rPr>
          <w:rFonts w:ascii="Book Antiqua" w:hAnsi="Book Antiqua"/>
        </w:rPr>
        <w:t xml:space="preserve"> (Figure </w:t>
      </w:r>
      <w:r w:rsidR="00016D42" w:rsidRPr="00EF6309">
        <w:rPr>
          <w:rFonts w:ascii="Book Antiqua" w:hAnsi="Book Antiqua"/>
        </w:rPr>
        <w:t>1F</w:t>
      </w:r>
      <w:r w:rsidR="00DB0AF7" w:rsidRPr="00EF6309">
        <w:rPr>
          <w:rFonts w:ascii="Book Antiqua" w:hAnsi="Book Antiqua"/>
        </w:rPr>
        <w:t>)</w:t>
      </w:r>
      <w:r w:rsidR="00C76AB4" w:rsidRPr="00EF6309">
        <w:rPr>
          <w:rFonts w:ascii="Book Antiqua" w:hAnsi="Book Antiqua"/>
        </w:rPr>
        <w:t xml:space="preserve">. </w:t>
      </w:r>
      <w:r w:rsidR="00131F0A" w:rsidRPr="00EF6309">
        <w:rPr>
          <w:rFonts w:ascii="Book Antiqua" w:hAnsi="Book Antiqua"/>
        </w:rPr>
        <w:t>Th</w:t>
      </w:r>
      <w:r w:rsidR="00125AB0" w:rsidRPr="00EF6309">
        <w:rPr>
          <w:rFonts w:ascii="Book Antiqua" w:hAnsi="Book Antiqua"/>
        </w:rPr>
        <w:t xml:space="preserve">us, in Fn14 KO mice, </w:t>
      </w:r>
      <w:r w:rsidR="00C76AB4" w:rsidRPr="00EF6309">
        <w:rPr>
          <w:rFonts w:ascii="Book Antiqua" w:hAnsi="Book Antiqua"/>
        </w:rPr>
        <w:t xml:space="preserve">IL-33 </w:t>
      </w:r>
      <w:r w:rsidR="00125AB0" w:rsidRPr="00EF6309">
        <w:rPr>
          <w:rFonts w:ascii="Book Antiqua" w:hAnsi="Book Antiqua"/>
        </w:rPr>
        <w:t xml:space="preserve">signaling </w:t>
      </w:r>
      <w:r w:rsidR="00C76AB4" w:rsidRPr="00EF6309">
        <w:rPr>
          <w:rFonts w:ascii="Book Antiqua" w:hAnsi="Book Antiqua"/>
        </w:rPr>
        <w:t xml:space="preserve">in </w:t>
      </w:r>
      <w:r w:rsidR="00F02011" w:rsidRPr="00EF6309">
        <w:rPr>
          <w:rFonts w:ascii="Book Antiqua" w:hAnsi="Book Antiqua"/>
        </w:rPr>
        <w:t>LPC</w:t>
      </w:r>
      <w:r w:rsidR="00C20C75" w:rsidRPr="00EF6309">
        <w:rPr>
          <w:rFonts w:ascii="Book Antiqua" w:hAnsi="Book Antiqua"/>
        </w:rPr>
        <w:t xml:space="preserve">s </w:t>
      </w:r>
      <w:r w:rsidR="00125AB0" w:rsidRPr="00EF6309">
        <w:rPr>
          <w:rFonts w:ascii="Book Antiqua" w:hAnsi="Book Antiqua"/>
        </w:rPr>
        <w:t xml:space="preserve">is reduced </w:t>
      </w:r>
      <w:r w:rsidR="00B92998" w:rsidRPr="00EF6309">
        <w:rPr>
          <w:rFonts w:ascii="Book Antiqua" w:hAnsi="Book Antiqua"/>
        </w:rPr>
        <w:t xml:space="preserve">likely </w:t>
      </w:r>
      <w:r w:rsidR="00125AB0" w:rsidRPr="00EF6309">
        <w:rPr>
          <w:rFonts w:ascii="Book Antiqua" w:hAnsi="Book Antiqua"/>
        </w:rPr>
        <w:t>due to</w:t>
      </w:r>
      <w:r w:rsidR="00131F0A" w:rsidRPr="00EF6309">
        <w:rPr>
          <w:rFonts w:ascii="Book Antiqua" w:hAnsi="Book Antiqua"/>
        </w:rPr>
        <w:t xml:space="preserve"> </w:t>
      </w:r>
      <w:r w:rsidR="00125AB0" w:rsidRPr="00EF6309">
        <w:rPr>
          <w:rFonts w:ascii="Book Antiqua" w:hAnsi="Book Antiqua"/>
        </w:rPr>
        <w:t>an</w:t>
      </w:r>
      <w:r w:rsidR="00131F0A" w:rsidRPr="00EF6309">
        <w:rPr>
          <w:rFonts w:ascii="Book Antiqua" w:hAnsi="Book Antiqua"/>
        </w:rPr>
        <w:t xml:space="preserve"> </w:t>
      </w:r>
      <w:r w:rsidR="00C76AB4" w:rsidRPr="00EF6309">
        <w:rPr>
          <w:rFonts w:ascii="Book Antiqua" w:hAnsi="Book Antiqua"/>
        </w:rPr>
        <w:t xml:space="preserve">Fn14 deficiency in </w:t>
      </w:r>
      <w:r w:rsidR="00F02011" w:rsidRPr="00EF6309">
        <w:rPr>
          <w:rFonts w:ascii="Book Antiqua" w:hAnsi="Book Antiqua"/>
        </w:rPr>
        <w:t>a</w:t>
      </w:r>
      <w:r w:rsidR="00125AB0" w:rsidRPr="00EF6309">
        <w:rPr>
          <w:rFonts w:ascii="Book Antiqua" w:hAnsi="Book Antiqua"/>
        </w:rPr>
        <w:t>n Fn14-expressing</w:t>
      </w:r>
      <w:r w:rsidR="00C76AB4" w:rsidRPr="00EF6309">
        <w:rPr>
          <w:rFonts w:ascii="Book Antiqua" w:hAnsi="Book Antiqua"/>
        </w:rPr>
        <w:t xml:space="preserve"> cell type</w:t>
      </w:r>
      <w:r w:rsidR="00F02011" w:rsidRPr="00EF6309">
        <w:rPr>
          <w:rFonts w:ascii="Book Antiqua" w:hAnsi="Book Antiqua"/>
        </w:rPr>
        <w:t xml:space="preserve">, </w:t>
      </w:r>
      <w:r w:rsidR="00131F0A" w:rsidRPr="00EF6309">
        <w:rPr>
          <w:rFonts w:ascii="Book Antiqua" w:hAnsi="Book Antiqua"/>
        </w:rPr>
        <w:t>such as</w:t>
      </w:r>
      <w:r w:rsidR="00F02011" w:rsidRPr="00EF6309">
        <w:rPr>
          <w:rFonts w:ascii="Book Antiqua" w:hAnsi="Book Antiqua"/>
        </w:rPr>
        <w:t xml:space="preserve"> EC</w:t>
      </w:r>
      <w:r w:rsidR="00C76AB4" w:rsidRPr="00EF6309">
        <w:rPr>
          <w:rFonts w:ascii="Book Antiqua" w:hAnsi="Book Antiqua"/>
        </w:rPr>
        <w:t>s.</w:t>
      </w:r>
      <w:r w:rsidR="00C72715" w:rsidRPr="00EF6309">
        <w:rPr>
          <w:rFonts w:ascii="Book Antiqua" w:hAnsi="Book Antiqua"/>
        </w:rPr>
        <w:t xml:space="preserve"> </w:t>
      </w:r>
      <w:r w:rsidR="001B11AD" w:rsidRPr="00EF6309">
        <w:rPr>
          <w:rFonts w:ascii="Book Antiqua" w:hAnsi="Book Antiqua"/>
        </w:rPr>
        <w:t>Overall</w:t>
      </w:r>
      <w:r w:rsidR="00C72715" w:rsidRPr="00EF6309">
        <w:rPr>
          <w:rFonts w:ascii="Book Antiqua" w:hAnsi="Book Antiqua"/>
        </w:rPr>
        <w:t xml:space="preserve">, </w:t>
      </w:r>
      <w:r w:rsidR="00F02011" w:rsidRPr="00EF6309">
        <w:rPr>
          <w:rFonts w:ascii="Book Antiqua" w:hAnsi="Book Antiqua"/>
        </w:rPr>
        <w:t xml:space="preserve">these results suggest that the </w:t>
      </w:r>
      <w:r w:rsidR="00C72715" w:rsidRPr="00EF6309">
        <w:rPr>
          <w:rFonts w:ascii="Book Antiqua" w:hAnsi="Book Antiqua"/>
        </w:rPr>
        <w:t>presence of Fn14</w:t>
      </w:r>
      <w:r w:rsidR="00BA2683" w:rsidRPr="00EF6309">
        <w:rPr>
          <w:rFonts w:ascii="Book Antiqua" w:hAnsi="Book Antiqua"/>
        </w:rPr>
        <w:t xml:space="preserve"> in EC</w:t>
      </w:r>
      <w:r w:rsidR="001B11AD" w:rsidRPr="00EF6309">
        <w:rPr>
          <w:rFonts w:ascii="Book Antiqua" w:hAnsi="Book Antiqua"/>
        </w:rPr>
        <w:t>s</w:t>
      </w:r>
      <w:r w:rsidR="00C72715" w:rsidRPr="00EF6309">
        <w:rPr>
          <w:rFonts w:ascii="Book Antiqua" w:hAnsi="Book Antiqua"/>
        </w:rPr>
        <w:t xml:space="preserve"> </w:t>
      </w:r>
      <w:r w:rsidR="001B11AD" w:rsidRPr="00EF6309">
        <w:rPr>
          <w:rFonts w:ascii="Book Antiqua" w:hAnsi="Book Antiqua"/>
        </w:rPr>
        <w:t xml:space="preserve">affects IL-33-induced IL-13 </w:t>
      </w:r>
      <w:r w:rsidR="00125AB0" w:rsidRPr="00EF6309">
        <w:rPr>
          <w:rFonts w:ascii="Book Antiqua" w:hAnsi="Book Antiqua"/>
        </w:rPr>
        <w:t>expression</w:t>
      </w:r>
      <w:r w:rsidR="001B11AD" w:rsidRPr="00EF6309">
        <w:rPr>
          <w:rFonts w:ascii="Book Antiqua" w:hAnsi="Book Antiqua"/>
        </w:rPr>
        <w:t xml:space="preserve"> in </w:t>
      </w:r>
      <w:r w:rsidR="00BA2683" w:rsidRPr="00EF6309">
        <w:rPr>
          <w:rFonts w:ascii="Book Antiqua" w:hAnsi="Book Antiqua"/>
        </w:rPr>
        <w:t xml:space="preserve">LPCs </w:t>
      </w:r>
      <w:r w:rsidR="00F02011" w:rsidRPr="00EF6309">
        <w:rPr>
          <w:rFonts w:ascii="Book Antiqua" w:hAnsi="Book Antiqua"/>
        </w:rPr>
        <w:t>through an unknown mechanism</w:t>
      </w:r>
      <w:r w:rsidR="00BA2683" w:rsidRPr="00EF6309">
        <w:rPr>
          <w:rFonts w:ascii="Book Antiqua" w:hAnsi="Book Antiqua"/>
        </w:rPr>
        <w:t xml:space="preserve">. </w:t>
      </w:r>
    </w:p>
    <w:p w14:paraId="4044AE75" w14:textId="77777777" w:rsidR="00DE178E" w:rsidRPr="00EF6309" w:rsidRDefault="00DE178E" w:rsidP="00187387">
      <w:pPr>
        <w:adjustRightInd w:val="0"/>
        <w:snapToGrid w:val="0"/>
        <w:spacing w:line="360" w:lineRule="auto"/>
        <w:rPr>
          <w:rFonts w:ascii="Book Antiqua" w:hAnsi="Book Antiqua"/>
        </w:rPr>
      </w:pPr>
    </w:p>
    <w:p w14:paraId="25E58E28" w14:textId="0C7E9B63" w:rsidR="000D764F" w:rsidRPr="00EF6309" w:rsidRDefault="001B11AD" w:rsidP="00187387">
      <w:pPr>
        <w:adjustRightInd w:val="0"/>
        <w:snapToGrid w:val="0"/>
        <w:spacing w:line="360" w:lineRule="auto"/>
        <w:rPr>
          <w:rFonts w:ascii="Book Antiqua" w:hAnsi="Book Antiqua"/>
          <w:b/>
          <w:i/>
        </w:rPr>
      </w:pPr>
      <w:r w:rsidRPr="00EF6309">
        <w:rPr>
          <w:rFonts w:ascii="Book Antiqua" w:hAnsi="Book Antiqua"/>
          <w:b/>
          <w:i/>
        </w:rPr>
        <w:t xml:space="preserve">Enhancement of </w:t>
      </w:r>
      <w:r w:rsidR="008B476E" w:rsidRPr="00EF6309">
        <w:rPr>
          <w:rFonts w:ascii="Book Antiqua" w:hAnsi="Book Antiqua"/>
          <w:b/>
          <w:i/>
        </w:rPr>
        <w:t>5-FU-induced IL-13R</w:t>
      </w:r>
      <w:r w:rsidR="001C5FCE" w:rsidRPr="00EF6309">
        <w:rPr>
          <w:rFonts w:ascii="Book Antiqua" w:hAnsi="Book Antiqua" w:cs="Times New Roman"/>
          <w:b/>
          <w:i/>
          <w:color w:val="000000"/>
        </w:rPr>
        <w:t></w:t>
      </w:r>
      <w:r w:rsidR="008B476E" w:rsidRPr="00EF6309">
        <w:rPr>
          <w:rFonts w:ascii="Book Antiqua" w:hAnsi="Book Antiqua"/>
          <w:b/>
          <w:i/>
        </w:rPr>
        <w:t>2 expression in Fn14 KO mice</w:t>
      </w:r>
    </w:p>
    <w:p w14:paraId="728B4B3A" w14:textId="6DCB18AE" w:rsidR="000D764F" w:rsidRPr="00EF6309" w:rsidRDefault="001B11AD" w:rsidP="00187387">
      <w:pPr>
        <w:adjustRightInd w:val="0"/>
        <w:snapToGrid w:val="0"/>
        <w:spacing w:line="360" w:lineRule="auto"/>
        <w:rPr>
          <w:rFonts w:ascii="Book Antiqua" w:hAnsi="Book Antiqua"/>
        </w:rPr>
      </w:pPr>
      <w:r w:rsidRPr="00EF6309">
        <w:rPr>
          <w:rFonts w:ascii="Book Antiqua" w:hAnsi="Book Antiqua"/>
        </w:rPr>
        <w:t xml:space="preserve">We observed that </w:t>
      </w:r>
      <w:r w:rsidR="005C4649" w:rsidRPr="00EF6309">
        <w:rPr>
          <w:rFonts w:ascii="Book Antiqua" w:hAnsi="Book Antiqua"/>
        </w:rPr>
        <w:t xml:space="preserve">IL-13 </w:t>
      </w:r>
      <w:r w:rsidR="00125AB0" w:rsidRPr="00EF6309">
        <w:rPr>
          <w:rFonts w:ascii="Book Antiqua" w:hAnsi="Book Antiqua"/>
        </w:rPr>
        <w:t xml:space="preserve">expression </w:t>
      </w:r>
      <w:r w:rsidR="00734D2B" w:rsidRPr="00EF6309">
        <w:rPr>
          <w:rFonts w:ascii="Book Antiqua" w:hAnsi="Book Antiqua"/>
        </w:rPr>
        <w:t xml:space="preserve">was </w:t>
      </w:r>
      <w:r w:rsidR="00EA5DB1" w:rsidRPr="00EF6309">
        <w:rPr>
          <w:rFonts w:ascii="Book Antiqua" w:hAnsi="Book Antiqua"/>
        </w:rPr>
        <w:t>higher</w:t>
      </w:r>
      <w:r w:rsidR="00734D2B" w:rsidRPr="00EF6309">
        <w:rPr>
          <w:rFonts w:ascii="Book Antiqua" w:hAnsi="Book Antiqua"/>
        </w:rPr>
        <w:t xml:space="preserve"> in </w:t>
      </w:r>
      <w:r w:rsidR="00EA5DB1" w:rsidRPr="00EF6309">
        <w:rPr>
          <w:rFonts w:ascii="Book Antiqua" w:hAnsi="Book Antiqua"/>
        </w:rPr>
        <w:t xml:space="preserve">WT </w:t>
      </w:r>
      <w:r w:rsidR="00734D2B" w:rsidRPr="00EF6309">
        <w:rPr>
          <w:rFonts w:ascii="Book Antiqua" w:hAnsi="Book Antiqua"/>
        </w:rPr>
        <w:t xml:space="preserve">mice than </w:t>
      </w:r>
      <w:r w:rsidR="00EA5DB1" w:rsidRPr="00EF6309">
        <w:rPr>
          <w:rFonts w:ascii="Book Antiqua" w:hAnsi="Book Antiqua"/>
        </w:rPr>
        <w:t xml:space="preserve">Fn14 KO </w:t>
      </w:r>
      <w:r w:rsidR="00734D2B" w:rsidRPr="00EF6309">
        <w:rPr>
          <w:rFonts w:ascii="Book Antiqua" w:hAnsi="Book Antiqua"/>
        </w:rPr>
        <w:t>mice</w:t>
      </w:r>
      <w:r w:rsidR="00EA5DB1" w:rsidRPr="00EF6309">
        <w:rPr>
          <w:rFonts w:ascii="Book Antiqua" w:hAnsi="Book Antiqua"/>
        </w:rPr>
        <w:t xml:space="preserve"> on day 5</w:t>
      </w:r>
      <w:r w:rsidRPr="00EF6309">
        <w:rPr>
          <w:rFonts w:ascii="Book Antiqua" w:hAnsi="Book Antiqua"/>
        </w:rPr>
        <w:t>. However, when comparing WT mice at day 5 following 5-FU administration with naïve mice</w:t>
      </w:r>
      <w:r w:rsidR="00016D42" w:rsidRPr="00EF6309">
        <w:rPr>
          <w:rFonts w:ascii="Book Antiqua" w:hAnsi="Book Antiqua"/>
        </w:rPr>
        <w:t xml:space="preserve"> (Day 0)</w:t>
      </w:r>
      <w:r w:rsidRPr="00EF6309">
        <w:rPr>
          <w:rFonts w:ascii="Book Antiqua" w:hAnsi="Book Antiqua"/>
        </w:rPr>
        <w:t>,</w:t>
      </w:r>
      <w:r w:rsidR="00734D2B" w:rsidRPr="00EF6309">
        <w:rPr>
          <w:rFonts w:ascii="Book Antiqua" w:hAnsi="Book Antiqua"/>
        </w:rPr>
        <w:t xml:space="preserve"> </w:t>
      </w:r>
      <w:r w:rsidR="00EA5DB1" w:rsidRPr="00EF6309">
        <w:rPr>
          <w:rFonts w:ascii="Book Antiqua" w:hAnsi="Book Antiqua"/>
        </w:rPr>
        <w:t xml:space="preserve">induction of IL-13 </w:t>
      </w:r>
      <w:r w:rsidRPr="00EF6309">
        <w:rPr>
          <w:rFonts w:ascii="Book Antiqua" w:hAnsi="Book Antiqua"/>
        </w:rPr>
        <w:t xml:space="preserve">expression </w:t>
      </w:r>
      <w:r w:rsidR="00EA5DB1" w:rsidRPr="00EF6309">
        <w:rPr>
          <w:rFonts w:ascii="Book Antiqua" w:hAnsi="Book Antiqua"/>
        </w:rPr>
        <w:t>was modest</w:t>
      </w:r>
      <w:r w:rsidR="00734D2B" w:rsidRPr="00EF6309">
        <w:rPr>
          <w:rFonts w:ascii="Book Antiqua" w:hAnsi="Book Antiqua"/>
        </w:rPr>
        <w:t xml:space="preserve"> (Figure 3). Therefore, we </w:t>
      </w:r>
      <w:r w:rsidRPr="00EF6309">
        <w:rPr>
          <w:rFonts w:ascii="Book Antiqua" w:hAnsi="Book Antiqua"/>
        </w:rPr>
        <w:t xml:space="preserve">hypothesized </w:t>
      </w:r>
      <w:r w:rsidR="005C4649" w:rsidRPr="00EF6309">
        <w:rPr>
          <w:rFonts w:ascii="Book Antiqua" w:hAnsi="Book Antiqua"/>
        </w:rPr>
        <w:t xml:space="preserve">that </w:t>
      </w:r>
      <w:r w:rsidR="00734D2B" w:rsidRPr="00EF6309">
        <w:rPr>
          <w:rFonts w:ascii="Book Antiqua" w:hAnsi="Book Antiqua"/>
        </w:rPr>
        <w:t xml:space="preserve">there </w:t>
      </w:r>
      <w:r w:rsidR="005C4649" w:rsidRPr="00EF6309">
        <w:rPr>
          <w:rFonts w:ascii="Book Antiqua" w:hAnsi="Book Antiqua"/>
        </w:rPr>
        <w:t>was</w:t>
      </w:r>
      <w:r w:rsidR="00734D2B" w:rsidRPr="00EF6309">
        <w:rPr>
          <w:rFonts w:ascii="Book Antiqua" w:hAnsi="Book Antiqua"/>
        </w:rPr>
        <w:t xml:space="preserve"> </w:t>
      </w:r>
      <w:r w:rsidRPr="00EF6309">
        <w:rPr>
          <w:rFonts w:ascii="Book Antiqua" w:hAnsi="Book Antiqua"/>
        </w:rPr>
        <w:t xml:space="preserve">an </w:t>
      </w:r>
      <w:r w:rsidR="00734D2B" w:rsidRPr="00EF6309">
        <w:rPr>
          <w:rFonts w:ascii="Book Antiqua" w:hAnsi="Book Antiqua"/>
        </w:rPr>
        <w:t xml:space="preserve">additional mechanism to </w:t>
      </w:r>
      <w:r w:rsidR="005C4649" w:rsidRPr="00EF6309">
        <w:rPr>
          <w:rFonts w:ascii="Book Antiqua" w:hAnsi="Book Antiqua"/>
        </w:rPr>
        <w:t xml:space="preserve">reduce IL-13 </w:t>
      </w:r>
      <w:r w:rsidR="00905537" w:rsidRPr="00EF6309">
        <w:rPr>
          <w:rFonts w:ascii="Book Antiqua" w:hAnsi="Book Antiqua"/>
        </w:rPr>
        <w:t>activity</w:t>
      </w:r>
      <w:r w:rsidR="00EA5DB1" w:rsidRPr="00EF6309">
        <w:rPr>
          <w:rFonts w:ascii="Book Antiqua" w:hAnsi="Book Antiqua"/>
        </w:rPr>
        <w:t xml:space="preserve"> in the absence of Fn14</w:t>
      </w:r>
      <w:r w:rsidRPr="00EF6309">
        <w:rPr>
          <w:rFonts w:ascii="Book Antiqua" w:hAnsi="Book Antiqua"/>
        </w:rPr>
        <w:t>. This mechanism</w:t>
      </w:r>
      <w:r w:rsidR="00905537" w:rsidRPr="00EF6309">
        <w:rPr>
          <w:rFonts w:ascii="Book Antiqua" w:hAnsi="Book Antiqua"/>
        </w:rPr>
        <w:t xml:space="preserve"> could </w:t>
      </w:r>
      <w:r w:rsidRPr="00EF6309">
        <w:rPr>
          <w:rFonts w:ascii="Book Antiqua" w:hAnsi="Book Antiqua"/>
        </w:rPr>
        <w:t xml:space="preserve">potentially </w:t>
      </w:r>
      <w:r w:rsidR="005C4649" w:rsidRPr="00EF6309">
        <w:rPr>
          <w:rFonts w:ascii="Book Antiqua" w:hAnsi="Book Antiqua"/>
        </w:rPr>
        <w:t xml:space="preserve">explain </w:t>
      </w:r>
      <w:r w:rsidR="00905537" w:rsidRPr="00EF6309">
        <w:rPr>
          <w:rFonts w:ascii="Book Antiqua" w:hAnsi="Book Antiqua"/>
        </w:rPr>
        <w:t xml:space="preserve">the </w:t>
      </w:r>
      <w:r w:rsidR="005C4649" w:rsidRPr="00EF6309">
        <w:rPr>
          <w:rFonts w:ascii="Book Antiqua" w:hAnsi="Book Antiqua"/>
        </w:rPr>
        <w:t xml:space="preserve">dramatic </w:t>
      </w:r>
      <w:r w:rsidRPr="00EF6309">
        <w:rPr>
          <w:rFonts w:ascii="Book Antiqua" w:hAnsi="Book Antiqua"/>
        </w:rPr>
        <w:t xml:space="preserve">diarrhea </w:t>
      </w:r>
      <w:r w:rsidR="005C4649" w:rsidRPr="00EF6309">
        <w:rPr>
          <w:rFonts w:ascii="Book Antiqua" w:hAnsi="Book Antiqua"/>
        </w:rPr>
        <w:t xml:space="preserve">reduction in Fn14 </w:t>
      </w:r>
      <w:r w:rsidR="00B92998" w:rsidRPr="00EF6309">
        <w:rPr>
          <w:rFonts w:ascii="Book Antiqua" w:hAnsi="Book Antiqua"/>
        </w:rPr>
        <w:t xml:space="preserve">KO </w:t>
      </w:r>
      <w:r w:rsidR="005C4649" w:rsidRPr="00EF6309">
        <w:rPr>
          <w:rFonts w:ascii="Book Antiqua" w:hAnsi="Book Antiqua"/>
        </w:rPr>
        <w:t xml:space="preserve">mice. </w:t>
      </w:r>
      <w:r w:rsidR="004E1C74" w:rsidRPr="00EF6309">
        <w:rPr>
          <w:rFonts w:ascii="Book Antiqua" w:hAnsi="Book Antiqua"/>
        </w:rPr>
        <w:t>Previously</w:t>
      </w:r>
      <w:r w:rsidR="00236886" w:rsidRPr="00EF6309">
        <w:rPr>
          <w:rFonts w:ascii="Book Antiqua" w:hAnsi="Book Antiqua"/>
        </w:rPr>
        <w:t>,</w:t>
      </w:r>
      <w:r w:rsidR="004E1C74" w:rsidRPr="00EF6309">
        <w:rPr>
          <w:rFonts w:ascii="Book Antiqua" w:hAnsi="Book Antiqua"/>
        </w:rPr>
        <w:t xml:space="preserve"> we showed that </w:t>
      </w:r>
      <w:r w:rsidR="00EA5DB1" w:rsidRPr="00EF6309">
        <w:rPr>
          <w:rFonts w:ascii="Book Antiqua" w:hAnsi="Book Antiqua"/>
        </w:rPr>
        <w:t xml:space="preserve">expression of </w:t>
      </w:r>
      <w:r w:rsidR="004E1C74" w:rsidRPr="00EF6309">
        <w:rPr>
          <w:rFonts w:ascii="Book Antiqua" w:hAnsi="Book Antiqua"/>
        </w:rPr>
        <w:t>IL-13R</w:t>
      </w:r>
      <w:r w:rsidR="00BB2CFD" w:rsidRPr="00EF6309">
        <w:rPr>
          <w:rFonts w:ascii="Book Antiqua" w:hAnsi="Book Antiqua"/>
        </w:rPr>
        <w:t>μ</w:t>
      </w:r>
      <w:r w:rsidR="004E1C74" w:rsidRPr="00EF6309">
        <w:rPr>
          <w:rFonts w:ascii="Book Antiqua" w:hAnsi="Book Antiqua"/>
        </w:rPr>
        <w:t>2</w:t>
      </w:r>
      <w:r w:rsidR="002A2D53" w:rsidRPr="00EF6309">
        <w:rPr>
          <w:rFonts w:ascii="Book Antiqua" w:hAnsi="Book Antiqua"/>
        </w:rPr>
        <w:t xml:space="preserve">, the IL-13 </w:t>
      </w:r>
      <w:r w:rsidR="0017485A" w:rsidRPr="00EF6309">
        <w:rPr>
          <w:rFonts w:ascii="Book Antiqua" w:hAnsi="Book Antiqua"/>
        </w:rPr>
        <w:t>neutralizing</w:t>
      </w:r>
      <w:r w:rsidR="002A2D53" w:rsidRPr="00EF6309">
        <w:rPr>
          <w:rFonts w:ascii="Book Antiqua" w:hAnsi="Book Antiqua"/>
        </w:rPr>
        <w:t xml:space="preserve"> receptor,</w:t>
      </w:r>
      <w:r w:rsidR="004E1C74" w:rsidRPr="00EF6309">
        <w:rPr>
          <w:rFonts w:ascii="Book Antiqua" w:hAnsi="Book Antiqua"/>
        </w:rPr>
        <w:t xml:space="preserve"> promote</w:t>
      </w:r>
      <w:r w:rsidR="00EA5DB1" w:rsidRPr="00EF6309">
        <w:rPr>
          <w:rFonts w:ascii="Book Antiqua" w:hAnsi="Book Antiqua"/>
        </w:rPr>
        <w:t>d</w:t>
      </w:r>
      <w:r w:rsidR="004E1C74" w:rsidRPr="00EF6309">
        <w:rPr>
          <w:rFonts w:ascii="Book Antiqua" w:hAnsi="Book Antiqua"/>
        </w:rPr>
        <w:t xml:space="preserve"> intestinal </w:t>
      </w:r>
      <w:r w:rsidR="00236886" w:rsidRPr="00EF6309">
        <w:rPr>
          <w:rFonts w:ascii="Book Antiqua" w:hAnsi="Book Antiqua"/>
        </w:rPr>
        <w:t>EC</w:t>
      </w:r>
      <w:r w:rsidR="004E1C74" w:rsidRPr="00EF6309">
        <w:rPr>
          <w:rFonts w:ascii="Book Antiqua" w:hAnsi="Book Antiqua"/>
        </w:rPr>
        <w:t xml:space="preserve"> regeneration </w:t>
      </w:r>
      <w:r w:rsidR="00236886" w:rsidRPr="00EF6309">
        <w:rPr>
          <w:rFonts w:ascii="Book Antiqua" w:hAnsi="Book Antiqua"/>
        </w:rPr>
        <w:t xml:space="preserve">following </w:t>
      </w:r>
      <w:r w:rsidR="00F74B1E" w:rsidRPr="00B55E39">
        <w:rPr>
          <w:rFonts w:ascii="Microsoft JhengHei" w:eastAsia="Microsoft JhengHei" w:hAnsi="Microsoft JhengHei" w:cs="Microsoft JhengHei" w:hint="eastAsia"/>
        </w:rPr>
        <w:t>ϒ</w:t>
      </w:r>
      <w:r w:rsidR="004E1C74" w:rsidRPr="00EF6309">
        <w:rPr>
          <w:rFonts w:ascii="Book Antiqua" w:hAnsi="Book Antiqua"/>
        </w:rPr>
        <w:t>-irradiation</w:t>
      </w:r>
      <w:r w:rsidR="00E02332" w:rsidRPr="00EF6309">
        <w:rPr>
          <w:rFonts w:ascii="Book Antiqua" w:hAnsi="Book Antiqua"/>
        </w:rPr>
        <w:fldChar w:fldCharType="begin">
          <w:fldData xml:space="preserve">PEVuZE5vdGU+PENpdGU+PEF1dGhvcj5LYXdhc2hpbWE8L0F1dGhvcj48WWVhcj4yMDA2PC9ZZWFy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</w:fldData>
        </w:fldChar>
      </w:r>
      <w:r w:rsidR="00B049E1" w:rsidRPr="00EF6309">
        <w:rPr>
          <w:rFonts w:ascii="Book Antiqua" w:hAnsi="Book Antiqua"/>
        </w:rPr>
        <w:instrText xml:space="preserve"> ADDIN EN.CITE </w:instrText>
      </w:r>
      <w:r w:rsidR="00E02332" w:rsidRPr="00EF6309">
        <w:rPr>
          <w:rFonts w:ascii="Book Antiqua" w:hAnsi="Book Antiqua"/>
        </w:rPr>
        <w:fldChar w:fldCharType="begin">
          <w:fldData xml:space="preserve">PEVuZE5vdGU+PENpdGU+PEF1dGhvcj5LYXdhc2hpbWE8L0F1dGhvcj48WWVhcj4yMDA2PC9ZZWFy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</w:fldData>
        </w:fldChar>
      </w:r>
      <w:r w:rsidR="00B049E1" w:rsidRPr="00EF6309">
        <w:rPr>
          <w:rFonts w:ascii="Book Antiqua" w:hAnsi="Book Antiqua"/>
        </w:rPr>
        <w:instrText xml:space="preserve"> ADDIN EN.CITE.DATA </w:instrText>
      </w:r>
      <w:r w:rsidR="00E02332" w:rsidRPr="00EF6309">
        <w:rPr>
          <w:rFonts w:ascii="Book Antiqua" w:hAnsi="Book Antiqua"/>
        </w:rPr>
      </w:r>
      <w:r w:rsidR="00E02332" w:rsidRPr="00EF6309">
        <w:rPr>
          <w:rFonts w:ascii="Book Antiqua" w:hAnsi="Book Antiqua"/>
        </w:rPr>
        <w:fldChar w:fldCharType="end"/>
      </w:r>
      <w:r w:rsidR="00E02332" w:rsidRPr="00EF6309">
        <w:rPr>
          <w:rFonts w:ascii="Book Antiqua" w:hAnsi="Book Antiqua"/>
        </w:rPr>
      </w:r>
      <w:r w:rsidR="00E02332" w:rsidRPr="00EF6309">
        <w:rPr>
          <w:rFonts w:ascii="Book Antiqua" w:hAnsi="Book Antiqua"/>
        </w:rPr>
        <w:fldChar w:fldCharType="separate"/>
      </w:r>
      <w:r w:rsidR="00B049E1" w:rsidRPr="00EF6309">
        <w:rPr>
          <w:rFonts w:ascii="Book Antiqua" w:hAnsi="Book Antiqua"/>
          <w:noProof/>
          <w:vertAlign w:val="superscript"/>
        </w:rPr>
        <w:t>[</w:t>
      </w:r>
      <w:hyperlink w:anchor="_ENREF_17" w:tooltip="Kawashima, 2006 #84" w:history="1">
        <w:r w:rsidR="00B049E1" w:rsidRPr="00EF6309">
          <w:rPr>
            <w:rFonts w:ascii="Book Antiqua" w:hAnsi="Book Antiqua"/>
            <w:noProof/>
            <w:vertAlign w:val="superscript"/>
          </w:rPr>
          <w:t>17</w:t>
        </w:r>
      </w:hyperlink>
      <w:r w:rsidR="00B049E1" w:rsidRPr="00EF6309">
        <w:rPr>
          <w:rFonts w:ascii="Book Antiqua" w:hAnsi="Book Antiqua"/>
          <w:noProof/>
          <w:vertAlign w:val="superscript"/>
        </w:rPr>
        <w:t>]</w:t>
      </w:r>
      <w:r w:rsidR="00E02332" w:rsidRPr="00EF6309">
        <w:rPr>
          <w:rFonts w:ascii="Book Antiqua" w:hAnsi="Book Antiqua"/>
        </w:rPr>
        <w:fldChar w:fldCharType="end"/>
      </w:r>
      <w:r w:rsidR="004E1C74" w:rsidRPr="00EF6309">
        <w:rPr>
          <w:rFonts w:ascii="Book Antiqua" w:hAnsi="Book Antiqua"/>
        </w:rPr>
        <w:t xml:space="preserve">. Thus, we hypothesized that </w:t>
      </w:r>
      <w:r w:rsidR="005C4649" w:rsidRPr="00EF6309">
        <w:rPr>
          <w:rFonts w:ascii="Book Antiqua" w:hAnsi="Book Antiqua"/>
        </w:rPr>
        <w:t>IL-13R</w:t>
      </w:r>
      <w:r w:rsidR="006A500A" w:rsidRPr="000C56E7">
        <w:rPr>
          <w:rFonts w:ascii="Symbol" w:hAnsi="Symbol" w:cs="Times New Roman"/>
          <w:color w:val="000000"/>
        </w:rPr>
        <w:t></w:t>
      </w:r>
      <w:r w:rsidR="005C4649" w:rsidRPr="00EF6309">
        <w:rPr>
          <w:rFonts w:ascii="Book Antiqua" w:hAnsi="Book Antiqua"/>
        </w:rPr>
        <w:t>2</w:t>
      </w:r>
      <w:r w:rsidR="002A2D53" w:rsidRPr="00EF6309">
        <w:rPr>
          <w:rFonts w:ascii="Book Antiqua" w:hAnsi="Book Antiqua"/>
        </w:rPr>
        <w:t xml:space="preserve"> </w:t>
      </w:r>
      <w:r w:rsidR="004E1C74" w:rsidRPr="00EF6309">
        <w:rPr>
          <w:rFonts w:ascii="Book Antiqua" w:hAnsi="Book Antiqua"/>
        </w:rPr>
        <w:t>expression</w:t>
      </w:r>
      <w:r w:rsidR="00236886" w:rsidRPr="00EF6309">
        <w:rPr>
          <w:rFonts w:ascii="Book Antiqua" w:hAnsi="Book Antiqua"/>
        </w:rPr>
        <w:t xml:space="preserve"> increased</w:t>
      </w:r>
      <w:r w:rsidR="004E1C74" w:rsidRPr="00EF6309">
        <w:rPr>
          <w:rFonts w:ascii="Book Antiqua" w:hAnsi="Book Antiqua"/>
        </w:rPr>
        <w:t xml:space="preserve"> in Fn14 KO mice </w:t>
      </w:r>
      <w:r w:rsidR="003938E7" w:rsidRPr="00EF6309">
        <w:rPr>
          <w:rFonts w:ascii="Book Antiqua" w:hAnsi="Book Antiqua"/>
        </w:rPr>
        <w:t>and contribute</w:t>
      </w:r>
      <w:r w:rsidR="00236886" w:rsidRPr="00EF6309">
        <w:rPr>
          <w:rFonts w:ascii="Book Antiqua" w:hAnsi="Book Antiqua"/>
        </w:rPr>
        <w:t xml:space="preserve">d to the reduction of </w:t>
      </w:r>
      <w:r w:rsidR="003938E7" w:rsidRPr="00EF6309">
        <w:rPr>
          <w:rFonts w:ascii="Book Antiqua" w:hAnsi="Book Antiqua"/>
        </w:rPr>
        <w:t>IL-13-induced diarrhea</w:t>
      </w:r>
      <w:r w:rsidR="004E1C74" w:rsidRPr="00EF6309">
        <w:rPr>
          <w:rFonts w:ascii="Book Antiqua" w:hAnsi="Book Antiqua"/>
        </w:rPr>
        <w:t xml:space="preserve">. As expected, </w:t>
      </w:r>
      <w:r w:rsidR="00236886" w:rsidRPr="00EF6309">
        <w:rPr>
          <w:rFonts w:ascii="Book Antiqua" w:hAnsi="Book Antiqua"/>
        </w:rPr>
        <w:t xml:space="preserve">on day 5 following </w:t>
      </w:r>
      <w:r w:rsidR="004E1C74" w:rsidRPr="00EF6309">
        <w:rPr>
          <w:rFonts w:ascii="Book Antiqua" w:hAnsi="Book Antiqua"/>
        </w:rPr>
        <w:t xml:space="preserve">5-FU </w:t>
      </w:r>
      <w:r w:rsidR="00236886" w:rsidRPr="00EF6309">
        <w:rPr>
          <w:rFonts w:ascii="Book Antiqua" w:hAnsi="Book Antiqua"/>
        </w:rPr>
        <w:t>administration, IL-13R</w:t>
      </w:r>
      <w:r w:rsidR="006A500A" w:rsidRPr="000C56E7">
        <w:rPr>
          <w:rFonts w:ascii="Symbol" w:hAnsi="Symbol" w:cs="Times New Roman"/>
          <w:color w:val="000000"/>
        </w:rPr>
        <w:t></w:t>
      </w:r>
      <w:r w:rsidR="00236886" w:rsidRPr="00EF6309">
        <w:rPr>
          <w:rFonts w:ascii="Book Antiqua" w:hAnsi="Book Antiqua"/>
        </w:rPr>
        <w:t xml:space="preserve">2 mRNA expression transiently increased </w:t>
      </w:r>
      <w:r w:rsidR="004E1C74" w:rsidRPr="00EF6309">
        <w:rPr>
          <w:rFonts w:ascii="Book Antiqua" w:hAnsi="Book Antiqua"/>
        </w:rPr>
        <w:t xml:space="preserve">5-fold in </w:t>
      </w:r>
      <w:r w:rsidR="00236886" w:rsidRPr="00EF6309">
        <w:rPr>
          <w:rFonts w:ascii="Book Antiqua" w:hAnsi="Book Antiqua"/>
        </w:rPr>
        <w:t xml:space="preserve">the ileum of </w:t>
      </w:r>
      <w:r w:rsidR="004E1C74" w:rsidRPr="00EF6309">
        <w:rPr>
          <w:rFonts w:ascii="Book Antiqua" w:hAnsi="Book Antiqua"/>
        </w:rPr>
        <w:t xml:space="preserve">Fn14 KO </w:t>
      </w:r>
      <w:r w:rsidR="00236886" w:rsidRPr="00EF6309">
        <w:rPr>
          <w:rFonts w:ascii="Book Antiqua" w:hAnsi="Book Antiqua"/>
        </w:rPr>
        <w:t xml:space="preserve">mice </w:t>
      </w:r>
      <w:r w:rsidR="004E1C74" w:rsidRPr="00EF6309">
        <w:rPr>
          <w:rFonts w:ascii="Book Antiqua" w:hAnsi="Book Antiqua"/>
        </w:rPr>
        <w:t xml:space="preserve">but not WT </w:t>
      </w:r>
      <w:r w:rsidR="00236886" w:rsidRPr="00EF6309">
        <w:rPr>
          <w:rFonts w:ascii="Book Antiqua" w:hAnsi="Book Antiqua"/>
        </w:rPr>
        <w:t xml:space="preserve">mice </w:t>
      </w:r>
      <w:r w:rsidR="004E1C74" w:rsidRPr="00EF6309">
        <w:rPr>
          <w:rFonts w:ascii="Book Antiqua" w:hAnsi="Book Antiqua"/>
        </w:rPr>
        <w:t>(</w:t>
      </w:r>
      <w:r w:rsidR="009B37DB" w:rsidRPr="00EF6309">
        <w:rPr>
          <w:rFonts w:ascii="Book Antiqua" w:hAnsi="Book Antiqua"/>
        </w:rPr>
        <w:t>Figure</w:t>
      </w:r>
      <w:r w:rsidR="004E1C74" w:rsidRPr="00EF6309">
        <w:rPr>
          <w:rFonts w:ascii="Book Antiqua" w:hAnsi="Book Antiqua"/>
        </w:rPr>
        <w:t xml:space="preserve"> </w:t>
      </w:r>
      <w:r w:rsidR="00016D42" w:rsidRPr="00EF6309">
        <w:rPr>
          <w:rFonts w:ascii="Book Antiqua" w:hAnsi="Book Antiqua"/>
        </w:rPr>
        <w:t>6A</w:t>
      </w:r>
      <w:r w:rsidR="004E1C74" w:rsidRPr="00EF6309">
        <w:rPr>
          <w:rFonts w:ascii="Book Antiqua" w:hAnsi="Book Antiqua"/>
        </w:rPr>
        <w:t>). IL-13R</w:t>
      </w:r>
      <w:r w:rsidR="006A500A" w:rsidRPr="00E575C0">
        <w:rPr>
          <w:rFonts w:ascii="Symbol" w:hAnsi="Symbol" w:cs="Times New Roman"/>
          <w:color w:val="000000"/>
        </w:rPr>
        <w:t></w:t>
      </w:r>
      <w:r w:rsidR="004E1C74" w:rsidRPr="00EF6309">
        <w:rPr>
          <w:rFonts w:ascii="Book Antiqua" w:hAnsi="Book Antiqua"/>
        </w:rPr>
        <w:t>1 was not upregulated in either the WT or Fn14 KO ileum</w:t>
      </w:r>
      <w:r w:rsidR="00795A1C" w:rsidRPr="00EF6309">
        <w:rPr>
          <w:rFonts w:ascii="Book Antiqua" w:hAnsi="Book Antiqua"/>
        </w:rPr>
        <w:t xml:space="preserve"> (</w:t>
      </w:r>
      <w:r w:rsidR="009B37DB" w:rsidRPr="00EF6309">
        <w:rPr>
          <w:rFonts w:ascii="Book Antiqua" w:hAnsi="Book Antiqua"/>
        </w:rPr>
        <w:t>Figure</w:t>
      </w:r>
      <w:r w:rsidR="00795A1C" w:rsidRPr="00EF6309">
        <w:rPr>
          <w:rFonts w:ascii="Book Antiqua" w:hAnsi="Book Antiqua"/>
        </w:rPr>
        <w:t xml:space="preserve"> </w:t>
      </w:r>
      <w:r w:rsidR="00016D42" w:rsidRPr="00EF6309">
        <w:rPr>
          <w:rFonts w:ascii="Book Antiqua" w:hAnsi="Book Antiqua"/>
        </w:rPr>
        <w:t>6A</w:t>
      </w:r>
      <w:r w:rsidR="00795A1C" w:rsidRPr="00EF6309">
        <w:rPr>
          <w:rFonts w:ascii="Book Antiqua" w:hAnsi="Book Antiqua"/>
        </w:rPr>
        <w:t>)</w:t>
      </w:r>
      <w:r w:rsidR="004E1C74" w:rsidRPr="00EF6309">
        <w:rPr>
          <w:rFonts w:ascii="Book Antiqua" w:hAnsi="Book Antiqua"/>
        </w:rPr>
        <w:t xml:space="preserve">. Consistent with </w:t>
      </w:r>
      <w:r w:rsidR="00C4162E" w:rsidRPr="00EF6309">
        <w:rPr>
          <w:rFonts w:ascii="Book Antiqua" w:hAnsi="Book Antiqua"/>
        </w:rPr>
        <w:t xml:space="preserve">the </w:t>
      </w:r>
      <w:r w:rsidR="004E1C74" w:rsidRPr="00EF6309">
        <w:rPr>
          <w:rFonts w:ascii="Book Antiqua" w:hAnsi="Book Antiqua"/>
        </w:rPr>
        <w:t>mRNA expression, imm</w:t>
      </w:r>
      <w:r w:rsidR="00834E6F" w:rsidRPr="00EF6309">
        <w:rPr>
          <w:rFonts w:ascii="Book Antiqua" w:hAnsi="Book Antiqua"/>
        </w:rPr>
        <w:t>u</w:t>
      </w:r>
      <w:r w:rsidR="004E1C74" w:rsidRPr="00EF6309">
        <w:rPr>
          <w:rFonts w:ascii="Book Antiqua" w:hAnsi="Book Antiqua"/>
        </w:rPr>
        <w:t>nostaining for IL-13R</w:t>
      </w:r>
      <w:r w:rsidR="006A500A" w:rsidRPr="000C56E7">
        <w:rPr>
          <w:rFonts w:ascii="Symbol" w:hAnsi="Symbol" w:cs="Times New Roman"/>
          <w:color w:val="000000"/>
        </w:rPr>
        <w:t></w:t>
      </w:r>
      <w:r w:rsidR="004E1C74" w:rsidRPr="00EF6309">
        <w:rPr>
          <w:rFonts w:ascii="Book Antiqua" w:hAnsi="Book Antiqua"/>
        </w:rPr>
        <w:t xml:space="preserve">2 confirmed </w:t>
      </w:r>
      <w:r w:rsidR="00C4162E" w:rsidRPr="00EF6309">
        <w:rPr>
          <w:rFonts w:ascii="Book Antiqua" w:hAnsi="Book Antiqua"/>
        </w:rPr>
        <w:t xml:space="preserve">a </w:t>
      </w:r>
      <w:r w:rsidR="004E1C74" w:rsidRPr="00EF6309">
        <w:rPr>
          <w:rFonts w:ascii="Book Antiqua" w:hAnsi="Book Antiqua"/>
        </w:rPr>
        <w:t xml:space="preserve">transient </w:t>
      </w:r>
      <w:r w:rsidR="005C4649" w:rsidRPr="00EF6309">
        <w:rPr>
          <w:rFonts w:ascii="Book Antiqua" w:hAnsi="Book Antiqua"/>
        </w:rPr>
        <w:t xml:space="preserve">but strong </w:t>
      </w:r>
      <w:r w:rsidR="004E1C74" w:rsidRPr="00EF6309">
        <w:rPr>
          <w:rFonts w:ascii="Book Antiqua" w:hAnsi="Book Antiqua"/>
        </w:rPr>
        <w:t xml:space="preserve">upregulation </w:t>
      </w:r>
      <w:r w:rsidR="00C4162E" w:rsidRPr="00EF6309">
        <w:rPr>
          <w:rFonts w:ascii="Book Antiqua" w:hAnsi="Book Antiqua"/>
        </w:rPr>
        <w:t xml:space="preserve">of protein expression </w:t>
      </w:r>
      <w:r w:rsidR="004E1C74" w:rsidRPr="00EF6309">
        <w:rPr>
          <w:rFonts w:ascii="Book Antiqua" w:hAnsi="Book Antiqua"/>
        </w:rPr>
        <w:t xml:space="preserve">in </w:t>
      </w:r>
      <w:r w:rsidR="001F1C94" w:rsidRPr="00EF6309">
        <w:rPr>
          <w:rFonts w:ascii="Book Antiqua" w:hAnsi="Book Antiqua"/>
        </w:rPr>
        <w:t xml:space="preserve">mesenchymal cells of </w:t>
      </w:r>
      <w:r w:rsidR="004E1C74" w:rsidRPr="00EF6309">
        <w:rPr>
          <w:rFonts w:ascii="Book Antiqua" w:hAnsi="Book Antiqua"/>
        </w:rPr>
        <w:t xml:space="preserve">Fn14 KO </w:t>
      </w:r>
      <w:r w:rsidR="00C4162E" w:rsidRPr="00EF6309">
        <w:rPr>
          <w:rFonts w:ascii="Book Antiqua" w:hAnsi="Book Antiqua"/>
        </w:rPr>
        <w:t xml:space="preserve">mice </w:t>
      </w:r>
      <w:r w:rsidR="00627216" w:rsidRPr="00EF6309">
        <w:rPr>
          <w:rFonts w:ascii="Book Antiqua" w:hAnsi="Book Antiqua"/>
        </w:rPr>
        <w:t xml:space="preserve">on day 5 </w:t>
      </w:r>
      <w:r w:rsidR="004E1C74" w:rsidRPr="00EF6309">
        <w:rPr>
          <w:rFonts w:ascii="Book Antiqua" w:hAnsi="Book Antiqua"/>
        </w:rPr>
        <w:t xml:space="preserve">but not </w:t>
      </w:r>
      <w:r w:rsidR="00C4162E" w:rsidRPr="00EF6309">
        <w:rPr>
          <w:rFonts w:ascii="Book Antiqua" w:hAnsi="Book Antiqua"/>
        </w:rPr>
        <w:t xml:space="preserve">in those </w:t>
      </w:r>
      <w:r w:rsidR="001F1C94" w:rsidRPr="00EF6309">
        <w:rPr>
          <w:rFonts w:ascii="Book Antiqua" w:hAnsi="Book Antiqua"/>
        </w:rPr>
        <w:t>of</w:t>
      </w:r>
      <w:r w:rsidR="005C4649" w:rsidRPr="00EF6309">
        <w:rPr>
          <w:rFonts w:ascii="Book Antiqua" w:hAnsi="Book Antiqua"/>
        </w:rPr>
        <w:t xml:space="preserve"> </w:t>
      </w:r>
      <w:r w:rsidR="004E1C74" w:rsidRPr="00EF6309">
        <w:rPr>
          <w:rFonts w:ascii="Book Antiqua" w:hAnsi="Book Antiqua"/>
        </w:rPr>
        <w:t>WT mice (</w:t>
      </w:r>
      <w:r w:rsidR="009B37DB" w:rsidRPr="00EF6309">
        <w:rPr>
          <w:rFonts w:ascii="Book Antiqua" w:hAnsi="Book Antiqua"/>
        </w:rPr>
        <w:t>Figure</w:t>
      </w:r>
      <w:r w:rsidR="00B87417" w:rsidRPr="00EF6309">
        <w:rPr>
          <w:rFonts w:ascii="Book Antiqua" w:hAnsi="Book Antiqua"/>
        </w:rPr>
        <w:t xml:space="preserve"> </w:t>
      </w:r>
      <w:r w:rsidR="00016D42" w:rsidRPr="00EF6309">
        <w:rPr>
          <w:rFonts w:ascii="Book Antiqua" w:hAnsi="Book Antiqua"/>
        </w:rPr>
        <w:t xml:space="preserve">6B </w:t>
      </w:r>
      <w:r w:rsidR="00EA5DB1" w:rsidRPr="00EF6309">
        <w:rPr>
          <w:rFonts w:ascii="Book Antiqua" w:hAnsi="Book Antiqua"/>
        </w:rPr>
        <w:t xml:space="preserve">and </w:t>
      </w:r>
      <w:r w:rsidR="00016D42" w:rsidRPr="00EF6309">
        <w:rPr>
          <w:rFonts w:ascii="Book Antiqua" w:hAnsi="Book Antiqua"/>
        </w:rPr>
        <w:t>C</w:t>
      </w:r>
      <w:r w:rsidR="004E1C74" w:rsidRPr="00EF6309">
        <w:rPr>
          <w:rFonts w:ascii="Book Antiqua" w:hAnsi="Book Antiqua"/>
        </w:rPr>
        <w:t xml:space="preserve">). These results </w:t>
      </w:r>
      <w:r w:rsidR="00A417CC" w:rsidRPr="00EF6309">
        <w:rPr>
          <w:rFonts w:ascii="Book Antiqua" w:hAnsi="Book Antiqua"/>
        </w:rPr>
        <w:t>indicate</w:t>
      </w:r>
      <w:r w:rsidR="004E1C74" w:rsidRPr="00EF6309">
        <w:rPr>
          <w:rFonts w:ascii="Book Antiqua" w:hAnsi="Book Antiqua"/>
        </w:rPr>
        <w:t xml:space="preserve"> that </w:t>
      </w:r>
      <w:r w:rsidR="00C4162E" w:rsidRPr="00EF6309">
        <w:rPr>
          <w:rFonts w:ascii="Book Antiqua" w:hAnsi="Book Antiqua"/>
        </w:rPr>
        <w:t>increased</w:t>
      </w:r>
      <w:r w:rsidR="004E1C74" w:rsidRPr="00EF6309">
        <w:rPr>
          <w:rFonts w:ascii="Book Antiqua" w:hAnsi="Book Antiqua"/>
        </w:rPr>
        <w:t xml:space="preserve"> IL-13R</w:t>
      </w:r>
      <w:r w:rsidR="006A500A" w:rsidRPr="00294DB9">
        <w:rPr>
          <w:rFonts w:ascii="Symbol" w:hAnsi="Symbol" w:cs="Times New Roman"/>
          <w:b/>
          <w:color w:val="000000"/>
        </w:rPr>
        <w:t></w:t>
      </w:r>
      <w:r w:rsidR="004E1C74" w:rsidRPr="00EF6309">
        <w:rPr>
          <w:rFonts w:ascii="Book Antiqua" w:hAnsi="Book Antiqua"/>
        </w:rPr>
        <w:t xml:space="preserve">2 </w:t>
      </w:r>
      <w:r w:rsidR="00C4162E" w:rsidRPr="00EF6309">
        <w:rPr>
          <w:rFonts w:ascii="Book Antiqua" w:hAnsi="Book Antiqua"/>
        </w:rPr>
        <w:t xml:space="preserve">expression </w:t>
      </w:r>
      <w:r w:rsidR="00B92998" w:rsidRPr="00EF6309">
        <w:rPr>
          <w:rFonts w:ascii="Book Antiqua" w:hAnsi="Book Antiqua"/>
        </w:rPr>
        <w:t xml:space="preserve">in </w:t>
      </w:r>
      <w:r w:rsidR="004E1C74" w:rsidRPr="00EF6309">
        <w:rPr>
          <w:rFonts w:ascii="Book Antiqua" w:hAnsi="Book Antiqua"/>
        </w:rPr>
        <w:t xml:space="preserve">Fn14 KO mice </w:t>
      </w:r>
      <w:r w:rsidR="00A417CC" w:rsidRPr="00EF6309">
        <w:rPr>
          <w:rFonts w:ascii="Book Antiqua" w:hAnsi="Book Antiqua"/>
        </w:rPr>
        <w:t>may</w:t>
      </w:r>
      <w:r w:rsidR="004E1C74" w:rsidRPr="00EF6309">
        <w:rPr>
          <w:rFonts w:ascii="Book Antiqua" w:hAnsi="Book Antiqua"/>
        </w:rPr>
        <w:t xml:space="preserve"> </w:t>
      </w:r>
      <w:r w:rsidR="00093295" w:rsidRPr="00EF6309">
        <w:rPr>
          <w:rFonts w:ascii="Book Antiqua" w:hAnsi="Book Antiqua"/>
        </w:rPr>
        <w:t>efficiently neutralize IL-13</w:t>
      </w:r>
      <w:r w:rsidR="00C4162E" w:rsidRPr="00EF6309">
        <w:rPr>
          <w:rFonts w:ascii="Book Antiqua" w:hAnsi="Book Antiqua"/>
        </w:rPr>
        <w:t xml:space="preserve">. Reduced IL-13 </w:t>
      </w:r>
      <w:r w:rsidR="00125AB0" w:rsidRPr="00EF6309">
        <w:rPr>
          <w:rFonts w:ascii="Book Antiqua" w:hAnsi="Book Antiqua"/>
        </w:rPr>
        <w:t>expression</w:t>
      </w:r>
      <w:r w:rsidR="00C4162E" w:rsidRPr="00EF6309">
        <w:rPr>
          <w:rFonts w:ascii="Book Antiqua" w:hAnsi="Book Antiqua"/>
        </w:rPr>
        <w:t xml:space="preserve"> by Fn14-deficient cells combined with IL-13 neutralization through IL-13R</w:t>
      </w:r>
      <w:r w:rsidR="006A500A" w:rsidRPr="000C56E7">
        <w:rPr>
          <w:rFonts w:ascii="Symbol" w:hAnsi="Symbol" w:cs="Times New Roman"/>
          <w:color w:val="000000"/>
        </w:rPr>
        <w:t></w:t>
      </w:r>
      <w:r w:rsidR="00C4162E" w:rsidRPr="00EF6309">
        <w:rPr>
          <w:rFonts w:ascii="Book Antiqua" w:hAnsi="Book Antiqua"/>
        </w:rPr>
        <w:t xml:space="preserve">2 could account for the </w:t>
      </w:r>
      <w:r w:rsidR="00093295" w:rsidRPr="00EF6309">
        <w:rPr>
          <w:rFonts w:ascii="Book Antiqua" w:hAnsi="Book Antiqua"/>
        </w:rPr>
        <w:t>attenuate</w:t>
      </w:r>
      <w:r w:rsidR="00B92998" w:rsidRPr="00EF6309">
        <w:rPr>
          <w:rFonts w:ascii="Book Antiqua" w:hAnsi="Book Antiqua"/>
        </w:rPr>
        <w:t>d</w:t>
      </w:r>
      <w:r w:rsidR="00093295" w:rsidRPr="00EF6309">
        <w:rPr>
          <w:rFonts w:ascii="Book Antiqua" w:hAnsi="Book Antiqua"/>
        </w:rPr>
        <w:t xml:space="preserve"> </w:t>
      </w:r>
      <w:r w:rsidR="004E1C74" w:rsidRPr="00EF6309">
        <w:rPr>
          <w:rFonts w:ascii="Book Antiqua" w:hAnsi="Book Antiqua"/>
        </w:rPr>
        <w:t>diarrhea</w:t>
      </w:r>
      <w:r w:rsidR="00C4162E" w:rsidRPr="00EF6309">
        <w:rPr>
          <w:rFonts w:ascii="Book Antiqua" w:hAnsi="Book Antiqua"/>
        </w:rPr>
        <w:t xml:space="preserve"> observed in 5-FU-treated KO mice</w:t>
      </w:r>
      <w:r w:rsidR="003938E7" w:rsidRPr="00EF6309">
        <w:rPr>
          <w:rFonts w:ascii="Book Antiqua" w:hAnsi="Book Antiqua"/>
        </w:rPr>
        <w:t>.</w:t>
      </w:r>
      <w:r w:rsidR="004E1C74" w:rsidRPr="00EF6309">
        <w:rPr>
          <w:rFonts w:ascii="Book Antiqua" w:hAnsi="Book Antiqua"/>
        </w:rPr>
        <w:t xml:space="preserve"> </w:t>
      </w:r>
    </w:p>
    <w:p w14:paraId="64D1E0D6" w14:textId="77777777" w:rsidR="00174181" w:rsidRPr="00EF6309" w:rsidRDefault="00174181" w:rsidP="00187387">
      <w:pPr>
        <w:tabs>
          <w:tab w:val="left" w:pos="8378"/>
        </w:tabs>
        <w:adjustRightInd w:val="0"/>
        <w:snapToGrid w:val="0"/>
        <w:spacing w:line="360" w:lineRule="auto"/>
        <w:rPr>
          <w:rFonts w:ascii="Book Antiqua" w:hAnsi="Book Antiqua"/>
          <w:i/>
        </w:rPr>
      </w:pPr>
    </w:p>
    <w:p w14:paraId="62AB59D1" w14:textId="24DF5FA8" w:rsidR="00174181" w:rsidRPr="00EF6309" w:rsidRDefault="00E753D0" w:rsidP="00187387">
      <w:pPr>
        <w:adjustRightInd w:val="0"/>
        <w:snapToGrid w:val="0"/>
        <w:spacing w:line="360" w:lineRule="auto"/>
        <w:rPr>
          <w:rFonts w:ascii="Book Antiqua" w:hAnsi="Book Antiqua"/>
          <w:b/>
          <w:i/>
        </w:rPr>
      </w:pPr>
      <w:r w:rsidRPr="00EF6309">
        <w:rPr>
          <w:rFonts w:ascii="Book Antiqua" w:hAnsi="Book Antiqua"/>
          <w:b/>
          <w:i/>
        </w:rPr>
        <w:t>Fn14-independent induction of IL-13R</w:t>
      </w:r>
      <w:r w:rsidR="006A500A" w:rsidRPr="00993567">
        <w:rPr>
          <w:rFonts w:ascii="Symbol" w:hAnsi="Symbol" w:cs="Times New Roman"/>
          <w:i/>
          <w:color w:val="000000"/>
        </w:rPr>
        <w:t></w:t>
      </w:r>
      <w:r w:rsidRPr="00EF6309">
        <w:rPr>
          <w:rFonts w:ascii="Book Antiqua" w:hAnsi="Book Antiqua"/>
          <w:b/>
          <w:i/>
        </w:rPr>
        <w:t xml:space="preserve">2 expression by </w:t>
      </w:r>
      <w:r w:rsidR="00530072" w:rsidRPr="00EF6309">
        <w:rPr>
          <w:rFonts w:ascii="Book Antiqua" w:hAnsi="Book Antiqua"/>
          <w:b/>
          <w:i/>
        </w:rPr>
        <w:t>IL-33</w:t>
      </w:r>
    </w:p>
    <w:p w14:paraId="62A18C3A" w14:textId="26CED017" w:rsidR="00174181" w:rsidRPr="00EF6309" w:rsidRDefault="00E753D0" w:rsidP="00187387">
      <w:pPr>
        <w:adjustRightInd w:val="0"/>
        <w:snapToGrid w:val="0"/>
        <w:spacing w:line="360" w:lineRule="auto"/>
        <w:rPr>
          <w:rFonts w:ascii="Book Antiqua" w:hAnsi="Book Antiqua"/>
        </w:rPr>
      </w:pPr>
      <w:r w:rsidRPr="00EF6309">
        <w:rPr>
          <w:rFonts w:ascii="Book Antiqua" w:hAnsi="Book Antiqua"/>
        </w:rPr>
        <w:t xml:space="preserve">IL-13 is known to induce </w:t>
      </w:r>
      <w:r w:rsidR="005C4649" w:rsidRPr="00EF6309">
        <w:rPr>
          <w:rFonts w:ascii="Book Antiqua" w:hAnsi="Book Antiqua"/>
        </w:rPr>
        <w:t>IL-13R</w:t>
      </w:r>
      <w:r w:rsidR="001C5FCE" w:rsidRPr="00993567">
        <w:rPr>
          <w:rFonts w:ascii="Symbol" w:hAnsi="Symbol" w:cs="Times New Roman"/>
          <w:color w:val="000000"/>
        </w:rPr>
        <w:t></w:t>
      </w:r>
      <w:r w:rsidR="005C4649" w:rsidRPr="00EF6309">
        <w:rPr>
          <w:rFonts w:ascii="Book Antiqua" w:hAnsi="Book Antiqua"/>
        </w:rPr>
        <w:t>2</w:t>
      </w:r>
      <w:r w:rsidRPr="00EF6309">
        <w:rPr>
          <w:rFonts w:ascii="Book Antiqua" w:hAnsi="Book Antiqua"/>
        </w:rPr>
        <w:t xml:space="preserve"> expression</w:t>
      </w:r>
      <w:r w:rsidR="005F18ED" w:rsidRPr="00EF6309">
        <w:rPr>
          <w:rFonts w:ascii="Book Antiqua" w:hAnsi="Book Antiqua"/>
        </w:rPr>
        <w:t>;</w:t>
      </w:r>
      <w:r w:rsidR="008B476E" w:rsidRPr="00EF6309">
        <w:rPr>
          <w:rFonts w:ascii="Book Antiqua" w:hAnsi="Book Antiqua"/>
        </w:rPr>
        <w:t xml:space="preserve"> </w:t>
      </w:r>
      <w:r w:rsidR="005F18ED" w:rsidRPr="00EF6309">
        <w:rPr>
          <w:rFonts w:ascii="Book Antiqua" w:hAnsi="Book Antiqua"/>
        </w:rPr>
        <w:t>however,</w:t>
      </w:r>
      <w:r w:rsidR="008B476E" w:rsidRPr="00EF6309">
        <w:rPr>
          <w:rFonts w:ascii="Book Antiqua" w:hAnsi="Book Antiqua"/>
        </w:rPr>
        <w:t xml:space="preserve"> IL-13 protein levels </w:t>
      </w:r>
      <w:r w:rsidR="003938E7" w:rsidRPr="00EF6309">
        <w:rPr>
          <w:rFonts w:ascii="Book Antiqua" w:hAnsi="Book Antiqua"/>
        </w:rPr>
        <w:t>did not increase</w:t>
      </w:r>
      <w:r w:rsidR="005F18ED" w:rsidRPr="00EF6309">
        <w:rPr>
          <w:rFonts w:ascii="Book Antiqua" w:hAnsi="Book Antiqua"/>
        </w:rPr>
        <w:t xml:space="preserve"> </w:t>
      </w:r>
      <w:r w:rsidR="008B476E" w:rsidRPr="00EF6309">
        <w:rPr>
          <w:rFonts w:ascii="Book Antiqua" w:hAnsi="Book Antiqua"/>
        </w:rPr>
        <w:t>in</w:t>
      </w:r>
      <w:r w:rsidR="005F18ED" w:rsidRPr="00EF6309">
        <w:rPr>
          <w:rFonts w:ascii="Book Antiqua" w:hAnsi="Book Antiqua"/>
          <w:b/>
        </w:rPr>
        <w:t xml:space="preserve"> </w:t>
      </w:r>
      <w:r w:rsidR="00297911" w:rsidRPr="00EF6309">
        <w:rPr>
          <w:rFonts w:ascii="Book Antiqua" w:hAnsi="Book Antiqua"/>
        </w:rPr>
        <w:t xml:space="preserve">Fn14 KO mice </w:t>
      </w:r>
      <w:r w:rsidRPr="00EF6309">
        <w:rPr>
          <w:rFonts w:ascii="Book Antiqua" w:hAnsi="Book Antiqua"/>
        </w:rPr>
        <w:t xml:space="preserve">following </w:t>
      </w:r>
      <w:r w:rsidR="00297911" w:rsidRPr="00EF6309">
        <w:rPr>
          <w:rFonts w:ascii="Book Antiqua" w:hAnsi="Book Antiqua"/>
        </w:rPr>
        <w:t xml:space="preserve">5-FU administration. </w:t>
      </w:r>
      <w:r w:rsidRPr="00EF6309">
        <w:rPr>
          <w:rFonts w:ascii="Book Antiqua" w:hAnsi="Book Antiqua"/>
        </w:rPr>
        <w:t>Because IL-33 was highly expressed in Fn14 KO mice after 5-FU administration</w:t>
      </w:r>
      <w:r w:rsidR="00297911" w:rsidRPr="00EF6309">
        <w:rPr>
          <w:rFonts w:ascii="Book Antiqua" w:hAnsi="Book Antiqua"/>
        </w:rPr>
        <w:t xml:space="preserve">, we </w:t>
      </w:r>
      <w:r w:rsidR="00246A44" w:rsidRPr="00EF6309">
        <w:rPr>
          <w:rFonts w:ascii="Book Antiqua" w:hAnsi="Book Antiqua"/>
        </w:rPr>
        <w:t xml:space="preserve">investigated </w:t>
      </w:r>
      <w:r w:rsidRPr="00EF6309">
        <w:rPr>
          <w:rFonts w:ascii="Book Antiqua" w:hAnsi="Book Antiqua"/>
        </w:rPr>
        <w:t>if</w:t>
      </w:r>
      <w:r w:rsidR="00F87DB8" w:rsidRPr="00EF6309">
        <w:rPr>
          <w:rFonts w:ascii="Book Antiqua" w:hAnsi="Book Antiqua"/>
        </w:rPr>
        <w:t xml:space="preserve"> </w:t>
      </w:r>
      <w:r w:rsidR="00297911" w:rsidRPr="00EF6309">
        <w:rPr>
          <w:rFonts w:ascii="Book Antiqua" w:hAnsi="Book Antiqua"/>
        </w:rPr>
        <w:t>IL-33 induce</w:t>
      </w:r>
      <w:r w:rsidRPr="00EF6309">
        <w:rPr>
          <w:rFonts w:ascii="Book Antiqua" w:hAnsi="Book Antiqua"/>
        </w:rPr>
        <w:t>s</w:t>
      </w:r>
      <w:r w:rsidR="00297911" w:rsidRPr="00EF6309">
        <w:rPr>
          <w:rFonts w:ascii="Book Antiqua" w:hAnsi="Book Antiqua"/>
        </w:rPr>
        <w:t xml:space="preserve"> IL-13R</w:t>
      </w:r>
      <w:r w:rsidR="006A500A" w:rsidRPr="00B71011">
        <w:rPr>
          <w:rFonts w:ascii="Symbol" w:hAnsi="Symbol" w:cs="Times New Roman"/>
          <w:color w:val="000000"/>
        </w:rPr>
        <w:t></w:t>
      </w:r>
      <w:r w:rsidR="00297911" w:rsidRPr="00EF6309">
        <w:rPr>
          <w:rFonts w:ascii="Book Antiqua" w:hAnsi="Book Antiqua"/>
        </w:rPr>
        <w:t>2</w:t>
      </w:r>
      <w:r w:rsidRPr="00EF6309">
        <w:rPr>
          <w:rFonts w:ascii="Book Antiqua" w:hAnsi="Book Antiqua"/>
        </w:rPr>
        <w:t xml:space="preserve"> expression</w:t>
      </w:r>
      <w:r w:rsidR="00297911" w:rsidRPr="00EF6309">
        <w:rPr>
          <w:rFonts w:ascii="Book Antiqua" w:hAnsi="Book Antiqua"/>
        </w:rPr>
        <w:t xml:space="preserve">. </w:t>
      </w:r>
      <w:r w:rsidRPr="00EF6309">
        <w:rPr>
          <w:rFonts w:ascii="Book Antiqua" w:hAnsi="Book Antiqua"/>
        </w:rPr>
        <w:t>A</w:t>
      </w:r>
      <w:r w:rsidR="004E1C74" w:rsidRPr="00EF6309">
        <w:rPr>
          <w:rFonts w:ascii="Book Antiqua" w:hAnsi="Book Antiqua"/>
        </w:rPr>
        <w:t xml:space="preserve">dministration of recombinant IL-33 </w:t>
      </w:r>
      <w:r w:rsidR="00AE4080" w:rsidRPr="00EF6309">
        <w:rPr>
          <w:rFonts w:ascii="Book Antiqua" w:hAnsi="Book Antiqua"/>
        </w:rPr>
        <w:t xml:space="preserve">to mesenchymal cells of the ileum </w:t>
      </w:r>
      <w:r w:rsidR="004E1C74" w:rsidRPr="00EF6309">
        <w:rPr>
          <w:rFonts w:ascii="Book Antiqua" w:hAnsi="Book Antiqua"/>
        </w:rPr>
        <w:t>induced IL-13R</w:t>
      </w:r>
      <w:r w:rsidR="006A500A" w:rsidRPr="00B71011">
        <w:rPr>
          <w:rFonts w:ascii="Symbol" w:hAnsi="Symbol" w:cs="Times New Roman"/>
          <w:color w:val="000000"/>
        </w:rPr>
        <w:t></w:t>
      </w:r>
      <w:r w:rsidR="004E1C74" w:rsidRPr="00EF6309">
        <w:rPr>
          <w:rFonts w:ascii="Book Antiqua" w:hAnsi="Book Antiqua"/>
        </w:rPr>
        <w:t xml:space="preserve">2 </w:t>
      </w:r>
      <w:r w:rsidRPr="00EF6309">
        <w:rPr>
          <w:rFonts w:ascii="Book Antiqua" w:hAnsi="Book Antiqua"/>
        </w:rPr>
        <w:t xml:space="preserve">expression at a similar level </w:t>
      </w:r>
      <w:r w:rsidR="009E4410" w:rsidRPr="00EF6309">
        <w:rPr>
          <w:rFonts w:ascii="Book Antiqua" w:hAnsi="Book Antiqua"/>
        </w:rPr>
        <w:t>in both WT and Fn14 KO mice</w:t>
      </w:r>
      <w:r w:rsidR="004E1C74" w:rsidRPr="00EF6309">
        <w:rPr>
          <w:rFonts w:ascii="Book Antiqua" w:hAnsi="Book Antiqua"/>
        </w:rPr>
        <w:t xml:space="preserve"> (Fig</w:t>
      </w:r>
      <w:r w:rsidR="009E4410" w:rsidRPr="00EF6309">
        <w:rPr>
          <w:rFonts w:ascii="Book Antiqua" w:hAnsi="Book Antiqua"/>
        </w:rPr>
        <w:t xml:space="preserve">ure </w:t>
      </w:r>
      <w:r w:rsidR="00016D42" w:rsidRPr="00EF6309">
        <w:rPr>
          <w:rFonts w:ascii="Book Antiqua" w:hAnsi="Book Antiqua"/>
        </w:rPr>
        <w:t>6D and 6E</w:t>
      </w:r>
      <w:r w:rsidR="004E1C74" w:rsidRPr="00EF6309">
        <w:rPr>
          <w:rFonts w:ascii="Book Antiqua" w:hAnsi="Book Antiqua"/>
        </w:rPr>
        <w:t xml:space="preserve">). </w:t>
      </w:r>
      <w:r w:rsidR="00D41844" w:rsidRPr="00EF6309">
        <w:rPr>
          <w:rFonts w:ascii="Book Antiqua" w:hAnsi="Book Antiqua"/>
        </w:rPr>
        <w:t xml:space="preserve">Therefore, </w:t>
      </w:r>
      <w:r w:rsidRPr="00EF6309">
        <w:rPr>
          <w:rFonts w:ascii="Book Antiqua" w:hAnsi="Book Antiqua"/>
        </w:rPr>
        <w:t xml:space="preserve">the </w:t>
      </w:r>
      <w:r w:rsidR="00D41844" w:rsidRPr="00EF6309">
        <w:rPr>
          <w:rFonts w:ascii="Book Antiqua" w:hAnsi="Book Antiqua"/>
        </w:rPr>
        <w:t xml:space="preserve">high levels of IL-33 produced by </w:t>
      </w:r>
      <w:r w:rsidRPr="00EF6309">
        <w:rPr>
          <w:rFonts w:ascii="Book Antiqua" w:hAnsi="Book Antiqua"/>
        </w:rPr>
        <w:t>ECs</w:t>
      </w:r>
      <w:r w:rsidR="00D41844" w:rsidRPr="00EF6309">
        <w:rPr>
          <w:rFonts w:ascii="Book Antiqua" w:hAnsi="Book Antiqua"/>
        </w:rPr>
        <w:t xml:space="preserve"> of Fn14 KO mice </w:t>
      </w:r>
      <w:r w:rsidRPr="00EF6309">
        <w:rPr>
          <w:rFonts w:ascii="Book Antiqua" w:hAnsi="Book Antiqua"/>
        </w:rPr>
        <w:t xml:space="preserve">following </w:t>
      </w:r>
      <w:r w:rsidR="00D41844" w:rsidRPr="00EF6309">
        <w:rPr>
          <w:rFonts w:ascii="Book Antiqua" w:hAnsi="Book Antiqua"/>
        </w:rPr>
        <w:t xml:space="preserve">5-FU administration </w:t>
      </w:r>
      <w:r w:rsidRPr="00EF6309">
        <w:rPr>
          <w:rFonts w:ascii="Book Antiqua" w:hAnsi="Book Antiqua"/>
        </w:rPr>
        <w:t xml:space="preserve">could have </w:t>
      </w:r>
      <w:r w:rsidR="00D41844" w:rsidRPr="00EF6309">
        <w:rPr>
          <w:rFonts w:ascii="Book Antiqua" w:hAnsi="Book Antiqua"/>
        </w:rPr>
        <w:t xml:space="preserve">induced </w:t>
      </w:r>
      <w:r w:rsidRPr="00EF6309">
        <w:rPr>
          <w:rFonts w:ascii="Book Antiqua" w:hAnsi="Book Antiqua"/>
        </w:rPr>
        <w:t>IL-13R</w:t>
      </w:r>
      <w:r w:rsidR="00DB35AB" w:rsidRPr="00993567">
        <w:rPr>
          <w:rFonts w:ascii="Symbol" w:hAnsi="Symbol" w:cs="Times New Roman"/>
          <w:color w:val="000000"/>
        </w:rPr>
        <w:t></w:t>
      </w:r>
      <w:r w:rsidRPr="00EF6309">
        <w:rPr>
          <w:rFonts w:ascii="Book Antiqua" w:hAnsi="Book Antiqua"/>
        </w:rPr>
        <w:t xml:space="preserve">2 </w:t>
      </w:r>
      <w:r w:rsidR="00D41844" w:rsidRPr="00EF6309">
        <w:rPr>
          <w:rFonts w:ascii="Book Antiqua" w:hAnsi="Book Antiqua"/>
        </w:rPr>
        <w:t>upregulation</w:t>
      </w:r>
      <w:r w:rsidR="00297911" w:rsidRPr="00EF6309">
        <w:rPr>
          <w:rFonts w:ascii="Book Antiqua" w:hAnsi="Book Antiqua"/>
        </w:rPr>
        <w:t xml:space="preserve">. This mechanism </w:t>
      </w:r>
      <w:r w:rsidRPr="00EF6309">
        <w:rPr>
          <w:rFonts w:ascii="Book Antiqua" w:hAnsi="Book Antiqua"/>
        </w:rPr>
        <w:t>wa</w:t>
      </w:r>
      <w:r w:rsidR="00297911" w:rsidRPr="00EF6309">
        <w:rPr>
          <w:rFonts w:ascii="Book Antiqua" w:hAnsi="Book Antiqua"/>
        </w:rPr>
        <w:t xml:space="preserve">s </w:t>
      </w:r>
      <w:r w:rsidR="00F87DB8" w:rsidRPr="00EF6309">
        <w:rPr>
          <w:rFonts w:ascii="Book Antiqua" w:hAnsi="Book Antiqua"/>
        </w:rPr>
        <w:t>confirmed</w:t>
      </w:r>
      <w:r w:rsidR="00297911" w:rsidRPr="00EF6309">
        <w:rPr>
          <w:rFonts w:ascii="Book Antiqua" w:hAnsi="Book Antiqua"/>
        </w:rPr>
        <w:t xml:space="preserve"> </w:t>
      </w:r>
      <w:r w:rsidRPr="00EF6309">
        <w:rPr>
          <w:rFonts w:ascii="Book Antiqua" w:hAnsi="Book Antiqua"/>
        </w:rPr>
        <w:t xml:space="preserve">with </w:t>
      </w:r>
      <w:r w:rsidR="008B476E" w:rsidRPr="00EF6309">
        <w:rPr>
          <w:rFonts w:ascii="Book Antiqua" w:hAnsi="Book Antiqua"/>
          <w:i/>
        </w:rPr>
        <w:t xml:space="preserve">in vitro </w:t>
      </w:r>
      <w:r w:rsidR="00297911" w:rsidRPr="00EF6309">
        <w:rPr>
          <w:rFonts w:ascii="Book Antiqua" w:hAnsi="Book Antiqua"/>
        </w:rPr>
        <w:t>assays</w:t>
      </w:r>
      <w:r w:rsidR="003938E7" w:rsidRPr="00EF6309">
        <w:rPr>
          <w:rFonts w:ascii="Book Antiqua" w:hAnsi="Book Antiqua"/>
        </w:rPr>
        <w:t xml:space="preserve"> using </w:t>
      </w:r>
      <w:r w:rsidR="00795A1C" w:rsidRPr="00EF6309">
        <w:rPr>
          <w:rFonts w:ascii="Book Antiqua" w:hAnsi="Book Antiqua"/>
        </w:rPr>
        <w:t>MEF</w:t>
      </w:r>
      <w:r w:rsidRPr="00EF6309">
        <w:rPr>
          <w:rFonts w:ascii="Book Antiqua" w:hAnsi="Book Antiqua"/>
        </w:rPr>
        <w:t>s</w:t>
      </w:r>
      <w:r w:rsidR="003938E7" w:rsidRPr="00EF6309">
        <w:rPr>
          <w:rFonts w:ascii="Book Antiqua" w:hAnsi="Book Antiqua"/>
        </w:rPr>
        <w:t xml:space="preserve">. </w:t>
      </w:r>
      <w:r w:rsidR="00297911" w:rsidRPr="00EF6309">
        <w:rPr>
          <w:rFonts w:ascii="Book Antiqua" w:hAnsi="Book Antiqua"/>
          <w:i/>
        </w:rPr>
        <w:t xml:space="preserve">In vitro </w:t>
      </w:r>
      <w:r w:rsidR="00297911" w:rsidRPr="00EF6309">
        <w:rPr>
          <w:rFonts w:ascii="Book Antiqua" w:hAnsi="Book Antiqua"/>
        </w:rPr>
        <w:t xml:space="preserve">stimulation of </w:t>
      </w:r>
      <w:r w:rsidRPr="00EF6309">
        <w:rPr>
          <w:rFonts w:ascii="Book Antiqua" w:hAnsi="Book Antiqua"/>
        </w:rPr>
        <w:t>MEF</w:t>
      </w:r>
      <w:r w:rsidR="00297911" w:rsidRPr="00EF6309">
        <w:rPr>
          <w:rFonts w:ascii="Book Antiqua" w:hAnsi="Book Antiqua"/>
        </w:rPr>
        <w:t>s</w:t>
      </w:r>
      <w:r w:rsidR="003938E7" w:rsidRPr="00EF6309">
        <w:rPr>
          <w:rFonts w:ascii="Book Antiqua" w:hAnsi="Book Antiqua"/>
        </w:rPr>
        <w:t xml:space="preserve"> </w:t>
      </w:r>
      <w:r w:rsidR="00297911" w:rsidRPr="00EF6309">
        <w:rPr>
          <w:rFonts w:ascii="Book Antiqua" w:hAnsi="Book Antiqua"/>
        </w:rPr>
        <w:t xml:space="preserve">showed that </w:t>
      </w:r>
      <w:r w:rsidR="002B4081" w:rsidRPr="00EF6309">
        <w:rPr>
          <w:rFonts w:ascii="Book Antiqua" w:hAnsi="Book Antiqua"/>
        </w:rPr>
        <w:t xml:space="preserve">recombinant </w:t>
      </w:r>
      <w:r w:rsidR="00297911" w:rsidRPr="00EF6309">
        <w:rPr>
          <w:rFonts w:ascii="Book Antiqua" w:hAnsi="Book Antiqua"/>
        </w:rPr>
        <w:t>IL-33 alone</w:t>
      </w:r>
      <w:r w:rsidRPr="00EF6309">
        <w:rPr>
          <w:rFonts w:ascii="Book Antiqua" w:hAnsi="Book Antiqua"/>
        </w:rPr>
        <w:t xml:space="preserve"> and in combination with </w:t>
      </w:r>
      <w:r w:rsidR="002B4081" w:rsidRPr="00EF6309">
        <w:rPr>
          <w:rFonts w:ascii="Book Antiqua" w:hAnsi="Book Antiqua"/>
        </w:rPr>
        <w:t xml:space="preserve">recombinant </w:t>
      </w:r>
      <w:r w:rsidR="00297911" w:rsidRPr="00EF6309">
        <w:rPr>
          <w:rFonts w:ascii="Book Antiqua" w:hAnsi="Book Antiqua"/>
        </w:rPr>
        <w:t>IL-13 induc</w:t>
      </w:r>
      <w:r w:rsidRPr="00EF6309">
        <w:rPr>
          <w:rFonts w:ascii="Book Antiqua" w:hAnsi="Book Antiqua"/>
        </w:rPr>
        <w:t xml:space="preserve">ed </w:t>
      </w:r>
      <w:r w:rsidR="00297911" w:rsidRPr="00EF6309">
        <w:rPr>
          <w:rFonts w:ascii="Book Antiqua" w:hAnsi="Book Antiqua"/>
        </w:rPr>
        <w:lastRenderedPageBreak/>
        <w:t>IL-13R</w:t>
      </w:r>
      <w:r w:rsidR="00184F28" w:rsidRPr="00992586">
        <w:rPr>
          <w:rFonts w:ascii="Symbol" w:hAnsi="Symbol" w:cs="Times New Roman"/>
          <w:color w:val="000000"/>
        </w:rPr>
        <w:t></w:t>
      </w:r>
      <w:r w:rsidR="00297911" w:rsidRPr="00EF6309">
        <w:rPr>
          <w:rFonts w:ascii="Book Antiqua" w:hAnsi="Book Antiqua"/>
        </w:rPr>
        <w:t xml:space="preserve">2 </w:t>
      </w:r>
      <w:r w:rsidR="00AE4080" w:rsidRPr="00EF6309">
        <w:rPr>
          <w:rFonts w:ascii="Book Antiqua" w:hAnsi="Book Antiqua"/>
        </w:rPr>
        <w:t xml:space="preserve">expression </w:t>
      </w:r>
      <w:r w:rsidR="00297911" w:rsidRPr="00EF6309">
        <w:rPr>
          <w:rFonts w:ascii="Book Antiqua" w:hAnsi="Book Antiqua"/>
        </w:rPr>
        <w:t>in both WT and Fn14 KO cells (Fig</w:t>
      </w:r>
      <w:r w:rsidR="009E4410" w:rsidRPr="00EF6309">
        <w:rPr>
          <w:rFonts w:ascii="Book Antiqua" w:hAnsi="Book Antiqua"/>
        </w:rPr>
        <w:t xml:space="preserve">ure </w:t>
      </w:r>
      <w:r w:rsidR="00016D42" w:rsidRPr="00EF6309">
        <w:rPr>
          <w:rFonts w:ascii="Book Antiqua" w:hAnsi="Book Antiqua"/>
        </w:rPr>
        <w:t>7A</w:t>
      </w:r>
      <w:r w:rsidR="00297911" w:rsidRPr="00EF6309">
        <w:rPr>
          <w:rFonts w:ascii="Book Antiqua" w:hAnsi="Book Antiqua"/>
        </w:rPr>
        <w:t xml:space="preserve">). </w:t>
      </w:r>
      <w:r w:rsidR="00741521" w:rsidRPr="00EF6309">
        <w:rPr>
          <w:rFonts w:ascii="Book Antiqua" w:hAnsi="Book Antiqua"/>
        </w:rPr>
        <w:t xml:space="preserve">To confirm </w:t>
      </w:r>
      <w:r w:rsidR="00AE4080" w:rsidRPr="00EF6309">
        <w:rPr>
          <w:rFonts w:ascii="Book Antiqua" w:hAnsi="Book Antiqua"/>
        </w:rPr>
        <w:t xml:space="preserve">that </w:t>
      </w:r>
      <w:r w:rsidR="00741521" w:rsidRPr="00EF6309">
        <w:rPr>
          <w:rFonts w:ascii="Book Antiqua" w:hAnsi="Book Antiqua"/>
        </w:rPr>
        <w:t xml:space="preserve">IL-33 </w:t>
      </w:r>
      <w:r w:rsidR="00AE4080" w:rsidRPr="00EF6309">
        <w:rPr>
          <w:rFonts w:ascii="Book Antiqua" w:hAnsi="Book Antiqua"/>
        </w:rPr>
        <w:t xml:space="preserve">was active </w:t>
      </w:r>
      <w:r w:rsidR="004F73B6" w:rsidRPr="00EF6309">
        <w:rPr>
          <w:rFonts w:ascii="Book Antiqua" w:hAnsi="Book Antiqua"/>
        </w:rPr>
        <w:t>in 5-FU-treated tissue</w:t>
      </w:r>
      <w:r w:rsidR="00741521" w:rsidRPr="00EF6309">
        <w:rPr>
          <w:rFonts w:ascii="Book Antiqua" w:hAnsi="Book Antiqua"/>
        </w:rPr>
        <w:t>, WT MEF</w:t>
      </w:r>
      <w:r w:rsidR="00AE4080" w:rsidRPr="00EF6309">
        <w:rPr>
          <w:rFonts w:ascii="Book Antiqua" w:hAnsi="Book Antiqua"/>
        </w:rPr>
        <w:t>s</w:t>
      </w:r>
      <w:r w:rsidR="00741521" w:rsidRPr="00EF6309">
        <w:rPr>
          <w:rFonts w:ascii="Book Antiqua" w:hAnsi="Book Antiqua"/>
        </w:rPr>
        <w:t xml:space="preserve"> were cultured with </w:t>
      </w:r>
      <w:r w:rsidR="00F87DB8" w:rsidRPr="00EF6309">
        <w:rPr>
          <w:rFonts w:ascii="Book Antiqua" w:hAnsi="Book Antiqua"/>
        </w:rPr>
        <w:t>ileal tissue</w:t>
      </w:r>
      <w:r w:rsidR="00741521" w:rsidRPr="00EF6309">
        <w:rPr>
          <w:rFonts w:ascii="Book Antiqua" w:hAnsi="Book Antiqua"/>
        </w:rPr>
        <w:t xml:space="preserve"> </w:t>
      </w:r>
      <w:r w:rsidR="00AE4080" w:rsidRPr="00EF6309">
        <w:rPr>
          <w:rFonts w:ascii="Book Antiqua" w:hAnsi="Book Antiqua"/>
        </w:rPr>
        <w:t xml:space="preserve">homogenate </w:t>
      </w:r>
      <w:r w:rsidR="00741521" w:rsidRPr="00EF6309">
        <w:rPr>
          <w:rFonts w:ascii="Book Antiqua" w:hAnsi="Book Antiqua"/>
        </w:rPr>
        <w:t>from WT or Fn14 KO mice</w:t>
      </w:r>
      <w:r w:rsidR="00AE4080" w:rsidRPr="00EF6309">
        <w:rPr>
          <w:rFonts w:ascii="Book Antiqua" w:hAnsi="Book Antiqua"/>
        </w:rPr>
        <w:t xml:space="preserve"> collected</w:t>
      </w:r>
      <w:r w:rsidR="00741521" w:rsidRPr="00EF6309">
        <w:rPr>
          <w:rFonts w:ascii="Book Antiqua" w:hAnsi="Book Antiqua"/>
        </w:rPr>
        <w:t xml:space="preserve"> </w:t>
      </w:r>
      <w:r w:rsidR="009D7ACD" w:rsidRPr="00EF6309">
        <w:rPr>
          <w:rFonts w:ascii="Book Antiqua" w:hAnsi="Book Antiqua"/>
        </w:rPr>
        <w:t>2 days after 5-FU treatment</w:t>
      </w:r>
      <w:r w:rsidR="00AE4080" w:rsidRPr="00EF6309">
        <w:rPr>
          <w:rFonts w:ascii="Book Antiqua" w:hAnsi="Book Antiqua"/>
        </w:rPr>
        <w:t xml:space="preserve">. At this </w:t>
      </w:r>
      <w:r w:rsidR="006A410C" w:rsidRPr="00EF6309">
        <w:rPr>
          <w:rFonts w:ascii="Book Antiqua" w:hAnsi="Book Antiqua"/>
        </w:rPr>
        <w:t>time point</w:t>
      </w:r>
      <w:r w:rsidR="00AE4080" w:rsidRPr="00EF6309">
        <w:rPr>
          <w:rFonts w:ascii="Book Antiqua" w:hAnsi="Book Antiqua"/>
        </w:rPr>
        <w:t>,</w:t>
      </w:r>
      <w:r w:rsidR="006A410C" w:rsidRPr="00EF6309">
        <w:rPr>
          <w:rFonts w:ascii="Book Antiqua" w:hAnsi="Book Antiqua"/>
        </w:rPr>
        <w:t xml:space="preserve"> </w:t>
      </w:r>
      <w:r w:rsidR="00AE4080" w:rsidRPr="00EF6309">
        <w:rPr>
          <w:rFonts w:ascii="Book Antiqua" w:hAnsi="Book Antiqua"/>
        </w:rPr>
        <w:t xml:space="preserve">WT and Fn14 KO mice have similar IL-33 </w:t>
      </w:r>
      <w:r w:rsidR="006A410C" w:rsidRPr="00EF6309">
        <w:rPr>
          <w:rFonts w:ascii="Book Antiqua" w:hAnsi="Book Antiqua"/>
        </w:rPr>
        <w:t xml:space="preserve">levels </w:t>
      </w:r>
      <w:r w:rsidR="00AE4080" w:rsidRPr="00EF6309">
        <w:rPr>
          <w:rFonts w:ascii="Book Antiqua" w:hAnsi="Book Antiqua"/>
        </w:rPr>
        <w:t>in their tissues</w:t>
      </w:r>
      <w:r w:rsidR="009D7ACD" w:rsidRPr="00EF6309">
        <w:rPr>
          <w:rFonts w:ascii="Book Antiqua" w:hAnsi="Book Antiqua"/>
        </w:rPr>
        <w:t xml:space="preserve">. </w:t>
      </w:r>
      <w:r w:rsidR="008B476E" w:rsidRPr="00EF6309">
        <w:rPr>
          <w:rFonts w:ascii="Book Antiqua" w:hAnsi="Book Antiqua"/>
        </w:rPr>
        <w:t xml:space="preserve">Both WT and Fn14 KO ileum homogenate induced </w:t>
      </w:r>
      <w:r w:rsidR="00771146" w:rsidRPr="00EF6309">
        <w:rPr>
          <w:rFonts w:ascii="Book Antiqua" w:hAnsi="Book Antiqua"/>
        </w:rPr>
        <w:t>IL-13R</w:t>
      </w:r>
      <w:r w:rsidR="00184F28" w:rsidRPr="00992586">
        <w:rPr>
          <w:rFonts w:ascii="Symbol" w:hAnsi="Symbol" w:cs="Times New Roman"/>
          <w:color w:val="000000"/>
        </w:rPr>
        <w:t></w:t>
      </w:r>
      <w:r w:rsidR="00771146" w:rsidRPr="00EF6309">
        <w:rPr>
          <w:rFonts w:ascii="Book Antiqua" w:hAnsi="Book Antiqua"/>
        </w:rPr>
        <w:t>2</w:t>
      </w:r>
      <w:r w:rsidR="008B476E" w:rsidRPr="00EF6309">
        <w:rPr>
          <w:rFonts w:ascii="Book Antiqua" w:hAnsi="Book Antiqua"/>
        </w:rPr>
        <w:t xml:space="preserve"> </w:t>
      </w:r>
      <w:r w:rsidR="00AE4080" w:rsidRPr="00EF6309">
        <w:rPr>
          <w:rFonts w:ascii="Book Antiqua" w:hAnsi="Book Antiqua"/>
        </w:rPr>
        <w:t xml:space="preserve">expression </w:t>
      </w:r>
      <w:r w:rsidR="008B476E" w:rsidRPr="00EF6309">
        <w:rPr>
          <w:rFonts w:ascii="Book Antiqua" w:hAnsi="Book Antiqua"/>
        </w:rPr>
        <w:t>in WT MEF</w:t>
      </w:r>
      <w:r w:rsidR="00AE4080" w:rsidRPr="00EF6309">
        <w:rPr>
          <w:rFonts w:ascii="Book Antiqua" w:hAnsi="Book Antiqua"/>
        </w:rPr>
        <w:t xml:space="preserve">s; however, this induction was not observed when MEFs were treated with IL-33-depleted homogenate (Figure </w:t>
      </w:r>
      <w:r w:rsidR="00016D42" w:rsidRPr="00EF6309">
        <w:rPr>
          <w:rFonts w:ascii="Book Antiqua" w:hAnsi="Book Antiqua"/>
        </w:rPr>
        <w:t>7</w:t>
      </w:r>
      <w:r w:rsidR="0023348F" w:rsidRPr="00EF6309">
        <w:rPr>
          <w:rFonts w:ascii="Book Antiqua" w:hAnsi="Book Antiqua"/>
        </w:rPr>
        <w:t>B</w:t>
      </w:r>
      <w:r w:rsidR="00016D42" w:rsidRPr="00EF6309">
        <w:rPr>
          <w:rFonts w:ascii="Book Antiqua" w:hAnsi="Book Antiqua"/>
        </w:rPr>
        <w:t xml:space="preserve"> </w:t>
      </w:r>
      <w:r w:rsidR="00AE4080" w:rsidRPr="00EF6309">
        <w:rPr>
          <w:rFonts w:ascii="Book Antiqua" w:hAnsi="Book Antiqua"/>
        </w:rPr>
        <w:t xml:space="preserve">and </w:t>
      </w:r>
      <w:r w:rsidR="00016D42" w:rsidRPr="00EF6309">
        <w:rPr>
          <w:rFonts w:ascii="Book Antiqua" w:hAnsi="Book Antiqua"/>
        </w:rPr>
        <w:t>7</w:t>
      </w:r>
      <w:r w:rsidR="0023348F" w:rsidRPr="00EF6309">
        <w:rPr>
          <w:rFonts w:ascii="Book Antiqua" w:hAnsi="Book Antiqua"/>
        </w:rPr>
        <w:t>C</w:t>
      </w:r>
      <w:r w:rsidR="00AE4080" w:rsidRPr="00EF6309">
        <w:rPr>
          <w:rFonts w:ascii="Book Antiqua" w:hAnsi="Book Antiqua"/>
        </w:rPr>
        <w:t xml:space="preserve">). These data suggest that </w:t>
      </w:r>
      <w:r w:rsidR="008B476E" w:rsidRPr="00EF6309">
        <w:rPr>
          <w:rFonts w:ascii="Book Antiqua" w:hAnsi="Book Antiqua"/>
        </w:rPr>
        <w:t xml:space="preserve">IL-33 was responsible for </w:t>
      </w:r>
      <w:r w:rsidR="00AE4080" w:rsidRPr="00EF6309">
        <w:rPr>
          <w:rFonts w:ascii="Book Antiqua" w:hAnsi="Book Antiqua"/>
        </w:rPr>
        <w:t xml:space="preserve">the </w:t>
      </w:r>
      <w:r w:rsidR="008B476E" w:rsidRPr="00EF6309">
        <w:rPr>
          <w:rFonts w:ascii="Book Antiqua" w:hAnsi="Book Antiqua"/>
        </w:rPr>
        <w:t xml:space="preserve">induction. </w:t>
      </w:r>
      <w:r w:rsidR="00AE4080" w:rsidRPr="00EF6309">
        <w:rPr>
          <w:rFonts w:ascii="Book Antiqua" w:hAnsi="Book Antiqua"/>
        </w:rPr>
        <w:t xml:space="preserve">Overall, these </w:t>
      </w:r>
      <w:r w:rsidR="002B4081" w:rsidRPr="00EF6309">
        <w:rPr>
          <w:rFonts w:ascii="Book Antiqua" w:hAnsi="Book Antiqua"/>
        </w:rPr>
        <w:t xml:space="preserve">results indicate that IL-33 </w:t>
      </w:r>
      <w:r w:rsidR="00125AB0" w:rsidRPr="00EF6309">
        <w:rPr>
          <w:rFonts w:ascii="Book Antiqua" w:hAnsi="Book Antiqua"/>
        </w:rPr>
        <w:t>expression</w:t>
      </w:r>
      <w:r w:rsidR="00A839BE" w:rsidRPr="00EF6309">
        <w:rPr>
          <w:rFonts w:ascii="Book Antiqua" w:hAnsi="Book Antiqua"/>
        </w:rPr>
        <w:t xml:space="preserve">, which </w:t>
      </w:r>
      <w:r w:rsidR="00AE4080" w:rsidRPr="00EF6309">
        <w:rPr>
          <w:rFonts w:ascii="Book Antiqua" w:hAnsi="Book Antiqua"/>
        </w:rPr>
        <w:t xml:space="preserve">is </w:t>
      </w:r>
      <w:r w:rsidR="00A839BE" w:rsidRPr="00EF6309">
        <w:rPr>
          <w:rFonts w:ascii="Book Antiqua" w:hAnsi="Book Antiqua"/>
        </w:rPr>
        <w:t xml:space="preserve">enhanced in the absence of Fn14, </w:t>
      </w:r>
      <w:r w:rsidR="00B6534D" w:rsidRPr="00EF6309">
        <w:rPr>
          <w:rFonts w:ascii="Book Antiqua" w:hAnsi="Book Antiqua"/>
        </w:rPr>
        <w:t xml:space="preserve">could </w:t>
      </w:r>
      <w:r w:rsidR="00AE4080" w:rsidRPr="00EF6309">
        <w:rPr>
          <w:rFonts w:ascii="Book Antiqua" w:hAnsi="Book Antiqua"/>
        </w:rPr>
        <w:t xml:space="preserve">upregulate </w:t>
      </w:r>
      <w:r w:rsidR="009E4410" w:rsidRPr="00EF6309">
        <w:rPr>
          <w:rFonts w:ascii="Book Antiqua" w:hAnsi="Book Antiqua"/>
        </w:rPr>
        <w:t>IL-13R</w:t>
      </w:r>
      <w:r w:rsidR="003024E7" w:rsidRPr="00241451">
        <w:rPr>
          <w:rFonts w:ascii="Symbol" w:hAnsi="Symbol"/>
        </w:rPr>
        <w:t></w:t>
      </w:r>
      <w:r w:rsidR="009E4410" w:rsidRPr="00EF6309">
        <w:rPr>
          <w:rFonts w:ascii="Book Antiqua" w:hAnsi="Book Antiqua"/>
        </w:rPr>
        <w:t>2</w:t>
      </w:r>
      <w:r w:rsidR="00AE4080" w:rsidRPr="00EF6309">
        <w:rPr>
          <w:rFonts w:ascii="Book Antiqua" w:hAnsi="Book Antiqua"/>
        </w:rPr>
        <w:t xml:space="preserve"> expression</w:t>
      </w:r>
      <w:r w:rsidR="00B6534D" w:rsidRPr="00EF6309">
        <w:rPr>
          <w:rFonts w:ascii="Book Antiqua" w:hAnsi="Book Antiqua"/>
        </w:rPr>
        <w:t>,</w:t>
      </w:r>
      <w:r w:rsidR="00AE4080" w:rsidRPr="00EF6309">
        <w:rPr>
          <w:rFonts w:ascii="Book Antiqua" w:hAnsi="Book Antiqua"/>
        </w:rPr>
        <w:t xml:space="preserve"> </w:t>
      </w:r>
      <w:r w:rsidR="002B4081" w:rsidRPr="00EF6309">
        <w:rPr>
          <w:rFonts w:ascii="Book Antiqua" w:hAnsi="Book Antiqua"/>
        </w:rPr>
        <w:t>neutraliz</w:t>
      </w:r>
      <w:r w:rsidR="00A839BE" w:rsidRPr="00EF6309">
        <w:rPr>
          <w:rFonts w:ascii="Book Antiqua" w:hAnsi="Book Antiqua"/>
        </w:rPr>
        <w:t>e</w:t>
      </w:r>
      <w:r w:rsidR="002B4081" w:rsidRPr="00EF6309">
        <w:rPr>
          <w:rFonts w:ascii="Book Antiqua" w:hAnsi="Book Antiqua"/>
        </w:rPr>
        <w:t xml:space="preserve"> IL-13 signal</w:t>
      </w:r>
      <w:r w:rsidR="00B6534D" w:rsidRPr="00EF6309">
        <w:rPr>
          <w:rFonts w:ascii="Book Antiqua" w:hAnsi="Book Antiqua"/>
        </w:rPr>
        <w:t>,</w:t>
      </w:r>
      <w:r w:rsidR="00A839BE" w:rsidRPr="00EF6309">
        <w:rPr>
          <w:rFonts w:ascii="Book Antiqua" w:hAnsi="Book Antiqua"/>
        </w:rPr>
        <w:t xml:space="preserve"> and </w:t>
      </w:r>
      <w:r w:rsidR="009E4410" w:rsidRPr="00EF6309">
        <w:rPr>
          <w:rFonts w:ascii="Book Antiqua" w:hAnsi="Book Antiqua"/>
        </w:rPr>
        <w:t xml:space="preserve">ameliorate </w:t>
      </w:r>
      <w:r w:rsidR="002B4081" w:rsidRPr="00EF6309">
        <w:rPr>
          <w:rFonts w:ascii="Book Antiqua" w:hAnsi="Book Antiqua"/>
        </w:rPr>
        <w:t>5-FU-induced diarrhea.</w:t>
      </w:r>
    </w:p>
    <w:p w14:paraId="6A8D7D16" w14:textId="77777777" w:rsidR="00E11431" w:rsidRPr="00EF6309" w:rsidRDefault="00E11431" w:rsidP="00187387">
      <w:pPr>
        <w:adjustRightInd w:val="0"/>
        <w:snapToGrid w:val="0"/>
        <w:spacing w:line="360" w:lineRule="auto"/>
        <w:rPr>
          <w:rFonts w:ascii="Book Antiqua" w:hAnsi="Book Antiqua"/>
        </w:rPr>
      </w:pPr>
    </w:p>
    <w:p w14:paraId="5104A409" w14:textId="77777777" w:rsidR="00B87417" w:rsidRPr="00EF6309" w:rsidRDefault="00E11431" w:rsidP="00187387">
      <w:pPr>
        <w:widowControl/>
        <w:adjustRightInd w:val="0"/>
        <w:snapToGrid w:val="0"/>
        <w:spacing w:line="360" w:lineRule="auto"/>
        <w:rPr>
          <w:rFonts w:ascii="Book Antiqua" w:hAnsi="Book Antiqua"/>
        </w:rPr>
      </w:pPr>
      <w:r w:rsidRPr="00EF6309">
        <w:rPr>
          <w:rFonts w:ascii="Book Antiqua" w:hAnsi="Book Antiqua"/>
          <w:b/>
        </w:rPr>
        <w:t>DISCUSSION</w:t>
      </w:r>
    </w:p>
    <w:p w14:paraId="3A15CE74" w14:textId="67FCC6AD" w:rsidR="00FD08C5" w:rsidRPr="00EF6309" w:rsidRDefault="00B87417" w:rsidP="00187387">
      <w:pPr>
        <w:adjustRightInd w:val="0"/>
        <w:snapToGrid w:val="0"/>
        <w:spacing w:line="360" w:lineRule="auto"/>
        <w:rPr>
          <w:rFonts w:ascii="Book Antiqua" w:hAnsi="Book Antiqua"/>
        </w:rPr>
      </w:pPr>
      <w:r w:rsidRPr="00EF6309">
        <w:rPr>
          <w:rFonts w:ascii="Book Antiqua" w:hAnsi="Book Antiqua"/>
        </w:rPr>
        <w:t xml:space="preserve">Blocking </w:t>
      </w:r>
      <w:r w:rsidR="006B28A9" w:rsidRPr="00EF6309">
        <w:rPr>
          <w:rFonts w:ascii="Book Antiqua" w:hAnsi="Book Antiqua"/>
        </w:rPr>
        <w:t xml:space="preserve">the </w:t>
      </w:r>
      <w:r w:rsidRPr="00EF6309">
        <w:rPr>
          <w:rFonts w:ascii="Book Antiqua" w:hAnsi="Book Antiqua"/>
        </w:rPr>
        <w:t xml:space="preserve">TWEAK/Fn14 pathway suppressed </w:t>
      </w:r>
      <w:r w:rsidR="00053847" w:rsidRPr="00EF6309">
        <w:rPr>
          <w:rFonts w:ascii="Book Antiqua" w:hAnsi="Book Antiqua"/>
        </w:rPr>
        <w:t>5-FU</w:t>
      </w:r>
      <w:r w:rsidRPr="00EF6309">
        <w:rPr>
          <w:rFonts w:ascii="Book Antiqua" w:hAnsi="Book Antiqua"/>
        </w:rPr>
        <w:t>-induced diarrhea</w:t>
      </w:r>
      <w:r w:rsidR="00B07D5A" w:rsidRPr="00EF6309">
        <w:rPr>
          <w:rFonts w:ascii="Book Antiqua" w:hAnsi="Book Antiqua"/>
        </w:rPr>
        <w:t>, but did not affect tumor growth in the CT26 tumor-bearing model or the antitumor effects of 5-FU.</w:t>
      </w:r>
      <w:r w:rsidRPr="00EF6309">
        <w:rPr>
          <w:rFonts w:ascii="Book Antiqua" w:hAnsi="Book Antiqua"/>
        </w:rPr>
        <w:t xml:space="preserve"> In our mechanistic studies, we found that 5-FU</w:t>
      </w:r>
      <w:r w:rsidR="00F54143" w:rsidRPr="00EF6309">
        <w:rPr>
          <w:rFonts w:ascii="Book Antiqua" w:hAnsi="Book Antiqua"/>
        </w:rPr>
        <w:t>-</w:t>
      </w:r>
      <w:r w:rsidRPr="00EF6309">
        <w:rPr>
          <w:rFonts w:ascii="Book Antiqua" w:hAnsi="Book Antiqua"/>
        </w:rPr>
        <w:t>induced</w:t>
      </w:r>
      <w:r w:rsidR="00F54143" w:rsidRPr="00EF6309">
        <w:rPr>
          <w:rFonts w:ascii="Book Antiqua" w:hAnsi="Book Antiqua"/>
        </w:rPr>
        <w:t xml:space="preserve"> </w:t>
      </w:r>
      <w:r w:rsidRPr="00EF6309">
        <w:rPr>
          <w:rFonts w:ascii="Book Antiqua" w:hAnsi="Book Antiqua"/>
        </w:rPr>
        <w:t>diarrhea was associated with IL-13</w:t>
      </w:r>
      <w:r w:rsidR="006B28A9" w:rsidRPr="00EF6309">
        <w:rPr>
          <w:rFonts w:ascii="Book Antiqua" w:hAnsi="Book Antiqua"/>
        </w:rPr>
        <w:t>, and its</w:t>
      </w:r>
      <w:r w:rsidRPr="00EF6309">
        <w:rPr>
          <w:rFonts w:ascii="Book Antiqua" w:hAnsi="Book Antiqua"/>
        </w:rPr>
        <w:t xml:space="preserve"> </w:t>
      </w:r>
      <w:r w:rsidR="00125AB0" w:rsidRPr="00EF6309">
        <w:rPr>
          <w:rFonts w:ascii="Book Antiqua" w:hAnsi="Book Antiqua"/>
        </w:rPr>
        <w:t xml:space="preserve">expression </w:t>
      </w:r>
      <w:r w:rsidRPr="00EF6309">
        <w:rPr>
          <w:rFonts w:ascii="Book Antiqua" w:hAnsi="Book Antiqua"/>
        </w:rPr>
        <w:t>was Fn14-dependent. IL-13R</w:t>
      </w:r>
      <w:r w:rsidR="00BB2CFD" w:rsidRPr="00241451">
        <w:rPr>
          <w:rFonts w:ascii="Symbol" w:hAnsi="Symbol"/>
        </w:rPr>
        <w:t></w:t>
      </w:r>
      <w:r w:rsidRPr="00EF6309">
        <w:rPr>
          <w:rFonts w:ascii="Book Antiqua" w:hAnsi="Book Antiqua"/>
        </w:rPr>
        <w:t xml:space="preserve">2, </w:t>
      </w:r>
      <w:r w:rsidR="00834E6F" w:rsidRPr="00EF6309">
        <w:rPr>
          <w:rFonts w:ascii="Book Antiqua" w:hAnsi="Book Antiqua"/>
        </w:rPr>
        <w:t xml:space="preserve">the IL-13 </w:t>
      </w:r>
      <w:r w:rsidRPr="00EF6309">
        <w:rPr>
          <w:rFonts w:ascii="Book Antiqua" w:hAnsi="Book Antiqua"/>
        </w:rPr>
        <w:t>neutraliz</w:t>
      </w:r>
      <w:r w:rsidR="00834E6F" w:rsidRPr="00EF6309">
        <w:rPr>
          <w:rFonts w:ascii="Book Antiqua" w:hAnsi="Book Antiqua"/>
        </w:rPr>
        <w:t>ing receptor</w:t>
      </w:r>
      <w:r w:rsidRPr="00EF6309">
        <w:rPr>
          <w:rFonts w:ascii="Book Antiqua" w:hAnsi="Book Antiqua"/>
        </w:rPr>
        <w:t xml:space="preserve">, was induced </w:t>
      </w:r>
      <w:r w:rsidR="00834E6F" w:rsidRPr="00EF6309">
        <w:rPr>
          <w:rFonts w:ascii="Book Antiqua" w:hAnsi="Book Antiqua"/>
        </w:rPr>
        <w:t>by IL-33</w:t>
      </w:r>
      <w:r w:rsidR="006B28A9" w:rsidRPr="00EF6309">
        <w:rPr>
          <w:rFonts w:ascii="Book Antiqua" w:hAnsi="Book Antiqua"/>
        </w:rPr>
        <w:t>,</w:t>
      </w:r>
      <w:r w:rsidR="00834E6F" w:rsidRPr="00EF6309">
        <w:rPr>
          <w:rFonts w:ascii="Book Antiqua" w:hAnsi="Book Antiqua"/>
        </w:rPr>
        <w:t xml:space="preserve"> which was upregulated </w:t>
      </w:r>
      <w:r w:rsidRPr="00EF6309">
        <w:rPr>
          <w:rFonts w:ascii="Book Antiqua" w:hAnsi="Book Antiqua"/>
        </w:rPr>
        <w:t xml:space="preserve">in the absence of Fn14. Thus, </w:t>
      </w:r>
      <w:r w:rsidR="006B28A9" w:rsidRPr="00EF6309">
        <w:rPr>
          <w:rFonts w:ascii="Book Antiqua" w:hAnsi="Book Antiqua"/>
        </w:rPr>
        <w:t>an</w:t>
      </w:r>
      <w:r w:rsidR="00AB1DED" w:rsidRPr="00EF6309">
        <w:rPr>
          <w:rFonts w:ascii="Book Antiqua" w:hAnsi="Book Antiqua"/>
        </w:rPr>
        <w:t xml:space="preserve"> Fn14</w:t>
      </w:r>
      <w:r w:rsidR="006B28A9" w:rsidRPr="00EF6309">
        <w:rPr>
          <w:rFonts w:ascii="Book Antiqua" w:hAnsi="Book Antiqua"/>
        </w:rPr>
        <w:t xml:space="preserve"> deficit limited </w:t>
      </w:r>
      <w:r w:rsidR="00AB1DED" w:rsidRPr="00EF6309">
        <w:rPr>
          <w:rFonts w:ascii="Book Antiqua" w:hAnsi="Book Antiqua"/>
        </w:rPr>
        <w:t xml:space="preserve">both IL-13 </w:t>
      </w:r>
      <w:r w:rsidR="00125AB0" w:rsidRPr="00EF6309">
        <w:rPr>
          <w:rFonts w:ascii="Book Antiqua" w:hAnsi="Book Antiqua"/>
        </w:rPr>
        <w:t xml:space="preserve">expression </w:t>
      </w:r>
      <w:r w:rsidR="00053847" w:rsidRPr="00EF6309">
        <w:rPr>
          <w:rFonts w:ascii="Book Antiqua" w:hAnsi="Book Antiqua"/>
        </w:rPr>
        <w:t xml:space="preserve">and activity. </w:t>
      </w:r>
      <w:r w:rsidR="00AB1DED" w:rsidRPr="00EF6309">
        <w:rPr>
          <w:rFonts w:ascii="Book Antiqua" w:hAnsi="Book Antiqua"/>
        </w:rPr>
        <w:t>T</w:t>
      </w:r>
      <w:r w:rsidRPr="00EF6309">
        <w:rPr>
          <w:rFonts w:ascii="Book Antiqua" w:hAnsi="Book Antiqua"/>
        </w:rPr>
        <w:t xml:space="preserve">he TWEAK/Fn14 pathway coordinates these </w:t>
      </w:r>
      <w:r w:rsidR="006B28A9" w:rsidRPr="00EF6309">
        <w:rPr>
          <w:rFonts w:ascii="Book Antiqua" w:hAnsi="Book Antiqua"/>
        </w:rPr>
        <w:t>factors</w:t>
      </w:r>
      <w:r w:rsidRPr="00EF6309">
        <w:rPr>
          <w:rFonts w:ascii="Book Antiqua" w:hAnsi="Book Antiqua"/>
        </w:rPr>
        <w:t>, thereby contributing to 5-FU-induced diarrhea.</w:t>
      </w:r>
    </w:p>
    <w:p w14:paraId="719E022B" w14:textId="77777777" w:rsidR="00FD08C5" w:rsidRPr="00EF6309" w:rsidRDefault="00FD08C5" w:rsidP="00241451">
      <w:pPr>
        <w:adjustRightInd w:val="0"/>
        <w:snapToGrid w:val="0"/>
        <w:spacing w:line="360" w:lineRule="auto"/>
        <w:ind w:firstLineChars="100" w:firstLine="240"/>
        <w:rPr>
          <w:rFonts w:ascii="Book Antiqua" w:hAnsi="Book Antiqua"/>
        </w:rPr>
      </w:pPr>
      <w:r w:rsidRPr="00EF6309">
        <w:rPr>
          <w:rFonts w:ascii="Book Antiqua" w:hAnsi="Book Antiqua"/>
        </w:rPr>
        <w:t>Fn14 is often upregulated in malignant tumors, and high Fn14 levels are related to higher tumor grades and poor prognosis in esophageal</w:t>
      </w:r>
      <w:r w:rsidRPr="00EF6309">
        <w:rPr>
          <w:rFonts w:ascii="Book Antiqua" w:hAnsi="Book Antiqua"/>
        </w:rPr>
        <w:fldChar w:fldCharType="begin">
          <w:fldData xml:space="preserve">PEVuZE5vdGU+PENpdGU+PEF1dGhvcj5XYW5nPC9BdXRob3I+PFllYXI+MjAwNjwvWWVhcj48UmVj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</w:fldData>
        </w:fldChar>
      </w:r>
      <w:r w:rsidRPr="00EF6309">
        <w:rPr>
          <w:rFonts w:ascii="Book Antiqua" w:hAnsi="Book Antiqua"/>
        </w:rPr>
        <w:instrText xml:space="preserve"> ADDIN EN.CITE </w:instrText>
      </w:r>
      <w:r w:rsidRPr="00EF6309">
        <w:rPr>
          <w:rFonts w:ascii="Book Antiqua" w:hAnsi="Book Antiqua"/>
        </w:rPr>
        <w:fldChar w:fldCharType="begin">
          <w:fldData xml:space="preserve">PEVuZE5vdGU+PENpdGU+PEF1dGhvcj5XYW5nPC9BdXRob3I+PFllYXI+MjAwNjwvWWVhcj48UmVj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</w:fldData>
        </w:fldChar>
      </w:r>
      <w:r w:rsidRPr="00EF6309">
        <w:rPr>
          <w:rFonts w:ascii="Book Antiqua" w:hAnsi="Book Antiqua"/>
        </w:rPr>
        <w:instrText xml:space="preserve"> ADDIN EN.CITE.DATA </w:instrText>
      </w:r>
      <w:r w:rsidRPr="00EF6309">
        <w:rPr>
          <w:rFonts w:ascii="Book Antiqua" w:hAnsi="Book Antiqua"/>
        </w:rPr>
      </w:r>
      <w:r w:rsidRPr="00EF6309">
        <w:rPr>
          <w:rFonts w:ascii="Book Antiqua" w:hAnsi="Book Antiqua"/>
        </w:rPr>
        <w:fldChar w:fldCharType="end"/>
      </w:r>
      <w:r w:rsidRPr="00EF6309">
        <w:rPr>
          <w:rFonts w:ascii="Book Antiqua" w:hAnsi="Book Antiqua"/>
        </w:rPr>
      </w:r>
      <w:r w:rsidRPr="00EF6309">
        <w:rPr>
          <w:rFonts w:ascii="Book Antiqua" w:hAnsi="Book Antiqua"/>
        </w:rPr>
        <w:fldChar w:fldCharType="separate"/>
      </w:r>
      <w:r w:rsidRPr="00EF6309">
        <w:rPr>
          <w:rFonts w:ascii="Book Antiqua" w:hAnsi="Book Antiqua"/>
          <w:noProof/>
          <w:vertAlign w:val="superscript"/>
        </w:rPr>
        <w:t>[</w:t>
      </w:r>
      <w:hyperlink w:anchor="_ENREF_26" w:tooltip="Wang, 2006 #39" w:history="1">
        <w:r w:rsidRPr="00EF6309">
          <w:rPr>
            <w:rFonts w:ascii="Book Antiqua" w:hAnsi="Book Antiqua"/>
            <w:noProof/>
            <w:vertAlign w:val="superscript"/>
          </w:rPr>
          <w:t>26</w:t>
        </w:r>
      </w:hyperlink>
      <w:r w:rsidRPr="00EF6309">
        <w:rPr>
          <w:rFonts w:ascii="Book Antiqua" w:hAnsi="Book Antiqua"/>
          <w:noProof/>
          <w:vertAlign w:val="superscript"/>
        </w:rPr>
        <w:t>]</w:t>
      </w:r>
      <w:r w:rsidRPr="00EF6309">
        <w:rPr>
          <w:rFonts w:ascii="Book Antiqua" w:hAnsi="Book Antiqua"/>
        </w:rPr>
        <w:fldChar w:fldCharType="end"/>
      </w:r>
      <w:r w:rsidRPr="00EF6309">
        <w:rPr>
          <w:rFonts w:ascii="Book Antiqua" w:hAnsi="Book Antiqua"/>
        </w:rPr>
        <w:t xml:space="preserve"> and gastric cancers</w:t>
      </w:r>
      <w:r w:rsidRPr="00EF6309">
        <w:rPr>
          <w:rFonts w:ascii="Book Antiqua" w:hAnsi="Book Antiqua"/>
        </w:rPr>
        <w:fldChar w:fldCharType="begin"/>
      </w:r>
      <w:r w:rsidRPr="00EF6309">
        <w:rPr>
          <w:rFonts w:ascii="Book Antiqua" w:hAnsi="Book Antiqua"/>
        </w:rPr>
        <w:instrText xml:space="preserve"> ADDIN EN.CITE &lt;EndNote&gt;&lt;Cite&gt;&lt;Author&gt;Kwon&lt;/Author&gt;&lt;Year&gt;2012&lt;/Year&gt;&lt;RecNum&gt;0&lt;/RecNum&gt;&lt;IDText&gt;Elevated fibroblast growth factor-inducible 14 expression promotes gastric cancer growth via nuclear factor-κB and is associated with poor patient outcome&lt;/IDText&gt;&lt;DisplayText&gt;&lt;style face="superscript"&gt;[27]&lt;/style&gt;&lt;/DisplayText&gt;&lt;record&gt;&lt;dates&gt;&lt;pub-dates&gt;&lt;date&gt;Jan&lt;/date&gt;&lt;/pub-dates&gt;&lt;year&gt;2012&lt;/year&gt;&lt;/dates&gt;&lt;keywords&gt;&lt;keyword&gt;Cell Line, Tumor&lt;/keyword&gt;&lt;keyword&gt;Cell Proliferation&lt;/keyword&gt;&lt;keyword&gt;Gene Expression Regulation, Neoplastic&lt;/keyword&gt;&lt;keyword&gt;Humans&lt;/keyword&gt;&lt;keyword&gt;NF-kappa B&lt;/keyword&gt;&lt;keyword&gt;Prognosis&lt;/keyword&gt;&lt;keyword&gt;RNA, Messenger&lt;/keyword&gt;&lt;keyword&gt;Receptors, Tumor Necrosis Factor&lt;/keyword&gt;&lt;keyword&gt;Stomach Neoplasms&lt;/keyword&gt;&lt;keyword&gt;Treatment Outcome&lt;/keyword&gt;&lt;keyword&gt;Tumor Necrosis Factors&lt;/keyword&gt;&lt;keyword&gt;bcl-X Protein&lt;/keyword&gt;&lt;/keywords&gt;&lt;urls&gt;&lt;related-urls&gt;&lt;url&gt;http://www.ncbi.nlm.nih.gov/pubmed/21993017&lt;/url&gt;&lt;/related-urls&gt;&lt;/urls&gt;&lt;isbn&gt;1872-7980&lt;/isbn&gt;&lt;titles&gt;&lt;title&gt;Elevated fibroblast growth factor-inducible 14 expression promotes gastric cancer growth via nuclear factor-κB and is associated with poor patient outcome&lt;/title&gt;&lt;secondary-title&gt;Cancer Lett&lt;/secondary-title&gt;&lt;/titles&gt;&lt;pages&gt;73-81&lt;/pages&gt;&lt;number&gt;1&lt;/number&gt;&lt;contributors&gt;&lt;authors&gt;&lt;author&gt;Kwon, O. H.&lt;/author&gt;&lt;author&gt;Park, S. J.&lt;/author&gt;&lt;author&gt;Kang, T. W.&lt;/author&gt;&lt;author&gt;Kim, M.&lt;/author&gt;&lt;author&gt;Kim, J. H.&lt;/author&gt;&lt;author&gt;Noh, S. M.&lt;/author&gt;&lt;author&gt;Song, K. S.&lt;/author&gt;&lt;author&gt;Yoo, H. S.&lt;/author&gt;&lt;author&gt;Wang, Y.&lt;/author&gt;&lt;author&gt;Pocalyko, D.&lt;/author&gt;&lt;author&gt;Paik, S. G.&lt;/author&gt;&lt;author&gt;Kim, Y. H.&lt;/author&gt;&lt;author&gt;Kim, S. Y.&lt;/author&gt;&lt;author&gt;Kim, Y. S.&lt;/author&gt;&lt;/authors&gt;&lt;/contributors&gt;&lt;language&gt;eng&lt;/language&gt;&lt;added-date format="utc"&gt;1447660616&lt;/added-date&gt;&lt;ref-type name="Journal Article"&gt;17&lt;/ref-type&gt;&lt;rec-number&gt;38&lt;/rec-number&gt;&lt;last-updated-date format="utc"&gt;1447660616&lt;/last-updated-date&gt;&lt;accession-num&gt;21993017&lt;/accession-num&gt;&lt;electronic-resource-num&gt;10.1016/j.canlet.2011.09.016&lt;/electronic-resource-num&gt;&lt;volume&gt;314&lt;/volume&gt;&lt;/record&gt;&lt;/Cite&gt;&lt;/EndNote&gt;</w:instrText>
      </w:r>
      <w:r w:rsidRPr="00EF6309">
        <w:rPr>
          <w:rFonts w:ascii="Book Antiqua" w:hAnsi="Book Antiqua"/>
        </w:rPr>
        <w:fldChar w:fldCharType="separate"/>
      </w:r>
      <w:r w:rsidRPr="00EF6309">
        <w:rPr>
          <w:rFonts w:ascii="Book Antiqua" w:hAnsi="Book Antiqua"/>
          <w:noProof/>
          <w:vertAlign w:val="superscript"/>
        </w:rPr>
        <w:t>[</w:t>
      </w:r>
      <w:hyperlink w:anchor="_ENREF_27" w:tooltip="Kwon, 2012 #38" w:history="1">
        <w:r w:rsidRPr="00EF6309">
          <w:rPr>
            <w:rFonts w:ascii="Book Antiqua" w:hAnsi="Book Antiqua"/>
            <w:noProof/>
            <w:vertAlign w:val="superscript"/>
          </w:rPr>
          <w:t>27</w:t>
        </w:r>
      </w:hyperlink>
      <w:r w:rsidRPr="00EF6309">
        <w:rPr>
          <w:rFonts w:ascii="Book Antiqua" w:hAnsi="Book Antiqua"/>
          <w:noProof/>
          <w:vertAlign w:val="superscript"/>
        </w:rPr>
        <w:t>]</w:t>
      </w:r>
      <w:r w:rsidRPr="00EF6309">
        <w:rPr>
          <w:rFonts w:ascii="Book Antiqua" w:hAnsi="Book Antiqua"/>
        </w:rPr>
        <w:fldChar w:fldCharType="end"/>
      </w:r>
      <w:r w:rsidRPr="00EF6309">
        <w:rPr>
          <w:rFonts w:ascii="Book Antiqua" w:hAnsi="Book Antiqua"/>
        </w:rPr>
        <w:t>. Previous studies reported that TWEAK/Fn14 signaling promotes invasion, migration, and survival in many types of cancer cells, including glioblastoma, neuroblastoma, and breast cancer cells</w:t>
      </w:r>
      <w:r w:rsidRPr="00EF6309">
        <w:rPr>
          <w:rFonts w:ascii="Book Antiqua" w:hAnsi="Book Antiqua"/>
        </w:rPr>
        <w:fldChar w:fldCharType="begin">
          <w:fldData xml:space="preserve">PEVuZE5vdGU+PENpdGU+PEF1dGhvcj5UcmFuPC9BdXRob3I+PFllYXI+MjAwMzwvWWVhcj48UmVj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</w:fldData>
        </w:fldChar>
      </w:r>
      <w:r w:rsidRPr="00EF6309">
        <w:rPr>
          <w:rFonts w:ascii="Book Antiqua" w:hAnsi="Book Antiqua"/>
        </w:rPr>
        <w:instrText xml:space="preserve"> ADDIN EN.CITE </w:instrText>
      </w:r>
      <w:r w:rsidRPr="00EF6309">
        <w:rPr>
          <w:rFonts w:ascii="Book Antiqua" w:hAnsi="Book Antiqua"/>
        </w:rPr>
        <w:fldChar w:fldCharType="begin">
          <w:fldData xml:space="preserve">PEVuZE5vdGU+PENpdGU+PEF1dGhvcj5UcmFuPC9BdXRob3I+PFllYXI+MjAwMzwvWWVhcj48UmVj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</w:fldData>
        </w:fldChar>
      </w:r>
      <w:r w:rsidRPr="00EF6309">
        <w:rPr>
          <w:rFonts w:ascii="Book Antiqua" w:hAnsi="Book Antiqua"/>
        </w:rPr>
        <w:instrText xml:space="preserve"> ADDIN EN.CITE.DATA </w:instrText>
      </w:r>
      <w:r w:rsidRPr="00EF6309">
        <w:rPr>
          <w:rFonts w:ascii="Book Antiqua" w:hAnsi="Book Antiqua"/>
        </w:rPr>
      </w:r>
      <w:r w:rsidRPr="00EF6309">
        <w:rPr>
          <w:rFonts w:ascii="Book Antiqua" w:hAnsi="Book Antiqua"/>
        </w:rPr>
        <w:fldChar w:fldCharType="end"/>
      </w:r>
      <w:r w:rsidRPr="00EF6309">
        <w:rPr>
          <w:rFonts w:ascii="Book Antiqua" w:hAnsi="Book Antiqua"/>
        </w:rPr>
      </w:r>
      <w:r w:rsidRPr="00EF6309">
        <w:rPr>
          <w:rFonts w:ascii="Book Antiqua" w:hAnsi="Book Antiqua"/>
        </w:rPr>
        <w:fldChar w:fldCharType="separate"/>
      </w:r>
      <w:r w:rsidRPr="00EF6309">
        <w:rPr>
          <w:rFonts w:ascii="Book Antiqua" w:hAnsi="Book Antiqua"/>
          <w:noProof/>
          <w:vertAlign w:val="superscript"/>
        </w:rPr>
        <w:t>[</w:t>
      </w:r>
      <w:hyperlink w:anchor="_ENREF_28" w:tooltip="Tran, 2003 #56" w:history="1">
        <w:r w:rsidRPr="00EF6309">
          <w:rPr>
            <w:rFonts w:ascii="Book Antiqua" w:hAnsi="Book Antiqua"/>
            <w:noProof/>
            <w:vertAlign w:val="superscript"/>
          </w:rPr>
          <w:t>28-30</w:t>
        </w:r>
      </w:hyperlink>
      <w:r w:rsidRPr="00EF6309">
        <w:rPr>
          <w:rFonts w:ascii="Book Antiqua" w:hAnsi="Book Antiqua"/>
          <w:noProof/>
          <w:vertAlign w:val="superscript"/>
        </w:rPr>
        <w:t>]</w:t>
      </w:r>
      <w:r w:rsidRPr="00EF6309">
        <w:rPr>
          <w:rFonts w:ascii="Book Antiqua" w:hAnsi="Book Antiqua"/>
        </w:rPr>
        <w:fldChar w:fldCharType="end"/>
      </w:r>
      <w:r w:rsidRPr="00EF6309">
        <w:rPr>
          <w:rFonts w:ascii="Book Antiqua" w:hAnsi="Book Antiqua"/>
        </w:rPr>
        <w:t>. One study demonstrated therapeutic benefits when using a TWEAK-blocking antibody for cancer therapy</w:t>
      </w:r>
      <w:r w:rsidRPr="00EF6309">
        <w:rPr>
          <w:rFonts w:ascii="Book Antiqua" w:hAnsi="Book Antiqua"/>
        </w:rPr>
        <w:fldChar w:fldCharType="begin"/>
      </w:r>
      <w:r w:rsidRPr="00EF6309">
        <w:rPr>
          <w:rFonts w:ascii="Book Antiqua" w:hAnsi="Book Antiqua"/>
        </w:rPr>
        <w:instrText xml:space="preserve"> ADDIN EN.CITE &lt;EndNote&gt;&lt;Cite&gt;&lt;Author&gt;Meulendijks&lt;/Author&gt;&lt;Year&gt;2015&lt;/Year&gt;&lt;RecNum&gt;0&lt;/RecNum&gt;&lt;IDText&gt;Exposure and Tumor Fn14 expression as Determinants of Pharmacodynamics of the Anti-TWEAK Monoclonal Antibody RG7212 in Patients with Fn14-positive Solid Tumors&lt;/IDText&gt;&lt;DisplayText&gt;&lt;style face="superscript"&gt;[31]&lt;/style&gt;&lt;/DisplayText&gt;&lt;record&gt;&lt;dates&gt;&lt;pub-dates&gt;&lt;date&gt;Oct&lt;/date&gt;&lt;/pub-dates&gt;&lt;year&gt;2015&lt;/year&gt;&lt;/dates&gt;&lt;urls&gt;&lt;related-urls&gt;&lt;url&gt;http://www.ncbi.nlm.nih.gov/pubmed/26446946&lt;/url&gt;&lt;/related-urls&gt;&lt;/urls&gt;&lt;isbn&gt;1078-0432&lt;/isbn&gt;&lt;titles&gt;&lt;title&gt;Exposure and Tumor Fn14 expression as Determinants of Pharmacodynamics of the Anti-TWEAK Monoclonal Antibody RG7212 in Patients with Fn14-positive Solid Tumors&lt;/title&gt;&lt;secondary-title&gt;Clin Cancer Res&lt;/secondary-title&gt;&lt;/titles&gt;&lt;contributors&gt;&lt;authors&gt;&lt;author&gt;Meulendijks, D.&lt;/author&gt;&lt;author&gt;Lassen, U.&lt;/author&gt;&lt;author&gt;Siu, L. L.&lt;/author&gt;&lt;author&gt;Huitema, A. D.&lt;/author&gt;&lt;author&gt;Karanikas, V.&lt;/author&gt;&lt;author&gt;Mau-Sorensen, M.&lt;/author&gt;&lt;author&gt;Jonker, D.&lt;/author&gt;&lt;author&gt;Hansen, A.&lt;/author&gt;&lt;author&gt;Simcox, M. E.&lt;/author&gt;&lt;author&gt;Schostack, K.&lt;/author&gt;&lt;author&gt;Bottino, D.&lt;/author&gt;&lt;author&gt;Zhong, H.&lt;/author&gt;&lt;author&gt;Roessler, M.&lt;/author&gt;&lt;author&gt;Vega-Harring, S.&lt;/author&gt;&lt;author&gt;Jarutat, T.&lt;/author&gt;&lt;author&gt;Geho, D.&lt;/author&gt;&lt;author&gt;Wang, K.&lt;/author&gt;&lt;author&gt;DeMario, M.&lt;/author&gt;&lt;author&gt;Goss, G. D.&lt;/author&gt;&lt;author&gt;Schellens, J. H.&lt;/author&gt;&lt;/authors&gt;&lt;/contributors&gt;&lt;language&gt;ENG&lt;/language&gt;&lt;added-date format="utc"&gt;1447223621&lt;/added-date&gt;&lt;ref-type name="Journal Article"&gt;17&lt;/ref-type&gt;&lt;rec-number&gt;34&lt;/rec-number&gt;&lt;last-updated-date format="utc"&gt;1447223621&lt;/last-updated-date&gt;&lt;accession-num&gt;26446946&lt;/accession-num&gt;&lt;electronic-resource-num&gt;10.1158/1078-0432.CCR-15-1506&lt;/electronic-resource-num&gt;&lt;/record&gt;&lt;/Cite&gt;&lt;/EndNote&gt;</w:instrText>
      </w:r>
      <w:r w:rsidRPr="00EF6309">
        <w:rPr>
          <w:rFonts w:ascii="Book Antiqua" w:hAnsi="Book Antiqua"/>
        </w:rPr>
        <w:fldChar w:fldCharType="separate"/>
      </w:r>
      <w:r w:rsidRPr="00EF6309">
        <w:rPr>
          <w:rFonts w:ascii="Book Antiqua" w:hAnsi="Book Antiqua"/>
          <w:noProof/>
          <w:vertAlign w:val="superscript"/>
        </w:rPr>
        <w:t>[</w:t>
      </w:r>
      <w:hyperlink w:anchor="_ENREF_31" w:tooltip="Meulendijks, 2015 #34" w:history="1">
        <w:r w:rsidRPr="00EF6309">
          <w:rPr>
            <w:rFonts w:ascii="Book Antiqua" w:hAnsi="Book Antiqua"/>
            <w:noProof/>
            <w:vertAlign w:val="superscript"/>
          </w:rPr>
          <w:t>31</w:t>
        </w:r>
      </w:hyperlink>
      <w:r w:rsidRPr="00EF6309">
        <w:rPr>
          <w:rFonts w:ascii="Book Antiqua" w:hAnsi="Book Antiqua"/>
          <w:noProof/>
          <w:vertAlign w:val="superscript"/>
        </w:rPr>
        <w:t>]</w:t>
      </w:r>
      <w:r w:rsidRPr="00EF6309">
        <w:rPr>
          <w:rFonts w:ascii="Book Antiqua" w:hAnsi="Book Antiqua"/>
        </w:rPr>
        <w:fldChar w:fldCharType="end"/>
      </w:r>
      <w:r w:rsidRPr="00EF6309">
        <w:rPr>
          <w:rFonts w:ascii="Book Antiqua" w:hAnsi="Book Antiqua"/>
        </w:rPr>
        <w:t>. These reports indicated that TWEAK/Fn14 signaling relates to tumor progression and blocking the TWEAK/Fn14 pathway could be beneficial in cancer treatment. Another recent report showed that anti-Fn14 antibody treatment prevented cancer-induced cachexia and prolonged survival</w:t>
      </w:r>
      <w:r w:rsidRPr="00EF6309">
        <w:rPr>
          <w:rFonts w:ascii="Book Antiqua" w:hAnsi="Book Antiqua"/>
        </w:rPr>
        <w:fldChar w:fldCharType="begin"/>
      </w:r>
      <w:r w:rsidRPr="00EF6309">
        <w:rPr>
          <w:rFonts w:ascii="Book Antiqua" w:hAnsi="Book Antiqua"/>
        </w:rPr>
        <w:instrText xml:space="preserve"> ADDIN EN.CITE &lt;EndNote&gt;&lt;Cite&gt;&lt;Author&gt;Johnston&lt;/Author&gt;&lt;Year&gt;2015&lt;/Year&gt;&lt;RecNum&gt;0&lt;/RecNum&gt;&lt;IDText&gt;Targeting of Fn14 Prevents Cancer-Induced Cachexia and Prolongs Survival&lt;/IDText&gt;&lt;DisplayText&gt;&lt;style face="superscript"&gt;[33]&lt;/style&gt;&lt;/DisplayText&gt;&lt;record&gt;&lt;dates&gt;&lt;pub-dates&gt;&lt;date&gt;Sep&lt;/date&gt;&lt;/pub-dates&gt;&lt;year&gt;2015&lt;/year&gt;&lt;/dates&gt;&lt;urls&gt;&lt;related-urls&gt;&lt;url&gt;http://www.ncbi.nlm.nih.gov/pubmed/26359988&lt;/url&gt;&lt;/related-urls&gt;&lt;/urls&gt;&lt;isbn&gt;1097-4172&lt;/isbn&gt;&lt;titles&gt;&lt;title&gt;Targeting of Fn14 Prevents Cancer-Induced Cachexia and Prolongs Survival&lt;/title&gt;&lt;secondary-title&gt;Cell&lt;/secondary-title&gt;&lt;/titles&gt;&lt;pages&gt;1365-78&lt;/pages&gt;&lt;number&gt;6&lt;/number&gt;&lt;contributors&gt;&lt;authors&gt;&lt;author&gt;Johnston, A. J.&lt;/author&gt;&lt;author&gt;Murphy, K. T.&lt;/author&gt;&lt;author&gt;Jenkinson, L.&lt;/author&gt;&lt;author&gt;Laine, D.&lt;/author&gt;&lt;author&gt;Emmrich, K.&lt;/author&gt;&lt;author&gt;Faou, P.&lt;/author&gt;&lt;author&gt;Weston, R.&lt;/author&gt;&lt;author&gt;Jayatilleke, K. M.&lt;/author&gt;&lt;author&gt;Schloegel, J.&lt;/author&gt;&lt;author&gt;Talbo, G.&lt;/author&gt;&lt;author&gt;Casey, J. L.&lt;/author&gt;&lt;author&gt;Levina, V.&lt;/author&gt;&lt;author&gt;Wong, W. W.&lt;/author&gt;&lt;author&gt;Dillon, H.&lt;/author&gt;&lt;author&gt;Sahay, T.&lt;/author&gt;&lt;author&gt;Hoogenraad, J.&lt;/author&gt;&lt;author&gt;Anderton, H.&lt;/author&gt;&lt;author&gt;Hall, C.&lt;/author&gt;&lt;author&gt;Schneider, P.&lt;/author&gt;&lt;author&gt;Tanzer, M.&lt;/author&gt;&lt;author&gt;Foley, M.&lt;/author&gt;&lt;author&gt;Scott, A. M.&lt;/author&gt;&lt;author&gt;Gregorevic, P.&lt;/author&gt;&lt;author&gt;Liu, S. Y.&lt;/author&gt;&lt;author&gt;Burkly, L. C.&lt;/author&gt;&lt;author&gt;Lynch, G. S.&lt;/author&gt;&lt;author&gt;Silke, J.&lt;/author&gt;&lt;author&gt;Hoogenraad, N. J.&lt;/author&gt;&lt;/authors&gt;&lt;/contributors&gt;&lt;language&gt;eng&lt;/language&gt;&lt;added-date format="utc"&gt;1447221970&lt;/added-date&gt;&lt;ref-type name="Journal Article"&gt;17&lt;/ref-type&gt;&lt;rec-number&gt;32&lt;/rec-number&gt;&lt;last-updated-date format="utc"&gt;1447221970&lt;/last-updated-date&gt;&lt;accession-num&gt;26359988&lt;/accession-num&gt;&lt;electronic-resource-num&gt;10.1016/j.cell.2015.08.031&lt;/electronic-resource-num&gt;&lt;volume&gt;162&lt;/volume&gt;&lt;/record&gt;&lt;/Cite&gt;&lt;/EndNote&gt;</w:instrText>
      </w:r>
      <w:r w:rsidRPr="00EF6309">
        <w:rPr>
          <w:rFonts w:ascii="Book Antiqua" w:hAnsi="Book Antiqua"/>
        </w:rPr>
        <w:fldChar w:fldCharType="separate"/>
      </w:r>
      <w:r w:rsidRPr="00EF6309">
        <w:rPr>
          <w:rFonts w:ascii="Book Antiqua" w:hAnsi="Book Antiqua"/>
          <w:noProof/>
          <w:vertAlign w:val="superscript"/>
        </w:rPr>
        <w:t>[</w:t>
      </w:r>
      <w:hyperlink w:anchor="_ENREF_33" w:tooltip="Johnston, 2015 #32" w:history="1">
        <w:r w:rsidRPr="00EF6309">
          <w:rPr>
            <w:rFonts w:ascii="Book Antiqua" w:hAnsi="Book Antiqua"/>
            <w:noProof/>
            <w:vertAlign w:val="superscript"/>
          </w:rPr>
          <w:t>33</w:t>
        </w:r>
      </w:hyperlink>
      <w:r w:rsidRPr="00EF6309">
        <w:rPr>
          <w:rFonts w:ascii="Book Antiqua" w:hAnsi="Book Antiqua"/>
          <w:noProof/>
          <w:vertAlign w:val="superscript"/>
        </w:rPr>
        <w:t>]</w:t>
      </w:r>
      <w:r w:rsidRPr="00EF6309">
        <w:rPr>
          <w:rFonts w:ascii="Book Antiqua" w:hAnsi="Book Antiqua"/>
        </w:rPr>
        <w:fldChar w:fldCharType="end"/>
      </w:r>
      <w:r w:rsidRPr="00EF6309">
        <w:rPr>
          <w:rFonts w:ascii="Book Antiqua" w:hAnsi="Book Antiqua"/>
        </w:rPr>
        <w:t>. By contrast, some reports show that TWEAK/Fn14 signaling has an antitumorigenic function</w:t>
      </w:r>
      <w:r w:rsidRPr="00EF6309">
        <w:rPr>
          <w:rFonts w:ascii="Book Antiqua" w:hAnsi="Book Antiqua"/>
        </w:rPr>
        <w:fldChar w:fldCharType="begin"/>
      </w:r>
      <w:r w:rsidRPr="00EF6309">
        <w:rPr>
          <w:rFonts w:ascii="Book Antiqua" w:hAnsi="Book Antiqua"/>
        </w:rPr>
        <w:instrText xml:space="preserve"> ADDIN EN.CITE &lt;EndNote&gt;&lt;Cite&gt;&lt;Author&gt;de Visser&lt;/Author&gt;&lt;Year&gt;2006&lt;/Year&gt;&lt;RecNum&gt;0&lt;/RecNum&gt;&lt;IDText&gt;Paradoxical roles of the immune system during cancer development&lt;/IDText&gt;&lt;DisplayText&gt;&lt;style face="superscript"&gt;[32]&lt;/style&gt;&lt;/DisplayText&gt;&lt;record&gt;&lt;dates&gt;&lt;pub-dates&gt;&lt;date&gt;Jan&lt;/date&gt;&lt;/pub-dates&gt;&lt;year&gt;2006&lt;/year&gt;&lt;/dates&gt;&lt;keywords&gt;&lt;keyword&gt;Animals&lt;/keyword&gt;&lt;keyword&gt;Disease Models, Animal&lt;/keyword&gt;&lt;keyword&gt;Humans&lt;/keyword&gt;&lt;keyword&gt;Immune System&lt;/keyword&gt;&lt;keyword&gt;Immunity, Active&lt;/keyword&gt;&lt;keyword&gt;Immunity, Innate&lt;/keyword&gt;&lt;keyword&gt;Inflammation&lt;/keyword&gt;&lt;keyword&gt;Leukocytes&lt;/keyword&gt;&lt;keyword&gt;Mice&lt;/keyword&gt;&lt;keyword&gt;Neoplasms&lt;/keyword&gt;&lt;/keywords&gt;&lt;urls&gt;&lt;related-urls&gt;&lt;url&gt;http://www.ncbi.nlm.nih.gov/pubmed/16397525&lt;/url&gt;&lt;/related-urls&gt;&lt;/urls&gt;&lt;isbn&gt;1474-175X&lt;/isbn&gt;&lt;titles&gt;&lt;title&gt;Paradoxical roles of the immune system during cancer development&lt;/title&gt;&lt;secondary-title&gt;Nat Rev Cancer&lt;/secondary-title&gt;&lt;/titles&gt;&lt;pages&gt;24-37&lt;/pages&gt;&lt;number&gt;1&lt;/number&gt;&lt;contributors&gt;&lt;authors&gt;&lt;author&gt;de Visser, K. E.&lt;/author&gt;&lt;author&gt;Eichten, A.&lt;/author&gt;&lt;author&gt;Coussens, L. M.&lt;/author&gt;&lt;/authors&gt;&lt;/contributors&gt;&lt;language&gt;eng&lt;/language&gt;&lt;added-date format="utc"&gt;1447662569&lt;/added-date&gt;&lt;ref-type name="Journal Article"&gt;17&lt;/ref-type&gt;&lt;rec-number&gt;44&lt;/rec-number&gt;&lt;last-updated-date format="utc"&gt;1447662569&lt;/last-updated-date&gt;&lt;accession-num&gt;16397525&lt;/accession-num&gt;&lt;electronic-resource-num&gt;10.1038/nrc1782&lt;/electronic-resource-num&gt;&lt;volume&gt;6&lt;/volume&gt;&lt;/record&gt;&lt;/Cite&gt;&lt;/EndNote&gt;</w:instrText>
      </w:r>
      <w:r w:rsidRPr="00EF6309">
        <w:rPr>
          <w:rFonts w:ascii="Book Antiqua" w:hAnsi="Book Antiqua"/>
        </w:rPr>
        <w:fldChar w:fldCharType="separate"/>
      </w:r>
      <w:r w:rsidRPr="00EF6309">
        <w:rPr>
          <w:rFonts w:ascii="Book Antiqua" w:hAnsi="Book Antiqua"/>
          <w:noProof/>
          <w:vertAlign w:val="superscript"/>
        </w:rPr>
        <w:t>[</w:t>
      </w:r>
      <w:hyperlink w:anchor="_ENREF_32" w:tooltip="de Visser, 2006 #44" w:history="1">
        <w:r w:rsidRPr="00EF6309">
          <w:rPr>
            <w:rFonts w:ascii="Book Antiqua" w:hAnsi="Book Antiqua"/>
            <w:noProof/>
            <w:vertAlign w:val="superscript"/>
          </w:rPr>
          <w:t>32</w:t>
        </w:r>
      </w:hyperlink>
      <w:r w:rsidRPr="00EF6309">
        <w:rPr>
          <w:rFonts w:ascii="Book Antiqua" w:hAnsi="Book Antiqua"/>
          <w:noProof/>
          <w:vertAlign w:val="superscript"/>
        </w:rPr>
        <w:t>]</w:t>
      </w:r>
      <w:r w:rsidRPr="00EF6309">
        <w:rPr>
          <w:rFonts w:ascii="Book Antiqua" w:hAnsi="Book Antiqua"/>
        </w:rPr>
        <w:fldChar w:fldCharType="end"/>
      </w:r>
      <w:r w:rsidRPr="00EF6309">
        <w:rPr>
          <w:rFonts w:ascii="Book Antiqua" w:hAnsi="Book Antiqua"/>
        </w:rPr>
        <w:t>. Therefore, role of TWEAK/Fn14 signaling in cancer seems to be cell-type dependent. Careful investigation of the effects of blocking TWEAK/Fn14 signaling on each cancer cell type is needed.</w:t>
      </w:r>
    </w:p>
    <w:p w14:paraId="55C61724" w14:textId="6B2F4AB5" w:rsidR="00B87417" w:rsidRPr="00EF6309" w:rsidRDefault="00B87417" w:rsidP="00187387">
      <w:pPr>
        <w:adjustRightInd w:val="0"/>
        <w:snapToGrid w:val="0"/>
        <w:spacing w:line="360" w:lineRule="auto"/>
        <w:rPr>
          <w:rFonts w:ascii="Book Antiqua" w:hAnsi="Book Antiqua"/>
        </w:rPr>
      </w:pPr>
      <w:r w:rsidRPr="00EF6309">
        <w:rPr>
          <w:rFonts w:ascii="Book Antiqua" w:hAnsi="Book Antiqua"/>
        </w:rPr>
        <w:t>In Fn14 KO mice, IL-13, TNF-</w:t>
      </w:r>
      <w:r w:rsidR="00BB2CFD" w:rsidRPr="006229EB">
        <w:rPr>
          <w:rFonts w:ascii="Symbol" w:hAnsi="Symbol"/>
        </w:rPr>
        <w:t></w:t>
      </w:r>
      <w:r w:rsidRPr="00EF6309">
        <w:rPr>
          <w:rFonts w:ascii="Book Antiqua" w:hAnsi="Book Antiqua"/>
        </w:rPr>
        <w:t>, IFN-</w:t>
      </w:r>
      <w:r w:rsidR="00BB2CFD" w:rsidRPr="006229EB">
        <w:rPr>
          <w:rFonts w:ascii="Symbol" w:hAnsi="Symbol" w:cs="Lucida Grande"/>
        </w:rPr>
        <w:t></w:t>
      </w:r>
      <w:r w:rsidRPr="00EF6309">
        <w:rPr>
          <w:rFonts w:ascii="Book Antiqua" w:hAnsi="Book Antiqua"/>
        </w:rPr>
        <w:t xml:space="preserve">, and IL-17A levels were low </w:t>
      </w:r>
      <w:r w:rsidR="006B28A9" w:rsidRPr="00EF6309">
        <w:rPr>
          <w:rFonts w:ascii="Book Antiqua" w:hAnsi="Book Antiqua"/>
        </w:rPr>
        <w:t xml:space="preserve">after 5-FU administration </w:t>
      </w:r>
      <w:r w:rsidRPr="00EF6309">
        <w:rPr>
          <w:rFonts w:ascii="Book Antiqua" w:hAnsi="Book Antiqua"/>
        </w:rPr>
        <w:t xml:space="preserve">compared with WT mice. All these cytokines are involved in intestinal </w:t>
      </w:r>
      <w:r w:rsidRPr="00EF6309">
        <w:rPr>
          <w:rFonts w:ascii="Book Antiqua" w:hAnsi="Book Antiqua"/>
        </w:rPr>
        <w:lastRenderedPageBreak/>
        <w:t xml:space="preserve">epithelial cell damage </w:t>
      </w:r>
      <w:r w:rsidR="006B28A9" w:rsidRPr="00EF6309">
        <w:rPr>
          <w:rFonts w:ascii="Book Antiqua" w:hAnsi="Book Antiqua"/>
        </w:rPr>
        <w:t xml:space="preserve">and </w:t>
      </w:r>
      <w:r w:rsidRPr="00EF6309">
        <w:rPr>
          <w:rFonts w:ascii="Book Antiqua" w:hAnsi="Book Antiqua"/>
        </w:rPr>
        <w:t xml:space="preserve">diarrhea. </w:t>
      </w:r>
      <w:r w:rsidR="006B28A9" w:rsidRPr="00EF6309">
        <w:rPr>
          <w:rFonts w:ascii="Book Antiqua" w:hAnsi="Book Antiqua"/>
        </w:rPr>
        <w:t>Specifically</w:t>
      </w:r>
      <w:r w:rsidRPr="00EF6309">
        <w:rPr>
          <w:rFonts w:ascii="Book Antiqua" w:hAnsi="Book Antiqua"/>
        </w:rPr>
        <w:t xml:space="preserve">, IL-13 </w:t>
      </w:r>
      <w:r w:rsidR="006B28A9" w:rsidRPr="00EF6309">
        <w:rPr>
          <w:rFonts w:ascii="Book Antiqua" w:hAnsi="Book Antiqua"/>
        </w:rPr>
        <w:t>is an</w:t>
      </w:r>
      <w:r w:rsidRPr="00EF6309">
        <w:rPr>
          <w:rFonts w:ascii="Book Antiqua" w:hAnsi="Book Antiqua"/>
        </w:rPr>
        <w:t xml:space="preserve"> important mediator of allergen-induced diarrhea</w:t>
      </w:r>
      <w:r w:rsidR="00E02332" w:rsidRPr="00EF6309">
        <w:rPr>
          <w:rFonts w:ascii="Book Antiqua" w:hAnsi="Book Antiqua"/>
        </w:rPr>
        <w:fldChar w:fldCharType="begin"/>
      </w:r>
      <w:r w:rsidR="00B049E1" w:rsidRPr="00EF6309">
        <w:rPr>
          <w:rFonts w:ascii="Book Antiqua" w:hAnsi="Book Antiqua"/>
        </w:rPr>
        <w:instrText xml:space="preserve"> ADDIN EN.CITE &lt;EndNote&gt;&lt;Cite&gt;&lt;Author&gt;Brandt&lt;/Author&gt;&lt;Year&gt;2009&lt;/Year&gt;&lt;RecNum&gt;0&lt;/RecNum&gt;&lt;IDText&gt;Targeting IL-4/IL-13 signaling to alleviate oral allergen-induced diarrhea&lt;/IDText&gt;&lt;DisplayText&gt;&lt;style face="superscript"&gt;[18]&lt;/style&gt;&lt;/DisplayText&gt;&lt;record&gt;&lt;dates&gt;&lt;pub-dates&gt;&lt;date&gt;Jan&lt;/date&gt;&lt;/pub-dates&gt;&lt;year&gt;2009&lt;/year&gt;&lt;/dates&gt;&lt;keywords&gt;&lt;keyword&gt;Anaphylaxis&lt;/keyword&gt;&lt;keyword&gt;Animals&lt;/keyword&gt;&lt;keyword&gt;Antibodies, Monoclonal&lt;/keyword&gt;&lt;keyword&gt;Diarrhea&lt;/keyword&gt;&lt;keyword&gt;Immunoglobulin E&lt;/keyword&gt;&lt;keyword&gt;Interleukin-13&lt;/keyword&gt;&lt;keyword&gt;Interleukin-13 Receptor alpha1 Subunit&lt;/keyword&gt;&lt;keyword&gt;Interleukin-4&lt;/keyword&gt;&lt;keyword&gt;Mice&lt;/keyword&gt;&lt;keyword&gt;Mice, Inbred BALB C&lt;/keyword&gt;&lt;keyword&gt;Mice, Knockout&lt;/keyword&gt;&lt;keyword&gt;Receptors, Cell Surface&lt;/keyword&gt;&lt;keyword&gt;Signal Transduction&lt;/keyword&gt;&lt;/keywords&gt;&lt;urls&gt;&lt;related-urls&gt;&lt;url&gt;http://www.ncbi.nlm.nih.gov/pubmed/18996576&lt;/url&gt;&lt;/related-urls&gt;&lt;/urls&gt;&lt;isbn&gt;1097-6825&lt;/isbn&gt;&lt;custom2&gt;PMC4121593&lt;/custom2&gt;&lt;titles&gt;&lt;title&gt;Targeting IL-4/IL-13 signaling to alleviate oral allergen-induced diarrhea&lt;/title&gt;&lt;secondary-title&gt;J Allergy Clin Immunol&lt;/secondary-title&gt;&lt;/titles&gt;&lt;pages&gt;53-8&lt;/pages&gt;&lt;number&gt;1&lt;/number&gt;&lt;contributors&gt;&lt;authors&gt;&lt;author&gt;Brandt, E. B.&lt;/author&gt;&lt;author&gt;Munitz, A.&lt;/author&gt;&lt;author&gt;Orekov, T.&lt;/author&gt;&lt;author&gt;Mingler, M. K.&lt;/author&gt;&lt;author&gt;McBride, M.&lt;/author&gt;&lt;author&gt;Finkelman, F. D.&lt;/author&gt;&lt;author&gt;Rothenberg, M. E.&lt;/author&gt;&lt;/authors&gt;&lt;/contributors&gt;&lt;language&gt;eng&lt;/language&gt;&lt;added-date format="utc"&gt;1440990058&lt;/added-date&gt;&lt;ref-type name="Journal Article"&gt;17&lt;/ref-type&gt;&lt;rec-number&gt;15&lt;/rec-number&gt;&lt;last-updated-date format="utc"&gt;1440990058&lt;/last-updated-date&gt;&lt;accession-num&gt;18996576&lt;/accession-num&gt;&lt;electronic-resource-num&gt;10.1016/j.jaci.2008.10.001&lt;/electronic-resource-num&gt;&lt;volume&gt;123&lt;/volume&gt;&lt;/record&gt;&lt;/Cite&gt;&lt;/EndNote&gt;</w:instrText>
      </w:r>
      <w:r w:rsidR="00E02332" w:rsidRPr="00EF6309">
        <w:rPr>
          <w:rFonts w:ascii="Book Antiqua" w:hAnsi="Book Antiqua"/>
        </w:rPr>
        <w:fldChar w:fldCharType="separate"/>
      </w:r>
      <w:r w:rsidR="00B049E1" w:rsidRPr="00EF6309">
        <w:rPr>
          <w:rFonts w:ascii="Book Antiqua" w:hAnsi="Book Antiqua"/>
          <w:noProof/>
          <w:vertAlign w:val="superscript"/>
        </w:rPr>
        <w:t>[</w:t>
      </w:r>
      <w:hyperlink w:anchor="_ENREF_18" w:tooltip="Brandt, 2009 #15" w:history="1">
        <w:r w:rsidR="00B049E1" w:rsidRPr="00EF6309">
          <w:rPr>
            <w:rFonts w:ascii="Book Antiqua" w:hAnsi="Book Antiqua"/>
            <w:noProof/>
            <w:vertAlign w:val="superscript"/>
          </w:rPr>
          <w:t>18</w:t>
        </w:r>
      </w:hyperlink>
      <w:r w:rsidR="00B049E1" w:rsidRPr="00EF6309">
        <w:rPr>
          <w:rFonts w:ascii="Book Antiqua" w:hAnsi="Book Antiqua"/>
          <w:noProof/>
          <w:vertAlign w:val="superscript"/>
        </w:rPr>
        <w:t>]</w:t>
      </w:r>
      <w:r w:rsidR="00E02332" w:rsidRPr="00EF6309">
        <w:rPr>
          <w:rFonts w:ascii="Book Antiqua" w:hAnsi="Book Antiqua"/>
        </w:rPr>
        <w:fldChar w:fldCharType="end"/>
      </w:r>
      <w:r w:rsidRPr="00EF6309">
        <w:rPr>
          <w:rFonts w:ascii="Book Antiqua" w:hAnsi="Book Antiqua"/>
        </w:rPr>
        <w:t xml:space="preserve">. </w:t>
      </w:r>
      <w:r w:rsidR="006B28A9" w:rsidRPr="00EF6309">
        <w:rPr>
          <w:rFonts w:ascii="Book Antiqua" w:hAnsi="Book Antiqua"/>
        </w:rPr>
        <w:t>This</w:t>
      </w:r>
      <w:r w:rsidRPr="00EF6309">
        <w:rPr>
          <w:rFonts w:ascii="Book Antiqua" w:hAnsi="Book Antiqua"/>
        </w:rPr>
        <w:t xml:space="preserve"> study demonstrate</w:t>
      </w:r>
      <w:r w:rsidR="006B28A9" w:rsidRPr="00EF6309">
        <w:rPr>
          <w:rFonts w:ascii="Book Antiqua" w:hAnsi="Book Antiqua"/>
        </w:rPr>
        <w:t>d</w:t>
      </w:r>
      <w:r w:rsidRPr="00EF6309">
        <w:rPr>
          <w:rFonts w:ascii="Book Antiqua" w:hAnsi="Book Antiqua"/>
        </w:rPr>
        <w:t xml:space="preserve"> the critical role </w:t>
      </w:r>
      <w:r w:rsidR="00FB5443" w:rsidRPr="00EF6309">
        <w:rPr>
          <w:rFonts w:ascii="Book Antiqua" w:hAnsi="Book Antiqua"/>
        </w:rPr>
        <w:t xml:space="preserve">that </w:t>
      </w:r>
      <w:r w:rsidRPr="00EF6309">
        <w:rPr>
          <w:rFonts w:ascii="Book Antiqua" w:hAnsi="Book Antiqua"/>
        </w:rPr>
        <w:t xml:space="preserve">IL-13 </w:t>
      </w:r>
      <w:r w:rsidR="006B28A9" w:rsidRPr="00EF6309">
        <w:rPr>
          <w:rFonts w:ascii="Book Antiqua" w:hAnsi="Book Antiqua"/>
        </w:rPr>
        <w:t xml:space="preserve">plays </w:t>
      </w:r>
      <w:r w:rsidRPr="00EF6309">
        <w:rPr>
          <w:rFonts w:ascii="Book Antiqua" w:hAnsi="Book Antiqua"/>
        </w:rPr>
        <w:t>in 5-FU-induced diarrhea using IL-13R</w:t>
      </w:r>
      <w:r w:rsidR="00BB2CFD" w:rsidRPr="006229EB">
        <w:rPr>
          <w:rFonts w:ascii="Symbol" w:hAnsi="Symbol"/>
        </w:rPr>
        <w:t></w:t>
      </w:r>
      <w:r w:rsidRPr="00EF6309">
        <w:rPr>
          <w:rFonts w:ascii="Book Antiqua" w:hAnsi="Book Antiqua"/>
        </w:rPr>
        <w:t xml:space="preserve">1 KO mice. </w:t>
      </w:r>
      <w:r w:rsidR="00FB5443" w:rsidRPr="00EF6309">
        <w:rPr>
          <w:rFonts w:ascii="Book Antiqua" w:hAnsi="Book Antiqua"/>
        </w:rPr>
        <w:t>IL-13 disrupts tight junctions</w:t>
      </w:r>
      <w:r w:rsidR="00C3538C" w:rsidRPr="00EF6309">
        <w:rPr>
          <w:rFonts w:ascii="Book Antiqua" w:hAnsi="Book Antiqua"/>
        </w:rPr>
        <w:t xml:space="preserve">, </w:t>
      </w:r>
      <w:r w:rsidR="000336E2" w:rsidRPr="00EF6309">
        <w:rPr>
          <w:rFonts w:ascii="Book Antiqua" w:hAnsi="Book Antiqua"/>
        </w:rPr>
        <w:t>which affects</w:t>
      </w:r>
      <w:r w:rsidR="00C3538C" w:rsidRPr="00EF6309">
        <w:rPr>
          <w:rFonts w:ascii="Book Antiqua" w:hAnsi="Book Antiqua"/>
        </w:rPr>
        <w:t xml:space="preserve"> </w:t>
      </w:r>
      <w:r w:rsidRPr="00EF6309">
        <w:rPr>
          <w:rFonts w:ascii="Book Antiqua" w:hAnsi="Book Antiqua"/>
        </w:rPr>
        <w:t>intestinal barrier function</w:t>
      </w:r>
      <w:r w:rsidR="00E02332" w:rsidRPr="00EF6309">
        <w:rPr>
          <w:rFonts w:ascii="Book Antiqua" w:hAnsi="Book Antiqua"/>
        </w:rPr>
        <w:fldChar w:fldCharType="begin"/>
      </w:r>
      <w:r w:rsidR="00B049E1" w:rsidRPr="00EF6309">
        <w:rPr>
          <w:rFonts w:ascii="Book Antiqua" w:hAnsi="Book Antiqua"/>
        </w:rPr>
        <w:instrText xml:space="preserve"> ADDIN EN.CITE &lt;EndNote&gt;&lt;Cite&gt;&lt;Author&gt;Luettig&lt;/Author&gt;&lt;Year&gt;2015&lt;/Year&gt;&lt;RecNum&gt;0&lt;/RecNum&gt;&lt;IDText&gt;Claudin-2 as a mediator of leaky gut barrier during intestinal inflammation&lt;/IDText&gt;&lt;DisplayText&gt;&lt;style face="superscript"&gt;[19]&lt;/style&gt;&lt;/DisplayText&gt;&lt;record&gt;&lt;urls&gt;&lt;related-urls&gt;&lt;url&gt;http://www.ncbi.nlm.nih.gov/pubmed/25838982&lt;/url&gt;&lt;/related-urls&gt;&lt;/urls&gt;&lt;isbn&gt;2168-8362&lt;/isbn&gt;&lt;custom2&gt;PMC4372021&lt;/custom2&gt;&lt;titles&gt;&lt;title&gt;Claudin-2 as a mediator of leaky gut barrier during intestinal inflammation&lt;/title&gt;&lt;secondary-title&gt;Tissue Barriers&lt;/secondary-title&gt;&lt;/titles&gt;&lt;pages&gt;e977176&lt;/pages&gt;&lt;number&gt;1-2&lt;/number&gt;&lt;contributors&gt;&lt;authors&gt;&lt;author&gt;Luettig, J.&lt;/author&gt;&lt;author&gt;Rosenthal, R.&lt;/author&gt;&lt;author&gt;Barmeyer, C.&lt;/author&gt;&lt;author&gt;Schulzke, J. D.&lt;/author&gt;&lt;/authors&gt;&lt;/contributors&gt;&lt;language&gt;eng&lt;/language&gt;&lt;added-date format="utc"&gt;1440988383&lt;/added-date&gt;&lt;ref-type name="Journal Article"&gt;17&lt;/ref-type&gt;&lt;dates&gt;&lt;year&gt;2015&lt;/year&gt;&lt;/dates&gt;&lt;rec-number&gt;13&lt;/rec-number&gt;&lt;last-updated-date format="utc"&gt;1440988383&lt;/last-updated-date&gt;&lt;accession-num&gt;25838982&lt;/accession-num&gt;&lt;electronic-resource-num&gt;10.4161/21688370.2014.977176&lt;/electronic-resource-num&gt;&lt;volume&gt;3&lt;/volume&gt;&lt;/record&gt;&lt;/Cite&gt;&lt;/EndNote&gt;</w:instrText>
      </w:r>
      <w:r w:rsidR="00E02332" w:rsidRPr="00EF6309">
        <w:rPr>
          <w:rFonts w:ascii="Book Antiqua" w:hAnsi="Book Antiqua"/>
        </w:rPr>
        <w:fldChar w:fldCharType="separate"/>
      </w:r>
      <w:r w:rsidR="00B049E1" w:rsidRPr="00EF6309">
        <w:rPr>
          <w:rFonts w:ascii="Book Antiqua" w:hAnsi="Book Antiqua"/>
          <w:noProof/>
          <w:vertAlign w:val="superscript"/>
        </w:rPr>
        <w:t>[</w:t>
      </w:r>
      <w:hyperlink w:anchor="_ENREF_19" w:tooltip="Luettig, 2015 #13" w:history="1">
        <w:r w:rsidR="00B049E1" w:rsidRPr="00EF6309">
          <w:rPr>
            <w:rFonts w:ascii="Book Antiqua" w:hAnsi="Book Antiqua"/>
            <w:noProof/>
            <w:vertAlign w:val="superscript"/>
          </w:rPr>
          <w:t>19</w:t>
        </w:r>
      </w:hyperlink>
      <w:r w:rsidR="00EF6309">
        <w:rPr>
          <w:rFonts w:ascii="Book Antiqua" w:eastAsia="SimSun" w:hAnsi="Book Antiqua" w:hint="eastAsia"/>
          <w:noProof/>
          <w:vertAlign w:val="superscript"/>
          <w:lang w:eastAsia="zh-CN"/>
        </w:rPr>
        <w:t>,20</w:t>
      </w:r>
      <w:r w:rsidR="00B049E1" w:rsidRPr="00EF6309">
        <w:rPr>
          <w:rFonts w:ascii="Book Antiqua" w:hAnsi="Book Antiqua"/>
          <w:noProof/>
          <w:vertAlign w:val="superscript"/>
        </w:rPr>
        <w:t>]</w:t>
      </w:r>
      <w:r w:rsidR="00E02332" w:rsidRPr="00EF6309">
        <w:rPr>
          <w:rFonts w:ascii="Book Antiqua" w:hAnsi="Book Antiqua"/>
        </w:rPr>
        <w:fldChar w:fldCharType="end"/>
      </w:r>
      <w:r w:rsidRPr="00EF6309">
        <w:rPr>
          <w:rFonts w:ascii="Book Antiqua" w:hAnsi="Book Antiqua"/>
        </w:rPr>
        <w:t xml:space="preserve">. In </w:t>
      </w:r>
      <w:r w:rsidR="000336E2" w:rsidRPr="00EF6309">
        <w:rPr>
          <w:rFonts w:ascii="Book Antiqua" w:hAnsi="Book Antiqua"/>
        </w:rPr>
        <w:t>this</w:t>
      </w:r>
      <w:r w:rsidRPr="00EF6309">
        <w:rPr>
          <w:rFonts w:ascii="Book Antiqua" w:hAnsi="Book Antiqua"/>
        </w:rPr>
        <w:t xml:space="preserve"> study, </w:t>
      </w:r>
      <w:r w:rsidR="000336E2" w:rsidRPr="00EF6309">
        <w:rPr>
          <w:rFonts w:ascii="Book Antiqua" w:hAnsi="Book Antiqua"/>
        </w:rPr>
        <w:t xml:space="preserve">ZO-1 </w:t>
      </w:r>
      <w:r w:rsidRPr="00EF6309">
        <w:rPr>
          <w:rFonts w:ascii="Book Antiqua" w:hAnsi="Book Antiqua"/>
        </w:rPr>
        <w:t xml:space="preserve">expression levels in 5-FU-treated WT mice </w:t>
      </w:r>
      <w:r w:rsidR="000336E2" w:rsidRPr="00EF6309">
        <w:rPr>
          <w:rFonts w:ascii="Book Antiqua" w:hAnsi="Book Antiqua"/>
        </w:rPr>
        <w:t>appeared to coincide</w:t>
      </w:r>
      <w:r w:rsidRPr="00EF6309">
        <w:rPr>
          <w:rFonts w:ascii="Book Antiqua" w:hAnsi="Book Antiqua"/>
        </w:rPr>
        <w:t xml:space="preserve"> with diarrhea score. </w:t>
      </w:r>
      <w:r w:rsidR="000336E2" w:rsidRPr="00EF6309">
        <w:rPr>
          <w:rFonts w:ascii="Book Antiqua" w:hAnsi="Book Antiqua"/>
        </w:rPr>
        <w:t>Our previous study showed that</w:t>
      </w:r>
      <w:r w:rsidRPr="00EF6309">
        <w:rPr>
          <w:rFonts w:ascii="Book Antiqua" w:hAnsi="Book Antiqua"/>
        </w:rPr>
        <w:t xml:space="preserve"> IL-13 </w:t>
      </w:r>
      <w:r w:rsidR="000336E2" w:rsidRPr="00EF6309">
        <w:rPr>
          <w:rFonts w:ascii="Book Antiqua" w:hAnsi="Book Antiqua"/>
        </w:rPr>
        <w:t>combined with TNF</w:t>
      </w:r>
      <w:r w:rsidR="000336E2" w:rsidRPr="006229EB">
        <w:rPr>
          <w:rFonts w:ascii="Symbol" w:hAnsi="Symbol"/>
        </w:rPr>
        <w:t></w:t>
      </w:r>
      <w:r w:rsidR="00BB2CFD" w:rsidRPr="006229EB">
        <w:rPr>
          <w:rFonts w:ascii="Symbol" w:hAnsi="Symbol"/>
        </w:rPr>
        <w:t></w:t>
      </w:r>
      <w:r w:rsidR="00F74B1E" w:rsidRPr="00EF6309">
        <w:rPr>
          <w:rFonts w:ascii="Book Antiqua" w:hAnsi="Book Antiqua" w:cs="Times New Roman"/>
        </w:rPr>
        <w:t xml:space="preserve"> </w:t>
      </w:r>
      <w:r w:rsidRPr="00EF6309">
        <w:rPr>
          <w:rFonts w:ascii="Book Antiqua" w:hAnsi="Book Antiqua"/>
        </w:rPr>
        <w:t>induced damage</w:t>
      </w:r>
      <w:r w:rsidR="000336E2" w:rsidRPr="00EF6309">
        <w:rPr>
          <w:rFonts w:ascii="Book Antiqua" w:hAnsi="Book Antiqua"/>
        </w:rPr>
        <w:t xml:space="preserve"> of </w:t>
      </w:r>
      <w:r w:rsidRPr="00EF6309">
        <w:rPr>
          <w:rFonts w:ascii="Book Antiqua" w:hAnsi="Book Antiqua"/>
        </w:rPr>
        <w:t>tight junction</w:t>
      </w:r>
      <w:r w:rsidR="000336E2" w:rsidRPr="00EF6309">
        <w:rPr>
          <w:rFonts w:ascii="Book Antiqua" w:hAnsi="Book Antiqua"/>
        </w:rPr>
        <w:t>s</w:t>
      </w:r>
      <w:r w:rsidRPr="00EF6309">
        <w:rPr>
          <w:rFonts w:ascii="Book Antiqua" w:hAnsi="Book Antiqua"/>
        </w:rPr>
        <w:t xml:space="preserve"> </w:t>
      </w:r>
      <w:r w:rsidR="000336E2" w:rsidRPr="00EF6309">
        <w:rPr>
          <w:rFonts w:ascii="Book Antiqua" w:hAnsi="Book Antiqua"/>
        </w:rPr>
        <w:t xml:space="preserve">and </w:t>
      </w:r>
      <w:r w:rsidRPr="00EF6309">
        <w:rPr>
          <w:rFonts w:ascii="Book Antiqua" w:hAnsi="Book Antiqua"/>
        </w:rPr>
        <w:t>intestinal EC death in a</w:t>
      </w:r>
      <w:r w:rsidR="000336E2" w:rsidRPr="00EF6309">
        <w:rPr>
          <w:rFonts w:ascii="Book Antiqua" w:hAnsi="Book Antiqua"/>
        </w:rPr>
        <w:t>n</w:t>
      </w:r>
      <w:r w:rsidRPr="00EF6309">
        <w:rPr>
          <w:rFonts w:ascii="Book Antiqua" w:hAnsi="Book Antiqua"/>
        </w:rPr>
        <w:t xml:space="preserve"> Fn14</w:t>
      </w:r>
      <w:r w:rsidR="000336E2" w:rsidRPr="00EF6309">
        <w:rPr>
          <w:rFonts w:ascii="Book Antiqua" w:hAnsi="Book Antiqua"/>
        </w:rPr>
        <w:t>-</w:t>
      </w:r>
      <w:r w:rsidRPr="00EF6309">
        <w:rPr>
          <w:rFonts w:ascii="Book Antiqua" w:hAnsi="Book Antiqua"/>
        </w:rPr>
        <w:t>dependent manner</w:t>
      </w:r>
      <w:r w:rsidR="00E02332" w:rsidRPr="00EF6309">
        <w:rPr>
          <w:rFonts w:ascii="Book Antiqua" w:hAnsi="Book Antiqua"/>
        </w:rPr>
        <w:fldChar w:fldCharType="begin"/>
      </w:r>
      <w:r w:rsidR="00137390" w:rsidRPr="00EF6309">
        <w:rPr>
          <w:rFonts w:ascii="Book Antiqua" w:hAnsi="Book Antiqua"/>
        </w:rPr>
        <w:instrText xml:space="preserve"> ADDIN EN.CITE &lt;EndNote&gt;&lt;Cite&gt;&lt;Author&gt;Kawashima&lt;/Author&gt;&lt;Year&gt;2011&lt;/Year&gt;&lt;RecNum&gt;36&lt;/RecNum&gt;&lt;DisplayText&gt;&lt;style face="superscript"&gt;[4]&lt;/style&gt;&lt;/DisplayText&gt;&lt;record&gt;&lt;rec-number&gt;36&lt;/rec-number&gt;&lt;foreign-keys&gt;&lt;key app="EN" db-id="59f250tpewzpt9esvw8pwffs5fvpxwdprp59"&gt;36&lt;/key&gt;&lt;/foreign-keys&gt;&lt;ref-type name="Journal Article"&gt;17&lt;/ref-type&gt;&lt;contributors&gt;&lt;authors&gt;&lt;author&gt;Kawashima, R.&lt;/author&gt;&lt;author&gt;Kawamura, Y. I.&lt;/author&gt;&lt;author&gt;Oshio, T.&lt;/author&gt;&lt;author&gt;Son, A.&lt;/author&gt;&lt;author&gt;Yamazaki, M.&lt;/author&gt;&lt;author&gt;Hagiwara, T.&lt;/author&gt;&lt;author&gt;Okada, T.&lt;/author&gt;&lt;author&gt;Inagaki-Ohara, K.&lt;/author&gt;&lt;author&gt;Wu, P.&lt;/author&gt;&lt;author&gt;Szak, S.&lt;/author&gt;&lt;author&gt;Kawamura, Y. J.&lt;/author&gt;&lt;author&gt;Konishi, F.&lt;/author&gt;&lt;author&gt;Miyake, O.&lt;/author&gt;&lt;author&gt;Yano, H.&lt;/author&gt;&lt;author&gt;Saito, Y.&lt;/author&gt;&lt;author&gt;Burkly, L. C.&lt;/author&gt;&lt;author&gt;Dohi, T.&lt;/author&gt;&lt;/authors&gt;&lt;/contributors&gt;&lt;auth-address&gt;Department of Gastroenterology, Research Center for Hepatitis and Immunology, Research Institute, Tokyo, Japan; Department of Biochemistry, School of Allied Health Sciences, Kitasato University, Tokyo, Japan.&lt;/auth-address&gt;&lt;titles&gt;&lt;title&gt;Interleukin-13 Damages Intestinal Mucosa via TWEAK and Fn14 in Mice-A Pathway Associated With Ulcerative Colitis&lt;/title&gt;&lt;secondary-title&gt;Gastroenterology&lt;/secondary-title&gt;&lt;/titles&gt;&lt;pages&gt;2119-2129 &lt;/pages&gt;&lt;volume&gt;141&lt;/volume&gt;&lt;number&gt;6&lt;/number&gt;&lt;edition&gt;2011/09/07&lt;/edition&gt;&lt;dates&gt;&lt;year&gt;2011&lt;/year&gt;&lt;pub-dates&gt;&lt;date&gt;Dec&lt;/date&gt;&lt;/pub-dates&gt;&lt;/dates&gt;&lt;isbn&gt;1528-0012 (Electronic)&amp;#xD;0016-5085 (Linking)&lt;/isbn&gt;&lt;accession-num&gt;21893119&lt;/accession-num&gt;&lt;urls&gt;&lt;/urls&gt;&lt;electronic-resource-num&gt;S0016-5085(11)01223-6 [pii]&amp;#xD;10.1053/j.gastro.2011.08.040 [doi]&lt;/electronic-resource-num&gt;&lt;remote-database-provider&gt;Nlm&lt;/remote-database-provider&gt;&lt;language&gt;eng&lt;/language&gt;&lt;/record&gt;&lt;/Cite&gt;&lt;/EndNote&gt;</w:instrText>
      </w:r>
      <w:r w:rsidR="00E02332" w:rsidRPr="00EF6309">
        <w:rPr>
          <w:rFonts w:ascii="Book Antiqua" w:hAnsi="Book Antiqua"/>
        </w:rPr>
        <w:fldChar w:fldCharType="separate"/>
      </w:r>
      <w:r w:rsidR="00137390" w:rsidRPr="00EF6309">
        <w:rPr>
          <w:rFonts w:ascii="Book Antiqua" w:hAnsi="Book Antiqua"/>
          <w:noProof/>
          <w:vertAlign w:val="superscript"/>
        </w:rPr>
        <w:t>[</w:t>
      </w:r>
      <w:hyperlink w:anchor="_ENREF_4" w:tooltip="Kawashima, 2011 #36" w:history="1">
        <w:r w:rsidR="00B049E1" w:rsidRPr="00EF6309">
          <w:rPr>
            <w:rFonts w:ascii="Book Antiqua" w:hAnsi="Book Antiqua"/>
            <w:noProof/>
            <w:vertAlign w:val="superscript"/>
          </w:rPr>
          <w:t>4</w:t>
        </w:r>
      </w:hyperlink>
      <w:r w:rsidR="00137390" w:rsidRPr="00EF6309">
        <w:rPr>
          <w:rFonts w:ascii="Book Antiqua" w:hAnsi="Book Antiqua"/>
          <w:noProof/>
          <w:vertAlign w:val="superscript"/>
        </w:rPr>
        <w:t>]</w:t>
      </w:r>
      <w:r w:rsidR="00E02332" w:rsidRPr="00EF6309">
        <w:rPr>
          <w:rFonts w:ascii="Book Antiqua" w:hAnsi="Book Antiqua"/>
        </w:rPr>
        <w:fldChar w:fldCharType="end"/>
      </w:r>
      <w:r w:rsidRPr="00EF6309">
        <w:rPr>
          <w:rFonts w:ascii="Book Antiqua" w:hAnsi="Book Antiqua"/>
        </w:rPr>
        <w:t>.</w:t>
      </w:r>
      <w:r w:rsidR="00053847" w:rsidRPr="00EF6309">
        <w:rPr>
          <w:rFonts w:ascii="Book Antiqua" w:hAnsi="Book Antiqua"/>
        </w:rPr>
        <w:t xml:space="preserve"> </w:t>
      </w:r>
      <w:r w:rsidRPr="00EF6309">
        <w:rPr>
          <w:rFonts w:ascii="Book Antiqua" w:hAnsi="Book Antiqua"/>
        </w:rPr>
        <w:t xml:space="preserve">All these </w:t>
      </w:r>
      <w:r w:rsidR="000336E2" w:rsidRPr="00EF6309">
        <w:rPr>
          <w:rFonts w:ascii="Book Antiqua" w:hAnsi="Book Antiqua"/>
        </w:rPr>
        <w:t xml:space="preserve">results </w:t>
      </w:r>
      <w:r w:rsidRPr="00EF6309">
        <w:rPr>
          <w:rFonts w:ascii="Book Antiqua" w:hAnsi="Book Antiqua"/>
        </w:rPr>
        <w:t xml:space="preserve">support our </w:t>
      </w:r>
      <w:r w:rsidR="000336E2" w:rsidRPr="00EF6309">
        <w:rPr>
          <w:rFonts w:ascii="Book Antiqua" w:hAnsi="Book Antiqua"/>
        </w:rPr>
        <w:t xml:space="preserve">hypothesis </w:t>
      </w:r>
      <w:r w:rsidRPr="00EF6309">
        <w:rPr>
          <w:rFonts w:ascii="Book Antiqua" w:hAnsi="Book Antiqua"/>
        </w:rPr>
        <w:t xml:space="preserve">that 5-FU-induced diarrhea </w:t>
      </w:r>
      <w:r w:rsidR="000336E2" w:rsidRPr="00EF6309">
        <w:rPr>
          <w:rFonts w:ascii="Book Antiqua" w:hAnsi="Book Antiqua"/>
        </w:rPr>
        <w:t xml:space="preserve">is primarily </w:t>
      </w:r>
      <w:r w:rsidRPr="00EF6309">
        <w:rPr>
          <w:rFonts w:ascii="Book Antiqua" w:hAnsi="Book Antiqua"/>
        </w:rPr>
        <w:t xml:space="preserve">mediated by </w:t>
      </w:r>
      <w:r w:rsidR="000336E2" w:rsidRPr="00EF6309">
        <w:rPr>
          <w:rFonts w:ascii="Book Antiqua" w:hAnsi="Book Antiqua"/>
        </w:rPr>
        <w:t xml:space="preserve">the </w:t>
      </w:r>
      <w:r w:rsidRPr="00EF6309">
        <w:rPr>
          <w:rFonts w:ascii="Book Antiqua" w:hAnsi="Book Antiqua"/>
        </w:rPr>
        <w:t>IL-13 pathway</w:t>
      </w:r>
      <w:r w:rsidR="000336E2" w:rsidRPr="00EF6309">
        <w:rPr>
          <w:rFonts w:ascii="Book Antiqua" w:hAnsi="Book Antiqua"/>
        </w:rPr>
        <w:t>, which</w:t>
      </w:r>
      <w:r w:rsidRPr="00EF6309">
        <w:rPr>
          <w:rFonts w:ascii="Book Antiqua" w:hAnsi="Book Antiqua"/>
        </w:rPr>
        <w:t xml:space="preserve"> </w:t>
      </w:r>
      <w:r w:rsidR="000336E2" w:rsidRPr="00EF6309">
        <w:rPr>
          <w:rFonts w:ascii="Book Antiqua" w:hAnsi="Book Antiqua"/>
        </w:rPr>
        <w:t xml:space="preserve">affects the </w:t>
      </w:r>
      <w:r w:rsidRPr="00EF6309">
        <w:rPr>
          <w:rFonts w:ascii="Book Antiqua" w:hAnsi="Book Antiqua"/>
        </w:rPr>
        <w:t xml:space="preserve">barrier function of </w:t>
      </w:r>
      <w:r w:rsidR="000336E2" w:rsidRPr="00EF6309">
        <w:rPr>
          <w:rFonts w:ascii="Book Antiqua" w:hAnsi="Book Antiqua"/>
        </w:rPr>
        <w:t>ECs</w:t>
      </w:r>
      <w:r w:rsidRPr="00EF6309">
        <w:rPr>
          <w:rFonts w:ascii="Book Antiqua" w:hAnsi="Book Antiqua"/>
        </w:rPr>
        <w:t xml:space="preserve">. </w:t>
      </w:r>
    </w:p>
    <w:p w14:paraId="2B72B318" w14:textId="77777777" w:rsidR="005B50D2" w:rsidRPr="00EF6309" w:rsidRDefault="00B87417" w:rsidP="00187387">
      <w:pPr>
        <w:widowControl/>
        <w:autoSpaceDE w:val="0"/>
        <w:autoSpaceDN w:val="0"/>
        <w:adjustRightInd w:val="0"/>
        <w:snapToGrid w:val="0"/>
        <w:spacing w:line="360" w:lineRule="auto"/>
        <w:ind w:firstLineChars="100" w:firstLine="240"/>
        <w:rPr>
          <w:rFonts w:ascii="Book Antiqua" w:hAnsi="Book Antiqua"/>
        </w:rPr>
      </w:pPr>
      <w:r w:rsidRPr="00EF6309">
        <w:rPr>
          <w:rFonts w:ascii="Book Antiqua" w:hAnsi="Book Antiqua"/>
        </w:rPr>
        <w:t xml:space="preserve">We </w:t>
      </w:r>
      <w:r w:rsidR="000336E2" w:rsidRPr="00EF6309">
        <w:rPr>
          <w:rFonts w:ascii="Book Antiqua" w:hAnsi="Book Antiqua"/>
        </w:rPr>
        <w:t xml:space="preserve">hypothesized that </w:t>
      </w:r>
      <w:r w:rsidRPr="00EF6309">
        <w:rPr>
          <w:rFonts w:ascii="Book Antiqua" w:hAnsi="Book Antiqua"/>
        </w:rPr>
        <w:t>IL-33 was responsible for induction of IL-13 in 5-FU-induced diarrhea. IL-13</w:t>
      </w:r>
      <w:r w:rsidR="00F76D8B" w:rsidRPr="00EF6309">
        <w:rPr>
          <w:rFonts w:ascii="Book Antiqua" w:hAnsi="Book Antiqua"/>
        </w:rPr>
        <w:t>-</w:t>
      </w:r>
      <w:r w:rsidRPr="00EF6309">
        <w:rPr>
          <w:rFonts w:ascii="Book Antiqua" w:hAnsi="Book Antiqua"/>
        </w:rPr>
        <w:t xml:space="preserve">producing cells were induced when WT LPCs were stimulated with IL-33. </w:t>
      </w:r>
      <w:r w:rsidR="00F76D8B" w:rsidRPr="00EF6309">
        <w:rPr>
          <w:rFonts w:ascii="Book Antiqua" w:hAnsi="Book Antiqua"/>
        </w:rPr>
        <w:t xml:space="preserve">By </w:t>
      </w:r>
      <w:r w:rsidRPr="00EF6309">
        <w:rPr>
          <w:rFonts w:ascii="Book Antiqua" w:hAnsi="Book Antiqua"/>
        </w:rPr>
        <w:t xml:space="preserve">contrast, IL-33 failed to induce IL-13 </w:t>
      </w:r>
      <w:r w:rsidR="00125AB0" w:rsidRPr="00EF6309">
        <w:rPr>
          <w:rFonts w:ascii="Book Antiqua" w:hAnsi="Book Antiqua"/>
        </w:rPr>
        <w:t xml:space="preserve">expression </w:t>
      </w:r>
      <w:r w:rsidRPr="00EF6309">
        <w:rPr>
          <w:rFonts w:ascii="Book Antiqua" w:hAnsi="Book Antiqua"/>
        </w:rPr>
        <w:t xml:space="preserve">in Fn14 KO LPCs </w:t>
      </w:r>
      <w:r w:rsidR="00F76D8B" w:rsidRPr="00EF6309">
        <w:rPr>
          <w:rFonts w:ascii="Book Antiqua" w:hAnsi="Book Antiqua"/>
        </w:rPr>
        <w:t xml:space="preserve">both </w:t>
      </w:r>
      <w:r w:rsidRPr="00EF6309">
        <w:rPr>
          <w:rFonts w:ascii="Book Antiqua" w:hAnsi="Book Antiqua"/>
          <w:i/>
        </w:rPr>
        <w:t>in vitro</w:t>
      </w:r>
      <w:r w:rsidRPr="00EF6309">
        <w:rPr>
          <w:rFonts w:ascii="Book Antiqua" w:hAnsi="Book Antiqua"/>
        </w:rPr>
        <w:t xml:space="preserve"> and </w:t>
      </w:r>
      <w:r w:rsidRPr="00EF6309">
        <w:rPr>
          <w:rFonts w:ascii="Book Antiqua" w:hAnsi="Book Antiqua"/>
          <w:i/>
        </w:rPr>
        <w:t>in vivo</w:t>
      </w:r>
      <w:r w:rsidRPr="00EF6309">
        <w:rPr>
          <w:rFonts w:ascii="Book Antiqua" w:hAnsi="Book Antiqua"/>
        </w:rPr>
        <w:t xml:space="preserve"> </w:t>
      </w:r>
      <w:r w:rsidR="00F76D8B" w:rsidRPr="00EF6309">
        <w:rPr>
          <w:rFonts w:ascii="Book Antiqua" w:hAnsi="Book Antiqua"/>
        </w:rPr>
        <w:t>de</w:t>
      </w:r>
      <w:r w:rsidRPr="00EF6309">
        <w:rPr>
          <w:rFonts w:ascii="Book Antiqua" w:hAnsi="Book Antiqua"/>
        </w:rPr>
        <w:t xml:space="preserve">spite </w:t>
      </w:r>
      <w:r w:rsidR="00F76D8B" w:rsidRPr="00EF6309">
        <w:rPr>
          <w:rFonts w:ascii="Book Antiqua" w:hAnsi="Book Antiqua"/>
        </w:rPr>
        <w:t xml:space="preserve">exposure to </w:t>
      </w:r>
      <w:r w:rsidRPr="00EF6309">
        <w:rPr>
          <w:rFonts w:ascii="Book Antiqua" w:hAnsi="Book Antiqua"/>
        </w:rPr>
        <w:t xml:space="preserve">sustained high levels of IL-33. This </w:t>
      </w:r>
      <w:r w:rsidR="00F76D8B" w:rsidRPr="00EF6309">
        <w:rPr>
          <w:rFonts w:ascii="Book Antiqua" w:hAnsi="Book Antiqua"/>
        </w:rPr>
        <w:t xml:space="preserve">observation </w:t>
      </w:r>
      <w:r w:rsidRPr="00EF6309">
        <w:rPr>
          <w:rFonts w:ascii="Book Antiqua" w:hAnsi="Book Antiqua"/>
        </w:rPr>
        <w:t>indicate</w:t>
      </w:r>
      <w:r w:rsidR="00865419" w:rsidRPr="00EF6309">
        <w:rPr>
          <w:rFonts w:ascii="Book Antiqua" w:hAnsi="Book Antiqua"/>
        </w:rPr>
        <w:t>s</w:t>
      </w:r>
      <w:r w:rsidRPr="00EF6309">
        <w:rPr>
          <w:rFonts w:ascii="Book Antiqua" w:hAnsi="Book Antiqua"/>
        </w:rPr>
        <w:t xml:space="preserve"> that IL-33-stimulated IL-13 </w:t>
      </w:r>
      <w:r w:rsidR="00F76D8B" w:rsidRPr="00EF6309">
        <w:rPr>
          <w:rFonts w:ascii="Book Antiqua" w:hAnsi="Book Antiqua"/>
        </w:rPr>
        <w:t xml:space="preserve">expression </w:t>
      </w:r>
      <w:r w:rsidR="00865419" w:rsidRPr="00EF6309">
        <w:rPr>
          <w:rFonts w:ascii="Book Antiqua" w:hAnsi="Book Antiqua"/>
        </w:rPr>
        <w:t>i</w:t>
      </w:r>
      <w:r w:rsidRPr="00EF6309">
        <w:rPr>
          <w:rFonts w:ascii="Book Antiqua" w:hAnsi="Book Antiqua"/>
        </w:rPr>
        <w:t>s Fn14 dependent</w:t>
      </w:r>
      <w:r w:rsidR="00F76D8B" w:rsidRPr="00EF6309">
        <w:rPr>
          <w:rFonts w:ascii="Book Antiqua" w:hAnsi="Book Antiqua"/>
        </w:rPr>
        <w:t>; however</w:t>
      </w:r>
      <w:r w:rsidRPr="00EF6309">
        <w:rPr>
          <w:rFonts w:ascii="Book Antiqua" w:hAnsi="Book Antiqua"/>
        </w:rPr>
        <w:t xml:space="preserve">, </w:t>
      </w:r>
      <w:r w:rsidR="00F76D8B" w:rsidRPr="00EF6309">
        <w:rPr>
          <w:rFonts w:ascii="Book Antiqua" w:hAnsi="Book Antiqua"/>
        </w:rPr>
        <w:t xml:space="preserve">LPCs did not express </w:t>
      </w:r>
      <w:r w:rsidRPr="00EF6309">
        <w:rPr>
          <w:rFonts w:ascii="Book Antiqua" w:hAnsi="Book Antiqua"/>
        </w:rPr>
        <w:t>Fn14</w:t>
      </w:r>
      <w:r w:rsidR="00F76D8B" w:rsidRPr="00EF6309">
        <w:rPr>
          <w:rFonts w:ascii="Book Antiqua" w:hAnsi="Book Antiqua"/>
        </w:rPr>
        <w:t>. This result suggests</w:t>
      </w:r>
      <w:r w:rsidRPr="00EF6309">
        <w:rPr>
          <w:rFonts w:ascii="Book Antiqua" w:hAnsi="Book Antiqua"/>
        </w:rPr>
        <w:t xml:space="preserve"> that </w:t>
      </w:r>
      <w:r w:rsidR="00F76D8B" w:rsidRPr="00EF6309">
        <w:rPr>
          <w:rFonts w:ascii="Book Antiqua" w:hAnsi="Book Antiqua"/>
        </w:rPr>
        <w:t xml:space="preserve">the expression of IL-13 by LPCs in </w:t>
      </w:r>
      <w:r w:rsidRPr="00EF6309">
        <w:rPr>
          <w:rFonts w:ascii="Book Antiqua" w:hAnsi="Book Antiqua"/>
        </w:rPr>
        <w:t>response to IL-33 require</w:t>
      </w:r>
      <w:r w:rsidR="00865419" w:rsidRPr="00EF6309">
        <w:rPr>
          <w:rFonts w:ascii="Book Antiqua" w:hAnsi="Book Antiqua"/>
        </w:rPr>
        <w:t>s</w:t>
      </w:r>
      <w:r w:rsidRPr="00EF6309">
        <w:rPr>
          <w:rFonts w:ascii="Book Antiqua" w:hAnsi="Book Antiqua"/>
        </w:rPr>
        <w:t xml:space="preserve"> some indirect priming</w:t>
      </w:r>
      <w:r w:rsidR="00F76D8B" w:rsidRPr="00EF6309">
        <w:rPr>
          <w:rFonts w:ascii="Book Antiqua" w:hAnsi="Book Antiqua"/>
        </w:rPr>
        <w:t>,</w:t>
      </w:r>
      <w:r w:rsidRPr="00EF6309">
        <w:rPr>
          <w:rFonts w:ascii="Book Antiqua" w:hAnsi="Book Antiqua"/>
        </w:rPr>
        <w:t xml:space="preserve"> </w:t>
      </w:r>
      <w:r w:rsidR="00F76D8B" w:rsidRPr="00EF6309">
        <w:rPr>
          <w:rFonts w:ascii="Book Antiqua" w:hAnsi="Book Antiqua"/>
        </w:rPr>
        <w:t xml:space="preserve">likely through </w:t>
      </w:r>
      <w:r w:rsidRPr="00EF6309">
        <w:rPr>
          <w:rFonts w:ascii="Book Antiqua" w:hAnsi="Book Antiqua"/>
        </w:rPr>
        <w:t>soluble factors</w:t>
      </w:r>
      <w:r w:rsidR="00F76D8B" w:rsidRPr="00EF6309">
        <w:rPr>
          <w:rFonts w:ascii="Book Antiqua" w:hAnsi="Book Antiqua"/>
        </w:rPr>
        <w:t>,</w:t>
      </w:r>
      <w:r w:rsidRPr="00EF6309">
        <w:rPr>
          <w:rFonts w:ascii="Book Antiqua" w:hAnsi="Book Antiqua"/>
        </w:rPr>
        <w:t xml:space="preserve"> </w:t>
      </w:r>
      <w:r w:rsidR="00F76D8B" w:rsidRPr="00EF6309">
        <w:rPr>
          <w:rFonts w:ascii="Book Antiqua" w:hAnsi="Book Antiqua"/>
        </w:rPr>
        <w:t>by Fn14-</w:t>
      </w:r>
      <w:r w:rsidRPr="00EF6309">
        <w:rPr>
          <w:rFonts w:ascii="Book Antiqua" w:hAnsi="Book Antiqua"/>
        </w:rPr>
        <w:t xml:space="preserve">expressing cells, </w:t>
      </w:r>
      <w:r w:rsidR="00F76D8B" w:rsidRPr="00EF6309">
        <w:rPr>
          <w:rFonts w:ascii="Book Antiqua" w:hAnsi="Book Antiqua"/>
        </w:rPr>
        <w:t>such as EC</w:t>
      </w:r>
      <w:r w:rsidRPr="00EF6309">
        <w:rPr>
          <w:rFonts w:ascii="Book Antiqua" w:hAnsi="Book Antiqua"/>
        </w:rPr>
        <w:t xml:space="preserve">s. </w:t>
      </w:r>
      <w:r w:rsidR="00865419" w:rsidRPr="00EF6309">
        <w:rPr>
          <w:rFonts w:ascii="Book Antiqua" w:hAnsi="Book Antiqua"/>
        </w:rPr>
        <w:t>In this situation</w:t>
      </w:r>
      <w:r w:rsidRPr="00EF6309">
        <w:rPr>
          <w:rFonts w:ascii="Book Antiqua" w:hAnsi="Book Antiqua"/>
        </w:rPr>
        <w:t>, IL-33 function</w:t>
      </w:r>
      <w:r w:rsidR="00865419" w:rsidRPr="00EF6309">
        <w:rPr>
          <w:rFonts w:ascii="Book Antiqua" w:hAnsi="Book Antiqua"/>
        </w:rPr>
        <w:t>s</w:t>
      </w:r>
      <w:r w:rsidRPr="00EF6309">
        <w:rPr>
          <w:rFonts w:ascii="Book Antiqua" w:hAnsi="Book Antiqua"/>
        </w:rPr>
        <w:t xml:space="preserve"> as an alarmin in WT mice to induce IL-13</w:t>
      </w:r>
      <w:r w:rsidR="00F76D8B" w:rsidRPr="00EF6309">
        <w:rPr>
          <w:rFonts w:ascii="Book Antiqua" w:hAnsi="Book Antiqua"/>
        </w:rPr>
        <w:t xml:space="preserve"> expression</w:t>
      </w:r>
      <w:r w:rsidRPr="00EF6309">
        <w:rPr>
          <w:rFonts w:ascii="Book Antiqua" w:hAnsi="Book Antiqua"/>
        </w:rPr>
        <w:t xml:space="preserve"> and diarrhea</w:t>
      </w:r>
      <w:r w:rsidR="00F76D8B" w:rsidRPr="00EF6309">
        <w:rPr>
          <w:rFonts w:ascii="Book Antiqua" w:hAnsi="Book Antiqua"/>
        </w:rPr>
        <w:t>. In an Fn14-deficient microenvironment</w:t>
      </w:r>
      <w:r w:rsidRPr="00EF6309">
        <w:rPr>
          <w:rFonts w:ascii="Book Antiqua" w:hAnsi="Book Antiqua"/>
        </w:rPr>
        <w:t xml:space="preserve">, </w:t>
      </w:r>
      <w:r w:rsidR="00E84172" w:rsidRPr="00EF6309">
        <w:rPr>
          <w:rFonts w:ascii="Book Antiqua" w:hAnsi="Book Antiqua"/>
        </w:rPr>
        <w:t xml:space="preserve">LPCs could not </w:t>
      </w:r>
      <w:r w:rsidRPr="00EF6309">
        <w:rPr>
          <w:rFonts w:ascii="Book Antiqua" w:hAnsi="Book Antiqua"/>
        </w:rPr>
        <w:t xml:space="preserve">induce IL-13 </w:t>
      </w:r>
      <w:r w:rsidR="00E84172" w:rsidRPr="00EF6309">
        <w:rPr>
          <w:rFonts w:ascii="Book Antiqua" w:hAnsi="Book Antiqua"/>
        </w:rPr>
        <w:t>expression in response to IL-33</w:t>
      </w:r>
      <w:r w:rsidRPr="00EF6309">
        <w:rPr>
          <w:rFonts w:ascii="Book Antiqua" w:hAnsi="Book Antiqua"/>
        </w:rPr>
        <w:t xml:space="preserve">. </w:t>
      </w:r>
      <w:r w:rsidR="00E84172" w:rsidRPr="00EF6309">
        <w:rPr>
          <w:rFonts w:ascii="Book Antiqua" w:hAnsi="Book Antiqua"/>
        </w:rPr>
        <w:t xml:space="preserve">This result could </w:t>
      </w:r>
      <w:r w:rsidRPr="00EF6309">
        <w:rPr>
          <w:rFonts w:ascii="Book Antiqua" w:hAnsi="Book Antiqua"/>
        </w:rPr>
        <w:t xml:space="preserve">be </w:t>
      </w:r>
      <w:r w:rsidR="00E84172" w:rsidRPr="00EF6309">
        <w:rPr>
          <w:rFonts w:ascii="Book Antiqua" w:hAnsi="Book Antiqua"/>
        </w:rPr>
        <w:t xml:space="preserve">explained by </w:t>
      </w:r>
      <w:r w:rsidRPr="00EF6309">
        <w:rPr>
          <w:rFonts w:ascii="Book Antiqua" w:hAnsi="Book Antiqua"/>
        </w:rPr>
        <w:t xml:space="preserve">IL-33 </w:t>
      </w:r>
      <w:r w:rsidR="00E84172" w:rsidRPr="00EF6309">
        <w:rPr>
          <w:rFonts w:ascii="Book Antiqua" w:hAnsi="Book Antiqua"/>
        </w:rPr>
        <w:t xml:space="preserve">having a </w:t>
      </w:r>
      <w:r w:rsidRPr="00EF6309">
        <w:rPr>
          <w:rFonts w:ascii="Book Antiqua" w:hAnsi="Book Antiqua"/>
        </w:rPr>
        <w:t xml:space="preserve">different </w:t>
      </w:r>
      <w:r w:rsidR="00E84172" w:rsidRPr="00EF6309">
        <w:rPr>
          <w:rFonts w:ascii="Book Antiqua" w:hAnsi="Book Antiqua"/>
        </w:rPr>
        <w:t xml:space="preserve">function depending on </w:t>
      </w:r>
      <w:r w:rsidRPr="00EF6309">
        <w:rPr>
          <w:rFonts w:ascii="Book Antiqua" w:hAnsi="Book Antiqua"/>
        </w:rPr>
        <w:t xml:space="preserve">the presence or absence of Fn14. </w:t>
      </w:r>
    </w:p>
    <w:p w14:paraId="6A4D7296" w14:textId="33199D16" w:rsidR="00B87417" w:rsidRPr="00EF6309" w:rsidRDefault="00E84172" w:rsidP="00187387">
      <w:pPr>
        <w:widowControl/>
        <w:autoSpaceDE w:val="0"/>
        <w:autoSpaceDN w:val="0"/>
        <w:adjustRightInd w:val="0"/>
        <w:snapToGrid w:val="0"/>
        <w:spacing w:line="360" w:lineRule="auto"/>
        <w:ind w:firstLineChars="100" w:firstLine="240"/>
        <w:rPr>
          <w:rFonts w:ascii="Book Antiqua" w:hAnsi="Book Antiqua"/>
        </w:rPr>
      </w:pPr>
      <w:r w:rsidRPr="00EF6309">
        <w:rPr>
          <w:rFonts w:ascii="Book Antiqua" w:hAnsi="Book Antiqua"/>
        </w:rPr>
        <w:t>Previous studies</w:t>
      </w:r>
      <w:r w:rsidR="00B87417" w:rsidRPr="00EF6309">
        <w:rPr>
          <w:rFonts w:ascii="Book Antiqua" w:hAnsi="Book Antiqua"/>
        </w:rPr>
        <w:t xml:space="preserve"> reported that IL-33 is synthesized as a full-length protein</w:t>
      </w:r>
      <w:r w:rsidRPr="00EF6309">
        <w:rPr>
          <w:rFonts w:ascii="Book Antiqua" w:hAnsi="Book Antiqua"/>
        </w:rPr>
        <w:t xml:space="preserve"> that </w:t>
      </w:r>
      <w:r w:rsidR="00B87417" w:rsidRPr="00EF6309">
        <w:rPr>
          <w:rFonts w:ascii="Book Antiqua" w:hAnsi="Book Antiqua"/>
        </w:rPr>
        <w:t xml:space="preserve">is localized in the nucleus of </w:t>
      </w:r>
      <w:r w:rsidRPr="00EF6309">
        <w:rPr>
          <w:rFonts w:ascii="Book Antiqua" w:hAnsi="Book Antiqua"/>
        </w:rPr>
        <w:t xml:space="preserve">cells in </w:t>
      </w:r>
      <w:r w:rsidR="00B87417" w:rsidRPr="00EF6309">
        <w:rPr>
          <w:rFonts w:ascii="Book Antiqua" w:hAnsi="Book Antiqua"/>
        </w:rPr>
        <w:t>epithelial barrier tissue</w:t>
      </w:r>
      <w:r w:rsidR="00E02332" w:rsidRPr="00EF6309">
        <w:rPr>
          <w:rFonts w:ascii="Book Antiqua" w:hAnsi="Book Antiqua"/>
        </w:rPr>
        <w:fldChar w:fldCharType="begin">
          <w:fldData xml:space="preserve">PEVuZE5vdGU+PENpdGU+PEF1dGhvcj5Nb3Vzc2lvbjwvQXV0aG9yPjxZZWFyPjIwMDg8L1llYXI+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</w:fldData>
        </w:fldChar>
      </w:r>
      <w:r w:rsidR="00B049E1" w:rsidRPr="00EF6309">
        <w:rPr>
          <w:rFonts w:ascii="Book Antiqua" w:hAnsi="Book Antiqua"/>
        </w:rPr>
        <w:instrText xml:space="preserve"> ADDIN EN.CITE </w:instrText>
      </w:r>
      <w:r w:rsidR="00E02332" w:rsidRPr="00EF6309">
        <w:rPr>
          <w:rFonts w:ascii="Book Antiqua" w:hAnsi="Book Antiqua"/>
        </w:rPr>
        <w:fldChar w:fldCharType="begin">
          <w:fldData xml:space="preserve">PEVuZE5vdGU+PENpdGU+PEF1dGhvcj5Nb3Vzc2lvbjwvQXV0aG9yPjxZZWFyPjIwMDg8L1llYXI+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</w:fldData>
        </w:fldChar>
      </w:r>
      <w:r w:rsidR="00B049E1" w:rsidRPr="00EF6309">
        <w:rPr>
          <w:rFonts w:ascii="Book Antiqua" w:hAnsi="Book Antiqua"/>
        </w:rPr>
        <w:instrText xml:space="preserve"> ADDIN EN.CITE.DATA </w:instrText>
      </w:r>
      <w:r w:rsidR="00E02332" w:rsidRPr="00EF6309">
        <w:rPr>
          <w:rFonts w:ascii="Book Antiqua" w:hAnsi="Book Antiqua"/>
        </w:rPr>
      </w:r>
      <w:r w:rsidR="00E02332" w:rsidRPr="00EF6309">
        <w:rPr>
          <w:rFonts w:ascii="Book Antiqua" w:hAnsi="Book Antiqua"/>
        </w:rPr>
        <w:fldChar w:fldCharType="end"/>
      </w:r>
      <w:r w:rsidR="00E02332" w:rsidRPr="00EF6309">
        <w:rPr>
          <w:rFonts w:ascii="Book Antiqua" w:hAnsi="Book Antiqua"/>
        </w:rPr>
      </w:r>
      <w:r w:rsidR="00E02332" w:rsidRPr="00EF6309">
        <w:rPr>
          <w:rFonts w:ascii="Book Antiqua" w:hAnsi="Book Antiqua"/>
        </w:rPr>
        <w:fldChar w:fldCharType="separate"/>
      </w:r>
      <w:r w:rsidR="00B049E1" w:rsidRPr="00EF6309">
        <w:rPr>
          <w:rFonts w:ascii="Book Antiqua" w:hAnsi="Book Antiqua"/>
          <w:noProof/>
          <w:vertAlign w:val="superscript"/>
        </w:rPr>
        <w:t>[</w:t>
      </w:r>
      <w:hyperlink w:anchor="_ENREF_8" w:tooltip="Moussion, 2008 #55" w:history="1">
        <w:r w:rsidR="00B049E1" w:rsidRPr="00EF6309">
          <w:rPr>
            <w:rFonts w:ascii="Book Antiqua" w:hAnsi="Book Antiqua"/>
            <w:noProof/>
            <w:vertAlign w:val="superscript"/>
          </w:rPr>
          <w:t>8</w:t>
        </w:r>
      </w:hyperlink>
      <w:r w:rsidR="00B049E1" w:rsidRPr="00EF6309">
        <w:rPr>
          <w:rFonts w:ascii="Book Antiqua" w:hAnsi="Book Antiqua"/>
          <w:noProof/>
          <w:vertAlign w:val="superscript"/>
        </w:rPr>
        <w:t xml:space="preserve">, </w:t>
      </w:r>
      <w:hyperlink w:anchor="_ENREF_21" w:tooltip="Pichery, 2012 #60" w:history="1">
        <w:r w:rsidR="00B049E1" w:rsidRPr="00EF6309">
          <w:rPr>
            <w:rFonts w:ascii="Book Antiqua" w:hAnsi="Book Antiqua"/>
            <w:noProof/>
            <w:vertAlign w:val="superscript"/>
          </w:rPr>
          <w:t>21</w:t>
        </w:r>
      </w:hyperlink>
      <w:r w:rsidR="00B049E1" w:rsidRPr="00EF6309">
        <w:rPr>
          <w:rFonts w:ascii="Book Antiqua" w:hAnsi="Book Antiqua"/>
          <w:noProof/>
          <w:vertAlign w:val="superscript"/>
        </w:rPr>
        <w:t>]</w:t>
      </w:r>
      <w:r w:rsidR="00E02332" w:rsidRPr="00EF6309">
        <w:rPr>
          <w:rFonts w:ascii="Book Antiqua" w:hAnsi="Book Antiqua"/>
        </w:rPr>
        <w:fldChar w:fldCharType="end"/>
      </w:r>
      <w:r w:rsidR="00B87417" w:rsidRPr="00EF6309">
        <w:rPr>
          <w:rFonts w:ascii="Book Antiqua" w:hAnsi="Book Antiqua"/>
        </w:rPr>
        <w:t xml:space="preserve">. Full-length IL-33 </w:t>
      </w:r>
      <w:r w:rsidRPr="00EF6309">
        <w:rPr>
          <w:rFonts w:ascii="Book Antiqua" w:hAnsi="Book Antiqua"/>
        </w:rPr>
        <w:t>is not</w:t>
      </w:r>
      <w:r w:rsidR="00B87417" w:rsidRPr="00EF6309">
        <w:rPr>
          <w:rFonts w:ascii="Book Antiqua" w:hAnsi="Book Antiqua"/>
        </w:rPr>
        <w:t xml:space="preserve"> fully bioactive </w:t>
      </w:r>
      <w:r w:rsidRPr="00EF6309">
        <w:rPr>
          <w:rFonts w:ascii="Book Antiqua" w:hAnsi="Book Antiqua"/>
        </w:rPr>
        <w:t xml:space="preserve">with respect to </w:t>
      </w:r>
      <w:r w:rsidR="00B87417" w:rsidRPr="00EF6309">
        <w:rPr>
          <w:rFonts w:ascii="Book Antiqua" w:hAnsi="Book Antiqua"/>
        </w:rPr>
        <w:t>IL-33 receptor binding and NF-</w:t>
      </w:r>
      <w:r w:rsidR="00B87417" w:rsidRPr="000C38EE">
        <w:rPr>
          <w:rFonts w:ascii="Symbol" w:hAnsi="Symbol"/>
        </w:rPr>
        <w:t></w:t>
      </w:r>
      <w:r w:rsidR="00B87417" w:rsidRPr="00EF6309">
        <w:rPr>
          <w:rFonts w:ascii="Book Antiqua" w:hAnsi="Book Antiqua"/>
        </w:rPr>
        <w:t>B</w:t>
      </w:r>
      <w:r w:rsidRPr="00EF6309">
        <w:rPr>
          <w:rFonts w:ascii="Book Antiqua" w:hAnsi="Book Antiqua"/>
        </w:rPr>
        <w:t xml:space="preserve"> </w:t>
      </w:r>
      <w:r w:rsidR="00B87417" w:rsidRPr="00EF6309">
        <w:rPr>
          <w:rFonts w:ascii="Book Antiqua" w:hAnsi="Book Antiqua"/>
        </w:rPr>
        <w:t>activation potential until it under</w:t>
      </w:r>
      <w:r w:rsidRPr="00EF6309">
        <w:rPr>
          <w:rFonts w:ascii="Book Antiqua" w:hAnsi="Book Antiqua"/>
        </w:rPr>
        <w:t>goes</w:t>
      </w:r>
      <w:r w:rsidR="00B87417" w:rsidRPr="00EF6309">
        <w:rPr>
          <w:rFonts w:ascii="Book Antiqua" w:hAnsi="Book Antiqua"/>
        </w:rPr>
        <w:t xml:space="preserve"> cleavage by caspase-1</w:t>
      </w:r>
      <w:r w:rsidR="00E02332" w:rsidRPr="00EF6309">
        <w:rPr>
          <w:rFonts w:ascii="Book Antiqua" w:hAnsi="Book Antiqua"/>
        </w:rPr>
        <w:fldChar w:fldCharType="begin"/>
      </w:r>
      <w:r w:rsidR="00137390" w:rsidRPr="00EF6309">
        <w:rPr>
          <w:rFonts w:ascii="Book Antiqua" w:hAnsi="Book Antiqua"/>
        </w:rPr>
        <w:instrText xml:space="preserve"> ADDIN EN.CITE &lt;EndNote&gt;&lt;Cite&gt;&lt;Author&gt;Cayrol&lt;/Author&gt;&lt;Year&gt;2009&lt;/Year&gt;&lt;RecNum&gt;0&lt;/RecNum&gt;&lt;IDText&gt;The IL-1-like cytokine IL-33 is inactivated after maturation by caspase-1&lt;/IDText&gt;&lt;DisplayText&gt;&lt;style face="superscript"&gt;[14]&lt;/style&gt;&lt;/DisplayText&gt;&lt;record&gt;&lt;dates&gt;&lt;pub-dates&gt;&lt;date&gt;Jun&lt;/date&gt;&lt;/pub-dates&gt;&lt;year&gt;2009&lt;/year&gt;&lt;/dates&gt;&lt;keywords&gt;&lt;keyword&gt;Caspase 1&lt;/keyword&gt;&lt;keyword&gt;Cell Line&lt;/keyword&gt;&lt;keyword&gt;DNA Mutational Analysis&lt;/keyword&gt;&lt;keyword&gt;Endothelial Cells&lt;/keyword&gt;&lt;keyword&gt;Humans&lt;/keyword&gt;&lt;keyword&gt;Interleukin-1&lt;/keyword&gt;&lt;keyword&gt;Interleukin-33&lt;/keyword&gt;&lt;keyword&gt;Interleukins&lt;/keyword&gt;&lt;keyword&gt;Protein Structure, Secondary&lt;/keyword&gt;&lt;keyword&gt;Protein Structure, Tertiary&lt;/keyword&gt;&lt;keyword&gt;Receptors, Cell Surface&lt;/keyword&gt;&lt;keyword&gt;Sequence Deletion&lt;/keyword&gt;&lt;/keywords&gt;&lt;urls&gt;&lt;related-urls&gt;&lt;url&gt;http://www.ncbi.nlm.nih.gov/pubmed/19439663&lt;/url&gt;&lt;/related-urls&gt;&lt;/urls&gt;&lt;isbn&gt;1091-6490&lt;/isbn&gt;&lt;custom2&gt;PMC2690027&lt;/custom2&gt;&lt;titles&gt;&lt;title&gt;The IL-1-like cytokine IL-33 is inactivated after maturation by caspase-1&lt;/title&gt;&lt;secondary-title&gt;Proc Natl Acad Sci U S A&lt;/secondary-title&gt;&lt;/titles&gt;&lt;pages&gt;9021-6&lt;/pages&gt;&lt;number&gt;22&lt;/number&gt;&lt;contributors&gt;&lt;authors&gt;&lt;author&gt;Cayrol, C.&lt;/author&gt;&lt;author&gt;Girard, J. P.&lt;/author&gt;&lt;/authors&gt;&lt;/contributors&gt;&lt;language&gt;eng&lt;/language&gt;&lt;added-date format="utc"&gt;1456299876&lt;/added-date&gt;&lt;ref-type name="Journal Article"&gt;17&lt;/ref-type&gt;&lt;rec-number&gt;52&lt;/rec-number&gt;&lt;last-updated-date format="utc"&gt;1456299876&lt;/last-updated-date&gt;&lt;accession-num&gt;19439663&lt;/accession-num&gt;&lt;electronic-resource-num&gt;10.1073/pnas.0812690106&lt;/electronic-resource-num&gt;&lt;volume&gt;106&lt;/volume&gt;&lt;/record&gt;&lt;/Cite&gt;&lt;/EndNote&gt;</w:instrText>
      </w:r>
      <w:r w:rsidR="00E02332" w:rsidRPr="00EF6309">
        <w:rPr>
          <w:rFonts w:ascii="Book Antiqua" w:hAnsi="Book Antiqua"/>
        </w:rPr>
        <w:fldChar w:fldCharType="separate"/>
      </w:r>
      <w:r w:rsidR="00137390" w:rsidRPr="00EF6309">
        <w:rPr>
          <w:rFonts w:ascii="Book Antiqua" w:hAnsi="Book Antiqua"/>
          <w:noProof/>
          <w:vertAlign w:val="superscript"/>
        </w:rPr>
        <w:t>[</w:t>
      </w:r>
      <w:hyperlink w:anchor="_ENREF_14" w:tooltip="Cayrol, 2009 #52" w:history="1">
        <w:r w:rsidR="00B049E1" w:rsidRPr="00EF6309">
          <w:rPr>
            <w:rFonts w:ascii="Book Antiqua" w:hAnsi="Book Antiqua"/>
            <w:noProof/>
            <w:vertAlign w:val="superscript"/>
          </w:rPr>
          <w:t>14</w:t>
        </w:r>
      </w:hyperlink>
      <w:r w:rsidR="00137390" w:rsidRPr="00EF6309">
        <w:rPr>
          <w:rFonts w:ascii="Book Antiqua" w:hAnsi="Book Antiqua"/>
          <w:noProof/>
          <w:vertAlign w:val="superscript"/>
        </w:rPr>
        <w:t>]</w:t>
      </w:r>
      <w:r w:rsidR="00E02332" w:rsidRPr="00EF6309">
        <w:rPr>
          <w:rFonts w:ascii="Book Antiqua" w:hAnsi="Book Antiqua"/>
        </w:rPr>
        <w:fldChar w:fldCharType="end"/>
      </w:r>
      <w:r w:rsidR="00B87417" w:rsidRPr="00EF6309">
        <w:rPr>
          <w:rFonts w:ascii="Book Antiqua" w:hAnsi="Book Antiqua"/>
        </w:rPr>
        <w:t xml:space="preserve">. </w:t>
      </w:r>
      <w:r w:rsidRPr="00EF6309">
        <w:rPr>
          <w:rFonts w:ascii="Book Antiqua" w:hAnsi="Book Antiqua"/>
        </w:rPr>
        <w:t>F</w:t>
      </w:r>
      <w:r w:rsidR="00B87417" w:rsidRPr="00EF6309">
        <w:rPr>
          <w:rFonts w:ascii="Book Antiqua" w:hAnsi="Book Antiqua"/>
        </w:rPr>
        <w:t xml:space="preserve">ull-length IL-33 </w:t>
      </w:r>
      <w:r w:rsidRPr="00EF6309">
        <w:rPr>
          <w:rFonts w:ascii="Book Antiqua" w:hAnsi="Book Antiqua"/>
        </w:rPr>
        <w:t xml:space="preserve">can </w:t>
      </w:r>
      <w:r w:rsidR="00B87417" w:rsidRPr="00EF6309">
        <w:rPr>
          <w:rFonts w:ascii="Book Antiqua" w:hAnsi="Book Antiqua"/>
        </w:rPr>
        <w:t xml:space="preserve">also </w:t>
      </w:r>
      <w:r w:rsidRPr="00EF6309">
        <w:rPr>
          <w:rFonts w:ascii="Book Antiqua" w:hAnsi="Book Antiqua"/>
        </w:rPr>
        <w:t xml:space="preserve">be cleaved </w:t>
      </w:r>
      <w:r w:rsidR="00B87417" w:rsidRPr="00EF6309">
        <w:rPr>
          <w:rFonts w:ascii="Book Antiqua" w:hAnsi="Book Antiqua"/>
        </w:rPr>
        <w:t>by inflammatory proteases from neutrophils, such as cathepsin and elastase</w:t>
      </w:r>
      <w:r w:rsidRPr="00EF6309">
        <w:rPr>
          <w:rFonts w:ascii="Book Antiqua" w:hAnsi="Book Antiqua"/>
        </w:rPr>
        <w:t>. This cleavage</w:t>
      </w:r>
      <w:r w:rsidR="00B87417" w:rsidRPr="00EF6309">
        <w:rPr>
          <w:rFonts w:ascii="Book Antiqua" w:hAnsi="Book Antiqua"/>
        </w:rPr>
        <w:t xml:space="preserve"> result</w:t>
      </w:r>
      <w:r w:rsidRPr="00EF6309">
        <w:rPr>
          <w:rFonts w:ascii="Book Antiqua" w:hAnsi="Book Antiqua"/>
        </w:rPr>
        <w:t>s</w:t>
      </w:r>
      <w:r w:rsidR="00B87417" w:rsidRPr="00EF6309">
        <w:rPr>
          <w:rFonts w:ascii="Book Antiqua" w:hAnsi="Book Antiqua"/>
        </w:rPr>
        <w:t xml:space="preserve"> IL-13</w:t>
      </w:r>
      <w:r w:rsidRPr="00EF6309">
        <w:rPr>
          <w:rFonts w:ascii="Book Antiqua" w:hAnsi="Book Antiqua"/>
        </w:rPr>
        <w:t xml:space="preserve"> expression</w:t>
      </w:r>
      <w:r w:rsidR="00B87417" w:rsidRPr="00EF6309">
        <w:rPr>
          <w:rFonts w:ascii="Book Antiqua" w:hAnsi="Book Antiqua"/>
        </w:rPr>
        <w:t xml:space="preserve"> or IL-6 secretion</w:t>
      </w:r>
      <w:r w:rsidR="00E02332" w:rsidRPr="00EF6309">
        <w:rPr>
          <w:rFonts w:ascii="Book Antiqua" w:hAnsi="Book Antiqua"/>
        </w:rPr>
        <w:fldChar w:fldCharType="begin">
          <w:fldData xml:space="preserve">PEVuZE5vdGU+PENpdGU+PEF1dGhvcj5MZWZyYW7Dp2FpczwvQXV0aG9yPjxZZWFyPjIwMTI8L1ll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</w:fldData>
        </w:fldChar>
      </w:r>
      <w:r w:rsidR="00B049E1" w:rsidRPr="00EF6309">
        <w:rPr>
          <w:rFonts w:ascii="Book Antiqua" w:hAnsi="Book Antiqua"/>
        </w:rPr>
        <w:instrText xml:space="preserve"> ADDIN EN.CITE </w:instrText>
      </w:r>
      <w:r w:rsidR="00E02332" w:rsidRPr="00EF6309">
        <w:rPr>
          <w:rFonts w:ascii="Book Antiqua" w:hAnsi="Book Antiqua"/>
        </w:rPr>
        <w:fldChar w:fldCharType="begin">
          <w:fldData xml:space="preserve">PEVuZE5vdGU+PENpdGU+PEF1dGhvcj5MZWZyYW7Dp2FpczwvQXV0aG9yPjxZZWFyPjIwMTI8L1ll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</w:fldData>
        </w:fldChar>
      </w:r>
      <w:r w:rsidR="00B049E1" w:rsidRPr="00EF6309">
        <w:rPr>
          <w:rFonts w:ascii="Book Antiqua" w:hAnsi="Book Antiqua"/>
        </w:rPr>
        <w:instrText xml:space="preserve"> ADDIN EN.CITE.DATA </w:instrText>
      </w:r>
      <w:r w:rsidR="00E02332" w:rsidRPr="00EF6309">
        <w:rPr>
          <w:rFonts w:ascii="Book Antiqua" w:hAnsi="Book Antiqua"/>
        </w:rPr>
      </w:r>
      <w:r w:rsidR="00E02332" w:rsidRPr="00EF6309">
        <w:rPr>
          <w:rFonts w:ascii="Book Antiqua" w:hAnsi="Book Antiqua"/>
        </w:rPr>
        <w:fldChar w:fldCharType="end"/>
      </w:r>
      <w:r w:rsidR="00E02332" w:rsidRPr="00EF6309">
        <w:rPr>
          <w:rFonts w:ascii="Book Antiqua" w:hAnsi="Book Antiqua"/>
        </w:rPr>
      </w:r>
      <w:r w:rsidR="00E02332" w:rsidRPr="00EF6309">
        <w:rPr>
          <w:rFonts w:ascii="Book Antiqua" w:hAnsi="Book Antiqua"/>
        </w:rPr>
        <w:fldChar w:fldCharType="separate"/>
      </w:r>
      <w:r w:rsidR="00B049E1" w:rsidRPr="00EF6309">
        <w:rPr>
          <w:rFonts w:ascii="Book Antiqua" w:hAnsi="Book Antiqua"/>
          <w:noProof/>
          <w:vertAlign w:val="superscript"/>
        </w:rPr>
        <w:t>[</w:t>
      </w:r>
      <w:hyperlink w:anchor="_ENREF_22" w:tooltip="Lefrançais, 2012 #57" w:history="1">
        <w:r w:rsidR="00B049E1" w:rsidRPr="00EF6309">
          <w:rPr>
            <w:rFonts w:ascii="Book Antiqua" w:hAnsi="Book Antiqua"/>
            <w:noProof/>
            <w:vertAlign w:val="superscript"/>
          </w:rPr>
          <w:t>22</w:t>
        </w:r>
      </w:hyperlink>
      <w:r w:rsidR="00EF6309">
        <w:rPr>
          <w:rFonts w:ascii="Book Antiqua" w:hAnsi="Book Antiqua"/>
          <w:noProof/>
          <w:vertAlign w:val="superscript"/>
        </w:rPr>
        <w:t>,</w:t>
      </w:r>
      <w:hyperlink w:anchor="_ENREF_23" w:tooltip="Lefrançais, 2014 #56" w:history="1">
        <w:r w:rsidR="00B049E1" w:rsidRPr="00EF6309">
          <w:rPr>
            <w:rFonts w:ascii="Book Antiqua" w:hAnsi="Book Antiqua"/>
            <w:noProof/>
            <w:vertAlign w:val="superscript"/>
          </w:rPr>
          <w:t>23</w:t>
        </w:r>
      </w:hyperlink>
      <w:r w:rsidR="00B049E1" w:rsidRPr="00EF6309">
        <w:rPr>
          <w:rFonts w:ascii="Book Antiqua" w:hAnsi="Book Antiqua"/>
          <w:noProof/>
          <w:vertAlign w:val="superscript"/>
        </w:rPr>
        <w:t>]</w:t>
      </w:r>
      <w:r w:rsidR="00E02332" w:rsidRPr="00EF6309">
        <w:rPr>
          <w:rFonts w:ascii="Book Antiqua" w:hAnsi="Book Antiqua"/>
        </w:rPr>
        <w:fldChar w:fldCharType="end"/>
      </w:r>
      <w:r w:rsidR="00B87417" w:rsidRPr="00EF6309">
        <w:rPr>
          <w:rFonts w:ascii="Book Antiqua" w:hAnsi="Book Antiqua"/>
        </w:rPr>
        <w:t xml:space="preserve">. </w:t>
      </w:r>
      <w:r w:rsidRPr="00EF6309">
        <w:rPr>
          <w:rFonts w:ascii="Book Antiqua" w:hAnsi="Book Antiqua"/>
        </w:rPr>
        <w:t xml:space="preserve">The nuclear </w:t>
      </w:r>
      <w:r w:rsidR="00B87417" w:rsidRPr="00EF6309">
        <w:rPr>
          <w:rFonts w:ascii="Book Antiqua" w:hAnsi="Book Antiqua"/>
        </w:rPr>
        <w:t xml:space="preserve">localization sequence </w:t>
      </w:r>
      <w:r w:rsidRPr="00EF6309">
        <w:rPr>
          <w:rFonts w:ascii="Book Antiqua" w:hAnsi="Book Antiqua"/>
        </w:rPr>
        <w:t xml:space="preserve">is located </w:t>
      </w:r>
      <w:r w:rsidR="00B87417" w:rsidRPr="00EF6309">
        <w:rPr>
          <w:rFonts w:ascii="Book Antiqua" w:hAnsi="Book Antiqua"/>
        </w:rPr>
        <w:t>in the N-terminus of IL-33</w:t>
      </w:r>
      <w:r w:rsidR="005B50D2" w:rsidRPr="00EF6309">
        <w:rPr>
          <w:rFonts w:ascii="Book Antiqua" w:hAnsi="Book Antiqua"/>
        </w:rPr>
        <w:t xml:space="preserve"> and is removed following cleavage. T</w:t>
      </w:r>
      <w:r w:rsidR="00B87417" w:rsidRPr="00EF6309">
        <w:rPr>
          <w:rFonts w:ascii="Book Antiqua" w:hAnsi="Book Antiqua"/>
        </w:rPr>
        <w:t>herefore</w:t>
      </w:r>
      <w:r w:rsidR="005B50D2" w:rsidRPr="00EF6309">
        <w:rPr>
          <w:rFonts w:ascii="Book Antiqua" w:hAnsi="Book Antiqua"/>
        </w:rPr>
        <w:t>,</w:t>
      </w:r>
      <w:r w:rsidR="00B87417" w:rsidRPr="00EF6309">
        <w:rPr>
          <w:rFonts w:ascii="Book Antiqua" w:hAnsi="Book Antiqua"/>
        </w:rPr>
        <w:t xml:space="preserve"> IL-33 leaves </w:t>
      </w:r>
      <w:r w:rsidR="005B50D2" w:rsidRPr="00EF6309">
        <w:rPr>
          <w:rFonts w:ascii="Book Antiqua" w:hAnsi="Book Antiqua"/>
        </w:rPr>
        <w:t xml:space="preserve">the </w:t>
      </w:r>
      <w:r w:rsidR="00B87417" w:rsidRPr="00EF6309">
        <w:rPr>
          <w:rFonts w:ascii="Book Antiqua" w:hAnsi="Book Antiqua"/>
        </w:rPr>
        <w:t>nucleus</w:t>
      </w:r>
      <w:r w:rsidR="005B50D2" w:rsidRPr="00EF6309">
        <w:rPr>
          <w:rFonts w:ascii="Book Antiqua" w:hAnsi="Book Antiqua"/>
        </w:rPr>
        <w:t xml:space="preserve"> after cleavage</w:t>
      </w:r>
      <w:r w:rsidR="00B87417" w:rsidRPr="00EF6309">
        <w:rPr>
          <w:rFonts w:ascii="Book Antiqua" w:hAnsi="Book Antiqua"/>
        </w:rPr>
        <w:t xml:space="preserve">. In </w:t>
      </w:r>
      <w:r w:rsidR="005B50D2" w:rsidRPr="00EF6309">
        <w:rPr>
          <w:rFonts w:ascii="Book Antiqua" w:hAnsi="Book Antiqua"/>
        </w:rPr>
        <w:t xml:space="preserve">this </w:t>
      </w:r>
      <w:r w:rsidR="00B87417" w:rsidRPr="00EF6309">
        <w:rPr>
          <w:rFonts w:ascii="Book Antiqua" w:hAnsi="Book Antiqua"/>
        </w:rPr>
        <w:t>study, IL-33 localiz</w:t>
      </w:r>
      <w:r w:rsidR="005B50D2" w:rsidRPr="00EF6309">
        <w:rPr>
          <w:rFonts w:ascii="Book Antiqua" w:hAnsi="Book Antiqua"/>
        </w:rPr>
        <w:t xml:space="preserve">ed to the cytosol </w:t>
      </w:r>
      <w:r w:rsidR="00B87417" w:rsidRPr="00EF6309">
        <w:rPr>
          <w:rFonts w:ascii="Book Antiqua" w:hAnsi="Book Antiqua"/>
        </w:rPr>
        <w:t>on day 5 of 5-FU treatment</w:t>
      </w:r>
      <w:r w:rsidR="005B50D2" w:rsidRPr="00EF6309">
        <w:rPr>
          <w:rFonts w:ascii="Book Antiqua" w:hAnsi="Book Antiqua"/>
        </w:rPr>
        <w:t xml:space="preserve"> in WT ECs</w:t>
      </w:r>
      <w:r w:rsidR="00B87417" w:rsidRPr="00EF6309">
        <w:rPr>
          <w:rFonts w:ascii="Book Antiqua" w:hAnsi="Book Antiqua"/>
        </w:rPr>
        <w:t xml:space="preserve">, whereas IL-33 </w:t>
      </w:r>
      <w:r w:rsidR="005B50D2" w:rsidRPr="00EF6309">
        <w:rPr>
          <w:rFonts w:ascii="Book Antiqua" w:hAnsi="Book Antiqua"/>
        </w:rPr>
        <w:t xml:space="preserve">was highly expressed and localized to both the nucleus and cytosol </w:t>
      </w:r>
      <w:r w:rsidR="00B87417" w:rsidRPr="00EF6309">
        <w:rPr>
          <w:rFonts w:ascii="Book Antiqua" w:hAnsi="Book Antiqua"/>
        </w:rPr>
        <w:t xml:space="preserve">in Fn14 KO </w:t>
      </w:r>
      <w:r w:rsidR="005B50D2" w:rsidRPr="00EF6309">
        <w:rPr>
          <w:rFonts w:ascii="Book Antiqua" w:hAnsi="Book Antiqua"/>
        </w:rPr>
        <w:t xml:space="preserve">ECs </w:t>
      </w:r>
      <w:r w:rsidR="00B87417" w:rsidRPr="00EF6309">
        <w:rPr>
          <w:rFonts w:ascii="Book Antiqua" w:hAnsi="Book Antiqua"/>
        </w:rPr>
        <w:t xml:space="preserve">on day 5. </w:t>
      </w:r>
      <w:r w:rsidR="005B50D2" w:rsidRPr="00EF6309">
        <w:rPr>
          <w:rFonts w:ascii="Book Antiqua" w:hAnsi="Book Antiqua"/>
        </w:rPr>
        <w:t xml:space="preserve">This observation could indicate </w:t>
      </w:r>
      <w:r w:rsidR="00B87417" w:rsidRPr="00EF6309">
        <w:rPr>
          <w:rFonts w:ascii="Book Antiqua" w:hAnsi="Book Antiqua"/>
        </w:rPr>
        <w:t xml:space="preserve">that </w:t>
      </w:r>
      <w:r w:rsidR="005B50D2" w:rsidRPr="00EF6309">
        <w:rPr>
          <w:rFonts w:ascii="Book Antiqua" w:hAnsi="Book Antiqua"/>
        </w:rPr>
        <w:t xml:space="preserve">in WT mice, </w:t>
      </w:r>
      <w:r w:rsidR="00B87417" w:rsidRPr="00EF6309">
        <w:rPr>
          <w:rFonts w:ascii="Book Antiqua" w:hAnsi="Book Antiqua"/>
        </w:rPr>
        <w:t xml:space="preserve">IL-33 was </w:t>
      </w:r>
      <w:r w:rsidR="003200AE" w:rsidRPr="00EF6309">
        <w:rPr>
          <w:rFonts w:ascii="Book Antiqua" w:hAnsi="Book Antiqua"/>
        </w:rPr>
        <w:t xml:space="preserve">fully cleaved and </w:t>
      </w:r>
      <w:r w:rsidR="00B87417" w:rsidRPr="00EF6309">
        <w:rPr>
          <w:rFonts w:ascii="Book Antiqua" w:hAnsi="Book Antiqua"/>
        </w:rPr>
        <w:t xml:space="preserve">bioactive </w:t>
      </w:r>
      <w:r w:rsidR="005B50D2" w:rsidRPr="00EF6309">
        <w:rPr>
          <w:rFonts w:ascii="Book Antiqua" w:hAnsi="Book Antiqua"/>
        </w:rPr>
        <w:t>(</w:t>
      </w:r>
      <w:r w:rsidR="005B50D2" w:rsidRPr="00EF6309">
        <w:rPr>
          <w:rFonts w:ascii="Book Antiqua" w:hAnsi="Book Antiqua"/>
          <w:i/>
        </w:rPr>
        <w:t>i.e.,</w:t>
      </w:r>
      <w:r w:rsidR="005B50D2" w:rsidRPr="00EF6309">
        <w:rPr>
          <w:rFonts w:ascii="Book Antiqua" w:hAnsi="Book Antiqua"/>
        </w:rPr>
        <w:t xml:space="preserve"> capable of inducing </w:t>
      </w:r>
      <w:r w:rsidR="00904D4E" w:rsidRPr="00EF6309">
        <w:rPr>
          <w:rFonts w:ascii="Book Antiqua" w:hAnsi="Book Antiqua"/>
        </w:rPr>
        <w:t xml:space="preserve">IL-13 </w:t>
      </w:r>
      <w:r w:rsidR="005B50D2" w:rsidRPr="00EF6309">
        <w:rPr>
          <w:rFonts w:ascii="Book Antiqua" w:hAnsi="Book Antiqua"/>
        </w:rPr>
        <w:t>expression in</w:t>
      </w:r>
      <w:r w:rsidR="004A44F9" w:rsidRPr="00EF6309">
        <w:rPr>
          <w:rFonts w:ascii="Book Antiqua" w:hAnsi="Book Antiqua"/>
        </w:rPr>
        <w:t xml:space="preserve"> LPCs</w:t>
      </w:r>
      <w:r w:rsidR="005B50D2" w:rsidRPr="00EF6309">
        <w:rPr>
          <w:rFonts w:ascii="Book Antiqua" w:hAnsi="Book Antiqua"/>
        </w:rPr>
        <w:t>)</w:t>
      </w:r>
      <w:r w:rsidR="00B87417" w:rsidRPr="00EF6309">
        <w:rPr>
          <w:rFonts w:ascii="Book Antiqua" w:hAnsi="Book Antiqua"/>
        </w:rPr>
        <w:t xml:space="preserve"> </w:t>
      </w:r>
      <w:r w:rsidR="005B50D2" w:rsidRPr="00EF6309">
        <w:rPr>
          <w:rFonts w:ascii="Book Antiqua" w:hAnsi="Book Antiqua"/>
        </w:rPr>
        <w:t xml:space="preserve">but </w:t>
      </w:r>
      <w:r w:rsidR="003200AE" w:rsidRPr="00EF6309">
        <w:rPr>
          <w:rFonts w:ascii="Book Antiqua" w:hAnsi="Book Antiqua"/>
        </w:rPr>
        <w:t xml:space="preserve">in </w:t>
      </w:r>
      <w:r w:rsidR="00B87417" w:rsidRPr="00EF6309">
        <w:rPr>
          <w:rFonts w:ascii="Book Antiqua" w:hAnsi="Book Antiqua"/>
        </w:rPr>
        <w:t xml:space="preserve">Fn14 KO mice, </w:t>
      </w:r>
      <w:r w:rsidR="005B50D2" w:rsidRPr="00EF6309">
        <w:rPr>
          <w:rFonts w:ascii="Book Antiqua" w:hAnsi="Book Antiqua"/>
        </w:rPr>
        <w:t>the nuclear-localized</w:t>
      </w:r>
      <w:r w:rsidR="003200AE" w:rsidRPr="00EF6309">
        <w:rPr>
          <w:rFonts w:ascii="Book Antiqua" w:hAnsi="Book Antiqua"/>
        </w:rPr>
        <w:t xml:space="preserve"> IL-33 </w:t>
      </w:r>
      <w:r w:rsidR="005B50D2" w:rsidRPr="00EF6309">
        <w:rPr>
          <w:rFonts w:ascii="Book Antiqua" w:hAnsi="Book Antiqua"/>
        </w:rPr>
        <w:t>was</w:t>
      </w:r>
      <w:r w:rsidR="003200AE" w:rsidRPr="00EF6309">
        <w:rPr>
          <w:rFonts w:ascii="Book Antiqua" w:hAnsi="Book Antiqua"/>
        </w:rPr>
        <w:t xml:space="preserve"> in a different </w:t>
      </w:r>
      <w:r w:rsidR="00C12A31" w:rsidRPr="00EF6309">
        <w:rPr>
          <w:rFonts w:ascii="Book Antiqua" w:hAnsi="Book Antiqua"/>
        </w:rPr>
        <w:t xml:space="preserve">molecular </w:t>
      </w:r>
      <w:r w:rsidR="003200AE" w:rsidRPr="00EF6309">
        <w:rPr>
          <w:rFonts w:ascii="Book Antiqua" w:hAnsi="Book Antiqua"/>
        </w:rPr>
        <w:t xml:space="preserve">form </w:t>
      </w:r>
      <w:r w:rsidR="006121CF" w:rsidRPr="00EF6309">
        <w:rPr>
          <w:rFonts w:ascii="Book Antiqua" w:hAnsi="Book Antiqua"/>
        </w:rPr>
        <w:lastRenderedPageBreak/>
        <w:t xml:space="preserve">that </w:t>
      </w:r>
      <w:r w:rsidR="005B50D2" w:rsidRPr="00EF6309">
        <w:rPr>
          <w:rFonts w:ascii="Book Antiqua" w:hAnsi="Book Antiqua"/>
        </w:rPr>
        <w:t xml:space="preserve">served some other </w:t>
      </w:r>
      <w:r w:rsidR="004F142E" w:rsidRPr="00EF6309">
        <w:rPr>
          <w:rFonts w:ascii="Book Antiqua" w:hAnsi="Book Antiqua"/>
        </w:rPr>
        <w:t>function</w:t>
      </w:r>
      <w:r w:rsidR="006121CF" w:rsidRPr="00EF6309">
        <w:rPr>
          <w:rFonts w:ascii="Book Antiqua" w:hAnsi="Book Antiqua"/>
        </w:rPr>
        <w:t xml:space="preserve"> with respect to </w:t>
      </w:r>
      <w:r w:rsidR="00904D4E" w:rsidRPr="00EF6309">
        <w:rPr>
          <w:rFonts w:ascii="Book Antiqua" w:hAnsi="Book Antiqua"/>
        </w:rPr>
        <w:t xml:space="preserve">IL-13 </w:t>
      </w:r>
      <w:r w:rsidR="006121CF" w:rsidRPr="00EF6309">
        <w:rPr>
          <w:rFonts w:ascii="Book Antiqua" w:hAnsi="Book Antiqua"/>
        </w:rPr>
        <w:t>expression</w:t>
      </w:r>
      <w:r w:rsidR="00053847" w:rsidRPr="00EF6309">
        <w:rPr>
          <w:rFonts w:ascii="Book Antiqua" w:hAnsi="Book Antiqua"/>
        </w:rPr>
        <w:t>.</w:t>
      </w:r>
      <w:r w:rsidR="00877974" w:rsidRPr="00EF6309">
        <w:rPr>
          <w:rFonts w:ascii="Book Antiqua" w:hAnsi="Book Antiqua"/>
        </w:rPr>
        <w:t xml:space="preserve"> </w:t>
      </w:r>
      <w:r w:rsidR="003200AE" w:rsidRPr="00EF6309">
        <w:rPr>
          <w:rFonts w:ascii="Book Antiqua" w:hAnsi="Book Antiqua"/>
        </w:rPr>
        <w:t xml:space="preserve">Further </w:t>
      </w:r>
      <w:r w:rsidR="006121CF" w:rsidRPr="00EF6309">
        <w:rPr>
          <w:rFonts w:ascii="Book Antiqua" w:hAnsi="Book Antiqua"/>
        </w:rPr>
        <w:t xml:space="preserve">studies are needed to </w:t>
      </w:r>
      <w:r w:rsidR="003200AE" w:rsidRPr="00EF6309">
        <w:rPr>
          <w:rFonts w:ascii="Book Antiqua" w:hAnsi="Book Antiqua"/>
        </w:rPr>
        <w:t>investigat</w:t>
      </w:r>
      <w:r w:rsidR="006121CF" w:rsidRPr="00EF6309">
        <w:rPr>
          <w:rFonts w:ascii="Book Antiqua" w:hAnsi="Book Antiqua"/>
        </w:rPr>
        <w:t>e</w:t>
      </w:r>
      <w:r w:rsidR="003200AE" w:rsidRPr="00EF6309">
        <w:rPr>
          <w:rFonts w:ascii="Book Antiqua" w:hAnsi="Book Antiqua"/>
        </w:rPr>
        <w:t xml:space="preserve"> </w:t>
      </w:r>
      <w:r w:rsidR="006121CF" w:rsidRPr="00EF6309">
        <w:rPr>
          <w:rFonts w:ascii="Book Antiqua" w:hAnsi="Book Antiqua"/>
        </w:rPr>
        <w:t xml:space="preserve">IL-33 </w:t>
      </w:r>
      <w:r w:rsidR="003200AE" w:rsidRPr="00EF6309">
        <w:rPr>
          <w:rFonts w:ascii="Book Antiqua" w:hAnsi="Book Antiqua"/>
        </w:rPr>
        <w:t>processing</w:t>
      </w:r>
      <w:r w:rsidR="00CD4E89" w:rsidRPr="00EF6309">
        <w:rPr>
          <w:rFonts w:ascii="Book Antiqua" w:hAnsi="Book Antiqua"/>
        </w:rPr>
        <w:t xml:space="preserve">, </w:t>
      </w:r>
      <w:r w:rsidR="003200AE" w:rsidRPr="00EF6309">
        <w:rPr>
          <w:rFonts w:ascii="Book Antiqua" w:hAnsi="Book Antiqua"/>
        </w:rPr>
        <w:t>cellular localization</w:t>
      </w:r>
      <w:r w:rsidR="006121CF" w:rsidRPr="00EF6309">
        <w:rPr>
          <w:rFonts w:ascii="Book Antiqua" w:hAnsi="Book Antiqua"/>
        </w:rPr>
        <w:t>,</w:t>
      </w:r>
      <w:r w:rsidR="00CD4E89" w:rsidRPr="00EF6309">
        <w:rPr>
          <w:rFonts w:ascii="Book Antiqua" w:hAnsi="Book Antiqua"/>
        </w:rPr>
        <w:t xml:space="preserve"> and function. </w:t>
      </w:r>
    </w:p>
    <w:p w14:paraId="3831E0A6" w14:textId="540DACB2" w:rsidR="00B87417" w:rsidRPr="00EF6309" w:rsidRDefault="006121CF" w:rsidP="00187387">
      <w:pPr>
        <w:widowControl/>
        <w:autoSpaceDE w:val="0"/>
        <w:autoSpaceDN w:val="0"/>
        <w:adjustRightInd w:val="0"/>
        <w:snapToGrid w:val="0"/>
        <w:spacing w:line="360" w:lineRule="auto"/>
        <w:ind w:firstLineChars="100" w:firstLine="240"/>
        <w:rPr>
          <w:rFonts w:ascii="Book Antiqua" w:hAnsi="Book Antiqua"/>
        </w:rPr>
      </w:pPr>
      <w:r w:rsidRPr="00EF6309">
        <w:rPr>
          <w:rFonts w:ascii="Book Antiqua" w:hAnsi="Book Antiqua"/>
        </w:rPr>
        <w:t xml:space="preserve">In addition to </w:t>
      </w:r>
      <w:r w:rsidR="00B87417" w:rsidRPr="00EF6309">
        <w:rPr>
          <w:rFonts w:ascii="Book Antiqua" w:hAnsi="Book Antiqua"/>
        </w:rPr>
        <w:t xml:space="preserve">reducing </w:t>
      </w:r>
      <w:r w:rsidRPr="00EF6309">
        <w:rPr>
          <w:rFonts w:ascii="Book Antiqua" w:hAnsi="Book Antiqua"/>
        </w:rPr>
        <w:t xml:space="preserve">IL-13 </w:t>
      </w:r>
      <w:r w:rsidR="00B87417" w:rsidRPr="00EF6309">
        <w:rPr>
          <w:rFonts w:ascii="Book Antiqua" w:hAnsi="Book Antiqua"/>
        </w:rPr>
        <w:t xml:space="preserve">secretion, we found that </w:t>
      </w:r>
      <w:r w:rsidRPr="00EF6309">
        <w:rPr>
          <w:rFonts w:ascii="Book Antiqua" w:hAnsi="Book Antiqua"/>
        </w:rPr>
        <w:t xml:space="preserve">upregulation of </w:t>
      </w:r>
      <w:r w:rsidR="00B87417" w:rsidRPr="00EF6309">
        <w:rPr>
          <w:rFonts w:ascii="Book Antiqua" w:hAnsi="Book Antiqua"/>
        </w:rPr>
        <w:t>IL-33 in Fn14 KO mice actively protect</w:t>
      </w:r>
      <w:r w:rsidRPr="00EF6309">
        <w:rPr>
          <w:rFonts w:ascii="Book Antiqua" w:hAnsi="Book Antiqua"/>
        </w:rPr>
        <w:t>ed</w:t>
      </w:r>
      <w:r w:rsidR="00B87417" w:rsidRPr="00EF6309">
        <w:rPr>
          <w:rFonts w:ascii="Book Antiqua" w:hAnsi="Book Antiqua"/>
        </w:rPr>
        <w:t xml:space="preserve"> EC</w:t>
      </w:r>
      <w:r w:rsidRPr="00EF6309">
        <w:rPr>
          <w:rFonts w:ascii="Book Antiqua" w:hAnsi="Book Antiqua"/>
        </w:rPr>
        <w:t>s</w:t>
      </w:r>
      <w:r w:rsidR="00B87417" w:rsidRPr="00EF6309">
        <w:rPr>
          <w:rFonts w:ascii="Book Antiqua" w:hAnsi="Book Antiqua"/>
        </w:rPr>
        <w:t xml:space="preserve"> from damage. We demonstrated </w:t>
      </w:r>
      <w:r w:rsidRPr="00EF6309">
        <w:rPr>
          <w:rFonts w:ascii="Book Antiqua" w:hAnsi="Book Antiqua"/>
        </w:rPr>
        <w:t xml:space="preserve">for the first time </w:t>
      </w:r>
      <w:r w:rsidR="00B87417" w:rsidRPr="00EF6309">
        <w:rPr>
          <w:rFonts w:ascii="Book Antiqua" w:hAnsi="Book Antiqua"/>
        </w:rPr>
        <w:t>that IL-33 potent</w:t>
      </w:r>
      <w:r w:rsidRPr="00EF6309">
        <w:rPr>
          <w:rFonts w:ascii="Book Antiqua" w:hAnsi="Book Antiqua"/>
        </w:rPr>
        <w:t>ly</w:t>
      </w:r>
      <w:r w:rsidR="00B87417" w:rsidRPr="00EF6309">
        <w:rPr>
          <w:rFonts w:ascii="Book Antiqua" w:hAnsi="Book Antiqua"/>
        </w:rPr>
        <w:t xml:space="preserve"> induce</w:t>
      </w:r>
      <w:r w:rsidRPr="00EF6309">
        <w:rPr>
          <w:rFonts w:ascii="Book Antiqua" w:hAnsi="Book Antiqua"/>
        </w:rPr>
        <w:t>d</w:t>
      </w:r>
      <w:r w:rsidR="00B87417" w:rsidRPr="00EF6309">
        <w:rPr>
          <w:rFonts w:ascii="Book Antiqua" w:hAnsi="Book Antiqua"/>
        </w:rPr>
        <w:t xml:space="preserve"> IL-13R</w:t>
      </w:r>
      <w:r w:rsidR="000C38EE" w:rsidRPr="000C38EE">
        <w:rPr>
          <w:rFonts w:ascii="Symbol" w:hAnsi="Symbol" w:cs="Times New Roman"/>
        </w:rPr>
        <w:t></w:t>
      </w:r>
      <w:r w:rsidR="00B87417" w:rsidRPr="00EF6309">
        <w:rPr>
          <w:rFonts w:ascii="Book Antiqua" w:hAnsi="Book Antiqua"/>
        </w:rPr>
        <w:t>2, an IL-13 neutralizing receptor. IL-13R</w:t>
      </w:r>
      <w:r w:rsidR="003E33D8" w:rsidRPr="000C38EE">
        <w:rPr>
          <w:rFonts w:ascii="Symbol" w:hAnsi="Symbol" w:cs="Times New Roman"/>
        </w:rPr>
        <w:t></w:t>
      </w:r>
      <w:r w:rsidR="00B87417" w:rsidRPr="00EF6309">
        <w:rPr>
          <w:rFonts w:ascii="Book Antiqua" w:hAnsi="Book Antiqua"/>
        </w:rPr>
        <w:t xml:space="preserve">2 plays </w:t>
      </w:r>
      <w:r w:rsidRPr="00EF6309">
        <w:rPr>
          <w:rFonts w:ascii="Book Antiqua" w:hAnsi="Book Antiqua"/>
        </w:rPr>
        <w:t xml:space="preserve">an </w:t>
      </w:r>
      <w:r w:rsidR="00B87417" w:rsidRPr="00EF6309">
        <w:rPr>
          <w:rFonts w:ascii="Book Antiqua" w:hAnsi="Book Antiqua"/>
        </w:rPr>
        <w:t xml:space="preserve">important </w:t>
      </w:r>
      <w:r w:rsidRPr="00EF6309">
        <w:rPr>
          <w:rFonts w:ascii="Book Antiqua" w:hAnsi="Book Antiqua"/>
        </w:rPr>
        <w:t xml:space="preserve">protective </w:t>
      </w:r>
      <w:r w:rsidR="00B87417" w:rsidRPr="00EF6309">
        <w:rPr>
          <w:rFonts w:ascii="Book Antiqua" w:hAnsi="Book Antiqua"/>
        </w:rPr>
        <w:t xml:space="preserve">role in </w:t>
      </w:r>
      <w:r w:rsidRPr="00EF6309">
        <w:rPr>
          <w:rFonts w:ascii="Book Antiqua" w:hAnsi="Book Antiqua"/>
        </w:rPr>
        <w:t xml:space="preserve">cases of </w:t>
      </w:r>
      <w:r w:rsidR="00B87417" w:rsidRPr="00EF6309">
        <w:rPr>
          <w:rFonts w:ascii="Book Antiqua" w:hAnsi="Book Antiqua"/>
        </w:rPr>
        <w:t>mucosal damage, such as oxazolone-induced colitis</w:t>
      </w:r>
      <w:r w:rsidR="00E02332" w:rsidRPr="00EF6309">
        <w:rPr>
          <w:rFonts w:ascii="Book Antiqua" w:hAnsi="Book Antiqua"/>
          <w:vertAlign w:val="superscript"/>
        </w:rPr>
        <w:fldChar w:fldCharType="begin"/>
      </w:r>
      <w:r w:rsidR="00B049E1" w:rsidRPr="00EF6309">
        <w:rPr>
          <w:rFonts w:ascii="Book Antiqua" w:hAnsi="Book Antiqua"/>
          <w:vertAlign w:val="superscript"/>
        </w:rPr>
        <w:instrText xml:space="preserve"> ADDIN EN.CITE &lt;EndNote&gt;&lt;Cite&gt;&lt;Author&gt;Heller&lt;/Author&gt;&lt;Year&gt;2002&lt;/Year&gt;&lt;RecNum&gt;0&lt;/RecNum&gt;&lt;IDText&gt;Oxazolone colitis, a Th2 colitis model resembling ulcerative colitis, is mediated by IL-13-producing NK-T cells&lt;/IDText&gt;&lt;DisplayText&gt;&lt;style face="superscript"&gt;[24]&lt;/style&gt;&lt;/DisplayText&gt;&lt;record&gt;&lt;dates&gt;&lt;pub-dates&gt;&lt;date&gt;Nov&lt;/date&gt;&lt;/pub-dates&gt;&lt;year&gt;2002&lt;/year&gt;&lt;/dates&gt;&lt;keywords&gt;&lt;keyword&gt;Adjuvants, Immunologic&lt;/keyword&gt;&lt;keyword&gt;Animals&lt;/keyword&gt;&lt;keyword&gt;Colitis&lt;/keyword&gt;&lt;keyword&gt;Colitis, Ulcerative&lt;/keyword&gt;&lt;keyword&gt;Disease Models, Animal&lt;/keyword&gt;&lt;keyword&gt;Humans&lt;/keyword&gt;&lt;keyword&gt;Interleukin-13&lt;/keyword&gt;&lt;keyword&gt;Killer Cells, Natural&lt;/keyword&gt;&lt;keyword&gt;Male&lt;/keyword&gt;&lt;keyword&gt;Mice&lt;/keyword&gt;&lt;keyword&gt;Mice, Inbred C57BL&lt;/keyword&gt;&lt;keyword&gt;Oxazolone&lt;/keyword&gt;&lt;keyword&gt;Th2 Cells&lt;/keyword&gt;&lt;/keywords&gt;&lt;urls&gt;&lt;related-urls&gt;&lt;url&gt;http://www.ncbi.nlm.nih.gov/pubmed/12433369&lt;/url&gt;&lt;/related-urls&gt;&lt;/urls&gt;&lt;isbn&gt;1074-7613&lt;/isbn&gt;&lt;titles&gt;&lt;title&gt;Oxazolone colitis, a Th2 colitis model resembling ulcerative colitis, is mediated by IL-13-producing NK-T cells&lt;/title&gt;&lt;secondary-title&gt;Immunity&lt;/secondary-title&gt;&lt;/titles&gt;&lt;pages&gt;629-38&lt;/pages&gt;&lt;number&gt;5&lt;/number&gt;&lt;contributors&gt;&lt;authors&gt;&lt;author&gt;Heller, F.&lt;/author&gt;&lt;author&gt;Fuss, I. J.&lt;/author&gt;&lt;author&gt;Nieuwenhuis, E. E.&lt;/author&gt;&lt;author&gt;Blumberg, R. S.&lt;/author&gt;&lt;author&gt;Strober, W.&lt;/author&gt;&lt;/authors&gt;&lt;/contributors&gt;&lt;language&gt;eng&lt;/language&gt;&lt;added-date format="utc"&gt;1440990414&lt;/added-date&gt;&lt;ref-type name="Journal Article"&gt;17&lt;/ref-type&gt;&lt;rec-number&gt;16&lt;/rec-number&gt;&lt;last-updated-date format="utc"&gt;1440990414&lt;/last-updated-date&gt;&lt;accession-num&gt;12433369&lt;/accession-num&gt;&lt;volume&gt;17&lt;/volume&gt;&lt;/record&gt;&lt;/Cite&gt;&lt;/EndNote&gt;</w:instrText>
      </w:r>
      <w:r w:rsidR="00E02332" w:rsidRPr="00EF6309">
        <w:rPr>
          <w:rFonts w:ascii="Book Antiqua" w:hAnsi="Book Antiqua"/>
          <w:vertAlign w:val="superscript"/>
        </w:rPr>
        <w:fldChar w:fldCharType="separate"/>
      </w:r>
      <w:r w:rsidR="00B049E1" w:rsidRPr="00EF6309">
        <w:rPr>
          <w:rFonts w:ascii="Book Antiqua" w:hAnsi="Book Antiqua"/>
          <w:vertAlign w:val="superscript"/>
        </w:rPr>
        <w:t>[</w:t>
      </w:r>
      <w:hyperlink w:anchor="_ENREF_24" w:tooltip="Heller, 2002 #16" w:history="1">
        <w:r w:rsidR="00B049E1" w:rsidRPr="00EF6309">
          <w:rPr>
            <w:rFonts w:ascii="Book Antiqua" w:hAnsi="Book Antiqua"/>
            <w:vertAlign w:val="superscript"/>
          </w:rPr>
          <w:t>24</w:t>
        </w:r>
      </w:hyperlink>
      <w:r w:rsidR="00B049E1" w:rsidRPr="00EF6309">
        <w:rPr>
          <w:rFonts w:ascii="Book Antiqua" w:hAnsi="Book Antiqua"/>
          <w:vertAlign w:val="superscript"/>
        </w:rPr>
        <w:t>]</w:t>
      </w:r>
      <w:r w:rsidR="00E02332" w:rsidRPr="00EF6309">
        <w:rPr>
          <w:rFonts w:ascii="Book Antiqua" w:hAnsi="Book Antiqua"/>
          <w:vertAlign w:val="superscript"/>
        </w:rPr>
        <w:fldChar w:fldCharType="end"/>
      </w:r>
      <w:r w:rsidRPr="00EF6309">
        <w:rPr>
          <w:rFonts w:ascii="Book Antiqua" w:hAnsi="Book Antiqua"/>
        </w:rPr>
        <w:t>,</w:t>
      </w:r>
      <w:r w:rsidR="00B87417" w:rsidRPr="00EF6309">
        <w:rPr>
          <w:rFonts w:ascii="Book Antiqua" w:hAnsi="Book Antiqua"/>
        </w:rPr>
        <w:t xml:space="preserve"> and </w:t>
      </w:r>
      <w:r w:rsidRPr="00EF6309">
        <w:rPr>
          <w:rFonts w:ascii="Book Antiqua" w:hAnsi="Book Antiqua"/>
        </w:rPr>
        <w:t>EC</w:t>
      </w:r>
      <w:r w:rsidR="00B87417" w:rsidRPr="00EF6309">
        <w:rPr>
          <w:rFonts w:ascii="Book Antiqua" w:hAnsi="Book Antiqua"/>
        </w:rPr>
        <w:t xml:space="preserve"> damage after </w:t>
      </w:r>
      <w:r w:rsidR="00F74B1E" w:rsidRPr="00EF6309">
        <w:rPr>
          <w:rFonts w:ascii="Book Antiqua" w:hAnsi="Book Antiqua" w:cs="Lucida Grande"/>
        </w:rPr>
        <w:t>γ</w:t>
      </w:r>
      <w:r w:rsidR="00B87417" w:rsidRPr="00EF6309">
        <w:rPr>
          <w:rFonts w:ascii="Book Antiqua" w:hAnsi="Book Antiqua"/>
        </w:rPr>
        <w:t>-irradiation</w:t>
      </w:r>
      <w:r w:rsidR="00E02332" w:rsidRPr="00EF6309">
        <w:rPr>
          <w:rFonts w:ascii="Book Antiqua" w:hAnsi="Book Antiqua"/>
          <w:vertAlign w:val="superscript"/>
        </w:rPr>
        <w:fldChar w:fldCharType="begin">
          <w:fldData xml:space="preserve">PEVuZE5vdGU+PENpdGU+PEF1dGhvcj5LYXdhc2hpbWE8L0F1dGhvcj48WWVhcj4yMDA2PC9ZZWFy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</w:fldData>
        </w:fldChar>
      </w:r>
      <w:r w:rsidR="00B049E1" w:rsidRPr="00EF6309">
        <w:rPr>
          <w:rFonts w:ascii="Book Antiqua" w:hAnsi="Book Antiqua"/>
          <w:vertAlign w:val="superscript"/>
        </w:rPr>
        <w:instrText xml:space="preserve"> ADDIN EN.CITE </w:instrText>
      </w:r>
      <w:r w:rsidR="00E02332" w:rsidRPr="00EF6309">
        <w:rPr>
          <w:rFonts w:ascii="Book Antiqua" w:hAnsi="Book Antiqua"/>
          <w:vertAlign w:val="superscript"/>
        </w:rPr>
        <w:fldChar w:fldCharType="begin">
          <w:fldData xml:space="preserve">PEVuZE5vdGU+PENpdGU+PEF1dGhvcj5LYXdhc2hpbWE8L0F1dGhvcj48WWVhcj4yMDA2PC9ZZWFy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</w:fldData>
        </w:fldChar>
      </w:r>
      <w:r w:rsidR="00B049E1" w:rsidRPr="00EF6309">
        <w:rPr>
          <w:rFonts w:ascii="Book Antiqua" w:hAnsi="Book Antiqua"/>
          <w:vertAlign w:val="superscript"/>
        </w:rPr>
        <w:instrText xml:space="preserve"> ADDIN EN.CITE.DATA </w:instrText>
      </w:r>
      <w:r w:rsidR="00E02332" w:rsidRPr="00EF6309">
        <w:rPr>
          <w:rFonts w:ascii="Book Antiqua" w:hAnsi="Book Antiqua"/>
          <w:vertAlign w:val="superscript"/>
        </w:rPr>
      </w:r>
      <w:r w:rsidR="00E02332" w:rsidRPr="00EF6309">
        <w:rPr>
          <w:rFonts w:ascii="Book Antiqua" w:hAnsi="Book Antiqua"/>
          <w:vertAlign w:val="superscript"/>
        </w:rPr>
        <w:fldChar w:fldCharType="end"/>
      </w:r>
      <w:r w:rsidR="00E02332" w:rsidRPr="00EF6309">
        <w:rPr>
          <w:rFonts w:ascii="Book Antiqua" w:hAnsi="Book Antiqua"/>
          <w:vertAlign w:val="superscript"/>
        </w:rPr>
      </w:r>
      <w:r w:rsidR="00E02332" w:rsidRPr="00EF6309">
        <w:rPr>
          <w:rFonts w:ascii="Book Antiqua" w:hAnsi="Book Antiqua"/>
          <w:vertAlign w:val="superscript"/>
        </w:rPr>
        <w:fldChar w:fldCharType="separate"/>
      </w:r>
      <w:r w:rsidR="00B049E1" w:rsidRPr="00EF6309">
        <w:rPr>
          <w:rFonts w:ascii="Book Antiqua" w:hAnsi="Book Antiqua"/>
          <w:vertAlign w:val="superscript"/>
        </w:rPr>
        <w:t>[</w:t>
      </w:r>
      <w:hyperlink w:anchor="_ENREF_17" w:tooltip="Kawashima, 2006 #84" w:history="1">
        <w:r w:rsidR="00B049E1" w:rsidRPr="00EF6309">
          <w:rPr>
            <w:rFonts w:ascii="Book Antiqua" w:hAnsi="Book Antiqua"/>
            <w:vertAlign w:val="superscript"/>
          </w:rPr>
          <w:t>17</w:t>
        </w:r>
      </w:hyperlink>
      <w:r w:rsidR="00B049E1" w:rsidRPr="00EF6309">
        <w:rPr>
          <w:rFonts w:ascii="Book Antiqua" w:hAnsi="Book Antiqua"/>
          <w:vertAlign w:val="superscript"/>
        </w:rPr>
        <w:t>]</w:t>
      </w:r>
      <w:r w:rsidR="00E02332" w:rsidRPr="00EF6309">
        <w:rPr>
          <w:rFonts w:ascii="Book Antiqua" w:hAnsi="Book Antiqua"/>
          <w:vertAlign w:val="superscript"/>
        </w:rPr>
        <w:fldChar w:fldCharType="end"/>
      </w:r>
      <w:r w:rsidR="00B87417" w:rsidRPr="00EF6309">
        <w:rPr>
          <w:rFonts w:ascii="Book Antiqua" w:hAnsi="Book Antiqua"/>
        </w:rPr>
        <w:t xml:space="preserve">. </w:t>
      </w:r>
      <w:r w:rsidR="007B639F" w:rsidRPr="00EF6309">
        <w:rPr>
          <w:rFonts w:ascii="Book Antiqua" w:hAnsi="Book Antiqua"/>
        </w:rPr>
        <w:t xml:space="preserve">In these </w:t>
      </w:r>
      <w:r w:rsidRPr="00EF6309">
        <w:rPr>
          <w:rFonts w:ascii="Book Antiqua" w:hAnsi="Book Antiqua"/>
        </w:rPr>
        <w:t>cases</w:t>
      </w:r>
      <w:r w:rsidR="007B639F" w:rsidRPr="00EF6309">
        <w:rPr>
          <w:rFonts w:ascii="Book Antiqua" w:hAnsi="Book Antiqua"/>
        </w:rPr>
        <w:t>, IL-13R</w:t>
      </w:r>
      <w:r w:rsidR="000C38EE" w:rsidRPr="000C38EE">
        <w:rPr>
          <w:rFonts w:ascii="Symbol" w:hAnsi="Symbol" w:cs="Times New Roman"/>
        </w:rPr>
        <w:t></w:t>
      </w:r>
      <w:r w:rsidR="007B639F" w:rsidRPr="00EF6309">
        <w:rPr>
          <w:rFonts w:ascii="Book Antiqua" w:hAnsi="Book Antiqua"/>
        </w:rPr>
        <w:t xml:space="preserve">2 </w:t>
      </w:r>
      <w:r w:rsidRPr="00EF6309">
        <w:rPr>
          <w:rFonts w:ascii="Book Antiqua" w:hAnsi="Book Antiqua"/>
        </w:rPr>
        <w:t xml:space="preserve">expression </w:t>
      </w:r>
      <w:r w:rsidR="007B639F" w:rsidRPr="00EF6309">
        <w:rPr>
          <w:rFonts w:ascii="Book Antiqua" w:hAnsi="Book Antiqua"/>
        </w:rPr>
        <w:t xml:space="preserve">or </w:t>
      </w:r>
      <w:r w:rsidRPr="00EF6309">
        <w:rPr>
          <w:rFonts w:ascii="Book Antiqua" w:hAnsi="Book Antiqua"/>
        </w:rPr>
        <w:t xml:space="preserve">IL-13 </w:t>
      </w:r>
      <w:r w:rsidR="007B639F" w:rsidRPr="00EF6309">
        <w:rPr>
          <w:rFonts w:ascii="Book Antiqua" w:hAnsi="Book Antiqua"/>
        </w:rPr>
        <w:t>neutralization prevent</w:t>
      </w:r>
      <w:r w:rsidRPr="00EF6309">
        <w:rPr>
          <w:rFonts w:ascii="Book Antiqua" w:hAnsi="Book Antiqua"/>
        </w:rPr>
        <w:t>s</w:t>
      </w:r>
      <w:r w:rsidR="007B639F" w:rsidRPr="00EF6309">
        <w:rPr>
          <w:rFonts w:ascii="Book Antiqua" w:hAnsi="Book Antiqua"/>
        </w:rPr>
        <w:t xml:space="preserve"> damage in the intestine. Recently, IL-13R</w:t>
      </w:r>
      <w:r w:rsidR="000C38EE" w:rsidRPr="000C38EE">
        <w:rPr>
          <w:rFonts w:ascii="Symbol" w:hAnsi="Symbol" w:cs="Times New Roman"/>
        </w:rPr>
        <w:t></w:t>
      </w:r>
      <w:r w:rsidR="007B639F" w:rsidRPr="00EF6309">
        <w:rPr>
          <w:rFonts w:ascii="Book Antiqua" w:hAnsi="Book Antiqua"/>
        </w:rPr>
        <w:t xml:space="preserve">2 was reported to </w:t>
      </w:r>
      <w:r w:rsidR="00EA3AFA" w:rsidRPr="00EF6309">
        <w:rPr>
          <w:rFonts w:ascii="Book Antiqua" w:hAnsi="Book Antiqua"/>
        </w:rPr>
        <w:t>bind</w:t>
      </w:r>
      <w:r w:rsidR="007B639F" w:rsidRPr="00EF6309">
        <w:rPr>
          <w:rFonts w:ascii="Book Antiqua" w:hAnsi="Book Antiqua"/>
        </w:rPr>
        <w:t xml:space="preserve"> chitinase-like protein chitinase 3-like 1 and regulate oxidant injury, apoptosis, pyroptosis, inflammasome activation, and antibacterial responses</w:t>
      </w:r>
      <w:r w:rsidR="00E02332" w:rsidRPr="00EF6309">
        <w:rPr>
          <w:rFonts w:ascii="Book Antiqua" w:hAnsi="Book Antiqua"/>
          <w:vertAlign w:val="superscript"/>
        </w:rPr>
        <w:fldChar w:fldCharType="begin">
          <w:fldData xml:space="preserve">PEVuZE5vdGU+PENpdGU+PEF1dGhvcj5IZTwvQXV0aG9yPjxZZWFyPjIwMTM8L1llYXI+PFJlY051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</w:fldData>
        </w:fldChar>
      </w:r>
      <w:r w:rsidR="00B049E1" w:rsidRPr="00EF6309">
        <w:rPr>
          <w:rFonts w:ascii="Book Antiqua" w:hAnsi="Book Antiqua"/>
          <w:vertAlign w:val="superscript"/>
        </w:rPr>
        <w:instrText xml:space="preserve"> ADDIN EN.CITE </w:instrText>
      </w:r>
      <w:r w:rsidR="00E02332" w:rsidRPr="00EF6309">
        <w:rPr>
          <w:rFonts w:ascii="Book Antiqua" w:hAnsi="Book Antiqua"/>
          <w:vertAlign w:val="superscript"/>
        </w:rPr>
        <w:fldChar w:fldCharType="begin">
          <w:fldData xml:space="preserve">PEVuZE5vdGU+PENpdGU+PEF1dGhvcj5IZTwvQXV0aG9yPjxZZWFyPjIwMTM8L1llYXI+PFJlY051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</w:fldData>
        </w:fldChar>
      </w:r>
      <w:r w:rsidR="00B049E1" w:rsidRPr="00EF6309">
        <w:rPr>
          <w:rFonts w:ascii="Book Antiqua" w:hAnsi="Book Antiqua"/>
          <w:vertAlign w:val="superscript"/>
        </w:rPr>
        <w:instrText xml:space="preserve"> ADDIN EN.CITE.DATA </w:instrText>
      </w:r>
      <w:r w:rsidR="00E02332" w:rsidRPr="00EF6309">
        <w:rPr>
          <w:rFonts w:ascii="Book Antiqua" w:hAnsi="Book Antiqua"/>
          <w:vertAlign w:val="superscript"/>
        </w:rPr>
      </w:r>
      <w:r w:rsidR="00E02332" w:rsidRPr="00EF6309">
        <w:rPr>
          <w:rFonts w:ascii="Book Antiqua" w:hAnsi="Book Antiqua"/>
          <w:vertAlign w:val="superscript"/>
        </w:rPr>
        <w:fldChar w:fldCharType="end"/>
      </w:r>
      <w:r w:rsidR="00E02332" w:rsidRPr="00EF6309">
        <w:rPr>
          <w:rFonts w:ascii="Book Antiqua" w:hAnsi="Book Antiqua"/>
          <w:vertAlign w:val="superscript"/>
        </w:rPr>
      </w:r>
      <w:r w:rsidR="00E02332" w:rsidRPr="00EF6309">
        <w:rPr>
          <w:rFonts w:ascii="Book Antiqua" w:hAnsi="Book Antiqua"/>
          <w:vertAlign w:val="superscript"/>
        </w:rPr>
        <w:fldChar w:fldCharType="separate"/>
      </w:r>
      <w:r w:rsidR="00B049E1" w:rsidRPr="00EF6309">
        <w:rPr>
          <w:rFonts w:ascii="Book Antiqua" w:hAnsi="Book Antiqua"/>
          <w:vertAlign w:val="superscript"/>
        </w:rPr>
        <w:t>[</w:t>
      </w:r>
      <w:hyperlink w:anchor="_ENREF_25" w:tooltip="He, 2013 #87" w:history="1">
        <w:r w:rsidR="00B049E1" w:rsidRPr="00EF6309">
          <w:rPr>
            <w:rFonts w:ascii="Book Antiqua" w:hAnsi="Book Antiqua"/>
            <w:vertAlign w:val="superscript"/>
          </w:rPr>
          <w:t>25</w:t>
        </w:r>
      </w:hyperlink>
      <w:r w:rsidR="00B049E1" w:rsidRPr="00EF6309">
        <w:rPr>
          <w:rFonts w:ascii="Book Antiqua" w:hAnsi="Book Antiqua"/>
          <w:vertAlign w:val="superscript"/>
        </w:rPr>
        <w:t>]</w:t>
      </w:r>
      <w:r w:rsidR="00E02332" w:rsidRPr="00EF6309">
        <w:rPr>
          <w:rFonts w:ascii="Book Antiqua" w:hAnsi="Book Antiqua"/>
          <w:vertAlign w:val="superscript"/>
        </w:rPr>
        <w:fldChar w:fldCharType="end"/>
      </w:r>
      <w:r w:rsidR="007B639F" w:rsidRPr="00EF6309">
        <w:rPr>
          <w:rFonts w:ascii="Book Antiqua" w:hAnsi="Book Antiqua"/>
        </w:rPr>
        <w:t xml:space="preserve">. This mechanism may also </w:t>
      </w:r>
      <w:r w:rsidR="00EA3AFA" w:rsidRPr="00EF6309">
        <w:rPr>
          <w:rFonts w:ascii="Book Antiqua" w:hAnsi="Book Antiqua"/>
        </w:rPr>
        <w:t>contribute to</w:t>
      </w:r>
      <w:r w:rsidR="007B639F" w:rsidRPr="00EF6309">
        <w:rPr>
          <w:rFonts w:ascii="Book Antiqua" w:hAnsi="Book Antiqua"/>
        </w:rPr>
        <w:t xml:space="preserve"> the protective effect of </w:t>
      </w:r>
      <w:r w:rsidR="00EA3AFA" w:rsidRPr="00EF6309">
        <w:rPr>
          <w:rFonts w:ascii="Book Antiqua" w:hAnsi="Book Antiqua"/>
        </w:rPr>
        <w:t xml:space="preserve">the </w:t>
      </w:r>
      <w:r w:rsidR="007B639F" w:rsidRPr="00EF6309">
        <w:rPr>
          <w:rFonts w:ascii="Book Antiqua" w:hAnsi="Book Antiqua"/>
        </w:rPr>
        <w:t>IL-33</w:t>
      </w:r>
      <w:r w:rsidR="00EA3AFA" w:rsidRPr="00EF6309">
        <w:rPr>
          <w:rFonts w:ascii="Book Antiqua" w:hAnsi="Book Antiqua"/>
        </w:rPr>
        <w:t>–</w:t>
      </w:r>
      <w:r w:rsidR="007B639F" w:rsidRPr="00EF6309">
        <w:rPr>
          <w:rFonts w:ascii="Book Antiqua" w:hAnsi="Book Antiqua"/>
        </w:rPr>
        <w:t>IL-13R</w:t>
      </w:r>
      <w:r w:rsidR="005549B7" w:rsidRPr="000C38EE">
        <w:rPr>
          <w:rFonts w:ascii="Symbol" w:hAnsi="Symbol" w:cs="Times New Roman"/>
        </w:rPr>
        <w:t></w:t>
      </w:r>
      <w:r w:rsidR="007B639F" w:rsidRPr="00EF6309">
        <w:rPr>
          <w:rFonts w:ascii="Book Antiqua" w:hAnsi="Book Antiqua"/>
        </w:rPr>
        <w:t xml:space="preserve">2 axis in 5-FU-induced damage of </w:t>
      </w:r>
      <w:r w:rsidR="00EA3AFA" w:rsidRPr="00EF6309">
        <w:rPr>
          <w:rFonts w:ascii="Book Antiqua" w:hAnsi="Book Antiqua"/>
        </w:rPr>
        <w:t xml:space="preserve">the </w:t>
      </w:r>
      <w:r w:rsidR="007B639F" w:rsidRPr="00EF6309">
        <w:rPr>
          <w:rFonts w:ascii="Book Antiqua" w:hAnsi="Book Antiqua"/>
        </w:rPr>
        <w:t>epithelial barrier.</w:t>
      </w:r>
      <w:r w:rsidR="004653A7" w:rsidRPr="00EF6309">
        <w:rPr>
          <w:rFonts w:ascii="Book Antiqua" w:hAnsi="Book Antiqua"/>
        </w:rPr>
        <w:t xml:space="preserve"> </w:t>
      </w:r>
      <w:r w:rsidR="00053847" w:rsidRPr="00EF6309">
        <w:rPr>
          <w:rFonts w:ascii="Book Antiqua" w:hAnsi="Book Antiqua"/>
        </w:rPr>
        <w:t xml:space="preserve">In contrast to IL-13 </w:t>
      </w:r>
      <w:r w:rsidR="00EA3AFA" w:rsidRPr="00EF6309">
        <w:rPr>
          <w:rFonts w:ascii="Book Antiqua" w:hAnsi="Book Antiqua"/>
        </w:rPr>
        <w:t>expression</w:t>
      </w:r>
      <w:r w:rsidR="00053847" w:rsidRPr="00EF6309">
        <w:rPr>
          <w:rFonts w:ascii="Book Antiqua" w:hAnsi="Book Antiqua"/>
        </w:rPr>
        <w:t xml:space="preserve">, </w:t>
      </w:r>
      <w:r w:rsidR="00D921F8" w:rsidRPr="00EF6309">
        <w:rPr>
          <w:rFonts w:ascii="Book Antiqua" w:hAnsi="Book Antiqua"/>
        </w:rPr>
        <w:t xml:space="preserve">recombinant </w:t>
      </w:r>
      <w:r w:rsidR="00EA3AFA" w:rsidRPr="00EF6309">
        <w:rPr>
          <w:rFonts w:ascii="Book Antiqua" w:hAnsi="Book Antiqua"/>
        </w:rPr>
        <w:t>IL-33-</w:t>
      </w:r>
      <w:r w:rsidR="00B87417" w:rsidRPr="00EF6309">
        <w:rPr>
          <w:rFonts w:ascii="Book Antiqua" w:hAnsi="Book Antiqua"/>
        </w:rPr>
        <w:t>induc</w:t>
      </w:r>
      <w:r w:rsidR="00EA3AFA" w:rsidRPr="00EF6309">
        <w:rPr>
          <w:rFonts w:ascii="Book Antiqua" w:hAnsi="Book Antiqua"/>
        </w:rPr>
        <w:t xml:space="preserve">ed </w:t>
      </w:r>
      <w:r w:rsidR="00B87417" w:rsidRPr="00EF6309">
        <w:rPr>
          <w:rFonts w:ascii="Book Antiqua" w:hAnsi="Book Antiqua"/>
        </w:rPr>
        <w:t>IL-13R</w:t>
      </w:r>
      <w:r w:rsidR="005549B7" w:rsidRPr="000C38EE">
        <w:rPr>
          <w:rFonts w:ascii="Symbol" w:hAnsi="Symbol" w:cs="Times New Roman"/>
        </w:rPr>
        <w:t></w:t>
      </w:r>
      <w:r w:rsidR="00B87417" w:rsidRPr="00EF6309">
        <w:rPr>
          <w:rFonts w:ascii="Book Antiqua" w:hAnsi="Book Antiqua"/>
        </w:rPr>
        <w:t xml:space="preserve">2 </w:t>
      </w:r>
      <w:r w:rsidR="00EA3AFA" w:rsidRPr="00EF6309">
        <w:rPr>
          <w:rFonts w:ascii="Book Antiqua" w:hAnsi="Book Antiqua"/>
        </w:rPr>
        <w:t xml:space="preserve">expression </w:t>
      </w:r>
      <w:r w:rsidR="00053847" w:rsidRPr="00EF6309">
        <w:rPr>
          <w:rFonts w:ascii="Book Antiqua" w:hAnsi="Book Antiqua"/>
        </w:rPr>
        <w:t xml:space="preserve">seems to be </w:t>
      </w:r>
      <w:r w:rsidR="00EA3AFA" w:rsidRPr="00EF6309">
        <w:rPr>
          <w:rFonts w:ascii="Book Antiqua" w:hAnsi="Book Antiqua"/>
        </w:rPr>
        <w:t xml:space="preserve">similar </w:t>
      </w:r>
      <w:r w:rsidR="00053847" w:rsidRPr="00EF6309">
        <w:rPr>
          <w:rFonts w:ascii="Book Antiqua" w:hAnsi="Book Antiqua"/>
        </w:rPr>
        <w:t xml:space="preserve">between </w:t>
      </w:r>
      <w:r w:rsidR="00B87417" w:rsidRPr="00EF6309">
        <w:rPr>
          <w:rFonts w:ascii="Book Antiqua" w:hAnsi="Book Antiqua"/>
        </w:rPr>
        <w:t xml:space="preserve">WT and Fn14 KO mice. </w:t>
      </w:r>
      <w:r w:rsidR="00D921F8" w:rsidRPr="00EF6309">
        <w:rPr>
          <w:rFonts w:ascii="Book Antiqua" w:hAnsi="Book Antiqua"/>
        </w:rPr>
        <w:t>Therefore, s</w:t>
      </w:r>
      <w:r w:rsidR="00EA3AFA" w:rsidRPr="00EF6309">
        <w:rPr>
          <w:rFonts w:ascii="Book Antiqua" w:hAnsi="Book Antiqua"/>
        </w:rPr>
        <w:t xml:space="preserve">ustained exposure to high </w:t>
      </w:r>
      <w:r w:rsidR="00B87417" w:rsidRPr="00EF6309">
        <w:rPr>
          <w:rFonts w:ascii="Book Antiqua" w:hAnsi="Book Antiqua"/>
        </w:rPr>
        <w:t xml:space="preserve">levels of IL-33 </w:t>
      </w:r>
      <w:r w:rsidR="00EA3AFA" w:rsidRPr="00EF6309">
        <w:rPr>
          <w:rFonts w:ascii="Book Antiqua" w:hAnsi="Book Antiqua"/>
        </w:rPr>
        <w:t>could</w:t>
      </w:r>
      <w:r w:rsidR="00B87417" w:rsidRPr="00EF6309">
        <w:rPr>
          <w:rFonts w:ascii="Book Antiqua" w:hAnsi="Book Antiqua"/>
        </w:rPr>
        <w:t xml:space="preserve"> </w:t>
      </w:r>
      <w:r w:rsidR="00EA3AFA" w:rsidRPr="00EF6309">
        <w:rPr>
          <w:rFonts w:ascii="Book Antiqua" w:hAnsi="Book Antiqua"/>
        </w:rPr>
        <w:t xml:space="preserve">explain the </w:t>
      </w:r>
      <w:r w:rsidR="00B87417" w:rsidRPr="00EF6309">
        <w:rPr>
          <w:rFonts w:ascii="Book Antiqua" w:hAnsi="Book Antiqua"/>
        </w:rPr>
        <w:t>enhanced induction of IL-13R</w:t>
      </w:r>
      <w:r w:rsidR="005204FE" w:rsidRPr="000C38EE">
        <w:rPr>
          <w:rFonts w:ascii="Symbol" w:hAnsi="Symbol" w:cs="Times New Roman"/>
        </w:rPr>
        <w:t></w:t>
      </w:r>
      <w:r w:rsidR="00B87417" w:rsidRPr="00EF6309">
        <w:rPr>
          <w:rFonts w:ascii="Book Antiqua" w:hAnsi="Book Antiqua"/>
        </w:rPr>
        <w:t>2</w:t>
      </w:r>
      <w:r w:rsidR="00EA3AFA" w:rsidRPr="00EF6309">
        <w:rPr>
          <w:rFonts w:ascii="Book Antiqua" w:hAnsi="Book Antiqua"/>
        </w:rPr>
        <w:t xml:space="preserve"> expression</w:t>
      </w:r>
      <w:r w:rsidR="00D921F8" w:rsidRPr="00EF6309">
        <w:rPr>
          <w:rFonts w:ascii="Book Antiqua" w:hAnsi="Book Antiqua"/>
        </w:rPr>
        <w:t xml:space="preserve"> in Fn14 KO mice</w:t>
      </w:r>
      <w:r w:rsidR="00B87417" w:rsidRPr="00EF6309">
        <w:rPr>
          <w:rFonts w:ascii="Book Antiqua" w:hAnsi="Book Antiqua"/>
        </w:rPr>
        <w:t xml:space="preserve">. </w:t>
      </w:r>
      <w:r w:rsidR="00EA3AFA" w:rsidRPr="00EF6309">
        <w:rPr>
          <w:rFonts w:ascii="Book Antiqua" w:hAnsi="Book Antiqua"/>
        </w:rPr>
        <w:t xml:space="preserve">Collectively, </w:t>
      </w:r>
      <w:r w:rsidR="00B87417" w:rsidRPr="00EF6309">
        <w:rPr>
          <w:rFonts w:ascii="Book Antiqua" w:hAnsi="Book Antiqua"/>
        </w:rPr>
        <w:t xml:space="preserve">these results indicate that </w:t>
      </w:r>
      <w:r w:rsidR="00EA3AFA" w:rsidRPr="00EF6309">
        <w:rPr>
          <w:rFonts w:ascii="Book Antiqua" w:hAnsi="Book Antiqua"/>
        </w:rPr>
        <w:t xml:space="preserve">induction of </w:t>
      </w:r>
      <w:r w:rsidR="00B87417" w:rsidRPr="00EF6309">
        <w:rPr>
          <w:rFonts w:ascii="Book Antiqua" w:hAnsi="Book Antiqua"/>
        </w:rPr>
        <w:t>IL-13R</w:t>
      </w:r>
      <w:r w:rsidR="005549B7" w:rsidRPr="000C38EE">
        <w:rPr>
          <w:rFonts w:ascii="Symbol" w:hAnsi="Symbol" w:cs="Times New Roman"/>
        </w:rPr>
        <w:t></w:t>
      </w:r>
      <w:r w:rsidR="00B87417" w:rsidRPr="00EF6309">
        <w:rPr>
          <w:rFonts w:ascii="Book Antiqua" w:hAnsi="Book Antiqua"/>
        </w:rPr>
        <w:t xml:space="preserve">2 </w:t>
      </w:r>
      <w:r w:rsidR="00EA3AFA" w:rsidRPr="00EF6309">
        <w:rPr>
          <w:rFonts w:ascii="Book Antiqua" w:hAnsi="Book Antiqua"/>
        </w:rPr>
        <w:t xml:space="preserve">expression </w:t>
      </w:r>
      <w:r w:rsidR="00B87417" w:rsidRPr="00EF6309">
        <w:rPr>
          <w:rFonts w:ascii="Book Antiqua" w:hAnsi="Book Antiqua"/>
        </w:rPr>
        <w:t xml:space="preserve">by IL-33 is </w:t>
      </w:r>
      <w:r w:rsidR="00EA3AFA" w:rsidRPr="00EF6309">
        <w:rPr>
          <w:rFonts w:ascii="Book Antiqua" w:hAnsi="Book Antiqua"/>
        </w:rPr>
        <w:t xml:space="preserve">an </w:t>
      </w:r>
      <w:r w:rsidR="00B87417" w:rsidRPr="00EF6309">
        <w:rPr>
          <w:rFonts w:ascii="Book Antiqua" w:hAnsi="Book Antiqua"/>
        </w:rPr>
        <w:t xml:space="preserve">important mechanism to ameliorate 5-FU-induced diarrhea and intestinal damage in Fn14 KO mice. </w:t>
      </w:r>
    </w:p>
    <w:p w14:paraId="6C841951" w14:textId="54083FA5" w:rsidR="00B87417" w:rsidRPr="00EF6309" w:rsidRDefault="00B87417" w:rsidP="00187387">
      <w:pPr>
        <w:widowControl/>
        <w:autoSpaceDE w:val="0"/>
        <w:autoSpaceDN w:val="0"/>
        <w:adjustRightInd w:val="0"/>
        <w:snapToGrid w:val="0"/>
        <w:spacing w:line="360" w:lineRule="auto"/>
        <w:ind w:firstLineChars="100" w:firstLine="240"/>
        <w:rPr>
          <w:rFonts w:ascii="Book Antiqua" w:hAnsi="Book Antiqua"/>
        </w:rPr>
      </w:pPr>
      <w:r w:rsidRPr="00EF6309">
        <w:rPr>
          <w:rFonts w:ascii="Book Antiqua" w:hAnsi="Book Antiqua"/>
        </w:rPr>
        <w:t xml:space="preserve">In our study, blocking </w:t>
      </w:r>
      <w:r w:rsidR="00EA3AFA" w:rsidRPr="00EF6309">
        <w:rPr>
          <w:rFonts w:ascii="Book Antiqua" w:hAnsi="Book Antiqua"/>
        </w:rPr>
        <w:t xml:space="preserve">the </w:t>
      </w:r>
      <w:r w:rsidRPr="00EF6309">
        <w:rPr>
          <w:rFonts w:ascii="Book Antiqua" w:hAnsi="Book Antiqua"/>
        </w:rPr>
        <w:t xml:space="preserve">TWEAK/Fn14 </w:t>
      </w:r>
      <w:r w:rsidR="00EA3AFA" w:rsidRPr="00EF6309">
        <w:rPr>
          <w:rFonts w:ascii="Book Antiqua" w:hAnsi="Book Antiqua"/>
        </w:rPr>
        <w:t xml:space="preserve">pathway </w:t>
      </w:r>
      <w:r w:rsidRPr="00EF6309">
        <w:rPr>
          <w:rFonts w:ascii="Book Antiqua" w:hAnsi="Book Antiqua"/>
        </w:rPr>
        <w:t xml:space="preserve">did not affect </w:t>
      </w:r>
      <w:r w:rsidR="00EA3AFA" w:rsidRPr="00EF6309">
        <w:rPr>
          <w:rFonts w:ascii="Book Antiqua" w:hAnsi="Book Antiqua"/>
        </w:rPr>
        <w:t xml:space="preserve">tumor growth in the CT26 tumor-bearing model or </w:t>
      </w:r>
      <w:r w:rsidRPr="00EF6309">
        <w:rPr>
          <w:rFonts w:ascii="Book Antiqua" w:hAnsi="Book Antiqua"/>
        </w:rPr>
        <w:t>the antitumor effect</w:t>
      </w:r>
      <w:r w:rsidR="00EA3AFA" w:rsidRPr="00EF6309">
        <w:rPr>
          <w:rFonts w:ascii="Book Antiqua" w:hAnsi="Book Antiqua"/>
        </w:rPr>
        <w:t>s</w:t>
      </w:r>
      <w:r w:rsidRPr="00EF6309">
        <w:rPr>
          <w:rFonts w:ascii="Book Antiqua" w:hAnsi="Book Antiqua"/>
        </w:rPr>
        <w:t xml:space="preserve"> of 5-FU. Our result</w:t>
      </w:r>
      <w:r w:rsidR="00BF6249" w:rsidRPr="00EF6309">
        <w:rPr>
          <w:rFonts w:ascii="Book Antiqua" w:hAnsi="Book Antiqua"/>
        </w:rPr>
        <w:t>s</w:t>
      </w:r>
      <w:r w:rsidRPr="00EF6309">
        <w:rPr>
          <w:rFonts w:ascii="Book Antiqua" w:hAnsi="Book Antiqua"/>
        </w:rPr>
        <w:t xml:space="preserve"> demonstrate</w:t>
      </w:r>
      <w:r w:rsidR="00BF6249" w:rsidRPr="00EF6309">
        <w:rPr>
          <w:rFonts w:ascii="Book Antiqua" w:hAnsi="Book Antiqua"/>
        </w:rPr>
        <w:t>d</w:t>
      </w:r>
      <w:r w:rsidRPr="00EF6309">
        <w:rPr>
          <w:rFonts w:ascii="Book Antiqua" w:hAnsi="Book Antiqua"/>
        </w:rPr>
        <w:t xml:space="preserve"> that </w:t>
      </w:r>
      <w:r w:rsidR="00BF6249" w:rsidRPr="00EF6309">
        <w:rPr>
          <w:rFonts w:ascii="Book Antiqua" w:hAnsi="Book Antiqua"/>
        </w:rPr>
        <w:t xml:space="preserve">disrupting </w:t>
      </w:r>
      <w:r w:rsidRPr="00EF6309">
        <w:rPr>
          <w:rFonts w:ascii="Book Antiqua" w:hAnsi="Book Antiqua"/>
        </w:rPr>
        <w:t xml:space="preserve">TWEAK/Fn14 </w:t>
      </w:r>
      <w:r w:rsidR="00BF6249" w:rsidRPr="00EF6309">
        <w:rPr>
          <w:rFonts w:ascii="Book Antiqua" w:hAnsi="Book Antiqua"/>
        </w:rPr>
        <w:t>signaling</w:t>
      </w:r>
      <w:r w:rsidRPr="00EF6309">
        <w:rPr>
          <w:rFonts w:ascii="Book Antiqua" w:hAnsi="Book Antiqua"/>
        </w:rPr>
        <w:t xml:space="preserve"> alters multiple </w:t>
      </w:r>
      <w:r w:rsidR="00AB1DED" w:rsidRPr="00EF6309">
        <w:rPr>
          <w:rFonts w:ascii="Book Antiqua" w:hAnsi="Book Antiqua"/>
        </w:rPr>
        <w:t>processes in</w:t>
      </w:r>
      <w:r w:rsidR="00AD3B9A" w:rsidRPr="00EF6309">
        <w:rPr>
          <w:rFonts w:ascii="Book Antiqua" w:hAnsi="Book Antiqua"/>
        </w:rPr>
        <w:t xml:space="preserve"> various cell types</w:t>
      </w:r>
      <w:r w:rsidRPr="00EF6309">
        <w:rPr>
          <w:rFonts w:ascii="Book Antiqua" w:hAnsi="Book Antiqua"/>
        </w:rPr>
        <w:t xml:space="preserve">, </w:t>
      </w:r>
      <w:r w:rsidR="004F142E" w:rsidRPr="00EF6309">
        <w:rPr>
          <w:rFonts w:ascii="Book Antiqua" w:hAnsi="Book Antiqua"/>
        </w:rPr>
        <w:t xml:space="preserve">including </w:t>
      </w:r>
      <w:r w:rsidR="00BF6249" w:rsidRPr="00EF6309">
        <w:rPr>
          <w:rFonts w:ascii="Book Antiqua" w:hAnsi="Book Antiqua"/>
        </w:rPr>
        <w:t xml:space="preserve">expression of </w:t>
      </w:r>
      <w:r w:rsidR="004F142E" w:rsidRPr="00EF6309">
        <w:rPr>
          <w:rFonts w:ascii="Book Antiqua" w:hAnsi="Book Antiqua"/>
        </w:rPr>
        <w:t xml:space="preserve">IL-33 </w:t>
      </w:r>
      <w:r w:rsidR="00AD3B9A" w:rsidRPr="00EF6309">
        <w:rPr>
          <w:rFonts w:ascii="Book Antiqua" w:hAnsi="Book Antiqua"/>
        </w:rPr>
        <w:t>and tight junction protein</w:t>
      </w:r>
      <w:r w:rsidR="00BF6249" w:rsidRPr="00EF6309">
        <w:rPr>
          <w:rFonts w:ascii="Book Antiqua" w:hAnsi="Book Antiqua"/>
        </w:rPr>
        <w:t>s</w:t>
      </w:r>
      <w:r w:rsidR="00AD3B9A" w:rsidRPr="00EF6309">
        <w:rPr>
          <w:rFonts w:ascii="Book Antiqua" w:hAnsi="Book Antiqua"/>
        </w:rPr>
        <w:t xml:space="preserve"> in ECs</w:t>
      </w:r>
      <w:r w:rsidR="004F142E" w:rsidRPr="00EF6309">
        <w:rPr>
          <w:rFonts w:ascii="Book Antiqua" w:hAnsi="Book Antiqua"/>
        </w:rPr>
        <w:t xml:space="preserve">, </w:t>
      </w:r>
      <w:r w:rsidR="00AD3B9A" w:rsidRPr="00EF6309">
        <w:rPr>
          <w:rFonts w:ascii="Book Antiqua" w:hAnsi="Book Antiqua"/>
        </w:rPr>
        <w:t xml:space="preserve">induction of IL-13 </w:t>
      </w:r>
      <w:r w:rsidR="00AB1DED" w:rsidRPr="00EF6309">
        <w:rPr>
          <w:rFonts w:ascii="Book Antiqua" w:hAnsi="Book Antiqua"/>
        </w:rPr>
        <w:t xml:space="preserve">expression </w:t>
      </w:r>
      <w:r w:rsidR="00AD3B9A" w:rsidRPr="00EF6309">
        <w:rPr>
          <w:rFonts w:ascii="Book Antiqua" w:hAnsi="Book Antiqua"/>
        </w:rPr>
        <w:t>in LPCs</w:t>
      </w:r>
      <w:r w:rsidR="00BF6249" w:rsidRPr="00EF6309">
        <w:rPr>
          <w:rFonts w:ascii="Book Antiqua" w:hAnsi="Book Antiqua"/>
        </w:rPr>
        <w:t>,</w:t>
      </w:r>
      <w:r w:rsidR="00AD3B9A" w:rsidRPr="00EF6309">
        <w:rPr>
          <w:rFonts w:ascii="Book Antiqua" w:hAnsi="Book Antiqua"/>
        </w:rPr>
        <w:t xml:space="preserve"> and </w:t>
      </w:r>
      <w:r w:rsidR="00BF6249" w:rsidRPr="00EF6309">
        <w:rPr>
          <w:rFonts w:ascii="Book Antiqua" w:hAnsi="Book Antiqua"/>
        </w:rPr>
        <w:t xml:space="preserve">the induction of </w:t>
      </w:r>
      <w:r w:rsidR="004F142E" w:rsidRPr="00EF6309">
        <w:rPr>
          <w:rFonts w:ascii="Book Antiqua" w:hAnsi="Book Antiqua"/>
        </w:rPr>
        <w:t>IL-13R</w:t>
      </w:r>
      <w:r w:rsidR="00BB2CFD" w:rsidRPr="00D57A31">
        <w:rPr>
          <w:rFonts w:ascii="Symbol" w:hAnsi="Symbol"/>
        </w:rPr>
        <w:t></w:t>
      </w:r>
      <w:r w:rsidR="004F142E" w:rsidRPr="00EF6309">
        <w:rPr>
          <w:rFonts w:ascii="Book Antiqua" w:hAnsi="Book Antiqua"/>
        </w:rPr>
        <w:t xml:space="preserve">2 </w:t>
      </w:r>
      <w:r w:rsidR="00BF6249" w:rsidRPr="00EF6309">
        <w:rPr>
          <w:rFonts w:ascii="Book Antiqua" w:hAnsi="Book Antiqua"/>
        </w:rPr>
        <w:t xml:space="preserve">expression </w:t>
      </w:r>
      <w:r w:rsidR="00AD3B9A" w:rsidRPr="00EF6309">
        <w:rPr>
          <w:rFonts w:ascii="Book Antiqua" w:hAnsi="Book Antiqua"/>
        </w:rPr>
        <w:t>in mesenchymal cells</w:t>
      </w:r>
      <w:r w:rsidR="004F142E" w:rsidRPr="00EF6309">
        <w:rPr>
          <w:rFonts w:ascii="Book Antiqua" w:hAnsi="Book Antiqua"/>
        </w:rPr>
        <w:t xml:space="preserve">. These </w:t>
      </w:r>
      <w:r w:rsidRPr="00EF6309">
        <w:rPr>
          <w:rFonts w:ascii="Book Antiqua" w:hAnsi="Book Antiqua"/>
        </w:rPr>
        <w:t>chang</w:t>
      </w:r>
      <w:r w:rsidR="004F142E" w:rsidRPr="00EF6309">
        <w:rPr>
          <w:rFonts w:ascii="Book Antiqua" w:hAnsi="Book Antiqua"/>
        </w:rPr>
        <w:t xml:space="preserve">es </w:t>
      </w:r>
      <w:r w:rsidR="00BF6249" w:rsidRPr="00EF6309">
        <w:rPr>
          <w:rFonts w:ascii="Book Antiqua" w:hAnsi="Book Antiqua"/>
        </w:rPr>
        <w:t xml:space="preserve">affected </w:t>
      </w:r>
      <w:r w:rsidRPr="00EF6309">
        <w:rPr>
          <w:rFonts w:ascii="Book Antiqua" w:hAnsi="Book Antiqua"/>
        </w:rPr>
        <w:t xml:space="preserve">the sensitivity of normal </w:t>
      </w:r>
      <w:r w:rsidR="00BF6249" w:rsidRPr="00EF6309">
        <w:rPr>
          <w:rFonts w:ascii="Book Antiqua" w:hAnsi="Book Antiqua"/>
        </w:rPr>
        <w:t xml:space="preserve">intestinal </w:t>
      </w:r>
      <w:r w:rsidRPr="00EF6309">
        <w:rPr>
          <w:rFonts w:ascii="Book Antiqua" w:hAnsi="Book Antiqua"/>
        </w:rPr>
        <w:t xml:space="preserve">cells to chemotherapeutic agents </w:t>
      </w:r>
      <w:r w:rsidR="00BF6249" w:rsidRPr="00EF6309">
        <w:rPr>
          <w:rFonts w:ascii="Book Antiqua" w:hAnsi="Book Antiqua"/>
        </w:rPr>
        <w:t>and ameliorated 5-FU-i</w:t>
      </w:r>
      <w:r w:rsidR="00034945" w:rsidRPr="00EF6309">
        <w:rPr>
          <w:rFonts w:ascii="Book Antiqua" w:hAnsi="Book Antiqua"/>
        </w:rPr>
        <w:t>n</w:t>
      </w:r>
      <w:r w:rsidR="00BF6249" w:rsidRPr="00EF6309">
        <w:rPr>
          <w:rFonts w:ascii="Book Antiqua" w:hAnsi="Book Antiqua"/>
        </w:rPr>
        <w:t>duced diarrhea</w:t>
      </w:r>
      <w:r w:rsidRPr="00EF6309">
        <w:rPr>
          <w:rFonts w:ascii="Book Antiqua" w:hAnsi="Book Antiqua"/>
        </w:rPr>
        <w:t xml:space="preserve">. </w:t>
      </w:r>
      <w:r w:rsidR="00BF6249" w:rsidRPr="00EF6309">
        <w:rPr>
          <w:rFonts w:ascii="Book Antiqua" w:hAnsi="Book Antiqua"/>
        </w:rPr>
        <w:t>Therefore, we believe that disrupting the TWEAK/Fn14 pathway could reduce the side effects of 5</w:t>
      </w:r>
      <w:r w:rsidR="00034945" w:rsidRPr="00EF6309">
        <w:rPr>
          <w:rFonts w:ascii="Book Antiqua" w:hAnsi="Book Antiqua"/>
        </w:rPr>
        <w:t>-</w:t>
      </w:r>
      <w:r w:rsidR="00BF6249" w:rsidRPr="00EF6309">
        <w:rPr>
          <w:rFonts w:ascii="Book Antiqua" w:hAnsi="Book Antiqua"/>
        </w:rPr>
        <w:t xml:space="preserve">FU, thereby making </w:t>
      </w:r>
      <w:r w:rsidRPr="00EF6309">
        <w:rPr>
          <w:rFonts w:ascii="Book Antiqua" w:hAnsi="Book Antiqua"/>
        </w:rPr>
        <w:t>chemotherapy</w:t>
      </w:r>
      <w:r w:rsidR="00BF6249" w:rsidRPr="00EF6309">
        <w:rPr>
          <w:rFonts w:ascii="Book Antiqua" w:hAnsi="Book Antiqua"/>
        </w:rPr>
        <w:t xml:space="preserve"> more effective</w:t>
      </w:r>
      <w:r w:rsidRPr="00EF6309">
        <w:rPr>
          <w:rFonts w:ascii="Book Antiqua" w:hAnsi="Book Antiqua"/>
        </w:rPr>
        <w:t xml:space="preserve">. </w:t>
      </w:r>
    </w:p>
    <w:p w14:paraId="22CC308A" w14:textId="77777777" w:rsidR="00B87417" w:rsidRPr="00EF6309" w:rsidRDefault="00B87417" w:rsidP="00187387">
      <w:pPr>
        <w:adjustRightInd w:val="0"/>
        <w:snapToGrid w:val="0"/>
        <w:spacing w:line="360" w:lineRule="auto"/>
        <w:rPr>
          <w:rFonts w:ascii="Book Antiqua" w:hAnsi="Book Antiqua"/>
        </w:rPr>
      </w:pPr>
    </w:p>
    <w:p w14:paraId="0E6ED835" w14:textId="77777777" w:rsidR="007B2765" w:rsidRPr="00EF6309" w:rsidRDefault="007B2765" w:rsidP="00187387">
      <w:pPr>
        <w:widowControl/>
        <w:adjustRightInd w:val="0"/>
        <w:snapToGrid w:val="0"/>
        <w:spacing w:line="360" w:lineRule="auto"/>
        <w:rPr>
          <w:rFonts w:ascii="Book Antiqua" w:hAnsi="Book Antiqua"/>
          <w:b/>
        </w:rPr>
      </w:pPr>
      <w:r w:rsidRPr="00EF6309">
        <w:rPr>
          <w:rFonts w:ascii="Book Antiqua" w:hAnsi="Book Antiqua"/>
          <w:b/>
        </w:rPr>
        <w:t>COMMENTS</w:t>
      </w:r>
    </w:p>
    <w:p w14:paraId="4D6913F6" w14:textId="77777777" w:rsidR="007B2765" w:rsidRPr="00EF6309" w:rsidRDefault="007B2765" w:rsidP="00187387">
      <w:pPr>
        <w:widowControl/>
        <w:adjustRightInd w:val="0"/>
        <w:snapToGrid w:val="0"/>
        <w:spacing w:line="360" w:lineRule="auto"/>
        <w:rPr>
          <w:rFonts w:ascii="Book Antiqua" w:hAnsi="Book Antiqua"/>
          <w:b/>
          <w:i/>
        </w:rPr>
      </w:pPr>
      <w:r w:rsidRPr="00EF6309">
        <w:rPr>
          <w:rFonts w:ascii="Book Antiqua" w:hAnsi="Book Antiqua"/>
          <w:b/>
          <w:i/>
        </w:rPr>
        <w:t>Background</w:t>
      </w:r>
    </w:p>
    <w:p w14:paraId="532FB2BC" w14:textId="77777777" w:rsidR="007B2765" w:rsidRDefault="00E03604" w:rsidP="00187387">
      <w:pPr>
        <w:widowControl/>
        <w:adjustRightInd w:val="0"/>
        <w:snapToGrid w:val="0"/>
        <w:spacing w:line="360" w:lineRule="auto"/>
        <w:rPr>
          <w:rFonts w:ascii="Book Antiqua" w:eastAsia="SimSun" w:hAnsi="Book Antiqua"/>
          <w:lang w:eastAsia="zh-CN"/>
        </w:rPr>
      </w:pPr>
      <w:r w:rsidRPr="00EF6309">
        <w:rPr>
          <w:rFonts w:ascii="Book Antiqua" w:hAnsi="Book Antiqua"/>
        </w:rPr>
        <w:t xml:space="preserve">The </w:t>
      </w:r>
      <w:r w:rsidR="007B2765" w:rsidRPr="00EF6309">
        <w:rPr>
          <w:rFonts w:ascii="Book Antiqua" w:hAnsi="Book Antiqua"/>
        </w:rPr>
        <w:t>chemotherapeutic antimetabolite agent 5-fluorouracil (</w:t>
      </w:r>
      <w:bookmarkStart w:id="60" w:name="OLE_LINK18"/>
      <w:bookmarkStart w:id="61" w:name="OLE_LINK19"/>
      <w:r w:rsidR="007B2765" w:rsidRPr="00EF6309">
        <w:rPr>
          <w:rFonts w:ascii="Book Antiqua" w:hAnsi="Book Antiqua"/>
        </w:rPr>
        <w:t>5-FU</w:t>
      </w:r>
      <w:bookmarkEnd w:id="60"/>
      <w:bookmarkEnd w:id="61"/>
      <w:r w:rsidR="007B2765" w:rsidRPr="00EF6309">
        <w:rPr>
          <w:rFonts w:ascii="Book Antiqua" w:hAnsi="Book Antiqua"/>
        </w:rPr>
        <w:t xml:space="preserve">) is frequently used </w:t>
      </w:r>
      <w:r w:rsidRPr="00EF6309">
        <w:rPr>
          <w:rFonts w:ascii="Book Antiqua" w:hAnsi="Book Antiqua"/>
        </w:rPr>
        <w:t>to</w:t>
      </w:r>
      <w:r w:rsidR="007B2765" w:rsidRPr="00EF6309">
        <w:rPr>
          <w:rFonts w:ascii="Book Antiqua" w:hAnsi="Book Antiqua"/>
        </w:rPr>
        <w:t xml:space="preserve"> treat a wide range of cancer</w:t>
      </w:r>
      <w:r w:rsidRPr="00EF6309">
        <w:rPr>
          <w:rFonts w:ascii="Book Antiqua" w:hAnsi="Book Antiqua"/>
        </w:rPr>
        <w:t xml:space="preserve"> types</w:t>
      </w:r>
      <w:r w:rsidR="007B2765" w:rsidRPr="00EF6309">
        <w:rPr>
          <w:rFonts w:ascii="Book Antiqua" w:hAnsi="Book Antiqua"/>
        </w:rPr>
        <w:t xml:space="preserve">. However, chemotherapy with 5-FU </w:t>
      </w:r>
      <w:r w:rsidRPr="00EF6309">
        <w:rPr>
          <w:rFonts w:ascii="Book Antiqua" w:hAnsi="Book Antiqua"/>
        </w:rPr>
        <w:t xml:space="preserve">is </w:t>
      </w:r>
      <w:r w:rsidR="007B2765" w:rsidRPr="00EF6309">
        <w:rPr>
          <w:rFonts w:ascii="Book Antiqua" w:hAnsi="Book Antiqua"/>
        </w:rPr>
        <w:t xml:space="preserve">often associated with severe gastrointestinal </w:t>
      </w:r>
      <w:r w:rsidRPr="00EF6309">
        <w:rPr>
          <w:rFonts w:ascii="Book Antiqua" w:hAnsi="Book Antiqua"/>
        </w:rPr>
        <w:t>s</w:t>
      </w:r>
      <w:r w:rsidR="007B2765" w:rsidRPr="00EF6309">
        <w:rPr>
          <w:rFonts w:ascii="Book Antiqua" w:hAnsi="Book Antiqua"/>
        </w:rPr>
        <w:t xml:space="preserve">ide effects, such as diarrhea and anorexia. </w:t>
      </w:r>
      <w:r w:rsidRPr="00EF6309">
        <w:rPr>
          <w:rFonts w:ascii="Book Antiqua" w:hAnsi="Book Antiqua"/>
        </w:rPr>
        <w:t>The</w:t>
      </w:r>
      <w:r w:rsidR="007B2765" w:rsidRPr="00EF6309">
        <w:rPr>
          <w:rFonts w:ascii="Book Antiqua" w:hAnsi="Book Antiqua"/>
        </w:rPr>
        <w:t xml:space="preserve"> tumor necrosis </w:t>
      </w:r>
      <w:r w:rsidR="007B2765" w:rsidRPr="00EF6309">
        <w:rPr>
          <w:rFonts w:ascii="Book Antiqua" w:hAnsi="Book Antiqua"/>
        </w:rPr>
        <w:lastRenderedPageBreak/>
        <w:t xml:space="preserve">factor-like weak inducer of apoptosis (TWEAK) </w:t>
      </w:r>
      <w:r w:rsidRPr="00EF6309">
        <w:rPr>
          <w:rFonts w:ascii="Book Antiqua" w:hAnsi="Book Antiqua"/>
        </w:rPr>
        <w:t xml:space="preserve">and </w:t>
      </w:r>
      <w:r w:rsidR="007B2765" w:rsidRPr="00EF6309">
        <w:rPr>
          <w:rFonts w:ascii="Book Antiqua" w:hAnsi="Book Antiqua"/>
        </w:rPr>
        <w:t xml:space="preserve">its receptor Fn14 </w:t>
      </w:r>
      <w:r w:rsidRPr="00EF6309">
        <w:rPr>
          <w:rFonts w:ascii="Book Antiqua" w:hAnsi="Book Antiqua"/>
        </w:rPr>
        <w:t xml:space="preserve">form a signaling pathway that </w:t>
      </w:r>
      <w:r w:rsidR="007B2765" w:rsidRPr="00EF6309">
        <w:rPr>
          <w:rFonts w:ascii="Book Antiqua" w:hAnsi="Book Antiqua"/>
        </w:rPr>
        <w:t>is involved in the repair of injured tissue.</w:t>
      </w:r>
      <w:r w:rsidRPr="00EF6309">
        <w:rPr>
          <w:rFonts w:ascii="Book Antiqua" w:hAnsi="Book Antiqua"/>
        </w:rPr>
        <w:t xml:space="preserve"> The</w:t>
      </w:r>
      <w:r w:rsidR="007B2765" w:rsidRPr="00EF6309">
        <w:rPr>
          <w:rFonts w:ascii="Book Antiqua" w:hAnsi="Book Antiqua"/>
        </w:rPr>
        <w:t xml:space="preserve"> TWEAK/Fn14 pathway </w:t>
      </w:r>
      <w:r w:rsidRPr="00EF6309">
        <w:rPr>
          <w:rFonts w:ascii="Book Antiqua" w:hAnsi="Book Antiqua"/>
        </w:rPr>
        <w:t xml:space="preserve">affect </w:t>
      </w:r>
      <w:r w:rsidR="007B2765" w:rsidRPr="00EF6309">
        <w:rPr>
          <w:rFonts w:ascii="Book Antiqua" w:hAnsi="Book Antiqua"/>
        </w:rPr>
        <w:t>inflammation and epithelial cell death</w:t>
      </w:r>
      <w:r w:rsidRPr="00EF6309">
        <w:rPr>
          <w:rFonts w:ascii="Book Antiqua" w:hAnsi="Book Antiqua"/>
        </w:rPr>
        <w:t>, especially in the intestine</w:t>
      </w:r>
      <w:r w:rsidR="007B2765" w:rsidRPr="00EF6309">
        <w:rPr>
          <w:rFonts w:ascii="Book Antiqua" w:hAnsi="Book Antiqua"/>
        </w:rPr>
        <w:t xml:space="preserve">. In this </w:t>
      </w:r>
      <w:r w:rsidRPr="00EF6309">
        <w:rPr>
          <w:rFonts w:ascii="Book Antiqua" w:hAnsi="Book Antiqua"/>
        </w:rPr>
        <w:t>study</w:t>
      </w:r>
      <w:r w:rsidR="007B2765" w:rsidRPr="00EF6309">
        <w:rPr>
          <w:rFonts w:ascii="Book Antiqua" w:hAnsi="Book Antiqua"/>
        </w:rPr>
        <w:t xml:space="preserve">, we </w:t>
      </w:r>
      <w:r w:rsidRPr="00EF6309">
        <w:rPr>
          <w:rFonts w:ascii="Book Antiqua" w:hAnsi="Book Antiqua"/>
        </w:rPr>
        <w:t xml:space="preserve">investigated </w:t>
      </w:r>
      <w:r w:rsidR="007B2765" w:rsidRPr="00EF6309">
        <w:rPr>
          <w:rFonts w:ascii="Book Antiqua" w:hAnsi="Book Antiqua"/>
        </w:rPr>
        <w:t xml:space="preserve">the effect of blocking TWEAK/Fn14 signaling on chemotherapy-induced diarrhea. </w:t>
      </w:r>
    </w:p>
    <w:p w14:paraId="78AC1906" w14:textId="77777777" w:rsidR="00EF6309" w:rsidRPr="00EF6309" w:rsidRDefault="00EF6309" w:rsidP="00187387">
      <w:pPr>
        <w:widowControl/>
        <w:adjustRightInd w:val="0"/>
        <w:snapToGrid w:val="0"/>
        <w:spacing w:line="360" w:lineRule="auto"/>
        <w:rPr>
          <w:rFonts w:ascii="Book Antiqua" w:eastAsia="SimSun" w:hAnsi="Book Antiqua"/>
          <w:lang w:eastAsia="zh-CN"/>
        </w:rPr>
      </w:pPr>
    </w:p>
    <w:p w14:paraId="67E8C57D" w14:textId="77777777" w:rsidR="007B2765" w:rsidRPr="00EF6309" w:rsidRDefault="007B2765" w:rsidP="00187387">
      <w:pPr>
        <w:widowControl/>
        <w:adjustRightInd w:val="0"/>
        <w:snapToGrid w:val="0"/>
        <w:spacing w:line="360" w:lineRule="auto"/>
        <w:rPr>
          <w:rFonts w:ascii="Book Antiqua" w:hAnsi="Book Antiqua"/>
          <w:b/>
          <w:i/>
        </w:rPr>
      </w:pPr>
      <w:r w:rsidRPr="00EF6309">
        <w:rPr>
          <w:rFonts w:ascii="Book Antiqua" w:hAnsi="Book Antiqua"/>
          <w:b/>
          <w:i/>
        </w:rPr>
        <w:t>Research frontiers</w:t>
      </w:r>
    </w:p>
    <w:p w14:paraId="67ED3B87" w14:textId="77777777" w:rsidR="007B2765" w:rsidRDefault="00746A48" w:rsidP="00187387">
      <w:pPr>
        <w:widowControl/>
        <w:adjustRightInd w:val="0"/>
        <w:snapToGrid w:val="0"/>
        <w:spacing w:line="360" w:lineRule="auto"/>
        <w:rPr>
          <w:rFonts w:ascii="Book Antiqua" w:eastAsia="SimSun" w:hAnsi="Book Antiqua"/>
          <w:lang w:eastAsia="zh-CN"/>
        </w:rPr>
      </w:pPr>
      <w:r w:rsidRPr="00EF6309">
        <w:rPr>
          <w:rFonts w:ascii="Book Antiqua" w:hAnsi="Book Antiqua"/>
        </w:rPr>
        <w:t>The</w:t>
      </w:r>
      <w:r w:rsidR="007B2765" w:rsidRPr="00EF6309">
        <w:rPr>
          <w:rFonts w:ascii="Book Antiqua" w:hAnsi="Book Antiqua"/>
        </w:rPr>
        <w:t xml:space="preserve"> TWEAK/Fn14 pathway ha</w:t>
      </w:r>
      <w:r w:rsidRPr="00EF6309">
        <w:rPr>
          <w:rFonts w:ascii="Book Antiqua" w:hAnsi="Book Antiqua"/>
        </w:rPr>
        <w:t xml:space="preserve">s been shown to play major roles </w:t>
      </w:r>
      <w:r w:rsidR="007B2765" w:rsidRPr="00EF6309">
        <w:rPr>
          <w:rFonts w:ascii="Book Antiqua" w:hAnsi="Book Antiqua"/>
        </w:rPr>
        <w:t>in various pathological situations, including inflammatory bowel diseases, nephritis, myositis</w:t>
      </w:r>
      <w:r w:rsidRPr="00EF6309">
        <w:rPr>
          <w:rFonts w:ascii="Book Antiqua" w:hAnsi="Book Antiqua"/>
        </w:rPr>
        <w:t>,</w:t>
      </w:r>
      <w:r w:rsidR="007B2765" w:rsidRPr="00EF6309">
        <w:rPr>
          <w:rFonts w:ascii="Book Antiqua" w:hAnsi="Book Antiqua"/>
        </w:rPr>
        <w:t xml:space="preserve"> and cancer. Developing new diagnostic methods and </w:t>
      </w:r>
      <w:r w:rsidRPr="00EF6309">
        <w:rPr>
          <w:rFonts w:ascii="Book Antiqua" w:hAnsi="Book Antiqua"/>
        </w:rPr>
        <w:t xml:space="preserve">therapies </w:t>
      </w:r>
      <w:r w:rsidR="007B2765" w:rsidRPr="00EF6309">
        <w:rPr>
          <w:rFonts w:ascii="Book Antiqua" w:hAnsi="Book Antiqua"/>
        </w:rPr>
        <w:t xml:space="preserve">targeting TWEAK/Fn14 </w:t>
      </w:r>
      <w:r w:rsidRPr="00EF6309">
        <w:rPr>
          <w:rFonts w:ascii="Book Antiqua" w:hAnsi="Book Antiqua"/>
        </w:rPr>
        <w:t>signaling could improve outcomes of numerous conditions</w:t>
      </w:r>
      <w:r w:rsidR="007B2765" w:rsidRPr="00EF6309">
        <w:rPr>
          <w:rFonts w:ascii="Book Antiqua" w:hAnsi="Book Antiqua"/>
        </w:rPr>
        <w:t>.</w:t>
      </w:r>
    </w:p>
    <w:p w14:paraId="0BF342B4" w14:textId="77777777" w:rsidR="00EF6309" w:rsidRPr="00EF6309" w:rsidRDefault="00EF6309" w:rsidP="00187387">
      <w:pPr>
        <w:widowControl/>
        <w:adjustRightInd w:val="0"/>
        <w:snapToGrid w:val="0"/>
        <w:spacing w:line="360" w:lineRule="auto"/>
        <w:rPr>
          <w:rFonts w:ascii="Book Antiqua" w:eastAsia="SimSun" w:hAnsi="Book Antiqua"/>
          <w:lang w:eastAsia="zh-CN"/>
        </w:rPr>
      </w:pPr>
    </w:p>
    <w:p w14:paraId="13119232" w14:textId="77777777" w:rsidR="007B2765" w:rsidRPr="00EF6309" w:rsidRDefault="007B2765" w:rsidP="00187387">
      <w:pPr>
        <w:widowControl/>
        <w:adjustRightInd w:val="0"/>
        <w:snapToGrid w:val="0"/>
        <w:spacing w:line="360" w:lineRule="auto"/>
        <w:rPr>
          <w:rFonts w:ascii="Book Antiqua" w:hAnsi="Book Antiqua"/>
          <w:b/>
          <w:i/>
        </w:rPr>
      </w:pPr>
      <w:r w:rsidRPr="00EF6309">
        <w:rPr>
          <w:rFonts w:ascii="Book Antiqua" w:hAnsi="Book Antiqua"/>
          <w:b/>
          <w:i/>
        </w:rPr>
        <w:t>Innovations and breakthroughs</w:t>
      </w:r>
    </w:p>
    <w:p w14:paraId="24224E13" w14:textId="729DF865" w:rsidR="007B2765" w:rsidRPr="00FC3E7D" w:rsidRDefault="007B2765" w:rsidP="00187387">
      <w:pPr>
        <w:widowControl/>
        <w:adjustRightInd w:val="0"/>
        <w:snapToGrid w:val="0"/>
        <w:spacing w:line="360" w:lineRule="auto"/>
        <w:rPr>
          <w:rFonts w:ascii="Book Antiqua" w:eastAsia="SimSun" w:hAnsi="Book Antiqua"/>
          <w:lang w:eastAsia="zh-CN"/>
        </w:rPr>
      </w:pPr>
      <w:r w:rsidRPr="00EF6309">
        <w:rPr>
          <w:rFonts w:ascii="Book Antiqua" w:hAnsi="Book Antiqua"/>
        </w:rPr>
        <w:t>This is the first study report</w:t>
      </w:r>
      <w:r w:rsidR="00746A48" w:rsidRPr="00EF6309">
        <w:rPr>
          <w:rFonts w:ascii="Book Antiqua" w:hAnsi="Book Antiqua"/>
        </w:rPr>
        <w:t>ing</w:t>
      </w:r>
      <w:r w:rsidRPr="00EF6309">
        <w:rPr>
          <w:rFonts w:ascii="Book Antiqua" w:hAnsi="Book Antiqua"/>
        </w:rPr>
        <w:t xml:space="preserve"> the prevention of </w:t>
      </w:r>
      <w:r w:rsidR="00746A48" w:rsidRPr="00EF6309">
        <w:rPr>
          <w:rFonts w:ascii="Book Antiqua" w:hAnsi="Book Antiqua"/>
        </w:rPr>
        <w:t xml:space="preserve">5-FU </w:t>
      </w:r>
      <w:r w:rsidRPr="00EF6309">
        <w:rPr>
          <w:rFonts w:ascii="Book Antiqua" w:hAnsi="Book Antiqua"/>
        </w:rPr>
        <w:t xml:space="preserve">side effects using anti-TWEAK antibody injection. In mechanistic studies, we found that IL-33 induced IL-13 receptor </w:t>
      </w:r>
      <w:r w:rsidR="003024E7" w:rsidRPr="00805F92">
        <w:rPr>
          <w:rFonts w:ascii="Symbol" w:hAnsi="Symbol"/>
        </w:rPr>
        <w:t></w:t>
      </w:r>
      <w:r w:rsidRPr="00EF6309">
        <w:rPr>
          <w:rFonts w:ascii="Book Antiqua" w:hAnsi="Book Antiqua"/>
        </w:rPr>
        <w:t>2</w:t>
      </w:r>
      <w:r w:rsidR="00746A48" w:rsidRPr="00EF6309">
        <w:rPr>
          <w:rFonts w:ascii="Book Antiqua" w:hAnsi="Book Antiqua"/>
        </w:rPr>
        <w:t xml:space="preserve"> </w:t>
      </w:r>
      <w:r w:rsidR="00034945" w:rsidRPr="00EF6309">
        <w:rPr>
          <w:rFonts w:ascii="Book Antiqua" w:hAnsi="Book Antiqua"/>
        </w:rPr>
        <w:t xml:space="preserve">expression </w:t>
      </w:r>
      <w:r w:rsidR="00746A48" w:rsidRPr="00EF6309">
        <w:rPr>
          <w:rFonts w:ascii="Book Antiqua" w:hAnsi="Book Antiqua"/>
        </w:rPr>
        <w:t xml:space="preserve">and </w:t>
      </w:r>
      <w:r w:rsidR="00034945" w:rsidRPr="00EF6309">
        <w:rPr>
          <w:rFonts w:ascii="Book Antiqua" w:hAnsi="Book Antiqua"/>
        </w:rPr>
        <w:t>its</w:t>
      </w:r>
      <w:r w:rsidRPr="00EF6309">
        <w:rPr>
          <w:rFonts w:ascii="Book Antiqua" w:hAnsi="Book Antiqua"/>
        </w:rPr>
        <w:t xml:space="preserve"> </w:t>
      </w:r>
      <w:r w:rsidR="00746A48" w:rsidRPr="00EF6309">
        <w:rPr>
          <w:rFonts w:ascii="Book Antiqua" w:hAnsi="Book Antiqua"/>
        </w:rPr>
        <w:t xml:space="preserve">expression </w:t>
      </w:r>
      <w:r w:rsidRPr="00EF6309">
        <w:rPr>
          <w:rFonts w:ascii="Book Antiqua" w:hAnsi="Book Antiqua"/>
        </w:rPr>
        <w:t>w</w:t>
      </w:r>
      <w:r w:rsidR="00746A48" w:rsidRPr="00EF6309">
        <w:rPr>
          <w:rFonts w:ascii="Book Antiqua" w:hAnsi="Book Antiqua"/>
        </w:rPr>
        <w:t>as</w:t>
      </w:r>
      <w:r w:rsidRPr="00EF6309">
        <w:rPr>
          <w:rFonts w:ascii="Book Antiqua" w:hAnsi="Book Antiqua"/>
        </w:rPr>
        <w:t xml:space="preserve"> enhanced in the absence of Fn14</w:t>
      </w:r>
      <w:r w:rsidR="00746A48" w:rsidRPr="00EF6309">
        <w:rPr>
          <w:rFonts w:ascii="Book Antiqua" w:hAnsi="Book Antiqua"/>
        </w:rPr>
        <w:t>. This effect</w:t>
      </w:r>
      <w:r w:rsidRPr="00EF6309">
        <w:rPr>
          <w:rFonts w:ascii="Book Antiqua" w:hAnsi="Book Antiqua"/>
        </w:rPr>
        <w:t xml:space="preserve"> protect</w:t>
      </w:r>
      <w:r w:rsidR="00746A48" w:rsidRPr="00EF6309">
        <w:rPr>
          <w:rFonts w:ascii="Book Antiqua" w:hAnsi="Book Antiqua"/>
        </w:rPr>
        <w:t>ed</w:t>
      </w:r>
      <w:r w:rsidRPr="00EF6309">
        <w:rPr>
          <w:rFonts w:ascii="Book Antiqua" w:hAnsi="Book Antiqua"/>
        </w:rPr>
        <w:t xml:space="preserve"> mice from severe diarrhea induced by </w:t>
      </w:r>
      <w:r w:rsidR="00746A48" w:rsidRPr="00EF6309">
        <w:rPr>
          <w:rFonts w:ascii="Book Antiqua" w:hAnsi="Book Antiqua"/>
        </w:rPr>
        <w:t xml:space="preserve">the </w:t>
      </w:r>
      <w:r w:rsidRPr="00EF6309">
        <w:rPr>
          <w:rFonts w:ascii="Book Antiqua" w:hAnsi="Book Antiqua"/>
        </w:rPr>
        <w:t>IL-13-receptor</w:t>
      </w:r>
      <w:r w:rsidR="00805F92">
        <w:rPr>
          <w:rFonts w:ascii="Book Antiqua" w:eastAsia="SimSun" w:hAnsi="Book Antiqua" w:hint="eastAsia"/>
          <w:lang w:eastAsia="zh-CN"/>
        </w:rPr>
        <w:t xml:space="preserve"> </w:t>
      </w:r>
      <w:r w:rsidR="003024E7" w:rsidRPr="00805F92">
        <w:rPr>
          <w:rFonts w:ascii="Symbol" w:hAnsi="Symbol"/>
        </w:rPr>
        <w:t></w:t>
      </w:r>
      <w:r w:rsidRPr="00EF6309">
        <w:rPr>
          <w:rFonts w:ascii="Book Antiqua" w:hAnsi="Book Antiqua"/>
        </w:rPr>
        <w:t>1 pathway. These result</w:t>
      </w:r>
      <w:r w:rsidR="00746A48" w:rsidRPr="00EF6309">
        <w:rPr>
          <w:rFonts w:ascii="Book Antiqua" w:hAnsi="Book Antiqua"/>
        </w:rPr>
        <w:t>s</w:t>
      </w:r>
      <w:r w:rsidRPr="00EF6309">
        <w:rPr>
          <w:rFonts w:ascii="Book Antiqua" w:hAnsi="Book Antiqua"/>
        </w:rPr>
        <w:t xml:space="preserve"> also </w:t>
      </w:r>
      <w:r w:rsidR="00746A48" w:rsidRPr="00EF6309">
        <w:rPr>
          <w:rFonts w:ascii="Book Antiqua" w:hAnsi="Book Antiqua"/>
        </w:rPr>
        <w:t xml:space="preserve">potentially identified </w:t>
      </w:r>
      <w:r w:rsidRPr="00EF6309">
        <w:rPr>
          <w:rFonts w:ascii="Book Antiqua" w:hAnsi="Book Antiqua"/>
        </w:rPr>
        <w:t xml:space="preserve">a new </w:t>
      </w:r>
      <w:r w:rsidR="00746A48" w:rsidRPr="00EF6309">
        <w:rPr>
          <w:rFonts w:ascii="Book Antiqua" w:hAnsi="Book Antiqua"/>
        </w:rPr>
        <w:t xml:space="preserve">tissue-protective </w:t>
      </w:r>
      <w:r w:rsidRPr="00EF6309">
        <w:rPr>
          <w:rFonts w:ascii="Book Antiqua" w:hAnsi="Book Antiqua"/>
        </w:rPr>
        <w:t>function of IL-33</w:t>
      </w:r>
      <w:r w:rsidR="00746A48" w:rsidRPr="00EF6309">
        <w:rPr>
          <w:rFonts w:ascii="Book Antiqua" w:hAnsi="Book Antiqua"/>
        </w:rPr>
        <w:t xml:space="preserve"> that</w:t>
      </w:r>
      <w:r w:rsidRPr="00EF6309">
        <w:rPr>
          <w:rFonts w:ascii="Book Antiqua" w:hAnsi="Book Antiqua"/>
        </w:rPr>
        <w:t xml:space="preserve"> was regulated by the presence of Fn14.</w:t>
      </w:r>
      <w:r w:rsidR="00FC3E7D" w:rsidRPr="00FC3E7D">
        <w:rPr>
          <w:rFonts w:ascii="Symbol" w:eastAsia="SimSun" w:hAnsi="Symbol"/>
          <w:lang w:eastAsia="zh-CN"/>
        </w:rPr>
        <w:t></w:t>
      </w:r>
    </w:p>
    <w:p w14:paraId="0E52B70E" w14:textId="77777777" w:rsidR="00EF6309" w:rsidRPr="00EF6309" w:rsidRDefault="00EF6309" w:rsidP="00187387">
      <w:pPr>
        <w:widowControl/>
        <w:adjustRightInd w:val="0"/>
        <w:snapToGrid w:val="0"/>
        <w:spacing w:line="360" w:lineRule="auto"/>
        <w:rPr>
          <w:rFonts w:ascii="Book Antiqua" w:eastAsia="SimSun" w:hAnsi="Book Antiqua"/>
          <w:lang w:eastAsia="zh-CN"/>
        </w:rPr>
      </w:pPr>
    </w:p>
    <w:p w14:paraId="5319F46F" w14:textId="77777777" w:rsidR="007B2765" w:rsidRPr="00EF6309" w:rsidRDefault="007B2765" w:rsidP="00187387">
      <w:pPr>
        <w:widowControl/>
        <w:adjustRightInd w:val="0"/>
        <w:snapToGrid w:val="0"/>
        <w:spacing w:line="360" w:lineRule="auto"/>
        <w:rPr>
          <w:rFonts w:ascii="Book Antiqua" w:hAnsi="Book Antiqua"/>
          <w:b/>
          <w:i/>
        </w:rPr>
      </w:pPr>
      <w:r w:rsidRPr="00EF6309">
        <w:rPr>
          <w:rFonts w:ascii="Book Antiqua" w:hAnsi="Book Antiqua"/>
          <w:b/>
          <w:i/>
        </w:rPr>
        <w:t>Applications</w:t>
      </w:r>
    </w:p>
    <w:p w14:paraId="25C335BF" w14:textId="77777777" w:rsidR="007B2765" w:rsidRDefault="00746A48" w:rsidP="00187387">
      <w:pPr>
        <w:widowControl/>
        <w:adjustRightInd w:val="0"/>
        <w:snapToGrid w:val="0"/>
        <w:spacing w:line="360" w:lineRule="auto"/>
        <w:rPr>
          <w:rFonts w:ascii="Book Antiqua" w:eastAsia="SimSun" w:hAnsi="Book Antiqua"/>
          <w:lang w:eastAsia="zh-CN"/>
        </w:rPr>
      </w:pPr>
      <w:r w:rsidRPr="00EF6309">
        <w:rPr>
          <w:rFonts w:ascii="Book Antiqua" w:hAnsi="Book Antiqua"/>
        </w:rPr>
        <w:t xml:space="preserve">Because an </w:t>
      </w:r>
      <w:r w:rsidR="007B2765" w:rsidRPr="00EF6309">
        <w:rPr>
          <w:rFonts w:ascii="Book Antiqua" w:hAnsi="Book Antiqua"/>
        </w:rPr>
        <w:t xml:space="preserve">anti-TWEAK antibody </w:t>
      </w:r>
      <w:r w:rsidRPr="00EF6309">
        <w:rPr>
          <w:rFonts w:ascii="Book Antiqua" w:hAnsi="Book Antiqua"/>
        </w:rPr>
        <w:t xml:space="preserve">has </w:t>
      </w:r>
      <w:r w:rsidR="007B2765" w:rsidRPr="00EF6309">
        <w:rPr>
          <w:rFonts w:ascii="Book Antiqua" w:hAnsi="Book Antiqua"/>
        </w:rPr>
        <w:t xml:space="preserve">already </w:t>
      </w:r>
      <w:r w:rsidRPr="00EF6309">
        <w:rPr>
          <w:rFonts w:ascii="Book Antiqua" w:hAnsi="Book Antiqua"/>
        </w:rPr>
        <w:t xml:space="preserve">been </w:t>
      </w:r>
      <w:r w:rsidR="007B2765" w:rsidRPr="00EF6309">
        <w:rPr>
          <w:rFonts w:ascii="Book Antiqua" w:hAnsi="Book Antiqua"/>
        </w:rPr>
        <w:t>developed</w:t>
      </w:r>
      <w:r w:rsidRPr="00EF6309">
        <w:rPr>
          <w:rFonts w:ascii="Book Antiqua" w:hAnsi="Book Antiqua"/>
        </w:rPr>
        <w:t xml:space="preserve"> for humans</w:t>
      </w:r>
      <w:r w:rsidR="007B2765" w:rsidRPr="00EF6309">
        <w:rPr>
          <w:rFonts w:ascii="Book Antiqua" w:hAnsi="Book Antiqua"/>
        </w:rPr>
        <w:t xml:space="preserve">, it </w:t>
      </w:r>
      <w:r w:rsidRPr="00EF6309">
        <w:rPr>
          <w:rFonts w:ascii="Book Antiqua" w:hAnsi="Book Antiqua"/>
        </w:rPr>
        <w:t>could be used to treat</w:t>
      </w:r>
      <w:r w:rsidR="007B2765" w:rsidRPr="00EF6309">
        <w:rPr>
          <w:rFonts w:ascii="Book Antiqua" w:hAnsi="Book Antiqua"/>
        </w:rPr>
        <w:t xml:space="preserve"> </w:t>
      </w:r>
      <w:r w:rsidRPr="00EF6309">
        <w:rPr>
          <w:rFonts w:ascii="Book Antiqua" w:hAnsi="Book Antiqua"/>
        </w:rPr>
        <w:t xml:space="preserve">the </w:t>
      </w:r>
      <w:r w:rsidR="007B2765" w:rsidRPr="00EF6309">
        <w:rPr>
          <w:rFonts w:ascii="Book Antiqua" w:hAnsi="Book Antiqua"/>
        </w:rPr>
        <w:t>severe side effect</w:t>
      </w:r>
      <w:r w:rsidRPr="00EF6309">
        <w:rPr>
          <w:rFonts w:ascii="Book Antiqua" w:hAnsi="Book Antiqua"/>
        </w:rPr>
        <w:t>s</w:t>
      </w:r>
      <w:r w:rsidR="007B2765" w:rsidRPr="00EF6309">
        <w:rPr>
          <w:rFonts w:ascii="Book Antiqua" w:hAnsi="Book Antiqua"/>
        </w:rPr>
        <w:t xml:space="preserve"> of 5-FU </w:t>
      </w:r>
      <w:r w:rsidRPr="00EF6309">
        <w:rPr>
          <w:rFonts w:ascii="Book Antiqua" w:hAnsi="Book Antiqua"/>
        </w:rPr>
        <w:t>in the near future</w:t>
      </w:r>
      <w:r w:rsidR="007B2765" w:rsidRPr="00EF6309">
        <w:rPr>
          <w:rFonts w:ascii="Book Antiqua" w:hAnsi="Book Antiqua"/>
        </w:rPr>
        <w:t xml:space="preserve">. This treatment </w:t>
      </w:r>
      <w:r w:rsidR="000051DD" w:rsidRPr="00EF6309">
        <w:rPr>
          <w:rFonts w:ascii="Book Antiqua" w:hAnsi="Book Antiqua"/>
        </w:rPr>
        <w:t xml:space="preserve">could be used to </w:t>
      </w:r>
      <w:r w:rsidR="007B2765" w:rsidRPr="00EF6309">
        <w:rPr>
          <w:rFonts w:ascii="Book Antiqua" w:hAnsi="Book Antiqua"/>
        </w:rPr>
        <w:t xml:space="preserve">improve the efficacy of anticancer drugs. </w:t>
      </w:r>
    </w:p>
    <w:p w14:paraId="7AF6CF8F" w14:textId="77777777" w:rsidR="00EF6309" w:rsidRPr="00EF6309" w:rsidRDefault="00EF6309" w:rsidP="00187387">
      <w:pPr>
        <w:widowControl/>
        <w:adjustRightInd w:val="0"/>
        <w:snapToGrid w:val="0"/>
        <w:spacing w:line="360" w:lineRule="auto"/>
        <w:rPr>
          <w:rFonts w:ascii="Book Antiqua" w:eastAsia="SimSun" w:hAnsi="Book Antiqua"/>
          <w:b/>
          <w:i/>
          <w:lang w:eastAsia="zh-CN"/>
        </w:rPr>
      </w:pPr>
    </w:p>
    <w:p w14:paraId="698599BB" w14:textId="456793A5" w:rsidR="00EF6309" w:rsidRDefault="00EF6309" w:rsidP="00187387">
      <w:pPr>
        <w:widowControl/>
        <w:adjustRightInd w:val="0"/>
        <w:snapToGrid w:val="0"/>
        <w:spacing w:line="360" w:lineRule="auto"/>
        <w:rPr>
          <w:rFonts w:ascii="Book Antiqua" w:eastAsia="SimSun" w:hAnsi="Book Antiqua"/>
          <w:b/>
          <w:i/>
          <w:lang w:eastAsia="zh-CN"/>
        </w:rPr>
      </w:pPr>
      <w:r w:rsidRPr="00EF6309">
        <w:rPr>
          <w:rFonts w:ascii="Book Antiqua" w:eastAsia="SimSun" w:hAnsi="Book Antiqua" w:hint="eastAsia"/>
          <w:b/>
          <w:i/>
          <w:lang w:eastAsia="zh-CN"/>
        </w:rPr>
        <w:t>Peer-review</w:t>
      </w:r>
    </w:p>
    <w:p w14:paraId="4CF197AF" w14:textId="7D3D646F" w:rsidR="00567B74" w:rsidRPr="00EF6309" w:rsidRDefault="00EF6309" w:rsidP="00FC3E7D">
      <w:pPr>
        <w:widowControl/>
        <w:adjustRightInd w:val="0"/>
        <w:snapToGrid w:val="0"/>
        <w:spacing w:line="360" w:lineRule="auto"/>
        <w:rPr>
          <w:rFonts w:ascii="Book Antiqua" w:hAnsi="Book Antiqua"/>
        </w:rPr>
      </w:pPr>
      <w:r w:rsidRPr="00EF6309">
        <w:rPr>
          <w:rFonts w:ascii="Book Antiqua" w:eastAsia="SimSun" w:hAnsi="Book Antiqua"/>
          <w:lang w:eastAsia="zh-CN"/>
        </w:rPr>
        <w:t>The manuscript can be evaluated as an excellent (A) work concerning about an innovative molecular study: this study could improve significantly the common use of 5FU into clinical practise with the possibility of reducing adverse effects that may decrease patie</w:t>
      </w:r>
      <w:r>
        <w:rPr>
          <w:rFonts w:ascii="Book Antiqua" w:eastAsia="SimSun" w:hAnsi="Book Antiqua"/>
          <w:lang w:eastAsia="zh-CN"/>
        </w:rPr>
        <w:t xml:space="preserve">nt's compliance to therapy. </w:t>
      </w:r>
      <w:r w:rsidRPr="00EF6309">
        <w:rPr>
          <w:rFonts w:ascii="Book Antiqua" w:eastAsia="SimSun" w:hAnsi="Book Antiqua"/>
          <w:lang w:eastAsia="zh-CN"/>
        </w:rPr>
        <w:t xml:space="preserve">The study reflects a great </w:t>
      </w:r>
      <w:r>
        <w:rPr>
          <w:rFonts w:ascii="Book Antiqua" w:eastAsia="SimSun" w:hAnsi="Book Antiqua"/>
          <w:lang w:eastAsia="zh-CN"/>
        </w:rPr>
        <w:t>“</w:t>
      </w:r>
      <w:r w:rsidRPr="00EF6309">
        <w:rPr>
          <w:rFonts w:ascii="Book Antiqua" w:eastAsia="SimSun" w:hAnsi="Book Antiqua"/>
          <w:lang w:eastAsia="zh-CN"/>
        </w:rPr>
        <w:t>equipe</w:t>
      </w:r>
      <w:r>
        <w:rPr>
          <w:rFonts w:ascii="Book Antiqua" w:eastAsia="SimSun" w:hAnsi="Book Antiqua"/>
          <w:lang w:eastAsia="zh-CN"/>
        </w:rPr>
        <w:t>”</w:t>
      </w:r>
      <w:r w:rsidRPr="00EF6309">
        <w:rPr>
          <w:rFonts w:ascii="Book Antiqua" w:eastAsia="SimSun" w:hAnsi="Book Antiqua"/>
          <w:lang w:eastAsia="zh-CN"/>
        </w:rPr>
        <w:t xml:space="preserve"> work with a solid scientific contribution.</w:t>
      </w:r>
    </w:p>
    <w:p w14:paraId="6B54F05C" w14:textId="77777777" w:rsidR="002D73BB" w:rsidRPr="00EF6309" w:rsidRDefault="00B87417" w:rsidP="00187387">
      <w:pPr>
        <w:widowControl/>
        <w:adjustRightInd w:val="0"/>
        <w:snapToGrid w:val="0"/>
        <w:spacing w:line="360" w:lineRule="auto"/>
        <w:rPr>
          <w:rFonts w:ascii="Book Antiqua" w:hAnsi="Book Antiqua"/>
          <w:b/>
        </w:rPr>
      </w:pPr>
      <w:r w:rsidRPr="00EF6309">
        <w:rPr>
          <w:rFonts w:ascii="Book Antiqua" w:hAnsi="Book Antiqua"/>
          <w:b/>
        </w:rPr>
        <w:br w:type="page"/>
      </w:r>
    </w:p>
    <w:p w14:paraId="51EA6D70" w14:textId="2E89427D" w:rsidR="00B049E1" w:rsidRDefault="00E02332" w:rsidP="00187387">
      <w:pPr>
        <w:adjustRightInd w:val="0"/>
        <w:snapToGrid w:val="0"/>
        <w:spacing w:line="360" w:lineRule="auto"/>
        <w:rPr>
          <w:rFonts w:ascii="Book Antiqua" w:eastAsia="SimSun" w:hAnsi="Book Antiqua"/>
          <w:bCs/>
          <w:noProof/>
          <w:lang w:eastAsia="zh-CN"/>
        </w:rPr>
      </w:pPr>
      <w:r w:rsidRPr="00EF6309">
        <w:rPr>
          <w:rFonts w:ascii="Book Antiqua" w:hAnsi="Book Antiqua"/>
          <w:bCs/>
        </w:rPr>
        <w:lastRenderedPageBreak/>
        <w:fldChar w:fldCharType="begin"/>
      </w:r>
      <w:r w:rsidR="00252D26" w:rsidRPr="00EF6309">
        <w:rPr>
          <w:rFonts w:ascii="Book Antiqua" w:hAnsi="Book Antiqua"/>
          <w:bCs/>
        </w:rPr>
        <w:instrText xml:space="preserve"> ADDIN EN.REFLIST </w:instrText>
      </w:r>
      <w:r w:rsidRPr="00EF6309">
        <w:rPr>
          <w:rFonts w:ascii="Book Antiqua" w:hAnsi="Book Antiqua"/>
          <w:bCs/>
        </w:rPr>
        <w:fldChar w:fldCharType="separate"/>
      </w:r>
      <w:r w:rsidR="00167740" w:rsidRPr="00EF6309">
        <w:rPr>
          <w:rFonts w:ascii="Book Antiqua" w:hAnsi="Book Antiqua"/>
          <w:b/>
          <w:bCs/>
          <w:noProof/>
        </w:rPr>
        <w:t>REFERENCES</w:t>
      </w:r>
      <w:bookmarkStart w:id="62" w:name="OLE_LINK20"/>
      <w:bookmarkStart w:id="63" w:name="OLE_LINK21"/>
    </w:p>
    <w:p w14:paraId="2A62D415" w14:textId="77777777" w:rsidR="00F17312" w:rsidRPr="004948DE" w:rsidRDefault="00F17312" w:rsidP="00187387">
      <w:pPr>
        <w:widowControl/>
        <w:spacing w:line="360" w:lineRule="auto"/>
        <w:rPr>
          <w:rFonts w:ascii="Book Antiqua" w:eastAsia="SimSun" w:hAnsi="Book Antiqua" w:cs="SimSun"/>
          <w:kern w:val="0"/>
        </w:rPr>
      </w:pPr>
      <w:r w:rsidRPr="004948DE">
        <w:rPr>
          <w:rFonts w:ascii="Book Antiqua" w:eastAsia="SimSun" w:hAnsi="Book Antiqua" w:cs="SimSun"/>
          <w:kern w:val="0"/>
        </w:rPr>
        <w:t>1 </w:t>
      </w:r>
      <w:r w:rsidRPr="004948DE">
        <w:rPr>
          <w:rFonts w:ascii="Book Antiqua" w:eastAsia="SimSun" w:hAnsi="Book Antiqua" w:cs="SimSun"/>
          <w:b/>
          <w:bCs/>
          <w:kern w:val="0"/>
        </w:rPr>
        <w:t>Burkly LC</w:t>
      </w:r>
      <w:r w:rsidRPr="004948DE">
        <w:rPr>
          <w:rFonts w:ascii="Book Antiqua" w:eastAsia="SimSun" w:hAnsi="Book Antiqua" w:cs="SimSun"/>
          <w:kern w:val="0"/>
        </w:rPr>
        <w:t>, Dohi T. The TWEAK/Fn14 pathway in tissue remodeling: for better or for worse. </w:t>
      </w:r>
      <w:r w:rsidRPr="004948DE">
        <w:rPr>
          <w:rFonts w:ascii="Book Antiqua" w:eastAsia="SimSun" w:hAnsi="Book Antiqua" w:cs="SimSun"/>
          <w:i/>
          <w:iCs/>
          <w:kern w:val="0"/>
        </w:rPr>
        <w:t>Adv Exp Med Biol</w:t>
      </w:r>
      <w:r w:rsidRPr="004948DE">
        <w:rPr>
          <w:rFonts w:ascii="Book Antiqua" w:eastAsia="SimSun" w:hAnsi="Book Antiqua" w:cs="SimSun"/>
          <w:kern w:val="0"/>
        </w:rPr>
        <w:t> 2011; </w:t>
      </w:r>
      <w:r w:rsidRPr="004948DE">
        <w:rPr>
          <w:rFonts w:ascii="Book Antiqua" w:eastAsia="SimSun" w:hAnsi="Book Antiqua" w:cs="SimSun"/>
          <w:b/>
          <w:bCs/>
          <w:kern w:val="0"/>
        </w:rPr>
        <w:t>691</w:t>
      </w:r>
      <w:r w:rsidRPr="004948DE">
        <w:rPr>
          <w:rFonts w:ascii="Book Antiqua" w:eastAsia="SimSun" w:hAnsi="Book Antiqua" w:cs="SimSun"/>
          <w:kern w:val="0"/>
        </w:rPr>
        <w:t>: 305-322 [PMID: 21153335 DOI: 10.1007/978-1-4419-6612-4_32]</w:t>
      </w:r>
    </w:p>
    <w:p w14:paraId="2C6EE9C5" w14:textId="77777777" w:rsidR="00F17312" w:rsidRPr="004948DE" w:rsidRDefault="00F17312" w:rsidP="00187387">
      <w:pPr>
        <w:widowControl/>
        <w:spacing w:line="360" w:lineRule="auto"/>
        <w:rPr>
          <w:rFonts w:ascii="Book Antiqua" w:eastAsia="SimSun" w:hAnsi="Book Antiqua" w:cs="SimSun"/>
          <w:kern w:val="0"/>
        </w:rPr>
      </w:pPr>
      <w:r w:rsidRPr="004948DE">
        <w:rPr>
          <w:rFonts w:ascii="Book Antiqua" w:eastAsia="SimSun" w:hAnsi="Book Antiqua" w:cs="SimSun"/>
          <w:kern w:val="0"/>
        </w:rPr>
        <w:t>2 </w:t>
      </w:r>
      <w:r w:rsidRPr="004948DE">
        <w:rPr>
          <w:rFonts w:ascii="Book Antiqua" w:eastAsia="SimSun" w:hAnsi="Book Antiqua" w:cs="SimSun"/>
          <w:b/>
          <w:bCs/>
          <w:kern w:val="0"/>
        </w:rPr>
        <w:t>Burkly LC</w:t>
      </w:r>
      <w:r w:rsidRPr="004948DE">
        <w:rPr>
          <w:rFonts w:ascii="Book Antiqua" w:eastAsia="SimSun" w:hAnsi="Book Antiqua" w:cs="SimSun"/>
          <w:kern w:val="0"/>
        </w:rPr>
        <w:t>, Michaelson JS, Zheng TS. TWEAK/Fn14 pathway: an immunological switch for shaping tissue responses. </w:t>
      </w:r>
      <w:r w:rsidRPr="004948DE">
        <w:rPr>
          <w:rFonts w:ascii="Book Antiqua" w:eastAsia="SimSun" w:hAnsi="Book Antiqua" w:cs="SimSun"/>
          <w:i/>
          <w:iCs/>
          <w:kern w:val="0"/>
        </w:rPr>
        <w:t>Immunol Rev</w:t>
      </w:r>
      <w:r w:rsidRPr="004948DE">
        <w:rPr>
          <w:rFonts w:ascii="Book Antiqua" w:eastAsia="SimSun" w:hAnsi="Book Antiqua" w:cs="SimSun"/>
          <w:kern w:val="0"/>
        </w:rPr>
        <w:t> 2011; </w:t>
      </w:r>
      <w:r w:rsidRPr="004948DE">
        <w:rPr>
          <w:rFonts w:ascii="Book Antiqua" w:eastAsia="SimSun" w:hAnsi="Book Antiqua" w:cs="SimSun"/>
          <w:b/>
          <w:bCs/>
          <w:kern w:val="0"/>
        </w:rPr>
        <w:t>244</w:t>
      </w:r>
      <w:r w:rsidRPr="004948DE">
        <w:rPr>
          <w:rFonts w:ascii="Book Antiqua" w:eastAsia="SimSun" w:hAnsi="Book Antiqua" w:cs="SimSun"/>
          <w:kern w:val="0"/>
        </w:rPr>
        <w:t>: 99-114 [PMID: 22017434 DOI: 10.1111/j.1600-065X.2011.01054.x]</w:t>
      </w:r>
    </w:p>
    <w:p w14:paraId="360AF0A0" w14:textId="77777777" w:rsidR="00F17312" w:rsidRPr="004948DE" w:rsidRDefault="00F17312" w:rsidP="00187387">
      <w:pPr>
        <w:widowControl/>
        <w:spacing w:line="360" w:lineRule="auto"/>
        <w:rPr>
          <w:rFonts w:ascii="Book Antiqua" w:eastAsia="SimSun" w:hAnsi="Book Antiqua" w:cs="SimSun"/>
          <w:kern w:val="0"/>
        </w:rPr>
      </w:pPr>
      <w:r w:rsidRPr="004948DE">
        <w:rPr>
          <w:rFonts w:ascii="Book Antiqua" w:eastAsia="SimSun" w:hAnsi="Book Antiqua" w:cs="SimSun"/>
          <w:kern w:val="0"/>
        </w:rPr>
        <w:t>3 </w:t>
      </w:r>
      <w:r w:rsidRPr="004948DE">
        <w:rPr>
          <w:rFonts w:ascii="Book Antiqua" w:eastAsia="SimSun" w:hAnsi="Book Antiqua" w:cs="SimSun"/>
          <w:b/>
          <w:bCs/>
          <w:kern w:val="0"/>
        </w:rPr>
        <w:t>Dohi T</w:t>
      </w:r>
      <w:r w:rsidRPr="004948DE">
        <w:rPr>
          <w:rFonts w:ascii="Book Antiqua" w:eastAsia="SimSun" w:hAnsi="Book Antiqua" w:cs="SimSun"/>
          <w:kern w:val="0"/>
        </w:rPr>
        <w:t>, Borodovsky A, Wu P, Shearstone JR, Kawashima R, Runkel L, Rajman L, Dong X, Scott ML, Michaelson JS, Jakubowski A, Burkly LC. TWEAK/Fn14 pathway: a nonredundant role in intestinal damage in mice through a TWEAK/intestinal epithelial cell axis. </w:t>
      </w:r>
      <w:r w:rsidRPr="004948DE">
        <w:rPr>
          <w:rFonts w:ascii="Book Antiqua" w:eastAsia="SimSun" w:hAnsi="Book Antiqua" w:cs="SimSun"/>
          <w:i/>
          <w:iCs/>
          <w:kern w:val="0"/>
        </w:rPr>
        <w:t>Gastroenterology</w:t>
      </w:r>
      <w:r w:rsidRPr="004948DE">
        <w:rPr>
          <w:rFonts w:ascii="Book Antiqua" w:eastAsia="SimSun" w:hAnsi="Book Antiqua" w:cs="SimSun"/>
          <w:kern w:val="0"/>
        </w:rPr>
        <w:t> 2009; </w:t>
      </w:r>
      <w:r w:rsidRPr="004948DE">
        <w:rPr>
          <w:rFonts w:ascii="Book Antiqua" w:eastAsia="SimSun" w:hAnsi="Book Antiqua" w:cs="SimSun"/>
          <w:b/>
          <w:bCs/>
          <w:kern w:val="0"/>
        </w:rPr>
        <w:t>136</w:t>
      </w:r>
      <w:r w:rsidRPr="004948DE">
        <w:rPr>
          <w:rFonts w:ascii="Book Antiqua" w:eastAsia="SimSun" w:hAnsi="Book Antiqua" w:cs="SimSun"/>
          <w:kern w:val="0"/>
        </w:rPr>
        <w:t>: 912-923 [PMID: 19109961]</w:t>
      </w:r>
    </w:p>
    <w:p w14:paraId="5CBDFD98" w14:textId="77777777" w:rsidR="00F17312" w:rsidRPr="004948DE" w:rsidRDefault="00F17312" w:rsidP="00187387">
      <w:pPr>
        <w:widowControl/>
        <w:spacing w:line="360" w:lineRule="auto"/>
        <w:rPr>
          <w:rFonts w:ascii="Book Antiqua" w:eastAsia="SimSun" w:hAnsi="Book Antiqua" w:cs="SimSun"/>
          <w:kern w:val="0"/>
        </w:rPr>
      </w:pPr>
      <w:r w:rsidRPr="004948DE">
        <w:rPr>
          <w:rFonts w:ascii="Book Antiqua" w:eastAsia="SimSun" w:hAnsi="Book Antiqua" w:cs="SimSun"/>
          <w:kern w:val="0"/>
        </w:rPr>
        <w:t>4 </w:t>
      </w:r>
      <w:r w:rsidRPr="004948DE">
        <w:rPr>
          <w:rFonts w:ascii="Book Antiqua" w:eastAsia="SimSun" w:hAnsi="Book Antiqua" w:cs="SimSun"/>
          <w:b/>
          <w:bCs/>
          <w:kern w:val="0"/>
        </w:rPr>
        <w:t>Kawashima R</w:t>
      </w:r>
      <w:r w:rsidRPr="004948DE">
        <w:rPr>
          <w:rFonts w:ascii="Book Antiqua" w:eastAsia="SimSun" w:hAnsi="Book Antiqua" w:cs="SimSun"/>
          <w:kern w:val="0"/>
        </w:rPr>
        <w:t xml:space="preserve">, Kawamura YI, Oshio T, Son A, Yamazaki M, Hagiwara T, Okada T, Inagaki-Ohara K, Wu P, Szak S, Kawamura YJ, Konishi F, Miyake O, Yano H, Saito Y, Burkly LC, Dohi T. Interleukin-13 damages intestinal mucosa via TWEAK and Fn14 in </w:t>
      </w:r>
      <w:r w:rsidRPr="004948DE">
        <w:rPr>
          <w:rFonts w:ascii="Book Antiqua" w:eastAsia="SimSun" w:hAnsi="Book Antiqua" w:cs="SimSun"/>
          <w:kern w:val="0"/>
        </w:rPr>
        <w:lastRenderedPageBreak/>
        <w:t>mice-a pathway associated with ulcerative colitis. </w:t>
      </w:r>
      <w:r w:rsidRPr="004948DE">
        <w:rPr>
          <w:rFonts w:ascii="Book Antiqua" w:eastAsia="SimSun" w:hAnsi="Book Antiqua" w:cs="SimSun"/>
          <w:i/>
          <w:iCs/>
          <w:kern w:val="0"/>
        </w:rPr>
        <w:t>Gastroenterology</w:t>
      </w:r>
      <w:r w:rsidRPr="004948DE">
        <w:rPr>
          <w:rFonts w:ascii="Book Antiqua" w:eastAsia="SimSun" w:hAnsi="Book Antiqua" w:cs="SimSun"/>
          <w:kern w:val="0"/>
        </w:rPr>
        <w:t> 2011; </w:t>
      </w:r>
      <w:r w:rsidRPr="004948DE">
        <w:rPr>
          <w:rFonts w:ascii="Book Antiqua" w:eastAsia="SimSun" w:hAnsi="Book Antiqua" w:cs="SimSun"/>
          <w:b/>
          <w:bCs/>
          <w:kern w:val="0"/>
        </w:rPr>
        <w:t>141</w:t>
      </w:r>
      <w:r w:rsidRPr="004948DE">
        <w:rPr>
          <w:rFonts w:ascii="Book Antiqua" w:eastAsia="SimSun" w:hAnsi="Book Antiqua" w:cs="SimSun"/>
          <w:kern w:val="0"/>
        </w:rPr>
        <w:t>: 2119-2129.e8 [PMID: 21893119 DOI: S0016-5085(11)01223-6]</w:t>
      </w:r>
    </w:p>
    <w:p w14:paraId="7FB69764" w14:textId="77777777" w:rsidR="00F17312" w:rsidRPr="004948DE" w:rsidRDefault="00F17312" w:rsidP="00187387">
      <w:pPr>
        <w:widowControl/>
        <w:spacing w:line="360" w:lineRule="auto"/>
        <w:rPr>
          <w:rFonts w:ascii="Book Antiqua" w:eastAsia="SimSun" w:hAnsi="Book Antiqua" w:cs="SimSun"/>
          <w:kern w:val="0"/>
        </w:rPr>
      </w:pPr>
      <w:r w:rsidRPr="004948DE">
        <w:rPr>
          <w:rFonts w:ascii="Book Antiqua" w:eastAsia="SimSun" w:hAnsi="Book Antiqua" w:cs="SimSun"/>
          <w:kern w:val="0"/>
        </w:rPr>
        <w:t>5 </w:t>
      </w:r>
      <w:r w:rsidRPr="004948DE">
        <w:rPr>
          <w:rFonts w:ascii="Book Antiqua" w:eastAsia="SimSun" w:hAnsi="Book Antiqua" w:cs="SimSun"/>
          <w:b/>
          <w:bCs/>
          <w:kern w:val="0"/>
        </w:rPr>
        <w:t>Dohi T</w:t>
      </w:r>
      <w:r w:rsidRPr="004948DE">
        <w:rPr>
          <w:rFonts w:ascii="Book Antiqua" w:eastAsia="SimSun" w:hAnsi="Book Antiqua" w:cs="SimSun"/>
          <w:kern w:val="0"/>
        </w:rPr>
        <w:t>, Kawashima R, Kawamura YI, Otsubo T, Hagiwara T, Amatucci A, Michaelson J, Burkly LC. Pathological activation of canonical nuclear-factor κB by synergy of tumor necrosis factor α and TNF-like weak inducer of apoptosis in mouse acute colitis. </w:t>
      </w:r>
      <w:r w:rsidRPr="004948DE">
        <w:rPr>
          <w:rFonts w:ascii="Book Antiqua" w:eastAsia="SimSun" w:hAnsi="Book Antiqua" w:cs="SimSun"/>
          <w:i/>
          <w:iCs/>
          <w:kern w:val="0"/>
        </w:rPr>
        <w:t>Cytokine</w:t>
      </w:r>
      <w:r w:rsidRPr="004948DE">
        <w:rPr>
          <w:rFonts w:ascii="Book Antiqua" w:eastAsia="SimSun" w:hAnsi="Book Antiqua" w:cs="SimSun"/>
          <w:kern w:val="0"/>
        </w:rPr>
        <w:t> 2014; </w:t>
      </w:r>
      <w:r w:rsidRPr="004948DE">
        <w:rPr>
          <w:rFonts w:ascii="Book Antiqua" w:eastAsia="SimSun" w:hAnsi="Book Antiqua" w:cs="SimSun"/>
          <w:b/>
          <w:bCs/>
          <w:kern w:val="0"/>
        </w:rPr>
        <w:t>69</w:t>
      </w:r>
      <w:r w:rsidRPr="004948DE">
        <w:rPr>
          <w:rFonts w:ascii="Book Antiqua" w:eastAsia="SimSun" w:hAnsi="Book Antiqua" w:cs="SimSun"/>
          <w:kern w:val="0"/>
        </w:rPr>
        <w:t>: 14-21 [PMID: 25022957 DOI: 10.1016/j.cyto.2014.05.001]</w:t>
      </w:r>
    </w:p>
    <w:p w14:paraId="1ADADC1B" w14:textId="77777777" w:rsidR="00F17312" w:rsidRPr="004948DE" w:rsidRDefault="00F17312" w:rsidP="00187387">
      <w:pPr>
        <w:widowControl/>
        <w:spacing w:line="360" w:lineRule="auto"/>
        <w:rPr>
          <w:rFonts w:ascii="Book Antiqua" w:eastAsia="SimSun" w:hAnsi="Book Antiqua" w:cs="SimSun"/>
          <w:kern w:val="0"/>
        </w:rPr>
      </w:pPr>
      <w:r w:rsidRPr="004948DE">
        <w:rPr>
          <w:rFonts w:ascii="Book Antiqua" w:eastAsia="SimSun" w:hAnsi="Book Antiqua" w:cs="SimSun"/>
          <w:kern w:val="0"/>
        </w:rPr>
        <w:t>6 </w:t>
      </w:r>
      <w:r w:rsidRPr="004948DE">
        <w:rPr>
          <w:rFonts w:ascii="Book Antiqua" w:eastAsia="SimSun" w:hAnsi="Book Antiqua" w:cs="SimSun"/>
          <w:b/>
          <w:bCs/>
          <w:kern w:val="0"/>
        </w:rPr>
        <w:t>Son A</w:t>
      </w:r>
      <w:r w:rsidRPr="004948DE">
        <w:rPr>
          <w:rFonts w:ascii="Book Antiqua" w:eastAsia="SimSun" w:hAnsi="Book Antiqua" w:cs="SimSun"/>
          <w:kern w:val="0"/>
        </w:rPr>
        <w:t>, Oshio T, Kawamura YI, Hagiwara T, Yamazaki M, Inagaki-Ohara K, Okada T, Wu P, Iseki M, Takaki S, Burkly LC, Dohi T. TWEAK/Fn14 pathway promotes a T helper 2-type chronic colitis with fibrosis in mice. </w:t>
      </w:r>
      <w:r w:rsidRPr="004948DE">
        <w:rPr>
          <w:rFonts w:ascii="Book Antiqua" w:eastAsia="SimSun" w:hAnsi="Book Antiqua" w:cs="SimSun"/>
          <w:i/>
          <w:iCs/>
          <w:kern w:val="0"/>
        </w:rPr>
        <w:t>Mucosal Immunol</w:t>
      </w:r>
      <w:r w:rsidRPr="004948DE">
        <w:rPr>
          <w:rFonts w:ascii="Book Antiqua" w:eastAsia="SimSun" w:hAnsi="Book Antiqua" w:cs="SimSun"/>
          <w:kern w:val="0"/>
        </w:rPr>
        <w:t> 2013; </w:t>
      </w:r>
      <w:r w:rsidRPr="004948DE">
        <w:rPr>
          <w:rFonts w:ascii="Book Antiqua" w:eastAsia="SimSun" w:hAnsi="Book Antiqua" w:cs="SimSun"/>
          <w:b/>
          <w:bCs/>
          <w:kern w:val="0"/>
        </w:rPr>
        <w:t>6</w:t>
      </w:r>
      <w:r w:rsidRPr="004948DE">
        <w:rPr>
          <w:rFonts w:ascii="Book Antiqua" w:eastAsia="SimSun" w:hAnsi="Book Antiqua" w:cs="SimSun"/>
          <w:kern w:val="0"/>
        </w:rPr>
        <w:t>: 1131-1142 [PMID: 23462911 DOI: 10.1038/mi.2013.10]</w:t>
      </w:r>
    </w:p>
    <w:p w14:paraId="593AA630" w14:textId="77777777" w:rsidR="00F17312" w:rsidRPr="004948DE" w:rsidRDefault="00F17312" w:rsidP="00187387">
      <w:pPr>
        <w:widowControl/>
        <w:spacing w:line="360" w:lineRule="auto"/>
        <w:rPr>
          <w:rFonts w:ascii="Book Antiqua" w:eastAsia="SimSun" w:hAnsi="Book Antiqua" w:cs="SimSun"/>
          <w:kern w:val="0"/>
        </w:rPr>
      </w:pPr>
      <w:r w:rsidRPr="004948DE">
        <w:rPr>
          <w:rFonts w:ascii="Book Antiqua" w:eastAsia="SimSun" w:hAnsi="Book Antiqua" w:cs="SimSun"/>
          <w:kern w:val="0"/>
        </w:rPr>
        <w:t>7 </w:t>
      </w:r>
      <w:r w:rsidRPr="004948DE">
        <w:rPr>
          <w:rFonts w:ascii="Book Antiqua" w:eastAsia="SimSun" w:hAnsi="Book Antiqua" w:cs="SimSun"/>
          <w:b/>
          <w:bCs/>
          <w:kern w:val="0"/>
        </w:rPr>
        <w:t>Schmitz J</w:t>
      </w:r>
      <w:r w:rsidRPr="004948DE">
        <w:rPr>
          <w:rFonts w:ascii="Book Antiqua" w:eastAsia="SimSun" w:hAnsi="Book Antiqua" w:cs="SimSun"/>
          <w:kern w:val="0"/>
        </w:rPr>
        <w:t xml:space="preserve">, Owyang A, Oldham E, Song Y, Murphy E, McClanahan TK, Zurawski G, Moshrefi M, Qin J, Li X, Gorman DM, Bazan JF, Kastelein RA. IL-33, an interleukin-1-like cytokine that signals via the IL-1 receptor-related protein ST2 and induces T helper type </w:t>
      </w:r>
      <w:r w:rsidRPr="004948DE">
        <w:rPr>
          <w:rFonts w:ascii="Book Antiqua" w:eastAsia="SimSun" w:hAnsi="Book Antiqua" w:cs="SimSun"/>
          <w:kern w:val="0"/>
        </w:rPr>
        <w:lastRenderedPageBreak/>
        <w:t>2-associated cytokines. </w:t>
      </w:r>
      <w:r w:rsidRPr="004948DE">
        <w:rPr>
          <w:rFonts w:ascii="Book Antiqua" w:eastAsia="SimSun" w:hAnsi="Book Antiqua" w:cs="SimSun"/>
          <w:i/>
          <w:iCs/>
          <w:kern w:val="0"/>
        </w:rPr>
        <w:t>Immunity</w:t>
      </w:r>
      <w:r w:rsidRPr="004948DE">
        <w:rPr>
          <w:rFonts w:ascii="Book Antiqua" w:eastAsia="SimSun" w:hAnsi="Book Antiqua" w:cs="SimSun"/>
          <w:kern w:val="0"/>
        </w:rPr>
        <w:t> 2005; </w:t>
      </w:r>
      <w:r w:rsidRPr="004948DE">
        <w:rPr>
          <w:rFonts w:ascii="Book Antiqua" w:eastAsia="SimSun" w:hAnsi="Book Antiqua" w:cs="SimSun"/>
          <w:b/>
          <w:bCs/>
          <w:kern w:val="0"/>
        </w:rPr>
        <w:t>23</w:t>
      </w:r>
      <w:r w:rsidRPr="004948DE">
        <w:rPr>
          <w:rFonts w:ascii="Book Antiqua" w:eastAsia="SimSun" w:hAnsi="Book Antiqua" w:cs="SimSun"/>
          <w:kern w:val="0"/>
        </w:rPr>
        <w:t>: 479-490 [PMID: 16286016 DOI: 10.1016/j.immuni.2005.09.015]</w:t>
      </w:r>
    </w:p>
    <w:p w14:paraId="3A0669FC" w14:textId="77777777" w:rsidR="00F17312" w:rsidRPr="004948DE" w:rsidRDefault="00F17312" w:rsidP="00187387">
      <w:pPr>
        <w:widowControl/>
        <w:spacing w:line="360" w:lineRule="auto"/>
        <w:rPr>
          <w:rFonts w:ascii="Book Antiqua" w:eastAsia="SimSun" w:hAnsi="Book Antiqua" w:cs="SimSun"/>
          <w:kern w:val="0"/>
        </w:rPr>
      </w:pPr>
      <w:r w:rsidRPr="004948DE">
        <w:rPr>
          <w:rFonts w:ascii="Book Antiqua" w:eastAsia="SimSun" w:hAnsi="Book Antiqua" w:cs="SimSun"/>
          <w:kern w:val="0"/>
        </w:rPr>
        <w:t>8 </w:t>
      </w:r>
      <w:r w:rsidRPr="004948DE">
        <w:rPr>
          <w:rFonts w:ascii="Book Antiqua" w:eastAsia="SimSun" w:hAnsi="Book Antiqua" w:cs="SimSun"/>
          <w:b/>
          <w:bCs/>
          <w:kern w:val="0"/>
        </w:rPr>
        <w:t>Moussion C</w:t>
      </w:r>
      <w:r w:rsidRPr="004948DE">
        <w:rPr>
          <w:rFonts w:ascii="Book Antiqua" w:eastAsia="SimSun" w:hAnsi="Book Antiqua" w:cs="SimSun"/>
          <w:kern w:val="0"/>
        </w:rPr>
        <w:t>, Ortega N, Girard JP. The IL-1-like cytokine IL-33 is constitutively expressed in the nucleus of endothelial cells and epithelial cells in vivo: a novel 'alarmin'? </w:t>
      </w:r>
      <w:r w:rsidRPr="004948DE">
        <w:rPr>
          <w:rFonts w:ascii="Book Antiqua" w:eastAsia="SimSun" w:hAnsi="Book Antiqua" w:cs="SimSun"/>
          <w:i/>
          <w:iCs/>
          <w:kern w:val="0"/>
        </w:rPr>
        <w:t>PLoS One</w:t>
      </w:r>
      <w:r w:rsidRPr="004948DE">
        <w:rPr>
          <w:rFonts w:ascii="Book Antiqua" w:eastAsia="SimSun" w:hAnsi="Book Antiqua" w:cs="SimSun"/>
          <w:kern w:val="0"/>
        </w:rPr>
        <w:t> 2008; </w:t>
      </w:r>
      <w:r w:rsidRPr="004948DE">
        <w:rPr>
          <w:rFonts w:ascii="Book Antiqua" w:eastAsia="SimSun" w:hAnsi="Book Antiqua" w:cs="SimSun"/>
          <w:b/>
          <w:bCs/>
          <w:kern w:val="0"/>
        </w:rPr>
        <w:t>3</w:t>
      </w:r>
      <w:r w:rsidRPr="004948DE">
        <w:rPr>
          <w:rFonts w:ascii="Book Antiqua" w:eastAsia="SimSun" w:hAnsi="Book Antiqua" w:cs="SimSun"/>
          <w:kern w:val="0"/>
        </w:rPr>
        <w:t>: e3331 [PMID: 18836528 DOI: 10.1371/journal.pone.0003331]</w:t>
      </w:r>
    </w:p>
    <w:p w14:paraId="231CCDA1" w14:textId="77777777" w:rsidR="00F17312" w:rsidRPr="004948DE" w:rsidRDefault="00F17312" w:rsidP="00187387">
      <w:pPr>
        <w:widowControl/>
        <w:spacing w:line="360" w:lineRule="auto"/>
        <w:rPr>
          <w:rFonts w:ascii="Book Antiqua" w:eastAsia="SimSun" w:hAnsi="Book Antiqua" w:cs="SimSun"/>
          <w:kern w:val="0"/>
        </w:rPr>
      </w:pPr>
      <w:r w:rsidRPr="004948DE">
        <w:rPr>
          <w:rFonts w:ascii="Book Antiqua" w:eastAsia="SimSun" w:hAnsi="Book Antiqua" w:cs="SimSun"/>
          <w:kern w:val="0"/>
        </w:rPr>
        <w:t>9 </w:t>
      </w:r>
      <w:r w:rsidRPr="004948DE">
        <w:rPr>
          <w:rFonts w:ascii="Book Antiqua" w:eastAsia="SimSun" w:hAnsi="Book Antiqua" w:cs="SimSun"/>
          <w:b/>
          <w:bCs/>
          <w:kern w:val="0"/>
        </w:rPr>
        <w:t>Choi YS</w:t>
      </w:r>
      <w:r w:rsidRPr="004948DE">
        <w:rPr>
          <w:rFonts w:ascii="Book Antiqua" w:eastAsia="SimSun" w:hAnsi="Book Antiqua" w:cs="SimSun"/>
          <w:kern w:val="0"/>
        </w:rPr>
        <w:t>, Park JA, Kim J, Rho SS, Park H, Kim YM, Kwon YG. Nuclear IL-33 is a transcriptional regulator of NF-κB p65 and induces endothelial cell activation. </w:t>
      </w:r>
      <w:r w:rsidRPr="004948DE">
        <w:rPr>
          <w:rFonts w:ascii="Book Antiqua" w:eastAsia="SimSun" w:hAnsi="Book Antiqua" w:cs="SimSun"/>
          <w:i/>
          <w:iCs/>
          <w:kern w:val="0"/>
        </w:rPr>
        <w:t>Biochem Biophys Res Commun</w:t>
      </w:r>
      <w:r w:rsidRPr="004948DE">
        <w:rPr>
          <w:rFonts w:ascii="Book Antiqua" w:eastAsia="SimSun" w:hAnsi="Book Antiqua" w:cs="SimSun"/>
          <w:kern w:val="0"/>
        </w:rPr>
        <w:t> 2012; </w:t>
      </w:r>
      <w:r w:rsidRPr="004948DE">
        <w:rPr>
          <w:rFonts w:ascii="Book Antiqua" w:eastAsia="SimSun" w:hAnsi="Book Antiqua" w:cs="SimSun"/>
          <w:b/>
          <w:bCs/>
          <w:kern w:val="0"/>
        </w:rPr>
        <w:t>421</w:t>
      </w:r>
      <w:r w:rsidRPr="004948DE">
        <w:rPr>
          <w:rFonts w:ascii="Book Antiqua" w:eastAsia="SimSun" w:hAnsi="Book Antiqua" w:cs="SimSun"/>
          <w:kern w:val="0"/>
        </w:rPr>
        <w:t>: 305-311 [PMID: 22708120]</w:t>
      </w:r>
    </w:p>
    <w:p w14:paraId="23094E3D" w14:textId="77777777" w:rsidR="00F17312" w:rsidRPr="004948DE" w:rsidRDefault="00F17312" w:rsidP="00187387">
      <w:pPr>
        <w:widowControl/>
        <w:spacing w:line="360" w:lineRule="auto"/>
        <w:rPr>
          <w:rFonts w:ascii="Book Antiqua" w:eastAsia="SimSun" w:hAnsi="Book Antiqua" w:cs="SimSun"/>
          <w:kern w:val="0"/>
        </w:rPr>
      </w:pPr>
      <w:r w:rsidRPr="004948DE">
        <w:rPr>
          <w:rFonts w:ascii="Book Antiqua" w:eastAsia="SimSun" w:hAnsi="Book Antiqua" w:cs="SimSun"/>
          <w:kern w:val="0"/>
        </w:rPr>
        <w:t>10 </w:t>
      </w:r>
      <w:r w:rsidRPr="004948DE">
        <w:rPr>
          <w:rFonts w:ascii="Book Antiqua" w:eastAsia="SimSun" w:hAnsi="Book Antiqua" w:cs="SimSun"/>
          <w:b/>
          <w:bCs/>
          <w:kern w:val="0"/>
        </w:rPr>
        <w:t>Zhu J</w:t>
      </w:r>
      <w:r w:rsidRPr="004948DE">
        <w:rPr>
          <w:rFonts w:ascii="Book Antiqua" w:eastAsia="SimSun" w:hAnsi="Book Antiqua" w:cs="SimSun"/>
          <w:kern w:val="0"/>
        </w:rPr>
        <w:t>, Wang Y, Yang F, Sang L, Zhai J, Li S, Li Y, Wang D, Lu C, Sun X. IL-33 alleviates DSS-induced chronic colitis in C57BL/6 mice colon lamina propria by suppressing Th17 cell response as well as Th1 cell response. </w:t>
      </w:r>
      <w:r w:rsidRPr="004948DE">
        <w:rPr>
          <w:rFonts w:ascii="Book Antiqua" w:eastAsia="SimSun" w:hAnsi="Book Antiqua" w:cs="SimSun"/>
          <w:i/>
          <w:iCs/>
          <w:kern w:val="0"/>
        </w:rPr>
        <w:t>Int Immunopharmacol</w:t>
      </w:r>
      <w:r w:rsidRPr="004948DE">
        <w:rPr>
          <w:rFonts w:ascii="Book Antiqua" w:eastAsia="SimSun" w:hAnsi="Book Antiqua" w:cs="SimSun"/>
          <w:kern w:val="0"/>
        </w:rPr>
        <w:t> 2015; </w:t>
      </w:r>
      <w:r w:rsidRPr="004948DE">
        <w:rPr>
          <w:rFonts w:ascii="Book Antiqua" w:eastAsia="SimSun" w:hAnsi="Book Antiqua" w:cs="SimSun"/>
          <w:b/>
          <w:bCs/>
          <w:kern w:val="0"/>
        </w:rPr>
        <w:t>29</w:t>
      </w:r>
      <w:r w:rsidRPr="004948DE">
        <w:rPr>
          <w:rFonts w:ascii="Book Antiqua" w:eastAsia="SimSun" w:hAnsi="Book Antiqua" w:cs="SimSun"/>
          <w:kern w:val="0"/>
        </w:rPr>
        <w:t>: 846-853 [PMID: 26359542 DOI: 10.1016/j.intimp.2015.08.032]</w:t>
      </w:r>
    </w:p>
    <w:p w14:paraId="370B4F34" w14:textId="77777777" w:rsidR="00F17312" w:rsidRPr="004948DE" w:rsidRDefault="00F17312" w:rsidP="00187387">
      <w:pPr>
        <w:widowControl/>
        <w:spacing w:line="360" w:lineRule="auto"/>
        <w:rPr>
          <w:rFonts w:ascii="Book Antiqua" w:eastAsia="SimSun" w:hAnsi="Book Antiqua" w:cs="SimSun"/>
          <w:kern w:val="0"/>
        </w:rPr>
      </w:pPr>
      <w:r w:rsidRPr="004948DE">
        <w:rPr>
          <w:rFonts w:ascii="Book Antiqua" w:eastAsia="SimSun" w:hAnsi="Book Antiqua" w:cs="SimSun"/>
          <w:kern w:val="0"/>
        </w:rPr>
        <w:t>11 </w:t>
      </w:r>
      <w:r w:rsidRPr="004948DE">
        <w:rPr>
          <w:rFonts w:ascii="Book Antiqua" w:eastAsia="SimSun" w:hAnsi="Book Antiqua" w:cs="SimSun"/>
          <w:b/>
          <w:bCs/>
          <w:kern w:val="0"/>
        </w:rPr>
        <w:t>Waddell A</w:t>
      </w:r>
      <w:r w:rsidRPr="004948DE">
        <w:rPr>
          <w:rFonts w:ascii="Book Antiqua" w:eastAsia="SimSun" w:hAnsi="Book Antiqua" w:cs="SimSun"/>
          <w:kern w:val="0"/>
        </w:rPr>
        <w:t xml:space="preserve">, Vallance JE, Moore PD, Hummel AT, Wu D, Shanmukhappa SK, Fei L, Washington MK, Minar P, Coburn LA, Nakae S, Wilson KT, Denson LA, Hogan SP, Rosen </w:t>
      </w:r>
      <w:r w:rsidRPr="004948DE">
        <w:rPr>
          <w:rFonts w:ascii="Book Antiqua" w:eastAsia="SimSun" w:hAnsi="Book Antiqua" w:cs="SimSun"/>
          <w:kern w:val="0"/>
        </w:rPr>
        <w:lastRenderedPageBreak/>
        <w:t>MJ. IL-33 Signaling Protects from Murine Oxazolone Colitis by Supporting Intestinal Epithelial Function. </w:t>
      </w:r>
      <w:r w:rsidRPr="004948DE">
        <w:rPr>
          <w:rFonts w:ascii="Book Antiqua" w:eastAsia="SimSun" w:hAnsi="Book Antiqua" w:cs="SimSun"/>
          <w:i/>
          <w:iCs/>
          <w:kern w:val="0"/>
        </w:rPr>
        <w:t>Inflamm Bowel Dis</w:t>
      </w:r>
      <w:r w:rsidRPr="004948DE">
        <w:rPr>
          <w:rFonts w:ascii="Book Antiqua" w:eastAsia="SimSun" w:hAnsi="Book Antiqua" w:cs="SimSun"/>
          <w:kern w:val="0"/>
        </w:rPr>
        <w:t> 2015; </w:t>
      </w:r>
      <w:r w:rsidRPr="004948DE">
        <w:rPr>
          <w:rFonts w:ascii="Book Antiqua" w:eastAsia="SimSun" w:hAnsi="Book Antiqua" w:cs="SimSun"/>
          <w:b/>
          <w:bCs/>
          <w:kern w:val="0"/>
        </w:rPr>
        <w:t>21</w:t>
      </w:r>
      <w:r w:rsidRPr="004948DE">
        <w:rPr>
          <w:rFonts w:ascii="Book Antiqua" w:eastAsia="SimSun" w:hAnsi="Book Antiqua" w:cs="SimSun"/>
          <w:kern w:val="0"/>
        </w:rPr>
        <w:t>: 2737-2746 [PMID: 26313694 DOI: 10.1097/mib.0000000000000532]</w:t>
      </w:r>
    </w:p>
    <w:p w14:paraId="47EA5DF3" w14:textId="77777777" w:rsidR="00F17312" w:rsidRPr="004948DE" w:rsidRDefault="00F17312" w:rsidP="00187387">
      <w:pPr>
        <w:widowControl/>
        <w:spacing w:line="360" w:lineRule="auto"/>
        <w:rPr>
          <w:rFonts w:ascii="Book Antiqua" w:eastAsia="SimSun" w:hAnsi="Book Antiqua" w:cs="SimSun"/>
          <w:kern w:val="0"/>
        </w:rPr>
      </w:pPr>
      <w:r w:rsidRPr="004948DE">
        <w:rPr>
          <w:rFonts w:ascii="Book Antiqua" w:eastAsia="SimSun" w:hAnsi="Book Antiqua" w:cs="SimSun"/>
          <w:kern w:val="0"/>
        </w:rPr>
        <w:t>12 </w:t>
      </w:r>
      <w:r w:rsidRPr="004948DE">
        <w:rPr>
          <w:rFonts w:ascii="Book Antiqua" w:eastAsia="SimSun" w:hAnsi="Book Antiqua" w:cs="SimSun"/>
          <w:b/>
          <w:bCs/>
          <w:kern w:val="0"/>
        </w:rPr>
        <w:t>Monticelli LA</w:t>
      </w:r>
      <w:r w:rsidRPr="004948DE">
        <w:rPr>
          <w:rFonts w:ascii="Book Antiqua" w:eastAsia="SimSun" w:hAnsi="Book Antiqua" w:cs="SimSun"/>
          <w:kern w:val="0"/>
        </w:rPr>
        <w:t>, Osborne LC, Noti M, Tran SV, Zaiss DM, Artis D. IL-33 promotes an innate immune pathway of intestinal tissue protection dependent on amphiregulin-EGFR interactions. </w:t>
      </w:r>
      <w:r w:rsidRPr="004948DE">
        <w:rPr>
          <w:rFonts w:ascii="Book Antiqua" w:eastAsia="SimSun" w:hAnsi="Book Antiqua" w:cs="SimSun"/>
          <w:i/>
          <w:iCs/>
          <w:kern w:val="0"/>
        </w:rPr>
        <w:t>Proc Natl Acad Sci U S A</w:t>
      </w:r>
      <w:r w:rsidRPr="004948DE">
        <w:rPr>
          <w:rFonts w:ascii="Book Antiqua" w:eastAsia="SimSun" w:hAnsi="Book Antiqua" w:cs="SimSun"/>
          <w:kern w:val="0"/>
        </w:rPr>
        <w:t> 2015; </w:t>
      </w:r>
      <w:r w:rsidRPr="004948DE">
        <w:rPr>
          <w:rFonts w:ascii="Book Antiqua" w:eastAsia="SimSun" w:hAnsi="Book Antiqua" w:cs="SimSun"/>
          <w:b/>
          <w:bCs/>
          <w:kern w:val="0"/>
        </w:rPr>
        <w:t>112</w:t>
      </w:r>
      <w:r w:rsidRPr="004948DE">
        <w:rPr>
          <w:rFonts w:ascii="Book Antiqua" w:eastAsia="SimSun" w:hAnsi="Book Antiqua" w:cs="SimSun"/>
          <w:kern w:val="0"/>
        </w:rPr>
        <w:t>: 10762-10767 [PMID: 26243875 DOI: 10.1073/pnas.1509070112]</w:t>
      </w:r>
    </w:p>
    <w:p w14:paraId="052307E0" w14:textId="77777777" w:rsidR="00F17312" w:rsidRPr="004948DE" w:rsidRDefault="00F17312" w:rsidP="00187387">
      <w:pPr>
        <w:widowControl/>
        <w:spacing w:line="360" w:lineRule="auto"/>
        <w:rPr>
          <w:rFonts w:ascii="Book Antiqua" w:eastAsia="SimSun" w:hAnsi="Book Antiqua" w:cs="SimSun"/>
          <w:kern w:val="0"/>
        </w:rPr>
      </w:pPr>
      <w:r w:rsidRPr="004948DE">
        <w:rPr>
          <w:rFonts w:ascii="Book Antiqua" w:eastAsia="SimSun" w:hAnsi="Book Antiqua" w:cs="SimSun"/>
          <w:kern w:val="0"/>
        </w:rPr>
        <w:t>13 </w:t>
      </w:r>
      <w:r w:rsidRPr="004948DE">
        <w:rPr>
          <w:rFonts w:ascii="Book Antiqua" w:eastAsia="SimSun" w:hAnsi="Book Antiqua" w:cs="SimSun"/>
          <w:b/>
          <w:bCs/>
          <w:kern w:val="0"/>
        </w:rPr>
        <w:t>Duan L</w:t>
      </w:r>
      <w:r w:rsidRPr="004948DE">
        <w:rPr>
          <w:rFonts w:ascii="Book Antiqua" w:eastAsia="SimSun" w:hAnsi="Book Antiqua" w:cs="SimSun"/>
          <w:kern w:val="0"/>
        </w:rPr>
        <w:t>, Chen J, Zhang H, Yang H, Zhu P, Xiong A, Xia Q, Zheng F, Tan Z, Gong F, Fang M. Interleukin-33 ameliorates experimental colitis through promoting Th2/Foxp3</w:t>
      </w:r>
      <w:r w:rsidRPr="004948DE">
        <w:rPr>
          <w:rFonts w:ascii="Cambria Math" w:eastAsia="MS Mincho" w:hAnsi="Cambria Math" w:cs="Cambria Math"/>
          <w:kern w:val="0"/>
        </w:rPr>
        <w:t>⁺</w:t>
      </w:r>
      <w:r w:rsidRPr="004948DE">
        <w:rPr>
          <w:rFonts w:ascii="Book Antiqua" w:eastAsia="SimSun" w:hAnsi="Book Antiqua" w:cs="SimSun"/>
          <w:kern w:val="0"/>
        </w:rPr>
        <w:t xml:space="preserve"> regulatory T-cell responses in mice. </w:t>
      </w:r>
      <w:r w:rsidRPr="004948DE">
        <w:rPr>
          <w:rFonts w:ascii="Book Antiqua" w:eastAsia="SimSun" w:hAnsi="Book Antiqua" w:cs="SimSun"/>
          <w:i/>
          <w:iCs/>
          <w:kern w:val="0"/>
        </w:rPr>
        <w:t>Mol Med</w:t>
      </w:r>
      <w:r w:rsidRPr="004948DE">
        <w:rPr>
          <w:rFonts w:ascii="Book Antiqua" w:eastAsia="SimSun" w:hAnsi="Book Antiqua" w:cs="SimSun"/>
          <w:kern w:val="0"/>
        </w:rPr>
        <w:t> 2012; </w:t>
      </w:r>
      <w:r w:rsidRPr="004948DE">
        <w:rPr>
          <w:rFonts w:ascii="Book Antiqua" w:eastAsia="SimSun" w:hAnsi="Book Antiqua" w:cs="SimSun"/>
          <w:b/>
          <w:bCs/>
          <w:kern w:val="0"/>
        </w:rPr>
        <w:t>18</w:t>
      </w:r>
      <w:r w:rsidRPr="004948DE">
        <w:rPr>
          <w:rFonts w:ascii="Book Antiqua" w:eastAsia="SimSun" w:hAnsi="Book Antiqua" w:cs="SimSun"/>
          <w:kern w:val="0"/>
        </w:rPr>
        <w:t>: 753-761 [PMID: 22426954 DOI: 10.2119/molmed.2011.00428]</w:t>
      </w:r>
    </w:p>
    <w:p w14:paraId="2BF1D2A0" w14:textId="77777777" w:rsidR="00F17312" w:rsidRPr="004948DE" w:rsidRDefault="00F17312" w:rsidP="00187387">
      <w:pPr>
        <w:widowControl/>
        <w:spacing w:line="360" w:lineRule="auto"/>
        <w:rPr>
          <w:rFonts w:ascii="Book Antiqua" w:eastAsia="SimSun" w:hAnsi="Book Antiqua" w:cs="SimSun"/>
          <w:kern w:val="0"/>
        </w:rPr>
      </w:pPr>
      <w:r w:rsidRPr="004948DE">
        <w:rPr>
          <w:rFonts w:ascii="Book Antiqua" w:eastAsia="SimSun" w:hAnsi="Book Antiqua" w:cs="SimSun"/>
          <w:kern w:val="0"/>
        </w:rPr>
        <w:t>14 </w:t>
      </w:r>
      <w:r w:rsidRPr="004948DE">
        <w:rPr>
          <w:rFonts w:ascii="Book Antiqua" w:eastAsia="SimSun" w:hAnsi="Book Antiqua" w:cs="SimSun"/>
          <w:b/>
          <w:bCs/>
          <w:kern w:val="0"/>
        </w:rPr>
        <w:t>Cayrol C</w:t>
      </w:r>
      <w:r w:rsidRPr="004948DE">
        <w:rPr>
          <w:rFonts w:ascii="Book Antiqua" w:eastAsia="SimSun" w:hAnsi="Book Antiqua" w:cs="SimSun"/>
          <w:kern w:val="0"/>
        </w:rPr>
        <w:t>, Girard JP. The IL-1-like cytokine IL-33 is inactivated after maturation by caspase-1. </w:t>
      </w:r>
      <w:r w:rsidRPr="004948DE">
        <w:rPr>
          <w:rFonts w:ascii="Book Antiqua" w:eastAsia="SimSun" w:hAnsi="Book Antiqua" w:cs="SimSun"/>
          <w:i/>
          <w:iCs/>
          <w:kern w:val="0"/>
        </w:rPr>
        <w:t>Proc Natl Acad Sci U S A</w:t>
      </w:r>
      <w:r w:rsidRPr="004948DE">
        <w:rPr>
          <w:rFonts w:ascii="Book Antiqua" w:eastAsia="SimSun" w:hAnsi="Book Antiqua" w:cs="SimSun"/>
          <w:kern w:val="0"/>
        </w:rPr>
        <w:t> 2009; </w:t>
      </w:r>
      <w:r w:rsidRPr="004948DE">
        <w:rPr>
          <w:rFonts w:ascii="Book Antiqua" w:eastAsia="SimSun" w:hAnsi="Book Antiqua" w:cs="SimSun"/>
          <w:b/>
          <w:bCs/>
          <w:kern w:val="0"/>
        </w:rPr>
        <w:t>106</w:t>
      </w:r>
      <w:r w:rsidRPr="004948DE">
        <w:rPr>
          <w:rFonts w:ascii="Book Antiqua" w:eastAsia="SimSun" w:hAnsi="Book Antiqua" w:cs="SimSun"/>
          <w:kern w:val="0"/>
        </w:rPr>
        <w:t>: 9021-9026 [PMID: 19439663 DOI: 10.1073/pnas.0812690106]</w:t>
      </w:r>
    </w:p>
    <w:p w14:paraId="772A0B14" w14:textId="77777777" w:rsidR="00F17312" w:rsidRPr="004948DE" w:rsidRDefault="00F17312" w:rsidP="00187387">
      <w:pPr>
        <w:widowControl/>
        <w:spacing w:line="360" w:lineRule="auto"/>
        <w:rPr>
          <w:rFonts w:ascii="Book Antiqua" w:eastAsia="SimSun" w:hAnsi="Book Antiqua" w:cs="SimSun"/>
          <w:kern w:val="0"/>
        </w:rPr>
      </w:pPr>
      <w:r w:rsidRPr="004948DE">
        <w:rPr>
          <w:rFonts w:ascii="Book Antiqua" w:eastAsia="SimSun" w:hAnsi="Book Antiqua" w:cs="SimSun"/>
          <w:kern w:val="0"/>
        </w:rPr>
        <w:lastRenderedPageBreak/>
        <w:t>15 </w:t>
      </w:r>
      <w:r w:rsidRPr="004948DE">
        <w:rPr>
          <w:rFonts w:ascii="Book Antiqua" w:eastAsia="SimSun" w:hAnsi="Book Antiqua" w:cs="SimSun"/>
          <w:b/>
          <w:bCs/>
          <w:kern w:val="0"/>
        </w:rPr>
        <w:t>Martin NT</w:t>
      </w:r>
      <w:r w:rsidRPr="004948DE">
        <w:rPr>
          <w:rFonts w:ascii="Book Antiqua" w:eastAsia="SimSun" w:hAnsi="Book Antiqua" w:cs="SimSun"/>
          <w:kern w:val="0"/>
        </w:rPr>
        <w:t>, Martin MU. Interleukin 33 is a guardian of barriers and a local alarmin. </w:t>
      </w:r>
      <w:r w:rsidRPr="004948DE">
        <w:rPr>
          <w:rFonts w:ascii="Book Antiqua" w:eastAsia="SimSun" w:hAnsi="Book Antiqua" w:cs="SimSun"/>
          <w:i/>
          <w:iCs/>
          <w:kern w:val="0"/>
        </w:rPr>
        <w:t>Nat Immunol</w:t>
      </w:r>
      <w:r w:rsidRPr="004948DE">
        <w:rPr>
          <w:rFonts w:ascii="Book Antiqua" w:eastAsia="SimSun" w:hAnsi="Book Antiqua" w:cs="SimSun"/>
          <w:kern w:val="0"/>
        </w:rPr>
        <w:t> 2016; </w:t>
      </w:r>
      <w:r w:rsidRPr="004948DE">
        <w:rPr>
          <w:rFonts w:ascii="Book Antiqua" w:eastAsia="SimSun" w:hAnsi="Book Antiqua" w:cs="SimSun"/>
          <w:b/>
          <w:bCs/>
          <w:kern w:val="0"/>
        </w:rPr>
        <w:t>17</w:t>
      </w:r>
      <w:r w:rsidRPr="004948DE">
        <w:rPr>
          <w:rFonts w:ascii="Book Antiqua" w:eastAsia="SimSun" w:hAnsi="Book Antiqua" w:cs="SimSun"/>
          <w:kern w:val="0"/>
        </w:rPr>
        <w:t>: 122-131 [PMID: 26784265 DOI: 10.1038/ni.3370]</w:t>
      </w:r>
    </w:p>
    <w:p w14:paraId="22F7FEFF" w14:textId="77777777" w:rsidR="00F17312" w:rsidRPr="004948DE" w:rsidRDefault="00F17312" w:rsidP="00187387">
      <w:pPr>
        <w:widowControl/>
        <w:spacing w:line="360" w:lineRule="auto"/>
        <w:rPr>
          <w:rFonts w:ascii="Book Antiqua" w:eastAsia="SimSun" w:hAnsi="Book Antiqua" w:cs="SimSun"/>
          <w:kern w:val="0"/>
        </w:rPr>
      </w:pPr>
      <w:r w:rsidRPr="004948DE">
        <w:rPr>
          <w:rFonts w:ascii="Book Antiqua" w:eastAsia="SimSun" w:hAnsi="Book Antiqua" w:cs="SimSun"/>
          <w:kern w:val="0"/>
        </w:rPr>
        <w:t>16 </w:t>
      </w:r>
      <w:r w:rsidRPr="004948DE">
        <w:rPr>
          <w:rFonts w:ascii="Book Antiqua" w:eastAsia="SimSun" w:hAnsi="Book Antiqua" w:cs="SimSun"/>
          <w:b/>
          <w:bCs/>
          <w:kern w:val="0"/>
        </w:rPr>
        <w:t>Jakubowski A</w:t>
      </w:r>
      <w:r w:rsidRPr="004948DE">
        <w:rPr>
          <w:rFonts w:ascii="Book Antiqua" w:eastAsia="SimSun" w:hAnsi="Book Antiqua" w:cs="SimSun"/>
          <w:kern w:val="0"/>
        </w:rPr>
        <w:t>, Ambrose C, Parr M, Lincecum JM, Wang MZ, Zheng TS, Browning B, Michaelson JS, Baetscher M, Wang B, Bissell DM, Burkly LC. TWEAK induces liver progenitor cell proliferation. </w:t>
      </w:r>
      <w:r w:rsidRPr="004948DE">
        <w:rPr>
          <w:rFonts w:ascii="Book Antiqua" w:eastAsia="SimSun" w:hAnsi="Book Antiqua" w:cs="SimSun"/>
          <w:i/>
          <w:iCs/>
          <w:kern w:val="0"/>
        </w:rPr>
        <w:t>J Clin Invest</w:t>
      </w:r>
      <w:r w:rsidRPr="004948DE">
        <w:rPr>
          <w:rFonts w:ascii="Book Antiqua" w:eastAsia="SimSun" w:hAnsi="Book Antiqua" w:cs="SimSun"/>
          <w:kern w:val="0"/>
        </w:rPr>
        <w:t> 2005; </w:t>
      </w:r>
      <w:r w:rsidRPr="004948DE">
        <w:rPr>
          <w:rFonts w:ascii="Book Antiqua" w:eastAsia="SimSun" w:hAnsi="Book Antiqua" w:cs="SimSun"/>
          <w:b/>
          <w:bCs/>
          <w:kern w:val="0"/>
        </w:rPr>
        <w:t>115</w:t>
      </w:r>
      <w:r w:rsidRPr="004948DE">
        <w:rPr>
          <w:rFonts w:ascii="Book Antiqua" w:eastAsia="SimSun" w:hAnsi="Book Antiqua" w:cs="SimSun"/>
          <w:kern w:val="0"/>
        </w:rPr>
        <w:t>: 2330-2340 [PMID: 16110324]</w:t>
      </w:r>
    </w:p>
    <w:p w14:paraId="1EFE325D" w14:textId="77777777" w:rsidR="00F17312" w:rsidRPr="004948DE" w:rsidRDefault="00F17312" w:rsidP="00187387">
      <w:pPr>
        <w:widowControl/>
        <w:spacing w:line="360" w:lineRule="auto"/>
        <w:rPr>
          <w:rFonts w:ascii="Book Antiqua" w:eastAsia="SimSun" w:hAnsi="Book Antiqua" w:cs="SimSun"/>
          <w:kern w:val="0"/>
        </w:rPr>
      </w:pPr>
      <w:r w:rsidRPr="004948DE">
        <w:rPr>
          <w:rFonts w:ascii="Book Antiqua" w:eastAsia="SimSun" w:hAnsi="Book Antiqua" w:cs="SimSun"/>
          <w:kern w:val="0"/>
        </w:rPr>
        <w:t>17 </w:t>
      </w:r>
      <w:r w:rsidRPr="004948DE">
        <w:rPr>
          <w:rFonts w:ascii="Book Antiqua" w:eastAsia="SimSun" w:hAnsi="Book Antiqua" w:cs="SimSun"/>
          <w:b/>
          <w:bCs/>
          <w:kern w:val="0"/>
        </w:rPr>
        <w:t>Kawashima R</w:t>
      </w:r>
      <w:r w:rsidRPr="004948DE">
        <w:rPr>
          <w:rFonts w:ascii="Book Antiqua" w:eastAsia="SimSun" w:hAnsi="Book Antiqua" w:cs="SimSun"/>
          <w:kern w:val="0"/>
        </w:rPr>
        <w:t>, Kawamura YI, Kato R, Mizutani N, Toyama-Sorimachi N, Dohi T. IL-13 receptor alpha2 promotes epithelial cell regeneration from radiation-induced small intestinal injury in mice. </w:t>
      </w:r>
      <w:r w:rsidRPr="004948DE">
        <w:rPr>
          <w:rFonts w:ascii="Book Antiqua" w:eastAsia="SimSun" w:hAnsi="Book Antiqua" w:cs="SimSun"/>
          <w:i/>
          <w:iCs/>
          <w:kern w:val="0"/>
        </w:rPr>
        <w:t>Gastroenterology</w:t>
      </w:r>
      <w:r w:rsidRPr="004948DE">
        <w:rPr>
          <w:rFonts w:ascii="Book Antiqua" w:eastAsia="SimSun" w:hAnsi="Book Antiqua" w:cs="SimSun"/>
          <w:kern w:val="0"/>
        </w:rPr>
        <w:t> 2006; </w:t>
      </w:r>
      <w:r w:rsidRPr="004948DE">
        <w:rPr>
          <w:rFonts w:ascii="Book Antiqua" w:eastAsia="SimSun" w:hAnsi="Book Antiqua" w:cs="SimSun"/>
          <w:b/>
          <w:bCs/>
          <w:kern w:val="0"/>
        </w:rPr>
        <w:t>131</w:t>
      </w:r>
      <w:r w:rsidRPr="004948DE">
        <w:rPr>
          <w:rFonts w:ascii="Book Antiqua" w:eastAsia="SimSun" w:hAnsi="Book Antiqua" w:cs="SimSun"/>
          <w:kern w:val="0"/>
        </w:rPr>
        <w:t>: 130-141 [PMID: 16831597 DOI: 10.1053/j.gastro.2006.04.022]</w:t>
      </w:r>
    </w:p>
    <w:p w14:paraId="18DED654" w14:textId="77777777" w:rsidR="00F17312" w:rsidRPr="004948DE" w:rsidRDefault="00F17312" w:rsidP="00187387">
      <w:pPr>
        <w:widowControl/>
        <w:spacing w:line="360" w:lineRule="auto"/>
        <w:rPr>
          <w:rFonts w:ascii="Book Antiqua" w:eastAsia="SimSun" w:hAnsi="Book Antiqua" w:cs="SimSun"/>
          <w:kern w:val="0"/>
        </w:rPr>
      </w:pPr>
      <w:r w:rsidRPr="004948DE">
        <w:rPr>
          <w:rFonts w:ascii="Book Antiqua" w:eastAsia="SimSun" w:hAnsi="Book Antiqua" w:cs="SimSun"/>
          <w:kern w:val="0"/>
        </w:rPr>
        <w:t>18 </w:t>
      </w:r>
      <w:r w:rsidRPr="004948DE">
        <w:rPr>
          <w:rFonts w:ascii="Book Antiqua" w:eastAsia="SimSun" w:hAnsi="Book Antiqua" w:cs="SimSun"/>
          <w:b/>
          <w:bCs/>
          <w:kern w:val="0"/>
        </w:rPr>
        <w:t>Brandt EB</w:t>
      </w:r>
      <w:r w:rsidRPr="004948DE">
        <w:rPr>
          <w:rFonts w:ascii="Book Antiqua" w:eastAsia="SimSun" w:hAnsi="Book Antiqua" w:cs="SimSun"/>
          <w:kern w:val="0"/>
        </w:rPr>
        <w:t>, Munitz A, Orekov T, Mingler MK, McBride M, Finkelman FD, Rothenberg ME. Targeting IL-4/IL-13 signaling to alleviate oral allergen-induced diarrhea. </w:t>
      </w:r>
      <w:r w:rsidRPr="004948DE">
        <w:rPr>
          <w:rFonts w:ascii="Book Antiqua" w:eastAsia="SimSun" w:hAnsi="Book Antiqua" w:cs="SimSun"/>
          <w:i/>
          <w:iCs/>
          <w:kern w:val="0"/>
        </w:rPr>
        <w:t>J Allergy Clin Immunol</w:t>
      </w:r>
      <w:r w:rsidRPr="004948DE">
        <w:rPr>
          <w:rFonts w:ascii="Book Antiqua" w:eastAsia="SimSun" w:hAnsi="Book Antiqua" w:cs="SimSun"/>
          <w:kern w:val="0"/>
        </w:rPr>
        <w:t> 2009; </w:t>
      </w:r>
      <w:r w:rsidRPr="004948DE">
        <w:rPr>
          <w:rFonts w:ascii="Book Antiqua" w:eastAsia="SimSun" w:hAnsi="Book Antiqua" w:cs="SimSun"/>
          <w:b/>
          <w:bCs/>
          <w:kern w:val="0"/>
        </w:rPr>
        <w:t>123</w:t>
      </w:r>
      <w:r w:rsidRPr="004948DE">
        <w:rPr>
          <w:rFonts w:ascii="Book Antiqua" w:eastAsia="SimSun" w:hAnsi="Book Antiqua" w:cs="SimSun"/>
          <w:kern w:val="0"/>
        </w:rPr>
        <w:t>: 53-58 [PMID: 18996576 DOI: 10.1016/j.jaci.2008.10.001]</w:t>
      </w:r>
    </w:p>
    <w:p w14:paraId="37D1255D" w14:textId="77777777" w:rsidR="00F17312" w:rsidRPr="004948DE" w:rsidRDefault="00F17312" w:rsidP="00187387">
      <w:pPr>
        <w:widowControl/>
        <w:spacing w:line="360" w:lineRule="auto"/>
        <w:rPr>
          <w:rFonts w:ascii="Book Antiqua" w:eastAsia="SimSun" w:hAnsi="Book Antiqua" w:cs="SimSun"/>
          <w:kern w:val="0"/>
        </w:rPr>
      </w:pPr>
      <w:r w:rsidRPr="004948DE">
        <w:rPr>
          <w:rFonts w:ascii="Book Antiqua" w:eastAsia="SimSun" w:hAnsi="Book Antiqua" w:cs="SimSun"/>
          <w:kern w:val="0"/>
        </w:rPr>
        <w:lastRenderedPageBreak/>
        <w:t>19 </w:t>
      </w:r>
      <w:r w:rsidRPr="004948DE">
        <w:rPr>
          <w:rFonts w:ascii="Book Antiqua" w:eastAsia="SimSun" w:hAnsi="Book Antiqua" w:cs="SimSun"/>
          <w:b/>
          <w:bCs/>
          <w:kern w:val="0"/>
        </w:rPr>
        <w:t>Luettig J</w:t>
      </w:r>
      <w:r w:rsidRPr="004948DE">
        <w:rPr>
          <w:rFonts w:ascii="Book Antiqua" w:eastAsia="SimSun" w:hAnsi="Book Antiqua" w:cs="SimSun"/>
          <w:kern w:val="0"/>
        </w:rPr>
        <w:t>, Rosenthal R, Barmeyer C, Schulzke JD. Claudin-2 as a mediator of leaky gut barrier during intestinal inflammation. </w:t>
      </w:r>
      <w:r w:rsidRPr="004948DE">
        <w:rPr>
          <w:rFonts w:ascii="Book Antiqua" w:eastAsia="SimSun" w:hAnsi="Book Antiqua" w:cs="SimSun"/>
          <w:i/>
          <w:iCs/>
          <w:kern w:val="0"/>
        </w:rPr>
        <w:t>Tissue Barriers</w:t>
      </w:r>
      <w:r w:rsidRPr="004948DE">
        <w:rPr>
          <w:rFonts w:ascii="Book Antiqua" w:eastAsia="SimSun" w:hAnsi="Book Antiqua" w:cs="SimSun"/>
          <w:kern w:val="0"/>
        </w:rPr>
        <w:t> 2015; </w:t>
      </w:r>
      <w:r w:rsidRPr="004948DE">
        <w:rPr>
          <w:rFonts w:ascii="Book Antiqua" w:eastAsia="SimSun" w:hAnsi="Book Antiqua" w:cs="SimSun"/>
          <w:b/>
          <w:bCs/>
          <w:kern w:val="0"/>
        </w:rPr>
        <w:t>3</w:t>
      </w:r>
      <w:r w:rsidRPr="004948DE">
        <w:rPr>
          <w:rFonts w:ascii="Book Antiqua" w:eastAsia="SimSun" w:hAnsi="Book Antiqua" w:cs="SimSun"/>
          <w:kern w:val="0"/>
        </w:rPr>
        <w:t>: e977176 [PMID: 25838982 DOI: 10.4161/21688370.2014.977176]</w:t>
      </w:r>
    </w:p>
    <w:p w14:paraId="6D933A3F" w14:textId="77777777" w:rsidR="00F17312" w:rsidRPr="004948DE" w:rsidRDefault="00F17312" w:rsidP="00187387">
      <w:pPr>
        <w:widowControl/>
        <w:spacing w:line="360" w:lineRule="auto"/>
        <w:rPr>
          <w:rFonts w:ascii="Book Antiqua" w:eastAsia="SimSun" w:hAnsi="Book Antiqua" w:cs="SimSun"/>
          <w:kern w:val="0"/>
        </w:rPr>
      </w:pPr>
      <w:r w:rsidRPr="004948DE">
        <w:rPr>
          <w:rFonts w:ascii="Book Antiqua" w:eastAsia="SimSun" w:hAnsi="Book Antiqua" w:cs="SimSun"/>
          <w:kern w:val="0"/>
        </w:rPr>
        <w:t>20 </w:t>
      </w:r>
      <w:r w:rsidRPr="004948DE">
        <w:rPr>
          <w:rFonts w:ascii="Book Antiqua" w:eastAsia="SimSun" w:hAnsi="Book Antiqua" w:cs="SimSun"/>
          <w:b/>
          <w:bCs/>
          <w:kern w:val="0"/>
        </w:rPr>
        <w:t>Weber CR</w:t>
      </w:r>
      <w:r w:rsidRPr="004948DE">
        <w:rPr>
          <w:rFonts w:ascii="Book Antiqua" w:eastAsia="SimSun" w:hAnsi="Book Antiqua" w:cs="SimSun"/>
          <w:kern w:val="0"/>
        </w:rPr>
        <w:t>, Raleigh DR, Su L, Shen L, Sullivan EA, Wang Y, Turner JR. Epithelial myosin light chain kinase activation induces mucosal interleukin-13 expression to alter tight junction ion selectivity. </w:t>
      </w:r>
      <w:r w:rsidRPr="004948DE">
        <w:rPr>
          <w:rFonts w:ascii="Book Antiqua" w:eastAsia="SimSun" w:hAnsi="Book Antiqua" w:cs="SimSun"/>
          <w:i/>
          <w:iCs/>
          <w:kern w:val="0"/>
        </w:rPr>
        <w:t>J Biol Chem</w:t>
      </w:r>
      <w:r w:rsidRPr="004948DE">
        <w:rPr>
          <w:rFonts w:ascii="Book Antiqua" w:eastAsia="SimSun" w:hAnsi="Book Antiqua" w:cs="SimSun"/>
          <w:kern w:val="0"/>
        </w:rPr>
        <w:t> 2010; </w:t>
      </w:r>
      <w:r w:rsidRPr="004948DE">
        <w:rPr>
          <w:rFonts w:ascii="Book Antiqua" w:eastAsia="SimSun" w:hAnsi="Book Antiqua" w:cs="SimSun"/>
          <w:b/>
          <w:bCs/>
          <w:kern w:val="0"/>
        </w:rPr>
        <w:t>285</w:t>
      </w:r>
      <w:r w:rsidRPr="004948DE">
        <w:rPr>
          <w:rFonts w:ascii="Book Antiqua" w:eastAsia="SimSun" w:hAnsi="Book Antiqua" w:cs="SimSun"/>
          <w:kern w:val="0"/>
        </w:rPr>
        <w:t>: 12037-12046 [PMID: 20177070 DOI: 10.1074/jbc.M109.064808]</w:t>
      </w:r>
    </w:p>
    <w:p w14:paraId="442E7E72" w14:textId="77777777" w:rsidR="00F17312" w:rsidRPr="004948DE" w:rsidRDefault="00F17312" w:rsidP="00187387">
      <w:pPr>
        <w:widowControl/>
        <w:spacing w:line="360" w:lineRule="auto"/>
        <w:rPr>
          <w:rFonts w:ascii="Book Antiqua" w:eastAsia="SimSun" w:hAnsi="Book Antiqua" w:cs="SimSun"/>
          <w:kern w:val="0"/>
        </w:rPr>
      </w:pPr>
      <w:r w:rsidRPr="004948DE">
        <w:rPr>
          <w:rFonts w:ascii="Book Antiqua" w:eastAsia="SimSun" w:hAnsi="Book Antiqua" w:cs="SimSun"/>
          <w:kern w:val="0"/>
        </w:rPr>
        <w:t>21 </w:t>
      </w:r>
      <w:r w:rsidRPr="004948DE">
        <w:rPr>
          <w:rFonts w:ascii="Book Antiqua" w:eastAsia="SimSun" w:hAnsi="Book Antiqua" w:cs="SimSun"/>
          <w:b/>
          <w:bCs/>
          <w:kern w:val="0"/>
        </w:rPr>
        <w:t>Pichery M</w:t>
      </w:r>
      <w:r w:rsidRPr="004948DE">
        <w:rPr>
          <w:rFonts w:ascii="Book Antiqua" w:eastAsia="SimSun" w:hAnsi="Book Antiqua" w:cs="SimSun"/>
          <w:kern w:val="0"/>
        </w:rPr>
        <w:t>, Mirey E, Mercier P, Lefrancais E, Dujardin A, Ortega N, Girard JP. Endogenous IL-33 is highly expressed in mouse epithelial barrier tissues, lymphoid organs, brain, embryos, and inflamed tissues: in situ analysis using a novel Il-33-LacZ gene trap reporter strain. </w:t>
      </w:r>
      <w:r w:rsidRPr="004948DE">
        <w:rPr>
          <w:rFonts w:ascii="Book Antiqua" w:eastAsia="SimSun" w:hAnsi="Book Antiqua" w:cs="SimSun"/>
          <w:i/>
          <w:iCs/>
          <w:kern w:val="0"/>
        </w:rPr>
        <w:t>J Immunol</w:t>
      </w:r>
      <w:r w:rsidRPr="004948DE">
        <w:rPr>
          <w:rFonts w:ascii="Book Antiqua" w:eastAsia="SimSun" w:hAnsi="Book Antiqua" w:cs="SimSun"/>
          <w:kern w:val="0"/>
        </w:rPr>
        <w:t> 2012; </w:t>
      </w:r>
      <w:r w:rsidRPr="004948DE">
        <w:rPr>
          <w:rFonts w:ascii="Book Antiqua" w:eastAsia="SimSun" w:hAnsi="Book Antiqua" w:cs="SimSun"/>
          <w:b/>
          <w:bCs/>
          <w:kern w:val="0"/>
        </w:rPr>
        <w:t>188</w:t>
      </w:r>
      <w:r w:rsidRPr="004948DE">
        <w:rPr>
          <w:rFonts w:ascii="Book Antiqua" w:eastAsia="SimSun" w:hAnsi="Book Antiqua" w:cs="SimSun"/>
          <w:kern w:val="0"/>
        </w:rPr>
        <w:t>: 3488-3495 [PMID: 22371395 DOI: 10.4049/jimmunol.1101977]</w:t>
      </w:r>
    </w:p>
    <w:p w14:paraId="46B5A31F" w14:textId="77777777" w:rsidR="00F17312" w:rsidRPr="004948DE" w:rsidRDefault="00F17312" w:rsidP="00187387">
      <w:pPr>
        <w:widowControl/>
        <w:spacing w:line="360" w:lineRule="auto"/>
        <w:rPr>
          <w:rFonts w:ascii="Book Antiqua" w:eastAsia="SimSun" w:hAnsi="Book Antiqua" w:cs="SimSun"/>
          <w:kern w:val="0"/>
        </w:rPr>
      </w:pPr>
      <w:r w:rsidRPr="004948DE">
        <w:rPr>
          <w:rFonts w:ascii="Book Antiqua" w:eastAsia="SimSun" w:hAnsi="Book Antiqua" w:cs="SimSun"/>
          <w:kern w:val="0"/>
        </w:rPr>
        <w:t>22 </w:t>
      </w:r>
      <w:r w:rsidRPr="004948DE">
        <w:rPr>
          <w:rFonts w:ascii="Book Antiqua" w:eastAsia="SimSun" w:hAnsi="Book Antiqua" w:cs="SimSun"/>
          <w:b/>
          <w:bCs/>
          <w:kern w:val="0"/>
        </w:rPr>
        <w:t>Lefrançais E</w:t>
      </w:r>
      <w:r w:rsidRPr="004948DE">
        <w:rPr>
          <w:rFonts w:ascii="Book Antiqua" w:eastAsia="SimSun" w:hAnsi="Book Antiqua" w:cs="SimSun"/>
          <w:kern w:val="0"/>
        </w:rPr>
        <w:t xml:space="preserve">, Roga S, Gautier V, Gonzalez-de-Peredo A, Monsarrat B, Girard JP, Cayrol C. IL-33 is processed into mature bioactive forms by neutrophil elastase and cathepsin </w:t>
      </w:r>
      <w:r w:rsidRPr="004948DE">
        <w:rPr>
          <w:rFonts w:ascii="Book Antiqua" w:eastAsia="SimSun" w:hAnsi="Book Antiqua" w:cs="SimSun"/>
          <w:kern w:val="0"/>
        </w:rPr>
        <w:lastRenderedPageBreak/>
        <w:t>G. </w:t>
      </w:r>
      <w:r w:rsidRPr="004948DE">
        <w:rPr>
          <w:rFonts w:ascii="Book Antiqua" w:eastAsia="SimSun" w:hAnsi="Book Antiqua" w:cs="SimSun"/>
          <w:i/>
          <w:iCs/>
          <w:kern w:val="0"/>
        </w:rPr>
        <w:t>Proc Natl Acad Sci U S A</w:t>
      </w:r>
      <w:r w:rsidRPr="004948DE">
        <w:rPr>
          <w:rFonts w:ascii="Book Antiqua" w:eastAsia="SimSun" w:hAnsi="Book Antiqua" w:cs="SimSun"/>
          <w:kern w:val="0"/>
        </w:rPr>
        <w:t> 2012; </w:t>
      </w:r>
      <w:r w:rsidRPr="004948DE">
        <w:rPr>
          <w:rFonts w:ascii="Book Antiqua" w:eastAsia="SimSun" w:hAnsi="Book Antiqua" w:cs="SimSun"/>
          <w:b/>
          <w:bCs/>
          <w:kern w:val="0"/>
        </w:rPr>
        <w:t>109</w:t>
      </w:r>
      <w:r w:rsidRPr="004948DE">
        <w:rPr>
          <w:rFonts w:ascii="Book Antiqua" w:eastAsia="SimSun" w:hAnsi="Book Antiqua" w:cs="SimSun"/>
          <w:kern w:val="0"/>
        </w:rPr>
        <w:t>: 1673-1678 [PMID: 22307629 DOI: 10.1073/pnas.1115884109]</w:t>
      </w:r>
    </w:p>
    <w:p w14:paraId="413FAF95" w14:textId="77777777" w:rsidR="00F17312" w:rsidRPr="004948DE" w:rsidRDefault="00F17312" w:rsidP="00187387">
      <w:pPr>
        <w:widowControl/>
        <w:spacing w:line="360" w:lineRule="auto"/>
        <w:rPr>
          <w:rFonts w:ascii="Book Antiqua" w:eastAsia="SimSun" w:hAnsi="Book Antiqua" w:cs="SimSun"/>
          <w:kern w:val="0"/>
        </w:rPr>
      </w:pPr>
      <w:r w:rsidRPr="004948DE">
        <w:rPr>
          <w:rFonts w:ascii="Book Antiqua" w:eastAsia="SimSun" w:hAnsi="Book Antiqua" w:cs="SimSun"/>
          <w:kern w:val="0"/>
        </w:rPr>
        <w:t>23 </w:t>
      </w:r>
      <w:r w:rsidRPr="004948DE">
        <w:rPr>
          <w:rFonts w:ascii="Book Antiqua" w:eastAsia="SimSun" w:hAnsi="Book Antiqua" w:cs="SimSun"/>
          <w:b/>
          <w:bCs/>
          <w:kern w:val="0"/>
        </w:rPr>
        <w:t>Lefrançais E</w:t>
      </w:r>
      <w:r w:rsidRPr="004948DE">
        <w:rPr>
          <w:rFonts w:ascii="Book Antiqua" w:eastAsia="SimSun" w:hAnsi="Book Antiqua" w:cs="SimSun"/>
          <w:kern w:val="0"/>
        </w:rPr>
        <w:t>, Duval A, Mirey E, Roga S, Espinosa E, Cayrol C, Girard JP. Central domain of IL-33 is cleaved by mast cell proteases for potent activation of group-2 innate lymphoid cells. </w:t>
      </w:r>
      <w:r w:rsidRPr="004948DE">
        <w:rPr>
          <w:rFonts w:ascii="Book Antiqua" w:eastAsia="SimSun" w:hAnsi="Book Antiqua" w:cs="SimSun"/>
          <w:i/>
          <w:iCs/>
          <w:kern w:val="0"/>
        </w:rPr>
        <w:t>Proc Natl Acad Sci U S A</w:t>
      </w:r>
      <w:r w:rsidRPr="004948DE">
        <w:rPr>
          <w:rFonts w:ascii="Book Antiqua" w:eastAsia="SimSun" w:hAnsi="Book Antiqua" w:cs="SimSun"/>
          <w:kern w:val="0"/>
        </w:rPr>
        <w:t> 2014; </w:t>
      </w:r>
      <w:r w:rsidRPr="004948DE">
        <w:rPr>
          <w:rFonts w:ascii="Book Antiqua" w:eastAsia="SimSun" w:hAnsi="Book Antiqua" w:cs="SimSun"/>
          <w:b/>
          <w:bCs/>
          <w:kern w:val="0"/>
        </w:rPr>
        <w:t>111</w:t>
      </w:r>
      <w:r w:rsidRPr="004948DE">
        <w:rPr>
          <w:rFonts w:ascii="Book Antiqua" w:eastAsia="SimSun" w:hAnsi="Book Antiqua" w:cs="SimSun"/>
          <w:kern w:val="0"/>
        </w:rPr>
        <w:t>: 15502-15507 [PMID: 25313073 DOI: 10.1073/pnas.1410700111]</w:t>
      </w:r>
    </w:p>
    <w:p w14:paraId="433FC05E" w14:textId="77777777" w:rsidR="00F17312" w:rsidRPr="004948DE" w:rsidRDefault="00F17312" w:rsidP="00187387">
      <w:pPr>
        <w:widowControl/>
        <w:spacing w:line="360" w:lineRule="auto"/>
        <w:rPr>
          <w:rFonts w:ascii="Book Antiqua" w:eastAsia="SimSun" w:hAnsi="Book Antiqua" w:cs="SimSun"/>
          <w:kern w:val="0"/>
        </w:rPr>
      </w:pPr>
      <w:r w:rsidRPr="004948DE">
        <w:rPr>
          <w:rFonts w:ascii="Book Antiqua" w:eastAsia="SimSun" w:hAnsi="Book Antiqua" w:cs="SimSun"/>
          <w:kern w:val="0"/>
        </w:rPr>
        <w:t>24 </w:t>
      </w:r>
      <w:r w:rsidRPr="004948DE">
        <w:rPr>
          <w:rFonts w:ascii="Book Antiqua" w:eastAsia="SimSun" w:hAnsi="Book Antiqua" w:cs="SimSun"/>
          <w:b/>
          <w:bCs/>
          <w:kern w:val="0"/>
        </w:rPr>
        <w:t>Heller F</w:t>
      </w:r>
      <w:r w:rsidRPr="004948DE">
        <w:rPr>
          <w:rFonts w:ascii="Book Antiqua" w:eastAsia="SimSun" w:hAnsi="Book Antiqua" w:cs="SimSun"/>
          <w:kern w:val="0"/>
        </w:rPr>
        <w:t>, Fuss IJ, Nieuwenhuis EE, Blumberg RS, Strober W. Oxazolone colitis, a Th2 colitis model resembling ulcerative colitis, is mediated by IL-13-producing NK-T cells. </w:t>
      </w:r>
      <w:r w:rsidRPr="004948DE">
        <w:rPr>
          <w:rFonts w:ascii="Book Antiqua" w:eastAsia="SimSun" w:hAnsi="Book Antiqua" w:cs="SimSun"/>
          <w:i/>
          <w:iCs/>
          <w:kern w:val="0"/>
        </w:rPr>
        <w:t>Immunity</w:t>
      </w:r>
      <w:r w:rsidRPr="004948DE">
        <w:rPr>
          <w:rFonts w:ascii="Book Antiqua" w:eastAsia="SimSun" w:hAnsi="Book Antiqua" w:cs="SimSun"/>
          <w:kern w:val="0"/>
        </w:rPr>
        <w:t> 2002; </w:t>
      </w:r>
      <w:r w:rsidRPr="004948DE">
        <w:rPr>
          <w:rFonts w:ascii="Book Antiqua" w:eastAsia="SimSun" w:hAnsi="Book Antiqua" w:cs="SimSun"/>
          <w:b/>
          <w:bCs/>
          <w:kern w:val="0"/>
        </w:rPr>
        <w:t>17</w:t>
      </w:r>
      <w:r w:rsidRPr="004948DE">
        <w:rPr>
          <w:rFonts w:ascii="Book Antiqua" w:eastAsia="SimSun" w:hAnsi="Book Antiqua" w:cs="SimSun"/>
          <w:kern w:val="0"/>
        </w:rPr>
        <w:t>: 629-638 [PMID: 12433369]</w:t>
      </w:r>
    </w:p>
    <w:p w14:paraId="7FC3BCCC" w14:textId="77777777" w:rsidR="00F17312" w:rsidRPr="004948DE" w:rsidRDefault="00F17312" w:rsidP="00187387">
      <w:pPr>
        <w:widowControl/>
        <w:spacing w:line="360" w:lineRule="auto"/>
        <w:rPr>
          <w:rFonts w:ascii="Book Antiqua" w:eastAsia="SimSun" w:hAnsi="Book Antiqua" w:cs="SimSun"/>
          <w:kern w:val="0"/>
        </w:rPr>
      </w:pPr>
      <w:r w:rsidRPr="004948DE">
        <w:rPr>
          <w:rFonts w:ascii="Book Antiqua" w:eastAsia="SimSun" w:hAnsi="Book Antiqua" w:cs="SimSun"/>
          <w:kern w:val="0"/>
        </w:rPr>
        <w:t>25 </w:t>
      </w:r>
      <w:r w:rsidRPr="004948DE">
        <w:rPr>
          <w:rFonts w:ascii="Book Antiqua" w:eastAsia="SimSun" w:hAnsi="Book Antiqua" w:cs="SimSun"/>
          <w:b/>
          <w:bCs/>
          <w:kern w:val="0"/>
        </w:rPr>
        <w:t>He CH</w:t>
      </w:r>
      <w:r w:rsidRPr="004948DE">
        <w:rPr>
          <w:rFonts w:ascii="Book Antiqua" w:eastAsia="SimSun" w:hAnsi="Book Antiqua" w:cs="SimSun"/>
          <w:kern w:val="0"/>
        </w:rPr>
        <w:t>, Lee CG, Dela Cruz CS, Lee CM, Zhou Y, Ahangari F, Ma B, Herzog EL, Rosenberg SA, Li Y, Nour AM, Parikh CR, Schmidt I, Modis Y, Cantley L, Elias JA. Chitinase 3-like 1 regulates cellular and tissue responses via IL-13 receptor α2. </w:t>
      </w:r>
      <w:r w:rsidRPr="004948DE">
        <w:rPr>
          <w:rFonts w:ascii="Book Antiqua" w:eastAsia="SimSun" w:hAnsi="Book Antiqua" w:cs="SimSun"/>
          <w:i/>
          <w:iCs/>
          <w:kern w:val="0"/>
        </w:rPr>
        <w:t>Cell Rep</w:t>
      </w:r>
      <w:r w:rsidRPr="004948DE">
        <w:rPr>
          <w:rFonts w:ascii="Book Antiqua" w:eastAsia="SimSun" w:hAnsi="Book Antiqua" w:cs="SimSun"/>
          <w:kern w:val="0"/>
        </w:rPr>
        <w:t> 2013; </w:t>
      </w:r>
      <w:r w:rsidRPr="004948DE">
        <w:rPr>
          <w:rFonts w:ascii="Book Antiqua" w:eastAsia="SimSun" w:hAnsi="Book Antiqua" w:cs="SimSun"/>
          <w:b/>
          <w:bCs/>
          <w:kern w:val="0"/>
        </w:rPr>
        <w:t>4</w:t>
      </w:r>
      <w:r w:rsidRPr="004948DE">
        <w:rPr>
          <w:rFonts w:ascii="Book Antiqua" w:eastAsia="SimSun" w:hAnsi="Book Antiqua" w:cs="SimSun"/>
          <w:kern w:val="0"/>
        </w:rPr>
        <w:t>: 830-841 [PMID: 23972995 DOI: 10.1016/j.celrep.2013.07.032]</w:t>
      </w:r>
    </w:p>
    <w:p w14:paraId="132ED878" w14:textId="77777777" w:rsidR="00F17312" w:rsidRPr="004948DE" w:rsidRDefault="00F17312" w:rsidP="00187387">
      <w:pPr>
        <w:widowControl/>
        <w:spacing w:line="360" w:lineRule="auto"/>
        <w:rPr>
          <w:rFonts w:ascii="Book Antiqua" w:eastAsia="SimSun" w:hAnsi="Book Antiqua" w:cs="SimSun"/>
          <w:kern w:val="0"/>
        </w:rPr>
      </w:pPr>
      <w:r w:rsidRPr="004948DE">
        <w:rPr>
          <w:rFonts w:ascii="Book Antiqua" w:eastAsia="SimSun" w:hAnsi="Book Antiqua" w:cs="SimSun"/>
          <w:kern w:val="0"/>
        </w:rPr>
        <w:lastRenderedPageBreak/>
        <w:t>26 </w:t>
      </w:r>
      <w:r w:rsidRPr="004948DE">
        <w:rPr>
          <w:rFonts w:ascii="Book Antiqua" w:eastAsia="SimSun" w:hAnsi="Book Antiqua" w:cs="SimSun"/>
          <w:b/>
          <w:bCs/>
          <w:kern w:val="0"/>
        </w:rPr>
        <w:t>Wang S</w:t>
      </w:r>
      <w:r w:rsidRPr="004948DE">
        <w:rPr>
          <w:rFonts w:ascii="Book Antiqua" w:eastAsia="SimSun" w:hAnsi="Book Antiqua" w:cs="SimSun"/>
          <w:kern w:val="0"/>
        </w:rPr>
        <w:t>, Zhan M, Yin J, Abraham JM, Mori Y, Sato F, Xu Y, Olaru A, Berki AT, Li H, Schulmann K, Kan T, Hamilton JP, Paun B, Yu MM, Jin Z, Cheng Y, Ito T, Mantzur C, Greenwald BD, Meltzer SJ. Transcriptional profiling suggests that Barrett's metaplasia is an early intermediate stage in esophageal adenocarcinogenesis. </w:t>
      </w:r>
      <w:r w:rsidRPr="004948DE">
        <w:rPr>
          <w:rFonts w:ascii="Book Antiqua" w:eastAsia="SimSun" w:hAnsi="Book Antiqua" w:cs="SimSun"/>
          <w:i/>
          <w:iCs/>
          <w:kern w:val="0"/>
        </w:rPr>
        <w:t>Oncogene</w:t>
      </w:r>
      <w:r w:rsidRPr="004948DE">
        <w:rPr>
          <w:rFonts w:ascii="Book Antiqua" w:eastAsia="SimSun" w:hAnsi="Book Antiqua" w:cs="SimSun"/>
          <w:kern w:val="0"/>
        </w:rPr>
        <w:t> 2006; </w:t>
      </w:r>
      <w:r w:rsidRPr="004948DE">
        <w:rPr>
          <w:rFonts w:ascii="Book Antiqua" w:eastAsia="SimSun" w:hAnsi="Book Antiqua" w:cs="SimSun"/>
          <w:b/>
          <w:bCs/>
          <w:kern w:val="0"/>
        </w:rPr>
        <w:t>25</w:t>
      </w:r>
      <w:r w:rsidRPr="004948DE">
        <w:rPr>
          <w:rFonts w:ascii="Book Antiqua" w:eastAsia="SimSun" w:hAnsi="Book Antiqua" w:cs="SimSun"/>
          <w:kern w:val="0"/>
        </w:rPr>
        <w:t>: 3346-3356 [PMID: 16449976 DOI: 10.1038/sj.onc.1209357]</w:t>
      </w:r>
    </w:p>
    <w:p w14:paraId="07333EE7" w14:textId="77777777" w:rsidR="00F17312" w:rsidRPr="004948DE" w:rsidRDefault="00F17312" w:rsidP="00187387">
      <w:pPr>
        <w:widowControl/>
        <w:spacing w:line="360" w:lineRule="auto"/>
        <w:rPr>
          <w:rFonts w:ascii="Book Antiqua" w:eastAsia="SimSun" w:hAnsi="Book Antiqua" w:cs="SimSun"/>
          <w:kern w:val="0"/>
        </w:rPr>
      </w:pPr>
      <w:r w:rsidRPr="004948DE">
        <w:rPr>
          <w:rFonts w:ascii="Book Antiqua" w:eastAsia="SimSun" w:hAnsi="Book Antiqua" w:cs="SimSun"/>
          <w:kern w:val="0"/>
        </w:rPr>
        <w:t>27 </w:t>
      </w:r>
      <w:r w:rsidRPr="004948DE">
        <w:rPr>
          <w:rFonts w:ascii="Book Antiqua" w:eastAsia="SimSun" w:hAnsi="Book Antiqua" w:cs="SimSun"/>
          <w:b/>
          <w:bCs/>
          <w:kern w:val="0"/>
        </w:rPr>
        <w:t>Kwon OH</w:t>
      </w:r>
      <w:r w:rsidRPr="004948DE">
        <w:rPr>
          <w:rFonts w:ascii="Book Antiqua" w:eastAsia="SimSun" w:hAnsi="Book Antiqua" w:cs="SimSun"/>
          <w:kern w:val="0"/>
        </w:rPr>
        <w:t>, Park SJ, Kang TW, Kim M, Kim JH, Noh SM, Song KS, Yoo HS, Wang Y, Pocalyko D, Paik SG, Kim YH, Kim SY, Kim YS. Elevated fibroblast growth factor-inducible 14 expression promotes gastric cancer growth via nuclear factor-κB and is associated with poor patient outcome. </w:t>
      </w:r>
      <w:r w:rsidRPr="004948DE">
        <w:rPr>
          <w:rFonts w:ascii="Book Antiqua" w:eastAsia="SimSun" w:hAnsi="Book Antiqua" w:cs="SimSun"/>
          <w:i/>
          <w:iCs/>
          <w:kern w:val="0"/>
        </w:rPr>
        <w:t>Cancer Lett</w:t>
      </w:r>
      <w:r w:rsidRPr="004948DE">
        <w:rPr>
          <w:rFonts w:ascii="Book Antiqua" w:eastAsia="SimSun" w:hAnsi="Book Antiqua" w:cs="SimSun"/>
          <w:kern w:val="0"/>
        </w:rPr>
        <w:t> 2012; </w:t>
      </w:r>
      <w:r w:rsidRPr="004948DE">
        <w:rPr>
          <w:rFonts w:ascii="Book Antiqua" w:eastAsia="SimSun" w:hAnsi="Book Antiqua" w:cs="SimSun"/>
          <w:b/>
          <w:bCs/>
          <w:kern w:val="0"/>
        </w:rPr>
        <w:t>314</w:t>
      </w:r>
      <w:r w:rsidRPr="004948DE">
        <w:rPr>
          <w:rFonts w:ascii="Book Antiqua" w:eastAsia="SimSun" w:hAnsi="Book Antiqua" w:cs="SimSun"/>
          <w:kern w:val="0"/>
        </w:rPr>
        <w:t>: 73-81 [PMID: 21993017 DOI: 10.1016/j.canlet.2011.09.016]</w:t>
      </w:r>
    </w:p>
    <w:p w14:paraId="5400C616" w14:textId="77777777" w:rsidR="00F17312" w:rsidRPr="004948DE" w:rsidRDefault="00F17312" w:rsidP="00187387">
      <w:pPr>
        <w:widowControl/>
        <w:spacing w:line="360" w:lineRule="auto"/>
        <w:rPr>
          <w:rFonts w:ascii="Book Antiqua" w:eastAsia="SimSun" w:hAnsi="Book Antiqua" w:cs="SimSun"/>
          <w:kern w:val="0"/>
        </w:rPr>
      </w:pPr>
      <w:r w:rsidRPr="004948DE">
        <w:rPr>
          <w:rFonts w:ascii="Book Antiqua" w:eastAsia="SimSun" w:hAnsi="Book Antiqua" w:cs="SimSun"/>
          <w:kern w:val="0"/>
        </w:rPr>
        <w:t>28 </w:t>
      </w:r>
      <w:r w:rsidRPr="004948DE">
        <w:rPr>
          <w:rFonts w:ascii="Book Antiqua" w:eastAsia="SimSun" w:hAnsi="Book Antiqua" w:cs="SimSun"/>
          <w:b/>
          <w:bCs/>
          <w:kern w:val="0"/>
        </w:rPr>
        <w:t>Tran NL</w:t>
      </w:r>
      <w:r w:rsidRPr="004948DE">
        <w:rPr>
          <w:rFonts w:ascii="Book Antiqua" w:eastAsia="SimSun" w:hAnsi="Book Antiqua" w:cs="SimSun"/>
          <w:kern w:val="0"/>
        </w:rPr>
        <w:t>, McDonough WS, Donohue PJ, Winkles JA, Berens TJ, Ross KR, Hoelzinger DB, Beaudry C, Coons SW, Berens ME. The human Fn14 receptor gene is up-regulated in migrating glioma cells in vitro and overexpressed in advanced glial tumors. </w:t>
      </w:r>
      <w:r w:rsidRPr="004948DE">
        <w:rPr>
          <w:rFonts w:ascii="Book Antiqua" w:eastAsia="SimSun" w:hAnsi="Book Antiqua" w:cs="SimSun"/>
          <w:i/>
          <w:iCs/>
          <w:kern w:val="0"/>
        </w:rPr>
        <w:t>Am J Pathol</w:t>
      </w:r>
      <w:r w:rsidRPr="004948DE">
        <w:rPr>
          <w:rFonts w:ascii="Book Antiqua" w:eastAsia="SimSun" w:hAnsi="Book Antiqua" w:cs="SimSun"/>
          <w:kern w:val="0"/>
        </w:rPr>
        <w:t> 2003; </w:t>
      </w:r>
      <w:r w:rsidRPr="004948DE">
        <w:rPr>
          <w:rFonts w:ascii="Book Antiqua" w:eastAsia="SimSun" w:hAnsi="Book Antiqua" w:cs="SimSun"/>
          <w:b/>
          <w:bCs/>
          <w:kern w:val="0"/>
        </w:rPr>
        <w:t>162</w:t>
      </w:r>
      <w:r w:rsidRPr="004948DE">
        <w:rPr>
          <w:rFonts w:ascii="Book Antiqua" w:eastAsia="SimSun" w:hAnsi="Book Antiqua" w:cs="SimSun"/>
          <w:kern w:val="0"/>
        </w:rPr>
        <w:t>: 1313-1321 [PMID: 12651623 DOI: 10.1016/s0002-9440(10)63927-2]</w:t>
      </w:r>
    </w:p>
    <w:p w14:paraId="3CBC0D3D" w14:textId="77777777" w:rsidR="00F17312" w:rsidRPr="004948DE" w:rsidRDefault="00F17312" w:rsidP="00187387">
      <w:pPr>
        <w:widowControl/>
        <w:spacing w:line="360" w:lineRule="auto"/>
        <w:rPr>
          <w:rFonts w:ascii="Book Antiqua" w:eastAsia="SimSun" w:hAnsi="Book Antiqua" w:cs="SimSun"/>
          <w:kern w:val="0"/>
        </w:rPr>
      </w:pPr>
      <w:r w:rsidRPr="004948DE">
        <w:rPr>
          <w:rFonts w:ascii="Book Antiqua" w:eastAsia="SimSun" w:hAnsi="Book Antiqua" w:cs="SimSun"/>
          <w:kern w:val="0"/>
        </w:rPr>
        <w:lastRenderedPageBreak/>
        <w:t>29 </w:t>
      </w:r>
      <w:r w:rsidRPr="004948DE">
        <w:rPr>
          <w:rFonts w:ascii="Book Antiqua" w:eastAsia="SimSun" w:hAnsi="Book Antiqua" w:cs="SimSun"/>
          <w:b/>
          <w:bCs/>
          <w:kern w:val="0"/>
        </w:rPr>
        <w:t>Pettersen I</w:t>
      </w:r>
      <w:r w:rsidRPr="004948DE">
        <w:rPr>
          <w:rFonts w:ascii="Book Antiqua" w:eastAsia="SimSun" w:hAnsi="Book Antiqua" w:cs="SimSun"/>
          <w:kern w:val="0"/>
        </w:rPr>
        <w:t>, Baryawno N, Abel F, Bakkelund WH, Zykova SN, Winberg JO, Moens U, Rasmuson A, Kogner P, Johnsen JI, Sveinbjörnsson B. Expression of TWEAK/Fn14 in neuroblastoma: implications in tumorigenesis. </w:t>
      </w:r>
      <w:r w:rsidRPr="004948DE">
        <w:rPr>
          <w:rFonts w:ascii="Book Antiqua" w:eastAsia="SimSun" w:hAnsi="Book Antiqua" w:cs="SimSun"/>
          <w:i/>
          <w:iCs/>
          <w:kern w:val="0"/>
        </w:rPr>
        <w:t>Int J Oncol</w:t>
      </w:r>
      <w:r w:rsidRPr="004948DE">
        <w:rPr>
          <w:rFonts w:ascii="Book Antiqua" w:eastAsia="SimSun" w:hAnsi="Book Antiqua" w:cs="SimSun"/>
          <w:kern w:val="0"/>
        </w:rPr>
        <w:t> 2013; </w:t>
      </w:r>
      <w:r w:rsidRPr="004948DE">
        <w:rPr>
          <w:rFonts w:ascii="Book Antiqua" w:eastAsia="SimSun" w:hAnsi="Book Antiqua" w:cs="SimSun"/>
          <w:b/>
          <w:bCs/>
          <w:kern w:val="0"/>
        </w:rPr>
        <w:t>42</w:t>
      </w:r>
      <w:r w:rsidRPr="004948DE">
        <w:rPr>
          <w:rFonts w:ascii="Book Antiqua" w:eastAsia="SimSun" w:hAnsi="Book Antiqua" w:cs="SimSun"/>
          <w:kern w:val="0"/>
        </w:rPr>
        <w:t>: 1239-1248 [PMID: 23443741 DOI: 10.3892/ijo.2013.1800]</w:t>
      </w:r>
    </w:p>
    <w:p w14:paraId="1554AF6F" w14:textId="77777777" w:rsidR="00F17312" w:rsidRPr="004948DE" w:rsidRDefault="00F17312" w:rsidP="00187387">
      <w:pPr>
        <w:widowControl/>
        <w:spacing w:line="360" w:lineRule="auto"/>
        <w:rPr>
          <w:rFonts w:ascii="Book Antiqua" w:eastAsia="SimSun" w:hAnsi="Book Antiqua" w:cs="SimSun"/>
          <w:kern w:val="0"/>
        </w:rPr>
      </w:pPr>
      <w:r w:rsidRPr="004948DE">
        <w:rPr>
          <w:rFonts w:ascii="Book Antiqua" w:eastAsia="SimSun" w:hAnsi="Book Antiqua" w:cs="SimSun"/>
          <w:kern w:val="0"/>
        </w:rPr>
        <w:t>30 </w:t>
      </w:r>
      <w:r w:rsidRPr="004948DE">
        <w:rPr>
          <w:rFonts w:ascii="Book Antiqua" w:eastAsia="SimSun" w:hAnsi="Book Antiqua" w:cs="SimSun"/>
          <w:b/>
          <w:bCs/>
          <w:kern w:val="0"/>
        </w:rPr>
        <w:t>Willis AL</w:t>
      </w:r>
      <w:r w:rsidRPr="004948DE">
        <w:rPr>
          <w:rFonts w:ascii="Book Antiqua" w:eastAsia="SimSun" w:hAnsi="Book Antiqua" w:cs="SimSun"/>
          <w:kern w:val="0"/>
        </w:rPr>
        <w:t>, Tran NL, Chatigny JM, Charlton N, Vu H, Brown SA, Black MA, McDonough WS, Fortin SP, Niska JR, Winkles JA, Cunliffe HE. The fibroblast growth factor-inducible 14 receptor is highly expressed in HER2-positive breast tumors and regulates breast cancer cell invasive capacity. </w:t>
      </w:r>
      <w:r w:rsidRPr="004948DE">
        <w:rPr>
          <w:rFonts w:ascii="Book Antiqua" w:eastAsia="SimSun" w:hAnsi="Book Antiqua" w:cs="SimSun"/>
          <w:i/>
          <w:iCs/>
          <w:kern w:val="0"/>
        </w:rPr>
        <w:t>Mol Cancer Res</w:t>
      </w:r>
      <w:r w:rsidRPr="004948DE">
        <w:rPr>
          <w:rFonts w:ascii="Book Antiqua" w:eastAsia="SimSun" w:hAnsi="Book Antiqua" w:cs="SimSun"/>
          <w:kern w:val="0"/>
        </w:rPr>
        <w:t> 2008; </w:t>
      </w:r>
      <w:r w:rsidRPr="004948DE">
        <w:rPr>
          <w:rFonts w:ascii="Book Antiqua" w:eastAsia="SimSun" w:hAnsi="Book Antiqua" w:cs="SimSun"/>
          <w:b/>
          <w:bCs/>
          <w:kern w:val="0"/>
        </w:rPr>
        <w:t>6</w:t>
      </w:r>
      <w:r w:rsidRPr="004948DE">
        <w:rPr>
          <w:rFonts w:ascii="Book Antiqua" w:eastAsia="SimSun" w:hAnsi="Book Antiqua" w:cs="SimSun"/>
          <w:kern w:val="0"/>
        </w:rPr>
        <w:t>: 725-734 [PMID: 18505918 DOI: 6/5/725]</w:t>
      </w:r>
    </w:p>
    <w:p w14:paraId="6CDAF9BB" w14:textId="77777777" w:rsidR="00F17312" w:rsidRPr="004948DE" w:rsidRDefault="00F17312" w:rsidP="00187387">
      <w:pPr>
        <w:widowControl/>
        <w:spacing w:line="360" w:lineRule="auto"/>
        <w:rPr>
          <w:rFonts w:ascii="Book Antiqua" w:eastAsia="SimSun" w:hAnsi="Book Antiqua" w:cs="SimSun"/>
          <w:kern w:val="0"/>
        </w:rPr>
      </w:pPr>
      <w:r w:rsidRPr="004948DE">
        <w:rPr>
          <w:rFonts w:ascii="Book Antiqua" w:eastAsia="SimSun" w:hAnsi="Book Antiqua" w:cs="SimSun"/>
          <w:kern w:val="0"/>
        </w:rPr>
        <w:t>31 </w:t>
      </w:r>
      <w:r w:rsidRPr="004948DE">
        <w:rPr>
          <w:rFonts w:ascii="Book Antiqua" w:eastAsia="SimSun" w:hAnsi="Book Antiqua" w:cs="SimSun"/>
          <w:b/>
          <w:bCs/>
          <w:kern w:val="0"/>
        </w:rPr>
        <w:t>Meulendijks D</w:t>
      </w:r>
      <w:r w:rsidRPr="004948DE">
        <w:rPr>
          <w:rFonts w:ascii="Book Antiqua" w:eastAsia="SimSun" w:hAnsi="Book Antiqua" w:cs="SimSun"/>
          <w:kern w:val="0"/>
        </w:rPr>
        <w:t xml:space="preserve">, Lassen UN, Siu LL, Huitema AD, Karanikas V, Mau-Sorensen M, Jonker DJ, Hansen AR, Simcox ME, Schostack KJ, Bottino D, Zhong H, Roessler M, Vega-Harring SM, Jarutat T, Geho D, Wang K, DeMario M, Goss GD, Schellens JH. Exposure and Tumor Fn14 Expression as Determinants of Pharmacodynamics of the Anti-TWEAK Monoclonal Antibody RG7212 in Patients with Fn14-Positive Solid </w:t>
      </w:r>
      <w:r w:rsidRPr="004948DE">
        <w:rPr>
          <w:rFonts w:ascii="Book Antiqua" w:eastAsia="SimSun" w:hAnsi="Book Antiqua" w:cs="SimSun"/>
          <w:kern w:val="0"/>
        </w:rPr>
        <w:lastRenderedPageBreak/>
        <w:t>Tumors. </w:t>
      </w:r>
      <w:r w:rsidRPr="004948DE">
        <w:rPr>
          <w:rFonts w:ascii="Book Antiqua" w:eastAsia="SimSun" w:hAnsi="Book Antiqua" w:cs="SimSun"/>
          <w:i/>
          <w:iCs/>
          <w:kern w:val="0"/>
        </w:rPr>
        <w:t>Clin Cancer Res</w:t>
      </w:r>
      <w:r w:rsidRPr="004948DE">
        <w:rPr>
          <w:rFonts w:ascii="Book Antiqua" w:eastAsia="SimSun" w:hAnsi="Book Antiqua" w:cs="SimSun"/>
          <w:kern w:val="0"/>
        </w:rPr>
        <w:t> 2016; </w:t>
      </w:r>
      <w:r w:rsidRPr="004948DE">
        <w:rPr>
          <w:rFonts w:ascii="Book Antiqua" w:eastAsia="SimSun" w:hAnsi="Book Antiqua" w:cs="SimSun"/>
          <w:b/>
          <w:bCs/>
          <w:kern w:val="0"/>
        </w:rPr>
        <w:t>22</w:t>
      </w:r>
      <w:r w:rsidRPr="004948DE">
        <w:rPr>
          <w:rFonts w:ascii="Book Antiqua" w:eastAsia="SimSun" w:hAnsi="Book Antiqua" w:cs="SimSun"/>
          <w:kern w:val="0"/>
        </w:rPr>
        <w:t>: 858-867 [PMID: 26446946 DOI: 10.1158/1078-0432.CCR-15-1506]</w:t>
      </w:r>
    </w:p>
    <w:p w14:paraId="27AB74EB" w14:textId="77777777" w:rsidR="00F17312" w:rsidRPr="004948DE" w:rsidRDefault="00F17312" w:rsidP="00187387">
      <w:pPr>
        <w:widowControl/>
        <w:spacing w:line="360" w:lineRule="auto"/>
        <w:rPr>
          <w:rFonts w:ascii="Book Antiqua" w:eastAsia="SimSun" w:hAnsi="Book Antiqua" w:cs="SimSun"/>
          <w:kern w:val="0"/>
        </w:rPr>
      </w:pPr>
      <w:r w:rsidRPr="004948DE">
        <w:rPr>
          <w:rFonts w:ascii="Book Antiqua" w:eastAsia="SimSun" w:hAnsi="Book Antiqua" w:cs="SimSun"/>
          <w:kern w:val="0"/>
        </w:rPr>
        <w:t>32 </w:t>
      </w:r>
      <w:r w:rsidRPr="004948DE">
        <w:rPr>
          <w:rFonts w:ascii="Book Antiqua" w:eastAsia="SimSun" w:hAnsi="Book Antiqua" w:cs="SimSun"/>
          <w:b/>
          <w:bCs/>
          <w:kern w:val="0"/>
        </w:rPr>
        <w:t>de Visser KE</w:t>
      </w:r>
      <w:r w:rsidRPr="004948DE">
        <w:rPr>
          <w:rFonts w:ascii="Book Antiqua" w:eastAsia="SimSun" w:hAnsi="Book Antiqua" w:cs="SimSun"/>
          <w:kern w:val="0"/>
        </w:rPr>
        <w:t>, Eichten A, Coussens LM. Paradoxical roles of the immune system during cancer development. </w:t>
      </w:r>
      <w:r w:rsidRPr="004948DE">
        <w:rPr>
          <w:rFonts w:ascii="Book Antiqua" w:eastAsia="SimSun" w:hAnsi="Book Antiqua" w:cs="SimSun"/>
          <w:i/>
          <w:iCs/>
          <w:kern w:val="0"/>
        </w:rPr>
        <w:t>Nat Rev Cancer</w:t>
      </w:r>
      <w:r w:rsidRPr="004948DE">
        <w:rPr>
          <w:rFonts w:ascii="Book Antiqua" w:eastAsia="SimSun" w:hAnsi="Book Antiqua" w:cs="SimSun"/>
          <w:kern w:val="0"/>
        </w:rPr>
        <w:t> 2006; </w:t>
      </w:r>
      <w:r w:rsidRPr="004948DE">
        <w:rPr>
          <w:rFonts w:ascii="Book Antiqua" w:eastAsia="SimSun" w:hAnsi="Book Antiqua" w:cs="SimSun"/>
          <w:b/>
          <w:bCs/>
          <w:kern w:val="0"/>
        </w:rPr>
        <w:t>6</w:t>
      </w:r>
      <w:r w:rsidRPr="004948DE">
        <w:rPr>
          <w:rFonts w:ascii="Book Antiqua" w:eastAsia="SimSun" w:hAnsi="Book Antiqua" w:cs="SimSun"/>
          <w:kern w:val="0"/>
        </w:rPr>
        <w:t>: 24-37 [PMID: 16397525 DOI: 10.1038/nrc1782]</w:t>
      </w:r>
    </w:p>
    <w:p w14:paraId="00B01CFE" w14:textId="77777777" w:rsidR="00CC28F1" w:rsidRDefault="00F17312" w:rsidP="00CC28F1">
      <w:pPr>
        <w:widowControl/>
        <w:spacing w:line="360" w:lineRule="auto"/>
        <w:rPr>
          <w:rFonts w:ascii="Book Antiqua" w:eastAsia="SimSun" w:hAnsi="Book Antiqua"/>
          <w:bCs/>
          <w:lang w:eastAsia="zh-CN"/>
        </w:rPr>
      </w:pPr>
      <w:r w:rsidRPr="004948DE">
        <w:rPr>
          <w:rFonts w:ascii="Book Antiqua" w:eastAsia="SimSun" w:hAnsi="Book Antiqua" w:cs="SimSun"/>
          <w:kern w:val="0"/>
        </w:rPr>
        <w:t>33 </w:t>
      </w:r>
      <w:r w:rsidRPr="004948DE">
        <w:rPr>
          <w:rFonts w:ascii="Book Antiqua" w:eastAsia="SimSun" w:hAnsi="Book Antiqua" w:cs="SimSun"/>
          <w:b/>
          <w:bCs/>
          <w:kern w:val="0"/>
        </w:rPr>
        <w:t>Johnston AJ</w:t>
      </w:r>
      <w:r w:rsidRPr="004948DE">
        <w:rPr>
          <w:rFonts w:ascii="Book Antiqua" w:eastAsia="SimSun" w:hAnsi="Book Antiqua" w:cs="SimSun"/>
          <w:kern w:val="0"/>
        </w:rPr>
        <w:t>, Murphy KT, Jenkinson L, Laine D, Emmrich K, Faou P, Weston R, Jayatilleke KM, Schloegel J, Talbo G, Casey JL, Levina V, Wong WW, Dillon H, Sahay T, Hoogenraad J, Anderton H, Hall C, Schneider P, Tanzer M, Foley M, Scott AM, Gregorevic P, Liu SY, Burkly LC, Lynch GS, Silke J, Hoogenraad NJ. Targeting of Fn14 Prevents Cancer-Induced Cachexia and Prolongs Survival. </w:t>
      </w:r>
      <w:r w:rsidRPr="004948DE">
        <w:rPr>
          <w:rFonts w:ascii="Book Antiqua" w:eastAsia="SimSun" w:hAnsi="Book Antiqua" w:cs="SimSun"/>
          <w:i/>
          <w:iCs/>
          <w:kern w:val="0"/>
        </w:rPr>
        <w:t>Cell</w:t>
      </w:r>
      <w:r w:rsidRPr="004948DE">
        <w:rPr>
          <w:rFonts w:ascii="Book Antiqua" w:eastAsia="SimSun" w:hAnsi="Book Antiqua" w:cs="SimSun"/>
          <w:kern w:val="0"/>
        </w:rPr>
        <w:t> 2015; </w:t>
      </w:r>
      <w:r w:rsidRPr="004948DE">
        <w:rPr>
          <w:rFonts w:ascii="Book Antiqua" w:eastAsia="SimSun" w:hAnsi="Book Antiqua" w:cs="SimSun"/>
          <w:b/>
          <w:bCs/>
          <w:kern w:val="0"/>
        </w:rPr>
        <w:t>162</w:t>
      </w:r>
      <w:r w:rsidRPr="004948DE">
        <w:rPr>
          <w:rFonts w:ascii="Book Antiqua" w:eastAsia="SimSun" w:hAnsi="Book Antiqua" w:cs="SimSun"/>
          <w:kern w:val="0"/>
        </w:rPr>
        <w:t>: 1365-1378 [PMID: 26359988 DOI: 10.1016/j.cell.2015.08.031]</w:t>
      </w:r>
      <w:bookmarkEnd w:id="62"/>
      <w:bookmarkEnd w:id="63"/>
      <w:r w:rsidR="00E02332" w:rsidRPr="00EF6309">
        <w:rPr>
          <w:rFonts w:ascii="Book Antiqua" w:hAnsi="Book Antiqua"/>
          <w:bCs/>
        </w:rPr>
        <w:fldChar w:fldCharType="end"/>
      </w:r>
    </w:p>
    <w:p w14:paraId="7533CDDF" w14:textId="7F54FF08" w:rsidR="00EF6309" w:rsidRPr="00EF6309" w:rsidRDefault="00EF6309" w:rsidP="00CC28F1">
      <w:pPr>
        <w:widowControl/>
        <w:spacing w:line="360" w:lineRule="auto"/>
        <w:jc w:val="right"/>
        <w:rPr>
          <w:rFonts w:ascii="Book Antiqua" w:eastAsia="SimSun" w:hAnsi="Book Antiqua"/>
          <w:b/>
          <w:bCs/>
          <w:color w:val="000000"/>
          <w:lang w:eastAsia="zh-CN"/>
        </w:rPr>
      </w:pPr>
      <w:r w:rsidRPr="00EF6309">
        <w:rPr>
          <w:rStyle w:val="Strong"/>
          <w:rFonts w:ascii="Book Antiqua" w:hAnsi="Book Antiqua" w:cs="Arial"/>
          <w:bCs w:val="0"/>
          <w:noProof/>
          <w:color w:val="000000"/>
        </w:rPr>
        <w:t>P-Reviewer</w:t>
      </w:r>
      <w:r w:rsidRPr="00EF6309">
        <w:rPr>
          <w:rStyle w:val="Strong"/>
          <w:rFonts w:ascii="Book Antiqua" w:eastAsia="SimSun" w:hAnsi="Book Antiqua" w:cs="Arial"/>
          <w:bCs w:val="0"/>
          <w:noProof/>
          <w:color w:val="000000"/>
          <w:lang w:eastAsia="zh-CN"/>
        </w:rPr>
        <w:t>:</w:t>
      </w:r>
      <w:r w:rsidRPr="00EF6309">
        <w:rPr>
          <w:rFonts w:ascii="Book Antiqua" w:hAnsi="Book Antiqua"/>
          <w:bCs/>
          <w:color w:val="000000"/>
        </w:rPr>
        <w:t xml:space="preserve"> Peluso</w:t>
      </w:r>
      <w:r>
        <w:rPr>
          <w:rFonts w:ascii="Book Antiqua" w:eastAsia="SimSun" w:hAnsi="Book Antiqua" w:hint="eastAsia"/>
          <w:bCs/>
          <w:color w:val="000000"/>
          <w:lang w:eastAsia="zh-CN"/>
        </w:rPr>
        <w:t xml:space="preserve"> I,</w:t>
      </w:r>
      <w:r w:rsidRPr="00EF6309">
        <w:rPr>
          <w:rFonts w:ascii="Book Antiqua" w:hAnsi="Book Antiqua"/>
          <w:bCs/>
          <w:color w:val="000000"/>
        </w:rPr>
        <w:t xml:space="preserve"> Sguinzi</w:t>
      </w:r>
      <w:r>
        <w:rPr>
          <w:rFonts w:ascii="Book Antiqua" w:eastAsia="SimSun" w:hAnsi="Book Antiqua" w:hint="eastAsia"/>
          <w:bCs/>
          <w:color w:val="000000"/>
          <w:lang w:eastAsia="zh-CN"/>
        </w:rPr>
        <w:t xml:space="preserve"> R</w:t>
      </w:r>
      <w:r>
        <w:rPr>
          <w:rFonts w:ascii="Book Antiqua" w:hAnsi="Book Antiqua"/>
          <w:bCs/>
          <w:color w:val="000000"/>
        </w:rPr>
        <w:t xml:space="preserve"> </w:t>
      </w:r>
      <w:r w:rsidRPr="00EF6309">
        <w:rPr>
          <w:rFonts w:ascii="Book Antiqua" w:hAnsi="Book Antiqua"/>
          <w:b/>
          <w:bCs/>
          <w:color w:val="000000"/>
        </w:rPr>
        <w:t>S-Editor</w:t>
      </w:r>
      <w:r w:rsidRPr="00EF6309">
        <w:rPr>
          <w:rFonts w:ascii="Book Antiqua" w:eastAsia="SimSun" w:hAnsi="Book Antiqua"/>
          <w:b/>
          <w:bCs/>
          <w:color w:val="000000"/>
          <w:lang w:eastAsia="zh-CN"/>
        </w:rPr>
        <w:t>:</w:t>
      </w:r>
      <w:r w:rsidRPr="00EF6309">
        <w:rPr>
          <w:rFonts w:ascii="Book Antiqua" w:hAnsi="Book Antiqua"/>
          <w:bCs/>
          <w:color w:val="000000"/>
        </w:rPr>
        <w:t xml:space="preserve"> </w:t>
      </w:r>
      <w:r w:rsidRPr="00EF6309">
        <w:rPr>
          <w:rFonts w:ascii="Book Antiqua" w:eastAsia="SimSun" w:hAnsi="Book Antiqua"/>
          <w:bCs/>
          <w:color w:val="000000"/>
          <w:lang w:eastAsia="zh-CN"/>
        </w:rPr>
        <w:t>Qi Y</w:t>
      </w:r>
      <w:r w:rsidRPr="00EF6309">
        <w:rPr>
          <w:rFonts w:ascii="Book Antiqua" w:hAnsi="Book Antiqua"/>
          <w:b/>
          <w:bCs/>
          <w:color w:val="000000"/>
        </w:rPr>
        <w:t xml:space="preserve">   L-Editor</w:t>
      </w:r>
      <w:r w:rsidRPr="00EF6309">
        <w:rPr>
          <w:rFonts w:ascii="Book Antiqua" w:eastAsia="SimSun" w:hAnsi="Book Antiqua"/>
          <w:b/>
          <w:bCs/>
          <w:color w:val="000000"/>
          <w:lang w:eastAsia="zh-CN"/>
        </w:rPr>
        <w:t>:</w:t>
      </w:r>
      <w:r w:rsidRPr="00EF6309">
        <w:rPr>
          <w:rFonts w:ascii="Book Antiqua" w:hAnsi="Book Antiqua"/>
          <w:b/>
          <w:bCs/>
          <w:color w:val="000000"/>
        </w:rPr>
        <w:t xml:space="preserve">   E-Editor</w:t>
      </w:r>
      <w:r w:rsidRPr="00EF6309">
        <w:rPr>
          <w:rFonts w:ascii="Book Antiqua" w:eastAsia="SimSun" w:hAnsi="Book Antiqua"/>
          <w:b/>
          <w:bCs/>
          <w:color w:val="000000"/>
          <w:lang w:eastAsia="zh-CN"/>
        </w:rPr>
        <w:t>:</w:t>
      </w:r>
    </w:p>
    <w:p w14:paraId="5F6DDF91" w14:textId="77777777" w:rsidR="00EF6309" w:rsidRPr="008F0DB6" w:rsidRDefault="00EF6309" w:rsidP="00187387">
      <w:pPr>
        <w:shd w:val="clear" w:color="auto" w:fill="FFFFFF"/>
        <w:snapToGrid w:val="0"/>
        <w:spacing w:line="360" w:lineRule="auto"/>
        <w:rPr>
          <w:rFonts w:ascii="Book Antiqua" w:hAnsi="Book Antiqua" w:cs="Helvetica"/>
          <w:b/>
        </w:rPr>
      </w:pPr>
      <w:r w:rsidRPr="008F0DB6">
        <w:rPr>
          <w:rFonts w:ascii="Book Antiqua" w:hAnsi="Book Antiqua" w:cs="Helvetica"/>
          <w:b/>
        </w:rPr>
        <w:t xml:space="preserve">Specialty type: </w:t>
      </w:r>
      <w:r w:rsidRPr="008F0DB6">
        <w:rPr>
          <w:rFonts w:ascii="Book Antiqua" w:hAnsi="Book Antiqua" w:cs="Helvetica"/>
        </w:rPr>
        <w:t>Gastroenterology and</w:t>
      </w:r>
      <w:r w:rsidRPr="008F0DB6">
        <w:rPr>
          <w:rFonts w:ascii="Book Antiqua" w:hAnsi="Book Antiqua" w:cs="Helvetica" w:hint="eastAsia"/>
        </w:rPr>
        <w:t xml:space="preserve"> </w:t>
      </w:r>
      <w:r w:rsidRPr="008F0DB6">
        <w:rPr>
          <w:rFonts w:ascii="Book Antiqua" w:hAnsi="Book Antiqua" w:cs="Helvetica"/>
        </w:rPr>
        <w:t>hepatology</w:t>
      </w:r>
    </w:p>
    <w:p w14:paraId="1526ABC0" w14:textId="77777777" w:rsidR="00EF6309" w:rsidRPr="008F0DB6" w:rsidRDefault="00EF6309" w:rsidP="00187387">
      <w:pPr>
        <w:shd w:val="clear" w:color="auto" w:fill="FFFFFF"/>
        <w:snapToGrid w:val="0"/>
        <w:spacing w:line="360" w:lineRule="auto"/>
        <w:rPr>
          <w:rFonts w:ascii="Book Antiqua" w:hAnsi="Book Antiqua" w:cs="Helvetica"/>
          <w:b/>
        </w:rPr>
      </w:pPr>
      <w:r w:rsidRPr="008F0DB6">
        <w:rPr>
          <w:rFonts w:ascii="Book Antiqua" w:hAnsi="Book Antiqua" w:cs="Helvetica"/>
          <w:b/>
        </w:rPr>
        <w:t xml:space="preserve">Country of origin: </w:t>
      </w:r>
      <w:r w:rsidRPr="00EF6309">
        <w:rPr>
          <w:rFonts w:ascii="Book Antiqua" w:hAnsi="Book Antiqua" w:cs="Helvetica"/>
        </w:rPr>
        <w:t>Japan</w:t>
      </w:r>
    </w:p>
    <w:p w14:paraId="079791B6" w14:textId="77777777" w:rsidR="00EF6309" w:rsidRPr="008F0DB6" w:rsidRDefault="00EF6309" w:rsidP="00187387">
      <w:pPr>
        <w:shd w:val="clear" w:color="auto" w:fill="FFFFFF"/>
        <w:snapToGrid w:val="0"/>
        <w:spacing w:line="360" w:lineRule="auto"/>
        <w:rPr>
          <w:rFonts w:ascii="Book Antiqua" w:hAnsi="Book Antiqua" w:cs="Helvetica"/>
          <w:b/>
        </w:rPr>
      </w:pPr>
      <w:r w:rsidRPr="008F0DB6">
        <w:rPr>
          <w:rFonts w:ascii="Book Antiqua" w:hAnsi="Book Antiqua" w:cs="Helvetica"/>
          <w:b/>
        </w:rPr>
        <w:t>Peer-review report classification</w:t>
      </w:r>
    </w:p>
    <w:p w14:paraId="5CBDA5FE" w14:textId="77777777" w:rsidR="00EF6309" w:rsidRPr="00EF6309" w:rsidRDefault="00EF6309" w:rsidP="00187387">
      <w:pPr>
        <w:shd w:val="clear" w:color="auto" w:fill="FFFFFF"/>
        <w:snapToGrid w:val="0"/>
        <w:spacing w:line="360" w:lineRule="auto"/>
        <w:rPr>
          <w:rFonts w:ascii="Book Antiqua" w:eastAsia="SimSun" w:hAnsi="Book Antiqua" w:cs="Helvetica"/>
          <w:lang w:eastAsia="zh-CN"/>
        </w:rPr>
      </w:pPr>
      <w:r w:rsidRPr="008F0DB6">
        <w:rPr>
          <w:rFonts w:ascii="Book Antiqua" w:hAnsi="Book Antiqua" w:cs="Helvetica"/>
        </w:rPr>
        <w:t xml:space="preserve">Grade A (Excellent): </w:t>
      </w:r>
      <w:r>
        <w:rPr>
          <w:rFonts w:ascii="Book Antiqua" w:eastAsia="SimSun" w:hAnsi="Book Antiqua" w:cs="Helvetica" w:hint="eastAsia"/>
          <w:lang w:eastAsia="zh-CN"/>
        </w:rPr>
        <w:t>A</w:t>
      </w:r>
    </w:p>
    <w:p w14:paraId="7295E7EC" w14:textId="77777777" w:rsidR="00EF6309" w:rsidRPr="008F0DB6" w:rsidRDefault="00EF6309" w:rsidP="00187387">
      <w:pPr>
        <w:shd w:val="clear" w:color="auto" w:fill="FFFFFF"/>
        <w:snapToGrid w:val="0"/>
        <w:spacing w:line="360" w:lineRule="auto"/>
        <w:rPr>
          <w:rFonts w:ascii="Book Antiqua" w:hAnsi="Book Antiqua" w:cs="Helvetica"/>
        </w:rPr>
      </w:pPr>
      <w:r w:rsidRPr="008F0DB6">
        <w:rPr>
          <w:rFonts w:ascii="Book Antiqua" w:hAnsi="Book Antiqua" w:cs="Helvetica"/>
        </w:rPr>
        <w:t xml:space="preserve">Grade B (Very good): </w:t>
      </w:r>
      <w:r w:rsidRPr="008F0DB6">
        <w:rPr>
          <w:rFonts w:ascii="Book Antiqua" w:hAnsi="Book Antiqua" w:cs="Helvetica" w:hint="eastAsia"/>
        </w:rPr>
        <w:t>0</w:t>
      </w:r>
    </w:p>
    <w:p w14:paraId="7BEF4317" w14:textId="77777777" w:rsidR="00EF6309" w:rsidRPr="00EF6309" w:rsidRDefault="00EF6309" w:rsidP="00187387">
      <w:pPr>
        <w:shd w:val="clear" w:color="auto" w:fill="FFFFFF"/>
        <w:snapToGrid w:val="0"/>
        <w:spacing w:line="360" w:lineRule="auto"/>
        <w:rPr>
          <w:rFonts w:ascii="Book Antiqua" w:eastAsia="SimSun" w:hAnsi="Book Antiqua" w:cs="Helvetica"/>
          <w:lang w:eastAsia="zh-CN"/>
        </w:rPr>
      </w:pPr>
      <w:r w:rsidRPr="008F0DB6">
        <w:rPr>
          <w:rFonts w:ascii="Book Antiqua" w:hAnsi="Book Antiqua" w:cs="Helvetica"/>
        </w:rPr>
        <w:t xml:space="preserve">Grade C (Good): </w:t>
      </w:r>
      <w:r>
        <w:rPr>
          <w:rFonts w:ascii="Book Antiqua" w:eastAsia="SimSun" w:hAnsi="Book Antiqua" w:cs="Helvetica" w:hint="eastAsia"/>
          <w:lang w:eastAsia="zh-CN"/>
        </w:rPr>
        <w:t>C</w:t>
      </w:r>
    </w:p>
    <w:p w14:paraId="24EDBB06" w14:textId="77777777" w:rsidR="00EF6309" w:rsidRPr="008F0DB6" w:rsidRDefault="00EF6309" w:rsidP="00187387">
      <w:pPr>
        <w:shd w:val="clear" w:color="auto" w:fill="FFFFFF"/>
        <w:snapToGrid w:val="0"/>
        <w:spacing w:line="360" w:lineRule="auto"/>
        <w:rPr>
          <w:rFonts w:ascii="Book Antiqua" w:hAnsi="Book Antiqua" w:cs="Helvetica"/>
        </w:rPr>
      </w:pPr>
      <w:r w:rsidRPr="008F0DB6">
        <w:rPr>
          <w:rFonts w:ascii="Book Antiqua" w:hAnsi="Book Antiqua" w:cs="Helvetica"/>
        </w:rPr>
        <w:t xml:space="preserve">Grade D (Fair): </w:t>
      </w:r>
      <w:r w:rsidRPr="008F0DB6">
        <w:rPr>
          <w:rFonts w:ascii="Book Antiqua" w:hAnsi="Book Antiqua" w:cs="Helvetica" w:hint="eastAsia"/>
        </w:rPr>
        <w:t>0</w:t>
      </w:r>
    </w:p>
    <w:p w14:paraId="24DB95C9" w14:textId="37AC7CC2" w:rsidR="00EF6309" w:rsidRDefault="00EF6309" w:rsidP="00CC28F1">
      <w:pPr>
        <w:shd w:val="clear" w:color="auto" w:fill="FFFFFF"/>
        <w:snapToGrid w:val="0"/>
        <w:spacing w:line="360" w:lineRule="auto"/>
        <w:rPr>
          <w:rFonts w:ascii="Book Antiqua" w:hAnsi="Book Antiqua"/>
          <w:b/>
          <w:bCs/>
        </w:rPr>
      </w:pPr>
      <w:r w:rsidRPr="008F0DB6">
        <w:rPr>
          <w:rFonts w:ascii="Book Antiqua" w:hAnsi="Book Antiqua" w:cs="Helvetica"/>
        </w:rPr>
        <w:t xml:space="preserve">Grade E (Poor): </w:t>
      </w:r>
      <w:r w:rsidRPr="008F0DB6">
        <w:rPr>
          <w:rFonts w:ascii="Book Antiqua" w:hAnsi="Book Antiqua" w:cs="Helvetica" w:hint="eastAsia"/>
        </w:rPr>
        <w:t>0</w:t>
      </w:r>
      <w:r>
        <w:rPr>
          <w:rFonts w:ascii="Book Antiqua" w:hAnsi="Book Antiqua"/>
          <w:b/>
          <w:bCs/>
        </w:rPr>
        <w:br w:type="page"/>
      </w:r>
    </w:p>
    <w:p w14:paraId="756E87FA" w14:textId="705BE418" w:rsidR="00005B80" w:rsidRDefault="00005B80" w:rsidP="00187387">
      <w:pPr>
        <w:adjustRightInd w:val="0"/>
        <w:snapToGrid w:val="0"/>
        <w:spacing w:line="360" w:lineRule="auto"/>
        <w:rPr>
          <w:rFonts w:ascii="Book Antiqua" w:eastAsia="SimSun" w:hAnsi="Book Antiqua"/>
          <w:b/>
          <w:bCs/>
          <w:lang w:eastAsia="zh-CN"/>
        </w:rPr>
      </w:pPr>
      <w:r>
        <w:rPr>
          <w:rFonts w:ascii="Book Antiqua" w:eastAsia="SimSun" w:hAnsi="Book Antiqua" w:hint="eastAsia"/>
          <w:b/>
          <w:bCs/>
          <w:noProof/>
          <w:lang w:eastAsia="zh-CN"/>
        </w:rPr>
        <w:lastRenderedPageBreak/>
        <w:drawing>
          <wp:inline distT="0" distB="0" distL="0" distR="0" wp14:anchorId="1D3C8691" wp14:editId="71EB7106">
            <wp:extent cx="4275455" cy="4487545"/>
            <wp:effectExtent l="0" t="0" r="0" b="825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75455" cy="4487545"/>
                    </a:xfrm>
                    <a:prstGeom prst="rect">
                      <a:avLst/>
                    </a:prstGeom>
                    <a:noFill/>
                    <a:ln>
                      <a:noFill/>
                    </a:ln>
                  </pic:spPr>
                </pic:pic>
              </a:graphicData>
            </a:graphic>
          </wp:inline>
        </w:drawing>
      </w:r>
    </w:p>
    <w:p w14:paraId="49C14FEF" w14:textId="50F98A86" w:rsidR="00540B09" w:rsidRPr="00005B80" w:rsidRDefault="007B2765" w:rsidP="00187387">
      <w:pPr>
        <w:adjustRightInd w:val="0"/>
        <w:snapToGrid w:val="0"/>
        <w:spacing w:line="360" w:lineRule="auto"/>
        <w:rPr>
          <w:rFonts w:ascii="Book Antiqua" w:hAnsi="Book Antiqua"/>
          <w:bCs/>
        </w:rPr>
      </w:pPr>
      <w:r w:rsidRPr="00EF6309">
        <w:rPr>
          <w:rFonts w:ascii="Book Antiqua" w:hAnsi="Book Antiqua"/>
          <w:b/>
          <w:bCs/>
        </w:rPr>
        <w:t>Figure 1</w:t>
      </w:r>
      <w:r w:rsidR="00EF6309">
        <w:rPr>
          <w:rFonts w:ascii="Book Antiqua" w:eastAsia="SimSun" w:hAnsi="Book Antiqua" w:hint="eastAsia"/>
          <w:b/>
          <w:bCs/>
          <w:lang w:eastAsia="zh-CN"/>
        </w:rPr>
        <w:t xml:space="preserve"> </w:t>
      </w:r>
      <w:r w:rsidRPr="00EF6309">
        <w:rPr>
          <w:rFonts w:ascii="Book Antiqua" w:hAnsi="Book Antiqua"/>
          <w:b/>
          <w:bCs/>
        </w:rPr>
        <w:t>Fn14 deficiency ameliorated 5</w:t>
      </w:r>
      <w:r w:rsidR="00C47933" w:rsidRPr="00EF6309">
        <w:rPr>
          <w:rFonts w:ascii="Book Antiqua" w:hAnsi="Book Antiqua"/>
          <w:b/>
          <w:bCs/>
        </w:rPr>
        <w:t>-</w:t>
      </w:r>
      <w:r w:rsidRPr="00EF6309">
        <w:rPr>
          <w:rFonts w:ascii="Book Antiqua" w:hAnsi="Book Antiqua"/>
          <w:b/>
          <w:bCs/>
        </w:rPr>
        <w:t>FU-ind</w:t>
      </w:r>
      <w:r w:rsidR="00521035">
        <w:rPr>
          <w:rFonts w:ascii="Book Antiqua" w:hAnsi="Book Antiqua"/>
          <w:b/>
          <w:bCs/>
        </w:rPr>
        <w:t>uced diarrhea and ileal damage.</w:t>
      </w:r>
      <w:r w:rsidR="00521035">
        <w:rPr>
          <w:rFonts w:ascii="Book Antiqua" w:eastAsia="SimSun" w:hAnsi="Book Antiqua" w:hint="eastAsia"/>
          <w:b/>
          <w:bCs/>
          <w:lang w:eastAsia="zh-CN"/>
        </w:rPr>
        <w:t xml:space="preserve"> </w:t>
      </w:r>
      <w:r w:rsidRPr="00EF6309">
        <w:rPr>
          <w:rFonts w:ascii="Book Antiqua" w:hAnsi="Book Antiqua"/>
          <w:bCs/>
        </w:rPr>
        <w:t>A</w:t>
      </w:r>
      <w:r w:rsidR="00EF6309">
        <w:rPr>
          <w:rFonts w:ascii="Book Antiqua" w:eastAsia="SimSun" w:hAnsi="Book Antiqua" w:hint="eastAsia"/>
          <w:bCs/>
          <w:lang w:eastAsia="zh-CN"/>
        </w:rPr>
        <w:t xml:space="preserve">: </w:t>
      </w:r>
      <w:r w:rsidR="003862B7" w:rsidRPr="00EF6309">
        <w:rPr>
          <w:rFonts w:ascii="Book Antiqua" w:hAnsi="Book Antiqua"/>
          <w:bCs/>
        </w:rPr>
        <w:t xml:space="preserve">Representative images of the </w:t>
      </w:r>
      <w:r w:rsidRPr="00EF6309">
        <w:rPr>
          <w:rFonts w:ascii="Book Antiqua" w:hAnsi="Book Antiqua"/>
          <w:bCs/>
        </w:rPr>
        <w:t xml:space="preserve">macroscopic appearance of </w:t>
      </w:r>
      <w:r w:rsidR="003862B7" w:rsidRPr="00EF6309">
        <w:rPr>
          <w:rFonts w:ascii="Book Antiqua" w:hAnsi="Book Antiqua"/>
          <w:bCs/>
        </w:rPr>
        <w:t>an anus</w:t>
      </w:r>
      <w:r w:rsidRPr="00EF6309">
        <w:rPr>
          <w:rFonts w:ascii="Book Antiqua" w:hAnsi="Book Antiqua"/>
          <w:bCs/>
        </w:rPr>
        <w:t xml:space="preserve"> from a WT mouse with liquid diarrhea and an Fn14 KO mouse with normal fecal pellet</w:t>
      </w:r>
      <w:r w:rsidR="00C47933" w:rsidRPr="00EF6309">
        <w:rPr>
          <w:rFonts w:ascii="Book Antiqua" w:hAnsi="Book Antiqua"/>
          <w:bCs/>
        </w:rPr>
        <w:t>s</w:t>
      </w:r>
      <w:r w:rsidRPr="00EF6309">
        <w:rPr>
          <w:rFonts w:ascii="Book Antiqua" w:hAnsi="Book Antiqua"/>
          <w:bCs/>
        </w:rPr>
        <w:t xml:space="preserve"> </w:t>
      </w:r>
      <w:r w:rsidR="00C47933" w:rsidRPr="00EF6309">
        <w:rPr>
          <w:rFonts w:ascii="Book Antiqua" w:hAnsi="Book Antiqua"/>
          <w:bCs/>
        </w:rPr>
        <w:t xml:space="preserve">following </w:t>
      </w:r>
      <w:r w:rsidRPr="00EF6309">
        <w:rPr>
          <w:rFonts w:ascii="Book Antiqua" w:hAnsi="Book Antiqua"/>
          <w:bCs/>
        </w:rPr>
        <w:t>5-FU administration</w:t>
      </w:r>
      <w:r w:rsidR="00EF6309">
        <w:rPr>
          <w:rFonts w:ascii="Book Antiqua" w:eastAsia="SimSun" w:hAnsi="Book Antiqua" w:hint="eastAsia"/>
          <w:bCs/>
          <w:lang w:eastAsia="zh-CN"/>
        </w:rPr>
        <w:t>;</w:t>
      </w:r>
      <w:r w:rsidRPr="00EF6309">
        <w:rPr>
          <w:rFonts w:ascii="Book Antiqua" w:hAnsi="Book Antiqua"/>
          <w:bCs/>
        </w:rPr>
        <w:t xml:space="preserve"> </w:t>
      </w:r>
      <w:r w:rsidR="00EF6309">
        <w:rPr>
          <w:rFonts w:ascii="Book Antiqua" w:eastAsia="SimSun" w:hAnsi="Book Antiqua" w:hint="eastAsia"/>
          <w:bCs/>
          <w:lang w:eastAsia="zh-CN"/>
        </w:rPr>
        <w:t xml:space="preserve">B: </w:t>
      </w:r>
      <w:r w:rsidRPr="00EF6309">
        <w:rPr>
          <w:rFonts w:ascii="Book Antiqua" w:hAnsi="Book Antiqua"/>
          <w:bCs/>
        </w:rPr>
        <w:t>Diarrhea scores after injection of 5-FU</w:t>
      </w:r>
      <w:r w:rsidRPr="00EF6309">
        <w:rPr>
          <w:rFonts w:ascii="Book Antiqua" w:hAnsi="Book Antiqua"/>
          <w:bCs/>
          <w:color w:val="808080" w:themeColor="background1" w:themeShade="80"/>
        </w:rPr>
        <w:t xml:space="preserve"> </w:t>
      </w:r>
      <w:r w:rsidRPr="00EF6309">
        <w:rPr>
          <w:rFonts w:ascii="Book Antiqua" w:hAnsi="Book Antiqua"/>
          <w:bCs/>
        </w:rPr>
        <w:t>(day 0).</w:t>
      </w:r>
      <w:r w:rsidRPr="00EF6309">
        <w:rPr>
          <w:rFonts w:ascii="Book Antiqua" w:hAnsi="Book Antiqua"/>
        </w:rPr>
        <w:t xml:space="preserve"> </w:t>
      </w:r>
      <w:r w:rsidR="009202BD" w:rsidRPr="00EF6309">
        <w:rPr>
          <w:rFonts w:ascii="Book Antiqua" w:hAnsi="Book Antiqua"/>
        </w:rPr>
        <w:t xml:space="preserve">Number of mice was </w:t>
      </w:r>
      <w:r w:rsidR="00521035">
        <w:rPr>
          <w:rFonts w:ascii="Book Antiqua" w:eastAsia="SimSun" w:hAnsi="Book Antiqua" w:hint="eastAsia"/>
          <w:lang w:eastAsia="zh-CN"/>
        </w:rPr>
        <w:t xml:space="preserve">about </w:t>
      </w:r>
      <w:r w:rsidR="009202BD" w:rsidRPr="00EF6309">
        <w:rPr>
          <w:rFonts w:ascii="Book Antiqua" w:hAnsi="Book Antiqua"/>
        </w:rPr>
        <w:t xml:space="preserve">7-44 </w:t>
      </w:r>
      <w:r w:rsidRPr="00EF6309">
        <w:rPr>
          <w:rFonts w:ascii="Book Antiqua" w:hAnsi="Book Antiqua"/>
          <w:bCs/>
        </w:rPr>
        <w:t>at each time point</w:t>
      </w:r>
      <w:r w:rsidR="008000BC" w:rsidRPr="00EF6309">
        <w:rPr>
          <w:rFonts w:ascii="Book Antiqua" w:hAnsi="Book Antiqua"/>
          <w:bCs/>
        </w:rPr>
        <w:t>. R</w:t>
      </w:r>
      <w:r w:rsidR="009202BD" w:rsidRPr="00EF6309">
        <w:rPr>
          <w:rFonts w:ascii="Book Antiqua" w:hAnsi="Book Antiqua"/>
          <w:bCs/>
        </w:rPr>
        <w:t xml:space="preserve">esults of mouse groups of different </w:t>
      </w:r>
      <w:r w:rsidR="008000BC" w:rsidRPr="00EF6309">
        <w:rPr>
          <w:rFonts w:ascii="Book Antiqua" w:hAnsi="Book Antiqua"/>
          <w:bCs/>
        </w:rPr>
        <w:t xml:space="preserve">observation-time points and </w:t>
      </w:r>
      <w:r w:rsidR="009202BD" w:rsidRPr="00EF6309">
        <w:rPr>
          <w:rFonts w:ascii="Book Antiqua" w:hAnsi="Book Antiqua"/>
          <w:bCs/>
        </w:rPr>
        <w:t>end</w:t>
      </w:r>
      <w:r w:rsidR="008000BC" w:rsidRPr="00EF6309">
        <w:rPr>
          <w:rFonts w:ascii="Book Antiqua" w:hAnsi="Book Antiqua"/>
          <w:bCs/>
        </w:rPr>
        <w:t>points were accumulated and summarized</w:t>
      </w:r>
      <w:r w:rsidR="00521035">
        <w:rPr>
          <w:rFonts w:ascii="Book Antiqua" w:eastAsia="SimSun" w:hAnsi="Book Antiqua" w:hint="eastAsia"/>
          <w:bCs/>
          <w:lang w:eastAsia="zh-CN"/>
        </w:rPr>
        <w:t xml:space="preserve"> </w:t>
      </w:r>
      <w:r w:rsidRPr="00EF6309">
        <w:rPr>
          <w:rFonts w:ascii="Book Antiqua" w:hAnsi="Book Antiqua"/>
          <w:bCs/>
        </w:rPr>
        <w:t>(</w:t>
      </w:r>
      <w:r w:rsidR="00005B80">
        <w:rPr>
          <w:rFonts w:ascii="Book Antiqua" w:eastAsia="SimSun" w:hAnsi="Book Antiqua" w:hint="eastAsia"/>
          <w:bCs/>
          <w:vertAlign w:val="superscript"/>
          <w:lang w:eastAsia="zh-CN"/>
        </w:rPr>
        <w:t>a</w:t>
      </w:r>
      <w:r w:rsidR="00B5519F" w:rsidRPr="00B5519F">
        <w:rPr>
          <w:rFonts w:ascii="Book Antiqua" w:hAnsi="Book Antiqua"/>
          <w:bCs/>
          <w:i/>
        </w:rPr>
        <w:t>P</w:t>
      </w:r>
      <w:r w:rsidR="00B5519F" w:rsidRPr="00874442">
        <w:rPr>
          <w:rFonts w:ascii="Book Antiqua" w:hAnsi="Book Antiqua"/>
          <w:bCs/>
        </w:rPr>
        <w:t xml:space="preserve"> &lt; </w:t>
      </w:r>
      <w:r w:rsidR="00005B80">
        <w:rPr>
          <w:rFonts w:ascii="Book Antiqua" w:eastAsia="SimSun" w:hAnsi="Book Antiqua" w:hint="eastAsia"/>
          <w:bCs/>
          <w:lang w:eastAsia="zh-CN"/>
        </w:rPr>
        <w:t>0.05</w:t>
      </w:r>
      <w:r w:rsidRPr="00EF6309">
        <w:rPr>
          <w:rFonts w:ascii="Book Antiqua" w:hAnsi="Book Antiqua"/>
          <w:bCs/>
        </w:rPr>
        <w:t xml:space="preserve">). </w:t>
      </w:r>
      <w:r w:rsidR="00EF6309">
        <w:rPr>
          <w:rFonts w:ascii="Book Antiqua" w:eastAsia="SimSun" w:hAnsi="Book Antiqua" w:hint="eastAsia"/>
          <w:bCs/>
          <w:lang w:eastAsia="zh-CN"/>
        </w:rPr>
        <w:t xml:space="preserve">C: </w:t>
      </w:r>
      <w:r w:rsidRPr="00EF6309">
        <w:rPr>
          <w:rFonts w:ascii="Book Antiqua" w:hAnsi="Book Antiqua"/>
          <w:bCs/>
        </w:rPr>
        <w:t xml:space="preserve">Formalin-fixed paraffin-embedded ileal sections were prepared </w:t>
      </w:r>
      <w:r w:rsidR="00980EA5" w:rsidRPr="00EF6309">
        <w:rPr>
          <w:rFonts w:ascii="Book Antiqua" w:hAnsi="Book Antiqua"/>
          <w:bCs/>
        </w:rPr>
        <w:t xml:space="preserve">from samples </w:t>
      </w:r>
      <w:r w:rsidR="00C47933" w:rsidRPr="00EF6309">
        <w:rPr>
          <w:rFonts w:ascii="Book Antiqua" w:hAnsi="Book Antiqua"/>
          <w:bCs/>
        </w:rPr>
        <w:t xml:space="preserve">collected </w:t>
      </w:r>
      <w:r w:rsidRPr="00EF6309">
        <w:rPr>
          <w:rFonts w:ascii="Book Antiqua" w:hAnsi="Book Antiqua"/>
          <w:bCs/>
        </w:rPr>
        <w:t xml:space="preserve">at </w:t>
      </w:r>
      <w:r w:rsidR="00C47933" w:rsidRPr="00EF6309">
        <w:rPr>
          <w:rFonts w:ascii="Book Antiqua" w:hAnsi="Book Antiqua"/>
          <w:bCs/>
        </w:rPr>
        <w:t xml:space="preserve">the </w:t>
      </w:r>
      <w:r w:rsidRPr="00EF6309">
        <w:rPr>
          <w:rFonts w:ascii="Book Antiqua" w:hAnsi="Book Antiqua"/>
          <w:bCs/>
        </w:rPr>
        <w:t>indicated time point from 5-</w:t>
      </w:r>
      <w:r w:rsidR="00C47933" w:rsidRPr="00EF6309">
        <w:rPr>
          <w:rFonts w:ascii="Book Antiqua" w:hAnsi="Book Antiqua"/>
          <w:bCs/>
        </w:rPr>
        <w:t>FU-</w:t>
      </w:r>
      <w:r w:rsidRPr="00EF6309">
        <w:rPr>
          <w:rFonts w:ascii="Book Antiqua" w:hAnsi="Book Antiqua"/>
          <w:bCs/>
        </w:rPr>
        <w:t xml:space="preserve">treated WT or Fn14 KO mice and stained with hematoxylin and eosin. Scale bar = 100 </w:t>
      </w:r>
      <w:r w:rsidR="00F74B1E" w:rsidRPr="00EF6309">
        <w:rPr>
          <w:rFonts w:ascii="Book Antiqua" w:hAnsi="Book Antiqua" w:cs="Lucida Grande"/>
        </w:rPr>
        <w:t>μ</w:t>
      </w:r>
      <w:r w:rsidRPr="00EF6309">
        <w:rPr>
          <w:rFonts w:ascii="Book Antiqua" w:hAnsi="Book Antiqua"/>
          <w:bCs/>
        </w:rPr>
        <w:t>m.</w:t>
      </w:r>
      <w:r w:rsidR="00EF6309">
        <w:rPr>
          <w:rFonts w:ascii="Book Antiqua" w:eastAsia="SimSun" w:hAnsi="Book Antiqua" w:hint="eastAsia"/>
          <w:bCs/>
          <w:lang w:eastAsia="zh-CN"/>
        </w:rPr>
        <w:t xml:space="preserve"> D: </w:t>
      </w:r>
      <w:r w:rsidRPr="00EF6309">
        <w:rPr>
          <w:rFonts w:ascii="Book Antiqua" w:hAnsi="Book Antiqua"/>
          <w:bCs/>
        </w:rPr>
        <w:t xml:space="preserve">Frozen ileal sections were prepared </w:t>
      </w:r>
      <w:r w:rsidR="00980EA5" w:rsidRPr="00EF6309">
        <w:rPr>
          <w:rFonts w:ascii="Book Antiqua" w:hAnsi="Book Antiqua"/>
          <w:bCs/>
        </w:rPr>
        <w:t xml:space="preserve">from samples </w:t>
      </w:r>
      <w:r w:rsidR="003862B7" w:rsidRPr="00EF6309">
        <w:rPr>
          <w:rFonts w:ascii="Book Antiqua" w:hAnsi="Book Antiqua"/>
          <w:bCs/>
        </w:rPr>
        <w:t xml:space="preserve">collected </w:t>
      </w:r>
      <w:r w:rsidRPr="00EF6309">
        <w:rPr>
          <w:rFonts w:ascii="Book Antiqua" w:hAnsi="Book Antiqua"/>
          <w:bCs/>
        </w:rPr>
        <w:t xml:space="preserve">at </w:t>
      </w:r>
      <w:r w:rsidR="003862B7" w:rsidRPr="00EF6309">
        <w:rPr>
          <w:rFonts w:ascii="Book Antiqua" w:hAnsi="Book Antiqua"/>
          <w:bCs/>
        </w:rPr>
        <w:t xml:space="preserve">the </w:t>
      </w:r>
      <w:r w:rsidRPr="00EF6309">
        <w:rPr>
          <w:rFonts w:ascii="Book Antiqua" w:hAnsi="Book Antiqua"/>
          <w:bCs/>
        </w:rPr>
        <w:t>indicated time point from 5-FU</w:t>
      </w:r>
      <w:r w:rsidR="003862B7" w:rsidRPr="00EF6309">
        <w:rPr>
          <w:rFonts w:ascii="Book Antiqua" w:hAnsi="Book Antiqua"/>
          <w:bCs/>
        </w:rPr>
        <w:t>-</w:t>
      </w:r>
      <w:r w:rsidRPr="00EF6309">
        <w:rPr>
          <w:rFonts w:ascii="Book Antiqua" w:hAnsi="Book Antiqua"/>
          <w:bCs/>
        </w:rPr>
        <w:t xml:space="preserve">treated WT or Fn14 KO mice </w:t>
      </w:r>
      <w:r w:rsidR="003862B7" w:rsidRPr="00EF6309">
        <w:rPr>
          <w:rFonts w:ascii="Book Antiqua" w:hAnsi="Book Antiqua"/>
          <w:bCs/>
        </w:rPr>
        <w:t>(</w:t>
      </w:r>
      <w:r w:rsidR="00EF6309" w:rsidRPr="00EF6309">
        <w:rPr>
          <w:rFonts w:ascii="Book Antiqua" w:hAnsi="Book Antiqua"/>
          <w:bCs/>
          <w:i/>
        </w:rPr>
        <w:t>n</w:t>
      </w:r>
      <w:r w:rsidR="003862B7" w:rsidRPr="00EF6309">
        <w:rPr>
          <w:rFonts w:ascii="Book Antiqua" w:hAnsi="Book Antiqua"/>
          <w:bCs/>
        </w:rPr>
        <w:t xml:space="preserve"> = 3 mice per </w:t>
      </w:r>
      <w:r w:rsidR="00034945" w:rsidRPr="00EF6309">
        <w:rPr>
          <w:rFonts w:ascii="Book Antiqua" w:hAnsi="Book Antiqua"/>
          <w:bCs/>
        </w:rPr>
        <w:t>group</w:t>
      </w:r>
      <w:r w:rsidR="003862B7" w:rsidRPr="00EF6309">
        <w:rPr>
          <w:rFonts w:ascii="Book Antiqua" w:hAnsi="Book Antiqua"/>
          <w:bCs/>
        </w:rPr>
        <w:t xml:space="preserve">) </w:t>
      </w:r>
      <w:r w:rsidRPr="00EF6309">
        <w:rPr>
          <w:rFonts w:ascii="Book Antiqua" w:hAnsi="Book Antiqua"/>
          <w:bCs/>
        </w:rPr>
        <w:t xml:space="preserve">and </w:t>
      </w:r>
      <w:r w:rsidR="00BF383D" w:rsidRPr="00EF6309">
        <w:rPr>
          <w:rFonts w:ascii="Book Antiqua" w:hAnsi="Book Antiqua"/>
          <w:bCs/>
        </w:rPr>
        <w:t xml:space="preserve">probed </w:t>
      </w:r>
      <w:r w:rsidRPr="00EF6309">
        <w:rPr>
          <w:rFonts w:ascii="Book Antiqua" w:hAnsi="Book Antiqua"/>
          <w:bCs/>
        </w:rPr>
        <w:t xml:space="preserve">with anti-ZO-1 antibody. Green: ZO-1, Red: Nuclear staining. Scale bar = 50 </w:t>
      </w:r>
      <w:r w:rsidR="00F74B1E" w:rsidRPr="00EF6309">
        <w:rPr>
          <w:rFonts w:ascii="Book Antiqua" w:hAnsi="Book Antiqua" w:cs="Lucida Grande"/>
        </w:rPr>
        <w:t>μ</w:t>
      </w:r>
      <w:r w:rsidRPr="00EF6309">
        <w:rPr>
          <w:rFonts w:ascii="Book Antiqua" w:hAnsi="Book Antiqua"/>
          <w:bCs/>
        </w:rPr>
        <w:t xml:space="preserve">m. </w:t>
      </w:r>
      <w:r w:rsidR="003862B7" w:rsidRPr="00EF6309">
        <w:rPr>
          <w:rFonts w:ascii="Book Antiqua" w:hAnsi="Book Antiqua"/>
          <w:bCs/>
        </w:rPr>
        <w:t>Representative images are shown</w:t>
      </w:r>
      <w:r w:rsidRPr="00EF6309">
        <w:rPr>
          <w:rFonts w:ascii="Book Antiqua" w:hAnsi="Book Antiqua"/>
          <w:bCs/>
        </w:rPr>
        <w:t>.</w:t>
      </w:r>
      <w:r w:rsidR="00EF6309">
        <w:rPr>
          <w:rFonts w:ascii="Book Antiqua" w:eastAsia="SimSun" w:hAnsi="Book Antiqua" w:hint="eastAsia"/>
          <w:bCs/>
          <w:lang w:eastAsia="zh-CN"/>
        </w:rPr>
        <w:t xml:space="preserve"> E: </w:t>
      </w:r>
      <w:r w:rsidRPr="00EF6309">
        <w:rPr>
          <w:rFonts w:ascii="Book Antiqua" w:hAnsi="Book Antiqua"/>
          <w:bCs/>
        </w:rPr>
        <w:t xml:space="preserve">Fold increase of </w:t>
      </w:r>
      <w:r w:rsidR="003862B7" w:rsidRPr="00EF6309">
        <w:rPr>
          <w:rFonts w:ascii="Book Antiqua" w:hAnsi="Book Antiqua"/>
          <w:bCs/>
        </w:rPr>
        <w:t xml:space="preserve">Fn14 </w:t>
      </w:r>
      <w:r w:rsidRPr="00EF6309">
        <w:rPr>
          <w:rFonts w:ascii="Book Antiqua" w:hAnsi="Book Antiqua"/>
          <w:bCs/>
        </w:rPr>
        <w:t xml:space="preserve">mRNA in total ileal mucosa after injection of 5-FU. Data are </w:t>
      </w:r>
      <w:r w:rsidR="003862B7" w:rsidRPr="00EF6309">
        <w:rPr>
          <w:rFonts w:ascii="Book Antiqua" w:hAnsi="Book Antiqua"/>
          <w:bCs/>
        </w:rPr>
        <w:t xml:space="preserve">presented </w:t>
      </w:r>
      <w:r w:rsidRPr="00EF6309">
        <w:rPr>
          <w:rFonts w:ascii="Book Antiqua" w:hAnsi="Book Antiqua"/>
          <w:bCs/>
        </w:rPr>
        <w:t xml:space="preserve">as </w:t>
      </w:r>
      <w:r w:rsidR="003862B7" w:rsidRPr="00EF6309">
        <w:rPr>
          <w:rFonts w:ascii="Book Antiqua" w:hAnsi="Book Antiqua"/>
          <w:bCs/>
        </w:rPr>
        <w:t xml:space="preserve">the </w:t>
      </w:r>
      <w:r w:rsidR="00587340" w:rsidRPr="00EF6309">
        <w:rPr>
          <w:rFonts w:ascii="Book Antiqua" w:hAnsi="Book Antiqua"/>
          <w:bCs/>
        </w:rPr>
        <w:t>mean</w:t>
      </w:r>
      <w:r w:rsidRPr="00EF6309">
        <w:rPr>
          <w:rFonts w:ascii="Book Antiqua" w:hAnsi="Book Antiqua"/>
          <w:bCs/>
        </w:rPr>
        <w:t xml:space="preserve"> </w:t>
      </w:r>
      <w:r w:rsidR="00034945" w:rsidRPr="00EF6309">
        <w:rPr>
          <w:rFonts w:ascii="Book Antiqua" w:hAnsi="Book Antiqua"/>
          <w:bCs/>
        </w:rPr>
        <w:t xml:space="preserve">± </w:t>
      </w:r>
      <w:r w:rsidRPr="00EF6309">
        <w:rPr>
          <w:rFonts w:ascii="Book Antiqua" w:hAnsi="Book Antiqua"/>
          <w:bCs/>
        </w:rPr>
        <w:t xml:space="preserve">SD. </w:t>
      </w:r>
      <w:r w:rsidR="00EF6309">
        <w:rPr>
          <w:rFonts w:ascii="Book Antiqua" w:eastAsia="SimSun" w:hAnsi="Book Antiqua" w:hint="eastAsia"/>
          <w:bCs/>
          <w:lang w:eastAsia="zh-CN"/>
        </w:rPr>
        <w:t xml:space="preserve">F: </w:t>
      </w:r>
      <w:r w:rsidRPr="00EF6309">
        <w:rPr>
          <w:rFonts w:ascii="Book Antiqua" w:hAnsi="Book Antiqua"/>
          <w:bCs/>
        </w:rPr>
        <w:t>Epithelial cells (EC), intraepithelial lymphocytes (IEL), and lamina propria cells (LPC) were separated from the ileum</w:t>
      </w:r>
      <w:r w:rsidR="00034945" w:rsidRPr="00EF6309">
        <w:rPr>
          <w:rFonts w:ascii="Book Antiqua" w:hAnsi="Book Antiqua"/>
          <w:bCs/>
        </w:rPr>
        <w:t xml:space="preserve"> collected</w:t>
      </w:r>
      <w:r w:rsidRPr="00EF6309">
        <w:rPr>
          <w:rFonts w:ascii="Book Antiqua" w:hAnsi="Book Antiqua"/>
          <w:bCs/>
        </w:rPr>
        <w:t xml:space="preserve"> on day 0 (naïve) or day 3 after 5-FU injection, and </w:t>
      </w:r>
      <w:r w:rsidR="003862B7" w:rsidRPr="00EF6309">
        <w:rPr>
          <w:rFonts w:ascii="Book Antiqua" w:hAnsi="Book Antiqua"/>
          <w:bCs/>
        </w:rPr>
        <w:t xml:space="preserve">Fn14 mRNA </w:t>
      </w:r>
      <w:r w:rsidRPr="00EF6309">
        <w:rPr>
          <w:rFonts w:ascii="Book Antiqua" w:hAnsi="Book Antiqua"/>
          <w:bCs/>
        </w:rPr>
        <w:t>expression was measured</w:t>
      </w:r>
      <w:r w:rsidR="00034945" w:rsidRPr="00EF6309">
        <w:rPr>
          <w:rFonts w:ascii="Book Antiqua" w:hAnsi="Book Antiqua"/>
          <w:bCs/>
        </w:rPr>
        <w:t xml:space="preserve"> (</w:t>
      </w:r>
      <w:r w:rsidR="00EF6309" w:rsidRPr="00EF6309">
        <w:rPr>
          <w:rFonts w:ascii="Book Antiqua" w:hAnsi="Book Antiqua"/>
          <w:bCs/>
          <w:i/>
        </w:rPr>
        <w:t>n</w:t>
      </w:r>
      <w:r w:rsidR="00034945" w:rsidRPr="00EF6309">
        <w:rPr>
          <w:rFonts w:ascii="Book Antiqua" w:hAnsi="Book Antiqua"/>
          <w:bCs/>
        </w:rPr>
        <w:t xml:space="preserve"> = 3 mice per group)</w:t>
      </w:r>
      <w:r w:rsidRPr="00EF6309">
        <w:rPr>
          <w:rFonts w:ascii="Book Antiqua" w:hAnsi="Book Antiqua"/>
          <w:bCs/>
        </w:rPr>
        <w:t xml:space="preserve">. Data are </w:t>
      </w:r>
      <w:r w:rsidR="003862B7" w:rsidRPr="00EF6309">
        <w:rPr>
          <w:rFonts w:ascii="Book Antiqua" w:hAnsi="Book Antiqua"/>
          <w:bCs/>
        </w:rPr>
        <w:t xml:space="preserve">presented </w:t>
      </w:r>
      <w:r w:rsidRPr="00EF6309">
        <w:rPr>
          <w:rFonts w:ascii="Book Antiqua" w:hAnsi="Book Antiqua"/>
          <w:bCs/>
        </w:rPr>
        <w:t xml:space="preserve">as </w:t>
      </w:r>
      <w:r w:rsidR="003862B7" w:rsidRPr="00EF6309">
        <w:rPr>
          <w:rFonts w:ascii="Book Antiqua" w:hAnsi="Book Antiqua"/>
          <w:bCs/>
        </w:rPr>
        <w:t xml:space="preserve">the </w:t>
      </w:r>
      <w:r w:rsidR="00587340" w:rsidRPr="00EF6309">
        <w:rPr>
          <w:rFonts w:ascii="Book Antiqua" w:hAnsi="Book Antiqua"/>
          <w:bCs/>
        </w:rPr>
        <w:t>mean</w:t>
      </w:r>
      <w:r w:rsidRPr="00EF6309">
        <w:rPr>
          <w:rFonts w:ascii="Book Antiqua" w:hAnsi="Book Antiqua"/>
          <w:bCs/>
        </w:rPr>
        <w:t xml:space="preserve"> </w:t>
      </w:r>
      <w:r w:rsidR="00034945" w:rsidRPr="00EF6309">
        <w:rPr>
          <w:rFonts w:ascii="Book Antiqua" w:hAnsi="Book Antiqua"/>
          <w:bCs/>
        </w:rPr>
        <w:t>±</w:t>
      </w:r>
      <w:r w:rsidRPr="00EF6309">
        <w:rPr>
          <w:rFonts w:ascii="Book Antiqua" w:hAnsi="Book Antiqua"/>
          <w:bCs/>
        </w:rPr>
        <w:t xml:space="preserve"> SD</w:t>
      </w:r>
      <w:r w:rsidR="00EF6309">
        <w:rPr>
          <w:rFonts w:ascii="Book Antiqua" w:eastAsia="SimSun" w:hAnsi="Book Antiqua" w:hint="eastAsia"/>
          <w:lang w:eastAsia="zh-CN"/>
        </w:rPr>
        <w:t>.</w:t>
      </w:r>
      <w:r w:rsidR="00540B09" w:rsidRPr="00EF6309">
        <w:rPr>
          <w:rFonts w:ascii="Book Antiqua" w:hAnsi="Book Antiqua"/>
          <w:b/>
          <w:bCs/>
        </w:rPr>
        <w:br w:type="page"/>
      </w:r>
    </w:p>
    <w:p w14:paraId="7A3DE9C9" w14:textId="77777777" w:rsidR="00005B80" w:rsidRDefault="00005B80" w:rsidP="00187387">
      <w:pPr>
        <w:widowControl/>
        <w:adjustRightInd w:val="0"/>
        <w:snapToGrid w:val="0"/>
        <w:spacing w:line="360" w:lineRule="auto"/>
        <w:rPr>
          <w:rFonts w:ascii="Book Antiqua" w:eastAsia="SimSun" w:hAnsi="Book Antiqua"/>
          <w:b/>
          <w:bCs/>
          <w:lang w:eastAsia="zh-CN"/>
        </w:rPr>
      </w:pPr>
      <w:r>
        <w:rPr>
          <w:noProof/>
          <w:lang w:eastAsia="zh-CN"/>
        </w:rPr>
        <w:lastRenderedPageBreak/>
        <w:drawing>
          <wp:inline distT="0" distB="0" distL="0" distR="0" wp14:anchorId="1F9CB8EE" wp14:editId="5A6F4885">
            <wp:extent cx="5486400" cy="493839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486400" cy="4938395"/>
                    </a:xfrm>
                    <a:prstGeom prst="rect">
                      <a:avLst/>
                    </a:prstGeom>
                  </pic:spPr>
                </pic:pic>
              </a:graphicData>
            </a:graphic>
          </wp:inline>
        </w:drawing>
      </w:r>
    </w:p>
    <w:p w14:paraId="44BCB617" w14:textId="343EAB32" w:rsidR="007B2765" w:rsidRPr="00521035" w:rsidRDefault="007B2765" w:rsidP="00187387">
      <w:pPr>
        <w:widowControl/>
        <w:adjustRightInd w:val="0"/>
        <w:snapToGrid w:val="0"/>
        <w:spacing w:line="360" w:lineRule="auto"/>
        <w:rPr>
          <w:rFonts w:ascii="Book Antiqua" w:hAnsi="Book Antiqua"/>
        </w:rPr>
      </w:pPr>
      <w:r w:rsidRPr="00EF6309">
        <w:rPr>
          <w:rFonts w:ascii="Book Antiqua" w:hAnsi="Book Antiqua"/>
          <w:b/>
          <w:bCs/>
        </w:rPr>
        <w:t>Figure 2</w:t>
      </w:r>
      <w:r w:rsidR="00521035">
        <w:rPr>
          <w:rFonts w:ascii="Book Antiqua" w:eastAsia="SimSun" w:hAnsi="Book Antiqua" w:hint="eastAsia"/>
          <w:b/>
          <w:bCs/>
          <w:lang w:eastAsia="zh-CN"/>
        </w:rPr>
        <w:t xml:space="preserve"> </w:t>
      </w:r>
      <w:r w:rsidRPr="00521035">
        <w:rPr>
          <w:rFonts w:ascii="Book Antiqua" w:hAnsi="Book Antiqua"/>
          <w:b/>
        </w:rPr>
        <w:t>Blocking the TWEAK/Fn14 pathway prevents 5-FU-induced diarrhea in tumor</w:t>
      </w:r>
      <w:r w:rsidR="00F54143" w:rsidRPr="00521035">
        <w:rPr>
          <w:rFonts w:ascii="Book Antiqua" w:hAnsi="Book Antiqua"/>
          <w:b/>
        </w:rPr>
        <w:t>-</w:t>
      </w:r>
      <w:r w:rsidRPr="00521035">
        <w:rPr>
          <w:rFonts w:ascii="Book Antiqua" w:hAnsi="Book Antiqua"/>
          <w:b/>
        </w:rPr>
        <w:t>bearing mi</w:t>
      </w:r>
      <w:r w:rsidR="00521035" w:rsidRPr="00521035">
        <w:rPr>
          <w:rFonts w:ascii="Book Antiqua" w:hAnsi="Book Antiqua"/>
          <w:b/>
        </w:rPr>
        <w:t>ce.</w:t>
      </w:r>
      <w:r w:rsidR="00521035" w:rsidRPr="00521035">
        <w:rPr>
          <w:rFonts w:ascii="Book Antiqua" w:eastAsia="SimSun" w:hAnsi="Book Antiqua" w:hint="eastAsia"/>
          <w:b/>
          <w:lang w:eastAsia="zh-CN"/>
        </w:rPr>
        <w:t xml:space="preserve"> </w:t>
      </w:r>
      <w:r w:rsidRPr="00EF6309">
        <w:rPr>
          <w:rFonts w:ascii="Book Antiqua" w:hAnsi="Book Antiqua"/>
          <w:bCs/>
        </w:rPr>
        <w:t>A</w:t>
      </w:r>
      <w:r w:rsidR="00521035">
        <w:rPr>
          <w:rFonts w:ascii="Book Antiqua" w:eastAsia="SimSun" w:hAnsi="Book Antiqua" w:hint="eastAsia"/>
          <w:bCs/>
          <w:lang w:eastAsia="zh-CN"/>
        </w:rPr>
        <w:t>:</w:t>
      </w:r>
      <w:r w:rsidRPr="00EF6309">
        <w:rPr>
          <w:rFonts w:ascii="Book Antiqua" w:hAnsi="Book Antiqua"/>
          <w:bCs/>
        </w:rPr>
        <w:t xml:space="preserve"> CT26 cells were cultured with various dose</w:t>
      </w:r>
      <w:r w:rsidR="00967F69" w:rsidRPr="00EF6309">
        <w:rPr>
          <w:rFonts w:ascii="Book Antiqua" w:hAnsi="Book Antiqua"/>
          <w:bCs/>
        </w:rPr>
        <w:t>s</w:t>
      </w:r>
      <w:r w:rsidRPr="00EF6309">
        <w:rPr>
          <w:rFonts w:ascii="Book Antiqua" w:hAnsi="Book Antiqua"/>
          <w:bCs/>
        </w:rPr>
        <w:t xml:space="preserve"> of anti-TWEAK antibody. Cell numbers were counted at </w:t>
      </w:r>
      <w:r w:rsidR="00967F69" w:rsidRPr="00EF6309">
        <w:rPr>
          <w:rFonts w:ascii="Book Antiqua" w:hAnsi="Book Antiqua"/>
          <w:bCs/>
        </w:rPr>
        <w:t xml:space="preserve">the </w:t>
      </w:r>
      <w:r w:rsidRPr="00EF6309">
        <w:rPr>
          <w:rFonts w:ascii="Book Antiqua" w:hAnsi="Book Antiqua"/>
          <w:bCs/>
        </w:rPr>
        <w:t xml:space="preserve">indicated time </w:t>
      </w:r>
      <w:r w:rsidR="00967F69" w:rsidRPr="00EF6309">
        <w:rPr>
          <w:rFonts w:ascii="Book Antiqua" w:hAnsi="Book Antiqua"/>
          <w:bCs/>
        </w:rPr>
        <w:t xml:space="preserve">using the </w:t>
      </w:r>
      <w:r w:rsidRPr="00EF6309">
        <w:rPr>
          <w:rFonts w:ascii="Book Antiqua" w:hAnsi="Book Antiqua"/>
          <w:bCs/>
        </w:rPr>
        <w:t xml:space="preserve">trypan-blue dye exclusion method. </w:t>
      </w:r>
      <w:r w:rsidR="00967F69" w:rsidRPr="00EF6309">
        <w:rPr>
          <w:rFonts w:ascii="Book Antiqua" w:hAnsi="Book Antiqua"/>
          <w:bCs/>
        </w:rPr>
        <w:t xml:space="preserve">Triplicate cultures were performed for </w:t>
      </w:r>
      <w:r w:rsidRPr="00EF6309">
        <w:rPr>
          <w:rFonts w:ascii="Book Antiqua" w:hAnsi="Book Antiqua"/>
          <w:bCs/>
        </w:rPr>
        <w:t>each condition</w:t>
      </w:r>
      <w:r w:rsidR="00967F69" w:rsidRPr="00EF6309">
        <w:rPr>
          <w:rFonts w:ascii="Book Antiqua" w:hAnsi="Book Antiqua"/>
          <w:bCs/>
        </w:rPr>
        <w:t>. Data are</w:t>
      </w:r>
      <w:r w:rsidRPr="00EF6309">
        <w:rPr>
          <w:rFonts w:ascii="Book Antiqua" w:hAnsi="Book Antiqua"/>
          <w:bCs/>
        </w:rPr>
        <w:t xml:space="preserve"> shown as </w:t>
      </w:r>
      <w:r w:rsidR="00521035" w:rsidRPr="00EF6309">
        <w:rPr>
          <w:rFonts w:ascii="Book Antiqua" w:hAnsi="Book Antiqua"/>
          <w:bCs/>
        </w:rPr>
        <w:t>a</w:t>
      </w:r>
      <w:r w:rsidRPr="00EF6309">
        <w:rPr>
          <w:rFonts w:ascii="Book Antiqua" w:hAnsi="Book Antiqua"/>
          <w:bCs/>
        </w:rPr>
        <w:t xml:space="preserve"> </w:t>
      </w:r>
      <w:r w:rsidR="00587340" w:rsidRPr="00EF6309">
        <w:rPr>
          <w:rFonts w:ascii="Book Antiqua" w:hAnsi="Book Antiqua"/>
          <w:bCs/>
        </w:rPr>
        <w:t>mean</w:t>
      </w:r>
      <w:r w:rsidR="00521035">
        <w:rPr>
          <w:rFonts w:ascii="Book Antiqua" w:hAnsi="Book Antiqua"/>
          <w:bCs/>
        </w:rPr>
        <w:t xml:space="preserve"> ± SD.</w:t>
      </w:r>
      <w:r w:rsidR="00521035">
        <w:rPr>
          <w:rFonts w:ascii="Book Antiqua" w:eastAsia="SimSun" w:hAnsi="Book Antiqua" w:hint="eastAsia"/>
          <w:bCs/>
          <w:lang w:eastAsia="zh-CN"/>
        </w:rPr>
        <w:t xml:space="preserve"> </w:t>
      </w:r>
      <w:r w:rsidR="00521035">
        <w:rPr>
          <w:rFonts w:ascii="Book Antiqua" w:eastAsia="SimSun" w:hAnsi="Book Antiqua"/>
          <w:bCs/>
          <w:lang w:eastAsia="zh-CN"/>
        </w:rPr>
        <w:t>B</w:t>
      </w:r>
      <w:r w:rsidR="00521035">
        <w:rPr>
          <w:rFonts w:ascii="Book Antiqua" w:eastAsia="SimSun" w:hAnsi="Book Antiqua" w:hint="eastAsia"/>
          <w:bCs/>
          <w:lang w:eastAsia="zh-CN"/>
        </w:rPr>
        <w:t>:</w:t>
      </w:r>
      <w:r w:rsidR="00521035" w:rsidRPr="00EF6309">
        <w:rPr>
          <w:rFonts w:ascii="Book Antiqua" w:hAnsi="Book Antiqua"/>
          <w:bCs/>
        </w:rPr>
        <w:t xml:space="preserve"> </w:t>
      </w:r>
      <w:r w:rsidRPr="00EF6309">
        <w:rPr>
          <w:rFonts w:ascii="Book Antiqua" w:hAnsi="Book Antiqua"/>
          <w:bCs/>
        </w:rPr>
        <w:t>CT26 cells were inoculated in WT mice on day -7</w:t>
      </w:r>
      <w:r w:rsidR="00967F69" w:rsidRPr="00EF6309">
        <w:rPr>
          <w:rFonts w:ascii="Book Antiqua" w:hAnsi="Book Antiqua"/>
          <w:bCs/>
        </w:rPr>
        <w:t xml:space="preserve"> (</w:t>
      </w:r>
      <w:r w:rsidR="000A7535" w:rsidRPr="000A7535">
        <w:rPr>
          <w:rFonts w:ascii="Book Antiqua" w:hAnsi="Book Antiqua"/>
          <w:bCs/>
          <w:i/>
        </w:rPr>
        <w:t>n</w:t>
      </w:r>
      <w:r w:rsidR="00967F69" w:rsidRPr="00EF6309">
        <w:rPr>
          <w:rFonts w:ascii="Book Antiqua" w:hAnsi="Book Antiqua"/>
          <w:bCs/>
        </w:rPr>
        <w:t xml:space="preserve"> = 3 per group)</w:t>
      </w:r>
      <w:r w:rsidRPr="00EF6309">
        <w:rPr>
          <w:rFonts w:ascii="Book Antiqua" w:hAnsi="Book Antiqua"/>
          <w:bCs/>
        </w:rPr>
        <w:t xml:space="preserve">. Mice </w:t>
      </w:r>
      <w:r w:rsidR="00967F69" w:rsidRPr="00EF6309">
        <w:rPr>
          <w:rFonts w:ascii="Book Antiqua" w:hAnsi="Book Antiqua"/>
          <w:bCs/>
        </w:rPr>
        <w:t xml:space="preserve">were </w:t>
      </w:r>
      <w:r w:rsidRPr="00EF6309">
        <w:rPr>
          <w:rFonts w:ascii="Book Antiqua" w:hAnsi="Book Antiqua"/>
          <w:bCs/>
        </w:rPr>
        <w:t>inject</w:t>
      </w:r>
      <w:r w:rsidR="00967F69" w:rsidRPr="00EF6309">
        <w:rPr>
          <w:rFonts w:ascii="Book Antiqua" w:hAnsi="Book Antiqua"/>
          <w:bCs/>
        </w:rPr>
        <w:t>ed with</w:t>
      </w:r>
      <w:r w:rsidRPr="00EF6309">
        <w:rPr>
          <w:rFonts w:ascii="Book Antiqua" w:hAnsi="Book Antiqua"/>
          <w:bCs/>
        </w:rPr>
        <w:t xml:space="preserve"> anti-TWEAK antibody or control IgG from day -3</w:t>
      </w:r>
      <w:r w:rsidR="00967F69" w:rsidRPr="00EF6309">
        <w:rPr>
          <w:rFonts w:ascii="Book Antiqua" w:hAnsi="Book Antiqua"/>
          <w:bCs/>
        </w:rPr>
        <w:t>,</w:t>
      </w:r>
      <w:r w:rsidRPr="00EF6309">
        <w:rPr>
          <w:rFonts w:ascii="Book Antiqua" w:hAnsi="Book Antiqua"/>
          <w:bCs/>
        </w:rPr>
        <w:t xml:space="preserve"> </w:t>
      </w:r>
      <w:r w:rsidR="00967F69" w:rsidRPr="00EF6309">
        <w:rPr>
          <w:rFonts w:ascii="Book Antiqua" w:hAnsi="Book Antiqua"/>
          <w:bCs/>
        </w:rPr>
        <w:t xml:space="preserve">and injections were </w:t>
      </w:r>
      <w:r w:rsidRPr="00EF6309">
        <w:rPr>
          <w:rFonts w:ascii="Book Antiqua" w:hAnsi="Book Antiqua"/>
          <w:bCs/>
        </w:rPr>
        <w:t xml:space="preserve">repeated every other </w:t>
      </w:r>
      <w:r w:rsidR="00967F69" w:rsidRPr="00EF6309">
        <w:rPr>
          <w:rFonts w:ascii="Book Antiqua" w:hAnsi="Book Antiqua"/>
          <w:bCs/>
        </w:rPr>
        <w:t>for the remainder of the study period</w:t>
      </w:r>
      <w:r w:rsidRPr="00EF6309">
        <w:rPr>
          <w:rFonts w:ascii="Book Antiqua" w:hAnsi="Book Antiqua"/>
          <w:bCs/>
        </w:rPr>
        <w:t xml:space="preserve"> (indicated as arrows)</w:t>
      </w:r>
      <w:r w:rsidR="00967F69" w:rsidRPr="00EF6309">
        <w:rPr>
          <w:rFonts w:ascii="Book Antiqua" w:hAnsi="Book Antiqua"/>
          <w:bCs/>
        </w:rPr>
        <w:t xml:space="preserve">. </w:t>
      </w:r>
      <w:r w:rsidRPr="00EF6309">
        <w:rPr>
          <w:rFonts w:ascii="Book Antiqua" w:hAnsi="Book Antiqua"/>
          <w:bCs/>
        </w:rPr>
        <w:t xml:space="preserve">5-FU </w:t>
      </w:r>
      <w:r w:rsidR="00967F69" w:rsidRPr="00EF6309">
        <w:rPr>
          <w:rFonts w:ascii="Book Antiqua" w:hAnsi="Book Antiqua"/>
          <w:bCs/>
        </w:rPr>
        <w:t xml:space="preserve">was not </w:t>
      </w:r>
      <w:r w:rsidRPr="00EF6309">
        <w:rPr>
          <w:rFonts w:ascii="Book Antiqua" w:hAnsi="Book Antiqua"/>
          <w:bCs/>
        </w:rPr>
        <w:t>administ</w:t>
      </w:r>
      <w:r w:rsidR="00967F69" w:rsidRPr="00EF6309">
        <w:rPr>
          <w:rFonts w:ascii="Book Antiqua" w:hAnsi="Book Antiqua"/>
          <w:bCs/>
        </w:rPr>
        <w:t>e</w:t>
      </w:r>
      <w:r w:rsidRPr="00EF6309">
        <w:rPr>
          <w:rFonts w:ascii="Book Antiqua" w:hAnsi="Book Antiqua"/>
          <w:bCs/>
        </w:rPr>
        <w:t>r</w:t>
      </w:r>
      <w:r w:rsidR="00967F69" w:rsidRPr="00EF6309">
        <w:rPr>
          <w:rFonts w:ascii="Book Antiqua" w:hAnsi="Book Antiqua"/>
          <w:bCs/>
        </w:rPr>
        <w:t>ed</w:t>
      </w:r>
      <w:r w:rsidRPr="00EF6309">
        <w:rPr>
          <w:rFonts w:ascii="Book Antiqua" w:hAnsi="Book Antiqua"/>
          <w:bCs/>
        </w:rPr>
        <w:t>. C26 t</w:t>
      </w:r>
      <w:r w:rsidRPr="00EF6309">
        <w:rPr>
          <w:rFonts w:ascii="Book Antiqua" w:hAnsi="Book Antiqua"/>
        </w:rPr>
        <w:t xml:space="preserve">umor volume was monitored. </w:t>
      </w:r>
      <w:r w:rsidRPr="00EF6309">
        <w:rPr>
          <w:rFonts w:ascii="Book Antiqua" w:hAnsi="Book Antiqua"/>
          <w:bCs/>
        </w:rPr>
        <w:t xml:space="preserve">Data are shown as </w:t>
      </w:r>
      <w:r w:rsidR="00587340" w:rsidRPr="00EF6309">
        <w:rPr>
          <w:rFonts w:ascii="Book Antiqua" w:hAnsi="Book Antiqua"/>
          <w:bCs/>
        </w:rPr>
        <w:t>mean</w:t>
      </w:r>
      <w:r w:rsidR="00521035">
        <w:rPr>
          <w:rFonts w:ascii="Book Antiqua" w:hAnsi="Book Antiqua"/>
          <w:bCs/>
        </w:rPr>
        <w:t xml:space="preserve"> ± SD.</w:t>
      </w:r>
      <w:r w:rsidR="00521035">
        <w:rPr>
          <w:rFonts w:ascii="Book Antiqua" w:eastAsia="SimSun" w:hAnsi="Book Antiqua" w:hint="eastAsia"/>
          <w:bCs/>
          <w:lang w:eastAsia="zh-CN"/>
        </w:rPr>
        <w:t xml:space="preserve"> </w:t>
      </w:r>
      <w:r w:rsidR="00521035">
        <w:rPr>
          <w:rFonts w:ascii="Book Antiqua" w:eastAsia="SimSun" w:hAnsi="Book Antiqua"/>
          <w:bCs/>
          <w:lang w:eastAsia="zh-CN"/>
        </w:rPr>
        <w:t>C</w:t>
      </w:r>
      <w:r w:rsidR="00521035">
        <w:rPr>
          <w:rFonts w:ascii="Book Antiqua" w:eastAsia="SimSun" w:hAnsi="Book Antiqua" w:hint="eastAsia"/>
          <w:bCs/>
          <w:lang w:eastAsia="zh-CN"/>
        </w:rPr>
        <w:t>:</w:t>
      </w:r>
      <w:r w:rsidR="00521035" w:rsidRPr="00EF6309">
        <w:rPr>
          <w:rFonts w:ascii="Book Antiqua" w:hAnsi="Book Antiqua"/>
          <w:bCs/>
        </w:rPr>
        <w:t xml:space="preserve"> </w:t>
      </w:r>
      <w:r w:rsidRPr="00EF6309">
        <w:rPr>
          <w:rFonts w:ascii="Book Antiqua" w:hAnsi="Book Antiqua"/>
        </w:rPr>
        <w:t xml:space="preserve">Diarrhea score of CT26 </w:t>
      </w:r>
      <w:r w:rsidR="00967F69" w:rsidRPr="00EF6309">
        <w:rPr>
          <w:rFonts w:ascii="Book Antiqua" w:hAnsi="Book Antiqua"/>
        </w:rPr>
        <w:t>tumor-</w:t>
      </w:r>
      <w:r w:rsidRPr="00EF6309">
        <w:rPr>
          <w:rFonts w:ascii="Book Antiqua" w:hAnsi="Book Antiqua"/>
        </w:rPr>
        <w:t xml:space="preserve">bearing WT mice treated with </w:t>
      </w:r>
      <w:r w:rsidRPr="00EF6309">
        <w:rPr>
          <w:rFonts w:ascii="Book Antiqua" w:hAnsi="Book Antiqua"/>
          <w:bCs/>
        </w:rPr>
        <w:t>anti-TWEAK antibody (</w:t>
      </w:r>
      <w:r w:rsidR="000A7535" w:rsidRPr="000A7535">
        <w:rPr>
          <w:rFonts w:ascii="Book Antiqua" w:hAnsi="Book Antiqua"/>
          <w:bCs/>
          <w:i/>
        </w:rPr>
        <w:t>n</w:t>
      </w:r>
      <w:r w:rsidR="00967F69" w:rsidRPr="00EF6309">
        <w:rPr>
          <w:rFonts w:ascii="Book Antiqua" w:hAnsi="Book Antiqua"/>
          <w:bCs/>
        </w:rPr>
        <w:t xml:space="preserve"> </w:t>
      </w:r>
      <w:r w:rsidRPr="00EF6309">
        <w:rPr>
          <w:rFonts w:ascii="Book Antiqua" w:hAnsi="Book Antiqua"/>
          <w:bCs/>
        </w:rPr>
        <w:t>=</w:t>
      </w:r>
      <w:r w:rsidR="00967F69" w:rsidRPr="00EF6309">
        <w:rPr>
          <w:rFonts w:ascii="Book Antiqua" w:hAnsi="Book Antiqua"/>
          <w:bCs/>
        </w:rPr>
        <w:t xml:space="preserve"> </w:t>
      </w:r>
      <w:r w:rsidRPr="00EF6309">
        <w:rPr>
          <w:rFonts w:ascii="Book Antiqua" w:hAnsi="Book Antiqua"/>
          <w:bCs/>
        </w:rPr>
        <w:t>8) or control IgG</w:t>
      </w:r>
      <w:r w:rsidRPr="00EF6309">
        <w:rPr>
          <w:rFonts w:ascii="Book Antiqua" w:hAnsi="Book Antiqua"/>
        </w:rPr>
        <w:t xml:space="preserve"> (</w:t>
      </w:r>
      <w:r w:rsidR="00521035" w:rsidRPr="00521035">
        <w:rPr>
          <w:rFonts w:ascii="Book Antiqua" w:hAnsi="Book Antiqua"/>
          <w:i/>
        </w:rPr>
        <w:t>n</w:t>
      </w:r>
      <w:r w:rsidR="00967F69" w:rsidRPr="00EF6309">
        <w:rPr>
          <w:rFonts w:ascii="Book Antiqua" w:hAnsi="Book Antiqua"/>
        </w:rPr>
        <w:t xml:space="preserve"> </w:t>
      </w:r>
      <w:r w:rsidRPr="00EF6309">
        <w:rPr>
          <w:rFonts w:ascii="Book Antiqua" w:hAnsi="Book Antiqua"/>
        </w:rPr>
        <w:t>=</w:t>
      </w:r>
      <w:r w:rsidR="00967F69" w:rsidRPr="00EF6309">
        <w:rPr>
          <w:rFonts w:ascii="Book Antiqua" w:hAnsi="Book Antiqua"/>
        </w:rPr>
        <w:t xml:space="preserve"> </w:t>
      </w:r>
      <w:r w:rsidRPr="00EF6309">
        <w:rPr>
          <w:rFonts w:ascii="Book Antiqua" w:hAnsi="Book Antiqua"/>
        </w:rPr>
        <w:t>9)</w:t>
      </w:r>
      <w:r w:rsidR="00967F69" w:rsidRPr="00EF6309">
        <w:rPr>
          <w:rFonts w:ascii="Book Antiqua" w:hAnsi="Book Antiqua"/>
        </w:rPr>
        <w:t>. Experiment was performed as described</w:t>
      </w:r>
      <w:r w:rsidRPr="00EF6309">
        <w:rPr>
          <w:rFonts w:ascii="Book Antiqua" w:hAnsi="Book Antiqua"/>
        </w:rPr>
        <w:t xml:space="preserve"> in panel B with </w:t>
      </w:r>
      <w:r w:rsidR="00ED6ADB" w:rsidRPr="00EF6309">
        <w:rPr>
          <w:rFonts w:ascii="Book Antiqua" w:hAnsi="Book Antiqua"/>
        </w:rPr>
        <w:t xml:space="preserve">the addition of </w:t>
      </w:r>
      <w:r w:rsidR="00967F69" w:rsidRPr="00EF6309">
        <w:rPr>
          <w:rFonts w:ascii="Book Antiqua" w:hAnsi="Book Antiqua"/>
        </w:rPr>
        <w:t xml:space="preserve">a </w:t>
      </w:r>
      <w:r w:rsidRPr="00EF6309">
        <w:rPr>
          <w:rFonts w:ascii="Book Antiqua" w:hAnsi="Book Antiqua"/>
        </w:rPr>
        <w:t xml:space="preserve">single injection of 5-FU on day 0 (blank arrowhead). </w:t>
      </w:r>
      <w:r w:rsidR="00521035">
        <w:rPr>
          <w:rFonts w:ascii="Book Antiqua" w:eastAsia="SimSun" w:hAnsi="Book Antiqua" w:hint="eastAsia"/>
          <w:bCs/>
          <w:lang w:eastAsia="zh-CN"/>
        </w:rPr>
        <w:t>D:</w:t>
      </w:r>
      <w:r w:rsidR="00521035" w:rsidRPr="00EF6309">
        <w:rPr>
          <w:rFonts w:ascii="Book Antiqua" w:hAnsi="Book Antiqua"/>
          <w:bCs/>
        </w:rPr>
        <w:t xml:space="preserve"> </w:t>
      </w:r>
      <w:r w:rsidRPr="00EF6309">
        <w:rPr>
          <w:rFonts w:ascii="Book Antiqua" w:hAnsi="Book Antiqua"/>
        </w:rPr>
        <w:t xml:space="preserve">Tumor volume of </w:t>
      </w:r>
      <w:r w:rsidR="00ED6ADB" w:rsidRPr="00EF6309">
        <w:rPr>
          <w:rFonts w:ascii="Book Antiqua" w:hAnsi="Book Antiqua"/>
        </w:rPr>
        <w:t xml:space="preserve">measurements from the </w:t>
      </w:r>
      <w:r w:rsidRPr="00EF6309">
        <w:rPr>
          <w:rFonts w:ascii="Book Antiqua" w:hAnsi="Book Antiqua"/>
        </w:rPr>
        <w:t xml:space="preserve">experiment </w:t>
      </w:r>
      <w:r w:rsidR="00ED6ADB" w:rsidRPr="00EF6309">
        <w:rPr>
          <w:rFonts w:ascii="Book Antiqua" w:hAnsi="Book Antiqua"/>
        </w:rPr>
        <w:t xml:space="preserve">described </w:t>
      </w:r>
      <w:r w:rsidRPr="00EF6309">
        <w:rPr>
          <w:rFonts w:ascii="Book Antiqua" w:hAnsi="Book Antiqua"/>
        </w:rPr>
        <w:t xml:space="preserve">in </w:t>
      </w:r>
      <w:r w:rsidR="00ED6ADB" w:rsidRPr="00EF6309">
        <w:rPr>
          <w:rFonts w:ascii="Book Antiqua" w:hAnsi="Book Antiqua"/>
        </w:rPr>
        <w:t>(</w:t>
      </w:r>
      <w:r w:rsidRPr="00EF6309">
        <w:rPr>
          <w:rFonts w:ascii="Book Antiqua" w:hAnsi="Book Antiqua"/>
        </w:rPr>
        <w:t>C</w:t>
      </w:r>
      <w:r w:rsidR="00ED6ADB" w:rsidRPr="00EF6309">
        <w:rPr>
          <w:rFonts w:ascii="Book Antiqua" w:hAnsi="Book Antiqua"/>
        </w:rPr>
        <w:t>)</w:t>
      </w:r>
      <w:r w:rsidRPr="00EF6309">
        <w:rPr>
          <w:rFonts w:ascii="Book Antiqua" w:hAnsi="Book Antiqua"/>
        </w:rPr>
        <w:t xml:space="preserve">. </w:t>
      </w:r>
    </w:p>
    <w:p w14:paraId="6F49B7E9" w14:textId="23024E46" w:rsidR="00074163" w:rsidRPr="00EF6309" w:rsidRDefault="00074163" w:rsidP="00187387">
      <w:pPr>
        <w:widowControl/>
        <w:adjustRightInd w:val="0"/>
        <w:snapToGrid w:val="0"/>
        <w:spacing w:line="360" w:lineRule="auto"/>
        <w:rPr>
          <w:rFonts w:ascii="Book Antiqua" w:hAnsi="Book Antiqua"/>
          <w:b/>
          <w:bCs/>
        </w:rPr>
      </w:pPr>
    </w:p>
    <w:p w14:paraId="6C9B9BA0" w14:textId="551F3B94" w:rsidR="00005B80" w:rsidRDefault="00005B80" w:rsidP="00187387">
      <w:pPr>
        <w:adjustRightInd w:val="0"/>
        <w:snapToGrid w:val="0"/>
        <w:spacing w:line="360" w:lineRule="auto"/>
        <w:rPr>
          <w:rFonts w:ascii="Book Antiqua" w:eastAsia="SimSun" w:hAnsi="Book Antiqua"/>
          <w:b/>
          <w:bCs/>
          <w:lang w:eastAsia="zh-CN"/>
        </w:rPr>
      </w:pPr>
      <w:r>
        <w:rPr>
          <w:noProof/>
          <w:lang w:eastAsia="zh-CN"/>
        </w:rPr>
        <w:lastRenderedPageBreak/>
        <w:drawing>
          <wp:inline distT="0" distB="0" distL="0" distR="0" wp14:anchorId="2A3D9241" wp14:editId="17209A43">
            <wp:extent cx="2019300" cy="544830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019300" cy="5448300"/>
                    </a:xfrm>
                    <a:prstGeom prst="rect">
                      <a:avLst/>
                    </a:prstGeom>
                  </pic:spPr>
                </pic:pic>
              </a:graphicData>
            </a:graphic>
          </wp:inline>
        </w:drawing>
      </w:r>
    </w:p>
    <w:p w14:paraId="79E287AB" w14:textId="52060D11" w:rsidR="000A7535" w:rsidRPr="00874442" w:rsidRDefault="00521035" w:rsidP="00187387">
      <w:pPr>
        <w:adjustRightInd w:val="0"/>
        <w:snapToGrid w:val="0"/>
        <w:spacing w:line="360" w:lineRule="auto"/>
        <w:rPr>
          <w:rFonts w:ascii="Book Antiqua" w:hAnsi="Book Antiqua"/>
          <w:bCs/>
        </w:rPr>
      </w:pPr>
      <w:r>
        <w:rPr>
          <w:rFonts w:ascii="Book Antiqua" w:hAnsi="Book Antiqua"/>
          <w:b/>
          <w:bCs/>
        </w:rPr>
        <w:t>Figure 3</w:t>
      </w:r>
      <w:r>
        <w:rPr>
          <w:rFonts w:ascii="Book Antiqua" w:eastAsia="SimSun" w:hAnsi="Book Antiqua" w:hint="eastAsia"/>
          <w:b/>
          <w:bCs/>
          <w:lang w:eastAsia="zh-CN"/>
        </w:rPr>
        <w:t xml:space="preserve"> </w:t>
      </w:r>
      <w:r w:rsidR="007B2765" w:rsidRPr="00521035">
        <w:rPr>
          <w:rFonts w:ascii="Book Antiqua" w:hAnsi="Book Antiqua"/>
          <w:b/>
          <w:bCs/>
        </w:rPr>
        <w:t xml:space="preserve">5-FU induced inflammatory cytokines in the ileum and </w:t>
      </w:r>
      <w:r w:rsidR="00E456F8" w:rsidRPr="00521035">
        <w:rPr>
          <w:rFonts w:ascii="Book Antiqua" w:hAnsi="Book Antiqua"/>
          <w:b/>
          <w:bCs/>
        </w:rPr>
        <w:t xml:space="preserve">the </w:t>
      </w:r>
      <w:r w:rsidR="007B2765" w:rsidRPr="00521035">
        <w:rPr>
          <w:rFonts w:ascii="Book Antiqua" w:hAnsi="Book Antiqua"/>
          <w:b/>
          <w:bCs/>
        </w:rPr>
        <w:t>role of IL-13 in 5-FU-induced diarrhea.</w:t>
      </w:r>
      <w:r w:rsidR="000A7535">
        <w:rPr>
          <w:rFonts w:ascii="Book Antiqua" w:eastAsia="SimSun" w:hAnsi="Book Antiqua" w:hint="eastAsia"/>
          <w:b/>
          <w:bCs/>
          <w:lang w:eastAsia="zh-CN"/>
        </w:rPr>
        <w:t xml:space="preserve"> </w:t>
      </w:r>
      <w:r w:rsidR="000A7535">
        <w:rPr>
          <w:rFonts w:ascii="Book Antiqua" w:eastAsia="SimSun" w:hAnsi="Book Antiqua" w:hint="eastAsia"/>
          <w:bCs/>
          <w:lang w:eastAsia="zh-CN"/>
        </w:rPr>
        <w:t>A:</w:t>
      </w:r>
      <w:r w:rsidR="000A7535" w:rsidRPr="00874442">
        <w:rPr>
          <w:rFonts w:ascii="Book Antiqua" w:hAnsi="Book Antiqua"/>
          <w:bCs/>
        </w:rPr>
        <w:t xml:space="preserve"> Cytokine levels were measured from homogenate of the ileum following injection of 5-FU. Open bar, WT mice; solid bar, Fn14 KO mice (</w:t>
      </w:r>
      <w:r w:rsidR="000A7535" w:rsidRPr="000A7535">
        <w:rPr>
          <w:rFonts w:ascii="Book Antiqua" w:hAnsi="Book Antiqua"/>
          <w:bCs/>
          <w:i/>
        </w:rPr>
        <w:t>n</w:t>
      </w:r>
      <w:r w:rsidR="000A7535" w:rsidRPr="00874442">
        <w:rPr>
          <w:rFonts w:ascii="Book Antiqua" w:hAnsi="Book Antiqua"/>
          <w:bCs/>
        </w:rPr>
        <w:t xml:space="preserve"> = 4 mice per time point). Data are shown as mean ± SD (one-way ANOVA, </w:t>
      </w:r>
      <w:bookmarkStart w:id="64" w:name="OLE_LINK1"/>
      <w:bookmarkStart w:id="65" w:name="OLE_LINK2"/>
      <w:r w:rsidR="000A7535" w:rsidRPr="00874442">
        <w:rPr>
          <w:rFonts w:ascii="Book Antiqua" w:hAnsi="Book Antiqua"/>
          <w:bCs/>
          <w:vertAlign w:val="superscript"/>
        </w:rPr>
        <w:t>a</w:t>
      </w:r>
      <w:r w:rsidR="000A7535" w:rsidRPr="000A7535">
        <w:rPr>
          <w:rFonts w:ascii="Book Antiqua" w:hAnsi="Book Antiqua"/>
          <w:bCs/>
          <w:i/>
        </w:rPr>
        <w:t>P</w:t>
      </w:r>
      <w:r w:rsidR="00005B80">
        <w:rPr>
          <w:rFonts w:ascii="Book Antiqua" w:hAnsi="Book Antiqua"/>
          <w:bCs/>
        </w:rPr>
        <w:t xml:space="preserve"> &lt; 0.05</w:t>
      </w:r>
      <w:bookmarkEnd w:id="64"/>
      <w:bookmarkEnd w:id="65"/>
      <w:r w:rsidR="000A7535" w:rsidRPr="00874442">
        <w:rPr>
          <w:rFonts w:ascii="Book Antiqua" w:hAnsi="Book Antiqua"/>
          <w:bCs/>
        </w:rPr>
        <w:t>).</w:t>
      </w:r>
      <w:r w:rsidR="000A7535">
        <w:rPr>
          <w:rFonts w:ascii="Book Antiqua" w:eastAsia="SimSun" w:hAnsi="Book Antiqua" w:hint="eastAsia"/>
          <w:bCs/>
          <w:lang w:eastAsia="zh-CN"/>
        </w:rPr>
        <w:t xml:space="preserve"> </w:t>
      </w:r>
      <w:r w:rsidR="000A7535" w:rsidRPr="00874442">
        <w:rPr>
          <w:rFonts w:ascii="Book Antiqua" w:hAnsi="Book Antiqua"/>
          <w:bCs/>
        </w:rPr>
        <w:t>B</w:t>
      </w:r>
      <w:r w:rsidR="000A7535">
        <w:rPr>
          <w:rFonts w:ascii="Book Antiqua" w:eastAsia="SimSun" w:hAnsi="Book Antiqua" w:hint="eastAsia"/>
          <w:bCs/>
          <w:lang w:eastAsia="zh-CN"/>
        </w:rPr>
        <w:t>:</w:t>
      </w:r>
      <w:r w:rsidR="000A7535" w:rsidRPr="00874442">
        <w:rPr>
          <w:rFonts w:ascii="Book Antiqua" w:hAnsi="Book Antiqua"/>
          <w:bCs/>
        </w:rPr>
        <w:t xml:space="preserve"> Lack of response to IL-4 and IL-13 in IL-13Rα1 KO mice. Bone marrow cells from WT or IL-13Rα1 KO mice were stimulated with IL-4 or IL-13 for 30 min, and phosphorylated (p)-STAT6 was detected using western blotting. GAPDH was used as a loading control. </w:t>
      </w:r>
      <w:r w:rsidR="000A7535">
        <w:rPr>
          <w:rFonts w:ascii="Book Antiqua" w:eastAsia="SimSun" w:hAnsi="Book Antiqua" w:hint="eastAsia"/>
          <w:bCs/>
          <w:lang w:eastAsia="zh-CN"/>
        </w:rPr>
        <w:t>C:</w:t>
      </w:r>
      <w:r w:rsidR="000A7535" w:rsidRPr="00874442">
        <w:rPr>
          <w:rFonts w:ascii="Book Antiqua" w:hAnsi="Book Antiqua"/>
          <w:bCs/>
        </w:rPr>
        <w:t xml:space="preserve"> Diarrhea scores of WT (</w:t>
      </w:r>
      <w:r w:rsidR="000A7535" w:rsidRPr="000A7535">
        <w:rPr>
          <w:rFonts w:ascii="Book Antiqua" w:hAnsi="Book Antiqua"/>
          <w:bCs/>
          <w:i/>
        </w:rPr>
        <w:t>n</w:t>
      </w:r>
      <w:r w:rsidR="000A7535" w:rsidRPr="00874442">
        <w:rPr>
          <w:rFonts w:ascii="Book Antiqua" w:hAnsi="Book Antiqua"/>
          <w:bCs/>
        </w:rPr>
        <w:t xml:space="preserve"> &gt; 8, at each time point), Fn14 KO (</w:t>
      </w:r>
      <w:r w:rsidR="000A7535" w:rsidRPr="000A7535">
        <w:rPr>
          <w:rFonts w:ascii="Book Antiqua" w:hAnsi="Book Antiqua"/>
          <w:bCs/>
          <w:i/>
        </w:rPr>
        <w:t>n</w:t>
      </w:r>
      <w:r w:rsidR="000A7535" w:rsidRPr="00874442">
        <w:rPr>
          <w:rFonts w:ascii="Book Antiqua" w:hAnsi="Book Antiqua"/>
          <w:bCs/>
        </w:rPr>
        <w:t xml:space="preserve"> &gt; 9), and IL-13Rα1 KO mice (</w:t>
      </w:r>
      <w:r w:rsidR="000A7535" w:rsidRPr="000A7535">
        <w:rPr>
          <w:rFonts w:ascii="Book Antiqua" w:hAnsi="Book Antiqua"/>
          <w:bCs/>
          <w:i/>
        </w:rPr>
        <w:t>n</w:t>
      </w:r>
      <w:r w:rsidR="000A7535" w:rsidRPr="00874442">
        <w:rPr>
          <w:rFonts w:ascii="Book Antiqua" w:hAnsi="Book Antiqua"/>
          <w:bCs/>
        </w:rPr>
        <w:t xml:space="preserve"> &gt; 5) after injection of 5-FU.</w:t>
      </w:r>
      <w:r w:rsidR="00005B80" w:rsidRPr="00005B80">
        <w:rPr>
          <w:rFonts w:ascii="Book Antiqua" w:hAnsi="Book Antiqua"/>
          <w:bCs/>
          <w:vertAlign w:val="superscript"/>
        </w:rPr>
        <w:t xml:space="preserve"> </w:t>
      </w:r>
      <w:r w:rsidR="00005B80" w:rsidRPr="00874442">
        <w:rPr>
          <w:rFonts w:ascii="Book Antiqua" w:hAnsi="Book Antiqua"/>
          <w:bCs/>
          <w:vertAlign w:val="superscript"/>
        </w:rPr>
        <w:t>a</w:t>
      </w:r>
      <w:r w:rsidR="00005B80" w:rsidRPr="000A7535">
        <w:rPr>
          <w:rFonts w:ascii="Book Antiqua" w:hAnsi="Book Antiqua"/>
          <w:bCs/>
          <w:i/>
        </w:rPr>
        <w:t>P</w:t>
      </w:r>
      <w:r w:rsidR="00005B80">
        <w:rPr>
          <w:rFonts w:ascii="Book Antiqua" w:hAnsi="Book Antiqua"/>
          <w:bCs/>
        </w:rPr>
        <w:t xml:space="preserve"> &lt; 0.05</w:t>
      </w:r>
      <w:r w:rsidR="000A7535" w:rsidRPr="00874442">
        <w:rPr>
          <w:rFonts w:ascii="Book Antiqua" w:hAnsi="Book Antiqua"/>
          <w:bCs/>
        </w:rPr>
        <w:t>, two-way ANOVA).</w:t>
      </w:r>
    </w:p>
    <w:p w14:paraId="42EB54F7" w14:textId="541B80ED" w:rsidR="00B2756A" w:rsidRPr="00EF6309" w:rsidRDefault="00005B80" w:rsidP="00187387">
      <w:pPr>
        <w:widowControl/>
        <w:adjustRightInd w:val="0"/>
        <w:snapToGrid w:val="0"/>
        <w:spacing w:line="360" w:lineRule="auto"/>
        <w:rPr>
          <w:rFonts w:ascii="Book Antiqua" w:hAnsi="Book Antiqua"/>
          <w:b/>
          <w:bCs/>
        </w:rPr>
      </w:pPr>
      <w:r>
        <w:rPr>
          <w:rFonts w:ascii="Book Antiqua" w:hAnsi="Book Antiqua"/>
          <w:b/>
          <w:bCs/>
          <w:noProof/>
          <w:lang w:eastAsia="zh-CN"/>
        </w:rPr>
        <w:lastRenderedPageBreak/>
        <w:drawing>
          <wp:inline distT="0" distB="0" distL="0" distR="0" wp14:anchorId="6EF8333C" wp14:editId="11C1D52B">
            <wp:extent cx="5164455" cy="179514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64455" cy="1795145"/>
                    </a:xfrm>
                    <a:prstGeom prst="rect">
                      <a:avLst/>
                    </a:prstGeom>
                    <a:noFill/>
                    <a:ln>
                      <a:noFill/>
                    </a:ln>
                  </pic:spPr>
                </pic:pic>
              </a:graphicData>
            </a:graphic>
          </wp:inline>
        </w:drawing>
      </w:r>
    </w:p>
    <w:p w14:paraId="21059CB5" w14:textId="4A83C419" w:rsidR="00660CEA" w:rsidRPr="00EF6309" w:rsidRDefault="00521035" w:rsidP="00187387">
      <w:pPr>
        <w:adjustRightInd w:val="0"/>
        <w:snapToGrid w:val="0"/>
        <w:spacing w:line="360" w:lineRule="auto"/>
        <w:rPr>
          <w:rFonts w:ascii="Book Antiqua" w:hAnsi="Book Antiqua"/>
          <w:bCs/>
        </w:rPr>
      </w:pPr>
      <w:r>
        <w:rPr>
          <w:rFonts w:ascii="Book Antiqua" w:hAnsi="Book Antiqua"/>
          <w:b/>
          <w:bCs/>
        </w:rPr>
        <w:t>Figure 4</w:t>
      </w:r>
      <w:r w:rsidR="00660CEA" w:rsidRPr="00521035">
        <w:rPr>
          <w:rFonts w:ascii="Book Antiqua" w:hAnsi="Book Antiqua"/>
          <w:b/>
          <w:bCs/>
        </w:rPr>
        <w:t xml:space="preserve"> Lack of response to IL-4 and IL-13 in IL-13R</w:t>
      </w:r>
      <w:r w:rsidR="00DB519B" w:rsidRPr="00005B80">
        <w:rPr>
          <w:rFonts w:ascii="Symbol" w:hAnsi="Symbol" w:cs="Times New Roman"/>
          <w:b/>
        </w:rPr>
        <w:t></w:t>
      </w:r>
      <w:r w:rsidR="00660CEA" w:rsidRPr="00521035">
        <w:rPr>
          <w:rFonts w:ascii="Book Antiqua" w:hAnsi="Book Antiqua"/>
          <w:b/>
          <w:bCs/>
        </w:rPr>
        <w:t>1 KO mice.</w:t>
      </w:r>
      <w:r>
        <w:rPr>
          <w:rFonts w:ascii="Book Antiqua" w:eastAsia="SimSun" w:hAnsi="Book Antiqua" w:hint="eastAsia"/>
          <w:bCs/>
          <w:lang w:eastAsia="zh-CN"/>
        </w:rPr>
        <w:t xml:space="preserve"> </w:t>
      </w:r>
      <w:r w:rsidRPr="00EF6309">
        <w:rPr>
          <w:rFonts w:ascii="Book Antiqua" w:hAnsi="Book Antiqua"/>
          <w:bCs/>
        </w:rPr>
        <w:t>A</w:t>
      </w:r>
      <w:r>
        <w:rPr>
          <w:rFonts w:ascii="Book Antiqua" w:eastAsia="SimSun" w:hAnsi="Book Antiqua" w:hint="eastAsia"/>
          <w:bCs/>
          <w:lang w:eastAsia="zh-CN"/>
        </w:rPr>
        <w:t>:</w:t>
      </w:r>
      <w:r w:rsidRPr="00EF6309">
        <w:rPr>
          <w:rFonts w:ascii="Book Antiqua" w:hAnsi="Book Antiqua"/>
          <w:bCs/>
        </w:rPr>
        <w:t xml:space="preserve"> </w:t>
      </w:r>
      <w:r w:rsidR="00660CEA" w:rsidRPr="00EF6309">
        <w:rPr>
          <w:rFonts w:ascii="Book Antiqua" w:hAnsi="Book Antiqua"/>
          <w:bCs/>
        </w:rPr>
        <w:t>Bone marrow cells from WT or IL-13R</w:t>
      </w:r>
      <w:r w:rsidR="00DB519B" w:rsidRPr="00EF6309">
        <w:rPr>
          <w:rFonts w:ascii="Book Antiqua" w:hAnsi="Book Antiqua" w:cs="Times New Roman"/>
        </w:rPr>
        <w:t></w:t>
      </w:r>
      <w:r w:rsidR="00660CEA" w:rsidRPr="00EF6309">
        <w:rPr>
          <w:rFonts w:ascii="Book Antiqua" w:hAnsi="Book Antiqua"/>
          <w:bCs/>
        </w:rPr>
        <w:t xml:space="preserve">1 KO mice were stimulated with IL-4 or IL-13 for 30 min, and phosphorylated (p)-STAT6 was detected using western blotting. GAPDH </w:t>
      </w:r>
      <w:r>
        <w:rPr>
          <w:rFonts w:ascii="Book Antiqua" w:hAnsi="Book Antiqua"/>
          <w:bCs/>
        </w:rPr>
        <w:t xml:space="preserve">was used as a loading control. </w:t>
      </w:r>
      <w:r>
        <w:rPr>
          <w:rFonts w:ascii="Book Antiqua" w:eastAsia="SimSun" w:hAnsi="Book Antiqua" w:hint="eastAsia"/>
          <w:bCs/>
          <w:lang w:eastAsia="zh-CN"/>
        </w:rPr>
        <w:t>B:</w:t>
      </w:r>
      <w:r w:rsidRPr="00EF6309">
        <w:rPr>
          <w:rFonts w:ascii="Book Antiqua" w:hAnsi="Book Antiqua"/>
          <w:bCs/>
        </w:rPr>
        <w:t xml:space="preserve"> </w:t>
      </w:r>
      <w:r w:rsidR="00660CEA" w:rsidRPr="00EF6309">
        <w:rPr>
          <w:rFonts w:ascii="Book Antiqua" w:hAnsi="Book Antiqua"/>
          <w:bCs/>
        </w:rPr>
        <w:t>Diarrhea scores of WT (</w:t>
      </w:r>
      <w:r w:rsidRPr="00521035">
        <w:rPr>
          <w:rFonts w:ascii="Book Antiqua" w:hAnsi="Book Antiqua"/>
          <w:bCs/>
          <w:i/>
        </w:rPr>
        <w:t>n</w:t>
      </w:r>
      <w:r w:rsidRPr="00EF6309">
        <w:rPr>
          <w:rFonts w:ascii="Book Antiqua" w:hAnsi="Book Antiqua"/>
          <w:bCs/>
        </w:rPr>
        <w:t xml:space="preserve"> </w:t>
      </w:r>
      <w:r w:rsidR="00660CEA" w:rsidRPr="00EF6309">
        <w:rPr>
          <w:rFonts w:ascii="Book Antiqua" w:hAnsi="Book Antiqua"/>
          <w:bCs/>
        </w:rPr>
        <w:t>&gt; 8, at each time point), Fn14 KO (</w:t>
      </w:r>
      <w:r w:rsidRPr="00521035">
        <w:rPr>
          <w:rFonts w:ascii="Book Antiqua" w:hAnsi="Book Antiqua"/>
          <w:bCs/>
          <w:i/>
        </w:rPr>
        <w:t>n</w:t>
      </w:r>
      <w:r w:rsidR="00660CEA" w:rsidRPr="00EF6309">
        <w:rPr>
          <w:rFonts w:ascii="Book Antiqua" w:hAnsi="Book Antiqua"/>
          <w:bCs/>
        </w:rPr>
        <w:t xml:space="preserve"> &gt; 9), and IL-13R</w:t>
      </w:r>
      <w:r w:rsidR="00DB519B" w:rsidRPr="00EF6309">
        <w:rPr>
          <w:rFonts w:ascii="Book Antiqua" w:hAnsi="Book Antiqua" w:cs="Times New Roman"/>
        </w:rPr>
        <w:t></w:t>
      </w:r>
      <w:r w:rsidR="00660CEA" w:rsidRPr="00EF6309">
        <w:rPr>
          <w:rFonts w:ascii="Book Antiqua" w:hAnsi="Book Antiqua"/>
          <w:bCs/>
        </w:rPr>
        <w:t>1 KO mice (</w:t>
      </w:r>
      <w:r w:rsidRPr="00521035">
        <w:rPr>
          <w:rFonts w:ascii="Book Antiqua" w:hAnsi="Book Antiqua"/>
          <w:bCs/>
          <w:i/>
        </w:rPr>
        <w:t>n</w:t>
      </w:r>
      <w:r w:rsidR="00660CEA" w:rsidRPr="00EF6309">
        <w:rPr>
          <w:rFonts w:ascii="Book Antiqua" w:hAnsi="Book Antiqua"/>
          <w:bCs/>
        </w:rPr>
        <w:t xml:space="preserve"> &gt; 5) after injection of 5-FU. </w:t>
      </w:r>
      <w:r w:rsidR="006A6DDA" w:rsidRPr="00EF6309">
        <w:rPr>
          <w:rFonts w:ascii="Book Antiqua" w:hAnsi="Book Antiqua"/>
        </w:rPr>
        <w:t>Number of mice wa</w:t>
      </w:r>
      <w:r w:rsidRPr="00EF6309">
        <w:rPr>
          <w:rFonts w:ascii="Book Antiqua" w:hAnsi="Book Antiqua"/>
        </w:rPr>
        <w:t xml:space="preserve">s </w:t>
      </w:r>
      <w:r>
        <w:rPr>
          <w:rFonts w:ascii="Book Antiqua" w:eastAsia="SimSun" w:hAnsi="Book Antiqua"/>
          <w:lang w:eastAsia="zh-CN"/>
        </w:rPr>
        <w:t>about</w:t>
      </w:r>
      <w:r>
        <w:rPr>
          <w:rFonts w:ascii="Book Antiqua" w:eastAsia="SimSun" w:hAnsi="Book Antiqua" w:hint="eastAsia"/>
          <w:lang w:eastAsia="zh-CN"/>
        </w:rPr>
        <w:t xml:space="preserve"> </w:t>
      </w:r>
      <w:r w:rsidR="006A6DDA" w:rsidRPr="00EF6309">
        <w:rPr>
          <w:rFonts w:ascii="Book Antiqua" w:hAnsi="Book Antiqua"/>
        </w:rPr>
        <w:t xml:space="preserve">5-44 </w:t>
      </w:r>
      <w:r w:rsidR="006A6DDA" w:rsidRPr="00EF6309">
        <w:rPr>
          <w:rFonts w:ascii="Book Antiqua" w:hAnsi="Book Antiqua"/>
          <w:bCs/>
        </w:rPr>
        <w:t xml:space="preserve">at each time point. Results of mouse groups of different observation-time points and endpoints </w:t>
      </w:r>
      <w:r>
        <w:rPr>
          <w:rFonts w:ascii="Book Antiqua" w:hAnsi="Book Antiqua"/>
          <w:bCs/>
        </w:rPr>
        <w:t>were accumulated and summarized</w:t>
      </w:r>
      <w:r w:rsidR="006A6DDA" w:rsidRPr="00EF6309">
        <w:rPr>
          <w:rFonts w:ascii="Book Antiqua" w:hAnsi="Book Antiqua"/>
          <w:bCs/>
        </w:rPr>
        <w:t xml:space="preserve"> (</w:t>
      </w:r>
      <w:r w:rsidR="000A7535" w:rsidRPr="00874442">
        <w:rPr>
          <w:rFonts w:ascii="Book Antiqua" w:hAnsi="Book Antiqua"/>
          <w:vertAlign w:val="superscript"/>
        </w:rPr>
        <w:t>a</w:t>
      </w:r>
      <w:r w:rsidR="000A7535" w:rsidRPr="000A7535">
        <w:rPr>
          <w:rFonts w:ascii="Book Antiqua" w:hAnsi="Book Antiqua"/>
          <w:i/>
        </w:rPr>
        <w:t xml:space="preserve">P </w:t>
      </w:r>
      <w:r w:rsidR="000A7535" w:rsidRPr="00874442">
        <w:rPr>
          <w:rFonts w:ascii="Book Antiqua" w:hAnsi="Book Antiqua"/>
        </w:rPr>
        <w:t>&lt; 0.05</w:t>
      </w:r>
      <w:r w:rsidR="006A6DDA" w:rsidRPr="00EF6309">
        <w:rPr>
          <w:rFonts w:ascii="Book Antiqua" w:hAnsi="Book Antiqua"/>
          <w:bCs/>
        </w:rPr>
        <w:t>).</w:t>
      </w:r>
    </w:p>
    <w:p w14:paraId="59D9F06E" w14:textId="3D98CD2A" w:rsidR="00B2756A" w:rsidRPr="00EF6309" w:rsidRDefault="009F7D28" w:rsidP="00187387">
      <w:pPr>
        <w:widowControl/>
        <w:spacing w:line="360" w:lineRule="auto"/>
        <w:rPr>
          <w:rFonts w:ascii="Book Antiqua" w:hAnsi="Book Antiqua"/>
          <w:b/>
        </w:rPr>
      </w:pPr>
      <w:r>
        <w:rPr>
          <w:rFonts w:ascii="Book Antiqua" w:hAnsi="Book Antiqua"/>
          <w:b/>
          <w:noProof/>
          <w:lang w:eastAsia="zh-CN"/>
        </w:rPr>
        <w:lastRenderedPageBreak/>
        <w:drawing>
          <wp:inline distT="0" distB="0" distL="0" distR="0" wp14:anchorId="7F88F8D3" wp14:editId="1E9E6516">
            <wp:extent cx="4157345" cy="5697855"/>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57345" cy="5697855"/>
                    </a:xfrm>
                    <a:prstGeom prst="rect">
                      <a:avLst/>
                    </a:prstGeom>
                    <a:noFill/>
                    <a:ln>
                      <a:noFill/>
                    </a:ln>
                  </pic:spPr>
                </pic:pic>
              </a:graphicData>
            </a:graphic>
          </wp:inline>
        </w:drawing>
      </w:r>
    </w:p>
    <w:p w14:paraId="43F00610" w14:textId="31813F1F" w:rsidR="007B2765" w:rsidRPr="00521035" w:rsidRDefault="007B2765" w:rsidP="00187387">
      <w:pPr>
        <w:adjustRightInd w:val="0"/>
        <w:snapToGrid w:val="0"/>
        <w:spacing w:line="360" w:lineRule="auto"/>
        <w:rPr>
          <w:rFonts w:ascii="Book Antiqua" w:eastAsia="SimSun" w:hAnsi="Book Antiqua"/>
          <w:b/>
          <w:lang w:eastAsia="zh-CN"/>
        </w:rPr>
      </w:pPr>
      <w:r w:rsidRPr="00EF6309">
        <w:rPr>
          <w:rFonts w:ascii="Book Antiqua" w:hAnsi="Book Antiqua"/>
          <w:b/>
        </w:rPr>
        <w:t xml:space="preserve">Figure </w:t>
      </w:r>
      <w:r w:rsidR="00B2756A" w:rsidRPr="00EF6309">
        <w:rPr>
          <w:rFonts w:ascii="Book Antiqua" w:hAnsi="Book Antiqua"/>
          <w:b/>
        </w:rPr>
        <w:t>5</w:t>
      </w:r>
      <w:r w:rsidR="00521035">
        <w:rPr>
          <w:rFonts w:ascii="Book Antiqua" w:eastAsia="SimSun" w:hAnsi="Book Antiqua" w:hint="eastAsia"/>
          <w:b/>
          <w:lang w:eastAsia="zh-CN"/>
        </w:rPr>
        <w:t xml:space="preserve"> </w:t>
      </w:r>
      <w:r w:rsidRPr="00521035">
        <w:rPr>
          <w:rFonts w:ascii="Book Antiqua" w:hAnsi="Book Antiqua"/>
          <w:b/>
        </w:rPr>
        <w:t xml:space="preserve">IL-33-induced IL-13 </w:t>
      </w:r>
      <w:r w:rsidR="00980EA5" w:rsidRPr="00521035">
        <w:rPr>
          <w:rFonts w:ascii="Book Antiqua" w:hAnsi="Book Antiqua"/>
          <w:b/>
        </w:rPr>
        <w:t xml:space="preserve">expression </w:t>
      </w:r>
      <w:r w:rsidRPr="00521035">
        <w:rPr>
          <w:rFonts w:ascii="Book Antiqua" w:hAnsi="Book Antiqua"/>
          <w:b/>
        </w:rPr>
        <w:t>was Fn14 dependent.</w:t>
      </w:r>
      <w:r w:rsidR="00521035">
        <w:rPr>
          <w:rFonts w:ascii="Book Antiqua" w:eastAsia="SimSun" w:hAnsi="Book Antiqua" w:hint="eastAsia"/>
          <w:b/>
          <w:lang w:eastAsia="zh-CN"/>
        </w:rPr>
        <w:t xml:space="preserve"> </w:t>
      </w:r>
      <w:r w:rsidR="00521035" w:rsidRPr="00EF6309">
        <w:rPr>
          <w:rFonts w:ascii="Book Antiqua" w:hAnsi="Book Antiqua"/>
          <w:bCs/>
        </w:rPr>
        <w:t>A</w:t>
      </w:r>
      <w:r w:rsidR="00521035">
        <w:rPr>
          <w:rFonts w:ascii="Book Antiqua" w:eastAsia="SimSun" w:hAnsi="Book Antiqua" w:hint="eastAsia"/>
          <w:bCs/>
          <w:lang w:eastAsia="zh-CN"/>
        </w:rPr>
        <w:t xml:space="preserve">: </w:t>
      </w:r>
      <w:r w:rsidRPr="00EF6309">
        <w:rPr>
          <w:rFonts w:ascii="Book Antiqua" w:hAnsi="Book Antiqua"/>
        </w:rPr>
        <w:t xml:space="preserve">IL-33 </w:t>
      </w:r>
      <w:r w:rsidRPr="00EF6309">
        <w:rPr>
          <w:rFonts w:ascii="Book Antiqua" w:hAnsi="Book Antiqua"/>
          <w:bCs/>
        </w:rPr>
        <w:t xml:space="preserve">levels were measured </w:t>
      </w:r>
      <w:r w:rsidR="00980EA5" w:rsidRPr="00EF6309">
        <w:rPr>
          <w:rFonts w:ascii="Book Antiqua" w:hAnsi="Book Antiqua"/>
          <w:bCs/>
        </w:rPr>
        <w:t xml:space="preserve">from </w:t>
      </w:r>
      <w:r w:rsidRPr="00EF6309">
        <w:rPr>
          <w:rFonts w:ascii="Book Antiqua" w:hAnsi="Book Antiqua"/>
          <w:bCs/>
        </w:rPr>
        <w:t xml:space="preserve">homogenate of the ileum after injection of 5-FU </w:t>
      </w:r>
      <w:r w:rsidR="00980EA5" w:rsidRPr="00EF6309">
        <w:rPr>
          <w:rFonts w:ascii="Book Antiqua" w:hAnsi="Book Antiqua"/>
          <w:bCs/>
        </w:rPr>
        <w:t>(</w:t>
      </w:r>
      <w:r w:rsidR="00521035" w:rsidRPr="00521035">
        <w:rPr>
          <w:rFonts w:ascii="Book Antiqua" w:hAnsi="Book Antiqua"/>
          <w:i/>
        </w:rPr>
        <w:t>n</w:t>
      </w:r>
      <w:r w:rsidR="00980EA5" w:rsidRPr="00EF6309">
        <w:rPr>
          <w:rFonts w:ascii="Book Antiqua" w:hAnsi="Book Antiqua"/>
          <w:bCs/>
        </w:rPr>
        <w:t xml:space="preserve"> = 4 mice per time point). </w:t>
      </w:r>
      <w:r w:rsidR="0071031E" w:rsidRPr="00EF6309">
        <w:rPr>
          <w:rFonts w:ascii="Book Antiqua" w:hAnsi="Book Antiqua"/>
          <w:bCs/>
        </w:rPr>
        <w:t>Open bar, WT mice; solid bar, Fn14 KO mice (</w:t>
      </w:r>
      <w:r w:rsidR="00521035" w:rsidRPr="00521035">
        <w:rPr>
          <w:rFonts w:ascii="Book Antiqua" w:hAnsi="Book Antiqua"/>
          <w:i/>
        </w:rPr>
        <w:t>n</w:t>
      </w:r>
      <w:r w:rsidR="0071031E" w:rsidRPr="00EF6309">
        <w:rPr>
          <w:rFonts w:ascii="Book Antiqua" w:hAnsi="Book Antiqua"/>
          <w:bCs/>
        </w:rPr>
        <w:t xml:space="preserve"> = 4 mice per time point). </w:t>
      </w:r>
      <w:r w:rsidRPr="00EF6309">
        <w:rPr>
          <w:rFonts w:ascii="Book Antiqua" w:hAnsi="Book Antiqua"/>
          <w:bCs/>
        </w:rPr>
        <w:t xml:space="preserve">Data are shown as </w:t>
      </w:r>
      <w:r w:rsidR="00587340" w:rsidRPr="00EF6309">
        <w:rPr>
          <w:rFonts w:ascii="Book Antiqua" w:hAnsi="Book Antiqua"/>
          <w:bCs/>
        </w:rPr>
        <w:t>mean</w:t>
      </w:r>
      <w:r w:rsidRPr="00EF6309">
        <w:rPr>
          <w:rFonts w:ascii="Book Antiqua" w:hAnsi="Book Antiqua"/>
          <w:bCs/>
        </w:rPr>
        <w:t xml:space="preserve"> </w:t>
      </w:r>
      <w:r w:rsidR="00F01AE7" w:rsidRPr="00EF6309">
        <w:rPr>
          <w:rFonts w:ascii="Book Antiqua" w:hAnsi="Book Antiqua"/>
          <w:bCs/>
        </w:rPr>
        <w:t>±</w:t>
      </w:r>
      <w:r w:rsidRPr="00EF6309">
        <w:rPr>
          <w:rFonts w:ascii="Book Antiqua" w:hAnsi="Book Antiqua"/>
          <w:bCs/>
        </w:rPr>
        <w:t xml:space="preserve"> SD (</w:t>
      </w:r>
      <w:r w:rsidR="000A7535">
        <w:rPr>
          <w:rFonts w:ascii="Book Antiqua" w:eastAsia="SimSun" w:hAnsi="Book Antiqua" w:hint="eastAsia"/>
          <w:bCs/>
          <w:vertAlign w:val="superscript"/>
          <w:lang w:eastAsia="zh-CN"/>
        </w:rPr>
        <w:t>b</w:t>
      </w:r>
      <w:r w:rsidRPr="00521035">
        <w:rPr>
          <w:rFonts w:ascii="Book Antiqua" w:hAnsi="Book Antiqua"/>
          <w:bCs/>
          <w:i/>
        </w:rPr>
        <w:t>P</w:t>
      </w:r>
      <w:r w:rsidRPr="00EF6309">
        <w:rPr>
          <w:rFonts w:ascii="Book Antiqua" w:hAnsi="Book Antiqua"/>
          <w:bCs/>
        </w:rPr>
        <w:t xml:space="preserve"> &lt; 0.05)</w:t>
      </w:r>
      <w:r w:rsidR="009F7D28">
        <w:rPr>
          <w:rFonts w:ascii="Book Antiqua" w:eastAsia="SimSun" w:hAnsi="Book Antiqua" w:hint="eastAsia"/>
          <w:bCs/>
          <w:lang w:eastAsia="zh-CN"/>
        </w:rPr>
        <w:t>;</w:t>
      </w:r>
      <w:r w:rsidR="00521035">
        <w:rPr>
          <w:rFonts w:ascii="Book Antiqua" w:eastAsia="SimSun" w:hAnsi="Book Antiqua" w:hint="eastAsia"/>
          <w:bCs/>
          <w:lang w:eastAsia="zh-CN"/>
        </w:rPr>
        <w:t xml:space="preserve"> B:</w:t>
      </w:r>
      <w:r w:rsidR="00521035" w:rsidRPr="00EF6309">
        <w:rPr>
          <w:rFonts w:ascii="Book Antiqua" w:hAnsi="Book Antiqua"/>
          <w:bCs/>
        </w:rPr>
        <w:t xml:space="preserve"> </w:t>
      </w:r>
      <w:r w:rsidRPr="00EF6309">
        <w:rPr>
          <w:rFonts w:ascii="Book Antiqua" w:hAnsi="Book Antiqua"/>
        </w:rPr>
        <w:t xml:space="preserve">Fold increase of </w:t>
      </w:r>
      <w:r w:rsidR="00980EA5" w:rsidRPr="00EF6309">
        <w:rPr>
          <w:rFonts w:ascii="Book Antiqua" w:hAnsi="Book Antiqua"/>
        </w:rPr>
        <w:t xml:space="preserve">IL-33 </w:t>
      </w:r>
      <w:r w:rsidRPr="00EF6309">
        <w:rPr>
          <w:rFonts w:ascii="Book Antiqua" w:hAnsi="Book Antiqua"/>
        </w:rPr>
        <w:t>mRNA in EC</w:t>
      </w:r>
      <w:r w:rsidR="00980EA5" w:rsidRPr="00EF6309">
        <w:rPr>
          <w:rFonts w:ascii="Book Antiqua" w:hAnsi="Book Antiqua"/>
        </w:rPr>
        <w:t>s</w:t>
      </w:r>
      <w:r w:rsidRPr="00EF6309">
        <w:rPr>
          <w:rFonts w:ascii="Book Antiqua" w:hAnsi="Book Antiqua"/>
        </w:rPr>
        <w:t xml:space="preserve"> and LPC</w:t>
      </w:r>
      <w:r w:rsidR="00980EA5" w:rsidRPr="00EF6309">
        <w:rPr>
          <w:rFonts w:ascii="Book Antiqua" w:hAnsi="Book Antiqua"/>
        </w:rPr>
        <w:t>s</w:t>
      </w:r>
      <w:r w:rsidRPr="00EF6309">
        <w:rPr>
          <w:rFonts w:ascii="Book Antiqua" w:hAnsi="Book Antiqua"/>
        </w:rPr>
        <w:t xml:space="preserve"> on day 5 </w:t>
      </w:r>
      <w:r w:rsidRPr="00EF6309">
        <w:rPr>
          <w:rFonts w:ascii="Book Antiqua" w:hAnsi="Book Antiqua"/>
          <w:bCs/>
        </w:rPr>
        <w:t>after injection of 5-FU</w:t>
      </w:r>
      <w:r w:rsidR="00980EA5" w:rsidRPr="00EF6309">
        <w:rPr>
          <w:rFonts w:ascii="Book Antiqua" w:hAnsi="Book Antiqua"/>
          <w:bCs/>
        </w:rPr>
        <w:t xml:space="preserve"> (</w:t>
      </w:r>
      <w:r w:rsidR="00521035" w:rsidRPr="00521035">
        <w:rPr>
          <w:rFonts w:ascii="Book Antiqua" w:hAnsi="Book Antiqua"/>
          <w:i/>
        </w:rPr>
        <w:t>n</w:t>
      </w:r>
      <w:r w:rsidR="00980EA5" w:rsidRPr="00EF6309">
        <w:rPr>
          <w:rFonts w:ascii="Book Antiqua" w:hAnsi="Book Antiqua"/>
          <w:bCs/>
        </w:rPr>
        <w:t xml:space="preserve"> = 3 mice per experiment)</w:t>
      </w:r>
      <w:r w:rsidRPr="00EF6309">
        <w:rPr>
          <w:rFonts w:ascii="Book Antiqua" w:hAnsi="Book Antiqua"/>
        </w:rPr>
        <w:t xml:space="preserve">. </w:t>
      </w:r>
      <w:r w:rsidRPr="00EF6309">
        <w:rPr>
          <w:rFonts w:ascii="Book Antiqua" w:hAnsi="Book Antiqua"/>
          <w:bCs/>
        </w:rPr>
        <w:t xml:space="preserve">Data are shown as </w:t>
      </w:r>
      <w:r w:rsidR="00587340" w:rsidRPr="00EF6309">
        <w:rPr>
          <w:rFonts w:ascii="Book Antiqua" w:hAnsi="Book Antiqua"/>
          <w:bCs/>
        </w:rPr>
        <w:t>mean</w:t>
      </w:r>
      <w:r w:rsidRPr="00EF6309">
        <w:rPr>
          <w:rFonts w:ascii="Book Antiqua" w:hAnsi="Book Antiqua"/>
          <w:bCs/>
        </w:rPr>
        <w:t xml:space="preserve"> </w:t>
      </w:r>
      <w:r w:rsidR="00F01AE7" w:rsidRPr="00EF6309">
        <w:rPr>
          <w:rFonts w:ascii="Book Antiqua" w:hAnsi="Book Antiqua"/>
          <w:bCs/>
        </w:rPr>
        <w:t>±</w:t>
      </w:r>
      <w:r w:rsidRPr="00EF6309">
        <w:rPr>
          <w:rFonts w:ascii="Book Antiqua" w:hAnsi="Book Antiqua"/>
          <w:bCs/>
        </w:rPr>
        <w:t xml:space="preserve"> SD</w:t>
      </w:r>
      <w:r w:rsidR="009F7D28">
        <w:rPr>
          <w:rFonts w:ascii="Book Antiqua" w:eastAsia="SimSun" w:hAnsi="Book Antiqua" w:hint="eastAsia"/>
          <w:bCs/>
          <w:lang w:eastAsia="zh-CN"/>
        </w:rPr>
        <w:t>;</w:t>
      </w:r>
      <w:r w:rsidR="00521035">
        <w:rPr>
          <w:rFonts w:ascii="Book Antiqua" w:eastAsia="SimSun" w:hAnsi="Book Antiqua" w:hint="eastAsia"/>
          <w:b/>
          <w:lang w:eastAsia="zh-CN"/>
        </w:rPr>
        <w:t xml:space="preserve"> </w:t>
      </w:r>
      <w:r w:rsidR="00521035">
        <w:rPr>
          <w:rFonts w:ascii="Book Antiqua" w:eastAsia="SimSun" w:hAnsi="Book Antiqua" w:hint="eastAsia"/>
          <w:bCs/>
          <w:lang w:eastAsia="zh-CN"/>
        </w:rPr>
        <w:t>C:</w:t>
      </w:r>
      <w:r w:rsidR="00521035" w:rsidRPr="00EF6309">
        <w:rPr>
          <w:rFonts w:ascii="Book Antiqua" w:hAnsi="Book Antiqua"/>
          <w:bCs/>
        </w:rPr>
        <w:t xml:space="preserve"> </w:t>
      </w:r>
      <w:r w:rsidRPr="00EF6309">
        <w:rPr>
          <w:rFonts w:ascii="Book Antiqua" w:hAnsi="Book Antiqua"/>
          <w:bCs/>
        </w:rPr>
        <w:t xml:space="preserve">Sections were prepared from </w:t>
      </w:r>
      <w:r w:rsidR="00980EA5" w:rsidRPr="00EF6309">
        <w:rPr>
          <w:rFonts w:ascii="Book Antiqua" w:hAnsi="Book Antiqua"/>
          <w:bCs/>
        </w:rPr>
        <w:t xml:space="preserve">samples collected on days 0 (naïve), 5, and 8 after injection of 5-FU from </w:t>
      </w:r>
      <w:r w:rsidRPr="00EF6309">
        <w:rPr>
          <w:rFonts w:ascii="Book Antiqua" w:hAnsi="Book Antiqua"/>
          <w:bCs/>
        </w:rPr>
        <w:t xml:space="preserve">WT and Fn14 KO mice and </w:t>
      </w:r>
      <w:r w:rsidR="00BF383D" w:rsidRPr="00EF6309">
        <w:rPr>
          <w:rFonts w:ascii="Book Antiqua" w:hAnsi="Book Antiqua"/>
          <w:bCs/>
        </w:rPr>
        <w:t xml:space="preserve">probed </w:t>
      </w:r>
      <w:r w:rsidRPr="00EF6309">
        <w:rPr>
          <w:rFonts w:ascii="Book Antiqua" w:hAnsi="Book Antiqua"/>
          <w:bCs/>
        </w:rPr>
        <w:t>with anti-IL-33 antibody (green)</w:t>
      </w:r>
      <w:r w:rsidR="00BF383D" w:rsidRPr="00EF6309">
        <w:rPr>
          <w:rFonts w:ascii="Book Antiqua" w:hAnsi="Book Antiqua"/>
          <w:bCs/>
        </w:rPr>
        <w:t xml:space="preserve"> (</w:t>
      </w:r>
      <w:r w:rsidR="00521035" w:rsidRPr="00521035">
        <w:rPr>
          <w:rFonts w:ascii="Book Antiqua" w:hAnsi="Book Antiqua"/>
          <w:i/>
        </w:rPr>
        <w:t>n</w:t>
      </w:r>
      <w:r w:rsidR="00521035" w:rsidRPr="00EF6309">
        <w:rPr>
          <w:rFonts w:ascii="Book Antiqua" w:hAnsi="Book Antiqua"/>
          <w:bCs/>
        </w:rPr>
        <w:t xml:space="preserve"> </w:t>
      </w:r>
      <w:r w:rsidR="00BF383D" w:rsidRPr="00EF6309">
        <w:rPr>
          <w:rFonts w:ascii="Book Antiqua" w:hAnsi="Book Antiqua"/>
          <w:bCs/>
        </w:rPr>
        <w:t>= 3 mice per experimental condition)</w:t>
      </w:r>
      <w:r w:rsidRPr="00EF6309">
        <w:rPr>
          <w:rFonts w:ascii="Book Antiqua" w:hAnsi="Book Antiqua"/>
          <w:bCs/>
        </w:rPr>
        <w:t xml:space="preserve">. Red: Nuclear staining. Scale bar = 100 </w:t>
      </w:r>
      <w:r w:rsidR="00F74B1E" w:rsidRPr="00EF6309">
        <w:rPr>
          <w:rFonts w:ascii="Book Antiqua" w:hAnsi="Book Antiqua" w:cs="Lucida Grande"/>
          <w:bCs/>
        </w:rPr>
        <w:t>μ</w:t>
      </w:r>
      <w:r w:rsidRPr="00EF6309">
        <w:rPr>
          <w:rFonts w:ascii="Book Antiqua" w:hAnsi="Book Antiqua"/>
          <w:bCs/>
        </w:rPr>
        <w:t xml:space="preserve">m. </w:t>
      </w:r>
      <w:r w:rsidR="00BF383D" w:rsidRPr="00EF6309">
        <w:rPr>
          <w:rFonts w:ascii="Book Antiqua" w:hAnsi="Book Antiqua"/>
          <w:bCs/>
        </w:rPr>
        <w:t>Representative images are provided</w:t>
      </w:r>
      <w:r w:rsidR="009F7D28">
        <w:rPr>
          <w:rFonts w:ascii="Book Antiqua" w:eastAsia="SimSun" w:hAnsi="Book Antiqua" w:hint="eastAsia"/>
          <w:bCs/>
          <w:lang w:eastAsia="zh-CN"/>
        </w:rPr>
        <w:t>;</w:t>
      </w:r>
      <w:r w:rsidR="00521035">
        <w:rPr>
          <w:rFonts w:ascii="Book Antiqua" w:eastAsia="SimSun" w:hAnsi="Book Antiqua" w:hint="eastAsia"/>
          <w:b/>
          <w:lang w:eastAsia="zh-CN"/>
        </w:rPr>
        <w:t xml:space="preserve"> </w:t>
      </w:r>
      <w:r w:rsidR="00521035">
        <w:rPr>
          <w:rFonts w:ascii="Book Antiqua" w:eastAsia="SimSun" w:hAnsi="Book Antiqua" w:hint="eastAsia"/>
          <w:bCs/>
          <w:lang w:eastAsia="zh-CN"/>
        </w:rPr>
        <w:t>D:</w:t>
      </w:r>
      <w:r w:rsidR="00521035" w:rsidRPr="00EF6309">
        <w:rPr>
          <w:rFonts w:ascii="Book Antiqua" w:hAnsi="Book Antiqua"/>
          <w:bCs/>
        </w:rPr>
        <w:t xml:space="preserve"> </w:t>
      </w:r>
      <w:r w:rsidRPr="00EF6309">
        <w:rPr>
          <w:rFonts w:ascii="Book Antiqua" w:hAnsi="Book Antiqua"/>
        </w:rPr>
        <w:t xml:space="preserve">LPCs from naïve WT or Fn14 </w:t>
      </w:r>
      <w:r w:rsidR="00BF383D" w:rsidRPr="00EF6309">
        <w:rPr>
          <w:rFonts w:ascii="Book Antiqua" w:hAnsi="Book Antiqua"/>
        </w:rPr>
        <w:t xml:space="preserve">KO </w:t>
      </w:r>
      <w:r w:rsidRPr="00EF6309">
        <w:rPr>
          <w:rFonts w:ascii="Book Antiqua" w:hAnsi="Book Antiqua"/>
        </w:rPr>
        <w:t>ileum w</w:t>
      </w:r>
      <w:r w:rsidR="00BF383D" w:rsidRPr="00EF6309">
        <w:rPr>
          <w:rFonts w:ascii="Book Antiqua" w:hAnsi="Book Antiqua"/>
        </w:rPr>
        <w:t>ere</w:t>
      </w:r>
      <w:r w:rsidRPr="00EF6309">
        <w:rPr>
          <w:rFonts w:ascii="Book Antiqua" w:hAnsi="Book Antiqua"/>
        </w:rPr>
        <w:t xml:space="preserve"> stimulated with recombinant IL-33 </w:t>
      </w:r>
      <w:r w:rsidRPr="00EF6309">
        <w:rPr>
          <w:rFonts w:ascii="Book Antiqua" w:hAnsi="Book Antiqua"/>
          <w:i/>
        </w:rPr>
        <w:t>in vitro</w:t>
      </w:r>
      <w:r w:rsidRPr="00EF6309">
        <w:rPr>
          <w:rFonts w:ascii="Book Antiqua" w:hAnsi="Book Antiqua"/>
        </w:rPr>
        <w:t xml:space="preserve"> and </w:t>
      </w:r>
      <w:r w:rsidR="00BF383D" w:rsidRPr="00EF6309">
        <w:rPr>
          <w:rFonts w:ascii="Book Antiqua" w:hAnsi="Book Antiqua"/>
        </w:rPr>
        <w:t xml:space="preserve">the </w:t>
      </w:r>
      <w:r w:rsidRPr="00EF6309">
        <w:rPr>
          <w:rFonts w:ascii="Book Antiqua" w:hAnsi="Book Antiqua"/>
        </w:rPr>
        <w:t>number of IL-</w:t>
      </w:r>
      <w:r w:rsidR="00BF383D" w:rsidRPr="00EF6309">
        <w:rPr>
          <w:rFonts w:ascii="Book Antiqua" w:hAnsi="Book Antiqua"/>
        </w:rPr>
        <w:t>13-</w:t>
      </w:r>
      <w:r w:rsidRPr="00EF6309">
        <w:rPr>
          <w:rFonts w:ascii="Book Antiqua" w:hAnsi="Book Antiqua"/>
        </w:rPr>
        <w:t>producing cells</w:t>
      </w:r>
      <w:r w:rsidR="00BF383D" w:rsidRPr="00EF6309">
        <w:rPr>
          <w:rFonts w:ascii="Book Antiqua" w:hAnsi="Book Antiqua"/>
        </w:rPr>
        <w:t xml:space="preserve"> per</w:t>
      </w:r>
      <w:r w:rsidRPr="00EF6309">
        <w:rPr>
          <w:rFonts w:ascii="Book Antiqua" w:hAnsi="Book Antiqua"/>
        </w:rPr>
        <w:t xml:space="preserve"> </w:t>
      </w:r>
      <w:r w:rsidR="00356583" w:rsidRPr="00EF6309">
        <w:rPr>
          <w:rFonts w:ascii="Book Antiqua" w:hAnsi="Book Antiqua"/>
        </w:rPr>
        <w:t xml:space="preserve">mouse </w:t>
      </w:r>
      <w:r w:rsidRPr="00EF6309">
        <w:rPr>
          <w:rFonts w:ascii="Book Antiqua" w:hAnsi="Book Antiqua"/>
        </w:rPr>
        <w:t xml:space="preserve">was measured </w:t>
      </w:r>
      <w:r w:rsidR="00BF383D" w:rsidRPr="00EF6309">
        <w:rPr>
          <w:rFonts w:ascii="Book Antiqua" w:hAnsi="Book Antiqua"/>
        </w:rPr>
        <w:t>using</w:t>
      </w:r>
      <w:r w:rsidRPr="00EF6309">
        <w:rPr>
          <w:rFonts w:ascii="Book Antiqua" w:hAnsi="Book Antiqua"/>
        </w:rPr>
        <w:t xml:space="preserve"> flow cytometry. Results of repeated experiments (</w:t>
      </w:r>
      <w:r w:rsidR="00521035" w:rsidRPr="00521035">
        <w:rPr>
          <w:rFonts w:ascii="Book Antiqua" w:hAnsi="Book Antiqua"/>
          <w:i/>
        </w:rPr>
        <w:t>n</w:t>
      </w:r>
      <w:r w:rsidR="00BF383D" w:rsidRPr="00EF6309">
        <w:rPr>
          <w:rFonts w:ascii="Book Antiqua" w:hAnsi="Book Antiqua"/>
        </w:rPr>
        <w:t xml:space="preserve"> </w:t>
      </w:r>
      <w:r w:rsidRPr="00EF6309">
        <w:rPr>
          <w:rFonts w:ascii="Book Antiqua" w:hAnsi="Book Antiqua"/>
        </w:rPr>
        <w:t>=</w:t>
      </w:r>
      <w:r w:rsidR="00BF383D" w:rsidRPr="00EF6309">
        <w:rPr>
          <w:rFonts w:ascii="Book Antiqua" w:hAnsi="Book Antiqua"/>
        </w:rPr>
        <w:t xml:space="preserve"> </w:t>
      </w:r>
      <w:r w:rsidRPr="00EF6309">
        <w:rPr>
          <w:rFonts w:ascii="Book Antiqua" w:hAnsi="Book Antiqua"/>
        </w:rPr>
        <w:t>3) are summarized.</w:t>
      </w:r>
    </w:p>
    <w:p w14:paraId="30E26A39" w14:textId="77777777" w:rsidR="00540B09" w:rsidRPr="00521035" w:rsidRDefault="00540B09" w:rsidP="00187387">
      <w:pPr>
        <w:widowControl/>
        <w:adjustRightInd w:val="0"/>
        <w:snapToGrid w:val="0"/>
        <w:spacing w:line="360" w:lineRule="auto"/>
        <w:rPr>
          <w:rFonts w:ascii="Book Antiqua" w:eastAsia="SimSun" w:hAnsi="Book Antiqua"/>
          <w:b/>
          <w:bCs/>
          <w:lang w:eastAsia="zh-CN"/>
        </w:rPr>
      </w:pPr>
    </w:p>
    <w:p w14:paraId="3F92AEA6" w14:textId="77777777" w:rsidR="009F7D28" w:rsidRDefault="009F7D28" w:rsidP="00187387">
      <w:pPr>
        <w:adjustRightInd w:val="0"/>
        <w:snapToGrid w:val="0"/>
        <w:spacing w:line="360" w:lineRule="auto"/>
        <w:rPr>
          <w:rFonts w:ascii="Book Antiqua" w:eastAsia="SimSun" w:hAnsi="Book Antiqua"/>
          <w:b/>
          <w:bCs/>
          <w:lang w:eastAsia="zh-CN"/>
        </w:rPr>
      </w:pPr>
      <w:r>
        <w:rPr>
          <w:noProof/>
          <w:lang w:eastAsia="zh-CN"/>
        </w:rPr>
        <w:drawing>
          <wp:inline distT="0" distB="0" distL="0" distR="0" wp14:anchorId="64F131F6" wp14:editId="14168901">
            <wp:extent cx="5143500" cy="41148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143500" cy="4114800"/>
                    </a:xfrm>
                    <a:prstGeom prst="rect">
                      <a:avLst/>
                    </a:prstGeom>
                  </pic:spPr>
                </pic:pic>
              </a:graphicData>
            </a:graphic>
          </wp:inline>
        </w:drawing>
      </w:r>
    </w:p>
    <w:p w14:paraId="3B5BD327" w14:textId="5E33AC4E" w:rsidR="009F7D28" w:rsidRDefault="009F7D28" w:rsidP="00187387">
      <w:pPr>
        <w:adjustRightInd w:val="0"/>
        <w:snapToGrid w:val="0"/>
        <w:spacing w:line="360" w:lineRule="auto"/>
        <w:rPr>
          <w:rFonts w:ascii="Book Antiqua" w:eastAsia="SimSun" w:hAnsi="Book Antiqua"/>
          <w:b/>
          <w:bCs/>
          <w:lang w:eastAsia="zh-CN"/>
        </w:rPr>
      </w:pPr>
      <w:r>
        <w:rPr>
          <w:noProof/>
          <w:lang w:eastAsia="zh-CN"/>
        </w:rPr>
        <w:drawing>
          <wp:inline distT="0" distB="0" distL="0" distR="0" wp14:anchorId="7F660E90" wp14:editId="0949AF8A">
            <wp:extent cx="5429250" cy="268605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429250" cy="2686050"/>
                    </a:xfrm>
                    <a:prstGeom prst="rect">
                      <a:avLst/>
                    </a:prstGeom>
                  </pic:spPr>
                </pic:pic>
              </a:graphicData>
            </a:graphic>
          </wp:inline>
        </w:drawing>
      </w:r>
    </w:p>
    <w:p w14:paraId="079F3243" w14:textId="36331938" w:rsidR="007C1205" w:rsidRDefault="007B2765" w:rsidP="00187387">
      <w:pPr>
        <w:adjustRightInd w:val="0"/>
        <w:snapToGrid w:val="0"/>
        <w:spacing w:line="360" w:lineRule="auto"/>
        <w:rPr>
          <w:rFonts w:ascii="Book Antiqua" w:hAnsi="Book Antiqua"/>
        </w:rPr>
      </w:pPr>
      <w:r w:rsidRPr="00EF6309">
        <w:rPr>
          <w:rFonts w:ascii="Book Antiqua" w:hAnsi="Book Antiqua"/>
          <w:b/>
          <w:bCs/>
        </w:rPr>
        <w:t xml:space="preserve">Figure </w:t>
      </w:r>
      <w:r w:rsidR="00B2756A" w:rsidRPr="00EF6309">
        <w:rPr>
          <w:rFonts w:ascii="Book Antiqua" w:hAnsi="Book Antiqua"/>
          <w:b/>
          <w:bCs/>
        </w:rPr>
        <w:t>6</w:t>
      </w:r>
      <w:r w:rsidR="00521035">
        <w:rPr>
          <w:rFonts w:ascii="Book Antiqua" w:eastAsia="SimSun" w:hAnsi="Book Antiqua" w:hint="eastAsia"/>
          <w:b/>
          <w:bCs/>
          <w:lang w:eastAsia="zh-CN"/>
        </w:rPr>
        <w:t xml:space="preserve"> </w:t>
      </w:r>
      <w:r w:rsidRPr="00521035">
        <w:rPr>
          <w:rFonts w:ascii="Book Antiqua" w:hAnsi="Book Antiqua"/>
          <w:b/>
          <w:bCs/>
        </w:rPr>
        <w:t>Upregulation of IL-33 and IL-13R</w:t>
      </w:r>
      <w:r w:rsidR="003E1F6E" w:rsidRPr="00075B49">
        <w:rPr>
          <w:rFonts w:ascii="Symbol" w:hAnsi="Symbol" w:cs="Lucida Grande"/>
          <w:b/>
          <w:bCs/>
        </w:rPr>
        <w:t></w:t>
      </w:r>
      <w:r w:rsidRPr="00521035">
        <w:rPr>
          <w:rFonts w:ascii="Book Antiqua" w:hAnsi="Book Antiqua"/>
          <w:b/>
          <w:bCs/>
        </w:rPr>
        <w:t xml:space="preserve">2 </w:t>
      </w:r>
      <w:r w:rsidR="00BF383D" w:rsidRPr="00521035">
        <w:rPr>
          <w:rFonts w:ascii="Book Antiqua" w:hAnsi="Book Antiqua"/>
          <w:b/>
          <w:bCs/>
        </w:rPr>
        <w:t xml:space="preserve">expression </w:t>
      </w:r>
      <w:r w:rsidR="00521035">
        <w:rPr>
          <w:rFonts w:ascii="Book Antiqua" w:hAnsi="Book Antiqua"/>
          <w:b/>
          <w:bCs/>
        </w:rPr>
        <w:t xml:space="preserve">in 5-FU treated Fn14 KO mice. </w:t>
      </w:r>
      <w:r w:rsidR="00521035" w:rsidRPr="00EF6309">
        <w:rPr>
          <w:rFonts w:ascii="Book Antiqua" w:hAnsi="Book Antiqua"/>
          <w:bCs/>
        </w:rPr>
        <w:t>A</w:t>
      </w:r>
      <w:r w:rsidR="00521035">
        <w:rPr>
          <w:rFonts w:ascii="Book Antiqua" w:eastAsia="SimSun" w:hAnsi="Book Antiqua" w:hint="eastAsia"/>
          <w:bCs/>
          <w:lang w:eastAsia="zh-CN"/>
        </w:rPr>
        <w:t xml:space="preserve">: </w:t>
      </w:r>
      <w:r w:rsidRPr="00EF6309">
        <w:rPr>
          <w:rFonts w:ascii="Book Antiqua" w:hAnsi="Book Antiqua"/>
        </w:rPr>
        <w:t>Fold increase of IL-13R</w:t>
      </w:r>
      <w:r w:rsidR="003E1F6E" w:rsidRPr="00075B49">
        <w:rPr>
          <w:rFonts w:ascii="Symbol" w:hAnsi="Symbol" w:cs="Lucida Grande"/>
          <w:bCs/>
        </w:rPr>
        <w:t></w:t>
      </w:r>
      <w:r w:rsidRPr="00EF6309">
        <w:rPr>
          <w:rFonts w:ascii="Book Antiqua" w:hAnsi="Book Antiqua"/>
        </w:rPr>
        <w:t>2 and IL-13R</w:t>
      </w:r>
      <w:r w:rsidR="003E1F6E" w:rsidRPr="00075B49">
        <w:rPr>
          <w:rFonts w:ascii="Symbol" w:hAnsi="Symbol" w:cs="Lucida Grande"/>
          <w:bCs/>
        </w:rPr>
        <w:t></w:t>
      </w:r>
      <w:r w:rsidRPr="00EF6309">
        <w:rPr>
          <w:rFonts w:ascii="Book Antiqua" w:hAnsi="Book Antiqua"/>
        </w:rPr>
        <w:t>1 mRNA in total ileum</w:t>
      </w:r>
      <w:r w:rsidR="00BF383D" w:rsidRPr="00EF6309">
        <w:rPr>
          <w:rFonts w:ascii="Book Antiqua" w:hAnsi="Book Antiqua"/>
        </w:rPr>
        <w:t xml:space="preserve"> from WT or Fn14 KO mice</w:t>
      </w:r>
      <w:r w:rsidRPr="00EF6309">
        <w:rPr>
          <w:rFonts w:ascii="Book Antiqua" w:hAnsi="Book Antiqua"/>
        </w:rPr>
        <w:t xml:space="preserve"> after 5-FU treatment</w:t>
      </w:r>
      <w:r w:rsidR="00BF383D" w:rsidRPr="00EF6309">
        <w:rPr>
          <w:rFonts w:ascii="Book Antiqua" w:hAnsi="Book Antiqua"/>
        </w:rPr>
        <w:t xml:space="preserve"> (</w:t>
      </w:r>
      <w:r w:rsidR="00521035" w:rsidRPr="00521035">
        <w:rPr>
          <w:rFonts w:ascii="Book Antiqua" w:hAnsi="Book Antiqua"/>
          <w:i/>
        </w:rPr>
        <w:t>n</w:t>
      </w:r>
      <w:r w:rsidR="00521035" w:rsidRPr="00EF6309">
        <w:rPr>
          <w:rFonts w:ascii="Book Antiqua" w:hAnsi="Book Antiqua"/>
        </w:rPr>
        <w:t xml:space="preserve"> </w:t>
      </w:r>
      <w:r w:rsidR="00BF383D" w:rsidRPr="00EF6309">
        <w:rPr>
          <w:rFonts w:ascii="Book Antiqua" w:hAnsi="Book Antiqua"/>
        </w:rPr>
        <w:t xml:space="preserve">= </w:t>
      </w:r>
      <w:r w:rsidR="00521035">
        <w:rPr>
          <w:rFonts w:ascii="Book Antiqua" w:eastAsia="SimSun" w:hAnsi="Book Antiqua" w:hint="eastAsia"/>
          <w:lang w:eastAsia="zh-CN"/>
        </w:rPr>
        <w:t xml:space="preserve">about </w:t>
      </w:r>
      <w:r w:rsidR="003E1F6E" w:rsidRPr="00EF6309">
        <w:rPr>
          <w:rFonts w:ascii="Book Antiqua" w:hAnsi="Book Antiqua"/>
        </w:rPr>
        <w:t>3-5</w:t>
      </w:r>
      <w:r w:rsidR="00BF383D" w:rsidRPr="00EF6309">
        <w:rPr>
          <w:rFonts w:ascii="Book Antiqua" w:hAnsi="Book Antiqua"/>
        </w:rPr>
        <w:t xml:space="preserve"> mice per group)</w:t>
      </w:r>
      <w:r w:rsidRPr="00EF6309">
        <w:rPr>
          <w:rFonts w:ascii="Book Antiqua" w:hAnsi="Book Antiqua"/>
        </w:rPr>
        <w:t xml:space="preserve">. Data are shown as </w:t>
      </w:r>
      <w:r w:rsidR="00587340" w:rsidRPr="00EF6309">
        <w:rPr>
          <w:rFonts w:ascii="Book Antiqua" w:hAnsi="Book Antiqua"/>
        </w:rPr>
        <w:t>mean</w:t>
      </w:r>
      <w:r w:rsidRPr="00EF6309">
        <w:rPr>
          <w:rFonts w:ascii="Book Antiqua" w:hAnsi="Book Antiqua"/>
        </w:rPr>
        <w:t xml:space="preserve"> </w:t>
      </w:r>
      <w:r w:rsidR="00F01AE7" w:rsidRPr="00EF6309">
        <w:rPr>
          <w:rFonts w:ascii="Book Antiqua" w:hAnsi="Book Antiqua"/>
        </w:rPr>
        <w:t>±</w:t>
      </w:r>
      <w:r w:rsidRPr="00EF6309">
        <w:rPr>
          <w:rFonts w:ascii="Book Antiqua" w:hAnsi="Book Antiqua"/>
        </w:rPr>
        <w:t xml:space="preserve"> SD. </w:t>
      </w:r>
      <w:r w:rsidR="00521035">
        <w:rPr>
          <w:rFonts w:ascii="Book Antiqua" w:eastAsia="SimSun" w:hAnsi="Book Antiqua" w:hint="eastAsia"/>
          <w:bCs/>
          <w:lang w:eastAsia="zh-CN"/>
        </w:rPr>
        <w:t xml:space="preserve">B: </w:t>
      </w:r>
      <w:r w:rsidR="00F01AE7" w:rsidRPr="00EF6309">
        <w:rPr>
          <w:rFonts w:ascii="Book Antiqua" w:hAnsi="Book Antiqua"/>
        </w:rPr>
        <w:t xml:space="preserve">Representative images from immunohistochemistry of </w:t>
      </w:r>
      <w:r w:rsidRPr="00EF6309">
        <w:rPr>
          <w:rFonts w:ascii="Book Antiqua" w:hAnsi="Book Antiqua"/>
        </w:rPr>
        <w:t>IL-13R</w:t>
      </w:r>
      <w:r w:rsidR="003E1F6E" w:rsidRPr="007C1205">
        <w:rPr>
          <w:rFonts w:ascii="Symbol" w:hAnsi="Symbol" w:cs="Lucida Grande"/>
          <w:bCs/>
        </w:rPr>
        <w:t></w:t>
      </w:r>
      <w:r w:rsidRPr="00EF6309">
        <w:rPr>
          <w:rFonts w:ascii="Book Antiqua" w:hAnsi="Book Antiqua"/>
        </w:rPr>
        <w:t xml:space="preserve">2 in ileum from WT </w:t>
      </w:r>
      <w:r w:rsidR="00F01AE7" w:rsidRPr="00EF6309">
        <w:rPr>
          <w:rFonts w:ascii="Book Antiqua" w:hAnsi="Book Antiqua"/>
        </w:rPr>
        <w:t xml:space="preserve">and </w:t>
      </w:r>
      <w:r w:rsidRPr="00EF6309">
        <w:rPr>
          <w:rFonts w:ascii="Book Antiqua" w:hAnsi="Book Antiqua"/>
        </w:rPr>
        <w:t>Fn14 KO mice on day</w:t>
      </w:r>
      <w:r w:rsidR="008A0F8F" w:rsidRPr="00EF6309">
        <w:rPr>
          <w:rFonts w:ascii="Book Antiqua" w:hAnsi="Book Antiqua"/>
        </w:rPr>
        <w:t>s</w:t>
      </w:r>
      <w:r w:rsidRPr="00EF6309">
        <w:rPr>
          <w:rFonts w:ascii="Book Antiqua" w:hAnsi="Book Antiqua"/>
        </w:rPr>
        <w:t xml:space="preserve"> 0 (</w:t>
      </w:r>
      <w:r w:rsidR="008A0F8F" w:rsidRPr="00EF6309">
        <w:rPr>
          <w:rFonts w:ascii="Book Antiqua" w:hAnsi="Book Antiqua"/>
        </w:rPr>
        <w:t>naïve</w:t>
      </w:r>
      <w:r w:rsidRPr="00EF6309">
        <w:rPr>
          <w:rFonts w:ascii="Book Antiqua" w:hAnsi="Book Antiqua"/>
        </w:rPr>
        <w:t>), 5, and 8 after injection of 5-FU. Green, IL-13R</w:t>
      </w:r>
      <w:r w:rsidR="003E1F6E" w:rsidRPr="008C49C5">
        <w:rPr>
          <w:rFonts w:ascii="Symbol" w:hAnsi="Symbol" w:cs="Lucida Grande"/>
          <w:bCs/>
        </w:rPr>
        <w:t></w:t>
      </w:r>
      <w:r w:rsidRPr="00EF6309">
        <w:rPr>
          <w:rFonts w:ascii="Book Antiqua" w:hAnsi="Book Antiqua"/>
        </w:rPr>
        <w:t xml:space="preserve">2; red, nuclei. Scale bar = 100 </w:t>
      </w:r>
      <w:r w:rsidR="00F74B1E" w:rsidRPr="00EF6309">
        <w:rPr>
          <w:rFonts w:ascii="Book Antiqua" w:hAnsi="Book Antiqua" w:cs="Lucida Grande"/>
        </w:rPr>
        <w:t>μ</w:t>
      </w:r>
      <w:r w:rsidRPr="00EF6309">
        <w:rPr>
          <w:rFonts w:ascii="Book Antiqua" w:hAnsi="Book Antiqua"/>
        </w:rPr>
        <w:t>m.</w:t>
      </w:r>
      <w:r w:rsidR="00521035">
        <w:rPr>
          <w:rFonts w:ascii="Book Antiqua" w:eastAsia="SimSun" w:hAnsi="Book Antiqua" w:hint="eastAsia"/>
          <w:b/>
          <w:bCs/>
          <w:lang w:eastAsia="zh-CN"/>
        </w:rPr>
        <w:t xml:space="preserve"> </w:t>
      </w:r>
      <w:r w:rsidR="00521035">
        <w:rPr>
          <w:rFonts w:ascii="Book Antiqua" w:eastAsia="SimSun" w:hAnsi="Book Antiqua" w:hint="eastAsia"/>
          <w:bCs/>
          <w:lang w:eastAsia="zh-CN"/>
        </w:rPr>
        <w:t xml:space="preserve">C: </w:t>
      </w:r>
      <w:r w:rsidRPr="00EF6309">
        <w:rPr>
          <w:rFonts w:ascii="Book Antiqua" w:hAnsi="Book Antiqua"/>
        </w:rPr>
        <w:t>Quantification of IL-13R</w:t>
      </w:r>
      <w:r w:rsidR="003E1F6E" w:rsidRPr="00E56E41">
        <w:rPr>
          <w:rFonts w:ascii="Symbol" w:hAnsi="Symbol" w:cs="Lucida Grande"/>
          <w:bCs/>
        </w:rPr>
        <w:t></w:t>
      </w:r>
      <w:r w:rsidRPr="00EF6309">
        <w:rPr>
          <w:rFonts w:ascii="Book Antiqua" w:hAnsi="Book Antiqua"/>
        </w:rPr>
        <w:t xml:space="preserve">2 expression. </w:t>
      </w:r>
      <w:r w:rsidR="00F01AE7" w:rsidRPr="00EF6309">
        <w:rPr>
          <w:rFonts w:ascii="Book Antiqua" w:hAnsi="Book Antiqua"/>
        </w:rPr>
        <w:t xml:space="preserve">The </w:t>
      </w:r>
      <w:r w:rsidR="00F01AE7" w:rsidRPr="00EF6309">
        <w:rPr>
          <w:rFonts w:ascii="Book Antiqua" w:hAnsi="Book Antiqua"/>
        </w:rPr>
        <w:lastRenderedPageBreak/>
        <w:t>IL-13R</w:t>
      </w:r>
      <w:r w:rsidR="003E1F6E" w:rsidRPr="007C1205">
        <w:rPr>
          <w:rFonts w:ascii="Symbol" w:hAnsi="Symbol" w:cs="Lucida Grande"/>
          <w:bCs/>
        </w:rPr>
        <w:t></w:t>
      </w:r>
      <w:r w:rsidR="00F01AE7" w:rsidRPr="00EF6309">
        <w:rPr>
          <w:rFonts w:ascii="Book Antiqua" w:hAnsi="Book Antiqua"/>
        </w:rPr>
        <w:t>2</w:t>
      </w:r>
      <w:r w:rsidR="006373E6" w:rsidRPr="00EF6309">
        <w:rPr>
          <w:rFonts w:ascii="Book Antiqua" w:hAnsi="Book Antiqua"/>
        </w:rPr>
        <w:t>-</w:t>
      </w:r>
      <w:r w:rsidR="00F01AE7" w:rsidRPr="00EF6309">
        <w:rPr>
          <w:rFonts w:ascii="Book Antiqua" w:hAnsi="Book Antiqua"/>
        </w:rPr>
        <w:t>positive area of images from the experiment described in (</w:t>
      </w:r>
      <w:r w:rsidRPr="00EF6309">
        <w:rPr>
          <w:rFonts w:ascii="Book Antiqua" w:hAnsi="Book Antiqua"/>
        </w:rPr>
        <w:t>B</w:t>
      </w:r>
      <w:r w:rsidR="00F01AE7" w:rsidRPr="00EF6309">
        <w:rPr>
          <w:rFonts w:ascii="Book Antiqua" w:hAnsi="Book Antiqua"/>
        </w:rPr>
        <w:t>)</w:t>
      </w:r>
      <w:r w:rsidRPr="00EF6309">
        <w:rPr>
          <w:rFonts w:ascii="Book Antiqua" w:hAnsi="Book Antiqua"/>
        </w:rPr>
        <w:t xml:space="preserve"> </w:t>
      </w:r>
      <w:r w:rsidR="00F01AE7" w:rsidRPr="00EF6309">
        <w:rPr>
          <w:rFonts w:ascii="Book Antiqua" w:hAnsi="Book Antiqua"/>
        </w:rPr>
        <w:t xml:space="preserve">were </w:t>
      </w:r>
      <w:r w:rsidRPr="00EF6309">
        <w:rPr>
          <w:rFonts w:ascii="Book Antiqua" w:hAnsi="Book Antiqua"/>
        </w:rPr>
        <w:t>quantifi</w:t>
      </w:r>
      <w:r w:rsidR="006373E6" w:rsidRPr="00EF6309">
        <w:rPr>
          <w:rFonts w:ascii="Book Antiqua" w:hAnsi="Book Antiqua"/>
        </w:rPr>
        <w:t>ed following</w:t>
      </w:r>
      <w:r w:rsidRPr="00EF6309">
        <w:rPr>
          <w:rFonts w:ascii="Book Antiqua" w:hAnsi="Book Antiqua"/>
        </w:rPr>
        <w:t xml:space="preserve"> normaliz</w:t>
      </w:r>
      <w:r w:rsidR="006373E6" w:rsidRPr="00EF6309">
        <w:rPr>
          <w:rFonts w:ascii="Book Antiqua" w:hAnsi="Book Antiqua"/>
        </w:rPr>
        <w:t xml:space="preserve">ation </w:t>
      </w:r>
      <w:r w:rsidRPr="00EF6309">
        <w:rPr>
          <w:rFonts w:ascii="Book Antiqua" w:hAnsi="Book Antiqua"/>
        </w:rPr>
        <w:t>by mucosal length</w:t>
      </w:r>
      <w:r w:rsidR="00F01AE7" w:rsidRPr="00EF6309">
        <w:rPr>
          <w:rFonts w:ascii="Book Antiqua" w:hAnsi="Book Antiqua"/>
        </w:rPr>
        <w:t xml:space="preserve"> (</w:t>
      </w:r>
      <w:r w:rsidR="00521035" w:rsidRPr="00521035">
        <w:rPr>
          <w:rFonts w:ascii="Book Antiqua" w:hAnsi="Book Antiqua"/>
          <w:i/>
        </w:rPr>
        <w:t>n</w:t>
      </w:r>
      <w:r w:rsidR="00521035" w:rsidRPr="00EF6309">
        <w:rPr>
          <w:rFonts w:ascii="Book Antiqua" w:hAnsi="Book Antiqua"/>
        </w:rPr>
        <w:t xml:space="preserve"> </w:t>
      </w:r>
      <w:r w:rsidR="00F01AE7" w:rsidRPr="00EF6309">
        <w:rPr>
          <w:rFonts w:ascii="Book Antiqua" w:hAnsi="Book Antiqua"/>
        </w:rPr>
        <w:t>= 4 mice per group)</w:t>
      </w:r>
      <w:r w:rsidRPr="00EF6309">
        <w:rPr>
          <w:rFonts w:ascii="Book Antiqua" w:hAnsi="Book Antiqua"/>
        </w:rPr>
        <w:t xml:space="preserve">. </w:t>
      </w:r>
      <w:r w:rsidR="000A7535">
        <w:rPr>
          <w:rFonts w:ascii="Book Antiqua" w:eastAsia="SimSun" w:hAnsi="Book Antiqua" w:hint="eastAsia"/>
          <w:vertAlign w:val="superscript"/>
          <w:lang w:eastAsia="zh-CN"/>
        </w:rPr>
        <w:t>a</w:t>
      </w:r>
      <w:r w:rsidR="006A500A" w:rsidRPr="00521035">
        <w:rPr>
          <w:rFonts w:ascii="Book Antiqua" w:hAnsi="Book Antiqua"/>
          <w:i/>
        </w:rPr>
        <w:t>P</w:t>
      </w:r>
      <w:r w:rsidR="006A500A" w:rsidRPr="00EF6309">
        <w:rPr>
          <w:rFonts w:ascii="Book Antiqua" w:hAnsi="Book Antiqua"/>
        </w:rPr>
        <w:t xml:space="preserve"> </w:t>
      </w:r>
      <w:r w:rsidRPr="00EF6309">
        <w:rPr>
          <w:rFonts w:ascii="Book Antiqua" w:hAnsi="Book Antiqua"/>
        </w:rPr>
        <w:t>&lt;</w:t>
      </w:r>
      <w:r w:rsidR="00F01AE7" w:rsidRPr="00EF6309">
        <w:rPr>
          <w:rFonts w:ascii="Book Antiqua" w:hAnsi="Book Antiqua"/>
        </w:rPr>
        <w:t xml:space="preserve"> </w:t>
      </w:r>
      <w:r w:rsidRPr="00EF6309">
        <w:rPr>
          <w:rFonts w:ascii="Book Antiqua" w:hAnsi="Book Antiqua"/>
        </w:rPr>
        <w:t xml:space="preserve">0.05. </w:t>
      </w:r>
      <w:r w:rsidR="00521035">
        <w:rPr>
          <w:rFonts w:ascii="Book Antiqua" w:eastAsia="SimSun" w:hAnsi="Book Antiqua" w:hint="eastAsia"/>
          <w:bCs/>
          <w:lang w:eastAsia="zh-CN"/>
        </w:rPr>
        <w:t xml:space="preserve">D: </w:t>
      </w:r>
      <w:r w:rsidRPr="00EF6309">
        <w:rPr>
          <w:rFonts w:ascii="Book Antiqua" w:hAnsi="Book Antiqua"/>
        </w:rPr>
        <w:t xml:space="preserve"> Recombinant IL-33 (</w:t>
      </w:r>
      <w:r w:rsidR="00F30FDA" w:rsidRPr="00EF6309">
        <w:rPr>
          <w:rFonts w:ascii="Book Antiqua" w:hAnsi="Book Antiqua"/>
        </w:rPr>
        <w:t xml:space="preserve">400 </w:t>
      </w:r>
      <w:r w:rsidR="00F4051B" w:rsidRPr="00EF6309">
        <w:rPr>
          <w:rFonts w:ascii="Book Antiqua" w:hAnsi="Book Antiqua" w:cs="Lucida Grande"/>
        </w:rPr>
        <w:t>μ</w:t>
      </w:r>
      <w:r w:rsidRPr="00EF6309">
        <w:rPr>
          <w:rFonts w:ascii="Book Antiqua" w:hAnsi="Book Antiqua"/>
        </w:rPr>
        <w:t xml:space="preserve">g) was injected </w:t>
      </w:r>
      <w:r w:rsidR="006373E6" w:rsidRPr="00EF6309">
        <w:rPr>
          <w:rFonts w:ascii="Book Antiqua" w:hAnsi="Book Antiqua"/>
        </w:rPr>
        <w:t>in</w:t>
      </w:r>
      <w:r w:rsidRPr="00EF6309">
        <w:rPr>
          <w:rFonts w:ascii="Book Antiqua" w:hAnsi="Book Antiqua"/>
        </w:rPr>
        <w:t>to naïve WT or Fn14 KO mice</w:t>
      </w:r>
      <w:r w:rsidR="006373E6" w:rsidRPr="00EF6309">
        <w:rPr>
          <w:rFonts w:ascii="Book Antiqua" w:hAnsi="Book Antiqua"/>
        </w:rPr>
        <w:t>.</w:t>
      </w:r>
      <w:r w:rsidRPr="00EF6309">
        <w:rPr>
          <w:rFonts w:ascii="Book Antiqua" w:hAnsi="Book Antiqua"/>
        </w:rPr>
        <w:t xml:space="preserve"> </w:t>
      </w:r>
      <w:r w:rsidR="006373E6" w:rsidRPr="00EF6309">
        <w:rPr>
          <w:rFonts w:ascii="Book Antiqua" w:hAnsi="Book Antiqua"/>
        </w:rPr>
        <w:t>A</w:t>
      </w:r>
      <w:r w:rsidRPr="00EF6309">
        <w:rPr>
          <w:rFonts w:ascii="Book Antiqua" w:hAnsi="Book Antiqua"/>
        </w:rPr>
        <w:t xml:space="preserve">fter 3 </w:t>
      </w:r>
      <w:r w:rsidR="009F7D28">
        <w:rPr>
          <w:rFonts w:ascii="Book Antiqua" w:eastAsia="SimSun" w:hAnsi="Book Antiqua" w:hint="eastAsia"/>
          <w:lang w:eastAsia="zh-CN"/>
        </w:rPr>
        <w:t>d</w:t>
      </w:r>
      <w:r w:rsidR="006373E6" w:rsidRPr="00EF6309">
        <w:rPr>
          <w:rFonts w:ascii="Book Antiqua" w:hAnsi="Book Antiqua"/>
        </w:rPr>
        <w:t>,</w:t>
      </w:r>
      <w:r w:rsidRPr="00EF6309">
        <w:rPr>
          <w:rFonts w:ascii="Book Antiqua" w:hAnsi="Book Antiqua"/>
        </w:rPr>
        <w:t xml:space="preserve"> ileum </w:t>
      </w:r>
      <w:r w:rsidR="006373E6" w:rsidRPr="00EF6309">
        <w:rPr>
          <w:rFonts w:ascii="Book Antiqua" w:hAnsi="Book Antiqua"/>
        </w:rPr>
        <w:t xml:space="preserve">samples were collected, and </w:t>
      </w:r>
      <w:r w:rsidRPr="00EF6309">
        <w:rPr>
          <w:rFonts w:ascii="Book Antiqua" w:hAnsi="Book Antiqua"/>
        </w:rPr>
        <w:t xml:space="preserve">sections were </w:t>
      </w:r>
      <w:r w:rsidR="006373E6" w:rsidRPr="00EF6309">
        <w:rPr>
          <w:rFonts w:ascii="Book Antiqua" w:hAnsi="Book Antiqua"/>
        </w:rPr>
        <w:t xml:space="preserve">probed </w:t>
      </w:r>
      <w:r w:rsidRPr="00EF6309">
        <w:rPr>
          <w:rFonts w:ascii="Book Antiqua" w:hAnsi="Book Antiqua"/>
        </w:rPr>
        <w:t>with anti-</w:t>
      </w:r>
      <w:r w:rsidRPr="00EF6309">
        <w:rPr>
          <w:rFonts w:ascii="Book Antiqua" w:hAnsi="Book Antiqua"/>
          <w:bCs/>
        </w:rPr>
        <w:t>IL-13R</w:t>
      </w:r>
      <w:r w:rsidR="00F4051B" w:rsidRPr="00EF6309">
        <w:rPr>
          <w:rFonts w:ascii="Book Antiqua" w:hAnsi="Book Antiqua" w:cs="Lucida Grande"/>
          <w:bCs/>
        </w:rPr>
        <w:t>α</w:t>
      </w:r>
      <w:r w:rsidRPr="00EF6309">
        <w:rPr>
          <w:rFonts w:ascii="Book Antiqua" w:hAnsi="Book Antiqua"/>
          <w:bCs/>
        </w:rPr>
        <w:t>2 antibody. Green, IL-13R</w:t>
      </w:r>
      <w:r w:rsidR="00DB35AB" w:rsidRPr="007C1205">
        <w:rPr>
          <w:rFonts w:ascii="Symbol" w:hAnsi="Symbol" w:cs="Times New Roman"/>
          <w:color w:val="000000"/>
        </w:rPr>
        <w:t></w:t>
      </w:r>
      <w:r w:rsidRPr="00EF6309">
        <w:rPr>
          <w:rFonts w:ascii="Book Antiqua" w:hAnsi="Book Antiqua"/>
          <w:bCs/>
        </w:rPr>
        <w:t xml:space="preserve">2; red, nuclei. </w:t>
      </w:r>
      <w:r w:rsidRPr="00EF6309">
        <w:rPr>
          <w:rFonts w:ascii="Book Antiqua" w:hAnsi="Book Antiqua"/>
        </w:rPr>
        <w:t>Scale bar</w:t>
      </w:r>
      <w:r w:rsidR="008A0F8F" w:rsidRPr="00EF6309">
        <w:rPr>
          <w:rFonts w:ascii="Book Antiqua" w:hAnsi="Book Antiqua"/>
        </w:rPr>
        <w:t xml:space="preserve"> </w:t>
      </w:r>
      <w:r w:rsidRPr="00EF6309">
        <w:rPr>
          <w:rFonts w:ascii="Book Antiqua" w:hAnsi="Book Antiqua"/>
        </w:rPr>
        <w:t>=</w:t>
      </w:r>
      <w:r w:rsidR="008A0F8F" w:rsidRPr="00EF6309">
        <w:rPr>
          <w:rFonts w:ascii="Book Antiqua" w:hAnsi="Book Antiqua"/>
        </w:rPr>
        <w:t xml:space="preserve"> </w:t>
      </w:r>
      <w:r w:rsidRPr="00EF6309">
        <w:rPr>
          <w:rFonts w:ascii="Book Antiqua" w:hAnsi="Book Antiqua"/>
        </w:rPr>
        <w:t xml:space="preserve">100 </w:t>
      </w:r>
      <w:r w:rsidR="00F4051B" w:rsidRPr="00EF6309">
        <w:rPr>
          <w:rFonts w:ascii="Book Antiqua" w:hAnsi="Book Antiqua" w:cs="Lucida Grande"/>
        </w:rPr>
        <w:t>μ</w:t>
      </w:r>
      <w:r w:rsidRPr="00EF6309">
        <w:rPr>
          <w:rFonts w:ascii="Book Antiqua" w:hAnsi="Book Antiqua"/>
        </w:rPr>
        <w:t xml:space="preserve">m. </w:t>
      </w:r>
      <w:r w:rsidR="00521035">
        <w:rPr>
          <w:rFonts w:ascii="Book Antiqua" w:eastAsia="SimSun" w:hAnsi="Book Antiqua" w:hint="eastAsia"/>
          <w:bCs/>
          <w:lang w:eastAsia="zh-CN"/>
        </w:rPr>
        <w:t xml:space="preserve">E: </w:t>
      </w:r>
      <w:r w:rsidRPr="00EF6309">
        <w:rPr>
          <w:rFonts w:ascii="Book Antiqua" w:hAnsi="Book Antiqua"/>
        </w:rPr>
        <w:t>Quantification of IL-13R</w:t>
      </w:r>
      <w:r w:rsidR="006A500A" w:rsidRPr="007C1205">
        <w:rPr>
          <w:rFonts w:ascii="Symbol" w:hAnsi="Symbol" w:cs="Lucida Grande"/>
          <w:bCs/>
        </w:rPr>
        <w:t></w:t>
      </w:r>
      <w:r w:rsidRPr="00EF6309">
        <w:rPr>
          <w:rFonts w:ascii="Book Antiqua" w:hAnsi="Book Antiqua"/>
        </w:rPr>
        <w:t>2 expression</w:t>
      </w:r>
      <w:r w:rsidR="006373E6" w:rsidRPr="00EF6309">
        <w:rPr>
          <w:rFonts w:ascii="Book Antiqua" w:hAnsi="Book Antiqua"/>
        </w:rPr>
        <w:t xml:space="preserve"> normalized to </w:t>
      </w:r>
      <w:r w:rsidRPr="00EF6309">
        <w:rPr>
          <w:rFonts w:ascii="Book Antiqua" w:hAnsi="Book Antiqua"/>
        </w:rPr>
        <w:t xml:space="preserve">mucosal length. </w:t>
      </w:r>
      <w:r w:rsidR="006373E6" w:rsidRPr="00EF6309">
        <w:rPr>
          <w:rFonts w:ascii="Book Antiqua" w:hAnsi="Book Antiqua"/>
        </w:rPr>
        <w:t>The IL-13R</w:t>
      </w:r>
      <w:r w:rsidR="00DB35AB" w:rsidRPr="007C1205">
        <w:rPr>
          <w:rFonts w:ascii="Symbol" w:hAnsi="Symbol" w:cs="Times New Roman"/>
          <w:color w:val="000000"/>
        </w:rPr>
        <w:t></w:t>
      </w:r>
      <w:r w:rsidR="006373E6" w:rsidRPr="00EF6309">
        <w:rPr>
          <w:rFonts w:ascii="Book Antiqua" w:hAnsi="Book Antiqua"/>
        </w:rPr>
        <w:t>2-positive area of images from the experiment described in (</w:t>
      </w:r>
      <w:r w:rsidRPr="00EF6309">
        <w:rPr>
          <w:rFonts w:ascii="Book Antiqua" w:hAnsi="Book Antiqua"/>
        </w:rPr>
        <w:t>D</w:t>
      </w:r>
      <w:r w:rsidR="006373E6" w:rsidRPr="00EF6309">
        <w:rPr>
          <w:rFonts w:ascii="Book Antiqua" w:hAnsi="Book Antiqua"/>
        </w:rPr>
        <w:t>)</w:t>
      </w:r>
      <w:r w:rsidRPr="00EF6309">
        <w:rPr>
          <w:rFonts w:ascii="Book Antiqua" w:hAnsi="Book Antiqua"/>
        </w:rPr>
        <w:t xml:space="preserve"> were quantifi</w:t>
      </w:r>
      <w:r w:rsidR="006373E6" w:rsidRPr="00EF6309">
        <w:rPr>
          <w:rFonts w:ascii="Book Antiqua" w:hAnsi="Book Antiqua"/>
        </w:rPr>
        <w:t>ed (</w:t>
      </w:r>
      <w:r w:rsidR="00521035" w:rsidRPr="00521035">
        <w:rPr>
          <w:rFonts w:ascii="Book Antiqua" w:hAnsi="Book Antiqua"/>
          <w:i/>
        </w:rPr>
        <w:t>n</w:t>
      </w:r>
      <w:r w:rsidR="006373E6" w:rsidRPr="00EF6309">
        <w:rPr>
          <w:rFonts w:ascii="Book Antiqua" w:hAnsi="Book Antiqua"/>
        </w:rPr>
        <w:t xml:space="preserve"> = 4 mice per group)</w:t>
      </w:r>
      <w:r w:rsidRPr="00EF6309">
        <w:rPr>
          <w:rFonts w:ascii="Book Antiqua" w:hAnsi="Book Antiqua"/>
        </w:rPr>
        <w:t>. There was no statistically significant difference between WT and Fn14 KO mice.</w:t>
      </w:r>
    </w:p>
    <w:p w14:paraId="615B4D1D" w14:textId="77777777" w:rsidR="007C1205" w:rsidRDefault="007C1205">
      <w:pPr>
        <w:widowControl/>
        <w:jc w:val="left"/>
        <w:rPr>
          <w:rFonts w:ascii="Book Antiqua" w:hAnsi="Book Antiqua"/>
        </w:rPr>
      </w:pPr>
      <w:r>
        <w:rPr>
          <w:rFonts w:ascii="Book Antiqua" w:hAnsi="Book Antiqua"/>
        </w:rPr>
        <w:br w:type="page"/>
      </w:r>
    </w:p>
    <w:p w14:paraId="0028BEF9" w14:textId="77777777" w:rsidR="007B2765" w:rsidRPr="00521035" w:rsidRDefault="007B2765" w:rsidP="00187387">
      <w:pPr>
        <w:adjustRightInd w:val="0"/>
        <w:snapToGrid w:val="0"/>
        <w:spacing w:line="360" w:lineRule="auto"/>
        <w:rPr>
          <w:rFonts w:ascii="Book Antiqua" w:hAnsi="Book Antiqua"/>
          <w:b/>
          <w:bCs/>
        </w:rPr>
      </w:pPr>
    </w:p>
    <w:p w14:paraId="25EBFD03" w14:textId="5C867D68" w:rsidR="006358FF" w:rsidRPr="00EF6309" w:rsidRDefault="009F7D28" w:rsidP="00187387">
      <w:pPr>
        <w:widowControl/>
        <w:adjustRightInd w:val="0"/>
        <w:snapToGrid w:val="0"/>
        <w:spacing w:line="360" w:lineRule="auto"/>
        <w:rPr>
          <w:rFonts w:ascii="Book Antiqua" w:hAnsi="Book Antiqua"/>
          <w:b/>
          <w:bCs/>
        </w:rPr>
      </w:pPr>
      <w:r>
        <w:rPr>
          <w:rFonts w:ascii="Book Antiqua" w:hAnsi="Book Antiqua"/>
          <w:b/>
          <w:bCs/>
          <w:noProof/>
          <w:lang w:eastAsia="zh-CN"/>
        </w:rPr>
        <w:drawing>
          <wp:inline distT="0" distB="0" distL="0" distR="0" wp14:anchorId="645D0B03" wp14:editId="21DDFED9">
            <wp:extent cx="5300345" cy="4335145"/>
            <wp:effectExtent l="0" t="0" r="0" b="825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00345" cy="4335145"/>
                    </a:xfrm>
                    <a:prstGeom prst="rect">
                      <a:avLst/>
                    </a:prstGeom>
                    <a:noFill/>
                    <a:ln>
                      <a:noFill/>
                    </a:ln>
                  </pic:spPr>
                </pic:pic>
              </a:graphicData>
            </a:graphic>
          </wp:inline>
        </w:drawing>
      </w:r>
    </w:p>
    <w:p w14:paraId="6093A70C" w14:textId="2A943195" w:rsidR="007B2765" w:rsidRPr="00521035" w:rsidRDefault="007B2765" w:rsidP="00187387">
      <w:pPr>
        <w:adjustRightInd w:val="0"/>
        <w:snapToGrid w:val="0"/>
        <w:spacing w:line="360" w:lineRule="auto"/>
        <w:rPr>
          <w:rFonts w:ascii="Book Antiqua" w:hAnsi="Book Antiqua"/>
          <w:bCs/>
        </w:rPr>
      </w:pPr>
      <w:r w:rsidRPr="00EF6309">
        <w:rPr>
          <w:rFonts w:ascii="Book Antiqua" w:hAnsi="Book Antiqua"/>
          <w:b/>
          <w:bCs/>
        </w:rPr>
        <w:t xml:space="preserve">Figure </w:t>
      </w:r>
      <w:r w:rsidR="00B2756A" w:rsidRPr="00EF6309">
        <w:rPr>
          <w:rFonts w:ascii="Book Antiqua" w:hAnsi="Book Antiqua"/>
          <w:b/>
          <w:bCs/>
        </w:rPr>
        <w:t>7</w:t>
      </w:r>
      <w:r w:rsidRPr="00EF6309">
        <w:rPr>
          <w:rFonts w:ascii="Book Antiqua" w:hAnsi="Book Antiqua"/>
          <w:b/>
          <w:bCs/>
        </w:rPr>
        <w:t xml:space="preserve"> </w:t>
      </w:r>
      <w:r w:rsidRPr="00521035">
        <w:rPr>
          <w:rFonts w:ascii="Book Antiqua" w:hAnsi="Book Antiqua"/>
          <w:b/>
          <w:bCs/>
        </w:rPr>
        <w:t>Recombinant IL-33</w:t>
      </w:r>
      <w:r w:rsidRPr="00521035">
        <w:rPr>
          <w:rFonts w:ascii="Book Antiqua" w:hAnsi="Book Antiqua"/>
          <w:b/>
          <w:bCs/>
          <w:i/>
        </w:rPr>
        <w:t xml:space="preserve"> </w:t>
      </w:r>
      <w:r w:rsidRPr="00521035">
        <w:rPr>
          <w:rFonts w:ascii="Book Antiqua" w:hAnsi="Book Antiqua"/>
          <w:b/>
          <w:bCs/>
        </w:rPr>
        <w:t>and IL-33 from 5-FU</w:t>
      </w:r>
      <w:r w:rsidR="006373E6" w:rsidRPr="00521035">
        <w:rPr>
          <w:rFonts w:ascii="Book Antiqua" w:hAnsi="Book Antiqua"/>
          <w:b/>
          <w:bCs/>
        </w:rPr>
        <w:t>-</w:t>
      </w:r>
      <w:r w:rsidRPr="00521035">
        <w:rPr>
          <w:rFonts w:ascii="Book Antiqua" w:hAnsi="Book Antiqua"/>
          <w:b/>
          <w:bCs/>
        </w:rPr>
        <w:t>treated ileum induced IL-13R</w:t>
      </w:r>
      <w:r w:rsidR="00BB2CFD" w:rsidRPr="0010073F">
        <w:rPr>
          <w:rFonts w:ascii="Symbol" w:hAnsi="Symbol"/>
          <w:b/>
        </w:rPr>
        <w:t></w:t>
      </w:r>
      <w:r w:rsidRPr="00521035">
        <w:rPr>
          <w:rFonts w:ascii="Book Antiqua" w:hAnsi="Book Antiqua"/>
          <w:b/>
          <w:bCs/>
        </w:rPr>
        <w:t xml:space="preserve">2 </w:t>
      </w:r>
      <w:r w:rsidR="006373E6" w:rsidRPr="00521035">
        <w:rPr>
          <w:rFonts w:ascii="Book Antiqua" w:hAnsi="Book Antiqua"/>
          <w:b/>
          <w:bCs/>
        </w:rPr>
        <w:t xml:space="preserve">expression </w:t>
      </w:r>
      <w:r w:rsidRPr="00521035">
        <w:rPr>
          <w:rFonts w:ascii="Book Antiqua" w:hAnsi="Book Antiqua"/>
          <w:b/>
          <w:bCs/>
        </w:rPr>
        <w:t xml:space="preserve">in </w:t>
      </w:r>
      <w:r w:rsidR="00187387" w:rsidRPr="00187387">
        <w:rPr>
          <w:rFonts w:ascii="Book Antiqua" w:hAnsi="Book Antiqua"/>
          <w:b/>
          <w:bCs/>
        </w:rPr>
        <w:t>mouse embryonic fibroblasts</w:t>
      </w:r>
      <w:r w:rsidRPr="00521035">
        <w:rPr>
          <w:rFonts w:ascii="Book Antiqua" w:hAnsi="Book Antiqua"/>
          <w:b/>
          <w:bCs/>
        </w:rPr>
        <w:t>.</w:t>
      </w:r>
      <w:r w:rsidR="00521035">
        <w:rPr>
          <w:rFonts w:ascii="Book Antiqua" w:eastAsia="SimSun" w:hAnsi="Book Antiqua" w:hint="eastAsia"/>
          <w:bCs/>
          <w:lang w:eastAsia="zh-CN"/>
        </w:rPr>
        <w:t xml:space="preserve"> </w:t>
      </w:r>
      <w:r w:rsidR="00521035">
        <w:rPr>
          <w:rFonts w:ascii="Book Antiqua" w:eastAsia="SimSun" w:hAnsi="Book Antiqua"/>
          <w:lang w:eastAsia="zh-CN"/>
        </w:rPr>
        <w:t>A</w:t>
      </w:r>
      <w:r w:rsidR="00521035">
        <w:rPr>
          <w:rFonts w:ascii="Book Antiqua" w:eastAsia="SimSun" w:hAnsi="Book Antiqua" w:hint="eastAsia"/>
          <w:lang w:eastAsia="zh-CN"/>
        </w:rPr>
        <w:t>:</w:t>
      </w:r>
      <w:r w:rsidRPr="00EF6309">
        <w:rPr>
          <w:rFonts w:ascii="Book Antiqua" w:hAnsi="Book Antiqua"/>
        </w:rPr>
        <w:t xml:space="preserve"> </w:t>
      </w:r>
      <w:r w:rsidR="00187387" w:rsidRPr="00187387">
        <w:rPr>
          <w:rFonts w:ascii="Book Antiqua" w:hAnsi="Book Antiqua"/>
        </w:rPr>
        <w:t xml:space="preserve">Mouse embryonic fibroblasts </w:t>
      </w:r>
      <w:r w:rsidR="00187387">
        <w:rPr>
          <w:rFonts w:ascii="Book Antiqua" w:eastAsia="SimSun" w:hAnsi="Book Antiqua" w:hint="eastAsia"/>
          <w:lang w:eastAsia="zh-CN"/>
        </w:rPr>
        <w:t>(</w:t>
      </w:r>
      <w:r w:rsidRPr="00EF6309">
        <w:rPr>
          <w:rFonts w:ascii="Book Antiqua" w:hAnsi="Book Antiqua"/>
        </w:rPr>
        <w:t>MEFs</w:t>
      </w:r>
      <w:r w:rsidR="00187387">
        <w:rPr>
          <w:rFonts w:ascii="Book Antiqua" w:eastAsia="SimSun" w:hAnsi="Book Antiqua" w:hint="eastAsia"/>
          <w:lang w:eastAsia="zh-CN"/>
        </w:rPr>
        <w:t>)</w:t>
      </w:r>
      <w:r w:rsidRPr="00EF6309">
        <w:rPr>
          <w:rFonts w:ascii="Book Antiqua" w:hAnsi="Book Antiqua"/>
        </w:rPr>
        <w:t xml:space="preserve"> obtained from WT </w:t>
      </w:r>
      <w:r w:rsidR="006373E6" w:rsidRPr="00EF6309">
        <w:rPr>
          <w:rFonts w:ascii="Book Antiqua" w:hAnsi="Book Antiqua"/>
        </w:rPr>
        <w:t xml:space="preserve">and </w:t>
      </w:r>
      <w:r w:rsidRPr="00EF6309">
        <w:rPr>
          <w:rFonts w:ascii="Book Antiqua" w:hAnsi="Book Antiqua"/>
        </w:rPr>
        <w:t>Fn14 KO mice were cultured with IL</w:t>
      </w:r>
      <w:r w:rsidR="006373E6" w:rsidRPr="00EF6309">
        <w:rPr>
          <w:rFonts w:ascii="Book Antiqua" w:hAnsi="Book Antiqua"/>
        </w:rPr>
        <w:t>-</w:t>
      </w:r>
      <w:r w:rsidRPr="00EF6309">
        <w:rPr>
          <w:rFonts w:ascii="Book Antiqua" w:hAnsi="Book Antiqua"/>
        </w:rPr>
        <w:t xml:space="preserve">13 or IL-33 for 3 days and </w:t>
      </w:r>
      <w:r w:rsidR="006373E6" w:rsidRPr="00EF6309">
        <w:rPr>
          <w:rFonts w:ascii="Book Antiqua" w:hAnsi="Book Antiqua"/>
        </w:rPr>
        <w:t xml:space="preserve">probed </w:t>
      </w:r>
      <w:r w:rsidRPr="00EF6309">
        <w:rPr>
          <w:rFonts w:ascii="Book Antiqua" w:hAnsi="Book Antiqua"/>
        </w:rPr>
        <w:t>with anti-</w:t>
      </w:r>
      <w:r w:rsidRPr="00EF6309">
        <w:rPr>
          <w:rFonts w:ascii="Book Antiqua" w:hAnsi="Book Antiqua"/>
          <w:bCs/>
        </w:rPr>
        <w:t>IL-13R</w:t>
      </w:r>
      <w:r w:rsidR="00BB2CFD" w:rsidRPr="0010073F">
        <w:rPr>
          <w:rFonts w:ascii="Symbol" w:hAnsi="Symbol"/>
        </w:rPr>
        <w:t></w:t>
      </w:r>
      <w:r w:rsidRPr="00EF6309">
        <w:rPr>
          <w:rFonts w:ascii="Book Antiqua" w:hAnsi="Book Antiqua"/>
          <w:bCs/>
        </w:rPr>
        <w:t>2 antibody</w:t>
      </w:r>
      <w:r w:rsidRPr="00EF6309">
        <w:rPr>
          <w:rFonts w:ascii="Book Antiqua" w:hAnsi="Book Antiqua"/>
        </w:rPr>
        <w:t xml:space="preserve">. </w:t>
      </w:r>
      <w:r w:rsidRPr="00EF6309">
        <w:rPr>
          <w:rFonts w:ascii="Book Antiqua" w:hAnsi="Book Antiqua"/>
          <w:bCs/>
        </w:rPr>
        <w:t>Green, IL-13R</w:t>
      </w:r>
      <w:r w:rsidR="00BB2CFD" w:rsidRPr="0010073F">
        <w:rPr>
          <w:rFonts w:ascii="Symbol" w:hAnsi="Symbol"/>
        </w:rPr>
        <w:t></w:t>
      </w:r>
      <w:r w:rsidRPr="00EF6309">
        <w:rPr>
          <w:rFonts w:ascii="Book Antiqua" w:hAnsi="Book Antiqua"/>
          <w:bCs/>
        </w:rPr>
        <w:t xml:space="preserve">2; red, nuclei. </w:t>
      </w:r>
      <w:r w:rsidRPr="00EF6309">
        <w:rPr>
          <w:rFonts w:ascii="Book Antiqua" w:hAnsi="Book Antiqua"/>
        </w:rPr>
        <w:t>Scale bar</w:t>
      </w:r>
      <w:r w:rsidR="006373E6" w:rsidRPr="00EF6309">
        <w:rPr>
          <w:rFonts w:ascii="Book Antiqua" w:hAnsi="Book Antiqua"/>
        </w:rPr>
        <w:t xml:space="preserve"> </w:t>
      </w:r>
      <w:r w:rsidRPr="00EF6309">
        <w:rPr>
          <w:rFonts w:ascii="Book Antiqua" w:hAnsi="Book Antiqua"/>
        </w:rPr>
        <w:t>=</w:t>
      </w:r>
      <w:r w:rsidR="006373E6" w:rsidRPr="00EF6309">
        <w:rPr>
          <w:rFonts w:ascii="Book Antiqua" w:hAnsi="Book Antiqua"/>
        </w:rPr>
        <w:t xml:space="preserve"> </w:t>
      </w:r>
      <w:r w:rsidRPr="00EF6309">
        <w:rPr>
          <w:rFonts w:ascii="Book Antiqua" w:hAnsi="Book Antiqua"/>
        </w:rPr>
        <w:t xml:space="preserve">200 </w:t>
      </w:r>
      <w:r w:rsidR="00BB2CFD" w:rsidRPr="00521035">
        <w:rPr>
          <w:rFonts w:ascii="Symbol" w:hAnsi="Symbol"/>
        </w:rPr>
        <w:t></w:t>
      </w:r>
      <w:r w:rsidRPr="00EF6309">
        <w:rPr>
          <w:rFonts w:ascii="Book Antiqua" w:hAnsi="Book Antiqua"/>
        </w:rPr>
        <w:t xml:space="preserve">m. </w:t>
      </w:r>
      <w:r w:rsidRPr="00EF6309">
        <w:rPr>
          <w:rFonts w:ascii="Book Antiqua" w:hAnsi="Book Antiqua"/>
          <w:bCs/>
        </w:rPr>
        <w:t>IL-13R</w:t>
      </w:r>
      <w:r w:rsidR="00BB2CFD" w:rsidRPr="0010073F">
        <w:rPr>
          <w:rFonts w:ascii="Symbol" w:hAnsi="Symbol"/>
        </w:rPr>
        <w:t></w:t>
      </w:r>
      <w:r w:rsidRPr="00EF6309">
        <w:rPr>
          <w:rFonts w:ascii="Book Antiqua" w:hAnsi="Book Antiqua"/>
          <w:bCs/>
        </w:rPr>
        <w:t>2</w:t>
      </w:r>
      <w:r w:rsidR="006373E6" w:rsidRPr="00EF6309">
        <w:rPr>
          <w:rFonts w:ascii="Book Antiqua" w:hAnsi="Book Antiqua"/>
          <w:bCs/>
        </w:rPr>
        <w:t>-</w:t>
      </w:r>
      <w:r w:rsidRPr="00EF6309">
        <w:rPr>
          <w:rFonts w:ascii="Book Antiqua" w:hAnsi="Book Antiqua"/>
          <w:bCs/>
        </w:rPr>
        <w:t xml:space="preserve">positive area was </w:t>
      </w:r>
      <w:r w:rsidR="006373E6" w:rsidRPr="00EF6309">
        <w:rPr>
          <w:rFonts w:ascii="Book Antiqua" w:hAnsi="Book Antiqua"/>
          <w:bCs/>
        </w:rPr>
        <w:t xml:space="preserve">normalized by number of nuclei in the image and </w:t>
      </w:r>
      <w:r w:rsidRPr="009F7D28">
        <w:rPr>
          <w:rFonts w:ascii="Book Antiqua" w:hAnsi="Book Antiqua"/>
          <w:bCs/>
        </w:rPr>
        <w:t>quantified</w:t>
      </w:r>
      <w:r w:rsidR="006373E6" w:rsidRPr="009F7D28">
        <w:rPr>
          <w:rFonts w:ascii="Book Antiqua" w:hAnsi="Book Antiqua"/>
          <w:bCs/>
        </w:rPr>
        <w:t xml:space="preserve"> (right)</w:t>
      </w:r>
      <w:r w:rsidRPr="009F7D28">
        <w:rPr>
          <w:rFonts w:ascii="Book Antiqua" w:hAnsi="Book Antiqua"/>
          <w:bCs/>
        </w:rPr>
        <w:t xml:space="preserve">. Data are shown as </w:t>
      </w:r>
      <w:r w:rsidR="00587340" w:rsidRPr="009F7D28">
        <w:rPr>
          <w:rFonts w:ascii="Book Antiqua" w:hAnsi="Book Antiqua"/>
          <w:bCs/>
        </w:rPr>
        <w:t>mean</w:t>
      </w:r>
      <w:r w:rsidRPr="009F7D28">
        <w:rPr>
          <w:rFonts w:ascii="Book Antiqua" w:hAnsi="Book Antiqua"/>
          <w:bCs/>
        </w:rPr>
        <w:t xml:space="preserve"> </w:t>
      </w:r>
      <w:r w:rsidR="006373E6" w:rsidRPr="009F7D28">
        <w:rPr>
          <w:rFonts w:ascii="Book Antiqua" w:hAnsi="Book Antiqua"/>
          <w:bCs/>
        </w:rPr>
        <w:t xml:space="preserve">± </w:t>
      </w:r>
      <w:r w:rsidRPr="009F7D28">
        <w:rPr>
          <w:rFonts w:ascii="Book Antiqua" w:hAnsi="Book Antiqua"/>
          <w:bCs/>
        </w:rPr>
        <w:t xml:space="preserve">SD of </w:t>
      </w:r>
      <w:r w:rsidR="00F54143" w:rsidRPr="009F7D28">
        <w:rPr>
          <w:rFonts w:ascii="Book Antiqua" w:hAnsi="Book Antiqua"/>
          <w:bCs/>
        </w:rPr>
        <w:t>four</w:t>
      </w:r>
      <w:r w:rsidRPr="009F7D28">
        <w:rPr>
          <w:rFonts w:ascii="Book Antiqua" w:hAnsi="Book Antiqua"/>
          <w:bCs/>
        </w:rPr>
        <w:t xml:space="preserve"> images from </w:t>
      </w:r>
      <w:r w:rsidR="00F54143" w:rsidRPr="009F7D28">
        <w:rPr>
          <w:rFonts w:ascii="Book Antiqua" w:hAnsi="Book Antiqua"/>
          <w:bCs/>
        </w:rPr>
        <w:t>four</w:t>
      </w:r>
      <w:r w:rsidRPr="009F7D28">
        <w:rPr>
          <w:rFonts w:ascii="Book Antiqua" w:hAnsi="Book Antiqua"/>
          <w:bCs/>
        </w:rPr>
        <w:t xml:space="preserve"> independent cultures. </w:t>
      </w:r>
      <w:r w:rsidR="009F7D28" w:rsidRPr="009F7D28">
        <w:rPr>
          <w:rFonts w:ascii="Book Antiqua" w:eastAsia="SimSun" w:hAnsi="Book Antiqua" w:hint="eastAsia"/>
          <w:vertAlign w:val="superscript"/>
          <w:lang w:eastAsia="zh-CN"/>
        </w:rPr>
        <w:t>a</w:t>
      </w:r>
      <w:r w:rsidR="00184F28" w:rsidRPr="009F7D28">
        <w:rPr>
          <w:rFonts w:ascii="Book Antiqua" w:hAnsi="Book Antiqua"/>
          <w:i/>
        </w:rPr>
        <w:t>P</w:t>
      </w:r>
      <w:r w:rsidR="00184F28" w:rsidRPr="009F7D28">
        <w:rPr>
          <w:rFonts w:ascii="Book Antiqua" w:hAnsi="Book Antiqua"/>
        </w:rPr>
        <w:t xml:space="preserve"> </w:t>
      </w:r>
      <w:r w:rsidRPr="009F7D28">
        <w:rPr>
          <w:rFonts w:ascii="Book Antiqua" w:hAnsi="Book Antiqua"/>
        </w:rPr>
        <w:t>&lt;</w:t>
      </w:r>
      <w:r w:rsidR="00F01AE7" w:rsidRPr="009F7D28">
        <w:rPr>
          <w:rFonts w:ascii="Book Antiqua" w:hAnsi="Book Antiqua"/>
        </w:rPr>
        <w:t xml:space="preserve"> </w:t>
      </w:r>
      <w:r w:rsidRPr="009F7D28">
        <w:rPr>
          <w:rFonts w:ascii="Book Antiqua" w:hAnsi="Book Antiqua"/>
        </w:rPr>
        <w:t>0.05.</w:t>
      </w:r>
      <w:r w:rsidR="00521035" w:rsidRPr="009F7D28">
        <w:rPr>
          <w:rFonts w:ascii="Book Antiqua" w:eastAsia="SimSun" w:hAnsi="Book Antiqua" w:hint="eastAsia"/>
          <w:bCs/>
          <w:lang w:eastAsia="zh-CN"/>
        </w:rPr>
        <w:t xml:space="preserve"> </w:t>
      </w:r>
      <w:r w:rsidR="00521035" w:rsidRPr="009F7D28">
        <w:rPr>
          <w:rFonts w:ascii="Book Antiqua" w:eastAsia="SimSun" w:hAnsi="Book Antiqua" w:hint="eastAsia"/>
          <w:lang w:eastAsia="zh-CN"/>
        </w:rPr>
        <w:t>B:</w:t>
      </w:r>
      <w:r w:rsidR="00521035" w:rsidRPr="009F7D28">
        <w:rPr>
          <w:rFonts w:ascii="Book Antiqua" w:hAnsi="Book Antiqua"/>
        </w:rPr>
        <w:t xml:space="preserve"> </w:t>
      </w:r>
      <w:r w:rsidRPr="009F7D28">
        <w:rPr>
          <w:rFonts w:ascii="Book Antiqua" w:hAnsi="Book Antiqua"/>
        </w:rPr>
        <w:t xml:space="preserve">WT MEFs were cultured with </w:t>
      </w:r>
      <w:r w:rsidR="006373E6" w:rsidRPr="009F7D28">
        <w:rPr>
          <w:rFonts w:ascii="Book Antiqua" w:hAnsi="Book Antiqua"/>
        </w:rPr>
        <w:t xml:space="preserve">the </w:t>
      </w:r>
      <w:r w:rsidRPr="009F7D28">
        <w:rPr>
          <w:rFonts w:ascii="Book Antiqua" w:hAnsi="Book Antiqua"/>
        </w:rPr>
        <w:t>homogenate of ileum obtaine</w:t>
      </w:r>
      <w:r w:rsidR="00CB2E33">
        <w:rPr>
          <w:rFonts w:ascii="Book Antiqua" w:hAnsi="Book Antiqua"/>
        </w:rPr>
        <w:t>d from WT or Fn14 KO mice 2 d</w:t>
      </w:r>
      <w:r w:rsidRPr="009F7D28">
        <w:rPr>
          <w:rFonts w:ascii="Book Antiqua" w:hAnsi="Book Antiqua"/>
        </w:rPr>
        <w:t xml:space="preserve"> after 5-FU treatment. IL-33 was depleted </w:t>
      </w:r>
      <w:r w:rsidR="006373E6" w:rsidRPr="009F7D28">
        <w:rPr>
          <w:rFonts w:ascii="Book Antiqua" w:hAnsi="Book Antiqua"/>
        </w:rPr>
        <w:t xml:space="preserve">using </w:t>
      </w:r>
      <w:r w:rsidRPr="009F7D28">
        <w:rPr>
          <w:rFonts w:ascii="Book Antiqua" w:hAnsi="Book Antiqua"/>
        </w:rPr>
        <w:t xml:space="preserve">immunoprecipitation </w:t>
      </w:r>
      <w:r w:rsidR="006373E6" w:rsidRPr="009F7D28">
        <w:rPr>
          <w:rFonts w:ascii="Book Antiqua" w:hAnsi="Book Antiqua"/>
        </w:rPr>
        <w:t xml:space="preserve">with </w:t>
      </w:r>
      <w:r w:rsidRPr="009F7D28">
        <w:rPr>
          <w:rFonts w:ascii="Book Antiqua" w:hAnsi="Book Antiqua"/>
        </w:rPr>
        <w:t>anti-I</w:t>
      </w:r>
      <w:r w:rsidRPr="00EF6309">
        <w:rPr>
          <w:rFonts w:ascii="Book Antiqua" w:hAnsi="Book Antiqua"/>
        </w:rPr>
        <w:t xml:space="preserve">L-33 antibody or control IgG. After </w:t>
      </w:r>
      <w:r w:rsidR="006373E6" w:rsidRPr="00EF6309">
        <w:rPr>
          <w:rFonts w:ascii="Book Antiqua" w:hAnsi="Book Antiqua"/>
        </w:rPr>
        <w:t xml:space="preserve">3 </w:t>
      </w:r>
      <w:r w:rsidR="009F7D28">
        <w:rPr>
          <w:rFonts w:ascii="Book Antiqua" w:eastAsia="SimSun" w:hAnsi="Book Antiqua" w:hint="eastAsia"/>
          <w:lang w:eastAsia="zh-CN"/>
        </w:rPr>
        <w:t>d</w:t>
      </w:r>
      <w:r w:rsidR="006373E6" w:rsidRPr="00EF6309">
        <w:rPr>
          <w:rFonts w:ascii="Book Antiqua" w:hAnsi="Book Antiqua"/>
        </w:rPr>
        <w:t xml:space="preserve"> of </w:t>
      </w:r>
      <w:r w:rsidRPr="00EF6309">
        <w:rPr>
          <w:rFonts w:ascii="Book Antiqua" w:hAnsi="Book Antiqua"/>
        </w:rPr>
        <w:t xml:space="preserve">culture with homogenate, cells were </w:t>
      </w:r>
      <w:r w:rsidR="006373E6" w:rsidRPr="00EF6309">
        <w:rPr>
          <w:rFonts w:ascii="Book Antiqua" w:hAnsi="Book Antiqua"/>
        </w:rPr>
        <w:t xml:space="preserve">probed </w:t>
      </w:r>
      <w:r w:rsidRPr="00EF6309">
        <w:rPr>
          <w:rFonts w:ascii="Book Antiqua" w:hAnsi="Book Antiqua"/>
        </w:rPr>
        <w:t>with anti-</w:t>
      </w:r>
      <w:r w:rsidRPr="00EF6309">
        <w:rPr>
          <w:rFonts w:ascii="Book Antiqua" w:hAnsi="Book Antiqua"/>
          <w:bCs/>
        </w:rPr>
        <w:t>IL-13R</w:t>
      </w:r>
      <w:r w:rsidR="00BB2CFD" w:rsidRPr="00521035">
        <w:rPr>
          <w:rFonts w:ascii="Symbol" w:hAnsi="Symbol"/>
        </w:rPr>
        <w:t></w:t>
      </w:r>
      <w:r w:rsidRPr="00EF6309">
        <w:rPr>
          <w:rFonts w:ascii="Book Antiqua" w:hAnsi="Book Antiqua"/>
          <w:bCs/>
        </w:rPr>
        <w:t>2</w:t>
      </w:r>
      <w:r w:rsidRPr="00EF6309">
        <w:rPr>
          <w:rFonts w:ascii="Book Antiqua" w:hAnsi="Book Antiqua"/>
        </w:rPr>
        <w:t xml:space="preserve"> antibody. </w:t>
      </w:r>
      <w:r w:rsidRPr="00EF6309">
        <w:rPr>
          <w:rFonts w:ascii="Book Antiqua" w:hAnsi="Book Antiqua"/>
          <w:bCs/>
        </w:rPr>
        <w:t>Green, IL-13R</w:t>
      </w:r>
      <w:r w:rsidR="00BB2CFD" w:rsidRPr="00521035">
        <w:rPr>
          <w:rFonts w:ascii="Symbol" w:hAnsi="Symbol"/>
        </w:rPr>
        <w:t></w:t>
      </w:r>
      <w:r w:rsidRPr="00EF6309">
        <w:rPr>
          <w:rFonts w:ascii="Book Antiqua" w:hAnsi="Book Antiqua"/>
          <w:bCs/>
        </w:rPr>
        <w:t xml:space="preserve">2; red, nuclei. </w:t>
      </w:r>
      <w:r w:rsidRPr="00EF6309">
        <w:rPr>
          <w:rFonts w:ascii="Book Antiqua" w:hAnsi="Book Antiqua"/>
        </w:rPr>
        <w:t>Scale bar</w:t>
      </w:r>
      <w:r w:rsidR="006373E6" w:rsidRPr="00EF6309">
        <w:rPr>
          <w:rFonts w:ascii="Book Antiqua" w:hAnsi="Book Antiqua"/>
        </w:rPr>
        <w:t xml:space="preserve"> </w:t>
      </w:r>
      <w:r w:rsidRPr="00EF6309">
        <w:rPr>
          <w:rFonts w:ascii="Book Antiqua" w:hAnsi="Book Antiqua"/>
        </w:rPr>
        <w:t>= 100</w:t>
      </w:r>
      <w:r w:rsidR="00BB2CFD" w:rsidRPr="00EF6309">
        <w:rPr>
          <w:rFonts w:ascii="Book Antiqua" w:hAnsi="Book Antiqua"/>
        </w:rPr>
        <w:t xml:space="preserve"> </w:t>
      </w:r>
      <w:r w:rsidR="00BB2CFD" w:rsidRPr="00521035">
        <w:rPr>
          <w:rFonts w:ascii="Symbol" w:hAnsi="Symbol"/>
        </w:rPr>
        <w:t></w:t>
      </w:r>
      <w:r w:rsidRPr="00EF6309">
        <w:rPr>
          <w:rFonts w:ascii="Book Antiqua" w:hAnsi="Book Antiqua"/>
        </w:rPr>
        <w:t xml:space="preserve">m. </w:t>
      </w:r>
      <w:r w:rsidR="00521035">
        <w:rPr>
          <w:rFonts w:ascii="Book Antiqua" w:eastAsia="SimSun" w:hAnsi="Book Antiqua" w:hint="eastAsia"/>
          <w:lang w:eastAsia="zh-CN"/>
        </w:rPr>
        <w:t>C:</w:t>
      </w:r>
      <w:r w:rsidR="00521035" w:rsidRPr="00EF6309">
        <w:rPr>
          <w:rFonts w:ascii="Book Antiqua" w:hAnsi="Book Antiqua"/>
        </w:rPr>
        <w:t xml:space="preserve"> </w:t>
      </w:r>
      <w:r w:rsidR="006373E6" w:rsidRPr="00EF6309">
        <w:rPr>
          <w:rFonts w:ascii="Book Antiqua" w:hAnsi="Book Antiqua"/>
        </w:rPr>
        <w:t>The p</w:t>
      </w:r>
      <w:r w:rsidRPr="00EF6309">
        <w:rPr>
          <w:rFonts w:ascii="Book Antiqua" w:hAnsi="Book Antiqua"/>
        </w:rPr>
        <w:t>ercent of IL-13R</w:t>
      </w:r>
      <w:r w:rsidR="00BB2CFD" w:rsidRPr="00521035">
        <w:rPr>
          <w:rFonts w:ascii="Symbol" w:hAnsi="Symbol"/>
        </w:rPr>
        <w:t></w:t>
      </w:r>
      <w:r w:rsidRPr="00EF6309">
        <w:rPr>
          <w:rFonts w:ascii="Book Antiqua" w:hAnsi="Book Antiqua"/>
        </w:rPr>
        <w:t>2</w:t>
      </w:r>
      <w:r w:rsidR="006373E6" w:rsidRPr="00EF6309">
        <w:rPr>
          <w:rFonts w:ascii="Book Antiqua" w:hAnsi="Book Antiqua"/>
        </w:rPr>
        <w:t>-</w:t>
      </w:r>
      <w:r w:rsidRPr="00EF6309">
        <w:rPr>
          <w:rFonts w:ascii="Book Antiqua" w:hAnsi="Book Antiqua"/>
        </w:rPr>
        <w:t xml:space="preserve">positive cells </w:t>
      </w:r>
      <w:r w:rsidR="00942607" w:rsidRPr="00EF6309">
        <w:rPr>
          <w:rFonts w:ascii="Book Antiqua" w:hAnsi="Book Antiqua"/>
        </w:rPr>
        <w:t xml:space="preserve">was </w:t>
      </w:r>
      <w:r w:rsidRPr="00EF6309">
        <w:rPr>
          <w:rFonts w:ascii="Book Antiqua" w:hAnsi="Book Antiqua"/>
        </w:rPr>
        <w:t>quantified from the image</w:t>
      </w:r>
      <w:r w:rsidR="006373E6" w:rsidRPr="00EF6309">
        <w:rPr>
          <w:rFonts w:ascii="Book Antiqua" w:hAnsi="Book Antiqua"/>
        </w:rPr>
        <w:t>s collected during the experiment described in (</w:t>
      </w:r>
      <w:r w:rsidRPr="00EF6309">
        <w:rPr>
          <w:rFonts w:ascii="Book Antiqua" w:hAnsi="Book Antiqua"/>
        </w:rPr>
        <w:t>B</w:t>
      </w:r>
      <w:r w:rsidR="006373E6" w:rsidRPr="00EF6309">
        <w:rPr>
          <w:rFonts w:ascii="Book Antiqua" w:hAnsi="Book Antiqua"/>
        </w:rPr>
        <w:t>)</w:t>
      </w:r>
      <w:r w:rsidRPr="00EF6309">
        <w:rPr>
          <w:rFonts w:ascii="Book Antiqua" w:hAnsi="Book Antiqua"/>
        </w:rPr>
        <w:t>. Each dot represents</w:t>
      </w:r>
      <w:r w:rsidR="006373E6" w:rsidRPr="00EF6309">
        <w:rPr>
          <w:rFonts w:ascii="Book Antiqua" w:hAnsi="Book Antiqua"/>
        </w:rPr>
        <w:t xml:space="preserve"> an</w:t>
      </w:r>
      <w:r w:rsidRPr="00EF6309">
        <w:rPr>
          <w:rFonts w:ascii="Book Antiqua" w:hAnsi="Book Antiqua"/>
        </w:rPr>
        <w:t xml:space="preserve"> individual culture. Bars indicate </w:t>
      </w:r>
      <w:r w:rsidR="00587340" w:rsidRPr="00EF6309">
        <w:rPr>
          <w:rFonts w:ascii="Book Antiqua" w:hAnsi="Book Antiqua"/>
        </w:rPr>
        <w:t>mean</w:t>
      </w:r>
      <w:r w:rsidRPr="00EF6309">
        <w:rPr>
          <w:rFonts w:ascii="Book Antiqua" w:hAnsi="Book Antiqua"/>
        </w:rPr>
        <w:t xml:space="preserve">s </w:t>
      </w:r>
      <w:r w:rsidR="00942607" w:rsidRPr="00EF6309">
        <w:rPr>
          <w:rFonts w:ascii="Book Antiqua" w:hAnsi="Book Antiqua"/>
        </w:rPr>
        <w:t xml:space="preserve">± </w:t>
      </w:r>
      <w:r w:rsidRPr="00EF6309">
        <w:rPr>
          <w:rFonts w:ascii="Book Antiqua" w:hAnsi="Book Antiqua"/>
        </w:rPr>
        <w:t>SD.</w:t>
      </w:r>
      <w:r w:rsidR="009F7D28">
        <w:rPr>
          <w:rFonts w:ascii="Book Antiqua" w:eastAsia="SimSun" w:hAnsi="Book Antiqua" w:hint="eastAsia"/>
          <w:lang w:eastAsia="zh-CN"/>
        </w:rPr>
        <w:t xml:space="preserve"> </w:t>
      </w:r>
      <w:r w:rsidR="009F7D28">
        <w:rPr>
          <w:rFonts w:ascii="Book Antiqua" w:eastAsia="SimSun" w:hAnsi="Book Antiqua" w:hint="eastAsia"/>
          <w:vertAlign w:val="superscript"/>
          <w:lang w:eastAsia="zh-CN"/>
        </w:rPr>
        <w:t>a</w:t>
      </w:r>
      <w:r w:rsidRPr="00521035">
        <w:rPr>
          <w:rFonts w:ascii="Book Antiqua" w:hAnsi="Book Antiqua"/>
          <w:i/>
        </w:rPr>
        <w:t>P</w:t>
      </w:r>
      <w:r w:rsidR="00F01AE7" w:rsidRPr="00EF6309">
        <w:rPr>
          <w:rFonts w:ascii="Book Antiqua" w:hAnsi="Book Antiqua"/>
        </w:rPr>
        <w:t xml:space="preserve"> </w:t>
      </w:r>
      <w:r w:rsidRPr="00EF6309">
        <w:rPr>
          <w:rFonts w:ascii="Book Antiqua" w:hAnsi="Book Antiqua"/>
        </w:rPr>
        <w:t>&lt;</w:t>
      </w:r>
      <w:r w:rsidR="00F01AE7" w:rsidRPr="00EF6309">
        <w:rPr>
          <w:rFonts w:ascii="Book Antiqua" w:hAnsi="Book Antiqua"/>
        </w:rPr>
        <w:t xml:space="preserve"> </w:t>
      </w:r>
      <w:r w:rsidRPr="00EF6309">
        <w:rPr>
          <w:rFonts w:ascii="Book Antiqua" w:hAnsi="Book Antiqua"/>
        </w:rPr>
        <w:t>0.05.</w:t>
      </w:r>
      <w:r w:rsidR="009D7738" w:rsidRPr="00EF6309">
        <w:rPr>
          <w:rFonts w:ascii="Book Antiqua" w:hAnsi="Book Antiqua"/>
        </w:rPr>
        <w:t xml:space="preserve"> KO indicates Fn14 KO mice.</w:t>
      </w:r>
      <w:r w:rsidR="009D7738" w:rsidRPr="00B34A66">
        <w:rPr>
          <w:rFonts w:ascii="Book Antiqua" w:hAnsi="Book Antiqua"/>
        </w:rPr>
        <w:t xml:space="preserve"> </w:t>
      </w:r>
    </w:p>
    <w:p w14:paraId="1B7C72D8" w14:textId="66728597" w:rsidR="00E54297" w:rsidRPr="00B34A66" w:rsidRDefault="00E54297" w:rsidP="00187387">
      <w:pPr>
        <w:widowControl/>
        <w:adjustRightInd w:val="0"/>
        <w:snapToGrid w:val="0"/>
        <w:spacing w:line="360" w:lineRule="auto"/>
        <w:rPr>
          <w:rFonts w:ascii="Book Antiqua" w:hAnsi="Book Antiqua"/>
        </w:rPr>
      </w:pPr>
    </w:p>
    <w:sectPr w:rsidR="00E54297" w:rsidRPr="00B34A66" w:rsidSect="00297C60">
      <w:footerReference w:type="even" r:id="rId16"/>
      <w:footerReference w:type="default" r:id="rId17"/>
      <w:pgSz w:w="11900" w:h="16840" w:code="9"/>
      <w:pgMar w:top="1134" w:right="1134" w:bottom="1418" w:left="1134" w:header="851" w:footer="992" w:gutter="0"/>
      <w:cols w:space="425"/>
      <w:docGrid w:type="lines" w:linePitch="657"/>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A568F4D" w14:textId="77777777" w:rsidR="00B46942" w:rsidRDefault="00B46942" w:rsidP="007E734C">
      <w:r>
        <w:separator/>
      </w:r>
    </w:p>
  </w:endnote>
  <w:endnote w:type="continuationSeparator" w:id="0">
    <w:p w14:paraId="3AEF5C88" w14:textId="77777777" w:rsidR="00B46942" w:rsidRDefault="00B46942" w:rsidP="007E73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Times">
    <w:panose1 w:val="02020603050405020304"/>
    <w:charset w:val="00"/>
    <w:family w:val="roman"/>
    <w:pitch w:val="variable"/>
    <w:sig w:usb0="20002A87" w:usb1="80000000" w:usb2="00000008"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ヒラギノ角ゴ ProN W3">
    <w:altName w:val="MS Gothic"/>
    <w:charset w:val="4E"/>
    <w:family w:val="auto"/>
    <w:pitch w:val="variable"/>
    <w:sig w:usb0="00000000" w:usb1="7AC7FFFF" w:usb2="00000012" w:usb3="00000000" w:csb0="0002000D"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MS PGothic">
    <w:panose1 w:val="020B0600070205080204"/>
    <w:charset w:val="80"/>
    <w:family w:val="swiss"/>
    <w:pitch w:val="variable"/>
    <w:sig w:usb0="E00002FF" w:usb1="6AC7FDFB" w:usb2="00000012" w:usb3="00000000" w:csb0="0002009F" w:csb1="00000000"/>
  </w:font>
  <w:font w:name="Helvetica Neue">
    <w:charset w:val="00"/>
    <w:family w:val="auto"/>
    <w:pitch w:val="variable"/>
    <w:sig w:usb0="E50002FF" w:usb1="500079DB" w:usb2="00000010" w:usb3="00000000" w:csb0="00000001" w:csb1="00000000"/>
  </w:font>
  <w:font w:name="TimesNewRomanPS-BoldItalicMT">
    <w:altName w:val="Arial Unicode MS"/>
    <w:panose1 w:val="00000000000000000000"/>
    <w:charset w:val="00"/>
    <w:family w:val="roman"/>
    <w:notTrueType/>
    <w:pitch w:val="default"/>
    <w:sig w:usb0="00000000" w:usb1="080E0000" w:usb2="00000010" w:usb3="00000000" w:csb0="00040001"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icrosoft JhengHei">
    <w:panose1 w:val="020B0604030504040204"/>
    <w:charset w:val="88"/>
    <w:family w:val="swiss"/>
    <w:pitch w:val="variable"/>
    <w:sig w:usb0="00000087" w:usb1="288F4000" w:usb2="00000016" w:usb3="00000000" w:csb0="00100009" w:csb1="00000000"/>
  </w:font>
  <w:font w:name="Lucida Grande">
    <w:altName w:val="Arial"/>
    <w:charset w:val="00"/>
    <w:family w:val="auto"/>
    <w:pitch w:val="variable"/>
    <w:sig w:usb0="A1002AE7" w:usb1="C0000063" w:usb2="00000038" w:usb3="00000000" w:csb0="000000BF" w:csb1="00000000"/>
  </w:font>
  <w:font w:name="Cambria Math">
    <w:panose1 w:val="02040503050406030204"/>
    <w:charset w:val="00"/>
    <w:family w:val="roman"/>
    <w:pitch w:val="variable"/>
    <w:sig w:usb0="E00002FF" w:usb1="42002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9BC1CE" w14:textId="77777777" w:rsidR="00EF6309" w:rsidRDefault="00EF6309" w:rsidP="007E734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B66CEC7" w14:textId="77777777" w:rsidR="00EF6309" w:rsidRDefault="00EF630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17FCEA" w14:textId="77777777" w:rsidR="00EF6309" w:rsidRDefault="00EF6309" w:rsidP="007E734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C87623">
      <w:rPr>
        <w:rStyle w:val="PageNumber"/>
        <w:noProof/>
      </w:rPr>
      <w:t>37</w:t>
    </w:r>
    <w:r>
      <w:rPr>
        <w:rStyle w:val="PageNumber"/>
      </w:rPr>
      <w:fldChar w:fldCharType="end"/>
    </w:r>
  </w:p>
  <w:p w14:paraId="504E7D11" w14:textId="77777777" w:rsidR="00EF6309" w:rsidRDefault="00EF630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43C3A21" w14:textId="77777777" w:rsidR="00B46942" w:rsidRDefault="00B46942" w:rsidP="007E734C">
      <w:r>
        <w:separator/>
      </w:r>
    </w:p>
  </w:footnote>
  <w:footnote w:type="continuationSeparator" w:id="0">
    <w:p w14:paraId="0695CC09" w14:textId="77777777" w:rsidR="00B46942" w:rsidRDefault="00B46942" w:rsidP="007E734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9A5991"/>
    <w:multiLevelType w:val="hybridMultilevel"/>
    <w:tmpl w:val="D43ED4BC"/>
    <w:lvl w:ilvl="0" w:tplc="BD4A6378">
      <w:start w:val="1"/>
      <w:numFmt w:val="upperLetter"/>
      <w:lvlText w:val="%1."/>
      <w:lvlJc w:val="left"/>
      <w:pPr>
        <w:tabs>
          <w:tab w:val="num" w:pos="720"/>
        </w:tabs>
        <w:ind w:left="720" w:hanging="360"/>
      </w:pPr>
    </w:lvl>
    <w:lvl w:ilvl="1" w:tplc="6C347FCC" w:tentative="1">
      <w:start w:val="1"/>
      <w:numFmt w:val="upperLetter"/>
      <w:lvlText w:val="%2."/>
      <w:lvlJc w:val="left"/>
      <w:pPr>
        <w:tabs>
          <w:tab w:val="num" w:pos="1440"/>
        </w:tabs>
        <w:ind w:left="1440" w:hanging="360"/>
      </w:pPr>
    </w:lvl>
    <w:lvl w:ilvl="2" w:tplc="2764A252" w:tentative="1">
      <w:start w:val="1"/>
      <w:numFmt w:val="upperLetter"/>
      <w:lvlText w:val="%3."/>
      <w:lvlJc w:val="left"/>
      <w:pPr>
        <w:tabs>
          <w:tab w:val="num" w:pos="2160"/>
        </w:tabs>
        <w:ind w:left="2160" w:hanging="360"/>
      </w:pPr>
    </w:lvl>
    <w:lvl w:ilvl="3" w:tplc="CABE8D96" w:tentative="1">
      <w:start w:val="1"/>
      <w:numFmt w:val="upperLetter"/>
      <w:lvlText w:val="%4."/>
      <w:lvlJc w:val="left"/>
      <w:pPr>
        <w:tabs>
          <w:tab w:val="num" w:pos="2880"/>
        </w:tabs>
        <w:ind w:left="2880" w:hanging="360"/>
      </w:pPr>
    </w:lvl>
    <w:lvl w:ilvl="4" w:tplc="4E2422A2" w:tentative="1">
      <w:start w:val="1"/>
      <w:numFmt w:val="upperLetter"/>
      <w:lvlText w:val="%5."/>
      <w:lvlJc w:val="left"/>
      <w:pPr>
        <w:tabs>
          <w:tab w:val="num" w:pos="3600"/>
        </w:tabs>
        <w:ind w:left="3600" w:hanging="360"/>
      </w:pPr>
    </w:lvl>
    <w:lvl w:ilvl="5" w:tplc="E592C38A" w:tentative="1">
      <w:start w:val="1"/>
      <w:numFmt w:val="upperLetter"/>
      <w:lvlText w:val="%6."/>
      <w:lvlJc w:val="left"/>
      <w:pPr>
        <w:tabs>
          <w:tab w:val="num" w:pos="4320"/>
        </w:tabs>
        <w:ind w:left="4320" w:hanging="360"/>
      </w:pPr>
    </w:lvl>
    <w:lvl w:ilvl="6" w:tplc="2E48E0C8" w:tentative="1">
      <w:start w:val="1"/>
      <w:numFmt w:val="upperLetter"/>
      <w:lvlText w:val="%7."/>
      <w:lvlJc w:val="left"/>
      <w:pPr>
        <w:tabs>
          <w:tab w:val="num" w:pos="5040"/>
        </w:tabs>
        <w:ind w:left="5040" w:hanging="360"/>
      </w:pPr>
    </w:lvl>
    <w:lvl w:ilvl="7" w:tplc="E6EA2E44" w:tentative="1">
      <w:start w:val="1"/>
      <w:numFmt w:val="upperLetter"/>
      <w:lvlText w:val="%8."/>
      <w:lvlJc w:val="left"/>
      <w:pPr>
        <w:tabs>
          <w:tab w:val="num" w:pos="5760"/>
        </w:tabs>
        <w:ind w:left="5760" w:hanging="360"/>
      </w:pPr>
    </w:lvl>
    <w:lvl w:ilvl="8" w:tplc="54861F6C" w:tentative="1">
      <w:start w:val="1"/>
      <w:numFmt w:val="upperLetter"/>
      <w:lvlText w:val="%9."/>
      <w:lvlJc w:val="left"/>
      <w:pPr>
        <w:tabs>
          <w:tab w:val="num" w:pos="6480"/>
        </w:tabs>
        <w:ind w:left="6480" w:hanging="360"/>
      </w:pPr>
    </w:lvl>
  </w:abstractNum>
  <w:abstractNum w:abstractNumId="1" w15:restartNumberingAfterBreak="0">
    <w:nsid w:val="1E705465"/>
    <w:multiLevelType w:val="multilevel"/>
    <w:tmpl w:val="9ECC9AF8"/>
    <w:lvl w:ilvl="0">
      <w:start w:val="1"/>
      <w:numFmt w:val="upperLetter"/>
      <w:lvlText w:val="%1)"/>
      <w:lvlJc w:val="left"/>
      <w:pPr>
        <w:ind w:left="480" w:hanging="480"/>
      </w:pPr>
      <w:rPr>
        <w:rFonts w:hint="default"/>
      </w:rPr>
    </w:lvl>
    <w:lvl w:ilvl="1">
      <w:start w:val="1"/>
      <w:numFmt w:val="aiueoFullWidth"/>
      <w:lvlText w:val="(%2)"/>
      <w:lvlJc w:val="left"/>
      <w:pPr>
        <w:ind w:left="960" w:hanging="480"/>
      </w:pPr>
    </w:lvl>
    <w:lvl w:ilvl="2">
      <w:start w:val="1"/>
      <w:numFmt w:val="decimalEnclosedCircle"/>
      <w:lvlText w:val="%3"/>
      <w:lvlJc w:val="left"/>
      <w:pPr>
        <w:ind w:left="1440" w:hanging="480"/>
      </w:pPr>
    </w:lvl>
    <w:lvl w:ilvl="3">
      <w:start w:val="1"/>
      <w:numFmt w:val="decimal"/>
      <w:lvlText w:val="%4."/>
      <w:lvlJc w:val="left"/>
      <w:pPr>
        <w:ind w:left="1920" w:hanging="480"/>
      </w:pPr>
    </w:lvl>
    <w:lvl w:ilvl="4">
      <w:start w:val="1"/>
      <w:numFmt w:val="aiueoFullWidth"/>
      <w:lvlText w:val="(%5)"/>
      <w:lvlJc w:val="left"/>
      <w:pPr>
        <w:ind w:left="2400" w:hanging="480"/>
      </w:pPr>
    </w:lvl>
    <w:lvl w:ilvl="5">
      <w:start w:val="1"/>
      <w:numFmt w:val="decimalEnclosedCircle"/>
      <w:lvlText w:val="%6"/>
      <w:lvlJc w:val="left"/>
      <w:pPr>
        <w:ind w:left="2880" w:hanging="480"/>
      </w:pPr>
    </w:lvl>
    <w:lvl w:ilvl="6">
      <w:start w:val="1"/>
      <w:numFmt w:val="decimal"/>
      <w:lvlText w:val="%7."/>
      <w:lvlJc w:val="left"/>
      <w:pPr>
        <w:ind w:left="3360" w:hanging="480"/>
      </w:pPr>
    </w:lvl>
    <w:lvl w:ilvl="7">
      <w:start w:val="1"/>
      <w:numFmt w:val="aiueoFullWidth"/>
      <w:lvlText w:val="(%8)"/>
      <w:lvlJc w:val="left"/>
      <w:pPr>
        <w:ind w:left="3840" w:hanging="480"/>
      </w:pPr>
    </w:lvl>
    <w:lvl w:ilvl="8">
      <w:start w:val="1"/>
      <w:numFmt w:val="decimalEnclosedCircle"/>
      <w:lvlText w:val="%9"/>
      <w:lvlJc w:val="left"/>
      <w:pPr>
        <w:ind w:left="4320" w:hanging="480"/>
      </w:pPr>
    </w:lvl>
  </w:abstractNum>
  <w:abstractNum w:abstractNumId="2" w15:restartNumberingAfterBreak="0">
    <w:nsid w:val="2597409C"/>
    <w:multiLevelType w:val="hybridMultilevel"/>
    <w:tmpl w:val="E6061D58"/>
    <w:lvl w:ilvl="0" w:tplc="0409000F">
      <w:start w:val="1"/>
      <w:numFmt w:val="decimal"/>
      <w:lvlText w:val="%1."/>
      <w:lvlJc w:val="left"/>
      <w:pPr>
        <w:ind w:left="1440" w:hanging="480"/>
      </w:pPr>
    </w:lvl>
    <w:lvl w:ilvl="1" w:tplc="04090017" w:tentative="1">
      <w:start w:val="1"/>
      <w:numFmt w:val="aiueoFullWidth"/>
      <w:lvlText w:val="(%2)"/>
      <w:lvlJc w:val="left"/>
      <w:pPr>
        <w:ind w:left="1920" w:hanging="480"/>
      </w:pPr>
    </w:lvl>
    <w:lvl w:ilvl="2" w:tplc="04090011" w:tentative="1">
      <w:start w:val="1"/>
      <w:numFmt w:val="decimalEnclosedCircle"/>
      <w:lvlText w:val="%3"/>
      <w:lvlJc w:val="left"/>
      <w:pPr>
        <w:ind w:left="2400" w:hanging="480"/>
      </w:pPr>
    </w:lvl>
    <w:lvl w:ilvl="3" w:tplc="0409000F" w:tentative="1">
      <w:start w:val="1"/>
      <w:numFmt w:val="decimal"/>
      <w:lvlText w:val="%4."/>
      <w:lvlJc w:val="left"/>
      <w:pPr>
        <w:ind w:left="2880" w:hanging="480"/>
      </w:pPr>
    </w:lvl>
    <w:lvl w:ilvl="4" w:tplc="04090017" w:tentative="1">
      <w:start w:val="1"/>
      <w:numFmt w:val="aiueoFullWidth"/>
      <w:lvlText w:val="(%5)"/>
      <w:lvlJc w:val="left"/>
      <w:pPr>
        <w:ind w:left="3360" w:hanging="480"/>
      </w:pPr>
    </w:lvl>
    <w:lvl w:ilvl="5" w:tplc="04090011" w:tentative="1">
      <w:start w:val="1"/>
      <w:numFmt w:val="decimalEnclosedCircle"/>
      <w:lvlText w:val="%6"/>
      <w:lvlJc w:val="left"/>
      <w:pPr>
        <w:ind w:left="3840" w:hanging="480"/>
      </w:pPr>
    </w:lvl>
    <w:lvl w:ilvl="6" w:tplc="0409000F" w:tentative="1">
      <w:start w:val="1"/>
      <w:numFmt w:val="decimal"/>
      <w:lvlText w:val="%7."/>
      <w:lvlJc w:val="left"/>
      <w:pPr>
        <w:ind w:left="4320" w:hanging="480"/>
      </w:pPr>
    </w:lvl>
    <w:lvl w:ilvl="7" w:tplc="04090017" w:tentative="1">
      <w:start w:val="1"/>
      <w:numFmt w:val="aiueoFullWidth"/>
      <w:lvlText w:val="(%8)"/>
      <w:lvlJc w:val="left"/>
      <w:pPr>
        <w:ind w:left="4800" w:hanging="480"/>
      </w:pPr>
    </w:lvl>
    <w:lvl w:ilvl="8" w:tplc="04090011" w:tentative="1">
      <w:start w:val="1"/>
      <w:numFmt w:val="decimalEnclosedCircle"/>
      <w:lvlText w:val="%9"/>
      <w:lvlJc w:val="left"/>
      <w:pPr>
        <w:ind w:left="5280" w:hanging="480"/>
      </w:pPr>
    </w:lvl>
  </w:abstractNum>
  <w:abstractNum w:abstractNumId="3" w15:restartNumberingAfterBreak="0">
    <w:nsid w:val="27ED5AD2"/>
    <w:multiLevelType w:val="hybridMultilevel"/>
    <w:tmpl w:val="E8FCC9E8"/>
    <w:lvl w:ilvl="0" w:tplc="FDBEF59C">
      <w:start w:val="1"/>
      <w:numFmt w:val="upperLetter"/>
      <w:lvlText w:val="(%1)"/>
      <w:lvlJc w:val="left"/>
      <w:pPr>
        <w:ind w:left="400" w:hanging="400"/>
      </w:pPr>
      <w:rPr>
        <w:rFont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4" w15:restartNumberingAfterBreak="0">
    <w:nsid w:val="29B23981"/>
    <w:multiLevelType w:val="multilevel"/>
    <w:tmpl w:val="68EECE70"/>
    <w:lvl w:ilvl="0">
      <w:start w:val="1"/>
      <w:numFmt w:val="lowerLetter"/>
      <w:lvlText w:val="(%1)"/>
      <w:lvlJc w:val="left"/>
      <w:pPr>
        <w:ind w:left="360" w:hanging="360"/>
      </w:pPr>
      <w:rPr>
        <w:rFonts w:hint="default"/>
      </w:rPr>
    </w:lvl>
    <w:lvl w:ilvl="1">
      <w:start w:val="1"/>
      <w:numFmt w:val="aiueoFullWidth"/>
      <w:lvlText w:val="(%2)"/>
      <w:lvlJc w:val="left"/>
      <w:pPr>
        <w:ind w:left="960" w:hanging="480"/>
      </w:pPr>
    </w:lvl>
    <w:lvl w:ilvl="2">
      <w:start w:val="1"/>
      <w:numFmt w:val="decimalEnclosedCircle"/>
      <w:lvlText w:val="%3"/>
      <w:lvlJc w:val="left"/>
      <w:pPr>
        <w:ind w:left="1440" w:hanging="480"/>
      </w:pPr>
    </w:lvl>
    <w:lvl w:ilvl="3">
      <w:start w:val="1"/>
      <w:numFmt w:val="decimal"/>
      <w:lvlText w:val="%4."/>
      <w:lvlJc w:val="left"/>
      <w:pPr>
        <w:ind w:left="1920" w:hanging="480"/>
      </w:pPr>
    </w:lvl>
    <w:lvl w:ilvl="4">
      <w:start w:val="1"/>
      <w:numFmt w:val="aiueoFullWidth"/>
      <w:lvlText w:val="(%5)"/>
      <w:lvlJc w:val="left"/>
      <w:pPr>
        <w:ind w:left="2400" w:hanging="480"/>
      </w:pPr>
    </w:lvl>
    <w:lvl w:ilvl="5">
      <w:start w:val="1"/>
      <w:numFmt w:val="decimalEnclosedCircle"/>
      <w:lvlText w:val="%6"/>
      <w:lvlJc w:val="left"/>
      <w:pPr>
        <w:ind w:left="2880" w:hanging="480"/>
      </w:pPr>
    </w:lvl>
    <w:lvl w:ilvl="6">
      <w:start w:val="1"/>
      <w:numFmt w:val="decimal"/>
      <w:lvlText w:val="%7."/>
      <w:lvlJc w:val="left"/>
      <w:pPr>
        <w:ind w:left="3360" w:hanging="480"/>
      </w:pPr>
    </w:lvl>
    <w:lvl w:ilvl="7">
      <w:start w:val="1"/>
      <w:numFmt w:val="aiueoFullWidth"/>
      <w:lvlText w:val="(%8)"/>
      <w:lvlJc w:val="left"/>
      <w:pPr>
        <w:ind w:left="3840" w:hanging="480"/>
      </w:pPr>
    </w:lvl>
    <w:lvl w:ilvl="8">
      <w:start w:val="1"/>
      <w:numFmt w:val="decimalEnclosedCircle"/>
      <w:lvlText w:val="%9"/>
      <w:lvlJc w:val="left"/>
      <w:pPr>
        <w:ind w:left="4320" w:hanging="480"/>
      </w:pPr>
    </w:lvl>
  </w:abstractNum>
  <w:abstractNum w:abstractNumId="5" w15:restartNumberingAfterBreak="0">
    <w:nsid w:val="2BB90603"/>
    <w:multiLevelType w:val="hybridMultilevel"/>
    <w:tmpl w:val="C0A2C1CC"/>
    <w:lvl w:ilvl="0" w:tplc="3648E844">
      <w:start w:val="1"/>
      <w:numFmt w:val="lowerLetter"/>
      <w:lvlText w:val="%1."/>
      <w:lvlJc w:val="left"/>
      <w:pPr>
        <w:tabs>
          <w:tab w:val="num" w:pos="720"/>
        </w:tabs>
        <w:ind w:left="720" w:hanging="360"/>
      </w:pPr>
    </w:lvl>
    <w:lvl w:ilvl="1" w:tplc="F558D42E" w:tentative="1">
      <w:start w:val="1"/>
      <w:numFmt w:val="lowerLetter"/>
      <w:lvlText w:val="%2."/>
      <w:lvlJc w:val="left"/>
      <w:pPr>
        <w:tabs>
          <w:tab w:val="num" w:pos="1440"/>
        </w:tabs>
        <w:ind w:left="1440" w:hanging="360"/>
      </w:pPr>
    </w:lvl>
    <w:lvl w:ilvl="2" w:tplc="938AAA1A" w:tentative="1">
      <w:start w:val="1"/>
      <w:numFmt w:val="lowerLetter"/>
      <w:lvlText w:val="%3."/>
      <w:lvlJc w:val="left"/>
      <w:pPr>
        <w:tabs>
          <w:tab w:val="num" w:pos="2160"/>
        </w:tabs>
        <w:ind w:left="2160" w:hanging="360"/>
      </w:pPr>
    </w:lvl>
    <w:lvl w:ilvl="3" w:tplc="479E022A" w:tentative="1">
      <w:start w:val="1"/>
      <w:numFmt w:val="lowerLetter"/>
      <w:lvlText w:val="%4."/>
      <w:lvlJc w:val="left"/>
      <w:pPr>
        <w:tabs>
          <w:tab w:val="num" w:pos="2880"/>
        </w:tabs>
        <w:ind w:left="2880" w:hanging="360"/>
      </w:pPr>
    </w:lvl>
    <w:lvl w:ilvl="4" w:tplc="6CA214AC" w:tentative="1">
      <w:start w:val="1"/>
      <w:numFmt w:val="lowerLetter"/>
      <w:lvlText w:val="%5."/>
      <w:lvlJc w:val="left"/>
      <w:pPr>
        <w:tabs>
          <w:tab w:val="num" w:pos="3600"/>
        </w:tabs>
        <w:ind w:left="3600" w:hanging="360"/>
      </w:pPr>
    </w:lvl>
    <w:lvl w:ilvl="5" w:tplc="4FB442F6" w:tentative="1">
      <w:start w:val="1"/>
      <w:numFmt w:val="lowerLetter"/>
      <w:lvlText w:val="%6."/>
      <w:lvlJc w:val="left"/>
      <w:pPr>
        <w:tabs>
          <w:tab w:val="num" w:pos="4320"/>
        </w:tabs>
        <w:ind w:left="4320" w:hanging="360"/>
      </w:pPr>
    </w:lvl>
    <w:lvl w:ilvl="6" w:tplc="484ABDD2" w:tentative="1">
      <w:start w:val="1"/>
      <w:numFmt w:val="lowerLetter"/>
      <w:lvlText w:val="%7."/>
      <w:lvlJc w:val="left"/>
      <w:pPr>
        <w:tabs>
          <w:tab w:val="num" w:pos="5040"/>
        </w:tabs>
        <w:ind w:left="5040" w:hanging="360"/>
      </w:pPr>
    </w:lvl>
    <w:lvl w:ilvl="7" w:tplc="971C7AE6" w:tentative="1">
      <w:start w:val="1"/>
      <w:numFmt w:val="lowerLetter"/>
      <w:lvlText w:val="%8."/>
      <w:lvlJc w:val="left"/>
      <w:pPr>
        <w:tabs>
          <w:tab w:val="num" w:pos="5760"/>
        </w:tabs>
        <w:ind w:left="5760" w:hanging="360"/>
      </w:pPr>
    </w:lvl>
    <w:lvl w:ilvl="8" w:tplc="3AA08B12" w:tentative="1">
      <w:start w:val="1"/>
      <w:numFmt w:val="lowerLetter"/>
      <w:lvlText w:val="%9."/>
      <w:lvlJc w:val="left"/>
      <w:pPr>
        <w:tabs>
          <w:tab w:val="num" w:pos="6480"/>
        </w:tabs>
        <w:ind w:left="6480" w:hanging="360"/>
      </w:pPr>
    </w:lvl>
  </w:abstractNum>
  <w:abstractNum w:abstractNumId="6" w15:restartNumberingAfterBreak="0">
    <w:nsid w:val="3508434E"/>
    <w:multiLevelType w:val="hybridMultilevel"/>
    <w:tmpl w:val="20DCE4DE"/>
    <w:lvl w:ilvl="0" w:tplc="675A6DFE">
      <w:start w:val="1"/>
      <w:numFmt w:val="upperLetter"/>
      <w:lvlText w:val="(%1)"/>
      <w:lvlJc w:val="left"/>
      <w:pPr>
        <w:ind w:left="440" w:hanging="440"/>
      </w:pPr>
      <w:rPr>
        <w:rFont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7" w15:restartNumberingAfterBreak="0">
    <w:nsid w:val="356B0325"/>
    <w:multiLevelType w:val="hybridMultilevel"/>
    <w:tmpl w:val="366ACAFC"/>
    <w:lvl w:ilvl="0" w:tplc="B04E1CEE">
      <w:start w:val="1"/>
      <w:numFmt w:val="lowerLetter"/>
      <w:lvlText w:val="(%1)"/>
      <w:lvlJc w:val="left"/>
      <w:pPr>
        <w:ind w:left="360" w:hanging="360"/>
      </w:pPr>
      <w:rPr>
        <w:rFont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8" w15:restartNumberingAfterBreak="0">
    <w:nsid w:val="37AD2C79"/>
    <w:multiLevelType w:val="hybridMultilevel"/>
    <w:tmpl w:val="9ECC9AF8"/>
    <w:lvl w:ilvl="0" w:tplc="04090015">
      <w:start w:val="1"/>
      <w:numFmt w:val="upperLetter"/>
      <w:lvlText w:val="%1)"/>
      <w:lvlJc w:val="left"/>
      <w:pPr>
        <w:ind w:left="480" w:hanging="480"/>
      </w:pPr>
      <w:rPr>
        <w:rFont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9" w15:restartNumberingAfterBreak="0">
    <w:nsid w:val="3AE35EB8"/>
    <w:multiLevelType w:val="hybridMultilevel"/>
    <w:tmpl w:val="BBA42888"/>
    <w:lvl w:ilvl="0" w:tplc="9214B46A">
      <w:start w:val="1"/>
      <w:numFmt w:val="decimal"/>
      <w:lvlText w:val="%1."/>
      <w:lvlJc w:val="left"/>
      <w:pPr>
        <w:ind w:left="1320" w:hanging="360"/>
      </w:pPr>
      <w:rPr>
        <w:rFonts w:hint="default"/>
      </w:rPr>
    </w:lvl>
    <w:lvl w:ilvl="1" w:tplc="04090017" w:tentative="1">
      <w:start w:val="1"/>
      <w:numFmt w:val="aiueoFullWidth"/>
      <w:lvlText w:val="(%2)"/>
      <w:lvlJc w:val="left"/>
      <w:pPr>
        <w:ind w:left="1920" w:hanging="480"/>
      </w:pPr>
    </w:lvl>
    <w:lvl w:ilvl="2" w:tplc="04090011" w:tentative="1">
      <w:start w:val="1"/>
      <w:numFmt w:val="decimalEnclosedCircle"/>
      <w:lvlText w:val="%3"/>
      <w:lvlJc w:val="left"/>
      <w:pPr>
        <w:ind w:left="2400" w:hanging="480"/>
      </w:pPr>
    </w:lvl>
    <w:lvl w:ilvl="3" w:tplc="0409000F" w:tentative="1">
      <w:start w:val="1"/>
      <w:numFmt w:val="decimal"/>
      <w:lvlText w:val="%4."/>
      <w:lvlJc w:val="left"/>
      <w:pPr>
        <w:ind w:left="2880" w:hanging="480"/>
      </w:pPr>
    </w:lvl>
    <w:lvl w:ilvl="4" w:tplc="04090017" w:tentative="1">
      <w:start w:val="1"/>
      <w:numFmt w:val="aiueoFullWidth"/>
      <w:lvlText w:val="(%5)"/>
      <w:lvlJc w:val="left"/>
      <w:pPr>
        <w:ind w:left="3360" w:hanging="480"/>
      </w:pPr>
    </w:lvl>
    <w:lvl w:ilvl="5" w:tplc="04090011" w:tentative="1">
      <w:start w:val="1"/>
      <w:numFmt w:val="decimalEnclosedCircle"/>
      <w:lvlText w:val="%6"/>
      <w:lvlJc w:val="left"/>
      <w:pPr>
        <w:ind w:left="3840" w:hanging="480"/>
      </w:pPr>
    </w:lvl>
    <w:lvl w:ilvl="6" w:tplc="0409000F" w:tentative="1">
      <w:start w:val="1"/>
      <w:numFmt w:val="decimal"/>
      <w:lvlText w:val="%7."/>
      <w:lvlJc w:val="left"/>
      <w:pPr>
        <w:ind w:left="4320" w:hanging="480"/>
      </w:pPr>
    </w:lvl>
    <w:lvl w:ilvl="7" w:tplc="04090017" w:tentative="1">
      <w:start w:val="1"/>
      <w:numFmt w:val="aiueoFullWidth"/>
      <w:lvlText w:val="(%8)"/>
      <w:lvlJc w:val="left"/>
      <w:pPr>
        <w:ind w:left="4800" w:hanging="480"/>
      </w:pPr>
    </w:lvl>
    <w:lvl w:ilvl="8" w:tplc="04090011" w:tentative="1">
      <w:start w:val="1"/>
      <w:numFmt w:val="decimalEnclosedCircle"/>
      <w:lvlText w:val="%9"/>
      <w:lvlJc w:val="left"/>
      <w:pPr>
        <w:ind w:left="5280" w:hanging="480"/>
      </w:pPr>
    </w:lvl>
  </w:abstractNum>
  <w:abstractNum w:abstractNumId="10" w15:restartNumberingAfterBreak="0">
    <w:nsid w:val="40914930"/>
    <w:multiLevelType w:val="hybridMultilevel"/>
    <w:tmpl w:val="0F800096"/>
    <w:lvl w:ilvl="0" w:tplc="E1AE6AFA">
      <w:start w:val="1"/>
      <w:numFmt w:val="upperLetter"/>
      <w:lvlText w:val="%1."/>
      <w:lvlJc w:val="left"/>
      <w:pPr>
        <w:tabs>
          <w:tab w:val="num" w:pos="720"/>
        </w:tabs>
        <w:ind w:left="720" w:hanging="360"/>
      </w:pPr>
    </w:lvl>
    <w:lvl w:ilvl="1" w:tplc="4F20E448" w:tentative="1">
      <w:start w:val="1"/>
      <w:numFmt w:val="upperLetter"/>
      <w:lvlText w:val="%2."/>
      <w:lvlJc w:val="left"/>
      <w:pPr>
        <w:tabs>
          <w:tab w:val="num" w:pos="1440"/>
        </w:tabs>
        <w:ind w:left="1440" w:hanging="360"/>
      </w:pPr>
    </w:lvl>
    <w:lvl w:ilvl="2" w:tplc="336AB000" w:tentative="1">
      <w:start w:val="1"/>
      <w:numFmt w:val="upperLetter"/>
      <w:lvlText w:val="%3."/>
      <w:lvlJc w:val="left"/>
      <w:pPr>
        <w:tabs>
          <w:tab w:val="num" w:pos="2160"/>
        </w:tabs>
        <w:ind w:left="2160" w:hanging="360"/>
      </w:pPr>
    </w:lvl>
    <w:lvl w:ilvl="3" w:tplc="A27CFF68" w:tentative="1">
      <w:start w:val="1"/>
      <w:numFmt w:val="upperLetter"/>
      <w:lvlText w:val="%4."/>
      <w:lvlJc w:val="left"/>
      <w:pPr>
        <w:tabs>
          <w:tab w:val="num" w:pos="2880"/>
        </w:tabs>
        <w:ind w:left="2880" w:hanging="360"/>
      </w:pPr>
    </w:lvl>
    <w:lvl w:ilvl="4" w:tplc="C6067BB6" w:tentative="1">
      <w:start w:val="1"/>
      <w:numFmt w:val="upperLetter"/>
      <w:lvlText w:val="%5."/>
      <w:lvlJc w:val="left"/>
      <w:pPr>
        <w:tabs>
          <w:tab w:val="num" w:pos="3600"/>
        </w:tabs>
        <w:ind w:left="3600" w:hanging="360"/>
      </w:pPr>
    </w:lvl>
    <w:lvl w:ilvl="5" w:tplc="86142408" w:tentative="1">
      <w:start w:val="1"/>
      <w:numFmt w:val="upperLetter"/>
      <w:lvlText w:val="%6."/>
      <w:lvlJc w:val="left"/>
      <w:pPr>
        <w:tabs>
          <w:tab w:val="num" w:pos="4320"/>
        </w:tabs>
        <w:ind w:left="4320" w:hanging="360"/>
      </w:pPr>
    </w:lvl>
    <w:lvl w:ilvl="6" w:tplc="A01CFC1A" w:tentative="1">
      <w:start w:val="1"/>
      <w:numFmt w:val="upperLetter"/>
      <w:lvlText w:val="%7."/>
      <w:lvlJc w:val="left"/>
      <w:pPr>
        <w:tabs>
          <w:tab w:val="num" w:pos="5040"/>
        </w:tabs>
        <w:ind w:left="5040" w:hanging="360"/>
      </w:pPr>
    </w:lvl>
    <w:lvl w:ilvl="7" w:tplc="197C2882" w:tentative="1">
      <w:start w:val="1"/>
      <w:numFmt w:val="upperLetter"/>
      <w:lvlText w:val="%8."/>
      <w:lvlJc w:val="left"/>
      <w:pPr>
        <w:tabs>
          <w:tab w:val="num" w:pos="5760"/>
        </w:tabs>
        <w:ind w:left="5760" w:hanging="360"/>
      </w:pPr>
    </w:lvl>
    <w:lvl w:ilvl="8" w:tplc="48487D3E" w:tentative="1">
      <w:start w:val="1"/>
      <w:numFmt w:val="upperLetter"/>
      <w:lvlText w:val="%9."/>
      <w:lvlJc w:val="left"/>
      <w:pPr>
        <w:tabs>
          <w:tab w:val="num" w:pos="6480"/>
        </w:tabs>
        <w:ind w:left="6480" w:hanging="360"/>
      </w:pPr>
    </w:lvl>
  </w:abstractNum>
  <w:abstractNum w:abstractNumId="11" w15:restartNumberingAfterBreak="0">
    <w:nsid w:val="40F819CC"/>
    <w:multiLevelType w:val="hybridMultilevel"/>
    <w:tmpl w:val="C3A29EDA"/>
    <w:lvl w:ilvl="0" w:tplc="7DE8BB02">
      <w:start w:val="1"/>
      <w:numFmt w:val="lowerLetter"/>
      <w:lvlText w:val="%1."/>
      <w:lvlJc w:val="left"/>
      <w:pPr>
        <w:tabs>
          <w:tab w:val="num" w:pos="720"/>
        </w:tabs>
        <w:ind w:left="720" w:hanging="360"/>
      </w:pPr>
    </w:lvl>
    <w:lvl w:ilvl="1" w:tplc="B9822872" w:tentative="1">
      <w:start w:val="1"/>
      <w:numFmt w:val="lowerLetter"/>
      <w:lvlText w:val="%2."/>
      <w:lvlJc w:val="left"/>
      <w:pPr>
        <w:tabs>
          <w:tab w:val="num" w:pos="1440"/>
        </w:tabs>
        <w:ind w:left="1440" w:hanging="360"/>
      </w:pPr>
    </w:lvl>
    <w:lvl w:ilvl="2" w:tplc="1624B726" w:tentative="1">
      <w:start w:val="1"/>
      <w:numFmt w:val="lowerLetter"/>
      <w:lvlText w:val="%3."/>
      <w:lvlJc w:val="left"/>
      <w:pPr>
        <w:tabs>
          <w:tab w:val="num" w:pos="2160"/>
        </w:tabs>
        <w:ind w:left="2160" w:hanging="360"/>
      </w:pPr>
    </w:lvl>
    <w:lvl w:ilvl="3" w:tplc="BB2CFD14" w:tentative="1">
      <w:start w:val="1"/>
      <w:numFmt w:val="lowerLetter"/>
      <w:lvlText w:val="%4."/>
      <w:lvlJc w:val="left"/>
      <w:pPr>
        <w:tabs>
          <w:tab w:val="num" w:pos="2880"/>
        </w:tabs>
        <w:ind w:left="2880" w:hanging="360"/>
      </w:pPr>
    </w:lvl>
    <w:lvl w:ilvl="4" w:tplc="74EAB12A" w:tentative="1">
      <w:start w:val="1"/>
      <w:numFmt w:val="lowerLetter"/>
      <w:lvlText w:val="%5."/>
      <w:lvlJc w:val="left"/>
      <w:pPr>
        <w:tabs>
          <w:tab w:val="num" w:pos="3600"/>
        </w:tabs>
        <w:ind w:left="3600" w:hanging="360"/>
      </w:pPr>
    </w:lvl>
    <w:lvl w:ilvl="5" w:tplc="3E72FEE0" w:tentative="1">
      <w:start w:val="1"/>
      <w:numFmt w:val="lowerLetter"/>
      <w:lvlText w:val="%6."/>
      <w:lvlJc w:val="left"/>
      <w:pPr>
        <w:tabs>
          <w:tab w:val="num" w:pos="4320"/>
        </w:tabs>
        <w:ind w:left="4320" w:hanging="360"/>
      </w:pPr>
    </w:lvl>
    <w:lvl w:ilvl="6" w:tplc="9C5C201E" w:tentative="1">
      <w:start w:val="1"/>
      <w:numFmt w:val="lowerLetter"/>
      <w:lvlText w:val="%7."/>
      <w:lvlJc w:val="left"/>
      <w:pPr>
        <w:tabs>
          <w:tab w:val="num" w:pos="5040"/>
        </w:tabs>
        <w:ind w:left="5040" w:hanging="360"/>
      </w:pPr>
    </w:lvl>
    <w:lvl w:ilvl="7" w:tplc="5F7C7DEE" w:tentative="1">
      <w:start w:val="1"/>
      <w:numFmt w:val="lowerLetter"/>
      <w:lvlText w:val="%8."/>
      <w:lvlJc w:val="left"/>
      <w:pPr>
        <w:tabs>
          <w:tab w:val="num" w:pos="5760"/>
        </w:tabs>
        <w:ind w:left="5760" w:hanging="360"/>
      </w:pPr>
    </w:lvl>
    <w:lvl w:ilvl="8" w:tplc="8CDC3CC6" w:tentative="1">
      <w:start w:val="1"/>
      <w:numFmt w:val="lowerLetter"/>
      <w:lvlText w:val="%9."/>
      <w:lvlJc w:val="left"/>
      <w:pPr>
        <w:tabs>
          <w:tab w:val="num" w:pos="6480"/>
        </w:tabs>
        <w:ind w:left="6480" w:hanging="360"/>
      </w:pPr>
    </w:lvl>
  </w:abstractNum>
  <w:abstractNum w:abstractNumId="12" w15:restartNumberingAfterBreak="0">
    <w:nsid w:val="4D95101A"/>
    <w:multiLevelType w:val="hybridMultilevel"/>
    <w:tmpl w:val="31BEB294"/>
    <w:lvl w:ilvl="0" w:tplc="86DC4B8A">
      <w:start w:val="1"/>
      <w:numFmt w:val="lowerLetter"/>
      <w:lvlText w:val="(%1)"/>
      <w:lvlJc w:val="left"/>
      <w:pPr>
        <w:tabs>
          <w:tab w:val="num" w:pos="720"/>
        </w:tabs>
        <w:ind w:left="720" w:hanging="360"/>
      </w:pPr>
      <w:rPr>
        <w:rFonts w:ascii="Times" w:eastAsiaTheme="minorEastAsia" w:hAnsi="Times" w:cstheme="minorBidi"/>
      </w:rPr>
    </w:lvl>
    <w:lvl w:ilvl="1" w:tplc="4C22340E" w:tentative="1">
      <w:start w:val="1"/>
      <w:numFmt w:val="upperLetter"/>
      <w:lvlText w:val="%2."/>
      <w:lvlJc w:val="left"/>
      <w:pPr>
        <w:tabs>
          <w:tab w:val="num" w:pos="1440"/>
        </w:tabs>
        <w:ind w:left="1440" w:hanging="360"/>
      </w:pPr>
    </w:lvl>
    <w:lvl w:ilvl="2" w:tplc="73CE36A4" w:tentative="1">
      <w:start w:val="1"/>
      <w:numFmt w:val="upperLetter"/>
      <w:lvlText w:val="%3."/>
      <w:lvlJc w:val="left"/>
      <w:pPr>
        <w:tabs>
          <w:tab w:val="num" w:pos="2160"/>
        </w:tabs>
        <w:ind w:left="2160" w:hanging="360"/>
      </w:pPr>
    </w:lvl>
    <w:lvl w:ilvl="3" w:tplc="96DE4EB8" w:tentative="1">
      <w:start w:val="1"/>
      <w:numFmt w:val="upperLetter"/>
      <w:lvlText w:val="%4."/>
      <w:lvlJc w:val="left"/>
      <w:pPr>
        <w:tabs>
          <w:tab w:val="num" w:pos="2880"/>
        </w:tabs>
        <w:ind w:left="2880" w:hanging="360"/>
      </w:pPr>
    </w:lvl>
    <w:lvl w:ilvl="4" w:tplc="787CA5FA" w:tentative="1">
      <w:start w:val="1"/>
      <w:numFmt w:val="upperLetter"/>
      <w:lvlText w:val="%5."/>
      <w:lvlJc w:val="left"/>
      <w:pPr>
        <w:tabs>
          <w:tab w:val="num" w:pos="3600"/>
        </w:tabs>
        <w:ind w:left="3600" w:hanging="360"/>
      </w:pPr>
    </w:lvl>
    <w:lvl w:ilvl="5" w:tplc="D5B4E280" w:tentative="1">
      <w:start w:val="1"/>
      <w:numFmt w:val="upperLetter"/>
      <w:lvlText w:val="%6."/>
      <w:lvlJc w:val="left"/>
      <w:pPr>
        <w:tabs>
          <w:tab w:val="num" w:pos="4320"/>
        </w:tabs>
        <w:ind w:left="4320" w:hanging="360"/>
      </w:pPr>
    </w:lvl>
    <w:lvl w:ilvl="6" w:tplc="D7B26DDE" w:tentative="1">
      <w:start w:val="1"/>
      <w:numFmt w:val="upperLetter"/>
      <w:lvlText w:val="%7."/>
      <w:lvlJc w:val="left"/>
      <w:pPr>
        <w:tabs>
          <w:tab w:val="num" w:pos="5040"/>
        </w:tabs>
        <w:ind w:left="5040" w:hanging="360"/>
      </w:pPr>
    </w:lvl>
    <w:lvl w:ilvl="7" w:tplc="7A9AE830" w:tentative="1">
      <w:start w:val="1"/>
      <w:numFmt w:val="upperLetter"/>
      <w:lvlText w:val="%8."/>
      <w:lvlJc w:val="left"/>
      <w:pPr>
        <w:tabs>
          <w:tab w:val="num" w:pos="5760"/>
        </w:tabs>
        <w:ind w:left="5760" w:hanging="360"/>
      </w:pPr>
    </w:lvl>
    <w:lvl w:ilvl="8" w:tplc="2FC858F8" w:tentative="1">
      <w:start w:val="1"/>
      <w:numFmt w:val="upperLetter"/>
      <w:lvlText w:val="%9."/>
      <w:lvlJc w:val="left"/>
      <w:pPr>
        <w:tabs>
          <w:tab w:val="num" w:pos="6480"/>
        </w:tabs>
        <w:ind w:left="6480" w:hanging="360"/>
      </w:pPr>
    </w:lvl>
  </w:abstractNum>
  <w:abstractNum w:abstractNumId="13" w15:restartNumberingAfterBreak="0">
    <w:nsid w:val="51DF1E3D"/>
    <w:multiLevelType w:val="hybridMultilevel"/>
    <w:tmpl w:val="3014BB46"/>
    <w:lvl w:ilvl="0" w:tplc="F01862B6">
      <w:start w:val="1"/>
      <w:numFmt w:val="lowerLetter"/>
      <w:lvlText w:val="(%1)"/>
      <w:lvlJc w:val="left"/>
      <w:pPr>
        <w:tabs>
          <w:tab w:val="num" w:pos="720"/>
        </w:tabs>
        <w:ind w:left="720" w:hanging="360"/>
      </w:pPr>
      <w:rPr>
        <w:rFonts w:ascii="Times" w:eastAsiaTheme="minorEastAsia" w:hAnsi="Times" w:cstheme="minorBidi"/>
      </w:rPr>
    </w:lvl>
    <w:lvl w:ilvl="1" w:tplc="772088D6" w:tentative="1">
      <w:start w:val="1"/>
      <w:numFmt w:val="upperLetter"/>
      <w:lvlText w:val="%2."/>
      <w:lvlJc w:val="left"/>
      <w:pPr>
        <w:tabs>
          <w:tab w:val="num" w:pos="1440"/>
        </w:tabs>
        <w:ind w:left="1440" w:hanging="360"/>
      </w:pPr>
    </w:lvl>
    <w:lvl w:ilvl="2" w:tplc="1D86E6E4" w:tentative="1">
      <w:start w:val="1"/>
      <w:numFmt w:val="upperLetter"/>
      <w:lvlText w:val="%3."/>
      <w:lvlJc w:val="left"/>
      <w:pPr>
        <w:tabs>
          <w:tab w:val="num" w:pos="2160"/>
        </w:tabs>
        <w:ind w:left="2160" w:hanging="360"/>
      </w:pPr>
    </w:lvl>
    <w:lvl w:ilvl="3" w:tplc="5366F818" w:tentative="1">
      <w:start w:val="1"/>
      <w:numFmt w:val="upperLetter"/>
      <w:lvlText w:val="%4."/>
      <w:lvlJc w:val="left"/>
      <w:pPr>
        <w:tabs>
          <w:tab w:val="num" w:pos="2880"/>
        </w:tabs>
        <w:ind w:left="2880" w:hanging="360"/>
      </w:pPr>
    </w:lvl>
    <w:lvl w:ilvl="4" w:tplc="6136BA54" w:tentative="1">
      <w:start w:val="1"/>
      <w:numFmt w:val="upperLetter"/>
      <w:lvlText w:val="%5."/>
      <w:lvlJc w:val="left"/>
      <w:pPr>
        <w:tabs>
          <w:tab w:val="num" w:pos="3600"/>
        </w:tabs>
        <w:ind w:left="3600" w:hanging="360"/>
      </w:pPr>
    </w:lvl>
    <w:lvl w:ilvl="5" w:tplc="E2EE4136" w:tentative="1">
      <w:start w:val="1"/>
      <w:numFmt w:val="upperLetter"/>
      <w:lvlText w:val="%6."/>
      <w:lvlJc w:val="left"/>
      <w:pPr>
        <w:tabs>
          <w:tab w:val="num" w:pos="4320"/>
        </w:tabs>
        <w:ind w:left="4320" w:hanging="360"/>
      </w:pPr>
    </w:lvl>
    <w:lvl w:ilvl="6" w:tplc="1FCC3110" w:tentative="1">
      <w:start w:val="1"/>
      <w:numFmt w:val="upperLetter"/>
      <w:lvlText w:val="%7."/>
      <w:lvlJc w:val="left"/>
      <w:pPr>
        <w:tabs>
          <w:tab w:val="num" w:pos="5040"/>
        </w:tabs>
        <w:ind w:left="5040" w:hanging="360"/>
      </w:pPr>
    </w:lvl>
    <w:lvl w:ilvl="7" w:tplc="BD3A0E48" w:tentative="1">
      <w:start w:val="1"/>
      <w:numFmt w:val="upperLetter"/>
      <w:lvlText w:val="%8."/>
      <w:lvlJc w:val="left"/>
      <w:pPr>
        <w:tabs>
          <w:tab w:val="num" w:pos="5760"/>
        </w:tabs>
        <w:ind w:left="5760" w:hanging="360"/>
      </w:pPr>
    </w:lvl>
    <w:lvl w:ilvl="8" w:tplc="2FEAB1E4" w:tentative="1">
      <w:start w:val="1"/>
      <w:numFmt w:val="upperLetter"/>
      <w:lvlText w:val="%9."/>
      <w:lvlJc w:val="left"/>
      <w:pPr>
        <w:tabs>
          <w:tab w:val="num" w:pos="6480"/>
        </w:tabs>
        <w:ind w:left="6480" w:hanging="360"/>
      </w:pPr>
    </w:lvl>
  </w:abstractNum>
  <w:abstractNum w:abstractNumId="14" w15:restartNumberingAfterBreak="0">
    <w:nsid w:val="76DD5B22"/>
    <w:multiLevelType w:val="hybridMultilevel"/>
    <w:tmpl w:val="0F30F952"/>
    <w:lvl w:ilvl="0" w:tplc="EFEE061E">
      <w:start w:val="1"/>
      <w:numFmt w:val="lowerLetter"/>
      <w:lvlText w:val="(%1)"/>
      <w:lvlJc w:val="left"/>
      <w:pPr>
        <w:ind w:left="360" w:hanging="360"/>
      </w:pPr>
      <w:rPr>
        <w:rFont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num w:numId="1">
    <w:abstractNumId w:val="10"/>
  </w:num>
  <w:num w:numId="2">
    <w:abstractNumId w:val="9"/>
  </w:num>
  <w:num w:numId="3">
    <w:abstractNumId w:val="13"/>
  </w:num>
  <w:num w:numId="4">
    <w:abstractNumId w:val="0"/>
  </w:num>
  <w:num w:numId="5">
    <w:abstractNumId w:val="12"/>
  </w:num>
  <w:num w:numId="6">
    <w:abstractNumId w:val="5"/>
  </w:num>
  <w:num w:numId="7">
    <w:abstractNumId w:val="8"/>
  </w:num>
  <w:num w:numId="8">
    <w:abstractNumId w:val="11"/>
  </w:num>
  <w:num w:numId="9">
    <w:abstractNumId w:val="14"/>
  </w:num>
  <w:num w:numId="10">
    <w:abstractNumId w:val="7"/>
  </w:num>
  <w:num w:numId="11">
    <w:abstractNumId w:val="4"/>
  </w:num>
  <w:num w:numId="12">
    <w:abstractNumId w:val="1"/>
  </w:num>
  <w:num w:numId="13">
    <w:abstractNumId w:val="6"/>
  </w:num>
  <w:num w:numId="14">
    <w:abstractNumId w:val="2"/>
  </w:num>
  <w:num w:numId="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bordersDoNotSurroundHeader/>
  <w:bordersDoNotSurroundFooter/>
  <w:defaultTabStop w:val="960"/>
  <w:drawingGridHorizontalSpacing w:val="120"/>
  <w:drawingGridVerticalSpacing w:val="657"/>
  <w:displayHorizontalDrawingGridEvery w:val="0"/>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World J Gastroenterology&lt;/Style&gt;&lt;LeftDelim&gt;{&lt;/LeftDelim&gt;&lt;RightDelim&gt;}&lt;/RightDelim&gt;&lt;FontName&gt;Century&lt;/FontName&gt;&lt;FontSize&gt;12&lt;/FontSize&gt;&lt;ReflistTitle&gt;&lt;style size=&quot;14&quot;&gt;References&lt;/sty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59f250tpewzpt9esvw8pwffs5fvpxwdprp59&quot;&gt;5FUpaper&lt;record-ids&gt;&lt;item&gt;5&lt;/item&gt;&lt;item&gt;7&lt;/item&gt;&lt;item&gt;17&lt;/item&gt;&lt;item&gt;30&lt;/item&gt;&lt;item&gt;36&lt;/item&gt;&lt;item&gt;54&lt;/item&gt;&lt;item&gt;56&lt;/item&gt;&lt;item&gt;63&lt;/item&gt;&lt;item&gt;84&lt;/item&gt;&lt;item&gt;85&lt;/item&gt;&lt;item&gt;86&lt;/item&gt;&lt;item&gt;87&lt;/item&gt;&lt;item&gt;88&lt;/item&gt;&lt;item&gt;89&lt;/item&gt;&lt;item&gt;90&lt;/item&gt;&lt;item&gt;91&lt;/item&gt;&lt;/record-ids&gt;&lt;/item&gt;&lt;/Libraries&gt;"/>
  </w:docVars>
  <w:rsids>
    <w:rsidRoot w:val="0096473B"/>
    <w:rsid w:val="00001919"/>
    <w:rsid w:val="000036AD"/>
    <w:rsid w:val="00004045"/>
    <w:rsid w:val="000051DD"/>
    <w:rsid w:val="00005B80"/>
    <w:rsid w:val="00007F0A"/>
    <w:rsid w:val="000167E5"/>
    <w:rsid w:val="00016D42"/>
    <w:rsid w:val="00016FC9"/>
    <w:rsid w:val="00020B00"/>
    <w:rsid w:val="000240C6"/>
    <w:rsid w:val="000276F9"/>
    <w:rsid w:val="00027B10"/>
    <w:rsid w:val="00027EA0"/>
    <w:rsid w:val="000336E2"/>
    <w:rsid w:val="000347B6"/>
    <w:rsid w:val="00034945"/>
    <w:rsid w:val="000425B6"/>
    <w:rsid w:val="00042EEC"/>
    <w:rsid w:val="00044A26"/>
    <w:rsid w:val="000452C2"/>
    <w:rsid w:val="00046788"/>
    <w:rsid w:val="00053847"/>
    <w:rsid w:val="0005693E"/>
    <w:rsid w:val="0005745C"/>
    <w:rsid w:val="00060BFC"/>
    <w:rsid w:val="000621F2"/>
    <w:rsid w:val="000629D3"/>
    <w:rsid w:val="00063B6A"/>
    <w:rsid w:val="000645BC"/>
    <w:rsid w:val="00070BB8"/>
    <w:rsid w:val="00070F1E"/>
    <w:rsid w:val="00073BAA"/>
    <w:rsid w:val="00074163"/>
    <w:rsid w:val="000746C7"/>
    <w:rsid w:val="00075B49"/>
    <w:rsid w:val="00075B5E"/>
    <w:rsid w:val="00080082"/>
    <w:rsid w:val="000801A3"/>
    <w:rsid w:val="00084A21"/>
    <w:rsid w:val="0008531E"/>
    <w:rsid w:val="00085819"/>
    <w:rsid w:val="000875B1"/>
    <w:rsid w:val="0009190F"/>
    <w:rsid w:val="00092166"/>
    <w:rsid w:val="00093295"/>
    <w:rsid w:val="000936C3"/>
    <w:rsid w:val="00094C66"/>
    <w:rsid w:val="00094D95"/>
    <w:rsid w:val="000A2C0D"/>
    <w:rsid w:val="000A4973"/>
    <w:rsid w:val="000A49C4"/>
    <w:rsid w:val="000A4C0A"/>
    <w:rsid w:val="000A7535"/>
    <w:rsid w:val="000B022B"/>
    <w:rsid w:val="000B14C1"/>
    <w:rsid w:val="000B1C99"/>
    <w:rsid w:val="000B396E"/>
    <w:rsid w:val="000B3B5B"/>
    <w:rsid w:val="000B593F"/>
    <w:rsid w:val="000B5C25"/>
    <w:rsid w:val="000B7DF4"/>
    <w:rsid w:val="000B7F70"/>
    <w:rsid w:val="000C38EE"/>
    <w:rsid w:val="000C56E7"/>
    <w:rsid w:val="000C662C"/>
    <w:rsid w:val="000C7761"/>
    <w:rsid w:val="000D01D7"/>
    <w:rsid w:val="000D50B9"/>
    <w:rsid w:val="000D764F"/>
    <w:rsid w:val="000D7BB5"/>
    <w:rsid w:val="000E5766"/>
    <w:rsid w:val="000E7811"/>
    <w:rsid w:val="000F11D2"/>
    <w:rsid w:val="000F1693"/>
    <w:rsid w:val="000F3C15"/>
    <w:rsid w:val="000F59FF"/>
    <w:rsid w:val="00100134"/>
    <w:rsid w:val="0010073F"/>
    <w:rsid w:val="00101807"/>
    <w:rsid w:val="0010634D"/>
    <w:rsid w:val="001111B4"/>
    <w:rsid w:val="00112217"/>
    <w:rsid w:val="00114785"/>
    <w:rsid w:val="00117026"/>
    <w:rsid w:val="00117B81"/>
    <w:rsid w:val="0012595A"/>
    <w:rsid w:val="00125AB0"/>
    <w:rsid w:val="00126374"/>
    <w:rsid w:val="00127E54"/>
    <w:rsid w:val="00131F0A"/>
    <w:rsid w:val="00135C60"/>
    <w:rsid w:val="00137390"/>
    <w:rsid w:val="00140344"/>
    <w:rsid w:val="00141F42"/>
    <w:rsid w:val="00142647"/>
    <w:rsid w:val="00144C58"/>
    <w:rsid w:val="0015026B"/>
    <w:rsid w:val="001531E7"/>
    <w:rsid w:val="0015382C"/>
    <w:rsid w:val="00154826"/>
    <w:rsid w:val="00161B15"/>
    <w:rsid w:val="00162AEE"/>
    <w:rsid w:val="00166077"/>
    <w:rsid w:val="00166DC5"/>
    <w:rsid w:val="0016755C"/>
    <w:rsid w:val="00167740"/>
    <w:rsid w:val="00170EF1"/>
    <w:rsid w:val="00172324"/>
    <w:rsid w:val="00172922"/>
    <w:rsid w:val="00174181"/>
    <w:rsid w:val="0017485A"/>
    <w:rsid w:val="0017509A"/>
    <w:rsid w:val="0017634E"/>
    <w:rsid w:val="00176FC7"/>
    <w:rsid w:val="0018104F"/>
    <w:rsid w:val="00184F28"/>
    <w:rsid w:val="00185502"/>
    <w:rsid w:val="0018656E"/>
    <w:rsid w:val="00187387"/>
    <w:rsid w:val="00190505"/>
    <w:rsid w:val="00191C58"/>
    <w:rsid w:val="00193ED9"/>
    <w:rsid w:val="001948F8"/>
    <w:rsid w:val="001A09F7"/>
    <w:rsid w:val="001A2A3A"/>
    <w:rsid w:val="001A3A65"/>
    <w:rsid w:val="001A699D"/>
    <w:rsid w:val="001B0602"/>
    <w:rsid w:val="001B11AD"/>
    <w:rsid w:val="001B1DBA"/>
    <w:rsid w:val="001B1E73"/>
    <w:rsid w:val="001B5775"/>
    <w:rsid w:val="001B6ABB"/>
    <w:rsid w:val="001C58B4"/>
    <w:rsid w:val="001C5FCE"/>
    <w:rsid w:val="001D289F"/>
    <w:rsid w:val="001D4EB5"/>
    <w:rsid w:val="001E56B8"/>
    <w:rsid w:val="001E6882"/>
    <w:rsid w:val="001F1C94"/>
    <w:rsid w:val="001F44D4"/>
    <w:rsid w:val="001F5049"/>
    <w:rsid w:val="001F5652"/>
    <w:rsid w:val="001F597B"/>
    <w:rsid w:val="001F5E5B"/>
    <w:rsid w:val="001F7350"/>
    <w:rsid w:val="0020143E"/>
    <w:rsid w:val="00206684"/>
    <w:rsid w:val="00206C8D"/>
    <w:rsid w:val="00207349"/>
    <w:rsid w:val="002073D6"/>
    <w:rsid w:val="0021303A"/>
    <w:rsid w:val="0021429F"/>
    <w:rsid w:val="00217B7D"/>
    <w:rsid w:val="00222C9D"/>
    <w:rsid w:val="00223D82"/>
    <w:rsid w:val="00224CDE"/>
    <w:rsid w:val="00227A1C"/>
    <w:rsid w:val="002305D8"/>
    <w:rsid w:val="00230A8A"/>
    <w:rsid w:val="00231E06"/>
    <w:rsid w:val="002326FB"/>
    <w:rsid w:val="0023348F"/>
    <w:rsid w:val="00233500"/>
    <w:rsid w:val="0023497F"/>
    <w:rsid w:val="00234D2A"/>
    <w:rsid w:val="00236886"/>
    <w:rsid w:val="00236CAE"/>
    <w:rsid w:val="00241451"/>
    <w:rsid w:val="00246A44"/>
    <w:rsid w:val="00247E5D"/>
    <w:rsid w:val="0025287C"/>
    <w:rsid w:val="00252D26"/>
    <w:rsid w:val="002640BC"/>
    <w:rsid w:val="00265F01"/>
    <w:rsid w:val="0026731B"/>
    <w:rsid w:val="0027294B"/>
    <w:rsid w:val="00272F62"/>
    <w:rsid w:val="00274413"/>
    <w:rsid w:val="00274B99"/>
    <w:rsid w:val="00275952"/>
    <w:rsid w:val="0027595C"/>
    <w:rsid w:val="00275E52"/>
    <w:rsid w:val="00280506"/>
    <w:rsid w:val="002812CA"/>
    <w:rsid w:val="00282F1F"/>
    <w:rsid w:val="002830CE"/>
    <w:rsid w:val="00283453"/>
    <w:rsid w:val="0028721F"/>
    <w:rsid w:val="00287598"/>
    <w:rsid w:val="0028797D"/>
    <w:rsid w:val="00287EF5"/>
    <w:rsid w:val="0029025C"/>
    <w:rsid w:val="00291D6A"/>
    <w:rsid w:val="00293C31"/>
    <w:rsid w:val="00294C6B"/>
    <w:rsid w:val="00294DB9"/>
    <w:rsid w:val="002969B0"/>
    <w:rsid w:val="00297911"/>
    <w:rsid w:val="00297A59"/>
    <w:rsid w:val="00297C60"/>
    <w:rsid w:val="002A2D12"/>
    <w:rsid w:val="002A2D53"/>
    <w:rsid w:val="002A5122"/>
    <w:rsid w:val="002A5382"/>
    <w:rsid w:val="002A6893"/>
    <w:rsid w:val="002A72EE"/>
    <w:rsid w:val="002A75FB"/>
    <w:rsid w:val="002B22C7"/>
    <w:rsid w:val="002B31BE"/>
    <w:rsid w:val="002B4081"/>
    <w:rsid w:val="002B5F7F"/>
    <w:rsid w:val="002B7074"/>
    <w:rsid w:val="002C01DA"/>
    <w:rsid w:val="002C3672"/>
    <w:rsid w:val="002C66F8"/>
    <w:rsid w:val="002D0DF9"/>
    <w:rsid w:val="002D349E"/>
    <w:rsid w:val="002D58EB"/>
    <w:rsid w:val="002D6174"/>
    <w:rsid w:val="002D677A"/>
    <w:rsid w:val="002D73BB"/>
    <w:rsid w:val="002E05DB"/>
    <w:rsid w:val="002E0803"/>
    <w:rsid w:val="002E2F59"/>
    <w:rsid w:val="002E3C0A"/>
    <w:rsid w:val="002E49B2"/>
    <w:rsid w:val="002E531C"/>
    <w:rsid w:val="002F15B2"/>
    <w:rsid w:val="002F2800"/>
    <w:rsid w:val="002F69DF"/>
    <w:rsid w:val="002F6C7E"/>
    <w:rsid w:val="003024E7"/>
    <w:rsid w:val="00311228"/>
    <w:rsid w:val="0031295D"/>
    <w:rsid w:val="00315679"/>
    <w:rsid w:val="00315DA6"/>
    <w:rsid w:val="003200AE"/>
    <w:rsid w:val="003218A4"/>
    <w:rsid w:val="0032192F"/>
    <w:rsid w:val="00325182"/>
    <w:rsid w:val="00326DB4"/>
    <w:rsid w:val="00334B9D"/>
    <w:rsid w:val="0034291C"/>
    <w:rsid w:val="00342DF2"/>
    <w:rsid w:val="00344CA9"/>
    <w:rsid w:val="00350D86"/>
    <w:rsid w:val="00353699"/>
    <w:rsid w:val="00356392"/>
    <w:rsid w:val="00356583"/>
    <w:rsid w:val="00360C2E"/>
    <w:rsid w:val="003630E8"/>
    <w:rsid w:val="003646EF"/>
    <w:rsid w:val="003753D4"/>
    <w:rsid w:val="00375C43"/>
    <w:rsid w:val="00375FD5"/>
    <w:rsid w:val="003763B0"/>
    <w:rsid w:val="00380FC0"/>
    <w:rsid w:val="00385A9E"/>
    <w:rsid w:val="003862B7"/>
    <w:rsid w:val="003872D2"/>
    <w:rsid w:val="003872FA"/>
    <w:rsid w:val="00390A4D"/>
    <w:rsid w:val="00390F52"/>
    <w:rsid w:val="003915C9"/>
    <w:rsid w:val="0039358D"/>
    <w:rsid w:val="003938E7"/>
    <w:rsid w:val="00395083"/>
    <w:rsid w:val="00396AB4"/>
    <w:rsid w:val="003A0986"/>
    <w:rsid w:val="003A28AA"/>
    <w:rsid w:val="003A3129"/>
    <w:rsid w:val="003A40A9"/>
    <w:rsid w:val="003A40BA"/>
    <w:rsid w:val="003A42B6"/>
    <w:rsid w:val="003B0CB0"/>
    <w:rsid w:val="003B43AD"/>
    <w:rsid w:val="003C0583"/>
    <w:rsid w:val="003C0E40"/>
    <w:rsid w:val="003C66F2"/>
    <w:rsid w:val="003C6D78"/>
    <w:rsid w:val="003D1C90"/>
    <w:rsid w:val="003D3FE8"/>
    <w:rsid w:val="003D4844"/>
    <w:rsid w:val="003D4D3F"/>
    <w:rsid w:val="003D5A14"/>
    <w:rsid w:val="003D7B97"/>
    <w:rsid w:val="003D7C71"/>
    <w:rsid w:val="003E12DB"/>
    <w:rsid w:val="003E1F6E"/>
    <w:rsid w:val="003E33D8"/>
    <w:rsid w:val="003E5E7F"/>
    <w:rsid w:val="003E6023"/>
    <w:rsid w:val="003E799A"/>
    <w:rsid w:val="003F3696"/>
    <w:rsid w:val="00400458"/>
    <w:rsid w:val="00400476"/>
    <w:rsid w:val="004007C1"/>
    <w:rsid w:val="00402179"/>
    <w:rsid w:val="00407FC9"/>
    <w:rsid w:val="00410239"/>
    <w:rsid w:val="00412E07"/>
    <w:rsid w:val="004132C7"/>
    <w:rsid w:val="0041560C"/>
    <w:rsid w:val="00416B8F"/>
    <w:rsid w:val="004222F3"/>
    <w:rsid w:val="0042327E"/>
    <w:rsid w:val="00426F2B"/>
    <w:rsid w:val="00433967"/>
    <w:rsid w:val="004341DC"/>
    <w:rsid w:val="00436FFB"/>
    <w:rsid w:val="00440C17"/>
    <w:rsid w:val="00442001"/>
    <w:rsid w:val="00445D87"/>
    <w:rsid w:val="00451EA4"/>
    <w:rsid w:val="004521A8"/>
    <w:rsid w:val="004529A8"/>
    <w:rsid w:val="00456039"/>
    <w:rsid w:val="004560AE"/>
    <w:rsid w:val="00456E5A"/>
    <w:rsid w:val="00460814"/>
    <w:rsid w:val="004653A7"/>
    <w:rsid w:val="00466661"/>
    <w:rsid w:val="0046712F"/>
    <w:rsid w:val="004673EC"/>
    <w:rsid w:val="00470880"/>
    <w:rsid w:val="0047358E"/>
    <w:rsid w:val="00474D59"/>
    <w:rsid w:val="004761AF"/>
    <w:rsid w:val="00483C3D"/>
    <w:rsid w:val="00483FC2"/>
    <w:rsid w:val="00484C01"/>
    <w:rsid w:val="004860A2"/>
    <w:rsid w:val="00486CC2"/>
    <w:rsid w:val="0049256C"/>
    <w:rsid w:val="0049257B"/>
    <w:rsid w:val="004934E5"/>
    <w:rsid w:val="00494F51"/>
    <w:rsid w:val="004968AB"/>
    <w:rsid w:val="00496C61"/>
    <w:rsid w:val="004973DF"/>
    <w:rsid w:val="004A3B0B"/>
    <w:rsid w:val="004A435A"/>
    <w:rsid w:val="004A44F9"/>
    <w:rsid w:val="004A549A"/>
    <w:rsid w:val="004A6C85"/>
    <w:rsid w:val="004A6EB3"/>
    <w:rsid w:val="004A7784"/>
    <w:rsid w:val="004A7FE3"/>
    <w:rsid w:val="004B264D"/>
    <w:rsid w:val="004B4270"/>
    <w:rsid w:val="004C0312"/>
    <w:rsid w:val="004C0EE7"/>
    <w:rsid w:val="004C2D1F"/>
    <w:rsid w:val="004D186C"/>
    <w:rsid w:val="004D2B3E"/>
    <w:rsid w:val="004E0DF8"/>
    <w:rsid w:val="004E1C74"/>
    <w:rsid w:val="004E3A99"/>
    <w:rsid w:val="004E3BF5"/>
    <w:rsid w:val="004E3EDD"/>
    <w:rsid w:val="004E43CD"/>
    <w:rsid w:val="004E6DE0"/>
    <w:rsid w:val="004E7267"/>
    <w:rsid w:val="004F04C7"/>
    <w:rsid w:val="004F142E"/>
    <w:rsid w:val="004F6838"/>
    <w:rsid w:val="004F73B6"/>
    <w:rsid w:val="004F7A79"/>
    <w:rsid w:val="00510BA5"/>
    <w:rsid w:val="005115D9"/>
    <w:rsid w:val="00514EFA"/>
    <w:rsid w:val="0051538A"/>
    <w:rsid w:val="005204FE"/>
    <w:rsid w:val="00521035"/>
    <w:rsid w:val="005211A9"/>
    <w:rsid w:val="00522C27"/>
    <w:rsid w:val="00524698"/>
    <w:rsid w:val="00524751"/>
    <w:rsid w:val="00526F4A"/>
    <w:rsid w:val="00530072"/>
    <w:rsid w:val="00530837"/>
    <w:rsid w:val="00534507"/>
    <w:rsid w:val="00540B09"/>
    <w:rsid w:val="00541E8F"/>
    <w:rsid w:val="0054464B"/>
    <w:rsid w:val="00550652"/>
    <w:rsid w:val="00550D4B"/>
    <w:rsid w:val="00551D6C"/>
    <w:rsid w:val="005549B7"/>
    <w:rsid w:val="00554CD3"/>
    <w:rsid w:val="0055637F"/>
    <w:rsid w:val="005647A1"/>
    <w:rsid w:val="00567B74"/>
    <w:rsid w:val="00570B60"/>
    <w:rsid w:val="00576584"/>
    <w:rsid w:val="00576A7D"/>
    <w:rsid w:val="00580BAF"/>
    <w:rsid w:val="00582F6E"/>
    <w:rsid w:val="00587340"/>
    <w:rsid w:val="0059093A"/>
    <w:rsid w:val="00593A48"/>
    <w:rsid w:val="005950BD"/>
    <w:rsid w:val="00595489"/>
    <w:rsid w:val="005958B9"/>
    <w:rsid w:val="00596136"/>
    <w:rsid w:val="00596994"/>
    <w:rsid w:val="005A0913"/>
    <w:rsid w:val="005A1ECC"/>
    <w:rsid w:val="005A41B5"/>
    <w:rsid w:val="005B0C3A"/>
    <w:rsid w:val="005B262A"/>
    <w:rsid w:val="005B2C60"/>
    <w:rsid w:val="005B3396"/>
    <w:rsid w:val="005B373C"/>
    <w:rsid w:val="005B474D"/>
    <w:rsid w:val="005B4F95"/>
    <w:rsid w:val="005B50D2"/>
    <w:rsid w:val="005B600F"/>
    <w:rsid w:val="005B6436"/>
    <w:rsid w:val="005C12C0"/>
    <w:rsid w:val="005C3556"/>
    <w:rsid w:val="005C3A8C"/>
    <w:rsid w:val="005C4649"/>
    <w:rsid w:val="005C71D2"/>
    <w:rsid w:val="005D01A3"/>
    <w:rsid w:val="005D3AE2"/>
    <w:rsid w:val="005D45E1"/>
    <w:rsid w:val="005D7391"/>
    <w:rsid w:val="005E13A2"/>
    <w:rsid w:val="005E6AC6"/>
    <w:rsid w:val="005E7E01"/>
    <w:rsid w:val="005F003C"/>
    <w:rsid w:val="005F1611"/>
    <w:rsid w:val="005F18ED"/>
    <w:rsid w:val="005F3395"/>
    <w:rsid w:val="005F36EF"/>
    <w:rsid w:val="005F5A38"/>
    <w:rsid w:val="0060062B"/>
    <w:rsid w:val="00601404"/>
    <w:rsid w:val="00603AB4"/>
    <w:rsid w:val="00604573"/>
    <w:rsid w:val="00607305"/>
    <w:rsid w:val="006074E9"/>
    <w:rsid w:val="006076D8"/>
    <w:rsid w:val="006121CF"/>
    <w:rsid w:val="00613DAB"/>
    <w:rsid w:val="00616019"/>
    <w:rsid w:val="0062167F"/>
    <w:rsid w:val="00622465"/>
    <w:rsid w:val="006229EB"/>
    <w:rsid w:val="00624892"/>
    <w:rsid w:val="00626391"/>
    <w:rsid w:val="0062704C"/>
    <w:rsid w:val="00627216"/>
    <w:rsid w:val="00632836"/>
    <w:rsid w:val="006343C0"/>
    <w:rsid w:val="00634683"/>
    <w:rsid w:val="00635187"/>
    <w:rsid w:val="006358FF"/>
    <w:rsid w:val="00635FB2"/>
    <w:rsid w:val="006373E6"/>
    <w:rsid w:val="00641451"/>
    <w:rsid w:val="0064222A"/>
    <w:rsid w:val="006428D1"/>
    <w:rsid w:val="00643376"/>
    <w:rsid w:val="006433DE"/>
    <w:rsid w:val="006437E6"/>
    <w:rsid w:val="00643D89"/>
    <w:rsid w:val="00645B88"/>
    <w:rsid w:val="006474BB"/>
    <w:rsid w:val="006477B7"/>
    <w:rsid w:val="00647D65"/>
    <w:rsid w:val="00647FE1"/>
    <w:rsid w:val="00650024"/>
    <w:rsid w:val="00650D9F"/>
    <w:rsid w:val="00653764"/>
    <w:rsid w:val="006545BA"/>
    <w:rsid w:val="0065596A"/>
    <w:rsid w:val="00655EA5"/>
    <w:rsid w:val="00657FAE"/>
    <w:rsid w:val="00657FE0"/>
    <w:rsid w:val="00660CEA"/>
    <w:rsid w:val="0066583A"/>
    <w:rsid w:val="00670356"/>
    <w:rsid w:val="006733CE"/>
    <w:rsid w:val="00673B77"/>
    <w:rsid w:val="00674AE2"/>
    <w:rsid w:val="00674CAE"/>
    <w:rsid w:val="006750F2"/>
    <w:rsid w:val="00675B51"/>
    <w:rsid w:val="00677888"/>
    <w:rsid w:val="006820C2"/>
    <w:rsid w:val="00683176"/>
    <w:rsid w:val="00685AF0"/>
    <w:rsid w:val="006A2BC0"/>
    <w:rsid w:val="006A410C"/>
    <w:rsid w:val="006A500A"/>
    <w:rsid w:val="006A6DDA"/>
    <w:rsid w:val="006B19BA"/>
    <w:rsid w:val="006B1C43"/>
    <w:rsid w:val="006B20BC"/>
    <w:rsid w:val="006B28A9"/>
    <w:rsid w:val="006C0063"/>
    <w:rsid w:val="006C0B1A"/>
    <w:rsid w:val="006C1BF0"/>
    <w:rsid w:val="006C4173"/>
    <w:rsid w:val="006C5035"/>
    <w:rsid w:val="006C63B5"/>
    <w:rsid w:val="006D063E"/>
    <w:rsid w:val="006D0A4A"/>
    <w:rsid w:val="006D1198"/>
    <w:rsid w:val="006D44E6"/>
    <w:rsid w:val="006E0F5C"/>
    <w:rsid w:val="006E1B6B"/>
    <w:rsid w:val="006E42CB"/>
    <w:rsid w:val="006E7BC5"/>
    <w:rsid w:val="006F09BC"/>
    <w:rsid w:val="006F0F67"/>
    <w:rsid w:val="006F2BCF"/>
    <w:rsid w:val="006F4996"/>
    <w:rsid w:val="006F799D"/>
    <w:rsid w:val="00703E72"/>
    <w:rsid w:val="00704E7D"/>
    <w:rsid w:val="00707353"/>
    <w:rsid w:val="00707FEB"/>
    <w:rsid w:val="0071031E"/>
    <w:rsid w:val="00711140"/>
    <w:rsid w:val="007163EB"/>
    <w:rsid w:val="00716C5E"/>
    <w:rsid w:val="00716DBA"/>
    <w:rsid w:val="00723997"/>
    <w:rsid w:val="00727A1B"/>
    <w:rsid w:val="00727F21"/>
    <w:rsid w:val="00727FB2"/>
    <w:rsid w:val="00734D2B"/>
    <w:rsid w:val="0073532B"/>
    <w:rsid w:val="00741521"/>
    <w:rsid w:val="00742757"/>
    <w:rsid w:val="00742D6D"/>
    <w:rsid w:val="0074321F"/>
    <w:rsid w:val="0074518A"/>
    <w:rsid w:val="00746A48"/>
    <w:rsid w:val="00751D46"/>
    <w:rsid w:val="007552F3"/>
    <w:rsid w:val="00760577"/>
    <w:rsid w:val="00762716"/>
    <w:rsid w:val="00762984"/>
    <w:rsid w:val="00767962"/>
    <w:rsid w:val="00767A7C"/>
    <w:rsid w:val="00767C97"/>
    <w:rsid w:val="00767E61"/>
    <w:rsid w:val="00771146"/>
    <w:rsid w:val="0077115F"/>
    <w:rsid w:val="007716A4"/>
    <w:rsid w:val="0077588D"/>
    <w:rsid w:val="007766EB"/>
    <w:rsid w:val="00783C77"/>
    <w:rsid w:val="007841EB"/>
    <w:rsid w:val="00791716"/>
    <w:rsid w:val="00794222"/>
    <w:rsid w:val="007948EB"/>
    <w:rsid w:val="00795A1C"/>
    <w:rsid w:val="0079783F"/>
    <w:rsid w:val="007A0825"/>
    <w:rsid w:val="007A15E6"/>
    <w:rsid w:val="007A53D0"/>
    <w:rsid w:val="007B0345"/>
    <w:rsid w:val="007B2370"/>
    <w:rsid w:val="007B2765"/>
    <w:rsid w:val="007B3970"/>
    <w:rsid w:val="007B639F"/>
    <w:rsid w:val="007C06BB"/>
    <w:rsid w:val="007C0FDB"/>
    <w:rsid w:val="007C1205"/>
    <w:rsid w:val="007C48FE"/>
    <w:rsid w:val="007D16CD"/>
    <w:rsid w:val="007D29CD"/>
    <w:rsid w:val="007D2CDE"/>
    <w:rsid w:val="007E1EC6"/>
    <w:rsid w:val="007E4ADE"/>
    <w:rsid w:val="007E4C64"/>
    <w:rsid w:val="007E734C"/>
    <w:rsid w:val="007F2C72"/>
    <w:rsid w:val="007F4A7C"/>
    <w:rsid w:val="007F5A3A"/>
    <w:rsid w:val="007F69AD"/>
    <w:rsid w:val="008000BC"/>
    <w:rsid w:val="00801202"/>
    <w:rsid w:val="00801FEA"/>
    <w:rsid w:val="00805F92"/>
    <w:rsid w:val="008078AE"/>
    <w:rsid w:val="00812544"/>
    <w:rsid w:val="00812B7E"/>
    <w:rsid w:val="00820C7A"/>
    <w:rsid w:val="00824F46"/>
    <w:rsid w:val="008258E2"/>
    <w:rsid w:val="008269D1"/>
    <w:rsid w:val="0082749B"/>
    <w:rsid w:val="00827540"/>
    <w:rsid w:val="008305C1"/>
    <w:rsid w:val="00831EDB"/>
    <w:rsid w:val="00832F69"/>
    <w:rsid w:val="0083307F"/>
    <w:rsid w:val="00834B01"/>
    <w:rsid w:val="00834E6F"/>
    <w:rsid w:val="008501E2"/>
    <w:rsid w:val="00852DB9"/>
    <w:rsid w:val="0085746F"/>
    <w:rsid w:val="00857C05"/>
    <w:rsid w:val="00861F18"/>
    <w:rsid w:val="00864AE9"/>
    <w:rsid w:val="00865419"/>
    <w:rsid w:val="008658E0"/>
    <w:rsid w:val="00867569"/>
    <w:rsid w:val="00874442"/>
    <w:rsid w:val="00874B0F"/>
    <w:rsid w:val="008758BD"/>
    <w:rsid w:val="00877974"/>
    <w:rsid w:val="00881A2B"/>
    <w:rsid w:val="00882A8C"/>
    <w:rsid w:val="00883035"/>
    <w:rsid w:val="0088393A"/>
    <w:rsid w:val="00886251"/>
    <w:rsid w:val="008871A3"/>
    <w:rsid w:val="0089220C"/>
    <w:rsid w:val="00895CD6"/>
    <w:rsid w:val="008A0772"/>
    <w:rsid w:val="008A0F8F"/>
    <w:rsid w:val="008A1351"/>
    <w:rsid w:val="008A3EF9"/>
    <w:rsid w:val="008A5E63"/>
    <w:rsid w:val="008B1194"/>
    <w:rsid w:val="008B476E"/>
    <w:rsid w:val="008B54B5"/>
    <w:rsid w:val="008B69E9"/>
    <w:rsid w:val="008C2B81"/>
    <w:rsid w:val="008C49C5"/>
    <w:rsid w:val="008C522D"/>
    <w:rsid w:val="008C55F2"/>
    <w:rsid w:val="008C5689"/>
    <w:rsid w:val="008C63B4"/>
    <w:rsid w:val="008C71CB"/>
    <w:rsid w:val="008C7885"/>
    <w:rsid w:val="008D0BDC"/>
    <w:rsid w:val="008D33C0"/>
    <w:rsid w:val="008D69D2"/>
    <w:rsid w:val="008D6E5A"/>
    <w:rsid w:val="008D7C21"/>
    <w:rsid w:val="008E5AB8"/>
    <w:rsid w:val="008F20F4"/>
    <w:rsid w:val="00904D4E"/>
    <w:rsid w:val="00905537"/>
    <w:rsid w:val="00910F93"/>
    <w:rsid w:val="00911162"/>
    <w:rsid w:val="0091141F"/>
    <w:rsid w:val="00911BAE"/>
    <w:rsid w:val="00911EBE"/>
    <w:rsid w:val="00911FED"/>
    <w:rsid w:val="00912E9F"/>
    <w:rsid w:val="00912F50"/>
    <w:rsid w:val="00913EC8"/>
    <w:rsid w:val="009171A4"/>
    <w:rsid w:val="009202BD"/>
    <w:rsid w:val="00923FC9"/>
    <w:rsid w:val="00925F8D"/>
    <w:rsid w:val="009264D7"/>
    <w:rsid w:val="00933D6F"/>
    <w:rsid w:val="00934B0A"/>
    <w:rsid w:val="0094004D"/>
    <w:rsid w:val="00942607"/>
    <w:rsid w:val="00943D56"/>
    <w:rsid w:val="00946A5C"/>
    <w:rsid w:val="00946DFA"/>
    <w:rsid w:val="009508AA"/>
    <w:rsid w:val="0095390C"/>
    <w:rsid w:val="0095669B"/>
    <w:rsid w:val="00961F7D"/>
    <w:rsid w:val="0096473B"/>
    <w:rsid w:val="009678CB"/>
    <w:rsid w:val="00967F69"/>
    <w:rsid w:val="00971DBF"/>
    <w:rsid w:val="00971DC9"/>
    <w:rsid w:val="00973576"/>
    <w:rsid w:val="00973646"/>
    <w:rsid w:val="00973F93"/>
    <w:rsid w:val="0097431E"/>
    <w:rsid w:val="00980383"/>
    <w:rsid w:val="00980EA5"/>
    <w:rsid w:val="00982E6F"/>
    <w:rsid w:val="00983588"/>
    <w:rsid w:val="0098423F"/>
    <w:rsid w:val="00985752"/>
    <w:rsid w:val="0099210B"/>
    <w:rsid w:val="00992586"/>
    <w:rsid w:val="00993567"/>
    <w:rsid w:val="00995F3D"/>
    <w:rsid w:val="009A0393"/>
    <w:rsid w:val="009A0DB3"/>
    <w:rsid w:val="009A7B1F"/>
    <w:rsid w:val="009B242A"/>
    <w:rsid w:val="009B37DB"/>
    <w:rsid w:val="009B71B6"/>
    <w:rsid w:val="009C1A61"/>
    <w:rsid w:val="009C237F"/>
    <w:rsid w:val="009C7E27"/>
    <w:rsid w:val="009D2173"/>
    <w:rsid w:val="009D2543"/>
    <w:rsid w:val="009D3000"/>
    <w:rsid w:val="009D7738"/>
    <w:rsid w:val="009D7ACD"/>
    <w:rsid w:val="009E1845"/>
    <w:rsid w:val="009E4410"/>
    <w:rsid w:val="009E5948"/>
    <w:rsid w:val="009E59CE"/>
    <w:rsid w:val="009E60DF"/>
    <w:rsid w:val="009F0A5B"/>
    <w:rsid w:val="009F3620"/>
    <w:rsid w:val="009F5674"/>
    <w:rsid w:val="009F6278"/>
    <w:rsid w:val="009F7884"/>
    <w:rsid w:val="009F7D28"/>
    <w:rsid w:val="00A11614"/>
    <w:rsid w:val="00A1482C"/>
    <w:rsid w:val="00A14ADB"/>
    <w:rsid w:val="00A235A8"/>
    <w:rsid w:val="00A25C3E"/>
    <w:rsid w:val="00A26564"/>
    <w:rsid w:val="00A266D0"/>
    <w:rsid w:val="00A2727B"/>
    <w:rsid w:val="00A301CB"/>
    <w:rsid w:val="00A3259C"/>
    <w:rsid w:val="00A3474E"/>
    <w:rsid w:val="00A37A26"/>
    <w:rsid w:val="00A404D2"/>
    <w:rsid w:val="00A4107A"/>
    <w:rsid w:val="00A417CC"/>
    <w:rsid w:val="00A51954"/>
    <w:rsid w:val="00A527BC"/>
    <w:rsid w:val="00A52D47"/>
    <w:rsid w:val="00A554F8"/>
    <w:rsid w:val="00A60757"/>
    <w:rsid w:val="00A6131A"/>
    <w:rsid w:val="00A64D46"/>
    <w:rsid w:val="00A706A6"/>
    <w:rsid w:val="00A72EB7"/>
    <w:rsid w:val="00A756F6"/>
    <w:rsid w:val="00A80FFF"/>
    <w:rsid w:val="00A8352C"/>
    <w:rsid w:val="00A839BE"/>
    <w:rsid w:val="00A85706"/>
    <w:rsid w:val="00A93340"/>
    <w:rsid w:val="00A94BE7"/>
    <w:rsid w:val="00A95DF5"/>
    <w:rsid w:val="00A96ABF"/>
    <w:rsid w:val="00A96D00"/>
    <w:rsid w:val="00A96DEE"/>
    <w:rsid w:val="00AA4BD9"/>
    <w:rsid w:val="00AA71CD"/>
    <w:rsid w:val="00AB1DED"/>
    <w:rsid w:val="00AB3227"/>
    <w:rsid w:val="00AB4107"/>
    <w:rsid w:val="00AB47D8"/>
    <w:rsid w:val="00AB4B11"/>
    <w:rsid w:val="00AB6259"/>
    <w:rsid w:val="00AB77B2"/>
    <w:rsid w:val="00AC15E5"/>
    <w:rsid w:val="00AD21E6"/>
    <w:rsid w:val="00AD22AC"/>
    <w:rsid w:val="00AD2AD0"/>
    <w:rsid w:val="00AD34EA"/>
    <w:rsid w:val="00AD3B9A"/>
    <w:rsid w:val="00AD3C0F"/>
    <w:rsid w:val="00AD49D5"/>
    <w:rsid w:val="00AD4A84"/>
    <w:rsid w:val="00AD5BBF"/>
    <w:rsid w:val="00AD6114"/>
    <w:rsid w:val="00AE0619"/>
    <w:rsid w:val="00AE1F28"/>
    <w:rsid w:val="00AE4080"/>
    <w:rsid w:val="00AE7AD3"/>
    <w:rsid w:val="00AE7FA5"/>
    <w:rsid w:val="00AF06E3"/>
    <w:rsid w:val="00AF5A93"/>
    <w:rsid w:val="00AF5CF4"/>
    <w:rsid w:val="00AF76FF"/>
    <w:rsid w:val="00B049E1"/>
    <w:rsid w:val="00B05BE0"/>
    <w:rsid w:val="00B068FE"/>
    <w:rsid w:val="00B07009"/>
    <w:rsid w:val="00B07D5A"/>
    <w:rsid w:val="00B10FEA"/>
    <w:rsid w:val="00B11B58"/>
    <w:rsid w:val="00B14088"/>
    <w:rsid w:val="00B1677A"/>
    <w:rsid w:val="00B17B5E"/>
    <w:rsid w:val="00B22476"/>
    <w:rsid w:val="00B22A50"/>
    <w:rsid w:val="00B23FD7"/>
    <w:rsid w:val="00B2756A"/>
    <w:rsid w:val="00B330FA"/>
    <w:rsid w:val="00B3350F"/>
    <w:rsid w:val="00B34A66"/>
    <w:rsid w:val="00B34C57"/>
    <w:rsid w:val="00B359AC"/>
    <w:rsid w:val="00B368CE"/>
    <w:rsid w:val="00B37389"/>
    <w:rsid w:val="00B37423"/>
    <w:rsid w:val="00B4156B"/>
    <w:rsid w:val="00B42C1B"/>
    <w:rsid w:val="00B4553F"/>
    <w:rsid w:val="00B45784"/>
    <w:rsid w:val="00B46942"/>
    <w:rsid w:val="00B470CF"/>
    <w:rsid w:val="00B5064F"/>
    <w:rsid w:val="00B526FA"/>
    <w:rsid w:val="00B5411F"/>
    <w:rsid w:val="00B5519F"/>
    <w:rsid w:val="00B55E39"/>
    <w:rsid w:val="00B56270"/>
    <w:rsid w:val="00B601E3"/>
    <w:rsid w:val="00B64C0D"/>
    <w:rsid w:val="00B6534D"/>
    <w:rsid w:val="00B71011"/>
    <w:rsid w:val="00B719C2"/>
    <w:rsid w:val="00B74734"/>
    <w:rsid w:val="00B76695"/>
    <w:rsid w:val="00B82812"/>
    <w:rsid w:val="00B86027"/>
    <w:rsid w:val="00B87417"/>
    <w:rsid w:val="00B9258F"/>
    <w:rsid w:val="00B92998"/>
    <w:rsid w:val="00B95649"/>
    <w:rsid w:val="00B9643B"/>
    <w:rsid w:val="00B9737F"/>
    <w:rsid w:val="00B97FAE"/>
    <w:rsid w:val="00BA0818"/>
    <w:rsid w:val="00BA2683"/>
    <w:rsid w:val="00BA3306"/>
    <w:rsid w:val="00BB2CFD"/>
    <w:rsid w:val="00BB6189"/>
    <w:rsid w:val="00BC29D6"/>
    <w:rsid w:val="00BC3196"/>
    <w:rsid w:val="00BC3D6D"/>
    <w:rsid w:val="00BC5090"/>
    <w:rsid w:val="00BC5F43"/>
    <w:rsid w:val="00BC67B9"/>
    <w:rsid w:val="00BD00FA"/>
    <w:rsid w:val="00BD0F3E"/>
    <w:rsid w:val="00BD32C3"/>
    <w:rsid w:val="00BE24D5"/>
    <w:rsid w:val="00BE4B55"/>
    <w:rsid w:val="00BE7DFB"/>
    <w:rsid w:val="00BF08D6"/>
    <w:rsid w:val="00BF0C10"/>
    <w:rsid w:val="00BF383D"/>
    <w:rsid w:val="00BF6249"/>
    <w:rsid w:val="00BF6747"/>
    <w:rsid w:val="00C004E4"/>
    <w:rsid w:val="00C01635"/>
    <w:rsid w:val="00C02090"/>
    <w:rsid w:val="00C04806"/>
    <w:rsid w:val="00C10918"/>
    <w:rsid w:val="00C12026"/>
    <w:rsid w:val="00C12A31"/>
    <w:rsid w:val="00C12E3E"/>
    <w:rsid w:val="00C145C6"/>
    <w:rsid w:val="00C2048F"/>
    <w:rsid w:val="00C20945"/>
    <w:rsid w:val="00C20AE5"/>
    <w:rsid w:val="00C20C75"/>
    <w:rsid w:val="00C21069"/>
    <w:rsid w:val="00C2554C"/>
    <w:rsid w:val="00C30852"/>
    <w:rsid w:val="00C3251E"/>
    <w:rsid w:val="00C33E30"/>
    <w:rsid w:val="00C34D91"/>
    <w:rsid w:val="00C3538C"/>
    <w:rsid w:val="00C364F8"/>
    <w:rsid w:val="00C37251"/>
    <w:rsid w:val="00C3736B"/>
    <w:rsid w:val="00C40918"/>
    <w:rsid w:val="00C4162E"/>
    <w:rsid w:val="00C44C01"/>
    <w:rsid w:val="00C4604D"/>
    <w:rsid w:val="00C468D1"/>
    <w:rsid w:val="00C47933"/>
    <w:rsid w:val="00C501BD"/>
    <w:rsid w:val="00C5031B"/>
    <w:rsid w:val="00C573DD"/>
    <w:rsid w:val="00C61BD0"/>
    <w:rsid w:val="00C6413A"/>
    <w:rsid w:val="00C64F98"/>
    <w:rsid w:val="00C6686D"/>
    <w:rsid w:val="00C66B4E"/>
    <w:rsid w:val="00C67C9C"/>
    <w:rsid w:val="00C71EA0"/>
    <w:rsid w:val="00C72540"/>
    <w:rsid w:val="00C72715"/>
    <w:rsid w:val="00C73882"/>
    <w:rsid w:val="00C76AB4"/>
    <w:rsid w:val="00C77BCE"/>
    <w:rsid w:val="00C82412"/>
    <w:rsid w:val="00C83FE2"/>
    <w:rsid w:val="00C8575D"/>
    <w:rsid w:val="00C87623"/>
    <w:rsid w:val="00C941D3"/>
    <w:rsid w:val="00C94A2B"/>
    <w:rsid w:val="00CA2969"/>
    <w:rsid w:val="00CA3149"/>
    <w:rsid w:val="00CB2E33"/>
    <w:rsid w:val="00CB3050"/>
    <w:rsid w:val="00CC2617"/>
    <w:rsid w:val="00CC270C"/>
    <w:rsid w:val="00CC28F1"/>
    <w:rsid w:val="00CC5D18"/>
    <w:rsid w:val="00CD3727"/>
    <w:rsid w:val="00CD3F22"/>
    <w:rsid w:val="00CD4E89"/>
    <w:rsid w:val="00CD79C8"/>
    <w:rsid w:val="00CE35B7"/>
    <w:rsid w:val="00CE3879"/>
    <w:rsid w:val="00CE3957"/>
    <w:rsid w:val="00CE465E"/>
    <w:rsid w:val="00CE6A96"/>
    <w:rsid w:val="00CE7D31"/>
    <w:rsid w:val="00CF1686"/>
    <w:rsid w:val="00CF1911"/>
    <w:rsid w:val="00CF36C2"/>
    <w:rsid w:val="00CF51BA"/>
    <w:rsid w:val="00D031F2"/>
    <w:rsid w:val="00D06AB5"/>
    <w:rsid w:val="00D10CBD"/>
    <w:rsid w:val="00D12088"/>
    <w:rsid w:val="00D175CC"/>
    <w:rsid w:val="00D302CF"/>
    <w:rsid w:val="00D3040F"/>
    <w:rsid w:val="00D31D8D"/>
    <w:rsid w:val="00D322BB"/>
    <w:rsid w:val="00D355DE"/>
    <w:rsid w:val="00D37B02"/>
    <w:rsid w:val="00D40B57"/>
    <w:rsid w:val="00D41844"/>
    <w:rsid w:val="00D4546A"/>
    <w:rsid w:val="00D47883"/>
    <w:rsid w:val="00D505B8"/>
    <w:rsid w:val="00D50A6B"/>
    <w:rsid w:val="00D51469"/>
    <w:rsid w:val="00D53416"/>
    <w:rsid w:val="00D53C02"/>
    <w:rsid w:val="00D5729B"/>
    <w:rsid w:val="00D57A31"/>
    <w:rsid w:val="00D6114C"/>
    <w:rsid w:val="00D61A4E"/>
    <w:rsid w:val="00D64288"/>
    <w:rsid w:val="00D64DEC"/>
    <w:rsid w:val="00D6604A"/>
    <w:rsid w:val="00D665AA"/>
    <w:rsid w:val="00D769B3"/>
    <w:rsid w:val="00D8441F"/>
    <w:rsid w:val="00D921F8"/>
    <w:rsid w:val="00D9311F"/>
    <w:rsid w:val="00D954C3"/>
    <w:rsid w:val="00D96611"/>
    <w:rsid w:val="00D96B78"/>
    <w:rsid w:val="00DA1341"/>
    <w:rsid w:val="00DA260B"/>
    <w:rsid w:val="00DA2675"/>
    <w:rsid w:val="00DA3474"/>
    <w:rsid w:val="00DA4FEA"/>
    <w:rsid w:val="00DA7339"/>
    <w:rsid w:val="00DA7DA7"/>
    <w:rsid w:val="00DB0AF7"/>
    <w:rsid w:val="00DB11F2"/>
    <w:rsid w:val="00DB1E8F"/>
    <w:rsid w:val="00DB35AB"/>
    <w:rsid w:val="00DB519B"/>
    <w:rsid w:val="00DB5929"/>
    <w:rsid w:val="00DD0BAF"/>
    <w:rsid w:val="00DD0F7C"/>
    <w:rsid w:val="00DD16BF"/>
    <w:rsid w:val="00DD1A52"/>
    <w:rsid w:val="00DD22C6"/>
    <w:rsid w:val="00DD267C"/>
    <w:rsid w:val="00DD662D"/>
    <w:rsid w:val="00DE178E"/>
    <w:rsid w:val="00DE4234"/>
    <w:rsid w:val="00DE4C9F"/>
    <w:rsid w:val="00DF1AA6"/>
    <w:rsid w:val="00DF574E"/>
    <w:rsid w:val="00DF604F"/>
    <w:rsid w:val="00DF62E8"/>
    <w:rsid w:val="00DF687B"/>
    <w:rsid w:val="00E01229"/>
    <w:rsid w:val="00E017EA"/>
    <w:rsid w:val="00E02332"/>
    <w:rsid w:val="00E02BAA"/>
    <w:rsid w:val="00E03604"/>
    <w:rsid w:val="00E04A84"/>
    <w:rsid w:val="00E04B11"/>
    <w:rsid w:val="00E05E4A"/>
    <w:rsid w:val="00E06B74"/>
    <w:rsid w:val="00E10CDD"/>
    <w:rsid w:val="00E11431"/>
    <w:rsid w:val="00E12B29"/>
    <w:rsid w:val="00E12B9B"/>
    <w:rsid w:val="00E16D26"/>
    <w:rsid w:val="00E17353"/>
    <w:rsid w:val="00E20F61"/>
    <w:rsid w:val="00E2340A"/>
    <w:rsid w:val="00E246EB"/>
    <w:rsid w:val="00E24CA3"/>
    <w:rsid w:val="00E31491"/>
    <w:rsid w:val="00E34B70"/>
    <w:rsid w:val="00E350BB"/>
    <w:rsid w:val="00E400E2"/>
    <w:rsid w:val="00E41DE4"/>
    <w:rsid w:val="00E456F8"/>
    <w:rsid w:val="00E458E9"/>
    <w:rsid w:val="00E477DB"/>
    <w:rsid w:val="00E47A09"/>
    <w:rsid w:val="00E50C8A"/>
    <w:rsid w:val="00E519BB"/>
    <w:rsid w:val="00E51D72"/>
    <w:rsid w:val="00E534F1"/>
    <w:rsid w:val="00E54297"/>
    <w:rsid w:val="00E54544"/>
    <w:rsid w:val="00E56E41"/>
    <w:rsid w:val="00E575C0"/>
    <w:rsid w:val="00E57CCB"/>
    <w:rsid w:val="00E62C57"/>
    <w:rsid w:val="00E63E7D"/>
    <w:rsid w:val="00E642F1"/>
    <w:rsid w:val="00E70175"/>
    <w:rsid w:val="00E72791"/>
    <w:rsid w:val="00E7303B"/>
    <w:rsid w:val="00E753D0"/>
    <w:rsid w:val="00E802D3"/>
    <w:rsid w:val="00E81948"/>
    <w:rsid w:val="00E84172"/>
    <w:rsid w:val="00E86875"/>
    <w:rsid w:val="00E9070E"/>
    <w:rsid w:val="00E9235A"/>
    <w:rsid w:val="00E952A3"/>
    <w:rsid w:val="00E9594C"/>
    <w:rsid w:val="00E97B5E"/>
    <w:rsid w:val="00EA114F"/>
    <w:rsid w:val="00EA1624"/>
    <w:rsid w:val="00EA3AFA"/>
    <w:rsid w:val="00EA48F0"/>
    <w:rsid w:val="00EA5DB1"/>
    <w:rsid w:val="00EA670E"/>
    <w:rsid w:val="00EB0FC7"/>
    <w:rsid w:val="00EB30E8"/>
    <w:rsid w:val="00EB314C"/>
    <w:rsid w:val="00EB37C3"/>
    <w:rsid w:val="00EC0D88"/>
    <w:rsid w:val="00EC107C"/>
    <w:rsid w:val="00EC1287"/>
    <w:rsid w:val="00EC1BA0"/>
    <w:rsid w:val="00EC3DC4"/>
    <w:rsid w:val="00EC45B1"/>
    <w:rsid w:val="00EC4AAD"/>
    <w:rsid w:val="00EC6BFB"/>
    <w:rsid w:val="00ED28DA"/>
    <w:rsid w:val="00ED4D4E"/>
    <w:rsid w:val="00ED6ADB"/>
    <w:rsid w:val="00ED77A5"/>
    <w:rsid w:val="00EE0268"/>
    <w:rsid w:val="00EE1289"/>
    <w:rsid w:val="00EE48A8"/>
    <w:rsid w:val="00EE5EDD"/>
    <w:rsid w:val="00EE7CC2"/>
    <w:rsid w:val="00EF0C53"/>
    <w:rsid w:val="00EF25F4"/>
    <w:rsid w:val="00EF27C7"/>
    <w:rsid w:val="00EF6309"/>
    <w:rsid w:val="00EF71B3"/>
    <w:rsid w:val="00EF7E4A"/>
    <w:rsid w:val="00F0088B"/>
    <w:rsid w:val="00F00EE7"/>
    <w:rsid w:val="00F01756"/>
    <w:rsid w:val="00F0176E"/>
    <w:rsid w:val="00F01AE7"/>
    <w:rsid w:val="00F02011"/>
    <w:rsid w:val="00F0485A"/>
    <w:rsid w:val="00F05566"/>
    <w:rsid w:val="00F1189C"/>
    <w:rsid w:val="00F1212A"/>
    <w:rsid w:val="00F147A5"/>
    <w:rsid w:val="00F14AFB"/>
    <w:rsid w:val="00F1533B"/>
    <w:rsid w:val="00F17312"/>
    <w:rsid w:val="00F179B6"/>
    <w:rsid w:val="00F23F26"/>
    <w:rsid w:val="00F2687C"/>
    <w:rsid w:val="00F27D30"/>
    <w:rsid w:val="00F27DF4"/>
    <w:rsid w:val="00F30FDA"/>
    <w:rsid w:val="00F36323"/>
    <w:rsid w:val="00F37C25"/>
    <w:rsid w:val="00F4051B"/>
    <w:rsid w:val="00F40A44"/>
    <w:rsid w:val="00F4487C"/>
    <w:rsid w:val="00F47993"/>
    <w:rsid w:val="00F51015"/>
    <w:rsid w:val="00F51992"/>
    <w:rsid w:val="00F5277C"/>
    <w:rsid w:val="00F53A2D"/>
    <w:rsid w:val="00F54143"/>
    <w:rsid w:val="00F5441E"/>
    <w:rsid w:val="00F5563E"/>
    <w:rsid w:val="00F55C55"/>
    <w:rsid w:val="00F57D53"/>
    <w:rsid w:val="00F60A2E"/>
    <w:rsid w:val="00F631AC"/>
    <w:rsid w:val="00F64241"/>
    <w:rsid w:val="00F71EEA"/>
    <w:rsid w:val="00F74B1E"/>
    <w:rsid w:val="00F76D8B"/>
    <w:rsid w:val="00F87DB8"/>
    <w:rsid w:val="00F90ADF"/>
    <w:rsid w:val="00F90B3E"/>
    <w:rsid w:val="00F91F26"/>
    <w:rsid w:val="00F95298"/>
    <w:rsid w:val="00F95A34"/>
    <w:rsid w:val="00FA0E5C"/>
    <w:rsid w:val="00FA2979"/>
    <w:rsid w:val="00FA38F3"/>
    <w:rsid w:val="00FA4135"/>
    <w:rsid w:val="00FB0C38"/>
    <w:rsid w:val="00FB5443"/>
    <w:rsid w:val="00FB686B"/>
    <w:rsid w:val="00FC23E0"/>
    <w:rsid w:val="00FC2B90"/>
    <w:rsid w:val="00FC3E7D"/>
    <w:rsid w:val="00FC6EBA"/>
    <w:rsid w:val="00FC72AC"/>
    <w:rsid w:val="00FC76AF"/>
    <w:rsid w:val="00FD06CA"/>
    <w:rsid w:val="00FD08C5"/>
    <w:rsid w:val="00FD16CC"/>
    <w:rsid w:val="00FD231E"/>
    <w:rsid w:val="00FD2403"/>
    <w:rsid w:val="00FD2594"/>
    <w:rsid w:val="00FD4F41"/>
    <w:rsid w:val="00FD60C3"/>
    <w:rsid w:val="00FE0376"/>
    <w:rsid w:val="00FE0E4E"/>
    <w:rsid w:val="00FE178A"/>
    <w:rsid w:val="00FE5A95"/>
    <w:rsid w:val="00FE7741"/>
    <w:rsid w:val="00FF162E"/>
    <w:rsid w:val="00FF29A7"/>
    <w:rsid w:val="00FF7A2E"/>
  </w:rsids>
  <m:mathPr>
    <m:mathFont m:val="Cambria Math"/>
    <m:brkBin m:val="before"/>
    <m:brkBinSub m:val="--"/>
    <m:smallFrac/>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ecimalSymbol w:val="."/>
  <w:listSeparator w:val=","/>
  <w14:docId w14:val="07FA78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4"/>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jc w:val="both"/>
    </w:pPr>
  </w:style>
  <w:style w:type="paragraph" w:styleId="Heading1">
    <w:name w:val="heading 1"/>
    <w:basedOn w:val="Normal"/>
    <w:next w:val="Normal"/>
    <w:link w:val="Heading1Char"/>
    <w:uiPriority w:val="9"/>
    <w:qFormat/>
    <w:rsid w:val="00084A21"/>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3">
    <w:name w:val="heading 3"/>
    <w:basedOn w:val="Normal"/>
    <w:link w:val="Heading3Char"/>
    <w:uiPriority w:val="9"/>
    <w:qFormat/>
    <w:rsid w:val="00C04806"/>
    <w:pPr>
      <w:widowControl/>
      <w:spacing w:before="100" w:beforeAutospacing="1" w:after="100" w:afterAutospacing="1"/>
      <w:jc w:val="left"/>
      <w:outlineLvl w:val="2"/>
    </w:pPr>
    <w:rPr>
      <w:rFonts w:ascii="Times" w:hAnsi="Times"/>
      <w:b/>
      <w:bCs/>
      <w:kern w:val="0"/>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0B1C99"/>
    <w:pPr>
      <w:widowControl/>
      <w:spacing w:before="100" w:beforeAutospacing="1" w:after="100" w:afterAutospacing="1"/>
      <w:jc w:val="left"/>
    </w:pPr>
    <w:rPr>
      <w:rFonts w:ascii="Times" w:hAnsi="Times" w:cs="Times New Roman"/>
      <w:kern w:val="0"/>
      <w:sz w:val="20"/>
      <w:szCs w:val="20"/>
    </w:rPr>
  </w:style>
  <w:style w:type="character" w:styleId="Emphasis">
    <w:name w:val="Emphasis"/>
    <w:basedOn w:val="DefaultParagraphFont"/>
    <w:uiPriority w:val="20"/>
    <w:qFormat/>
    <w:rsid w:val="00207349"/>
    <w:rPr>
      <w:i/>
      <w:iCs/>
    </w:rPr>
  </w:style>
  <w:style w:type="paragraph" w:styleId="Footer">
    <w:name w:val="footer"/>
    <w:basedOn w:val="Normal"/>
    <w:link w:val="FooterChar"/>
    <w:uiPriority w:val="99"/>
    <w:unhideWhenUsed/>
    <w:rsid w:val="007E734C"/>
    <w:pPr>
      <w:tabs>
        <w:tab w:val="center" w:pos="4252"/>
        <w:tab w:val="right" w:pos="8504"/>
      </w:tabs>
      <w:snapToGrid w:val="0"/>
    </w:pPr>
  </w:style>
  <w:style w:type="character" w:customStyle="1" w:styleId="FooterChar">
    <w:name w:val="Footer Char"/>
    <w:basedOn w:val="DefaultParagraphFont"/>
    <w:link w:val="Footer"/>
    <w:uiPriority w:val="99"/>
    <w:rsid w:val="007E734C"/>
  </w:style>
  <w:style w:type="character" w:styleId="PageNumber">
    <w:name w:val="page number"/>
    <w:basedOn w:val="DefaultParagraphFont"/>
    <w:uiPriority w:val="99"/>
    <w:semiHidden/>
    <w:unhideWhenUsed/>
    <w:rsid w:val="007E734C"/>
  </w:style>
  <w:style w:type="paragraph" w:styleId="BalloonText">
    <w:name w:val="Balloon Text"/>
    <w:basedOn w:val="Normal"/>
    <w:link w:val="BalloonTextChar"/>
    <w:uiPriority w:val="99"/>
    <w:semiHidden/>
    <w:unhideWhenUsed/>
    <w:rsid w:val="00A96DEE"/>
    <w:rPr>
      <w:rFonts w:ascii="ヒラギノ角ゴ ProN W3" w:eastAsia="ヒラギノ角ゴ ProN W3"/>
      <w:sz w:val="18"/>
      <w:szCs w:val="18"/>
    </w:rPr>
  </w:style>
  <w:style w:type="character" w:customStyle="1" w:styleId="BalloonTextChar">
    <w:name w:val="Balloon Text Char"/>
    <w:basedOn w:val="DefaultParagraphFont"/>
    <w:link w:val="BalloonText"/>
    <w:uiPriority w:val="99"/>
    <w:semiHidden/>
    <w:rsid w:val="00A96DEE"/>
    <w:rPr>
      <w:rFonts w:ascii="ヒラギノ角ゴ ProN W3" w:eastAsia="ヒラギノ角ゴ ProN W3"/>
      <w:sz w:val="18"/>
      <w:szCs w:val="18"/>
    </w:rPr>
  </w:style>
  <w:style w:type="character" w:styleId="Hyperlink">
    <w:name w:val="Hyperlink"/>
    <w:basedOn w:val="DefaultParagraphFont"/>
    <w:uiPriority w:val="99"/>
    <w:unhideWhenUsed/>
    <w:rsid w:val="00252D26"/>
    <w:rPr>
      <w:color w:val="0000FF" w:themeColor="hyperlink"/>
      <w:u w:val="single"/>
    </w:rPr>
  </w:style>
  <w:style w:type="character" w:styleId="CommentReference">
    <w:name w:val="annotation reference"/>
    <w:basedOn w:val="DefaultParagraphFont"/>
    <w:unhideWhenUsed/>
    <w:rsid w:val="00252D26"/>
    <w:rPr>
      <w:sz w:val="18"/>
      <w:szCs w:val="18"/>
    </w:rPr>
  </w:style>
  <w:style w:type="paragraph" w:styleId="CommentText">
    <w:name w:val="annotation text"/>
    <w:basedOn w:val="Normal"/>
    <w:link w:val="CommentTextChar"/>
    <w:unhideWhenUsed/>
    <w:rsid w:val="00252D26"/>
    <w:pPr>
      <w:jc w:val="left"/>
    </w:pPr>
  </w:style>
  <w:style w:type="character" w:customStyle="1" w:styleId="CommentTextChar">
    <w:name w:val="Comment Text Char"/>
    <w:basedOn w:val="DefaultParagraphFont"/>
    <w:link w:val="CommentText"/>
    <w:rsid w:val="00252D26"/>
  </w:style>
  <w:style w:type="paragraph" w:styleId="CommentSubject">
    <w:name w:val="annotation subject"/>
    <w:basedOn w:val="CommentText"/>
    <w:next w:val="CommentText"/>
    <w:link w:val="CommentSubjectChar"/>
    <w:uiPriority w:val="99"/>
    <w:semiHidden/>
    <w:unhideWhenUsed/>
    <w:rsid w:val="00252D26"/>
    <w:rPr>
      <w:b/>
      <w:bCs/>
    </w:rPr>
  </w:style>
  <w:style w:type="character" w:customStyle="1" w:styleId="CommentSubjectChar">
    <w:name w:val="Comment Subject Char"/>
    <w:basedOn w:val="CommentTextChar"/>
    <w:link w:val="CommentSubject"/>
    <w:uiPriority w:val="99"/>
    <w:semiHidden/>
    <w:rsid w:val="00252D26"/>
    <w:rPr>
      <w:b/>
      <w:bCs/>
    </w:rPr>
  </w:style>
  <w:style w:type="paragraph" w:styleId="Revision">
    <w:name w:val="Revision"/>
    <w:hidden/>
    <w:uiPriority w:val="99"/>
    <w:semiHidden/>
    <w:rsid w:val="00EC6BFB"/>
  </w:style>
  <w:style w:type="character" w:customStyle="1" w:styleId="apple-converted-space">
    <w:name w:val="apple-converted-space"/>
    <w:basedOn w:val="DefaultParagraphFont"/>
    <w:rsid w:val="0060062B"/>
  </w:style>
  <w:style w:type="paragraph" w:styleId="ListParagraph">
    <w:name w:val="List Paragraph"/>
    <w:basedOn w:val="Normal"/>
    <w:uiPriority w:val="34"/>
    <w:qFormat/>
    <w:rsid w:val="000D01D7"/>
    <w:pPr>
      <w:ind w:leftChars="400" w:left="960"/>
    </w:pPr>
  </w:style>
  <w:style w:type="paragraph" w:customStyle="1" w:styleId="EndNoteBibliographyTitle">
    <w:name w:val="EndNote Bibliography Title"/>
    <w:basedOn w:val="Normal"/>
    <w:rsid w:val="00342DF2"/>
    <w:pPr>
      <w:jc w:val="center"/>
    </w:pPr>
    <w:rPr>
      <w:rFonts w:ascii="Century" w:hAnsi="Century"/>
    </w:rPr>
  </w:style>
  <w:style w:type="paragraph" w:customStyle="1" w:styleId="EndNoteBibliography">
    <w:name w:val="EndNote Bibliography"/>
    <w:basedOn w:val="Normal"/>
    <w:rsid w:val="00342DF2"/>
    <w:rPr>
      <w:rFonts w:ascii="Century" w:hAnsi="Century"/>
    </w:rPr>
  </w:style>
  <w:style w:type="paragraph" w:styleId="Header">
    <w:name w:val="header"/>
    <w:basedOn w:val="Normal"/>
    <w:link w:val="HeaderChar"/>
    <w:uiPriority w:val="99"/>
    <w:unhideWhenUsed/>
    <w:rsid w:val="001111B4"/>
    <w:pPr>
      <w:tabs>
        <w:tab w:val="center" w:pos="4252"/>
        <w:tab w:val="right" w:pos="8504"/>
      </w:tabs>
      <w:snapToGrid w:val="0"/>
    </w:pPr>
  </w:style>
  <w:style w:type="character" w:customStyle="1" w:styleId="HeaderChar">
    <w:name w:val="Header Char"/>
    <w:basedOn w:val="DefaultParagraphFont"/>
    <w:link w:val="Header"/>
    <w:uiPriority w:val="99"/>
    <w:rsid w:val="001111B4"/>
  </w:style>
  <w:style w:type="paragraph" w:styleId="BodyText">
    <w:name w:val="Body Text"/>
    <w:basedOn w:val="Normal"/>
    <w:link w:val="BodyTextChar"/>
    <w:rsid w:val="00624892"/>
    <w:pPr>
      <w:widowControl/>
      <w:jc w:val="left"/>
    </w:pPr>
    <w:rPr>
      <w:rFonts w:ascii="Times New Roman" w:eastAsia="MS Mincho" w:hAnsi="Times New Roman" w:cs="Times New Roman"/>
      <w:b/>
      <w:bCs/>
      <w:kern w:val="0"/>
      <w:lang w:eastAsia="en-US"/>
    </w:rPr>
  </w:style>
  <w:style w:type="character" w:customStyle="1" w:styleId="BodyTextChar">
    <w:name w:val="Body Text Char"/>
    <w:basedOn w:val="DefaultParagraphFont"/>
    <w:link w:val="BodyText"/>
    <w:rsid w:val="00624892"/>
    <w:rPr>
      <w:rFonts w:ascii="Times New Roman" w:eastAsia="MS Mincho" w:hAnsi="Times New Roman" w:cs="Times New Roman"/>
      <w:b/>
      <w:bCs/>
      <w:kern w:val="0"/>
      <w:lang w:eastAsia="en-US"/>
    </w:rPr>
  </w:style>
  <w:style w:type="character" w:customStyle="1" w:styleId="Heading3Char">
    <w:name w:val="Heading 3 Char"/>
    <w:basedOn w:val="DefaultParagraphFont"/>
    <w:link w:val="Heading3"/>
    <w:uiPriority w:val="9"/>
    <w:rsid w:val="00C04806"/>
    <w:rPr>
      <w:rFonts w:ascii="Times" w:hAnsi="Times"/>
      <w:b/>
      <w:bCs/>
      <w:kern w:val="0"/>
      <w:sz w:val="27"/>
      <w:szCs w:val="27"/>
    </w:rPr>
  </w:style>
  <w:style w:type="character" w:customStyle="1" w:styleId="Heading1Char">
    <w:name w:val="Heading 1 Char"/>
    <w:basedOn w:val="DefaultParagraphFont"/>
    <w:link w:val="Heading1"/>
    <w:uiPriority w:val="9"/>
    <w:rsid w:val="00084A21"/>
    <w:rPr>
      <w:rFonts w:asciiTheme="majorHAnsi" w:eastAsiaTheme="majorEastAsia" w:hAnsiTheme="majorHAnsi" w:cstheme="majorBidi"/>
      <w:color w:val="365F91" w:themeColor="accent1" w:themeShade="BF"/>
      <w:sz w:val="32"/>
      <w:szCs w:val="32"/>
    </w:rPr>
  </w:style>
  <w:style w:type="character" w:styleId="Strong">
    <w:name w:val="Strong"/>
    <w:uiPriority w:val="22"/>
    <w:qFormat/>
    <w:rsid w:val="00874442"/>
    <w:rPr>
      <w:b/>
      <w:bCs/>
    </w:rPr>
  </w:style>
  <w:style w:type="paragraph" w:customStyle="1" w:styleId="p0">
    <w:name w:val="p0"/>
    <w:basedOn w:val="Normal"/>
    <w:rsid w:val="00874442"/>
    <w:pPr>
      <w:widowControl/>
      <w:spacing w:line="240" w:lineRule="atLeast"/>
      <w:jc w:val="left"/>
    </w:pPr>
    <w:rPr>
      <w:rFonts w:ascii="Century" w:eastAsia="SimSun" w:hAnsi="Century" w:cs="SimSun"/>
      <w:kern w:val="0"/>
      <w:sz w:val="21"/>
      <w:szCs w:val="21"/>
      <w:lang w:eastAsia="zh-CN"/>
    </w:rPr>
  </w:style>
  <w:style w:type="character" w:customStyle="1" w:styleId="labellist1">
    <w:name w:val="label_list1"/>
    <w:rsid w:val="0087444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199335">
      <w:bodyDiv w:val="1"/>
      <w:marLeft w:val="0"/>
      <w:marRight w:val="0"/>
      <w:marTop w:val="0"/>
      <w:marBottom w:val="0"/>
      <w:divBdr>
        <w:top w:val="none" w:sz="0" w:space="0" w:color="auto"/>
        <w:left w:val="none" w:sz="0" w:space="0" w:color="auto"/>
        <w:bottom w:val="none" w:sz="0" w:space="0" w:color="auto"/>
        <w:right w:val="none" w:sz="0" w:space="0" w:color="auto"/>
      </w:divBdr>
    </w:div>
    <w:div w:id="49620803">
      <w:bodyDiv w:val="1"/>
      <w:marLeft w:val="0"/>
      <w:marRight w:val="0"/>
      <w:marTop w:val="0"/>
      <w:marBottom w:val="0"/>
      <w:divBdr>
        <w:top w:val="none" w:sz="0" w:space="0" w:color="auto"/>
        <w:left w:val="none" w:sz="0" w:space="0" w:color="auto"/>
        <w:bottom w:val="none" w:sz="0" w:space="0" w:color="auto"/>
        <w:right w:val="none" w:sz="0" w:space="0" w:color="auto"/>
      </w:divBdr>
    </w:div>
    <w:div w:id="199129824">
      <w:bodyDiv w:val="1"/>
      <w:marLeft w:val="0"/>
      <w:marRight w:val="0"/>
      <w:marTop w:val="0"/>
      <w:marBottom w:val="0"/>
      <w:divBdr>
        <w:top w:val="none" w:sz="0" w:space="0" w:color="auto"/>
        <w:left w:val="none" w:sz="0" w:space="0" w:color="auto"/>
        <w:bottom w:val="none" w:sz="0" w:space="0" w:color="auto"/>
        <w:right w:val="none" w:sz="0" w:space="0" w:color="auto"/>
      </w:divBdr>
    </w:div>
    <w:div w:id="217325206">
      <w:bodyDiv w:val="1"/>
      <w:marLeft w:val="0"/>
      <w:marRight w:val="0"/>
      <w:marTop w:val="0"/>
      <w:marBottom w:val="0"/>
      <w:divBdr>
        <w:top w:val="none" w:sz="0" w:space="0" w:color="auto"/>
        <w:left w:val="none" w:sz="0" w:space="0" w:color="auto"/>
        <w:bottom w:val="none" w:sz="0" w:space="0" w:color="auto"/>
        <w:right w:val="none" w:sz="0" w:space="0" w:color="auto"/>
      </w:divBdr>
    </w:div>
    <w:div w:id="250623004">
      <w:bodyDiv w:val="1"/>
      <w:marLeft w:val="0"/>
      <w:marRight w:val="0"/>
      <w:marTop w:val="0"/>
      <w:marBottom w:val="0"/>
      <w:divBdr>
        <w:top w:val="none" w:sz="0" w:space="0" w:color="auto"/>
        <w:left w:val="none" w:sz="0" w:space="0" w:color="auto"/>
        <w:bottom w:val="none" w:sz="0" w:space="0" w:color="auto"/>
        <w:right w:val="none" w:sz="0" w:space="0" w:color="auto"/>
      </w:divBdr>
      <w:divsChild>
        <w:div w:id="1172572070">
          <w:marLeft w:val="360"/>
          <w:marRight w:val="0"/>
          <w:marTop w:val="0"/>
          <w:marBottom w:val="0"/>
          <w:divBdr>
            <w:top w:val="none" w:sz="0" w:space="0" w:color="auto"/>
            <w:left w:val="none" w:sz="0" w:space="0" w:color="auto"/>
            <w:bottom w:val="none" w:sz="0" w:space="0" w:color="auto"/>
            <w:right w:val="none" w:sz="0" w:space="0" w:color="auto"/>
          </w:divBdr>
        </w:div>
        <w:div w:id="1809085252">
          <w:marLeft w:val="360"/>
          <w:marRight w:val="0"/>
          <w:marTop w:val="0"/>
          <w:marBottom w:val="0"/>
          <w:divBdr>
            <w:top w:val="none" w:sz="0" w:space="0" w:color="auto"/>
            <w:left w:val="none" w:sz="0" w:space="0" w:color="auto"/>
            <w:bottom w:val="none" w:sz="0" w:space="0" w:color="auto"/>
            <w:right w:val="none" w:sz="0" w:space="0" w:color="auto"/>
          </w:divBdr>
        </w:div>
        <w:div w:id="1812093511">
          <w:marLeft w:val="360"/>
          <w:marRight w:val="0"/>
          <w:marTop w:val="0"/>
          <w:marBottom w:val="0"/>
          <w:divBdr>
            <w:top w:val="none" w:sz="0" w:space="0" w:color="auto"/>
            <w:left w:val="none" w:sz="0" w:space="0" w:color="auto"/>
            <w:bottom w:val="none" w:sz="0" w:space="0" w:color="auto"/>
            <w:right w:val="none" w:sz="0" w:space="0" w:color="auto"/>
          </w:divBdr>
        </w:div>
      </w:divsChild>
    </w:div>
    <w:div w:id="287473281">
      <w:bodyDiv w:val="1"/>
      <w:marLeft w:val="0"/>
      <w:marRight w:val="0"/>
      <w:marTop w:val="0"/>
      <w:marBottom w:val="0"/>
      <w:divBdr>
        <w:top w:val="none" w:sz="0" w:space="0" w:color="auto"/>
        <w:left w:val="none" w:sz="0" w:space="0" w:color="auto"/>
        <w:bottom w:val="none" w:sz="0" w:space="0" w:color="auto"/>
        <w:right w:val="none" w:sz="0" w:space="0" w:color="auto"/>
      </w:divBdr>
    </w:div>
    <w:div w:id="362484428">
      <w:bodyDiv w:val="1"/>
      <w:marLeft w:val="0"/>
      <w:marRight w:val="0"/>
      <w:marTop w:val="0"/>
      <w:marBottom w:val="0"/>
      <w:divBdr>
        <w:top w:val="none" w:sz="0" w:space="0" w:color="auto"/>
        <w:left w:val="none" w:sz="0" w:space="0" w:color="auto"/>
        <w:bottom w:val="none" w:sz="0" w:space="0" w:color="auto"/>
        <w:right w:val="none" w:sz="0" w:space="0" w:color="auto"/>
      </w:divBdr>
      <w:divsChild>
        <w:div w:id="75708814">
          <w:marLeft w:val="360"/>
          <w:marRight w:val="0"/>
          <w:marTop w:val="0"/>
          <w:marBottom w:val="0"/>
          <w:divBdr>
            <w:top w:val="none" w:sz="0" w:space="0" w:color="auto"/>
            <w:left w:val="none" w:sz="0" w:space="0" w:color="auto"/>
            <w:bottom w:val="none" w:sz="0" w:space="0" w:color="auto"/>
            <w:right w:val="none" w:sz="0" w:space="0" w:color="auto"/>
          </w:divBdr>
        </w:div>
        <w:div w:id="656303842">
          <w:marLeft w:val="360"/>
          <w:marRight w:val="0"/>
          <w:marTop w:val="0"/>
          <w:marBottom w:val="0"/>
          <w:divBdr>
            <w:top w:val="none" w:sz="0" w:space="0" w:color="auto"/>
            <w:left w:val="none" w:sz="0" w:space="0" w:color="auto"/>
            <w:bottom w:val="none" w:sz="0" w:space="0" w:color="auto"/>
            <w:right w:val="none" w:sz="0" w:space="0" w:color="auto"/>
          </w:divBdr>
        </w:div>
        <w:div w:id="929046766">
          <w:marLeft w:val="360"/>
          <w:marRight w:val="0"/>
          <w:marTop w:val="0"/>
          <w:marBottom w:val="0"/>
          <w:divBdr>
            <w:top w:val="none" w:sz="0" w:space="0" w:color="auto"/>
            <w:left w:val="none" w:sz="0" w:space="0" w:color="auto"/>
            <w:bottom w:val="none" w:sz="0" w:space="0" w:color="auto"/>
            <w:right w:val="none" w:sz="0" w:space="0" w:color="auto"/>
          </w:divBdr>
        </w:div>
      </w:divsChild>
    </w:div>
    <w:div w:id="398404195">
      <w:bodyDiv w:val="1"/>
      <w:marLeft w:val="0"/>
      <w:marRight w:val="0"/>
      <w:marTop w:val="0"/>
      <w:marBottom w:val="0"/>
      <w:divBdr>
        <w:top w:val="none" w:sz="0" w:space="0" w:color="auto"/>
        <w:left w:val="none" w:sz="0" w:space="0" w:color="auto"/>
        <w:bottom w:val="none" w:sz="0" w:space="0" w:color="auto"/>
        <w:right w:val="none" w:sz="0" w:space="0" w:color="auto"/>
      </w:divBdr>
    </w:div>
    <w:div w:id="407727611">
      <w:bodyDiv w:val="1"/>
      <w:marLeft w:val="0"/>
      <w:marRight w:val="0"/>
      <w:marTop w:val="0"/>
      <w:marBottom w:val="0"/>
      <w:divBdr>
        <w:top w:val="none" w:sz="0" w:space="0" w:color="auto"/>
        <w:left w:val="none" w:sz="0" w:space="0" w:color="auto"/>
        <w:bottom w:val="none" w:sz="0" w:space="0" w:color="auto"/>
        <w:right w:val="none" w:sz="0" w:space="0" w:color="auto"/>
      </w:divBdr>
    </w:div>
    <w:div w:id="562256221">
      <w:bodyDiv w:val="1"/>
      <w:marLeft w:val="0"/>
      <w:marRight w:val="0"/>
      <w:marTop w:val="0"/>
      <w:marBottom w:val="0"/>
      <w:divBdr>
        <w:top w:val="none" w:sz="0" w:space="0" w:color="auto"/>
        <w:left w:val="none" w:sz="0" w:space="0" w:color="auto"/>
        <w:bottom w:val="none" w:sz="0" w:space="0" w:color="auto"/>
        <w:right w:val="none" w:sz="0" w:space="0" w:color="auto"/>
      </w:divBdr>
    </w:div>
    <w:div w:id="564494302">
      <w:bodyDiv w:val="1"/>
      <w:marLeft w:val="0"/>
      <w:marRight w:val="0"/>
      <w:marTop w:val="0"/>
      <w:marBottom w:val="0"/>
      <w:divBdr>
        <w:top w:val="none" w:sz="0" w:space="0" w:color="auto"/>
        <w:left w:val="none" w:sz="0" w:space="0" w:color="auto"/>
        <w:bottom w:val="none" w:sz="0" w:space="0" w:color="auto"/>
        <w:right w:val="none" w:sz="0" w:space="0" w:color="auto"/>
      </w:divBdr>
    </w:div>
    <w:div w:id="577252291">
      <w:bodyDiv w:val="1"/>
      <w:marLeft w:val="0"/>
      <w:marRight w:val="0"/>
      <w:marTop w:val="0"/>
      <w:marBottom w:val="0"/>
      <w:divBdr>
        <w:top w:val="none" w:sz="0" w:space="0" w:color="auto"/>
        <w:left w:val="none" w:sz="0" w:space="0" w:color="auto"/>
        <w:bottom w:val="none" w:sz="0" w:space="0" w:color="auto"/>
        <w:right w:val="none" w:sz="0" w:space="0" w:color="auto"/>
      </w:divBdr>
    </w:div>
    <w:div w:id="595747630">
      <w:bodyDiv w:val="1"/>
      <w:marLeft w:val="0"/>
      <w:marRight w:val="0"/>
      <w:marTop w:val="0"/>
      <w:marBottom w:val="0"/>
      <w:divBdr>
        <w:top w:val="none" w:sz="0" w:space="0" w:color="auto"/>
        <w:left w:val="none" w:sz="0" w:space="0" w:color="auto"/>
        <w:bottom w:val="none" w:sz="0" w:space="0" w:color="auto"/>
        <w:right w:val="none" w:sz="0" w:space="0" w:color="auto"/>
      </w:divBdr>
    </w:div>
    <w:div w:id="605966413">
      <w:bodyDiv w:val="1"/>
      <w:marLeft w:val="0"/>
      <w:marRight w:val="0"/>
      <w:marTop w:val="0"/>
      <w:marBottom w:val="0"/>
      <w:divBdr>
        <w:top w:val="none" w:sz="0" w:space="0" w:color="auto"/>
        <w:left w:val="none" w:sz="0" w:space="0" w:color="auto"/>
        <w:bottom w:val="none" w:sz="0" w:space="0" w:color="auto"/>
        <w:right w:val="none" w:sz="0" w:space="0" w:color="auto"/>
      </w:divBdr>
    </w:div>
    <w:div w:id="625698093">
      <w:bodyDiv w:val="1"/>
      <w:marLeft w:val="0"/>
      <w:marRight w:val="0"/>
      <w:marTop w:val="0"/>
      <w:marBottom w:val="0"/>
      <w:divBdr>
        <w:top w:val="none" w:sz="0" w:space="0" w:color="auto"/>
        <w:left w:val="none" w:sz="0" w:space="0" w:color="auto"/>
        <w:bottom w:val="none" w:sz="0" w:space="0" w:color="auto"/>
        <w:right w:val="none" w:sz="0" w:space="0" w:color="auto"/>
      </w:divBdr>
    </w:div>
    <w:div w:id="668825005">
      <w:bodyDiv w:val="1"/>
      <w:marLeft w:val="0"/>
      <w:marRight w:val="0"/>
      <w:marTop w:val="0"/>
      <w:marBottom w:val="0"/>
      <w:divBdr>
        <w:top w:val="none" w:sz="0" w:space="0" w:color="auto"/>
        <w:left w:val="none" w:sz="0" w:space="0" w:color="auto"/>
        <w:bottom w:val="none" w:sz="0" w:space="0" w:color="auto"/>
        <w:right w:val="none" w:sz="0" w:space="0" w:color="auto"/>
      </w:divBdr>
    </w:div>
    <w:div w:id="727074010">
      <w:bodyDiv w:val="1"/>
      <w:marLeft w:val="0"/>
      <w:marRight w:val="0"/>
      <w:marTop w:val="0"/>
      <w:marBottom w:val="0"/>
      <w:divBdr>
        <w:top w:val="none" w:sz="0" w:space="0" w:color="auto"/>
        <w:left w:val="none" w:sz="0" w:space="0" w:color="auto"/>
        <w:bottom w:val="none" w:sz="0" w:space="0" w:color="auto"/>
        <w:right w:val="none" w:sz="0" w:space="0" w:color="auto"/>
      </w:divBdr>
      <w:divsChild>
        <w:div w:id="491144595">
          <w:marLeft w:val="0"/>
          <w:marRight w:val="0"/>
          <w:marTop w:val="0"/>
          <w:marBottom w:val="0"/>
          <w:divBdr>
            <w:top w:val="none" w:sz="0" w:space="0" w:color="auto"/>
            <w:left w:val="none" w:sz="0" w:space="0" w:color="auto"/>
            <w:bottom w:val="none" w:sz="0" w:space="0" w:color="auto"/>
            <w:right w:val="none" w:sz="0" w:space="0" w:color="auto"/>
          </w:divBdr>
          <w:divsChild>
            <w:div w:id="520321403">
              <w:marLeft w:val="0"/>
              <w:marRight w:val="0"/>
              <w:marTop w:val="0"/>
              <w:marBottom w:val="0"/>
              <w:divBdr>
                <w:top w:val="none" w:sz="0" w:space="0" w:color="auto"/>
                <w:left w:val="none" w:sz="0" w:space="0" w:color="auto"/>
                <w:bottom w:val="none" w:sz="0" w:space="0" w:color="auto"/>
                <w:right w:val="none" w:sz="0" w:space="0" w:color="auto"/>
              </w:divBdr>
              <w:divsChild>
                <w:div w:id="967200697">
                  <w:marLeft w:val="0"/>
                  <w:marRight w:val="0"/>
                  <w:marTop w:val="0"/>
                  <w:marBottom w:val="0"/>
                  <w:divBdr>
                    <w:top w:val="none" w:sz="0" w:space="0" w:color="auto"/>
                    <w:left w:val="none" w:sz="0" w:space="0" w:color="auto"/>
                    <w:bottom w:val="none" w:sz="0" w:space="0" w:color="auto"/>
                    <w:right w:val="none" w:sz="0" w:space="0" w:color="auto"/>
                  </w:divBdr>
                  <w:divsChild>
                    <w:div w:id="1272854850">
                      <w:marLeft w:val="0"/>
                      <w:marRight w:val="0"/>
                      <w:marTop w:val="0"/>
                      <w:marBottom w:val="0"/>
                      <w:divBdr>
                        <w:top w:val="none" w:sz="0" w:space="0" w:color="auto"/>
                        <w:left w:val="none" w:sz="0" w:space="0" w:color="auto"/>
                        <w:bottom w:val="none" w:sz="0" w:space="0" w:color="auto"/>
                        <w:right w:val="none" w:sz="0" w:space="0" w:color="auto"/>
                      </w:divBdr>
                      <w:divsChild>
                        <w:div w:id="1117261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7380053">
              <w:marLeft w:val="0"/>
              <w:marRight w:val="0"/>
              <w:marTop w:val="0"/>
              <w:marBottom w:val="0"/>
              <w:divBdr>
                <w:top w:val="none" w:sz="0" w:space="0" w:color="auto"/>
                <w:left w:val="none" w:sz="0" w:space="0" w:color="auto"/>
                <w:bottom w:val="none" w:sz="0" w:space="0" w:color="auto"/>
                <w:right w:val="none" w:sz="0" w:space="0" w:color="auto"/>
              </w:divBdr>
              <w:divsChild>
                <w:div w:id="1660693757">
                  <w:marLeft w:val="0"/>
                  <w:marRight w:val="0"/>
                  <w:marTop w:val="0"/>
                  <w:marBottom w:val="0"/>
                  <w:divBdr>
                    <w:top w:val="none" w:sz="0" w:space="0" w:color="auto"/>
                    <w:left w:val="none" w:sz="0" w:space="0" w:color="auto"/>
                    <w:bottom w:val="none" w:sz="0" w:space="0" w:color="auto"/>
                    <w:right w:val="none" w:sz="0" w:space="0" w:color="auto"/>
                  </w:divBdr>
                  <w:divsChild>
                    <w:div w:id="1985039101">
                      <w:marLeft w:val="0"/>
                      <w:marRight w:val="0"/>
                      <w:marTop w:val="0"/>
                      <w:marBottom w:val="0"/>
                      <w:divBdr>
                        <w:top w:val="none" w:sz="0" w:space="0" w:color="auto"/>
                        <w:left w:val="none" w:sz="0" w:space="0" w:color="auto"/>
                        <w:bottom w:val="none" w:sz="0" w:space="0" w:color="auto"/>
                        <w:right w:val="none" w:sz="0" w:space="0" w:color="auto"/>
                      </w:divBdr>
                      <w:divsChild>
                        <w:div w:id="1726757408">
                          <w:marLeft w:val="0"/>
                          <w:marRight w:val="0"/>
                          <w:marTop w:val="0"/>
                          <w:marBottom w:val="0"/>
                          <w:divBdr>
                            <w:top w:val="none" w:sz="0" w:space="0" w:color="auto"/>
                            <w:left w:val="none" w:sz="0" w:space="0" w:color="auto"/>
                            <w:bottom w:val="none" w:sz="0" w:space="0" w:color="auto"/>
                            <w:right w:val="none" w:sz="0" w:space="0" w:color="auto"/>
                          </w:divBdr>
                          <w:divsChild>
                            <w:div w:id="554971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6075173">
                  <w:marLeft w:val="0"/>
                  <w:marRight w:val="0"/>
                  <w:marTop w:val="0"/>
                  <w:marBottom w:val="0"/>
                  <w:divBdr>
                    <w:top w:val="none" w:sz="0" w:space="0" w:color="auto"/>
                    <w:left w:val="none" w:sz="0" w:space="0" w:color="auto"/>
                    <w:bottom w:val="none" w:sz="0" w:space="0" w:color="auto"/>
                    <w:right w:val="none" w:sz="0" w:space="0" w:color="auto"/>
                  </w:divBdr>
                  <w:divsChild>
                    <w:div w:id="1603076187">
                      <w:marLeft w:val="0"/>
                      <w:marRight w:val="0"/>
                      <w:marTop w:val="0"/>
                      <w:marBottom w:val="0"/>
                      <w:divBdr>
                        <w:top w:val="none" w:sz="0" w:space="0" w:color="auto"/>
                        <w:left w:val="none" w:sz="0" w:space="0" w:color="auto"/>
                        <w:bottom w:val="none" w:sz="0" w:space="0" w:color="auto"/>
                        <w:right w:val="none" w:sz="0" w:space="0" w:color="auto"/>
                      </w:divBdr>
                      <w:divsChild>
                        <w:div w:id="1720787339">
                          <w:marLeft w:val="0"/>
                          <w:marRight w:val="0"/>
                          <w:marTop w:val="0"/>
                          <w:marBottom w:val="0"/>
                          <w:divBdr>
                            <w:top w:val="none" w:sz="0" w:space="0" w:color="auto"/>
                            <w:left w:val="none" w:sz="0" w:space="0" w:color="auto"/>
                            <w:bottom w:val="none" w:sz="0" w:space="0" w:color="auto"/>
                            <w:right w:val="none" w:sz="0" w:space="0" w:color="auto"/>
                          </w:divBdr>
                          <w:divsChild>
                            <w:div w:id="2047093992">
                              <w:marLeft w:val="0"/>
                              <w:marRight w:val="0"/>
                              <w:marTop w:val="0"/>
                              <w:marBottom w:val="0"/>
                              <w:divBdr>
                                <w:top w:val="none" w:sz="0" w:space="0" w:color="auto"/>
                                <w:left w:val="none" w:sz="0" w:space="0" w:color="auto"/>
                                <w:bottom w:val="none" w:sz="0" w:space="0" w:color="auto"/>
                                <w:right w:val="none" w:sz="0" w:space="0" w:color="auto"/>
                              </w:divBdr>
                            </w:div>
                            <w:div w:id="1503160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4853703">
      <w:bodyDiv w:val="1"/>
      <w:marLeft w:val="0"/>
      <w:marRight w:val="0"/>
      <w:marTop w:val="0"/>
      <w:marBottom w:val="0"/>
      <w:divBdr>
        <w:top w:val="none" w:sz="0" w:space="0" w:color="auto"/>
        <w:left w:val="none" w:sz="0" w:space="0" w:color="auto"/>
        <w:bottom w:val="none" w:sz="0" w:space="0" w:color="auto"/>
        <w:right w:val="none" w:sz="0" w:space="0" w:color="auto"/>
      </w:divBdr>
    </w:div>
    <w:div w:id="823395799">
      <w:bodyDiv w:val="1"/>
      <w:marLeft w:val="0"/>
      <w:marRight w:val="0"/>
      <w:marTop w:val="0"/>
      <w:marBottom w:val="0"/>
      <w:divBdr>
        <w:top w:val="none" w:sz="0" w:space="0" w:color="auto"/>
        <w:left w:val="none" w:sz="0" w:space="0" w:color="auto"/>
        <w:bottom w:val="none" w:sz="0" w:space="0" w:color="auto"/>
        <w:right w:val="none" w:sz="0" w:space="0" w:color="auto"/>
      </w:divBdr>
      <w:divsChild>
        <w:div w:id="938291413">
          <w:marLeft w:val="360"/>
          <w:marRight w:val="0"/>
          <w:marTop w:val="0"/>
          <w:marBottom w:val="0"/>
          <w:divBdr>
            <w:top w:val="none" w:sz="0" w:space="0" w:color="auto"/>
            <w:left w:val="none" w:sz="0" w:space="0" w:color="auto"/>
            <w:bottom w:val="none" w:sz="0" w:space="0" w:color="auto"/>
            <w:right w:val="none" w:sz="0" w:space="0" w:color="auto"/>
          </w:divBdr>
        </w:div>
        <w:div w:id="946546132">
          <w:marLeft w:val="360"/>
          <w:marRight w:val="0"/>
          <w:marTop w:val="0"/>
          <w:marBottom w:val="0"/>
          <w:divBdr>
            <w:top w:val="none" w:sz="0" w:space="0" w:color="auto"/>
            <w:left w:val="none" w:sz="0" w:space="0" w:color="auto"/>
            <w:bottom w:val="none" w:sz="0" w:space="0" w:color="auto"/>
            <w:right w:val="none" w:sz="0" w:space="0" w:color="auto"/>
          </w:divBdr>
        </w:div>
        <w:div w:id="1399741838">
          <w:marLeft w:val="360"/>
          <w:marRight w:val="0"/>
          <w:marTop w:val="0"/>
          <w:marBottom w:val="0"/>
          <w:divBdr>
            <w:top w:val="none" w:sz="0" w:space="0" w:color="auto"/>
            <w:left w:val="none" w:sz="0" w:space="0" w:color="auto"/>
            <w:bottom w:val="none" w:sz="0" w:space="0" w:color="auto"/>
            <w:right w:val="none" w:sz="0" w:space="0" w:color="auto"/>
          </w:divBdr>
        </w:div>
      </w:divsChild>
    </w:div>
    <w:div w:id="839737888">
      <w:bodyDiv w:val="1"/>
      <w:marLeft w:val="0"/>
      <w:marRight w:val="0"/>
      <w:marTop w:val="0"/>
      <w:marBottom w:val="0"/>
      <w:divBdr>
        <w:top w:val="none" w:sz="0" w:space="0" w:color="auto"/>
        <w:left w:val="none" w:sz="0" w:space="0" w:color="auto"/>
        <w:bottom w:val="none" w:sz="0" w:space="0" w:color="auto"/>
        <w:right w:val="none" w:sz="0" w:space="0" w:color="auto"/>
      </w:divBdr>
    </w:div>
    <w:div w:id="840051386">
      <w:bodyDiv w:val="1"/>
      <w:marLeft w:val="0"/>
      <w:marRight w:val="0"/>
      <w:marTop w:val="0"/>
      <w:marBottom w:val="0"/>
      <w:divBdr>
        <w:top w:val="none" w:sz="0" w:space="0" w:color="auto"/>
        <w:left w:val="none" w:sz="0" w:space="0" w:color="auto"/>
        <w:bottom w:val="none" w:sz="0" w:space="0" w:color="auto"/>
        <w:right w:val="none" w:sz="0" w:space="0" w:color="auto"/>
      </w:divBdr>
    </w:div>
    <w:div w:id="947080844">
      <w:bodyDiv w:val="1"/>
      <w:marLeft w:val="0"/>
      <w:marRight w:val="0"/>
      <w:marTop w:val="0"/>
      <w:marBottom w:val="0"/>
      <w:divBdr>
        <w:top w:val="none" w:sz="0" w:space="0" w:color="auto"/>
        <w:left w:val="none" w:sz="0" w:space="0" w:color="auto"/>
        <w:bottom w:val="none" w:sz="0" w:space="0" w:color="auto"/>
        <w:right w:val="none" w:sz="0" w:space="0" w:color="auto"/>
      </w:divBdr>
      <w:divsChild>
        <w:div w:id="448083214">
          <w:marLeft w:val="360"/>
          <w:marRight w:val="0"/>
          <w:marTop w:val="0"/>
          <w:marBottom w:val="0"/>
          <w:divBdr>
            <w:top w:val="none" w:sz="0" w:space="0" w:color="auto"/>
            <w:left w:val="none" w:sz="0" w:space="0" w:color="auto"/>
            <w:bottom w:val="none" w:sz="0" w:space="0" w:color="auto"/>
            <w:right w:val="none" w:sz="0" w:space="0" w:color="auto"/>
          </w:divBdr>
        </w:div>
        <w:div w:id="1716999943">
          <w:marLeft w:val="360"/>
          <w:marRight w:val="0"/>
          <w:marTop w:val="0"/>
          <w:marBottom w:val="0"/>
          <w:divBdr>
            <w:top w:val="none" w:sz="0" w:space="0" w:color="auto"/>
            <w:left w:val="none" w:sz="0" w:space="0" w:color="auto"/>
            <w:bottom w:val="none" w:sz="0" w:space="0" w:color="auto"/>
            <w:right w:val="none" w:sz="0" w:space="0" w:color="auto"/>
          </w:divBdr>
        </w:div>
      </w:divsChild>
    </w:div>
    <w:div w:id="971448530">
      <w:bodyDiv w:val="1"/>
      <w:marLeft w:val="0"/>
      <w:marRight w:val="0"/>
      <w:marTop w:val="0"/>
      <w:marBottom w:val="0"/>
      <w:divBdr>
        <w:top w:val="none" w:sz="0" w:space="0" w:color="auto"/>
        <w:left w:val="none" w:sz="0" w:space="0" w:color="auto"/>
        <w:bottom w:val="none" w:sz="0" w:space="0" w:color="auto"/>
        <w:right w:val="none" w:sz="0" w:space="0" w:color="auto"/>
      </w:divBdr>
    </w:div>
    <w:div w:id="992488440">
      <w:bodyDiv w:val="1"/>
      <w:marLeft w:val="0"/>
      <w:marRight w:val="0"/>
      <w:marTop w:val="0"/>
      <w:marBottom w:val="0"/>
      <w:divBdr>
        <w:top w:val="none" w:sz="0" w:space="0" w:color="auto"/>
        <w:left w:val="none" w:sz="0" w:space="0" w:color="auto"/>
        <w:bottom w:val="none" w:sz="0" w:space="0" w:color="auto"/>
        <w:right w:val="none" w:sz="0" w:space="0" w:color="auto"/>
      </w:divBdr>
      <w:divsChild>
        <w:div w:id="177043142">
          <w:marLeft w:val="360"/>
          <w:marRight w:val="0"/>
          <w:marTop w:val="0"/>
          <w:marBottom w:val="0"/>
          <w:divBdr>
            <w:top w:val="none" w:sz="0" w:space="0" w:color="auto"/>
            <w:left w:val="none" w:sz="0" w:space="0" w:color="auto"/>
            <w:bottom w:val="none" w:sz="0" w:space="0" w:color="auto"/>
            <w:right w:val="none" w:sz="0" w:space="0" w:color="auto"/>
          </w:divBdr>
        </w:div>
        <w:div w:id="449905644">
          <w:marLeft w:val="360"/>
          <w:marRight w:val="0"/>
          <w:marTop w:val="0"/>
          <w:marBottom w:val="0"/>
          <w:divBdr>
            <w:top w:val="none" w:sz="0" w:space="0" w:color="auto"/>
            <w:left w:val="none" w:sz="0" w:space="0" w:color="auto"/>
            <w:bottom w:val="none" w:sz="0" w:space="0" w:color="auto"/>
            <w:right w:val="none" w:sz="0" w:space="0" w:color="auto"/>
          </w:divBdr>
        </w:div>
        <w:div w:id="1745909918">
          <w:marLeft w:val="360"/>
          <w:marRight w:val="0"/>
          <w:marTop w:val="0"/>
          <w:marBottom w:val="0"/>
          <w:divBdr>
            <w:top w:val="none" w:sz="0" w:space="0" w:color="auto"/>
            <w:left w:val="none" w:sz="0" w:space="0" w:color="auto"/>
            <w:bottom w:val="none" w:sz="0" w:space="0" w:color="auto"/>
            <w:right w:val="none" w:sz="0" w:space="0" w:color="auto"/>
          </w:divBdr>
        </w:div>
      </w:divsChild>
    </w:div>
    <w:div w:id="1002976255">
      <w:bodyDiv w:val="1"/>
      <w:marLeft w:val="0"/>
      <w:marRight w:val="0"/>
      <w:marTop w:val="0"/>
      <w:marBottom w:val="0"/>
      <w:divBdr>
        <w:top w:val="none" w:sz="0" w:space="0" w:color="auto"/>
        <w:left w:val="none" w:sz="0" w:space="0" w:color="auto"/>
        <w:bottom w:val="none" w:sz="0" w:space="0" w:color="auto"/>
        <w:right w:val="none" w:sz="0" w:space="0" w:color="auto"/>
      </w:divBdr>
      <w:divsChild>
        <w:div w:id="405104505">
          <w:marLeft w:val="360"/>
          <w:marRight w:val="0"/>
          <w:marTop w:val="0"/>
          <w:marBottom w:val="0"/>
          <w:divBdr>
            <w:top w:val="none" w:sz="0" w:space="0" w:color="auto"/>
            <w:left w:val="none" w:sz="0" w:space="0" w:color="auto"/>
            <w:bottom w:val="none" w:sz="0" w:space="0" w:color="auto"/>
            <w:right w:val="none" w:sz="0" w:space="0" w:color="auto"/>
          </w:divBdr>
        </w:div>
        <w:div w:id="570770893">
          <w:marLeft w:val="360"/>
          <w:marRight w:val="0"/>
          <w:marTop w:val="0"/>
          <w:marBottom w:val="0"/>
          <w:divBdr>
            <w:top w:val="none" w:sz="0" w:space="0" w:color="auto"/>
            <w:left w:val="none" w:sz="0" w:space="0" w:color="auto"/>
            <w:bottom w:val="none" w:sz="0" w:space="0" w:color="auto"/>
            <w:right w:val="none" w:sz="0" w:space="0" w:color="auto"/>
          </w:divBdr>
        </w:div>
        <w:div w:id="1149789545">
          <w:marLeft w:val="360"/>
          <w:marRight w:val="0"/>
          <w:marTop w:val="0"/>
          <w:marBottom w:val="0"/>
          <w:divBdr>
            <w:top w:val="none" w:sz="0" w:space="0" w:color="auto"/>
            <w:left w:val="none" w:sz="0" w:space="0" w:color="auto"/>
            <w:bottom w:val="none" w:sz="0" w:space="0" w:color="auto"/>
            <w:right w:val="none" w:sz="0" w:space="0" w:color="auto"/>
          </w:divBdr>
        </w:div>
      </w:divsChild>
    </w:div>
    <w:div w:id="1013340936">
      <w:bodyDiv w:val="1"/>
      <w:marLeft w:val="0"/>
      <w:marRight w:val="0"/>
      <w:marTop w:val="0"/>
      <w:marBottom w:val="0"/>
      <w:divBdr>
        <w:top w:val="none" w:sz="0" w:space="0" w:color="auto"/>
        <w:left w:val="none" w:sz="0" w:space="0" w:color="auto"/>
        <w:bottom w:val="none" w:sz="0" w:space="0" w:color="auto"/>
        <w:right w:val="none" w:sz="0" w:space="0" w:color="auto"/>
      </w:divBdr>
    </w:div>
    <w:div w:id="1052074523">
      <w:bodyDiv w:val="1"/>
      <w:marLeft w:val="0"/>
      <w:marRight w:val="0"/>
      <w:marTop w:val="0"/>
      <w:marBottom w:val="0"/>
      <w:divBdr>
        <w:top w:val="none" w:sz="0" w:space="0" w:color="auto"/>
        <w:left w:val="none" w:sz="0" w:space="0" w:color="auto"/>
        <w:bottom w:val="none" w:sz="0" w:space="0" w:color="auto"/>
        <w:right w:val="none" w:sz="0" w:space="0" w:color="auto"/>
      </w:divBdr>
    </w:div>
    <w:div w:id="1063144569">
      <w:bodyDiv w:val="1"/>
      <w:marLeft w:val="0"/>
      <w:marRight w:val="0"/>
      <w:marTop w:val="0"/>
      <w:marBottom w:val="0"/>
      <w:divBdr>
        <w:top w:val="none" w:sz="0" w:space="0" w:color="auto"/>
        <w:left w:val="none" w:sz="0" w:space="0" w:color="auto"/>
        <w:bottom w:val="none" w:sz="0" w:space="0" w:color="auto"/>
        <w:right w:val="none" w:sz="0" w:space="0" w:color="auto"/>
      </w:divBdr>
    </w:div>
    <w:div w:id="1117721854">
      <w:bodyDiv w:val="1"/>
      <w:marLeft w:val="0"/>
      <w:marRight w:val="0"/>
      <w:marTop w:val="0"/>
      <w:marBottom w:val="0"/>
      <w:divBdr>
        <w:top w:val="none" w:sz="0" w:space="0" w:color="auto"/>
        <w:left w:val="none" w:sz="0" w:space="0" w:color="auto"/>
        <w:bottom w:val="none" w:sz="0" w:space="0" w:color="auto"/>
        <w:right w:val="none" w:sz="0" w:space="0" w:color="auto"/>
      </w:divBdr>
    </w:div>
    <w:div w:id="1241213596">
      <w:bodyDiv w:val="1"/>
      <w:marLeft w:val="0"/>
      <w:marRight w:val="0"/>
      <w:marTop w:val="0"/>
      <w:marBottom w:val="0"/>
      <w:divBdr>
        <w:top w:val="none" w:sz="0" w:space="0" w:color="auto"/>
        <w:left w:val="none" w:sz="0" w:space="0" w:color="auto"/>
        <w:bottom w:val="none" w:sz="0" w:space="0" w:color="auto"/>
        <w:right w:val="none" w:sz="0" w:space="0" w:color="auto"/>
      </w:divBdr>
    </w:div>
    <w:div w:id="1249194849">
      <w:bodyDiv w:val="1"/>
      <w:marLeft w:val="0"/>
      <w:marRight w:val="0"/>
      <w:marTop w:val="0"/>
      <w:marBottom w:val="0"/>
      <w:divBdr>
        <w:top w:val="none" w:sz="0" w:space="0" w:color="auto"/>
        <w:left w:val="none" w:sz="0" w:space="0" w:color="auto"/>
        <w:bottom w:val="none" w:sz="0" w:space="0" w:color="auto"/>
        <w:right w:val="none" w:sz="0" w:space="0" w:color="auto"/>
      </w:divBdr>
    </w:div>
    <w:div w:id="1265964119">
      <w:bodyDiv w:val="1"/>
      <w:marLeft w:val="0"/>
      <w:marRight w:val="0"/>
      <w:marTop w:val="0"/>
      <w:marBottom w:val="0"/>
      <w:divBdr>
        <w:top w:val="none" w:sz="0" w:space="0" w:color="auto"/>
        <w:left w:val="none" w:sz="0" w:space="0" w:color="auto"/>
        <w:bottom w:val="none" w:sz="0" w:space="0" w:color="auto"/>
        <w:right w:val="none" w:sz="0" w:space="0" w:color="auto"/>
      </w:divBdr>
    </w:div>
    <w:div w:id="1327825922">
      <w:bodyDiv w:val="1"/>
      <w:marLeft w:val="0"/>
      <w:marRight w:val="0"/>
      <w:marTop w:val="0"/>
      <w:marBottom w:val="0"/>
      <w:divBdr>
        <w:top w:val="none" w:sz="0" w:space="0" w:color="auto"/>
        <w:left w:val="none" w:sz="0" w:space="0" w:color="auto"/>
        <w:bottom w:val="none" w:sz="0" w:space="0" w:color="auto"/>
        <w:right w:val="none" w:sz="0" w:space="0" w:color="auto"/>
      </w:divBdr>
    </w:div>
    <w:div w:id="1330862071">
      <w:bodyDiv w:val="1"/>
      <w:marLeft w:val="0"/>
      <w:marRight w:val="0"/>
      <w:marTop w:val="0"/>
      <w:marBottom w:val="0"/>
      <w:divBdr>
        <w:top w:val="none" w:sz="0" w:space="0" w:color="auto"/>
        <w:left w:val="none" w:sz="0" w:space="0" w:color="auto"/>
        <w:bottom w:val="none" w:sz="0" w:space="0" w:color="auto"/>
        <w:right w:val="none" w:sz="0" w:space="0" w:color="auto"/>
      </w:divBdr>
    </w:div>
    <w:div w:id="1348869717">
      <w:bodyDiv w:val="1"/>
      <w:marLeft w:val="0"/>
      <w:marRight w:val="0"/>
      <w:marTop w:val="0"/>
      <w:marBottom w:val="0"/>
      <w:divBdr>
        <w:top w:val="none" w:sz="0" w:space="0" w:color="auto"/>
        <w:left w:val="none" w:sz="0" w:space="0" w:color="auto"/>
        <w:bottom w:val="none" w:sz="0" w:space="0" w:color="auto"/>
        <w:right w:val="none" w:sz="0" w:space="0" w:color="auto"/>
      </w:divBdr>
    </w:div>
    <w:div w:id="1518881643">
      <w:bodyDiv w:val="1"/>
      <w:marLeft w:val="0"/>
      <w:marRight w:val="0"/>
      <w:marTop w:val="0"/>
      <w:marBottom w:val="0"/>
      <w:divBdr>
        <w:top w:val="none" w:sz="0" w:space="0" w:color="auto"/>
        <w:left w:val="none" w:sz="0" w:space="0" w:color="auto"/>
        <w:bottom w:val="none" w:sz="0" w:space="0" w:color="auto"/>
        <w:right w:val="none" w:sz="0" w:space="0" w:color="auto"/>
      </w:divBdr>
    </w:div>
    <w:div w:id="1670329529">
      <w:bodyDiv w:val="1"/>
      <w:marLeft w:val="0"/>
      <w:marRight w:val="0"/>
      <w:marTop w:val="0"/>
      <w:marBottom w:val="0"/>
      <w:divBdr>
        <w:top w:val="none" w:sz="0" w:space="0" w:color="auto"/>
        <w:left w:val="none" w:sz="0" w:space="0" w:color="auto"/>
        <w:bottom w:val="none" w:sz="0" w:space="0" w:color="auto"/>
        <w:right w:val="none" w:sz="0" w:space="0" w:color="auto"/>
      </w:divBdr>
    </w:div>
    <w:div w:id="1702125359">
      <w:bodyDiv w:val="1"/>
      <w:marLeft w:val="0"/>
      <w:marRight w:val="0"/>
      <w:marTop w:val="0"/>
      <w:marBottom w:val="0"/>
      <w:divBdr>
        <w:top w:val="none" w:sz="0" w:space="0" w:color="auto"/>
        <w:left w:val="none" w:sz="0" w:space="0" w:color="auto"/>
        <w:bottom w:val="none" w:sz="0" w:space="0" w:color="auto"/>
        <w:right w:val="none" w:sz="0" w:space="0" w:color="auto"/>
      </w:divBdr>
    </w:div>
    <w:div w:id="1754666605">
      <w:bodyDiv w:val="1"/>
      <w:marLeft w:val="0"/>
      <w:marRight w:val="0"/>
      <w:marTop w:val="0"/>
      <w:marBottom w:val="0"/>
      <w:divBdr>
        <w:top w:val="none" w:sz="0" w:space="0" w:color="auto"/>
        <w:left w:val="none" w:sz="0" w:space="0" w:color="auto"/>
        <w:bottom w:val="none" w:sz="0" w:space="0" w:color="auto"/>
        <w:right w:val="none" w:sz="0" w:space="0" w:color="auto"/>
      </w:divBdr>
    </w:div>
    <w:div w:id="1768962135">
      <w:bodyDiv w:val="1"/>
      <w:marLeft w:val="0"/>
      <w:marRight w:val="0"/>
      <w:marTop w:val="0"/>
      <w:marBottom w:val="0"/>
      <w:divBdr>
        <w:top w:val="none" w:sz="0" w:space="0" w:color="auto"/>
        <w:left w:val="none" w:sz="0" w:space="0" w:color="auto"/>
        <w:bottom w:val="none" w:sz="0" w:space="0" w:color="auto"/>
        <w:right w:val="none" w:sz="0" w:space="0" w:color="auto"/>
      </w:divBdr>
    </w:div>
    <w:div w:id="1785272350">
      <w:bodyDiv w:val="1"/>
      <w:marLeft w:val="0"/>
      <w:marRight w:val="0"/>
      <w:marTop w:val="0"/>
      <w:marBottom w:val="0"/>
      <w:divBdr>
        <w:top w:val="none" w:sz="0" w:space="0" w:color="auto"/>
        <w:left w:val="none" w:sz="0" w:space="0" w:color="auto"/>
        <w:bottom w:val="none" w:sz="0" w:space="0" w:color="auto"/>
        <w:right w:val="none" w:sz="0" w:space="0" w:color="auto"/>
      </w:divBdr>
    </w:div>
    <w:div w:id="1893807633">
      <w:bodyDiv w:val="1"/>
      <w:marLeft w:val="0"/>
      <w:marRight w:val="0"/>
      <w:marTop w:val="0"/>
      <w:marBottom w:val="0"/>
      <w:divBdr>
        <w:top w:val="none" w:sz="0" w:space="0" w:color="auto"/>
        <w:left w:val="none" w:sz="0" w:space="0" w:color="auto"/>
        <w:bottom w:val="none" w:sz="0" w:space="0" w:color="auto"/>
        <w:right w:val="none" w:sz="0" w:space="0" w:color="auto"/>
      </w:divBdr>
    </w:div>
    <w:div w:id="1933463822">
      <w:bodyDiv w:val="1"/>
      <w:marLeft w:val="0"/>
      <w:marRight w:val="0"/>
      <w:marTop w:val="0"/>
      <w:marBottom w:val="0"/>
      <w:divBdr>
        <w:top w:val="none" w:sz="0" w:space="0" w:color="auto"/>
        <w:left w:val="none" w:sz="0" w:space="0" w:color="auto"/>
        <w:bottom w:val="none" w:sz="0" w:space="0" w:color="auto"/>
        <w:right w:val="none" w:sz="0" w:space="0" w:color="auto"/>
      </w:divBdr>
    </w:div>
    <w:div w:id="1952738891">
      <w:bodyDiv w:val="1"/>
      <w:marLeft w:val="0"/>
      <w:marRight w:val="0"/>
      <w:marTop w:val="0"/>
      <w:marBottom w:val="0"/>
      <w:divBdr>
        <w:top w:val="none" w:sz="0" w:space="0" w:color="auto"/>
        <w:left w:val="none" w:sz="0" w:space="0" w:color="auto"/>
        <w:bottom w:val="none" w:sz="0" w:space="0" w:color="auto"/>
        <w:right w:val="none" w:sz="0" w:space="0" w:color="auto"/>
      </w:divBdr>
    </w:div>
    <w:div w:id="1957178588">
      <w:bodyDiv w:val="1"/>
      <w:marLeft w:val="0"/>
      <w:marRight w:val="0"/>
      <w:marTop w:val="0"/>
      <w:marBottom w:val="0"/>
      <w:divBdr>
        <w:top w:val="none" w:sz="0" w:space="0" w:color="auto"/>
        <w:left w:val="none" w:sz="0" w:space="0" w:color="auto"/>
        <w:bottom w:val="none" w:sz="0" w:space="0" w:color="auto"/>
        <w:right w:val="none" w:sz="0" w:space="0" w:color="auto"/>
      </w:divBdr>
    </w:div>
    <w:div w:id="1990985717">
      <w:bodyDiv w:val="1"/>
      <w:marLeft w:val="0"/>
      <w:marRight w:val="0"/>
      <w:marTop w:val="0"/>
      <w:marBottom w:val="0"/>
      <w:divBdr>
        <w:top w:val="none" w:sz="0" w:space="0" w:color="auto"/>
        <w:left w:val="none" w:sz="0" w:space="0" w:color="auto"/>
        <w:bottom w:val="none" w:sz="0" w:space="0" w:color="auto"/>
        <w:right w:val="none" w:sz="0" w:space="0" w:color="auto"/>
      </w:divBdr>
    </w:div>
    <w:div w:id="209350852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ホワイ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213A79-30F2-418A-B0FA-8FA761E14B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37</Pages>
  <Words>13251</Words>
  <Characters>75535</Characters>
  <Application>Microsoft Office Word</Application>
  <DocSecurity>0</DocSecurity>
  <Lines>629</Lines>
  <Paragraphs>177</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LinksUpToDate>false</LinksUpToDate>
  <CharactersWithSpaces>88609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2017-03-02T01:02:00Z</dcterms:created>
  <dcterms:modified xsi:type="dcterms:W3CDTF">2017-03-02T01:02:00Z</dcterms:modified>
</cp:coreProperties>
</file>