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9FB8E" w14:textId="22444D33" w:rsidR="00107EDF" w:rsidRPr="00107EDF" w:rsidRDefault="00107EDF" w:rsidP="009315F4">
      <w:pPr>
        <w:adjustRightInd w:val="0"/>
        <w:snapToGrid w:val="0"/>
        <w:spacing w:line="360" w:lineRule="auto"/>
        <w:rPr>
          <w:rFonts w:ascii="Book Antiqua" w:eastAsia="Times New Roman" w:hAnsi="Book Antiqua" w:cs="宋体"/>
          <w:b/>
          <w:i/>
          <w:color w:val="000000"/>
        </w:rPr>
      </w:pPr>
      <w:bookmarkStart w:id="0" w:name="OLE_LINK545"/>
      <w:bookmarkStart w:id="1" w:name="OLE_LINK546"/>
      <w:bookmarkStart w:id="2" w:name="OLE_LINK592"/>
      <w:r w:rsidRPr="00107EDF">
        <w:rPr>
          <w:rFonts w:ascii="Book Antiqua" w:eastAsia="Times New Roman" w:hAnsi="Book Antiqua" w:cs="宋体"/>
          <w:b/>
          <w:color w:val="000000"/>
        </w:rPr>
        <w:t xml:space="preserve">Name of </w:t>
      </w:r>
      <w:r w:rsidR="009F217B">
        <w:rPr>
          <w:rFonts w:ascii="Book Antiqua" w:eastAsia="等线" w:hAnsi="Book Antiqua" w:cs="宋体" w:hint="eastAsia"/>
          <w:b/>
          <w:color w:val="000000"/>
          <w:lang w:eastAsia="zh-CN"/>
        </w:rPr>
        <w:t>J</w:t>
      </w:r>
      <w:r w:rsidRPr="00107EDF">
        <w:rPr>
          <w:rFonts w:ascii="Book Antiqua" w:eastAsia="Times New Roman" w:hAnsi="Book Antiqua" w:cs="宋体"/>
          <w:b/>
          <w:color w:val="000000"/>
        </w:rPr>
        <w:t xml:space="preserve">ournal: </w:t>
      </w:r>
      <w:r w:rsidRPr="00107EDF">
        <w:rPr>
          <w:rFonts w:ascii="Book Antiqua" w:eastAsia="Times New Roman" w:hAnsi="Book Antiqua" w:cs="宋体"/>
          <w:b/>
          <w:i/>
          <w:color w:val="000000"/>
        </w:rPr>
        <w:t>World Journal of Gastrointestinal Surgery</w:t>
      </w:r>
    </w:p>
    <w:p w14:paraId="7B643692" w14:textId="06D44C9D" w:rsidR="00107EDF" w:rsidRPr="00107EDF" w:rsidRDefault="00107EDF" w:rsidP="009315F4">
      <w:pPr>
        <w:adjustRightInd w:val="0"/>
        <w:snapToGrid w:val="0"/>
        <w:spacing w:line="360" w:lineRule="auto"/>
        <w:rPr>
          <w:rFonts w:ascii="Book Antiqua" w:eastAsia="宋体" w:hAnsi="Book Antiqua" w:cs="Arial"/>
          <w:color w:val="000000"/>
          <w:lang w:val="en" w:eastAsia="zh-CN"/>
        </w:rPr>
      </w:pPr>
      <w:r w:rsidRPr="00107EDF">
        <w:rPr>
          <w:rFonts w:ascii="Book Antiqua" w:hAnsi="Book Antiqua" w:cs="Arial"/>
          <w:b/>
          <w:color w:val="000000"/>
          <w:lang w:val="en"/>
        </w:rPr>
        <w:t xml:space="preserve">Manuscript NO: </w:t>
      </w:r>
      <w:r w:rsidRPr="00107EDF">
        <w:rPr>
          <w:rFonts w:ascii="Book Antiqua" w:eastAsia="宋体" w:hAnsi="Book Antiqua" w:cs="Arial"/>
          <w:b/>
          <w:color w:val="000000"/>
          <w:lang w:val="en" w:eastAsia="zh-CN"/>
        </w:rPr>
        <w:t>31637</w:t>
      </w:r>
    </w:p>
    <w:p w14:paraId="4E8E83E3" w14:textId="3F14185D" w:rsidR="00107EDF" w:rsidRPr="00107EDF" w:rsidRDefault="00107EDF" w:rsidP="009315F4">
      <w:pPr>
        <w:spacing w:line="360" w:lineRule="auto"/>
        <w:rPr>
          <w:rFonts w:ascii="Book Antiqua" w:hAnsi="Book Antiqua"/>
          <w:b/>
        </w:rPr>
      </w:pPr>
      <w:r w:rsidRPr="00107EDF">
        <w:rPr>
          <w:rFonts w:ascii="Book Antiqua" w:hAnsi="Book Antiqua"/>
          <w:b/>
        </w:rPr>
        <w:t xml:space="preserve">Manuscript Type: </w:t>
      </w:r>
      <w:r w:rsidR="009F217B" w:rsidRPr="00107EDF">
        <w:rPr>
          <w:rFonts w:ascii="Book Antiqua" w:hAnsi="Book Antiqua" w:cs="Arial"/>
          <w:b/>
        </w:rPr>
        <w:t>Case Report</w:t>
      </w:r>
    </w:p>
    <w:bookmarkEnd w:id="0"/>
    <w:bookmarkEnd w:id="1"/>
    <w:bookmarkEnd w:id="2"/>
    <w:p w14:paraId="31A2C3EA" w14:textId="24B20DA3" w:rsidR="00303394" w:rsidRPr="00107EDF" w:rsidRDefault="00107EDF" w:rsidP="009315F4">
      <w:pPr>
        <w:spacing w:line="360" w:lineRule="auto"/>
        <w:rPr>
          <w:rFonts w:ascii="Book Antiqua" w:eastAsia="宋体" w:hAnsi="Book Antiqua" w:cs="Arial"/>
          <w:lang w:eastAsia="zh-CN"/>
        </w:rPr>
      </w:pPr>
      <w:r w:rsidRPr="00107EDF">
        <w:rPr>
          <w:rFonts w:ascii="Book Antiqua" w:eastAsia="宋体" w:hAnsi="Book Antiqua" w:cs="Arial"/>
          <w:lang w:eastAsia="zh-CN"/>
        </w:rPr>
        <w:t xml:space="preserve"> </w:t>
      </w:r>
    </w:p>
    <w:p w14:paraId="6679C366" w14:textId="265F2796" w:rsidR="00D92541" w:rsidRPr="00107EDF" w:rsidRDefault="00107EDF" w:rsidP="009315F4">
      <w:pPr>
        <w:spacing w:line="360" w:lineRule="auto"/>
        <w:rPr>
          <w:rFonts w:ascii="Book Antiqua" w:hAnsi="Book Antiqua" w:cs="Arial"/>
          <w:b/>
        </w:rPr>
      </w:pPr>
      <w:r w:rsidRPr="00107EDF">
        <w:rPr>
          <w:rFonts w:ascii="Book Antiqua" w:hAnsi="Book Antiqua" w:cs="Arial"/>
          <w:b/>
        </w:rPr>
        <w:t xml:space="preserve">Novel </w:t>
      </w:r>
      <w:r w:rsidR="00D92541" w:rsidRPr="00107EDF">
        <w:rPr>
          <w:rFonts w:ascii="Book Antiqua" w:hAnsi="Book Antiqua" w:cs="Arial"/>
          <w:b/>
        </w:rPr>
        <w:t xml:space="preserve">technique of abdominal wall nerve block for laparoscopic colostomy: </w:t>
      </w:r>
      <w:r w:rsidR="0033458D" w:rsidRPr="00107EDF">
        <w:rPr>
          <w:rFonts w:ascii="Book Antiqua" w:hAnsi="Book Antiqua" w:cs="Arial"/>
          <w:b/>
        </w:rPr>
        <w:t xml:space="preserve">Rectus </w:t>
      </w:r>
      <w:r w:rsidR="00D92541" w:rsidRPr="00107EDF">
        <w:rPr>
          <w:rFonts w:ascii="Book Antiqua" w:hAnsi="Book Antiqua" w:cs="Arial"/>
          <w:b/>
        </w:rPr>
        <w:t xml:space="preserve">sheath block with </w:t>
      </w:r>
      <w:proofErr w:type="spellStart"/>
      <w:r w:rsidR="00D92541" w:rsidRPr="00107EDF">
        <w:rPr>
          <w:rFonts w:ascii="Book Antiqua" w:hAnsi="Book Antiqua" w:cs="Arial"/>
          <w:b/>
        </w:rPr>
        <w:t>transperitoneal</w:t>
      </w:r>
      <w:proofErr w:type="spellEnd"/>
      <w:r w:rsidR="00D92541" w:rsidRPr="00107EDF">
        <w:rPr>
          <w:rFonts w:ascii="Book Antiqua" w:hAnsi="Book Antiqua" w:cs="Arial"/>
          <w:b/>
        </w:rPr>
        <w:t xml:space="preserve"> approach</w:t>
      </w:r>
    </w:p>
    <w:p w14:paraId="444C367D" w14:textId="77777777" w:rsidR="005A7C37" w:rsidRPr="0033458D" w:rsidRDefault="005A7C37" w:rsidP="009315F4">
      <w:pPr>
        <w:spacing w:line="360" w:lineRule="auto"/>
        <w:rPr>
          <w:rFonts w:ascii="Book Antiqua" w:hAnsi="Book Antiqua" w:cs="Arial"/>
        </w:rPr>
      </w:pPr>
    </w:p>
    <w:p w14:paraId="37CD76AC" w14:textId="32E1FF95" w:rsidR="00D92541" w:rsidRPr="00107EDF" w:rsidRDefault="00107EDF" w:rsidP="009315F4">
      <w:pPr>
        <w:spacing w:line="360" w:lineRule="auto"/>
        <w:rPr>
          <w:rFonts w:ascii="Book Antiqua" w:hAnsi="Book Antiqua" w:cs="Arial"/>
        </w:rPr>
      </w:pPr>
      <w:r w:rsidRPr="00107EDF">
        <w:rPr>
          <w:rFonts w:ascii="Book Antiqua" w:hAnsi="Book Antiqua" w:cs="Arial"/>
          <w:color w:val="000000" w:themeColor="text1"/>
        </w:rPr>
        <w:t>Nagata</w:t>
      </w:r>
      <w:r w:rsidRPr="00107EDF">
        <w:rPr>
          <w:rFonts w:ascii="Book Antiqua" w:hAnsi="Book Antiqua" w:cs="Arial"/>
        </w:rPr>
        <w:t xml:space="preserve"> </w:t>
      </w:r>
      <w:r w:rsidRPr="00107EDF">
        <w:rPr>
          <w:rFonts w:ascii="Book Antiqua" w:eastAsia="宋体" w:hAnsi="Book Antiqua" w:cs="Arial" w:hint="eastAsia"/>
          <w:lang w:eastAsia="zh-CN"/>
        </w:rPr>
        <w:t>J</w:t>
      </w:r>
      <w:r w:rsidRPr="00107EDF">
        <w:rPr>
          <w:rFonts w:ascii="Book Antiqua" w:eastAsia="宋体" w:hAnsi="Book Antiqua" w:cs="Arial" w:hint="eastAsia"/>
          <w:i/>
          <w:lang w:eastAsia="zh-CN"/>
        </w:rPr>
        <w:t xml:space="preserve"> et al.</w:t>
      </w:r>
      <w:r w:rsidRPr="00107EDF">
        <w:rPr>
          <w:rFonts w:ascii="Book Antiqua" w:eastAsia="宋体" w:hAnsi="Book Antiqua" w:cs="Arial" w:hint="eastAsia"/>
          <w:lang w:eastAsia="zh-CN"/>
        </w:rPr>
        <w:t xml:space="preserve"> </w:t>
      </w:r>
      <w:r w:rsidR="0001680F" w:rsidRPr="00107EDF">
        <w:rPr>
          <w:rFonts w:ascii="Book Antiqua" w:hAnsi="Book Antiqua" w:cs="Arial"/>
        </w:rPr>
        <w:t>A novel pain block for laparoscopic colostomy</w:t>
      </w:r>
    </w:p>
    <w:p w14:paraId="6BFAD5AB" w14:textId="77777777" w:rsidR="001E678F" w:rsidRPr="00107EDF" w:rsidRDefault="001E678F" w:rsidP="009315F4">
      <w:pPr>
        <w:spacing w:line="360" w:lineRule="auto"/>
        <w:rPr>
          <w:rFonts w:ascii="Book Antiqua" w:hAnsi="Book Antiqua" w:cs="Arial"/>
        </w:rPr>
      </w:pPr>
    </w:p>
    <w:p w14:paraId="4BA095C5" w14:textId="571FADBC" w:rsidR="0001680F" w:rsidRPr="00240CFF" w:rsidRDefault="0001680F" w:rsidP="009315F4">
      <w:pPr>
        <w:spacing w:line="360" w:lineRule="auto"/>
        <w:rPr>
          <w:rFonts w:ascii="Book Antiqua" w:eastAsia="宋体" w:hAnsi="Book Antiqua" w:cs="Arial"/>
          <w:b/>
          <w:color w:val="000000" w:themeColor="text1"/>
          <w:lang w:eastAsia="zh-CN"/>
        </w:rPr>
      </w:pPr>
      <w:r w:rsidRPr="00240CFF">
        <w:rPr>
          <w:rFonts w:ascii="Book Antiqua" w:hAnsi="Book Antiqua" w:cs="Arial"/>
          <w:b/>
          <w:color w:val="000000" w:themeColor="text1"/>
        </w:rPr>
        <w:t xml:space="preserve">Jun Nagata, Jun </w:t>
      </w:r>
      <w:r w:rsidR="00107EDF" w:rsidRPr="00240CFF">
        <w:rPr>
          <w:rFonts w:ascii="Book Antiqua" w:hAnsi="Book Antiqua" w:cs="Arial"/>
          <w:b/>
          <w:color w:val="000000" w:themeColor="text1"/>
        </w:rPr>
        <w:t>Watanabe,</w:t>
      </w:r>
      <w:r w:rsidR="00107EDF" w:rsidRPr="00240CFF">
        <w:rPr>
          <w:rFonts w:ascii="Book Antiqua" w:eastAsia="宋体" w:hAnsi="Book Antiqua" w:cs="Arial" w:hint="eastAsia"/>
          <w:b/>
          <w:color w:val="000000" w:themeColor="text1"/>
          <w:lang w:eastAsia="zh-CN"/>
        </w:rPr>
        <w:t xml:space="preserve"> </w:t>
      </w:r>
      <w:r w:rsidRPr="00240CFF">
        <w:rPr>
          <w:rFonts w:ascii="Book Antiqua" w:hAnsi="Book Antiqua" w:cs="Arial"/>
          <w:b/>
          <w:color w:val="000000" w:themeColor="text1"/>
        </w:rPr>
        <w:t xml:space="preserve">Yusuke </w:t>
      </w:r>
      <w:proofErr w:type="spellStart"/>
      <w:r w:rsidRPr="00240CFF">
        <w:rPr>
          <w:rFonts w:ascii="Book Antiqua" w:hAnsi="Book Antiqua" w:cs="Arial"/>
          <w:b/>
          <w:color w:val="000000" w:themeColor="text1"/>
        </w:rPr>
        <w:t>Sawatsubashi</w:t>
      </w:r>
      <w:proofErr w:type="spellEnd"/>
      <w:r w:rsidRPr="00240CFF">
        <w:rPr>
          <w:rFonts w:ascii="Book Antiqua" w:hAnsi="Book Antiqua" w:cs="Arial"/>
          <w:b/>
          <w:color w:val="000000" w:themeColor="text1"/>
        </w:rPr>
        <w:t xml:space="preserve">, Masaki Akiyama, Koichi Arase, </w:t>
      </w:r>
      <w:proofErr w:type="spellStart"/>
      <w:r w:rsidRPr="00240CFF">
        <w:rPr>
          <w:rFonts w:ascii="Book Antiqua" w:hAnsi="Book Antiqua" w:cs="Arial"/>
          <w:b/>
          <w:color w:val="000000" w:themeColor="text1"/>
        </w:rPr>
        <w:t>Noritaka</w:t>
      </w:r>
      <w:proofErr w:type="spellEnd"/>
      <w:r w:rsidRPr="00240CFF">
        <w:rPr>
          <w:rFonts w:ascii="Book Antiqua" w:hAnsi="Book Antiqua" w:cs="Arial"/>
          <w:b/>
          <w:color w:val="000000" w:themeColor="text1"/>
        </w:rPr>
        <w:t xml:space="preserve"> </w:t>
      </w:r>
      <w:proofErr w:type="spellStart"/>
      <w:r w:rsidRPr="00240CFF">
        <w:rPr>
          <w:rFonts w:ascii="Book Antiqua" w:hAnsi="Book Antiqua" w:cs="Arial"/>
          <w:b/>
          <w:color w:val="000000" w:themeColor="text1"/>
        </w:rPr>
        <w:t>Minagawa</w:t>
      </w:r>
      <w:proofErr w:type="spellEnd"/>
      <w:r w:rsidRPr="00240CFF">
        <w:rPr>
          <w:rFonts w:ascii="Book Antiqua" w:hAnsi="Book Antiqua" w:cs="Arial"/>
          <w:b/>
          <w:color w:val="000000" w:themeColor="text1"/>
        </w:rPr>
        <w:t xml:space="preserve">, Takayuki </w:t>
      </w:r>
      <w:proofErr w:type="spellStart"/>
      <w:r w:rsidRPr="00240CFF">
        <w:rPr>
          <w:rFonts w:ascii="Book Antiqua" w:hAnsi="Book Antiqua" w:cs="Arial"/>
          <w:b/>
          <w:color w:val="000000" w:themeColor="text1"/>
        </w:rPr>
        <w:t>Torigoe</w:t>
      </w:r>
      <w:proofErr w:type="spellEnd"/>
      <w:r w:rsidRPr="00240CFF">
        <w:rPr>
          <w:rFonts w:ascii="Book Antiqua" w:hAnsi="Book Antiqua" w:cs="Arial"/>
          <w:b/>
          <w:color w:val="000000" w:themeColor="text1"/>
        </w:rPr>
        <w:t xml:space="preserve">, Kotaro Hamada, Yoshifumi Nakayama, </w:t>
      </w:r>
      <w:proofErr w:type="spellStart"/>
      <w:r w:rsidR="00107EDF" w:rsidRPr="00240CFF">
        <w:rPr>
          <w:rFonts w:ascii="Book Antiqua" w:hAnsi="Book Antiqua" w:cs="Arial"/>
          <w:b/>
          <w:color w:val="000000" w:themeColor="text1"/>
        </w:rPr>
        <w:t>Keiji</w:t>
      </w:r>
      <w:proofErr w:type="spellEnd"/>
      <w:r w:rsidR="00107EDF" w:rsidRPr="00240CFF">
        <w:rPr>
          <w:rFonts w:ascii="Book Antiqua" w:hAnsi="Book Antiqua" w:cs="Arial"/>
          <w:b/>
          <w:color w:val="000000" w:themeColor="text1"/>
        </w:rPr>
        <w:t xml:space="preserve"> Hirata</w:t>
      </w:r>
    </w:p>
    <w:p w14:paraId="6A9E8DE4" w14:textId="77777777" w:rsidR="0001680F" w:rsidRPr="0033458D" w:rsidRDefault="0001680F" w:rsidP="009315F4">
      <w:pPr>
        <w:spacing w:line="360" w:lineRule="auto"/>
        <w:rPr>
          <w:rFonts w:ascii="Book Antiqua" w:eastAsia="宋体" w:hAnsi="Book Antiqua" w:cs="Arial"/>
          <w:color w:val="000000" w:themeColor="text1"/>
          <w:lang w:eastAsia="zh-CN"/>
        </w:rPr>
      </w:pPr>
    </w:p>
    <w:p w14:paraId="5FB6502C" w14:textId="0CC304B0" w:rsidR="0001680F" w:rsidRPr="00107EDF" w:rsidRDefault="00107EDF" w:rsidP="009315F4">
      <w:pPr>
        <w:spacing w:line="360" w:lineRule="auto"/>
        <w:rPr>
          <w:rFonts w:ascii="Book Antiqua" w:eastAsia="宋体" w:hAnsi="Book Antiqua" w:cs="Arial"/>
          <w:color w:val="000000" w:themeColor="text1"/>
          <w:lang w:eastAsia="zh-CN"/>
        </w:rPr>
      </w:pPr>
      <w:r w:rsidRPr="00107EDF">
        <w:rPr>
          <w:rFonts w:ascii="Book Antiqua" w:hAnsi="Book Antiqua" w:cs="Arial"/>
          <w:b/>
          <w:color w:val="000000" w:themeColor="text1"/>
        </w:rPr>
        <w:t>Jun Nagata,</w:t>
      </w:r>
      <w:r w:rsidRPr="00107EDF">
        <w:rPr>
          <w:rFonts w:ascii="Book Antiqua" w:eastAsia="宋体" w:hAnsi="Book Antiqua" w:cs="Arial" w:hint="eastAsia"/>
          <w:b/>
          <w:color w:val="000000" w:themeColor="text1"/>
          <w:lang w:eastAsia="zh-CN"/>
        </w:rPr>
        <w:t xml:space="preserve"> </w:t>
      </w:r>
      <w:r w:rsidRPr="00107EDF">
        <w:rPr>
          <w:rFonts w:ascii="Book Antiqua" w:hAnsi="Book Antiqua" w:cs="Arial"/>
          <w:b/>
          <w:color w:val="000000" w:themeColor="text1"/>
        </w:rPr>
        <w:t xml:space="preserve">Yusuke </w:t>
      </w:r>
      <w:proofErr w:type="spellStart"/>
      <w:r w:rsidRPr="00107EDF">
        <w:rPr>
          <w:rFonts w:ascii="Book Antiqua" w:hAnsi="Book Antiqua" w:cs="Arial"/>
          <w:b/>
          <w:color w:val="000000" w:themeColor="text1"/>
        </w:rPr>
        <w:t>Sawatsubashi</w:t>
      </w:r>
      <w:proofErr w:type="spellEnd"/>
      <w:r w:rsidRPr="00107EDF">
        <w:rPr>
          <w:rFonts w:ascii="Book Antiqua" w:hAnsi="Book Antiqua" w:cs="Arial"/>
          <w:b/>
          <w:color w:val="000000" w:themeColor="text1"/>
        </w:rPr>
        <w:t>,</w:t>
      </w:r>
      <w:r w:rsidRPr="00107EDF">
        <w:rPr>
          <w:rFonts w:ascii="Book Antiqua" w:eastAsia="宋体" w:hAnsi="Book Antiqua" w:cs="Arial" w:hint="eastAsia"/>
          <w:b/>
          <w:color w:val="000000" w:themeColor="text1"/>
          <w:lang w:eastAsia="zh-CN"/>
        </w:rPr>
        <w:t xml:space="preserve"> </w:t>
      </w:r>
      <w:r w:rsidRPr="00107EDF">
        <w:rPr>
          <w:rFonts w:ascii="Book Antiqua" w:hAnsi="Book Antiqua" w:cs="Arial"/>
          <w:b/>
          <w:color w:val="000000" w:themeColor="text1"/>
        </w:rPr>
        <w:t xml:space="preserve">Masaki Akiyama, Yoshifumi Nakayama, </w:t>
      </w:r>
      <w:r w:rsidR="0001680F" w:rsidRPr="00107EDF">
        <w:rPr>
          <w:rFonts w:ascii="Book Antiqua" w:hAnsi="Book Antiqua" w:cs="Arial"/>
          <w:color w:val="000000" w:themeColor="text1"/>
        </w:rPr>
        <w:t xml:space="preserve">Department of Gastroenterological and General Surgery, Wakamatsu Hospital, University of Occupational and Environmental Health, </w:t>
      </w:r>
      <w:r w:rsidRPr="00107EDF">
        <w:rPr>
          <w:rFonts w:ascii="Book Antiqua" w:hAnsi="Book Antiqua" w:cs="Arial"/>
        </w:rPr>
        <w:t>Fukuoka 808-0024,</w:t>
      </w:r>
      <w:r w:rsidR="00240CFF">
        <w:rPr>
          <w:rFonts w:ascii="Book Antiqua" w:eastAsia="等线" w:hAnsi="Book Antiqua" w:cs="Arial" w:hint="eastAsia"/>
          <w:lang w:eastAsia="zh-CN"/>
        </w:rPr>
        <w:t xml:space="preserve"> </w:t>
      </w:r>
      <w:r w:rsidR="0001680F" w:rsidRPr="00107EDF">
        <w:rPr>
          <w:rFonts w:ascii="Book Antiqua" w:hAnsi="Book Antiqua" w:cs="Arial"/>
          <w:color w:val="000000" w:themeColor="text1"/>
        </w:rPr>
        <w:t>Japan</w:t>
      </w:r>
    </w:p>
    <w:p w14:paraId="5234D435" w14:textId="77777777" w:rsidR="00107EDF" w:rsidRPr="00107EDF" w:rsidRDefault="00107EDF" w:rsidP="009315F4">
      <w:pPr>
        <w:spacing w:line="360" w:lineRule="auto"/>
        <w:rPr>
          <w:rFonts w:ascii="Book Antiqua" w:eastAsia="宋体" w:hAnsi="Book Antiqua" w:cs="Arial"/>
          <w:color w:val="000000" w:themeColor="text1"/>
          <w:lang w:eastAsia="zh-CN"/>
        </w:rPr>
      </w:pPr>
    </w:p>
    <w:p w14:paraId="702E9AD9" w14:textId="4A3BE36D" w:rsidR="0001680F" w:rsidRPr="00107EDF" w:rsidRDefault="00107EDF" w:rsidP="009315F4">
      <w:pPr>
        <w:spacing w:line="360" w:lineRule="auto"/>
        <w:rPr>
          <w:rFonts w:ascii="Book Antiqua" w:eastAsia="宋体" w:hAnsi="Book Antiqua" w:cs="Arial"/>
          <w:color w:val="000000" w:themeColor="text1"/>
          <w:lang w:eastAsia="zh-CN"/>
        </w:rPr>
      </w:pPr>
      <w:r w:rsidRPr="00107EDF">
        <w:rPr>
          <w:rFonts w:ascii="Book Antiqua" w:hAnsi="Book Antiqua" w:cs="Arial"/>
          <w:b/>
          <w:color w:val="000000" w:themeColor="text1"/>
        </w:rPr>
        <w:t>Jun Watanabe,</w:t>
      </w:r>
      <w:r w:rsidRPr="00107EDF">
        <w:rPr>
          <w:rFonts w:ascii="Book Antiqua" w:eastAsia="宋体" w:hAnsi="Book Antiqua" w:cs="Arial" w:hint="eastAsia"/>
          <w:b/>
          <w:color w:val="000000" w:themeColor="text1"/>
          <w:lang w:eastAsia="zh-CN"/>
        </w:rPr>
        <w:t xml:space="preserve"> </w:t>
      </w:r>
      <w:r w:rsidR="0001680F" w:rsidRPr="00107EDF">
        <w:rPr>
          <w:rFonts w:ascii="Book Antiqua" w:hAnsi="Book Antiqua" w:cs="Arial"/>
          <w:color w:val="000000" w:themeColor="text1"/>
        </w:rPr>
        <w:t>D</w:t>
      </w:r>
      <w:r w:rsidR="00303394" w:rsidRPr="00107EDF">
        <w:rPr>
          <w:rFonts w:ascii="Book Antiqua" w:hAnsi="Book Antiqua" w:cs="Arial"/>
          <w:color w:val="000000" w:themeColor="text1"/>
        </w:rPr>
        <w:t>epartment of</w:t>
      </w:r>
      <w:r w:rsidR="0001680F" w:rsidRPr="00107EDF">
        <w:rPr>
          <w:rFonts w:ascii="Book Antiqua" w:hAnsi="Book Antiqua" w:cs="Arial"/>
          <w:color w:val="000000" w:themeColor="text1"/>
        </w:rPr>
        <w:t xml:space="preserve"> Surgery, </w:t>
      </w:r>
      <w:bookmarkStart w:id="3" w:name="OLE_LINK25"/>
      <w:bookmarkStart w:id="4" w:name="OLE_LINK26"/>
      <w:r w:rsidR="0001680F" w:rsidRPr="00107EDF">
        <w:rPr>
          <w:rFonts w:ascii="Book Antiqua" w:hAnsi="Book Antiqua" w:cs="Arial"/>
          <w:color w:val="000000" w:themeColor="text1"/>
        </w:rPr>
        <w:t xml:space="preserve">Yokosuka </w:t>
      </w:r>
      <w:proofErr w:type="spellStart"/>
      <w:r w:rsidR="0001680F" w:rsidRPr="00107EDF">
        <w:rPr>
          <w:rFonts w:ascii="Book Antiqua" w:hAnsi="Book Antiqua" w:cs="Arial"/>
          <w:color w:val="000000" w:themeColor="text1"/>
        </w:rPr>
        <w:t>Kyosai</w:t>
      </w:r>
      <w:proofErr w:type="spellEnd"/>
      <w:r w:rsidR="0001680F" w:rsidRPr="00107EDF">
        <w:rPr>
          <w:rFonts w:ascii="Book Antiqua" w:hAnsi="Book Antiqua" w:cs="Arial"/>
          <w:color w:val="000000" w:themeColor="text1"/>
        </w:rPr>
        <w:t xml:space="preserve"> Hospital</w:t>
      </w:r>
      <w:bookmarkEnd w:id="3"/>
      <w:bookmarkEnd w:id="4"/>
      <w:r w:rsidR="0001680F" w:rsidRPr="00107EDF">
        <w:rPr>
          <w:rFonts w:ascii="Book Antiqua" w:hAnsi="Book Antiqua" w:cs="Arial"/>
          <w:color w:val="000000" w:themeColor="text1"/>
        </w:rPr>
        <w:t>, Kanagawa</w:t>
      </w:r>
      <w:r w:rsidR="0033458D" w:rsidRPr="0033458D">
        <w:t xml:space="preserve"> </w:t>
      </w:r>
      <w:r w:rsidR="0033458D" w:rsidRPr="0033458D">
        <w:rPr>
          <w:rFonts w:ascii="Book Antiqua" w:hAnsi="Book Antiqua" w:cs="Arial"/>
          <w:color w:val="000000" w:themeColor="text1"/>
        </w:rPr>
        <w:t>238-0011</w:t>
      </w:r>
      <w:r w:rsidR="0001680F" w:rsidRPr="00107EDF">
        <w:rPr>
          <w:rFonts w:ascii="Book Antiqua" w:hAnsi="Book Antiqua" w:cs="Arial"/>
          <w:color w:val="000000" w:themeColor="text1"/>
        </w:rPr>
        <w:t>, Japan</w:t>
      </w:r>
    </w:p>
    <w:p w14:paraId="6232CECF" w14:textId="77777777" w:rsidR="00107EDF" w:rsidRPr="00107EDF" w:rsidRDefault="00107EDF" w:rsidP="009315F4">
      <w:pPr>
        <w:spacing w:line="360" w:lineRule="auto"/>
        <w:rPr>
          <w:rFonts w:ascii="Book Antiqua" w:eastAsia="宋体" w:hAnsi="Book Antiqua" w:cs="Arial"/>
          <w:color w:val="000000" w:themeColor="text1"/>
          <w:lang w:eastAsia="zh-CN"/>
        </w:rPr>
      </w:pPr>
    </w:p>
    <w:p w14:paraId="46F76221" w14:textId="4D4E7859" w:rsidR="0001680F" w:rsidRPr="00107EDF" w:rsidRDefault="00107EDF" w:rsidP="009315F4">
      <w:pPr>
        <w:spacing w:line="360" w:lineRule="auto"/>
        <w:rPr>
          <w:rFonts w:ascii="Book Antiqua" w:eastAsia="宋体" w:hAnsi="Book Antiqua" w:cs="Arial"/>
          <w:color w:val="000000" w:themeColor="text1"/>
          <w:lang w:eastAsia="zh-CN"/>
        </w:rPr>
      </w:pPr>
      <w:r w:rsidRPr="00107EDF">
        <w:rPr>
          <w:rFonts w:ascii="Book Antiqua" w:hAnsi="Book Antiqua" w:cs="Arial"/>
          <w:b/>
          <w:color w:val="000000" w:themeColor="text1"/>
        </w:rPr>
        <w:t>Kotaro Hamada,</w:t>
      </w:r>
      <w:r w:rsidRPr="00107EDF">
        <w:rPr>
          <w:rFonts w:ascii="Book Antiqua" w:eastAsia="宋体" w:hAnsi="Book Antiqua" w:cs="Arial" w:hint="eastAsia"/>
          <w:color w:val="000000" w:themeColor="text1"/>
          <w:lang w:eastAsia="zh-CN"/>
        </w:rPr>
        <w:t xml:space="preserve"> </w:t>
      </w:r>
      <w:r w:rsidR="0001680F" w:rsidRPr="00107EDF">
        <w:rPr>
          <w:rFonts w:ascii="Book Antiqua" w:hAnsi="Book Antiqua" w:cs="Arial"/>
          <w:color w:val="000000" w:themeColor="text1"/>
        </w:rPr>
        <w:t xml:space="preserve">Department of Anesthesiology, Wakamatsu Hospital, University of Occupational and Environmental Health, </w:t>
      </w:r>
      <w:r w:rsidRPr="00107EDF">
        <w:rPr>
          <w:rFonts w:ascii="Book Antiqua" w:hAnsi="Book Antiqua" w:cs="Arial"/>
        </w:rPr>
        <w:t>Fukuoka 808-0024,</w:t>
      </w:r>
      <w:r w:rsidR="0033458D">
        <w:rPr>
          <w:rFonts w:ascii="Book Antiqua" w:eastAsia="宋体" w:hAnsi="Book Antiqua" w:cs="Arial" w:hint="eastAsia"/>
          <w:lang w:eastAsia="zh-CN"/>
        </w:rPr>
        <w:t xml:space="preserve"> </w:t>
      </w:r>
      <w:r w:rsidR="0001680F" w:rsidRPr="00107EDF">
        <w:rPr>
          <w:rFonts w:ascii="Book Antiqua" w:hAnsi="Book Antiqua" w:cs="Arial"/>
          <w:color w:val="000000" w:themeColor="text1"/>
        </w:rPr>
        <w:t>Japan</w:t>
      </w:r>
    </w:p>
    <w:p w14:paraId="2EC8A370" w14:textId="77777777" w:rsidR="00107EDF" w:rsidRPr="00107EDF" w:rsidRDefault="00107EDF" w:rsidP="009315F4">
      <w:pPr>
        <w:spacing w:line="360" w:lineRule="auto"/>
        <w:rPr>
          <w:rFonts w:ascii="Book Antiqua" w:eastAsia="宋体" w:hAnsi="Book Antiqua" w:cs="Arial"/>
          <w:color w:val="000000" w:themeColor="text1"/>
          <w:lang w:eastAsia="zh-CN"/>
        </w:rPr>
      </w:pPr>
    </w:p>
    <w:p w14:paraId="1B7C6A07" w14:textId="534E2335" w:rsidR="0001680F" w:rsidRPr="00107EDF" w:rsidRDefault="00107EDF" w:rsidP="009315F4">
      <w:pPr>
        <w:spacing w:line="360" w:lineRule="auto"/>
        <w:rPr>
          <w:rFonts w:ascii="Book Antiqua" w:hAnsi="Book Antiqua" w:cs="Arial"/>
          <w:color w:val="000000" w:themeColor="text1"/>
        </w:rPr>
      </w:pPr>
      <w:r w:rsidRPr="00107EDF">
        <w:rPr>
          <w:rFonts w:ascii="Book Antiqua" w:hAnsi="Book Antiqua" w:cs="Arial"/>
          <w:b/>
          <w:color w:val="000000" w:themeColor="text1"/>
        </w:rPr>
        <w:t xml:space="preserve">Koichi Arase, </w:t>
      </w:r>
      <w:proofErr w:type="spellStart"/>
      <w:r w:rsidRPr="00107EDF">
        <w:rPr>
          <w:rFonts w:ascii="Book Antiqua" w:hAnsi="Book Antiqua" w:cs="Arial"/>
          <w:b/>
          <w:color w:val="000000" w:themeColor="text1"/>
        </w:rPr>
        <w:t>Noritaka</w:t>
      </w:r>
      <w:proofErr w:type="spellEnd"/>
      <w:r w:rsidRPr="00107EDF">
        <w:rPr>
          <w:rFonts w:ascii="Book Antiqua" w:hAnsi="Book Antiqua" w:cs="Arial"/>
          <w:b/>
          <w:color w:val="000000" w:themeColor="text1"/>
        </w:rPr>
        <w:t xml:space="preserve"> </w:t>
      </w:r>
      <w:proofErr w:type="spellStart"/>
      <w:r w:rsidRPr="00107EDF">
        <w:rPr>
          <w:rFonts w:ascii="Book Antiqua" w:hAnsi="Book Antiqua" w:cs="Arial"/>
          <w:b/>
          <w:color w:val="000000" w:themeColor="text1"/>
        </w:rPr>
        <w:t>Minagawa</w:t>
      </w:r>
      <w:proofErr w:type="spellEnd"/>
      <w:r w:rsidRPr="00107EDF">
        <w:rPr>
          <w:rFonts w:ascii="Book Antiqua" w:hAnsi="Book Antiqua" w:cs="Arial"/>
          <w:b/>
          <w:color w:val="000000" w:themeColor="text1"/>
        </w:rPr>
        <w:t xml:space="preserve">, Takayuki </w:t>
      </w:r>
      <w:proofErr w:type="spellStart"/>
      <w:r w:rsidRPr="00107EDF">
        <w:rPr>
          <w:rFonts w:ascii="Book Antiqua" w:hAnsi="Book Antiqua" w:cs="Arial"/>
          <w:b/>
          <w:color w:val="000000" w:themeColor="text1"/>
        </w:rPr>
        <w:t>Torigoe</w:t>
      </w:r>
      <w:proofErr w:type="spellEnd"/>
      <w:r w:rsidRPr="00107EDF">
        <w:rPr>
          <w:rFonts w:ascii="Book Antiqua" w:hAnsi="Book Antiqua" w:cs="Arial"/>
          <w:b/>
          <w:color w:val="000000" w:themeColor="text1"/>
        </w:rPr>
        <w:t>,</w:t>
      </w:r>
      <w:r w:rsidRPr="00107EDF">
        <w:rPr>
          <w:rFonts w:ascii="Book Antiqua" w:eastAsia="宋体" w:hAnsi="Book Antiqua" w:cs="Arial" w:hint="eastAsia"/>
          <w:b/>
          <w:color w:val="000000" w:themeColor="text1"/>
          <w:lang w:eastAsia="zh-CN"/>
        </w:rPr>
        <w:t xml:space="preserve"> </w:t>
      </w:r>
      <w:proofErr w:type="spellStart"/>
      <w:r w:rsidRPr="00107EDF">
        <w:rPr>
          <w:rFonts w:ascii="Book Antiqua" w:hAnsi="Book Antiqua" w:cs="Arial"/>
          <w:b/>
          <w:color w:val="000000" w:themeColor="text1"/>
        </w:rPr>
        <w:t>Keiji</w:t>
      </w:r>
      <w:proofErr w:type="spellEnd"/>
      <w:r w:rsidRPr="00107EDF">
        <w:rPr>
          <w:rFonts w:ascii="Book Antiqua" w:hAnsi="Book Antiqua" w:cs="Arial"/>
          <w:b/>
          <w:color w:val="000000" w:themeColor="text1"/>
        </w:rPr>
        <w:t xml:space="preserve"> Hirata,</w:t>
      </w:r>
      <w:r w:rsidRPr="00107EDF">
        <w:rPr>
          <w:rFonts w:ascii="Book Antiqua" w:eastAsia="宋体" w:hAnsi="Book Antiqua" w:cs="Arial" w:hint="eastAsia"/>
          <w:color w:val="000000" w:themeColor="text1"/>
          <w:lang w:eastAsia="zh-CN"/>
        </w:rPr>
        <w:t xml:space="preserve"> </w:t>
      </w:r>
      <w:r w:rsidR="00303394" w:rsidRPr="00107EDF">
        <w:rPr>
          <w:rFonts w:ascii="Book Antiqua" w:hAnsi="Book Antiqua" w:cs="Arial"/>
          <w:color w:val="000000" w:themeColor="text1"/>
        </w:rPr>
        <w:t xml:space="preserve">Department of </w:t>
      </w:r>
      <w:r w:rsidR="0001680F" w:rsidRPr="00107EDF">
        <w:rPr>
          <w:rFonts w:ascii="Book Antiqua" w:hAnsi="Book Antiqua" w:cs="Arial"/>
          <w:color w:val="000000" w:themeColor="text1"/>
        </w:rPr>
        <w:t xml:space="preserve">Surgery, University of Occupational and Environmental Health, </w:t>
      </w:r>
      <w:r w:rsidRPr="00107EDF">
        <w:rPr>
          <w:rFonts w:ascii="Book Antiqua" w:hAnsi="Book Antiqua" w:cs="Arial"/>
        </w:rPr>
        <w:t>Fukuoka 808-0024,</w:t>
      </w:r>
      <w:r w:rsidR="0001680F" w:rsidRPr="00107EDF">
        <w:rPr>
          <w:rFonts w:ascii="Book Antiqua" w:hAnsi="Book Antiqua" w:cs="Arial"/>
          <w:color w:val="000000" w:themeColor="text1"/>
        </w:rPr>
        <w:t xml:space="preserve"> Japan</w:t>
      </w:r>
    </w:p>
    <w:p w14:paraId="0324EC36" w14:textId="77777777" w:rsidR="00303394" w:rsidRPr="00107EDF" w:rsidRDefault="00303394" w:rsidP="009315F4">
      <w:pPr>
        <w:spacing w:line="360" w:lineRule="auto"/>
        <w:rPr>
          <w:rFonts w:ascii="Book Antiqua" w:eastAsia="宋体" w:hAnsi="Book Antiqua" w:cs="Arial"/>
          <w:color w:val="000000" w:themeColor="text1"/>
          <w:lang w:eastAsia="zh-CN"/>
        </w:rPr>
      </w:pPr>
    </w:p>
    <w:p w14:paraId="3AE46E4E" w14:textId="22C7869E" w:rsidR="00303394" w:rsidRPr="00107EDF" w:rsidRDefault="00303394" w:rsidP="009315F4">
      <w:pPr>
        <w:spacing w:line="360" w:lineRule="auto"/>
        <w:rPr>
          <w:rFonts w:ascii="Book Antiqua" w:hAnsi="Book Antiqua" w:cs="Arial"/>
          <w:color w:val="000000"/>
          <w:kern w:val="0"/>
        </w:rPr>
      </w:pPr>
      <w:r w:rsidRPr="00107EDF">
        <w:rPr>
          <w:rFonts w:ascii="Book Antiqua" w:hAnsi="Book Antiqua" w:cs="Arial"/>
          <w:b/>
          <w:color w:val="000000"/>
          <w:kern w:val="0"/>
        </w:rPr>
        <w:t xml:space="preserve">Institutional review board statement: </w:t>
      </w:r>
      <w:r w:rsidRPr="00107EDF">
        <w:rPr>
          <w:rFonts w:ascii="Book Antiqua" w:hAnsi="Book Antiqua" w:cs="Arial"/>
          <w:color w:val="000000"/>
          <w:kern w:val="0"/>
        </w:rPr>
        <w:t xml:space="preserve">This case report was exempt from </w:t>
      </w:r>
      <w:r w:rsidRPr="00107EDF">
        <w:rPr>
          <w:rFonts w:ascii="Book Antiqua" w:hAnsi="Book Antiqua" w:cs="Arial"/>
          <w:color w:val="000000"/>
          <w:kern w:val="0"/>
        </w:rPr>
        <w:lastRenderedPageBreak/>
        <w:t>Institutional Review Board standards at University of Occupational and Environmental Health.</w:t>
      </w:r>
    </w:p>
    <w:p w14:paraId="3762080E" w14:textId="77777777" w:rsidR="00303394" w:rsidRPr="00107EDF" w:rsidRDefault="00303394" w:rsidP="009315F4">
      <w:pPr>
        <w:spacing w:line="360" w:lineRule="auto"/>
        <w:rPr>
          <w:rFonts w:ascii="Book Antiqua" w:hAnsi="Book Antiqua" w:cs="Arial"/>
          <w:color w:val="000000"/>
          <w:kern w:val="0"/>
        </w:rPr>
      </w:pPr>
    </w:p>
    <w:p w14:paraId="6149CF95" w14:textId="77777777" w:rsidR="00303394" w:rsidRPr="00107EDF" w:rsidRDefault="00303394" w:rsidP="009315F4">
      <w:pPr>
        <w:spacing w:line="360" w:lineRule="auto"/>
        <w:rPr>
          <w:rFonts w:ascii="Book Antiqua" w:hAnsi="Book Antiqua" w:cs="Arial"/>
          <w:color w:val="000000"/>
          <w:kern w:val="0"/>
        </w:rPr>
      </w:pPr>
      <w:r w:rsidRPr="00107EDF">
        <w:rPr>
          <w:rFonts w:ascii="Book Antiqua" w:hAnsi="Book Antiqua" w:cs="Arial"/>
          <w:b/>
          <w:color w:val="000000"/>
          <w:kern w:val="0"/>
        </w:rPr>
        <w:t>Informed consent statement:</w:t>
      </w:r>
      <w:r w:rsidRPr="00107EDF">
        <w:rPr>
          <w:rFonts w:ascii="Book Antiqua" w:hAnsi="Book Antiqua" w:cs="Arial"/>
          <w:color w:val="000000"/>
          <w:kern w:val="0"/>
        </w:rPr>
        <w:t xml:space="preserve"> The patient involved in this manuscript gave his written informed consent authorizing use and disclosure of his protected health information.</w:t>
      </w:r>
    </w:p>
    <w:p w14:paraId="686886C4" w14:textId="67AD7652" w:rsidR="00303394" w:rsidRPr="00107EDF" w:rsidRDefault="00303394" w:rsidP="009315F4">
      <w:pPr>
        <w:spacing w:line="360" w:lineRule="auto"/>
        <w:rPr>
          <w:rFonts w:ascii="Book Antiqua" w:hAnsi="Book Antiqua" w:cs="Arial"/>
          <w:color w:val="000000"/>
          <w:kern w:val="0"/>
        </w:rPr>
      </w:pPr>
      <w:r w:rsidRPr="00107EDF">
        <w:rPr>
          <w:rFonts w:ascii="Book Antiqua" w:hAnsi="Book Antiqua" w:cs="Arial"/>
          <w:color w:val="000000"/>
          <w:kern w:val="0"/>
        </w:rPr>
        <w:t xml:space="preserve"> </w:t>
      </w:r>
    </w:p>
    <w:p w14:paraId="0D0704A4" w14:textId="08AF2A3C" w:rsidR="00303394" w:rsidRPr="00107EDF" w:rsidRDefault="00303394" w:rsidP="009315F4">
      <w:pPr>
        <w:spacing w:line="360" w:lineRule="auto"/>
        <w:rPr>
          <w:rFonts w:ascii="Book Antiqua" w:eastAsia="宋体" w:hAnsi="Book Antiqua" w:cs="Arial"/>
          <w:color w:val="000000"/>
          <w:kern w:val="0"/>
          <w:lang w:eastAsia="zh-CN"/>
        </w:rPr>
      </w:pPr>
      <w:r w:rsidRPr="00107EDF">
        <w:rPr>
          <w:rFonts w:ascii="Book Antiqua" w:hAnsi="Book Antiqua" w:cs="Arial"/>
          <w:b/>
          <w:color w:val="000000"/>
          <w:kern w:val="0"/>
        </w:rPr>
        <w:t xml:space="preserve">Conflict-of-interest statement: </w:t>
      </w:r>
      <w:r w:rsidRPr="00107EDF">
        <w:rPr>
          <w:rFonts w:ascii="Book Antiqua" w:hAnsi="Book Antiqua" w:cs="Arial"/>
          <w:color w:val="000000"/>
          <w:kern w:val="0"/>
        </w:rPr>
        <w:t>All the authors have no conflict of interests to declare.</w:t>
      </w:r>
    </w:p>
    <w:p w14:paraId="2E975A30" w14:textId="77777777" w:rsidR="00107EDF" w:rsidRPr="00107EDF" w:rsidRDefault="00107EDF" w:rsidP="009315F4">
      <w:pPr>
        <w:spacing w:line="360" w:lineRule="auto"/>
        <w:rPr>
          <w:rFonts w:ascii="Book Antiqua" w:eastAsia="宋体" w:hAnsi="Book Antiqua" w:cs="Arial"/>
          <w:color w:val="000000"/>
          <w:kern w:val="0"/>
          <w:lang w:eastAsia="zh-CN"/>
        </w:rPr>
      </w:pPr>
    </w:p>
    <w:p w14:paraId="0493AC34" w14:textId="77777777" w:rsidR="00107EDF" w:rsidRPr="00107EDF" w:rsidRDefault="00107EDF" w:rsidP="009315F4">
      <w:pPr>
        <w:spacing w:line="360" w:lineRule="auto"/>
        <w:rPr>
          <w:rFonts w:ascii="Book Antiqua" w:hAnsi="Book Antiqua"/>
          <w:b/>
          <w:color w:val="000000"/>
          <w:kern w:val="0"/>
        </w:rPr>
      </w:pPr>
      <w:bookmarkStart w:id="5" w:name="OLE_LINK155"/>
      <w:bookmarkStart w:id="6" w:name="OLE_LINK183"/>
      <w:bookmarkStart w:id="7" w:name="OLE_LINK441"/>
      <w:r w:rsidRPr="00107EDF">
        <w:rPr>
          <w:rFonts w:ascii="Book Antiqua" w:hAnsi="Book Antiqua"/>
          <w:b/>
          <w:color w:val="000000"/>
          <w:kern w:val="0"/>
        </w:rPr>
        <w:t xml:space="preserve">Open-Access: </w:t>
      </w:r>
      <w:r w:rsidRPr="00107EDF">
        <w:rPr>
          <w:rFonts w:ascii="Book Antiqua" w:hAnsi="Book Antiqua"/>
          <w:color w:val="000000"/>
          <w:kern w:val="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
    <w:bookmarkEnd w:id="6"/>
    <w:bookmarkEnd w:id="7"/>
    <w:p w14:paraId="3041E709" w14:textId="77777777" w:rsidR="00107EDF" w:rsidRPr="00107EDF" w:rsidRDefault="00107EDF" w:rsidP="009315F4">
      <w:pPr>
        <w:spacing w:line="360" w:lineRule="auto"/>
        <w:rPr>
          <w:rFonts w:ascii="Book Antiqua" w:hAnsi="Book Antiqua" w:cs="Arial Unicode MS"/>
          <w:color w:val="000000"/>
        </w:rPr>
      </w:pPr>
    </w:p>
    <w:p w14:paraId="43A1BB33" w14:textId="20E0EBDA" w:rsidR="00107EDF" w:rsidRPr="00107EDF" w:rsidRDefault="00107EDF" w:rsidP="009315F4">
      <w:pPr>
        <w:spacing w:line="360" w:lineRule="auto"/>
        <w:rPr>
          <w:rFonts w:ascii="Book Antiqua" w:eastAsia="宋体" w:hAnsi="Book Antiqua" w:cs="Arial Unicode MS"/>
          <w:color w:val="000000"/>
          <w:lang w:eastAsia="zh-CN"/>
        </w:rPr>
      </w:pPr>
      <w:r w:rsidRPr="00107EDF">
        <w:rPr>
          <w:rFonts w:ascii="Book Antiqua" w:hAnsi="Book Antiqua" w:cs="Arial Unicode MS"/>
          <w:b/>
          <w:color w:val="000000"/>
        </w:rPr>
        <w:t xml:space="preserve">Manuscript source: </w:t>
      </w:r>
      <w:r w:rsidRPr="00107EDF">
        <w:rPr>
          <w:rFonts w:ascii="Book Antiqua" w:hAnsi="Book Antiqua" w:cs="Arial Unicode MS"/>
          <w:color w:val="000000"/>
        </w:rPr>
        <w:t>Unsolicited manuscript</w:t>
      </w:r>
    </w:p>
    <w:p w14:paraId="0F264E90" w14:textId="77777777" w:rsidR="0001680F" w:rsidRPr="00107EDF" w:rsidRDefault="0001680F" w:rsidP="009315F4">
      <w:pPr>
        <w:spacing w:line="360" w:lineRule="auto"/>
        <w:rPr>
          <w:rFonts w:ascii="Book Antiqua" w:eastAsia="宋体" w:hAnsi="Book Antiqua" w:cs="Arial"/>
          <w:lang w:eastAsia="zh-CN"/>
        </w:rPr>
      </w:pPr>
    </w:p>
    <w:p w14:paraId="3CCA196A" w14:textId="428EF21D" w:rsidR="00D92541" w:rsidRPr="00107EDF" w:rsidRDefault="00107EDF" w:rsidP="009315F4">
      <w:pPr>
        <w:spacing w:line="360" w:lineRule="auto"/>
        <w:rPr>
          <w:rFonts w:ascii="Book Antiqua" w:eastAsia="宋体" w:hAnsi="Book Antiqua"/>
          <w:b/>
          <w:color w:val="000000"/>
          <w:lang w:eastAsia="zh-CN"/>
        </w:rPr>
      </w:pPr>
      <w:bookmarkStart w:id="8" w:name="OLE_LINK535"/>
      <w:bookmarkStart w:id="9" w:name="OLE_LINK536"/>
      <w:r w:rsidRPr="00107EDF">
        <w:rPr>
          <w:rFonts w:ascii="Book Antiqua" w:hAnsi="Book Antiqua"/>
          <w:b/>
          <w:color w:val="000000"/>
        </w:rPr>
        <w:t>Correspondence to:</w:t>
      </w:r>
      <w:bookmarkEnd w:id="8"/>
      <w:bookmarkEnd w:id="9"/>
      <w:r w:rsidRPr="00107EDF">
        <w:rPr>
          <w:rFonts w:ascii="Book Antiqua" w:eastAsia="宋体" w:hAnsi="Book Antiqua" w:hint="eastAsia"/>
          <w:b/>
          <w:color w:val="000000"/>
          <w:lang w:eastAsia="zh-CN"/>
        </w:rPr>
        <w:t xml:space="preserve"> </w:t>
      </w:r>
      <w:r w:rsidR="00D92541" w:rsidRPr="00107EDF">
        <w:rPr>
          <w:rFonts w:ascii="Book Antiqua" w:hAnsi="Book Antiqua" w:cs="Arial"/>
          <w:b/>
        </w:rPr>
        <w:t>Jun Nagata</w:t>
      </w:r>
      <w:r w:rsidRPr="00107EDF">
        <w:rPr>
          <w:rFonts w:ascii="Book Antiqua" w:hAnsi="Book Antiqua" w:cs="Arial"/>
          <w:b/>
        </w:rPr>
        <w:t>, MD, PhD</w:t>
      </w:r>
      <w:r w:rsidRPr="00107EDF">
        <w:rPr>
          <w:rFonts w:ascii="Book Antiqua" w:eastAsia="宋体" w:hAnsi="Book Antiqua" w:cs="Arial" w:hint="eastAsia"/>
          <w:b/>
          <w:lang w:eastAsia="zh-CN"/>
        </w:rPr>
        <w:t>,</w:t>
      </w:r>
      <w:r w:rsidRPr="00107EDF">
        <w:rPr>
          <w:rFonts w:ascii="Book Antiqua" w:eastAsia="宋体" w:hAnsi="Book Antiqua" w:hint="eastAsia"/>
          <w:b/>
          <w:color w:val="000000"/>
          <w:lang w:eastAsia="zh-CN"/>
        </w:rPr>
        <w:t xml:space="preserve"> </w:t>
      </w:r>
      <w:r w:rsidR="00D92541" w:rsidRPr="00107EDF">
        <w:rPr>
          <w:rFonts w:ascii="Book Antiqua" w:hAnsi="Book Antiqua" w:cs="Arial"/>
        </w:rPr>
        <w:t xml:space="preserve">Department of Gastroenterological and General Surgery, Wakamatsu Hospital, University of Occupational and Environmental Health, 1-17-1 </w:t>
      </w:r>
      <w:proofErr w:type="spellStart"/>
      <w:r w:rsidR="00D92541" w:rsidRPr="00107EDF">
        <w:rPr>
          <w:rFonts w:ascii="Book Antiqua" w:hAnsi="Book Antiqua" w:cs="Arial"/>
        </w:rPr>
        <w:t>Hamamachi</w:t>
      </w:r>
      <w:proofErr w:type="spellEnd"/>
      <w:r w:rsidR="00D92541" w:rsidRPr="00107EDF">
        <w:rPr>
          <w:rFonts w:ascii="Book Antiqua" w:hAnsi="Book Antiqua" w:cs="Arial"/>
        </w:rPr>
        <w:t>, Wakamatsu-</w:t>
      </w:r>
      <w:proofErr w:type="spellStart"/>
      <w:r w:rsidR="00D92541" w:rsidRPr="00107EDF">
        <w:rPr>
          <w:rFonts w:ascii="Book Antiqua" w:hAnsi="Book Antiqua" w:cs="Arial"/>
        </w:rPr>
        <w:t>ku</w:t>
      </w:r>
      <w:proofErr w:type="spellEnd"/>
      <w:r w:rsidR="00D92541" w:rsidRPr="00107EDF">
        <w:rPr>
          <w:rFonts w:ascii="Book Antiqua" w:hAnsi="Book Antiqua" w:cs="Arial"/>
        </w:rPr>
        <w:t>, Kitakyushu, Fukuoka 808-0024, Japan</w:t>
      </w:r>
      <w:r w:rsidRPr="00107EDF">
        <w:rPr>
          <w:rFonts w:ascii="Book Antiqua" w:eastAsia="宋体" w:hAnsi="Book Antiqua" w:cs="Arial" w:hint="eastAsia"/>
          <w:lang w:eastAsia="zh-CN"/>
        </w:rPr>
        <w:t xml:space="preserve">. </w:t>
      </w:r>
      <w:r w:rsidRPr="00107EDF">
        <w:rPr>
          <w:rFonts w:ascii="Book Antiqua" w:eastAsia="宋体" w:hAnsi="Book Antiqua" w:cs="Arial"/>
          <w:lang w:eastAsia="zh-CN"/>
        </w:rPr>
        <w:t>junsgy@gmail.com</w:t>
      </w:r>
    </w:p>
    <w:p w14:paraId="303DC1EA" w14:textId="2F3093A1" w:rsidR="00D92541" w:rsidRPr="00107EDF" w:rsidRDefault="00303394" w:rsidP="009315F4">
      <w:pPr>
        <w:spacing w:line="360" w:lineRule="auto"/>
        <w:rPr>
          <w:rFonts w:ascii="Book Antiqua" w:hAnsi="Book Antiqua" w:cs="Arial"/>
        </w:rPr>
      </w:pPr>
      <w:r w:rsidRPr="00107EDF">
        <w:rPr>
          <w:rFonts w:ascii="Book Antiqua" w:hAnsi="Book Antiqua" w:cs="Arial"/>
          <w:b/>
        </w:rPr>
        <w:t>Telephone</w:t>
      </w:r>
      <w:r w:rsidR="00D92541" w:rsidRPr="00107EDF">
        <w:rPr>
          <w:rFonts w:ascii="Book Antiqua" w:hAnsi="Book Antiqua" w:cs="Arial"/>
        </w:rPr>
        <w:t>: +81</w:t>
      </w:r>
      <w:r w:rsidR="00107EDF" w:rsidRPr="00107EDF">
        <w:rPr>
          <w:rFonts w:ascii="Book Antiqua" w:eastAsia="宋体" w:hAnsi="Book Antiqua" w:cs="Arial" w:hint="eastAsia"/>
          <w:lang w:eastAsia="zh-CN"/>
        </w:rPr>
        <w:t>-</w:t>
      </w:r>
      <w:r w:rsidR="00D92541" w:rsidRPr="00107EDF">
        <w:rPr>
          <w:rFonts w:ascii="Book Antiqua" w:hAnsi="Book Antiqua" w:cs="Arial"/>
        </w:rPr>
        <w:t>93</w:t>
      </w:r>
      <w:r w:rsidR="00107EDF" w:rsidRPr="00107EDF">
        <w:rPr>
          <w:rFonts w:ascii="Book Antiqua" w:eastAsia="宋体" w:hAnsi="Book Antiqua" w:cs="Arial" w:hint="eastAsia"/>
          <w:lang w:eastAsia="zh-CN"/>
        </w:rPr>
        <w:t>-</w:t>
      </w:r>
      <w:r w:rsidR="00107EDF" w:rsidRPr="00107EDF">
        <w:rPr>
          <w:rFonts w:ascii="Book Antiqua" w:hAnsi="Book Antiqua" w:cs="Arial"/>
        </w:rPr>
        <w:t>761</w:t>
      </w:r>
      <w:r w:rsidR="00D92541" w:rsidRPr="00107EDF">
        <w:rPr>
          <w:rFonts w:ascii="Book Antiqua" w:hAnsi="Book Antiqua" w:cs="Arial"/>
        </w:rPr>
        <w:t>0090</w:t>
      </w:r>
    </w:p>
    <w:p w14:paraId="4C44EFA5" w14:textId="3EC55AB1" w:rsidR="00D92541" w:rsidRPr="00107EDF" w:rsidRDefault="00D92541" w:rsidP="009315F4">
      <w:pPr>
        <w:spacing w:line="360" w:lineRule="auto"/>
        <w:rPr>
          <w:rFonts w:ascii="Book Antiqua" w:hAnsi="Book Antiqua" w:cs="Arial"/>
        </w:rPr>
      </w:pPr>
      <w:r w:rsidRPr="00107EDF">
        <w:rPr>
          <w:rFonts w:ascii="Book Antiqua" w:hAnsi="Book Antiqua" w:cs="Arial"/>
          <w:b/>
        </w:rPr>
        <w:t>Fax</w:t>
      </w:r>
      <w:r w:rsidRPr="00107EDF">
        <w:rPr>
          <w:rFonts w:ascii="Book Antiqua" w:hAnsi="Book Antiqua" w:cs="Arial"/>
        </w:rPr>
        <w:t>: +81</w:t>
      </w:r>
      <w:r w:rsidR="00107EDF" w:rsidRPr="00107EDF">
        <w:rPr>
          <w:rFonts w:ascii="Book Antiqua" w:eastAsia="宋体" w:hAnsi="Book Antiqua" w:cs="Arial" w:hint="eastAsia"/>
          <w:lang w:eastAsia="zh-CN"/>
        </w:rPr>
        <w:t>-</w:t>
      </w:r>
      <w:r w:rsidRPr="00107EDF">
        <w:rPr>
          <w:rFonts w:ascii="Book Antiqua" w:hAnsi="Book Antiqua" w:cs="Arial"/>
        </w:rPr>
        <w:t>93</w:t>
      </w:r>
      <w:r w:rsidR="00107EDF" w:rsidRPr="00107EDF">
        <w:rPr>
          <w:rFonts w:ascii="Book Antiqua" w:eastAsia="宋体" w:hAnsi="Book Antiqua" w:cs="Arial" w:hint="eastAsia"/>
          <w:lang w:eastAsia="zh-CN"/>
        </w:rPr>
        <w:t>-</w:t>
      </w:r>
      <w:r w:rsidRPr="00107EDF">
        <w:rPr>
          <w:rFonts w:ascii="Book Antiqua" w:hAnsi="Book Antiqua" w:cs="Arial"/>
        </w:rPr>
        <w:t>5883904</w:t>
      </w:r>
    </w:p>
    <w:p w14:paraId="0BAA6B48" w14:textId="76A14AFC" w:rsidR="00D92541" w:rsidRPr="00107EDF" w:rsidRDefault="00522D2D" w:rsidP="009315F4">
      <w:pPr>
        <w:spacing w:line="360" w:lineRule="auto"/>
        <w:rPr>
          <w:rFonts w:ascii="Book Antiqua" w:eastAsia="宋体" w:hAnsi="Book Antiqua" w:cs="Arial"/>
          <w:lang w:eastAsia="zh-CN"/>
        </w:rPr>
      </w:pPr>
      <w:hyperlink r:id="rId8"/>
      <w:r w:rsidR="00107EDF" w:rsidRPr="00107EDF">
        <w:rPr>
          <w:rFonts w:ascii="Book Antiqua" w:eastAsia="宋体" w:hAnsi="Book Antiqua" w:cs="Arial" w:hint="eastAsia"/>
          <w:lang w:eastAsia="zh-CN"/>
        </w:rPr>
        <w:t xml:space="preserve"> </w:t>
      </w:r>
    </w:p>
    <w:p w14:paraId="36830BEB" w14:textId="4D696E69" w:rsidR="00107EDF" w:rsidRPr="00D5152F" w:rsidRDefault="00107EDF" w:rsidP="009315F4">
      <w:pPr>
        <w:spacing w:line="360" w:lineRule="auto"/>
        <w:rPr>
          <w:rFonts w:ascii="Book Antiqua" w:eastAsia="宋体" w:hAnsi="Book Antiqua"/>
          <w:b/>
          <w:lang w:eastAsia="zh-CN"/>
        </w:rPr>
      </w:pPr>
      <w:bookmarkStart w:id="10" w:name="OLE_LINK476"/>
      <w:bookmarkStart w:id="11" w:name="OLE_LINK477"/>
      <w:bookmarkStart w:id="12" w:name="OLE_LINK117"/>
      <w:bookmarkStart w:id="13" w:name="OLE_LINK528"/>
      <w:bookmarkStart w:id="14" w:name="OLE_LINK557"/>
      <w:r w:rsidRPr="00107EDF">
        <w:rPr>
          <w:rFonts w:ascii="Book Antiqua" w:hAnsi="Book Antiqua"/>
          <w:b/>
        </w:rPr>
        <w:t>Received:</w:t>
      </w:r>
      <w:r w:rsidR="00D5152F">
        <w:rPr>
          <w:rFonts w:ascii="Book Antiqua" w:eastAsia="宋体" w:hAnsi="Book Antiqua" w:hint="eastAsia"/>
          <w:b/>
          <w:lang w:eastAsia="zh-CN"/>
        </w:rPr>
        <w:t xml:space="preserve"> </w:t>
      </w:r>
      <w:r w:rsidR="00D5152F" w:rsidRPr="00D5152F">
        <w:rPr>
          <w:rFonts w:ascii="Book Antiqua" w:eastAsia="宋体" w:hAnsi="Book Antiqua" w:hint="eastAsia"/>
          <w:lang w:eastAsia="zh-CN"/>
        </w:rPr>
        <w:t>November 29, 2016</w:t>
      </w:r>
    </w:p>
    <w:p w14:paraId="5C6D1454" w14:textId="13F87F65" w:rsidR="00107EDF" w:rsidRPr="00107EDF" w:rsidRDefault="00107EDF" w:rsidP="009315F4">
      <w:pPr>
        <w:spacing w:line="360" w:lineRule="auto"/>
        <w:rPr>
          <w:rFonts w:ascii="Book Antiqua" w:hAnsi="Book Antiqua"/>
          <w:b/>
        </w:rPr>
      </w:pPr>
      <w:r w:rsidRPr="00107EDF">
        <w:rPr>
          <w:rFonts w:ascii="Book Antiqua" w:hAnsi="Book Antiqua" w:hint="eastAsia"/>
          <w:b/>
        </w:rPr>
        <w:t>Peer-review started</w:t>
      </w:r>
      <w:r w:rsidRPr="00107EDF">
        <w:rPr>
          <w:rFonts w:ascii="Book Antiqua" w:hAnsi="Book Antiqua"/>
          <w:b/>
        </w:rPr>
        <w:t>:</w:t>
      </w:r>
      <w:r w:rsidR="00D5152F" w:rsidRPr="00D5152F">
        <w:rPr>
          <w:rFonts w:ascii="Book Antiqua" w:eastAsia="宋体" w:hAnsi="Book Antiqua" w:hint="eastAsia"/>
          <w:lang w:eastAsia="zh-CN"/>
        </w:rPr>
        <w:t xml:space="preserve"> November 29, 2016</w:t>
      </w:r>
    </w:p>
    <w:p w14:paraId="5FB1D22D" w14:textId="0CB1FCD1" w:rsidR="00107EDF" w:rsidRPr="00D5152F" w:rsidRDefault="00107EDF" w:rsidP="009315F4">
      <w:pPr>
        <w:spacing w:line="360" w:lineRule="auto"/>
        <w:rPr>
          <w:rFonts w:ascii="Book Antiqua" w:eastAsia="宋体" w:hAnsi="Book Antiqua"/>
          <w:b/>
          <w:lang w:eastAsia="zh-CN"/>
        </w:rPr>
      </w:pPr>
      <w:r w:rsidRPr="00107EDF">
        <w:rPr>
          <w:rFonts w:ascii="Book Antiqua" w:hAnsi="Book Antiqua"/>
          <w:b/>
        </w:rPr>
        <w:t>First decision:</w:t>
      </w:r>
      <w:r w:rsidR="00D5152F" w:rsidRPr="00D5152F">
        <w:rPr>
          <w:rFonts w:ascii="Book Antiqua" w:eastAsia="宋体" w:hAnsi="Book Antiqua" w:hint="eastAsia"/>
          <w:lang w:eastAsia="zh-CN"/>
        </w:rPr>
        <w:t xml:space="preserve"> </w:t>
      </w:r>
      <w:r w:rsidR="00D5152F" w:rsidRPr="00D5152F">
        <w:rPr>
          <w:rFonts w:ascii="Book Antiqua" w:eastAsia="宋体" w:hAnsi="Book Antiqua"/>
          <w:lang w:eastAsia="zh-CN"/>
        </w:rPr>
        <w:t>February</w:t>
      </w:r>
      <w:r w:rsidR="00D5152F" w:rsidRPr="00D5152F">
        <w:rPr>
          <w:rFonts w:ascii="Book Antiqua" w:eastAsia="宋体" w:hAnsi="Book Antiqua" w:hint="eastAsia"/>
          <w:lang w:eastAsia="zh-CN"/>
        </w:rPr>
        <w:t xml:space="preserve"> 20, 2017</w:t>
      </w:r>
    </w:p>
    <w:p w14:paraId="43D8E542" w14:textId="1984138E" w:rsidR="00107EDF" w:rsidRPr="00D5152F" w:rsidRDefault="00107EDF" w:rsidP="009315F4">
      <w:pPr>
        <w:spacing w:line="360" w:lineRule="auto"/>
        <w:rPr>
          <w:rFonts w:ascii="Book Antiqua" w:eastAsia="宋体" w:hAnsi="Book Antiqua"/>
          <w:b/>
          <w:lang w:eastAsia="zh-CN"/>
        </w:rPr>
      </w:pPr>
      <w:r w:rsidRPr="00107EDF">
        <w:rPr>
          <w:rFonts w:ascii="Book Antiqua" w:hAnsi="Book Antiqua"/>
          <w:b/>
        </w:rPr>
        <w:lastRenderedPageBreak/>
        <w:t>Revised:</w:t>
      </w:r>
      <w:r w:rsidR="00D5152F">
        <w:rPr>
          <w:rFonts w:ascii="Book Antiqua" w:eastAsia="宋体" w:hAnsi="Book Antiqua" w:hint="eastAsia"/>
          <w:b/>
          <w:lang w:eastAsia="zh-CN"/>
        </w:rPr>
        <w:t xml:space="preserve"> </w:t>
      </w:r>
      <w:r w:rsidR="00D5152F" w:rsidRPr="00D5152F">
        <w:rPr>
          <w:rFonts w:ascii="Book Antiqua" w:eastAsia="宋体" w:hAnsi="Book Antiqua" w:hint="eastAsia"/>
          <w:lang w:eastAsia="zh-CN"/>
        </w:rPr>
        <w:t>March 20, 2017</w:t>
      </w:r>
    </w:p>
    <w:p w14:paraId="72DFF7CE" w14:textId="0288C6ED" w:rsidR="00107EDF" w:rsidRPr="00522D2D" w:rsidRDefault="00107EDF" w:rsidP="00522D2D">
      <w:pPr>
        <w:rPr>
          <w:rFonts w:ascii="Book Antiqua" w:hAnsi="Book Antiqua"/>
          <w:iCs/>
        </w:rPr>
      </w:pPr>
      <w:r w:rsidRPr="00107EDF">
        <w:rPr>
          <w:rFonts w:ascii="Book Antiqua" w:hAnsi="Book Antiqua"/>
          <w:b/>
        </w:rPr>
        <w:t>Accepted:</w:t>
      </w:r>
      <w:r w:rsidRPr="00107EDF">
        <w:rPr>
          <w:rFonts w:ascii="Book Antiqua" w:hAnsi="Book Antiqua" w:hint="eastAsia"/>
          <w:b/>
        </w:rPr>
        <w:t xml:space="preserve"> </w:t>
      </w:r>
      <w:r w:rsidR="00522D2D">
        <w:rPr>
          <w:rStyle w:val="Emphasis"/>
        </w:rPr>
        <w:t>April 23</w:t>
      </w:r>
      <w:r w:rsidR="00522D2D">
        <w:rPr>
          <w:rStyle w:val="Emphasis"/>
          <w:rFonts w:cs="宋体"/>
        </w:rPr>
        <w:t>,</w:t>
      </w:r>
      <w:r w:rsidR="00522D2D">
        <w:rPr>
          <w:rStyle w:val="Emphasis"/>
        </w:rPr>
        <w:t xml:space="preserve"> 2017</w:t>
      </w:r>
    </w:p>
    <w:p w14:paraId="15328A15" w14:textId="77777777" w:rsidR="00107EDF" w:rsidRPr="00107EDF" w:rsidRDefault="00107EDF" w:rsidP="009315F4">
      <w:pPr>
        <w:spacing w:line="360" w:lineRule="auto"/>
        <w:rPr>
          <w:rFonts w:ascii="Book Antiqua" w:hAnsi="Book Antiqua"/>
          <w:b/>
        </w:rPr>
      </w:pPr>
      <w:r w:rsidRPr="00107EDF">
        <w:rPr>
          <w:rFonts w:ascii="Book Antiqua" w:hAnsi="Book Antiqua"/>
          <w:b/>
        </w:rPr>
        <w:t>Article in press:</w:t>
      </w:r>
    </w:p>
    <w:p w14:paraId="4EE7FEDA" w14:textId="77777777" w:rsidR="00107EDF" w:rsidRPr="00107EDF" w:rsidRDefault="00107EDF" w:rsidP="009315F4">
      <w:pPr>
        <w:spacing w:line="360" w:lineRule="auto"/>
        <w:rPr>
          <w:rFonts w:ascii="Book Antiqua" w:hAnsi="Book Antiqua"/>
          <w:b/>
        </w:rPr>
      </w:pPr>
      <w:r w:rsidRPr="00107EDF">
        <w:rPr>
          <w:rFonts w:ascii="Book Antiqua" w:hAnsi="Book Antiqua"/>
          <w:b/>
        </w:rPr>
        <w:t>Published online:</w:t>
      </w:r>
    </w:p>
    <w:bookmarkEnd w:id="10"/>
    <w:bookmarkEnd w:id="11"/>
    <w:bookmarkEnd w:id="12"/>
    <w:bookmarkEnd w:id="13"/>
    <w:bookmarkEnd w:id="14"/>
    <w:p w14:paraId="73A6D49C" w14:textId="77777777" w:rsidR="0001680F" w:rsidRPr="00107EDF" w:rsidRDefault="0001680F" w:rsidP="009315F4">
      <w:pPr>
        <w:spacing w:line="360" w:lineRule="auto"/>
        <w:rPr>
          <w:rFonts w:ascii="Book Antiqua" w:hAnsi="Book Antiqua" w:cs="Arial"/>
        </w:rPr>
      </w:pPr>
    </w:p>
    <w:p w14:paraId="267D56F0" w14:textId="77777777" w:rsidR="00303394" w:rsidRPr="00107EDF" w:rsidRDefault="00303394" w:rsidP="009315F4">
      <w:pPr>
        <w:widowControl/>
        <w:autoSpaceDE w:val="0"/>
        <w:autoSpaceDN w:val="0"/>
        <w:adjustRightInd w:val="0"/>
        <w:spacing w:line="360" w:lineRule="auto"/>
        <w:rPr>
          <w:rFonts w:ascii="Book Antiqua" w:eastAsia="MS PGothic" w:hAnsi="Book Antiqua" w:cs="Arial"/>
          <w:color w:val="000000" w:themeColor="text1"/>
          <w:kern w:val="0"/>
        </w:rPr>
      </w:pPr>
    </w:p>
    <w:p w14:paraId="56EA5537" w14:textId="77777777" w:rsidR="00303394" w:rsidRPr="00107EDF" w:rsidRDefault="00303394" w:rsidP="009315F4">
      <w:pPr>
        <w:widowControl/>
        <w:autoSpaceDE w:val="0"/>
        <w:autoSpaceDN w:val="0"/>
        <w:adjustRightInd w:val="0"/>
        <w:spacing w:line="360" w:lineRule="auto"/>
        <w:rPr>
          <w:rFonts w:ascii="Book Antiqua" w:eastAsia="MS PGothic" w:hAnsi="Book Antiqua" w:cs="Arial"/>
          <w:color w:val="000000" w:themeColor="text1"/>
          <w:kern w:val="0"/>
        </w:rPr>
      </w:pPr>
    </w:p>
    <w:p w14:paraId="3A86891E" w14:textId="77777777" w:rsidR="00303394" w:rsidRPr="00107EDF" w:rsidRDefault="00303394" w:rsidP="009315F4">
      <w:pPr>
        <w:widowControl/>
        <w:autoSpaceDE w:val="0"/>
        <w:autoSpaceDN w:val="0"/>
        <w:adjustRightInd w:val="0"/>
        <w:spacing w:line="360" w:lineRule="auto"/>
        <w:rPr>
          <w:rFonts w:ascii="Book Antiqua" w:eastAsia="MS PGothic" w:hAnsi="Book Antiqua" w:cs="Arial"/>
          <w:color w:val="000000" w:themeColor="text1"/>
          <w:kern w:val="0"/>
        </w:rPr>
      </w:pPr>
    </w:p>
    <w:p w14:paraId="71DA5265" w14:textId="77777777" w:rsidR="00107EDF" w:rsidRPr="00107EDF" w:rsidRDefault="00107EDF" w:rsidP="009315F4">
      <w:pPr>
        <w:widowControl/>
        <w:jc w:val="left"/>
        <w:rPr>
          <w:rFonts w:ascii="Book Antiqua" w:eastAsia="MS PGothic" w:hAnsi="Book Antiqua" w:cs="Arial"/>
          <w:b/>
          <w:color w:val="000000" w:themeColor="text1"/>
          <w:kern w:val="0"/>
        </w:rPr>
      </w:pPr>
      <w:r w:rsidRPr="00107EDF">
        <w:rPr>
          <w:rFonts w:ascii="Book Antiqua" w:eastAsia="MS PGothic" w:hAnsi="Book Antiqua" w:cs="Arial"/>
          <w:b/>
          <w:color w:val="000000" w:themeColor="text1"/>
          <w:kern w:val="0"/>
        </w:rPr>
        <w:br w:type="page"/>
      </w:r>
    </w:p>
    <w:p w14:paraId="518BF166" w14:textId="260A3D31" w:rsidR="0001680F" w:rsidRPr="00107EDF" w:rsidRDefault="0001680F" w:rsidP="009315F4">
      <w:pPr>
        <w:widowControl/>
        <w:autoSpaceDE w:val="0"/>
        <w:autoSpaceDN w:val="0"/>
        <w:adjustRightInd w:val="0"/>
        <w:spacing w:line="360" w:lineRule="auto"/>
        <w:rPr>
          <w:rFonts w:ascii="Book Antiqua" w:eastAsia="宋体" w:hAnsi="Book Antiqua" w:cs="Arial"/>
          <w:b/>
          <w:color w:val="000000" w:themeColor="text1"/>
          <w:kern w:val="0"/>
          <w:lang w:eastAsia="zh-CN"/>
        </w:rPr>
      </w:pPr>
      <w:r w:rsidRPr="00107EDF">
        <w:rPr>
          <w:rFonts w:ascii="Book Antiqua" w:eastAsia="MS PGothic" w:hAnsi="Book Antiqua" w:cs="Arial"/>
          <w:b/>
          <w:color w:val="000000" w:themeColor="text1"/>
          <w:kern w:val="0"/>
        </w:rPr>
        <w:lastRenderedPageBreak/>
        <w:t>A</w:t>
      </w:r>
      <w:r w:rsidR="00107EDF" w:rsidRPr="00107EDF">
        <w:rPr>
          <w:rFonts w:ascii="Book Antiqua" w:eastAsia="MS PGothic" w:hAnsi="Book Antiqua" w:cs="Arial"/>
          <w:b/>
          <w:color w:val="000000" w:themeColor="text1"/>
          <w:kern w:val="0"/>
        </w:rPr>
        <w:t>bstract</w:t>
      </w:r>
    </w:p>
    <w:p w14:paraId="3109F2D2" w14:textId="0EB21A84" w:rsidR="008115EA" w:rsidRPr="00107EDF" w:rsidRDefault="008115EA" w:rsidP="009315F4">
      <w:pPr>
        <w:widowControl/>
        <w:autoSpaceDE w:val="0"/>
        <w:autoSpaceDN w:val="0"/>
        <w:adjustRightInd w:val="0"/>
        <w:spacing w:line="360" w:lineRule="auto"/>
        <w:rPr>
          <w:rFonts w:ascii="Book Antiqua" w:eastAsia="MS PGothic" w:hAnsi="Book Antiqua" w:cs="Arial"/>
          <w:color w:val="000000" w:themeColor="text1"/>
          <w:kern w:val="0"/>
        </w:rPr>
      </w:pPr>
      <w:r w:rsidRPr="00107EDF">
        <w:rPr>
          <w:rFonts w:ascii="Book Antiqua" w:eastAsia="MS PGothic" w:hAnsi="Book Antiqua" w:cs="Arial"/>
          <w:color w:val="000000" w:themeColor="text1"/>
          <w:kern w:val="0"/>
        </w:rPr>
        <w:t xml:space="preserve">A 62-year-old man who had acute rectal obstruction due to a large rectal cancer is presented. He underwent emergency laparoscopic colostomy. We used the laparoscopic puncture needle to inject analgesia with the novel </w:t>
      </w:r>
      <w:proofErr w:type="spellStart"/>
      <w:r w:rsidRPr="00107EDF">
        <w:rPr>
          <w:rFonts w:ascii="Book Antiqua" w:eastAsia="MS PGothic" w:hAnsi="Book Antiqua" w:cs="Arial"/>
          <w:color w:val="000000" w:themeColor="text1"/>
          <w:kern w:val="0"/>
        </w:rPr>
        <w:t>transperitoneal</w:t>
      </w:r>
      <w:proofErr w:type="spellEnd"/>
      <w:r w:rsidRPr="00107EDF">
        <w:rPr>
          <w:rFonts w:ascii="Book Antiqua" w:eastAsia="MS PGothic" w:hAnsi="Book Antiqua" w:cs="Arial"/>
          <w:color w:val="000000" w:themeColor="text1"/>
          <w:kern w:val="0"/>
        </w:rPr>
        <w:t xml:space="preserve"> approach. In this procedure, both ultrasound and laparoscopic images assisted with the accurate injection of analgesic to the correct layer. The combination of laparoscopic visualization and ultrasound imaging ensured infiltration of analgesic into the correct layer without causing damage to the bowel. Twenty-four hours postoperatively, the patient's pain intensity as assessed by the numeric rating scale was 0-1 during coughing, and a continuous intravenous analgesic was not needed.</w:t>
      </w:r>
      <w:r w:rsidRPr="00107EDF">
        <w:rPr>
          <w:rFonts w:ascii="Book Antiqua" w:eastAsia="MS PGothic" w:hAnsi="Book Antiqua" w:cs="Arial"/>
          <w:color w:val="000000" w:themeColor="text1"/>
          <w:kern w:val="0"/>
        </w:rPr>
        <w:t xml:space="preserve">　</w:t>
      </w:r>
      <w:r w:rsidRPr="00107EDF">
        <w:rPr>
          <w:rFonts w:ascii="Book Antiqua" w:eastAsia="MS PGothic" w:hAnsi="Book Antiqua" w:cs="Arial"/>
          <w:color w:val="000000" w:themeColor="text1"/>
          <w:kern w:val="0"/>
        </w:rPr>
        <w:t>Colostomy is often necessary in colon obstruction. Epidural anesthesia for postoperative pain cannot be used in patients with a coagulation disorder. We report the use of a novel laparoscopic rectus sheath block for colostomy.</w:t>
      </w:r>
      <w:r w:rsidRPr="00107EDF">
        <w:rPr>
          <w:rFonts w:ascii="Book Antiqua" w:eastAsia="MS PGothic" w:hAnsi="Book Antiqua" w:cs="Arial"/>
          <w:color w:val="000000" w:themeColor="text1"/>
          <w:kern w:val="0"/>
        </w:rPr>
        <w:t xml:space="preserve">　</w:t>
      </w:r>
      <w:r w:rsidRPr="00107EDF">
        <w:rPr>
          <w:rFonts w:ascii="Book Antiqua" w:eastAsia="MS PGothic" w:hAnsi="Book Antiqua" w:cs="Arial"/>
          <w:color w:val="000000" w:themeColor="text1"/>
          <w:kern w:val="0"/>
        </w:rPr>
        <w:t xml:space="preserve">There has been no literature described about the nerve block with </w:t>
      </w:r>
      <w:proofErr w:type="spellStart"/>
      <w:r w:rsidRPr="00107EDF">
        <w:rPr>
          <w:rFonts w:ascii="Book Antiqua" w:eastAsia="MS PGothic" w:hAnsi="Book Antiqua" w:cs="Arial"/>
          <w:color w:val="000000" w:themeColor="text1"/>
          <w:kern w:val="0"/>
        </w:rPr>
        <w:t>transperitoneal</w:t>
      </w:r>
      <w:proofErr w:type="spellEnd"/>
      <w:r w:rsidRPr="00107EDF">
        <w:rPr>
          <w:rFonts w:ascii="Book Antiqua" w:eastAsia="MS PGothic" w:hAnsi="Book Antiqua" w:cs="Arial"/>
          <w:color w:val="000000" w:themeColor="text1"/>
          <w:kern w:val="0"/>
        </w:rPr>
        <w:t xml:space="preserve"> approach. The laparoscopic rectus sheath block was performed safely and had enough analgesic </w:t>
      </w:r>
      <w:proofErr w:type="gramStart"/>
      <w:r w:rsidRPr="00107EDF">
        <w:rPr>
          <w:rFonts w:ascii="Book Antiqua" w:eastAsia="MS PGothic" w:hAnsi="Book Antiqua" w:cs="Arial"/>
          <w:color w:val="000000" w:themeColor="text1"/>
          <w:kern w:val="0"/>
        </w:rPr>
        <w:t>efficacy</w:t>
      </w:r>
      <w:proofErr w:type="gramEnd"/>
      <w:r w:rsidRPr="00107EDF">
        <w:rPr>
          <w:rFonts w:ascii="Book Antiqua" w:eastAsia="MS PGothic" w:hAnsi="Book Antiqua" w:cs="Arial"/>
          <w:color w:val="000000" w:themeColor="text1"/>
          <w:kern w:val="0"/>
        </w:rPr>
        <w:t xml:space="preserve"> for postoperative pain. </w:t>
      </w:r>
      <w:r w:rsidR="00EB5751" w:rsidRPr="00107EDF">
        <w:rPr>
          <w:rFonts w:ascii="Book Antiqua" w:eastAsia="MS PGothic" w:hAnsi="Book Antiqua" w:cs="Arial"/>
          <w:color w:val="000000" w:themeColor="text1"/>
          <w:kern w:val="0"/>
        </w:rPr>
        <w:t>This technique c</w:t>
      </w:r>
      <w:r w:rsidRPr="00107EDF">
        <w:rPr>
          <w:rFonts w:ascii="Book Antiqua" w:eastAsia="MS PGothic" w:hAnsi="Book Antiqua" w:cs="Arial"/>
          <w:color w:val="000000" w:themeColor="text1"/>
          <w:kern w:val="0"/>
        </w:rPr>
        <w:t>ould be considered as an optional anesthetic regimen in acute situations.</w:t>
      </w:r>
    </w:p>
    <w:p w14:paraId="34793CD8" w14:textId="77777777" w:rsidR="0001680F" w:rsidRPr="00107EDF" w:rsidRDefault="0001680F" w:rsidP="009315F4">
      <w:pPr>
        <w:spacing w:line="360" w:lineRule="auto"/>
        <w:rPr>
          <w:rFonts w:ascii="Book Antiqua" w:hAnsi="Book Antiqua" w:cs="Arial"/>
        </w:rPr>
      </w:pPr>
    </w:p>
    <w:p w14:paraId="355C954E" w14:textId="3481D7C9" w:rsidR="00DB798F" w:rsidRDefault="00DB798F" w:rsidP="009315F4">
      <w:pPr>
        <w:spacing w:line="360" w:lineRule="auto"/>
        <w:rPr>
          <w:rFonts w:ascii="Book Antiqua" w:eastAsia="宋体" w:hAnsi="Book Antiqua" w:cs="Arial"/>
          <w:lang w:eastAsia="zh-CN"/>
        </w:rPr>
      </w:pPr>
      <w:r w:rsidRPr="00107EDF">
        <w:rPr>
          <w:rFonts w:ascii="Book Antiqua" w:hAnsi="Book Antiqua" w:cs="Arial"/>
          <w:b/>
        </w:rPr>
        <w:t>Key</w:t>
      </w:r>
      <w:r w:rsidR="00107EDF" w:rsidRPr="00107EDF">
        <w:rPr>
          <w:rFonts w:ascii="Book Antiqua" w:eastAsia="宋体" w:hAnsi="Book Antiqua" w:cs="Arial" w:hint="eastAsia"/>
          <w:b/>
          <w:lang w:eastAsia="zh-CN"/>
        </w:rPr>
        <w:t xml:space="preserve"> </w:t>
      </w:r>
      <w:r w:rsidRPr="00107EDF">
        <w:rPr>
          <w:rFonts w:ascii="Book Antiqua" w:hAnsi="Book Antiqua" w:cs="Arial"/>
          <w:b/>
        </w:rPr>
        <w:t>words</w:t>
      </w:r>
      <w:r w:rsidR="00107EDF" w:rsidRPr="00107EDF">
        <w:rPr>
          <w:rFonts w:ascii="Book Antiqua" w:eastAsia="宋体" w:hAnsi="Book Antiqua" w:cs="Arial" w:hint="eastAsia"/>
          <w:b/>
          <w:lang w:eastAsia="zh-CN"/>
        </w:rPr>
        <w:t xml:space="preserve">: </w:t>
      </w:r>
      <w:r w:rsidR="00107EDF" w:rsidRPr="00107EDF">
        <w:rPr>
          <w:rFonts w:ascii="Book Antiqua" w:hAnsi="Book Antiqua" w:cs="Arial"/>
        </w:rPr>
        <w:t xml:space="preserve">Colorectal </w:t>
      </w:r>
      <w:r w:rsidRPr="00107EDF">
        <w:rPr>
          <w:rFonts w:ascii="Book Antiqua" w:hAnsi="Book Antiqua" w:cs="Arial"/>
        </w:rPr>
        <w:t>cancer</w:t>
      </w:r>
      <w:r w:rsidR="00107EDF">
        <w:rPr>
          <w:rFonts w:ascii="Book Antiqua" w:eastAsia="宋体" w:hAnsi="Book Antiqua" w:cs="Arial" w:hint="eastAsia"/>
          <w:lang w:eastAsia="zh-CN"/>
        </w:rPr>
        <w:t>;</w:t>
      </w:r>
      <w:r w:rsidRPr="00107EDF">
        <w:rPr>
          <w:rFonts w:ascii="Book Antiqua" w:hAnsi="Book Antiqua" w:cs="Arial"/>
        </w:rPr>
        <w:t xml:space="preserve"> </w:t>
      </w:r>
      <w:r w:rsidR="00107EDF" w:rsidRPr="00107EDF">
        <w:rPr>
          <w:rFonts w:ascii="Book Antiqua" w:hAnsi="Book Antiqua" w:cs="Arial"/>
        </w:rPr>
        <w:t xml:space="preserve">Colon </w:t>
      </w:r>
      <w:r w:rsidRPr="00107EDF">
        <w:rPr>
          <w:rFonts w:ascii="Book Antiqua" w:hAnsi="Book Antiqua" w:cs="Arial"/>
        </w:rPr>
        <w:t>obstruction</w:t>
      </w:r>
      <w:r w:rsidR="00107EDF">
        <w:rPr>
          <w:rFonts w:ascii="Book Antiqua" w:eastAsia="宋体" w:hAnsi="Book Antiqua" w:cs="Arial" w:hint="eastAsia"/>
          <w:lang w:eastAsia="zh-CN"/>
        </w:rPr>
        <w:t>;</w:t>
      </w:r>
      <w:r w:rsidRPr="00107EDF">
        <w:rPr>
          <w:rFonts w:ascii="Book Antiqua" w:hAnsi="Book Antiqua" w:cs="Arial"/>
        </w:rPr>
        <w:t xml:space="preserve"> </w:t>
      </w:r>
      <w:r w:rsidR="00107EDF" w:rsidRPr="00107EDF">
        <w:rPr>
          <w:rFonts w:ascii="Book Antiqua" w:hAnsi="Book Antiqua" w:cs="Arial"/>
        </w:rPr>
        <w:t xml:space="preserve">Postoperative </w:t>
      </w:r>
      <w:r w:rsidRPr="00107EDF">
        <w:rPr>
          <w:rFonts w:ascii="Book Antiqua" w:hAnsi="Book Antiqua" w:cs="Arial"/>
        </w:rPr>
        <w:t>pain</w:t>
      </w:r>
      <w:r w:rsidR="00107EDF">
        <w:rPr>
          <w:rFonts w:ascii="Book Antiqua" w:eastAsia="宋体" w:hAnsi="Book Antiqua" w:cs="Arial" w:hint="eastAsia"/>
          <w:lang w:eastAsia="zh-CN"/>
        </w:rPr>
        <w:t>;</w:t>
      </w:r>
      <w:r w:rsidRPr="00107EDF">
        <w:rPr>
          <w:rFonts w:ascii="Book Antiqua" w:hAnsi="Book Antiqua" w:cs="Arial"/>
        </w:rPr>
        <w:t xml:space="preserve"> </w:t>
      </w:r>
      <w:r w:rsidR="00107EDF" w:rsidRPr="00107EDF">
        <w:rPr>
          <w:rFonts w:ascii="Book Antiqua" w:hAnsi="Book Antiqua" w:cs="Arial"/>
        </w:rPr>
        <w:t xml:space="preserve">Rectus </w:t>
      </w:r>
      <w:r w:rsidRPr="00107EDF">
        <w:rPr>
          <w:rFonts w:ascii="Book Antiqua" w:hAnsi="Book Antiqua" w:cs="Arial"/>
        </w:rPr>
        <w:t>sheath block</w:t>
      </w:r>
    </w:p>
    <w:p w14:paraId="4593AEF1" w14:textId="77777777" w:rsidR="00107EDF" w:rsidRPr="00107EDF" w:rsidRDefault="00107EDF" w:rsidP="009315F4">
      <w:pPr>
        <w:spacing w:line="360" w:lineRule="auto"/>
        <w:rPr>
          <w:rFonts w:ascii="Book Antiqua" w:eastAsia="宋体" w:hAnsi="Book Antiqua" w:cs="Arial"/>
          <w:lang w:eastAsia="zh-CN"/>
        </w:rPr>
      </w:pPr>
    </w:p>
    <w:p w14:paraId="55C01933" w14:textId="77777777" w:rsidR="00107EDF" w:rsidRDefault="00107EDF" w:rsidP="009315F4">
      <w:pPr>
        <w:spacing w:line="360" w:lineRule="auto"/>
        <w:rPr>
          <w:rFonts w:ascii="Book Antiqua" w:hAnsi="Book Antiqua" w:cs="Arial"/>
        </w:rPr>
      </w:pPr>
      <w:bookmarkStart w:id="15" w:name="OLE_LINK55"/>
      <w:bookmarkStart w:id="16" w:name="OLE_LINK56"/>
      <w:bookmarkStart w:id="17" w:name="OLE_LINK105"/>
      <w:bookmarkStart w:id="18" w:name="OLE_LINK116"/>
      <w:bookmarkStart w:id="19" w:name="OLE_LINK89"/>
      <w:proofErr w:type="gramStart"/>
      <w:r w:rsidRPr="0071780A">
        <w:rPr>
          <w:rFonts w:ascii="Book Antiqua" w:hAnsi="Book Antiqua"/>
          <w:b/>
        </w:rPr>
        <w:t>©</w:t>
      </w:r>
      <w:bookmarkEnd w:id="15"/>
      <w:bookmarkEnd w:id="16"/>
      <w:r w:rsidRPr="0071780A">
        <w:rPr>
          <w:rFonts w:ascii="Book Antiqua" w:hAnsi="Book Antiqua" w:hint="eastAsia"/>
          <w:b/>
        </w:rPr>
        <w:t xml:space="preserve"> </w:t>
      </w:r>
      <w:r w:rsidRPr="0071780A">
        <w:rPr>
          <w:rFonts w:ascii="Book Antiqua" w:hAnsi="Book Antiqua" w:cs="Arial"/>
          <w:b/>
        </w:rPr>
        <w:t>The Author(s) 201</w:t>
      </w:r>
      <w:r>
        <w:rPr>
          <w:rFonts w:ascii="Book Antiqua" w:hAnsi="Book Antiqua" w:cs="Arial" w:hint="eastAsia"/>
          <w:b/>
        </w:rPr>
        <w:t>7</w:t>
      </w:r>
      <w:r w:rsidRPr="0071780A">
        <w:rPr>
          <w:rFonts w:ascii="Book Antiqua" w:hAnsi="Book Antiqua" w:cs="Arial"/>
          <w:b/>
        </w:rPr>
        <w:t>.</w:t>
      </w:r>
      <w:proofErr w:type="gramEnd"/>
      <w:r w:rsidRPr="0071780A">
        <w:rPr>
          <w:rFonts w:ascii="Book Antiqua" w:hAnsi="Book Antiqua" w:cs="Arial"/>
          <w:b/>
        </w:rPr>
        <w:t xml:space="preserve"> </w:t>
      </w:r>
      <w:r w:rsidRPr="00B55A90">
        <w:rPr>
          <w:rFonts w:ascii="Book Antiqua" w:hAnsi="Book Antiqua" w:cs="Arial"/>
        </w:rPr>
        <w:t xml:space="preserve">Published by </w:t>
      </w:r>
      <w:proofErr w:type="spellStart"/>
      <w:r w:rsidRPr="00B55A90">
        <w:rPr>
          <w:rFonts w:ascii="Book Antiqua" w:hAnsi="Book Antiqua" w:cs="Arial"/>
        </w:rPr>
        <w:t>Baishideng</w:t>
      </w:r>
      <w:proofErr w:type="spellEnd"/>
      <w:r w:rsidRPr="00B55A90">
        <w:rPr>
          <w:rFonts w:ascii="Book Antiqua" w:hAnsi="Book Antiqua" w:cs="Arial"/>
        </w:rPr>
        <w:t xml:space="preserve"> Publishing Group Inc. All rights reserved.</w:t>
      </w:r>
    </w:p>
    <w:bookmarkEnd w:id="17"/>
    <w:bookmarkEnd w:id="18"/>
    <w:bookmarkEnd w:id="19"/>
    <w:p w14:paraId="269C570E" w14:textId="77777777" w:rsidR="00191C84" w:rsidRPr="00107EDF" w:rsidRDefault="00191C84" w:rsidP="009315F4">
      <w:pPr>
        <w:spacing w:line="360" w:lineRule="auto"/>
        <w:rPr>
          <w:rFonts w:ascii="Book Antiqua" w:hAnsi="Book Antiqua" w:cs="Arial"/>
          <w:b/>
        </w:rPr>
      </w:pPr>
    </w:p>
    <w:p w14:paraId="56C47619" w14:textId="30978E02" w:rsidR="00191C84" w:rsidRPr="00240CFF" w:rsidRDefault="00191C84" w:rsidP="009315F4">
      <w:pPr>
        <w:spacing w:line="360" w:lineRule="auto"/>
        <w:rPr>
          <w:rFonts w:ascii="Book Antiqua" w:eastAsia="等线" w:hAnsi="Book Antiqua" w:cs="Arial"/>
          <w:lang w:eastAsia="zh-CN"/>
        </w:rPr>
      </w:pPr>
      <w:r w:rsidRPr="00107EDF">
        <w:rPr>
          <w:rFonts w:ascii="Book Antiqua" w:hAnsi="Book Antiqua" w:cs="Arial"/>
          <w:b/>
        </w:rPr>
        <w:t>Core tip:</w:t>
      </w:r>
      <w:r w:rsidR="005A7C37" w:rsidRPr="00107EDF">
        <w:rPr>
          <w:rFonts w:ascii="Book Antiqua" w:hAnsi="Book Antiqua" w:cs="Arial"/>
          <w:b/>
        </w:rPr>
        <w:t xml:space="preserve"> </w:t>
      </w:r>
      <w:r w:rsidR="005A7C37" w:rsidRPr="00107EDF">
        <w:rPr>
          <w:rFonts w:ascii="Book Antiqua" w:hAnsi="Book Antiqua" w:cs="Arial"/>
        </w:rPr>
        <w:t xml:space="preserve">This report demonstrated that </w:t>
      </w:r>
      <w:proofErr w:type="spellStart"/>
      <w:r w:rsidR="005A7C37" w:rsidRPr="00107EDF">
        <w:rPr>
          <w:rFonts w:ascii="Book Antiqua" w:hAnsi="Book Antiqua" w:cs="Arial"/>
        </w:rPr>
        <w:t>transperitoneal</w:t>
      </w:r>
      <w:proofErr w:type="spellEnd"/>
      <w:r w:rsidR="005A7C37" w:rsidRPr="00107EDF">
        <w:rPr>
          <w:rFonts w:ascii="Book Antiqua" w:hAnsi="Book Antiqua" w:cs="Arial"/>
        </w:rPr>
        <w:t xml:space="preserve"> rectal sheath block can be performed safely in achieving analgesia in patients undergoing laparoscopic colostomy. This </w:t>
      </w:r>
      <w:proofErr w:type="spellStart"/>
      <w:r w:rsidR="005A7C37" w:rsidRPr="00107EDF">
        <w:rPr>
          <w:rFonts w:ascii="Book Antiqua" w:hAnsi="Book Antiqua" w:cs="Arial"/>
        </w:rPr>
        <w:t>transperitoneal</w:t>
      </w:r>
      <w:proofErr w:type="spellEnd"/>
      <w:r w:rsidR="005A7C37" w:rsidRPr="00107EDF">
        <w:rPr>
          <w:rFonts w:ascii="Book Antiqua" w:hAnsi="Book Antiqua" w:cs="Arial"/>
        </w:rPr>
        <w:t xml:space="preserve"> rectal sheath block technique has the potential to become an additional postoperative regimen for various forms of laparoscopic abdominal surgery.</w:t>
      </w:r>
    </w:p>
    <w:p w14:paraId="63EB884B" w14:textId="77777777" w:rsidR="00B640A1" w:rsidRDefault="00B640A1" w:rsidP="009315F4">
      <w:pPr>
        <w:spacing w:line="360" w:lineRule="auto"/>
        <w:rPr>
          <w:rFonts w:ascii="Book Antiqua" w:eastAsia="宋体" w:hAnsi="Book Antiqua" w:cs="Arial"/>
          <w:b/>
          <w:color w:val="000000" w:themeColor="text1"/>
          <w:lang w:eastAsia="zh-CN"/>
        </w:rPr>
      </w:pPr>
    </w:p>
    <w:p w14:paraId="5DD889B9" w14:textId="61874283" w:rsidR="00B640A1" w:rsidRPr="00B640A1" w:rsidRDefault="00B640A1" w:rsidP="009315F4">
      <w:pPr>
        <w:spacing w:line="360" w:lineRule="auto"/>
        <w:rPr>
          <w:rFonts w:ascii="Book Antiqua" w:eastAsia="宋体" w:hAnsi="Book Antiqua" w:cs="Arial"/>
          <w:lang w:eastAsia="zh-CN"/>
        </w:rPr>
      </w:pPr>
      <w:r w:rsidRPr="00B640A1">
        <w:rPr>
          <w:rFonts w:ascii="Book Antiqua" w:hAnsi="Book Antiqua" w:cs="Arial"/>
          <w:color w:val="000000" w:themeColor="text1"/>
        </w:rPr>
        <w:t>Nagata</w:t>
      </w:r>
      <w:r w:rsidRPr="00B640A1">
        <w:rPr>
          <w:rFonts w:ascii="Book Antiqua" w:eastAsia="宋体" w:hAnsi="Book Antiqua" w:cs="Arial" w:hint="eastAsia"/>
          <w:color w:val="000000" w:themeColor="text1"/>
          <w:lang w:eastAsia="zh-CN"/>
        </w:rPr>
        <w:t xml:space="preserve"> J, </w:t>
      </w:r>
      <w:r w:rsidRPr="00B640A1">
        <w:rPr>
          <w:rFonts w:ascii="Book Antiqua" w:hAnsi="Book Antiqua" w:cs="Arial"/>
          <w:color w:val="000000" w:themeColor="text1"/>
        </w:rPr>
        <w:t>Watanabe</w:t>
      </w:r>
      <w:r w:rsidRPr="00B640A1">
        <w:rPr>
          <w:rFonts w:ascii="Book Antiqua" w:eastAsia="宋体" w:hAnsi="Book Antiqua" w:cs="Arial" w:hint="eastAsia"/>
          <w:color w:val="000000" w:themeColor="text1"/>
          <w:lang w:eastAsia="zh-CN"/>
        </w:rPr>
        <w:t xml:space="preserve"> J, </w:t>
      </w:r>
      <w:proofErr w:type="spellStart"/>
      <w:r w:rsidRPr="00B640A1">
        <w:rPr>
          <w:rFonts w:ascii="Book Antiqua" w:hAnsi="Book Antiqua" w:cs="Arial"/>
          <w:color w:val="000000" w:themeColor="text1"/>
        </w:rPr>
        <w:t>Sawatsubashi</w:t>
      </w:r>
      <w:proofErr w:type="spellEnd"/>
      <w:r w:rsidRPr="00B640A1">
        <w:rPr>
          <w:rFonts w:ascii="Book Antiqua" w:eastAsia="宋体" w:hAnsi="Book Antiqua" w:cs="Arial" w:hint="eastAsia"/>
          <w:color w:val="000000" w:themeColor="text1"/>
          <w:lang w:eastAsia="zh-CN"/>
        </w:rPr>
        <w:t xml:space="preserve"> Y, </w:t>
      </w:r>
      <w:r w:rsidRPr="00B640A1">
        <w:rPr>
          <w:rFonts w:ascii="Book Antiqua" w:hAnsi="Book Antiqua" w:cs="Arial"/>
          <w:color w:val="000000" w:themeColor="text1"/>
        </w:rPr>
        <w:t>Akiyama</w:t>
      </w:r>
      <w:r w:rsidRPr="00B640A1">
        <w:rPr>
          <w:rFonts w:ascii="Book Antiqua" w:eastAsia="宋体" w:hAnsi="Book Antiqua" w:cs="Arial" w:hint="eastAsia"/>
          <w:color w:val="000000" w:themeColor="text1"/>
          <w:lang w:eastAsia="zh-CN"/>
        </w:rPr>
        <w:t xml:space="preserve"> M, </w:t>
      </w:r>
      <w:r w:rsidRPr="00B640A1">
        <w:rPr>
          <w:rFonts w:ascii="Book Antiqua" w:hAnsi="Book Antiqua" w:cs="Arial"/>
          <w:color w:val="000000" w:themeColor="text1"/>
        </w:rPr>
        <w:t>Arase</w:t>
      </w:r>
      <w:r w:rsidRPr="00B640A1">
        <w:rPr>
          <w:rFonts w:ascii="Book Antiqua" w:eastAsia="宋体" w:hAnsi="Book Antiqua" w:cs="Arial" w:hint="eastAsia"/>
          <w:color w:val="000000" w:themeColor="text1"/>
          <w:lang w:eastAsia="zh-CN"/>
        </w:rPr>
        <w:t xml:space="preserve"> K, </w:t>
      </w:r>
      <w:proofErr w:type="spellStart"/>
      <w:r w:rsidRPr="00B640A1">
        <w:rPr>
          <w:rFonts w:ascii="Book Antiqua" w:hAnsi="Book Antiqua" w:cs="Arial"/>
          <w:color w:val="000000" w:themeColor="text1"/>
        </w:rPr>
        <w:t>Minagawa</w:t>
      </w:r>
      <w:proofErr w:type="spellEnd"/>
      <w:r w:rsidRPr="00B640A1">
        <w:rPr>
          <w:rFonts w:ascii="Book Antiqua" w:eastAsia="宋体" w:hAnsi="Book Antiqua" w:cs="Arial" w:hint="eastAsia"/>
          <w:color w:val="000000" w:themeColor="text1"/>
          <w:lang w:eastAsia="zh-CN"/>
        </w:rPr>
        <w:t xml:space="preserve"> N, </w:t>
      </w:r>
      <w:proofErr w:type="spellStart"/>
      <w:r w:rsidRPr="00B640A1">
        <w:rPr>
          <w:rFonts w:ascii="Book Antiqua" w:hAnsi="Book Antiqua" w:cs="Arial"/>
          <w:color w:val="000000" w:themeColor="text1"/>
        </w:rPr>
        <w:t>Torigoe</w:t>
      </w:r>
      <w:proofErr w:type="spellEnd"/>
      <w:r w:rsidRPr="00B640A1">
        <w:rPr>
          <w:rFonts w:ascii="Book Antiqua" w:eastAsia="宋体" w:hAnsi="Book Antiqua" w:cs="Arial" w:hint="eastAsia"/>
          <w:color w:val="000000" w:themeColor="text1"/>
          <w:lang w:eastAsia="zh-CN"/>
        </w:rPr>
        <w:t xml:space="preserve"> T, </w:t>
      </w:r>
      <w:r w:rsidRPr="00B640A1">
        <w:rPr>
          <w:rFonts w:ascii="Book Antiqua" w:hAnsi="Book Antiqua" w:cs="Arial"/>
          <w:color w:val="000000" w:themeColor="text1"/>
        </w:rPr>
        <w:t>Hamada</w:t>
      </w:r>
      <w:r w:rsidRPr="00B640A1">
        <w:rPr>
          <w:rFonts w:ascii="Book Antiqua" w:eastAsia="宋体" w:hAnsi="Book Antiqua" w:cs="Arial" w:hint="eastAsia"/>
          <w:color w:val="000000" w:themeColor="text1"/>
          <w:lang w:eastAsia="zh-CN"/>
        </w:rPr>
        <w:t xml:space="preserve"> K, </w:t>
      </w:r>
      <w:r w:rsidRPr="00B640A1">
        <w:rPr>
          <w:rFonts w:ascii="Book Antiqua" w:hAnsi="Book Antiqua" w:cs="Arial"/>
          <w:color w:val="000000" w:themeColor="text1"/>
        </w:rPr>
        <w:t>Nakayama</w:t>
      </w:r>
      <w:r w:rsidRPr="00B640A1">
        <w:rPr>
          <w:rFonts w:ascii="Book Antiqua" w:eastAsia="宋体" w:hAnsi="Book Antiqua" w:cs="Arial" w:hint="eastAsia"/>
          <w:color w:val="000000" w:themeColor="text1"/>
          <w:lang w:eastAsia="zh-CN"/>
        </w:rPr>
        <w:t xml:space="preserve"> Y, </w:t>
      </w:r>
      <w:r w:rsidRPr="00B640A1">
        <w:rPr>
          <w:rFonts w:ascii="Book Antiqua" w:hAnsi="Book Antiqua" w:cs="Arial"/>
          <w:color w:val="000000" w:themeColor="text1"/>
        </w:rPr>
        <w:t>Hirata</w:t>
      </w:r>
      <w:r w:rsidRPr="00B640A1">
        <w:rPr>
          <w:rFonts w:ascii="Book Antiqua" w:eastAsia="宋体" w:hAnsi="Book Antiqua" w:cs="Arial" w:hint="eastAsia"/>
          <w:color w:val="000000" w:themeColor="text1"/>
          <w:lang w:eastAsia="zh-CN"/>
        </w:rPr>
        <w:t xml:space="preserve"> K. </w:t>
      </w:r>
      <w:r w:rsidRPr="00B640A1">
        <w:rPr>
          <w:rFonts w:ascii="Book Antiqua" w:hAnsi="Book Antiqua" w:cs="Arial"/>
        </w:rPr>
        <w:t xml:space="preserve">Novel technique of abdominal wall nerve block for laparoscopic colostomy: </w:t>
      </w:r>
      <w:r w:rsidR="00240CFF" w:rsidRPr="00B640A1">
        <w:rPr>
          <w:rFonts w:ascii="Book Antiqua" w:hAnsi="Book Antiqua" w:cs="Arial"/>
        </w:rPr>
        <w:t xml:space="preserve">Rectus </w:t>
      </w:r>
      <w:r w:rsidRPr="00B640A1">
        <w:rPr>
          <w:rFonts w:ascii="Book Antiqua" w:hAnsi="Book Antiqua" w:cs="Arial"/>
        </w:rPr>
        <w:t xml:space="preserve">sheath block with </w:t>
      </w:r>
      <w:proofErr w:type="spellStart"/>
      <w:r w:rsidRPr="00B640A1">
        <w:rPr>
          <w:rFonts w:ascii="Book Antiqua" w:hAnsi="Book Antiqua" w:cs="Arial"/>
        </w:rPr>
        <w:t>transperitoneal</w:t>
      </w:r>
      <w:proofErr w:type="spellEnd"/>
      <w:r w:rsidRPr="00B640A1">
        <w:rPr>
          <w:rFonts w:ascii="Book Antiqua" w:hAnsi="Book Antiqua" w:cs="Arial"/>
        </w:rPr>
        <w:t xml:space="preserve"> approach</w:t>
      </w:r>
      <w:r w:rsidRPr="00B640A1">
        <w:rPr>
          <w:rFonts w:ascii="Book Antiqua" w:eastAsia="宋体" w:hAnsi="Book Antiqua" w:cs="Arial" w:hint="eastAsia"/>
          <w:lang w:eastAsia="zh-CN"/>
        </w:rPr>
        <w:t xml:space="preserve">. </w:t>
      </w:r>
      <w:r w:rsidRPr="00B640A1">
        <w:rPr>
          <w:rFonts w:ascii="Book Antiqua" w:eastAsia="Times New Roman" w:hAnsi="Book Antiqua" w:cs="宋体"/>
          <w:i/>
          <w:color w:val="000000"/>
        </w:rPr>
        <w:t>World J</w:t>
      </w:r>
      <w:r w:rsidRPr="00B640A1">
        <w:rPr>
          <w:rFonts w:ascii="Book Antiqua" w:eastAsia="宋体" w:hAnsi="Book Antiqua" w:cs="宋体" w:hint="eastAsia"/>
          <w:i/>
          <w:color w:val="000000"/>
          <w:lang w:eastAsia="zh-CN"/>
        </w:rPr>
        <w:t xml:space="preserve"> </w:t>
      </w:r>
      <w:proofErr w:type="spellStart"/>
      <w:r w:rsidRPr="00B640A1">
        <w:rPr>
          <w:rFonts w:ascii="Book Antiqua" w:eastAsia="Times New Roman" w:hAnsi="Book Antiqua" w:cs="宋体"/>
          <w:i/>
          <w:color w:val="000000"/>
        </w:rPr>
        <w:t>Gastrointest</w:t>
      </w:r>
      <w:proofErr w:type="spellEnd"/>
      <w:r w:rsidRPr="00B640A1">
        <w:rPr>
          <w:rFonts w:ascii="Book Antiqua" w:eastAsia="Times New Roman" w:hAnsi="Book Antiqua" w:cs="宋体"/>
          <w:i/>
          <w:color w:val="000000"/>
        </w:rPr>
        <w:t xml:space="preserve"> </w:t>
      </w:r>
      <w:proofErr w:type="spellStart"/>
      <w:r w:rsidRPr="00B640A1">
        <w:rPr>
          <w:rFonts w:ascii="Book Antiqua" w:eastAsia="Times New Roman" w:hAnsi="Book Antiqua" w:cs="宋体"/>
          <w:i/>
          <w:color w:val="000000"/>
        </w:rPr>
        <w:t>Surg</w:t>
      </w:r>
      <w:proofErr w:type="spellEnd"/>
      <w:r w:rsidRPr="00B640A1">
        <w:rPr>
          <w:rFonts w:ascii="Book Antiqua" w:eastAsia="宋体" w:hAnsi="Book Antiqua" w:cs="宋体" w:hint="eastAsia"/>
          <w:i/>
          <w:color w:val="000000"/>
          <w:lang w:eastAsia="zh-CN"/>
        </w:rPr>
        <w:t xml:space="preserve"> </w:t>
      </w:r>
      <w:r w:rsidRPr="00B640A1">
        <w:rPr>
          <w:rFonts w:ascii="Book Antiqua" w:eastAsia="宋体" w:hAnsi="Book Antiqua" w:cs="宋体" w:hint="eastAsia"/>
          <w:color w:val="000000"/>
          <w:lang w:eastAsia="zh-CN"/>
        </w:rPr>
        <w:t xml:space="preserve">2017; </w:t>
      </w:r>
      <w:proofErr w:type="gramStart"/>
      <w:r w:rsidRPr="00B640A1">
        <w:rPr>
          <w:rFonts w:ascii="Book Antiqua" w:eastAsia="宋体" w:hAnsi="Book Antiqua" w:cs="宋体" w:hint="eastAsia"/>
          <w:color w:val="000000"/>
          <w:lang w:eastAsia="zh-CN"/>
        </w:rPr>
        <w:t>In</w:t>
      </w:r>
      <w:proofErr w:type="gramEnd"/>
      <w:r w:rsidRPr="00B640A1">
        <w:rPr>
          <w:rFonts w:ascii="Book Antiqua" w:eastAsia="宋体" w:hAnsi="Book Antiqua" w:cs="宋体" w:hint="eastAsia"/>
          <w:color w:val="000000"/>
          <w:lang w:eastAsia="zh-CN"/>
        </w:rPr>
        <w:t xml:space="preserve"> press</w:t>
      </w:r>
    </w:p>
    <w:p w14:paraId="0CEDD18A" w14:textId="77777777" w:rsidR="00DB798F" w:rsidRPr="00240CFF" w:rsidRDefault="00DB798F" w:rsidP="009315F4">
      <w:pPr>
        <w:spacing w:line="360" w:lineRule="auto"/>
        <w:rPr>
          <w:rFonts w:ascii="Book Antiqua" w:hAnsi="Book Antiqua" w:cs="Arial"/>
          <w:b/>
        </w:rPr>
      </w:pPr>
    </w:p>
    <w:p w14:paraId="451C4F9F" w14:textId="77777777" w:rsidR="00B640A1" w:rsidRDefault="00B640A1" w:rsidP="009315F4">
      <w:pPr>
        <w:widowControl/>
        <w:jc w:val="left"/>
        <w:rPr>
          <w:rFonts w:ascii="Book Antiqua" w:hAnsi="Book Antiqua" w:cs="Arial"/>
          <w:b/>
        </w:rPr>
      </w:pPr>
      <w:r>
        <w:rPr>
          <w:rFonts w:ascii="Book Antiqua" w:hAnsi="Book Antiqua" w:cs="Arial"/>
          <w:b/>
        </w:rPr>
        <w:br w:type="page"/>
      </w:r>
    </w:p>
    <w:p w14:paraId="7BBC8BC5" w14:textId="57286E4C" w:rsidR="009B201C" w:rsidRPr="00B640A1" w:rsidRDefault="009B201C" w:rsidP="009315F4">
      <w:pPr>
        <w:spacing w:line="360" w:lineRule="auto"/>
        <w:rPr>
          <w:rFonts w:ascii="Book Antiqua" w:hAnsi="Book Antiqua" w:cs="Arial"/>
          <w:b/>
        </w:rPr>
      </w:pPr>
      <w:r w:rsidRPr="00B640A1">
        <w:rPr>
          <w:rFonts w:ascii="Book Antiqua" w:hAnsi="Book Antiqua" w:cs="Arial"/>
          <w:b/>
        </w:rPr>
        <w:lastRenderedPageBreak/>
        <w:t>INTRODUCTION</w:t>
      </w:r>
    </w:p>
    <w:p w14:paraId="0B4AF915" w14:textId="1CA6DDEE" w:rsidR="009B201C" w:rsidRPr="00107EDF" w:rsidRDefault="009B201C" w:rsidP="009315F4">
      <w:pPr>
        <w:spacing w:line="360" w:lineRule="auto"/>
        <w:rPr>
          <w:rFonts w:ascii="Book Antiqua" w:hAnsi="Book Antiqua" w:cs="Arial"/>
        </w:rPr>
      </w:pPr>
      <w:r w:rsidRPr="00107EDF">
        <w:rPr>
          <w:rFonts w:ascii="Book Antiqua" w:hAnsi="Book Antiqua" w:cs="Arial"/>
        </w:rPr>
        <w:t>Colostomy is often necessary in acute colon obstruction. The indications for laparoscopic colostomy for large bowel obstruction caused by benign colorectal disease</w:t>
      </w:r>
      <w:r w:rsidR="00B640A1">
        <w:rPr>
          <w:rFonts w:ascii="Book Antiqua" w:hAnsi="Book Antiqua" w:cs="Arial"/>
        </w:rPr>
        <w:t xml:space="preserve"> have been described </w:t>
      </w:r>
      <w:proofErr w:type="gramStart"/>
      <w:r w:rsidR="00B640A1">
        <w:rPr>
          <w:rFonts w:ascii="Book Antiqua" w:hAnsi="Book Antiqua" w:cs="Arial"/>
        </w:rPr>
        <w:t>previously</w:t>
      </w:r>
      <w:r w:rsidRPr="00B640A1">
        <w:rPr>
          <w:rFonts w:ascii="Book Antiqua" w:hAnsi="Book Antiqua" w:cs="Arial"/>
          <w:vertAlign w:val="superscript"/>
        </w:rPr>
        <w:t>[</w:t>
      </w:r>
      <w:proofErr w:type="gramEnd"/>
      <w:r w:rsidRPr="00B640A1">
        <w:rPr>
          <w:rFonts w:ascii="Book Antiqua" w:hAnsi="Book Antiqua" w:cs="Arial"/>
          <w:vertAlign w:val="superscript"/>
        </w:rPr>
        <w:t>1]</w:t>
      </w:r>
      <w:r w:rsidRPr="00107EDF">
        <w:rPr>
          <w:rFonts w:ascii="Book Antiqua" w:hAnsi="Book Antiqua" w:cs="Arial"/>
        </w:rPr>
        <w:t xml:space="preserve">. The laparoscopic approach is associated with a significant reduction in postoperative pain, faster recovery, and shorter hospital day compared with open </w:t>
      </w:r>
      <w:proofErr w:type="gramStart"/>
      <w:r w:rsidRPr="00107EDF">
        <w:rPr>
          <w:rFonts w:ascii="Book Antiqua" w:hAnsi="Book Antiqua" w:cs="Arial"/>
        </w:rPr>
        <w:t>surgery</w:t>
      </w:r>
      <w:r w:rsidR="00B640A1" w:rsidRPr="00B640A1">
        <w:rPr>
          <w:rFonts w:ascii="Book Antiqua" w:hAnsi="Book Antiqua" w:cs="Arial"/>
          <w:vertAlign w:val="superscript"/>
        </w:rPr>
        <w:t>[</w:t>
      </w:r>
      <w:proofErr w:type="gramEnd"/>
      <w:r w:rsidR="00B640A1">
        <w:rPr>
          <w:rFonts w:ascii="Book Antiqua" w:eastAsia="宋体" w:hAnsi="Book Antiqua" w:cs="Arial" w:hint="eastAsia"/>
          <w:vertAlign w:val="superscript"/>
          <w:lang w:eastAsia="zh-CN"/>
        </w:rPr>
        <w:t>2</w:t>
      </w:r>
      <w:r w:rsidR="00B640A1" w:rsidRPr="00B640A1">
        <w:rPr>
          <w:rFonts w:ascii="Book Antiqua" w:hAnsi="Book Antiqua" w:cs="Arial"/>
          <w:vertAlign w:val="superscript"/>
        </w:rPr>
        <w:t>]</w:t>
      </w:r>
      <w:r w:rsidRPr="00107EDF">
        <w:rPr>
          <w:rFonts w:ascii="Book Antiqua" w:hAnsi="Book Antiqua" w:cs="Arial"/>
        </w:rPr>
        <w:t>. However, there is still considerable postoperative pain associated with the laparoscopic procedure as a result of the transabdominal sutures, even in the small incisions.</w:t>
      </w:r>
    </w:p>
    <w:p w14:paraId="56425F7D" w14:textId="33C82C62" w:rsidR="009B201C" w:rsidRPr="00107EDF" w:rsidRDefault="009B201C" w:rsidP="009315F4">
      <w:pPr>
        <w:spacing w:line="360" w:lineRule="auto"/>
        <w:ind w:firstLineChars="100" w:firstLine="240"/>
        <w:rPr>
          <w:rFonts w:ascii="Book Antiqua" w:hAnsi="Book Antiqua" w:cs="Arial"/>
        </w:rPr>
      </w:pPr>
      <w:r w:rsidRPr="00107EDF">
        <w:rPr>
          <w:rFonts w:ascii="Book Antiqua" w:hAnsi="Book Antiqua" w:cs="Arial"/>
        </w:rPr>
        <w:t xml:space="preserve">Strategies for analgesia after laparoscopic colostomy are based on the concepts for the open procedure; epidural analgesia is the standard technique. However, epidural use is sometimes limited because of perioperative anticoagulant therapy and the potential for undesirable complications such as epidural hematomas and infections. Therefore, recently published guidelines from the </w:t>
      </w:r>
      <w:r w:rsidR="00B640A1" w:rsidRPr="00B640A1">
        <w:rPr>
          <w:rFonts w:ascii="Book Antiqua" w:hAnsi="Book Antiqua" w:cs="Arial"/>
          <w:kern w:val="0"/>
        </w:rPr>
        <w:t xml:space="preserve">United Kingdom </w:t>
      </w:r>
      <w:r w:rsidRPr="00107EDF">
        <w:rPr>
          <w:rFonts w:ascii="Book Antiqua" w:hAnsi="Book Antiqua" w:cs="Arial"/>
        </w:rPr>
        <w:t xml:space="preserve">no longer recommend epidural analgesia as standard pain management after laparoscopic colorectal </w:t>
      </w:r>
      <w:proofErr w:type="gramStart"/>
      <w:r w:rsidRPr="00107EDF">
        <w:rPr>
          <w:rFonts w:ascii="Book Antiqua" w:hAnsi="Book Antiqua" w:cs="Arial"/>
        </w:rPr>
        <w:t>surgery</w:t>
      </w:r>
      <w:r w:rsidR="00B640A1" w:rsidRPr="00B640A1">
        <w:rPr>
          <w:rFonts w:ascii="Book Antiqua" w:hAnsi="Book Antiqua" w:cs="Arial"/>
          <w:vertAlign w:val="superscript"/>
        </w:rPr>
        <w:t>[</w:t>
      </w:r>
      <w:proofErr w:type="gramEnd"/>
      <w:r w:rsidR="00B640A1">
        <w:rPr>
          <w:rFonts w:ascii="Book Antiqua" w:eastAsia="宋体" w:hAnsi="Book Antiqua" w:cs="Arial" w:hint="eastAsia"/>
          <w:vertAlign w:val="superscript"/>
          <w:lang w:eastAsia="zh-CN"/>
        </w:rPr>
        <w:t>3</w:t>
      </w:r>
      <w:r w:rsidR="00B640A1" w:rsidRPr="00B640A1">
        <w:rPr>
          <w:rFonts w:ascii="Book Antiqua" w:hAnsi="Book Antiqua" w:cs="Arial"/>
          <w:vertAlign w:val="superscript"/>
        </w:rPr>
        <w:t>]</w:t>
      </w:r>
      <w:r w:rsidRPr="00107EDF">
        <w:rPr>
          <w:rFonts w:ascii="Book Antiqua" w:hAnsi="Book Antiqua" w:cs="Arial"/>
        </w:rPr>
        <w:t xml:space="preserve">. Furthermore, patients with acute colorectal obstruction often have a coagulation disorder and higher risks. For patients with obstruction, especially in emergency cases, regional anesthetic techniques such as the ultrasound-guided rectus sheath (RS) block have become increasingly popular as methods to provide analgesia for laparoscopic surgery. The RS block has gained popularity owing to a relatively high success </w:t>
      </w:r>
      <w:proofErr w:type="gramStart"/>
      <w:r w:rsidRPr="00107EDF">
        <w:rPr>
          <w:rFonts w:ascii="Book Antiqua" w:hAnsi="Book Antiqua" w:cs="Arial"/>
        </w:rPr>
        <w:t>rate</w:t>
      </w:r>
      <w:r w:rsidR="00B640A1" w:rsidRPr="00B640A1">
        <w:rPr>
          <w:rFonts w:ascii="Book Antiqua" w:hAnsi="Book Antiqua" w:cs="Arial"/>
          <w:vertAlign w:val="superscript"/>
        </w:rPr>
        <w:t>[</w:t>
      </w:r>
      <w:proofErr w:type="gramEnd"/>
      <w:r w:rsidR="00B640A1">
        <w:rPr>
          <w:rFonts w:ascii="Book Antiqua" w:eastAsia="宋体" w:hAnsi="Book Antiqua" w:cs="Arial" w:hint="eastAsia"/>
          <w:vertAlign w:val="superscript"/>
          <w:lang w:eastAsia="zh-CN"/>
        </w:rPr>
        <w:t>4</w:t>
      </w:r>
      <w:r w:rsidR="00B640A1" w:rsidRPr="00B640A1">
        <w:rPr>
          <w:rFonts w:ascii="Book Antiqua" w:hAnsi="Book Antiqua" w:cs="Arial"/>
          <w:vertAlign w:val="superscript"/>
        </w:rPr>
        <w:t>]</w:t>
      </w:r>
      <w:r w:rsidRPr="00107EDF">
        <w:rPr>
          <w:rFonts w:ascii="Book Antiqua" w:hAnsi="Book Antiqua" w:cs="Arial"/>
        </w:rPr>
        <w:t xml:space="preserve">. However, even the RS block has potential complications such as RS hematoma if the vessels are damaged, and it is possible to puncture the posterior RS, peritoneum, and/or bowel. In this report, we describe a novel laparoscopic </w:t>
      </w:r>
      <w:proofErr w:type="spellStart"/>
      <w:r w:rsidRPr="00107EDF">
        <w:rPr>
          <w:rFonts w:ascii="Book Antiqua" w:hAnsi="Book Antiqua" w:cs="Arial"/>
        </w:rPr>
        <w:t>transperitoneal</w:t>
      </w:r>
      <w:proofErr w:type="spellEnd"/>
      <w:r w:rsidRPr="00107EDF">
        <w:rPr>
          <w:rFonts w:ascii="Book Antiqua" w:hAnsi="Book Antiqua" w:cs="Arial"/>
        </w:rPr>
        <w:t xml:space="preserve"> approach and assess its efficacy. This is the first report of laparoscopic colostomy using the </w:t>
      </w:r>
      <w:proofErr w:type="spellStart"/>
      <w:r w:rsidRPr="00107EDF">
        <w:rPr>
          <w:rFonts w:ascii="Book Antiqua" w:hAnsi="Book Antiqua" w:cs="Arial"/>
        </w:rPr>
        <w:t>transperitoneal</w:t>
      </w:r>
      <w:proofErr w:type="spellEnd"/>
      <w:r w:rsidRPr="00107EDF">
        <w:rPr>
          <w:rFonts w:ascii="Book Antiqua" w:hAnsi="Book Antiqua" w:cs="Arial"/>
        </w:rPr>
        <w:t xml:space="preserve"> approach for the RS block.</w:t>
      </w:r>
    </w:p>
    <w:p w14:paraId="4082C5B5" w14:textId="77777777" w:rsidR="009B201C" w:rsidRPr="00107EDF" w:rsidRDefault="009B201C" w:rsidP="009315F4">
      <w:pPr>
        <w:spacing w:line="360" w:lineRule="auto"/>
        <w:rPr>
          <w:rFonts w:ascii="Book Antiqua" w:hAnsi="Book Antiqua" w:cs="Arial"/>
        </w:rPr>
      </w:pPr>
    </w:p>
    <w:p w14:paraId="73E7892B" w14:textId="51D9DAF6" w:rsidR="009B201C" w:rsidRPr="00B640A1" w:rsidRDefault="00770F56" w:rsidP="009315F4">
      <w:pPr>
        <w:spacing w:line="360" w:lineRule="auto"/>
        <w:rPr>
          <w:rFonts w:ascii="Book Antiqua" w:hAnsi="Book Antiqua" w:cs="Arial"/>
          <w:b/>
        </w:rPr>
      </w:pPr>
      <w:r w:rsidRPr="00B640A1">
        <w:rPr>
          <w:rFonts w:ascii="Book Antiqua" w:hAnsi="Book Antiqua" w:cs="Arial"/>
          <w:b/>
        </w:rPr>
        <w:t>C</w:t>
      </w:r>
      <w:r w:rsidR="00D427B9" w:rsidRPr="00B640A1">
        <w:rPr>
          <w:rFonts w:ascii="Book Antiqua" w:hAnsi="Book Antiqua" w:cs="Arial"/>
          <w:b/>
        </w:rPr>
        <w:t>ASE REPORT</w:t>
      </w:r>
    </w:p>
    <w:p w14:paraId="14861D5A" w14:textId="215B6AEB" w:rsidR="009B201C" w:rsidRPr="00107EDF" w:rsidRDefault="009C6159" w:rsidP="009315F4">
      <w:pPr>
        <w:spacing w:line="360" w:lineRule="auto"/>
        <w:rPr>
          <w:rFonts w:ascii="Book Antiqua" w:hAnsi="Book Antiqua" w:cs="Arial"/>
        </w:rPr>
      </w:pPr>
      <w:proofErr w:type="gramStart"/>
      <w:r w:rsidRPr="00107EDF">
        <w:rPr>
          <w:rFonts w:ascii="Book Antiqua" w:hAnsi="Book Antiqua" w:cs="Arial"/>
        </w:rPr>
        <w:t>After approval by the Research Ethics Board of our institution and the patient’s informed consent.</w:t>
      </w:r>
      <w:proofErr w:type="gramEnd"/>
      <w:r w:rsidRPr="00107EDF">
        <w:rPr>
          <w:rFonts w:ascii="Book Antiqua" w:hAnsi="Book Antiqua" w:cs="Arial"/>
        </w:rPr>
        <w:t xml:space="preserve"> </w:t>
      </w:r>
      <w:r w:rsidR="009B201C" w:rsidRPr="00107EDF">
        <w:rPr>
          <w:rFonts w:ascii="Book Antiqua" w:hAnsi="Book Antiqua" w:cs="Arial"/>
        </w:rPr>
        <w:t xml:space="preserve">A 62-year-old man with acute rectal obstruction due to a </w:t>
      </w:r>
      <w:r w:rsidR="009B201C" w:rsidRPr="00107EDF">
        <w:rPr>
          <w:rFonts w:ascii="Book Antiqua" w:hAnsi="Book Antiqua" w:cs="Arial"/>
        </w:rPr>
        <w:lastRenderedPageBreak/>
        <w:t xml:space="preserve">large rectal cancer underwent laparoscopic colostomy. The procedure was performed as an emergency operation, with the patient placed under general anesthesia with 8% sevoflurane </w:t>
      </w:r>
      <w:r w:rsidR="009B201C" w:rsidRPr="00B640A1">
        <w:rPr>
          <w:rFonts w:ascii="Book Antiqua" w:hAnsi="Book Antiqua" w:cs="Arial"/>
          <w:i/>
        </w:rPr>
        <w:t>via</w:t>
      </w:r>
      <w:r w:rsidR="009B201C" w:rsidRPr="00107EDF">
        <w:rPr>
          <w:rFonts w:ascii="Book Antiqua" w:hAnsi="Book Antiqua" w:cs="Arial"/>
        </w:rPr>
        <w:t xml:space="preserve"> a face mask. Epidural anesthesia was not performed, as the patient had a coagulation disorder.</w:t>
      </w:r>
    </w:p>
    <w:p w14:paraId="7820BA5E" w14:textId="5228C3DB" w:rsidR="009B201C" w:rsidRPr="00107EDF" w:rsidRDefault="009B201C" w:rsidP="009315F4">
      <w:pPr>
        <w:spacing w:line="360" w:lineRule="auto"/>
        <w:ind w:firstLineChars="150" w:firstLine="360"/>
        <w:rPr>
          <w:rFonts w:ascii="Book Antiqua" w:hAnsi="Book Antiqua" w:cs="Arial"/>
        </w:rPr>
      </w:pPr>
      <w:r w:rsidRPr="00107EDF">
        <w:rPr>
          <w:rFonts w:ascii="Book Antiqua" w:hAnsi="Book Antiqua" w:cs="Arial"/>
        </w:rPr>
        <w:t xml:space="preserve">Laparoscopic colostomy was conducted via two incisions; the first incision was made </w:t>
      </w:r>
      <w:r w:rsidRPr="00B640A1">
        <w:rPr>
          <w:rFonts w:ascii="Book Antiqua" w:hAnsi="Book Antiqua" w:cs="Arial"/>
          <w:i/>
        </w:rPr>
        <w:t>via</w:t>
      </w:r>
      <w:r w:rsidRPr="00107EDF">
        <w:rPr>
          <w:rFonts w:ascii="Book Antiqua" w:hAnsi="Book Antiqua" w:cs="Arial"/>
        </w:rPr>
        <w:t xml:space="preserve"> the stoma</w:t>
      </w:r>
      <w:r w:rsidR="00F541D4" w:rsidRPr="00107EDF">
        <w:rPr>
          <w:rFonts w:ascii="Book Antiqua" w:hAnsi="Book Antiqua" w:cs="Arial"/>
        </w:rPr>
        <w:t xml:space="preserve"> site (25 mm), and a second</w:t>
      </w:r>
      <w:r w:rsidR="00B640A1">
        <w:rPr>
          <w:rFonts w:ascii="Book Antiqua" w:eastAsia="宋体" w:hAnsi="Book Antiqua" w:cs="Arial" w:hint="eastAsia"/>
          <w:lang w:eastAsia="zh-CN"/>
        </w:rPr>
        <w:t xml:space="preserve"> </w:t>
      </w:r>
      <w:r w:rsidR="00F541D4" w:rsidRPr="00107EDF">
        <w:rPr>
          <w:rFonts w:ascii="Book Antiqua" w:hAnsi="Book Antiqua" w:cs="Arial"/>
          <w:color w:val="000000" w:themeColor="text1"/>
        </w:rPr>
        <w:t>navel</w:t>
      </w:r>
      <w:r w:rsidR="00F541D4" w:rsidRPr="00107EDF">
        <w:rPr>
          <w:rFonts w:ascii="Book Antiqua" w:hAnsi="Book Antiqua" w:cs="Arial"/>
        </w:rPr>
        <w:t xml:space="preserve"> </w:t>
      </w:r>
      <w:r w:rsidRPr="00107EDF">
        <w:rPr>
          <w:rFonts w:ascii="Book Antiqua" w:hAnsi="Book Antiqua" w:cs="Arial"/>
        </w:rPr>
        <w:t xml:space="preserve">incision (5 mm) was made. After making the skin incisions, pneumoperitoneum was created with the pressure standardized to 10 mmHg. Intraoperatively, under laparoscopic visualization, a bilateral </w:t>
      </w:r>
      <w:proofErr w:type="spellStart"/>
      <w:r w:rsidRPr="00107EDF">
        <w:rPr>
          <w:rFonts w:ascii="Book Antiqua" w:hAnsi="Book Antiqua" w:cs="Arial"/>
        </w:rPr>
        <w:t>transperitoneal</w:t>
      </w:r>
      <w:proofErr w:type="spellEnd"/>
      <w:r w:rsidRPr="00107EDF">
        <w:rPr>
          <w:rFonts w:ascii="Book Antiqua" w:hAnsi="Book Antiqua" w:cs="Arial"/>
        </w:rPr>
        <w:t xml:space="preserve"> RS block was performed with ultrasound guidance to reduce unexpected abdominal wall pain. Ultrasound was performed with a linear array probe, 13–6 MHz, </w:t>
      </w:r>
      <w:proofErr w:type="spellStart"/>
      <w:r w:rsidRPr="00107EDF">
        <w:rPr>
          <w:rFonts w:ascii="Book Antiqua" w:hAnsi="Book Antiqua" w:cs="Arial"/>
        </w:rPr>
        <w:t>SonoSite</w:t>
      </w:r>
      <w:proofErr w:type="spellEnd"/>
      <w:r w:rsidRPr="00107EDF">
        <w:rPr>
          <w:rFonts w:ascii="Book Antiqua" w:hAnsi="Book Antiqua" w:cs="Arial"/>
        </w:rPr>
        <w:t xml:space="preserve"> M-Turbo™ (</w:t>
      </w:r>
      <w:proofErr w:type="spellStart"/>
      <w:r w:rsidRPr="00107EDF">
        <w:rPr>
          <w:rFonts w:ascii="Book Antiqua" w:hAnsi="Book Antiqua" w:cs="Arial"/>
        </w:rPr>
        <w:t>SonoSite</w:t>
      </w:r>
      <w:proofErr w:type="spellEnd"/>
      <w:r w:rsidRPr="00107EDF">
        <w:rPr>
          <w:rFonts w:ascii="Book Antiqua" w:hAnsi="Book Antiqua" w:cs="Arial"/>
        </w:rPr>
        <w:t xml:space="preserve"> Inc., Bothell, WA, </w:t>
      </w:r>
      <w:r w:rsidR="00B640A1" w:rsidRPr="00B640A1">
        <w:rPr>
          <w:rFonts w:ascii="Book Antiqua" w:hAnsi="Book Antiqua" w:cs="Arial"/>
        </w:rPr>
        <w:t>United States</w:t>
      </w:r>
      <w:r w:rsidRPr="00107EDF">
        <w:rPr>
          <w:rFonts w:ascii="Book Antiqua" w:hAnsi="Book Antiqua" w:cs="Arial"/>
        </w:rPr>
        <w:t xml:space="preserve">). The probe was placed longitudinally on the patient’s abdominal wall while the tip of a </w:t>
      </w:r>
      <w:proofErr w:type="spellStart"/>
      <w:r w:rsidRPr="00107EDF">
        <w:rPr>
          <w:rFonts w:ascii="Book Antiqua" w:hAnsi="Book Antiqua" w:cs="Arial"/>
        </w:rPr>
        <w:t>Peti</w:t>
      </w:r>
      <w:proofErr w:type="spellEnd"/>
      <w:r w:rsidRPr="00107EDF">
        <w:rPr>
          <w:rFonts w:ascii="Book Antiqua" w:hAnsi="Book Antiqua" w:cs="Arial"/>
        </w:rPr>
        <w:t>-needle™ (Hakko Co., Ltd., Adachi-</w:t>
      </w:r>
      <w:proofErr w:type="spellStart"/>
      <w:r w:rsidRPr="00107EDF">
        <w:rPr>
          <w:rFonts w:ascii="Book Antiqua" w:hAnsi="Book Antiqua" w:cs="Arial"/>
        </w:rPr>
        <w:t>ku</w:t>
      </w:r>
      <w:proofErr w:type="spellEnd"/>
      <w:r w:rsidRPr="00107EDF">
        <w:rPr>
          <w:rFonts w:ascii="Book Antiqua" w:hAnsi="Book Antiqua" w:cs="Arial"/>
        </w:rPr>
        <w:t xml:space="preserve">, Tokyo, Japan) was inserted through the peritoneum under laparoscopic visualization. A </w:t>
      </w:r>
      <w:proofErr w:type="spellStart"/>
      <w:r w:rsidRPr="00107EDF">
        <w:rPr>
          <w:rFonts w:ascii="Book Antiqua" w:hAnsi="Book Antiqua" w:cs="Arial"/>
        </w:rPr>
        <w:t>Peti</w:t>
      </w:r>
      <w:proofErr w:type="spellEnd"/>
      <w:r w:rsidRPr="00107EDF">
        <w:rPr>
          <w:rFonts w:ascii="Book Antiqua" w:hAnsi="Book Antiqua" w:cs="Arial"/>
        </w:rPr>
        <w:t>-needle™ was inserted through the 5-</w:t>
      </w:r>
      <w:r w:rsidR="00E9276D" w:rsidRPr="00107EDF">
        <w:rPr>
          <w:rFonts w:ascii="Book Antiqua" w:hAnsi="Book Antiqua" w:cs="Arial"/>
        </w:rPr>
        <w:t>mm port at the stoma site, and 2</w:t>
      </w:r>
      <w:r w:rsidRPr="00107EDF">
        <w:rPr>
          <w:rFonts w:ascii="Book Antiqua" w:hAnsi="Book Antiqua" w:cs="Arial"/>
        </w:rPr>
        <w:t xml:space="preserve">0 mL of 0.25% </w:t>
      </w:r>
      <w:proofErr w:type="spellStart"/>
      <w:r w:rsidRPr="00107EDF">
        <w:rPr>
          <w:rFonts w:ascii="Book Antiqua" w:hAnsi="Book Antiqua" w:cs="Arial"/>
        </w:rPr>
        <w:t>levobupivacaine</w:t>
      </w:r>
      <w:proofErr w:type="spellEnd"/>
      <w:r w:rsidRPr="00107EDF">
        <w:rPr>
          <w:rFonts w:ascii="Book Antiqua" w:hAnsi="Book Antiqua" w:cs="Arial"/>
        </w:rPr>
        <w:t xml:space="preserve"> was injected though the pe</w:t>
      </w:r>
      <w:r w:rsidR="00E9276D" w:rsidRPr="00107EDF">
        <w:rPr>
          <w:rFonts w:ascii="Book Antiqua" w:hAnsi="Book Antiqua" w:cs="Arial"/>
        </w:rPr>
        <w:t xml:space="preserve">ritoneum (Figure </w:t>
      </w:r>
      <w:r w:rsidR="00432E44" w:rsidRPr="00107EDF">
        <w:rPr>
          <w:rFonts w:ascii="Book Antiqua" w:hAnsi="Book Antiqua" w:cs="Arial"/>
        </w:rPr>
        <w:t>1</w:t>
      </w:r>
      <w:r w:rsidRPr="00107EDF">
        <w:rPr>
          <w:rFonts w:ascii="Book Antiqua" w:hAnsi="Book Antiqua" w:cs="Arial"/>
        </w:rPr>
        <w:t>): posterior to the rectus muscle and above the underlying RS block. Infiltration into the correct layer without leakage was checked by both laparoscopic visual</w:t>
      </w:r>
      <w:r w:rsidR="005B223B" w:rsidRPr="00107EDF">
        <w:rPr>
          <w:rFonts w:ascii="Book Antiqua" w:hAnsi="Book Antiqua" w:cs="Arial"/>
        </w:rPr>
        <w:t xml:space="preserve">ization and ultrasound (Figure </w:t>
      </w:r>
      <w:r w:rsidR="00432E44" w:rsidRPr="00107EDF">
        <w:rPr>
          <w:rFonts w:ascii="Book Antiqua" w:hAnsi="Book Antiqua" w:cs="Arial"/>
        </w:rPr>
        <w:t>2</w:t>
      </w:r>
      <w:r w:rsidRPr="00107EDF">
        <w:rPr>
          <w:rFonts w:ascii="Book Antiqua" w:hAnsi="Book Antiqua" w:cs="Arial"/>
        </w:rPr>
        <w:t>). The technique was repeated on the other site. Surgery was completed successfully and the anesthetic procedure did not affect the operation.</w:t>
      </w:r>
    </w:p>
    <w:p w14:paraId="1A9A9C97" w14:textId="77777777" w:rsidR="009B201C" w:rsidRPr="00107EDF" w:rsidRDefault="009B201C" w:rsidP="009315F4">
      <w:pPr>
        <w:spacing w:line="360" w:lineRule="auto"/>
        <w:ind w:firstLineChars="100" w:firstLine="240"/>
        <w:rPr>
          <w:rFonts w:ascii="Book Antiqua" w:hAnsi="Book Antiqua" w:cs="Arial"/>
        </w:rPr>
      </w:pPr>
      <w:r w:rsidRPr="00107EDF">
        <w:rPr>
          <w:rFonts w:ascii="Book Antiqua" w:hAnsi="Book Antiqua" w:cs="Arial"/>
        </w:rPr>
        <w:t>Postoperatively, the patient was brought to the post-anesthesia care unit for continuous monitoring of vital signs. Nurses administered intravenous analgesic as needed. Pain severity was assessed at rest and during coughing using a numeric rating scale (NRS), where no pain = 0, and the worst pain = 10. Three hours postoperatively, the patient’s pain intensity as assessed by the NRS was 3 at rest and 4 during coughing. Twenty-four hours postoperatively, the patient’s NRS pain intensity was 0–1 during coughing, and an intravenous analgesic was no longer needed. There were no other postoperative problems such as hematoma or severe infection in the muscle.</w:t>
      </w:r>
    </w:p>
    <w:p w14:paraId="38760AD2" w14:textId="77777777" w:rsidR="009B201C" w:rsidRPr="00107EDF" w:rsidRDefault="009B201C" w:rsidP="009315F4">
      <w:pPr>
        <w:spacing w:line="360" w:lineRule="auto"/>
        <w:rPr>
          <w:rFonts w:ascii="Book Antiqua" w:hAnsi="Book Antiqua" w:cs="Arial"/>
        </w:rPr>
      </w:pPr>
    </w:p>
    <w:p w14:paraId="2389FC72" w14:textId="2FF3EC86" w:rsidR="009B201C" w:rsidRPr="00B640A1" w:rsidRDefault="00770F56" w:rsidP="009315F4">
      <w:pPr>
        <w:spacing w:line="360" w:lineRule="auto"/>
        <w:rPr>
          <w:rFonts w:ascii="Book Antiqua" w:hAnsi="Book Antiqua" w:cs="Arial"/>
          <w:b/>
        </w:rPr>
      </w:pPr>
      <w:r w:rsidRPr="00B640A1">
        <w:rPr>
          <w:rFonts w:ascii="Book Antiqua" w:hAnsi="Book Antiqua" w:cs="Arial"/>
          <w:b/>
        </w:rPr>
        <w:t>D</w:t>
      </w:r>
      <w:r w:rsidR="00D427B9" w:rsidRPr="00B640A1">
        <w:rPr>
          <w:rFonts w:ascii="Book Antiqua" w:hAnsi="Book Antiqua" w:cs="Arial"/>
          <w:b/>
        </w:rPr>
        <w:t>ISCUSSION</w:t>
      </w:r>
    </w:p>
    <w:p w14:paraId="7FA6794D" w14:textId="7413B873" w:rsidR="009B201C" w:rsidRPr="00107EDF" w:rsidRDefault="009B201C" w:rsidP="009315F4">
      <w:pPr>
        <w:spacing w:line="360" w:lineRule="auto"/>
        <w:rPr>
          <w:rFonts w:ascii="Book Antiqua" w:hAnsi="Book Antiqua" w:cs="Arial"/>
        </w:rPr>
      </w:pPr>
      <w:r w:rsidRPr="00107EDF">
        <w:rPr>
          <w:rFonts w:ascii="Book Antiqua" w:hAnsi="Book Antiqua" w:cs="Arial"/>
        </w:rPr>
        <w:t xml:space="preserve">The RS block is a regional anesthetic procedure </w:t>
      </w:r>
      <w:r w:rsidR="00B640A1">
        <w:rPr>
          <w:rFonts w:ascii="Book Antiqua" w:hAnsi="Book Antiqua" w:cs="Arial"/>
        </w:rPr>
        <w:t>that was first reported in 1899</w:t>
      </w:r>
      <w:r w:rsidR="00B640A1" w:rsidRPr="00B640A1">
        <w:rPr>
          <w:rFonts w:ascii="Book Antiqua" w:hAnsi="Book Antiqua" w:cs="Arial"/>
          <w:vertAlign w:val="superscript"/>
        </w:rPr>
        <w:t>[</w:t>
      </w:r>
      <w:r w:rsidR="00B640A1">
        <w:rPr>
          <w:rFonts w:ascii="Book Antiqua" w:eastAsia="宋体" w:hAnsi="Book Antiqua" w:cs="Arial" w:hint="eastAsia"/>
          <w:vertAlign w:val="superscript"/>
          <w:lang w:eastAsia="zh-CN"/>
        </w:rPr>
        <w:t>5</w:t>
      </w:r>
      <w:r w:rsidR="00B640A1" w:rsidRPr="00B640A1">
        <w:rPr>
          <w:rFonts w:ascii="Book Antiqua" w:hAnsi="Book Antiqua" w:cs="Arial"/>
          <w:vertAlign w:val="superscript"/>
        </w:rPr>
        <w:t>]</w:t>
      </w:r>
      <w:r w:rsidRPr="00107EDF">
        <w:rPr>
          <w:rFonts w:ascii="Book Antiqua" w:hAnsi="Book Antiqua" w:cs="Arial"/>
        </w:rPr>
        <w:t xml:space="preserve">. It has been used in the treatment of pediatric chronic abdominal wall </w:t>
      </w:r>
      <w:proofErr w:type="gramStart"/>
      <w:r w:rsidRPr="00107EDF">
        <w:rPr>
          <w:rFonts w:ascii="Book Antiqua" w:hAnsi="Book Antiqua" w:cs="Arial"/>
        </w:rPr>
        <w:t>pain</w:t>
      </w:r>
      <w:r w:rsidR="00B640A1" w:rsidRPr="00B640A1">
        <w:rPr>
          <w:rFonts w:ascii="Book Antiqua" w:hAnsi="Book Antiqua" w:cs="Arial"/>
          <w:vertAlign w:val="superscript"/>
        </w:rPr>
        <w:t>[</w:t>
      </w:r>
      <w:proofErr w:type="gramEnd"/>
      <w:r w:rsidR="00B640A1">
        <w:rPr>
          <w:rFonts w:ascii="Book Antiqua" w:eastAsia="宋体" w:hAnsi="Book Antiqua" w:cs="Arial" w:hint="eastAsia"/>
          <w:vertAlign w:val="superscript"/>
          <w:lang w:eastAsia="zh-CN"/>
        </w:rPr>
        <w:t>6</w:t>
      </w:r>
      <w:r w:rsidR="00B640A1" w:rsidRPr="00B640A1">
        <w:rPr>
          <w:rFonts w:ascii="Book Antiqua" w:hAnsi="Book Antiqua" w:cs="Arial"/>
          <w:vertAlign w:val="superscript"/>
        </w:rPr>
        <w:t>]</w:t>
      </w:r>
      <w:r w:rsidRPr="00107EDF">
        <w:rPr>
          <w:rFonts w:ascii="Book Antiqua" w:hAnsi="Book Antiqua" w:cs="Arial"/>
        </w:rPr>
        <w:t xml:space="preserve">. Any regional technique carries a risk of introducing infection, causing bleeding, or damaging local </w:t>
      </w:r>
      <w:proofErr w:type="gramStart"/>
      <w:r w:rsidRPr="00107EDF">
        <w:rPr>
          <w:rFonts w:ascii="Book Antiqua" w:hAnsi="Book Antiqua" w:cs="Arial"/>
        </w:rPr>
        <w:t>structures</w:t>
      </w:r>
      <w:r w:rsidR="00B640A1" w:rsidRPr="00B640A1">
        <w:rPr>
          <w:rFonts w:ascii="Book Antiqua" w:hAnsi="Book Antiqua" w:cs="Arial"/>
          <w:vertAlign w:val="superscript"/>
        </w:rPr>
        <w:t>[</w:t>
      </w:r>
      <w:proofErr w:type="gramEnd"/>
      <w:r w:rsidR="00B640A1">
        <w:rPr>
          <w:rFonts w:ascii="Book Antiqua" w:eastAsia="宋体" w:hAnsi="Book Antiqua" w:cs="Arial" w:hint="eastAsia"/>
          <w:vertAlign w:val="superscript"/>
          <w:lang w:eastAsia="zh-CN"/>
        </w:rPr>
        <w:t>7</w:t>
      </w:r>
      <w:r w:rsidR="00B640A1" w:rsidRPr="00B640A1">
        <w:rPr>
          <w:rFonts w:ascii="Book Antiqua" w:hAnsi="Book Antiqua" w:cs="Arial"/>
          <w:vertAlign w:val="superscript"/>
        </w:rPr>
        <w:t>]</w:t>
      </w:r>
      <w:r w:rsidRPr="00107EDF">
        <w:rPr>
          <w:rFonts w:ascii="Book Antiqua" w:hAnsi="Book Antiqua" w:cs="Arial"/>
        </w:rPr>
        <w:t xml:space="preserve">. Proposed benefits of these regional blocks include the avoidance of </w:t>
      </w:r>
      <w:proofErr w:type="spellStart"/>
      <w:r w:rsidRPr="00107EDF">
        <w:rPr>
          <w:rFonts w:ascii="Book Antiqua" w:hAnsi="Book Antiqua" w:cs="Arial"/>
        </w:rPr>
        <w:t>neuroaxial</w:t>
      </w:r>
      <w:proofErr w:type="spellEnd"/>
      <w:r w:rsidRPr="00107EDF">
        <w:rPr>
          <w:rFonts w:ascii="Book Antiqua" w:hAnsi="Book Antiqua" w:cs="Arial"/>
        </w:rPr>
        <w:t xml:space="preserve"> techniques such as epidural analgesia and their associated risks, as well as a reported re</w:t>
      </w:r>
      <w:r w:rsidR="00E33D60" w:rsidRPr="00107EDF">
        <w:rPr>
          <w:rFonts w:ascii="Book Antiqua" w:hAnsi="Book Antiqua" w:cs="Arial"/>
        </w:rPr>
        <w:t xml:space="preserve">duction in opioid </w:t>
      </w:r>
      <w:proofErr w:type="gramStart"/>
      <w:r w:rsidR="00E33D60" w:rsidRPr="00107EDF">
        <w:rPr>
          <w:rFonts w:ascii="Book Antiqua" w:hAnsi="Book Antiqua" w:cs="Arial"/>
        </w:rPr>
        <w:t>consumption</w:t>
      </w:r>
      <w:r w:rsidR="00B640A1" w:rsidRPr="00B640A1">
        <w:rPr>
          <w:rFonts w:ascii="Book Antiqua" w:hAnsi="Book Antiqua" w:cs="Arial"/>
          <w:vertAlign w:val="superscript"/>
        </w:rPr>
        <w:t>[</w:t>
      </w:r>
      <w:proofErr w:type="gramEnd"/>
      <w:r w:rsidR="00B640A1">
        <w:rPr>
          <w:rFonts w:ascii="Book Antiqua" w:eastAsia="宋体" w:hAnsi="Book Antiqua" w:cs="Arial" w:hint="eastAsia"/>
          <w:vertAlign w:val="superscript"/>
          <w:lang w:eastAsia="zh-CN"/>
        </w:rPr>
        <w:t>8-10</w:t>
      </w:r>
      <w:r w:rsidR="00B640A1" w:rsidRPr="00B640A1">
        <w:rPr>
          <w:rFonts w:ascii="Book Antiqua" w:hAnsi="Book Antiqua" w:cs="Arial"/>
          <w:vertAlign w:val="superscript"/>
        </w:rPr>
        <w:t>]</w:t>
      </w:r>
      <w:r w:rsidRPr="00107EDF">
        <w:rPr>
          <w:rFonts w:ascii="Book Antiqua" w:hAnsi="Book Antiqua" w:cs="Arial"/>
        </w:rPr>
        <w:t>.</w:t>
      </w:r>
    </w:p>
    <w:p w14:paraId="308881A6" w14:textId="13D62CB1" w:rsidR="009B201C" w:rsidRPr="00107EDF" w:rsidRDefault="009B201C" w:rsidP="009315F4">
      <w:pPr>
        <w:spacing w:line="360" w:lineRule="auto"/>
        <w:ind w:firstLineChars="150" w:firstLine="360"/>
        <w:rPr>
          <w:rFonts w:ascii="Book Antiqua" w:hAnsi="Book Antiqua" w:cs="Arial"/>
        </w:rPr>
      </w:pPr>
      <w:r w:rsidRPr="00107EDF">
        <w:rPr>
          <w:rFonts w:ascii="Book Antiqua" w:hAnsi="Book Antiqua" w:cs="Arial"/>
        </w:rPr>
        <w:t>Laparoscopic-assisted transversus abdominis plane block has been perfor</w:t>
      </w:r>
      <w:r w:rsidR="005C75BF" w:rsidRPr="00107EDF">
        <w:rPr>
          <w:rFonts w:ascii="Book Antiqua" w:hAnsi="Book Antiqua" w:cs="Arial"/>
        </w:rPr>
        <w:t xml:space="preserve">med for ventral hernia </w:t>
      </w:r>
      <w:proofErr w:type="gramStart"/>
      <w:r w:rsidR="005C75BF" w:rsidRPr="00107EDF">
        <w:rPr>
          <w:rFonts w:ascii="Book Antiqua" w:hAnsi="Book Antiqua" w:cs="Arial"/>
        </w:rPr>
        <w:t>repair</w:t>
      </w:r>
      <w:r w:rsidR="00B640A1" w:rsidRPr="00B640A1">
        <w:rPr>
          <w:rFonts w:ascii="Book Antiqua" w:hAnsi="Book Antiqua" w:cs="Arial"/>
          <w:vertAlign w:val="superscript"/>
        </w:rPr>
        <w:t>[</w:t>
      </w:r>
      <w:proofErr w:type="gramEnd"/>
      <w:r w:rsidR="00B640A1">
        <w:rPr>
          <w:rFonts w:ascii="Book Antiqua" w:eastAsia="宋体" w:hAnsi="Book Antiqua" w:cs="Arial" w:hint="eastAsia"/>
          <w:vertAlign w:val="superscript"/>
          <w:lang w:eastAsia="zh-CN"/>
        </w:rPr>
        <w:t>11</w:t>
      </w:r>
      <w:r w:rsidR="00B640A1" w:rsidRPr="00B640A1">
        <w:rPr>
          <w:rFonts w:ascii="Book Antiqua" w:hAnsi="Book Antiqua" w:cs="Arial"/>
          <w:vertAlign w:val="superscript"/>
        </w:rPr>
        <w:t>]</w:t>
      </w:r>
      <w:r w:rsidR="005C75BF" w:rsidRPr="00107EDF">
        <w:rPr>
          <w:rFonts w:ascii="Book Antiqua" w:hAnsi="Book Antiqua" w:cs="Arial"/>
        </w:rPr>
        <w:t xml:space="preserve"> and cholecystectomy</w:t>
      </w:r>
      <w:r w:rsidR="00B640A1" w:rsidRPr="00B640A1">
        <w:rPr>
          <w:rFonts w:ascii="Book Antiqua" w:hAnsi="Book Antiqua" w:cs="Arial"/>
          <w:vertAlign w:val="superscript"/>
        </w:rPr>
        <w:t>[</w:t>
      </w:r>
      <w:r w:rsidR="00B640A1">
        <w:rPr>
          <w:rFonts w:ascii="Book Antiqua" w:eastAsia="宋体" w:hAnsi="Book Antiqua" w:cs="Arial" w:hint="eastAsia"/>
          <w:vertAlign w:val="superscript"/>
          <w:lang w:eastAsia="zh-CN"/>
        </w:rPr>
        <w:t>12</w:t>
      </w:r>
      <w:r w:rsidR="00B640A1" w:rsidRPr="00B640A1">
        <w:rPr>
          <w:rFonts w:ascii="Book Antiqua" w:hAnsi="Book Antiqua" w:cs="Arial"/>
          <w:vertAlign w:val="superscript"/>
        </w:rPr>
        <w:t>]</w:t>
      </w:r>
      <w:r w:rsidRPr="00107EDF">
        <w:rPr>
          <w:rFonts w:ascii="Book Antiqua" w:hAnsi="Book Antiqua" w:cs="Arial"/>
        </w:rPr>
        <w:t xml:space="preserve">; however, this procedure was done only with ultrasound guidance, and the needle was inserted </w:t>
      </w:r>
      <w:proofErr w:type="spellStart"/>
      <w:r w:rsidRPr="00107EDF">
        <w:rPr>
          <w:rFonts w:ascii="Book Antiqua" w:hAnsi="Book Antiqua" w:cs="Arial"/>
        </w:rPr>
        <w:t>transcutaneously</w:t>
      </w:r>
      <w:proofErr w:type="spellEnd"/>
      <w:r w:rsidRPr="00107EDF">
        <w:rPr>
          <w:rFonts w:ascii="Book Antiqua" w:hAnsi="Book Antiqua" w:cs="Arial"/>
        </w:rPr>
        <w:t xml:space="preserve">. Using the </w:t>
      </w:r>
      <w:proofErr w:type="spellStart"/>
      <w:r w:rsidRPr="00107EDF">
        <w:rPr>
          <w:rFonts w:ascii="Book Antiqua" w:hAnsi="Book Antiqua" w:cs="Arial"/>
        </w:rPr>
        <w:t>transperitoneal</w:t>
      </w:r>
      <w:proofErr w:type="spellEnd"/>
      <w:r w:rsidRPr="00107EDF">
        <w:rPr>
          <w:rFonts w:ascii="Book Antiqua" w:hAnsi="Book Antiqua" w:cs="Arial"/>
        </w:rPr>
        <w:t xml:space="preserve"> approach via laparoscopy and ultrasound guidance, the RS block has been demonstrated to be simpler and safer.</w:t>
      </w:r>
    </w:p>
    <w:p w14:paraId="7FE28EC0" w14:textId="11995061" w:rsidR="009B201C" w:rsidRPr="00107EDF" w:rsidRDefault="009B201C" w:rsidP="009315F4">
      <w:pPr>
        <w:spacing w:line="360" w:lineRule="auto"/>
        <w:ind w:firstLineChars="100" w:firstLine="240"/>
        <w:rPr>
          <w:rFonts w:ascii="Book Antiqua" w:hAnsi="Book Antiqua" w:cs="Arial"/>
        </w:rPr>
      </w:pPr>
      <w:r w:rsidRPr="00107EDF">
        <w:rPr>
          <w:rFonts w:ascii="Book Antiqua" w:hAnsi="Book Antiqua" w:cs="Arial"/>
        </w:rPr>
        <w:t xml:space="preserve">RS block via the </w:t>
      </w:r>
      <w:proofErr w:type="spellStart"/>
      <w:r w:rsidRPr="00107EDF">
        <w:rPr>
          <w:rFonts w:ascii="Book Antiqua" w:hAnsi="Book Antiqua" w:cs="Arial"/>
        </w:rPr>
        <w:t>transperitoneal</w:t>
      </w:r>
      <w:proofErr w:type="spellEnd"/>
      <w:r w:rsidRPr="00107EDF">
        <w:rPr>
          <w:rFonts w:ascii="Book Antiqua" w:hAnsi="Book Antiqua" w:cs="Arial"/>
        </w:rPr>
        <w:t xml:space="preserve"> approach in laparoscopic colostomy provided effective and safe postoperative analgesia in a patient with acute colon obstruction. When compared with the open procedure, laparoscopic colostomy itself carries several advantages including early postoperative recovery, less postoperative pain, and rapid r</w:t>
      </w:r>
      <w:r w:rsidR="005C75BF" w:rsidRPr="00107EDF">
        <w:rPr>
          <w:rFonts w:ascii="Book Antiqua" w:hAnsi="Book Antiqua" w:cs="Arial"/>
        </w:rPr>
        <w:t xml:space="preserve">estoration of bowel </w:t>
      </w:r>
      <w:proofErr w:type="gramStart"/>
      <w:r w:rsidR="005C75BF" w:rsidRPr="00107EDF">
        <w:rPr>
          <w:rFonts w:ascii="Book Antiqua" w:hAnsi="Book Antiqua" w:cs="Arial"/>
        </w:rPr>
        <w:t>function</w:t>
      </w:r>
      <w:r w:rsidR="00B640A1" w:rsidRPr="00B640A1">
        <w:rPr>
          <w:rFonts w:ascii="Book Antiqua" w:hAnsi="Book Antiqua" w:cs="Arial"/>
          <w:vertAlign w:val="superscript"/>
        </w:rPr>
        <w:t>[</w:t>
      </w:r>
      <w:proofErr w:type="gramEnd"/>
      <w:r w:rsidR="00B640A1">
        <w:rPr>
          <w:rFonts w:ascii="Book Antiqua" w:eastAsia="宋体" w:hAnsi="Book Antiqua" w:cs="Arial" w:hint="eastAsia"/>
          <w:vertAlign w:val="superscript"/>
          <w:lang w:eastAsia="zh-CN"/>
        </w:rPr>
        <w:t>13</w:t>
      </w:r>
      <w:r w:rsidR="00B640A1" w:rsidRPr="00B640A1">
        <w:rPr>
          <w:rFonts w:ascii="Book Antiqua" w:hAnsi="Book Antiqua" w:cs="Arial"/>
          <w:vertAlign w:val="superscript"/>
        </w:rPr>
        <w:t>]</w:t>
      </w:r>
      <w:r w:rsidRPr="00107EDF">
        <w:rPr>
          <w:rFonts w:ascii="Book Antiqua" w:hAnsi="Book Antiqua" w:cs="Arial"/>
        </w:rPr>
        <w:t xml:space="preserve">. A laparoscopic RS block can be performed by the operating surgeon without perforation of the bowel. This procedure could be performed in high-risk patients who have a coagulation disorder, and also in highly obese patients. Currently, there are no published trials examining the role of the laparoscopically performed RS block via the </w:t>
      </w:r>
      <w:proofErr w:type="spellStart"/>
      <w:r w:rsidRPr="00107EDF">
        <w:rPr>
          <w:rFonts w:ascii="Book Antiqua" w:hAnsi="Book Antiqua" w:cs="Arial"/>
        </w:rPr>
        <w:t>transperitoneal</w:t>
      </w:r>
      <w:proofErr w:type="spellEnd"/>
      <w:r w:rsidRPr="00107EDF">
        <w:rPr>
          <w:rFonts w:ascii="Book Antiqua" w:hAnsi="Book Antiqua" w:cs="Arial"/>
        </w:rPr>
        <w:t xml:space="preserve"> approach for the management of perioperative pain in laparoscopic abdominal surgery. In the present case, the procedure was performed safely and the </w:t>
      </w:r>
      <w:proofErr w:type="spellStart"/>
      <w:r w:rsidRPr="00107EDF">
        <w:rPr>
          <w:rFonts w:ascii="Book Antiqua" w:hAnsi="Book Antiqua" w:cs="Arial"/>
        </w:rPr>
        <w:t>transperitoneal</w:t>
      </w:r>
      <w:proofErr w:type="spellEnd"/>
      <w:r w:rsidRPr="00107EDF">
        <w:rPr>
          <w:rFonts w:ascii="Book Antiqua" w:hAnsi="Book Antiqua" w:cs="Arial"/>
        </w:rPr>
        <w:t xml:space="preserve"> RS block provided the effective analgesia in abdominal surgery.</w:t>
      </w:r>
    </w:p>
    <w:p w14:paraId="1870315D" w14:textId="2F95E377" w:rsidR="009B201C" w:rsidRPr="00107EDF" w:rsidRDefault="009B201C" w:rsidP="009315F4">
      <w:pPr>
        <w:spacing w:line="360" w:lineRule="auto"/>
        <w:ind w:firstLineChars="150" w:firstLine="360"/>
        <w:rPr>
          <w:rFonts w:ascii="Book Antiqua" w:hAnsi="Book Antiqua" w:cs="Arial"/>
        </w:rPr>
      </w:pPr>
      <w:r w:rsidRPr="00107EDF">
        <w:rPr>
          <w:rFonts w:ascii="Book Antiqua" w:hAnsi="Book Antiqua" w:cs="Arial"/>
        </w:rPr>
        <w:t xml:space="preserve">Although the RS block, known as a compartment block, is thought to require a large amount of local anesthetic to provide an analgesic effect, our </w:t>
      </w:r>
      <w:r w:rsidRPr="00107EDF">
        <w:rPr>
          <w:rFonts w:ascii="Book Antiqua" w:hAnsi="Book Antiqua" w:cs="Arial"/>
        </w:rPr>
        <w:lastRenderedPageBreak/>
        <w:t>result showed that it was possible to produce sufficient analgesia with a small dosage of local anesthetic with ultrasonic and laparoscopic visualization. The RS block has no hemodynamic effects, and is ideal for patients with hypotension related to sepsis or hypovolemia. Unlike epidurals and continuous intravenous analgesia, the RS block does not require connection to pumps and stands, thereby enabling early patient mobilization.</w:t>
      </w:r>
      <w:r w:rsidR="00B640A1" w:rsidRPr="00B640A1">
        <w:rPr>
          <w:rFonts w:ascii="Book Antiqua" w:eastAsia="宋体" w:hAnsi="Book Antiqua" w:cs="Arial" w:hint="eastAsia"/>
          <w:lang w:eastAsia="zh-CN"/>
        </w:rPr>
        <w:t xml:space="preserve"> </w:t>
      </w:r>
      <w:r w:rsidR="00EB5751" w:rsidRPr="00107EDF">
        <w:rPr>
          <w:rFonts w:ascii="Book Antiqua" w:hAnsi="Book Antiqua" w:cs="Arial"/>
        </w:rPr>
        <w:t>Our novel analgesia technique has potential use as a regimen for postoperative pain of various laparoscopic surgeries.</w:t>
      </w:r>
      <w:r w:rsidR="00770F56" w:rsidRPr="00107EDF">
        <w:rPr>
          <w:rFonts w:ascii="Book Antiqua" w:hAnsi="Book Antiqua" w:cs="Arial"/>
        </w:rPr>
        <w:t xml:space="preserve"> </w:t>
      </w:r>
      <w:r w:rsidRPr="00107EDF">
        <w:rPr>
          <w:rFonts w:ascii="Book Antiqua" w:hAnsi="Book Antiqua" w:cs="Arial"/>
        </w:rPr>
        <w:t xml:space="preserve">This study had a limitation; the </w:t>
      </w:r>
      <w:proofErr w:type="spellStart"/>
      <w:r w:rsidRPr="00107EDF">
        <w:rPr>
          <w:rFonts w:ascii="Book Antiqua" w:hAnsi="Book Antiqua" w:cs="Arial"/>
        </w:rPr>
        <w:t>Peti</w:t>
      </w:r>
      <w:proofErr w:type="spellEnd"/>
      <w:r w:rsidRPr="00107EDF">
        <w:rPr>
          <w:rFonts w:ascii="Book Antiqua" w:hAnsi="Book Antiqua" w:cs="Arial"/>
        </w:rPr>
        <w:t xml:space="preserve">-needle™ costs twice as much as the needle used for the percutaneous approach. Additional </w:t>
      </w:r>
      <w:r w:rsidR="00770F56" w:rsidRPr="00107EDF">
        <w:rPr>
          <w:rFonts w:ascii="Book Antiqua" w:hAnsi="Book Antiqua" w:cs="Arial"/>
        </w:rPr>
        <w:t xml:space="preserve">prospective </w:t>
      </w:r>
      <w:r w:rsidRPr="00107EDF">
        <w:rPr>
          <w:rFonts w:ascii="Book Antiqua" w:hAnsi="Book Antiqua" w:cs="Arial"/>
        </w:rPr>
        <w:t>stud</w:t>
      </w:r>
      <w:r w:rsidR="00770F56" w:rsidRPr="00107EDF">
        <w:rPr>
          <w:rFonts w:ascii="Book Antiqua" w:hAnsi="Book Antiqua" w:cs="Arial"/>
        </w:rPr>
        <w:t>ies are required to evaluate the</w:t>
      </w:r>
      <w:r w:rsidRPr="00107EDF">
        <w:rPr>
          <w:rFonts w:ascii="Book Antiqua" w:hAnsi="Book Antiqua" w:cs="Arial"/>
        </w:rPr>
        <w:t xml:space="preserve"> benefit</w:t>
      </w:r>
      <w:r w:rsidR="00770F56" w:rsidRPr="00107EDF">
        <w:rPr>
          <w:rFonts w:ascii="Book Antiqua" w:hAnsi="Book Antiqua" w:cs="Arial"/>
        </w:rPr>
        <w:t>s</w:t>
      </w:r>
      <w:r w:rsidRPr="00107EDF">
        <w:rPr>
          <w:rFonts w:ascii="Book Antiqua" w:hAnsi="Book Antiqua" w:cs="Arial"/>
        </w:rPr>
        <w:t xml:space="preserve"> of laparoscopic </w:t>
      </w:r>
      <w:proofErr w:type="spellStart"/>
      <w:r w:rsidRPr="00107EDF">
        <w:rPr>
          <w:rFonts w:ascii="Book Antiqua" w:hAnsi="Book Antiqua" w:cs="Arial"/>
        </w:rPr>
        <w:t>transperitoneal</w:t>
      </w:r>
      <w:proofErr w:type="spellEnd"/>
      <w:r w:rsidRPr="00107EDF">
        <w:rPr>
          <w:rFonts w:ascii="Book Antiqua" w:hAnsi="Book Antiqua" w:cs="Arial"/>
        </w:rPr>
        <w:t xml:space="preserve"> RS block in other techniques such as local anesthetic wound infiltration, patient-controlled intravenous opioid administration, and the percutaneous approach.</w:t>
      </w:r>
    </w:p>
    <w:p w14:paraId="23226925" w14:textId="77777777" w:rsidR="009B201C" w:rsidRPr="00107EDF" w:rsidRDefault="009B201C" w:rsidP="009315F4">
      <w:pPr>
        <w:spacing w:line="360" w:lineRule="auto"/>
        <w:rPr>
          <w:rFonts w:ascii="Book Antiqua" w:hAnsi="Book Antiqua" w:cs="Arial"/>
        </w:rPr>
      </w:pPr>
    </w:p>
    <w:p w14:paraId="7A28784B" w14:textId="77777777" w:rsidR="009B201C" w:rsidRPr="00B640A1" w:rsidRDefault="009B201C" w:rsidP="009315F4">
      <w:pPr>
        <w:spacing w:line="360" w:lineRule="auto"/>
        <w:rPr>
          <w:rFonts w:ascii="Book Antiqua" w:hAnsi="Book Antiqua" w:cs="Arial"/>
          <w:b/>
          <w:color w:val="000000" w:themeColor="text1"/>
        </w:rPr>
      </w:pPr>
      <w:r w:rsidRPr="00B640A1">
        <w:rPr>
          <w:rFonts w:ascii="Book Antiqua" w:hAnsi="Book Antiqua" w:cs="Arial"/>
          <w:b/>
          <w:color w:val="000000" w:themeColor="text1"/>
        </w:rPr>
        <w:t>ACKNOWLEDGEMENTS</w:t>
      </w:r>
    </w:p>
    <w:p w14:paraId="7D9BDCDD" w14:textId="7946595F" w:rsidR="009B201C" w:rsidRPr="00107EDF" w:rsidRDefault="009B201C" w:rsidP="009315F4">
      <w:pPr>
        <w:spacing w:line="360" w:lineRule="auto"/>
        <w:rPr>
          <w:rFonts w:ascii="Book Antiqua" w:hAnsi="Book Antiqua" w:cs="Arial"/>
          <w:color w:val="000000" w:themeColor="text1"/>
        </w:rPr>
      </w:pPr>
      <w:r w:rsidRPr="00107EDF">
        <w:rPr>
          <w:rFonts w:ascii="Book Antiqua" w:hAnsi="Book Antiqua" w:cs="Arial"/>
          <w:color w:val="000000" w:themeColor="text1"/>
        </w:rPr>
        <w:t xml:space="preserve">The authors thank Dr. Reiko </w:t>
      </w:r>
      <w:proofErr w:type="spellStart"/>
      <w:r w:rsidRPr="00107EDF">
        <w:rPr>
          <w:rFonts w:ascii="Book Antiqua" w:hAnsi="Book Antiqua" w:cs="Arial"/>
          <w:color w:val="000000" w:themeColor="text1"/>
        </w:rPr>
        <w:t>Horishita</w:t>
      </w:r>
      <w:proofErr w:type="spellEnd"/>
      <w:r w:rsidRPr="00107EDF">
        <w:rPr>
          <w:rFonts w:ascii="Book Antiqua" w:hAnsi="Book Antiqua" w:cs="Arial"/>
          <w:color w:val="000000" w:themeColor="text1"/>
        </w:rPr>
        <w:t xml:space="preserve"> and Dr. </w:t>
      </w:r>
      <w:proofErr w:type="spellStart"/>
      <w:r w:rsidRPr="00107EDF">
        <w:rPr>
          <w:rFonts w:ascii="Book Antiqua" w:hAnsi="Book Antiqua" w:cs="Arial"/>
          <w:color w:val="000000" w:themeColor="text1"/>
        </w:rPr>
        <w:t>Kentaro</w:t>
      </w:r>
      <w:proofErr w:type="spellEnd"/>
      <w:r w:rsidRPr="00107EDF">
        <w:rPr>
          <w:rFonts w:ascii="Book Antiqua" w:hAnsi="Book Antiqua" w:cs="Arial"/>
          <w:color w:val="000000" w:themeColor="text1"/>
        </w:rPr>
        <w:t xml:space="preserve"> Kida for their technical assistance.</w:t>
      </w:r>
      <w:r w:rsidR="002747C8" w:rsidRPr="00107EDF">
        <w:rPr>
          <w:rFonts w:ascii="Book Antiqua" w:hAnsi="Book Antiqua" w:cs="Arial"/>
          <w:color w:val="000000" w:themeColor="text1"/>
        </w:rPr>
        <w:t xml:space="preserve"> And all </w:t>
      </w:r>
      <w:r w:rsidR="00770F56" w:rsidRPr="00107EDF">
        <w:rPr>
          <w:rFonts w:ascii="Book Antiqua" w:hAnsi="Book Antiqua" w:cs="Arial"/>
          <w:color w:val="000000" w:themeColor="text1"/>
        </w:rPr>
        <w:t xml:space="preserve">the authors declare that there </w:t>
      </w:r>
      <w:proofErr w:type="gramStart"/>
      <w:r w:rsidR="00770F56" w:rsidRPr="00107EDF">
        <w:rPr>
          <w:rFonts w:ascii="Book Antiqua" w:hAnsi="Book Antiqua" w:cs="Arial"/>
          <w:color w:val="000000" w:themeColor="text1"/>
        </w:rPr>
        <w:t>are no conflict</w:t>
      </w:r>
      <w:proofErr w:type="gramEnd"/>
      <w:r w:rsidR="00770F56" w:rsidRPr="00107EDF">
        <w:rPr>
          <w:rFonts w:ascii="Book Antiqua" w:hAnsi="Book Antiqua" w:cs="Arial"/>
          <w:color w:val="000000" w:themeColor="text1"/>
        </w:rPr>
        <w:t xml:space="preserve"> of interest.</w:t>
      </w:r>
    </w:p>
    <w:p w14:paraId="1C4B6BBA" w14:textId="77777777" w:rsidR="00191C84" w:rsidRPr="00107EDF" w:rsidRDefault="00191C84" w:rsidP="009315F4">
      <w:pPr>
        <w:spacing w:line="360" w:lineRule="auto"/>
        <w:rPr>
          <w:rFonts w:ascii="Book Antiqua" w:hAnsi="Book Antiqua" w:cs="Arial"/>
          <w:color w:val="000000" w:themeColor="text1"/>
        </w:rPr>
      </w:pPr>
    </w:p>
    <w:p w14:paraId="147088C1" w14:textId="3E9C492B" w:rsidR="00191C84" w:rsidRPr="00B640A1" w:rsidRDefault="00191C84" w:rsidP="009315F4">
      <w:pPr>
        <w:spacing w:line="360" w:lineRule="auto"/>
        <w:rPr>
          <w:rFonts w:ascii="Book Antiqua" w:hAnsi="Book Antiqua" w:cs="Arial"/>
          <w:b/>
          <w:color w:val="000000" w:themeColor="text1"/>
        </w:rPr>
      </w:pPr>
      <w:r w:rsidRPr="00B640A1">
        <w:rPr>
          <w:rFonts w:ascii="Book Antiqua" w:hAnsi="Book Antiqua" w:cs="Arial"/>
          <w:b/>
          <w:color w:val="000000" w:themeColor="text1"/>
        </w:rPr>
        <w:t>COMMENTS</w:t>
      </w:r>
    </w:p>
    <w:p w14:paraId="0CAFC347" w14:textId="79682895" w:rsidR="00191C84" w:rsidRPr="00B640A1" w:rsidRDefault="00191C84" w:rsidP="009315F4">
      <w:pPr>
        <w:spacing w:line="360" w:lineRule="auto"/>
        <w:rPr>
          <w:rFonts w:ascii="Book Antiqua" w:hAnsi="Book Antiqua" w:cs="Arial"/>
          <w:b/>
          <w:i/>
          <w:color w:val="000000" w:themeColor="text1"/>
        </w:rPr>
      </w:pPr>
      <w:r w:rsidRPr="00B640A1">
        <w:rPr>
          <w:rFonts w:ascii="Book Antiqua" w:hAnsi="Book Antiqua" w:cs="Arial"/>
          <w:b/>
          <w:i/>
          <w:color w:val="000000" w:themeColor="text1"/>
        </w:rPr>
        <w:t>Case characteristics</w:t>
      </w:r>
    </w:p>
    <w:p w14:paraId="37760FDC" w14:textId="78FEE804" w:rsidR="00D95FFA" w:rsidRPr="00107EDF" w:rsidRDefault="00D95FFA" w:rsidP="009315F4">
      <w:pPr>
        <w:spacing w:line="360" w:lineRule="auto"/>
        <w:rPr>
          <w:rFonts w:ascii="Book Antiqua" w:hAnsi="Book Antiqua" w:cs="Arial"/>
          <w:color w:val="000000" w:themeColor="text1"/>
        </w:rPr>
      </w:pPr>
      <w:r w:rsidRPr="00107EDF">
        <w:rPr>
          <w:rFonts w:ascii="Book Antiqua" w:hAnsi="Book Antiqua" w:cs="Arial"/>
          <w:color w:val="000000" w:themeColor="text1"/>
        </w:rPr>
        <w:t>A</w:t>
      </w:r>
      <w:r w:rsidR="00191C84" w:rsidRPr="00107EDF">
        <w:rPr>
          <w:rFonts w:ascii="Book Antiqua" w:hAnsi="Book Antiqua" w:cs="Arial"/>
          <w:color w:val="000000" w:themeColor="text1"/>
        </w:rPr>
        <w:t xml:space="preserve"> 62-year-old</w:t>
      </w:r>
      <w:r w:rsidR="00CC0DA4" w:rsidRPr="00107EDF">
        <w:rPr>
          <w:rFonts w:ascii="Book Antiqua" w:hAnsi="Book Antiqua" w:cs="Arial"/>
          <w:color w:val="000000" w:themeColor="text1"/>
        </w:rPr>
        <w:t xml:space="preserve"> man who had</w:t>
      </w:r>
      <w:r w:rsidR="00191C84" w:rsidRPr="00107EDF">
        <w:rPr>
          <w:rFonts w:ascii="Book Antiqua" w:hAnsi="Book Antiqua" w:cs="Arial"/>
          <w:color w:val="000000" w:themeColor="text1"/>
        </w:rPr>
        <w:t xml:space="preserve"> </w:t>
      </w:r>
      <w:r w:rsidRPr="00107EDF">
        <w:rPr>
          <w:rFonts w:ascii="Book Antiqua" w:hAnsi="Book Antiqua" w:cs="Arial"/>
          <w:color w:val="000000" w:themeColor="text1"/>
        </w:rPr>
        <w:t xml:space="preserve">huge rectal cancer underwent </w:t>
      </w:r>
      <w:r w:rsidR="00CC0DA4" w:rsidRPr="00107EDF">
        <w:rPr>
          <w:rFonts w:ascii="Book Antiqua" w:hAnsi="Book Antiqua" w:cs="Arial"/>
          <w:color w:val="000000" w:themeColor="text1"/>
        </w:rPr>
        <w:t xml:space="preserve">laparoscopic colostomy and a novel nerve block with </w:t>
      </w:r>
      <w:proofErr w:type="spellStart"/>
      <w:r w:rsidR="00CC0DA4" w:rsidRPr="00107EDF">
        <w:rPr>
          <w:rFonts w:ascii="Book Antiqua" w:hAnsi="Book Antiqua" w:cs="Arial"/>
          <w:color w:val="000000" w:themeColor="text1"/>
        </w:rPr>
        <w:t>transperitoneal</w:t>
      </w:r>
      <w:proofErr w:type="spellEnd"/>
      <w:r w:rsidR="00CC0DA4" w:rsidRPr="00107EDF">
        <w:rPr>
          <w:rFonts w:ascii="Book Antiqua" w:hAnsi="Book Antiqua" w:cs="Arial"/>
          <w:color w:val="000000" w:themeColor="text1"/>
        </w:rPr>
        <w:t xml:space="preserve"> injection of analgesia.</w:t>
      </w:r>
    </w:p>
    <w:p w14:paraId="2AAE6023" w14:textId="77777777" w:rsidR="00D95FFA" w:rsidRPr="00107EDF" w:rsidRDefault="00D95FFA" w:rsidP="009315F4">
      <w:pPr>
        <w:spacing w:line="360" w:lineRule="auto"/>
        <w:rPr>
          <w:rFonts w:ascii="Book Antiqua" w:hAnsi="Book Antiqua" w:cs="Arial"/>
          <w:color w:val="000000" w:themeColor="text1"/>
        </w:rPr>
      </w:pPr>
    </w:p>
    <w:p w14:paraId="7EAAF567" w14:textId="77777777" w:rsidR="00D95FFA" w:rsidRPr="00B640A1" w:rsidRDefault="00D95FFA" w:rsidP="009315F4">
      <w:pPr>
        <w:spacing w:line="360" w:lineRule="auto"/>
        <w:rPr>
          <w:rFonts w:ascii="Book Antiqua" w:hAnsi="Book Antiqua" w:cs="Arial"/>
          <w:b/>
          <w:i/>
          <w:color w:val="000000" w:themeColor="text1"/>
        </w:rPr>
      </w:pPr>
      <w:r w:rsidRPr="00B640A1">
        <w:rPr>
          <w:rFonts w:ascii="Book Antiqua" w:hAnsi="Book Antiqua" w:cs="Arial"/>
          <w:b/>
          <w:i/>
          <w:color w:val="000000" w:themeColor="text1"/>
        </w:rPr>
        <w:t>Clinical diagnosis</w:t>
      </w:r>
    </w:p>
    <w:p w14:paraId="6A025BBA" w14:textId="5E491FFB" w:rsidR="00CC0DA4" w:rsidRPr="00107EDF" w:rsidRDefault="00CC0DA4" w:rsidP="009315F4">
      <w:pPr>
        <w:spacing w:line="360" w:lineRule="auto"/>
        <w:rPr>
          <w:rFonts w:ascii="Book Antiqua" w:hAnsi="Book Antiqua" w:cs="Arial"/>
          <w:color w:val="000000" w:themeColor="text1"/>
        </w:rPr>
      </w:pPr>
      <w:r w:rsidRPr="00107EDF">
        <w:rPr>
          <w:rFonts w:ascii="Book Antiqua" w:hAnsi="Book Antiqua" w:cs="Arial"/>
          <w:color w:val="000000" w:themeColor="text1"/>
        </w:rPr>
        <w:t xml:space="preserve">A huge rectal tumor of his pelvic space occurred acute colon obstruction. </w:t>
      </w:r>
    </w:p>
    <w:p w14:paraId="23F72AF6" w14:textId="77777777" w:rsidR="00D95FFA" w:rsidRPr="00107EDF" w:rsidRDefault="00D95FFA" w:rsidP="009315F4">
      <w:pPr>
        <w:spacing w:line="360" w:lineRule="auto"/>
        <w:rPr>
          <w:rFonts w:ascii="Book Antiqua" w:hAnsi="Book Antiqua" w:cs="Arial"/>
          <w:color w:val="000000" w:themeColor="text1"/>
        </w:rPr>
      </w:pPr>
    </w:p>
    <w:p w14:paraId="2BE9CE9F" w14:textId="5C37DDEE" w:rsidR="00191C84" w:rsidRPr="00B640A1" w:rsidRDefault="00D95FFA" w:rsidP="009315F4">
      <w:pPr>
        <w:spacing w:line="360" w:lineRule="auto"/>
        <w:rPr>
          <w:rFonts w:ascii="Book Antiqua" w:hAnsi="Book Antiqua" w:cs="Arial"/>
          <w:b/>
          <w:i/>
          <w:color w:val="000000" w:themeColor="text1"/>
        </w:rPr>
      </w:pPr>
      <w:r w:rsidRPr="00B640A1">
        <w:rPr>
          <w:rFonts w:ascii="Book Antiqua" w:hAnsi="Book Antiqua" w:cs="Arial"/>
          <w:b/>
          <w:i/>
          <w:color w:val="000000" w:themeColor="text1"/>
        </w:rPr>
        <w:t>Differential diagnosis</w:t>
      </w:r>
      <w:r w:rsidR="00191C84" w:rsidRPr="00B640A1">
        <w:rPr>
          <w:rFonts w:ascii="Book Antiqua" w:hAnsi="Book Antiqua" w:cs="Arial"/>
          <w:b/>
          <w:i/>
          <w:color w:val="000000" w:themeColor="text1"/>
        </w:rPr>
        <w:t xml:space="preserve"> </w:t>
      </w:r>
    </w:p>
    <w:p w14:paraId="6617DEF5" w14:textId="28933050" w:rsidR="00CC0DA4" w:rsidRPr="00107EDF" w:rsidRDefault="00CC0DA4" w:rsidP="009315F4">
      <w:pPr>
        <w:spacing w:line="360" w:lineRule="auto"/>
        <w:rPr>
          <w:rFonts w:ascii="Book Antiqua" w:hAnsi="Book Antiqua" w:cs="Arial"/>
          <w:color w:val="000000" w:themeColor="text1"/>
        </w:rPr>
      </w:pPr>
      <w:r w:rsidRPr="00107EDF">
        <w:rPr>
          <w:rFonts w:ascii="Book Antiqua" w:hAnsi="Book Antiqua" w:cs="Arial"/>
          <w:color w:val="000000" w:themeColor="text1"/>
        </w:rPr>
        <w:t>Gastrointestinal tumor, neuroendocrine tumor</w:t>
      </w:r>
    </w:p>
    <w:p w14:paraId="6F719F43" w14:textId="77777777" w:rsidR="00CC0DA4" w:rsidRPr="00107EDF" w:rsidRDefault="00CC0DA4" w:rsidP="009315F4">
      <w:pPr>
        <w:spacing w:line="360" w:lineRule="auto"/>
        <w:rPr>
          <w:rFonts w:ascii="Book Antiqua" w:hAnsi="Book Antiqua" w:cs="Arial"/>
          <w:color w:val="000000" w:themeColor="text1"/>
        </w:rPr>
      </w:pPr>
    </w:p>
    <w:p w14:paraId="3CD1406F" w14:textId="51F30679" w:rsidR="00CC0DA4" w:rsidRPr="00B640A1" w:rsidRDefault="00CC0DA4" w:rsidP="009315F4">
      <w:pPr>
        <w:spacing w:line="360" w:lineRule="auto"/>
        <w:rPr>
          <w:rFonts w:ascii="Book Antiqua" w:hAnsi="Book Antiqua" w:cs="Arial"/>
          <w:b/>
          <w:i/>
          <w:color w:val="000000" w:themeColor="text1"/>
        </w:rPr>
      </w:pPr>
      <w:r w:rsidRPr="00B640A1">
        <w:rPr>
          <w:rFonts w:ascii="Book Antiqua" w:hAnsi="Book Antiqua" w:cs="Arial"/>
          <w:b/>
          <w:i/>
          <w:color w:val="000000" w:themeColor="text1"/>
        </w:rPr>
        <w:t>Laboratory diagnosis</w:t>
      </w:r>
    </w:p>
    <w:p w14:paraId="42A1BD96" w14:textId="365CD898" w:rsidR="00CC0DA4" w:rsidRPr="00107EDF" w:rsidRDefault="00CC0DA4" w:rsidP="009315F4">
      <w:pPr>
        <w:spacing w:line="360" w:lineRule="auto"/>
        <w:rPr>
          <w:rFonts w:ascii="Book Antiqua" w:hAnsi="Book Antiqua" w:cs="Arial"/>
          <w:color w:val="000000" w:themeColor="text1"/>
        </w:rPr>
      </w:pPr>
      <w:r w:rsidRPr="00107EDF">
        <w:rPr>
          <w:rFonts w:ascii="Book Antiqua" w:hAnsi="Book Antiqua" w:cs="Arial"/>
          <w:color w:val="000000" w:themeColor="text1"/>
        </w:rPr>
        <w:lastRenderedPageBreak/>
        <w:t xml:space="preserve">Only CEA was </w:t>
      </w:r>
      <w:proofErr w:type="spellStart"/>
      <w:r w:rsidRPr="00107EDF">
        <w:rPr>
          <w:rFonts w:ascii="Book Antiqua" w:hAnsi="Book Antiqua" w:cs="Arial"/>
          <w:color w:val="000000" w:themeColor="text1"/>
        </w:rPr>
        <w:t>arized</w:t>
      </w:r>
      <w:proofErr w:type="spellEnd"/>
      <w:r w:rsidRPr="00107EDF">
        <w:rPr>
          <w:rFonts w:ascii="Book Antiqua" w:hAnsi="Book Antiqua" w:cs="Arial"/>
          <w:color w:val="000000" w:themeColor="text1"/>
        </w:rPr>
        <w:t xml:space="preserve">, other labs were within normal limits. </w:t>
      </w:r>
    </w:p>
    <w:p w14:paraId="22EE1517" w14:textId="13CF5CAD" w:rsidR="00CC0DA4" w:rsidRPr="00522D2D" w:rsidRDefault="00CC0DA4" w:rsidP="009315F4">
      <w:pPr>
        <w:spacing w:line="360" w:lineRule="auto"/>
        <w:rPr>
          <w:rFonts w:ascii="宋体" w:eastAsia="宋体" w:hAnsi="宋体" w:cs="宋体" w:hint="eastAsia"/>
          <w:color w:val="000000" w:themeColor="text1"/>
          <w:lang w:eastAsia="zh-CN"/>
        </w:rPr>
      </w:pPr>
      <w:bookmarkStart w:id="20" w:name="_GoBack"/>
      <w:bookmarkEnd w:id="20"/>
    </w:p>
    <w:p w14:paraId="734C27C5" w14:textId="2143CF13" w:rsidR="00CC0DA4" w:rsidRPr="00B640A1" w:rsidRDefault="00CC0DA4" w:rsidP="009315F4">
      <w:pPr>
        <w:spacing w:line="360" w:lineRule="auto"/>
        <w:rPr>
          <w:rFonts w:ascii="Book Antiqua" w:hAnsi="Book Antiqua" w:cs="Arial"/>
          <w:b/>
          <w:i/>
          <w:color w:val="000000" w:themeColor="text1"/>
        </w:rPr>
      </w:pPr>
      <w:r w:rsidRPr="00B640A1">
        <w:rPr>
          <w:rFonts w:ascii="Book Antiqua" w:hAnsi="Book Antiqua" w:cs="Arial"/>
          <w:b/>
          <w:i/>
          <w:color w:val="000000" w:themeColor="text1"/>
        </w:rPr>
        <w:t>Imaging diagnosis</w:t>
      </w:r>
    </w:p>
    <w:p w14:paraId="174FD181" w14:textId="6C25121C" w:rsidR="00FA7572" w:rsidRPr="00107EDF" w:rsidRDefault="00FA7572" w:rsidP="009315F4">
      <w:pPr>
        <w:spacing w:line="360" w:lineRule="auto"/>
        <w:rPr>
          <w:rFonts w:ascii="Book Antiqua" w:hAnsi="Book Antiqua" w:cs="Arial"/>
          <w:color w:val="000000" w:themeColor="text1"/>
        </w:rPr>
      </w:pPr>
      <w:r w:rsidRPr="00107EDF">
        <w:rPr>
          <w:rFonts w:ascii="Book Antiqua" w:hAnsi="Book Antiqua" w:cs="Arial"/>
          <w:color w:val="000000" w:themeColor="text1"/>
        </w:rPr>
        <w:t>A huge rectal tumor of his pelvic space occurred acute colon obstruction</w:t>
      </w:r>
    </w:p>
    <w:p w14:paraId="4B9EAC46" w14:textId="77777777" w:rsidR="00CC0DA4" w:rsidRPr="00107EDF" w:rsidRDefault="00CC0DA4" w:rsidP="009315F4">
      <w:pPr>
        <w:spacing w:line="360" w:lineRule="auto"/>
        <w:rPr>
          <w:rFonts w:ascii="Book Antiqua" w:hAnsi="Book Antiqua" w:cs="Arial"/>
          <w:color w:val="000000" w:themeColor="text1"/>
        </w:rPr>
      </w:pPr>
    </w:p>
    <w:p w14:paraId="416BD6FB" w14:textId="1EBBB898" w:rsidR="00CC0DA4" w:rsidRPr="00B640A1" w:rsidRDefault="00CC0DA4" w:rsidP="009315F4">
      <w:pPr>
        <w:spacing w:line="360" w:lineRule="auto"/>
        <w:rPr>
          <w:rFonts w:ascii="Book Antiqua" w:hAnsi="Book Antiqua" w:cs="Arial"/>
          <w:b/>
          <w:i/>
          <w:color w:val="000000" w:themeColor="text1"/>
        </w:rPr>
      </w:pPr>
      <w:r w:rsidRPr="00B640A1">
        <w:rPr>
          <w:rFonts w:ascii="Book Antiqua" w:hAnsi="Book Antiqua" w:cs="Arial"/>
          <w:b/>
          <w:i/>
          <w:color w:val="000000" w:themeColor="text1"/>
        </w:rPr>
        <w:t>Pathological diagnosis</w:t>
      </w:r>
    </w:p>
    <w:p w14:paraId="6123352C" w14:textId="0A1228F3" w:rsidR="00CC0DA4" w:rsidRPr="00E1391C" w:rsidRDefault="00CC0DA4" w:rsidP="009315F4">
      <w:pPr>
        <w:spacing w:line="360" w:lineRule="auto"/>
        <w:rPr>
          <w:rFonts w:ascii="Book Antiqua" w:hAnsi="Book Antiqua" w:cs="Arial"/>
          <w:color w:val="000000" w:themeColor="text1"/>
        </w:rPr>
      </w:pPr>
      <w:r w:rsidRPr="00E1391C">
        <w:rPr>
          <w:rFonts w:ascii="Book Antiqua" w:hAnsi="Book Antiqua" w:cs="Arial"/>
          <w:color w:val="000000" w:themeColor="text1"/>
        </w:rPr>
        <w:t>Moderately differentiated adenocarcinoma</w:t>
      </w:r>
    </w:p>
    <w:p w14:paraId="24441B6F" w14:textId="77777777" w:rsidR="00B640A1" w:rsidRPr="00E1391C" w:rsidRDefault="00B640A1" w:rsidP="009315F4">
      <w:pPr>
        <w:spacing w:line="360" w:lineRule="auto"/>
        <w:rPr>
          <w:rFonts w:ascii="Book Antiqua" w:eastAsia="宋体" w:hAnsi="Book Antiqua" w:cs="Arial"/>
          <w:color w:val="000000" w:themeColor="text1"/>
          <w:lang w:eastAsia="zh-CN"/>
        </w:rPr>
      </w:pPr>
    </w:p>
    <w:p w14:paraId="63DD2493" w14:textId="35D0FE89" w:rsidR="00B640A1" w:rsidRDefault="00B640A1" w:rsidP="009315F4">
      <w:pPr>
        <w:spacing w:line="360" w:lineRule="auto"/>
        <w:rPr>
          <w:rFonts w:ascii="Book Antiqua" w:eastAsia="宋体" w:hAnsi="Book Antiqua" w:cs="Arial"/>
          <w:b/>
          <w:i/>
          <w:color w:val="000000" w:themeColor="text1"/>
          <w:lang w:eastAsia="zh-CN"/>
        </w:rPr>
      </w:pPr>
      <w:r w:rsidRPr="00E1391C">
        <w:rPr>
          <w:rFonts w:ascii="Book Antiqua" w:eastAsia="宋体" w:hAnsi="Book Antiqua" w:cs="Arial" w:hint="eastAsia"/>
          <w:b/>
          <w:i/>
          <w:color w:val="000000" w:themeColor="text1"/>
          <w:lang w:eastAsia="zh-CN"/>
        </w:rPr>
        <w:t>Peer-review</w:t>
      </w:r>
    </w:p>
    <w:p w14:paraId="6E079874" w14:textId="7DF9DF33" w:rsidR="00E1391C" w:rsidRPr="00E1391C" w:rsidRDefault="00E1391C" w:rsidP="009315F4">
      <w:pPr>
        <w:spacing w:line="360" w:lineRule="auto"/>
        <w:rPr>
          <w:rFonts w:ascii="Book Antiqua" w:eastAsia="宋体" w:hAnsi="Book Antiqua" w:cs="Arial"/>
          <w:b/>
          <w:i/>
          <w:color w:val="000000" w:themeColor="text1"/>
          <w:lang w:eastAsia="zh-CN"/>
        </w:rPr>
        <w:sectPr w:rsidR="00E1391C" w:rsidRPr="00E1391C" w:rsidSect="00451DD6">
          <w:pgSz w:w="11900" w:h="16840"/>
          <w:pgMar w:top="1985" w:right="1701" w:bottom="1701" w:left="1701" w:header="720" w:footer="720" w:gutter="0"/>
          <w:cols w:space="720"/>
          <w:docGrid w:linePitch="326"/>
        </w:sectPr>
      </w:pPr>
      <w:r w:rsidRPr="00E1391C">
        <w:rPr>
          <w:rFonts w:ascii="Book Antiqua" w:hAnsi="Book Antiqua" w:cs="Segoe UI"/>
          <w:color w:val="2B2B2B"/>
        </w:rPr>
        <w:t>This is a case report that is describing a novel rectus sheath block technique for laparoscopic colostomy in an adult. However, I would like to p</w:t>
      </w:r>
      <w:r>
        <w:rPr>
          <w:rFonts w:ascii="Book Antiqua" w:hAnsi="Book Antiqua" w:cs="Segoe UI"/>
          <w:color w:val="2B2B2B"/>
        </w:rPr>
        <w:t>oint out the following</w:t>
      </w:r>
      <w:r w:rsidR="00522D2D">
        <w:rPr>
          <w:rFonts w:ascii="Book Antiqua" w:hAnsi="Book Antiqua" w:cs="Segoe UI"/>
          <w:color w:val="2B2B2B"/>
        </w:rPr>
        <w:t>.</w:t>
      </w:r>
      <w:r>
        <w:rPr>
          <w:rFonts w:ascii="Book Antiqua" w:hAnsi="Book Antiqua" w:cs="Segoe UI"/>
          <w:color w:val="2B2B2B"/>
        </w:rPr>
        <w:t xml:space="preserve"> </w:t>
      </w:r>
      <w:r w:rsidR="00522D2D">
        <w:rPr>
          <w:rFonts w:ascii="Book Antiqua" w:hAnsi="Book Antiqua" w:cs="Segoe UI"/>
          <w:color w:val="2B2B2B"/>
        </w:rPr>
        <w:t>Generally</w:t>
      </w:r>
      <w:r w:rsidRPr="00E1391C">
        <w:rPr>
          <w:rFonts w:ascii="Book Antiqua" w:hAnsi="Book Antiqua" w:cs="Segoe UI"/>
          <w:color w:val="2B2B2B"/>
        </w:rPr>
        <w:t>, the manuscript is good written</w:t>
      </w:r>
      <w:r>
        <w:rPr>
          <w:rFonts w:ascii="Book Antiqua" w:eastAsia="宋体" w:hAnsi="Book Antiqua" w:cs="Segoe UI" w:hint="eastAsia"/>
          <w:color w:val="2B2B2B"/>
          <w:lang w:eastAsia="zh-CN"/>
        </w:rPr>
        <w:t>.</w:t>
      </w:r>
    </w:p>
    <w:p w14:paraId="20F3D676" w14:textId="70FA963B" w:rsidR="000E226F" w:rsidRDefault="00F51CBA" w:rsidP="009315F4">
      <w:pPr>
        <w:spacing w:line="360" w:lineRule="auto"/>
        <w:rPr>
          <w:rFonts w:ascii="Book Antiqua" w:eastAsia="宋体" w:hAnsi="Book Antiqua" w:cs="Arial"/>
          <w:color w:val="000000" w:themeColor="text1"/>
          <w:lang w:eastAsia="zh-CN"/>
        </w:rPr>
      </w:pPr>
      <w:r w:rsidRPr="00B640A1">
        <w:rPr>
          <w:rFonts w:ascii="Book Antiqua" w:hAnsi="Book Antiqua" w:cs="Arial"/>
          <w:b/>
          <w:color w:val="000000" w:themeColor="text1"/>
        </w:rPr>
        <w:lastRenderedPageBreak/>
        <w:t>REFERENCES</w:t>
      </w:r>
    </w:p>
    <w:p w14:paraId="4B37D11B" w14:textId="77777777" w:rsidR="00BE0F16" w:rsidRPr="00B64B21" w:rsidRDefault="00BE0F16" w:rsidP="009315F4">
      <w:pPr>
        <w:widowControl/>
        <w:spacing w:line="360" w:lineRule="auto"/>
        <w:rPr>
          <w:rFonts w:ascii="Book Antiqua" w:eastAsia="宋体" w:hAnsi="Book Antiqua" w:cs="宋体"/>
          <w:kern w:val="0"/>
        </w:rPr>
      </w:pPr>
      <w:proofErr w:type="gramStart"/>
      <w:r w:rsidRPr="00B64B21">
        <w:rPr>
          <w:rFonts w:ascii="Book Antiqua" w:eastAsia="宋体" w:hAnsi="Book Antiqua" w:cs="宋体"/>
          <w:kern w:val="0"/>
        </w:rPr>
        <w:t>1 </w:t>
      </w:r>
      <w:r w:rsidRPr="00B64B21">
        <w:rPr>
          <w:rFonts w:ascii="Book Antiqua" w:eastAsia="宋体" w:hAnsi="Book Antiqua" w:cs="宋体"/>
          <w:b/>
          <w:bCs/>
          <w:kern w:val="0"/>
        </w:rPr>
        <w:t>Panis Y</w:t>
      </w:r>
      <w:r w:rsidRPr="00B64B21">
        <w:rPr>
          <w:rFonts w:ascii="Book Antiqua" w:eastAsia="宋体" w:hAnsi="Book Antiqua" w:cs="宋体"/>
          <w:kern w:val="0"/>
        </w:rPr>
        <w:t>. [Laparoscopic surgery for benign colorectal diseases].</w:t>
      </w:r>
      <w:proofErr w:type="gramEnd"/>
      <w:r w:rsidRPr="00B64B21">
        <w:rPr>
          <w:rFonts w:ascii="Book Antiqua" w:eastAsia="宋体" w:hAnsi="Book Antiqua" w:cs="宋体"/>
          <w:kern w:val="0"/>
        </w:rPr>
        <w:t> </w:t>
      </w:r>
      <w:r w:rsidRPr="00B64B21">
        <w:rPr>
          <w:rFonts w:ascii="Book Antiqua" w:eastAsia="宋体" w:hAnsi="Book Antiqua" w:cs="宋体"/>
          <w:i/>
          <w:iCs/>
          <w:kern w:val="0"/>
        </w:rPr>
        <w:t xml:space="preserve">J </w:t>
      </w:r>
      <w:proofErr w:type="spellStart"/>
      <w:r w:rsidRPr="00B64B21">
        <w:rPr>
          <w:rFonts w:ascii="Book Antiqua" w:eastAsia="宋体" w:hAnsi="Book Antiqua" w:cs="宋体"/>
          <w:i/>
          <w:iCs/>
          <w:kern w:val="0"/>
        </w:rPr>
        <w:t>Chir</w:t>
      </w:r>
      <w:proofErr w:type="spellEnd"/>
      <w:r w:rsidRPr="00B64B21">
        <w:rPr>
          <w:rFonts w:ascii="Book Antiqua" w:eastAsia="宋体" w:hAnsi="Book Antiqua" w:cs="宋体"/>
          <w:i/>
          <w:iCs/>
          <w:kern w:val="0"/>
        </w:rPr>
        <w:t xml:space="preserve"> </w:t>
      </w:r>
      <w:r w:rsidRPr="00240CFF">
        <w:rPr>
          <w:rFonts w:ascii="Book Antiqua" w:eastAsia="宋体" w:hAnsi="Book Antiqua" w:cs="宋体"/>
          <w:iCs/>
          <w:kern w:val="0"/>
        </w:rPr>
        <w:t>(Paris)</w:t>
      </w:r>
      <w:r w:rsidRPr="00240CFF">
        <w:rPr>
          <w:rFonts w:ascii="Book Antiqua" w:eastAsia="宋体" w:hAnsi="Book Antiqua" w:cs="宋体"/>
          <w:kern w:val="0"/>
        </w:rPr>
        <w:t> </w:t>
      </w:r>
      <w:r w:rsidRPr="00B64B21">
        <w:rPr>
          <w:rFonts w:ascii="Book Antiqua" w:eastAsia="宋体" w:hAnsi="Book Antiqua" w:cs="宋体"/>
          <w:kern w:val="0"/>
        </w:rPr>
        <w:t>2000; </w:t>
      </w:r>
      <w:r w:rsidRPr="00B64B21">
        <w:rPr>
          <w:rFonts w:ascii="Book Antiqua" w:eastAsia="宋体" w:hAnsi="Book Antiqua" w:cs="宋体"/>
          <w:b/>
          <w:bCs/>
          <w:kern w:val="0"/>
        </w:rPr>
        <w:t>137</w:t>
      </w:r>
      <w:r w:rsidRPr="00B64B21">
        <w:rPr>
          <w:rFonts w:ascii="Book Antiqua" w:eastAsia="宋体" w:hAnsi="Book Antiqua" w:cs="宋体"/>
          <w:kern w:val="0"/>
        </w:rPr>
        <w:t>: 261-267 [PMID: 11033484 DOI: 10.1055/s-0030-1247857]</w:t>
      </w:r>
    </w:p>
    <w:p w14:paraId="375DD246" w14:textId="29D96F31" w:rsidR="00BE0F16" w:rsidRPr="00B64B21" w:rsidRDefault="00BE0F16" w:rsidP="009315F4">
      <w:pPr>
        <w:widowControl/>
        <w:spacing w:line="360" w:lineRule="auto"/>
        <w:rPr>
          <w:rFonts w:ascii="Book Antiqua" w:eastAsia="宋体" w:hAnsi="Book Antiqua" w:cs="宋体"/>
          <w:kern w:val="0"/>
        </w:rPr>
      </w:pPr>
      <w:proofErr w:type="gramStart"/>
      <w:r>
        <w:rPr>
          <w:rFonts w:ascii="Book Antiqua" w:eastAsia="宋体" w:hAnsi="Book Antiqua" w:cs="宋体"/>
          <w:kern w:val="0"/>
        </w:rPr>
        <w:t>2</w:t>
      </w:r>
      <w:r w:rsidRPr="00B64B21">
        <w:rPr>
          <w:rFonts w:ascii="Book Antiqua" w:eastAsia="宋体" w:hAnsi="Book Antiqua" w:cs="宋体"/>
          <w:b/>
          <w:kern w:val="0"/>
        </w:rPr>
        <w:t xml:space="preserve"> Joshi</w:t>
      </w:r>
      <w:r w:rsidRPr="00B64B21">
        <w:rPr>
          <w:rFonts w:ascii="Book Antiqua" w:eastAsia="宋体" w:hAnsi="Book Antiqua" w:cs="宋体" w:hint="eastAsia"/>
          <w:b/>
          <w:kern w:val="0"/>
        </w:rPr>
        <w:t xml:space="preserve"> </w:t>
      </w:r>
      <w:r w:rsidRPr="00B64B21">
        <w:rPr>
          <w:rFonts w:ascii="Book Antiqua" w:eastAsia="宋体" w:hAnsi="Book Antiqua" w:cs="宋体"/>
          <w:b/>
          <w:kern w:val="0"/>
        </w:rPr>
        <w:t xml:space="preserve">GP, </w:t>
      </w:r>
      <w:r>
        <w:rPr>
          <w:rFonts w:ascii="Book Antiqua" w:eastAsia="宋体" w:hAnsi="Book Antiqua" w:cs="宋体"/>
          <w:kern w:val="0"/>
        </w:rPr>
        <w:t>Bonnet</w:t>
      </w:r>
      <w:r>
        <w:rPr>
          <w:rFonts w:ascii="Book Antiqua" w:eastAsia="宋体" w:hAnsi="Book Antiqua" w:cs="宋体" w:hint="eastAsia"/>
          <w:kern w:val="0"/>
        </w:rPr>
        <w:t xml:space="preserve"> </w:t>
      </w:r>
      <w:r>
        <w:rPr>
          <w:rFonts w:ascii="Book Antiqua" w:eastAsia="宋体" w:hAnsi="Book Antiqua" w:cs="宋体"/>
          <w:kern w:val="0"/>
        </w:rPr>
        <w:t xml:space="preserve">F, </w:t>
      </w:r>
      <w:proofErr w:type="spellStart"/>
      <w:r>
        <w:rPr>
          <w:rFonts w:ascii="Book Antiqua" w:eastAsia="宋体" w:hAnsi="Book Antiqua" w:cs="宋体"/>
          <w:kern w:val="0"/>
        </w:rPr>
        <w:t>Kehlet</w:t>
      </w:r>
      <w:proofErr w:type="spellEnd"/>
      <w:r>
        <w:rPr>
          <w:rFonts w:ascii="Book Antiqua" w:eastAsia="宋体" w:hAnsi="Book Antiqua" w:cs="宋体" w:hint="eastAsia"/>
          <w:kern w:val="0"/>
        </w:rPr>
        <w:t xml:space="preserve"> </w:t>
      </w:r>
      <w:r w:rsidRPr="00B64B21">
        <w:rPr>
          <w:rFonts w:ascii="Book Antiqua" w:eastAsia="宋体" w:hAnsi="Book Antiqua" w:cs="宋体"/>
          <w:kern w:val="0"/>
        </w:rPr>
        <w:t>H. Evidence-based postoperative pain management after laparoscopic colorectal surgery.</w:t>
      </w:r>
      <w:proofErr w:type="gramEnd"/>
      <w:r w:rsidRPr="00B64B21">
        <w:rPr>
          <w:rFonts w:ascii="Book Antiqua" w:eastAsia="宋体" w:hAnsi="Book Antiqua" w:cs="宋体"/>
          <w:kern w:val="0"/>
        </w:rPr>
        <w:t xml:space="preserve"> </w:t>
      </w:r>
      <w:r w:rsidRPr="00B64B21">
        <w:rPr>
          <w:rFonts w:ascii="Book Antiqua" w:eastAsia="宋体" w:hAnsi="Book Antiqua" w:cs="宋体"/>
          <w:i/>
          <w:kern w:val="0"/>
        </w:rPr>
        <w:t>Colorectal Dis</w:t>
      </w:r>
      <w:r w:rsidRPr="00B64B21">
        <w:rPr>
          <w:rFonts w:ascii="Book Antiqua" w:eastAsia="宋体" w:hAnsi="Book Antiqua" w:cs="宋体" w:hint="eastAsia"/>
          <w:i/>
          <w:kern w:val="0"/>
        </w:rPr>
        <w:t xml:space="preserve"> </w:t>
      </w:r>
      <w:r>
        <w:rPr>
          <w:rFonts w:ascii="Book Antiqua" w:eastAsia="宋体" w:hAnsi="Book Antiqua" w:cs="宋体" w:hint="eastAsia"/>
          <w:kern w:val="0"/>
        </w:rPr>
        <w:t xml:space="preserve">2012; </w:t>
      </w:r>
      <w:r w:rsidRPr="00B64B21">
        <w:rPr>
          <w:rFonts w:ascii="Book Antiqua" w:eastAsia="宋体" w:hAnsi="Book Antiqua" w:cs="宋体"/>
          <w:b/>
          <w:kern w:val="0"/>
        </w:rPr>
        <w:t>15</w:t>
      </w:r>
      <w:r w:rsidRPr="00B64B21">
        <w:rPr>
          <w:rFonts w:ascii="Book Antiqua" w:eastAsia="宋体" w:hAnsi="Book Antiqua" w:cs="宋体"/>
          <w:kern w:val="0"/>
        </w:rPr>
        <w:t>: 146–155</w:t>
      </w:r>
      <w:r w:rsidR="00240CFF">
        <w:rPr>
          <w:rFonts w:ascii="Book Antiqua" w:eastAsia="宋体" w:hAnsi="Book Antiqua" w:cs="宋体" w:hint="eastAsia"/>
          <w:kern w:val="0"/>
          <w:lang w:eastAsia="zh-CN"/>
        </w:rPr>
        <w:t xml:space="preserve"> </w:t>
      </w:r>
      <w:r w:rsidR="00240CFF">
        <w:rPr>
          <w:rFonts w:ascii="Book Antiqua" w:eastAsia="宋体" w:hAnsi="Book Antiqua" w:cs="宋体" w:hint="eastAsia"/>
          <w:kern w:val="0"/>
        </w:rPr>
        <w:t>[</w:t>
      </w:r>
      <w:r w:rsidRPr="00B64B21">
        <w:rPr>
          <w:rFonts w:ascii="Book Antiqua" w:eastAsia="宋体" w:hAnsi="Book Antiqua" w:cs="宋体"/>
          <w:kern w:val="0"/>
        </w:rPr>
        <w:t>DOI: 10.1111/j.1463-1318.2012.03062.x</w:t>
      </w:r>
      <w:r>
        <w:rPr>
          <w:rFonts w:ascii="Book Antiqua" w:eastAsia="宋体" w:hAnsi="Book Antiqua" w:cs="宋体" w:hint="eastAsia"/>
          <w:kern w:val="0"/>
        </w:rPr>
        <w:t>]</w:t>
      </w:r>
    </w:p>
    <w:p w14:paraId="25589CA0" w14:textId="4A365C0E" w:rsidR="00BE0F16" w:rsidRPr="00B64B21" w:rsidRDefault="00BE0F16" w:rsidP="009315F4">
      <w:pPr>
        <w:widowControl/>
        <w:spacing w:line="360" w:lineRule="auto"/>
        <w:rPr>
          <w:rFonts w:ascii="Book Antiqua" w:eastAsia="宋体" w:hAnsi="Book Antiqua" w:cs="宋体"/>
          <w:kern w:val="0"/>
        </w:rPr>
      </w:pPr>
      <w:r>
        <w:rPr>
          <w:rFonts w:ascii="Book Antiqua" w:eastAsia="宋体" w:hAnsi="Book Antiqua" w:cs="宋体"/>
          <w:kern w:val="0"/>
        </w:rPr>
        <w:t>3</w:t>
      </w:r>
      <w:bookmarkStart w:id="21" w:name="OLE_LINK23"/>
      <w:bookmarkStart w:id="22" w:name="OLE_LINK24"/>
      <w:r w:rsidRPr="00B64B21">
        <w:rPr>
          <w:b/>
        </w:rPr>
        <w:t xml:space="preserve"> </w:t>
      </w:r>
      <w:proofErr w:type="spellStart"/>
      <w:r w:rsidRPr="00B64B21">
        <w:rPr>
          <w:rFonts w:ascii="Book Antiqua" w:eastAsia="宋体" w:hAnsi="Book Antiqua" w:cs="宋体"/>
          <w:b/>
          <w:kern w:val="0"/>
        </w:rPr>
        <w:t>Gustafsson</w:t>
      </w:r>
      <w:proofErr w:type="spellEnd"/>
      <w:r w:rsidRPr="00B64B21">
        <w:rPr>
          <w:rFonts w:ascii="Book Antiqua" w:eastAsia="宋体" w:hAnsi="Book Antiqua" w:cs="宋体"/>
          <w:b/>
          <w:kern w:val="0"/>
        </w:rPr>
        <w:t xml:space="preserve"> UO,</w:t>
      </w:r>
      <w:r w:rsidRPr="00B64B21">
        <w:rPr>
          <w:rFonts w:ascii="Book Antiqua" w:eastAsia="宋体" w:hAnsi="Book Antiqua" w:cs="宋体"/>
          <w:kern w:val="0"/>
        </w:rPr>
        <w:t xml:space="preserve"> Scott MJ, </w:t>
      </w:r>
      <w:proofErr w:type="spellStart"/>
      <w:r w:rsidRPr="00B64B21">
        <w:rPr>
          <w:rFonts w:ascii="Book Antiqua" w:eastAsia="宋体" w:hAnsi="Book Antiqua" w:cs="宋体"/>
          <w:kern w:val="0"/>
        </w:rPr>
        <w:t>Schwenk</w:t>
      </w:r>
      <w:proofErr w:type="spellEnd"/>
      <w:r w:rsidRPr="00B64B21">
        <w:rPr>
          <w:rFonts w:ascii="Book Antiqua" w:eastAsia="宋体" w:hAnsi="Book Antiqua" w:cs="宋体"/>
          <w:kern w:val="0"/>
        </w:rPr>
        <w:t xml:space="preserve"> W, </w:t>
      </w:r>
      <w:proofErr w:type="spellStart"/>
      <w:r w:rsidRPr="00B64B21">
        <w:rPr>
          <w:rFonts w:ascii="Book Antiqua" w:eastAsia="宋体" w:hAnsi="Book Antiqua" w:cs="宋体"/>
          <w:kern w:val="0"/>
        </w:rPr>
        <w:t>Demartines</w:t>
      </w:r>
      <w:proofErr w:type="spellEnd"/>
      <w:r w:rsidRPr="00B64B21">
        <w:rPr>
          <w:rFonts w:ascii="Book Antiqua" w:eastAsia="宋体" w:hAnsi="Book Antiqua" w:cs="宋体"/>
          <w:kern w:val="0"/>
        </w:rPr>
        <w:t xml:space="preserve"> N, </w:t>
      </w:r>
      <w:proofErr w:type="spellStart"/>
      <w:r w:rsidRPr="00B64B21">
        <w:rPr>
          <w:rFonts w:ascii="Book Antiqua" w:eastAsia="宋体" w:hAnsi="Book Antiqua" w:cs="宋体"/>
          <w:kern w:val="0"/>
        </w:rPr>
        <w:t>Roulin</w:t>
      </w:r>
      <w:proofErr w:type="spellEnd"/>
      <w:r w:rsidRPr="00B64B21">
        <w:rPr>
          <w:rFonts w:ascii="Book Antiqua" w:eastAsia="宋体" w:hAnsi="Book Antiqua" w:cs="宋体"/>
          <w:kern w:val="0"/>
        </w:rPr>
        <w:t xml:space="preserve"> D, Francis N, </w:t>
      </w:r>
      <w:proofErr w:type="spellStart"/>
      <w:r w:rsidRPr="00B64B21">
        <w:rPr>
          <w:rFonts w:ascii="Book Antiqua" w:eastAsia="宋体" w:hAnsi="Book Antiqua" w:cs="宋体"/>
          <w:kern w:val="0"/>
        </w:rPr>
        <w:t>McNaught</w:t>
      </w:r>
      <w:proofErr w:type="spellEnd"/>
      <w:r w:rsidRPr="00B64B21">
        <w:rPr>
          <w:rFonts w:ascii="Book Antiqua" w:eastAsia="宋体" w:hAnsi="Book Antiqua" w:cs="宋体"/>
          <w:kern w:val="0"/>
        </w:rPr>
        <w:t xml:space="preserve"> CE, </w:t>
      </w:r>
      <w:proofErr w:type="spellStart"/>
      <w:r w:rsidRPr="00B64B21">
        <w:rPr>
          <w:rFonts w:ascii="Book Antiqua" w:eastAsia="宋体" w:hAnsi="Book Antiqua" w:cs="宋体"/>
          <w:kern w:val="0"/>
        </w:rPr>
        <w:t>Macfie</w:t>
      </w:r>
      <w:proofErr w:type="spellEnd"/>
      <w:r w:rsidRPr="00B64B21">
        <w:rPr>
          <w:rFonts w:ascii="Book Antiqua" w:eastAsia="宋体" w:hAnsi="Book Antiqua" w:cs="宋体"/>
          <w:kern w:val="0"/>
        </w:rPr>
        <w:t xml:space="preserve"> J, </w:t>
      </w:r>
      <w:proofErr w:type="spellStart"/>
      <w:r w:rsidRPr="00B64B21">
        <w:rPr>
          <w:rFonts w:ascii="Book Antiqua" w:eastAsia="宋体" w:hAnsi="Book Antiqua" w:cs="宋体"/>
          <w:kern w:val="0"/>
        </w:rPr>
        <w:t>Liberman</w:t>
      </w:r>
      <w:proofErr w:type="spellEnd"/>
      <w:r w:rsidRPr="00B64B21">
        <w:rPr>
          <w:rFonts w:ascii="Book Antiqua" w:eastAsia="宋体" w:hAnsi="Book Antiqua" w:cs="宋体"/>
          <w:kern w:val="0"/>
        </w:rPr>
        <w:t xml:space="preserve"> AS, </w:t>
      </w:r>
      <w:proofErr w:type="spellStart"/>
      <w:r w:rsidRPr="00B64B21">
        <w:rPr>
          <w:rFonts w:ascii="Book Antiqua" w:eastAsia="宋体" w:hAnsi="Book Antiqua" w:cs="宋体"/>
          <w:kern w:val="0"/>
        </w:rPr>
        <w:t>Soop</w:t>
      </w:r>
      <w:proofErr w:type="spellEnd"/>
      <w:r w:rsidRPr="00B64B21">
        <w:rPr>
          <w:rFonts w:ascii="Book Antiqua" w:eastAsia="宋体" w:hAnsi="Book Antiqua" w:cs="宋体"/>
          <w:kern w:val="0"/>
        </w:rPr>
        <w:t xml:space="preserve"> M, Hill A, Kennedy RH, Lobo DN, </w:t>
      </w:r>
      <w:proofErr w:type="spellStart"/>
      <w:r w:rsidRPr="00B64B21">
        <w:rPr>
          <w:rFonts w:ascii="Book Antiqua" w:eastAsia="宋体" w:hAnsi="Book Antiqua" w:cs="宋体"/>
          <w:kern w:val="0"/>
        </w:rPr>
        <w:t>Fearon</w:t>
      </w:r>
      <w:proofErr w:type="spellEnd"/>
      <w:r w:rsidRPr="00B64B21">
        <w:rPr>
          <w:rFonts w:ascii="Book Antiqua" w:eastAsia="宋体" w:hAnsi="Book Antiqua" w:cs="宋体"/>
          <w:kern w:val="0"/>
        </w:rPr>
        <w:t xml:space="preserve"> K, </w:t>
      </w:r>
      <w:proofErr w:type="spellStart"/>
      <w:r w:rsidRPr="00B64B21">
        <w:rPr>
          <w:rFonts w:ascii="Book Antiqua" w:eastAsia="宋体" w:hAnsi="Book Antiqua" w:cs="宋体"/>
          <w:kern w:val="0"/>
        </w:rPr>
        <w:t>Ljungqvist</w:t>
      </w:r>
      <w:proofErr w:type="spellEnd"/>
      <w:r w:rsidRPr="00B64B21">
        <w:rPr>
          <w:rFonts w:ascii="Book Antiqua" w:eastAsia="宋体" w:hAnsi="Book Antiqua" w:cs="宋体"/>
          <w:kern w:val="0"/>
        </w:rPr>
        <w:t xml:space="preserve"> O; Enhanced Recovery After Surgery (ERAS) Society, for Perioperative Care; European Society for Clinical Nutrition and Metabolism (ESPEN); International Association for Surgical Metabolism and Nutrition (IASMEN). </w:t>
      </w:r>
      <w:bookmarkEnd w:id="21"/>
      <w:bookmarkEnd w:id="22"/>
      <w:r w:rsidRPr="00B64B21">
        <w:rPr>
          <w:rFonts w:ascii="Book Antiqua" w:eastAsia="宋体" w:hAnsi="Book Antiqua" w:cs="宋体"/>
          <w:kern w:val="0"/>
        </w:rPr>
        <w:t>Guidelines for perioperative care in elective colonic surgery: Enhanc</w:t>
      </w:r>
      <w:r w:rsidR="00240CFF">
        <w:rPr>
          <w:rFonts w:ascii="Book Antiqua" w:eastAsia="宋体" w:hAnsi="Book Antiqua" w:cs="宋体"/>
          <w:kern w:val="0"/>
        </w:rPr>
        <w:t>ed Recovery After Surgery (ERAS</w:t>
      </w:r>
      <w:r w:rsidRPr="00240CFF">
        <w:rPr>
          <w:rFonts w:ascii="Book Antiqua" w:eastAsia="宋体" w:hAnsi="Book Antiqua" w:cs="宋体"/>
          <w:kern w:val="0"/>
          <w:vertAlign w:val="superscript"/>
        </w:rPr>
        <w:t>®</w:t>
      </w:r>
      <w:r w:rsidRPr="00B64B21">
        <w:rPr>
          <w:rFonts w:ascii="Book Antiqua" w:eastAsia="宋体" w:hAnsi="Book Antiqua" w:cs="宋体"/>
          <w:kern w:val="0"/>
        </w:rPr>
        <w:t xml:space="preserve">) Society recommendations. </w:t>
      </w:r>
      <w:r w:rsidRPr="00B64B21">
        <w:rPr>
          <w:rFonts w:ascii="Book Antiqua" w:eastAsia="宋体" w:hAnsi="Book Antiqua" w:cs="宋体"/>
          <w:i/>
          <w:kern w:val="0"/>
        </w:rPr>
        <w:t xml:space="preserve">World J </w:t>
      </w:r>
      <w:proofErr w:type="spellStart"/>
      <w:r w:rsidRPr="00B64B21">
        <w:rPr>
          <w:rFonts w:ascii="Book Antiqua" w:eastAsia="宋体" w:hAnsi="Book Antiqua" w:cs="宋体"/>
          <w:i/>
          <w:kern w:val="0"/>
        </w:rPr>
        <w:t>Surg</w:t>
      </w:r>
      <w:proofErr w:type="spellEnd"/>
      <w:r>
        <w:rPr>
          <w:rFonts w:ascii="Book Antiqua" w:eastAsia="宋体" w:hAnsi="Book Antiqua" w:cs="宋体" w:hint="eastAsia"/>
          <w:kern w:val="0"/>
        </w:rPr>
        <w:t xml:space="preserve"> 2013; </w:t>
      </w:r>
      <w:r w:rsidRPr="00B64B21">
        <w:rPr>
          <w:rFonts w:ascii="Book Antiqua" w:eastAsia="宋体" w:hAnsi="Book Antiqua" w:cs="宋体"/>
          <w:b/>
          <w:kern w:val="0"/>
        </w:rPr>
        <w:t>37</w:t>
      </w:r>
      <w:r w:rsidRPr="00B64B21">
        <w:rPr>
          <w:rFonts w:ascii="Book Antiqua" w:eastAsia="宋体" w:hAnsi="Book Antiqua" w:cs="宋体"/>
          <w:kern w:val="0"/>
        </w:rPr>
        <w:t xml:space="preserve">: 259–284 </w:t>
      </w:r>
      <w:r>
        <w:rPr>
          <w:rFonts w:ascii="Book Antiqua" w:eastAsia="宋体" w:hAnsi="Book Antiqua" w:cs="宋体" w:hint="eastAsia"/>
          <w:kern w:val="0"/>
        </w:rPr>
        <w:t>[</w:t>
      </w:r>
      <w:r w:rsidRPr="00B64B21">
        <w:rPr>
          <w:rFonts w:ascii="Book Antiqua" w:eastAsia="宋体" w:hAnsi="Book Antiqua" w:cs="宋体"/>
          <w:kern w:val="0"/>
        </w:rPr>
        <w:t>PMID: 23052794 DOI: 10.1007/s00268-012-1772-0</w:t>
      </w:r>
      <w:r>
        <w:rPr>
          <w:rFonts w:ascii="Book Antiqua" w:eastAsia="宋体" w:hAnsi="Book Antiqua" w:cs="宋体" w:hint="eastAsia"/>
          <w:kern w:val="0"/>
        </w:rPr>
        <w:t>]</w:t>
      </w:r>
    </w:p>
    <w:p w14:paraId="537D6DC1" w14:textId="77777777" w:rsidR="00BE0F16" w:rsidRPr="00B64B21" w:rsidRDefault="00BE0F16" w:rsidP="009315F4">
      <w:pPr>
        <w:widowControl/>
        <w:spacing w:line="360" w:lineRule="auto"/>
        <w:rPr>
          <w:rFonts w:ascii="Book Antiqua" w:eastAsia="宋体" w:hAnsi="Book Antiqua" w:cs="宋体"/>
          <w:kern w:val="0"/>
        </w:rPr>
      </w:pPr>
      <w:r w:rsidRPr="00B64B21">
        <w:rPr>
          <w:rFonts w:ascii="Book Antiqua" w:eastAsia="宋体" w:hAnsi="Book Antiqua" w:cs="宋体"/>
          <w:kern w:val="0"/>
        </w:rPr>
        <w:t>4 </w:t>
      </w:r>
      <w:r w:rsidRPr="00B64B21">
        <w:rPr>
          <w:rFonts w:ascii="Book Antiqua" w:eastAsia="宋体" w:hAnsi="Book Antiqua" w:cs="宋体"/>
          <w:b/>
          <w:bCs/>
          <w:kern w:val="0"/>
        </w:rPr>
        <w:t>Sites BD</w:t>
      </w:r>
      <w:r w:rsidRPr="00B64B21">
        <w:rPr>
          <w:rFonts w:ascii="Book Antiqua" w:eastAsia="宋体" w:hAnsi="Book Antiqua" w:cs="宋体"/>
          <w:kern w:val="0"/>
        </w:rPr>
        <w:t xml:space="preserve">, </w:t>
      </w:r>
      <w:proofErr w:type="spellStart"/>
      <w:r w:rsidRPr="00B64B21">
        <w:rPr>
          <w:rFonts w:ascii="Book Antiqua" w:eastAsia="宋体" w:hAnsi="Book Antiqua" w:cs="宋体"/>
          <w:kern w:val="0"/>
        </w:rPr>
        <w:t>Brull</w:t>
      </w:r>
      <w:proofErr w:type="spellEnd"/>
      <w:r w:rsidRPr="00B64B21">
        <w:rPr>
          <w:rFonts w:ascii="Book Antiqua" w:eastAsia="宋体" w:hAnsi="Book Antiqua" w:cs="宋体"/>
          <w:kern w:val="0"/>
        </w:rPr>
        <w:t xml:space="preserve"> R. Ultrasound guidance in peripheral regional anesthesia: philosophy, evidence-based medicine, and techniques. </w:t>
      </w:r>
      <w:proofErr w:type="spellStart"/>
      <w:r w:rsidRPr="00B64B21">
        <w:rPr>
          <w:rFonts w:ascii="Book Antiqua" w:eastAsia="宋体" w:hAnsi="Book Antiqua" w:cs="宋体"/>
          <w:i/>
          <w:iCs/>
          <w:kern w:val="0"/>
        </w:rPr>
        <w:t>Curr</w:t>
      </w:r>
      <w:proofErr w:type="spellEnd"/>
      <w:r w:rsidRPr="00B64B21">
        <w:rPr>
          <w:rFonts w:ascii="Book Antiqua" w:eastAsia="宋体" w:hAnsi="Book Antiqua" w:cs="宋体"/>
          <w:i/>
          <w:iCs/>
          <w:kern w:val="0"/>
        </w:rPr>
        <w:t xml:space="preserve"> </w:t>
      </w:r>
      <w:proofErr w:type="spellStart"/>
      <w:r w:rsidRPr="00B64B21">
        <w:rPr>
          <w:rFonts w:ascii="Book Antiqua" w:eastAsia="宋体" w:hAnsi="Book Antiqua" w:cs="宋体"/>
          <w:i/>
          <w:iCs/>
          <w:kern w:val="0"/>
        </w:rPr>
        <w:t>Opin</w:t>
      </w:r>
      <w:proofErr w:type="spellEnd"/>
      <w:r w:rsidRPr="00B64B21">
        <w:rPr>
          <w:rFonts w:ascii="Book Antiqua" w:eastAsia="宋体" w:hAnsi="Book Antiqua" w:cs="宋体"/>
          <w:i/>
          <w:iCs/>
          <w:kern w:val="0"/>
        </w:rPr>
        <w:t xml:space="preserve"> </w:t>
      </w:r>
      <w:proofErr w:type="spellStart"/>
      <w:r w:rsidRPr="00B64B21">
        <w:rPr>
          <w:rFonts w:ascii="Book Antiqua" w:eastAsia="宋体" w:hAnsi="Book Antiqua" w:cs="宋体"/>
          <w:i/>
          <w:iCs/>
          <w:kern w:val="0"/>
        </w:rPr>
        <w:t>Anaesthesiol</w:t>
      </w:r>
      <w:proofErr w:type="spellEnd"/>
      <w:r w:rsidRPr="00B64B21">
        <w:rPr>
          <w:rFonts w:ascii="Book Antiqua" w:eastAsia="宋体" w:hAnsi="Book Antiqua" w:cs="宋体"/>
          <w:kern w:val="0"/>
        </w:rPr>
        <w:t> 2006; </w:t>
      </w:r>
      <w:r w:rsidRPr="00B64B21">
        <w:rPr>
          <w:rFonts w:ascii="Book Antiqua" w:eastAsia="宋体" w:hAnsi="Book Antiqua" w:cs="宋体"/>
          <w:b/>
          <w:bCs/>
          <w:kern w:val="0"/>
        </w:rPr>
        <w:t>19</w:t>
      </w:r>
      <w:r w:rsidRPr="00B64B21">
        <w:rPr>
          <w:rFonts w:ascii="Book Antiqua" w:eastAsia="宋体" w:hAnsi="Book Antiqua" w:cs="宋体"/>
          <w:kern w:val="0"/>
        </w:rPr>
        <w:t>: 630-639 [PMID: 17093367 DOI: 10.1097/ACO.0b013e3280101423]</w:t>
      </w:r>
    </w:p>
    <w:p w14:paraId="0DE877D5" w14:textId="77777777" w:rsidR="00BE0F16" w:rsidRPr="00B64B21" w:rsidRDefault="00BE0F16" w:rsidP="009315F4">
      <w:pPr>
        <w:widowControl/>
        <w:spacing w:line="360" w:lineRule="auto"/>
        <w:rPr>
          <w:rFonts w:ascii="Book Antiqua" w:eastAsia="宋体" w:hAnsi="Book Antiqua" w:cs="宋体"/>
          <w:kern w:val="0"/>
        </w:rPr>
      </w:pPr>
      <w:proofErr w:type="gramStart"/>
      <w:r>
        <w:rPr>
          <w:rFonts w:ascii="Book Antiqua" w:eastAsia="宋体" w:hAnsi="Book Antiqua" w:cs="宋体"/>
          <w:kern w:val="0"/>
        </w:rPr>
        <w:t xml:space="preserve">5 </w:t>
      </w:r>
      <w:proofErr w:type="spellStart"/>
      <w:r w:rsidRPr="00B64B21">
        <w:rPr>
          <w:rFonts w:ascii="Book Antiqua" w:eastAsia="宋体" w:hAnsi="Book Antiqua" w:cs="宋体"/>
          <w:b/>
          <w:kern w:val="0"/>
        </w:rPr>
        <w:t>Schleich</w:t>
      </w:r>
      <w:proofErr w:type="spellEnd"/>
      <w:r w:rsidRPr="00B64B21">
        <w:rPr>
          <w:rFonts w:ascii="Book Antiqua" w:eastAsia="宋体" w:hAnsi="Book Antiqua" w:cs="宋体" w:hint="eastAsia"/>
          <w:b/>
          <w:kern w:val="0"/>
        </w:rPr>
        <w:t xml:space="preserve"> </w:t>
      </w:r>
      <w:r w:rsidRPr="00B64B21">
        <w:rPr>
          <w:rFonts w:ascii="Book Antiqua" w:eastAsia="宋体" w:hAnsi="Book Antiqua" w:cs="宋体"/>
          <w:b/>
          <w:kern w:val="0"/>
        </w:rPr>
        <w:t>DL</w:t>
      </w:r>
      <w:r w:rsidRPr="00B64B21">
        <w:rPr>
          <w:rFonts w:ascii="Book Antiqua" w:eastAsia="宋体" w:hAnsi="Book Antiqua" w:cs="宋体"/>
          <w:kern w:val="0"/>
        </w:rPr>
        <w:t>.</w:t>
      </w:r>
      <w:proofErr w:type="gramEnd"/>
      <w:r>
        <w:rPr>
          <w:rFonts w:ascii="Book Antiqua" w:eastAsia="宋体" w:hAnsi="Book Antiqua" w:cs="宋体" w:hint="eastAsia"/>
          <w:kern w:val="0"/>
        </w:rPr>
        <w:t xml:space="preserve"> </w:t>
      </w:r>
      <w:proofErr w:type="spellStart"/>
      <w:r w:rsidRPr="00B64B21">
        <w:rPr>
          <w:rFonts w:ascii="Book Antiqua" w:eastAsia="宋体" w:hAnsi="Book Antiqua" w:cs="宋体"/>
          <w:kern w:val="0"/>
        </w:rPr>
        <w:t>Schmerzlose</w:t>
      </w:r>
      <w:proofErr w:type="spellEnd"/>
      <w:r w:rsidRPr="00B64B21">
        <w:rPr>
          <w:rFonts w:ascii="Book Antiqua" w:eastAsia="宋体" w:hAnsi="Book Antiqua" w:cs="宋体"/>
          <w:kern w:val="0"/>
        </w:rPr>
        <w:t xml:space="preserve"> operation. 4th ed. Springer </w:t>
      </w:r>
      <w:proofErr w:type="spellStart"/>
      <w:r w:rsidRPr="00B64B21">
        <w:rPr>
          <w:rFonts w:ascii="Book Antiqua" w:eastAsia="宋体" w:hAnsi="Book Antiqua" w:cs="宋体"/>
          <w:kern w:val="0"/>
        </w:rPr>
        <w:t>Verlag</w:t>
      </w:r>
      <w:proofErr w:type="spellEnd"/>
      <w:r w:rsidRPr="00B64B21">
        <w:rPr>
          <w:rFonts w:ascii="Book Antiqua" w:eastAsia="宋体" w:hAnsi="Book Antiqua" w:cs="宋体"/>
          <w:kern w:val="0"/>
        </w:rPr>
        <w:t xml:space="preserve">, Berlin, </w:t>
      </w:r>
      <w:r>
        <w:rPr>
          <w:rFonts w:ascii="Book Antiqua" w:eastAsia="宋体" w:hAnsi="Book Antiqua" w:cs="宋体" w:hint="eastAsia"/>
          <w:kern w:val="0"/>
        </w:rPr>
        <w:t xml:space="preserve">1899: </w:t>
      </w:r>
      <w:r w:rsidRPr="00B64B21">
        <w:rPr>
          <w:rFonts w:ascii="Book Antiqua" w:eastAsia="宋体" w:hAnsi="Book Antiqua" w:cs="宋体"/>
          <w:kern w:val="0"/>
        </w:rPr>
        <w:t>240–258</w:t>
      </w:r>
      <w:r>
        <w:rPr>
          <w:rFonts w:ascii="Book Antiqua" w:eastAsia="宋体" w:hAnsi="Book Antiqua" w:cs="宋体" w:hint="eastAsia"/>
          <w:kern w:val="0"/>
        </w:rPr>
        <w:t xml:space="preserve"> </w:t>
      </w:r>
    </w:p>
    <w:p w14:paraId="2A49DD61" w14:textId="77777777" w:rsidR="00BE0F16" w:rsidRPr="00B64B21" w:rsidRDefault="00BE0F16" w:rsidP="009315F4">
      <w:pPr>
        <w:widowControl/>
        <w:spacing w:line="360" w:lineRule="auto"/>
        <w:rPr>
          <w:rFonts w:ascii="Book Antiqua" w:eastAsia="宋体" w:hAnsi="Book Antiqua" w:cs="宋体"/>
          <w:kern w:val="0"/>
        </w:rPr>
      </w:pPr>
      <w:r w:rsidRPr="00B64B21">
        <w:rPr>
          <w:rFonts w:ascii="Book Antiqua" w:eastAsia="宋体" w:hAnsi="Book Antiqua" w:cs="宋体"/>
          <w:kern w:val="0"/>
        </w:rPr>
        <w:t>6 </w:t>
      </w:r>
      <w:r w:rsidRPr="00B64B21">
        <w:rPr>
          <w:rFonts w:ascii="Book Antiqua" w:eastAsia="宋体" w:hAnsi="Book Antiqua" w:cs="宋体"/>
          <w:b/>
          <w:bCs/>
          <w:kern w:val="0"/>
        </w:rPr>
        <w:t>Skinner AV</w:t>
      </w:r>
      <w:r w:rsidRPr="00B64B21">
        <w:rPr>
          <w:rFonts w:ascii="Book Antiqua" w:eastAsia="宋体" w:hAnsi="Book Antiqua" w:cs="宋体"/>
          <w:kern w:val="0"/>
        </w:rPr>
        <w:t>, Lauder GR. Rectus sheath block: successful use in the chronic pain management of pediatric abdominal wall pain. </w:t>
      </w:r>
      <w:proofErr w:type="spellStart"/>
      <w:r w:rsidRPr="00B64B21">
        <w:rPr>
          <w:rFonts w:ascii="Book Antiqua" w:eastAsia="宋体" w:hAnsi="Book Antiqua" w:cs="宋体"/>
          <w:i/>
          <w:iCs/>
          <w:kern w:val="0"/>
        </w:rPr>
        <w:t>Paediatr</w:t>
      </w:r>
      <w:proofErr w:type="spellEnd"/>
      <w:r w:rsidRPr="00B64B21">
        <w:rPr>
          <w:rFonts w:ascii="Book Antiqua" w:eastAsia="宋体" w:hAnsi="Book Antiqua" w:cs="宋体"/>
          <w:i/>
          <w:iCs/>
          <w:kern w:val="0"/>
        </w:rPr>
        <w:t xml:space="preserve"> </w:t>
      </w:r>
      <w:proofErr w:type="spellStart"/>
      <w:r w:rsidRPr="00B64B21">
        <w:rPr>
          <w:rFonts w:ascii="Book Antiqua" w:eastAsia="宋体" w:hAnsi="Book Antiqua" w:cs="宋体"/>
          <w:i/>
          <w:iCs/>
          <w:kern w:val="0"/>
        </w:rPr>
        <w:t>Anaesth</w:t>
      </w:r>
      <w:proofErr w:type="spellEnd"/>
      <w:r w:rsidRPr="00B64B21">
        <w:rPr>
          <w:rFonts w:ascii="Book Antiqua" w:eastAsia="宋体" w:hAnsi="Book Antiqua" w:cs="宋体"/>
          <w:kern w:val="0"/>
        </w:rPr>
        <w:t> 2007; </w:t>
      </w:r>
      <w:r w:rsidRPr="00B64B21">
        <w:rPr>
          <w:rFonts w:ascii="Book Antiqua" w:eastAsia="宋体" w:hAnsi="Book Antiqua" w:cs="宋体"/>
          <w:b/>
          <w:bCs/>
          <w:kern w:val="0"/>
        </w:rPr>
        <w:t>17</w:t>
      </w:r>
      <w:r w:rsidRPr="00B64B21">
        <w:rPr>
          <w:rFonts w:ascii="Book Antiqua" w:eastAsia="宋体" w:hAnsi="Book Antiqua" w:cs="宋体"/>
          <w:kern w:val="0"/>
        </w:rPr>
        <w:t>: 1203-1211 [PMID: 17986041 DOI: 10.1111/j.1460-9592.2007.02345.x]</w:t>
      </w:r>
    </w:p>
    <w:p w14:paraId="6EBE9226" w14:textId="77777777" w:rsidR="00BE0F16" w:rsidRPr="00B64B21" w:rsidRDefault="00BE0F16" w:rsidP="009315F4">
      <w:pPr>
        <w:widowControl/>
        <w:spacing w:line="360" w:lineRule="auto"/>
        <w:rPr>
          <w:rFonts w:ascii="Book Antiqua" w:eastAsia="宋体" w:hAnsi="Book Antiqua" w:cs="宋体"/>
          <w:kern w:val="0"/>
        </w:rPr>
      </w:pPr>
      <w:proofErr w:type="gramStart"/>
      <w:r w:rsidRPr="00B64B21">
        <w:rPr>
          <w:rFonts w:ascii="Book Antiqua" w:eastAsia="宋体" w:hAnsi="Book Antiqua" w:cs="宋体"/>
          <w:kern w:val="0"/>
        </w:rPr>
        <w:t>7 </w:t>
      </w:r>
      <w:r w:rsidRPr="00B64B21">
        <w:rPr>
          <w:rFonts w:ascii="Book Antiqua" w:eastAsia="宋体" w:hAnsi="Book Antiqua" w:cs="宋体"/>
          <w:b/>
          <w:bCs/>
          <w:kern w:val="0"/>
        </w:rPr>
        <w:t>Lancaster P</w:t>
      </w:r>
      <w:r w:rsidRPr="00B64B21">
        <w:rPr>
          <w:rFonts w:ascii="Book Antiqua" w:eastAsia="宋体" w:hAnsi="Book Antiqua" w:cs="宋体"/>
          <w:kern w:val="0"/>
        </w:rPr>
        <w:t>, Chadwick M. Liver trauma secondary to ultrasound-guided transversus abdominis plane block.</w:t>
      </w:r>
      <w:proofErr w:type="gramEnd"/>
      <w:r w:rsidRPr="00B64B21">
        <w:rPr>
          <w:rFonts w:ascii="Book Antiqua" w:eastAsia="宋体" w:hAnsi="Book Antiqua" w:cs="宋体"/>
          <w:kern w:val="0"/>
        </w:rPr>
        <w:t> </w:t>
      </w:r>
      <w:r w:rsidRPr="00B64B21">
        <w:rPr>
          <w:rFonts w:ascii="Book Antiqua" w:eastAsia="宋体" w:hAnsi="Book Antiqua" w:cs="宋体"/>
          <w:i/>
          <w:iCs/>
          <w:kern w:val="0"/>
        </w:rPr>
        <w:t xml:space="preserve">Br J </w:t>
      </w:r>
      <w:proofErr w:type="spellStart"/>
      <w:r w:rsidRPr="00B64B21">
        <w:rPr>
          <w:rFonts w:ascii="Book Antiqua" w:eastAsia="宋体" w:hAnsi="Book Antiqua" w:cs="宋体"/>
          <w:i/>
          <w:iCs/>
          <w:kern w:val="0"/>
        </w:rPr>
        <w:t>Anaesth</w:t>
      </w:r>
      <w:proofErr w:type="spellEnd"/>
      <w:r w:rsidRPr="00B64B21">
        <w:rPr>
          <w:rFonts w:ascii="Book Antiqua" w:eastAsia="宋体" w:hAnsi="Book Antiqua" w:cs="宋体"/>
          <w:kern w:val="0"/>
        </w:rPr>
        <w:t> 2010; </w:t>
      </w:r>
      <w:r w:rsidRPr="00B64B21">
        <w:rPr>
          <w:rFonts w:ascii="Book Antiqua" w:eastAsia="宋体" w:hAnsi="Book Antiqua" w:cs="宋体"/>
          <w:b/>
          <w:bCs/>
          <w:kern w:val="0"/>
        </w:rPr>
        <w:t>104</w:t>
      </w:r>
      <w:r w:rsidRPr="00B64B21">
        <w:rPr>
          <w:rFonts w:ascii="Book Antiqua" w:eastAsia="宋体" w:hAnsi="Book Antiqua" w:cs="宋体"/>
          <w:kern w:val="0"/>
        </w:rPr>
        <w:t>: 509-510 [PMID: 20228188 DOI: 10.1093/</w:t>
      </w:r>
      <w:proofErr w:type="spellStart"/>
      <w:r w:rsidRPr="00B64B21">
        <w:rPr>
          <w:rFonts w:ascii="Book Antiqua" w:eastAsia="宋体" w:hAnsi="Book Antiqua" w:cs="宋体"/>
          <w:kern w:val="0"/>
        </w:rPr>
        <w:t>bja</w:t>
      </w:r>
      <w:proofErr w:type="spellEnd"/>
      <w:r w:rsidRPr="00B64B21">
        <w:rPr>
          <w:rFonts w:ascii="Book Antiqua" w:eastAsia="宋体" w:hAnsi="Book Antiqua" w:cs="宋体"/>
          <w:kern w:val="0"/>
        </w:rPr>
        <w:t>/aeq046]</w:t>
      </w:r>
    </w:p>
    <w:p w14:paraId="1FF9B9B0" w14:textId="77777777" w:rsidR="00BE0F16" w:rsidRPr="00B64B21" w:rsidRDefault="00BE0F16" w:rsidP="009315F4">
      <w:pPr>
        <w:widowControl/>
        <w:spacing w:line="360" w:lineRule="auto"/>
        <w:rPr>
          <w:rFonts w:ascii="Book Antiqua" w:eastAsia="宋体" w:hAnsi="Book Antiqua" w:cs="宋体"/>
          <w:kern w:val="0"/>
        </w:rPr>
      </w:pPr>
      <w:r w:rsidRPr="00B64B21">
        <w:rPr>
          <w:rFonts w:ascii="Book Antiqua" w:eastAsia="宋体" w:hAnsi="Book Antiqua" w:cs="宋体"/>
          <w:kern w:val="0"/>
        </w:rPr>
        <w:t>8 </w:t>
      </w:r>
      <w:r w:rsidRPr="00B64B21">
        <w:rPr>
          <w:rFonts w:ascii="Book Antiqua" w:eastAsia="宋体" w:hAnsi="Book Antiqua" w:cs="宋体"/>
          <w:b/>
          <w:bCs/>
          <w:kern w:val="0"/>
        </w:rPr>
        <w:t>Johns N</w:t>
      </w:r>
      <w:r w:rsidRPr="00B64B21">
        <w:rPr>
          <w:rFonts w:ascii="Book Antiqua" w:eastAsia="宋体" w:hAnsi="Book Antiqua" w:cs="宋体"/>
          <w:kern w:val="0"/>
        </w:rPr>
        <w:t xml:space="preserve">, O'Neill S, </w:t>
      </w:r>
      <w:proofErr w:type="spellStart"/>
      <w:r w:rsidRPr="00B64B21">
        <w:rPr>
          <w:rFonts w:ascii="Book Antiqua" w:eastAsia="宋体" w:hAnsi="Book Antiqua" w:cs="宋体"/>
          <w:kern w:val="0"/>
        </w:rPr>
        <w:t>Ventham</w:t>
      </w:r>
      <w:proofErr w:type="spellEnd"/>
      <w:r w:rsidRPr="00B64B21">
        <w:rPr>
          <w:rFonts w:ascii="Book Antiqua" w:eastAsia="宋体" w:hAnsi="Book Antiqua" w:cs="宋体"/>
          <w:kern w:val="0"/>
        </w:rPr>
        <w:t xml:space="preserve"> NT, Barron F, Brady RR, Daniel T. Clinical effectiveness of transversus abdominis plane (TAP) block in abdominal surgery: a systematic review and meta-analysis. </w:t>
      </w:r>
      <w:r w:rsidRPr="00B64B21">
        <w:rPr>
          <w:rFonts w:ascii="Book Antiqua" w:eastAsia="宋体" w:hAnsi="Book Antiqua" w:cs="宋体"/>
          <w:i/>
          <w:iCs/>
          <w:kern w:val="0"/>
        </w:rPr>
        <w:t>Colorectal Dis</w:t>
      </w:r>
      <w:r w:rsidRPr="00B64B21">
        <w:rPr>
          <w:rFonts w:ascii="Book Antiqua" w:eastAsia="宋体" w:hAnsi="Book Antiqua" w:cs="宋体"/>
          <w:kern w:val="0"/>
        </w:rPr>
        <w:t> 2012; </w:t>
      </w:r>
      <w:r w:rsidRPr="00B64B21">
        <w:rPr>
          <w:rFonts w:ascii="Book Antiqua" w:eastAsia="宋体" w:hAnsi="Book Antiqua" w:cs="宋体"/>
          <w:b/>
          <w:bCs/>
          <w:kern w:val="0"/>
        </w:rPr>
        <w:t>14</w:t>
      </w:r>
      <w:r w:rsidRPr="00B64B21">
        <w:rPr>
          <w:rFonts w:ascii="Book Antiqua" w:eastAsia="宋体" w:hAnsi="Book Antiqua" w:cs="宋体"/>
          <w:kern w:val="0"/>
        </w:rPr>
        <w:t>: e635-e642 [PMID: 22632762 DOI: 10.1111/j.1463-1318.2012.03104.x</w:t>
      </w:r>
      <w:r>
        <w:rPr>
          <w:rFonts w:ascii="Book Antiqua" w:eastAsia="宋体" w:hAnsi="Book Antiqua" w:cs="宋体"/>
          <w:kern w:val="0"/>
        </w:rPr>
        <w:t>]</w:t>
      </w:r>
    </w:p>
    <w:p w14:paraId="4A554E68" w14:textId="77777777" w:rsidR="00BE0F16" w:rsidRPr="00B64B21" w:rsidRDefault="00BE0F16" w:rsidP="009315F4">
      <w:pPr>
        <w:widowControl/>
        <w:spacing w:line="360" w:lineRule="auto"/>
        <w:rPr>
          <w:rFonts w:ascii="Book Antiqua" w:eastAsia="宋体" w:hAnsi="Book Antiqua" w:cs="宋体"/>
          <w:kern w:val="0"/>
        </w:rPr>
      </w:pPr>
      <w:r w:rsidRPr="00B64B21">
        <w:rPr>
          <w:rFonts w:ascii="Book Antiqua" w:eastAsia="宋体" w:hAnsi="Book Antiqua" w:cs="宋体"/>
          <w:kern w:val="0"/>
        </w:rPr>
        <w:t>9 </w:t>
      </w:r>
      <w:r w:rsidRPr="00B64B21">
        <w:rPr>
          <w:rFonts w:ascii="Book Antiqua" w:eastAsia="宋体" w:hAnsi="Book Antiqua" w:cs="宋体"/>
          <w:b/>
          <w:bCs/>
          <w:kern w:val="0"/>
        </w:rPr>
        <w:t>Gupta M</w:t>
      </w:r>
      <w:r w:rsidRPr="00B64B21">
        <w:rPr>
          <w:rFonts w:ascii="Book Antiqua" w:eastAsia="宋体" w:hAnsi="Book Antiqua" w:cs="宋体"/>
          <w:kern w:val="0"/>
        </w:rPr>
        <w:t xml:space="preserve">, </w:t>
      </w:r>
      <w:proofErr w:type="spellStart"/>
      <w:r w:rsidRPr="00B64B21">
        <w:rPr>
          <w:rFonts w:ascii="Book Antiqua" w:eastAsia="宋体" w:hAnsi="Book Antiqua" w:cs="宋体"/>
          <w:kern w:val="0"/>
        </w:rPr>
        <w:t>Naithani</w:t>
      </w:r>
      <w:proofErr w:type="spellEnd"/>
      <w:r w:rsidRPr="00B64B21">
        <w:rPr>
          <w:rFonts w:ascii="Book Antiqua" w:eastAsia="宋体" w:hAnsi="Book Antiqua" w:cs="宋体"/>
          <w:kern w:val="0"/>
        </w:rPr>
        <w:t xml:space="preserve"> U, </w:t>
      </w:r>
      <w:proofErr w:type="spellStart"/>
      <w:r w:rsidRPr="00B64B21">
        <w:rPr>
          <w:rFonts w:ascii="Book Antiqua" w:eastAsia="宋体" w:hAnsi="Book Antiqua" w:cs="宋体"/>
          <w:kern w:val="0"/>
        </w:rPr>
        <w:t>Singariya</w:t>
      </w:r>
      <w:proofErr w:type="spellEnd"/>
      <w:r w:rsidRPr="00B64B21">
        <w:rPr>
          <w:rFonts w:ascii="Book Antiqua" w:eastAsia="宋体" w:hAnsi="Book Antiqua" w:cs="宋体"/>
          <w:kern w:val="0"/>
        </w:rPr>
        <w:t xml:space="preserve"> G, Gupta S. Comparison of 0.25% </w:t>
      </w:r>
      <w:proofErr w:type="spellStart"/>
      <w:r w:rsidRPr="00B64B21">
        <w:rPr>
          <w:rFonts w:ascii="Book Antiqua" w:eastAsia="宋体" w:hAnsi="Book Antiqua" w:cs="宋体"/>
          <w:kern w:val="0"/>
        </w:rPr>
        <w:t>Ropivacaine</w:t>
      </w:r>
      <w:proofErr w:type="spellEnd"/>
      <w:r w:rsidRPr="00B64B21">
        <w:rPr>
          <w:rFonts w:ascii="Book Antiqua" w:eastAsia="宋体" w:hAnsi="Book Antiqua" w:cs="宋体"/>
          <w:kern w:val="0"/>
        </w:rPr>
        <w:t xml:space="preserve"> for Intraperitoneal Instillation v/s Rectus Sheath Block for Postoperative Pain Relief Following Laparoscopic Cholecystectomy: A Prospective Study. </w:t>
      </w:r>
      <w:r w:rsidRPr="00B64B21">
        <w:rPr>
          <w:rFonts w:ascii="Book Antiqua" w:eastAsia="宋体" w:hAnsi="Book Antiqua" w:cs="宋体"/>
          <w:i/>
          <w:iCs/>
          <w:kern w:val="0"/>
        </w:rPr>
        <w:t xml:space="preserve">J </w:t>
      </w:r>
      <w:proofErr w:type="spellStart"/>
      <w:r w:rsidRPr="00B64B21">
        <w:rPr>
          <w:rFonts w:ascii="Book Antiqua" w:eastAsia="宋体" w:hAnsi="Book Antiqua" w:cs="宋体"/>
          <w:i/>
          <w:iCs/>
          <w:kern w:val="0"/>
        </w:rPr>
        <w:t>Clin</w:t>
      </w:r>
      <w:proofErr w:type="spellEnd"/>
      <w:r w:rsidRPr="00B64B21">
        <w:rPr>
          <w:rFonts w:ascii="Book Antiqua" w:eastAsia="宋体" w:hAnsi="Book Antiqua" w:cs="宋体"/>
          <w:i/>
          <w:iCs/>
          <w:kern w:val="0"/>
        </w:rPr>
        <w:t xml:space="preserve"> </w:t>
      </w:r>
      <w:proofErr w:type="spellStart"/>
      <w:r w:rsidRPr="00B64B21">
        <w:rPr>
          <w:rFonts w:ascii="Book Antiqua" w:eastAsia="宋体" w:hAnsi="Book Antiqua" w:cs="宋体"/>
          <w:i/>
          <w:iCs/>
          <w:kern w:val="0"/>
        </w:rPr>
        <w:lastRenderedPageBreak/>
        <w:t>Diagn</w:t>
      </w:r>
      <w:proofErr w:type="spellEnd"/>
      <w:r w:rsidRPr="00B64B21">
        <w:rPr>
          <w:rFonts w:ascii="Book Antiqua" w:eastAsia="宋体" w:hAnsi="Book Antiqua" w:cs="宋体"/>
          <w:i/>
          <w:iCs/>
          <w:kern w:val="0"/>
        </w:rPr>
        <w:t xml:space="preserve"> Res</w:t>
      </w:r>
      <w:r w:rsidRPr="00B64B21">
        <w:rPr>
          <w:rFonts w:ascii="Book Antiqua" w:eastAsia="宋体" w:hAnsi="Book Antiqua" w:cs="宋体"/>
          <w:kern w:val="0"/>
        </w:rPr>
        <w:t> 2016; </w:t>
      </w:r>
      <w:r w:rsidRPr="00B64B21">
        <w:rPr>
          <w:rFonts w:ascii="Book Antiqua" w:eastAsia="宋体" w:hAnsi="Book Antiqua" w:cs="宋体"/>
          <w:b/>
          <w:bCs/>
          <w:kern w:val="0"/>
        </w:rPr>
        <w:t>10</w:t>
      </w:r>
      <w:r w:rsidRPr="00B64B21">
        <w:rPr>
          <w:rFonts w:ascii="Book Antiqua" w:eastAsia="宋体" w:hAnsi="Book Antiqua" w:cs="宋体"/>
          <w:kern w:val="0"/>
        </w:rPr>
        <w:t>: UC10-UC15 [PMID: 27656533 DOI: 10.7860/JCDR/2016/18845.8309</w:t>
      </w:r>
      <w:r>
        <w:rPr>
          <w:rFonts w:ascii="Book Antiqua" w:eastAsia="宋体" w:hAnsi="Book Antiqua" w:cs="宋体"/>
          <w:kern w:val="0"/>
        </w:rPr>
        <w:t>]</w:t>
      </w:r>
    </w:p>
    <w:p w14:paraId="45ADD1D5" w14:textId="77777777" w:rsidR="00BE0F16" w:rsidRPr="00B64B21" w:rsidRDefault="00BE0F16" w:rsidP="009315F4">
      <w:pPr>
        <w:widowControl/>
        <w:spacing w:line="360" w:lineRule="auto"/>
        <w:rPr>
          <w:rFonts w:ascii="Book Antiqua" w:eastAsia="宋体" w:hAnsi="Book Antiqua" w:cs="宋体"/>
          <w:kern w:val="0"/>
        </w:rPr>
      </w:pPr>
      <w:r w:rsidRPr="00B64B21">
        <w:rPr>
          <w:rFonts w:ascii="Book Antiqua" w:eastAsia="宋体" w:hAnsi="Book Antiqua" w:cs="宋体"/>
          <w:kern w:val="0"/>
        </w:rPr>
        <w:t>10 </w:t>
      </w:r>
      <w:proofErr w:type="spellStart"/>
      <w:r w:rsidRPr="00B64B21">
        <w:rPr>
          <w:rFonts w:ascii="Book Antiqua" w:eastAsia="宋体" w:hAnsi="Book Antiqua" w:cs="宋体"/>
          <w:b/>
          <w:bCs/>
          <w:kern w:val="0"/>
        </w:rPr>
        <w:t>Uchinami</w:t>
      </w:r>
      <w:proofErr w:type="spellEnd"/>
      <w:r w:rsidRPr="00B64B21">
        <w:rPr>
          <w:rFonts w:ascii="Book Antiqua" w:eastAsia="宋体" w:hAnsi="Book Antiqua" w:cs="宋体"/>
          <w:b/>
          <w:bCs/>
          <w:kern w:val="0"/>
        </w:rPr>
        <w:t xml:space="preserve"> Y</w:t>
      </w:r>
      <w:r w:rsidRPr="00B64B21">
        <w:rPr>
          <w:rFonts w:ascii="Book Antiqua" w:eastAsia="宋体" w:hAnsi="Book Antiqua" w:cs="宋体"/>
          <w:kern w:val="0"/>
        </w:rPr>
        <w:t xml:space="preserve">, </w:t>
      </w:r>
      <w:proofErr w:type="spellStart"/>
      <w:r w:rsidRPr="00B64B21">
        <w:rPr>
          <w:rFonts w:ascii="Book Antiqua" w:eastAsia="宋体" w:hAnsi="Book Antiqua" w:cs="宋体"/>
          <w:kern w:val="0"/>
        </w:rPr>
        <w:t>Sakuraya</w:t>
      </w:r>
      <w:proofErr w:type="spellEnd"/>
      <w:r w:rsidRPr="00B64B21">
        <w:rPr>
          <w:rFonts w:ascii="Book Antiqua" w:eastAsia="宋体" w:hAnsi="Book Antiqua" w:cs="宋体"/>
          <w:kern w:val="0"/>
        </w:rPr>
        <w:t xml:space="preserve"> F, Tanaka N, Hoshino K, </w:t>
      </w:r>
      <w:proofErr w:type="spellStart"/>
      <w:r w:rsidRPr="00B64B21">
        <w:rPr>
          <w:rFonts w:ascii="Book Antiqua" w:eastAsia="宋体" w:hAnsi="Book Antiqua" w:cs="宋体"/>
          <w:kern w:val="0"/>
        </w:rPr>
        <w:t>Mikami</w:t>
      </w:r>
      <w:proofErr w:type="spellEnd"/>
      <w:r w:rsidRPr="00B64B21">
        <w:rPr>
          <w:rFonts w:ascii="Book Antiqua" w:eastAsia="宋体" w:hAnsi="Book Antiqua" w:cs="宋体"/>
          <w:kern w:val="0"/>
        </w:rPr>
        <w:t xml:space="preserve"> E, Ishikawa T, </w:t>
      </w:r>
      <w:proofErr w:type="spellStart"/>
      <w:r w:rsidRPr="00B64B21">
        <w:rPr>
          <w:rFonts w:ascii="Book Antiqua" w:eastAsia="宋体" w:hAnsi="Book Antiqua" w:cs="宋体"/>
          <w:kern w:val="0"/>
        </w:rPr>
        <w:t>Fujii</w:t>
      </w:r>
      <w:proofErr w:type="spellEnd"/>
      <w:r w:rsidRPr="00B64B21">
        <w:rPr>
          <w:rFonts w:ascii="Book Antiqua" w:eastAsia="宋体" w:hAnsi="Book Antiqua" w:cs="宋体"/>
          <w:kern w:val="0"/>
        </w:rPr>
        <w:t xml:space="preserve"> H, Ishikawa T, Morimoto Y. Comparison of the analgesic efficacy of ultrasound-guided rectus sheath block and local anesthetic infiltration for laparoscopic percutaneous </w:t>
      </w:r>
      <w:proofErr w:type="spellStart"/>
      <w:r w:rsidRPr="00B64B21">
        <w:rPr>
          <w:rFonts w:ascii="Book Antiqua" w:eastAsia="宋体" w:hAnsi="Book Antiqua" w:cs="宋体"/>
          <w:kern w:val="0"/>
        </w:rPr>
        <w:t>extraperitoneal</w:t>
      </w:r>
      <w:proofErr w:type="spellEnd"/>
      <w:r w:rsidRPr="00B64B21">
        <w:rPr>
          <w:rFonts w:ascii="Book Antiqua" w:eastAsia="宋体" w:hAnsi="Book Antiqua" w:cs="宋体"/>
          <w:kern w:val="0"/>
        </w:rPr>
        <w:t xml:space="preserve"> closure in children. </w:t>
      </w:r>
      <w:proofErr w:type="spellStart"/>
      <w:r w:rsidRPr="00B64B21">
        <w:rPr>
          <w:rFonts w:ascii="Book Antiqua" w:eastAsia="宋体" w:hAnsi="Book Antiqua" w:cs="宋体"/>
          <w:i/>
          <w:iCs/>
          <w:kern w:val="0"/>
        </w:rPr>
        <w:t>Paediatr</w:t>
      </w:r>
      <w:proofErr w:type="spellEnd"/>
      <w:r w:rsidRPr="00B64B21">
        <w:rPr>
          <w:rFonts w:ascii="Book Antiqua" w:eastAsia="宋体" w:hAnsi="Book Antiqua" w:cs="宋体"/>
          <w:i/>
          <w:iCs/>
          <w:kern w:val="0"/>
        </w:rPr>
        <w:t xml:space="preserve"> </w:t>
      </w:r>
      <w:proofErr w:type="spellStart"/>
      <w:r w:rsidRPr="00B64B21">
        <w:rPr>
          <w:rFonts w:ascii="Book Antiqua" w:eastAsia="宋体" w:hAnsi="Book Antiqua" w:cs="宋体"/>
          <w:i/>
          <w:iCs/>
          <w:kern w:val="0"/>
        </w:rPr>
        <w:t>Anaesth</w:t>
      </w:r>
      <w:proofErr w:type="spellEnd"/>
      <w:r w:rsidRPr="00B64B21">
        <w:rPr>
          <w:rFonts w:ascii="Book Antiqua" w:eastAsia="宋体" w:hAnsi="Book Antiqua" w:cs="宋体"/>
          <w:kern w:val="0"/>
        </w:rPr>
        <w:t> 2017; </w:t>
      </w:r>
      <w:r w:rsidRPr="00B64B21">
        <w:rPr>
          <w:rFonts w:ascii="Book Antiqua" w:eastAsia="宋体" w:hAnsi="Book Antiqua" w:cs="宋体"/>
          <w:b/>
          <w:bCs/>
          <w:kern w:val="0"/>
        </w:rPr>
        <w:t>27</w:t>
      </w:r>
      <w:r w:rsidRPr="00B64B21">
        <w:rPr>
          <w:rFonts w:ascii="Book Antiqua" w:eastAsia="宋体" w:hAnsi="Book Antiqua" w:cs="宋体"/>
          <w:kern w:val="0"/>
        </w:rPr>
        <w:t>: 516-523 [PMID: 28198572 DOI: 10.1111/pan.13085]</w:t>
      </w:r>
    </w:p>
    <w:p w14:paraId="3857C15B" w14:textId="77777777" w:rsidR="00BE0F16" w:rsidRPr="00B64B21" w:rsidRDefault="00BE0F16" w:rsidP="009315F4">
      <w:pPr>
        <w:widowControl/>
        <w:spacing w:line="360" w:lineRule="auto"/>
        <w:rPr>
          <w:rFonts w:ascii="Book Antiqua" w:eastAsia="宋体" w:hAnsi="Book Antiqua" w:cs="宋体"/>
          <w:kern w:val="0"/>
        </w:rPr>
      </w:pPr>
      <w:r w:rsidRPr="00B64B21">
        <w:rPr>
          <w:rFonts w:ascii="Book Antiqua" w:eastAsia="宋体" w:hAnsi="Book Antiqua" w:cs="宋体"/>
          <w:kern w:val="0"/>
        </w:rPr>
        <w:t>11 </w:t>
      </w:r>
      <w:r w:rsidRPr="00B64B21">
        <w:rPr>
          <w:rFonts w:ascii="Book Antiqua" w:eastAsia="宋体" w:hAnsi="Book Antiqua" w:cs="宋体"/>
          <w:b/>
          <w:bCs/>
          <w:kern w:val="0"/>
        </w:rPr>
        <w:t>Fields AC</w:t>
      </w:r>
      <w:r w:rsidRPr="00B64B21">
        <w:rPr>
          <w:rFonts w:ascii="Book Antiqua" w:eastAsia="宋体" w:hAnsi="Book Antiqua" w:cs="宋体"/>
          <w:kern w:val="0"/>
        </w:rPr>
        <w:t xml:space="preserve">, Gonzalez DO, Chin EH, Nguyen SQ, Zhang LP, </w:t>
      </w:r>
      <w:proofErr w:type="spellStart"/>
      <w:r w:rsidRPr="00B64B21">
        <w:rPr>
          <w:rFonts w:ascii="Book Antiqua" w:eastAsia="宋体" w:hAnsi="Book Antiqua" w:cs="宋体"/>
          <w:kern w:val="0"/>
        </w:rPr>
        <w:t>Divino</w:t>
      </w:r>
      <w:proofErr w:type="spellEnd"/>
      <w:r w:rsidRPr="00B64B21">
        <w:rPr>
          <w:rFonts w:ascii="Book Antiqua" w:eastAsia="宋体" w:hAnsi="Book Antiqua" w:cs="宋体"/>
          <w:kern w:val="0"/>
        </w:rPr>
        <w:t xml:space="preserve"> CM. Laparoscopic-Assisted Transversus Abdominis Plane Block for Postoperative Pain Control in Laparoscopic Ventral Hernia Repair: A Randomized Controlled Trial. </w:t>
      </w:r>
      <w:r w:rsidRPr="00B64B21">
        <w:rPr>
          <w:rFonts w:ascii="Book Antiqua" w:eastAsia="宋体" w:hAnsi="Book Antiqua" w:cs="宋体"/>
          <w:i/>
          <w:iCs/>
          <w:kern w:val="0"/>
        </w:rPr>
        <w:t xml:space="preserve">J Am </w:t>
      </w:r>
      <w:proofErr w:type="spellStart"/>
      <w:r w:rsidRPr="00B64B21">
        <w:rPr>
          <w:rFonts w:ascii="Book Antiqua" w:eastAsia="宋体" w:hAnsi="Book Antiqua" w:cs="宋体"/>
          <w:i/>
          <w:iCs/>
          <w:kern w:val="0"/>
        </w:rPr>
        <w:t>Coll</w:t>
      </w:r>
      <w:proofErr w:type="spellEnd"/>
      <w:r w:rsidRPr="00B64B21">
        <w:rPr>
          <w:rFonts w:ascii="Book Antiqua" w:eastAsia="宋体" w:hAnsi="Book Antiqua" w:cs="宋体"/>
          <w:i/>
          <w:iCs/>
          <w:kern w:val="0"/>
        </w:rPr>
        <w:t xml:space="preserve"> </w:t>
      </w:r>
      <w:proofErr w:type="spellStart"/>
      <w:r w:rsidRPr="00B64B21">
        <w:rPr>
          <w:rFonts w:ascii="Book Antiqua" w:eastAsia="宋体" w:hAnsi="Book Antiqua" w:cs="宋体"/>
          <w:i/>
          <w:iCs/>
          <w:kern w:val="0"/>
        </w:rPr>
        <w:t>Surg</w:t>
      </w:r>
      <w:proofErr w:type="spellEnd"/>
      <w:r w:rsidRPr="00B64B21">
        <w:rPr>
          <w:rFonts w:ascii="Book Antiqua" w:eastAsia="宋体" w:hAnsi="Book Antiqua" w:cs="宋体"/>
          <w:kern w:val="0"/>
        </w:rPr>
        <w:t> 2015; </w:t>
      </w:r>
      <w:r w:rsidRPr="00B64B21">
        <w:rPr>
          <w:rFonts w:ascii="Book Antiqua" w:eastAsia="宋体" w:hAnsi="Book Antiqua" w:cs="宋体"/>
          <w:b/>
          <w:bCs/>
          <w:kern w:val="0"/>
        </w:rPr>
        <w:t>221</w:t>
      </w:r>
      <w:r w:rsidRPr="00B64B21">
        <w:rPr>
          <w:rFonts w:ascii="Book Antiqua" w:eastAsia="宋体" w:hAnsi="Book Antiqua" w:cs="宋体"/>
          <w:kern w:val="0"/>
        </w:rPr>
        <w:t>: 462-469 [PMID: 26206644 DOI: 10.1016/j.jamcollsurg.2015.04.007]</w:t>
      </w:r>
    </w:p>
    <w:p w14:paraId="19A185E5" w14:textId="77777777" w:rsidR="00BE0F16" w:rsidRPr="00B64B21" w:rsidRDefault="00BE0F16" w:rsidP="009315F4">
      <w:pPr>
        <w:widowControl/>
        <w:spacing w:line="360" w:lineRule="auto"/>
        <w:rPr>
          <w:rFonts w:ascii="Book Antiqua" w:eastAsia="宋体" w:hAnsi="Book Antiqua" w:cs="宋体"/>
          <w:kern w:val="0"/>
        </w:rPr>
      </w:pPr>
      <w:r w:rsidRPr="00B64B21">
        <w:rPr>
          <w:rFonts w:ascii="Book Antiqua" w:eastAsia="宋体" w:hAnsi="Book Antiqua" w:cs="宋体"/>
          <w:kern w:val="0"/>
        </w:rPr>
        <w:t>12 </w:t>
      </w:r>
      <w:proofErr w:type="spellStart"/>
      <w:r w:rsidRPr="00B64B21">
        <w:rPr>
          <w:rFonts w:ascii="Book Antiqua" w:eastAsia="宋体" w:hAnsi="Book Antiqua" w:cs="宋体"/>
          <w:b/>
          <w:bCs/>
          <w:kern w:val="0"/>
        </w:rPr>
        <w:t>Elamin</w:t>
      </w:r>
      <w:proofErr w:type="spellEnd"/>
      <w:r w:rsidRPr="00B64B21">
        <w:rPr>
          <w:rFonts w:ascii="Book Antiqua" w:eastAsia="宋体" w:hAnsi="Book Antiqua" w:cs="宋体"/>
          <w:b/>
          <w:bCs/>
          <w:kern w:val="0"/>
        </w:rPr>
        <w:t xml:space="preserve"> G</w:t>
      </w:r>
      <w:r w:rsidRPr="00B64B21">
        <w:rPr>
          <w:rFonts w:ascii="Book Antiqua" w:eastAsia="宋体" w:hAnsi="Book Antiqua" w:cs="宋体"/>
          <w:kern w:val="0"/>
        </w:rPr>
        <w:t>, Waters PS, Hamid H, O'Keeffe HM, Waldron RM, Duggan M, Khan W, Barry MK, Khan IZ. Efficacy of a Laparoscopically Delivered Transversus Abdominis Plane Block Technique during Elective Laparoscopic Cholecystectomy: A Prospective, Double-Blind Randomized Trial. </w:t>
      </w:r>
      <w:r w:rsidRPr="00B64B21">
        <w:rPr>
          <w:rFonts w:ascii="Book Antiqua" w:eastAsia="宋体" w:hAnsi="Book Antiqua" w:cs="宋体"/>
          <w:i/>
          <w:iCs/>
          <w:kern w:val="0"/>
        </w:rPr>
        <w:t xml:space="preserve">J Am </w:t>
      </w:r>
      <w:proofErr w:type="spellStart"/>
      <w:r w:rsidRPr="00B64B21">
        <w:rPr>
          <w:rFonts w:ascii="Book Antiqua" w:eastAsia="宋体" w:hAnsi="Book Antiqua" w:cs="宋体"/>
          <w:i/>
          <w:iCs/>
          <w:kern w:val="0"/>
        </w:rPr>
        <w:t>Coll</w:t>
      </w:r>
      <w:proofErr w:type="spellEnd"/>
      <w:r w:rsidRPr="00B64B21">
        <w:rPr>
          <w:rFonts w:ascii="Book Antiqua" w:eastAsia="宋体" w:hAnsi="Book Antiqua" w:cs="宋体"/>
          <w:i/>
          <w:iCs/>
          <w:kern w:val="0"/>
        </w:rPr>
        <w:t xml:space="preserve"> </w:t>
      </w:r>
      <w:proofErr w:type="spellStart"/>
      <w:r w:rsidRPr="00B64B21">
        <w:rPr>
          <w:rFonts w:ascii="Book Antiqua" w:eastAsia="宋体" w:hAnsi="Book Antiqua" w:cs="宋体"/>
          <w:i/>
          <w:iCs/>
          <w:kern w:val="0"/>
        </w:rPr>
        <w:t>Surg</w:t>
      </w:r>
      <w:proofErr w:type="spellEnd"/>
      <w:r w:rsidRPr="00B64B21">
        <w:rPr>
          <w:rFonts w:ascii="Book Antiqua" w:eastAsia="宋体" w:hAnsi="Book Antiqua" w:cs="宋体"/>
          <w:kern w:val="0"/>
        </w:rPr>
        <w:t> 2015; </w:t>
      </w:r>
      <w:r w:rsidRPr="00B64B21">
        <w:rPr>
          <w:rFonts w:ascii="Book Antiqua" w:eastAsia="宋体" w:hAnsi="Book Antiqua" w:cs="宋体"/>
          <w:b/>
          <w:bCs/>
          <w:kern w:val="0"/>
        </w:rPr>
        <w:t>221</w:t>
      </w:r>
      <w:r w:rsidRPr="00B64B21">
        <w:rPr>
          <w:rFonts w:ascii="Book Antiqua" w:eastAsia="宋体" w:hAnsi="Book Antiqua" w:cs="宋体"/>
          <w:kern w:val="0"/>
        </w:rPr>
        <w:t>: 335-344 [PMID: 25899736 DOI: 10.1016/j.jamcollsurg.2015.03.030]</w:t>
      </w:r>
    </w:p>
    <w:p w14:paraId="649A60C1" w14:textId="77777777" w:rsidR="00BE0F16" w:rsidRPr="00B64B21" w:rsidRDefault="00BE0F16" w:rsidP="009315F4">
      <w:pPr>
        <w:widowControl/>
        <w:spacing w:line="360" w:lineRule="auto"/>
        <w:rPr>
          <w:rFonts w:ascii="Book Antiqua" w:eastAsia="宋体" w:hAnsi="Book Antiqua" w:cs="宋体"/>
          <w:kern w:val="0"/>
        </w:rPr>
      </w:pPr>
      <w:proofErr w:type="gramStart"/>
      <w:r w:rsidRPr="00B64B21">
        <w:rPr>
          <w:rFonts w:ascii="Book Antiqua" w:eastAsia="宋体" w:hAnsi="Book Antiqua" w:cs="宋体"/>
          <w:kern w:val="0"/>
        </w:rPr>
        <w:t xml:space="preserve">13 </w:t>
      </w:r>
      <w:r w:rsidRPr="00B64B21">
        <w:rPr>
          <w:rFonts w:ascii="Book Antiqua" w:eastAsia="宋体" w:hAnsi="Book Antiqua" w:cs="宋体"/>
          <w:b/>
          <w:kern w:val="0"/>
        </w:rPr>
        <w:t>Shah</w:t>
      </w:r>
      <w:r>
        <w:rPr>
          <w:rFonts w:ascii="Book Antiqua" w:eastAsia="宋体" w:hAnsi="Book Antiqua" w:cs="宋体" w:hint="eastAsia"/>
          <w:b/>
          <w:kern w:val="0"/>
        </w:rPr>
        <w:t xml:space="preserve"> </w:t>
      </w:r>
      <w:r>
        <w:rPr>
          <w:rFonts w:ascii="Book Antiqua" w:eastAsia="宋体" w:hAnsi="Book Antiqua" w:cs="宋体"/>
          <w:b/>
          <w:kern w:val="0"/>
        </w:rPr>
        <w:t>A</w:t>
      </w:r>
      <w:r>
        <w:rPr>
          <w:rFonts w:ascii="Book Antiqua" w:eastAsia="宋体" w:hAnsi="Book Antiqua" w:cs="宋体"/>
          <w:kern w:val="0"/>
        </w:rPr>
        <w:t xml:space="preserve">, </w:t>
      </w:r>
      <w:proofErr w:type="spellStart"/>
      <w:r>
        <w:rPr>
          <w:rFonts w:ascii="Book Antiqua" w:eastAsia="宋体" w:hAnsi="Book Antiqua" w:cs="宋体"/>
          <w:kern w:val="0"/>
        </w:rPr>
        <w:t>Moftah</w:t>
      </w:r>
      <w:proofErr w:type="spellEnd"/>
      <w:r>
        <w:rPr>
          <w:rFonts w:ascii="Book Antiqua" w:eastAsia="宋体" w:hAnsi="Book Antiqua" w:cs="宋体"/>
          <w:kern w:val="0"/>
        </w:rPr>
        <w:t xml:space="preserve"> M</w:t>
      </w:r>
      <w:r w:rsidRPr="00B64B21">
        <w:rPr>
          <w:rFonts w:ascii="Book Antiqua" w:eastAsia="宋体" w:hAnsi="Book Antiqua" w:cs="宋体"/>
          <w:kern w:val="0"/>
        </w:rPr>
        <w:t xml:space="preserve">, </w:t>
      </w:r>
      <w:r>
        <w:rPr>
          <w:rFonts w:ascii="Book Antiqua" w:eastAsia="宋体" w:hAnsi="Book Antiqua" w:cs="宋体"/>
          <w:kern w:val="0"/>
        </w:rPr>
        <w:t>Al-</w:t>
      </w:r>
      <w:proofErr w:type="spellStart"/>
      <w:r>
        <w:rPr>
          <w:rFonts w:ascii="Book Antiqua" w:eastAsia="宋体" w:hAnsi="Book Antiqua" w:cs="宋体"/>
          <w:kern w:val="0"/>
        </w:rPr>
        <w:t>Furaji</w:t>
      </w:r>
      <w:proofErr w:type="spellEnd"/>
      <w:r>
        <w:rPr>
          <w:rFonts w:ascii="Book Antiqua" w:eastAsia="宋体" w:hAnsi="Book Antiqua" w:cs="宋体" w:hint="eastAsia"/>
          <w:kern w:val="0"/>
        </w:rPr>
        <w:t xml:space="preserve"> HN</w:t>
      </w:r>
      <w:r>
        <w:rPr>
          <w:rFonts w:ascii="Book Antiqua" w:eastAsia="宋体" w:hAnsi="Book Antiqua" w:cs="宋体"/>
          <w:kern w:val="0"/>
        </w:rPr>
        <w:t>, Cahill</w:t>
      </w:r>
      <w:r w:rsidRPr="00B64B21">
        <w:rPr>
          <w:rFonts w:ascii="Book Antiqua" w:eastAsia="宋体" w:hAnsi="Book Antiqua" w:cs="宋体"/>
          <w:kern w:val="0"/>
        </w:rPr>
        <w:t xml:space="preserve"> RA.</w:t>
      </w:r>
      <w:proofErr w:type="gramEnd"/>
      <w:r w:rsidRPr="00B64B21">
        <w:rPr>
          <w:rFonts w:ascii="Book Antiqua" w:eastAsia="宋体" w:hAnsi="Book Antiqua" w:cs="宋体"/>
          <w:kern w:val="0"/>
        </w:rPr>
        <w:t xml:space="preserve"> </w:t>
      </w:r>
      <w:proofErr w:type="gramStart"/>
      <w:r w:rsidRPr="00B64B21">
        <w:rPr>
          <w:rFonts w:ascii="Book Antiqua" w:eastAsia="宋体" w:hAnsi="Book Antiqua" w:cs="宋体"/>
          <w:kern w:val="0"/>
        </w:rPr>
        <w:t>Standardized technique for single port laparoscopic ileostomy and colostomy.</w:t>
      </w:r>
      <w:proofErr w:type="gramEnd"/>
      <w:r w:rsidRPr="00B64B21">
        <w:rPr>
          <w:rFonts w:ascii="Book Antiqua" w:eastAsia="宋体" w:hAnsi="Book Antiqua" w:cs="宋体"/>
          <w:kern w:val="0"/>
        </w:rPr>
        <w:t xml:space="preserve"> </w:t>
      </w:r>
      <w:r w:rsidRPr="00B64B21">
        <w:rPr>
          <w:rFonts w:ascii="Book Antiqua" w:eastAsia="宋体" w:hAnsi="Book Antiqua" w:cs="宋体"/>
          <w:i/>
          <w:kern w:val="0"/>
        </w:rPr>
        <w:t>Colorectal Dis</w:t>
      </w:r>
      <w:r>
        <w:rPr>
          <w:rFonts w:ascii="Book Antiqua" w:eastAsia="宋体" w:hAnsi="Book Antiqua" w:cs="宋体" w:hint="eastAsia"/>
          <w:kern w:val="0"/>
        </w:rPr>
        <w:t xml:space="preserve"> 2014; </w:t>
      </w:r>
      <w:r w:rsidRPr="00B64B21">
        <w:rPr>
          <w:rFonts w:ascii="Book Antiqua" w:eastAsia="宋体" w:hAnsi="Book Antiqua" w:cs="宋体"/>
          <w:b/>
          <w:kern w:val="0"/>
        </w:rPr>
        <w:t>16</w:t>
      </w:r>
      <w:r w:rsidRPr="00B64B21">
        <w:rPr>
          <w:rFonts w:ascii="Book Antiqua" w:eastAsia="宋体" w:hAnsi="Book Antiqua" w:cs="宋体"/>
          <w:kern w:val="0"/>
        </w:rPr>
        <w:t xml:space="preserve">: 248–252 </w:t>
      </w:r>
      <w:r>
        <w:rPr>
          <w:rFonts w:ascii="Book Antiqua" w:eastAsia="宋体" w:hAnsi="Book Antiqua" w:cs="宋体" w:hint="eastAsia"/>
          <w:kern w:val="0"/>
        </w:rPr>
        <w:t>[</w:t>
      </w:r>
      <w:r w:rsidRPr="00B64B21">
        <w:rPr>
          <w:rFonts w:ascii="Book Antiqua" w:eastAsia="宋体" w:hAnsi="Book Antiqua" w:cs="宋体"/>
          <w:kern w:val="0"/>
        </w:rPr>
        <w:t>DOI: 10.1111/codi.12601</w:t>
      </w:r>
      <w:r>
        <w:rPr>
          <w:rFonts w:ascii="Book Antiqua" w:eastAsia="宋体" w:hAnsi="Book Antiqua" w:cs="宋体" w:hint="eastAsia"/>
          <w:kern w:val="0"/>
        </w:rPr>
        <w:t>]</w:t>
      </w:r>
    </w:p>
    <w:p w14:paraId="723D6D36" w14:textId="77777777" w:rsidR="00B640A1" w:rsidRDefault="00B640A1" w:rsidP="009315F4">
      <w:pPr>
        <w:widowControl/>
        <w:spacing w:line="360" w:lineRule="auto"/>
        <w:rPr>
          <w:rFonts w:ascii="Book Antiqua" w:eastAsia="宋体" w:hAnsi="Book Antiqua" w:cs="Arial"/>
          <w:color w:val="000000"/>
          <w:kern w:val="0"/>
          <w:shd w:val="clear" w:color="auto" w:fill="FFFFFF"/>
          <w:lang w:eastAsia="zh-CN"/>
        </w:rPr>
      </w:pPr>
    </w:p>
    <w:p w14:paraId="6DFC879C" w14:textId="50391FC3" w:rsidR="00B640A1" w:rsidRPr="00B640A1" w:rsidRDefault="00B640A1" w:rsidP="009315F4">
      <w:pPr>
        <w:spacing w:line="360" w:lineRule="auto"/>
        <w:rPr>
          <w:rFonts w:ascii="Book Antiqua" w:eastAsia="宋体" w:hAnsi="Book Antiqua"/>
          <w:b/>
          <w:bCs/>
          <w:color w:val="000000"/>
          <w:lang w:eastAsia="zh-CN"/>
        </w:rPr>
      </w:pPr>
      <w:r w:rsidRPr="00B640A1">
        <w:rPr>
          <w:rStyle w:val="Strong"/>
          <w:rFonts w:ascii="Book Antiqua" w:hAnsi="Book Antiqua" w:cs="Arial"/>
          <w:bCs w:val="0"/>
          <w:noProof/>
          <w:color w:val="000000"/>
        </w:rPr>
        <w:t>P-Reviewer</w:t>
      </w:r>
      <w:r w:rsidRPr="00B640A1">
        <w:rPr>
          <w:rStyle w:val="Strong"/>
          <w:rFonts w:ascii="Book Antiqua" w:eastAsia="宋体" w:hAnsi="Book Antiqua" w:cs="Arial"/>
          <w:bCs w:val="0"/>
          <w:noProof/>
          <w:color w:val="000000"/>
          <w:lang w:eastAsia="zh-CN"/>
        </w:rPr>
        <w:t>:</w:t>
      </w:r>
      <w:r w:rsidRPr="00B640A1">
        <w:rPr>
          <w:rFonts w:ascii="Book Antiqua" w:hAnsi="Book Antiqua"/>
          <w:bCs/>
          <w:color w:val="000000"/>
        </w:rPr>
        <w:t xml:space="preserve"> </w:t>
      </w:r>
      <w:proofErr w:type="spellStart"/>
      <w:r w:rsidR="00D46168" w:rsidRPr="00D46168">
        <w:rPr>
          <w:rFonts w:ascii="Book Antiqua" w:hAnsi="Book Antiqua"/>
          <w:bCs/>
          <w:color w:val="000000"/>
        </w:rPr>
        <w:t>Uygun</w:t>
      </w:r>
      <w:proofErr w:type="spellEnd"/>
      <w:r w:rsidR="00D46168">
        <w:rPr>
          <w:rFonts w:ascii="Book Antiqua" w:eastAsia="宋体" w:hAnsi="Book Antiqua" w:hint="eastAsia"/>
          <w:bCs/>
          <w:color w:val="000000"/>
          <w:lang w:eastAsia="zh-CN"/>
        </w:rPr>
        <w:t xml:space="preserve"> </w:t>
      </w:r>
      <w:r w:rsidR="00D46168" w:rsidRPr="00D46168">
        <w:rPr>
          <w:rFonts w:ascii="Book Antiqua" w:hAnsi="Book Antiqua"/>
          <w:bCs/>
          <w:color w:val="000000"/>
        </w:rPr>
        <w:t>I</w:t>
      </w:r>
      <w:r w:rsidR="00D46168">
        <w:rPr>
          <w:rFonts w:ascii="Book Antiqua" w:eastAsia="宋体" w:hAnsi="Book Antiqua" w:hint="eastAsia"/>
          <w:bCs/>
          <w:color w:val="000000"/>
          <w:lang w:eastAsia="zh-CN"/>
        </w:rPr>
        <w:t>,</w:t>
      </w:r>
      <w:r w:rsidRPr="00B640A1">
        <w:rPr>
          <w:rFonts w:ascii="Book Antiqua" w:hAnsi="Book Antiqua"/>
          <w:bCs/>
          <w:color w:val="000000"/>
        </w:rPr>
        <w:t xml:space="preserve"> </w:t>
      </w:r>
      <w:r w:rsidR="00D46168" w:rsidRPr="00D46168">
        <w:rPr>
          <w:rFonts w:ascii="Book Antiqua" w:hAnsi="Book Antiqua"/>
          <w:bCs/>
          <w:color w:val="000000"/>
        </w:rPr>
        <w:t>Tang</w:t>
      </w:r>
      <w:r w:rsidR="00D46168">
        <w:rPr>
          <w:rFonts w:ascii="Book Antiqua" w:eastAsia="宋体" w:hAnsi="Book Antiqua" w:hint="eastAsia"/>
          <w:bCs/>
          <w:color w:val="000000"/>
          <w:lang w:eastAsia="zh-CN"/>
        </w:rPr>
        <w:t xml:space="preserve"> </w:t>
      </w:r>
      <w:r w:rsidR="00D46168" w:rsidRPr="00D46168">
        <w:rPr>
          <w:rFonts w:ascii="Book Antiqua" w:hAnsi="Book Antiqua"/>
          <w:bCs/>
          <w:color w:val="000000"/>
        </w:rPr>
        <w:t>ST</w:t>
      </w:r>
      <w:r w:rsidR="00D46168">
        <w:rPr>
          <w:rFonts w:ascii="Book Antiqua" w:hAnsi="Book Antiqua"/>
          <w:bCs/>
          <w:color w:val="000000"/>
        </w:rPr>
        <w:t xml:space="preserve"> </w:t>
      </w:r>
      <w:r w:rsidRPr="00B640A1">
        <w:rPr>
          <w:rFonts w:ascii="Book Antiqua" w:hAnsi="Book Antiqua"/>
          <w:b/>
          <w:bCs/>
          <w:color w:val="000000"/>
        </w:rPr>
        <w:t>S-Editor</w:t>
      </w:r>
      <w:r w:rsidRPr="00B640A1">
        <w:rPr>
          <w:rFonts w:ascii="Book Antiqua" w:eastAsia="宋体" w:hAnsi="Book Antiqua"/>
          <w:b/>
          <w:bCs/>
          <w:color w:val="000000"/>
          <w:lang w:eastAsia="zh-CN"/>
        </w:rPr>
        <w:t>:</w:t>
      </w:r>
      <w:r w:rsidRPr="00B640A1">
        <w:rPr>
          <w:rFonts w:ascii="Book Antiqua" w:hAnsi="Book Antiqua"/>
          <w:bCs/>
          <w:color w:val="000000"/>
        </w:rPr>
        <w:t xml:space="preserve"> </w:t>
      </w:r>
      <w:r w:rsidRPr="00B640A1">
        <w:rPr>
          <w:rFonts w:ascii="Book Antiqua" w:eastAsia="宋体" w:hAnsi="Book Antiqua"/>
          <w:bCs/>
          <w:color w:val="000000"/>
          <w:lang w:eastAsia="zh-CN"/>
        </w:rPr>
        <w:t>Qi Y</w:t>
      </w:r>
      <w:r w:rsidRPr="00B640A1">
        <w:rPr>
          <w:rFonts w:ascii="Book Antiqua" w:hAnsi="Book Antiqua"/>
          <w:b/>
          <w:bCs/>
          <w:color w:val="000000"/>
        </w:rPr>
        <w:t xml:space="preserve">   L-Editor</w:t>
      </w:r>
      <w:r w:rsidRPr="00B640A1">
        <w:rPr>
          <w:rFonts w:ascii="Book Antiqua" w:eastAsia="宋体" w:hAnsi="Book Antiqua"/>
          <w:b/>
          <w:bCs/>
          <w:color w:val="000000"/>
          <w:lang w:eastAsia="zh-CN"/>
        </w:rPr>
        <w:t>:</w:t>
      </w:r>
      <w:r w:rsidRPr="00B640A1">
        <w:rPr>
          <w:rFonts w:ascii="Book Antiqua" w:hAnsi="Book Antiqua"/>
          <w:b/>
          <w:bCs/>
          <w:color w:val="000000"/>
        </w:rPr>
        <w:t xml:space="preserve">   E-Editor</w:t>
      </w:r>
      <w:r w:rsidRPr="00B640A1">
        <w:rPr>
          <w:rFonts w:ascii="Book Antiqua" w:eastAsia="宋体" w:hAnsi="Book Antiqua"/>
          <w:b/>
          <w:bCs/>
          <w:color w:val="000000"/>
          <w:lang w:eastAsia="zh-CN"/>
        </w:rPr>
        <w:t>:</w:t>
      </w:r>
    </w:p>
    <w:p w14:paraId="0BEB685B" w14:textId="77777777" w:rsidR="00B640A1" w:rsidRPr="008F0DB6" w:rsidRDefault="00B640A1" w:rsidP="009315F4">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r w:rsidRPr="008F0DB6">
        <w:rPr>
          <w:rFonts w:ascii="Book Antiqua" w:hAnsi="Book Antiqua" w:cs="Helvetica"/>
        </w:rPr>
        <w:t>hepatology</w:t>
      </w:r>
    </w:p>
    <w:p w14:paraId="610F2820" w14:textId="0EEDA137" w:rsidR="00B640A1" w:rsidRPr="008F0DB6" w:rsidRDefault="00B640A1" w:rsidP="009315F4">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Country of origin: </w:t>
      </w:r>
      <w:r w:rsidR="0033458D" w:rsidRPr="00107EDF">
        <w:rPr>
          <w:rFonts w:ascii="Book Antiqua" w:hAnsi="Book Antiqua" w:cs="Arial"/>
          <w:color w:val="000000" w:themeColor="text1"/>
        </w:rPr>
        <w:t>Japan</w:t>
      </w:r>
    </w:p>
    <w:p w14:paraId="1D832EE4" w14:textId="77777777" w:rsidR="00B640A1" w:rsidRPr="008F0DB6" w:rsidRDefault="00B640A1" w:rsidP="009315F4">
      <w:pPr>
        <w:shd w:val="clear" w:color="auto" w:fill="FFFFFF"/>
        <w:snapToGrid w:val="0"/>
        <w:spacing w:line="360" w:lineRule="auto"/>
        <w:rPr>
          <w:rFonts w:ascii="Book Antiqua" w:hAnsi="Book Antiqua" w:cs="Helvetica"/>
          <w:b/>
        </w:rPr>
      </w:pPr>
      <w:r w:rsidRPr="008F0DB6">
        <w:rPr>
          <w:rFonts w:ascii="Book Antiqua" w:hAnsi="Book Antiqua" w:cs="Helvetica"/>
          <w:b/>
        </w:rPr>
        <w:t>Peer-review report classification</w:t>
      </w:r>
    </w:p>
    <w:p w14:paraId="4CAA9D72" w14:textId="77777777" w:rsidR="00B640A1" w:rsidRPr="008F0DB6" w:rsidRDefault="00B640A1" w:rsidP="009315F4">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A (Excellent): </w:t>
      </w:r>
      <w:r w:rsidRPr="008F0DB6">
        <w:rPr>
          <w:rFonts w:ascii="Book Antiqua" w:hAnsi="Book Antiqua" w:cs="Helvetica" w:hint="eastAsia"/>
        </w:rPr>
        <w:t>0</w:t>
      </w:r>
    </w:p>
    <w:p w14:paraId="4866F63B" w14:textId="77777777" w:rsidR="00B640A1" w:rsidRPr="008F0DB6" w:rsidRDefault="00B640A1" w:rsidP="009315F4">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B (Very good): </w:t>
      </w:r>
      <w:r w:rsidRPr="008F0DB6">
        <w:rPr>
          <w:rFonts w:ascii="Book Antiqua" w:hAnsi="Book Antiqua" w:cs="Helvetica" w:hint="eastAsia"/>
        </w:rPr>
        <w:t>0</w:t>
      </w:r>
    </w:p>
    <w:p w14:paraId="31010AC7" w14:textId="0A0EA98E" w:rsidR="00B640A1" w:rsidRPr="00D46168" w:rsidRDefault="00B640A1" w:rsidP="009315F4">
      <w:pPr>
        <w:shd w:val="clear" w:color="auto" w:fill="FFFFFF"/>
        <w:snapToGrid w:val="0"/>
        <w:spacing w:line="360" w:lineRule="auto"/>
        <w:rPr>
          <w:rFonts w:ascii="Book Antiqua" w:eastAsia="宋体" w:hAnsi="Book Antiqua" w:cs="Helvetica"/>
          <w:lang w:eastAsia="zh-CN"/>
        </w:rPr>
      </w:pPr>
      <w:r w:rsidRPr="008F0DB6">
        <w:rPr>
          <w:rFonts w:ascii="Book Antiqua" w:hAnsi="Book Antiqua" w:cs="Helvetica"/>
        </w:rPr>
        <w:t xml:space="preserve">Grade C (Good): </w:t>
      </w:r>
      <w:r w:rsidR="00D46168">
        <w:rPr>
          <w:rFonts w:ascii="Book Antiqua" w:eastAsia="宋体" w:hAnsi="Book Antiqua" w:cs="Helvetica" w:hint="eastAsia"/>
          <w:lang w:eastAsia="zh-CN"/>
        </w:rPr>
        <w:t>C, C</w:t>
      </w:r>
    </w:p>
    <w:p w14:paraId="100749DD" w14:textId="77777777" w:rsidR="00B640A1" w:rsidRPr="008F0DB6" w:rsidRDefault="00B640A1" w:rsidP="009315F4">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14:paraId="02A96766" w14:textId="77777777" w:rsidR="00B640A1" w:rsidRPr="008F0DB6" w:rsidRDefault="00B640A1" w:rsidP="009315F4">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p>
    <w:p w14:paraId="3993965F" w14:textId="77777777" w:rsidR="00B640A1" w:rsidRPr="00B640A1" w:rsidRDefault="00B640A1" w:rsidP="009315F4">
      <w:pPr>
        <w:widowControl/>
        <w:spacing w:line="360" w:lineRule="auto"/>
        <w:rPr>
          <w:rFonts w:ascii="Book Antiqua" w:eastAsia="宋体" w:hAnsi="Book Antiqua" w:cs="Times New Roman"/>
          <w:kern w:val="0"/>
          <w:lang w:eastAsia="zh-CN"/>
        </w:rPr>
      </w:pPr>
    </w:p>
    <w:p w14:paraId="013B5929" w14:textId="6A96B429" w:rsidR="005C75BF" w:rsidRPr="00107EDF" w:rsidRDefault="000E226F" w:rsidP="009315F4">
      <w:pPr>
        <w:spacing w:line="360" w:lineRule="auto"/>
        <w:rPr>
          <w:rFonts w:ascii="Book Antiqua" w:hAnsi="Book Antiqua" w:cs="Arial"/>
          <w:color w:val="000000" w:themeColor="text1"/>
        </w:rPr>
        <w:sectPr w:rsidR="005C75BF" w:rsidRPr="00107EDF">
          <w:pgSz w:w="11900" w:h="16840"/>
          <w:pgMar w:top="1600" w:right="1600" w:bottom="280" w:left="1580" w:header="720" w:footer="720" w:gutter="0"/>
          <w:cols w:space="720"/>
        </w:sectPr>
      </w:pPr>
      <w:r w:rsidRPr="00107EDF">
        <w:rPr>
          <w:rFonts w:ascii="Book Antiqua" w:hAnsi="Book Antiqua" w:cs="Arial"/>
          <w:color w:val="000000" w:themeColor="text1"/>
        </w:rPr>
        <w:t xml:space="preserve"> </w:t>
      </w:r>
    </w:p>
    <w:p w14:paraId="481DA19A" w14:textId="446952FA" w:rsidR="00523F6A" w:rsidRPr="00B640A1" w:rsidRDefault="00FB2FC6" w:rsidP="009315F4">
      <w:pPr>
        <w:widowControl/>
        <w:autoSpaceDE w:val="0"/>
        <w:autoSpaceDN w:val="0"/>
        <w:adjustRightInd w:val="0"/>
        <w:spacing w:line="360" w:lineRule="auto"/>
        <w:rPr>
          <w:rFonts w:ascii="Book Antiqua" w:eastAsia="宋体" w:hAnsi="Book Antiqua" w:cs="Arial"/>
          <w:strike/>
          <w:kern w:val="0"/>
          <w:lang w:eastAsia="zh-CN"/>
        </w:rPr>
      </w:pPr>
      <w:r>
        <w:rPr>
          <w:noProof/>
          <w:lang w:eastAsia="en-US"/>
        </w:rPr>
        <w:lastRenderedPageBreak/>
        <w:drawing>
          <wp:inline distT="0" distB="0" distL="0" distR="0" wp14:anchorId="5CAE077E" wp14:editId="108F0773">
            <wp:extent cx="5396230" cy="2055439"/>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96230" cy="2055439"/>
                    </a:xfrm>
                    <a:prstGeom prst="rect">
                      <a:avLst/>
                    </a:prstGeom>
                  </pic:spPr>
                </pic:pic>
              </a:graphicData>
            </a:graphic>
          </wp:inline>
        </w:drawing>
      </w:r>
      <w:r w:rsidR="00523F6A" w:rsidRPr="002D4272">
        <w:rPr>
          <w:rFonts w:ascii="Book Antiqua" w:hAnsi="Book Antiqua" w:cs="Arial"/>
          <w:b/>
          <w:kern w:val="0"/>
        </w:rPr>
        <w:t xml:space="preserve">Figure </w:t>
      </w:r>
      <w:r w:rsidR="00432E44" w:rsidRPr="002D4272">
        <w:rPr>
          <w:rFonts w:ascii="Book Antiqua" w:hAnsi="Book Antiqua" w:cs="Arial"/>
          <w:b/>
          <w:kern w:val="0"/>
        </w:rPr>
        <w:t>1</w:t>
      </w:r>
      <w:r w:rsidR="00523F6A" w:rsidRPr="002D4272">
        <w:rPr>
          <w:rFonts w:ascii="Book Antiqua" w:hAnsi="Book Antiqua" w:cs="Arial"/>
          <w:b/>
          <w:kern w:val="0"/>
        </w:rPr>
        <w:t xml:space="preserve"> Intraoperative photographs</w:t>
      </w:r>
      <w:r w:rsidR="002D4272" w:rsidRPr="002D4272">
        <w:rPr>
          <w:rFonts w:ascii="Book Antiqua" w:eastAsia="宋体" w:hAnsi="Book Antiqua" w:cs="Arial" w:hint="eastAsia"/>
          <w:b/>
          <w:kern w:val="0"/>
          <w:lang w:eastAsia="zh-CN"/>
        </w:rPr>
        <w:t>.</w:t>
      </w:r>
      <w:r w:rsidR="002D4272" w:rsidRPr="002D4272">
        <w:rPr>
          <w:rFonts w:ascii="Book Antiqua" w:hAnsi="Book Antiqua" w:cs="Arial"/>
          <w:b/>
          <w:kern w:val="0"/>
        </w:rPr>
        <w:t xml:space="preserve"> </w:t>
      </w:r>
      <w:r w:rsidR="00B640A1" w:rsidRPr="00107EDF">
        <w:rPr>
          <w:rFonts w:ascii="Book Antiqua" w:hAnsi="Book Antiqua" w:cs="Arial"/>
          <w:kern w:val="0"/>
        </w:rPr>
        <w:t>A</w:t>
      </w:r>
      <w:r w:rsidR="002D4272">
        <w:rPr>
          <w:rFonts w:ascii="Book Antiqua" w:eastAsia="宋体" w:hAnsi="Book Antiqua" w:cs="Arial" w:hint="eastAsia"/>
          <w:kern w:val="0"/>
          <w:lang w:eastAsia="zh-CN"/>
        </w:rPr>
        <w:t xml:space="preserve">: </w:t>
      </w:r>
      <w:r w:rsidR="002D4272" w:rsidRPr="00107EDF">
        <w:rPr>
          <w:rFonts w:ascii="Book Antiqua" w:hAnsi="Book Antiqua" w:cs="Arial"/>
          <w:kern w:val="0"/>
        </w:rPr>
        <w:t xml:space="preserve">The </w:t>
      </w:r>
      <w:proofErr w:type="spellStart"/>
      <w:r w:rsidR="00523F6A" w:rsidRPr="00107EDF">
        <w:rPr>
          <w:rFonts w:ascii="Book Antiqua" w:hAnsi="Book Antiqua" w:cs="Arial"/>
          <w:kern w:val="0"/>
        </w:rPr>
        <w:t>Peti</w:t>
      </w:r>
      <w:proofErr w:type="spellEnd"/>
      <w:r w:rsidR="00523F6A" w:rsidRPr="00107EDF">
        <w:rPr>
          <w:rFonts w:ascii="Book Antiqua" w:hAnsi="Book Antiqua" w:cs="Arial"/>
          <w:kern w:val="0"/>
        </w:rPr>
        <w:t xml:space="preserve">-needle™ inserted </w:t>
      </w:r>
      <w:r w:rsidR="00523F6A" w:rsidRPr="002D4272">
        <w:rPr>
          <w:rFonts w:ascii="Book Antiqua" w:hAnsi="Book Antiqua" w:cs="Arial"/>
          <w:i/>
          <w:kern w:val="0"/>
        </w:rPr>
        <w:t>via</w:t>
      </w:r>
      <w:r w:rsidR="00432E44" w:rsidRPr="00107EDF">
        <w:rPr>
          <w:rFonts w:ascii="Book Antiqua" w:hAnsi="Book Antiqua" w:cs="Arial"/>
          <w:kern w:val="0"/>
        </w:rPr>
        <w:t xml:space="preserve"> </w:t>
      </w:r>
      <w:r w:rsidR="00523F6A" w:rsidRPr="00107EDF">
        <w:rPr>
          <w:rFonts w:ascii="Book Antiqua" w:hAnsi="Book Antiqua" w:cs="Arial"/>
          <w:kern w:val="0"/>
        </w:rPr>
        <w:t>the naval port (5 mm)</w:t>
      </w:r>
      <w:r w:rsidR="002D4272">
        <w:rPr>
          <w:rFonts w:ascii="Book Antiqua" w:eastAsia="宋体" w:hAnsi="Book Antiqua" w:cs="Arial" w:hint="eastAsia"/>
          <w:kern w:val="0"/>
          <w:lang w:eastAsia="zh-CN"/>
        </w:rPr>
        <w:t>;</w:t>
      </w:r>
      <w:r w:rsidR="00523F6A" w:rsidRPr="00107EDF">
        <w:rPr>
          <w:rFonts w:ascii="Book Antiqua" w:hAnsi="Book Antiqua" w:cs="Arial"/>
          <w:kern w:val="0"/>
        </w:rPr>
        <w:t xml:space="preserve"> </w:t>
      </w:r>
      <w:r w:rsidR="002D4272">
        <w:rPr>
          <w:rFonts w:ascii="Book Antiqua" w:eastAsia="宋体" w:hAnsi="Book Antiqua" w:cs="Arial" w:hint="eastAsia"/>
          <w:kern w:val="0"/>
          <w:lang w:eastAsia="zh-CN"/>
        </w:rPr>
        <w:t>B:</w:t>
      </w:r>
      <w:r w:rsidR="002D4272" w:rsidRPr="00107EDF">
        <w:rPr>
          <w:rFonts w:ascii="Book Antiqua" w:hAnsi="Book Antiqua" w:cs="Arial"/>
          <w:kern w:val="0"/>
        </w:rPr>
        <w:t xml:space="preserve"> </w:t>
      </w:r>
      <w:r w:rsidR="00522D2D">
        <w:rPr>
          <w:rFonts w:ascii="Book Antiqua" w:hAnsi="Book Antiqua" w:cs="Arial"/>
          <w:kern w:val="0"/>
        </w:rPr>
        <w:t>D</w:t>
      </w:r>
      <w:r w:rsidR="00523F6A" w:rsidRPr="00107EDF">
        <w:rPr>
          <w:rFonts w:ascii="Book Antiqua" w:hAnsi="Book Antiqua" w:cs="Arial"/>
          <w:kern w:val="0"/>
        </w:rPr>
        <w:t>elivered to the peritoneum</w:t>
      </w:r>
      <w:r w:rsidR="002D4272">
        <w:rPr>
          <w:rFonts w:ascii="Book Antiqua" w:eastAsia="宋体" w:hAnsi="Book Antiqua" w:cs="Arial" w:hint="eastAsia"/>
          <w:kern w:val="0"/>
          <w:lang w:eastAsia="zh-CN"/>
        </w:rPr>
        <w:t>;</w:t>
      </w:r>
      <w:r w:rsidR="00B640A1">
        <w:rPr>
          <w:rFonts w:ascii="Book Antiqua" w:hAnsi="Book Antiqua" w:cs="Arial"/>
          <w:kern w:val="0"/>
        </w:rPr>
        <w:t xml:space="preserve"> </w:t>
      </w:r>
      <w:r w:rsidR="00B640A1" w:rsidRPr="00107EDF">
        <w:rPr>
          <w:rFonts w:ascii="Book Antiqua" w:hAnsi="Book Antiqua" w:cs="Arial"/>
          <w:kern w:val="0"/>
        </w:rPr>
        <w:t>C</w:t>
      </w:r>
      <w:r w:rsidR="00B640A1">
        <w:rPr>
          <w:rFonts w:ascii="Book Antiqua" w:eastAsia="宋体" w:hAnsi="Book Antiqua" w:cs="Arial" w:hint="eastAsia"/>
          <w:kern w:val="0"/>
          <w:lang w:eastAsia="zh-CN"/>
        </w:rPr>
        <w:t>:</w:t>
      </w:r>
      <w:r w:rsidR="00523F6A" w:rsidRPr="00107EDF">
        <w:rPr>
          <w:rFonts w:ascii="Book Antiqua" w:hAnsi="Book Antiqua" w:cs="Arial"/>
          <w:kern w:val="0"/>
        </w:rPr>
        <w:t xml:space="preserve"> The anesthetic</w:t>
      </w:r>
      <w:r w:rsidR="00432E44" w:rsidRPr="00107EDF">
        <w:rPr>
          <w:rFonts w:ascii="Book Antiqua" w:hAnsi="Book Antiqua" w:cs="Arial"/>
          <w:kern w:val="0"/>
        </w:rPr>
        <w:t xml:space="preserve"> </w:t>
      </w:r>
      <w:r w:rsidR="00523F6A" w:rsidRPr="00107EDF">
        <w:rPr>
          <w:rFonts w:ascii="Book Antiqua" w:hAnsi="Book Antiqua" w:cs="Arial"/>
          <w:kern w:val="0"/>
        </w:rPr>
        <w:t xml:space="preserve">agent was then injected through the </w:t>
      </w:r>
      <w:proofErr w:type="spellStart"/>
      <w:r w:rsidR="00523F6A" w:rsidRPr="00107EDF">
        <w:rPr>
          <w:rFonts w:ascii="Book Antiqua" w:hAnsi="Book Antiqua" w:cs="Arial"/>
          <w:kern w:val="0"/>
        </w:rPr>
        <w:t>Peti</w:t>
      </w:r>
      <w:proofErr w:type="spellEnd"/>
      <w:r w:rsidR="00523F6A" w:rsidRPr="00107EDF">
        <w:rPr>
          <w:rFonts w:ascii="Book Antiqua" w:hAnsi="Book Antiqua" w:cs="Arial"/>
          <w:kern w:val="0"/>
        </w:rPr>
        <w:t xml:space="preserve">-needle™ by the </w:t>
      </w:r>
      <w:proofErr w:type="spellStart"/>
      <w:r w:rsidR="00523F6A" w:rsidRPr="00107EDF">
        <w:rPr>
          <w:rFonts w:ascii="Book Antiqua" w:hAnsi="Book Antiqua" w:cs="Arial"/>
          <w:kern w:val="0"/>
        </w:rPr>
        <w:t>transperitoneal</w:t>
      </w:r>
      <w:proofErr w:type="spellEnd"/>
      <w:r w:rsidR="00432E44" w:rsidRPr="00107EDF">
        <w:rPr>
          <w:rFonts w:ascii="Book Antiqua" w:hAnsi="Book Antiqua" w:cs="Arial"/>
          <w:kern w:val="0"/>
        </w:rPr>
        <w:t xml:space="preserve"> </w:t>
      </w:r>
      <w:r w:rsidR="00523F6A" w:rsidRPr="00107EDF">
        <w:rPr>
          <w:rFonts w:ascii="Book Antiqua" w:hAnsi="Book Antiqua" w:cs="Arial"/>
          <w:kern w:val="0"/>
        </w:rPr>
        <w:t>approach under laparoscopic visualization.</w:t>
      </w:r>
    </w:p>
    <w:p w14:paraId="55A60C0D" w14:textId="7C374F6E" w:rsidR="00523F6A" w:rsidRPr="00107EDF" w:rsidRDefault="00FB2FC6" w:rsidP="009315F4">
      <w:pPr>
        <w:widowControl/>
        <w:autoSpaceDE w:val="0"/>
        <w:autoSpaceDN w:val="0"/>
        <w:adjustRightInd w:val="0"/>
        <w:spacing w:line="360" w:lineRule="auto"/>
        <w:rPr>
          <w:rFonts w:ascii="Book Antiqua" w:hAnsi="Book Antiqua" w:cs="Arial"/>
          <w:kern w:val="0"/>
        </w:rPr>
      </w:pPr>
      <w:r>
        <w:rPr>
          <w:noProof/>
          <w:lang w:eastAsia="en-US"/>
        </w:rPr>
        <w:drawing>
          <wp:inline distT="0" distB="0" distL="0" distR="0" wp14:anchorId="70EF189B" wp14:editId="2D091C41">
            <wp:extent cx="5396230" cy="132095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96230" cy="1320952"/>
                    </a:xfrm>
                    <a:prstGeom prst="rect">
                      <a:avLst/>
                    </a:prstGeom>
                  </pic:spPr>
                </pic:pic>
              </a:graphicData>
            </a:graphic>
          </wp:inline>
        </w:drawing>
      </w:r>
    </w:p>
    <w:p w14:paraId="340C828C" w14:textId="1FBACA7D" w:rsidR="00107EDF" w:rsidRPr="002D4272" w:rsidRDefault="00432E44" w:rsidP="009315F4">
      <w:pPr>
        <w:widowControl/>
        <w:autoSpaceDE w:val="0"/>
        <w:autoSpaceDN w:val="0"/>
        <w:adjustRightInd w:val="0"/>
        <w:spacing w:line="360" w:lineRule="auto"/>
        <w:rPr>
          <w:rFonts w:ascii="Book Antiqua" w:eastAsia="宋体" w:hAnsi="Book Antiqua" w:cs="Arial"/>
          <w:kern w:val="0"/>
          <w:lang w:eastAsia="zh-CN"/>
        </w:rPr>
      </w:pPr>
      <w:r w:rsidRPr="002D4272">
        <w:rPr>
          <w:rFonts w:ascii="Book Antiqua" w:hAnsi="Book Antiqua" w:cs="Arial"/>
          <w:b/>
          <w:kern w:val="0"/>
        </w:rPr>
        <w:t>Figure 2</w:t>
      </w:r>
      <w:r w:rsidR="002D4272" w:rsidRPr="002D4272">
        <w:rPr>
          <w:rFonts w:ascii="Book Antiqua" w:eastAsia="宋体" w:hAnsi="Book Antiqua" w:cs="Arial" w:hint="eastAsia"/>
          <w:b/>
          <w:kern w:val="0"/>
          <w:lang w:eastAsia="zh-CN"/>
        </w:rPr>
        <w:t xml:space="preserve"> </w:t>
      </w:r>
      <w:r w:rsidR="00523F6A" w:rsidRPr="002D4272">
        <w:rPr>
          <w:rFonts w:ascii="Book Antiqua" w:hAnsi="Book Antiqua" w:cs="Arial"/>
          <w:b/>
          <w:kern w:val="0"/>
        </w:rPr>
        <w:t>Ultrasound images</w:t>
      </w:r>
      <w:r w:rsidR="002D4272" w:rsidRPr="002D4272">
        <w:rPr>
          <w:rFonts w:ascii="Book Antiqua" w:eastAsia="宋体" w:hAnsi="Book Antiqua" w:cs="Arial" w:hint="eastAsia"/>
          <w:b/>
          <w:kern w:val="0"/>
          <w:lang w:eastAsia="zh-CN"/>
        </w:rPr>
        <w:t>.</w:t>
      </w:r>
      <w:r w:rsidR="00523F6A" w:rsidRPr="002D4272">
        <w:rPr>
          <w:rFonts w:ascii="Book Antiqua" w:hAnsi="Book Antiqua" w:cs="Arial"/>
          <w:b/>
          <w:kern w:val="0"/>
        </w:rPr>
        <w:t xml:space="preserve"> </w:t>
      </w:r>
      <w:r w:rsidR="002D4272">
        <w:rPr>
          <w:rFonts w:ascii="Book Antiqua" w:eastAsia="宋体" w:hAnsi="Book Antiqua" w:cs="Arial" w:hint="eastAsia"/>
          <w:kern w:val="0"/>
          <w:lang w:eastAsia="zh-CN"/>
        </w:rPr>
        <w:t xml:space="preserve">A: </w:t>
      </w:r>
      <w:r w:rsidR="00522D2D">
        <w:rPr>
          <w:rFonts w:ascii="Book Antiqua" w:hAnsi="Book Antiqua" w:cs="Arial"/>
          <w:kern w:val="0"/>
        </w:rPr>
        <w:t>T</w:t>
      </w:r>
      <w:r w:rsidR="00523F6A" w:rsidRPr="00107EDF">
        <w:rPr>
          <w:rFonts w:ascii="Book Antiqua" w:hAnsi="Book Antiqua" w:cs="Arial"/>
          <w:kern w:val="0"/>
        </w:rPr>
        <w:t>he muscle layers</w:t>
      </w:r>
      <w:r w:rsidR="002D4272">
        <w:rPr>
          <w:rFonts w:ascii="Book Antiqua" w:eastAsia="宋体" w:hAnsi="Book Antiqua" w:cs="Arial" w:hint="eastAsia"/>
          <w:kern w:val="0"/>
          <w:lang w:eastAsia="zh-CN"/>
        </w:rPr>
        <w:t>;</w:t>
      </w:r>
      <w:r w:rsidR="00523F6A" w:rsidRPr="00107EDF">
        <w:rPr>
          <w:rFonts w:ascii="Book Antiqua" w:hAnsi="Book Antiqua" w:cs="Arial"/>
          <w:kern w:val="0"/>
        </w:rPr>
        <w:t xml:space="preserve"> </w:t>
      </w:r>
      <w:r w:rsidR="002D4272">
        <w:rPr>
          <w:rFonts w:ascii="Book Antiqua" w:eastAsia="宋体" w:hAnsi="Book Antiqua" w:cs="Arial" w:hint="eastAsia"/>
          <w:kern w:val="0"/>
          <w:lang w:eastAsia="zh-CN"/>
        </w:rPr>
        <w:t>B:</w:t>
      </w:r>
      <w:r w:rsidR="00523F6A" w:rsidRPr="00107EDF">
        <w:rPr>
          <w:rFonts w:ascii="Book Antiqua" w:hAnsi="Book Antiqua" w:cs="Arial"/>
          <w:kern w:val="0"/>
        </w:rPr>
        <w:t xml:space="preserve"> the </w:t>
      </w:r>
      <w:proofErr w:type="spellStart"/>
      <w:r w:rsidR="00523F6A" w:rsidRPr="00107EDF">
        <w:rPr>
          <w:rFonts w:ascii="Book Antiqua" w:hAnsi="Book Antiqua" w:cs="Arial"/>
          <w:kern w:val="0"/>
        </w:rPr>
        <w:t>Peti</w:t>
      </w:r>
      <w:proofErr w:type="spellEnd"/>
      <w:r w:rsidR="0035384C" w:rsidRPr="00107EDF">
        <w:rPr>
          <w:rFonts w:ascii="Book Antiqua" w:hAnsi="Book Antiqua" w:cs="Arial"/>
          <w:kern w:val="0"/>
        </w:rPr>
        <w:t>-</w:t>
      </w:r>
      <w:r w:rsidR="00523F6A" w:rsidRPr="00107EDF">
        <w:rPr>
          <w:rFonts w:ascii="Book Antiqua" w:hAnsi="Book Antiqua" w:cs="Arial"/>
          <w:kern w:val="0"/>
        </w:rPr>
        <w:t xml:space="preserve">needle™ positioned below the peritoneum, the notch was made by the needle tip (yellow arrow) before the needle was inserted </w:t>
      </w:r>
      <w:r w:rsidR="00523F6A" w:rsidRPr="002D4272">
        <w:rPr>
          <w:rFonts w:ascii="Book Antiqua" w:hAnsi="Book Antiqua" w:cs="Arial"/>
          <w:i/>
          <w:kern w:val="0"/>
        </w:rPr>
        <w:t>via</w:t>
      </w:r>
      <w:r w:rsidR="00523F6A" w:rsidRPr="00107EDF">
        <w:rPr>
          <w:rFonts w:ascii="Book Antiqua" w:hAnsi="Book Antiqua" w:cs="Arial"/>
          <w:kern w:val="0"/>
        </w:rPr>
        <w:t xml:space="preserve"> the peritoneum</w:t>
      </w:r>
      <w:r w:rsidR="002D4272">
        <w:rPr>
          <w:rFonts w:ascii="Book Antiqua" w:eastAsia="宋体" w:hAnsi="Book Antiqua" w:cs="Arial" w:hint="eastAsia"/>
          <w:kern w:val="0"/>
          <w:lang w:eastAsia="zh-CN"/>
        </w:rPr>
        <w:t xml:space="preserve">; C: </w:t>
      </w:r>
      <w:r w:rsidR="00523F6A" w:rsidRPr="00107EDF">
        <w:rPr>
          <w:rFonts w:ascii="Book Antiqua" w:hAnsi="Book Antiqua" w:cs="Arial"/>
          <w:kern w:val="0"/>
        </w:rPr>
        <w:t>Local analgesic was then administered into the correct layer.</w:t>
      </w:r>
      <w:r w:rsidR="002D4272">
        <w:rPr>
          <w:rFonts w:ascii="Book Antiqua" w:eastAsia="宋体" w:hAnsi="Book Antiqua" w:cs="Arial" w:hint="eastAsia"/>
          <w:kern w:val="0"/>
          <w:lang w:eastAsia="zh-CN"/>
        </w:rPr>
        <w:t xml:space="preserve"> </w:t>
      </w:r>
      <w:r w:rsidR="00523F6A" w:rsidRPr="00107EDF">
        <w:rPr>
          <w:rFonts w:ascii="Book Antiqua" w:hAnsi="Book Antiqua" w:cs="Arial"/>
          <w:kern w:val="0"/>
        </w:rPr>
        <w:t xml:space="preserve">R: </w:t>
      </w:r>
      <w:r w:rsidR="002D4272" w:rsidRPr="00107EDF">
        <w:rPr>
          <w:rFonts w:ascii="Book Antiqua" w:hAnsi="Book Antiqua" w:cs="Arial"/>
          <w:kern w:val="0"/>
        </w:rPr>
        <w:t xml:space="preserve">Rectus </w:t>
      </w:r>
      <w:r w:rsidR="00523F6A" w:rsidRPr="00107EDF">
        <w:rPr>
          <w:rFonts w:ascii="Book Antiqua" w:hAnsi="Book Antiqua" w:cs="Arial"/>
          <w:kern w:val="0"/>
        </w:rPr>
        <w:t>muscle</w:t>
      </w:r>
      <w:r w:rsidR="00522D2D">
        <w:rPr>
          <w:rFonts w:ascii="Book Antiqua" w:hAnsi="Book Antiqua" w:cs="Arial"/>
          <w:kern w:val="0"/>
        </w:rPr>
        <w:t>;</w:t>
      </w:r>
      <w:r w:rsidR="00523F6A" w:rsidRPr="00107EDF">
        <w:rPr>
          <w:rFonts w:ascii="Book Antiqua" w:hAnsi="Book Antiqua" w:cs="Arial"/>
          <w:kern w:val="0"/>
        </w:rPr>
        <w:t xml:space="preserve"> IP: </w:t>
      </w:r>
      <w:r w:rsidR="002D4272" w:rsidRPr="00107EDF">
        <w:rPr>
          <w:rFonts w:ascii="Book Antiqua" w:hAnsi="Book Antiqua" w:cs="Arial"/>
          <w:kern w:val="0"/>
        </w:rPr>
        <w:t xml:space="preserve">Intraperitoneal </w:t>
      </w:r>
      <w:r w:rsidR="00523F6A" w:rsidRPr="00107EDF">
        <w:rPr>
          <w:rFonts w:ascii="Book Antiqua" w:hAnsi="Book Antiqua" w:cs="Arial"/>
          <w:kern w:val="0"/>
        </w:rPr>
        <w:t>space</w:t>
      </w:r>
      <w:r w:rsidR="002D4272">
        <w:rPr>
          <w:rFonts w:ascii="Book Antiqua" w:eastAsia="宋体" w:hAnsi="Book Antiqua" w:cs="Arial" w:hint="eastAsia"/>
          <w:kern w:val="0"/>
          <w:lang w:eastAsia="zh-CN"/>
        </w:rPr>
        <w:t>;</w:t>
      </w:r>
      <w:r w:rsidR="00523F6A" w:rsidRPr="00107EDF">
        <w:rPr>
          <w:rFonts w:ascii="Book Antiqua" w:hAnsi="Book Antiqua" w:cs="Arial"/>
          <w:kern w:val="0"/>
        </w:rPr>
        <w:t xml:space="preserve"> SC: </w:t>
      </w:r>
      <w:r w:rsidR="002D4272" w:rsidRPr="00107EDF">
        <w:rPr>
          <w:rFonts w:ascii="Book Antiqua" w:hAnsi="Book Antiqua" w:cs="Arial"/>
          <w:kern w:val="0"/>
        </w:rPr>
        <w:t xml:space="preserve">Subcutaneous </w:t>
      </w:r>
      <w:r w:rsidR="00523F6A" w:rsidRPr="00107EDF">
        <w:rPr>
          <w:rFonts w:ascii="Book Antiqua" w:hAnsi="Book Antiqua" w:cs="Arial"/>
          <w:kern w:val="0"/>
        </w:rPr>
        <w:t>tissue</w:t>
      </w:r>
      <w:r w:rsidR="002D4272">
        <w:rPr>
          <w:rFonts w:ascii="Book Antiqua" w:eastAsia="宋体" w:hAnsi="Book Antiqua" w:cs="Arial" w:hint="eastAsia"/>
          <w:kern w:val="0"/>
          <w:lang w:eastAsia="zh-CN"/>
        </w:rPr>
        <w:t xml:space="preserve">; </w:t>
      </w:r>
      <w:r w:rsidR="00523F6A" w:rsidRPr="00107EDF">
        <w:rPr>
          <w:rFonts w:ascii="Book Antiqua" w:hAnsi="Book Antiqua" w:cs="Arial"/>
          <w:kern w:val="0"/>
        </w:rPr>
        <w:t>I:</w:t>
      </w:r>
      <w:r w:rsidR="002D4272">
        <w:rPr>
          <w:rFonts w:ascii="Book Antiqua" w:eastAsia="宋体" w:hAnsi="Book Antiqua" w:cs="Arial" w:hint="eastAsia"/>
          <w:kern w:val="0"/>
          <w:lang w:eastAsia="zh-CN"/>
        </w:rPr>
        <w:t xml:space="preserve"> </w:t>
      </w:r>
      <w:proofErr w:type="spellStart"/>
      <w:r w:rsidR="002D4272" w:rsidRPr="00107EDF">
        <w:rPr>
          <w:rFonts w:ascii="Book Antiqua" w:hAnsi="Book Antiqua" w:cs="Arial"/>
          <w:kern w:val="0"/>
        </w:rPr>
        <w:t>Injectate</w:t>
      </w:r>
      <w:proofErr w:type="spellEnd"/>
      <w:r w:rsidR="00523F6A" w:rsidRPr="00107EDF">
        <w:rPr>
          <w:rFonts w:ascii="Book Antiqua" w:hAnsi="Book Antiqua" w:cs="Arial"/>
          <w:kern w:val="0"/>
        </w:rPr>
        <w:t>.</w:t>
      </w:r>
      <w:r w:rsidR="002D4272">
        <w:rPr>
          <w:rFonts w:ascii="Book Antiqua" w:eastAsia="宋体" w:hAnsi="Book Antiqua" w:cs="Arial" w:hint="eastAsia"/>
          <w:kern w:val="0"/>
          <w:lang w:eastAsia="zh-CN"/>
        </w:rPr>
        <w:t xml:space="preserve"> </w:t>
      </w:r>
    </w:p>
    <w:sectPr w:rsidR="00107EDF" w:rsidRPr="002D4272" w:rsidSect="006C0E63">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E10E4" w14:textId="77777777" w:rsidR="00DC5169" w:rsidRDefault="00DC5169" w:rsidP="00107EDF">
      <w:r>
        <w:separator/>
      </w:r>
    </w:p>
  </w:endnote>
  <w:endnote w:type="continuationSeparator" w:id="0">
    <w:p w14:paraId="1BFDD2F7" w14:textId="77777777" w:rsidR="00DC5169" w:rsidRDefault="00DC5169" w:rsidP="0010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Mincho">
    <w:altName w:val="ＭＳ 明朝"/>
    <w:charset w:val="80"/>
    <w:family w:val="auto"/>
    <w:pitch w:val="variable"/>
    <w:sig w:usb0="00000000" w:usb1="2AC7FCFF"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Arial Unicode MS">
    <w:panose1 w:val="020B0604020202020204"/>
    <w:charset w:val="00"/>
    <w:family w:val="auto"/>
    <w:pitch w:val="variable"/>
    <w:sig w:usb0="F7FFAFFF" w:usb1="E9DFFFFF" w:usb2="0000003F" w:usb3="00000000" w:csb0="003F01FF" w:csb1="00000000"/>
  </w:font>
  <w:font w:name="MS PGothic">
    <w:altName w:val="ＭＳ Ｐゴシック"/>
    <w:charset w:val="80"/>
    <w:family w:val="swiss"/>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00000003" w:usb1="00000000" w:usb2="00000000" w:usb3="00000000" w:csb0="00000001" w:csb1="00000000"/>
  </w:font>
  <w:font w:name="Yu Gothic Light">
    <w:altName w:val="ＭＳ ゴシック"/>
    <w:charset w:val="80"/>
    <w:family w:val="auto"/>
    <w:pitch w:val="variable"/>
    <w:sig w:usb0="00000000"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6DDC6" w14:textId="77777777" w:rsidR="00DC5169" w:rsidRDefault="00DC5169" w:rsidP="00107EDF">
      <w:r>
        <w:separator/>
      </w:r>
    </w:p>
  </w:footnote>
  <w:footnote w:type="continuationSeparator" w:id="0">
    <w:p w14:paraId="60415D04" w14:textId="77777777" w:rsidR="00DC5169" w:rsidRDefault="00DC5169" w:rsidP="00107E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3E8B"/>
    <w:multiLevelType w:val="hybridMultilevel"/>
    <w:tmpl w:val="A498CEEA"/>
    <w:lvl w:ilvl="0" w:tplc="217E292A">
      <w:start w:val="1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FAE2658"/>
    <w:multiLevelType w:val="hybridMultilevel"/>
    <w:tmpl w:val="F8C2B884"/>
    <w:lvl w:ilvl="0" w:tplc="0F86FE36">
      <w:start w:val="11"/>
      <w:numFmt w:val="decimal"/>
      <w:lvlText w:val="%1"/>
      <w:lvlJc w:val="left"/>
      <w:pPr>
        <w:ind w:left="267" w:hanging="360"/>
      </w:pPr>
      <w:rPr>
        <w:rFonts w:hint="default"/>
      </w:rPr>
    </w:lvl>
    <w:lvl w:ilvl="1" w:tplc="04090017" w:tentative="1">
      <w:start w:val="1"/>
      <w:numFmt w:val="aiueoFullWidth"/>
      <w:lvlText w:val="(%2)"/>
      <w:lvlJc w:val="left"/>
      <w:pPr>
        <w:ind w:left="867" w:hanging="480"/>
      </w:pPr>
    </w:lvl>
    <w:lvl w:ilvl="2" w:tplc="04090011" w:tentative="1">
      <w:start w:val="1"/>
      <w:numFmt w:val="decimalEnclosedCircle"/>
      <w:lvlText w:val="%3"/>
      <w:lvlJc w:val="left"/>
      <w:pPr>
        <w:ind w:left="1347" w:hanging="480"/>
      </w:pPr>
    </w:lvl>
    <w:lvl w:ilvl="3" w:tplc="0409000F" w:tentative="1">
      <w:start w:val="1"/>
      <w:numFmt w:val="decimal"/>
      <w:lvlText w:val="%4."/>
      <w:lvlJc w:val="left"/>
      <w:pPr>
        <w:ind w:left="1827" w:hanging="480"/>
      </w:pPr>
    </w:lvl>
    <w:lvl w:ilvl="4" w:tplc="04090017" w:tentative="1">
      <w:start w:val="1"/>
      <w:numFmt w:val="aiueoFullWidth"/>
      <w:lvlText w:val="(%5)"/>
      <w:lvlJc w:val="left"/>
      <w:pPr>
        <w:ind w:left="2307" w:hanging="480"/>
      </w:pPr>
    </w:lvl>
    <w:lvl w:ilvl="5" w:tplc="04090011" w:tentative="1">
      <w:start w:val="1"/>
      <w:numFmt w:val="decimalEnclosedCircle"/>
      <w:lvlText w:val="%6"/>
      <w:lvlJc w:val="left"/>
      <w:pPr>
        <w:ind w:left="2787" w:hanging="480"/>
      </w:pPr>
    </w:lvl>
    <w:lvl w:ilvl="6" w:tplc="0409000F" w:tentative="1">
      <w:start w:val="1"/>
      <w:numFmt w:val="decimal"/>
      <w:lvlText w:val="%7."/>
      <w:lvlJc w:val="left"/>
      <w:pPr>
        <w:ind w:left="3267" w:hanging="480"/>
      </w:pPr>
    </w:lvl>
    <w:lvl w:ilvl="7" w:tplc="04090017" w:tentative="1">
      <w:start w:val="1"/>
      <w:numFmt w:val="aiueoFullWidth"/>
      <w:lvlText w:val="(%8)"/>
      <w:lvlJc w:val="left"/>
      <w:pPr>
        <w:ind w:left="3747" w:hanging="480"/>
      </w:pPr>
    </w:lvl>
    <w:lvl w:ilvl="8" w:tplc="04090011" w:tentative="1">
      <w:start w:val="1"/>
      <w:numFmt w:val="decimalEnclosedCircle"/>
      <w:lvlText w:val="%9"/>
      <w:lvlJc w:val="left"/>
      <w:pPr>
        <w:ind w:left="4227" w:hanging="480"/>
      </w:pPr>
    </w:lvl>
  </w:abstractNum>
  <w:abstractNum w:abstractNumId="2">
    <w:nsid w:val="15F76ABD"/>
    <w:multiLevelType w:val="hybridMultilevel"/>
    <w:tmpl w:val="4996620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7006074"/>
    <w:multiLevelType w:val="hybridMultilevel"/>
    <w:tmpl w:val="F796E6F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27BF1403"/>
    <w:multiLevelType w:val="hybridMultilevel"/>
    <w:tmpl w:val="FB20B65C"/>
    <w:lvl w:ilvl="0" w:tplc="60147710">
      <w:start w:val="1"/>
      <w:numFmt w:val="decimal"/>
      <w:lvlText w:val="%1"/>
      <w:lvlJc w:val="left"/>
      <w:pPr>
        <w:ind w:left="387" w:hanging="480"/>
      </w:pPr>
      <w:rPr>
        <w:rFonts w:ascii="Arial" w:eastAsia="Arial" w:hAnsi="Arial" w:cs="Arial" w:hint="default"/>
        <w:w w:val="100"/>
        <w:sz w:val="24"/>
        <w:szCs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47AA7DE0"/>
    <w:multiLevelType w:val="hybridMultilevel"/>
    <w:tmpl w:val="B9740C58"/>
    <w:lvl w:ilvl="0" w:tplc="D4B60686">
      <w:start w:val="11"/>
      <w:numFmt w:val="decimal"/>
      <w:lvlText w:val="%1"/>
      <w:lvlJc w:val="left"/>
      <w:pPr>
        <w:ind w:left="387" w:hanging="360"/>
      </w:pPr>
      <w:rPr>
        <w:rFonts w:hint="default"/>
      </w:rPr>
    </w:lvl>
    <w:lvl w:ilvl="1" w:tplc="04090017" w:tentative="1">
      <w:start w:val="1"/>
      <w:numFmt w:val="aiueoFullWidth"/>
      <w:lvlText w:val="(%2)"/>
      <w:lvlJc w:val="left"/>
      <w:pPr>
        <w:ind w:left="987" w:hanging="480"/>
      </w:pPr>
    </w:lvl>
    <w:lvl w:ilvl="2" w:tplc="04090011" w:tentative="1">
      <w:start w:val="1"/>
      <w:numFmt w:val="decimalEnclosedCircle"/>
      <w:lvlText w:val="%3"/>
      <w:lvlJc w:val="left"/>
      <w:pPr>
        <w:ind w:left="1467" w:hanging="480"/>
      </w:pPr>
    </w:lvl>
    <w:lvl w:ilvl="3" w:tplc="0409000F" w:tentative="1">
      <w:start w:val="1"/>
      <w:numFmt w:val="decimal"/>
      <w:lvlText w:val="%4."/>
      <w:lvlJc w:val="left"/>
      <w:pPr>
        <w:ind w:left="1947" w:hanging="480"/>
      </w:pPr>
    </w:lvl>
    <w:lvl w:ilvl="4" w:tplc="04090017" w:tentative="1">
      <w:start w:val="1"/>
      <w:numFmt w:val="aiueoFullWidth"/>
      <w:lvlText w:val="(%5)"/>
      <w:lvlJc w:val="left"/>
      <w:pPr>
        <w:ind w:left="2427" w:hanging="480"/>
      </w:pPr>
    </w:lvl>
    <w:lvl w:ilvl="5" w:tplc="04090011" w:tentative="1">
      <w:start w:val="1"/>
      <w:numFmt w:val="decimalEnclosedCircle"/>
      <w:lvlText w:val="%6"/>
      <w:lvlJc w:val="left"/>
      <w:pPr>
        <w:ind w:left="2907" w:hanging="480"/>
      </w:pPr>
    </w:lvl>
    <w:lvl w:ilvl="6" w:tplc="0409000F" w:tentative="1">
      <w:start w:val="1"/>
      <w:numFmt w:val="decimal"/>
      <w:lvlText w:val="%7."/>
      <w:lvlJc w:val="left"/>
      <w:pPr>
        <w:ind w:left="3387" w:hanging="480"/>
      </w:pPr>
    </w:lvl>
    <w:lvl w:ilvl="7" w:tplc="04090017" w:tentative="1">
      <w:start w:val="1"/>
      <w:numFmt w:val="aiueoFullWidth"/>
      <w:lvlText w:val="(%8)"/>
      <w:lvlJc w:val="left"/>
      <w:pPr>
        <w:ind w:left="3867" w:hanging="480"/>
      </w:pPr>
    </w:lvl>
    <w:lvl w:ilvl="8" w:tplc="04090011" w:tentative="1">
      <w:start w:val="1"/>
      <w:numFmt w:val="decimalEnclosedCircle"/>
      <w:lvlText w:val="%9"/>
      <w:lvlJc w:val="left"/>
      <w:pPr>
        <w:ind w:left="4347" w:hanging="480"/>
      </w:pPr>
    </w:lvl>
  </w:abstractNum>
  <w:abstractNum w:abstractNumId="6">
    <w:nsid w:val="5F615CE9"/>
    <w:multiLevelType w:val="hybridMultilevel"/>
    <w:tmpl w:val="6436F646"/>
    <w:lvl w:ilvl="0" w:tplc="60147710">
      <w:start w:val="1"/>
      <w:numFmt w:val="decimal"/>
      <w:lvlText w:val="%1"/>
      <w:lvlJc w:val="left"/>
      <w:pPr>
        <w:ind w:left="119" w:hanging="212"/>
        <w:jc w:val="left"/>
      </w:pPr>
      <w:rPr>
        <w:rFonts w:ascii="Arial" w:eastAsia="Arial" w:hAnsi="Arial" w:cs="Arial" w:hint="default"/>
        <w:w w:val="100"/>
        <w:sz w:val="24"/>
        <w:szCs w:val="24"/>
      </w:rPr>
    </w:lvl>
    <w:lvl w:ilvl="1" w:tplc="3776FC50">
      <w:start w:val="1"/>
      <w:numFmt w:val="bullet"/>
      <w:lvlText w:val="•"/>
      <w:lvlJc w:val="left"/>
      <w:pPr>
        <w:ind w:left="980" w:hanging="212"/>
      </w:pPr>
      <w:rPr>
        <w:rFonts w:hint="default"/>
      </w:rPr>
    </w:lvl>
    <w:lvl w:ilvl="2" w:tplc="1F101BDE">
      <w:start w:val="1"/>
      <w:numFmt w:val="bullet"/>
      <w:lvlText w:val="•"/>
      <w:lvlJc w:val="left"/>
      <w:pPr>
        <w:ind w:left="1840" w:hanging="212"/>
      </w:pPr>
      <w:rPr>
        <w:rFonts w:hint="default"/>
      </w:rPr>
    </w:lvl>
    <w:lvl w:ilvl="3" w:tplc="71F64646">
      <w:start w:val="1"/>
      <w:numFmt w:val="bullet"/>
      <w:lvlText w:val="•"/>
      <w:lvlJc w:val="left"/>
      <w:pPr>
        <w:ind w:left="2700" w:hanging="212"/>
      </w:pPr>
      <w:rPr>
        <w:rFonts w:hint="default"/>
      </w:rPr>
    </w:lvl>
    <w:lvl w:ilvl="4" w:tplc="566CF650">
      <w:start w:val="1"/>
      <w:numFmt w:val="bullet"/>
      <w:lvlText w:val="•"/>
      <w:lvlJc w:val="left"/>
      <w:pPr>
        <w:ind w:left="3560" w:hanging="212"/>
      </w:pPr>
      <w:rPr>
        <w:rFonts w:hint="default"/>
      </w:rPr>
    </w:lvl>
    <w:lvl w:ilvl="5" w:tplc="E8129916">
      <w:start w:val="1"/>
      <w:numFmt w:val="bullet"/>
      <w:lvlText w:val="•"/>
      <w:lvlJc w:val="left"/>
      <w:pPr>
        <w:ind w:left="4420" w:hanging="212"/>
      </w:pPr>
      <w:rPr>
        <w:rFonts w:hint="default"/>
      </w:rPr>
    </w:lvl>
    <w:lvl w:ilvl="6" w:tplc="83CA7904">
      <w:start w:val="1"/>
      <w:numFmt w:val="bullet"/>
      <w:lvlText w:val="•"/>
      <w:lvlJc w:val="left"/>
      <w:pPr>
        <w:ind w:left="5280" w:hanging="212"/>
      </w:pPr>
      <w:rPr>
        <w:rFonts w:hint="default"/>
      </w:rPr>
    </w:lvl>
    <w:lvl w:ilvl="7" w:tplc="13D67AEE">
      <w:start w:val="1"/>
      <w:numFmt w:val="bullet"/>
      <w:lvlText w:val="•"/>
      <w:lvlJc w:val="left"/>
      <w:pPr>
        <w:ind w:left="6140" w:hanging="212"/>
      </w:pPr>
      <w:rPr>
        <w:rFonts w:hint="default"/>
      </w:rPr>
    </w:lvl>
    <w:lvl w:ilvl="8" w:tplc="6C28A828">
      <w:start w:val="1"/>
      <w:numFmt w:val="bullet"/>
      <w:lvlText w:val="•"/>
      <w:lvlJc w:val="left"/>
      <w:pPr>
        <w:ind w:left="7000" w:hanging="212"/>
      </w:pPr>
      <w:rPr>
        <w:rFonts w:hint="default"/>
      </w:rPr>
    </w:lvl>
  </w:abstractNum>
  <w:abstractNum w:abstractNumId="7">
    <w:nsid w:val="67783CA9"/>
    <w:multiLevelType w:val="hybridMultilevel"/>
    <w:tmpl w:val="871E20A4"/>
    <w:lvl w:ilvl="0" w:tplc="4D960A0A">
      <w:start w:val="8"/>
      <w:numFmt w:val="decimal"/>
      <w:lvlText w:val="%1"/>
      <w:lvlJc w:val="left"/>
      <w:pPr>
        <w:ind w:left="267" w:hanging="360"/>
      </w:pPr>
      <w:rPr>
        <w:rFonts w:hint="default"/>
      </w:rPr>
    </w:lvl>
    <w:lvl w:ilvl="1" w:tplc="04090017" w:tentative="1">
      <w:start w:val="1"/>
      <w:numFmt w:val="aiueoFullWidth"/>
      <w:lvlText w:val="(%2)"/>
      <w:lvlJc w:val="left"/>
      <w:pPr>
        <w:ind w:left="867" w:hanging="480"/>
      </w:pPr>
    </w:lvl>
    <w:lvl w:ilvl="2" w:tplc="04090011" w:tentative="1">
      <w:start w:val="1"/>
      <w:numFmt w:val="decimalEnclosedCircle"/>
      <w:lvlText w:val="%3"/>
      <w:lvlJc w:val="left"/>
      <w:pPr>
        <w:ind w:left="1347" w:hanging="480"/>
      </w:pPr>
    </w:lvl>
    <w:lvl w:ilvl="3" w:tplc="0409000F" w:tentative="1">
      <w:start w:val="1"/>
      <w:numFmt w:val="decimal"/>
      <w:lvlText w:val="%4."/>
      <w:lvlJc w:val="left"/>
      <w:pPr>
        <w:ind w:left="1827" w:hanging="480"/>
      </w:pPr>
    </w:lvl>
    <w:lvl w:ilvl="4" w:tplc="04090017" w:tentative="1">
      <w:start w:val="1"/>
      <w:numFmt w:val="aiueoFullWidth"/>
      <w:lvlText w:val="(%5)"/>
      <w:lvlJc w:val="left"/>
      <w:pPr>
        <w:ind w:left="2307" w:hanging="480"/>
      </w:pPr>
    </w:lvl>
    <w:lvl w:ilvl="5" w:tplc="04090011" w:tentative="1">
      <w:start w:val="1"/>
      <w:numFmt w:val="decimalEnclosedCircle"/>
      <w:lvlText w:val="%6"/>
      <w:lvlJc w:val="left"/>
      <w:pPr>
        <w:ind w:left="2787" w:hanging="480"/>
      </w:pPr>
    </w:lvl>
    <w:lvl w:ilvl="6" w:tplc="0409000F" w:tentative="1">
      <w:start w:val="1"/>
      <w:numFmt w:val="decimal"/>
      <w:lvlText w:val="%7."/>
      <w:lvlJc w:val="left"/>
      <w:pPr>
        <w:ind w:left="3267" w:hanging="480"/>
      </w:pPr>
    </w:lvl>
    <w:lvl w:ilvl="7" w:tplc="04090017" w:tentative="1">
      <w:start w:val="1"/>
      <w:numFmt w:val="aiueoFullWidth"/>
      <w:lvlText w:val="(%8)"/>
      <w:lvlJc w:val="left"/>
      <w:pPr>
        <w:ind w:left="3747" w:hanging="480"/>
      </w:pPr>
    </w:lvl>
    <w:lvl w:ilvl="8" w:tplc="04090011" w:tentative="1">
      <w:start w:val="1"/>
      <w:numFmt w:val="decimalEnclosedCircle"/>
      <w:lvlText w:val="%9"/>
      <w:lvlJc w:val="left"/>
      <w:pPr>
        <w:ind w:left="4227" w:hanging="480"/>
      </w:pPr>
    </w:lvl>
  </w:abstractNum>
  <w:abstractNum w:abstractNumId="8">
    <w:nsid w:val="6C45515D"/>
    <w:multiLevelType w:val="hybridMultilevel"/>
    <w:tmpl w:val="3C1A3358"/>
    <w:lvl w:ilvl="0" w:tplc="2644626C">
      <w:start w:val="3"/>
      <w:numFmt w:val="upperLetter"/>
      <w:lvlText w:val="%1."/>
      <w:lvlJc w:val="left"/>
      <w:pPr>
        <w:ind w:left="119" w:hanging="376"/>
        <w:jc w:val="left"/>
      </w:pPr>
      <w:rPr>
        <w:rFonts w:ascii="Arial" w:eastAsia="Arial" w:hAnsi="Arial" w:cs="Arial" w:hint="default"/>
        <w:spacing w:val="-7"/>
        <w:w w:val="100"/>
        <w:sz w:val="24"/>
        <w:szCs w:val="24"/>
      </w:rPr>
    </w:lvl>
    <w:lvl w:ilvl="1" w:tplc="2B70F6B4">
      <w:start w:val="1"/>
      <w:numFmt w:val="bullet"/>
      <w:lvlText w:val="•"/>
      <w:lvlJc w:val="left"/>
      <w:pPr>
        <w:ind w:left="980" w:hanging="376"/>
      </w:pPr>
      <w:rPr>
        <w:rFonts w:hint="default"/>
      </w:rPr>
    </w:lvl>
    <w:lvl w:ilvl="2" w:tplc="E35603BA">
      <w:start w:val="1"/>
      <w:numFmt w:val="bullet"/>
      <w:lvlText w:val="•"/>
      <w:lvlJc w:val="left"/>
      <w:pPr>
        <w:ind w:left="1840" w:hanging="376"/>
      </w:pPr>
      <w:rPr>
        <w:rFonts w:hint="default"/>
      </w:rPr>
    </w:lvl>
    <w:lvl w:ilvl="3" w:tplc="423A267A">
      <w:start w:val="1"/>
      <w:numFmt w:val="bullet"/>
      <w:lvlText w:val="•"/>
      <w:lvlJc w:val="left"/>
      <w:pPr>
        <w:ind w:left="2700" w:hanging="376"/>
      </w:pPr>
      <w:rPr>
        <w:rFonts w:hint="default"/>
      </w:rPr>
    </w:lvl>
    <w:lvl w:ilvl="4" w:tplc="754AFC4E">
      <w:start w:val="1"/>
      <w:numFmt w:val="bullet"/>
      <w:lvlText w:val="•"/>
      <w:lvlJc w:val="left"/>
      <w:pPr>
        <w:ind w:left="3560" w:hanging="376"/>
      </w:pPr>
      <w:rPr>
        <w:rFonts w:hint="default"/>
      </w:rPr>
    </w:lvl>
    <w:lvl w:ilvl="5" w:tplc="F9C8FB5C">
      <w:start w:val="1"/>
      <w:numFmt w:val="bullet"/>
      <w:lvlText w:val="•"/>
      <w:lvlJc w:val="left"/>
      <w:pPr>
        <w:ind w:left="4420" w:hanging="376"/>
      </w:pPr>
      <w:rPr>
        <w:rFonts w:hint="default"/>
      </w:rPr>
    </w:lvl>
    <w:lvl w:ilvl="6" w:tplc="84D2CF5E">
      <w:start w:val="1"/>
      <w:numFmt w:val="bullet"/>
      <w:lvlText w:val="•"/>
      <w:lvlJc w:val="left"/>
      <w:pPr>
        <w:ind w:left="5280" w:hanging="376"/>
      </w:pPr>
      <w:rPr>
        <w:rFonts w:hint="default"/>
      </w:rPr>
    </w:lvl>
    <w:lvl w:ilvl="7" w:tplc="DFAEB6D4">
      <w:start w:val="1"/>
      <w:numFmt w:val="bullet"/>
      <w:lvlText w:val="•"/>
      <w:lvlJc w:val="left"/>
      <w:pPr>
        <w:ind w:left="6140" w:hanging="376"/>
      </w:pPr>
      <w:rPr>
        <w:rFonts w:hint="default"/>
      </w:rPr>
    </w:lvl>
    <w:lvl w:ilvl="8" w:tplc="8318C666">
      <w:start w:val="1"/>
      <w:numFmt w:val="bullet"/>
      <w:lvlText w:val="•"/>
      <w:lvlJc w:val="left"/>
      <w:pPr>
        <w:ind w:left="7000" w:hanging="376"/>
      </w:pPr>
      <w:rPr>
        <w:rFonts w:hint="default"/>
      </w:rPr>
    </w:lvl>
  </w:abstractNum>
  <w:num w:numId="1">
    <w:abstractNumId w:val="8"/>
  </w:num>
  <w:num w:numId="2">
    <w:abstractNumId w:val="6"/>
  </w:num>
  <w:num w:numId="3">
    <w:abstractNumId w:val="2"/>
  </w:num>
  <w:num w:numId="4">
    <w:abstractNumId w:val="3"/>
  </w:num>
  <w:num w:numId="5">
    <w:abstractNumId w:val="4"/>
  </w:num>
  <w:num w:numId="6">
    <w:abstractNumId w:val="7"/>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96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01C"/>
    <w:rsid w:val="0001680F"/>
    <w:rsid w:val="000A07C7"/>
    <w:rsid w:val="000E226F"/>
    <w:rsid w:val="00107EDF"/>
    <w:rsid w:val="00135F12"/>
    <w:rsid w:val="00143036"/>
    <w:rsid w:val="001905B4"/>
    <w:rsid w:val="00191C84"/>
    <w:rsid w:val="001E678F"/>
    <w:rsid w:val="00226AFE"/>
    <w:rsid w:val="00240CFF"/>
    <w:rsid w:val="002747C8"/>
    <w:rsid w:val="002D4272"/>
    <w:rsid w:val="002D64A3"/>
    <w:rsid w:val="002E6238"/>
    <w:rsid w:val="002F0E53"/>
    <w:rsid w:val="00303394"/>
    <w:rsid w:val="0033458D"/>
    <w:rsid w:val="0035384C"/>
    <w:rsid w:val="003A76B5"/>
    <w:rsid w:val="00432E44"/>
    <w:rsid w:val="00451DD6"/>
    <w:rsid w:val="004B5D7C"/>
    <w:rsid w:val="00502F48"/>
    <w:rsid w:val="00517472"/>
    <w:rsid w:val="00522D2D"/>
    <w:rsid w:val="00523F6A"/>
    <w:rsid w:val="005A7C37"/>
    <w:rsid w:val="005B223B"/>
    <w:rsid w:val="005C0CA2"/>
    <w:rsid w:val="005C6CD9"/>
    <w:rsid w:val="005C75BF"/>
    <w:rsid w:val="00617066"/>
    <w:rsid w:val="006C0E63"/>
    <w:rsid w:val="00770F56"/>
    <w:rsid w:val="008115EA"/>
    <w:rsid w:val="0088529A"/>
    <w:rsid w:val="008963F0"/>
    <w:rsid w:val="008A1DD1"/>
    <w:rsid w:val="009315F4"/>
    <w:rsid w:val="009B201C"/>
    <w:rsid w:val="009C6159"/>
    <w:rsid w:val="009F217B"/>
    <w:rsid w:val="00A2741B"/>
    <w:rsid w:val="00B640A1"/>
    <w:rsid w:val="00BE0F16"/>
    <w:rsid w:val="00BF1999"/>
    <w:rsid w:val="00C67498"/>
    <w:rsid w:val="00C86B2E"/>
    <w:rsid w:val="00CC0DA4"/>
    <w:rsid w:val="00D427B9"/>
    <w:rsid w:val="00D46168"/>
    <w:rsid w:val="00D5152F"/>
    <w:rsid w:val="00D63C18"/>
    <w:rsid w:val="00D92541"/>
    <w:rsid w:val="00D95FFA"/>
    <w:rsid w:val="00DB798F"/>
    <w:rsid w:val="00DC5169"/>
    <w:rsid w:val="00DD055E"/>
    <w:rsid w:val="00E1391C"/>
    <w:rsid w:val="00E33D60"/>
    <w:rsid w:val="00E9276D"/>
    <w:rsid w:val="00EB5751"/>
    <w:rsid w:val="00F33198"/>
    <w:rsid w:val="00F33D4B"/>
    <w:rsid w:val="00F51CBA"/>
    <w:rsid w:val="00F541D4"/>
    <w:rsid w:val="00F97FFC"/>
    <w:rsid w:val="00FA7572"/>
    <w:rsid w:val="00FB2FC6"/>
    <w:rsid w:val="00FF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08B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01C"/>
    <w:pPr>
      <w:widowControl w:val="0"/>
      <w:jc w:val="both"/>
    </w:pPr>
  </w:style>
  <w:style w:type="paragraph" w:styleId="Heading1">
    <w:name w:val="heading 1"/>
    <w:basedOn w:val="Normal"/>
    <w:link w:val="Heading1Char"/>
    <w:uiPriority w:val="1"/>
    <w:qFormat/>
    <w:rsid w:val="00D92541"/>
    <w:pPr>
      <w:ind w:left="119" w:right="792"/>
      <w:jc w:val="left"/>
      <w:outlineLvl w:val="0"/>
    </w:pPr>
    <w:rPr>
      <w:rFonts w:ascii="Arial" w:eastAsia="Arial" w:hAnsi="Arial" w:cs="Arial"/>
      <w:b/>
      <w:bCs/>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2541"/>
    <w:rPr>
      <w:rFonts w:ascii="Arial" w:eastAsia="Arial" w:hAnsi="Arial" w:cs="Arial"/>
      <w:b/>
      <w:bCs/>
      <w:kern w:val="0"/>
      <w:lang w:eastAsia="en-US"/>
    </w:rPr>
  </w:style>
  <w:style w:type="paragraph" w:styleId="BodyText">
    <w:name w:val="Body Text"/>
    <w:basedOn w:val="Normal"/>
    <w:link w:val="BodyTextChar"/>
    <w:uiPriority w:val="1"/>
    <w:qFormat/>
    <w:rsid w:val="00D92541"/>
    <w:pPr>
      <w:jc w:val="left"/>
    </w:pPr>
    <w:rPr>
      <w:rFonts w:ascii="Arial" w:eastAsia="Arial" w:hAnsi="Arial" w:cs="Arial"/>
      <w:kern w:val="0"/>
      <w:lang w:eastAsia="en-US"/>
    </w:rPr>
  </w:style>
  <w:style w:type="character" w:customStyle="1" w:styleId="BodyTextChar">
    <w:name w:val="Body Text Char"/>
    <w:basedOn w:val="DefaultParagraphFont"/>
    <w:link w:val="BodyText"/>
    <w:uiPriority w:val="1"/>
    <w:rsid w:val="00D92541"/>
    <w:rPr>
      <w:rFonts w:ascii="Arial" w:eastAsia="Arial" w:hAnsi="Arial" w:cs="Arial"/>
      <w:kern w:val="0"/>
      <w:lang w:eastAsia="en-US"/>
    </w:rPr>
  </w:style>
  <w:style w:type="paragraph" w:styleId="ListParagraph">
    <w:name w:val="List Paragraph"/>
    <w:basedOn w:val="Normal"/>
    <w:uiPriority w:val="34"/>
    <w:qFormat/>
    <w:rsid w:val="00F51CBA"/>
    <w:pPr>
      <w:ind w:left="119" w:right="100"/>
    </w:pPr>
    <w:rPr>
      <w:rFonts w:ascii="Arial" w:eastAsia="Arial" w:hAnsi="Arial" w:cs="Arial"/>
      <w:kern w:val="0"/>
      <w:sz w:val="22"/>
      <w:szCs w:val="22"/>
      <w:lang w:eastAsia="en-US"/>
    </w:rPr>
  </w:style>
  <w:style w:type="paragraph" w:customStyle="1" w:styleId="desc">
    <w:name w:val="desc"/>
    <w:basedOn w:val="Normal"/>
    <w:rsid w:val="00C86B2E"/>
    <w:pPr>
      <w:widowControl/>
      <w:spacing w:before="100" w:beforeAutospacing="1" w:after="100" w:afterAutospacing="1"/>
      <w:jc w:val="left"/>
    </w:pPr>
    <w:rPr>
      <w:rFonts w:ascii="Times New Roman" w:hAnsi="Times New Roman" w:cs="Times New Roman"/>
      <w:kern w:val="0"/>
    </w:rPr>
  </w:style>
  <w:style w:type="paragraph" w:customStyle="1" w:styleId="details">
    <w:name w:val="details"/>
    <w:basedOn w:val="Normal"/>
    <w:rsid w:val="00C86B2E"/>
    <w:pPr>
      <w:widowControl/>
      <w:spacing w:before="100" w:beforeAutospacing="1" w:after="100" w:afterAutospacing="1"/>
      <w:jc w:val="left"/>
    </w:pPr>
    <w:rPr>
      <w:rFonts w:ascii="Times New Roman" w:hAnsi="Times New Roman" w:cs="Times New Roman"/>
      <w:kern w:val="0"/>
    </w:rPr>
  </w:style>
  <w:style w:type="character" w:customStyle="1" w:styleId="jrnl">
    <w:name w:val="jrnl"/>
    <w:basedOn w:val="DefaultParagraphFont"/>
    <w:rsid w:val="00C86B2E"/>
  </w:style>
  <w:style w:type="character" w:customStyle="1" w:styleId="apple-converted-space">
    <w:name w:val="apple-converted-space"/>
    <w:basedOn w:val="DefaultParagraphFont"/>
    <w:rsid w:val="00FA7572"/>
  </w:style>
  <w:style w:type="character" w:styleId="Hyperlink">
    <w:name w:val="Hyperlink"/>
    <w:basedOn w:val="DefaultParagraphFont"/>
    <w:uiPriority w:val="99"/>
    <w:semiHidden/>
    <w:unhideWhenUsed/>
    <w:rsid w:val="00FA7572"/>
    <w:rPr>
      <w:color w:val="0000FF"/>
      <w:u w:val="single"/>
    </w:rPr>
  </w:style>
  <w:style w:type="paragraph" w:styleId="Header">
    <w:name w:val="header"/>
    <w:basedOn w:val="Normal"/>
    <w:link w:val="HeaderChar"/>
    <w:uiPriority w:val="99"/>
    <w:unhideWhenUsed/>
    <w:rsid w:val="00107ED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07EDF"/>
    <w:rPr>
      <w:sz w:val="18"/>
      <w:szCs w:val="18"/>
    </w:rPr>
  </w:style>
  <w:style w:type="paragraph" w:styleId="Footer">
    <w:name w:val="footer"/>
    <w:basedOn w:val="Normal"/>
    <w:link w:val="FooterChar"/>
    <w:uiPriority w:val="99"/>
    <w:unhideWhenUsed/>
    <w:rsid w:val="00107ED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07EDF"/>
    <w:rPr>
      <w:sz w:val="18"/>
      <w:szCs w:val="18"/>
    </w:rPr>
  </w:style>
  <w:style w:type="character" w:styleId="Strong">
    <w:name w:val="Strong"/>
    <w:uiPriority w:val="22"/>
    <w:qFormat/>
    <w:rsid w:val="00B640A1"/>
    <w:rPr>
      <w:b/>
      <w:bCs/>
    </w:rPr>
  </w:style>
  <w:style w:type="paragraph" w:styleId="BalloonText">
    <w:name w:val="Balloon Text"/>
    <w:basedOn w:val="Normal"/>
    <w:link w:val="BalloonTextChar"/>
    <w:uiPriority w:val="99"/>
    <w:semiHidden/>
    <w:unhideWhenUsed/>
    <w:rsid w:val="00FB2FC6"/>
    <w:rPr>
      <w:sz w:val="18"/>
      <w:szCs w:val="18"/>
    </w:rPr>
  </w:style>
  <w:style w:type="character" w:customStyle="1" w:styleId="BalloonTextChar">
    <w:name w:val="Balloon Text Char"/>
    <w:basedOn w:val="DefaultParagraphFont"/>
    <w:link w:val="BalloonText"/>
    <w:uiPriority w:val="99"/>
    <w:semiHidden/>
    <w:rsid w:val="00FB2FC6"/>
    <w:rPr>
      <w:sz w:val="18"/>
      <w:szCs w:val="18"/>
    </w:rPr>
  </w:style>
  <w:style w:type="character" w:styleId="Emphasis">
    <w:name w:val="Emphasis"/>
    <w:qFormat/>
    <w:rsid w:val="00522D2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01C"/>
    <w:pPr>
      <w:widowControl w:val="0"/>
      <w:jc w:val="both"/>
    </w:pPr>
  </w:style>
  <w:style w:type="paragraph" w:styleId="Heading1">
    <w:name w:val="heading 1"/>
    <w:basedOn w:val="Normal"/>
    <w:link w:val="Heading1Char"/>
    <w:uiPriority w:val="1"/>
    <w:qFormat/>
    <w:rsid w:val="00D92541"/>
    <w:pPr>
      <w:ind w:left="119" w:right="792"/>
      <w:jc w:val="left"/>
      <w:outlineLvl w:val="0"/>
    </w:pPr>
    <w:rPr>
      <w:rFonts w:ascii="Arial" w:eastAsia="Arial" w:hAnsi="Arial" w:cs="Arial"/>
      <w:b/>
      <w:bCs/>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2541"/>
    <w:rPr>
      <w:rFonts w:ascii="Arial" w:eastAsia="Arial" w:hAnsi="Arial" w:cs="Arial"/>
      <w:b/>
      <w:bCs/>
      <w:kern w:val="0"/>
      <w:lang w:eastAsia="en-US"/>
    </w:rPr>
  </w:style>
  <w:style w:type="paragraph" w:styleId="BodyText">
    <w:name w:val="Body Text"/>
    <w:basedOn w:val="Normal"/>
    <w:link w:val="BodyTextChar"/>
    <w:uiPriority w:val="1"/>
    <w:qFormat/>
    <w:rsid w:val="00D92541"/>
    <w:pPr>
      <w:jc w:val="left"/>
    </w:pPr>
    <w:rPr>
      <w:rFonts w:ascii="Arial" w:eastAsia="Arial" w:hAnsi="Arial" w:cs="Arial"/>
      <w:kern w:val="0"/>
      <w:lang w:eastAsia="en-US"/>
    </w:rPr>
  </w:style>
  <w:style w:type="character" w:customStyle="1" w:styleId="BodyTextChar">
    <w:name w:val="Body Text Char"/>
    <w:basedOn w:val="DefaultParagraphFont"/>
    <w:link w:val="BodyText"/>
    <w:uiPriority w:val="1"/>
    <w:rsid w:val="00D92541"/>
    <w:rPr>
      <w:rFonts w:ascii="Arial" w:eastAsia="Arial" w:hAnsi="Arial" w:cs="Arial"/>
      <w:kern w:val="0"/>
      <w:lang w:eastAsia="en-US"/>
    </w:rPr>
  </w:style>
  <w:style w:type="paragraph" w:styleId="ListParagraph">
    <w:name w:val="List Paragraph"/>
    <w:basedOn w:val="Normal"/>
    <w:uiPriority w:val="34"/>
    <w:qFormat/>
    <w:rsid w:val="00F51CBA"/>
    <w:pPr>
      <w:ind w:left="119" w:right="100"/>
    </w:pPr>
    <w:rPr>
      <w:rFonts w:ascii="Arial" w:eastAsia="Arial" w:hAnsi="Arial" w:cs="Arial"/>
      <w:kern w:val="0"/>
      <w:sz w:val="22"/>
      <w:szCs w:val="22"/>
      <w:lang w:eastAsia="en-US"/>
    </w:rPr>
  </w:style>
  <w:style w:type="paragraph" w:customStyle="1" w:styleId="desc">
    <w:name w:val="desc"/>
    <w:basedOn w:val="Normal"/>
    <w:rsid w:val="00C86B2E"/>
    <w:pPr>
      <w:widowControl/>
      <w:spacing w:before="100" w:beforeAutospacing="1" w:after="100" w:afterAutospacing="1"/>
      <w:jc w:val="left"/>
    </w:pPr>
    <w:rPr>
      <w:rFonts w:ascii="Times New Roman" w:hAnsi="Times New Roman" w:cs="Times New Roman"/>
      <w:kern w:val="0"/>
    </w:rPr>
  </w:style>
  <w:style w:type="paragraph" w:customStyle="1" w:styleId="details">
    <w:name w:val="details"/>
    <w:basedOn w:val="Normal"/>
    <w:rsid w:val="00C86B2E"/>
    <w:pPr>
      <w:widowControl/>
      <w:spacing w:before="100" w:beforeAutospacing="1" w:after="100" w:afterAutospacing="1"/>
      <w:jc w:val="left"/>
    </w:pPr>
    <w:rPr>
      <w:rFonts w:ascii="Times New Roman" w:hAnsi="Times New Roman" w:cs="Times New Roman"/>
      <w:kern w:val="0"/>
    </w:rPr>
  </w:style>
  <w:style w:type="character" w:customStyle="1" w:styleId="jrnl">
    <w:name w:val="jrnl"/>
    <w:basedOn w:val="DefaultParagraphFont"/>
    <w:rsid w:val="00C86B2E"/>
  </w:style>
  <w:style w:type="character" w:customStyle="1" w:styleId="apple-converted-space">
    <w:name w:val="apple-converted-space"/>
    <w:basedOn w:val="DefaultParagraphFont"/>
    <w:rsid w:val="00FA7572"/>
  </w:style>
  <w:style w:type="character" w:styleId="Hyperlink">
    <w:name w:val="Hyperlink"/>
    <w:basedOn w:val="DefaultParagraphFont"/>
    <w:uiPriority w:val="99"/>
    <w:semiHidden/>
    <w:unhideWhenUsed/>
    <w:rsid w:val="00FA7572"/>
    <w:rPr>
      <w:color w:val="0000FF"/>
      <w:u w:val="single"/>
    </w:rPr>
  </w:style>
  <w:style w:type="paragraph" w:styleId="Header">
    <w:name w:val="header"/>
    <w:basedOn w:val="Normal"/>
    <w:link w:val="HeaderChar"/>
    <w:uiPriority w:val="99"/>
    <w:unhideWhenUsed/>
    <w:rsid w:val="00107ED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07EDF"/>
    <w:rPr>
      <w:sz w:val="18"/>
      <w:szCs w:val="18"/>
    </w:rPr>
  </w:style>
  <w:style w:type="paragraph" w:styleId="Footer">
    <w:name w:val="footer"/>
    <w:basedOn w:val="Normal"/>
    <w:link w:val="FooterChar"/>
    <w:uiPriority w:val="99"/>
    <w:unhideWhenUsed/>
    <w:rsid w:val="00107ED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07EDF"/>
    <w:rPr>
      <w:sz w:val="18"/>
      <w:szCs w:val="18"/>
    </w:rPr>
  </w:style>
  <w:style w:type="character" w:styleId="Strong">
    <w:name w:val="Strong"/>
    <w:uiPriority w:val="22"/>
    <w:qFormat/>
    <w:rsid w:val="00B640A1"/>
    <w:rPr>
      <w:b/>
      <w:bCs/>
    </w:rPr>
  </w:style>
  <w:style w:type="paragraph" w:styleId="BalloonText">
    <w:name w:val="Balloon Text"/>
    <w:basedOn w:val="Normal"/>
    <w:link w:val="BalloonTextChar"/>
    <w:uiPriority w:val="99"/>
    <w:semiHidden/>
    <w:unhideWhenUsed/>
    <w:rsid w:val="00FB2FC6"/>
    <w:rPr>
      <w:sz w:val="18"/>
      <w:szCs w:val="18"/>
    </w:rPr>
  </w:style>
  <w:style w:type="character" w:customStyle="1" w:styleId="BalloonTextChar">
    <w:name w:val="Balloon Text Char"/>
    <w:basedOn w:val="DefaultParagraphFont"/>
    <w:link w:val="BalloonText"/>
    <w:uiPriority w:val="99"/>
    <w:semiHidden/>
    <w:rsid w:val="00FB2FC6"/>
    <w:rPr>
      <w:sz w:val="18"/>
      <w:szCs w:val="18"/>
    </w:rPr>
  </w:style>
  <w:style w:type="character" w:styleId="Emphasis">
    <w:name w:val="Emphasis"/>
    <w:qFormat/>
    <w:rsid w:val="00522D2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3040">
      <w:bodyDiv w:val="1"/>
      <w:marLeft w:val="0"/>
      <w:marRight w:val="0"/>
      <w:marTop w:val="0"/>
      <w:marBottom w:val="0"/>
      <w:divBdr>
        <w:top w:val="none" w:sz="0" w:space="0" w:color="auto"/>
        <w:left w:val="none" w:sz="0" w:space="0" w:color="auto"/>
        <w:bottom w:val="none" w:sz="0" w:space="0" w:color="auto"/>
        <w:right w:val="none" w:sz="0" w:space="0" w:color="auto"/>
      </w:divBdr>
    </w:div>
    <w:div w:id="277416277">
      <w:bodyDiv w:val="1"/>
      <w:marLeft w:val="0"/>
      <w:marRight w:val="0"/>
      <w:marTop w:val="0"/>
      <w:marBottom w:val="0"/>
      <w:divBdr>
        <w:top w:val="none" w:sz="0" w:space="0" w:color="auto"/>
        <w:left w:val="none" w:sz="0" w:space="0" w:color="auto"/>
        <w:bottom w:val="none" w:sz="0" w:space="0" w:color="auto"/>
        <w:right w:val="none" w:sz="0" w:space="0" w:color="auto"/>
      </w:divBdr>
    </w:div>
    <w:div w:id="466432764">
      <w:bodyDiv w:val="1"/>
      <w:marLeft w:val="0"/>
      <w:marRight w:val="0"/>
      <w:marTop w:val="0"/>
      <w:marBottom w:val="0"/>
      <w:divBdr>
        <w:top w:val="none" w:sz="0" w:space="0" w:color="auto"/>
        <w:left w:val="none" w:sz="0" w:space="0" w:color="auto"/>
        <w:bottom w:val="none" w:sz="0" w:space="0" w:color="auto"/>
        <w:right w:val="none" w:sz="0" w:space="0" w:color="auto"/>
      </w:divBdr>
    </w:div>
    <w:div w:id="784077526">
      <w:bodyDiv w:val="1"/>
      <w:marLeft w:val="0"/>
      <w:marRight w:val="0"/>
      <w:marTop w:val="0"/>
      <w:marBottom w:val="0"/>
      <w:divBdr>
        <w:top w:val="none" w:sz="0" w:space="0" w:color="auto"/>
        <w:left w:val="none" w:sz="0" w:space="0" w:color="auto"/>
        <w:bottom w:val="none" w:sz="0" w:space="0" w:color="auto"/>
        <w:right w:val="none" w:sz="0" w:space="0" w:color="auto"/>
      </w:divBdr>
    </w:div>
    <w:div w:id="1270048525">
      <w:bodyDiv w:val="1"/>
      <w:marLeft w:val="0"/>
      <w:marRight w:val="0"/>
      <w:marTop w:val="0"/>
      <w:marBottom w:val="0"/>
      <w:divBdr>
        <w:top w:val="none" w:sz="0" w:space="0" w:color="auto"/>
        <w:left w:val="none" w:sz="0" w:space="0" w:color="auto"/>
        <w:bottom w:val="none" w:sz="0" w:space="0" w:color="auto"/>
        <w:right w:val="none" w:sz="0" w:space="0" w:color="auto"/>
      </w:divBdr>
    </w:div>
    <w:div w:id="1356150029">
      <w:bodyDiv w:val="1"/>
      <w:marLeft w:val="0"/>
      <w:marRight w:val="0"/>
      <w:marTop w:val="0"/>
      <w:marBottom w:val="0"/>
      <w:divBdr>
        <w:top w:val="none" w:sz="0" w:space="0" w:color="auto"/>
        <w:left w:val="none" w:sz="0" w:space="0" w:color="auto"/>
        <w:bottom w:val="none" w:sz="0" w:space="0" w:color="auto"/>
        <w:right w:val="none" w:sz="0" w:space="0" w:color="auto"/>
      </w:divBdr>
    </w:div>
    <w:div w:id="1658068224">
      <w:bodyDiv w:val="1"/>
      <w:marLeft w:val="0"/>
      <w:marRight w:val="0"/>
      <w:marTop w:val="0"/>
      <w:marBottom w:val="0"/>
      <w:divBdr>
        <w:top w:val="none" w:sz="0" w:space="0" w:color="auto"/>
        <w:left w:val="none" w:sz="0" w:space="0" w:color="auto"/>
        <w:bottom w:val="none" w:sz="0" w:space="0" w:color="auto"/>
        <w:right w:val="none" w:sz="0" w:space="0" w:color="auto"/>
      </w:divBdr>
    </w:div>
    <w:div w:id="2030372402">
      <w:bodyDiv w:val="1"/>
      <w:marLeft w:val="0"/>
      <w:marRight w:val="0"/>
      <w:marTop w:val="0"/>
      <w:marBottom w:val="0"/>
      <w:divBdr>
        <w:top w:val="none" w:sz="0" w:space="0" w:color="auto"/>
        <w:left w:val="none" w:sz="0" w:space="0" w:color="auto"/>
        <w:bottom w:val="none" w:sz="0" w:space="0" w:color="auto"/>
        <w:right w:val="none" w:sz="0" w:space="0" w:color="auto"/>
      </w:divBdr>
    </w:div>
    <w:div w:id="2099016606">
      <w:bodyDiv w:val="1"/>
      <w:marLeft w:val="0"/>
      <w:marRight w:val="0"/>
      <w:marTop w:val="0"/>
      <w:marBottom w:val="0"/>
      <w:divBdr>
        <w:top w:val="none" w:sz="0" w:space="0" w:color="auto"/>
        <w:left w:val="none" w:sz="0" w:space="0" w:color="auto"/>
        <w:bottom w:val="none" w:sz="0" w:space="0" w:color="auto"/>
        <w:right w:val="none" w:sz="0" w:space="0" w:color="auto"/>
      </w:divBdr>
    </w:div>
    <w:div w:id="2117603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unsgy@gmail.com"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2554</Words>
  <Characters>14561</Characters>
  <Application>Microsoft Macintosh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Na Ma</cp:lastModifiedBy>
  <cp:revision>2</cp:revision>
  <cp:lastPrinted>2016-11-29T01:26:00Z</cp:lastPrinted>
  <dcterms:created xsi:type="dcterms:W3CDTF">2017-04-23T18:37:00Z</dcterms:created>
  <dcterms:modified xsi:type="dcterms:W3CDTF">2017-04-23T18:37:00Z</dcterms:modified>
</cp:coreProperties>
</file>