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3506" w:rsidRPr="005260D9" w:rsidRDefault="009A3506" w:rsidP="000C3E5E">
      <w:pPr>
        <w:adjustRightInd w:val="0"/>
        <w:snapToGrid w:val="0"/>
        <w:spacing w:line="360" w:lineRule="auto"/>
        <w:rPr>
          <w:rFonts w:ascii="Book Antiqua" w:eastAsia="Times New Roman" w:hAnsi="Book Antiqua" w:cs="宋体"/>
          <w:b/>
          <w:i/>
          <w:color w:val="000000"/>
          <w:sz w:val="24"/>
        </w:rPr>
      </w:pPr>
      <w:bookmarkStart w:id="0" w:name="OLE_LINK545"/>
      <w:bookmarkStart w:id="1" w:name="OLE_LINK546"/>
      <w:bookmarkStart w:id="2" w:name="OLE_LINK592"/>
      <w:r w:rsidRPr="005260D9">
        <w:rPr>
          <w:rFonts w:ascii="Book Antiqua" w:eastAsia="Times New Roman" w:hAnsi="Book Antiqua" w:cs="宋体"/>
          <w:b/>
          <w:color w:val="000000"/>
          <w:sz w:val="24"/>
        </w:rPr>
        <w:t xml:space="preserve">Name of journal: </w:t>
      </w:r>
      <w:bookmarkStart w:id="3" w:name="OLE_LINK718"/>
      <w:bookmarkStart w:id="4" w:name="OLE_LINK719"/>
      <w:bookmarkStart w:id="5" w:name="OLE_LINK645"/>
      <w:bookmarkStart w:id="6" w:name="OLE_LINK661"/>
      <w:bookmarkStart w:id="7" w:name="OLE_LINK1068"/>
      <w:r w:rsidRPr="005260D9">
        <w:rPr>
          <w:rFonts w:ascii="Book Antiqua" w:eastAsia="Times New Roman" w:hAnsi="Book Antiqua" w:cs="宋体"/>
          <w:b/>
          <w:i/>
          <w:color w:val="000000"/>
          <w:sz w:val="24"/>
        </w:rPr>
        <w:t xml:space="preserve">World Journal of </w:t>
      </w:r>
      <w:bookmarkStart w:id="8" w:name="OLE_LINK1222"/>
      <w:bookmarkStart w:id="9" w:name="OLE_LINK1223"/>
      <w:r w:rsidRPr="005260D9">
        <w:rPr>
          <w:rFonts w:ascii="Book Antiqua" w:eastAsia="Times New Roman" w:hAnsi="Book Antiqua" w:cs="宋体"/>
          <w:b/>
          <w:i/>
          <w:color w:val="000000"/>
          <w:sz w:val="24"/>
        </w:rPr>
        <w:t>Gastroenterology</w:t>
      </w:r>
      <w:bookmarkEnd w:id="3"/>
      <w:bookmarkEnd w:id="4"/>
      <w:bookmarkEnd w:id="5"/>
      <w:bookmarkEnd w:id="6"/>
      <w:bookmarkEnd w:id="7"/>
      <w:bookmarkEnd w:id="8"/>
      <w:bookmarkEnd w:id="9"/>
    </w:p>
    <w:p w:rsidR="009A3506" w:rsidRPr="005260D9" w:rsidRDefault="009A3506" w:rsidP="000C3E5E">
      <w:pPr>
        <w:adjustRightInd w:val="0"/>
        <w:snapToGrid w:val="0"/>
        <w:spacing w:line="360" w:lineRule="auto"/>
        <w:rPr>
          <w:rFonts w:ascii="Book Antiqua" w:hAnsi="Book Antiqua" w:cs="Arial"/>
          <w:color w:val="000000"/>
          <w:sz w:val="24"/>
          <w:lang w:val="en" w:eastAsia="zh-CN"/>
        </w:rPr>
      </w:pPr>
      <w:r w:rsidRPr="005260D9">
        <w:rPr>
          <w:rFonts w:ascii="Book Antiqua" w:hAnsi="Book Antiqua" w:cs="Arial"/>
          <w:b/>
          <w:color w:val="000000"/>
          <w:sz w:val="24"/>
          <w:lang w:val="en"/>
        </w:rPr>
        <w:t xml:space="preserve">ESPS Manuscript NO: </w:t>
      </w:r>
      <w:r w:rsidR="00456FFF" w:rsidRPr="005260D9">
        <w:rPr>
          <w:rFonts w:ascii="Book Antiqua" w:hAnsi="Book Antiqua" w:cs="Arial" w:hint="eastAsia"/>
          <w:b/>
          <w:color w:val="000000"/>
          <w:sz w:val="24"/>
          <w:lang w:val="en" w:eastAsia="zh-CN"/>
        </w:rPr>
        <w:t>316</w:t>
      </w:r>
      <w:r w:rsidR="00456FFF" w:rsidRPr="005260D9">
        <w:rPr>
          <w:rFonts w:ascii="Book Antiqua" w:hAnsi="Book Antiqua" w:cs="Arial"/>
          <w:b/>
          <w:color w:val="000000"/>
          <w:sz w:val="24"/>
          <w:lang w:val="en" w:eastAsia="zh-CN"/>
        </w:rPr>
        <w:t>55</w:t>
      </w:r>
    </w:p>
    <w:p w:rsidR="009A3506" w:rsidRPr="005260D9" w:rsidRDefault="009A3506" w:rsidP="000C3E5E">
      <w:pPr>
        <w:spacing w:line="360" w:lineRule="auto"/>
        <w:rPr>
          <w:rFonts w:ascii="Book Antiqua" w:hAnsi="Book Antiqua"/>
          <w:b/>
          <w:sz w:val="24"/>
          <w:lang w:eastAsia="zh-CN"/>
        </w:rPr>
      </w:pPr>
      <w:r w:rsidRPr="005260D9">
        <w:rPr>
          <w:rFonts w:ascii="Book Antiqua" w:hAnsi="Book Antiqua"/>
          <w:b/>
          <w:sz w:val="24"/>
        </w:rPr>
        <w:t>Manuscript Type</w:t>
      </w:r>
      <w:r w:rsidRPr="005260D9">
        <w:rPr>
          <w:rFonts w:ascii="Book Antiqua" w:hAnsi="Book Antiqua" w:hint="eastAsia"/>
          <w:b/>
          <w:sz w:val="24"/>
        </w:rPr>
        <w:t>:</w:t>
      </w:r>
      <w:r w:rsidR="000C3E5E" w:rsidRPr="005260D9">
        <w:rPr>
          <w:rFonts w:ascii="Book Antiqua" w:hAnsi="Book Antiqua"/>
          <w:b/>
          <w:sz w:val="24"/>
        </w:rPr>
        <w:t xml:space="preserve"> ORIGINAL ARTICLE</w:t>
      </w:r>
    </w:p>
    <w:p w:rsidR="009A3506" w:rsidRPr="005260D9" w:rsidRDefault="009A3506" w:rsidP="000C3E5E">
      <w:pPr>
        <w:spacing w:line="360" w:lineRule="auto"/>
        <w:rPr>
          <w:rFonts w:ascii="Book Antiqua" w:hAnsi="Book Antiqua"/>
          <w:b/>
          <w:sz w:val="24"/>
          <w:lang w:eastAsia="zh-CN"/>
        </w:rPr>
      </w:pPr>
    </w:p>
    <w:p w:rsidR="009A3506" w:rsidRPr="005260D9" w:rsidRDefault="009A3506" w:rsidP="000C3E5E">
      <w:pPr>
        <w:spacing w:line="360" w:lineRule="auto"/>
        <w:rPr>
          <w:rFonts w:ascii="Book Antiqua" w:hAnsi="Book Antiqua"/>
          <w:b/>
          <w:i/>
          <w:sz w:val="24"/>
          <w:lang w:eastAsia="zh-CN"/>
        </w:rPr>
      </w:pPr>
      <w:r w:rsidRPr="005260D9">
        <w:rPr>
          <w:rFonts w:ascii="Book Antiqua" w:hAnsi="Book Antiqua"/>
          <w:b/>
          <w:i/>
          <w:sz w:val="24"/>
        </w:rPr>
        <w:t>Clinical Trials Study</w:t>
      </w:r>
    </w:p>
    <w:bookmarkEnd w:id="0"/>
    <w:bookmarkEnd w:id="1"/>
    <w:bookmarkEnd w:id="2"/>
    <w:p w:rsidR="00722837" w:rsidRPr="005260D9" w:rsidRDefault="0012752B" w:rsidP="000C3E5E">
      <w:pPr>
        <w:pStyle w:val="NormalWeb"/>
        <w:spacing w:after="240" w:afterAutospacing="0" w:line="360" w:lineRule="auto"/>
        <w:jc w:val="both"/>
        <w:rPr>
          <w:rFonts w:ascii="Book Antiqua" w:hAnsi="Book Antiqua" w:cs="Times New Roman"/>
          <w:b/>
        </w:rPr>
      </w:pPr>
      <w:r w:rsidRPr="005260D9">
        <w:rPr>
          <w:rFonts w:ascii="Book Antiqua" w:hAnsi="Book Antiqua"/>
          <w:b/>
          <w:bCs/>
          <w:kern w:val="36"/>
        </w:rPr>
        <w:t xml:space="preserve">Outcomes of </w:t>
      </w:r>
      <w:r w:rsidRPr="005260D9">
        <w:rPr>
          <w:rFonts w:ascii="Book Antiqua" w:hAnsi="Book Antiqua"/>
          <w:b/>
          <w:color w:val="000000"/>
        </w:rPr>
        <w:t xml:space="preserve">gastrointestinal </w:t>
      </w:r>
      <w:r w:rsidRPr="005260D9">
        <w:rPr>
          <w:rFonts w:ascii="Book Antiqua" w:hAnsi="Book Antiqua"/>
          <w:b/>
          <w:bCs/>
          <w:kern w:val="36"/>
        </w:rPr>
        <w:t xml:space="preserve">defect closure with an over-the-scope clip system </w:t>
      </w:r>
      <w:r w:rsidRPr="005260D9">
        <w:rPr>
          <w:rFonts w:ascii="Book Antiqua" w:hAnsi="Book Antiqua"/>
          <w:b/>
        </w:rPr>
        <w:t xml:space="preserve">in a multicenter experience: </w:t>
      </w:r>
      <w:r w:rsidR="00815DCB" w:rsidRPr="005260D9">
        <w:rPr>
          <w:rFonts w:ascii="Book Antiqua" w:hAnsi="Book Antiqua"/>
          <w:b/>
        </w:rPr>
        <w:t xml:space="preserve">An </w:t>
      </w:r>
      <w:r w:rsidRPr="005260D9">
        <w:rPr>
          <w:rFonts w:ascii="Book Antiqua" w:hAnsi="Book Antiqua"/>
          <w:b/>
        </w:rPr>
        <w:t xml:space="preserve">analysis of </w:t>
      </w:r>
      <w:r w:rsidRPr="005260D9">
        <w:rPr>
          <w:rFonts w:ascii="Book Antiqua" w:hAnsi="Book Antiqua"/>
          <w:b/>
          <w:bCs/>
          <w:kern w:val="36"/>
        </w:rPr>
        <w:t xml:space="preserve">a successful </w:t>
      </w:r>
      <w:r w:rsidRPr="005260D9">
        <w:rPr>
          <w:rFonts w:ascii="Book Antiqua" w:hAnsi="Book Antiqua"/>
          <w:b/>
        </w:rPr>
        <w:t>suction method</w:t>
      </w:r>
      <w:r w:rsidR="00722837" w:rsidRPr="005260D9">
        <w:rPr>
          <w:rFonts w:ascii="Book Antiqua" w:hAnsi="Book Antiqua" w:cs="Times New Roman"/>
          <w:b/>
        </w:rPr>
        <w:br/>
      </w:r>
    </w:p>
    <w:p w:rsidR="00722837" w:rsidRPr="005260D9" w:rsidRDefault="0013290D" w:rsidP="000C3E5E">
      <w:pPr>
        <w:spacing w:line="360" w:lineRule="auto"/>
        <w:contextualSpacing/>
        <w:outlineLvl w:val="0"/>
        <w:rPr>
          <w:rFonts w:ascii="Book Antiqua" w:eastAsiaTheme="minorEastAsia" w:hAnsi="Book Antiqua"/>
          <w:b/>
          <w:sz w:val="24"/>
          <w:szCs w:val="24"/>
        </w:rPr>
      </w:pPr>
      <w:proofErr w:type="spellStart"/>
      <w:r w:rsidRPr="005260D9">
        <w:rPr>
          <w:rFonts w:ascii="Book Antiqua" w:hAnsi="Book Antiqua"/>
          <w:sz w:val="24"/>
          <w:szCs w:val="24"/>
        </w:rPr>
        <w:t>Kobara</w:t>
      </w:r>
      <w:proofErr w:type="spellEnd"/>
      <w:r w:rsidRPr="005260D9">
        <w:rPr>
          <w:rFonts w:ascii="Book Antiqua" w:hAnsi="Book Antiqua"/>
          <w:sz w:val="24"/>
          <w:szCs w:val="24"/>
        </w:rPr>
        <w:t xml:space="preserve"> H </w:t>
      </w:r>
      <w:r w:rsidRPr="005260D9">
        <w:rPr>
          <w:rFonts w:ascii="Book Antiqua" w:hAnsi="Book Antiqua"/>
          <w:i/>
          <w:sz w:val="24"/>
          <w:szCs w:val="24"/>
        </w:rPr>
        <w:t>et al</w:t>
      </w:r>
      <w:r w:rsidRPr="005260D9">
        <w:rPr>
          <w:rFonts w:ascii="Book Antiqua" w:hAnsi="Book Antiqua"/>
          <w:sz w:val="24"/>
          <w:szCs w:val="24"/>
        </w:rPr>
        <w:t>.</w:t>
      </w:r>
      <w:r w:rsidRPr="005260D9">
        <w:rPr>
          <w:rFonts w:ascii="Book Antiqua" w:eastAsia="MS PGothic" w:hAnsi="Book Antiqua"/>
          <w:bCs/>
          <w:kern w:val="36"/>
          <w:sz w:val="24"/>
          <w:szCs w:val="24"/>
        </w:rPr>
        <w:t xml:space="preserve"> </w:t>
      </w:r>
      <w:r w:rsidR="00722837" w:rsidRPr="005260D9">
        <w:rPr>
          <w:rFonts w:ascii="Book Antiqua" w:eastAsia="MS PGothic" w:hAnsi="Book Antiqua"/>
          <w:bCs/>
          <w:kern w:val="36"/>
          <w:sz w:val="24"/>
          <w:szCs w:val="24"/>
        </w:rPr>
        <w:t xml:space="preserve">Over-the-scope clip </w:t>
      </w:r>
      <w:r w:rsidR="00722837" w:rsidRPr="005260D9">
        <w:rPr>
          <w:rFonts w:ascii="Book Antiqua" w:hAnsi="Book Antiqua"/>
          <w:sz w:val="24"/>
          <w:szCs w:val="24"/>
        </w:rPr>
        <w:t>involving</w:t>
      </w:r>
      <w:r w:rsidR="00A34655" w:rsidRPr="005260D9">
        <w:rPr>
          <w:rFonts w:ascii="Book Antiqua" w:hAnsi="Book Antiqua"/>
          <w:sz w:val="24"/>
          <w:szCs w:val="24"/>
        </w:rPr>
        <w:t xml:space="preserve"> a</w:t>
      </w:r>
      <w:r w:rsidR="00722837" w:rsidRPr="005260D9">
        <w:rPr>
          <w:rFonts w:ascii="Book Antiqua" w:hAnsi="Book Antiqua"/>
          <w:sz w:val="24"/>
          <w:szCs w:val="24"/>
        </w:rPr>
        <w:t xml:space="preserve"> suction </w:t>
      </w:r>
      <w:r w:rsidR="00722837" w:rsidRPr="005260D9">
        <w:rPr>
          <w:rFonts w:ascii="Book Antiqua" w:eastAsiaTheme="minorEastAsia" w:hAnsi="Book Antiqua"/>
          <w:sz w:val="24"/>
          <w:szCs w:val="24"/>
        </w:rPr>
        <w:t>method</w:t>
      </w:r>
    </w:p>
    <w:p w:rsidR="00257865" w:rsidRPr="005260D9" w:rsidRDefault="00257865" w:rsidP="000C3E5E">
      <w:pPr>
        <w:adjustRightInd w:val="0"/>
        <w:snapToGrid w:val="0"/>
        <w:spacing w:line="360" w:lineRule="auto"/>
        <w:contextualSpacing/>
        <w:rPr>
          <w:rFonts w:ascii="Book Antiqua" w:eastAsiaTheme="minorEastAsia" w:hAnsi="Book Antiqua"/>
          <w:b/>
          <w:sz w:val="24"/>
          <w:szCs w:val="24"/>
        </w:rPr>
      </w:pPr>
    </w:p>
    <w:p w:rsidR="00257865" w:rsidRPr="005260D9" w:rsidRDefault="00257865" w:rsidP="000C3E5E">
      <w:pPr>
        <w:adjustRightInd w:val="0"/>
        <w:snapToGrid w:val="0"/>
        <w:spacing w:line="360" w:lineRule="auto"/>
        <w:contextualSpacing/>
        <w:rPr>
          <w:rFonts w:ascii="Book Antiqua" w:hAnsi="Book Antiqua"/>
          <w:sz w:val="24"/>
          <w:szCs w:val="24"/>
          <w:lang w:eastAsia="zh-CN"/>
        </w:rPr>
      </w:pPr>
      <w:r w:rsidRPr="005260D9">
        <w:rPr>
          <w:rFonts w:ascii="Book Antiqua" w:hAnsi="Book Antiqua"/>
          <w:sz w:val="24"/>
          <w:szCs w:val="24"/>
        </w:rPr>
        <w:t xml:space="preserve">Hideki </w:t>
      </w:r>
      <w:proofErr w:type="spellStart"/>
      <w:r w:rsidRPr="005260D9">
        <w:rPr>
          <w:rFonts w:ascii="Book Antiqua" w:hAnsi="Book Antiqua"/>
          <w:sz w:val="24"/>
          <w:szCs w:val="24"/>
        </w:rPr>
        <w:t>Kobara</w:t>
      </w:r>
      <w:proofErr w:type="spellEnd"/>
      <w:r w:rsidRPr="005260D9">
        <w:rPr>
          <w:rFonts w:ascii="Book Antiqua" w:hAnsi="Book Antiqua"/>
          <w:sz w:val="24"/>
          <w:szCs w:val="24"/>
        </w:rPr>
        <w:t xml:space="preserve">, Hirohito Mori, </w:t>
      </w:r>
      <w:proofErr w:type="spellStart"/>
      <w:r w:rsidRPr="005260D9">
        <w:rPr>
          <w:rFonts w:ascii="Book Antiqua" w:hAnsi="Book Antiqua"/>
          <w:sz w:val="24"/>
          <w:szCs w:val="24"/>
        </w:rPr>
        <w:t>Shintaro</w:t>
      </w:r>
      <w:proofErr w:type="spellEnd"/>
      <w:r w:rsidRPr="005260D9">
        <w:rPr>
          <w:rFonts w:ascii="Book Antiqua" w:hAnsi="Book Antiqua"/>
          <w:sz w:val="24"/>
          <w:szCs w:val="24"/>
        </w:rPr>
        <w:t xml:space="preserve"> </w:t>
      </w:r>
      <w:proofErr w:type="spellStart"/>
      <w:r w:rsidRPr="005260D9">
        <w:rPr>
          <w:rFonts w:ascii="Book Antiqua" w:hAnsi="Book Antiqua"/>
          <w:sz w:val="24"/>
          <w:szCs w:val="24"/>
        </w:rPr>
        <w:t>Fujihara</w:t>
      </w:r>
      <w:proofErr w:type="spellEnd"/>
      <w:r w:rsidR="00C12562" w:rsidRPr="005260D9">
        <w:rPr>
          <w:rFonts w:ascii="Book Antiqua" w:hAnsi="Book Antiqua"/>
          <w:sz w:val="24"/>
          <w:szCs w:val="24"/>
        </w:rPr>
        <w:t>,</w:t>
      </w:r>
      <w:r w:rsidR="00C12562" w:rsidRPr="005260D9">
        <w:rPr>
          <w:rFonts w:asciiTheme="minorEastAsia" w:eastAsiaTheme="minorEastAsia" w:hAnsiTheme="minorEastAsia" w:hint="eastAsia"/>
          <w:sz w:val="24"/>
          <w:szCs w:val="24"/>
        </w:rPr>
        <w:t xml:space="preserve"> </w:t>
      </w:r>
      <w:r w:rsidRPr="005260D9">
        <w:rPr>
          <w:rFonts w:ascii="Book Antiqua" w:hAnsi="Book Antiqua"/>
          <w:sz w:val="24"/>
          <w:szCs w:val="24"/>
        </w:rPr>
        <w:t xml:space="preserve">Noriko </w:t>
      </w:r>
      <w:proofErr w:type="spellStart"/>
      <w:r w:rsidRPr="005260D9">
        <w:rPr>
          <w:rFonts w:ascii="Book Antiqua" w:hAnsi="Book Antiqua"/>
          <w:sz w:val="24"/>
          <w:szCs w:val="24"/>
        </w:rPr>
        <w:t>Nishiyama</w:t>
      </w:r>
      <w:proofErr w:type="spellEnd"/>
      <w:r w:rsidRPr="005260D9">
        <w:rPr>
          <w:rFonts w:ascii="Book Antiqua" w:hAnsi="Book Antiqua"/>
          <w:sz w:val="24"/>
          <w:szCs w:val="24"/>
        </w:rPr>
        <w:t>,</w:t>
      </w:r>
      <w:r w:rsidR="00676731" w:rsidRPr="005260D9">
        <w:rPr>
          <w:rFonts w:ascii="Book Antiqua" w:hAnsi="Book Antiqua"/>
          <w:sz w:val="24"/>
          <w:szCs w:val="24"/>
        </w:rPr>
        <w:t xml:space="preserve"> </w:t>
      </w:r>
      <w:r w:rsidR="00983B28" w:rsidRPr="005260D9">
        <w:rPr>
          <w:rFonts w:ascii="Book Antiqua" w:hAnsi="Book Antiqua"/>
          <w:sz w:val="24"/>
          <w:szCs w:val="24"/>
        </w:rPr>
        <w:t xml:space="preserve">Taiga </w:t>
      </w:r>
      <w:proofErr w:type="spellStart"/>
      <w:r w:rsidR="00983B28" w:rsidRPr="005260D9">
        <w:rPr>
          <w:rFonts w:ascii="Book Antiqua" w:hAnsi="Book Antiqua"/>
          <w:sz w:val="24"/>
          <w:szCs w:val="24"/>
        </w:rPr>
        <w:t>Chiyo</w:t>
      </w:r>
      <w:proofErr w:type="spellEnd"/>
      <w:r w:rsidR="0087085D" w:rsidRPr="005260D9">
        <w:rPr>
          <w:rFonts w:ascii="Book Antiqua" w:hAnsi="Book Antiqua"/>
          <w:sz w:val="24"/>
          <w:szCs w:val="24"/>
        </w:rPr>
        <w:t>,</w:t>
      </w:r>
      <w:r w:rsidR="005434E8" w:rsidRPr="005260D9">
        <w:rPr>
          <w:rFonts w:ascii="Book Antiqua" w:hAnsi="Book Antiqua"/>
          <w:sz w:val="24"/>
          <w:szCs w:val="24"/>
        </w:rPr>
        <w:t xml:space="preserve"> Takayoshi Yamada, </w:t>
      </w:r>
      <w:r w:rsidRPr="005260D9">
        <w:rPr>
          <w:rFonts w:ascii="Book Antiqua" w:hAnsi="Book Antiqua"/>
          <w:sz w:val="24"/>
          <w:szCs w:val="24"/>
        </w:rPr>
        <w:t xml:space="preserve">Masao Fujiwara, Keiichi Okano, </w:t>
      </w:r>
      <w:proofErr w:type="spellStart"/>
      <w:r w:rsidRPr="005260D9">
        <w:rPr>
          <w:rFonts w:ascii="Book Antiqua" w:hAnsi="Book Antiqua"/>
          <w:sz w:val="24"/>
          <w:szCs w:val="24"/>
        </w:rPr>
        <w:t>Yasuyuki</w:t>
      </w:r>
      <w:proofErr w:type="spellEnd"/>
      <w:r w:rsidRPr="005260D9">
        <w:rPr>
          <w:rFonts w:ascii="Book Antiqua" w:hAnsi="Book Antiqua"/>
          <w:sz w:val="24"/>
          <w:szCs w:val="24"/>
        </w:rPr>
        <w:t xml:space="preserve"> Suzuki, Masayuki </w:t>
      </w:r>
      <w:proofErr w:type="spellStart"/>
      <w:r w:rsidRPr="005260D9">
        <w:rPr>
          <w:rFonts w:ascii="Book Antiqua" w:hAnsi="Book Antiqua"/>
          <w:sz w:val="24"/>
          <w:szCs w:val="24"/>
        </w:rPr>
        <w:t>Murota</w:t>
      </w:r>
      <w:proofErr w:type="spellEnd"/>
      <w:r w:rsidRPr="005260D9">
        <w:rPr>
          <w:rFonts w:ascii="Book Antiqua" w:hAnsi="Book Antiqua"/>
          <w:sz w:val="24"/>
          <w:szCs w:val="24"/>
        </w:rPr>
        <w:t xml:space="preserve">, </w:t>
      </w:r>
      <w:r w:rsidRPr="005260D9">
        <w:rPr>
          <w:rFonts w:ascii="Book Antiqua" w:eastAsia="KONMA K+ Gulliver RM" w:hAnsi="Book Antiqua"/>
          <w:sz w:val="24"/>
          <w:szCs w:val="24"/>
        </w:rPr>
        <w:t>Yoshitaka Ikeda</w:t>
      </w:r>
      <w:r w:rsidRPr="005260D9">
        <w:rPr>
          <w:rFonts w:ascii="Book Antiqua" w:hAnsi="Book Antiqua"/>
          <w:sz w:val="24"/>
          <w:szCs w:val="24"/>
        </w:rPr>
        <w:t xml:space="preserve">, Makoto </w:t>
      </w:r>
      <w:proofErr w:type="spellStart"/>
      <w:r w:rsidRPr="005260D9">
        <w:rPr>
          <w:rFonts w:ascii="Book Antiqua" w:hAnsi="Book Antiqua"/>
          <w:sz w:val="24"/>
          <w:szCs w:val="24"/>
        </w:rPr>
        <w:t>Oryu</w:t>
      </w:r>
      <w:proofErr w:type="spellEnd"/>
      <w:r w:rsidRPr="005260D9">
        <w:rPr>
          <w:rFonts w:ascii="Book Antiqua" w:hAnsi="Book Antiqua"/>
          <w:sz w:val="24"/>
          <w:szCs w:val="24"/>
        </w:rPr>
        <w:t xml:space="preserve">, </w:t>
      </w:r>
      <w:r w:rsidR="004915D8" w:rsidRPr="005260D9">
        <w:rPr>
          <w:rFonts w:ascii="Book Antiqua" w:hAnsi="Book Antiqua"/>
          <w:bCs/>
          <w:color w:val="000000"/>
          <w:sz w:val="24"/>
          <w:szCs w:val="24"/>
        </w:rPr>
        <w:t xml:space="preserve">Mohamed </w:t>
      </w:r>
      <w:proofErr w:type="spellStart"/>
      <w:r w:rsidR="004915D8" w:rsidRPr="005260D9">
        <w:rPr>
          <w:rFonts w:ascii="Book Antiqua" w:hAnsi="Book Antiqua"/>
          <w:bCs/>
          <w:color w:val="000000"/>
          <w:sz w:val="24"/>
          <w:szCs w:val="24"/>
        </w:rPr>
        <w:t>AboEllail</w:t>
      </w:r>
      <w:proofErr w:type="spellEnd"/>
      <w:r w:rsidR="004915D8" w:rsidRPr="005260D9">
        <w:rPr>
          <w:rFonts w:ascii="Book Antiqua" w:hAnsi="Book Antiqua"/>
          <w:sz w:val="24"/>
          <w:szCs w:val="24"/>
        </w:rPr>
        <w:t>,</w:t>
      </w:r>
      <w:r w:rsidR="009414B3" w:rsidRPr="005260D9">
        <w:rPr>
          <w:rFonts w:ascii="Book Antiqua" w:hAnsi="Book Antiqua"/>
          <w:sz w:val="24"/>
          <w:szCs w:val="24"/>
        </w:rPr>
        <w:t xml:space="preserve"> </w:t>
      </w:r>
      <w:r w:rsidRPr="005260D9">
        <w:rPr>
          <w:rFonts w:ascii="Book Antiqua" w:hAnsi="Book Antiqua"/>
          <w:sz w:val="24"/>
          <w:szCs w:val="24"/>
        </w:rPr>
        <w:t>Tsutomu Masaki</w:t>
      </w:r>
    </w:p>
    <w:p w:rsidR="00722837" w:rsidRPr="005260D9" w:rsidRDefault="00722837" w:rsidP="000C3E5E">
      <w:pPr>
        <w:snapToGrid w:val="0"/>
        <w:spacing w:line="360" w:lineRule="auto"/>
        <w:contextualSpacing/>
        <w:rPr>
          <w:rFonts w:ascii="Book Antiqua" w:hAnsi="Book Antiqua"/>
          <w:sz w:val="24"/>
          <w:szCs w:val="24"/>
          <w:vertAlign w:val="superscript"/>
        </w:rPr>
      </w:pPr>
    </w:p>
    <w:p w:rsidR="000C3E5E" w:rsidRPr="005260D9" w:rsidRDefault="000C3E5E" w:rsidP="000C3E5E">
      <w:pPr>
        <w:snapToGrid w:val="0"/>
        <w:spacing w:line="360" w:lineRule="auto"/>
        <w:contextualSpacing/>
        <w:rPr>
          <w:rFonts w:ascii="Book Antiqua" w:hAnsi="Book Antiqua"/>
          <w:bCs/>
          <w:color w:val="000000"/>
          <w:sz w:val="24"/>
          <w:szCs w:val="24"/>
          <w:lang w:eastAsia="zh-CN"/>
        </w:rPr>
      </w:pPr>
      <w:r w:rsidRPr="005260D9">
        <w:rPr>
          <w:rFonts w:ascii="Book Antiqua" w:hAnsi="Book Antiqua"/>
          <w:b/>
          <w:sz w:val="24"/>
          <w:szCs w:val="24"/>
        </w:rPr>
        <w:t xml:space="preserve">Hideki </w:t>
      </w:r>
      <w:proofErr w:type="spellStart"/>
      <w:r w:rsidRPr="005260D9">
        <w:rPr>
          <w:rFonts w:ascii="Book Antiqua" w:hAnsi="Book Antiqua"/>
          <w:b/>
          <w:sz w:val="24"/>
          <w:szCs w:val="24"/>
        </w:rPr>
        <w:t>Kobara</w:t>
      </w:r>
      <w:proofErr w:type="spellEnd"/>
      <w:r w:rsidRPr="005260D9">
        <w:rPr>
          <w:rFonts w:ascii="Book Antiqua" w:hAnsi="Book Antiqua"/>
          <w:b/>
          <w:sz w:val="24"/>
          <w:szCs w:val="24"/>
        </w:rPr>
        <w:t xml:space="preserve">, Hirohito Mori, </w:t>
      </w:r>
      <w:proofErr w:type="spellStart"/>
      <w:r w:rsidRPr="005260D9">
        <w:rPr>
          <w:rFonts w:ascii="Book Antiqua" w:hAnsi="Book Antiqua"/>
          <w:b/>
          <w:sz w:val="24"/>
          <w:szCs w:val="24"/>
        </w:rPr>
        <w:t>Shintaro</w:t>
      </w:r>
      <w:proofErr w:type="spellEnd"/>
      <w:r w:rsidRPr="005260D9">
        <w:rPr>
          <w:rFonts w:ascii="Book Antiqua" w:hAnsi="Book Antiqua"/>
          <w:b/>
          <w:sz w:val="24"/>
          <w:szCs w:val="24"/>
        </w:rPr>
        <w:t xml:space="preserve"> </w:t>
      </w:r>
      <w:proofErr w:type="spellStart"/>
      <w:r w:rsidRPr="005260D9">
        <w:rPr>
          <w:rFonts w:ascii="Book Antiqua" w:hAnsi="Book Antiqua"/>
          <w:b/>
          <w:sz w:val="24"/>
          <w:szCs w:val="24"/>
        </w:rPr>
        <w:t>Fujihara</w:t>
      </w:r>
      <w:proofErr w:type="spellEnd"/>
      <w:r w:rsidRPr="005260D9">
        <w:rPr>
          <w:rFonts w:ascii="Book Antiqua" w:hAnsi="Book Antiqua"/>
          <w:b/>
          <w:sz w:val="24"/>
          <w:szCs w:val="24"/>
        </w:rPr>
        <w:t>,</w:t>
      </w:r>
      <w:r w:rsidRPr="005260D9">
        <w:rPr>
          <w:rFonts w:asciiTheme="minorEastAsia" w:eastAsiaTheme="minorEastAsia" w:hAnsiTheme="minorEastAsia" w:hint="eastAsia"/>
          <w:b/>
          <w:sz w:val="24"/>
          <w:szCs w:val="24"/>
        </w:rPr>
        <w:t xml:space="preserve"> </w:t>
      </w:r>
      <w:r w:rsidRPr="005260D9">
        <w:rPr>
          <w:rFonts w:ascii="Book Antiqua" w:hAnsi="Book Antiqua"/>
          <w:b/>
          <w:sz w:val="24"/>
          <w:szCs w:val="24"/>
        </w:rPr>
        <w:t xml:space="preserve">Noriko </w:t>
      </w:r>
      <w:proofErr w:type="spellStart"/>
      <w:r w:rsidRPr="005260D9">
        <w:rPr>
          <w:rFonts w:ascii="Book Antiqua" w:hAnsi="Book Antiqua"/>
          <w:b/>
          <w:sz w:val="24"/>
          <w:szCs w:val="24"/>
        </w:rPr>
        <w:t>Nishiyama</w:t>
      </w:r>
      <w:proofErr w:type="spellEnd"/>
      <w:r w:rsidRPr="005260D9">
        <w:rPr>
          <w:rFonts w:ascii="Book Antiqua" w:hAnsi="Book Antiqua"/>
          <w:b/>
          <w:sz w:val="24"/>
          <w:szCs w:val="24"/>
        </w:rPr>
        <w:t xml:space="preserve">, Taiga </w:t>
      </w:r>
      <w:proofErr w:type="spellStart"/>
      <w:r w:rsidRPr="005260D9">
        <w:rPr>
          <w:rFonts w:ascii="Book Antiqua" w:hAnsi="Book Antiqua"/>
          <w:b/>
          <w:sz w:val="24"/>
          <w:szCs w:val="24"/>
        </w:rPr>
        <w:t>Chiyo</w:t>
      </w:r>
      <w:proofErr w:type="spellEnd"/>
      <w:r w:rsidRPr="005260D9">
        <w:rPr>
          <w:rFonts w:ascii="Book Antiqua" w:hAnsi="Book Antiqua"/>
          <w:b/>
          <w:sz w:val="24"/>
          <w:szCs w:val="24"/>
        </w:rPr>
        <w:t>, Tsutomu Masaki</w:t>
      </w:r>
      <w:r w:rsidRPr="005260D9">
        <w:rPr>
          <w:rFonts w:ascii="Book Antiqua" w:hAnsi="Book Antiqua" w:hint="eastAsia"/>
          <w:b/>
          <w:sz w:val="24"/>
          <w:szCs w:val="24"/>
          <w:lang w:eastAsia="zh-CN"/>
        </w:rPr>
        <w:t>,</w:t>
      </w:r>
      <w:r w:rsidRPr="005260D9">
        <w:rPr>
          <w:rFonts w:ascii="Book Antiqua" w:hAnsi="Book Antiqua"/>
          <w:b/>
          <w:sz w:val="24"/>
          <w:szCs w:val="24"/>
        </w:rPr>
        <w:t xml:space="preserve"> </w:t>
      </w:r>
      <w:r w:rsidR="003C5065" w:rsidRPr="005260D9">
        <w:rPr>
          <w:rFonts w:ascii="Book Antiqua" w:hAnsi="Book Antiqua"/>
          <w:sz w:val="24"/>
          <w:szCs w:val="24"/>
        </w:rPr>
        <w:t>Department of Gastroenterology and Neurology,</w:t>
      </w:r>
      <w:r w:rsidR="00215C84" w:rsidRPr="005260D9">
        <w:rPr>
          <w:rFonts w:ascii="Book Antiqua" w:hAnsi="Book Antiqua"/>
          <w:sz w:val="24"/>
          <w:szCs w:val="24"/>
        </w:rPr>
        <w:t xml:space="preserve"> </w:t>
      </w:r>
      <w:r w:rsidR="00215C84" w:rsidRPr="005260D9">
        <w:rPr>
          <w:rFonts w:ascii="Book Antiqua" w:hAnsi="Book Antiqua"/>
          <w:kern w:val="0"/>
          <w:sz w:val="24"/>
          <w:szCs w:val="24"/>
        </w:rPr>
        <w:t>Faculty of Medicine, Kagawa University,</w:t>
      </w:r>
      <w:r w:rsidR="00215C84" w:rsidRPr="005260D9">
        <w:rPr>
          <w:rFonts w:ascii="Book Antiqua" w:hAnsi="Book Antiqua"/>
          <w:sz w:val="24"/>
          <w:szCs w:val="24"/>
        </w:rPr>
        <w:t xml:space="preserve"> </w:t>
      </w:r>
      <w:r w:rsidRPr="005260D9">
        <w:rPr>
          <w:rFonts w:ascii="Book Antiqua" w:hAnsi="Book Antiqua"/>
          <w:sz w:val="24"/>
          <w:szCs w:val="24"/>
        </w:rPr>
        <w:t>Kagawa 761-0793, Japan</w:t>
      </w:r>
      <w:r w:rsidRPr="005260D9">
        <w:rPr>
          <w:rFonts w:ascii="Book Antiqua" w:eastAsia="ҥ饮γѥ Pro W3" w:hAnsi="Book Antiqua"/>
          <w:sz w:val="24"/>
          <w:szCs w:val="24"/>
        </w:rPr>
        <w:t xml:space="preserve"> </w:t>
      </w:r>
    </w:p>
    <w:p w:rsidR="000C3E5E" w:rsidRPr="005260D9" w:rsidRDefault="000C3E5E" w:rsidP="000C3E5E">
      <w:pPr>
        <w:snapToGrid w:val="0"/>
        <w:spacing w:line="360" w:lineRule="auto"/>
        <w:contextualSpacing/>
        <w:rPr>
          <w:rFonts w:ascii="Book Antiqua" w:hAnsi="Book Antiqua"/>
          <w:sz w:val="24"/>
          <w:szCs w:val="24"/>
          <w:lang w:eastAsia="zh-CN"/>
        </w:rPr>
      </w:pPr>
    </w:p>
    <w:p w:rsidR="000C3E5E" w:rsidRPr="005260D9" w:rsidRDefault="000C3E5E" w:rsidP="000C3E5E">
      <w:pPr>
        <w:snapToGrid w:val="0"/>
        <w:spacing w:line="360" w:lineRule="auto"/>
        <w:contextualSpacing/>
        <w:rPr>
          <w:rFonts w:ascii="Book Antiqua" w:hAnsi="Book Antiqua"/>
          <w:kern w:val="0"/>
          <w:sz w:val="24"/>
          <w:szCs w:val="24"/>
          <w:lang w:eastAsia="zh-CN"/>
        </w:rPr>
      </w:pPr>
      <w:r w:rsidRPr="005260D9">
        <w:rPr>
          <w:rFonts w:ascii="Book Antiqua" w:hAnsi="Book Antiqua"/>
          <w:b/>
          <w:sz w:val="24"/>
          <w:szCs w:val="24"/>
        </w:rPr>
        <w:t xml:space="preserve">Takayoshi Yamada, </w:t>
      </w:r>
      <w:r w:rsidR="00215C84" w:rsidRPr="005260D9">
        <w:rPr>
          <w:rFonts w:ascii="Book Antiqua" w:hAnsi="Book Antiqua"/>
          <w:sz w:val="24"/>
          <w:szCs w:val="24"/>
        </w:rPr>
        <w:t xml:space="preserve">Department of Gastroenterology, </w:t>
      </w:r>
      <w:bookmarkStart w:id="10" w:name="OLE_LINK409"/>
      <w:bookmarkStart w:id="11" w:name="OLE_LINK410"/>
      <w:r w:rsidR="00215C84" w:rsidRPr="005260D9">
        <w:rPr>
          <w:rFonts w:ascii="Book Antiqua" w:eastAsia="ҥ饮γѥ Pro W3" w:hAnsi="Book Antiqua"/>
          <w:sz w:val="24"/>
          <w:szCs w:val="24"/>
        </w:rPr>
        <w:t>Kochi Health Sciences Center,</w:t>
      </w:r>
      <w:bookmarkEnd w:id="10"/>
      <w:bookmarkEnd w:id="11"/>
      <w:r w:rsidRPr="005260D9">
        <w:rPr>
          <w:rFonts w:ascii="Book Antiqua" w:hAnsi="Book Antiqua" w:hint="eastAsia"/>
          <w:sz w:val="24"/>
          <w:szCs w:val="24"/>
          <w:lang w:eastAsia="zh-CN"/>
        </w:rPr>
        <w:t xml:space="preserve"> </w:t>
      </w:r>
      <w:r w:rsidRPr="005260D9">
        <w:rPr>
          <w:rFonts w:ascii="Book Antiqua" w:eastAsia="ҥ饮γѥ Pro W3" w:hAnsi="Book Antiqua"/>
          <w:sz w:val="24"/>
          <w:szCs w:val="24"/>
        </w:rPr>
        <w:t xml:space="preserve">Kochi </w:t>
      </w:r>
      <w:r w:rsidRPr="005260D9">
        <w:rPr>
          <w:rFonts w:ascii="Book Antiqua" w:hAnsi="Book Antiqua"/>
          <w:sz w:val="24"/>
          <w:szCs w:val="24"/>
          <w:lang w:eastAsia="zh-CN"/>
        </w:rPr>
        <w:t>781-8555</w:t>
      </w:r>
      <w:r w:rsidRPr="005260D9">
        <w:rPr>
          <w:rFonts w:ascii="Book Antiqua" w:hAnsi="Book Antiqua" w:hint="eastAsia"/>
          <w:sz w:val="24"/>
          <w:szCs w:val="24"/>
          <w:lang w:eastAsia="zh-CN"/>
        </w:rPr>
        <w:t xml:space="preserve">, </w:t>
      </w:r>
      <w:r w:rsidRPr="005260D9">
        <w:rPr>
          <w:rFonts w:ascii="Book Antiqua" w:hAnsi="Book Antiqua"/>
          <w:sz w:val="24"/>
          <w:szCs w:val="24"/>
        </w:rPr>
        <w:t>Japan</w:t>
      </w:r>
    </w:p>
    <w:p w:rsidR="000C3E5E" w:rsidRPr="005260D9" w:rsidRDefault="000C3E5E" w:rsidP="000C3E5E">
      <w:pPr>
        <w:snapToGrid w:val="0"/>
        <w:spacing w:line="360" w:lineRule="auto"/>
        <w:contextualSpacing/>
        <w:rPr>
          <w:rFonts w:ascii="Book Antiqua" w:hAnsi="Book Antiqua"/>
          <w:sz w:val="24"/>
          <w:szCs w:val="24"/>
          <w:lang w:eastAsia="zh-CN"/>
        </w:rPr>
      </w:pPr>
    </w:p>
    <w:p w:rsidR="000C3E5E" w:rsidRPr="005260D9" w:rsidRDefault="000C3E5E" w:rsidP="000C3E5E">
      <w:pPr>
        <w:snapToGrid w:val="0"/>
        <w:spacing w:line="360" w:lineRule="auto"/>
        <w:contextualSpacing/>
        <w:rPr>
          <w:rFonts w:ascii="Book Antiqua" w:hAnsi="Book Antiqua"/>
          <w:kern w:val="0"/>
          <w:sz w:val="24"/>
          <w:szCs w:val="24"/>
          <w:lang w:eastAsia="zh-CN"/>
        </w:rPr>
      </w:pPr>
      <w:r w:rsidRPr="005260D9">
        <w:rPr>
          <w:rFonts w:ascii="Book Antiqua" w:hAnsi="Book Antiqua"/>
          <w:b/>
          <w:sz w:val="24"/>
          <w:szCs w:val="24"/>
        </w:rPr>
        <w:t>Masao Fujiwara,</w:t>
      </w:r>
      <w:r w:rsidRPr="005260D9">
        <w:rPr>
          <w:rFonts w:ascii="Book Antiqua" w:hAnsi="Book Antiqua"/>
          <w:sz w:val="24"/>
          <w:szCs w:val="24"/>
        </w:rPr>
        <w:t xml:space="preserve"> </w:t>
      </w:r>
      <w:r w:rsidRPr="005260D9">
        <w:rPr>
          <w:rFonts w:ascii="Book Antiqua" w:hAnsi="Book Antiqua"/>
          <w:b/>
          <w:sz w:val="24"/>
          <w:szCs w:val="24"/>
        </w:rPr>
        <w:t xml:space="preserve">Keiichi Okano, </w:t>
      </w:r>
      <w:proofErr w:type="spellStart"/>
      <w:r w:rsidRPr="005260D9">
        <w:rPr>
          <w:rFonts w:ascii="Book Antiqua" w:hAnsi="Book Antiqua"/>
          <w:b/>
          <w:sz w:val="24"/>
          <w:szCs w:val="24"/>
        </w:rPr>
        <w:t>Yasuyuki</w:t>
      </w:r>
      <w:proofErr w:type="spellEnd"/>
      <w:r w:rsidRPr="005260D9">
        <w:rPr>
          <w:rFonts w:ascii="Book Antiqua" w:hAnsi="Book Antiqua"/>
          <w:b/>
          <w:sz w:val="24"/>
          <w:szCs w:val="24"/>
        </w:rPr>
        <w:t xml:space="preserve"> Suzuki,</w:t>
      </w:r>
      <w:r w:rsidRPr="005260D9">
        <w:rPr>
          <w:rFonts w:ascii="Book Antiqua" w:hAnsi="Book Antiqua"/>
          <w:sz w:val="24"/>
          <w:szCs w:val="24"/>
        </w:rPr>
        <w:t xml:space="preserve"> </w:t>
      </w:r>
      <w:r w:rsidR="004915D8" w:rsidRPr="005260D9">
        <w:rPr>
          <w:rFonts w:ascii="Book Antiqua" w:hAnsi="Book Antiqua"/>
          <w:sz w:val="24"/>
          <w:szCs w:val="24"/>
        </w:rPr>
        <w:t xml:space="preserve">Department of </w:t>
      </w:r>
      <w:r w:rsidR="00772CBC" w:rsidRPr="005260D9">
        <w:rPr>
          <w:rFonts w:ascii="Book Antiqua" w:hAnsi="Book Antiqua"/>
          <w:sz w:val="24"/>
          <w:szCs w:val="24"/>
        </w:rPr>
        <w:t>Gastroente</w:t>
      </w:r>
      <w:r w:rsidR="009414B3" w:rsidRPr="005260D9">
        <w:rPr>
          <w:rFonts w:ascii="Book Antiqua" w:hAnsi="Book Antiqua"/>
          <w:sz w:val="24"/>
          <w:szCs w:val="24"/>
        </w:rPr>
        <w:t>ro</w:t>
      </w:r>
      <w:r w:rsidR="00772CBC" w:rsidRPr="005260D9">
        <w:rPr>
          <w:rFonts w:ascii="Book Antiqua" w:hAnsi="Book Antiqua"/>
          <w:sz w:val="24"/>
          <w:szCs w:val="24"/>
        </w:rPr>
        <w:t xml:space="preserve">logical </w:t>
      </w:r>
      <w:r w:rsidR="007E253E" w:rsidRPr="005260D9">
        <w:rPr>
          <w:rFonts w:ascii="Book Antiqua" w:hAnsi="Book Antiqua"/>
          <w:sz w:val="24"/>
          <w:szCs w:val="24"/>
        </w:rPr>
        <w:t>S</w:t>
      </w:r>
      <w:r w:rsidR="00772CBC" w:rsidRPr="005260D9">
        <w:rPr>
          <w:rFonts w:ascii="Book Antiqua" w:hAnsi="Book Antiqua"/>
          <w:sz w:val="24"/>
          <w:szCs w:val="24"/>
        </w:rPr>
        <w:t>urgery</w:t>
      </w:r>
      <w:r w:rsidR="003C5065" w:rsidRPr="005260D9">
        <w:rPr>
          <w:rFonts w:ascii="Book Antiqua" w:hAnsi="Book Antiqua"/>
          <w:sz w:val="24"/>
          <w:szCs w:val="24"/>
        </w:rPr>
        <w:t>,</w:t>
      </w:r>
      <w:r w:rsidR="00215C84" w:rsidRPr="005260D9">
        <w:rPr>
          <w:rFonts w:ascii="Book Antiqua" w:hAnsi="Book Antiqua"/>
          <w:sz w:val="24"/>
          <w:szCs w:val="24"/>
        </w:rPr>
        <w:t xml:space="preserve"> </w:t>
      </w:r>
      <w:r w:rsidR="00215C84" w:rsidRPr="005260D9">
        <w:rPr>
          <w:rFonts w:ascii="Book Antiqua" w:hAnsi="Book Antiqua"/>
          <w:kern w:val="0"/>
          <w:sz w:val="24"/>
          <w:szCs w:val="24"/>
        </w:rPr>
        <w:t xml:space="preserve">Faculty of Medicine, </w:t>
      </w:r>
      <w:bookmarkStart w:id="12" w:name="OLE_LINK407"/>
      <w:bookmarkStart w:id="13" w:name="OLE_LINK408"/>
      <w:r w:rsidR="00215C84" w:rsidRPr="005260D9">
        <w:rPr>
          <w:rFonts w:ascii="Book Antiqua" w:hAnsi="Book Antiqua"/>
          <w:kern w:val="0"/>
          <w:sz w:val="24"/>
          <w:szCs w:val="24"/>
        </w:rPr>
        <w:t>Kagawa University,</w:t>
      </w:r>
      <w:bookmarkEnd w:id="12"/>
      <w:bookmarkEnd w:id="13"/>
      <w:r w:rsidR="00215C84" w:rsidRPr="005260D9">
        <w:rPr>
          <w:rFonts w:ascii="Book Antiqua" w:hAnsi="Book Antiqua"/>
          <w:kern w:val="0"/>
          <w:sz w:val="24"/>
          <w:szCs w:val="24"/>
        </w:rPr>
        <w:t xml:space="preserve"> </w:t>
      </w:r>
      <w:r w:rsidRPr="005260D9">
        <w:rPr>
          <w:rFonts w:ascii="Book Antiqua" w:hAnsi="Book Antiqua"/>
          <w:kern w:val="0"/>
          <w:sz w:val="24"/>
          <w:szCs w:val="24"/>
        </w:rPr>
        <w:t>Kagawa Prefecture 760-0016</w:t>
      </w:r>
      <w:r w:rsidRPr="005260D9">
        <w:rPr>
          <w:rFonts w:ascii="Book Antiqua" w:hAnsi="Book Antiqua" w:hint="eastAsia"/>
          <w:sz w:val="24"/>
          <w:szCs w:val="24"/>
          <w:lang w:eastAsia="zh-CN"/>
        </w:rPr>
        <w:t xml:space="preserve">, </w:t>
      </w:r>
      <w:r w:rsidRPr="005260D9">
        <w:rPr>
          <w:rFonts w:ascii="Book Antiqua" w:hAnsi="Book Antiqua"/>
          <w:sz w:val="24"/>
          <w:szCs w:val="24"/>
        </w:rPr>
        <w:t>Japan</w:t>
      </w:r>
    </w:p>
    <w:p w:rsidR="000C3E5E" w:rsidRPr="005260D9" w:rsidRDefault="000C3E5E" w:rsidP="000C3E5E">
      <w:pPr>
        <w:snapToGrid w:val="0"/>
        <w:spacing w:line="360" w:lineRule="auto"/>
        <w:contextualSpacing/>
        <w:rPr>
          <w:rFonts w:ascii="Book Antiqua" w:hAnsi="Book Antiqua"/>
          <w:kern w:val="0"/>
          <w:sz w:val="24"/>
          <w:szCs w:val="24"/>
          <w:lang w:eastAsia="zh-CN"/>
        </w:rPr>
      </w:pPr>
    </w:p>
    <w:p w:rsidR="000C3E5E" w:rsidRPr="005260D9" w:rsidRDefault="000C3E5E" w:rsidP="000C3E5E">
      <w:pPr>
        <w:snapToGrid w:val="0"/>
        <w:spacing w:line="360" w:lineRule="auto"/>
        <w:contextualSpacing/>
        <w:rPr>
          <w:rFonts w:ascii="Book Antiqua" w:hAnsi="Book Antiqua"/>
          <w:sz w:val="24"/>
          <w:szCs w:val="24"/>
          <w:lang w:eastAsia="zh-CN"/>
        </w:rPr>
      </w:pPr>
      <w:r w:rsidRPr="005260D9">
        <w:rPr>
          <w:rFonts w:ascii="Book Antiqua" w:hAnsi="Book Antiqua"/>
          <w:b/>
          <w:sz w:val="24"/>
          <w:szCs w:val="24"/>
        </w:rPr>
        <w:t xml:space="preserve">Masayuki </w:t>
      </w:r>
      <w:proofErr w:type="spellStart"/>
      <w:r w:rsidRPr="005260D9">
        <w:rPr>
          <w:rFonts w:ascii="Book Antiqua" w:hAnsi="Book Antiqua"/>
          <w:b/>
          <w:sz w:val="24"/>
          <w:szCs w:val="24"/>
        </w:rPr>
        <w:t>Murota</w:t>
      </w:r>
      <w:proofErr w:type="spellEnd"/>
      <w:r w:rsidRPr="005260D9">
        <w:rPr>
          <w:rFonts w:ascii="Book Antiqua" w:hAnsi="Book Antiqua"/>
          <w:b/>
          <w:sz w:val="24"/>
          <w:szCs w:val="24"/>
        </w:rPr>
        <w:t xml:space="preserve">, </w:t>
      </w:r>
      <w:r w:rsidR="00215C84" w:rsidRPr="005260D9">
        <w:rPr>
          <w:rFonts w:ascii="Book Antiqua" w:hAnsi="Book Antiqua"/>
          <w:sz w:val="24"/>
          <w:szCs w:val="24"/>
        </w:rPr>
        <w:t xml:space="preserve">Department of Gastroenterology, </w:t>
      </w:r>
      <w:bookmarkStart w:id="14" w:name="OLE_LINK405"/>
      <w:bookmarkStart w:id="15" w:name="OLE_LINK406"/>
      <w:proofErr w:type="spellStart"/>
      <w:r w:rsidR="00215C84" w:rsidRPr="005260D9">
        <w:rPr>
          <w:rFonts w:ascii="Book Antiqua" w:hAnsi="Book Antiqua"/>
          <w:sz w:val="24"/>
          <w:szCs w:val="24"/>
        </w:rPr>
        <w:t>Sakaide</w:t>
      </w:r>
      <w:proofErr w:type="spellEnd"/>
      <w:r w:rsidR="00215C84" w:rsidRPr="005260D9">
        <w:rPr>
          <w:rFonts w:ascii="Book Antiqua" w:hAnsi="Book Antiqua"/>
          <w:sz w:val="24"/>
          <w:szCs w:val="24"/>
        </w:rPr>
        <w:t xml:space="preserve"> City Hospital</w:t>
      </w:r>
      <w:bookmarkEnd w:id="14"/>
      <w:bookmarkEnd w:id="15"/>
      <w:r w:rsidR="00215C84" w:rsidRPr="005260D9">
        <w:rPr>
          <w:rFonts w:ascii="Book Antiqua" w:hAnsi="Book Antiqua"/>
          <w:sz w:val="24"/>
          <w:szCs w:val="24"/>
        </w:rPr>
        <w:t>,</w:t>
      </w:r>
      <w:r w:rsidR="00772CBC" w:rsidRPr="005260D9">
        <w:rPr>
          <w:rFonts w:ascii="Book Antiqua" w:hAnsi="Book Antiqua"/>
          <w:sz w:val="24"/>
          <w:szCs w:val="24"/>
        </w:rPr>
        <w:t xml:space="preserve"> </w:t>
      </w:r>
      <w:r w:rsidRPr="005260D9">
        <w:rPr>
          <w:rFonts w:ascii="Book Antiqua" w:hAnsi="Book Antiqua"/>
          <w:sz w:val="24"/>
          <w:szCs w:val="24"/>
        </w:rPr>
        <w:t>Kagawa Prefecture 762-8550</w:t>
      </w:r>
      <w:r w:rsidRPr="005260D9">
        <w:rPr>
          <w:rFonts w:ascii="Book Antiqua" w:hAnsi="Book Antiqua" w:hint="eastAsia"/>
          <w:sz w:val="24"/>
          <w:szCs w:val="24"/>
          <w:lang w:eastAsia="zh-CN"/>
        </w:rPr>
        <w:t xml:space="preserve">, </w:t>
      </w:r>
      <w:r w:rsidRPr="005260D9">
        <w:rPr>
          <w:rFonts w:ascii="Book Antiqua" w:hAnsi="Book Antiqua"/>
          <w:sz w:val="24"/>
          <w:szCs w:val="24"/>
        </w:rPr>
        <w:t>Japan</w:t>
      </w:r>
    </w:p>
    <w:p w:rsidR="000C3E5E" w:rsidRPr="005260D9" w:rsidRDefault="000C3E5E" w:rsidP="000C3E5E">
      <w:pPr>
        <w:snapToGrid w:val="0"/>
        <w:spacing w:line="360" w:lineRule="auto"/>
        <w:contextualSpacing/>
        <w:rPr>
          <w:rFonts w:ascii="Book Antiqua" w:hAnsi="Book Antiqua"/>
          <w:sz w:val="24"/>
          <w:szCs w:val="24"/>
          <w:lang w:eastAsia="zh-CN"/>
        </w:rPr>
      </w:pPr>
    </w:p>
    <w:p w:rsidR="000C3E5E" w:rsidRPr="005260D9" w:rsidRDefault="000C3E5E" w:rsidP="000C3E5E">
      <w:pPr>
        <w:snapToGrid w:val="0"/>
        <w:spacing w:line="360" w:lineRule="auto"/>
        <w:contextualSpacing/>
        <w:rPr>
          <w:rFonts w:ascii="Book Antiqua" w:hAnsi="Book Antiqua"/>
          <w:sz w:val="24"/>
          <w:szCs w:val="24"/>
          <w:lang w:eastAsia="zh-CN"/>
        </w:rPr>
      </w:pPr>
      <w:r w:rsidRPr="005260D9">
        <w:rPr>
          <w:rFonts w:ascii="Book Antiqua" w:eastAsia="KONMA K+ Gulliver RM" w:hAnsi="Book Antiqua"/>
          <w:b/>
          <w:sz w:val="24"/>
          <w:szCs w:val="24"/>
        </w:rPr>
        <w:t>Yoshitaka Ikeda</w:t>
      </w:r>
      <w:r w:rsidRPr="005260D9">
        <w:rPr>
          <w:rFonts w:ascii="Book Antiqua" w:hAnsi="Book Antiqua"/>
          <w:b/>
          <w:sz w:val="24"/>
          <w:szCs w:val="24"/>
        </w:rPr>
        <w:t>,</w:t>
      </w:r>
      <w:r w:rsidRPr="005260D9">
        <w:rPr>
          <w:rFonts w:ascii="Book Antiqua" w:hAnsi="Book Antiqua" w:hint="eastAsia"/>
          <w:b/>
          <w:sz w:val="24"/>
          <w:szCs w:val="24"/>
          <w:vertAlign w:val="superscript"/>
          <w:lang w:eastAsia="zh-CN"/>
        </w:rPr>
        <w:t xml:space="preserve"> </w:t>
      </w:r>
      <w:r w:rsidR="00215C84" w:rsidRPr="005260D9">
        <w:rPr>
          <w:rFonts w:ascii="Book Antiqua" w:hAnsi="Book Antiqua"/>
          <w:sz w:val="24"/>
          <w:szCs w:val="24"/>
        </w:rPr>
        <w:t xml:space="preserve">Department of Surgery, </w:t>
      </w:r>
      <w:bookmarkStart w:id="16" w:name="OLE_LINK403"/>
      <w:bookmarkStart w:id="17" w:name="OLE_LINK404"/>
      <w:r w:rsidR="00215C84" w:rsidRPr="005260D9">
        <w:rPr>
          <w:rFonts w:ascii="Book Antiqua" w:hAnsi="Book Antiqua"/>
          <w:sz w:val="24"/>
          <w:szCs w:val="24"/>
        </w:rPr>
        <w:t xml:space="preserve">Ehime </w:t>
      </w:r>
      <w:proofErr w:type="spellStart"/>
      <w:r w:rsidR="00215C84" w:rsidRPr="005260D9">
        <w:rPr>
          <w:rFonts w:ascii="Book Antiqua" w:hAnsi="Book Antiqua"/>
          <w:sz w:val="24"/>
          <w:szCs w:val="24"/>
        </w:rPr>
        <w:t>Rosai</w:t>
      </w:r>
      <w:proofErr w:type="spellEnd"/>
      <w:r w:rsidR="00215C84" w:rsidRPr="005260D9">
        <w:rPr>
          <w:rFonts w:ascii="Book Antiqua" w:hAnsi="Book Antiqua"/>
          <w:sz w:val="24"/>
          <w:szCs w:val="24"/>
        </w:rPr>
        <w:t xml:space="preserve"> Hospital</w:t>
      </w:r>
      <w:bookmarkEnd w:id="16"/>
      <w:bookmarkEnd w:id="17"/>
      <w:r w:rsidR="00215C84" w:rsidRPr="005260D9">
        <w:rPr>
          <w:rFonts w:ascii="Book Antiqua" w:hAnsi="Book Antiqua"/>
          <w:sz w:val="24"/>
          <w:szCs w:val="24"/>
        </w:rPr>
        <w:t xml:space="preserve">, </w:t>
      </w:r>
      <w:r w:rsidRPr="005260D9">
        <w:rPr>
          <w:rFonts w:ascii="Book Antiqua" w:hAnsi="Book Antiqua"/>
          <w:sz w:val="24"/>
          <w:szCs w:val="24"/>
        </w:rPr>
        <w:t xml:space="preserve">Ehime Prefecture </w:t>
      </w:r>
      <w:r w:rsidRPr="005260D9">
        <w:rPr>
          <w:rFonts w:ascii="Book Antiqua" w:hAnsi="Book Antiqua"/>
          <w:sz w:val="24"/>
          <w:szCs w:val="24"/>
        </w:rPr>
        <w:lastRenderedPageBreak/>
        <w:t>792-0863, Japan</w:t>
      </w:r>
    </w:p>
    <w:p w:rsidR="000C3E5E" w:rsidRPr="005260D9" w:rsidRDefault="000C3E5E" w:rsidP="000C3E5E">
      <w:pPr>
        <w:snapToGrid w:val="0"/>
        <w:spacing w:line="360" w:lineRule="auto"/>
        <w:contextualSpacing/>
        <w:rPr>
          <w:rFonts w:ascii="Book Antiqua" w:hAnsi="Book Antiqua"/>
          <w:sz w:val="24"/>
          <w:szCs w:val="24"/>
          <w:lang w:eastAsia="zh-CN"/>
        </w:rPr>
      </w:pPr>
    </w:p>
    <w:p w:rsidR="000C3E5E" w:rsidRPr="005260D9" w:rsidRDefault="000C3E5E" w:rsidP="000C3E5E">
      <w:pPr>
        <w:snapToGrid w:val="0"/>
        <w:spacing w:line="360" w:lineRule="auto"/>
        <w:contextualSpacing/>
        <w:rPr>
          <w:rFonts w:ascii="Book Antiqua" w:hAnsi="Book Antiqua"/>
          <w:sz w:val="24"/>
          <w:szCs w:val="24"/>
          <w:lang w:eastAsia="zh-CN"/>
        </w:rPr>
      </w:pPr>
      <w:r w:rsidRPr="005260D9">
        <w:rPr>
          <w:rFonts w:ascii="Book Antiqua" w:hAnsi="Book Antiqua"/>
          <w:b/>
          <w:sz w:val="24"/>
          <w:szCs w:val="24"/>
        </w:rPr>
        <w:t xml:space="preserve">Makoto </w:t>
      </w:r>
      <w:proofErr w:type="spellStart"/>
      <w:r w:rsidRPr="005260D9">
        <w:rPr>
          <w:rFonts w:ascii="Book Antiqua" w:hAnsi="Book Antiqua"/>
          <w:b/>
          <w:sz w:val="24"/>
          <w:szCs w:val="24"/>
        </w:rPr>
        <w:t>Oryu</w:t>
      </w:r>
      <w:proofErr w:type="spellEnd"/>
      <w:r w:rsidRPr="005260D9">
        <w:rPr>
          <w:rFonts w:ascii="Book Antiqua" w:hAnsi="Book Antiqua"/>
          <w:b/>
          <w:sz w:val="24"/>
          <w:szCs w:val="24"/>
        </w:rPr>
        <w:t xml:space="preserve">, </w:t>
      </w:r>
      <w:r w:rsidR="00215C84" w:rsidRPr="005260D9">
        <w:rPr>
          <w:rFonts w:ascii="Book Antiqua" w:hAnsi="Book Antiqua"/>
          <w:sz w:val="24"/>
          <w:szCs w:val="24"/>
        </w:rPr>
        <w:t xml:space="preserve">Department of Gastroenterology, Kagawa </w:t>
      </w:r>
      <w:proofErr w:type="spellStart"/>
      <w:r w:rsidR="00215C84" w:rsidRPr="005260D9">
        <w:rPr>
          <w:rFonts w:ascii="Book Antiqua" w:hAnsi="Book Antiqua"/>
          <w:sz w:val="24"/>
          <w:szCs w:val="24"/>
        </w:rPr>
        <w:t>Saiseikai</w:t>
      </w:r>
      <w:proofErr w:type="spellEnd"/>
      <w:r w:rsidR="00215C84" w:rsidRPr="005260D9">
        <w:rPr>
          <w:rFonts w:ascii="Book Antiqua" w:hAnsi="Book Antiqua"/>
          <w:sz w:val="24"/>
          <w:szCs w:val="24"/>
        </w:rPr>
        <w:t xml:space="preserve"> Hospital</w:t>
      </w:r>
      <w:r w:rsidRPr="005260D9">
        <w:rPr>
          <w:rFonts w:ascii="Book Antiqua" w:hAnsi="Book Antiqua"/>
          <w:sz w:val="24"/>
          <w:szCs w:val="24"/>
        </w:rPr>
        <w:t>, Kagawa 761-0793, Japan</w:t>
      </w:r>
    </w:p>
    <w:p w:rsidR="000C3E5E" w:rsidRPr="005260D9" w:rsidRDefault="00215C84" w:rsidP="000C3E5E">
      <w:pPr>
        <w:snapToGrid w:val="0"/>
        <w:spacing w:line="360" w:lineRule="auto"/>
        <w:contextualSpacing/>
        <w:rPr>
          <w:rFonts w:ascii="Book Antiqua" w:hAnsi="Book Antiqua"/>
          <w:color w:val="000000"/>
          <w:sz w:val="24"/>
          <w:szCs w:val="24"/>
          <w:vertAlign w:val="superscript"/>
          <w:lang w:eastAsia="zh-CN"/>
        </w:rPr>
      </w:pPr>
      <w:r w:rsidRPr="005260D9">
        <w:rPr>
          <w:rFonts w:ascii="Book Antiqua" w:hAnsi="Book Antiqua"/>
          <w:color w:val="000000"/>
          <w:sz w:val="24"/>
          <w:szCs w:val="24"/>
          <w:vertAlign w:val="superscript"/>
        </w:rPr>
        <w:t xml:space="preserve"> </w:t>
      </w:r>
    </w:p>
    <w:p w:rsidR="007657C1" w:rsidRPr="005260D9" w:rsidRDefault="000C3E5E" w:rsidP="000C3E5E">
      <w:pPr>
        <w:snapToGrid w:val="0"/>
        <w:spacing w:line="360" w:lineRule="auto"/>
        <w:contextualSpacing/>
        <w:rPr>
          <w:rFonts w:ascii="Book Antiqua" w:hAnsi="Book Antiqua"/>
          <w:bCs/>
          <w:color w:val="000000"/>
          <w:sz w:val="24"/>
          <w:szCs w:val="24"/>
          <w:lang w:eastAsia="zh-CN"/>
        </w:rPr>
      </w:pPr>
      <w:r w:rsidRPr="005260D9">
        <w:rPr>
          <w:rFonts w:ascii="Book Antiqua" w:hAnsi="Book Antiqua"/>
          <w:b/>
          <w:bCs/>
          <w:color w:val="000000"/>
          <w:sz w:val="24"/>
          <w:szCs w:val="24"/>
        </w:rPr>
        <w:t>Mohamed</w:t>
      </w:r>
      <w:r w:rsidRPr="005260D9">
        <w:rPr>
          <w:rFonts w:ascii="Book Antiqua" w:hAnsi="Book Antiqua" w:hint="eastAsia"/>
          <w:b/>
          <w:bCs/>
          <w:color w:val="000000"/>
          <w:sz w:val="24"/>
          <w:szCs w:val="24"/>
          <w:lang w:eastAsia="zh-CN"/>
        </w:rPr>
        <w:t xml:space="preserve"> </w:t>
      </w:r>
      <w:proofErr w:type="spellStart"/>
      <w:r w:rsidRPr="005260D9">
        <w:rPr>
          <w:rFonts w:ascii="Book Antiqua" w:hAnsi="Book Antiqua"/>
          <w:b/>
          <w:bCs/>
          <w:color w:val="000000"/>
          <w:sz w:val="24"/>
          <w:szCs w:val="24"/>
        </w:rPr>
        <w:t>AboEllail</w:t>
      </w:r>
      <w:proofErr w:type="spellEnd"/>
      <w:r w:rsidRPr="005260D9">
        <w:rPr>
          <w:rFonts w:ascii="Book Antiqua" w:hAnsi="Book Antiqua"/>
          <w:b/>
          <w:sz w:val="24"/>
          <w:szCs w:val="24"/>
        </w:rPr>
        <w:t>,</w:t>
      </w:r>
      <w:r w:rsidRPr="005260D9">
        <w:rPr>
          <w:rFonts w:ascii="Book Antiqua" w:hAnsi="Book Antiqua" w:hint="eastAsia"/>
          <w:b/>
          <w:color w:val="000000"/>
          <w:sz w:val="24"/>
          <w:szCs w:val="24"/>
          <w:vertAlign w:val="superscript"/>
          <w:lang w:eastAsia="zh-CN"/>
        </w:rPr>
        <w:t xml:space="preserve"> </w:t>
      </w:r>
      <w:r w:rsidR="004915D8" w:rsidRPr="005260D9">
        <w:rPr>
          <w:rFonts w:ascii="Book Antiqua" w:hAnsi="Book Antiqua"/>
          <w:sz w:val="24"/>
          <w:szCs w:val="24"/>
        </w:rPr>
        <w:t>Department of</w:t>
      </w:r>
      <w:r w:rsidR="004915D8" w:rsidRPr="005260D9">
        <w:rPr>
          <w:rFonts w:ascii="Book Antiqua" w:hAnsi="Book Antiqua"/>
          <w:color w:val="000000"/>
          <w:sz w:val="24"/>
          <w:szCs w:val="24"/>
        </w:rPr>
        <w:t xml:space="preserve"> Gynecology</w:t>
      </w:r>
      <w:r w:rsidR="00215C84" w:rsidRPr="005260D9">
        <w:rPr>
          <w:rFonts w:ascii="Book Antiqua" w:hAnsi="Book Antiqua"/>
          <w:sz w:val="24"/>
          <w:szCs w:val="24"/>
        </w:rPr>
        <w:t xml:space="preserve">, </w:t>
      </w:r>
      <w:r w:rsidR="00215C84" w:rsidRPr="005260D9">
        <w:rPr>
          <w:rFonts w:ascii="Book Antiqua" w:hAnsi="Book Antiqua"/>
          <w:kern w:val="0"/>
          <w:sz w:val="24"/>
          <w:szCs w:val="24"/>
        </w:rPr>
        <w:t>Faculty of Medicine, Kagawa University</w:t>
      </w:r>
      <w:r w:rsidRPr="005260D9">
        <w:rPr>
          <w:rFonts w:ascii="Book Antiqua" w:hAnsi="Book Antiqua"/>
          <w:sz w:val="24"/>
          <w:szCs w:val="24"/>
        </w:rPr>
        <w:t>, Kagawa 761-0793, Japan</w:t>
      </w:r>
      <w:r w:rsidR="00E538F6" w:rsidRPr="005260D9">
        <w:rPr>
          <w:rFonts w:ascii="Book Antiqua" w:eastAsia="ҥ饮γѥ Pro W3" w:hAnsi="Book Antiqua"/>
          <w:sz w:val="24"/>
          <w:szCs w:val="24"/>
        </w:rPr>
        <w:t xml:space="preserve"> </w:t>
      </w:r>
    </w:p>
    <w:p w:rsidR="00B579EA" w:rsidRPr="005260D9" w:rsidRDefault="00B579EA" w:rsidP="000C3E5E">
      <w:pPr>
        <w:adjustRightInd w:val="0"/>
        <w:snapToGrid w:val="0"/>
        <w:spacing w:line="360" w:lineRule="auto"/>
        <w:rPr>
          <w:rFonts w:ascii="Book Antiqua" w:eastAsia="MS PGothic" w:hAnsi="Book Antiqua"/>
          <w:b/>
          <w:bCs/>
          <w:kern w:val="0"/>
          <w:sz w:val="24"/>
          <w:szCs w:val="24"/>
        </w:rPr>
      </w:pPr>
    </w:p>
    <w:p w:rsidR="00877FDE" w:rsidRPr="005260D9" w:rsidRDefault="000C3E5E" w:rsidP="000C3E5E">
      <w:pPr>
        <w:spacing w:line="360" w:lineRule="auto"/>
        <w:rPr>
          <w:rFonts w:ascii="Book Antiqua" w:hAnsi="Book Antiqua"/>
          <w:b/>
          <w:sz w:val="24"/>
        </w:rPr>
      </w:pPr>
      <w:bookmarkStart w:id="18" w:name="OLE_LINK28"/>
      <w:bookmarkStart w:id="19" w:name="OLE_LINK29"/>
      <w:bookmarkStart w:id="20" w:name="OLE_LINK81"/>
      <w:bookmarkStart w:id="21" w:name="OLE_LINK125"/>
      <w:bookmarkStart w:id="22" w:name="OLE_LINK152"/>
      <w:bookmarkStart w:id="23" w:name="OLE_LINK173"/>
      <w:bookmarkStart w:id="24" w:name="OLE_LINK190"/>
      <w:bookmarkStart w:id="25" w:name="OLE_LINK228"/>
      <w:bookmarkStart w:id="26" w:name="OLE_LINK296"/>
      <w:bookmarkStart w:id="27" w:name="OLE_LINK581"/>
      <w:r w:rsidRPr="005260D9">
        <w:rPr>
          <w:rFonts w:ascii="Book Antiqua" w:eastAsia="MS Mincho" w:hAnsi="Book Antiqua"/>
          <w:b/>
          <w:sz w:val="24"/>
        </w:rPr>
        <w:t>Author contributions:</w:t>
      </w:r>
      <w:bookmarkEnd w:id="18"/>
      <w:bookmarkEnd w:id="19"/>
      <w:bookmarkEnd w:id="20"/>
      <w:bookmarkEnd w:id="21"/>
      <w:bookmarkEnd w:id="22"/>
      <w:bookmarkEnd w:id="23"/>
      <w:bookmarkEnd w:id="24"/>
      <w:bookmarkEnd w:id="25"/>
      <w:bookmarkEnd w:id="26"/>
      <w:bookmarkEnd w:id="27"/>
      <w:r w:rsidR="00877FDE" w:rsidRPr="005260D9">
        <w:rPr>
          <w:rFonts w:ascii="Book Antiqua" w:hAnsi="Book Antiqua"/>
          <w:kern w:val="0"/>
          <w:sz w:val="24"/>
          <w:szCs w:val="24"/>
        </w:rPr>
        <w:t xml:space="preserve"> </w:t>
      </w:r>
      <w:proofErr w:type="spellStart"/>
      <w:r w:rsidR="00877FDE" w:rsidRPr="005260D9">
        <w:rPr>
          <w:rFonts w:ascii="Book Antiqua" w:hAnsi="Book Antiqua"/>
          <w:kern w:val="0"/>
          <w:sz w:val="24"/>
          <w:szCs w:val="24"/>
        </w:rPr>
        <w:t>Kobara</w:t>
      </w:r>
      <w:proofErr w:type="spellEnd"/>
      <w:r w:rsidR="00877FDE" w:rsidRPr="005260D9">
        <w:rPr>
          <w:rFonts w:ascii="Book Antiqua" w:hAnsi="Book Antiqua"/>
          <w:kern w:val="0"/>
          <w:sz w:val="24"/>
          <w:szCs w:val="24"/>
        </w:rPr>
        <w:t xml:space="preserve"> </w:t>
      </w:r>
      <w:r w:rsidR="00877FDE" w:rsidRPr="005260D9">
        <w:rPr>
          <w:rFonts w:ascii="Book Antiqua" w:hAnsi="Book Antiqua"/>
          <w:sz w:val="24"/>
          <w:szCs w:val="24"/>
        </w:rPr>
        <w:t xml:space="preserve">H and Mori H were responsible for </w:t>
      </w:r>
      <w:r w:rsidR="009414B3" w:rsidRPr="005260D9">
        <w:rPr>
          <w:rFonts w:ascii="Book Antiqua" w:hAnsi="Book Antiqua"/>
          <w:sz w:val="24"/>
          <w:szCs w:val="24"/>
        </w:rPr>
        <w:t xml:space="preserve">the </w:t>
      </w:r>
      <w:r w:rsidR="00877FDE" w:rsidRPr="005260D9">
        <w:rPr>
          <w:rFonts w:ascii="Book Antiqua" w:hAnsi="Book Antiqua"/>
          <w:kern w:val="0"/>
          <w:sz w:val="24"/>
          <w:szCs w:val="24"/>
        </w:rPr>
        <w:t>study concept and design</w:t>
      </w:r>
      <w:r w:rsidR="00877FDE" w:rsidRPr="005260D9">
        <w:rPr>
          <w:rFonts w:ascii="Book Antiqua" w:hAnsi="Book Antiqua"/>
          <w:sz w:val="24"/>
          <w:szCs w:val="24"/>
        </w:rPr>
        <w:t>; Yamada T</w:t>
      </w:r>
      <w:r w:rsidR="00877FDE" w:rsidRPr="005260D9">
        <w:rPr>
          <w:rFonts w:ascii="Book Antiqua" w:hAnsi="Book Antiqua"/>
          <w:kern w:val="0"/>
          <w:sz w:val="24"/>
          <w:szCs w:val="24"/>
        </w:rPr>
        <w:t xml:space="preserve">, </w:t>
      </w:r>
      <w:proofErr w:type="spellStart"/>
      <w:r w:rsidR="00877FDE" w:rsidRPr="005260D9">
        <w:rPr>
          <w:rFonts w:ascii="Book Antiqua" w:hAnsi="Book Antiqua"/>
          <w:sz w:val="24"/>
          <w:szCs w:val="24"/>
        </w:rPr>
        <w:t>Murota</w:t>
      </w:r>
      <w:proofErr w:type="spellEnd"/>
      <w:r w:rsidR="00877FDE" w:rsidRPr="005260D9">
        <w:rPr>
          <w:rFonts w:ascii="Book Antiqua" w:hAnsi="Book Antiqua"/>
          <w:sz w:val="24"/>
          <w:szCs w:val="24"/>
        </w:rPr>
        <w:t xml:space="preserve"> M</w:t>
      </w:r>
      <w:r w:rsidR="00877FDE" w:rsidRPr="005260D9">
        <w:rPr>
          <w:rFonts w:ascii="Book Antiqua" w:hAnsi="Book Antiqua"/>
          <w:kern w:val="0"/>
          <w:sz w:val="24"/>
          <w:szCs w:val="24"/>
        </w:rPr>
        <w:t xml:space="preserve">, </w:t>
      </w:r>
      <w:r w:rsidR="00877FDE" w:rsidRPr="005260D9">
        <w:rPr>
          <w:rFonts w:ascii="Book Antiqua" w:eastAsia="KONMA K+ Gulliver RM" w:hAnsi="Book Antiqua"/>
          <w:sz w:val="24"/>
          <w:szCs w:val="24"/>
        </w:rPr>
        <w:t>Ikeda Y</w:t>
      </w:r>
      <w:r w:rsidR="00877FDE" w:rsidRPr="005260D9">
        <w:rPr>
          <w:rFonts w:ascii="Book Antiqua" w:hAnsi="Book Antiqua"/>
          <w:kern w:val="0"/>
          <w:sz w:val="24"/>
          <w:szCs w:val="24"/>
        </w:rPr>
        <w:t xml:space="preserve">, and </w:t>
      </w:r>
      <w:proofErr w:type="spellStart"/>
      <w:r w:rsidR="00877FDE" w:rsidRPr="005260D9">
        <w:rPr>
          <w:rFonts w:ascii="Book Antiqua" w:hAnsi="Book Antiqua"/>
          <w:sz w:val="24"/>
          <w:szCs w:val="24"/>
        </w:rPr>
        <w:t>Oryu</w:t>
      </w:r>
      <w:proofErr w:type="spellEnd"/>
      <w:r w:rsidR="00877FDE" w:rsidRPr="005260D9">
        <w:rPr>
          <w:rFonts w:ascii="Book Antiqua" w:hAnsi="Book Antiqua"/>
          <w:sz w:val="24"/>
          <w:szCs w:val="24"/>
        </w:rPr>
        <w:t xml:space="preserve"> M</w:t>
      </w:r>
      <w:r w:rsidR="00877FDE" w:rsidRPr="005260D9">
        <w:rPr>
          <w:rFonts w:ascii="Book Antiqua" w:hAnsi="Book Antiqua"/>
          <w:kern w:val="0"/>
          <w:sz w:val="24"/>
          <w:szCs w:val="24"/>
        </w:rPr>
        <w:t xml:space="preserve"> </w:t>
      </w:r>
      <w:r w:rsidR="00877FDE" w:rsidRPr="005260D9">
        <w:rPr>
          <w:rFonts w:ascii="Book Antiqua" w:hAnsi="Book Antiqua"/>
          <w:sz w:val="24"/>
          <w:szCs w:val="24"/>
        </w:rPr>
        <w:t xml:space="preserve">were responsible for </w:t>
      </w:r>
      <w:r w:rsidR="009414B3" w:rsidRPr="005260D9">
        <w:rPr>
          <w:rFonts w:ascii="Book Antiqua" w:hAnsi="Book Antiqua"/>
          <w:sz w:val="24"/>
          <w:szCs w:val="24"/>
        </w:rPr>
        <w:t xml:space="preserve">the </w:t>
      </w:r>
      <w:r w:rsidR="00877FDE" w:rsidRPr="005260D9">
        <w:rPr>
          <w:rFonts w:ascii="Book Antiqua" w:hAnsi="Book Antiqua"/>
          <w:kern w:val="0"/>
          <w:sz w:val="24"/>
          <w:szCs w:val="24"/>
        </w:rPr>
        <w:t xml:space="preserve">acquisition of </w:t>
      </w:r>
      <w:r w:rsidR="00A34655" w:rsidRPr="005260D9">
        <w:rPr>
          <w:rFonts w:ascii="Book Antiqua" w:hAnsi="Book Antiqua"/>
          <w:kern w:val="0"/>
          <w:sz w:val="24"/>
          <w:szCs w:val="24"/>
        </w:rPr>
        <w:t xml:space="preserve">the </w:t>
      </w:r>
      <w:r w:rsidR="00877FDE" w:rsidRPr="005260D9">
        <w:rPr>
          <w:rFonts w:ascii="Book Antiqua" w:hAnsi="Book Antiqua"/>
          <w:kern w:val="0"/>
          <w:sz w:val="24"/>
          <w:szCs w:val="24"/>
        </w:rPr>
        <w:t>data</w:t>
      </w:r>
      <w:r w:rsidR="00877FDE" w:rsidRPr="005260D9">
        <w:rPr>
          <w:rFonts w:ascii="Book Antiqua" w:hAnsi="Book Antiqua"/>
          <w:sz w:val="24"/>
          <w:szCs w:val="24"/>
        </w:rPr>
        <w:t xml:space="preserve">; </w:t>
      </w:r>
      <w:proofErr w:type="spellStart"/>
      <w:r w:rsidR="00877FDE" w:rsidRPr="005260D9">
        <w:rPr>
          <w:rFonts w:ascii="Book Antiqua" w:hAnsi="Book Antiqua"/>
          <w:sz w:val="24"/>
          <w:szCs w:val="24"/>
        </w:rPr>
        <w:t>Nishiyama</w:t>
      </w:r>
      <w:proofErr w:type="spellEnd"/>
      <w:r w:rsidR="00877FDE" w:rsidRPr="005260D9">
        <w:rPr>
          <w:rFonts w:ascii="Book Antiqua" w:hAnsi="Book Antiqua"/>
          <w:sz w:val="24"/>
          <w:szCs w:val="24"/>
        </w:rPr>
        <w:t xml:space="preserve"> N and </w:t>
      </w:r>
      <w:proofErr w:type="spellStart"/>
      <w:r w:rsidR="00877FDE" w:rsidRPr="005260D9">
        <w:rPr>
          <w:rFonts w:ascii="Book Antiqua" w:hAnsi="Book Antiqua"/>
          <w:sz w:val="24"/>
          <w:szCs w:val="24"/>
        </w:rPr>
        <w:t>Chiyo</w:t>
      </w:r>
      <w:proofErr w:type="spellEnd"/>
      <w:r w:rsidR="00877FDE" w:rsidRPr="005260D9">
        <w:rPr>
          <w:rFonts w:ascii="Book Antiqua" w:hAnsi="Book Antiqua"/>
          <w:sz w:val="24"/>
          <w:szCs w:val="24"/>
        </w:rPr>
        <w:t xml:space="preserve"> T were responsible for </w:t>
      </w:r>
      <w:r w:rsidR="009414B3" w:rsidRPr="005260D9">
        <w:rPr>
          <w:rFonts w:ascii="Book Antiqua" w:hAnsi="Book Antiqua"/>
          <w:sz w:val="24"/>
          <w:szCs w:val="24"/>
        </w:rPr>
        <w:t xml:space="preserve">the </w:t>
      </w:r>
      <w:r w:rsidR="00877FDE" w:rsidRPr="005260D9">
        <w:rPr>
          <w:rFonts w:ascii="Book Antiqua" w:hAnsi="Book Antiqua"/>
          <w:kern w:val="0"/>
          <w:sz w:val="24"/>
          <w:szCs w:val="24"/>
        </w:rPr>
        <w:t>analysis and interpretation of</w:t>
      </w:r>
      <w:r w:rsidR="00A34655" w:rsidRPr="005260D9">
        <w:rPr>
          <w:rFonts w:ascii="Book Antiqua" w:hAnsi="Book Antiqua"/>
          <w:kern w:val="0"/>
          <w:sz w:val="24"/>
          <w:szCs w:val="24"/>
        </w:rPr>
        <w:t xml:space="preserve"> the</w:t>
      </w:r>
      <w:r w:rsidR="00877FDE" w:rsidRPr="005260D9">
        <w:rPr>
          <w:rFonts w:ascii="Book Antiqua" w:hAnsi="Book Antiqua"/>
          <w:kern w:val="0"/>
          <w:sz w:val="24"/>
          <w:szCs w:val="24"/>
        </w:rPr>
        <w:t xml:space="preserve"> data; </w:t>
      </w:r>
      <w:r w:rsidR="00877FDE" w:rsidRPr="005260D9">
        <w:rPr>
          <w:rFonts w:ascii="Book Antiqua" w:hAnsi="Book Antiqua"/>
          <w:sz w:val="24"/>
          <w:szCs w:val="24"/>
        </w:rPr>
        <w:t>Fujiwara M</w:t>
      </w:r>
      <w:r w:rsidR="00877FDE" w:rsidRPr="005260D9">
        <w:rPr>
          <w:rFonts w:ascii="Book Antiqua" w:hAnsi="Book Antiqua"/>
          <w:kern w:val="0"/>
          <w:sz w:val="24"/>
          <w:szCs w:val="24"/>
        </w:rPr>
        <w:t xml:space="preserve">, </w:t>
      </w:r>
      <w:r w:rsidR="00877FDE" w:rsidRPr="005260D9">
        <w:rPr>
          <w:rFonts w:ascii="Book Antiqua" w:hAnsi="Book Antiqua"/>
          <w:sz w:val="24"/>
          <w:szCs w:val="24"/>
        </w:rPr>
        <w:t>Okano K</w:t>
      </w:r>
      <w:r w:rsidR="00877FDE" w:rsidRPr="005260D9">
        <w:rPr>
          <w:rFonts w:ascii="Book Antiqua" w:hAnsi="Book Antiqua"/>
          <w:kern w:val="0"/>
          <w:sz w:val="24"/>
          <w:szCs w:val="24"/>
        </w:rPr>
        <w:t xml:space="preserve">, and </w:t>
      </w:r>
      <w:r w:rsidR="00877FDE" w:rsidRPr="005260D9">
        <w:rPr>
          <w:rFonts w:ascii="Book Antiqua" w:hAnsi="Book Antiqua"/>
          <w:sz w:val="24"/>
          <w:szCs w:val="24"/>
        </w:rPr>
        <w:t>Suzuki</w:t>
      </w:r>
      <w:r w:rsidR="00877FDE" w:rsidRPr="005260D9">
        <w:rPr>
          <w:rFonts w:ascii="Book Antiqua" w:hAnsi="Book Antiqua"/>
          <w:kern w:val="0"/>
          <w:sz w:val="24"/>
          <w:szCs w:val="24"/>
        </w:rPr>
        <w:t xml:space="preserve"> Y supplied </w:t>
      </w:r>
      <w:r w:rsidR="009414B3" w:rsidRPr="005260D9">
        <w:rPr>
          <w:rFonts w:ascii="Book Antiqua" w:hAnsi="Book Antiqua"/>
          <w:kern w:val="0"/>
          <w:sz w:val="24"/>
          <w:szCs w:val="24"/>
        </w:rPr>
        <w:t xml:space="preserve">the </w:t>
      </w:r>
      <w:r w:rsidR="00877FDE" w:rsidRPr="005260D9">
        <w:rPr>
          <w:rFonts w:ascii="Book Antiqua" w:hAnsi="Book Antiqua"/>
          <w:kern w:val="0"/>
          <w:sz w:val="24"/>
          <w:szCs w:val="24"/>
        </w:rPr>
        <w:t>material</w:t>
      </w:r>
      <w:r w:rsidR="00877FDE" w:rsidRPr="005260D9">
        <w:rPr>
          <w:rFonts w:ascii="Book Antiqua" w:hAnsi="Book Antiqua"/>
          <w:sz w:val="24"/>
          <w:szCs w:val="24"/>
        </w:rPr>
        <w:t xml:space="preserve">; </w:t>
      </w:r>
      <w:proofErr w:type="spellStart"/>
      <w:r w:rsidR="00877FDE" w:rsidRPr="005260D9">
        <w:rPr>
          <w:rFonts w:ascii="Book Antiqua" w:hAnsi="Book Antiqua"/>
          <w:sz w:val="24"/>
          <w:szCs w:val="24"/>
        </w:rPr>
        <w:t>Fujihara</w:t>
      </w:r>
      <w:proofErr w:type="spellEnd"/>
      <w:r w:rsidR="00877FDE" w:rsidRPr="005260D9">
        <w:rPr>
          <w:rFonts w:ascii="Book Antiqua" w:hAnsi="Book Antiqua"/>
          <w:kern w:val="0"/>
          <w:sz w:val="24"/>
          <w:szCs w:val="24"/>
        </w:rPr>
        <w:t xml:space="preserve"> S </w:t>
      </w:r>
      <w:r w:rsidR="00877FDE" w:rsidRPr="005260D9">
        <w:rPr>
          <w:rFonts w:ascii="Book Antiqua" w:hAnsi="Book Antiqua"/>
          <w:sz w:val="24"/>
          <w:szCs w:val="24"/>
        </w:rPr>
        <w:t xml:space="preserve">was responsible for </w:t>
      </w:r>
      <w:r w:rsidR="009414B3" w:rsidRPr="005260D9">
        <w:rPr>
          <w:rFonts w:ascii="Book Antiqua" w:hAnsi="Book Antiqua"/>
          <w:sz w:val="24"/>
          <w:szCs w:val="24"/>
        </w:rPr>
        <w:t xml:space="preserve">the </w:t>
      </w:r>
      <w:r w:rsidR="00877FDE" w:rsidRPr="005260D9">
        <w:rPr>
          <w:rFonts w:ascii="Book Antiqua" w:hAnsi="Book Antiqua"/>
          <w:kern w:val="0"/>
          <w:sz w:val="24"/>
          <w:szCs w:val="24"/>
        </w:rPr>
        <w:t>statistical analysis</w:t>
      </w:r>
      <w:r w:rsidR="00877FDE" w:rsidRPr="005260D9">
        <w:rPr>
          <w:rFonts w:ascii="Book Antiqua" w:hAnsi="Book Antiqua"/>
          <w:sz w:val="24"/>
          <w:szCs w:val="24"/>
        </w:rPr>
        <w:t xml:space="preserve">; </w:t>
      </w:r>
      <w:proofErr w:type="spellStart"/>
      <w:r w:rsidR="00877FDE" w:rsidRPr="005260D9">
        <w:rPr>
          <w:rFonts w:ascii="Book Antiqua" w:hAnsi="Book Antiqua"/>
          <w:bCs/>
          <w:color w:val="000000"/>
          <w:sz w:val="24"/>
          <w:szCs w:val="24"/>
        </w:rPr>
        <w:t>AboEllail</w:t>
      </w:r>
      <w:proofErr w:type="spellEnd"/>
      <w:r w:rsidR="00877FDE" w:rsidRPr="005260D9">
        <w:rPr>
          <w:rFonts w:ascii="Book Antiqua" w:hAnsi="Book Antiqua"/>
          <w:kern w:val="0"/>
          <w:sz w:val="24"/>
          <w:szCs w:val="24"/>
        </w:rPr>
        <w:t xml:space="preserve"> M was responsible for drafting the manuscript</w:t>
      </w:r>
      <w:r w:rsidR="00877FDE" w:rsidRPr="005260D9">
        <w:rPr>
          <w:rFonts w:ascii="Book Antiqua" w:hAnsi="Book Antiqua"/>
          <w:sz w:val="24"/>
          <w:szCs w:val="24"/>
        </w:rPr>
        <w:t xml:space="preserve">; </w:t>
      </w:r>
      <w:r w:rsidR="00877FDE" w:rsidRPr="005260D9">
        <w:rPr>
          <w:rFonts w:ascii="Book Antiqua" w:hAnsi="Book Antiqua"/>
          <w:kern w:val="0"/>
          <w:sz w:val="24"/>
          <w:szCs w:val="24"/>
        </w:rPr>
        <w:t xml:space="preserve">and </w:t>
      </w:r>
      <w:r w:rsidR="00877FDE" w:rsidRPr="005260D9">
        <w:rPr>
          <w:rFonts w:ascii="Book Antiqua" w:hAnsi="Book Antiqua"/>
          <w:sz w:val="24"/>
          <w:szCs w:val="24"/>
        </w:rPr>
        <w:t xml:space="preserve">Masaki T was responsible for </w:t>
      </w:r>
      <w:r w:rsidR="009414B3" w:rsidRPr="005260D9">
        <w:rPr>
          <w:rFonts w:ascii="Book Antiqua" w:hAnsi="Book Antiqua"/>
          <w:sz w:val="24"/>
          <w:szCs w:val="24"/>
        </w:rPr>
        <w:t xml:space="preserve">the </w:t>
      </w:r>
      <w:r w:rsidR="00877FDE" w:rsidRPr="005260D9">
        <w:rPr>
          <w:rFonts w:ascii="Book Antiqua" w:hAnsi="Book Antiqua"/>
          <w:sz w:val="24"/>
          <w:szCs w:val="24"/>
        </w:rPr>
        <w:t>study supervision</w:t>
      </w:r>
      <w:r w:rsidR="00877FDE" w:rsidRPr="005260D9">
        <w:rPr>
          <w:rFonts w:ascii="Book Antiqua" w:hAnsi="Book Antiqua"/>
          <w:b/>
          <w:sz w:val="24"/>
          <w:szCs w:val="24"/>
        </w:rPr>
        <w:t>.</w:t>
      </w:r>
    </w:p>
    <w:p w:rsidR="0013290D" w:rsidRPr="005260D9" w:rsidRDefault="0013290D" w:rsidP="000C3E5E">
      <w:pPr>
        <w:autoSpaceDE w:val="0"/>
        <w:autoSpaceDN w:val="0"/>
        <w:adjustRightInd w:val="0"/>
        <w:spacing w:line="360" w:lineRule="auto"/>
        <w:rPr>
          <w:rFonts w:ascii="Book Antiqua" w:hAnsi="Book Antiqua" w:cs="Book Antiqua"/>
          <w:kern w:val="0"/>
          <w:sz w:val="23"/>
          <w:szCs w:val="23"/>
        </w:rPr>
      </w:pPr>
    </w:p>
    <w:p w:rsidR="0013290D" w:rsidRPr="005260D9" w:rsidRDefault="0013290D" w:rsidP="000C3E5E">
      <w:pPr>
        <w:autoSpaceDE w:val="0"/>
        <w:autoSpaceDN w:val="0"/>
        <w:adjustRightInd w:val="0"/>
        <w:spacing w:line="360" w:lineRule="auto"/>
        <w:rPr>
          <w:rFonts w:ascii="Book Antiqua" w:hAnsi="Book Antiqua" w:cs="Book Antiqua"/>
          <w:kern w:val="0"/>
          <w:sz w:val="23"/>
          <w:szCs w:val="23"/>
          <w:lang w:eastAsia="zh-CN"/>
        </w:rPr>
      </w:pPr>
      <w:r w:rsidRPr="005260D9">
        <w:rPr>
          <w:rFonts w:ascii="Book Antiqua" w:hAnsi="Book Antiqua" w:cs="Book Antiqua"/>
          <w:b/>
          <w:kern w:val="0"/>
          <w:sz w:val="23"/>
          <w:szCs w:val="23"/>
        </w:rPr>
        <w:t>Institutional review board statement:</w:t>
      </w:r>
      <w:r w:rsidRPr="005260D9">
        <w:rPr>
          <w:rFonts w:ascii="Book Antiqua" w:hAnsi="Book Antiqua" w:cs="Book Antiqua"/>
          <w:kern w:val="0"/>
          <w:sz w:val="23"/>
          <w:szCs w:val="23"/>
        </w:rPr>
        <w:t xml:space="preserve"> This study was reviewed and approved by the</w:t>
      </w:r>
      <w:r w:rsidRPr="005260D9">
        <w:rPr>
          <w:rFonts w:ascii="Book Antiqua" w:eastAsiaTheme="minorEastAsia" w:hAnsi="Book Antiqua" w:cs="Book Antiqua" w:hint="eastAsia"/>
          <w:kern w:val="0"/>
          <w:sz w:val="23"/>
          <w:szCs w:val="23"/>
        </w:rPr>
        <w:t xml:space="preserve"> </w:t>
      </w:r>
      <w:r w:rsidRPr="005260D9">
        <w:rPr>
          <w:rFonts w:ascii="Book Antiqua" w:hAnsi="Book Antiqua" w:cs="Book Antiqua"/>
          <w:kern w:val="0"/>
          <w:sz w:val="23"/>
          <w:szCs w:val="23"/>
        </w:rPr>
        <w:t xml:space="preserve">Ethics Committee of the Kagawa Medical University Hospital and </w:t>
      </w:r>
      <w:r w:rsidRPr="005260D9">
        <w:rPr>
          <w:rFonts w:ascii="Book Antiqua" w:hAnsi="Book Antiqua"/>
          <w:kern w:val="0"/>
          <w:sz w:val="24"/>
          <w:szCs w:val="24"/>
        </w:rPr>
        <w:t>each institution</w:t>
      </w:r>
      <w:r w:rsidRPr="005260D9">
        <w:rPr>
          <w:rFonts w:ascii="Book Antiqua" w:hAnsi="Book Antiqua" w:cs="Book Antiqua"/>
          <w:kern w:val="0"/>
          <w:sz w:val="23"/>
          <w:szCs w:val="23"/>
        </w:rPr>
        <w:t>.</w:t>
      </w:r>
    </w:p>
    <w:p w:rsidR="000C3E5E" w:rsidRPr="005260D9" w:rsidRDefault="000C3E5E" w:rsidP="000C3E5E">
      <w:pPr>
        <w:autoSpaceDE w:val="0"/>
        <w:autoSpaceDN w:val="0"/>
        <w:adjustRightInd w:val="0"/>
        <w:spacing w:line="360" w:lineRule="auto"/>
        <w:rPr>
          <w:rFonts w:ascii="Book Antiqua" w:hAnsi="Book Antiqua" w:cs="Book Antiqua"/>
          <w:kern w:val="0"/>
          <w:sz w:val="23"/>
          <w:szCs w:val="23"/>
          <w:lang w:eastAsia="zh-CN"/>
        </w:rPr>
      </w:pPr>
    </w:p>
    <w:p w:rsidR="00877FDE" w:rsidRPr="005260D9" w:rsidRDefault="0013290D" w:rsidP="000C3E5E">
      <w:pPr>
        <w:autoSpaceDE w:val="0"/>
        <w:autoSpaceDN w:val="0"/>
        <w:adjustRightInd w:val="0"/>
        <w:spacing w:line="360" w:lineRule="auto"/>
        <w:rPr>
          <w:rFonts w:ascii="Book Antiqua" w:hAnsi="Book Antiqua" w:cs="Book Antiqua"/>
          <w:kern w:val="0"/>
          <w:sz w:val="23"/>
          <w:szCs w:val="23"/>
          <w:lang w:eastAsia="zh-CN"/>
        </w:rPr>
      </w:pPr>
      <w:r w:rsidRPr="005260D9">
        <w:rPr>
          <w:rFonts w:ascii="Book Antiqua" w:hAnsi="Book Antiqua" w:cs="Book Antiqua"/>
          <w:b/>
          <w:kern w:val="0"/>
          <w:sz w:val="23"/>
          <w:szCs w:val="23"/>
        </w:rPr>
        <w:t>Informed consent statement:</w:t>
      </w:r>
      <w:r w:rsidRPr="005260D9">
        <w:rPr>
          <w:rFonts w:ascii="Book Antiqua" w:hAnsi="Book Antiqua" w:cs="Book Antiqua"/>
          <w:kern w:val="0"/>
          <w:sz w:val="23"/>
          <w:szCs w:val="23"/>
        </w:rPr>
        <w:t xml:space="preserve"> Patients were not required to give informed consent to</w:t>
      </w:r>
      <w:r w:rsidRPr="005260D9">
        <w:rPr>
          <w:rFonts w:ascii="Book Antiqua" w:eastAsiaTheme="minorEastAsia" w:hAnsi="Book Antiqua" w:cs="Book Antiqua" w:hint="eastAsia"/>
          <w:kern w:val="0"/>
          <w:sz w:val="23"/>
          <w:szCs w:val="23"/>
        </w:rPr>
        <w:t xml:space="preserve"> </w:t>
      </w:r>
      <w:r w:rsidRPr="005260D9">
        <w:rPr>
          <w:rFonts w:ascii="Book Antiqua" w:hAnsi="Book Antiqua" w:cs="Book Antiqua"/>
          <w:kern w:val="0"/>
          <w:sz w:val="23"/>
          <w:szCs w:val="23"/>
        </w:rPr>
        <w:t>the study because the analysis used anonymous clinical data that were obtained after</w:t>
      </w:r>
      <w:r w:rsidRPr="005260D9">
        <w:rPr>
          <w:rFonts w:ascii="Book Antiqua" w:eastAsiaTheme="minorEastAsia" w:hAnsi="Book Antiqua" w:cs="Book Antiqua" w:hint="eastAsia"/>
          <w:kern w:val="0"/>
          <w:sz w:val="23"/>
          <w:szCs w:val="23"/>
        </w:rPr>
        <w:t xml:space="preserve"> </w:t>
      </w:r>
      <w:r w:rsidRPr="005260D9">
        <w:rPr>
          <w:rFonts w:ascii="Book Antiqua" w:hAnsi="Book Antiqua" w:cs="Book Antiqua"/>
          <w:kern w:val="0"/>
          <w:sz w:val="23"/>
          <w:szCs w:val="23"/>
        </w:rPr>
        <w:t>each patient agreed to treatment by written consent. For full disclosure, the details of</w:t>
      </w:r>
      <w:r w:rsidRPr="005260D9">
        <w:rPr>
          <w:rFonts w:ascii="Book Antiqua" w:eastAsiaTheme="minorEastAsia" w:hAnsi="Book Antiqua" w:cs="Book Antiqua" w:hint="eastAsia"/>
          <w:kern w:val="0"/>
          <w:sz w:val="23"/>
          <w:szCs w:val="23"/>
        </w:rPr>
        <w:t xml:space="preserve"> </w:t>
      </w:r>
      <w:r w:rsidRPr="005260D9">
        <w:rPr>
          <w:rFonts w:ascii="Book Antiqua" w:hAnsi="Book Antiqua" w:cs="Book Antiqua"/>
          <w:kern w:val="0"/>
          <w:sz w:val="23"/>
          <w:szCs w:val="23"/>
        </w:rPr>
        <w:t xml:space="preserve">the study are published on the home page of the Kagawa Medical University Hospital and </w:t>
      </w:r>
      <w:r w:rsidRPr="005260D9">
        <w:rPr>
          <w:rFonts w:ascii="Book Antiqua" w:hAnsi="Book Antiqua"/>
          <w:kern w:val="0"/>
          <w:sz w:val="24"/>
          <w:szCs w:val="24"/>
        </w:rPr>
        <w:t>each institution</w:t>
      </w:r>
      <w:r w:rsidRPr="005260D9">
        <w:rPr>
          <w:rFonts w:ascii="Book Antiqua" w:hAnsi="Book Antiqua" w:cs="Book Antiqua"/>
          <w:kern w:val="0"/>
          <w:sz w:val="23"/>
          <w:szCs w:val="23"/>
        </w:rPr>
        <w:t>.</w:t>
      </w:r>
    </w:p>
    <w:p w:rsidR="000C3E5E" w:rsidRPr="005260D9" w:rsidRDefault="000C3E5E" w:rsidP="000C3E5E">
      <w:pPr>
        <w:autoSpaceDE w:val="0"/>
        <w:autoSpaceDN w:val="0"/>
        <w:adjustRightInd w:val="0"/>
        <w:spacing w:line="360" w:lineRule="auto"/>
        <w:rPr>
          <w:rFonts w:ascii="Book Antiqua" w:hAnsi="Book Antiqua" w:cs="Book Antiqua"/>
          <w:kern w:val="0"/>
          <w:sz w:val="23"/>
          <w:szCs w:val="23"/>
          <w:lang w:eastAsia="zh-CN"/>
        </w:rPr>
      </w:pPr>
    </w:p>
    <w:p w:rsidR="00FE0452" w:rsidRPr="005260D9" w:rsidRDefault="009A3506" w:rsidP="000C3E5E">
      <w:pPr>
        <w:snapToGrid w:val="0"/>
        <w:spacing w:line="360" w:lineRule="auto"/>
        <w:contextualSpacing/>
        <w:rPr>
          <w:rFonts w:ascii="Book Antiqua" w:hAnsi="Book Antiqua"/>
          <w:color w:val="000000"/>
          <w:sz w:val="24"/>
          <w:szCs w:val="24"/>
        </w:rPr>
      </w:pPr>
      <w:r w:rsidRPr="005260D9">
        <w:rPr>
          <w:rFonts w:ascii="Book Antiqua" w:hAnsi="Book Antiqua" w:cs="TimesNewRomanPS-BoldItalicMT"/>
          <w:b/>
          <w:bCs/>
          <w:iCs/>
          <w:color w:val="000000"/>
          <w:kern w:val="0"/>
          <w:sz w:val="24"/>
        </w:rPr>
        <w:t>Data sharing</w:t>
      </w:r>
      <w:r w:rsidRPr="005260D9">
        <w:rPr>
          <w:rFonts w:ascii="Book Antiqua" w:hAnsi="Book Antiqua"/>
          <w:b/>
          <w:bCs/>
          <w:iCs/>
          <w:kern w:val="0"/>
          <w:sz w:val="24"/>
        </w:rPr>
        <w:t xml:space="preserve"> statement</w:t>
      </w:r>
      <w:r w:rsidRPr="005260D9">
        <w:rPr>
          <w:rFonts w:ascii="Book Antiqua" w:hAnsi="Book Antiqua" w:cs="TimesNewRomanPS-BoldItalicMT"/>
          <w:b/>
          <w:bCs/>
          <w:iCs/>
          <w:color w:val="000000"/>
          <w:sz w:val="24"/>
        </w:rPr>
        <w:t>:</w:t>
      </w:r>
      <w:r w:rsidR="00026B3F" w:rsidRPr="005260D9">
        <w:rPr>
          <w:rFonts w:asciiTheme="minorEastAsia" w:eastAsiaTheme="minorEastAsia" w:hAnsiTheme="minorEastAsia" w:cs="TimesNewRomanPS-BoldItalicMT"/>
          <w:b/>
          <w:bCs/>
          <w:iCs/>
          <w:color w:val="000000"/>
          <w:sz w:val="24"/>
        </w:rPr>
        <w:t xml:space="preserve"> </w:t>
      </w:r>
      <w:r w:rsidR="00FE0452" w:rsidRPr="005260D9">
        <w:rPr>
          <w:rFonts w:ascii="Book Antiqua" w:hAnsi="Book Antiqua"/>
          <w:color w:val="000000"/>
          <w:sz w:val="24"/>
          <w:szCs w:val="24"/>
        </w:rPr>
        <w:t xml:space="preserve">Technical appendix, statistical code, and dataset available from the corresponding author at </w:t>
      </w:r>
      <w:hyperlink r:id="rId9" w:history="1">
        <w:r w:rsidR="00FE0452" w:rsidRPr="005260D9">
          <w:rPr>
            <w:rStyle w:val="Hyperlink"/>
            <w:rFonts w:ascii="Book Antiqua" w:hAnsi="Book Antiqua"/>
            <w:color w:val="auto"/>
            <w:sz w:val="24"/>
            <w:szCs w:val="24"/>
            <w:u w:val="none"/>
            <w:lang w:val="en-AU"/>
          </w:rPr>
          <w:t>kobara@med.kagawa-u.ac.jp</w:t>
        </w:r>
      </w:hyperlink>
      <w:r w:rsidR="00FE0452" w:rsidRPr="005260D9">
        <w:rPr>
          <w:rFonts w:ascii="Book Antiqua" w:hAnsi="Book Antiqua"/>
          <w:sz w:val="24"/>
          <w:szCs w:val="24"/>
        </w:rPr>
        <w:t xml:space="preserve">. </w:t>
      </w:r>
      <w:r w:rsidR="00FE0452" w:rsidRPr="005260D9">
        <w:rPr>
          <w:rFonts w:ascii="Book Antiqua" w:hAnsi="Book Antiqua"/>
          <w:color w:val="000000"/>
          <w:sz w:val="24"/>
          <w:szCs w:val="24"/>
        </w:rPr>
        <w:t xml:space="preserve">Informed consent form participants for data sharing was not obtained but the presented data are </w:t>
      </w:r>
      <w:proofErr w:type="spellStart"/>
      <w:r w:rsidR="00FE0452" w:rsidRPr="005260D9">
        <w:rPr>
          <w:rFonts w:ascii="Book Antiqua" w:hAnsi="Book Antiqua"/>
          <w:color w:val="000000"/>
          <w:sz w:val="24"/>
          <w:szCs w:val="24"/>
        </w:rPr>
        <w:t>anonymized</w:t>
      </w:r>
      <w:proofErr w:type="spellEnd"/>
      <w:r w:rsidR="00FE0452" w:rsidRPr="005260D9">
        <w:rPr>
          <w:rFonts w:ascii="Book Antiqua" w:hAnsi="Book Antiqua"/>
          <w:color w:val="000000"/>
          <w:sz w:val="24"/>
          <w:szCs w:val="24"/>
        </w:rPr>
        <w:t xml:space="preserve"> and risk of identification is low.</w:t>
      </w:r>
    </w:p>
    <w:p w:rsidR="0013290D" w:rsidRPr="005260D9" w:rsidRDefault="0013290D" w:rsidP="000C3E5E">
      <w:pPr>
        <w:autoSpaceDE w:val="0"/>
        <w:autoSpaceDN w:val="0"/>
        <w:adjustRightInd w:val="0"/>
        <w:spacing w:line="360" w:lineRule="auto"/>
        <w:rPr>
          <w:rFonts w:ascii="Book Antiqua" w:eastAsiaTheme="minorEastAsia" w:hAnsi="Book Antiqua" w:cs="Book Antiqua"/>
          <w:kern w:val="0"/>
          <w:sz w:val="23"/>
          <w:szCs w:val="23"/>
        </w:rPr>
      </w:pPr>
    </w:p>
    <w:p w:rsidR="00877FDE" w:rsidRPr="005260D9" w:rsidRDefault="00877FDE" w:rsidP="000C3E5E">
      <w:pPr>
        <w:autoSpaceDE w:val="0"/>
        <w:autoSpaceDN w:val="0"/>
        <w:adjustRightInd w:val="0"/>
        <w:spacing w:line="360" w:lineRule="auto"/>
        <w:outlineLvl w:val="0"/>
        <w:rPr>
          <w:rFonts w:ascii="Book Antiqua" w:hAnsi="Book Antiqua"/>
          <w:sz w:val="24"/>
          <w:szCs w:val="24"/>
        </w:rPr>
      </w:pPr>
      <w:r w:rsidRPr="005260D9">
        <w:rPr>
          <w:rFonts w:ascii="Book Antiqua" w:hAnsi="Book Antiqua" w:cs="Tahoma"/>
          <w:b/>
          <w:bCs/>
          <w:color w:val="000000"/>
          <w:kern w:val="0"/>
          <w:sz w:val="24"/>
          <w:szCs w:val="24"/>
        </w:rPr>
        <w:t xml:space="preserve">Conflict-of-interest statement: </w:t>
      </w:r>
      <w:r w:rsidRPr="005260D9">
        <w:rPr>
          <w:rFonts w:ascii="Book Antiqua" w:hAnsi="Book Antiqua"/>
          <w:sz w:val="24"/>
          <w:szCs w:val="24"/>
        </w:rPr>
        <w:t xml:space="preserve">The authors have no </w:t>
      </w:r>
      <w:r w:rsidR="000F07E2" w:rsidRPr="005260D9">
        <w:rPr>
          <w:rFonts w:ascii="Book Antiqua" w:hAnsi="Book Antiqua"/>
          <w:sz w:val="24"/>
          <w:szCs w:val="24"/>
        </w:rPr>
        <w:t xml:space="preserve">conflicts </w:t>
      </w:r>
      <w:r w:rsidRPr="005260D9">
        <w:rPr>
          <w:rFonts w:ascii="Book Antiqua" w:hAnsi="Book Antiqua"/>
          <w:sz w:val="24"/>
          <w:szCs w:val="24"/>
        </w:rPr>
        <w:t>of interest to report.</w:t>
      </w:r>
    </w:p>
    <w:p w:rsidR="00877FDE" w:rsidRPr="005260D9" w:rsidRDefault="00877FDE" w:rsidP="000C3E5E">
      <w:pPr>
        <w:spacing w:line="360" w:lineRule="auto"/>
        <w:rPr>
          <w:rFonts w:ascii="Book Antiqua" w:hAnsi="Book Antiqua" w:cs="Tahoma"/>
          <w:b/>
          <w:bCs/>
          <w:color w:val="000000"/>
          <w:kern w:val="0"/>
          <w:sz w:val="24"/>
          <w:szCs w:val="24"/>
        </w:rPr>
      </w:pPr>
    </w:p>
    <w:p w:rsidR="009A3506" w:rsidRPr="005260D9" w:rsidRDefault="009A3506" w:rsidP="000C3E5E">
      <w:pPr>
        <w:spacing w:line="360" w:lineRule="auto"/>
        <w:rPr>
          <w:rFonts w:ascii="Book Antiqua" w:hAnsi="Book Antiqua"/>
          <w:b/>
          <w:color w:val="000000"/>
          <w:kern w:val="0"/>
          <w:sz w:val="24"/>
        </w:rPr>
      </w:pPr>
      <w:bookmarkStart w:id="28" w:name="OLE_LINK155"/>
      <w:bookmarkStart w:id="29" w:name="OLE_LINK183"/>
      <w:bookmarkStart w:id="30" w:name="OLE_LINK441"/>
      <w:r w:rsidRPr="005260D9">
        <w:rPr>
          <w:rFonts w:ascii="Book Antiqua" w:hAnsi="Book Antiqua"/>
          <w:b/>
          <w:color w:val="000000"/>
          <w:kern w:val="0"/>
          <w:sz w:val="24"/>
        </w:rPr>
        <w:t xml:space="preserve">Open-Access: </w:t>
      </w:r>
      <w:r w:rsidRPr="005260D9">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8"/>
    <w:bookmarkEnd w:id="29"/>
    <w:bookmarkEnd w:id="30"/>
    <w:p w:rsidR="009A3506" w:rsidRPr="005260D9" w:rsidRDefault="009A3506" w:rsidP="000C3E5E">
      <w:pPr>
        <w:spacing w:line="360" w:lineRule="auto"/>
        <w:rPr>
          <w:rFonts w:ascii="Book Antiqua" w:hAnsi="Book Antiqua" w:cs="Arial Unicode MS"/>
          <w:color w:val="000000"/>
          <w:sz w:val="24"/>
          <w:lang w:eastAsia="zh-CN"/>
        </w:rPr>
      </w:pPr>
    </w:p>
    <w:p w:rsidR="009A3506" w:rsidRPr="005260D9" w:rsidRDefault="009A3506" w:rsidP="000C3E5E">
      <w:pPr>
        <w:spacing w:line="360" w:lineRule="auto"/>
        <w:rPr>
          <w:rFonts w:ascii="Book Antiqua" w:hAnsi="Book Antiqua" w:cs="Arial Unicode MS"/>
          <w:color w:val="000000"/>
          <w:sz w:val="24"/>
        </w:rPr>
      </w:pPr>
      <w:r w:rsidRPr="005260D9">
        <w:rPr>
          <w:rFonts w:ascii="Book Antiqua" w:hAnsi="Book Antiqua" w:cs="Arial Unicode MS"/>
          <w:b/>
          <w:color w:val="000000"/>
          <w:sz w:val="24"/>
        </w:rPr>
        <w:t>Manuscript source:</w:t>
      </w:r>
      <w:r w:rsidRPr="005260D9">
        <w:rPr>
          <w:rFonts w:ascii="Book Antiqua" w:hAnsi="Book Antiqua" w:cs="Arial Unicode MS"/>
          <w:color w:val="000000"/>
          <w:sz w:val="24"/>
        </w:rPr>
        <w:t xml:space="preserve"> Invited manuscript</w:t>
      </w:r>
    </w:p>
    <w:p w:rsidR="009A3506" w:rsidRPr="005260D9" w:rsidRDefault="009A3506" w:rsidP="000C3E5E">
      <w:pPr>
        <w:spacing w:line="360" w:lineRule="auto"/>
        <w:rPr>
          <w:rFonts w:ascii="Book Antiqua" w:hAnsi="Book Antiqua" w:cs="Arial Unicode MS"/>
          <w:color w:val="000000"/>
          <w:sz w:val="24"/>
          <w:lang w:eastAsia="zh-CN"/>
        </w:rPr>
      </w:pPr>
      <w:r w:rsidRPr="005260D9">
        <w:rPr>
          <w:rFonts w:ascii="Book Antiqua" w:hAnsi="Book Antiqua" w:cs="Arial Unicode MS" w:hint="eastAsia"/>
          <w:b/>
          <w:color w:val="000000"/>
          <w:sz w:val="24"/>
          <w:lang w:eastAsia="zh-CN"/>
        </w:rPr>
        <w:t xml:space="preserve"> </w:t>
      </w:r>
    </w:p>
    <w:p w:rsidR="00877FDE" w:rsidRPr="005260D9" w:rsidRDefault="009A3506" w:rsidP="000C3E5E">
      <w:pPr>
        <w:spacing w:line="360" w:lineRule="auto"/>
        <w:rPr>
          <w:rFonts w:ascii="Book Antiqua" w:hAnsi="Book Antiqua"/>
          <w:b/>
          <w:color w:val="000000"/>
          <w:sz w:val="24"/>
          <w:lang w:eastAsia="zh-CN"/>
        </w:rPr>
      </w:pPr>
      <w:bookmarkStart w:id="31" w:name="OLE_LINK535"/>
      <w:bookmarkStart w:id="32" w:name="OLE_LINK536"/>
      <w:r w:rsidRPr="005260D9">
        <w:rPr>
          <w:rFonts w:ascii="Book Antiqua" w:hAnsi="Book Antiqua"/>
          <w:b/>
          <w:color w:val="000000"/>
          <w:sz w:val="24"/>
        </w:rPr>
        <w:t>Correspondence to:</w:t>
      </w:r>
      <w:bookmarkEnd w:id="31"/>
      <w:bookmarkEnd w:id="32"/>
      <w:r w:rsidRPr="005260D9">
        <w:rPr>
          <w:rFonts w:ascii="Book Antiqua" w:hAnsi="Book Antiqua" w:hint="eastAsia"/>
          <w:b/>
          <w:color w:val="000000"/>
          <w:sz w:val="24"/>
          <w:lang w:eastAsia="zh-CN"/>
        </w:rPr>
        <w:t xml:space="preserve"> </w:t>
      </w:r>
      <w:r w:rsidR="00877FDE" w:rsidRPr="005260D9">
        <w:rPr>
          <w:rFonts w:ascii="Book Antiqua" w:hAnsi="Book Antiqua"/>
          <w:b/>
          <w:sz w:val="24"/>
          <w:szCs w:val="24"/>
        </w:rPr>
        <w:t xml:space="preserve">Hideki </w:t>
      </w:r>
      <w:proofErr w:type="spellStart"/>
      <w:r w:rsidR="00877FDE" w:rsidRPr="005260D9">
        <w:rPr>
          <w:rFonts w:ascii="Book Antiqua" w:hAnsi="Book Antiqua"/>
          <w:b/>
          <w:sz w:val="24"/>
          <w:szCs w:val="24"/>
        </w:rPr>
        <w:t>Kobara</w:t>
      </w:r>
      <w:proofErr w:type="spellEnd"/>
      <w:r w:rsidR="00877FDE" w:rsidRPr="005260D9">
        <w:rPr>
          <w:rFonts w:ascii="Book Antiqua" w:hAnsi="Book Antiqua"/>
          <w:b/>
          <w:sz w:val="24"/>
          <w:szCs w:val="24"/>
        </w:rPr>
        <w:t>, MD, PhD</w:t>
      </w:r>
      <w:r w:rsidRPr="005260D9">
        <w:rPr>
          <w:rFonts w:ascii="Book Antiqua" w:hAnsi="Book Antiqua" w:hint="eastAsia"/>
          <w:b/>
          <w:sz w:val="24"/>
          <w:szCs w:val="24"/>
          <w:lang w:eastAsia="zh-CN"/>
        </w:rPr>
        <w:t xml:space="preserve">, </w:t>
      </w:r>
      <w:r w:rsidR="00877FDE" w:rsidRPr="005260D9">
        <w:rPr>
          <w:rFonts w:ascii="Book Antiqua" w:hAnsi="Book Antiqua"/>
          <w:sz w:val="24"/>
          <w:szCs w:val="24"/>
        </w:rPr>
        <w:t xml:space="preserve">Department of Gastroenterology and Neurology, </w:t>
      </w:r>
      <w:r w:rsidR="00877FDE" w:rsidRPr="005260D9">
        <w:rPr>
          <w:rFonts w:ascii="Book Antiqua" w:hAnsi="Book Antiqua"/>
          <w:kern w:val="0"/>
          <w:sz w:val="24"/>
          <w:szCs w:val="24"/>
        </w:rPr>
        <w:t>Faculty of Medicine, Kagawa University</w:t>
      </w:r>
      <w:r w:rsidR="00877FDE" w:rsidRPr="005260D9">
        <w:rPr>
          <w:rFonts w:ascii="Book Antiqua" w:hAnsi="Book Antiqua"/>
          <w:sz w:val="24"/>
          <w:szCs w:val="24"/>
        </w:rPr>
        <w:t xml:space="preserve">, 1750-1 </w:t>
      </w:r>
      <w:proofErr w:type="spellStart"/>
      <w:r w:rsidR="00877FDE" w:rsidRPr="005260D9">
        <w:rPr>
          <w:rFonts w:ascii="Book Antiqua" w:hAnsi="Book Antiqua"/>
          <w:sz w:val="24"/>
          <w:szCs w:val="24"/>
        </w:rPr>
        <w:t>Ikenobe</w:t>
      </w:r>
      <w:proofErr w:type="spellEnd"/>
      <w:r w:rsidR="00877FDE" w:rsidRPr="005260D9">
        <w:rPr>
          <w:rFonts w:ascii="Book Antiqua" w:hAnsi="Book Antiqua"/>
          <w:sz w:val="24"/>
          <w:szCs w:val="24"/>
        </w:rPr>
        <w:t>, Miki, Kita, Kagawa 761-0793, Japan</w:t>
      </w:r>
      <w:r w:rsidR="000C3E5E" w:rsidRPr="005260D9">
        <w:rPr>
          <w:rFonts w:ascii="Book Antiqua" w:hAnsi="Book Antiqua" w:hint="eastAsia"/>
          <w:sz w:val="24"/>
          <w:szCs w:val="24"/>
          <w:lang w:eastAsia="zh-CN"/>
        </w:rPr>
        <w:t xml:space="preserve">. </w:t>
      </w:r>
      <w:r w:rsidR="000C3E5E" w:rsidRPr="005260D9">
        <w:rPr>
          <w:rFonts w:ascii="Book Antiqua" w:hAnsi="Book Antiqua"/>
          <w:sz w:val="24"/>
          <w:szCs w:val="24"/>
          <w:lang w:eastAsia="en-US"/>
        </w:rPr>
        <w:t>kobara@med.kagawa-u.ac.jp</w:t>
      </w:r>
    </w:p>
    <w:p w:rsidR="000C3E5E" w:rsidRPr="005260D9" w:rsidRDefault="00877FDE" w:rsidP="000C3E5E">
      <w:pPr>
        <w:snapToGrid w:val="0"/>
        <w:spacing w:line="360" w:lineRule="auto"/>
        <w:contextualSpacing/>
        <w:rPr>
          <w:rFonts w:ascii="Book Antiqua" w:hAnsi="Book Antiqua"/>
          <w:sz w:val="24"/>
          <w:szCs w:val="24"/>
          <w:lang w:eastAsia="zh-CN"/>
        </w:rPr>
      </w:pPr>
      <w:r w:rsidRPr="005260D9">
        <w:rPr>
          <w:rFonts w:ascii="Book Antiqua" w:hAnsi="Book Antiqua"/>
          <w:b/>
          <w:sz w:val="24"/>
          <w:szCs w:val="24"/>
        </w:rPr>
        <w:t>Tel</w:t>
      </w:r>
      <w:r w:rsidR="000C3E5E" w:rsidRPr="005260D9">
        <w:rPr>
          <w:rFonts w:ascii="Book Antiqua" w:hAnsi="Book Antiqua" w:hint="eastAsia"/>
          <w:b/>
          <w:sz w:val="24"/>
          <w:szCs w:val="24"/>
          <w:lang w:eastAsia="zh-CN"/>
        </w:rPr>
        <w:t>ephone</w:t>
      </w:r>
      <w:r w:rsidR="000C3E5E" w:rsidRPr="005260D9">
        <w:rPr>
          <w:rFonts w:ascii="Book Antiqua" w:hAnsi="Book Antiqua"/>
          <w:sz w:val="24"/>
          <w:szCs w:val="24"/>
        </w:rPr>
        <w:t>: +81-87-891</w:t>
      </w:r>
      <w:r w:rsidRPr="005260D9">
        <w:rPr>
          <w:rFonts w:ascii="Book Antiqua" w:hAnsi="Book Antiqua"/>
          <w:sz w:val="24"/>
          <w:szCs w:val="24"/>
        </w:rPr>
        <w:t>2156</w:t>
      </w:r>
    </w:p>
    <w:p w:rsidR="00877FDE" w:rsidRPr="005260D9" w:rsidRDefault="00877FDE" w:rsidP="000C3E5E">
      <w:pPr>
        <w:snapToGrid w:val="0"/>
        <w:spacing w:line="360" w:lineRule="auto"/>
        <w:contextualSpacing/>
        <w:rPr>
          <w:rFonts w:ascii="Book Antiqua" w:hAnsi="Book Antiqua"/>
          <w:sz w:val="24"/>
          <w:szCs w:val="24"/>
          <w:lang w:eastAsia="zh-CN"/>
        </w:rPr>
      </w:pPr>
      <w:r w:rsidRPr="005260D9">
        <w:rPr>
          <w:rFonts w:ascii="Book Antiqua" w:hAnsi="Book Antiqua"/>
          <w:b/>
          <w:sz w:val="24"/>
          <w:szCs w:val="24"/>
        </w:rPr>
        <w:t>Fax</w:t>
      </w:r>
      <w:r w:rsidR="000C3E5E" w:rsidRPr="005260D9">
        <w:rPr>
          <w:rFonts w:ascii="Book Antiqua" w:hAnsi="Book Antiqua"/>
          <w:sz w:val="24"/>
          <w:szCs w:val="24"/>
        </w:rPr>
        <w:t>: +81-87-891</w:t>
      </w:r>
      <w:r w:rsidRPr="005260D9">
        <w:rPr>
          <w:rFonts w:ascii="Book Antiqua" w:hAnsi="Book Antiqua"/>
          <w:sz w:val="24"/>
          <w:szCs w:val="24"/>
        </w:rPr>
        <w:t>2158</w:t>
      </w:r>
    </w:p>
    <w:p w:rsidR="000C3E5E" w:rsidRPr="005260D9" w:rsidRDefault="000C3E5E" w:rsidP="000C3E5E">
      <w:pPr>
        <w:snapToGrid w:val="0"/>
        <w:spacing w:line="360" w:lineRule="auto"/>
        <w:contextualSpacing/>
        <w:rPr>
          <w:rFonts w:ascii="Book Antiqua" w:eastAsiaTheme="minorEastAsia" w:hAnsi="Book Antiqua"/>
          <w:sz w:val="24"/>
          <w:szCs w:val="24"/>
          <w:lang w:eastAsia="zh-CN"/>
        </w:rPr>
      </w:pPr>
    </w:p>
    <w:p w:rsidR="009A3506" w:rsidRPr="005260D9" w:rsidRDefault="009A3506" w:rsidP="000C3E5E">
      <w:pPr>
        <w:spacing w:line="360" w:lineRule="auto"/>
        <w:rPr>
          <w:rFonts w:ascii="Book Antiqua" w:hAnsi="Book Antiqua"/>
          <w:sz w:val="24"/>
          <w:lang w:eastAsia="zh-CN"/>
        </w:rPr>
      </w:pPr>
      <w:bookmarkStart w:id="33" w:name="OLE_LINK476"/>
      <w:bookmarkStart w:id="34" w:name="OLE_LINK477"/>
      <w:bookmarkStart w:id="35" w:name="OLE_LINK117"/>
      <w:bookmarkStart w:id="36" w:name="OLE_LINK528"/>
      <w:bookmarkStart w:id="37" w:name="OLE_LINK557"/>
      <w:r w:rsidRPr="005260D9">
        <w:rPr>
          <w:rFonts w:ascii="Book Antiqua" w:hAnsi="Book Antiqua"/>
          <w:b/>
          <w:sz w:val="24"/>
        </w:rPr>
        <w:t>Received:</w:t>
      </w:r>
      <w:r w:rsidR="0087499F" w:rsidRPr="005260D9">
        <w:rPr>
          <w:rFonts w:ascii="Book Antiqua" w:hAnsi="Book Antiqua" w:hint="eastAsia"/>
          <w:b/>
          <w:sz w:val="24"/>
          <w:lang w:eastAsia="zh-CN"/>
        </w:rPr>
        <w:t xml:space="preserve"> </w:t>
      </w:r>
      <w:r w:rsidR="0087499F" w:rsidRPr="005260D9">
        <w:rPr>
          <w:rFonts w:ascii="Book Antiqua" w:hAnsi="Book Antiqua" w:hint="eastAsia"/>
          <w:sz w:val="24"/>
          <w:lang w:eastAsia="zh-CN"/>
        </w:rPr>
        <w:t>November 30, 2016</w:t>
      </w:r>
    </w:p>
    <w:p w:rsidR="009A3506" w:rsidRPr="005260D9" w:rsidRDefault="009A3506" w:rsidP="000C3E5E">
      <w:pPr>
        <w:spacing w:line="360" w:lineRule="auto"/>
        <w:rPr>
          <w:rFonts w:ascii="Book Antiqua" w:hAnsi="Book Antiqua"/>
          <w:sz w:val="24"/>
          <w:lang w:eastAsia="zh-CN"/>
        </w:rPr>
      </w:pPr>
      <w:r w:rsidRPr="005260D9">
        <w:rPr>
          <w:rFonts w:ascii="Book Antiqua" w:hAnsi="Book Antiqua" w:hint="eastAsia"/>
          <w:b/>
          <w:sz w:val="24"/>
        </w:rPr>
        <w:t>Peer-review started</w:t>
      </w:r>
      <w:r w:rsidRPr="005260D9">
        <w:rPr>
          <w:rFonts w:ascii="Book Antiqua" w:hAnsi="Book Antiqua"/>
          <w:b/>
          <w:sz w:val="24"/>
        </w:rPr>
        <w:t>:</w:t>
      </w:r>
      <w:r w:rsidR="0087499F" w:rsidRPr="005260D9">
        <w:rPr>
          <w:rFonts w:ascii="Book Antiqua" w:hAnsi="Book Antiqua" w:hint="eastAsia"/>
          <w:b/>
          <w:sz w:val="24"/>
          <w:lang w:eastAsia="zh-CN"/>
        </w:rPr>
        <w:t xml:space="preserve"> </w:t>
      </w:r>
      <w:r w:rsidR="0087499F" w:rsidRPr="005260D9">
        <w:rPr>
          <w:rFonts w:ascii="Book Antiqua" w:hAnsi="Book Antiqua" w:hint="eastAsia"/>
          <w:sz w:val="24"/>
          <w:lang w:eastAsia="zh-CN"/>
        </w:rPr>
        <w:t>December 2, 2016</w:t>
      </w:r>
    </w:p>
    <w:p w:rsidR="009A3506" w:rsidRPr="005260D9" w:rsidRDefault="009A3506" w:rsidP="000C3E5E">
      <w:pPr>
        <w:spacing w:line="360" w:lineRule="auto"/>
        <w:rPr>
          <w:rFonts w:ascii="Book Antiqua" w:hAnsi="Book Antiqua"/>
          <w:sz w:val="24"/>
          <w:lang w:eastAsia="zh-CN"/>
        </w:rPr>
      </w:pPr>
      <w:r w:rsidRPr="005260D9">
        <w:rPr>
          <w:rFonts w:ascii="Book Antiqua" w:hAnsi="Book Antiqua"/>
          <w:b/>
          <w:sz w:val="24"/>
        </w:rPr>
        <w:t>First decision:</w:t>
      </w:r>
      <w:r w:rsidR="0087499F" w:rsidRPr="005260D9">
        <w:rPr>
          <w:rFonts w:ascii="Book Antiqua" w:hAnsi="Book Antiqua" w:hint="eastAsia"/>
          <w:sz w:val="24"/>
          <w:lang w:eastAsia="zh-CN"/>
        </w:rPr>
        <w:t xml:space="preserve"> December 28, 2016</w:t>
      </w:r>
    </w:p>
    <w:p w:rsidR="009A3506" w:rsidRPr="005260D9" w:rsidRDefault="009A3506" w:rsidP="000C3E5E">
      <w:pPr>
        <w:spacing w:line="360" w:lineRule="auto"/>
        <w:rPr>
          <w:rFonts w:ascii="Book Antiqua" w:hAnsi="Book Antiqua"/>
          <w:sz w:val="24"/>
          <w:lang w:eastAsia="zh-CN"/>
        </w:rPr>
      </w:pPr>
      <w:r w:rsidRPr="005260D9">
        <w:rPr>
          <w:rFonts w:ascii="Book Antiqua" w:hAnsi="Book Antiqua"/>
          <w:b/>
          <w:sz w:val="24"/>
        </w:rPr>
        <w:t>Revised:</w:t>
      </w:r>
      <w:r w:rsidR="0087499F" w:rsidRPr="005260D9">
        <w:rPr>
          <w:rFonts w:ascii="Book Antiqua" w:hAnsi="Book Antiqua" w:hint="eastAsia"/>
          <w:sz w:val="24"/>
          <w:lang w:eastAsia="zh-CN"/>
        </w:rPr>
        <w:t xml:space="preserve"> </w:t>
      </w:r>
      <w:r w:rsidR="0087499F" w:rsidRPr="005260D9">
        <w:rPr>
          <w:rFonts w:ascii="Book Antiqua" w:hAnsi="Book Antiqua"/>
          <w:sz w:val="24"/>
          <w:lang w:eastAsia="zh-CN"/>
        </w:rPr>
        <w:t xml:space="preserve">January </w:t>
      </w:r>
      <w:r w:rsidR="0087499F" w:rsidRPr="005260D9">
        <w:rPr>
          <w:rFonts w:ascii="Book Antiqua" w:hAnsi="Book Antiqua" w:hint="eastAsia"/>
          <w:sz w:val="24"/>
          <w:lang w:eastAsia="zh-CN"/>
        </w:rPr>
        <w:t>12</w:t>
      </w:r>
      <w:r w:rsidR="0087499F" w:rsidRPr="005260D9">
        <w:rPr>
          <w:rFonts w:ascii="Book Antiqua" w:hAnsi="Book Antiqua"/>
          <w:sz w:val="24"/>
          <w:lang w:eastAsia="zh-CN"/>
        </w:rPr>
        <w:t>, 2017</w:t>
      </w:r>
    </w:p>
    <w:p w:rsidR="009A3506" w:rsidRPr="00A3696C" w:rsidRDefault="009A3506" w:rsidP="00A3696C">
      <w:pPr>
        <w:rPr>
          <w:rFonts w:ascii="Book Antiqua" w:hAnsi="Book Antiqua"/>
          <w:iCs/>
          <w:sz w:val="24"/>
        </w:rPr>
      </w:pPr>
      <w:r w:rsidRPr="005260D9">
        <w:rPr>
          <w:rFonts w:ascii="Book Antiqua" w:hAnsi="Book Antiqua"/>
          <w:b/>
          <w:sz w:val="24"/>
        </w:rPr>
        <w:t>Accepted:</w:t>
      </w:r>
      <w:r w:rsidR="00A3696C">
        <w:rPr>
          <w:rFonts w:ascii="Book Antiqua" w:hAnsi="Book Antiqua"/>
          <w:b/>
          <w:sz w:val="24"/>
        </w:rPr>
        <w:t xml:space="preserve"> </w:t>
      </w:r>
      <w:r w:rsidR="00A3696C">
        <w:rPr>
          <w:rStyle w:val="Emphasis"/>
        </w:rPr>
        <w:t>February</w:t>
      </w:r>
      <w:r w:rsidR="00A3696C">
        <w:rPr>
          <w:rStyle w:val="Emphasis"/>
          <w:rFonts w:ascii="宋体" w:hAnsi="宋体" w:cs="宋体" w:hint="eastAsia"/>
        </w:rPr>
        <w:t xml:space="preserve"> 7</w:t>
      </w:r>
      <w:r w:rsidR="00A3696C">
        <w:rPr>
          <w:rStyle w:val="Emphasis"/>
          <w:rFonts w:cs="宋体"/>
        </w:rPr>
        <w:t>,</w:t>
      </w:r>
      <w:r w:rsidR="00A3696C">
        <w:rPr>
          <w:rStyle w:val="Emphasis"/>
        </w:rPr>
        <w:t xml:space="preserve"> 2017</w:t>
      </w:r>
      <w:r w:rsidRPr="005260D9">
        <w:rPr>
          <w:rFonts w:ascii="Book Antiqua" w:hAnsi="Book Antiqua" w:hint="eastAsia"/>
          <w:b/>
          <w:sz w:val="24"/>
        </w:rPr>
        <w:t xml:space="preserve">  </w:t>
      </w:r>
    </w:p>
    <w:p w:rsidR="009A3506" w:rsidRPr="005260D9" w:rsidRDefault="009A3506" w:rsidP="000C3E5E">
      <w:pPr>
        <w:spacing w:line="360" w:lineRule="auto"/>
        <w:rPr>
          <w:rFonts w:ascii="Book Antiqua" w:hAnsi="Book Antiqua"/>
          <w:b/>
          <w:sz w:val="24"/>
        </w:rPr>
      </w:pPr>
      <w:r w:rsidRPr="005260D9">
        <w:rPr>
          <w:rFonts w:ascii="Book Antiqua" w:hAnsi="Book Antiqua"/>
          <w:b/>
          <w:sz w:val="24"/>
        </w:rPr>
        <w:t>Article in press:</w:t>
      </w:r>
    </w:p>
    <w:p w:rsidR="009A3506" w:rsidRPr="005260D9" w:rsidRDefault="009A3506" w:rsidP="000C3E5E">
      <w:pPr>
        <w:spacing w:line="360" w:lineRule="auto"/>
        <w:rPr>
          <w:rFonts w:ascii="Book Antiqua" w:hAnsi="Book Antiqua"/>
          <w:b/>
          <w:sz w:val="24"/>
        </w:rPr>
      </w:pPr>
      <w:r w:rsidRPr="005260D9">
        <w:rPr>
          <w:rFonts w:ascii="Book Antiqua" w:hAnsi="Book Antiqua"/>
          <w:b/>
          <w:sz w:val="24"/>
        </w:rPr>
        <w:t>Published online:</w:t>
      </w:r>
    </w:p>
    <w:bookmarkEnd w:id="33"/>
    <w:bookmarkEnd w:id="34"/>
    <w:bookmarkEnd w:id="35"/>
    <w:bookmarkEnd w:id="36"/>
    <w:bookmarkEnd w:id="37"/>
    <w:p w:rsidR="000C3E5E" w:rsidRPr="005260D9" w:rsidRDefault="000C3E5E" w:rsidP="000C3E5E">
      <w:pPr>
        <w:widowControl/>
        <w:spacing w:line="360" w:lineRule="auto"/>
        <w:contextualSpacing/>
        <w:outlineLvl w:val="0"/>
        <w:rPr>
          <w:rFonts w:ascii="Book Antiqua" w:hAnsi="Book Antiqua"/>
          <w:b/>
          <w:sz w:val="24"/>
          <w:szCs w:val="24"/>
          <w:lang w:eastAsia="zh-CN"/>
        </w:rPr>
      </w:pPr>
    </w:p>
    <w:p w:rsidR="0087499F" w:rsidRPr="005260D9" w:rsidRDefault="0087499F">
      <w:pPr>
        <w:widowControl/>
        <w:jc w:val="left"/>
        <w:rPr>
          <w:rFonts w:ascii="Book Antiqua" w:hAnsi="Book Antiqua"/>
          <w:b/>
          <w:bCs/>
          <w:sz w:val="24"/>
          <w:szCs w:val="24"/>
        </w:rPr>
      </w:pPr>
      <w:r w:rsidRPr="005260D9">
        <w:rPr>
          <w:rFonts w:ascii="Book Antiqua" w:hAnsi="Book Antiqua"/>
          <w:b/>
          <w:bCs/>
          <w:sz w:val="24"/>
          <w:szCs w:val="24"/>
        </w:rPr>
        <w:br w:type="page"/>
      </w:r>
    </w:p>
    <w:p w:rsidR="008C55E8" w:rsidRPr="005260D9" w:rsidRDefault="008C55E8" w:rsidP="000C3E5E">
      <w:pPr>
        <w:widowControl/>
        <w:spacing w:line="360" w:lineRule="auto"/>
        <w:contextualSpacing/>
        <w:outlineLvl w:val="0"/>
        <w:rPr>
          <w:rFonts w:ascii="Book Antiqua" w:hAnsi="Book Antiqua"/>
          <w:b/>
          <w:bCs/>
          <w:sz w:val="24"/>
          <w:szCs w:val="24"/>
        </w:rPr>
      </w:pPr>
      <w:r w:rsidRPr="005260D9">
        <w:rPr>
          <w:rFonts w:ascii="Book Antiqua" w:hAnsi="Book Antiqua"/>
          <w:b/>
          <w:bCs/>
          <w:sz w:val="24"/>
          <w:szCs w:val="24"/>
        </w:rPr>
        <w:lastRenderedPageBreak/>
        <w:t>A</w:t>
      </w:r>
      <w:r w:rsidRPr="005260D9">
        <w:rPr>
          <w:rFonts w:ascii="Book Antiqua" w:eastAsiaTheme="minorEastAsia" w:hAnsi="Book Antiqua"/>
          <w:b/>
          <w:bCs/>
          <w:sz w:val="24"/>
          <w:szCs w:val="24"/>
        </w:rPr>
        <w:t>bstract</w:t>
      </w:r>
    </w:p>
    <w:p w:rsidR="0087499F" w:rsidRPr="005260D9" w:rsidRDefault="0013290D" w:rsidP="000C3E5E">
      <w:pPr>
        <w:autoSpaceDE w:val="0"/>
        <w:autoSpaceDN w:val="0"/>
        <w:adjustRightInd w:val="0"/>
        <w:snapToGrid w:val="0"/>
        <w:spacing w:line="360" w:lineRule="auto"/>
        <w:contextualSpacing/>
        <w:rPr>
          <w:rFonts w:ascii="Book Antiqua" w:hAnsi="Book Antiqua" w:cs="Book Antiqua"/>
          <w:b/>
          <w:i/>
          <w:kern w:val="0"/>
          <w:sz w:val="24"/>
          <w:szCs w:val="24"/>
          <w:lang w:eastAsia="zh-CN"/>
        </w:rPr>
      </w:pPr>
      <w:r w:rsidRPr="005260D9">
        <w:rPr>
          <w:rFonts w:ascii="Book Antiqua" w:hAnsi="Book Antiqua" w:cs="Book Antiqua"/>
          <w:b/>
          <w:i/>
          <w:kern w:val="0"/>
          <w:sz w:val="24"/>
          <w:szCs w:val="24"/>
        </w:rPr>
        <w:t>AIM</w:t>
      </w:r>
    </w:p>
    <w:p w:rsidR="0013290D" w:rsidRPr="005260D9" w:rsidRDefault="0087499F" w:rsidP="000C3E5E">
      <w:pPr>
        <w:autoSpaceDE w:val="0"/>
        <w:autoSpaceDN w:val="0"/>
        <w:adjustRightInd w:val="0"/>
        <w:snapToGrid w:val="0"/>
        <w:spacing w:line="360" w:lineRule="auto"/>
        <w:contextualSpacing/>
        <w:rPr>
          <w:rFonts w:ascii="Book Antiqua" w:eastAsia="Arial Unicode MS" w:hAnsi="Book Antiqua"/>
          <w:sz w:val="24"/>
          <w:szCs w:val="24"/>
          <w:lang w:eastAsia="zh-CN"/>
        </w:rPr>
      </w:pPr>
      <w:proofErr w:type="gramStart"/>
      <w:r w:rsidRPr="005260D9">
        <w:rPr>
          <w:rFonts w:ascii="Book Antiqua" w:eastAsia="Arial Unicode MS" w:hAnsi="Book Antiqua"/>
          <w:sz w:val="24"/>
          <w:szCs w:val="24"/>
        </w:rPr>
        <w:t xml:space="preserve">To </w:t>
      </w:r>
      <w:r w:rsidR="00A128E3" w:rsidRPr="005260D9">
        <w:rPr>
          <w:rFonts w:ascii="Book Antiqua" w:hAnsi="Book Antiqua"/>
          <w:kern w:val="0"/>
          <w:sz w:val="24"/>
          <w:szCs w:val="24"/>
        </w:rPr>
        <w:t xml:space="preserve">demonstrate </w:t>
      </w:r>
      <w:r w:rsidR="008A38B7" w:rsidRPr="005260D9">
        <w:rPr>
          <w:rFonts w:ascii="Book Antiqua" w:hAnsi="Book Antiqua"/>
          <w:kern w:val="0"/>
          <w:sz w:val="24"/>
          <w:szCs w:val="24"/>
        </w:rPr>
        <w:t xml:space="preserve">the </w:t>
      </w:r>
      <w:r w:rsidR="00A128E3" w:rsidRPr="005260D9">
        <w:rPr>
          <w:rFonts w:ascii="Book Antiqua" w:hAnsi="Book Antiqua"/>
          <w:kern w:val="0"/>
          <w:sz w:val="24"/>
          <w:szCs w:val="24"/>
        </w:rPr>
        <w:t>clinical outcomes of a</w:t>
      </w:r>
      <w:r w:rsidR="00A128E3" w:rsidRPr="005260D9">
        <w:rPr>
          <w:rFonts w:ascii="Book Antiqua" w:eastAsiaTheme="minorEastAsia" w:hAnsi="Book Antiqua"/>
          <w:kern w:val="0"/>
          <w:sz w:val="24"/>
          <w:szCs w:val="24"/>
        </w:rPr>
        <w:t xml:space="preserve"> </w:t>
      </w:r>
      <w:r w:rsidR="00A128E3" w:rsidRPr="005260D9">
        <w:rPr>
          <w:rFonts w:ascii="Book Antiqua" w:hAnsi="Book Antiqua"/>
          <w:kern w:val="0"/>
          <w:sz w:val="24"/>
          <w:szCs w:val="24"/>
        </w:rPr>
        <w:t xml:space="preserve">multicenter experience and </w:t>
      </w:r>
      <w:r w:rsidR="008A38B7" w:rsidRPr="005260D9">
        <w:rPr>
          <w:rFonts w:ascii="Book Antiqua" w:hAnsi="Book Antiqua"/>
          <w:kern w:val="0"/>
          <w:sz w:val="24"/>
          <w:szCs w:val="24"/>
        </w:rPr>
        <w:t xml:space="preserve">to </w:t>
      </w:r>
      <w:r w:rsidR="00A128E3" w:rsidRPr="005260D9">
        <w:rPr>
          <w:rFonts w:ascii="Book Antiqua" w:hAnsi="Book Antiqua"/>
          <w:color w:val="000000"/>
          <w:kern w:val="0"/>
          <w:sz w:val="24"/>
          <w:szCs w:val="24"/>
        </w:rPr>
        <w:t xml:space="preserve">suggest </w:t>
      </w:r>
      <w:r w:rsidR="00A34655" w:rsidRPr="005260D9">
        <w:rPr>
          <w:rFonts w:ascii="Book Antiqua" w:hAnsi="Book Antiqua"/>
          <w:color w:val="000000"/>
          <w:kern w:val="0"/>
          <w:sz w:val="24"/>
          <w:szCs w:val="24"/>
        </w:rPr>
        <w:t>guidelines</w:t>
      </w:r>
      <w:r w:rsidR="00A128E3" w:rsidRPr="005260D9">
        <w:rPr>
          <w:rFonts w:ascii="Book Antiqua" w:eastAsiaTheme="minorEastAsia" w:hAnsi="Book Antiqua"/>
          <w:kern w:val="0"/>
          <w:sz w:val="24"/>
          <w:szCs w:val="24"/>
        </w:rPr>
        <w:t xml:space="preserve"> for choosing a </w:t>
      </w:r>
      <w:r w:rsidR="00A128E3" w:rsidRPr="005260D9">
        <w:rPr>
          <w:rFonts w:ascii="Book Antiqua" w:hAnsi="Book Antiqua"/>
          <w:sz w:val="24"/>
          <w:szCs w:val="24"/>
        </w:rPr>
        <w:t xml:space="preserve">suction </w:t>
      </w:r>
      <w:r w:rsidR="00A128E3" w:rsidRPr="005260D9">
        <w:rPr>
          <w:rFonts w:ascii="Book Antiqua" w:eastAsiaTheme="minorEastAsia" w:hAnsi="Book Antiqua"/>
          <w:sz w:val="24"/>
          <w:szCs w:val="24"/>
        </w:rPr>
        <w:t>method.</w:t>
      </w:r>
      <w:proofErr w:type="gramEnd"/>
      <w:r w:rsidR="008C55E8" w:rsidRPr="005260D9">
        <w:rPr>
          <w:rFonts w:ascii="Book Antiqua" w:eastAsia="Arial Unicode MS" w:hAnsi="Book Antiqua"/>
          <w:sz w:val="24"/>
          <w:szCs w:val="24"/>
        </w:rPr>
        <w:t xml:space="preserve"> </w:t>
      </w:r>
    </w:p>
    <w:p w:rsidR="0087499F" w:rsidRPr="005260D9" w:rsidRDefault="0087499F" w:rsidP="000C3E5E">
      <w:pPr>
        <w:autoSpaceDE w:val="0"/>
        <w:autoSpaceDN w:val="0"/>
        <w:adjustRightInd w:val="0"/>
        <w:snapToGrid w:val="0"/>
        <w:spacing w:line="360" w:lineRule="auto"/>
        <w:contextualSpacing/>
        <w:rPr>
          <w:rFonts w:ascii="Book Antiqua" w:eastAsia="Arial Unicode MS" w:hAnsi="Book Antiqua"/>
          <w:sz w:val="24"/>
          <w:szCs w:val="24"/>
          <w:lang w:eastAsia="zh-CN"/>
        </w:rPr>
      </w:pPr>
    </w:p>
    <w:p w:rsidR="0087499F" w:rsidRPr="005260D9" w:rsidRDefault="0013290D" w:rsidP="000C3E5E">
      <w:pPr>
        <w:autoSpaceDE w:val="0"/>
        <w:autoSpaceDN w:val="0"/>
        <w:adjustRightInd w:val="0"/>
        <w:snapToGrid w:val="0"/>
        <w:spacing w:line="360" w:lineRule="auto"/>
        <w:contextualSpacing/>
        <w:rPr>
          <w:rFonts w:ascii="Book Antiqua" w:hAnsi="Book Antiqua" w:cs="Book Antiqua"/>
          <w:b/>
          <w:i/>
          <w:kern w:val="0"/>
          <w:sz w:val="24"/>
          <w:szCs w:val="24"/>
          <w:lang w:eastAsia="zh-CN"/>
        </w:rPr>
      </w:pPr>
      <w:r w:rsidRPr="005260D9">
        <w:rPr>
          <w:rFonts w:ascii="Book Antiqua" w:hAnsi="Book Antiqua" w:cs="Book Antiqua"/>
          <w:b/>
          <w:i/>
          <w:kern w:val="0"/>
          <w:sz w:val="24"/>
          <w:szCs w:val="24"/>
        </w:rPr>
        <w:t>METHODS</w:t>
      </w:r>
    </w:p>
    <w:p w:rsidR="008C55E8" w:rsidRPr="005260D9" w:rsidRDefault="008C55E8" w:rsidP="000C3E5E">
      <w:pPr>
        <w:autoSpaceDE w:val="0"/>
        <w:autoSpaceDN w:val="0"/>
        <w:adjustRightInd w:val="0"/>
        <w:snapToGrid w:val="0"/>
        <w:spacing w:line="360" w:lineRule="auto"/>
        <w:contextualSpacing/>
        <w:rPr>
          <w:rFonts w:ascii="Book Antiqua" w:hAnsi="Book Antiqua"/>
          <w:sz w:val="24"/>
          <w:szCs w:val="24"/>
          <w:lang w:eastAsia="zh-CN"/>
        </w:rPr>
      </w:pPr>
      <w:r w:rsidRPr="005260D9">
        <w:rPr>
          <w:rFonts w:ascii="Book Antiqua" w:eastAsiaTheme="minorEastAsia" w:hAnsi="Book Antiqua"/>
          <w:bCs/>
          <w:kern w:val="0"/>
          <w:sz w:val="24"/>
          <w:szCs w:val="24"/>
        </w:rPr>
        <w:t>Th</w:t>
      </w:r>
      <w:r w:rsidR="00CC6172" w:rsidRPr="005260D9">
        <w:rPr>
          <w:rFonts w:ascii="Book Antiqua" w:eastAsiaTheme="minorEastAsia" w:hAnsi="Book Antiqua"/>
          <w:bCs/>
          <w:kern w:val="0"/>
          <w:sz w:val="24"/>
          <w:szCs w:val="24"/>
        </w:rPr>
        <w:t>is</w:t>
      </w:r>
      <w:r w:rsidRPr="005260D9">
        <w:rPr>
          <w:rFonts w:ascii="Book Antiqua" w:eastAsiaTheme="minorEastAsia" w:hAnsi="Book Antiqua"/>
          <w:bCs/>
          <w:kern w:val="0"/>
          <w:sz w:val="24"/>
          <w:szCs w:val="24"/>
        </w:rPr>
        <w:t xml:space="preserve"> retro</w:t>
      </w:r>
      <w:r w:rsidRPr="005260D9">
        <w:rPr>
          <w:rFonts w:ascii="Book Antiqua" w:hAnsi="Book Antiqua"/>
          <w:kern w:val="0"/>
          <w:sz w:val="24"/>
          <w:szCs w:val="24"/>
        </w:rPr>
        <w:t>spective</w:t>
      </w:r>
      <w:r w:rsidRPr="005260D9">
        <w:rPr>
          <w:rFonts w:ascii="Book Antiqua" w:eastAsia="Arial Unicode MS" w:hAnsi="Book Antiqua"/>
          <w:sz w:val="24"/>
          <w:szCs w:val="24"/>
        </w:rPr>
        <w:t xml:space="preserve"> study at </w:t>
      </w:r>
      <w:r w:rsidRPr="005260D9">
        <w:rPr>
          <w:rFonts w:ascii="Book Antiqua" w:hAnsi="Book Antiqua"/>
          <w:kern w:val="0"/>
          <w:sz w:val="24"/>
          <w:szCs w:val="24"/>
        </w:rPr>
        <w:t>5 medical centers involved</w:t>
      </w:r>
      <w:r w:rsidRPr="005260D9">
        <w:rPr>
          <w:rFonts w:ascii="Book Antiqua" w:eastAsiaTheme="minorEastAsia" w:hAnsi="Book Antiqua"/>
          <w:kern w:val="0"/>
          <w:sz w:val="24"/>
          <w:szCs w:val="24"/>
        </w:rPr>
        <w:t xml:space="preserve"> </w:t>
      </w:r>
      <w:r w:rsidRPr="005260D9">
        <w:rPr>
          <w:rFonts w:ascii="Book Antiqua" w:hAnsi="Book Antiqua"/>
          <w:kern w:val="0"/>
          <w:sz w:val="24"/>
          <w:szCs w:val="24"/>
        </w:rPr>
        <w:t>5</w:t>
      </w:r>
      <w:r w:rsidR="00D55A01" w:rsidRPr="005260D9">
        <w:rPr>
          <w:rFonts w:ascii="Book Antiqua" w:hAnsi="Book Antiqua"/>
          <w:kern w:val="0"/>
          <w:sz w:val="24"/>
          <w:szCs w:val="24"/>
        </w:rPr>
        <w:t>8</w:t>
      </w:r>
      <w:r w:rsidRPr="005260D9">
        <w:rPr>
          <w:rFonts w:ascii="Book Antiqua" w:hAnsi="Book Antiqua"/>
          <w:kern w:val="0"/>
          <w:sz w:val="24"/>
          <w:szCs w:val="24"/>
        </w:rPr>
        <w:t xml:space="preserve"> </w:t>
      </w:r>
      <w:r w:rsidR="009D747C" w:rsidRPr="005260D9">
        <w:rPr>
          <w:rFonts w:ascii="Book Antiqua" w:eastAsiaTheme="minorEastAsia" w:hAnsi="Book Antiqua"/>
          <w:kern w:val="0"/>
          <w:sz w:val="24"/>
          <w:szCs w:val="24"/>
        </w:rPr>
        <w:t xml:space="preserve">consecutive </w:t>
      </w:r>
      <w:r w:rsidRPr="005260D9">
        <w:rPr>
          <w:rFonts w:ascii="Book Antiqua" w:hAnsi="Book Antiqua"/>
          <w:kern w:val="0"/>
          <w:sz w:val="24"/>
          <w:szCs w:val="24"/>
        </w:rPr>
        <w:t xml:space="preserve">patients </w:t>
      </w:r>
      <w:r w:rsidR="007A68E7" w:rsidRPr="005260D9">
        <w:rPr>
          <w:rFonts w:ascii="Book Antiqua" w:hAnsi="Book Antiqua"/>
          <w:kern w:val="0"/>
          <w:sz w:val="24"/>
          <w:szCs w:val="24"/>
        </w:rPr>
        <w:t xml:space="preserve">undergoing </w:t>
      </w:r>
      <w:r w:rsidR="002C0915" w:rsidRPr="005260D9">
        <w:rPr>
          <w:rFonts w:ascii="Book Antiqua" w:hAnsi="Book Antiqua"/>
          <w:kern w:val="0"/>
          <w:sz w:val="24"/>
          <w:szCs w:val="24"/>
        </w:rPr>
        <w:t>over-the-scope clips (</w:t>
      </w:r>
      <w:r w:rsidR="002C0915" w:rsidRPr="005260D9">
        <w:rPr>
          <w:rFonts w:ascii="Book Antiqua" w:hAnsi="Book Antiqua"/>
          <w:sz w:val="24"/>
          <w:szCs w:val="24"/>
        </w:rPr>
        <w:t xml:space="preserve">OTSCs) </w:t>
      </w:r>
      <w:r w:rsidRPr="005260D9">
        <w:rPr>
          <w:rFonts w:ascii="Book Antiqua" w:hAnsi="Book Antiqua"/>
          <w:kern w:val="0"/>
          <w:sz w:val="24"/>
          <w:szCs w:val="24"/>
        </w:rPr>
        <w:t>placement</w:t>
      </w:r>
      <w:r w:rsidR="00A128E3" w:rsidRPr="005260D9">
        <w:rPr>
          <w:rFonts w:ascii="Book Antiqua" w:hAnsi="Book Antiqua"/>
          <w:kern w:val="0"/>
          <w:sz w:val="24"/>
          <w:szCs w:val="24"/>
        </w:rPr>
        <w:t>.</w:t>
      </w:r>
      <w:r w:rsidR="00CC6172" w:rsidRPr="005260D9">
        <w:rPr>
          <w:rFonts w:ascii="Book Antiqua" w:hAnsi="Book Antiqua"/>
          <w:kern w:val="0"/>
          <w:sz w:val="24"/>
          <w:szCs w:val="24"/>
        </w:rPr>
        <w:t xml:space="preserve"> </w:t>
      </w:r>
      <w:r w:rsidR="00A128E3" w:rsidRPr="005260D9">
        <w:rPr>
          <w:rFonts w:ascii="Book Antiqua" w:hAnsi="Book Antiqua"/>
          <w:sz w:val="24"/>
          <w:szCs w:val="24"/>
        </w:rPr>
        <w:t xml:space="preserve">The overall rates of technical success (TSR), clinical success (CSR), </w:t>
      </w:r>
      <w:r w:rsidR="006765CF" w:rsidRPr="005260D9">
        <w:rPr>
          <w:rFonts w:ascii="Book Antiqua" w:hAnsi="Book Antiqua"/>
          <w:sz w:val="24"/>
          <w:szCs w:val="24"/>
        </w:rPr>
        <w:t>complication</w:t>
      </w:r>
      <w:r w:rsidR="008A38B7" w:rsidRPr="005260D9">
        <w:rPr>
          <w:rFonts w:ascii="Book Antiqua" w:hAnsi="Book Antiqua"/>
          <w:sz w:val="24"/>
          <w:szCs w:val="24"/>
        </w:rPr>
        <w:t>s</w:t>
      </w:r>
      <w:r w:rsidR="006765CF" w:rsidRPr="005260D9">
        <w:rPr>
          <w:rFonts w:ascii="Book Antiqua" w:hAnsi="Book Antiqua"/>
          <w:sz w:val="24"/>
          <w:szCs w:val="24"/>
        </w:rPr>
        <w:t>, and procedure time</w:t>
      </w:r>
      <w:r w:rsidR="00A128E3" w:rsidRPr="005260D9">
        <w:rPr>
          <w:rFonts w:ascii="Book Antiqua" w:hAnsi="Book Antiqua"/>
          <w:sz w:val="24"/>
          <w:szCs w:val="24"/>
        </w:rPr>
        <w:t xml:space="preserve"> were analyzed</w:t>
      </w:r>
      <w:r w:rsidR="006765CF" w:rsidRPr="005260D9">
        <w:rPr>
          <w:rFonts w:ascii="Book Antiqua" w:hAnsi="Book Antiqua"/>
          <w:sz w:val="24"/>
          <w:szCs w:val="24"/>
        </w:rPr>
        <w:t xml:space="preserve"> as major outcomes. Subsequently, </w:t>
      </w:r>
      <w:r w:rsidR="006765CF" w:rsidRPr="005260D9">
        <w:rPr>
          <w:rFonts w:ascii="Book Antiqua" w:hAnsi="Book Antiqua"/>
          <w:kern w:val="0"/>
          <w:sz w:val="24"/>
          <w:szCs w:val="24"/>
        </w:rPr>
        <w:t xml:space="preserve">56 patients, </w:t>
      </w:r>
      <w:r w:rsidR="006765CF" w:rsidRPr="005260D9">
        <w:rPr>
          <w:rFonts w:ascii="Book Antiqua" w:hAnsi="Book Antiqua"/>
          <w:sz w:val="24"/>
          <w:szCs w:val="24"/>
        </w:rPr>
        <w:t xml:space="preserve">excluding two cases that used the </w:t>
      </w:r>
      <w:r w:rsidR="006765CF" w:rsidRPr="005260D9">
        <w:rPr>
          <w:rFonts w:ascii="Book Antiqua" w:hAnsi="Book Antiqua"/>
          <w:kern w:val="0"/>
          <w:sz w:val="24"/>
          <w:szCs w:val="24"/>
        </w:rPr>
        <w:t>Anchor</w:t>
      </w:r>
      <w:r w:rsidR="00A7275D" w:rsidRPr="005260D9">
        <w:rPr>
          <w:rFonts w:ascii="Book Antiqua" w:hAnsi="Book Antiqua"/>
          <w:kern w:val="0"/>
          <w:sz w:val="24"/>
          <w:szCs w:val="24"/>
        </w:rPr>
        <w:t xml:space="preserve"> device</w:t>
      </w:r>
      <w:r w:rsidR="006765CF" w:rsidRPr="005260D9">
        <w:rPr>
          <w:rFonts w:ascii="Book Antiqua" w:hAnsi="Book Antiqua"/>
          <w:kern w:val="0"/>
          <w:sz w:val="24"/>
          <w:szCs w:val="24"/>
        </w:rPr>
        <w:t>,</w:t>
      </w:r>
      <w:r w:rsidR="006765CF" w:rsidRPr="005260D9">
        <w:rPr>
          <w:rFonts w:ascii="Book Antiqua" w:hAnsi="Book Antiqua"/>
          <w:sz w:val="24"/>
          <w:szCs w:val="24"/>
        </w:rPr>
        <w:t xml:space="preserve"> </w:t>
      </w:r>
      <w:r w:rsidR="006765CF" w:rsidRPr="005260D9">
        <w:rPr>
          <w:rFonts w:ascii="Book Antiqua" w:hAnsi="Book Antiqua"/>
          <w:kern w:val="0"/>
          <w:sz w:val="24"/>
          <w:szCs w:val="24"/>
        </w:rPr>
        <w:t>were divided into</w:t>
      </w:r>
      <w:r w:rsidR="006765CF" w:rsidRPr="005260D9">
        <w:rPr>
          <w:rFonts w:ascii="Book Antiqua" w:eastAsiaTheme="minorEastAsia" w:hAnsi="Book Antiqua"/>
          <w:kern w:val="0"/>
          <w:sz w:val="24"/>
          <w:szCs w:val="24"/>
        </w:rPr>
        <w:t xml:space="preserve"> </w:t>
      </w:r>
      <w:r w:rsidR="006765CF" w:rsidRPr="005260D9">
        <w:rPr>
          <w:rFonts w:ascii="Book Antiqua" w:hAnsi="Book Antiqua"/>
          <w:kern w:val="0"/>
          <w:sz w:val="24"/>
          <w:szCs w:val="24"/>
        </w:rPr>
        <w:t>two groups: 14 cases</w:t>
      </w:r>
      <w:r w:rsidR="006765CF" w:rsidRPr="005260D9">
        <w:rPr>
          <w:rFonts w:ascii="Book Antiqua" w:hAnsi="Book Antiqua"/>
          <w:sz w:val="24"/>
          <w:szCs w:val="24"/>
        </w:rPr>
        <w:t xml:space="preserve"> of simple suction</w:t>
      </w:r>
      <w:r w:rsidR="006765CF" w:rsidRPr="005260D9">
        <w:rPr>
          <w:rFonts w:ascii="Book Antiqua" w:hAnsi="Book Antiqua"/>
          <w:kern w:val="0"/>
          <w:sz w:val="24"/>
          <w:szCs w:val="24"/>
        </w:rPr>
        <w:t xml:space="preserve"> (SS-group) </w:t>
      </w:r>
      <w:r w:rsidR="0094645B" w:rsidRPr="005260D9">
        <w:rPr>
          <w:rFonts w:ascii="Book Antiqua" w:hAnsi="Book Antiqua"/>
          <w:kern w:val="0"/>
          <w:sz w:val="24"/>
          <w:szCs w:val="24"/>
        </w:rPr>
        <w:t xml:space="preserve">and </w:t>
      </w:r>
      <w:r w:rsidR="006765CF" w:rsidRPr="005260D9">
        <w:rPr>
          <w:rFonts w:ascii="Book Antiqua" w:hAnsi="Book Antiqua"/>
          <w:kern w:val="0"/>
          <w:sz w:val="24"/>
          <w:szCs w:val="24"/>
        </w:rPr>
        <w:t>42 cases</w:t>
      </w:r>
      <w:r w:rsidR="006765CF" w:rsidRPr="005260D9">
        <w:rPr>
          <w:rFonts w:ascii="Book Antiqua" w:hAnsi="Book Antiqua"/>
          <w:sz w:val="24"/>
          <w:szCs w:val="24"/>
        </w:rPr>
        <w:t xml:space="preserve"> </w:t>
      </w:r>
      <w:r w:rsidR="006765CF" w:rsidRPr="005260D9">
        <w:rPr>
          <w:rFonts w:ascii="Book Antiqua" w:hAnsi="Book Antiqua"/>
          <w:kern w:val="0"/>
          <w:sz w:val="24"/>
          <w:szCs w:val="24"/>
        </w:rPr>
        <w:t xml:space="preserve">using the </w:t>
      </w:r>
      <w:r w:rsidR="006765CF" w:rsidRPr="005260D9">
        <w:rPr>
          <w:rFonts w:ascii="Book Antiqua" w:eastAsia="MS PGothic" w:hAnsi="Book Antiqua"/>
          <w:bCs/>
          <w:kern w:val="36"/>
          <w:sz w:val="24"/>
          <w:szCs w:val="24"/>
        </w:rPr>
        <w:t>Twin Grasper</w:t>
      </w:r>
      <w:r w:rsidR="006765CF" w:rsidRPr="005260D9">
        <w:rPr>
          <w:rFonts w:ascii="Book Antiqua" w:hAnsi="Book Antiqua"/>
          <w:sz w:val="24"/>
          <w:szCs w:val="24"/>
        </w:rPr>
        <w:t xml:space="preserve"> (TG-group)</w:t>
      </w:r>
      <w:r w:rsidR="006765CF" w:rsidRPr="005260D9">
        <w:rPr>
          <w:rFonts w:ascii="Book Antiqua" w:eastAsia="MS PGothic" w:hAnsi="Book Antiqua"/>
          <w:bCs/>
          <w:kern w:val="36"/>
          <w:sz w:val="24"/>
          <w:szCs w:val="24"/>
        </w:rPr>
        <w:t>.</w:t>
      </w:r>
      <w:r w:rsidRPr="005260D9">
        <w:rPr>
          <w:rFonts w:ascii="Book Antiqua" w:hAnsi="Book Antiqua"/>
          <w:kern w:val="0"/>
          <w:sz w:val="24"/>
          <w:szCs w:val="24"/>
        </w:rPr>
        <w:t xml:space="preserve"> </w:t>
      </w:r>
      <w:r w:rsidR="009A1540" w:rsidRPr="005260D9">
        <w:rPr>
          <w:rFonts w:ascii="Book Antiqua" w:hAnsi="Book Antiqua"/>
          <w:kern w:val="0"/>
          <w:sz w:val="24"/>
          <w:szCs w:val="24"/>
        </w:rPr>
        <w:t>S</w:t>
      </w:r>
      <w:r w:rsidR="006765CF" w:rsidRPr="005260D9">
        <w:rPr>
          <w:rFonts w:ascii="Book Antiqua" w:hAnsi="Book Antiqua"/>
          <w:kern w:val="0"/>
          <w:sz w:val="24"/>
          <w:szCs w:val="24"/>
        </w:rPr>
        <w:t>econdary evaluation was performed to clarify the predictors</w:t>
      </w:r>
      <w:r w:rsidR="006765CF" w:rsidRPr="005260D9">
        <w:rPr>
          <w:rFonts w:ascii="Book Antiqua" w:eastAsiaTheme="minorEastAsia" w:hAnsi="Book Antiqua"/>
          <w:kern w:val="0"/>
          <w:sz w:val="24"/>
          <w:szCs w:val="24"/>
        </w:rPr>
        <w:t xml:space="preserve"> </w:t>
      </w:r>
      <w:r w:rsidR="006765CF" w:rsidRPr="005260D9">
        <w:rPr>
          <w:rFonts w:ascii="Book Antiqua" w:hAnsi="Book Antiqua"/>
          <w:kern w:val="0"/>
          <w:sz w:val="24"/>
          <w:szCs w:val="24"/>
        </w:rPr>
        <w:t>of OTSC success</w:t>
      </w:r>
      <w:r w:rsidR="006765CF" w:rsidRPr="005260D9">
        <w:rPr>
          <w:rFonts w:ascii="Book Antiqua" w:hAnsi="Book Antiqua"/>
          <w:sz w:val="24"/>
          <w:szCs w:val="24"/>
        </w:rPr>
        <w:t xml:space="preserve">. </w:t>
      </w:r>
    </w:p>
    <w:p w:rsidR="0087499F" w:rsidRPr="005260D9" w:rsidRDefault="0087499F" w:rsidP="000C3E5E">
      <w:pPr>
        <w:autoSpaceDE w:val="0"/>
        <w:autoSpaceDN w:val="0"/>
        <w:adjustRightInd w:val="0"/>
        <w:snapToGrid w:val="0"/>
        <w:spacing w:line="360" w:lineRule="auto"/>
        <w:contextualSpacing/>
        <w:rPr>
          <w:rFonts w:ascii="Book Antiqua" w:hAnsi="Book Antiqua"/>
          <w:i/>
          <w:kern w:val="0"/>
          <w:sz w:val="24"/>
          <w:szCs w:val="24"/>
          <w:lang w:eastAsia="zh-CN"/>
        </w:rPr>
      </w:pPr>
    </w:p>
    <w:p w:rsidR="0087499F" w:rsidRPr="005260D9" w:rsidRDefault="0013290D" w:rsidP="000C3E5E">
      <w:pPr>
        <w:autoSpaceDE w:val="0"/>
        <w:autoSpaceDN w:val="0"/>
        <w:adjustRightInd w:val="0"/>
        <w:snapToGrid w:val="0"/>
        <w:spacing w:line="360" w:lineRule="auto"/>
        <w:contextualSpacing/>
        <w:rPr>
          <w:rFonts w:ascii="Book Antiqua" w:hAnsi="Book Antiqua" w:cs="Book Antiqua"/>
          <w:b/>
          <w:i/>
          <w:kern w:val="0"/>
          <w:sz w:val="24"/>
          <w:szCs w:val="24"/>
          <w:lang w:eastAsia="zh-CN"/>
        </w:rPr>
      </w:pPr>
      <w:r w:rsidRPr="005260D9">
        <w:rPr>
          <w:rFonts w:ascii="Book Antiqua" w:hAnsi="Book Antiqua" w:cs="Book Antiqua"/>
          <w:b/>
          <w:i/>
          <w:kern w:val="0"/>
          <w:sz w:val="24"/>
          <w:szCs w:val="24"/>
        </w:rPr>
        <w:t>RESULTS</w:t>
      </w:r>
    </w:p>
    <w:p w:rsidR="00A4401F" w:rsidRPr="005260D9" w:rsidRDefault="006765CF" w:rsidP="000C3E5E">
      <w:pPr>
        <w:autoSpaceDE w:val="0"/>
        <w:autoSpaceDN w:val="0"/>
        <w:adjustRightInd w:val="0"/>
        <w:snapToGrid w:val="0"/>
        <w:spacing w:line="360" w:lineRule="auto"/>
        <w:contextualSpacing/>
        <w:rPr>
          <w:rStyle w:val="gt-card-ttl-txt1"/>
          <w:rFonts w:ascii="Book Antiqua" w:hAnsi="Book Antiqua"/>
          <w:color w:val="auto"/>
          <w:sz w:val="24"/>
          <w:szCs w:val="24"/>
          <w:lang w:eastAsia="zh-CN"/>
        </w:rPr>
      </w:pPr>
      <w:r w:rsidRPr="005260D9">
        <w:rPr>
          <w:rFonts w:ascii="Book Antiqua" w:hAnsi="Book Antiqua"/>
          <w:sz w:val="24"/>
          <w:szCs w:val="24"/>
        </w:rPr>
        <w:t xml:space="preserve">The </w:t>
      </w:r>
      <w:r w:rsidRPr="005260D9">
        <w:rPr>
          <w:rFonts w:ascii="Book Antiqua" w:eastAsiaTheme="minorEastAsia" w:hAnsi="Book Antiqua"/>
          <w:sz w:val="24"/>
          <w:szCs w:val="24"/>
        </w:rPr>
        <w:t>TSR, CSR, complication</w:t>
      </w:r>
      <w:r w:rsidR="009A1540" w:rsidRPr="005260D9">
        <w:rPr>
          <w:rFonts w:ascii="Book Antiqua" w:eastAsiaTheme="minorEastAsia" w:hAnsi="Book Antiqua"/>
          <w:sz w:val="24"/>
          <w:szCs w:val="24"/>
        </w:rPr>
        <w:t xml:space="preserve"> rate</w:t>
      </w:r>
      <w:r w:rsidRPr="005260D9">
        <w:rPr>
          <w:rFonts w:ascii="Book Antiqua" w:eastAsiaTheme="minorEastAsia" w:hAnsi="Book Antiqua"/>
          <w:sz w:val="24"/>
          <w:szCs w:val="24"/>
        </w:rPr>
        <w:t xml:space="preserve">, and median </w:t>
      </w:r>
      <w:r w:rsidRPr="005260D9">
        <w:rPr>
          <w:rFonts w:ascii="Book Antiqua" w:hAnsi="Book Antiqua"/>
          <w:sz w:val="24"/>
          <w:szCs w:val="24"/>
        </w:rPr>
        <w:t xml:space="preserve">procedure </w:t>
      </w:r>
      <w:r w:rsidR="008A38B7" w:rsidRPr="005260D9">
        <w:rPr>
          <w:rFonts w:ascii="Book Antiqua" w:hAnsi="Book Antiqua"/>
          <w:sz w:val="24"/>
          <w:szCs w:val="24"/>
        </w:rPr>
        <w:t>time</w:t>
      </w:r>
      <w:r w:rsidR="008A38B7" w:rsidRPr="005260D9">
        <w:rPr>
          <w:rFonts w:ascii="Book Antiqua" w:eastAsiaTheme="minorEastAsia" w:hAnsi="Book Antiqua"/>
          <w:sz w:val="24"/>
          <w:szCs w:val="24"/>
        </w:rPr>
        <w:t xml:space="preserve"> </w:t>
      </w:r>
      <w:r w:rsidRPr="005260D9">
        <w:rPr>
          <w:rFonts w:ascii="Book Antiqua" w:hAnsi="Book Antiqua"/>
          <w:kern w:val="0"/>
          <w:sz w:val="24"/>
          <w:szCs w:val="24"/>
        </w:rPr>
        <w:t xml:space="preserve">were </w:t>
      </w:r>
      <w:r w:rsidRPr="005260D9">
        <w:rPr>
          <w:rFonts w:ascii="Book Antiqua" w:eastAsia="MS PGothic" w:hAnsi="Book Antiqua"/>
          <w:kern w:val="0"/>
          <w:sz w:val="24"/>
          <w:szCs w:val="24"/>
        </w:rPr>
        <w:t>89.7%, 84.5%, 1.8%, and 8 (range 1-36) min, respectively</w:t>
      </w:r>
      <w:r w:rsidR="00BE4357" w:rsidRPr="005260D9">
        <w:rPr>
          <w:rFonts w:ascii="Book Antiqua" w:eastAsia="MS PGothic" w:hAnsi="Book Antiqua"/>
          <w:kern w:val="0"/>
          <w:sz w:val="24"/>
          <w:szCs w:val="24"/>
        </w:rPr>
        <w:t xml:space="preserve">, </w:t>
      </w:r>
      <w:r w:rsidR="009A1540" w:rsidRPr="005260D9">
        <w:rPr>
          <w:rFonts w:ascii="Book Antiqua" w:eastAsia="MS PGothic" w:hAnsi="Book Antiqua"/>
          <w:kern w:val="0"/>
          <w:sz w:val="24"/>
          <w:szCs w:val="24"/>
        </w:rPr>
        <w:t>demonstrating</w:t>
      </w:r>
      <w:r w:rsidR="008A38B7" w:rsidRPr="005260D9">
        <w:rPr>
          <w:rFonts w:ascii="Book Antiqua" w:eastAsia="MS PGothic" w:hAnsi="Book Antiqua"/>
          <w:kern w:val="0"/>
          <w:sz w:val="24"/>
          <w:szCs w:val="24"/>
        </w:rPr>
        <w:t xml:space="preserve"> </w:t>
      </w:r>
      <w:r w:rsidR="00BE4357" w:rsidRPr="005260D9">
        <w:rPr>
          <w:rFonts w:ascii="Book Antiqua" w:eastAsia="MS PGothic" w:hAnsi="Book Antiqua"/>
          <w:kern w:val="0"/>
          <w:sz w:val="24"/>
          <w:szCs w:val="24"/>
        </w:rPr>
        <w:t>good outcomes</w:t>
      </w:r>
      <w:r w:rsidRPr="005260D9">
        <w:rPr>
          <w:rFonts w:ascii="Book Antiqua" w:eastAsia="MS PGothic" w:hAnsi="Book Antiqua"/>
          <w:kern w:val="0"/>
          <w:sz w:val="24"/>
          <w:szCs w:val="24"/>
        </w:rPr>
        <w:t xml:space="preserve">. </w:t>
      </w:r>
      <w:r w:rsidR="004465CA" w:rsidRPr="005260D9">
        <w:rPr>
          <w:rFonts w:ascii="Book Antiqua" w:hAnsi="Book Antiqua"/>
          <w:sz w:val="24"/>
          <w:szCs w:val="24"/>
        </w:rPr>
        <w:t xml:space="preserve">However, significant </w:t>
      </w:r>
      <w:r w:rsidR="008C55E8" w:rsidRPr="005260D9">
        <w:rPr>
          <w:rFonts w:ascii="Book Antiqua" w:hAnsi="Book Antiqua"/>
          <w:sz w:val="24"/>
          <w:szCs w:val="24"/>
        </w:rPr>
        <w:t xml:space="preserve">differences were observed between the two groups in </w:t>
      </w:r>
      <w:r w:rsidR="009A1540" w:rsidRPr="005260D9">
        <w:rPr>
          <w:rFonts w:ascii="Book Antiqua" w:hAnsi="Book Antiqua"/>
          <w:sz w:val="24"/>
          <w:szCs w:val="24"/>
        </w:rPr>
        <w:t xml:space="preserve">terms of </w:t>
      </w:r>
      <w:r w:rsidR="004465CA" w:rsidRPr="005260D9">
        <w:rPr>
          <w:rFonts w:ascii="Book Antiqua" w:hAnsi="Book Antiqua"/>
          <w:sz w:val="24"/>
          <w:szCs w:val="24"/>
        </w:rPr>
        <w:t xml:space="preserve">the </w:t>
      </w:r>
      <w:r w:rsidR="008C55E8" w:rsidRPr="005260D9">
        <w:rPr>
          <w:rFonts w:ascii="Book Antiqua" w:eastAsia="MS PGothic" w:hAnsi="Book Antiqua"/>
          <w:bCs/>
          <w:kern w:val="36"/>
          <w:sz w:val="24"/>
          <w:szCs w:val="24"/>
        </w:rPr>
        <w:t xml:space="preserve">mean procedure time </w:t>
      </w:r>
      <w:r w:rsidR="0087499F" w:rsidRPr="005260D9">
        <w:rPr>
          <w:rFonts w:ascii="Book Antiqua" w:hAnsi="Book Antiqua"/>
          <w:sz w:val="24"/>
          <w:szCs w:val="24"/>
        </w:rPr>
        <w:t>(5.9 min</w:t>
      </w:r>
      <w:r w:rsidR="0087499F" w:rsidRPr="005260D9">
        <w:rPr>
          <w:rFonts w:ascii="Book Antiqua" w:hAnsi="Book Antiqua"/>
          <w:i/>
          <w:sz w:val="24"/>
          <w:szCs w:val="24"/>
        </w:rPr>
        <w:t xml:space="preserve"> </w:t>
      </w:r>
      <w:proofErr w:type="spellStart"/>
      <w:r w:rsidR="0087499F" w:rsidRPr="005260D9">
        <w:rPr>
          <w:rFonts w:ascii="Book Antiqua" w:hAnsi="Book Antiqua"/>
          <w:i/>
          <w:sz w:val="24"/>
          <w:szCs w:val="24"/>
        </w:rPr>
        <w:t>vs</w:t>
      </w:r>
      <w:proofErr w:type="spellEnd"/>
      <w:r w:rsidR="008C55E8" w:rsidRPr="005260D9">
        <w:rPr>
          <w:rFonts w:ascii="Book Antiqua" w:hAnsi="Book Antiqua"/>
          <w:sz w:val="24"/>
          <w:szCs w:val="24"/>
        </w:rPr>
        <w:t xml:space="preserve"> 14.1 min). </w:t>
      </w:r>
      <w:r w:rsidRPr="005260D9">
        <w:rPr>
          <w:rFonts w:ascii="Book Antiqua" w:eastAsiaTheme="minorEastAsia" w:hAnsi="Book Antiqua"/>
          <w:kern w:val="0"/>
          <w:sz w:val="24"/>
          <w:szCs w:val="24"/>
        </w:rPr>
        <w:t>T</w:t>
      </w:r>
      <w:r w:rsidRPr="005260D9">
        <w:rPr>
          <w:rFonts w:ascii="Book Antiqua" w:hAnsi="Book Antiqua"/>
          <w:kern w:val="0"/>
          <w:sz w:val="24"/>
          <w:szCs w:val="24"/>
        </w:rPr>
        <w:t>he CSR of the SS-</w:t>
      </w:r>
      <w:r w:rsidR="008A38B7" w:rsidRPr="005260D9">
        <w:rPr>
          <w:rFonts w:ascii="Book Antiqua" w:hAnsi="Book Antiqua"/>
          <w:kern w:val="0"/>
          <w:sz w:val="24"/>
          <w:szCs w:val="24"/>
        </w:rPr>
        <w:t xml:space="preserve"> </w:t>
      </w:r>
      <w:r w:rsidRPr="005260D9">
        <w:rPr>
          <w:rFonts w:ascii="Book Antiqua" w:hAnsi="Book Antiqua"/>
          <w:kern w:val="0"/>
          <w:sz w:val="24"/>
          <w:szCs w:val="24"/>
        </w:rPr>
        <w:t>and TG-group</w:t>
      </w:r>
      <w:r w:rsidR="00FB7A03" w:rsidRPr="005260D9">
        <w:rPr>
          <w:rFonts w:ascii="Book Antiqua" w:hAnsi="Book Antiqua"/>
          <w:kern w:val="0"/>
          <w:sz w:val="24"/>
          <w:szCs w:val="24"/>
        </w:rPr>
        <w:t>s</w:t>
      </w:r>
      <w:r w:rsidRPr="005260D9">
        <w:rPr>
          <w:rFonts w:ascii="Book Antiqua" w:hAnsi="Book Antiqua"/>
          <w:kern w:val="0"/>
          <w:sz w:val="24"/>
          <w:szCs w:val="24"/>
        </w:rPr>
        <w:t xml:space="preserve"> </w:t>
      </w:r>
      <w:r w:rsidR="00FB7A03" w:rsidRPr="005260D9">
        <w:rPr>
          <w:rFonts w:ascii="Book Antiqua" w:hAnsi="Book Antiqua"/>
          <w:kern w:val="0"/>
          <w:sz w:val="24"/>
          <w:szCs w:val="24"/>
        </w:rPr>
        <w:t xml:space="preserve">among cases </w:t>
      </w:r>
      <w:r w:rsidRPr="005260D9">
        <w:rPr>
          <w:rFonts w:ascii="Book Antiqua" w:hAnsi="Book Antiqua"/>
          <w:kern w:val="0"/>
          <w:sz w:val="24"/>
          <w:szCs w:val="24"/>
        </w:rPr>
        <w:t xml:space="preserve">with </w:t>
      </w:r>
      <w:r w:rsidR="008A38B7" w:rsidRPr="005260D9">
        <w:rPr>
          <w:rFonts w:ascii="Book Antiqua" w:hAnsi="Book Antiqua"/>
          <w:kern w:val="0"/>
          <w:sz w:val="24"/>
          <w:szCs w:val="24"/>
        </w:rPr>
        <w:t xml:space="preserve">a </w:t>
      </w:r>
      <w:r w:rsidR="00D55A01" w:rsidRPr="005260D9">
        <w:rPr>
          <w:rFonts w:ascii="Book Antiqua" w:hAnsi="Book Antiqua"/>
          <w:kern w:val="0"/>
          <w:sz w:val="24"/>
          <w:szCs w:val="24"/>
        </w:rPr>
        <w:t>maximum defect size</w:t>
      </w:r>
      <w:r w:rsidRPr="005260D9">
        <w:rPr>
          <w:rFonts w:ascii="Book Antiqua" w:hAnsi="Book Antiqua"/>
          <w:kern w:val="0"/>
          <w:sz w:val="24"/>
          <w:szCs w:val="24"/>
        </w:rPr>
        <w:t xml:space="preserve"> </w:t>
      </w:r>
      <w:r w:rsidR="00FB7A03" w:rsidRPr="005260D9">
        <w:rPr>
          <w:rFonts w:ascii="Book Antiqua" w:hAnsi="Book Antiqua"/>
          <w:kern w:val="0"/>
          <w:sz w:val="24"/>
          <w:szCs w:val="24"/>
        </w:rPr>
        <w:t>≤</w:t>
      </w:r>
      <w:r w:rsidR="005260D9" w:rsidRPr="005260D9">
        <w:rPr>
          <w:rFonts w:ascii="Book Antiqua" w:hAnsi="Book Antiqua" w:hint="eastAsia"/>
          <w:kern w:val="0"/>
          <w:sz w:val="24"/>
          <w:szCs w:val="24"/>
          <w:lang w:eastAsia="zh-CN"/>
        </w:rPr>
        <w:t xml:space="preserve"> </w:t>
      </w:r>
      <w:r w:rsidRPr="005260D9">
        <w:rPr>
          <w:rFonts w:ascii="Book Antiqua" w:hAnsi="Book Antiqua"/>
          <w:kern w:val="0"/>
          <w:sz w:val="24"/>
          <w:szCs w:val="24"/>
        </w:rPr>
        <w:t>10</w:t>
      </w:r>
      <w:r w:rsidR="00FB7A03" w:rsidRPr="005260D9">
        <w:rPr>
          <w:rFonts w:ascii="Book Antiqua" w:hAnsi="Book Antiqua"/>
          <w:kern w:val="0"/>
          <w:sz w:val="24"/>
          <w:szCs w:val="24"/>
        </w:rPr>
        <w:t xml:space="preserve"> mm</w:t>
      </w:r>
      <w:r w:rsidRPr="005260D9">
        <w:rPr>
          <w:rFonts w:ascii="Book Antiqua" w:hAnsi="Book Antiqua"/>
          <w:kern w:val="0"/>
          <w:sz w:val="24"/>
          <w:szCs w:val="24"/>
        </w:rPr>
        <w:t xml:space="preserve"> and immediate or acute refractory bleeding was 100%, </w:t>
      </w:r>
      <w:r w:rsidR="00330DC1" w:rsidRPr="005260D9">
        <w:rPr>
          <w:rFonts w:ascii="Book Antiqua" w:hAnsi="Book Antiqua"/>
          <w:kern w:val="0"/>
          <w:sz w:val="24"/>
          <w:szCs w:val="24"/>
        </w:rPr>
        <w:t xml:space="preserve">which suggests </w:t>
      </w:r>
      <w:r w:rsidRPr="005260D9">
        <w:rPr>
          <w:rFonts w:ascii="Book Antiqua" w:hAnsi="Book Antiqua"/>
          <w:kern w:val="0"/>
          <w:sz w:val="24"/>
          <w:szCs w:val="24"/>
        </w:rPr>
        <w:t xml:space="preserve">that SS is </w:t>
      </w:r>
      <w:r w:rsidR="00330DC1" w:rsidRPr="005260D9">
        <w:rPr>
          <w:rFonts w:ascii="Book Antiqua" w:hAnsi="Book Antiqua"/>
          <w:kern w:val="0"/>
          <w:sz w:val="24"/>
          <w:szCs w:val="24"/>
        </w:rPr>
        <w:t xml:space="preserve">a </w:t>
      </w:r>
      <w:r w:rsidRPr="005260D9">
        <w:rPr>
          <w:rFonts w:ascii="Book Antiqua" w:hAnsi="Book Antiqua"/>
          <w:kern w:val="0"/>
          <w:sz w:val="24"/>
          <w:szCs w:val="24"/>
        </w:rPr>
        <w:t xml:space="preserve">better method than TG in terms of time efficacy. </w:t>
      </w:r>
      <w:r w:rsidR="008C55E8" w:rsidRPr="005260D9">
        <w:rPr>
          <w:rFonts w:ascii="Book Antiqua" w:hAnsi="Book Antiqua"/>
          <w:kern w:val="0"/>
          <w:sz w:val="24"/>
          <w:szCs w:val="24"/>
        </w:rPr>
        <w:t>The CSR</w:t>
      </w:r>
      <w:r w:rsidR="00C764B5" w:rsidRPr="005260D9">
        <w:rPr>
          <w:rFonts w:ascii="Book Antiqua" w:hAnsi="Book Antiqua"/>
          <w:kern w:val="0"/>
          <w:sz w:val="24"/>
          <w:szCs w:val="24"/>
        </w:rPr>
        <w:t xml:space="preserve"> in the</w:t>
      </w:r>
      <w:r w:rsidR="008C55E8" w:rsidRPr="005260D9">
        <w:rPr>
          <w:rFonts w:ascii="Book Antiqua" w:hAnsi="Book Antiqua"/>
          <w:kern w:val="0"/>
          <w:sz w:val="24"/>
          <w:szCs w:val="24"/>
        </w:rPr>
        <w:t xml:space="preserve"> SS</w:t>
      </w:r>
      <w:r w:rsidR="00B54865" w:rsidRPr="005260D9">
        <w:rPr>
          <w:rFonts w:ascii="Book Antiqua" w:hAnsi="Book Antiqua"/>
          <w:kern w:val="0"/>
          <w:sz w:val="24"/>
          <w:szCs w:val="24"/>
        </w:rPr>
        <w:t>-</w:t>
      </w:r>
      <w:r w:rsidR="00C764B5" w:rsidRPr="005260D9">
        <w:rPr>
          <w:rFonts w:ascii="Book Antiqua" w:hAnsi="Book Antiqua"/>
          <w:kern w:val="0"/>
          <w:sz w:val="24"/>
          <w:szCs w:val="24"/>
        </w:rPr>
        <w:t>group (78.6%),</w:t>
      </w:r>
      <w:r w:rsidR="008C55E8" w:rsidRPr="005260D9">
        <w:rPr>
          <w:rFonts w:ascii="Book Antiqua" w:hAnsi="Book Antiqua"/>
          <w:kern w:val="0"/>
          <w:sz w:val="24"/>
          <w:szCs w:val="24"/>
        </w:rPr>
        <w:t xml:space="preserve"> despite</w:t>
      </w:r>
      <w:r w:rsidR="00C764B5" w:rsidRPr="005260D9">
        <w:rPr>
          <w:rFonts w:ascii="Book Antiqua" w:hAnsi="Book Antiqua"/>
          <w:kern w:val="0"/>
          <w:sz w:val="24"/>
          <w:szCs w:val="24"/>
        </w:rPr>
        <w:t xml:space="preserve"> </w:t>
      </w:r>
      <w:r w:rsidR="0094645B" w:rsidRPr="005260D9">
        <w:rPr>
          <w:rFonts w:ascii="Book Antiqua" w:hAnsi="Book Antiqua"/>
          <w:kern w:val="0"/>
          <w:sz w:val="24"/>
          <w:szCs w:val="24"/>
        </w:rPr>
        <w:t xml:space="preserve">the </w:t>
      </w:r>
      <w:r w:rsidR="008C55E8" w:rsidRPr="005260D9">
        <w:rPr>
          <w:rFonts w:ascii="Book Antiqua" w:hAnsi="Book Antiqua"/>
          <w:kern w:val="0"/>
          <w:sz w:val="24"/>
          <w:szCs w:val="24"/>
        </w:rPr>
        <w:t>technical success</w:t>
      </w:r>
      <w:r w:rsidR="0094645B" w:rsidRPr="005260D9">
        <w:rPr>
          <w:rFonts w:ascii="Book Antiqua" w:hAnsi="Book Antiqua"/>
          <w:kern w:val="0"/>
          <w:sz w:val="24"/>
          <w:szCs w:val="24"/>
        </w:rPr>
        <w:t xml:space="preserve"> of the SS method</w:t>
      </w:r>
      <w:r w:rsidR="008C55E8" w:rsidRPr="005260D9">
        <w:rPr>
          <w:rFonts w:ascii="Book Antiqua" w:hAnsi="Book Antiqua"/>
          <w:kern w:val="0"/>
          <w:sz w:val="24"/>
          <w:szCs w:val="24"/>
        </w:rPr>
        <w:t xml:space="preserve"> (TSR, 100%)</w:t>
      </w:r>
      <w:r w:rsidR="00CC6172" w:rsidRPr="005260D9">
        <w:rPr>
          <w:rFonts w:ascii="Book Antiqua" w:hAnsi="Book Antiqua"/>
          <w:kern w:val="0"/>
          <w:sz w:val="24"/>
          <w:szCs w:val="24"/>
        </w:rPr>
        <w:t>,</w:t>
      </w:r>
      <w:r w:rsidR="008C55E8" w:rsidRPr="005260D9">
        <w:rPr>
          <w:rFonts w:ascii="Book Antiqua" w:eastAsiaTheme="minorEastAsia" w:hAnsi="Book Antiqua"/>
          <w:kern w:val="0"/>
          <w:sz w:val="24"/>
          <w:szCs w:val="24"/>
        </w:rPr>
        <w:t xml:space="preserve"> tende</w:t>
      </w:r>
      <w:r w:rsidR="00CC6172" w:rsidRPr="005260D9">
        <w:rPr>
          <w:rFonts w:ascii="Book Antiqua" w:eastAsiaTheme="minorEastAsia" w:hAnsi="Book Antiqua"/>
          <w:kern w:val="0"/>
          <w:sz w:val="24"/>
          <w:szCs w:val="24"/>
        </w:rPr>
        <w:t>d</w:t>
      </w:r>
      <w:r w:rsidR="008C55E8" w:rsidRPr="005260D9">
        <w:rPr>
          <w:rFonts w:ascii="Book Antiqua" w:eastAsiaTheme="minorEastAsia" w:hAnsi="Book Antiqua"/>
          <w:kern w:val="0"/>
          <w:sz w:val="24"/>
          <w:szCs w:val="24"/>
        </w:rPr>
        <w:t xml:space="preserve"> to decrease due to </w:t>
      </w:r>
      <w:r w:rsidR="008C55E8" w:rsidRPr="005260D9">
        <w:rPr>
          <w:rStyle w:val="gt-card-ttl-txt1"/>
          <w:rFonts w:ascii="Book Antiqua" w:hAnsi="Book Antiqua"/>
          <w:color w:val="auto"/>
          <w:sz w:val="24"/>
          <w:szCs w:val="24"/>
        </w:rPr>
        <w:t xml:space="preserve">delayed </w:t>
      </w:r>
      <w:r w:rsidR="00F554D1" w:rsidRPr="005260D9">
        <w:rPr>
          <w:rStyle w:val="gt-card-ttl-txt1"/>
          <w:rFonts w:ascii="Book Antiqua" w:hAnsi="Book Antiqua"/>
          <w:color w:val="auto"/>
          <w:sz w:val="24"/>
          <w:szCs w:val="24"/>
        </w:rPr>
        <w:t>leakage</w:t>
      </w:r>
      <w:r w:rsidR="008C55E8" w:rsidRPr="005260D9">
        <w:rPr>
          <w:rFonts w:ascii="Book Antiqua" w:eastAsiaTheme="minorEastAsia" w:hAnsi="Book Antiqua"/>
          <w:kern w:val="0"/>
          <w:sz w:val="24"/>
          <w:szCs w:val="24"/>
        </w:rPr>
        <w:t xml:space="preserve"> compared to </w:t>
      </w:r>
      <w:r w:rsidR="0094645B" w:rsidRPr="005260D9">
        <w:rPr>
          <w:rFonts w:ascii="Book Antiqua" w:eastAsiaTheme="minorEastAsia" w:hAnsi="Book Antiqua"/>
          <w:kern w:val="0"/>
          <w:sz w:val="24"/>
          <w:szCs w:val="24"/>
        </w:rPr>
        <w:t xml:space="preserve">that in </w:t>
      </w:r>
      <w:r w:rsidR="00C764B5" w:rsidRPr="005260D9">
        <w:rPr>
          <w:rFonts w:ascii="Book Antiqua" w:eastAsiaTheme="minorEastAsia" w:hAnsi="Book Antiqua"/>
          <w:kern w:val="0"/>
          <w:sz w:val="24"/>
          <w:szCs w:val="24"/>
        </w:rPr>
        <w:t xml:space="preserve">the </w:t>
      </w:r>
      <w:r w:rsidR="008C55E8" w:rsidRPr="005260D9">
        <w:rPr>
          <w:rFonts w:ascii="Book Antiqua" w:eastAsiaTheme="minorEastAsia" w:hAnsi="Book Antiqua"/>
          <w:kern w:val="0"/>
          <w:sz w:val="24"/>
          <w:szCs w:val="24"/>
        </w:rPr>
        <w:t>TG</w:t>
      </w:r>
      <w:r w:rsidR="00B54865" w:rsidRPr="005260D9">
        <w:rPr>
          <w:rFonts w:ascii="Book Antiqua" w:eastAsiaTheme="minorEastAsia" w:hAnsi="Book Antiqua"/>
          <w:kern w:val="0"/>
          <w:sz w:val="24"/>
          <w:szCs w:val="24"/>
        </w:rPr>
        <w:t>-</w:t>
      </w:r>
      <w:r w:rsidR="00C764B5" w:rsidRPr="005260D9">
        <w:rPr>
          <w:rFonts w:ascii="Book Antiqua" w:eastAsiaTheme="minorEastAsia" w:hAnsi="Book Antiqua"/>
          <w:kern w:val="0"/>
          <w:sz w:val="24"/>
          <w:szCs w:val="24"/>
        </w:rPr>
        <w:t xml:space="preserve">group </w:t>
      </w:r>
      <w:r w:rsidR="008C55E8" w:rsidRPr="005260D9">
        <w:rPr>
          <w:rFonts w:ascii="Book Antiqua" w:eastAsiaTheme="minorEastAsia" w:hAnsi="Book Antiqua"/>
          <w:kern w:val="0"/>
          <w:sz w:val="24"/>
          <w:szCs w:val="24"/>
        </w:rPr>
        <w:t xml:space="preserve">(TSR, CSR; 88.1%), </w:t>
      </w:r>
      <w:r w:rsidR="00330DC1" w:rsidRPr="005260D9">
        <w:rPr>
          <w:rFonts w:ascii="Book Antiqua" w:eastAsiaTheme="minorEastAsia" w:hAnsi="Book Antiqua"/>
          <w:kern w:val="0"/>
          <w:sz w:val="24"/>
          <w:szCs w:val="24"/>
        </w:rPr>
        <w:t>indicat</w:t>
      </w:r>
      <w:r w:rsidR="004465CA" w:rsidRPr="005260D9">
        <w:rPr>
          <w:rFonts w:ascii="Book Antiqua" w:eastAsiaTheme="minorEastAsia" w:hAnsi="Book Antiqua"/>
          <w:kern w:val="0"/>
          <w:sz w:val="24"/>
          <w:szCs w:val="24"/>
        </w:rPr>
        <w:t>ing</w:t>
      </w:r>
      <w:r w:rsidR="00330DC1" w:rsidRPr="005260D9">
        <w:rPr>
          <w:rFonts w:ascii="Book Antiqua" w:eastAsiaTheme="minorEastAsia" w:hAnsi="Book Antiqua"/>
          <w:kern w:val="0"/>
          <w:sz w:val="24"/>
          <w:szCs w:val="24"/>
        </w:rPr>
        <w:t xml:space="preserve"> </w:t>
      </w:r>
      <w:r w:rsidR="009D747C" w:rsidRPr="005260D9">
        <w:rPr>
          <w:rFonts w:ascii="Book Antiqua" w:eastAsiaTheme="minorEastAsia" w:hAnsi="Book Antiqua"/>
          <w:kern w:val="0"/>
          <w:sz w:val="24"/>
          <w:szCs w:val="24"/>
        </w:rPr>
        <w:t>that</w:t>
      </w:r>
      <w:r w:rsidR="00435AD2" w:rsidRPr="005260D9">
        <w:rPr>
          <w:rFonts w:ascii="Book Antiqua" w:eastAsiaTheme="minorEastAsia" w:hAnsi="Book Antiqua"/>
          <w:kern w:val="0"/>
          <w:sz w:val="24"/>
          <w:szCs w:val="24"/>
        </w:rPr>
        <w:t xml:space="preserve"> </w:t>
      </w:r>
      <w:r w:rsidR="008C55E8" w:rsidRPr="005260D9">
        <w:rPr>
          <w:rFonts w:ascii="Book Antiqua" w:hAnsi="Book Antiqua"/>
          <w:bCs/>
          <w:sz w:val="24"/>
          <w:szCs w:val="24"/>
        </w:rPr>
        <w:t xml:space="preserve">TG </w:t>
      </w:r>
      <w:r w:rsidR="004465CA" w:rsidRPr="005260D9">
        <w:rPr>
          <w:rFonts w:ascii="Book Antiqua" w:hAnsi="Book Antiqua"/>
          <w:bCs/>
          <w:sz w:val="24"/>
          <w:szCs w:val="24"/>
        </w:rPr>
        <w:t xml:space="preserve">may be </w:t>
      </w:r>
      <w:r w:rsidR="008C55E8" w:rsidRPr="005260D9">
        <w:rPr>
          <w:rFonts w:ascii="Book Antiqua" w:hAnsi="Book Antiqua"/>
          <w:sz w:val="24"/>
          <w:szCs w:val="24"/>
        </w:rPr>
        <w:t>desirable for leak</w:t>
      </w:r>
      <w:r w:rsidR="00CC6172" w:rsidRPr="005260D9">
        <w:rPr>
          <w:rFonts w:ascii="Book Antiqua" w:hAnsi="Book Antiqua"/>
          <w:sz w:val="24"/>
          <w:szCs w:val="24"/>
        </w:rPr>
        <w:t>s</w:t>
      </w:r>
      <w:r w:rsidR="008C55E8" w:rsidRPr="005260D9">
        <w:rPr>
          <w:rFonts w:ascii="Book Antiqua" w:hAnsi="Book Antiqua"/>
          <w:sz w:val="24"/>
          <w:szCs w:val="24"/>
        </w:rPr>
        <w:t xml:space="preserve"> and </w:t>
      </w:r>
      <w:r w:rsidR="008C55E8" w:rsidRPr="005260D9">
        <w:rPr>
          <w:rFonts w:ascii="Book Antiqua" w:hAnsi="Book Antiqua"/>
          <w:kern w:val="0"/>
          <w:sz w:val="24"/>
          <w:szCs w:val="24"/>
        </w:rPr>
        <w:t>fistula</w:t>
      </w:r>
      <w:r w:rsidR="00CC6172" w:rsidRPr="005260D9">
        <w:rPr>
          <w:rFonts w:ascii="Book Antiqua" w:hAnsi="Book Antiqua"/>
          <w:kern w:val="0"/>
          <w:sz w:val="24"/>
          <w:szCs w:val="24"/>
        </w:rPr>
        <w:t>e</w:t>
      </w:r>
      <w:r w:rsidR="008C55E8" w:rsidRPr="005260D9">
        <w:rPr>
          <w:rFonts w:ascii="Book Antiqua" w:hAnsi="Book Antiqua"/>
          <w:sz w:val="24"/>
          <w:szCs w:val="24"/>
        </w:rPr>
        <w:t xml:space="preserve"> with </w:t>
      </w:r>
      <w:r w:rsidR="00913FF4" w:rsidRPr="005260D9">
        <w:rPr>
          <w:rFonts w:ascii="Book Antiqua" w:hAnsi="Book Antiqua"/>
          <w:sz w:val="24"/>
          <w:szCs w:val="24"/>
        </w:rPr>
        <w:t>defect</w:t>
      </w:r>
      <w:r w:rsidR="00CC6172" w:rsidRPr="005260D9">
        <w:rPr>
          <w:rFonts w:ascii="Book Antiqua" w:hAnsi="Book Antiqua"/>
          <w:sz w:val="24"/>
          <w:szCs w:val="24"/>
        </w:rPr>
        <w:t>s</w:t>
      </w:r>
      <w:r w:rsidR="00913FF4" w:rsidRPr="005260D9">
        <w:rPr>
          <w:rFonts w:ascii="Book Antiqua" w:hAnsi="Book Antiqua"/>
          <w:sz w:val="24"/>
          <w:szCs w:val="24"/>
        </w:rPr>
        <w:t xml:space="preserve"> of </w:t>
      </w:r>
      <w:r w:rsidR="00CC6172" w:rsidRPr="005260D9">
        <w:rPr>
          <w:rFonts w:ascii="Book Antiqua" w:hAnsi="Book Antiqua"/>
          <w:sz w:val="24"/>
          <w:szCs w:val="24"/>
        </w:rPr>
        <w:t xml:space="preserve">the entire </w:t>
      </w:r>
      <w:r w:rsidR="00913FF4" w:rsidRPr="005260D9">
        <w:rPr>
          <w:rFonts w:ascii="Book Antiqua" w:hAnsi="Book Antiqua"/>
          <w:sz w:val="24"/>
          <w:szCs w:val="24"/>
        </w:rPr>
        <w:t>layer</w:t>
      </w:r>
      <w:r w:rsidR="008C55E8" w:rsidRPr="005260D9">
        <w:rPr>
          <w:rStyle w:val="gt-card-ttl-txt1"/>
          <w:rFonts w:ascii="Book Antiqua" w:hAnsi="Book Antiqua"/>
          <w:color w:val="auto"/>
          <w:sz w:val="24"/>
          <w:szCs w:val="24"/>
        </w:rPr>
        <w:t>.</w:t>
      </w:r>
      <w:r w:rsidR="00A31F94" w:rsidRPr="005260D9">
        <w:rPr>
          <w:rStyle w:val="gt-card-ttl-txt1"/>
          <w:rFonts w:ascii="Book Antiqua" w:eastAsiaTheme="minorEastAsia" w:hAnsi="Book Antiqua"/>
          <w:color w:val="auto"/>
          <w:sz w:val="24"/>
          <w:szCs w:val="24"/>
        </w:rPr>
        <w:t xml:space="preserve"> </w:t>
      </w:r>
    </w:p>
    <w:p w:rsidR="0087499F" w:rsidRPr="005260D9" w:rsidRDefault="0087499F" w:rsidP="000C3E5E">
      <w:pPr>
        <w:autoSpaceDE w:val="0"/>
        <w:autoSpaceDN w:val="0"/>
        <w:adjustRightInd w:val="0"/>
        <w:snapToGrid w:val="0"/>
        <w:spacing w:line="360" w:lineRule="auto"/>
        <w:contextualSpacing/>
        <w:rPr>
          <w:rStyle w:val="gt-card-ttl-txt1"/>
          <w:rFonts w:ascii="Book Antiqua" w:hAnsi="Book Antiqua"/>
          <w:i/>
          <w:color w:val="auto"/>
          <w:sz w:val="24"/>
          <w:szCs w:val="24"/>
          <w:lang w:eastAsia="zh-CN"/>
        </w:rPr>
      </w:pPr>
    </w:p>
    <w:p w:rsidR="0087499F" w:rsidRPr="005260D9" w:rsidRDefault="00A4401F" w:rsidP="000C3E5E">
      <w:pPr>
        <w:autoSpaceDE w:val="0"/>
        <w:autoSpaceDN w:val="0"/>
        <w:adjustRightInd w:val="0"/>
        <w:snapToGrid w:val="0"/>
        <w:spacing w:line="360" w:lineRule="auto"/>
        <w:contextualSpacing/>
        <w:rPr>
          <w:rFonts w:ascii="MS PMincho" w:hAnsi="Book Antiqua" w:cs="MS PMincho"/>
          <w:b/>
          <w:i/>
          <w:kern w:val="0"/>
          <w:sz w:val="24"/>
          <w:szCs w:val="24"/>
          <w:lang w:eastAsia="zh-CN"/>
        </w:rPr>
      </w:pPr>
      <w:r w:rsidRPr="005260D9">
        <w:rPr>
          <w:rFonts w:ascii="Book Antiqua" w:hAnsi="Book Antiqua" w:cs="Book Antiqua"/>
          <w:b/>
          <w:i/>
          <w:kern w:val="0"/>
          <w:sz w:val="24"/>
          <w:szCs w:val="24"/>
        </w:rPr>
        <w:t>CONCLUSION</w:t>
      </w:r>
    </w:p>
    <w:p w:rsidR="00F9052D" w:rsidRPr="005260D9" w:rsidRDefault="00D55A01" w:rsidP="000C3E5E">
      <w:pPr>
        <w:autoSpaceDE w:val="0"/>
        <w:autoSpaceDN w:val="0"/>
        <w:adjustRightInd w:val="0"/>
        <w:snapToGrid w:val="0"/>
        <w:spacing w:line="360" w:lineRule="auto"/>
        <w:contextualSpacing/>
        <w:rPr>
          <w:rStyle w:val="hps"/>
          <w:rFonts w:ascii="Book Antiqua" w:hAnsi="Book Antiqua"/>
          <w:sz w:val="24"/>
          <w:szCs w:val="24"/>
        </w:rPr>
      </w:pPr>
      <w:r w:rsidRPr="005260D9">
        <w:rPr>
          <w:rFonts w:ascii="Book Antiqua" w:hAnsi="Book Antiqua"/>
          <w:kern w:val="0"/>
          <w:sz w:val="24"/>
          <w:szCs w:val="24"/>
        </w:rPr>
        <w:t>OTSC system is a safe and effective therapeutic option for GI defects.</w:t>
      </w:r>
      <w:r w:rsidRPr="005260D9">
        <w:rPr>
          <w:rFonts w:ascii="Book Antiqua" w:hAnsi="Book Antiqua"/>
          <w:bCs/>
          <w:kern w:val="0"/>
          <w:sz w:val="24"/>
          <w:szCs w:val="24"/>
        </w:rPr>
        <w:t xml:space="preserve"> </w:t>
      </w:r>
      <w:r w:rsidR="00B540A7" w:rsidRPr="005260D9">
        <w:rPr>
          <w:rFonts w:ascii="Book Antiqua" w:hAnsi="Book Antiqua"/>
          <w:bCs/>
          <w:kern w:val="0"/>
          <w:sz w:val="24"/>
          <w:szCs w:val="24"/>
        </w:rPr>
        <w:t>Individualized</w:t>
      </w:r>
      <w:r w:rsidR="008C55E8" w:rsidRPr="005260D9">
        <w:rPr>
          <w:rFonts w:ascii="Book Antiqua" w:hAnsi="Book Antiqua"/>
          <w:bCs/>
          <w:kern w:val="0"/>
          <w:sz w:val="24"/>
          <w:szCs w:val="24"/>
        </w:rPr>
        <w:t xml:space="preserve"> </w:t>
      </w:r>
      <w:r w:rsidR="004465CA" w:rsidRPr="005260D9">
        <w:rPr>
          <w:rFonts w:ascii="Book Antiqua" w:hAnsi="Book Antiqua"/>
          <w:bCs/>
          <w:kern w:val="0"/>
          <w:sz w:val="24"/>
          <w:szCs w:val="24"/>
        </w:rPr>
        <w:t>selection of the</w:t>
      </w:r>
      <w:r w:rsidR="00330DC1" w:rsidRPr="005260D9">
        <w:rPr>
          <w:rFonts w:ascii="Book Antiqua" w:hAnsi="Book Antiqua"/>
          <w:bCs/>
          <w:kern w:val="0"/>
          <w:sz w:val="24"/>
          <w:szCs w:val="24"/>
        </w:rPr>
        <w:t xml:space="preserve"> </w:t>
      </w:r>
      <w:r w:rsidR="008C55E8" w:rsidRPr="005260D9">
        <w:rPr>
          <w:rFonts w:ascii="Book Antiqua" w:hAnsi="Book Antiqua"/>
          <w:bCs/>
          <w:kern w:val="0"/>
          <w:sz w:val="24"/>
          <w:szCs w:val="24"/>
        </w:rPr>
        <w:t xml:space="preserve">suction method </w:t>
      </w:r>
      <w:r w:rsidR="00CC6172" w:rsidRPr="005260D9">
        <w:rPr>
          <w:rFonts w:ascii="Book Antiqua" w:hAnsi="Book Antiqua"/>
          <w:kern w:val="0"/>
          <w:sz w:val="24"/>
          <w:szCs w:val="24"/>
        </w:rPr>
        <w:t>based on particular clinical conditions</w:t>
      </w:r>
      <w:r w:rsidR="00CC6172" w:rsidRPr="005260D9">
        <w:rPr>
          <w:rStyle w:val="hps"/>
          <w:rFonts w:ascii="Book Antiqua" w:hAnsi="Book Antiqua"/>
          <w:sz w:val="24"/>
          <w:szCs w:val="24"/>
        </w:rPr>
        <w:t xml:space="preserve"> </w:t>
      </w:r>
      <w:r w:rsidR="008C55E8" w:rsidRPr="005260D9">
        <w:rPr>
          <w:rStyle w:val="hps"/>
          <w:rFonts w:ascii="Book Antiqua" w:hAnsi="Book Antiqua"/>
          <w:sz w:val="24"/>
          <w:szCs w:val="24"/>
        </w:rPr>
        <w:t>may contribute to the improvement of OTSC success.</w:t>
      </w:r>
    </w:p>
    <w:p w:rsidR="0013290D" w:rsidRPr="005260D9" w:rsidRDefault="0013290D" w:rsidP="000C3E5E">
      <w:pPr>
        <w:autoSpaceDE w:val="0"/>
        <w:autoSpaceDN w:val="0"/>
        <w:adjustRightInd w:val="0"/>
        <w:snapToGrid w:val="0"/>
        <w:spacing w:line="360" w:lineRule="auto"/>
        <w:contextualSpacing/>
        <w:rPr>
          <w:rStyle w:val="hps"/>
          <w:rFonts w:ascii="Book Antiqua" w:hAnsi="Book Antiqua"/>
          <w:sz w:val="24"/>
          <w:szCs w:val="24"/>
        </w:rPr>
      </w:pPr>
    </w:p>
    <w:p w:rsidR="00577A69" w:rsidRPr="005260D9" w:rsidRDefault="00F52219" w:rsidP="000C3E5E">
      <w:pPr>
        <w:autoSpaceDE w:val="0"/>
        <w:autoSpaceDN w:val="0"/>
        <w:adjustRightInd w:val="0"/>
        <w:spacing w:line="360" w:lineRule="auto"/>
        <w:rPr>
          <w:rFonts w:ascii="Book Antiqua" w:hAnsi="Book Antiqua"/>
          <w:b/>
          <w:bCs/>
          <w:sz w:val="24"/>
          <w:szCs w:val="24"/>
          <w:lang w:eastAsia="zh-CN"/>
        </w:rPr>
      </w:pPr>
      <w:r w:rsidRPr="005260D9">
        <w:rPr>
          <w:rFonts w:ascii="Book Antiqua" w:hAnsi="Book Antiqua"/>
          <w:b/>
          <w:kern w:val="0"/>
          <w:sz w:val="24"/>
          <w:szCs w:val="24"/>
        </w:rPr>
        <w:t>Key</w:t>
      </w:r>
      <w:r w:rsidR="0087499F" w:rsidRPr="005260D9">
        <w:rPr>
          <w:rFonts w:ascii="Book Antiqua" w:hAnsi="Book Antiqua" w:hint="eastAsia"/>
          <w:b/>
          <w:kern w:val="0"/>
          <w:sz w:val="24"/>
          <w:szCs w:val="24"/>
          <w:lang w:eastAsia="zh-CN"/>
        </w:rPr>
        <w:t xml:space="preserve"> </w:t>
      </w:r>
      <w:r w:rsidRPr="005260D9">
        <w:rPr>
          <w:rFonts w:ascii="Book Antiqua" w:hAnsi="Book Antiqua"/>
          <w:b/>
          <w:kern w:val="0"/>
          <w:sz w:val="24"/>
          <w:szCs w:val="24"/>
        </w:rPr>
        <w:t>words</w:t>
      </w:r>
      <w:r w:rsidR="00577A69" w:rsidRPr="005260D9">
        <w:rPr>
          <w:rFonts w:ascii="Book Antiqua" w:eastAsiaTheme="minorEastAsia" w:hAnsi="Book Antiqua"/>
          <w:b/>
          <w:kern w:val="0"/>
          <w:sz w:val="24"/>
          <w:szCs w:val="24"/>
        </w:rPr>
        <w:t xml:space="preserve">: </w:t>
      </w:r>
      <w:r w:rsidRPr="005260D9">
        <w:rPr>
          <w:rFonts w:ascii="Book Antiqua" w:hAnsi="Book Antiqua"/>
          <w:kern w:val="0"/>
          <w:sz w:val="24"/>
          <w:szCs w:val="24"/>
        </w:rPr>
        <w:t>Over-the-scope clip</w:t>
      </w:r>
      <w:r w:rsidR="0087499F" w:rsidRPr="005260D9">
        <w:rPr>
          <w:rFonts w:ascii="Book Antiqua" w:hAnsi="Book Antiqua" w:hint="eastAsia"/>
          <w:kern w:val="0"/>
          <w:sz w:val="24"/>
          <w:szCs w:val="24"/>
          <w:lang w:eastAsia="zh-CN"/>
        </w:rPr>
        <w:t xml:space="preserve">; </w:t>
      </w:r>
      <w:proofErr w:type="gramStart"/>
      <w:r w:rsidRPr="005260D9">
        <w:rPr>
          <w:rFonts w:ascii="Book Antiqua" w:hAnsi="Book Antiqua"/>
          <w:kern w:val="0"/>
          <w:sz w:val="24"/>
          <w:szCs w:val="24"/>
        </w:rPr>
        <w:t>Gastrointestinal</w:t>
      </w:r>
      <w:proofErr w:type="gramEnd"/>
      <w:r w:rsidRPr="005260D9">
        <w:rPr>
          <w:rFonts w:ascii="Book Antiqua" w:hAnsi="Book Antiqua"/>
          <w:kern w:val="0"/>
          <w:sz w:val="24"/>
          <w:szCs w:val="24"/>
        </w:rPr>
        <w:t xml:space="preserve"> </w:t>
      </w:r>
      <w:r w:rsidRPr="005260D9">
        <w:rPr>
          <w:rFonts w:ascii="Book Antiqua" w:eastAsiaTheme="minorEastAsia" w:hAnsi="Book Antiqua"/>
          <w:bCs/>
          <w:sz w:val="24"/>
          <w:szCs w:val="24"/>
        </w:rPr>
        <w:t>refractory bleeding</w:t>
      </w:r>
      <w:r w:rsidR="0087499F" w:rsidRPr="005260D9">
        <w:rPr>
          <w:rFonts w:ascii="Book Antiqua" w:hAnsi="Book Antiqua" w:hint="eastAsia"/>
          <w:bCs/>
          <w:sz w:val="24"/>
          <w:szCs w:val="24"/>
          <w:lang w:eastAsia="zh-CN"/>
        </w:rPr>
        <w:t>;</w:t>
      </w:r>
      <w:r w:rsidR="00A31F94" w:rsidRPr="005260D9">
        <w:rPr>
          <w:rFonts w:ascii="Book Antiqua" w:eastAsiaTheme="minorEastAsia" w:hAnsi="Book Antiqua"/>
          <w:bCs/>
          <w:sz w:val="24"/>
          <w:szCs w:val="24"/>
        </w:rPr>
        <w:t xml:space="preserve"> </w:t>
      </w:r>
      <w:r w:rsidRPr="005260D9">
        <w:rPr>
          <w:rFonts w:ascii="Book Antiqua" w:hAnsi="Book Antiqua"/>
          <w:kern w:val="0"/>
          <w:sz w:val="24"/>
          <w:szCs w:val="24"/>
        </w:rPr>
        <w:t>Leak</w:t>
      </w:r>
      <w:r w:rsidR="0087499F" w:rsidRPr="005260D9">
        <w:rPr>
          <w:rFonts w:ascii="Book Antiqua" w:hAnsi="Book Antiqua" w:hint="eastAsia"/>
          <w:kern w:val="0"/>
          <w:sz w:val="24"/>
          <w:szCs w:val="24"/>
          <w:lang w:eastAsia="zh-CN"/>
        </w:rPr>
        <w:t xml:space="preserve">; </w:t>
      </w:r>
      <w:r w:rsidRPr="005260D9">
        <w:rPr>
          <w:rFonts w:ascii="Book Antiqua" w:hAnsi="Book Antiqua"/>
          <w:kern w:val="0"/>
          <w:sz w:val="24"/>
          <w:szCs w:val="24"/>
        </w:rPr>
        <w:t>Fistula</w:t>
      </w:r>
      <w:r w:rsidR="0087499F" w:rsidRPr="005260D9">
        <w:rPr>
          <w:rFonts w:ascii="Book Antiqua" w:hAnsi="Book Antiqua" w:hint="eastAsia"/>
          <w:kern w:val="0"/>
          <w:sz w:val="24"/>
          <w:szCs w:val="24"/>
          <w:lang w:eastAsia="zh-CN"/>
        </w:rPr>
        <w:t>;</w:t>
      </w:r>
      <w:r w:rsidR="00A31F94" w:rsidRPr="005260D9">
        <w:rPr>
          <w:rFonts w:ascii="Book Antiqua" w:eastAsia="MS Mincho" w:hAnsi="Book Antiqua"/>
          <w:kern w:val="0"/>
          <w:sz w:val="24"/>
          <w:szCs w:val="24"/>
        </w:rPr>
        <w:t xml:space="preserve"> </w:t>
      </w:r>
      <w:r w:rsidRPr="005260D9">
        <w:rPr>
          <w:rFonts w:ascii="Book Antiqua" w:hAnsi="Book Antiqua"/>
          <w:kern w:val="0"/>
          <w:sz w:val="24"/>
          <w:szCs w:val="24"/>
        </w:rPr>
        <w:t>Endoscopic</w:t>
      </w:r>
      <w:r w:rsidRPr="005260D9">
        <w:rPr>
          <w:rFonts w:ascii="Book Antiqua" w:eastAsiaTheme="minorEastAsia" w:hAnsi="Book Antiqua"/>
          <w:kern w:val="0"/>
          <w:sz w:val="24"/>
          <w:szCs w:val="24"/>
        </w:rPr>
        <w:t xml:space="preserve"> </w:t>
      </w:r>
      <w:r w:rsidRPr="005260D9">
        <w:rPr>
          <w:rFonts w:ascii="Book Antiqua" w:hAnsi="Book Antiqua"/>
          <w:kern w:val="0"/>
          <w:sz w:val="24"/>
          <w:szCs w:val="24"/>
        </w:rPr>
        <w:t>closure</w:t>
      </w:r>
      <w:r w:rsidRPr="005260D9">
        <w:rPr>
          <w:rFonts w:ascii="Book Antiqua" w:hAnsi="Book Antiqua"/>
          <w:b/>
          <w:bCs/>
          <w:sz w:val="24"/>
          <w:szCs w:val="24"/>
        </w:rPr>
        <w:t xml:space="preserve"> </w:t>
      </w:r>
    </w:p>
    <w:p w:rsidR="009A3506" w:rsidRPr="005260D9" w:rsidRDefault="009A3506" w:rsidP="000C3E5E">
      <w:pPr>
        <w:autoSpaceDE w:val="0"/>
        <w:autoSpaceDN w:val="0"/>
        <w:adjustRightInd w:val="0"/>
        <w:spacing w:line="360" w:lineRule="auto"/>
        <w:rPr>
          <w:rFonts w:ascii="Book Antiqua" w:hAnsi="Book Antiqua"/>
          <w:b/>
          <w:bCs/>
          <w:sz w:val="24"/>
          <w:szCs w:val="24"/>
          <w:lang w:eastAsia="zh-CN"/>
        </w:rPr>
      </w:pPr>
    </w:p>
    <w:p w:rsidR="009A3506" w:rsidRPr="005260D9" w:rsidRDefault="009A3506" w:rsidP="000C3E5E">
      <w:pPr>
        <w:spacing w:line="360" w:lineRule="auto"/>
        <w:rPr>
          <w:rFonts w:ascii="Book Antiqua" w:hAnsi="Book Antiqua" w:cs="Arial"/>
          <w:sz w:val="24"/>
        </w:rPr>
      </w:pPr>
      <w:bookmarkStart w:id="38" w:name="OLE_LINK55"/>
      <w:bookmarkStart w:id="39" w:name="OLE_LINK56"/>
      <w:bookmarkStart w:id="40" w:name="OLE_LINK105"/>
      <w:bookmarkStart w:id="41" w:name="OLE_LINK116"/>
      <w:bookmarkStart w:id="42" w:name="OLE_LINK89"/>
      <w:proofErr w:type="gramStart"/>
      <w:r w:rsidRPr="005260D9">
        <w:rPr>
          <w:rFonts w:ascii="Book Antiqua" w:hAnsi="Book Antiqua"/>
          <w:b/>
          <w:sz w:val="24"/>
        </w:rPr>
        <w:t>©</w:t>
      </w:r>
      <w:bookmarkEnd w:id="38"/>
      <w:bookmarkEnd w:id="39"/>
      <w:r w:rsidRPr="005260D9">
        <w:rPr>
          <w:rFonts w:ascii="Book Antiqua" w:hAnsi="Book Antiqua" w:hint="eastAsia"/>
          <w:b/>
          <w:sz w:val="24"/>
        </w:rPr>
        <w:t xml:space="preserve"> </w:t>
      </w:r>
      <w:r w:rsidRPr="005260D9">
        <w:rPr>
          <w:rFonts w:ascii="Book Antiqua" w:hAnsi="Book Antiqua" w:cs="Arial"/>
          <w:b/>
          <w:sz w:val="24"/>
        </w:rPr>
        <w:t>The Author(s) 201</w:t>
      </w:r>
      <w:r w:rsidR="0087499F" w:rsidRPr="005260D9">
        <w:rPr>
          <w:rFonts w:ascii="Book Antiqua" w:hAnsi="Book Antiqua" w:cs="Arial" w:hint="eastAsia"/>
          <w:b/>
          <w:sz w:val="24"/>
          <w:lang w:eastAsia="zh-CN"/>
        </w:rPr>
        <w:t>7</w:t>
      </w:r>
      <w:r w:rsidRPr="005260D9">
        <w:rPr>
          <w:rFonts w:ascii="Book Antiqua" w:hAnsi="Book Antiqua" w:cs="Arial"/>
          <w:b/>
          <w:sz w:val="24"/>
        </w:rPr>
        <w:t>.</w:t>
      </w:r>
      <w:proofErr w:type="gramEnd"/>
      <w:r w:rsidRPr="005260D9">
        <w:rPr>
          <w:rFonts w:ascii="Book Antiqua" w:hAnsi="Book Antiqua" w:cs="Arial"/>
          <w:b/>
          <w:sz w:val="24"/>
        </w:rPr>
        <w:t xml:space="preserve"> </w:t>
      </w:r>
      <w:r w:rsidRPr="005260D9">
        <w:rPr>
          <w:rFonts w:ascii="Book Antiqua" w:hAnsi="Book Antiqua" w:cs="Arial"/>
          <w:sz w:val="24"/>
        </w:rPr>
        <w:t xml:space="preserve">Published by </w:t>
      </w:r>
      <w:proofErr w:type="spellStart"/>
      <w:r w:rsidRPr="005260D9">
        <w:rPr>
          <w:rFonts w:ascii="Book Antiqua" w:hAnsi="Book Antiqua" w:cs="Arial"/>
          <w:sz w:val="24"/>
        </w:rPr>
        <w:t>Baishideng</w:t>
      </w:r>
      <w:proofErr w:type="spellEnd"/>
      <w:r w:rsidRPr="005260D9">
        <w:rPr>
          <w:rFonts w:ascii="Book Antiqua" w:hAnsi="Book Antiqua" w:cs="Arial"/>
          <w:sz w:val="24"/>
        </w:rPr>
        <w:t xml:space="preserve"> Publishing Group Inc. All rights reserved.</w:t>
      </w:r>
    </w:p>
    <w:bookmarkEnd w:id="40"/>
    <w:bookmarkEnd w:id="41"/>
    <w:bookmarkEnd w:id="42"/>
    <w:p w:rsidR="0013290D" w:rsidRPr="005260D9" w:rsidRDefault="0013290D" w:rsidP="000C3E5E">
      <w:pPr>
        <w:autoSpaceDE w:val="0"/>
        <w:autoSpaceDN w:val="0"/>
        <w:adjustRightInd w:val="0"/>
        <w:spacing w:line="360" w:lineRule="auto"/>
        <w:rPr>
          <w:rFonts w:ascii="Book Antiqua" w:hAnsi="Book Antiqua"/>
          <w:b/>
          <w:bCs/>
          <w:sz w:val="24"/>
          <w:szCs w:val="24"/>
        </w:rPr>
      </w:pPr>
    </w:p>
    <w:p w:rsidR="00577A69" w:rsidRPr="005260D9" w:rsidRDefault="00577A69" w:rsidP="000C3E5E">
      <w:pPr>
        <w:autoSpaceDE w:val="0"/>
        <w:autoSpaceDN w:val="0"/>
        <w:adjustRightInd w:val="0"/>
        <w:spacing w:line="360" w:lineRule="auto"/>
        <w:contextualSpacing/>
        <w:rPr>
          <w:rFonts w:ascii="Book Antiqua" w:hAnsi="Book Antiqua"/>
          <w:kern w:val="0"/>
          <w:sz w:val="24"/>
          <w:szCs w:val="24"/>
        </w:rPr>
      </w:pPr>
      <w:r w:rsidRPr="005260D9">
        <w:rPr>
          <w:rFonts w:ascii="Book Antiqua" w:hAnsi="Book Antiqua"/>
          <w:b/>
          <w:sz w:val="24"/>
          <w:szCs w:val="24"/>
        </w:rPr>
        <w:t>Core tip</w:t>
      </w:r>
      <w:r w:rsidRPr="005260D9">
        <w:rPr>
          <w:rFonts w:ascii="Book Antiqua" w:hAnsi="Book Antiqua"/>
          <w:b/>
          <w:sz w:val="24"/>
          <w:szCs w:val="24"/>
          <w:lang w:eastAsia="zh-CN"/>
        </w:rPr>
        <w:t>:</w:t>
      </w:r>
      <w:r w:rsidRPr="005260D9">
        <w:rPr>
          <w:rFonts w:ascii="Book Antiqua" w:hAnsi="Book Antiqua"/>
          <w:sz w:val="24"/>
          <w:szCs w:val="24"/>
        </w:rPr>
        <w:t xml:space="preserve"> </w:t>
      </w:r>
      <w:r w:rsidR="00330DC1" w:rsidRPr="005260D9">
        <w:rPr>
          <w:rFonts w:ascii="Book Antiqua" w:hAnsi="Book Antiqua"/>
          <w:sz w:val="24"/>
          <w:szCs w:val="24"/>
        </w:rPr>
        <w:t xml:space="preserve">The </w:t>
      </w:r>
      <w:r w:rsidRPr="005260D9">
        <w:rPr>
          <w:rFonts w:ascii="Book Antiqua" w:hAnsi="Book Antiqua"/>
          <w:sz w:val="24"/>
          <w:szCs w:val="24"/>
        </w:rPr>
        <w:t xml:space="preserve">efficacy of </w:t>
      </w:r>
      <w:r w:rsidR="00B92602" w:rsidRPr="005260D9">
        <w:rPr>
          <w:rFonts w:ascii="Book Antiqua" w:hAnsi="Book Antiqua"/>
          <w:kern w:val="0"/>
          <w:sz w:val="24"/>
          <w:szCs w:val="24"/>
        </w:rPr>
        <w:t>over-the-scope clips (</w:t>
      </w:r>
      <w:r w:rsidRPr="005260D9">
        <w:rPr>
          <w:rFonts w:ascii="Book Antiqua" w:hAnsi="Book Antiqua"/>
          <w:sz w:val="24"/>
          <w:szCs w:val="24"/>
        </w:rPr>
        <w:t>OTSC</w:t>
      </w:r>
      <w:r w:rsidR="00B92602" w:rsidRPr="005260D9">
        <w:rPr>
          <w:rFonts w:ascii="Book Antiqua" w:hAnsi="Book Antiqua"/>
          <w:sz w:val="24"/>
          <w:szCs w:val="24"/>
        </w:rPr>
        <w:t>s)</w:t>
      </w:r>
      <w:r w:rsidRPr="005260D9">
        <w:rPr>
          <w:rFonts w:ascii="Book Antiqua" w:hAnsi="Book Antiqua"/>
          <w:sz w:val="24"/>
          <w:szCs w:val="24"/>
        </w:rPr>
        <w:t xml:space="preserve"> </w:t>
      </w:r>
      <w:r w:rsidR="00B94E72" w:rsidRPr="005260D9">
        <w:rPr>
          <w:rFonts w:ascii="Book Antiqua" w:hAnsi="Book Antiqua"/>
          <w:color w:val="000000"/>
          <w:kern w:val="0"/>
          <w:sz w:val="24"/>
          <w:szCs w:val="24"/>
        </w:rPr>
        <w:t>for gastrointestinal</w:t>
      </w:r>
      <w:r w:rsidRPr="005260D9">
        <w:rPr>
          <w:rFonts w:ascii="Book Antiqua" w:hAnsi="Book Antiqua"/>
          <w:color w:val="000000"/>
          <w:kern w:val="0"/>
          <w:sz w:val="24"/>
          <w:szCs w:val="24"/>
        </w:rPr>
        <w:t xml:space="preserve"> defects</w:t>
      </w:r>
      <w:r w:rsidRPr="005260D9">
        <w:rPr>
          <w:rFonts w:ascii="Book Antiqua" w:hAnsi="Book Antiqua"/>
          <w:sz w:val="24"/>
          <w:szCs w:val="24"/>
        </w:rPr>
        <w:t xml:space="preserve"> has been widely known. However, </w:t>
      </w:r>
      <w:r w:rsidRPr="005260D9">
        <w:rPr>
          <w:rFonts w:ascii="Book Antiqua" w:hAnsi="Book Antiqua"/>
          <w:color w:val="000000"/>
          <w:kern w:val="0"/>
          <w:sz w:val="24"/>
          <w:szCs w:val="24"/>
        </w:rPr>
        <w:t xml:space="preserve">few large </w:t>
      </w:r>
      <w:r w:rsidR="00750DD0" w:rsidRPr="005260D9">
        <w:rPr>
          <w:rFonts w:ascii="Book Antiqua" w:hAnsi="Book Antiqua"/>
          <w:color w:val="000000"/>
          <w:kern w:val="0"/>
          <w:sz w:val="24"/>
          <w:szCs w:val="24"/>
        </w:rPr>
        <w:t xml:space="preserve">studies </w:t>
      </w:r>
      <w:r w:rsidR="0078123D" w:rsidRPr="005260D9">
        <w:rPr>
          <w:rFonts w:ascii="Book Antiqua" w:hAnsi="Book Antiqua"/>
          <w:color w:val="000000"/>
          <w:kern w:val="0"/>
          <w:sz w:val="24"/>
          <w:szCs w:val="24"/>
        </w:rPr>
        <w:t>with</w:t>
      </w:r>
      <w:r w:rsidR="00750DD0" w:rsidRPr="005260D9">
        <w:rPr>
          <w:rFonts w:ascii="Book Antiqua" w:hAnsi="Book Antiqua"/>
          <w:color w:val="000000"/>
          <w:kern w:val="0"/>
          <w:sz w:val="24"/>
          <w:szCs w:val="24"/>
        </w:rPr>
        <w:t xml:space="preserve"> </w:t>
      </w:r>
      <w:r w:rsidR="007A68E7" w:rsidRPr="005260D9">
        <w:rPr>
          <w:rFonts w:ascii="Book Antiqua" w:hAnsi="Book Antiqua"/>
          <w:color w:val="000000"/>
          <w:kern w:val="0"/>
          <w:sz w:val="24"/>
          <w:szCs w:val="24"/>
        </w:rPr>
        <w:t xml:space="preserve">more than </w:t>
      </w:r>
      <w:r w:rsidR="0078123D" w:rsidRPr="005260D9">
        <w:rPr>
          <w:rFonts w:ascii="Book Antiqua" w:hAnsi="Book Antiqua"/>
          <w:color w:val="000000"/>
          <w:kern w:val="0"/>
          <w:sz w:val="24"/>
          <w:szCs w:val="24"/>
        </w:rPr>
        <w:t xml:space="preserve">50 </w:t>
      </w:r>
      <w:r w:rsidRPr="005260D9">
        <w:rPr>
          <w:rFonts w:ascii="Book Antiqua" w:hAnsi="Book Antiqua"/>
          <w:color w:val="000000"/>
          <w:kern w:val="0"/>
          <w:sz w:val="24"/>
          <w:szCs w:val="24"/>
        </w:rPr>
        <w:t xml:space="preserve">cases </w:t>
      </w:r>
      <w:r w:rsidR="007A68E7" w:rsidRPr="005260D9">
        <w:rPr>
          <w:rFonts w:ascii="Book Antiqua" w:hAnsi="Book Antiqua"/>
          <w:color w:val="000000"/>
          <w:kern w:val="0"/>
          <w:sz w:val="24"/>
          <w:szCs w:val="24"/>
        </w:rPr>
        <w:t>have been performed</w:t>
      </w:r>
      <w:r w:rsidRPr="005260D9">
        <w:rPr>
          <w:rFonts w:ascii="Book Antiqua" w:hAnsi="Book Antiqua"/>
          <w:color w:val="000000"/>
          <w:kern w:val="0"/>
          <w:sz w:val="24"/>
          <w:szCs w:val="24"/>
        </w:rPr>
        <w:t>.</w:t>
      </w:r>
      <w:r w:rsidR="00E90F7D" w:rsidRPr="005260D9">
        <w:rPr>
          <w:rFonts w:ascii="Book Antiqua" w:eastAsiaTheme="minorEastAsia" w:hAnsi="Book Antiqua"/>
          <w:kern w:val="0"/>
          <w:sz w:val="24"/>
          <w:szCs w:val="24"/>
        </w:rPr>
        <w:t xml:space="preserve"> </w:t>
      </w:r>
      <w:r w:rsidRPr="005260D9">
        <w:rPr>
          <w:rFonts w:ascii="Book Antiqua" w:hAnsi="Book Antiqua"/>
          <w:sz w:val="24"/>
          <w:szCs w:val="24"/>
        </w:rPr>
        <w:t>Additionally</w:t>
      </w:r>
      <w:r w:rsidRPr="005260D9">
        <w:rPr>
          <w:rStyle w:val="hps"/>
          <w:rFonts w:ascii="Book Antiqua" w:hAnsi="Book Antiqua"/>
          <w:color w:val="222222"/>
          <w:sz w:val="24"/>
          <w:szCs w:val="24"/>
        </w:rPr>
        <w:t xml:space="preserve">, </w:t>
      </w:r>
      <w:r w:rsidRPr="005260D9">
        <w:rPr>
          <w:rFonts w:ascii="Book Antiqua" w:hAnsi="Book Antiqua"/>
          <w:sz w:val="24"/>
          <w:szCs w:val="24"/>
        </w:rPr>
        <w:t xml:space="preserve">an optimal </w:t>
      </w:r>
      <w:r w:rsidRPr="005260D9">
        <w:rPr>
          <w:rFonts w:ascii="Book Antiqua" w:hAnsi="Book Antiqua"/>
          <w:color w:val="000000"/>
          <w:kern w:val="0"/>
          <w:sz w:val="24"/>
          <w:szCs w:val="24"/>
        </w:rPr>
        <w:t xml:space="preserve">strategy for </w:t>
      </w:r>
      <w:r w:rsidR="0078123D" w:rsidRPr="005260D9">
        <w:rPr>
          <w:rFonts w:ascii="Book Antiqua" w:hAnsi="Book Antiqua"/>
          <w:color w:val="000000"/>
          <w:kern w:val="0"/>
          <w:sz w:val="24"/>
          <w:szCs w:val="24"/>
        </w:rPr>
        <w:t xml:space="preserve">selecting </w:t>
      </w:r>
      <w:r w:rsidRPr="005260D9">
        <w:rPr>
          <w:rFonts w:ascii="Book Antiqua" w:hAnsi="Book Antiqua"/>
          <w:color w:val="000000"/>
          <w:kern w:val="0"/>
          <w:sz w:val="24"/>
          <w:szCs w:val="24"/>
        </w:rPr>
        <w:t xml:space="preserve">a </w:t>
      </w:r>
      <w:r w:rsidRPr="005260D9">
        <w:rPr>
          <w:rFonts w:ascii="Book Antiqua" w:hAnsi="Book Antiqua"/>
          <w:sz w:val="24"/>
          <w:szCs w:val="24"/>
        </w:rPr>
        <w:t>suction method</w:t>
      </w:r>
      <w:r w:rsidR="00750DD0" w:rsidRPr="005260D9">
        <w:rPr>
          <w:rFonts w:ascii="Book Antiqua" w:hAnsi="Book Antiqua"/>
          <w:sz w:val="24"/>
          <w:szCs w:val="24"/>
        </w:rPr>
        <w:t>,</w:t>
      </w:r>
      <w:r w:rsidRPr="005260D9">
        <w:rPr>
          <w:rFonts w:ascii="Book Antiqua" w:eastAsia="MS PGothic" w:hAnsi="Book Antiqua"/>
          <w:bCs/>
          <w:kern w:val="36"/>
          <w:sz w:val="24"/>
          <w:szCs w:val="24"/>
        </w:rPr>
        <w:t xml:space="preserve"> </w:t>
      </w:r>
      <w:r w:rsidR="00E90F7D" w:rsidRPr="005260D9">
        <w:rPr>
          <w:rFonts w:ascii="Book Antiqua" w:eastAsia="MS PGothic" w:hAnsi="Book Antiqua"/>
          <w:bCs/>
          <w:kern w:val="36"/>
          <w:sz w:val="24"/>
          <w:szCs w:val="24"/>
        </w:rPr>
        <w:t xml:space="preserve">which is a </w:t>
      </w:r>
      <w:r w:rsidR="0078123D" w:rsidRPr="005260D9">
        <w:rPr>
          <w:rFonts w:ascii="Book Antiqua" w:eastAsia="MS PGothic" w:hAnsi="Book Antiqua"/>
          <w:bCs/>
          <w:kern w:val="36"/>
          <w:sz w:val="24"/>
          <w:szCs w:val="24"/>
        </w:rPr>
        <w:t>critical factor</w:t>
      </w:r>
      <w:r w:rsidR="00E90F7D" w:rsidRPr="005260D9">
        <w:rPr>
          <w:rFonts w:ascii="Book Antiqua" w:eastAsia="MS PGothic" w:hAnsi="Book Antiqua"/>
          <w:bCs/>
          <w:kern w:val="36"/>
          <w:sz w:val="24"/>
          <w:szCs w:val="24"/>
        </w:rPr>
        <w:t xml:space="preserve"> </w:t>
      </w:r>
      <w:r w:rsidR="00BE1053" w:rsidRPr="005260D9">
        <w:rPr>
          <w:rFonts w:ascii="Book Antiqua" w:eastAsia="MS PGothic" w:hAnsi="Book Antiqua"/>
          <w:bCs/>
          <w:kern w:val="36"/>
          <w:sz w:val="24"/>
          <w:szCs w:val="24"/>
        </w:rPr>
        <w:t>of</w:t>
      </w:r>
      <w:r w:rsidR="0078123D" w:rsidRPr="005260D9">
        <w:rPr>
          <w:rFonts w:ascii="Book Antiqua" w:eastAsia="MS PGothic" w:hAnsi="Book Antiqua"/>
          <w:bCs/>
          <w:kern w:val="36"/>
          <w:sz w:val="24"/>
          <w:szCs w:val="24"/>
        </w:rPr>
        <w:t xml:space="preserve"> </w:t>
      </w:r>
      <w:r w:rsidR="00E90F7D" w:rsidRPr="005260D9">
        <w:rPr>
          <w:rFonts w:ascii="Book Antiqua" w:eastAsia="MS PGothic" w:hAnsi="Book Antiqua"/>
          <w:bCs/>
          <w:kern w:val="36"/>
          <w:sz w:val="24"/>
          <w:szCs w:val="24"/>
        </w:rPr>
        <w:t xml:space="preserve">OTSC </w:t>
      </w:r>
      <w:r w:rsidR="00B94E72" w:rsidRPr="005260D9">
        <w:rPr>
          <w:rFonts w:ascii="Book Antiqua" w:eastAsia="MS PGothic" w:hAnsi="Book Antiqua"/>
          <w:bCs/>
          <w:kern w:val="36"/>
          <w:sz w:val="24"/>
          <w:szCs w:val="24"/>
        </w:rPr>
        <w:t>success</w:t>
      </w:r>
      <w:r w:rsidR="00750DD0" w:rsidRPr="005260D9">
        <w:rPr>
          <w:rFonts w:ascii="Book Antiqua" w:eastAsia="MS PGothic" w:hAnsi="Book Antiqua"/>
          <w:bCs/>
          <w:kern w:val="36"/>
          <w:sz w:val="24"/>
          <w:szCs w:val="24"/>
        </w:rPr>
        <w:t>,</w:t>
      </w:r>
      <w:r w:rsidR="00E90F7D" w:rsidRPr="005260D9">
        <w:rPr>
          <w:rFonts w:ascii="Book Antiqua" w:hAnsi="Book Antiqua"/>
          <w:sz w:val="24"/>
          <w:szCs w:val="24"/>
        </w:rPr>
        <w:t xml:space="preserve"> </w:t>
      </w:r>
      <w:r w:rsidRPr="005260D9">
        <w:rPr>
          <w:rFonts w:ascii="Book Antiqua" w:hAnsi="Book Antiqua"/>
          <w:sz w:val="24"/>
          <w:szCs w:val="24"/>
        </w:rPr>
        <w:t xml:space="preserve">is needed. </w:t>
      </w:r>
      <w:r w:rsidR="00E90F7D" w:rsidRPr="005260D9">
        <w:rPr>
          <w:rFonts w:ascii="Book Antiqua" w:eastAsiaTheme="minorEastAsia" w:hAnsi="Book Antiqua"/>
          <w:kern w:val="0"/>
          <w:sz w:val="24"/>
          <w:szCs w:val="24"/>
        </w:rPr>
        <w:t>This</w:t>
      </w:r>
      <w:r w:rsidR="00E90F7D" w:rsidRPr="005260D9">
        <w:rPr>
          <w:rFonts w:ascii="Book Antiqua" w:hAnsi="Book Antiqua"/>
          <w:kern w:val="0"/>
          <w:sz w:val="24"/>
          <w:szCs w:val="24"/>
        </w:rPr>
        <w:t xml:space="preserve"> study</w:t>
      </w:r>
      <w:r w:rsidR="00750DD0" w:rsidRPr="005260D9">
        <w:rPr>
          <w:rFonts w:ascii="Book Antiqua" w:hAnsi="Book Antiqua"/>
          <w:kern w:val="0"/>
          <w:sz w:val="24"/>
          <w:szCs w:val="24"/>
        </w:rPr>
        <w:t>,</w:t>
      </w:r>
      <w:r w:rsidR="00E90F7D" w:rsidRPr="005260D9">
        <w:rPr>
          <w:rFonts w:ascii="Book Antiqua" w:hAnsi="Book Antiqua"/>
          <w:kern w:val="0"/>
          <w:sz w:val="24"/>
          <w:szCs w:val="24"/>
        </w:rPr>
        <w:t xml:space="preserve"> with </w:t>
      </w:r>
      <w:r w:rsidR="00750DD0" w:rsidRPr="005260D9">
        <w:rPr>
          <w:rFonts w:ascii="Book Antiqua" w:hAnsi="Book Antiqua"/>
          <w:kern w:val="0"/>
          <w:sz w:val="24"/>
          <w:szCs w:val="24"/>
        </w:rPr>
        <w:t xml:space="preserve">a </w:t>
      </w:r>
      <w:r w:rsidR="00E90F7D" w:rsidRPr="005260D9">
        <w:rPr>
          <w:rFonts w:ascii="Book Antiqua" w:hAnsi="Book Antiqua"/>
          <w:kern w:val="0"/>
          <w:sz w:val="24"/>
          <w:szCs w:val="24"/>
        </w:rPr>
        <w:t xml:space="preserve">large </w:t>
      </w:r>
      <w:r w:rsidR="00750DD0" w:rsidRPr="005260D9">
        <w:rPr>
          <w:rFonts w:ascii="Book Antiqua" w:hAnsi="Book Antiqua"/>
          <w:kern w:val="0"/>
          <w:sz w:val="24"/>
          <w:szCs w:val="24"/>
        </w:rPr>
        <w:t xml:space="preserve">number of </w:t>
      </w:r>
      <w:r w:rsidR="00E90F7D" w:rsidRPr="005260D9">
        <w:rPr>
          <w:rFonts w:ascii="Book Antiqua" w:hAnsi="Book Antiqua"/>
          <w:kern w:val="0"/>
          <w:sz w:val="24"/>
          <w:szCs w:val="24"/>
        </w:rPr>
        <w:t>cases and</w:t>
      </w:r>
      <w:r w:rsidR="00E90F7D" w:rsidRPr="005260D9">
        <w:rPr>
          <w:rFonts w:ascii="Book Antiqua" w:hAnsi="Book Antiqua"/>
          <w:color w:val="000000"/>
          <w:kern w:val="0"/>
          <w:sz w:val="24"/>
          <w:szCs w:val="24"/>
        </w:rPr>
        <w:t xml:space="preserve"> </w:t>
      </w:r>
      <w:r w:rsidR="00750DD0" w:rsidRPr="005260D9">
        <w:rPr>
          <w:rFonts w:ascii="Book Antiqua" w:hAnsi="Book Antiqua"/>
          <w:color w:val="000000"/>
          <w:kern w:val="0"/>
          <w:sz w:val="24"/>
          <w:szCs w:val="24"/>
        </w:rPr>
        <w:t xml:space="preserve">a </w:t>
      </w:r>
      <w:r w:rsidR="00E90F7D" w:rsidRPr="005260D9">
        <w:rPr>
          <w:rFonts w:ascii="Book Antiqua" w:hAnsi="Book Antiqua"/>
          <w:color w:val="000000"/>
          <w:kern w:val="0"/>
          <w:sz w:val="24"/>
          <w:szCs w:val="24"/>
        </w:rPr>
        <w:t>multicenter design</w:t>
      </w:r>
      <w:r w:rsidR="00750DD0" w:rsidRPr="005260D9">
        <w:rPr>
          <w:rFonts w:ascii="Book Antiqua" w:hAnsi="Book Antiqua"/>
          <w:color w:val="000000"/>
          <w:kern w:val="0"/>
          <w:sz w:val="24"/>
          <w:szCs w:val="24"/>
        </w:rPr>
        <w:t>,</w:t>
      </w:r>
      <w:r w:rsidR="00E90F7D" w:rsidRPr="005260D9">
        <w:rPr>
          <w:rFonts w:ascii="Book Antiqua" w:hAnsi="Book Antiqua"/>
          <w:kern w:val="0"/>
          <w:sz w:val="24"/>
          <w:szCs w:val="24"/>
        </w:rPr>
        <w:t xml:space="preserve"> </w:t>
      </w:r>
      <w:r w:rsidR="00E90F7D" w:rsidRPr="005260D9">
        <w:rPr>
          <w:rFonts w:ascii="Book Antiqua" w:eastAsiaTheme="minorEastAsia" w:hAnsi="Book Antiqua"/>
          <w:kern w:val="0"/>
          <w:sz w:val="24"/>
          <w:szCs w:val="24"/>
        </w:rPr>
        <w:t xml:space="preserve">demonstrated excellent outcomes of OTSC and revealed which type of </w:t>
      </w:r>
      <w:r w:rsidR="00E90F7D" w:rsidRPr="005260D9">
        <w:rPr>
          <w:rFonts w:ascii="Book Antiqua" w:hAnsi="Book Antiqua"/>
          <w:kern w:val="0"/>
          <w:sz w:val="24"/>
          <w:szCs w:val="24"/>
        </w:rPr>
        <w:t xml:space="preserve">suction method </w:t>
      </w:r>
      <w:r w:rsidR="0078123D" w:rsidRPr="005260D9">
        <w:rPr>
          <w:rFonts w:ascii="Book Antiqua" w:hAnsi="Book Antiqua"/>
          <w:kern w:val="0"/>
          <w:sz w:val="24"/>
          <w:szCs w:val="24"/>
        </w:rPr>
        <w:t>was</w:t>
      </w:r>
      <w:r w:rsidR="0078123D" w:rsidRPr="005260D9">
        <w:rPr>
          <w:rFonts w:ascii="Book Antiqua" w:eastAsiaTheme="minorEastAsia" w:hAnsi="Book Antiqua"/>
          <w:kern w:val="0"/>
          <w:sz w:val="24"/>
          <w:szCs w:val="24"/>
        </w:rPr>
        <w:t xml:space="preserve"> </w:t>
      </w:r>
      <w:r w:rsidR="00E90F7D" w:rsidRPr="005260D9">
        <w:rPr>
          <w:rFonts w:ascii="Book Antiqua" w:eastAsiaTheme="minorEastAsia" w:hAnsi="Book Antiqua"/>
          <w:kern w:val="0"/>
          <w:sz w:val="24"/>
          <w:szCs w:val="24"/>
        </w:rPr>
        <w:t>appropriate</w:t>
      </w:r>
      <w:r w:rsidR="00E90F7D" w:rsidRPr="005260D9">
        <w:rPr>
          <w:rFonts w:ascii="Book Antiqua" w:hAnsi="Book Antiqua"/>
          <w:kern w:val="0"/>
          <w:sz w:val="24"/>
          <w:szCs w:val="24"/>
        </w:rPr>
        <w:t xml:space="preserve"> for particular </w:t>
      </w:r>
      <w:r w:rsidR="00E90F7D" w:rsidRPr="005260D9">
        <w:rPr>
          <w:rFonts w:ascii="Book Antiqua" w:eastAsiaTheme="minorEastAsia" w:hAnsi="Book Antiqua"/>
          <w:kern w:val="0"/>
          <w:sz w:val="24"/>
          <w:szCs w:val="24"/>
        </w:rPr>
        <w:t xml:space="preserve">situations </w:t>
      </w:r>
      <w:r w:rsidR="00E90F7D" w:rsidRPr="005260D9">
        <w:rPr>
          <w:rFonts w:ascii="Book Antiqua" w:hAnsi="Book Antiqua"/>
          <w:kern w:val="0"/>
          <w:sz w:val="24"/>
          <w:szCs w:val="24"/>
        </w:rPr>
        <w:t xml:space="preserve">according to </w:t>
      </w:r>
      <w:r w:rsidR="007A68E7" w:rsidRPr="005260D9">
        <w:rPr>
          <w:rFonts w:ascii="Book Antiqua" w:hAnsi="Book Antiqua"/>
          <w:kern w:val="0"/>
          <w:sz w:val="24"/>
          <w:szCs w:val="24"/>
        </w:rPr>
        <w:t>the following characteristics:</w:t>
      </w:r>
      <w:r w:rsidR="00E90F7D" w:rsidRPr="005260D9">
        <w:rPr>
          <w:rFonts w:ascii="Book Antiqua" w:hAnsi="Book Antiqua"/>
          <w:kern w:val="0"/>
          <w:sz w:val="24"/>
          <w:szCs w:val="24"/>
        </w:rPr>
        <w:t xml:space="preserve"> defect size, duration since onset, and</w:t>
      </w:r>
      <w:r w:rsidR="00E90F7D" w:rsidRPr="005260D9">
        <w:rPr>
          <w:rFonts w:ascii="Book Antiqua" w:eastAsiaTheme="minorEastAsia" w:hAnsi="Book Antiqua"/>
          <w:kern w:val="0"/>
          <w:sz w:val="24"/>
          <w:szCs w:val="24"/>
        </w:rPr>
        <w:t xml:space="preserve"> </w:t>
      </w:r>
      <w:r w:rsidR="00E90F7D" w:rsidRPr="005260D9">
        <w:rPr>
          <w:rFonts w:ascii="Book Antiqua" w:hAnsi="Book Antiqua"/>
          <w:kern w:val="0"/>
          <w:sz w:val="24"/>
          <w:szCs w:val="24"/>
        </w:rPr>
        <w:t>indication.</w:t>
      </w:r>
      <w:r w:rsidR="00E90F7D" w:rsidRPr="005260D9">
        <w:rPr>
          <w:rFonts w:ascii="Book Antiqua" w:eastAsiaTheme="minorEastAsia" w:hAnsi="Book Antiqua"/>
          <w:kern w:val="0"/>
          <w:sz w:val="24"/>
          <w:szCs w:val="24"/>
        </w:rPr>
        <w:t xml:space="preserve"> </w:t>
      </w:r>
      <w:r w:rsidR="00750DD0" w:rsidRPr="005260D9">
        <w:rPr>
          <w:rFonts w:ascii="Book Antiqua" w:hAnsi="Book Antiqua"/>
          <w:color w:val="000000"/>
          <w:kern w:val="0"/>
          <w:sz w:val="24"/>
          <w:szCs w:val="24"/>
        </w:rPr>
        <w:t xml:space="preserve">The individualized </w:t>
      </w:r>
      <w:r w:rsidR="00E90F7D" w:rsidRPr="005260D9">
        <w:rPr>
          <w:rFonts w:ascii="Book Antiqua" w:hAnsi="Book Antiqua"/>
          <w:color w:val="000000"/>
          <w:kern w:val="0"/>
          <w:sz w:val="24"/>
          <w:szCs w:val="24"/>
        </w:rPr>
        <w:t xml:space="preserve">choice of the suction method is the most important factor </w:t>
      </w:r>
      <w:r w:rsidR="00750DD0" w:rsidRPr="005260D9">
        <w:rPr>
          <w:rFonts w:ascii="Book Antiqua" w:hAnsi="Book Antiqua"/>
          <w:color w:val="000000"/>
          <w:kern w:val="0"/>
          <w:sz w:val="24"/>
          <w:szCs w:val="24"/>
        </w:rPr>
        <w:t>determin</w:t>
      </w:r>
      <w:r w:rsidR="0078123D" w:rsidRPr="005260D9">
        <w:rPr>
          <w:rFonts w:ascii="Book Antiqua" w:hAnsi="Book Antiqua"/>
          <w:color w:val="000000"/>
          <w:kern w:val="0"/>
          <w:sz w:val="24"/>
          <w:szCs w:val="24"/>
        </w:rPr>
        <w:t>ing</w:t>
      </w:r>
      <w:r w:rsidR="00750DD0" w:rsidRPr="005260D9">
        <w:rPr>
          <w:rFonts w:ascii="Book Antiqua" w:hAnsi="Book Antiqua"/>
          <w:color w:val="000000"/>
          <w:kern w:val="0"/>
          <w:sz w:val="24"/>
          <w:szCs w:val="24"/>
        </w:rPr>
        <w:t xml:space="preserve"> </w:t>
      </w:r>
      <w:r w:rsidR="00E90F7D" w:rsidRPr="005260D9">
        <w:rPr>
          <w:rFonts w:ascii="Book Antiqua" w:hAnsi="Book Antiqua"/>
          <w:color w:val="000000"/>
          <w:kern w:val="0"/>
          <w:sz w:val="24"/>
          <w:szCs w:val="24"/>
        </w:rPr>
        <w:t>OTSC success.</w:t>
      </w:r>
    </w:p>
    <w:p w:rsidR="00E71B66" w:rsidRPr="005260D9" w:rsidRDefault="00E71B66" w:rsidP="00E71B66">
      <w:pPr>
        <w:adjustRightInd w:val="0"/>
        <w:snapToGrid w:val="0"/>
        <w:spacing w:line="360" w:lineRule="auto"/>
        <w:contextualSpacing/>
        <w:rPr>
          <w:rFonts w:ascii="Book Antiqua" w:hAnsi="Book Antiqua"/>
          <w:sz w:val="24"/>
          <w:szCs w:val="24"/>
          <w:lang w:eastAsia="zh-CN"/>
        </w:rPr>
      </w:pPr>
    </w:p>
    <w:p w:rsidR="00E71B66" w:rsidRPr="005260D9" w:rsidRDefault="00E71B66" w:rsidP="00E71B66">
      <w:pPr>
        <w:adjustRightInd w:val="0"/>
        <w:snapToGrid w:val="0"/>
        <w:spacing w:line="360" w:lineRule="auto"/>
        <w:contextualSpacing/>
        <w:rPr>
          <w:rFonts w:ascii="Book Antiqua" w:hAnsi="Book Antiqua"/>
          <w:sz w:val="24"/>
          <w:szCs w:val="24"/>
          <w:vertAlign w:val="superscript"/>
          <w:lang w:eastAsia="zh-CN"/>
        </w:rPr>
      </w:pPr>
      <w:proofErr w:type="spellStart"/>
      <w:r w:rsidRPr="005260D9">
        <w:rPr>
          <w:rFonts w:ascii="Book Antiqua" w:hAnsi="Book Antiqua"/>
          <w:sz w:val="24"/>
          <w:szCs w:val="24"/>
        </w:rPr>
        <w:t>Kobara</w:t>
      </w:r>
      <w:proofErr w:type="spellEnd"/>
      <w:r w:rsidRPr="005260D9">
        <w:rPr>
          <w:rFonts w:ascii="Book Antiqua" w:hAnsi="Book Antiqua" w:hint="eastAsia"/>
          <w:sz w:val="24"/>
          <w:szCs w:val="24"/>
          <w:lang w:eastAsia="zh-CN"/>
        </w:rPr>
        <w:t xml:space="preserve"> H, </w:t>
      </w:r>
      <w:r w:rsidRPr="005260D9">
        <w:rPr>
          <w:rFonts w:ascii="Book Antiqua" w:hAnsi="Book Antiqua"/>
          <w:sz w:val="24"/>
          <w:szCs w:val="24"/>
        </w:rPr>
        <w:t>Mori</w:t>
      </w:r>
      <w:r w:rsidRPr="005260D9">
        <w:rPr>
          <w:rFonts w:ascii="Book Antiqua" w:hAnsi="Book Antiqua" w:hint="eastAsia"/>
          <w:sz w:val="24"/>
          <w:szCs w:val="24"/>
          <w:lang w:eastAsia="zh-CN"/>
        </w:rPr>
        <w:t xml:space="preserve"> H, </w:t>
      </w:r>
      <w:proofErr w:type="spellStart"/>
      <w:r w:rsidRPr="005260D9">
        <w:rPr>
          <w:rFonts w:ascii="Book Antiqua" w:hAnsi="Book Antiqua"/>
          <w:sz w:val="24"/>
          <w:szCs w:val="24"/>
        </w:rPr>
        <w:t>Fujihara</w:t>
      </w:r>
      <w:proofErr w:type="spellEnd"/>
      <w:r w:rsidRPr="005260D9">
        <w:rPr>
          <w:rFonts w:ascii="Book Antiqua" w:hAnsi="Book Antiqua" w:hint="eastAsia"/>
          <w:sz w:val="24"/>
          <w:szCs w:val="24"/>
          <w:lang w:eastAsia="zh-CN"/>
        </w:rPr>
        <w:t xml:space="preserve"> S, </w:t>
      </w:r>
      <w:proofErr w:type="spellStart"/>
      <w:r w:rsidRPr="005260D9">
        <w:rPr>
          <w:rFonts w:ascii="Book Antiqua" w:hAnsi="Book Antiqua"/>
          <w:sz w:val="24"/>
          <w:szCs w:val="24"/>
        </w:rPr>
        <w:t>Nishiyama</w:t>
      </w:r>
      <w:proofErr w:type="spellEnd"/>
      <w:r w:rsidRPr="005260D9">
        <w:rPr>
          <w:rFonts w:ascii="Book Antiqua" w:hAnsi="Book Antiqua" w:hint="eastAsia"/>
          <w:sz w:val="24"/>
          <w:szCs w:val="24"/>
          <w:lang w:eastAsia="zh-CN"/>
        </w:rPr>
        <w:t xml:space="preserve"> N, </w:t>
      </w:r>
      <w:proofErr w:type="spellStart"/>
      <w:r w:rsidRPr="005260D9">
        <w:rPr>
          <w:rFonts w:ascii="Book Antiqua" w:hAnsi="Book Antiqua"/>
          <w:sz w:val="24"/>
          <w:szCs w:val="24"/>
        </w:rPr>
        <w:t>Chiyo</w:t>
      </w:r>
      <w:proofErr w:type="spellEnd"/>
      <w:r w:rsidRPr="005260D9">
        <w:rPr>
          <w:rFonts w:ascii="Book Antiqua" w:hAnsi="Book Antiqua" w:hint="eastAsia"/>
          <w:sz w:val="24"/>
          <w:szCs w:val="24"/>
          <w:lang w:eastAsia="zh-CN"/>
        </w:rPr>
        <w:t xml:space="preserve"> T, </w:t>
      </w:r>
      <w:r w:rsidRPr="005260D9">
        <w:rPr>
          <w:rFonts w:ascii="Book Antiqua" w:hAnsi="Book Antiqua"/>
          <w:sz w:val="24"/>
          <w:szCs w:val="24"/>
        </w:rPr>
        <w:t>Yamada</w:t>
      </w:r>
      <w:r w:rsidRPr="005260D9">
        <w:rPr>
          <w:rFonts w:ascii="Book Antiqua" w:hAnsi="Book Antiqua" w:hint="eastAsia"/>
          <w:sz w:val="24"/>
          <w:szCs w:val="24"/>
          <w:lang w:eastAsia="zh-CN"/>
        </w:rPr>
        <w:t xml:space="preserve"> T, </w:t>
      </w:r>
      <w:r w:rsidRPr="005260D9">
        <w:rPr>
          <w:rFonts w:ascii="Book Antiqua" w:hAnsi="Book Antiqua"/>
          <w:sz w:val="24"/>
          <w:szCs w:val="24"/>
        </w:rPr>
        <w:t>Fujiwara</w:t>
      </w:r>
      <w:r w:rsidRPr="005260D9">
        <w:rPr>
          <w:rFonts w:ascii="Book Antiqua" w:hAnsi="Book Antiqua" w:hint="eastAsia"/>
          <w:sz w:val="24"/>
          <w:szCs w:val="24"/>
          <w:lang w:eastAsia="zh-CN"/>
        </w:rPr>
        <w:t xml:space="preserve"> M, </w:t>
      </w:r>
      <w:r w:rsidRPr="005260D9">
        <w:rPr>
          <w:rFonts w:ascii="Book Antiqua" w:hAnsi="Book Antiqua"/>
          <w:sz w:val="24"/>
          <w:szCs w:val="24"/>
        </w:rPr>
        <w:t>Okano</w:t>
      </w:r>
      <w:r w:rsidRPr="005260D9">
        <w:rPr>
          <w:rFonts w:ascii="Book Antiqua" w:hAnsi="Book Antiqua" w:hint="eastAsia"/>
          <w:sz w:val="24"/>
          <w:szCs w:val="24"/>
          <w:lang w:eastAsia="zh-CN"/>
        </w:rPr>
        <w:t xml:space="preserve"> K, </w:t>
      </w:r>
      <w:r w:rsidRPr="005260D9">
        <w:rPr>
          <w:rFonts w:ascii="Book Antiqua" w:hAnsi="Book Antiqua"/>
          <w:sz w:val="24"/>
          <w:szCs w:val="24"/>
        </w:rPr>
        <w:t>Suzuki</w:t>
      </w:r>
      <w:r w:rsidRPr="005260D9">
        <w:rPr>
          <w:rFonts w:ascii="Book Antiqua" w:hAnsi="Book Antiqua" w:hint="eastAsia"/>
          <w:sz w:val="24"/>
          <w:szCs w:val="24"/>
          <w:lang w:eastAsia="zh-CN"/>
        </w:rPr>
        <w:t xml:space="preserve"> Y, </w:t>
      </w:r>
      <w:proofErr w:type="spellStart"/>
      <w:r w:rsidRPr="005260D9">
        <w:rPr>
          <w:rFonts w:ascii="Book Antiqua" w:hAnsi="Book Antiqua"/>
          <w:sz w:val="24"/>
          <w:szCs w:val="24"/>
        </w:rPr>
        <w:t>Murota</w:t>
      </w:r>
      <w:proofErr w:type="spellEnd"/>
      <w:r w:rsidRPr="005260D9">
        <w:rPr>
          <w:rFonts w:ascii="Book Antiqua" w:hAnsi="Book Antiqua" w:hint="eastAsia"/>
          <w:sz w:val="24"/>
          <w:szCs w:val="24"/>
          <w:lang w:eastAsia="zh-CN"/>
        </w:rPr>
        <w:t xml:space="preserve"> M, </w:t>
      </w:r>
      <w:r w:rsidRPr="005260D9">
        <w:rPr>
          <w:rFonts w:ascii="Book Antiqua" w:eastAsia="KONMA K+ Gulliver RM" w:hAnsi="Book Antiqua"/>
          <w:sz w:val="24"/>
          <w:szCs w:val="24"/>
        </w:rPr>
        <w:t>Ikeda</w:t>
      </w:r>
      <w:r w:rsidRPr="005260D9">
        <w:rPr>
          <w:rFonts w:ascii="Book Antiqua" w:hAnsi="Book Antiqua" w:hint="eastAsia"/>
          <w:sz w:val="24"/>
          <w:szCs w:val="24"/>
          <w:lang w:eastAsia="zh-CN"/>
        </w:rPr>
        <w:t xml:space="preserve"> Y, </w:t>
      </w:r>
      <w:proofErr w:type="spellStart"/>
      <w:r w:rsidRPr="005260D9">
        <w:rPr>
          <w:rFonts w:ascii="Book Antiqua" w:hAnsi="Book Antiqua"/>
          <w:sz w:val="24"/>
          <w:szCs w:val="24"/>
        </w:rPr>
        <w:t>Oryu</w:t>
      </w:r>
      <w:proofErr w:type="spellEnd"/>
      <w:r w:rsidRPr="005260D9">
        <w:rPr>
          <w:rFonts w:ascii="Book Antiqua" w:hAnsi="Book Antiqua" w:hint="eastAsia"/>
          <w:sz w:val="24"/>
          <w:szCs w:val="24"/>
          <w:lang w:eastAsia="zh-CN"/>
        </w:rPr>
        <w:t xml:space="preserve"> M, </w:t>
      </w:r>
      <w:proofErr w:type="spellStart"/>
      <w:r w:rsidRPr="005260D9">
        <w:rPr>
          <w:rFonts w:ascii="Book Antiqua" w:hAnsi="Book Antiqua"/>
          <w:bCs/>
          <w:color w:val="000000"/>
          <w:sz w:val="24"/>
          <w:szCs w:val="24"/>
        </w:rPr>
        <w:t>AboEllail</w:t>
      </w:r>
      <w:proofErr w:type="spellEnd"/>
      <w:r w:rsidRPr="005260D9">
        <w:rPr>
          <w:rFonts w:ascii="Book Antiqua" w:hAnsi="Book Antiqua" w:hint="eastAsia"/>
          <w:bCs/>
          <w:color w:val="000000"/>
          <w:sz w:val="24"/>
          <w:szCs w:val="24"/>
          <w:lang w:eastAsia="zh-CN"/>
        </w:rPr>
        <w:t xml:space="preserve"> M, </w:t>
      </w:r>
      <w:r w:rsidRPr="005260D9">
        <w:rPr>
          <w:rFonts w:ascii="Book Antiqua" w:hAnsi="Book Antiqua"/>
          <w:sz w:val="24"/>
          <w:szCs w:val="24"/>
        </w:rPr>
        <w:t>Masaki</w:t>
      </w:r>
      <w:r w:rsidRPr="005260D9">
        <w:rPr>
          <w:rFonts w:ascii="Book Antiqua" w:hAnsi="Book Antiqua" w:hint="eastAsia"/>
          <w:sz w:val="24"/>
          <w:szCs w:val="24"/>
          <w:lang w:eastAsia="zh-CN"/>
        </w:rPr>
        <w:t xml:space="preserve"> T. </w:t>
      </w:r>
      <w:r w:rsidRPr="005260D9">
        <w:rPr>
          <w:rFonts w:ascii="Book Antiqua" w:hAnsi="Book Antiqua"/>
          <w:sz w:val="24"/>
          <w:szCs w:val="24"/>
          <w:lang w:eastAsia="zh-CN"/>
        </w:rPr>
        <w:t>Outcomes of gastrointestinal defect closure with an over-the-scope clip system in a multicenter experience: an analysis of a successful suction method</w:t>
      </w:r>
      <w:r w:rsidRPr="005260D9">
        <w:rPr>
          <w:rFonts w:ascii="Book Antiqua" w:hAnsi="Book Antiqua" w:hint="eastAsia"/>
          <w:sz w:val="24"/>
          <w:szCs w:val="24"/>
          <w:lang w:eastAsia="zh-CN"/>
        </w:rPr>
        <w:t xml:space="preserve">. </w:t>
      </w:r>
      <w:r w:rsidRPr="005260D9">
        <w:rPr>
          <w:rFonts w:ascii="Book Antiqua" w:eastAsia="Times New Roman" w:hAnsi="Book Antiqua" w:cs="宋体"/>
          <w:i/>
          <w:color w:val="000000"/>
          <w:sz w:val="24"/>
        </w:rPr>
        <w:t>World J</w:t>
      </w:r>
      <w:r w:rsidRPr="005260D9">
        <w:rPr>
          <w:rFonts w:ascii="Book Antiqua" w:hAnsi="Book Antiqua" w:cs="宋体" w:hint="eastAsia"/>
          <w:i/>
          <w:color w:val="000000"/>
          <w:sz w:val="24"/>
          <w:lang w:eastAsia="zh-CN"/>
        </w:rPr>
        <w:t xml:space="preserve"> </w:t>
      </w:r>
      <w:proofErr w:type="spellStart"/>
      <w:r w:rsidRPr="005260D9">
        <w:rPr>
          <w:rFonts w:ascii="Book Antiqua" w:eastAsia="Times New Roman" w:hAnsi="Book Antiqua" w:cs="宋体"/>
          <w:i/>
          <w:color w:val="000000"/>
          <w:sz w:val="24"/>
        </w:rPr>
        <w:t>Gastroenterol</w:t>
      </w:r>
      <w:proofErr w:type="spellEnd"/>
      <w:r w:rsidRPr="005260D9">
        <w:rPr>
          <w:rFonts w:ascii="Book Antiqua" w:hAnsi="Book Antiqua" w:cs="宋体" w:hint="eastAsia"/>
          <w:i/>
          <w:color w:val="000000"/>
          <w:sz w:val="24"/>
          <w:lang w:eastAsia="zh-CN"/>
        </w:rPr>
        <w:t xml:space="preserve"> </w:t>
      </w:r>
      <w:r w:rsidRPr="005260D9">
        <w:rPr>
          <w:rFonts w:ascii="Book Antiqua" w:hAnsi="Book Antiqua" w:cs="宋体" w:hint="eastAsia"/>
          <w:color w:val="000000"/>
          <w:sz w:val="24"/>
          <w:lang w:eastAsia="zh-CN"/>
        </w:rPr>
        <w:t xml:space="preserve">2017; </w:t>
      </w:r>
      <w:proofErr w:type="gramStart"/>
      <w:r w:rsidRPr="005260D9">
        <w:rPr>
          <w:rFonts w:ascii="Book Antiqua" w:hAnsi="Book Antiqua" w:cs="宋体" w:hint="eastAsia"/>
          <w:color w:val="000000"/>
          <w:sz w:val="24"/>
          <w:lang w:eastAsia="zh-CN"/>
        </w:rPr>
        <w:t>In</w:t>
      </w:r>
      <w:proofErr w:type="gramEnd"/>
      <w:r w:rsidRPr="005260D9">
        <w:rPr>
          <w:rFonts w:ascii="Book Antiqua" w:hAnsi="Book Antiqua" w:cs="宋体" w:hint="eastAsia"/>
          <w:color w:val="000000"/>
          <w:sz w:val="24"/>
          <w:lang w:eastAsia="zh-CN"/>
        </w:rPr>
        <w:t xml:space="preserve"> press</w:t>
      </w:r>
    </w:p>
    <w:p w:rsidR="001A0CBA" w:rsidRPr="005260D9" w:rsidRDefault="001A0CBA" w:rsidP="000C3E5E">
      <w:pPr>
        <w:autoSpaceDE w:val="0"/>
        <w:autoSpaceDN w:val="0"/>
        <w:adjustRightInd w:val="0"/>
        <w:spacing w:line="360" w:lineRule="auto"/>
        <w:rPr>
          <w:rFonts w:ascii="Book Antiqua" w:hAnsi="Book Antiqua"/>
          <w:kern w:val="0"/>
          <w:sz w:val="24"/>
          <w:szCs w:val="24"/>
        </w:rPr>
      </w:pPr>
      <w:r w:rsidRPr="005260D9">
        <w:rPr>
          <w:rFonts w:ascii="Book Antiqua" w:hAnsi="Book Antiqua"/>
          <w:b/>
          <w:bCs/>
          <w:sz w:val="24"/>
          <w:szCs w:val="24"/>
        </w:rPr>
        <w:br w:type="page"/>
      </w:r>
    </w:p>
    <w:p w:rsidR="00911B39" w:rsidRPr="005260D9" w:rsidRDefault="00911B39" w:rsidP="000C3E5E">
      <w:pPr>
        <w:suppressAutoHyphens/>
        <w:autoSpaceDE w:val="0"/>
        <w:autoSpaceDN w:val="0"/>
        <w:adjustRightInd w:val="0"/>
        <w:spacing w:line="360" w:lineRule="auto"/>
        <w:textAlignment w:val="center"/>
        <w:outlineLvl w:val="0"/>
        <w:rPr>
          <w:rFonts w:ascii="Book Antiqua" w:hAnsi="Book Antiqua" w:cs="Book Antiqua"/>
          <w:b/>
          <w:bCs/>
          <w:caps/>
          <w:spacing w:val="-2"/>
          <w:kern w:val="0"/>
          <w:sz w:val="24"/>
        </w:rPr>
      </w:pPr>
      <w:r w:rsidRPr="005260D9">
        <w:rPr>
          <w:rFonts w:ascii="Book Antiqua" w:hAnsi="Book Antiqua" w:cs="Univers"/>
          <w:b/>
          <w:bCs/>
          <w:spacing w:val="-2"/>
          <w:kern w:val="0"/>
          <w:sz w:val="24"/>
        </w:rPr>
        <w:lastRenderedPageBreak/>
        <w:t>INTRODUCTION</w:t>
      </w:r>
    </w:p>
    <w:p w:rsidR="000216F3" w:rsidRPr="005260D9" w:rsidRDefault="004D643E" w:rsidP="000C3E5E">
      <w:pPr>
        <w:autoSpaceDE w:val="0"/>
        <w:autoSpaceDN w:val="0"/>
        <w:adjustRightInd w:val="0"/>
        <w:spacing w:line="360" w:lineRule="auto"/>
        <w:contextualSpacing/>
        <w:rPr>
          <w:rFonts w:ascii="Book Antiqua" w:hAnsi="Book Antiqua"/>
          <w:kern w:val="0"/>
          <w:sz w:val="24"/>
          <w:szCs w:val="24"/>
        </w:rPr>
      </w:pPr>
      <w:r w:rsidRPr="005260D9">
        <w:rPr>
          <w:rFonts w:ascii="Book Antiqua" w:eastAsiaTheme="minorEastAsia" w:hAnsi="Book Antiqua"/>
          <w:bCs/>
          <w:sz w:val="24"/>
          <w:szCs w:val="24"/>
        </w:rPr>
        <w:t>Conventional endoscopic therapy-resistant</w:t>
      </w:r>
      <w:r w:rsidR="00F90E87" w:rsidRPr="005260D9">
        <w:rPr>
          <w:rFonts w:ascii="Book Antiqua" w:eastAsiaTheme="minorEastAsia" w:hAnsi="Book Antiqua"/>
          <w:bCs/>
          <w:sz w:val="24"/>
          <w:szCs w:val="24"/>
        </w:rPr>
        <w:t xml:space="preserve"> GI </w:t>
      </w:r>
      <w:r w:rsidR="00CF29C6" w:rsidRPr="005260D9">
        <w:rPr>
          <w:rFonts w:ascii="Book Antiqua" w:eastAsiaTheme="minorEastAsia" w:hAnsi="Book Antiqua"/>
          <w:bCs/>
          <w:sz w:val="24"/>
          <w:szCs w:val="24"/>
        </w:rPr>
        <w:t xml:space="preserve">diseases </w:t>
      </w:r>
      <w:r w:rsidR="00470892" w:rsidRPr="005260D9">
        <w:rPr>
          <w:rFonts w:ascii="Book Antiqua" w:eastAsiaTheme="minorEastAsia" w:hAnsi="Book Antiqua"/>
          <w:bCs/>
          <w:sz w:val="24"/>
          <w:szCs w:val="24"/>
        </w:rPr>
        <w:t xml:space="preserve">have </w:t>
      </w:r>
      <w:r w:rsidR="00CF29C6" w:rsidRPr="005260D9">
        <w:rPr>
          <w:rFonts w:ascii="Book Antiqua" w:eastAsiaTheme="minorEastAsia" w:hAnsi="Book Antiqua"/>
          <w:bCs/>
          <w:sz w:val="24"/>
          <w:szCs w:val="24"/>
        </w:rPr>
        <w:t>traditionally required invasive surgery.</w:t>
      </w:r>
      <w:r w:rsidRPr="005260D9">
        <w:rPr>
          <w:rFonts w:ascii="Book Antiqua" w:eastAsiaTheme="minorEastAsia" w:hAnsi="Book Antiqua"/>
          <w:bCs/>
          <w:sz w:val="24"/>
          <w:szCs w:val="24"/>
        </w:rPr>
        <w:t xml:space="preserve"> </w:t>
      </w:r>
      <w:r w:rsidR="00CF29C6" w:rsidRPr="005260D9">
        <w:rPr>
          <w:rFonts w:ascii="Book Antiqua" w:eastAsiaTheme="minorEastAsia" w:hAnsi="Book Antiqua"/>
          <w:bCs/>
          <w:sz w:val="24"/>
          <w:szCs w:val="24"/>
        </w:rPr>
        <w:t>These diseases mainly consist of</w:t>
      </w:r>
      <w:r w:rsidR="002673BA" w:rsidRPr="005260D9">
        <w:rPr>
          <w:rFonts w:ascii="Book Antiqua" w:eastAsiaTheme="minorEastAsia" w:hAnsi="Book Antiqua"/>
          <w:bCs/>
          <w:sz w:val="24"/>
          <w:szCs w:val="24"/>
        </w:rPr>
        <w:t xml:space="preserve"> GI</w:t>
      </w:r>
      <w:r w:rsidR="00CF29C6" w:rsidRPr="005260D9">
        <w:rPr>
          <w:rFonts w:ascii="Book Antiqua" w:eastAsiaTheme="minorEastAsia" w:hAnsi="Book Antiqua"/>
          <w:bCs/>
          <w:sz w:val="24"/>
          <w:szCs w:val="24"/>
        </w:rPr>
        <w:t xml:space="preserve"> </w:t>
      </w:r>
      <w:r w:rsidR="00C32778" w:rsidRPr="005260D9">
        <w:rPr>
          <w:rFonts w:ascii="Book Antiqua" w:eastAsiaTheme="minorEastAsia" w:hAnsi="Book Antiqua"/>
          <w:bCs/>
          <w:sz w:val="24"/>
          <w:szCs w:val="24"/>
        </w:rPr>
        <w:t>refractory bleeding</w:t>
      </w:r>
      <w:r w:rsidR="00E545DA" w:rsidRPr="005260D9">
        <w:rPr>
          <w:rFonts w:ascii="Book Antiqua" w:eastAsiaTheme="minorEastAsia" w:hAnsi="Book Antiqua"/>
          <w:bCs/>
          <w:sz w:val="24"/>
          <w:szCs w:val="24"/>
        </w:rPr>
        <w:t xml:space="preserve"> and</w:t>
      </w:r>
      <w:r w:rsidR="00CF29C6" w:rsidRPr="005260D9">
        <w:rPr>
          <w:rFonts w:ascii="Book Antiqua" w:eastAsiaTheme="minorEastAsia" w:hAnsi="Book Antiqua"/>
          <w:bCs/>
          <w:sz w:val="24"/>
          <w:szCs w:val="24"/>
        </w:rPr>
        <w:t xml:space="preserve"> </w:t>
      </w:r>
      <w:r w:rsidR="00AC0FAE" w:rsidRPr="005260D9">
        <w:rPr>
          <w:rFonts w:ascii="Book Antiqua" w:eastAsiaTheme="minorEastAsia" w:hAnsi="Book Antiqua"/>
          <w:bCs/>
          <w:sz w:val="24"/>
          <w:szCs w:val="24"/>
        </w:rPr>
        <w:t>leaks</w:t>
      </w:r>
      <w:r w:rsidR="00E545DA" w:rsidRPr="005260D9">
        <w:rPr>
          <w:rFonts w:ascii="Book Antiqua" w:eastAsiaTheme="minorEastAsia" w:hAnsi="Book Antiqua"/>
          <w:bCs/>
          <w:sz w:val="24"/>
          <w:szCs w:val="24"/>
        </w:rPr>
        <w:t>,</w:t>
      </w:r>
      <w:r w:rsidR="00AC0FAE" w:rsidRPr="005260D9">
        <w:rPr>
          <w:rFonts w:ascii="Book Antiqua" w:eastAsiaTheme="minorEastAsia" w:hAnsi="Book Antiqua"/>
          <w:bCs/>
          <w:sz w:val="24"/>
          <w:szCs w:val="24"/>
        </w:rPr>
        <w:t xml:space="preserve"> including </w:t>
      </w:r>
      <w:r w:rsidR="00AC0FAE" w:rsidRPr="005260D9">
        <w:rPr>
          <w:rFonts w:ascii="Book Antiqua" w:hAnsi="Book Antiqua"/>
          <w:kern w:val="0"/>
          <w:sz w:val="24"/>
          <w:szCs w:val="24"/>
        </w:rPr>
        <w:t>perforations, anastomotic leakage, and</w:t>
      </w:r>
      <w:r w:rsidR="00AC0FAE" w:rsidRPr="005260D9">
        <w:rPr>
          <w:rFonts w:ascii="Book Antiqua" w:eastAsiaTheme="minorEastAsia" w:hAnsi="Book Antiqua"/>
          <w:bCs/>
          <w:sz w:val="24"/>
          <w:szCs w:val="24"/>
        </w:rPr>
        <w:t xml:space="preserve"> </w:t>
      </w:r>
      <w:r w:rsidR="00AC0FAE" w:rsidRPr="005260D9">
        <w:rPr>
          <w:rFonts w:ascii="Book Antiqua" w:hAnsi="Book Antiqua"/>
          <w:kern w:val="0"/>
          <w:sz w:val="24"/>
          <w:szCs w:val="24"/>
        </w:rPr>
        <w:t>fistula</w:t>
      </w:r>
      <w:r w:rsidR="00CC6172" w:rsidRPr="005260D9">
        <w:rPr>
          <w:rFonts w:ascii="Book Antiqua" w:hAnsi="Book Antiqua"/>
          <w:kern w:val="0"/>
          <w:sz w:val="24"/>
          <w:szCs w:val="24"/>
        </w:rPr>
        <w:t>e,</w:t>
      </w:r>
      <w:r w:rsidR="00CF29C6" w:rsidRPr="005260D9">
        <w:rPr>
          <w:rFonts w:ascii="Book Antiqua" w:hAnsi="Book Antiqua"/>
          <w:kern w:val="0"/>
          <w:sz w:val="24"/>
          <w:szCs w:val="24"/>
        </w:rPr>
        <w:t xml:space="preserve"> </w:t>
      </w:r>
      <w:r w:rsidR="00431B22" w:rsidRPr="005260D9">
        <w:rPr>
          <w:rFonts w:ascii="Book Antiqua" w:hAnsi="Book Antiqua"/>
          <w:kern w:val="0"/>
          <w:sz w:val="24"/>
          <w:szCs w:val="24"/>
        </w:rPr>
        <w:t>which are encountered</w:t>
      </w:r>
      <w:r w:rsidR="00431B22" w:rsidRPr="005260D9">
        <w:rPr>
          <w:rFonts w:ascii="Book Antiqua" w:eastAsiaTheme="minorEastAsia" w:hAnsi="Book Antiqua"/>
          <w:kern w:val="0"/>
          <w:sz w:val="24"/>
          <w:szCs w:val="24"/>
        </w:rPr>
        <w:t xml:space="preserve"> </w:t>
      </w:r>
      <w:r w:rsidR="00431B22" w:rsidRPr="005260D9">
        <w:rPr>
          <w:rFonts w:ascii="Book Antiqua" w:hAnsi="Book Antiqua"/>
          <w:kern w:val="0"/>
          <w:sz w:val="24"/>
          <w:szCs w:val="24"/>
        </w:rPr>
        <w:t xml:space="preserve">during endoscopic </w:t>
      </w:r>
      <w:r w:rsidR="00CC6172" w:rsidRPr="005260D9">
        <w:rPr>
          <w:rFonts w:ascii="Book Antiqua" w:hAnsi="Book Antiqua"/>
          <w:kern w:val="0"/>
          <w:sz w:val="24"/>
          <w:szCs w:val="24"/>
        </w:rPr>
        <w:t>evaluation</w:t>
      </w:r>
      <w:r w:rsidR="00431B22" w:rsidRPr="005260D9">
        <w:rPr>
          <w:rFonts w:ascii="Book Antiqua" w:hAnsi="Book Antiqua"/>
          <w:kern w:val="0"/>
          <w:sz w:val="24"/>
          <w:szCs w:val="24"/>
        </w:rPr>
        <w:t xml:space="preserve"> and are related to signi</w:t>
      </w:r>
      <w:r w:rsidR="00431B22" w:rsidRPr="005260D9">
        <w:rPr>
          <w:rFonts w:ascii="Book Antiqua" w:eastAsia="AdvOTdc5ff126+fb" w:hAnsi="Book Antiqua"/>
          <w:kern w:val="0"/>
          <w:sz w:val="24"/>
          <w:szCs w:val="24"/>
        </w:rPr>
        <w:t>fi</w:t>
      </w:r>
      <w:r w:rsidR="00431B22" w:rsidRPr="005260D9">
        <w:rPr>
          <w:rFonts w:ascii="Book Antiqua" w:hAnsi="Book Antiqua"/>
          <w:kern w:val="0"/>
          <w:sz w:val="24"/>
          <w:szCs w:val="24"/>
        </w:rPr>
        <w:t xml:space="preserve">cant morbidity and </w:t>
      </w:r>
      <w:proofErr w:type="gramStart"/>
      <w:r w:rsidR="00431B22" w:rsidRPr="005260D9">
        <w:rPr>
          <w:rFonts w:ascii="Book Antiqua" w:hAnsi="Book Antiqua"/>
          <w:kern w:val="0"/>
          <w:sz w:val="24"/>
          <w:szCs w:val="24"/>
        </w:rPr>
        <w:t>mortality</w:t>
      </w:r>
      <w:r w:rsidR="001B0318" w:rsidRPr="005260D9">
        <w:rPr>
          <w:rFonts w:ascii="Book Antiqua" w:eastAsiaTheme="minorEastAsia" w:hAnsi="Book Antiqua"/>
          <w:kern w:val="0"/>
          <w:sz w:val="24"/>
          <w:szCs w:val="24"/>
          <w:vertAlign w:val="superscript"/>
        </w:rPr>
        <w:t>[</w:t>
      </w:r>
      <w:proofErr w:type="gramEnd"/>
      <w:r w:rsidR="00431B22" w:rsidRPr="005260D9">
        <w:rPr>
          <w:rFonts w:ascii="Book Antiqua" w:eastAsiaTheme="minorEastAsia" w:hAnsi="Book Antiqua"/>
          <w:kern w:val="0"/>
          <w:sz w:val="24"/>
          <w:szCs w:val="24"/>
          <w:vertAlign w:val="superscript"/>
        </w:rPr>
        <w:t>1</w:t>
      </w:r>
      <w:r w:rsidR="001B0318" w:rsidRPr="005260D9">
        <w:rPr>
          <w:rFonts w:ascii="Book Antiqua" w:eastAsiaTheme="minorEastAsia" w:hAnsi="Book Antiqua"/>
          <w:kern w:val="0"/>
          <w:sz w:val="24"/>
          <w:szCs w:val="24"/>
          <w:vertAlign w:val="superscript"/>
        </w:rPr>
        <w:t>]</w:t>
      </w:r>
      <w:r w:rsidR="00431B22" w:rsidRPr="005260D9">
        <w:rPr>
          <w:rFonts w:ascii="Book Antiqua" w:hAnsi="Book Antiqua"/>
          <w:kern w:val="0"/>
          <w:sz w:val="24"/>
          <w:szCs w:val="24"/>
        </w:rPr>
        <w:t>.</w:t>
      </w:r>
      <w:r w:rsidR="00AA408A" w:rsidRPr="005260D9">
        <w:rPr>
          <w:rFonts w:ascii="Book Antiqua" w:eastAsiaTheme="minorEastAsia" w:hAnsi="Book Antiqua"/>
          <w:kern w:val="0"/>
          <w:sz w:val="24"/>
          <w:szCs w:val="24"/>
        </w:rPr>
        <w:t xml:space="preserve"> </w:t>
      </w:r>
      <w:r w:rsidR="00B60163" w:rsidRPr="005260D9">
        <w:rPr>
          <w:rFonts w:ascii="Book Antiqua" w:eastAsiaTheme="minorEastAsia" w:hAnsi="Book Antiqua"/>
          <w:bCs/>
          <w:sz w:val="24"/>
          <w:szCs w:val="24"/>
        </w:rPr>
        <w:t xml:space="preserve">Recently, </w:t>
      </w:r>
      <w:r w:rsidR="0009611F" w:rsidRPr="005260D9">
        <w:rPr>
          <w:rFonts w:ascii="Book Antiqua" w:eastAsiaTheme="minorEastAsia" w:hAnsi="Book Antiqua"/>
          <w:bCs/>
          <w:sz w:val="24"/>
          <w:szCs w:val="24"/>
        </w:rPr>
        <w:t xml:space="preserve">with the development of </w:t>
      </w:r>
      <w:r w:rsidR="0009611F" w:rsidRPr="005260D9">
        <w:rPr>
          <w:rFonts w:ascii="Book Antiqua" w:hAnsi="Book Antiqua"/>
          <w:kern w:val="0"/>
          <w:sz w:val="24"/>
          <w:szCs w:val="24"/>
        </w:rPr>
        <w:t xml:space="preserve">endoscopic </w:t>
      </w:r>
      <w:proofErr w:type="spellStart"/>
      <w:r w:rsidR="0009611F" w:rsidRPr="005260D9">
        <w:rPr>
          <w:rFonts w:ascii="Book Antiqua" w:hAnsi="Book Antiqua"/>
          <w:kern w:val="0"/>
          <w:sz w:val="24"/>
          <w:szCs w:val="24"/>
        </w:rPr>
        <w:t>submucosal</w:t>
      </w:r>
      <w:proofErr w:type="spellEnd"/>
      <w:r w:rsidR="0009611F" w:rsidRPr="005260D9">
        <w:rPr>
          <w:rFonts w:ascii="Book Antiqua" w:eastAsiaTheme="minorEastAsia" w:hAnsi="Book Antiqua"/>
          <w:kern w:val="0"/>
          <w:sz w:val="24"/>
          <w:szCs w:val="24"/>
        </w:rPr>
        <w:t xml:space="preserve"> </w:t>
      </w:r>
      <w:r w:rsidR="0009611F" w:rsidRPr="005260D9">
        <w:rPr>
          <w:rFonts w:ascii="Book Antiqua" w:hAnsi="Book Antiqua"/>
          <w:kern w:val="0"/>
          <w:sz w:val="24"/>
          <w:szCs w:val="24"/>
        </w:rPr>
        <w:t>dissection (ESD)</w:t>
      </w:r>
      <w:r w:rsidR="001B0318" w:rsidRPr="005260D9">
        <w:rPr>
          <w:rFonts w:ascii="Book Antiqua" w:eastAsiaTheme="minorEastAsia" w:hAnsi="Book Antiqua"/>
          <w:kern w:val="0"/>
          <w:sz w:val="24"/>
          <w:szCs w:val="24"/>
          <w:vertAlign w:val="superscript"/>
        </w:rPr>
        <w:t>[</w:t>
      </w:r>
      <w:r w:rsidR="00431B22" w:rsidRPr="005260D9">
        <w:rPr>
          <w:rFonts w:ascii="Book Antiqua" w:eastAsiaTheme="minorEastAsia" w:hAnsi="Book Antiqua"/>
          <w:kern w:val="0"/>
          <w:sz w:val="24"/>
          <w:szCs w:val="24"/>
          <w:vertAlign w:val="superscript"/>
        </w:rPr>
        <w:t>2</w:t>
      </w:r>
      <w:r w:rsidR="001B0318" w:rsidRPr="005260D9">
        <w:rPr>
          <w:rFonts w:ascii="Book Antiqua" w:eastAsiaTheme="minorEastAsia" w:hAnsi="Book Antiqua"/>
          <w:kern w:val="0"/>
          <w:sz w:val="24"/>
          <w:szCs w:val="24"/>
          <w:vertAlign w:val="superscript"/>
        </w:rPr>
        <w:t>]</w:t>
      </w:r>
      <w:r w:rsidR="0009611F" w:rsidRPr="005260D9">
        <w:rPr>
          <w:rFonts w:ascii="Book Antiqua" w:hAnsi="Book Antiqua"/>
          <w:kern w:val="0"/>
          <w:sz w:val="24"/>
          <w:szCs w:val="24"/>
        </w:rPr>
        <w:t xml:space="preserve"> and natural orifice </w:t>
      </w:r>
      <w:proofErr w:type="spellStart"/>
      <w:r w:rsidR="0009611F" w:rsidRPr="005260D9">
        <w:rPr>
          <w:rFonts w:ascii="Book Antiqua" w:hAnsi="Book Antiqua"/>
          <w:kern w:val="0"/>
          <w:sz w:val="24"/>
          <w:szCs w:val="24"/>
        </w:rPr>
        <w:t>transluminal</w:t>
      </w:r>
      <w:proofErr w:type="spellEnd"/>
      <w:r w:rsidR="0009611F" w:rsidRPr="005260D9">
        <w:rPr>
          <w:rFonts w:ascii="Book Antiqua" w:hAnsi="Book Antiqua"/>
          <w:kern w:val="0"/>
          <w:sz w:val="24"/>
          <w:szCs w:val="24"/>
        </w:rPr>
        <w:t xml:space="preserve"> endoscopic</w:t>
      </w:r>
      <w:r w:rsidR="0009611F" w:rsidRPr="005260D9">
        <w:rPr>
          <w:rFonts w:ascii="Book Antiqua" w:eastAsiaTheme="minorEastAsia" w:hAnsi="Book Antiqua"/>
          <w:kern w:val="0"/>
          <w:sz w:val="24"/>
          <w:szCs w:val="24"/>
        </w:rPr>
        <w:t xml:space="preserve"> </w:t>
      </w:r>
      <w:r w:rsidR="0009611F" w:rsidRPr="005260D9">
        <w:rPr>
          <w:rFonts w:ascii="Book Antiqua" w:hAnsi="Book Antiqua"/>
          <w:kern w:val="0"/>
          <w:sz w:val="24"/>
          <w:szCs w:val="24"/>
        </w:rPr>
        <w:t>surgery (NOTES)</w:t>
      </w:r>
      <w:r w:rsidR="001B0318" w:rsidRPr="005260D9">
        <w:rPr>
          <w:rFonts w:ascii="Book Antiqua" w:eastAsiaTheme="minorEastAsia" w:hAnsi="Book Antiqua"/>
          <w:kern w:val="0"/>
          <w:sz w:val="24"/>
          <w:szCs w:val="24"/>
          <w:vertAlign w:val="superscript"/>
        </w:rPr>
        <w:t>[</w:t>
      </w:r>
      <w:r w:rsidR="00431B22" w:rsidRPr="005260D9">
        <w:rPr>
          <w:rFonts w:ascii="Book Antiqua" w:eastAsiaTheme="minorEastAsia" w:hAnsi="Book Antiqua"/>
          <w:kern w:val="0"/>
          <w:sz w:val="24"/>
          <w:szCs w:val="24"/>
          <w:vertAlign w:val="superscript"/>
        </w:rPr>
        <w:t>3</w:t>
      </w:r>
      <w:r w:rsidR="001B0318" w:rsidRPr="005260D9">
        <w:rPr>
          <w:rFonts w:ascii="Book Antiqua" w:eastAsiaTheme="minorEastAsia" w:hAnsi="Book Antiqua"/>
          <w:kern w:val="0"/>
          <w:sz w:val="24"/>
          <w:szCs w:val="24"/>
          <w:vertAlign w:val="superscript"/>
        </w:rPr>
        <w:t>]</w:t>
      </w:r>
      <w:r w:rsidR="0009611F" w:rsidRPr="005260D9">
        <w:rPr>
          <w:rFonts w:ascii="Book Antiqua" w:hAnsi="Book Antiqua"/>
          <w:kern w:val="0"/>
          <w:sz w:val="24"/>
          <w:szCs w:val="24"/>
        </w:rPr>
        <w:t xml:space="preserve">, </w:t>
      </w:r>
      <w:r w:rsidR="00431B22" w:rsidRPr="005260D9">
        <w:rPr>
          <w:rFonts w:ascii="Book Antiqua" w:hAnsi="Book Antiqua"/>
          <w:kern w:val="0"/>
          <w:sz w:val="24"/>
          <w:szCs w:val="24"/>
        </w:rPr>
        <w:t>technological advances in endoscopic</w:t>
      </w:r>
      <w:r w:rsidR="00AA408A" w:rsidRPr="005260D9">
        <w:rPr>
          <w:rFonts w:ascii="Book Antiqua" w:eastAsiaTheme="minorEastAsia" w:hAnsi="Book Antiqua"/>
          <w:kern w:val="0"/>
          <w:sz w:val="24"/>
          <w:szCs w:val="24"/>
        </w:rPr>
        <w:t xml:space="preserve"> </w:t>
      </w:r>
      <w:r w:rsidR="00431B22" w:rsidRPr="005260D9">
        <w:rPr>
          <w:rFonts w:ascii="Book Antiqua" w:hAnsi="Book Antiqua"/>
          <w:kern w:val="0"/>
          <w:sz w:val="24"/>
          <w:szCs w:val="24"/>
        </w:rPr>
        <w:t xml:space="preserve">devices have allowed for </w:t>
      </w:r>
      <w:r w:rsidR="008840C1" w:rsidRPr="005260D9">
        <w:rPr>
          <w:rFonts w:ascii="Book Antiqua" w:hAnsi="Book Antiqua"/>
          <w:kern w:val="0"/>
          <w:sz w:val="24"/>
          <w:szCs w:val="24"/>
        </w:rPr>
        <w:t xml:space="preserve">the </w:t>
      </w:r>
      <w:r w:rsidR="00431B22" w:rsidRPr="005260D9">
        <w:rPr>
          <w:rFonts w:ascii="Book Antiqua" w:hAnsi="Book Antiqua"/>
          <w:kern w:val="0"/>
          <w:sz w:val="24"/>
          <w:szCs w:val="24"/>
        </w:rPr>
        <w:t xml:space="preserve">endoscopic closure of GI defects. Among </w:t>
      </w:r>
      <w:r w:rsidR="000D0BAD" w:rsidRPr="005260D9">
        <w:rPr>
          <w:rFonts w:ascii="Book Antiqua" w:hAnsi="Book Antiqua"/>
          <w:kern w:val="0"/>
          <w:sz w:val="24"/>
          <w:szCs w:val="24"/>
        </w:rPr>
        <w:t>several</w:t>
      </w:r>
      <w:r w:rsidR="00431B22" w:rsidRPr="005260D9">
        <w:rPr>
          <w:rFonts w:ascii="Book Antiqua" w:hAnsi="Book Antiqua"/>
          <w:kern w:val="0"/>
          <w:sz w:val="24"/>
          <w:szCs w:val="24"/>
        </w:rPr>
        <w:t xml:space="preserve"> full-thickness suturing </w:t>
      </w:r>
      <w:proofErr w:type="gramStart"/>
      <w:r w:rsidR="00431B22" w:rsidRPr="005260D9">
        <w:rPr>
          <w:rFonts w:ascii="Book Antiqua" w:hAnsi="Book Antiqua"/>
          <w:kern w:val="0"/>
          <w:sz w:val="24"/>
          <w:szCs w:val="24"/>
        </w:rPr>
        <w:t>devices</w:t>
      </w:r>
      <w:r w:rsidR="000D0BAD" w:rsidRPr="005260D9">
        <w:rPr>
          <w:rFonts w:ascii="Book Antiqua" w:eastAsiaTheme="minorEastAsia" w:hAnsi="Book Antiqua"/>
          <w:kern w:val="0"/>
          <w:sz w:val="24"/>
          <w:szCs w:val="24"/>
          <w:vertAlign w:val="superscript"/>
        </w:rPr>
        <w:t>[</w:t>
      </w:r>
      <w:proofErr w:type="gramEnd"/>
      <w:r w:rsidR="000D0BAD" w:rsidRPr="005260D9">
        <w:rPr>
          <w:rFonts w:ascii="Book Antiqua" w:eastAsiaTheme="minorEastAsia" w:hAnsi="Book Antiqua"/>
          <w:kern w:val="0"/>
          <w:sz w:val="24"/>
          <w:szCs w:val="24"/>
          <w:vertAlign w:val="superscript"/>
        </w:rPr>
        <w:t>4</w:t>
      </w:r>
      <w:r w:rsidR="00E06AFE" w:rsidRPr="005260D9">
        <w:rPr>
          <w:rFonts w:ascii="Book Antiqua" w:eastAsiaTheme="minorEastAsia" w:hAnsi="Book Antiqua"/>
          <w:kern w:val="0"/>
          <w:sz w:val="24"/>
          <w:szCs w:val="24"/>
          <w:vertAlign w:val="superscript"/>
        </w:rPr>
        <w:t>,</w:t>
      </w:r>
      <w:r w:rsidR="000D0BAD" w:rsidRPr="005260D9">
        <w:rPr>
          <w:rFonts w:ascii="Book Antiqua" w:eastAsiaTheme="minorEastAsia" w:hAnsi="Book Antiqua"/>
          <w:kern w:val="0"/>
          <w:sz w:val="24"/>
          <w:szCs w:val="24"/>
          <w:vertAlign w:val="superscript"/>
        </w:rPr>
        <w:t>5]</w:t>
      </w:r>
      <w:r w:rsidR="00431B22" w:rsidRPr="005260D9">
        <w:rPr>
          <w:rFonts w:ascii="Book Antiqua" w:hAnsi="Book Antiqua"/>
          <w:kern w:val="0"/>
          <w:sz w:val="24"/>
          <w:szCs w:val="24"/>
        </w:rPr>
        <w:t>,</w:t>
      </w:r>
      <w:r w:rsidR="000D0BAD" w:rsidRPr="005260D9">
        <w:rPr>
          <w:rFonts w:ascii="Book Antiqua" w:hAnsi="Book Antiqua"/>
          <w:kern w:val="0"/>
          <w:sz w:val="24"/>
          <w:szCs w:val="24"/>
        </w:rPr>
        <w:t xml:space="preserve"> the over-the-scope clip (OTSC) (</w:t>
      </w:r>
      <w:proofErr w:type="spellStart"/>
      <w:r w:rsidR="000D0BAD" w:rsidRPr="005260D9">
        <w:rPr>
          <w:rFonts w:ascii="Book Antiqua" w:hAnsi="Book Antiqua"/>
          <w:kern w:val="0"/>
          <w:sz w:val="24"/>
          <w:szCs w:val="24"/>
        </w:rPr>
        <w:t>Ovesco</w:t>
      </w:r>
      <w:proofErr w:type="spellEnd"/>
      <w:r w:rsidR="000D0BAD" w:rsidRPr="005260D9">
        <w:rPr>
          <w:rFonts w:ascii="Book Antiqua" w:hAnsi="Book Antiqua"/>
          <w:kern w:val="0"/>
          <w:sz w:val="24"/>
          <w:szCs w:val="24"/>
        </w:rPr>
        <w:t xml:space="preserve"> Endoscopy GmbH, </w:t>
      </w:r>
      <w:proofErr w:type="spellStart"/>
      <w:r w:rsidR="000D0BAD" w:rsidRPr="005260D9">
        <w:rPr>
          <w:rStyle w:val="googqs-tidbit"/>
          <w:rFonts w:ascii="Book Antiqua" w:hAnsi="Book Antiqua"/>
          <w:bCs/>
          <w:sz w:val="24"/>
          <w:szCs w:val="24"/>
        </w:rPr>
        <w:t>Tübingen</w:t>
      </w:r>
      <w:proofErr w:type="spellEnd"/>
      <w:r w:rsidR="00E06AFE" w:rsidRPr="005260D9">
        <w:rPr>
          <w:rFonts w:ascii="Book Antiqua" w:hAnsi="Book Antiqua"/>
          <w:kern w:val="0"/>
          <w:sz w:val="24"/>
          <w:szCs w:val="24"/>
        </w:rPr>
        <w:t xml:space="preserve">, Germany) </w:t>
      </w:r>
      <w:r w:rsidR="00CC6172" w:rsidRPr="005260D9">
        <w:rPr>
          <w:rFonts w:ascii="Book Antiqua" w:hAnsi="Book Antiqua"/>
          <w:kern w:val="0"/>
          <w:sz w:val="24"/>
          <w:szCs w:val="24"/>
        </w:rPr>
        <w:t xml:space="preserve">has </w:t>
      </w:r>
      <w:r w:rsidR="00B16B4D" w:rsidRPr="005260D9">
        <w:rPr>
          <w:rFonts w:ascii="Book Antiqua" w:hAnsi="Book Antiqua"/>
          <w:kern w:val="0"/>
          <w:sz w:val="24"/>
          <w:szCs w:val="24"/>
        </w:rPr>
        <w:t xml:space="preserve">the advantage of rapid and convenient </w:t>
      </w:r>
      <w:r w:rsidR="00CC6172" w:rsidRPr="005260D9">
        <w:rPr>
          <w:rFonts w:ascii="Book Antiqua" w:hAnsi="Book Antiqua"/>
          <w:kern w:val="0"/>
          <w:sz w:val="24"/>
          <w:szCs w:val="24"/>
        </w:rPr>
        <w:t xml:space="preserve">use </w:t>
      </w:r>
      <w:r w:rsidR="00B16B4D" w:rsidRPr="005260D9">
        <w:rPr>
          <w:rFonts w:ascii="Book Antiqua" w:hAnsi="Book Antiqua"/>
          <w:kern w:val="0"/>
          <w:sz w:val="24"/>
          <w:szCs w:val="24"/>
        </w:rPr>
        <w:t>in rescue therapy</w:t>
      </w:r>
      <w:r w:rsidR="00E06AFE" w:rsidRPr="005260D9">
        <w:rPr>
          <w:rFonts w:ascii="Book Antiqua" w:hAnsi="Book Antiqua"/>
          <w:kern w:val="0"/>
          <w:sz w:val="24"/>
          <w:szCs w:val="24"/>
        </w:rPr>
        <w:t>.</w:t>
      </w:r>
      <w:r w:rsidR="00B16B4D" w:rsidRPr="005260D9">
        <w:rPr>
          <w:rFonts w:ascii="Book Antiqua" w:hAnsi="Book Antiqua"/>
          <w:kern w:val="0"/>
          <w:sz w:val="24"/>
          <w:szCs w:val="24"/>
        </w:rPr>
        <w:t xml:space="preserve"> </w:t>
      </w:r>
      <w:r w:rsidR="00B60163" w:rsidRPr="005260D9">
        <w:rPr>
          <w:rFonts w:ascii="Book Antiqua" w:eastAsiaTheme="minorEastAsia" w:hAnsi="Book Antiqua"/>
          <w:bCs/>
          <w:sz w:val="24"/>
          <w:szCs w:val="24"/>
        </w:rPr>
        <w:t>Currently,</w:t>
      </w:r>
      <w:r w:rsidR="0056711F" w:rsidRPr="005260D9">
        <w:rPr>
          <w:rFonts w:ascii="Book Antiqua" w:eastAsiaTheme="minorEastAsia" w:hAnsi="Book Antiqua"/>
          <w:bCs/>
          <w:sz w:val="24"/>
          <w:szCs w:val="24"/>
        </w:rPr>
        <w:t xml:space="preserve"> </w:t>
      </w:r>
      <w:r w:rsidR="00CC6172" w:rsidRPr="005260D9">
        <w:rPr>
          <w:rFonts w:ascii="Book Antiqua" w:hAnsi="Book Antiqua"/>
          <w:color w:val="000000"/>
          <w:kern w:val="0"/>
          <w:sz w:val="24"/>
          <w:szCs w:val="24"/>
        </w:rPr>
        <w:t>many</w:t>
      </w:r>
      <w:r w:rsidR="00E06AFE" w:rsidRPr="005260D9">
        <w:rPr>
          <w:rFonts w:ascii="Book Antiqua" w:eastAsiaTheme="minorEastAsia" w:hAnsi="Book Antiqua"/>
          <w:color w:val="000000"/>
          <w:kern w:val="0"/>
          <w:sz w:val="24"/>
          <w:szCs w:val="24"/>
        </w:rPr>
        <w:t xml:space="preserve"> </w:t>
      </w:r>
      <w:r w:rsidR="00E06AFE" w:rsidRPr="005260D9">
        <w:rPr>
          <w:rFonts w:ascii="Book Antiqua" w:hAnsi="Book Antiqua"/>
          <w:color w:val="000000"/>
          <w:kern w:val="0"/>
          <w:sz w:val="24"/>
          <w:szCs w:val="24"/>
        </w:rPr>
        <w:t xml:space="preserve">case </w:t>
      </w:r>
      <w:proofErr w:type="gramStart"/>
      <w:r w:rsidR="00E06AFE" w:rsidRPr="005260D9">
        <w:rPr>
          <w:rFonts w:ascii="Book Antiqua" w:hAnsi="Book Antiqua"/>
          <w:color w:val="000000"/>
          <w:kern w:val="0"/>
          <w:sz w:val="24"/>
          <w:szCs w:val="24"/>
        </w:rPr>
        <w:t>reports</w:t>
      </w:r>
      <w:r w:rsidR="000216F3" w:rsidRPr="005260D9">
        <w:rPr>
          <w:rFonts w:ascii="Book Antiqua" w:eastAsiaTheme="minorEastAsia" w:hAnsi="Book Antiqua"/>
          <w:kern w:val="0"/>
          <w:sz w:val="24"/>
          <w:szCs w:val="24"/>
          <w:vertAlign w:val="superscript"/>
        </w:rPr>
        <w:t>[</w:t>
      </w:r>
      <w:proofErr w:type="gramEnd"/>
      <w:r w:rsidR="000216F3" w:rsidRPr="005260D9">
        <w:rPr>
          <w:rFonts w:ascii="Book Antiqua" w:eastAsiaTheme="minorEastAsia" w:hAnsi="Book Antiqua"/>
          <w:kern w:val="0"/>
          <w:sz w:val="24"/>
          <w:szCs w:val="24"/>
          <w:vertAlign w:val="superscript"/>
        </w:rPr>
        <w:t>6-10]</w:t>
      </w:r>
      <w:r w:rsidR="000216F3" w:rsidRPr="005260D9">
        <w:rPr>
          <w:rFonts w:ascii="Book Antiqua" w:hAnsi="Book Antiqua"/>
          <w:color w:val="2197D2"/>
          <w:kern w:val="0"/>
          <w:sz w:val="24"/>
          <w:szCs w:val="24"/>
        </w:rPr>
        <w:t xml:space="preserve"> </w:t>
      </w:r>
      <w:r w:rsidR="00E06AFE" w:rsidRPr="005260D9">
        <w:rPr>
          <w:rFonts w:ascii="Book Antiqua" w:hAnsi="Book Antiqua"/>
          <w:color w:val="000000"/>
          <w:kern w:val="0"/>
          <w:sz w:val="24"/>
          <w:szCs w:val="24"/>
        </w:rPr>
        <w:t xml:space="preserve">and </w:t>
      </w:r>
      <w:r w:rsidR="007B41D0" w:rsidRPr="005260D9">
        <w:rPr>
          <w:rFonts w:ascii="Book Antiqua" w:hAnsi="Book Antiqua"/>
          <w:color w:val="000000"/>
          <w:kern w:val="0"/>
          <w:sz w:val="24"/>
          <w:szCs w:val="24"/>
        </w:rPr>
        <w:t xml:space="preserve">preliminary </w:t>
      </w:r>
      <w:r w:rsidR="00E06AFE" w:rsidRPr="005260D9">
        <w:rPr>
          <w:rFonts w:ascii="Book Antiqua" w:hAnsi="Book Antiqua"/>
          <w:color w:val="000000"/>
          <w:kern w:val="0"/>
          <w:sz w:val="24"/>
          <w:szCs w:val="24"/>
        </w:rPr>
        <w:t>case series</w:t>
      </w:r>
      <w:r w:rsidR="000216F3" w:rsidRPr="005260D9">
        <w:rPr>
          <w:rFonts w:ascii="Book Antiqua" w:eastAsiaTheme="minorEastAsia" w:hAnsi="Book Antiqua"/>
          <w:kern w:val="0"/>
          <w:sz w:val="24"/>
          <w:szCs w:val="24"/>
          <w:vertAlign w:val="superscript"/>
        </w:rPr>
        <w:t>[11-14]</w:t>
      </w:r>
      <w:r w:rsidR="000216F3" w:rsidRPr="005260D9">
        <w:rPr>
          <w:rFonts w:ascii="Book Antiqua" w:hAnsi="Book Antiqua"/>
          <w:color w:val="2197D2"/>
          <w:kern w:val="0"/>
          <w:sz w:val="24"/>
          <w:szCs w:val="24"/>
        </w:rPr>
        <w:t xml:space="preserve"> </w:t>
      </w:r>
      <w:r w:rsidR="00E06AFE" w:rsidRPr="005260D9">
        <w:rPr>
          <w:rFonts w:ascii="Book Antiqua" w:hAnsi="Book Antiqua"/>
          <w:color w:val="000000"/>
          <w:kern w:val="0"/>
          <w:sz w:val="24"/>
          <w:szCs w:val="24"/>
        </w:rPr>
        <w:t>have reported on</w:t>
      </w:r>
      <w:r w:rsidR="00AA408A" w:rsidRPr="005260D9">
        <w:rPr>
          <w:rFonts w:ascii="Book Antiqua" w:eastAsiaTheme="minorEastAsia" w:hAnsi="Book Antiqua"/>
          <w:kern w:val="0"/>
          <w:sz w:val="24"/>
          <w:szCs w:val="24"/>
        </w:rPr>
        <w:t xml:space="preserve"> </w:t>
      </w:r>
      <w:r w:rsidR="007B41D0" w:rsidRPr="005260D9">
        <w:rPr>
          <w:rFonts w:ascii="Book Antiqua" w:hAnsi="Book Antiqua"/>
          <w:color w:val="000000"/>
          <w:kern w:val="0"/>
          <w:sz w:val="24"/>
          <w:szCs w:val="24"/>
        </w:rPr>
        <w:t>the efficacy</w:t>
      </w:r>
      <w:r w:rsidR="00E06AFE" w:rsidRPr="005260D9">
        <w:rPr>
          <w:rFonts w:ascii="Book Antiqua" w:hAnsi="Book Antiqua"/>
          <w:color w:val="000000"/>
          <w:kern w:val="0"/>
          <w:sz w:val="24"/>
          <w:szCs w:val="24"/>
        </w:rPr>
        <w:t xml:space="preserve"> of OTSCs for</w:t>
      </w:r>
      <w:r w:rsidR="00E545DA" w:rsidRPr="005260D9">
        <w:rPr>
          <w:rFonts w:ascii="Book Antiqua" w:hAnsi="Book Antiqua"/>
          <w:color w:val="000000"/>
          <w:kern w:val="0"/>
          <w:sz w:val="24"/>
          <w:szCs w:val="24"/>
        </w:rPr>
        <w:t xml:space="preserve"> the</w:t>
      </w:r>
      <w:r w:rsidR="00E06AFE" w:rsidRPr="005260D9">
        <w:rPr>
          <w:rFonts w:ascii="Book Antiqua" w:hAnsi="Book Antiqua"/>
          <w:color w:val="000000"/>
          <w:kern w:val="0"/>
          <w:sz w:val="24"/>
          <w:szCs w:val="24"/>
        </w:rPr>
        <w:t xml:space="preserve"> closure of GI defects</w:t>
      </w:r>
      <w:r w:rsidR="007B41D0" w:rsidRPr="005260D9">
        <w:rPr>
          <w:rFonts w:ascii="Book Antiqua" w:hAnsi="Book Antiqua"/>
          <w:color w:val="000000"/>
          <w:kern w:val="0"/>
          <w:sz w:val="24"/>
          <w:szCs w:val="24"/>
        </w:rPr>
        <w:t xml:space="preserve">, </w:t>
      </w:r>
      <w:r w:rsidR="00470892" w:rsidRPr="005260D9">
        <w:rPr>
          <w:rFonts w:ascii="Book Antiqua" w:hAnsi="Book Antiqua"/>
          <w:color w:val="000000"/>
          <w:kern w:val="0"/>
          <w:sz w:val="24"/>
          <w:szCs w:val="24"/>
        </w:rPr>
        <w:t>eliminating the need for</w:t>
      </w:r>
      <w:r w:rsidR="007B41D0" w:rsidRPr="005260D9">
        <w:rPr>
          <w:rFonts w:ascii="Book Antiqua" w:hAnsi="Book Antiqua"/>
          <w:color w:val="000000"/>
          <w:kern w:val="0"/>
          <w:sz w:val="24"/>
          <w:szCs w:val="24"/>
        </w:rPr>
        <w:t xml:space="preserve"> invasive surgery</w:t>
      </w:r>
      <w:r w:rsidR="005B4CE4" w:rsidRPr="005260D9">
        <w:rPr>
          <w:rFonts w:ascii="Book Antiqua" w:hAnsi="Book Antiqua"/>
          <w:color w:val="2197D2"/>
          <w:kern w:val="0"/>
          <w:sz w:val="24"/>
          <w:szCs w:val="24"/>
        </w:rPr>
        <w:t xml:space="preserve">. </w:t>
      </w:r>
    </w:p>
    <w:p w:rsidR="007657C1" w:rsidRPr="005260D9" w:rsidRDefault="000216F3" w:rsidP="00E71B66">
      <w:pPr>
        <w:autoSpaceDE w:val="0"/>
        <w:autoSpaceDN w:val="0"/>
        <w:adjustRightInd w:val="0"/>
        <w:spacing w:line="360" w:lineRule="auto"/>
        <w:ind w:firstLineChars="150" w:firstLine="360"/>
        <w:rPr>
          <w:rFonts w:ascii="Book Antiqua" w:hAnsi="Book Antiqua"/>
          <w:kern w:val="0"/>
          <w:sz w:val="24"/>
          <w:szCs w:val="24"/>
        </w:rPr>
      </w:pPr>
      <w:r w:rsidRPr="005260D9">
        <w:rPr>
          <w:rFonts w:ascii="Book Antiqua" w:hAnsi="Book Antiqua"/>
          <w:color w:val="000000"/>
          <w:kern w:val="0"/>
          <w:sz w:val="24"/>
          <w:szCs w:val="24"/>
        </w:rPr>
        <w:t xml:space="preserve">However, there are few </w:t>
      </w:r>
      <w:r w:rsidR="006542E0" w:rsidRPr="005260D9">
        <w:rPr>
          <w:rFonts w:ascii="Book Antiqua" w:hAnsi="Book Antiqua"/>
          <w:color w:val="000000"/>
          <w:kern w:val="0"/>
          <w:sz w:val="24"/>
          <w:szCs w:val="24"/>
        </w:rPr>
        <w:t xml:space="preserve">studies that have used </w:t>
      </w:r>
      <w:r w:rsidRPr="005260D9">
        <w:rPr>
          <w:rFonts w:ascii="Book Antiqua" w:hAnsi="Book Antiqua"/>
          <w:color w:val="000000"/>
          <w:kern w:val="0"/>
          <w:sz w:val="24"/>
          <w:szCs w:val="24"/>
        </w:rPr>
        <w:t xml:space="preserve">large </w:t>
      </w:r>
      <w:proofErr w:type="gramStart"/>
      <w:r w:rsidR="00CC6172" w:rsidRPr="005260D9">
        <w:rPr>
          <w:rFonts w:ascii="Book Antiqua" w:hAnsi="Book Antiqua"/>
          <w:color w:val="000000"/>
          <w:kern w:val="0"/>
          <w:sz w:val="24"/>
          <w:szCs w:val="24"/>
        </w:rPr>
        <w:t>sample</w:t>
      </w:r>
      <w:r w:rsidR="00E545DA" w:rsidRPr="005260D9">
        <w:rPr>
          <w:rFonts w:ascii="Book Antiqua" w:hAnsi="Book Antiqua"/>
          <w:color w:val="000000"/>
          <w:kern w:val="0"/>
          <w:sz w:val="24"/>
          <w:szCs w:val="24"/>
        </w:rPr>
        <w:t>s</w:t>
      </w:r>
      <w:r w:rsidR="007B755E" w:rsidRPr="005260D9">
        <w:rPr>
          <w:rFonts w:ascii="Book Antiqua" w:eastAsiaTheme="minorEastAsia" w:hAnsi="Book Antiqua"/>
          <w:kern w:val="0"/>
          <w:sz w:val="24"/>
          <w:szCs w:val="24"/>
          <w:vertAlign w:val="superscript"/>
        </w:rPr>
        <w:t>[</w:t>
      </w:r>
      <w:proofErr w:type="gramEnd"/>
      <w:r w:rsidR="007B755E" w:rsidRPr="005260D9">
        <w:rPr>
          <w:rFonts w:ascii="Book Antiqua" w:eastAsiaTheme="minorEastAsia" w:hAnsi="Book Antiqua"/>
          <w:kern w:val="0"/>
          <w:sz w:val="24"/>
          <w:szCs w:val="24"/>
          <w:vertAlign w:val="superscript"/>
        </w:rPr>
        <w:t>15]</w:t>
      </w:r>
      <w:r w:rsidR="009C73C8" w:rsidRPr="005260D9">
        <w:rPr>
          <w:rFonts w:ascii="Book Antiqua" w:eastAsiaTheme="minorEastAsia" w:hAnsi="Book Antiqua"/>
          <w:kern w:val="0"/>
          <w:sz w:val="24"/>
          <w:szCs w:val="24"/>
        </w:rPr>
        <w:t>,</w:t>
      </w:r>
      <w:r w:rsidR="007B755E" w:rsidRPr="005260D9">
        <w:rPr>
          <w:rFonts w:ascii="Book Antiqua" w:eastAsiaTheme="minorEastAsia" w:hAnsi="Book Antiqua"/>
          <w:kern w:val="0"/>
          <w:sz w:val="24"/>
          <w:szCs w:val="24"/>
        </w:rPr>
        <w:t xml:space="preserve"> </w:t>
      </w:r>
      <w:r w:rsidR="00AA408A" w:rsidRPr="005260D9">
        <w:rPr>
          <w:rFonts w:ascii="Book Antiqua" w:hAnsi="Book Antiqua"/>
          <w:color w:val="000000"/>
          <w:kern w:val="0"/>
          <w:sz w:val="24"/>
          <w:szCs w:val="24"/>
        </w:rPr>
        <w:t xml:space="preserve">and </w:t>
      </w:r>
      <w:r w:rsidR="003D2782" w:rsidRPr="005260D9">
        <w:rPr>
          <w:rFonts w:ascii="Book Antiqua" w:hAnsi="Book Antiqua"/>
          <w:color w:val="000000"/>
          <w:kern w:val="0"/>
          <w:sz w:val="24"/>
          <w:szCs w:val="24"/>
        </w:rPr>
        <w:t xml:space="preserve">few </w:t>
      </w:r>
      <w:r w:rsidR="00AA408A" w:rsidRPr="005260D9">
        <w:rPr>
          <w:rFonts w:ascii="Book Antiqua" w:hAnsi="Book Antiqua"/>
          <w:kern w:val="0"/>
          <w:sz w:val="24"/>
          <w:szCs w:val="24"/>
        </w:rPr>
        <w:t>randomized controlled trial</w:t>
      </w:r>
      <w:r w:rsidR="00E545DA" w:rsidRPr="005260D9">
        <w:rPr>
          <w:rFonts w:ascii="Book Antiqua" w:hAnsi="Book Antiqua"/>
          <w:kern w:val="0"/>
          <w:sz w:val="24"/>
          <w:szCs w:val="24"/>
        </w:rPr>
        <w:t>s</w:t>
      </w:r>
      <w:r w:rsidR="007B755E" w:rsidRPr="005260D9">
        <w:rPr>
          <w:rFonts w:ascii="Book Antiqua" w:eastAsiaTheme="minorEastAsia" w:hAnsi="Book Antiqua"/>
          <w:kern w:val="0"/>
          <w:sz w:val="24"/>
          <w:szCs w:val="24"/>
          <w:vertAlign w:val="superscript"/>
        </w:rPr>
        <w:t>[16,17]</w:t>
      </w:r>
      <w:r w:rsidR="007B755E" w:rsidRPr="005260D9">
        <w:rPr>
          <w:rFonts w:ascii="Book Antiqua" w:eastAsiaTheme="minorEastAsia" w:hAnsi="Book Antiqua"/>
          <w:kern w:val="0"/>
          <w:sz w:val="24"/>
          <w:szCs w:val="24"/>
        </w:rPr>
        <w:t xml:space="preserve"> </w:t>
      </w:r>
      <w:r w:rsidR="003D2782" w:rsidRPr="005260D9">
        <w:rPr>
          <w:rFonts w:ascii="Book Antiqua" w:eastAsiaTheme="minorEastAsia" w:hAnsi="Book Antiqua"/>
          <w:kern w:val="0"/>
          <w:sz w:val="24"/>
          <w:szCs w:val="24"/>
        </w:rPr>
        <w:t xml:space="preserve">have been performed </w:t>
      </w:r>
      <w:r w:rsidRPr="005260D9">
        <w:rPr>
          <w:rFonts w:ascii="Book Antiqua" w:hAnsi="Book Antiqua"/>
          <w:color w:val="000000"/>
          <w:kern w:val="0"/>
          <w:sz w:val="24"/>
          <w:szCs w:val="24"/>
        </w:rPr>
        <w:t xml:space="preserve">with OTSCs. </w:t>
      </w:r>
      <w:r w:rsidR="00AE0EFF" w:rsidRPr="005260D9">
        <w:rPr>
          <w:rFonts w:ascii="Book Antiqua" w:eastAsiaTheme="minorEastAsia" w:hAnsi="Book Antiqua"/>
          <w:color w:val="000000"/>
          <w:kern w:val="0"/>
          <w:sz w:val="24"/>
          <w:szCs w:val="24"/>
        </w:rPr>
        <w:t>Specifically</w:t>
      </w:r>
      <w:r w:rsidR="000C5E76" w:rsidRPr="005260D9">
        <w:rPr>
          <w:rFonts w:ascii="Book Antiqua" w:eastAsiaTheme="minorEastAsia" w:hAnsi="Book Antiqua"/>
          <w:color w:val="000000"/>
          <w:kern w:val="0"/>
          <w:sz w:val="24"/>
          <w:szCs w:val="24"/>
        </w:rPr>
        <w:t xml:space="preserve">, </w:t>
      </w:r>
      <w:r w:rsidR="00AE0EFF" w:rsidRPr="005260D9">
        <w:rPr>
          <w:rFonts w:ascii="Book Antiqua" w:eastAsiaTheme="minorEastAsia" w:hAnsi="Book Antiqua"/>
          <w:color w:val="000000"/>
          <w:kern w:val="0"/>
          <w:sz w:val="24"/>
          <w:szCs w:val="24"/>
        </w:rPr>
        <w:t>a</w:t>
      </w:r>
      <w:r w:rsidR="00CC6172" w:rsidRPr="005260D9">
        <w:rPr>
          <w:rFonts w:ascii="Book Antiqua" w:eastAsiaTheme="minorEastAsia" w:hAnsi="Book Antiqua"/>
          <w:color w:val="000000"/>
          <w:kern w:val="0"/>
          <w:sz w:val="24"/>
          <w:szCs w:val="24"/>
        </w:rPr>
        <w:t xml:space="preserve"> </w:t>
      </w:r>
      <w:r w:rsidR="000C5E76" w:rsidRPr="005260D9">
        <w:rPr>
          <w:rFonts w:ascii="Book Antiqua" w:eastAsiaTheme="minorEastAsia" w:hAnsi="Book Antiqua"/>
          <w:color w:val="000000"/>
          <w:kern w:val="0"/>
          <w:sz w:val="24"/>
          <w:szCs w:val="24"/>
        </w:rPr>
        <w:t xml:space="preserve">strategy for </w:t>
      </w:r>
      <w:r w:rsidR="00AE0EFF" w:rsidRPr="005260D9">
        <w:rPr>
          <w:rFonts w:ascii="Book Antiqua" w:eastAsiaTheme="minorEastAsia" w:hAnsi="Book Antiqua"/>
          <w:color w:val="000000"/>
          <w:kern w:val="0"/>
          <w:sz w:val="24"/>
          <w:szCs w:val="24"/>
        </w:rPr>
        <w:t xml:space="preserve">choosing a </w:t>
      </w:r>
      <w:r w:rsidR="00FE3E9E" w:rsidRPr="005260D9">
        <w:rPr>
          <w:rFonts w:ascii="Book Antiqua" w:hAnsi="Book Antiqua"/>
          <w:sz w:val="24"/>
          <w:szCs w:val="24"/>
        </w:rPr>
        <w:t xml:space="preserve">suction </w:t>
      </w:r>
      <w:r w:rsidR="00FE3E9E" w:rsidRPr="005260D9">
        <w:rPr>
          <w:rFonts w:ascii="Book Antiqua" w:eastAsiaTheme="minorEastAsia" w:hAnsi="Book Antiqua"/>
          <w:sz w:val="24"/>
          <w:szCs w:val="24"/>
        </w:rPr>
        <w:t>method</w:t>
      </w:r>
      <w:r w:rsidR="00FE3E9E" w:rsidRPr="005260D9">
        <w:rPr>
          <w:rFonts w:ascii="Book Antiqua" w:hAnsi="Book Antiqua"/>
          <w:sz w:val="24"/>
          <w:szCs w:val="24"/>
        </w:rPr>
        <w:t xml:space="preserve"> </w:t>
      </w:r>
      <w:r w:rsidR="00414A7F" w:rsidRPr="005260D9">
        <w:rPr>
          <w:rFonts w:ascii="Book Antiqua" w:hAnsi="Book Antiqua"/>
          <w:sz w:val="24"/>
          <w:szCs w:val="24"/>
        </w:rPr>
        <w:t>into</w:t>
      </w:r>
      <w:r w:rsidR="004D55E8" w:rsidRPr="005260D9">
        <w:rPr>
          <w:rFonts w:ascii="Book Antiqua" w:hAnsi="Book Antiqua"/>
          <w:sz w:val="24"/>
          <w:szCs w:val="24"/>
        </w:rPr>
        <w:t xml:space="preserve"> </w:t>
      </w:r>
      <w:r w:rsidR="00AE0EFF" w:rsidRPr="005260D9">
        <w:rPr>
          <w:rFonts w:ascii="Book Antiqua" w:hAnsi="Book Antiqua"/>
          <w:sz w:val="24"/>
          <w:szCs w:val="24"/>
        </w:rPr>
        <w:t>the</w:t>
      </w:r>
      <w:r w:rsidR="004D55E8" w:rsidRPr="005260D9">
        <w:rPr>
          <w:rFonts w:ascii="Book Antiqua" w:hAnsi="Book Antiqua"/>
          <w:sz w:val="24"/>
          <w:szCs w:val="24"/>
        </w:rPr>
        <w:t xml:space="preserve"> </w:t>
      </w:r>
      <w:r w:rsidR="00414A7F" w:rsidRPr="005260D9">
        <w:rPr>
          <w:rFonts w:ascii="Book Antiqua" w:hAnsi="Book Antiqua"/>
          <w:sz w:val="24"/>
          <w:szCs w:val="24"/>
        </w:rPr>
        <w:t xml:space="preserve">application </w:t>
      </w:r>
      <w:r w:rsidR="00FE3E9E" w:rsidRPr="005260D9">
        <w:rPr>
          <w:rFonts w:ascii="Book Antiqua" w:hAnsi="Book Antiqua"/>
          <w:sz w:val="24"/>
          <w:szCs w:val="24"/>
        </w:rPr>
        <w:t>cap</w:t>
      </w:r>
      <w:r w:rsidR="00FE3E9E" w:rsidRPr="005260D9">
        <w:rPr>
          <w:rFonts w:ascii="Book Antiqua" w:eastAsia="MS PGothic" w:hAnsi="Book Antiqua"/>
          <w:bCs/>
          <w:kern w:val="36"/>
          <w:sz w:val="24"/>
          <w:szCs w:val="24"/>
        </w:rPr>
        <w:t xml:space="preserve"> of </w:t>
      </w:r>
      <w:r w:rsidR="00AE0EFF" w:rsidRPr="005260D9">
        <w:rPr>
          <w:rFonts w:ascii="Book Antiqua" w:eastAsia="MS PGothic" w:hAnsi="Book Antiqua"/>
          <w:bCs/>
          <w:kern w:val="36"/>
          <w:sz w:val="24"/>
          <w:szCs w:val="24"/>
        </w:rPr>
        <w:t xml:space="preserve">the </w:t>
      </w:r>
      <w:r w:rsidR="00FE3E9E" w:rsidRPr="005260D9">
        <w:rPr>
          <w:rFonts w:ascii="Book Antiqua" w:eastAsia="MS PGothic" w:hAnsi="Book Antiqua"/>
          <w:bCs/>
          <w:kern w:val="36"/>
          <w:sz w:val="24"/>
          <w:szCs w:val="24"/>
        </w:rPr>
        <w:t xml:space="preserve">OTSC system has not </w:t>
      </w:r>
      <w:r w:rsidR="00CC6172" w:rsidRPr="005260D9">
        <w:rPr>
          <w:rFonts w:ascii="Book Antiqua" w:eastAsia="MS PGothic" w:hAnsi="Book Antiqua"/>
          <w:bCs/>
          <w:kern w:val="36"/>
          <w:sz w:val="24"/>
          <w:szCs w:val="24"/>
        </w:rPr>
        <w:t>been clearly</w:t>
      </w:r>
      <w:r w:rsidR="007A5914" w:rsidRPr="005260D9">
        <w:rPr>
          <w:rFonts w:ascii="Book Antiqua" w:eastAsia="MS PGothic" w:hAnsi="Book Antiqua"/>
          <w:bCs/>
          <w:kern w:val="36"/>
          <w:sz w:val="24"/>
          <w:szCs w:val="24"/>
        </w:rPr>
        <w:t xml:space="preserve"> </w:t>
      </w:r>
      <w:r w:rsidR="00FE3E9E" w:rsidRPr="005260D9">
        <w:rPr>
          <w:rFonts w:ascii="Book Antiqua" w:eastAsia="MS PGothic" w:hAnsi="Book Antiqua"/>
          <w:bCs/>
          <w:kern w:val="36"/>
          <w:sz w:val="24"/>
          <w:szCs w:val="24"/>
        </w:rPr>
        <w:t xml:space="preserve">described. </w:t>
      </w:r>
      <w:r w:rsidR="00FC4336" w:rsidRPr="005260D9">
        <w:rPr>
          <w:rFonts w:ascii="Book Antiqua" w:eastAsia="MS PGothic" w:hAnsi="Book Antiqua"/>
          <w:bCs/>
          <w:kern w:val="36"/>
          <w:sz w:val="24"/>
          <w:szCs w:val="24"/>
        </w:rPr>
        <w:t>S</w:t>
      </w:r>
      <w:r w:rsidR="00FE3E9E" w:rsidRPr="005260D9">
        <w:rPr>
          <w:rFonts w:ascii="Book Antiqua" w:eastAsia="MS PGothic" w:hAnsi="Book Antiqua"/>
          <w:bCs/>
          <w:kern w:val="36"/>
          <w:sz w:val="24"/>
          <w:szCs w:val="24"/>
        </w:rPr>
        <w:t>uccessful OTSC closure depends</w:t>
      </w:r>
      <w:r w:rsidR="007B12A8" w:rsidRPr="005260D9">
        <w:rPr>
          <w:rFonts w:ascii="Book Antiqua" w:eastAsia="MS PGothic" w:hAnsi="Book Antiqua"/>
          <w:bCs/>
          <w:kern w:val="36"/>
          <w:sz w:val="24"/>
          <w:szCs w:val="24"/>
        </w:rPr>
        <w:t xml:space="preserve"> on </w:t>
      </w:r>
      <w:r w:rsidR="00AE0EFF" w:rsidRPr="005260D9">
        <w:rPr>
          <w:rFonts w:ascii="Book Antiqua" w:eastAsia="MS PGothic" w:hAnsi="Book Antiqua"/>
          <w:bCs/>
          <w:kern w:val="36"/>
          <w:sz w:val="24"/>
          <w:szCs w:val="24"/>
        </w:rPr>
        <w:t xml:space="preserve">the </w:t>
      </w:r>
      <w:r w:rsidR="007B12A8" w:rsidRPr="005260D9">
        <w:rPr>
          <w:rFonts w:ascii="Book Antiqua" w:eastAsia="MS PGothic" w:hAnsi="Book Antiqua"/>
          <w:bCs/>
          <w:kern w:val="36"/>
          <w:sz w:val="24"/>
          <w:szCs w:val="24"/>
        </w:rPr>
        <w:t xml:space="preserve">secure suction </w:t>
      </w:r>
      <w:r w:rsidR="00091613" w:rsidRPr="005260D9">
        <w:rPr>
          <w:rFonts w:ascii="Book Antiqua" w:eastAsia="MS PGothic" w:hAnsi="Book Antiqua"/>
          <w:bCs/>
          <w:kern w:val="36"/>
          <w:sz w:val="24"/>
          <w:szCs w:val="24"/>
        </w:rPr>
        <w:t xml:space="preserve">of the target lesion </w:t>
      </w:r>
      <w:r w:rsidR="00CD2766" w:rsidRPr="005260D9">
        <w:rPr>
          <w:rFonts w:ascii="Book Antiqua" w:eastAsia="MS PGothic" w:hAnsi="Book Antiqua"/>
          <w:bCs/>
          <w:kern w:val="36"/>
          <w:sz w:val="24"/>
          <w:szCs w:val="24"/>
        </w:rPr>
        <w:t>into</w:t>
      </w:r>
      <w:r w:rsidR="007B12A8" w:rsidRPr="005260D9">
        <w:rPr>
          <w:rFonts w:ascii="Book Antiqua" w:eastAsia="MS PGothic" w:hAnsi="Book Antiqua"/>
          <w:bCs/>
          <w:kern w:val="36"/>
          <w:sz w:val="24"/>
          <w:szCs w:val="24"/>
        </w:rPr>
        <w:t xml:space="preserve"> the </w:t>
      </w:r>
      <w:r w:rsidR="004D55E8" w:rsidRPr="005260D9">
        <w:rPr>
          <w:rFonts w:ascii="Book Antiqua" w:hAnsi="Book Antiqua"/>
          <w:sz w:val="24"/>
          <w:szCs w:val="24"/>
        </w:rPr>
        <w:t>application</w:t>
      </w:r>
      <w:r w:rsidR="00CD2766" w:rsidRPr="005260D9">
        <w:rPr>
          <w:rFonts w:ascii="Book Antiqua" w:eastAsia="MS PGothic" w:hAnsi="Book Antiqua"/>
          <w:bCs/>
          <w:kern w:val="36"/>
          <w:sz w:val="24"/>
          <w:szCs w:val="24"/>
        </w:rPr>
        <w:t xml:space="preserve"> cap</w:t>
      </w:r>
      <w:r w:rsidR="007B12A8" w:rsidRPr="005260D9">
        <w:rPr>
          <w:rFonts w:ascii="Book Antiqua" w:eastAsia="MS PGothic" w:hAnsi="Book Antiqua"/>
          <w:bCs/>
          <w:kern w:val="36"/>
          <w:sz w:val="24"/>
          <w:szCs w:val="24"/>
        </w:rPr>
        <w:t>.</w:t>
      </w:r>
      <w:r w:rsidR="007A5914" w:rsidRPr="005260D9">
        <w:rPr>
          <w:rFonts w:ascii="Book Antiqua" w:eastAsia="MS PGothic" w:hAnsi="Book Antiqua"/>
          <w:bCs/>
          <w:kern w:val="36"/>
          <w:sz w:val="24"/>
          <w:szCs w:val="24"/>
        </w:rPr>
        <w:t xml:space="preserve"> </w:t>
      </w:r>
      <w:r w:rsidR="008334B0" w:rsidRPr="005260D9">
        <w:rPr>
          <w:rFonts w:ascii="Book Antiqua" w:eastAsia="MS PGothic" w:hAnsi="Book Antiqua"/>
          <w:bCs/>
          <w:kern w:val="36"/>
          <w:sz w:val="24"/>
          <w:szCs w:val="24"/>
        </w:rPr>
        <w:t>The options available for OTSC closure include</w:t>
      </w:r>
      <w:r w:rsidR="00E545DA" w:rsidRPr="005260D9">
        <w:rPr>
          <w:rFonts w:ascii="Book Antiqua" w:eastAsia="MS PGothic" w:hAnsi="Book Antiqua"/>
          <w:bCs/>
          <w:kern w:val="36"/>
          <w:sz w:val="24"/>
          <w:szCs w:val="24"/>
        </w:rPr>
        <w:t xml:space="preserve"> three s</w:t>
      </w:r>
      <w:r w:rsidR="004F630A" w:rsidRPr="005260D9">
        <w:rPr>
          <w:rFonts w:ascii="Book Antiqua" w:eastAsia="MS PGothic" w:hAnsi="Book Antiqua"/>
          <w:bCs/>
          <w:kern w:val="36"/>
          <w:sz w:val="24"/>
          <w:szCs w:val="24"/>
        </w:rPr>
        <w:t>uction method</w:t>
      </w:r>
      <w:r w:rsidR="00AE0EFF" w:rsidRPr="005260D9">
        <w:rPr>
          <w:rFonts w:ascii="Book Antiqua" w:eastAsia="MS PGothic" w:hAnsi="Book Antiqua"/>
          <w:bCs/>
          <w:kern w:val="36"/>
          <w:sz w:val="24"/>
          <w:szCs w:val="24"/>
        </w:rPr>
        <w:t>s</w:t>
      </w:r>
      <w:r w:rsidR="00FC4336" w:rsidRPr="005260D9">
        <w:rPr>
          <w:rFonts w:ascii="Book Antiqua" w:eastAsia="MS PGothic" w:hAnsi="Book Antiqua"/>
          <w:bCs/>
          <w:kern w:val="36"/>
          <w:sz w:val="24"/>
          <w:szCs w:val="24"/>
        </w:rPr>
        <w:t xml:space="preserve">, including </w:t>
      </w:r>
      <w:r w:rsidR="004F630A" w:rsidRPr="005260D9">
        <w:rPr>
          <w:rFonts w:ascii="Book Antiqua" w:eastAsia="MS PGothic" w:hAnsi="Book Antiqua"/>
          <w:bCs/>
          <w:kern w:val="36"/>
          <w:sz w:val="24"/>
          <w:szCs w:val="24"/>
        </w:rPr>
        <w:t>simple suction</w:t>
      </w:r>
      <w:r w:rsidR="00654176" w:rsidRPr="005260D9">
        <w:rPr>
          <w:rFonts w:ascii="Book Antiqua" w:eastAsia="MS PGothic" w:hAnsi="Book Antiqua"/>
          <w:bCs/>
          <w:kern w:val="36"/>
          <w:sz w:val="24"/>
          <w:szCs w:val="24"/>
        </w:rPr>
        <w:t xml:space="preserve"> (SS)</w:t>
      </w:r>
      <w:r w:rsidR="00E545DA" w:rsidRPr="005260D9">
        <w:rPr>
          <w:rFonts w:ascii="Book Antiqua" w:eastAsia="MS PGothic" w:hAnsi="Book Antiqua"/>
          <w:bCs/>
          <w:kern w:val="36"/>
          <w:sz w:val="24"/>
          <w:szCs w:val="24"/>
        </w:rPr>
        <w:t>,</w:t>
      </w:r>
      <w:r w:rsidR="004F630A" w:rsidRPr="005260D9">
        <w:rPr>
          <w:rFonts w:ascii="Book Antiqua" w:eastAsia="MS PGothic" w:hAnsi="Book Antiqua"/>
          <w:bCs/>
          <w:kern w:val="36"/>
          <w:sz w:val="24"/>
          <w:szCs w:val="24"/>
        </w:rPr>
        <w:t xml:space="preserve"> </w:t>
      </w:r>
      <w:r w:rsidR="00091613" w:rsidRPr="005260D9">
        <w:rPr>
          <w:rFonts w:ascii="Book Antiqua" w:eastAsia="MS PGothic" w:hAnsi="Book Antiqua"/>
          <w:bCs/>
          <w:kern w:val="36"/>
          <w:sz w:val="24"/>
          <w:szCs w:val="24"/>
        </w:rPr>
        <w:t xml:space="preserve">which is </w:t>
      </w:r>
      <w:r w:rsidR="004F630A" w:rsidRPr="005260D9">
        <w:rPr>
          <w:rFonts w:ascii="Book Antiqua" w:eastAsia="MS PGothic" w:hAnsi="Book Antiqua"/>
          <w:bCs/>
          <w:kern w:val="36"/>
          <w:sz w:val="24"/>
          <w:szCs w:val="24"/>
        </w:rPr>
        <w:t xml:space="preserve">similar to endoscopic </w:t>
      </w:r>
      <w:proofErr w:type="spellStart"/>
      <w:r w:rsidR="004F630A" w:rsidRPr="005260D9">
        <w:rPr>
          <w:rFonts w:ascii="Book Antiqua" w:eastAsia="MS PGothic" w:hAnsi="Book Antiqua"/>
          <w:bCs/>
          <w:kern w:val="36"/>
          <w:sz w:val="24"/>
          <w:szCs w:val="24"/>
        </w:rPr>
        <w:t>variceal</w:t>
      </w:r>
      <w:proofErr w:type="spellEnd"/>
      <w:r w:rsidR="00E7759E" w:rsidRPr="005260D9">
        <w:rPr>
          <w:rFonts w:ascii="Book Antiqua" w:eastAsia="MS PGothic" w:hAnsi="Book Antiqua"/>
          <w:bCs/>
          <w:kern w:val="36"/>
          <w:sz w:val="24"/>
          <w:szCs w:val="24"/>
        </w:rPr>
        <w:t xml:space="preserve"> band</w:t>
      </w:r>
      <w:r w:rsidR="004F630A" w:rsidRPr="005260D9">
        <w:rPr>
          <w:rFonts w:ascii="Book Antiqua" w:eastAsia="MS PGothic" w:hAnsi="Book Antiqua"/>
          <w:bCs/>
          <w:kern w:val="36"/>
          <w:sz w:val="24"/>
          <w:szCs w:val="24"/>
        </w:rPr>
        <w:t xml:space="preserve"> ligation</w:t>
      </w:r>
      <w:r w:rsidR="00E545DA" w:rsidRPr="005260D9">
        <w:rPr>
          <w:rFonts w:ascii="Book Antiqua" w:eastAsia="MS PGothic" w:hAnsi="Book Antiqua"/>
          <w:bCs/>
          <w:kern w:val="36"/>
          <w:sz w:val="24"/>
          <w:szCs w:val="24"/>
        </w:rPr>
        <w:t>,</w:t>
      </w:r>
      <w:r w:rsidR="004F630A" w:rsidRPr="005260D9">
        <w:rPr>
          <w:rFonts w:ascii="Book Antiqua" w:eastAsia="MS PGothic" w:hAnsi="Book Antiqua"/>
          <w:bCs/>
          <w:kern w:val="36"/>
          <w:sz w:val="24"/>
          <w:szCs w:val="24"/>
        </w:rPr>
        <w:t xml:space="preserve"> and two accessory devices</w:t>
      </w:r>
      <w:r w:rsidR="00B750F0" w:rsidRPr="005260D9">
        <w:rPr>
          <w:rFonts w:ascii="Book Antiqua" w:eastAsia="MS PGothic" w:hAnsi="Book Antiqua"/>
          <w:bCs/>
          <w:kern w:val="36"/>
          <w:sz w:val="24"/>
          <w:szCs w:val="24"/>
        </w:rPr>
        <w:t xml:space="preserve"> </w:t>
      </w:r>
      <w:r w:rsidR="00B750F0" w:rsidRPr="005260D9">
        <w:rPr>
          <w:rFonts w:ascii="Book Antiqua" w:hAnsi="Book Antiqua"/>
          <w:kern w:val="0"/>
          <w:sz w:val="24"/>
          <w:szCs w:val="24"/>
        </w:rPr>
        <w:t>(</w:t>
      </w:r>
      <w:proofErr w:type="spellStart"/>
      <w:r w:rsidR="00B750F0" w:rsidRPr="005260D9">
        <w:rPr>
          <w:rFonts w:ascii="Book Antiqua" w:hAnsi="Book Antiqua"/>
          <w:kern w:val="0"/>
          <w:sz w:val="24"/>
          <w:szCs w:val="24"/>
        </w:rPr>
        <w:t>Ovesco</w:t>
      </w:r>
      <w:proofErr w:type="spellEnd"/>
      <w:r w:rsidR="00B750F0" w:rsidRPr="005260D9">
        <w:rPr>
          <w:rFonts w:ascii="Book Antiqua" w:hAnsi="Book Antiqua"/>
          <w:kern w:val="0"/>
          <w:sz w:val="24"/>
          <w:szCs w:val="24"/>
        </w:rPr>
        <w:t xml:space="preserve"> Endoscopy GmbH)</w:t>
      </w:r>
      <w:r w:rsidR="004F630A" w:rsidRPr="005260D9">
        <w:rPr>
          <w:rFonts w:ascii="Book Antiqua" w:eastAsia="MS PGothic" w:hAnsi="Book Antiqua"/>
          <w:bCs/>
          <w:kern w:val="36"/>
          <w:sz w:val="24"/>
          <w:szCs w:val="24"/>
        </w:rPr>
        <w:t xml:space="preserve">, </w:t>
      </w:r>
      <w:r w:rsidR="00091613" w:rsidRPr="005260D9">
        <w:rPr>
          <w:rFonts w:ascii="Book Antiqua" w:eastAsia="MS PGothic" w:hAnsi="Book Antiqua"/>
          <w:bCs/>
          <w:kern w:val="36"/>
          <w:sz w:val="24"/>
          <w:szCs w:val="24"/>
        </w:rPr>
        <w:t xml:space="preserve">which are </w:t>
      </w:r>
      <w:r w:rsidR="004F630A" w:rsidRPr="005260D9">
        <w:rPr>
          <w:rFonts w:ascii="Book Antiqua" w:eastAsia="MS PGothic" w:hAnsi="Book Antiqua"/>
          <w:bCs/>
          <w:kern w:val="36"/>
          <w:sz w:val="24"/>
          <w:szCs w:val="24"/>
        </w:rPr>
        <w:t xml:space="preserve">referred to </w:t>
      </w:r>
      <w:r w:rsidR="00AE0EFF" w:rsidRPr="005260D9">
        <w:rPr>
          <w:rFonts w:ascii="Book Antiqua" w:eastAsia="MS PGothic" w:hAnsi="Book Antiqua"/>
          <w:bCs/>
          <w:kern w:val="36"/>
          <w:sz w:val="24"/>
          <w:szCs w:val="24"/>
        </w:rPr>
        <w:t xml:space="preserve">as </w:t>
      </w:r>
      <w:r w:rsidR="00E545DA" w:rsidRPr="005260D9">
        <w:rPr>
          <w:rFonts w:ascii="Book Antiqua" w:eastAsia="MS PGothic" w:hAnsi="Book Antiqua"/>
          <w:bCs/>
          <w:kern w:val="36"/>
          <w:sz w:val="24"/>
          <w:szCs w:val="24"/>
        </w:rPr>
        <w:t xml:space="preserve">the </w:t>
      </w:r>
      <w:r w:rsidR="00281E51" w:rsidRPr="005260D9">
        <w:rPr>
          <w:rFonts w:ascii="Book Antiqua" w:eastAsia="MS PGothic" w:hAnsi="Book Antiqua"/>
          <w:bCs/>
          <w:kern w:val="36"/>
          <w:sz w:val="24"/>
          <w:szCs w:val="24"/>
        </w:rPr>
        <w:t xml:space="preserve">Twin Grasper </w:t>
      </w:r>
      <w:r w:rsidR="004F630A" w:rsidRPr="005260D9">
        <w:rPr>
          <w:rFonts w:ascii="Book Antiqua" w:eastAsia="MS PGothic" w:hAnsi="Book Antiqua"/>
          <w:bCs/>
          <w:kern w:val="36"/>
          <w:sz w:val="24"/>
          <w:szCs w:val="24"/>
        </w:rPr>
        <w:t>(TG) and</w:t>
      </w:r>
      <w:r w:rsidR="00E545DA" w:rsidRPr="005260D9">
        <w:rPr>
          <w:rFonts w:ascii="Book Antiqua" w:eastAsia="MS PGothic" w:hAnsi="Book Antiqua"/>
          <w:bCs/>
          <w:kern w:val="36"/>
          <w:sz w:val="24"/>
          <w:szCs w:val="24"/>
        </w:rPr>
        <w:t xml:space="preserve"> the</w:t>
      </w:r>
      <w:r w:rsidR="004F630A" w:rsidRPr="005260D9">
        <w:rPr>
          <w:rFonts w:ascii="Book Antiqua" w:eastAsia="MS PGothic" w:hAnsi="Book Antiqua"/>
          <w:bCs/>
          <w:kern w:val="36"/>
          <w:sz w:val="24"/>
          <w:szCs w:val="24"/>
        </w:rPr>
        <w:t xml:space="preserve"> </w:t>
      </w:r>
      <w:r w:rsidR="008334B0" w:rsidRPr="005260D9">
        <w:rPr>
          <w:rFonts w:ascii="Book Antiqua" w:eastAsia="MS PGothic" w:hAnsi="Book Antiqua"/>
          <w:bCs/>
          <w:kern w:val="36"/>
          <w:sz w:val="24"/>
          <w:szCs w:val="24"/>
        </w:rPr>
        <w:t>tissue-</w:t>
      </w:r>
      <w:r w:rsidR="00FD0B2D" w:rsidRPr="005260D9">
        <w:rPr>
          <w:rFonts w:ascii="Book Antiqua" w:eastAsia="MS PGothic" w:hAnsi="Book Antiqua"/>
          <w:bCs/>
          <w:kern w:val="36"/>
          <w:sz w:val="24"/>
          <w:szCs w:val="24"/>
        </w:rPr>
        <w:t xml:space="preserve">anchoring device </w:t>
      </w:r>
      <w:r w:rsidR="008334B0" w:rsidRPr="005260D9">
        <w:rPr>
          <w:rFonts w:ascii="Book Antiqua" w:eastAsia="MS PGothic" w:hAnsi="Book Antiqua"/>
          <w:bCs/>
          <w:kern w:val="36"/>
          <w:sz w:val="24"/>
          <w:szCs w:val="24"/>
        </w:rPr>
        <w:t xml:space="preserve">called </w:t>
      </w:r>
      <w:r w:rsidR="00062941" w:rsidRPr="005260D9">
        <w:rPr>
          <w:rFonts w:ascii="Book Antiqua" w:eastAsia="MS PGothic" w:hAnsi="Book Antiqua"/>
          <w:bCs/>
          <w:kern w:val="36"/>
          <w:sz w:val="24"/>
          <w:szCs w:val="24"/>
        </w:rPr>
        <w:t xml:space="preserve">the </w:t>
      </w:r>
      <w:r w:rsidR="004D55E8" w:rsidRPr="005260D9">
        <w:rPr>
          <w:rFonts w:ascii="Book Antiqua" w:eastAsia="MS PGothic" w:hAnsi="Book Antiqua"/>
          <w:bCs/>
          <w:kern w:val="36"/>
          <w:sz w:val="24"/>
          <w:szCs w:val="24"/>
        </w:rPr>
        <w:t>A</w:t>
      </w:r>
      <w:r w:rsidR="004F630A" w:rsidRPr="005260D9">
        <w:rPr>
          <w:rFonts w:ascii="Book Antiqua" w:eastAsia="MS PGothic" w:hAnsi="Book Antiqua"/>
          <w:bCs/>
          <w:kern w:val="36"/>
          <w:sz w:val="24"/>
          <w:szCs w:val="24"/>
        </w:rPr>
        <w:t xml:space="preserve">nchor. </w:t>
      </w:r>
      <w:r w:rsidR="00380234" w:rsidRPr="005260D9">
        <w:rPr>
          <w:rFonts w:ascii="Book Antiqua" w:eastAsia="MS PGothic" w:hAnsi="Book Antiqua"/>
          <w:bCs/>
          <w:kern w:val="36"/>
          <w:sz w:val="24"/>
          <w:szCs w:val="24"/>
        </w:rPr>
        <w:t>Functioning as</w:t>
      </w:r>
      <w:r w:rsidR="00A42995" w:rsidRPr="005260D9">
        <w:rPr>
          <w:rFonts w:ascii="Book Antiqua" w:eastAsia="MS PGothic" w:hAnsi="Book Antiqua"/>
          <w:bCs/>
          <w:kern w:val="36"/>
          <w:sz w:val="24"/>
          <w:szCs w:val="24"/>
        </w:rPr>
        <w:t xml:space="preserve"> grasping forceps, </w:t>
      </w:r>
      <w:r w:rsidR="00E545DA" w:rsidRPr="005260D9">
        <w:rPr>
          <w:rFonts w:ascii="Book Antiqua" w:eastAsia="MS PGothic" w:hAnsi="Book Antiqua"/>
          <w:bCs/>
          <w:kern w:val="36"/>
          <w:sz w:val="24"/>
          <w:szCs w:val="24"/>
        </w:rPr>
        <w:t xml:space="preserve">the </w:t>
      </w:r>
      <w:r w:rsidR="00A42995" w:rsidRPr="005260D9">
        <w:rPr>
          <w:rFonts w:ascii="Book Antiqua" w:eastAsia="MS PGothic" w:hAnsi="Book Antiqua"/>
          <w:bCs/>
          <w:kern w:val="36"/>
          <w:sz w:val="24"/>
          <w:szCs w:val="24"/>
        </w:rPr>
        <w:t xml:space="preserve">TG is applied </w:t>
      </w:r>
      <w:r w:rsidR="00AE0EFF" w:rsidRPr="005260D9">
        <w:rPr>
          <w:rFonts w:ascii="Book Antiqua" w:eastAsia="MS PGothic" w:hAnsi="Book Antiqua"/>
          <w:bCs/>
          <w:kern w:val="36"/>
          <w:sz w:val="24"/>
          <w:szCs w:val="24"/>
        </w:rPr>
        <w:t>to</w:t>
      </w:r>
      <w:r w:rsidR="004D55E8" w:rsidRPr="005260D9">
        <w:rPr>
          <w:rFonts w:ascii="Book Antiqua" w:hAnsi="Book Antiqua"/>
          <w:sz w:val="24"/>
          <w:szCs w:val="24"/>
        </w:rPr>
        <w:t xml:space="preserve"> eas</w:t>
      </w:r>
      <w:r w:rsidR="00AE0EFF" w:rsidRPr="005260D9">
        <w:rPr>
          <w:rFonts w:ascii="Book Antiqua" w:hAnsi="Book Antiqua"/>
          <w:sz w:val="24"/>
          <w:szCs w:val="24"/>
        </w:rPr>
        <w:t>il</w:t>
      </w:r>
      <w:r w:rsidR="004D55E8" w:rsidRPr="005260D9">
        <w:rPr>
          <w:rFonts w:ascii="Book Antiqua" w:hAnsi="Book Antiqua"/>
          <w:sz w:val="24"/>
          <w:szCs w:val="24"/>
        </w:rPr>
        <w:t>y approximat</w:t>
      </w:r>
      <w:r w:rsidR="00AE0EFF" w:rsidRPr="005260D9">
        <w:rPr>
          <w:rFonts w:ascii="Book Antiqua" w:hAnsi="Book Antiqua"/>
          <w:sz w:val="24"/>
          <w:szCs w:val="24"/>
        </w:rPr>
        <w:t>e the</w:t>
      </w:r>
      <w:r w:rsidR="004D55E8" w:rsidRPr="005260D9">
        <w:rPr>
          <w:rFonts w:ascii="Book Antiqua" w:hAnsi="Book Antiqua"/>
          <w:sz w:val="24"/>
          <w:szCs w:val="24"/>
        </w:rPr>
        <w:t xml:space="preserve"> g</w:t>
      </w:r>
      <w:r w:rsidR="00D34982" w:rsidRPr="005260D9">
        <w:rPr>
          <w:rFonts w:ascii="Book Antiqua" w:hAnsi="Book Antiqua"/>
          <w:sz w:val="24"/>
          <w:szCs w:val="24"/>
        </w:rPr>
        <w:t>r</w:t>
      </w:r>
      <w:r w:rsidR="004D55E8" w:rsidRPr="005260D9">
        <w:rPr>
          <w:rFonts w:ascii="Book Antiqua" w:hAnsi="Book Antiqua"/>
          <w:sz w:val="24"/>
          <w:szCs w:val="24"/>
        </w:rPr>
        <w:t>a</w:t>
      </w:r>
      <w:r w:rsidR="00D34982" w:rsidRPr="005260D9">
        <w:rPr>
          <w:rFonts w:ascii="Book Antiqua" w:hAnsi="Book Antiqua"/>
          <w:sz w:val="24"/>
          <w:szCs w:val="24"/>
        </w:rPr>
        <w:t>s</w:t>
      </w:r>
      <w:r w:rsidR="004D55E8" w:rsidRPr="005260D9">
        <w:rPr>
          <w:rFonts w:ascii="Book Antiqua" w:hAnsi="Book Antiqua"/>
          <w:sz w:val="24"/>
          <w:szCs w:val="24"/>
        </w:rPr>
        <w:t>ping edges of a large lesion</w:t>
      </w:r>
      <w:r w:rsidR="00A42995" w:rsidRPr="005260D9">
        <w:rPr>
          <w:rFonts w:ascii="Book Antiqua" w:eastAsia="MS PGothic" w:hAnsi="Book Antiqua"/>
          <w:bCs/>
          <w:kern w:val="36"/>
          <w:sz w:val="24"/>
          <w:szCs w:val="24"/>
        </w:rPr>
        <w:t>, wh</w:t>
      </w:r>
      <w:r w:rsidR="00AE0EFF" w:rsidRPr="005260D9">
        <w:rPr>
          <w:rFonts w:ascii="Book Antiqua" w:eastAsia="MS PGothic" w:hAnsi="Book Antiqua"/>
          <w:bCs/>
          <w:kern w:val="36"/>
          <w:sz w:val="24"/>
          <w:szCs w:val="24"/>
        </w:rPr>
        <w:t>ereas</w:t>
      </w:r>
      <w:r w:rsidR="00A42995" w:rsidRPr="005260D9">
        <w:rPr>
          <w:rFonts w:ascii="Book Antiqua" w:eastAsia="MS PGothic" w:hAnsi="Book Antiqua"/>
          <w:bCs/>
          <w:kern w:val="36"/>
          <w:sz w:val="24"/>
          <w:szCs w:val="24"/>
        </w:rPr>
        <w:t xml:space="preserve"> </w:t>
      </w:r>
      <w:r w:rsidR="00062941" w:rsidRPr="005260D9">
        <w:rPr>
          <w:rFonts w:ascii="Book Antiqua" w:hAnsi="Book Antiqua"/>
          <w:sz w:val="24"/>
          <w:szCs w:val="24"/>
        </w:rPr>
        <w:t xml:space="preserve">the </w:t>
      </w:r>
      <w:r w:rsidR="004D55E8" w:rsidRPr="005260D9">
        <w:rPr>
          <w:rFonts w:ascii="Book Antiqua" w:eastAsia="MS PGothic" w:hAnsi="Book Antiqua"/>
          <w:bCs/>
          <w:kern w:val="36"/>
          <w:sz w:val="24"/>
          <w:szCs w:val="24"/>
        </w:rPr>
        <w:t>Anchor</w:t>
      </w:r>
      <w:r w:rsidR="004D55E8" w:rsidRPr="005260D9">
        <w:rPr>
          <w:rFonts w:ascii="Book Antiqua" w:hAnsi="Book Antiqua"/>
          <w:sz w:val="24"/>
          <w:szCs w:val="24"/>
        </w:rPr>
        <w:t xml:space="preserve"> </w:t>
      </w:r>
      <w:r w:rsidR="00AE0EFF" w:rsidRPr="005260D9">
        <w:rPr>
          <w:rFonts w:ascii="Book Antiqua" w:hAnsi="Book Antiqua"/>
          <w:sz w:val="24"/>
          <w:szCs w:val="24"/>
        </w:rPr>
        <w:t>can</w:t>
      </w:r>
      <w:r w:rsidR="004D55E8" w:rsidRPr="005260D9">
        <w:rPr>
          <w:rFonts w:ascii="Book Antiqua" w:hAnsi="Book Antiqua"/>
          <w:sz w:val="24"/>
          <w:szCs w:val="24"/>
        </w:rPr>
        <w:t xml:space="preserve"> better approximat</w:t>
      </w:r>
      <w:r w:rsidR="00AE0EFF" w:rsidRPr="005260D9">
        <w:rPr>
          <w:rFonts w:ascii="Book Antiqua" w:hAnsi="Book Antiqua"/>
          <w:sz w:val="24"/>
          <w:szCs w:val="24"/>
        </w:rPr>
        <w:t>e indurated</w:t>
      </w:r>
      <w:r w:rsidR="004D55E8" w:rsidRPr="005260D9">
        <w:rPr>
          <w:rFonts w:ascii="Book Antiqua" w:hAnsi="Book Antiqua"/>
          <w:sz w:val="24"/>
          <w:szCs w:val="24"/>
        </w:rPr>
        <w:t xml:space="preserve"> tissue</w:t>
      </w:r>
      <w:r w:rsidR="00A42995" w:rsidRPr="005260D9">
        <w:rPr>
          <w:rFonts w:ascii="Book Antiqua" w:eastAsia="MS PGothic" w:hAnsi="Book Antiqua"/>
          <w:bCs/>
          <w:kern w:val="36"/>
          <w:sz w:val="24"/>
          <w:szCs w:val="24"/>
        </w:rPr>
        <w:t xml:space="preserve">. </w:t>
      </w:r>
      <w:r w:rsidR="00FC56E4" w:rsidRPr="005260D9">
        <w:rPr>
          <w:rFonts w:ascii="Book Antiqua" w:eastAsia="MS PGothic" w:hAnsi="Book Antiqua"/>
          <w:bCs/>
          <w:kern w:val="36"/>
          <w:sz w:val="24"/>
          <w:szCs w:val="24"/>
        </w:rPr>
        <w:t xml:space="preserve">As </w:t>
      </w:r>
      <w:r w:rsidR="00FC56E4" w:rsidRPr="005260D9">
        <w:rPr>
          <w:rStyle w:val="hps"/>
          <w:rFonts w:ascii="Book Antiqua" w:hAnsi="Book Antiqua"/>
          <w:color w:val="222222"/>
          <w:sz w:val="24"/>
          <w:szCs w:val="24"/>
        </w:rPr>
        <w:t>b</w:t>
      </w:r>
      <w:r w:rsidR="000B3D53" w:rsidRPr="005260D9">
        <w:rPr>
          <w:rStyle w:val="hps"/>
          <w:rFonts w:ascii="Book Antiqua" w:hAnsi="Book Antiqua"/>
          <w:color w:val="222222"/>
          <w:sz w:val="24"/>
          <w:szCs w:val="24"/>
        </w:rPr>
        <w:t>oth devices are expensive,</w:t>
      </w:r>
      <w:r w:rsidR="00D23C9B" w:rsidRPr="005260D9">
        <w:rPr>
          <w:rStyle w:val="hps"/>
          <w:rFonts w:ascii="Book Antiqua" w:hAnsi="Book Antiqua"/>
          <w:color w:val="222222"/>
          <w:sz w:val="24"/>
          <w:szCs w:val="24"/>
        </w:rPr>
        <w:t xml:space="preserve"> selection of</w:t>
      </w:r>
      <w:r w:rsidR="000B3D53" w:rsidRPr="005260D9">
        <w:rPr>
          <w:rStyle w:val="hps"/>
          <w:rFonts w:ascii="Book Antiqua" w:hAnsi="Book Antiqua"/>
          <w:color w:val="222222"/>
          <w:sz w:val="24"/>
          <w:szCs w:val="24"/>
        </w:rPr>
        <w:t xml:space="preserve"> </w:t>
      </w:r>
      <w:r w:rsidR="00380234" w:rsidRPr="005260D9">
        <w:rPr>
          <w:rStyle w:val="hps"/>
          <w:rFonts w:ascii="Book Antiqua" w:hAnsi="Book Antiqua"/>
          <w:color w:val="222222"/>
          <w:sz w:val="24"/>
          <w:szCs w:val="24"/>
        </w:rPr>
        <w:t xml:space="preserve">the </w:t>
      </w:r>
      <w:r w:rsidR="000B3D53" w:rsidRPr="005260D9">
        <w:rPr>
          <w:rStyle w:val="hps"/>
          <w:rFonts w:ascii="Book Antiqua" w:hAnsi="Book Antiqua"/>
          <w:color w:val="222222"/>
          <w:sz w:val="24"/>
          <w:szCs w:val="24"/>
        </w:rPr>
        <w:t xml:space="preserve">appropriate suction method </w:t>
      </w:r>
      <w:r w:rsidR="00AE0EFF" w:rsidRPr="005260D9">
        <w:rPr>
          <w:rStyle w:val="hps"/>
          <w:rFonts w:ascii="Book Antiqua" w:hAnsi="Book Antiqua"/>
          <w:color w:val="222222"/>
          <w:sz w:val="24"/>
          <w:szCs w:val="24"/>
        </w:rPr>
        <w:t xml:space="preserve">needs to be made </w:t>
      </w:r>
      <w:r w:rsidR="00FC56E4" w:rsidRPr="005260D9">
        <w:rPr>
          <w:rStyle w:val="hps"/>
          <w:rFonts w:ascii="Book Antiqua" w:hAnsi="Book Antiqua"/>
          <w:color w:val="222222"/>
          <w:sz w:val="24"/>
          <w:szCs w:val="24"/>
        </w:rPr>
        <w:t>according to</w:t>
      </w:r>
      <w:r w:rsidR="00817D2D" w:rsidRPr="005260D9">
        <w:rPr>
          <w:rStyle w:val="hps"/>
          <w:rFonts w:ascii="Book Antiqua" w:hAnsi="Book Antiqua"/>
          <w:color w:val="222222"/>
          <w:sz w:val="24"/>
          <w:szCs w:val="24"/>
        </w:rPr>
        <w:t xml:space="preserve"> </w:t>
      </w:r>
      <w:r w:rsidR="00AE0EFF" w:rsidRPr="005260D9">
        <w:rPr>
          <w:rStyle w:val="hps"/>
          <w:rFonts w:ascii="Book Antiqua" w:hAnsi="Book Antiqua"/>
          <w:color w:val="222222"/>
          <w:sz w:val="24"/>
          <w:szCs w:val="24"/>
        </w:rPr>
        <w:t xml:space="preserve">the </w:t>
      </w:r>
      <w:r w:rsidR="00817D2D" w:rsidRPr="005260D9">
        <w:rPr>
          <w:rStyle w:val="hps"/>
          <w:rFonts w:ascii="Book Antiqua" w:hAnsi="Book Antiqua"/>
          <w:color w:val="222222"/>
          <w:sz w:val="24"/>
          <w:szCs w:val="24"/>
        </w:rPr>
        <w:t>characteristics of the target</w:t>
      </w:r>
      <w:r w:rsidR="00FC56E4" w:rsidRPr="005260D9">
        <w:rPr>
          <w:rStyle w:val="hps"/>
          <w:rFonts w:ascii="Book Antiqua" w:hAnsi="Book Antiqua"/>
          <w:color w:val="222222"/>
          <w:sz w:val="24"/>
          <w:szCs w:val="24"/>
        </w:rPr>
        <w:t xml:space="preserve"> lesion</w:t>
      </w:r>
      <w:r w:rsidR="00AE0EFF" w:rsidRPr="005260D9">
        <w:rPr>
          <w:rStyle w:val="hps"/>
          <w:rFonts w:ascii="Book Antiqua" w:hAnsi="Book Antiqua"/>
          <w:color w:val="222222"/>
          <w:sz w:val="24"/>
          <w:szCs w:val="24"/>
        </w:rPr>
        <w:t>,</w:t>
      </w:r>
      <w:r w:rsidR="00FC56E4" w:rsidRPr="005260D9">
        <w:rPr>
          <w:rStyle w:val="hps"/>
          <w:rFonts w:ascii="Book Antiqua" w:hAnsi="Book Antiqua"/>
          <w:color w:val="222222"/>
          <w:sz w:val="24"/>
          <w:szCs w:val="24"/>
        </w:rPr>
        <w:t xml:space="preserve"> which include the size of </w:t>
      </w:r>
      <w:r w:rsidR="00AE0EFF" w:rsidRPr="005260D9">
        <w:rPr>
          <w:rStyle w:val="hps"/>
          <w:rFonts w:ascii="Book Antiqua" w:hAnsi="Book Antiqua"/>
          <w:color w:val="222222"/>
          <w:sz w:val="24"/>
          <w:szCs w:val="24"/>
        </w:rPr>
        <w:t xml:space="preserve">the </w:t>
      </w:r>
      <w:r w:rsidR="00FC56E4" w:rsidRPr="005260D9">
        <w:rPr>
          <w:rStyle w:val="hps"/>
          <w:rFonts w:ascii="Book Antiqua" w:hAnsi="Book Antiqua"/>
          <w:color w:val="222222"/>
          <w:sz w:val="24"/>
          <w:szCs w:val="24"/>
        </w:rPr>
        <w:t xml:space="preserve">defect, </w:t>
      </w:r>
      <w:r w:rsidR="005829D8" w:rsidRPr="005260D9">
        <w:rPr>
          <w:rStyle w:val="hps"/>
          <w:rFonts w:ascii="Book Antiqua" w:hAnsi="Book Antiqua"/>
          <w:color w:val="222222"/>
          <w:sz w:val="24"/>
          <w:szCs w:val="24"/>
        </w:rPr>
        <w:t xml:space="preserve">indications, and </w:t>
      </w:r>
      <w:r w:rsidR="00091613" w:rsidRPr="005260D9">
        <w:rPr>
          <w:rStyle w:val="hps"/>
          <w:rFonts w:ascii="Book Antiqua" w:hAnsi="Book Antiqua"/>
          <w:color w:val="222222"/>
          <w:sz w:val="24"/>
          <w:szCs w:val="24"/>
        </w:rPr>
        <w:t xml:space="preserve">the </w:t>
      </w:r>
      <w:r w:rsidR="005829D8" w:rsidRPr="005260D9">
        <w:rPr>
          <w:rStyle w:val="hps"/>
          <w:rFonts w:ascii="Book Antiqua" w:hAnsi="Book Antiqua"/>
          <w:color w:val="222222"/>
          <w:sz w:val="24"/>
          <w:szCs w:val="24"/>
        </w:rPr>
        <w:t xml:space="preserve">duration </w:t>
      </w:r>
      <w:r w:rsidR="00AE0EFF" w:rsidRPr="005260D9">
        <w:rPr>
          <w:rStyle w:val="hps"/>
          <w:rFonts w:ascii="Book Antiqua" w:hAnsi="Book Antiqua"/>
          <w:color w:val="222222"/>
          <w:sz w:val="24"/>
          <w:szCs w:val="24"/>
        </w:rPr>
        <w:t xml:space="preserve">since </w:t>
      </w:r>
      <w:r w:rsidR="00FC56E4" w:rsidRPr="005260D9">
        <w:rPr>
          <w:rStyle w:val="hps"/>
          <w:rFonts w:ascii="Book Antiqua" w:hAnsi="Book Antiqua"/>
          <w:color w:val="222222"/>
          <w:sz w:val="24"/>
          <w:szCs w:val="24"/>
        </w:rPr>
        <w:t>onset.</w:t>
      </w:r>
      <w:r w:rsidR="00742955" w:rsidRPr="005260D9">
        <w:rPr>
          <w:rStyle w:val="hps"/>
          <w:rFonts w:ascii="Book Antiqua" w:hAnsi="Book Antiqua"/>
          <w:color w:val="222222"/>
          <w:sz w:val="24"/>
          <w:szCs w:val="24"/>
        </w:rPr>
        <w:t xml:space="preserve"> </w:t>
      </w:r>
      <w:r w:rsidR="000126C7" w:rsidRPr="005260D9">
        <w:rPr>
          <w:rFonts w:ascii="Book Antiqua" w:hAnsi="Book Antiqua"/>
          <w:kern w:val="0"/>
          <w:sz w:val="24"/>
          <w:szCs w:val="24"/>
        </w:rPr>
        <w:t>The primary</w:t>
      </w:r>
      <w:r w:rsidR="000126C7" w:rsidRPr="005260D9">
        <w:rPr>
          <w:rFonts w:ascii="Book Antiqua" w:eastAsiaTheme="minorEastAsia" w:hAnsi="Book Antiqua"/>
          <w:kern w:val="0"/>
          <w:sz w:val="24"/>
          <w:szCs w:val="24"/>
        </w:rPr>
        <w:t xml:space="preserve"> </w:t>
      </w:r>
      <w:r w:rsidR="000126C7" w:rsidRPr="005260D9">
        <w:rPr>
          <w:rFonts w:ascii="Book Antiqua" w:hAnsi="Book Antiqua"/>
          <w:kern w:val="0"/>
          <w:sz w:val="24"/>
          <w:szCs w:val="24"/>
        </w:rPr>
        <w:t>goal of this study was to demonstrate clinical outcomes of a</w:t>
      </w:r>
      <w:r w:rsidR="000126C7" w:rsidRPr="005260D9">
        <w:rPr>
          <w:rFonts w:ascii="Book Antiqua" w:eastAsiaTheme="minorEastAsia" w:hAnsi="Book Antiqua"/>
          <w:kern w:val="0"/>
          <w:sz w:val="24"/>
          <w:szCs w:val="24"/>
        </w:rPr>
        <w:t xml:space="preserve"> </w:t>
      </w:r>
      <w:r w:rsidR="000126C7" w:rsidRPr="005260D9">
        <w:rPr>
          <w:rFonts w:ascii="Book Antiqua" w:hAnsi="Book Antiqua"/>
          <w:kern w:val="0"/>
          <w:sz w:val="24"/>
          <w:szCs w:val="24"/>
        </w:rPr>
        <w:t>multicenter experience with OTSCs for the</w:t>
      </w:r>
      <w:r w:rsidR="000126C7" w:rsidRPr="005260D9">
        <w:rPr>
          <w:rFonts w:ascii="Book Antiqua" w:eastAsiaTheme="minorEastAsia" w:hAnsi="Book Antiqua"/>
          <w:kern w:val="0"/>
          <w:sz w:val="24"/>
          <w:szCs w:val="24"/>
        </w:rPr>
        <w:t xml:space="preserve"> </w:t>
      </w:r>
      <w:r w:rsidR="000126C7" w:rsidRPr="005260D9">
        <w:rPr>
          <w:rFonts w:ascii="Book Antiqua" w:hAnsi="Book Antiqua"/>
          <w:kern w:val="0"/>
          <w:sz w:val="24"/>
          <w:szCs w:val="24"/>
        </w:rPr>
        <w:t xml:space="preserve">management of </w:t>
      </w:r>
      <w:r w:rsidR="000126C7" w:rsidRPr="005260D9">
        <w:rPr>
          <w:rFonts w:ascii="Book Antiqua" w:hAnsi="Book Antiqua"/>
          <w:color w:val="000000"/>
          <w:kern w:val="0"/>
          <w:sz w:val="24"/>
          <w:szCs w:val="24"/>
        </w:rPr>
        <w:t xml:space="preserve">GI refractory bleeding, leaks, and </w:t>
      </w:r>
      <w:r w:rsidR="000126C7" w:rsidRPr="005260D9">
        <w:rPr>
          <w:rFonts w:ascii="Book Antiqua" w:eastAsia="AdvOTdc5ff126+fb" w:hAnsi="Book Antiqua"/>
          <w:color w:val="000000"/>
          <w:kern w:val="0"/>
          <w:sz w:val="24"/>
          <w:szCs w:val="24"/>
        </w:rPr>
        <w:t>fi</w:t>
      </w:r>
      <w:r w:rsidR="000126C7" w:rsidRPr="005260D9">
        <w:rPr>
          <w:rFonts w:ascii="Book Antiqua" w:hAnsi="Book Antiqua"/>
          <w:color w:val="000000"/>
          <w:kern w:val="0"/>
          <w:sz w:val="24"/>
          <w:szCs w:val="24"/>
        </w:rPr>
        <w:t>stulae.</w:t>
      </w:r>
      <w:r w:rsidR="000126C7" w:rsidRPr="005260D9">
        <w:rPr>
          <w:rFonts w:ascii="Book Antiqua" w:eastAsiaTheme="minorEastAsia" w:hAnsi="Book Antiqua"/>
          <w:bCs/>
          <w:sz w:val="24"/>
          <w:szCs w:val="24"/>
        </w:rPr>
        <w:t xml:space="preserve"> </w:t>
      </w:r>
      <w:r w:rsidR="00B24D7D" w:rsidRPr="005260D9">
        <w:rPr>
          <w:rFonts w:ascii="Book Antiqua" w:hAnsi="Book Antiqua"/>
          <w:kern w:val="0"/>
          <w:sz w:val="24"/>
          <w:szCs w:val="24"/>
        </w:rPr>
        <w:t>The s</w:t>
      </w:r>
      <w:r w:rsidR="000126C7" w:rsidRPr="005260D9">
        <w:rPr>
          <w:rFonts w:ascii="Book Antiqua" w:hAnsi="Book Antiqua"/>
          <w:kern w:val="0"/>
          <w:sz w:val="24"/>
          <w:szCs w:val="24"/>
        </w:rPr>
        <w:t xml:space="preserve">econdary goals were to </w:t>
      </w:r>
      <w:r w:rsidR="00B24D7D" w:rsidRPr="005260D9">
        <w:rPr>
          <w:rFonts w:ascii="Book Antiqua" w:hAnsi="Book Antiqua"/>
          <w:color w:val="000000"/>
          <w:kern w:val="0"/>
          <w:sz w:val="24"/>
          <w:szCs w:val="24"/>
        </w:rPr>
        <w:t xml:space="preserve">propose </w:t>
      </w:r>
      <w:r w:rsidR="005466AB" w:rsidRPr="005260D9">
        <w:rPr>
          <w:rFonts w:ascii="Book Antiqua" w:hAnsi="Book Antiqua"/>
          <w:color w:val="000000"/>
          <w:kern w:val="0"/>
          <w:sz w:val="24"/>
          <w:szCs w:val="24"/>
        </w:rPr>
        <w:t xml:space="preserve">a directional </w:t>
      </w:r>
      <w:r w:rsidR="005466AB" w:rsidRPr="005260D9">
        <w:rPr>
          <w:rFonts w:ascii="Book Antiqua" w:eastAsiaTheme="minorEastAsia" w:hAnsi="Book Antiqua"/>
          <w:color w:val="000000"/>
          <w:kern w:val="0"/>
          <w:sz w:val="24"/>
          <w:szCs w:val="24"/>
        </w:rPr>
        <w:t xml:space="preserve">strategy for </w:t>
      </w:r>
      <w:r w:rsidR="00AE0EFF" w:rsidRPr="005260D9">
        <w:rPr>
          <w:rFonts w:ascii="Book Antiqua" w:eastAsiaTheme="minorEastAsia" w:hAnsi="Book Antiqua"/>
          <w:color w:val="000000"/>
          <w:kern w:val="0"/>
          <w:sz w:val="24"/>
          <w:szCs w:val="24"/>
        </w:rPr>
        <w:t xml:space="preserve">choosing a </w:t>
      </w:r>
      <w:r w:rsidR="005466AB" w:rsidRPr="005260D9">
        <w:rPr>
          <w:rFonts w:ascii="Book Antiqua" w:hAnsi="Book Antiqua"/>
          <w:sz w:val="24"/>
          <w:szCs w:val="24"/>
        </w:rPr>
        <w:t xml:space="preserve">suction </w:t>
      </w:r>
      <w:r w:rsidR="005466AB" w:rsidRPr="005260D9">
        <w:rPr>
          <w:rFonts w:ascii="Book Antiqua" w:eastAsiaTheme="minorEastAsia" w:hAnsi="Book Antiqua"/>
          <w:sz w:val="24"/>
          <w:szCs w:val="24"/>
        </w:rPr>
        <w:t>method</w:t>
      </w:r>
      <w:r w:rsidR="005466AB" w:rsidRPr="005260D9">
        <w:rPr>
          <w:rFonts w:ascii="Book Antiqua" w:hAnsi="Book Antiqua"/>
          <w:sz w:val="24"/>
          <w:szCs w:val="24"/>
        </w:rPr>
        <w:t xml:space="preserve"> </w:t>
      </w:r>
      <w:r w:rsidR="00CD2766" w:rsidRPr="005260D9">
        <w:rPr>
          <w:rFonts w:ascii="Book Antiqua" w:eastAsiaTheme="minorEastAsia" w:hAnsi="Book Antiqua"/>
          <w:sz w:val="24"/>
          <w:szCs w:val="24"/>
        </w:rPr>
        <w:t>in</w:t>
      </w:r>
      <w:r w:rsidR="00AE0EFF" w:rsidRPr="005260D9">
        <w:rPr>
          <w:rFonts w:ascii="Book Antiqua" w:hAnsi="Book Antiqua"/>
          <w:sz w:val="24"/>
          <w:szCs w:val="24"/>
        </w:rPr>
        <w:t>to</w:t>
      </w:r>
      <w:r w:rsidR="004D55E8" w:rsidRPr="005260D9">
        <w:rPr>
          <w:rFonts w:ascii="Book Antiqua" w:hAnsi="Book Antiqua"/>
          <w:sz w:val="24"/>
          <w:szCs w:val="24"/>
        </w:rPr>
        <w:t xml:space="preserve"> </w:t>
      </w:r>
      <w:r w:rsidR="00091613" w:rsidRPr="005260D9">
        <w:rPr>
          <w:rFonts w:ascii="Book Antiqua" w:hAnsi="Book Antiqua"/>
          <w:sz w:val="24"/>
          <w:szCs w:val="24"/>
        </w:rPr>
        <w:t xml:space="preserve">the </w:t>
      </w:r>
      <w:r w:rsidR="004D55E8" w:rsidRPr="005260D9">
        <w:rPr>
          <w:rFonts w:ascii="Book Antiqua" w:hAnsi="Book Antiqua"/>
          <w:sz w:val="24"/>
          <w:szCs w:val="24"/>
        </w:rPr>
        <w:t>appl</w:t>
      </w:r>
      <w:r w:rsidR="00CD2766" w:rsidRPr="005260D9">
        <w:rPr>
          <w:rFonts w:ascii="Book Antiqua" w:eastAsiaTheme="minorEastAsia" w:hAnsi="Book Antiqua"/>
          <w:sz w:val="24"/>
          <w:szCs w:val="24"/>
        </w:rPr>
        <w:t>ication</w:t>
      </w:r>
      <w:r w:rsidR="004D55E8" w:rsidRPr="005260D9">
        <w:rPr>
          <w:rFonts w:ascii="Book Antiqua" w:hAnsi="Book Antiqua"/>
          <w:sz w:val="24"/>
          <w:szCs w:val="24"/>
        </w:rPr>
        <w:t xml:space="preserve"> </w:t>
      </w:r>
      <w:r w:rsidR="005466AB" w:rsidRPr="005260D9">
        <w:rPr>
          <w:rFonts w:ascii="Book Antiqua" w:hAnsi="Book Antiqua"/>
          <w:sz w:val="24"/>
          <w:szCs w:val="24"/>
        </w:rPr>
        <w:t>cap</w:t>
      </w:r>
      <w:r w:rsidR="005466AB" w:rsidRPr="005260D9">
        <w:rPr>
          <w:rFonts w:ascii="Book Antiqua" w:eastAsia="MS PGothic" w:hAnsi="Book Antiqua"/>
          <w:bCs/>
          <w:kern w:val="36"/>
          <w:sz w:val="24"/>
          <w:szCs w:val="24"/>
        </w:rPr>
        <w:t xml:space="preserve"> of </w:t>
      </w:r>
      <w:r w:rsidR="00AE0EFF" w:rsidRPr="005260D9">
        <w:rPr>
          <w:rFonts w:ascii="Book Antiqua" w:eastAsia="MS PGothic" w:hAnsi="Book Antiqua"/>
          <w:bCs/>
          <w:kern w:val="36"/>
          <w:sz w:val="24"/>
          <w:szCs w:val="24"/>
        </w:rPr>
        <w:t xml:space="preserve">the </w:t>
      </w:r>
      <w:r w:rsidR="005466AB" w:rsidRPr="005260D9">
        <w:rPr>
          <w:rFonts w:ascii="Book Antiqua" w:eastAsia="MS PGothic" w:hAnsi="Book Antiqua"/>
          <w:bCs/>
          <w:kern w:val="36"/>
          <w:sz w:val="24"/>
          <w:szCs w:val="24"/>
        </w:rPr>
        <w:t>OTSC system by</w:t>
      </w:r>
      <w:r w:rsidR="00E06AFE" w:rsidRPr="005260D9">
        <w:rPr>
          <w:rFonts w:ascii="Book Antiqua" w:hAnsi="Book Antiqua"/>
          <w:color w:val="000000"/>
          <w:kern w:val="0"/>
          <w:sz w:val="24"/>
          <w:szCs w:val="24"/>
        </w:rPr>
        <w:t xml:space="preserve"> </w:t>
      </w:r>
      <w:r w:rsidR="005466AB" w:rsidRPr="005260D9">
        <w:rPr>
          <w:rFonts w:ascii="Book Antiqua" w:hAnsi="Book Antiqua"/>
          <w:color w:val="000000"/>
          <w:kern w:val="0"/>
          <w:sz w:val="24"/>
          <w:szCs w:val="24"/>
        </w:rPr>
        <w:t>compar</w:t>
      </w:r>
      <w:r w:rsidR="00AE0EFF" w:rsidRPr="005260D9">
        <w:rPr>
          <w:rFonts w:ascii="Book Antiqua" w:hAnsi="Book Antiqua"/>
          <w:color w:val="000000"/>
          <w:kern w:val="0"/>
          <w:sz w:val="24"/>
          <w:szCs w:val="24"/>
        </w:rPr>
        <w:t>ing</w:t>
      </w:r>
      <w:r w:rsidR="005466AB" w:rsidRPr="005260D9">
        <w:rPr>
          <w:rFonts w:ascii="Book Antiqua" w:hAnsi="Book Antiqua"/>
          <w:color w:val="000000"/>
          <w:kern w:val="0"/>
          <w:sz w:val="24"/>
          <w:szCs w:val="24"/>
        </w:rPr>
        <w:t xml:space="preserve"> </w:t>
      </w:r>
      <w:r w:rsidR="005466AB" w:rsidRPr="005260D9">
        <w:rPr>
          <w:rFonts w:ascii="Book Antiqua" w:hAnsi="Book Antiqua"/>
          <w:sz w:val="24"/>
          <w:szCs w:val="24"/>
        </w:rPr>
        <w:t xml:space="preserve">the clinical </w:t>
      </w:r>
      <w:r w:rsidR="005466AB" w:rsidRPr="005260D9">
        <w:rPr>
          <w:rFonts w:ascii="Book Antiqua" w:hAnsi="Book Antiqua"/>
          <w:sz w:val="24"/>
          <w:szCs w:val="24"/>
        </w:rPr>
        <w:lastRenderedPageBreak/>
        <w:t xml:space="preserve">data of </w:t>
      </w:r>
      <w:r w:rsidR="00D23C9B" w:rsidRPr="005260D9">
        <w:rPr>
          <w:rFonts w:ascii="Book Antiqua" w:hAnsi="Book Antiqua"/>
          <w:sz w:val="24"/>
          <w:szCs w:val="24"/>
        </w:rPr>
        <w:t>SS</w:t>
      </w:r>
      <w:r w:rsidR="005466AB" w:rsidRPr="005260D9">
        <w:rPr>
          <w:rFonts w:ascii="Book Antiqua" w:hAnsi="Book Antiqua"/>
          <w:sz w:val="24"/>
          <w:szCs w:val="24"/>
        </w:rPr>
        <w:t xml:space="preserve"> </w:t>
      </w:r>
      <w:r w:rsidR="00AE0EFF" w:rsidRPr="005260D9">
        <w:rPr>
          <w:rFonts w:ascii="Book Antiqua" w:hAnsi="Book Antiqua"/>
          <w:sz w:val="24"/>
          <w:szCs w:val="24"/>
        </w:rPr>
        <w:t>to</w:t>
      </w:r>
      <w:r w:rsidR="00E545DA" w:rsidRPr="005260D9">
        <w:rPr>
          <w:rFonts w:ascii="Book Antiqua" w:hAnsi="Book Antiqua"/>
          <w:sz w:val="24"/>
          <w:szCs w:val="24"/>
        </w:rPr>
        <w:t xml:space="preserve"> </w:t>
      </w:r>
      <w:r w:rsidR="00B24D7D" w:rsidRPr="005260D9">
        <w:rPr>
          <w:rFonts w:ascii="Book Antiqua" w:hAnsi="Book Antiqua"/>
          <w:sz w:val="24"/>
          <w:szCs w:val="24"/>
        </w:rPr>
        <w:t xml:space="preserve">that of </w:t>
      </w:r>
      <w:r w:rsidR="002673BA" w:rsidRPr="005260D9">
        <w:rPr>
          <w:rFonts w:ascii="Book Antiqua" w:hAnsi="Book Antiqua"/>
          <w:sz w:val="24"/>
          <w:szCs w:val="24"/>
        </w:rPr>
        <w:t>TG</w:t>
      </w:r>
      <w:r w:rsidR="005466AB" w:rsidRPr="005260D9">
        <w:rPr>
          <w:rFonts w:ascii="Book Antiqua" w:hAnsi="Book Antiqua"/>
          <w:color w:val="000000"/>
          <w:kern w:val="0"/>
          <w:sz w:val="24"/>
          <w:szCs w:val="24"/>
        </w:rPr>
        <w:t xml:space="preserve">. </w:t>
      </w:r>
    </w:p>
    <w:p w:rsidR="00B47D4F" w:rsidRPr="005260D9" w:rsidRDefault="00B47D4F" w:rsidP="000C3E5E">
      <w:pPr>
        <w:adjustRightInd w:val="0"/>
        <w:snapToGrid w:val="0"/>
        <w:spacing w:line="360" w:lineRule="auto"/>
        <w:contextualSpacing/>
        <w:rPr>
          <w:rFonts w:ascii="Book Antiqua" w:hAnsi="Book Antiqua"/>
          <w:b/>
          <w:sz w:val="24"/>
          <w:szCs w:val="24"/>
        </w:rPr>
      </w:pPr>
    </w:p>
    <w:p w:rsidR="002E5070" w:rsidRPr="005260D9" w:rsidRDefault="00537E05" w:rsidP="000C3E5E">
      <w:pPr>
        <w:widowControl/>
        <w:shd w:val="clear" w:color="auto" w:fill="FFFFFF"/>
        <w:adjustRightInd w:val="0"/>
        <w:snapToGrid w:val="0"/>
        <w:spacing w:line="360" w:lineRule="auto"/>
        <w:contextualSpacing/>
        <w:outlineLvl w:val="0"/>
        <w:rPr>
          <w:rFonts w:ascii="Book Antiqua" w:hAnsi="Book Antiqua"/>
          <w:b/>
          <w:i/>
          <w:sz w:val="24"/>
          <w:szCs w:val="24"/>
        </w:rPr>
      </w:pPr>
      <w:r w:rsidRPr="005260D9">
        <w:rPr>
          <w:rFonts w:ascii="Book Antiqua" w:hAnsi="Book Antiqua" w:cs="Univers-Bold"/>
          <w:b/>
          <w:bCs/>
          <w:kern w:val="0"/>
          <w:sz w:val="24"/>
          <w:szCs w:val="24"/>
        </w:rPr>
        <w:t>MATERIALS AND METHODS</w:t>
      </w:r>
    </w:p>
    <w:p w:rsidR="001A632B" w:rsidRPr="005260D9" w:rsidRDefault="001A632B" w:rsidP="000C3E5E">
      <w:pPr>
        <w:widowControl/>
        <w:shd w:val="clear" w:color="auto" w:fill="FFFFFF"/>
        <w:adjustRightInd w:val="0"/>
        <w:snapToGrid w:val="0"/>
        <w:spacing w:line="360" w:lineRule="auto"/>
        <w:contextualSpacing/>
        <w:outlineLvl w:val="0"/>
        <w:rPr>
          <w:rFonts w:ascii="Book Antiqua" w:hAnsi="Book Antiqua"/>
          <w:b/>
          <w:i/>
          <w:sz w:val="24"/>
          <w:szCs w:val="24"/>
        </w:rPr>
      </w:pPr>
      <w:r w:rsidRPr="005260D9">
        <w:rPr>
          <w:rFonts w:ascii="Book Antiqua" w:hAnsi="Book Antiqua"/>
          <w:b/>
          <w:i/>
          <w:sz w:val="24"/>
          <w:szCs w:val="24"/>
        </w:rPr>
        <w:t>Study design</w:t>
      </w:r>
    </w:p>
    <w:p w:rsidR="0033548D" w:rsidRPr="005260D9" w:rsidRDefault="00384FA4" w:rsidP="00E71B66">
      <w:pPr>
        <w:autoSpaceDE w:val="0"/>
        <w:autoSpaceDN w:val="0"/>
        <w:adjustRightInd w:val="0"/>
        <w:spacing w:line="360" w:lineRule="auto"/>
        <w:contextualSpacing/>
        <w:rPr>
          <w:rFonts w:ascii="Book Antiqua" w:eastAsiaTheme="minorEastAsia" w:hAnsi="Book Antiqua"/>
          <w:bCs/>
          <w:kern w:val="36"/>
          <w:sz w:val="24"/>
          <w:szCs w:val="24"/>
        </w:rPr>
      </w:pPr>
      <w:r w:rsidRPr="005260D9">
        <w:rPr>
          <w:rFonts w:ascii="Book Antiqua" w:eastAsiaTheme="minorEastAsia" w:hAnsi="Book Antiqua"/>
          <w:sz w:val="24"/>
          <w:szCs w:val="24"/>
        </w:rPr>
        <w:t xml:space="preserve">This </w:t>
      </w:r>
      <w:r w:rsidRPr="005260D9">
        <w:rPr>
          <w:rFonts w:ascii="Book Antiqua" w:eastAsiaTheme="minorEastAsia" w:hAnsi="Book Antiqua"/>
          <w:bCs/>
          <w:kern w:val="0"/>
          <w:sz w:val="24"/>
          <w:szCs w:val="24"/>
        </w:rPr>
        <w:t>retro</w:t>
      </w:r>
      <w:r w:rsidRPr="005260D9">
        <w:rPr>
          <w:rFonts w:ascii="Book Antiqua" w:hAnsi="Book Antiqua"/>
          <w:kern w:val="0"/>
          <w:sz w:val="24"/>
          <w:szCs w:val="24"/>
        </w:rPr>
        <w:t xml:space="preserve">spective </w:t>
      </w:r>
      <w:r w:rsidRPr="005260D9">
        <w:rPr>
          <w:rFonts w:ascii="Book Antiqua" w:eastAsia="Arial Unicode MS" w:hAnsi="Book Antiqua"/>
          <w:sz w:val="24"/>
          <w:szCs w:val="24"/>
        </w:rPr>
        <w:t xml:space="preserve">study </w:t>
      </w:r>
      <w:r w:rsidR="00AE0EFF" w:rsidRPr="005260D9">
        <w:rPr>
          <w:rFonts w:ascii="Book Antiqua" w:eastAsia="Arial Unicode MS" w:hAnsi="Book Antiqua"/>
          <w:sz w:val="24"/>
          <w:szCs w:val="24"/>
        </w:rPr>
        <w:t>was</w:t>
      </w:r>
      <w:r w:rsidRPr="005260D9">
        <w:rPr>
          <w:rFonts w:ascii="Book Antiqua" w:eastAsia="Arial Unicode MS" w:hAnsi="Book Antiqua"/>
          <w:sz w:val="24"/>
          <w:szCs w:val="24"/>
        </w:rPr>
        <w:t xml:space="preserve"> conducted </w:t>
      </w:r>
      <w:r w:rsidRPr="005260D9">
        <w:rPr>
          <w:rFonts w:ascii="Book Antiqua" w:hAnsi="Book Antiqua"/>
          <w:kern w:val="0"/>
          <w:sz w:val="24"/>
          <w:szCs w:val="24"/>
        </w:rPr>
        <w:t xml:space="preserve">at </w:t>
      </w:r>
      <w:r w:rsidR="0054695D" w:rsidRPr="005260D9">
        <w:rPr>
          <w:rFonts w:ascii="Book Antiqua" w:hAnsi="Book Antiqua"/>
          <w:kern w:val="0"/>
          <w:sz w:val="24"/>
          <w:szCs w:val="24"/>
        </w:rPr>
        <w:t>5</w:t>
      </w:r>
      <w:r w:rsidRPr="005260D9">
        <w:rPr>
          <w:rFonts w:ascii="Book Antiqua" w:hAnsi="Book Antiqua"/>
          <w:kern w:val="0"/>
          <w:sz w:val="24"/>
          <w:szCs w:val="24"/>
        </w:rPr>
        <w:t xml:space="preserve"> medical centers in </w:t>
      </w:r>
      <w:r w:rsidR="00AE0EFF" w:rsidRPr="005260D9">
        <w:rPr>
          <w:rFonts w:ascii="Book Antiqua" w:hAnsi="Book Antiqua"/>
          <w:kern w:val="0"/>
          <w:sz w:val="24"/>
          <w:szCs w:val="24"/>
        </w:rPr>
        <w:t xml:space="preserve">the </w:t>
      </w:r>
      <w:r w:rsidRPr="005260D9">
        <w:rPr>
          <w:rFonts w:ascii="Book Antiqua" w:hAnsi="Book Antiqua"/>
          <w:kern w:val="0"/>
          <w:sz w:val="24"/>
          <w:szCs w:val="24"/>
        </w:rPr>
        <w:t xml:space="preserve">Shikoku area of Japan. </w:t>
      </w:r>
      <w:r w:rsidR="0055203F" w:rsidRPr="005260D9">
        <w:rPr>
          <w:rFonts w:ascii="Book Antiqua" w:hAnsi="Book Antiqua"/>
          <w:sz w:val="24"/>
          <w:szCs w:val="24"/>
        </w:rPr>
        <w:t xml:space="preserve">Between November 2011 and </w:t>
      </w:r>
      <w:r w:rsidR="0055203F" w:rsidRPr="005260D9">
        <w:rPr>
          <w:rFonts w:ascii="Book Antiqua" w:hAnsi="Book Antiqua"/>
          <w:kern w:val="0"/>
          <w:sz w:val="24"/>
          <w:szCs w:val="24"/>
        </w:rPr>
        <w:t xml:space="preserve">November 2015, </w:t>
      </w:r>
      <w:r w:rsidR="0055203F" w:rsidRPr="005260D9">
        <w:rPr>
          <w:rFonts w:ascii="Book Antiqua" w:eastAsiaTheme="minorEastAsia" w:hAnsi="Book Antiqua"/>
          <w:sz w:val="24"/>
          <w:szCs w:val="24"/>
        </w:rPr>
        <w:t>f</w:t>
      </w:r>
      <w:r w:rsidR="0054695D" w:rsidRPr="005260D9">
        <w:rPr>
          <w:rFonts w:ascii="Book Antiqua" w:eastAsiaTheme="minorEastAsia" w:hAnsi="Book Antiqua"/>
          <w:sz w:val="24"/>
          <w:szCs w:val="24"/>
        </w:rPr>
        <w:t>ifty</w:t>
      </w:r>
      <w:r w:rsidR="00AE0EFF" w:rsidRPr="005260D9">
        <w:rPr>
          <w:rFonts w:ascii="Book Antiqua" w:eastAsiaTheme="minorEastAsia" w:hAnsi="Book Antiqua"/>
          <w:sz w:val="24"/>
          <w:szCs w:val="24"/>
        </w:rPr>
        <w:t>-</w:t>
      </w:r>
      <w:r w:rsidR="00003650" w:rsidRPr="005260D9">
        <w:rPr>
          <w:rFonts w:ascii="Book Antiqua" w:eastAsiaTheme="minorEastAsia" w:hAnsi="Book Antiqua"/>
          <w:sz w:val="24"/>
          <w:szCs w:val="24"/>
        </w:rPr>
        <w:t>eight</w:t>
      </w:r>
      <w:r w:rsidR="002673BA" w:rsidRPr="005260D9">
        <w:rPr>
          <w:rFonts w:ascii="Book Antiqua" w:eastAsiaTheme="minorEastAsia" w:hAnsi="Book Antiqua"/>
          <w:sz w:val="24"/>
          <w:szCs w:val="24"/>
        </w:rPr>
        <w:t xml:space="preserve"> </w:t>
      </w:r>
      <w:r w:rsidR="00A12067" w:rsidRPr="005260D9">
        <w:rPr>
          <w:rFonts w:ascii="Book Antiqua" w:hAnsi="Book Antiqua"/>
          <w:sz w:val="24"/>
          <w:szCs w:val="24"/>
        </w:rPr>
        <w:t>patients who underwent</w:t>
      </w:r>
      <w:r w:rsidR="00427CE1" w:rsidRPr="005260D9">
        <w:rPr>
          <w:rFonts w:ascii="Book Antiqua" w:hAnsi="Book Antiqua"/>
          <w:sz w:val="24"/>
          <w:szCs w:val="24"/>
        </w:rPr>
        <w:t xml:space="preserve"> </w:t>
      </w:r>
      <w:r w:rsidR="000126C7" w:rsidRPr="005260D9">
        <w:rPr>
          <w:rFonts w:ascii="Book Antiqua" w:hAnsi="Book Antiqua"/>
          <w:sz w:val="24"/>
          <w:szCs w:val="24"/>
        </w:rPr>
        <w:t xml:space="preserve">attempted </w:t>
      </w:r>
      <w:r w:rsidR="00427CE1" w:rsidRPr="005260D9">
        <w:rPr>
          <w:rFonts w:ascii="Book Antiqua" w:hAnsi="Book Antiqua"/>
          <w:kern w:val="0"/>
          <w:sz w:val="24"/>
          <w:szCs w:val="24"/>
        </w:rPr>
        <w:t xml:space="preserve">OTSC placement </w:t>
      </w:r>
      <w:r w:rsidR="0055203F" w:rsidRPr="005260D9">
        <w:rPr>
          <w:rFonts w:ascii="Book Antiqua" w:hAnsi="Book Antiqua"/>
          <w:kern w:val="0"/>
          <w:sz w:val="24"/>
          <w:szCs w:val="24"/>
        </w:rPr>
        <w:t>for</w:t>
      </w:r>
      <w:r w:rsidR="00427CE1" w:rsidRPr="005260D9">
        <w:rPr>
          <w:rFonts w:ascii="Book Antiqua" w:hAnsi="Book Antiqua"/>
          <w:sz w:val="24"/>
          <w:szCs w:val="24"/>
        </w:rPr>
        <w:t xml:space="preserve"> </w:t>
      </w:r>
      <w:r w:rsidR="00EC55B7" w:rsidRPr="005260D9">
        <w:rPr>
          <w:rFonts w:ascii="Book Antiqua" w:hAnsi="Book Antiqua"/>
          <w:color w:val="000000"/>
          <w:kern w:val="0"/>
          <w:sz w:val="24"/>
          <w:szCs w:val="24"/>
        </w:rPr>
        <w:t xml:space="preserve">GI refractory bleeding, </w:t>
      </w:r>
      <w:r w:rsidR="002673BA" w:rsidRPr="005260D9">
        <w:rPr>
          <w:rFonts w:ascii="Book Antiqua" w:hAnsi="Book Antiqua"/>
          <w:color w:val="000000"/>
          <w:kern w:val="0"/>
          <w:sz w:val="24"/>
          <w:szCs w:val="24"/>
        </w:rPr>
        <w:t>leak</w:t>
      </w:r>
      <w:r w:rsidR="001526D3" w:rsidRPr="005260D9">
        <w:rPr>
          <w:rFonts w:ascii="Book Antiqua" w:hAnsi="Book Antiqua"/>
          <w:color w:val="000000"/>
          <w:kern w:val="0"/>
          <w:sz w:val="24"/>
          <w:szCs w:val="24"/>
        </w:rPr>
        <w:t>s, or</w:t>
      </w:r>
      <w:r w:rsidR="00EC55B7" w:rsidRPr="005260D9">
        <w:rPr>
          <w:rFonts w:ascii="Book Antiqua" w:hAnsi="Book Antiqua"/>
          <w:color w:val="000000"/>
          <w:kern w:val="0"/>
          <w:sz w:val="24"/>
          <w:szCs w:val="24"/>
        </w:rPr>
        <w:t xml:space="preserve"> </w:t>
      </w:r>
      <w:r w:rsidR="00EC55B7" w:rsidRPr="005260D9">
        <w:rPr>
          <w:rFonts w:ascii="Book Antiqua" w:eastAsia="AdvOTdc5ff126+fb" w:hAnsi="Book Antiqua"/>
          <w:color w:val="000000"/>
          <w:kern w:val="0"/>
          <w:sz w:val="24"/>
          <w:szCs w:val="24"/>
        </w:rPr>
        <w:t>fi</w:t>
      </w:r>
      <w:r w:rsidR="00EC55B7" w:rsidRPr="005260D9">
        <w:rPr>
          <w:rFonts w:ascii="Book Antiqua" w:hAnsi="Book Antiqua"/>
          <w:color w:val="000000"/>
          <w:kern w:val="0"/>
          <w:sz w:val="24"/>
          <w:szCs w:val="24"/>
        </w:rPr>
        <w:t>stul</w:t>
      </w:r>
      <w:r w:rsidR="001526D3" w:rsidRPr="005260D9">
        <w:rPr>
          <w:rFonts w:ascii="Book Antiqua" w:hAnsi="Book Antiqua"/>
          <w:color w:val="000000"/>
          <w:kern w:val="0"/>
          <w:sz w:val="24"/>
          <w:szCs w:val="24"/>
        </w:rPr>
        <w:t>a</w:t>
      </w:r>
      <w:r w:rsidR="00AE0EFF" w:rsidRPr="005260D9">
        <w:rPr>
          <w:rFonts w:ascii="Book Antiqua" w:hAnsi="Book Antiqua"/>
          <w:color w:val="000000"/>
          <w:kern w:val="0"/>
          <w:sz w:val="24"/>
          <w:szCs w:val="24"/>
        </w:rPr>
        <w:t>e</w:t>
      </w:r>
      <w:r w:rsidR="00EC55B7" w:rsidRPr="005260D9">
        <w:rPr>
          <w:rFonts w:ascii="Book Antiqua" w:hAnsi="Book Antiqua"/>
          <w:kern w:val="0"/>
          <w:sz w:val="24"/>
          <w:szCs w:val="24"/>
        </w:rPr>
        <w:t xml:space="preserve"> were enrolled</w:t>
      </w:r>
      <w:r w:rsidR="0054695D" w:rsidRPr="005260D9">
        <w:rPr>
          <w:rFonts w:ascii="Book Antiqua" w:hAnsi="Book Antiqua"/>
          <w:sz w:val="24"/>
          <w:szCs w:val="24"/>
        </w:rPr>
        <w:t>.</w:t>
      </w:r>
      <w:r w:rsidR="0075790C" w:rsidRPr="005260D9">
        <w:rPr>
          <w:rFonts w:ascii="Book Antiqua" w:hAnsi="Book Antiqua"/>
          <w:sz w:val="24"/>
          <w:szCs w:val="24"/>
        </w:rPr>
        <w:t xml:space="preserve"> </w:t>
      </w:r>
      <w:r w:rsidR="00003650" w:rsidRPr="005260D9">
        <w:rPr>
          <w:rFonts w:ascii="Book Antiqua" w:hAnsi="Book Antiqua"/>
          <w:sz w:val="24"/>
          <w:szCs w:val="24"/>
        </w:rPr>
        <w:t xml:space="preserve">The detailed clinical data are summarized in Table 1. </w:t>
      </w:r>
      <w:r w:rsidR="00EB572D" w:rsidRPr="005260D9">
        <w:rPr>
          <w:rFonts w:ascii="Book Antiqua" w:hAnsi="Book Antiqua"/>
          <w:sz w:val="24"/>
          <w:szCs w:val="24"/>
        </w:rPr>
        <w:t xml:space="preserve">Patient characteristics, including age, indications with details, location of </w:t>
      </w:r>
      <w:r w:rsidR="00B00DF9" w:rsidRPr="005260D9">
        <w:rPr>
          <w:rFonts w:ascii="Book Antiqua" w:hAnsi="Book Antiqua"/>
          <w:sz w:val="24"/>
          <w:szCs w:val="24"/>
        </w:rPr>
        <w:t xml:space="preserve">the </w:t>
      </w:r>
      <w:r w:rsidR="00EB572D" w:rsidRPr="005260D9">
        <w:rPr>
          <w:rFonts w:ascii="Book Antiqua" w:hAnsi="Book Antiqua"/>
          <w:sz w:val="24"/>
          <w:szCs w:val="24"/>
        </w:rPr>
        <w:t xml:space="preserve">defect, </w:t>
      </w:r>
      <w:r w:rsidR="00EB572D" w:rsidRPr="005260D9">
        <w:rPr>
          <w:rFonts w:ascii="Book Antiqua" w:hAnsi="Book Antiqua"/>
          <w:kern w:val="0"/>
          <w:sz w:val="24"/>
          <w:szCs w:val="24"/>
        </w:rPr>
        <w:t>maximum defect size (D, mm)</w:t>
      </w:r>
      <w:r w:rsidR="00EB572D" w:rsidRPr="005260D9">
        <w:rPr>
          <w:rFonts w:ascii="Book Antiqua" w:eastAsiaTheme="minorEastAsia" w:hAnsi="Book Antiqua"/>
          <w:sz w:val="24"/>
          <w:szCs w:val="24"/>
        </w:rPr>
        <w:t xml:space="preserve">, </w:t>
      </w:r>
      <w:r w:rsidR="00EB572D" w:rsidRPr="005260D9">
        <w:rPr>
          <w:rFonts w:ascii="Book Antiqua" w:hAnsi="Book Antiqua"/>
          <w:sz w:val="24"/>
          <w:szCs w:val="24"/>
        </w:rPr>
        <w:t xml:space="preserve">duration from onset to </w:t>
      </w:r>
      <w:r w:rsidR="00EB572D" w:rsidRPr="005260D9">
        <w:rPr>
          <w:rFonts w:ascii="Book Antiqua" w:hAnsi="Book Antiqua"/>
          <w:kern w:val="0"/>
          <w:sz w:val="24"/>
          <w:szCs w:val="24"/>
        </w:rPr>
        <w:t>OTSC placement (</w:t>
      </w:r>
      <w:r w:rsidR="003A575E" w:rsidRPr="005260D9">
        <w:rPr>
          <w:rFonts w:ascii="Book Antiqua" w:hAnsi="Book Antiqua"/>
          <w:kern w:val="0"/>
          <w:sz w:val="24"/>
          <w:szCs w:val="24"/>
        </w:rPr>
        <w:t xml:space="preserve">immediate, </w:t>
      </w:r>
      <w:r w:rsidR="00E71B66" w:rsidRPr="005260D9">
        <w:rPr>
          <w:rFonts w:ascii="Book Antiqua" w:hAnsi="Book Antiqua" w:hint="eastAsia"/>
          <w:kern w:val="0"/>
          <w:sz w:val="24"/>
          <w:szCs w:val="24"/>
        </w:rPr>
        <w:sym w:font="Symbol" w:char="F0A3"/>
      </w:r>
      <w:r w:rsidR="00E71B66" w:rsidRPr="005260D9">
        <w:rPr>
          <w:rFonts w:ascii="Book Antiqua" w:hAnsi="Book Antiqua" w:hint="eastAsia"/>
          <w:kern w:val="0"/>
          <w:sz w:val="24"/>
          <w:szCs w:val="24"/>
          <w:lang w:eastAsia="zh-CN"/>
        </w:rPr>
        <w:t xml:space="preserve"> </w:t>
      </w:r>
      <w:r w:rsidR="00EB572D" w:rsidRPr="005260D9">
        <w:rPr>
          <w:rFonts w:ascii="Book Antiqua" w:hAnsi="Book Antiqua"/>
          <w:kern w:val="0"/>
          <w:sz w:val="24"/>
          <w:szCs w:val="24"/>
        </w:rPr>
        <w:t xml:space="preserve">1 </w:t>
      </w:r>
      <w:r w:rsidR="00E71B66" w:rsidRPr="005260D9">
        <w:rPr>
          <w:rFonts w:ascii="Book Antiqua" w:hAnsi="Book Antiqua" w:hint="eastAsia"/>
          <w:kern w:val="0"/>
          <w:sz w:val="24"/>
          <w:szCs w:val="24"/>
          <w:lang w:eastAsia="zh-CN"/>
        </w:rPr>
        <w:t>d</w:t>
      </w:r>
      <w:r w:rsidR="00EB572D" w:rsidRPr="005260D9">
        <w:rPr>
          <w:rFonts w:ascii="Book Antiqua" w:hAnsi="Book Antiqua"/>
          <w:kern w:val="0"/>
          <w:sz w:val="24"/>
          <w:szCs w:val="24"/>
        </w:rPr>
        <w:t xml:space="preserve">, </w:t>
      </w:r>
      <w:r w:rsidR="003A575E" w:rsidRPr="005260D9">
        <w:rPr>
          <w:rFonts w:ascii="Book Antiqua" w:hAnsi="Book Antiqua"/>
          <w:kern w:val="0"/>
          <w:sz w:val="24"/>
          <w:szCs w:val="24"/>
        </w:rPr>
        <w:t xml:space="preserve">acute, </w:t>
      </w:r>
      <w:r w:rsidR="00EB572D" w:rsidRPr="005260D9">
        <w:rPr>
          <w:rFonts w:ascii="Book Antiqua" w:hAnsi="Book Antiqua"/>
          <w:kern w:val="0"/>
          <w:sz w:val="24"/>
          <w:szCs w:val="24"/>
        </w:rPr>
        <w:t>1</w:t>
      </w:r>
      <w:r w:rsidR="003A575E" w:rsidRPr="005260D9">
        <w:rPr>
          <w:rFonts w:ascii="Book Antiqua" w:hAnsi="Book Antiqua"/>
          <w:kern w:val="0"/>
          <w:sz w:val="24"/>
          <w:szCs w:val="24"/>
        </w:rPr>
        <w:t>-</w:t>
      </w:r>
      <w:r w:rsidR="00EB572D" w:rsidRPr="005260D9">
        <w:rPr>
          <w:rFonts w:ascii="Book Antiqua" w:hAnsi="Book Antiqua"/>
          <w:kern w:val="0"/>
          <w:sz w:val="24"/>
          <w:szCs w:val="24"/>
        </w:rPr>
        <w:t xml:space="preserve">7 </w:t>
      </w:r>
      <w:r w:rsidR="00E71B66" w:rsidRPr="005260D9">
        <w:rPr>
          <w:rFonts w:ascii="Book Antiqua" w:hAnsi="Book Antiqua" w:hint="eastAsia"/>
          <w:kern w:val="0"/>
          <w:sz w:val="24"/>
          <w:szCs w:val="24"/>
          <w:lang w:eastAsia="zh-CN"/>
        </w:rPr>
        <w:t>d</w:t>
      </w:r>
      <w:r w:rsidR="00EB572D" w:rsidRPr="005260D9">
        <w:rPr>
          <w:rFonts w:ascii="Book Antiqua" w:hAnsi="Book Antiqua"/>
          <w:kern w:val="0"/>
          <w:sz w:val="24"/>
          <w:szCs w:val="24"/>
        </w:rPr>
        <w:t xml:space="preserve">, </w:t>
      </w:r>
      <w:r w:rsidR="003A575E" w:rsidRPr="005260D9">
        <w:rPr>
          <w:rFonts w:ascii="Book Antiqua" w:hAnsi="Book Antiqua"/>
          <w:kern w:val="0"/>
          <w:sz w:val="24"/>
          <w:szCs w:val="24"/>
        </w:rPr>
        <w:t xml:space="preserve">or chronic, </w:t>
      </w:r>
      <w:r w:rsidR="00D005ED" w:rsidRPr="005260D9">
        <w:rPr>
          <w:rFonts w:ascii="Book Antiqua" w:hAnsi="Book Antiqua"/>
          <w:kern w:val="0"/>
          <w:sz w:val="24"/>
          <w:szCs w:val="24"/>
        </w:rPr>
        <w:t>&gt;</w:t>
      </w:r>
      <w:r w:rsidR="00E71B66" w:rsidRPr="005260D9">
        <w:rPr>
          <w:rFonts w:ascii="Book Antiqua" w:hAnsi="Book Antiqua" w:hint="eastAsia"/>
          <w:kern w:val="0"/>
          <w:sz w:val="24"/>
          <w:szCs w:val="24"/>
          <w:lang w:eastAsia="zh-CN"/>
        </w:rPr>
        <w:t xml:space="preserve"> </w:t>
      </w:r>
      <w:r w:rsidR="00EB572D" w:rsidRPr="005260D9">
        <w:rPr>
          <w:rFonts w:ascii="Book Antiqua" w:hAnsi="Book Antiqua"/>
          <w:kern w:val="0"/>
          <w:sz w:val="24"/>
          <w:szCs w:val="24"/>
        </w:rPr>
        <w:t xml:space="preserve">7 </w:t>
      </w:r>
      <w:r w:rsidR="00E71B66" w:rsidRPr="005260D9">
        <w:rPr>
          <w:rFonts w:ascii="Book Antiqua" w:hAnsi="Book Antiqua" w:hint="eastAsia"/>
          <w:kern w:val="0"/>
          <w:sz w:val="24"/>
          <w:szCs w:val="24"/>
          <w:lang w:eastAsia="zh-CN"/>
        </w:rPr>
        <w:t>d</w:t>
      </w:r>
      <w:r w:rsidR="00EB572D" w:rsidRPr="005260D9">
        <w:rPr>
          <w:rFonts w:ascii="Book Antiqua" w:hAnsi="Book Antiqua"/>
          <w:kern w:val="0"/>
          <w:sz w:val="24"/>
          <w:szCs w:val="24"/>
        </w:rPr>
        <w:t xml:space="preserve">), </w:t>
      </w:r>
      <w:r w:rsidR="00EB572D" w:rsidRPr="005260D9">
        <w:rPr>
          <w:rFonts w:ascii="Book Antiqua" w:hAnsi="Book Antiqua"/>
          <w:sz w:val="24"/>
          <w:szCs w:val="24"/>
        </w:rPr>
        <w:t xml:space="preserve">and </w:t>
      </w:r>
      <w:r w:rsidR="00EB572D" w:rsidRPr="005260D9">
        <w:rPr>
          <w:rFonts w:ascii="Book Antiqua" w:hAnsi="Book Antiqua"/>
          <w:kern w:val="0"/>
          <w:sz w:val="24"/>
          <w:szCs w:val="24"/>
        </w:rPr>
        <w:t>the numbers of OTSC deployments</w:t>
      </w:r>
      <w:r w:rsidR="003A575E" w:rsidRPr="005260D9">
        <w:rPr>
          <w:rFonts w:ascii="Book Antiqua" w:hAnsi="Book Antiqua"/>
          <w:kern w:val="0"/>
          <w:sz w:val="24"/>
          <w:szCs w:val="24"/>
        </w:rPr>
        <w:t>,</w:t>
      </w:r>
      <w:r w:rsidR="00EB572D" w:rsidRPr="005260D9">
        <w:rPr>
          <w:rFonts w:ascii="Book Antiqua" w:hAnsi="Book Antiqua"/>
          <w:sz w:val="24"/>
          <w:szCs w:val="24"/>
        </w:rPr>
        <w:t xml:space="preserve"> were collected. </w:t>
      </w:r>
      <w:r w:rsidR="000F4B91" w:rsidRPr="005260D9">
        <w:rPr>
          <w:rFonts w:ascii="Book Antiqua" w:hAnsi="Book Antiqua"/>
          <w:kern w:val="0"/>
          <w:sz w:val="24"/>
          <w:szCs w:val="24"/>
        </w:rPr>
        <w:t xml:space="preserve">The indication </w:t>
      </w:r>
      <w:r w:rsidR="004B0BE4" w:rsidRPr="005260D9">
        <w:rPr>
          <w:rFonts w:ascii="Book Antiqua" w:hAnsi="Book Antiqua"/>
          <w:kern w:val="0"/>
          <w:sz w:val="24"/>
          <w:szCs w:val="24"/>
        </w:rPr>
        <w:t xml:space="preserve">for </w:t>
      </w:r>
      <w:r w:rsidR="000F4B91" w:rsidRPr="005260D9">
        <w:rPr>
          <w:rFonts w:ascii="Book Antiqua" w:hAnsi="Book Antiqua"/>
          <w:kern w:val="0"/>
          <w:sz w:val="24"/>
          <w:szCs w:val="24"/>
        </w:rPr>
        <w:t>OTSC application for</w:t>
      </w:r>
      <w:r w:rsidR="000F4B91" w:rsidRPr="005260D9">
        <w:rPr>
          <w:rFonts w:ascii="Book Antiqua" w:hAnsi="Book Antiqua"/>
          <w:sz w:val="24"/>
          <w:szCs w:val="24"/>
        </w:rPr>
        <w:t xml:space="preserve"> </w:t>
      </w:r>
      <w:r w:rsidR="000F4B91" w:rsidRPr="005260D9">
        <w:rPr>
          <w:rFonts w:ascii="Book Antiqua" w:hAnsi="Book Antiqua"/>
          <w:color w:val="000000"/>
          <w:kern w:val="0"/>
          <w:sz w:val="24"/>
          <w:szCs w:val="24"/>
        </w:rPr>
        <w:t>GI</w:t>
      </w:r>
      <w:r w:rsidR="00FC5CA0" w:rsidRPr="005260D9">
        <w:rPr>
          <w:rFonts w:ascii="Book Antiqua" w:eastAsiaTheme="minorEastAsia" w:hAnsi="Book Antiqua"/>
          <w:color w:val="000000"/>
          <w:kern w:val="0"/>
          <w:sz w:val="24"/>
          <w:szCs w:val="24"/>
        </w:rPr>
        <w:t xml:space="preserve"> </w:t>
      </w:r>
      <w:proofErr w:type="spellStart"/>
      <w:r w:rsidR="00FC5CA0" w:rsidRPr="005260D9">
        <w:rPr>
          <w:rFonts w:ascii="Book Antiqua" w:hAnsi="Book Antiqua"/>
          <w:color w:val="000000"/>
          <w:kern w:val="0"/>
          <w:sz w:val="24"/>
          <w:szCs w:val="24"/>
        </w:rPr>
        <w:t>nonvariceal</w:t>
      </w:r>
      <w:proofErr w:type="spellEnd"/>
      <w:r w:rsidR="00FC5CA0" w:rsidRPr="005260D9">
        <w:rPr>
          <w:rFonts w:ascii="Book Antiqua" w:hAnsi="Book Antiqua"/>
          <w:color w:val="000000"/>
          <w:kern w:val="0"/>
          <w:sz w:val="24"/>
          <w:szCs w:val="24"/>
        </w:rPr>
        <w:t xml:space="preserve"> and </w:t>
      </w:r>
      <w:r w:rsidR="000F4B91" w:rsidRPr="005260D9">
        <w:rPr>
          <w:rFonts w:ascii="Book Antiqua" w:hAnsi="Book Antiqua"/>
          <w:color w:val="000000"/>
          <w:kern w:val="0"/>
          <w:sz w:val="24"/>
          <w:szCs w:val="24"/>
        </w:rPr>
        <w:t>refractory bleeding</w:t>
      </w:r>
      <w:r w:rsidR="000F4B91" w:rsidRPr="005260D9">
        <w:rPr>
          <w:rFonts w:ascii="Book Antiqua" w:hAnsi="Book Antiqua"/>
          <w:kern w:val="0"/>
          <w:sz w:val="24"/>
          <w:szCs w:val="24"/>
        </w:rPr>
        <w:t xml:space="preserve"> was de</w:t>
      </w:r>
      <w:r w:rsidR="000F4B91" w:rsidRPr="005260D9">
        <w:rPr>
          <w:rFonts w:ascii="Book Antiqua" w:eastAsia="AdvOTdc5ff126+fb" w:hAnsi="Book Antiqua"/>
          <w:kern w:val="0"/>
          <w:sz w:val="24"/>
          <w:szCs w:val="24"/>
        </w:rPr>
        <w:t>fi</w:t>
      </w:r>
      <w:r w:rsidR="000F4B91" w:rsidRPr="005260D9">
        <w:rPr>
          <w:rFonts w:ascii="Book Antiqua" w:hAnsi="Book Antiqua"/>
          <w:kern w:val="0"/>
          <w:sz w:val="24"/>
          <w:szCs w:val="24"/>
        </w:rPr>
        <w:t xml:space="preserve">ned as </w:t>
      </w:r>
      <w:r w:rsidR="008C33B1" w:rsidRPr="005260D9">
        <w:rPr>
          <w:rFonts w:ascii="Book Antiqua" w:hAnsi="Book Antiqua"/>
          <w:kern w:val="0"/>
          <w:sz w:val="24"/>
          <w:szCs w:val="24"/>
        </w:rPr>
        <w:t>case</w:t>
      </w:r>
      <w:r w:rsidR="004B0BE4" w:rsidRPr="005260D9">
        <w:rPr>
          <w:rFonts w:ascii="Book Antiqua" w:hAnsi="Book Antiqua"/>
          <w:kern w:val="0"/>
          <w:sz w:val="24"/>
          <w:szCs w:val="24"/>
        </w:rPr>
        <w:t>s</w:t>
      </w:r>
      <w:r w:rsidR="008C33B1" w:rsidRPr="005260D9">
        <w:rPr>
          <w:rFonts w:ascii="Book Antiqua" w:hAnsi="Book Antiqua"/>
          <w:kern w:val="0"/>
          <w:sz w:val="24"/>
          <w:szCs w:val="24"/>
        </w:rPr>
        <w:t xml:space="preserve"> in which 2</w:t>
      </w:r>
      <w:r w:rsidR="00AF65F3" w:rsidRPr="005260D9">
        <w:rPr>
          <w:rFonts w:ascii="Book Antiqua" w:hAnsi="Book Antiqua"/>
          <w:kern w:val="0"/>
          <w:sz w:val="24"/>
          <w:szCs w:val="24"/>
        </w:rPr>
        <w:t xml:space="preserve"> </w:t>
      </w:r>
      <w:r w:rsidR="008C33B1" w:rsidRPr="005260D9">
        <w:rPr>
          <w:rFonts w:ascii="Book Antiqua" w:hAnsi="Book Antiqua"/>
          <w:kern w:val="0"/>
          <w:sz w:val="24"/>
          <w:szCs w:val="24"/>
        </w:rPr>
        <w:t>time trials by</w:t>
      </w:r>
      <w:r w:rsidR="000F4B91" w:rsidRPr="005260D9">
        <w:rPr>
          <w:rFonts w:ascii="Book Antiqua" w:hAnsi="Book Antiqua"/>
          <w:kern w:val="0"/>
          <w:sz w:val="24"/>
          <w:szCs w:val="24"/>
        </w:rPr>
        <w:t xml:space="preserve"> conventional interventions</w:t>
      </w:r>
      <w:r w:rsidR="008C33B1" w:rsidRPr="005260D9">
        <w:rPr>
          <w:rFonts w:ascii="Book Antiqua" w:hAnsi="Book Antiqua"/>
          <w:kern w:val="0"/>
          <w:sz w:val="24"/>
          <w:szCs w:val="24"/>
        </w:rPr>
        <w:t xml:space="preserve"> failed </w:t>
      </w:r>
      <w:r w:rsidR="00AE0EFF" w:rsidRPr="005260D9">
        <w:rPr>
          <w:rFonts w:ascii="Book Antiqua" w:hAnsi="Book Antiqua"/>
          <w:kern w:val="0"/>
          <w:sz w:val="24"/>
          <w:szCs w:val="24"/>
        </w:rPr>
        <w:t xml:space="preserve">to </w:t>
      </w:r>
      <w:r w:rsidR="000A4335" w:rsidRPr="005260D9">
        <w:rPr>
          <w:rFonts w:ascii="Book Antiqua" w:hAnsi="Book Antiqua"/>
          <w:kern w:val="0"/>
          <w:sz w:val="24"/>
          <w:szCs w:val="24"/>
        </w:rPr>
        <w:t xml:space="preserve">achieve </w:t>
      </w:r>
      <w:r w:rsidR="008C33B1" w:rsidRPr="005260D9">
        <w:rPr>
          <w:rFonts w:ascii="Book Antiqua" w:hAnsi="Book Antiqua"/>
          <w:kern w:val="0"/>
          <w:sz w:val="24"/>
          <w:szCs w:val="24"/>
        </w:rPr>
        <w:t>complete hemostasis.</w:t>
      </w:r>
      <w:r w:rsidR="0054695D" w:rsidRPr="005260D9">
        <w:rPr>
          <w:rFonts w:ascii="Book Antiqua" w:hAnsi="Book Antiqua"/>
          <w:sz w:val="24"/>
          <w:szCs w:val="24"/>
        </w:rPr>
        <w:t xml:space="preserve"> </w:t>
      </w:r>
      <w:r w:rsidR="00DD18DD" w:rsidRPr="005260D9">
        <w:rPr>
          <w:rFonts w:ascii="Book Antiqua" w:hAnsi="Book Antiqua"/>
          <w:sz w:val="24"/>
          <w:szCs w:val="24"/>
        </w:rPr>
        <w:t>Perforations, deep defect</w:t>
      </w:r>
      <w:r w:rsidR="00AE0EFF" w:rsidRPr="005260D9">
        <w:rPr>
          <w:rFonts w:ascii="Book Antiqua" w:hAnsi="Book Antiqua"/>
          <w:sz w:val="24"/>
          <w:szCs w:val="24"/>
        </w:rPr>
        <w:t>s</w:t>
      </w:r>
      <w:r w:rsidR="00DD18DD" w:rsidRPr="005260D9">
        <w:rPr>
          <w:rFonts w:ascii="Book Antiqua" w:hAnsi="Book Antiqua"/>
          <w:sz w:val="24"/>
          <w:szCs w:val="24"/>
        </w:rPr>
        <w:t xml:space="preserve"> of </w:t>
      </w:r>
      <w:r w:rsidR="00AE0EFF" w:rsidRPr="005260D9">
        <w:rPr>
          <w:rFonts w:ascii="Book Antiqua" w:hAnsi="Book Antiqua"/>
          <w:sz w:val="24"/>
          <w:szCs w:val="24"/>
        </w:rPr>
        <w:t xml:space="preserve">the </w:t>
      </w:r>
      <w:r w:rsidR="00DD18DD" w:rsidRPr="005260D9">
        <w:rPr>
          <w:rFonts w:ascii="Book Antiqua" w:hAnsi="Book Antiqua"/>
          <w:sz w:val="24"/>
          <w:szCs w:val="24"/>
        </w:rPr>
        <w:t>gut with the risk of delayed perforations, and anastomotic leakages were included</w:t>
      </w:r>
      <w:r w:rsidR="00DD18DD" w:rsidRPr="005260D9">
        <w:rPr>
          <w:rFonts w:ascii="Book Antiqua" w:hAnsi="Book Antiqua"/>
          <w:kern w:val="0"/>
          <w:sz w:val="24"/>
          <w:szCs w:val="24"/>
        </w:rPr>
        <w:t xml:space="preserve"> as</w:t>
      </w:r>
      <w:r w:rsidR="00DD18DD" w:rsidRPr="005260D9">
        <w:rPr>
          <w:rFonts w:ascii="Book Antiqua" w:hAnsi="Book Antiqua"/>
          <w:sz w:val="24"/>
          <w:szCs w:val="24"/>
        </w:rPr>
        <w:t xml:space="preserve"> leaks. </w:t>
      </w:r>
      <w:r w:rsidR="00AB54BF" w:rsidRPr="005260D9">
        <w:rPr>
          <w:rFonts w:ascii="Book Antiqua" w:hAnsi="Book Antiqua"/>
          <w:sz w:val="24"/>
          <w:szCs w:val="24"/>
        </w:rPr>
        <w:t>Subsequently</w:t>
      </w:r>
      <w:r w:rsidR="008555A6" w:rsidRPr="005260D9">
        <w:rPr>
          <w:rFonts w:ascii="Book Antiqua" w:hAnsi="Book Antiqua"/>
          <w:sz w:val="24"/>
          <w:szCs w:val="24"/>
        </w:rPr>
        <w:t xml:space="preserve">, </w:t>
      </w:r>
      <w:r w:rsidR="0054695D" w:rsidRPr="005260D9">
        <w:rPr>
          <w:rFonts w:ascii="Book Antiqua" w:hAnsi="Book Antiqua"/>
          <w:kern w:val="0"/>
          <w:sz w:val="24"/>
          <w:szCs w:val="24"/>
        </w:rPr>
        <w:t>5</w:t>
      </w:r>
      <w:r w:rsidR="00130000" w:rsidRPr="005260D9">
        <w:rPr>
          <w:rFonts w:ascii="Book Antiqua" w:hAnsi="Book Antiqua"/>
          <w:kern w:val="0"/>
          <w:sz w:val="24"/>
          <w:szCs w:val="24"/>
        </w:rPr>
        <w:t>6</w:t>
      </w:r>
      <w:r w:rsidR="00AB54BF" w:rsidRPr="005260D9">
        <w:rPr>
          <w:rFonts w:ascii="Book Antiqua" w:hAnsi="Book Antiqua"/>
          <w:kern w:val="0"/>
          <w:sz w:val="24"/>
          <w:szCs w:val="24"/>
        </w:rPr>
        <w:t xml:space="preserve"> patients</w:t>
      </w:r>
      <w:r w:rsidR="00B731AE" w:rsidRPr="005260D9">
        <w:rPr>
          <w:rFonts w:ascii="Book Antiqua" w:hAnsi="Book Antiqua"/>
          <w:kern w:val="0"/>
          <w:sz w:val="24"/>
          <w:szCs w:val="24"/>
        </w:rPr>
        <w:t xml:space="preserve">, </w:t>
      </w:r>
      <w:r w:rsidR="00AB54BF" w:rsidRPr="005260D9">
        <w:rPr>
          <w:rFonts w:ascii="Book Antiqua" w:hAnsi="Book Antiqua"/>
          <w:sz w:val="24"/>
          <w:szCs w:val="24"/>
        </w:rPr>
        <w:t xml:space="preserve">excluding two cases that used the </w:t>
      </w:r>
      <w:r w:rsidR="00AB54BF" w:rsidRPr="005260D9">
        <w:rPr>
          <w:rFonts w:ascii="Book Antiqua" w:hAnsi="Book Antiqua"/>
          <w:kern w:val="0"/>
          <w:sz w:val="24"/>
          <w:szCs w:val="24"/>
        </w:rPr>
        <w:t>Anchor</w:t>
      </w:r>
      <w:r w:rsidR="00B731AE" w:rsidRPr="005260D9">
        <w:rPr>
          <w:rFonts w:ascii="Book Antiqua" w:hAnsi="Book Antiqua"/>
          <w:kern w:val="0"/>
          <w:sz w:val="24"/>
          <w:szCs w:val="24"/>
        </w:rPr>
        <w:t>,</w:t>
      </w:r>
      <w:r w:rsidR="00AB54BF" w:rsidRPr="005260D9">
        <w:rPr>
          <w:rFonts w:ascii="Book Antiqua" w:hAnsi="Book Antiqua"/>
          <w:sz w:val="24"/>
          <w:szCs w:val="24"/>
        </w:rPr>
        <w:t xml:space="preserve"> </w:t>
      </w:r>
      <w:r w:rsidR="00BA39AE" w:rsidRPr="005260D9">
        <w:rPr>
          <w:rFonts w:ascii="Book Antiqua" w:hAnsi="Book Antiqua"/>
          <w:kern w:val="0"/>
          <w:sz w:val="24"/>
          <w:szCs w:val="24"/>
        </w:rPr>
        <w:t>were</w:t>
      </w:r>
      <w:r w:rsidR="00EE1248" w:rsidRPr="005260D9">
        <w:rPr>
          <w:rFonts w:ascii="Book Antiqua" w:hAnsi="Book Antiqua"/>
          <w:kern w:val="0"/>
          <w:sz w:val="24"/>
          <w:szCs w:val="24"/>
        </w:rPr>
        <w:t xml:space="preserve"> </w:t>
      </w:r>
      <w:r w:rsidR="00BA39AE" w:rsidRPr="005260D9">
        <w:rPr>
          <w:rFonts w:ascii="Book Antiqua" w:hAnsi="Book Antiqua"/>
          <w:kern w:val="0"/>
          <w:sz w:val="24"/>
          <w:szCs w:val="24"/>
        </w:rPr>
        <w:t xml:space="preserve">divided </w:t>
      </w:r>
      <w:r w:rsidR="006F1D77" w:rsidRPr="005260D9">
        <w:rPr>
          <w:rFonts w:ascii="Book Antiqua" w:hAnsi="Book Antiqua"/>
          <w:kern w:val="0"/>
          <w:sz w:val="24"/>
          <w:szCs w:val="24"/>
        </w:rPr>
        <w:t>into</w:t>
      </w:r>
      <w:r w:rsidR="006F1D77" w:rsidRPr="005260D9">
        <w:rPr>
          <w:rFonts w:ascii="Book Antiqua" w:eastAsiaTheme="minorEastAsia" w:hAnsi="Book Antiqua"/>
          <w:kern w:val="0"/>
          <w:sz w:val="24"/>
          <w:szCs w:val="24"/>
        </w:rPr>
        <w:t xml:space="preserve"> </w:t>
      </w:r>
      <w:r w:rsidR="006F1D77" w:rsidRPr="005260D9">
        <w:rPr>
          <w:rFonts w:ascii="Book Antiqua" w:hAnsi="Book Antiqua"/>
          <w:kern w:val="0"/>
          <w:sz w:val="24"/>
          <w:szCs w:val="24"/>
        </w:rPr>
        <w:t xml:space="preserve">two groups: </w:t>
      </w:r>
      <w:r w:rsidR="001860B6" w:rsidRPr="005260D9">
        <w:rPr>
          <w:rFonts w:ascii="Book Antiqua" w:hAnsi="Book Antiqua"/>
          <w:kern w:val="0"/>
          <w:sz w:val="24"/>
          <w:szCs w:val="24"/>
        </w:rPr>
        <w:t>1</w:t>
      </w:r>
      <w:r w:rsidR="00206133" w:rsidRPr="005260D9">
        <w:rPr>
          <w:rFonts w:ascii="Book Antiqua" w:hAnsi="Book Antiqua"/>
          <w:kern w:val="0"/>
          <w:sz w:val="24"/>
          <w:szCs w:val="24"/>
        </w:rPr>
        <w:t>4</w:t>
      </w:r>
      <w:r w:rsidR="001860B6" w:rsidRPr="005260D9">
        <w:rPr>
          <w:rFonts w:ascii="Book Antiqua" w:hAnsi="Book Antiqua"/>
          <w:kern w:val="0"/>
          <w:sz w:val="24"/>
          <w:szCs w:val="24"/>
        </w:rPr>
        <w:t xml:space="preserve"> cases</w:t>
      </w:r>
      <w:r w:rsidR="001860B6" w:rsidRPr="005260D9">
        <w:rPr>
          <w:rFonts w:ascii="Book Antiqua" w:hAnsi="Book Antiqua"/>
          <w:sz w:val="24"/>
          <w:szCs w:val="24"/>
        </w:rPr>
        <w:t xml:space="preserve"> </w:t>
      </w:r>
      <w:r w:rsidR="00AE0EFF" w:rsidRPr="005260D9">
        <w:rPr>
          <w:rFonts w:ascii="Book Antiqua" w:hAnsi="Book Antiqua"/>
          <w:sz w:val="24"/>
          <w:szCs w:val="24"/>
        </w:rPr>
        <w:t xml:space="preserve">of </w:t>
      </w:r>
      <w:r w:rsidR="000B118C" w:rsidRPr="005260D9">
        <w:rPr>
          <w:rFonts w:ascii="Book Antiqua" w:hAnsi="Book Antiqua"/>
          <w:sz w:val="24"/>
          <w:szCs w:val="24"/>
        </w:rPr>
        <w:t>simple suction</w:t>
      </w:r>
      <w:r w:rsidR="000B118C" w:rsidRPr="005260D9">
        <w:rPr>
          <w:rFonts w:ascii="Book Antiqua" w:hAnsi="Book Antiqua"/>
          <w:kern w:val="0"/>
          <w:sz w:val="24"/>
          <w:szCs w:val="24"/>
        </w:rPr>
        <w:t xml:space="preserve"> </w:t>
      </w:r>
      <w:r w:rsidR="006F1D77" w:rsidRPr="005260D9">
        <w:rPr>
          <w:rFonts w:ascii="Book Antiqua" w:hAnsi="Book Antiqua"/>
          <w:kern w:val="0"/>
          <w:sz w:val="24"/>
          <w:szCs w:val="24"/>
        </w:rPr>
        <w:t>(</w:t>
      </w:r>
      <w:r w:rsidR="00BA39AE" w:rsidRPr="005260D9">
        <w:rPr>
          <w:rFonts w:ascii="Book Antiqua" w:hAnsi="Book Antiqua"/>
          <w:kern w:val="0"/>
          <w:sz w:val="24"/>
          <w:szCs w:val="24"/>
        </w:rPr>
        <w:t>SS</w:t>
      </w:r>
      <w:r w:rsidR="00B54865" w:rsidRPr="005260D9">
        <w:rPr>
          <w:rFonts w:ascii="Book Antiqua" w:hAnsi="Book Antiqua"/>
          <w:kern w:val="0"/>
          <w:sz w:val="24"/>
          <w:szCs w:val="24"/>
        </w:rPr>
        <w:t>-</w:t>
      </w:r>
      <w:r w:rsidR="00FD0B2D" w:rsidRPr="005260D9">
        <w:rPr>
          <w:rFonts w:ascii="Book Antiqua" w:hAnsi="Book Antiqua"/>
          <w:kern w:val="0"/>
          <w:sz w:val="24"/>
          <w:szCs w:val="24"/>
        </w:rPr>
        <w:t>g</w:t>
      </w:r>
      <w:r w:rsidR="006F1D77" w:rsidRPr="005260D9">
        <w:rPr>
          <w:rFonts w:ascii="Book Antiqua" w:hAnsi="Book Antiqua"/>
          <w:kern w:val="0"/>
          <w:sz w:val="24"/>
          <w:szCs w:val="24"/>
        </w:rPr>
        <w:t>roup</w:t>
      </w:r>
      <w:r w:rsidR="00BA39AE" w:rsidRPr="005260D9">
        <w:rPr>
          <w:rFonts w:ascii="Book Antiqua" w:hAnsi="Book Antiqua"/>
          <w:kern w:val="0"/>
          <w:sz w:val="24"/>
          <w:szCs w:val="24"/>
        </w:rPr>
        <w:t>)</w:t>
      </w:r>
      <w:r w:rsidR="006F1D77" w:rsidRPr="005260D9">
        <w:rPr>
          <w:rFonts w:ascii="Book Antiqua" w:hAnsi="Book Antiqua"/>
          <w:kern w:val="0"/>
          <w:sz w:val="24"/>
          <w:szCs w:val="24"/>
        </w:rPr>
        <w:t xml:space="preserve"> </w:t>
      </w:r>
      <w:r w:rsidR="000A4335" w:rsidRPr="005260D9">
        <w:rPr>
          <w:rFonts w:ascii="Book Antiqua" w:hAnsi="Book Antiqua"/>
          <w:kern w:val="0"/>
          <w:sz w:val="24"/>
          <w:szCs w:val="24"/>
        </w:rPr>
        <w:t>versus</w:t>
      </w:r>
      <w:r w:rsidR="001860B6" w:rsidRPr="005260D9">
        <w:rPr>
          <w:rFonts w:ascii="Book Antiqua" w:hAnsi="Book Antiqua"/>
          <w:kern w:val="0"/>
          <w:sz w:val="24"/>
          <w:szCs w:val="24"/>
        </w:rPr>
        <w:t xml:space="preserve"> </w:t>
      </w:r>
      <w:r w:rsidR="00206133" w:rsidRPr="005260D9">
        <w:rPr>
          <w:rFonts w:ascii="Book Antiqua" w:hAnsi="Book Antiqua"/>
          <w:kern w:val="0"/>
          <w:sz w:val="24"/>
          <w:szCs w:val="24"/>
        </w:rPr>
        <w:t>4</w:t>
      </w:r>
      <w:r w:rsidR="0066519A" w:rsidRPr="005260D9">
        <w:rPr>
          <w:rFonts w:ascii="Book Antiqua" w:hAnsi="Book Antiqua"/>
          <w:kern w:val="0"/>
          <w:sz w:val="24"/>
          <w:szCs w:val="24"/>
        </w:rPr>
        <w:t>2</w:t>
      </w:r>
      <w:r w:rsidR="001860B6" w:rsidRPr="005260D9">
        <w:rPr>
          <w:rFonts w:ascii="Book Antiqua" w:hAnsi="Book Antiqua"/>
          <w:kern w:val="0"/>
          <w:sz w:val="24"/>
          <w:szCs w:val="24"/>
        </w:rPr>
        <w:t xml:space="preserve"> cases</w:t>
      </w:r>
      <w:r w:rsidR="001860B6" w:rsidRPr="005260D9">
        <w:rPr>
          <w:rFonts w:ascii="Book Antiqua" w:hAnsi="Book Antiqua"/>
          <w:sz w:val="24"/>
          <w:szCs w:val="24"/>
        </w:rPr>
        <w:t xml:space="preserve"> </w:t>
      </w:r>
      <w:r w:rsidR="00E92D9F" w:rsidRPr="005260D9">
        <w:rPr>
          <w:rFonts w:ascii="Book Antiqua" w:hAnsi="Book Antiqua"/>
          <w:kern w:val="0"/>
          <w:sz w:val="24"/>
          <w:szCs w:val="24"/>
        </w:rPr>
        <w:t xml:space="preserve">using </w:t>
      </w:r>
      <w:r w:rsidR="00062941" w:rsidRPr="005260D9">
        <w:rPr>
          <w:rFonts w:ascii="Book Antiqua" w:hAnsi="Book Antiqua"/>
          <w:kern w:val="0"/>
          <w:sz w:val="24"/>
          <w:szCs w:val="24"/>
        </w:rPr>
        <w:t xml:space="preserve">the </w:t>
      </w:r>
      <w:r w:rsidR="00281E51" w:rsidRPr="005260D9">
        <w:rPr>
          <w:rFonts w:ascii="Book Antiqua" w:eastAsia="MS PGothic" w:hAnsi="Book Antiqua"/>
          <w:bCs/>
          <w:kern w:val="36"/>
          <w:sz w:val="24"/>
          <w:szCs w:val="24"/>
        </w:rPr>
        <w:t>Twin Grasper</w:t>
      </w:r>
      <w:r w:rsidR="00BA39AE" w:rsidRPr="005260D9">
        <w:rPr>
          <w:rFonts w:ascii="Book Antiqua" w:hAnsi="Book Antiqua"/>
          <w:sz w:val="24"/>
          <w:szCs w:val="24"/>
        </w:rPr>
        <w:t xml:space="preserve"> (TG</w:t>
      </w:r>
      <w:r w:rsidR="00B54865" w:rsidRPr="005260D9">
        <w:rPr>
          <w:rFonts w:ascii="Book Antiqua" w:hAnsi="Book Antiqua"/>
          <w:sz w:val="24"/>
          <w:szCs w:val="24"/>
        </w:rPr>
        <w:t>-</w:t>
      </w:r>
      <w:r w:rsidR="00BA39AE" w:rsidRPr="005260D9">
        <w:rPr>
          <w:rFonts w:ascii="Book Antiqua" w:hAnsi="Book Antiqua"/>
          <w:sz w:val="24"/>
          <w:szCs w:val="24"/>
        </w:rPr>
        <w:t>group)</w:t>
      </w:r>
      <w:r w:rsidR="00BA39AE" w:rsidRPr="005260D9">
        <w:rPr>
          <w:rFonts w:ascii="Book Antiqua" w:eastAsia="MS PGothic" w:hAnsi="Book Antiqua"/>
          <w:bCs/>
          <w:kern w:val="36"/>
          <w:sz w:val="24"/>
          <w:szCs w:val="24"/>
        </w:rPr>
        <w:t>.</w:t>
      </w:r>
      <w:r w:rsidR="004D5B08" w:rsidRPr="005260D9">
        <w:rPr>
          <w:rFonts w:ascii="Book Antiqua" w:eastAsia="MS PGothic" w:hAnsi="Book Antiqua"/>
          <w:bCs/>
          <w:kern w:val="36"/>
          <w:sz w:val="24"/>
          <w:szCs w:val="24"/>
        </w:rPr>
        <w:t xml:space="preserve"> </w:t>
      </w:r>
      <w:r w:rsidR="004D5B08" w:rsidRPr="005260D9">
        <w:rPr>
          <w:rFonts w:ascii="Book Antiqua" w:hAnsi="Book Antiqua"/>
          <w:kern w:val="0"/>
          <w:sz w:val="24"/>
          <w:szCs w:val="24"/>
        </w:rPr>
        <w:t xml:space="preserve">All </w:t>
      </w:r>
      <w:r w:rsidR="00B00DF9" w:rsidRPr="005260D9">
        <w:rPr>
          <w:rFonts w:ascii="Book Antiqua" w:hAnsi="Book Antiqua"/>
          <w:kern w:val="0"/>
          <w:sz w:val="24"/>
          <w:szCs w:val="24"/>
        </w:rPr>
        <w:t xml:space="preserve">of the </w:t>
      </w:r>
      <w:r w:rsidR="004D5B08" w:rsidRPr="005260D9">
        <w:rPr>
          <w:rFonts w:ascii="Book Antiqua" w:hAnsi="Book Antiqua"/>
          <w:kern w:val="0"/>
          <w:sz w:val="24"/>
          <w:szCs w:val="24"/>
        </w:rPr>
        <w:t>data were extracted and compiled</w:t>
      </w:r>
      <w:r w:rsidR="0033548D" w:rsidRPr="005260D9">
        <w:rPr>
          <w:rFonts w:ascii="Book Antiqua" w:eastAsiaTheme="minorEastAsia" w:hAnsi="Book Antiqua"/>
          <w:kern w:val="0"/>
          <w:sz w:val="24"/>
          <w:szCs w:val="24"/>
        </w:rPr>
        <w:t xml:space="preserve"> </w:t>
      </w:r>
      <w:r w:rsidR="004D5B08" w:rsidRPr="005260D9">
        <w:rPr>
          <w:rFonts w:ascii="Book Antiqua" w:hAnsi="Book Antiqua"/>
          <w:kern w:val="0"/>
          <w:sz w:val="24"/>
          <w:szCs w:val="24"/>
        </w:rPr>
        <w:t>into a central database at Kagawa University.</w:t>
      </w:r>
      <w:r w:rsidR="00012F1D" w:rsidRPr="005260D9">
        <w:rPr>
          <w:rFonts w:ascii="Book Antiqua" w:hAnsi="Book Antiqua"/>
          <w:kern w:val="0"/>
          <w:sz w:val="24"/>
          <w:szCs w:val="24"/>
        </w:rPr>
        <w:t xml:space="preserve"> </w:t>
      </w:r>
      <w:r w:rsidR="004D5B08" w:rsidRPr="005260D9">
        <w:rPr>
          <w:rFonts w:ascii="Book Antiqua" w:hAnsi="Book Antiqua"/>
          <w:kern w:val="0"/>
          <w:sz w:val="24"/>
          <w:szCs w:val="24"/>
        </w:rPr>
        <w:t>Written informed consent</w:t>
      </w:r>
      <w:r w:rsidR="0066519A" w:rsidRPr="005260D9">
        <w:rPr>
          <w:rFonts w:ascii="Book Antiqua" w:hAnsi="Book Antiqua"/>
          <w:kern w:val="0"/>
          <w:sz w:val="24"/>
          <w:szCs w:val="24"/>
        </w:rPr>
        <w:t>s</w:t>
      </w:r>
      <w:r w:rsidR="004D5B08" w:rsidRPr="005260D9">
        <w:rPr>
          <w:rFonts w:ascii="Book Antiqua" w:hAnsi="Book Antiqua"/>
          <w:kern w:val="0"/>
          <w:sz w:val="24"/>
          <w:szCs w:val="24"/>
        </w:rPr>
        <w:t xml:space="preserve"> related to the</w:t>
      </w:r>
      <w:r w:rsidR="004D5B08" w:rsidRPr="005260D9">
        <w:rPr>
          <w:rFonts w:ascii="Book Antiqua" w:eastAsiaTheme="minorEastAsia" w:hAnsi="Book Antiqua"/>
          <w:kern w:val="0"/>
          <w:sz w:val="24"/>
          <w:szCs w:val="24"/>
        </w:rPr>
        <w:t xml:space="preserve"> </w:t>
      </w:r>
      <w:r w:rsidR="004D5B08" w:rsidRPr="005260D9">
        <w:rPr>
          <w:rFonts w:ascii="Book Antiqua" w:hAnsi="Book Antiqua"/>
          <w:kern w:val="0"/>
          <w:sz w:val="24"/>
          <w:szCs w:val="24"/>
        </w:rPr>
        <w:t xml:space="preserve">use of OTSCs </w:t>
      </w:r>
      <w:r w:rsidR="004D5B08" w:rsidRPr="005260D9">
        <w:rPr>
          <w:rFonts w:ascii="Book Antiqua" w:eastAsiaTheme="minorEastAsia" w:hAnsi="Book Antiqua"/>
          <w:kern w:val="0"/>
          <w:sz w:val="24"/>
          <w:szCs w:val="24"/>
        </w:rPr>
        <w:t xml:space="preserve">were obtained </w:t>
      </w:r>
      <w:r w:rsidR="004D5B08" w:rsidRPr="005260D9">
        <w:rPr>
          <w:rFonts w:ascii="Book Antiqua" w:hAnsi="Book Antiqua"/>
          <w:kern w:val="0"/>
          <w:sz w:val="24"/>
          <w:szCs w:val="24"/>
        </w:rPr>
        <w:t>from all patients.</w:t>
      </w:r>
      <w:r w:rsidR="00012F1D" w:rsidRPr="005260D9">
        <w:rPr>
          <w:rFonts w:ascii="Book Antiqua" w:hAnsi="Book Antiqua"/>
          <w:kern w:val="0"/>
          <w:sz w:val="24"/>
          <w:szCs w:val="24"/>
        </w:rPr>
        <w:t xml:space="preserve"> </w:t>
      </w:r>
      <w:r w:rsidR="00891F15" w:rsidRPr="005260D9">
        <w:rPr>
          <w:rFonts w:ascii="Book Antiqua" w:hAnsi="Book Antiqua"/>
          <w:sz w:val="24"/>
          <w:szCs w:val="24"/>
        </w:rPr>
        <w:t>T</w:t>
      </w:r>
      <w:r w:rsidR="0033548D" w:rsidRPr="005260D9">
        <w:rPr>
          <w:rFonts w:ascii="Book Antiqua" w:hAnsi="Book Antiqua"/>
          <w:sz w:val="24"/>
          <w:szCs w:val="24"/>
        </w:rPr>
        <w:t xml:space="preserve">he Clinical Ethics Committee of </w:t>
      </w:r>
      <w:r w:rsidR="0033548D" w:rsidRPr="005260D9">
        <w:rPr>
          <w:rFonts w:ascii="Book Antiqua" w:eastAsiaTheme="minorEastAsia" w:hAnsi="Book Antiqua"/>
          <w:sz w:val="24"/>
          <w:szCs w:val="24"/>
        </w:rPr>
        <w:t>Kagawa University</w:t>
      </w:r>
      <w:r w:rsidR="0033548D" w:rsidRPr="005260D9">
        <w:rPr>
          <w:rFonts w:ascii="Book Antiqua" w:hAnsi="Book Antiqua"/>
          <w:sz w:val="24"/>
          <w:szCs w:val="24"/>
        </w:rPr>
        <w:t xml:space="preserve"> Hospital and</w:t>
      </w:r>
      <w:r w:rsidR="00891F15" w:rsidRPr="005260D9">
        <w:rPr>
          <w:rFonts w:ascii="Book Antiqua" w:hAnsi="Book Antiqua"/>
          <w:sz w:val="24"/>
          <w:szCs w:val="24"/>
        </w:rPr>
        <w:t xml:space="preserve"> </w:t>
      </w:r>
      <w:r w:rsidR="0033548D" w:rsidRPr="005260D9">
        <w:rPr>
          <w:rFonts w:ascii="Book Antiqua" w:hAnsi="Book Antiqua"/>
          <w:kern w:val="0"/>
          <w:sz w:val="24"/>
          <w:szCs w:val="24"/>
        </w:rPr>
        <w:t>each institution</w:t>
      </w:r>
      <w:r w:rsidR="00891F15" w:rsidRPr="005260D9">
        <w:rPr>
          <w:rFonts w:ascii="Book Antiqua" w:hAnsi="Book Antiqua"/>
          <w:kern w:val="0"/>
          <w:sz w:val="24"/>
          <w:szCs w:val="24"/>
        </w:rPr>
        <w:t xml:space="preserve"> approved this study</w:t>
      </w:r>
      <w:r w:rsidR="0033548D" w:rsidRPr="005260D9">
        <w:rPr>
          <w:rFonts w:ascii="Book Antiqua" w:hAnsi="Book Antiqua"/>
          <w:kern w:val="0"/>
          <w:sz w:val="24"/>
          <w:szCs w:val="24"/>
        </w:rPr>
        <w:t>.</w:t>
      </w:r>
      <w:r w:rsidR="0097552B" w:rsidRPr="005260D9">
        <w:rPr>
          <w:rFonts w:ascii="Book Antiqua" w:eastAsiaTheme="minorEastAsia" w:hAnsi="Book Antiqua"/>
          <w:kern w:val="0"/>
          <w:sz w:val="24"/>
          <w:szCs w:val="24"/>
        </w:rPr>
        <w:t xml:space="preserve"> </w:t>
      </w:r>
      <w:r w:rsidR="0097552B" w:rsidRPr="005260D9">
        <w:rPr>
          <w:rFonts w:ascii="Book Antiqua" w:eastAsiaTheme="minorEastAsia" w:hAnsi="Book Antiqua"/>
          <w:sz w:val="24"/>
          <w:szCs w:val="24"/>
        </w:rPr>
        <w:t xml:space="preserve">This study was </w:t>
      </w:r>
      <w:r w:rsidR="005B6281" w:rsidRPr="005260D9">
        <w:rPr>
          <w:rFonts w:ascii="Book Antiqua" w:hAnsi="Book Antiqua"/>
          <w:sz w:val="24"/>
          <w:szCs w:val="24"/>
        </w:rPr>
        <w:t xml:space="preserve">registered </w:t>
      </w:r>
      <w:r w:rsidR="005B6281" w:rsidRPr="005260D9">
        <w:rPr>
          <w:rFonts w:ascii="Book Antiqua" w:eastAsiaTheme="minorEastAsia" w:hAnsi="Book Antiqua"/>
          <w:sz w:val="24"/>
          <w:szCs w:val="24"/>
        </w:rPr>
        <w:t xml:space="preserve">under </w:t>
      </w:r>
      <w:r w:rsidR="0097552B" w:rsidRPr="005260D9">
        <w:rPr>
          <w:rFonts w:ascii="Book Antiqua" w:eastAsia="MS PGothic" w:hAnsi="Book Antiqua"/>
          <w:color w:val="333333"/>
          <w:kern w:val="0"/>
          <w:sz w:val="24"/>
          <w:szCs w:val="24"/>
        </w:rPr>
        <w:t xml:space="preserve">UMIN </w:t>
      </w:r>
      <w:r w:rsidR="0097552B" w:rsidRPr="005260D9">
        <w:rPr>
          <w:rFonts w:ascii="Book Antiqua" w:eastAsia="MS PGothic" w:hAnsi="Book Antiqua"/>
          <w:bCs/>
          <w:kern w:val="0"/>
          <w:sz w:val="24"/>
          <w:szCs w:val="24"/>
        </w:rPr>
        <w:t>000017767</w:t>
      </w:r>
      <w:r w:rsidR="0097552B" w:rsidRPr="005260D9">
        <w:rPr>
          <w:rFonts w:ascii="Book Antiqua" w:hAnsi="Book Antiqua"/>
          <w:sz w:val="24"/>
          <w:szCs w:val="24"/>
        </w:rPr>
        <w:t>.</w:t>
      </w:r>
    </w:p>
    <w:p w:rsidR="002E5070" w:rsidRPr="005260D9" w:rsidRDefault="002E5070" w:rsidP="000C3E5E">
      <w:pPr>
        <w:autoSpaceDE w:val="0"/>
        <w:autoSpaceDN w:val="0"/>
        <w:adjustRightInd w:val="0"/>
        <w:spacing w:line="360" w:lineRule="auto"/>
        <w:contextualSpacing/>
        <w:rPr>
          <w:rFonts w:ascii="Book Antiqua" w:eastAsiaTheme="minorEastAsia" w:hAnsi="Book Antiqua"/>
          <w:b/>
          <w:i/>
          <w:kern w:val="0"/>
          <w:sz w:val="24"/>
          <w:szCs w:val="24"/>
        </w:rPr>
      </w:pPr>
    </w:p>
    <w:p w:rsidR="001C37B1" w:rsidRPr="005260D9" w:rsidRDefault="005009CF" w:rsidP="000C3E5E">
      <w:pPr>
        <w:autoSpaceDE w:val="0"/>
        <w:autoSpaceDN w:val="0"/>
        <w:adjustRightInd w:val="0"/>
        <w:spacing w:line="360" w:lineRule="auto"/>
        <w:contextualSpacing/>
        <w:rPr>
          <w:rFonts w:ascii="Book Antiqua" w:eastAsiaTheme="minorEastAsia" w:hAnsi="Book Antiqua"/>
          <w:b/>
          <w:i/>
          <w:kern w:val="0"/>
          <w:sz w:val="24"/>
          <w:szCs w:val="24"/>
        </w:rPr>
      </w:pPr>
      <w:r w:rsidRPr="005260D9">
        <w:rPr>
          <w:rFonts w:ascii="Book Antiqua" w:eastAsiaTheme="minorEastAsia" w:hAnsi="Book Antiqua"/>
          <w:b/>
          <w:i/>
          <w:kern w:val="0"/>
          <w:sz w:val="24"/>
          <w:szCs w:val="24"/>
        </w:rPr>
        <w:t>OTSC procedures</w:t>
      </w:r>
    </w:p>
    <w:p w:rsidR="004C514D" w:rsidRPr="005260D9" w:rsidRDefault="004C514D" w:rsidP="00E71B66">
      <w:pPr>
        <w:autoSpaceDE w:val="0"/>
        <w:autoSpaceDN w:val="0"/>
        <w:adjustRightInd w:val="0"/>
        <w:spacing w:line="360" w:lineRule="auto"/>
        <w:contextualSpacing/>
        <w:rPr>
          <w:rFonts w:ascii="Book Antiqua" w:hAnsi="Book Antiqua"/>
          <w:color w:val="000000"/>
          <w:kern w:val="0"/>
          <w:sz w:val="24"/>
          <w:szCs w:val="24"/>
        </w:rPr>
      </w:pPr>
      <w:r w:rsidRPr="005260D9">
        <w:rPr>
          <w:rFonts w:ascii="Book Antiqua" w:hAnsi="Book Antiqua"/>
          <w:kern w:val="0"/>
          <w:sz w:val="24"/>
          <w:szCs w:val="24"/>
        </w:rPr>
        <w:t xml:space="preserve">The OTSC system is </w:t>
      </w:r>
      <w:r w:rsidR="00470892" w:rsidRPr="005260D9">
        <w:rPr>
          <w:rFonts w:ascii="Book Antiqua" w:hAnsi="Book Antiqua"/>
          <w:kern w:val="0"/>
          <w:sz w:val="24"/>
          <w:szCs w:val="24"/>
        </w:rPr>
        <w:t xml:space="preserve">primarily </w:t>
      </w:r>
      <w:r w:rsidRPr="005260D9">
        <w:rPr>
          <w:rFonts w:ascii="Book Antiqua" w:hAnsi="Book Antiqua"/>
          <w:kern w:val="0"/>
          <w:sz w:val="24"/>
          <w:szCs w:val="24"/>
        </w:rPr>
        <w:t>composed of an OTSC mounted onto an application cap and a hand wheel</w:t>
      </w:r>
      <w:r w:rsidRPr="005260D9">
        <w:rPr>
          <w:rFonts w:ascii="Book Antiqua" w:eastAsiaTheme="minorEastAsia" w:hAnsi="Book Antiqua"/>
          <w:kern w:val="0"/>
          <w:sz w:val="24"/>
          <w:szCs w:val="24"/>
        </w:rPr>
        <w:t xml:space="preserve">. </w:t>
      </w:r>
      <w:r w:rsidR="003F5E1C" w:rsidRPr="005260D9">
        <w:rPr>
          <w:rFonts w:ascii="Book Antiqua" w:hAnsi="Book Antiqua"/>
          <w:kern w:val="0"/>
          <w:sz w:val="24"/>
          <w:szCs w:val="24"/>
        </w:rPr>
        <w:t xml:space="preserve">Users can easily apply the </w:t>
      </w:r>
      <w:r w:rsidRPr="005260D9">
        <w:rPr>
          <w:rFonts w:ascii="Book Antiqua" w:hAnsi="Book Antiqua"/>
          <w:kern w:val="0"/>
          <w:sz w:val="24"/>
          <w:szCs w:val="24"/>
        </w:rPr>
        <w:t xml:space="preserve">simple mechanism. As previously </w:t>
      </w:r>
      <w:proofErr w:type="gramStart"/>
      <w:r w:rsidRPr="005260D9">
        <w:rPr>
          <w:rFonts w:ascii="Book Antiqua" w:hAnsi="Book Antiqua"/>
          <w:kern w:val="0"/>
          <w:sz w:val="24"/>
          <w:szCs w:val="24"/>
        </w:rPr>
        <w:t>reported</w:t>
      </w:r>
      <w:r w:rsidR="001B0318" w:rsidRPr="005260D9">
        <w:rPr>
          <w:rFonts w:ascii="Book Antiqua" w:hAnsi="Book Antiqua"/>
          <w:kern w:val="0"/>
          <w:sz w:val="24"/>
          <w:szCs w:val="24"/>
          <w:vertAlign w:val="superscript"/>
        </w:rPr>
        <w:t>[</w:t>
      </w:r>
      <w:proofErr w:type="gramEnd"/>
      <w:r w:rsidRPr="005260D9">
        <w:rPr>
          <w:rFonts w:ascii="Book Antiqua" w:hAnsi="Book Antiqua"/>
          <w:kern w:val="0"/>
          <w:sz w:val="24"/>
          <w:szCs w:val="24"/>
          <w:vertAlign w:val="superscript"/>
        </w:rPr>
        <w:t>1</w:t>
      </w:r>
      <w:r w:rsidR="007B755E" w:rsidRPr="005260D9">
        <w:rPr>
          <w:rFonts w:ascii="Book Antiqua" w:hAnsi="Book Antiqua"/>
          <w:kern w:val="0"/>
          <w:sz w:val="24"/>
          <w:szCs w:val="24"/>
          <w:vertAlign w:val="superscript"/>
        </w:rPr>
        <w:t>8</w:t>
      </w:r>
      <w:r w:rsidR="001B0318" w:rsidRPr="005260D9">
        <w:rPr>
          <w:rFonts w:ascii="Book Antiqua" w:hAnsi="Book Antiqua"/>
          <w:kern w:val="0"/>
          <w:sz w:val="24"/>
          <w:szCs w:val="24"/>
          <w:vertAlign w:val="superscript"/>
        </w:rPr>
        <w:t>]</w:t>
      </w:r>
      <w:r w:rsidRPr="005260D9">
        <w:rPr>
          <w:rFonts w:ascii="Book Antiqua" w:hAnsi="Book Antiqua"/>
          <w:kern w:val="0"/>
          <w:sz w:val="24"/>
          <w:szCs w:val="24"/>
        </w:rPr>
        <w:t xml:space="preserve">, </w:t>
      </w:r>
      <w:r w:rsidRPr="005260D9">
        <w:rPr>
          <w:rFonts w:ascii="Book Antiqua" w:hAnsi="Book Antiqua"/>
          <w:color w:val="000000"/>
          <w:kern w:val="0"/>
          <w:sz w:val="24"/>
          <w:szCs w:val="24"/>
        </w:rPr>
        <w:t xml:space="preserve">the OTSC procedure </w:t>
      </w:r>
      <w:r w:rsidR="00C244D3" w:rsidRPr="005260D9">
        <w:rPr>
          <w:rFonts w:ascii="Book Antiqua" w:hAnsi="Book Antiqua"/>
          <w:color w:val="000000"/>
          <w:kern w:val="0"/>
          <w:sz w:val="24"/>
          <w:szCs w:val="24"/>
        </w:rPr>
        <w:t>involve</w:t>
      </w:r>
      <w:r w:rsidR="00E65CF8" w:rsidRPr="005260D9">
        <w:rPr>
          <w:rFonts w:ascii="Book Antiqua" w:hAnsi="Book Antiqua"/>
          <w:color w:val="000000"/>
          <w:kern w:val="0"/>
          <w:sz w:val="24"/>
          <w:szCs w:val="24"/>
        </w:rPr>
        <w:t>d</w:t>
      </w:r>
      <w:r w:rsidR="00C244D3" w:rsidRPr="005260D9">
        <w:rPr>
          <w:rFonts w:ascii="Book Antiqua" w:hAnsi="Book Antiqua"/>
          <w:color w:val="000000"/>
          <w:kern w:val="0"/>
          <w:sz w:val="24"/>
          <w:szCs w:val="24"/>
        </w:rPr>
        <w:t xml:space="preserve"> </w:t>
      </w:r>
      <w:r w:rsidR="000A4335" w:rsidRPr="005260D9">
        <w:rPr>
          <w:rFonts w:ascii="Book Antiqua" w:hAnsi="Book Antiqua"/>
          <w:color w:val="000000"/>
          <w:kern w:val="0"/>
          <w:sz w:val="24"/>
          <w:szCs w:val="24"/>
        </w:rPr>
        <w:t>several steps</w:t>
      </w:r>
      <w:r w:rsidRPr="005260D9">
        <w:rPr>
          <w:rFonts w:ascii="Book Antiqua" w:hAnsi="Book Antiqua"/>
          <w:color w:val="000000"/>
          <w:kern w:val="0"/>
          <w:sz w:val="24"/>
          <w:szCs w:val="24"/>
        </w:rPr>
        <w:t xml:space="preserve">. </w:t>
      </w:r>
      <w:r w:rsidRPr="005260D9">
        <w:rPr>
          <w:rFonts w:ascii="Book Antiqua" w:hAnsi="Book Antiqua"/>
          <w:kern w:val="0"/>
          <w:sz w:val="24"/>
          <w:szCs w:val="24"/>
        </w:rPr>
        <w:t>First,</w:t>
      </w:r>
      <w:r w:rsidRPr="005260D9">
        <w:rPr>
          <w:rFonts w:ascii="Book Antiqua" w:hAnsi="Book Antiqua"/>
          <w:color w:val="000000"/>
          <w:kern w:val="0"/>
          <w:sz w:val="24"/>
          <w:szCs w:val="24"/>
        </w:rPr>
        <w:t xml:space="preserve"> the</w:t>
      </w:r>
      <w:r w:rsidRPr="005260D9">
        <w:rPr>
          <w:rFonts w:ascii="Book Antiqua" w:eastAsiaTheme="minorEastAsia" w:hAnsi="Book Antiqua"/>
          <w:kern w:val="0"/>
          <w:sz w:val="24"/>
          <w:szCs w:val="24"/>
        </w:rPr>
        <w:t xml:space="preserve"> </w:t>
      </w:r>
      <w:r w:rsidRPr="005260D9">
        <w:rPr>
          <w:rFonts w:ascii="Book Antiqua" w:hAnsi="Book Antiqua"/>
          <w:color w:val="000000"/>
          <w:kern w:val="0"/>
          <w:sz w:val="24"/>
          <w:szCs w:val="24"/>
        </w:rPr>
        <w:t xml:space="preserve">endoscope on which the cap with </w:t>
      </w:r>
      <w:r w:rsidR="00613950" w:rsidRPr="005260D9">
        <w:rPr>
          <w:rFonts w:ascii="Book Antiqua" w:hAnsi="Book Antiqua"/>
          <w:color w:val="000000"/>
          <w:kern w:val="0"/>
          <w:sz w:val="24"/>
          <w:szCs w:val="24"/>
        </w:rPr>
        <w:t xml:space="preserve">the </w:t>
      </w:r>
      <w:r w:rsidRPr="005260D9">
        <w:rPr>
          <w:rFonts w:ascii="Book Antiqua" w:hAnsi="Book Antiqua"/>
          <w:color w:val="000000"/>
          <w:kern w:val="0"/>
          <w:sz w:val="24"/>
          <w:szCs w:val="24"/>
        </w:rPr>
        <w:t xml:space="preserve">loaded OTSC was mounted was inserted into </w:t>
      </w:r>
      <w:r w:rsidR="00AE0EFF" w:rsidRPr="005260D9">
        <w:rPr>
          <w:rFonts w:ascii="Book Antiqua" w:hAnsi="Book Antiqua"/>
          <w:color w:val="000000"/>
          <w:kern w:val="0"/>
          <w:sz w:val="24"/>
          <w:szCs w:val="24"/>
        </w:rPr>
        <w:t xml:space="preserve">the </w:t>
      </w:r>
      <w:r w:rsidRPr="005260D9">
        <w:rPr>
          <w:rFonts w:ascii="Book Antiqua" w:hAnsi="Book Antiqua"/>
          <w:color w:val="000000"/>
          <w:kern w:val="0"/>
          <w:sz w:val="24"/>
          <w:szCs w:val="24"/>
        </w:rPr>
        <w:t xml:space="preserve">GI tract </w:t>
      </w:r>
      <w:r w:rsidR="003F5E1C" w:rsidRPr="005260D9">
        <w:rPr>
          <w:rFonts w:ascii="Book Antiqua" w:hAnsi="Book Antiqua"/>
          <w:color w:val="000000"/>
          <w:kern w:val="0"/>
          <w:sz w:val="24"/>
          <w:szCs w:val="24"/>
        </w:rPr>
        <w:t xml:space="preserve">either </w:t>
      </w:r>
      <w:r w:rsidRPr="005260D9">
        <w:rPr>
          <w:rFonts w:ascii="Book Antiqua" w:hAnsi="Book Antiqua"/>
          <w:color w:val="000000"/>
          <w:kern w:val="0"/>
          <w:sz w:val="24"/>
          <w:szCs w:val="24"/>
        </w:rPr>
        <w:t>oral</w:t>
      </w:r>
      <w:r w:rsidR="003F5E1C" w:rsidRPr="005260D9">
        <w:rPr>
          <w:rFonts w:ascii="Book Antiqua" w:hAnsi="Book Antiqua"/>
          <w:color w:val="000000"/>
          <w:kern w:val="0"/>
          <w:sz w:val="24"/>
          <w:szCs w:val="24"/>
        </w:rPr>
        <w:t>ly</w:t>
      </w:r>
      <w:r w:rsidRPr="005260D9">
        <w:rPr>
          <w:rFonts w:ascii="Book Antiqua" w:hAnsi="Book Antiqua"/>
          <w:color w:val="000000"/>
          <w:kern w:val="0"/>
          <w:sz w:val="24"/>
          <w:szCs w:val="24"/>
        </w:rPr>
        <w:t xml:space="preserve"> or anal</w:t>
      </w:r>
      <w:r w:rsidR="003F5E1C" w:rsidRPr="005260D9">
        <w:rPr>
          <w:rFonts w:ascii="Book Antiqua" w:hAnsi="Book Antiqua"/>
          <w:color w:val="000000"/>
          <w:kern w:val="0"/>
          <w:sz w:val="24"/>
          <w:szCs w:val="24"/>
        </w:rPr>
        <w:t>ly</w:t>
      </w:r>
      <w:r w:rsidRPr="005260D9">
        <w:rPr>
          <w:rFonts w:ascii="Book Antiqua" w:hAnsi="Book Antiqua"/>
          <w:color w:val="000000"/>
          <w:kern w:val="0"/>
          <w:sz w:val="24"/>
          <w:szCs w:val="24"/>
        </w:rPr>
        <w:t xml:space="preserve">. </w:t>
      </w:r>
      <w:r w:rsidR="003F5E1C" w:rsidRPr="005260D9">
        <w:rPr>
          <w:rFonts w:ascii="Book Antiqua" w:hAnsi="Book Antiqua"/>
          <w:color w:val="000000"/>
          <w:kern w:val="0"/>
          <w:sz w:val="24"/>
          <w:szCs w:val="24"/>
        </w:rPr>
        <w:t xml:space="preserve">Either a </w:t>
      </w:r>
      <w:proofErr w:type="spellStart"/>
      <w:r w:rsidR="003F5E1C" w:rsidRPr="005260D9">
        <w:rPr>
          <w:rFonts w:ascii="Book Antiqua" w:hAnsi="Book Antiqua"/>
          <w:color w:val="000000"/>
          <w:kern w:val="0"/>
          <w:sz w:val="24"/>
          <w:szCs w:val="24"/>
        </w:rPr>
        <w:t>g</w:t>
      </w:r>
      <w:r w:rsidRPr="005260D9">
        <w:rPr>
          <w:rFonts w:ascii="Book Antiqua" w:hAnsi="Book Antiqua"/>
          <w:color w:val="000000"/>
          <w:kern w:val="0"/>
          <w:sz w:val="24"/>
          <w:szCs w:val="24"/>
        </w:rPr>
        <w:t>astroscope</w:t>
      </w:r>
      <w:proofErr w:type="spellEnd"/>
      <w:r w:rsidRPr="005260D9">
        <w:rPr>
          <w:rFonts w:ascii="Book Antiqua" w:hAnsi="Book Antiqua"/>
          <w:color w:val="000000"/>
          <w:kern w:val="0"/>
          <w:sz w:val="24"/>
          <w:szCs w:val="24"/>
        </w:rPr>
        <w:t xml:space="preserve"> </w:t>
      </w:r>
      <w:r w:rsidR="00A93131" w:rsidRPr="005260D9">
        <w:rPr>
          <w:rFonts w:ascii="Book Antiqua" w:hAnsi="Book Antiqua"/>
          <w:sz w:val="24"/>
          <w:szCs w:val="24"/>
        </w:rPr>
        <w:t xml:space="preserve">(GIF-Q260J, </w:t>
      </w:r>
      <w:r w:rsidR="00A93131" w:rsidRPr="005260D9">
        <w:rPr>
          <w:rFonts w:ascii="Book Antiqua" w:eastAsia="Meiryo" w:hAnsi="Book Antiqua"/>
          <w:color w:val="111111"/>
          <w:sz w:val="24"/>
          <w:szCs w:val="24"/>
        </w:rPr>
        <w:t>ø</w:t>
      </w:r>
      <w:r w:rsidR="00A93131" w:rsidRPr="005260D9">
        <w:rPr>
          <w:rFonts w:ascii="Book Antiqua" w:hAnsi="Book Antiqua"/>
          <w:sz w:val="24"/>
          <w:szCs w:val="24"/>
        </w:rPr>
        <w:t xml:space="preserve"> 9.9 mm </w:t>
      </w:r>
      <w:r w:rsidRPr="005260D9">
        <w:rPr>
          <w:rFonts w:ascii="Book Antiqua" w:hAnsi="Book Antiqua"/>
          <w:sz w:val="24"/>
          <w:szCs w:val="24"/>
        </w:rPr>
        <w:t xml:space="preserve">or H260Z, </w:t>
      </w:r>
      <w:r w:rsidR="00A93131" w:rsidRPr="005260D9">
        <w:rPr>
          <w:rFonts w:ascii="Book Antiqua" w:eastAsia="Meiryo" w:hAnsi="Book Antiqua"/>
          <w:color w:val="111111"/>
          <w:sz w:val="24"/>
          <w:szCs w:val="24"/>
        </w:rPr>
        <w:t>ø</w:t>
      </w:r>
      <w:r w:rsidR="00A93131" w:rsidRPr="005260D9">
        <w:rPr>
          <w:rFonts w:ascii="Book Antiqua" w:hAnsi="Book Antiqua"/>
          <w:sz w:val="24"/>
          <w:szCs w:val="24"/>
        </w:rPr>
        <w:t xml:space="preserve"> 10.8 mm </w:t>
      </w:r>
      <w:r w:rsidRPr="005260D9">
        <w:rPr>
          <w:rFonts w:ascii="Book Antiqua" w:hAnsi="Book Antiqua"/>
          <w:sz w:val="24"/>
          <w:szCs w:val="24"/>
        </w:rPr>
        <w:t xml:space="preserve">Olympus, </w:t>
      </w:r>
      <w:r w:rsidRPr="005260D9">
        <w:rPr>
          <w:rFonts w:ascii="Book Antiqua" w:hAnsi="Book Antiqua"/>
          <w:kern w:val="0"/>
          <w:sz w:val="24"/>
          <w:szCs w:val="24"/>
        </w:rPr>
        <w:t>Tokyo, Japan</w:t>
      </w:r>
      <w:r w:rsidRPr="005260D9">
        <w:rPr>
          <w:rFonts w:ascii="Book Antiqua" w:hAnsi="Book Antiqua"/>
          <w:sz w:val="24"/>
          <w:szCs w:val="24"/>
        </w:rPr>
        <w:t>)</w:t>
      </w:r>
      <w:r w:rsidRPr="005260D9">
        <w:rPr>
          <w:rFonts w:ascii="Book Antiqua" w:hAnsi="Book Antiqua"/>
          <w:color w:val="000000"/>
          <w:kern w:val="0"/>
          <w:sz w:val="24"/>
          <w:szCs w:val="24"/>
        </w:rPr>
        <w:t xml:space="preserve"> or </w:t>
      </w:r>
      <w:r w:rsidR="003F5E1C" w:rsidRPr="005260D9">
        <w:rPr>
          <w:rFonts w:ascii="Book Antiqua" w:hAnsi="Book Antiqua"/>
          <w:color w:val="000000"/>
          <w:kern w:val="0"/>
          <w:sz w:val="24"/>
          <w:szCs w:val="24"/>
        </w:rPr>
        <w:t xml:space="preserve">a </w:t>
      </w:r>
      <w:proofErr w:type="spellStart"/>
      <w:r w:rsidRPr="005260D9">
        <w:rPr>
          <w:rFonts w:ascii="Book Antiqua" w:hAnsi="Book Antiqua"/>
          <w:sz w:val="24"/>
          <w:szCs w:val="24"/>
        </w:rPr>
        <w:t>colonoscope</w:t>
      </w:r>
      <w:proofErr w:type="spellEnd"/>
      <w:r w:rsidRPr="005260D9">
        <w:rPr>
          <w:rFonts w:ascii="Book Antiqua" w:hAnsi="Book Antiqua"/>
          <w:sz w:val="24"/>
          <w:szCs w:val="24"/>
        </w:rPr>
        <w:t xml:space="preserve"> (PCF-Q260AI, </w:t>
      </w:r>
      <w:r w:rsidR="00A93131" w:rsidRPr="005260D9">
        <w:rPr>
          <w:rFonts w:ascii="Book Antiqua" w:eastAsia="Meiryo" w:hAnsi="Book Antiqua"/>
          <w:color w:val="111111"/>
          <w:sz w:val="24"/>
          <w:szCs w:val="24"/>
        </w:rPr>
        <w:t>ø</w:t>
      </w:r>
      <w:r w:rsidR="00A93131" w:rsidRPr="005260D9">
        <w:rPr>
          <w:rFonts w:ascii="Book Antiqua" w:hAnsi="Book Antiqua"/>
          <w:sz w:val="24"/>
          <w:szCs w:val="24"/>
        </w:rPr>
        <w:t xml:space="preserve"> 11.3 mm, </w:t>
      </w:r>
      <w:r w:rsidRPr="005260D9">
        <w:rPr>
          <w:rFonts w:ascii="Book Antiqua" w:hAnsi="Book Antiqua"/>
          <w:sz w:val="24"/>
          <w:szCs w:val="24"/>
        </w:rPr>
        <w:t xml:space="preserve">Olympus) </w:t>
      </w:r>
      <w:r w:rsidRPr="005260D9">
        <w:rPr>
          <w:rFonts w:ascii="Book Antiqua" w:hAnsi="Book Antiqua"/>
          <w:color w:val="000000"/>
          <w:kern w:val="0"/>
          <w:sz w:val="24"/>
          <w:szCs w:val="24"/>
        </w:rPr>
        <w:t>with</w:t>
      </w:r>
      <w:r w:rsidRPr="005260D9">
        <w:rPr>
          <w:rFonts w:ascii="Book Antiqua" w:eastAsiaTheme="minorEastAsia" w:hAnsi="Book Antiqua"/>
          <w:kern w:val="0"/>
          <w:sz w:val="24"/>
          <w:szCs w:val="24"/>
        </w:rPr>
        <w:t xml:space="preserve"> </w:t>
      </w:r>
      <w:r w:rsidRPr="005260D9">
        <w:rPr>
          <w:rFonts w:ascii="Book Antiqua" w:hAnsi="Book Antiqua"/>
          <w:color w:val="000000"/>
          <w:kern w:val="0"/>
          <w:sz w:val="24"/>
          <w:szCs w:val="24"/>
        </w:rPr>
        <w:t xml:space="preserve">a maximum diameter of </w:t>
      </w:r>
      <w:r w:rsidR="00A93131" w:rsidRPr="005260D9">
        <w:rPr>
          <w:rFonts w:ascii="Book Antiqua" w:hAnsi="Book Antiqua"/>
          <w:color w:val="000000"/>
          <w:kern w:val="0"/>
          <w:sz w:val="24"/>
          <w:szCs w:val="24"/>
        </w:rPr>
        <w:t xml:space="preserve">9.9 </w:t>
      </w:r>
      <w:r w:rsidRPr="005260D9">
        <w:rPr>
          <w:rFonts w:ascii="Book Antiqua" w:hAnsi="Book Antiqua"/>
          <w:color w:val="000000"/>
          <w:kern w:val="0"/>
          <w:sz w:val="24"/>
          <w:szCs w:val="24"/>
        </w:rPr>
        <w:t xml:space="preserve">mm and a working channel </w:t>
      </w:r>
      <w:r w:rsidR="00AE0EFF" w:rsidRPr="005260D9">
        <w:rPr>
          <w:rFonts w:ascii="Book Antiqua" w:hAnsi="Book Antiqua"/>
          <w:color w:val="000000"/>
          <w:kern w:val="0"/>
          <w:sz w:val="24"/>
          <w:szCs w:val="24"/>
        </w:rPr>
        <w:t xml:space="preserve">with </w:t>
      </w:r>
      <w:r w:rsidR="00E65CF8" w:rsidRPr="005260D9">
        <w:rPr>
          <w:rFonts w:ascii="Book Antiqua" w:eastAsiaTheme="minorEastAsia" w:hAnsi="Book Antiqua"/>
          <w:color w:val="000000"/>
          <w:kern w:val="0"/>
          <w:sz w:val="24"/>
          <w:szCs w:val="24"/>
        </w:rPr>
        <w:t>greater than</w:t>
      </w:r>
      <w:r w:rsidR="00E65CF8" w:rsidRPr="005260D9">
        <w:rPr>
          <w:rFonts w:ascii="Book Antiqua" w:hAnsi="Book Antiqua"/>
          <w:color w:val="000000"/>
          <w:kern w:val="0"/>
          <w:sz w:val="24"/>
          <w:szCs w:val="24"/>
        </w:rPr>
        <w:t xml:space="preserve"> </w:t>
      </w:r>
      <w:r w:rsidRPr="005260D9">
        <w:rPr>
          <w:rFonts w:ascii="Book Antiqua" w:hAnsi="Book Antiqua"/>
          <w:color w:val="000000"/>
          <w:kern w:val="0"/>
          <w:sz w:val="24"/>
          <w:szCs w:val="24"/>
        </w:rPr>
        <w:t xml:space="preserve">a </w:t>
      </w:r>
      <w:r w:rsidR="00A93131" w:rsidRPr="005260D9">
        <w:rPr>
          <w:rFonts w:ascii="Book Antiqua" w:hAnsi="Book Antiqua"/>
          <w:color w:val="000000"/>
          <w:kern w:val="0"/>
          <w:sz w:val="24"/>
          <w:szCs w:val="24"/>
        </w:rPr>
        <w:t xml:space="preserve">2.8 </w:t>
      </w:r>
      <w:r w:rsidRPr="005260D9">
        <w:rPr>
          <w:rFonts w:ascii="Book Antiqua" w:hAnsi="Book Antiqua"/>
          <w:color w:val="000000"/>
          <w:kern w:val="0"/>
          <w:sz w:val="24"/>
          <w:szCs w:val="24"/>
        </w:rPr>
        <w:t xml:space="preserve">mm diameter </w:t>
      </w:r>
      <w:r w:rsidR="003F5E1C" w:rsidRPr="005260D9">
        <w:rPr>
          <w:rFonts w:ascii="Book Antiqua" w:hAnsi="Book Antiqua"/>
          <w:color w:val="000000"/>
          <w:kern w:val="0"/>
          <w:sz w:val="24"/>
          <w:szCs w:val="24"/>
        </w:rPr>
        <w:t xml:space="preserve">was </w:t>
      </w:r>
      <w:r w:rsidRPr="005260D9">
        <w:rPr>
          <w:rFonts w:ascii="Book Antiqua" w:hAnsi="Book Antiqua"/>
          <w:color w:val="000000"/>
          <w:kern w:val="0"/>
          <w:sz w:val="24"/>
          <w:szCs w:val="24"/>
        </w:rPr>
        <w:lastRenderedPageBreak/>
        <w:t xml:space="preserve">applied. Second, the defect </w:t>
      </w:r>
      <w:r w:rsidR="00AF3F18" w:rsidRPr="005260D9">
        <w:rPr>
          <w:rFonts w:ascii="Book Antiqua" w:hAnsi="Book Antiqua"/>
          <w:color w:val="000000"/>
          <w:kern w:val="0"/>
          <w:sz w:val="24"/>
          <w:szCs w:val="24"/>
        </w:rPr>
        <w:t>in</w:t>
      </w:r>
      <w:r w:rsidRPr="005260D9">
        <w:rPr>
          <w:rFonts w:ascii="Book Antiqua" w:hAnsi="Book Antiqua"/>
          <w:color w:val="000000"/>
          <w:kern w:val="0"/>
          <w:sz w:val="24"/>
          <w:szCs w:val="24"/>
        </w:rPr>
        <w:t xml:space="preserve"> </w:t>
      </w:r>
      <w:r w:rsidR="00AF3F18" w:rsidRPr="005260D9">
        <w:rPr>
          <w:rFonts w:ascii="Book Antiqua" w:hAnsi="Book Antiqua"/>
          <w:color w:val="000000"/>
          <w:kern w:val="0"/>
          <w:sz w:val="24"/>
          <w:szCs w:val="24"/>
        </w:rPr>
        <w:t xml:space="preserve">the </w:t>
      </w:r>
      <w:r w:rsidRPr="005260D9">
        <w:rPr>
          <w:rFonts w:ascii="Book Antiqua" w:hAnsi="Book Antiqua"/>
          <w:color w:val="000000"/>
          <w:kern w:val="0"/>
          <w:sz w:val="24"/>
          <w:szCs w:val="24"/>
        </w:rPr>
        <w:t>GI tract was suc</w:t>
      </w:r>
      <w:r w:rsidR="00F714BE" w:rsidRPr="005260D9">
        <w:rPr>
          <w:rFonts w:ascii="Book Antiqua" w:eastAsiaTheme="minorEastAsia" w:hAnsi="Book Antiqua" w:hint="eastAsia"/>
          <w:color w:val="000000"/>
          <w:kern w:val="0"/>
          <w:sz w:val="24"/>
          <w:szCs w:val="24"/>
        </w:rPr>
        <w:t>k</w:t>
      </w:r>
      <w:r w:rsidRPr="005260D9">
        <w:rPr>
          <w:rFonts w:ascii="Book Antiqua" w:hAnsi="Book Antiqua"/>
          <w:color w:val="000000"/>
          <w:kern w:val="0"/>
          <w:sz w:val="24"/>
          <w:szCs w:val="24"/>
        </w:rPr>
        <w:t>ed</w:t>
      </w:r>
      <w:r w:rsidRPr="005260D9">
        <w:rPr>
          <w:rFonts w:ascii="Book Antiqua" w:eastAsiaTheme="minorEastAsia" w:hAnsi="Book Antiqua"/>
          <w:color w:val="000000"/>
          <w:kern w:val="0"/>
          <w:sz w:val="24"/>
          <w:szCs w:val="24"/>
        </w:rPr>
        <w:t xml:space="preserve"> </w:t>
      </w:r>
      <w:r w:rsidR="00AF3F18" w:rsidRPr="005260D9">
        <w:rPr>
          <w:rFonts w:ascii="Book Antiqua" w:hAnsi="Book Antiqua"/>
          <w:color w:val="000000"/>
          <w:kern w:val="0"/>
          <w:sz w:val="24"/>
          <w:szCs w:val="24"/>
        </w:rPr>
        <w:t xml:space="preserve">to </w:t>
      </w:r>
      <w:r w:rsidRPr="005260D9">
        <w:rPr>
          <w:rFonts w:ascii="Book Antiqua" w:hAnsi="Book Antiqua"/>
          <w:color w:val="000000"/>
          <w:kern w:val="0"/>
          <w:sz w:val="24"/>
          <w:szCs w:val="24"/>
        </w:rPr>
        <w:t>an application cap</w:t>
      </w:r>
      <w:r w:rsidR="0066519A" w:rsidRPr="005260D9">
        <w:rPr>
          <w:rFonts w:ascii="Book Antiqua" w:hAnsi="Book Antiqua"/>
          <w:color w:val="000000"/>
          <w:kern w:val="0"/>
          <w:sz w:val="24"/>
          <w:szCs w:val="24"/>
        </w:rPr>
        <w:t xml:space="preserve"> </w:t>
      </w:r>
      <w:r w:rsidR="00AF3F18" w:rsidRPr="005260D9">
        <w:rPr>
          <w:rFonts w:ascii="Book Antiqua" w:hAnsi="Book Antiqua"/>
          <w:color w:val="000000"/>
          <w:kern w:val="0"/>
          <w:sz w:val="24"/>
          <w:szCs w:val="24"/>
        </w:rPr>
        <w:t>using</w:t>
      </w:r>
      <w:r w:rsidR="0066519A" w:rsidRPr="005260D9">
        <w:rPr>
          <w:rFonts w:ascii="Book Antiqua" w:hAnsi="Book Antiqua"/>
          <w:color w:val="000000"/>
          <w:kern w:val="0"/>
          <w:sz w:val="24"/>
          <w:szCs w:val="24"/>
        </w:rPr>
        <w:t xml:space="preserve"> </w:t>
      </w:r>
      <w:r w:rsidR="004E5FC7" w:rsidRPr="005260D9">
        <w:rPr>
          <w:rFonts w:ascii="Book Antiqua" w:hAnsi="Book Antiqua"/>
          <w:sz w:val="24"/>
          <w:szCs w:val="24"/>
        </w:rPr>
        <w:t>SS</w:t>
      </w:r>
      <w:r w:rsidR="0066519A" w:rsidRPr="005260D9">
        <w:rPr>
          <w:rFonts w:ascii="Book Antiqua" w:hAnsi="Book Antiqua"/>
          <w:color w:val="000000"/>
          <w:kern w:val="0"/>
          <w:sz w:val="24"/>
          <w:szCs w:val="24"/>
        </w:rPr>
        <w:t xml:space="preserve"> or </w:t>
      </w:r>
      <w:r w:rsidRPr="005260D9">
        <w:rPr>
          <w:rFonts w:ascii="Book Antiqua" w:hAnsi="Book Antiqua"/>
          <w:color w:val="000000"/>
          <w:kern w:val="0"/>
          <w:sz w:val="24"/>
          <w:szCs w:val="24"/>
        </w:rPr>
        <w:t>application</w:t>
      </w:r>
      <w:r w:rsidRPr="005260D9">
        <w:rPr>
          <w:rFonts w:ascii="Book Antiqua" w:eastAsiaTheme="minorEastAsia" w:hAnsi="Book Antiqua"/>
          <w:color w:val="000000"/>
          <w:kern w:val="0"/>
          <w:sz w:val="24"/>
          <w:szCs w:val="24"/>
        </w:rPr>
        <w:t xml:space="preserve"> </w:t>
      </w:r>
      <w:r w:rsidRPr="005260D9">
        <w:rPr>
          <w:rFonts w:ascii="Book Antiqua" w:hAnsi="Book Antiqua"/>
          <w:color w:val="000000"/>
          <w:kern w:val="0"/>
          <w:sz w:val="24"/>
          <w:szCs w:val="24"/>
        </w:rPr>
        <w:t xml:space="preserve">aids </w:t>
      </w:r>
      <w:r w:rsidR="00AF3F18" w:rsidRPr="005260D9">
        <w:rPr>
          <w:rFonts w:ascii="Book Antiqua" w:hAnsi="Book Antiqua"/>
          <w:color w:val="000000"/>
          <w:kern w:val="0"/>
          <w:sz w:val="24"/>
          <w:szCs w:val="24"/>
        </w:rPr>
        <w:t>such as</w:t>
      </w:r>
      <w:r w:rsidR="003F5E1C" w:rsidRPr="005260D9">
        <w:rPr>
          <w:rFonts w:ascii="Book Antiqua" w:hAnsi="Book Antiqua"/>
          <w:color w:val="000000"/>
          <w:kern w:val="0"/>
          <w:sz w:val="24"/>
          <w:szCs w:val="24"/>
        </w:rPr>
        <w:t xml:space="preserve"> </w:t>
      </w:r>
      <w:r w:rsidR="00062941" w:rsidRPr="005260D9">
        <w:rPr>
          <w:rFonts w:ascii="Book Antiqua" w:hAnsi="Book Antiqua"/>
          <w:color w:val="000000"/>
          <w:kern w:val="0"/>
          <w:sz w:val="24"/>
          <w:szCs w:val="24"/>
        </w:rPr>
        <w:t xml:space="preserve">the </w:t>
      </w:r>
      <w:r w:rsidR="00E7759E" w:rsidRPr="005260D9">
        <w:rPr>
          <w:rFonts w:ascii="Book Antiqua" w:hAnsi="Book Antiqua"/>
          <w:color w:val="000000"/>
          <w:kern w:val="0"/>
          <w:sz w:val="24"/>
          <w:szCs w:val="24"/>
        </w:rPr>
        <w:t>T</w:t>
      </w:r>
      <w:r w:rsidR="0066519A" w:rsidRPr="005260D9">
        <w:rPr>
          <w:rFonts w:ascii="Book Antiqua" w:hAnsi="Book Antiqua"/>
          <w:color w:val="000000"/>
          <w:kern w:val="0"/>
          <w:sz w:val="24"/>
          <w:szCs w:val="24"/>
        </w:rPr>
        <w:t xml:space="preserve">G </w:t>
      </w:r>
      <w:r w:rsidRPr="005260D9">
        <w:rPr>
          <w:rFonts w:ascii="Book Antiqua" w:hAnsi="Book Antiqua"/>
          <w:color w:val="000000"/>
          <w:kern w:val="0"/>
          <w:sz w:val="24"/>
          <w:szCs w:val="24"/>
        </w:rPr>
        <w:t>or</w:t>
      </w:r>
      <w:r w:rsidR="00062941" w:rsidRPr="005260D9">
        <w:rPr>
          <w:rFonts w:ascii="Book Antiqua" w:hAnsi="Book Antiqua"/>
          <w:color w:val="000000"/>
          <w:kern w:val="0"/>
          <w:sz w:val="24"/>
          <w:szCs w:val="24"/>
        </w:rPr>
        <w:t xml:space="preserve"> the</w:t>
      </w:r>
      <w:r w:rsidRPr="005260D9">
        <w:rPr>
          <w:rFonts w:ascii="Book Antiqua" w:hAnsi="Book Antiqua"/>
          <w:color w:val="000000"/>
          <w:kern w:val="0"/>
          <w:sz w:val="24"/>
          <w:szCs w:val="24"/>
        </w:rPr>
        <w:t xml:space="preserve"> </w:t>
      </w:r>
      <w:r w:rsidR="00E7759E" w:rsidRPr="005260D9">
        <w:rPr>
          <w:rFonts w:ascii="Book Antiqua" w:hAnsi="Book Antiqua"/>
          <w:color w:val="000000"/>
          <w:kern w:val="0"/>
          <w:sz w:val="24"/>
          <w:szCs w:val="24"/>
        </w:rPr>
        <w:t>Anchor</w:t>
      </w:r>
      <w:r w:rsidRPr="005260D9">
        <w:rPr>
          <w:rFonts w:ascii="Book Antiqua" w:hAnsi="Book Antiqua"/>
          <w:color w:val="000000"/>
          <w:kern w:val="0"/>
          <w:sz w:val="24"/>
          <w:szCs w:val="24"/>
        </w:rPr>
        <w:t>.</w:t>
      </w:r>
      <w:r w:rsidRPr="005260D9">
        <w:rPr>
          <w:rFonts w:ascii="Book Antiqua" w:eastAsiaTheme="minorEastAsia" w:hAnsi="Book Antiqua"/>
          <w:color w:val="000000"/>
          <w:kern w:val="0"/>
          <w:sz w:val="24"/>
          <w:szCs w:val="24"/>
        </w:rPr>
        <w:t xml:space="preserve"> </w:t>
      </w:r>
      <w:r w:rsidR="0055203F" w:rsidRPr="005260D9">
        <w:rPr>
          <w:rFonts w:ascii="Book Antiqua" w:hAnsi="Book Antiqua"/>
          <w:kern w:val="0"/>
          <w:sz w:val="24"/>
          <w:szCs w:val="24"/>
        </w:rPr>
        <w:t>T</w:t>
      </w:r>
      <w:r w:rsidRPr="005260D9">
        <w:rPr>
          <w:rFonts w:ascii="Book Antiqua" w:hAnsi="Book Antiqua"/>
          <w:kern w:val="0"/>
          <w:sz w:val="24"/>
          <w:szCs w:val="24"/>
        </w:rPr>
        <w:t xml:space="preserve">he </w:t>
      </w:r>
      <w:r w:rsidRPr="005260D9">
        <w:rPr>
          <w:rFonts w:ascii="Book Antiqua" w:hAnsi="Book Antiqua"/>
          <w:sz w:val="24"/>
          <w:szCs w:val="24"/>
        </w:rPr>
        <w:t xml:space="preserve">choice of the suction </w:t>
      </w:r>
      <w:r w:rsidRPr="005260D9">
        <w:rPr>
          <w:rFonts w:ascii="Book Antiqua" w:eastAsiaTheme="minorEastAsia" w:hAnsi="Book Antiqua"/>
          <w:sz w:val="24"/>
          <w:szCs w:val="24"/>
        </w:rPr>
        <w:t xml:space="preserve">method </w:t>
      </w:r>
      <w:r w:rsidR="00CD2766" w:rsidRPr="005260D9">
        <w:rPr>
          <w:rFonts w:ascii="Book Antiqua" w:eastAsiaTheme="minorEastAsia" w:hAnsi="Book Antiqua"/>
          <w:sz w:val="24"/>
          <w:szCs w:val="24"/>
        </w:rPr>
        <w:t>ultimate</w:t>
      </w:r>
      <w:r w:rsidRPr="005260D9">
        <w:rPr>
          <w:rFonts w:ascii="Book Antiqua" w:eastAsiaTheme="minorEastAsia" w:hAnsi="Book Antiqua"/>
          <w:sz w:val="24"/>
          <w:szCs w:val="24"/>
        </w:rPr>
        <w:t>ly depend</w:t>
      </w:r>
      <w:r w:rsidR="00AF3F18" w:rsidRPr="005260D9">
        <w:rPr>
          <w:rFonts w:ascii="Book Antiqua" w:eastAsiaTheme="minorEastAsia" w:hAnsi="Book Antiqua"/>
          <w:sz w:val="24"/>
          <w:szCs w:val="24"/>
        </w:rPr>
        <w:t>ed</w:t>
      </w:r>
      <w:r w:rsidRPr="005260D9">
        <w:rPr>
          <w:rFonts w:ascii="Book Antiqua" w:eastAsiaTheme="minorEastAsia" w:hAnsi="Book Antiqua"/>
          <w:sz w:val="24"/>
          <w:szCs w:val="24"/>
        </w:rPr>
        <w:t xml:space="preserve"> on the discretion of the operator in this study.</w:t>
      </w:r>
      <w:r w:rsidRPr="005260D9">
        <w:rPr>
          <w:rFonts w:ascii="Book Antiqua" w:eastAsiaTheme="minorEastAsia" w:hAnsi="Book Antiqua"/>
          <w:kern w:val="0"/>
          <w:sz w:val="24"/>
          <w:szCs w:val="24"/>
        </w:rPr>
        <w:t xml:space="preserve"> </w:t>
      </w:r>
      <w:r w:rsidRPr="005260D9">
        <w:rPr>
          <w:rFonts w:ascii="Book Antiqua" w:hAnsi="Book Antiqua"/>
          <w:color w:val="000000"/>
          <w:kern w:val="0"/>
          <w:sz w:val="24"/>
          <w:szCs w:val="24"/>
        </w:rPr>
        <w:t>Finally, the clip</w:t>
      </w:r>
      <w:r w:rsidRPr="005260D9">
        <w:rPr>
          <w:rFonts w:ascii="Book Antiqua" w:eastAsiaTheme="minorEastAsia" w:hAnsi="Book Antiqua"/>
          <w:color w:val="000000"/>
          <w:kern w:val="0"/>
          <w:sz w:val="24"/>
          <w:szCs w:val="24"/>
        </w:rPr>
        <w:t xml:space="preserve"> </w:t>
      </w:r>
      <w:r w:rsidRPr="005260D9">
        <w:rPr>
          <w:rFonts w:ascii="Book Antiqua" w:hAnsi="Book Antiqua"/>
          <w:color w:val="000000"/>
          <w:kern w:val="0"/>
          <w:sz w:val="24"/>
          <w:szCs w:val="24"/>
        </w:rPr>
        <w:t>was fired by stretching the wire with the hand wheel</w:t>
      </w:r>
      <w:r w:rsidR="00E65CF8" w:rsidRPr="005260D9">
        <w:rPr>
          <w:rFonts w:ascii="Book Antiqua" w:hAnsi="Book Antiqua"/>
          <w:color w:val="000000"/>
          <w:kern w:val="0"/>
          <w:sz w:val="24"/>
          <w:szCs w:val="24"/>
        </w:rPr>
        <w:t>,</w:t>
      </w:r>
      <w:r w:rsidR="00B750F0" w:rsidRPr="005260D9">
        <w:rPr>
          <w:rFonts w:ascii="Book Antiqua" w:hAnsi="Book Antiqua"/>
          <w:color w:val="000000"/>
          <w:kern w:val="0"/>
          <w:sz w:val="24"/>
          <w:szCs w:val="24"/>
        </w:rPr>
        <w:t xml:space="preserve"> </w:t>
      </w:r>
      <w:r w:rsidRPr="005260D9">
        <w:rPr>
          <w:rFonts w:ascii="Book Antiqua" w:hAnsi="Book Antiqua"/>
          <w:color w:val="000000"/>
          <w:kern w:val="0"/>
          <w:sz w:val="24"/>
          <w:szCs w:val="24"/>
        </w:rPr>
        <w:t xml:space="preserve">and the </w:t>
      </w:r>
      <w:r w:rsidRPr="005260D9">
        <w:rPr>
          <w:rFonts w:ascii="Book Antiqua" w:hAnsi="Book Antiqua"/>
          <w:kern w:val="0"/>
          <w:sz w:val="24"/>
          <w:szCs w:val="24"/>
        </w:rPr>
        <w:t>entire defect of</w:t>
      </w:r>
      <w:r w:rsidR="00C20D08" w:rsidRPr="005260D9">
        <w:rPr>
          <w:rFonts w:ascii="Book Antiqua" w:hAnsi="Book Antiqua"/>
          <w:kern w:val="0"/>
          <w:sz w:val="24"/>
          <w:szCs w:val="24"/>
        </w:rPr>
        <w:t xml:space="preserve"> the</w:t>
      </w:r>
      <w:r w:rsidRPr="005260D9">
        <w:rPr>
          <w:rFonts w:ascii="Book Antiqua" w:hAnsi="Book Antiqua"/>
          <w:kern w:val="0"/>
          <w:sz w:val="24"/>
          <w:szCs w:val="24"/>
        </w:rPr>
        <w:t xml:space="preserve"> lesion was completely</w:t>
      </w:r>
      <w:r w:rsidRPr="005260D9">
        <w:rPr>
          <w:rFonts w:ascii="Book Antiqua" w:eastAsiaTheme="minorEastAsia" w:hAnsi="Book Antiqua"/>
          <w:kern w:val="0"/>
          <w:sz w:val="24"/>
          <w:szCs w:val="24"/>
        </w:rPr>
        <w:t xml:space="preserve"> </w:t>
      </w:r>
      <w:r w:rsidRPr="005260D9">
        <w:rPr>
          <w:rFonts w:ascii="Book Antiqua" w:hAnsi="Book Antiqua"/>
          <w:kern w:val="0"/>
          <w:sz w:val="24"/>
          <w:szCs w:val="24"/>
        </w:rPr>
        <w:t xml:space="preserve">closed. </w:t>
      </w:r>
      <w:r w:rsidR="004E5FC7" w:rsidRPr="005260D9">
        <w:rPr>
          <w:rFonts w:ascii="Book Antiqua" w:hAnsi="Book Antiqua"/>
          <w:color w:val="000000"/>
          <w:kern w:val="0"/>
          <w:sz w:val="24"/>
          <w:szCs w:val="24"/>
        </w:rPr>
        <w:t>The OTSC procedure</w:t>
      </w:r>
      <w:r w:rsidR="00B13F9C" w:rsidRPr="005260D9">
        <w:rPr>
          <w:rFonts w:ascii="Book Antiqua" w:hAnsi="Book Antiqua"/>
          <w:color w:val="000000"/>
          <w:kern w:val="0"/>
          <w:sz w:val="24"/>
          <w:szCs w:val="24"/>
        </w:rPr>
        <w:t>s</w:t>
      </w:r>
      <w:r w:rsidR="004E5FC7" w:rsidRPr="005260D9">
        <w:rPr>
          <w:rFonts w:ascii="Book Antiqua" w:hAnsi="Book Antiqua"/>
          <w:color w:val="000000"/>
          <w:kern w:val="0"/>
          <w:sz w:val="24"/>
          <w:szCs w:val="24"/>
        </w:rPr>
        <w:t xml:space="preserve"> </w:t>
      </w:r>
      <w:r w:rsidR="00B13F9C" w:rsidRPr="005260D9">
        <w:rPr>
          <w:rFonts w:ascii="Book Antiqua" w:hAnsi="Book Antiqua"/>
          <w:color w:val="000000"/>
          <w:kern w:val="0"/>
          <w:sz w:val="24"/>
          <w:szCs w:val="24"/>
        </w:rPr>
        <w:t xml:space="preserve">for </w:t>
      </w:r>
      <w:r w:rsidR="00AF3F18" w:rsidRPr="005260D9">
        <w:rPr>
          <w:rFonts w:ascii="Book Antiqua" w:hAnsi="Book Antiqua"/>
          <w:color w:val="000000"/>
          <w:kern w:val="0"/>
          <w:sz w:val="24"/>
          <w:szCs w:val="24"/>
        </w:rPr>
        <w:t xml:space="preserve">the </w:t>
      </w:r>
      <w:r w:rsidR="004E5FC7" w:rsidRPr="005260D9">
        <w:rPr>
          <w:rFonts w:ascii="Book Antiqua" w:hAnsi="Book Antiqua"/>
          <w:sz w:val="24"/>
          <w:szCs w:val="24"/>
        </w:rPr>
        <w:t>SS</w:t>
      </w:r>
      <w:r w:rsidR="00613950" w:rsidRPr="005260D9">
        <w:rPr>
          <w:rFonts w:ascii="Book Antiqua" w:hAnsi="Book Antiqua"/>
          <w:sz w:val="24"/>
          <w:szCs w:val="24"/>
        </w:rPr>
        <w:t xml:space="preserve"> and</w:t>
      </w:r>
      <w:r w:rsidR="00876677" w:rsidRPr="005260D9">
        <w:rPr>
          <w:rFonts w:ascii="Book Antiqua" w:hAnsi="Book Antiqua"/>
          <w:sz w:val="24"/>
          <w:szCs w:val="24"/>
        </w:rPr>
        <w:t xml:space="preserve"> </w:t>
      </w:r>
      <w:r w:rsidR="00726826" w:rsidRPr="005260D9">
        <w:rPr>
          <w:rFonts w:ascii="Book Antiqua" w:hAnsi="Book Antiqua"/>
          <w:sz w:val="24"/>
          <w:szCs w:val="24"/>
        </w:rPr>
        <w:t xml:space="preserve">TG </w:t>
      </w:r>
      <w:r w:rsidR="004E5FC7" w:rsidRPr="005260D9">
        <w:rPr>
          <w:rFonts w:ascii="Book Antiqua" w:hAnsi="Book Antiqua"/>
          <w:sz w:val="24"/>
          <w:szCs w:val="24"/>
        </w:rPr>
        <w:t>method</w:t>
      </w:r>
      <w:r w:rsidR="00AF3F18" w:rsidRPr="005260D9">
        <w:rPr>
          <w:rFonts w:ascii="Book Antiqua" w:hAnsi="Book Antiqua"/>
          <w:sz w:val="24"/>
          <w:szCs w:val="24"/>
        </w:rPr>
        <w:t>s</w:t>
      </w:r>
      <w:r w:rsidR="004E5FC7" w:rsidRPr="005260D9">
        <w:rPr>
          <w:rFonts w:ascii="Book Antiqua" w:hAnsi="Book Antiqua"/>
          <w:sz w:val="24"/>
          <w:szCs w:val="24"/>
        </w:rPr>
        <w:t xml:space="preserve"> </w:t>
      </w:r>
      <w:r w:rsidR="00876677" w:rsidRPr="005260D9">
        <w:rPr>
          <w:rFonts w:ascii="Book Antiqua" w:hAnsi="Book Antiqua"/>
          <w:sz w:val="24"/>
          <w:szCs w:val="24"/>
        </w:rPr>
        <w:t xml:space="preserve">and </w:t>
      </w:r>
      <w:r w:rsidR="00613950" w:rsidRPr="005260D9">
        <w:rPr>
          <w:rFonts w:ascii="Book Antiqua" w:hAnsi="Book Antiqua"/>
          <w:sz w:val="24"/>
          <w:szCs w:val="24"/>
        </w:rPr>
        <w:t xml:space="preserve">the </w:t>
      </w:r>
      <w:r w:rsidR="00876677" w:rsidRPr="005260D9">
        <w:rPr>
          <w:rFonts w:ascii="Book Antiqua" w:hAnsi="Book Antiqua"/>
          <w:sz w:val="24"/>
          <w:szCs w:val="24"/>
        </w:rPr>
        <w:t xml:space="preserve">Anchor assist </w:t>
      </w:r>
      <w:r w:rsidR="004E5FC7" w:rsidRPr="005260D9">
        <w:rPr>
          <w:rFonts w:ascii="Book Antiqua" w:hAnsi="Book Antiqua"/>
          <w:sz w:val="24"/>
          <w:szCs w:val="24"/>
        </w:rPr>
        <w:t xml:space="preserve">are shown as schemas in </w:t>
      </w:r>
      <w:r w:rsidR="00A654A0" w:rsidRPr="005260D9">
        <w:rPr>
          <w:rFonts w:ascii="Book Antiqua" w:hAnsi="Book Antiqua"/>
          <w:sz w:val="24"/>
          <w:szCs w:val="24"/>
        </w:rPr>
        <w:t>Fig</w:t>
      </w:r>
      <w:r w:rsidR="00E71B66" w:rsidRPr="005260D9">
        <w:rPr>
          <w:rFonts w:ascii="Book Antiqua" w:hAnsi="Book Antiqua" w:hint="eastAsia"/>
          <w:sz w:val="24"/>
          <w:szCs w:val="24"/>
          <w:lang w:eastAsia="zh-CN"/>
        </w:rPr>
        <w:t>ure</w:t>
      </w:r>
      <w:r w:rsidR="00A654A0" w:rsidRPr="005260D9">
        <w:rPr>
          <w:rFonts w:ascii="Book Antiqua" w:hAnsi="Book Antiqua"/>
          <w:sz w:val="24"/>
          <w:szCs w:val="24"/>
        </w:rPr>
        <w:t xml:space="preserve"> 1</w:t>
      </w:r>
      <w:r w:rsidR="009502CF" w:rsidRPr="005260D9">
        <w:rPr>
          <w:rFonts w:ascii="Book Antiqua" w:hAnsi="Book Antiqua"/>
          <w:sz w:val="24"/>
          <w:szCs w:val="24"/>
        </w:rPr>
        <w:t xml:space="preserve">. </w:t>
      </w:r>
      <w:r w:rsidR="00C20D08" w:rsidRPr="005260D9">
        <w:rPr>
          <w:rFonts w:ascii="Book Antiqua" w:eastAsiaTheme="minorEastAsia" w:hAnsi="Book Antiqua"/>
          <w:kern w:val="0"/>
          <w:sz w:val="24"/>
          <w:szCs w:val="24"/>
        </w:rPr>
        <w:t xml:space="preserve">Additional </w:t>
      </w:r>
      <w:r w:rsidRPr="005260D9">
        <w:rPr>
          <w:rFonts w:ascii="Book Antiqua" w:eastAsiaTheme="minorEastAsia" w:hAnsi="Book Antiqua"/>
          <w:kern w:val="0"/>
          <w:sz w:val="24"/>
          <w:szCs w:val="24"/>
        </w:rPr>
        <w:t>OTSC</w:t>
      </w:r>
      <w:r w:rsidR="00C20D08" w:rsidRPr="005260D9">
        <w:rPr>
          <w:rFonts w:ascii="Book Antiqua" w:eastAsiaTheme="minorEastAsia" w:hAnsi="Book Antiqua"/>
          <w:kern w:val="0"/>
          <w:sz w:val="24"/>
          <w:szCs w:val="24"/>
        </w:rPr>
        <w:t>s</w:t>
      </w:r>
      <w:r w:rsidRPr="005260D9">
        <w:rPr>
          <w:rFonts w:ascii="Book Antiqua" w:eastAsiaTheme="minorEastAsia" w:hAnsi="Book Antiqua"/>
          <w:kern w:val="0"/>
          <w:sz w:val="24"/>
          <w:szCs w:val="24"/>
        </w:rPr>
        <w:t xml:space="preserve"> </w:t>
      </w:r>
      <w:r w:rsidR="00C20D08" w:rsidRPr="005260D9">
        <w:rPr>
          <w:rFonts w:ascii="Book Antiqua" w:eastAsiaTheme="minorEastAsia" w:hAnsi="Book Antiqua"/>
          <w:kern w:val="0"/>
          <w:sz w:val="24"/>
          <w:szCs w:val="24"/>
        </w:rPr>
        <w:t>were deployed</w:t>
      </w:r>
      <w:r w:rsidRPr="005260D9">
        <w:rPr>
          <w:rFonts w:ascii="Book Antiqua" w:eastAsiaTheme="minorEastAsia" w:hAnsi="Book Antiqua"/>
          <w:kern w:val="0"/>
          <w:sz w:val="24"/>
          <w:szCs w:val="24"/>
        </w:rPr>
        <w:t xml:space="preserve"> until the defect was entirely closed.</w:t>
      </w:r>
      <w:r w:rsidRPr="005260D9">
        <w:rPr>
          <w:rFonts w:ascii="Book Antiqua" w:hAnsi="Book Antiqua"/>
          <w:color w:val="000000"/>
          <w:kern w:val="0"/>
          <w:sz w:val="24"/>
          <w:szCs w:val="24"/>
        </w:rPr>
        <w:t xml:space="preserve"> </w:t>
      </w:r>
      <w:r w:rsidR="00001DD0" w:rsidRPr="005260D9">
        <w:rPr>
          <w:rFonts w:ascii="Book Antiqua" w:hAnsi="Book Antiqua"/>
          <w:color w:val="000000"/>
          <w:kern w:val="0"/>
          <w:sz w:val="24"/>
          <w:szCs w:val="24"/>
        </w:rPr>
        <w:t xml:space="preserve">Regarding </w:t>
      </w:r>
      <w:r w:rsidR="00F7700B" w:rsidRPr="005260D9">
        <w:rPr>
          <w:rFonts w:ascii="Book Antiqua" w:hAnsi="Book Antiqua"/>
          <w:color w:val="000000"/>
          <w:kern w:val="0"/>
          <w:sz w:val="24"/>
          <w:szCs w:val="24"/>
        </w:rPr>
        <w:t xml:space="preserve">the </w:t>
      </w:r>
      <w:r w:rsidR="00001DD0" w:rsidRPr="005260D9">
        <w:rPr>
          <w:rFonts w:ascii="Book Antiqua" w:hAnsi="Book Antiqua"/>
          <w:color w:val="000000"/>
          <w:kern w:val="0"/>
          <w:sz w:val="24"/>
          <w:szCs w:val="24"/>
        </w:rPr>
        <w:t>types of OTSC</w:t>
      </w:r>
      <w:r w:rsidR="00205B2E" w:rsidRPr="005260D9">
        <w:rPr>
          <w:rFonts w:ascii="Book Antiqua" w:hAnsi="Book Antiqua"/>
          <w:color w:val="000000"/>
          <w:kern w:val="0"/>
          <w:sz w:val="24"/>
          <w:szCs w:val="24"/>
        </w:rPr>
        <w:t>s that were</w:t>
      </w:r>
      <w:r w:rsidR="00001DD0" w:rsidRPr="005260D9">
        <w:rPr>
          <w:rFonts w:ascii="Book Antiqua" w:hAnsi="Book Antiqua"/>
          <w:color w:val="000000"/>
          <w:kern w:val="0"/>
          <w:sz w:val="24"/>
          <w:szCs w:val="24"/>
        </w:rPr>
        <w:t xml:space="preserve"> used,</w:t>
      </w:r>
      <w:r w:rsidR="00B13F9C" w:rsidRPr="005260D9">
        <w:rPr>
          <w:rFonts w:ascii="Book Antiqua" w:hAnsi="Book Antiqua"/>
          <w:color w:val="000000"/>
          <w:kern w:val="0"/>
          <w:sz w:val="24"/>
          <w:szCs w:val="24"/>
        </w:rPr>
        <w:t xml:space="preserve"> the</w:t>
      </w:r>
      <w:r w:rsidR="00001DD0" w:rsidRPr="005260D9">
        <w:rPr>
          <w:rFonts w:ascii="Book Antiqua" w:hAnsi="Book Antiqua"/>
          <w:color w:val="000000"/>
          <w:kern w:val="0"/>
          <w:sz w:val="24"/>
          <w:szCs w:val="24"/>
        </w:rPr>
        <w:t xml:space="preserve"> gastrostomy</w:t>
      </w:r>
      <w:r w:rsidR="00B731AE" w:rsidRPr="005260D9">
        <w:rPr>
          <w:rFonts w:ascii="Book Antiqua" w:hAnsi="Book Antiqua"/>
          <w:color w:val="000000"/>
          <w:kern w:val="0"/>
          <w:sz w:val="24"/>
          <w:szCs w:val="24"/>
        </w:rPr>
        <w:t xml:space="preserve"> closure</w:t>
      </w:r>
      <w:r w:rsidR="00001DD0" w:rsidRPr="005260D9">
        <w:rPr>
          <w:rFonts w:ascii="Book Antiqua" w:hAnsi="Book Antiqua"/>
          <w:color w:val="000000"/>
          <w:kern w:val="0"/>
          <w:sz w:val="24"/>
          <w:szCs w:val="24"/>
        </w:rPr>
        <w:t xml:space="preserve"> (</w:t>
      </w:r>
      <w:proofErr w:type="spellStart"/>
      <w:r w:rsidR="00001DD0" w:rsidRPr="005260D9">
        <w:rPr>
          <w:rFonts w:ascii="Book Antiqua" w:hAnsi="Book Antiqua"/>
          <w:color w:val="000000"/>
          <w:kern w:val="0"/>
          <w:sz w:val="24"/>
          <w:szCs w:val="24"/>
        </w:rPr>
        <w:t>gc</w:t>
      </w:r>
      <w:proofErr w:type="spellEnd"/>
      <w:r w:rsidR="00001DD0" w:rsidRPr="005260D9">
        <w:rPr>
          <w:rFonts w:ascii="Book Antiqua" w:hAnsi="Book Antiqua"/>
          <w:color w:val="000000"/>
          <w:kern w:val="0"/>
          <w:sz w:val="24"/>
          <w:szCs w:val="24"/>
        </w:rPr>
        <w:t xml:space="preserve">) type for </w:t>
      </w:r>
      <w:r w:rsidR="002460AF" w:rsidRPr="005260D9">
        <w:rPr>
          <w:rFonts w:ascii="Book Antiqua" w:eastAsiaTheme="minorEastAsia" w:hAnsi="Book Antiqua"/>
          <w:color w:val="000000"/>
          <w:kern w:val="0"/>
          <w:sz w:val="24"/>
          <w:szCs w:val="24"/>
        </w:rPr>
        <w:t>gastric wall</w:t>
      </w:r>
      <w:r w:rsidR="00B13F9C" w:rsidRPr="005260D9">
        <w:rPr>
          <w:rFonts w:ascii="Book Antiqua" w:eastAsiaTheme="minorEastAsia" w:hAnsi="Book Antiqua"/>
          <w:color w:val="000000"/>
          <w:kern w:val="0"/>
          <w:sz w:val="24"/>
          <w:szCs w:val="24"/>
        </w:rPr>
        <w:t>s</w:t>
      </w:r>
      <w:r w:rsidR="00F7700B" w:rsidRPr="005260D9">
        <w:rPr>
          <w:rFonts w:ascii="Book Antiqua" w:hAnsi="Book Antiqua"/>
          <w:color w:val="000000"/>
          <w:kern w:val="0"/>
          <w:sz w:val="24"/>
          <w:szCs w:val="24"/>
        </w:rPr>
        <w:t xml:space="preserve"> and</w:t>
      </w:r>
      <w:r w:rsidR="00001DD0" w:rsidRPr="005260D9">
        <w:rPr>
          <w:rFonts w:ascii="Book Antiqua" w:hAnsi="Book Antiqua"/>
          <w:color w:val="000000"/>
          <w:kern w:val="0"/>
          <w:sz w:val="24"/>
          <w:szCs w:val="24"/>
        </w:rPr>
        <w:t xml:space="preserve"> </w:t>
      </w:r>
      <w:r w:rsidR="00B13F9C" w:rsidRPr="005260D9">
        <w:rPr>
          <w:rFonts w:ascii="Book Antiqua" w:hAnsi="Book Antiqua"/>
          <w:color w:val="000000"/>
          <w:kern w:val="0"/>
          <w:sz w:val="24"/>
          <w:szCs w:val="24"/>
        </w:rPr>
        <w:t xml:space="preserve">the </w:t>
      </w:r>
      <w:r w:rsidR="00001DD0" w:rsidRPr="005260D9">
        <w:rPr>
          <w:rFonts w:ascii="Book Antiqua" w:hAnsi="Book Antiqua"/>
          <w:color w:val="000000"/>
          <w:kern w:val="0"/>
          <w:sz w:val="24"/>
          <w:szCs w:val="24"/>
        </w:rPr>
        <w:t>traumatic (t) type for other organs</w:t>
      </w:r>
      <w:r w:rsidR="00917511" w:rsidRPr="005260D9">
        <w:rPr>
          <w:rFonts w:ascii="Book Antiqua" w:hAnsi="Book Antiqua"/>
          <w:color w:val="000000"/>
          <w:kern w:val="0"/>
          <w:sz w:val="24"/>
          <w:szCs w:val="24"/>
        </w:rPr>
        <w:t xml:space="preserve"> with thin wall</w:t>
      </w:r>
      <w:r w:rsidR="00B13F9C" w:rsidRPr="005260D9">
        <w:rPr>
          <w:rFonts w:ascii="Book Antiqua" w:hAnsi="Book Antiqua"/>
          <w:color w:val="000000"/>
          <w:kern w:val="0"/>
          <w:sz w:val="24"/>
          <w:szCs w:val="24"/>
        </w:rPr>
        <w:t>s</w:t>
      </w:r>
      <w:r w:rsidR="00917511" w:rsidRPr="005260D9">
        <w:rPr>
          <w:rFonts w:ascii="Book Antiqua" w:hAnsi="Book Antiqua"/>
          <w:color w:val="000000"/>
          <w:kern w:val="0"/>
          <w:sz w:val="24"/>
          <w:szCs w:val="24"/>
        </w:rPr>
        <w:t xml:space="preserve"> were int</w:t>
      </w:r>
      <w:r w:rsidR="00001DD0" w:rsidRPr="005260D9">
        <w:rPr>
          <w:rFonts w:ascii="Book Antiqua" w:hAnsi="Book Antiqua"/>
          <w:color w:val="000000"/>
          <w:kern w:val="0"/>
          <w:sz w:val="24"/>
          <w:szCs w:val="24"/>
        </w:rPr>
        <w:t>r</w:t>
      </w:r>
      <w:r w:rsidR="00917511" w:rsidRPr="005260D9">
        <w:rPr>
          <w:rFonts w:ascii="Book Antiqua" w:hAnsi="Book Antiqua"/>
          <w:color w:val="000000"/>
          <w:kern w:val="0"/>
          <w:sz w:val="24"/>
          <w:szCs w:val="24"/>
        </w:rPr>
        <w:t>o</w:t>
      </w:r>
      <w:r w:rsidR="00001DD0" w:rsidRPr="005260D9">
        <w:rPr>
          <w:rFonts w:ascii="Book Antiqua" w:hAnsi="Book Antiqua"/>
          <w:color w:val="000000"/>
          <w:kern w:val="0"/>
          <w:sz w:val="24"/>
          <w:szCs w:val="24"/>
        </w:rPr>
        <w:t>duced</w:t>
      </w:r>
      <w:r w:rsidR="00205B2E" w:rsidRPr="005260D9">
        <w:rPr>
          <w:rFonts w:ascii="Book Antiqua" w:hAnsi="Book Antiqua"/>
          <w:color w:val="000000"/>
          <w:kern w:val="0"/>
          <w:sz w:val="24"/>
          <w:szCs w:val="24"/>
        </w:rPr>
        <w:t>,</w:t>
      </w:r>
      <w:r w:rsidR="00B13F9C" w:rsidRPr="005260D9">
        <w:rPr>
          <w:rFonts w:ascii="Book Antiqua" w:hAnsi="Book Antiqua"/>
          <w:color w:val="2E2E2E"/>
          <w:sz w:val="24"/>
          <w:szCs w:val="24"/>
        </w:rPr>
        <w:t xml:space="preserve"> depending on the lesion and the assessment of the </w:t>
      </w:r>
      <w:r w:rsidR="003B3A3F" w:rsidRPr="005260D9">
        <w:rPr>
          <w:rFonts w:ascii="Book Antiqua" w:hAnsi="Book Antiqua"/>
          <w:color w:val="2E2E2E"/>
          <w:sz w:val="24"/>
          <w:szCs w:val="24"/>
        </w:rPr>
        <w:t>operator</w:t>
      </w:r>
      <w:r w:rsidR="00B13F9C" w:rsidRPr="005260D9">
        <w:rPr>
          <w:rFonts w:ascii="Book Antiqua" w:hAnsi="Book Antiqua"/>
          <w:color w:val="000000"/>
          <w:kern w:val="0"/>
          <w:sz w:val="24"/>
          <w:szCs w:val="24"/>
        </w:rPr>
        <w:t xml:space="preserve">; the </w:t>
      </w:r>
      <w:proofErr w:type="spellStart"/>
      <w:r w:rsidR="00917511" w:rsidRPr="005260D9">
        <w:rPr>
          <w:rFonts w:ascii="Book Antiqua" w:hAnsi="Book Antiqua"/>
          <w:color w:val="000000"/>
          <w:kern w:val="0"/>
          <w:sz w:val="24"/>
          <w:szCs w:val="24"/>
        </w:rPr>
        <w:t>atraumatic</w:t>
      </w:r>
      <w:proofErr w:type="spellEnd"/>
      <w:r w:rsidR="00917511" w:rsidRPr="005260D9">
        <w:rPr>
          <w:rFonts w:ascii="Book Antiqua" w:hAnsi="Book Antiqua"/>
          <w:color w:val="000000"/>
          <w:kern w:val="0"/>
          <w:sz w:val="24"/>
          <w:szCs w:val="24"/>
        </w:rPr>
        <w:t xml:space="preserve"> (a) type</w:t>
      </w:r>
      <w:r w:rsidR="00001DD0" w:rsidRPr="005260D9">
        <w:rPr>
          <w:rFonts w:ascii="Book Antiqua" w:hAnsi="Book Antiqua"/>
          <w:color w:val="000000"/>
          <w:kern w:val="0"/>
          <w:sz w:val="24"/>
          <w:szCs w:val="24"/>
        </w:rPr>
        <w:t xml:space="preserve"> </w:t>
      </w:r>
      <w:r w:rsidR="00917511" w:rsidRPr="005260D9">
        <w:rPr>
          <w:rFonts w:ascii="Book Antiqua" w:hAnsi="Book Antiqua"/>
          <w:color w:val="000000"/>
          <w:kern w:val="0"/>
          <w:sz w:val="24"/>
          <w:szCs w:val="24"/>
        </w:rPr>
        <w:t>was not used in this study</w:t>
      </w:r>
      <w:r w:rsidR="001540C6" w:rsidRPr="005260D9">
        <w:rPr>
          <w:rFonts w:ascii="Book Antiqua" w:hAnsi="Book Antiqua"/>
          <w:color w:val="2E2E2E"/>
          <w:sz w:val="24"/>
          <w:szCs w:val="24"/>
        </w:rPr>
        <w:t>.</w:t>
      </w:r>
      <w:r w:rsidR="00917511" w:rsidRPr="005260D9">
        <w:rPr>
          <w:rFonts w:ascii="Book Antiqua" w:hAnsi="Book Antiqua"/>
          <w:color w:val="000000"/>
          <w:kern w:val="0"/>
          <w:sz w:val="24"/>
          <w:szCs w:val="24"/>
        </w:rPr>
        <w:t xml:space="preserve"> </w:t>
      </w:r>
      <w:r w:rsidR="00194FF0" w:rsidRPr="005260D9">
        <w:rPr>
          <w:rFonts w:ascii="Book Antiqua" w:hAnsi="Book Antiqua"/>
          <w:kern w:val="0"/>
          <w:sz w:val="24"/>
          <w:szCs w:val="24"/>
        </w:rPr>
        <w:t>Six</w:t>
      </w:r>
      <w:r w:rsidRPr="005260D9">
        <w:rPr>
          <w:rFonts w:ascii="Book Antiqua" w:hAnsi="Book Antiqua"/>
          <w:kern w:val="0"/>
          <w:sz w:val="24"/>
          <w:szCs w:val="24"/>
        </w:rPr>
        <w:t xml:space="preserve"> expert </w:t>
      </w:r>
      <w:proofErr w:type="spellStart"/>
      <w:r w:rsidRPr="005260D9">
        <w:rPr>
          <w:rFonts w:ascii="Book Antiqua" w:hAnsi="Book Antiqua"/>
          <w:kern w:val="0"/>
          <w:sz w:val="24"/>
          <w:szCs w:val="24"/>
        </w:rPr>
        <w:t>endoscopists</w:t>
      </w:r>
      <w:proofErr w:type="spellEnd"/>
      <w:r w:rsidRPr="005260D9">
        <w:rPr>
          <w:rFonts w:ascii="Book Antiqua" w:hAnsi="Book Antiqua"/>
          <w:kern w:val="0"/>
          <w:sz w:val="24"/>
          <w:szCs w:val="24"/>
        </w:rPr>
        <w:t xml:space="preserve"> (H.K., H.M., </w:t>
      </w:r>
      <w:r w:rsidR="00FD0B2D" w:rsidRPr="005260D9">
        <w:rPr>
          <w:rFonts w:ascii="Book Antiqua" w:hAnsi="Book Antiqua"/>
          <w:kern w:val="0"/>
          <w:sz w:val="24"/>
          <w:szCs w:val="24"/>
        </w:rPr>
        <w:t>T</w:t>
      </w:r>
      <w:r w:rsidR="0066519A" w:rsidRPr="005260D9">
        <w:rPr>
          <w:rFonts w:ascii="Book Antiqua" w:hAnsi="Book Antiqua"/>
          <w:kern w:val="0"/>
          <w:sz w:val="24"/>
          <w:szCs w:val="24"/>
        </w:rPr>
        <w:t xml:space="preserve">.Y., </w:t>
      </w:r>
      <w:r w:rsidRPr="005260D9">
        <w:rPr>
          <w:rFonts w:ascii="Book Antiqua" w:hAnsi="Book Antiqua"/>
          <w:kern w:val="0"/>
          <w:sz w:val="24"/>
          <w:szCs w:val="24"/>
        </w:rPr>
        <w:t>N.N., M.M., and M.O.) who ha</w:t>
      </w:r>
      <w:r w:rsidR="00F7700B" w:rsidRPr="005260D9">
        <w:rPr>
          <w:rFonts w:ascii="Book Antiqua" w:hAnsi="Book Antiqua"/>
          <w:kern w:val="0"/>
          <w:sz w:val="24"/>
          <w:szCs w:val="24"/>
        </w:rPr>
        <w:t>d</w:t>
      </w:r>
      <w:r w:rsidRPr="005260D9">
        <w:rPr>
          <w:rFonts w:ascii="Book Antiqua" w:hAnsi="Book Antiqua"/>
          <w:kern w:val="0"/>
          <w:sz w:val="24"/>
          <w:szCs w:val="24"/>
        </w:rPr>
        <w:t xml:space="preserve"> </w:t>
      </w:r>
      <w:r w:rsidR="00205B2E" w:rsidRPr="005260D9">
        <w:rPr>
          <w:rFonts w:ascii="Book Antiqua" w:hAnsi="Book Antiqua"/>
          <w:kern w:val="0"/>
          <w:sz w:val="24"/>
          <w:szCs w:val="24"/>
        </w:rPr>
        <w:t xml:space="preserve">gained experience with </w:t>
      </w:r>
      <w:r w:rsidRPr="005260D9">
        <w:rPr>
          <w:rFonts w:ascii="Book Antiqua" w:hAnsi="Book Antiqua"/>
          <w:kern w:val="0"/>
          <w:sz w:val="24"/>
          <w:szCs w:val="24"/>
        </w:rPr>
        <w:t>the OTSC system</w:t>
      </w:r>
      <w:r w:rsidR="00F7700B" w:rsidRPr="005260D9">
        <w:rPr>
          <w:rFonts w:ascii="Book Antiqua" w:hAnsi="Book Antiqua"/>
          <w:kern w:val="0"/>
          <w:sz w:val="24"/>
          <w:szCs w:val="24"/>
        </w:rPr>
        <w:t xml:space="preserve"> procedure</w:t>
      </w:r>
      <w:r w:rsidRPr="005260D9">
        <w:rPr>
          <w:rFonts w:ascii="Book Antiqua" w:hAnsi="Book Antiqua"/>
          <w:kern w:val="0"/>
          <w:sz w:val="24"/>
          <w:szCs w:val="24"/>
        </w:rPr>
        <w:t xml:space="preserve"> in </w:t>
      </w:r>
      <w:r w:rsidR="00F7700B" w:rsidRPr="005260D9">
        <w:rPr>
          <w:rFonts w:ascii="Book Antiqua" w:hAnsi="Book Antiqua"/>
          <w:kern w:val="0"/>
          <w:sz w:val="24"/>
          <w:szCs w:val="24"/>
        </w:rPr>
        <w:t xml:space="preserve">a </w:t>
      </w:r>
      <w:r w:rsidR="001C1E69" w:rsidRPr="005260D9">
        <w:rPr>
          <w:rFonts w:ascii="Book Antiqua" w:hAnsi="Book Antiqua"/>
          <w:kern w:val="0"/>
          <w:sz w:val="24"/>
          <w:szCs w:val="24"/>
        </w:rPr>
        <w:t>porcine</w:t>
      </w:r>
      <w:r w:rsidRPr="005260D9">
        <w:rPr>
          <w:rFonts w:ascii="Book Antiqua" w:hAnsi="Book Antiqua"/>
          <w:kern w:val="0"/>
          <w:sz w:val="24"/>
          <w:szCs w:val="24"/>
        </w:rPr>
        <w:t xml:space="preserve"> model </w:t>
      </w:r>
      <w:r w:rsidR="00F7700B" w:rsidRPr="005260D9">
        <w:rPr>
          <w:rFonts w:ascii="Book Antiqua" w:hAnsi="Book Antiqua"/>
          <w:kern w:val="0"/>
          <w:sz w:val="24"/>
          <w:szCs w:val="24"/>
        </w:rPr>
        <w:t xml:space="preserve">during a </w:t>
      </w:r>
      <w:r w:rsidRPr="005260D9">
        <w:rPr>
          <w:rFonts w:ascii="Book Antiqua" w:hAnsi="Book Antiqua"/>
          <w:kern w:val="0"/>
          <w:sz w:val="24"/>
          <w:szCs w:val="24"/>
        </w:rPr>
        <w:t>hands-on seminar session</w:t>
      </w:r>
      <w:r w:rsidR="0044428D" w:rsidRPr="005260D9">
        <w:rPr>
          <w:rFonts w:ascii="Book Antiqua" w:hAnsi="Book Antiqua"/>
          <w:kern w:val="0"/>
          <w:sz w:val="24"/>
          <w:szCs w:val="24"/>
        </w:rPr>
        <w:t xml:space="preserve"> performed the OTSC deployments</w:t>
      </w:r>
      <w:r w:rsidRPr="005260D9">
        <w:rPr>
          <w:rFonts w:ascii="Book Antiqua" w:hAnsi="Book Antiqua"/>
          <w:kern w:val="0"/>
          <w:sz w:val="24"/>
          <w:szCs w:val="24"/>
        </w:rPr>
        <w:t>.</w:t>
      </w:r>
    </w:p>
    <w:p w:rsidR="00D3147E" w:rsidRPr="005260D9" w:rsidRDefault="00D3147E" w:rsidP="000C3E5E">
      <w:pPr>
        <w:autoSpaceDE w:val="0"/>
        <w:autoSpaceDN w:val="0"/>
        <w:adjustRightInd w:val="0"/>
        <w:spacing w:line="360" w:lineRule="auto"/>
        <w:contextualSpacing/>
        <w:rPr>
          <w:rFonts w:ascii="Book Antiqua" w:eastAsiaTheme="minorEastAsia" w:hAnsi="Book Antiqua"/>
          <w:kern w:val="0"/>
          <w:sz w:val="24"/>
          <w:szCs w:val="24"/>
        </w:rPr>
      </w:pPr>
    </w:p>
    <w:p w:rsidR="001C37B1" w:rsidRPr="005260D9" w:rsidRDefault="001A632B" w:rsidP="000C3E5E">
      <w:pPr>
        <w:adjustRightInd w:val="0"/>
        <w:snapToGrid w:val="0"/>
        <w:spacing w:line="360" w:lineRule="auto"/>
        <w:contextualSpacing/>
        <w:rPr>
          <w:rFonts w:ascii="Book Antiqua" w:hAnsi="Book Antiqua"/>
          <w:b/>
          <w:i/>
          <w:sz w:val="24"/>
          <w:szCs w:val="24"/>
        </w:rPr>
      </w:pPr>
      <w:r w:rsidRPr="005260D9">
        <w:rPr>
          <w:rFonts w:ascii="Book Antiqua" w:hAnsi="Book Antiqua"/>
          <w:b/>
          <w:i/>
          <w:sz w:val="24"/>
          <w:szCs w:val="24"/>
        </w:rPr>
        <w:t>Outcome measures</w:t>
      </w:r>
    </w:p>
    <w:p w:rsidR="00E71B66" w:rsidRPr="005260D9" w:rsidRDefault="005F3509" w:rsidP="00E71B66">
      <w:pPr>
        <w:autoSpaceDE w:val="0"/>
        <w:autoSpaceDN w:val="0"/>
        <w:adjustRightInd w:val="0"/>
        <w:spacing w:line="360" w:lineRule="auto"/>
        <w:contextualSpacing/>
        <w:outlineLvl w:val="0"/>
        <w:rPr>
          <w:rFonts w:ascii="Book Antiqua" w:hAnsi="Book Antiqua"/>
          <w:kern w:val="0"/>
          <w:sz w:val="24"/>
          <w:szCs w:val="24"/>
          <w:lang w:eastAsia="zh-CN"/>
        </w:rPr>
      </w:pPr>
      <w:r w:rsidRPr="005260D9">
        <w:rPr>
          <w:rFonts w:ascii="Book Antiqua" w:hAnsi="Book Antiqua"/>
          <w:b/>
          <w:color w:val="222222"/>
          <w:sz w:val="24"/>
          <w:szCs w:val="24"/>
        </w:rPr>
        <w:t>Ma</w:t>
      </w:r>
      <w:r w:rsidR="007B0436" w:rsidRPr="005260D9">
        <w:rPr>
          <w:rFonts w:ascii="Book Antiqua" w:hAnsi="Book Antiqua"/>
          <w:b/>
          <w:color w:val="222222"/>
          <w:sz w:val="24"/>
          <w:szCs w:val="24"/>
        </w:rPr>
        <w:t xml:space="preserve">jor </w:t>
      </w:r>
      <w:r w:rsidRPr="005260D9">
        <w:rPr>
          <w:rFonts w:ascii="Book Antiqua" w:hAnsi="Book Antiqua"/>
          <w:b/>
          <w:color w:val="222222"/>
          <w:sz w:val="24"/>
          <w:szCs w:val="24"/>
        </w:rPr>
        <w:t>outcomes</w:t>
      </w:r>
      <w:r w:rsidR="00E71B66" w:rsidRPr="005260D9">
        <w:rPr>
          <w:rFonts w:ascii="Book Antiqua" w:hAnsi="Book Antiqua" w:hint="eastAsia"/>
          <w:b/>
          <w:color w:val="222222"/>
          <w:sz w:val="24"/>
          <w:szCs w:val="24"/>
          <w:lang w:eastAsia="zh-CN"/>
        </w:rPr>
        <w:t>:</w:t>
      </w:r>
      <w:r w:rsidR="00E71B66" w:rsidRPr="005260D9">
        <w:rPr>
          <w:rFonts w:ascii="Book Antiqua" w:hAnsi="Book Antiqua" w:hint="eastAsia"/>
          <w:b/>
          <w:sz w:val="24"/>
          <w:szCs w:val="24"/>
          <w:lang w:eastAsia="zh-CN"/>
        </w:rPr>
        <w:t xml:space="preserve"> </w:t>
      </w:r>
      <w:r w:rsidR="00D3147E" w:rsidRPr="005260D9">
        <w:rPr>
          <w:rFonts w:ascii="Book Antiqua" w:hAnsi="Book Antiqua"/>
          <w:sz w:val="24"/>
          <w:szCs w:val="24"/>
        </w:rPr>
        <w:t>The</w:t>
      </w:r>
      <w:r w:rsidRPr="005260D9">
        <w:rPr>
          <w:rFonts w:ascii="Book Antiqua" w:hAnsi="Book Antiqua"/>
          <w:sz w:val="24"/>
          <w:szCs w:val="24"/>
        </w:rPr>
        <w:t xml:space="preserve"> overall rates of</w:t>
      </w:r>
      <w:r w:rsidR="00D3147E" w:rsidRPr="005260D9">
        <w:rPr>
          <w:rFonts w:ascii="Book Antiqua" w:hAnsi="Book Antiqua"/>
          <w:sz w:val="24"/>
          <w:szCs w:val="24"/>
        </w:rPr>
        <w:t xml:space="preserve"> technical success</w:t>
      </w:r>
      <w:r w:rsidR="008F2266" w:rsidRPr="005260D9">
        <w:rPr>
          <w:rFonts w:ascii="Book Antiqua" w:hAnsi="Book Antiqua"/>
          <w:sz w:val="24"/>
          <w:szCs w:val="24"/>
        </w:rPr>
        <w:t xml:space="preserve"> (TSR), clinical success</w:t>
      </w:r>
      <w:r w:rsidRPr="005260D9">
        <w:rPr>
          <w:rFonts w:ascii="Book Antiqua" w:hAnsi="Book Antiqua"/>
          <w:sz w:val="24"/>
          <w:szCs w:val="24"/>
        </w:rPr>
        <w:t xml:space="preserve"> </w:t>
      </w:r>
      <w:r w:rsidR="008F2266" w:rsidRPr="005260D9">
        <w:rPr>
          <w:rFonts w:ascii="Book Antiqua" w:hAnsi="Book Antiqua"/>
          <w:sz w:val="24"/>
          <w:szCs w:val="24"/>
        </w:rPr>
        <w:t>(CSR)</w:t>
      </w:r>
      <w:r w:rsidR="00D3147E" w:rsidRPr="005260D9">
        <w:rPr>
          <w:rFonts w:ascii="Book Antiqua" w:hAnsi="Book Antiqua"/>
          <w:sz w:val="24"/>
          <w:szCs w:val="24"/>
        </w:rPr>
        <w:t xml:space="preserve">, </w:t>
      </w:r>
      <w:r w:rsidR="00E801F7" w:rsidRPr="005260D9">
        <w:rPr>
          <w:rFonts w:ascii="Book Antiqua" w:eastAsiaTheme="minorEastAsia" w:hAnsi="Book Antiqua"/>
          <w:color w:val="000000"/>
          <w:sz w:val="24"/>
          <w:szCs w:val="24"/>
        </w:rPr>
        <w:t>complication</w:t>
      </w:r>
      <w:r w:rsidR="00205B2E" w:rsidRPr="005260D9">
        <w:rPr>
          <w:rFonts w:ascii="Book Antiqua" w:eastAsiaTheme="minorEastAsia" w:hAnsi="Book Antiqua"/>
          <w:color w:val="000000"/>
          <w:sz w:val="24"/>
          <w:szCs w:val="24"/>
        </w:rPr>
        <w:t>s</w:t>
      </w:r>
      <w:r w:rsidR="00E801F7" w:rsidRPr="005260D9">
        <w:rPr>
          <w:rFonts w:ascii="Book Antiqua" w:eastAsiaTheme="minorEastAsia" w:hAnsi="Book Antiqua"/>
          <w:color w:val="000000"/>
          <w:sz w:val="24"/>
          <w:szCs w:val="24"/>
        </w:rPr>
        <w:t xml:space="preserve">, and </w:t>
      </w:r>
      <w:r w:rsidR="00E801F7" w:rsidRPr="005260D9">
        <w:rPr>
          <w:rFonts w:ascii="Book Antiqua" w:hAnsi="Book Antiqua"/>
          <w:sz w:val="24"/>
          <w:szCs w:val="24"/>
        </w:rPr>
        <w:t>procedure time</w:t>
      </w:r>
      <w:r w:rsidR="00D3147E" w:rsidRPr="005260D9">
        <w:rPr>
          <w:rFonts w:ascii="Book Antiqua" w:hAnsi="Book Antiqua"/>
          <w:sz w:val="24"/>
          <w:szCs w:val="24"/>
        </w:rPr>
        <w:t xml:space="preserve"> </w:t>
      </w:r>
      <w:r w:rsidR="00F7700B" w:rsidRPr="005260D9">
        <w:rPr>
          <w:rFonts w:ascii="Book Antiqua" w:hAnsi="Book Antiqua"/>
          <w:sz w:val="24"/>
          <w:szCs w:val="24"/>
        </w:rPr>
        <w:t>of the</w:t>
      </w:r>
      <w:r w:rsidR="00082521" w:rsidRPr="005260D9">
        <w:rPr>
          <w:rFonts w:ascii="Book Antiqua" w:hAnsi="Book Antiqua"/>
          <w:sz w:val="24"/>
          <w:szCs w:val="24"/>
        </w:rPr>
        <w:t xml:space="preserve"> </w:t>
      </w:r>
      <w:r w:rsidRPr="005260D9">
        <w:rPr>
          <w:rFonts w:ascii="Book Antiqua" w:hAnsi="Book Antiqua"/>
          <w:kern w:val="0"/>
          <w:sz w:val="24"/>
          <w:szCs w:val="24"/>
        </w:rPr>
        <w:t>58 patients</w:t>
      </w:r>
      <w:r w:rsidR="00F7700B" w:rsidRPr="005260D9">
        <w:rPr>
          <w:rFonts w:ascii="Book Antiqua" w:hAnsi="Book Antiqua"/>
          <w:sz w:val="24"/>
          <w:szCs w:val="24"/>
        </w:rPr>
        <w:t xml:space="preserve"> w</w:t>
      </w:r>
      <w:r w:rsidRPr="005260D9">
        <w:rPr>
          <w:rFonts w:ascii="Book Antiqua" w:hAnsi="Book Antiqua"/>
          <w:sz w:val="24"/>
          <w:szCs w:val="24"/>
        </w:rPr>
        <w:t xml:space="preserve">ere </w:t>
      </w:r>
      <w:r w:rsidR="00E801F7" w:rsidRPr="005260D9">
        <w:rPr>
          <w:rFonts w:ascii="Book Antiqua" w:hAnsi="Book Antiqua"/>
          <w:sz w:val="24"/>
          <w:szCs w:val="24"/>
        </w:rPr>
        <w:t>examin</w:t>
      </w:r>
      <w:r w:rsidR="00F7700B" w:rsidRPr="005260D9">
        <w:rPr>
          <w:rFonts w:ascii="Book Antiqua" w:hAnsi="Book Antiqua"/>
          <w:sz w:val="24"/>
          <w:szCs w:val="24"/>
        </w:rPr>
        <w:t>ed</w:t>
      </w:r>
      <w:r w:rsidR="00D3147E" w:rsidRPr="005260D9">
        <w:rPr>
          <w:rFonts w:ascii="Book Antiqua" w:hAnsi="Book Antiqua"/>
          <w:sz w:val="24"/>
          <w:szCs w:val="24"/>
        </w:rPr>
        <w:t>.</w:t>
      </w:r>
      <w:r w:rsidR="005009CF" w:rsidRPr="005260D9">
        <w:rPr>
          <w:rFonts w:ascii="Book Antiqua" w:hAnsi="Book Antiqua"/>
          <w:sz w:val="24"/>
          <w:szCs w:val="24"/>
        </w:rPr>
        <w:t xml:space="preserve"> </w:t>
      </w:r>
      <w:r w:rsidR="005009CF" w:rsidRPr="005260D9">
        <w:rPr>
          <w:rFonts w:ascii="Book Antiqua" w:hAnsi="Book Antiqua"/>
          <w:kern w:val="0"/>
          <w:sz w:val="24"/>
          <w:szCs w:val="24"/>
        </w:rPr>
        <w:t>Technical success was de</w:t>
      </w:r>
      <w:r w:rsidR="005009CF" w:rsidRPr="005260D9">
        <w:rPr>
          <w:rFonts w:ascii="Book Antiqua" w:eastAsia="AdvOTdc5ff126+fb" w:hAnsi="Book Antiqua"/>
          <w:kern w:val="0"/>
          <w:sz w:val="24"/>
          <w:szCs w:val="24"/>
        </w:rPr>
        <w:t>fi</w:t>
      </w:r>
      <w:r w:rsidR="005009CF" w:rsidRPr="005260D9">
        <w:rPr>
          <w:rFonts w:ascii="Book Antiqua" w:hAnsi="Book Antiqua"/>
          <w:kern w:val="0"/>
          <w:sz w:val="24"/>
          <w:szCs w:val="24"/>
        </w:rPr>
        <w:t xml:space="preserve">ned as </w:t>
      </w:r>
      <w:r w:rsidR="00F7700B" w:rsidRPr="005260D9">
        <w:rPr>
          <w:rFonts w:ascii="Book Antiqua" w:hAnsi="Book Antiqua"/>
          <w:kern w:val="0"/>
          <w:sz w:val="24"/>
          <w:szCs w:val="24"/>
        </w:rPr>
        <w:t xml:space="preserve">the </w:t>
      </w:r>
      <w:r w:rsidR="005009CF" w:rsidRPr="005260D9">
        <w:rPr>
          <w:rFonts w:ascii="Book Antiqua" w:hAnsi="Book Antiqua"/>
          <w:kern w:val="0"/>
          <w:sz w:val="24"/>
          <w:szCs w:val="24"/>
        </w:rPr>
        <w:t>complete closure of the entire defect by</w:t>
      </w:r>
      <w:r w:rsidR="00205B2E" w:rsidRPr="005260D9">
        <w:rPr>
          <w:rFonts w:ascii="Book Antiqua" w:hAnsi="Book Antiqua"/>
          <w:kern w:val="0"/>
          <w:sz w:val="24"/>
          <w:szCs w:val="24"/>
        </w:rPr>
        <w:t xml:space="preserve"> the</w:t>
      </w:r>
      <w:r w:rsidR="005009CF" w:rsidRPr="005260D9">
        <w:rPr>
          <w:rFonts w:ascii="Book Antiqua" w:hAnsi="Book Antiqua"/>
          <w:kern w:val="0"/>
          <w:sz w:val="24"/>
          <w:szCs w:val="24"/>
        </w:rPr>
        <w:t xml:space="preserve"> successful</w:t>
      </w:r>
      <w:r w:rsidR="005009CF" w:rsidRPr="005260D9">
        <w:rPr>
          <w:rFonts w:ascii="Book Antiqua" w:eastAsiaTheme="minorEastAsia" w:hAnsi="Book Antiqua"/>
          <w:kern w:val="0"/>
          <w:sz w:val="24"/>
          <w:szCs w:val="24"/>
        </w:rPr>
        <w:t xml:space="preserve"> </w:t>
      </w:r>
      <w:r w:rsidR="005009CF" w:rsidRPr="005260D9">
        <w:rPr>
          <w:rFonts w:ascii="Book Antiqua" w:hAnsi="Book Antiqua"/>
          <w:kern w:val="0"/>
          <w:sz w:val="24"/>
          <w:szCs w:val="24"/>
        </w:rPr>
        <w:t>deployment of OTSCs</w:t>
      </w:r>
      <w:r w:rsidR="00B92E52" w:rsidRPr="005260D9">
        <w:rPr>
          <w:rFonts w:ascii="Book Antiqua" w:hAnsi="Book Antiqua"/>
          <w:kern w:val="0"/>
          <w:sz w:val="24"/>
          <w:szCs w:val="24"/>
        </w:rPr>
        <w:t xml:space="preserve">. </w:t>
      </w:r>
      <w:r w:rsidR="00F7700B" w:rsidRPr="005260D9">
        <w:rPr>
          <w:rFonts w:ascii="Book Antiqua" w:hAnsi="Book Antiqua"/>
          <w:kern w:val="0"/>
          <w:sz w:val="24"/>
          <w:szCs w:val="24"/>
        </w:rPr>
        <w:t>C</w:t>
      </w:r>
      <w:r w:rsidR="00F333A6" w:rsidRPr="005260D9">
        <w:rPr>
          <w:rFonts w:ascii="Book Antiqua" w:hAnsi="Book Antiqua"/>
          <w:kern w:val="0"/>
          <w:sz w:val="24"/>
          <w:szCs w:val="24"/>
        </w:rPr>
        <w:t xml:space="preserve">linical success was defined as </w:t>
      </w:r>
      <w:r w:rsidR="00205B2E" w:rsidRPr="005260D9">
        <w:rPr>
          <w:rFonts w:ascii="Book Antiqua" w:hAnsi="Book Antiqua"/>
          <w:kern w:val="0"/>
          <w:sz w:val="24"/>
          <w:szCs w:val="24"/>
        </w:rPr>
        <w:t xml:space="preserve">the </w:t>
      </w:r>
      <w:r w:rsidR="00F333A6" w:rsidRPr="005260D9">
        <w:rPr>
          <w:rFonts w:ascii="Book Antiqua" w:hAnsi="Book Antiqua"/>
          <w:kern w:val="0"/>
          <w:sz w:val="24"/>
          <w:szCs w:val="24"/>
        </w:rPr>
        <w:t>resolution of</w:t>
      </w:r>
      <w:r w:rsidR="00082521" w:rsidRPr="005260D9">
        <w:rPr>
          <w:rFonts w:ascii="Book Antiqua" w:eastAsiaTheme="minorEastAsia" w:hAnsi="Book Antiqua"/>
          <w:kern w:val="0"/>
          <w:sz w:val="24"/>
          <w:szCs w:val="24"/>
        </w:rPr>
        <w:t xml:space="preserve"> </w:t>
      </w:r>
      <w:r w:rsidR="0020395E" w:rsidRPr="005260D9">
        <w:rPr>
          <w:rFonts w:ascii="Book Antiqua" w:hAnsi="Book Antiqua"/>
          <w:kern w:val="0"/>
          <w:sz w:val="24"/>
          <w:szCs w:val="24"/>
        </w:rPr>
        <w:t>the troubled situation</w:t>
      </w:r>
      <w:r w:rsidR="00F333A6" w:rsidRPr="005260D9">
        <w:rPr>
          <w:rFonts w:ascii="Book Antiqua" w:hAnsi="Book Antiqua"/>
          <w:kern w:val="0"/>
          <w:sz w:val="24"/>
          <w:szCs w:val="24"/>
        </w:rPr>
        <w:t xml:space="preserve"> </w:t>
      </w:r>
      <w:r w:rsidR="00F91193" w:rsidRPr="005260D9">
        <w:rPr>
          <w:rFonts w:ascii="Book Antiqua" w:eastAsiaTheme="minorEastAsia" w:hAnsi="Book Antiqua"/>
          <w:kern w:val="0"/>
          <w:sz w:val="24"/>
          <w:szCs w:val="24"/>
        </w:rPr>
        <w:t xml:space="preserve">by the assessment of </w:t>
      </w:r>
      <w:r w:rsidR="00F91193" w:rsidRPr="005260D9">
        <w:rPr>
          <w:rFonts w:ascii="Book Antiqua" w:hAnsi="Book Antiqua"/>
          <w:kern w:val="0"/>
          <w:sz w:val="24"/>
          <w:szCs w:val="24"/>
        </w:rPr>
        <w:t xml:space="preserve">blood analysis, endoscopic, and/or radiographic imaging </w:t>
      </w:r>
      <w:r w:rsidR="00F7700B" w:rsidRPr="005260D9">
        <w:rPr>
          <w:rFonts w:ascii="Book Antiqua" w:hAnsi="Book Antiqua"/>
          <w:kern w:val="0"/>
          <w:sz w:val="24"/>
          <w:szCs w:val="24"/>
        </w:rPr>
        <w:t>(</w:t>
      </w:r>
      <w:r w:rsidR="00F333A6" w:rsidRPr="005260D9">
        <w:rPr>
          <w:rFonts w:ascii="Book Antiqua" w:hAnsi="Book Antiqua"/>
          <w:kern w:val="0"/>
          <w:sz w:val="24"/>
          <w:szCs w:val="24"/>
        </w:rPr>
        <w:t>surgery or</w:t>
      </w:r>
      <w:r w:rsidR="00F333A6" w:rsidRPr="005260D9">
        <w:rPr>
          <w:rFonts w:ascii="Book Antiqua" w:eastAsiaTheme="minorEastAsia" w:hAnsi="Book Antiqua"/>
          <w:kern w:val="0"/>
          <w:sz w:val="24"/>
          <w:szCs w:val="24"/>
        </w:rPr>
        <w:t xml:space="preserve"> </w:t>
      </w:r>
      <w:r w:rsidR="00F333A6" w:rsidRPr="005260D9">
        <w:rPr>
          <w:rFonts w:ascii="Book Antiqua" w:hAnsi="Book Antiqua"/>
          <w:kern w:val="0"/>
          <w:sz w:val="24"/>
          <w:szCs w:val="24"/>
        </w:rPr>
        <w:t xml:space="preserve">further endoscopic intervention </w:t>
      </w:r>
      <w:r w:rsidR="00F7700B" w:rsidRPr="005260D9">
        <w:rPr>
          <w:rFonts w:ascii="Book Antiqua" w:hAnsi="Book Antiqua"/>
          <w:kern w:val="0"/>
          <w:sz w:val="24"/>
          <w:szCs w:val="24"/>
        </w:rPr>
        <w:t>was not required</w:t>
      </w:r>
      <w:r w:rsidR="00F333A6" w:rsidRPr="005260D9">
        <w:rPr>
          <w:rFonts w:ascii="Book Antiqua" w:hAnsi="Book Antiqua"/>
          <w:kern w:val="0"/>
          <w:sz w:val="24"/>
          <w:szCs w:val="24"/>
        </w:rPr>
        <w:t xml:space="preserve"> </w:t>
      </w:r>
      <w:r w:rsidR="00F7700B" w:rsidRPr="005260D9">
        <w:rPr>
          <w:rFonts w:ascii="Book Antiqua" w:hAnsi="Book Antiqua"/>
          <w:kern w:val="0"/>
          <w:sz w:val="24"/>
          <w:szCs w:val="24"/>
        </w:rPr>
        <w:t xml:space="preserve">during </w:t>
      </w:r>
      <w:r w:rsidR="0082610E" w:rsidRPr="005260D9">
        <w:rPr>
          <w:rFonts w:ascii="Book Antiqua" w:hAnsi="Book Antiqua"/>
          <w:kern w:val="0"/>
          <w:sz w:val="24"/>
          <w:szCs w:val="24"/>
        </w:rPr>
        <w:t>at least</w:t>
      </w:r>
      <w:r w:rsidR="00F7700B" w:rsidRPr="005260D9">
        <w:rPr>
          <w:rFonts w:ascii="Book Antiqua" w:hAnsi="Book Antiqua"/>
          <w:kern w:val="0"/>
          <w:sz w:val="24"/>
          <w:szCs w:val="24"/>
        </w:rPr>
        <w:t xml:space="preserve"> </w:t>
      </w:r>
      <w:r w:rsidR="0082610E" w:rsidRPr="005260D9">
        <w:rPr>
          <w:rFonts w:ascii="Book Antiqua" w:hAnsi="Book Antiqua"/>
          <w:kern w:val="0"/>
          <w:sz w:val="24"/>
          <w:szCs w:val="24"/>
        </w:rPr>
        <w:t xml:space="preserve">1 month </w:t>
      </w:r>
      <w:r w:rsidR="00C20D08" w:rsidRPr="005260D9">
        <w:rPr>
          <w:rFonts w:ascii="Book Antiqua" w:hAnsi="Book Antiqua"/>
          <w:kern w:val="0"/>
          <w:sz w:val="24"/>
          <w:szCs w:val="24"/>
        </w:rPr>
        <w:t xml:space="preserve">of </w:t>
      </w:r>
      <w:r w:rsidR="0082610E" w:rsidRPr="005260D9">
        <w:rPr>
          <w:rFonts w:ascii="Book Antiqua" w:hAnsi="Book Antiqua"/>
          <w:kern w:val="0"/>
          <w:sz w:val="24"/>
          <w:szCs w:val="24"/>
        </w:rPr>
        <w:t>follow-up after OTSC placement</w:t>
      </w:r>
      <w:r w:rsidR="00F7700B" w:rsidRPr="005260D9">
        <w:rPr>
          <w:rFonts w:ascii="Book Antiqua" w:hAnsi="Book Antiqua"/>
          <w:kern w:val="0"/>
          <w:sz w:val="24"/>
          <w:szCs w:val="24"/>
        </w:rPr>
        <w:t>)</w:t>
      </w:r>
      <w:r w:rsidR="0020395E" w:rsidRPr="005260D9">
        <w:rPr>
          <w:rFonts w:ascii="Book Antiqua" w:hAnsi="Book Antiqua"/>
          <w:kern w:val="0"/>
          <w:sz w:val="24"/>
          <w:szCs w:val="24"/>
        </w:rPr>
        <w:t>.</w:t>
      </w:r>
      <w:r w:rsidR="000B667F" w:rsidRPr="005260D9">
        <w:rPr>
          <w:rFonts w:ascii="Book Antiqua" w:hAnsi="Book Antiqua"/>
          <w:kern w:val="0"/>
          <w:sz w:val="24"/>
          <w:szCs w:val="24"/>
        </w:rPr>
        <w:t xml:space="preserve"> </w:t>
      </w:r>
      <w:r w:rsidR="00FF25D9" w:rsidRPr="005260D9">
        <w:rPr>
          <w:rFonts w:ascii="Book Antiqua" w:hAnsi="Book Antiqua"/>
          <w:kern w:val="0"/>
          <w:sz w:val="24"/>
          <w:szCs w:val="24"/>
        </w:rPr>
        <w:t xml:space="preserve">The </w:t>
      </w:r>
      <w:r w:rsidR="00FF25D9" w:rsidRPr="005260D9">
        <w:rPr>
          <w:rFonts w:ascii="Book Antiqua" w:hAnsi="Book Antiqua"/>
          <w:sz w:val="24"/>
          <w:szCs w:val="24"/>
        </w:rPr>
        <w:t>proce</w:t>
      </w:r>
      <w:r w:rsidR="001526D3" w:rsidRPr="005260D9">
        <w:rPr>
          <w:rFonts w:ascii="Book Antiqua" w:hAnsi="Book Antiqua"/>
          <w:sz w:val="24"/>
          <w:szCs w:val="24"/>
        </w:rPr>
        <w:t>dure time</w:t>
      </w:r>
      <w:r w:rsidR="00FF25D9" w:rsidRPr="005260D9">
        <w:rPr>
          <w:rFonts w:ascii="Book Antiqua" w:hAnsi="Book Antiqua"/>
          <w:sz w:val="24"/>
          <w:szCs w:val="24"/>
        </w:rPr>
        <w:t xml:space="preserve"> of </w:t>
      </w:r>
      <w:r w:rsidR="00F7700B" w:rsidRPr="005260D9">
        <w:rPr>
          <w:rFonts w:ascii="Book Antiqua" w:hAnsi="Book Antiqua"/>
          <w:sz w:val="24"/>
          <w:szCs w:val="24"/>
        </w:rPr>
        <w:t xml:space="preserve">the </w:t>
      </w:r>
      <w:r w:rsidR="00FF25D9" w:rsidRPr="005260D9">
        <w:rPr>
          <w:rFonts w:ascii="Book Antiqua" w:hAnsi="Book Antiqua"/>
          <w:sz w:val="24"/>
          <w:szCs w:val="24"/>
        </w:rPr>
        <w:t xml:space="preserve">suction method </w:t>
      </w:r>
      <w:r w:rsidR="00FF25D9" w:rsidRPr="005260D9">
        <w:rPr>
          <w:rFonts w:ascii="Book Antiqua" w:hAnsi="Book Antiqua"/>
          <w:kern w:val="0"/>
          <w:sz w:val="24"/>
          <w:szCs w:val="24"/>
        </w:rPr>
        <w:t xml:space="preserve">was defined as </w:t>
      </w:r>
      <w:r w:rsidR="00827868" w:rsidRPr="005260D9">
        <w:rPr>
          <w:rFonts w:ascii="Book Antiqua" w:hAnsi="Book Antiqua"/>
          <w:kern w:val="0"/>
          <w:sz w:val="24"/>
          <w:szCs w:val="24"/>
        </w:rPr>
        <w:t>the duration between</w:t>
      </w:r>
      <w:r w:rsidR="00FF25D9" w:rsidRPr="005260D9">
        <w:rPr>
          <w:rFonts w:ascii="Book Antiqua" w:hAnsi="Book Antiqua"/>
          <w:kern w:val="0"/>
          <w:sz w:val="24"/>
          <w:szCs w:val="24"/>
        </w:rPr>
        <w:t xml:space="preserve"> the attempts </w:t>
      </w:r>
      <w:r w:rsidR="00205B2E" w:rsidRPr="005260D9">
        <w:rPr>
          <w:rFonts w:ascii="Book Antiqua" w:hAnsi="Book Antiqua"/>
          <w:kern w:val="0"/>
          <w:sz w:val="24"/>
          <w:szCs w:val="24"/>
        </w:rPr>
        <w:t xml:space="preserve">at </w:t>
      </w:r>
      <w:r w:rsidR="00FF25D9" w:rsidRPr="005260D9">
        <w:rPr>
          <w:rFonts w:ascii="Book Antiqua" w:hAnsi="Book Antiqua"/>
          <w:kern w:val="0"/>
          <w:sz w:val="24"/>
          <w:szCs w:val="24"/>
        </w:rPr>
        <w:t xml:space="preserve">aspiration or </w:t>
      </w:r>
      <w:r w:rsidR="00205B2E" w:rsidRPr="005260D9">
        <w:rPr>
          <w:rFonts w:ascii="Book Antiqua" w:hAnsi="Book Antiqua"/>
          <w:kern w:val="0"/>
          <w:sz w:val="24"/>
          <w:szCs w:val="24"/>
        </w:rPr>
        <w:t xml:space="preserve">the </w:t>
      </w:r>
      <w:r w:rsidR="00FF25D9" w:rsidRPr="005260D9">
        <w:rPr>
          <w:rFonts w:ascii="Book Antiqua" w:hAnsi="Book Antiqua"/>
          <w:kern w:val="0"/>
          <w:sz w:val="24"/>
          <w:szCs w:val="24"/>
        </w:rPr>
        <w:t xml:space="preserve">application </w:t>
      </w:r>
      <w:r w:rsidR="00162C42" w:rsidRPr="005260D9">
        <w:rPr>
          <w:rFonts w:ascii="Book Antiqua" w:hAnsi="Book Antiqua"/>
          <w:kern w:val="0"/>
          <w:sz w:val="24"/>
          <w:szCs w:val="24"/>
        </w:rPr>
        <w:t xml:space="preserve">of </w:t>
      </w:r>
      <w:r w:rsidR="00062941" w:rsidRPr="005260D9">
        <w:rPr>
          <w:rFonts w:ascii="Book Antiqua" w:hAnsi="Book Antiqua"/>
          <w:kern w:val="0"/>
          <w:sz w:val="24"/>
          <w:szCs w:val="24"/>
        </w:rPr>
        <w:t xml:space="preserve">the </w:t>
      </w:r>
      <w:r w:rsidR="00162C42" w:rsidRPr="005260D9">
        <w:rPr>
          <w:rFonts w:ascii="Book Antiqua" w:hAnsi="Book Antiqua"/>
          <w:kern w:val="0"/>
          <w:sz w:val="24"/>
          <w:szCs w:val="24"/>
        </w:rPr>
        <w:t xml:space="preserve">TG </w:t>
      </w:r>
      <w:r w:rsidRPr="005260D9">
        <w:rPr>
          <w:rFonts w:ascii="Book Antiqua" w:hAnsi="Book Antiqua"/>
          <w:kern w:val="0"/>
          <w:sz w:val="24"/>
          <w:szCs w:val="24"/>
        </w:rPr>
        <w:t xml:space="preserve">or Anchor </w:t>
      </w:r>
      <w:r w:rsidR="00F7700B" w:rsidRPr="005260D9">
        <w:rPr>
          <w:rFonts w:ascii="Book Antiqua" w:hAnsi="Book Antiqua"/>
          <w:kern w:val="0"/>
          <w:sz w:val="24"/>
          <w:szCs w:val="24"/>
        </w:rPr>
        <w:t xml:space="preserve">on the </w:t>
      </w:r>
      <w:r w:rsidR="00827868" w:rsidRPr="005260D9">
        <w:rPr>
          <w:rFonts w:ascii="Book Antiqua" w:hAnsi="Book Antiqua"/>
          <w:kern w:val="0"/>
          <w:sz w:val="24"/>
          <w:szCs w:val="24"/>
        </w:rPr>
        <w:t xml:space="preserve">target lesion and </w:t>
      </w:r>
      <w:r w:rsidR="00FF25D9" w:rsidRPr="005260D9">
        <w:rPr>
          <w:rFonts w:ascii="Book Antiqua" w:hAnsi="Book Antiqua"/>
          <w:kern w:val="0"/>
          <w:sz w:val="24"/>
          <w:szCs w:val="24"/>
        </w:rPr>
        <w:t>complete closure</w:t>
      </w:r>
      <w:r w:rsidR="00827868" w:rsidRPr="005260D9">
        <w:rPr>
          <w:rFonts w:ascii="Book Antiqua" w:hAnsi="Book Antiqua"/>
          <w:kern w:val="0"/>
          <w:sz w:val="24"/>
          <w:szCs w:val="24"/>
        </w:rPr>
        <w:t xml:space="preserve"> of the defect with OTSC placement</w:t>
      </w:r>
      <w:r w:rsidR="00827868" w:rsidRPr="005260D9">
        <w:rPr>
          <w:rFonts w:ascii="Book Antiqua" w:hAnsi="Book Antiqua"/>
          <w:sz w:val="24"/>
          <w:szCs w:val="24"/>
        </w:rPr>
        <w:t xml:space="preserve">, </w:t>
      </w:r>
      <w:r w:rsidR="00F7700B" w:rsidRPr="005260D9">
        <w:rPr>
          <w:rFonts w:ascii="Book Antiqua" w:hAnsi="Book Antiqua"/>
          <w:sz w:val="24"/>
          <w:szCs w:val="24"/>
        </w:rPr>
        <w:t xml:space="preserve">as </w:t>
      </w:r>
      <w:r w:rsidR="00FF25D9" w:rsidRPr="005260D9">
        <w:rPr>
          <w:rFonts w:ascii="Book Antiqua" w:hAnsi="Book Antiqua"/>
          <w:sz w:val="24"/>
          <w:szCs w:val="24"/>
        </w:rPr>
        <w:t xml:space="preserve">reviewed by </w:t>
      </w:r>
      <w:r w:rsidR="004D580A" w:rsidRPr="005260D9">
        <w:rPr>
          <w:rFonts w:ascii="Book Antiqua" w:hAnsi="Book Antiqua"/>
          <w:sz w:val="24"/>
          <w:szCs w:val="24"/>
        </w:rPr>
        <w:t xml:space="preserve">endoscopic images </w:t>
      </w:r>
      <w:r w:rsidR="00162C42" w:rsidRPr="005260D9">
        <w:rPr>
          <w:rFonts w:ascii="Book Antiqua" w:hAnsi="Book Antiqua"/>
          <w:sz w:val="24"/>
          <w:szCs w:val="24"/>
        </w:rPr>
        <w:t>and/</w:t>
      </w:r>
      <w:r w:rsidR="00FF25D9" w:rsidRPr="005260D9">
        <w:rPr>
          <w:rFonts w:ascii="Book Antiqua" w:hAnsi="Book Antiqua"/>
          <w:sz w:val="24"/>
          <w:szCs w:val="24"/>
        </w:rPr>
        <w:t xml:space="preserve">or </w:t>
      </w:r>
      <w:r w:rsidR="004D580A" w:rsidRPr="005260D9">
        <w:rPr>
          <w:rFonts w:ascii="Book Antiqua" w:hAnsi="Book Antiqua"/>
          <w:sz w:val="24"/>
          <w:szCs w:val="24"/>
        </w:rPr>
        <w:t>movies</w:t>
      </w:r>
      <w:r w:rsidR="00FF25D9" w:rsidRPr="005260D9">
        <w:rPr>
          <w:rFonts w:ascii="Book Antiqua" w:hAnsi="Book Antiqua"/>
          <w:sz w:val="24"/>
          <w:szCs w:val="24"/>
        </w:rPr>
        <w:t xml:space="preserve">. </w:t>
      </w:r>
      <w:r w:rsidR="00E921CD" w:rsidRPr="005260D9">
        <w:rPr>
          <w:rFonts w:ascii="Book Antiqua" w:hAnsi="Book Antiqua"/>
          <w:kern w:val="0"/>
          <w:sz w:val="24"/>
          <w:szCs w:val="24"/>
        </w:rPr>
        <w:t>The number of OTSC placement</w:t>
      </w:r>
      <w:r w:rsidR="00F7700B" w:rsidRPr="005260D9">
        <w:rPr>
          <w:rFonts w:ascii="Book Antiqua" w:hAnsi="Book Antiqua"/>
          <w:kern w:val="0"/>
          <w:sz w:val="24"/>
          <w:szCs w:val="24"/>
        </w:rPr>
        <w:t>s</w:t>
      </w:r>
      <w:r w:rsidR="00E921CD" w:rsidRPr="005260D9">
        <w:rPr>
          <w:rFonts w:ascii="Book Antiqua" w:eastAsiaTheme="minorEastAsia" w:hAnsi="Book Antiqua"/>
          <w:kern w:val="0"/>
          <w:sz w:val="24"/>
          <w:szCs w:val="24"/>
        </w:rPr>
        <w:t xml:space="preserve"> </w:t>
      </w:r>
      <w:r w:rsidR="00E921CD" w:rsidRPr="005260D9">
        <w:rPr>
          <w:rFonts w:ascii="Book Antiqua" w:hAnsi="Book Antiqua"/>
          <w:kern w:val="0"/>
          <w:sz w:val="24"/>
          <w:szCs w:val="24"/>
        </w:rPr>
        <w:t xml:space="preserve">per </w:t>
      </w:r>
      <w:r w:rsidR="004D580A" w:rsidRPr="005260D9">
        <w:rPr>
          <w:rFonts w:ascii="Book Antiqua" w:hAnsi="Book Antiqua"/>
          <w:kern w:val="0"/>
          <w:sz w:val="24"/>
          <w:szCs w:val="24"/>
        </w:rPr>
        <w:t>single</w:t>
      </w:r>
      <w:r w:rsidR="00E921CD" w:rsidRPr="005260D9">
        <w:rPr>
          <w:rFonts w:ascii="Book Antiqua" w:hAnsi="Book Antiqua"/>
          <w:kern w:val="0"/>
          <w:sz w:val="24"/>
          <w:szCs w:val="24"/>
        </w:rPr>
        <w:t xml:space="preserve"> </w:t>
      </w:r>
      <w:r w:rsidR="004D580A" w:rsidRPr="005260D9">
        <w:rPr>
          <w:rFonts w:ascii="Book Antiqua" w:hAnsi="Book Antiqua"/>
          <w:kern w:val="0"/>
          <w:sz w:val="24"/>
          <w:szCs w:val="24"/>
        </w:rPr>
        <w:t>defect</w:t>
      </w:r>
      <w:r w:rsidR="00E921CD" w:rsidRPr="005260D9">
        <w:rPr>
          <w:rFonts w:ascii="Book Antiqua" w:hAnsi="Book Antiqua"/>
          <w:kern w:val="0"/>
          <w:sz w:val="24"/>
          <w:szCs w:val="24"/>
        </w:rPr>
        <w:t xml:space="preserve"> was </w:t>
      </w:r>
      <w:r w:rsidR="004D580A" w:rsidRPr="005260D9">
        <w:rPr>
          <w:rFonts w:ascii="Book Antiqua" w:hAnsi="Book Antiqua"/>
          <w:kern w:val="0"/>
          <w:sz w:val="24"/>
          <w:szCs w:val="24"/>
        </w:rPr>
        <w:t>calculat</w:t>
      </w:r>
      <w:r w:rsidR="00E921CD" w:rsidRPr="005260D9">
        <w:rPr>
          <w:rFonts w:ascii="Book Antiqua" w:hAnsi="Book Antiqua"/>
          <w:kern w:val="0"/>
          <w:sz w:val="24"/>
          <w:szCs w:val="24"/>
        </w:rPr>
        <w:t xml:space="preserve">ed </w:t>
      </w:r>
      <w:r w:rsidR="004D580A" w:rsidRPr="005260D9">
        <w:rPr>
          <w:rFonts w:ascii="Book Antiqua" w:hAnsi="Book Antiqua"/>
          <w:kern w:val="0"/>
          <w:sz w:val="24"/>
          <w:szCs w:val="24"/>
        </w:rPr>
        <w:t>when</w:t>
      </w:r>
      <w:r w:rsidR="00E921CD" w:rsidRPr="005260D9">
        <w:rPr>
          <w:rFonts w:ascii="Book Antiqua" w:hAnsi="Book Antiqua"/>
          <w:kern w:val="0"/>
          <w:sz w:val="24"/>
          <w:szCs w:val="24"/>
        </w:rPr>
        <w:t xml:space="preserve"> </w:t>
      </w:r>
      <w:r w:rsidR="00F7700B" w:rsidRPr="005260D9">
        <w:rPr>
          <w:rFonts w:ascii="Book Antiqua" w:hAnsi="Book Antiqua"/>
          <w:kern w:val="0"/>
          <w:sz w:val="24"/>
          <w:szCs w:val="24"/>
        </w:rPr>
        <w:t xml:space="preserve">the </w:t>
      </w:r>
      <w:r w:rsidR="00E921CD" w:rsidRPr="005260D9">
        <w:rPr>
          <w:rFonts w:ascii="Book Antiqua" w:hAnsi="Book Antiqua"/>
          <w:kern w:val="0"/>
          <w:sz w:val="24"/>
          <w:szCs w:val="24"/>
        </w:rPr>
        <w:t>entire defect of the lesion was completely</w:t>
      </w:r>
      <w:r w:rsidR="00E921CD" w:rsidRPr="005260D9">
        <w:rPr>
          <w:rFonts w:ascii="Book Antiqua" w:eastAsiaTheme="minorEastAsia" w:hAnsi="Book Antiqua"/>
          <w:kern w:val="0"/>
          <w:sz w:val="24"/>
          <w:szCs w:val="24"/>
        </w:rPr>
        <w:t xml:space="preserve"> </w:t>
      </w:r>
      <w:r w:rsidR="00E921CD" w:rsidRPr="005260D9">
        <w:rPr>
          <w:rFonts w:ascii="Book Antiqua" w:hAnsi="Book Antiqua"/>
          <w:kern w:val="0"/>
          <w:sz w:val="24"/>
          <w:szCs w:val="24"/>
        </w:rPr>
        <w:t>closed.</w:t>
      </w:r>
    </w:p>
    <w:p w:rsidR="00C908C1" w:rsidRPr="005260D9" w:rsidRDefault="00812561" w:rsidP="00E71B66">
      <w:pPr>
        <w:autoSpaceDE w:val="0"/>
        <w:autoSpaceDN w:val="0"/>
        <w:adjustRightInd w:val="0"/>
        <w:spacing w:line="360" w:lineRule="auto"/>
        <w:contextualSpacing/>
        <w:outlineLvl w:val="0"/>
        <w:rPr>
          <w:rFonts w:ascii="Book Antiqua" w:hAnsi="Book Antiqua"/>
          <w:b/>
          <w:sz w:val="24"/>
          <w:szCs w:val="24"/>
          <w:lang w:eastAsia="zh-CN"/>
        </w:rPr>
      </w:pPr>
      <w:r w:rsidRPr="005260D9">
        <w:rPr>
          <w:rFonts w:ascii="Book Antiqua" w:hAnsi="Book Antiqua"/>
          <w:kern w:val="0"/>
          <w:sz w:val="24"/>
          <w:szCs w:val="24"/>
        </w:rPr>
        <w:t xml:space="preserve"> </w:t>
      </w:r>
    </w:p>
    <w:p w:rsidR="00A82004" w:rsidRPr="005260D9" w:rsidRDefault="005F3509" w:rsidP="00E71B66">
      <w:pPr>
        <w:autoSpaceDE w:val="0"/>
        <w:autoSpaceDN w:val="0"/>
        <w:adjustRightInd w:val="0"/>
        <w:spacing w:line="360" w:lineRule="auto"/>
        <w:contextualSpacing/>
        <w:outlineLvl w:val="0"/>
        <w:rPr>
          <w:rFonts w:ascii="Book Antiqua" w:hAnsi="Book Antiqua"/>
          <w:b/>
          <w:sz w:val="24"/>
          <w:szCs w:val="24"/>
          <w:lang w:eastAsia="zh-CN"/>
        </w:rPr>
      </w:pPr>
      <w:r w:rsidRPr="005260D9">
        <w:rPr>
          <w:rFonts w:ascii="Book Antiqua" w:hAnsi="Book Antiqua"/>
          <w:b/>
          <w:color w:val="222222"/>
          <w:sz w:val="24"/>
          <w:szCs w:val="24"/>
        </w:rPr>
        <w:t>Secondary outcomes</w:t>
      </w:r>
      <w:r w:rsidR="00E71B66" w:rsidRPr="005260D9">
        <w:rPr>
          <w:rFonts w:ascii="Book Antiqua" w:hAnsi="Book Antiqua" w:hint="eastAsia"/>
          <w:b/>
          <w:color w:val="222222"/>
          <w:sz w:val="24"/>
          <w:szCs w:val="24"/>
          <w:lang w:eastAsia="zh-CN"/>
        </w:rPr>
        <w:t xml:space="preserve">: </w:t>
      </w:r>
      <w:r w:rsidR="00194899" w:rsidRPr="005260D9">
        <w:rPr>
          <w:rFonts w:ascii="Book Antiqua" w:hAnsi="Book Antiqua"/>
          <w:kern w:val="0"/>
          <w:sz w:val="24"/>
          <w:szCs w:val="24"/>
        </w:rPr>
        <w:t>A</w:t>
      </w:r>
      <w:r w:rsidR="00610098" w:rsidRPr="005260D9">
        <w:rPr>
          <w:rFonts w:ascii="Book Antiqua" w:hAnsi="Book Antiqua"/>
          <w:kern w:val="0"/>
          <w:sz w:val="24"/>
          <w:szCs w:val="24"/>
        </w:rPr>
        <w:t xml:space="preserve"> secondary evaluation was performed to clarify </w:t>
      </w:r>
      <w:r w:rsidR="00F7700B" w:rsidRPr="005260D9">
        <w:rPr>
          <w:rFonts w:ascii="Book Antiqua" w:hAnsi="Book Antiqua"/>
          <w:kern w:val="0"/>
          <w:sz w:val="24"/>
          <w:szCs w:val="24"/>
        </w:rPr>
        <w:t xml:space="preserve">the </w:t>
      </w:r>
      <w:r w:rsidR="00610098" w:rsidRPr="005260D9">
        <w:rPr>
          <w:rFonts w:ascii="Book Antiqua" w:hAnsi="Book Antiqua"/>
          <w:kern w:val="0"/>
          <w:sz w:val="24"/>
          <w:szCs w:val="24"/>
        </w:rPr>
        <w:t>predictors</w:t>
      </w:r>
      <w:r w:rsidR="00023810" w:rsidRPr="005260D9">
        <w:rPr>
          <w:rFonts w:ascii="Book Antiqua" w:eastAsiaTheme="minorEastAsia" w:hAnsi="Book Antiqua"/>
          <w:kern w:val="0"/>
          <w:sz w:val="24"/>
          <w:szCs w:val="24"/>
        </w:rPr>
        <w:t xml:space="preserve"> </w:t>
      </w:r>
      <w:r w:rsidR="00610098" w:rsidRPr="005260D9">
        <w:rPr>
          <w:rFonts w:ascii="Book Antiqua" w:hAnsi="Book Antiqua"/>
          <w:kern w:val="0"/>
          <w:sz w:val="24"/>
          <w:szCs w:val="24"/>
        </w:rPr>
        <w:t xml:space="preserve">of OTSC success in </w:t>
      </w:r>
      <w:r w:rsidR="008E38B9" w:rsidRPr="005260D9">
        <w:rPr>
          <w:rFonts w:ascii="Book Antiqua" w:hAnsi="Book Antiqua"/>
          <w:kern w:val="0"/>
          <w:sz w:val="24"/>
          <w:szCs w:val="24"/>
        </w:rPr>
        <w:t xml:space="preserve">the </w:t>
      </w:r>
      <w:r w:rsidR="008555A6" w:rsidRPr="005260D9">
        <w:rPr>
          <w:rFonts w:ascii="Book Antiqua" w:hAnsi="Book Antiqua"/>
          <w:kern w:val="0"/>
          <w:sz w:val="24"/>
          <w:szCs w:val="24"/>
        </w:rPr>
        <w:t>SS- and TG-</w:t>
      </w:r>
      <w:r w:rsidR="003D2B70" w:rsidRPr="005260D9">
        <w:rPr>
          <w:rFonts w:ascii="Book Antiqua" w:hAnsi="Book Antiqua"/>
          <w:kern w:val="0"/>
          <w:sz w:val="24"/>
          <w:szCs w:val="24"/>
        </w:rPr>
        <w:t>group</w:t>
      </w:r>
      <w:r w:rsidR="00610098" w:rsidRPr="005260D9">
        <w:rPr>
          <w:rFonts w:ascii="Book Antiqua" w:hAnsi="Book Antiqua"/>
          <w:kern w:val="0"/>
          <w:sz w:val="24"/>
          <w:szCs w:val="24"/>
        </w:rPr>
        <w:t xml:space="preserve">s. </w:t>
      </w:r>
      <w:r w:rsidR="008555A6" w:rsidRPr="005260D9">
        <w:rPr>
          <w:rFonts w:ascii="Book Antiqua" w:hAnsi="Book Antiqua"/>
          <w:sz w:val="24"/>
          <w:szCs w:val="24"/>
        </w:rPr>
        <w:t>The TSR, CSR, procedure time, and complication rate</w:t>
      </w:r>
      <w:r w:rsidR="008E38B9" w:rsidRPr="005260D9">
        <w:rPr>
          <w:rFonts w:ascii="Book Antiqua" w:hAnsi="Book Antiqua"/>
          <w:sz w:val="24"/>
          <w:szCs w:val="24"/>
        </w:rPr>
        <w:t>s</w:t>
      </w:r>
      <w:r w:rsidR="008555A6" w:rsidRPr="005260D9">
        <w:rPr>
          <w:rFonts w:ascii="Book Antiqua" w:hAnsi="Book Antiqua"/>
          <w:sz w:val="24"/>
          <w:szCs w:val="24"/>
        </w:rPr>
        <w:t xml:space="preserve"> of both groups were compared.</w:t>
      </w:r>
    </w:p>
    <w:p w:rsidR="00A75439" w:rsidRPr="005260D9" w:rsidRDefault="008555A6" w:rsidP="000C3E5E">
      <w:pPr>
        <w:autoSpaceDE w:val="0"/>
        <w:autoSpaceDN w:val="0"/>
        <w:adjustRightInd w:val="0"/>
        <w:spacing w:line="360" w:lineRule="auto"/>
        <w:ind w:firstLine="720"/>
        <w:contextualSpacing/>
        <w:rPr>
          <w:rFonts w:ascii="Book Antiqua" w:eastAsiaTheme="minorEastAsia" w:hAnsi="Book Antiqua"/>
          <w:color w:val="222222"/>
          <w:sz w:val="24"/>
          <w:szCs w:val="24"/>
        </w:rPr>
      </w:pPr>
      <w:r w:rsidRPr="005260D9">
        <w:rPr>
          <w:rFonts w:ascii="Book Antiqua" w:hAnsi="Book Antiqua"/>
          <w:sz w:val="24"/>
          <w:szCs w:val="24"/>
        </w:rPr>
        <w:lastRenderedPageBreak/>
        <w:t xml:space="preserve">Subsequently, </w:t>
      </w:r>
      <w:r w:rsidRPr="005260D9">
        <w:rPr>
          <w:rFonts w:ascii="Book Antiqua" w:hAnsi="Book Antiqua"/>
          <w:color w:val="000000"/>
          <w:kern w:val="0"/>
          <w:sz w:val="24"/>
          <w:szCs w:val="24"/>
        </w:rPr>
        <w:t>t</w:t>
      </w:r>
      <w:r w:rsidR="00A82004" w:rsidRPr="005260D9">
        <w:rPr>
          <w:rFonts w:ascii="Book Antiqua" w:hAnsi="Book Antiqua"/>
          <w:color w:val="000000"/>
          <w:kern w:val="0"/>
          <w:sz w:val="24"/>
          <w:szCs w:val="24"/>
        </w:rPr>
        <w:t xml:space="preserve">he </w:t>
      </w:r>
      <w:r w:rsidR="00A82004" w:rsidRPr="005260D9">
        <w:rPr>
          <w:rFonts w:ascii="Book Antiqua" w:eastAsiaTheme="minorEastAsia" w:hAnsi="Book Antiqua"/>
          <w:color w:val="000000"/>
          <w:sz w:val="24"/>
          <w:szCs w:val="24"/>
        </w:rPr>
        <w:t>TSR</w:t>
      </w:r>
      <w:r w:rsidR="00A82004" w:rsidRPr="005260D9">
        <w:rPr>
          <w:rFonts w:ascii="Book Antiqua" w:hAnsi="Book Antiqua"/>
          <w:color w:val="000000"/>
          <w:sz w:val="24"/>
          <w:szCs w:val="24"/>
        </w:rPr>
        <w:t xml:space="preserve"> and </w:t>
      </w:r>
      <w:r w:rsidR="00A82004" w:rsidRPr="005260D9">
        <w:rPr>
          <w:rFonts w:ascii="Book Antiqua" w:eastAsiaTheme="minorEastAsia" w:hAnsi="Book Antiqua"/>
          <w:color w:val="000000"/>
          <w:sz w:val="24"/>
          <w:szCs w:val="24"/>
        </w:rPr>
        <w:t>CSR</w:t>
      </w:r>
      <w:r w:rsidR="00A82004" w:rsidRPr="005260D9">
        <w:rPr>
          <w:rFonts w:ascii="Book Antiqua" w:hAnsi="Book Antiqua"/>
          <w:color w:val="000000"/>
          <w:sz w:val="24"/>
          <w:szCs w:val="24"/>
        </w:rPr>
        <w:t xml:space="preserve"> </w:t>
      </w:r>
      <w:r w:rsidR="007E13EF" w:rsidRPr="005260D9">
        <w:rPr>
          <w:rFonts w:ascii="Book Antiqua" w:hAnsi="Book Antiqua"/>
          <w:color w:val="000000"/>
          <w:sz w:val="24"/>
          <w:szCs w:val="24"/>
        </w:rPr>
        <w:t xml:space="preserve">of </w:t>
      </w:r>
      <w:r w:rsidR="00A82004" w:rsidRPr="005260D9">
        <w:rPr>
          <w:rFonts w:ascii="Book Antiqua" w:hAnsi="Book Antiqua"/>
          <w:color w:val="000000"/>
          <w:sz w:val="24"/>
          <w:szCs w:val="24"/>
        </w:rPr>
        <w:t>each parameter</w:t>
      </w:r>
      <w:r w:rsidR="00F7700B" w:rsidRPr="005260D9">
        <w:rPr>
          <w:rFonts w:ascii="Book Antiqua" w:hAnsi="Book Antiqua"/>
          <w:color w:val="000000"/>
          <w:sz w:val="24"/>
          <w:szCs w:val="24"/>
        </w:rPr>
        <w:t xml:space="preserve"> and</w:t>
      </w:r>
      <w:r w:rsidR="00A82004" w:rsidRPr="005260D9">
        <w:rPr>
          <w:rFonts w:ascii="Book Antiqua" w:hAnsi="Book Antiqua"/>
          <w:color w:val="000000"/>
          <w:sz w:val="24"/>
          <w:szCs w:val="24"/>
        </w:rPr>
        <w:t xml:space="preserve"> </w:t>
      </w:r>
      <w:r w:rsidR="00437881" w:rsidRPr="005260D9">
        <w:rPr>
          <w:rFonts w:ascii="Book Antiqua" w:hAnsi="Book Antiqua"/>
          <w:color w:val="000000"/>
          <w:sz w:val="24"/>
          <w:szCs w:val="24"/>
        </w:rPr>
        <w:t xml:space="preserve">the </w:t>
      </w:r>
      <w:r w:rsidR="00A82004" w:rsidRPr="005260D9">
        <w:rPr>
          <w:rFonts w:ascii="Book Antiqua" w:hAnsi="Book Antiqua"/>
          <w:color w:val="000000"/>
          <w:sz w:val="24"/>
          <w:szCs w:val="24"/>
        </w:rPr>
        <w:t>i</w:t>
      </w:r>
      <w:r w:rsidR="00A82004" w:rsidRPr="005260D9">
        <w:rPr>
          <w:rFonts w:ascii="Book Antiqua" w:hAnsi="Book Antiqua"/>
          <w:sz w:val="24"/>
          <w:szCs w:val="24"/>
        </w:rPr>
        <w:t>ndications, location</w:t>
      </w:r>
      <w:r w:rsidR="00F7700B" w:rsidRPr="005260D9">
        <w:rPr>
          <w:rFonts w:ascii="Book Antiqua" w:hAnsi="Book Antiqua"/>
          <w:sz w:val="24"/>
          <w:szCs w:val="24"/>
        </w:rPr>
        <w:t xml:space="preserve"> of the defect</w:t>
      </w:r>
      <w:r w:rsidR="00A82004" w:rsidRPr="005260D9">
        <w:rPr>
          <w:rFonts w:ascii="Book Antiqua" w:hAnsi="Book Antiqua"/>
          <w:sz w:val="24"/>
          <w:szCs w:val="24"/>
        </w:rPr>
        <w:t xml:space="preserve">, maximum </w:t>
      </w:r>
      <w:r w:rsidR="00A82004" w:rsidRPr="005260D9">
        <w:rPr>
          <w:rFonts w:ascii="Book Antiqua" w:hAnsi="Book Antiqua"/>
          <w:kern w:val="0"/>
          <w:sz w:val="24"/>
          <w:szCs w:val="24"/>
        </w:rPr>
        <w:t>defect size (</w:t>
      </w:r>
      <w:r w:rsidR="00E11D6F" w:rsidRPr="005260D9">
        <w:rPr>
          <w:rFonts w:ascii="Book Antiqua" w:eastAsia="MS Mincho" w:hAnsi="Book Antiqua" w:cs="MS Mincho"/>
          <w:kern w:val="0"/>
          <w:sz w:val="24"/>
          <w:szCs w:val="24"/>
        </w:rPr>
        <w:t>≤</w:t>
      </w:r>
      <w:r w:rsidR="00E71B66" w:rsidRPr="005260D9">
        <w:rPr>
          <w:rFonts w:ascii="Book Antiqua" w:hAnsi="Book Antiqua" w:cs="MS Mincho" w:hint="eastAsia"/>
          <w:kern w:val="0"/>
          <w:sz w:val="24"/>
          <w:szCs w:val="24"/>
          <w:lang w:eastAsia="zh-CN"/>
        </w:rPr>
        <w:t xml:space="preserve"> </w:t>
      </w:r>
      <w:r w:rsidR="00A82004" w:rsidRPr="005260D9">
        <w:rPr>
          <w:rFonts w:ascii="Book Antiqua" w:hAnsi="Book Antiqua"/>
          <w:kern w:val="0"/>
          <w:sz w:val="24"/>
          <w:szCs w:val="24"/>
        </w:rPr>
        <w:t>10, 10</w:t>
      </w:r>
      <w:r w:rsidR="0018189A" w:rsidRPr="005260D9">
        <w:rPr>
          <w:rFonts w:ascii="Book Antiqua" w:hAnsi="Book Antiqua"/>
          <w:kern w:val="0"/>
          <w:sz w:val="24"/>
          <w:szCs w:val="24"/>
        </w:rPr>
        <w:t>-</w:t>
      </w:r>
      <w:r w:rsidR="00A82004" w:rsidRPr="005260D9">
        <w:rPr>
          <w:rFonts w:ascii="Book Antiqua" w:hAnsi="Book Antiqua"/>
          <w:kern w:val="0"/>
          <w:sz w:val="24"/>
          <w:szCs w:val="24"/>
        </w:rPr>
        <w:t>20,</w:t>
      </w:r>
      <w:r w:rsidR="0018189A" w:rsidRPr="005260D9">
        <w:rPr>
          <w:rFonts w:ascii="Book Antiqua" w:hAnsi="Book Antiqua"/>
          <w:kern w:val="0"/>
          <w:sz w:val="24"/>
          <w:szCs w:val="24"/>
        </w:rPr>
        <w:t xml:space="preserve"> or</w:t>
      </w:r>
      <w:r w:rsidR="00A82004" w:rsidRPr="005260D9">
        <w:rPr>
          <w:rFonts w:ascii="Book Antiqua" w:hAnsi="Book Antiqua"/>
          <w:kern w:val="0"/>
          <w:sz w:val="24"/>
          <w:szCs w:val="24"/>
        </w:rPr>
        <w:t xml:space="preserve"> </w:t>
      </w:r>
      <w:r w:rsidR="0018189A" w:rsidRPr="005260D9">
        <w:rPr>
          <w:rFonts w:ascii="Book Antiqua" w:hAnsi="Book Antiqua"/>
          <w:kern w:val="0"/>
          <w:sz w:val="24"/>
          <w:szCs w:val="24"/>
        </w:rPr>
        <w:t>&gt;</w:t>
      </w:r>
      <w:r w:rsidR="00E71B66" w:rsidRPr="005260D9">
        <w:rPr>
          <w:rFonts w:ascii="Book Antiqua" w:hAnsi="Book Antiqua" w:hint="eastAsia"/>
          <w:kern w:val="0"/>
          <w:sz w:val="24"/>
          <w:szCs w:val="24"/>
          <w:lang w:eastAsia="zh-CN"/>
        </w:rPr>
        <w:t xml:space="preserve"> </w:t>
      </w:r>
      <w:r w:rsidR="00A82004" w:rsidRPr="005260D9">
        <w:rPr>
          <w:rFonts w:ascii="Book Antiqua" w:hAnsi="Book Antiqua"/>
          <w:kern w:val="0"/>
          <w:sz w:val="24"/>
          <w:szCs w:val="24"/>
        </w:rPr>
        <w:t>20 mm)</w:t>
      </w:r>
      <w:r w:rsidR="00A82004" w:rsidRPr="005260D9">
        <w:rPr>
          <w:rFonts w:ascii="Book Antiqua" w:eastAsiaTheme="minorEastAsia" w:hAnsi="Book Antiqua"/>
          <w:sz w:val="24"/>
          <w:szCs w:val="24"/>
        </w:rPr>
        <w:t xml:space="preserve">, </w:t>
      </w:r>
      <w:r w:rsidR="00F7700B" w:rsidRPr="005260D9">
        <w:rPr>
          <w:rFonts w:ascii="Book Antiqua" w:eastAsiaTheme="minorEastAsia" w:hAnsi="Book Antiqua"/>
          <w:sz w:val="24"/>
          <w:szCs w:val="24"/>
        </w:rPr>
        <w:t xml:space="preserve">and </w:t>
      </w:r>
      <w:r w:rsidR="00A82004" w:rsidRPr="005260D9">
        <w:rPr>
          <w:rFonts w:ascii="Book Antiqua" w:hAnsi="Book Antiqua"/>
          <w:sz w:val="24"/>
          <w:szCs w:val="24"/>
        </w:rPr>
        <w:t xml:space="preserve">duration </w:t>
      </w:r>
      <w:r w:rsidR="00F7700B" w:rsidRPr="005260D9">
        <w:rPr>
          <w:rFonts w:ascii="Book Antiqua" w:hAnsi="Book Antiqua"/>
          <w:sz w:val="24"/>
          <w:szCs w:val="24"/>
        </w:rPr>
        <w:t xml:space="preserve">since </w:t>
      </w:r>
      <w:r w:rsidR="00A82004" w:rsidRPr="005260D9">
        <w:rPr>
          <w:rFonts w:ascii="Book Antiqua" w:hAnsi="Book Antiqua"/>
          <w:sz w:val="24"/>
          <w:szCs w:val="24"/>
        </w:rPr>
        <w:t xml:space="preserve">onset </w:t>
      </w:r>
      <w:r w:rsidR="00A82004" w:rsidRPr="005260D9">
        <w:rPr>
          <w:rFonts w:ascii="Book Antiqua" w:hAnsi="Book Antiqua"/>
          <w:kern w:val="0"/>
          <w:sz w:val="24"/>
          <w:szCs w:val="24"/>
        </w:rPr>
        <w:t>(</w:t>
      </w:r>
      <w:r w:rsidR="0018189A" w:rsidRPr="005260D9">
        <w:rPr>
          <w:rFonts w:ascii="Book Antiqua" w:hAnsi="Book Antiqua"/>
          <w:kern w:val="0"/>
          <w:sz w:val="24"/>
          <w:szCs w:val="24"/>
        </w:rPr>
        <w:t>immediate</w:t>
      </w:r>
      <w:r w:rsidR="00A82004" w:rsidRPr="005260D9">
        <w:rPr>
          <w:rFonts w:ascii="Book Antiqua" w:hAnsi="Book Antiqua"/>
          <w:kern w:val="0"/>
          <w:sz w:val="24"/>
          <w:szCs w:val="24"/>
        </w:rPr>
        <w:t xml:space="preserve">, </w:t>
      </w:r>
      <w:r w:rsidR="0018189A" w:rsidRPr="005260D9">
        <w:rPr>
          <w:rFonts w:ascii="Book Antiqua" w:hAnsi="Book Antiqua"/>
          <w:kern w:val="0"/>
          <w:sz w:val="24"/>
          <w:szCs w:val="24"/>
        </w:rPr>
        <w:t>acute</w:t>
      </w:r>
      <w:r w:rsidR="00A82004" w:rsidRPr="005260D9">
        <w:rPr>
          <w:rFonts w:ascii="Book Antiqua" w:hAnsi="Book Antiqua"/>
          <w:kern w:val="0"/>
          <w:sz w:val="24"/>
          <w:szCs w:val="24"/>
        </w:rPr>
        <w:t>,</w:t>
      </w:r>
      <w:r w:rsidR="00AA2843" w:rsidRPr="005260D9">
        <w:rPr>
          <w:rFonts w:ascii="Book Antiqua" w:hAnsi="Book Antiqua"/>
          <w:kern w:val="0"/>
          <w:sz w:val="24"/>
          <w:szCs w:val="24"/>
        </w:rPr>
        <w:t xml:space="preserve"> </w:t>
      </w:r>
      <w:r w:rsidR="00F21E44" w:rsidRPr="005260D9">
        <w:rPr>
          <w:rFonts w:ascii="Book Antiqua" w:hAnsi="Book Antiqua"/>
          <w:kern w:val="0"/>
          <w:sz w:val="24"/>
          <w:szCs w:val="24"/>
        </w:rPr>
        <w:t>or</w:t>
      </w:r>
      <w:r w:rsidR="00A82004" w:rsidRPr="005260D9">
        <w:rPr>
          <w:rFonts w:ascii="Book Antiqua" w:hAnsi="Book Antiqua"/>
          <w:kern w:val="0"/>
          <w:sz w:val="24"/>
          <w:szCs w:val="24"/>
        </w:rPr>
        <w:t xml:space="preserve"> </w:t>
      </w:r>
      <w:r w:rsidR="0018189A" w:rsidRPr="005260D9">
        <w:rPr>
          <w:rFonts w:ascii="Book Antiqua" w:hAnsi="Book Antiqua"/>
          <w:kern w:val="0"/>
          <w:sz w:val="24"/>
          <w:szCs w:val="24"/>
        </w:rPr>
        <w:t>chronic</w:t>
      </w:r>
      <w:r w:rsidR="00A82004" w:rsidRPr="005260D9">
        <w:rPr>
          <w:rFonts w:ascii="Book Antiqua" w:hAnsi="Book Antiqua"/>
          <w:kern w:val="0"/>
          <w:sz w:val="24"/>
          <w:szCs w:val="24"/>
        </w:rPr>
        <w:t xml:space="preserve">) </w:t>
      </w:r>
      <w:r w:rsidR="00A82004" w:rsidRPr="005260D9">
        <w:rPr>
          <w:rFonts w:ascii="Book Antiqua" w:hAnsi="Book Antiqua"/>
          <w:color w:val="000000"/>
          <w:sz w:val="24"/>
          <w:szCs w:val="24"/>
        </w:rPr>
        <w:t xml:space="preserve">were compared between the </w:t>
      </w:r>
      <w:r w:rsidR="00A82004" w:rsidRPr="005260D9">
        <w:rPr>
          <w:rFonts w:ascii="Book Antiqua" w:hAnsi="Book Antiqua"/>
          <w:kern w:val="0"/>
          <w:sz w:val="24"/>
          <w:szCs w:val="24"/>
        </w:rPr>
        <w:t>SS</w:t>
      </w:r>
      <w:r w:rsidR="00A43583" w:rsidRPr="005260D9">
        <w:rPr>
          <w:rFonts w:ascii="Book Antiqua" w:hAnsi="Book Antiqua"/>
          <w:kern w:val="0"/>
          <w:sz w:val="24"/>
          <w:szCs w:val="24"/>
        </w:rPr>
        <w:t>-</w:t>
      </w:r>
      <w:r w:rsidR="00A82004" w:rsidRPr="005260D9">
        <w:rPr>
          <w:rFonts w:ascii="Book Antiqua" w:hAnsi="Book Antiqua"/>
          <w:kern w:val="0"/>
          <w:sz w:val="24"/>
          <w:szCs w:val="24"/>
        </w:rPr>
        <w:t xml:space="preserve"> </w:t>
      </w:r>
      <w:r w:rsidR="00A82004" w:rsidRPr="005260D9">
        <w:rPr>
          <w:rFonts w:ascii="Book Antiqua" w:hAnsi="Book Antiqua"/>
          <w:color w:val="000000"/>
          <w:sz w:val="24"/>
          <w:szCs w:val="24"/>
        </w:rPr>
        <w:t xml:space="preserve">and </w:t>
      </w:r>
      <w:r w:rsidR="005A4CF1" w:rsidRPr="005260D9">
        <w:rPr>
          <w:rFonts w:ascii="Book Antiqua" w:hAnsi="Book Antiqua"/>
          <w:kern w:val="0"/>
          <w:sz w:val="24"/>
          <w:szCs w:val="24"/>
        </w:rPr>
        <w:t>TG</w:t>
      </w:r>
      <w:r w:rsidR="00A43583" w:rsidRPr="005260D9">
        <w:rPr>
          <w:rFonts w:ascii="Book Antiqua" w:hAnsi="Book Antiqua"/>
          <w:kern w:val="0"/>
          <w:sz w:val="24"/>
          <w:szCs w:val="24"/>
        </w:rPr>
        <w:t>-</w:t>
      </w:r>
      <w:r w:rsidR="005A4CF1" w:rsidRPr="005260D9">
        <w:rPr>
          <w:rFonts w:ascii="Book Antiqua" w:hAnsi="Book Antiqua"/>
          <w:kern w:val="0"/>
          <w:sz w:val="24"/>
          <w:szCs w:val="24"/>
        </w:rPr>
        <w:t>g</w:t>
      </w:r>
      <w:r w:rsidR="00A82004" w:rsidRPr="005260D9">
        <w:rPr>
          <w:rFonts w:ascii="Book Antiqua" w:hAnsi="Book Antiqua"/>
          <w:kern w:val="0"/>
          <w:sz w:val="24"/>
          <w:szCs w:val="24"/>
        </w:rPr>
        <w:t xml:space="preserve">roups. </w:t>
      </w:r>
      <w:r w:rsidR="005C159E" w:rsidRPr="005260D9">
        <w:rPr>
          <w:rFonts w:ascii="Book Antiqua" w:hAnsi="Book Antiqua"/>
          <w:kern w:val="0"/>
          <w:sz w:val="24"/>
          <w:szCs w:val="24"/>
        </w:rPr>
        <w:t xml:space="preserve">We supposed that </w:t>
      </w:r>
      <w:r w:rsidR="005C159E" w:rsidRPr="005260D9">
        <w:rPr>
          <w:rFonts w:ascii="Book Antiqua" w:hAnsi="Book Antiqua"/>
          <w:color w:val="000000"/>
          <w:kern w:val="0"/>
          <w:sz w:val="24"/>
          <w:szCs w:val="24"/>
        </w:rPr>
        <w:t>a maximum defect size of 10 mm</w:t>
      </w:r>
      <w:r w:rsidR="00023810" w:rsidRPr="005260D9">
        <w:rPr>
          <w:rFonts w:ascii="Book Antiqua" w:hAnsi="Book Antiqua"/>
          <w:color w:val="000000"/>
          <w:kern w:val="0"/>
          <w:sz w:val="24"/>
          <w:szCs w:val="24"/>
        </w:rPr>
        <w:t xml:space="preserve"> might</w:t>
      </w:r>
      <w:r w:rsidR="005C159E" w:rsidRPr="005260D9">
        <w:rPr>
          <w:rFonts w:ascii="Book Antiqua" w:hAnsi="Book Antiqua"/>
          <w:color w:val="000000"/>
          <w:kern w:val="0"/>
          <w:sz w:val="24"/>
          <w:szCs w:val="24"/>
        </w:rPr>
        <w:t xml:space="preserve"> be suitable for </w:t>
      </w:r>
      <w:r w:rsidR="00023810" w:rsidRPr="005260D9">
        <w:rPr>
          <w:rFonts w:ascii="Book Antiqua" w:hAnsi="Book Antiqua"/>
          <w:color w:val="000000"/>
          <w:kern w:val="0"/>
          <w:sz w:val="24"/>
          <w:szCs w:val="24"/>
        </w:rPr>
        <w:t xml:space="preserve">complete closure </w:t>
      </w:r>
      <w:r w:rsidR="00F7700B" w:rsidRPr="005260D9">
        <w:rPr>
          <w:rFonts w:ascii="Book Antiqua" w:hAnsi="Book Antiqua"/>
          <w:color w:val="000000"/>
          <w:kern w:val="0"/>
          <w:sz w:val="24"/>
          <w:szCs w:val="24"/>
        </w:rPr>
        <w:t>in the</w:t>
      </w:r>
      <w:r w:rsidR="00023810" w:rsidRPr="005260D9">
        <w:rPr>
          <w:rFonts w:ascii="Book Antiqua" w:hAnsi="Book Antiqua"/>
          <w:color w:val="000000"/>
          <w:kern w:val="0"/>
          <w:sz w:val="24"/>
          <w:szCs w:val="24"/>
        </w:rPr>
        <w:t xml:space="preserve"> </w:t>
      </w:r>
      <w:r w:rsidR="00DD48E7" w:rsidRPr="005260D9">
        <w:rPr>
          <w:rFonts w:ascii="Book Antiqua" w:hAnsi="Book Antiqua"/>
          <w:color w:val="000000"/>
          <w:kern w:val="0"/>
          <w:sz w:val="24"/>
          <w:szCs w:val="24"/>
        </w:rPr>
        <w:t>SS</w:t>
      </w:r>
      <w:r w:rsidR="003D2B70" w:rsidRPr="005260D9">
        <w:rPr>
          <w:rFonts w:ascii="Book Antiqua" w:hAnsi="Book Antiqua"/>
          <w:color w:val="000000"/>
          <w:kern w:val="0"/>
          <w:sz w:val="24"/>
          <w:szCs w:val="24"/>
        </w:rPr>
        <w:t>-</w:t>
      </w:r>
      <w:r w:rsidR="003D2B70" w:rsidRPr="005260D9">
        <w:rPr>
          <w:rFonts w:ascii="Book Antiqua" w:hAnsi="Book Antiqua"/>
          <w:kern w:val="0"/>
          <w:sz w:val="24"/>
          <w:szCs w:val="24"/>
        </w:rPr>
        <w:t>group</w:t>
      </w:r>
      <w:r w:rsidR="005C159E" w:rsidRPr="005260D9">
        <w:rPr>
          <w:rFonts w:ascii="Book Antiqua" w:hAnsi="Book Antiqua"/>
          <w:color w:val="000000"/>
          <w:kern w:val="0"/>
          <w:sz w:val="24"/>
          <w:szCs w:val="24"/>
        </w:rPr>
        <w:t xml:space="preserve">, considering the </w:t>
      </w:r>
      <w:r w:rsidR="005C159E" w:rsidRPr="005260D9">
        <w:rPr>
          <w:rStyle w:val="gt-card-ttl-txt1"/>
          <w:rFonts w:ascii="Book Antiqua" w:hAnsi="Book Antiqua"/>
          <w:sz w:val="24"/>
          <w:szCs w:val="24"/>
        </w:rPr>
        <w:t>caliber</w:t>
      </w:r>
      <w:r w:rsidR="005C159E" w:rsidRPr="005260D9">
        <w:rPr>
          <w:rFonts w:ascii="Book Antiqua" w:hAnsi="Book Antiqua"/>
          <w:kern w:val="0"/>
          <w:sz w:val="24"/>
          <w:szCs w:val="24"/>
        </w:rPr>
        <w:t xml:space="preserve"> of </w:t>
      </w:r>
      <w:r w:rsidR="00F7700B" w:rsidRPr="005260D9">
        <w:rPr>
          <w:rFonts w:ascii="Book Antiqua" w:hAnsi="Book Antiqua"/>
          <w:kern w:val="0"/>
          <w:sz w:val="24"/>
          <w:szCs w:val="24"/>
        </w:rPr>
        <w:t xml:space="preserve">the </w:t>
      </w:r>
      <w:r w:rsidR="005C159E" w:rsidRPr="005260D9">
        <w:rPr>
          <w:rFonts w:ascii="Book Antiqua" w:hAnsi="Book Antiqua"/>
          <w:kern w:val="0"/>
          <w:sz w:val="24"/>
          <w:szCs w:val="24"/>
        </w:rPr>
        <w:t xml:space="preserve">application cap </w:t>
      </w:r>
      <w:r w:rsidR="00205138" w:rsidRPr="005260D9">
        <w:rPr>
          <w:rFonts w:ascii="Book Antiqua" w:hAnsi="Book Antiqua"/>
          <w:kern w:val="0"/>
          <w:sz w:val="24"/>
          <w:szCs w:val="24"/>
        </w:rPr>
        <w:t>(11 or 1</w:t>
      </w:r>
      <w:r w:rsidR="00A654A0" w:rsidRPr="005260D9">
        <w:rPr>
          <w:rFonts w:ascii="Book Antiqua" w:hAnsi="Book Antiqua"/>
          <w:kern w:val="0"/>
          <w:sz w:val="24"/>
          <w:szCs w:val="24"/>
        </w:rPr>
        <w:t>2 mm</w:t>
      </w:r>
      <w:r w:rsidR="00205138" w:rsidRPr="005260D9">
        <w:rPr>
          <w:rFonts w:ascii="Book Antiqua" w:hAnsi="Book Antiqua"/>
          <w:kern w:val="0"/>
          <w:sz w:val="24"/>
          <w:szCs w:val="24"/>
        </w:rPr>
        <w:t xml:space="preserve"> in diameter)</w:t>
      </w:r>
      <w:r w:rsidR="00023810" w:rsidRPr="005260D9">
        <w:rPr>
          <w:rFonts w:ascii="Book Antiqua" w:hAnsi="Book Antiqua"/>
          <w:kern w:val="0"/>
          <w:sz w:val="24"/>
          <w:szCs w:val="24"/>
        </w:rPr>
        <w:t>.</w:t>
      </w:r>
      <w:r w:rsidR="00717905" w:rsidRPr="005260D9">
        <w:rPr>
          <w:rFonts w:ascii="Book Antiqua" w:hAnsi="Book Antiqua"/>
          <w:kern w:val="0"/>
          <w:sz w:val="24"/>
          <w:szCs w:val="24"/>
        </w:rPr>
        <w:t xml:space="preserve"> </w:t>
      </w:r>
      <w:r w:rsidR="005442D8" w:rsidRPr="005260D9">
        <w:rPr>
          <w:rFonts w:ascii="Book Antiqua" w:hAnsi="Book Antiqua"/>
          <w:kern w:val="0"/>
          <w:sz w:val="24"/>
          <w:szCs w:val="24"/>
        </w:rPr>
        <w:t xml:space="preserve">Previous </w:t>
      </w:r>
      <w:r w:rsidR="00F7700B" w:rsidRPr="005260D9">
        <w:rPr>
          <w:rFonts w:ascii="Book Antiqua" w:hAnsi="Book Antiqua"/>
          <w:kern w:val="0"/>
          <w:sz w:val="24"/>
          <w:szCs w:val="24"/>
        </w:rPr>
        <w:t>stud</w:t>
      </w:r>
      <w:r w:rsidR="005442D8" w:rsidRPr="005260D9">
        <w:rPr>
          <w:rFonts w:ascii="Book Antiqua" w:hAnsi="Book Antiqua"/>
          <w:kern w:val="0"/>
          <w:sz w:val="24"/>
          <w:szCs w:val="24"/>
        </w:rPr>
        <w:t xml:space="preserve">ies </w:t>
      </w:r>
      <w:r w:rsidR="0018189A" w:rsidRPr="005260D9">
        <w:rPr>
          <w:rFonts w:ascii="Book Antiqua" w:hAnsi="Book Antiqua"/>
          <w:kern w:val="0"/>
          <w:sz w:val="24"/>
          <w:szCs w:val="24"/>
        </w:rPr>
        <w:t xml:space="preserve">have </w:t>
      </w:r>
      <w:r w:rsidR="005442D8" w:rsidRPr="005260D9">
        <w:rPr>
          <w:rFonts w:ascii="Book Antiqua" w:hAnsi="Book Antiqua"/>
          <w:kern w:val="0"/>
          <w:sz w:val="24"/>
          <w:szCs w:val="24"/>
        </w:rPr>
        <w:t>shown</w:t>
      </w:r>
      <w:r w:rsidR="00885A5D" w:rsidRPr="005260D9">
        <w:rPr>
          <w:rFonts w:ascii="Book Antiqua" w:hAnsi="Book Antiqua"/>
          <w:kern w:val="0"/>
          <w:sz w:val="24"/>
          <w:szCs w:val="24"/>
        </w:rPr>
        <w:t xml:space="preserve"> that factors </w:t>
      </w:r>
      <w:r w:rsidR="007E13EF" w:rsidRPr="005260D9">
        <w:rPr>
          <w:rFonts w:ascii="Book Antiqua" w:hAnsi="Book Antiqua"/>
          <w:kern w:val="0"/>
          <w:sz w:val="24"/>
          <w:szCs w:val="24"/>
        </w:rPr>
        <w:t xml:space="preserve">that promote </w:t>
      </w:r>
      <w:r w:rsidR="00885A5D" w:rsidRPr="005260D9">
        <w:rPr>
          <w:rFonts w:ascii="Book Antiqua" w:hAnsi="Book Antiqua"/>
          <w:kern w:val="0"/>
          <w:sz w:val="24"/>
          <w:szCs w:val="24"/>
        </w:rPr>
        <w:t>OTSC</w:t>
      </w:r>
      <w:r w:rsidR="00F7700B" w:rsidRPr="005260D9">
        <w:rPr>
          <w:rFonts w:ascii="Book Antiqua" w:hAnsi="Book Antiqua"/>
          <w:kern w:val="0"/>
          <w:sz w:val="24"/>
          <w:szCs w:val="24"/>
        </w:rPr>
        <w:t xml:space="preserve"> failure</w:t>
      </w:r>
      <w:r w:rsidR="00885A5D" w:rsidRPr="005260D9">
        <w:rPr>
          <w:rFonts w:ascii="Book Antiqua" w:hAnsi="Book Antiqua"/>
          <w:kern w:val="0"/>
          <w:sz w:val="24"/>
          <w:szCs w:val="24"/>
        </w:rPr>
        <w:t xml:space="preserve"> </w:t>
      </w:r>
      <w:r w:rsidR="00F21E44" w:rsidRPr="005260D9">
        <w:rPr>
          <w:rFonts w:ascii="Book Antiqua" w:hAnsi="Book Antiqua"/>
          <w:kern w:val="0"/>
          <w:sz w:val="24"/>
          <w:szCs w:val="24"/>
        </w:rPr>
        <w:t>include</w:t>
      </w:r>
      <w:r w:rsidR="007E13EF" w:rsidRPr="005260D9">
        <w:rPr>
          <w:rFonts w:ascii="Book Antiqua" w:hAnsi="Book Antiqua"/>
          <w:kern w:val="0"/>
          <w:sz w:val="24"/>
          <w:szCs w:val="24"/>
        </w:rPr>
        <w:t xml:space="preserve"> a</w:t>
      </w:r>
      <w:r w:rsidR="00885A5D" w:rsidRPr="005260D9">
        <w:rPr>
          <w:rFonts w:ascii="Book Antiqua" w:hAnsi="Book Antiqua"/>
          <w:kern w:val="0"/>
          <w:sz w:val="24"/>
          <w:szCs w:val="24"/>
        </w:rPr>
        <w:t xml:space="preserve"> large defect size (greater than</w:t>
      </w:r>
      <w:r w:rsidR="00885A5D" w:rsidRPr="005260D9">
        <w:rPr>
          <w:rFonts w:ascii="Book Antiqua" w:eastAsiaTheme="minorEastAsia" w:hAnsi="Book Antiqua"/>
          <w:kern w:val="0"/>
          <w:sz w:val="24"/>
          <w:szCs w:val="24"/>
        </w:rPr>
        <w:t xml:space="preserve"> </w:t>
      </w:r>
      <w:r w:rsidR="00885A5D" w:rsidRPr="005260D9">
        <w:rPr>
          <w:rFonts w:ascii="Book Antiqua" w:hAnsi="Book Antiqua"/>
          <w:kern w:val="0"/>
          <w:sz w:val="24"/>
          <w:szCs w:val="24"/>
        </w:rPr>
        <w:t>20 mm)</w:t>
      </w:r>
      <w:r w:rsidR="001B0318" w:rsidRPr="005260D9">
        <w:rPr>
          <w:rFonts w:ascii="Book Antiqua" w:hAnsi="Book Antiqua"/>
          <w:kern w:val="0"/>
          <w:sz w:val="24"/>
          <w:szCs w:val="24"/>
          <w:vertAlign w:val="superscript"/>
        </w:rPr>
        <w:t>[</w:t>
      </w:r>
      <w:r w:rsidR="00885A5D" w:rsidRPr="005260D9">
        <w:rPr>
          <w:rFonts w:ascii="Book Antiqua" w:hAnsi="Book Antiqua"/>
          <w:kern w:val="0"/>
          <w:sz w:val="24"/>
          <w:szCs w:val="24"/>
          <w:vertAlign w:val="superscript"/>
        </w:rPr>
        <w:t>14</w:t>
      </w:r>
      <w:r w:rsidR="001B0318" w:rsidRPr="005260D9">
        <w:rPr>
          <w:rFonts w:ascii="Book Antiqua" w:hAnsi="Book Antiqua"/>
          <w:kern w:val="0"/>
          <w:sz w:val="24"/>
          <w:szCs w:val="24"/>
          <w:vertAlign w:val="superscript"/>
        </w:rPr>
        <w:t>]</w:t>
      </w:r>
      <w:r w:rsidR="005442D8" w:rsidRPr="005260D9">
        <w:rPr>
          <w:rFonts w:ascii="Book Antiqua" w:hAnsi="Book Antiqua"/>
          <w:kern w:val="0"/>
          <w:sz w:val="24"/>
          <w:szCs w:val="24"/>
        </w:rPr>
        <w:t xml:space="preserve">, </w:t>
      </w:r>
      <w:r w:rsidR="007641E4" w:rsidRPr="005260D9">
        <w:rPr>
          <w:rStyle w:val="gt-card-ttl-txt1"/>
          <w:rFonts w:ascii="Book Antiqua" w:hAnsi="Book Antiqua"/>
          <w:sz w:val="24"/>
          <w:szCs w:val="24"/>
        </w:rPr>
        <w:t>fibrosis of the target tissue</w:t>
      </w:r>
      <w:r w:rsidR="00F7700B" w:rsidRPr="005260D9">
        <w:rPr>
          <w:rStyle w:val="gt-card-ttl-txt1"/>
          <w:rFonts w:ascii="Book Antiqua" w:hAnsi="Book Antiqua"/>
          <w:sz w:val="24"/>
          <w:szCs w:val="24"/>
        </w:rPr>
        <w:t>,</w:t>
      </w:r>
      <w:r w:rsidR="00885A5D" w:rsidRPr="005260D9">
        <w:rPr>
          <w:rStyle w:val="gt-card-ttl-txt1"/>
          <w:rFonts w:ascii="Book Antiqua" w:hAnsi="Book Antiqua"/>
          <w:sz w:val="24"/>
          <w:szCs w:val="24"/>
        </w:rPr>
        <w:t xml:space="preserve"> such as </w:t>
      </w:r>
      <w:r w:rsidR="00F7700B" w:rsidRPr="005260D9">
        <w:rPr>
          <w:rStyle w:val="gt-card-ttl-txt1"/>
          <w:rFonts w:ascii="Book Antiqua" w:hAnsi="Book Antiqua"/>
          <w:sz w:val="24"/>
          <w:szCs w:val="24"/>
        </w:rPr>
        <w:t xml:space="preserve">a </w:t>
      </w:r>
      <w:r w:rsidR="00885A5D" w:rsidRPr="005260D9">
        <w:rPr>
          <w:rStyle w:val="gt-card-ttl-txt1"/>
          <w:rFonts w:ascii="Book Antiqua" w:hAnsi="Book Antiqua"/>
          <w:sz w:val="24"/>
          <w:szCs w:val="24"/>
        </w:rPr>
        <w:t>fistula</w:t>
      </w:r>
      <w:r w:rsidR="00F21E44" w:rsidRPr="005260D9">
        <w:rPr>
          <w:rStyle w:val="gt-card-ttl-txt1"/>
          <w:rFonts w:ascii="Book Antiqua" w:hAnsi="Book Antiqua"/>
          <w:sz w:val="24"/>
          <w:szCs w:val="24"/>
        </w:rPr>
        <w:t>,</w:t>
      </w:r>
      <w:r w:rsidR="007641E4" w:rsidRPr="005260D9">
        <w:rPr>
          <w:rStyle w:val="gt-card-ttl-txt1"/>
          <w:rFonts w:ascii="Book Antiqua" w:hAnsi="Book Antiqua"/>
          <w:sz w:val="24"/>
          <w:szCs w:val="24"/>
        </w:rPr>
        <w:t xml:space="preserve"> </w:t>
      </w:r>
      <w:r w:rsidR="00D379B1" w:rsidRPr="005260D9">
        <w:rPr>
          <w:rStyle w:val="gt-cd-cl1"/>
          <w:rFonts w:ascii="Book Antiqua" w:hAnsi="Book Antiqua"/>
          <w:color w:val="222222"/>
          <w:sz w:val="24"/>
          <w:szCs w:val="24"/>
        </w:rPr>
        <w:t>and</w:t>
      </w:r>
      <w:r w:rsidR="00F7700B" w:rsidRPr="005260D9">
        <w:rPr>
          <w:rStyle w:val="gt-cd-cl1"/>
          <w:rFonts w:ascii="Book Antiqua" w:hAnsi="Book Antiqua"/>
          <w:color w:val="222222"/>
          <w:sz w:val="24"/>
          <w:szCs w:val="24"/>
        </w:rPr>
        <w:t xml:space="preserve"> </w:t>
      </w:r>
      <w:r w:rsidR="007E13EF" w:rsidRPr="005260D9">
        <w:rPr>
          <w:rStyle w:val="gt-cd-cl1"/>
          <w:rFonts w:ascii="Book Antiqua" w:hAnsi="Book Antiqua"/>
          <w:color w:val="222222"/>
          <w:sz w:val="24"/>
          <w:szCs w:val="24"/>
        </w:rPr>
        <w:t xml:space="preserve">the </w:t>
      </w:r>
      <w:r w:rsidR="00194899" w:rsidRPr="005260D9">
        <w:rPr>
          <w:rFonts w:ascii="Book Antiqua" w:hAnsi="Book Antiqua"/>
          <w:sz w:val="24"/>
          <w:szCs w:val="24"/>
        </w:rPr>
        <w:t xml:space="preserve">duration from onset to </w:t>
      </w:r>
      <w:r w:rsidR="00F91193" w:rsidRPr="005260D9">
        <w:rPr>
          <w:rFonts w:ascii="Book Antiqua" w:hAnsi="Book Antiqua"/>
          <w:kern w:val="0"/>
          <w:sz w:val="24"/>
          <w:szCs w:val="24"/>
        </w:rPr>
        <w:t xml:space="preserve">OTSC </w:t>
      </w:r>
      <w:proofErr w:type="gramStart"/>
      <w:r w:rsidR="00F91193" w:rsidRPr="005260D9">
        <w:rPr>
          <w:rFonts w:ascii="Book Antiqua" w:hAnsi="Book Antiqua"/>
          <w:kern w:val="0"/>
          <w:sz w:val="24"/>
          <w:szCs w:val="24"/>
        </w:rPr>
        <w:t>placement</w:t>
      </w:r>
      <w:r w:rsidR="001B0318" w:rsidRPr="005260D9">
        <w:rPr>
          <w:rFonts w:ascii="Book Antiqua" w:hAnsi="Book Antiqua"/>
          <w:kern w:val="0"/>
          <w:sz w:val="24"/>
          <w:szCs w:val="24"/>
          <w:vertAlign w:val="superscript"/>
        </w:rPr>
        <w:t>[</w:t>
      </w:r>
      <w:proofErr w:type="gramEnd"/>
      <w:r w:rsidR="00885A5D" w:rsidRPr="005260D9">
        <w:rPr>
          <w:rFonts w:ascii="Book Antiqua" w:hAnsi="Book Antiqua"/>
          <w:kern w:val="0"/>
          <w:sz w:val="24"/>
          <w:szCs w:val="24"/>
          <w:vertAlign w:val="superscript"/>
        </w:rPr>
        <w:t>1</w:t>
      </w:r>
      <w:r w:rsidR="007B755E" w:rsidRPr="005260D9">
        <w:rPr>
          <w:rFonts w:ascii="Book Antiqua" w:hAnsi="Book Antiqua"/>
          <w:kern w:val="0"/>
          <w:sz w:val="24"/>
          <w:szCs w:val="24"/>
          <w:vertAlign w:val="superscript"/>
        </w:rPr>
        <w:t>5</w:t>
      </w:r>
      <w:r w:rsidR="001B0318" w:rsidRPr="005260D9">
        <w:rPr>
          <w:rFonts w:ascii="Book Antiqua" w:hAnsi="Book Antiqua"/>
          <w:kern w:val="0"/>
          <w:sz w:val="24"/>
          <w:szCs w:val="24"/>
          <w:vertAlign w:val="superscript"/>
        </w:rPr>
        <w:t>]</w:t>
      </w:r>
      <w:r w:rsidR="007641E4" w:rsidRPr="005260D9">
        <w:rPr>
          <w:rStyle w:val="gt-card-ttl-txt1"/>
          <w:rFonts w:ascii="Book Antiqua" w:hAnsi="Book Antiqua"/>
          <w:sz w:val="24"/>
          <w:szCs w:val="24"/>
        </w:rPr>
        <w:t xml:space="preserve">. </w:t>
      </w:r>
      <w:r w:rsidR="00885A5D" w:rsidRPr="005260D9">
        <w:rPr>
          <w:rStyle w:val="gt-card-ttl-txt1"/>
          <w:rFonts w:ascii="Book Antiqua" w:hAnsi="Book Antiqua"/>
          <w:sz w:val="24"/>
          <w:szCs w:val="24"/>
        </w:rPr>
        <w:t xml:space="preserve">Thus, </w:t>
      </w:r>
      <w:r w:rsidR="007E13EF" w:rsidRPr="005260D9">
        <w:rPr>
          <w:rStyle w:val="gt-card-ttl-txt1"/>
          <w:rFonts w:ascii="Book Antiqua" w:hAnsi="Book Antiqua"/>
          <w:sz w:val="24"/>
          <w:szCs w:val="24"/>
        </w:rPr>
        <w:t xml:space="preserve">the </w:t>
      </w:r>
      <w:r w:rsidR="00885A5D" w:rsidRPr="005260D9">
        <w:rPr>
          <w:rFonts w:ascii="Book Antiqua" w:hAnsi="Book Antiqua"/>
          <w:sz w:val="24"/>
          <w:szCs w:val="24"/>
        </w:rPr>
        <w:t xml:space="preserve">maximum </w:t>
      </w:r>
      <w:r w:rsidR="00885A5D" w:rsidRPr="005260D9">
        <w:rPr>
          <w:rFonts w:ascii="Book Antiqua" w:hAnsi="Book Antiqua"/>
          <w:kern w:val="0"/>
          <w:sz w:val="24"/>
          <w:szCs w:val="24"/>
        </w:rPr>
        <w:t xml:space="preserve">defect size was defined </w:t>
      </w:r>
      <w:r w:rsidR="00F7700B" w:rsidRPr="005260D9">
        <w:rPr>
          <w:rFonts w:ascii="Book Antiqua" w:hAnsi="Book Antiqua"/>
          <w:kern w:val="0"/>
          <w:sz w:val="24"/>
          <w:szCs w:val="24"/>
        </w:rPr>
        <w:t xml:space="preserve">using </w:t>
      </w:r>
      <w:r w:rsidR="007E13EF" w:rsidRPr="005260D9">
        <w:rPr>
          <w:rFonts w:ascii="Book Antiqua" w:hAnsi="Book Antiqua"/>
          <w:kern w:val="0"/>
          <w:sz w:val="24"/>
          <w:szCs w:val="24"/>
        </w:rPr>
        <w:t>the</w:t>
      </w:r>
      <w:r w:rsidR="00885A5D" w:rsidRPr="005260D9">
        <w:rPr>
          <w:rFonts w:ascii="Book Antiqua" w:hAnsi="Book Antiqua"/>
          <w:kern w:val="0"/>
          <w:sz w:val="24"/>
          <w:szCs w:val="24"/>
        </w:rPr>
        <w:t xml:space="preserve"> cut-off </w:t>
      </w:r>
      <w:r w:rsidR="007E13EF" w:rsidRPr="005260D9">
        <w:rPr>
          <w:rFonts w:ascii="Book Antiqua" w:hAnsi="Book Antiqua"/>
          <w:kern w:val="0"/>
          <w:sz w:val="24"/>
          <w:szCs w:val="24"/>
        </w:rPr>
        <w:t>values of</w:t>
      </w:r>
      <w:r w:rsidR="00717905" w:rsidRPr="005260D9">
        <w:rPr>
          <w:rFonts w:ascii="Book Antiqua" w:hAnsi="Book Antiqua"/>
          <w:kern w:val="0"/>
          <w:sz w:val="24"/>
          <w:szCs w:val="24"/>
        </w:rPr>
        <w:t xml:space="preserve"> 10 and 20 mm, and </w:t>
      </w:r>
      <w:r w:rsidR="007E13EF" w:rsidRPr="005260D9">
        <w:rPr>
          <w:rFonts w:ascii="Book Antiqua" w:hAnsi="Book Antiqua"/>
          <w:kern w:val="0"/>
          <w:sz w:val="24"/>
          <w:szCs w:val="24"/>
        </w:rPr>
        <w:t xml:space="preserve">the </w:t>
      </w:r>
      <w:r w:rsidR="00717905" w:rsidRPr="005260D9">
        <w:rPr>
          <w:rFonts w:ascii="Book Antiqua" w:hAnsi="Book Antiqua"/>
          <w:sz w:val="24"/>
          <w:szCs w:val="24"/>
        </w:rPr>
        <w:t>duration from onset</w:t>
      </w:r>
      <w:r w:rsidR="00717905" w:rsidRPr="005260D9">
        <w:rPr>
          <w:rFonts w:ascii="Book Antiqua" w:hAnsi="Book Antiqua"/>
          <w:color w:val="222222"/>
          <w:sz w:val="24"/>
          <w:szCs w:val="24"/>
        </w:rPr>
        <w:t xml:space="preserve"> w</w:t>
      </w:r>
      <w:r w:rsidR="00F7700B" w:rsidRPr="005260D9">
        <w:rPr>
          <w:rFonts w:ascii="Book Antiqua" w:hAnsi="Book Antiqua"/>
          <w:color w:val="222222"/>
          <w:sz w:val="24"/>
          <w:szCs w:val="24"/>
        </w:rPr>
        <w:t>as</w:t>
      </w:r>
      <w:r w:rsidR="00717905" w:rsidRPr="005260D9">
        <w:rPr>
          <w:rFonts w:ascii="Book Antiqua" w:hAnsi="Book Antiqua"/>
          <w:color w:val="222222"/>
          <w:sz w:val="24"/>
          <w:szCs w:val="24"/>
        </w:rPr>
        <w:t xml:space="preserve"> evaluated as one parameter. </w:t>
      </w:r>
      <w:r w:rsidR="001A5B8B" w:rsidRPr="005260D9">
        <w:rPr>
          <w:rFonts w:ascii="Book Antiqua" w:eastAsiaTheme="minorEastAsia" w:hAnsi="Book Antiqua"/>
          <w:sz w:val="24"/>
          <w:szCs w:val="24"/>
        </w:rPr>
        <w:t>Simultaneously</w:t>
      </w:r>
      <w:r w:rsidR="00DD48E7" w:rsidRPr="005260D9">
        <w:rPr>
          <w:rFonts w:ascii="Book Antiqua" w:eastAsiaTheme="minorEastAsia" w:hAnsi="Book Antiqua"/>
          <w:sz w:val="24"/>
          <w:szCs w:val="24"/>
        </w:rPr>
        <w:t xml:space="preserve">, </w:t>
      </w:r>
      <w:r w:rsidR="003D2B70" w:rsidRPr="005260D9">
        <w:rPr>
          <w:rFonts w:ascii="Book Antiqua" w:eastAsiaTheme="minorEastAsia" w:hAnsi="Book Antiqua"/>
          <w:sz w:val="24"/>
          <w:szCs w:val="24"/>
        </w:rPr>
        <w:t>the</w:t>
      </w:r>
      <w:r w:rsidR="004432EC" w:rsidRPr="005260D9">
        <w:rPr>
          <w:rFonts w:ascii="Book Antiqua" w:eastAsiaTheme="minorEastAsia" w:hAnsi="Book Antiqua"/>
          <w:sz w:val="24"/>
          <w:szCs w:val="24"/>
        </w:rPr>
        <w:t xml:space="preserve"> CSR</w:t>
      </w:r>
      <w:r w:rsidR="00307050" w:rsidRPr="005260D9">
        <w:rPr>
          <w:rFonts w:ascii="Book Antiqua" w:eastAsiaTheme="minorEastAsia" w:hAnsi="Book Antiqua"/>
          <w:sz w:val="24"/>
          <w:szCs w:val="24"/>
        </w:rPr>
        <w:t>s</w:t>
      </w:r>
      <w:r w:rsidR="003D2B70" w:rsidRPr="005260D9">
        <w:rPr>
          <w:rFonts w:ascii="Book Antiqua" w:eastAsiaTheme="minorEastAsia" w:hAnsi="Book Antiqua"/>
          <w:color w:val="222222"/>
          <w:sz w:val="24"/>
          <w:szCs w:val="24"/>
        </w:rPr>
        <w:t xml:space="preserve"> </w:t>
      </w:r>
      <w:r w:rsidR="000D7773" w:rsidRPr="005260D9">
        <w:rPr>
          <w:rFonts w:ascii="Book Antiqua" w:eastAsiaTheme="minorEastAsia" w:hAnsi="Book Antiqua"/>
          <w:color w:val="222222"/>
          <w:sz w:val="24"/>
          <w:szCs w:val="24"/>
        </w:rPr>
        <w:t xml:space="preserve">in </w:t>
      </w:r>
      <w:r w:rsidR="003D2B70" w:rsidRPr="005260D9">
        <w:rPr>
          <w:rFonts w:ascii="Book Antiqua" w:eastAsiaTheme="minorEastAsia" w:hAnsi="Book Antiqua"/>
          <w:color w:val="222222"/>
          <w:sz w:val="24"/>
          <w:szCs w:val="24"/>
        </w:rPr>
        <w:t xml:space="preserve">both </w:t>
      </w:r>
      <w:r w:rsidR="00697553" w:rsidRPr="005260D9">
        <w:rPr>
          <w:rFonts w:ascii="Book Antiqua" w:eastAsiaTheme="minorEastAsia" w:hAnsi="Book Antiqua"/>
          <w:color w:val="222222"/>
          <w:sz w:val="24"/>
          <w:szCs w:val="24"/>
        </w:rPr>
        <w:t>groups</w:t>
      </w:r>
      <w:r w:rsidR="003D2B70" w:rsidRPr="005260D9">
        <w:rPr>
          <w:rFonts w:ascii="Book Antiqua" w:hAnsi="Book Antiqua"/>
          <w:color w:val="222222"/>
          <w:sz w:val="24"/>
          <w:szCs w:val="24"/>
        </w:rPr>
        <w:t xml:space="preserve"> </w:t>
      </w:r>
      <w:r w:rsidR="000D7773" w:rsidRPr="005260D9">
        <w:rPr>
          <w:rFonts w:ascii="Book Antiqua" w:hAnsi="Book Antiqua"/>
          <w:color w:val="222222"/>
          <w:sz w:val="24"/>
          <w:szCs w:val="24"/>
        </w:rPr>
        <w:t xml:space="preserve">in terms of </w:t>
      </w:r>
      <w:r w:rsidR="003D2B70" w:rsidRPr="005260D9">
        <w:rPr>
          <w:rFonts w:ascii="Book Antiqua" w:hAnsi="Book Antiqua"/>
          <w:color w:val="222222"/>
          <w:sz w:val="24"/>
          <w:szCs w:val="24"/>
        </w:rPr>
        <w:t>the combined parameters</w:t>
      </w:r>
      <w:r w:rsidR="00F7700B" w:rsidRPr="005260D9">
        <w:rPr>
          <w:rFonts w:ascii="Book Antiqua" w:hAnsi="Book Antiqua"/>
          <w:color w:val="222222"/>
          <w:sz w:val="24"/>
          <w:szCs w:val="24"/>
        </w:rPr>
        <w:t>,</w:t>
      </w:r>
      <w:r w:rsidR="003D2B70" w:rsidRPr="005260D9">
        <w:rPr>
          <w:rFonts w:ascii="Book Antiqua" w:hAnsi="Book Antiqua"/>
          <w:color w:val="222222"/>
          <w:sz w:val="24"/>
          <w:szCs w:val="24"/>
        </w:rPr>
        <w:t xml:space="preserve"> </w:t>
      </w:r>
      <w:r w:rsidR="000D7773" w:rsidRPr="005260D9">
        <w:rPr>
          <w:rFonts w:ascii="Book Antiqua" w:hAnsi="Book Antiqua"/>
          <w:color w:val="222222"/>
          <w:sz w:val="24"/>
          <w:szCs w:val="24"/>
        </w:rPr>
        <w:t xml:space="preserve">the </w:t>
      </w:r>
      <w:r w:rsidR="00895CA9" w:rsidRPr="005260D9">
        <w:rPr>
          <w:rFonts w:ascii="Book Antiqua" w:hAnsi="Book Antiqua"/>
          <w:kern w:val="0"/>
          <w:sz w:val="24"/>
          <w:szCs w:val="24"/>
        </w:rPr>
        <w:t>defect size</w:t>
      </w:r>
      <w:r w:rsidR="00697553" w:rsidRPr="005260D9">
        <w:rPr>
          <w:rFonts w:ascii="Book Antiqua" w:hAnsi="Book Antiqua"/>
          <w:color w:val="222222"/>
          <w:sz w:val="24"/>
          <w:szCs w:val="24"/>
        </w:rPr>
        <w:t xml:space="preserve">, </w:t>
      </w:r>
      <w:r w:rsidR="00F7700B" w:rsidRPr="005260D9">
        <w:rPr>
          <w:rFonts w:ascii="Book Antiqua" w:hAnsi="Book Antiqua"/>
          <w:color w:val="222222"/>
          <w:sz w:val="24"/>
          <w:szCs w:val="24"/>
        </w:rPr>
        <w:t xml:space="preserve">and </w:t>
      </w:r>
      <w:r w:rsidR="000D7773" w:rsidRPr="005260D9">
        <w:rPr>
          <w:rFonts w:ascii="Book Antiqua" w:hAnsi="Book Antiqua"/>
          <w:color w:val="222222"/>
          <w:sz w:val="24"/>
          <w:szCs w:val="24"/>
        </w:rPr>
        <w:t xml:space="preserve">the </w:t>
      </w:r>
      <w:r w:rsidR="00895CA9" w:rsidRPr="005260D9">
        <w:rPr>
          <w:rFonts w:ascii="Book Antiqua" w:hAnsi="Book Antiqua"/>
          <w:sz w:val="24"/>
          <w:szCs w:val="24"/>
        </w:rPr>
        <w:t xml:space="preserve">duration </w:t>
      </w:r>
      <w:r w:rsidR="00F7700B" w:rsidRPr="005260D9">
        <w:rPr>
          <w:rFonts w:ascii="Book Antiqua" w:hAnsi="Book Antiqua"/>
          <w:sz w:val="24"/>
          <w:szCs w:val="24"/>
        </w:rPr>
        <w:t>since</w:t>
      </w:r>
      <w:r w:rsidR="00895CA9" w:rsidRPr="005260D9">
        <w:rPr>
          <w:rFonts w:ascii="Book Antiqua" w:hAnsi="Book Antiqua"/>
          <w:sz w:val="24"/>
          <w:szCs w:val="24"/>
        </w:rPr>
        <w:t xml:space="preserve"> </w:t>
      </w:r>
      <w:r w:rsidR="007E13EF" w:rsidRPr="005260D9">
        <w:rPr>
          <w:rFonts w:ascii="Book Antiqua" w:hAnsi="Book Antiqua"/>
          <w:sz w:val="24"/>
          <w:szCs w:val="24"/>
        </w:rPr>
        <w:t xml:space="preserve">the </w:t>
      </w:r>
      <w:r w:rsidR="00895CA9" w:rsidRPr="005260D9">
        <w:rPr>
          <w:rFonts w:ascii="Book Antiqua" w:hAnsi="Book Antiqua"/>
          <w:sz w:val="24"/>
          <w:szCs w:val="24"/>
        </w:rPr>
        <w:t>onset</w:t>
      </w:r>
      <w:r w:rsidR="00895CA9" w:rsidRPr="005260D9">
        <w:rPr>
          <w:rFonts w:ascii="Book Antiqua" w:hAnsi="Book Antiqua"/>
          <w:color w:val="222222"/>
          <w:sz w:val="24"/>
          <w:szCs w:val="24"/>
        </w:rPr>
        <w:t xml:space="preserve"> </w:t>
      </w:r>
      <w:r w:rsidR="00F7700B" w:rsidRPr="005260D9">
        <w:rPr>
          <w:rFonts w:ascii="Book Antiqua" w:hAnsi="Book Antiqua"/>
          <w:color w:val="222222"/>
          <w:sz w:val="24"/>
          <w:szCs w:val="24"/>
        </w:rPr>
        <w:t xml:space="preserve">of </w:t>
      </w:r>
      <w:r w:rsidR="00895CA9" w:rsidRPr="005260D9">
        <w:rPr>
          <w:rFonts w:ascii="Book Antiqua" w:hAnsi="Book Antiqua"/>
          <w:color w:val="222222"/>
          <w:sz w:val="24"/>
          <w:szCs w:val="24"/>
        </w:rPr>
        <w:t xml:space="preserve">each indication </w:t>
      </w:r>
      <w:r w:rsidR="003D2B70" w:rsidRPr="005260D9">
        <w:rPr>
          <w:rFonts w:ascii="Book Antiqua" w:hAnsi="Book Antiqua"/>
          <w:color w:val="222222"/>
          <w:sz w:val="24"/>
          <w:szCs w:val="24"/>
        </w:rPr>
        <w:t xml:space="preserve">were estimated </w:t>
      </w:r>
      <w:r w:rsidR="00F7700B" w:rsidRPr="005260D9">
        <w:rPr>
          <w:rFonts w:ascii="Book Antiqua" w:hAnsi="Book Antiqua"/>
          <w:sz w:val="24"/>
          <w:szCs w:val="24"/>
        </w:rPr>
        <w:t>to better</w:t>
      </w:r>
      <w:r w:rsidR="003D2B70" w:rsidRPr="005260D9">
        <w:rPr>
          <w:rFonts w:ascii="Book Antiqua" w:hAnsi="Book Antiqua"/>
          <w:sz w:val="24"/>
          <w:szCs w:val="24"/>
        </w:rPr>
        <w:t xml:space="preserve"> clarify</w:t>
      </w:r>
      <w:r w:rsidR="00F7700B" w:rsidRPr="005260D9">
        <w:rPr>
          <w:rFonts w:ascii="Book Antiqua" w:hAnsi="Book Antiqua"/>
          <w:sz w:val="24"/>
          <w:szCs w:val="24"/>
        </w:rPr>
        <w:t xml:space="preserve"> the quality of</w:t>
      </w:r>
      <w:r w:rsidR="003D2B70" w:rsidRPr="005260D9">
        <w:rPr>
          <w:rFonts w:ascii="Book Antiqua" w:hAnsi="Book Antiqua"/>
          <w:sz w:val="24"/>
          <w:szCs w:val="24"/>
        </w:rPr>
        <w:t xml:space="preserve"> each method.</w:t>
      </w:r>
      <w:r w:rsidR="003D2B70" w:rsidRPr="005260D9">
        <w:rPr>
          <w:rFonts w:ascii="Book Antiqua" w:hAnsi="Book Antiqua"/>
          <w:color w:val="222222"/>
          <w:sz w:val="24"/>
          <w:szCs w:val="24"/>
        </w:rPr>
        <w:t xml:space="preserve"> </w:t>
      </w:r>
    </w:p>
    <w:p w:rsidR="001C06D7" w:rsidRPr="005260D9" w:rsidRDefault="001C06D7" w:rsidP="000C3E5E">
      <w:pPr>
        <w:autoSpaceDE w:val="0"/>
        <w:autoSpaceDN w:val="0"/>
        <w:adjustRightInd w:val="0"/>
        <w:snapToGrid w:val="0"/>
        <w:spacing w:line="360" w:lineRule="auto"/>
        <w:contextualSpacing/>
        <w:rPr>
          <w:rFonts w:ascii="Book Antiqua" w:hAnsi="Book Antiqua"/>
          <w:b/>
          <w:i/>
          <w:sz w:val="24"/>
          <w:szCs w:val="24"/>
        </w:rPr>
      </w:pPr>
    </w:p>
    <w:p w:rsidR="001C37B1" w:rsidRPr="005260D9" w:rsidRDefault="000F077A" w:rsidP="000C3E5E">
      <w:pPr>
        <w:autoSpaceDE w:val="0"/>
        <w:autoSpaceDN w:val="0"/>
        <w:adjustRightInd w:val="0"/>
        <w:snapToGrid w:val="0"/>
        <w:spacing w:line="360" w:lineRule="auto"/>
        <w:contextualSpacing/>
        <w:rPr>
          <w:rFonts w:ascii="Book Antiqua" w:hAnsi="Book Antiqua"/>
          <w:b/>
          <w:i/>
          <w:sz w:val="24"/>
          <w:szCs w:val="24"/>
        </w:rPr>
      </w:pPr>
      <w:r w:rsidRPr="005260D9">
        <w:rPr>
          <w:rFonts w:ascii="Book Antiqua" w:hAnsi="Book Antiqua"/>
          <w:b/>
          <w:i/>
          <w:sz w:val="24"/>
          <w:szCs w:val="24"/>
        </w:rPr>
        <w:t>Statistical analysis</w:t>
      </w:r>
    </w:p>
    <w:p w:rsidR="000F077A" w:rsidRPr="005260D9" w:rsidRDefault="000F077A" w:rsidP="00E71B66">
      <w:pPr>
        <w:autoSpaceDE w:val="0"/>
        <w:autoSpaceDN w:val="0"/>
        <w:adjustRightInd w:val="0"/>
        <w:snapToGrid w:val="0"/>
        <w:spacing w:line="360" w:lineRule="auto"/>
        <w:contextualSpacing/>
        <w:rPr>
          <w:rFonts w:ascii="Book Antiqua" w:hAnsi="Book Antiqua"/>
          <w:b/>
          <w:i/>
          <w:sz w:val="24"/>
          <w:szCs w:val="24"/>
        </w:rPr>
      </w:pPr>
      <w:r w:rsidRPr="005260D9">
        <w:rPr>
          <w:rFonts w:ascii="Book Antiqua" w:hAnsi="Book Antiqua"/>
          <w:kern w:val="0"/>
          <w:sz w:val="24"/>
          <w:szCs w:val="24"/>
        </w:rPr>
        <w:t xml:space="preserve">Normally distributed data are presented as </w:t>
      </w:r>
      <w:r w:rsidR="008555A6" w:rsidRPr="005260D9">
        <w:rPr>
          <w:rFonts w:ascii="Book Antiqua" w:eastAsia="MS PGothic" w:hAnsi="Book Antiqua"/>
          <w:bCs/>
          <w:kern w:val="0"/>
          <w:sz w:val="24"/>
          <w:szCs w:val="24"/>
        </w:rPr>
        <w:t>medians</w:t>
      </w:r>
      <w:r w:rsidRPr="005260D9">
        <w:rPr>
          <w:rFonts w:ascii="Book Antiqua" w:hAnsi="Book Antiqua"/>
          <w:kern w:val="0"/>
          <w:sz w:val="24"/>
          <w:szCs w:val="24"/>
        </w:rPr>
        <w:t xml:space="preserve"> and range</w:t>
      </w:r>
      <w:r w:rsidRPr="005260D9">
        <w:rPr>
          <w:rFonts w:ascii="Book Antiqua" w:eastAsiaTheme="minorEastAsia" w:hAnsi="Book Antiqua"/>
          <w:kern w:val="0"/>
          <w:sz w:val="24"/>
          <w:szCs w:val="24"/>
        </w:rPr>
        <w:t>s</w:t>
      </w:r>
      <w:r w:rsidRPr="005260D9">
        <w:rPr>
          <w:rFonts w:ascii="Book Antiqua" w:hAnsi="Book Antiqua"/>
          <w:kern w:val="0"/>
          <w:sz w:val="24"/>
          <w:szCs w:val="24"/>
        </w:rPr>
        <w:t xml:space="preserve">. The </w:t>
      </w:r>
      <w:r w:rsidR="005A4CF1" w:rsidRPr="005260D9">
        <w:rPr>
          <w:rFonts w:ascii="Book Antiqua" w:hAnsi="Book Antiqua"/>
          <w:kern w:val="0"/>
          <w:sz w:val="24"/>
          <w:szCs w:val="24"/>
        </w:rPr>
        <w:t>TSR</w:t>
      </w:r>
      <w:r w:rsidR="00A465ED" w:rsidRPr="005260D9">
        <w:rPr>
          <w:rFonts w:ascii="Book Antiqua" w:hAnsi="Book Antiqua"/>
          <w:kern w:val="0"/>
          <w:sz w:val="24"/>
          <w:szCs w:val="24"/>
        </w:rPr>
        <w:t>s</w:t>
      </w:r>
      <w:r w:rsidRPr="005260D9">
        <w:rPr>
          <w:rFonts w:ascii="Book Antiqua" w:eastAsiaTheme="minorEastAsia" w:hAnsi="Book Antiqua"/>
          <w:kern w:val="0"/>
          <w:sz w:val="24"/>
          <w:szCs w:val="24"/>
        </w:rPr>
        <w:t>,</w:t>
      </w:r>
      <w:r w:rsidR="005A4CF1" w:rsidRPr="005260D9">
        <w:rPr>
          <w:rFonts w:ascii="Book Antiqua" w:eastAsiaTheme="minorEastAsia" w:hAnsi="Book Antiqua"/>
          <w:kern w:val="0"/>
          <w:sz w:val="24"/>
          <w:szCs w:val="24"/>
        </w:rPr>
        <w:t xml:space="preserve"> CSR</w:t>
      </w:r>
      <w:r w:rsidR="00307050" w:rsidRPr="005260D9">
        <w:rPr>
          <w:rFonts w:ascii="Book Antiqua" w:eastAsiaTheme="minorEastAsia" w:hAnsi="Book Antiqua"/>
          <w:kern w:val="0"/>
          <w:sz w:val="24"/>
          <w:szCs w:val="24"/>
        </w:rPr>
        <w:t>s</w:t>
      </w:r>
      <w:r w:rsidR="00A465ED" w:rsidRPr="005260D9">
        <w:rPr>
          <w:rFonts w:ascii="Book Antiqua" w:eastAsiaTheme="minorEastAsia" w:hAnsi="Book Antiqua"/>
          <w:kern w:val="0"/>
          <w:sz w:val="24"/>
          <w:szCs w:val="24"/>
        </w:rPr>
        <w:t xml:space="preserve"> </w:t>
      </w:r>
      <w:r w:rsidRPr="005260D9">
        <w:rPr>
          <w:rFonts w:ascii="Book Antiqua" w:hAnsi="Book Antiqua"/>
          <w:kern w:val="0"/>
          <w:sz w:val="24"/>
          <w:szCs w:val="24"/>
        </w:rPr>
        <w:t xml:space="preserve">and </w:t>
      </w:r>
      <w:r w:rsidR="00307050" w:rsidRPr="005260D9">
        <w:rPr>
          <w:rFonts w:ascii="Book Antiqua" w:hAnsi="Book Antiqua"/>
          <w:kern w:val="0"/>
          <w:sz w:val="24"/>
          <w:szCs w:val="24"/>
        </w:rPr>
        <w:t xml:space="preserve">complication </w:t>
      </w:r>
      <w:r w:rsidR="00BD1A04" w:rsidRPr="005260D9">
        <w:rPr>
          <w:rFonts w:ascii="Book Antiqua" w:hAnsi="Book Antiqua"/>
          <w:kern w:val="0"/>
          <w:sz w:val="24"/>
          <w:szCs w:val="24"/>
        </w:rPr>
        <w:t>rate</w:t>
      </w:r>
      <w:r w:rsidR="00307050" w:rsidRPr="005260D9">
        <w:rPr>
          <w:rFonts w:ascii="Book Antiqua" w:hAnsi="Book Antiqua"/>
          <w:kern w:val="0"/>
          <w:sz w:val="24"/>
          <w:szCs w:val="24"/>
        </w:rPr>
        <w:t>s</w:t>
      </w:r>
      <w:r w:rsidR="00BD1A04" w:rsidRPr="005260D9">
        <w:rPr>
          <w:rFonts w:ascii="Book Antiqua" w:hAnsi="Book Antiqua"/>
          <w:kern w:val="0"/>
          <w:sz w:val="24"/>
          <w:szCs w:val="24"/>
        </w:rPr>
        <w:t xml:space="preserve"> </w:t>
      </w:r>
      <w:r w:rsidR="00E3273F" w:rsidRPr="005260D9">
        <w:rPr>
          <w:rFonts w:ascii="Book Antiqua" w:hAnsi="Book Antiqua"/>
          <w:kern w:val="0"/>
          <w:sz w:val="24"/>
          <w:szCs w:val="24"/>
        </w:rPr>
        <w:t xml:space="preserve">in the </w:t>
      </w:r>
      <w:r w:rsidR="005A4CF1" w:rsidRPr="005260D9">
        <w:rPr>
          <w:rFonts w:ascii="Book Antiqua" w:hAnsi="Book Antiqua"/>
          <w:kern w:val="0"/>
          <w:sz w:val="24"/>
          <w:szCs w:val="24"/>
        </w:rPr>
        <w:t>SS- and TG-g</w:t>
      </w:r>
      <w:r w:rsidRPr="005260D9">
        <w:rPr>
          <w:rFonts w:ascii="Book Antiqua" w:hAnsi="Book Antiqua"/>
          <w:kern w:val="0"/>
          <w:sz w:val="24"/>
          <w:szCs w:val="24"/>
        </w:rPr>
        <w:t>rou</w:t>
      </w:r>
      <w:r w:rsidR="002423DA" w:rsidRPr="005260D9">
        <w:rPr>
          <w:rFonts w:ascii="Book Antiqua" w:hAnsi="Book Antiqua"/>
          <w:kern w:val="0"/>
          <w:sz w:val="24"/>
          <w:szCs w:val="24"/>
        </w:rPr>
        <w:t>p</w:t>
      </w:r>
      <w:r w:rsidR="00307050" w:rsidRPr="005260D9">
        <w:rPr>
          <w:rFonts w:ascii="Book Antiqua" w:hAnsi="Book Antiqua"/>
          <w:kern w:val="0"/>
          <w:sz w:val="24"/>
          <w:szCs w:val="24"/>
        </w:rPr>
        <w:t>s</w:t>
      </w:r>
      <w:r w:rsidR="005A4CF1" w:rsidRPr="005260D9">
        <w:rPr>
          <w:rFonts w:ascii="Book Antiqua" w:hAnsi="Book Antiqua"/>
          <w:kern w:val="0"/>
          <w:sz w:val="24"/>
          <w:szCs w:val="24"/>
        </w:rPr>
        <w:t xml:space="preserve"> </w:t>
      </w:r>
      <w:r w:rsidRPr="005260D9">
        <w:rPr>
          <w:rFonts w:ascii="Book Antiqua" w:hAnsi="Book Antiqua"/>
          <w:kern w:val="0"/>
          <w:sz w:val="24"/>
          <w:szCs w:val="24"/>
        </w:rPr>
        <w:t xml:space="preserve">were compared using two-sided </w:t>
      </w:r>
      <w:r w:rsidRPr="005260D9">
        <w:rPr>
          <w:rFonts w:ascii="Book Antiqua" w:hAnsi="Book Antiqua"/>
          <w:sz w:val="24"/>
          <w:szCs w:val="24"/>
        </w:rPr>
        <w:t>Fisher’s exact tests</w:t>
      </w:r>
      <w:r w:rsidRPr="005260D9">
        <w:rPr>
          <w:rFonts w:ascii="Book Antiqua" w:hAnsi="Book Antiqua"/>
          <w:kern w:val="0"/>
          <w:sz w:val="24"/>
          <w:szCs w:val="24"/>
        </w:rPr>
        <w:t>. The mean procedure time</w:t>
      </w:r>
      <w:r w:rsidR="00E3273F" w:rsidRPr="005260D9">
        <w:rPr>
          <w:rFonts w:ascii="Book Antiqua" w:hAnsi="Book Antiqua"/>
          <w:kern w:val="0"/>
          <w:sz w:val="24"/>
          <w:szCs w:val="24"/>
        </w:rPr>
        <w:t>s</w:t>
      </w:r>
      <w:r w:rsidRPr="005260D9">
        <w:rPr>
          <w:rFonts w:ascii="Book Antiqua" w:hAnsi="Book Antiqua"/>
          <w:kern w:val="0"/>
          <w:sz w:val="24"/>
          <w:szCs w:val="24"/>
        </w:rPr>
        <w:t xml:space="preserve"> </w:t>
      </w:r>
      <w:r w:rsidR="00E3273F" w:rsidRPr="005260D9">
        <w:rPr>
          <w:rFonts w:ascii="Book Antiqua" w:hAnsi="Book Antiqua"/>
          <w:kern w:val="0"/>
          <w:sz w:val="24"/>
          <w:szCs w:val="24"/>
        </w:rPr>
        <w:t xml:space="preserve">of </w:t>
      </w:r>
      <w:r w:rsidRPr="005260D9">
        <w:rPr>
          <w:rFonts w:ascii="Book Antiqua" w:hAnsi="Book Antiqua"/>
          <w:kern w:val="0"/>
          <w:sz w:val="24"/>
          <w:szCs w:val="24"/>
        </w:rPr>
        <w:t xml:space="preserve">both methods were compared using two-sided </w:t>
      </w:r>
      <w:r w:rsidR="00ED0CF8" w:rsidRPr="005260D9">
        <w:rPr>
          <w:rFonts w:ascii="Book Antiqua" w:hAnsi="Book Antiqua"/>
          <w:sz w:val="24"/>
          <w:szCs w:val="24"/>
        </w:rPr>
        <w:t>Wilcoxon/</w:t>
      </w:r>
      <w:proofErr w:type="spellStart"/>
      <w:r w:rsidR="00ED0CF8" w:rsidRPr="005260D9">
        <w:rPr>
          <w:rFonts w:ascii="Book Antiqua" w:hAnsi="Book Antiqua"/>
          <w:sz w:val="24"/>
          <w:szCs w:val="24"/>
        </w:rPr>
        <w:t>Kruskal</w:t>
      </w:r>
      <w:proofErr w:type="spellEnd"/>
      <w:r w:rsidR="00ED0CF8" w:rsidRPr="005260D9">
        <w:rPr>
          <w:rFonts w:ascii="Book Antiqua" w:hAnsi="Book Antiqua"/>
          <w:sz w:val="24"/>
          <w:szCs w:val="24"/>
        </w:rPr>
        <w:t>-Wallis test</w:t>
      </w:r>
      <w:r w:rsidR="00307050" w:rsidRPr="005260D9">
        <w:rPr>
          <w:rFonts w:ascii="Book Antiqua" w:hAnsi="Book Antiqua"/>
          <w:sz w:val="24"/>
          <w:szCs w:val="24"/>
        </w:rPr>
        <w:t>s</w:t>
      </w:r>
      <w:r w:rsidRPr="005260D9">
        <w:rPr>
          <w:rFonts w:ascii="Book Antiqua" w:hAnsi="Book Antiqua"/>
          <w:sz w:val="24"/>
          <w:szCs w:val="24"/>
        </w:rPr>
        <w:t>.</w:t>
      </w:r>
      <w:r w:rsidRPr="005260D9">
        <w:rPr>
          <w:rFonts w:ascii="Book Antiqua" w:hAnsi="Book Antiqua"/>
          <w:kern w:val="0"/>
          <w:sz w:val="24"/>
          <w:szCs w:val="24"/>
        </w:rPr>
        <w:t xml:space="preserve"> </w:t>
      </w:r>
      <w:r w:rsidR="00BD1A04" w:rsidRPr="005260D9">
        <w:rPr>
          <w:rFonts w:ascii="Book Antiqua" w:hAnsi="Book Antiqua"/>
          <w:kern w:val="0"/>
          <w:sz w:val="24"/>
          <w:szCs w:val="24"/>
        </w:rPr>
        <w:t xml:space="preserve">The </w:t>
      </w:r>
      <w:r w:rsidR="00BD1A04" w:rsidRPr="005260D9">
        <w:rPr>
          <w:rFonts w:ascii="Book Antiqua" w:eastAsiaTheme="minorEastAsia" w:hAnsi="Book Antiqua"/>
          <w:sz w:val="24"/>
          <w:szCs w:val="24"/>
        </w:rPr>
        <w:t>TSR</w:t>
      </w:r>
      <w:r w:rsidR="00307050" w:rsidRPr="005260D9">
        <w:rPr>
          <w:rFonts w:ascii="Book Antiqua" w:eastAsiaTheme="minorEastAsia" w:hAnsi="Book Antiqua"/>
          <w:sz w:val="24"/>
          <w:szCs w:val="24"/>
        </w:rPr>
        <w:t>s</w:t>
      </w:r>
      <w:r w:rsidR="00BD1A04" w:rsidRPr="005260D9">
        <w:rPr>
          <w:rFonts w:ascii="Book Antiqua" w:hAnsi="Book Antiqua"/>
          <w:sz w:val="24"/>
          <w:szCs w:val="24"/>
        </w:rPr>
        <w:t xml:space="preserve"> and </w:t>
      </w:r>
      <w:r w:rsidR="00BD1A04" w:rsidRPr="005260D9">
        <w:rPr>
          <w:rFonts w:ascii="Book Antiqua" w:eastAsiaTheme="minorEastAsia" w:hAnsi="Book Antiqua"/>
          <w:sz w:val="24"/>
          <w:szCs w:val="24"/>
        </w:rPr>
        <w:t>CSR</w:t>
      </w:r>
      <w:r w:rsidR="00307050" w:rsidRPr="005260D9">
        <w:rPr>
          <w:rFonts w:ascii="Book Antiqua" w:eastAsiaTheme="minorEastAsia" w:hAnsi="Book Antiqua"/>
          <w:sz w:val="24"/>
          <w:szCs w:val="24"/>
        </w:rPr>
        <w:t>s</w:t>
      </w:r>
      <w:r w:rsidR="00BD1A04" w:rsidRPr="005260D9">
        <w:rPr>
          <w:rFonts w:ascii="Book Antiqua" w:hAnsi="Book Antiqua"/>
          <w:sz w:val="24"/>
          <w:szCs w:val="24"/>
        </w:rPr>
        <w:t xml:space="preserve"> </w:t>
      </w:r>
      <w:r w:rsidR="000D7773" w:rsidRPr="005260D9">
        <w:rPr>
          <w:rFonts w:ascii="Book Antiqua" w:hAnsi="Book Antiqua"/>
          <w:sz w:val="24"/>
          <w:szCs w:val="24"/>
        </w:rPr>
        <w:t xml:space="preserve">of </w:t>
      </w:r>
      <w:r w:rsidR="00BD1A04" w:rsidRPr="005260D9">
        <w:rPr>
          <w:rFonts w:ascii="Book Antiqua" w:hAnsi="Book Antiqua"/>
          <w:sz w:val="24"/>
          <w:szCs w:val="24"/>
        </w:rPr>
        <w:t xml:space="preserve">each parameter </w:t>
      </w:r>
      <w:r w:rsidR="00BD1A04" w:rsidRPr="005260D9">
        <w:rPr>
          <w:rFonts w:ascii="Book Antiqua" w:hAnsi="Book Antiqua"/>
          <w:kern w:val="0"/>
          <w:sz w:val="24"/>
          <w:szCs w:val="24"/>
        </w:rPr>
        <w:t xml:space="preserve">were compared using </w:t>
      </w:r>
      <w:r w:rsidR="00E3273F" w:rsidRPr="005260D9">
        <w:rPr>
          <w:rFonts w:ascii="Book Antiqua" w:hAnsi="Book Antiqua"/>
          <w:kern w:val="0"/>
          <w:sz w:val="24"/>
          <w:szCs w:val="24"/>
        </w:rPr>
        <w:t xml:space="preserve">a </w:t>
      </w:r>
      <w:r w:rsidR="00E71B66" w:rsidRPr="005260D9">
        <w:rPr>
          <w:rFonts w:ascii="Book Antiqua" w:hAnsi="Book Antiqua"/>
          <w:sz w:val="24"/>
          <w:szCs w:val="24"/>
        </w:rPr>
        <w:sym w:font="Symbol" w:char="F063"/>
      </w:r>
      <w:r w:rsidR="00E71B66" w:rsidRPr="005260D9">
        <w:rPr>
          <w:rFonts w:ascii="Book Antiqua" w:hAnsi="Book Antiqua" w:hint="eastAsia"/>
          <w:sz w:val="24"/>
          <w:szCs w:val="24"/>
          <w:vertAlign w:val="superscript"/>
          <w:lang w:eastAsia="zh-CN"/>
        </w:rPr>
        <w:t>2</w:t>
      </w:r>
      <w:r w:rsidR="00BD1A04" w:rsidRPr="005260D9">
        <w:rPr>
          <w:rFonts w:ascii="Book Antiqua" w:hAnsi="Book Antiqua"/>
          <w:sz w:val="24"/>
          <w:szCs w:val="24"/>
        </w:rPr>
        <w:t xml:space="preserve"> test.</w:t>
      </w:r>
      <w:r w:rsidR="00BD1A04" w:rsidRPr="005260D9">
        <w:rPr>
          <w:rFonts w:ascii="Book Antiqua" w:hAnsi="Book Antiqua"/>
          <w:i/>
          <w:iCs/>
          <w:kern w:val="0"/>
          <w:sz w:val="24"/>
          <w:szCs w:val="24"/>
        </w:rPr>
        <w:t xml:space="preserve"> </w:t>
      </w:r>
      <w:r w:rsidRPr="005260D9">
        <w:rPr>
          <w:rFonts w:ascii="Book Antiqua" w:hAnsi="Book Antiqua"/>
          <w:i/>
          <w:iCs/>
          <w:kern w:val="0"/>
          <w:sz w:val="24"/>
          <w:szCs w:val="24"/>
        </w:rPr>
        <w:t xml:space="preserve">P </w:t>
      </w:r>
      <w:r w:rsidRPr="005260D9">
        <w:rPr>
          <w:rFonts w:ascii="Book Antiqua" w:hAnsi="Book Antiqua"/>
          <w:kern w:val="0"/>
          <w:sz w:val="24"/>
          <w:szCs w:val="24"/>
        </w:rPr>
        <w:t xml:space="preserve">&lt; 0.05 was considered statistically significant. All </w:t>
      </w:r>
      <w:r w:rsidRPr="005260D9">
        <w:rPr>
          <w:rFonts w:ascii="Book Antiqua" w:hAnsi="Book Antiqua"/>
          <w:sz w:val="24"/>
          <w:szCs w:val="24"/>
        </w:rPr>
        <w:t xml:space="preserve">statistical analyses were </w:t>
      </w:r>
      <w:r w:rsidRPr="005260D9">
        <w:rPr>
          <w:rFonts w:ascii="Book Antiqua" w:eastAsia="Times New Roman" w:hAnsi="Book Antiqua"/>
          <w:sz w:val="24"/>
          <w:szCs w:val="24"/>
        </w:rPr>
        <w:t xml:space="preserve">conducted using JMP version 9.0 (SAS Institute Inc., Cary, NC, </w:t>
      </w:r>
      <w:r w:rsidR="00E71B66" w:rsidRPr="005260D9">
        <w:rPr>
          <w:rFonts w:ascii="Book Antiqua" w:eastAsia="Times New Roman" w:hAnsi="Book Antiqua"/>
          <w:sz w:val="24"/>
          <w:szCs w:val="24"/>
        </w:rPr>
        <w:t>United States</w:t>
      </w:r>
      <w:r w:rsidRPr="005260D9">
        <w:rPr>
          <w:rFonts w:ascii="Book Antiqua" w:eastAsia="Times New Roman" w:hAnsi="Book Antiqua"/>
          <w:sz w:val="24"/>
          <w:szCs w:val="24"/>
        </w:rPr>
        <w:t>).</w:t>
      </w:r>
    </w:p>
    <w:p w:rsidR="001C06D7" w:rsidRPr="005260D9" w:rsidRDefault="001C06D7" w:rsidP="000C3E5E">
      <w:pPr>
        <w:autoSpaceDE w:val="0"/>
        <w:autoSpaceDN w:val="0"/>
        <w:adjustRightInd w:val="0"/>
        <w:spacing w:line="360" w:lineRule="auto"/>
        <w:contextualSpacing/>
        <w:rPr>
          <w:rFonts w:ascii="Book Antiqua" w:hAnsi="Book Antiqua"/>
          <w:b/>
          <w:kern w:val="0"/>
          <w:sz w:val="24"/>
          <w:szCs w:val="24"/>
        </w:rPr>
      </w:pPr>
    </w:p>
    <w:p w:rsidR="001C06D7" w:rsidRPr="005260D9" w:rsidRDefault="00537E05" w:rsidP="000C3E5E">
      <w:pPr>
        <w:autoSpaceDE w:val="0"/>
        <w:autoSpaceDN w:val="0"/>
        <w:adjustRightInd w:val="0"/>
        <w:spacing w:line="360" w:lineRule="auto"/>
        <w:contextualSpacing/>
        <w:outlineLvl w:val="0"/>
        <w:rPr>
          <w:rFonts w:ascii="Book Antiqua" w:hAnsi="Book Antiqua"/>
          <w:b/>
          <w:i/>
          <w:color w:val="222222"/>
          <w:sz w:val="24"/>
          <w:szCs w:val="24"/>
        </w:rPr>
      </w:pPr>
      <w:r w:rsidRPr="005260D9">
        <w:rPr>
          <w:rFonts w:ascii="Book Antiqua" w:hAnsi="Book Antiqua" w:cs="Univers-Bold"/>
          <w:b/>
          <w:bCs/>
          <w:kern w:val="0"/>
          <w:sz w:val="24"/>
          <w:szCs w:val="24"/>
        </w:rPr>
        <w:t>RESULTS</w:t>
      </w:r>
    </w:p>
    <w:p w:rsidR="00BE4357" w:rsidRPr="005260D9" w:rsidRDefault="00602500" w:rsidP="00E71B66">
      <w:pPr>
        <w:widowControl/>
        <w:spacing w:line="360" w:lineRule="auto"/>
        <w:rPr>
          <w:rFonts w:ascii="Book Antiqua" w:hAnsi="Book Antiqua"/>
          <w:color w:val="FF0000"/>
          <w:sz w:val="24"/>
          <w:szCs w:val="24"/>
        </w:rPr>
      </w:pPr>
      <w:r w:rsidRPr="005260D9">
        <w:rPr>
          <w:rFonts w:ascii="Book Antiqua" w:hAnsi="Book Antiqua"/>
          <w:color w:val="000000"/>
          <w:sz w:val="24"/>
          <w:szCs w:val="24"/>
        </w:rPr>
        <w:t xml:space="preserve">The results </w:t>
      </w:r>
      <w:r w:rsidR="001E4464" w:rsidRPr="005260D9">
        <w:rPr>
          <w:rFonts w:ascii="Book Antiqua" w:hAnsi="Book Antiqua"/>
          <w:color w:val="000000"/>
          <w:sz w:val="24"/>
          <w:szCs w:val="24"/>
        </w:rPr>
        <w:t xml:space="preserve">for </w:t>
      </w:r>
      <w:r w:rsidR="00B24D7D" w:rsidRPr="005260D9">
        <w:rPr>
          <w:rFonts w:ascii="Book Antiqua" w:hAnsi="Book Antiqua"/>
          <w:color w:val="000000"/>
          <w:sz w:val="24"/>
          <w:szCs w:val="24"/>
        </w:rPr>
        <w:t xml:space="preserve">the </w:t>
      </w:r>
      <w:r w:rsidRPr="005260D9">
        <w:rPr>
          <w:rFonts w:ascii="Book Antiqua" w:hAnsi="Book Antiqua"/>
          <w:color w:val="000000"/>
          <w:sz w:val="24"/>
          <w:szCs w:val="24"/>
        </w:rPr>
        <w:t xml:space="preserve">major outcomes are summarized in </w:t>
      </w:r>
      <w:r w:rsidRPr="005260D9">
        <w:rPr>
          <w:rFonts w:ascii="Book Antiqua" w:hAnsi="Book Antiqua"/>
          <w:sz w:val="24"/>
          <w:szCs w:val="24"/>
        </w:rPr>
        <w:t>Table 2.</w:t>
      </w:r>
      <w:r w:rsidRPr="005260D9">
        <w:rPr>
          <w:rFonts w:ascii="Book Antiqua" w:hAnsi="Book Antiqua"/>
          <w:color w:val="000000"/>
          <w:sz w:val="24"/>
          <w:szCs w:val="24"/>
        </w:rPr>
        <w:t xml:space="preserve"> </w:t>
      </w:r>
      <w:r w:rsidR="00EB4583" w:rsidRPr="005260D9">
        <w:rPr>
          <w:rFonts w:ascii="Book Antiqua" w:hAnsi="Book Antiqua"/>
          <w:color w:val="000000"/>
          <w:sz w:val="24"/>
          <w:szCs w:val="24"/>
        </w:rPr>
        <w:t xml:space="preserve">The </w:t>
      </w:r>
      <w:r w:rsidRPr="005260D9">
        <w:rPr>
          <w:rFonts w:ascii="Book Antiqua" w:eastAsiaTheme="minorEastAsia" w:hAnsi="Book Antiqua"/>
          <w:color w:val="000000"/>
          <w:sz w:val="24"/>
          <w:szCs w:val="24"/>
        </w:rPr>
        <w:t>TSR</w:t>
      </w:r>
      <w:r w:rsidR="00EB4583" w:rsidRPr="005260D9">
        <w:rPr>
          <w:rFonts w:ascii="Book Antiqua" w:eastAsiaTheme="minorEastAsia" w:hAnsi="Book Antiqua"/>
          <w:color w:val="000000"/>
          <w:sz w:val="24"/>
          <w:szCs w:val="24"/>
        </w:rPr>
        <w:t xml:space="preserve"> and </w:t>
      </w:r>
      <w:r w:rsidRPr="005260D9">
        <w:rPr>
          <w:rFonts w:ascii="Book Antiqua" w:eastAsiaTheme="minorEastAsia" w:hAnsi="Book Antiqua"/>
          <w:color w:val="000000"/>
          <w:sz w:val="24"/>
          <w:szCs w:val="24"/>
        </w:rPr>
        <w:t xml:space="preserve">CSR </w:t>
      </w:r>
      <w:r w:rsidR="00EB4583" w:rsidRPr="005260D9">
        <w:rPr>
          <w:rFonts w:ascii="Book Antiqua" w:hAnsi="Book Antiqua"/>
          <w:kern w:val="0"/>
          <w:sz w:val="24"/>
          <w:szCs w:val="24"/>
        </w:rPr>
        <w:t xml:space="preserve">were </w:t>
      </w:r>
      <w:r w:rsidR="00EB4583" w:rsidRPr="005260D9">
        <w:rPr>
          <w:rFonts w:ascii="Book Antiqua" w:eastAsia="MS PGothic" w:hAnsi="Book Antiqua"/>
          <w:color w:val="000000"/>
          <w:kern w:val="0"/>
          <w:sz w:val="24"/>
          <w:szCs w:val="24"/>
        </w:rPr>
        <w:t xml:space="preserve">89.7% and 84.5%, respectively. </w:t>
      </w:r>
      <w:r w:rsidR="000B1B82" w:rsidRPr="005260D9">
        <w:rPr>
          <w:rFonts w:ascii="Book Antiqua" w:eastAsia="MS PGothic" w:hAnsi="Book Antiqua"/>
          <w:color w:val="000000"/>
          <w:kern w:val="0"/>
          <w:sz w:val="24"/>
          <w:szCs w:val="24"/>
        </w:rPr>
        <w:t xml:space="preserve">The </w:t>
      </w:r>
      <w:r w:rsidR="000B1B82" w:rsidRPr="005260D9">
        <w:rPr>
          <w:rFonts w:ascii="Book Antiqua" w:hAnsi="Book Antiqua"/>
          <w:kern w:val="0"/>
          <w:sz w:val="24"/>
          <w:szCs w:val="24"/>
        </w:rPr>
        <w:t>complication rate</w:t>
      </w:r>
      <w:r w:rsidR="000B1B82" w:rsidRPr="005260D9">
        <w:rPr>
          <w:rFonts w:ascii="Book Antiqua" w:eastAsia="MS PGothic" w:hAnsi="Book Antiqua"/>
          <w:color w:val="000000"/>
          <w:kern w:val="0"/>
          <w:sz w:val="24"/>
          <w:szCs w:val="24"/>
        </w:rPr>
        <w:t xml:space="preserve"> was 1.8% in</w:t>
      </w:r>
      <w:r w:rsidR="00A17439" w:rsidRPr="005260D9">
        <w:rPr>
          <w:rFonts w:ascii="Book Antiqua" w:eastAsia="MS PGothic" w:hAnsi="Book Antiqua"/>
          <w:color w:val="000000"/>
          <w:kern w:val="0"/>
          <w:sz w:val="24"/>
          <w:szCs w:val="24"/>
        </w:rPr>
        <w:t xml:space="preserve"> the</w:t>
      </w:r>
      <w:r w:rsidR="000B1B82" w:rsidRPr="005260D9">
        <w:rPr>
          <w:rFonts w:ascii="Book Antiqua" w:eastAsia="MS PGothic" w:hAnsi="Book Antiqua"/>
          <w:color w:val="000000"/>
          <w:kern w:val="0"/>
          <w:sz w:val="24"/>
          <w:szCs w:val="24"/>
        </w:rPr>
        <w:t xml:space="preserve"> 56 cases </w:t>
      </w:r>
      <w:r w:rsidR="00B24D7D" w:rsidRPr="005260D9">
        <w:rPr>
          <w:rFonts w:ascii="Book Antiqua" w:eastAsia="MS PGothic" w:hAnsi="Book Antiqua"/>
          <w:color w:val="000000"/>
          <w:kern w:val="0"/>
          <w:sz w:val="24"/>
          <w:szCs w:val="24"/>
        </w:rPr>
        <w:t>analyzed</w:t>
      </w:r>
      <w:r w:rsidR="000B1B82" w:rsidRPr="005260D9">
        <w:rPr>
          <w:rFonts w:ascii="Book Antiqua" w:eastAsia="MS PGothic" w:hAnsi="Book Antiqua"/>
          <w:color w:val="000000"/>
          <w:kern w:val="0"/>
          <w:sz w:val="24"/>
          <w:szCs w:val="24"/>
        </w:rPr>
        <w:t xml:space="preserve">. </w:t>
      </w:r>
      <w:r w:rsidR="00EB4583" w:rsidRPr="005260D9">
        <w:rPr>
          <w:rFonts w:ascii="Book Antiqua" w:eastAsia="MS PGothic" w:hAnsi="Book Antiqua"/>
          <w:color w:val="000000"/>
          <w:kern w:val="0"/>
          <w:sz w:val="24"/>
          <w:szCs w:val="24"/>
        </w:rPr>
        <w:t xml:space="preserve">The median </w:t>
      </w:r>
      <w:r w:rsidR="00EB4583" w:rsidRPr="005260D9">
        <w:rPr>
          <w:rFonts w:ascii="Book Antiqua" w:eastAsia="MS PGothic" w:hAnsi="Book Antiqua"/>
          <w:bCs/>
          <w:color w:val="000000"/>
          <w:kern w:val="0"/>
          <w:sz w:val="24"/>
          <w:szCs w:val="24"/>
        </w:rPr>
        <w:t xml:space="preserve">procedure time (range) was </w:t>
      </w:r>
      <w:r w:rsidR="00EB4583" w:rsidRPr="005260D9">
        <w:rPr>
          <w:rFonts w:ascii="Book Antiqua" w:eastAsia="MS PGothic" w:hAnsi="Book Antiqua"/>
          <w:color w:val="000000"/>
          <w:kern w:val="0"/>
          <w:sz w:val="24"/>
          <w:szCs w:val="24"/>
        </w:rPr>
        <w:t>8 (1-36)</w:t>
      </w:r>
      <w:r w:rsidR="00EB572D" w:rsidRPr="005260D9">
        <w:rPr>
          <w:rFonts w:ascii="Book Antiqua" w:eastAsia="MS PGothic" w:hAnsi="Book Antiqua"/>
          <w:color w:val="000000"/>
          <w:kern w:val="0"/>
          <w:sz w:val="24"/>
          <w:szCs w:val="24"/>
        </w:rPr>
        <w:t xml:space="preserve"> </w:t>
      </w:r>
      <w:r w:rsidR="001E4464" w:rsidRPr="005260D9">
        <w:rPr>
          <w:rFonts w:ascii="Book Antiqua" w:eastAsia="MS PGothic" w:hAnsi="Book Antiqua"/>
          <w:color w:val="000000"/>
          <w:kern w:val="0"/>
          <w:sz w:val="24"/>
          <w:szCs w:val="24"/>
        </w:rPr>
        <w:t xml:space="preserve">min </w:t>
      </w:r>
      <w:r w:rsidR="00EB4583" w:rsidRPr="005260D9">
        <w:rPr>
          <w:rFonts w:ascii="Book Antiqua" w:eastAsia="MS PGothic" w:hAnsi="Book Antiqua"/>
          <w:color w:val="000000"/>
          <w:kern w:val="0"/>
          <w:sz w:val="24"/>
          <w:szCs w:val="24"/>
        </w:rPr>
        <w:t xml:space="preserve">in 52 successful cases. Additionally, the </w:t>
      </w:r>
      <w:r w:rsidR="00A465ED" w:rsidRPr="005260D9">
        <w:rPr>
          <w:rFonts w:ascii="Book Antiqua" w:hAnsi="Book Antiqua"/>
          <w:bCs/>
          <w:sz w:val="24"/>
          <w:szCs w:val="24"/>
        </w:rPr>
        <w:t xml:space="preserve">TSR and </w:t>
      </w:r>
      <w:r w:rsidR="00EB4583" w:rsidRPr="005260D9">
        <w:rPr>
          <w:rFonts w:ascii="Book Antiqua" w:eastAsiaTheme="minorEastAsia" w:hAnsi="Book Antiqua"/>
          <w:color w:val="000000"/>
          <w:sz w:val="24"/>
          <w:szCs w:val="24"/>
        </w:rPr>
        <w:t>CSR</w:t>
      </w:r>
      <w:r w:rsidR="00EB4583" w:rsidRPr="005260D9">
        <w:rPr>
          <w:rFonts w:ascii="Book Antiqua" w:hAnsi="Book Antiqua"/>
          <w:color w:val="000000"/>
          <w:sz w:val="24"/>
          <w:szCs w:val="24"/>
        </w:rPr>
        <w:t xml:space="preserve"> </w:t>
      </w:r>
      <w:r w:rsidR="00A17439" w:rsidRPr="005260D9">
        <w:rPr>
          <w:rFonts w:ascii="Book Antiqua" w:hAnsi="Book Antiqua"/>
          <w:color w:val="000000"/>
          <w:sz w:val="24"/>
          <w:szCs w:val="24"/>
        </w:rPr>
        <w:t xml:space="preserve">of </w:t>
      </w:r>
      <w:r w:rsidR="00EB4583" w:rsidRPr="005260D9">
        <w:rPr>
          <w:rFonts w:ascii="Book Antiqua" w:hAnsi="Book Antiqua"/>
          <w:color w:val="000000"/>
          <w:sz w:val="24"/>
          <w:szCs w:val="24"/>
        </w:rPr>
        <w:t xml:space="preserve">each parameter are shown in </w:t>
      </w:r>
      <w:r w:rsidR="00EB4583" w:rsidRPr="005260D9">
        <w:rPr>
          <w:rFonts w:ascii="Book Antiqua" w:hAnsi="Book Antiqua"/>
          <w:sz w:val="24"/>
          <w:szCs w:val="24"/>
        </w:rPr>
        <w:t>Table 3.</w:t>
      </w:r>
      <w:r w:rsidR="00BE4357" w:rsidRPr="005260D9">
        <w:rPr>
          <w:rFonts w:ascii="Book Antiqua" w:hAnsi="Book Antiqua"/>
          <w:color w:val="FF0000"/>
          <w:sz w:val="24"/>
          <w:szCs w:val="24"/>
        </w:rPr>
        <w:t xml:space="preserve"> </w:t>
      </w:r>
      <w:r w:rsidR="00A465ED" w:rsidRPr="005260D9">
        <w:rPr>
          <w:rFonts w:ascii="Book Antiqua" w:hAnsi="Book Antiqua"/>
          <w:sz w:val="24"/>
          <w:szCs w:val="24"/>
        </w:rPr>
        <w:t xml:space="preserve">While </w:t>
      </w:r>
      <w:r w:rsidR="00A465ED" w:rsidRPr="005260D9">
        <w:rPr>
          <w:rFonts w:ascii="Book Antiqua" w:hAnsi="Book Antiqua"/>
          <w:kern w:val="0"/>
          <w:sz w:val="24"/>
          <w:szCs w:val="24"/>
        </w:rPr>
        <w:t>the TSR decreased as</w:t>
      </w:r>
      <w:r w:rsidR="00A465ED" w:rsidRPr="005260D9">
        <w:rPr>
          <w:rFonts w:ascii="Book Antiqua" w:hAnsi="Book Antiqua"/>
          <w:color w:val="000000"/>
          <w:kern w:val="0"/>
          <w:sz w:val="24"/>
          <w:szCs w:val="24"/>
        </w:rPr>
        <w:t xml:space="preserve"> defect size and </w:t>
      </w:r>
      <w:r w:rsidR="00A465ED" w:rsidRPr="005260D9">
        <w:rPr>
          <w:rFonts w:ascii="Book Antiqua" w:hAnsi="Book Antiqua"/>
          <w:sz w:val="24"/>
          <w:szCs w:val="24"/>
        </w:rPr>
        <w:t xml:space="preserve">duration since onset increased, </w:t>
      </w:r>
      <w:r w:rsidR="00A465ED" w:rsidRPr="005260D9">
        <w:rPr>
          <w:rFonts w:ascii="Book Antiqua" w:hAnsi="Book Antiqua"/>
          <w:kern w:val="0"/>
          <w:sz w:val="24"/>
          <w:szCs w:val="24"/>
        </w:rPr>
        <w:t>the CSR decreased as</w:t>
      </w:r>
      <w:r w:rsidR="00A465ED" w:rsidRPr="005260D9">
        <w:rPr>
          <w:rFonts w:ascii="Book Antiqua" w:hAnsi="Book Antiqua"/>
          <w:color w:val="000000"/>
          <w:kern w:val="0"/>
          <w:sz w:val="24"/>
          <w:szCs w:val="24"/>
        </w:rPr>
        <w:t xml:space="preserve"> </w:t>
      </w:r>
      <w:r w:rsidR="00A465ED" w:rsidRPr="005260D9">
        <w:rPr>
          <w:rFonts w:ascii="Book Antiqua" w:hAnsi="Book Antiqua"/>
          <w:sz w:val="24"/>
          <w:szCs w:val="24"/>
        </w:rPr>
        <w:t>duration since onset increased</w:t>
      </w:r>
      <w:r w:rsidR="001E4464" w:rsidRPr="005260D9">
        <w:rPr>
          <w:rFonts w:ascii="Book Antiqua" w:hAnsi="Book Antiqua"/>
          <w:sz w:val="24"/>
          <w:szCs w:val="24"/>
        </w:rPr>
        <w:t>.</w:t>
      </w:r>
    </w:p>
    <w:p w:rsidR="00856AFE" w:rsidRPr="005260D9" w:rsidRDefault="00CE2E70" w:rsidP="00E71B66">
      <w:pPr>
        <w:autoSpaceDE w:val="0"/>
        <w:autoSpaceDN w:val="0"/>
        <w:adjustRightInd w:val="0"/>
        <w:spacing w:line="360" w:lineRule="auto"/>
        <w:ind w:firstLineChars="200" w:firstLine="480"/>
        <w:contextualSpacing/>
        <w:rPr>
          <w:rFonts w:ascii="Book Antiqua" w:eastAsia="MS PGothic" w:hAnsi="Book Antiqua"/>
          <w:bCs/>
          <w:kern w:val="36"/>
          <w:sz w:val="24"/>
          <w:szCs w:val="24"/>
        </w:rPr>
      </w:pPr>
      <w:r w:rsidRPr="005260D9">
        <w:rPr>
          <w:rFonts w:ascii="Book Antiqua" w:hAnsi="Book Antiqua"/>
          <w:color w:val="000000"/>
          <w:sz w:val="24"/>
          <w:szCs w:val="24"/>
        </w:rPr>
        <w:t xml:space="preserve">The results of the comparison between the </w:t>
      </w:r>
      <w:r w:rsidR="00135C7C" w:rsidRPr="005260D9">
        <w:rPr>
          <w:rFonts w:ascii="Book Antiqua" w:hAnsi="Book Antiqua"/>
          <w:kern w:val="0"/>
          <w:sz w:val="24"/>
          <w:szCs w:val="24"/>
        </w:rPr>
        <w:t>SS</w:t>
      </w:r>
      <w:r w:rsidR="00906D07" w:rsidRPr="005260D9">
        <w:rPr>
          <w:rFonts w:ascii="Book Antiqua" w:hAnsi="Book Antiqua"/>
          <w:kern w:val="0"/>
          <w:sz w:val="24"/>
          <w:szCs w:val="24"/>
        </w:rPr>
        <w:t>-</w:t>
      </w:r>
      <w:r w:rsidR="00135C7C" w:rsidRPr="005260D9">
        <w:rPr>
          <w:rFonts w:ascii="Book Antiqua" w:hAnsi="Book Antiqua"/>
          <w:kern w:val="0"/>
          <w:sz w:val="24"/>
          <w:szCs w:val="24"/>
        </w:rPr>
        <w:t xml:space="preserve"> </w:t>
      </w:r>
      <w:r w:rsidR="00135C7C" w:rsidRPr="005260D9">
        <w:rPr>
          <w:rFonts w:ascii="Book Antiqua" w:hAnsi="Book Antiqua"/>
          <w:color w:val="000000"/>
          <w:sz w:val="24"/>
          <w:szCs w:val="24"/>
        </w:rPr>
        <w:t xml:space="preserve">and </w:t>
      </w:r>
      <w:r w:rsidR="00135C7C" w:rsidRPr="005260D9">
        <w:rPr>
          <w:rFonts w:ascii="Book Antiqua" w:hAnsi="Book Antiqua"/>
          <w:kern w:val="0"/>
          <w:sz w:val="24"/>
          <w:szCs w:val="24"/>
        </w:rPr>
        <w:t>TG-</w:t>
      </w:r>
      <w:r w:rsidR="005A4CF1" w:rsidRPr="005260D9">
        <w:rPr>
          <w:rFonts w:ascii="Book Antiqua" w:hAnsi="Book Antiqua"/>
          <w:kern w:val="0"/>
          <w:sz w:val="24"/>
          <w:szCs w:val="24"/>
        </w:rPr>
        <w:t>g</w:t>
      </w:r>
      <w:r w:rsidR="00135C7C" w:rsidRPr="005260D9">
        <w:rPr>
          <w:rFonts w:ascii="Book Antiqua" w:hAnsi="Book Antiqua"/>
          <w:kern w:val="0"/>
          <w:sz w:val="24"/>
          <w:szCs w:val="24"/>
        </w:rPr>
        <w:t>roups</w:t>
      </w:r>
      <w:r w:rsidR="00135C7C" w:rsidRPr="005260D9">
        <w:rPr>
          <w:rFonts w:ascii="Book Antiqua" w:hAnsi="Book Antiqua"/>
          <w:color w:val="000000"/>
          <w:sz w:val="24"/>
          <w:szCs w:val="24"/>
        </w:rPr>
        <w:t xml:space="preserve"> </w:t>
      </w:r>
      <w:r w:rsidR="00B03455" w:rsidRPr="005260D9">
        <w:rPr>
          <w:rFonts w:ascii="Book Antiqua" w:hAnsi="Book Antiqua"/>
          <w:color w:val="000000"/>
          <w:sz w:val="24"/>
          <w:szCs w:val="24"/>
        </w:rPr>
        <w:t>with respect to</w:t>
      </w:r>
      <w:r w:rsidR="00E3273F" w:rsidRPr="005260D9">
        <w:rPr>
          <w:rFonts w:ascii="Book Antiqua" w:hAnsi="Book Antiqua"/>
          <w:color w:val="000000"/>
          <w:sz w:val="24"/>
          <w:szCs w:val="24"/>
        </w:rPr>
        <w:t xml:space="preserve"> the</w:t>
      </w:r>
      <w:r w:rsidRPr="005260D9">
        <w:rPr>
          <w:rFonts w:ascii="Book Antiqua" w:hAnsi="Book Antiqua"/>
          <w:color w:val="000000"/>
          <w:sz w:val="24"/>
          <w:szCs w:val="24"/>
        </w:rPr>
        <w:t xml:space="preserve"> </w:t>
      </w:r>
      <w:r w:rsidR="00135C7C" w:rsidRPr="005260D9">
        <w:rPr>
          <w:rFonts w:ascii="Book Antiqua" w:hAnsi="Book Antiqua"/>
          <w:color w:val="000000"/>
          <w:sz w:val="24"/>
          <w:szCs w:val="24"/>
        </w:rPr>
        <w:t>m</w:t>
      </w:r>
      <w:r w:rsidR="00EB572D" w:rsidRPr="005260D9">
        <w:rPr>
          <w:rFonts w:ascii="Book Antiqua" w:hAnsi="Book Antiqua"/>
          <w:color w:val="000000"/>
          <w:sz w:val="24"/>
          <w:szCs w:val="24"/>
        </w:rPr>
        <w:t>ajor</w:t>
      </w:r>
      <w:r w:rsidR="00135C7C" w:rsidRPr="005260D9">
        <w:rPr>
          <w:rFonts w:ascii="Book Antiqua" w:hAnsi="Book Antiqua"/>
          <w:color w:val="000000"/>
          <w:sz w:val="24"/>
          <w:szCs w:val="24"/>
        </w:rPr>
        <w:t xml:space="preserve"> outcomes </w:t>
      </w:r>
      <w:r w:rsidRPr="005260D9">
        <w:rPr>
          <w:rFonts w:ascii="Book Antiqua" w:hAnsi="Book Antiqua"/>
          <w:color w:val="000000"/>
          <w:sz w:val="24"/>
          <w:szCs w:val="24"/>
        </w:rPr>
        <w:t xml:space="preserve">are summarized in </w:t>
      </w:r>
      <w:r w:rsidRPr="005260D9">
        <w:rPr>
          <w:rFonts w:ascii="Book Antiqua" w:hAnsi="Book Antiqua"/>
          <w:sz w:val="24"/>
          <w:szCs w:val="24"/>
        </w:rPr>
        <w:t xml:space="preserve">Table </w:t>
      </w:r>
      <w:r w:rsidR="00EB572D" w:rsidRPr="005260D9">
        <w:rPr>
          <w:rFonts w:ascii="Book Antiqua" w:hAnsi="Book Antiqua"/>
          <w:sz w:val="24"/>
          <w:szCs w:val="24"/>
        </w:rPr>
        <w:t>4</w:t>
      </w:r>
      <w:r w:rsidRPr="005260D9">
        <w:rPr>
          <w:rFonts w:ascii="Book Antiqua" w:hAnsi="Book Antiqua"/>
          <w:sz w:val="24"/>
          <w:szCs w:val="24"/>
        </w:rPr>
        <w:t>.</w:t>
      </w:r>
      <w:r w:rsidRPr="005260D9">
        <w:rPr>
          <w:rFonts w:ascii="Book Antiqua" w:hAnsi="Book Antiqua"/>
          <w:color w:val="8DB3E2" w:themeColor="text2" w:themeTint="66"/>
          <w:sz w:val="24"/>
          <w:szCs w:val="24"/>
        </w:rPr>
        <w:t xml:space="preserve"> </w:t>
      </w:r>
      <w:r w:rsidR="00307732" w:rsidRPr="005260D9">
        <w:rPr>
          <w:rFonts w:ascii="Book Antiqua" w:hAnsi="Book Antiqua"/>
          <w:color w:val="000000"/>
          <w:sz w:val="24"/>
          <w:szCs w:val="24"/>
        </w:rPr>
        <w:t xml:space="preserve">No significant differences were identified </w:t>
      </w:r>
      <w:r w:rsidR="00307732" w:rsidRPr="005260D9">
        <w:rPr>
          <w:rFonts w:ascii="Book Antiqua" w:hAnsi="Book Antiqua"/>
          <w:color w:val="000000"/>
          <w:sz w:val="24"/>
          <w:szCs w:val="24"/>
        </w:rPr>
        <w:lastRenderedPageBreak/>
        <w:t xml:space="preserve">between the </w:t>
      </w:r>
      <w:r w:rsidR="00A93F9D" w:rsidRPr="005260D9">
        <w:rPr>
          <w:rFonts w:ascii="Book Antiqua" w:hAnsi="Book Antiqua"/>
          <w:kern w:val="0"/>
          <w:sz w:val="24"/>
          <w:szCs w:val="24"/>
        </w:rPr>
        <w:t>SS- and TG-</w:t>
      </w:r>
      <w:r w:rsidR="00E3273F" w:rsidRPr="005260D9">
        <w:rPr>
          <w:rFonts w:ascii="Book Antiqua" w:hAnsi="Book Antiqua"/>
          <w:kern w:val="0"/>
          <w:sz w:val="24"/>
          <w:szCs w:val="24"/>
        </w:rPr>
        <w:t>g</w:t>
      </w:r>
      <w:r w:rsidR="00135C7C" w:rsidRPr="005260D9">
        <w:rPr>
          <w:rFonts w:ascii="Book Antiqua" w:hAnsi="Book Antiqua"/>
          <w:kern w:val="0"/>
          <w:sz w:val="24"/>
          <w:szCs w:val="24"/>
        </w:rPr>
        <w:t>roup</w:t>
      </w:r>
      <w:r w:rsidR="00135C7C" w:rsidRPr="005260D9">
        <w:rPr>
          <w:rFonts w:ascii="Book Antiqua" w:hAnsi="Book Antiqua"/>
          <w:color w:val="000000"/>
          <w:sz w:val="24"/>
          <w:szCs w:val="24"/>
        </w:rPr>
        <w:t>s</w:t>
      </w:r>
      <w:r w:rsidR="00307732" w:rsidRPr="005260D9">
        <w:rPr>
          <w:rFonts w:ascii="Book Antiqua" w:hAnsi="Book Antiqua"/>
          <w:color w:val="000000"/>
          <w:sz w:val="24"/>
          <w:szCs w:val="24"/>
        </w:rPr>
        <w:t xml:space="preserve"> in </w:t>
      </w:r>
      <w:r w:rsidR="00906D07" w:rsidRPr="005260D9">
        <w:rPr>
          <w:rFonts w:ascii="Book Antiqua" w:hAnsi="Book Antiqua"/>
          <w:color w:val="000000"/>
          <w:sz w:val="24"/>
          <w:szCs w:val="24"/>
        </w:rPr>
        <w:t xml:space="preserve">terms of </w:t>
      </w:r>
      <w:r w:rsidRPr="005260D9">
        <w:rPr>
          <w:rFonts w:ascii="Book Antiqua" w:eastAsiaTheme="minorEastAsia" w:hAnsi="Book Antiqua"/>
          <w:color w:val="000000"/>
          <w:sz w:val="24"/>
          <w:szCs w:val="24"/>
        </w:rPr>
        <w:t xml:space="preserve">TSR </w:t>
      </w:r>
      <w:r w:rsidR="00307732" w:rsidRPr="005260D9">
        <w:rPr>
          <w:rFonts w:ascii="Book Antiqua" w:hAnsi="Book Antiqua"/>
          <w:color w:val="000000"/>
          <w:sz w:val="24"/>
          <w:szCs w:val="24"/>
        </w:rPr>
        <w:t>(</w:t>
      </w:r>
      <w:r w:rsidRPr="005260D9">
        <w:rPr>
          <w:rFonts w:ascii="Book Antiqua" w:hAnsi="Book Antiqua"/>
          <w:color w:val="000000"/>
          <w:sz w:val="24"/>
          <w:szCs w:val="24"/>
        </w:rPr>
        <w:t>100</w:t>
      </w:r>
      <w:r w:rsidR="00307732" w:rsidRPr="005260D9">
        <w:rPr>
          <w:rFonts w:ascii="Book Antiqua" w:hAnsi="Book Antiqua"/>
          <w:color w:val="000000"/>
          <w:sz w:val="24"/>
          <w:szCs w:val="24"/>
        </w:rPr>
        <w:t>% [1</w:t>
      </w:r>
      <w:r w:rsidRPr="005260D9">
        <w:rPr>
          <w:rFonts w:ascii="Book Antiqua" w:hAnsi="Book Antiqua"/>
          <w:color w:val="000000"/>
          <w:sz w:val="24"/>
          <w:szCs w:val="24"/>
        </w:rPr>
        <w:t>4</w:t>
      </w:r>
      <w:r w:rsidR="00307732" w:rsidRPr="005260D9">
        <w:rPr>
          <w:rFonts w:ascii="Book Antiqua" w:hAnsi="Book Antiqua"/>
          <w:color w:val="000000"/>
          <w:sz w:val="24"/>
          <w:szCs w:val="24"/>
        </w:rPr>
        <w:t>/1</w:t>
      </w:r>
      <w:r w:rsidR="00E71B66" w:rsidRPr="005260D9">
        <w:rPr>
          <w:rFonts w:ascii="Book Antiqua" w:hAnsi="Book Antiqua"/>
          <w:color w:val="000000"/>
          <w:sz w:val="24"/>
          <w:szCs w:val="24"/>
        </w:rPr>
        <w:t xml:space="preserve">4] </w:t>
      </w:r>
      <w:proofErr w:type="spellStart"/>
      <w:r w:rsidR="00E71B66" w:rsidRPr="005260D9">
        <w:rPr>
          <w:rFonts w:ascii="Book Antiqua" w:hAnsi="Book Antiqua"/>
          <w:i/>
          <w:color w:val="000000"/>
          <w:sz w:val="24"/>
          <w:szCs w:val="24"/>
        </w:rPr>
        <w:t>vs</w:t>
      </w:r>
      <w:proofErr w:type="spellEnd"/>
      <w:r w:rsidRPr="005260D9">
        <w:rPr>
          <w:rFonts w:ascii="Book Antiqua" w:hAnsi="Book Antiqua"/>
          <w:color w:val="000000"/>
          <w:sz w:val="24"/>
          <w:szCs w:val="24"/>
        </w:rPr>
        <w:t xml:space="preserve"> 88.1% [</w:t>
      </w:r>
      <w:r w:rsidR="00307732" w:rsidRPr="005260D9">
        <w:rPr>
          <w:rFonts w:ascii="Book Antiqua" w:hAnsi="Book Antiqua"/>
          <w:color w:val="000000"/>
          <w:sz w:val="24"/>
          <w:szCs w:val="24"/>
        </w:rPr>
        <w:t>3</w:t>
      </w:r>
      <w:r w:rsidRPr="005260D9">
        <w:rPr>
          <w:rFonts w:ascii="Book Antiqua" w:hAnsi="Book Antiqua"/>
          <w:color w:val="000000"/>
          <w:sz w:val="24"/>
          <w:szCs w:val="24"/>
        </w:rPr>
        <w:t>7/42</w:t>
      </w:r>
      <w:r w:rsidR="00307732" w:rsidRPr="005260D9">
        <w:rPr>
          <w:rFonts w:ascii="Book Antiqua" w:hAnsi="Book Antiqua"/>
          <w:color w:val="000000"/>
          <w:sz w:val="24"/>
          <w:szCs w:val="24"/>
        </w:rPr>
        <w:t>]</w:t>
      </w:r>
      <w:r w:rsidR="00A17439" w:rsidRPr="005260D9">
        <w:rPr>
          <w:rFonts w:ascii="Book Antiqua" w:hAnsi="Book Antiqua"/>
          <w:color w:val="000000"/>
          <w:sz w:val="24"/>
          <w:szCs w:val="24"/>
        </w:rPr>
        <w:t>, respectively</w:t>
      </w:r>
      <w:r w:rsidR="00307732" w:rsidRPr="005260D9">
        <w:rPr>
          <w:rFonts w:ascii="Book Antiqua" w:hAnsi="Book Antiqua"/>
          <w:color w:val="000000"/>
          <w:sz w:val="24"/>
          <w:szCs w:val="24"/>
        </w:rPr>
        <w:t xml:space="preserve">) and </w:t>
      </w:r>
      <w:r w:rsidRPr="005260D9">
        <w:rPr>
          <w:rFonts w:ascii="Book Antiqua" w:eastAsiaTheme="minorEastAsia" w:hAnsi="Book Antiqua"/>
          <w:color w:val="000000"/>
          <w:sz w:val="24"/>
          <w:szCs w:val="24"/>
        </w:rPr>
        <w:t>CSR</w:t>
      </w:r>
      <w:r w:rsidRPr="005260D9">
        <w:rPr>
          <w:rFonts w:ascii="Book Antiqua" w:hAnsi="Book Antiqua"/>
          <w:color w:val="000000"/>
          <w:sz w:val="24"/>
          <w:szCs w:val="24"/>
        </w:rPr>
        <w:t xml:space="preserve"> </w:t>
      </w:r>
      <w:r w:rsidR="00307732" w:rsidRPr="005260D9">
        <w:rPr>
          <w:rFonts w:ascii="Book Antiqua" w:hAnsi="Book Antiqua"/>
          <w:color w:val="000000"/>
          <w:sz w:val="24"/>
          <w:szCs w:val="24"/>
        </w:rPr>
        <w:t>(</w:t>
      </w:r>
      <w:r w:rsidR="004E5FC7" w:rsidRPr="005260D9">
        <w:rPr>
          <w:rFonts w:ascii="Book Antiqua" w:hAnsi="Book Antiqua"/>
          <w:kern w:val="0"/>
          <w:sz w:val="24"/>
          <w:szCs w:val="24"/>
        </w:rPr>
        <w:t>78.6</w:t>
      </w:r>
      <w:r w:rsidR="00307732" w:rsidRPr="005260D9">
        <w:rPr>
          <w:rFonts w:ascii="Book Antiqua" w:hAnsi="Book Antiqua"/>
          <w:color w:val="000000"/>
          <w:sz w:val="24"/>
          <w:szCs w:val="24"/>
        </w:rPr>
        <w:t>% [</w:t>
      </w:r>
      <w:r w:rsidRPr="005260D9">
        <w:rPr>
          <w:rFonts w:ascii="Book Antiqua" w:hAnsi="Book Antiqua"/>
          <w:color w:val="000000"/>
          <w:sz w:val="24"/>
          <w:szCs w:val="24"/>
        </w:rPr>
        <w:t>11/14</w:t>
      </w:r>
      <w:r w:rsidR="00307732" w:rsidRPr="005260D9">
        <w:rPr>
          <w:rFonts w:ascii="Book Antiqua" w:hAnsi="Book Antiqua"/>
          <w:color w:val="000000"/>
          <w:sz w:val="24"/>
          <w:szCs w:val="24"/>
        </w:rPr>
        <w:t xml:space="preserve">] </w:t>
      </w:r>
      <w:proofErr w:type="spellStart"/>
      <w:r w:rsidR="00E71B66" w:rsidRPr="005260D9">
        <w:rPr>
          <w:rFonts w:ascii="Book Antiqua" w:hAnsi="Book Antiqua"/>
          <w:i/>
          <w:color w:val="000000"/>
          <w:sz w:val="24"/>
          <w:szCs w:val="24"/>
        </w:rPr>
        <w:t>vs</w:t>
      </w:r>
      <w:proofErr w:type="spellEnd"/>
      <w:r w:rsidR="00307732" w:rsidRPr="005260D9">
        <w:rPr>
          <w:rFonts w:ascii="Book Antiqua" w:hAnsi="Book Antiqua"/>
          <w:color w:val="000000"/>
          <w:sz w:val="24"/>
          <w:szCs w:val="24"/>
        </w:rPr>
        <w:t xml:space="preserve"> </w:t>
      </w:r>
      <w:r w:rsidRPr="005260D9">
        <w:rPr>
          <w:rFonts w:ascii="Book Antiqua" w:hAnsi="Book Antiqua"/>
          <w:color w:val="000000"/>
          <w:sz w:val="24"/>
          <w:szCs w:val="24"/>
        </w:rPr>
        <w:t>88</w:t>
      </w:r>
      <w:r w:rsidR="00307732" w:rsidRPr="005260D9">
        <w:rPr>
          <w:rFonts w:ascii="Book Antiqua" w:hAnsi="Book Antiqua"/>
          <w:color w:val="000000"/>
          <w:sz w:val="24"/>
          <w:szCs w:val="24"/>
        </w:rPr>
        <w:t xml:space="preserve">.1% </w:t>
      </w:r>
      <w:r w:rsidRPr="005260D9">
        <w:rPr>
          <w:rFonts w:ascii="Book Antiqua" w:hAnsi="Book Antiqua"/>
          <w:color w:val="000000"/>
          <w:sz w:val="24"/>
          <w:szCs w:val="24"/>
        </w:rPr>
        <w:t>[37/42]</w:t>
      </w:r>
      <w:r w:rsidR="00A17439" w:rsidRPr="005260D9">
        <w:rPr>
          <w:rFonts w:ascii="Book Antiqua" w:hAnsi="Book Antiqua"/>
          <w:color w:val="000000"/>
          <w:sz w:val="24"/>
          <w:szCs w:val="24"/>
        </w:rPr>
        <w:t>, respectively</w:t>
      </w:r>
      <w:r w:rsidRPr="005260D9">
        <w:rPr>
          <w:rFonts w:ascii="Book Antiqua" w:hAnsi="Book Antiqua"/>
          <w:color w:val="000000"/>
          <w:sz w:val="24"/>
          <w:szCs w:val="24"/>
        </w:rPr>
        <w:t>)</w:t>
      </w:r>
      <w:r w:rsidR="00815DCB">
        <w:rPr>
          <w:rFonts w:ascii="Book Antiqua" w:hAnsi="Book Antiqua" w:hint="eastAsia"/>
          <w:color w:val="000000"/>
          <w:sz w:val="24"/>
          <w:szCs w:val="24"/>
          <w:lang w:eastAsia="zh-CN"/>
        </w:rPr>
        <w:t>,</w:t>
      </w:r>
      <w:r w:rsidR="00307732" w:rsidRPr="005260D9">
        <w:rPr>
          <w:rFonts w:ascii="Book Antiqua" w:hAnsi="Book Antiqua"/>
          <w:color w:val="000000"/>
          <w:sz w:val="24"/>
          <w:szCs w:val="24"/>
        </w:rPr>
        <w:t xml:space="preserve"> </w:t>
      </w:r>
      <w:r w:rsidR="00307732" w:rsidRPr="005260D9">
        <w:rPr>
          <w:rFonts w:ascii="Book Antiqua" w:hAnsi="Book Antiqua"/>
          <w:i/>
          <w:color w:val="000000"/>
          <w:sz w:val="24"/>
          <w:szCs w:val="24"/>
        </w:rPr>
        <w:t>P</w:t>
      </w:r>
      <w:r w:rsidR="00906D07" w:rsidRPr="005260D9">
        <w:rPr>
          <w:rFonts w:ascii="Book Antiqua" w:hAnsi="Book Antiqua"/>
          <w:color w:val="000000"/>
          <w:sz w:val="24"/>
          <w:szCs w:val="24"/>
        </w:rPr>
        <w:t xml:space="preserve"> </w:t>
      </w:r>
      <w:r w:rsidR="00307732" w:rsidRPr="005260D9">
        <w:rPr>
          <w:rFonts w:ascii="Book Antiqua" w:hAnsi="Book Antiqua"/>
          <w:color w:val="000000"/>
          <w:sz w:val="24"/>
          <w:szCs w:val="24"/>
        </w:rPr>
        <w:t>&gt;</w:t>
      </w:r>
      <w:r w:rsidR="00ED0CF8" w:rsidRPr="005260D9">
        <w:rPr>
          <w:rFonts w:ascii="Book Antiqua" w:hAnsi="Book Antiqua"/>
          <w:color w:val="000000"/>
          <w:sz w:val="24"/>
          <w:szCs w:val="24"/>
        </w:rPr>
        <w:t xml:space="preserve"> </w:t>
      </w:r>
      <w:r w:rsidR="00307732" w:rsidRPr="005260D9">
        <w:rPr>
          <w:rFonts w:ascii="Book Antiqua" w:hAnsi="Book Antiqua"/>
          <w:color w:val="000000"/>
          <w:sz w:val="24"/>
          <w:szCs w:val="24"/>
        </w:rPr>
        <w:t>0.05)</w:t>
      </w:r>
      <w:r w:rsidRPr="005260D9">
        <w:rPr>
          <w:rFonts w:ascii="Book Antiqua" w:hAnsi="Book Antiqua"/>
          <w:color w:val="000000"/>
          <w:sz w:val="24"/>
          <w:szCs w:val="24"/>
        </w:rPr>
        <w:t>.</w:t>
      </w:r>
      <w:r w:rsidR="009666BC" w:rsidRPr="005260D9">
        <w:rPr>
          <w:rFonts w:ascii="Book Antiqua" w:hAnsi="Book Antiqua"/>
          <w:color w:val="000000"/>
          <w:sz w:val="24"/>
          <w:szCs w:val="24"/>
        </w:rPr>
        <w:t xml:space="preserve"> </w:t>
      </w:r>
      <w:r w:rsidR="00475862" w:rsidRPr="005260D9">
        <w:rPr>
          <w:rFonts w:ascii="Book Antiqua" w:hAnsi="Book Antiqua"/>
          <w:color w:val="000000"/>
          <w:sz w:val="24"/>
          <w:szCs w:val="24"/>
        </w:rPr>
        <w:t xml:space="preserve">However, </w:t>
      </w:r>
      <w:r w:rsidR="00475862" w:rsidRPr="005260D9">
        <w:rPr>
          <w:rFonts w:ascii="Book Antiqua" w:hAnsi="Book Antiqua"/>
          <w:kern w:val="0"/>
          <w:sz w:val="24"/>
          <w:szCs w:val="24"/>
        </w:rPr>
        <w:t>the CSR</w:t>
      </w:r>
      <w:r w:rsidR="00E3273F" w:rsidRPr="005260D9">
        <w:rPr>
          <w:rFonts w:ascii="Book Antiqua" w:hAnsi="Book Antiqua"/>
          <w:kern w:val="0"/>
          <w:sz w:val="24"/>
          <w:szCs w:val="24"/>
        </w:rPr>
        <w:t xml:space="preserve"> in the</w:t>
      </w:r>
      <w:r w:rsidR="00475862" w:rsidRPr="005260D9">
        <w:rPr>
          <w:rFonts w:ascii="Book Antiqua" w:hAnsi="Book Antiqua"/>
          <w:kern w:val="0"/>
          <w:sz w:val="24"/>
          <w:szCs w:val="24"/>
        </w:rPr>
        <w:t xml:space="preserve"> SS-</w:t>
      </w:r>
      <w:r w:rsidR="005A4CF1" w:rsidRPr="005260D9">
        <w:rPr>
          <w:rFonts w:ascii="Book Antiqua" w:hAnsi="Book Antiqua"/>
          <w:kern w:val="0"/>
          <w:sz w:val="24"/>
          <w:szCs w:val="24"/>
        </w:rPr>
        <w:t>g</w:t>
      </w:r>
      <w:r w:rsidR="00475862" w:rsidRPr="005260D9">
        <w:rPr>
          <w:rFonts w:ascii="Book Antiqua" w:hAnsi="Book Antiqua"/>
          <w:kern w:val="0"/>
          <w:sz w:val="24"/>
          <w:szCs w:val="24"/>
        </w:rPr>
        <w:t>roup</w:t>
      </w:r>
      <w:r w:rsidR="00E3273F" w:rsidRPr="005260D9">
        <w:rPr>
          <w:rFonts w:ascii="Book Antiqua" w:hAnsi="Book Antiqua"/>
          <w:kern w:val="0"/>
          <w:sz w:val="24"/>
          <w:szCs w:val="24"/>
        </w:rPr>
        <w:t xml:space="preserve"> (78.6% [11/14]</w:t>
      </w:r>
      <w:r w:rsidR="00906D07" w:rsidRPr="005260D9">
        <w:rPr>
          <w:rFonts w:ascii="Book Antiqua" w:hAnsi="Book Antiqua"/>
          <w:kern w:val="0"/>
          <w:sz w:val="24"/>
          <w:szCs w:val="24"/>
        </w:rPr>
        <w:t>)</w:t>
      </w:r>
      <w:r w:rsidR="00E3273F" w:rsidRPr="005260D9">
        <w:rPr>
          <w:rFonts w:ascii="Book Antiqua" w:hAnsi="Book Antiqua"/>
          <w:kern w:val="0"/>
          <w:sz w:val="24"/>
          <w:szCs w:val="24"/>
        </w:rPr>
        <w:t>,</w:t>
      </w:r>
      <w:r w:rsidR="00475862" w:rsidRPr="005260D9">
        <w:rPr>
          <w:rFonts w:ascii="Book Antiqua" w:hAnsi="Book Antiqua"/>
          <w:kern w:val="0"/>
          <w:sz w:val="24"/>
          <w:szCs w:val="24"/>
        </w:rPr>
        <w:t xml:space="preserve"> despite </w:t>
      </w:r>
      <w:r w:rsidR="00A17439" w:rsidRPr="005260D9">
        <w:rPr>
          <w:rFonts w:ascii="Book Antiqua" w:hAnsi="Book Antiqua"/>
          <w:kern w:val="0"/>
          <w:sz w:val="24"/>
          <w:szCs w:val="24"/>
        </w:rPr>
        <w:t xml:space="preserve">the </w:t>
      </w:r>
      <w:r w:rsidR="00475862" w:rsidRPr="005260D9">
        <w:rPr>
          <w:rFonts w:ascii="Book Antiqua" w:hAnsi="Book Antiqua"/>
          <w:kern w:val="0"/>
          <w:sz w:val="24"/>
          <w:szCs w:val="24"/>
        </w:rPr>
        <w:t>technical success</w:t>
      </w:r>
      <w:r w:rsidR="00B24D7D" w:rsidRPr="005260D9">
        <w:rPr>
          <w:rFonts w:ascii="Book Antiqua" w:hAnsi="Book Antiqua"/>
          <w:kern w:val="0"/>
          <w:sz w:val="24"/>
          <w:szCs w:val="24"/>
        </w:rPr>
        <w:t xml:space="preserve"> of the procedure</w:t>
      </w:r>
      <w:r w:rsidR="00475862" w:rsidRPr="005260D9">
        <w:rPr>
          <w:rFonts w:ascii="Book Antiqua" w:hAnsi="Book Antiqua"/>
          <w:kern w:val="0"/>
          <w:sz w:val="24"/>
          <w:szCs w:val="24"/>
        </w:rPr>
        <w:t xml:space="preserve"> (TSR, 100%)</w:t>
      </w:r>
      <w:r w:rsidR="00E3273F" w:rsidRPr="005260D9">
        <w:rPr>
          <w:rFonts w:ascii="Book Antiqua" w:hAnsi="Book Antiqua"/>
          <w:kern w:val="0"/>
          <w:sz w:val="24"/>
          <w:szCs w:val="24"/>
        </w:rPr>
        <w:t>,</w:t>
      </w:r>
      <w:r w:rsidR="00475862" w:rsidRPr="005260D9">
        <w:rPr>
          <w:rFonts w:ascii="Book Antiqua" w:eastAsiaTheme="minorEastAsia" w:hAnsi="Book Antiqua"/>
          <w:kern w:val="0"/>
          <w:sz w:val="24"/>
          <w:szCs w:val="24"/>
        </w:rPr>
        <w:t xml:space="preserve"> tende</w:t>
      </w:r>
      <w:r w:rsidR="00E3273F" w:rsidRPr="005260D9">
        <w:rPr>
          <w:rFonts w:ascii="Book Antiqua" w:eastAsiaTheme="minorEastAsia" w:hAnsi="Book Antiqua"/>
          <w:kern w:val="0"/>
          <w:sz w:val="24"/>
          <w:szCs w:val="24"/>
        </w:rPr>
        <w:t>d</w:t>
      </w:r>
      <w:r w:rsidR="00475862" w:rsidRPr="005260D9">
        <w:rPr>
          <w:rFonts w:ascii="Book Antiqua" w:eastAsiaTheme="minorEastAsia" w:hAnsi="Book Antiqua"/>
          <w:kern w:val="0"/>
          <w:sz w:val="24"/>
          <w:szCs w:val="24"/>
        </w:rPr>
        <w:t xml:space="preserve"> to decrease compared to </w:t>
      </w:r>
      <w:r w:rsidR="00B24D7D" w:rsidRPr="005260D9">
        <w:rPr>
          <w:rFonts w:ascii="Book Antiqua" w:eastAsiaTheme="minorEastAsia" w:hAnsi="Book Antiqua"/>
          <w:kern w:val="0"/>
          <w:sz w:val="24"/>
          <w:szCs w:val="24"/>
        </w:rPr>
        <w:t xml:space="preserve">that in </w:t>
      </w:r>
      <w:r w:rsidR="00E3273F" w:rsidRPr="005260D9">
        <w:rPr>
          <w:rFonts w:ascii="Book Antiqua" w:eastAsiaTheme="minorEastAsia" w:hAnsi="Book Antiqua"/>
          <w:kern w:val="0"/>
          <w:sz w:val="24"/>
          <w:szCs w:val="24"/>
        </w:rPr>
        <w:t xml:space="preserve">the </w:t>
      </w:r>
      <w:r w:rsidR="00475862" w:rsidRPr="005260D9">
        <w:rPr>
          <w:rFonts w:ascii="Book Antiqua" w:eastAsiaTheme="minorEastAsia" w:hAnsi="Book Antiqua"/>
          <w:kern w:val="0"/>
          <w:sz w:val="24"/>
          <w:szCs w:val="24"/>
        </w:rPr>
        <w:t>TG-</w:t>
      </w:r>
      <w:r w:rsidR="005A4CF1" w:rsidRPr="005260D9">
        <w:rPr>
          <w:rFonts w:ascii="Book Antiqua" w:eastAsiaTheme="minorEastAsia" w:hAnsi="Book Antiqua"/>
          <w:kern w:val="0"/>
          <w:sz w:val="24"/>
          <w:szCs w:val="24"/>
        </w:rPr>
        <w:t>g</w:t>
      </w:r>
      <w:r w:rsidR="00475862" w:rsidRPr="005260D9">
        <w:rPr>
          <w:rFonts w:ascii="Book Antiqua" w:eastAsiaTheme="minorEastAsia" w:hAnsi="Book Antiqua"/>
          <w:kern w:val="0"/>
          <w:sz w:val="24"/>
          <w:szCs w:val="24"/>
        </w:rPr>
        <w:t xml:space="preserve">roup (TSR, CSR; 88.1%). </w:t>
      </w:r>
      <w:r w:rsidRPr="005260D9">
        <w:rPr>
          <w:rFonts w:ascii="Book Antiqua" w:hAnsi="Book Antiqua"/>
          <w:color w:val="000000"/>
          <w:sz w:val="24"/>
          <w:szCs w:val="24"/>
        </w:rPr>
        <w:t xml:space="preserve">Additionally, no significant differences were identified between the </w:t>
      </w:r>
      <w:r w:rsidRPr="005260D9">
        <w:rPr>
          <w:rFonts w:ascii="Book Antiqua" w:hAnsi="Book Antiqua"/>
          <w:kern w:val="0"/>
          <w:sz w:val="24"/>
          <w:szCs w:val="24"/>
        </w:rPr>
        <w:t xml:space="preserve">two </w:t>
      </w:r>
      <w:r w:rsidR="00E3273F" w:rsidRPr="005260D9">
        <w:rPr>
          <w:rFonts w:ascii="Book Antiqua" w:hAnsi="Book Antiqua"/>
          <w:kern w:val="0"/>
          <w:sz w:val="24"/>
          <w:szCs w:val="24"/>
        </w:rPr>
        <w:t>g</w:t>
      </w:r>
      <w:r w:rsidRPr="005260D9">
        <w:rPr>
          <w:rFonts w:ascii="Book Antiqua" w:hAnsi="Book Antiqua"/>
          <w:kern w:val="0"/>
          <w:sz w:val="24"/>
          <w:szCs w:val="24"/>
        </w:rPr>
        <w:t>roup</w:t>
      </w:r>
      <w:r w:rsidRPr="005260D9">
        <w:rPr>
          <w:rFonts w:ascii="Book Antiqua" w:hAnsi="Book Antiqua"/>
          <w:color w:val="000000"/>
          <w:sz w:val="24"/>
          <w:szCs w:val="24"/>
        </w:rPr>
        <w:t>s in</w:t>
      </w:r>
      <w:r w:rsidR="00B57E9E" w:rsidRPr="005260D9">
        <w:rPr>
          <w:rFonts w:ascii="Book Antiqua" w:hAnsi="Book Antiqua"/>
          <w:color w:val="000000"/>
          <w:sz w:val="24"/>
          <w:szCs w:val="24"/>
        </w:rPr>
        <w:t xml:space="preserve"> terms of</w:t>
      </w:r>
      <w:r w:rsidRPr="005260D9">
        <w:rPr>
          <w:rFonts w:ascii="Book Antiqua" w:hAnsi="Book Antiqua"/>
          <w:color w:val="000000"/>
          <w:sz w:val="24"/>
          <w:szCs w:val="24"/>
        </w:rPr>
        <w:t xml:space="preserve"> the </w:t>
      </w:r>
      <w:r w:rsidR="00E3273F" w:rsidRPr="005260D9">
        <w:rPr>
          <w:rFonts w:ascii="Book Antiqua" w:hAnsi="Book Antiqua"/>
          <w:color w:val="000000"/>
          <w:sz w:val="24"/>
          <w:szCs w:val="24"/>
        </w:rPr>
        <w:t xml:space="preserve">rate </w:t>
      </w:r>
      <w:r w:rsidRPr="005260D9">
        <w:rPr>
          <w:rFonts w:ascii="Book Antiqua" w:hAnsi="Book Antiqua"/>
          <w:color w:val="000000"/>
          <w:sz w:val="24"/>
          <w:szCs w:val="24"/>
        </w:rPr>
        <w:t xml:space="preserve">of complications (0% [0/14] </w:t>
      </w:r>
      <w:proofErr w:type="spellStart"/>
      <w:r w:rsidR="00E71B66" w:rsidRPr="005260D9">
        <w:rPr>
          <w:rFonts w:ascii="Book Antiqua" w:hAnsi="Book Antiqua"/>
          <w:i/>
          <w:color w:val="000000"/>
          <w:sz w:val="24"/>
          <w:szCs w:val="24"/>
        </w:rPr>
        <w:t>vs</w:t>
      </w:r>
      <w:proofErr w:type="spellEnd"/>
      <w:r w:rsidR="00E71B66" w:rsidRPr="005260D9">
        <w:rPr>
          <w:rFonts w:ascii="Book Antiqua" w:hAnsi="Book Antiqua"/>
          <w:color w:val="000000"/>
          <w:sz w:val="24"/>
          <w:szCs w:val="24"/>
        </w:rPr>
        <w:t xml:space="preserve"> </w:t>
      </w:r>
      <w:r w:rsidRPr="005260D9">
        <w:rPr>
          <w:rFonts w:ascii="Book Antiqua" w:hAnsi="Book Antiqua"/>
          <w:color w:val="000000"/>
          <w:sz w:val="24"/>
          <w:szCs w:val="24"/>
        </w:rPr>
        <w:t>2.4% [1/42])</w:t>
      </w:r>
      <w:r w:rsidR="00815DCB">
        <w:rPr>
          <w:rFonts w:ascii="Book Antiqua" w:hAnsi="Book Antiqua" w:hint="eastAsia"/>
          <w:color w:val="000000"/>
          <w:sz w:val="24"/>
          <w:szCs w:val="24"/>
          <w:lang w:eastAsia="zh-CN"/>
        </w:rPr>
        <w:t>,</w:t>
      </w:r>
      <w:r w:rsidRPr="005260D9">
        <w:rPr>
          <w:rFonts w:ascii="Book Antiqua" w:hAnsi="Book Antiqua"/>
          <w:color w:val="000000"/>
          <w:sz w:val="24"/>
          <w:szCs w:val="24"/>
        </w:rPr>
        <w:t xml:space="preserve"> </w:t>
      </w:r>
      <w:r w:rsidRPr="005260D9">
        <w:rPr>
          <w:rFonts w:ascii="Book Antiqua" w:hAnsi="Book Antiqua"/>
          <w:i/>
          <w:color w:val="000000"/>
          <w:sz w:val="24"/>
          <w:szCs w:val="24"/>
        </w:rPr>
        <w:t>P</w:t>
      </w:r>
      <w:r w:rsidR="00906D07" w:rsidRPr="005260D9">
        <w:rPr>
          <w:rFonts w:ascii="Book Antiqua" w:hAnsi="Book Antiqua"/>
          <w:color w:val="000000"/>
          <w:sz w:val="24"/>
          <w:szCs w:val="24"/>
        </w:rPr>
        <w:t xml:space="preserve"> </w:t>
      </w:r>
      <w:r w:rsidRPr="005260D9">
        <w:rPr>
          <w:rFonts w:ascii="Book Antiqua" w:hAnsi="Book Antiqua"/>
          <w:color w:val="000000"/>
          <w:sz w:val="24"/>
          <w:szCs w:val="24"/>
        </w:rPr>
        <w:t>&gt;</w:t>
      </w:r>
      <w:r w:rsidR="00906D07" w:rsidRPr="005260D9">
        <w:rPr>
          <w:rFonts w:ascii="Book Antiqua" w:hAnsi="Book Antiqua"/>
          <w:color w:val="000000"/>
          <w:sz w:val="24"/>
          <w:szCs w:val="24"/>
        </w:rPr>
        <w:t xml:space="preserve"> </w:t>
      </w:r>
      <w:r w:rsidRPr="005260D9">
        <w:rPr>
          <w:rFonts w:ascii="Book Antiqua" w:hAnsi="Book Antiqua"/>
          <w:color w:val="000000"/>
          <w:sz w:val="24"/>
          <w:szCs w:val="24"/>
        </w:rPr>
        <w:t xml:space="preserve">0.05). </w:t>
      </w:r>
      <w:r w:rsidR="00B57E9E" w:rsidRPr="005260D9">
        <w:rPr>
          <w:rFonts w:ascii="Book Antiqua" w:hAnsi="Book Antiqua"/>
          <w:color w:val="000000"/>
          <w:sz w:val="24"/>
          <w:szCs w:val="24"/>
        </w:rPr>
        <w:t xml:space="preserve">However, significant </w:t>
      </w:r>
      <w:r w:rsidRPr="005260D9">
        <w:rPr>
          <w:rFonts w:ascii="Book Antiqua" w:hAnsi="Book Antiqua"/>
          <w:color w:val="000000"/>
          <w:sz w:val="24"/>
          <w:szCs w:val="24"/>
        </w:rPr>
        <w:t>differences were observed between the two groups regarding</w:t>
      </w:r>
      <w:r w:rsidRPr="005260D9">
        <w:rPr>
          <w:rFonts w:ascii="Book Antiqua" w:eastAsia="MS PGothic" w:hAnsi="Book Antiqua"/>
          <w:bCs/>
          <w:kern w:val="36"/>
          <w:sz w:val="24"/>
          <w:szCs w:val="24"/>
        </w:rPr>
        <w:t xml:space="preserve"> t</w:t>
      </w:r>
      <w:r w:rsidR="00856AFE" w:rsidRPr="005260D9">
        <w:rPr>
          <w:rFonts w:ascii="Book Antiqua" w:eastAsia="MS PGothic" w:hAnsi="Book Antiqua"/>
          <w:bCs/>
          <w:kern w:val="36"/>
          <w:sz w:val="24"/>
          <w:szCs w:val="24"/>
        </w:rPr>
        <w:t xml:space="preserve">he mean procedure time </w:t>
      </w:r>
      <w:r w:rsidRPr="005260D9">
        <w:rPr>
          <w:rFonts w:ascii="Book Antiqua" w:hAnsi="Book Antiqua"/>
          <w:color w:val="000000"/>
          <w:sz w:val="24"/>
          <w:szCs w:val="24"/>
        </w:rPr>
        <w:t>(</w:t>
      </w:r>
      <w:r w:rsidR="00B4456A" w:rsidRPr="005260D9">
        <w:rPr>
          <w:rFonts w:ascii="Book Antiqua" w:hAnsi="Book Antiqua"/>
          <w:color w:val="000000"/>
          <w:sz w:val="24"/>
          <w:szCs w:val="24"/>
        </w:rPr>
        <w:t xml:space="preserve">SS, </w:t>
      </w:r>
      <w:r w:rsidRPr="005260D9">
        <w:rPr>
          <w:rFonts w:ascii="Book Antiqua" w:hAnsi="Book Antiqua"/>
          <w:color w:val="000000"/>
          <w:sz w:val="24"/>
          <w:szCs w:val="24"/>
        </w:rPr>
        <w:t xml:space="preserve">5.9 </w:t>
      </w:r>
      <w:proofErr w:type="spellStart"/>
      <w:r w:rsidR="00E71B66" w:rsidRPr="005260D9">
        <w:rPr>
          <w:rFonts w:ascii="Book Antiqua" w:hAnsi="Book Antiqua"/>
          <w:i/>
          <w:color w:val="000000"/>
          <w:sz w:val="24"/>
          <w:szCs w:val="24"/>
        </w:rPr>
        <w:t>vs</w:t>
      </w:r>
      <w:proofErr w:type="spellEnd"/>
      <w:r w:rsidRPr="005260D9">
        <w:rPr>
          <w:rFonts w:ascii="Book Antiqua" w:hAnsi="Book Antiqua"/>
          <w:color w:val="000000"/>
          <w:sz w:val="24"/>
          <w:szCs w:val="24"/>
        </w:rPr>
        <w:t xml:space="preserve"> </w:t>
      </w:r>
      <w:r w:rsidR="00B4456A" w:rsidRPr="005260D9">
        <w:rPr>
          <w:rFonts w:ascii="Book Antiqua" w:hAnsi="Book Antiqua"/>
          <w:color w:val="000000"/>
          <w:sz w:val="24"/>
          <w:szCs w:val="24"/>
        </w:rPr>
        <w:t xml:space="preserve">TG, </w:t>
      </w:r>
      <w:r w:rsidRPr="005260D9">
        <w:rPr>
          <w:rFonts w:ascii="Book Antiqua" w:hAnsi="Book Antiqua"/>
          <w:color w:val="000000"/>
          <w:sz w:val="24"/>
          <w:szCs w:val="24"/>
        </w:rPr>
        <w:t>14.1 min</w:t>
      </w:r>
      <w:r w:rsidR="00815DCB">
        <w:rPr>
          <w:rFonts w:ascii="Book Antiqua" w:hAnsi="Book Antiqua" w:hint="eastAsia"/>
          <w:color w:val="000000"/>
          <w:sz w:val="24"/>
          <w:szCs w:val="24"/>
          <w:lang w:eastAsia="zh-CN"/>
        </w:rPr>
        <w:t>,</w:t>
      </w:r>
      <w:r w:rsidRPr="005260D9">
        <w:rPr>
          <w:rFonts w:ascii="Book Antiqua" w:hAnsi="Book Antiqua"/>
          <w:color w:val="000000"/>
          <w:sz w:val="24"/>
          <w:szCs w:val="24"/>
        </w:rPr>
        <w:t xml:space="preserve"> </w:t>
      </w:r>
      <w:r w:rsidRPr="005260D9">
        <w:rPr>
          <w:rFonts w:ascii="Book Antiqua" w:hAnsi="Book Antiqua"/>
          <w:i/>
          <w:color w:val="000000"/>
          <w:sz w:val="24"/>
          <w:szCs w:val="24"/>
        </w:rPr>
        <w:t>P</w:t>
      </w:r>
      <w:r w:rsidR="00906D07" w:rsidRPr="005260D9">
        <w:rPr>
          <w:rFonts w:ascii="Book Antiqua" w:hAnsi="Book Antiqua"/>
          <w:color w:val="000000"/>
          <w:sz w:val="24"/>
          <w:szCs w:val="24"/>
        </w:rPr>
        <w:t xml:space="preserve"> </w:t>
      </w:r>
      <w:r w:rsidRPr="005260D9">
        <w:rPr>
          <w:rFonts w:ascii="Book Antiqua" w:hAnsi="Book Antiqua"/>
          <w:color w:val="000000"/>
          <w:sz w:val="24"/>
          <w:szCs w:val="24"/>
        </w:rPr>
        <w:t>&lt;</w:t>
      </w:r>
      <w:r w:rsidR="00906D07" w:rsidRPr="005260D9">
        <w:rPr>
          <w:rFonts w:ascii="Book Antiqua" w:hAnsi="Book Antiqua"/>
          <w:color w:val="000000"/>
          <w:sz w:val="24"/>
          <w:szCs w:val="24"/>
        </w:rPr>
        <w:t xml:space="preserve"> </w:t>
      </w:r>
      <w:r w:rsidRPr="005260D9">
        <w:rPr>
          <w:rFonts w:ascii="Book Antiqua" w:hAnsi="Book Antiqua"/>
          <w:color w:val="000000"/>
          <w:sz w:val="24"/>
          <w:szCs w:val="24"/>
        </w:rPr>
        <w:t>0.05)</w:t>
      </w:r>
      <w:r w:rsidR="00ED0CF8" w:rsidRPr="005260D9">
        <w:rPr>
          <w:rFonts w:ascii="Book Antiqua" w:hAnsi="Book Antiqua"/>
          <w:color w:val="000000"/>
          <w:sz w:val="24"/>
          <w:szCs w:val="24"/>
        </w:rPr>
        <w:t>.</w:t>
      </w:r>
      <w:r w:rsidR="00FE7BBD" w:rsidRPr="005260D9">
        <w:rPr>
          <w:rFonts w:ascii="Book Antiqua" w:hAnsi="Book Antiqua"/>
          <w:color w:val="000000"/>
          <w:sz w:val="24"/>
          <w:szCs w:val="24"/>
        </w:rPr>
        <w:t xml:space="preserve"> A flow diagram of </w:t>
      </w:r>
      <w:r w:rsidR="00484D23" w:rsidRPr="005260D9">
        <w:rPr>
          <w:rFonts w:ascii="Book Antiqua" w:eastAsiaTheme="minorEastAsia" w:hAnsi="Book Antiqua"/>
          <w:sz w:val="24"/>
          <w:szCs w:val="24"/>
        </w:rPr>
        <w:t>patient enrollment and outcomes</w:t>
      </w:r>
      <w:r w:rsidR="00FE7BBD" w:rsidRPr="005260D9">
        <w:rPr>
          <w:rFonts w:ascii="Book Antiqua" w:hAnsi="Book Antiqua"/>
          <w:color w:val="000000"/>
          <w:sz w:val="24"/>
          <w:szCs w:val="24"/>
        </w:rPr>
        <w:t xml:space="preserve"> is </w:t>
      </w:r>
      <w:r w:rsidR="00906D07" w:rsidRPr="005260D9">
        <w:rPr>
          <w:rFonts w:ascii="Book Antiqua" w:hAnsi="Book Antiqua"/>
          <w:color w:val="000000"/>
          <w:sz w:val="24"/>
          <w:szCs w:val="24"/>
        </w:rPr>
        <w:t xml:space="preserve">illustrated </w:t>
      </w:r>
      <w:r w:rsidR="00FE7BBD" w:rsidRPr="005260D9">
        <w:rPr>
          <w:rFonts w:ascii="Book Antiqua" w:hAnsi="Book Antiqua"/>
          <w:color w:val="000000"/>
          <w:sz w:val="24"/>
          <w:szCs w:val="24"/>
        </w:rPr>
        <w:t xml:space="preserve">in </w:t>
      </w:r>
      <w:r w:rsidR="00A654A0" w:rsidRPr="005260D9">
        <w:rPr>
          <w:rFonts w:ascii="Book Antiqua" w:hAnsi="Book Antiqua"/>
          <w:sz w:val="24"/>
          <w:szCs w:val="24"/>
        </w:rPr>
        <w:t>Fig</w:t>
      </w:r>
      <w:r w:rsidR="00E71B66" w:rsidRPr="005260D9">
        <w:rPr>
          <w:rFonts w:ascii="Book Antiqua" w:hAnsi="Book Antiqua" w:hint="eastAsia"/>
          <w:sz w:val="24"/>
          <w:szCs w:val="24"/>
          <w:lang w:eastAsia="zh-CN"/>
        </w:rPr>
        <w:t>ure</w:t>
      </w:r>
      <w:r w:rsidR="00A654A0" w:rsidRPr="005260D9">
        <w:rPr>
          <w:rFonts w:ascii="Book Antiqua" w:hAnsi="Book Antiqua"/>
          <w:sz w:val="24"/>
          <w:szCs w:val="24"/>
        </w:rPr>
        <w:t xml:space="preserve"> </w:t>
      </w:r>
      <w:r w:rsidR="006B050F" w:rsidRPr="005260D9">
        <w:rPr>
          <w:rFonts w:ascii="Book Antiqua" w:hAnsi="Book Antiqua"/>
          <w:sz w:val="24"/>
          <w:szCs w:val="24"/>
        </w:rPr>
        <w:t>2</w:t>
      </w:r>
      <w:r w:rsidR="00FE7BBD" w:rsidRPr="005260D9">
        <w:rPr>
          <w:rFonts w:ascii="Book Antiqua" w:hAnsi="Book Antiqua"/>
          <w:sz w:val="24"/>
          <w:szCs w:val="24"/>
        </w:rPr>
        <w:t>.</w:t>
      </w:r>
    </w:p>
    <w:p w:rsidR="00194FF0" w:rsidRPr="005260D9" w:rsidRDefault="00194FF0" w:rsidP="00E71B66">
      <w:pPr>
        <w:autoSpaceDE w:val="0"/>
        <w:autoSpaceDN w:val="0"/>
        <w:adjustRightInd w:val="0"/>
        <w:spacing w:line="360" w:lineRule="auto"/>
        <w:ind w:firstLineChars="150" w:firstLine="360"/>
        <w:contextualSpacing/>
        <w:rPr>
          <w:rFonts w:ascii="Book Antiqua" w:eastAsiaTheme="minorEastAsia" w:hAnsi="Book Antiqua"/>
          <w:kern w:val="0"/>
          <w:sz w:val="24"/>
          <w:szCs w:val="24"/>
        </w:rPr>
      </w:pPr>
      <w:r w:rsidRPr="005260D9">
        <w:rPr>
          <w:rFonts w:ascii="Book Antiqua" w:hAnsi="Book Antiqua"/>
          <w:color w:val="000000"/>
          <w:sz w:val="24"/>
          <w:szCs w:val="24"/>
        </w:rPr>
        <w:t xml:space="preserve">There were no significant differences in </w:t>
      </w:r>
      <w:r w:rsidRPr="005260D9">
        <w:rPr>
          <w:rFonts w:ascii="Book Antiqua" w:eastAsiaTheme="minorEastAsia" w:hAnsi="Book Antiqua"/>
          <w:kern w:val="0"/>
          <w:sz w:val="24"/>
          <w:szCs w:val="24"/>
        </w:rPr>
        <w:t>t</w:t>
      </w:r>
      <w:r w:rsidRPr="005260D9">
        <w:rPr>
          <w:rFonts w:ascii="Book Antiqua" w:hAnsi="Book Antiqua"/>
          <w:kern w:val="0"/>
          <w:sz w:val="24"/>
          <w:szCs w:val="24"/>
        </w:rPr>
        <w:t>he TSRs and CSRs</w:t>
      </w:r>
      <w:r w:rsidRPr="005260D9">
        <w:rPr>
          <w:rFonts w:ascii="Book Antiqua" w:hAnsi="Book Antiqua"/>
          <w:color w:val="000000"/>
          <w:sz w:val="24"/>
          <w:szCs w:val="24"/>
        </w:rPr>
        <w:t xml:space="preserve"> between t</w:t>
      </w:r>
      <w:r w:rsidR="00021B3D" w:rsidRPr="005260D9">
        <w:rPr>
          <w:rFonts w:ascii="Book Antiqua" w:hAnsi="Book Antiqua"/>
          <w:color w:val="000000"/>
          <w:sz w:val="24"/>
          <w:szCs w:val="24"/>
        </w:rPr>
        <w:t>he two groups for any parameter</w:t>
      </w:r>
      <w:r w:rsidRPr="005260D9">
        <w:rPr>
          <w:rFonts w:ascii="Book Antiqua" w:hAnsi="Book Antiqua"/>
          <w:color w:val="000000"/>
          <w:sz w:val="24"/>
          <w:szCs w:val="24"/>
        </w:rPr>
        <w:t xml:space="preserve"> (</w:t>
      </w:r>
      <w:r w:rsidRPr="005260D9">
        <w:rPr>
          <w:rFonts w:ascii="Book Antiqua" w:hAnsi="Book Antiqua"/>
          <w:i/>
          <w:color w:val="000000"/>
          <w:sz w:val="24"/>
          <w:szCs w:val="24"/>
        </w:rPr>
        <w:t>P</w:t>
      </w:r>
      <w:r w:rsidRPr="005260D9">
        <w:rPr>
          <w:rFonts w:ascii="Book Antiqua" w:hAnsi="Book Antiqua"/>
          <w:color w:val="000000"/>
          <w:sz w:val="24"/>
          <w:szCs w:val="24"/>
        </w:rPr>
        <w:t xml:space="preserve"> &gt; 0.05)</w:t>
      </w:r>
      <w:r w:rsidRPr="005260D9">
        <w:rPr>
          <w:rFonts w:ascii="Book Antiqua" w:hAnsi="Book Antiqua"/>
          <w:sz w:val="24"/>
          <w:szCs w:val="24"/>
        </w:rPr>
        <w:t xml:space="preserve"> (Table </w:t>
      </w:r>
      <w:r w:rsidR="006B3F39" w:rsidRPr="005260D9">
        <w:rPr>
          <w:rFonts w:ascii="Book Antiqua" w:hAnsi="Book Antiqua"/>
          <w:sz w:val="24"/>
          <w:szCs w:val="24"/>
        </w:rPr>
        <w:t>5</w:t>
      </w:r>
      <w:r w:rsidRPr="005260D9">
        <w:rPr>
          <w:rFonts w:ascii="Book Antiqua" w:hAnsi="Book Antiqua"/>
          <w:sz w:val="24"/>
          <w:szCs w:val="24"/>
        </w:rPr>
        <w:t>).</w:t>
      </w:r>
      <w:r w:rsidRPr="005260D9">
        <w:rPr>
          <w:rFonts w:ascii="Book Antiqua" w:eastAsiaTheme="minorEastAsia" w:hAnsi="Book Antiqua"/>
          <w:color w:val="000000"/>
          <w:kern w:val="0"/>
          <w:sz w:val="24"/>
          <w:szCs w:val="24"/>
        </w:rPr>
        <w:t xml:space="preserve"> </w:t>
      </w:r>
      <w:r w:rsidRPr="005260D9">
        <w:rPr>
          <w:rFonts w:ascii="Book Antiqua" w:hAnsi="Book Antiqua"/>
          <w:kern w:val="0"/>
          <w:sz w:val="24"/>
          <w:szCs w:val="24"/>
        </w:rPr>
        <w:t>The CSR in the TG-group decreased as</w:t>
      </w:r>
      <w:r w:rsidRPr="005260D9">
        <w:rPr>
          <w:rFonts w:ascii="Book Antiqua" w:hAnsi="Book Antiqua"/>
          <w:color w:val="000000"/>
          <w:kern w:val="0"/>
          <w:sz w:val="24"/>
          <w:szCs w:val="24"/>
        </w:rPr>
        <w:t xml:space="preserve"> defect size and </w:t>
      </w:r>
      <w:r w:rsidRPr="005260D9">
        <w:rPr>
          <w:rFonts w:ascii="Book Antiqua" w:hAnsi="Book Antiqua"/>
          <w:sz w:val="24"/>
          <w:szCs w:val="24"/>
        </w:rPr>
        <w:t>duration since onset increased</w:t>
      </w:r>
      <w:r w:rsidRPr="005260D9">
        <w:rPr>
          <w:rFonts w:ascii="Book Antiqua" w:eastAsiaTheme="minorEastAsia" w:hAnsi="Book Antiqua"/>
          <w:kern w:val="0"/>
          <w:sz w:val="24"/>
          <w:szCs w:val="24"/>
        </w:rPr>
        <w:t>. T</w:t>
      </w:r>
      <w:r w:rsidRPr="005260D9">
        <w:rPr>
          <w:rFonts w:ascii="Book Antiqua" w:hAnsi="Book Antiqua"/>
          <w:kern w:val="0"/>
          <w:sz w:val="24"/>
          <w:szCs w:val="24"/>
        </w:rPr>
        <w:t xml:space="preserve">he CSRs </w:t>
      </w:r>
      <w:r w:rsidR="00BA1215" w:rsidRPr="005260D9">
        <w:rPr>
          <w:rFonts w:ascii="Book Antiqua" w:hAnsi="Book Antiqua"/>
          <w:color w:val="222222"/>
          <w:sz w:val="24"/>
          <w:szCs w:val="24"/>
        </w:rPr>
        <w:t xml:space="preserve">of </w:t>
      </w:r>
      <w:r w:rsidRPr="005260D9">
        <w:rPr>
          <w:rFonts w:ascii="Book Antiqua" w:hAnsi="Book Antiqua"/>
          <w:color w:val="222222"/>
          <w:sz w:val="24"/>
          <w:szCs w:val="24"/>
        </w:rPr>
        <w:t xml:space="preserve">the combined parameters, </w:t>
      </w:r>
      <w:r w:rsidRPr="005260D9">
        <w:rPr>
          <w:rFonts w:ascii="Book Antiqua" w:hAnsi="Book Antiqua"/>
          <w:sz w:val="24"/>
          <w:szCs w:val="24"/>
        </w:rPr>
        <w:t xml:space="preserve">defect sizes </w:t>
      </w:r>
      <w:r w:rsidRPr="005260D9">
        <w:rPr>
          <w:rFonts w:ascii="Book Antiqua" w:hAnsi="Book Antiqua"/>
          <w:color w:val="222222"/>
          <w:sz w:val="24"/>
          <w:szCs w:val="24"/>
        </w:rPr>
        <w:t xml:space="preserve">and duration </w:t>
      </w:r>
      <w:r w:rsidRPr="005260D9">
        <w:rPr>
          <w:rFonts w:ascii="Book Antiqua" w:hAnsi="Book Antiqua"/>
          <w:sz w:val="24"/>
          <w:szCs w:val="24"/>
        </w:rPr>
        <w:t>since onset</w:t>
      </w:r>
      <w:r w:rsidRPr="005260D9">
        <w:rPr>
          <w:rFonts w:ascii="Book Antiqua" w:hAnsi="Book Antiqua"/>
          <w:color w:val="222222"/>
          <w:sz w:val="24"/>
          <w:szCs w:val="24"/>
        </w:rPr>
        <w:t xml:space="preserve"> in each indication</w:t>
      </w:r>
      <w:r w:rsidRPr="005260D9">
        <w:rPr>
          <w:rFonts w:ascii="Book Antiqua" w:hAnsi="Book Antiqua"/>
          <w:kern w:val="0"/>
          <w:sz w:val="24"/>
          <w:szCs w:val="24"/>
        </w:rPr>
        <w:t xml:space="preserve"> are summarized in Table </w:t>
      </w:r>
      <w:r w:rsidR="00676722" w:rsidRPr="005260D9">
        <w:rPr>
          <w:rFonts w:ascii="Book Antiqua" w:hAnsi="Book Antiqua"/>
          <w:kern w:val="0"/>
          <w:sz w:val="24"/>
          <w:szCs w:val="24"/>
        </w:rPr>
        <w:t>6</w:t>
      </w:r>
      <w:r w:rsidRPr="005260D9">
        <w:rPr>
          <w:rFonts w:ascii="Book Antiqua" w:hAnsi="Book Antiqua"/>
          <w:kern w:val="0"/>
          <w:sz w:val="24"/>
          <w:szCs w:val="24"/>
        </w:rPr>
        <w:t>. For refractory bleeding</w:t>
      </w:r>
      <w:r w:rsidRPr="005260D9">
        <w:rPr>
          <w:rFonts w:ascii="Book Antiqua" w:hAnsi="Book Antiqua"/>
          <w:color w:val="000000"/>
          <w:sz w:val="24"/>
          <w:szCs w:val="24"/>
        </w:rPr>
        <w:t>,</w:t>
      </w:r>
      <w:r w:rsidRPr="005260D9">
        <w:rPr>
          <w:rFonts w:ascii="Book Antiqua" w:eastAsiaTheme="minorEastAsia" w:hAnsi="Book Antiqua"/>
          <w:kern w:val="0"/>
          <w:sz w:val="24"/>
          <w:szCs w:val="24"/>
        </w:rPr>
        <w:t xml:space="preserve"> t</w:t>
      </w:r>
      <w:r w:rsidRPr="005260D9">
        <w:rPr>
          <w:rFonts w:ascii="Book Antiqua" w:hAnsi="Book Antiqua"/>
          <w:kern w:val="0"/>
          <w:sz w:val="24"/>
          <w:szCs w:val="24"/>
        </w:rPr>
        <w:t xml:space="preserve">he CSRs </w:t>
      </w:r>
      <w:r w:rsidR="007956D9" w:rsidRPr="005260D9">
        <w:rPr>
          <w:rFonts w:ascii="Book Antiqua" w:hAnsi="Book Antiqua"/>
          <w:kern w:val="0"/>
          <w:sz w:val="24"/>
          <w:szCs w:val="24"/>
        </w:rPr>
        <w:t xml:space="preserve">for cases of </w:t>
      </w:r>
      <w:r w:rsidRPr="005260D9">
        <w:rPr>
          <w:rFonts w:ascii="Book Antiqua" w:hAnsi="Book Antiqua"/>
          <w:kern w:val="0"/>
          <w:sz w:val="24"/>
          <w:szCs w:val="24"/>
        </w:rPr>
        <w:t xml:space="preserve">D </w:t>
      </w:r>
      <w:r w:rsidR="00E11D6F" w:rsidRPr="005260D9">
        <w:rPr>
          <w:rFonts w:ascii="Book Antiqua" w:eastAsia="MS Mincho" w:hAnsi="Book Antiqua" w:cs="MS Mincho"/>
          <w:kern w:val="0"/>
          <w:sz w:val="24"/>
          <w:szCs w:val="24"/>
        </w:rPr>
        <w:t>≤</w:t>
      </w:r>
      <w:r w:rsidRPr="005260D9">
        <w:rPr>
          <w:rFonts w:ascii="Book Antiqua" w:eastAsia="MS Mincho" w:hAnsi="Book Antiqua"/>
          <w:kern w:val="0"/>
          <w:sz w:val="24"/>
          <w:szCs w:val="24"/>
        </w:rPr>
        <w:t xml:space="preserve"> </w:t>
      </w:r>
      <w:r w:rsidRPr="005260D9">
        <w:rPr>
          <w:rFonts w:ascii="Book Antiqua" w:hAnsi="Book Antiqua"/>
          <w:kern w:val="0"/>
          <w:sz w:val="24"/>
          <w:szCs w:val="24"/>
        </w:rPr>
        <w:t xml:space="preserve">10 were 85.7% (6/7) in the SS-group and 100% (2/2) in the TG-group. </w:t>
      </w:r>
      <w:r w:rsidRPr="005260D9">
        <w:rPr>
          <w:rFonts w:ascii="Book Antiqua" w:eastAsiaTheme="minorEastAsia" w:hAnsi="Book Antiqua"/>
          <w:kern w:val="0"/>
          <w:sz w:val="24"/>
          <w:szCs w:val="24"/>
        </w:rPr>
        <w:t>T</w:t>
      </w:r>
      <w:r w:rsidRPr="005260D9">
        <w:rPr>
          <w:rFonts w:ascii="Book Antiqua" w:hAnsi="Book Antiqua"/>
          <w:kern w:val="0"/>
          <w:sz w:val="24"/>
          <w:szCs w:val="24"/>
        </w:rPr>
        <w:t>he CSR of the SS-</w:t>
      </w:r>
      <w:r w:rsidR="00BA1215" w:rsidRPr="005260D9">
        <w:rPr>
          <w:rFonts w:ascii="Book Antiqua" w:hAnsi="Book Antiqua"/>
          <w:kern w:val="0"/>
          <w:sz w:val="24"/>
          <w:szCs w:val="24"/>
        </w:rPr>
        <w:t xml:space="preserve"> </w:t>
      </w:r>
      <w:r w:rsidR="000B1B82" w:rsidRPr="005260D9">
        <w:rPr>
          <w:rFonts w:ascii="Book Antiqua" w:hAnsi="Book Antiqua"/>
          <w:kern w:val="0"/>
          <w:sz w:val="24"/>
          <w:szCs w:val="24"/>
        </w:rPr>
        <w:t>and</w:t>
      </w:r>
      <w:r w:rsidR="000D7A24" w:rsidRPr="005260D9">
        <w:rPr>
          <w:rFonts w:ascii="Book Antiqua" w:hAnsi="Book Antiqua"/>
          <w:kern w:val="0"/>
          <w:sz w:val="24"/>
          <w:szCs w:val="24"/>
        </w:rPr>
        <w:t xml:space="preserve"> TG-</w:t>
      </w:r>
      <w:r w:rsidRPr="005260D9">
        <w:rPr>
          <w:rFonts w:ascii="Book Antiqua" w:hAnsi="Book Antiqua"/>
          <w:kern w:val="0"/>
          <w:sz w:val="24"/>
          <w:szCs w:val="24"/>
        </w:rPr>
        <w:t>group</w:t>
      </w:r>
      <w:r w:rsidR="000D7A24" w:rsidRPr="005260D9">
        <w:rPr>
          <w:rFonts w:ascii="Book Antiqua" w:hAnsi="Book Antiqua"/>
          <w:kern w:val="0"/>
          <w:sz w:val="24"/>
          <w:szCs w:val="24"/>
        </w:rPr>
        <w:t>s</w:t>
      </w:r>
      <w:r w:rsidRPr="005260D9">
        <w:rPr>
          <w:rFonts w:ascii="Book Antiqua" w:hAnsi="Book Antiqua"/>
          <w:kern w:val="0"/>
          <w:sz w:val="24"/>
          <w:szCs w:val="24"/>
        </w:rPr>
        <w:t xml:space="preserve"> </w:t>
      </w:r>
      <w:r w:rsidR="007956D9" w:rsidRPr="005260D9">
        <w:rPr>
          <w:rFonts w:ascii="Book Antiqua" w:hAnsi="Book Antiqua"/>
          <w:kern w:val="0"/>
          <w:sz w:val="24"/>
          <w:szCs w:val="24"/>
        </w:rPr>
        <w:t xml:space="preserve">among cases </w:t>
      </w:r>
      <w:r w:rsidRPr="005260D9">
        <w:rPr>
          <w:rFonts w:ascii="Book Antiqua" w:hAnsi="Book Antiqua"/>
          <w:kern w:val="0"/>
          <w:sz w:val="24"/>
          <w:szCs w:val="24"/>
        </w:rPr>
        <w:t xml:space="preserve">with D </w:t>
      </w:r>
      <w:r w:rsidR="00E11D6F" w:rsidRPr="005260D9">
        <w:rPr>
          <w:rFonts w:ascii="Book Antiqua" w:eastAsia="MS Mincho" w:hAnsi="Book Antiqua" w:cs="MS Mincho"/>
          <w:kern w:val="0"/>
          <w:sz w:val="24"/>
          <w:szCs w:val="24"/>
        </w:rPr>
        <w:t>≤</w:t>
      </w:r>
      <w:r w:rsidRPr="005260D9">
        <w:rPr>
          <w:rFonts w:ascii="Book Antiqua" w:hAnsi="Book Antiqua"/>
          <w:kern w:val="0"/>
          <w:sz w:val="24"/>
          <w:szCs w:val="24"/>
        </w:rPr>
        <w:t xml:space="preserve"> 10 and immediate or acute </w:t>
      </w:r>
      <w:r w:rsidRPr="005260D9">
        <w:rPr>
          <w:rFonts w:ascii="Book Antiqua" w:hAnsi="Book Antiqua"/>
          <w:color w:val="000000"/>
          <w:kern w:val="0"/>
          <w:sz w:val="24"/>
          <w:szCs w:val="24"/>
        </w:rPr>
        <w:t>refractory bleeding</w:t>
      </w:r>
      <w:r w:rsidRPr="005260D9">
        <w:rPr>
          <w:rFonts w:ascii="Book Antiqua" w:hAnsi="Book Antiqua"/>
          <w:kern w:val="0"/>
          <w:sz w:val="24"/>
          <w:szCs w:val="24"/>
        </w:rPr>
        <w:t xml:space="preserve"> was 100%, </w:t>
      </w:r>
      <w:r w:rsidR="00BA1215" w:rsidRPr="005260D9">
        <w:rPr>
          <w:rFonts w:ascii="Book Antiqua" w:hAnsi="Book Antiqua"/>
          <w:kern w:val="0"/>
          <w:sz w:val="24"/>
          <w:szCs w:val="24"/>
        </w:rPr>
        <w:t xml:space="preserve">which suggested </w:t>
      </w:r>
      <w:r w:rsidRPr="005260D9">
        <w:rPr>
          <w:rFonts w:ascii="Book Antiqua" w:hAnsi="Book Antiqua"/>
          <w:kern w:val="0"/>
          <w:sz w:val="24"/>
          <w:szCs w:val="24"/>
        </w:rPr>
        <w:t xml:space="preserve">that SS is </w:t>
      </w:r>
      <w:r w:rsidR="00BA1215" w:rsidRPr="005260D9">
        <w:rPr>
          <w:rFonts w:ascii="Book Antiqua" w:hAnsi="Book Antiqua"/>
          <w:kern w:val="0"/>
          <w:sz w:val="24"/>
          <w:szCs w:val="24"/>
        </w:rPr>
        <w:t xml:space="preserve">a </w:t>
      </w:r>
      <w:r w:rsidRPr="005260D9">
        <w:rPr>
          <w:rFonts w:ascii="Book Antiqua" w:hAnsi="Book Antiqua"/>
          <w:kern w:val="0"/>
          <w:sz w:val="24"/>
          <w:szCs w:val="24"/>
        </w:rPr>
        <w:t>better method</w:t>
      </w:r>
      <w:r w:rsidR="00637610" w:rsidRPr="005260D9">
        <w:rPr>
          <w:rFonts w:ascii="Book Antiqua" w:hAnsi="Book Antiqua"/>
          <w:kern w:val="0"/>
          <w:sz w:val="24"/>
          <w:szCs w:val="24"/>
        </w:rPr>
        <w:t xml:space="preserve"> than TG in terms of time efficacy</w:t>
      </w:r>
      <w:r w:rsidRPr="005260D9">
        <w:rPr>
          <w:rFonts w:ascii="Book Antiqua" w:hAnsi="Book Antiqua"/>
          <w:kern w:val="0"/>
          <w:sz w:val="24"/>
          <w:szCs w:val="24"/>
        </w:rPr>
        <w:t xml:space="preserve">. However, </w:t>
      </w:r>
      <w:r w:rsidRPr="005260D9">
        <w:rPr>
          <w:rFonts w:ascii="Book Antiqua" w:eastAsiaTheme="minorEastAsia" w:hAnsi="Book Antiqua"/>
          <w:kern w:val="0"/>
          <w:sz w:val="24"/>
          <w:szCs w:val="24"/>
        </w:rPr>
        <w:t>t</w:t>
      </w:r>
      <w:r w:rsidRPr="005260D9">
        <w:rPr>
          <w:rFonts w:ascii="Book Antiqua" w:hAnsi="Book Antiqua"/>
          <w:kern w:val="0"/>
          <w:sz w:val="24"/>
          <w:szCs w:val="24"/>
        </w:rPr>
        <w:t xml:space="preserve">he CSRs of </w:t>
      </w:r>
      <w:r w:rsidR="00455B45" w:rsidRPr="005260D9">
        <w:rPr>
          <w:rFonts w:ascii="Book Antiqua" w:hAnsi="Book Antiqua"/>
          <w:kern w:val="0"/>
          <w:sz w:val="24"/>
          <w:szCs w:val="24"/>
        </w:rPr>
        <w:t xml:space="preserve">cases with </w:t>
      </w:r>
      <w:r w:rsidRPr="005260D9">
        <w:rPr>
          <w:rFonts w:ascii="Book Antiqua" w:hAnsi="Book Antiqua"/>
          <w:kern w:val="0"/>
          <w:sz w:val="24"/>
          <w:szCs w:val="24"/>
        </w:rPr>
        <w:t xml:space="preserve">leaks and fistulae </w:t>
      </w:r>
      <w:r w:rsidR="00455B45" w:rsidRPr="005260D9">
        <w:rPr>
          <w:rFonts w:ascii="Book Antiqua" w:hAnsi="Book Antiqua"/>
          <w:kern w:val="0"/>
          <w:sz w:val="24"/>
          <w:szCs w:val="24"/>
        </w:rPr>
        <w:t xml:space="preserve">and </w:t>
      </w:r>
      <w:r w:rsidRPr="005260D9">
        <w:rPr>
          <w:rFonts w:ascii="Book Antiqua" w:hAnsi="Book Antiqua"/>
          <w:kern w:val="0"/>
          <w:sz w:val="24"/>
          <w:szCs w:val="24"/>
        </w:rPr>
        <w:t xml:space="preserve">D </w:t>
      </w:r>
      <w:r w:rsidR="00E11D6F" w:rsidRPr="005260D9">
        <w:rPr>
          <w:rFonts w:ascii="Book Antiqua" w:eastAsia="MS Mincho" w:hAnsi="Book Antiqua" w:cs="MS Mincho"/>
          <w:kern w:val="0"/>
          <w:sz w:val="24"/>
          <w:szCs w:val="24"/>
        </w:rPr>
        <w:t>≤</w:t>
      </w:r>
      <w:r w:rsidRPr="005260D9">
        <w:rPr>
          <w:rFonts w:ascii="Book Antiqua" w:hAnsi="Book Antiqua"/>
          <w:kern w:val="0"/>
          <w:sz w:val="24"/>
          <w:szCs w:val="24"/>
        </w:rPr>
        <w:t xml:space="preserve"> 10 were 71.4% (5/7) in the SS-group and 100% (7/7) in the TG-group. Delayed leakages occurred in two cases in the SS-group (D </w:t>
      </w:r>
      <w:r w:rsidR="00E11D6F" w:rsidRPr="005260D9">
        <w:rPr>
          <w:rFonts w:ascii="Book Antiqua" w:eastAsia="MS Mincho" w:hAnsi="Book Antiqua" w:cs="MS Mincho"/>
          <w:kern w:val="0"/>
          <w:sz w:val="24"/>
          <w:szCs w:val="24"/>
        </w:rPr>
        <w:t>≤</w:t>
      </w:r>
      <w:r w:rsidRPr="005260D9">
        <w:rPr>
          <w:rFonts w:ascii="Book Antiqua" w:hAnsi="Book Antiqua"/>
          <w:kern w:val="0"/>
          <w:sz w:val="24"/>
          <w:szCs w:val="24"/>
        </w:rPr>
        <w:t xml:space="preserve"> 10 and acute leak</w:t>
      </w:r>
      <w:r w:rsidRPr="005260D9">
        <w:rPr>
          <w:rFonts w:ascii="Book Antiqua" w:eastAsiaTheme="minorEastAsia" w:hAnsi="Book Antiqua"/>
          <w:kern w:val="0"/>
          <w:sz w:val="24"/>
          <w:szCs w:val="24"/>
        </w:rPr>
        <w:t>age</w:t>
      </w:r>
      <w:r w:rsidRPr="005260D9">
        <w:rPr>
          <w:rFonts w:ascii="Book Antiqua" w:hAnsi="Book Antiqua"/>
          <w:kern w:val="0"/>
          <w:sz w:val="24"/>
          <w:szCs w:val="24"/>
        </w:rPr>
        <w:t xml:space="preserve"> and D </w:t>
      </w:r>
      <w:r w:rsidR="00E11D6F" w:rsidRPr="005260D9">
        <w:rPr>
          <w:rFonts w:ascii="Book Antiqua" w:eastAsia="MS Mincho" w:hAnsi="Book Antiqua" w:cs="MS Mincho"/>
          <w:kern w:val="0"/>
          <w:sz w:val="24"/>
          <w:szCs w:val="24"/>
        </w:rPr>
        <w:t>≤</w:t>
      </w:r>
      <w:r w:rsidRPr="005260D9">
        <w:rPr>
          <w:rFonts w:ascii="Book Antiqua" w:hAnsi="Book Antiqua"/>
          <w:kern w:val="0"/>
          <w:sz w:val="24"/>
          <w:szCs w:val="24"/>
        </w:rPr>
        <w:t xml:space="preserve"> 10 and chronic fistula). These data suggest that the SS method sometimes </w:t>
      </w:r>
      <w:r w:rsidRPr="005260D9">
        <w:rPr>
          <w:rStyle w:val="gt-card-ttl-txt1"/>
          <w:rFonts w:ascii="Book Antiqua" w:hAnsi="Book Antiqua"/>
          <w:sz w:val="24"/>
          <w:szCs w:val="24"/>
        </w:rPr>
        <w:t>fails to provide</w:t>
      </w:r>
      <w:r w:rsidR="00BA1215" w:rsidRPr="005260D9">
        <w:rPr>
          <w:rStyle w:val="gt-card-ttl-txt1"/>
          <w:rFonts w:ascii="Book Antiqua" w:hAnsi="Book Antiqua"/>
          <w:sz w:val="24"/>
          <w:szCs w:val="24"/>
        </w:rPr>
        <w:t xml:space="preserve"> an acceptable</w:t>
      </w:r>
      <w:r w:rsidRPr="005260D9">
        <w:rPr>
          <w:rStyle w:val="gt-card-ttl-txt1"/>
          <w:rFonts w:ascii="Book Antiqua" w:hAnsi="Book Antiqua"/>
          <w:sz w:val="24"/>
          <w:szCs w:val="24"/>
        </w:rPr>
        <w:t xml:space="preserve"> clinical outcome despite the technical success, even if the defect size is small (D </w:t>
      </w:r>
      <w:r w:rsidR="00E11D6F" w:rsidRPr="005260D9">
        <w:rPr>
          <w:rFonts w:ascii="Book Antiqua" w:eastAsia="MS Mincho" w:hAnsi="Book Antiqua" w:cs="MS Mincho"/>
          <w:kern w:val="0"/>
          <w:sz w:val="24"/>
          <w:szCs w:val="24"/>
        </w:rPr>
        <w:t>≤</w:t>
      </w:r>
      <w:r w:rsidRPr="005260D9">
        <w:rPr>
          <w:rFonts w:ascii="Book Antiqua" w:hAnsi="Book Antiqua"/>
          <w:kern w:val="0"/>
          <w:sz w:val="24"/>
          <w:szCs w:val="24"/>
        </w:rPr>
        <w:t xml:space="preserve"> 10)</w:t>
      </w:r>
      <w:r w:rsidRPr="005260D9">
        <w:rPr>
          <w:rStyle w:val="gt-card-ttl-txt1"/>
          <w:rFonts w:ascii="Book Antiqua" w:hAnsi="Book Antiqua"/>
          <w:sz w:val="24"/>
          <w:szCs w:val="24"/>
        </w:rPr>
        <w:t xml:space="preserve">. </w:t>
      </w:r>
      <w:r w:rsidRPr="005260D9">
        <w:rPr>
          <w:rFonts w:ascii="Book Antiqua" w:hAnsi="Book Antiqua"/>
          <w:kern w:val="0"/>
          <w:sz w:val="24"/>
          <w:szCs w:val="24"/>
        </w:rPr>
        <w:t xml:space="preserve">These aspects of the SS method suggest that the </w:t>
      </w:r>
      <w:r w:rsidRPr="005260D9">
        <w:rPr>
          <w:rFonts w:ascii="Book Antiqua" w:hAnsi="Book Antiqua"/>
          <w:bCs/>
          <w:sz w:val="24"/>
          <w:szCs w:val="24"/>
        </w:rPr>
        <w:t xml:space="preserve">TG is </w:t>
      </w:r>
      <w:r w:rsidRPr="005260D9">
        <w:rPr>
          <w:rFonts w:ascii="Book Antiqua" w:hAnsi="Book Antiqua"/>
          <w:color w:val="222222"/>
          <w:sz w:val="24"/>
          <w:szCs w:val="24"/>
        </w:rPr>
        <w:t xml:space="preserve">desirable for </w:t>
      </w:r>
      <w:r w:rsidRPr="005260D9">
        <w:rPr>
          <w:rFonts w:ascii="Book Antiqua" w:hAnsi="Book Antiqua"/>
          <w:sz w:val="24"/>
          <w:szCs w:val="24"/>
        </w:rPr>
        <w:t xml:space="preserve">leaks and </w:t>
      </w:r>
      <w:r w:rsidRPr="005260D9">
        <w:rPr>
          <w:rFonts w:ascii="Book Antiqua" w:hAnsi="Book Antiqua"/>
          <w:kern w:val="0"/>
          <w:sz w:val="24"/>
          <w:szCs w:val="24"/>
        </w:rPr>
        <w:t>fistulae</w:t>
      </w:r>
      <w:r w:rsidRPr="005260D9">
        <w:rPr>
          <w:rFonts w:ascii="Book Antiqua" w:hAnsi="Book Antiqua"/>
          <w:sz w:val="24"/>
          <w:szCs w:val="24"/>
        </w:rPr>
        <w:t xml:space="preserve"> with </w:t>
      </w:r>
      <w:r w:rsidRPr="005260D9">
        <w:rPr>
          <w:rFonts w:ascii="Book Antiqua" w:hAnsi="Book Antiqua"/>
          <w:color w:val="222222"/>
          <w:sz w:val="24"/>
          <w:szCs w:val="24"/>
        </w:rPr>
        <w:t>defects of the entire layer</w:t>
      </w:r>
      <w:r w:rsidRPr="005260D9">
        <w:rPr>
          <w:rStyle w:val="gt-card-ttl-txt1"/>
          <w:rFonts w:ascii="Book Antiqua" w:hAnsi="Book Antiqua"/>
          <w:sz w:val="24"/>
          <w:szCs w:val="24"/>
        </w:rPr>
        <w:t xml:space="preserve">. </w:t>
      </w:r>
    </w:p>
    <w:p w:rsidR="00194FF0" w:rsidRPr="005260D9" w:rsidRDefault="00194FF0" w:rsidP="000C3E5E">
      <w:pPr>
        <w:autoSpaceDE w:val="0"/>
        <w:autoSpaceDN w:val="0"/>
        <w:adjustRightInd w:val="0"/>
        <w:spacing w:line="360" w:lineRule="auto"/>
        <w:contextualSpacing/>
        <w:rPr>
          <w:rFonts w:ascii="Book Antiqua" w:eastAsiaTheme="minorEastAsia" w:hAnsi="Book Antiqua"/>
          <w:kern w:val="0"/>
          <w:sz w:val="24"/>
          <w:szCs w:val="24"/>
        </w:rPr>
      </w:pPr>
    </w:p>
    <w:p w:rsidR="001C37B1" w:rsidRPr="005260D9" w:rsidRDefault="00194FF0" w:rsidP="000C3E5E">
      <w:pPr>
        <w:autoSpaceDE w:val="0"/>
        <w:autoSpaceDN w:val="0"/>
        <w:adjustRightInd w:val="0"/>
        <w:spacing w:line="360" w:lineRule="auto"/>
        <w:contextualSpacing/>
        <w:rPr>
          <w:rFonts w:ascii="Book Antiqua" w:eastAsiaTheme="minorEastAsia" w:hAnsi="Book Antiqua"/>
          <w:b/>
          <w:i/>
          <w:kern w:val="0"/>
          <w:sz w:val="24"/>
          <w:szCs w:val="24"/>
        </w:rPr>
      </w:pPr>
      <w:r w:rsidRPr="005260D9">
        <w:rPr>
          <w:rFonts w:ascii="Book Antiqua" w:eastAsiaTheme="minorEastAsia" w:hAnsi="Book Antiqua"/>
          <w:b/>
          <w:i/>
          <w:kern w:val="0"/>
          <w:sz w:val="24"/>
          <w:szCs w:val="24"/>
        </w:rPr>
        <w:t>Case presentation</w:t>
      </w:r>
    </w:p>
    <w:p w:rsidR="00192BB1" w:rsidRPr="005260D9" w:rsidRDefault="00194FF0" w:rsidP="00815DCB">
      <w:pPr>
        <w:autoSpaceDE w:val="0"/>
        <w:autoSpaceDN w:val="0"/>
        <w:adjustRightInd w:val="0"/>
        <w:spacing w:line="360" w:lineRule="auto"/>
        <w:contextualSpacing/>
        <w:rPr>
          <w:rFonts w:ascii="Book Antiqua" w:hAnsi="Book Antiqua"/>
          <w:kern w:val="0"/>
          <w:sz w:val="24"/>
          <w:szCs w:val="24"/>
        </w:rPr>
      </w:pPr>
      <w:r w:rsidRPr="005260D9">
        <w:rPr>
          <w:rFonts w:ascii="Book Antiqua" w:hAnsi="Book Antiqua"/>
          <w:kern w:val="0"/>
          <w:sz w:val="24"/>
          <w:szCs w:val="24"/>
        </w:rPr>
        <w:t>A</w:t>
      </w:r>
      <w:r w:rsidR="00535AA5" w:rsidRPr="005260D9">
        <w:rPr>
          <w:rFonts w:ascii="Book Antiqua" w:hAnsi="Book Antiqua"/>
          <w:kern w:val="0"/>
          <w:sz w:val="24"/>
          <w:szCs w:val="24"/>
        </w:rPr>
        <w:t xml:space="preserve"> representative </w:t>
      </w:r>
      <w:r w:rsidR="00B4456A" w:rsidRPr="005260D9">
        <w:rPr>
          <w:rFonts w:ascii="Book Antiqua" w:hAnsi="Book Antiqua"/>
          <w:kern w:val="0"/>
          <w:sz w:val="24"/>
          <w:szCs w:val="24"/>
        </w:rPr>
        <w:t>success</w:t>
      </w:r>
      <w:r w:rsidR="00535AA5" w:rsidRPr="005260D9">
        <w:rPr>
          <w:rFonts w:ascii="Book Antiqua" w:hAnsi="Book Antiqua"/>
          <w:kern w:val="0"/>
          <w:sz w:val="24"/>
          <w:szCs w:val="24"/>
        </w:rPr>
        <w:t xml:space="preserve"> of SS </w:t>
      </w:r>
      <w:r w:rsidR="00535AA5" w:rsidRPr="005260D9">
        <w:rPr>
          <w:rFonts w:ascii="Book Antiqua" w:eastAsiaTheme="minorEastAsia" w:hAnsi="Book Antiqua"/>
          <w:kern w:val="0"/>
          <w:sz w:val="24"/>
          <w:szCs w:val="24"/>
        </w:rPr>
        <w:t xml:space="preserve">in </w:t>
      </w:r>
      <w:r w:rsidR="00535AA5" w:rsidRPr="005260D9">
        <w:rPr>
          <w:rFonts w:ascii="Book Antiqua" w:hAnsi="Book Antiqua"/>
          <w:kern w:val="0"/>
          <w:sz w:val="24"/>
          <w:szCs w:val="24"/>
        </w:rPr>
        <w:t xml:space="preserve">refractory bleeding is shown in </w:t>
      </w:r>
      <w:r w:rsidR="00A654A0" w:rsidRPr="005260D9">
        <w:rPr>
          <w:rFonts w:ascii="Book Antiqua" w:hAnsi="Book Antiqua"/>
          <w:kern w:val="0"/>
          <w:sz w:val="24"/>
          <w:szCs w:val="24"/>
        </w:rPr>
        <w:t>Fig</w:t>
      </w:r>
      <w:r w:rsidR="00E71B66" w:rsidRPr="005260D9">
        <w:rPr>
          <w:rFonts w:ascii="Book Antiqua" w:hAnsi="Book Antiqua" w:hint="eastAsia"/>
          <w:kern w:val="0"/>
          <w:sz w:val="24"/>
          <w:szCs w:val="24"/>
          <w:lang w:eastAsia="zh-CN"/>
        </w:rPr>
        <w:t>ure</w:t>
      </w:r>
      <w:r w:rsidR="00A654A0" w:rsidRPr="005260D9">
        <w:rPr>
          <w:rFonts w:ascii="Book Antiqua" w:hAnsi="Book Antiqua"/>
          <w:kern w:val="0"/>
          <w:sz w:val="24"/>
          <w:szCs w:val="24"/>
        </w:rPr>
        <w:t xml:space="preserve"> </w:t>
      </w:r>
      <w:r w:rsidR="00C40F5D" w:rsidRPr="005260D9">
        <w:rPr>
          <w:rFonts w:ascii="Book Antiqua" w:hAnsi="Book Antiqua"/>
          <w:kern w:val="0"/>
          <w:sz w:val="24"/>
          <w:szCs w:val="24"/>
        </w:rPr>
        <w:t>3</w:t>
      </w:r>
      <w:r w:rsidR="00535AA5" w:rsidRPr="005260D9">
        <w:rPr>
          <w:rFonts w:ascii="Book Antiqua" w:hAnsi="Book Antiqua"/>
          <w:kern w:val="0"/>
          <w:sz w:val="24"/>
          <w:szCs w:val="24"/>
        </w:rPr>
        <w:t xml:space="preserve">. </w:t>
      </w:r>
      <w:r w:rsidR="00AE41CE" w:rsidRPr="005260D9">
        <w:rPr>
          <w:rFonts w:ascii="Book Antiqua" w:hAnsi="Book Antiqua"/>
          <w:kern w:val="0"/>
          <w:sz w:val="24"/>
          <w:szCs w:val="24"/>
        </w:rPr>
        <w:t xml:space="preserve">In </w:t>
      </w:r>
      <w:r w:rsidR="00C764B5" w:rsidRPr="005260D9">
        <w:rPr>
          <w:rFonts w:ascii="Book Antiqua" w:hAnsi="Book Antiqua"/>
          <w:kern w:val="0"/>
          <w:sz w:val="24"/>
          <w:szCs w:val="24"/>
        </w:rPr>
        <w:t xml:space="preserve">a </w:t>
      </w:r>
      <w:r w:rsidR="00AE41CE" w:rsidRPr="005260D9">
        <w:rPr>
          <w:rFonts w:ascii="Book Antiqua" w:hAnsi="Book Antiqua"/>
          <w:kern w:val="0"/>
          <w:sz w:val="24"/>
          <w:szCs w:val="24"/>
        </w:rPr>
        <w:t xml:space="preserve">failure case </w:t>
      </w:r>
      <w:r w:rsidR="00C764B5" w:rsidRPr="005260D9">
        <w:rPr>
          <w:rFonts w:ascii="Book Antiqua" w:hAnsi="Book Antiqua"/>
          <w:kern w:val="0"/>
          <w:sz w:val="24"/>
          <w:szCs w:val="24"/>
        </w:rPr>
        <w:t>in the</w:t>
      </w:r>
      <w:r w:rsidR="00AE41CE" w:rsidRPr="005260D9">
        <w:rPr>
          <w:rFonts w:ascii="Book Antiqua" w:hAnsi="Book Antiqua"/>
          <w:kern w:val="0"/>
          <w:sz w:val="24"/>
          <w:szCs w:val="24"/>
        </w:rPr>
        <w:t xml:space="preserve"> SS-group with D</w:t>
      </w:r>
      <w:r w:rsidR="00F13590" w:rsidRPr="005260D9">
        <w:rPr>
          <w:rFonts w:ascii="Book Antiqua" w:hAnsi="Book Antiqua"/>
          <w:kern w:val="0"/>
          <w:sz w:val="24"/>
          <w:szCs w:val="24"/>
        </w:rPr>
        <w:t xml:space="preserve"> </w:t>
      </w:r>
      <w:r w:rsidR="00E11D6F" w:rsidRPr="005260D9">
        <w:rPr>
          <w:rFonts w:ascii="Book Antiqua" w:eastAsia="MS Mincho" w:hAnsi="Book Antiqua" w:cs="MS Mincho"/>
          <w:kern w:val="0"/>
          <w:sz w:val="24"/>
          <w:szCs w:val="24"/>
        </w:rPr>
        <w:t>≤</w:t>
      </w:r>
      <w:r w:rsidR="00F13590" w:rsidRPr="005260D9">
        <w:rPr>
          <w:rFonts w:ascii="Book Antiqua" w:eastAsia="MS Mincho" w:hAnsi="Book Antiqua"/>
          <w:kern w:val="0"/>
          <w:sz w:val="24"/>
          <w:szCs w:val="24"/>
        </w:rPr>
        <w:t xml:space="preserve"> </w:t>
      </w:r>
      <w:r w:rsidR="00E37E50" w:rsidRPr="005260D9">
        <w:rPr>
          <w:rFonts w:ascii="Book Antiqua" w:hAnsi="Book Antiqua"/>
          <w:kern w:val="0"/>
          <w:sz w:val="24"/>
          <w:szCs w:val="24"/>
        </w:rPr>
        <w:t>10 and</w:t>
      </w:r>
      <w:r w:rsidR="00AE41CE" w:rsidRPr="005260D9">
        <w:rPr>
          <w:rFonts w:ascii="Book Antiqua" w:hAnsi="Book Antiqua"/>
          <w:kern w:val="0"/>
          <w:sz w:val="24"/>
          <w:szCs w:val="24"/>
        </w:rPr>
        <w:t xml:space="preserve"> </w:t>
      </w:r>
      <w:r w:rsidR="006E19B3" w:rsidRPr="005260D9">
        <w:rPr>
          <w:rFonts w:ascii="Book Antiqua" w:hAnsi="Book Antiqua"/>
          <w:kern w:val="0"/>
          <w:sz w:val="24"/>
          <w:szCs w:val="24"/>
        </w:rPr>
        <w:t xml:space="preserve">a </w:t>
      </w:r>
      <w:r w:rsidR="00AE41CE" w:rsidRPr="005260D9">
        <w:rPr>
          <w:rFonts w:ascii="Book Antiqua" w:hAnsi="Book Antiqua"/>
          <w:kern w:val="0"/>
          <w:sz w:val="24"/>
          <w:szCs w:val="24"/>
        </w:rPr>
        <w:t>chronic</w:t>
      </w:r>
      <w:r w:rsidR="00C764B5" w:rsidRPr="005260D9">
        <w:rPr>
          <w:rFonts w:ascii="Book Antiqua" w:hAnsi="Book Antiqua"/>
          <w:kern w:val="0"/>
          <w:sz w:val="24"/>
          <w:szCs w:val="24"/>
        </w:rPr>
        <w:t xml:space="preserve"> duration</w:t>
      </w:r>
      <w:r w:rsidR="00AE41CE" w:rsidRPr="005260D9">
        <w:rPr>
          <w:rFonts w:ascii="Book Antiqua" w:hAnsi="Book Antiqua"/>
          <w:kern w:val="0"/>
          <w:sz w:val="24"/>
          <w:szCs w:val="24"/>
        </w:rPr>
        <w:t>, conventional therapy-resistant ulcer bleeding</w:t>
      </w:r>
      <w:r w:rsidR="006E19B3" w:rsidRPr="005260D9">
        <w:rPr>
          <w:rFonts w:ascii="Book Antiqua" w:hAnsi="Book Antiqua"/>
          <w:kern w:val="0"/>
          <w:sz w:val="24"/>
          <w:szCs w:val="24"/>
        </w:rPr>
        <w:t xml:space="preserve"> that </w:t>
      </w:r>
      <w:r w:rsidR="00AE41CE" w:rsidRPr="005260D9">
        <w:rPr>
          <w:rFonts w:ascii="Book Antiqua" w:hAnsi="Book Antiqua"/>
          <w:kern w:val="0"/>
          <w:sz w:val="24"/>
          <w:szCs w:val="24"/>
        </w:rPr>
        <w:t xml:space="preserve">in </w:t>
      </w:r>
      <w:r w:rsidR="00C764B5" w:rsidRPr="005260D9">
        <w:rPr>
          <w:rFonts w:ascii="Book Antiqua" w:hAnsi="Book Antiqua"/>
          <w:kern w:val="0"/>
          <w:sz w:val="24"/>
          <w:szCs w:val="24"/>
        </w:rPr>
        <w:t xml:space="preserve">the </w:t>
      </w:r>
      <w:r w:rsidR="00AE41CE" w:rsidRPr="005260D9">
        <w:rPr>
          <w:rFonts w:ascii="Book Antiqua" w:hAnsi="Book Antiqua"/>
          <w:kern w:val="0"/>
          <w:sz w:val="24"/>
          <w:szCs w:val="24"/>
        </w:rPr>
        <w:t xml:space="preserve">terminal ileum occurred during steroid </w:t>
      </w:r>
      <w:r w:rsidR="00C764B5" w:rsidRPr="005260D9">
        <w:rPr>
          <w:rFonts w:ascii="Book Antiqua" w:hAnsi="Book Antiqua"/>
          <w:kern w:val="0"/>
          <w:sz w:val="24"/>
          <w:szCs w:val="24"/>
        </w:rPr>
        <w:t xml:space="preserve">treatment </w:t>
      </w:r>
      <w:r w:rsidR="00AE41CE" w:rsidRPr="005260D9">
        <w:rPr>
          <w:rFonts w:ascii="Book Antiqua" w:hAnsi="Book Antiqua"/>
          <w:kern w:val="0"/>
          <w:sz w:val="24"/>
          <w:szCs w:val="24"/>
        </w:rPr>
        <w:t>for</w:t>
      </w:r>
      <w:r w:rsidR="00AE41CE" w:rsidRPr="005260D9">
        <w:rPr>
          <w:rFonts w:ascii="Book Antiqua" w:eastAsiaTheme="minorEastAsia" w:hAnsi="Book Antiqua"/>
          <w:kern w:val="0"/>
          <w:sz w:val="24"/>
          <w:szCs w:val="24"/>
        </w:rPr>
        <w:t xml:space="preserve"> </w:t>
      </w:r>
      <w:proofErr w:type="spellStart"/>
      <w:r w:rsidR="00AE41CE" w:rsidRPr="005260D9">
        <w:rPr>
          <w:rFonts w:ascii="Book Antiqua" w:hAnsi="Book Antiqua"/>
          <w:kern w:val="0"/>
          <w:sz w:val="24"/>
          <w:szCs w:val="24"/>
        </w:rPr>
        <w:t>myelodysplastic</w:t>
      </w:r>
      <w:proofErr w:type="spellEnd"/>
      <w:r w:rsidR="00AE41CE" w:rsidRPr="005260D9">
        <w:rPr>
          <w:rFonts w:ascii="Book Antiqua" w:hAnsi="Book Antiqua"/>
          <w:kern w:val="0"/>
          <w:sz w:val="24"/>
          <w:szCs w:val="24"/>
        </w:rPr>
        <w:t xml:space="preserve"> syndrome. Despite </w:t>
      </w:r>
      <w:r w:rsidR="00C764B5" w:rsidRPr="005260D9">
        <w:rPr>
          <w:rFonts w:ascii="Book Antiqua" w:hAnsi="Book Antiqua"/>
          <w:kern w:val="0"/>
          <w:sz w:val="24"/>
          <w:szCs w:val="24"/>
        </w:rPr>
        <w:t xml:space="preserve">the </w:t>
      </w:r>
      <w:r w:rsidR="00AE41CE" w:rsidRPr="005260D9">
        <w:rPr>
          <w:rFonts w:ascii="Book Antiqua" w:hAnsi="Book Antiqua"/>
          <w:kern w:val="0"/>
          <w:sz w:val="24"/>
          <w:szCs w:val="24"/>
        </w:rPr>
        <w:t xml:space="preserve">successful closure of the </w:t>
      </w:r>
      <w:r w:rsidR="00E37E50" w:rsidRPr="005260D9">
        <w:rPr>
          <w:rFonts w:ascii="Book Antiqua" w:hAnsi="Book Antiqua"/>
          <w:kern w:val="0"/>
          <w:sz w:val="24"/>
          <w:szCs w:val="24"/>
        </w:rPr>
        <w:t>defect</w:t>
      </w:r>
      <w:r w:rsidR="00AE41CE" w:rsidRPr="005260D9">
        <w:rPr>
          <w:rFonts w:ascii="Book Antiqua" w:hAnsi="Book Antiqua"/>
          <w:kern w:val="0"/>
          <w:sz w:val="24"/>
          <w:szCs w:val="24"/>
        </w:rPr>
        <w:t xml:space="preserve"> </w:t>
      </w:r>
      <w:r w:rsidR="00D53092" w:rsidRPr="005260D9">
        <w:rPr>
          <w:rFonts w:ascii="Book Antiqua" w:hAnsi="Book Antiqua"/>
          <w:kern w:val="0"/>
          <w:sz w:val="24"/>
          <w:szCs w:val="24"/>
        </w:rPr>
        <w:t xml:space="preserve">with </w:t>
      </w:r>
      <w:r w:rsidR="00C764B5" w:rsidRPr="005260D9">
        <w:rPr>
          <w:rFonts w:ascii="Book Antiqua" w:hAnsi="Book Antiqua"/>
          <w:kern w:val="0"/>
          <w:sz w:val="24"/>
          <w:szCs w:val="24"/>
        </w:rPr>
        <w:t xml:space="preserve">the </w:t>
      </w:r>
      <w:r w:rsidR="00AE41CE" w:rsidRPr="005260D9">
        <w:rPr>
          <w:rFonts w:ascii="Book Antiqua" w:hAnsi="Book Antiqua"/>
          <w:kern w:val="0"/>
          <w:sz w:val="24"/>
          <w:szCs w:val="24"/>
        </w:rPr>
        <w:t xml:space="preserve">SS method, additional surgery was needed because of re-bleeding </w:t>
      </w:r>
      <w:r w:rsidR="00C764B5" w:rsidRPr="005260D9">
        <w:rPr>
          <w:rFonts w:ascii="Book Antiqua" w:hAnsi="Book Antiqua"/>
          <w:kern w:val="0"/>
          <w:sz w:val="24"/>
          <w:szCs w:val="24"/>
        </w:rPr>
        <w:t>that m</w:t>
      </w:r>
      <w:r w:rsidR="00021B3D" w:rsidRPr="005260D9">
        <w:rPr>
          <w:rFonts w:ascii="Book Antiqua" w:hAnsi="Book Antiqua"/>
          <w:kern w:val="0"/>
          <w:sz w:val="24"/>
          <w:szCs w:val="24"/>
        </w:rPr>
        <w:t>ight</w:t>
      </w:r>
      <w:r w:rsidR="00C764B5" w:rsidRPr="005260D9">
        <w:rPr>
          <w:rFonts w:ascii="Book Antiqua" w:hAnsi="Book Antiqua"/>
          <w:kern w:val="0"/>
          <w:sz w:val="24"/>
          <w:szCs w:val="24"/>
        </w:rPr>
        <w:t xml:space="preserve"> </w:t>
      </w:r>
      <w:r w:rsidR="00D53092" w:rsidRPr="005260D9">
        <w:rPr>
          <w:rFonts w:ascii="Book Antiqua" w:hAnsi="Book Antiqua"/>
          <w:kern w:val="0"/>
          <w:sz w:val="24"/>
          <w:szCs w:val="24"/>
        </w:rPr>
        <w:t xml:space="preserve">have </w:t>
      </w:r>
      <w:r w:rsidR="00F13590" w:rsidRPr="005260D9">
        <w:rPr>
          <w:rFonts w:ascii="Book Antiqua" w:hAnsi="Book Antiqua"/>
          <w:kern w:val="0"/>
          <w:sz w:val="24"/>
          <w:szCs w:val="24"/>
        </w:rPr>
        <w:t>been</w:t>
      </w:r>
      <w:r w:rsidR="00C764B5" w:rsidRPr="005260D9">
        <w:rPr>
          <w:rFonts w:ascii="Book Antiqua" w:hAnsi="Book Antiqua"/>
          <w:kern w:val="0"/>
          <w:sz w:val="24"/>
          <w:szCs w:val="24"/>
        </w:rPr>
        <w:t xml:space="preserve"> </w:t>
      </w:r>
      <w:r w:rsidR="00C764B5" w:rsidRPr="005260D9">
        <w:rPr>
          <w:rFonts w:ascii="Book Antiqua" w:hAnsi="Book Antiqua"/>
          <w:kern w:val="0"/>
          <w:sz w:val="24"/>
          <w:szCs w:val="24"/>
        </w:rPr>
        <w:lastRenderedPageBreak/>
        <w:t xml:space="preserve">caused by </w:t>
      </w:r>
      <w:r w:rsidR="00AE41CE" w:rsidRPr="005260D9">
        <w:rPr>
          <w:rFonts w:ascii="Book Antiqua" w:hAnsi="Book Antiqua"/>
          <w:kern w:val="0"/>
          <w:sz w:val="24"/>
          <w:szCs w:val="24"/>
        </w:rPr>
        <w:t xml:space="preserve">angiogenesis </w:t>
      </w:r>
      <w:r w:rsidR="00C764B5" w:rsidRPr="005260D9">
        <w:rPr>
          <w:rFonts w:ascii="Book Antiqua" w:hAnsi="Book Antiqua"/>
          <w:kern w:val="0"/>
          <w:sz w:val="24"/>
          <w:szCs w:val="24"/>
        </w:rPr>
        <w:t xml:space="preserve">from </w:t>
      </w:r>
      <w:r w:rsidR="00D53092" w:rsidRPr="005260D9">
        <w:rPr>
          <w:rFonts w:ascii="Book Antiqua" w:hAnsi="Book Antiqua"/>
          <w:kern w:val="0"/>
          <w:sz w:val="24"/>
          <w:szCs w:val="24"/>
        </w:rPr>
        <w:t xml:space="preserve">the </w:t>
      </w:r>
      <w:r w:rsidR="00AE41CE" w:rsidRPr="005260D9">
        <w:rPr>
          <w:rFonts w:ascii="Book Antiqua" w:hAnsi="Book Antiqua"/>
          <w:kern w:val="0"/>
          <w:sz w:val="24"/>
          <w:szCs w:val="24"/>
        </w:rPr>
        <w:t>steroid</w:t>
      </w:r>
      <w:r w:rsidR="00AE41CE" w:rsidRPr="005260D9">
        <w:rPr>
          <w:rFonts w:ascii="Book Antiqua" w:eastAsiaTheme="minorEastAsia" w:hAnsi="Book Antiqua"/>
          <w:kern w:val="0"/>
          <w:sz w:val="24"/>
          <w:szCs w:val="24"/>
        </w:rPr>
        <w:t xml:space="preserve"> </w:t>
      </w:r>
      <w:r w:rsidR="00C764B5" w:rsidRPr="005260D9">
        <w:rPr>
          <w:rFonts w:ascii="Book Antiqua" w:eastAsiaTheme="minorEastAsia" w:hAnsi="Book Antiqua"/>
          <w:kern w:val="0"/>
          <w:sz w:val="24"/>
          <w:szCs w:val="24"/>
        </w:rPr>
        <w:t>treatment in specific</w:t>
      </w:r>
      <w:r w:rsidR="00AE41CE" w:rsidRPr="005260D9">
        <w:rPr>
          <w:rFonts w:ascii="Book Antiqua" w:hAnsi="Book Antiqua"/>
          <w:kern w:val="0"/>
          <w:sz w:val="24"/>
          <w:szCs w:val="24"/>
        </w:rPr>
        <w:t xml:space="preserve"> circumstances (Table </w:t>
      </w:r>
      <w:r w:rsidR="000B1B82" w:rsidRPr="005260D9">
        <w:rPr>
          <w:rFonts w:ascii="Book Antiqua" w:hAnsi="Book Antiqua"/>
          <w:kern w:val="0"/>
          <w:sz w:val="24"/>
          <w:szCs w:val="24"/>
        </w:rPr>
        <w:t>7</w:t>
      </w:r>
      <w:r w:rsidR="00AE41CE" w:rsidRPr="005260D9">
        <w:rPr>
          <w:rFonts w:ascii="Book Antiqua" w:hAnsi="Book Antiqua"/>
          <w:kern w:val="0"/>
          <w:sz w:val="24"/>
          <w:szCs w:val="24"/>
        </w:rPr>
        <w:t xml:space="preserve">, case </w:t>
      </w:r>
      <w:r w:rsidR="00E71B66" w:rsidRPr="005260D9">
        <w:rPr>
          <w:rFonts w:ascii="Book Antiqua" w:hAnsi="Book Antiqua"/>
          <w:kern w:val="0"/>
          <w:sz w:val="24"/>
          <w:szCs w:val="24"/>
        </w:rPr>
        <w:t>N</w:t>
      </w:r>
      <w:r w:rsidR="00AE41CE" w:rsidRPr="005260D9">
        <w:rPr>
          <w:rFonts w:ascii="Book Antiqua" w:hAnsi="Book Antiqua"/>
          <w:kern w:val="0"/>
          <w:sz w:val="24"/>
          <w:szCs w:val="24"/>
        </w:rPr>
        <w:t>o.</w:t>
      </w:r>
      <w:r w:rsidR="00D53092" w:rsidRPr="005260D9">
        <w:rPr>
          <w:rFonts w:ascii="Book Antiqua" w:hAnsi="Book Antiqua"/>
          <w:kern w:val="0"/>
          <w:sz w:val="24"/>
          <w:szCs w:val="24"/>
        </w:rPr>
        <w:t xml:space="preserve"> </w:t>
      </w:r>
      <w:r w:rsidR="00AE41CE" w:rsidRPr="005260D9">
        <w:rPr>
          <w:rFonts w:ascii="Book Antiqua" w:hAnsi="Book Antiqua"/>
          <w:kern w:val="0"/>
          <w:sz w:val="24"/>
          <w:szCs w:val="24"/>
        </w:rPr>
        <w:t xml:space="preserve">1). </w:t>
      </w:r>
      <w:r w:rsidR="00C764B5" w:rsidRPr="005260D9">
        <w:rPr>
          <w:rFonts w:ascii="Book Antiqua" w:hAnsi="Book Antiqua"/>
          <w:kern w:val="0"/>
          <w:sz w:val="24"/>
          <w:szCs w:val="24"/>
        </w:rPr>
        <w:t>T</w:t>
      </w:r>
      <w:r w:rsidR="00192BB1" w:rsidRPr="005260D9">
        <w:rPr>
          <w:rFonts w:ascii="Book Antiqua" w:hAnsi="Book Antiqua"/>
          <w:kern w:val="0"/>
          <w:sz w:val="24"/>
          <w:szCs w:val="24"/>
        </w:rPr>
        <w:t>he CSR</w:t>
      </w:r>
      <w:r w:rsidR="00856AFE" w:rsidRPr="005260D9">
        <w:rPr>
          <w:rFonts w:ascii="Book Antiqua" w:hAnsi="Book Antiqua"/>
          <w:kern w:val="0"/>
          <w:sz w:val="24"/>
          <w:szCs w:val="24"/>
        </w:rPr>
        <w:t xml:space="preserve"> </w:t>
      </w:r>
      <w:r w:rsidR="00910CDA" w:rsidRPr="005260D9">
        <w:rPr>
          <w:rFonts w:ascii="Book Antiqua" w:hAnsi="Book Antiqua"/>
          <w:kern w:val="0"/>
          <w:sz w:val="24"/>
          <w:szCs w:val="24"/>
        </w:rPr>
        <w:t>of</w:t>
      </w:r>
      <w:r w:rsidR="001C6ED4" w:rsidRPr="005260D9">
        <w:rPr>
          <w:rFonts w:ascii="Book Antiqua" w:hAnsi="Book Antiqua"/>
          <w:kern w:val="0"/>
          <w:sz w:val="24"/>
          <w:szCs w:val="24"/>
        </w:rPr>
        <w:t xml:space="preserve"> </w:t>
      </w:r>
      <w:r w:rsidR="00062941" w:rsidRPr="005260D9">
        <w:rPr>
          <w:rFonts w:ascii="Book Antiqua" w:hAnsi="Book Antiqua"/>
          <w:kern w:val="0"/>
          <w:sz w:val="24"/>
          <w:szCs w:val="24"/>
        </w:rPr>
        <w:t xml:space="preserve">the </w:t>
      </w:r>
      <w:r w:rsidR="001C6ED4" w:rsidRPr="005260D9">
        <w:rPr>
          <w:rFonts w:ascii="Book Antiqua" w:hAnsi="Book Antiqua"/>
          <w:kern w:val="0"/>
          <w:sz w:val="24"/>
          <w:szCs w:val="24"/>
        </w:rPr>
        <w:t>TG</w:t>
      </w:r>
      <w:r w:rsidR="00062941" w:rsidRPr="005260D9">
        <w:rPr>
          <w:rFonts w:ascii="Book Antiqua" w:hAnsi="Book Antiqua"/>
          <w:kern w:val="0"/>
          <w:sz w:val="24"/>
          <w:szCs w:val="24"/>
        </w:rPr>
        <w:t>-group</w:t>
      </w:r>
      <w:r w:rsidR="001C6ED4" w:rsidRPr="005260D9">
        <w:rPr>
          <w:rFonts w:ascii="Book Antiqua" w:hAnsi="Book Antiqua"/>
          <w:kern w:val="0"/>
          <w:sz w:val="24"/>
          <w:szCs w:val="24"/>
        </w:rPr>
        <w:t xml:space="preserve"> </w:t>
      </w:r>
      <w:r w:rsidR="00455B45" w:rsidRPr="005260D9">
        <w:rPr>
          <w:rFonts w:ascii="Book Antiqua" w:hAnsi="Book Antiqua"/>
          <w:kern w:val="0"/>
          <w:sz w:val="24"/>
          <w:szCs w:val="24"/>
        </w:rPr>
        <w:t xml:space="preserve">among cases </w:t>
      </w:r>
      <w:r w:rsidR="001C6ED4" w:rsidRPr="005260D9">
        <w:rPr>
          <w:rFonts w:ascii="Book Antiqua" w:hAnsi="Book Antiqua"/>
          <w:kern w:val="0"/>
          <w:sz w:val="24"/>
          <w:szCs w:val="24"/>
        </w:rPr>
        <w:t>with</w:t>
      </w:r>
      <w:r w:rsidR="00856AFE" w:rsidRPr="005260D9">
        <w:rPr>
          <w:rFonts w:ascii="Book Antiqua" w:hAnsi="Book Antiqua"/>
          <w:kern w:val="0"/>
          <w:sz w:val="24"/>
          <w:szCs w:val="24"/>
        </w:rPr>
        <w:t xml:space="preserve"> D</w:t>
      </w:r>
      <w:r w:rsidR="00112ABB" w:rsidRPr="005260D9">
        <w:rPr>
          <w:rFonts w:ascii="Book Antiqua" w:hAnsi="Book Antiqua"/>
          <w:kern w:val="0"/>
          <w:sz w:val="24"/>
          <w:szCs w:val="24"/>
        </w:rPr>
        <w:t xml:space="preserve"> &gt; </w:t>
      </w:r>
      <w:r w:rsidR="001C6ED4" w:rsidRPr="005260D9">
        <w:rPr>
          <w:rFonts w:ascii="Book Antiqua" w:hAnsi="Book Antiqua"/>
          <w:kern w:val="0"/>
          <w:sz w:val="24"/>
          <w:szCs w:val="24"/>
        </w:rPr>
        <w:t>2</w:t>
      </w:r>
      <w:r w:rsidR="00192BB1" w:rsidRPr="005260D9">
        <w:rPr>
          <w:rFonts w:ascii="Book Antiqua" w:hAnsi="Book Antiqua"/>
          <w:kern w:val="0"/>
          <w:sz w:val="24"/>
          <w:szCs w:val="24"/>
        </w:rPr>
        <w:t>0</w:t>
      </w:r>
      <w:r w:rsidR="001C6ED4" w:rsidRPr="005260D9">
        <w:rPr>
          <w:rFonts w:ascii="Book Antiqua" w:hAnsi="Book Antiqua"/>
          <w:kern w:val="0"/>
          <w:sz w:val="24"/>
          <w:szCs w:val="24"/>
        </w:rPr>
        <w:t xml:space="preserve"> </w:t>
      </w:r>
      <w:r w:rsidR="00455B45" w:rsidRPr="005260D9">
        <w:rPr>
          <w:rFonts w:ascii="Book Antiqua" w:hAnsi="Book Antiqua"/>
          <w:kern w:val="0"/>
          <w:sz w:val="24"/>
          <w:szCs w:val="24"/>
        </w:rPr>
        <w:t xml:space="preserve">showed </w:t>
      </w:r>
      <w:r w:rsidR="001C6ED4" w:rsidRPr="005260D9">
        <w:rPr>
          <w:rFonts w:ascii="Book Antiqua" w:hAnsi="Book Antiqua"/>
          <w:kern w:val="0"/>
          <w:sz w:val="24"/>
          <w:szCs w:val="24"/>
        </w:rPr>
        <w:t>the lowest</w:t>
      </w:r>
      <w:r w:rsidR="00CA15AD" w:rsidRPr="005260D9">
        <w:rPr>
          <w:rFonts w:ascii="Book Antiqua" w:hAnsi="Book Antiqua"/>
          <w:kern w:val="0"/>
          <w:sz w:val="24"/>
          <w:szCs w:val="24"/>
        </w:rPr>
        <w:t xml:space="preserve"> success</w:t>
      </w:r>
      <w:r w:rsidR="001C6ED4" w:rsidRPr="005260D9">
        <w:rPr>
          <w:rFonts w:ascii="Book Antiqua" w:hAnsi="Book Antiqua"/>
          <w:kern w:val="0"/>
          <w:sz w:val="24"/>
          <w:szCs w:val="24"/>
        </w:rPr>
        <w:t xml:space="preserve"> rate, 33.3% (1/3)</w:t>
      </w:r>
      <w:r w:rsidR="00856AFE" w:rsidRPr="005260D9">
        <w:rPr>
          <w:rFonts w:ascii="Book Antiqua" w:hAnsi="Book Antiqua"/>
          <w:kern w:val="0"/>
          <w:sz w:val="24"/>
          <w:szCs w:val="24"/>
        </w:rPr>
        <w:t xml:space="preserve">. In these 2 failure cases </w:t>
      </w:r>
      <w:r w:rsidR="00CA15AD" w:rsidRPr="005260D9">
        <w:rPr>
          <w:rFonts w:ascii="Book Antiqua" w:hAnsi="Book Antiqua"/>
          <w:kern w:val="0"/>
          <w:sz w:val="24"/>
          <w:szCs w:val="24"/>
        </w:rPr>
        <w:t xml:space="preserve">of chronic, fibrotic ulcers </w:t>
      </w:r>
      <w:r w:rsidR="00856AFE" w:rsidRPr="005260D9">
        <w:rPr>
          <w:rFonts w:ascii="Book Antiqua" w:hAnsi="Book Antiqua"/>
          <w:kern w:val="0"/>
          <w:sz w:val="24"/>
          <w:szCs w:val="24"/>
        </w:rPr>
        <w:t xml:space="preserve">with </w:t>
      </w:r>
      <w:r w:rsidR="00EC1E25" w:rsidRPr="005260D9">
        <w:rPr>
          <w:rFonts w:ascii="Book Antiqua" w:hAnsi="Book Antiqua"/>
          <w:kern w:val="0"/>
          <w:sz w:val="24"/>
          <w:szCs w:val="24"/>
        </w:rPr>
        <w:t xml:space="preserve">D </w:t>
      </w:r>
      <w:r w:rsidR="001C6ED4" w:rsidRPr="005260D9">
        <w:rPr>
          <w:rFonts w:ascii="Book Antiqua" w:hAnsi="Book Antiqua"/>
          <w:kern w:val="0"/>
          <w:sz w:val="24"/>
          <w:szCs w:val="24"/>
        </w:rPr>
        <w:t xml:space="preserve">&gt; </w:t>
      </w:r>
      <w:r w:rsidR="00520F2D" w:rsidRPr="005260D9">
        <w:rPr>
          <w:rFonts w:ascii="Book Antiqua" w:hAnsi="Book Antiqua"/>
          <w:kern w:val="0"/>
          <w:sz w:val="24"/>
          <w:szCs w:val="24"/>
        </w:rPr>
        <w:t>20</w:t>
      </w:r>
      <w:r w:rsidR="00856AFE" w:rsidRPr="005260D9">
        <w:rPr>
          <w:rFonts w:ascii="Book Antiqua" w:hAnsi="Book Antiqua"/>
          <w:kern w:val="0"/>
          <w:sz w:val="24"/>
          <w:szCs w:val="24"/>
        </w:rPr>
        <w:t xml:space="preserve">, technical success could not be achieved </w:t>
      </w:r>
      <w:r w:rsidR="005A4CF1" w:rsidRPr="005260D9">
        <w:rPr>
          <w:rFonts w:ascii="Book Antiqua" w:hAnsi="Book Antiqua"/>
          <w:kern w:val="0"/>
          <w:sz w:val="24"/>
          <w:szCs w:val="24"/>
        </w:rPr>
        <w:t xml:space="preserve">due to </w:t>
      </w:r>
      <w:r w:rsidR="00D53092" w:rsidRPr="005260D9">
        <w:rPr>
          <w:rFonts w:ascii="Book Antiqua" w:hAnsi="Book Antiqua"/>
          <w:kern w:val="0"/>
          <w:sz w:val="24"/>
          <w:szCs w:val="24"/>
        </w:rPr>
        <w:t xml:space="preserve">an </w:t>
      </w:r>
      <w:r w:rsidR="00856AFE" w:rsidRPr="005260D9">
        <w:rPr>
          <w:rFonts w:ascii="Book Antiqua" w:hAnsi="Book Antiqua"/>
          <w:kern w:val="0"/>
          <w:sz w:val="24"/>
          <w:szCs w:val="24"/>
        </w:rPr>
        <w:t xml:space="preserve">inability </w:t>
      </w:r>
      <w:r w:rsidR="00CA15AD" w:rsidRPr="005260D9">
        <w:rPr>
          <w:rFonts w:ascii="Book Antiqua" w:hAnsi="Book Antiqua"/>
          <w:kern w:val="0"/>
          <w:sz w:val="24"/>
          <w:szCs w:val="24"/>
        </w:rPr>
        <w:t xml:space="preserve">to </w:t>
      </w:r>
      <w:r w:rsidR="00F91193" w:rsidRPr="005260D9">
        <w:rPr>
          <w:rFonts w:ascii="Book Antiqua" w:hAnsi="Book Antiqua"/>
          <w:kern w:val="0"/>
          <w:sz w:val="24"/>
          <w:szCs w:val="24"/>
        </w:rPr>
        <w:t>suc</w:t>
      </w:r>
      <w:r w:rsidR="00021B3D" w:rsidRPr="005260D9">
        <w:rPr>
          <w:rFonts w:ascii="Book Antiqua" w:hAnsi="Book Antiqua"/>
          <w:kern w:val="0"/>
          <w:sz w:val="24"/>
          <w:szCs w:val="24"/>
        </w:rPr>
        <w:t xml:space="preserve">k </w:t>
      </w:r>
      <w:r w:rsidR="00856AFE" w:rsidRPr="005260D9">
        <w:rPr>
          <w:rFonts w:ascii="Book Antiqua" w:hAnsi="Book Antiqua"/>
          <w:kern w:val="0"/>
          <w:sz w:val="24"/>
          <w:szCs w:val="24"/>
        </w:rPr>
        <w:t>rigid tissues</w:t>
      </w:r>
      <w:r w:rsidR="00F91193" w:rsidRPr="005260D9">
        <w:rPr>
          <w:rFonts w:ascii="Book Antiqua" w:eastAsiaTheme="minorEastAsia" w:hAnsi="Book Antiqua"/>
          <w:kern w:val="0"/>
          <w:sz w:val="24"/>
          <w:szCs w:val="24"/>
        </w:rPr>
        <w:t xml:space="preserve"> into </w:t>
      </w:r>
      <w:r w:rsidR="00F91193" w:rsidRPr="005260D9">
        <w:rPr>
          <w:rFonts w:ascii="Book Antiqua" w:hAnsi="Book Antiqua"/>
          <w:kern w:val="0"/>
          <w:sz w:val="24"/>
          <w:szCs w:val="24"/>
        </w:rPr>
        <w:t>the cap</w:t>
      </w:r>
      <w:r w:rsidR="00856AFE" w:rsidRPr="005260D9">
        <w:rPr>
          <w:rFonts w:ascii="Book Antiqua" w:hAnsi="Book Antiqua"/>
          <w:kern w:val="0"/>
          <w:sz w:val="24"/>
          <w:szCs w:val="24"/>
        </w:rPr>
        <w:t xml:space="preserve">, even </w:t>
      </w:r>
      <w:r w:rsidR="001A14B9" w:rsidRPr="005260D9">
        <w:rPr>
          <w:rFonts w:ascii="Book Antiqua" w:hAnsi="Book Antiqua"/>
          <w:kern w:val="0"/>
          <w:sz w:val="24"/>
          <w:szCs w:val="24"/>
        </w:rPr>
        <w:t>when</w:t>
      </w:r>
      <w:r w:rsidR="00CA15AD" w:rsidRPr="005260D9">
        <w:rPr>
          <w:rFonts w:ascii="Book Antiqua" w:hAnsi="Book Antiqua"/>
          <w:kern w:val="0"/>
          <w:sz w:val="24"/>
          <w:szCs w:val="24"/>
        </w:rPr>
        <w:t xml:space="preserve"> </w:t>
      </w:r>
      <w:r w:rsidR="00856AFE" w:rsidRPr="005260D9">
        <w:rPr>
          <w:rFonts w:ascii="Book Antiqua" w:hAnsi="Book Antiqua"/>
          <w:kern w:val="0"/>
          <w:sz w:val="24"/>
          <w:szCs w:val="24"/>
        </w:rPr>
        <w:t>us</w:t>
      </w:r>
      <w:r w:rsidR="00CA15AD" w:rsidRPr="005260D9">
        <w:rPr>
          <w:rFonts w:ascii="Book Antiqua" w:hAnsi="Book Antiqua"/>
          <w:kern w:val="0"/>
          <w:sz w:val="24"/>
          <w:szCs w:val="24"/>
        </w:rPr>
        <w:t>ing</w:t>
      </w:r>
      <w:r w:rsidR="00856AFE" w:rsidRPr="005260D9">
        <w:rPr>
          <w:rFonts w:ascii="Book Antiqua" w:hAnsi="Book Antiqua"/>
          <w:kern w:val="0"/>
          <w:sz w:val="24"/>
          <w:szCs w:val="24"/>
        </w:rPr>
        <w:t xml:space="preserve"> </w:t>
      </w:r>
      <w:r w:rsidR="00062941" w:rsidRPr="005260D9">
        <w:rPr>
          <w:rFonts w:ascii="Book Antiqua" w:hAnsi="Book Antiqua"/>
          <w:kern w:val="0"/>
          <w:sz w:val="24"/>
          <w:szCs w:val="24"/>
        </w:rPr>
        <w:t xml:space="preserve">the </w:t>
      </w:r>
      <w:r w:rsidR="00856AFE" w:rsidRPr="005260D9">
        <w:rPr>
          <w:rFonts w:ascii="Book Antiqua" w:hAnsi="Book Antiqua"/>
          <w:kern w:val="0"/>
          <w:sz w:val="24"/>
          <w:szCs w:val="24"/>
        </w:rPr>
        <w:t>TG (Table</w:t>
      </w:r>
      <w:r w:rsidR="00604EF7" w:rsidRPr="005260D9">
        <w:rPr>
          <w:rFonts w:ascii="Book Antiqua" w:hAnsi="Book Antiqua"/>
          <w:kern w:val="0"/>
          <w:sz w:val="24"/>
          <w:szCs w:val="24"/>
        </w:rPr>
        <w:t xml:space="preserve"> </w:t>
      </w:r>
      <w:r w:rsidR="000B1B82" w:rsidRPr="005260D9">
        <w:rPr>
          <w:rFonts w:ascii="Book Antiqua" w:hAnsi="Book Antiqua"/>
          <w:kern w:val="0"/>
          <w:sz w:val="24"/>
          <w:szCs w:val="24"/>
        </w:rPr>
        <w:t>7</w:t>
      </w:r>
      <w:r w:rsidR="00856AFE" w:rsidRPr="005260D9">
        <w:rPr>
          <w:rFonts w:ascii="Book Antiqua" w:hAnsi="Book Antiqua"/>
          <w:kern w:val="0"/>
          <w:sz w:val="24"/>
          <w:szCs w:val="24"/>
        </w:rPr>
        <w:t xml:space="preserve">, case </w:t>
      </w:r>
      <w:r w:rsidR="00E71B66" w:rsidRPr="005260D9">
        <w:rPr>
          <w:rFonts w:ascii="Book Antiqua" w:hAnsi="Book Antiqua"/>
          <w:kern w:val="0"/>
          <w:sz w:val="24"/>
          <w:szCs w:val="24"/>
        </w:rPr>
        <w:t>No</w:t>
      </w:r>
      <w:r w:rsidR="00856AFE" w:rsidRPr="005260D9">
        <w:rPr>
          <w:rFonts w:ascii="Book Antiqua" w:hAnsi="Book Antiqua"/>
          <w:kern w:val="0"/>
          <w:sz w:val="24"/>
          <w:szCs w:val="24"/>
        </w:rPr>
        <w:t>.</w:t>
      </w:r>
      <w:r w:rsidR="00D53092" w:rsidRPr="005260D9">
        <w:rPr>
          <w:rFonts w:ascii="Book Antiqua" w:hAnsi="Book Antiqua"/>
          <w:kern w:val="0"/>
          <w:sz w:val="24"/>
          <w:szCs w:val="24"/>
        </w:rPr>
        <w:t xml:space="preserve"> </w:t>
      </w:r>
      <w:r w:rsidR="00D035B3" w:rsidRPr="005260D9">
        <w:rPr>
          <w:rFonts w:ascii="Book Antiqua" w:hAnsi="Book Antiqua"/>
          <w:kern w:val="0"/>
          <w:sz w:val="24"/>
          <w:szCs w:val="24"/>
        </w:rPr>
        <w:t>2</w:t>
      </w:r>
      <w:r w:rsidR="00535AA5" w:rsidRPr="005260D9">
        <w:rPr>
          <w:rFonts w:ascii="Book Antiqua" w:hAnsi="Book Antiqua"/>
          <w:kern w:val="0"/>
          <w:sz w:val="24"/>
          <w:szCs w:val="24"/>
        </w:rPr>
        <w:t xml:space="preserve"> and </w:t>
      </w:r>
      <w:r w:rsidR="00E71B66" w:rsidRPr="005260D9">
        <w:rPr>
          <w:rFonts w:ascii="Book Antiqua" w:hAnsi="Book Antiqua"/>
          <w:kern w:val="0"/>
          <w:sz w:val="24"/>
          <w:szCs w:val="24"/>
        </w:rPr>
        <w:t>No</w:t>
      </w:r>
      <w:r w:rsidR="00535AA5" w:rsidRPr="005260D9">
        <w:rPr>
          <w:rFonts w:ascii="Book Antiqua" w:hAnsi="Book Antiqua"/>
          <w:kern w:val="0"/>
          <w:sz w:val="24"/>
          <w:szCs w:val="24"/>
        </w:rPr>
        <w:t>.</w:t>
      </w:r>
      <w:r w:rsidR="00856AFE" w:rsidRPr="005260D9">
        <w:rPr>
          <w:rFonts w:ascii="Book Antiqua" w:hAnsi="Book Antiqua"/>
          <w:kern w:val="0"/>
          <w:sz w:val="24"/>
          <w:szCs w:val="24"/>
        </w:rPr>
        <w:t xml:space="preserve"> </w:t>
      </w:r>
      <w:r w:rsidR="00D035B3" w:rsidRPr="005260D9">
        <w:rPr>
          <w:rFonts w:ascii="Book Antiqua" w:hAnsi="Book Antiqua"/>
          <w:kern w:val="0"/>
          <w:sz w:val="24"/>
          <w:szCs w:val="24"/>
        </w:rPr>
        <w:t>3</w:t>
      </w:r>
      <w:r w:rsidR="00856AFE" w:rsidRPr="005260D9">
        <w:rPr>
          <w:rFonts w:ascii="Book Antiqua" w:hAnsi="Book Antiqua"/>
          <w:kern w:val="0"/>
          <w:sz w:val="24"/>
          <w:szCs w:val="24"/>
        </w:rPr>
        <w:t xml:space="preserve">). Although the use </w:t>
      </w:r>
      <w:r w:rsidR="001A14B9" w:rsidRPr="005260D9">
        <w:rPr>
          <w:rFonts w:ascii="Book Antiqua" w:hAnsi="Book Antiqua"/>
          <w:kern w:val="0"/>
          <w:sz w:val="24"/>
          <w:szCs w:val="24"/>
        </w:rPr>
        <w:t xml:space="preserve">of </w:t>
      </w:r>
      <w:r w:rsidR="00062941" w:rsidRPr="005260D9">
        <w:rPr>
          <w:rFonts w:ascii="Book Antiqua" w:hAnsi="Book Antiqua"/>
          <w:kern w:val="0"/>
          <w:sz w:val="24"/>
          <w:szCs w:val="24"/>
        </w:rPr>
        <w:t xml:space="preserve">the </w:t>
      </w:r>
      <w:r w:rsidR="00100F03" w:rsidRPr="005260D9">
        <w:rPr>
          <w:rFonts w:ascii="Book Antiqua" w:hAnsi="Book Antiqua"/>
          <w:kern w:val="0"/>
          <w:sz w:val="24"/>
          <w:szCs w:val="24"/>
        </w:rPr>
        <w:t xml:space="preserve">Anchor </w:t>
      </w:r>
      <w:r w:rsidR="001A14B9" w:rsidRPr="005260D9">
        <w:rPr>
          <w:rFonts w:ascii="Book Antiqua" w:hAnsi="Book Antiqua"/>
          <w:kern w:val="0"/>
          <w:sz w:val="24"/>
          <w:szCs w:val="24"/>
        </w:rPr>
        <w:t>might have been</w:t>
      </w:r>
      <w:r w:rsidR="00E53C56" w:rsidRPr="005260D9">
        <w:rPr>
          <w:rFonts w:ascii="Book Antiqua" w:hAnsi="Book Antiqua"/>
          <w:kern w:val="0"/>
          <w:sz w:val="24"/>
          <w:szCs w:val="24"/>
        </w:rPr>
        <w:t xml:space="preserve"> </w:t>
      </w:r>
      <w:proofErr w:type="gramStart"/>
      <w:r w:rsidR="00E53C56" w:rsidRPr="005260D9">
        <w:rPr>
          <w:rFonts w:ascii="Book Antiqua" w:hAnsi="Book Antiqua"/>
          <w:kern w:val="0"/>
          <w:sz w:val="24"/>
          <w:szCs w:val="24"/>
        </w:rPr>
        <w:t>helpful</w:t>
      </w:r>
      <w:r w:rsidR="00E53C56" w:rsidRPr="005260D9">
        <w:rPr>
          <w:rFonts w:ascii="Book Antiqua" w:hAnsi="Book Antiqua"/>
          <w:kern w:val="0"/>
          <w:sz w:val="24"/>
          <w:szCs w:val="24"/>
          <w:vertAlign w:val="superscript"/>
        </w:rPr>
        <w:t>[</w:t>
      </w:r>
      <w:proofErr w:type="gramEnd"/>
      <w:r w:rsidR="00856AFE" w:rsidRPr="005260D9">
        <w:rPr>
          <w:rFonts w:ascii="Book Antiqua" w:hAnsi="Book Antiqua"/>
          <w:kern w:val="0"/>
          <w:sz w:val="24"/>
          <w:szCs w:val="24"/>
          <w:vertAlign w:val="superscript"/>
        </w:rPr>
        <w:t>1</w:t>
      </w:r>
      <w:r w:rsidR="007B755E" w:rsidRPr="005260D9">
        <w:rPr>
          <w:rFonts w:ascii="Book Antiqua" w:hAnsi="Book Antiqua"/>
          <w:kern w:val="0"/>
          <w:sz w:val="24"/>
          <w:szCs w:val="24"/>
          <w:vertAlign w:val="superscript"/>
        </w:rPr>
        <w:t>8</w:t>
      </w:r>
      <w:r w:rsidR="009A54FE" w:rsidRPr="005260D9">
        <w:rPr>
          <w:rFonts w:ascii="Book Antiqua" w:hAnsi="Book Antiqua"/>
          <w:kern w:val="0"/>
          <w:sz w:val="24"/>
          <w:szCs w:val="24"/>
          <w:vertAlign w:val="superscript"/>
        </w:rPr>
        <w:t>]</w:t>
      </w:r>
      <w:r w:rsidR="00856AFE" w:rsidRPr="005260D9">
        <w:rPr>
          <w:rFonts w:ascii="Book Antiqua" w:hAnsi="Book Antiqua"/>
          <w:kern w:val="0"/>
          <w:sz w:val="24"/>
          <w:szCs w:val="24"/>
        </w:rPr>
        <w:t xml:space="preserve">, we </w:t>
      </w:r>
      <w:r w:rsidR="00CA15AD" w:rsidRPr="005260D9">
        <w:rPr>
          <w:rFonts w:ascii="Book Antiqua" w:hAnsi="Book Antiqua"/>
          <w:kern w:val="0"/>
          <w:sz w:val="24"/>
          <w:szCs w:val="24"/>
        </w:rPr>
        <w:t xml:space="preserve">did </w:t>
      </w:r>
      <w:r w:rsidR="00856AFE" w:rsidRPr="005260D9">
        <w:rPr>
          <w:rFonts w:ascii="Book Antiqua" w:hAnsi="Book Antiqua"/>
          <w:kern w:val="0"/>
          <w:sz w:val="24"/>
          <w:szCs w:val="24"/>
        </w:rPr>
        <w:t xml:space="preserve">not introduce </w:t>
      </w:r>
      <w:r w:rsidR="001A14B9" w:rsidRPr="005260D9">
        <w:rPr>
          <w:rFonts w:ascii="Book Antiqua" w:hAnsi="Book Antiqua"/>
          <w:kern w:val="0"/>
          <w:sz w:val="24"/>
          <w:szCs w:val="24"/>
        </w:rPr>
        <w:t xml:space="preserve">the device </w:t>
      </w:r>
      <w:r w:rsidR="00CA15AD" w:rsidRPr="005260D9">
        <w:rPr>
          <w:rFonts w:ascii="Book Antiqua" w:hAnsi="Book Antiqua"/>
          <w:kern w:val="0"/>
          <w:sz w:val="24"/>
          <w:szCs w:val="24"/>
        </w:rPr>
        <w:t>because of</w:t>
      </w:r>
      <w:r w:rsidR="00856AFE" w:rsidRPr="005260D9">
        <w:rPr>
          <w:rFonts w:ascii="Book Antiqua" w:hAnsi="Book Antiqua"/>
          <w:kern w:val="0"/>
          <w:sz w:val="24"/>
          <w:szCs w:val="24"/>
        </w:rPr>
        <w:t xml:space="preserve"> the risk of perforation by </w:t>
      </w:r>
      <w:r w:rsidR="00CA15AD" w:rsidRPr="005260D9">
        <w:rPr>
          <w:rFonts w:ascii="Book Antiqua" w:hAnsi="Book Antiqua"/>
          <w:kern w:val="0"/>
          <w:sz w:val="24"/>
          <w:szCs w:val="24"/>
        </w:rPr>
        <w:t>the</w:t>
      </w:r>
      <w:r w:rsidR="00076DE2" w:rsidRPr="005260D9">
        <w:rPr>
          <w:rFonts w:ascii="Book Antiqua" w:eastAsiaTheme="minorEastAsia" w:hAnsi="Book Antiqua"/>
          <w:kern w:val="0"/>
          <w:sz w:val="24"/>
          <w:szCs w:val="24"/>
        </w:rPr>
        <w:t xml:space="preserve"> bear</w:t>
      </w:r>
      <w:r w:rsidR="00856AFE" w:rsidRPr="005260D9">
        <w:rPr>
          <w:rFonts w:ascii="Book Antiqua" w:hAnsi="Book Antiqua"/>
          <w:kern w:val="0"/>
          <w:sz w:val="24"/>
          <w:szCs w:val="24"/>
        </w:rPr>
        <w:t xml:space="preserve"> claw of the device. Finally, these bleed</w:t>
      </w:r>
      <w:r w:rsidR="00CA15AD" w:rsidRPr="005260D9">
        <w:rPr>
          <w:rFonts w:ascii="Book Antiqua" w:hAnsi="Book Antiqua"/>
          <w:kern w:val="0"/>
          <w:sz w:val="24"/>
          <w:szCs w:val="24"/>
        </w:rPr>
        <w:t>s</w:t>
      </w:r>
      <w:r w:rsidR="00856AFE" w:rsidRPr="005260D9">
        <w:rPr>
          <w:rFonts w:ascii="Book Antiqua" w:hAnsi="Book Antiqua"/>
          <w:kern w:val="0"/>
          <w:sz w:val="24"/>
          <w:szCs w:val="24"/>
        </w:rPr>
        <w:t xml:space="preserve"> were managed </w:t>
      </w:r>
      <w:r w:rsidR="00FD5C0C" w:rsidRPr="005260D9">
        <w:rPr>
          <w:rFonts w:ascii="Book Antiqua" w:hAnsi="Book Antiqua"/>
          <w:kern w:val="0"/>
          <w:sz w:val="24"/>
          <w:szCs w:val="24"/>
        </w:rPr>
        <w:t xml:space="preserve">with </w:t>
      </w:r>
      <w:r w:rsidR="00856AFE" w:rsidRPr="005260D9">
        <w:rPr>
          <w:rFonts w:ascii="Book Antiqua" w:hAnsi="Book Antiqua"/>
          <w:kern w:val="0"/>
          <w:sz w:val="24"/>
          <w:szCs w:val="24"/>
        </w:rPr>
        <w:t>conventional therapies using hemostatic forceps.</w:t>
      </w:r>
      <w:r w:rsidR="005E0115" w:rsidRPr="005260D9">
        <w:rPr>
          <w:rFonts w:ascii="Book Antiqua" w:eastAsiaTheme="minorEastAsia" w:hAnsi="Book Antiqua"/>
          <w:color w:val="000000"/>
          <w:kern w:val="0"/>
          <w:sz w:val="24"/>
          <w:szCs w:val="24"/>
        </w:rPr>
        <w:t xml:space="preserve"> </w:t>
      </w:r>
      <w:r w:rsidR="00D53092" w:rsidRPr="005260D9">
        <w:rPr>
          <w:rFonts w:ascii="Book Antiqua" w:eastAsiaTheme="minorEastAsia" w:hAnsi="Book Antiqua"/>
          <w:kern w:val="0"/>
          <w:sz w:val="24"/>
          <w:szCs w:val="24"/>
        </w:rPr>
        <w:t xml:space="preserve">At </w:t>
      </w:r>
      <w:r w:rsidR="00D035B3" w:rsidRPr="005260D9">
        <w:rPr>
          <w:rFonts w:ascii="Book Antiqua" w:eastAsiaTheme="minorEastAsia" w:hAnsi="Book Antiqua"/>
          <w:kern w:val="0"/>
          <w:sz w:val="24"/>
          <w:szCs w:val="24"/>
        </w:rPr>
        <w:t xml:space="preserve">the indication of </w:t>
      </w:r>
      <w:r w:rsidR="00CA15AD" w:rsidRPr="005260D9">
        <w:rPr>
          <w:rFonts w:ascii="Book Antiqua" w:eastAsiaTheme="minorEastAsia" w:hAnsi="Book Antiqua"/>
          <w:kern w:val="0"/>
          <w:sz w:val="24"/>
          <w:szCs w:val="24"/>
        </w:rPr>
        <w:t xml:space="preserve">a </w:t>
      </w:r>
      <w:r w:rsidR="00D035B3" w:rsidRPr="005260D9">
        <w:rPr>
          <w:rFonts w:ascii="Book Antiqua" w:eastAsiaTheme="minorEastAsia" w:hAnsi="Book Antiqua"/>
          <w:kern w:val="0"/>
          <w:sz w:val="24"/>
          <w:szCs w:val="24"/>
        </w:rPr>
        <w:t>leak,</w:t>
      </w:r>
      <w:r w:rsidR="001D2729" w:rsidRPr="005260D9">
        <w:rPr>
          <w:rFonts w:ascii="Book Antiqua" w:hAnsi="Book Antiqua"/>
          <w:kern w:val="0"/>
          <w:sz w:val="24"/>
          <w:szCs w:val="24"/>
        </w:rPr>
        <w:t xml:space="preserve"> </w:t>
      </w:r>
      <w:r w:rsidR="00CB3DC1" w:rsidRPr="005260D9">
        <w:rPr>
          <w:rFonts w:ascii="Book Antiqua" w:hAnsi="Book Antiqua"/>
          <w:kern w:val="0"/>
          <w:sz w:val="24"/>
          <w:szCs w:val="24"/>
        </w:rPr>
        <w:t xml:space="preserve">the TG method provided good clinical outcomes for defects with D </w:t>
      </w:r>
      <w:r w:rsidR="00E11D6F" w:rsidRPr="005260D9">
        <w:rPr>
          <w:rFonts w:ascii="Book Antiqua" w:eastAsia="MS Mincho" w:hAnsi="Book Antiqua" w:cs="MS Mincho"/>
          <w:kern w:val="0"/>
          <w:sz w:val="24"/>
          <w:szCs w:val="24"/>
        </w:rPr>
        <w:t>≤</w:t>
      </w:r>
      <w:r w:rsidR="00CB3DC1" w:rsidRPr="005260D9">
        <w:rPr>
          <w:rFonts w:ascii="Book Antiqua" w:eastAsia="MS Mincho" w:hAnsi="Book Antiqua"/>
          <w:kern w:val="0"/>
          <w:sz w:val="24"/>
          <w:szCs w:val="24"/>
        </w:rPr>
        <w:t xml:space="preserve"> </w:t>
      </w:r>
      <w:r w:rsidR="00CB3DC1" w:rsidRPr="005260D9">
        <w:rPr>
          <w:rFonts w:ascii="Book Antiqua" w:hAnsi="Book Antiqua"/>
          <w:kern w:val="0"/>
          <w:sz w:val="24"/>
          <w:szCs w:val="24"/>
        </w:rPr>
        <w:t xml:space="preserve">10 and immediate duration during endoscopic retrograde </w:t>
      </w:r>
      <w:proofErr w:type="spellStart"/>
      <w:r w:rsidR="00CB3DC1" w:rsidRPr="005260D9">
        <w:rPr>
          <w:rFonts w:ascii="Book Antiqua" w:hAnsi="Book Antiqua"/>
          <w:kern w:val="0"/>
          <w:sz w:val="24"/>
          <w:szCs w:val="24"/>
        </w:rPr>
        <w:t>cholangiopancreatography</w:t>
      </w:r>
      <w:proofErr w:type="spellEnd"/>
      <w:r w:rsidR="00CB3DC1" w:rsidRPr="005260D9">
        <w:rPr>
          <w:rFonts w:ascii="Book Antiqua" w:hAnsi="Book Antiqua"/>
          <w:kern w:val="0"/>
          <w:sz w:val="24"/>
          <w:szCs w:val="24"/>
        </w:rPr>
        <w:t xml:space="preserve"> (ERCP); </w:t>
      </w:r>
      <w:r w:rsidR="00D53092" w:rsidRPr="005260D9">
        <w:rPr>
          <w:rFonts w:ascii="Book Antiqua" w:hAnsi="Book Antiqua"/>
          <w:kern w:val="0"/>
          <w:sz w:val="24"/>
          <w:szCs w:val="24"/>
        </w:rPr>
        <w:t xml:space="preserve">an image of </w:t>
      </w:r>
      <w:r w:rsidR="007259A2" w:rsidRPr="005260D9">
        <w:rPr>
          <w:rFonts w:ascii="Book Antiqua" w:hAnsi="Book Antiqua"/>
          <w:kern w:val="0"/>
          <w:sz w:val="24"/>
          <w:szCs w:val="24"/>
        </w:rPr>
        <w:t xml:space="preserve">a representative case </w:t>
      </w:r>
      <w:r w:rsidR="00CB3DC1" w:rsidRPr="005260D9">
        <w:rPr>
          <w:rFonts w:ascii="Book Antiqua" w:hAnsi="Book Antiqua"/>
          <w:kern w:val="0"/>
          <w:sz w:val="24"/>
          <w:szCs w:val="24"/>
        </w:rPr>
        <w:t>is shown in Fig</w:t>
      </w:r>
      <w:r w:rsidR="00E71B66" w:rsidRPr="005260D9">
        <w:rPr>
          <w:rFonts w:ascii="Book Antiqua" w:hAnsi="Book Antiqua" w:hint="eastAsia"/>
          <w:kern w:val="0"/>
          <w:sz w:val="24"/>
          <w:szCs w:val="24"/>
          <w:lang w:eastAsia="zh-CN"/>
        </w:rPr>
        <w:t>ure</w:t>
      </w:r>
      <w:r w:rsidR="00CB3DC1" w:rsidRPr="005260D9">
        <w:rPr>
          <w:rFonts w:ascii="Book Antiqua" w:hAnsi="Book Antiqua"/>
          <w:kern w:val="0"/>
          <w:sz w:val="24"/>
          <w:szCs w:val="24"/>
        </w:rPr>
        <w:t xml:space="preserve"> 4. On the other hand, </w:t>
      </w:r>
      <w:r w:rsidR="00915F45" w:rsidRPr="005260D9">
        <w:rPr>
          <w:rFonts w:ascii="Book Antiqua" w:eastAsiaTheme="minorEastAsia" w:hAnsi="Book Antiqua"/>
          <w:kern w:val="0"/>
          <w:sz w:val="24"/>
          <w:szCs w:val="24"/>
        </w:rPr>
        <w:t>t</w:t>
      </w:r>
      <w:r w:rsidR="00100F03" w:rsidRPr="005260D9">
        <w:rPr>
          <w:rFonts w:ascii="Book Antiqua" w:hAnsi="Book Antiqua"/>
          <w:kern w:val="0"/>
          <w:sz w:val="24"/>
          <w:szCs w:val="24"/>
        </w:rPr>
        <w:t>here w</w:t>
      </w:r>
      <w:r w:rsidR="00604EF7" w:rsidRPr="005260D9">
        <w:rPr>
          <w:rFonts w:ascii="Book Antiqua" w:hAnsi="Book Antiqua"/>
          <w:kern w:val="0"/>
          <w:sz w:val="24"/>
          <w:szCs w:val="24"/>
        </w:rPr>
        <w:t>ere t</w:t>
      </w:r>
      <w:r w:rsidR="00AA03BC" w:rsidRPr="005260D9">
        <w:rPr>
          <w:rFonts w:ascii="Book Antiqua" w:hAnsi="Book Antiqua"/>
          <w:kern w:val="0"/>
          <w:sz w:val="24"/>
          <w:szCs w:val="24"/>
        </w:rPr>
        <w:t>hree</w:t>
      </w:r>
      <w:r w:rsidR="00100F03" w:rsidRPr="005260D9">
        <w:rPr>
          <w:rFonts w:ascii="Book Antiqua" w:hAnsi="Book Antiqua"/>
          <w:kern w:val="0"/>
          <w:sz w:val="24"/>
          <w:szCs w:val="24"/>
        </w:rPr>
        <w:t xml:space="preserve"> clinical failure case</w:t>
      </w:r>
      <w:r w:rsidR="00915F45" w:rsidRPr="005260D9">
        <w:rPr>
          <w:rFonts w:ascii="Book Antiqua" w:hAnsi="Book Antiqua"/>
          <w:kern w:val="0"/>
          <w:sz w:val="24"/>
          <w:szCs w:val="24"/>
        </w:rPr>
        <w:t>s</w:t>
      </w:r>
      <w:r w:rsidR="00CB3DC1" w:rsidRPr="005260D9">
        <w:rPr>
          <w:rFonts w:ascii="Book Antiqua" w:hAnsi="Book Antiqua"/>
          <w:kern w:val="0"/>
          <w:sz w:val="24"/>
          <w:szCs w:val="24"/>
        </w:rPr>
        <w:t xml:space="preserve"> </w:t>
      </w:r>
      <w:r w:rsidR="001D2729" w:rsidRPr="005260D9">
        <w:rPr>
          <w:rFonts w:ascii="Book Antiqua" w:hAnsi="Book Antiqua"/>
          <w:kern w:val="0"/>
          <w:sz w:val="24"/>
          <w:szCs w:val="24"/>
        </w:rPr>
        <w:t>with</w:t>
      </w:r>
      <w:r w:rsidR="00CB3DC1" w:rsidRPr="005260D9">
        <w:rPr>
          <w:rFonts w:ascii="Book Antiqua" w:hAnsi="Book Antiqua"/>
          <w:kern w:val="0"/>
          <w:sz w:val="24"/>
          <w:szCs w:val="24"/>
        </w:rPr>
        <w:t xml:space="preserve"> leaks</w:t>
      </w:r>
      <w:r w:rsidR="00F21E44" w:rsidRPr="005260D9">
        <w:rPr>
          <w:rFonts w:ascii="Book Antiqua" w:hAnsi="Book Antiqua"/>
          <w:kern w:val="0"/>
          <w:sz w:val="24"/>
          <w:szCs w:val="24"/>
        </w:rPr>
        <w:t>:</w:t>
      </w:r>
      <w:r w:rsidR="00915F45" w:rsidRPr="005260D9">
        <w:rPr>
          <w:rFonts w:ascii="Book Antiqua" w:hAnsi="Book Antiqua"/>
          <w:kern w:val="0"/>
          <w:sz w:val="24"/>
          <w:szCs w:val="24"/>
        </w:rPr>
        <w:t xml:space="preserve"> one </w:t>
      </w:r>
      <w:r w:rsidR="00CA15AD" w:rsidRPr="005260D9">
        <w:rPr>
          <w:rFonts w:ascii="Book Antiqua" w:hAnsi="Book Antiqua"/>
          <w:kern w:val="0"/>
          <w:sz w:val="24"/>
          <w:szCs w:val="24"/>
        </w:rPr>
        <w:t>with</w:t>
      </w:r>
      <w:r w:rsidR="00915F45" w:rsidRPr="005260D9">
        <w:rPr>
          <w:rFonts w:ascii="Book Antiqua" w:hAnsi="Book Antiqua"/>
          <w:kern w:val="0"/>
          <w:sz w:val="24"/>
          <w:szCs w:val="24"/>
        </w:rPr>
        <w:t xml:space="preserve"> </w:t>
      </w:r>
      <w:r w:rsidR="00915F45" w:rsidRPr="005260D9">
        <w:rPr>
          <w:rFonts w:ascii="Book Antiqua" w:eastAsiaTheme="minorEastAsia" w:hAnsi="Book Antiqua"/>
          <w:kern w:val="0"/>
          <w:sz w:val="24"/>
          <w:szCs w:val="24"/>
        </w:rPr>
        <w:t xml:space="preserve">SS </w:t>
      </w:r>
      <w:r w:rsidR="00604EF7" w:rsidRPr="005260D9">
        <w:rPr>
          <w:rFonts w:ascii="Book Antiqua" w:hAnsi="Book Antiqua"/>
          <w:kern w:val="0"/>
          <w:sz w:val="24"/>
          <w:szCs w:val="24"/>
        </w:rPr>
        <w:t>with D</w:t>
      </w:r>
      <w:r w:rsidR="00FD5C0C" w:rsidRPr="005260D9">
        <w:rPr>
          <w:rFonts w:ascii="Book Antiqua" w:hAnsi="Book Antiqua"/>
          <w:kern w:val="0"/>
          <w:sz w:val="24"/>
          <w:szCs w:val="24"/>
        </w:rPr>
        <w:t xml:space="preserve"> </w:t>
      </w:r>
      <w:r w:rsidR="00E11D6F" w:rsidRPr="005260D9">
        <w:rPr>
          <w:rFonts w:ascii="Book Antiqua" w:eastAsia="MS Mincho" w:hAnsi="Book Antiqua" w:cs="MS Mincho"/>
          <w:kern w:val="0"/>
          <w:sz w:val="24"/>
          <w:szCs w:val="24"/>
        </w:rPr>
        <w:t>≤</w:t>
      </w:r>
      <w:r w:rsidR="00FD5C0C" w:rsidRPr="005260D9">
        <w:rPr>
          <w:rFonts w:ascii="Book Antiqua" w:hAnsi="Book Antiqua"/>
          <w:kern w:val="0"/>
          <w:sz w:val="24"/>
          <w:szCs w:val="24"/>
        </w:rPr>
        <w:t xml:space="preserve"> </w:t>
      </w:r>
      <w:r w:rsidR="00604EF7" w:rsidRPr="005260D9">
        <w:rPr>
          <w:rFonts w:ascii="Book Antiqua" w:hAnsi="Book Antiqua"/>
          <w:kern w:val="0"/>
          <w:sz w:val="24"/>
          <w:szCs w:val="24"/>
        </w:rPr>
        <w:t>10</w:t>
      </w:r>
      <w:r w:rsidR="00CA15AD" w:rsidRPr="005260D9">
        <w:rPr>
          <w:rFonts w:ascii="Book Antiqua" w:hAnsi="Book Antiqua"/>
          <w:kern w:val="0"/>
          <w:sz w:val="24"/>
          <w:szCs w:val="24"/>
        </w:rPr>
        <w:t xml:space="preserve"> and</w:t>
      </w:r>
      <w:r w:rsidR="00604EF7" w:rsidRPr="005260D9">
        <w:rPr>
          <w:rFonts w:ascii="Book Antiqua" w:hAnsi="Book Antiqua"/>
          <w:kern w:val="0"/>
          <w:sz w:val="24"/>
          <w:szCs w:val="24"/>
        </w:rPr>
        <w:t xml:space="preserve"> </w:t>
      </w:r>
      <w:r w:rsidR="00D53092" w:rsidRPr="005260D9">
        <w:rPr>
          <w:rFonts w:ascii="Book Antiqua" w:hAnsi="Book Antiqua"/>
          <w:kern w:val="0"/>
          <w:sz w:val="24"/>
          <w:szCs w:val="24"/>
        </w:rPr>
        <w:t xml:space="preserve">an </w:t>
      </w:r>
      <w:r w:rsidR="00AA03BC" w:rsidRPr="005260D9">
        <w:rPr>
          <w:rFonts w:ascii="Book Antiqua" w:hAnsi="Book Antiqua"/>
          <w:kern w:val="0"/>
          <w:sz w:val="24"/>
          <w:szCs w:val="24"/>
        </w:rPr>
        <w:t>acute</w:t>
      </w:r>
      <w:r w:rsidR="00CA15AD" w:rsidRPr="005260D9">
        <w:rPr>
          <w:rFonts w:ascii="Book Antiqua" w:hAnsi="Book Antiqua"/>
          <w:kern w:val="0"/>
          <w:sz w:val="24"/>
          <w:szCs w:val="24"/>
        </w:rPr>
        <w:t xml:space="preserve"> duration</w:t>
      </w:r>
      <w:r w:rsidR="00AA03BC" w:rsidRPr="005260D9">
        <w:rPr>
          <w:rFonts w:ascii="Book Antiqua" w:hAnsi="Book Antiqua"/>
          <w:kern w:val="0"/>
          <w:sz w:val="24"/>
          <w:szCs w:val="24"/>
        </w:rPr>
        <w:t xml:space="preserve">, one </w:t>
      </w:r>
      <w:r w:rsidR="00CA15AD" w:rsidRPr="005260D9">
        <w:rPr>
          <w:rFonts w:ascii="Book Antiqua" w:hAnsi="Book Antiqua"/>
          <w:kern w:val="0"/>
          <w:sz w:val="24"/>
          <w:szCs w:val="24"/>
        </w:rPr>
        <w:t>with</w:t>
      </w:r>
      <w:r w:rsidR="00AA03BC" w:rsidRPr="005260D9">
        <w:rPr>
          <w:rFonts w:ascii="Book Antiqua" w:hAnsi="Book Antiqua"/>
          <w:kern w:val="0"/>
          <w:sz w:val="24"/>
          <w:szCs w:val="24"/>
        </w:rPr>
        <w:t xml:space="preserve"> </w:t>
      </w:r>
      <w:r w:rsidR="009C3AA0" w:rsidRPr="005260D9">
        <w:rPr>
          <w:rFonts w:ascii="Book Antiqua" w:hAnsi="Book Antiqua"/>
          <w:kern w:val="0"/>
          <w:sz w:val="24"/>
          <w:szCs w:val="24"/>
        </w:rPr>
        <w:t xml:space="preserve">the </w:t>
      </w:r>
      <w:r w:rsidR="00AA03BC" w:rsidRPr="005260D9">
        <w:rPr>
          <w:rFonts w:ascii="Book Antiqua" w:eastAsiaTheme="minorEastAsia" w:hAnsi="Book Antiqua"/>
          <w:kern w:val="0"/>
          <w:sz w:val="24"/>
          <w:szCs w:val="24"/>
        </w:rPr>
        <w:t xml:space="preserve">TG with </w:t>
      </w:r>
      <w:r w:rsidR="00AA03BC" w:rsidRPr="005260D9">
        <w:rPr>
          <w:rFonts w:ascii="Book Antiqua" w:hAnsi="Book Antiqua"/>
          <w:kern w:val="0"/>
          <w:sz w:val="24"/>
          <w:szCs w:val="24"/>
        </w:rPr>
        <w:t>10</w:t>
      </w:r>
      <w:r w:rsidR="00FD5C0C" w:rsidRPr="005260D9">
        <w:rPr>
          <w:rFonts w:ascii="Book Antiqua" w:hAnsi="Book Antiqua"/>
          <w:kern w:val="0"/>
          <w:sz w:val="24"/>
          <w:szCs w:val="24"/>
        </w:rPr>
        <w:t xml:space="preserve"> </w:t>
      </w:r>
      <w:r w:rsidR="00E11D6F" w:rsidRPr="005260D9">
        <w:rPr>
          <w:rFonts w:ascii="Book Antiqua" w:hAnsi="Book Antiqua"/>
          <w:kern w:val="0"/>
          <w:sz w:val="24"/>
          <w:szCs w:val="24"/>
        </w:rPr>
        <w:t>&lt;</w:t>
      </w:r>
      <w:r w:rsidR="00FD5C0C" w:rsidRPr="005260D9">
        <w:rPr>
          <w:rFonts w:ascii="Book Antiqua" w:hAnsi="Book Antiqua"/>
          <w:kern w:val="0"/>
          <w:sz w:val="24"/>
          <w:szCs w:val="24"/>
        </w:rPr>
        <w:t xml:space="preserve"> </w:t>
      </w:r>
      <w:r w:rsidR="00520F2D" w:rsidRPr="005260D9">
        <w:rPr>
          <w:rFonts w:ascii="Book Antiqua" w:hAnsi="Book Antiqua"/>
          <w:kern w:val="0"/>
          <w:sz w:val="24"/>
          <w:szCs w:val="24"/>
        </w:rPr>
        <w:t>D</w:t>
      </w:r>
      <w:r w:rsidR="00FD5C0C" w:rsidRPr="005260D9">
        <w:rPr>
          <w:rFonts w:ascii="Book Antiqua" w:hAnsi="Book Antiqua"/>
          <w:kern w:val="0"/>
          <w:sz w:val="24"/>
          <w:szCs w:val="24"/>
        </w:rPr>
        <w:t xml:space="preserve"> </w:t>
      </w:r>
      <w:r w:rsidR="00E11D6F" w:rsidRPr="005260D9">
        <w:rPr>
          <w:rFonts w:ascii="Book Antiqua" w:eastAsia="MS Mincho" w:hAnsi="Book Antiqua" w:cs="MS Mincho"/>
          <w:kern w:val="0"/>
          <w:sz w:val="24"/>
          <w:szCs w:val="24"/>
        </w:rPr>
        <w:t>≤</w:t>
      </w:r>
      <w:r w:rsidR="00FD5C0C" w:rsidRPr="005260D9">
        <w:rPr>
          <w:rFonts w:ascii="Book Antiqua" w:hAnsi="Book Antiqua"/>
          <w:kern w:val="0"/>
          <w:sz w:val="24"/>
          <w:szCs w:val="24"/>
        </w:rPr>
        <w:t xml:space="preserve"> </w:t>
      </w:r>
      <w:r w:rsidR="00AA03BC" w:rsidRPr="005260D9">
        <w:rPr>
          <w:rFonts w:ascii="Book Antiqua" w:hAnsi="Book Antiqua"/>
          <w:kern w:val="0"/>
          <w:sz w:val="24"/>
          <w:szCs w:val="24"/>
        </w:rPr>
        <w:t>20</w:t>
      </w:r>
      <w:r w:rsidR="00CA15AD" w:rsidRPr="005260D9">
        <w:rPr>
          <w:rFonts w:ascii="Book Antiqua" w:hAnsi="Book Antiqua"/>
          <w:kern w:val="0"/>
          <w:sz w:val="24"/>
          <w:szCs w:val="24"/>
        </w:rPr>
        <w:t xml:space="preserve"> and</w:t>
      </w:r>
      <w:r w:rsidR="00AA03BC" w:rsidRPr="005260D9">
        <w:rPr>
          <w:rFonts w:ascii="Book Antiqua" w:hAnsi="Book Antiqua"/>
          <w:kern w:val="0"/>
          <w:sz w:val="24"/>
          <w:szCs w:val="24"/>
        </w:rPr>
        <w:t xml:space="preserve"> </w:t>
      </w:r>
      <w:r w:rsidR="00D53092" w:rsidRPr="005260D9">
        <w:rPr>
          <w:rFonts w:ascii="Book Antiqua" w:hAnsi="Book Antiqua"/>
          <w:kern w:val="0"/>
          <w:sz w:val="24"/>
          <w:szCs w:val="24"/>
        </w:rPr>
        <w:t xml:space="preserve">an </w:t>
      </w:r>
      <w:r w:rsidR="00CA15AD" w:rsidRPr="005260D9">
        <w:rPr>
          <w:rFonts w:ascii="Book Antiqua" w:hAnsi="Book Antiqua"/>
          <w:kern w:val="0"/>
          <w:sz w:val="24"/>
          <w:szCs w:val="24"/>
        </w:rPr>
        <w:t>i</w:t>
      </w:r>
      <w:r w:rsidR="00AA03BC" w:rsidRPr="005260D9">
        <w:rPr>
          <w:rFonts w:ascii="Book Antiqua" w:hAnsi="Book Antiqua"/>
          <w:kern w:val="0"/>
          <w:sz w:val="24"/>
          <w:szCs w:val="24"/>
        </w:rPr>
        <w:t>mmediate</w:t>
      </w:r>
      <w:r w:rsidR="00CA15AD" w:rsidRPr="005260D9">
        <w:rPr>
          <w:rFonts w:ascii="Book Antiqua" w:hAnsi="Book Antiqua"/>
          <w:kern w:val="0"/>
          <w:sz w:val="24"/>
          <w:szCs w:val="24"/>
        </w:rPr>
        <w:t xml:space="preserve"> duration</w:t>
      </w:r>
      <w:r w:rsidR="00AA03BC" w:rsidRPr="005260D9">
        <w:rPr>
          <w:rFonts w:ascii="Book Antiqua" w:hAnsi="Book Antiqua"/>
          <w:kern w:val="0"/>
          <w:sz w:val="24"/>
          <w:szCs w:val="24"/>
        </w:rPr>
        <w:t xml:space="preserve">, and one </w:t>
      </w:r>
      <w:r w:rsidR="00CA15AD" w:rsidRPr="005260D9">
        <w:rPr>
          <w:rFonts w:ascii="Book Antiqua" w:hAnsi="Book Antiqua"/>
          <w:kern w:val="0"/>
          <w:sz w:val="24"/>
          <w:szCs w:val="24"/>
        </w:rPr>
        <w:t>with</w:t>
      </w:r>
      <w:r w:rsidR="009C3AA0" w:rsidRPr="005260D9">
        <w:rPr>
          <w:rFonts w:ascii="Book Antiqua" w:hAnsi="Book Antiqua"/>
          <w:kern w:val="0"/>
          <w:sz w:val="24"/>
          <w:szCs w:val="24"/>
        </w:rPr>
        <w:t xml:space="preserve"> the</w:t>
      </w:r>
      <w:r w:rsidR="00AA03BC" w:rsidRPr="005260D9">
        <w:rPr>
          <w:rFonts w:ascii="Book Antiqua" w:hAnsi="Book Antiqua"/>
          <w:kern w:val="0"/>
          <w:sz w:val="24"/>
          <w:szCs w:val="24"/>
        </w:rPr>
        <w:t xml:space="preserve"> </w:t>
      </w:r>
      <w:r w:rsidR="00AA03BC" w:rsidRPr="005260D9">
        <w:rPr>
          <w:rFonts w:ascii="Book Antiqua" w:eastAsiaTheme="minorEastAsia" w:hAnsi="Book Antiqua"/>
          <w:kern w:val="0"/>
          <w:sz w:val="24"/>
          <w:szCs w:val="24"/>
        </w:rPr>
        <w:t xml:space="preserve">TG with </w:t>
      </w:r>
      <w:r w:rsidR="00AA03BC" w:rsidRPr="005260D9">
        <w:rPr>
          <w:rFonts w:ascii="Book Antiqua" w:hAnsi="Book Antiqua"/>
          <w:kern w:val="0"/>
          <w:sz w:val="24"/>
          <w:szCs w:val="24"/>
        </w:rPr>
        <w:t>D</w:t>
      </w:r>
      <w:r w:rsidR="00FD5C0C" w:rsidRPr="005260D9">
        <w:rPr>
          <w:rFonts w:ascii="Book Antiqua" w:hAnsi="Book Antiqua"/>
          <w:kern w:val="0"/>
          <w:sz w:val="24"/>
          <w:szCs w:val="24"/>
        </w:rPr>
        <w:t xml:space="preserve"> </w:t>
      </w:r>
      <w:r w:rsidR="00D005ED" w:rsidRPr="005260D9">
        <w:rPr>
          <w:rFonts w:ascii="Book Antiqua" w:hAnsi="Book Antiqua"/>
          <w:kern w:val="0"/>
          <w:sz w:val="24"/>
          <w:szCs w:val="24"/>
        </w:rPr>
        <w:t>&gt;</w:t>
      </w:r>
      <w:r w:rsidR="00FD5C0C" w:rsidRPr="005260D9">
        <w:rPr>
          <w:rFonts w:ascii="Book Antiqua" w:hAnsi="Book Antiqua"/>
          <w:kern w:val="0"/>
          <w:sz w:val="24"/>
          <w:szCs w:val="24"/>
        </w:rPr>
        <w:t xml:space="preserve"> </w:t>
      </w:r>
      <w:r w:rsidR="00AA03BC" w:rsidRPr="005260D9">
        <w:rPr>
          <w:rFonts w:ascii="Book Antiqua" w:hAnsi="Book Antiqua"/>
          <w:kern w:val="0"/>
          <w:sz w:val="24"/>
          <w:szCs w:val="24"/>
        </w:rPr>
        <w:t>20</w:t>
      </w:r>
      <w:r w:rsidR="00CA15AD" w:rsidRPr="005260D9">
        <w:rPr>
          <w:rFonts w:ascii="Book Antiqua" w:hAnsi="Book Antiqua"/>
          <w:kern w:val="0"/>
          <w:sz w:val="24"/>
          <w:szCs w:val="24"/>
        </w:rPr>
        <w:t xml:space="preserve"> and </w:t>
      </w:r>
      <w:r w:rsidR="00D53092" w:rsidRPr="005260D9">
        <w:rPr>
          <w:rFonts w:ascii="Book Antiqua" w:hAnsi="Book Antiqua"/>
          <w:kern w:val="0"/>
          <w:sz w:val="24"/>
          <w:szCs w:val="24"/>
        </w:rPr>
        <w:t xml:space="preserve">an </w:t>
      </w:r>
      <w:r w:rsidR="00CA15AD" w:rsidRPr="005260D9">
        <w:rPr>
          <w:rFonts w:ascii="Book Antiqua" w:hAnsi="Book Antiqua"/>
          <w:kern w:val="0"/>
          <w:sz w:val="24"/>
          <w:szCs w:val="24"/>
        </w:rPr>
        <w:t>a</w:t>
      </w:r>
      <w:r w:rsidR="00AA03BC" w:rsidRPr="005260D9">
        <w:rPr>
          <w:rFonts w:ascii="Book Antiqua" w:hAnsi="Book Antiqua"/>
          <w:kern w:val="0"/>
          <w:sz w:val="24"/>
          <w:szCs w:val="24"/>
        </w:rPr>
        <w:t>cute</w:t>
      </w:r>
      <w:r w:rsidR="00CA15AD" w:rsidRPr="005260D9">
        <w:rPr>
          <w:rFonts w:ascii="Book Antiqua" w:hAnsi="Book Antiqua"/>
          <w:kern w:val="0"/>
          <w:sz w:val="24"/>
          <w:szCs w:val="24"/>
        </w:rPr>
        <w:t xml:space="preserve"> duration</w:t>
      </w:r>
      <w:r w:rsidR="00AA03BC" w:rsidRPr="005260D9">
        <w:rPr>
          <w:rFonts w:ascii="Book Antiqua" w:hAnsi="Book Antiqua"/>
          <w:kern w:val="0"/>
          <w:sz w:val="24"/>
          <w:szCs w:val="24"/>
        </w:rPr>
        <w:t xml:space="preserve">. </w:t>
      </w:r>
      <w:r w:rsidR="006846A9" w:rsidRPr="005260D9">
        <w:rPr>
          <w:rFonts w:ascii="Book Antiqua" w:hAnsi="Book Antiqua"/>
          <w:kern w:val="0"/>
          <w:sz w:val="24"/>
          <w:szCs w:val="24"/>
        </w:rPr>
        <w:t xml:space="preserve">In the first case, an </w:t>
      </w:r>
      <w:r w:rsidR="00CA15AD" w:rsidRPr="005260D9">
        <w:rPr>
          <w:rFonts w:ascii="Book Antiqua" w:hAnsi="Book Antiqua"/>
          <w:kern w:val="0"/>
          <w:sz w:val="24"/>
          <w:szCs w:val="24"/>
        </w:rPr>
        <w:t xml:space="preserve">acute </w:t>
      </w:r>
      <w:r w:rsidR="006846A9" w:rsidRPr="005260D9">
        <w:rPr>
          <w:rFonts w:ascii="Book Antiqua" w:hAnsi="Book Antiqua"/>
          <w:kern w:val="0"/>
          <w:sz w:val="24"/>
          <w:szCs w:val="24"/>
        </w:rPr>
        <w:t xml:space="preserve">anastomotic leakage </w:t>
      </w:r>
      <w:r w:rsidR="00CA15AD" w:rsidRPr="005260D9">
        <w:rPr>
          <w:rFonts w:ascii="Book Antiqua" w:hAnsi="Book Antiqua"/>
          <w:kern w:val="0"/>
          <w:sz w:val="24"/>
          <w:szCs w:val="24"/>
        </w:rPr>
        <w:t>with D</w:t>
      </w:r>
      <w:r w:rsidR="00FD5C0C" w:rsidRPr="005260D9">
        <w:rPr>
          <w:rFonts w:ascii="Book Antiqua" w:hAnsi="Book Antiqua"/>
          <w:kern w:val="0"/>
          <w:sz w:val="24"/>
          <w:szCs w:val="24"/>
        </w:rPr>
        <w:t xml:space="preserve"> </w:t>
      </w:r>
      <w:r w:rsidR="00E11D6F" w:rsidRPr="005260D9">
        <w:rPr>
          <w:rFonts w:ascii="Book Antiqua" w:eastAsia="MS Mincho" w:hAnsi="Book Antiqua" w:cs="MS Mincho"/>
          <w:kern w:val="0"/>
          <w:sz w:val="24"/>
          <w:szCs w:val="24"/>
        </w:rPr>
        <w:t>≤</w:t>
      </w:r>
      <w:r w:rsidR="00FD5C0C" w:rsidRPr="005260D9">
        <w:rPr>
          <w:rFonts w:ascii="Book Antiqua" w:eastAsia="MS Mincho" w:hAnsi="Book Antiqua"/>
          <w:kern w:val="0"/>
          <w:sz w:val="24"/>
          <w:szCs w:val="24"/>
        </w:rPr>
        <w:t xml:space="preserve"> </w:t>
      </w:r>
      <w:r w:rsidR="00CA15AD" w:rsidRPr="005260D9">
        <w:rPr>
          <w:rFonts w:ascii="Book Antiqua" w:hAnsi="Book Antiqua"/>
          <w:kern w:val="0"/>
          <w:sz w:val="24"/>
          <w:szCs w:val="24"/>
        </w:rPr>
        <w:t xml:space="preserve">10 </w:t>
      </w:r>
      <w:r w:rsidR="00520F2D" w:rsidRPr="005260D9">
        <w:rPr>
          <w:rFonts w:ascii="Book Antiqua" w:hAnsi="Book Antiqua"/>
          <w:kern w:val="0"/>
          <w:sz w:val="24"/>
          <w:szCs w:val="24"/>
        </w:rPr>
        <w:t xml:space="preserve">after surgery for gastric cancer </w:t>
      </w:r>
      <w:r w:rsidR="00543393" w:rsidRPr="005260D9">
        <w:rPr>
          <w:rFonts w:ascii="Book Antiqua" w:hAnsi="Book Antiqua"/>
          <w:kern w:val="0"/>
          <w:sz w:val="24"/>
          <w:szCs w:val="24"/>
        </w:rPr>
        <w:t xml:space="preserve">that was </w:t>
      </w:r>
      <w:r w:rsidR="00520F2D" w:rsidRPr="005260D9">
        <w:rPr>
          <w:rFonts w:ascii="Book Antiqua" w:hAnsi="Book Antiqua"/>
          <w:kern w:val="0"/>
          <w:sz w:val="24"/>
          <w:szCs w:val="24"/>
        </w:rPr>
        <w:t xml:space="preserve">located in </w:t>
      </w:r>
      <w:r w:rsidR="00CA15AD" w:rsidRPr="005260D9">
        <w:rPr>
          <w:rFonts w:ascii="Book Antiqua" w:hAnsi="Book Antiqua"/>
          <w:kern w:val="0"/>
          <w:sz w:val="24"/>
          <w:szCs w:val="24"/>
        </w:rPr>
        <w:t xml:space="preserve">the </w:t>
      </w:r>
      <w:r w:rsidR="00520F2D" w:rsidRPr="005260D9">
        <w:rPr>
          <w:rFonts w:ascii="Book Antiqua" w:hAnsi="Book Antiqua"/>
          <w:kern w:val="0"/>
          <w:sz w:val="24"/>
          <w:szCs w:val="24"/>
        </w:rPr>
        <w:t xml:space="preserve">esophageal-gastric junction </w:t>
      </w:r>
      <w:r w:rsidR="006846A9" w:rsidRPr="005260D9">
        <w:rPr>
          <w:rFonts w:ascii="Book Antiqua" w:hAnsi="Book Antiqua"/>
          <w:kern w:val="0"/>
          <w:sz w:val="24"/>
          <w:szCs w:val="24"/>
        </w:rPr>
        <w:t xml:space="preserve">was successfully closed </w:t>
      </w:r>
      <w:r w:rsidR="00CA15AD" w:rsidRPr="005260D9">
        <w:rPr>
          <w:rFonts w:ascii="Book Antiqua" w:hAnsi="Book Antiqua"/>
          <w:kern w:val="0"/>
          <w:sz w:val="24"/>
          <w:szCs w:val="24"/>
        </w:rPr>
        <w:t xml:space="preserve">using </w:t>
      </w:r>
      <w:r w:rsidR="006846A9" w:rsidRPr="005260D9">
        <w:rPr>
          <w:rFonts w:ascii="Book Antiqua" w:hAnsi="Book Antiqua"/>
          <w:kern w:val="0"/>
          <w:sz w:val="24"/>
          <w:szCs w:val="24"/>
        </w:rPr>
        <w:t xml:space="preserve">SS, </w:t>
      </w:r>
      <w:r w:rsidR="00CA15AD" w:rsidRPr="005260D9">
        <w:rPr>
          <w:rFonts w:ascii="Book Antiqua" w:hAnsi="Book Antiqua"/>
          <w:kern w:val="0"/>
          <w:sz w:val="24"/>
          <w:szCs w:val="24"/>
        </w:rPr>
        <w:t xml:space="preserve">but </w:t>
      </w:r>
      <w:r w:rsidR="006846A9" w:rsidRPr="005260D9">
        <w:rPr>
          <w:rFonts w:ascii="Book Antiqua" w:hAnsi="Book Antiqua"/>
          <w:kern w:val="0"/>
          <w:sz w:val="24"/>
          <w:szCs w:val="24"/>
        </w:rPr>
        <w:t xml:space="preserve">additional surgery was needed because of </w:t>
      </w:r>
      <w:r w:rsidR="00543393" w:rsidRPr="005260D9">
        <w:rPr>
          <w:rFonts w:ascii="Book Antiqua" w:hAnsi="Book Antiqua"/>
          <w:kern w:val="0"/>
          <w:sz w:val="24"/>
          <w:szCs w:val="24"/>
        </w:rPr>
        <w:t xml:space="preserve">a </w:t>
      </w:r>
      <w:r w:rsidR="006846A9" w:rsidRPr="005260D9">
        <w:rPr>
          <w:rFonts w:ascii="Book Antiqua" w:hAnsi="Book Antiqua"/>
          <w:kern w:val="0"/>
          <w:sz w:val="24"/>
          <w:szCs w:val="24"/>
        </w:rPr>
        <w:t xml:space="preserve">delayed leakage (Table </w:t>
      </w:r>
      <w:r w:rsidR="000B1B82" w:rsidRPr="005260D9">
        <w:rPr>
          <w:rFonts w:ascii="Book Antiqua" w:hAnsi="Book Antiqua"/>
          <w:kern w:val="0"/>
          <w:sz w:val="24"/>
          <w:szCs w:val="24"/>
        </w:rPr>
        <w:t>7</w:t>
      </w:r>
      <w:r w:rsidR="006846A9" w:rsidRPr="005260D9">
        <w:rPr>
          <w:rFonts w:ascii="Book Antiqua" w:hAnsi="Book Antiqua"/>
          <w:kern w:val="0"/>
          <w:sz w:val="24"/>
          <w:szCs w:val="24"/>
        </w:rPr>
        <w:t xml:space="preserve">, case </w:t>
      </w:r>
      <w:r w:rsidR="00E71B66" w:rsidRPr="005260D9">
        <w:rPr>
          <w:rFonts w:ascii="Book Antiqua" w:hAnsi="Book Antiqua"/>
          <w:kern w:val="0"/>
          <w:sz w:val="24"/>
          <w:szCs w:val="24"/>
        </w:rPr>
        <w:t>No</w:t>
      </w:r>
      <w:r w:rsidR="006846A9" w:rsidRPr="005260D9">
        <w:rPr>
          <w:rFonts w:ascii="Book Antiqua" w:hAnsi="Book Antiqua"/>
          <w:kern w:val="0"/>
          <w:sz w:val="24"/>
          <w:szCs w:val="24"/>
        </w:rPr>
        <w:t>.</w:t>
      </w:r>
      <w:r w:rsidR="009D1FFE" w:rsidRPr="005260D9">
        <w:rPr>
          <w:rFonts w:ascii="Book Antiqua" w:hAnsi="Book Antiqua"/>
          <w:kern w:val="0"/>
          <w:sz w:val="24"/>
          <w:szCs w:val="24"/>
        </w:rPr>
        <w:t xml:space="preserve"> </w:t>
      </w:r>
      <w:r w:rsidR="006846A9" w:rsidRPr="005260D9">
        <w:rPr>
          <w:rFonts w:ascii="Book Antiqua" w:hAnsi="Book Antiqua"/>
          <w:kern w:val="0"/>
          <w:sz w:val="24"/>
          <w:szCs w:val="24"/>
        </w:rPr>
        <w:t xml:space="preserve">4). </w:t>
      </w:r>
      <w:r w:rsidR="00535AA5" w:rsidRPr="005260D9">
        <w:rPr>
          <w:rFonts w:ascii="Book Antiqua" w:hAnsi="Book Antiqua"/>
          <w:kern w:val="0"/>
          <w:sz w:val="24"/>
          <w:szCs w:val="24"/>
        </w:rPr>
        <w:t xml:space="preserve">In </w:t>
      </w:r>
      <w:r w:rsidR="00CB3DC1" w:rsidRPr="005260D9">
        <w:rPr>
          <w:rFonts w:ascii="Book Antiqua" w:hAnsi="Book Antiqua"/>
          <w:kern w:val="0"/>
          <w:sz w:val="24"/>
          <w:szCs w:val="24"/>
        </w:rPr>
        <w:t xml:space="preserve">the second case, </w:t>
      </w:r>
      <w:r w:rsidR="006846A9" w:rsidRPr="005260D9">
        <w:rPr>
          <w:rFonts w:ascii="Book Antiqua" w:hAnsi="Book Antiqua"/>
          <w:kern w:val="0"/>
          <w:sz w:val="24"/>
          <w:szCs w:val="24"/>
        </w:rPr>
        <w:t xml:space="preserve">a large perforation </w:t>
      </w:r>
      <w:r w:rsidR="00CA15AD" w:rsidRPr="005260D9">
        <w:rPr>
          <w:rFonts w:ascii="Book Antiqua" w:hAnsi="Book Antiqua"/>
          <w:kern w:val="0"/>
          <w:sz w:val="24"/>
          <w:szCs w:val="24"/>
        </w:rPr>
        <w:t xml:space="preserve">of </w:t>
      </w:r>
      <w:r w:rsidR="00A654A0" w:rsidRPr="005260D9">
        <w:rPr>
          <w:rFonts w:ascii="Book Antiqua" w:hAnsi="Book Antiqua"/>
          <w:kern w:val="0"/>
          <w:sz w:val="24"/>
          <w:szCs w:val="24"/>
        </w:rPr>
        <w:t>approximately 2</w:t>
      </w:r>
      <w:r w:rsidR="006846A9" w:rsidRPr="005260D9">
        <w:rPr>
          <w:rFonts w:ascii="Book Antiqua" w:hAnsi="Book Antiqua"/>
          <w:kern w:val="0"/>
          <w:sz w:val="24"/>
          <w:szCs w:val="24"/>
        </w:rPr>
        <w:t>0 mm occurred</w:t>
      </w:r>
      <w:r w:rsidR="00CB3DC1" w:rsidRPr="005260D9">
        <w:rPr>
          <w:rFonts w:ascii="Book Antiqua" w:hAnsi="Book Antiqua"/>
          <w:kern w:val="0"/>
          <w:sz w:val="24"/>
          <w:szCs w:val="24"/>
        </w:rPr>
        <w:t xml:space="preserve"> during ERCP</w:t>
      </w:r>
      <w:r w:rsidR="006846A9" w:rsidRPr="005260D9">
        <w:rPr>
          <w:rFonts w:ascii="Book Antiqua" w:hAnsi="Book Antiqua"/>
          <w:kern w:val="0"/>
          <w:sz w:val="24"/>
          <w:szCs w:val="24"/>
        </w:rPr>
        <w:t xml:space="preserve">, and </w:t>
      </w:r>
      <w:r w:rsidR="00062941" w:rsidRPr="005260D9">
        <w:rPr>
          <w:rFonts w:ascii="Book Antiqua" w:hAnsi="Book Antiqua"/>
          <w:kern w:val="0"/>
          <w:sz w:val="24"/>
          <w:szCs w:val="24"/>
        </w:rPr>
        <w:t xml:space="preserve">the </w:t>
      </w:r>
      <w:r w:rsidR="006779CF" w:rsidRPr="005260D9">
        <w:rPr>
          <w:rFonts w:ascii="Book Antiqua" w:hAnsi="Book Antiqua"/>
          <w:kern w:val="0"/>
          <w:sz w:val="24"/>
          <w:szCs w:val="24"/>
        </w:rPr>
        <w:t>TG</w:t>
      </w:r>
      <w:r w:rsidR="006846A9" w:rsidRPr="005260D9">
        <w:rPr>
          <w:rFonts w:ascii="Book Antiqua" w:hAnsi="Book Antiqua"/>
          <w:kern w:val="0"/>
          <w:sz w:val="24"/>
          <w:szCs w:val="24"/>
        </w:rPr>
        <w:t xml:space="preserve"> was used to approximate the defect. The collapse</w:t>
      </w:r>
      <w:r w:rsidR="009D1FFE" w:rsidRPr="005260D9">
        <w:rPr>
          <w:rFonts w:ascii="Book Antiqua" w:hAnsi="Book Antiqua"/>
          <w:kern w:val="0"/>
          <w:sz w:val="24"/>
          <w:szCs w:val="24"/>
        </w:rPr>
        <w:t xml:space="preserve"> of the</w:t>
      </w:r>
      <w:r w:rsidR="006846A9" w:rsidRPr="005260D9">
        <w:rPr>
          <w:rFonts w:ascii="Book Antiqua" w:hAnsi="Book Antiqua"/>
          <w:kern w:val="0"/>
          <w:sz w:val="24"/>
          <w:szCs w:val="24"/>
        </w:rPr>
        <w:t xml:space="preserve"> intestine because of air leakage made technical success impossible, </w:t>
      </w:r>
      <w:r w:rsidR="00543393" w:rsidRPr="005260D9">
        <w:rPr>
          <w:rFonts w:ascii="Book Antiqua" w:hAnsi="Book Antiqua"/>
          <w:kern w:val="0"/>
          <w:sz w:val="24"/>
          <w:szCs w:val="24"/>
        </w:rPr>
        <w:t>and</w:t>
      </w:r>
      <w:r w:rsidR="009C3AA0" w:rsidRPr="005260D9">
        <w:rPr>
          <w:rFonts w:ascii="Book Antiqua" w:hAnsi="Book Antiqua"/>
          <w:kern w:val="0"/>
          <w:sz w:val="24"/>
          <w:szCs w:val="24"/>
        </w:rPr>
        <w:t xml:space="preserve"> this case</w:t>
      </w:r>
      <w:r w:rsidR="00543393" w:rsidRPr="005260D9">
        <w:rPr>
          <w:rFonts w:ascii="Book Antiqua" w:hAnsi="Book Antiqua"/>
          <w:kern w:val="0"/>
          <w:sz w:val="24"/>
          <w:szCs w:val="24"/>
        </w:rPr>
        <w:t xml:space="preserve"> required </w:t>
      </w:r>
      <w:r w:rsidR="006846A9" w:rsidRPr="005260D9">
        <w:rPr>
          <w:rFonts w:ascii="Book Antiqua" w:hAnsi="Book Antiqua"/>
          <w:kern w:val="0"/>
          <w:sz w:val="24"/>
          <w:szCs w:val="24"/>
        </w:rPr>
        <w:t xml:space="preserve">surgical repair (Table </w:t>
      </w:r>
      <w:r w:rsidR="000B1B82" w:rsidRPr="005260D9">
        <w:rPr>
          <w:rFonts w:ascii="Book Antiqua" w:hAnsi="Book Antiqua"/>
          <w:kern w:val="0"/>
          <w:sz w:val="24"/>
          <w:szCs w:val="24"/>
        </w:rPr>
        <w:t>7</w:t>
      </w:r>
      <w:r w:rsidR="006846A9" w:rsidRPr="005260D9">
        <w:rPr>
          <w:rFonts w:ascii="Book Antiqua" w:hAnsi="Book Antiqua"/>
          <w:kern w:val="0"/>
          <w:sz w:val="24"/>
          <w:szCs w:val="24"/>
        </w:rPr>
        <w:t xml:space="preserve">, case </w:t>
      </w:r>
      <w:r w:rsidR="00E71B66" w:rsidRPr="005260D9">
        <w:rPr>
          <w:rFonts w:ascii="Book Antiqua" w:hAnsi="Book Antiqua"/>
          <w:kern w:val="0"/>
          <w:sz w:val="24"/>
          <w:szCs w:val="24"/>
        </w:rPr>
        <w:t>No</w:t>
      </w:r>
      <w:r w:rsidR="006846A9" w:rsidRPr="005260D9">
        <w:rPr>
          <w:rFonts w:ascii="Book Antiqua" w:hAnsi="Book Antiqua"/>
          <w:kern w:val="0"/>
          <w:sz w:val="24"/>
          <w:szCs w:val="24"/>
        </w:rPr>
        <w:t>.</w:t>
      </w:r>
      <w:r w:rsidR="009D1FFE" w:rsidRPr="005260D9">
        <w:rPr>
          <w:rFonts w:ascii="Book Antiqua" w:hAnsi="Book Antiqua"/>
          <w:kern w:val="0"/>
          <w:sz w:val="24"/>
          <w:szCs w:val="24"/>
        </w:rPr>
        <w:t xml:space="preserve"> </w:t>
      </w:r>
      <w:r w:rsidR="006846A9" w:rsidRPr="005260D9">
        <w:rPr>
          <w:rFonts w:ascii="Book Antiqua" w:hAnsi="Book Antiqua"/>
          <w:kern w:val="0"/>
          <w:sz w:val="24"/>
          <w:szCs w:val="24"/>
        </w:rPr>
        <w:t xml:space="preserve">5). In the third case, a delayed perforation with </w:t>
      </w:r>
      <w:r w:rsidR="0068549A" w:rsidRPr="005260D9">
        <w:rPr>
          <w:rFonts w:ascii="Book Antiqua" w:hAnsi="Book Antiqua"/>
          <w:kern w:val="0"/>
          <w:sz w:val="24"/>
          <w:szCs w:val="24"/>
        </w:rPr>
        <w:t xml:space="preserve">a </w:t>
      </w:r>
      <w:r w:rsidR="006846A9" w:rsidRPr="005260D9">
        <w:rPr>
          <w:rFonts w:ascii="Book Antiqua" w:hAnsi="Book Antiqua"/>
          <w:kern w:val="0"/>
          <w:sz w:val="24"/>
          <w:szCs w:val="24"/>
        </w:rPr>
        <w:t>5</w:t>
      </w:r>
      <w:r w:rsidR="00A654A0" w:rsidRPr="005260D9">
        <w:rPr>
          <w:rFonts w:ascii="Book Antiqua" w:hAnsi="Book Antiqua"/>
          <w:kern w:val="0"/>
          <w:sz w:val="24"/>
          <w:szCs w:val="24"/>
        </w:rPr>
        <w:t>0</w:t>
      </w:r>
      <w:r w:rsidR="00E51132" w:rsidRPr="005260D9">
        <w:rPr>
          <w:rFonts w:ascii="Book Antiqua" w:hAnsi="Book Antiqua"/>
          <w:kern w:val="0"/>
          <w:sz w:val="24"/>
          <w:szCs w:val="24"/>
        </w:rPr>
        <w:t>-</w:t>
      </w:r>
      <w:r w:rsidR="00A654A0" w:rsidRPr="005260D9">
        <w:rPr>
          <w:rFonts w:ascii="Book Antiqua" w:hAnsi="Book Antiqua"/>
          <w:kern w:val="0"/>
          <w:sz w:val="24"/>
          <w:szCs w:val="24"/>
        </w:rPr>
        <w:t>mm</w:t>
      </w:r>
      <w:r w:rsidR="006846A9" w:rsidRPr="005260D9">
        <w:rPr>
          <w:rFonts w:ascii="Book Antiqua" w:hAnsi="Book Antiqua"/>
          <w:kern w:val="0"/>
          <w:sz w:val="24"/>
          <w:szCs w:val="24"/>
        </w:rPr>
        <w:t xml:space="preserve"> defect size </w:t>
      </w:r>
      <w:r w:rsidR="009D1FFE" w:rsidRPr="005260D9">
        <w:rPr>
          <w:rFonts w:ascii="Book Antiqua" w:hAnsi="Book Antiqua"/>
          <w:kern w:val="0"/>
          <w:sz w:val="24"/>
          <w:szCs w:val="24"/>
        </w:rPr>
        <w:t xml:space="preserve">occurred </w:t>
      </w:r>
      <w:r w:rsidR="006846A9" w:rsidRPr="005260D9">
        <w:rPr>
          <w:rFonts w:ascii="Book Antiqua" w:hAnsi="Book Antiqua"/>
          <w:kern w:val="0"/>
          <w:sz w:val="24"/>
          <w:szCs w:val="24"/>
        </w:rPr>
        <w:t xml:space="preserve">after gastric endoscopic </w:t>
      </w:r>
      <w:proofErr w:type="spellStart"/>
      <w:r w:rsidR="006846A9" w:rsidRPr="005260D9">
        <w:rPr>
          <w:rFonts w:ascii="Book Antiqua" w:hAnsi="Book Antiqua"/>
          <w:kern w:val="0"/>
          <w:sz w:val="24"/>
          <w:szCs w:val="24"/>
        </w:rPr>
        <w:t>submucosal</w:t>
      </w:r>
      <w:proofErr w:type="spellEnd"/>
      <w:r w:rsidR="006846A9" w:rsidRPr="005260D9">
        <w:rPr>
          <w:rFonts w:ascii="Book Antiqua" w:hAnsi="Book Antiqua"/>
          <w:kern w:val="0"/>
          <w:sz w:val="24"/>
          <w:szCs w:val="24"/>
        </w:rPr>
        <w:t xml:space="preserve"> dissection. The defect could not be closed </w:t>
      </w:r>
      <w:r w:rsidR="00F25A19" w:rsidRPr="005260D9">
        <w:rPr>
          <w:rFonts w:ascii="Book Antiqua" w:hAnsi="Book Antiqua"/>
          <w:kern w:val="0"/>
          <w:sz w:val="24"/>
          <w:szCs w:val="24"/>
        </w:rPr>
        <w:t xml:space="preserve">with </w:t>
      </w:r>
      <w:r w:rsidR="00062941" w:rsidRPr="005260D9">
        <w:rPr>
          <w:rFonts w:ascii="Book Antiqua" w:hAnsi="Book Antiqua"/>
          <w:kern w:val="0"/>
          <w:sz w:val="24"/>
          <w:szCs w:val="24"/>
        </w:rPr>
        <w:t xml:space="preserve">the </w:t>
      </w:r>
      <w:r w:rsidR="006846A9" w:rsidRPr="005260D9">
        <w:rPr>
          <w:rFonts w:ascii="Book Antiqua" w:hAnsi="Book Antiqua"/>
          <w:kern w:val="0"/>
          <w:sz w:val="24"/>
          <w:szCs w:val="24"/>
        </w:rPr>
        <w:t xml:space="preserve">TG because of </w:t>
      </w:r>
      <w:r w:rsidR="0068549A" w:rsidRPr="005260D9">
        <w:rPr>
          <w:rFonts w:ascii="Book Antiqua" w:hAnsi="Book Antiqua"/>
          <w:kern w:val="0"/>
          <w:sz w:val="24"/>
          <w:szCs w:val="24"/>
        </w:rPr>
        <w:t xml:space="preserve">a </w:t>
      </w:r>
      <w:r w:rsidR="006846A9" w:rsidRPr="005260D9">
        <w:rPr>
          <w:rFonts w:ascii="Book Antiqua" w:hAnsi="Book Antiqua"/>
          <w:kern w:val="0"/>
          <w:sz w:val="24"/>
          <w:szCs w:val="24"/>
        </w:rPr>
        <w:t xml:space="preserve">narrow lumen in </w:t>
      </w:r>
      <w:r w:rsidR="0068549A" w:rsidRPr="005260D9">
        <w:rPr>
          <w:rFonts w:ascii="Book Antiqua" w:hAnsi="Book Antiqua"/>
          <w:kern w:val="0"/>
          <w:sz w:val="24"/>
          <w:szCs w:val="24"/>
        </w:rPr>
        <w:t xml:space="preserve">the </w:t>
      </w:r>
      <w:proofErr w:type="spellStart"/>
      <w:r w:rsidR="00021B3D" w:rsidRPr="005260D9">
        <w:rPr>
          <w:rFonts w:ascii="Book Antiqua" w:hAnsi="Book Antiqua"/>
          <w:kern w:val="0"/>
          <w:sz w:val="24"/>
          <w:szCs w:val="24"/>
        </w:rPr>
        <w:t>prepylor</w:t>
      </w:r>
      <w:r w:rsidR="006846A9" w:rsidRPr="005260D9">
        <w:rPr>
          <w:rFonts w:ascii="Book Antiqua" w:hAnsi="Book Antiqua"/>
          <w:kern w:val="0"/>
          <w:sz w:val="24"/>
          <w:szCs w:val="24"/>
        </w:rPr>
        <w:t>us</w:t>
      </w:r>
      <w:proofErr w:type="spellEnd"/>
      <w:r w:rsidR="006846A9" w:rsidRPr="005260D9">
        <w:rPr>
          <w:rFonts w:ascii="Book Antiqua" w:hAnsi="Book Antiqua"/>
          <w:kern w:val="0"/>
          <w:sz w:val="24"/>
          <w:szCs w:val="24"/>
        </w:rPr>
        <w:t xml:space="preserve"> and</w:t>
      </w:r>
      <w:r w:rsidR="00E51132" w:rsidRPr="005260D9">
        <w:rPr>
          <w:rFonts w:ascii="Book Antiqua" w:hAnsi="Book Antiqua"/>
          <w:kern w:val="0"/>
          <w:sz w:val="24"/>
          <w:szCs w:val="24"/>
        </w:rPr>
        <w:t xml:space="preserve"> the</w:t>
      </w:r>
      <w:r w:rsidR="006846A9" w:rsidRPr="005260D9">
        <w:rPr>
          <w:rFonts w:ascii="Book Antiqua" w:hAnsi="Book Antiqua"/>
          <w:kern w:val="0"/>
          <w:sz w:val="24"/>
          <w:szCs w:val="24"/>
        </w:rPr>
        <w:t xml:space="preserve"> large defect size. The misplacement of </w:t>
      </w:r>
      <w:r w:rsidR="0068549A" w:rsidRPr="005260D9">
        <w:rPr>
          <w:rFonts w:ascii="Book Antiqua" w:hAnsi="Book Antiqua"/>
          <w:kern w:val="0"/>
          <w:sz w:val="24"/>
          <w:szCs w:val="24"/>
        </w:rPr>
        <w:t xml:space="preserve">the </w:t>
      </w:r>
      <w:r w:rsidR="006846A9" w:rsidRPr="005260D9">
        <w:rPr>
          <w:rFonts w:ascii="Book Antiqua" w:hAnsi="Book Antiqua"/>
          <w:kern w:val="0"/>
          <w:sz w:val="24"/>
          <w:szCs w:val="24"/>
        </w:rPr>
        <w:t xml:space="preserve">OTSC </w:t>
      </w:r>
      <w:r w:rsidR="0068549A" w:rsidRPr="005260D9">
        <w:rPr>
          <w:rFonts w:ascii="Book Antiqua" w:hAnsi="Book Antiqua"/>
          <w:kern w:val="0"/>
          <w:sz w:val="24"/>
          <w:szCs w:val="24"/>
        </w:rPr>
        <w:t xml:space="preserve">on the </w:t>
      </w:r>
      <w:r w:rsidR="006846A9" w:rsidRPr="005260D9">
        <w:rPr>
          <w:rFonts w:ascii="Book Antiqua" w:hAnsi="Book Antiqua"/>
          <w:kern w:val="0"/>
          <w:sz w:val="24"/>
          <w:szCs w:val="24"/>
        </w:rPr>
        <w:t xml:space="preserve">exposed </w:t>
      </w:r>
      <w:proofErr w:type="spellStart"/>
      <w:r w:rsidR="006846A9" w:rsidRPr="005260D9">
        <w:rPr>
          <w:rFonts w:ascii="Book Antiqua" w:hAnsi="Book Antiqua"/>
          <w:kern w:val="0"/>
          <w:sz w:val="24"/>
          <w:szCs w:val="24"/>
        </w:rPr>
        <w:t>muscularis</w:t>
      </w:r>
      <w:proofErr w:type="spellEnd"/>
      <w:r w:rsidR="006846A9" w:rsidRPr="005260D9">
        <w:rPr>
          <w:rFonts w:ascii="Book Antiqua" w:hAnsi="Book Antiqua"/>
          <w:kern w:val="0"/>
          <w:sz w:val="24"/>
          <w:szCs w:val="24"/>
        </w:rPr>
        <w:t xml:space="preserve"> </w:t>
      </w:r>
      <w:proofErr w:type="spellStart"/>
      <w:r w:rsidR="006846A9" w:rsidRPr="005260D9">
        <w:rPr>
          <w:rFonts w:ascii="Book Antiqua" w:hAnsi="Book Antiqua"/>
          <w:kern w:val="0"/>
          <w:sz w:val="24"/>
          <w:szCs w:val="24"/>
        </w:rPr>
        <w:t>propria</w:t>
      </w:r>
      <w:proofErr w:type="spellEnd"/>
      <w:r w:rsidR="006846A9" w:rsidRPr="005260D9">
        <w:rPr>
          <w:rFonts w:ascii="Book Antiqua" w:hAnsi="Book Antiqua"/>
          <w:kern w:val="0"/>
          <w:sz w:val="24"/>
          <w:szCs w:val="24"/>
        </w:rPr>
        <w:t xml:space="preserve"> induced </w:t>
      </w:r>
      <w:r w:rsidR="00522C1D" w:rsidRPr="005260D9">
        <w:rPr>
          <w:rFonts w:ascii="Book Antiqua" w:hAnsi="Book Antiqua"/>
          <w:kern w:val="0"/>
          <w:sz w:val="24"/>
          <w:szCs w:val="24"/>
        </w:rPr>
        <w:t xml:space="preserve">additional </w:t>
      </w:r>
      <w:r w:rsidR="006846A9" w:rsidRPr="005260D9">
        <w:rPr>
          <w:rFonts w:ascii="Book Antiqua" w:hAnsi="Book Antiqua"/>
          <w:kern w:val="0"/>
          <w:sz w:val="24"/>
          <w:szCs w:val="24"/>
        </w:rPr>
        <w:t xml:space="preserve">tears, </w:t>
      </w:r>
      <w:r w:rsidR="0068549A" w:rsidRPr="005260D9">
        <w:rPr>
          <w:rFonts w:ascii="Book Antiqua" w:hAnsi="Book Antiqua"/>
          <w:kern w:val="0"/>
          <w:sz w:val="24"/>
          <w:szCs w:val="24"/>
        </w:rPr>
        <w:t xml:space="preserve">which </w:t>
      </w:r>
      <w:r w:rsidR="00F25A19" w:rsidRPr="005260D9">
        <w:rPr>
          <w:rFonts w:ascii="Book Antiqua" w:hAnsi="Book Antiqua"/>
          <w:kern w:val="0"/>
          <w:sz w:val="24"/>
          <w:szCs w:val="24"/>
        </w:rPr>
        <w:t xml:space="preserve">represents </w:t>
      </w:r>
      <w:r w:rsidR="0068549A" w:rsidRPr="005260D9">
        <w:rPr>
          <w:rFonts w:ascii="Book Antiqua" w:hAnsi="Book Antiqua"/>
          <w:kern w:val="0"/>
          <w:sz w:val="24"/>
          <w:szCs w:val="24"/>
        </w:rPr>
        <w:t>the</w:t>
      </w:r>
      <w:r w:rsidR="006846A9" w:rsidRPr="005260D9">
        <w:rPr>
          <w:rFonts w:ascii="Book Antiqua" w:hAnsi="Book Antiqua"/>
          <w:kern w:val="0"/>
          <w:sz w:val="24"/>
          <w:szCs w:val="24"/>
        </w:rPr>
        <w:t xml:space="preserve"> only case </w:t>
      </w:r>
      <w:r w:rsidR="00E51132" w:rsidRPr="005260D9">
        <w:rPr>
          <w:rFonts w:ascii="Book Antiqua" w:hAnsi="Book Antiqua"/>
          <w:kern w:val="0"/>
          <w:sz w:val="24"/>
          <w:szCs w:val="24"/>
        </w:rPr>
        <w:t xml:space="preserve">of </w:t>
      </w:r>
      <w:r w:rsidR="0068549A" w:rsidRPr="005260D9">
        <w:rPr>
          <w:rFonts w:ascii="Book Antiqua" w:hAnsi="Book Antiqua"/>
          <w:kern w:val="0"/>
          <w:sz w:val="24"/>
          <w:szCs w:val="24"/>
        </w:rPr>
        <w:t xml:space="preserve">an </w:t>
      </w:r>
      <w:r w:rsidR="006846A9" w:rsidRPr="005260D9">
        <w:rPr>
          <w:rFonts w:ascii="Book Antiqua" w:hAnsi="Book Antiqua"/>
          <w:kern w:val="0"/>
          <w:sz w:val="24"/>
          <w:szCs w:val="24"/>
        </w:rPr>
        <w:t xml:space="preserve">OTSC complication in this study. Although </w:t>
      </w:r>
      <w:r w:rsidR="009D1FFE" w:rsidRPr="005260D9">
        <w:rPr>
          <w:rFonts w:ascii="Book Antiqua" w:hAnsi="Book Antiqua"/>
          <w:kern w:val="0"/>
          <w:sz w:val="24"/>
          <w:szCs w:val="24"/>
        </w:rPr>
        <w:t xml:space="preserve">the use of </w:t>
      </w:r>
      <w:r w:rsidR="006846A9" w:rsidRPr="005260D9">
        <w:rPr>
          <w:rFonts w:ascii="Book Antiqua" w:hAnsi="Book Antiqua"/>
          <w:kern w:val="0"/>
          <w:sz w:val="24"/>
          <w:szCs w:val="24"/>
        </w:rPr>
        <w:t xml:space="preserve">several </w:t>
      </w:r>
      <w:proofErr w:type="spellStart"/>
      <w:r w:rsidR="006846A9" w:rsidRPr="005260D9">
        <w:rPr>
          <w:rFonts w:ascii="Book Antiqua" w:hAnsi="Book Antiqua"/>
          <w:kern w:val="0"/>
          <w:sz w:val="24"/>
          <w:szCs w:val="24"/>
        </w:rPr>
        <w:t>hemoclips</w:t>
      </w:r>
      <w:proofErr w:type="spellEnd"/>
      <w:r w:rsidR="006846A9" w:rsidRPr="005260D9">
        <w:rPr>
          <w:rFonts w:ascii="Book Antiqua" w:hAnsi="Book Antiqua"/>
          <w:kern w:val="0"/>
          <w:sz w:val="24"/>
          <w:szCs w:val="24"/>
        </w:rPr>
        <w:t xml:space="preserve"> </w:t>
      </w:r>
      <w:r w:rsidR="009D1FFE" w:rsidRPr="005260D9">
        <w:rPr>
          <w:rFonts w:ascii="Book Antiqua" w:hAnsi="Book Antiqua"/>
          <w:kern w:val="0"/>
          <w:sz w:val="24"/>
          <w:szCs w:val="24"/>
        </w:rPr>
        <w:t xml:space="preserve">at the perforation site </w:t>
      </w:r>
      <w:r w:rsidR="006846A9" w:rsidRPr="005260D9">
        <w:rPr>
          <w:rFonts w:ascii="Book Antiqua" w:hAnsi="Book Antiqua"/>
          <w:kern w:val="0"/>
          <w:sz w:val="24"/>
          <w:szCs w:val="24"/>
        </w:rPr>
        <w:t xml:space="preserve">seemed to be effective, surgery was performed due to </w:t>
      </w:r>
      <w:r w:rsidR="009D1FFE" w:rsidRPr="005260D9">
        <w:rPr>
          <w:rFonts w:ascii="Book Antiqua" w:hAnsi="Book Antiqua"/>
          <w:kern w:val="0"/>
          <w:sz w:val="24"/>
          <w:szCs w:val="24"/>
        </w:rPr>
        <w:t xml:space="preserve">the </w:t>
      </w:r>
      <w:r w:rsidR="006846A9" w:rsidRPr="005260D9">
        <w:rPr>
          <w:rFonts w:ascii="Book Antiqua" w:hAnsi="Book Antiqua"/>
          <w:kern w:val="0"/>
          <w:sz w:val="24"/>
          <w:szCs w:val="24"/>
        </w:rPr>
        <w:t xml:space="preserve">re-appearance of free air </w:t>
      </w:r>
      <w:r w:rsidR="0068549A" w:rsidRPr="005260D9">
        <w:rPr>
          <w:rFonts w:ascii="Book Antiqua" w:hAnsi="Book Antiqua"/>
          <w:kern w:val="0"/>
          <w:sz w:val="24"/>
          <w:szCs w:val="24"/>
        </w:rPr>
        <w:t xml:space="preserve">in </w:t>
      </w:r>
      <w:r w:rsidR="00F25A19" w:rsidRPr="005260D9">
        <w:rPr>
          <w:rFonts w:ascii="Book Antiqua" w:hAnsi="Book Antiqua"/>
          <w:kern w:val="0"/>
          <w:sz w:val="24"/>
          <w:szCs w:val="24"/>
        </w:rPr>
        <w:t>computed tomography (</w:t>
      </w:r>
      <w:r w:rsidR="006846A9" w:rsidRPr="005260D9">
        <w:rPr>
          <w:rFonts w:ascii="Book Antiqua" w:hAnsi="Book Antiqua"/>
          <w:kern w:val="0"/>
          <w:sz w:val="24"/>
          <w:szCs w:val="24"/>
        </w:rPr>
        <w:t>CT</w:t>
      </w:r>
      <w:r w:rsidR="00F25A19" w:rsidRPr="005260D9">
        <w:rPr>
          <w:rFonts w:ascii="Book Antiqua" w:hAnsi="Book Antiqua"/>
          <w:kern w:val="0"/>
          <w:sz w:val="24"/>
          <w:szCs w:val="24"/>
        </w:rPr>
        <w:t>)</w:t>
      </w:r>
      <w:r w:rsidR="006846A9" w:rsidRPr="005260D9">
        <w:rPr>
          <w:rFonts w:ascii="Book Antiqua" w:hAnsi="Book Antiqua"/>
          <w:kern w:val="0"/>
          <w:sz w:val="24"/>
          <w:szCs w:val="24"/>
        </w:rPr>
        <w:t xml:space="preserve"> </w:t>
      </w:r>
      <w:r w:rsidR="00543393" w:rsidRPr="005260D9">
        <w:rPr>
          <w:rFonts w:ascii="Book Antiqua" w:hAnsi="Book Antiqua"/>
          <w:kern w:val="0"/>
          <w:sz w:val="24"/>
          <w:szCs w:val="24"/>
        </w:rPr>
        <w:t xml:space="preserve">images </w:t>
      </w:r>
      <w:r w:rsidR="006846A9" w:rsidRPr="005260D9">
        <w:rPr>
          <w:rFonts w:ascii="Book Antiqua" w:hAnsi="Book Antiqua"/>
          <w:kern w:val="0"/>
          <w:sz w:val="24"/>
          <w:szCs w:val="24"/>
        </w:rPr>
        <w:t xml:space="preserve">3 days after endoscopic therapy (Table </w:t>
      </w:r>
      <w:r w:rsidR="000B1B82" w:rsidRPr="005260D9">
        <w:rPr>
          <w:rFonts w:ascii="Book Antiqua" w:hAnsi="Book Antiqua"/>
          <w:kern w:val="0"/>
          <w:sz w:val="24"/>
          <w:szCs w:val="24"/>
        </w:rPr>
        <w:t>7</w:t>
      </w:r>
      <w:r w:rsidR="006846A9" w:rsidRPr="005260D9">
        <w:rPr>
          <w:rFonts w:ascii="Book Antiqua" w:hAnsi="Book Antiqua"/>
          <w:kern w:val="0"/>
          <w:sz w:val="24"/>
          <w:szCs w:val="24"/>
        </w:rPr>
        <w:t xml:space="preserve">, case </w:t>
      </w:r>
      <w:r w:rsidR="00E71B66" w:rsidRPr="005260D9">
        <w:rPr>
          <w:rFonts w:ascii="Book Antiqua" w:hAnsi="Book Antiqua"/>
          <w:kern w:val="0"/>
          <w:sz w:val="24"/>
          <w:szCs w:val="24"/>
        </w:rPr>
        <w:t>No</w:t>
      </w:r>
      <w:r w:rsidR="006846A9" w:rsidRPr="005260D9">
        <w:rPr>
          <w:rFonts w:ascii="Book Antiqua" w:hAnsi="Book Antiqua"/>
          <w:kern w:val="0"/>
          <w:sz w:val="24"/>
          <w:szCs w:val="24"/>
        </w:rPr>
        <w:t>.</w:t>
      </w:r>
      <w:r w:rsidR="009D1FFE" w:rsidRPr="005260D9">
        <w:rPr>
          <w:rFonts w:ascii="Book Antiqua" w:hAnsi="Book Antiqua"/>
          <w:kern w:val="0"/>
          <w:sz w:val="24"/>
          <w:szCs w:val="24"/>
        </w:rPr>
        <w:t xml:space="preserve"> </w:t>
      </w:r>
      <w:r w:rsidR="006846A9" w:rsidRPr="005260D9">
        <w:rPr>
          <w:rFonts w:ascii="Book Antiqua" w:hAnsi="Book Antiqua"/>
          <w:kern w:val="0"/>
          <w:sz w:val="24"/>
          <w:szCs w:val="24"/>
        </w:rPr>
        <w:t>6</w:t>
      </w:r>
      <w:r w:rsidR="00932DC9" w:rsidRPr="005260D9">
        <w:rPr>
          <w:rFonts w:ascii="Book Antiqua" w:hAnsi="Book Antiqua"/>
          <w:kern w:val="0"/>
          <w:sz w:val="24"/>
          <w:szCs w:val="24"/>
        </w:rPr>
        <w:t>, shown as</w:t>
      </w:r>
      <w:r w:rsidR="00E51132" w:rsidRPr="005260D9">
        <w:rPr>
          <w:rFonts w:ascii="Book Antiqua" w:hAnsi="Book Antiqua"/>
          <w:kern w:val="0"/>
          <w:sz w:val="24"/>
          <w:szCs w:val="24"/>
        </w:rPr>
        <w:t xml:space="preserve"> the</w:t>
      </w:r>
      <w:r w:rsidR="00932DC9" w:rsidRPr="005260D9">
        <w:rPr>
          <w:rFonts w:ascii="Book Antiqua" w:hAnsi="Book Antiqua"/>
          <w:kern w:val="0"/>
          <w:sz w:val="24"/>
          <w:szCs w:val="24"/>
        </w:rPr>
        <w:t xml:space="preserve"> only complication in Fig</w:t>
      </w:r>
      <w:r w:rsidR="00E71B66" w:rsidRPr="005260D9">
        <w:rPr>
          <w:rFonts w:ascii="Book Antiqua" w:hAnsi="Book Antiqua" w:hint="eastAsia"/>
          <w:kern w:val="0"/>
          <w:sz w:val="24"/>
          <w:szCs w:val="24"/>
          <w:lang w:eastAsia="zh-CN"/>
        </w:rPr>
        <w:t>ure</w:t>
      </w:r>
      <w:r w:rsidR="00421C93" w:rsidRPr="005260D9">
        <w:rPr>
          <w:rFonts w:ascii="Book Antiqua" w:hAnsi="Book Antiqua"/>
          <w:kern w:val="0"/>
          <w:sz w:val="24"/>
          <w:szCs w:val="24"/>
        </w:rPr>
        <w:t xml:space="preserve"> </w:t>
      </w:r>
      <w:r w:rsidR="001D2729" w:rsidRPr="005260D9">
        <w:rPr>
          <w:rFonts w:ascii="Book Antiqua" w:hAnsi="Book Antiqua"/>
          <w:kern w:val="0"/>
          <w:sz w:val="24"/>
          <w:szCs w:val="24"/>
        </w:rPr>
        <w:t>5</w:t>
      </w:r>
      <w:r w:rsidR="006846A9" w:rsidRPr="005260D9">
        <w:rPr>
          <w:rFonts w:ascii="Book Antiqua" w:hAnsi="Book Antiqua"/>
          <w:kern w:val="0"/>
          <w:sz w:val="24"/>
          <w:szCs w:val="24"/>
        </w:rPr>
        <w:t xml:space="preserve">). </w:t>
      </w:r>
      <w:r w:rsidR="0068549A" w:rsidRPr="005260D9">
        <w:rPr>
          <w:rFonts w:ascii="Book Antiqua" w:eastAsiaTheme="minorEastAsia" w:hAnsi="Book Antiqua"/>
          <w:kern w:val="0"/>
          <w:sz w:val="24"/>
          <w:szCs w:val="24"/>
        </w:rPr>
        <w:t>Among the</w:t>
      </w:r>
      <w:r w:rsidR="006846A9" w:rsidRPr="005260D9">
        <w:rPr>
          <w:rFonts w:ascii="Book Antiqua" w:eastAsiaTheme="minorEastAsia" w:hAnsi="Book Antiqua"/>
          <w:kern w:val="0"/>
          <w:sz w:val="24"/>
          <w:szCs w:val="24"/>
        </w:rPr>
        <w:t xml:space="preserve"> </w:t>
      </w:r>
      <w:r w:rsidR="006846A9" w:rsidRPr="005260D9">
        <w:rPr>
          <w:rFonts w:ascii="Book Antiqua" w:hAnsi="Book Antiqua"/>
          <w:kern w:val="0"/>
          <w:sz w:val="24"/>
          <w:szCs w:val="24"/>
        </w:rPr>
        <w:t>fistula</w:t>
      </w:r>
      <w:r w:rsidR="0068549A" w:rsidRPr="005260D9">
        <w:rPr>
          <w:rFonts w:ascii="Book Antiqua" w:hAnsi="Book Antiqua"/>
          <w:kern w:val="0"/>
          <w:sz w:val="24"/>
          <w:szCs w:val="24"/>
        </w:rPr>
        <w:t xml:space="preserve"> cases</w:t>
      </w:r>
      <w:r w:rsidR="006846A9" w:rsidRPr="005260D9">
        <w:rPr>
          <w:rFonts w:ascii="Book Antiqua" w:eastAsiaTheme="minorEastAsia" w:hAnsi="Book Antiqua"/>
          <w:kern w:val="0"/>
          <w:sz w:val="24"/>
          <w:szCs w:val="24"/>
        </w:rPr>
        <w:t>, t</w:t>
      </w:r>
      <w:r w:rsidR="006846A9" w:rsidRPr="005260D9">
        <w:rPr>
          <w:rFonts w:ascii="Book Antiqua" w:hAnsi="Book Antiqua"/>
          <w:kern w:val="0"/>
          <w:sz w:val="24"/>
          <w:szCs w:val="24"/>
        </w:rPr>
        <w:t>here were two clinical failure</w:t>
      </w:r>
      <w:r w:rsidR="009D1FFE" w:rsidRPr="005260D9">
        <w:rPr>
          <w:rFonts w:ascii="Book Antiqua" w:hAnsi="Book Antiqua"/>
          <w:kern w:val="0"/>
          <w:sz w:val="24"/>
          <w:szCs w:val="24"/>
        </w:rPr>
        <w:t>s:</w:t>
      </w:r>
      <w:r w:rsidR="006846A9" w:rsidRPr="005260D9">
        <w:rPr>
          <w:rFonts w:ascii="Book Antiqua" w:hAnsi="Book Antiqua"/>
          <w:kern w:val="0"/>
          <w:sz w:val="24"/>
          <w:szCs w:val="24"/>
        </w:rPr>
        <w:t xml:space="preserve"> one </w:t>
      </w:r>
      <w:r w:rsidR="0068549A" w:rsidRPr="005260D9">
        <w:rPr>
          <w:rFonts w:ascii="Book Antiqua" w:hAnsi="Book Antiqua"/>
          <w:kern w:val="0"/>
          <w:sz w:val="24"/>
          <w:szCs w:val="24"/>
        </w:rPr>
        <w:t xml:space="preserve">with </w:t>
      </w:r>
      <w:r w:rsidR="006846A9" w:rsidRPr="005260D9">
        <w:rPr>
          <w:rFonts w:ascii="Book Antiqua" w:eastAsiaTheme="minorEastAsia" w:hAnsi="Book Antiqua"/>
          <w:kern w:val="0"/>
          <w:sz w:val="24"/>
          <w:szCs w:val="24"/>
        </w:rPr>
        <w:t xml:space="preserve">SS </w:t>
      </w:r>
      <w:r w:rsidR="006846A9" w:rsidRPr="005260D9">
        <w:rPr>
          <w:rFonts w:ascii="Book Antiqua" w:hAnsi="Book Antiqua"/>
          <w:kern w:val="0"/>
          <w:sz w:val="24"/>
          <w:szCs w:val="24"/>
        </w:rPr>
        <w:t>with D</w:t>
      </w:r>
      <w:r w:rsidR="00B65A60" w:rsidRPr="005260D9">
        <w:rPr>
          <w:rFonts w:ascii="Book Antiqua" w:hAnsi="Book Antiqua"/>
          <w:kern w:val="0"/>
          <w:sz w:val="24"/>
          <w:szCs w:val="24"/>
        </w:rPr>
        <w:t xml:space="preserve"> </w:t>
      </w:r>
      <w:r w:rsidR="00E11D6F" w:rsidRPr="005260D9">
        <w:rPr>
          <w:rFonts w:ascii="Book Antiqua" w:eastAsia="MS Mincho" w:hAnsi="Book Antiqua" w:cs="MS Mincho"/>
          <w:kern w:val="0"/>
          <w:sz w:val="24"/>
          <w:szCs w:val="24"/>
        </w:rPr>
        <w:t>≤</w:t>
      </w:r>
      <w:r w:rsidR="00B65A60" w:rsidRPr="005260D9">
        <w:rPr>
          <w:rFonts w:ascii="Book Antiqua" w:hAnsi="Book Antiqua"/>
          <w:kern w:val="0"/>
          <w:sz w:val="24"/>
          <w:szCs w:val="24"/>
        </w:rPr>
        <w:t xml:space="preserve"> </w:t>
      </w:r>
      <w:r w:rsidR="006846A9" w:rsidRPr="005260D9">
        <w:rPr>
          <w:rFonts w:ascii="Book Antiqua" w:hAnsi="Book Antiqua"/>
          <w:kern w:val="0"/>
          <w:sz w:val="24"/>
          <w:szCs w:val="24"/>
        </w:rPr>
        <w:t>10</w:t>
      </w:r>
      <w:r w:rsidR="0068549A" w:rsidRPr="005260D9">
        <w:rPr>
          <w:rFonts w:ascii="Book Antiqua" w:hAnsi="Book Antiqua"/>
          <w:kern w:val="0"/>
          <w:sz w:val="24"/>
          <w:szCs w:val="24"/>
        </w:rPr>
        <w:t xml:space="preserve"> and</w:t>
      </w:r>
      <w:r w:rsidR="006846A9" w:rsidRPr="005260D9">
        <w:rPr>
          <w:rFonts w:ascii="Book Antiqua" w:hAnsi="Book Antiqua"/>
          <w:kern w:val="0"/>
          <w:sz w:val="24"/>
          <w:szCs w:val="24"/>
        </w:rPr>
        <w:t xml:space="preserve"> </w:t>
      </w:r>
      <w:r w:rsidR="00543393" w:rsidRPr="005260D9">
        <w:rPr>
          <w:rFonts w:ascii="Book Antiqua" w:hAnsi="Book Antiqua"/>
          <w:kern w:val="0"/>
          <w:sz w:val="24"/>
          <w:szCs w:val="24"/>
        </w:rPr>
        <w:t xml:space="preserve">a </w:t>
      </w:r>
      <w:r w:rsidR="006846A9" w:rsidRPr="005260D9">
        <w:rPr>
          <w:rFonts w:ascii="Book Antiqua" w:hAnsi="Book Antiqua"/>
          <w:kern w:val="0"/>
          <w:sz w:val="24"/>
          <w:szCs w:val="24"/>
        </w:rPr>
        <w:t>chronic</w:t>
      </w:r>
      <w:r w:rsidR="0068549A" w:rsidRPr="005260D9">
        <w:rPr>
          <w:rFonts w:ascii="Book Antiqua" w:hAnsi="Book Antiqua"/>
          <w:kern w:val="0"/>
          <w:sz w:val="24"/>
          <w:szCs w:val="24"/>
        </w:rPr>
        <w:t xml:space="preserve"> duration</w:t>
      </w:r>
      <w:r w:rsidR="006846A9" w:rsidRPr="005260D9">
        <w:rPr>
          <w:rFonts w:ascii="Book Antiqua" w:hAnsi="Book Antiqua"/>
          <w:kern w:val="0"/>
          <w:sz w:val="24"/>
          <w:szCs w:val="24"/>
        </w:rPr>
        <w:t xml:space="preserve"> </w:t>
      </w:r>
      <w:r w:rsidR="0068549A" w:rsidRPr="005260D9">
        <w:rPr>
          <w:rFonts w:ascii="Book Antiqua" w:hAnsi="Book Antiqua"/>
          <w:kern w:val="0"/>
          <w:sz w:val="24"/>
          <w:szCs w:val="24"/>
        </w:rPr>
        <w:t>and</w:t>
      </w:r>
      <w:r w:rsidR="006846A9" w:rsidRPr="005260D9">
        <w:rPr>
          <w:rFonts w:ascii="Book Antiqua" w:hAnsi="Book Antiqua"/>
          <w:kern w:val="0"/>
          <w:sz w:val="24"/>
          <w:szCs w:val="24"/>
        </w:rPr>
        <w:t xml:space="preserve"> one </w:t>
      </w:r>
      <w:r w:rsidR="0068549A" w:rsidRPr="005260D9">
        <w:rPr>
          <w:rFonts w:ascii="Book Antiqua" w:hAnsi="Book Antiqua"/>
          <w:kern w:val="0"/>
          <w:sz w:val="24"/>
          <w:szCs w:val="24"/>
        </w:rPr>
        <w:t>with</w:t>
      </w:r>
      <w:r w:rsidR="006846A9" w:rsidRPr="005260D9">
        <w:rPr>
          <w:rFonts w:ascii="Book Antiqua" w:hAnsi="Book Antiqua"/>
          <w:kern w:val="0"/>
          <w:sz w:val="24"/>
          <w:szCs w:val="24"/>
        </w:rPr>
        <w:t xml:space="preserve"> </w:t>
      </w:r>
      <w:r w:rsidR="006846A9" w:rsidRPr="005260D9">
        <w:rPr>
          <w:rFonts w:ascii="Book Antiqua" w:eastAsiaTheme="minorEastAsia" w:hAnsi="Book Antiqua"/>
          <w:kern w:val="0"/>
          <w:sz w:val="24"/>
          <w:szCs w:val="24"/>
        </w:rPr>
        <w:t xml:space="preserve">TG with </w:t>
      </w:r>
      <w:r w:rsidR="006846A9" w:rsidRPr="005260D9">
        <w:rPr>
          <w:rFonts w:ascii="Book Antiqua" w:hAnsi="Book Antiqua"/>
          <w:kern w:val="0"/>
          <w:sz w:val="24"/>
          <w:szCs w:val="24"/>
        </w:rPr>
        <w:t>10</w:t>
      </w:r>
      <w:r w:rsidR="00B65A60" w:rsidRPr="005260D9">
        <w:rPr>
          <w:rFonts w:ascii="Book Antiqua" w:hAnsi="Book Antiqua"/>
          <w:kern w:val="0"/>
          <w:sz w:val="24"/>
          <w:szCs w:val="24"/>
        </w:rPr>
        <w:t xml:space="preserve"> </w:t>
      </w:r>
      <w:r w:rsidR="00E11D6F" w:rsidRPr="005260D9">
        <w:rPr>
          <w:rFonts w:ascii="Book Antiqua" w:hAnsi="Book Antiqua"/>
          <w:kern w:val="0"/>
          <w:sz w:val="24"/>
          <w:szCs w:val="24"/>
        </w:rPr>
        <w:t>&lt;</w:t>
      </w:r>
      <w:r w:rsidR="00B65A60" w:rsidRPr="005260D9">
        <w:rPr>
          <w:rFonts w:ascii="Book Antiqua" w:hAnsi="Book Antiqua"/>
          <w:kern w:val="0"/>
          <w:sz w:val="24"/>
          <w:szCs w:val="24"/>
        </w:rPr>
        <w:t xml:space="preserve"> </w:t>
      </w:r>
      <w:r w:rsidR="006846A9" w:rsidRPr="005260D9">
        <w:rPr>
          <w:rFonts w:ascii="Book Antiqua" w:hAnsi="Book Antiqua"/>
          <w:kern w:val="0"/>
          <w:sz w:val="24"/>
          <w:szCs w:val="24"/>
        </w:rPr>
        <w:t>D</w:t>
      </w:r>
      <w:r w:rsidR="00B65A60" w:rsidRPr="005260D9">
        <w:rPr>
          <w:rFonts w:ascii="Book Antiqua" w:hAnsi="Book Antiqua"/>
          <w:kern w:val="0"/>
          <w:sz w:val="24"/>
          <w:szCs w:val="24"/>
        </w:rPr>
        <w:t xml:space="preserve"> </w:t>
      </w:r>
      <w:r w:rsidR="00E11D6F" w:rsidRPr="005260D9">
        <w:rPr>
          <w:rFonts w:ascii="Book Antiqua" w:eastAsia="MS Mincho" w:hAnsi="Book Antiqua" w:cs="MS Mincho"/>
          <w:kern w:val="0"/>
          <w:sz w:val="24"/>
          <w:szCs w:val="24"/>
        </w:rPr>
        <w:t>≤</w:t>
      </w:r>
      <w:r w:rsidR="00B65A60" w:rsidRPr="005260D9">
        <w:rPr>
          <w:rFonts w:ascii="Book Antiqua" w:hAnsi="Book Antiqua"/>
          <w:kern w:val="0"/>
          <w:sz w:val="24"/>
          <w:szCs w:val="24"/>
        </w:rPr>
        <w:t xml:space="preserve"> </w:t>
      </w:r>
      <w:r w:rsidR="006846A9" w:rsidRPr="005260D9">
        <w:rPr>
          <w:rFonts w:ascii="Book Antiqua" w:hAnsi="Book Antiqua"/>
          <w:kern w:val="0"/>
          <w:sz w:val="24"/>
          <w:szCs w:val="24"/>
        </w:rPr>
        <w:t>20</w:t>
      </w:r>
      <w:r w:rsidR="0068549A" w:rsidRPr="005260D9">
        <w:rPr>
          <w:rFonts w:ascii="Book Antiqua" w:hAnsi="Book Antiqua"/>
          <w:kern w:val="0"/>
          <w:sz w:val="24"/>
          <w:szCs w:val="24"/>
        </w:rPr>
        <w:t xml:space="preserve"> and</w:t>
      </w:r>
      <w:r w:rsidR="00035693" w:rsidRPr="005260D9">
        <w:rPr>
          <w:rFonts w:ascii="Book Antiqua" w:hAnsi="Book Antiqua"/>
          <w:kern w:val="0"/>
          <w:sz w:val="24"/>
          <w:szCs w:val="24"/>
        </w:rPr>
        <w:t xml:space="preserve"> </w:t>
      </w:r>
      <w:r w:rsidR="00543393" w:rsidRPr="005260D9">
        <w:rPr>
          <w:rFonts w:ascii="Book Antiqua" w:hAnsi="Book Antiqua"/>
          <w:kern w:val="0"/>
          <w:sz w:val="24"/>
          <w:szCs w:val="24"/>
        </w:rPr>
        <w:t xml:space="preserve">a </w:t>
      </w:r>
      <w:r w:rsidR="00035693" w:rsidRPr="005260D9">
        <w:rPr>
          <w:rFonts w:ascii="Book Antiqua" w:hAnsi="Book Antiqua"/>
          <w:kern w:val="0"/>
          <w:sz w:val="24"/>
          <w:szCs w:val="24"/>
        </w:rPr>
        <w:t>chronic</w:t>
      </w:r>
      <w:r w:rsidR="0068549A" w:rsidRPr="005260D9">
        <w:rPr>
          <w:rFonts w:ascii="Book Antiqua" w:hAnsi="Book Antiqua"/>
          <w:kern w:val="0"/>
          <w:sz w:val="24"/>
          <w:szCs w:val="24"/>
        </w:rPr>
        <w:t xml:space="preserve"> duration</w:t>
      </w:r>
      <w:r w:rsidR="006846A9" w:rsidRPr="005260D9">
        <w:rPr>
          <w:rFonts w:ascii="Book Antiqua" w:hAnsi="Book Antiqua"/>
          <w:kern w:val="0"/>
          <w:sz w:val="24"/>
          <w:szCs w:val="24"/>
        </w:rPr>
        <w:t>. T</w:t>
      </w:r>
      <w:r w:rsidR="00604EF7" w:rsidRPr="005260D9">
        <w:rPr>
          <w:rFonts w:ascii="Book Antiqua" w:hAnsi="Book Antiqua"/>
          <w:kern w:val="0"/>
          <w:sz w:val="24"/>
          <w:szCs w:val="24"/>
        </w:rPr>
        <w:t>he first case</w:t>
      </w:r>
      <w:r w:rsidR="00370800" w:rsidRPr="005260D9">
        <w:rPr>
          <w:rFonts w:ascii="Book Antiqua" w:hAnsi="Book Antiqua"/>
          <w:kern w:val="0"/>
          <w:sz w:val="24"/>
          <w:szCs w:val="24"/>
        </w:rPr>
        <w:t xml:space="preserve"> </w:t>
      </w:r>
      <w:r w:rsidR="00604EF7" w:rsidRPr="005260D9">
        <w:rPr>
          <w:rFonts w:ascii="Book Antiqua" w:hAnsi="Book Antiqua"/>
          <w:kern w:val="0"/>
          <w:sz w:val="24"/>
          <w:szCs w:val="24"/>
        </w:rPr>
        <w:t>was a</w:t>
      </w:r>
      <w:r w:rsidR="0068549A" w:rsidRPr="005260D9">
        <w:rPr>
          <w:rFonts w:ascii="Book Antiqua" w:hAnsi="Book Antiqua"/>
          <w:kern w:val="0"/>
          <w:sz w:val="24"/>
          <w:szCs w:val="24"/>
        </w:rPr>
        <w:t xml:space="preserve">n </w:t>
      </w:r>
      <w:r w:rsidR="00B65A60" w:rsidRPr="005260D9">
        <w:rPr>
          <w:rFonts w:ascii="Book Antiqua" w:hAnsi="Book Antiqua"/>
          <w:kern w:val="0"/>
          <w:sz w:val="24"/>
          <w:szCs w:val="24"/>
        </w:rPr>
        <w:t>8-</w:t>
      </w:r>
      <w:r w:rsidR="0068549A" w:rsidRPr="005260D9">
        <w:rPr>
          <w:rFonts w:ascii="Book Antiqua" w:hAnsi="Book Antiqua"/>
          <w:kern w:val="0"/>
          <w:sz w:val="24"/>
          <w:szCs w:val="24"/>
        </w:rPr>
        <w:t>mm</w:t>
      </w:r>
      <w:r w:rsidR="00604EF7" w:rsidRPr="005260D9">
        <w:rPr>
          <w:rFonts w:ascii="Book Antiqua" w:hAnsi="Book Antiqua"/>
          <w:kern w:val="0"/>
          <w:sz w:val="24"/>
          <w:szCs w:val="24"/>
        </w:rPr>
        <w:t xml:space="preserve"> gastric fistula </w:t>
      </w:r>
      <w:r w:rsidR="0068549A" w:rsidRPr="005260D9">
        <w:rPr>
          <w:rFonts w:ascii="Book Antiqua" w:hAnsi="Book Antiqua"/>
          <w:kern w:val="0"/>
          <w:sz w:val="24"/>
          <w:szCs w:val="24"/>
        </w:rPr>
        <w:t xml:space="preserve">that </w:t>
      </w:r>
      <w:r w:rsidR="0068549A" w:rsidRPr="005260D9">
        <w:rPr>
          <w:rFonts w:ascii="Book Antiqua" w:hAnsi="Book Antiqua"/>
          <w:kern w:val="0"/>
          <w:sz w:val="24"/>
          <w:szCs w:val="24"/>
        </w:rPr>
        <w:lastRenderedPageBreak/>
        <w:t>occurred</w:t>
      </w:r>
      <w:r w:rsidR="00604EF7" w:rsidRPr="005260D9">
        <w:rPr>
          <w:rFonts w:ascii="Book Antiqua" w:hAnsi="Book Antiqua"/>
          <w:kern w:val="0"/>
          <w:sz w:val="24"/>
          <w:szCs w:val="24"/>
        </w:rPr>
        <w:t xml:space="preserve"> after </w:t>
      </w:r>
      <w:r w:rsidR="0068549A" w:rsidRPr="005260D9">
        <w:rPr>
          <w:rFonts w:ascii="Book Antiqua" w:hAnsi="Book Antiqua"/>
          <w:kern w:val="0"/>
          <w:sz w:val="24"/>
          <w:szCs w:val="24"/>
        </w:rPr>
        <w:t xml:space="preserve">an </w:t>
      </w:r>
      <w:r w:rsidR="00604EF7" w:rsidRPr="005260D9">
        <w:rPr>
          <w:rFonts w:ascii="Book Antiqua" w:hAnsi="Book Antiqua"/>
          <w:kern w:val="0"/>
          <w:sz w:val="24"/>
          <w:szCs w:val="24"/>
        </w:rPr>
        <w:t xml:space="preserve">interventional </w:t>
      </w:r>
      <w:r w:rsidR="00117AE6" w:rsidRPr="005260D9">
        <w:rPr>
          <w:rFonts w:ascii="Book Antiqua" w:eastAsiaTheme="minorEastAsia" w:hAnsi="Book Antiqua"/>
          <w:kern w:val="0"/>
          <w:sz w:val="24"/>
          <w:szCs w:val="24"/>
        </w:rPr>
        <w:t>endoscopic ultrasound (</w:t>
      </w:r>
      <w:r w:rsidR="00604EF7" w:rsidRPr="005260D9">
        <w:rPr>
          <w:rFonts w:ascii="Book Antiqua" w:hAnsi="Book Antiqua"/>
          <w:kern w:val="0"/>
          <w:sz w:val="24"/>
          <w:szCs w:val="24"/>
        </w:rPr>
        <w:t>EUS</w:t>
      </w:r>
      <w:r w:rsidR="00117AE6" w:rsidRPr="005260D9">
        <w:rPr>
          <w:rFonts w:ascii="Book Antiqua" w:eastAsiaTheme="minorEastAsia" w:hAnsi="Book Antiqua"/>
          <w:kern w:val="0"/>
          <w:sz w:val="24"/>
          <w:szCs w:val="24"/>
        </w:rPr>
        <w:t>)</w:t>
      </w:r>
      <w:r w:rsidR="00604EF7" w:rsidRPr="005260D9">
        <w:rPr>
          <w:rFonts w:ascii="Book Antiqua" w:hAnsi="Book Antiqua"/>
          <w:kern w:val="0"/>
          <w:sz w:val="24"/>
          <w:szCs w:val="24"/>
        </w:rPr>
        <w:t xml:space="preserve"> for </w:t>
      </w:r>
      <w:r w:rsidR="0068549A" w:rsidRPr="005260D9">
        <w:rPr>
          <w:rFonts w:ascii="Book Antiqua" w:hAnsi="Book Antiqua"/>
          <w:kern w:val="0"/>
          <w:sz w:val="24"/>
          <w:szCs w:val="24"/>
        </w:rPr>
        <w:t xml:space="preserve">a </w:t>
      </w:r>
      <w:r w:rsidR="00604EF7" w:rsidRPr="005260D9">
        <w:rPr>
          <w:rFonts w:ascii="Book Antiqua" w:hAnsi="Book Antiqua"/>
          <w:kern w:val="0"/>
          <w:sz w:val="24"/>
          <w:szCs w:val="24"/>
        </w:rPr>
        <w:t>pseudo-pancreatic cyst</w:t>
      </w:r>
      <w:r w:rsidR="00D84A5A" w:rsidRPr="005260D9">
        <w:rPr>
          <w:rFonts w:ascii="Book Antiqua" w:hAnsi="Book Antiqua"/>
          <w:kern w:val="0"/>
          <w:sz w:val="24"/>
          <w:szCs w:val="24"/>
        </w:rPr>
        <w:t xml:space="preserve"> (Table </w:t>
      </w:r>
      <w:r w:rsidR="000B1B82" w:rsidRPr="005260D9">
        <w:rPr>
          <w:rFonts w:ascii="Book Antiqua" w:hAnsi="Book Antiqua"/>
          <w:kern w:val="0"/>
          <w:sz w:val="24"/>
          <w:szCs w:val="24"/>
        </w:rPr>
        <w:t>7</w:t>
      </w:r>
      <w:r w:rsidR="00D84A5A" w:rsidRPr="005260D9">
        <w:rPr>
          <w:rFonts w:ascii="Book Antiqua" w:hAnsi="Book Antiqua"/>
          <w:kern w:val="0"/>
          <w:sz w:val="24"/>
          <w:szCs w:val="24"/>
        </w:rPr>
        <w:t xml:space="preserve">, case </w:t>
      </w:r>
      <w:r w:rsidR="00E71B66" w:rsidRPr="005260D9">
        <w:rPr>
          <w:rFonts w:ascii="Book Antiqua" w:hAnsi="Book Antiqua"/>
          <w:kern w:val="0"/>
          <w:sz w:val="24"/>
          <w:szCs w:val="24"/>
        </w:rPr>
        <w:t>No</w:t>
      </w:r>
      <w:r w:rsidR="00D84A5A" w:rsidRPr="005260D9">
        <w:rPr>
          <w:rFonts w:ascii="Book Antiqua" w:hAnsi="Book Antiqua"/>
          <w:kern w:val="0"/>
          <w:sz w:val="24"/>
          <w:szCs w:val="24"/>
        </w:rPr>
        <w:t>.</w:t>
      </w:r>
      <w:r w:rsidR="00543393" w:rsidRPr="005260D9">
        <w:rPr>
          <w:rFonts w:ascii="Book Antiqua" w:hAnsi="Book Antiqua"/>
          <w:kern w:val="0"/>
          <w:sz w:val="24"/>
          <w:szCs w:val="24"/>
        </w:rPr>
        <w:t xml:space="preserve"> </w:t>
      </w:r>
      <w:r w:rsidR="006846A9" w:rsidRPr="005260D9">
        <w:rPr>
          <w:rFonts w:ascii="Book Antiqua" w:hAnsi="Book Antiqua"/>
          <w:kern w:val="0"/>
          <w:sz w:val="24"/>
          <w:szCs w:val="24"/>
        </w:rPr>
        <w:t>7</w:t>
      </w:r>
      <w:r w:rsidR="00D84A5A" w:rsidRPr="005260D9">
        <w:rPr>
          <w:rFonts w:ascii="Book Antiqua" w:hAnsi="Book Antiqua"/>
          <w:kern w:val="0"/>
          <w:sz w:val="24"/>
          <w:szCs w:val="24"/>
        </w:rPr>
        <w:t>)</w:t>
      </w:r>
      <w:r w:rsidR="00421C93" w:rsidRPr="005260D9">
        <w:rPr>
          <w:rFonts w:ascii="Book Antiqua" w:hAnsi="Book Antiqua"/>
          <w:kern w:val="0"/>
          <w:sz w:val="24"/>
          <w:szCs w:val="24"/>
        </w:rPr>
        <w:t xml:space="preserve">, </w:t>
      </w:r>
      <w:r w:rsidR="00543393" w:rsidRPr="005260D9">
        <w:rPr>
          <w:rFonts w:ascii="Book Antiqua" w:hAnsi="Book Antiqua"/>
          <w:kern w:val="0"/>
          <w:sz w:val="24"/>
          <w:szCs w:val="24"/>
        </w:rPr>
        <w:t xml:space="preserve">which is </w:t>
      </w:r>
      <w:r w:rsidR="00421C93" w:rsidRPr="005260D9">
        <w:rPr>
          <w:rFonts w:ascii="Book Antiqua" w:hAnsi="Book Antiqua"/>
          <w:kern w:val="0"/>
          <w:sz w:val="24"/>
          <w:szCs w:val="24"/>
        </w:rPr>
        <w:t xml:space="preserve">shown </w:t>
      </w:r>
      <w:r w:rsidR="0068549A" w:rsidRPr="005260D9">
        <w:rPr>
          <w:rFonts w:ascii="Book Antiqua" w:hAnsi="Book Antiqua"/>
          <w:kern w:val="0"/>
          <w:sz w:val="24"/>
          <w:szCs w:val="24"/>
        </w:rPr>
        <w:t>in</w:t>
      </w:r>
      <w:r w:rsidR="00E71B66" w:rsidRPr="005260D9">
        <w:rPr>
          <w:rFonts w:ascii="Book Antiqua" w:hAnsi="Book Antiqua"/>
          <w:kern w:val="0"/>
          <w:sz w:val="24"/>
          <w:szCs w:val="24"/>
        </w:rPr>
        <w:t xml:space="preserve"> Fig</w:t>
      </w:r>
      <w:r w:rsidR="00E71B66" w:rsidRPr="005260D9">
        <w:rPr>
          <w:rFonts w:ascii="Book Antiqua" w:hAnsi="Book Antiqua" w:hint="eastAsia"/>
          <w:kern w:val="0"/>
          <w:sz w:val="24"/>
          <w:szCs w:val="24"/>
          <w:lang w:eastAsia="zh-CN"/>
        </w:rPr>
        <w:t>ure</w:t>
      </w:r>
      <w:r w:rsidR="00421C93" w:rsidRPr="005260D9">
        <w:rPr>
          <w:rFonts w:ascii="Book Antiqua" w:hAnsi="Book Antiqua"/>
          <w:kern w:val="0"/>
          <w:sz w:val="24"/>
          <w:szCs w:val="24"/>
        </w:rPr>
        <w:t xml:space="preserve"> </w:t>
      </w:r>
      <w:r w:rsidR="001D2729" w:rsidRPr="005260D9">
        <w:rPr>
          <w:rFonts w:ascii="Book Antiqua" w:hAnsi="Book Antiqua"/>
          <w:kern w:val="0"/>
          <w:sz w:val="24"/>
          <w:szCs w:val="24"/>
        </w:rPr>
        <w:t>6</w:t>
      </w:r>
      <w:r w:rsidR="00604EF7" w:rsidRPr="005260D9">
        <w:rPr>
          <w:rFonts w:ascii="Book Antiqua" w:hAnsi="Book Antiqua"/>
          <w:kern w:val="0"/>
          <w:sz w:val="24"/>
          <w:szCs w:val="24"/>
        </w:rPr>
        <w:t xml:space="preserve">. Although the fistula </w:t>
      </w:r>
      <w:r w:rsidR="009D1FFE" w:rsidRPr="005260D9">
        <w:rPr>
          <w:rFonts w:ascii="Book Antiqua" w:hAnsi="Book Antiqua"/>
          <w:kern w:val="0"/>
          <w:sz w:val="24"/>
          <w:szCs w:val="24"/>
        </w:rPr>
        <w:t>was</w:t>
      </w:r>
      <w:r w:rsidR="00604EF7" w:rsidRPr="005260D9">
        <w:rPr>
          <w:rFonts w:ascii="Book Antiqua" w:hAnsi="Book Antiqua"/>
          <w:kern w:val="0"/>
          <w:sz w:val="24"/>
          <w:szCs w:val="24"/>
        </w:rPr>
        <w:t xml:space="preserve"> successfully closed </w:t>
      </w:r>
      <w:r w:rsidR="00AA708A" w:rsidRPr="005260D9">
        <w:rPr>
          <w:rFonts w:ascii="Book Antiqua" w:hAnsi="Book Antiqua"/>
          <w:kern w:val="0"/>
          <w:sz w:val="24"/>
          <w:szCs w:val="24"/>
        </w:rPr>
        <w:t xml:space="preserve">using </w:t>
      </w:r>
      <w:r w:rsidR="00604EF7" w:rsidRPr="005260D9">
        <w:rPr>
          <w:rFonts w:ascii="Book Antiqua" w:hAnsi="Book Antiqua"/>
          <w:kern w:val="0"/>
          <w:sz w:val="24"/>
          <w:szCs w:val="24"/>
        </w:rPr>
        <w:t xml:space="preserve">SS, leakage occurred 2 </w:t>
      </w:r>
      <w:proofErr w:type="spellStart"/>
      <w:r w:rsidR="00E71B66" w:rsidRPr="005260D9">
        <w:rPr>
          <w:rFonts w:ascii="Book Antiqua" w:hAnsi="Book Antiqua" w:hint="eastAsia"/>
          <w:kern w:val="0"/>
          <w:sz w:val="24"/>
          <w:szCs w:val="24"/>
          <w:lang w:eastAsia="zh-CN"/>
        </w:rPr>
        <w:t>wk</w:t>
      </w:r>
      <w:proofErr w:type="spellEnd"/>
      <w:r w:rsidR="00604EF7" w:rsidRPr="005260D9">
        <w:rPr>
          <w:rFonts w:ascii="Book Antiqua" w:hAnsi="Book Antiqua"/>
          <w:kern w:val="0"/>
          <w:sz w:val="24"/>
          <w:szCs w:val="24"/>
        </w:rPr>
        <w:t xml:space="preserve"> after OTSC placement, </w:t>
      </w:r>
      <w:r w:rsidR="00543393" w:rsidRPr="005260D9">
        <w:rPr>
          <w:rFonts w:ascii="Book Antiqua" w:hAnsi="Book Antiqua"/>
          <w:kern w:val="0"/>
          <w:sz w:val="24"/>
          <w:szCs w:val="24"/>
        </w:rPr>
        <w:t xml:space="preserve">which necessitated </w:t>
      </w:r>
      <w:r w:rsidR="00604EF7" w:rsidRPr="005260D9">
        <w:rPr>
          <w:rFonts w:ascii="Book Antiqua" w:hAnsi="Book Antiqua"/>
          <w:kern w:val="0"/>
          <w:sz w:val="24"/>
          <w:szCs w:val="24"/>
        </w:rPr>
        <w:t>additional surgery.</w:t>
      </w:r>
      <w:r w:rsidR="00D84A5A" w:rsidRPr="005260D9">
        <w:rPr>
          <w:rFonts w:ascii="Book Antiqua" w:hAnsi="Book Antiqua"/>
          <w:kern w:val="0"/>
          <w:sz w:val="24"/>
          <w:szCs w:val="24"/>
        </w:rPr>
        <w:t xml:space="preserve"> </w:t>
      </w:r>
      <w:r w:rsidR="009D1FFE" w:rsidRPr="005260D9">
        <w:rPr>
          <w:rFonts w:ascii="Book Antiqua" w:hAnsi="Book Antiqua"/>
          <w:kern w:val="0"/>
          <w:sz w:val="24"/>
          <w:szCs w:val="24"/>
        </w:rPr>
        <w:t>The other</w:t>
      </w:r>
      <w:r w:rsidR="005E0115" w:rsidRPr="005260D9">
        <w:rPr>
          <w:rFonts w:ascii="Book Antiqua" w:hAnsi="Book Antiqua"/>
          <w:kern w:val="0"/>
          <w:sz w:val="24"/>
          <w:szCs w:val="24"/>
        </w:rPr>
        <w:t xml:space="preserve"> case </w:t>
      </w:r>
      <w:r w:rsidR="004B5B5F" w:rsidRPr="005260D9">
        <w:rPr>
          <w:rFonts w:ascii="Book Antiqua" w:hAnsi="Book Antiqua"/>
          <w:kern w:val="0"/>
          <w:sz w:val="24"/>
          <w:szCs w:val="24"/>
        </w:rPr>
        <w:t>w</w:t>
      </w:r>
      <w:r w:rsidR="005E0115" w:rsidRPr="005260D9">
        <w:rPr>
          <w:rFonts w:ascii="Book Antiqua" w:hAnsi="Book Antiqua"/>
          <w:kern w:val="0"/>
          <w:sz w:val="24"/>
          <w:szCs w:val="24"/>
        </w:rPr>
        <w:t>as a large (2</w:t>
      </w:r>
      <w:r w:rsidR="00A654A0" w:rsidRPr="005260D9">
        <w:rPr>
          <w:rFonts w:ascii="Book Antiqua" w:hAnsi="Book Antiqua"/>
          <w:kern w:val="0"/>
          <w:sz w:val="24"/>
          <w:szCs w:val="24"/>
        </w:rPr>
        <w:t>2 mm</w:t>
      </w:r>
      <w:r w:rsidR="004B5B5F" w:rsidRPr="005260D9">
        <w:rPr>
          <w:rFonts w:ascii="Book Antiqua" w:hAnsi="Book Antiqua"/>
          <w:kern w:val="0"/>
          <w:sz w:val="24"/>
          <w:szCs w:val="24"/>
        </w:rPr>
        <w:t xml:space="preserve"> in diameter) gastric tube-tracheal fistula </w:t>
      </w:r>
      <w:r w:rsidR="0068549A" w:rsidRPr="005260D9">
        <w:rPr>
          <w:rFonts w:ascii="Book Antiqua" w:hAnsi="Book Antiqua"/>
          <w:kern w:val="0"/>
          <w:sz w:val="24"/>
          <w:szCs w:val="24"/>
        </w:rPr>
        <w:t xml:space="preserve">that occurred </w:t>
      </w:r>
      <w:r w:rsidR="004B5B5F" w:rsidRPr="005260D9">
        <w:rPr>
          <w:rFonts w:ascii="Book Antiqua" w:eastAsia="MS PGothic" w:hAnsi="Book Antiqua"/>
          <w:kern w:val="0"/>
          <w:sz w:val="24"/>
          <w:szCs w:val="24"/>
        </w:rPr>
        <w:t>after radiation for esophageal carcinoma</w:t>
      </w:r>
      <w:r w:rsidR="004B5B5F" w:rsidRPr="005260D9">
        <w:rPr>
          <w:rFonts w:ascii="Book Antiqua" w:hAnsi="Book Antiqua"/>
          <w:kern w:val="0"/>
          <w:sz w:val="24"/>
          <w:szCs w:val="24"/>
        </w:rPr>
        <w:t xml:space="preserve">. The fistula could not be treated </w:t>
      </w:r>
      <w:r w:rsidR="00543393" w:rsidRPr="005260D9">
        <w:rPr>
          <w:rFonts w:ascii="Book Antiqua" w:hAnsi="Book Antiqua"/>
          <w:kern w:val="0"/>
          <w:sz w:val="24"/>
          <w:szCs w:val="24"/>
        </w:rPr>
        <w:t xml:space="preserve">with </w:t>
      </w:r>
      <w:r w:rsidR="00062941" w:rsidRPr="005260D9">
        <w:rPr>
          <w:rFonts w:ascii="Book Antiqua" w:hAnsi="Book Antiqua"/>
          <w:kern w:val="0"/>
          <w:sz w:val="24"/>
          <w:szCs w:val="24"/>
        </w:rPr>
        <w:t xml:space="preserve">the </w:t>
      </w:r>
      <w:r w:rsidR="004B5B5F" w:rsidRPr="005260D9">
        <w:rPr>
          <w:rFonts w:ascii="Book Antiqua" w:hAnsi="Book Antiqua"/>
          <w:kern w:val="0"/>
          <w:sz w:val="24"/>
          <w:szCs w:val="24"/>
        </w:rPr>
        <w:t>TG</w:t>
      </w:r>
      <w:r w:rsidR="005E0115" w:rsidRPr="005260D9">
        <w:rPr>
          <w:rFonts w:ascii="Book Antiqua" w:hAnsi="Book Antiqua"/>
          <w:kern w:val="0"/>
          <w:sz w:val="24"/>
          <w:szCs w:val="24"/>
        </w:rPr>
        <w:t xml:space="preserve"> </w:t>
      </w:r>
      <w:r w:rsidR="00D504E2" w:rsidRPr="005260D9">
        <w:rPr>
          <w:rFonts w:ascii="Book Antiqua" w:hAnsi="Book Antiqua"/>
          <w:kern w:val="0"/>
          <w:sz w:val="24"/>
          <w:szCs w:val="24"/>
        </w:rPr>
        <w:t xml:space="preserve">and </w:t>
      </w:r>
      <w:r w:rsidR="009D1FFE" w:rsidRPr="005260D9">
        <w:rPr>
          <w:rFonts w:ascii="Book Antiqua" w:hAnsi="Book Antiqua"/>
          <w:kern w:val="0"/>
          <w:sz w:val="24"/>
          <w:szCs w:val="24"/>
        </w:rPr>
        <w:t>required</w:t>
      </w:r>
      <w:r w:rsidR="005E0115" w:rsidRPr="005260D9">
        <w:rPr>
          <w:rFonts w:ascii="Book Antiqua" w:hAnsi="Book Antiqua"/>
          <w:kern w:val="0"/>
          <w:sz w:val="24"/>
          <w:szCs w:val="24"/>
        </w:rPr>
        <w:t xml:space="preserve"> </w:t>
      </w:r>
      <w:r w:rsidR="004B5B5F" w:rsidRPr="005260D9">
        <w:rPr>
          <w:rFonts w:ascii="Book Antiqua" w:hAnsi="Book Antiqua"/>
          <w:kern w:val="0"/>
          <w:sz w:val="24"/>
          <w:szCs w:val="24"/>
        </w:rPr>
        <w:t>surgery</w:t>
      </w:r>
      <w:r w:rsidR="005E0115" w:rsidRPr="005260D9">
        <w:rPr>
          <w:rFonts w:ascii="Book Antiqua" w:hAnsi="Book Antiqua"/>
          <w:kern w:val="0"/>
          <w:sz w:val="24"/>
          <w:szCs w:val="24"/>
        </w:rPr>
        <w:t xml:space="preserve"> (Table </w:t>
      </w:r>
      <w:r w:rsidR="000B1B82" w:rsidRPr="005260D9">
        <w:rPr>
          <w:rFonts w:ascii="Book Antiqua" w:hAnsi="Book Antiqua"/>
          <w:kern w:val="0"/>
          <w:sz w:val="24"/>
          <w:szCs w:val="24"/>
        </w:rPr>
        <w:t>7</w:t>
      </w:r>
      <w:r w:rsidR="005E0115" w:rsidRPr="005260D9">
        <w:rPr>
          <w:rFonts w:ascii="Book Antiqua" w:hAnsi="Book Antiqua"/>
          <w:kern w:val="0"/>
          <w:sz w:val="24"/>
          <w:szCs w:val="24"/>
        </w:rPr>
        <w:t xml:space="preserve">, case </w:t>
      </w:r>
      <w:r w:rsidR="00E71B66" w:rsidRPr="005260D9">
        <w:rPr>
          <w:rFonts w:ascii="Book Antiqua" w:hAnsi="Book Antiqua"/>
          <w:kern w:val="0"/>
          <w:sz w:val="24"/>
          <w:szCs w:val="24"/>
        </w:rPr>
        <w:t>No</w:t>
      </w:r>
      <w:r w:rsidR="005E0115" w:rsidRPr="005260D9">
        <w:rPr>
          <w:rFonts w:ascii="Book Antiqua" w:hAnsi="Book Antiqua"/>
          <w:kern w:val="0"/>
          <w:sz w:val="24"/>
          <w:szCs w:val="24"/>
        </w:rPr>
        <w:t>.</w:t>
      </w:r>
      <w:r w:rsidR="009D1FFE" w:rsidRPr="005260D9">
        <w:rPr>
          <w:rFonts w:ascii="Book Antiqua" w:hAnsi="Book Antiqua"/>
          <w:kern w:val="0"/>
          <w:sz w:val="24"/>
          <w:szCs w:val="24"/>
        </w:rPr>
        <w:t xml:space="preserve"> </w:t>
      </w:r>
      <w:r w:rsidR="005E0115" w:rsidRPr="005260D9">
        <w:rPr>
          <w:rFonts w:ascii="Book Antiqua" w:hAnsi="Book Antiqua"/>
          <w:kern w:val="0"/>
          <w:sz w:val="24"/>
          <w:szCs w:val="24"/>
        </w:rPr>
        <w:t>8)</w:t>
      </w:r>
      <w:r w:rsidR="004B5B5F" w:rsidRPr="005260D9">
        <w:rPr>
          <w:rFonts w:ascii="Book Antiqua" w:hAnsi="Book Antiqua"/>
          <w:kern w:val="0"/>
          <w:sz w:val="24"/>
          <w:szCs w:val="24"/>
        </w:rPr>
        <w:t>.</w:t>
      </w:r>
      <w:r w:rsidR="00BA0DE8" w:rsidRPr="005260D9">
        <w:rPr>
          <w:rFonts w:ascii="Book Antiqua" w:eastAsiaTheme="minorEastAsia" w:hAnsi="Book Antiqua"/>
          <w:kern w:val="0"/>
          <w:sz w:val="24"/>
          <w:szCs w:val="24"/>
        </w:rPr>
        <w:t xml:space="preserve"> </w:t>
      </w:r>
      <w:r w:rsidR="00192BB1" w:rsidRPr="005260D9">
        <w:rPr>
          <w:rFonts w:ascii="Book Antiqua" w:hAnsi="Book Antiqua"/>
          <w:kern w:val="0"/>
          <w:sz w:val="24"/>
          <w:szCs w:val="24"/>
        </w:rPr>
        <w:t xml:space="preserve">Details of these 8 clinical failure cases </w:t>
      </w:r>
      <w:r w:rsidR="00D504E2" w:rsidRPr="005260D9">
        <w:rPr>
          <w:rFonts w:ascii="Book Antiqua" w:hAnsi="Book Antiqua"/>
          <w:kern w:val="0"/>
          <w:sz w:val="24"/>
          <w:szCs w:val="24"/>
        </w:rPr>
        <w:t xml:space="preserve">are </w:t>
      </w:r>
      <w:r w:rsidR="00F07709" w:rsidRPr="005260D9">
        <w:rPr>
          <w:rFonts w:ascii="Book Antiqua" w:hAnsi="Book Antiqua"/>
          <w:kern w:val="0"/>
          <w:sz w:val="24"/>
          <w:szCs w:val="24"/>
        </w:rPr>
        <w:t>summarize</w:t>
      </w:r>
      <w:r w:rsidR="00192BB1" w:rsidRPr="005260D9">
        <w:rPr>
          <w:rFonts w:ascii="Book Antiqua" w:hAnsi="Book Antiqua"/>
          <w:kern w:val="0"/>
          <w:sz w:val="24"/>
          <w:szCs w:val="24"/>
        </w:rPr>
        <w:t xml:space="preserve">d in </w:t>
      </w:r>
      <w:r w:rsidR="00136E09" w:rsidRPr="005260D9">
        <w:rPr>
          <w:rFonts w:ascii="Book Antiqua" w:hAnsi="Book Antiqua"/>
          <w:sz w:val="24"/>
          <w:szCs w:val="24"/>
        </w:rPr>
        <w:t>Table</w:t>
      </w:r>
      <w:r w:rsidR="00C4722E" w:rsidRPr="005260D9">
        <w:rPr>
          <w:rFonts w:ascii="Book Antiqua" w:hAnsi="Book Antiqua"/>
          <w:sz w:val="24"/>
          <w:szCs w:val="24"/>
        </w:rPr>
        <w:t xml:space="preserve"> </w:t>
      </w:r>
      <w:r w:rsidR="002C0915" w:rsidRPr="005260D9">
        <w:rPr>
          <w:rFonts w:ascii="Book Antiqua" w:hAnsi="Book Antiqua" w:hint="eastAsia"/>
          <w:sz w:val="24"/>
          <w:szCs w:val="24"/>
          <w:lang w:eastAsia="zh-CN"/>
        </w:rPr>
        <w:t>7</w:t>
      </w:r>
      <w:r w:rsidR="00192BB1" w:rsidRPr="005260D9">
        <w:rPr>
          <w:rFonts w:ascii="Book Antiqua" w:hAnsi="Book Antiqua"/>
          <w:kern w:val="0"/>
          <w:sz w:val="24"/>
          <w:szCs w:val="24"/>
        </w:rPr>
        <w:t>.</w:t>
      </w:r>
    </w:p>
    <w:p w:rsidR="000E67CD" w:rsidRPr="005260D9" w:rsidRDefault="000E67CD" w:rsidP="000C3E5E">
      <w:pPr>
        <w:autoSpaceDE w:val="0"/>
        <w:autoSpaceDN w:val="0"/>
        <w:adjustRightInd w:val="0"/>
        <w:snapToGrid w:val="0"/>
        <w:spacing w:line="360" w:lineRule="auto"/>
        <w:contextualSpacing/>
        <w:rPr>
          <w:rFonts w:ascii="Book Antiqua" w:hAnsi="Book Antiqua"/>
          <w:sz w:val="24"/>
          <w:szCs w:val="24"/>
        </w:rPr>
      </w:pPr>
    </w:p>
    <w:p w:rsidR="001C37B1" w:rsidRPr="005260D9" w:rsidRDefault="00537E05" w:rsidP="000C3E5E">
      <w:pPr>
        <w:adjustRightInd w:val="0"/>
        <w:snapToGrid w:val="0"/>
        <w:spacing w:line="360" w:lineRule="auto"/>
        <w:contextualSpacing/>
        <w:outlineLvl w:val="0"/>
        <w:rPr>
          <w:rFonts w:ascii="Book Antiqua" w:hAnsi="Book Antiqua"/>
          <w:b/>
          <w:sz w:val="24"/>
          <w:szCs w:val="24"/>
        </w:rPr>
      </w:pPr>
      <w:r w:rsidRPr="005260D9">
        <w:rPr>
          <w:rFonts w:ascii="Book Antiqua" w:hAnsi="Book Antiqua" w:cs="Univers-Bold"/>
          <w:b/>
          <w:bCs/>
          <w:kern w:val="0"/>
          <w:sz w:val="24"/>
          <w:szCs w:val="24"/>
        </w:rPr>
        <w:t>DISCUSSION</w:t>
      </w:r>
    </w:p>
    <w:p w:rsidR="00E333E3" w:rsidRPr="005260D9" w:rsidRDefault="00E333E3" w:rsidP="00E71B66">
      <w:pPr>
        <w:spacing w:line="360" w:lineRule="auto"/>
        <w:rPr>
          <w:rFonts w:ascii="Book Antiqua" w:hAnsi="Book Antiqua"/>
          <w:kern w:val="0"/>
          <w:sz w:val="24"/>
          <w:szCs w:val="24"/>
        </w:rPr>
      </w:pPr>
      <w:r w:rsidRPr="005260D9">
        <w:rPr>
          <w:rFonts w:ascii="Book Antiqua" w:hAnsi="Book Antiqua"/>
          <w:sz w:val="24"/>
          <w:szCs w:val="24"/>
        </w:rPr>
        <w:t xml:space="preserve">A newly developed endoscopic full-thickness suturing device, </w:t>
      </w:r>
      <w:r w:rsidR="006F21FE" w:rsidRPr="005260D9">
        <w:rPr>
          <w:rFonts w:ascii="Book Antiqua" w:hAnsi="Book Antiqua"/>
          <w:sz w:val="24"/>
          <w:szCs w:val="24"/>
        </w:rPr>
        <w:t xml:space="preserve">the </w:t>
      </w:r>
      <w:r w:rsidRPr="005260D9">
        <w:rPr>
          <w:rFonts w:ascii="Book Antiqua" w:hAnsi="Book Antiqua"/>
          <w:sz w:val="24"/>
          <w:szCs w:val="24"/>
        </w:rPr>
        <w:t>OTSC system</w:t>
      </w:r>
      <w:r w:rsidR="00C20EE6" w:rsidRPr="005260D9">
        <w:rPr>
          <w:rFonts w:ascii="Book Antiqua" w:hAnsi="Book Antiqua"/>
          <w:sz w:val="24"/>
          <w:szCs w:val="24"/>
        </w:rPr>
        <w:t>,</w:t>
      </w:r>
      <w:r w:rsidRPr="005260D9">
        <w:rPr>
          <w:rFonts w:ascii="Book Antiqua" w:hAnsi="Book Antiqua"/>
          <w:sz w:val="24"/>
          <w:szCs w:val="24"/>
        </w:rPr>
        <w:t xml:space="preserve"> </w:t>
      </w:r>
      <w:r w:rsidRPr="005260D9">
        <w:rPr>
          <w:rFonts w:ascii="Book Antiqua" w:hAnsi="Book Antiqua"/>
          <w:kern w:val="0"/>
          <w:sz w:val="24"/>
          <w:szCs w:val="24"/>
        </w:rPr>
        <w:t xml:space="preserve">has allowed for </w:t>
      </w:r>
      <w:r w:rsidR="00C20EE6" w:rsidRPr="005260D9">
        <w:rPr>
          <w:rFonts w:ascii="Book Antiqua" w:hAnsi="Book Antiqua"/>
          <w:kern w:val="0"/>
          <w:sz w:val="24"/>
          <w:szCs w:val="24"/>
        </w:rPr>
        <w:t xml:space="preserve">the </w:t>
      </w:r>
      <w:r w:rsidRPr="005260D9">
        <w:rPr>
          <w:rFonts w:ascii="Book Antiqua" w:hAnsi="Book Antiqua"/>
          <w:kern w:val="0"/>
          <w:sz w:val="24"/>
          <w:szCs w:val="24"/>
        </w:rPr>
        <w:t xml:space="preserve">endoscopic closure of </w:t>
      </w:r>
      <w:r w:rsidRPr="005260D9">
        <w:rPr>
          <w:rFonts w:ascii="Book Antiqua" w:hAnsi="Book Antiqua"/>
          <w:bCs/>
          <w:sz w:val="24"/>
          <w:szCs w:val="24"/>
        </w:rPr>
        <w:t xml:space="preserve">conventional therapy-resistant </w:t>
      </w:r>
      <w:r w:rsidRPr="005260D9">
        <w:rPr>
          <w:rFonts w:ascii="Book Antiqua" w:hAnsi="Book Antiqua"/>
          <w:kern w:val="0"/>
          <w:sz w:val="24"/>
          <w:szCs w:val="24"/>
        </w:rPr>
        <w:t>GI defects.</w:t>
      </w:r>
      <w:r w:rsidRPr="005260D9">
        <w:rPr>
          <w:rFonts w:ascii="Book Antiqua" w:hAnsi="Book Antiqua"/>
          <w:sz w:val="24"/>
          <w:szCs w:val="24"/>
        </w:rPr>
        <w:t xml:space="preserve"> </w:t>
      </w:r>
      <w:r w:rsidR="00C20EE6" w:rsidRPr="005260D9">
        <w:rPr>
          <w:rFonts w:ascii="Book Antiqua" w:hAnsi="Book Antiqua"/>
          <w:sz w:val="24"/>
          <w:szCs w:val="24"/>
        </w:rPr>
        <w:t xml:space="preserve">The </w:t>
      </w:r>
      <w:r w:rsidRPr="005260D9">
        <w:rPr>
          <w:rFonts w:ascii="Book Antiqua" w:hAnsi="Book Antiqua"/>
          <w:sz w:val="24"/>
          <w:szCs w:val="24"/>
        </w:rPr>
        <w:t xml:space="preserve">efficacy of OTSC has been widely known since </w:t>
      </w:r>
      <w:r w:rsidR="00200AF1" w:rsidRPr="005260D9">
        <w:rPr>
          <w:rFonts w:ascii="Book Antiqua" w:hAnsi="Book Antiqua"/>
          <w:sz w:val="24"/>
          <w:szCs w:val="24"/>
        </w:rPr>
        <w:t>its</w:t>
      </w:r>
      <w:r w:rsidRPr="005260D9">
        <w:rPr>
          <w:rFonts w:ascii="Book Antiqua" w:hAnsi="Book Antiqua"/>
          <w:sz w:val="24"/>
          <w:szCs w:val="24"/>
        </w:rPr>
        <w:t xml:space="preserve"> introduction </w:t>
      </w:r>
      <w:r w:rsidR="00B24D7D" w:rsidRPr="005260D9">
        <w:rPr>
          <w:rFonts w:ascii="Book Antiqua" w:hAnsi="Book Antiqua"/>
          <w:sz w:val="24"/>
          <w:szCs w:val="24"/>
        </w:rPr>
        <w:t xml:space="preserve">in </w:t>
      </w:r>
      <w:r w:rsidRPr="005260D9">
        <w:rPr>
          <w:rFonts w:ascii="Book Antiqua" w:hAnsi="Book Antiqua"/>
          <w:sz w:val="24"/>
          <w:szCs w:val="24"/>
        </w:rPr>
        <w:t xml:space="preserve">2009 in </w:t>
      </w:r>
      <w:r w:rsidR="00A35C00" w:rsidRPr="005260D9">
        <w:rPr>
          <w:rFonts w:ascii="Book Antiqua" w:hAnsi="Book Antiqua"/>
          <w:sz w:val="24"/>
          <w:szCs w:val="24"/>
        </w:rPr>
        <w:t xml:space="preserve">Western </w:t>
      </w:r>
      <w:r w:rsidRPr="005260D9">
        <w:rPr>
          <w:rFonts w:ascii="Book Antiqua" w:hAnsi="Book Antiqua"/>
          <w:sz w:val="24"/>
          <w:szCs w:val="24"/>
        </w:rPr>
        <w:t xml:space="preserve">countries. However, </w:t>
      </w:r>
      <w:r w:rsidRPr="005260D9">
        <w:rPr>
          <w:rFonts w:ascii="Book Antiqua" w:hAnsi="Book Antiqua"/>
          <w:color w:val="000000"/>
          <w:kern w:val="0"/>
          <w:sz w:val="24"/>
          <w:szCs w:val="24"/>
        </w:rPr>
        <w:t xml:space="preserve">there </w:t>
      </w:r>
      <w:r w:rsidR="00200AF1" w:rsidRPr="005260D9">
        <w:rPr>
          <w:rFonts w:ascii="Book Antiqua" w:hAnsi="Book Antiqua"/>
          <w:color w:val="000000"/>
          <w:kern w:val="0"/>
          <w:sz w:val="24"/>
          <w:szCs w:val="24"/>
        </w:rPr>
        <w:t>have been</w:t>
      </w:r>
      <w:r w:rsidRPr="005260D9">
        <w:rPr>
          <w:rFonts w:ascii="Book Antiqua" w:hAnsi="Book Antiqua"/>
          <w:color w:val="000000"/>
          <w:kern w:val="0"/>
          <w:sz w:val="24"/>
          <w:szCs w:val="24"/>
        </w:rPr>
        <w:t xml:space="preserve"> few </w:t>
      </w:r>
      <w:r w:rsidR="00C20EE6" w:rsidRPr="005260D9">
        <w:rPr>
          <w:rFonts w:ascii="Book Antiqua" w:hAnsi="Book Antiqua"/>
          <w:color w:val="000000"/>
          <w:kern w:val="0"/>
          <w:sz w:val="24"/>
          <w:szCs w:val="24"/>
        </w:rPr>
        <w:t xml:space="preserve">studies that used </w:t>
      </w:r>
      <w:r w:rsidRPr="005260D9">
        <w:rPr>
          <w:rFonts w:ascii="Book Antiqua" w:hAnsi="Book Antiqua"/>
          <w:color w:val="000000"/>
          <w:kern w:val="0"/>
          <w:sz w:val="24"/>
          <w:szCs w:val="24"/>
        </w:rPr>
        <w:t xml:space="preserve">large samples </w:t>
      </w:r>
      <w:r w:rsidR="00C20EE6" w:rsidRPr="005260D9">
        <w:rPr>
          <w:rFonts w:ascii="Book Antiqua" w:hAnsi="Book Antiqua"/>
          <w:color w:val="000000"/>
          <w:kern w:val="0"/>
          <w:sz w:val="24"/>
          <w:szCs w:val="24"/>
        </w:rPr>
        <w:t xml:space="preserve">of </w:t>
      </w:r>
      <w:r w:rsidR="00B24D7D" w:rsidRPr="005260D9">
        <w:rPr>
          <w:rFonts w:ascii="Book Antiqua" w:hAnsi="Book Antiqua"/>
          <w:color w:val="000000"/>
          <w:kern w:val="0"/>
          <w:sz w:val="24"/>
          <w:szCs w:val="24"/>
        </w:rPr>
        <w:t xml:space="preserve">more than </w:t>
      </w:r>
      <w:r w:rsidRPr="005260D9">
        <w:rPr>
          <w:rFonts w:ascii="Book Antiqua" w:hAnsi="Book Antiqua"/>
          <w:color w:val="000000"/>
          <w:kern w:val="0"/>
          <w:sz w:val="24"/>
          <w:szCs w:val="24"/>
        </w:rPr>
        <w:t>fifty cases and a multicenter design.</w:t>
      </w:r>
    </w:p>
    <w:p w:rsidR="000E67CD" w:rsidRPr="005260D9" w:rsidRDefault="00E333E3" w:rsidP="00E71B66">
      <w:pPr>
        <w:autoSpaceDE w:val="0"/>
        <w:autoSpaceDN w:val="0"/>
        <w:adjustRightInd w:val="0"/>
        <w:spacing w:line="360" w:lineRule="auto"/>
        <w:ind w:firstLineChars="150" w:firstLine="360"/>
        <w:contextualSpacing/>
        <w:rPr>
          <w:rFonts w:ascii="Book Antiqua" w:hAnsi="Book Antiqua"/>
          <w:color w:val="000000"/>
          <w:kern w:val="0"/>
          <w:sz w:val="24"/>
          <w:szCs w:val="24"/>
        </w:rPr>
      </w:pPr>
      <w:r w:rsidRPr="005260D9">
        <w:rPr>
          <w:rFonts w:ascii="Book Antiqua" w:hAnsi="Book Antiqua"/>
          <w:sz w:val="24"/>
          <w:szCs w:val="24"/>
        </w:rPr>
        <w:t>Additionally, t</w:t>
      </w:r>
      <w:r w:rsidR="00D504E2" w:rsidRPr="005260D9">
        <w:rPr>
          <w:rStyle w:val="hps"/>
          <w:rFonts w:ascii="Book Antiqua" w:hAnsi="Book Antiqua"/>
          <w:color w:val="222222"/>
          <w:sz w:val="24"/>
          <w:szCs w:val="24"/>
        </w:rPr>
        <w:t>he type of</w:t>
      </w:r>
      <w:r w:rsidR="000E67CD" w:rsidRPr="005260D9">
        <w:rPr>
          <w:rStyle w:val="hps"/>
          <w:rFonts w:ascii="Book Antiqua" w:hAnsi="Book Antiqua"/>
          <w:color w:val="222222"/>
          <w:sz w:val="24"/>
          <w:szCs w:val="24"/>
        </w:rPr>
        <w:t xml:space="preserve"> suction method </w:t>
      </w:r>
      <w:r w:rsidR="00D504E2" w:rsidRPr="005260D9">
        <w:rPr>
          <w:rStyle w:val="hps"/>
          <w:rFonts w:ascii="Book Antiqua" w:hAnsi="Book Antiqua"/>
          <w:color w:val="222222"/>
          <w:sz w:val="24"/>
          <w:szCs w:val="24"/>
        </w:rPr>
        <w:t xml:space="preserve">that </w:t>
      </w:r>
      <w:r w:rsidR="000E67CD" w:rsidRPr="005260D9">
        <w:rPr>
          <w:rStyle w:val="hps"/>
          <w:rFonts w:ascii="Book Antiqua" w:hAnsi="Book Antiqua"/>
          <w:color w:val="222222"/>
          <w:sz w:val="24"/>
          <w:szCs w:val="24"/>
        </w:rPr>
        <w:t>should be applied</w:t>
      </w:r>
      <w:r w:rsidR="000E67CD" w:rsidRPr="005260D9">
        <w:rPr>
          <w:rFonts w:ascii="Book Antiqua" w:hAnsi="Book Antiqua"/>
          <w:color w:val="222222"/>
          <w:sz w:val="24"/>
          <w:szCs w:val="24"/>
        </w:rPr>
        <w:t xml:space="preserve"> </w:t>
      </w:r>
      <w:r w:rsidR="000E67CD" w:rsidRPr="005260D9">
        <w:rPr>
          <w:rStyle w:val="hps"/>
          <w:rFonts w:ascii="Book Antiqua" w:hAnsi="Book Antiqua"/>
          <w:color w:val="222222"/>
          <w:sz w:val="24"/>
          <w:szCs w:val="24"/>
        </w:rPr>
        <w:t xml:space="preserve">to </w:t>
      </w:r>
      <w:r w:rsidR="00B0659F" w:rsidRPr="005260D9">
        <w:rPr>
          <w:rStyle w:val="hps"/>
          <w:rFonts w:ascii="Book Antiqua" w:hAnsi="Book Antiqua"/>
          <w:color w:val="222222"/>
          <w:sz w:val="24"/>
          <w:szCs w:val="24"/>
        </w:rPr>
        <w:t xml:space="preserve">each </w:t>
      </w:r>
      <w:r w:rsidR="000E67CD" w:rsidRPr="005260D9">
        <w:rPr>
          <w:rStyle w:val="hps"/>
          <w:rFonts w:ascii="Book Antiqua" w:hAnsi="Book Antiqua"/>
          <w:color w:val="222222"/>
          <w:sz w:val="24"/>
          <w:szCs w:val="24"/>
        </w:rPr>
        <w:t>target lesion</w:t>
      </w:r>
      <w:r w:rsidR="00D504E2" w:rsidRPr="005260D9">
        <w:rPr>
          <w:rStyle w:val="hps"/>
          <w:rFonts w:ascii="Book Antiqua" w:hAnsi="Book Antiqua"/>
          <w:color w:val="222222"/>
          <w:sz w:val="24"/>
          <w:szCs w:val="24"/>
        </w:rPr>
        <w:t xml:space="preserve"> based on </w:t>
      </w:r>
      <w:r w:rsidR="00C20EE6" w:rsidRPr="005260D9">
        <w:rPr>
          <w:rStyle w:val="hps"/>
          <w:rFonts w:ascii="Book Antiqua" w:hAnsi="Book Antiqua"/>
          <w:color w:val="222222"/>
          <w:sz w:val="24"/>
          <w:szCs w:val="24"/>
        </w:rPr>
        <w:t xml:space="preserve">the </w:t>
      </w:r>
      <w:r w:rsidR="00D504E2" w:rsidRPr="005260D9">
        <w:rPr>
          <w:rStyle w:val="hps"/>
          <w:rFonts w:ascii="Book Antiqua" w:hAnsi="Book Antiqua"/>
          <w:color w:val="222222"/>
          <w:sz w:val="24"/>
          <w:szCs w:val="24"/>
        </w:rPr>
        <w:t xml:space="preserve">particular </w:t>
      </w:r>
      <w:r w:rsidR="00C20EE6" w:rsidRPr="005260D9">
        <w:rPr>
          <w:rStyle w:val="hps"/>
          <w:rFonts w:ascii="Book Antiqua" w:hAnsi="Book Antiqua"/>
          <w:color w:val="222222"/>
          <w:sz w:val="24"/>
          <w:szCs w:val="24"/>
        </w:rPr>
        <w:t xml:space="preserve">lesion </w:t>
      </w:r>
      <w:r w:rsidR="00D504E2" w:rsidRPr="005260D9">
        <w:rPr>
          <w:rStyle w:val="hps"/>
          <w:rFonts w:ascii="Book Antiqua" w:hAnsi="Book Antiqua"/>
          <w:color w:val="222222"/>
          <w:sz w:val="24"/>
          <w:szCs w:val="24"/>
        </w:rPr>
        <w:t>characteristics</w:t>
      </w:r>
      <w:r w:rsidR="000E67CD" w:rsidRPr="005260D9">
        <w:rPr>
          <w:rStyle w:val="hps"/>
          <w:rFonts w:ascii="Book Antiqua" w:hAnsi="Book Antiqua"/>
          <w:color w:val="222222"/>
          <w:sz w:val="24"/>
          <w:szCs w:val="24"/>
        </w:rPr>
        <w:t xml:space="preserve"> </w:t>
      </w:r>
      <w:r w:rsidR="00A35C00" w:rsidRPr="005260D9">
        <w:rPr>
          <w:rStyle w:val="hps"/>
          <w:rFonts w:ascii="Book Antiqua" w:hAnsi="Book Antiqua"/>
          <w:color w:val="222222"/>
          <w:sz w:val="24"/>
          <w:szCs w:val="24"/>
        </w:rPr>
        <w:t xml:space="preserve">remains </w:t>
      </w:r>
      <w:r w:rsidR="00D504E2" w:rsidRPr="005260D9">
        <w:rPr>
          <w:rStyle w:val="hps"/>
          <w:rFonts w:ascii="Book Antiqua" w:hAnsi="Book Antiqua"/>
          <w:color w:val="222222"/>
          <w:sz w:val="24"/>
          <w:szCs w:val="24"/>
        </w:rPr>
        <w:t>unclear</w:t>
      </w:r>
      <w:r w:rsidR="000E67CD" w:rsidRPr="005260D9">
        <w:rPr>
          <w:rStyle w:val="hps"/>
          <w:rFonts w:ascii="Book Antiqua" w:hAnsi="Book Antiqua"/>
          <w:color w:val="222222"/>
          <w:sz w:val="24"/>
          <w:szCs w:val="24"/>
        </w:rPr>
        <w:t xml:space="preserve">. </w:t>
      </w:r>
      <w:r w:rsidR="00A35C00" w:rsidRPr="005260D9">
        <w:rPr>
          <w:rFonts w:ascii="Book Antiqua" w:eastAsia="MS PGothic" w:hAnsi="Book Antiqua"/>
          <w:bCs/>
          <w:kern w:val="36"/>
          <w:sz w:val="24"/>
          <w:szCs w:val="24"/>
        </w:rPr>
        <w:t>S</w:t>
      </w:r>
      <w:r w:rsidRPr="005260D9">
        <w:rPr>
          <w:rFonts w:ascii="Book Antiqua" w:eastAsia="MS PGothic" w:hAnsi="Book Antiqua"/>
          <w:bCs/>
          <w:kern w:val="36"/>
          <w:sz w:val="24"/>
          <w:szCs w:val="24"/>
        </w:rPr>
        <w:t>uccessful OTSC closure depends on the secure suction of the target lesion</w:t>
      </w:r>
      <w:r w:rsidR="00221DB0" w:rsidRPr="005260D9">
        <w:rPr>
          <w:rFonts w:ascii="Book Antiqua" w:eastAsia="MS PGothic" w:hAnsi="Book Antiqua"/>
          <w:bCs/>
          <w:kern w:val="36"/>
          <w:sz w:val="24"/>
          <w:szCs w:val="24"/>
        </w:rPr>
        <w:t xml:space="preserve"> into the </w:t>
      </w:r>
      <w:r w:rsidR="00221DB0" w:rsidRPr="005260D9">
        <w:rPr>
          <w:rFonts w:ascii="Book Antiqua" w:hAnsi="Book Antiqua"/>
          <w:sz w:val="24"/>
          <w:szCs w:val="24"/>
        </w:rPr>
        <w:t>application</w:t>
      </w:r>
      <w:r w:rsidR="00221DB0" w:rsidRPr="005260D9">
        <w:rPr>
          <w:rFonts w:ascii="Book Antiqua" w:eastAsia="MS PGothic" w:hAnsi="Book Antiqua"/>
          <w:bCs/>
          <w:kern w:val="36"/>
          <w:sz w:val="24"/>
          <w:szCs w:val="24"/>
        </w:rPr>
        <w:t xml:space="preserve"> cap</w:t>
      </w:r>
      <w:r w:rsidRPr="005260D9">
        <w:rPr>
          <w:rFonts w:ascii="Book Antiqua" w:eastAsia="MS PGothic" w:hAnsi="Book Antiqua"/>
          <w:bCs/>
          <w:kern w:val="36"/>
          <w:sz w:val="24"/>
          <w:szCs w:val="24"/>
        </w:rPr>
        <w:t xml:space="preserve">. </w:t>
      </w:r>
      <w:r w:rsidR="00A35C00" w:rsidRPr="005260D9">
        <w:rPr>
          <w:rFonts w:ascii="Book Antiqua" w:eastAsia="MS PGothic" w:hAnsi="Book Antiqua"/>
          <w:bCs/>
          <w:kern w:val="36"/>
          <w:sz w:val="24"/>
          <w:szCs w:val="24"/>
        </w:rPr>
        <w:t xml:space="preserve">This </w:t>
      </w:r>
      <w:r w:rsidRPr="005260D9">
        <w:rPr>
          <w:rFonts w:ascii="Book Antiqua" w:eastAsia="MS PGothic" w:hAnsi="Book Antiqua"/>
          <w:bCs/>
          <w:kern w:val="36"/>
          <w:sz w:val="24"/>
          <w:szCs w:val="24"/>
        </w:rPr>
        <w:t xml:space="preserve">success is closely related to </w:t>
      </w:r>
      <w:r w:rsidRPr="005260D9">
        <w:rPr>
          <w:rStyle w:val="gt-card-ttl-txt1"/>
          <w:rFonts w:ascii="Book Antiqua" w:hAnsi="Book Antiqua"/>
          <w:sz w:val="24"/>
          <w:szCs w:val="24"/>
        </w:rPr>
        <w:t xml:space="preserve">the extent of tissue fibrosis </w:t>
      </w:r>
      <w:r w:rsidRPr="005260D9">
        <w:rPr>
          <w:rStyle w:val="gt-cd-cl1"/>
          <w:rFonts w:ascii="Book Antiqua" w:hAnsi="Book Antiqua"/>
          <w:color w:val="222222"/>
          <w:sz w:val="24"/>
          <w:szCs w:val="24"/>
        </w:rPr>
        <w:t xml:space="preserve">in proportion to the </w:t>
      </w:r>
      <w:r w:rsidRPr="005260D9">
        <w:rPr>
          <w:rFonts w:ascii="Book Antiqua" w:hAnsi="Book Antiqua"/>
          <w:sz w:val="24"/>
          <w:szCs w:val="24"/>
        </w:rPr>
        <w:t xml:space="preserve">duration from onset to </w:t>
      </w:r>
      <w:r w:rsidRPr="005260D9">
        <w:rPr>
          <w:rFonts w:ascii="Book Antiqua" w:hAnsi="Book Antiqua"/>
          <w:kern w:val="0"/>
          <w:sz w:val="24"/>
          <w:szCs w:val="24"/>
        </w:rPr>
        <w:t xml:space="preserve">OTSC placement, as previously </w:t>
      </w:r>
      <w:proofErr w:type="gramStart"/>
      <w:r w:rsidRPr="005260D9">
        <w:rPr>
          <w:rFonts w:ascii="Book Antiqua" w:hAnsi="Book Antiqua"/>
          <w:kern w:val="0"/>
          <w:sz w:val="24"/>
          <w:szCs w:val="24"/>
        </w:rPr>
        <w:t>described</w:t>
      </w:r>
      <w:r w:rsidRPr="005260D9">
        <w:rPr>
          <w:rFonts w:ascii="Book Antiqua" w:hAnsi="Book Antiqua"/>
          <w:kern w:val="0"/>
          <w:sz w:val="24"/>
          <w:szCs w:val="24"/>
          <w:vertAlign w:val="superscript"/>
        </w:rPr>
        <w:t>[</w:t>
      </w:r>
      <w:proofErr w:type="gramEnd"/>
      <w:r w:rsidRPr="005260D9">
        <w:rPr>
          <w:rFonts w:ascii="Book Antiqua" w:hAnsi="Book Antiqua"/>
          <w:kern w:val="0"/>
          <w:sz w:val="24"/>
          <w:szCs w:val="24"/>
          <w:vertAlign w:val="superscript"/>
        </w:rPr>
        <w:t>14,15]</w:t>
      </w:r>
      <w:r w:rsidRPr="005260D9">
        <w:rPr>
          <w:rFonts w:ascii="Book Antiqua" w:hAnsi="Book Antiqua"/>
          <w:kern w:val="0"/>
          <w:sz w:val="24"/>
          <w:szCs w:val="24"/>
        </w:rPr>
        <w:t>.</w:t>
      </w:r>
      <w:r w:rsidRPr="005260D9">
        <w:rPr>
          <w:rStyle w:val="gt-card-ttl-txt1"/>
          <w:rFonts w:ascii="Book Antiqua" w:hAnsi="Book Antiqua"/>
          <w:sz w:val="24"/>
          <w:szCs w:val="24"/>
        </w:rPr>
        <w:t xml:space="preserve"> </w:t>
      </w:r>
      <w:r w:rsidR="000E67CD" w:rsidRPr="005260D9">
        <w:rPr>
          <w:rStyle w:val="hps"/>
          <w:rFonts w:ascii="Book Antiqua" w:hAnsi="Book Antiqua"/>
          <w:color w:val="222222"/>
          <w:sz w:val="24"/>
          <w:szCs w:val="24"/>
        </w:rPr>
        <w:t xml:space="preserve">Therefore, </w:t>
      </w:r>
      <w:r w:rsidR="000E67CD" w:rsidRPr="005260D9">
        <w:rPr>
          <w:rFonts w:ascii="Book Antiqua" w:hAnsi="Book Antiqua"/>
          <w:sz w:val="24"/>
          <w:szCs w:val="24"/>
        </w:rPr>
        <w:t xml:space="preserve">an optimal </w:t>
      </w:r>
      <w:r w:rsidR="000E67CD" w:rsidRPr="005260D9">
        <w:rPr>
          <w:rFonts w:ascii="Book Antiqua" w:hAnsi="Book Antiqua"/>
          <w:color w:val="000000"/>
          <w:kern w:val="0"/>
          <w:sz w:val="24"/>
          <w:szCs w:val="24"/>
        </w:rPr>
        <w:t xml:space="preserve">strategy for </w:t>
      </w:r>
      <w:r w:rsidR="00D504E2" w:rsidRPr="005260D9">
        <w:rPr>
          <w:rFonts w:ascii="Book Antiqua" w:hAnsi="Book Antiqua"/>
          <w:color w:val="000000"/>
          <w:kern w:val="0"/>
          <w:sz w:val="24"/>
          <w:szCs w:val="24"/>
        </w:rPr>
        <w:t xml:space="preserve">choosing a </w:t>
      </w:r>
      <w:r w:rsidR="000E67CD" w:rsidRPr="005260D9">
        <w:rPr>
          <w:rFonts w:ascii="Book Antiqua" w:hAnsi="Book Antiqua"/>
          <w:sz w:val="24"/>
          <w:szCs w:val="24"/>
        </w:rPr>
        <w:t>suction method</w:t>
      </w:r>
      <w:r w:rsidR="000E67CD" w:rsidRPr="005260D9">
        <w:rPr>
          <w:rFonts w:ascii="Book Antiqua" w:eastAsia="MS PGothic" w:hAnsi="Book Antiqua"/>
          <w:bCs/>
          <w:kern w:val="36"/>
          <w:sz w:val="24"/>
          <w:szCs w:val="24"/>
        </w:rPr>
        <w:t xml:space="preserve"> </w:t>
      </w:r>
      <w:r w:rsidR="00221DB0" w:rsidRPr="005260D9">
        <w:rPr>
          <w:rFonts w:ascii="Book Antiqua" w:eastAsia="MS PGothic" w:hAnsi="Book Antiqua"/>
          <w:bCs/>
          <w:kern w:val="36"/>
          <w:sz w:val="24"/>
          <w:szCs w:val="24"/>
        </w:rPr>
        <w:t xml:space="preserve">for </w:t>
      </w:r>
      <w:r w:rsidR="00D504E2" w:rsidRPr="005260D9">
        <w:rPr>
          <w:rFonts w:ascii="Book Antiqua" w:eastAsia="MS PGothic" w:hAnsi="Book Antiqua"/>
          <w:bCs/>
          <w:kern w:val="36"/>
          <w:sz w:val="24"/>
          <w:szCs w:val="24"/>
        </w:rPr>
        <w:t xml:space="preserve">the </w:t>
      </w:r>
      <w:r w:rsidR="000E67CD" w:rsidRPr="005260D9">
        <w:rPr>
          <w:rFonts w:ascii="Book Antiqua" w:eastAsia="MS PGothic" w:hAnsi="Book Antiqua"/>
          <w:bCs/>
          <w:kern w:val="36"/>
          <w:sz w:val="24"/>
          <w:szCs w:val="24"/>
        </w:rPr>
        <w:t xml:space="preserve">OTSC system </w:t>
      </w:r>
      <w:r w:rsidR="000E67CD" w:rsidRPr="005260D9">
        <w:rPr>
          <w:rFonts w:ascii="Book Antiqua" w:hAnsi="Book Antiqua"/>
          <w:sz w:val="24"/>
          <w:szCs w:val="24"/>
        </w:rPr>
        <w:t xml:space="preserve">is needed. </w:t>
      </w:r>
      <w:r w:rsidR="00D504E2" w:rsidRPr="005260D9">
        <w:rPr>
          <w:rFonts w:ascii="Book Antiqua" w:hAnsi="Book Antiqua"/>
          <w:sz w:val="24"/>
          <w:szCs w:val="24"/>
        </w:rPr>
        <w:t>This study is the first to</w:t>
      </w:r>
      <w:r w:rsidR="000E67CD" w:rsidRPr="005260D9">
        <w:rPr>
          <w:rFonts w:ascii="Book Antiqua" w:hAnsi="Book Antiqua"/>
          <w:sz w:val="24"/>
          <w:szCs w:val="24"/>
        </w:rPr>
        <w:t xml:space="preserve"> clarif</w:t>
      </w:r>
      <w:r w:rsidR="00D504E2" w:rsidRPr="005260D9">
        <w:rPr>
          <w:rFonts w:ascii="Book Antiqua" w:hAnsi="Book Antiqua"/>
          <w:sz w:val="24"/>
          <w:szCs w:val="24"/>
        </w:rPr>
        <w:t>y</w:t>
      </w:r>
      <w:r w:rsidR="000E67CD" w:rsidRPr="005260D9">
        <w:rPr>
          <w:rFonts w:ascii="Book Antiqua" w:hAnsi="Book Antiqua"/>
          <w:sz w:val="24"/>
          <w:szCs w:val="24"/>
        </w:rPr>
        <w:t xml:space="preserve"> these issues by </w:t>
      </w:r>
      <w:r w:rsidR="00D504E2" w:rsidRPr="005260D9">
        <w:rPr>
          <w:rFonts w:ascii="Book Antiqua" w:hAnsi="Book Antiqua"/>
          <w:color w:val="000000"/>
          <w:kern w:val="0"/>
          <w:sz w:val="24"/>
          <w:szCs w:val="24"/>
        </w:rPr>
        <w:t>comparing</w:t>
      </w:r>
      <w:r w:rsidR="000E67CD" w:rsidRPr="005260D9">
        <w:rPr>
          <w:rFonts w:ascii="Book Antiqua" w:hAnsi="Book Antiqua"/>
          <w:color w:val="000000"/>
          <w:kern w:val="0"/>
          <w:sz w:val="24"/>
          <w:szCs w:val="24"/>
        </w:rPr>
        <w:t xml:space="preserve"> </w:t>
      </w:r>
      <w:r w:rsidR="000E67CD" w:rsidRPr="005260D9">
        <w:rPr>
          <w:rFonts w:ascii="Book Antiqua" w:hAnsi="Book Antiqua"/>
          <w:sz w:val="24"/>
          <w:szCs w:val="24"/>
        </w:rPr>
        <w:t xml:space="preserve">the clinical data of </w:t>
      </w:r>
      <w:r w:rsidR="0040048E" w:rsidRPr="005260D9">
        <w:rPr>
          <w:rFonts w:ascii="Book Antiqua" w:hAnsi="Book Antiqua"/>
          <w:sz w:val="24"/>
          <w:szCs w:val="24"/>
        </w:rPr>
        <w:t>SS</w:t>
      </w:r>
      <w:r w:rsidR="000E67CD" w:rsidRPr="005260D9">
        <w:rPr>
          <w:rFonts w:ascii="Book Antiqua" w:hAnsi="Book Antiqua"/>
          <w:sz w:val="24"/>
          <w:szCs w:val="24"/>
        </w:rPr>
        <w:t xml:space="preserve"> </w:t>
      </w:r>
      <w:r w:rsidR="00D504E2" w:rsidRPr="005260D9">
        <w:rPr>
          <w:rFonts w:ascii="Book Antiqua" w:hAnsi="Book Antiqua"/>
          <w:sz w:val="24"/>
          <w:szCs w:val="24"/>
        </w:rPr>
        <w:t xml:space="preserve">to </w:t>
      </w:r>
      <w:r w:rsidR="000E67CD" w:rsidRPr="005260D9">
        <w:rPr>
          <w:rFonts w:ascii="Book Antiqua" w:hAnsi="Book Antiqua"/>
          <w:sz w:val="24"/>
          <w:szCs w:val="24"/>
        </w:rPr>
        <w:t>TG</w:t>
      </w:r>
      <w:r w:rsidR="000E67CD" w:rsidRPr="005260D9">
        <w:rPr>
          <w:rFonts w:ascii="Book Antiqua" w:hAnsi="Book Antiqua"/>
          <w:color w:val="000000"/>
          <w:kern w:val="0"/>
          <w:sz w:val="24"/>
          <w:szCs w:val="24"/>
        </w:rPr>
        <w:t xml:space="preserve">. </w:t>
      </w:r>
    </w:p>
    <w:p w:rsidR="001C06D7" w:rsidRPr="005260D9" w:rsidRDefault="001C06D7" w:rsidP="00A3696C">
      <w:pPr>
        <w:autoSpaceDE w:val="0"/>
        <w:autoSpaceDN w:val="0"/>
        <w:adjustRightInd w:val="0"/>
        <w:spacing w:line="360" w:lineRule="auto"/>
        <w:ind w:firstLineChars="50" w:firstLine="130"/>
        <w:contextualSpacing/>
        <w:rPr>
          <w:rFonts w:ascii="Book Antiqua" w:eastAsia="MS PGothic" w:hAnsi="Book Antiqua"/>
          <w:b/>
          <w:bCs/>
          <w:i/>
          <w:kern w:val="36"/>
          <w:sz w:val="24"/>
          <w:szCs w:val="24"/>
        </w:rPr>
      </w:pPr>
    </w:p>
    <w:p w:rsidR="000E67CD" w:rsidRPr="005260D9" w:rsidRDefault="000E67CD" w:rsidP="00A3696C">
      <w:pPr>
        <w:autoSpaceDE w:val="0"/>
        <w:autoSpaceDN w:val="0"/>
        <w:adjustRightInd w:val="0"/>
        <w:spacing w:line="360" w:lineRule="auto"/>
        <w:ind w:firstLineChars="50" w:firstLine="130"/>
        <w:contextualSpacing/>
        <w:outlineLvl w:val="0"/>
        <w:rPr>
          <w:rFonts w:ascii="Book Antiqua" w:eastAsia="MS PGothic" w:hAnsi="Book Antiqua"/>
          <w:b/>
          <w:bCs/>
          <w:i/>
          <w:kern w:val="36"/>
          <w:sz w:val="24"/>
          <w:szCs w:val="24"/>
        </w:rPr>
      </w:pPr>
      <w:r w:rsidRPr="005260D9">
        <w:rPr>
          <w:rFonts w:ascii="Book Antiqua" w:eastAsia="MS PGothic" w:hAnsi="Book Antiqua"/>
          <w:b/>
          <w:bCs/>
          <w:i/>
          <w:kern w:val="36"/>
          <w:sz w:val="24"/>
          <w:szCs w:val="24"/>
        </w:rPr>
        <w:t>SS</w:t>
      </w:r>
      <w:r w:rsidRPr="005260D9">
        <w:rPr>
          <w:rFonts w:ascii="Book Antiqua" w:eastAsia="MS PGothic" w:hAnsi="Book Antiqua"/>
          <w:b/>
          <w:bCs/>
          <w:kern w:val="36"/>
          <w:sz w:val="24"/>
          <w:szCs w:val="24"/>
        </w:rPr>
        <w:t xml:space="preserve"> </w:t>
      </w:r>
      <w:proofErr w:type="spellStart"/>
      <w:r w:rsidRPr="005260D9">
        <w:rPr>
          <w:rFonts w:ascii="Book Antiqua" w:eastAsia="MS PGothic" w:hAnsi="Book Antiqua"/>
          <w:b/>
          <w:bCs/>
          <w:i/>
          <w:kern w:val="36"/>
          <w:sz w:val="24"/>
          <w:szCs w:val="24"/>
        </w:rPr>
        <w:t>vs</w:t>
      </w:r>
      <w:proofErr w:type="spellEnd"/>
      <w:r w:rsidR="00E71B66" w:rsidRPr="005260D9">
        <w:rPr>
          <w:rFonts w:ascii="Book Antiqua" w:hAnsi="Book Antiqua" w:hint="eastAsia"/>
          <w:b/>
          <w:bCs/>
          <w:kern w:val="36"/>
          <w:sz w:val="24"/>
          <w:szCs w:val="24"/>
          <w:lang w:eastAsia="zh-CN"/>
        </w:rPr>
        <w:t xml:space="preserve"> </w:t>
      </w:r>
      <w:r w:rsidRPr="005260D9">
        <w:rPr>
          <w:rFonts w:ascii="Book Antiqua" w:eastAsia="MS PGothic" w:hAnsi="Book Antiqua"/>
          <w:b/>
          <w:bCs/>
          <w:i/>
          <w:kern w:val="36"/>
          <w:sz w:val="24"/>
          <w:szCs w:val="24"/>
        </w:rPr>
        <w:t>TG</w:t>
      </w:r>
    </w:p>
    <w:p w:rsidR="000E67CD" w:rsidRPr="005260D9" w:rsidRDefault="009C09BA" w:rsidP="00E71B66">
      <w:pPr>
        <w:autoSpaceDE w:val="0"/>
        <w:autoSpaceDN w:val="0"/>
        <w:adjustRightInd w:val="0"/>
        <w:spacing w:line="360" w:lineRule="auto"/>
        <w:contextualSpacing/>
        <w:rPr>
          <w:rFonts w:ascii="Book Antiqua" w:hAnsi="Book Antiqua"/>
          <w:kern w:val="0"/>
          <w:sz w:val="24"/>
          <w:szCs w:val="24"/>
        </w:rPr>
      </w:pPr>
      <w:r w:rsidRPr="005260D9">
        <w:rPr>
          <w:rFonts w:ascii="Book Antiqua" w:eastAsia="MS PGothic" w:hAnsi="Book Antiqua"/>
          <w:bCs/>
          <w:kern w:val="36"/>
          <w:sz w:val="24"/>
          <w:szCs w:val="24"/>
        </w:rPr>
        <w:t>Compared</w:t>
      </w:r>
      <w:r w:rsidR="008E0ABD" w:rsidRPr="005260D9">
        <w:rPr>
          <w:rFonts w:ascii="Book Antiqua" w:eastAsia="MS PGothic" w:hAnsi="Book Antiqua"/>
          <w:bCs/>
          <w:kern w:val="36"/>
          <w:sz w:val="24"/>
          <w:szCs w:val="24"/>
        </w:rPr>
        <w:t xml:space="preserve"> to TG, </w:t>
      </w:r>
      <w:r w:rsidR="004F5DED" w:rsidRPr="005260D9">
        <w:rPr>
          <w:rFonts w:ascii="Book Antiqua" w:eastAsia="MS PGothic" w:hAnsi="Book Antiqua"/>
          <w:bCs/>
          <w:kern w:val="36"/>
          <w:sz w:val="24"/>
          <w:szCs w:val="24"/>
        </w:rPr>
        <w:t>SS</w:t>
      </w:r>
      <w:r w:rsidR="000E67CD" w:rsidRPr="005260D9">
        <w:rPr>
          <w:rFonts w:ascii="Book Antiqua" w:eastAsia="MS PGothic" w:hAnsi="Book Antiqua"/>
          <w:bCs/>
          <w:kern w:val="36"/>
          <w:sz w:val="24"/>
          <w:szCs w:val="24"/>
        </w:rPr>
        <w:t xml:space="preserve"> </w:t>
      </w:r>
      <w:r w:rsidR="0046726D" w:rsidRPr="005260D9">
        <w:rPr>
          <w:rFonts w:ascii="Book Antiqua" w:eastAsia="MS PGothic" w:hAnsi="Book Antiqua"/>
          <w:bCs/>
          <w:kern w:val="36"/>
          <w:sz w:val="24"/>
          <w:szCs w:val="24"/>
        </w:rPr>
        <w:t xml:space="preserve">has </w:t>
      </w:r>
      <w:r w:rsidR="000E67CD" w:rsidRPr="005260D9">
        <w:rPr>
          <w:rFonts w:ascii="Book Antiqua" w:eastAsia="MS PGothic" w:hAnsi="Book Antiqua"/>
          <w:bCs/>
          <w:kern w:val="36"/>
          <w:sz w:val="24"/>
          <w:szCs w:val="24"/>
        </w:rPr>
        <w:t xml:space="preserve">the advantage of rapid and convenient </w:t>
      </w:r>
      <w:r w:rsidR="0046726D" w:rsidRPr="005260D9">
        <w:rPr>
          <w:rFonts w:ascii="Book Antiqua" w:eastAsia="MS PGothic" w:hAnsi="Book Antiqua"/>
          <w:bCs/>
          <w:kern w:val="36"/>
          <w:sz w:val="24"/>
          <w:szCs w:val="24"/>
        </w:rPr>
        <w:t xml:space="preserve">use </w:t>
      </w:r>
      <w:r w:rsidR="000E67CD" w:rsidRPr="005260D9">
        <w:rPr>
          <w:rFonts w:ascii="Book Antiqua" w:eastAsia="MS PGothic" w:hAnsi="Book Antiqua"/>
          <w:bCs/>
          <w:kern w:val="36"/>
          <w:sz w:val="24"/>
          <w:szCs w:val="24"/>
        </w:rPr>
        <w:t xml:space="preserve">with </w:t>
      </w:r>
      <w:r w:rsidR="004F5DED" w:rsidRPr="005260D9">
        <w:rPr>
          <w:rFonts w:ascii="Book Antiqua" w:eastAsia="MS PGothic" w:hAnsi="Book Antiqua"/>
          <w:bCs/>
          <w:kern w:val="36"/>
          <w:sz w:val="24"/>
          <w:szCs w:val="24"/>
        </w:rPr>
        <w:t xml:space="preserve">a </w:t>
      </w:r>
      <w:r w:rsidR="000E67CD" w:rsidRPr="005260D9">
        <w:rPr>
          <w:rFonts w:ascii="Book Antiqua" w:eastAsia="MS PGothic" w:hAnsi="Book Antiqua"/>
          <w:bCs/>
          <w:kern w:val="36"/>
          <w:sz w:val="24"/>
          <w:szCs w:val="24"/>
        </w:rPr>
        <w:t xml:space="preserve">system </w:t>
      </w:r>
      <w:r w:rsidR="00221DB0" w:rsidRPr="005260D9">
        <w:rPr>
          <w:rFonts w:ascii="Book Antiqua" w:eastAsia="MS PGothic" w:hAnsi="Book Antiqua"/>
          <w:bCs/>
          <w:kern w:val="36"/>
          <w:sz w:val="24"/>
          <w:szCs w:val="24"/>
        </w:rPr>
        <w:t xml:space="preserve">that is </w:t>
      </w:r>
      <w:r w:rsidR="000E67CD" w:rsidRPr="005260D9">
        <w:rPr>
          <w:rFonts w:ascii="Book Antiqua" w:eastAsia="MS PGothic" w:hAnsi="Book Antiqua"/>
          <w:bCs/>
          <w:kern w:val="36"/>
          <w:sz w:val="24"/>
          <w:szCs w:val="24"/>
        </w:rPr>
        <w:t xml:space="preserve">similar to endoscopic </w:t>
      </w:r>
      <w:proofErr w:type="spellStart"/>
      <w:r w:rsidR="000E67CD" w:rsidRPr="005260D9">
        <w:rPr>
          <w:rFonts w:ascii="Book Antiqua" w:eastAsia="MS PGothic" w:hAnsi="Book Antiqua"/>
          <w:bCs/>
          <w:kern w:val="36"/>
          <w:sz w:val="24"/>
          <w:szCs w:val="24"/>
        </w:rPr>
        <w:t>variceal</w:t>
      </w:r>
      <w:proofErr w:type="spellEnd"/>
      <w:r w:rsidR="000E67CD" w:rsidRPr="005260D9">
        <w:rPr>
          <w:rFonts w:ascii="Book Antiqua" w:eastAsia="MS PGothic" w:hAnsi="Book Antiqua"/>
          <w:bCs/>
          <w:kern w:val="36"/>
          <w:sz w:val="24"/>
          <w:szCs w:val="24"/>
        </w:rPr>
        <w:t xml:space="preserve"> band ligation (mean procedure time; SS 5.9 </w:t>
      </w:r>
      <w:proofErr w:type="spellStart"/>
      <w:r w:rsidR="000E67CD" w:rsidRPr="005260D9">
        <w:rPr>
          <w:rFonts w:ascii="Book Antiqua" w:eastAsia="MS PGothic" w:hAnsi="Book Antiqua"/>
          <w:bCs/>
          <w:i/>
          <w:kern w:val="36"/>
          <w:sz w:val="24"/>
          <w:szCs w:val="24"/>
        </w:rPr>
        <w:t>vs</w:t>
      </w:r>
      <w:proofErr w:type="spellEnd"/>
      <w:r w:rsidR="000E67CD" w:rsidRPr="005260D9">
        <w:rPr>
          <w:rFonts w:ascii="Book Antiqua" w:eastAsia="MS PGothic" w:hAnsi="Book Antiqua"/>
          <w:bCs/>
          <w:kern w:val="36"/>
          <w:sz w:val="24"/>
          <w:szCs w:val="24"/>
        </w:rPr>
        <w:t xml:space="preserve"> TG 14.1 min</w:t>
      </w:r>
      <w:r w:rsidR="001E05CE" w:rsidRPr="005260D9">
        <w:rPr>
          <w:rFonts w:ascii="Book Antiqua" w:hAnsi="Book Antiqua"/>
          <w:color w:val="000000"/>
          <w:sz w:val="24"/>
          <w:szCs w:val="24"/>
        </w:rPr>
        <w:t xml:space="preserve">, </w:t>
      </w:r>
      <w:r w:rsidR="001E05CE" w:rsidRPr="005260D9">
        <w:rPr>
          <w:rFonts w:ascii="Book Antiqua" w:hAnsi="Book Antiqua"/>
          <w:i/>
          <w:color w:val="000000"/>
          <w:sz w:val="24"/>
          <w:szCs w:val="24"/>
        </w:rPr>
        <w:t>P</w:t>
      </w:r>
      <w:r w:rsidR="004F5DED" w:rsidRPr="005260D9">
        <w:rPr>
          <w:rFonts w:ascii="Book Antiqua" w:hAnsi="Book Antiqua"/>
          <w:color w:val="000000"/>
          <w:sz w:val="24"/>
          <w:szCs w:val="24"/>
        </w:rPr>
        <w:t xml:space="preserve"> </w:t>
      </w:r>
      <w:r w:rsidR="001E05CE" w:rsidRPr="005260D9">
        <w:rPr>
          <w:rFonts w:ascii="Book Antiqua" w:hAnsi="Book Antiqua"/>
          <w:color w:val="000000"/>
          <w:sz w:val="24"/>
          <w:szCs w:val="24"/>
        </w:rPr>
        <w:t>&lt;</w:t>
      </w:r>
      <w:r w:rsidR="004F5DED" w:rsidRPr="005260D9">
        <w:rPr>
          <w:rFonts w:ascii="Book Antiqua" w:hAnsi="Book Antiqua"/>
          <w:color w:val="000000"/>
          <w:sz w:val="24"/>
          <w:szCs w:val="24"/>
        </w:rPr>
        <w:t xml:space="preserve"> </w:t>
      </w:r>
      <w:r w:rsidR="001E05CE" w:rsidRPr="005260D9">
        <w:rPr>
          <w:rFonts w:ascii="Book Antiqua" w:hAnsi="Book Antiqua"/>
          <w:color w:val="000000"/>
          <w:sz w:val="24"/>
          <w:szCs w:val="24"/>
        </w:rPr>
        <w:t>0.05</w:t>
      </w:r>
      <w:r w:rsidR="000E67CD" w:rsidRPr="005260D9">
        <w:rPr>
          <w:rFonts w:ascii="Book Antiqua" w:eastAsia="MS PGothic" w:hAnsi="Book Antiqua"/>
          <w:bCs/>
          <w:kern w:val="36"/>
          <w:sz w:val="24"/>
          <w:szCs w:val="24"/>
        </w:rPr>
        <w:t xml:space="preserve">). Moreover, another merit of SS is </w:t>
      </w:r>
      <w:r w:rsidR="004F5DED" w:rsidRPr="005260D9">
        <w:rPr>
          <w:rFonts w:ascii="Book Antiqua" w:eastAsia="MS PGothic" w:hAnsi="Book Antiqua"/>
          <w:bCs/>
          <w:kern w:val="36"/>
          <w:sz w:val="24"/>
          <w:szCs w:val="24"/>
        </w:rPr>
        <w:t xml:space="preserve">its </w:t>
      </w:r>
      <w:r w:rsidR="0046726D" w:rsidRPr="005260D9">
        <w:rPr>
          <w:rFonts w:ascii="Book Antiqua" w:eastAsia="MS PGothic" w:hAnsi="Book Antiqua"/>
          <w:bCs/>
          <w:kern w:val="36"/>
          <w:sz w:val="24"/>
          <w:szCs w:val="24"/>
        </w:rPr>
        <w:t>lower cost</w:t>
      </w:r>
      <w:r w:rsidR="000E67CD" w:rsidRPr="005260D9">
        <w:rPr>
          <w:rFonts w:ascii="Book Antiqua" w:eastAsia="MS PGothic" w:hAnsi="Book Antiqua"/>
          <w:bCs/>
          <w:kern w:val="36"/>
          <w:sz w:val="24"/>
          <w:szCs w:val="24"/>
        </w:rPr>
        <w:t xml:space="preserve"> if accessory devices are not applied. </w:t>
      </w:r>
      <w:r w:rsidR="009D1D68" w:rsidRPr="005260D9">
        <w:rPr>
          <w:rFonts w:ascii="Book Antiqua" w:eastAsia="MS PGothic" w:hAnsi="Book Antiqua"/>
          <w:bCs/>
          <w:kern w:val="36"/>
          <w:sz w:val="24"/>
          <w:szCs w:val="24"/>
        </w:rPr>
        <w:t>A</w:t>
      </w:r>
      <w:r w:rsidR="000E67CD" w:rsidRPr="005260D9">
        <w:rPr>
          <w:rFonts w:ascii="Book Antiqua" w:hAnsi="Book Antiqua"/>
          <w:color w:val="000000"/>
          <w:kern w:val="0"/>
          <w:sz w:val="24"/>
          <w:szCs w:val="24"/>
        </w:rPr>
        <w:t xml:space="preserve"> maximum defect size of 10 mm per clip </w:t>
      </w:r>
      <w:r w:rsidR="0046726D" w:rsidRPr="005260D9">
        <w:rPr>
          <w:rFonts w:ascii="Book Antiqua" w:hAnsi="Book Antiqua"/>
          <w:color w:val="000000"/>
          <w:kern w:val="0"/>
          <w:sz w:val="24"/>
          <w:szCs w:val="24"/>
        </w:rPr>
        <w:t>can be</w:t>
      </w:r>
      <w:r w:rsidR="000E67CD" w:rsidRPr="005260D9">
        <w:rPr>
          <w:rFonts w:ascii="Book Antiqua" w:hAnsi="Book Antiqua"/>
          <w:color w:val="000000"/>
          <w:kern w:val="0"/>
          <w:sz w:val="24"/>
          <w:szCs w:val="24"/>
        </w:rPr>
        <w:t xml:space="preserve"> complete</w:t>
      </w:r>
      <w:r w:rsidR="0046726D" w:rsidRPr="005260D9">
        <w:rPr>
          <w:rFonts w:ascii="Book Antiqua" w:hAnsi="Book Antiqua"/>
          <w:color w:val="000000"/>
          <w:kern w:val="0"/>
          <w:sz w:val="24"/>
          <w:szCs w:val="24"/>
        </w:rPr>
        <w:t>ly</w:t>
      </w:r>
      <w:r w:rsidR="000E67CD" w:rsidRPr="005260D9">
        <w:rPr>
          <w:rFonts w:ascii="Book Antiqua" w:hAnsi="Book Antiqua"/>
          <w:color w:val="000000"/>
          <w:kern w:val="0"/>
          <w:sz w:val="24"/>
          <w:szCs w:val="24"/>
        </w:rPr>
        <w:t xml:space="preserve"> clos</w:t>
      </w:r>
      <w:r w:rsidR="0046726D" w:rsidRPr="005260D9">
        <w:rPr>
          <w:rFonts w:ascii="Book Antiqua" w:hAnsi="Book Antiqua"/>
          <w:color w:val="000000"/>
          <w:kern w:val="0"/>
          <w:sz w:val="24"/>
          <w:szCs w:val="24"/>
        </w:rPr>
        <w:t xml:space="preserve">ed </w:t>
      </w:r>
      <w:r w:rsidR="00221DB0" w:rsidRPr="005260D9">
        <w:rPr>
          <w:rFonts w:ascii="Book Antiqua" w:hAnsi="Book Antiqua"/>
          <w:color w:val="000000"/>
          <w:kern w:val="0"/>
          <w:sz w:val="24"/>
          <w:szCs w:val="24"/>
        </w:rPr>
        <w:t xml:space="preserve">with </w:t>
      </w:r>
      <w:r w:rsidR="0046726D" w:rsidRPr="005260D9">
        <w:rPr>
          <w:rFonts w:ascii="Book Antiqua" w:hAnsi="Book Antiqua"/>
          <w:color w:val="000000"/>
          <w:kern w:val="0"/>
          <w:sz w:val="24"/>
          <w:szCs w:val="24"/>
        </w:rPr>
        <w:t>the</w:t>
      </w:r>
      <w:r w:rsidR="000E67CD" w:rsidRPr="005260D9">
        <w:rPr>
          <w:rFonts w:ascii="Book Antiqua" w:hAnsi="Book Antiqua"/>
          <w:color w:val="000000"/>
          <w:kern w:val="0"/>
          <w:sz w:val="24"/>
          <w:szCs w:val="24"/>
        </w:rPr>
        <w:t xml:space="preserve"> SS</w:t>
      </w:r>
      <w:r w:rsidR="005C547F" w:rsidRPr="005260D9">
        <w:rPr>
          <w:rFonts w:ascii="Book Antiqua" w:hAnsi="Book Antiqua"/>
          <w:color w:val="000000"/>
          <w:kern w:val="0"/>
          <w:sz w:val="24"/>
          <w:szCs w:val="24"/>
        </w:rPr>
        <w:t xml:space="preserve"> method</w:t>
      </w:r>
      <w:r w:rsidR="000E67CD" w:rsidRPr="005260D9">
        <w:rPr>
          <w:rFonts w:ascii="Book Antiqua" w:hAnsi="Book Antiqua"/>
          <w:color w:val="000000"/>
          <w:kern w:val="0"/>
          <w:sz w:val="24"/>
          <w:szCs w:val="24"/>
        </w:rPr>
        <w:t xml:space="preserve">, considering the </w:t>
      </w:r>
      <w:r w:rsidR="000E67CD" w:rsidRPr="005260D9">
        <w:rPr>
          <w:rStyle w:val="gt-card-ttl-txt1"/>
          <w:rFonts w:ascii="Book Antiqua" w:hAnsi="Book Antiqua"/>
          <w:sz w:val="24"/>
          <w:szCs w:val="24"/>
        </w:rPr>
        <w:t>caliber</w:t>
      </w:r>
      <w:r w:rsidR="000E67CD" w:rsidRPr="005260D9">
        <w:rPr>
          <w:rFonts w:ascii="Book Antiqua" w:hAnsi="Book Antiqua"/>
          <w:kern w:val="0"/>
          <w:sz w:val="24"/>
          <w:szCs w:val="24"/>
        </w:rPr>
        <w:t xml:space="preserve"> of </w:t>
      </w:r>
      <w:r w:rsidR="0046726D" w:rsidRPr="005260D9">
        <w:rPr>
          <w:rFonts w:ascii="Book Antiqua" w:hAnsi="Book Antiqua"/>
          <w:kern w:val="0"/>
          <w:sz w:val="24"/>
          <w:szCs w:val="24"/>
        </w:rPr>
        <w:t xml:space="preserve">the </w:t>
      </w:r>
      <w:r w:rsidR="000E67CD" w:rsidRPr="005260D9">
        <w:rPr>
          <w:rFonts w:ascii="Book Antiqua" w:hAnsi="Book Antiqua"/>
          <w:kern w:val="0"/>
          <w:sz w:val="24"/>
          <w:szCs w:val="24"/>
        </w:rPr>
        <w:t xml:space="preserve">application cap. </w:t>
      </w:r>
      <w:r w:rsidR="00D528CC" w:rsidRPr="005260D9">
        <w:rPr>
          <w:rFonts w:ascii="Book Antiqua" w:hAnsi="Book Antiqua"/>
          <w:sz w:val="24"/>
          <w:szCs w:val="24"/>
        </w:rPr>
        <w:t>If OTSC is not fired due to in</w:t>
      </w:r>
      <w:r w:rsidR="00D528CC" w:rsidRPr="005260D9">
        <w:rPr>
          <w:rFonts w:ascii="Book Antiqua" w:hAnsi="Book Antiqua"/>
          <w:kern w:val="0"/>
          <w:sz w:val="24"/>
          <w:szCs w:val="24"/>
        </w:rPr>
        <w:t>sufficient suction into the cap</w:t>
      </w:r>
      <w:r w:rsidR="00D528CC" w:rsidRPr="005260D9">
        <w:rPr>
          <w:rFonts w:ascii="Book Antiqua" w:hAnsi="Book Antiqua"/>
          <w:sz w:val="24"/>
          <w:szCs w:val="24"/>
        </w:rPr>
        <w:t xml:space="preserve"> during SS method, TG assist can be an alternative choice to close the defect. </w:t>
      </w:r>
      <w:r w:rsidR="001E05CE" w:rsidRPr="005260D9">
        <w:rPr>
          <w:rFonts w:ascii="Book Antiqua" w:hAnsi="Book Antiqua"/>
          <w:kern w:val="0"/>
          <w:sz w:val="24"/>
          <w:szCs w:val="24"/>
        </w:rPr>
        <w:t xml:space="preserve">Although </w:t>
      </w:r>
      <w:r w:rsidR="001E05CE" w:rsidRPr="005260D9">
        <w:rPr>
          <w:rFonts w:ascii="Book Antiqua" w:hAnsi="Book Antiqua"/>
          <w:color w:val="000000"/>
          <w:sz w:val="24"/>
          <w:szCs w:val="24"/>
        </w:rPr>
        <w:t xml:space="preserve">no significant differences </w:t>
      </w:r>
      <w:r w:rsidR="0046726D" w:rsidRPr="005260D9">
        <w:rPr>
          <w:rFonts w:ascii="Book Antiqua" w:hAnsi="Book Antiqua"/>
          <w:color w:val="000000"/>
          <w:sz w:val="24"/>
          <w:szCs w:val="24"/>
        </w:rPr>
        <w:t>in</w:t>
      </w:r>
      <w:r w:rsidR="0046726D" w:rsidRPr="005260D9">
        <w:rPr>
          <w:rFonts w:ascii="Book Antiqua" w:eastAsia="MS PGothic" w:hAnsi="Book Antiqua"/>
          <w:bCs/>
          <w:kern w:val="36"/>
          <w:sz w:val="24"/>
          <w:szCs w:val="24"/>
        </w:rPr>
        <w:t xml:space="preserve"> </w:t>
      </w:r>
      <w:r w:rsidR="00270AB3" w:rsidRPr="005260D9">
        <w:rPr>
          <w:rFonts w:ascii="Book Antiqua" w:eastAsia="MS PGothic" w:hAnsi="Book Antiqua"/>
          <w:bCs/>
          <w:kern w:val="36"/>
          <w:sz w:val="24"/>
          <w:szCs w:val="24"/>
        </w:rPr>
        <w:t xml:space="preserve">TSR </w:t>
      </w:r>
      <w:r w:rsidR="00B0659F" w:rsidRPr="005260D9">
        <w:rPr>
          <w:rFonts w:ascii="Book Antiqua" w:eastAsia="MS PGothic" w:hAnsi="Book Antiqua"/>
          <w:bCs/>
          <w:kern w:val="36"/>
          <w:sz w:val="24"/>
          <w:szCs w:val="24"/>
        </w:rPr>
        <w:t>o</w:t>
      </w:r>
      <w:r w:rsidR="00E60EE8" w:rsidRPr="005260D9">
        <w:rPr>
          <w:rFonts w:ascii="Book Antiqua" w:eastAsia="MS PGothic" w:hAnsi="Book Antiqua"/>
          <w:bCs/>
          <w:kern w:val="36"/>
          <w:sz w:val="24"/>
          <w:szCs w:val="24"/>
        </w:rPr>
        <w:t>r</w:t>
      </w:r>
      <w:r w:rsidR="00B0659F" w:rsidRPr="005260D9">
        <w:rPr>
          <w:rFonts w:ascii="Book Antiqua" w:eastAsia="MS PGothic" w:hAnsi="Book Antiqua"/>
          <w:bCs/>
          <w:kern w:val="36"/>
          <w:sz w:val="24"/>
          <w:szCs w:val="24"/>
        </w:rPr>
        <w:t xml:space="preserve"> </w:t>
      </w:r>
      <w:r w:rsidR="00270AB3" w:rsidRPr="005260D9">
        <w:rPr>
          <w:rFonts w:ascii="Book Antiqua" w:eastAsia="MS PGothic" w:hAnsi="Book Antiqua"/>
          <w:bCs/>
          <w:kern w:val="36"/>
          <w:sz w:val="24"/>
          <w:szCs w:val="24"/>
        </w:rPr>
        <w:t>CSR</w:t>
      </w:r>
      <w:r w:rsidR="00270AB3" w:rsidRPr="005260D9">
        <w:rPr>
          <w:rFonts w:ascii="Book Antiqua" w:hAnsi="Book Antiqua"/>
          <w:color w:val="000000"/>
          <w:sz w:val="24"/>
          <w:szCs w:val="24"/>
        </w:rPr>
        <w:t xml:space="preserve"> </w:t>
      </w:r>
      <w:r w:rsidR="001E05CE" w:rsidRPr="005260D9">
        <w:rPr>
          <w:rFonts w:ascii="Book Antiqua" w:hAnsi="Book Antiqua"/>
          <w:color w:val="000000"/>
          <w:sz w:val="24"/>
          <w:szCs w:val="24"/>
        </w:rPr>
        <w:t xml:space="preserve">were </w:t>
      </w:r>
      <w:r w:rsidR="001E05CE" w:rsidRPr="005260D9">
        <w:rPr>
          <w:rFonts w:ascii="Book Antiqua" w:hAnsi="Book Antiqua"/>
          <w:color w:val="000000"/>
          <w:sz w:val="24"/>
          <w:szCs w:val="24"/>
        </w:rPr>
        <w:lastRenderedPageBreak/>
        <w:t>observed between the two groups</w:t>
      </w:r>
      <w:r w:rsidR="008E0ABD" w:rsidRPr="005260D9">
        <w:rPr>
          <w:rFonts w:ascii="Book Antiqua" w:hAnsi="Book Antiqua"/>
          <w:color w:val="000000"/>
          <w:sz w:val="24"/>
          <w:szCs w:val="24"/>
        </w:rPr>
        <w:t xml:space="preserve"> in this study</w:t>
      </w:r>
      <w:r w:rsidR="001E05CE" w:rsidRPr="005260D9">
        <w:rPr>
          <w:rFonts w:ascii="Book Antiqua" w:eastAsia="MS PGothic" w:hAnsi="Book Antiqua"/>
          <w:bCs/>
          <w:kern w:val="36"/>
          <w:sz w:val="24"/>
          <w:szCs w:val="24"/>
        </w:rPr>
        <w:t xml:space="preserve">, the </w:t>
      </w:r>
      <w:r w:rsidR="001E05CE" w:rsidRPr="005260D9">
        <w:rPr>
          <w:rFonts w:ascii="Book Antiqua" w:hAnsi="Book Antiqua"/>
          <w:kern w:val="0"/>
          <w:sz w:val="24"/>
          <w:szCs w:val="24"/>
        </w:rPr>
        <w:t xml:space="preserve">CSR of </w:t>
      </w:r>
      <w:r w:rsidR="0046726D" w:rsidRPr="005260D9">
        <w:rPr>
          <w:rFonts w:ascii="Book Antiqua" w:hAnsi="Book Antiqua"/>
          <w:kern w:val="0"/>
          <w:sz w:val="24"/>
          <w:szCs w:val="24"/>
        </w:rPr>
        <w:t xml:space="preserve">the </w:t>
      </w:r>
      <w:r w:rsidR="001E05CE" w:rsidRPr="005260D9">
        <w:rPr>
          <w:rFonts w:ascii="Book Antiqua" w:hAnsi="Book Antiqua"/>
          <w:kern w:val="0"/>
          <w:sz w:val="24"/>
          <w:szCs w:val="24"/>
        </w:rPr>
        <w:t>SS</w:t>
      </w:r>
      <w:r w:rsidR="005C547F" w:rsidRPr="005260D9">
        <w:rPr>
          <w:rFonts w:ascii="Book Antiqua" w:hAnsi="Book Antiqua"/>
          <w:kern w:val="0"/>
          <w:sz w:val="24"/>
          <w:szCs w:val="24"/>
        </w:rPr>
        <w:t>-group</w:t>
      </w:r>
      <w:r w:rsidR="001E05CE" w:rsidRPr="005260D9">
        <w:rPr>
          <w:rFonts w:ascii="Book Antiqua" w:hAnsi="Book Antiqua"/>
          <w:kern w:val="0"/>
          <w:sz w:val="24"/>
          <w:szCs w:val="24"/>
        </w:rPr>
        <w:t xml:space="preserve"> (78.6%</w:t>
      </w:r>
      <w:r w:rsidR="005C547F" w:rsidRPr="005260D9">
        <w:rPr>
          <w:rFonts w:ascii="Book Antiqua" w:hAnsi="Book Antiqua"/>
          <w:kern w:val="0"/>
          <w:sz w:val="24"/>
          <w:szCs w:val="24"/>
        </w:rPr>
        <w:t>, 11/14</w:t>
      </w:r>
      <w:r w:rsidR="001E05CE" w:rsidRPr="005260D9">
        <w:rPr>
          <w:rFonts w:ascii="Book Antiqua" w:hAnsi="Book Antiqua"/>
          <w:kern w:val="0"/>
          <w:sz w:val="24"/>
          <w:szCs w:val="24"/>
        </w:rPr>
        <w:t>)</w:t>
      </w:r>
      <w:r w:rsidR="0046726D" w:rsidRPr="005260D9">
        <w:rPr>
          <w:rFonts w:ascii="Book Antiqua" w:hAnsi="Book Antiqua"/>
          <w:kern w:val="0"/>
          <w:sz w:val="24"/>
          <w:szCs w:val="24"/>
        </w:rPr>
        <w:t>,</w:t>
      </w:r>
      <w:r w:rsidR="001E05CE" w:rsidRPr="005260D9">
        <w:rPr>
          <w:rFonts w:ascii="Book Antiqua" w:hAnsi="Book Antiqua"/>
          <w:kern w:val="0"/>
          <w:sz w:val="24"/>
          <w:szCs w:val="24"/>
        </w:rPr>
        <w:t xml:space="preserve"> despite </w:t>
      </w:r>
      <w:r w:rsidR="0046726D" w:rsidRPr="005260D9">
        <w:rPr>
          <w:rFonts w:ascii="Book Antiqua" w:hAnsi="Book Antiqua"/>
          <w:kern w:val="0"/>
          <w:sz w:val="24"/>
          <w:szCs w:val="24"/>
        </w:rPr>
        <w:t xml:space="preserve">its </w:t>
      </w:r>
      <w:r w:rsidR="001E05CE" w:rsidRPr="005260D9">
        <w:rPr>
          <w:rFonts w:ascii="Book Antiqua" w:hAnsi="Book Antiqua"/>
          <w:kern w:val="0"/>
          <w:sz w:val="24"/>
          <w:szCs w:val="24"/>
        </w:rPr>
        <w:t>technical success (TSR, 100%</w:t>
      </w:r>
      <w:r w:rsidR="005C547F" w:rsidRPr="005260D9">
        <w:rPr>
          <w:rFonts w:ascii="Book Antiqua" w:hAnsi="Book Antiqua"/>
          <w:kern w:val="0"/>
          <w:sz w:val="24"/>
          <w:szCs w:val="24"/>
        </w:rPr>
        <w:t>, 14/14</w:t>
      </w:r>
      <w:r w:rsidR="001E05CE" w:rsidRPr="005260D9">
        <w:rPr>
          <w:rFonts w:ascii="Book Antiqua" w:hAnsi="Book Antiqua"/>
          <w:kern w:val="0"/>
          <w:sz w:val="24"/>
          <w:szCs w:val="24"/>
        </w:rPr>
        <w:t>)</w:t>
      </w:r>
      <w:r w:rsidR="0046726D" w:rsidRPr="005260D9">
        <w:rPr>
          <w:rFonts w:ascii="Book Antiqua" w:hAnsi="Book Antiqua"/>
          <w:kern w:val="0"/>
          <w:sz w:val="24"/>
          <w:szCs w:val="24"/>
        </w:rPr>
        <w:t>,</w:t>
      </w:r>
      <w:r w:rsidR="001E05CE" w:rsidRPr="005260D9">
        <w:rPr>
          <w:rFonts w:ascii="Book Antiqua" w:eastAsiaTheme="minorEastAsia" w:hAnsi="Book Antiqua"/>
          <w:kern w:val="0"/>
          <w:sz w:val="24"/>
          <w:szCs w:val="24"/>
        </w:rPr>
        <w:t xml:space="preserve"> </w:t>
      </w:r>
      <w:r w:rsidR="0046726D" w:rsidRPr="005260D9">
        <w:rPr>
          <w:rFonts w:ascii="Book Antiqua" w:eastAsiaTheme="minorEastAsia" w:hAnsi="Book Antiqua"/>
          <w:kern w:val="0"/>
          <w:sz w:val="24"/>
          <w:szCs w:val="24"/>
        </w:rPr>
        <w:t>tended</w:t>
      </w:r>
      <w:r w:rsidR="001E05CE" w:rsidRPr="005260D9">
        <w:rPr>
          <w:rFonts w:ascii="Book Antiqua" w:eastAsiaTheme="minorEastAsia" w:hAnsi="Book Antiqua"/>
          <w:kern w:val="0"/>
          <w:sz w:val="24"/>
          <w:szCs w:val="24"/>
        </w:rPr>
        <w:t xml:space="preserve"> to decrease compared to </w:t>
      </w:r>
      <w:r w:rsidR="0046726D" w:rsidRPr="005260D9">
        <w:rPr>
          <w:rFonts w:ascii="Book Antiqua" w:eastAsiaTheme="minorEastAsia" w:hAnsi="Book Antiqua"/>
          <w:kern w:val="0"/>
          <w:sz w:val="24"/>
          <w:szCs w:val="24"/>
        </w:rPr>
        <w:t xml:space="preserve">the </w:t>
      </w:r>
      <w:r w:rsidR="001E05CE" w:rsidRPr="005260D9">
        <w:rPr>
          <w:rFonts w:ascii="Book Antiqua" w:eastAsiaTheme="minorEastAsia" w:hAnsi="Book Antiqua"/>
          <w:kern w:val="0"/>
          <w:sz w:val="24"/>
          <w:szCs w:val="24"/>
        </w:rPr>
        <w:t>TG</w:t>
      </w:r>
      <w:r w:rsidR="005C547F" w:rsidRPr="005260D9">
        <w:rPr>
          <w:rFonts w:ascii="Book Antiqua" w:hAnsi="Book Antiqua"/>
          <w:kern w:val="0"/>
          <w:sz w:val="24"/>
          <w:szCs w:val="24"/>
        </w:rPr>
        <w:t>-group</w:t>
      </w:r>
      <w:r w:rsidR="001E05CE" w:rsidRPr="005260D9">
        <w:rPr>
          <w:rFonts w:ascii="Book Antiqua" w:eastAsiaTheme="minorEastAsia" w:hAnsi="Book Antiqua"/>
          <w:kern w:val="0"/>
          <w:sz w:val="24"/>
          <w:szCs w:val="24"/>
        </w:rPr>
        <w:t xml:space="preserve"> (TSR, CSR; 88.1%</w:t>
      </w:r>
      <w:r w:rsidR="005C547F" w:rsidRPr="005260D9">
        <w:rPr>
          <w:rFonts w:ascii="Book Antiqua" w:eastAsiaTheme="minorEastAsia" w:hAnsi="Book Antiqua"/>
          <w:kern w:val="0"/>
          <w:sz w:val="24"/>
          <w:szCs w:val="24"/>
        </w:rPr>
        <w:t xml:space="preserve">, </w:t>
      </w:r>
      <w:r w:rsidR="007A5FEF" w:rsidRPr="005260D9">
        <w:rPr>
          <w:rFonts w:ascii="Book Antiqua" w:eastAsiaTheme="minorEastAsia" w:hAnsi="Book Antiqua"/>
          <w:kern w:val="0"/>
          <w:sz w:val="24"/>
          <w:szCs w:val="24"/>
        </w:rPr>
        <w:t>37</w:t>
      </w:r>
      <w:r w:rsidR="005C547F" w:rsidRPr="005260D9">
        <w:rPr>
          <w:rFonts w:ascii="Book Antiqua" w:eastAsiaTheme="minorEastAsia" w:hAnsi="Book Antiqua"/>
          <w:kern w:val="0"/>
          <w:sz w:val="24"/>
          <w:szCs w:val="24"/>
        </w:rPr>
        <w:t>/42</w:t>
      </w:r>
      <w:r w:rsidR="001E05CE" w:rsidRPr="005260D9">
        <w:rPr>
          <w:rFonts w:ascii="Book Antiqua" w:eastAsiaTheme="minorEastAsia" w:hAnsi="Book Antiqua"/>
          <w:kern w:val="0"/>
          <w:sz w:val="24"/>
          <w:szCs w:val="24"/>
        </w:rPr>
        <w:t>)</w:t>
      </w:r>
      <w:r w:rsidR="002B088E" w:rsidRPr="005260D9">
        <w:rPr>
          <w:rFonts w:ascii="Book Antiqua" w:eastAsiaTheme="minorEastAsia" w:hAnsi="Book Antiqua"/>
          <w:kern w:val="0"/>
          <w:sz w:val="24"/>
          <w:szCs w:val="24"/>
        </w:rPr>
        <w:t xml:space="preserve"> due to </w:t>
      </w:r>
      <w:r w:rsidR="002B088E" w:rsidRPr="005260D9">
        <w:rPr>
          <w:rStyle w:val="gt-card-ttl-txt1"/>
          <w:rFonts w:ascii="Book Antiqua" w:hAnsi="Book Antiqua"/>
          <w:sz w:val="24"/>
          <w:szCs w:val="24"/>
        </w:rPr>
        <w:t>delayed leakage</w:t>
      </w:r>
      <w:r w:rsidR="001E05CE" w:rsidRPr="005260D9">
        <w:rPr>
          <w:rFonts w:ascii="Book Antiqua" w:eastAsiaTheme="minorEastAsia" w:hAnsi="Book Antiqua"/>
          <w:kern w:val="0"/>
          <w:sz w:val="24"/>
          <w:szCs w:val="24"/>
        </w:rPr>
        <w:t xml:space="preserve">. </w:t>
      </w:r>
      <w:r w:rsidR="000E67CD" w:rsidRPr="005260D9">
        <w:rPr>
          <w:rFonts w:ascii="Book Antiqua" w:hAnsi="Book Antiqua"/>
          <w:kern w:val="0"/>
          <w:sz w:val="24"/>
          <w:szCs w:val="24"/>
        </w:rPr>
        <w:t xml:space="preserve">This finding </w:t>
      </w:r>
      <w:r w:rsidR="00F16422" w:rsidRPr="005260D9">
        <w:rPr>
          <w:rFonts w:ascii="Book Antiqua" w:hAnsi="Book Antiqua"/>
          <w:kern w:val="0"/>
          <w:sz w:val="24"/>
          <w:szCs w:val="24"/>
        </w:rPr>
        <w:t xml:space="preserve">indicates </w:t>
      </w:r>
      <w:r w:rsidR="000E67CD" w:rsidRPr="005260D9">
        <w:rPr>
          <w:rFonts w:ascii="Book Antiqua" w:hAnsi="Book Antiqua"/>
          <w:kern w:val="0"/>
          <w:sz w:val="24"/>
          <w:szCs w:val="24"/>
        </w:rPr>
        <w:t xml:space="preserve">that </w:t>
      </w:r>
      <w:r w:rsidR="0046726D" w:rsidRPr="005260D9">
        <w:rPr>
          <w:rFonts w:ascii="Book Antiqua" w:hAnsi="Book Antiqua"/>
          <w:kern w:val="0"/>
          <w:sz w:val="24"/>
          <w:szCs w:val="24"/>
        </w:rPr>
        <w:t xml:space="preserve">the </w:t>
      </w:r>
      <w:r w:rsidR="000E67CD" w:rsidRPr="005260D9">
        <w:rPr>
          <w:rFonts w:ascii="Book Antiqua" w:hAnsi="Book Antiqua"/>
          <w:sz w:val="24"/>
          <w:szCs w:val="24"/>
        </w:rPr>
        <w:t>SS</w:t>
      </w:r>
      <w:r w:rsidR="005C547F" w:rsidRPr="005260D9">
        <w:rPr>
          <w:rFonts w:ascii="Book Antiqua" w:hAnsi="Book Antiqua"/>
          <w:sz w:val="24"/>
          <w:szCs w:val="24"/>
        </w:rPr>
        <w:t xml:space="preserve"> method</w:t>
      </w:r>
      <w:r w:rsidR="000E67CD" w:rsidRPr="005260D9">
        <w:rPr>
          <w:rFonts w:ascii="Book Antiqua" w:hAnsi="Book Antiqua"/>
          <w:sz w:val="24"/>
          <w:szCs w:val="24"/>
        </w:rPr>
        <w:t xml:space="preserve"> m</w:t>
      </w:r>
      <w:r w:rsidR="00270AB3" w:rsidRPr="005260D9">
        <w:rPr>
          <w:rFonts w:ascii="Book Antiqua" w:hAnsi="Book Antiqua"/>
          <w:sz w:val="24"/>
          <w:szCs w:val="24"/>
        </w:rPr>
        <w:t>ight</w:t>
      </w:r>
      <w:r w:rsidR="000E67CD" w:rsidRPr="005260D9">
        <w:rPr>
          <w:rFonts w:ascii="Book Antiqua" w:hAnsi="Book Antiqua"/>
          <w:sz w:val="24"/>
          <w:szCs w:val="24"/>
        </w:rPr>
        <w:t xml:space="preserve"> </w:t>
      </w:r>
      <w:r w:rsidR="004F5DED" w:rsidRPr="005260D9">
        <w:rPr>
          <w:rFonts w:ascii="Book Antiqua" w:hAnsi="Book Antiqua"/>
          <w:sz w:val="24"/>
          <w:szCs w:val="24"/>
        </w:rPr>
        <w:t>result in</w:t>
      </w:r>
      <w:r w:rsidR="000E67CD" w:rsidRPr="005260D9">
        <w:rPr>
          <w:rFonts w:ascii="Book Antiqua" w:hAnsi="Book Antiqua"/>
          <w:sz w:val="24"/>
          <w:szCs w:val="24"/>
        </w:rPr>
        <w:t xml:space="preserve"> </w:t>
      </w:r>
      <w:r w:rsidR="0046726D" w:rsidRPr="005260D9">
        <w:rPr>
          <w:rFonts w:ascii="Book Antiqua" w:hAnsi="Book Antiqua"/>
          <w:sz w:val="24"/>
          <w:szCs w:val="24"/>
        </w:rPr>
        <w:t xml:space="preserve">some </w:t>
      </w:r>
      <w:r w:rsidR="000E67CD" w:rsidRPr="005260D9">
        <w:rPr>
          <w:rFonts w:ascii="Book Antiqua" w:hAnsi="Book Antiqua"/>
          <w:kern w:val="0"/>
          <w:sz w:val="24"/>
          <w:szCs w:val="24"/>
        </w:rPr>
        <w:t>clinical</w:t>
      </w:r>
      <w:r w:rsidR="0046726D" w:rsidRPr="005260D9">
        <w:rPr>
          <w:rFonts w:ascii="Book Antiqua" w:hAnsi="Book Antiqua"/>
          <w:kern w:val="0"/>
          <w:sz w:val="24"/>
          <w:szCs w:val="24"/>
        </w:rPr>
        <w:t xml:space="preserve"> failures</w:t>
      </w:r>
      <w:r w:rsidR="000E67CD" w:rsidRPr="005260D9">
        <w:rPr>
          <w:rFonts w:ascii="Book Antiqua" w:hAnsi="Book Antiqua"/>
          <w:sz w:val="24"/>
          <w:szCs w:val="24"/>
        </w:rPr>
        <w:t xml:space="preserve"> despite</w:t>
      </w:r>
      <w:r w:rsidR="0046726D" w:rsidRPr="005260D9">
        <w:rPr>
          <w:rFonts w:ascii="Book Antiqua" w:hAnsi="Book Antiqua"/>
          <w:sz w:val="24"/>
          <w:szCs w:val="24"/>
        </w:rPr>
        <w:t xml:space="preserve"> its</w:t>
      </w:r>
      <w:r w:rsidR="000E67CD" w:rsidRPr="005260D9">
        <w:rPr>
          <w:rFonts w:ascii="Book Antiqua" w:hAnsi="Book Antiqua"/>
          <w:sz w:val="24"/>
          <w:szCs w:val="24"/>
        </w:rPr>
        <w:t xml:space="preserve"> technical success. Therefore, </w:t>
      </w:r>
      <w:r w:rsidR="006D0696" w:rsidRPr="005260D9">
        <w:rPr>
          <w:rFonts w:ascii="Book Antiqua" w:hAnsi="Book Antiqua"/>
          <w:kern w:val="0"/>
          <w:sz w:val="24"/>
          <w:szCs w:val="24"/>
        </w:rPr>
        <w:t xml:space="preserve">a secondary evaluation regarding </w:t>
      </w:r>
      <w:r w:rsidR="006D0696" w:rsidRPr="005260D9">
        <w:rPr>
          <w:rFonts w:ascii="Book Antiqua" w:hAnsi="Book Antiqua"/>
          <w:sz w:val="24"/>
          <w:szCs w:val="24"/>
        </w:rPr>
        <w:t>each</w:t>
      </w:r>
      <w:r w:rsidR="00270AB3" w:rsidRPr="005260D9">
        <w:rPr>
          <w:rFonts w:ascii="Book Antiqua" w:hAnsi="Book Antiqua"/>
          <w:sz w:val="24"/>
          <w:szCs w:val="24"/>
        </w:rPr>
        <w:t xml:space="preserve"> parameter</w:t>
      </w:r>
      <w:r w:rsidR="006D0696" w:rsidRPr="005260D9">
        <w:rPr>
          <w:rFonts w:ascii="Book Antiqua" w:hAnsi="Book Antiqua"/>
          <w:sz w:val="24"/>
          <w:szCs w:val="24"/>
        </w:rPr>
        <w:t xml:space="preserve"> or combined parameters </w:t>
      </w:r>
      <w:r w:rsidR="0046726D" w:rsidRPr="005260D9">
        <w:rPr>
          <w:rFonts w:ascii="Book Antiqua" w:hAnsi="Book Antiqua"/>
          <w:sz w:val="24"/>
          <w:szCs w:val="24"/>
        </w:rPr>
        <w:t>for</w:t>
      </w:r>
      <w:r w:rsidR="006D0696" w:rsidRPr="005260D9">
        <w:rPr>
          <w:rFonts w:ascii="Book Antiqua" w:hAnsi="Book Antiqua"/>
          <w:sz w:val="24"/>
          <w:szCs w:val="24"/>
        </w:rPr>
        <w:t xml:space="preserve"> each indication </w:t>
      </w:r>
      <w:r w:rsidR="006D0696" w:rsidRPr="005260D9">
        <w:rPr>
          <w:rFonts w:ascii="Book Antiqua" w:hAnsi="Book Antiqua"/>
          <w:kern w:val="0"/>
          <w:sz w:val="24"/>
          <w:szCs w:val="24"/>
        </w:rPr>
        <w:t xml:space="preserve">was performed to </w:t>
      </w:r>
      <w:r w:rsidR="0046726D" w:rsidRPr="005260D9">
        <w:rPr>
          <w:rFonts w:ascii="Book Antiqua" w:hAnsi="Book Antiqua"/>
          <w:kern w:val="0"/>
          <w:sz w:val="24"/>
          <w:szCs w:val="24"/>
        </w:rPr>
        <w:t xml:space="preserve">better </w:t>
      </w:r>
      <w:r w:rsidR="006D0696" w:rsidRPr="005260D9">
        <w:rPr>
          <w:rFonts w:ascii="Book Antiqua" w:hAnsi="Book Antiqua"/>
          <w:kern w:val="0"/>
          <w:sz w:val="24"/>
          <w:szCs w:val="24"/>
        </w:rPr>
        <w:t xml:space="preserve">clarify </w:t>
      </w:r>
      <w:r w:rsidR="0046726D" w:rsidRPr="005260D9">
        <w:rPr>
          <w:rFonts w:ascii="Book Antiqua" w:hAnsi="Book Antiqua"/>
          <w:kern w:val="0"/>
          <w:sz w:val="24"/>
          <w:szCs w:val="24"/>
        </w:rPr>
        <w:t>the quality</w:t>
      </w:r>
      <w:r w:rsidR="00270AB3" w:rsidRPr="005260D9">
        <w:rPr>
          <w:rFonts w:ascii="Book Antiqua" w:hAnsi="Book Antiqua"/>
          <w:kern w:val="0"/>
          <w:sz w:val="24"/>
          <w:szCs w:val="24"/>
        </w:rPr>
        <w:t xml:space="preserve"> of each method</w:t>
      </w:r>
      <w:r w:rsidR="006D0696" w:rsidRPr="005260D9">
        <w:rPr>
          <w:rFonts w:ascii="Book Antiqua" w:hAnsi="Book Antiqua"/>
          <w:kern w:val="0"/>
          <w:sz w:val="24"/>
          <w:szCs w:val="24"/>
        </w:rPr>
        <w:t xml:space="preserve">. </w:t>
      </w:r>
      <w:r w:rsidR="006D0696" w:rsidRPr="005260D9">
        <w:rPr>
          <w:rFonts w:ascii="Book Antiqua" w:eastAsiaTheme="minorEastAsia" w:hAnsi="Book Antiqua"/>
          <w:kern w:val="0"/>
          <w:sz w:val="24"/>
          <w:szCs w:val="24"/>
        </w:rPr>
        <w:t>T</w:t>
      </w:r>
      <w:r w:rsidR="006D0696" w:rsidRPr="005260D9">
        <w:rPr>
          <w:rFonts w:ascii="Book Antiqua" w:hAnsi="Book Antiqua"/>
          <w:kern w:val="0"/>
          <w:sz w:val="24"/>
          <w:szCs w:val="24"/>
        </w:rPr>
        <w:t xml:space="preserve">he CSR of </w:t>
      </w:r>
      <w:r w:rsidR="0046726D" w:rsidRPr="005260D9">
        <w:rPr>
          <w:rFonts w:ascii="Book Antiqua" w:hAnsi="Book Antiqua"/>
          <w:kern w:val="0"/>
          <w:sz w:val="24"/>
          <w:szCs w:val="24"/>
        </w:rPr>
        <w:t xml:space="preserve">the </w:t>
      </w:r>
      <w:r w:rsidR="005C547F" w:rsidRPr="005260D9">
        <w:rPr>
          <w:rFonts w:ascii="Book Antiqua" w:hAnsi="Book Antiqua"/>
          <w:kern w:val="0"/>
          <w:sz w:val="24"/>
          <w:szCs w:val="24"/>
        </w:rPr>
        <w:t>SS-group</w:t>
      </w:r>
      <w:r w:rsidR="006D0696" w:rsidRPr="005260D9">
        <w:rPr>
          <w:rFonts w:ascii="Book Antiqua" w:hAnsi="Book Antiqua"/>
          <w:kern w:val="0"/>
          <w:sz w:val="24"/>
          <w:szCs w:val="24"/>
        </w:rPr>
        <w:t xml:space="preserve"> with D</w:t>
      </w:r>
      <w:r w:rsidR="00866EEC" w:rsidRPr="005260D9">
        <w:rPr>
          <w:rFonts w:ascii="Book Antiqua" w:hAnsi="Book Antiqua"/>
          <w:kern w:val="0"/>
          <w:sz w:val="24"/>
          <w:szCs w:val="24"/>
        </w:rPr>
        <w:t xml:space="preserve"> </w:t>
      </w:r>
      <w:r w:rsidR="00E11D6F" w:rsidRPr="005260D9">
        <w:rPr>
          <w:rFonts w:ascii="Book Antiqua" w:eastAsia="MS Mincho" w:hAnsi="Book Antiqua" w:cs="MS Mincho"/>
          <w:kern w:val="0"/>
          <w:sz w:val="24"/>
          <w:szCs w:val="24"/>
        </w:rPr>
        <w:t>≤</w:t>
      </w:r>
      <w:r w:rsidR="00866EEC" w:rsidRPr="005260D9">
        <w:rPr>
          <w:rFonts w:ascii="Book Antiqua" w:hAnsi="Book Antiqua"/>
          <w:kern w:val="0"/>
          <w:sz w:val="24"/>
          <w:szCs w:val="24"/>
        </w:rPr>
        <w:t xml:space="preserve"> </w:t>
      </w:r>
      <w:r w:rsidR="006D0696" w:rsidRPr="005260D9">
        <w:rPr>
          <w:rFonts w:ascii="Book Antiqua" w:hAnsi="Book Antiqua"/>
          <w:kern w:val="0"/>
          <w:sz w:val="24"/>
          <w:szCs w:val="24"/>
        </w:rPr>
        <w:t>10</w:t>
      </w:r>
      <w:r w:rsidR="0046726D" w:rsidRPr="005260D9">
        <w:rPr>
          <w:rFonts w:ascii="Book Antiqua" w:hAnsi="Book Antiqua"/>
          <w:kern w:val="0"/>
          <w:sz w:val="24"/>
          <w:szCs w:val="24"/>
        </w:rPr>
        <w:t xml:space="preserve"> and</w:t>
      </w:r>
      <w:r w:rsidR="006D0696" w:rsidRPr="005260D9">
        <w:rPr>
          <w:rFonts w:ascii="Book Antiqua" w:hAnsi="Book Antiqua"/>
          <w:kern w:val="0"/>
          <w:sz w:val="24"/>
          <w:szCs w:val="24"/>
        </w:rPr>
        <w:t xml:space="preserve"> immediate or acute </w:t>
      </w:r>
      <w:r w:rsidR="006D0696" w:rsidRPr="005260D9">
        <w:rPr>
          <w:rFonts w:ascii="Book Antiqua" w:hAnsi="Book Antiqua"/>
          <w:color w:val="000000"/>
          <w:kern w:val="0"/>
          <w:sz w:val="24"/>
          <w:szCs w:val="24"/>
        </w:rPr>
        <w:t>refractory bleeding</w:t>
      </w:r>
      <w:r w:rsidR="006D0696" w:rsidRPr="005260D9">
        <w:rPr>
          <w:rFonts w:ascii="Book Antiqua" w:hAnsi="Book Antiqua"/>
          <w:kern w:val="0"/>
          <w:sz w:val="24"/>
          <w:szCs w:val="24"/>
        </w:rPr>
        <w:t xml:space="preserve"> was 100%, </w:t>
      </w:r>
      <w:r w:rsidR="00221DB0" w:rsidRPr="005260D9">
        <w:rPr>
          <w:rFonts w:ascii="Book Antiqua" w:hAnsi="Book Antiqua"/>
          <w:kern w:val="0"/>
          <w:sz w:val="24"/>
          <w:szCs w:val="24"/>
        </w:rPr>
        <w:t xml:space="preserve">which suggested </w:t>
      </w:r>
      <w:r w:rsidR="0046726D" w:rsidRPr="005260D9">
        <w:rPr>
          <w:rFonts w:ascii="Book Antiqua" w:hAnsi="Book Antiqua"/>
          <w:kern w:val="0"/>
          <w:sz w:val="24"/>
          <w:szCs w:val="24"/>
        </w:rPr>
        <w:t>that</w:t>
      </w:r>
      <w:r w:rsidR="006D0696" w:rsidRPr="005260D9">
        <w:rPr>
          <w:rFonts w:ascii="Book Antiqua" w:hAnsi="Book Antiqua"/>
          <w:kern w:val="0"/>
          <w:sz w:val="24"/>
          <w:szCs w:val="24"/>
        </w:rPr>
        <w:t xml:space="preserve"> SS </w:t>
      </w:r>
      <w:r w:rsidR="00221DB0" w:rsidRPr="005260D9">
        <w:rPr>
          <w:rFonts w:ascii="Book Antiqua" w:hAnsi="Book Antiqua"/>
          <w:kern w:val="0"/>
          <w:sz w:val="24"/>
          <w:szCs w:val="24"/>
        </w:rPr>
        <w:t xml:space="preserve">was </w:t>
      </w:r>
      <w:r w:rsidR="00F16422" w:rsidRPr="005260D9">
        <w:rPr>
          <w:rFonts w:ascii="Book Antiqua" w:hAnsi="Book Antiqua"/>
          <w:kern w:val="0"/>
          <w:sz w:val="24"/>
          <w:szCs w:val="24"/>
        </w:rPr>
        <w:t xml:space="preserve">a </w:t>
      </w:r>
      <w:r w:rsidR="000B1B82" w:rsidRPr="005260D9">
        <w:rPr>
          <w:rFonts w:ascii="Book Antiqua" w:hAnsi="Book Antiqua"/>
          <w:kern w:val="0"/>
          <w:sz w:val="24"/>
          <w:szCs w:val="24"/>
        </w:rPr>
        <w:t>better method than TG in terms of time efficacy.</w:t>
      </w:r>
      <w:r w:rsidR="006D0696" w:rsidRPr="005260D9">
        <w:rPr>
          <w:rFonts w:ascii="Book Antiqua" w:hAnsi="Book Antiqua"/>
          <w:kern w:val="0"/>
          <w:sz w:val="24"/>
          <w:szCs w:val="24"/>
        </w:rPr>
        <w:t xml:space="preserve"> </w:t>
      </w:r>
      <w:r w:rsidR="0046726D" w:rsidRPr="005260D9">
        <w:rPr>
          <w:rFonts w:ascii="Book Antiqua" w:hAnsi="Book Antiqua"/>
          <w:kern w:val="0"/>
          <w:sz w:val="24"/>
          <w:szCs w:val="24"/>
        </w:rPr>
        <w:t>However</w:t>
      </w:r>
      <w:r w:rsidR="005C547F" w:rsidRPr="005260D9">
        <w:rPr>
          <w:rFonts w:ascii="Book Antiqua" w:hAnsi="Book Antiqua"/>
          <w:kern w:val="0"/>
          <w:sz w:val="24"/>
          <w:szCs w:val="24"/>
        </w:rPr>
        <w:t xml:space="preserve">, </w:t>
      </w:r>
      <w:r w:rsidR="00742873" w:rsidRPr="005260D9">
        <w:rPr>
          <w:rFonts w:ascii="Book Antiqua" w:eastAsiaTheme="minorEastAsia" w:hAnsi="Book Antiqua"/>
          <w:kern w:val="0"/>
          <w:sz w:val="24"/>
          <w:szCs w:val="24"/>
        </w:rPr>
        <w:t>t</w:t>
      </w:r>
      <w:r w:rsidR="00742873" w:rsidRPr="005260D9">
        <w:rPr>
          <w:rFonts w:ascii="Book Antiqua" w:hAnsi="Book Antiqua"/>
          <w:kern w:val="0"/>
          <w:sz w:val="24"/>
          <w:szCs w:val="24"/>
        </w:rPr>
        <w:t>he CSR</w:t>
      </w:r>
      <w:r w:rsidR="00866EEC" w:rsidRPr="005260D9">
        <w:rPr>
          <w:rFonts w:ascii="Book Antiqua" w:hAnsi="Book Antiqua"/>
          <w:kern w:val="0"/>
          <w:sz w:val="24"/>
          <w:szCs w:val="24"/>
        </w:rPr>
        <w:t>s</w:t>
      </w:r>
      <w:r w:rsidR="00742873" w:rsidRPr="005260D9">
        <w:rPr>
          <w:rFonts w:ascii="Book Antiqua" w:hAnsi="Book Antiqua"/>
          <w:kern w:val="0"/>
          <w:sz w:val="24"/>
          <w:szCs w:val="24"/>
        </w:rPr>
        <w:t xml:space="preserve"> of </w:t>
      </w:r>
      <w:r w:rsidR="0046726D" w:rsidRPr="005260D9">
        <w:rPr>
          <w:rFonts w:ascii="Book Antiqua" w:hAnsi="Book Antiqua"/>
          <w:kern w:val="0"/>
          <w:sz w:val="24"/>
          <w:szCs w:val="24"/>
        </w:rPr>
        <w:t xml:space="preserve">leaks and fistulae with </w:t>
      </w:r>
      <w:r w:rsidR="00742873" w:rsidRPr="005260D9">
        <w:rPr>
          <w:rFonts w:ascii="Book Antiqua" w:hAnsi="Book Antiqua"/>
          <w:kern w:val="0"/>
          <w:sz w:val="24"/>
          <w:szCs w:val="24"/>
        </w:rPr>
        <w:t>D</w:t>
      </w:r>
      <w:r w:rsidR="00866EEC" w:rsidRPr="005260D9">
        <w:rPr>
          <w:rFonts w:ascii="Book Antiqua" w:hAnsi="Book Antiqua"/>
          <w:kern w:val="0"/>
          <w:sz w:val="24"/>
          <w:szCs w:val="24"/>
        </w:rPr>
        <w:t xml:space="preserve"> </w:t>
      </w:r>
      <w:r w:rsidR="00E11D6F" w:rsidRPr="005260D9">
        <w:rPr>
          <w:rFonts w:ascii="Book Antiqua" w:eastAsia="MS Mincho" w:hAnsi="Book Antiqua" w:cs="MS Mincho"/>
          <w:kern w:val="0"/>
          <w:sz w:val="24"/>
          <w:szCs w:val="24"/>
        </w:rPr>
        <w:t>≤</w:t>
      </w:r>
      <w:r w:rsidR="00866EEC" w:rsidRPr="005260D9">
        <w:rPr>
          <w:rFonts w:ascii="Book Antiqua" w:hAnsi="Book Antiqua"/>
          <w:kern w:val="0"/>
          <w:sz w:val="24"/>
          <w:szCs w:val="24"/>
        </w:rPr>
        <w:t xml:space="preserve"> </w:t>
      </w:r>
      <w:r w:rsidR="00742873" w:rsidRPr="005260D9">
        <w:rPr>
          <w:rFonts w:ascii="Book Antiqua" w:hAnsi="Book Antiqua"/>
          <w:kern w:val="0"/>
          <w:sz w:val="24"/>
          <w:szCs w:val="24"/>
        </w:rPr>
        <w:t xml:space="preserve">10 </w:t>
      </w:r>
      <w:r w:rsidR="00866EEC" w:rsidRPr="005260D9">
        <w:rPr>
          <w:rFonts w:ascii="Book Antiqua" w:hAnsi="Book Antiqua"/>
          <w:kern w:val="0"/>
          <w:sz w:val="24"/>
          <w:szCs w:val="24"/>
        </w:rPr>
        <w:t>were</w:t>
      </w:r>
      <w:r w:rsidR="00742873" w:rsidRPr="005260D9">
        <w:rPr>
          <w:rFonts w:ascii="Book Antiqua" w:hAnsi="Book Antiqua"/>
          <w:kern w:val="0"/>
          <w:sz w:val="24"/>
          <w:szCs w:val="24"/>
        </w:rPr>
        <w:t xml:space="preserve"> 71.4% (5/7) in </w:t>
      </w:r>
      <w:r w:rsidR="0046726D" w:rsidRPr="005260D9">
        <w:rPr>
          <w:rFonts w:ascii="Book Antiqua" w:hAnsi="Book Antiqua"/>
          <w:kern w:val="0"/>
          <w:sz w:val="24"/>
          <w:szCs w:val="24"/>
        </w:rPr>
        <w:t xml:space="preserve">the </w:t>
      </w:r>
      <w:r w:rsidR="00742873" w:rsidRPr="005260D9">
        <w:rPr>
          <w:rFonts w:ascii="Book Antiqua" w:hAnsi="Book Antiqua"/>
          <w:kern w:val="0"/>
          <w:sz w:val="24"/>
          <w:szCs w:val="24"/>
        </w:rPr>
        <w:t>SS-group</w:t>
      </w:r>
      <w:r w:rsidR="0046726D" w:rsidRPr="005260D9">
        <w:rPr>
          <w:rFonts w:ascii="Book Antiqua" w:hAnsi="Book Antiqua"/>
          <w:kern w:val="0"/>
          <w:sz w:val="24"/>
          <w:szCs w:val="24"/>
        </w:rPr>
        <w:t xml:space="preserve"> and</w:t>
      </w:r>
      <w:r w:rsidR="00742873" w:rsidRPr="005260D9">
        <w:rPr>
          <w:rFonts w:ascii="Book Antiqua" w:hAnsi="Book Antiqua"/>
          <w:kern w:val="0"/>
          <w:sz w:val="24"/>
          <w:szCs w:val="24"/>
        </w:rPr>
        <w:t xml:space="preserve"> 100% (7/7) in </w:t>
      </w:r>
      <w:r w:rsidR="0046726D" w:rsidRPr="005260D9">
        <w:rPr>
          <w:rFonts w:ascii="Book Antiqua" w:hAnsi="Book Antiqua"/>
          <w:kern w:val="0"/>
          <w:sz w:val="24"/>
          <w:szCs w:val="24"/>
        </w:rPr>
        <w:t xml:space="preserve">the </w:t>
      </w:r>
      <w:r w:rsidR="00742873" w:rsidRPr="005260D9">
        <w:rPr>
          <w:rFonts w:ascii="Book Antiqua" w:hAnsi="Book Antiqua"/>
          <w:kern w:val="0"/>
          <w:sz w:val="24"/>
          <w:szCs w:val="24"/>
        </w:rPr>
        <w:t xml:space="preserve">TG-group. </w:t>
      </w:r>
      <w:r w:rsidR="00866EEC" w:rsidRPr="005260D9">
        <w:rPr>
          <w:rFonts w:ascii="Book Antiqua" w:hAnsi="Book Antiqua"/>
          <w:kern w:val="0"/>
          <w:sz w:val="24"/>
          <w:szCs w:val="24"/>
        </w:rPr>
        <w:t>D</w:t>
      </w:r>
      <w:r w:rsidR="005C547F" w:rsidRPr="005260D9">
        <w:rPr>
          <w:rFonts w:ascii="Book Antiqua" w:hAnsi="Book Antiqua"/>
          <w:kern w:val="0"/>
          <w:sz w:val="24"/>
          <w:szCs w:val="24"/>
        </w:rPr>
        <w:t>elayed leakage</w:t>
      </w:r>
      <w:r w:rsidR="00866EEC" w:rsidRPr="005260D9">
        <w:rPr>
          <w:rFonts w:ascii="Book Antiqua" w:hAnsi="Book Antiqua"/>
          <w:kern w:val="0"/>
          <w:sz w:val="24"/>
          <w:szCs w:val="24"/>
        </w:rPr>
        <w:t>s</w:t>
      </w:r>
      <w:r w:rsidR="005C547F" w:rsidRPr="005260D9">
        <w:rPr>
          <w:rFonts w:ascii="Book Antiqua" w:hAnsi="Book Antiqua"/>
          <w:kern w:val="0"/>
          <w:sz w:val="24"/>
          <w:szCs w:val="24"/>
        </w:rPr>
        <w:t xml:space="preserve"> occurred in two cases </w:t>
      </w:r>
      <w:r w:rsidR="0046726D" w:rsidRPr="005260D9">
        <w:rPr>
          <w:rFonts w:ascii="Book Antiqua" w:hAnsi="Book Antiqua"/>
          <w:kern w:val="0"/>
          <w:sz w:val="24"/>
          <w:szCs w:val="24"/>
        </w:rPr>
        <w:t>in the</w:t>
      </w:r>
      <w:r w:rsidR="005C547F" w:rsidRPr="005260D9">
        <w:rPr>
          <w:rFonts w:ascii="Book Antiqua" w:hAnsi="Book Antiqua"/>
          <w:kern w:val="0"/>
          <w:sz w:val="24"/>
          <w:szCs w:val="24"/>
        </w:rPr>
        <w:t xml:space="preserve"> SS-group </w:t>
      </w:r>
      <w:r w:rsidR="00011BC6" w:rsidRPr="005260D9">
        <w:rPr>
          <w:rFonts w:ascii="Book Antiqua" w:hAnsi="Book Antiqua"/>
          <w:kern w:val="0"/>
          <w:sz w:val="24"/>
          <w:szCs w:val="24"/>
        </w:rPr>
        <w:t>(</w:t>
      </w:r>
      <w:r w:rsidR="005C547F" w:rsidRPr="005260D9">
        <w:rPr>
          <w:rFonts w:ascii="Book Antiqua" w:hAnsi="Book Antiqua"/>
          <w:kern w:val="0"/>
          <w:sz w:val="24"/>
          <w:szCs w:val="24"/>
        </w:rPr>
        <w:t>D</w:t>
      </w:r>
      <w:r w:rsidR="00866EEC" w:rsidRPr="005260D9">
        <w:rPr>
          <w:rFonts w:ascii="Book Antiqua" w:hAnsi="Book Antiqua"/>
          <w:kern w:val="0"/>
          <w:sz w:val="24"/>
          <w:szCs w:val="24"/>
        </w:rPr>
        <w:t xml:space="preserve"> </w:t>
      </w:r>
      <w:r w:rsidR="00E11D6F" w:rsidRPr="005260D9">
        <w:rPr>
          <w:rFonts w:ascii="Book Antiqua" w:eastAsia="MS Mincho" w:hAnsi="Book Antiqua" w:cs="MS Mincho"/>
          <w:kern w:val="0"/>
          <w:sz w:val="24"/>
          <w:szCs w:val="24"/>
        </w:rPr>
        <w:t>≤</w:t>
      </w:r>
      <w:r w:rsidR="00866EEC" w:rsidRPr="005260D9">
        <w:rPr>
          <w:rFonts w:ascii="Book Antiqua" w:hAnsi="Book Antiqua"/>
          <w:kern w:val="0"/>
          <w:sz w:val="24"/>
          <w:szCs w:val="24"/>
        </w:rPr>
        <w:t xml:space="preserve"> </w:t>
      </w:r>
      <w:r w:rsidR="005C547F" w:rsidRPr="005260D9">
        <w:rPr>
          <w:rFonts w:ascii="Book Antiqua" w:hAnsi="Book Antiqua"/>
          <w:kern w:val="0"/>
          <w:sz w:val="24"/>
          <w:szCs w:val="24"/>
        </w:rPr>
        <w:t>10</w:t>
      </w:r>
      <w:r w:rsidR="00011BC6" w:rsidRPr="005260D9">
        <w:rPr>
          <w:rFonts w:ascii="Book Antiqua" w:hAnsi="Book Antiqua"/>
          <w:kern w:val="0"/>
          <w:sz w:val="24"/>
          <w:szCs w:val="24"/>
        </w:rPr>
        <w:t xml:space="preserve"> and</w:t>
      </w:r>
      <w:r w:rsidR="005C547F" w:rsidRPr="005260D9">
        <w:rPr>
          <w:rFonts w:ascii="Book Antiqua" w:hAnsi="Book Antiqua"/>
          <w:kern w:val="0"/>
          <w:sz w:val="24"/>
          <w:szCs w:val="24"/>
        </w:rPr>
        <w:t xml:space="preserve"> acute leak</w:t>
      </w:r>
      <w:r w:rsidR="00C31E17" w:rsidRPr="005260D9">
        <w:rPr>
          <w:rFonts w:ascii="Book Antiqua" w:eastAsiaTheme="minorEastAsia" w:hAnsi="Book Antiqua"/>
          <w:kern w:val="0"/>
          <w:sz w:val="24"/>
          <w:szCs w:val="24"/>
        </w:rPr>
        <w:t>age</w:t>
      </w:r>
      <w:r w:rsidR="005C547F" w:rsidRPr="005260D9">
        <w:rPr>
          <w:rFonts w:ascii="Book Antiqua" w:hAnsi="Book Antiqua"/>
          <w:kern w:val="0"/>
          <w:sz w:val="24"/>
          <w:szCs w:val="24"/>
        </w:rPr>
        <w:t xml:space="preserve"> and D</w:t>
      </w:r>
      <w:r w:rsidR="00866EEC" w:rsidRPr="005260D9">
        <w:rPr>
          <w:rFonts w:ascii="Book Antiqua" w:hAnsi="Book Antiqua"/>
          <w:kern w:val="0"/>
          <w:sz w:val="24"/>
          <w:szCs w:val="24"/>
        </w:rPr>
        <w:t xml:space="preserve"> </w:t>
      </w:r>
      <w:r w:rsidR="00E11D6F" w:rsidRPr="005260D9">
        <w:rPr>
          <w:rFonts w:ascii="Book Antiqua" w:eastAsia="MS Mincho" w:hAnsi="Book Antiqua" w:cs="MS Mincho"/>
          <w:kern w:val="0"/>
          <w:sz w:val="24"/>
          <w:szCs w:val="24"/>
        </w:rPr>
        <w:t>≤</w:t>
      </w:r>
      <w:r w:rsidR="00866EEC" w:rsidRPr="005260D9">
        <w:rPr>
          <w:rFonts w:ascii="Book Antiqua" w:hAnsi="Book Antiqua"/>
          <w:kern w:val="0"/>
          <w:sz w:val="24"/>
          <w:szCs w:val="24"/>
        </w:rPr>
        <w:t xml:space="preserve"> </w:t>
      </w:r>
      <w:r w:rsidR="005C547F" w:rsidRPr="005260D9">
        <w:rPr>
          <w:rFonts w:ascii="Book Antiqua" w:hAnsi="Book Antiqua"/>
          <w:kern w:val="0"/>
          <w:sz w:val="24"/>
          <w:szCs w:val="24"/>
        </w:rPr>
        <w:t>10</w:t>
      </w:r>
      <w:r w:rsidR="00011BC6" w:rsidRPr="005260D9">
        <w:rPr>
          <w:rFonts w:ascii="Book Antiqua" w:hAnsi="Book Antiqua"/>
          <w:kern w:val="0"/>
          <w:sz w:val="24"/>
          <w:szCs w:val="24"/>
        </w:rPr>
        <w:t xml:space="preserve"> and</w:t>
      </w:r>
      <w:r w:rsidR="005C547F" w:rsidRPr="005260D9">
        <w:rPr>
          <w:rFonts w:ascii="Book Antiqua" w:hAnsi="Book Antiqua"/>
          <w:kern w:val="0"/>
          <w:sz w:val="24"/>
          <w:szCs w:val="24"/>
        </w:rPr>
        <w:t xml:space="preserve"> chronic fistula</w:t>
      </w:r>
      <w:r w:rsidR="00011BC6" w:rsidRPr="005260D9">
        <w:rPr>
          <w:rFonts w:ascii="Book Antiqua" w:hAnsi="Book Antiqua"/>
          <w:kern w:val="0"/>
          <w:sz w:val="24"/>
          <w:szCs w:val="24"/>
        </w:rPr>
        <w:t>)</w:t>
      </w:r>
      <w:r w:rsidR="00742873" w:rsidRPr="005260D9">
        <w:rPr>
          <w:rFonts w:ascii="Book Antiqua" w:hAnsi="Book Antiqua"/>
          <w:kern w:val="0"/>
          <w:sz w:val="24"/>
          <w:szCs w:val="24"/>
        </w:rPr>
        <w:t>.</w:t>
      </w:r>
      <w:r w:rsidR="005C547F" w:rsidRPr="005260D9">
        <w:rPr>
          <w:rFonts w:ascii="Book Antiqua" w:hAnsi="Book Antiqua"/>
          <w:kern w:val="0"/>
          <w:sz w:val="24"/>
          <w:szCs w:val="24"/>
        </w:rPr>
        <w:t xml:space="preserve"> </w:t>
      </w:r>
      <w:r w:rsidR="000E67CD" w:rsidRPr="005260D9">
        <w:rPr>
          <w:rFonts w:ascii="Book Antiqua" w:hAnsi="Book Antiqua"/>
          <w:kern w:val="0"/>
          <w:sz w:val="24"/>
          <w:szCs w:val="24"/>
        </w:rPr>
        <w:t>Th</w:t>
      </w:r>
      <w:r w:rsidR="00011BC6" w:rsidRPr="005260D9">
        <w:rPr>
          <w:rFonts w:ascii="Book Antiqua" w:hAnsi="Book Antiqua"/>
          <w:kern w:val="0"/>
          <w:sz w:val="24"/>
          <w:szCs w:val="24"/>
        </w:rPr>
        <w:t>ese</w:t>
      </w:r>
      <w:r w:rsidR="000E67CD" w:rsidRPr="005260D9">
        <w:rPr>
          <w:rFonts w:ascii="Book Antiqua" w:hAnsi="Book Antiqua"/>
          <w:kern w:val="0"/>
          <w:sz w:val="24"/>
          <w:szCs w:val="24"/>
        </w:rPr>
        <w:t xml:space="preserve"> </w:t>
      </w:r>
      <w:r w:rsidR="00742873" w:rsidRPr="005260D9">
        <w:rPr>
          <w:rFonts w:ascii="Book Antiqua" w:hAnsi="Book Antiqua"/>
          <w:kern w:val="0"/>
          <w:sz w:val="24"/>
          <w:szCs w:val="24"/>
        </w:rPr>
        <w:t>interesting</w:t>
      </w:r>
      <w:r w:rsidR="005C547F" w:rsidRPr="005260D9">
        <w:rPr>
          <w:rFonts w:ascii="Book Antiqua" w:hAnsi="Book Antiqua"/>
          <w:kern w:val="0"/>
          <w:sz w:val="24"/>
          <w:szCs w:val="24"/>
        </w:rPr>
        <w:t xml:space="preserve"> </w:t>
      </w:r>
      <w:r w:rsidR="000E67CD" w:rsidRPr="005260D9">
        <w:rPr>
          <w:rFonts w:ascii="Book Antiqua" w:hAnsi="Book Antiqua"/>
          <w:kern w:val="0"/>
          <w:sz w:val="24"/>
          <w:szCs w:val="24"/>
        </w:rPr>
        <w:t>data suggest that</w:t>
      </w:r>
      <w:r w:rsidR="00011BC6" w:rsidRPr="005260D9">
        <w:rPr>
          <w:rFonts w:ascii="Book Antiqua" w:hAnsi="Book Antiqua"/>
          <w:kern w:val="0"/>
          <w:sz w:val="24"/>
          <w:szCs w:val="24"/>
        </w:rPr>
        <w:t xml:space="preserve"> the</w:t>
      </w:r>
      <w:r w:rsidR="000E67CD" w:rsidRPr="005260D9">
        <w:rPr>
          <w:rFonts w:ascii="Book Antiqua" w:hAnsi="Book Antiqua"/>
          <w:kern w:val="0"/>
          <w:sz w:val="24"/>
          <w:szCs w:val="24"/>
        </w:rPr>
        <w:t xml:space="preserve"> SS</w:t>
      </w:r>
      <w:r w:rsidR="005C547F" w:rsidRPr="005260D9">
        <w:rPr>
          <w:rFonts w:ascii="Book Antiqua" w:hAnsi="Book Antiqua"/>
          <w:kern w:val="0"/>
          <w:sz w:val="24"/>
          <w:szCs w:val="24"/>
        </w:rPr>
        <w:t xml:space="preserve"> method</w:t>
      </w:r>
      <w:r w:rsidR="000E67CD" w:rsidRPr="005260D9">
        <w:rPr>
          <w:rFonts w:ascii="Book Antiqua" w:hAnsi="Book Antiqua"/>
          <w:kern w:val="0"/>
          <w:sz w:val="24"/>
          <w:szCs w:val="24"/>
        </w:rPr>
        <w:t xml:space="preserve"> might</w:t>
      </w:r>
      <w:r w:rsidR="00270AB3" w:rsidRPr="005260D9">
        <w:rPr>
          <w:rFonts w:ascii="Book Antiqua" w:hAnsi="Book Antiqua"/>
          <w:kern w:val="0"/>
          <w:sz w:val="24"/>
          <w:szCs w:val="24"/>
        </w:rPr>
        <w:t xml:space="preserve"> sometimes</w:t>
      </w:r>
      <w:r w:rsidR="000E67CD" w:rsidRPr="005260D9">
        <w:rPr>
          <w:rFonts w:ascii="Book Antiqua" w:hAnsi="Book Antiqua"/>
          <w:kern w:val="0"/>
          <w:sz w:val="24"/>
          <w:szCs w:val="24"/>
        </w:rPr>
        <w:t xml:space="preserve"> </w:t>
      </w:r>
      <w:r w:rsidR="000E67CD" w:rsidRPr="005260D9">
        <w:rPr>
          <w:rStyle w:val="gt-card-ttl-txt1"/>
          <w:rFonts w:ascii="Book Antiqua" w:hAnsi="Book Antiqua"/>
          <w:sz w:val="24"/>
          <w:szCs w:val="24"/>
        </w:rPr>
        <w:t xml:space="preserve">fail in full-thickness suturing and </w:t>
      </w:r>
      <w:r w:rsidR="00866EEC" w:rsidRPr="005260D9">
        <w:rPr>
          <w:rStyle w:val="gt-card-ttl-txt1"/>
          <w:rFonts w:ascii="Book Antiqua" w:hAnsi="Book Antiqua"/>
          <w:sz w:val="24"/>
          <w:szCs w:val="24"/>
        </w:rPr>
        <w:t xml:space="preserve">could </w:t>
      </w:r>
      <w:r w:rsidR="000E67CD" w:rsidRPr="005260D9">
        <w:rPr>
          <w:rStyle w:val="gt-card-ttl-txt1"/>
          <w:rFonts w:ascii="Book Antiqua" w:hAnsi="Book Antiqua"/>
          <w:sz w:val="24"/>
          <w:szCs w:val="24"/>
        </w:rPr>
        <w:t>result in mucosal suturing</w:t>
      </w:r>
      <w:r w:rsidR="000E67CD" w:rsidRPr="005260D9">
        <w:rPr>
          <w:rFonts w:ascii="Book Antiqua" w:hAnsi="Book Antiqua"/>
          <w:sz w:val="24"/>
          <w:szCs w:val="24"/>
        </w:rPr>
        <w:t xml:space="preserve"> </w:t>
      </w:r>
      <w:r w:rsidR="000E67CD" w:rsidRPr="005260D9">
        <w:rPr>
          <w:rFonts w:ascii="Book Antiqua" w:hAnsi="Book Antiqua"/>
          <w:kern w:val="0"/>
          <w:sz w:val="24"/>
          <w:szCs w:val="24"/>
        </w:rPr>
        <w:t xml:space="preserve">for </w:t>
      </w:r>
      <w:r w:rsidR="000E67CD" w:rsidRPr="005260D9">
        <w:rPr>
          <w:rStyle w:val="gt-card-ttl-txt1"/>
          <w:rFonts w:ascii="Book Antiqua" w:hAnsi="Book Antiqua"/>
          <w:sz w:val="24"/>
          <w:szCs w:val="24"/>
        </w:rPr>
        <w:t>the target tissue</w:t>
      </w:r>
      <w:r w:rsidR="00913FF4" w:rsidRPr="005260D9">
        <w:rPr>
          <w:rStyle w:val="gt-card-ttl-txt1"/>
          <w:rFonts w:ascii="Book Antiqua" w:hAnsi="Book Antiqua"/>
          <w:sz w:val="24"/>
          <w:szCs w:val="24"/>
        </w:rPr>
        <w:t>, even if the defect size</w:t>
      </w:r>
      <w:r w:rsidR="00011BC6" w:rsidRPr="005260D9">
        <w:rPr>
          <w:rStyle w:val="gt-card-ttl-txt1"/>
          <w:rFonts w:ascii="Book Antiqua" w:hAnsi="Book Antiqua"/>
          <w:sz w:val="24"/>
          <w:szCs w:val="24"/>
        </w:rPr>
        <w:t xml:space="preserve"> is small</w:t>
      </w:r>
      <w:r w:rsidR="000E67CD" w:rsidRPr="005260D9">
        <w:rPr>
          <w:rStyle w:val="gt-card-ttl-txt1"/>
          <w:rFonts w:ascii="Book Antiqua" w:hAnsi="Book Antiqua"/>
          <w:sz w:val="24"/>
          <w:szCs w:val="24"/>
        </w:rPr>
        <w:t xml:space="preserve">. </w:t>
      </w:r>
      <w:r w:rsidR="007F5EA5" w:rsidRPr="005260D9">
        <w:rPr>
          <w:rStyle w:val="gt-card-ttl-txt1"/>
          <w:rFonts w:ascii="Book Antiqua" w:hAnsi="Book Antiqua"/>
          <w:sz w:val="24"/>
          <w:szCs w:val="24"/>
        </w:rPr>
        <w:t xml:space="preserve">Moreover, </w:t>
      </w:r>
      <w:r w:rsidR="007F5EA5" w:rsidRPr="005260D9">
        <w:rPr>
          <w:rFonts w:ascii="Book Antiqua" w:hAnsi="Book Antiqua"/>
          <w:color w:val="000000"/>
          <w:kern w:val="0"/>
          <w:sz w:val="24"/>
          <w:szCs w:val="24"/>
        </w:rPr>
        <w:t xml:space="preserve">OTSC system using </w:t>
      </w:r>
      <w:r w:rsidR="007F5EA5" w:rsidRPr="005260D9">
        <w:rPr>
          <w:rFonts w:ascii="Book Antiqua" w:hAnsi="Book Antiqua"/>
          <w:sz w:val="24"/>
          <w:szCs w:val="24"/>
        </w:rPr>
        <w:t xml:space="preserve">TG assist after clinical failure of SS method is not applicable for the same defect, because it is difficult to remove </w:t>
      </w:r>
      <w:proofErr w:type="spellStart"/>
      <w:r w:rsidR="007F5EA5" w:rsidRPr="005260D9">
        <w:rPr>
          <w:rFonts w:ascii="Book Antiqua" w:hAnsi="Book Antiqua"/>
          <w:sz w:val="24"/>
          <w:szCs w:val="24"/>
        </w:rPr>
        <w:t>endoscopically</w:t>
      </w:r>
      <w:proofErr w:type="spellEnd"/>
      <w:r w:rsidR="007F5EA5" w:rsidRPr="005260D9">
        <w:rPr>
          <w:rFonts w:ascii="Book Antiqua" w:hAnsi="Book Antiqua"/>
          <w:sz w:val="24"/>
          <w:szCs w:val="24"/>
        </w:rPr>
        <w:t xml:space="preserve"> the deployed OTSC on the target lesion. In this situation, surgery will be the only suitable therapy as shown in Fig</w:t>
      </w:r>
      <w:r w:rsidR="002C0915" w:rsidRPr="005260D9">
        <w:rPr>
          <w:rFonts w:ascii="Book Antiqua" w:hAnsi="Book Antiqua" w:hint="eastAsia"/>
          <w:sz w:val="24"/>
          <w:szCs w:val="24"/>
          <w:lang w:eastAsia="zh-CN"/>
        </w:rPr>
        <w:t xml:space="preserve">ure </w:t>
      </w:r>
      <w:r w:rsidR="007F5EA5" w:rsidRPr="005260D9">
        <w:rPr>
          <w:rFonts w:ascii="Book Antiqua" w:hAnsi="Book Antiqua"/>
          <w:sz w:val="24"/>
          <w:szCs w:val="24"/>
        </w:rPr>
        <w:t xml:space="preserve">2. </w:t>
      </w:r>
      <w:r w:rsidR="00961E9F" w:rsidRPr="005260D9">
        <w:rPr>
          <w:rFonts w:ascii="Book Antiqua" w:hAnsi="Book Antiqua"/>
          <w:kern w:val="0"/>
          <w:sz w:val="24"/>
          <w:szCs w:val="24"/>
        </w:rPr>
        <w:t>Thus,</w:t>
      </w:r>
      <w:r w:rsidR="00913FF4" w:rsidRPr="005260D9">
        <w:rPr>
          <w:rFonts w:ascii="Book Antiqua" w:hAnsi="Book Antiqua"/>
          <w:kern w:val="0"/>
          <w:sz w:val="24"/>
          <w:szCs w:val="24"/>
        </w:rPr>
        <w:t xml:space="preserve"> </w:t>
      </w:r>
      <w:r w:rsidR="00062941" w:rsidRPr="005260D9">
        <w:rPr>
          <w:rFonts w:ascii="Book Antiqua" w:hAnsi="Book Antiqua"/>
          <w:kern w:val="0"/>
          <w:sz w:val="24"/>
          <w:szCs w:val="24"/>
        </w:rPr>
        <w:t xml:space="preserve">the </w:t>
      </w:r>
      <w:r w:rsidR="00221DB0" w:rsidRPr="005260D9">
        <w:rPr>
          <w:rFonts w:ascii="Book Antiqua" w:hAnsi="Book Antiqua"/>
          <w:kern w:val="0"/>
          <w:sz w:val="24"/>
          <w:szCs w:val="24"/>
        </w:rPr>
        <w:t xml:space="preserve">use of </w:t>
      </w:r>
      <w:r w:rsidR="00913FF4" w:rsidRPr="005260D9">
        <w:rPr>
          <w:rFonts w:ascii="Book Antiqua" w:hAnsi="Book Antiqua"/>
          <w:bCs/>
          <w:sz w:val="24"/>
          <w:szCs w:val="24"/>
        </w:rPr>
        <w:t xml:space="preserve">TG </w:t>
      </w:r>
      <w:r w:rsidR="00961E9F" w:rsidRPr="005260D9">
        <w:rPr>
          <w:rFonts w:ascii="Book Antiqua" w:hAnsi="Book Antiqua"/>
          <w:bCs/>
          <w:sz w:val="24"/>
          <w:szCs w:val="24"/>
        </w:rPr>
        <w:t xml:space="preserve">may be </w:t>
      </w:r>
      <w:r w:rsidR="00913FF4" w:rsidRPr="005260D9">
        <w:rPr>
          <w:rFonts w:ascii="Book Antiqua" w:hAnsi="Book Antiqua"/>
          <w:color w:val="222222"/>
          <w:sz w:val="24"/>
          <w:szCs w:val="24"/>
        </w:rPr>
        <w:t xml:space="preserve">desirable for </w:t>
      </w:r>
      <w:r w:rsidR="00913FF4" w:rsidRPr="005260D9">
        <w:rPr>
          <w:rFonts w:ascii="Book Antiqua" w:hAnsi="Book Antiqua"/>
          <w:sz w:val="24"/>
          <w:szCs w:val="24"/>
        </w:rPr>
        <w:t>leak</w:t>
      </w:r>
      <w:r w:rsidR="00011BC6" w:rsidRPr="005260D9">
        <w:rPr>
          <w:rFonts w:ascii="Book Antiqua" w:hAnsi="Book Antiqua"/>
          <w:sz w:val="24"/>
          <w:szCs w:val="24"/>
        </w:rPr>
        <w:t>s</w:t>
      </w:r>
      <w:r w:rsidR="00913FF4" w:rsidRPr="005260D9">
        <w:rPr>
          <w:rFonts w:ascii="Book Antiqua" w:hAnsi="Book Antiqua"/>
          <w:sz w:val="24"/>
          <w:szCs w:val="24"/>
        </w:rPr>
        <w:t xml:space="preserve"> and </w:t>
      </w:r>
      <w:r w:rsidR="00913FF4" w:rsidRPr="005260D9">
        <w:rPr>
          <w:rFonts w:ascii="Book Antiqua" w:hAnsi="Book Antiqua"/>
          <w:kern w:val="0"/>
          <w:sz w:val="24"/>
          <w:szCs w:val="24"/>
        </w:rPr>
        <w:t>fistula</w:t>
      </w:r>
      <w:r w:rsidR="00011BC6" w:rsidRPr="005260D9">
        <w:rPr>
          <w:rFonts w:ascii="Book Antiqua" w:hAnsi="Book Antiqua"/>
          <w:kern w:val="0"/>
          <w:sz w:val="24"/>
          <w:szCs w:val="24"/>
        </w:rPr>
        <w:t>e</w:t>
      </w:r>
      <w:r w:rsidR="00913FF4" w:rsidRPr="005260D9">
        <w:rPr>
          <w:rFonts w:ascii="Book Antiqua" w:hAnsi="Book Antiqua"/>
          <w:sz w:val="24"/>
          <w:szCs w:val="24"/>
        </w:rPr>
        <w:t xml:space="preserve"> with </w:t>
      </w:r>
      <w:r w:rsidR="00913FF4" w:rsidRPr="005260D9">
        <w:rPr>
          <w:rFonts w:ascii="Book Antiqua" w:hAnsi="Book Antiqua"/>
          <w:color w:val="222222"/>
          <w:sz w:val="24"/>
          <w:szCs w:val="24"/>
        </w:rPr>
        <w:t>defect</w:t>
      </w:r>
      <w:r w:rsidR="00EE6B45" w:rsidRPr="005260D9">
        <w:rPr>
          <w:rFonts w:ascii="Book Antiqua" w:hAnsi="Book Antiqua"/>
          <w:color w:val="222222"/>
          <w:sz w:val="24"/>
          <w:szCs w:val="24"/>
        </w:rPr>
        <w:t>s</w:t>
      </w:r>
      <w:r w:rsidR="00913FF4" w:rsidRPr="005260D9">
        <w:rPr>
          <w:rFonts w:ascii="Book Antiqua" w:hAnsi="Book Antiqua"/>
          <w:color w:val="222222"/>
          <w:sz w:val="24"/>
          <w:szCs w:val="24"/>
        </w:rPr>
        <w:t xml:space="preserve"> of </w:t>
      </w:r>
      <w:r w:rsidR="00011BC6" w:rsidRPr="005260D9">
        <w:rPr>
          <w:rFonts w:ascii="Book Antiqua" w:hAnsi="Book Antiqua"/>
          <w:color w:val="222222"/>
          <w:sz w:val="24"/>
          <w:szCs w:val="24"/>
        </w:rPr>
        <w:t>the entire</w:t>
      </w:r>
      <w:r w:rsidR="00913FF4" w:rsidRPr="005260D9">
        <w:rPr>
          <w:rFonts w:ascii="Book Antiqua" w:hAnsi="Book Antiqua"/>
          <w:color w:val="222222"/>
          <w:sz w:val="24"/>
          <w:szCs w:val="24"/>
        </w:rPr>
        <w:t xml:space="preserve"> layer</w:t>
      </w:r>
      <w:r w:rsidR="00913FF4" w:rsidRPr="005260D9">
        <w:rPr>
          <w:rStyle w:val="gt-card-ttl-txt1"/>
          <w:rFonts w:ascii="Book Antiqua" w:hAnsi="Book Antiqua"/>
          <w:sz w:val="24"/>
          <w:szCs w:val="24"/>
        </w:rPr>
        <w:t>.</w:t>
      </w:r>
    </w:p>
    <w:p w:rsidR="000E67CD" w:rsidRPr="005260D9" w:rsidRDefault="00062941" w:rsidP="000C3E5E">
      <w:pPr>
        <w:autoSpaceDE w:val="0"/>
        <w:autoSpaceDN w:val="0"/>
        <w:adjustRightInd w:val="0"/>
        <w:spacing w:line="360" w:lineRule="auto"/>
        <w:ind w:firstLine="720"/>
        <w:contextualSpacing/>
        <w:rPr>
          <w:rStyle w:val="gt-card-ttl-txt1"/>
          <w:rFonts w:ascii="Book Antiqua" w:hAnsi="Book Antiqua"/>
          <w:color w:val="auto"/>
          <w:kern w:val="0"/>
          <w:sz w:val="24"/>
          <w:szCs w:val="24"/>
        </w:rPr>
      </w:pPr>
      <w:r w:rsidRPr="005260D9">
        <w:rPr>
          <w:rFonts w:ascii="Book Antiqua" w:eastAsia="MS PGothic" w:hAnsi="Book Antiqua"/>
          <w:bCs/>
          <w:kern w:val="36"/>
          <w:sz w:val="24"/>
          <w:szCs w:val="24"/>
        </w:rPr>
        <w:t xml:space="preserve">The </w:t>
      </w:r>
      <w:r w:rsidR="00B20811" w:rsidRPr="005260D9">
        <w:rPr>
          <w:rFonts w:ascii="Book Antiqua" w:eastAsia="MS PGothic" w:hAnsi="Book Antiqua"/>
          <w:bCs/>
          <w:kern w:val="36"/>
          <w:sz w:val="24"/>
          <w:szCs w:val="24"/>
        </w:rPr>
        <w:t xml:space="preserve">TG </w:t>
      </w:r>
      <w:r w:rsidR="00011BC6" w:rsidRPr="005260D9">
        <w:rPr>
          <w:rFonts w:ascii="Book Antiqua" w:eastAsia="MS PGothic" w:hAnsi="Book Antiqua"/>
          <w:bCs/>
          <w:kern w:val="36"/>
          <w:sz w:val="24"/>
          <w:szCs w:val="24"/>
        </w:rPr>
        <w:t xml:space="preserve">is </w:t>
      </w:r>
      <w:r w:rsidR="00B20811" w:rsidRPr="005260D9">
        <w:rPr>
          <w:rFonts w:ascii="Book Antiqua" w:eastAsia="MS PGothic" w:hAnsi="Book Antiqua"/>
          <w:bCs/>
          <w:kern w:val="36"/>
          <w:sz w:val="24"/>
          <w:szCs w:val="24"/>
        </w:rPr>
        <w:t xml:space="preserve">commonly </w:t>
      </w:r>
      <w:r w:rsidR="00011BC6" w:rsidRPr="005260D9">
        <w:rPr>
          <w:rFonts w:ascii="Book Antiqua" w:eastAsia="MS PGothic" w:hAnsi="Book Antiqua"/>
          <w:bCs/>
          <w:kern w:val="36"/>
          <w:sz w:val="24"/>
          <w:szCs w:val="24"/>
        </w:rPr>
        <w:t xml:space="preserve">used </w:t>
      </w:r>
      <w:r w:rsidR="00B20811" w:rsidRPr="005260D9">
        <w:rPr>
          <w:rFonts w:ascii="Book Antiqua" w:eastAsia="MS PGothic" w:hAnsi="Book Antiqua"/>
          <w:bCs/>
          <w:kern w:val="36"/>
          <w:sz w:val="24"/>
          <w:szCs w:val="24"/>
        </w:rPr>
        <w:t>for large defect</w:t>
      </w:r>
      <w:r w:rsidR="00A6517F" w:rsidRPr="005260D9">
        <w:rPr>
          <w:rFonts w:ascii="Book Antiqua" w:eastAsia="MS PGothic" w:hAnsi="Book Antiqua"/>
          <w:bCs/>
          <w:kern w:val="36"/>
          <w:sz w:val="24"/>
          <w:szCs w:val="24"/>
        </w:rPr>
        <w:t>s</w:t>
      </w:r>
      <w:r w:rsidR="00011BC6" w:rsidRPr="005260D9">
        <w:rPr>
          <w:rFonts w:ascii="Book Antiqua" w:eastAsia="MS PGothic" w:hAnsi="Book Antiqua"/>
          <w:bCs/>
          <w:kern w:val="36"/>
          <w:sz w:val="24"/>
          <w:szCs w:val="24"/>
        </w:rPr>
        <w:t>, but</w:t>
      </w:r>
      <w:r w:rsidR="00B20811" w:rsidRPr="005260D9">
        <w:rPr>
          <w:rFonts w:ascii="Book Antiqua" w:eastAsia="MS PGothic" w:hAnsi="Book Antiqua"/>
          <w:bCs/>
          <w:kern w:val="36"/>
          <w:sz w:val="24"/>
          <w:szCs w:val="24"/>
        </w:rPr>
        <w:t xml:space="preserve"> detail</w:t>
      </w:r>
      <w:r w:rsidR="00011BC6" w:rsidRPr="005260D9">
        <w:rPr>
          <w:rFonts w:ascii="Book Antiqua" w:eastAsia="MS PGothic" w:hAnsi="Book Antiqua"/>
          <w:bCs/>
          <w:kern w:val="36"/>
          <w:sz w:val="24"/>
          <w:szCs w:val="24"/>
        </w:rPr>
        <w:t>s</w:t>
      </w:r>
      <w:r w:rsidR="00B20811" w:rsidRPr="005260D9">
        <w:rPr>
          <w:rFonts w:ascii="Book Antiqua" w:eastAsia="MS PGothic" w:hAnsi="Book Antiqua"/>
          <w:bCs/>
          <w:kern w:val="36"/>
          <w:sz w:val="24"/>
          <w:szCs w:val="24"/>
        </w:rPr>
        <w:t xml:space="preserve"> </w:t>
      </w:r>
      <w:r w:rsidR="000E67CD" w:rsidRPr="005260D9">
        <w:rPr>
          <w:rFonts w:ascii="Book Antiqua" w:eastAsia="MS PGothic" w:hAnsi="Book Antiqua"/>
          <w:bCs/>
          <w:kern w:val="36"/>
          <w:sz w:val="24"/>
          <w:szCs w:val="24"/>
        </w:rPr>
        <w:t xml:space="preserve">regarding </w:t>
      </w:r>
      <w:r w:rsidR="006759CD" w:rsidRPr="005260D9">
        <w:rPr>
          <w:rFonts w:ascii="Book Antiqua" w:eastAsia="MS PGothic" w:hAnsi="Book Antiqua"/>
          <w:bCs/>
          <w:kern w:val="36"/>
          <w:sz w:val="24"/>
          <w:szCs w:val="24"/>
        </w:rPr>
        <w:t>defec</w:t>
      </w:r>
      <w:r w:rsidR="000E67CD" w:rsidRPr="005260D9">
        <w:rPr>
          <w:rFonts w:ascii="Book Antiqua" w:eastAsia="MS PGothic" w:hAnsi="Book Antiqua"/>
          <w:bCs/>
          <w:kern w:val="36"/>
          <w:sz w:val="24"/>
          <w:szCs w:val="24"/>
        </w:rPr>
        <w:t>t size</w:t>
      </w:r>
      <w:r w:rsidR="00011BC6" w:rsidRPr="005260D9">
        <w:rPr>
          <w:rFonts w:ascii="Book Antiqua" w:eastAsia="MS PGothic" w:hAnsi="Book Antiqua"/>
          <w:bCs/>
          <w:kern w:val="36"/>
          <w:sz w:val="24"/>
          <w:szCs w:val="24"/>
        </w:rPr>
        <w:t>s</w:t>
      </w:r>
      <w:r w:rsidR="000E67CD" w:rsidRPr="005260D9">
        <w:rPr>
          <w:rFonts w:ascii="Book Antiqua" w:hAnsi="Book Antiqua"/>
          <w:kern w:val="0"/>
          <w:sz w:val="24"/>
          <w:szCs w:val="24"/>
        </w:rPr>
        <w:t xml:space="preserve"> and indications</w:t>
      </w:r>
      <w:r w:rsidR="00011BC6" w:rsidRPr="005260D9">
        <w:rPr>
          <w:rFonts w:ascii="Book Antiqua" w:hAnsi="Book Antiqua"/>
          <w:kern w:val="0"/>
          <w:sz w:val="24"/>
          <w:szCs w:val="24"/>
        </w:rPr>
        <w:t xml:space="preserve"> are unknown</w:t>
      </w:r>
      <w:r w:rsidR="000E67CD" w:rsidRPr="005260D9">
        <w:rPr>
          <w:rFonts w:ascii="Book Antiqua" w:hAnsi="Book Antiqua"/>
          <w:kern w:val="0"/>
          <w:sz w:val="24"/>
          <w:szCs w:val="24"/>
        </w:rPr>
        <w:t>.</w:t>
      </w:r>
      <w:r w:rsidR="00B20811" w:rsidRPr="005260D9">
        <w:rPr>
          <w:rFonts w:ascii="Book Antiqua" w:eastAsiaTheme="minorEastAsia" w:hAnsi="Book Antiqua"/>
          <w:kern w:val="0"/>
          <w:sz w:val="24"/>
          <w:szCs w:val="24"/>
        </w:rPr>
        <w:t xml:space="preserve"> </w:t>
      </w:r>
      <w:r w:rsidR="000E67CD" w:rsidRPr="005260D9">
        <w:rPr>
          <w:rFonts w:ascii="Book Antiqua" w:hAnsi="Book Antiqua"/>
          <w:kern w:val="0"/>
          <w:sz w:val="24"/>
          <w:szCs w:val="24"/>
        </w:rPr>
        <w:t xml:space="preserve">The </w:t>
      </w:r>
      <w:r w:rsidR="00270AB3" w:rsidRPr="005260D9">
        <w:rPr>
          <w:rFonts w:ascii="Book Antiqua" w:hAnsi="Book Antiqua"/>
          <w:kern w:val="0"/>
          <w:sz w:val="24"/>
          <w:szCs w:val="24"/>
        </w:rPr>
        <w:t>CSR</w:t>
      </w:r>
      <w:r w:rsidR="000E67CD" w:rsidRPr="005260D9">
        <w:rPr>
          <w:rFonts w:ascii="Book Antiqua" w:hAnsi="Book Antiqua"/>
          <w:kern w:val="0"/>
          <w:sz w:val="24"/>
          <w:szCs w:val="24"/>
        </w:rPr>
        <w:t xml:space="preserve"> </w:t>
      </w:r>
      <w:r w:rsidR="00011BC6" w:rsidRPr="005260D9">
        <w:rPr>
          <w:rFonts w:ascii="Book Antiqua" w:hAnsi="Book Antiqua"/>
          <w:kern w:val="0"/>
          <w:sz w:val="24"/>
          <w:szCs w:val="24"/>
        </w:rPr>
        <w:t>in the</w:t>
      </w:r>
      <w:r w:rsidR="000E67CD" w:rsidRPr="005260D9">
        <w:rPr>
          <w:rFonts w:ascii="Book Antiqua" w:hAnsi="Book Antiqua"/>
          <w:kern w:val="0"/>
          <w:sz w:val="24"/>
          <w:szCs w:val="24"/>
        </w:rPr>
        <w:t xml:space="preserve"> TG-group </w:t>
      </w:r>
      <w:r w:rsidR="00011BC6" w:rsidRPr="005260D9">
        <w:rPr>
          <w:rFonts w:ascii="Book Antiqua" w:hAnsi="Book Antiqua"/>
          <w:kern w:val="0"/>
          <w:sz w:val="24"/>
          <w:szCs w:val="24"/>
        </w:rPr>
        <w:t>decreased as</w:t>
      </w:r>
      <w:r w:rsidR="005122B5" w:rsidRPr="005260D9">
        <w:rPr>
          <w:rFonts w:ascii="Book Antiqua" w:hAnsi="Book Antiqua"/>
          <w:color w:val="000000"/>
          <w:kern w:val="0"/>
          <w:sz w:val="24"/>
          <w:szCs w:val="24"/>
        </w:rPr>
        <w:t xml:space="preserve"> </w:t>
      </w:r>
      <w:r w:rsidR="00270AB3" w:rsidRPr="005260D9">
        <w:rPr>
          <w:rFonts w:ascii="Book Antiqua" w:hAnsi="Book Antiqua"/>
          <w:color w:val="000000"/>
          <w:kern w:val="0"/>
          <w:sz w:val="24"/>
          <w:szCs w:val="24"/>
        </w:rPr>
        <w:t xml:space="preserve">defect size and </w:t>
      </w:r>
      <w:r w:rsidR="000E67CD" w:rsidRPr="005260D9">
        <w:rPr>
          <w:rFonts w:ascii="Book Antiqua" w:hAnsi="Book Antiqua"/>
          <w:sz w:val="24"/>
          <w:szCs w:val="24"/>
        </w:rPr>
        <w:t xml:space="preserve">duration </w:t>
      </w:r>
      <w:r w:rsidR="00011BC6" w:rsidRPr="005260D9">
        <w:rPr>
          <w:rFonts w:ascii="Book Antiqua" w:hAnsi="Book Antiqua"/>
          <w:sz w:val="24"/>
          <w:szCs w:val="24"/>
        </w:rPr>
        <w:t xml:space="preserve">since </w:t>
      </w:r>
      <w:r w:rsidR="000E67CD" w:rsidRPr="005260D9">
        <w:rPr>
          <w:rFonts w:ascii="Book Antiqua" w:hAnsi="Book Antiqua"/>
          <w:sz w:val="24"/>
          <w:szCs w:val="24"/>
        </w:rPr>
        <w:t>onset</w:t>
      </w:r>
      <w:r w:rsidR="00011BC6" w:rsidRPr="005260D9">
        <w:rPr>
          <w:rFonts w:ascii="Book Antiqua" w:hAnsi="Book Antiqua"/>
          <w:sz w:val="24"/>
          <w:szCs w:val="24"/>
        </w:rPr>
        <w:t xml:space="preserve"> increased</w:t>
      </w:r>
      <w:r w:rsidR="005122B5" w:rsidRPr="005260D9">
        <w:rPr>
          <w:rFonts w:ascii="Book Antiqua" w:hAnsi="Book Antiqua"/>
          <w:sz w:val="24"/>
          <w:szCs w:val="24"/>
        </w:rPr>
        <w:t xml:space="preserve"> </w:t>
      </w:r>
      <w:r w:rsidR="005122B5" w:rsidRPr="005260D9">
        <w:rPr>
          <w:rFonts w:ascii="Book Antiqua" w:hAnsi="Book Antiqua"/>
          <w:kern w:val="0"/>
          <w:sz w:val="24"/>
          <w:szCs w:val="24"/>
        </w:rPr>
        <w:t xml:space="preserve">(Table </w:t>
      </w:r>
      <w:r w:rsidR="00A465ED" w:rsidRPr="005260D9">
        <w:rPr>
          <w:rFonts w:ascii="Book Antiqua" w:hAnsi="Book Antiqua"/>
          <w:kern w:val="0"/>
          <w:sz w:val="24"/>
          <w:szCs w:val="24"/>
        </w:rPr>
        <w:t>5</w:t>
      </w:r>
      <w:r w:rsidR="005122B5" w:rsidRPr="005260D9">
        <w:rPr>
          <w:rFonts w:ascii="Book Antiqua" w:hAnsi="Book Antiqua"/>
          <w:kern w:val="0"/>
          <w:sz w:val="24"/>
          <w:szCs w:val="24"/>
        </w:rPr>
        <w:t>)</w:t>
      </w:r>
      <w:r w:rsidR="000E67CD" w:rsidRPr="005260D9">
        <w:rPr>
          <w:rFonts w:ascii="Book Antiqua" w:hAnsi="Book Antiqua"/>
          <w:sz w:val="24"/>
          <w:szCs w:val="24"/>
        </w:rPr>
        <w:t xml:space="preserve">. </w:t>
      </w:r>
      <w:r w:rsidR="00A6517F" w:rsidRPr="005260D9">
        <w:rPr>
          <w:rFonts w:ascii="Book Antiqua" w:hAnsi="Book Antiqua"/>
          <w:sz w:val="24"/>
          <w:szCs w:val="24"/>
        </w:rPr>
        <w:t>In particular</w:t>
      </w:r>
      <w:r w:rsidR="000E67CD" w:rsidRPr="005260D9">
        <w:rPr>
          <w:rFonts w:ascii="Book Antiqua" w:hAnsi="Book Antiqua"/>
          <w:sz w:val="24"/>
          <w:szCs w:val="24"/>
        </w:rPr>
        <w:t xml:space="preserve">, the </w:t>
      </w:r>
      <w:r w:rsidR="00011BC6" w:rsidRPr="005260D9">
        <w:rPr>
          <w:rFonts w:ascii="Book Antiqua" w:hAnsi="Book Antiqua"/>
          <w:sz w:val="24"/>
          <w:szCs w:val="24"/>
        </w:rPr>
        <w:t xml:space="preserve">success </w:t>
      </w:r>
      <w:r w:rsidR="000E67CD" w:rsidRPr="005260D9">
        <w:rPr>
          <w:rFonts w:ascii="Book Antiqua" w:hAnsi="Book Antiqua"/>
          <w:sz w:val="24"/>
          <w:szCs w:val="24"/>
        </w:rPr>
        <w:t xml:space="preserve">rate </w:t>
      </w:r>
      <w:r w:rsidR="00011BC6" w:rsidRPr="005260D9">
        <w:rPr>
          <w:rFonts w:ascii="Book Antiqua" w:hAnsi="Book Antiqua"/>
          <w:sz w:val="24"/>
          <w:szCs w:val="24"/>
        </w:rPr>
        <w:t>in the</w:t>
      </w:r>
      <w:r w:rsidR="000E67CD" w:rsidRPr="005260D9">
        <w:rPr>
          <w:rFonts w:ascii="Book Antiqua" w:hAnsi="Book Antiqua"/>
          <w:sz w:val="24"/>
          <w:szCs w:val="24"/>
        </w:rPr>
        <w:t xml:space="preserve"> </w:t>
      </w:r>
      <w:r w:rsidR="000E67CD" w:rsidRPr="005260D9">
        <w:rPr>
          <w:rFonts w:ascii="Book Antiqua" w:hAnsi="Book Antiqua"/>
          <w:kern w:val="0"/>
          <w:sz w:val="24"/>
          <w:szCs w:val="24"/>
        </w:rPr>
        <w:t>TG-group was the lowest for defect</w:t>
      </w:r>
      <w:r w:rsidR="00011BC6" w:rsidRPr="005260D9">
        <w:rPr>
          <w:rFonts w:ascii="Book Antiqua" w:hAnsi="Book Antiqua"/>
          <w:kern w:val="0"/>
          <w:sz w:val="24"/>
          <w:szCs w:val="24"/>
        </w:rPr>
        <w:t>s</w:t>
      </w:r>
      <w:r w:rsidR="000E67CD" w:rsidRPr="005260D9">
        <w:rPr>
          <w:rFonts w:ascii="Book Antiqua" w:hAnsi="Book Antiqua"/>
          <w:kern w:val="0"/>
          <w:sz w:val="24"/>
          <w:szCs w:val="24"/>
        </w:rPr>
        <w:t xml:space="preserve"> with D</w:t>
      </w:r>
      <w:r w:rsidR="00A6517F" w:rsidRPr="005260D9">
        <w:rPr>
          <w:rFonts w:ascii="Book Antiqua" w:hAnsi="Book Antiqua"/>
          <w:kern w:val="0"/>
          <w:sz w:val="24"/>
          <w:szCs w:val="24"/>
        </w:rPr>
        <w:t xml:space="preserve"> </w:t>
      </w:r>
      <w:r w:rsidR="00D005ED" w:rsidRPr="005260D9">
        <w:rPr>
          <w:rFonts w:ascii="Book Antiqua" w:hAnsi="Book Antiqua"/>
          <w:kern w:val="0"/>
          <w:sz w:val="24"/>
          <w:szCs w:val="24"/>
        </w:rPr>
        <w:t>&gt;</w:t>
      </w:r>
      <w:r w:rsidR="00A6517F" w:rsidRPr="005260D9">
        <w:rPr>
          <w:rFonts w:ascii="Book Antiqua" w:hAnsi="Book Antiqua"/>
          <w:kern w:val="0"/>
          <w:sz w:val="24"/>
          <w:szCs w:val="24"/>
        </w:rPr>
        <w:t xml:space="preserve"> </w:t>
      </w:r>
      <w:r w:rsidR="005122B5" w:rsidRPr="005260D9">
        <w:rPr>
          <w:rFonts w:ascii="Book Antiqua" w:hAnsi="Book Antiqua"/>
          <w:kern w:val="0"/>
          <w:sz w:val="24"/>
          <w:szCs w:val="24"/>
        </w:rPr>
        <w:t>2</w:t>
      </w:r>
      <w:r w:rsidR="000E67CD" w:rsidRPr="005260D9">
        <w:rPr>
          <w:rFonts w:ascii="Book Antiqua" w:hAnsi="Book Antiqua"/>
          <w:kern w:val="0"/>
          <w:sz w:val="24"/>
          <w:szCs w:val="24"/>
        </w:rPr>
        <w:t>0</w:t>
      </w:r>
      <w:r w:rsidR="00011BC6" w:rsidRPr="005260D9">
        <w:rPr>
          <w:rFonts w:ascii="Book Antiqua" w:hAnsi="Book Antiqua"/>
          <w:kern w:val="0"/>
          <w:sz w:val="24"/>
          <w:szCs w:val="24"/>
        </w:rPr>
        <w:t xml:space="preserve"> and those</w:t>
      </w:r>
      <w:r w:rsidR="000E67CD" w:rsidRPr="005260D9">
        <w:rPr>
          <w:rFonts w:ascii="Book Antiqua" w:hAnsi="Book Antiqua"/>
          <w:kern w:val="0"/>
          <w:sz w:val="24"/>
          <w:szCs w:val="24"/>
        </w:rPr>
        <w:t xml:space="preserve"> </w:t>
      </w:r>
      <w:r w:rsidR="00011BC6" w:rsidRPr="005260D9">
        <w:rPr>
          <w:rFonts w:ascii="Book Antiqua" w:hAnsi="Book Antiqua"/>
          <w:kern w:val="0"/>
          <w:sz w:val="24"/>
          <w:szCs w:val="24"/>
        </w:rPr>
        <w:t xml:space="preserve">that were </w:t>
      </w:r>
      <w:r w:rsidR="000E67CD" w:rsidRPr="005260D9">
        <w:rPr>
          <w:rFonts w:ascii="Book Antiqua" w:hAnsi="Book Antiqua"/>
          <w:kern w:val="0"/>
          <w:sz w:val="24"/>
          <w:szCs w:val="24"/>
        </w:rPr>
        <w:t>chronic</w:t>
      </w:r>
      <w:r w:rsidR="000E67CD" w:rsidRPr="005260D9">
        <w:rPr>
          <w:rFonts w:ascii="Book Antiqua" w:hAnsi="Book Antiqua"/>
          <w:sz w:val="24"/>
          <w:szCs w:val="24"/>
        </w:rPr>
        <w:t xml:space="preserve">, </w:t>
      </w:r>
      <w:r w:rsidR="00221DB0" w:rsidRPr="005260D9">
        <w:rPr>
          <w:rFonts w:ascii="Book Antiqua" w:hAnsi="Book Antiqua"/>
          <w:sz w:val="24"/>
          <w:szCs w:val="24"/>
        </w:rPr>
        <w:t xml:space="preserve">which indicates </w:t>
      </w:r>
      <w:r w:rsidR="00011BC6" w:rsidRPr="005260D9">
        <w:rPr>
          <w:rFonts w:ascii="Book Antiqua" w:hAnsi="Book Antiqua"/>
          <w:sz w:val="24"/>
          <w:szCs w:val="24"/>
        </w:rPr>
        <w:t xml:space="preserve">the </w:t>
      </w:r>
      <w:r w:rsidR="000E67CD" w:rsidRPr="005260D9">
        <w:rPr>
          <w:rFonts w:ascii="Book Antiqua" w:hAnsi="Book Antiqua"/>
          <w:sz w:val="24"/>
          <w:szCs w:val="24"/>
        </w:rPr>
        <w:t xml:space="preserve">limitations of </w:t>
      </w:r>
      <w:r w:rsidRPr="005260D9">
        <w:rPr>
          <w:rFonts w:ascii="Book Antiqua" w:hAnsi="Book Antiqua"/>
          <w:sz w:val="24"/>
          <w:szCs w:val="24"/>
        </w:rPr>
        <w:t xml:space="preserve">the </w:t>
      </w:r>
      <w:r w:rsidR="000E67CD" w:rsidRPr="005260D9">
        <w:rPr>
          <w:rFonts w:ascii="Book Antiqua" w:hAnsi="Book Antiqua"/>
          <w:sz w:val="24"/>
          <w:szCs w:val="24"/>
        </w:rPr>
        <w:t xml:space="preserve">TG </w:t>
      </w:r>
      <w:r w:rsidR="000E67CD" w:rsidRPr="005260D9">
        <w:rPr>
          <w:rFonts w:ascii="Book Antiqua" w:hAnsi="Book Antiqua"/>
          <w:kern w:val="0"/>
          <w:sz w:val="24"/>
          <w:szCs w:val="24"/>
        </w:rPr>
        <w:t xml:space="preserve">for </w:t>
      </w:r>
      <w:r w:rsidR="001A0087" w:rsidRPr="005260D9">
        <w:rPr>
          <w:rStyle w:val="gt-card-ttl-txt1"/>
          <w:rFonts w:ascii="Book Antiqua" w:hAnsi="Book Antiqua"/>
          <w:sz w:val="24"/>
          <w:szCs w:val="24"/>
        </w:rPr>
        <w:t xml:space="preserve">large defects </w:t>
      </w:r>
      <w:r w:rsidR="000E67CD" w:rsidRPr="005260D9">
        <w:rPr>
          <w:rStyle w:val="gt-card-ttl-txt1"/>
          <w:rFonts w:ascii="Book Antiqua" w:hAnsi="Book Antiqua"/>
          <w:sz w:val="24"/>
          <w:szCs w:val="24"/>
        </w:rPr>
        <w:t>with fibrosis. If</w:t>
      </w:r>
      <w:r w:rsidR="007B6339" w:rsidRPr="005260D9">
        <w:rPr>
          <w:rStyle w:val="gt-card-ttl-txt1"/>
          <w:rFonts w:ascii="Book Antiqua" w:hAnsi="Book Antiqua"/>
          <w:sz w:val="24"/>
          <w:szCs w:val="24"/>
        </w:rPr>
        <w:t xml:space="preserve"> </w:t>
      </w:r>
      <w:r w:rsidR="00011BC6" w:rsidRPr="005260D9">
        <w:rPr>
          <w:rStyle w:val="gt-card-ttl-txt1"/>
          <w:rFonts w:ascii="Book Antiqua" w:hAnsi="Book Antiqua"/>
          <w:sz w:val="24"/>
          <w:szCs w:val="24"/>
        </w:rPr>
        <w:t xml:space="preserve">the </w:t>
      </w:r>
      <w:r w:rsidR="000E67CD" w:rsidRPr="005260D9">
        <w:rPr>
          <w:rFonts w:ascii="Book Antiqua" w:hAnsi="Book Antiqua"/>
          <w:sz w:val="24"/>
          <w:szCs w:val="24"/>
        </w:rPr>
        <w:t xml:space="preserve">TG method fails in this condition, </w:t>
      </w:r>
      <w:r w:rsidR="00221DB0" w:rsidRPr="005260D9">
        <w:rPr>
          <w:rFonts w:ascii="Book Antiqua" w:hAnsi="Book Antiqua"/>
          <w:sz w:val="24"/>
          <w:szCs w:val="24"/>
        </w:rPr>
        <w:t xml:space="preserve">a </w:t>
      </w:r>
      <w:r w:rsidR="000E67CD" w:rsidRPr="005260D9">
        <w:rPr>
          <w:rFonts w:ascii="Book Antiqua" w:hAnsi="Book Antiqua"/>
          <w:sz w:val="24"/>
          <w:szCs w:val="24"/>
        </w:rPr>
        <w:t xml:space="preserve">retrial </w:t>
      </w:r>
      <w:r w:rsidR="00221DB0" w:rsidRPr="005260D9">
        <w:rPr>
          <w:rFonts w:ascii="Book Antiqua" w:hAnsi="Book Antiqua"/>
          <w:sz w:val="24"/>
          <w:szCs w:val="24"/>
        </w:rPr>
        <w:t xml:space="preserve">with </w:t>
      </w:r>
      <w:r w:rsidRPr="005260D9">
        <w:rPr>
          <w:rFonts w:ascii="Book Antiqua" w:hAnsi="Book Antiqua"/>
          <w:sz w:val="24"/>
          <w:szCs w:val="24"/>
        </w:rPr>
        <w:t xml:space="preserve">the </w:t>
      </w:r>
      <w:r w:rsidR="002237CF" w:rsidRPr="005260D9">
        <w:rPr>
          <w:rFonts w:ascii="Book Antiqua" w:hAnsi="Book Antiqua"/>
          <w:sz w:val="24"/>
          <w:szCs w:val="24"/>
        </w:rPr>
        <w:t>Anchor</w:t>
      </w:r>
      <w:r w:rsidR="000E67CD" w:rsidRPr="005260D9">
        <w:rPr>
          <w:rFonts w:ascii="Book Antiqua" w:hAnsi="Book Antiqua"/>
          <w:sz w:val="24"/>
          <w:szCs w:val="24"/>
        </w:rPr>
        <w:t xml:space="preserve"> </w:t>
      </w:r>
      <w:r w:rsidR="002237CF" w:rsidRPr="005260D9">
        <w:rPr>
          <w:rFonts w:ascii="Book Antiqua" w:hAnsi="Book Antiqua"/>
          <w:sz w:val="24"/>
          <w:szCs w:val="24"/>
        </w:rPr>
        <w:t xml:space="preserve">might </w:t>
      </w:r>
      <w:r w:rsidR="000E67CD" w:rsidRPr="005260D9">
        <w:rPr>
          <w:rFonts w:ascii="Book Antiqua" w:hAnsi="Book Antiqua"/>
          <w:sz w:val="24"/>
          <w:szCs w:val="24"/>
        </w:rPr>
        <w:t xml:space="preserve">be valuable. </w:t>
      </w:r>
      <w:r w:rsidR="00EC122D" w:rsidRPr="005260D9">
        <w:rPr>
          <w:rFonts w:ascii="Book Antiqua" w:hAnsi="Book Antiqua"/>
          <w:sz w:val="24"/>
          <w:szCs w:val="24"/>
        </w:rPr>
        <w:t>Further comparative stud</w:t>
      </w:r>
      <w:r w:rsidR="00011BC6" w:rsidRPr="005260D9">
        <w:rPr>
          <w:rFonts w:ascii="Book Antiqua" w:hAnsi="Book Antiqua"/>
          <w:sz w:val="24"/>
          <w:szCs w:val="24"/>
        </w:rPr>
        <w:t>ies</w:t>
      </w:r>
      <w:r w:rsidR="00EC122D" w:rsidRPr="005260D9">
        <w:rPr>
          <w:rFonts w:ascii="Book Antiqua" w:hAnsi="Book Antiqua"/>
          <w:sz w:val="24"/>
          <w:szCs w:val="24"/>
        </w:rPr>
        <w:t xml:space="preserve"> </w:t>
      </w:r>
      <w:r w:rsidR="00221DB0" w:rsidRPr="005260D9">
        <w:rPr>
          <w:rFonts w:ascii="Book Antiqua" w:hAnsi="Book Antiqua"/>
          <w:sz w:val="24"/>
          <w:szCs w:val="24"/>
        </w:rPr>
        <w:t xml:space="preserve">that include </w:t>
      </w:r>
      <w:r w:rsidRPr="005260D9">
        <w:rPr>
          <w:rFonts w:ascii="Book Antiqua" w:hAnsi="Book Antiqua"/>
          <w:sz w:val="24"/>
          <w:szCs w:val="24"/>
        </w:rPr>
        <w:t xml:space="preserve">the </w:t>
      </w:r>
      <w:r w:rsidR="00EC122D" w:rsidRPr="005260D9">
        <w:rPr>
          <w:rFonts w:ascii="Book Antiqua" w:hAnsi="Book Antiqua"/>
          <w:sz w:val="24"/>
          <w:szCs w:val="24"/>
        </w:rPr>
        <w:t xml:space="preserve">Anchor </w:t>
      </w:r>
      <w:r w:rsidR="00011BC6" w:rsidRPr="005260D9">
        <w:rPr>
          <w:rFonts w:ascii="Book Antiqua" w:hAnsi="Book Antiqua"/>
          <w:sz w:val="24"/>
          <w:szCs w:val="24"/>
        </w:rPr>
        <w:t>are needed</w:t>
      </w:r>
      <w:r w:rsidR="00EC122D" w:rsidRPr="005260D9">
        <w:rPr>
          <w:rFonts w:ascii="Book Antiqua" w:hAnsi="Book Antiqua"/>
          <w:sz w:val="24"/>
          <w:szCs w:val="24"/>
        </w:rPr>
        <w:t xml:space="preserve"> to clarify </w:t>
      </w:r>
      <w:r w:rsidR="002237CF" w:rsidRPr="005260D9">
        <w:rPr>
          <w:rFonts w:ascii="Book Antiqua" w:hAnsi="Book Antiqua"/>
          <w:sz w:val="24"/>
          <w:szCs w:val="24"/>
        </w:rPr>
        <w:t>its</w:t>
      </w:r>
      <w:r w:rsidR="00011BC6" w:rsidRPr="005260D9">
        <w:rPr>
          <w:rFonts w:ascii="Book Antiqua" w:hAnsi="Book Antiqua"/>
          <w:sz w:val="24"/>
          <w:szCs w:val="24"/>
        </w:rPr>
        <w:t xml:space="preserve"> </w:t>
      </w:r>
      <w:r w:rsidR="00EC122D" w:rsidRPr="005260D9">
        <w:rPr>
          <w:rFonts w:ascii="Book Antiqua" w:hAnsi="Book Antiqua"/>
          <w:sz w:val="24"/>
          <w:szCs w:val="24"/>
        </w:rPr>
        <w:t>efficacy and limitations.</w:t>
      </w:r>
      <w:r w:rsidR="002777E7" w:rsidRPr="005260D9">
        <w:rPr>
          <w:rFonts w:ascii="Book Antiqua" w:hAnsi="Book Antiqua"/>
          <w:sz w:val="24"/>
          <w:szCs w:val="24"/>
        </w:rPr>
        <w:t xml:space="preserve"> </w:t>
      </w:r>
    </w:p>
    <w:p w:rsidR="000B0841" w:rsidRPr="005260D9" w:rsidRDefault="000B0841" w:rsidP="000C3E5E">
      <w:pPr>
        <w:autoSpaceDE w:val="0"/>
        <w:autoSpaceDN w:val="0"/>
        <w:adjustRightInd w:val="0"/>
        <w:spacing w:line="360" w:lineRule="auto"/>
        <w:contextualSpacing/>
        <w:rPr>
          <w:rFonts w:ascii="Book Antiqua" w:hAnsi="Book Antiqua"/>
          <w:b/>
          <w:i/>
          <w:color w:val="000000"/>
          <w:kern w:val="0"/>
          <w:sz w:val="24"/>
          <w:szCs w:val="24"/>
        </w:rPr>
      </w:pPr>
    </w:p>
    <w:p w:rsidR="000E67CD" w:rsidRPr="005260D9" w:rsidRDefault="000E67CD" w:rsidP="000C3E5E">
      <w:pPr>
        <w:autoSpaceDE w:val="0"/>
        <w:autoSpaceDN w:val="0"/>
        <w:adjustRightInd w:val="0"/>
        <w:spacing w:line="360" w:lineRule="auto"/>
        <w:contextualSpacing/>
        <w:outlineLvl w:val="0"/>
        <w:rPr>
          <w:rFonts w:ascii="Book Antiqua" w:hAnsi="Book Antiqua"/>
          <w:kern w:val="0"/>
          <w:sz w:val="24"/>
          <w:szCs w:val="24"/>
        </w:rPr>
      </w:pPr>
      <w:r w:rsidRPr="005260D9">
        <w:rPr>
          <w:rFonts w:ascii="Book Antiqua" w:hAnsi="Book Antiqua"/>
          <w:b/>
          <w:i/>
          <w:color w:val="000000"/>
          <w:kern w:val="0"/>
          <w:sz w:val="24"/>
          <w:szCs w:val="24"/>
        </w:rPr>
        <w:t>Overall clinical succes</w:t>
      </w:r>
      <w:r w:rsidR="000B0841" w:rsidRPr="005260D9">
        <w:rPr>
          <w:rFonts w:ascii="Book Antiqua" w:hAnsi="Book Antiqua"/>
          <w:b/>
          <w:i/>
          <w:color w:val="000000"/>
          <w:kern w:val="0"/>
          <w:sz w:val="24"/>
          <w:szCs w:val="24"/>
        </w:rPr>
        <w:t>s</w:t>
      </w:r>
    </w:p>
    <w:p w:rsidR="000E67CD" w:rsidRPr="005260D9" w:rsidRDefault="00EC54B9" w:rsidP="00E71B66">
      <w:pPr>
        <w:autoSpaceDE w:val="0"/>
        <w:autoSpaceDN w:val="0"/>
        <w:adjustRightInd w:val="0"/>
        <w:spacing w:line="360" w:lineRule="auto"/>
        <w:contextualSpacing/>
        <w:rPr>
          <w:rFonts w:ascii="Book Antiqua" w:hAnsi="Book Antiqua"/>
          <w:kern w:val="0"/>
          <w:sz w:val="24"/>
          <w:szCs w:val="24"/>
        </w:rPr>
      </w:pPr>
      <w:r w:rsidRPr="005260D9">
        <w:rPr>
          <w:rFonts w:ascii="Book Antiqua" w:hAnsi="Book Antiqua"/>
          <w:color w:val="000000"/>
          <w:kern w:val="0"/>
          <w:sz w:val="24"/>
          <w:szCs w:val="24"/>
        </w:rPr>
        <w:t>Currently</w:t>
      </w:r>
      <w:r w:rsidR="000E67CD" w:rsidRPr="005260D9">
        <w:rPr>
          <w:rFonts w:ascii="Book Antiqua" w:hAnsi="Book Antiqua"/>
          <w:color w:val="000000"/>
          <w:kern w:val="0"/>
          <w:sz w:val="24"/>
          <w:szCs w:val="24"/>
        </w:rPr>
        <w:t xml:space="preserve">, there are </w:t>
      </w:r>
      <w:r w:rsidRPr="005260D9">
        <w:rPr>
          <w:rFonts w:ascii="Book Antiqua" w:hAnsi="Book Antiqua"/>
          <w:color w:val="000000"/>
          <w:kern w:val="0"/>
          <w:sz w:val="24"/>
          <w:szCs w:val="24"/>
        </w:rPr>
        <w:t xml:space="preserve">limited </w:t>
      </w:r>
      <w:r w:rsidR="000E67CD" w:rsidRPr="005260D9">
        <w:rPr>
          <w:rFonts w:ascii="Book Antiqua" w:hAnsi="Book Antiqua"/>
          <w:color w:val="000000"/>
          <w:kern w:val="0"/>
          <w:sz w:val="24"/>
          <w:szCs w:val="24"/>
        </w:rPr>
        <w:t xml:space="preserve">data </w:t>
      </w:r>
      <w:r w:rsidR="00221DB0" w:rsidRPr="005260D9">
        <w:rPr>
          <w:rFonts w:ascii="Book Antiqua" w:hAnsi="Book Antiqua"/>
          <w:color w:val="000000"/>
          <w:kern w:val="0"/>
          <w:sz w:val="24"/>
          <w:szCs w:val="24"/>
        </w:rPr>
        <w:t xml:space="preserve">from </w:t>
      </w:r>
      <w:r w:rsidR="000E67CD" w:rsidRPr="005260D9">
        <w:rPr>
          <w:rFonts w:ascii="Book Antiqua" w:hAnsi="Book Antiqua"/>
          <w:color w:val="000000"/>
          <w:kern w:val="0"/>
          <w:sz w:val="24"/>
          <w:szCs w:val="24"/>
        </w:rPr>
        <w:t xml:space="preserve">large </w:t>
      </w:r>
      <w:r w:rsidRPr="005260D9">
        <w:rPr>
          <w:rFonts w:ascii="Book Antiqua" w:hAnsi="Book Antiqua"/>
          <w:color w:val="000000"/>
          <w:kern w:val="0"/>
          <w:sz w:val="24"/>
          <w:szCs w:val="24"/>
        </w:rPr>
        <w:t xml:space="preserve">sample </w:t>
      </w:r>
      <w:proofErr w:type="gramStart"/>
      <w:r w:rsidRPr="005260D9">
        <w:rPr>
          <w:rFonts w:ascii="Book Antiqua" w:hAnsi="Book Antiqua"/>
          <w:color w:val="000000"/>
          <w:kern w:val="0"/>
          <w:sz w:val="24"/>
          <w:szCs w:val="24"/>
        </w:rPr>
        <w:t>sizes</w:t>
      </w:r>
      <w:r w:rsidR="001B0318" w:rsidRPr="005260D9">
        <w:rPr>
          <w:rFonts w:ascii="Book Antiqua" w:hAnsi="Book Antiqua"/>
          <w:color w:val="000000"/>
          <w:kern w:val="0"/>
          <w:sz w:val="24"/>
          <w:szCs w:val="24"/>
          <w:vertAlign w:val="superscript"/>
        </w:rPr>
        <w:t>[</w:t>
      </w:r>
      <w:proofErr w:type="gramEnd"/>
      <w:r w:rsidR="000E67CD" w:rsidRPr="005260D9">
        <w:rPr>
          <w:rFonts w:ascii="Book Antiqua" w:hAnsi="Book Antiqua"/>
          <w:color w:val="000000"/>
          <w:kern w:val="0"/>
          <w:sz w:val="24"/>
          <w:szCs w:val="24"/>
          <w:vertAlign w:val="superscript"/>
        </w:rPr>
        <w:t>1</w:t>
      </w:r>
      <w:r w:rsidR="009F6D24" w:rsidRPr="005260D9">
        <w:rPr>
          <w:rFonts w:ascii="Book Antiqua" w:hAnsi="Book Antiqua"/>
          <w:color w:val="000000"/>
          <w:kern w:val="0"/>
          <w:sz w:val="24"/>
          <w:szCs w:val="24"/>
          <w:vertAlign w:val="superscript"/>
        </w:rPr>
        <w:t>5</w:t>
      </w:r>
      <w:r w:rsidR="001B0318" w:rsidRPr="005260D9">
        <w:rPr>
          <w:rFonts w:ascii="Book Antiqua" w:hAnsi="Book Antiqua"/>
          <w:color w:val="000000"/>
          <w:kern w:val="0"/>
          <w:sz w:val="24"/>
          <w:szCs w:val="24"/>
          <w:vertAlign w:val="superscript"/>
        </w:rPr>
        <w:t>]</w:t>
      </w:r>
      <w:r w:rsidR="000E67CD" w:rsidRPr="005260D9">
        <w:rPr>
          <w:rFonts w:ascii="Book Antiqua" w:hAnsi="Book Antiqua"/>
          <w:color w:val="000000"/>
          <w:kern w:val="0"/>
          <w:sz w:val="24"/>
          <w:szCs w:val="24"/>
        </w:rPr>
        <w:t xml:space="preserve"> </w:t>
      </w:r>
      <w:r w:rsidRPr="005260D9">
        <w:rPr>
          <w:rFonts w:ascii="Book Antiqua" w:hAnsi="Book Antiqua"/>
          <w:color w:val="000000"/>
          <w:kern w:val="0"/>
          <w:sz w:val="24"/>
          <w:szCs w:val="24"/>
        </w:rPr>
        <w:t xml:space="preserve">and </w:t>
      </w:r>
      <w:r w:rsidR="00221DB0" w:rsidRPr="005260D9">
        <w:rPr>
          <w:rFonts w:ascii="Book Antiqua" w:hAnsi="Book Antiqua"/>
          <w:color w:val="000000"/>
          <w:kern w:val="0"/>
          <w:sz w:val="24"/>
          <w:szCs w:val="24"/>
        </w:rPr>
        <w:t xml:space="preserve">few </w:t>
      </w:r>
      <w:r w:rsidR="000E67CD" w:rsidRPr="005260D9">
        <w:rPr>
          <w:rFonts w:ascii="Book Antiqua" w:hAnsi="Book Antiqua"/>
          <w:kern w:val="0"/>
          <w:sz w:val="24"/>
          <w:szCs w:val="24"/>
        </w:rPr>
        <w:t>comparative stud</w:t>
      </w:r>
      <w:r w:rsidR="009F6D24" w:rsidRPr="005260D9">
        <w:rPr>
          <w:rFonts w:ascii="Book Antiqua" w:hAnsi="Book Antiqua"/>
          <w:kern w:val="0"/>
          <w:sz w:val="24"/>
          <w:szCs w:val="24"/>
        </w:rPr>
        <w:t>ies</w:t>
      </w:r>
      <w:r w:rsidR="001B0318" w:rsidRPr="005260D9">
        <w:rPr>
          <w:rFonts w:ascii="Book Antiqua" w:hAnsi="Book Antiqua"/>
          <w:kern w:val="0"/>
          <w:sz w:val="24"/>
          <w:szCs w:val="24"/>
          <w:vertAlign w:val="superscript"/>
        </w:rPr>
        <w:t>[</w:t>
      </w:r>
      <w:r w:rsidR="000E67CD" w:rsidRPr="005260D9">
        <w:rPr>
          <w:rFonts w:ascii="Book Antiqua" w:hAnsi="Book Antiqua"/>
          <w:kern w:val="0"/>
          <w:sz w:val="24"/>
          <w:szCs w:val="24"/>
          <w:vertAlign w:val="superscript"/>
        </w:rPr>
        <w:t>16,</w:t>
      </w:r>
      <w:r w:rsidR="009F6D24" w:rsidRPr="005260D9">
        <w:rPr>
          <w:rFonts w:ascii="Book Antiqua" w:hAnsi="Book Antiqua"/>
          <w:kern w:val="0"/>
          <w:sz w:val="24"/>
          <w:szCs w:val="24"/>
          <w:vertAlign w:val="superscript"/>
        </w:rPr>
        <w:t>17</w:t>
      </w:r>
      <w:r w:rsidR="001B0318" w:rsidRPr="005260D9">
        <w:rPr>
          <w:rFonts w:ascii="Book Antiqua" w:hAnsi="Book Antiqua"/>
          <w:kern w:val="0"/>
          <w:sz w:val="24"/>
          <w:szCs w:val="24"/>
          <w:vertAlign w:val="superscript"/>
        </w:rPr>
        <w:t>]</w:t>
      </w:r>
      <w:r w:rsidR="000E67CD" w:rsidRPr="005260D9">
        <w:rPr>
          <w:rFonts w:ascii="Book Antiqua" w:hAnsi="Book Antiqua"/>
          <w:color w:val="000000"/>
          <w:kern w:val="0"/>
          <w:sz w:val="24"/>
          <w:szCs w:val="24"/>
        </w:rPr>
        <w:t xml:space="preserve">. </w:t>
      </w:r>
      <w:r w:rsidRPr="005260D9">
        <w:rPr>
          <w:rFonts w:ascii="Book Antiqua" w:hAnsi="Book Antiqua"/>
          <w:color w:val="000000"/>
          <w:kern w:val="0"/>
          <w:sz w:val="24"/>
          <w:szCs w:val="24"/>
        </w:rPr>
        <w:t>Specifically</w:t>
      </w:r>
      <w:r w:rsidR="000E67CD" w:rsidRPr="005260D9">
        <w:rPr>
          <w:rFonts w:ascii="Book Antiqua" w:hAnsi="Book Antiqua"/>
          <w:color w:val="000000"/>
          <w:kern w:val="0"/>
          <w:sz w:val="24"/>
          <w:szCs w:val="24"/>
        </w:rPr>
        <w:t xml:space="preserve">, clinical </w:t>
      </w:r>
      <w:r w:rsidR="003F2A61" w:rsidRPr="005260D9">
        <w:rPr>
          <w:rFonts w:ascii="Book Antiqua" w:hAnsi="Book Antiqua"/>
          <w:color w:val="000000"/>
          <w:kern w:val="0"/>
          <w:sz w:val="24"/>
          <w:szCs w:val="24"/>
        </w:rPr>
        <w:t xml:space="preserve">studies including more than 50 </w:t>
      </w:r>
      <w:r w:rsidR="000E67CD" w:rsidRPr="005260D9">
        <w:rPr>
          <w:rFonts w:ascii="Book Antiqua" w:hAnsi="Book Antiqua"/>
          <w:color w:val="000000"/>
          <w:kern w:val="0"/>
          <w:sz w:val="24"/>
          <w:szCs w:val="24"/>
        </w:rPr>
        <w:t>cases</w:t>
      </w:r>
      <w:r w:rsidRPr="005260D9">
        <w:rPr>
          <w:rFonts w:ascii="Book Antiqua" w:hAnsi="Book Antiqua"/>
          <w:color w:val="000000"/>
          <w:kern w:val="0"/>
          <w:sz w:val="24"/>
          <w:szCs w:val="24"/>
        </w:rPr>
        <w:t>,</w:t>
      </w:r>
      <w:r w:rsidR="000E67CD" w:rsidRPr="005260D9">
        <w:rPr>
          <w:rFonts w:ascii="Book Antiqua" w:hAnsi="Book Antiqua"/>
          <w:color w:val="000000"/>
          <w:kern w:val="0"/>
          <w:sz w:val="24"/>
          <w:szCs w:val="24"/>
        </w:rPr>
        <w:t xml:space="preserve"> as in the present study</w:t>
      </w:r>
      <w:r w:rsidR="003F2A61" w:rsidRPr="005260D9">
        <w:rPr>
          <w:rFonts w:ascii="Book Antiqua" w:hAnsi="Book Antiqua"/>
          <w:color w:val="000000"/>
          <w:kern w:val="0"/>
          <w:sz w:val="24"/>
          <w:szCs w:val="24"/>
        </w:rPr>
        <w:t>, are rare</w:t>
      </w:r>
      <w:r w:rsidR="000E67CD" w:rsidRPr="005260D9">
        <w:rPr>
          <w:rFonts w:ascii="Book Antiqua" w:hAnsi="Book Antiqua"/>
          <w:color w:val="000000"/>
          <w:kern w:val="0"/>
          <w:sz w:val="24"/>
          <w:szCs w:val="24"/>
        </w:rPr>
        <w:t xml:space="preserve">. Here, we summarized </w:t>
      </w:r>
      <w:r w:rsidRPr="005260D9">
        <w:rPr>
          <w:rFonts w:ascii="Book Antiqua" w:hAnsi="Book Antiqua"/>
          <w:color w:val="000000"/>
          <w:kern w:val="0"/>
          <w:sz w:val="24"/>
          <w:szCs w:val="24"/>
        </w:rPr>
        <w:t xml:space="preserve">the </w:t>
      </w:r>
      <w:r w:rsidR="000E67CD" w:rsidRPr="005260D9">
        <w:rPr>
          <w:rFonts w:ascii="Book Antiqua" w:hAnsi="Book Antiqua"/>
          <w:kern w:val="0"/>
          <w:sz w:val="24"/>
          <w:szCs w:val="24"/>
        </w:rPr>
        <w:t xml:space="preserve">overall </w:t>
      </w:r>
      <w:r w:rsidR="00E52A21" w:rsidRPr="005260D9">
        <w:rPr>
          <w:rFonts w:ascii="Book Antiqua" w:hAnsi="Book Antiqua"/>
          <w:kern w:val="0"/>
          <w:sz w:val="24"/>
          <w:szCs w:val="24"/>
        </w:rPr>
        <w:t>CSR</w:t>
      </w:r>
      <w:r w:rsidR="000E67CD" w:rsidRPr="005260D9">
        <w:rPr>
          <w:rFonts w:ascii="Book Antiqua" w:hAnsi="Book Antiqua"/>
          <w:kern w:val="0"/>
          <w:sz w:val="24"/>
          <w:szCs w:val="24"/>
        </w:rPr>
        <w:t xml:space="preserve"> </w:t>
      </w:r>
      <w:r w:rsidRPr="005260D9">
        <w:rPr>
          <w:rFonts w:ascii="Book Antiqua" w:hAnsi="Book Antiqua"/>
          <w:kern w:val="0"/>
          <w:sz w:val="24"/>
          <w:szCs w:val="24"/>
        </w:rPr>
        <w:t xml:space="preserve">in </w:t>
      </w:r>
      <w:r w:rsidRPr="005260D9">
        <w:rPr>
          <w:rFonts w:ascii="Book Antiqua" w:hAnsi="Book Antiqua"/>
          <w:color w:val="000000"/>
          <w:kern w:val="0"/>
          <w:sz w:val="24"/>
          <w:szCs w:val="24"/>
        </w:rPr>
        <w:t xml:space="preserve">human studies between 2011 </w:t>
      </w:r>
      <w:r w:rsidRPr="005260D9">
        <w:rPr>
          <w:rFonts w:ascii="Book Antiqua" w:hAnsi="Book Antiqua"/>
          <w:color w:val="000000"/>
          <w:kern w:val="0"/>
          <w:sz w:val="24"/>
          <w:szCs w:val="24"/>
        </w:rPr>
        <w:lastRenderedPageBreak/>
        <w:t>and 2015 that involved</w:t>
      </w:r>
      <w:r w:rsidR="000E67CD" w:rsidRPr="005260D9">
        <w:rPr>
          <w:rFonts w:ascii="Book Antiqua" w:hAnsi="Book Antiqua"/>
          <w:kern w:val="0"/>
          <w:sz w:val="24"/>
          <w:szCs w:val="24"/>
        </w:rPr>
        <w:t xml:space="preserve"> a minimum of 2 weeks of follow-up</w:t>
      </w:r>
      <w:r w:rsidR="003F2A61" w:rsidRPr="005260D9">
        <w:rPr>
          <w:rFonts w:ascii="Book Antiqua" w:hAnsi="Book Antiqua"/>
          <w:kern w:val="0"/>
          <w:sz w:val="24"/>
          <w:szCs w:val="24"/>
        </w:rPr>
        <w:t>,</w:t>
      </w:r>
      <w:r w:rsidR="003F2A61" w:rsidRPr="005260D9">
        <w:rPr>
          <w:rFonts w:ascii="Book Antiqua" w:hAnsi="Book Antiqua"/>
          <w:color w:val="000000"/>
          <w:kern w:val="0"/>
          <w:sz w:val="24"/>
          <w:szCs w:val="24"/>
        </w:rPr>
        <w:t xml:space="preserve"> and we </w:t>
      </w:r>
      <w:r w:rsidR="000E67CD" w:rsidRPr="005260D9">
        <w:rPr>
          <w:rFonts w:ascii="Book Antiqua" w:hAnsi="Book Antiqua"/>
          <w:color w:val="000000"/>
          <w:kern w:val="0"/>
          <w:sz w:val="24"/>
          <w:szCs w:val="24"/>
        </w:rPr>
        <w:t>includ</w:t>
      </w:r>
      <w:r w:rsidRPr="005260D9">
        <w:rPr>
          <w:rFonts w:ascii="Book Antiqua" w:hAnsi="Book Antiqua"/>
          <w:color w:val="000000"/>
          <w:kern w:val="0"/>
          <w:sz w:val="24"/>
          <w:szCs w:val="24"/>
        </w:rPr>
        <w:t>ed</w:t>
      </w:r>
      <w:r w:rsidR="003F2A61" w:rsidRPr="005260D9">
        <w:rPr>
          <w:rFonts w:ascii="Book Antiqua" w:hAnsi="Book Antiqua"/>
          <w:color w:val="000000"/>
          <w:kern w:val="0"/>
          <w:sz w:val="24"/>
          <w:szCs w:val="24"/>
        </w:rPr>
        <w:t xml:space="preserve"> </w:t>
      </w:r>
      <w:r w:rsidR="00B24D7D" w:rsidRPr="005260D9">
        <w:rPr>
          <w:rFonts w:ascii="Book Antiqua" w:hAnsi="Book Antiqua"/>
          <w:color w:val="000000"/>
          <w:kern w:val="0"/>
          <w:sz w:val="24"/>
          <w:szCs w:val="24"/>
        </w:rPr>
        <w:t>several</w:t>
      </w:r>
      <w:r w:rsidR="000E67CD" w:rsidRPr="005260D9">
        <w:rPr>
          <w:rFonts w:ascii="Book Antiqua" w:hAnsi="Book Antiqua"/>
          <w:color w:val="000000"/>
          <w:kern w:val="0"/>
          <w:sz w:val="24"/>
          <w:szCs w:val="24"/>
        </w:rPr>
        <w:t xml:space="preserve"> important parameters (</w:t>
      </w:r>
      <w:r w:rsidR="003F2A61" w:rsidRPr="005260D9">
        <w:rPr>
          <w:rFonts w:ascii="Book Antiqua" w:hAnsi="Book Antiqua"/>
          <w:i/>
          <w:color w:val="000000"/>
          <w:kern w:val="0"/>
          <w:sz w:val="24"/>
          <w:szCs w:val="24"/>
        </w:rPr>
        <w:t>e.g.,</w:t>
      </w:r>
      <w:r w:rsidR="003F2A61" w:rsidRPr="005260D9">
        <w:rPr>
          <w:rFonts w:ascii="Book Antiqua" w:hAnsi="Book Antiqua"/>
          <w:color w:val="000000"/>
          <w:kern w:val="0"/>
          <w:sz w:val="24"/>
          <w:szCs w:val="24"/>
        </w:rPr>
        <w:t xml:space="preserve"> </w:t>
      </w:r>
      <w:r w:rsidR="000E67CD" w:rsidRPr="005260D9">
        <w:rPr>
          <w:rFonts w:ascii="Book Antiqua" w:hAnsi="Book Antiqua"/>
          <w:color w:val="000000"/>
          <w:kern w:val="0"/>
          <w:sz w:val="24"/>
          <w:szCs w:val="24"/>
        </w:rPr>
        <w:t xml:space="preserve">defect size, use of accessory devices) (Table </w:t>
      </w:r>
      <w:r w:rsidR="00A5122D" w:rsidRPr="005260D9">
        <w:rPr>
          <w:rFonts w:ascii="Book Antiqua" w:hAnsi="Book Antiqua"/>
          <w:color w:val="000000"/>
          <w:kern w:val="0"/>
          <w:sz w:val="24"/>
          <w:szCs w:val="24"/>
        </w:rPr>
        <w:t>8</w:t>
      </w:r>
      <w:r w:rsidR="000E67CD" w:rsidRPr="005260D9">
        <w:rPr>
          <w:rFonts w:ascii="Book Antiqua" w:hAnsi="Book Antiqua"/>
          <w:color w:val="000000"/>
          <w:kern w:val="0"/>
          <w:sz w:val="24"/>
          <w:szCs w:val="24"/>
        </w:rPr>
        <w:t>)</w:t>
      </w:r>
      <w:r w:rsidR="001B0318" w:rsidRPr="005260D9">
        <w:rPr>
          <w:rFonts w:ascii="Book Antiqua" w:hAnsi="Book Antiqua"/>
          <w:kern w:val="0"/>
          <w:sz w:val="24"/>
          <w:szCs w:val="24"/>
          <w:vertAlign w:val="superscript"/>
        </w:rPr>
        <w:t>[</w:t>
      </w:r>
      <w:r w:rsidR="001E38B1" w:rsidRPr="005260D9">
        <w:rPr>
          <w:rFonts w:ascii="Book Antiqua" w:hAnsi="Book Antiqua"/>
          <w:kern w:val="0"/>
          <w:sz w:val="24"/>
          <w:szCs w:val="24"/>
          <w:vertAlign w:val="superscript"/>
        </w:rPr>
        <w:t>19</w:t>
      </w:r>
      <w:r w:rsidR="009F6D24" w:rsidRPr="005260D9">
        <w:rPr>
          <w:rFonts w:ascii="Book Antiqua" w:hAnsi="Book Antiqua"/>
          <w:kern w:val="0"/>
          <w:sz w:val="24"/>
          <w:szCs w:val="24"/>
          <w:vertAlign w:val="superscript"/>
        </w:rPr>
        <w:t>-2</w:t>
      </w:r>
      <w:r w:rsidR="00222062" w:rsidRPr="005260D9">
        <w:rPr>
          <w:rFonts w:ascii="Book Antiqua" w:eastAsiaTheme="minorEastAsia" w:hAnsi="Book Antiqua"/>
          <w:kern w:val="0"/>
          <w:sz w:val="24"/>
          <w:szCs w:val="24"/>
          <w:vertAlign w:val="superscript"/>
        </w:rPr>
        <w:t>6</w:t>
      </w:r>
      <w:r w:rsidR="001B0318" w:rsidRPr="005260D9">
        <w:rPr>
          <w:rFonts w:ascii="Book Antiqua" w:hAnsi="Book Antiqua"/>
          <w:kern w:val="0"/>
          <w:sz w:val="24"/>
          <w:szCs w:val="24"/>
          <w:vertAlign w:val="superscript"/>
        </w:rPr>
        <w:t>]</w:t>
      </w:r>
      <w:r w:rsidR="000E67CD" w:rsidRPr="005260D9">
        <w:rPr>
          <w:rFonts w:ascii="Book Antiqua" w:hAnsi="Book Antiqua"/>
          <w:color w:val="000000"/>
          <w:kern w:val="0"/>
          <w:sz w:val="24"/>
          <w:szCs w:val="24"/>
        </w:rPr>
        <w:t xml:space="preserve">. The mean rate of overall clinical success was </w:t>
      </w:r>
      <w:r w:rsidR="000E67CD" w:rsidRPr="005260D9">
        <w:rPr>
          <w:rFonts w:ascii="Book Antiqua" w:hAnsi="Book Antiqua"/>
          <w:kern w:val="0"/>
          <w:sz w:val="24"/>
          <w:szCs w:val="24"/>
        </w:rPr>
        <w:t>68.</w:t>
      </w:r>
      <w:r w:rsidR="007818F6" w:rsidRPr="005260D9">
        <w:rPr>
          <w:rFonts w:ascii="Book Antiqua" w:hAnsi="Book Antiqua"/>
          <w:kern w:val="0"/>
          <w:sz w:val="24"/>
          <w:szCs w:val="24"/>
        </w:rPr>
        <w:t>4</w:t>
      </w:r>
      <w:r w:rsidR="000E67CD" w:rsidRPr="005260D9">
        <w:rPr>
          <w:rFonts w:ascii="Book Antiqua" w:hAnsi="Book Antiqua"/>
          <w:kern w:val="0"/>
          <w:sz w:val="24"/>
          <w:szCs w:val="24"/>
        </w:rPr>
        <w:t>% (range 53-90) (</w:t>
      </w:r>
      <w:r w:rsidR="00D27C4C" w:rsidRPr="005260D9">
        <w:rPr>
          <w:rFonts w:ascii="Book Antiqua" w:eastAsia="MS PGothic" w:hAnsi="Book Antiqua"/>
          <w:color w:val="000000"/>
          <w:kern w:val="0"/>
          <w:sz w:val="24"/>
          <w:szCs w:val="24"/>
        </w:rPr>
        <w:t>3</w:t>
      </w:r>
      <w:r w:rsidR="007818F6" w:rsidRPr="005260D9">
        <w:rPr>
          <w:rFonts w:ascii="Book Antiqua" w:eastAsia="MS PGothic" w:hAnsi="Book Antiqua"/>
          <w:color w:val="000000"/>
          <w:kern w:val="0"/>
          <w:sz w:val="24"/>
          <w:szCs w:val="24"/>
        </w:rPr>
        <w:t>29/481</w:t>
      </w:r>
      <w:r w:rsidR="00E52A21" w:rsidRPr="005260D9">
        <w:rPr>
          <w:rFonts w:ascii="Book Antiqua" w:hAnsi="Book Antiqua"/>
          <w:kern w:val="0"/>
          <w:sz w:val="24"/>
          <w:szCs w:val="24"/>
        </w:rPr>
        <w:t xml:space="preserve"> </w:t>
      </w:r>
      <w:r w:rsidR="000E67CD" w:rsidRPr="005260D9">
        <w:rPr>
          <w:rFonts w:ascii="Book Antiqua" w:hAnsi="Book Antiqua"/>
          <w:kern w:val="0"/>
          <w:sz w:val="24"/>
          <w:szCs w:val="24"/>
        </w:rPr>
        <w:t>cases)</w:t>
      </w:r>
      <w:r w:rsidR="006759CD" w:rsidRPr="005260D9">
        <w:rPr>
          <w:rFonts w:ascii="Book Antiqua" w:hAnsi="Book Antiqua"/>
          <w:kern w:val="0"/>
          <w:sz w:val="24"/>
          <w:szCs w:val="24"/>
        </w:rPr>
        <w:t xml:space="preserve">, </w:t>
      </w:r>
      <w:r w:rsidR="00221DB0" w:rsidRPr="005260D9">
        <w:rPr>
          <w:rFonts w:ascii="Book Antiqua" w:hAnsi="Book Antiqua"/>
          <w:kern w:val="0"/>
          <w:sz w:val="24"/>
          <w:szCs w:val="24"/>
        </w:rPr>
        <w:t xml:space="preserve">which includes </w:t>
      </w:r>
      <w:r w:rsidR="006759CD" w:rsidRPr="005260D9">
        <w:rPr>
          <w:rFonts w:ascii="Book Antiqua" w:hAnsi="Book Antiqua"/>
          <w:kern w:val="0"/>
          <w:sz w:val="24"/>
          <w:szCs w:val="24"/>
        </w:rPr>
        <w:t>our result</w:t>
      </w:r>
      <w:r w:rsidRPr="005260D9">
        <w:rPr>
          <w:rFonts w:ascii="Book Antiqua" w:hAnsi="Book Antiqua"/>
          <w:kern w:val="0"/>
          <w:sz w:val="24"/>
          <w:szCs w:val="24"/>
        </w:rPr>
        <w:t>s</w:t>
      </w:r>
      <w:r w:rsidR="000E67CD" w:rsidRPr="005260D9">
        <w:rPr>
          <w:rFonts w:ascii="Book Antiqua" w:hAnsi="Book Antiqua"/>
          <w:kern w:val="0"/>
          <w:sz w:val="24"/>
          <w:szCs w:val="24"/>
        </w:rPr>
        <w:t>.</w:t>
      </w:r>
      <w:r w:rsidR="000E67CD" w:rsidRPr="005260D9">
        <w:rPr>
          <w:rFonts w:ascii="Book Antiqua" w:hAnsi="Book Antiqua"/>
          <w:color w:val="000000"/>
          <w:kern w:val="0"/>
          <w:sz w:val="24"/>
          <w:szCs w:val="24"/>
        </w:rPr>
        <w:t xml:space="preserve"> </w:t>
      </w:r>
      <w:r w:rsidR="000E67CD" w:rsidRPr="005260D9">
        <w:rPr>
          <w:rFonts w:ascii="Book Antiqua" w:hAnsi="Book Antiqua"/>
          <w:kern w:val="0"/>
          <w:sz w:val="24"/>
          <w:szCs w:val="24"/>
        </w:rPr>
        <w:t xml:space="preserve">Our </w:t>
      </w:r>
      <w:r w:rsidR="000E67CD" w:rsidRPr="005260D9">
        <w:rPr>
          <w:rFonts w:ascii="Book Antiqua" w:hAnsi="Book Antiqua"/>
          <w:color w:val="000000"/>
          <w:kern w:val="0"/>
          <w:sz w:val="24"/>
          <w:szCs w:val="24"/>
        </w:rPr>
        <w:t>data</w:t>
      </w:r>
      <w:r w:rsidR="000E67CD" w:rsidRPr="005260D9">
        <w:rPr>
          <w:rFonts w:ascii="Book Antiqua" w:hAnsi="Book Antiqua"/>
          <w:kern w:val="0"/>
          <w:sz w:val="24"/>
          <w:szCs w:val="24"/>
        </w:rPr>
        <w:t xml:space="preserve"> revealed a high rate of overall clinical success </w:t>
      </w:r>
      <w:r w:rsidRPr="005260D9">
        <w:rPr>
          <w:rFonts w:ascii="Book Antiqua" w:hAnsi="Book Antiqua"/>
          <w:kern w:val="0"/>
          <w:sz w:val="24"/>
          <w:szCs w:val="24"/>
        </w:rPr>
        <w:t>(</w:t>
      </w:r>
      <w:r w:rsidR="000E67CD" w:rsidRPr="005260D9">
        <w:rPr>
          <w:rFonts w:ascii="Book Antiqua" w:hAnsi="Book Antiqua"/>
          <w:kern w:val="0"/>
          <w:sz w:val="24"/>
          <w:szCs w:val="24"/>
        </w:rPr>
        <w:t>8</w:t>
      </w:r>
      <w:r w:rsidR="00E26740" w:rsidRPr="005260D9">
        <w:rPr>
          <w:rFonts w:ascii="Book Antiqua" w:hAnsi="Book Antiqua"/>
          <w:kern w:val="0"/>
          <w:sz w:val="24"/>
          <w:szCs w:val="24"/>
        </w:rPr>
        <w:t>4</w:t>
      </w:r>
      <w:r w:rsidR="000E67CD" w:rsidRPr="005260D9">
        <w:rPr>
          <w:rFonts w:ascii="Book Antiqua" w:hAnsi="Book Antiqua"/>
          <w:kern w:val="0"/>
          <w:sz w:val="24"/>
          <w:szCs w:val="24"/>
        </w:rPr>
        <w:t>.5%</w:t>
      </w:r>
      <w:r w:rsidRPr="005260D9">
        <w:rPr>
          <w:rFonts w:ascii="Book Antiqua" w:hAnsi="Book Antiqua"/>
          <w:kern w:val="0"/>
          <w:sz w:val="24"/>
          <w:szCs w:val="24"/>
        </w:rPr>
        <w:t>)</w:t>
      </w:r>
      <w:r w:rsidR="000E67CD" w:rsidRPr="005260D9">
        <w:rPr>
          <w:rFonts w:ascii="Book Antiqua" w:hAnsi="Book Antiqua"/>
          <w:kern w:val="0"/>
          <w:sz w:val="24"/>
          <w:szCs w:val="24"/>
        </w:rPr>
        <w:t xml:space="preserve">. </w:t>
      </w:r>
      <w:r w:rsidR="009D1D68" w:rsidRPr="005260D9">
        <w:rPr>
          <w:rFonts w:ascii="Book Antiqua" w:hAnsi="Book Antiqua"/>
          <w:kern w:val="0"/>
          <w:sz w:val="24"/>
          <w:szCs w:val="24"/>
        </w:rPr>
        <w:t xml:space="preserve">This </w:t>
      </w:r>
      <w:r w:rsidRPr="005260D9">
        <w:rPr>
          <w:rFonts w:ascii="Book Antiqua" w:hAnsi="Book Antiqua"/>
          <w:kern w:val="0"/>
          <w:sz w:val="24"/>
          <w:szCs w:val="24"/>
        </w:rPr>
        <w:t xml:space="preserve">finding </w:t>
      </w:r>
      <w:r w:rsidR="00CC01F4" w:rsidRPr="005260D9">
        <w:rPr>
          <w:rFonts w:ascii="Book Antiqua" w:hAnsi="Book Antiqua"/>
          <w:kern w:val="0"/>
          <w:sz w:val="24"/>
          <w:szCs w:val="24"/>
        </w:rPr>
        <w:t>may be</w:t>
      </w:r>
      <w:r w:rsidRPr="005260D9">
        <w:rPr>
          <w:rFonts w:ascii="Book Antiqua" w:hAnsi="Book Antiqua"/>
          <w:kern w:val="0"/>
          <w:sz w:val="24"/>
          <w:szCs w:val="24"/>
        </w:rPr>
        <w:t xml:space="preserve"> why</w:t>
      </w:r>
      <w:r w:rsidR="001E05CE" w:rsidRPr="005260D9">
        <w:rPr>
          <w:rFonts w:ascii="Book Antiqua" w:hAnsi="Book Antiqua"/>
          <w:kern w:val="0"/>
          <w:sz w:val="24"/>
          <w:szCs w:val="24"/>
        </w:rPr>
        <w:t xml:space="preserve"> </w:t>
      </w:r>
      <w:r w:rsidR="001E05CE" w:rsidRPr="005260D9">
        <w:rPr>
          <w:rFonts w:ascii="Book Antiqua" w:hAnsi="Book Antiqua"/>
          <w:color w:val="000000"/>
          <w:sz w:val="24"/>
          <w:szCs w:val="24"/>
        </w:rPr>
        <w:t xml:space="preserve">no significant differences </w:t>
      </w:r>
      <w:r w:rsidR="00B0659F" w:rsidRPr="005260D9">
        <w:rPr>
          <w:rFonts w:ascii="Book Antiqua" w:hAnsi="Book Antiqua"/>
          <w:color w:val="000000"/>
          <w:sz w:val="24"/>
          <w:szCs w:val="24"/>
        </w:rPr>
        <w:t xml:space="preserve">in TSR or CSR </w:t>
      </w:r>
      <w:r w:rsidR="001E05CE" w:rsidRPr="005260D9">
        <w:rPr>
          <w:rFonts w:ascii="Book Antiqua" w:hAnsi="Book Antiqua"/>
          <w:color w:val="000000"/>
          <w:sz w:val="24"/>
          <w:szCs w:val="24"/>
        </w:rPr>
        <w:t xml:space="preserve">were observed between the two groups </w:t>
      </w:r>
      <w:r w:rsidR="00992F2E" w:rsidRPr="005260D9">
        <w:rPr>
          <w:rFonts w:ascii="Book Antiqua" w:eastAsia="MS PGothic" w:hAnsi="Book Antiqua"/>
          <w:bCs/>
          <w:kern w:val="36"/>
          <w:sz w:val="24"/>
          <w:szCs w:val="24"/>
        </w:rPr>
        <w:t>in this study</w:t>
      </w:r>
      <w:r w:rsidR="001E05CE" w:rsidRPr="005260D9">
        <w:rPr>
          <w:rFonts w:ascii="Book Antiqua" w:eastAsia="MS PGothic" w:hAnsi="Book Antiqua"/>
          <w:bCs/>
          <w:kern w:val="36"/>
          <w:sz w:val="24"/>
          <w:szCs w:val="24"/>
        </w:rPr>
        <w:t xml:space="preserve">. </w:t>
      </w:r>
      <w:r w:rsidR="00992F2E" w:rsidRPr="005260D9">
        <w:rPr>
          <w:rFonts w:ascii="Book Antiqua" w:eastAsia="MS PGothic" w:hAnsi="Book Antiqua"/>
          <w:bCs/>
          <w:kern w:val="36"/>
          <w:sz w:val="24"/>
          <w:szCs w:val="24"/>
        </w:rPr>
        <w:t xml:space="preserve">Additionally, </w:t>
      </w:r>
      <w:r w:rsidR="00992F2E" w:rsidRPr="005260D9">
        <w:rPr>
          <w:rFonts w:ascii="Book Antiqua" w:hAnsi="Book Antiqua"/>
          <w:kern w:val="0"/>
          <w:sz w:val="24"/>
          <w:szCs w:val="24"/>
        </w:rPr>
        <w:t>t</w:t>
      </w:r>
      <w:r w:rsidR="000E67CD" w:rsidRPr="005260D9">
        <w:rPr>
          <w:rFonts w:ascii="Book Antiqua" w:hAnsi="Book Antiqua"/>
          <w:kern w:val="0"/>
          <w:sz w:val="24"/>
          <w:szCs w:val="24"/>
        </w:rPr>
        <w:t>he proportion of fistula</w:t>
      </w:r>
      <w:r w:rsidRPr="005260D9">
        <w:rPr>
          <w:rFonts w:ascii="Book Antiqua" w:hAnsi="Book Antiqua"/>
          <w:kern w:val="0"/>
          <w:sz w:val="24"/>
          <w:szCs w:val="24"/>
        </w:rPr>
        <w:t>e</w:t>
      </w:r>
      <w:r w:rsidR="000E67CD" w:rsidRPr="005260D9">
        <w:rPr>
          <w:rFonts w:ascii="Book Antiqua" w:hAnsi="Book Antiqua"/>
          <w:kern w:val="0"/>
          <w:sz w:val="24"/>
          <w:szCs w:val="24"/>
        </w:rPr>
        <w:t xml:space="preserve"> and/or the defect size included in other studies may be associated with </w:t>
      </w:r>
      <w:r w:rsidR="00B0659F" w:rsidRPr="005260D9">
        <w:rPr>
          <w:rFonts w:ascii="Book Antiqua" w:hAnsi="Book Antiqua"/>
          <w:kern w:val="0"/>
          <w:sz w:val="24"/>
          <w:szCs w:val="24"/>
        </w:rPr>
        <w:t xml:space="preserve">the </w:t>
      </w:r>
      <w:r w:rsidR="008E3028" w:rsidRPr="005260D9">
        <w:rPr>
          <w:rFonts w:ascii="Book Antiqua" w:hAnsi="Book Antiqua"/>
          <w:kern w:val="0"/>
          <w:sz w:val="24"/>
          <w:szCs w:val="24"/>
        </w:rPr>
        <w:t>OTSC</w:t>
      </w:r>
      <w:r w:rsidR="000E67CD" w:rsidRPr="005260D9">
        <w:rPr>
          <w:rFonts w:ascii="Book Antiqua" w:hAnsi="Book Antiqua"/>
          <w:kern w:val="0"/>
          <w:sz w:val="24"/>
          <w:szCs w:val="24"/>
        </w:rPr>
        <w:t xml:space="preserve"> success rate. According to a large </w:t>
      </w:r>
      <w:r w:rsidR="00E84DB1" w:rsidRPr="005260D9">
        <w:rPr>
          <w:rFonts w:ascii="Book Antiqua" w:hAnsi="Book Antiqua"/>
          <w:kern w:val="0"/>
          <w:sz w:val="24"/>
          <w:szCs w:val="24"/>
        </w:rPr>
        <w:t>sample of data</w:t>
      </w:r>
      <w:r w:rsidR="000E67CD" w:rsidRPr="005260D9">
        <w:rPr>
          <w:rFonts w:ascii="Book Antiqua" w:hAnsi="Book Antiqua"/>
          <w:kern w:val="0"/>
          <w:sz w:val="24"/>
          <w:szCs w:val="24"/>
        </w:rPr>
        <w:t xml:space="preserve">, </w:t>
      </w:r>
      <w:r w:rsidR="00B0659F" w:rsidRPr="005260D9">
        <w:rPr>
          <w:rFonts w:ascii="Book Antiqua" w:hAnsi="Book Antiqua"/>
          <w:kern w:val="0"/>
          <w:sz w:val="24"/>
          <w:szCs w:val="24"/>
        </w:rPr>
        <w:t>a</w:t>
      </w:r>
      <w:r w:rsidR="000E67CD" w:rsidRPr="005260D9">
        <w:rPr>
          <w:rFonts w:ascii="Book Antiqua" w:hAnsi="Book Antiqua"/>
          <w:kern w:val="0"/>
          <w:sz w:val="24"/>
          <w:szCs w:val="24"/>
        </w:rPr>
        <w:t xml:space="preserve"> defect </w:t>
      </w:r>
      <w:r w:rsidR="00B0659F" w:rsidRPr="005260D9">
        <w:rPr>
          <w:rFonts w:ascii="Book Antiqua" w:hAnsi="Book Antiqua"/>
          <w:kern w:val="0"/>
          <w:sz w:val="24"/>
          <w:szCs w:val="24"/>
        </w:rPr>
        <w:t xml:space="preserve">type </w:t>
      </w:r>
      <w:r w:rsidR="000E67CD" w:rsidRPr="005260D9">
        <w:rPr>
          <w:rFonts w:ascii="Book Antiqua" w:hAnsi="Book Antiqua"/>
          <w:kern w:val="0"/>
          <w:sz w:val="24"/>
          <w:szCs w:val="24"/>
        </w:rPr>
        <w:t xml:space="preserve">with </w:t>
      </w:r>
      <w:r w:rsidR="000E67CD" w:rsidRPr="005260D9">
        <w:rPr>
          <w:rStyle w:val="gt-card-ttl-txt1"/>
          <w:rFonts w:ascii="Book Antiqua" w:hAnsi="Book Antiqua"/>
          <w:sz w:val="24"/>
          <w:szCs w:val="24"/>
        </w:rPr>
        <w:t>fibrotic tissue</w:t>
      </w:r>
      <w:r w:rsidR="00E84DB1" w:rsidRPr="005260D9">
        <w:rPr>
          <w:rStyle w:val="gt-card-ttl-txt1"/>
          <w:rFonts w:ascii="Book Antiqua" w:hAnsi="Book Antiqua"/>
          <w:sz w:val="24"/>
          <w:szCs w:val="24"/>
        </w:rPr>
        <w:t>,</w:t>
      </w:r>
      <w:r w:rsidR="000E67CD" w:rsidRPr="005260D9">
        <w:rPr>
          <w:rFonts w:ascii="Book Antiqua" w:hAnsi="Book Antiqua"/>
          <w:kern w:val="0"/>
          <w:sz w:val="24"/>
          <w:szCs w:val="24"/>
        </w:rPr>
        <w:t xml:space="preserve"> such as </w:t>
      </w:r>
      <w:r w:rsidR="00E84DB1" w:rsidRPr="005260D9">
        <w:rPr>
          <w:rFonts w:ascii="Book Antiqua" w:hAnsi="Book Antiqua"/>
          <w:kern w:val="0"/>
          <w:sz w:val="24"/>
          <w:szCs w:val="24"/>
        </w:rPr>
        <w:t xml:space="preserve">a </w:t>
      </w:r>
      <w:r w:rsidR="000E67CD" w:rsidRPr="005260D9">
        <w:rPr>
          <w:rFonts w:ascii="Book Antiqua" w:eastAsia="AdvOTdc5ff126+fb" w:hAnsi="Book Antiqua"/>
          <w:kern w:val="0"/>
          <w:sz w:val="24"/>
          <w:szCs w:val="24"/>
        </w:rPr>
        <w:t>fi</w:t>
      </w:r>
      <w:r w:rsidR="000E67CD" w:rsidRPr="005260D9">
        <w:rPr>
          <w:rFonts w:ascii="Book Antiqua" w:hAnsi="Book Antiqua"/>
          <w:kern w:val="0"/>
          <w:sz w:val="24"/>
          <w:szCs w:val="24"/>
        </w:rPr>
        <w:t>stula</w:t>
      </w:r>
      <w:r w:rsidR="00E84DB1" w:rsidRPr="005260D9">
        <w:rPr>
          <w:rFonts w:ascii="Book Antiqua" w:hAnsi="Book Antiqua"/>
          <w:kern w:val="0"/>
          <w:sz w:val="24"/>
          <w:szCs w:val="24"/>
        </w:rPr>
        <w:t>,</w:t>
      </w:r>
      <w:r w:rsidR="000E67CD" w:rsidRPr="005260D9">
        <w:rPr>
          <w:rFonts w:ascii="Book Antiqua" w:hAnsi="Book Antiqua"/>
          <w:kern w:val="0"/>
          <w:sz w:val="24"/>
          <w:szCs w:val="24"/>
        </w:rPr>
        <w:t xml:space="preserve"> is the most important predictor of OTSC </w:t>
      </w:r>
      <w:proofErr w:type="gramStart"/>
      <w:r w:rsidR="000E67CD" w:rsidRPr="005260D9">
        <w:rPr>
          <w:rFonts w:ascii="Book Antiqua" w:hAnsi="Book Antiqua"/>
          <w:kern w:val="0"/>
          <w:sz w:val="24"/>
          <w:szCs w:val="24"/>
        </w:rPr>
        <w:t>failure</w:t>
      </w:r>
      <w:r w:rsidR="001B0318" w:rsidRPr="005260D9">
        <w:rPr>
          <w:rFonts w:ascii="Book Antiqua" w:hAnsi="Book Antiqua"/>
          <w:kern w:val="0"/>
          <w:sz w:val="24"/>
          <w:szCs w:val="24"/>
          <w:vertAlign w:val="superscript"/>
        </w:rPr>
        <w:t>[</w:t>
      </w:r>
      <w:proofErr w:type="gramEnd"/>
      <w:r w:rsidR="000E67CD" w:rsidRPr="005260D9">
        <w:rPr>
          <w:rFonts w:ascii="Book Antiqua" w:hAnsi="Book Antiqua"/>
          <w:kern w:val="0"/>
          <w:sz w:val="24"/>
          <w:szCs w:val="24"/>
          <w:vertAlign w:val="superscript"/>
        </w:rPr>
        <w:t>1</w:t>
      </w:r>
      <w:r w:rsidR="00262211" w:rsidRPr="005260D9">
        <w:rPr>
          <w:rFonts w:ascii="Book Antiqua" w:hAnsi="Book Antiqua"/>
          <w:kern w:val="0"/>
          <w:sz w:val="24"/>
          <w:szCs w:val="24"/>
          <w:vertAlign w:val="superscript"/>
        </w:rPr>
        <w:t>5</w:t>
      </w:r>
      <w:r w:rsidR="001B0318" w:rsidRPr="005260D9">
        <w:rPr>
          <w:rFonts w:ascii="Book Antiqua" w:hAnsi="Book Antiqua"/>
          <w:kern w:val="0"/>
          <w:sz w:val="24"/>
          <w:szCs w:val="24"/>
          <w:vertAlign w:val="superscript"/>
        </w:rPr>
        <w:t>]</w:t>
      </w:r>
      <w:r w:rsidR="000E67CD" w:rsidRPr="005260D9">
        <w:rPr>
          <w:rFonts w:ascii="Book Antiqua" w:hAnsi="Book Antiqua"/>
          <w:kern w:val="0"/>
          <w:sz w:val="24"/>
          <w:szCs w:val="24"/>
        </w:rPr>
        <w:t>. Therefore, we evaluated the success rate</w:t>
      </w:r>
      <w:r w:rsidR="00E52A21" w:rsidRPr="005260D9">
        <w:rPr>
          <w:rFonts w:ascii="Book Antiqua" w:hAnsi="Book Antiqua"/>
          <w:kern w:val="0"/>
          <w:sz w:val="24"/>
          <w:szCs w:val="24"/>
        </w:rPr>
        <w:t>s</w:t>
      </w:r>
      <w:r w:rsidR="000E67CD" w:rsidRPr="005260D9">
        <w:rPr>
          <w:rFonts w:ascii="Book Antiqua" w:hAnsi="Book Antiqua"/>
          <w:kern w:val="0"/>
          <w:sz w:val="24"/>
          <w:szCs w:val="24"/>
        </w:rPr>
        <w:t xml:space="preserve"> of three types of indications</w:t>
      </w:r>
      <w:r w:rsidR="00E84DB1" w:rsidRPr="005260D9">
        <w:rPr>
          <w:rFonts w:ascii="Book Antiqua" w:hAnsi="Book Antiqua"/>
          <w:kern w:val="0"/>
          <w:sz w:val="24"/>
          <w:szCs w:val="24"/>
        </w:rPr>
        <w:t xml:space="preserve"> separately</w:t>
      </w:r>
      <w:r w:rsidR="000E67CD" w:rsidRPr="005260D9">
        <w:rPr>
          <w:rFonts w:ascii="Book Antiqua" w:hAnsi="Book Antiqua"/>
          <w:kern w:val="0"/>
          <w:sz w:val="24"/>
          <w:szCs w:val="24"/>
        </w:rPr>
        <w:t xml:space="preserve"> </w:t>
      </w:r>
      <w:r w:rsidR="000E67CD" w:rsidRPr="005260D9">
        <w:rPr>
          <w:rStyle w:val="gt-card-ttl-txt1"/>
          <w:rFonts w:ascii="Book Antiqua" w:hAnsi="Book Antiqua"/>
          <w:sz w:val="24"/>
          <w:szCs w:val="24"/>
        </w:rPr>
        <w:t>(</w:t>
      </w:r>
      <w:r w:rsidR="000E67CD" w:rsidRPr="005260D9">
        <w:rPr>
          <w:rFonts w:ascii="Book Antiqua" w:hAnsi="Book Antiqua"/>
          <w:color w:val="000000"/>
          <w:kern w:val="0"/>
          <w:sz w:val="24"/>
          <w:szCs w:val="24"/>
        </w:rPr>
        <w:t xml:space="preserve">refractory bleeding, leaks, and </w:t>
      </w:r>
      <w:r w:rsidR="000E67CD" w:rsidRPr="005260D9">
        <w:rPr>
          <w:rFonts w:ascii="Book Antiqua" w:eastAsia="AdvOTdc5ff126+fb" w:hAnsi="Book Antiqua"/>
          <w:color w:val="000000"/>
          <w:kern w:val="0"/>
          <w:sz w:val="24"/>
          <w:szCs w:val="24"/>
        </w:rPr>
        <w:t>fi</w:t>
      </w:r>
      <w:r w:rsidR="000E67CD" w:rsidRPr="005260D9">
        <w:rPr>
          <w:rFonts w:ascii="Book Antiqua" w:hAnsi="Book Antiqua"/>
          <w:color w:val="000000"/>
          <w:kern w:val="0"/>
          <w:sz w:val="24"/>
          <w:szCs w:val="24"/>
        </w:rPr>
        <w:t>stula</w:t>
      </w:r>
      <w:r w:rsidR="00E52A21" w:rsidRPr="005260D9">
        <w:rPr>
          <w:rFonts w:ascii="Book Antiqua" w:hAnsi="Book Antiqua"/>
          <w:color w:val="000000"/>
          <w:kern w:val="0"/>
          <w:sz w:val="24"/>
          <w:szCs w:val="24"/>
        </w:rPr>
        <w:t>e</w:t>
      </w:r>
      <w:r w:rsidR="000E67CD" w:rsidRPr="005260D9">
        <w:rPr>
          <w:rFonts w:ascii="Book Antiqua" w:hAnsi="Book Antiqua"/>
          <w:color w:val="000000"/>
          <w:kern w:val="0"/>
          <w:sz w:val="24"/>
          <w:szCs w:val="24"/>
        </w:rPr>
        <w:t>)</w:t>
      </w:r>
      <w:r w:rsidR="000E67CD" w:rsidRPr="005260D9">
        <w:rPr>
          <w:rFonts w:ascii="Book Antiqua" w:hAnsi="Book Antiqua"/>
          <w:kern w:val="0"/>
          <w:sz w:val="24"/>
          <w:szCs w:val="24"/>
        </w:rPr>
        <w:t xml:space="preserve">. </w:t>
      </w:r>
      <w:r w:rsidR="000E67CD" w:rsidRPr="005260D9">
        <w:rPr>
          <w:rFonts w:ascii="Book Antiqua" w:hAnsi="Book Antiqua"/>
          <w:color w:val="000000"/>
          <w:kern w:val="0"/>
          <w:sz w:val="24"/>
          <w:szCs w:val="24"/>
        </w:rPr>
        <w:t>The mean rate</w:t>
      </w:r>
      <w:r w:rsidR="00E84DB1" w:rsidRPr="005260D9">
        <w:rPr>
          <w:rFonts w:ascii="Book Antiqua" w:hAnsi="Book Antiqua"/>
          <w:color w:val="000000"/>
          <w:kern w:val="0"/>
          <w:sz w:val="24"/>
          <w:szCs w:val="24"/>
        </w:rPr>
        <w:t>s</w:t>
      </w:r>
      <w:r w:rsidR="000E67CD" w:rsidRPr="005260D9">
        <w:rPr>
          <w:rFonts w:ascii="Book Antiqua" w:hAnsi="Book Antiqua"/>
          <w:color w:val="000000"/>
          <w:kern w:val="0"/>
          <w:sz w:val="24"/>
          <w:szCs w:val="24"/>
        </w:rPr>
        <w:t xml:space="preserve"> of overall clinical success </w:t>
      </w:r>
      <w:r w:rsidR="00E84DB1" w:rsidRPr="005260D9">
        <w:rPr>
          <w:rFonts w:ascii="Book Antiqua" w:hAnsi="Book Antiqua"/>
          <w:color w:val="000000"/>
          <w:kern w:val="0"/>
          <w:sz w:val="24"/>
          <w:szCs w:val="24"/>
        </w:rPr>
        <w:t>in</w:t>
      </w:r>
      <w:r w:rsidR="000E67CD" w:rsidRPr="005260D9">
        <w:rPr>
          <w:rFonts w:ascii="Book Antiqua" w:hAnsi="Book Antiqua"/>
          <w:color w:val="000000"/>
          <w:kern w:val="0"/>
          <w:sz w:val="24"/>
          <w:szCs w:val="24"/>
        </w:rPr>
        <w:t xml:space="preserve"> refractory bleeding, leaks, and </w:t>
      </w:r>
      <w:r w:rsidR="000E67CD" w:rsidRPr="005260D9">
        <w:rPr>
          <w:rFonts w:ascii="Book Antiqua" w:eastAsia="AdvOTdc5ff126+fb" w:hAnsi="Book Antiqua"/>
          <w:color w:val="000000"/>
          <w:kern w:val="0"/>
          <w:sz w:val="24"/>
          <w:szCs w:val="24"/>
        </w:rPr>
        <w:t>fi</w:t>
      </w:r>
      <w:r w:rsidR="000E67CD" w:rsidRPr="005260D9">
        <w:rPr>
          <w:rFonts w:ascii="Book Antiqua" w:hAnsi="Book Antiqua"/>
          <w:color w:val="000000"/>
          <w:kern w:val="0"/>
          <w:sz w:val="24"/>
          <w:szCs w:val="24"/>
        </w:rPr>
        <w:t>stula</w:t>
      </w:r>
      <w:r w:rsidR="00E52A21" w:rsidRPr="005260D9">
        <w:rPr>
          <w:rFonts w:ascii="Book Antiqua" w:hAnsi="Book Antiqua"/>
          <w:color w:val="000000"/>
          <w:kern w:val="0"/>
          <w:sz w:val="24"/>
          <w:szCs w:val="24"/>
        </w:rPr>
        <w:t>e</w:t>
      </w:r>
      <w:r w:rsidR="000E67CD" w:rsidRPr="005260D9">
        <w:rPr>
          <w:rFonts w:ascii="Book Antiqua" w:hAnsi="Book Antiqua"/>
          <w:color w:val="000000"/>
          <w:kern w:val="0"/>
          <w:sz w:val="24"/>
          <w:szCs w:val="24"/>
        </w:rPr>
        <w:t xml:space="preserve"> w</w:t>
      </w:r>
      <w:r w:rsidR="00E84DB1" w:rsidRPr="005260D9">
        <w:rPr>
          <w:rFonts w:ascii="Book Antiqua" w:hAnsi="Book Antiqua"/>
          <w:color w:val="000000"/>
          <w:kern w:val="0"/>
          <w:sz w:val="24"/>
          <w:szCs w:val="24"/>
        </w:rPr>
        <w:t>ere</w:t>
      </w:r>
      <w:r w:rsidR="000E67CD" w:rsidRPr="005260D9">
        <w:rPr>
          <w:rFonts w:ascii="Book Antiqua" w:hAnsi="Book Antiqua"/>
          <w:color w:val="000000"/>
          <w:kern w:val="0"/>
          <w:sz w:val="24"/>
          <w:szCs w:val="24"/>
        </w:rPr>
        <w:t xml:space="preserve"> </w:t>
      </w:r>
      <w:r w:rsidR="000E67CD" w:rsidRPr="005260D9">
        <w:rPr>
          <w:rFonts w:ascii="Book Antiqua" w:hAnsi="Book Antiqua"/>
          <w:kern w:val="0"/>
          <w:sz w:val="24"/>
          <w:szCs w:val="24"/>
        </w:rPr>
        <w:t>87.</w:t>
      </w:r>
      <w:r w:rsidR="00E26740" w:rsidRPr="005260D9">
        <w:rPr>
          <w:rFonts w:ascii="Book Antiqua" w:hAnsi="Book Antiqua"/>
          <w:kern w:val="0"/>
          <w:sz w:val="24"/>
          <w:szCs w:val="24"/>
        </w:rPr>
        <w:t>8</w:t>
      </w:r>
      <w:r w:rsidR="000E67CD" w:rsidRPr="005260D9">
        <w:rPr>
          <w:rFonts w:ascii="Book Antiqua" w:hAnsi="Book Antiqua"/>
          <w:kern w:val="0"/>
          <w:sz w:val="24"/>
          <w:szCs w:val="24"/>
        </w:rPr>
        <w:t>%</w:t>
      </w:r>
      <w:r w:rsidR="00E84DB1" w:rsidRPr="005260D9">
        <w:rPr>
          <w:rFonts w:ascii="Book Antiqua" w:hAnsi="Book Antiqua"/>
          <w:kern w:val="0"/>
          <w:sz w:val="24"/>
          <w:szCs w:val="24"/>
        </w:rPr>
        <w:t>,</w:t>
      </w:r>
      <w:r w:rsidR="000E67CD" w:rsidRPr="005260D9">
        <w:rPr>
          <w:rFonts w:ascii="Book Antiqua" w:hAnsi="Book Antiqua"/>
          <w:kern w:val="0"/>
          <w:sz w:val="24"/>
          <w:szCs w:val="24"/>
        </w:rPr>
        <w:t xml:space="preserve"> (7</w:t>
      </w:r>
      <w:r w:rsidR="00E26740" w:rsidRPr="005260D9">
        <w:rPr>
          <w:rFonts w:ascii="Book Antiqua" w:hAnsi="Book Antiqua"/>
          <w:kern w:val="0"/>
          <w:sz w:val="24"/>
          <w:szCs w:val="24"/>
        </w:rPr>
        <w:t>9/90</w:t>
      </w:r>
      <w:r w:rsidR="000E67CD" w:rsidRPr="005260D9">
        <w:rPr>
          <w:rFonts w:ascii="Book Antiqua" w:hAnsi="Book Antiqua"/>
          <w:kern w:val="0"/>
          <w:sz w:val="24"/>
          <w:szCs w:val="24"/>
        </w:rPr>
        <w:t xml:space="preserve"> cases), 83.</w:t>
      </w:r>
      <w:r w:rsidR="00E26740" w:rsidRPr="005260D9">
        <w:rPr>
          <w:rFonts w:ascii="Book Antiqua" w:hAnsi="Book Antiqua"/>
          <w:kern w:val="0"/>
          <w:sz w:val="24"/>
          <w:szCs w:val="24"/>
        </w:rPr>
        <w:t>2% (109/13</w:t>
      </w:r>
      <w:r w:rsidR="003463BF" w:rsidRPr="005260D9">
        <w:rPr>
          <w:rFonts w:ascii="Book Antiqua" w:hAnsi="Book Antiqua"/>
          <w:kern w:val="0"/>
          <w:sz w:val="24"/>
          <w:szCs w:val="24"/>
        </w:rPr>
        <w:t>1</w:t>
      </w:r>
      <w:r w:rsidR="007818F6" w:rsidRPr="005260D9">
        <w:rPr>
          <w:rFonts w:ascii="Book Antiqua" w:hAnsi="Book Antiqua"/>
          <w:kern w:val="0"/>
          <w:sz w:val="24"/>
          <w:szCs w:val="24"/>
        </w:rPr>
        <w:t>), and 53</w:t>
      </w:r>
      <w:r w:rsidR="00B157D1" w:rsidRPr="005260D9">
        <w:rPr>
          <w:rFonts w:ascii="Book Antiqua" w:hAnsi="Book Antiqua"/>
          <w:kern w:val="0"/>
          <w:sz w:val="24"/>
          <w:szCs w:val="24"/>
        </w:rPr>
        <w:t>.0</w:t>
      </w:r>
      <w:r w:rsidR="000E67CD" w:rsidRPr="005260D9">
        <w:rPr>
          <w:rFonts w:ascii="Book Antiqua" w:hAnsi="Book Antiqua"/>
          <w:kern w:val="0"/>
          <w:sz w:val="24"/>
          <w:szCs w:val="24"/>
        </w:rPr>
        <w:t>% (13</w:t>
      </w:r>
      <w:r w:rsidR="007818F6" w:rsidRPr="005260D9">
        <w:rPr>
          <w:rFonts w:ascii="Book Antiqua" w:hAnsi="Book Antiqua"/>
          <w:kern w:val="0"/>
          <w:sz w:val="24"/>
          <w:szCs w:val="24"/>
        </w:rPr>
        <w:t>3</w:t>
      </w:r>
      <w:r w:rsidR="000E67CD" w:rsidRPr="005260D9">
        <w:rPr>
          <w:rFonts w:ascii="Book Antiqua" w:hAnsi="Book Antiqua"/>
          <w:kern w:val="0"/>
          <w:sz w:val="24"/>
          <w:szCs w:val="24"/>
        </w:rPr>
        <w:t>/2</w:t>
      </w:r>
      <w:r w:rsidR="00E26740" w:rsidRPr="005260D9">
        <w:rPr>
          <w:rFonts w:ascii="Book Antiqua" w:hAnsi="Book Antiqua"/>
          <w:kern w:val="0"/>
          <w:sz w:val="24"/>
          <w:szCs w:val="24"/>
        </w:rPr>
        <w:t>5</w:t>
      </w:r>
      <w:r w:rsidR="007818F6" w:rsidRPr="005260D9">
        <w:rPr>
          <w:rFonts w:ascii="Book Antiqua" w:hAnsi="Book Antiqua"/>
          <w:kern w:val="0"/>
          <w:sz w:val="24"/>
          <w:szCs w:val="24"/>
        </w:rPr>
        <w:t>1</w:t>
      </w:r>
      <w:r w:rsidR="000E67CD" w:rsidRPr="005260D9">
        <w:rPr>
          <w:rFonts w:ascii="Book Antiqua" w:hAnsi="Book Antiqua"/>
          <w:kern w:val="0"/>
          <w:sz w:val="24"/>
          <w:szCs w:val="24"/>
        </w:rPr>
        <w:t>), respectively</w:t>
      </w:r>
      <w:r w:rsidR="008E3028" w:rsidRPr="005260D9">
        <w:rPr>
          <w:rFonts w:ascii="Book Antiqua" w:hAnsi="Book Antiqua"/>
          <w:kern w:val="0"/>
          <w:sz w:val="24"/>
          <w:szCs w:val="24"/>
        </w:rPr>
        <w:t>.</w:t>
      </w:r>
    </w:p>
    <w:p w:rsidR="00A2381E" w:rsidRPr="005260D9" w:rsidRDefault="003706EE" w:rsidP="000C3E5E">
      <w:pPr>
        <w:autoSpaceDE w:val="0"/>
        <w:autoSpaceDN w:val="0"/>
        <w:adjustRightInd w:val="0"/>
        <w:spacing w:line="360" w:lineRule="auto"/>
        <w:ind w:firstLineChars="300" w:firstLine="720"/>
        <w:contextualSpacing/>
        <w:rPr>
          <w:rFonts w:ascii="Book Antiqua" w:hAnsi="Book Antiqua"/>
          <w:color w:val="FF0000"/>
          <w:kern w:val="0"/>
          <w:sz w:val="24"/>
          <w:szCs w:val="24"/>
        </w:rPr>
      </w:pPr>
      <w:r w:rsidRPr="005260D9">
        <w:rPr>
          <w:rFonts w:ascii="Book Antiqua" w:hAnsi="Book Antiqua"/>
          <w:kern w:val="0"/>
          <w:sz w:val="24"/>
          <w:szCs w:val="24"/>
        </w:rPr>
        <w:t>Similar to the</w:t>
      </w:r>
      <w:r w:rsidR="0061299A" w:rsidRPr="005260D9">
        <w:rPr>
          <w:rFonts w:ascii="Book Antiqua" w:hAnsi="Book Antiqua"/>
          <w:kern w:val="0"/>
          <w:sz w:val="24"/>
          <w:szCs w:val="24"/>
        </w:rPr>
        <w:t xml:space="preserve"> overall </w:t>
      </w:r>
      <w:r w:rsidRPr="005260D9">
        <w:rPr>
          <w:rFonts w:ascii="Book Antiqua" w:hAnsi="Book Antiqua"/>
          <w:kern w:val="0"/>
          <w:sz w:val="24"/>
          <w:szCs w:val="24"/>
        </w:rPr>
        <w:t xml:space="preserve">mean </w:t>
      </w:r>
      <w:r w:rsidR="0061299A" w:rsidRPr="005260D9">
        <w:rPr>
          <w:rFonts w:ascii="Book Antiqua" w:hAnsi="Book Antiqua"/>
          <w:kern w:val="0"/>
          <w:sz w:val="24"/>
          <w:szCs w:val="24"/>
        </w:rPr>
        <w:t>rate of</w:t>
      </w:r>
      <w:r w:rsidRPr="005260D9">
        <w:rPr>
          <w:rFonts w:ascii="Book Antiqua" w:hAnsi="Book Antiqua"/>
          <w:kern w:val="0"/>
          <w:sz w:val="24"/>
          <w:szCs w:val="24"/>
        </w:rPr>
        <w:t xml:space="preserve"> complication</w:t>
      </w:r>
      <w:r w:rsidR="00300381" w:rsidRPr="005260D9">
        <w:rPr>
          <w:rFonts w:ascii="Book Antiqua" w:hAnsi="Book Antiqua"/>
          <w:kern w:val="0"/>
          <w:sz w:val="24"/>
          <w:szCs w:val="24"/>
        </w:rPr>
        <w:t>s</w:t>
      </w:r>
      <w:r w:rsidRPr="005260D9">
        <w:rPr>
          <w:rFonts w:ascii="Book Antiqua" w:hAnsi="Book Antiqua"/>
          <w:kern w:val="0"/>
          <w:sz w:val="24"/>
          <w:szCs w:val="24"/>
        </w:rPr>
        <w:t xml:space="preserve"> (</w:t>
      </w:r>
      <w:r w:rsidR="0061299A" w:rsidRPr="005260D9">
        <w:rPr>
          <w:rFonts w:ascii="Book Antiqua" w:hAnsi="Book Antiqua"/>
          <w:kern w:val="0"/>
          <w:sz w:val="24"/>
          <w:szCs w:val="24"/>
        </w:rPr>
        <w:t>1.</w:t>
      </w:r>
      <w:r w:rsidR="00E26740" w:rsidRPr="005260D9">
        <w:rPr>
          <w:rFonts w:ascii="Book Antiqua" w:hAnsi="Book Antiqua"/>
          <w:kern w:val="0"/>
          <w:sz w:val="24"/>
          <w:szCs w:val="24"/>
        </w:rPr>
        <w:t>6</w:t>
      </w:r>
      <w:r w:rsidR="00D27C4C" w:rsidRPr="005260D9">
        <w:rPr>
          <w:rFonts w:ascii="Book Antiqua" w:hAnsi="Book Antiqua"/>
          <w:kern w:val="0"/>
          <w:sz w:val="24"/>
          <w:szCs w:val="24"/>
        </w:rPr>
        <w:t>6</w:t>
      </w:r>
      <w:r w:rsidRPr="005260D9">
        <w:rPr>
          <w:rFonts w:ascii="Book Antiqua" w:hAnsi="Book Antiqua"/>
          <w:kern w:val="0"/>
          <w:sz w:val="24"/>
          <w:szCs w:val="24"/>
        </w:rPr>
        <w:t xml:space="preserve">%, </w:t>
      </w:r>
      <w:r w:rsidR="0061299A" w:rsidRPr="005260D9">
        <w:rPr>
          <w:rFonts w:ascii="Book Antiqua" w:hAnsi="Book Antiqua"/>
          <w:kern w:val="0"/>
          <w:sz w:val="24"/>
          <w:szCs w:val="24"/>
        </w:rPr>
        <w:t>8/4</w:t>
      </w:r>
      <w:r w:rsidR="00E26740" w:rsidRPr="005260D9">
        <w:rPr>
          <w:rFonts w:ascii="Book Antiqua" w:hAnsi="Book Antiqua"/>
          <w:kern w:val="0"/>
          <w:sz w:val="24"/>
          <w:szCs w:val="24"/>
        </w:rPr>
        <w:t>8</w:t>
      </w:r>
      <w:r w:rsidR="007818F6" w:rsidRPr="005260D9">
        <w:rPr>
          <w:rFonts w:ascii="Book Antiqua" w:hAnsi="Book Antiqua"/>
          <w:kern w:val="0"/>
          <w:sz w:val="24"/>
          <w:szCs w:val="24"/>
        </w:rPr>
        <w:t>1</w:t>
      </w:r>
      <w:r w:rsidR="0061299A" w:rsidRPr="005260D9">
        <w:rPr>
          <w:rFonts w:ascii="Book Antiqua" w:hAnsi="Book Antiqua"/>
          <w:kern w:val="0"/>
          <w:sz w:val="24"/>
          <w:szCs w:val="24"/>
        </w:rPr>
        <w:t>)</w:t>
      </w:r>
      <w:r w:rsidRPr="005260D9">
        <w:rPr>
          <w:rFonts w:ascii="Book Antiqua" w:hAnsi="Book Antiqua"/>
          <w:kern w:val="0"/>
          <w:sz w:val="24"/>
          <w:szCs w:val="24"/>
        </w:rPr>
        <w:t xml:space="preserve">, </w:t>
      </w:r>
      <w:r w:rsidR="0061299A" w:rsidRPr="005260D9">
        <w:rPr>
          <w:rFonts w:ascii="Book Antiqua" w:hAnsi="Book Antiqua"/>
          <w:kern w:val="0"/>
          <w:sz w:val="24"/>
          <w:szCs w:val="24"/>
        </w:rPr>
        <w:t xml:space="preserve">there was only one case in which </w:t>
      </w:r>
      <w:r w:rsidR="00221DB0" w:rsidRPr="005260D9">
        <w:rPr>
          <w:rFonts w:ascii="Book Antiqua" w:hAnsi="Book Antiqua"/>
          <w:kern w:val="0"/>
          <w:sz w:val="24"/>
          <w:szCs w:val="24"/>
        </w:rPr>
        <w:t xml:space="preserve">the </w:t>
      </w:r>
      <w:r w:rsidR="0061299A" w:rsidRPr="005260D9">
        <w:rPr>
          <w:rFonts w:ascii="Book Antiqua" w:hAnsi="Book Antiqua"/>
          <w:kern w:val="0"/>
          <w:sz w:val="24"/>
          <w:szCs w:val="24"/>
        </w:rPr>
        <w:t xml:space="preserve">misplacement of </w:t>
      </w:r>
      <w:r w:rsidR="00300381" w:rsidRPr="005260D9">
        <w:rPr>
          <w:rFonts w:ascii="Book Antiqua" w:hAnsi="Book Antiqua"/>
          <w:kern w:val="0"/>
          <w:sz w:val="24"/>
          <w:szCs w:val="24"/>
        </w:rPr>
        <w:t xml:space="preserve">the </w:t>
      </w:r>
      <w:r w:rsidR="0061299A" w:rsidRPr="005260D9">
        <w:rPr>
          <w:rFonts w:ascii="Book Antiqua" w:hAnsi="Book Antiqua"/>
          <w:kern w:val="0"/>
          <w:sz w:val="24"/>
          <w:szCs w:val="24"/>
        </w:rPr>
        <w:t xml:space="preserve">OTSC to exposed </w:t>
      </w:r>
      <w:proofErr w:type="spellStart"/>
      <w:r w:rsidR="0061299A" w:rsidRPr="005260D9">
        <w:rPr>
          <w:rFonts w:ascii="Book Antiqua" w:hAnsi="Book Antiqua"/>
          <w:kern w:val="0"/>
          <w:sz w:val="24"/>
          <w:szCs w:val="24"/>
        </w:rPr>
        <w:t>muscularis</w:t>
      </w:r>
      <w:proofErr w:type="spellEnd"/>
      <w:r w:rsidR="0061299A" w:rsidRPr="005260D9">
        <w:rPr>
          <w:rFonts w:ascii="Book Antiqua" w:hAnsi="Book Antiqua"/>
          <w:kern w:val="0"/>
          <w:sz w:val="24"/>
          <w:szCs w:val="24"/>
        </w:rPr>
        <w:t xml:space="preserve"> </w:t>
      </w:r>
      <w:proofErr w:type="spellStart"/>
      <w:r w:rsidR="0061299A" w:rsidRPr="005260D9">
        <w:rPr>
          <w:rFonts w:ascii="Book Antiqua" w:hAnsi="Book Antiqua"/>
          <w:kern w:val="0"/>
          <w:sz w:val="24"/>
          <w:szCs w:val="24"/>
        </w:rPr>
        <w:t>propria</w:t>
      </w:r>
      <w:proofErr w:type="spellEnd"/>
      <w:r w:rsidR="0061299A" w:rsidRPr="005260D9">
        <w:rPr>
          <w:rFonts w:ascii="Book Antiqua" w:hAnsi="Book Antiqua"/>
          <w:kern w:val="0"/>
          <w:sz w:val="24"/>
          <w:szCs w:val="24"/>
        </w:rPr>
        <w:t xml:space="preserve"> induced </w:t>
      </w:r>
      <w:r w:rsidR="00EC5DD5" w:rsidRPr="005260D9">
        <w:rPr>
          <w:rFonts w:ascii="Book Antiqua" w:hAnsi="Book Antiqua"/>
          <w:kern w:val="0"/>
          <w:sz w:val="24"/>
          <w:szCs w:val="24"/>
        </w:rPr>
        <w:t>additional</w:t>
      </w:r>
      <w:r w:rsidR="0061299A" w:rsidRPr="005260D9">
        <w:rPr>
          <w:rFonts w:ascii="Book Antiqua" w:hAnsi="Book Antiqua"/>
          <w:kern w:val="0"/>
          <w:sz w:val="24"/>
          <w:szCs w:val="24"/>
        </w:rPr>
        <w:t xml:space="preserve"> tears</w:t>
      </w:r>
      <w:r w:rsidRPr="005260D9">
        <w:rPr>
          <w:rFonts w:ascii="Book Antiqua" w:hAnsi="Book Antiqua"/>
          <w:kern w:val="0"/>
          <w:sz w:val="24"/>
          <w:szCs w:val="24"/>
        </w:rPr>
        <w:t xml:space="preserve"> in this study (</w:t>
      </w:r>
      <w:r w:rsidR="00E52A21" w:rsidRPr="005260D9">
        <w:rPr>
          <w:rFonts w:ascii="Book Antiqua" w:hAnsi="Book Antiqua"/>
          <w:kern w:val="0"/>
          <w:sz w:val="24"/>
          <w:szCs w:val="24"/>
        </w:rPr>
        <w:t xml:space="preserve">1.8% </w:t>
      </w:r>
      <w:r w:rsidRPr="005260D9">
        <w:rPr>
          <w:rFonts w:ascii="Book Antiqua" w:hAnsi="Book Antiqua"/>
          <w:kern w:val="0"/>
          <w:sz w:val="24"/>
          <w:szCs w:val="24"/>
        </w:rPr>
        <w:t>complication rate)</w:t>
      </w:r>
      <w:r w:rsidR="0061299A" w:rsidRPr="005260D9">
        <w:rPr>
          <w:rFonts w:ascii="Book Antiqua" w:hAnsi="Book Antiqua"/>
          <w:kern w:val="0"/>
          <w:sz w:val="24"/>
          <w:szCs w:val="24"/>
        </w:rPr>
        <w:t xml:space="preserve">. </w:t>
      </w:r>
      <w:r w:rsidRPr="005260D9">
        <w:rPr>
          <w:rFonts w:ascii="Book Antiqua" w:hAnsi="Book Antiqua"/>
          <w:kern w:val="0"/>
          <w:sz w:val="24"/>
          <w:szCs w:val="24"/>
        </w:rPr>
        <w:t>Although OTSC</w:t>
      </w:r>
      <w:r w:rsidR="00B0659F" w:rsidRPr="005260D9">
        <w:rPr>
          <w:rFonts w:ascii="Book Antiqua" w:hAnsi="Book Antiqua"/>
          <w:kern w:val="0"/>
          <w:sz w:val="24"/>
          <w:szCs w:val="24"/>
        </w:rPr>
        <w:t>s</w:t>
      </w:r>
      <w:r w:rsidRPr="005260D9">
        <w:rPr>
          <w:rFonts w:ascii="Book Antiqua" w:hAnsi="Book Antiqua"/>
          <w:kern w:val="0"/>
          <w:sz w:val="24"/>
          <w:szCs w:val="24"/>
        </w:rPr>
        <w:t xml:space="preserve"> </w:t>
      </w:r>
      <w:r w:rsidR="00B0659F" w:rsidRPr="005260D9">
        <w:rPr>
          <w:rFonts w:ascii="Book Antiqua" w:hAnsi="Book Antiqua"/>
          <w:kern w:val="0"/>
          <w:sz w:val="24"/>
          <w:szCs w:val="24"/>
        </w:rPr>
        <w:t xml:space="preserve">have been </w:t>
      </w:r>
      <w:r w:rsidRPr="005260D9">
        <w:rPr>
          <w:rFonts w:ascii="Book Antiqua" w:hAnsi="Book Antiqua"/>
          <w:kern w:val="0"/>
          <w:sz w:val="24"/>
          <w:szCs w:val="24"/>
        </w:rPr>
        <w:t xml:space="preserve">demonstrated </w:t>
      </w:r>
      <w:r w:rsidR="0052664E" w:rsidRPr="005260D9">
        <w:rPr>
          <w:rFonts w:ascii="Book Antiqua" w:hAnsi="Book Antiqua"/>
          <w:kern w:val="0"/>
          <w:sz w:val="24"/>
          <w:szCs w:val="24"/>
        </w:rPr>
        <w:t xml:space="preserve">to be </w:t>
      </w:r>
      <w:r w:rsidRPr="005260D9">
        <w:rPr>
          <w:rFonts w:ascii="Book Antiqua" w:hAnsi="Book Antiqua"/>
          <w:kern w:val="0"/>
          <w:sz w:val="24"/>
          <w:szCs w:val="24"/>
        </w:rPr>
        <w:t>safe, a</w:t>
      </w:r>
      <w:r w:rsidR="0061299A" w:rsidRPr="005260D9">
        <w:rPr>
          <w:rFonts w:ascii="Book Antiqua" w:hAnsi="Book Antiqua"/>
          <w:kern w:val="0"/>
          <w:sz w:val="24"/>
          <w:szCs w:val="24"/>
        </w:rPr>
        <w:t xml:space="preserve"> careful approach is needed to avoid OTSC placement </w:t>
      </w:r>
      <w:r w:rsidR="002A7453" w:rsidRPr="005260D9">
        <w:rPr>
          <w:rFonts w:ascii="Book Antiqua" w:hAnsi="Book Antiqua"/>
          <w:kern w:val="0"/>
          <w:sz w:val="24"/>
          <w:szCs w:val="24"/>
        </w:rPr>
        <w:t>on</w:t>
      </w:r>
      <w:r w:rsidR="0052664E" w:rsidRPr="005260D9">
        <w:rPr>
          <w:rFonts w:ascii="Book Antiqua" w:hAnsi="Book Antiqua"/>
          <w:kern w:val="0"/>
          <w:sz w:val="24"/>
          <w:szCs w:val="24"/>
        </w:rPr>
        <w:t xml:space="preserve"> </w:t>
      </w:r>
      <w:r w:rsidR="0061299A" w:rsidRPr="005260D9">
        <w:rPr>
          <w:rFonts w:ascii="Book Antiqua" w:hAnsi="Book Antiqua"/>
          <w:kern w:val="0"/>
          <w:sz w:val="24"/>
          <w:szCs w:val="24"/>
        </w:rPr>
        <w:t xml:space="preserve">exposed </w:t>
      </w:r>
      <w:proofErr w:type="spellStart"/>
      <w:r w:rsidR="0061299A" w:rsidRPr="005260D9">
        <w:rPr>
          <w:rFonts w:ascii="Book Antiqua" w:hAnsi="Book Antiqua"/>
          <w:kern w:val="0"/>
          <w:sz w:val="24"/>
          <w:szCs w:val="24"/>
        </w:rPr>
        <w:t>muscularis</w:t>
      </w:r>
      <w:proofErr w:type="spellEnd"/>
      <w:r w:rsidR="0061299A" w:rsidRPr="005260D9">
        <w:rPr>
          <w:rFonts w:ascii="Book Antiqua" w:hAnsi="Book Antiqua"/>
          <w:kern w:val="0"/>
          <w:sz w:val="24"/>
          <w:szCs w:val="24"/>
        </w:rPr>
        <w:t xml:space="preserve"> </w:t>
      </w:r>
      <w:proofErr w:type="spellStart"/>
      <w:r w:rsidR="0061299A" w:rsidRPr="005260D9">
        <w:rPr>
          <w:rFonts w:ascii="Book Antiqua" w:hAnsi="Book Antiqua"/>
          <w:kern w:val="0"/>
          <w:sz w:val="24"/>
          <w:szCs w:val="24"/>
        </w:rPr>
        <w:t>propria</w:t>
      </w:r>
      <w:proofErr w:type="spellEnd"/>
      <w:r w:rsidR="00300381" w:rsidRPr="005260D9">
        <w:rPr>
          <w:rFonts w:ascii="Book Antiqua" w:hAnsi="Book Antiqua"/>
          <w:kern w:val="0"/>
          <w:sz w:val="24"/>
          <w:szCs w:val="24"/>
        </w:rPr>
        <w:t>,</w:t>
      </w:r>
      <w:r w:rsidR="0061299A" w:rsidRPr="005260D9">
        <w:rPr>
          <w:rFonts w:ascii="Book Antiqua" w:hAnsi="Book Antiqua"/>
          <w:kern w:val="0"/>
          <w:sz w:val="24"/>
          <w:szCs w:val="24"/>
        </w:rPr>
        <w:t xml:space="preserve"> </w:t>
      </w:r>
      <w:r w:rsidR="00221DB0" w:rsidRPr="005260D9">
        <w:rPr>
          <w:rFonts w:ascii="Book Antiqua" w:hAnsi="Book Antiqua"/>
          <w:kern w:val="0"/>
          <w:sz w:val="24"/>
          <w:szCs w:val="24"/>
        </w:rPr>
        <w:t>which</w:t>
      </w:r>
      <w:r w:rsidR="00200AF1" w:rsidRPr="005260D9">
        <w:rPr>
          <w:rFonts w:ascii="Book Antiqua" w:hAnsi="Book Antiqua"/>
          <w:kern w:val="0"/>
          <w:sz w:val="24"/>
          <w:szCs w:val="24"/>
        </w:rPr>
        <w:t xml:space="preserve"> </w:t>
      </w:r>
      <w:r w:rsidR="003D72E8" w:rsidRPr="005260D9">
        <w:rPr>
          <w:rFonts w:ascii="Book Antiqua" w:hAnsi="Book Antiqua"/>
          <w:kern w:val="0"/>
          <w:sz w:val="24"/>
          <w:szCs w:val="24"/>
        </w:rPr>
        <w:t xml:space="preserve">can </w:t>
      </w:r>
      <w:r w:rsidR="00B0659F" w:rsidRPr="005260D9">
        <w:rPr>
          <w:rFonts w:ascii="Book Antiqua" w:hAnsi="Book Antiqua"/>
          <w:kern w:val="0"/>
          <w:sz w:val="24"/>
          <w:szCs w:val="24"/>
        </w:rPr>
        <w:t>occ</w:t>
      </w:r>
      <w:r w:rsidR="000671C8" w:rsidRPr="005260D9">
        <w:rPr>
          <w:rFonts w:ascii="Book Antiqua" w:hAnsi="Book Antiqua"/>
          <w:kern w:val="0"/>
          <w:sz w:val="24"/>
          <w:szCs w:val="24"/>
        </w:rPr>
        <w:t>u</w:t>
      </w:r>
      <w:r w:rsidR="00B0659F" w:rsidRPr="005260D9">
        <w:rPr>
          <w:rFonts w:ascii="Book Antiqua" w:hAnsi="Book Antiqua"/>
          <w:kern w:val="0"/>
          <w:sz w:val="24"/>
          <w:szCs w:val="24"/>
        </w:rPr>
        <w:t xml:space="preserve">r in </w:t>
      </w:r>
      <w:r w:rsidR="00300381" w:rsidRPr="005260D9">
        <w:rPr>
          <w:rFonts w:ascii="Book Antiqua" w:hAnsi="Book Antiqua"/>
          <w:kern w:val="0"/>
          <w:sz w:val="24"/>
          <w:szCs w:val="24"/>
        </w:rPr>
        <w:t>a</w:t>
      </w:r>
      <w:r w:rsidR="0061299A" w:rsidRPr="005260D9">
        <w:rPr>
          <w:rFonts w:ascii="Book Antiqua" w:hAnsi="Book Antiqua"/>
          <w:kern w:val="0"/>
          <w:sz w:val="24"/>
          <w:szCs w:val="24"/>
        </w:rPr>
        <w:t xml:space="preserve"> defect after endoscopic resection. </w:t>
      </w:r>
    </w:p>
    <w:p w:rsidR="000B0841" w:rsidRPr="005260D9" w:rsidRDefault="000B0841" w:rsidP="000C3E5E">
      <w:pPr>
        <w:autoSpaceDE w:val="0"/>
        <w:autoSpaceDN w:val="0"/>
        <w:adjustRightInd w:val="0"/>
        <w:spacing w:line="360" w:lineRule="auto"/>
        <w:contextualSpacing/>
        <w:rPr>
          <w:rFonts w:ascii="Book Antiqua" w:hAnsi="Book Antiqua"/>
          <w:i/>
          <w:kern w:val="0"/>
          <w:sz w:val="24"/>
          <w:szCs w:val="24"/>
        </w:rPr>
      </w:pPr>
    </w:p>
    <w:p w:rsidR="000E67CD" w:rsidRPr="005260D9" w:rsidRDefault="000E67CD" w:rsidP="000C3E5E">
      <w:pPr>
        <w:autoSpaceDE w:val="0"/>
        <w:autoSpaceDN w:val="0"/>
        <w:adjustRightInd w:val="0"/>
        <w:spacing w:line="360" w:lineRule="auto"/>
        <w:contextualSpacing/>
        <w:outlineLvl w:val="0"/>
        <w:rPr>
          <w:rFonts w:ascii="Book Antiqua" w:hAnsi="Book Antiqua"/>
          <w:b/>
          <w:i/>
          <w:kern w:val="0"/>
          <w:sz w:val="24"/>
          <w:szCs w:val="24"/>
        </w:rPr>
      </w:pPr>
      <w:r w:rsidRPr="005260D9">
        <w:rPr>
          <w:rFonts w:ascii="Book Antiqua" w:hAnsi="Book Antiqua"/>
          <w:b/>
          <w:i/>
          <w:kern w:val="0"/>
          <w:sz w:val="24"/>
          <w:szCs w:val="24"/>
        </w:rPr>
        <w:t xml:space="preserve">GI refractory bleeding </w:t>
      </w:r>
    </w:p>
    <w:p w:rsidR="000E67CD" w:rsidRPr="005260D9" w:rsidRDefault="00221DB0" w:rsidP="00E71B66">
      <w:pPr>
        <w:autoSpaceDE w:val="0"/>
        <w:autoSpaceDN w:val="0"/>
        <w:adjustRightInd w:val="0"/>
        <w:spacing w:line="360" w:lineRule="auto"/>
        <w:contextualSpacing/>
        <w:rPr>
          <w:rFonts w:ascii="Book Antiqua" w:hAnsi="Book Antiqua"/>
          <w:kern w:val="0"/>
          <w:sz w:val="24"/>
          <w:szCs w:val="24"/>
        </w:rPr>
      </w:pPr>
      <w:r w:rsidRPr="005260D9">
        <w:rPr>
          <w:rFonts w:ascii="Book Antiqua" w:hAnsi="Book Antiqua"/>
          <w:kern w:val="0"/>
          <w:sz w:val="24"/>
          <w:szCs w:val="24"/>
        </w:rPr>
        <w:t xml:space="preserve">The </w:t>
      </w:r>
      <w:r w:rsidR="000E67CD" w:rsidRPr="005260D9">
        <w:rPr>
          <w:rFonts w:ascii="Book Antiqua" w:hAnsi="Book Antiqua"/>
          <w:kern w:val="0"/>
          <w:sz w:val="24"/>
          <w:szCs w:val="24"/>
        </w:rPr>
        <w:t xml:space="preserve">OTSC </w:t>
      </w:r>
      <w:r w:rsidR="003D72E8" w:rsidRPr="005260D9">
        <w:rPr>
          <w:rFonts w:ascii="Book Antiqua" w:hAnsi="Book Antiqua"/>
          <w:kern w:val="0"/>
          <w:sz w:val="24"/>
          <w:szCs w:val="24"/>
        </w:rPr>
        <w:t xml:space="preserve">system offers </w:t>
      </w:r>
      <w:r w:rsidR="000E67CD" w:rsidRPr="005260D9">
        <w:rPr>
          <w:rFonts w:ascii="Book Antiqua" w:hAnsi="Book Antiqua"/>
          <w:kern w:val="0"/>
          <w:sz w:val="24"/>
          <w:szCs w:val="24"/>
        </w:rPr>
        <w:t xml:space="preserve">the strongest impact </w:t>
      </w:r>
      <w:r w:rsidR="003D72E8" w:rsidRPr="005260D9">
        <w:rPr>
          <w:rFonts w:ascii="Book Antiqua" w:hAnsi="Book Antiqua"/>
          <w:kern w:val="0"/>
          <w:sz w:val="24"/>
          <w:szCs w:val="24"/>
        </w:rPr>
        <w:t>in regards to</w:t>
      </w:r>
      <w:r w:rsidRPr="005260D9">
        <w:rPr>
          <w:rFonts w:ascii="Book Antiqua" w:hAnsi="Book Antiqua"/>
          <w:kern w:val="0"/>
          <w:sz w:val="24"/>
          <w:szCs w:val="24"/>
        </w:rPr>
        <w:t xml:space="preserve"> GI bleeding compared </w:t>
      </w:r>
      <w:r w:rsidR="000E67CD" w:rsidRPr="005260D9">
        <w:rPr>
          <w:rFonts w:ascii="Book Antiqua" w:hAnsi="Book Antiqua"/>
          <w:kern w:val="0"/>
          <w:sz w:val="24"/>
          <w:szCs w:val="24"/>
        </w:rPr>
        <w:t xml:space="preserve">to other indications, </w:t>
      </w:r>
      <w:r w:rsidR="00300381" w:rsidRPr="005260D9">
        <w:rPr>
          <w:rFonts w:ascii="Book Antiqua" w:hAnsi="Book Antiqua"/>
          <w:kern w:val="0"/>
          <w:sz w:val="24"/>
          <w:szCs w:val="24"/>
        </w:rPr>
        <w:t>as evidenced by</w:t>
      </w:r>
      <w:r w:rsidR="000E67CD" w:rsidRPr="005260D9">
        <w:rPr>
          <w:rFonts w:ascii="Book Antiqua" w:hAnsi="Book Antiqua"/>
          <w:kern w:val="0"/>
          <w:sz w:val="24"/>
          <w:szCs w:val="24"/>
        </w:rPr>
        <w:t xml:space="preserve"> </w:t>
      </w:r>
      <w:r w:rsidR="000E67CD" w:rsidRPr="005260D9">
        <w:rPr>
          <w:rFonts w:ascii="Book Antiqua" w:hAnsi="Book Antiqua"/>
          <w:color w:val="000000"/>
          <w:kern w:val="0"/>
          <w:sz w:val="24"/>
          <w:szCs w:val="24"/>
        </w:rPr>
        <w:t xml:space="preserve">the mean rate of overall clinical success </w:t>
      </w:r>
      <w:r w:rsidR="00300381" w:rsidRPr="005260D9">
        <w:rPr>
          <w:rFonts w:ascii="Book Antiqua" w:hAnsi="Book Antiqua"/>
          <w:color w:val="000000"/>
          <w:kern w:val="0"/>
          <w:sz w:val="24"/>
          <w:szCs w:val="24"/>
        </w:rPr>
        <w:t xml:space="preserve">of </w:t>
      </w:r>
      <w:r w:rsidR="00E26740" w:rsidRPr="005260D9">
        <w:rPr>
          <w:rFonts w:ascii="Book Antiqua" w:hAnsi="Book Antiqua"/>
          <w:kern w:val="0"/>
          <w:sz w:val="24"/>
          <w:szCs w:val="24"/>
        </w:rPr>
        <w:t>87.8%, (79/90 cases)</w:t>
      </w:r>
      <w:r w:rsidR="000E67CD" w:rsidRPr="005260D9">
        <w:rPr>
          <w:rFonts w:ascii="Book Antiqua" w:hAnsi="Book Antiqua"/>
          <w:kern w:val="0"/>
          <w:sz w:val="24"/>
          <w:szCs w:val="24"/>
        </w:rPr>
        <w:t xml:space="preserve">, </w:t>
      </w:r>
      <w:r w:rsidRPr="005260D9">
        <w:rPr>
          <w:rFonts w:ascii="Book Antiqua" w:hAnsi="Book Antiqua"/>
          <w:kern w:val="0"/>
          <w:sz w:val="24"/>
          <w:szCs w:val="24"/>
        </w:rPr>
        <w:t xml:space="preserve">which is </w:t>
      </w:r>
      <w:r w:rsidR="000E67CD" w:rsidRPr="005260D9">
        <w:rPr>
          <w:rFonts w:ascii="Book Antiqua" w:hAnsi="Book Antiqua"/>
          <w:kern w:val="0"/>
          <w:sz w:val="24"/>
          <w:szCs w:val="24"/>
        </w:rPr>
        <w:t xml:space="preserve">similar </w:t>
      </w:r>
      <w:r w:rsidR="000E67CD" w:rsidRPr="005260D9">
        <w:rPr>
          <w:rFonts w:ascii="Book Antiqua" w:hAnsi="Book Antiqua"/>
          <w:color w:val="000000"/>
          <w:kern w:val="0"/>
          <w:sz w:val="24"/>
          <w:szCs w:val="24"/>
        </w:rPr>
        <w:t>to the findings in our study</w:t>
      </w:r>
      <w:r w:rsidR="0052664E" w:rsidRPr="005260D9">
        <w:rPr>
          <w:rFonts w:ascii="Book Antiqua" w:hAnsi="Book Antiqua"/>
          <w:color w:val="000000"/>
          <w:kern w:val="0"/>
          <w:sz w:val="24"/>
          <w:szCs w:val="24"/>
        </w:rPr>
        <w:t xml:space="preserve"> (</w:t>
      </w:r>
      <w:r w:rsidR="000E67CD" w:rsidRPr="005260D9">
        <w:rPr>
          <w:rFonts w:ascii="Book Antiqua" w:hAnsi="Book Antiqua"/>
          <w:kern w:val="0"/>
          <w:sz w:val="24"/>
          <w:szCs w:val="24"/>
        </w:rPr>
        <w:t>8</w:t>
      </w:r>
      <w:r w:rsidR="00E26740" w:rsidRPr="005260D9">
        <w:rPr>
          <w:rFonts w:ascii="Book Antiqua" w:hAnsi="Book Antiqua"/>
          <w:kern w:val="0"/>
          <w:sz w:val="24"/>
          <w:szCs w:val="24"/>
        </w:rPr>
        <w:t>3.3</w:t>
      </w:r>
      <w:r w:rsidR="000E67CD" w:rsidRPr="005260D9">
        <w:rPr>
          <w:rFonts w:ascii="Book Antiqua" w:hAnsi="Book Antiqua"/>
          <w:kern w:val="0"/>
          <w:sz w:val="24"/>
          <w:szCs w:val="24"/>
        </w:rPr>
        <w:t>%</w:t>
      </w:r>
      <w:r w:rsidR="0052664E" w:rsidRPr="005260D9">
        <w:rPr>
          <w:rFonts w:ascii="Book Antiqua" w:hAnsi="Book Antiqua"/>
          <w:kern w:val="0"/>
          <w:sz w:val="24"/>
          <w:szCs w:val="24"/>
        </w:rPr>
        <w:t>,</w:t>
      </w:r>
      <w:r w:rsidR="000E67CD" w:rsidRPr="005260D9">
        <w:rPr>
          <w:rFonts w:ascii="Book Antiqua" w:hAnsi="Book Antiqua"/>
          <w:kern w:val="0"/>
          <w:sz w:val="24"/>
          <w:szCs w:val="24"/>
        </w:rPr>
        <w:t xml:space="preserve"> 1</w:t>
      </w:r>
      <w:r w:rsidR="00E26740" w:rsidRPr="005260D9">
        <w:rPr>
          <w:rFonts w:ascii="Book Antiqua" w:hAnsi="Book Antiqua"/>
          <w:kern w:val="0"/>
          <w:sz w:val="24"/>
          <w:szCs w:val="24"/>
        </w:rPr>
        <w:t>5/18</w:t>
      </w:r>
      <w:r w:rsidR="000E67CD" w:rsidRPr="005260D9">
        <w:rPr>
          <w:rFonts w:ascii="Book Antiqua" w:hAnsi="Book Antiqua"/>
          <w:kern w:val="0"/>
          <w:sz w:val="24"/>
          <w:szCs w:val="24"/>
        </w:rPr>
        <w:t>)</w:t>
      </w:r>
      <w:r w:rsidR="000E67CD" w:rsidRPr="005260D9">
        <w:rPr>
          <w:rFonts w:ascii="Book Antiqua" w:hAnsi="Book Antiqua"/>
          <w:color w:val="000000"/>
          <w:kern w:val="0"/>
          <w:sz w:val="24"/>
          <w:szCs w:val="24"/>
        </w:rPr>
        <w:t xml:space="preserve">. Therefore, </w:t>
      </w:r>
      <w:r w:rsidR="00B0659F" w:rsidRPr="005260D9">
        <w:rPr>
          <w:rFonts w:ascii="Book Antiqua" w:hAnsi="Book Antiqua"/>
          <w:color w:val="000000"/>
          <w:kern w:val="0"/>
          <w:sz w:val="24"/>
          <w:szCs w:val="24"/>
        </w:rPr>
        <w:t xml:space="preserve">an </w:t>
      </w:r>
      <w:r w:rsidR="000E67CD" w:rsidRPr="005260D9">
        <w:rPr>
          <w:rFonts w:ascii="Book Antiqua" w:hAnsi="Book Antiqua"/>
          <w:kern w:val="0"/>
          <w:sz w:val="24"/>
          <w:szCs w:val="24"/>
        </w:rPr>
        <w:t xml:space="preserve">OTSC is a </w:t>
      </w:r>
      <w:r w:rsidR="00300381" w:rsidRPr="005260D9">
        <w:rPr>
          <w:rFonts w:ascii="Book Antiqua" w:hAnsi="Book Antiqua"/>
          <w:kern w:val="0"/>
          <w:sz w:val="24"/>
          <w:szCs w:val="24"/>
        </w:rPr>
        <w:t xml:space="preserve">good </w:t>
      </w:r>
      <w:r w:rsidR="000E67CD" w:rsidRPr="005260D9">
        <w:rPr>
          <w:rFonts w:ascii="Book Antiqua" w:hAnsi="Book Antiqua"/>
          <w:kern w:val="0"/>
          <w:sz w:val="24"/>
          <w:szCs w:val="24"/>
        </w:rPr>
        <w:t xml:space="preserve">device </w:t>
      </w:r>
      <w:r w:rsidRPr="005260D9">
        <w:rPr>
          <w:rFonts w:ascii="Book Antiqua" w:hAnsi="Book Antiqua"/>
          <w:kern w:val="0"/>
          <w:sz w:val="24"/>
          <w:szCs w:val="24"/>
        </w:rPr>
        <w:t>with which to achieve</w:t>
      </w:r>
      <w:r w:rsidR="000E67CD" w:rsidRPr="005260D9">
        <w:rPr>
          <w:rFonts w:ascii="Book Antiqua" w:hAnsi="Book Antiqua"/>
          <w:kern w:val="0"/>
          <w:sz w:val="24"/>
          <w:szCs w:val="24"/>
        </w:rPr>
        <w:t xml:space="preserve"> hemostasis in conventional therapy-resistant GI bleeding. </w:t>
      </w:r>
      <w:r w:rsidR="000E67CD" w:rsidRPr="005260D9">
        <w:rPr>
          <w:rFonts w:ascii="Book Antiqua" w:hAnsi="Book Antiqua"/>
          <w:color w:val="000000"/>
          <w:kern w:val="0"/>
          <w:sz w:val="24"/>
          <w:szCs w:val="24"/>
        </w:rPr>
        <w:t xml:space="preserve">However, as </w:t>
      </w:r>
      <w:r w:rsidR="000E67CD" w:rsidRPr="005260D9">
        <w:rPr>
          <w:rFonts w:ascii="Book Antiqua" w:hAnsi="Book Antiqua"/>
          <w:kern w:val="0"/>
          <w:sz w:val="24"/>
          <w:szCs w:val="24"/>
        </w:rPr>
        <w:t xml:space="preserve">our 2 failure cases with </w:t>
      </w:r>
      <w:r w:rsidR="006759CD" w:rsidRPr="005260D9">
        <w:rPr>
          <w:rFonts w:ascii="Book Antiqua" w:hAnsi="Book Antiqua"/>
          <w:kern w:val="0"/>
          <w:sz w:val="24"/>
          <w:szCs w:val="24"/>
        </w:rPr>
        <w:t>D &gt; 20</w:t>
      </w:r>
      <w:r w:rsidRPr="005260D9">
        <w:rPr>
          <w:rFonts w:ascii="Book Antiqua" w:hAnsi="Book Antiqua"/>
          <w:kern w:val="0"/>
          <w:sz w:val="24"/>
          <w:szCs w:val="24"/>
        </w:rPr>
        <w:t xml:space="preserve"> and</w:t>
      </w:r>
      <w:r w:rsidR="006759CD" w:rsidRPr="005260D9">
        <w:rPr>
          <w:rFonts w:ascii="Book Antiqua" w:hAnsi="Book Antiqua"/>
          <w:kern w:val="0"/>
          <w:sz w:val="24"/>
          <w:szCs w:val="24"/>
        </w:rPr>
        <w:t xml:space="preserve"> chronic fibrotic ulcers</w:t>
      </w:r>
      <w:r w:rsidR="000E67CD" w:rsidRPr="005260D9">
        <w:rPr>
          <w:rFonts w:ascii="Book Antiqua" w:hAnsi="Book Antiqua"/>
          <w:kern w:val="0"/>
          <w:sz w:val="24"/>
          <w:szCs w:val="24"/>
        </w:rPr>
        <w:t xml:space="preserve"> revealed, </w:t>
      </w:r>
      <w:r w:rsidR="0052664E" w:rsidRPr="005260D9">
        <w:rPr>
          <w:rFonts w:ascii="Book Antiqua" w:hAnsi="Book Antiqua"/>
          <w:kern w:val="0"/>
          <w:sz w:val="24"/>
          <w:szCs w:val="24"/>
        </w:rPr>
        <w:t xml:space="preserve">OTSC </w:t>
      </w:r>
      <w:r w:rsidR="000E67CD" w:rsidRPr="005260D9">
        <w:rPr>
          <w:rFonts w:ascii="Book Antiqua" w:hAnsi="Book Antiqua"/>
          <w:kern w:val="0"/>
          <w:sz w:val="24"/>
          <w:szCs w:val="24"/>
        </w:rPr>
        <w:t xml:space="preserve">usage may </w:t>
      </w:r>
      <w:r w:rsidR="00300381" w:rsidRPr="005260D9">
        <w:rPr>
          <w:rFonts w:ascii="Book Antiqua" w:hAnsi="Book Antiqua"/>
          <w:kern w:val="0"/>
          <w:sz w:val="24"/>
          <w:szCs w:val="24"/>
        </w:rPr>
        <w:t>be limited</w:t>
      </w:r>
      <w:r w:rsidR="000E67CD" w:rsidRPr="005260D9">
        <w:rPr>
          <w:rFonts w:ascii="Book Antiqua" w:hAnsi="Book Antiqua"/>
          <w:kern w:val="0"/>
          <w:sz w:val="24"/>
          <w:szCs w:val="24"/>
        </w:rPr>
        <w:t xml:space="preserve"> in </w:t>
      </w:r>
      <w:r w:rsidR="00300381" w:rsidRPr="005260D9">
        <w:rPr>
          <w:rFonts w:ascii="Book Antiqua" w:hAnsi="Book Antiqua"/>
          <w:kern w:val="0"/>
          <w:sz w:val="24"/>
          <w:szCs w:val="24"/>
        </w:rPr>
        <w:t>particular</w:t>
      </w:r>
      <w:r w:rsidR="000E67CD" w:rsidRPr="005260D9">
        <w:rPr>
          <w:rFonts w:ascii="Book Antiqua" w:hAnsi="Book Antiqua"/>
          <w:kern w:val="0"/>
          <w:sz w:val="24"/>
          <w:szCs w:val="24"/>
        </w:rPr>
        <w:t xml:space="preserve"> situations. </w:t>
      </w:r>
    </w:p>
    <w:p w:rsidR="000B0841" w:rsidRPr="005260D9" w:rsidRDefault="000B0841" w:rsidP="000C3E5E">
      <w:pPr>
        <w:autoSpaceDE w:val="0"/>
        <w:autoSpaceDN w:val="0"/>
        <w:adjustRightInd w:val="0"/>
        <w:spacing w:line="360" w:lineRule="auto"/>
        <w:contextualSpacing/>
        <w:rPr>
          <w:rFonts w:ascii="Book Antiqua" w:hAnsi="Book Antiqua"/>
          <w:i/>
          <w:kern w:val="0"/>
          <w:sz w:val="24"/>
          <w:szCs w:val="24"/>
        </w:rPr>
      </w:pPr>
    </w:p>
    <w:p w:rsidR="000E67CD" w:rsidRPr="005260D9" w:rsidRDefault="000E67CD" w:rsidP="000C3E5E">
      <w:pPr>
        <w:autoSpaceDE w:val="0"/>
        <w:autoSpaceDN w:val="0"/>
        <w:adjustRightInd w:val="0"/>
        <w:spacing w:line="360" w:lineRule="auto"/>
        <w:contextualSpacing/>
        <w:outlineLvl w:val="0"/>
        <w:rPr>
          <w:rFonts w:ascii="Book Antiqua" w:hAnsi="Book Antiqua"/>
          <w:b/>
          <w:i/>
          <w:kern w:val="0"/>
          <w:sz w:val="24"/>
          <w:szCs w:val="24"/>
        </w:rPr>
      </w:pPr>
      <w:r w:rsidRPr="005260D9">
        <w:rPr>
          <w:rFonts w:ascii="Book Antiqua" w:hAnsi="Book Antiqua"/>
          <w:b/>
          <w:i/>
          <w:kern w:val="0"/>
          <w:sz w:val="24"/>
          <w:szCs w:val="24"/>
        </w:rPr>
        <w:t>Leak</w:t>
      </w:r>
      <w:r w:rsidR="00300381" w:rsidRPr="005260D9">
        <w:rPr>
          <w:rFonts w:ascii="Book Antiqua" w:hAnsi="Book Antiqua"/>
          <w:b/>
          <w:i/>
          <w:kern w:val="0"/>
          <w:sz w:val="24"/>
          <w:szCs w:val="24"/>
        </w:rPr>
        <w:t>s</w:t>
      </w:r>
    </w:p>
    <w:p w:rsidR="000E67CD" w:rsidRPr="005260D9" w:rsidRDefault="000E67CD" w:rsidP="00E71B66">
      <w:pPr>
        <w:widowControl/>
        <w:spacing w:line="360" w:lineRule="auto"/>
        <w:contextualSpacing/>
        <w:rPr>
          <w:rFonts w:ascii="Book Antiqua" w:hAnsi="Book Antiqua"/>
          <w:kern w:val="0"/>
          <w:sz w:val="24"/>
          <w:szCs w:val="24"/>
        </w:rPr>
      </w:pPr>
      <w:r w:rsidRPr="005260D9">
        <w:rPr>
          <w:rFonts w:ascii="Book Antiqua" w:hAnsi="Book Antiqua"/>
          <w:sz w:val="24"/>
          <w:szCs w:val="24"/>
        </w:rPr>
        <w:t>Perforations, deep defect</w:t>
      </w:r>
      <w:r w:rsidR="00300381" w:rsidRPr="005260D9">
        <w:rPr>
          <w:rFonts w:ascii="Book Antiqua" w:hAnsi="Book Antiqua"/>
          <w:sz w:val="24"/>
          <w:szCs w:val="24"/>
        </w:rPr>
        <w:t>s</w:t>
      </w:r>
      <w:r w:rsidRPr="005260D9">
        <w:rPr>
          <w:rFonts w:ascii="Book Antiqua" w:hAnsi="Book Antiqua"/>
          <w:sz w:val="24"/>
          <w:szCs w:val="24"/>
        </w:rPr>
        <w:t xml:space="preserve"> with the risk of delayed perforations, and anastomotic leakages were included as leaks in </w:t>
      </w:r>
      <w:r w:rsidR="00B62FE7" w:rsidRPr="005260D9">
        <w:rPr>
          <w:rFonts w:ascii="Book Antiqua" w:hAnsi="Book Antiqua"/>
          <w:sz w:val="24"/>
          <w:szCs w:val="24"/>
        </w:rPr>
        <w:t>this</w:t>
      </w:r>
      <w:r w:rsidRPr="005260D9">
        <w:rPr>
          <w:rFonts w:ascii="Book Antiqua" w:hAnsi="Book Antiqua"/>
          <w:sz w:val="24"/>
          <w:szCs w:val="24"/>
        </w:rPr>
        <w:t xml:space="preserve"> study. As </w:t>
      </w:r>
      <w:r w:rsidRPr="005260D9">
        <w:rPr>
          <w:rFonts w:ascii="Book Antiqua" w:hAnsi="Book Antiqua"/>
          <w:color w:val="000000"/>
          <w:kern w:val="0"/>
          <w:sz w:val="24"/>
          <w:szCs w:val="24"/>
        </w:rPr>
        <w:t xml:space="preserve">the mean rate of overall clinical </w:t>
      </w:r>
      <w:r w:rsidRPr="005260D9">
        <w:rPr>
          <w:rFonts w:ascii="Book Antiqua" w:hAnsi="Book Antiqua"/>
          <w:color w:val="000000"/>
          <w:kern w:val="0"/>
          <w:sz w:val="24"/>
          <w:szCs w:val="24"/>
        </w:rPr>
        <w:lastRenderedPageBreak/>
        <w:t xml:space="preserve">success and our </w:t>
      </w:r>
      <w:r w:rsidR="00B62FE7" w:rsidRPr="005260D9">
        <w:rPr>
          <w:rFonts w:ascii="Book Antiqua" w:hAnsi="Book Antiqua"/>
          <w:color w:val="000000"/>
          <w:kern w:val="0"/>
          <w:sz w:val="24"/>
          <w:szCs w:val="24"/>
        </w:rPr>
        <w:t>CSR</w:t>
      </w:r>
      <w:r w:rsidRPr="005260D9">
        <w:rPr>
          <w:rFonts w:ascii="Book Antiqua" w:hAnsi="Book Antiqua"/>
          <w:color w:val="000000"/>
          <w:kern w:val="0"/>
          <w:sz w:val="24"/>
          <w:szCs w:val="24"/>
        </w:rPr>
        <w:t xml:space="preserve"> </w:t>
      </w:r>
      <w:r w:rsidR="00300381" w:rsidRPr="005260D9">
        <w:rPr>
          <w:rFonts w:ascii="Book Antiqua" w:hAnsi="Book Antiqua"/>
          <w:color w:val="000000"/>
          <w:kern w:val="0"/>
          <w:sz w:val="24"/>
          <w:szCs w:val="24"/>
        </w:rPr>
        <w:t xml:space="preserve">were </w:t>
      </w:r>
      <w:r w:rsidRPr="005260D9">
        <w:rPr>
          <w:rFonts w:ascii="Book Antiqua" w:hAnsi="Book Antiqua"/>
          <w:kern w:val="0"/>
          <w:sz w:val="24"/>
          <w:szCs w:val="24"/>
        </w:rPr>
        <w:t>83</w:t>
      </w:r>
      <w:r w:rsidR="00E26740" w:rsidRPr="005260D9">
        <w:rPr>
          <w:rFonts w:ascii="Book Antiqua" w:hAnsi="Book Antiqua"/>
          <w:kern w:val="0"/>
          <w:sz w:val="24"/>
          <w:szCs w:val="24"/>
        </w:rPr>
        <w:t>.2</w:t>
      </w:r>
      <w:r w:rsidRPr="005260D9">
        <w:rPr>
          <w:rFonts w:ascii="Book Antiqua" w:hAnsi="Book Antiqua"/>
          <w:kern w:val="0"/>
          <w:sz w:val="24"/>
          <w:szCs w:val="24"/>
        </w:rPr>
        <w:t>% (range 62.5-100) (109/13</w:t>
      </w:r>
      <w:r w:rsidR="00E26740" w:rsidRPr="005260D9">
        <w:rPr>
          <w:rFonts w:ascii="Book Antiqua" w:hAnsi="Book Antiqua"/>
          <w:kern w:val="0"/>
          <w:sz w:val="24"/>
          <w:szCs w:val="24"/>
        </w:rPr>
        <w:t>1</w:t>
      </w:r>
      <w:r w:rsidRPr="005260D9">
        <w:rPr>
          <w:rFonts w:ascii="Book Antiqua" w:hAnsi="Book Antiqua"/>
          <w:kern w:val="0"/>
          <w:sz w:val="24"/>
          <w:szCs w:val="24"/>
        </w:rPr>
        <w:t>)</w:t>
      </w:r>
      <w:r w:rsidR="00300381" w:rsidRPr="005260D9">
        <w:rPr>
          <w:rFonts w:ascii="Book Antiqua" w:hAnsi="Book Antiqua"/>
          <w:kern w:val="0"/>
          <w:sz w:val="24"/>
          <w:szCs w:val="24"/>
        </w:rPr>
        <w:t xml:space="preserve"> and</w:t>
      </w:r>
      <w:r w:rsidRPr="005260D9">
        <w:rPr>
          <w:rFonts w:ascii="Book Antiqua" w:hAnsi="Book Antiqua"/>
          <w:kern w:val="0"/>
          <w:sz w:val="24"/>
          <w:szCs w:val="24"/>
        </w:rPr>
        <w:t xml:space="preserve"> </w:t>
      </w:r>
      <w:r w:rsidRPr="005260D9">
        <w:rPr>
          <w:rFonts w:ascii="Book Antiqua" w:eastAsia="MS PGothic" w:hAnsi="Book Antiqua"/>
          <w:color w:val="000000"/>
          <w:kern w:val="0"/>
          <w:sz w:val="24"/>
          <w:szCs w:val="24"/>
        </w:rPr>
        <w:t>8</w:t>
      </w:r>
      <w:r w:rsidR="00E26740" w:rsidRPr="005260D9">
        <w:rPr>
          <w:rFonts w:ascii="Book Antiqua" w:eastAsia="MS PGothic" w:hAnsi="Book Antiqua"/>
          <w:color w:val="000000"/>
          <w:kern w:val="0"/>
          <w:sz w:val="24"/>
          <w:szCs w:val="24"/>
        </w:rPr>
        <w:t>5.7</w:t>
      </w:r>
      <w:r w:rsidRPr="005260D9">
        <w:rPr>
          <w:rFonts w:ascii="Book Antiqua" w:eastAsia="MS PGothic" w:hAnsi="Book Antiqua"/>
          <w:color w:val="000000"/>
          <w:kern w:val="0"/>
          <w:sz w:val="24"/>
          <w:szCs w:val="24"/>
        </w:rPr>
        <w:t>% (24/2</w:t>
      </w:r>
      <w:r w:rsidR="00E26740" w:rsidRPr="005260D9">
        <w:rPr>
          <w:rFonts w:ascii="Book Antiqua" w:eastAsia="MS PGothic" w:hAnsi="Book Antiqua"/>
          <w:color w:val="000000"/>
          <w:kern w:val="0"/>
          <w:sz w:val="24"/>
          <w:szCs w:val="24"/>
        </w:rPr>
        <w:t>8</w:t>
      </w:r>
      <w:r w:rsidRPr="005260D9">
        <w:rPr>
          <w:rFonts w:ascii="Book Antiqua" w:eastAsia="MS PGothic" w:hAnsi="Book Antiqua"/>
          <w:color w:val="000000"/>
          <w:kern w:val="0"/>
          <w:sz w:val="24"/>
          <w:szCs w:val="24"/>
        </w:rPr>
        <w:t>)</w:t>
      </w:r>
      <w:r w:rsidRPr="005260D9">
        <w:rPr>
          <w:rFonts w:ascii="Book Antiqua" w:hAnsi="Book Antiqua"/>
          <w:kern w:val="0"/>
          <w:sz w:val="24"/>
          <w:szCs w:val="24"/>
        </w:rPr>
        <w:t xml:space="preserve">, </w:t>
      </w:r>
      <w:r w:rsidR="00221DB0" w:rsidRPr="005260D9">
        <w:rPr>
          <w:rFonts w:ascii="Book Antiqua" w:hAnsi="Book Antiqua"/>
          <w:kern w:val="0"/>
          <w:sz w:val="24"/>
          <w:szCs w:val="24"/>
        </w:rPr>
        <w:t xml:space="preserve">respectively, </w:t>
      </w:r>
      <w:r w:rsidRPr="005260D9">
        <w:rPr>
          <w:rFonts w:ascii="Book Antiqua" w:hAnsi="Book Antiqua"/>
          <w:kern w:val="0"/>
          <w:sz w:val="24"/>
          <w:szCs w:val="24"/>
        </w:rPr>
        <w:t xml:space="preserve">the OTSC is valuable </w:t>
      </w:r>
      <w:r w:rsidR="00300381" w:rsidRPr="005260D9">
        <w:rPr>
          <w:rFonts w:ascii="Book Antiqua" w:hAnsi="Book Antiqua"/>
          <w:kern w:val="0"/>
          <w:sz w:val="24"/>
          <w:szCs w:val="24"/>
        </w:rPr>
        <w:t xml:space="preserve">in </w:t>
      </w:r>
      <w:r w:rsidRPr="005260D9">
        <w:rPr>
          <w:rFonts w:ascii="Book Antiqua" w:hAnsi="Book Antiqua"/>
          <w:kern w:val="0"/>
          <w:sz w:val="24"/>
          <w:szCs w:val="24"/>
        </w:rPr>
        <w:t xml:space="preserve">avoiding emergency surgery </w:t>
      </w:r>
      <w:r w:rsidR="00300381" w:rsidRPr="005260D9">
        <w:rPr>
          <w:rFonts w:ascii="Book Antiqua" w:hAnsi="Book Antiqua"/>
          <w:kern w:val="0"/>
          <w:sz w:val="24"/>
          <w:szCs w:val="24"/>
        </w:rPr>
        <w:t>for</w:t>
      </w:r>
      <w:r w:rsidRPr="005260D9">
        <w:rPr>
          <w:rFonts w:ascii="Book Antiqua" w:hAnsi="Book Antiqua"/>
          <w:kern w:val="0"/>
          <w:sz w:val="24"/>
          <w:szCs w:val="24"/>
        </w:rPr>
        <w:t xml:space="preserve"> </w:t>
      </w:r>
      <w:r w:rsidR="001148DA" w:rsidRPr="005260D9">
        <w:rPr>
          <w:rFonts w:ascii="Book Antiqua" w:hAnsi="Book Antiqua"/>
          <w:kern w:val="0"/>
          <w:sz w:val="24"/>
          <w:szCs w:val="24"/>
        </w:rPr>
        <w:t>leaks</w:t>
      </w:r>
      <w:r w:rsidRPr="005260D9">
        <w:rPr>
          <w:rFonts w:ascii="Book Antiqua" w:hAnsi="Book Antiqua"/>
          <w:kern w:val="0"/>
          <w:sz w:val="24"/>
          <w:szCs w:val="24"/>
        </w:rPr>
        <w:t xml:space="preserve">. </w:t>
      </w:r>
    </w:p>
    <w:p w:rsidR="000B0841" w:rsidRPr="005260D9" w:rsidRDefault="000B0841" w:rsidP="000C3E5E">
      <w:pPr>
        <w:autoSpaceDE w:val="0"/>
        <w:autoSpaceDN w:val="0"/>
        <w:adjustRightInd w:val="0"/>
        <w:spacing w:line="360" w:lineRule="auto"/>
        <w:contextualSpacing/>
        <w:rPr>
          <w:rFonts w:ascii="Book Antiqua" w:eastAsia="AdvOTdc5ff126+fb" w:hAnsi="Book Antiqua"/>
          <w:i/>
          <w:color w:val="000000"/>
          <w:kern w:val="0"/>
          <w:sz w:val="24"/>
          <w:szCs w:val="24"/>
        </w:rPr>
      </w:pPr>
    </w:p>
    <w:p w:rsidR="000E67CD" w:rsidRPr="005260D9" w:rsidRDefault="000E67CD" w:rsidP="000C3E5E">
      <w:pPr>
        <w:autoSpaceDE w:val="0"/>
        <w:autoSpaceDN w:val="0"/>
        <w:adjustRightInd w:val="0"/>
        <w:spacing w:line="360" w:lineRule="auto"/>
        <w:contextualSpacing/>
        <w:outlineLvl w:val="0"/>
        <w:rPr>
          <w:rFonts w:ascii="Book Antiqua" w:hAnsi="Book Antiqua"/>
          <w:b/>
          <w:i/>
          <w:kern w:val="0"/>
          <w:sz w:val="24"/>
          <w:szCs w:val="24"/>
        </w:rPr>
      </w:pPr>
      <w:r w:rsidRPr="005260D9">
        <w:rPr>
          <w:rFonts w:ascii="Book Antiqua" w:eastAsia="AdvOTdc5ff126+fb" w:hAnsi="Book Antiqua"/>
          <w:b/>
          <w:i/>
          <w:color w:val="000000"/>
          <w:kern w:val="0"/>
          <w:sz w:val="24"/>
          <w:szCs w:val="24"/>
        </w:rPr>
        <w:t>Fi</w:t>
      </w:r>
      <w:r w:rsidRPr="005260D9">
        <w:rPr>
          <w:rFonts w:ascii="Book Antiqua" w:hAnsi="Book Antiqua"/>
          <w:b/>
          <w:i/>
          <w:color w:val="000000"/>
          <w:kern w:val="0"/>
          <w:sz w:val="24"/>
          <w:szCs w:val="24"/>
        </w:rPr>
        <w:t>stula</w:t>
      </w:r>
      <w:r w:rsidR="00300381" w:rsidRPr="005260D9">
        <w:rPr>
          <w:rFonts w:ascii="Book Antiqua" w:hAnsi="Book Antiqua"/>
          <w:b/>
          <w:i/>
          <w:color w:val="000000"/>
          <w:kern w:val="0"/>
          <w:sz w:val="24"/>
          <w:szCs w:val="24"/>
        </w:rPr>
        <w:t>e</w:t>
      </w:r>
    </w:p>
    <w:p w:rsidR="00A2381E" w:rsidRPr="005260D9" w:rsidRDefault="000E67CD" w:rsidP="00E71B66">
      <w:pPr>
        <w:autoSpaceDE w:val="0"/>
        <w:autoSpaceDN w:val="0"/>
        <w:adjustRightInd w:val="0"/>
        <w:spacing w:line="360" w:lineRule="auto"/>
        <w:contextualSpacing/>
        <w:rPr>
          <w:rFonts w:ascii="Book Antiqua" w:hAnsi="Book Antiqua"/>
          <w:bCs/>
          <w:sz w:val="24"/>
          <w:szCs w:val="24"/>
        </w:rPr>
      </w:pPr>
      <w:r w:rsidRPr="005260D9">
        <w:rPr>
          <w:rFonts w:ascii="Book Antiqua" w:hAnsi="Book Antiqua"/>
          <w:kern w:val="0"/>
          <w:sz w:val="24"/>
          <w:szCs w:val="24"/>
        </w:rPr>
        <w:t xml:space="preserve">Among all </w:t>
      </w:r>
      <w:r w:rsidR="00810E71" w:rsidRPr="005260D9">
        <w:rPr>
          <w:rFonts w:ascii="Book Antiqua" w:hAnsi="Book Antiqua"/>
          <w:kern w:val="0"/>
          <w:sz w:val="24"/>
          <w:szCs w:val="24"/>
        </w:rPr>
        <w:t xml:space="preserve">of the </w:t>
      </w:r>
      <w:r w:rsidRPr="005260D9">
        <w:rPr>
          <w:rFonts w:ascii="Book Antiqua" w:hAnsi="Book Antiqua"/>
          <w:kern w:val="0"/>
          <w:sz w:val="24"/>
          <w:szCs w:val="24"/>
        </w:rPr>
        <w:t xml:space="preserve">indications, </w:t>
      </w:r>
      <w:r w:rsidRPr="005260D9">
        <w:rPr>
          <w:rFonts w:ascii="Book Antiqua" w:hAnsi="Book Antiqua"/>
          <w:color w:val="000000"/>
          <w:kern w:val="0"/>
          <w:sz w:val="24"/>
          <w:szCs w:val="24"/>
        </w:rPr>
        <w:t>the mean rate of overall clinical success</w:t>
      </w:r>
      <w:r w:rsidRPr="005260D9">
        <w:rPr>
          <w:rFonts w:ascii="Book Antiqua" w:hAnsi="Book Antiqua"/>
          <w:kern w:val="0"/>
          <w:sz w:val="24"/>
          <w:szCs w:val="24"/>
        </w:rPr>
        <w:t xml:space="preserve"> for fistula </w:t>
      </w:r>
      <w:r w:rsidR="00300381" w:rsidRPr="005260D9">
        <w:rPr>
          <w:rFonts w:ascii="Book Antiqua" w:hAnsi="Book Antiqua"/>
          <w:kern w:val="0"/>
          <w:sz w:val="24"/>
          <w:szCs w:val="24"/>
        </w:rPr>
        <w:t xml:space="preserve">was </w:t>
      </w:r>
      <w:r w:rsidR="00B157D1" w:rsidRPr="005260D9">
        <w:rPr>
          <w:rFonts w:ascii="Book Antiqua" w:hAnsi="Book Antiqua"/>
          <w:kern w:val="0"/>
          <w:sz w:val="24"/>
          <w:szCs w:val="24"/>
        </w:rPr>
        <w:t>the lowest (53.0</w:t>
      </w:r>
      <w:r w:rsidRPr="005260D9">
        <w:rPr>
          <w:rFonts w:ascii="Book Antiqua" w:hAnsi="Book Antiqua"/>
          <w:kern w:val="0"/>
          <w:sz w:val="24"/>
          <w:szCs w:val="24"/>
        </w:rPr>
        <w:t>%, range 25-81.8, 13</w:t>
      </w:r>
      <w:r w:rsidR="00B157D1" w:rsidRPr="005260D9">
        <w:rPr>
          <w:rFonts w:ascii="Book Antiqua" w:hAnsi="Book Antiqua"/>
          <w:kern w:val="0"/>
          <w:sz w:val="24"/>
          <w:szCs w:val="24"/>
        </w:rPr>
        <w:t>3</w:t>
      </w:r>
      <w:r w:rsidRPr="005260D9">
        <w:rPr>
          <w:rFonts w:ascii="Book Antiqua" w:hAnsi="Book Antiqua"/>
          <w:kern w:val="0"/>
          <w:sz w:val="24"/>
          <w:szCs w:val="24"/>
        </w:rPr>
        <w:t>/2</w:t>
      </w:r>
      <w:r w:rsidR="00E26740" w:rsidRPr="005260D9">
        <w:rPr>
          <w:rFonts w:ascii="Book Antiqua" w:hAnsi="Book Antiqua"/>
          <w:kern w:val="0"/>
          <w:sz w:val="24"/>
          <w:szCs w:val="24"/>
        </w:rPr>
        <w:t>5</w:t>
      </w:r>
      <w:r w:rsidR="00B157D1" w:rsidRPr="005260D9">
        <w:rPr>
          <w:rFonts w:ascii="Book Antiqua" w:hAnsi="Book Antiqua"/>
          <w:kern w:val="0"/>
          <w:sz w:val="24"/>
          <w:szCs w:val="24"/>
        </w:rPr>
        <w:t>1</w:t>
      </w:r>
      <w:r w:rsidRPr="005260D9">
        <w:rPr>
          <w:rFonts w:ascii="Book Antiqua" w:hAnsi="Book Antiqua"/>
          <w:kern w:val="0"/>
          <w:sz w:val="24"/>
          <w:szCs w:val="24"/>
        </w:rPr>
        <w:t xml:space="preserve"> cases). </w:t>
      </w:r>
      <w:r w:rsidR="00CC100F" w:rsidRPr="005260D9">
        <w:rPr>
          <w:rFonts w:ascii="Book Antiqua" w:hAnsi="Book Antiqua"/>
          <w:kern w:val="0"/>
          <w:sz w:val="24"/>
          <w:szCs w:val="24"/>
        </w:rPr>
        <w:t xml:space="preserve">Similarly, </w:t>
      </w:r>
      <w:r w:rsidR="00CC100F" w:rsidRPr="005260D9">
        <w:rPr>
          <w:rFonts w:ascii="Book Antiqua" w:hAnsi="Book Antiqua"/>
          <w:color w:val="000000"/>
          <w:kern w:val="0"/>
          <w:sz w:val="24"/>
          <w:szCs w:val="24"/>
        </w:rPr>
        <w:t xml:space="preserve">recent </w:t>
      </w:r>
      <w:r w:rsidRPr="005260D9">
        <w:rPr>
          <w:rFonts w:ascii="Book Antiqua" w:hAnsi="Book Antiqua"/>
          <w:color w:val="000000"/>
          <w:kern w:val="0"/>
          <w:sz w:val="24"/>
          <w:szCs w:val="24"/>
        </w:rPr>
        <w:t>studies</w:t>
      </w:r>
      <w:r w:rsidRPr="005260D9">
        <w:rPr>
          <w:rFonts w:ascii="Book Antiqua" w:hAnsi="Book Antiqua"/>
          <w:kern w:val="0"/>
          <w:sz w:val="24"/>
          <w:szCs w:val="24"/>
        </w:rPr>
        <w:t xml:space="preserve"> </w:t>
      </w:r>
      <w:r w:rsidR="00300381" w:rsidRPr="005260D9">
        <w:rPr>
          <w:rFonts w:ascii="Book Antiqua" w:hAnsi="Book Antiqua"/>
          <w:kern w:val="0"/>
          <w:sz w:val="24"/>
          <w:szCs w:val="24"/>
        </w:rPr>
        <w:t xml:space="preserve">have </w:t>
      </w:r>
      <w:r w:rsidRPr="005260D9">
        <w:rPr>
          <w:rFonts w:ascii="Book Antiqua" w:hAnsi="Book Antiqua"/>
          <w:kern w:val="0"/>
          <w:sz w:val="24"/>
          <w:szCs w:val="24"/>
        </w:rPr>
        <w:t xml:space="preserve">demonstrated </w:t>
      </w:r>
      <w:r w:rsidRPr="005260D9">
        <w:rPr>
          <w:rFonts w:ascii="Book Antiqua" w:hAnsi="Book Antiqua"/>
          <w:color w:val="000000"/>
          <w:kern w:val="0"/>
          <w:sz w:val="24"/>
          <w:szCs w:val="24"/>
        </w:rPr>
        <w:t>a limited success rate</w:t>
      </w:r>
      <w:r w:rsidRPr="005260D9">
        <w:rPr>
          <w:rFonts w:ascii="Book Antiqua" w:hAnsi="Book Antiqua"/>
          <w:kern w:val="0"/>
          <w:sz w:val="24"/>
          <w:szCs w:val="24"/>
        </w:rPr>
        <w:t xml:space="preserve"> </w:t>
      </w:r>
      <w:r w:rsidR="00300381" w:rsidRPr="005260D9">
        <w:rPr>
          <w:rFonts w:ascii="Book Antiqua" w:hAnsi="Book Antiqua"/>
          <w:kern w:val="0"/>
          <w:sz w:val="24"/>
          <w:szCs w:val="24"/>
        </w:rPr>
        <w:t xml:space="preserve">of </w:t>
      </w:r>
      <w:r w:rsidR="00A654A0" w:rsidRPr="005260D9">
        <w:rPr>
          <w:rFonts w:ascii="Book Antiqua" w:hAnsi="Book Antiqua"/>
          <w:kern w:val="0"/>
          <w:sz w:val="24"/>
          <w:szCs w:val="24"/>
        </w:rPr>
        <w:t>approximately 5</w:t>
      </w:r>
      <w:r w:rsidRPr="005260D9">
        <w:rPr>
          <w:rFonts w:ascii="Book Antiqua" w:hAnsi="Book Antiqua"/>
          <w:kern w:val="0"/>
          <w:sz w:val="24"/>
          <w:szCs w:val="24"/>
        </w:rPr>
        <w:t xml:space="preserve">0%. Despite the introduction of the OTSC system, </w:t>
      </w:r>
      <w:r w:rsidR="008413F4" w:rsidRPr="005260D9">
        <w:rPr>
          <w:rFonts w:ascii="Book Antiqua" w:hAnsi="Book Antiqua"/>
          <w:kern w:val="0"/>
          <w:sz w:val="24"/>
          <w:szCs w:val="24"/>
        </w:rPr>
        <w:t xml:space="preserve">fistula </w:t>
      </w:r>
      <w:r w:rsidRPr="005260D9">
        <w:rPr>
          <w:rFonts w:ascii="Book Antiqua" w:hAnsi="Book Antiqua"/>
          <w:kern w:val="0"/>
          <w:sz w:val="24"/>
          <w:szCs w:val="24"/>
        </w:rPr>
        <w:t>closure appears to be</w:t>
      </w:r>
      <w:r w:rsidRPr="005260D9">
        <w:rPr>
          <w:rFonts w:ascii="Book Antiqua" w:hAnsi="Book Antiqua"/>
          <w:color w:val="000000"/>
          <w:kern w:val="0"/>
          <w:sz w:val="24"/>
          <w:szCs w:val="24"/>
        </w:rPr>
        <w:t xml:space="preserve"> </w:t>
      </w:r>
      <w:r w:rsidR="00810E71" w:rsidRPr="005260D9">
        <w:rPr>
          <w:rFonts w:ascii="Book Antiqua" w:hAnsi="Book Antiqua"/>
          <w:kern w:val="0"/>
          <w:sz w:val="24"/>
          <w:szCs w:val="24"/>
        </w:rPr>
        <w:t>a challenge</w:t>
      </w:r>
      <w:r w:rsidRPr="005260D9">
        <w:rPr>
          <w:rFonts w:ascii="Book Antiqua" w:hAnsi="Book Antiqua"/>
          <w:kern w:val="0"/>
          <w:sz w:val="24"/>
          <w:szCs w:val="24"/>
        </w:rPr>
        <w:t>.</w:t>
      </w:r>
      <w:r w:rsidRPr="005260D9">
        <w:rPr>
          <w:rFonts w:ascii="Book Antiqua" w:hAnsi="Book Antiqua"/>
          <w:color w:val="000000"/>
          <w:kern w:val="0"/>
          <w:sz w:val="24"/>
          <w:szCs w:val="24"/>
        </w:rPr>
        <w:t xml:space="preserve"> </w:t>
      </w:r>
      <w:r w:rsidRPr="005260D9">
        <w:rPr>
          <w:rFonts w:ascii="Book Antiqua" w:hAnsi="Book Antiqua"/>
          <w:kern w:val="0"/>
          <w:sz w:val="24"/>
          <w:szCs w:val="24"/>
        </w:rPr>
        <w:t xml:space="preserve">However, compared to other studies, our study </w:t>
      </w:r>
      <w:r w:rsidR="006A1DE5" w:rsidRPr="005260D9">
        <w:rPr>
          <w:rFonts w:ascii="Book Antiqua" w:eastAsiaTheme="minorEastAsia" w:hAnsi="Book Antiqua"/>
          <w:kern w:val="0"/>
          <w:sz w:val="24"/>
          <w:szCs w:val="24"/>
        </w:rPr>
        <w:t>deliver</w:t>
      </w:r>
      <w:r w:rsidRPr="005260D9">
        <w:rPr>
          <w:rFonts w:ascii="Book Antiqua" w:hAnsi="Book Antiqua"/>
          <w:kern w:val="0"/>
          <w:sz w:val="24"/>
          <w:szCs w:val="24"/>
        </w:rPr>
        <w:t xml:space="preserve">ed good outcomes with </w:t>
      </w:r>
      <w:r w:rsidR="00B62FE7" w:rsidRPr="005260D9">
        <w:rPr>
          <w:rFonts w:ascii="Book Antiqua" w:hAnsi="Book Antiqua"/>
          <w:kern w:val="0"/>
          <w:sz w:val="24"/>
          <w:szCs w:val="24"/>
        </w:rPr>
        <w:t xml:space="preserve">both </w:t>
      </w:r>
      <w:r w:rsidRPr="005260D9">
        <w:rPr>
          <w:rFonts w:ascii="Book Antiqua" w:hAnsi="Book Antiqua"/>
          <w:kern w:val="0"/>
          <w:sz w:val="24"/>
          <w:szCs w:val="24"/>
        </w:rPr>
        <w:t>technical (9</w:t>
      </w:r>
      <w:r w:rsidR="008556F8" w:rsidRPr="005260D9">
        <w:rPr>
          <w:rFonts w:ascii="Book Antiqua" w:hAnsi="Book Antiqua"/>
          <w:kern w:val="0"/>
          <w:sz w:val="24"/>
          <w:szCs w:val="24"/>
        </w:rPr>
        <w:t>1.7</w:t>
      </w:r>
      <w:r w:rsidRPr="005260D9">
        <w:rPr>
          <w:rFonts w:ascii="Book Antiqua" w:hAnsi="Book Antiqua"/>
          <w:kern w:val="0"/>
          <w:sz w:val="24"/>
          <w:szCs w:val="24"/>
        </w:rPr>
        <w:t xml:space="preserve">%, </w:t>
      </w:r>
      <w:r w:rsidR="00D27C4C" w:rsidRPr="005260D9">
        <w:rPr>
          <w:rFonts w:ascii="Book Antiqua" w:hAnsi="Book Antiqua"/>
          <w:kern w:val="0"/>
          <w:sz w:val="24"/>
          <w:szCs w:val="24"/>
        </w:rPr>
        <w:t>11/1</w:t>
      </w:r>
      <w:r w:rsidR="008556F8" w:rsidRPr="005260D9">
        <w:rPr>
          <w:rFonts w:ascii="Book Antiqua" w:hAnsi="Book Antiqua"/>
          <w:kern w:val="0"/>
          <w:sz w:val="24"/>
          <w:szCs w:val="24"/>
        </w:rPr>
        <w:t>2</w:t>
      </w:r>
      <w:r w:rsidR="00D27C4C" w:rsidRPr="005260D9">
        <w:rPr>
          <w:rFonts w:ascii="Book Antiqua" w:hAnsi="Book Antiqua"/>
          <w:kern w:val="0"/>
          <w:sz w:val="24"/>
          <w:szCs w:val="24"/>
        </w:rPr>
        <w:t xml:space="preserve"> </w:t>
      </w:r>
      <w:r w:rsidRPr="005260D9">
        <w:rPr>
          <w:rFonts w:ascii="Book Antiqua" w:hAnsi="Book Antiqua"/>
          <w:kern w:val="0"/>
          <w:sz w:val="24"/>
          <w:szCs w:val="24"/>
        </w:rPr>
        <w:t>cases) and clinical success (8</w:t>
      </w:r>
      <w:r w:rsidR="008556F8" w:rsidRPr="005260D9">
        <w:rPr>
          <w:rFonts w:ascii="Book Antiqua" w:hAnsi="Book Antiqua"/>
          <w:kern w:val="0"/>
          <w:sz w:val="24"/>
          <w:szCs w:val="24"/>
        </w:rPr>
        <w:t>3.3</w:t>
      </w:r>
      <w:r w:rsidRPr="005260D9">
        <w:rPr>
          <w:rFonts w:ascii="Book Antiqua" w:hAnsi="Book Antiqua"/>
          <w:kern w:val="0"/>
          <w:sz w:val="24"/>
          <w:szCs w:val="24"/>
        </w:rPr>
        <w:t xml:space="preserve">%, </w:t>
      </w:r>
      <w:r w:rsidR="00E26740" w:rsidRPr="005260D9">
        <w:rPr>
          <w:rFonts w:ascii="Book Antiqua" w:hAnsi="Book Antiqua"/>
          <w:kern w:val="0"/>
          <w:sz w:val="24"/>
          <w:szCs w:val="24"/>
        </w:rPr>
        <w:t>1</w:t>
      </w:r>
      <w:r w:rsidR="008556F8" w:rsidRPr="005260D9">
        <w:rPr>
          <w:rFonts w:ascii="Book Antiqua" w:hAnsi="Book Antiqua"/>
          <w:kern w:val="0"/>
          <w:sz w:val="24"/>
          <w:szCs w:val="24"/>
        </w:rPr>
        <w:t>0/12</w:t>
      </w:r>
      <w:r w:rsidR="00D27C4C" w:rsidRPr="005260D9">
        <w:rPr>
          <w:rFonts w:ascii="Book Antiqua" w:hAnsi="Book Antiqua"/>
          <w:kern w:val="0"/>
          <w:sz w:val="24"/>
          <w:szCs w:val="24"/>
        </w:rPr>
        <w:t xml:space="preserve"> </w:t>
      </w:r>
      <w:r w:rsidRPr="005260D9">
        <w:rPr>
          <w:rFonts w:ascii="Book Antiqua" w:hAnsi="Book Antiqua"/>
          <w:kern w:val="0"/>
          <w:sz w:val="24"/>
          <w:szCs w:val="24"/>
        </w:rPr>
        <w:t xml:space="preserve">cases). Law </w:t>
      </w:r>
      <w:r w:rsidRPr="005260D9">
        <w:rPr>
          <w:rFonts w:ascii="Book Antiqua" w:hAnsi="Book Antiqua"/>
          <w:i/>
          <w:kern w:val="0"/>
          <w:sz w:val="24"/>
          <w:szCs w:val="24"/>
        </w:rPr>
        <w:t>et al</w:t>
      </w:r>
      <w:r w:rsidR="002426B5" w:rsidRPr="005260D9">
        <w:rPr>
          <w:rFonts w:ascii="Book Antiqua" w:hAnsi="Book Antiqua"/>
          <w:kern w:val="0"/>
          <w:sz w:val="24"/>
          <w:szCs w:val="24"/>
        </w:rPr>
        <w:t xml:space="preserve"> </w:t>
      </w:r>
      <w:r w:rsidRPr="005260D9">
        <w:rPr>
          <w:rFonts w:ascii="Book Antiqua" w:hAnsi="Book Antiqua"/>
          <w:kern w:val="0"/>
          <w:sz w:val="24"/>
          <w:szCs w:val="24"/>
        </w:rPr>
        <w:t xml:space="preserve">reported that nearly 50% of patients with endoscopic and radiologic evidence of fistula closure at completion of the index procedure went on to require additional interventions in the subsequent days </w:t>
      </w:r>
      <w:r w:rsidR="00300381" w:rsidRPr="005260D9">
        <w:rPr>
          <w:rFonts w:ascii="Book Antiqua" w:hAnsi="Book Antiqua"/>
          <w:kern w:val="0"/>
          <w:sz w:val="24"/>
          <w:szCs w:val="24"/>
        </w:rPr>
        <w:t>and</w:t>
      </w:r>
      <w:r w:rsidRPr="005260D9">
        <w:rPr>
          <w:rFonts w:ascii="Book Antiqua" w:hAnsi="Book Antiqua"/>
          <w:kern w:val="0"/>
          <w:sz w:val="24"/>
          <w:szCs w:val="24"/>
        </w:rPr>
        <w:t xml:space="preserve"> months due to fistula recurrence</w:t>
      </w:r>
      <w:r w:rsidR="001E38B1" w:rsidRPr="005260D9">
        <w:rPr>
          <w:rFonts w:ascii="Book Antiqua" w:hAnsi="Book Antiqua"/>
          <w:kern w:val="0"/>
          <w:sz w:val="24"/>
          <w:szCs w:val="24"/>
          <w:vertAlign w:val="superscript"/>
        </w:rPr>
        <w:t>[</w:t>
      </w:r>
      <w:r w:rsidRPr="005260D9">
        <w:rPr>
          <w:rFonts w:ascii="Book Antiqua" w:hAnsi="Book Antiqua"/>
          <w:kern w:val="0"/>
          <w:sz w:val="24"/>
          <w:szCs w:val="24"/>
          <w:vertAlign w:val="superscript"/>
        </w:rPr>
        <w:t>2</w:t>
      </w:r>
      <w:r w:rsidR="00FD3501" w:rsidRPr="005260D9">
        <w:rPr>
          <w:rFonts w:ascii="Book Antiqua" w:hAnsi="Book Antiqua"/>
          <w:kern w:val="0"/>
          <w:sz w:val="24"/>
          <w:szCs w:val="24"/>
          <w:vertAlign w:val="superscript"/>
        </w:rPr>
        <w:t>4</w:t>
      </w:r>
      <w:r w:rsidR="001E38B1" w:rsidRPr="005260D9">
        <w:rPr>
          <w:rFonts w:ascii="Book Antiqua" w:hAnsi="Book Antiqua"/>
          <w:kern w:val="0"/>
          <w:sz w:val="24"/>
          <w:szCs w:val="24"/>
          <w:vertAlign w:val="superscript"/>
        </w:rPr>
        <w:t>]</w:t>
      </w:r>
      <w:r w:rsidRPr="005260D9">
        <w:rPr>
          <w:rFonts w:ascii="Book Antiqua" w:hAnsi="Book Antiqua"/>
          <w:kern w:val="0"/>
          <w:sz w:val="24"/>
          <w:szCs w:val="24"/>
        </w:rPr>
        <w:t xml:space="preserve">. Accordingly, we recommend </w:t>
      </w:r>
      <w:r w:rsidR="00A37D62" w:rsidRPr="005260D9">
        <w:rPr>
          <w:rFonts w:ascii="Book Antiqua" w:hAnsi="Book Antiqua"/>
          <w:kern w:val="0"/>
          <w:sz w:val="24"/>
          <w:szCs w:val="24"/>
        </w:rPr>
        <w:t xml:space="preserve">the use of </w:t>
      </w:r>
      <w:r w:rsidRPr="005260D9">
        <w:rPr>
          <w:rFonts w:ascii="Book Antiqua" w:hAnsi="Book Antiqua"/>
          <w:kern w:val="0"/>
          <w:sz w:val="24"/>
          <w:szCs w:val="24"/>
        </w:rPr>
        <w:t xml:space="preserve">sufficient suction </w:t>
      </w:r>
      <w:r w:rsidR="001810F2" w:rsidRPr="005260D9">
        <w:rPr>
          <w:rFonts w:ascii="Book Antiqua" w:eastAsiaTheme="minorEastAsia" w:hAnsi="Book Antiqua"/>
          <w:kern w:val="0"/>
          <w:sz w:val="24"/>
          <w:szCs w:val="24"/>
        </w:rPr>
        <w:t>into</w:t>
      </w:r>
      <w:r w:rsidRPr="005260D9">
        <w:rPr>
          <w:rFonts w:ascii="Book Antiqua" w:hAnsi="Book Antiqua"/>
          <w:kern w:val="0"/>
          <w:sz w:val="24"/>
          <w:szCs w:val="24"/>
        </w:rPr>
        <w:t xml:space="preserve"> the cap </w:t>
      </w:r>
      <w:r w:rsidR="00A37D62" w:rsidRPr="005260D9">
        <w:rPr>
          <w:rFonts w:ascii="Book Antiqua" w:hAnsi="Book Antiqua"/>
          <w:kern w:val="0"/>
          <w:sz w:val="24"/>
          <w:szCs w:val="24"/>
        </w:rPr>
        <w:t xml:space="preserve">with the </w:t>
      </w:r>
      <w:r w:rsidRPr="005260D9">
        <w:rPr>
          <w:rFonts w:ascii="Book Antiqua" w:hAnsi="Book Antiqua"/>
          <w:kern w:val="0"/>
          <w:sz w:val="24"/>
          <w:szCs w:val="24"/>
        </w:rPr>
        <w:t xml:space="preserve">aggressive </w:t>
      </w:r>
      <w:r w:rsidR="00A37D62" w:rsidRPr="005260D9">
        <w:rPr>
          <w:rFonts w:ascii="Book Antiqua" w:hAnsi="Book Antiqua"/>
          <w:kern w:val="0"/>
          <w:sz w:val="24"/>
          <w:szCs w:val="24"/>
        </w:rPr>
        <w:t xml:space="preserve">use </w:t>
      </w:r>
      <w:r w:rsidRPr="005260D9">
        <w:rPr>
          <w:rFonts w:ascii="Book Antiqua" w:hAnsi="Book Antiqua"/>
          <w:kern w:val="0"/>
          <w:sz w:val="24"/>
          <w:szCs w:val="24"/>
        </w:rPr>
        <w:t xml:space="preserve">of accessory devices for </w:t>
      </w:r>
      <w:r w:rsidR="00A37D62" w:rsidRPr="005260D9">
        <w:rPr>
          <w:rFonts w:ascii="Book Antiqua" w:hAnsi="Book Antiqua"/>
          <w:kern w:val="0"/>
          <w:sz w:val="24"/>
          <w:szCs w:val="24"/>
        </w:rPr>
        <w:t xml:space="preserve">the </w:t>
      </w:r>
      <w:r w:rsidRPr="005260D9">
        <w:rPr>
          <w:rFonts w:ascii="Book Antiqua" w:hAnsi="Book Antiqua"/>
          <w:color w:val="000000"/>
          <w:kern w:val="0"/>
          <w:sz w:val="24"/>
          <w:szCs w:val="24"/>
        </w:rPr>
        <w:t>successful long-term</w:t>
      </w:r>
      <w:r w:rsidRPr="005260D9">
        <w:rPr>
          <w:rFonts w:ascii="Book Antiqua" w:hAnsi="Book Antiqua"/>
          <w:kern w:val="0"/>
          <w:sz w:val="24"/>
          <w:szCs w:val="24"/>
        </w:rPr>
        <w:t xml:space="preserve"> closure of fistula</w:t>
      </w:r>
      <w:r w:rsidR="00300381" w:rsidRPr="005260D9">
        <w:rPr>
          <w:rFonts w:ascii="Book Antiqua" w:hAnsi="Book Antiqua"/>
          <w:kern w:val="0"/>
          <w:sz w:val="24"/>
          <w:szCs w:val="24"/>
        </w:rPr>
        <w:t>e</w:t>
      </w:r>
      <w:r w:rsidRPr="005260D9">
        <w:rPr>
          <w:rFonts w:ascii="Book Antiqua" w:hAnsi="Book Antiqua"/>
          <w:kern w:val="0"/>
          <w:sz w:val="24"/>
          <w:szCs w:val="24"/>
        </w:rPr>
        <w:t>.</w:t>
      </w:r>
      <w:r w:rsidR="00A2381E" w:rsidRPr="005260D9">
        <w:rPr>
          <w:rFonts w:ascii="Book Antiqua" w:hAnsi="Book Antiqua"/>
          <w:kern w:val="0"/>
          <w:sz w:val="24"/>
          <w:szCs w:val="24"/>
        </w:rPr>
        <w:t xml:space="preserve"> </w:t>
      </w:r>
      <w:r w:rsidR="00300381" w:rsidRPr="005260D9">
        <w:rPr>
          <w:rFonts w:ascii="Book Antiqua" w:hAnsi="Book Antiqua"/>
          <w:kern w:val="0"/>
          <w:sz w:val="24"/>
          <w:szCs w:val="24"/>
        </w:rPr>
        <w:t xml:space="preserve">In the </w:t>
      </w:r>
      <w:r w:rsidR="00300381" w:rsidRPr="005260D9">
        <w:rPr>
          <w:rFonts w:ascii="Book Antiqua" w:hAnsi="Book Antiqua"/>
          <w:bCs/>
          <w:sz w:val="24"/>
          <w:szCs w:val="24"/>
        </w:rPr>
        <w:t>f</w:t>
      </w:r>
      <w:r w:rsidR="00A2381E" w:rsidRPr="005260D9">
        <w:rPr>
          <w:rFonts w:ascii="Book Antiqua" w:hAnsi="Book Antiqua"/>
          <w:bCs/>
          <w:sz w:val="24"/>
          <w:szCs w:val="24"/>
        </w:rPr>
        <w:t xml:space="preserve">uture, the issue </w:t>
      </w:r>
      <w:r w:rsidR="00300381" w:rsidRPr="005260D9">
        <w:rPr>
          <w:rFonts w:ascii="Book Antiqua" w:hAnsi="Book Antiqua"/>
          <w:bCs/>
          <w:sz w:val="24"/>
          <w:szCs w:val="24"/>
        </w:rPr>
        <w:t xml:space="preserve">of </w:t>
      </w:r>
      <w:r w:rsidR="00A2381E" w:rsidRPr="005260D9">
        <w:rPr>
          <w:rFonts w:ascii="Book Antiqua" w:hAnsi="Book Antiqua"/>
          <w:bCs/>
          <w:sz w:val="24"/>
          <w:szCs w:val="24"/>
        </w:rPr>
        <w:t xml:space="preserve">managing </w:t>
      </w:r>
      <w:r w:rsidR="00A2381E" w:rsidRPr="005260D9">
        <w:rPr>
          <w:rFonts w:ascii="Book Antiqua" w:hAnsi="Book Antiqua"/>
          <w:sz w:val="24"/>
          <w:szCs w:val="24"/>
        </w:rPr>
        <w:t>refractory fistula</w:t>
      </w:r>
      <w:r w:rsidR="00300381" w:rsidRPr="005260D9">
        <w:rPr>
          <w:rFonts w:ascii="Book Antiqua" w:hAnsi="Book Antiqua"/>
          <w:sz w:val="24"/>
          <w:szCs w:val="24"/>
        </w:rPr>
        <w:t>e</w:t>
      </w:r>
      <w:r w:rsidR="00A2381E" w:rsidRPr="005260D9">
        <w:rPr>
          <w:rFonts w:ascii="Book Antiqua" w:hAnsi="Book Antiqua"/>
          <w:sz w:val="24"/>
          <w:szCs w:val="24"/>
        </w:rPr>
        <w:t xml:space="preserve"> may be </w:t>
      </w:r>
      <w:r w:rsidR="00A2381E" w:rsidRPr="005260D9">
        <w:rPr>
          <w:rFonts w:ascii="Book Antiqua" w:hAnsi="Book Antiqua"/>
          <w:color w:val="222222"/>
          <w:sz w:val="24"/>
          <w:szCs w:val="24"/>
        </w:rPr>
        <w:t>overcome</w:t>
      </w:r>
      <w:r w:rsidR="00A2381E" w:rsidRPr="005260D9">
        <w:rPr>
          <w:rFonts w:ascii="Book Antiqua" w:hAnsi="Book Antiqua"/>
          <w:sz w:val="24"/>
          <w:szCs w:val="24"/>
        </w:rPr>
        <w:t xml:space="preserve"> by utilizing one or more of the following modalities: the injection of tissue </w:t>
      </w:r>
      <w:proofErr w:type="gramStart"/>
      <w:r w:rsidR="00A2381E" w:rsidRPr="005260D9">
        <w:rPr>
          <w:rFonts w:ascii="Book Antiqua" w:hAnsi="Book Antiqua"/>
          <w:sz w:val="24"/>
          <w:szCs w:val="24"/>
        </w:rPr>
        <w:t>sealants</w:t>
      </w:r>
      <w:r w:rsidR="001E38B1" w:rsidRPr="005260D9">
        <w:rPr>
          <w:rFonts w:ascii="Book Antiqua" w:hAnsi="Book Antiqua"/>
          <w:sz w:val="24"/>
          <w:szCs w:val="24"/>
          <w:vertAlign w:val="superscript"/>
        </w:rPr>
        <w:t>[</w:t>
      </w:r>
      <w:proofErr w:type="gramEnd"/>
      <w:r w:rsidR="00A2381E" w:rsidRPr="005260D9">
        <w:rPr>
          <w:rFonts w:ascii="Book Antiqua" w:hAnsi="Book Antiqua"/>
          <w:sz w:val="24"/>
          <w:szCs w:val="24"/>
          <w:vertAlign w:val="superscript"/>
        </w:rPr>
        <w:t>2</w:t>
      </w:r>
      <w:r w:rsidR="00141702" w:rsidRPr="005260D9">
        <w:rPr>
          <w:rFonts w:ascii="Book Antiqua" w:eastAsiaTheme="minorEastAsia" w:hAnsi="Book Antiqua"/>
          <w:sz w:val="24"/>
          <w:szCs w:val="24"/>
          <w:vertAlign w:val="superscript"/>
        </w:rPr>
        <w:t>7</w:t>
      </w:r>
      <w:r w:rsidR="001E38B1" w:rsidRPr="005260D9">
        <w:rPr>
          <w:rFonts w:ascii="Book Antiqua" w:hAnsi="Book Antiqua"/>
          <w:sz w:val="24"/>
          <w:szCs w:val="24"/>
          <w:vertAlign w:val="superscript"/>
        </w:rPr>
        <w:t>]</w:t>
      </w:r>
      <w:r w:rsidR="00A2381E" w:rsidRPr="005260D9">
        <w:rPr>
          <w:rFonts w:ascii="Book Antiqua" w:hAnsi="Book Antiqua"/>
          <w:sz w:val="24"/>
          <w:szCs w:val="24"/>
        </w:rPr>
        <w:t>, stent placement</w:t>
      </w:r>
      <w:r w:rsidR="001E38B1" w:rsidRPr="005260D9">
        <w:rPr>
          <w:rFonts w:ascii="Book Antiqua" w:hAnsi="Book Antiqua"/>
          <w:sz w:val="24"/>
          <w:szCs w:val="24"/>
          <w:vertAlign w:val="superscript"/>
        </w:rPr>
        <w:t>[</w:t>
      </w:r>
      <w:r w:rsidR="00A2381E" w:rsidRPr="005260D9">
        <w:rPr>
          <w:rFonts w:ascii="Book Antiqua" w:hAnsi="Book Antiqua"/>
          <w:sz w:val="24"/>
          <w:szCs w:val="24"/>
          <w:vertAlign w:val="superscript"/>
        </w:rPr>
        <w:t>2</w:t>
      </w:r>
      <w:r w:rsidR="00141702" w:rsidRPr="005260D9">
        <w:rPr>
          <w:rFonts w:ascii="Book Antiqua" w:eastAsiaTheme="minorEastAsia" w:hAnsi="Book Antiqua"/>
          <w:sz w:val="24"/>
          <w:szCs w:val="24"/>
          <w:vertAlign w:val="superscript"/>
        </w:rPr>
        <w:t>8,</w:t>
      </w:r>
      <w:r w:rsidR="00A2381E" w:rsidRPr="005260D9">
        <w:rPr>
          <w:rFonts w:ascii="Book Antiqua" w:hAnsi="Book Antiqua"/>
          <w:sz w:val="24"/>
          <w:szCs w:val="24"/>
          <w:vertAlign w:val="superscript"/>
        </w:rPr>
        <w:t>2</w:t>
      </w:r>
      <w:r w:rsidR="00141702" w:rsidRPr="005260D9">
        <w:rPr>
          <w:rFonts w:ascii="Book Antiqua" w:eastAsiaTheme="minorEastAsia" w:hAnsi="Book Antiqua"/>
          <w:sz w:val="24"/>
          <w:szCs w:val="24"/>
          <w:vertAlign w:val="superscript"/>
        </w:rPr>
        <w:t>9</w:t>
      </w:r>
      <w:r w:rsidR="001E38B1" w:rsidRPr="005260D9">
        <w:rPr>
          <w:rFonts w:ascii="Book Antiqua" w:hAnsi="Book Antiqua"/>
          <w:sz w:val="24"/>
          <w:szCs w:val="24"/>
          <w:vertAlign w:val="superscript"/>
        </w:rPr>
        <w:t>]</w:t>
      </w:r>
      <w:r w:rsidR="00A2381E" w:rsidRPr="005260D9">
        <w:rPr>
          <w:rFonts w:ascii="Book Antiqua" w:hAnsi="Book Antiqua"/>
          <w:sz w:val="24"/>
          <w:szCs w:val="24"/>
        </w:rPr>
        <w:t xml:space="preserve">, and </w:t>
      </w:r>
      <w:r w:rsidR="00A2381E" w:rsidRPr="005260D9">
        <w:rPr>
          <w:rFonts w:ascii="Book Antiqua" w:hAnsi="Book Antiqua"/>
          <w:kern w:val="0"/>
          <w:sz w:val="24"/>
          <w:szCs w:val="24"/>
        </w:rPr>
        <w:t xml:space="preserve">newly developed </w:t>
      </w:r>
      <w:r w:rsidR="00A2381E" w:rsidRPr="005260D9">
        <w:rPr>
          <w:rFonts w:ascii="Book Antiqua" w:hAnsi="Book Antiqua"/>
          <w:sz w:val="24"/>
          <w:szCs w:val="24"/>
        </w:rPr>
        <w:t xml:space="preserve">endoscopic suturing </w:t>
      </w:r>
      <w:r w:rsidR="00A2381E" w:rsidRPr="005260D9">
        <w:rPr>
          <w:rFonts w:ascii="Book Antiqua" w:hAnsi="Book Antiqua"/>
          <w:kern w:val="0"/>
          <w:sz w:val="24"/>
          <w:szCs w:val="24"/>
        </w:rPr>
        <w:t>devices</w:t>
      </w:r>
      <w:r w:rsidR="001E38B1" w:rsidRPr="005260D9">
        <w:rPr>
          <w:rFonts w:ascii="Book Antiqua" w:hAnsi="Book Antiqua"/>
          <w:sz w:val="24"/>
          <w:szCs w:val="24"/>
          <w:vertAlign w:val="superscript"/>
        </w:rPr>
        <w:t>[</w:t>
      </w:r>
      <w:r w:rsidR="00FD3501" w:rsidRPr="005260D9">
        <w:rPr>
          <w:rFonts w:ascii="Book Antiqua" w:hAnsi="Book Antiqua"/>
          <w:sz w:val="24"/>
          <w:szCs w:val="24"/>
          <w:vertAlign w:val="superscript"/>
        </w:rPr>
        <w:t>4,</w:t>
      </w:r>
      <w:r w:rsidR="00A2381E" w:rsidRPr="005260D9">
        <w:rPr>
          <w:rFonts w:ascii="Book Antiqua" w:hAnsi="Book Antiqua"/>
          <w:sz w:val="24"/>
          <w:szCs w:val="24"/>
          <w:vertAlign w:val="superscript"/>
        </w:rPr>
        <w:t>5,</w:t>
      </w:r>
      <w:r w:rsidR="00141702" w:rsidRPr="005260D9">
        <w:rPr>
          <w:rFonts w:ascii="Book Antiqua" w:eastAsiaTheme="minorEastAsia" w:hAnsi="Book Antiqua"/>
          <w:sz w:val="24"/>
          <w:szCs w:val="24"/>
          <w:vertAlign w:val="superscript"/>
        </w:rPr>
        <w:t>30</w:t>
      </w:r>
      <w:r w:rsidR="001E38B1" w:rsidRPr="005260D9">
        <w:rPr>
          <w:rFonts w:ascii="Book Antiqua" w:hAnsi="Book Antiqua"/>
          <w:sz w:val="24"/>
          <w:szCs w:val="24"/>
          <w:vertAlign w:val="superscript"/>
        </w:rPr>
        <w:t>]</w:t>
      </w:r>
      <w:r w:rsidR="00A2381E" w:rsidRPr="005260D9">
        <w:rPr>
          <w:rFonts w:ascii="Book Antiqua" w:hAnsi="Book Antiqua"/>
          <w:sz w:val="24"/>
          <w:szCs w:val="24"/>
        </w:rPr>
        <w:t>.</w:t>
      </w:r>
    </w:p>
    <w:p w:rsidR="000B0841" w:rsidRPr="005260D9" w:rsidRDefault="000B0841" w:rsidP="000C3E5E">
      <w:pPr>
        <w:autoSpaceDE w:val="0"/>
        <w:autoSpaceDN w:val="0"/>
        <w:adjustRightInd w:val="0"/>
        <w:spacing w:line="360" w:lineRule="auto"/>
        <w:contextualSpacing/>
        <w:rPr>
          <w:rFonts w:ascii="Book Antiqua" w:hAnsi="Book Antiqua"/>
          <w:color w:val="000000"/>
          <w:kern w:val="0"/>
          <w:sz w:val="24"/>
          <w:szCs w:val="24"/>
        </w:rPr>
      </w:pPr>
    </w:p>
    <w:p w:rsidR="000E67CD" w:rsidRPr="005260D9" w:rsidRDefault="000E67CD" w:rsidP="000C3E5E">
      <w:pPr>
        <w:autoSpaceDE w:val="0"/>
        <w:autoSpaceDN w:val="0"/>
        <w:adjustRightInd w:val="0"/>
        <w:spacing w:line="360" w:lineRule="auto"/>
        <w:contextualSpacing/>
        <w:outlineLvl w:val="0"/>
        <w:rPr>
          <w:rFonts w:ascii="Book Antiqua" w:hAnsi="Book Antiqua"/>
          <w:b/>
          <w:color w:val="222222"/>
          <w:sz w:val="24"/>
          <w:szCs w:val="24"/>
        </w:rPr>
      </w:pPr>
      <w:r w:rsidRPr="005260D9">
        <w:rPr>
          <w:rFonts w:ascii="Book Antiqua" w:hAnsi="Book Antiqua"/>
          <w:b/>
          <w:i/>
          <w:color w:val="000000"/>
          <w:kern w:val="0"/>
          <w:sz w:val="24"/>
          <w:szCs w:val="24"/>
        </w:rPr>
        <w:t>Limitations</w:t>
      </w:r>
    </w:p>
    <w:p w:rsidR="000E67CD" w:rsidRPr="005260D9" w:rsidRDefault="000E67CD" w:rsidP="00E71B66">
      <w:pPr>
        <w:autoSpaceDE w:val="0"/>
        <w:autoSpaceDN w:val="0"/>
        <w:adjustRightInd w:val="0"/>
        <w:spacing w:line="360" w:lineRule="auto"/>
        <w:contextualSpacing/>
        <w:rPr>
          <w:rFonts w:ascii="Book Antiqua" w:hAnsi="Book Antiqua"/>
          <w:kern w:val="0"/>
          <w:sz w:val="24"/>
          <w:szCs w:val="24"/>
        </w:rPr>
      </w:pPr>
      <w:r w:rsidRPr="005260D9">
        <w:rPr>
          <w:rFonts w:ascii="Book Antiqua" w:hAnsi="Book Antiqua"/>
          <w:kern w:val="0"/>
          <w:sz w:val="24"/>
          <w:szCs w:val="24"/>
        </w:rPr>
        <w:t xml:space="preserve">The main limitation of this study is its retrospective </w:t>
      </w:r>
      <w:r w:rsidR="00300381" w:rsidRPr="005260D9">
        <w:rPr>
          <w:rFonts w:ascii="Book Antiqua" w:hAnsi="Book Antiqua"/>
          <w:kern w:val="0"/>
          <w:sz w:val="24"/>
          <w:szCs w:val="24"/>
        </w:rPr>
        <w:t>design</w:t>
      </w:r>
      <w:r w:rsidRPr="005260D9">
        <w:rPr>
          <w:rFonts w:ascii="Book Antiqua" w:hAnsi="Book Antiqua"/>
          <w:kern w:val="0"/>
          <w:sz w:val="24"/>
          <w:szCs w:val="24"/>
        </w:rPr>
        <w:t>. Additionally, the selection</w:t>
      </w:r>
      <w:r w:rsidRPr="005260D9">
        <w:rPr>
          <w:rFonts w:ascii="Book Antiqua" w:hAnsi="Book Antiqua"/>
          <w:sz w:val="24"/>
          <w:szCs w:val="24"/>
        </w:rPr>
        <w:t xml:space="preserve"> of the suction method</w:t>
      </w:r>
      <w:r w:rsidRPr="005260D9">
        <w:rPr>
          <w:rFonts w:ascii="Book Antiqua" w:hAnsi="Book Antiqua"/>
          <w:kern w:val="0"/>
          <w:sz w:val="24"/>
          <w:szCs w:val="24"/>
        </w:rPr>
        <w:t xml:space="preserve"> depended on the operator’s </w:t>
      </w:r>
      <w:r w:rsidRPr="005260D9">
        <w:rPr>
          <w:rFonts w:ascii="Book Antiqua" w:hAnsi="Book Antiqua"/>
          <w:sz w:val="24"/>
          <w:szCs w:val="24"/>
        </w:rPr>
        <w:t>discretion</w:t>
      </w:r>
      <w:r w:rsidRPr="005260D9">
        <w:rPr>
          <w:rFonts w:ascii="Book Antiqua" w:hAnsi="Book Antiqua"/>
          <w:kern w:val="0"/>
          <w:sz w:val="24"/>
          <w:szCs w:val="24"/>
        </w:rPr>
        <w:t xml:space="preserve">, </w:t>
      </w:r>
      <w:r w:rsidR="00300381" w:rsidRPr="005260D9">
        <w:rPr>
          <w:rFonts w:ascii="Book Antiqua" w:hAnsi="Book Antiqua"/>
          <w:kern w:val="0"/>
          <w:sz w:val="24"/>
          <w:szCs w:val="24"/>
        </w:rPr>
        <w:t xml:space="preserve">so </w:t>
      </w:r>
      <w:r w:rsidRPr="005260D9">
        <w:rPr>
          <w:rFonts w:ascii="Book Antiqua" w:hAnsi="Book Antiqua"/>
          <w:kern w:val="0"/>
          <w:sz w:val="24"/>
          <w:szCs w:val="24"/>
        </w:rPr>
        <w:t xml:space="preserve">patient inclusion criteria </w:t>
      </w:r>
      <w:r w:rsidR="00300381" w:rsidRPr="005260D9">
        <w:rPr>
          <w:rFonts w:ascii="Book Antiqua" w:hAnsi="Book Antiqua"/>
          <w:kern w:val="0"/>
          <w:sz w:val="24"/>
          <w:szCs w:val="24"/>
        </w:rPr>
        <w:t xml:space="preserve">were </w:t>
      </w:r>
      <w:r w:rsidRPr="005260D9">
        <w:rPr>
          <w:rFonts w:ascii="Book Antiqua" w:hAnsi="Book Antiqua"/>
          <w:kern w:val="0"/>
          <w:sz w:val="24"/>
          <w:szCs w:val="24"/>
        </w:rPr>
        <w:t xml:space="preserve">subjective. Therefore, </w:t>
      </w:r>
      <w:r w:rsidR="00300381" w:rsidRPr="005260D9">
        <w:rPr>
          <w:rFonts w:ascii="Book Antiqua" w:hAnsi="Book Antiqua"/>
          <w:kern w:val="0"/>
          <w:sz w:val="24"/>
          <w:szCs w:val="24"/>
        </w:rPr>
        <w:t xml:space="preserve">the </w:t>
      </w:r>
      <w:r w:rsidR="006759CD" w:rsidRPr="005260D9">
        <w:rPr>
          <w:rFonts w:ascii="Book Antiqua" w:hAnsi="Book Antiqua"/>
          <w:kern w:val="0"/>
          <w:sz w:val="24"/>
          <w:szCs w:val="24"/>
        </w:rPr>
        <w:t>A</w:t>
      </w:r>
      <w:r w:rsidRPr="005260D9">
        <w:rPr>
          <w:rFonts w:ascii="Book Antiqua" w:hAnsi="Book Antiqua"/>
          <w:kern w:val="0"/>
          <w:sz w:val="24"/>
          <w:szCs w:val="24"/>
        </w:rPr>
        <w:t>nchor device</w:t>
      </w:r>
      <w:r w:rsidRPr="005260D9">
        <w:rPr>
          <w:rFonts w:ascii="Book Antiqua" w:hAnsi="Book Antiqua"/>
          <w:color w:val="FF0000"/>
          <w:kern w:val="0"/>
          <w:sz w:val="24"/>
          <w:szCs w:val="24"/>
        </w:rPr>
        <w:t xml:space="preserve"> </w:t>
      </w:r>
      <w:r w:rsidRPr="005260D9">
        <w:rPr>
          <w:rStyle w:val="hps"/>
          <w:rFonts w:ascii="Book Antiqua" w:hAnsi="Book Antiqua"/>
          <w:sz w:val="24"/>
          <w:szCs w:val="24"/>
        </w:rPr>
        <w:t>was</w:t>
      </w:r>
      <w:r w:rsidRPr="005260D9">
        <w:rPr>
          <w:rStyle w:val="shorttext"/>
          <w:rFonts w:ascii="Book Antiqua" w:hAnsi="Book Antiqua"/>
          <w:sz w:val="24"/>
          <w:szCs w:val="24"/>
        </w:rPr>
        <w:t xml:space="preserve"> </w:t>
      </w:r>
      <w:r w:rsidRPr="005260D9">
        <w:rPr>
          <w:rStyle w:val="hps"/>
          <w:rFonts w:ascii="Book Antiqua" w:hAnsi="Book Antiqua"/>
          <w:sz w:val="24"/>
          <w:szCs w:val="24"/>
        </w:rPr>
        <w:t>applicable</w:t>
      </w:r>
      <w:r w:rsidR="003463BF" w:rsidRPr="005260D9">
        <w:rPr>
          <w:rStyle w:val="hps"/>
          <w:rFonts w:ascii="Book Antiqua" w:hAnsi="Book Antiqua"/>
          <w:sz w:val="24"/>
          <w:szCs w:val="24"/>
        </w:rPr>
        <w:t xml:space="preserve"> only</w:t>
      </w:r>
      <w:r w:rsidRPr="005260D9">
        <w:rPr>
          <w:rFonts w:ascii="Book Antiqua" w:hAnsi="Book Antiqua"/>
          <w:kern w:val="0"/>
          <w:sz w:val="24"/>
          <w:szCs w:val="24"/>
        </w:rPr>
        <w:t xml:space="preserve"> for</w:t>
      </w:r>
      <w:r w:rsidR="003B3A3F" w:rsidRPr="005260D9">
        <w:rPr>
          <w:rFonts w:ascii="Book Antiqua" w:hAnsi="Book Antiqua"/>
          <w:kern w:val="0"/>
          <w:sz w:val="24"/>
          <w:szCs w:val="24"/>
        </w:rPr>
        <w:t xml:space="preserve"> a</w:t>
      </w:r>
      <w:r w:rsidRPr="005260D9">
        <w:rPr>
          <w:rFonts w:ascii="Book Antiqua" w:hAnsi="Book Antiqua"/>
          <w:kern w:val="0"/>
          <w:sz w:val="24"/>
          <w:szCs w:val="24"/>
        </w:rPr>
        <w:t xml:space="preserve"> </w:t>
      </w:r>
      <w:r w:rsidR="003463BF" w:rsidRPr="005260D9">
        <w:rPr>
          <w:rFonts w:ascii="Book Antiqua" w:hAnsi="Book Antiqua"/>
          <w:kern w:val="0"/>
          <w:sz w:val="24"/>
          <w:szCs w:val="24"/>
        </w:rPr>
        <w:t>small number</w:t>
      </w:r>
      <w:r w:rsidR="00200AF1" w:rsidRPr="005260D9">
        <w:rPr>
          <w:rFonts w:ascii="Book Antiqua" w:hAnsi="Book Antiqua"/>
          <w:kern w:val="0"/>
          <w:sz w:val="24"/>
          <w:szCs w:val="24"/>
        </w:rPr>
        <w:t xml:space="preserve"> of</w:t>
      </w:r>
      <w:r w:rsidR="003463BF" w:rsidRPr="005260D9">
        <w:rPr>
          <w:rFonts w:ascii="Book Antiqua" w:hAnsi="Book Antiqua"/>
          <w:kern w:val="0"/>
          <w:sz w:val="24"/>
          <w:szCs w:val="24"/>
        </w:rPr>
        <w:t xml:space="preserve"> case</w:t>
      </w:r>
      <w:r w:rsidR="00200AF1" w:rsidRPr="005260D9">
        <w:rPr>
          <w:rFonts w:ascii="Book Antiqua" w:hAnsi="Book Antiqua"/>
          <w:kern w:val="0"/>
          <w:sz w:val="24"/>
          <w:szCs w:val="24"/>
        </w:rPr>
        <w:t>s</w:t>
      </w:r>
      <w:r w:rsidR="003463BF" w:rsidRPr="005260D9">
        <w:rPr>
          <w:rFonts w:ascii="Book Antiqua" w:hAnsi="Book Antiqua"/>
          <w:kern w:val="0"/>
          <w:sz w:val="24"/>
          <w:szCs w:val="24"/>
        </w:rPr>
        <w:t xml:space="preserve"> </w:t>
      </w:r>
      <w:r w:rsidRPr="005260D9">
        <w:rPr>
          <w:rFonts w:ascii="Book Antiqua" w:hAnsi="Book Antiqua"/>
          <w:kern w:val="0"/>
          <w:sz w:val="24"/>
          <w:szCs w:val="24"/>
        </w:rPr>
        <w:t xml:space="preserve">in our experience. </w:t>
      </w:r>
    </w:p>
    <w:p w:rsidR="000B0841" w:rsidRPr="005260D9" w:rsidRDefault="000B0841" w:rsidP="000C3E5E">
      <w:pPr>
        <w:autoSpaceDE w:val="0"/>
        <w:autoSpaceDN w:val="0"/>
        <w:adjustRightInd w:val="0"/>
        <w:spacing w:line="360" w:lineRule="auto"/>
        <w:contextualSpacing/>
        <w:rPr>
          <w:rFonts w:ascii="Book Antiqua" w:hAnsi="Book Antiqua"/>
          <w:i/>
          <w:kern w:val="0"/>
          <w:sz w:val="24"/>
          <w:szCs w:val="24"/>
        </w:rPr>
      </w:pPr>
    </w:p>
    <w:p w:rsidR="000E67CD" w:rsidRPr="005260D9" w:rsidRDefault="000E67CD" w:rsidP="000C3E5E">
      <w:pPr>
        <w:autoSpaceDE w:val="0"/>
        <w:autoSpaceDN w:val="0"/>
        <w:adjustRightInd w:val="0"/>
        <w:spacing w:line="360" w:lineRule="auto"/>
        <w:contextualSpacing/>
        <w:outlineLvl w:val="0"/>
        <w:rPr>
          <w:rFonts w:ascii="Book Antiqua" w:hAnsi="Book Antiqua"/>
          <w:b/>
          <w:i/>
          <w:kern w:val="0"/>
          <w:sz w:val="24"/>
          <w:szCs w:val="24"/>
        </w:rPr>
      </w:pPr>
      <w:r w:rsidRPr="005260D9">
        <w:rPr>
          <w:rFonts w:ascii="Book Antiqua" w:hAnsi="Book Antiqua"/>
          <w:b/>
          <w:i/>
          <w:kern w:val="0"/>
          <w:sz w:val="24"/>
          <w:szCs w:val="24"/>
        </w:rPr>
        <w:t>Strength</w:t>
      </w:r>
      <w:r w:rsidR="00CF00CF" w:rsidRPr="005260D9">
        <w:rPr>
          <w:rFonts w:ascii="Book Antiqua" w:hAnsi="Book Antiqua"/>
          <w:b/>
          <w:i/>
          <w:kern w:val="0"/>
          <w:sz w:val="24"/>
          <w:szCs w:val="24"/>
        </w:rPr>
        <w:t>s</w:t>
      </w:r>
      <w:r w:rsidRPr="005260D9">
        <w:rPr>
          <w:rFonts w:ascii="Book Antiqua" w:hAnsi="Book Antiqua"/>
          <w:b/>
          <w:i/>
          <w:kern w:val="0"/>
          <w:sz w:val="24"/>
          <w:szCs w:val="24"/>
        </w:rPr>
        <w:t xml:space="preserve"> of this study</w:t>
      </w:r>
    </w:p>
    <w:p w:rsidR="005260D9" w:rsidRPr="005260D9" w:rsidRDefault="003E0612" w:rsidP="005260D9">
      <w:pPr>
        <w:autoSpaceDE w:val="0"/>
        <w:autoSpaceDN w:val="0"/>
        <w:adjustRightInd w:val="0"/>
        <w:spacing w:line="360" w:lineRule="auto"/>
        <w:contextualSpacing/>
        <w:rPr>
          <w:rFonts w:ascii="Book Antiqua" w:hAnsi="Book Antiqua"/>
          <w:kern w:val="0"/>
          <w:sz w:val="24"/>
          <w:szCs w:val="24"/>
          <w:lang w:eastAsia="zh-CN"/>
        </w:rPr>
      </w:pPr>
      <w:r w:rsidRPr="005260D9">
        <w:rPr>
          <w:rFonts w:ascii="Book Antiqua" w:hAnsi="Book Antiqua"/>
          <w:kern w:val="0"/>
          <w:sz w:val="24"/>
          <w:szCs w:val="24"/>
        </w:rPr>
        <w:t>This</w:t>
      </w:r>
      <w:r w:rsidR="000E67CD" w:rsidRPr="005260D9">
        <w:rPr>
          <w:rFonts w:ascii="Book Antiqua" w:hAnsi="Book Antiqua"/>
          <w:kern w:val="0"/>
          <w:sz w:val="24"/>
          <w:szCs w:val="24"/>
        </w:rPr>
        <w:t xml:space="preserve"> study has </w:t>
      </w:r>
      <w:r w:rsidR="00E905F9" w:rsidRPr="005260D9">
        <w:rPr>
          <w:rFonts w:ascii="Book Antiqua" w:hAnsi="Book Antiqua"/>
          <w:kern w:val="0"/>
          <w:sz w:val="24"/>
          <w:szCs w:val="24"/>
        </w:rPr>
        <w:t>several</w:t>
      </w:r>
      <w:r w:rsidR="000E67CD" w:rsidRPr="005260D9">
        <w:rPr>
          <w:rFonts w:ascii="Book Antiqua" w:hAnsi="Book Antiqua"/>
          <w:kern w:val="0"/>
          <w:sz w:val="24"/>
          <w:szCs w:val="24"/>
        </w:rPr>
        <w:t xml:space="preserve"> strengths. </w:t>
      </w:r>
      <w:r w:rsidRPr="005260D9">
        <w:rPr>
          <w:rFonts w:ascii="Book Antiqua" w:hAnsi="Book Antiqua"/>
          <w:kern w:val="0"/>
          <w:sz w:val="24"/>
          <w:szCs w:val="24"/>
        </w:rPr>
        <w:t>Compared to related studies, i</w:t>
      </w:r>
      <w:r w:rsidR="000E67CD" w:rsidRPr="005260D9">
        <w:rPr>
          <w:rFonts w:ascii="Book Antiqua" w:hAnsi="Book Antiqua"/>
          <w:kern w:val="0"/>
          <w:sz w:val="24"/>
          <w:szCs w:val="24"/>
        </w:rPr>
        <w:t xml:space="preserve">t is a relatively large, multicenter study. </w:t>
      </w:r>
      <w:r w:rsidR="00300381" w:rsidRPr="005260D9">
        <w:rPr>
          <w:rFonts w:ascii="Book Antiqua" w:hAnsi="Book Antiqua"/>
          <w:kern w:val="0"/>
          <w:sz w:val="24"/>
          <w:szCs w:val="24"/>
        </w:rPr>
        <w:t>A</w:t>
      </w:r>
      <w:r w:rsidR="000E67CD" w:rsidRPr="005260D9">
        <w:rPr>
          <w:rFonts w:ascii="Book Antiqua" w:hAnsi="Book Antiqua"/>
          <w:kern w:val="0"/>
          <w:sz w:val="24"/>
          <w:szCs w:val="24"/>
        </w:rPr>
        <w:t>ddition</w:t>
      </w:r>
      <w:r w:rsidR="00300381" w:rsidRPr="005260D9">
        <w:rPr>
          <w:rFonts w:ascii="Book Antiqua" w:hAnsi="Book Antiqua"/>
          <w:kern w:val="0"/>
          <w:sz w:val="24"/>
          <w:szCs w:val="24"/>
        </w:rPr>
        <w:t>ally</w:t>
      </w:r>
      <w:r w:rsidR="000E67CD" w:rsidRPr="005260D9">
        <w:rPr>
          <w:rFonts w:ascii="Book Antiqua" w:hAnsi="Book Antiqua"/>
          <w:kern w:val="0"/>
          <w:sz w:val="24"/>
          <w:szCs w:val="24"/>
        </w:rPr>
        <w:t xml:space="preserve">, </w:t>
      </w:r>
      <w:r w:rsidR="005F74A5" w:rsidRPr="005260D9">
        <w:rPr>
          <w:rFonts w:ascii="Book Antiqua" w:eastAsiaTheme="minorEastAsia" w:hAnsi="Book Antiqua"/>
          <w:kern w:val="0"/>
          <w:sz w:val="24"/>
          <w:szCs w:val="24"/>
        </w:rPr>
        <w:t>this</w:t>
      </w:r>
      <w:r w:rsidR="000E67CD" w:rsidRPr="005260D9">
        <w:rPr>
          <w:rFonts w:ascii="Book Antiqua" w:hAnsi="Book Antiqua"/>
          <w:kern w:val="0"/>
          <w:sz w:val="24"/>
          <w:szCs w:val="24"/>
        </w:rPr>
        <w:t xml:space="preserve"> study </w:t>
      </w:r>
      <w:r w:rsidR="005F74A5" w:rsidRPr="005260D9">
        <w:rPr>
          <w:rFonts w:ascii="Book Antiqua" w:eastAsiaTheme="minorEastAsia" w:hAnsi="Book Antiqua"/>
          <w:kern w:val="0"/>
          <w:sz w:val="24"/>
          <w:szCs w:val="24"/>
        </w:rPr>
        <w:t xml:space="preserve">is the first to investigate </w:t>
      </w:r>
      <w:r w:rsidR="00300381" w:rsidRPr="005260D9">
        <w:rPr>
          <w:rFonts w:ascii="Book Antiqua" w:eastAsiaTheme="minorEastAsia" w:hAnsi="Book Antiqua"/>
          <w:kern w:val="0"/>
          <w:sz w:val="24"/>
          <w:szCs w:val="24"/>
        </w:rPr>
        <w:t xml:space="preserve">which </w:t>
      </w:r>
      <w:r w:rsidR="005F74A5" w:rsidRPr="005260D9">
        <w:rPr>
          <w:rFonts w:ascii="Book Antiqua" w:eastAsiaTheme="minorEastAsia" w:hAnsi="Book Antiqua"/>
          <w:kern w:val="0"/>
          <w:sz w:val="24"/>
          <w:szCs w:val="24"/>
        </w:rPr>
        <w:t xml:space="preserve">type of </w:t>
      </w:r>
      <w:r w:rsidR="000E67CD" w:rsidRPr="005260D9">
        <w:rPr>
          <w:rFonts w:ascii="Book Antiqua" w:hAnsi="Book Antiqua"/>
          <w:kern w:val="0"/>
          <w:sz w:val="24"/>
          <w:szCs w:val="24"/>
        </w:rPr>
        <w:t>suction method</w:t>
      </w:r>
      <w:r w:rsidR="00300381" w:rsidRPr="005260D9">
        <w:rPr>
          <w:rFonts w:ascii="Book Antiqua" w:hAnsi="Book Antiqua"/>
          <w:kern w:val="0"/>
          <w:sz w:val="24"/>
          <w:szCs w:val="24"/>
        </w:rPr>
        <w:t xml:space="preserve"> is</w:t>
      </w:r>
      <w:r w:rsidR="005F74A5" w:rsidRPr="005260D9">
        <w:rPr>
          <w:rFonts w:ascii="Book Antiqua" w:eastAsiaTheme="minorEastAsia" w:hAnsi="Book Antiqua"/>
          <w:kern w:val="0"/>
          <w:sz w:val="24"/>
          <w:szCs w:val="24"/>
        </w:rPr>
        <w:t xml:space="preserve"> appropriate</w:t>
      </w:r>
      <w:r w:rsidR="005F74A5" w:rsidRPr="005260D9">
        <w:rPr>
          <w:rFonts w:ascii="Book Antiqua" w:hAnsi="Book Antiqua"/>
          <w:kern w:val="0"/>
          <w:sz w:val="24"/>
          <w:szCs w:val="24"/>
        </w:rPr>
        <w:t xml:space="preserve"> </w:t>
      </w:r>
      <w:r w:rsidR="000E67CD" w:rsidRPr="005260D9">
        <w:rPr>
          <w:rFonts w:ascii="Book Antiqua" w:hAnsi="Book Antiqua"/>
          <w:kern w:val="0"/>
          <w:sz w:val="24"/>
          <w:szCs w:val="24"/>
        </w:rPr>
        <w:t xml:space="preserve">for </w:t>
      </w:r>
      <w:r w:rsidR="00300381" w:rsidRPr="005260D9">
        <w:rPr>
          <w:rFonts w:ascii="Book Antiqua" w:hAnsi="Book Antiqua"/>
          <w:kern w:val="0"/>
          <w:sz w:val="24"/>
          <w:szCs w:val="24"/>
        </w:rPr>
        <w:t xml:space="preserve">particular </w:t>
      </w:r>
      <w:r w:rsidR="005F74A5" w:rsidRPr="005260D9">
        <w:rPr>
          <w:rFonts w:ascii="Book Antiqua" w:eastAsiaTheme="minorEastAsia" w:hAnsi="Book Antiqua"/>
          <w:kern w:val="0"/>
          <w:sz w:val="24"/>
          <w:szCs w:val="24"/>
        </w:rPr>
        <w:t xml:space="preserve">situations </w:t>
      </w:r>
      <w:r w:rsidR="00300381" w:rsidRPr="005260D9">
        <w:rPr>
          <w:rFonts w:ascii="Book Antiqua" w:hAnsi="Book Antiqua"/>
          <w:kern w:val="0"/>
          <w:sz w:val="24"/>
          <w:szCs w:val="24"/>
        </w:rPr>
        <w:t xml:space="preserve">according to </w:t>
      </w:r>
      <w:r w:rsidR="00B24D7D" w:rsidRPr="005260D9">
        <w:rPr>
          <w:rFonts w:ascii="Book Antiqua" w:hAnsi="Book Antiqua"/>
          <w:kern w:val="0"/>
          <w:sz w:val="24"/>
          <w:szCs w:val="24"/>
        </w:rPr>
        <w:t xml:space="preserve">the following </w:t>
      </w:r>
      <w:r w:rsidR="000E67CD" w:rsidRPr="005260D9">
        <w:rPr>
          <w:rFonts w:ascii="Book Antiqua" w:hAnsi="Book Antiqua"/>
          <w:kern w:val="0"/>
          <w:sz w:val="24"/>
          <w:szCs w:val="24"/>
        </w:rPr>
        <w:t>characteristics</w:t>
      </w:r>
      <w:r w:rsidR="00B24D7D" w:rsidRPr="005260D9">
        <w:rPr>
          <w:rFonts w:ascii="Book Antiqua" w:hAnsi="Book Antiqua"/>
          <w:kern w:val="0"/>
          <w:sz w:val="24"/>
          <w:szCs w:val="24"/>
        </w:rPr>
        <w:t>:</w:t>
      </w:r>
      <w:r w:rsidR="000E67CD" w:rsidRPr="005260D9">
        <w:rPr>
          <w:rFonts w:ascii="Book Antiqua" w:hAnsi="Book Antiqua"/>
          <w:kern w:val="0"/>
          <w:sz w:val="24"/>
          <w:szCs w:val="24"/>
        </w:rPr>
        <w:t xml:space="preserve"> </w:t>
      </w:r>
      <w:r w:rsidR="005F74A5" w:rsidRPr="005260D9">
        <w:rPr>
          <w:rFonts w:ascii="Book Antiqua" w:hAnsi="Book Antiqua"/>
          <w:kern w:val="0"/>
          <w:sz w:val="24"/>
          <w:szCs w:val="24"/>
        </w:rPr>
        <w:t>defect size,</w:t>
      </w:r>
      <w:r w:rsidR="000E67CD" w:rsidRPr="005260D9">
        <w:rPr>
          <w:rFonts w:ascii="Book Antiqua" w:hAnsi="Book Antiqua"/>
          <w:kern w:val="0"/>
          <w:sz w:val="24"/>
          <w:szCs w:val="24"/>
        </w:rPr>
        <w:t xml:space="preserve"> duration </w:t>
      </w:r>
      <w:r w:rsidR="00300381" w:rsidRPr="005260D9">
        <w:rPr>
          <w:rFonts w:ascii="Book Antiqua" w:hAnsi="Book Antiqua"/>
          <w:kern w:val="0"/>
          <w:sz w:val="24"/>
          <w:szCs w:val="24"/>
        </w:rPr>
        <w:t xml:space="preserve">since </w:t>
      </w:r>
      <w:r w:rsidR="000E67CD" w:rsidRPr="005260D9">
        <w:rPr>
          <w:rFonts w:ascii="Book Antiqua" w:hAnsi="Book Antiqua"/>
          <w:kern w:val="0"/>
          <w:sz w:val="24"/>
          <w:szCs w:val="24"/>
        </w:rPr>
        <w:t>onset</w:t>
      </w:r>
      <w:r w:rsidR="00300381" w:rsidRPr="005260D9">
        <w:rPr>
          <w:rFonts w:ascii="Book Antiqua" w:hAnsi="Book Antiqua"/>
          <w:kern w:val="0"/>
          <w:sz w:val="24"/>
          <w:szCs w:val="24"/>
        </w:rPr>
        <w:t>, and</w:t>
      </w:r>
      <w:r w:rsidR="005F74A5" w:rsidRPr="005260D9">
        <w:rPr>
          <w:rFonts w:ascii="Book Antiqua" w:eastAsiaTheme="minorEastAsia" w:hAnsi="Book Antiqua"/>
          <w:kern w:val="0"/>
          <w:sz w:val="24"/>
          <w:szCs w:val="24"/>
        </w:rPr>
        <w:t xml:space="preserve"> </w:t>
      </w:r>
      <w:r w:rsidR="005F74A5" w:rsidRPr="005260D9">
        <w:rPr>
          <w:rFonts w:ascii="Book Antiqua" w:hAnsi="Book Antiqua"/>
          <w:kern w:val="0"/>
          <w:sz w:val="24"/>
          <w:szCs w:val="24"/>
        </w:rPr>
        <w:t>i</w:t>
      </w:r>
      <w:r w:rsidR="003C78DB" w:rsidRPr="005260D9">
        <w:rPr>
          <w:rFonts w:ascii="Book Antiqua" w:hAnsi="Book Antiqua"/>
          <w:kern w:val="0"/>
          <w:sz w:val="24"/>
          <w:szCs w:val="24"/>
        </w:rPr>
        <w:t>ndication</w:t>
      </w:r>
      <w:r w:rsidR="000E67CD" w:rsidRPr="005260D9">
        <w:rPr>
          <w:rFonts w:ascii="Book Antiqua" w:hAnsi="Book Antiqua"/>
          <w:kern w:val="0"/>
          <w:sz w:val="24"/>
          <w:szCs w:val="24"/>
        </w:rPr>
        <w:t>.</w:t>
      </w:r>
      <w:r w:rsidR="005260D9" w:rsidRPr="005260D9">
        <w:rPr>
          <w:rFonts w:ascii="Book Antiqua" w:hAnsi="Book Antiqua" w:hint="eastAsia"/>
          <w:kern w:val="0"/>
          <w:sz w:val="24"/>
          <w:szCs w:val="24"/>
          <w:lang w:eastAsia="zh-CN"/>
        </w:rPr>
        <w:t xml:space="preserve"> </w:t>
      </w:r>
    </w:p>
    <w:p w:rsidR="000E67CD" w:rsidRPr="005260D9" w:rsidRDefault="000E67CD" w:rsidP="005260D9">
      <w:pPr>
        <w:autoSpaceDE w:val="0"/>
        <w:autoSpaceDN w:val="0"/>
        <w:adjustRightInd w:val="0"/>
        <w:spacing w:line="360" w:lineRule="auto"/>
        <w:ind w:firstLineChars="150" w:firstLine="360"/>
        <w:contextualSpacing/>
        <w:rPr>
          <w:rStyle w:val="hps"/>
          <w:rFonts w:ascii="Book Antiqua" w:hAnsi="Book Antiqua"/>
          <w:kern w:val="0"/>
          <w:sz w:val="24"/>
          <w:szCs w:val="24"/>
        </w:rPr>
      </w:pPr>
      <w:r w:rsidRPr="005260D9">
        <w:rPr>
          <w:rFonts w:ascii="Book Antiqua" w:hAnsi="Book Antiqua"/>
          <w:color w:val="000000"/>
          <w:kern w:val="0"/>
          <w:sz w:val="24"/>
          <w:szCs w:val="24"/>
        </w:rPr>
        <w:lastRenderedPageBreak/>
        <w:t>In conclusion,</w:t>
      </w:r>
      <w:r w:rsidR="00304447" w:rsidRPr="005260D9">
        <w:rPr>
          <w:rFonts w:ascii="Book Antiqua" w:hAnsi="Book Antiqua"/>
          <w:color w:val="000000"/>
          <w:kern w:val="0"/>
          <w:sz w:val="24"/>
          <w:szCs w:val="24"/>
        </w:rPr>
        <w:t xml:space="preserve"> </w:t>
      </w:r>
      <w:r w:rsidR="00A37D62" w:rsidRPr="005260D9">
        <w:rPr>
          <w:rFonts w:ascii="Book Antiqua" w:hAnsi="Book Antiqua"/>
          <w:color w:val="000000"/>
          <w:kern w:val="0"/>
          <w:sz w:val="24"/>
          <w:szCs w:val="24"/>
        </w:rPr>
        <w:t xml:space="preserve">the </w:t>
      </w:r>
      <w:r w:rsidR="00304447" w:rsidRPr="005260D9">
        <w:rPr>
          <w:rFonts w:ascii="Book Antiqua" w:hAnsi="Book Antiqua"/>
          <w:color w:val="000000"/>
          <w:kern w:val="0"/>
          <w:sz w:val="24"/>
          <w:szCs w:val="24"/>
        </w:rPr>
        <w:t xml:space="preserve">OTSC system is a safe and effective therapeutic option for </w:t>
      </w:r>
      <w:r w:rsidR="00A37D62" w:rsidRPr="005260D9">
        <w:rPr>
          <w:rFonts w:ascii="Book Antiqua" w:hAnsi="Book Antiqua"/>
          <w:color w:val="000000"/>
          <w:kern w:val="0"/>
          <w:sz w:val="24"/>
          <w:szCs w:val="24"/>
        </w:rPr>
        <w:t xml:space="preserve">the treatment of </w:t>
      </w:r>
      <w:r w:rsidR="00304447" w:rsidRPr="005260D9">
        <w:rPr>
          <w:rFonts w:ascii="Book Antiqua" w:hAnsi="Book Antiqua"/>
          <w:color w:val="000000"/>
          <w:kern w:val="0"/>
          <w:sz w:val="24"/>
          <w:szCs w:val="24"/>
        </w:rPr>
        <w:t>GI defects.</w:t>
      </w:r>
      <w:r w:rsidR="00304447" w:rsidRPr="005260D9">
        <w:rPr>
          <w:rFonts w:ascii="Book Antiqua" w:hAnsi="Book Antiqua"/>
          <w:bCs/>
          <w:kern w:val="0"/>
          <w:sz w:val="24"/>
          <w:szCs w:val="24"/>
        </w:rPr>
        <w:t xml:space="preserve"> </w:t>
      </w:r>
      <w:r w:rsidR="00A37D62" w:rsidRPr="005260D9">
        <w:rPr>
          <w:rFonts w:ascii="Book Antiqua" w:hAnsi="Book Antiqua"/>
          <w:color w:val="000000"/>
          <w:kern w:val="0"/>
          <w:sz w:val="24"/>
          <w:szCs w:val="24"/>
        </w:rPr>
        <w:t xml:space="preserve">The individualized </w:t>
      </w:r>
      <w:r w:rsidRPr="005260D9">
        <w:rPr>
          <w:rFonts w:ascii="Book Antiqua" w:hAnsi="Book Antiqua"/>
          <w:color w:val="000000"/>
          <w:kern w:val="0"/>
          <w:sz w:val="24"/>
          <w:szCs w:val="24"/>
        </w:rPr>
        <w:t xml:space="preserve">choice of the suction method in </w:t>
      </w:r>
      <w:r w:rsidR="00300381" w:rsidRPr="005260D9">
        <w:rPr>
          <w:rFonts w:ascii="Book Antiqua" w:hAnsi="Book Antiqua"/>
          <w:color w:val="000000"/>
          <w:kern w:val="0"/>
          <w:sz w:val="24"/>
          <w:szCs w:val="24"/>
        </w:rPr>
        <w:t xml:space="preserve">the </w:t>
      </w:r>
      <w:r w:rsidRPr="005260D9">
        <w:rPr>
          <w:rFonts w:ascii="Book Antiqua" w:hAnsi="Book Antiqua"/>
          <w:color w:val="000000"/>
          <w:kern w:val="0"/>
          <w:sz w:val="24"/>
          <w:szCs w:val="24"/>
        </w:rPr>
        <w:t xml:space="preserve">OTSC system </w:t>
      </w:r>
      <w:r w:rsidR="00300381" w:rsidRPr="005260D9">
        <w:rPr>
          <w:rFonts w:ascii="Book Antiqua" w:hAnsi="Book Antiqua"/>
          <w:color w:val="000000"/>
          <w:kern w:val="0"/>
          <w:sz w:val="24"/>
          <w:szCs w:val="24"/>
        </w:rPr>
        <w:t>is the most</w:t>
      </w:r>
      <w:r w:rsidRPr="005260D9">
        <w:rPr>
          <w:rFonts w:ascii="Book Antiqua" w:hAnsi="Book Antiqua"/>
          <w:color w:val="000000"/>
          <w:kern w:val="0"/>
          <w:sz w:val="24"/>
          <w:szCs w:val="24"/>
        </w:rPr>
        <w:t xml:space="preserve"> important </w:t>
      </w:r>
      <w:r w:rsidR="00300381" w:rsidRPr="005260D9">
        <w:rPr>
          <w:rFonts w:ascii="Book Antiqua" w:hAnsi="Book Antiqua"/>
          <w:color w:val="000000"/>
          <w:kern w:val="0"/>
          <w:sz w:val="24"/>
          <w:szCs w:val="24"/>
        </w:rPr>
        <w:t xml:space="preserve">factor </w:t>
      </w:r>
      <w:r w:rsidRPr="005260D9">
        <w:rPr>
          <w:rFonts w:ascii="Book Antiqua" w:hAnsi="Book Antiqua"/>
          <w:color w:val="000000"/>
          <w:kern w:val="0"/>
          <w:sz w:val="24"/>
          <w:szCs w:val="24"/>
        </w:rPr>
        <w:t>for OTSC su</w:t>
      </w:r>
      <w:r w:rsidR="001B53BB" w:rsidRPr="005260D9">
        <w:rPr>
          <w:rFonts w:ascii="Book Antiqua" w:hAnsi="Book Antiqua"/>
          <w:color w:val="000000"/>
          <w:kern w:val="0"/>
          <w:sz w:val="24"/>
          <w:szCs w:val="24"/>
        </w:rPr>
        <w:t>ccess</w:t>
      </w:r>
      <w:r w:rsidR="00304447" w:rsidRPr="005260D9">
        <w:rPr>
          <w:rFonts w:ascii="Book Antiqua" w:hAnsi="Book Antiqua"/>
          <w:color w:val="000000"/>
          <w:kern w:val="0"/>
          <w:sz w:val="24"/>
          <w:szCs w:val="24"/>
        </w:rPr>
        <w:t xml:space="preserve">. </w:t>
      </w:r>
      <w:r w:rsidR="00CF00CF" w:rsidRPr="005260D9">
        <w:rPr>
          <w:rFonts w:ascii="Book Antiqua" w:hAnsi="Book Antiqua"/>
          <w:color w:val="000000"/>
          <w:kern w:val="0"/>
          <w:sz w:val="24"/>
          <w:szCs w:val="24"/>
        </w:rPr>
        <w:t xml:space="preserve">Thus, </w:t>
      </w:r>
      <w:r w:rsidR="001B53BB" w:rsidRPr="005260D9">
        <w:rPr>
          <w:rFonts w:ascii="Book Antiqua" w:hAnsi="Book Antiqua"/>
          <w:color w:val="000000"/>
          <w:kern w:val="0"/>
          <w:sz w:val="24"/>
          <w:szCs w:val="24"/>
        </w:rPr>
        <w:t xml:space="preserve">OTSCs </w:t>
      </w:r>
      <w:r w:rsidR="00CF00CF" w:rsidRPr="005260D9">
        <w:rPr>
          <w:rFonts w:ascii="Book Antiqua" w:hAnsi="Book Antiqua"/>
          <w:color w:val="000000"/>
          <w:kern w:val="0"/>
          <w:sz w:val="24"/>
          <w:szCs w:val="24"/>
        </w:rPr>
        <w:t xml:space="preserve">can </w:t>
      </w:r>
      <w:r w:rsidR="009E4686" w:rsidRPr="005260D9">
        <w:rPr>
          <w:rFonts w:ascii="Book Antiqua" w:hAnsi="Book Antiqua"/>
          <w:color w:val="000000"/>
          <w:kern w:val="0"/>
          <w:sz w:val="24"/>
          <w:szCs w:val="24"/>
        </w:rPr>
        <w:t>serve as</w:t>
      </w:r>
      <w:r w:rsidR="001B53BB" w:rsidRPr="005260D9">
        <w:rPr>
          <w:rFonts w:ascii="Book Antiqua" w:hAnsi="Book Antiqua"/>
          <w:color w:val="000000"/>
          <w:kern w:val="0"/>
          <w:sz w:val="24"/>
          <w:szCs w:val="24"/>
        </w:rPr>
        <w:t xml:space="preserve"> </w:t>
      </w:r>
      <w:r w:rsidR="007144C0" w:rsidRPr="005260D9">
        <w:rPr>
          <w:rFonts w:ascii="Book Antiqua" w:hAnsi="Book Antiqua"/>
          <w:color w:val="000000"/>
          <w:kern w:val="0"/>
          <w:sz w:val="24"/>
          <w:szCs w:val="24"/>
        </w:rPr>
        <w:t>reliable</w:t>
      </w:r>
      <w:r w:rsidR="001B53BB" w:rsidRPr="005260D9">
        <w:rPr>
          <w:rFonts w:ascii="Book Antiqua" w:hAnsi="Book Antiqua"/>
          <w:color w:val="000000"/>
          <w:kern w:val="0"/>
          <w:sz w:val="24"/>
          <w:szCs w:val="24"/>
        </w:rPr>
        <w:t xml:space="preserve"> and productive </w:t>
      </w:r>
      <w:r w:rsidR="00A37D62" w:rsidRPr="005260D9">
        <w:rPr>
          <w:rFonts w:ascii="Book Antiqua" w:hAnsi="Book Antiqua"/>
          <w:color w:val="000000"/>
          <w:kern w:val="0"/>
          <w:sz w:val="24"/>
          <w:szCs w:val="24"/>
        </w:rPr>
        <w:t xml:space="preserve">devices </w:t>
      </w:r>
      <w:r w:rsidR="001B53BB" w:rsidRPr="005260D9">
        <w:rPr>
          <w:rFonts w:ascii="Book Antiqua" w:hAnsi="Book Antiqua"/>
          <w:color w:val="000000"/>
          <w:kern w:val="0"/>
          <w:sz w:val="24"/>
          <w:szCs w:val="24"/>
        </w:rPr>
        <w:t xml:space="preserve">for GI refractory diseases </w:t>
      </w:r>
      <w:r w:rsidR="00B03455" w:rsidRPr="005260D9">
        <w:rPr>
          <w:rFonts w:ascii="Book Antiqua" w:hAnsi="Book Antiqua"/>
          <w:color w:val="000000"/>
          <w:kern w:val="0"/>
          <w:sz w:val="24"/>
          <w:szCs w:val="24"/>
        </w:rPr>
        <w:t>when</w:t>
      </w:r>
      <w:r w:rsidR="001B53BB" w:rsidRPr="005260D9">
        <w:rPr>
          <w:rFonts w:ascii="Book Antiqua" w:hAnsi="Book Antiqua"/>
          <w:color w:val="000000"/>
          <w:kern w:val="0"/>
          <w:sz w:val="24"/>
          <w:szCs w:val="24"/>
        </w:rPr>
        <w:t xml:space="preserve"> </w:t>
      </w:r>
      <w:r w:rsidR="001B53BB" w:rsidRPr="005260D9">
        <w:rPr>
          <w:rStyle w:val="hps"/>
          <w:rFonts w:ascii="Book Antiqua" w:hAnsi="Book Antiqua"/>
          <w:color w:val="222222"/>
          <w:sz w:val="24"/>
          <w:szCs w:val="24"/>
        </w:rPr>
        <w:t xml:space="preserve">the size of the defect, </w:t>
      </w:r>
      <w:r w:rsidR="00A37D62" w:rsidRPr="005260D9">
        <w:rPr>
          <w:rStyle w:val="hps"/>
          <w:rFonts w:ascii="Book Antiqua" w:hAnsi="Book Antiqua"/>
          <w:color w:val="222222"/>
          <w:sz w:val="24"/>
          <w:szCs w:val="24"/>
        </w:rPr>
        <w:t xml:space="preserve">the </w:t>
      </w:r>
      <w:r w:rsidR="001B53BB" w:rsidRPr="005260D9">
        <w:rPr>
          <w:rStyle w:val="hps"/>
          <w:rFonts w:ascii="Book Antiqua" w:hAnsi="Book Antiqua"/>
          <w:color w:val="222222"/>
          <w:sz w:val="24"/>
          <w:szCs w:val="24"/>
        </w:rPr>
        <w:t xml:space="preserve">duration since onset and </w:t>
      </w:r>
      <w:r w:rsidR="00A37D62" w:rsidRPr="005260D9">
        <w:rPr>
          <w:rStyle w:val="hps"/>
          <w:rFonts w:ascii="Book Antiqua" w:hAnsi="Book Antiqua"/>
          <w:color w:val="222222"/>
          <w:sz w:val="24"/>
          <w:szCs w:val="24"/>
        </w:rPr>
        <w:t xml:space="preserve">the </w:t>
      </w:r>
      <w:r w:rsidR="001B53BB" w:rsidRPr="005260D9">
        <w:rPr>
          <w:rStyle w:val="hps"/>
          <w:rFonts w:ascii="Book Antiqua" w:hAnsi="Book Antiqua"/>
          <w:color w:val="222222"/>
          <w:sz w:val="24"/>
          <w:szCs w:val="24"/>
        </w:rPr>
        <w:t>indicatio</w:t>
      </w:r>
      <w:r w:rsidR="001B53BB" w:rsidRPr="005260D9">
        <w:rPr>
          <w:rFonts w:ascii="Book Antiqua" w:hAnsi="Book Antiqua"/>
          <w:color w:val="000000"/>
          <w:kern w:val="0"/>
          <w:sz w:val="24"/>
          <w:szCs w:val="24"/>
        </w:rPr>
        <w:t>n</w:t>
      </w:r>
      <w:r w:rsidR="00B03455" w:rsidRPr="005260D9">
        <w:rPr>
          <w:rFonts w:ascii="Book Antiqua" w:hAnsi="Book Antiqua"/>
          <w:color w:val="000000"/>
          <w:kern w:val="0"/>
          <w:sz w:val="24"/>
          <w:szCs w:val="24"/>
        </w:rPr>
        <w:t xml:space="preserve"> are considered</w:t>
      </w:r>
      <w:r w:rsidR="001B53BB" w:rsidRPr="005260D9">
        <w:rPr>
          <w:rFonts w:ascii="Book Antiqua" w:hAnsi="Book Antiqua"/>
          <w:color w:val="000000"/>
          <w:kern w:val="0"/>
          <w:sz w:val="24"/>
          <w:szCs w:val="24"/>
        </w:rPr>
        <w:t>.</w:t>
      </w:r>
    </w:p>
    <w:p w:rsidR="002B2E2A" w:rsidRPr="005260D9" w:rsidRDefault="002B2E2A" w:rsidP="000C3E5E">
      <w:pPr>
        <w:autoSpaceDE w:val="0"/>
        <w:autoSpaceDN w:val="0"/>
        <w:adjustRightInd w:val="0"/>
        <w:spacing w:line="360" w:lineRule="auto"/>
        <w:rPr>
          <w:rFonts w:ascii="Book Antiqua" w:eastAsiaTheme="minorEastAsia" w:hAnsi="Book Antiqua"/>
          <w:kern w:val="0"/>
          <w:sz w:val="24"/>
          <w:szCs w:val="24"/>
        </w:rPr>
      </w:pPr>
    </w:p>
    <w:p w:rsidR="00EE673F" w:rsidRPr="005260D9" w:rsidRDefault="00EE673F" w:rsidP="000C3E5E">
      <w:pPr>
        <w:spacing w:line="360" w:lineRule="auto"/>
        <w:rPr>
          <w:rFonts w:ascii="Book Antiqua" w:hAnsi="Book Antiqua"/>
          <w:b/>
          <w:sz w:val="24"/>
          <w:szCs w:val="24"/>
        </w:rPr>
      </w:pPr>
      <w:bookmarkStart w:id="43" w:name="OLE_LINK595"/>
      <w:bookmarkStart w:id="44" w:name="OLE_LINK596"/>
      <w:r w:rsidRPr="005260D9">
        <w:rPr>
          <w:rFonts w:ascii="Book Antiqua" w:hAnsi="Book Antiqua"/>
          <w:b/>
          <w:sz w:val="24"/>
          <w:szCs w:val="24"/>
        </w:rPr>
        <w:t>COMMENTS</w:t>
      </w:r>
    </w:p>
    <w:p w:rsidR="00EE673F" w:rsidRPr="005260D9" w:rsidRDefault="00EE673F" w:rsidP="000C3E5E">
      <w:pPr>
        <w:spacing w:line="360" w:lineRule="auto"/>
        <w:rPr>
          <w:rFonts w:ascii="Book Antiqua" w:hAnsi="Book Antiqua"/>
          <w:b/>
          <w:sz w:val="24"/>
          <w:szCs w:val="24"/>
        </w:rPr>
      </w:pPr>
      <w:r w:rsidRPr="005260D9">
        <w:rPr>
          <w:rFonts w:ascii="Book Antiqua" w:hAnsi="Book Antiqua"/>
          <w:b/>
          <w:bCs/>
          <w:i/>
          <w:sz w:val="24"/>
          <w:szCs w:val="24"/>
        </w:rPr>
        <w:t>Background</w:t>
      </w:r>
    </w:p>
    <w:p w:rsidR="00EE673F" w:rsidRPr="005260D9" w:rsidRDefault="00EE673F" w:rsidP="000C3E5E">
      <w:pPr>
        <w:spacing w:line="360" w:lineRule="auto"/>
        <w:rPr>
          <w:rFonts w:ascii="Book Antiqua" w:hAnsi="Book Antiqua"/>
          <w:sz w:val="24"/>
          <w:szCs w:val="24"/>
        </w:rPr>
      </w:pPr>
      <w:r w:rsidRPr="005260D9">
        <w:rPr>
          <w:rFonts w:ascii="Book Antiqua" w:hAnsi="Book Antiqua"/>
          <w:sz w:val="24"/>
          <w:szCs w:val="24"/>
        </w:rPr>
        <w:t xml:space="preserve">Although </w:t>
      </w:r>
      <w:r w:rsidRPr="005260D9">
        <w:rPr>
          <w:rFonts w:ascii="Book Antiqua" w:hAnsi="Book Antiqua"/>
          <w:color w:val="000000"/>
          <w:kern w:val="0"/>
          <w:sz w:val="24"/>
          <w:szCs w:val="24"/>
        </w:rPr>
        <w:t xml:space="preserve">the efficacy of </w:t>
      </w:r>
      <w:r w:rsidRPr="005260D9">
        <w:rPr>
          <w:rFonts w:ascii="Book Antiqua" w:hAnsi="Book Antiqua"/>
          <w:kern w:val="0"/>
          <w:sz w:val="24"/>
          <w:szCs w:val="24"/>
        </w:rPr>
        <w:t>over-the-scope clip (OTSC)</w:t>
      </w:r>
      <w:r w:rsidRPr="005260D9">
        <w:rPr>
          <w:rFonts w:ascii="Book Antiqua" w:hAnsi="Book Antiqua"/>
          <w:color w:val="000000"/>
          <w:kern w:val="0"/>
          <w:sz w:val="24"/>
          <w:szCs w:val="24"/>
        </w:rPr>
        <w:t xml:space="preserve"> for gastrointestinal (GI) defects involving GI refractory bleeding, leakages, and </w:t>
      </w:r>
      <w:r w:rsidRPr="005260D9">
        <w:rPr>
          <w:rFonts w:ascii="Book Antiqua" w:eastAsia="AdvOTdc5ff126+fb" w:hAnsi="Book Antiqua"/>
          <w:color w:val="000000"/>
          <w:kern w:val="0"/>
          <w:sz w:val="24"/>
          <w:szCs w:val="24"/>
        </w:rPr>
        <w:t>fi</w:t>
      </w:r>
      <w:r w:rsidRPr="005260D9">
        <w:rPr>
          <w:rFonts w:ascii="Book Antiqua" w:hAnsi="Book Antiqua"/>
          <w:color w:val="000000"/>
          <w:kern w:val="0"/>
          <w:sz w:val="24"/>
          <w:szCs w:val="24"/>
        </w:rPr>
        <w:t>stulae</w:t>
      </w:r>
      <w:r w:rsidRPr="005260D9">
        <w:rPr>
          <w:rFonts w:ascii="Book Antiqua" w:eastAsia="Arial Unicode MS" w:hAnsi="Book Antiqua"/>
          <w:sz w:val="24"/>
          <w:szCs w:val="24"/>
        </w:rPr>
        <w:t xml:space="preserve"> </w:t>
      </w:r>
      <w:r w:rsidRPr="005260D9">
        <w:rPr>
          <w:rFonts w:ascii="Book Antiqua" w:hAnsi="Book Antiqua"/>
          <w:color w:val="000000"/>
          <w:kern w:val="0"/>
          <w:sz w:val="24"/>
          <w:szCs w:val="24"/>
        </w:rPr>
        <w:t xml:space="preserve">had been described, there are few data using large samples over fifty cases. </w:t>
      </w:r>
      <w:r w:rsidRPr="005260D9">
        <w:rPr>
          <w:rFonts w:ascii="Book Antiqua" w:hAnsi="Book Antiqua"/>
          <w:color w:val="000000"/>
          <w:sz w:val="24"/>
          <w:szCs w:val="24"/>
        </w:rPr>
        <w:t xml:space="preserve">Additionally, </w:t>
      </w:r>
      <w:r w:rsidRPr="005260D9">
        <w:rPr>
          <w:rFonts w:ascii="Book Antiqua" w:hAnsi="Book Antiqua"/>
          <w:sz w:val="24"/>
          <w:szCs w:val="24"/>
        </w:rPr>
        <w:t>a successful key of OTSC closure depends on the secure suction into the application cap of the target lesion. There are three suction methods: simple suction (SS) and two accessory devices, referred to as the Twin Grasper (TG) and the tissue anchoring device, the Anchor. However</w:t>
      </w:r>
      <w:r w:rsidRPr="005260D9">
        <w:rPr>
          <w:rStyle w:val="hps"/>
          <w:rFonts w:ascii="Book Antiqua" w:hAnsi="Book Antiqua"/>
          <w:color w:val="222222"/>
          <w:sz w:val="24"/>
          <w:szCs w:val="24"/>
        </w:rPr>
        <w:t xml:space="preserve">, </w:t>
      </w:r>
      <w:r w:rsidRPr="005260D9">
        <w:rPr>
          <w:rFonts w:ascii="Book Antiqua" w:hAnsi="Book Antiqua"/>
          <w:sz w:val="24"/>
          <w:szCs w:val="24"/>
        </w:rPr>
        <w:t xml:space="preserve">an optimal </w:t>
      </w:r>
      <w:r w:rsidRPr="005260D9">
        <w:rPr>
          <w:rFonts w:ascii="Book Antiqua" w:hAnsi="Book Antiqua"/>
          <w:color w:val="000000"/>
          <w:kern w:val="0"/>
          <w:sz w:val="24"/>
          <w:szCs w:val="24"/>
        </w:rPr>
        <w:t xml:space="preserve">strategy for selecting a </w:t>
      </w:r>
      <w:r w:rsidRPr="005260D9">
        <w:rPr>
          <w:rFonts w:ascii="Book Antiqua" w:hAnsi="Book Antiqua"/>
          <w:sz w:val="24"/>
          <w:szCs w:val="24"/>
        </w:rPr>
        <w:t>suction method,</w:t>
      </w:r>
      <w:r w:rsidRPr="005260D9">
        <w:rPr>
          <w:rFonts w:ascii="Book Antiqua" w:eastAsia="MS PGothic" w:hAnsi="Book Antiqua"/>
          <w:bCs/>
          <w:kern w:val="36"/>
          <w:sz w:val="24"/>
          <w:szCs w:val="24"/>
        </w:rPr>
        <w:t xml:space="preserve"> which is a critical factor of OTSC success,</w:t>
      </w:r>
      <w:r w:rsidRPr="005260D9">
        <w:rPr>
          <w:rStyle w:val="hps"/>
          <w:rFonts w:ascii="Book Antiqua" w:hAnsi="Book Antiqua"/>
          <w:color w:val="222222"/>
          <w:sz w:val="24"/>
          <w:szCs w:val="24"/>
        </w:rPr>
        <w:t xml:space="preserve"> remains unclear</w:t>
      </w:r>
      <w:r w:rsidRPr="005260D9">
        <w:rPr>
          <w:rFonts w:ascii="Book Antiqua" w:hAnsi="Book Antiqua"/>
          <w:sz w:val="24"/>
          <w:szCs w:val="24"/>
        </w:rPr>
        <w:t>.</w:t>
      </w:r>
    </w:p>
    <w:p w:rsidR="00EE673F" w:rsidRPr="005260D9" w:rsidRDefault="00EE673F" w:rsidP="000C3E5E">
      <w:pPr>
        <w:spacing w:line="360" w:lineRule="auto"/>
        <w:rPr>
          <w:rFonts w:ascii="Book Antiqua" w:hAnsi="Book Antiqua"/>
          <w:b/>
          <w:bCs/>
          <w:sz w:val="24"/>
          <w:szCs w:val="24"/>
        </w:rPr>
      </w:pPr>
    </w:p>
    <w:p w:rsidR="00EE673F" w:rsidRPr="005260D9" w:rsidRDefault="00EE673F" w:rsidP="000C3E5E">
      <w:pPr>
        <w:spacing w:line="360" w:lineRule="auto"/>
        <w:rPr>
          <w:rFonts w:ascii="Book Antiqua" w:hAnsi="Book Antiqua"/>
          <w:b/>
          <w:bCs/>
          <w:sz w:val="24"/>
          <w:szCs w:val="24"/>
        </w:rPr>
      </w:pPr>
      <w:r w:rsidRPr="005260D9">
        <w:rPr>
          <w:rFonts w:ascii="Book Antiqua" w:hAnsi="Book Antiqua"/>
          <w:b/>
          <w:bCs/>
          <w:i/>
          <w:sz w:val="24"/>
          <w:szCs w:val="24"/>
        </w:rPr>
        <w:t>Research frontiers</w:t>
      </w:r>
    </w:p>
    <w:p w:rsidR="00EE673F" w:rsidRPr="005260D9" w:rsidRDefault="00EE673F" w:rsidP="000C3E5E">
      <w:pPr>
        <w:spacing w:line="360" w:lineRule="auto"/>
        <w:rPr>
          <w:rFonts w:ascii="Book Antiqua" w:eastAsia="MS PGothic" w:hAnsi="Book Antiqua"/>
          <w:bCs/>
          <w:kern w:val="36"/>
          <w:sz w:val="24"/>
          <w:szCs w:val="24"/>
        </w:rPr>
      </w:pPr>
      <w:r w:rsidRPr="005260D9">
        <w:rPr>
          <w:rFonts w:ascii="Book Antiqua" w:hAnsi="Book Antiqua"/>
          <w:kern w:val="0"/>
          <w:sz w:val="24"/>
          <w:szCs w:val="24"/>
        </w:rPr>
        <w:t xml:space="preserve">This study demonstrates clinical outcomes of OTSCs </w:t>
      </w:r>
      <w:r w:rsidRPr="005260D9">
        <w:rPr>
          <w:rFonts w:ascii="Book Antiqua" w:hAnsi="Book Antiqua"/>
          <w:color w:val="000000"/>
          <w:kern w:val="0"/>
          <w:sz w:val="24"/>
          <w:szCs w:val="24"/>
        </w:rPr>
        <w:t>using large samples</w:t>
      </w:r>
      <w:r w:rsidRPr="005260D9">
        <w:rPr>
          <w:rFonts w:ascii="Book Antiqua" w:hAnsi="Book Antiqua"/>
          <w:kern w:val="0"/>
          <w:sz w:val="24"/>
          <w:szCs w:val="24"/>
        </w:rPr>
        <w:t xml:space="preserve"> and </w:t>
      </w:r>
      <w:r w:rsidRPr="005260D9">
        <w:rPr>
          <w:rFonts w:ascii="Book Antiqua" w:hAnsi="Book Antiqua"/>
          <w:color w:val="000000"/>
          <w:kern w:val="0"/>
          <w:sz w:val="24"/>
          <w:szCs w:val="24"/>
        </w:rPr>
        <w:t xml:space="preserve">proposes a directional </w:t>
      </w:r>
      <w:r w:rsidRPr="005260D9">
        <w:rPr>
          <w:rFonts w:ascii="Book Antiqua" w:eastAsiaTheme="minorEastAsia" w:hAnsi="Book Antiqua"/>
          <w:color w:val="000000"/>
          <w:kern w:val="0"/>
          <w:sz w:val="24"/>
          <w:szCs w:val="24"/>
        </w:rPr>
        <w:t xml:space="preserve">strategy for choosing a </w:t>
      </w:r>
      <w:r w:rsidRPr="005260D9">
        <w:rPr>
          <w:rFonts w:ascii="Book Antiqua" w:hAnsi="Book Antiqua"/>
          <w:sz w:val="24"/>
          <w:szCs w:val="24"/>
        </w:rPr>
        <w:t xml:space="preserve">suction </w:t>
      </w:r>
      <w:r w:rsidRPr="005260D9">
        <w:rPr>
          <w:rFonts w:ascii="Book Antiqua" w:eastAsiaTheme="minorEastAsia" w:hAnsi="Book Antiqua"/>
          <w:sz w:val="24"/>
          <w:szCs w:val="24"/>
        </w:rPr>
        <w:t>method</w:t>
      </w:r>
      <w:r w:rsidRPr="005260D9">
        <w:rPr>
          <w:rFonts w:ascii="Book Antiqua" w:hAnsi="Book Antiqua"/>
          <w:sz w:val="24"/>
          <w:szCs w:val="24"/>
        </w:rPr>
        <w:t xml:space="preserve"> </w:t>
      </w:r>
      <w:r w:rsidRPr="005260D9">
        <w:rPr>
          <w:rFonts w:ascii="Book Antiqua" w:eastAsiaTheme="minorEastAsia" w:hAnsi="Book Antiqua"/>
          <w:sz w:val="24"/>
          <w:szCs w:val="24"/>
        </w:rPr>
        <w:t>in</w:t>
      </w:r>
      <w:r w:rsidRPr="005260D9">
        <w:rPr>
          <w:rFonts w:ascii="Book Antiqua" w:hAnsi="Book Antiqua"/>
          <w:sz w:val="24"/>
          <w:szCs w:val="24"/>
        </w:rPr>
        <w:t>to the appl</w:t>
      </w:r>
      <w:r w:rsidRPr="005260D9">
        <w:rPr>
          <w:rFonts w:ascii="Book Antiqua" w:eastAsiaTheme="minorEastAsia" w:hAnsi="Book Antiqua"/>
          <w:sz w:val="24"/>
          <w:szCs w:val="24"/>
        </w:rPr>
        <w:t>ication</w:t>
      </w:r>
      <w:r w:rsidRPr="005260D9">
        <w:rPr>
          <w:rFonts w:ascii="Book Antiqua" w:hAnsi="Book Antiqua"/>
          <w:sz w:val="24"/>
          <w:szCs w:val="24"/>
        </w:rPr>
        <w:t xml:space="preserve"> cap</w:t>
      </w:r>
      <w:r w:rsidRPr="005260D9">
        <w:rPr>
          <w:rFonts w:ascii="Book Antiqua" w:eastAsia="MS PGothic" w:hAnsi="Book Antiqua"/>
          <w:bCs/>
          <w:kern w:val="36"/>
          <w:sz w:val="24"/>
          <w:szCs w:val="24"/>
        </w:rPr>
        <w:t xml:space="preserve"> of the OTSC system.</w:t>
      </w:r>
    </w:p>
    <w:p w:rsidR="00EE673F" w:rsidRPr="005260D9" w:rsidRDefault="00EE673F" w:rsidP="000C3E5E">
      <w:pPr>
        <w:spacing w:line="360" w:lineRule="auto"/>
        <w:rPr>
          <w:rFonts w:ascii="Book Antiqua" w:hAnsi="Book Antiqua"/>
          <w:sz w:val="24"/>
          <w:szCs w:val="24"/>
        </w:rPr>
      </w:pPr>
    </w:p>
    <w:p w:rsidR="00EE673F" w:rsidRPr="005260D9" w:rsidRDefault="00EE673F" w:rsidP="000C3E5E">
      <w:pPr>
        <w:spacing w:line="360" w:lineRule="auto"/>
        <w:rPr>
          <w:rFonts w:ascii="Book Antiqua" w:hAnsi="Book Antiqua"/>
          <w:b/>
          <w:bCs/>
          <w:sz w:val="24"/>
          <w:szCs w:val="24"/>
        </w:rPr>
      </w:pPr>
      <w:r w:rsidRPr="005260D9">
        <w:rPr>
          <w:rFonts w:ascii="Book Antiqua" w:hAnsi="Book Antiqua"/>
          <w:b/>
          <w:bCs/>
          <w:i/>
          <w:sz w:val="24"/>
          <w:szCs w:val="24"/>
        </w:rPr>
        <w:t>Innovations and breakthroughs</w:t>
      </w:r>
    </w:p>
    <w:p w:rsidR="00EE673F" w:rsidRPr="005260D9" w:rsidRDefault="00EE673F" w:rsidP="000C3E5E">
      <w:pPr>
        <w:spacing w:line="360" w:lineRule="auto"/>
        <w:rPr>
          <w:rFonts w:ascii="Book Antiqua" w:eastAsiaTheme="minorEastAsia" w:hAnsi="Book Antiqua"/>
          <w:color w:val="222222"/>
          <w:sz w:val="24"/>
          <w:szCs w:val="24"/>
        </w:rPr>
      </w:pPr>
      <w:r w:rsidRPr="005260D9">
        <w:rPr>
          <w:rFonts w:ascii="Book Antiqua" w:hAnsi="Book Antiqua"/>
          <w:kern w:val="0"/>
          <w:sz w:val="24"/>
          <w:szCs w:val="24"/>
        </w:rPr>
        <w:t xml:space="preserve">Compared to related studies, this is a multicenter study </w:t>
      </w:r>
      <w:r w:rsidRPr="005260D9">
        <w:rPr>
          <w:rFonts w:ascii="Book Antiqua" w:hAnsi="Book Antiqua"/>
          <w:color w:val="000000"/>
          <w:sz w:val="24"/>
          <w:szCs w:val="24"/>
        </w:rPr>
        <w:t>with</w:t>
      </w:r>
      <w:r w:rsidRPr="005260D9">
        <w:rPr>
          <w:rFonts w:ascii="Book Antiqua" w:hAnsi="Book Antiqua"/>
          <w:sz w:val="24"/>
          <w:szCs w:val="24"/>
        </w:rPr>
        <w:t xml:space="preserve"> a large number of cases</w:t>
      </w:r>
      <w:r w:rsidRPr="005260D9">
        <w:rPr>
          <w:rFonts w:ascii="Book Antiqua" w:hAnsi="Book Antiqua"/>
          <w:kern w:val="0"/>
          <w:sz w:val="24"/>
          <w:szCs w:val="24"/>
        </w:rPr>
        <w:t xml:space="preserve">. Additionally, this study is the first to investigate which type of suction method is appropriate for particular situations according to the following characteristics: defect size, duration since onset, and indication. Although the SS method is indicated for cases with a maximum defect size </w:t>
      </w:r>
      <w:r w:rsidR="00E71B66" w:rsidRPr="005260D9">
        <w:rPr>
          <w:rFonts w:ascii="Book Antiqua" w:hAnsi="Book Antiqua" w:hint="eastAsia"/>
          <w:kern w:val="0"/>
          <w:sz w:val="24"/>
          <w:szCs w:val="24"/>
        </w:rPr>
        <w:sym w:font="Symbol" w:char="F0A3"/>
      </w:r>
      <w:r w:rsidR="00E71B66" w:rsidRPr="005260D9">
        <w:rPr>
          <w:rFonts w:ascii="Book Antiqua" w:hAnsi="Book Antiqua" w:hint="eastAsia"/>
          <w:kern w:val="0"/>
          <w:sz w:val="24"/>
          <w:szCs w:val="24"/>
          <w:lang w:eastAsia="zh-CN"/>
        </w:rPr>
        <w:t xml:space="preserve"> </w:t>
      </w:r>
      <w:r w:rsidRPr="005260D9">
        <w:rPr>
          <w:rFonts w:ascii="Book Antiqua" w:hAnsi="Book Antiqua"/>
          <w:kern w:val="0"/>
          <w:sz w:val="24"/>
          <w:szCs w:val="24"/>
        </w:rPr>
        <w:t xml:space="preserve">10 mm and immediate or acute refractory bleeding in terms of time efficacy, SS sometimes </w:t>
      </w:r>
      <w:r w:rsidRPr="005260D9">
        <w:rPr>
          <w:rStyle w:val="gt-card-ttl-txt1"/>
          <w:rFonts w:ascii="Book Antiqua" w:hAnsi="Book Antiqua"/>
          <w:sz w:val="24"/>
          <w:szCs w:val="24"/>
        </w:rPr>
        <w:t xml:space="preserve">fails in full-thickness suturing. </w:t>
      </w:r>
      <w:r w:rsidRPr="005260D9">
        <w:rPr>
          <w:rFonts w:ascii="Book Antiqua" w:hAnsi="Book Antiqua"/>
          <w:kern w:val="0"/>
          <w:sz w:val="24"/>
          <w:szCs w:val="24"/>
        </w:rPr>
        <w:t xml:space="preserve">Thus, the use of </w:t>
      </w:r>
      <w:r w:rsidRPr="005260D9">
        <w:rPr>
          <w:rFonts w:ascii="Book Antiqua" w:hAnsi="Book Antiqua"/>
          <w:bCs/>
          <w:sz w:val="24"/>
          <w:szCs w:val="24"/>
        </w:rPr>
        <w:t xml:space="preserve">TG may be </w:t>
      </w:r>
      <w:r w:rsidRPr="005260D9">
        <w:rPr>
          <w:rFonts w:ascii="Book Antiqua" w:hAnsi="Book Antiqua"/>
          <w:color w:val="222222"/>
          <w:sz w:val="24"/>
          <w:szCs w:val="24"/>
        </w:rPr>
        <w:t xml:space="preserve">desirable for </w:t>
      </w:r>
      <w:r w:rsidRPr="005260D9">
        <w:rPr>
          <w:rFonts w:ascii="Book Antiqua" w:hAnsi="Book Antiqua"/>
          <w:sz w:val="24"/>
          <w:szCs w:val="24"/>
        </w:rPr>
        <w:t xml:space="preserve">leaks and </w:t>
      </w:r>
      <w:r w:rsidRPr="005260D9">
        <w:rPr>
          <w:rFonts w:ascii="Book Antiqua" w:hAnsi="Book Antiqua"/>
          <w:kern w:val="0"/>
          <w:sz w:val="24"/>
          <w:szCs w:val="24"/>
        </w:rPr>
        <w:t>fistulae</w:t>
      </w:r>
      <w:r w:rsidRPr="005260D9">
        <w:rPr>
          <w:rFonts w:ascii="Book Antiqua" w:hAnsi="Book Antiqua"/>
          <w:sz w:val="24"/>
          <w:szCs w:val="24"/>
        </w:rPr>
        <w:t xml:space="preserve"> with </w:t>
      </w:r>
      <w:r w:rsidRPr="005260D9">
        <w:rPr>
          <w:rFonts w:ascii="Book Antiqua" w:hAnsi="Book Antiqua"/>
          <w:color w:val="222222"/>
          <w:sz w:val="24"/>
          <w:szCs w:val="24"/>
        </w:rPr>
        <w:t>defects of the entire layer</w:t>
      </w:r>
      <w:r w:rsidRPr="005260D9">
        <w:rPr>
          <w:rStyle w:val="gt-card-ttl-txt1"/>
          <w:rFonts w:ascii="Book Antiqua" w:hAnsi="Book Antiqua"/>
          <w:sz w:val="24"/>
          <w:szCs w:val="24"/>
        </w:rPr>
        <w:t>.</w:t>
      </w:r>
    </w:p>
    <w:p w:rsidR="00EE673F" w:rsidRPr="005260D9" w:rsidRDefault="00EE673F" w:rsidP="000C3E5E">
      <w:pPr>
        <w:spacing w:line="360" w:lineRule="auto"/>
        <w:rPr>
          <w:rFonts w:ascii="Book Antiqua" w:hAnsi="Book Antiqua"/>
          <w:sz w:val="24"/>
          <w:szCs w:val="24"/>
        </w:rPr>
      </w:pPr>
    </w:p>
    <w:p w:rsidR="00EE673F" w:rsidRPr="005260D9" w:rsidRDefault="00EE673F" w:rsidP="000C3E5E">
      <w:pPr>
        <w:spacing w:line="360" w:lineRule="auto"/>
        <w:rPr>
          <w:rFonts w:ascii="Book Antiqua" w:hAnsi="Book Antiqua"/>
          <w:b/>
          <w:bCs/>
          <w:sz w:val="24"/>
          <w:szCs w:val="24"/>
        </w:rPr>
      </w:pPr>
      <w:r w:rsidRPr="005260D9">
        <w:rPr>
          <w:rFonts w:ascii="Book Antiqua" w:hAnsi="Book Antiqua"/>
          <w:b/>
          <w:bCs/>
          <w:i/>
          <w:sz w:val="24"/>
          <w:szCs w:val="24"/>
        </w:rPr>
        <w:t>Applications</w:t>
      </w:r>
    </w:p>
    <w:p w:rsidR="00EE673F" w:rsidRPr="005260D9" w:rsidRDefault="00EE673F" w:rsidP="000C3E5E">
      <w:pPr>
        <w:spacing w:line="360" w:lineRule="auto"/>
        <w:rPr>
          <w:rStyle w:val="hps"/>
          <w:rFonts w:ascii="Book Antiqua" w:hAnsi="Book Antiqua"/>
          <w:sz w:val="24"/>
          <w:szCs w:val="24"/>
        </w:rPr>
      </w:pPr>
      <w:r w:rsidRPr="005260D9">
        <w:rPr>
          <w:rFonts w:ascii="Book Antiqua" w:eastAsiaTheme="minorEastAsia" w:hAnsi="Book Antiqua"/>
          <w:sz w:val="24"/>
          <w:szCs w:val="24"/>
        </w:rPr>
        <w:t xml:space="preserve">This study </w:t>
      </w:r>
      <w:r w:rsidRPr="005260D9">
        <w:rPr>
          <w:rStyle w:val="gt-card-ttl-txt1"/>
          <w:rFonts w:ascii="Book Antiqua" w:hAnsi="Book Antiqua" w:cs="Arial"/>
          <w:sz w:val="24"/>
          <w:szCs w:val="24"/>
        </w:rPr>
        <w:t xml:space="preserve">emphasizes that </w:t>
      </w:r>
      <w:r w:rsidRPr="005260D9">
        <w:rPr>
          <w:rFonts w:ascii="Book Antiqua" w:hAnsi="Book Antiqua"/>
          <w:kern w:val="0"/>
          <w:sz w:val="24"/>
          <w:szCs w:val="24"/>
        </w:rPr>
        <w:t>OTSC system is a safe and effective therapeutic option for GI defects.</w:t>
      </w:r>
      <w:r w:rsidRPr="005260D9">
        <w:rPr>
          <w:rFonts w:ascii="Book Antiqua" w:hAnsi="Book Antiqua"/>
          <w:bCs/>
          <w:kern w:val="0"/>
          <w:sz w:val="24"/>
          <w:szCs w:val="24"/>
        </w:rPr>
        <w:t xml:space="preserve"> Moreover, individualized selection of the suction method </w:t>
      </w:r>
      <w:r w:rsidRPr="005260D9">
        <w:rPr>
          <w:rFonts w:ascii="Book Antiqua" w:hAnsi="Book Antiqua"/>
          <w:kern w:val="0"/>
          <w:sz w:val="24"/>
          <w:szCs w:val="24"/>
        </w:rPr>
        <w:t>based on particular clinical conditions</w:t>
      </w:r>
      <w:r w:rsidRPr="005260D9">
        <w:rPr>
          <w:rStyle w:val="hps"/>
          <w:rFonts w:ascii="Book Antiqua" w:hAnsi="Book Antiqua"/>
          <w:sz w:val="24"/>
          <w:szCs w:val="24"/>
        </w:rPr>
        <w:t xml:space="preserve"> may contribute to the improvement of OTSC success.</w:t>
      </w:r>
    </w:p>
    <w:p w:rsidR="00EE673F" w:rsidRPr="005260D9" w:rsidRDefault="00EE673F" w:rsidP="000C3E5E">
      <w:pPr>
        <w:spacing w:line="360" w:lineRule="auto"/>
        <w:rPr>
          <w:rFonts w:ascii="Book Antiqua" w:hAnsi="Book Antiqua" w:cs="Arial"/>
          <w:bCs/>
          <w:sz w:val="24"/>
          <w:szCs w:val="24"/>
        </w:rPr>
      </w:pPr>
    </w:p>
    <w:p w:rsidR="00EE673F" w:rsidRPr="005260D9" w:rsidRDefault="00EE673F" w:rsidP="000C3E5E">
      <w:pPr>
        <w:spacing w:line="360" w:lineRule="auto"/>
        <w:rPr>
          <w:rFonts w:ascii="Book Antiqua" w:hAnsi="Book Antiqua" w:cs="Arial"/>
          <w:b/>
          <w:bCs/>
          <w:sz w:val="24"/>
          <w:szCs w:val="24"/>
        </w:rPr>
      </w:pPr>
      <w:r w:rsidRPr="005260D9">
        <w:rPr>
          <w:rFonts w:ascii="Book Antiqua" w:hAnsi="Book Antiqua" w:cs="Arial"/>
          <w:b/>
          <w:bCs/>
          <w:i/>
          <w:sz w:val="24"/>
          <w:szCs w:val="24"/>
        </w:rPr>
        <w:t>Terminology</w:t>
      </w:r>
    </w:p>
    <w:p w:rsidR="00EE673F" w:rsidRPr="005260D9" w:rsidRDefault="00EE673F" w:rsidP="000C3E5E">
      <w:pPr>
        <w:spacing w:line="360" w:lineRule="auto"/>
        <w:rPr>
          <w:rFonts w:ascii="Book Antiqua" w:eastAsia="MS PGothic" w:hAnsi="Book Antiqua"/>
          <w:bCs/>
          <w:kern w:val="36"/>
          <w:sz w:val="24"/>
          <w:szCs w:val="24"/>
        </w:rPr>
      </w:pPr>
      <w:r w:rsidRPr="005260D9">
        <w:rPr>
          <w:rFonts w:ascii="Book Antiqua" w:hAnsi="Book Antiqua"/>
          <w:sz w:val="24"/>
          <w:szCs w:val="24"/>
        </w:rPr>
        <w:t>OTSC: A newly developed endoscopic full-thickness suturing device</w:t>
      </w:r>
      <w:r w:rsidRPr="005260D9">
        <w:rPr>
          <w:rFonts w:ascii="Book Antiqua" w:hAnsi="Book Antiqua"/>
          <w:kern w:val="0"/>
          <w:sz w:val="24"/>
          <w:szCs w:val="24"/>
        </w:rPr>
        <w:t xml:space="preserve"> applicable for</w:t>
      </w:r>
      <w:r w:rsidRPr="005260D9">
        <w:rPr>
          <w:rFonts w:ascii="Book Antiqua" w:eastAsiaTheme="minorEastAsia" w:hAnsi="Book Antiqua"/>
          <w:bCs/>
          <w:sz w:val="24"/>
          <w:szCs w:val="24"/>
        </w:rPr>
        <w:t xml:space="preserve"> refractory bleeding, </w:t>
      </w:r>
      <w:r w:rsidRPr="005260D9">
        <w:rPr>
          <w:rFonts w:ascii="Book Antiqua" w:hAnsi="Book Antiqua"/>
          <w:kern w:val="0"/>
          <w:sz w:val="24"/>
          <w:szCs w:val="24"/>
        </w:rPr>
        <w:t>perforations, anastomotic leakage, and</w:t>
      </w:r>
      <w:r w:rsidRPr="005260D9">
        <w:rPr>
          <w:rFonts w:ascii="Book Antiqua" w:eastAsiaTheme="minorEastAsia" w:hAnsi="Book Antiqua"/>
          <w:bCs/>
          <w:sz w:val="24"/>
          <w:szCs w:val="24"/>
        </w:rPr>
        <w:t xml:space="preserve"> </w:t>
      </w:r>
      <w:r w:rsidRPr="005260D9">
        <w:rPr>
          <w:rFonts w:ascii="Book Antiqua" w:hAnsi="Book Antiqua"/>
          <w:kern w:val="0"/>
          <w:sz w:val="24"/>
          <w:szCs w:val="24"/>
        </w:rPr>
        <w:t xml:space="preserve">fistulae. </w:t>
      </w:r>
      <w:r w:rsidRPr="005260D9">
        <w:rPr>
          <w:rFonts w:ascii="Book Antiqua" w:hAnsi="Book Antiqua"/>
          <w:sz w:val="24"/>
          <w:szCs w:val="24"/>
        </w:rPr>
        <w:t>Suction method: a method to suc</w:t>
      </w:r>
      <w:r w:rsidR="00161A40" w:rsidRPr="005260D9">
        <w:rPr>
          <w:rFonts w:ascii="Book Antiqua" w:hAnsi="Book Antiqua"/>
          <w:sz w:val="24"/>
          <w:szCs w:val="24"/>
        </w:rPr>
        <w:t xml:space="preserve">k </w:t>
      </w:r>
      <w:r w:rsidRPr="005260D9">
        <w:rPr>
          <w:rFonts w:ascii="Book Antiqua" w:hAnsi="Book Antiqua"/>
          <w:sz w:val="24"/>
          <w:szCs w:val="24"/>
        </w:rPr>
        <w:t xml:space="preserve">the target lesion into the application cap, which </w:t>
      </w:r>
      <w:r w:rsidRPr="005260D9">
        <w:rPr>
          <w:rFonts w:ascii="Book Antiqua" w:eastAsia="MS PGothic" w:hAnsi="Book Antiqua"/>
          <w:bCs/>
          <w:kern w:val="36"/>
          <w:sz w:val="24"/>
          <w:szCs w:val="24"/>
        </w:rPr>
        <w:t>is a critical factor of OTSC success among OTSC procedures.</w:t>
      </w:r>
    </w:p>
    <w:p w:rsidR="00EE673F" w:rsidRPr="005260D9" w:rsidRDefault="00EE673F" w:rsidP="000C3E5E">
      <w:pPr>
        <w:spacing w:line="360" w:lineRule="auto"/>
        <w:rPr>
          <w:rFonts w:ascii="Book Antiqua" w:hAnsi="Book Antiqua"/>
          <w:i/>
          <w:sz w:val="24"/>
          <w:szCs w:val="24"/>
        </w:rPr>
      </w:pPr>
    </w:p>
    <w:p w:rsidR="00EE673F" w:rsidRPr="005260D9" w:rsidRDefault="00EE673F" w:rsidP="000C3E5E">
      <w:pPr>
        <w:spacing w:line="360" w:lineRule="auto"/>
        <w:rPr>
          <w:rFonts w:ascii="Book Antiqua" w:hAnsi="Book Antiqua"/>
          <w:b/>
          <w:i/>
          <w:sz w:val="24"/>
          <w:szCs w:val="24"/>
        </w:rPr>
      </w:pPr>
      <w:r w:rsidRPr="005260D9">
        <w:rPr>
          <w:rFonts w:ascii="Book Antiqua" w:hAnsi="Book Antiqua"/>
          <w:b/>
          <w:i/>
          <w:sz w:val="24"/>
          <w:szCs w:val="24"/>
        </w:rPr>
        <w:t>Peer-review</w:t>
      </w:r>
    </w:p>
    <w:p w:rsidR="00EE673F" w:rsidRPr="005260D9" w:rsidRDefault="00EE673F" w:rsidP="000C3E5E">
      <w:pPr>
        <w:spacing w:line="360" w:lineRule="auto"/>
        <w:rPr>
          <w:rFonts w:ascii="Book Antiqua" w:hAnsi="Book Antiqua"/>
          <w:i/>
          <w:sz w:val="24"/>
          <w:szCs w:val="24"/>
        </w:rPr>
      </w:pPr>
      <w:r w:rsidRPr="005260D9">
        <w:rPr>
          <w:rFonts w:ascii="Book Antiqua" w:hAnsi="Book Antiqua"/>
          <w:sz w:val="24"/>
          <w:szCs w:val="24"/>
        </w:rPr>
        <w:t>The authors reported a multicenter retrospective study analyzing the role of the OTSCs for GI defects based on the suction method. The authors suggested that TG is desirable for leaks and fistulae with defects of the entire layer. However, further prospective studies by comparing suction methods are needed to clarify t</w:t>
      </w:r>
      <w:r w:rsidRPr="005260D9">
        <w:rPr>
          <w:rStyle w:val="hps"/>
          <w:rFonts w:ascii="Book Antiqua" w:hAnsi="Book Antiqua"/>
          <w:color w:val="222222"/>
          <w:sz w:val="24"/>
          <w:szCs w:val="24"/>
        </w:rPr>
        <w:t>he type of suction method that should be applied</w:t>
      </w:r>
      <w:r w:rsidRPr="005260D9">
        <w:rPr>
          <w:rFonts w:ascii="Book Antiqua" w:hAnsi="Book Antiqua"/>
          <w:color w:val="222222"/>
          <w:sz w:val="24"/>
          <w:szCs w:val="24"/>
        </w:rPr>
        <w:t xml:space="preserve"> </w:t>
      </w:r>
      <w:r w:rsidRPr="005260D9">
        <w:rPr>
          <w:rStyle w:val="hps"/>
          <w:rFonts w:ascii="Book Antiqua" w:hAnsi="Book Antiqua"/>
          <w:color w:val="222222"/>
          <w:sz w:val="24"/>
          <w:szCs w:val="24"/>
        </w:rPr>
        <w:t>to each target lesion based on the particular lesion characteristics.</w:t>
      </w:r>
    </w:p>
    <w:bookmarkEnd w:id="43"/>
    <w:bookmarkEnd w:id="44"/>
    <w:p w:rsidR="00644060" w:rsidRPr="005260D9" w:rsidRDefault="00537E05" w:rsidP="00A81A74">
      <w:pPr>
        <w:suppressAutoHyphens/>
        <w:autoSpaceDE w:val="0"/>
        <w:autoSpaceDN w:val="0"/>
        <w:adjustRightInd w:val="0"/>
        <w:spacing w:line="360" w:lineRule="auto"/>
        <w:textAlignment w:val="center"/>
        <w:outlineLvl w:val="0"/>
        <w:rPr>
          <w:rStyle w:val="Label"/>
          <w:rFonts w:ascii="Book Antiqua" w:hAnsi="Book Antiqua"/>
          <w:color w:val="auto"/>
          <w:sz w:val="24"/>
          <w:szCs w:val="24"/>
          <w:lang w:eastAsia="zh-CN"/>
        </w:rPr>
      </w:pPr>
      <w:r w:rsidRPr="005260D9">
        <w:rPr>
          <w:rFonts w:ascii="Book Antiqua" w:hAnsi="Book Antiqua" w:cs="Univers"/>
          <w:b/>
          <w:bCs/>
          <w:spacing w:val="-2"/>
          <w:kern w:val="0"/>
          <w:sz w:val="24"/>
        </w:rPr>
        <w:t>REFERENCES</w:t>
      </w:r>
      <w:bookmarkStart w:id="45" w:name="OLE_LINK413"/>
      <w:bookmarkStart w:id="46" w:name="OLE_LINK414"/>
    </w:p>
    <w:p w:rsidR="00A81A74" w:rsidRPr="00106023" w:rsidRDefault="00A81A74" w:rsidP="00A81A74">
      <w:pPr>
        <w:widowControl/>
        <w:spacing w:line="360" w:lineRule="auto"/>
        <w:rPr>
          <w:rFonts w:ascii="Book Antiqua" w:hAnsi="Book Antiqua" w:cs="宋体"/>
          <w:kern w:val="0"/>
          <w:sz w:val="24"/>
          <w:szCs w:val="24"/>
        </w:rPr>
      </w:pPr>
      <w:proofErr w:type="gramStart"/>
      <w:r w:rsidRPr="00106023">
        <w:rPr>
          <w:rFonts w:ascii="Book Antiqua" w:hAnsi="Book Antiqua" w:cs="宋体"/>
          <w:kern w:val="0"/>
          <w:sz w:val="24"/>
          <w:szCs w:val="24"/>
        </w:rPr>
        <w:t>1</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Schecter</w:t>
      </w:r>
      <w:proofErr w:type="spellEnd"/>
      <w:r w:rsidRPr="00106023">
        <w:rPr>
          <w:rFonts w:ascii="Book Antiqua" w:hAnsi="Book Antiqua" w:cs="宋体"/>
          <w:b/>
          <w:bCs/>
          <w:kern w:val="0"/>
          <w:sz w:val="24"/>
          <w:szCs w:val="24"/>
        </w:rPr>
        <w:t xml:space="preserve"> WP</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Hirshberg</w:t>
      </w:r>
      <w:proofErr w:type="spellEnd"/>
      <w:r w:rsidRPr="00106023">
        <w:rPr>
          <w:rFonts w:ascii="Book Antiqua" w:hAnsi="Book Antiqua" w:cs="宋体"/>
          <w:kern w:val="0"/>
          <w:sz w:val="24"/>
          <w:szCs w:val="24"/>
        </w:rPr>
        <w:t xml:space="preserve"> A, Chang DS, Harris HW, Napolitano LM, </w:t>
      </w:r>
      <w:proofErr w:type="spellStart"/>
      <w:r w:rsidRPr="00106023">
        <w:rPr>
          <w:rFonts w:ascii="Book Antiqua" w:hAnsi="Book Antiqua" w:cs="宋体"/>
          <w:kern w:val="0"/>
          <w:sz w:val="24"/>
          <w:szCs w:val="24"/>
        </w:rPr>
        <w:t>Wexner</w:t>
      </w:r>
      <w:proofErr w:type="spellEnd"/>
      <w:r w:rsidRPr="00106023">
        <w:rPr>
          <w:rFonts w:ascii="Book Antiqua" w:hAnsi="Book Antiqua" w:cs="宋体"/>
          <w:kern w:val="0"/>
          <w:sz w:val="24"/>
          <w:szCs w:val="24"/>
        </w:rPr>
        <w:t xml:space="preserve"> SD, </w:t>
      </w:r>
      <w:proofErr w:type="spellStart"/>
      <w:r w:rsidRPr="00106023">
        <w:rPr>
          <w:rFonts w:ascii="Book Antiqua" w:hAnsi="Book Antiqua" w:cs="宋体"/>
          <w:kern w:val="0"/>
          <w:sz w:val="24"/>
          <w:szCs w:val="24"/>
        </w:rPr>
        <w:t>Dudrick</w:t>
      </w:r>
      <w:proofErr w:type="spellEnd"/>
      <w:r w:rsidRPr="00106023">
        <w:rPr>
          <w:rFonts w:ascii="Book Antiqua" w:hAnsi="Book Antiqua" w:cs="宋体"/>
          <w:kern w:val="0"/>
          <w:sz w:val="24"/>
          <w:szCs w:val="24"/>
        </w:rPr>
        <w:t xml:space="preserve"> SJ.</w:t>
      </w:r>
      <w:proofErr w:type="gramEnd"/>
      <w:r w:rsidRPr="00106023">
        <w:rPr>
          <w:rFonts w:ascii="Book Antiqua" w:hAnsi="Book Antiqua" w:cs="宋体"/>
          <w:kern w:val="0"/>
          <w:sz w:val="24"/>
          <w:szCs w:val="24"/>
        </w:rPr>
        <w:t xml:space="preserve"> Enteric fistulas: principles of management.</w:t>
      </w:r>
      <w:r w:rsidRPr="005260D9">
        <w:rPr>
          <w:rFonts w:ascii="Book Antiqua" w:hAnsi="Book Antiqua" w:cs="宋体"/>
          <w:kern w:val="0"/>
          <w:sz w:val="24"/>
          <w:szCs w:val="24"/>
        </w:rPr>
        <w:t> </w:t>
      </w:r>
      <w:r w:rsidRPr="00106023">
        <w:rPr>
          <w:rFonts w:ascii="Book Antiqua" w:hAnsi="Book Antiqua" w:cs="宋体"/>
          <w:i/>
          <w:iCs/>
          <w:kern w:val="0"/>
          <w:sz w:val="24"/>
          <w:szCs w:val="24"/>
        </w:rPr>
        <w:t xml:space="preserve">J Am </w:t>
      </w:r>
      <w:proofErr w:type="spellStart"/>
      <w:r w:rsidRPr="00106023">
        <w:rPr>
          <w:rFonts w:ascii="Book Antiqua" w:hAnsi="Book Antiqua" w:cs="宋体"/>
          <w:i/>
          <w:iCs/>
          <w:kern w:val="0"/>
          <w:sz w:val="24"/>
          <w:szCs w:val="24"/>
        </w:rPr>
        <w:t>Coll</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Surg</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2009;</w:t>
      </w:r>
      <w:r w:rsidRPr="005260D9">
        <w:rPr>
          <w:rFonts w:ascii="Book Antiqua" w:hAnsi="Book Antiqua" w:cs="宋体"/>
          <w:kern w:val="0"/>
          <w:sz w:val="24"/>
          <w:szCs w:val="24"/>
        </w:rPr>
        <w:t> </w:t>
      </w:r>
      <w:r w:rsidRPr="00106023">
        <w:rPr>
          <w:rFonts w:ascii="Book Antiqua" w:hAnsi="Book Antiqua" w:cs="宋体"/>
          <w:b/>
          <w:bCs/>
          <w:kern w:val="0"/>
          <w:sz w:val="24"/>
          <w:szCs w:val="24"/>
        </w:rPr>
        <w:t>209</w:t>
      </w:r>
      <w:r w:rsidRPr="00106023">
        <w:rPr>
          <w:rFonts w:ascii="Book Antiqua" w:hAnsi="Book Antiqua" w:cs="宋体"/>
          <w:kern w:val="0"/>
          <w:sz w:val="24"/>
          <w:szCs w:val="24"/>
        </w:rPr>
        <w:t>: 484-491 [PMID: 19801322 DOI: 10.1016/j.jamcollsurg.2009.05.025]</w:t>
      </w:r>
    </w:p>
    <w:p w:rsidR="00A81A74" w:rsidRPr="00106023" w:rsidRDefault="00A81A74" w:rsidP="00A81A74">
      <w:pPr>
        <w:widowControl/>
        <w:spacing w:line="360" w:lineRule="auto"/>
        <w:rPr>
          <w:rFonts w:ascii="Book Antiqua" w:hAnsi="Book Antiqua" w:cs="宋体"/>
          <w:kern w:val="0"/>
          <w:sz w:val="24"/>
          <w:szCs w:val="24"/>
        </w:rPr>
      </w:pPr>
      <w:proofErr w:type="gramStart"/>
      <w:r w:rsidRPr="00106023">
        <w:rPr>
          <w:rFonts w:ascii="Book Antiqua" w:hAnsi="Book Antiqua" w:cs="宋体"/>
          <w:kern w:val="0"/>
          <w:sz w:val="24"/>
          <w:szCs w:val="24"/>
        </w:rPr>
        <w:t>2</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Gotoda</w:t>
      </w:r>
      <w:proofErr w:type="spellEnd"/>
      <w:r w:rsidRPr="00106023">
        <w:rPr>
          <w:rFonts w:ascii="Book Antiqua" w:hAnsi="Book Antiqua" w:cs="宋体"/>
          <w:b/>
          <w:bCs/>
          <w:kern w:val="0"/>
          <w:sz w:val="24"/>
          <w:szCs w:val="24"/>
        </w:rPr>
        <w:t xml:space="preserve"> T</w:t>
      </w:r>
      <w:r w:rsidRPr="00106023">
        <w:rPr>
          <w:rFonts w:ascii="Book Antiqua" w:hAnsi="Book Antiqua" w:cs="宋体"/>
          <w:kern w:val="0"/>
          <w:sz w:val="24"/>
          <w:szCs w:val="24"/>
        </w:rPr>
        <w:t xml:space="preserve">, Yamamoto H, </w:t>
      </w:r>
      <w:proofErr w:type="spellStart"/>
      <w:r w:rsidRPr="00106023">
        <w:rPr>
          <w:rFonts w:ascii="Book Antiqua" w:hAnsi="Book Antiqua" w:cs="宋体"/>
          <w:kern w:val="0"/>
          <w:sz w:val="24"/>
          <w:szCs w:val="24"/>
        </w:rPr>
        <w:t>Soetikno</w:t>
      </w:r>
      <w:proofErr w:type="spellEnd"/>
      <w:r w:rsidRPr="00106023">
        <w:rPr>
          <w:rFonts w:ascii="Book Antiqua" w:hAnsi="Book Antiqua" w:cs="宋体"/>
          <w:kern w:val="0"/>
          <w:sz w:val="24"/>
          <w:szCs w:val="24"/>
        </w:rPr>
        <w:t xml:space="preserve"> RM. Endoscopic </w:t>
      </w:r>
      <w:proofErr w:type="spellStart"/>
      <w:r w:rsidRPr="00106023">
        <w:rPr>
          <w:rFonts w:ascii="Book Antiqua" w:hAnsi="Book Antiqua" w:cs="宋体"/>
          <w:kern w:val="0"/>
          <w:sz w:val="24"/>
          <w:szCs w:val="24"/>
        </w:rPr>
        <w:t>submucosal</w:t>
      </w:r>
      <w:proofErr w:type="spellEnd"/>
      <w:r w:rsidRPr="00106023">
        <w:rPr>
          <w:rFonts w:ascii="Book Antiqua" w:hAnsi="Book Antiqua" w:cs="宋体"/>
          <w:kern w:val="0"/>
          <w:sz w:val="24"/>
          <w:szCs w:val="24"/>
        </w:rPr>
        <w:t xml:space="preserve"> dissection of early gastric cancer.</w:t>
      </w:r>
      <w:proofErr w:type="gramEnd"/>
      <w:r w:rsidRPr="005260D9">
        <w:rPr>
          <w:rFonts w:ascii="Book Antiqua" w:hAnsi="Book Antiqua" w:cs="宋体"/>
          <w:kern w:val="0"/>
          <w:sz w:val="24"/>
          <w:szCs w:val="24"/>
        </w:rPr>
        <w:t> </w:t>
      </w:r>
      <w:r w:rsidRPr="00106023">
        <w:rPr>
          <w:rFonts w:ascii="Book Antiqua" w:hAnsi="Book Antiqua" w:cs="宋体"/>
          <w:i/>
          <w:iCs/>
          <w:kern w:val="0"/>
          <w:sz w:val="24"/>
          <w:szCs w:val="24"/>
        </w:rPr>
        <w:t xml:space="preserve">J </w:t>
      </w:r>
      <w:proofErr w:type="spellStart"/>
      <w:r w:rsidRPr="00106023">
        <w:rPr>
          <w:rFonts w:ascii="Book Antiqua" w:hAnsi="Book Antiqua" w:cs="宋体"/>
          <w:i/>
          <w:iCs/>
          <w:kern w:val="0"/>
          <w:sz w:val="24"/>
          <w:szCs w:val="24"/>
        </w:rPr>
        <w:t>Gastroenterol</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2006;</w:t>
      </w:r>
      <w:r w:rsidRPr="005260D9">
        <w:rPr>
          <w:rFonts w:ascii="Book Antiqua" w:hAnsi="Book Antiqua" w:cs="宋体"/>
          <w:kern w:val="0"/>
          <w:sz w:val="24"/>
          <w:szCs w:val="24"/>
        </w:rPr>
        <w:t> </w:t>
      </w:r>
      <w:r w:rsidRPr="00106023">
        <w:rPr>
          <w:rFonts w:ascii="Book Antiqua" w:hAnsi="Book Antiqua" w:cs="宋体"/>
          <w:b/>
          <w:bCs/>
          <w:kern w:val="0"/>
          <w:sz w:val="24"/>
          <w:szCs w:val="24"/>
        </w:rPr>
        <w:t>41</w:t>
      </w:r>
      <w:r w:rsidRPr="00106023">
        <w:rPr>
          <w:rFonts w:ascii="Book Antiqua" w:hAnsi="Book Antiqua" w:cs="宋体"/>
          <w:kern w:val="0"/>
          <w:sz w:val="24"/>
          <w:szCs w:val="24"/>
        </w:rPr>
        <w:t>: 929-942 [PMID: 17096062 DOI: 10.1007/s00535-006-1954-3]</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3</w:t>
      </w:r>
      <w:r w:rsidRPr="005260D9">
        <w:rPr>
          <w:rFonts w:ascii="Book Antiqua" w:hAnsi="Book Antiqua" w:cs="宋体"/>
          <w:kern w:val="0"/>
          <w:sz w:val="24"/>
          <w:szCs w:val="24"/>
        </w:rPr>
        <w:t> </w:t>
      </w:r>
      <w:r w:rsidRPr="00106023">
        <w:rPr>
          <w:rFonts w:ascii="Book Antiqua" w:hAnsi="Book Antiqua" w:cs="宋体"/>
          <w:b/>
          <w:bCs/>
          <w:kern w:val="0"/>
          <w:sz w:val="24"/>
          <w:szCs w:val="24"/>
        </w:rPr>
        <w:t>Mori H</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Kobara</w:t>
      </w:r>
      <w:proofErr w:type="spellEnd"/>
      <w:r w:rsidRPr="00106023">
        <w:rPr>
          <w:rFonts w:ascii="Book Antiqua" w:hAnsi="Book Antiqua" w:cs="宋体"/>
          <w:kern w:val="0"/>
          <w:sz w:val="24"/>
          <w:szCs w:val="24"/>
        </w:rPr>
        <w:t xml:space="preserve"> H, Kobayashi M, </w:t>
      </w:r>
      <w:proofErr w:type="spellStart"/>
      <w:r w:rsidRPr="00106023">
        <w:rPr>
          <w:rFonts w:ascii="Book Antiqua" w:hAnsi="Book Antiqua" w:cs="宋体"/>
          <w:kern w:val="0"/>
          <w:sz w:val="24"/>
          <w:szCs w:val="24"/>
        </w:rPr>
        <w:t>Muramatsu</w:t>
      </w:r>
      <w:proofErr w:type="spellEnd"/>
      <w:r w:rsidRPr="00106023">
        <w:rPr>
          <w:rFonts w:ascii="Book Antiqua" w:hAnsi="Book Antiqua" w:cs="宋体"/>
          <w:kern w:val="0"/>
          <w:sz w:val="24"/>
          <w:szCs w:val="24"/>
        </w:rPr>
        <w:t xml:space="preserve"> A, Nomura T, </w:t>
      </w:r>
      <w:proofErr w:type="spellStart"/>
      <w:r w:rsidRPr="00106023">
        <w:rPr>
          <w:rFonts w:ascii="Book Antiqua" w:hAnsi="Book Antiqua" w:cs="宋体"/>
          <w:kern w:val="0"/>
          <w:sz w:val="24"/>
          <w:szCs w:val="24"/>
        </w:rPr>
        <w:t>Hagiike</w:t>
      </w:r>
      <w:proofErr w:type="spellEnd"/>
      <w:r w:rsidRPr="00106023">
        <w:rPr>
          <w:rFonts w:ascii="Book Antiqua" w:hAnsi="Book Antiqua" w:cs="宋体"/>
          <w:kern w:val="0"/>
          <w:sz w:val="24"/>
          <w:szCs w:val="24"/>
        </w:rPr>
        <w:t xml:space="preserve"> M, </w:t>
      </w:r>
      <w:proofErr w:type="spellStart"/>
      <w:r w:rsidRPr="00106023">
        <w:rPr>
          <w:rFonts w:ascii="Book Antiqua" w:hAnsi="Book Antiqua" w:cs="宋体"/>
          <w:kern w:val="0"/>
          <w:sz w:val="24"/>
          <w:szCs w:val="24"/>
        </w:rPr>
        <w:t>Izuishi</w:t>
      </w:r>
      <w:proofErr w:type="spellEnd"/>
      <w:r w:rsidRPr="00106023">
        <w:rPr>
          <w:rFonts w:ascii="Book Antiqua" w:hAnsi="Book Antiqua" w:cs="宋体"/>
          <w:kern w:val="0"/>
          <w:sz w:val="24"/>
          <w:szCs w:val="24"/>
        </w:rPr>
        <w:t xml:space="preserve"> K, Suzuki Y, Masaki T. Establishment of pure NOTES procedure using a conventional flexible endoscope: review of six cases of gastric gastrointestinal stromal tumors.</w:t>
      </w:r>
      <w:r w:rsidRPr="005260D9">
        <w:rPr>
          <w:rFonts w:ascii="Book Antiqua" w:hAnsi="Book Antiqua" w:cs="宋体"/>
          <w:kern w:val="0"/>
          <w:sz w:val="24"/>
          <w:szCs w:val="24"/>
        </w:rPr>
        <w:t> </w:t>
      </w:r>
      <w:r w:rsidRPr="00106023">
        <w:rPr>
          <w:rFonts w:ascii="Book Antiqua" w:hAnsi="Book Antiqua" w:cs="宋体"/>
          <w:i/>
          <w:iCs/>
          <w:kern w:val="0"/>
          <w:sz w:val="24"/>
          <w:szCs w:val="24"/>
        </w:rPr>
        <w:t>Endoscopy</w:t>
      </w:r>
      <w:r w:rsidRPr="005260D9">
        <w:rPr>
          <w:rFonts w:ascii="Book Antiqua" w:hAnsi="Book Antiqua" w:cs="宋体"/>
          <w:kern w:val="0"/>
          <w:sz w:val="24"/>
          <w:szCs w:val="24"/>
        </w:rPr>
        <w:t> </w:t>
      </w:r>
      <w:r w:rsidRPr="00106023">
        <w:rPr>
          <w:rFonts w:ascii="Book Antiqua" w:hAnsi="Book Antiqua" w:cs="宋体"/>
          <w:kern w:val="0"/>
          <w:sz w:val="24"/>
          <w:szCs w:val="24"/>
        </w:rPr>
        <w:t>2011;</w:t>
      </w:r>
      <w:r w:rsidRPr="005260D9">
        <w:rPr>
          <w:rFonts w:ascii="Book Antiqua" w:hAnsi="Book Antiqua" w:cs="宋体"/>
          <w:kern w:val="0"/>
          <w:sz w:val="24"/>
          <w:szCs w:val="24"/>
        </w:rPr>
        <w:t> </w:t>
      </w:r>
      <w:r w:rsidRPr="00106023">
        <w:rPr>
          <w:rFonts w:ascii="Book Antiqua" w:hAnsi="Book Antiqua" w:cs="宋体"/>
          <w:b/>
          <w:bCs/>
          <w:kern w:val="0"/>
          <w:sz w:val="24"/>
          <w:szCs w:val="24"/>
        </w:rPr>
        <w:t>43</w:t>
      </w:r>
      <w:r w:rsidRPr="00106023">
        <w:rPr>
          <w:rFonts w:ascii="Book Antiqua" w:hAnsi="Book Antiqua" w:cs="宋体"/>
          <w:kern w:val="0"/>
          <w:sz w:val="24"/>
          <w:szCs w:val="24"/>
        </w:rPr>
        <w:t>: 631-634 [PMID: 21611948 DOI: 10.1055/s-0030-1256227]</w:t>
      </w:r>
    </w:p>
    <w:p w:rsidR="00A81A74" w:rsidRPr="00106023" w:rsidRDefault="00A81A74" w:rsidP="00A81A74">
      <w:pPr>
        <w:widowControl/>
        <w:spacing w:line="360" w:lineRule="auto"/>
        <w:rPr>
          <w:rFonts w:ascii="Book Antiqua" w:hAnsi="Book Antiqua" w:cs="宋体"/>
          <w:kern w:val="0"/>
          <w:sz w:val="24"/>
          <w:szCs w:val="24"/>
        </w:rPr>
      </w:pPr>
      <w:proofErr w:type="gramStart"/>
      <w:r w:rsidRPr="00106023">
        <w:rPr>
          <w:rFonts w:ascii="Book Antiqua" w:hAnsi="Book Antiqua" w:cs="宋体"/>
          <w:kern w:val="0"/>
          <w:sz w:val="24"/>
          <w:szCs w:val="24"/>
        </w:rPr>
        <w:lastRenderedPageBreak/>
        <w:t>4</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Jirapinyo</w:t>
      </w:r>
      <w:proofErr w:type="spellEnd"/>
      <w:r w:rsidRPr="00106023">
        <w:rPr>
          <w:rFonts w:ascii="Book Antiqua" w:hAnsi="Book Antiqua" w:cs="宋体"/>
          <w:b/>
          <w:bCs/>
          <w:kern w:val="0"/>
          <w:sz w:val="24"/>
          <w:szCs w:val="24"/>
        </w:rPr>
        <w:t xml:space="preserve"> P</w:t>
      </w:r>
      <w:r w:rsidRPr="00106023">
        <w:rPr>
          <w:rFonts w:ascii="Book Antiqua" w:hAnsi="Book Antiqua" w:cs="宋体"/>
          <w:kern w:val="0"/>
          <w:sz w:val="24"/>
          <w:szCs w:val="24"/>
        </w:rPr>
        <w:t>, Watson RR, Thompson CC. Use of a novel endoscopic suturing device to treat recalcitrant marginal ulceration (with video).</w:t>
      </w:r>
      <w:proofErr w:type="gramEnd"/>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Gastrointest</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2012;</w:t>
      </w:r>
      <w:r w:rsidRPr="005260D9">
        <w:rPr>
          <w:rFonts w:ascii="Book Antiqua" w:hAnsi="Book Antiqua" w:cs="宋体"/>
          <w:kern w:val="0"/>
          <w:sz w:val="24"/>
          <w:szCs w:val="24"/>
        </w:rPr>
        <w:t> </w:t>
      </w:r>
      <w:r w:rsidRPr="00106023">
        <w:rPr>
          <w:rFonts w:ascii="Book Antiqua" w:hAnsi="Book Antiqua" w:cs="宋体"/>
          <w:b/>
          <w:bCs/>
          <w:kern w:val="0"/>
          <w:sz w:val="24"/>
          <w:szCs w:val="24"/>
        </w:rPr>
        <w:t>76</w:t>
      </w:r>
      <w:r w:rsidRPr="00106023">
        <w:rPr>
          <w:rFonts w:ascii="Book Antiqua" w:hAnsi="Book Antiqua" w:cs="宋体"/>
          <w:kern w:val="0"/>
          <w:sz w:val="24"/>
          <w:szCs w:val="24"/>
        </w:rPr>
        <w:t>: 435-439 [PMID: 22658388 DOI: 10.1016/j.gie.2012.03.681]</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5</w:t>
      </w:r>
      <w:r w:rsidRPr="005260D9">
        <w:rPr>
          <w:rFonts w:ascii="Book Antiqua" w:hAnsi="Book Antiqua" w:cs="宋体"/>
          <w:kern w:val="0"/>
          <w:sz w:val="24"/>
          <w:szCs w:val="24"/>
        </w:rPr>
        <w:t> </w:t>
      </w:r>
      <w:r w:rsidRPr="00106023">
        <w:rPr>
          <w:rFonts w:ascii="Book Antiqua" w:hAnsi="Book Antiqua" w:cs="宋体"/>
          <w:b/>
          <w:bCs/>
          <w:kern w:val="0"/>
          <w:sz w:val="24"/>
          <w:szCs w:val="24"/>
        </w:rPr>
        <w:t>Mori H</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Kobara</w:t>
      </w:r>
      <w:proofErr w:type="spellEnd"/>
      <w:r w:rsidRPr="00106023">
        <w:rPr>
          <w:rFonts w:ascii="Book Antiqua" w:hAnsi="Book Antiqua" w:cs="宋体"/>
          <w:kern w:val="0"/>
          <w:sz w:val="24"/>
          <w:szCs w:val="24"/>
        </w:rPr>
        <w:t xml:space="preserve"> H, </w:t>
      </w:r>
      <w:proofErr w:type="spellStart"/>
      <w:r w:rsidRPr="00106023">
        <w:rPr>
          <w:rFonts w:ascii="Book Antiqua" w:hAnsi="Book Antiqua" w:cs="宋体"/>
          <w:kern w:val="0"/>
          <w:sz w:val="24"/>
          <w:szCs w:val="24"/>
        </w:rPr>
        <w:t>Kazi</w:t>
      </w:r>
      <w:proofErr w:type="spellEnd"/>
      <w:r w:rsidRPr="00106023">
        <w:rPr>
          <w:rFonts w:ascii="Book Antiqua" w:hAnsi="Book Antiqua" w:cs="宋体"/>
          <w:kern w:val="0"/>
          <w:sz w:val="24"/>
          <w:szCs w:val="24"/>
        </w:rPr>
        <w:t xml:space="preserve"> R, </w:t>
      </w:r>
      <w:proofErr w:type="spellStart"/>
      <w:r w:rsidRPr="00106023">
        <w:rPr>
          <w:rFonts w:ascii="Book Antiqua" w:hAnsi="Book Antiqua" w:cs="宋体"/>
          <w:kern w:val="0"/>
          <w:sz w:val="24"/>
          <w:szCs w:val="24"/>
        </w:rPr>
        <w:t>Fujihara</w:t>
      </w:r>
      <w:proofErr w:type="spellEnd"/>
      <w:r w:rsidRPr="00106023">
        <w:rPr>
          <w:rFonts w:ascii="Book Antiqua" w:hAnsi="Book Antiqua" w:cs="宋体"/>
          <w:kern w:val="0"/>
          <w:sz w:val="24"/>
          <w:szCs w:val="24"/>
        </w:rPr>
        <w:t xml:space="preserve"> S, </w:t>
      </w:r>
      <w:proofErr w:type="spellStart"/>
      <w:r w:rsidRPr="00106023">
        <w:rPr>
          <w:rFonts w:ascii="Book Antiqua" w:hAnsi="Book Antiqua" w:cs="宋体"/>
          <w:kern w:val="0"/>
          <w:sz w:val="24"/>
          <w:szCs w:val="24"/>
        </w:rPr>
        <w:t>Nishiyama</w:t>
      </w:r>
      <w:proofErr w:type="spellEnd"/>
      <w:r w:rsidRPr="00106023">
        <w:rPr>
          <w:rFonts w:ascii="Book Antiqua" w:hAnsi="Book Antiqua" w:cs="宋体"/>
          <w:kern w:val="0"/>
          <w:sz w:val="24"/>
          <w:szCs w:val="24"/>
        </w:rPr>
        <w:t xml:space="preserve"> N, Masaki T. Balloon-armed mechanical counter traction and double-armed bar suturing systems for pure endoscopic full-thickness resection.</w:t>
      </w:r>
      <w:r w:rsidRPr="005260D9">
        <w:rPr>
          <w:rFonts w:ascii="Book Antiqua" w:hAnsi="Book Antiqua" w:cs="宋体"/>
          <w:kern w:val="0"/>
          <w:sz w:val="24"/>
          <w:szCs w:val="24"/>
        </w:rPr>
        <w:t> </w:t>
      </w:r>
      <w:r w:rsidRPr="00106023">
        <w:rPr>
          <w:rFonts w:ascii="Book Antiqua" w:hAnsi="Book Antiqua" w:cs="宋体"/>
          <w:i/>
          <w:iCs/>
          <w:kern w:val="0"/>
          <w:sz w:val="24"/>
          <w:szCs w:val="24"/>
        </w:rPr>
        <w:t>Gastroenterology</w:t>
      </w:r>
      <w:r w:rsidRPr="005260D9">
        <w:rPr>
          <w:rFonts w:ascii="Book Antiqua" w:hAnsi="Book Antiqua" w:cs="宋体"/>
          <w:kern w:val="0"/>
          <w:sz w:val="24"/>
          <w:szCs w:val="24"/>
        </w:rPr>
        <w:t> </w:t>
      </w:r>
      <w:r w:rsidRPr="00106023">
        <w:rPr>
          <w:rFonts w:ascii="Book Antiqua" w:hAnsi="Book Antiqua" w:cs="宋体"/>
          <w:kern w:val="0"/>
          <w:sz w:val="24"/>
          <w:szCs w:val="24"/>
        </w:rPr>
        <w:t>2014;</w:t>
      </w:r>
      <w:r w:rsidRPr="005260D9">
        <w:rPr>
          <w:rFonts w:ascii="Book Antiqua" w:hAnsi="Book Antiqua" w:cs="宋体"/>
          <w:kern w:val="0"/>
          <w:sz w:val="24"/>
          <w:szCs w:val="24"/>
        </w:rPr>
        <w:t> </w:t>
      </w:r>
      <w:r w:rsidRPr="00106023">
        <w:rPr>
          <w:rFonts w:ascii="Book Antiqua" w:hAnsi="Book Antiqua" w:cs="宋体"/>
          <w:b/>
          <w:bCs/>
          <w:kern w:val="0"/>
          <w:sz w:val="24"/>
          <w:szCs w:val="24"/>
        </w:rPr>
        <w:t>147</w:t>
      </w:r>
      <w:r w:rsidRPr="00106023">
        <w:rPr>
          <w:rFonts w:ascii="Book Antiqua" w:hAnsi="Book Antiqua" w:cs="宋体"/>
          <w:kern w:val="0"/>
          <w:sz w:val="24"/>
          <w:szCs w:val="24"/>
        </w:rPr>
        <w:t>: 278-80.e1 [PMID: 24973723 DOI: 10.1053/j.gastro.2014.06.030]</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6</w:t>
      </w:r>
      <w:r w:rsidRPr="005260D9">
        <w:rPr>
          <w:rFonts w:ascii="Book Antiqua" w:hAnsi="Book Antiqua" w:cs="宋体"/>
          <w:kern w:val="0"/>
          <w:sz w:val="24"/>
          <w:szCs w:val="24"/>
        </w:rPr>
        <w:t> </w:t>
      </w:r>
      <w:r w:rsidRPr="00106023">
        <w:rPr>
          <w:rFonts w:ascii="Book Antiqua" w:hAnsi="Book Antiqua" w:cs="宋体"/>
          <w:b/>
          <w:bCs/>
          <w:kern w:val="0"/>
          <w:sz w:val="24"/>
          <w:szCs w:val="24"/>
        </w:rPr>
        <w:t xml:space="preserve">von </w:t>
      </w:r>
      <w:proofErr w:type="spellStart"/>
      <w:r w:rsidRPr="00106023">
        <w:rPr>
          <w:rFonts w:ascii="Book Antiqua" w:hAnsi="Book Antiqua" w:cs="宋体"/>
          <w:b/>
          <w:bCs/>
          <w:kern w:val="0"/>
          <w:sz w:val="24"/>
          <w:szCs w:val="24"/>
        </w:rPr>
        <w:t>Renteln</w:t>
      </w:r>
      <w:proofErr w:type="spellEnd"/>
      <w:r w:rsidRPr="00106023">
        <w:rPr>
          <w:rFonts w:ascii="Book Antiqua" w:hAnsi="Book Antiqua" w:cs="宋体"/>
          <w:b/>
          <w:bCs/>
          <w:kern w:val="0"/>
          <w:sz w:val="24"/>
          <w:szCs w:val="24"/>
        </w:rPr>
        <w:t xml:space="preserve"> D</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Denzer</w:t>
      </w:r>
      <w:proofErr w:type="spellEnd"/>
      <w:r w:rsidRPr="00106023">
        <w:rPr>
          <w:rFonts w:ascii="Book Antiqua" w:hAnsi="Book Antiqua" w:cs="宋体"/>
          <w:kern w:val="0"/>
          <w:sz w:val="24"/>
          <w:szCs w:val="24"/>
        </w:rPr>
        <w:t xml:space="preserve"> UW, </w:t>
      </w:r>
      <w:proofErr w:type="spellStart"/>
      <w:r w:rsidRPr="00106023">
        <w:rPr>
          <w:rFonts w:ascii="Book Antiqua" w:hAnsi="Book Antiqua" w:cs="宋体"/>
          <w:kern w:val="0"/>
          <w:sz w:val="24"/>
          <w:szCs w:val="24"/>
        </w:rPr>
        <w:t>Schachschal</w:t>
      </w:r>
      <w:proofErr w:type="spellEnd"/>
      <w:r w:rsidRPr="00106023">
        <w:rPr>
          <w:rFonts w:ascii="Book Antiqua" w:hAnsi="Book Antiqua" w:cs="宋体"/>
          <w:kern w:val="0"/>
          <w:sz w:val="24"/>
          <w:szCs w:val="24"/>
        </w:rPr>
        <w:t xml:space="preserve"> G, Anders M, </w:t>
      </w:r>
      <w:proofErr w:type="spellStart"/>
      <w:r w:rsidRPr="00106023">
        <w:rPr>
          <w:rFonts w:ascii="Book Antiqua" w:hAnsi="Book Antiqua" w:cs="宋体"/>
          <w:kern w:val="0"/>
          <w:sz w:val="24"/>
          <w:szCs w:val="24"/>
        </w:rPr>
        <w:t>Groth</w:t>
      </w:r>
      <w:proofErr w:type="spellEnd"/>
      <w:r w:rsidRPr="00106023">
        <w:rPr>
          <w:rFonts w:ascii="Book Antiqua" w:hAnsi="Book Antiqua" w:cs="宋体"/>
          <w:kern w:val="0"/>
          <w:sz w:val="24"/>
          <w:szCs w:val="24"/>
        </w:rPr>
        <w:t xml:space="preserve"> S, </w:t>
      </w:r>
      <w:proofErr w:type="spellStart"/>
      <w:r w:rsidRPr="00106023">
        <w:rPr>
          <w:rFonts w:ascii="Book Antiqua" w:hAnsi="Book Antiqua" w:cs="宋体"/>
          <w:kern w:val="0"/>
          <w:sz w:val="24"/>
          <w:szCs w:val="24"/>
        </w:rPr>
        <w:t>Rösch</w:t>
      </w:r>
      <w:proofErr w:type="spellEnd"/>
      <w:r w:rsidRPr="00106023">
        <w:rPr>
          <w:rFonts w:ascii="Book Antiqua" w:hAnsi="Book Antiqua" w:cs="宋体"/>
          <w:kern w:val="0"/>
          <w:sz w:val="24"/>
          <w:szCs w:val="24"/>
        </w:rPr>
        <w:t xml:space="preserve"> T. Endoscopic closure of GI fistulae by using an over-the-scope clip (with videos).</w:t>
      </w:r>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Gastrointest</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2010;</w:t>
      </w:r>
      <w:r w:rsidRPr="005260D9">
        <w:rPr>
          <w:rFonts w:ascii="Book Antiqua" w:hAnsi="Book Antiqua" w:cs="宋体"/>
          <w:kern w:val="0"/>
          <w:sz w:val="24"/>
          <w:szCs w:val="24"/>
        </w:rPr>
        <w:t> </w:t>
      </w:r>
      <w:r w:rsidRPr="00106023">
        <w:rPr>
          <w:rFonts w:ascii="Book Antiqua" w:hAnsi="Book Antiqua" w:cs="宋体"/>
          <w:b/>
          <w:bCs/>
          <w:kern w:val="0"/>
          <w:sz w:val="24"/>
          <w:szCs w:val="24"/>
        </w:rPr>
        <w:t>72</w:t>
      </w:r>
      <w:r w:rsidRPr="00106023">
        <w:rPr>
          <w:rFonts w:ascii="Book Antiqua" w:hAnsi="Book Antiqua" w:cs="宋体"/>
          <w:kern w:val="0"/>
          <w:sz w:val="24"/>
          <w:szCs w:val="24"/>
        </w:rPr>
        <w:t>: 1289-1296 [PMID: 20951989 DOI: 10.1016/j.gie.2010.07.033]</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7</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Fujihara</w:t>
      </w:r>
      <w:proofErr w:type="spellEnd"/>
      <w:r w:rsidRPr="00106023">
        <w:rPr>
          <w:rFonts w:ascii="Book Antiqua" w:hAnsi="Book Antiqua" w:cs="宋体"/>
          <w:b/>
          <w:bCs/>
          <w:kern w:val="0"/>
          <w:sz w:val="24"/>
          <w:szCs w:val="24"/>
        </w:rPr>
        <w:t xml:space="preserve"> S</w:t>
      </w:r>
      <w:r w:rsidRPr="00106023">
        <w:rPr>
          <w:rFonts w:ascii="Book Antiqua" w:hAnsi="Book Antiqua" w:cs="宋体"/>
          <w:kern w:val="0"/>
          <w:sz w:val="24"/>
          <w:szCs w:val="24"/>
        </w:rPr>
        <w:t xml:space="preserve">, Mori H, </w:t>
      </w:r>
      <w:proofErr w:type="spellStart"/>
      <w:r w:rsidRPr="00106023">
        <w:rPr>
          <w:rFonts w:ascii="Book Antiqua" w:hAnsi="Book Antiqua" w:cs="宋体"/>
          <w:kern w:val="0"/>
          <w:sz w:val="24"/>
          <w:szCs w:val="24"/>
        </w:rPr>
        <w:t>Kobara</w:t>
      </w:r>
      <w:proofErr w:type="spellEnd"/>
      <w:r w:rsidRPr="00106023">
        <w:rPr>
          <w:rFonts w:ascii="Book Antiqua" w:hAnsi="Book Antiqua" w:cs="宋体"/>
          <w:kern w:val="0"/>
          <w:sz w:val="24"/>
          <w:szCs w:val="24"/>
        </w:rPr>
        <w:t xml:space="preserve"> H, </w:t>
      </w:r>
      <w:proofErr w:type="spellStart"/>
      <w:r w:rsidRPr="00106023">
        <w:rPr>
          <w:rFonts w:ascii="Book Antiqua" w:hAnsi="Book Antiqua" w:cs="宋体"/>
          <w:kern w:val="0"/>
          <w:sz w:val="24"/>
          <w:szCs w:val="24"/>
        </w:rPr>
        <w:t>Nishiyama</w:t>
      </w:r>
      <w:proofErr w:type="spellEnd"/>
      <w:r w:rsidRPr="00106023">
        <w:rPr>
          <w:rFonts w:ascii="Book Antiqua" w:hAnsi="Book Antiqua" w:cs="宋体"/>
          <w:kern w:val="0"/>
          <w:sz w:val="24"/>
          <w:szCs w:val="24"/>
        </w:rPr>
        <w:t xml:space="preserve"> N, </w:t>
      </w:r>
      <w:proofErr w:type="spellStart"/>
      <w:r w:rsidRPr="00106023">
        <w:rPr>
          <w:rFonts w:ascii="Book Antiqua" w:hAnsi="Book Antiqua" w:cs="宋体"/>
          <w:kern w:val="0"/>
          <w:sz w:val="24"/>
          <w:szCs w:val="24"/>
        </w:rPr>
        <w:t>Ayaki</w:t>
      </w:r>
      <w:proofErr w:type="spellEnd"/>
      <w:r w:rsidRPr="00106023">
        <w:rPr>
          <w:rFonts w:ascii="Book Antiqua" w:hAnsi="Book Antiqua" w:cs="宋体"/>
          <w:kern w:val="0"/>
          <w:sz w:val="24"/>
          <w:szCs w:val="24"/>
        </w:rPr>
        <w:t xml:space="preserve"> M, </w:t>
      </w:r>
      <w:proofErr w:type="spellStart"/>
      <w:r w:rsidRPr="00106023">
        <w:rPr>
          <w:rFonts w:ascii="Book Antiqua" w:hAnsi="Book Antiqua" w:cs="宋体"/>
          <w:kern w:val="0"/>
          <w:sz w:val="24"/>
          <w:szCs w:val="24"/>
        </w:rPr>
        <w:t>Nakatsu</w:t>
      </w:r>
      <w:proofErr w:type="spellEnd"/>
      <w:r w:rsidRPr="00106023">
        <w:rPr>
          <w:rFonts w:ascii="Book Antiqua" w:hAnsi="Book Antiqua" w:cs="宋体"/>
          <w:kern w:val="0"/>
          <w:sz w:val="24"/>
          <w:szCs w:val="24"/>
        </w:rPr>
        <w:t xml:space="preserve"> T, Masaki T. Use of an over-the-scope clip and a </w:t>
      </w:r>
      <w:proofErr w:type="spellStart"/>
      <w:r w:rsidRPr="00106023">
        <w:rPr>
          <w:rFonts w:ascii="Book Antiqua" w:hAnsi="Book Antiqua" w:cs="宋体"/>
          <w:kern w:val="0"/>
          <w:sz w:val="24"/>
          <w:szCs w:val="24"/>
        </w:rPr>
        <w:t>colonoscope</w:t>
      </w:r>
      <w:proofErr w:type="spellEnd"/>
      <w:r w:rsidRPr="00106023">
        <w:rPr>
          <w:rFonts w:ascii="Book Antiqua" w:hAnsi="Book Antiqua" w:cs="宋体"/>
          <w:kern w:val="0"/>
          <w:sz w:val="24"/>
          <w:szCs w:val="24"/>
        </w:rPr>
        <w:t xml:space="preserve"> for complete hemostasis of a duodenal diverticular bleed.</w:t>
      </w:r>
      <w:r w:rsidRPr="005260D9">
        <w:rPr>
          <w:rFonts w:ascii="Book Antiqua" w:hAnsi="Book Antiqua" w:cs="宋体"/>
          <w:kern w:val="0"/>
          <w:sz w:val="24"/>
          <w:szCs w:val="24"/>
        </w:rPr>
        <w:t> </w:t>
      </w:r>
      <w:r w:rsidRPr="00106023">
        <w:rPr>
          <w:rFonts w:ascii="Book Antiqua" w:hAnsi="Book Antiqua" w:cs="宋体"/>
          <w:i/>
          <w:iCs/>
          <w:kern w:val="0"/>
          <w:sz w:val="24"/>
          <w:szCs w:val="24"/>
        </w:rPr>
        <w:t>Endoscopy</w:t>
      </w:r>
      <w:r w:rsidRPr="005260D9">
        <w:rPr>
          <w:rFonts w:ascii="Book Antiqua" w:hAnsi="Book Antiqua" w:cs="宋体"/>
          <w:kern w:val="0"/>
          <w:sz w:val="24"/>
          <w:szCs w:val="24"/>
        </w:rPr>
        <w:t> </w:t>
      </w:r>
      <w:r w:rsidRPr="00106023">
        <w:rPr>
          <w:rFonts w:ascii="Book Antiqua" w:hAnsi="Book Antiqua" w:cs="宋体"/>
          <w:kern w:val="0"/>
          <w:sz w:val="24"/>
          <w:szCs w:val="24"/>
        </w:rPr>
        <w:t>2015;</w:t>
      </w:r>
      <w:r w:rsidRPr="005260D9">
        <w:rPr>
          <w:rFonts w:ascii="Book Antiqua" w:hAnsi="Book Antiqua" w:cs="宋体"/>
          <w:kern w:val="0"/>
          <w:sz w:val="24"/>
          <w:szCs w:val="24"/>
        </w:rPr>
        <w:t> </w:t>
      </w:r>
      <w:r w:rsidRPr="00106023">
        <w:rPr>
          <w:rFonts w:ascii="Book Antiqua" w:hAnsi="Book Antiqua" w:cs="宋体"/>
          <w:b/>
          <w:bCs/>
          <w:kern w:val="0"/>
          <w:sz w:val="24"/>
          <w:szCs w:val="24"/>
        </w:rPr>
        <w:t xml:space="preserve">47 </w:t>
      </w:r>
      <w:proofErr w:type="spellStart"/>
      <w:r w:rsidRPr="00106023">
        <w:rPr>
          <w:rFonts w:ascii="Book Antiqua" w:hAnsi="Book Antiqua" w:cs="宋体"/>
          <w:bCs/>
          <w:kern w:val="0"/>
          <w:sz w:val="24"/>
          <w:szCs w:val="24"/>
        </w:rPr>
        <w:t>Suppl</w:t>
      </w:r>
      <w:proofErr w:type="spellEnd"/>
      <w:r w:rsidRPr="00106023">
        <w:rPr>
          <w:rFonts w:ascii="Book Antiqua" w:hAnsi="Book Antiqua" w:cs="宋体"/>
          <w:bCs/>
          <w:kern w:val="0"/>
          <w:sz w:val="24"/>
          <w:szCs w:val="24"/>
        </w:rPr>
        <w:t xml:space="preserve"> 1 UCTN</w:t>
      </w:r>
      <w:r w:rsidRPr="00106023">
        <w:rPr>
          <w:rFonts w:ascii="Book Antiqua" w:hAnsi="Book Antiqua" w:cs="宋体"/>
          <w:kern w:val="0"/>
          <w:sz w:val="24"/>
          <w:szCs w:val="24"/>
        </w:rPr>
        <w:t>: E236-E237 [PMID: 26069980 DOI: 10.1055/s-0034-1392212]</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8</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Kobara</w:t>
      </w:r>
      <w:proofErr w:type="spellEnd"/>
      <w:r w:rsidRPr="00106023">
        <w:rPr>
          <w:rFonts w:ascii="Book Antiqua" w:hAnsi="Book Antiqua" w:cs="宋体"/>
          <w:b/>
          <w:bCs/>
          <w:kern w:val="0"/>
          <w:sz w:val="24"/>
          <w:szCs w:val="24"/>
        </w:rPr>
        <w:t xml:space="preserve"> H</w:t>
      </w:r>
      <w:r w:rsidRPr="00106023">
        <w:rPr>
          <w:rFonts w:ascii="Book Antiqua" w:hAnsi="Book Antiqua" w:cs="宋体"/>
          <w:kern w:val="0"/>
          <w:sz w:val="24"/>
          <w:szCs w:val="24"/>
        </w:rPr>
        <w:t xml:space="preserve">, Mori H, </w:t>
      </w:r>
      <w:proofErr w:type="spellStart"/>
      <w:r w:rsidRPr="00106023">
        <w:rPr>
          <w:rFonts w:ascii="Book Antiqua" w:hAnsi="Book Antiqua" w:cs="宋体"/>
          <w:kern w:val="0"/>
          <w:sz w:val="24"/>
          <w:szCs w:val="24"/>
        </w:rPr>
        <w:t>Rafiq</w:t>
      </w:r>
      <w:proofErr w:type="spellEnd"/>
      <w:r w:rsidRPr="00106023">
        <w:rPr>
          <w:rFonts w:ascii="Book Antiqua" w:hAnsi="Book Antiqua" w:cs="宋体"/>
          <w:kern w:val="0"/>
          <w:sz w:val="24"/>
          <w:szCs w:val="24"/>
        </w:rPr>
        <w:t xml:space="preserve"> K, </w:t>
      </w:r>
      <w:proofErr w:type="spellStart"/>
      <w:r w:rsidRPr="00106023">
        <w:rPr>
          <w:rFonts w:ascii="Book Antiqua" w:hAnsi="Book Antiqua" w:cs="宋体"/>
          <w:kern w:val="0"/>
          <w:sz w:val="24"/>
          <w:szCs w:val="24"/>
        </w:rPr>
        <w:t>Fujihara</w:t>
      </w:r>
      <w:proofErr w:type="spellEnd"/>
      <w:r w:rsidRPr="00106023">
        <w:rPr>
          <w:rFonts w:ascii="Book Antiqua" w:hAnsi="Book Antiqua" w:cs="宋体"/>
          <w:kern w:val="0"/>
          <w:sz w:val="24"/>
          <w:szCs w:val="24"/>
        </w:rPr>
        <w:t xml:space="preserve"> S, </w:t>
      </w:r>
      <w:proofErr w:type="spellStart"/>
      <w:r w:rsidRPr="00106023">
        <w:rPr>
          <w:rFonts w:ascii="Book Antiqua" w:hAnsi="Book Antiqua" w:cs="宋体"/>
          <w:kern w:val="0"/>
          <w:sz w:val="24"/>
          <w:szCs w:val="24"/>
        </w:rPr>
        <w:t>Nishiyama</w:t>
      </w:r>
      <w:proofErr w:type="spellEnd"/>
      <w:r w:rsidRPr="00106023">
        <w:rPr>
          <w:rFonts w:ascii="Book Antiqua" w:hAnsi="Book Antiqua" w:cs="宋体"/>
          <w:kern w:val="0"/>
          <w:sz w:val="24"/>
          <w:szCs w:val="24"/>
        </w:rPr>
        <w:t xml:space="preserve"> N, Kato K, </w:t>
      </w:r>
      <w:proofErr w:type="spellStart"/>
      <w:r w:rsidRPr="00106023">
        <w:rPr>
          <w:rFonts w:ascii="Book Antiqua" w:hAnsi="Book Antiqua" w:cs="宋体"/>
          <w:kern w:val="0"/>
          <w:sz w:val="24"/>
          <w:szCs w:val="24"/>
        </w:rPr>
        <w:t>Oryu</w:t>
      </w:r>
      <w:proofErr w:type="spellEnd"/>
      <w:r w:rsidRPr="00106023">
        <w:rPr>
          <w:rFonts w:ascii="Book Antiqua" w:hAnsi="Book Antiqua" w:cs="宋体"/>
          <w:kern w:val="0"/>
          <w:sz w:val="24"/>
          <w:szCs w:val="24"/>
        </w:rPr>
        <w:t xml:space="preserve"> M, </w:t>
      </w:r>
      <w:proofErr w:type="spellStart"/>
      <w:r w:rsidRPr="00106023">
        <w:rPr>
          <w:rFonts w:ascii="Book Antiqua" w:hAnsi="Book Antiqua" w:cs="宋体"/>
          <w:kern w:val="0"/>
          <w:sz w:val="24"/>
          <w:szCs w:val="24"/>
        </w:rPr>
        <w:t>Tani</w:t>
      </w:r>
      <w:proofErr w:type="spellEnd"/>
      <w:r w:rsidRPr="00106023">
        <w:rPr>
          <w:rFonts w:ascii="Book Antiqua" w:hAnsi="Book Antiqua" w:cs="宋体"/>
          <w:kern w:val="0"/>
          <w:sz w:val="24"/>
          <w:szCs w:val="24"/>
        </w:rPr>
        <w:t xml:space="preserve"> J, Miyoshi H, Masaki T. Successful endoscopic treatment of </w:t>
      </w:r>
      <w:proofErr w:type="spellStart"/>
      <w:r w:rsidRPr="00106023">
        <w:rPr>
          <w:rFonts w:ascii="Book Antiqua" w:hAnsi="Book Antiqua" w:cs="宋体"/>
          <w:kern w:val="0"/>
          <w:sz w:val="24"/>
          <w:szCs w:val="24"/>
        </w:rPr>
        <w:t>Boerhaave</w:t>
      </w:r>
      <w:proofErr w:type="spellEnd"/>
      <w:r w:rsidRPr="00106023">
        <w:rPr>
          <w:rFonts w:ascii="Book Antiqua" w:hAnsi="Book Antiqua" w:cs="宋体"/>
          <w:kern w:val="0"/>
          <w:sz w:val="24"/>
          <w:szCs w:val="24"/>
        </w:rPr>
        <w:t xml:space="preserve"> syndrome using an over-the-scope clip.</w:t>
      </w:r>
      <w:r w:rsidRPr="005260D9">
        <w:rPr>
          <w:rFonts w:ascii="Book Antiqua" w:hAnsi="Book Antiqua" w:cs="宋体"/>
          <w:kern w:val="0"/>
          <w:sz w:val="24"/>
          <w:szCs w:val="24"/>
        </w:rPr>
        <w:t> </w:t>
      </w:r>
      <w:r w:rsidRPr="00106023">
        <w:rPr>
          <w:rFonts w:ascii="Book Antiqua" w:hAnsi="Book Antiqua" w:cs="宋体"/>
          <w:i/>
          <w:iCs/>
          <w:kern w:val="0"/>
          <w:sz w:val="24"/>
          <w:szCs w:val="24"/>
        </w:rPr>
        <w:t>Endoscopy</w:t>
      </w:r>
      <w:r w:rsidRPr="005260D9">
        <w:rPr>
          <w:rFonts w:ascii="Book Antiqua" w:hAnsi="Book Antiqua" w:cs="宋体"/>
          <w:kern w:val="0"/>
          <w:sz w:val="24"/>
          <w:szCs w:val="24"/>
        </w:rPr>
        <w:t> </w:t>
      </w:r>
      <w:r w:rsidRPr="00106023">
        <w:rPr>
          <w:rFonts w:ascii="Book Antiqua" w:hAnsi="Book Antiqua" w:cs="宋体"/>
          <w:kern w:val="0"/>
          <w:sz w:val="24"/>
          <w:szCs w:val="24"/>
        </w:rPr>
        <w:t>2014;</w:t>
      </w:r>
      <w:r w:rsidRPr="005260D9">
        <w:rPr>
          <w:rFonts w:ascii="Book Antiqua" w:hAnsi="Book Antiqua" w:cs="宋体"/>
          <w:kern w:val="0"/>
          <w:sz w:val="24"/>
          <w:szCs w:val="24"/>
        </w:rPr>
        <w:t> </w:t>
      </w:r>
      <w:r w:rsidRPr="00106023">
        <w:rPr>
          <w:rFonts w:ascii="Book Antiqua" w:hAnsi="Book Antiqua" w:cs="宋体"/>
          <w:b/>
          <w:bCs/>
          <w:kern w:val="0"/>
          <w:sz w:val="24"/>
          <w:szCs w:val="24"/>
        </w:rPr>
        <w:t xml:space="preserve">46 </w:t>
      </w:r>
      <w:proofErr w:type="spellStart"/>
      <w:r w:rsidRPr="00106023">
        <w:rPr>
          <w:rFonts w:ascii="Book Antiqua" w:hAnsi="Book Antiqua" w:cs="宋体"/>
          <w:bCs/>
          <w:kern w:val="0"/>
          <w:sz w:val="24"/>
          <w:szCs w:val="24"/>
        </w:rPr>
        <w:t>Suppl</w:t>
      </w:r>
      <w:proofErr w:type="spellEnd"/>
      <w:r w:rsidRPr="00106023">
        <w:rPr>
          <w:rFonts w:ascii="Book Antiqua" w:hAnsi="Book Antiqua" w:cs="宋体"/>
          <w:bCs/>
          <w:kern w:val="0"/>
          <w:sz w:val="24"/>
          <w:szCs w:val="24"/>
        </w:rPr>
        <w:t xml:space="preserve"> 1 UCTN</w:t>
      </w:r>
      <w:r w:rsidRPr="00106023">
        <w:rPr>
          <w:rFonts w:ascii="Book Antiqua" w:hAnsi="Book Antiqua" w:cs="宋体"/>
          <w:kern w:val="0"/>
          <w:sz w:val="24"/>
          <w:szCs w:val="24"/>
        </w:rPr>
        <w:t>: E82-E83 [PMID: 24676827 DOI: 10.1055/s-0032-1326454]</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9</w:t>
      </w:r>
      <w:r w:rsidRPr="005260D9">
        <w:rPr>
          <w:rFonts w:ascii="Book Antiqua" w:hAnsi="Book Antiqua" w:cs="宋体"/>
          <w:kern w:val="0"/>
          <w:sz w:val="24"/>
          <w:szCs w:val="24"/>
        </w:rPr>
        <w:t> </w:t>
      </w:r>
      <w:r w:rsidRPr="00106023">
        <w:rPr>
          <w:rFonts w:ascii="Book Antiqua" w:hAnsi="Book Antiqua" w:cs="宋体"/>
          <w:b/>
          <w:bCs/>
          <w:kern w:val="0"/>
          <w:sz w:val="24"/>
          <w:szCs w:val="24"/>
        </w:rPr>
        <w:t>Mori H</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Kobara</w:t>
      </w:r>
      <w:proofErr w:type="spellEnd"/>
      <w:r w:rsidRPr="00106023">
        <w:rPr>
          <w:rFonts w:ascii="Book Antiqua" w:hAnsi="Book Antiqua" w:cs="宋体"/>
          <w:kern w:val="0"/>
          <w:sz w:val="24"/>
          <w:szCs w:val="24"/>
        </w:rPr>
        <w:t xml:space="preserve"> H, </w:t>
      </w:r>
      <w:proofErr w:type="spellStart"/>
      <w:r w:rsidRPr="00106023">
        <w:rPr>
          <w:rFonts w:ascii="Book Antiqua" w:hAnsi="Book Antiqua" w:cs="宋体"/>
          <w:kern w:val="0"/>
          <w:sz w:val="24"/>
          <w:szCs w:val="24"/>
        </w:rPr>
        <w:t>Nishiyama</w:t>
      </w:r>
      <w:proofErr w:type="spellEnd"/>
      <w:r w:rsidRPr="00106023">
        <w:rPr>
          <w:rFonts w:ascii="Book Antiqua" w:hAnsi="Book Antiqua" w:cs="宋体"/>
          <w:kern w:val="0"/>
          <w:sz w:val="24"/>
          <w:szCs w:val="24"/>
        </w:rPr>
        <w:t xml:space="preserve"> N, </w:t>
      </w:r>
      <w:proofErr w:type="spellStart"/>
      <w:r w:rsidRPr="00106023">
        <w:rPr>
          <w:rFonts w:ascii="Book Antiqua" w:hAnsi="Book Antiqua" w:cs="宋体"/>
          <w:kern w:val="0"/>
          <w:sz w:val="24"/>
          <w:szCs w:val="24"/>
        </w:rPr>
        <w:t>Fujihara</w:t>
      </w:r>
      <w:proofErr w:type="spellEnd"/>
      <w:r w:rsidRPr="00106023">
        <w:rPr>
          <w:rFonts w:ascii="Book Antiqua" w:hAnsi="Book Antiqua" w:cs="宋体"/>
          <w:kern w:val="0"/>
          <w:sz w:val="24"/>
          <w:szCs w:val="24"/>
        </w:rPr>
        <w:t xml:space="preserve"> S, </w:t>
      </w:r>
      <w:proofErr w:type="spellStart"/>
      <w:r w:rsidRPr="00106023">
        <w:rPr>
          <w:rFonts w:ascii="Book Antiqua" w:hAnsi="Book Antiqua" w:cs="宋体"/>
          <w:kern w:val="0"/>
          <w:sz w:val="24"/>
          <w:szCs w:val="24"/>
        </w:rPr>
        <w:t>Matsunaga</w:t>
      </w:r>
      <w:proofErr w:type="spellEnd"/>
      <w:r w:rsidRPr="00106023">
        <w:rPr>
          <w:rFonts w:ascii="Book Antiqua" w:hAnsi="Book Antiqua" w:cs="宋体"/>
          <w:kern w:val="0"/>
          <w:sz w:val="24"/>
          <w:szCs w:val="24"/>
        </w:rPr>
        <w:t xml:space="preserve"> T, </w:t>
      </w:r>
      <w:proofErr w:type="spellStart"/>
      <w:r w:rsidRPr="00106023">
        <w:rPr>
          <w:rFonts w:ascii="Book Antiqua" w:hAnsi="Book Antiqua" w:cs="宋体"/>
          <w:kern w:val="0"/>
          <w:sz w:val="24"/>
          <w:szCs w:val="24"/>
        </w:rPr>
        <w:t>Chiyo</w:t>
      </w:r>
      <w:proofErr w:type="spellEnd"/>
      <w:r w:rsidRPr="00106023">
        <w:rPr>
          <w:rFonts w:ascii="Book Antiqua" w:hAnsi="Book Antiqua" w:cs="宋体"/>
          <w:kern w:val="0"/>
          <w:sz w:val="24"/>
          <w:szCs w:val="24"/>
        </w:rPr>
        <w:t xml:space="preserve"> T, Masaki T. Rescue therapy with over-the-scope clip closure for a large postoperative colonic leak.</w:t>
      </w:r>
      <w:r w:rsidRPr="005260D9">
        <w:rPr>
          <w:rFonts w:ascii="Book Antiqua" w:hAnsi="Book Antiqua" w:cs="宋体"/>
          <w:kern w:val="0"/>
          <w:sz w:val="24"/>
          <w:szCs w:val="24"/>
        </w:rPr>
        <w:t> </w:t>
      </w:r>
      <w:r w:rsidRPr="00106023">
        <w:rPr>
          <w:rFonts w:ascii="Book Antiqua" w:hAnsi="Book Antiqua" w:cs="宋体"/>
          <w:i/>
          <w:iCs/>
          <w:kern w:val="0"/>
          <w:sz w:val="24"/>
          <w:szCs w:val="24"/>
        </w:rPr>
        <w:t>Endoscopy</w:t>
      </w:r>
      <w:r w:rsidRPr="005260D9">
        <w:rPr>
          <w:rFonts w:ascii="Book Antiqua" w:hAnsi="Book Antiqua" w:cs="宋体"/>
          <w:kern w:val="0"/>
          <w:sz w:val="24"/>
          <w:szCs w:val="24"/>
        </w:rPr>
        <w:t> </w:t>
      </w:r>
      <w:r w:rsidRPr="00106023">
        <w:rPr>
          <w:rFonts w:ascii="Book Antiqua" w:hAnsi="Book Antiqua" w:cs="宋体"/>
          <w:kern w:val="0"/>
          <w:sz w:val="24"/>
          <w:szCs w:val="24"/>
        </w:rPr>
        <w:t>2015;</w:t>
      </w:r>
      <w:r w:rsidRPr="005260D9">
        <w:rPr>
          <w:rFonts w:ascii="Book Antiqua" w:hAnsi="Book Antiqua" w:cs="宋体"/>
          <w:kern w:val="0"/>
          <w:sz w:val="24"/>
          <w:szCs w:val="24"/>
        </w:rPr>
        <w:t> </w:t>
      </w:r>
      <w:r w:rsidRPr="00106023">
        <w:rPr>
          <w:rFonts w:ascii="Book Antiqua" w:hAnsi="Book Antiqua" w:cs="宋体"/>
          <w:b/>
          <w:bCs/>
          <w:kern w:val="0"/>
          <w:sz w:val="24"/>
          <w:szCs w:val="24"/>
        </w:rPr>
        <w:t xml:space="preserve">47 </w:t>
      </w:r>
      <w:proofErr w:type="spellStart"/>
      <w:r w:rsidRPr="00106023">
        <w:rPr>
          <w:rFonts w:ascii="Book Antiqua" w:hAnsi="Book Antiqua" w:cs="宋体"/>
          <w:bCs/>
          <w:kern w:val="0"/>
          <w:sz w:val="24"/>
          <w:szCs w:val="24"/>
        </w:rPr>
        <w:t>Suppl</w:t>
      </w:r>
      <w:proofErr w:type="spellEnd"/>
      <w:r w:rsidRPr="00106023">
        <w:rPr>
          <w:rFonts w:ascii="Book Antiqua" w:hAnsi="Book Antiqua" w:cs="宋体"/>
          <w:bCs/>
          <w:kern w:val="0"/>
          <w:sz w:val="24"/>
          <w:szCs w:val="24"/>
        </w:rPr>
        <w:t xml:space="preserve"> 1 UCTN</w:t>
      </w:r>
      <w:r w:rsidRPr="00106023">
        <w:rPr>
          <w:rFonts w:ascii="Book Antiqua" w:hAnsi="Book Antiqua" w:cs="宋体"/>
          <w:kern w:val="0"/>
          <w:sz w:val="24"/>
          <w:szCs w:val="24"/>
        </w:rPr>
        <w:t>: E115-E116 [PMID: 25857467 DOI: 10.1055/s-0034-1391251]</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10</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Nishiyama</w:t>
      </w:r>
      <w:proofErr w:type="spellEnd"/>
      <w:r w:rsidRPr="00106023">
        <w:rPr>
          <w:rFonts w:ascii="Book Antiqua" w:hAnsi="Book Antiqua" w:cs="宋体"/>
          <w:b/>
          <w:bCs/>
          <w:kern w:val="0"/>
          <w:sz w:val="24"/>
          <w:szCs w:val="24"/>
        </w:rPr>
        <w:t xml:space="preserve"> N</w:t>
      </w:r>
      <w:r w:rsidRPr="00106023">
        <w:rPr>
          <w:rFonts w:ascii="Book Antiqua" w:hAnsi="Book Antiqua" w:cs="宋体"/>
          <w:kern w:val="0"/>
          <w:sz w:val="24"/>
          <w:szCs w:val="24"/>
        </w:rPr>
        <w:t xml:space="preserve">, Mori H, </w:t>
      </w:r>
      <w:proofErr w:type="spellStart"/>
      <w:r w:rsidRPr="00106023">
        <w:rPr>
          <w:rFonts w:ascii="Book Antiqua" w:hAnsi="Book Antiqua" w:cs="宋体"/>
          <w:kern w:val="0"/>
          <w:sz w:val="24"/>
          <w:szCs w:val="24"/>
        </w:rPr>
        <w:t>Rafiq</w:t>
      </w:r>
      <w:proofErr w:type="spellEnd"/>
      <w:r w:rsidRPr="00106023">
        <w:rPr>
          <w:rFonts w:ascii="Book Antiqua" w:hAnsi="Book Antiqua" w:cs="宋体"/>
          <w:kern w:val="0"/>
          <w:sz w:val="24"/>
          <w:szCs w:val="24"/>
        </w:rPr>
        <w:t xml:space="preserve"> K, </w:t>
      </w:r>
      <w:proofErr w:type="spellStart"/>
      <w:r w:rsidRPr="00106023">
        <w:rPr>
          <w:rFonts w:ascii="Book Antiqua" w:hAnsi="Book Antiqua" w:cs="宋体"/>
          <w:kern w:val="0"/>
          <w:sz w:val="24"/>
          <w:szCs w:val="24"/>
        </w:rPr>
        <w:t>Kobara</w:t>
      </w:r>
      <w:proofErr w:type="spellEnd"/>
      <w:r w:rsidRPr="00106023">
        <w:rPr>
          <w:rFonts w:ascii="Book Antiqua" w:hAnsi="Book Antiqua" w:cs="宋体"/>
          <w:kern w:val="0"/>
          <w:sz w:val="24"/>
          <w:szCs w:val="24"/>
        </w:rPr>
        <w:t xml:space="preserve"> H, </w:t>
      </w:r>
      <w:proofErr w:type="spellStart"/>
      <w:r w:rsidRPr="00106023">
        <w:rPr>
          <w:rFonts w:ascii="Book Antiqua" w:hAnsi="Book Antiqua" w:cs="宋体"/>
          <w:kern w:val="0"/>
          <w:sz w:val="24"/>
          <w:szCs w:val="24"/>
        </w:rPr>
        <w:t>Fujihara</w:t>
      </w:r>
      <w:proofErr w:type="spellEnd"/>
      <w:r w:rsidRPr="00106023">
        <w:rPr>
          <w:rFonts w:ascii="Book Antiqua" w:hAnsi="Book Antiqua" w:cs="宋体"/>
          <w:kern w:val="0"/>
          <w:sz w:val="24"/>
          <w:szCs w:val="24"/>
        </w:rPr>
        <w:t xml:space="preserve"> S, Kobayashi M, Masaki T. Over-the-scope clip system is effective for the closure of post-endoscopic </w:t>
      </w:r>
      <w:proofErr w:type="spellStart"/>
      <w:r w:rsidRPr="00106023">
        <w:rPr>
          <w:rFonts w:ascii="Book Antiqua" w:hAnsi="Book Antiqua" w:cs="宋体"/>
          <w:kern w:val="0"/>
          <w:sz w:val="24"/>
          <w:szCs w:val="24"/>
        </w:rPr>
        <w:t>submucosal</w:t>
      </w:r>
      <w:proofErr w:type="spellEnd"/>
      <w:r w:rsidRPr="00106023">
        <w:rPr>
          <w:rFonts w:ascii="Book Antiqua" w:hAnsi="Book Antiqua" w:cs="宋体"/>
          <w:kern w:val="0"/>
          <w:sz w:val="24"/>
          <w:szCs w:val="24"/>
        </w:rPr>
        <w:t xml:space="preserve"> dissection ulcer, especially at the greater curvature.</w:t>
      </w:r>
      <w:r w:rsidRPr="005260D9">
        <w:rPr>
          <w:rFonts w:ascii="Book Antiqua" w:hAnsi="Book Antiqua" w:cs="宋体"/>
          <w:kern w:val="0"/>
          <w:sz w:val="24"/>
          <w:szCs w:val="24"/>
        </w:rPr>
        <w:t> </w:t>
      </w:r>
      <w:r w:rsidRPr="00106023">
        <w:rPr>
          <w:rFonts w:ascii="Book Antiqua" w:hAnsi="Book Antiqua" w:cs="宋体"/>
          <w:i/>
          <w:iCs/>
          <w:kern w:val="0"/>
          <w:sz w:val="24"/>
          <w:szCs w:val="24"/>
        </w:rPr>
        <w:t>Endoscopy</w:t>
      </w:r>
      <w:r w:rsidRPr="005260D9">
        <w:rPr>
          <w:rFonts w:ascii="Book Antiqua" w:hAnsi="Book Antiqua" w:cs="宋体"/>
          <w:kern w:val="0"/>
          <w:sz w:val="24"/>
          <w:szCs w:val="24"/>
        </w:rPr>
        <w:t> </w:t>
      </w:r>
      <w:r w:rsidRPr="00106023">
        <w:rPr>
          <w:rFonts w:ascii="Book Antiqua" w:hAnsi="Book Antiqua" w:cs="宋体"/>
          <w:kern w:val="0"/>
          <w:sz w:val="24"/>
          <w:szCs w:val="24"/>
        </w:rPr>
        <w:t>2014;</w:t>
      </w:r>
      <w:r w:rsidRPr="005260D9">
        <w:rPr>
          <w:rFonts w:ascii="Book Antiqua" w:hAnsi="Book Antiqua" w:cs="宋体"/>
          <w:kern w:val="0"/>
          <w:sz w:val="24"/>
          <w:szCs w:val="24"/>
        </w:rPr>
        <w:t> </w:t>
      </w:r>
      <w:r w:rsidRPr="00106023">
        <w:rPr>
          <w:rFonts w:ascii="Book Antiqua" w:hAnsi="Book Antiqua" w:cs="宋体"/>
          <w:b/>
          <w:bCs/>
          <w:kern w:val="0"/>
          <w:sz w:val="24"/>
          <w:szCs w:val="24"/>
        </w:rPr>
        <w:t>46</w:t>
      </w:r>
      <w:r w:rsidRPr="00106023">
        <w:rPr>
          <w:rFonts w:ascii="Book Antiqua" w:hAnsi="Book Antiqua" w:cs="宋体"/>
          <w:bCs/>
          <w:kern w:val="0"/>
          <w:sz w:val="24"/>
          <w:szCs w:val="24"/>
        </w:rPr>
        <w:t xml:space="preserve"> </w:t>
      </w:r>
      <w:proofErr w:type="spellStart"/>
      <w:r w:rsidRPr="00106023">
        <w:rPr>
          <w:rFonts w:ascii="Book Antiqua" w:hAnsi="Book Antiqua" w:cs="宋体"/>
          <w:bCs/>
          <w:kern w:val="0"/>
          <w:sz w:val="24"/>
          <w:szCs w:val="24"/>
        </w:rPr>
        <w:t>Suppl</w:t>
      </w:r>
      <w:proofErr w:type="spellEnd"/>
      <w:r w:rsidRPr="00106023">
        <w:rPr>
          <w:rFonts w:ascii="Book Antiqua" w:hAnsi="Book Antiqua" w:cs="宋体"/>
          <w:bCs/>
          <w:kern w:val="0"/>
          <w:sz w:val="24"/>
          <w:szCs w:val="24"/>
        </w:rPr>
        <w:t xml:space="preserve"> 1 UCTN</w:t>
      </w:r>
      <w:r w:rsidRPr="00106023">
        <w:rPr>
          <w:rFonts w:ascii="Book Antiqua" w:hAnsi="Book Antiqua" w:cs="宋体"/>
          <w:kern w:val="0"/>
          <w:sz w:val="24"/>
          <w:szCs w:val="24"/>
        </w:rPr>
        <w:t>: E130-E131 [PMID: 24756257 DOI: 10.1055/s-0032-1325980]</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11</w:t>
      </w:r>
      <w:r w:rsidRPr="005260D9">
        <w:rPr>
          <w:rFonts w:ascii="Book Antiqua" w:hAnsi="Book Antiqua" w:cs="宋体"/>
          <w:kern w:val="0"/>
          <w:sz w:val="24"/>
          <w:szCs w:val="24"/>
        </w:rPr>
        <w:t> </w:t>
      </w:r>
      <w:r w:rsidRPr="00106023">
        <w:rPr>
          <w:rFonts w:ascii="Book Antiqua" w:hAnsi="Book Antiqua" w:cs="宋体"/>
          <w:b/>
          <w:bCs/>
          <w:kern w:val="0"/>
          <w:sz w:val="24"/>
          <w:szCs w:val="24"/>
        </w:rPr>
        <w:t>Manta R</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Manno</w:t>
      </w:r>
      <w:proofErr w:type="spellEnd"/>
      <w:r w:rsidRPr="00106023">
        <w:rPr>
          <w:rFonts w:ascii="Book Antiqua" w:hAnsi="Book Antiqua" w:cs="宋体"/>
          <w:kern w:val="0"/>
          <w:sz w:val="24"/>
          <w:szCs w:val="24"/>
        </w:rPr>
        <w:t xml:space="preserve"> M, </w:t>
      </w:r>
      <w:proofErr w:type="spellStart"/>
      <w:r w:rsidRPr="00106023">
        <w:rPr>
          <w:rFonts w:ascii="Book Antiqua" w:hAnsi="Book Antiqua" w:cs="宋体"/>
          <w:kern w:val="0"/>
          <w:sz w:val="24"/>
          <w:szCs w:val="24"/>
        </w:rPr>
        <w:t>Bertani</w:t>
      </w:r>
      <w:proofErr w:type="spellEnd"/>
      <w:r w:rsidRPr="00106023">
        <w:rPr>
          <w:rFonts w:ascii="Book Antiqua" w:hAnsi="Book Antiqua" w:cs="宋体"/>
          <w:kern w:val="0"/>
          <w:sz w:val="24"/>
          <w:szCs w:val="24"/>
        </w:rPr>
        <w:t xml:space="preserve"> H, </w:t>
      </w:r>
      <w:proofErr w:type="spellStart"/>
      <w:r w:rsidRPr="00106023">
        <w:rPr>
          <w:rFonts w:ascii="Book Antiqua" w:hAnsi="Book Antiqua" w:cs="宋体"/>
          <w:kern w:val="0"/>
          <w:sz w:val="24"/>
          <w:szCs w:val="24"/>
        </w:rPr>
        <w:t>Barbera</w:t>
      </w:r>
      <w:proofErr w:type="spellEnd"/>
      <w:r w:rsidRPr="00106023">
        <w:rPr>
          <w:rFonts w:ascii="Book Antiqua" w:hAnsi="Book Antiqua" w:cs="宋体"/>
          <w:kern w:val="0"/>
          <w:sz w:val="24"/>
          <w:szCs w:val="24"/>
        </w:rPr>
        <w:t xml:space="preserve"> C, </w:t>
      </w:r>
      <w:proofErr w:type="spellStart"/>
      <w:r w:rsidRPr="00106023">
        <w:rPr>
          <w:rFonts w:ascii="Book Antiqua" w:hAnsi="Book Antiqua" w:cs="宋体"/>
          <w:kern w:val="0"/>
          <w:sz w:val="24"/>
          <w:szCs w:val="24"/>
        </w:rPr>
        <w:t>Pigò</w:t>
      </w:r>
      <w:proofErr w:type="spellEnd"/>
      <w:r w:rsidRPr="00106023">
        <w:rPr>
          <w:rFonts w:ascii="Book Antiqua" w:hAnsi="Book Antiqua" w:cs="宋体"/>
          <w:kern w:val="0"/>
          <w:sz w:val="24"/>
          <w:szCs w:val="24"/>
        </w:rPr>
        <w:t xml:space="preserve"> F, </w:t>
      </w:r>
      <w:proofErr w:type="spellStart"/>
      <w:r w:rsidRPr="00106023">
        <w:rPr>
          <w:rFonts w:ascii="Book Antiqua" w:hAnsi="Book Antiqua" w:cs="宋体"/>
          <w:kern w:val="0"/>
          <w:sz w:val="24"/>
          <w:szCs w:val="24"/>
        </w:rPr>
        <w:t>Mirante</w:t>
      </w:r>
      <w:proofErr w:type="spellEnd"/>
      <w:r w:rsidRPr="00106023">
        <w:rPr>
          <w:rFonts w:ascii="Book Antiqua" w:hAnsi="Book Antiqua" w:cs="宋体"/>
          <w:kern w:val="0"/>
          <w:sz w:val="24"/>
          <w:szCs w:val="24"/>
        </w:rPr>
        <w:t xml:space="preserve"> V, </w:t>
      </w:r>
      <w:proofErr w:type="spellStart"/>
      <w:r w:rsidRPr="00106023">
        <w:rPr>
          <w:rFonts w:ascii="Book Antiqua" w:hAnsi="Book Antiqua" w:cs="宋体"/>
          <w:kern w:val="0"/>
          <w:sz w:val="24"/>
          <w:szCs w:val="24"/>
        </w:rPr>
        <w:t>Longinotti</w:t>
      </w:r>
      <w:proofErr w:type="spellEnd"/>
      <w:r w:rsidRPr="00106023">
        <w:rPr>
          <w:rFonts w:ascii="Book Antiqua" w:hAnsi="Book Antiqua" w:cs="宋体"/>
          <w:kern w:val="0"/>
          <w:sz w:val="24"/>
          <w:szCs w:val="24"/>
        </w:rPr>
        <w:t xml:space="preserve"> E, </w:t>
      </w:r>
      <w:proofErr w:type="spellStart"/>
      <w:r w:rsidRPr="00106023">
        <w:rPr>
          <w:rFonts w:ascii="Book Antiqua" w:hAnsi="Book Antiqua" w:cs="宋体"/>
          <w:kern w:val="0"/>
          <w:sz w:val="24"/>
          <w:szCs w:val="24"/>
        </w:rPr>
        <w:t>Bassotti</w:t>
      </w:r>
      <w:proofErr w:type="spellEnd"/>
      <w:r w:rsidRPr="00106023">
        <w:rPr>
          <w:rFonts w:ascii="Book Antiqua" w:hAnsi="Book Antiqua" w:cs="宋体"/>
          <w:kern w:val="0"/>
          <w:sz w:val="24"/>
          <w:szCs w:val="24"/>
        </w:rPr>
        <w:t xml:space="preserve"> G, </w:t>
      </w:r>
      <w:proofErr w:type="spellStart"/>
      <w:r w:rsidRPr="00106023">
        <w:rPr>
          <w:rFonts w:ascii="Book Antiqua" w:hAnsi="Book Antiqua" w:cs="宋体"/>
          <w:kern w:val="0"/>
          <w:sz w:val="24"/>
          <w:szCs w:val="24"/>
        </w:rPr>
        <w:t>Conigliaro</w:t>
      </w:r>
      <w:proofErr w:type="spellEnd"/>
      <w:r w:rsidRPr="00106023">
        <w:rPr>
          <w:rFonts w:ascii="Book Antiqua" w:hAnsi="Book Antiqua" w:cs="宋体"/>
          <w:kern w:val="0"/>
          <w:sz w:val="24"/>
          <w:szCs w:val="24"/>
        </w:rPr>
        <w:t xml:space="preserve"> R. Endoscopic treatment of gastrointestinal fistulas using an over-the-scope clip (OTSC) device: case series from a tertiary referral center.</w:t>
      </w:r>
      <w:r w:rsidRPr="005260D9">
        <w:rPr>
          <w:rFonts w:ascii="Book Antiqua" w:hAnsi="Book Antiqua" w:cs="宋体"/>
          <w:kern w:val="0"/>
          <w:sz w:val="24"/>
          <w:szCs w:val="24"/>
        </w:rPr>
        <w:t> </w:t>
      </w:r>
      <w:r w:rsidRPr="00106023">
        <w:rPr>
          <w:rFonts w:ascii="Book Antiqua" w:hAnsi="Book Antiqua" w:cs="宋体"/>
          <w:i/>
          <w:iCs/>
          <w:kern w:val="0"/>
          <w:sz w:val="24"/>
          <w:szCs w:val="24"/>
        </w:rPr>
        <w:t>Endoscopy</w:t>
      </w:r>
      <w:r w:rsidRPr="005260D9">
        <w:rPr>
          <w:rFonts w:ascii="Book Antiqua" w:hAnsi="Book Antiqua" w:cs="宋体"/>
          <w:kern w:val="0"/>
          <w:sz w:val="24"/>
          <w:szCs w:val="24"/>
        </w:rPr>
        <w:t> </w:t>
      </w:r>
      <w:r w:rsidRPr="00106023">
        <w:rPr>
          <w:rFonts w:ascii="Book Antiqua" w:hAnsi="Book Antiqua" w:cs="宋体"/>
          <w:kern w:val="0"/>
          <w:sz w:val="24"/>
          <w:szCs w:val="24"/>
        </w:rPr>
        <w:t>2011;</w:t>
      </w:r>
      <w:r w:rsidRPr="005260D9">
        <w:rPr>
          <w:rFonts w:ascii="Book Antiqua" w:hAnsi="Book Antiqua" w:cs="宋体"/>
          <w:kern w:val="0"/>
          <w:sz w:val="24"/>
          <w:szCs w:val="24"/>
        </w:rPr>
        <w:t> </w:t>
      </w:r>
      <w:r w:rsidRPr="00106023">
        <w:rPr>
          <w:rFonts w:ascii="Book Antiqua" w:hAnsi="Book Antiqua" w:cs="宋体"/>
          <w:b/>
          <w:bCs/>
          <w:kern w:val="0"/>
          <w:sz w:val="24"/>
          <w:szCs w:val="24"/>
        </w:rPr>
        <w:t>43</w:t>
      </w:r>
      <w:r w:rsidRPr="00106023">
        <w:rPr>
          <w:rFonts w:ascii="Book Antiqua" w:hAnsi="Book Antiqua" w:cs="宋体"/>
          <w:kern w:val="0"/>
          <w:sz w:val="24"/>
          <w:szCs w:val="24"/>
        </w:rPr>
        <w:t>: 545-548 [PMID: 21409741 DOI: 10.1055/s-0030-1256196]</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lastRenderedPageBreak/>
        <w:t>12</w:t>
      </w:r>
      <w:r w:rsidRPr="005260D9">
        <w:rPr>
          <w:rFonts w:ascii="Book Antiqua" w:hAnsi="Book Antiqua" w:cs="宋体"/>
          <w:kern w:val="0"/>
          <w:sz w:val="24"/>
          <w:szCs w:val="24"/>
        </w:rPr>
        <w:t> </w:t>
      </w:r>
      <w:r w:rsidRPr="00106023">
        <w:rPr>
          <w:rFonts w:ascii="Book Antiqua" w:hAnsi="Book Antiqua" w:cs="宋体"/>
          <w:b/>
          <w:bCs/>
          <w:kern w:val="0"/>
          <w:sz w:val="24"/>
          <w:szCs w:val="24"/>
        </w:rPr>
        <w:t>Kothari TH</w:t>
      </w:r>
      <w:r w:rsidRPr="00106023">
        <w:rPr>
          <w:rFonts w:ascii="Book Antiqua" w:hAnsi="Book Antiqua" w:cs="宋体"/>
          <w:kern w:val="0"/>
          <w:sz w:val="24"/>
          <w:szCs w:val="24"/>
        </w:rPr>
        <w:t xml:space="preserve">, Haber G, </w:t>
      </w:r>
      <w:proofErr w:type="spellStart"/>
      <w:r w:rsidRPr="00106023">
        <w:rPr>
          <w:rFonts w:ascii="Book Antiqua" w:hAnsi="Book Antiqua" w:cs="宋体"/>
          <w:kern w:val="0"/>
          <w:sz w:val="24"/>
          <w:szCs w:val="24"/>
        </w:rPr>
        <w:t>Sonpal</w:t>
      </w:r>
      <w:proofErr w:type="spellEnd"/>
      <w:r w:rsidRPr="00106023">
        <w:rPr>
          <w:rFonts w:ascii="Book Antiqua" w:hAnsi="Book Antiqua" w:cs="宋体"/>
          <w:kern w:val="0"/>
          <w:sz w:val="24"/>
          <w:szCs w:val="24"/>
        </w:rPr>
        <w:t xml:space="preserve"> N, </w:t>
      </w:r>
      <w:proofErr w:type="spellStart"/>
      <w:r w:rsidRPr="00106023">
        <w:rPr>
          <w:rFonts w:ascii="Book Antiqua" w:hAnsi="Book Antiqua" w:cs="宋体"/>
          <w:kern w:val="0"/>
          <w:sz w:val="24"/>
          <w:szCs w:val="24"/>
        </w:rPr>
        <w:t>Karanth</w:t>
      </w:r>
      <w:proofErr w:type="spellEnd"/>
      <w:r w:rsidRPr="00106023">
        <w:rPr>
          <w:rFonts w:ascii="Book Antiqua" w:hAnsi="Book Antiqua" w:cs="宋体"/>
          <w:kern w:val="0"/>
          <w:sz w:val="24"/>
          <w:szCs w:val="24"/>
        </w:rPr>
        <w:t xml:space="preserve"> N. The over-the-scope clip system--a novel technique for </w:t>
      </w:r>
      <w:proofErr w:type="spellStart"/>
      <w:r w:rsidRPr="00106023">
        <w:rPr>
          <w:rFonts w:ascii="Book Antiqua" w:hAnsi="Book Antiqua" w:cs="宋体"/>
          <w:kern w:val="0"/>
          <w:sz w:val="24"/>
          <w:szCs w:val="24"/>
        </w:rPr>
        <w:t>gastrocutaneous</w:t>
      </w:r>
      <w:proofErr w:type="spellEnd"/>
      <w:r w:rsidRPr="00106023">
        <w:rPr>
          <w:rFonts w:ascii="Book Antiqua" w:hAnsi="Book Antiqua" w:cs="宋体"/>
          <w:kern w:val="0"/>
          <w:sz w:val="24"/>
          <w:szCs w:val="24"/>
        </w:rPr>
        <w:t xml:space="preserve"> fistula closure: the first North American experience.</w:t>
      </w:r>
      <w:r w:rsidRPr="005260D9">
        <w:rPr>
          <w:rFonts w:ascii="Book Antiqua" w:hAnsi="Book Antiqua" w:cs="宋体"/>
          <w:kern w:val="0"/>
          <w:sz w:val="24"/>
          <w:szCs w:val="24"/>
        </w:rPr>
        <w:t> </w:t>
      </w:r>
      <w:r w:rsidRPr="00106023">
        <w:rPr>
          <w:rFonts w:ascii="Book Antiqua" w:hAnsi="Book Antiqua" w:cs="宋体"/>
          <w:i/>
          <w:iCs/>
          <w:kern w:val="0"/>
          <w:sz w:val="24"/>
          <w:szCs w:val="24"/>
        </w:rPr>
        <w:t xml:space="preserve">Can J </w:t>
      </w:r>
      <w:proofErr w:type="spellStart"/>
      <w:r w:rsidRPr="00106023">
        <w:rPr>
          <w:rFonts w:ascii="Book Antiqua" w:hAnsi="Book Antiqua" w:cs="宋体"/>
          <w:i/>
          <w:iCs/>
          <w:kern w:val="0"/>
          <w:sz w:val="24"/>
          <w:szCs w:val="24"/>
        </w:rPr>
        <w:t>Gastroenterol</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2012;</w:t>
      </w:r>
      <w:r w:rsidRPr="005260D9">
        <w:rPr>
          <w:rFonts w:ascii="Book Antiqua" w:hAnsi="Book Antiqua" w:cs="宋体"/>
          <w:kern w:val="0"/>
          <w:sz w:val="24"/>
          <w:szCs w:val="24"/>
        </w:rPr>
        <w:t> </w:t>
      </w:r>
      <w:r w:rsidRPr="00106023">
        <w:rPr>
          <w:rFonts w:ascii="Book Antiqua" w:hAnsi="Book Antiqua" w:cs="宋体"/>
          <w:b/>
          <w:bCs/>
          <w:kern w:val="0"/>
          <w:sz w:val="24"/>
          <w:szCs w:val="24"/>
        </w:rPr>
        <w:t>26</w:t>
      </w:r>
      <w:r w:rsidRPr="00106023">
        <w:rPr>
          <w:rFonts w:ascii="Book Antiqua" w:hAnsi="Book Antiqua" w:cs="宋体"/>
          <w:kern w:val="0"/>
          <w:sz w:val="24"/>
          <w:szCs w:val="24"/>
        </w:rPr>
        <w:t>: 193-195 [PMID: 22506258 DOI: 10.1155/2012/452340]</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13</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Di</w:t>
      </w:r>
      <w:r w:rsidRPr="00106023">
        <w:rPr>
          <w:rFonts w:ascii="Book Antiqua" w:eastAsia="MS Mincho" w:hAnsi="Book Antiqua" w:cs="MS Mincho"/>
          <w:b/>
          <w:bCs/>
          <w:kern w:val="0"/>
          <w:sz w:val="24"/>
          <w:szCs w:val="24"/>
        </w:rPr>
        <w:t>ş</w:t>
      </w:r>
      <w:r w:rsidRPr="00106023">
        <w:rPr>
          <w:rFonts w:ascii="Book Antiqua" w:hAnsi="Book Antiqua" w:cs="宋体"/>
          <w:b/>
          <w:bCs/>
          <w:kern w:val="0"/>
          <w:sz w:val="24"/>
          <w:szCs w:val="24"/>
        </w:rPr>
        <w:t>ibeyaz</w:t>
      </w:r>
      <w:proofErr w:type="spellEnd"/>
      <w:r w:rsidRPr="00106023">
        <w:rPr>
          <w:rFonts w:ascii="Book Antiqua" w:hAnsi="Book Antiqua" w:cs="宋体"/>
          <w:b/>
          <w:bCs/>
          <w:kern w:val="0"/>
          <w:sz w:val="24"/>
          <w:szCs w:val="24"/>
        </w:rPr>
        <w:t xml:space="preserve"> S</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Köksal</w:t>
      </w:r>
      <w:proofErr w:type="spellEnd"/>
      <w:r w:rsidRPr="00106023">
        <w:rPr>
          <w:rFonts w:ascii="Book Antiqua" w:hAnsi="Book Antiqua" w:cs="宋体"/>
          <w:kern w:val="0"/>
          <w:sz w:val="24"/>
          <w:szCs w:val="24"/>
        </w:rPr>
        <w:t xml:space="preserve"> A</w:t>
      </w:r>
      <w:r w:rsidRPr="00106023">
        <w:rPr>
          <w:rFonts w:ascii="Book Antiqua" w:eastAsia="MS Mincho" w:hAnsi="Book Antiqua" w:cs="MS Mincho"/>
          <w:kern w:val="0"/>
          <w:sz w:val="24"/>
          <w:szCs w:val="24"/>
        </w:rPr>
        <w:t>Ş</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Parlak</w:t>
      </w:r>
      <w:proofErr w:type="spellEnd"/>
      <w:r w:rsidRPr="00106023">
        <w:rPr>
          <w:rFonts w:ascii="Book Antiqua" w:hAnsi="Book Antiqua" w:cs="宋体"/>
          <w:kern w:val="0"/>
          <w:sz w:val="24"/>
          <w:szCs w:val="24"/>
        </w:rPr>
        <w:t xml:space="preserve"> E, Torun S, </w:t>
      </w:r>
      <w:proofErr w:type="spellStart"/>
      <w:r w:rsidRPr="00106023">
        <w:rPr>
          <w:rFonts w:ascii="Book Antiqua" w:eastAsia="MS Mincho" w:hAnsi="Book Antiqua" w:cs="MS Mincho"/>
          <w:kern w:val="0"/>
          <w:sz w:val="24"/>
          <w:szCs w:val="24"/>
        </w:rPr>
        <w:t>Ş</w:t>
      </w:r>
      <w:r w:rsidRPr="00106023">
        <w:rPr>
          <w:rFonts w:ascii="Book Antiqua" w:hAnsi="Book Antiqua" w:cs="宋体"/>
          <w:kern w:val="0"/>
          <w:sz w:val="24"/>
          <w:szCs w:val="24"/>
        </w:rPr>
        <w:t>a</w:t>
      </w:r>
      <w:r w:rsidRPr="00106023">
        <w:rPr>
          <w:rFonts w:ascii="Book Antiqua" w:eastAsia="MS Mincho" w:hAnsi="Book Antiqua" w:cs="MS Mincho"/>
          <w:kern w:val="0"/>
          <w:sz w:val="24"/>
          <w:szCs w:val="24"/>
        </w:rPr>
        <w:t>ş</w:t>
      </w:r>
      <w:r w:rsidRPr="00106023">
        <w:rPr>
          <w:rFonts w:ascii="Book Antiqua" w:hAnsi="Book Antiqua" w:cs="宋体"/>
          <w:kern w:val="0"/>
          <w:sz w:val="24"/>
          <w:szCs w:val="24"/>
        </w:rPr>
        <w:t>maz</w:t>
      </w:r>
      <w:proofErr w:type="spellEnd"/>
      <w:r w:rsidRPr="00106023">
        <w:rPr>
          <w:rFonts w:ascii="Book Antiqua" w:hAnsi="Book Antiqua" w:cs="宋体"/>
          <w:kern w:val="0"/>
          <w:sz w:val="24"/>
          <w:szCs w:val="24"/>
        </w:rPr>
        <w:t xml:space="preserve"> N. Endoscopic closure of gastrointestinal defects with an over-the-scope clip device. </w:t>
      </w:r>
      <w:proofErr w:type="gramStart"/>
      <w:r w:rsidRPr="00106023">
        <w:rPr>
          <w:rFonts w:ascii="Book Antiqua" w:hAnsi="Book Antiqua" w:cs="宋体"/>
          <w:kern w:val="0"/>
          <w:sz w:val="24"/>
          <w:szCs w:val="24"/>
        </w:rPr>
        <w:t>A case series and review of the literature.</w:t>
      </w:r>
      <w:proofErr w:type="gramEnd"/>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Clin</w:t>
      </w:r>
      <w:proofErr w:type="spellEnd"/>
      <w:r w:rsidRPr="00106023">
        <w:rPr>
          <w:rFonts w:ascii="Book Antiqua" w:hAnsi="Book Antiqua" w:cs="宋体"/>
          <w:i/>
          <w:iCs/>
          <w:kern w:val="0"/>
          <w:sz w:val="24"/>
          <w:szCs w:val="24"/>
        </w:rPr>
        <w:t xml:space="preserve"> Res </w:t>
      </w:r>
      <w:proofErr w:type="spellStart"/>
      <w:r w:rsidRPr="00106023">
        <w:rPr>
          <w:rFonts w:ascii="Book Antiqua" w:hAnsi="Book Antiqua" w:cs="宋体"/>
          <w:i/>
          <w:iCs/>
          <w:kern w:val="0"/>
          <w:sz w:val="24"/>
          <w:szCs w:val="24"/>
        </w:rPr>
        <w:t>Hepatol</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Gastroenterol</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2012;</w:t>
      </w:r>
      <w:r w:rsidRPr="005260D9">
        <w:rPr>
          <w:rFonts w:ascii="Book Antiqua" w:hAnsi="Book Antiqua" w:cs="宋体"/>
          <w:kern w:val="0"/>
          <w:sz w:val="24"/>
          <w:szCs w:val="24"/>
        </w:rPr>
        <w:t> </w:t>
      </w:r>
      <w:r w:rsidRPr="00106023">
        <w:rPr>
          <w:rFonts w:ascii="Book Antiqua" w:hAnsi="Book Antiqua" w:cs="宋体"/>
          <w:b/>
          <w:bCs/>
          <w:kern w:val="0"/>
          <w:sz w:val="24"/>
          <w:szCs w:val="24"/>
        </w:rPr>
        <w:t>36</w:t>
      </w:r>
      <w:r w:rsidRPr="00106023">
        <w:rPr>
          <w:rFonts w:ascii="Book Antiqua" w:hAnsi="Book Antiqua" w:cs="宋体"/>
          <w:kern w:val="0"/>
          <w:sz w:val="24"/>
          <w:szCs w:val="24"/>
        </w:rPr>
        <w:t>: 614-621 [PMID: 22704818 DOI: 10.1016/j.clinre.2012.04.015]</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14</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Nishiyama</w:t>
      </w:r>
      <w:proofErr w:type="spellEnd"/>
      <w:r w:rsidRPr="00106023">
        <w:rPr>
          <w:rFonts w:ascii="Book Antiqua" w:hAnsi="Book Antiqua" w:cs="宋体"/>
          <w:b/>
          <w:bCs/>
          <w:kern w:val="0"/>
          <w:sz w:val="24"/>
          <w:szCs w:val="24"/>
        </w:rPr>
        <w:t xml:space="preserve"> N</w:t>
      </w:r>
      <w:r w:rsidRPr="00106023">
        <w:rPr>
          <w:rFonts w:ascii="Book Antiqua" w:hAnsi="Book Antiqua" w:cs="宋体"/>
          <w:kern w:val="0"/>
          <w:sz w:val="24"/>
          <w:szCs w:val="24"/>
        </w:rPr>
        <w:t xml:space="preserve">, Mori H, </w:t>
      </w:r>
      <w:proofErr w:type="spellStart"/>
      <w:r w:rsidRPr="00106023">
        <w:rPr>
          <w:rFonts w:ascii="Book Antiqua" w:hAnsi="Book Antiqua" w:cs="宋体"/>
          <w:kern w:val="0"/>
          <w:sz w:val="24"/>
          <w:szCs w:val="24"/>
        </w:rPr>
        <w:t>Kobara</w:t>
      </w:r>
      <w:proofErr w:type="spellEnd"/>
      <w:r w:rsidRPr="00106023">
        <w:rPr>
          <w:rFonts w:ascii="Book Antiqua" w:hAnsi="Book Antiqua" w:cs="宋体"/>
          <w:kern w:val="0"/>
          <w:sz w:val="24"/>
          <w:szCs w:val="24"/>
        </w:rPr>
        <w:t xml:space="preserve"> H, </w:t>
      </w:r>
      <w:proofErr w:type="spellStart"/>
      <w:r w:rsidRPr="00106023">
        <w:rPr>
          <w:rFonts w:ascii="Book Antiqua" w:hAnsi="Book Antiqua" w:cs="宋体"/>
          <w:kern w:val="0"/>
          <w:sz w:val="24"/>
          <w:szCs w:val="24"/>
        </w:rPr>
        <w:t>Rafiq</w:t>
      </w:r>
      <w:proofErr w:type="spellEnd"/>
      <w:r w:rsidRPr="00106023">
        <w:rPr>
          <w:rFonts w:ascii="Book Antiqua" w:hAnsi="Book Antiqua" w:cs="宋体"/>
          <w:kern w:val="0"/>
          <w:sz w:val="24"/>
          <w:szCs w:val="24"/>
        </w:rPr>
        <w:t xml:space="preserve"> K, </w:t>
      </w:r>
      <w:proofErr w:type="spellStart"/>
      <w:r w:rsidRPr="00106023">
        <w:rPr>
          <w:rFonts w:ascii="Book Antiqua" w:hAnsi="Book Antiqua" w:cs="宋体"/>
          <w:kern w:val="0"/>
          <w:sz w:val="24"/>
          <w:szCs w:val="24"/>
        </w:rPr>
        <w:t>Fujihara</w:t>
      </w:r>
      <w:proofErr w:type="spellEnd"/>
      <w:r w:rsidRPr="00106023">
        <w:rPr>
          <w:rFonts w:ascii="Book Antiqua" w:hAnsi="Book Antiqua" w:cs="宋体"/>
          <w:kern w:val="0"/>
          <w:sz w:val="24"/>
          <w:szCs w:val="24"/>
        </w:rPr>
        <w:t xml:space="preserve"> S, Kobayashi M, </w:t>
      </w:r>
      <w:proofErr w:type="spellStart"/>
      <w:r w:rsidRPr="00106023">
        <w:rPr>
          <w:rFonts w:ascii="Book Antiqua" w:hAnsi="Book Antiqua" w:cs="宋体"/>
          <w:kern w:val="0"/>
          <w:sz w:val="24"/>
          <w:szCs w:val="24"/>
        </w:rPr>
        <w:t>Oryu</w:t>
      </w:r>
      <w:proofErr w:type="spellEnd"/>
      <w:r w:rsidRPr="00106023">
        <w:rPr>
          <w:rFonts w:ascii="Book Antiqua" w:hAnsi="Book Antiqua" w:cs="宋体"/>
          <w:kern w:val="0"/>
          <w:sz w:val="24"/>
          <w:szCs w:val="24"/>
        </w:rPr>
        <w:t xml:space="preserve"> M, Masaki T. Efficacy and safety of over-the-scope clip: including complications after endoscopic </w:t>
      </w:r>
      <w:proofErr w:type="spellStart"/>
      <w:r w:rsidRPr="00106023">
        <w:rPr>
          <w:rFonts w:ascii="Book Antiqua" w:hAnsi="Book Antiqua" w:cs="宋体"/>
          <w:kern w:val="0"/>
          <w:sz w:val="24"/>
          <w:szCs w:val="24"/>
        </w:rPr>
        <w:t>submucosal</w:t>
      </w:r>
      <w:proofErr w:type="spellEnd"/>
      <w:r w:rsidRPr="00106023">
        <w:rPr>
          <w:rFonts w:ascii="Book Antiqua" w:hAnsi="Book Antiqua" w:cs="宋体"/>
          <w:kern w:val="0"/>
          <w:sz w:val="24"/>
          <w:szCs w:val="24"/>
        </w:rPr>
        <w:t xml:space="preserve"> dissection.</w:t>
      </w:r>
      <w:r w:rsidRPr="005260D9">
        <w:rPr>
          <w:rFonts w:ascii="Book Antiqua" w:hAnsi="Book Antiqua" w:cs="宋体"/>
          <w:kern w:val="0"/>
          <w:sz w:val="24"/>
          <w:szCs w:val="24"/>
        </w:rPr>
        <w:t> </w:t>
      </w:r>
      <w:r w:rsidRPr="00106023">
        <w:rPr>
          <w:rFonts w:ascii="Book Antiqua" w:hAnsi="Book Antiqua" w:cs="宋体"/>
          <w:i/>
          <w:iCs/>
          <w:kern w:val="0"/>
          <w:sz w:val="24"/>
          <w:szCs w:val="24"/>
        </w:rPr>
        <w:t xml:space="preserve">World J </w:t>
      </w:r>
      <w:proofErr w:type="spellStart"/>
      <w:r w:rsidRPr="00106023">
        <w:rPr>
          <w:rFonts w:ascii="Book Antiqua" w:hAnsi="Book Antiqua" w:cs="宋体"/>
          <w:i/>
          <w:iCs/>
          <w:kern w:val="0"/>
          <w:sz w:val="24"/>
          <w:szCs w:val="24"/>
        </w:rPr>
        <w:t>Gastroenterol</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2013;</w:t>
      </w:r>
      <w:r w:rsidRPr="005260D9">
        <w:rPr>
          <w:rFonts w:ascii="Book Antiqua" w:hAnsi="Book Antiqua" w:cs="宋体"/>
          <w:kern w:val="0"/>
          <w:sz w:val="24"/>
          <w:szCs w:val="24"/>
        </w:rPr>
        <w:t> </w:t>
      </w:r>
      <w:r w:rsidRPr="00106023">
        <w:rPr>
          <w:rFonts w:ascii="Book Antiqua" w:hAnsi="Book Antiqua" w:cs="宋体"/>
          <w:b/>
          <w:bCs/>
          <w:kern w:val="0"/>
          <w:sz w:val="24"/>
          <w:szCs w:val="24"/>
        </w:rPr>
        <w:t>19</w:t>
      </w:r>
      <w:r w:rsidRPr="00106023">
        <w:rPr>
          <w:rFonts w:ascii="Book Antiqua" w:hAnsi="Book Antiqua" w:cs="宋体"/>
          <w:kern w:val="0"/>
          <w:sz w:val="24"/>
          <w:szCs w:val="24"/>
        </w:rPr>
        <w:t>: 2752-2760 [PMID: 23687412 DOI: 10.3748/wjg.v19.i18.2752]</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15</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Haito</w:t>
      </w:r>
      <w:proofErr w:type="spellEnd"/>
      <w:r w:rsidRPr="00106023">
        <w:rPr>
          <w:rFonts w:ascii="Book Antiqua" w:hAnsi="Book Antiqua" w:cs="宋体"/>
          <w:b/>
          <w:bCs/>
          <w:kern w:val="0"/>
          <w:sz w:val="24"/>
          <w:szCs w:val="24"/>
        </w:rPr>
        <w:t>-Chavez Y</w:t>
      </w:r>
      <w:r w:rsidRPr="00106023">
        <w:rPr>
          <w:rFonts w:ascii="Book Antiqua" w:hAnsi="Book Antiqua" w:cs="宋体"/>
          <w:kern w:val="0"/>
          <w:sz w:val="24"/>
          <w:szCs w:val="24"/>
        </w:rPr>
        <w:t xml:space="preserve">, Law JK, </w:t>
      </w:r>
      <w:proofErr w:type="spellStart"/>
      <w:r w:rsidRPr="00106023">
        <w:rPr>
          <w:rFonts w:ascii="Book Antiqua" w:hAnsi="Book Antiqua" w:cs="宋体"/>
          <w:kern w:val="0"/>
          <w:sz w:val="24"/>
          <w:szCs w:val="24"/>
        </w:rPr>
        <w:t>Kratt</w:t>
      </w:r>
      <w:proofErr w:type="spellEnd"/>
      <w:r w:rsidRPr="00106023">
        <w:rPr>
          <w:rFonts w:ascii="Book Antiqua" w:hAnsi="Book Antiqua" w:cs="宋体"/>
          <w:kern w:val="0"/>
          <w:sz w:val="24"/>
          <w:szCs w:val="24"/>
        </w:rPr>
        <w:t xml:space="preserve"> T, Arezzo A, </w:t>
      </w:r>
      <w:proofErr w:type="spellStart"/>
      <w:r w:rsidRPr="00106023">
        <w:rPr>
          <w:rFonts w:ascii="Book Antiqua" w:hAnsi="Book Antiqua" w:cs="宋体"/>
          <w:kern w:val="0"/>
          <w:sz w:val="24"/>
          <w:szCs w:val="24"/>
        </w:rPr>
        <w:t>Verra</w:t>
      </w:r>
      <w:proofErr w:type="spellEnd"/>
      <w:r w:rsidRPr="00106023">
        <w:rPr>
          <w:rFonts w:ascii="Book Antiqua" w:hAnsi="Book Antiqua" w:cs="宋体"/>
          <w:kern w:val="0"/>
          <w:sz w:val="24"/>
          <w:szCs w:val="24"/>
        </w:rPr>
        <w:t xml:space="preserve"> M, </w:t>
      </w:r>
      <w:proofErr w:type="spellStart"/>
      <w:r w:rsidRPr="00106023">
        <w:rPr>
          <w:rFonts w:ascii="Book Antiqua" w:hAnsi="Book Antiqua" w:cs="宋体"/>
          <w:kern w:val="0"/>
          <w:sz w:val="24"/>
          <w:szCs w:val="24"/>
        </w:rPr>
        <w:t>Morino</w:t>
      </w:r>
      <w:proofErr w:type="spellEnd"/>
      <w:r w:rsidRPr="00106023">
        <w:rPr>
          <w:rFonts w:ascii="Book Antiqua" w:hAnsi="Book Antiqua" w:cs="宋体"/>
          <w:kern w:val="0"/>
          <w:sz w:val="24"/>
          <w:szCs w:val="24"/>
        </w:rPr>
        <w:t xml:space="preserve"> M, </w:t>
      </w:r>
      <w:proofErr w:type="spellStart"/>
      <w:r w:rsidRPr="00106023">
        <w:rPr>
          <w:rFonts w:ascii="Book Antiqua" w:hAnsi="Book Antiqua" w:cs="宋体"/>
          <w:kern w:val="0"/>
          <w:sz w:val="24"/>
          <w:szCs w:val="24"/>
        </w:rPr>
        <w:t>Sharaiha</w:t>
      </w:r>
      <w:proofErr w:type="spellEnd"/>
      <w:r w:rsidRPr="00106023">
        <w:rPr>
          <w:rFonts w:ascii="Book Antiqua" w:hAnsi="Book Antiqua" w:cs="宋体"/>
          <w:kern w:val="0"/>
          <w:sz w:val="24"/>
          <w:szCs w:val="24"/>
        </w:rPr>
        <w:t xml:space="preserve"> RZ, </w:t>
      </w:r>
      <w:proofErr w:type="spellStart"/>
      <w:r w:rsidRPr="00106023">
        <w:rPr>
          <w:rFonts w:ascii="Book Antiqua" w:hAnsi="Book Antiqua" w:cs="宋体"/>
          <w:kern w:val="0"/>
          <w:sz w:val="24"/>
          <w:szCs w:val="24"/>
        </w:rPr>
        <w:t>Poley</w:t>
      </w:r>
      <w:proofErr w:type="spellEnd"/>
      <w:r w:rsidRPr="00106023">
        <w:rPr>
          <w:rFonts w:ascii="Book Antiqua" w:hAnsi="Book Antiqua" w:cs="宋体"/>
          <w:kern w:val="0"/>
          <w:sz w:val="24"/>
          <w:szCs w:val="24"/>
        </w:rPr>
        <w:t xml:space="preserve"> JW, </w:t>
      </w:r>
      <w:proofErr w:type="spellStart"/>
      <w:r w:rsidRPr="00106023">
        <w:rPr>
          <w:rFonts w:ascii="Book Antiqua" w:hAnsi="Book Antiqua" w:cs="宋体"/>
          <w:kern w:val="0"/>
          <w:sz w:val="24"/>
          <w:szCs w:val="24"/>
        </w:rPr>
        <w:t>Kahaleh</w:t>
      </w:r>
      <w:proofErr w:type="spellEnd"/>
      <w:r w:rsidRPr="00106023">
        <w:rPr>
          <w:rFonts w:ascii="Book Antiqua" w:hAnsi="Book Antiqua" w:cs="宋体"/>
          <w:kern w:val="0"/>
          <w:sz w:val="24"/>
          <w:szCs w:val="24"/>
        </w:rPr>
        <w:t xml:space="preserve"> M, Thompson CC, Ryan MB, </w:t>
      </w:r>
      <w:proofErr w:type="spellStart"/>
      <w:r w:rsidRPr="00106023">
        <w:rPr>
          <w:rFonts w:ascii="Book Antiqua" w:hAnsi="Book Antiqua" w:cs="宋体"/>
          <w:kern w:val="0"/>
          <w:sz w:val="24"/>
          <w:szCs w:val="24"/>
        </w:rPr>
        <w:t>Choksi</w:t>
      </w:r>
      <w:proofErr w:type="spellEnd"/>
      <w:r w:rsidRPr="00106023">
        <w:rPr>
          <w:rFonts w:ascii="Book Antiqua" w:hAnsi="Book Antiqua" w:cs="宋体"/>
          <w:kern w:val="0"/>
          <w:sz w:val="24"/>
          <w:szCs w:val="24"/>
        </w:rPr>
        <w:t xml:space="preserve"> N, </w:t>
      </w:r>
      <w:proofErr w:type="spellStart"/>
      <w:r w:rsidRPr="00106023">
        <w:rPr>
          <w:rFonts w:ascii="Book Antiqua" w:hAnsi="Book Antiqua" w:cs="宋体"/>
          <w:kern w:val="0"/>
          <w:sz w:val="24"/>
          <w:szCs w:val="24"/>
        </w:rPr>
        <w:t>Elmunzer</w:t>
      </w:r>
      <w:proofErr w:type="spellEnd"/>
      <w:r w:rsidRPr="00106023">
        <w:rPr>
          <w:rFonts w:ascii="Book Antiqua" w:hAnsi="Book Antiqua" w:cs="宋体"/>
          <w:kern w:val="0"/>
          <w:sz w:val="24"/>
          <w:szCs w:val="24"/>
        </w:rPr>
        <w:t xml:space="preserve"> BJ, </w:t>
      </w:r>
      <w:proofErr w:type="spellStart"/>
      <w:r w:rsidRPr="00106023">
        <w:rPr>
          <w:rFonts w:ascii="Book Antiqua" w:hAnsi="Book Antiqua" w:cs="宋体"/>
          <w:kern w:val="0"/>
          <w:sz w:val="24"/>
          <w:szCs w:val="24"/>
        </w:rPr>
        <w:t>Gosain</w:t>
      </w:r>
      <w:proofErr w:type="spellEnd"/>
      <w:r w:rsidRPr="00106023">
        <w:rPr>
          <w:rFonts w:ascii="Book Antiqua" w:hAnsi="Book Antiqua" w:cs="宋体"/>
          <w:kern w:val="0"/>
          <w:sz w:val="24"/>
          <w:szCs w:val="24"/>
        </w:rPr>
        <w:t xml:space="preserve"> S, Goldberg EM, </w:t>
      </w:r>
      <w:proofErr w:type="spellStart"/>
      <w:r w:rsidRPr="00106023">
        <w:rPr>
          <w:rFonts w:ascii="Book Antiqua" w:hAnsi="Book Antiqua" w:cs="宋体"/>
          <w:kern w:val="0"/>
          <w:sz w:val="24"/>
          <w:szCs w:val="24"/>
        </w:rPr>
        <w:t>Modayil</w:t>
      </w:r>
      <w:proofErr w:type="spellEnd"/>
      <w:r w:rsidRPr="00106023">
        <w:rPr>
          <w:rFonts w:ascii="Book Antiqua" w:hAnsi="Book Antiqua" w:cs="宋体"/>
          <w:kern w:val="0"/>
          <w:sz w:val="24"/>
          <w:szCs w:val="24"/>
        </w:rPr>
        <w:t xml:space="preserve"> RJ, Stavropoulos SN, </w:t>
      </w:r>
      <w:proofErr w:type="spellStart"/>
      <w:r w:rsidRPr="00106023">
        <w:rPr>
          <w:rFonts w:ascii="Book Antiqua" w:hAnsi="Book Antiqua" w:cs="宋体"/>
          <w:kern w:val="0"/>
          <w:sz w:val="24"/>
          <w:szCs w:val="24"/>
        </w:rPr>
        <w:t>Schembre</w:t>
      </w:r>
      <w:proofErr w:type="spellEnd"/>
      <w:r w:rsidRPr="00106023">
        <w:rPr>
          <w:rFonts w:ascii="Book Antiqua" w:hAnsi="Book Antiqua" w:cs="宋体"/>
          <w:kern w:val="0"/>
          <w:sz w:val="24"/>
          <w:szCs w:val="24"/>
        </w:rPr>
        <w:t xml:space="preserve"> DB, </w:t>
      </w:r>
      <w:proofErr w:type="spellStart"/>
      <w:r w:rsidRPr="00106023">
        <w:rPr>
          <w:rFonts w:ascii="Book Antiqua" w:hAnsi="Book Antiqua" w:cs="宋体"/>
          <w:kern w:val="0"/>
          <w:sz w:val="24"/>
          <w:szCs w:val="24"/>
        </w:rPr>
        <w:t>DiMaio</w:t>
      </w:r>
      <w:proofErr w:type="spellEnd"/>
      <w:r w:rsidRPr="00106023">
        <w:rPr>
          <w:rFonts w:ascii="Book Antiqua" w:hAnsi="Book Antiqua" w:cs="宋体"/>
          <w:kern w:val="0"/>
          <w:sz w:val="24"/>
          <w:szCs w:val="24"/>
        </w:rPr>
        <w:t xml:space="preserve"> CJ, </w:t>
      </w:r>
      <w:proofErr w:type="spellStart"/>
      <w:r w:rsidRPr="00106023">
        <w:rPr>
          <w:rFonts w:ascii="Book Antiqua" w:hAnsi="Book Antiqua" w:cs="宋体"/>
          <w:kern w:val="0"/>
          <w:sz w:val="24"/>
          <w:szCs w:val="24"/>
        </w:rPr>
        <w:t>Chandrasekhara</w:t>
      </w:r>
      <w:proofErr w:type="spellEnd"/>
      <w:r w:rsidRPr="00106023">
        <w:rPr>
          <w:rFonts w:ascii="Book Antiqua" w:hAnsi="Book Antiqua" w:cs="宋体"/>
          <w:kern w:val="0"/>
          <w:sz w:val="24"/>
          <w:szCs w:val="24"/>
        </w:rPr>
        <w:t xml:space="preserve"> V, </w:t>
      </w:r>
      <w:proofErr w:type="spellStart"/>
      <w:r w:rsidRPr="00106023">
        <w:rPr>
          <w:rFonts w:ascii="Book Antiqua" w:hAnsi="Book Antiqua" w:cs="宋体"/>
          <w:kern w:val="0"/>
          <w:sz w:val="24"/>
          <w:szCs w:val="24"/>
        </w:rPr>
        <w:t>Hasan</w:t>
      </w:r>
      <w:proofErr w:type="spellEnd"/>
      <w:r w:rsidRPr="00106023">
        <w:rPr>
          <w:rFonts w:ascii="Book Antiqua" w:hAnsi="Book Antiqua" w:cs="宋体"/>
          <w:kern w:val="0"/>
          <w:sz w:val="24"/>
          <w:szCs w:val="24"/>
        </w:rPr>
        <w:t xml:space="preserve"> MK, </w:t>
      </w:r>
      <w:proofErr w:type="spellStart"/>
      <w:r w:rsidRPr="00106023">
        <w:rPr>
          <w:rFonts w:ascii="Book Antiqua" w:hAnsi="Book Antiqua" w:cs="宋体"/>
          <w:kern w:val="0"/>
          <w:sz w:val="24"/>
          <w:szCs w:val="24"/>
        </w:rPr>
        <w:t>Varadarajulu</w:t>
      </w:r>
      <w:proofErr w:type="spellEnd"/>
      <w:r w:rsidRPr="00106023">
        <w:rPr>
          <w:rFonts w:ascii="Book Antiqua" w:hAnsi="Book Antiqua" w:cs="宋体"/>
          <w:kern w:val="0"/>
          <w:sz w:val="24"/>
          <w:szCs w:val="24"/>
        </w:rPr>
        <w:t xml:space="preserve"> S, Hawes R, Gomez V, Woodward TA, </w:t>
      </w:r>
      <w:proofErr w:type="spellStart"/>
      <w:r w:rsidRPr="00106023">
        <w:rPr>
          <w:rFonts w:ascii="Book Antiqua" w:hAnsi="Book Antiqua" w:cs="宋体"/>
          <w:kern w:val="0"/>
          <w:sz w:val="24"/>
          <w:szCs w:val="24"/>
        </w:rPr>
        <w:t>Rubel</w:t>
      </w:r>
      <w:proofErr w:type="spellEnd"/>
      <w:r w:rsidRPr="00106023">
        <w:rPr>
          <w:rFonts w:ascii="Book Antiqua" w:hAnsi="Book Antiqua" w:cs="宋体"/>
          <w:kern w:val="0"/>
          <w:sz w:val="24"/>
          <w:szCs w:val="24"/>
        </w:rPr>
        <w:t xml:space="preserve">-Cohen S, </w:t>
      </w:r>
      <w:proofErr w:type="spellStart"/>
      <w:r w:rsidRPr="00106023">
        <w:rPr>
          <w:rFonts w:ascii="Book Antiqua" w:hAnsi="Book Antiqua" w:cs="宋体"/>
          <w:kern w:val="0"/>
          <w:sz w:val="24"/>
          <w:szCs w:val="24"/>
        </w:rPr>
        <w:t>Fluxa</w:t>
      </w:r>
      <w:proofErr w:type="spellEnd"/>
      <w:r w:rsidRPr="00106023">
        <w:rPr>
          <w:rFonts w:ascii="Book Antiqua" w:hAnsi="Book Antiqua" w:cs="宋体"/>
          <w:kern w:val="0"/>
          <w:sz w:val="24"/>
          <w:szCs w:val="24"/>
        </w:rPr>
        <w:t xml:space="preserve"> F, </w:t>
      </w:r>
      <w:proofErr w:type="spellStart"/>
      <w:r w:rsidRPr="00106023">
        <w:rPr>
          <w:rFonts w:ascii="Book Antiqua" w:hAnsi="Book Antiqua" w:cs="宋体"/>
          <w:kern w:val="0"/>
          <w:sz w:val="24"/>
          <w:szCs w:val="24"/>
        </w:rPr>
        <w:t>Vleggaar</w:t>
      </w:r>
      <w:proofErr w:type="spellEnd"/>
      <w:r w:rsidRPr="00106023">
        <w:rPr>
          <w:rFonts w:ascii="Book Antiqua" w:hAnsi="Book Antiqua" w:cs="宋体"/>
          <w:kern w:val="0"/>
          <w:sz w:val="24"/>
          <w:szCs w:val="24"/>
        </w:rPr>
        <w:t xml:space="preserve"> FP, </w:t>
      </w:r>
      <w:proofErr w:type="spellStart"/>
      <w:r w:rsidRPr="00106023">
        <w:rPr>
          <w:rFonts w:ascii="Book Antiqua" w:hAnsi="Book Antiqua" w:cs="宋体"/>
          <w:kern w:val="0"/>
          <w:sz w:val="24"/>
          <w:szCs w:val="24"/>
        </w:rPr>
        <w:t>Akshintala</w:t>
      </w:r>
      <w:proofErr w:type="spellEnd"/>
      <w:r w:rsidRPr="00106023">
        <w:rPr>
          <w:rFonts w:ascii="Book Antiqua" w:hAnsi="Book Antiqua" w:cs="宋体"/>
          <w:kern w:val="0"/>
          <w:sz w:val="24"/>
          <w:szCs w:val="24"/>
        </w:rPr>
        <w:t xml:space="preserve"> VS, </w:t>
      </w:r>
      <w:proofErr w:type="spellStart"/>
      <w:r w:rsidRPr="00106023">
        <w:rPr>
          <w:rFonts w:ascii="Book Antiqua" w:hAnsi="Book Antiqua" w:cs="宋体"/>
          <w:kern w:val="0"/>
          <w:sz w:val="24"/>
          <w:szCs w:val="24"/>
        </w:rPr>
        <w:t>Raju</w:t>
      </w:r>
      <w:proofErr w:type="spellEnd"/>
      <w:r w:rsidRPr="00106023">
        <w:rPr>
          <w:rFonts w:ascii="Book Antiqua" w:hAnsi="Book Antiqua" w:cs="宋体"/>
          <w:kern w:val="0"/>
          <w:sz w:val="24"/>
          <w:szCs w:val="24"/>
        </w:rPr>
        <w:t xml:space="preserve"> GS, </w:t>
      </w:r>
      <w:proofErr w:type="spellStart"/>
      <w:r w:rsidRPr="00106023">
        <w:rPr>
          <w:rFonts w:ascii="Book Antiqua" w:hAnsi="Book Antiqua" w:cs="宋体"/>
          <w:kern w:val="0"/>
          <w:sz w:val="24"/>
          <w:szCs w:val="24"/>
        </w:rPr>
        <w:t>Khashab</w:t>
      </w:r>
      <w:proofErr w:type="spellEnd"/>
      <w:r w:rsidRPr="00106023">
        <w:rPr>
          <w:rFonts w:ascii="Book Antiqua" w:hAnsi="Book Antiqua" w:cs="宋体"/>
          <w:kern w:val="0"/>
          <w:sz w:val="24"/>
          <w:szCs w:val="24"/>
        </w:rPr>
        <w:t xml:space="preserve"> MA. International multicenter experience with an over-the-scope clipping device for endoscopic management of GI defects (with video).</w:t>
      </w:r>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Gastrointest</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2014;</w:t>
      </w:r>
      <w:r w:rsidRPr="005260D9">
        <w:rPr>
          <w:rFonts w:ascii="Book Antiqua" w:hAnsi="Book Antiqua" w:cs="宋体" w:hint="eastAsia"/>
          <w:kern w:val="0"/>
          <w:sz w:val="24"/>
          <w:szCs w:val="24"/>
        </w:rPr>
        <w:t xml:space="preserve"> </w:t>
      </w:r>
      <w:r w:rsidRPr="00106023">
        <w:rPr>
          <w:rFonts w:ascii="Book Antiqua" w:hAnsi="Book Antiqua" w:cs="宋体"/>
          <w:b/>
          <w:bCs/>
          <w:kern w:val="0"/>
          <w:sz w:val="24"/>
          <w:szCs w:val="24"/>
        </w:rPr>
        <w:t>80</w:t>
      </w:r>
      <w:r w:rsidRPr="00106023">
        <w:rPr>
          <w:rFonts w:ascii="Book Antiqua" w:hAnsi="Book Antiqua" w:cs="宋体"/>
          <w:kern w:val="0"/>
          <w:sz w:val="24"/>
          <w:szCs w:val="24"/>
        </w:rPr>
        <w:t>: 610-622 [PMID: 24908191 DOI: 10.1016/j.gie.2014.03.049]</w:t>
      </w:r>
    </w:p>
    <w:p w:rsidR="00A81A74" w:rsidRPr="00106023" w:rsidRDefault="00A81A74" w:rsidP="00A81A74">
      <w:pPr>
        <w:widowControl/>
        <w:spacing w:line="360" w:lineRule="auto"/>
        <w:rPr>
          <w:rFonts w:ascii="Book Antiqua" w:hAnsi="Book Antiqua" w:cs="宋体"/>
          <w:kern w:val="0"/>
          <w:sz w:val="24"/>
          <w:szCs w:val="24"/>
        </w:rPr>
      </w:pPr>
      <w:proofErr w:type="gramStart"/>
      <w:r w:rsidRPr="00106023">
        <w:rPr>
          <w:rFonts w:ascii="Book Antiqua" w:hAnsi="Book Antiqua" w:cs="宋体"/>
          <w:kern w:val="0"/>
          <w:sz w:val="24"/>
          <w:szCs w:val="24"/>
        </w:rPr>
        <w:t>16</w:t>
      </w:r>
      <w:r w:rsidRPr="005260D9">
        <w:rPr>
          <w:rFonts w:ascii="Book Antiqua" w:hAnsi="Book Antiqua" w:cs="宋体"/>
          <w:kern w:val="0"/>
          <w:sz w:val="24"/>
          <w:szCs w:val="24"/>
        </w:rPr>
        <w:t> </w:t>
      </w:r>
      <w:r w:rsidRPr="00106023">
        <w:rPr>
          <w:rFonts w:ascii="Book Antiqua" w:hAnsi="Book Antiqua" w:cs="宋体"/>
          <w:b/>
          <w:bCs/>
          <w:kern w:val="0"/>
          <w:sz w:val="24"/>
          <w:szCs w:val="24"/>
        </w:rPr>
        <w:t xml:space="preserve">von </w:t>
      </w:r>
      <w:proofErr w:type="spellStart"/>
      <w:r w:rsidRPr="00106023">
        <w:rPr>
          <w:rFonts w:ascii="Book Antiqua" w:hAnsi="Book Antiqua" w:cs="宋体"/>
          <w:b/>
          <w:bCs/>
          <w:kern w:val="0"/>
          <w:sz w:val="24"/>
          <w:szCs w:val="24"/>
        </w:rPr>
        <w:t>Renteln</w:t>
      </w:r>
      <w:proofErr w:type="spellEnd"/>
      <w:r w:rsidRPr="00106023">
        <w:rPr>
          <w:rFonts w:ascii="Book Antiqua" w:hAnsi="Book Antiqua" w:cs="宋体"/>
          <w:b/>
          <w:bCs/>
          <w:kern w:val="0"/>
          <w:sz w:val="24"/>
          <w:szCs w:val="24"/>
        </w:rPr>
        <w:t xml:space="preserve"> D</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Vassiliou</w:t>
      </w:r>
      <w:proofErr w:type="spellEnd"/>
      <w:r w:rsidRPr="00106023">
        <w:rPr>
          <w:rFonts w:ascii="Book Antiqua" w:hAnsi="Book Antiqua" w:cs="宋体"/>
          <w:kern w:val="0"/>
          <w:sz w:val="24"/>
          <w:szCs w:val="24"/>
        </w:rPr>
        <w:t xml:space="preserve"> MC, Rothstein RI.</w:t>
      </w:r>
      <w:proofErr w:type="gramEnd"/>
      <w:r w:rsidRPr="00106023">
        <w:rPr>
          <w:rFonts w:ascii="Book Antiqua" w:hAnsi="Book Antiqua" w:cs="宋体"/>
          <w:kern w:val="0"/>
          <w:sz w:val="24"/>
          <w:szCs w:val="24"/>
        </w:rPr>
        <w:t xml:space="preserve"> Randomized controlled trial comparing endoscopic clips and over-the-scope clips for closure of natural orifice </w:t>
      </w:r>
      <w:proofErr w:type="spellStart"/>
      <w:r w:rsidRPr="00106023">
        <w:rPr>
          <w:rFonts w:ascii="Book Antiqua" w:hAnsi="Book Antiqua" w:cs="宋体"/>
          <w:kern w:val="0"/>
          <w:sz w:val="24"/>
          <w:szCs w:val="24"/>
        </w:rPr>
        <w:t>transluminal</w:t>
      </w:r>
      <w:proofErr w:type="spellEnd"/>
      <w:r w:rsidRPr="00106023">
        <w:rPr>
          <w:rFonts w:ascii="Book Antiqua" w:hAnsi="Book Antiqua" w:cs="宋体"/>
          <w:kern w:val="0"/>
          <w:sz w:val="24"/>
          <w:szCs w:val="24"/>
        </w:rPr>
        <w:t xml:space="preserve"> endoscopic surgery </w:t>
      </w:r>
      <w:proofErr w:type="spellStart"/>
      <w:r w:rsidRPr="00106023">
        <w:rPr>
          <w:rFonts w:ascii="Book Antiqua" w:hAnsi="Book Antiqua" w:cs="宋体"/>
          <w:kern w:val="0"/>
          <w:sz w:val="24"/>
          <w:szCs w:val="24"/>
        </w:rPr>
        <w:t>gastrotomies</w:t>
      </w:r>
      <w:proofErr w:type="spellEnd"/>
      <w:r w:rsidRPr="00106023">
        <w:rPr>
          <w:rFonts w:ascii="Book Antiqua" w:hAnsi="Book Antiqua" w:cs="宋体"/>
          <w:kern w:val="0"/>
          <w:sz w:val="24"/>
          <w:szCs w:val="24"/>
        </w:rPr>
        <w:t>.</w:t>
      </w:r>
      <w:r w:rsidRPr="005260D9">
        <w:rPr>
          <w:rFonts w:ascii="Book Antiqua" w:hAnsi="Book Antiqua" w:cs="宋体"/>
          <w:kern w:val="0"/>
          <w:sz w:val="24"/>
          <w:szCs w:val="24"/>
        </w:rPr>
        <w:t> </w:t>
      </w:r>
      <w:r w:rsidRPr="00106023">
        <w:rPr>
          <w:rFonts w:ascii="Book Antiqua" w:hAnsi="Book Antiqua" w:cs="宋体"/>
          <w:i/>
          <w:iCs/>
          <w:kern w:val="0"/>
          <w:sz w:val="24"/>
          <w:szCs w:val="24"/>
        </w:rPr>
        <w:t>Endoscopy</w:t>
      </w:r>
      <w:r w:rsidRPr="005260D9">
        <w:rPr>
          <w:rFonts w:ascii="Book Antiqua" w:hAnsi="Book Antiqua" w:cs="宋体"/>
          <w:kern w:val="0"/>
          <w:sz w:val="24"/>
          <w:szCs w:val="24"/>
        </w:rPr>
        <w:t> </w:t>
      </w:r>
      <w:r w:rsidRPr="00106023">
        <w:rPr>
          <w:rFonts w:ascii="Book Antiqua" w:hAnsi="Book Antiqua" w:cs="宋体"/>
          <w:kern w:val="0"/>
          <w:sz w:val="24"/>
          <w:szCs w:val="24"/>
        </w:rPr>
        <w:t>2009;</w:t>
      </w:r>
      <w:r w:rsidRPr="005260D9">
        <w:rPr>
          <w:rFonts w:ascii="Book Antiqua" w:hAnsi="Book Antiqua" w:cs="宋体"/>
          <w:kern w:val="0"/>
          <w:sz w:val="24"/>
          <w:szCs w:val="24"/>
        </w:rPr>
        <w:t> </w:t>
      </w:r>
      <w:r w:rsidRPr="00106023">
        <w:rPr>
          <w:rFonts w:ascii="Book Antiqua" w:hAnsi="Book Antiqua" w:cs="宋体"/>
          <w:b/>
          <w:bCs/>
          <w:kern w:val="0"/>
          <w:sz w:val="24"/>
          <w:szCs w:val="24"/>
        </w:rPr>
        <w:t>41</w:t>
      </w:r>
      <w:r w:rsidRPr="00106023">
        <w:rPr>
          <w:rFonts w:ascii="Book Antiqua" w:hAnsi="Book Antiqua" w:cs="宋体"/>
          <w:kern w:val="0"/>
          <w:sz w:val="24"/>
          <w:szCs w:val="24"/>
        </w:rPr>
        <w:t>: 1056-1061 [PMID: 19899033 DOI: 10.1055/s-0029-1215241]</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17</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Martínek</w:t>
      </w:r>
      <w:proofErr w:type="spellEnd"/>
      <w:r w:rsidRPr="00106023">
        <w:rPr>
          <w:rFonts w:ascii="Book Antiqua" w:hAnsi="Book Antiqua" w:cs="宋体"/>
          <w:b/>
          <w:bCs/>
          <w:kern w:val="0"/>
          <w:sz w:val="24"/>
          <w:szCs w:val="24"/>
        </w:rPr>
        <w:t xml:space="preserve"> J</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Ryska</w:t>
      </w:r>
      <w:proofErr w:type="spellEnd"/>
      <w:r w:rsidRPr="00106023">
        <w:rPr>
          <w:rFonts w:ascii="Book Antiqua" w:hAnsi="Book Antiqua" w:cs="宋体"/>
          <w:kern w:val="0"/>
          <w:sz w:val="24"/>
          <w:szCs w:val="24"/>
        </w:rPr>
        <w:t xml:space="preserve"> O, </w:t>
      </w:r>
      <w:proofErr w:type="spellStart"/>
      <w:r w:rsidRPr="00106023">
        <w:rPr>
          <w:rFonts w:ascii="Book Antiqua" w:hAnsi="Book Antiqua" w:cs="宋体"/>
          <w:kern w:val="0"/>
          <w:sz w:val="24"/>
          <w:szCs w:val="24"/>
        </w:rPr>
        <w:t>Tuckova</w:t>
      </w:r>
      <w:proofErr w:type="spellEnd"/>
      <w:r w:rsidRPr="00106023">
        <w:rPr>
          <w:rFonts w:ascii="Book Antiqua" w:hAnsi="Book Antiqua" w:cs="宋体"/>
          <w:kern w:val="0"/>
          <w:sz w:val="24"/>
          <w:szCs w:val="24"/>
        </w:rPr>
        <w:t xml:space="preserve"> I, </w:t>
      </w:r>
      <w:proofErr w:type="spellStart"/>
      <w:r w:rsidRPr="00106023">
        <w:rPr>
          <w:rFonts w:ascii="Book Antiqua" w:hAnsi="Book Antiqua" w:cs="宋体"/>
          <w:kern w:val="0"/>
          <w:sz w:val="24"/>
          <w:szCs w:val="24"/>
        </w:rPr>
        <w:t>Filípková</w:t>
      </w:r>
      <w:proofErr w:type="spellEnd"/>
      <w:r w:rsidRPr="00106023">
        <w:rPr>
          <w:rFonts w:ascii="Book Antiqua" w:hAnsi="Book Antiqua" w:cs="宋体"/>
          <w:kern w:val="0"/>
          <w:sz w:val="24"/>
          <w:szCs w:val="24"/>
        </w:rPr>
        <w:t xml:space="preserve"> T, </w:t>
      </w:r>
      <w:proofErr w:type="spellStart"/>
      <w:r w:rsidRPr="00106023">
        <w:rPr>
          <w:rFonts w:ascii="Book Antiqua" w:hAnsi="Book Antiqua" w:cs="宋体"/>
          <w:kern w:val="0"/>
          <w:sz w:val="24"/>
          <w:szCs w:val="24"/>
        </w:rPr>
        <w:t>Dole</w:t>
      </w:r>
      <w:r w:rsidRPr="00106023">
        <w:rPr>
          <w:rFonts w:ascii="Book Antiqua" w:eastAsia="MS Mincho" w:hAnsi="Book Antiqua" w:cs="MS Mincho"/>
          <w:kern w:val="0"/>
          <w:sz w:val="24"/>
          <w:szCs w:val="24"/>
        </w:rPr>
        <w:t>ž</w:t>
      </w:r>
      <w:r w:rsidRPr="00106023">
        <w:rPr>
          <w:rFonts w:ascii="Book Antiqua" w:hAnsi="Book Antiqua" w:cs="宋体"/>
          <w:kern w:val="0"/>
          <w:sz w:val="24"/>
          <w:szCs w:val="24"/>
        </w:rPr>
        <w:t>el</w:t>
      </w:r>
      <w:proofErr w:type="spellEnd"/>
      <w:r w:rsidRPr="00106023">
        <w:rPr>
          <w:rFonts w:ascii="Book Antiqua" w:hAnsi="Book Antiqua" w:cs="宋体"/>
          <w:kern w:val="0"/>
          <w:sz w:val="24"/>
          <w:szCs w:val="24"/>
        </w:rPr>
        <w:t xml:space="preserve"> R, </w:t>
      </w:r>
      <w:proofErr w:type="spellStart"/>
      <w:r w:rsidRPr="00106023">
        <w:rPr>
          <w:rFonts w:ascii="Book Antiqua" w:hAnsi="Book Antiqua" w:cs="宋体"/>
          <w:kern w:val="0"/>
          <w:sz w:val="24"/>
          <w:szCs w:val="24"/>
        </w:rPr>
        <w:t>Juhas</w:t>
      </w:r>
      <w:proofErr w:type="spellEnd"/>
      <w:r w:rsidRPr="00106023">
        <w:rPr>
          <w:rFonts w:ascii="Book Antiqua" w:hAnsi="Book Antiqua" w:cs="宋体"/>
          <w:kern w:val="0"/>
          <w:sz w:val="24"/>
          <w:szCs w:val="24"/>
        </w:rPr>
        <w:t xml:space="preserve"> S, </w:t>
      </w:r>
      <w:proofErr w:type="spellStart"/>
      <w:r w:rsidRPr="00106023">
        <w:rPr>
          <w:rFonts w:ascii="Book Antiqua" w:hAnsi="Book Antiqua" w:cs="宋体"/>
          <w:kern w:val="0"/>
          <w:sz w:val="24"/>
          <w:szCs w:val="24"/>
        </w:rPr>
        <w:t>Motlík</w:t>
      </w:r>
      <w:proofErr w:type="spellEnd"/>
      <w:r w:rsidRPr="00106023">
        <w:rPr>
          <w:rFonts w:ascii="Book Antiqua" w:hAnsi="Book Antiqua" w:cs="宋体"/>
          <w:kern w:val="0"/>
          <w:sz w:val="24"/>
          <w:szCs w:val="24"/>
        </w:rPr>
        <w:t xml:space="preserve"> J, </w:t>
      </w:r>
      <w:proofErr w:type="spellStart"/>
      <w:r w:rsidRPr="00106023">
        <w:rPr>
          <w:rFonts w:ascii="Book Antiqua" w:hAnsi="Book Antiqua" w:cs="宋体"/>
          <w:kern w:val="0"/>
          <w:sz w:val="24"/>
          <w:szCs w:val="24"/>
        </w:rPr>
        <w:t>Zavoral</w:t>
      </w:r>
      <w:proofErr w:type="spellEnd"/>
      <w:r w:rsidRPr="00106023">
        <w:rPr>
          <w:rFonts w:ascii="Book Antiqua" w:hAnsi="Book Antiqua" w:cs="宋体"/>
          <w:kern w:val="0"/>
          <w:sz w:val="24"/>
          <w:szCs w:val="24"/>
        </w:rPr>
        <w:t xml:space="preserve"> M, </w:t>
      </w:r>
      <w:proofErr w:type="spellStart"/>
      <w:r w:rsidRPr="00106023">
        <w:rPr>
          <w:rFonts w:ascii="Book Antiqua" w:hAnsi="Book Antiqua" w:cs="宋体"/>
          <w:kern w:val="0"/>
          <w:sz w:val="24"/>
          <w:szCs w:val="24"/>
        </w:rPr>
        <w:t>Ryska</w:t>
      </w:r>
      <w:proofErr w:type="spellEnd"/>
      <w:r w:rsidRPr="00106023">
        <w:rPr>
          <w:rFonts w:ascii="Book Antiqua" w:hAnsi="Book Antiqua" w:cs="宋体"/>
          <w:kern w:val="0"/>
          <w:sz w:val="24"/>
          <w:szCs w:val="24"/>
        </w:rPr>
        <w:t xml:space="preserve"> M. Comparing over-the-scope clip versus </w:t>
      </w:r>
      <w:proofErr w:type="spellStart"/>
      <w:r w:rsidRPr="00106023">
        <w:rPr>
          <w:rFonts w:ascii="Book Antiqua" w:hAnsi="Book Antiqua" w:cs="宋体"/>
          <w:kern w:val="0"/>
          <w:sz w:val="24"/>
          <w:szCs w:val="24"/>
        </w:rPr>
        <w:t>endoloop</w:t>
      </w:r>
      <w:proofErr w:type="spellEnd"/>
      <w:r w:rsidRPr="00106023">
        <w:rPr>
          <w:rFonts w:ascii="Book Antiqua" w:hAnsi="Book Antiqua" w:cs="宋体"/>
          <w:kern w:val="0"/>
          <w:sz w:val="24"/>
          <w:szCs w:val="24"/>
        </w:rPr>
        <w:t xml:space="preserve"> and clips (KING closure) for access site closure: a randomized experimental study.</w:t>
      </w:r>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Surg</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2013;</w:t>
      </w:r>
      <w:r w:rsidRPr="005260D9">
        <w:rPr>
          <w:rFonts w:ascii="Book Antiqua" w:hAnsi="Book Antiqua" w:cs="宋体"/>
          <w:kern w:val="0"/>
          <w:sz w:val="24"/>
          <w:szCs w:val="24"/>
        </w:rPr>
        <w:t> </w:t>
      </w:r>
      <w:r w:rsidRPr="00106023">
        <w:rPr>
          <w:rFonts w:ascii="Book Antiqua" w:hAnsi="Book Antiqua" w:cs="宋体"/>
          <w:b/>
          <w:bCs/>
          <w:kern w:val="0"/>
          <w:sz w:val="24"/>
          <w:szCs w:val="24"/>
        </w:rPr>
        <w:t>27</w:t>
      </w:r>
      <w:r w:rsidRPr="00106023">
        <w:rPr>
          <w:rFonts w:ascii="Book Antiqua" w:hAnsi="Book Antiqua" w:cs="宋体"/>
          <w:kern w:val="0"/>
          <w:sz w:val="24"/>
          <w:szCs w:val="24"/>
        </w:rPr>
        <w:t>: 1203-1210 [PMID: 23073683 DOI: 10.1007/s00464-012-2576-x]</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18</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Kirschniak</w:t>
      </w:r>
      <w:proofErr w:type="spellEnd"/>
      <w:r w:rsidRPr="00106023">
        <w:rPr>
          <w:rFonts w:ascii="Book Antiqua" w:hAnsi="Book Antiqua" w:cs="宋体"/>
          <w:b/>
          <w:bCs/>
          <w:kern w:val="0"/>
          <w:sz w:val="24"/>
          <w:szCs w:val="24"/>
        </w:rPr>
        <w:t xml:space="preserve"> A</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Kratt</w:t>
      </w:r>
      <w:proofErr w:type="spellEnd"/>
      <w:r w:rsidRPr="00106023">
        <w:rPr>
          <w:rFonts w:ascii="Book Antiqua" w:hAnsi="Book Antiqua" w:cs="宋体"/>
          <w:kern w:val="0"/>
          <w:sz w:val="24"/>
          <w:szCs w:val="24"/>
        </w:rPr>
        <w:t xml:space="preserve"> T, </w:t>
      </w:r>
      <w:proofErr w:type="spellStart"/>
      <w:r w:rsidRPr="00106023">
        <w:rPr>
          <w:rFonts w:ascii="Book Antiqua" w:hAnsi="Book Antiqua" w:cs="宋体"/>
          <w:kern w:val="0"/>
          <w:sz w:val="24"/>
          <w:szCs w:val="24"/>
        </w:rPr>
        <w:t>Stüker</w:t>
      </w:r>
      <w:proofErr w:type="spellEnd"/>
      <w:r w:rsidRPr="00106023">
        <w:rPr>
          <w:rFonts w:ascii="Book Antiqua" w:hAnsi="Book Antiqua" w:cs="宋体"/>
          <w:kern w:val="0"/>
          <w:sz w:val="24"/>
          <w:szCs w:val="24"/>
        </w:rPr>
        <w:t xml:space="preserve"> D, Braun A, </w:t>
      </w:r>
      <w:proofErr w:type="spellStart"/>
      <w:r w:rsidRPr="00106023">
        <w:rPr>
          <w:rFonts w:ascii="Book Antiqua" w:hAnsi="Book Antiqua" w:cs="宋体"/>
          <w:kern w:val="0"/>
          <w:sz w:val="24"/>
          <w:szCs w:val="24"/>
        </w:rPr>
        <w:t>Schurr</w:t>
      </w:r>
      <w:proofErr w:type="spellEnd"/>
      <w:r w:rsidRPr="00106023">
        <w:rPr>
          <w:rFonts w:ascii="Book Antiqua" w:hAnsi="Book Antiqua" w:cs="宋体"/>
          <w:kern w:val="0"/>
          <w:sz w:val="24"/>
          <w:szCs w:val="24"/>
        </w:rPr>
        <w:t xml:space="preserve"> MO, </w:t>
      </w:r>
      <w:proofErr w:type="spellStart"/>
      <w:r w:rsidRPr="00106023">
        <w:rPr>
          <w:rFonts w:ascii="Book Antiqua" w:hAnsi="Book Antiqua" w:cs="宋体"/>
          <w:kern w:val="0"/>
          <w:sz w:val="24"/>
          <w:szCs w:val="24"/>
        </w:rPr>
        <w:t>Königsrainer</w:t>
      </w:r>
      <w:proofErr w:type="spellEnd"/>
      <w:r w:rsidRPr="00106023">
        <w:rPr>
          <w:rFonts w:ascii="Book Antiqua" w:hAnsi="Book Antiqua" w:cs="宋体"/>
          <w:kern w:val="0"/>
          <w:sz w:val="24"/>
          <w:szCs w:val="24"/>
        </w:rPr>
        <w:t xml:space="preserve"> A. A new endoscopic over-the-scope clip system for treatment of lesions and bleeding in the GI </w:t>
      </w:r>
      <w:r w:rsidRPr="00106023">
        <w:rPr>
          <w:rFonts w:ascii="Book Antiqua" w:hAnsi="Book Antiqua" w:cs="宋体"/>
          <w:kern w:val="0"/>
          <w:sz w:val="24"/>
          <w:szCs w:val="24"/>
        </w:rPr>
        <w:lastRenderedPageBreak/>
        <w:t>tract: first clinical experiences.</w:t>
      </w:r>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Gastrointest</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2007;</w:t>
      </w:r>
      <w:r w:rsidRPr="005260D9">
        <w:rPr>
          <w:rFonts w:ascii="Book Antiqua" w:hAnsi="Book Antiqua" w:cs="宋体"/>
          <w:kern w:val="0"/>
          <w:sz w:val="24"/>
          <w:szCs w:val="24"/>
        </w:rPr>
        <w:t> </w:t>
      </w:r>
      <w:r w:rsidRPr="00106023">
        <w:rPr>
          <w:rFonts w:ascii="Book Antiqua" w:hAnsi="Book Antiqua" w:cs="宋体"/>
          <w:b/>
          <w:bCs/>
          <w:kern w:val="0"/>
          <w:sz w:val="24"/>
          <w:szCs w:val="24"/>
        </w:rPr>
        <w:t>66</w:t>
      </w:r>
      <w:r w:rsidRPr="00106023">
        <w:rPr>
          <w:rFonts w:ascii="Book Antiqua" w:hAnsi="Book Antiqua" w:cs="宋体"/>
          <w:kern w:val="0"/>
          <w:sz w:val="24"/>
          <w:szCs w:val="24"/>
        </w:rPr>
        <w:t>: 162-167 [PMID: 17591492 DOI: 10.1016/j.gie.2007.01.034]</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19</w:t>
      </w:r>
      <w:r w:rsidRPr="005260D9">
        <w:rPr>
          <w:rFonts w:ascii="Book Antiqua" w:hAnsi="Book Antiqua" w:cs="宋体"/>
          <w:kern w:val="0"/>
          <w:sz w:val="24"/>
          <w:szCs w:val="24"/>
        </w:rPr>
        <w:t> </w:t>
      </w:r>
      <w:r w:rsidRPr="00106023">
        <w:rPr>
          <w:rFonts w:ascii="Book Antiqua" w:hAnsi="Book Antiqua" w:cs="宋体"/>
          <w:b/>
          <w:bCs/>
          <w:kern w:val="0"/>
          <w:sz w:val="24"/>
          <w:szCs w:val="24"/>
        </w:rPr>
        <w:t>Baron TH</w:t>
      </w:r>
      <w:r w:rsidRPr="00106023">
        <w:rPr>
          <w:rFonts w:ascii="Book Antiqua" w:hAnsi="Book Antiqua" w:cs="宋体"/>
          <w:kern w:val="0"/>
          <w:sz w:val="24"/>
          <w:szCs w:val="24"/>
        </w:rPr>
        <w:t xml:space="preserve">, Song LM, Ross A, </w:t>
      </w:r>
      <w:proofErr w:type="spellStart"/>
      <w:r w:rsidRPr="00106023">
        <w:rPr>
          <w:rFonts w:ascii="Book Antiqua" w:hAnsi="Book Antiqua" w:cs="宋体"/>
          <w:kern w:val="0"/>
          <w:sz w:val="24"/>
          <w:szCs w:val="24"/>
        </w:rPr>
        <w:t>Tokar</w:t>
      </w:r>
      <w:proofErr w:type="spellEnd"/>
      <w:r w:rsidRPr="00106023">
        <w:rPr>
          <w:rFonts w:ascii="Book Antiqua" w:hAnsi="Book Antiqua" w:cs="宋体"/>
          <w:kern w:val="0"/>
          <w:sz w:val="24"/>
          <w:szCs w:val="24"/>
        </w:rPr>
        <w:t xml:space="preserve"> JL, </w:t>
      </w:r>
      <w:proofErr w:type="spellStart"/>
      <w:r w:rsidRPr="00106023">
        <w:rPr>
          <w:rFonts w:ascii="Book Antiqua" w:hAnsi="Book Antiqua" w:cs="宋体"/>
          <w:kern w:val="0"/>
          <w:sz w:val="24"/>
          <w:szCs w:val="24"/>
        </w:rPr>
        <w:t>Irani</w:t>
      </w:r>
      <w:proofErr w:type="spellEnd"/>
      <w:r w:rsidRPr="00106023">
        <w:rPr>
          <w:rFonts w:ascii="Book Antiqua" w:hAnsi="Book Antiqua" w:cs="宋体"/>
          <w:kern w:val="0"/>
          <w:sz w:val="24"/>
          <w:szCs w:val="24"/>
        </w:rPr>
        <w:t xml:space="preserve"> S, </w:t>
      </w:r>
      <w:proofErr w:type="spellStart"/>
      <w:r w:rsidRPr="00106023">
        <w:rPr>
          <w:rFonts w:ascii="Book Antiqua" w:hAnsi="Book Antiqua" w:cs="宋体"/>
          <w:kern w:val="0"/>
          <w:sz w:val="24"/>
          <w:szCs w:val="24"/>
        </w:rPr>
        <w:t>Kozarek</w:t>
      </w:r>
      <w:proofErr w:type="spellEnd"/>
      <w:r w:rsidRPr="00106023">
        <w:rPr>
          <w:rFonts w:ascii="Book Antiqua" w:hAnsi="Book Antiqua" w:cs="宋体"/>
          <w:kern w:val="0"/>
          <w:sz w:val="24"/>
          <w:szCs w:val="24"/>
        </w:rPr>
        <w:t xml:space="preserve"> RA. Use of an over-the-scope clipping device: multicenter retrospective results of the first U.S. experience (with videos).</w:t>
      </w:r>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Gastrointest</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2012;</w:t>
      </w:r>
      <w:r w:rsidRPr="005260D9">
        <w:rPr>
          <w:rFonts w:ascii="Book Antiqua" w:hAnsi="Book Antiqua" w:cs="宋体"/>
          <w:kern w:val="0"/>
          <w:sz w:val="24"/>
          <w:szCs w:val="24"/>
        </w:rPr>
        <w:t> </w:t>
      </w:r>
      <w:r w:rsidRPr="00106023">
        <w:rPr>
          <w:rFonts w:ascii="Book Antiqua" w:hAnsi="Book Antiqua" w:cs="宋体"/>
          <w:b/>
          <w:bCs/>
          <w:kern w:val="0"/>
          <w:sz w:val="24"/>
          <w:szCs w:val="24"/>
        </w:rPr>
        <w:t>76</w:t>
      </w:r>
      <w:r w:rsidRPr="00106023">
        <w:rPr>
          <w:rFonts w:ascii="Book Antiqua" w:hAnsi="Book Antiqua" w:cs="宋体"/>
          <w:kern w:val="0"/>
          <w:sz w:val="24"/>
          <w:szCs w:val="24"/>
        </w:rPr>
        <w:t>: 202-208 [PMID: 22726484 DOI: 10.1016/j.gie.2012.03.250]</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20</w:t>
      </w:r>
      <w:r w:rsidRPr="005260D9">
        <w:rPr>
          <w:rFonts w:ascii="Book Antiqua" w:hAnsi="Book Antiqua" w:cs="宋体"/>
          <w:kern w:val="0"/>
          <w:sz w:val="24"/>
          <w:szCs w:val="24"/>
        </w:rPr>
        <w:t> </w:t>
      </w:r>
      <w:r w:rsidRPr="00106023">
        <w:rPr>
          <w:rFonts w:ascii="Book Antiqua" w:hAnsi="Book Antiqua" w:cs="宋体"/>
          <w:b/>
          <w:bCs/>
          <w:kern w:val="0"/>
          <w:sz w:val="24"/>
          <w:szCs w:val="24"/>
        </w:rPr>
        <w:t>Albert JG</w:t>
      </w:r>
      <w:r w:rsidRPr="00106023">
        <w:rPr>
          <w:rFonts w:ascii="Book Antiqua" w:hAnsi="Book Antiqua" w:cs="宋体"/>
          <w:kern w:val="0"/>
          <w:sz w:val="24"/>
          <w:szCs w:val="24"/>
        </w:rPr>
        <w:t xml:space="preserve">, Friedrich-Rust M, </w:t>
      </w:r>
      <w:proofErr w:type="spellStart"/>
      <w:r w:rsidRPr="00106023">
        <w:rPr>
          <w:rFonts w:ascii="Book Antiqua" w:hAnsi="Book Antiqua" w:cs="宋体"/>
          <w:kern w:val="0"/>
          <w:sz w:val="24"/>
          <w:szCs w:val="24"/>
        </w:rPr>
        <w:t>Woeste</w:t>
      </w:r>
      <w:proofErr w:type="spellEnd"/>
      <w:r w:rsidRPr="00106023">
        <w:rPr>
          <w:rFonts w:ascii="Book Antiqua" w:hAnsi="Book Antiqua" w:cs="宋体"/>
          <w:kern w:val="0"/>
          <w:sz w:val="24"/>
          <w:szCs w:val="24"/>
        </w:rPr>
        <w:t xml:space="preserve"> G, </w:t>
      </w:r>
      <w:proofErr w:type="spellStart"/>
      <w:r w:rsidRPr="00106023">
        <w:rPr>
          <w:rFonts w:ascii="Book Antiqua" w:hAnsi="Book Antiqua" w:cs="宋体"/>
          <w:kern w:val="0"/>
          <w:sz w:val="24"/>
          <w:szCs w:val="24"/>
        </w:rPr>
        <w:t>Strey</w:t>
      </w:r>
      <w:proofErr w:type="spellEnd"/>
      <w:r w:rsidRPr="00106023">
        <w:rPr>
          <w:rFonts w:ascii="Book Antiqua" w:hAnsi="Book Antiqua" w:cs="宋体"/>
          <w:kern w:val="0"/>
          <w:sz w:val="24"/>
          <w:szCs w:val="24"/>
        </w:rPr>
        <w:t xml:space="preserve"> C, </w:t>
      </w:r>
      <w:proofErr w:type="spellStart"/>
      <w:r w:rsidRPr="00106023">
        <w:rPr>
          <w:rFonts w:ascii="Book Antiqua" w:hAnsi="Book Antiqua" w:cs="宋体"/>
          <w:kern w:val="0"/>
          <w:sz w:val="24"/>
          <w:szCs w:val="24"/>
        </w:rPr>
        <w:t>Bechstein</w:t>
      </w:r>
      <w:proofErr w:type="spellEnd"/>
      <w:r w:rsidRPr="00106023">
        <w:rPr>
          <w:rFonts w:ascii="Book Antiqua" w:hAnsi="Book Antiqua" w:cs="宋体"/>
          <w:kern w:val="0"/>
          <w:sz w:val="24"/>
          <w:szCs w:val="24"/>
        </w:rPr>
        <w:t xml:space="preserve"> WO, </w:t>
      </w:r>
      <w:proofErr w:type="spellStart"/>
      <w:r w:rsidRPr="00106023">
        <w:rPr>
          <w:rFonts w:ascii="Book Antiqua" w:hAnsi="Book Antiqua" w:cs="宋体"/>
          <w:kern w:val="0"/>
          <w:sz w:val="24"/>
          <w:szCs w:val="24"/>
        </w:rPr>
        <w:t>Zeuzem</w:t>
      </w:r>
      <w:proofErr w:type="spellEnd"/>
      <w:r w:rsidRPr="00106023">
        <w:rPr>
          <w:rFonts w:ascii="Book Antiqua" w:hAnsi="Book Antiqua" w:cs="宋体"/>
          <w:kern w:val="0"/>
          <w:sz w:val="24"/>
          <w:szCs w:val="24"/>
        </w:rPr>
        <w:t xml:space="preserve"> S, </w:t>
      </w:r>
      <w:proofErr w:type="spellStart"/>
      <w:r w:rsidRPr="00106023">
        <w:rPr>
          <w:rFonts w:ascii="Book Antiqua" w:hAnsi="Book Antiqua" w:cs="宋体"/>
          <w:kern w:val="0"/>
          <w:sz w:val="24"/>
          <w:szCs w:val="24"/>
        </w:rPr>
        <w:t>Sarrazin</w:t>
      </w:r>
      <w:proofErr w:type="spellEnd"/>
      <w:r w:rsidRPr="00106023">
        <w:rPr>
          <w:rFonts w:ascii="Book Antiqua" w:hAnsi="Book Antiqua" w:cs="宋体"/>
          <w:kern w:val="0"/>
          <w:sz w:val="24"/>
          <w:szCs w:val="24"/>
        </w:rPr>
        <w:t xml:space="preserve"> C. Benefit of a clipping device in use in intestinal bleeding and intestinal leakage.</w:t>
      </w:r>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Gastrointest</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2011;</w:t>
      </w:r>
      <w:r w:rsidRPr="005260D9">
        <w:rPr>
          <w:rFonts w:ascii="Book Antiqua" w:hAnsi="Book Antiqua" w:cs="宋体"/>
          <w:kern w:val="0"/>
          <w:sz w:val="24"/>
          <w:szCs w:val="24"/>
        </w:rPr>
        <w:t> </w:t>
      </w:r>
      <w:r w:rsidRPr="00106023">
        <w:rPr>
          <w:rFonts w:ascii="Book Antiqua" w:hAnsi="Book Antiqua" w:cs="宋体"/>
          <w:b/>
          <w:bCs/>
          <w:kern w:val="0"/>
          <w:sz w:val="24"/>
          <w:szCs w:val="24"/>
        </w:rPr>
        <w:t>74</w:t>
      </w:r>
      <w:r w:rsidRPr="00106023">
        <w:rPr>
          <w:rFonts w:ascii="Book Antiqua" w:hAnsi="Book Antiqua" w:cs="宋体"/>
          <w:kern w:val="0"/>
          <w:sz w:val="24"/>
          <w:szCs w:val="24"/>
        </w:rPr>
        <w:t>: 389-397 [PMID: 21612776 DOI: 10.1016/j.gie.2011.03.1128]</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21</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Surace</w:t>
      </w:r>
      <w:proofErr w:type="spellEnd"/>
      <w:r w:rsidRPr="00106023">
        <w:rPr>
          <w:rFonts w:ascii="Book Antiqua" w:hAnsi="Book Antiqua" w:cs="宋体"/>
          <w:b/>
          <w:bCs/>
          <w:kern w:val="0"/>
          <w:sz w:val="24"/>
          <w:szCs w:val="24"/>
        </w:rPr>
        <w:t xml:space="preserve"> M</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Mercky</w:t>
      </w:r>
      <w:proofErr w:type="spellEnd"/>
      <w:r w:rsidRPr="00106023">
        <w:rPr>
          <w:rFonts w:ascii="Book Antiqua" w:hAnsi="Book Antiqua" w:cs="宋体"/>
          <w:kern w:val="0"/>
          <w:sz w:val="24"/>
          <w:szCs w:val="24"/>
        </w:rPr>
        <w:t xml:space="preserve"> P, </w:t>
      </w:r>
      <w:proofErr w:type="spellStart"/>
      <w:r w:rsidRPr="00106023">
        <w:rPr>
          <w:rFonts w:ascii="Book Antiqua" w:hAnsi="Book Antiqua" w:cs="宋体"/>
          <w:kern w:val="0"/>
          <w:sz w:val="24"/>
          <w:szCs w:val="24"/>
        </w:rPr>
        <w:t>Demarquay</w:t>
      </w:r>
      <w:proofErr w:type="spellEnd"/>
      <w:r w:rsidRPr="00106023">
        <w:rPr>
          <w:rFonts w:ascii="Book Antiqua" w:hAnsi="Book Antiqua" w:cs="宋体"/>
          <w:kern w:val="0"/>
          <w:sz w:val="24"/>
          <w:szCs w:val="24"/>
        </w:rPr>
        <w:t xml:space="preserve"> JF, Gonzalez JM, Dumas R, Ah-</w:t>
      </w:r>
      <w:proofErr w:type="spellStart"/>
      <w:r w:rsidRPr="00106023">
        <w:rPr>
          <w:rFonts w:ascii="Book Antiqua" w:hAnsi="Book Antiqua" w:cs="宋体"/>
          <w:kern w:val="0"/>
          <w:sz w:val="24"/>
          <w:szCs w:val="24"/>
        </w:rPr>
        <w:t>Soune</w:t>
      </w:r>
      <w:proofErr w:type="spellEnd"/>
      <w:r w:rsidRPr="00106023">
        <w:rPr>
          <w:rFonts w:ascii="Book Antiqua" w:hAnsi="Book Antiqua" w:cs="宋体"/>
          <w:kern w:val="0"/>
          <w:sz w:val="24"/>
          <w:szCs w:val="24"/>
        </w:rPr>
        <w:t xml:space="preserve"> P, </w:t>
      </w:r>
      <w:proofErr w:type="spellStart"/>
      <w:r w:rsidRPr="00106023">
        <w:rPr>
          <w:rFonts w:ascii="Book Antiqua" w:hAnsi="Book Antiqua" w:cs="宋体"/>
          <w:kern w:val="0"/>
          <w:sz w:val="24"/>
          <w:szCs w:val="24"/>
        </w:rPr>
        <w:t>Vitton</w:t>
      </w:r>
      <w:proofErr w:type="spellEnd"/>
      <w:r w:rsidRPr="00106023">
        <w:rPr>
          <w:rFonts w:ascii="Book Antiqua" w:hAnsi="Book Antiqua" w:cs="宋体"/>
          <w:kern w:val="0"/>
          <w:sz w:val="24"/>
          <w:szCs w:val="24"/>
        </w:rPr>
        <w:t xml:space="preserve"> V, </w:t>
      </w:r>
      <w:proofErr w:type="spellStart"/>
      <w:r w:rsidRPr="00106023">
        <w:rPr>
          <w:rFonts w:ascii="Book Antiqua" w:hAnsi="Book Antiqua" w:cs="宋体"/>
          <w:kern w:val="0"/>
          <w:sz w:val="24"/>
          <w:szCs w:val="24"/>
        </w:rPr>
        <w:t>Grimaud</w:t>
      </w:r>
      <w:proofErr w:type="spellEnd"/>
      <w:r w:rsidRPr="00106023">
        <w:rPr>
          <w:rFonts w:ascii="Book Antiqua" w:hAnsi="Book Antiqua" w:cs="宋体"/>
          <w:kern w:val="0"/>
          <w:sz w:val="24"/>
          <w:szCs w:val="24"/>
        </w:rPr>
        <w:t xml:space="preserve"> J, </w:t>
      </w:r>
      <w:proofErr w:type="spellStart"/>
      <w:r w:rsidRPr="00106023">
        <w:rPr>
          <w:rFonts w:ascii="Book Antiqua" w:hAnsi="Book Antiqua" w:cs="宋体"/>
          <w:kern w:val="0"/>
          <w:sz w:val="24"/>
          <w:szCs w:val="24"/>
        </w:rPr>
        <w:t>Barthet</w:t>
      </w:r>
      <w:proofErr w:type="spellEnd"/>
      <w:r w:rsidRPr="00106023">
        <w:rPr>
          <w:rFonts w:ascii="Book Antiqua" w:hAnsi="Book Antiqua" w:cs="宋体"/>
          <w:kern w:val="0"/>
          <w:sz w:val="24"/>
          <w:szCs w:val="24"/>
        </w:rPr>
        <w:t xml:space="preserve"> M. Endoscopic management of GI fistulae with the over-the-scope clip system (with video).</w:t>
      </w:r>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Gastrointest</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2011;</w:t>
      </w:r>
      <w:r w:rsidRPr="005260D9">
        <w:rPr>
          <w:rFonts w:ascii="Book Antiqua" w:hAnsi="Book Antiqua" w:cs="宋体"/>
          <w:kern w:val="0"/>
          <w:sz w:val="24"/>
          <w:szCs w:val="24"/>
        </w:rPr>
        <w:t> </w:t>
      </w:r>
      <w:r w:rsidRPr="00106023">
        <w:rPr>
          <w:rFonts w:ascii="Book Antiqua" w:hAnsi="Book Antiqua" w:cs="宋体"/>
          <w:b/>
          <w:bCs/>
          <w:kern w:val="0"/>
          <w:sz w:val="24"/>
          <w:szCs w:val="24"/>
        </w:rPr>
        <w:t>74</w:t>
      </w:r>
      <w:r w:rsidRPr="00106023">
        <w:rPr>
          <w:rFonts w:ascii="Book Antiqua" w:hAnsi="Book Antiqua" w:cs="宋体"/>
          <w:kern w:val="0"/>
          <w:sz w:val="24"/>
          <w:szCs w:val="24"/>
        </w:rPr>
        <w:t>: 1416-1419 [PMID: 22136786 DOI: 10.1016/j.gie.2011.08.011]</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22</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Kirschniak</w:t>
      </w:r>
      <w:proofErr w:type="spellEnd"/>
      <w:r w:rsidRPr="00106023">
        <w:rPr>
          <w:rFonts w:ascii="Book Antiqua" w:hAnsi="Book Antiqua" w:cs="宋体"/>
          <w:b/>
          <w:bCs/>
          <w:kern w:val="0"/>
          <w:sz w:val="24"/>
          <w:szCs w:val="24"/>
        </w:rPr>
        <w:t xml:space="preserve"> A</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Subotova</w:t>
      </w:r>
      <w:proofErr w:type="spellEnd"/>
      <w:r w:rsidRPr="00106023">
        <w:rPr>
          <w:rFonts w:ascii="Book Antiqua" w:hAnsi="Book Antiqua" w:cs="宋体"/>
          <w:kern w:val="0"/>
          <w:sz w:val="24"/>
          <w:szCs w:val="24"/>
        </w:rPr>
        <w:t xml:space="preserve"> N, </w:t>
      </w:r>
      <w:proofErr w:type="spellStart"/>
      <w:r w:rsidRPr="00106023">
        <w:rPr>
          <w:rFonts w:ascii="Book Antiqua" w:hAnsi="Book Antiqua" w:cs="宋体"/>
          <w:kern w:val="0"/>
          <w:sz w:val="24"/>
          <w:szCs w:val="24"/>
        </w:rPr>
        <w:t>Zieker</w:t>
      </w:r>
      <w:proofErr w:type="spellEnd"/>
      <w:r w:rsidRPr="00106023">
        <w:rPr>
          <w:rFonts w:ascii="Book Antiqua" w:hAnsi="Book Antiqua" w:cs="宋体"/>
          <w:kern w:val="0"/>
          <w:sz w:val="24"/>
          <w:szCs w:val="24"/>
        </w:rPr>
        <w:t xml:space="preserve"> D, </w:t>
      </w:r>
      <w:proofErr w:type="spellStart"/>
      <w:r w:rsidRPr="00106023">
        <w:rPr>
          <w:rFonts w:ascii="Book Antiqua" w:hAnsi="Book Antiqua" w:cs="宋体"/>
          <w:kern w:val="0"/>
          <w:sz w:val="24"/>
          <w:szCs w:val="24"/>
        </w:rPr>
        <w:t>Königsrainer</w:t>
      </w:r>
      <w:proofErr w:type="spellEnd"/>
      <w:r w:rsidRPr="00106023">
        <w:rPr>
          <w:rFonts w:ascii="Book Antiqua" w:hAnsi="Book Antiqua" w:cs="宋体"/>
          <w:kern w:val="0"/>
          <w:sz w:val="24"/>
          <w:szCs w:val="24"/>
        </w:rPr>
        <w:t xml:space="preserve"> A, </w:t>
      </w:r>
      <w:proofErr w:type="spellStart"/>
      <w:r w:rsidRPr="00106023">
        <w:rPr>
          <w:rFonts w:ascii="Book Antiqua" w:hAnsi="Book Antiqua" w:cs="宋体"/>
          <w:kern w:val="0"/>
          <w:sz w:val="24"/>
          <w:szCs w:val="24"/>
        </w:rPr>
        <w:t>Kratt</w:t>
      </w:r>
      <w:proofErr w:type="spellEnd"/>
      <w:r w:rsidRPr="00106023">
        <w:rPr>
          <w:rFonts w:ascii="Book Antiqua" w:hAnsi="Book Antiqua" w:cs="宋体"/>
          <w:kern w:val="0"/>
          <w:sz w:val="24"/>
          <w:szCs w:val="24"/>
        </w:rPr>
        <w:t xml:space="preserve"> T. The Over-The-Scope Clip (OTSC) for the treatment of gastrointestinal bleeding, perforations, and fistulas.</w:t>
      </w:r>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Surg</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2011;</w:t>
      </w:r>
      <w:r w:rsidRPr="005260D9">
        <w:rPr>
          <w:rFonts w:ascii="Book Antiqua" w:hAnsi="Book Antiqua" w:cs="宋体"/>
          <w:kern w:val="0"/>
          <w:sz w:val="24"/>
          <w:szCs w:val="24"/>
        </w:rPr>
        <w:t> </w:t>
      </w:r>
      <w:r w:rsidRPr="00106023">
        <w:rPr>
          <w:rFonts w:ascii="Book Antiqua" w:hAnsi="Book Antiqua" w:cs="宋体"/>
          <w:b/>
          <w:bCs/>
          <w:kern w:val="0"/>
          <w:sz w:val="24"/>
          <w:szCs w:val="24"/>
        </w:rPr>
        <w:t>25</w:t>
      </w:r>
      <w:r w:rsidRPr="00106023">
        <w:rPr>
          <w:rFonts w:ascii="Book Antiqua" w:hAnsi="Book Antiqua" w:cs="宋体"/>
          <w:kern w:val="0"/>
          <w:sz w:val="24"/>
          <w:szCs w:val="24"/>
        </w:rPr>
        <w:t>: 2901-2905 [PMID: 21424197 DOI: 10.1007/s00464-011-1640-2]</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23</w:t>
      </w:r>
      <w:r w:rsidRPr="005260D9">
        <w:rPr>
          <w:rFonts w:ascii="Book Antiqua" w:hAnsi="Book Antiqua" w:cs="宋体"/>
          <w:kern w:val="0"/>
          <w:sz w:val="24"/>
          <w:szCs w:val="24"/>
        </w:rPr>
        <w:t> </w:t>
      </w:r>
      <w:r w:rsidRPr="00106023">
        <w:rPr>
          <w:rFonts w:ascii="Book Antiqua" w:hAnsi="Book Antiqua" w:cs="宋体"/>
          <w:b/>
          <w:bCs/>
          <w:kern w:val="0"/>
          <w:sz w:val="24"/>
          <w:szCs w:val="24"/>
        </w:rPr>
        <w:t>Manta R</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Galloro</w:t>
      </w:r>
      <w:proofErr w:type="spellEnd"/>
      <w:r w:rsidRPr="00106023">
        <w:rPr>
          <w:rFonts w:ascii="Book Antiqua" w:hAnsi="Book Antiqua" w:cs="宋体"/>
          <w:kern w:val="0"/>
          <w:sz w:val="24"/>
          <w:szCs w:val="24"/>
        </w:rPr>
        <w:t xml:space="preserve"> G, </w:t>
      </w:r>
      <w:proofErr w:type="spellStart"/>
      <w:r w:rsidRPr="00106023">
        <w:rPr>
          <w:rFonts w:ascii="Book Antiqua" w:hAnsi="Book Antiqua" w:cs="宋体"/>
          <w:kern w:val="0"/>
          <w:sz w:val="24"/>
          <w:szCs w:val="24"/>
        </w:rPr>
        <w:t>Mangiavillano</w:t>
      </w:r>
      <w:proofErr w:type="spellEnd"/>
      <w:r w:rsidRPr="00106023">
        <w:rPr>
          <w:rFonts w:ascii="Book Antiqua" w:hAnsi="Book Antiqua" w:cs="宋体"/>
          <w:kern w:val="0"/>
          <w:sz w:val="24"/>
          <w:szCs w:val="24"/>
        </w:rPr>
        <w:t xml:space="preserve"> B, </w:t>
      </w:r>
      <w:proofErr w:type="spellStart"/>
      <w:r w:rsidRPr="00106023">
        <w:rPr>
          <w:rFonts w:ascii="Book Antiqua" w:hAnsi="Book Antiqua" w:cs="宋体"/>
          <w:kern w:val="0"/>
          <w:sz w:val="24"/>
          <w:szCs w:val="24"/>
        </w:rPr>
        <w:t>Conigliaro</w:t>
      </w:r>
      <w:proofErr w:type="spellEnd"/>
      <w:r w:rsidRPr="00106023">
        <w:rPr>
          <w:rFonts w:ascii="Book Antiqua" w:hAnsi="Book Antiqua" w:cs="宋体"/>
          <w:kern w:val="0"/>
          <w:sz w:val="24"/>
          <w:szCs w:val="24"/>
        </w:rPr>
        <w:t xml:space="preserve"> R, Pasquale L, Arezzo A, </w:t>
      </w:r>
      <w:proofErr w:type="spellStart"/>
      <w:r w:rsidRPr="00106023">
        <w:rPr>
          <w:rFonts w:ascii="Book Antiqua" w:hAnsi="Book Antiqua" w:cs="宋体"/>
          <w:kern w:val="0"/>
          <w:sz w:val="24"/>
          <w:szCs w:val="24"/>
        </w:rPr>
        <w:t>Masci</w:t>
      </w:r>
      <w:proofErr w:type="spellEnd"/>
      <w:r w:rsidRPr="00106023">
        <w:rPr>
          <w:rFonts w:ascii="Book Antiqua" w:hAnsi="Book Antiqua" w:cs="宋体"/>
          <w:kern w:val="0"/>
          <w:sz w:val="24"/>
          <w:szCs w:val="24"/>
        </w:rPr>
        <w:t xml:space="preserve"> E, </w:t>
      </w:r>
      <w:proofErr w:type="spellStart"/>
      <w:r w:rsidRPr="00106023">
        <w:rPr>
          <w:rFonts w:ascii="Book Antiqua" w:hAnsi="Book Antiqua" w:cs="宋体"/>
          <w:kern w:val="0"/>
          <w:sz w:val="24"/>
          <w:szCs w:val="24"/>
        </w:rPr>
        <w:t>Bassotti</w:t>
      </w:r>
      <w:proofErr w:type="spellEnd"/>
      <w:r w:rsidRPr="00106023">
        <w:rPr>
          <w:rFonts w:ascii="Book Antiqua" w:hAnsi="Book Antiqua" w:cs="宋体"/>
          <w:kern w:val="0"/>
          <w:sz w:val="24"/>
          <w:szCs w:val="24"/>
        </w:rPr>
        <w:t xml:space="preserve"> G, </w:t>
      </w:r>
      <w:proofErr w:type="spellStart"/>
      <w:r w:rsidRPr="00106023">
        <w:rPr>
          <w:rFonts w:ascii="Book Antiqua" w:hAnsi="Book Antiqua" w:cs="宋体"/>
          <w:kern w:val="0"/>
          <w:sz w:val="24"/>
          <w:szCs w:val="24"/>
        </w:rPr>
        <w:t>Frazzoni</w:t>
      </w:r>
      <w:proofErr w:type="spellEnd"/>
      <w:r w:rsidRPr="00106023">
        <w:rPr>
          <w:rFonts w:ascii="Book Antiqua" w:hAnsi="Book Antiqua" w:cs="宋体"/>
          <w:kern w:val="0"/>
          <w:sz w:val="24"/>
          <w:szCs w:val="24"/>
        </w:rPr>
        <w:t xml:space="preserve"> M. Over-the-scope clip (OTSC) represents an effective endoscopic treatment for acute GI bleeding after failure of conventional techniques.</w:t>
      </w:r>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Surg</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2013;</w:t>
      </w:r>
      <w:r w:rsidRPr="005260D9">
        <w:rPr>
          <w:rFonts w:ascii="Book Antiqua" w:hAnsi="Book Antiqua" w:cs="宋体"/>
          <w:kern w:val="0"/>
          <w:sz w:val="24"/>
          <w:szCs w:val="24"/>
        </w:rPr>
        <w:t> </w:t>
      </w:r>
      <w:r w:rsidRPr="00106023">
        <w:rPr>
          <w:rFonts w:ascii="Book Antiqua" w:hAnsi="Book Antiqua" w:cs="宋体"/>
          <w:b/>
          <w:bCs/>
          <w:kern w:val="0"/>
          <w:sz w:val="24"/>
          <w:szCs w:val="24"/>
        </w:rPr>
        <w:t>27</w:t>
      </w:r>
      <w:r w:rsidRPr="00106023">
        <w:rPr>
          <w:rFonts w:ascii="Book Antiqua" w:hAnsi="Book Antiqua" w:cs="宋体"/>
          <w:kern w:val="0"/>
          <w:sz w:val="24"/>
          <w:szCs w:val="24"/>
        </w:rPr>
        <w:t>: 3162-3164 [PMID: 23436101 DOI: 10.1007/s00464-013-2871-1]</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24</w:t>
      </w:r>
      <w:r w:rsidRPr="005260D9">
        <w:rPr>
          <w:rFonts w:ascii="Book Antiqua" w:hAnsi="Book Antiqua" w:cs="宋体"/>
          <w:kern w:val="0"/>
          <w:sz w:val="24"/>
          <w:szCs w:val="24"/>
        </w:rPr>
        <w:t> </w:t>
      </w:r>
      <w:r w:rsidRPr="00106023">
        <w:rPr>
          <w:rFonts w:ascii="Book Antiqua" w:hAnsi="Book Antiqua" w:cs="宋体"/>
          <w:b/>
          <w:bCs/>
          <w:kern w:val="0"/>
          <w:sz w:val="24"/>
          <w:szCs w:val="24"/>
        </w:rPr>
        <w:t>Law R</w:t>
      </w:r>
      <w:r w:rsidRPr="00106023">
        <w:rPr>
          <w:rFonts w:ascii="Book Antiqua" w:hAnsi="Book Antiqua" w:cs="宋体"/>
          <w:kern w:val="0"/>
          <w:sz w:val="24"/>
          <w:szCs w:val="24"/>
        </w:rPr>
        <w:t xml:space="preserve">, Wong </w:t>
      </w:r>
      <w:proofErr w:type="spellStart"/>
      <w:r w:rsidRPr="00106023">
        <w:rPr>
          <w:rFonts w:ascii="Book Antiqua" w:hAnsi="Book Antiqua" w:cs="宋体"/>
          <w:kern w:val="0"/>
          <w:sz w:val="24"/>
          <w:szCs w:val="24"/>
        </w:rPr>
        <w:t>Kee</w:t>
      </w:r>
      <w:proofErr w:type="spellEnd"/>
      <w:r w:rsidRPr="00106023">
        <w:rPr>
          <w:rFonts w:ascii="Book Antiqua" w:hAnsi="Book Antiqua" w:cs="宋体"/>
          <w:kern w:val="0"/>
          <w:sz w:val="24"/>
          <w:szCs w:val="24"/>
        </w:rPr>
        <w:t xml:space="preserve"> Song LM, </w:t>
      </w:r>
      <w:proofErr w:type="spellStart"/>
      <w:r w:rsidRPr="00106023">
        <w:rPr>
          <w:rFonts w:ascii="Book Antiqua" w:hAnsi="Book Antiqua" w:cs="宋体"/>
          <w:kern w:val="0"/>
          <w:sz w:val="24"/>
          <w:szCs w:val="24"/>
        </w:rPr>
        <w:t>Irani</w:t>
      </w:r>
      <w:proofErr w:type="spellEnd"/>
      <w:r w:rsidRPr="00106023">
        <w:rPr>
          <w:rFonts w:ascii="Book Antiqua" w:hAnsi="Book Antiqua" w:cs="宋体"/>
          <w:kern w:val="0"/>
          <w:sz w:val="24"/>
          <w:szCs w:val="24"/>
        </w:rPr>
        <w:t xml:space="preserve"> S, Baron TH. </w:t>
      </w:r>
      <w:proofErr w:type="gramStart"/>
      <w:r w:rsidRPr="00106023">
        <w:rPr>
          <w:rFonts w:ascii="Book Antiqua" w:hAnsi="Book Antiqua" w:cs="宋体"/>
          <w:kern w:val="0"/>
          <w:sz w:val="24"/>
          <w:szCs w:val="24"/>
        </w:rPr>
        <w:t>Immediate technical and delayed clinical outcome of fistula closure using an over-the-scope clip device.</w:t>
      </w:r>
      <w:proofErr w:type="gramEnd"/>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Surg</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2015;</w:t>
      </w:r>
      <w:r w:rsidRPr="005260D9">
        <w:rPr>
          <w:rFonts w:ascii="Book Antiqua" w:hAnsi="Book Antiqua" w:cs="宋体"/>
          <w:kern w:val="0"/>
          <w:sz w:val="24"/>
          <w:szCs w:val="24"/>
        </w:rPr>
        <w:t> </w:t>
      </w:r>
      <w:r w:rsidRPr="00106023">
        <w:rPr>
          <w:rFonts w:ascii="Book Antiqua" w:hAnsi="Book Antiqua" w:cs="宋体"/>
          <w:b/>
          <w:bCs/>
          <w:kern w:val="0"/>
          <w:sz w:val="24"/>
          <w:szCs w:val="24"/>
        </w:rPr>
        <w:t>29</w:t>
      </w:r>
      <w:r w:rsidRPr="00106023">
        <w:rPr>
          <w:rFonts w:ascii="Book Antiqua" w:hAnsi="Book Antiqua" w:cs="宋体"/>
          <w:kern w:val="0"/>
          <w:sz w:val="24"/>
          <w:szCs w:val="24"/>
        </w:rPr>
        <w:t>: 1781-1786 [PMID: 25277480 DOI: 10.1007/s00464-014-3860-8]</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25</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Sulz</w:t>
      </w:r>
      <w:proofErr w:type="spellEnd"/>
      <w:r w:rsidRPr="00106023">
        <w:rPr>
          <w:rFonts w:ascii="Book Antiqua" w:hAnsi="Book Antiqua" w:cs="宋体"/>
          <w:b/>
          <w:bCs/>
          <w:kern w:val="0"/>
          <w:sz w:val="24"/>
          <w:szCs w:val="24"/>
        </w:rPr>
        <w:t xml:space="preserve"> MC</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Bertolini</w:t>
      </w:r>
      <w:proofErr w:type="spellEnd"/>
      <w:r w:rsidRPr="00106023">
        <w:rPr>
          <w:rFonts w:ascii="Book Antiqua" w:hAnsi="Book Antiqua" w:cs="宋体"/>
          <w:kern w:val="0"/>
          <w:sz w:val="24"/>
          <w:szCs w:val="24"/>
        </w:rPr>
        <w:t xml:space="preserve"> R, </w:t>
      </w:r>
      <w:proofErr w:type="spellStart"/>
      <w:r w:rsidRPr="00106023">
        <w:rPr>
          <w:rFonts w:ascii="Book Antiqua" w:hAnsi="Book Antiqua" w:cs="宋体"/>
          <w:kern w:val="0"/>
          <w:sz w:val="24"/>
          <w:szCs w:val="24"/>
        </w:rPr>
        <w:t>Frei</w:t>
      </w:r>
      <w:proofErr w:type="spellEnd"/>
      <w:r w:rsidRPr="00106023">
        <w:rPr>
          <w:rFonts w:ascii="Book Antiqua" w:hAnsi="Book Antiqua" w:cs="宋体"/>
          <w:kern w:val="0"/>
          <w:sz w:val="24"/>
          <w:szCs w:val="24"/>
        </w:rPr>
        <w:t xml:space="preserve"> R, </w:t>
      </w:r>
      <w:proofErr w:type="spellStart"/>
      <w:r w:rsidRPr="00106023">
        <w:rPr>
          <w:rFonts w:ascii="Book Antiqua" w:hAnsi="Book Antiqua" w:cs="宋体"/>
          <w:kern w:val="0"/>
          <w:sz w:val="24"/>
          <w:szCs w:val="24"/>
        </w:rPr>
        <w:t>Semadeni</w:t>
      </w:r>
      <w:proofErr w:type="spellEnd"/>
      <w:r w:rsidRPr="00106023">
        <w:rPr>
          <w:rFonts w:ascii="Book Antiqua" w:hAnsi="Book Antiqua" w:cs="宋体"/>
          <w:kern w:val="0"/>
          <w:sz w:val="24"/>
          <w:szCs w:val="24"/>
        </w:rPr>
        <w:t xml:space="preserve"> GM, </w:t>
      </w:r>
      <w:proofErr w:type="spellStart"/>
      <w:r w:rsidRPr="00106023">
        <w:rPr>
          <w:rFonts w:ascii="Book Antiqua" w:hAnsi="Book Antiqua" w:cs="宋体"/>
          <w:kern w:val="0"/>
          <w:sz w:val="24"/>
          <w:szCs w:val="24"/>
        </w:rPr>
        <w:t>Borovicka</w:t>
      </w:r>
      <w:proofErr w:type="spellEnd"/>
      <w:r w:rsidRPr="00106023">
        <w:rPr>
          <w:rFonts w:ascii="Book Antiqua" w:hAnsi="Book Antiqua" w:cs="宋体"/>
          <w:kern w:val="0"/>
          <w:sz w:val="24"/>
          <w:szCs w:val="24"/>
        </w:rPr>
        <w:t xml:space="preserve"> J, </w:t>
      </w:r>
      <w:proofErr w:type="spellStart"/>
      <w:r w:rsidRPr="00106023">
        <w:rPr>
          <w:rFonts w:ascii="Book Antiqua" w:hAnsi="Book Antiqua" w:cs="宋体"/>
          <w:kern w:val="0"/>
          <w:sz w:val="24"/>
          <w:szCs w:val="24"/>
        </w:rPr>
        <w:t>Meyenberger</w:t>
      </w:r>
      <w:proofErr w:type="spellEnd"/>
      <w:r w:rsidRPr="00106023">
        <w:rPr>
          <w:rFonts w:ascii="Book Antiqua" w:hAnsi="Book Antiqua" w:cs="宋体"/>
          <w:kern w:val="0"/>
          <w:sz w:val="24"/>
          <w:szCs w:val="24"/>
        </w:rPr>
        <w:t xml:space="preserve"> C. Multipurpose use of the over-the-scope-clip system ("Bear claw") in the gastrointestinal tract: Swiss experience in a tertiary center.</w:t>
      </w:r>
      <w:r w:rsidRPr="005260D9">
        <w:rPr>
          <w:rFonts w:ascii="Book Antiqua" w:hAnsi="Book Antiqua" w:cs="宋体"/>
          <w:kern w:val="0"/>
          <w:sz w:val="24"/>
          <w:szCs w:val="24"/>
        </w:rPr>
        <w:t> </w:t>
      </w:r>
      <w:r w:rsidRPr="00106023">
        <w:rPr>
          <w:rFonts w:ascii="Book Antiqua" w:hAnsi="Book Antiqua" w:cs="宋体"/>
          <w:i/>
          <w:iCs/>
          <w:kern w:val="0"/>
          <w:sz w:val="24"/>
          <w:szCs w:val="24"/>
        </w:rPr>
        <w:t xml:space="preserve">World J </w:t>
      </w:r>
      <w:proofErr w:type="spellStart"/>
      <w:r w:rsidRPr="00106023">
        <w:rPr>
          <w:rFonts w:ascii="Book Antiqua" w:hAnsi="Book Antiqua" w:cs="宋体"/>
          <w:i/>
          <w:iCs/>
          <w:kern w:val="0"/>
          <w:sz w:val="24"/>
          <w:szCs w:val="24"/>
        </w:rPr>
        <w:t>Gastroenterol</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2014;</w:t>
      </w:r>
      <w:r w:rsidRPr="005260D9">
        <w:rPr>
          <w:rFonts w:ascii="Book Antiqua" w:hAnsi="Book Antiqua" w:cs="宋体"/>
          <w:kern w:val="0"/>
          <w:sz w:val="24"/>
          <w:szCs w:val="24"/>
        </w:rPr>
        <w:t> </w:t>
      </w:r>
      <w:r w:rsidRPr="00106023">
        <w:rPr>
          <w:rFonts w:ascii="Book Antiqua" w:hAnsi="Book Antiqua" w:cs="宋体"/>
          <w:b/>
          <w:bCs/>
          <w:kern w:val="0"/>
          <w:sz w:val="24"/>
          <w:szCs w:val="24"/>
        </w:rPr>
        <w:t>20</w:t>
      </w:r>
      <w:r w:rsidRPr="00106023">
        <w:rPr>
          <w:rFonts w:ascii="Book Antiqua" w:hAnsi="Book Antiqua" w:cs="宋体"/>
          <w:kern w:val="0"/>
          <w:sz w:val="24"/>
          <w:szCs w:val="24"/>
        </w:rPr>
        <w:t>: 16287-16292 [PMID: 25473185 DOI: 10.3748/wjg.v20.i43.16287]</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lastRenderedPageBreak/>
        <w:t>26</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Mercky</w:t>
      </w:r>
      <w:proofErr w:type="spellEnd"/>
      <w:r w:rsidRPr="00106023">
        <w:rPr>
          <w:rFonts w:ascii="Book Antiqua" w:hAnsi="Book Antiqua" w:cs="宋体"/>
          <w:b/>
          <w:bCs/>
          <w:kern w:val="0"/>
          <w:sz w:val="24"/>
          <w:szCs w:val="24"/>
        </w:rPr>
        <w:t xml:space="preserve"> P</w:t>
      </w:r>
      <w:r w:rsidRPr="00106023">
        <w:rPr>
          <w:rFonts w:ascii="Book Antiqua" w:hAnsi="Book Antiqua" w:cs="宋体"/>
          <w:kern w:val="0"/>
          <w:sz w:val="24"/>
          <w:szCs w:val="24"/>
        </w:rPr>
        <w:t xml:space="preserve">, Gonzalez JM, </w:t>
      </w:r>
      <w:proofErr w:type="spellStart"/>
      <w:r w:rsidRPr="00106023">
        <w:rPr>
          <w:rFonts w:ascii="Book Antiqua" w:hAnsi="Book Antiqua" w:cs="宋体"/>
          <w:kern w:val="0"/>
          <w:sz w:val="24"/>
          <w:szCs w:val="24"/>
        </w:rPr>
        <w:t>Aimore</w:t>
      </w:r>
      <w:proofErr w:type="spellEnd"/>
      <w:r w:rsidRPr="00106023">
        <w:rPr>
          <w:rFonts w:ascii="Book Antiqua" w:hAnsi="Book Antiqua" w:cs="宋体"/>
          <w:kern w:val="0"/>
          <w:sz w:val="24"/>
          <w:szCs w:val="24"/>
        </w:rPr>
        <w:t xml:space="preserve"> Bonin E, </w:t>
      </w:r>
      <w:proofErr w:type="spellStart"/>
      <w:r w:rsidRPr="00106023">
        <w:rPr>
          <w:rFonts w:ascii="Book Antiqua" w:hAnsi="Book Antiqua" w:cs="宋体"/>
          <w:kern w:val="0"/>
          <w:sz w:val="24"/>
          <w:szCs w:val="24"/>
        </w:rPr>
        <w:t>Emungania</w:t>
      </w:r>
      <w:proofErr w:type="spellEnd"/>
      <w:r w:rsidRPr="00106023">
        <w:rPr>
          <w:rFonts w:ascii="Book Antiqua" w:hAnsi="Book Antiqua" w:cs="宋体"/>
          <w:kern w:val="0"/>
          <w:sz w:val="24"/>
          <w:szCs w:val="24"/>
        </w:rPr>
        <w:t xml:space="preserve"> O, Brunet J, </w:t>
      </w:r>
      <w:proofErr w:type="spellStart"/>
      <w:r w:rsidRPr="00106023">
        <w:rPr>
          <w:rFonts w:ascii="Book Antiqua" w:hAnsi="Book Antiqua" w:cs="宋体"/>
          <w:kern w:val="0"/>
          <w:sz w:val="24"/>
          <w:szCs w:val="24"/>
        </w:rPr>
        <w:t>Grimaud</w:t>
      </w:r>
      <w:proofErr w:type="spellEnd"/>
      <w:r w:rsidRPr="00106023">
        <w:rPr>
          <w:rFonts w:ascii="Book Antiqua" w:hAnsi="Book Antiqua" w:cs="宋体"/>
          <w:kern w:val="0"/>
          <w:sz w:val="24"/>
          <w:szCs w:val="24"/>
        </w:rPr>
        <w:t xml:space="preserve"> JC, </w:t>
      </w:r>
      <w:proofErr w:type="spellStart"/>
      <w:r w:rsidRPr="00106023">
        <w:rPr>
          <w:rFonts w:ascii="Book Antiqua" w:hAnsi="Book Antiqua" w:cs="宋体"/>
          <w:kern w:val="0"/>
          <w:sz w:val="24"/>
          <w:szCs w:val="24"/>
        </w:rPr>
        <w:t>Barthet</w:t>
      </w:r>
      <w:proofErr w:type="spellEnd"/>
      <w:r w:rsidRPr="00106023">
        <w:rPr>
          <w:rFonts w:ascii="Book Antiqua" w:hAnsi="Book Antiqua" w:cs="宋体"/>
          <w:kern w:val="0"/>
          <w:sz w:val="24"/>
          <w:szCs w:val="24"/>
        </w:rPr>
        <w:t xml:space="preserve"> M. Usefulness of over-the-scope clipping system for closing digestive fistulas.</w:t>
      </w:r>
      <w:r w:rsidRPr="005260D9">
        <w:rPr>
          <w:rFonts w:ascii="Book Antiqua" w:hAnsi="Book Antiqua" w:cs="宋体"/>
          <w:kern w:val="0"/>
          <w:sz w:val="24"/>
          <w:szCs w:val="24"/>
        </w:rPr>
        <w:t> </w:t>
      </w:r>
      <w:r w:rsidRPr="00106023">
        <w:rPr>
          <w:rFonts w:ascii="Book Antiqua" w:hAnsi="Book Antiqua" w:cs="宋体"/>
          <w:i/>
          <w:iCs/>
          <w:kern w:val="0"/>
          <w:sz w:val="24"/>
          <w:szCs w:val="24"/>
        </w:rPr>
        <w:t xml:space="preserve">Dig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2015;</w:t>
      </w:r>
      <w:r w:rsidRPr="005260D9">
        <w:rPr>
          <w:rFonts w:ascii="Book Antiqua" w:hAnsi="Book Antiqua" w:cs="宋体"/>
          <w:kern w:val="0"/>
          <w:sz w:val="24"/>
          <w:szCs w:val="24"/>
        </w:rPr>
        <w:t> </w:t>
      </w:r>
      <w:r w:rsidRPr="00106023">
        <w:rPr>
          <w:rFonts w:ascii="Book Antiqua" w:hAnsi="Book Antiqua" w:cs="宋体"/>
          <w:b/>
          <w:bCs/>
          <w:kern w:val="0"/>
          <w:sz w:val="24"/>
          <w:szCs w:val="24"/>
        </w:rPr>
        <w:t>27</w:t>
      </w:r>
      <w:r w:rsidRPr="00106023">
        <w:rPr>
          <w:rFonts w:ascii="Book Antiqua" w:hAnsi="Book Antiqua" w:cs="宋体"/>
          <w:kern w:val="0"/>
          <w:sz w:val="24"/>
          <w:szCs w:val="24"/>
        </w:rPr>
        <w:t>: 18-24 [PMID: 24720574 DOI: 10.1111/den.12295]</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27</w:t>
      </w:r>
      <w:r w:rsidRPr="005260D9">
        <w:rPr>
          <w:rFonts w:ascii="Book Antiqua" w:hAnsi="Book Antiqua" w:cs="宋体"/>
          <w:kern w:val="0"/>
          <w:sz w:val="24"/>
          <w:szCs w:val="24"/>
        </w:rPr>
        <w:t> </w:t>
      </w:r>
      <w:r w:rsidRPr="00106023">
        <w:rPr>
          <w:rFonts w:ascii="Book Antiqua" w:hAnsi="Book Antiqua" w:cs="宋体"/>
          <w:b/>
          <w:bCs/>
          <w:kern w:val="0"/>
          <w:sz w:val="24"/>
          <w:szCs w:val="24"/>
        </w:rPr>
        <w:t>Huang CS</w:t>
      </w:r>
      <w:r w:rsidRPr="00106023">
        <w:rPr>
          <w:rFonts w:ascii="Book Antiqua" w:hAnsi="Book Antiqua" w:cs="宋体"/>
          <w:kern w:val="0"/>
          <w:sz w:val="24"/>
          <w:szCs w:val="24"/>
        </w:rPr>
        <w:t>, Hess DT, Lichtenstein DR. Successful endoscopic management of postoperative GI fistula with fibrin glue injection: Report of two cases.</w:t>
      </w:r>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Gastrointest</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2004;</w:t>
      </w:r>
      <w:r w:rsidRPr="005260D9">
        <w:rPr>
          <w:rFonts w:ascii="Book Antiqua" w:hAnsi="Book Antiqua" w:cs="宋体"/>
          <w:kern w:val="0"/>
          <w:sz w:val="24"/>
          <w:szCs w:val="24"/>
        </w:rPr>
        <w:t> </w:t>
      </w:r>
      <w:r w:rsidRPr="00106023">
        <w:rPr>
          <w:rFonts w:ascii="Book Antiqua" w:hAnsi="Book Antiqua" w:cs="宋体"/>
          <w:b/>
          <w:bCs/>
          <w:kern w:val="0"/>
          <w:sz w:val="24"/>
          <w:szCs w:val="24"/>
        </w:rPr>
        <w:t>60</w:t>
      </w:r>
      <w:r w:rsidRPr="00106023">
        <w:rPr>
          <w:rFonts w:ascii="Book Antiqua" w:hAnsi="Book Antiqua" w:cs="宋体"/>
          <w:kern w:val="0"/>
          <w:sz w:val="24"/>
          <w:szCs w:val="24"/>
        </w:rPr>
        <w:t>: 460-463 [PMID: 15332047 DOI: 10.1016/S0016-5107(04)01724-9]</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28</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Rao</w:t>
      </w:r>
      <w:proofErr w:type="spellEnd"/>
      <w:r w:rsidRPr="00106023">
        <w:rPr>
          <w:rFonts w:ascii="Book Antiqua" w:hAnsi="Book Antiqua" w:cs="宋体"/>
          <w:b/>
          <w:bCs/>
          <w:kern w:val="0"/>
          <w:sz w:val="24"/>
          <w:szCs w:val="24"/>
        </w:rPr>
        <w:t xml:space="preserve"> AS</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LeRoy</w:t>
      </w:r>
      <w:proofErr w:type="spellEnd"/>
      <w:r w:rsidRPr="00106023">
        <w:rPr>
          <w:rFonts w:ascii="Book Antiqua" w:hAnsi="Book Antiqua" w:cs="宋体"/>
          <w:kern w:val="0"/>
          <w:sz w:val="24"/>
          <w:szCs w:val="24"/>
        </w:rPr>
        <w:t xml:space="preserve"> AJ, Bonin EA, </w:t>
      </w:r>
      <w:proofErr w:type="spellStart"/>
      <w:r w:rsidRPr="00106023">
        <w:rPr>
          <w:rFonts w:ascii="Book Antiqua" w:hAnsi="Book Antiqua" w:cs="宋体"/>
          <w:kern w:val="0"/>
          <w:sz w:val="24"/>
          <w:szCs w:val="24"/>
        </w:rPr>
        <w:t>Sweetser</w:t>
      </w:r>
      <w:proofErr w:type="spellEnd"/>
      <w:r w:rsidRPr="00106023">
        <w:rPr>
          <w:rFonts w:ascii="Book Antiqua" w:hAnsi="Book Antiqua" w:cs="宋体"/>
          <w:kern w:val="0"/>
          <w:sz w:val="24"/>
          <w:szCs w:val="24"/>
        </w:rPr>
        <w:t xml:space="preserve"> SR, Baron TH. </w:t>
      </w:r>
      <w:proofErr w:type="gramStart"/>
      <w:r w:rsidRPr="00106023">
        <w:rPr>
          <w:rFonts w:ascii="Book Antiqua" w:hAnsi="Book Antiqua" w:cs="宋体"/>
          <w:kern w:val="0"/>
          <w:sz w:val="24"/>
          <w:szCs w:val="24"/>
        </w:rPr>
        <w:t>Novel technique for placement of overlapping self-expandable metal stents to close a massive pancreatitis-induced duodenal fistula.</w:t>
      </w:r>
      <w:proofErr w:type="gramEnd"/>
      <w:r w:rsidRPr="005260D9">
        <w:rPr>
          <w:rFonts w:ascii="Book Antiqua" w:hAnsi="Book Antiqua" w:cs="宋体"/>
          <w:kern w:val="0"/>
          <w:sz w:val="24"/>
          <w:szCs w:val="24"/>
        </w:rPr>
        <w:t> </w:t>
      </w:r>
      <w:r w:rsidRPr="00106023">
        <w:rPr>
          <w:rFonts w:ascii="Book Antiqua" w:hAnsi="Book Antiqua" w:cs="宋体"/>
          <w:i/>
          <w:iCs/>
          <w:kern w:val="0"/>
          <w:sz w:val="24"/>
          <w:szCs w:val="24"/>
        </w:rPr>
        <w:t>Endoscopy</w:t>
      </w:r>
      <w:r w:rsidRPr="005260D9">
        <w:rPr>
          <w:rFonts w:ascii="Book Antiqua" w:hAnsi="Book Antiqua" w:cs="宋体"/>
          <w:kern w:val="0"/>
          <w:sz w:val="24"/>
          <w:szCs w:val="24"/>
        </w:rPr>
        <w:t> </w:t>
      </w:r>
      <w:r w:rsidRPr="00106023">
        <w:rPr>
          <w:rFonts w:ascii="Book Antiqua" w:hAnsi="Book Antiqua" w:cs="宋体"/>
          <w:kern w:val="0"/>
          <w:sz w:val="24"/>
          <w:szCs w:val="24"/>
        </w:rPr>
        <w:t>2012;</w:t>
      </w:r>
      <w:r w:rsidRPr="005260D9">
        <w:rPr>
          <w:rFonts w:ascii="Book Antiqua" w:hAnsi="Book Antiqua" w:cs="宋体"/>
          <w:kern w:val="0"/>
          <w:sz w:val="24"/>
          <w:szCs w:val="24"/>
        </w:rPr>
        <w:t> </w:t>
      </w:r>
      <w:r w:rsidRPr="00106023">
        <w:rPr>
          <w:rFonts w:ascii="Book Antiqua" w:hAnsi="Book Antiqua" w:cs="宋体"/>
          <w:b/>
          <w:bCs/>
          <w:kern w:val="0"/>
          <w:sz w:val="24"/>
          <w:szCs w:val="24"/>
        </w:rPr>
        <w:t>44</w:t>
      </w:r>
      <w:r w:rsidRPr="00106023">
        <w:rPr>
          <w:rFonts w:ascii="Book Antiqua" w:hAnsi="Book Antiqua" w:cs="宋体"/>
          <w:bCs/>
          <w:kern w:val="0"/>
          <w:sz w:val="24"/>
          <w:szCs w:val="24"/>
        </w:rPr>
        <w:t xml:space="preserve"> </w:t>
      </w:r>
      <w:proofErr w:type="spellStart"/>
      <w:r w:rsidRPr="00106023">
        <w:rPr>
          <w:rFonts w:ascii="Book Antiqua" w:hAnsi="Book Antiqua" w:cs="宋体"/>
          <w:bCs/>
          <w:kern w:val="0"/>
          <w:sz w:val="24"/>
          <w:szCs w:val="24"/>
        </w:rPr>
        <w:t>Suppl</w:t>
      </w:r>
      <w:proofErr w:type="spellEnd"/>
      <w:r w:rsidRPr="00106023">
        <w:rPr>
          <w:rFonts w:ascii="Book Antiqua" w:hAnsi="Book Antiqua" w:cs="宋体"/>
          <w:bCs/>
          <w:kern w:val="0"/>
          <w:sz w:val="24"/>
          <w:szCs w:val="24"/>
        </w:rPr>
        <w:t xml:space="preserve"> 2 UCTN</w:t>
      </w:r>
      <w:r w:rsidRPr="00106023">
        <w:rPr>
          <w:rFonts w:ascii="Book Antiqua" w:hAnsi="Book Antiqua" w:cs="宋体"/>
          <w:kern w:val="0"/>
          <w:sz w:val="24"/>
          <w:szCs w:val="24"/>
        </w:rPr>
        <w:t>: E163-E164 [PMID: 22622723 DOI: 10.1055/s-0031-1291760]</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29</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Lamazza</w:t>
      </w:r>
      <w:proofErr w:type="spellEnd"/>
      <w:r w:rsidRPr="00106023">
        <w:rPr>
          <w:rFonts w:ascii="Book Antiqua" w:hAnsi="Book Antiqua" w:cs="宋体"/>
          <w:b/>
          <w:bCs/>
          <w:kern w:val="0"/>
          <w:sz w:val="24"/>
          <w:szCs w:val="24"/>
        </w:rPr>
        <w:t xml:space="preserve"> A</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Fiori</w:t>
      </w:r>
      <w:proofErr w:type="spellEnd"/>
      <w:r w:rsidRPr="00106023">
        <w:rPr>
          <w:rFonts w:ascii="Book Antiqua" w:hAnsi="Book Antiqua" w:cs="宋体"/>
          <w:kern w:val="0"/>
          <w:sz w:val="24"/>
          <w:szCs w:val="24"/>
        </w:rPr>
        <w:t xml:space="preserve"> E, </w:t>
      </w:r>
      <w:proofErr w:type="spellStart"/>
      <w:r w:rsidRPr="00106023">
        <w:rPr>
          <w:rFonts w:ascii="Book Antiqua" w:hAnsi="Book Antiqua" w:cs="宋体"/>
          <w:kern w:val="0"/>
          <w:sz w:val="24"/>
          <w:szCs w:val="24"/>
        </w:rPr>
        <w:t>Sterpetti</w:t>
      </w:r>
      <w:proofErr w:type="spellEnd"/>
      <w:r w:rsidRPr="00106023">
        <w:rPr>
          <w:rFonts w:ascii="Book Antiqua" w:hAnsi="Book Antiqua" w:cs="宋体"/>
          <w:kern w:val="0"/>
          <w:sz w:val="24"/>
          <w:szCs w:val="24"/>
        </w:rPr>
        <w:t xml:space="preserve"> AV. Endoscopic placement of self-expandable metal stents for treatment of </w:t>
      </w:r>
      <w:proofErr w:type="spellStart"/>
      <w:r w:rsidRPr="00106023">
        <w:rPr>
          <w:rFonts w:ascii="Book Antiqua" w:hAnsi="Book Antiqua" w:cs="宋体"/>
          <w:kern w:val="0"/>
          <w:sz w:val="24"/>
          <w:szCs w:val="24"/>
        </w:rPr>
        <w:t>rectovaginal</w:t>
      </w:r>
      <w:proofErr w:type="spellEnd"/>
      <w:r w:rsidRPr="00106023">
        <w:rPr>
          <w:rFonts w:ascii="Book Antiqua" w:hAnsi="Book Antiqua" w:cs="宋体"/>
          <w:kern w:val="0"/>
          <w:sz w:val="24"/>
          <w:szCs w:val="24"/>
        </w:rPr>
        <w:t xml:space="preserve"> fistulas after colorectal resection for cancer.</w:t>
      </w:r>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Gastrointest</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2014;</w:t>
      </w:r>
      <w:r w:rsidRPr="005260D9">
        <w:rPr>
          <w:rFonts w:ascii="Book Antiqua" w:hAnsi="Book Antiqua" w:cs="宋体"/>
          <w:kern w:val="0"/>
          <w:sz w:val="24"/>
          <w:szCs w:val="24"/>
        </w:rPr>
        <w:t> </w:t>
      </w:r>
      <w:r w:rsidRPr="00106023">
        <w:rPr>
          <w:rFonts w:ascii="Book Antiqua" w:hAnsi="Book Antiqua" w:cs="宋体"/>
          <w:b/>
          <w:bCs/>
          <w:kern w:val="0"/>
          <w:sz w:val="24"/>
          <w:szCs w:val="24"/>
        </w:rPr>
        <w:t>79</w:t>
      </w:r>
      <w:r w:rsidRPr="00106023">
        <w:rPr>
          <w:rFonts w:ascii="Book Antiqua" w:hAnsi="Book Antiqua" w:cs="宋体"/>
          <w:kern w:val="0"/>
          <w:sz w:val="24"/>
          <w:szCs w:val="24"/>
        </w:rPr>
        <w:t>: 1025-1027 [PMID: 24565070 DOI: 10.1016/j.gie.2014.01.010]</w:t>
      </w:r>
    </w:p>
    <w:p w:rsidR="00A81A74" w:rsidRPr="00106023" w:rsidRDefault="00A81A74" w:rsidP="00A81A74">
      <w:pPr>
        <w:widowControl/>
        <w:spacing w:line="360" w:lineRule="auto"/>
        <w:rPr>
          <w:rFonts w:ascii="Book Antiqua" w:hAnsi="Book Antiqua" w:cs="宋体"/>
          <w:kern w:val="0"/>
          <w:sz w:val="24"/>
          <w:szCs w:val="24"/>
        </w:rPr>
      </w:pPr>
      <w:r w:rsidRPr="00106023">
        <w:rPr>
          <w:rFonts w:ascii="Book Antiqua" w:hAnsi="Book Antiqua" w:cs="宋体"/>
          <w:kern w:val="0"/>
          <w:sz w:val="24"/>
          <w:szCs w:val="24"/>
        </w:rPr>
        <w:t>30</w:t>
      </w:r>
      <w:r w:rsidRPr="005260D9">
        <w:rPr>
          <w:rFonts w:ascii="Book Antiqua" w:hAnsi="Book Antiqua" w:cs="宋体"/>
          <w:kern w:val="0"/>
          <w:sz w:val="24"/>
          <w:szCs w:val="24"/>
        </w:rPr>
        <w:t> </w:t>
      </w:r>
      <w:proofErr w:type="spellStart"/>
      <w:r w:rsidRPr="00106023">
        <w:rPr>
          <w:rFonts w:ascii="Book Antiqua" w:hAnsi="Book Antiqua" w:cs="宋体"/>
          <w:b/>
          <w:bCs/>
          <w:kern w:val="0"/>
          <w:sz w:val="24"/>
          <w:szCs w:val="24"/>
        </w:rPr>
        <w:t>Kantsevoy</w:t>
      </w:r>
      <w:proofErr w:type="spellEnd"/>
      <w:r w:rsidRPr="00106023">
        <w:rPr>
          <w:rFonts w:ascii="Book Antiqua" w:hAnsi="Book Antiqua" w:cs="宋体"/>
          <w:b/>
          <w:bCs/>
          <w:kern w:val="0"/>
          <w:sz w:val="24"/>
          <w:szCs w:val="24"/>
        </w:rPr>
        <w:t xml:space="preserve"> SV</w:t>
      </w:r>
      <w:r w:rsidRPr="00106023">
        <w:rPr>
          <w:rFonts w:ascii="Book Antiqua" w:hAnsi="Book Antiqua" w:cs="宋体"/>
          <w:kern w:val="0"/>
          <w:sz w:val="24"/>
          <w:szCs w:val="24"/>
        </w:rPr>
        <w:t xml:space="preserve">, </w:t>
      </w:r>
      <w:proofErr w:type="spellStart"/>
      <w:r w:rsidRPr="00106023">
        <w:rPr>
          <w:rFonts w:ascii="Book Antiqua" w:hAnsi="Book Antiqua" w:cs="宋体"/>
          <w:kern w:val="0"/>
          <w:sz w:val="24"/>
          <w:szCs w:val="24"/>
        </w:rPr>
        <w:t>Bitner</w:t>
      </w:r>
      <w:proofErr w:type="spellEnd"/>
      <w:r w:rsidRPr="00106023">
        <w:rPr>
          <w:rFonts w:ascii="Book Antiqua" w:hAnsi="Book Antiqua" w:cs="宋体"/>
          <w:kern w:val="0"/>
          <w:sz w:val="24"/>
          <w:szCs w:val="24"/>
        </w:rPr>
        <w:t xml:space="preserve"> M, </w:t>
      </w:r>
      <w:proofErr w:type="spellStart"/>
      <w:r w:rsidRPr="00106023">
        <w:rPr>
          <w:rFonts w:ascii="Book Antiqua" w:hAnsi="Book Antiqua" w:cs="宋体"/>
          <w:kern w:val="0"/>
          <w:sz w:val="24"/>
          <w:szCs w:val="24"/>
        </w:rPr>
        <w:t>Mitrakov</w:t>
      </w:r>
      <w:proofErr w:type="spellEnd"/>
      <w:r w:rsidRPr="00106023">
        <w:rPr>
          <w:rFonts w:ascii="Book Antiqua" w:hAnsi="Book Antiqua" w:cs="宋体"/>
          <w:kern w:val="0"/>
          <w:sz w:val="24"/>
          <w:szCs w:val="24"/>
        </w:rPr>
        <w:t xml:space="preserve"> AA, </w:t>
      </w:r>
      <w:proofErr w:type="spellStart"/>
      <w:r w:rsidRPr="00106023">
        <w:rPr>
          <w:rFonts w:ascii="Book Antiqua" w:hAnsi="Book Antiqua" w:cs="宋体"/>
          <w:kern w:val="0"/>
          <w:sz w:val="24"/>
          <w:szCs w:val="24"/>
        </w:rPr>
        <w:t>Thuluvath</w:t>
      </w:r>
      <w:proofErr w:type="spellEnd"/>
      <w:r w:rsidRPr="00106023">
        <w:rPr>
          <w:rFonts w:ascii="Book Antiqua" w:hAnsi="Book Antiqua" w:cs="宋体"/>
          <w:kern w:val="0"/>
          <w:sz w:val="24"/>
          <w:szCs w:val="24"/>
        </w:rPr>
        <w:t xml:space="preserve"> PJ. Endoscopic suturing closure of large mucosal defects after endoscopic </w:t>
      </w:r>
      <w:proofErr w:type="spellStart"/>
      <w:r w:rsidRPr="00106023">
        <w:rPr>
          <w:rFonts w:ascii="Book Antiqua" w:hAnsi="Book Antiqua" w:cs="宋体"/>
          <w:kern w:val="0"/>
          <w:sz w:val="24"/>
          <w:szCs w:val="24"/>
        </w:rPr>
        <w:t>submucosal</w:t>
      </w:r>
      <w:proofErr w:type="spellEnd"/>
      <w:r w:rsidRPr="00106023">
        <w:rPr>
          <w:rFonts w:ascii="Book Antiqua" w:hAnsi="Book Antiqua" w:cs="宋体"/>
          <w:kern w:val="0"/>
          <w:sz w:val="24"/>
          <w:szCs w:val="24"/>
        </w:rPr>
        <w:t xml:space="preserve"> dissection is technically feasible, fast, and eliminates the need for hospitalization (with videos).</w:t>
      </w:r>
      <w:r w:rsidRPr="005260D9">
        <w:rPr>
          <w:rFonts w:ascii="Book Antiqua" w:hAnsi="Book Antiqua" w:cs="宋体"/>
          <w:kern w:val="0"/>
          <w:sz w:val="24"/>
          <w:szCs w:val="24"/>
        </w:rPr>
        <w:t> </w:t>
      </w:r>
      <w:proofErr w:type="spellStart"/>
      <w:r w:rsidRPr="00106023">
        <w:rPr>
          <w:rFonts w:ascii="Book Antiqua" w:hAnsi="Book Antiqua" w:cs="宋体"/>
          <w:i/>
          <w:iCs/>
          <w:kern w:val="0"/>
          <w:sz w:val="24"/>
          <w:szCs w:val="24"/>
        </w:rPr>
        <w:t>Gastrointest</w:t>
      </w:r>
      <w:proofErr w:type="spellEnd"/>
      <w:r w:rsidRPr="00106023">
        <w:rPr>
          <w:rFonts w:ascii="Book Antiqua" w:hAnsi="Book Antiqua" w:cs="宋体"/>
          <w:i/>
          <w:iCs/>
          <w:kern w:val="0"/>
          <w:sz w:val="24"/>
          <w:szCs w:val="24"/>
        </w:rPr>
        <w:t xml:space="preserve"> </w:t>
      </w:r>
      <w:proofErr w:type="spellStart"/>
      <w:r w:rsidRPr="00106023">
        <w:rPr>
          <w:rFonts w:ascii="Book Antiqua" w:hAnsi="Book Antiqua" w:cs="宋体"/>
          <w:i/>
          <w:iCs/>
          <w:kern w:val="0"/>
          <w:sz w:val="24"/>
          <w:szCs w:val="24"/>
        </w:rPr>
        <w:t>Endosc</w:t>
      </w:r>
      <w:proofErr w:type="spellEnd"/>
      <w:r w:rsidRPr="005260D9">
        <w:rPr>
          <w:rFonts w:ascii="Book Antiqua" w:hAnsi="Book Antiqua" w:cs="宋体"/>
          <w:kern w:val="0"/>
          <w:sz w:val="24"/>
          <w:szCs w:val="24"/>
        </w:rPr>
        <w:t> </w:t>
      </w:r>
      <w:r w:rsidRPr="00106023">
        <w:rPr>
          <w:rFonts w:ascii="Book Antiqua" w:hAnsi="Book Antiqua" w:cs="宋体"/>
          <w:kern w:val="0"/>
          <w:sz w:val="24"/>
          <w:szCs w:val="24"/>
        </w:rPr>
        <w:t>2014;</w:t>
      </w:r>
      <w:r w:rsidRPr="005260D9">
        <w:rPr>
          <w:rFonts w:ascii="Book Antiqua" w:hAnsi="Book Antiqua" w:cs="宋体"/>
          <w:kern w:val="0"/>
          <w:sz w:val="24"/>
          <w:szCs w:val="24"/>
        </w:rPr>
        <w:t> </w:t>
      </w:r>
      <w:r w:rsidRPr="00106023">
        <w:rPr>
          <w:rFonts w:ascii="Book Antiqua" w:hAnsi="Book Antiqua" w:cs="宋体"/>
          <w:b/>
          <w:bCs/>
          <w:kern w:val="0"/>
          <w:sz w:val="24"/>
          <w:szCs w:val="24"/>
        </w:rPr>
        <w:t>79</w:t>
      </w:r>
      <w:r w:rsidRPr="00106023">
        <w:rPr>
          <w:rFonts w:ascii="Book Antiqua" w:hAnsi="Book Antiqua" w:cs="宋体"/>
          <w:kern w:val="0"/>
          <w:sz w:val="24"/>
          <w:szCs w:val="24"/>
        </w:rPr>
        <w:t>: 503-507 [PMID: 24332082 DOI: 10.1016/j.gie.2013.10.051]</w:t>
      </w:r>
    </w:p>
    <w:p w:rsidR="00A81A74" w:rsidRPr="005260D9" w:rsidRDefault="00A81A74" w:rsidP="00A81A74">
      <w:pPr>
        <w:spacing w:line="360" w:lineRule="auto"/>
        <w:rPr>
          <w:rFonts w:ascii="Book Antiqua" w:hAnsi="Book Antiqua"/>
        </w:rPr>
      </w:pPr>
    </w:p>
    <w:p w:rsidR="00E71B66" w:rsidRDefault="00E71B66" w:rsidP="00E71B66">
      <w:pPr>
        <w:spacing w:line="360" w:lineRule="auto"/>
        <w:ind w:right="120"/>
        <w:rPr>
          <w:rFonts w:ascii="Book Antiqua" w:hAnsi="Book Antiqua"/>
          <w:b/>
          <w:bCs/>
          <w:color w:val="000000"/>
          <w:sz w:val="24"/>
          <w:szCs w:val="24"/>
          <w:lang w:eastAsia="zh-CN"/>
        </w:rPr>
      </w:pPr>
      <w:bookmarkStart w:id="47" w:name="OLE_LINK376"/>
      <w:bookmarkStart w:id="48" w:name="OLE_LINK398"/>
      <w:bookmarkEnd w:id="45"/>
      <w:bookmarkEnd w:id="46"/>
      <w:r w:rsidRPr="005260D9">
        <w:rPr>
          <w:rStyle w:val="Strong"/>
          <w:rFonts w:ascii="Book Antiqua" w:hAnsi="Book Antiqua" w:cs="Arial"/>
          <w:bCs w:val="0"/>
          <w:noProof/>
          <w:color w:val="000000"/>
          <w:sz w:val="24"/>
          <w:szCs w:val="24"/>
        </w:rPr>
        <w:t>P-Reviewer</w:t>
      </w:r>
      <w:r w:rsidRPr="005260D9">
        <w:rPr>
          <w:rStyle w:val="Strong"/>
          <w:rFonts w:ascii="Book Antiqua" w:hAnsi="Book Antiqua" w:cs="Arial"/>
          <w:bCs w:val="0"/>
          <w:noProof/>
          <w:color w:val="000000"/>
          <w:sz w:val="24"/>
          <w:szCs w:val="24"/>
          <w:lang w:eastAsia="zh-CN"/>
        </w:rPr>
        <w:t>:</w:t>
      </w:r>
      <w:r w:rsidRPr="005260D9">
        <w:rPr>
          <w:rFonts w:ascii="Book Antiqua" w:hAnsi="Book Antiqua"/>
          <w:bCs/>
          <w:color w:val="000000"/>
          <w:sz w:val="24"/>
          <w:szCs w:val="24"/>
        </w:rPr>
        <w:t xml:space="preserve"> </w:t>
      </w:r>
      <w:proofErr w:type="spellStart"/>
      <w:r w:rsidR="005260D9" w:rsidRPr="005260D9">
        <w:rPr>
          <w:rFonts w:ascii="Book Antiqua" w:hAnsi="Book Antiqua"/>
          <w:bCs/>
          <w:color w:val="000000"/>
          <w:sz w:val="24"/>
          <w:szCs w:val="24"/>
        </w:rPr>
        <w:t>Gurbulak</w:t>
      </w:r>
      <w:proofErr w:type="spellEnd"/>
      <w:r w:rsidR="005260D9" w:rsidRPr="005260D9">
        <w:rPr>
          <w:rFonts w:ascii="Book Antiqua" w:hAnsi="Book Antiqua" w:hint="eastAsia"/>
          <w:bCs/>
          <w:color w:val="000000"/>
          <w:sz w:val="24"/>
          <w:szCs w:val="24"/>
          <w:lang w:eastAsia="zh-CN"/>
        </w:rPr>
        <w:t xml:space="preserve"> </w:t>
      </w:r>
      <w:r w:rsidR="005260D9" w:rsidRPr="005260D9">
        <w:rPr>
          <w:rFonts w:ascii="Book Antiqua" w:hAnsi="Book Antiqua"/>
          <w:bCs/>
          <w:color w:val="000000"/>
          <w:sz w:val="24"/>
          <w:szCs w:val="24"/>
        </w:rPr>
        <w:t>B</w:t>
      </w:r>
      <w:r w:rsidR="005260D9" w:rsidRPr="005260D9">
        <w:rPr>
          <w:rFonts w:ascii="Book Antiqua" w:hAnsi="Book Antiqua" w:hint="eastAsia"/>
          <w:bCs/>
          <w:color w:val="000000"/>
          <w:sz w:val="24"/>
          <w:szCs w:val="24"/>
          <w:lang w:eastAsia="zh-CN"/>
        </w:rPr>
        <w:t>,</w:t>
      </w:r>
      <w:r w:rsidR="005260D9" w:rsidRPr="005260D9">
        <w:rPr>
          <w:rFonts w:ascii="Book Antiqua" w:hAnsi="Book Antiqua"/>
          <w:bCs/>
          <w:color w:val="000000"/>
          <w:sz w:val="24"/>
          <w:szCs w:val="24"/>
          <w:lang w:eastAsia="zh-CN"/>
        </w:rPr>
        <w:t xml:space="preserve"> Perez-</w:t>
      </w:r>
      <w:proofErr w:type="spellStart"/>
      <w:r w:rsidR="005260D9" w:rsidRPr="005260D9">
        <w:rPr>
          <w:rFonts w:ascii="Book Antiqua" w:hAnsi="Book Antiqua"/>
          <w:bCs/>
          <w:color w:val="000000"/>
          <w:sz w:val="24"/>
          <w:szCs w:val="24"/>
          <w:lang w:eastAsia="zh-CN"/>
        </w:rPr>
        <w:t>Cuadrado</w:t>
      </w:r>
      <w:proofErr w:type="spellEnd"/>
      <w:r w:rsidR="005260D9" w:rsidRPr="005260D9">
        <w:rPr>
          <w:rFonts w:ascii="Book Antiqua" w:hAnsi="Book Antiqua"/>
          <w:bCs/>
          <w:color w:val="000000"/>
          <w:sz w:val="24"/>
          <w:szCs w:val="24"/>
          <w:lang w:eastAsia="zh-CN"/>
        </w:rPr>
        <w:t>-Robles</w:t>
      </w:r>
      <w:r w:rsidR="005260D9" w:rsidRPr="005260D9">
        <w:rPr>
          <w:rFonts w:ascii="Book Antiqua" w:hAnsi="Book Antiqua" w:hint="eastAsia"/>
          <w:bCs/>
          <w:color w:val="000000"/>
          <w:sz w:val="24"/>
          <w:szCs w:val="24"/>
          <w:lang w:eastAsia="zh-CN"/>
        </w:rPr>
        <w:t xml:space="preserve"> </w:t>
      </w:r>
      <w:r w:rsidR="005260D9" w:rsidRPr="005260D9">
        <w:rPr>
          <w:rFonts w:ascii="Book Antiqua" w:hAnsi="Book Antiqua"/>
          <w:bCs/>
          <w:color w:val="000000"/>
          <w:sz w:val="24"/>
          <w:szCs w:val="24"/>
          <w:lang w:eastAsia="zh-CN"/>
        </w:rPr>
        <w:t>E</w:t>
      </w:r>
      <w:r w:rsidRPr="005260D9">
        <w:rPr>
          <w:rFonts w:ascii="Book Antiqua" w:hAnsi="Book Antiqua"/>
          <w:bCs/>
          <w:color w:val="000000"/>
          <w:sz w:val="24"/>
          <w:szCs w:val="24"/>
        </w:rPr>
        <w:t xml:space="preserve"> </w:t>
      </w:r>
      <w:r w:rsidRPr="005260D9">
        <w:rPr>
          <w:rFonts w:ascii="Book Antiqua" w:hAnsi="Book Antiqua"/>
          <w:b/>
          <w:bCs/>
          <w:color w:val="000000"/>
          <w:sz w:val="24"/>
          <w:szCs w:val="24"/>
        </w:rPr>
        <w:t>S-Editor</w:t>
      </w:r>
      <w:r w:rsidRPr="005260D9">
        <w:rPr>
          <w:rFonts w:ascii="Book Antiqua" w:hAnsi="Book Antiqua"/>
          <w:b/>
          <w:bCs/>
          <w:color w:val="000000"/>
          <w:sz w:val="24"/>
          <w:szCs w:val="24"/>
          <w:lang w:eastAsia="zh-CN"/>
        </w:rPr>
        <w:t>:</w:t>
      </w:r>
      <w:r w:rsidRPr="005260D9">
        <w:rPr>
          <w:rFonts w:ascii="Book Antiqua" w:hAnsi="Book Antiqua"/>
          <w:bCs/>
          <w:color w:val="000000"/>
          <w:sz w:val="24"/>
          <w:szCs w:val="24"/>
        </w:rPr>
        <w:t xml:space="preserve"> </w:t>
      </w:r>
      <w:r w:rsidRPr="005260D9">
        <w:rPr>
          <w:rFonts w:ascii="Book Antiqua" w:hAnsi="Book Antiqua"/>
          <w:bCs/>
          <w:color w:val="000000"/>
          <w:sz w:val="24"/>
          <w:szCs w:val="24"/>
          <w:lang w:eastAsia="zh-CN"/>
        </w:rPr>
        <w:t>Qi Y</w:t>
      </w:r>
      <w:r w:rsidR="005260D9" w:rsidRPr="005260D9">
        <w:rPr>
          <w:rFonts w:ascii="Book Antiqua" w:hAnsi="Book Antiqua"/>
          <w:b/>
          <w:bCs/>
          <w:color w:val="000000"/>
          <w:sz w:val="24"/>
          <w:szCs w:val="24"/>
        </w:rPr>
        <w:t xml:space="preserve"> </w:t>
      </w:r>
      <w:r w:rsidRPr="005260D9">
        <w:rPr>
          <w:rFonts w:ascii="Book Antiqua" w:hAnsi="Book Antiqua"/>
          <w:b/>
          <w:bCs/>
          <w:color w:val="000000"/>
          <w:sz w:val="24"/>
          <w:szCs w:val="24"/>
        </w:rPr>
        <w:t>L-Editor</w:t>
      </w:r>
      <w:r w:rsidRPr="005260D9">
        <w:rPr>
          <w:rFonts w:ascii="Book Antiqua" w:hAnsi="Book Antiqua"/>
          <w:b/>
          <w:bCs/>
          <w:color w:val="000000"/>
          <w:sz w:val="24"/>
          <w:szCs w:val="24"/>
          <w:lang w:eastAsia="zh-CN"/>
        </w:rPr>
        <w:t>:</w:t>
      </w:r>
      <w:r w:rsidRPr="005260D9">
        <w:rPr>
          <w:rFonts w:ascii="Book Antiqua" w:hAnsi="Book Antiqua"/>
          <w:b/>
          <w:bCs/>
          <w:color w:val="000000"/>
          <w:sz w:val="24"/>
          <w:szCs w:val="24"/>
        </w:rPr>
        <w:t xml:space="preserve">   E-Editor</w:t>
      </w:r>
      <w:r w:rsidRPr="005260D9">
        <w:rPr>
          <w:rFonts w:ascii="Book Antiqua" w:hAnsi="Book Antiqua"/>
          <w:b/>
          <w:bCs/>
          <w:color w:val="000000"/>
          <w:sz w:val="24"/>
          <w:szCs w:val="24"/>
          <w:lang w:eastAsia="zh-CN"/>
        </w:rPr>
        <w:t>:</w:t>
      </w:r>
    </w:p>
    <w:p w:rsidR="00D037C8" w:rsidRPr="00D037C8" w:rsidRDefault="00D037C8" w:rsidP="00E71B66">
      <w:pPr>
        <w:spacing w:line="360" w:lineRule="auto"/>
        <w:ind w:right="120"/>
        <w:rPr>
          <w:rFonts w:ascii="Book Antiqua" w:hAnsi="Book Antiqua"/>
          <w:b/>
          <w:bCs/>
          <w:color w:val="000000"/>
          <w:sz w:val="24"/>
          <w:szCs w:val="24"/>
          <w:lang w:eastAsia="zh-CN"/>
        </w:rPr>
      </w:pPr>
    </w:p>
    <w:p w:rsidR="00E71B66" w:rsidRPr="005260D9" w:rsidRDefault="00E71B66" w:rsidP="00E71B66">
      <w:pPr>
        <w:shd w:val="clear" w:color="auto" w:fill="FFFFFF"/>
        <w:snapToGrid w:val="0"/>
        <w:spacing w:line="360" w:lineRule="auto"/>
        <w:rPr>
          <w:rFonts w:ascii="Book Antiqua" w:hAnsi="Book Antiqua" w:cs="Helvetica"/>
          <w:b/>
          <w:sz w:val="24"/>
          <w:szCs w:val="24"/>
        </w:rPr>
      </w:pPr>
      <w:r w:rsidRPr="005260D9">
        <w:rPr>
          <w:rFonts w:ascii="Book Antiqua" w:hAnsi="Book Antiqua" w:cs="Helvetica"/>
          <w:b/>
          <w:sz w:val="24"/>
          <w:szCs w:val="24"/>
        </w:rPr>
        <w:t xml:space="preserve">Specialty type: </w:t>
      </w:r>
      <w:r w:rsidRPr="005260D9">
        <w:rPr>
          <w:rFonts w:ascii="Book Antiqua" w:hAnsi="Book Antiqua" w:cs="Helvetica"/>
          <w:sz w:val="24"/>
          <w:szCs w:val="24"/>
        </w:rPr>
        <w:t>Gastroenterology and</w:t>
      </w:r>
      <w:r w:rsidRPr="005260D9">
        <w:rPr>
          <w:rFonts w:ascii="Book Antiqua" w:hAnsi="Book Antiqua" w:cs="Helvetica" w:hint="eastAsia"/>
          <w:sz w:val="24"/>
          <w:szCs w:val="24"/>
        </w:rPr>
        <w:t xml:space="preserve"> </w:t>
      </w:r>
      <w:proofErr w:type="spellStart"/>
      <w:r w:rsidRPr="005260D9">
        <w:rPr>
          <w:rFonts w:ascii="Book Antiqua" w:hAnsi="Book Antiqua" w:cs="Helvetica"/>
          <w:sz w:val="24"/>
          <w:szCs w:val="24"/>
        </w:rPr>
        <w:t>hepatology</w:t>
      </w:r>
      <w:proofErr w:type="spellEnd"/>
    </w:p>
    <w:p w:rsidR="00E71B66" w:rsidRPr="005260D9" w:rsidRDefault="00E71B66" w:rsidP="00E71B66">
      <w:pPr>
        <w:shd w:val="clear" w:color="auto" w:fill="FFFFFF"/>
        <w:snapToGrid w:val="0"/>
        <w:spacing w:line="360" w:lineRule="auto"/>
        <w:rPr>
          <w:rFonts w:ascii="Book Antiqua" w:hAnsi="Book Antiqua" w:cs="Helvetica"/>
          <w:b/>
          <w:sz w:val="24"/>
          <w:szCs w:val="24"/>
        </w:rPr>
      </w:pPr>
      <w:r w:rsidRPr="005260D9">
        <w:rPr>
          <w:rFonts w:ascii="Book Antiqua" w:hAnsi="Book Antiqua" w:cs="Helvetica"/>
          <w:b/>
          <w:sz w:val="24"/>
          <w:szCs w:val="24"/>
        </w:rPr>
        <w:t xml:space="preserve">Country of origin: </w:t>
      </w:r>
      <w:r w:rsidR="005260D9" w:rsidRPr="005260D9">
        <w:rPr>
          <w:rFonts w:ascii="Book Antiqua" w:hAnsi="Book Antiqua" w:cs="Helvetica"/>
          <w:sz w:val="24"/>
          <w:szCs w:val="24"/>
        </w:rPr>
        <w:t>Japan</w:t>
      </w:r>
    </w:p>
    <w:p w:rsidR="00E71B66" w:rsidRPr="005260D9" w:rsidRDefault="00E71B66" w:rsidP="00E71B66">
      <w:pPr>
        <w:shd w:val="clear" w:color="auto" w:fill="FFFFFF"/>
        <w:snapToGrid w:val="0"/>
        <w:spacing w:line="360" w:lineRule="auto"/>
        <w:rPr>
          <w:rFonts w:ascii="Book Antiqua" w:hAnsi="Book Antiqua" w:cs="Helvetica"/>
          <w:b/>
          <w:sz w:val="24"/>
          <w:szCs w:val="24"/>
        </w:rPr>
      </w:pPr>
      <w:r w:rsidRPr="005260D9">
        <w:rPr>
          <w:rFonts w:ascii="Book Antiqua" w:hAnsi="Book Antiqua" w:cs="Helvetica"/>
          <w:b/>
          <w:sz w:val="24"/>
          <w:szCs w:val="24"/>
        </w:rPr>
        <w:t>Peer-review report classification</w:t>
      </w:r>
    </w:p>
    <w:p w:rsidR="00E71B66" w:rsidRPr="005260D9" w:rsidRDefault="00E71B66" w:rsidP="00E71B66">
      <w:pPr>
        <w:shd w:val="clear" w:color="auto" w:fill="FFFFFF"/>
        <w:snapToGrid w:val="0"/>
        <w:spacing w:line="360" w:lineRule="auto"/>
        <w:rPr>
          <w:rFonts w:ascii="Book Antiqua" w:hAnsi="Book Antiqua" w:cs="Helvetica"/>
          <w:sz w:val="24"/>
          <w:szCs w:val="24"/>
          <w:lang w:eastAsia="zh-CN"/>
        </w:rPr>
      </w:pPr>
      <w:r w:rsidRPr="005260D9">
        <w:rPr>
          <w:rFonts w:ascii="Book Antiqua" w:hAnsi="Book Antiqua" w:cs="Helvetica"/>
          <w:sz w:val="24"/>
          <w:szCs w:val="24"/>
        </w:rPr>
        <w:t xml:space="preserve">Grade A (Excellent): </w:t>
      </w:r>
      <w:r w:rsidR="005260D9" w:rsidRPr="005260D9">
        <w:rPr>
          <w:rFonts w:ascii="Book Antiqua" w:hAnsi="Book Antiqua" w:cs="Helvetica" w:hint="eastAsia"/>
          <w:sz w:val="24"/>
          <w:szCs w:val="24"/>
          <w:lang w:eastAsia="zh-CN"/>
        </w:rPr>
        <w:t>A</w:t>
      </w:r>
    </w:p>
    <w:p w:rsidR="00E71B66" w:rsidRPr="005260D9" w:rsidRDefault="00E71B66" w:rsidP="00E71B66">
      <w:pPr>
        <w:shd w:val="clear" w:color="auto" w:fill="FFFFFF"/>
        <w:snapToGrid w:val="0"/>
        <w:spacing w:line="360" w:lineRule="auto"/>
        <w:rPr>
          <w:rFonts w:ascii="Book Antiqua" w:hAnsi="Book Antiqua" w:cs="Helvetica"/>
          <w:sz w:val="24"/>
          <w:szCs w:val="24"/>
          <w:lang w:eastAsia="zh-CN"/>
        </w:rPr>
      </w:pPr>
      <w:r w:rsidRPr="005260D9">
        <w:rPr>
          <w:rFonts w:ascii="Book Antiqua" w:hAnsi="Book Antiqua" w:cs="Helvetica"/>
          <w:sz w:val="24"/>
          <w:szCs w:val="24"/>
        </w:rPr>
        <w:t xml:space="preserve">Grade B (Very good): </w:t>
      </w:r>
      <w:r w:rsidR="005260D9" w:rsidRPr="005260D9">
        <w:rPr>
          <w:rFonts w:ascii="Book Antiqua" w:hAnsi="Book Antiqua" w:cs="Helvetica" w:hint="eastAsia"/>
          <w:sz w:val="24"/>
          <w:szCs w:val="24"/>
          <w:lang w:eastAsia="zh-CN"/>
        </w:rPr>
        <w:t>B</w:t>
      </w:r>
    </w:p>
    <w:p w:rsidR="00E71B66" w:rsidRPr="005260D9" w:rsidRDefault="00E71B66" w:rsidP="00E71B66">
      <w:pPr>
        <w:shd w:val="clear" w:color="auto" w:fill="FFFFFF"/>
        <w:snapToGrid w:val="0"/>
        <w:spacing w:line="360" w:lineRule="auto"/>
        <w:rPr>
          <w:rFonts w:ascii="Book Antiqua" w:hAnsi="Book Antiqua" w:cs="Helvetica"/>
          <w:sz w:val="24"/>
          <w:szCs w:val="24"/>
        </w:rPr>
      </w:pPr>
      <w:r w:rsidRPr="005260D9">
        <w:rPr>
          <w:rFonts w:ascii="Book Antiqua" w:hAnsi="Book Antiqua" w:cs="Helvetica"/>
          <w:sz w:val="24"/>
          <w:szCs w:val="24"/>
        </w:rPr>
        <w:t xml:space="preserve">Grade C (Good): </w:t>
      </w:r>
      <w:r w:rsidRPr="005260D9">
        <w:rPr>
          <w:rFonts w:ascii="Book Antiqua" w:hAnsi="Book Antiqua" w:cs="Helvetica" w:hint="eastAsia"/>
          <w:sz w:val="24"/>
          <w:szCs w:val="24"/>
        </w:rPr>
        <w:t>0</w:t>
      </w:r>
    </w:p>
    <w:p w:rsidR="00E71B66" w:rsidRPr="005260D9" w:rsidRDefault="00E71B66" w:rsidP="00E71B66">
      <w:pPr>
        <w:shd w:val="clear" w:color="auto" w:fill="FFFFFF"/>
        <w:snapToGrid w:val="0"/>
        <w:spacing w:line="360" w:lineRule="auto"/>
        <w:rPr>
          <w:rFonts w:ascii="Book Antiqua" w:hAnsi="Book Antiqua" w:cs="Helvetica"/>
          <w:sz w:val="24"/>
          <w:szCs w:val="24"/>
        </w:rPr>
      </w:pPr>
      <w:r w:rsidRPr="005260D9">
        <w:rPr>
          <w:rFonts w:ascii="Book Antiqua" w:hAnsi="Book Antiqua" w:cs="Helvetica"/>
          <w:sz w:val="24"/>
          <w:szCs w:val="24"/>
        </w:rPr>
        <w:t xml:space="preserve">Grade D (Fair): </w:t>
      </w:r>
      <w:r w:rsidRPr="005260D9">
        <w:rPr>
          <w:rFonts w:ascii="Book Antiqua" w:hAnsi="Book Antiqua" w:cs="Helvetica" w:hint="eastAsia"/>
          <w:sz w:val="24"/>
          <w:szCs w:val="24"/>
        </w:rPr>
        <w:t>0</w:t>
      </w:r>
    </w:p>
    <w:p w:rsidR="00E71B66" w:rsidRPr="005260D9" w:rsidRDefault="00E71B66" w:rsidP="00E71B66">
      <w:pPr>
        <w:shd w:val="clear" w:color="auto" w:fill="FFFFFF"/>
        <w:snapToGrid w:val="0"/>
        <w:spacing w:line="360" w:lineRule="auto"/>
        <w:rPr>
          <w:rFonts w:ascii="Book Antiqua" w:hAnsi="Book Antiqua" w:cs="Helvetica"/>
          <w:sz w:val="24"/>
          <w:szCs w:val="24"/>
        </w:rPr>
      </w:pPr>
      <w:r w:rsidRPr="005260D9">
        <w:rPr>
          <w:rFonts w:ascii="Book Antiqua" w:hAnsi="Book Antiqua" w:cs="Helvetica"/>
          <w:sz w:val="24"/>
          <w:szCs w:val="24"/>
        </w:rPr>
        <w:t xml:space="preserve">Grade E (Poor): </w:t>
      </w:r>
      <w:r w:rsidRPr="005260D9">
        <w:rPr>
          <w:rFonts w:ascii="Book Antiqua" w:hAnsi="Book Antiqua" w:cs="Helvetica" w:hint="eastAsia"/>
          <w:sz w:val="24"/>
          <w:szCs w:val="24"/>
        </w:rPr>
        <w:t>0</w:t>
      </w:r>
    </w:p>
    <w:bookmarkEnd w:id="47"/>
    <w:bookmarkEnd w:id="48"/>
    <w:p w:rsidR="009E1B66" w:rsidRPr="005260D9" w:rsidRDefault="003C5065" w:rsidP="000C3E5E">
      <w:pPr>
        <w:widowControl/>
        <w:adjustRightInd w:val="0"/>
        <w:snapToGrid w:val="0"/>
        <w:spacing w:line="360" w:lineRule="auto"/>
        <w:contextualSpacing/>
        <w:outlineLvl w:val="0"/>
        <w:rPr>
          <w:rFonts w:ascii="Book Antiqua" w:eastAsiaTheme="minorEastAsia" w:hAnsi="Book Antiqua"/>
          <w:b/>
          <w:sz w:val="24"/>
          <w:szCs w:val="24"/>
        </w:rPr>
      </w:pPr>
      <w:r w:rsidRPr="005260D9">
        <w:rPr>
          <w:rFonts w:ascii="Book Antiqua" w:hAnsi="Book Antiqua"/>
          <w:sz w:val="24"/>
          <w:szCs w:val="24"/>
        </w:rPr>
        <w:lastRenderedPageBreak/>
        <w:br w:type="page"/>
      </w:r>
    </w:p>
    <w:p w:rsidR="00E71B66" w:rsidRPr="005260D9" w:rsidRDefault="00E71B66" w:rsidP="000C3E5E">
      <w:pPr>
        <w:widowControl/>
        <w:shd w:val="clear" w:color="auto" w:fill="FFFFFF"/>
        <w:adjustRightInd w:val="0"/>
        <w:snapToGrid w:val="0"/>
        <w:spacing w:line="360" w:lineRule="auto"/>
        <w:contextualSpacing/>
        <w:rPr>
          <w:rFonts w:ascii="Book Antiqua" w:hAnsi="Book Antiqua"/>
          <w:b/>
          <w:sz w:val="24"/>
          <w:szCs w:val="24"/>
          <w:lang w:eastAsia="zh-CN"/>
        </w:rPr>
      </w:pPr>
      <w:r w:rsidRPr="005260D9">
        <w:rPr>
          <w:rFonts w:ascii="Book Antiqua" w:hAnsi="Book Antiqua"/>
          <w:bCs/>
          <w:noProof/>
          <w:sz w:val="24"/>
          <w:szCs w:val="24"/>
          <w:lang w:eastAsia="en-US"/>
        </w:rPr>
        <w:lastRenderedPageBreak/>
        <w:drawing>
          <wp:inline distT="0" distB="0" distL="0" distR="0" wp14:anchorId="50242966" wp14:editId="165503B4">
            <wp:extent cx="1800225" cy="2105025"/>
            <wp:effectExtent l="0" t="0" r="9525" b="9525"/>
            <wp:docPr id="2" name="図 2" descr="C:\Users\kobara\Desktop\WJG OTSC submit\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bara\Desktop\WJG OTSC submit\Fig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105025"/>
                    </a:xfrm>
                    <a:prstGeom prst="rect">
                      <a:avLst/>
                    </a:prstGeom>
                    <a:noFill/>
                    <a:ln>
                      <a:noFill/>
                    </a:ln>
                  </pic:spPr>
                </pic:pic>
              </a:graphicData>
            </a:graphic>
          </wp:inline>
        </w:drawing>
      </w:r>
    </w:p>
    <w:p w:rsidR="00E71B66" w:rsidRPr="005260D9" w:rsidRDefault="00E71B66" w:rsidP="000C3E5E">
      <w:pPr>
        <w:widowControl/>
        <w:shd w:val="clear" w:color="auto" w:fill="FFFFFF"/>
        <w:adjustRightInd w:val="0"/>
        <w:snapToGrid w:val="0"/>
        <w:spacing w:line="360" w:lineRule="auto"/>
        <w:contextualSpacing/>
        <w:rPr>
          <w:rFonts w:ascii="Book Antiqua" w:hAnsi="Book Antiqua"/>
          <w:b/>
          <w:sz w:val="24"/>
          <w:szCs w:val="24"/>
          <w:lang w:eastAsia="zh-CN"/>
        </w:rPr>
      </w:pPr>
    </w:p>
    <w:p w:rsidR="009E1B66" w:rsidRPr="005260D9" w:rsidRDefault="009E1B66" w:rsidP="000C3E5E">
      <w:pPr>
        <w:widowControl/>
        <w:shd w:val="clear" w:color="auto" w:fill="FFFFFF"/>
        <w:adjustRightInd w:val="0"/>
        <w:snapToGrid w:val="0"/>
        <w:spacing w:line="360" w:lineRule="auto"/>
        <w:contextualSpacing/>
        <w:rPr>
          <w:rFonts w:ascii="Book Antiqua" w:hAnsi="Book Antiqua"/>
          <w:sz w:val="24"/>
          <w:szCs w:val="24"/>
        </w:rPr>
      </w:pPr>
      <w:r w:rsidRPr="005260D9">
        <w:rPr>
          <w:rFonts w:ascii="Book Antiqua" w:hAnsi="Book Antiqua"/>
          <w:b/>
          <w:sz w:val="24"/>
          <w:szCs w:val="24"/>
        </w:rPr>
        <w:t>Figure 1</w:t>
      </w:r>
      <w:r w:rsidR="00876677" w:rsidRPr="005260D9">
        <w:rPr>
          <w:rFonts w:ascii="Book Antiqua" w:eastAsia="MS PGothic" w:hAnsi="Book Antiqua"/>
          <w:b/>
          <w:bCs/>
          <w:kern w:val="36"/>
          <w:sz w:val="24"/>
          <w:szCs w:val="24"/>
        </w:rPr>
        <w:t xml:space="preserve"> </w:t>
      </w:r>
      <w:r w:rsidR="00E71B66" w:rsidRPr="005260D9">
        <w:rPr>
          <w:rFonts w:ascii="Book Antiqua" w:eastAsia="MS PGothic" w:hAnsi="Book Antiqua"/>
          <w:b/>
          <w:bCs/>
          <w:kern w:val="36"/>
          <w:sz w:val="24"/>
          <w:szCs w:val="24"/>
        </w:rPr>
        <w:t xml:space="preserve">Key </w:t>
      </w:r>
      <w:r w:rsidR="00FD04B6" w:rsidRPr="005260D9">
        <w:rPr>
          <w:rFonts w:ascii="Book Antiqua" w:eastAsia="MS PGothic" w:hAnsi="Book Antiqua"/>
          <w:b/>
          <w:bCs/>
          <w:kern w:val="36"/>
          <w:sz w:val="24"/>
          <w:szCs w:val="24"/>
        </w:rPr>
        <w:t>factor for</w:t>
      </w:r>
      <w:r w:rsidR="00B03455" w:rsidRPr="005260D9">
        <w:rPr>
          <w:rFonts w:ascii="Book Antiqua" w:eastAsia="MS PGothic" w:hAnsi="Book Antiqua"/>
          <w:b/>
          <w:bCs/>
          <w:kern w:val="36"/>
          <w:sz w:val="24"/>
          <w:szCs w:val="24"/>
        </w:rPr>
        <w:t xml:space="preserve"> the</w:t>
      </w:r>
      <w:r w:rsidR="00FD04B6" w:rsidRPr="005260D9">
        <w:rPr>
          <w:rFonts w:ascii="Book Antiqua" w:eastAsia="MS PGothic" w:hAnsi="Book Antiqua"/>
          <w:b/>
          <w:bCs/>
          <w:kern w:val="36"/>
          <w:sz w:val="24"/>
          <w:szCs w:val="24"/>
        </w:rPr>
        <w:t xml:space="preserve"> success</w:t>
      </w:r>
      <w:r w:rsidR="00876677" w:rsidRPr="005260D9">
        <w:rPr>
          <w:rFonts w:ascii="Book Antiqua" w:eastAsia="MS PGothic" w:hAnsi="Book Antiqua"/>
          <w:b/>
          <w:bCs/>
          <w:kern w:val="36"/>
          <w:sz w:val="24"/>
          <w:szCs w:val="24"/>
        </w:rPr>
        <w:t xml:space="preserve"> of </w:t>
      </w:r>
      <w:r w:rsidR="009460AF" w:rsidRPr="005260D9">
        <w:rPr>
          <w:rFonts w:ascii="Book Antiqua" w:hAnsi="Book Antiqua"/>
          <w:b/>
          <w:kern w:val="0"/>
          <w:sz w:val="24"/>
          <w:szCs w:val="24"/>
        </w:rPr>
        <w:t>o</w:t>
      </w:r>
      <w:r w:rsidR="00876677" w:rsidRPr="005260D9">
        <w:rPr>
          <w:rFonts w:ascii="Book Antiqua" w:hAnsi="Book Antiqua"/>
          <w:b/>
          <w:kern w:val="0"/>
          <w:sz w:val="24"/>
          <w:szCs w:val="24"/>
        </w:rPr>
        <w:t>ver-the-scope clip</w:t>
      </w:r>
      <w:r w:rsidR="009E0DF1" w:rsidRPr="005260D9">
        <w:rPr>
          <w:rFonts w:ascii="Book Antiqua" w:hAnsi="Book Antiqua"/>
          <w:b/>
          <w:kern w:val="0"/>
          <w:sz w:val="24"/>
          <w:szCs w:val="24"/>
        </w:rPr>
        <w:t>s</w:t>
      </w:r>
      <w:r w:rsidR="009E0DF1" w:rsidRPr="005260D9">
        <w:rPr>
          <w:rFonts w:ascii="Book Antiqua" w:eastAsia="MS PGothic" w:hAnsi="Book Antiqua"/>
          <w:b/>
          <w:bCs/>
          <w:kern w:val="36"/>
          <w:sz w:val="24"/>
          <w:szCs w:val="24"/>
        </w:rPr>
        <w:t xml:space="preserve">: </w:t>
      </w:r>
      <w:r w:rsidR="00A85472" w:rsidRPr="005260D9">
        <w:rPr>
          <w:rFonts w:ascii="Book Antiqua" w:eastAsia="MS PGothic" w:hAnsi="Book Antiqua"/>
          <w:b/>
          <w:bCs/>
          <w:kern w:val="36"/>
          <w:sz w:val="24"/>
          <w:szCs w:val="24"/>
        </w:rPr>
        <w:t>schema</w:t>
      </w:r>
      <w:r w:rsidR="009E0DF1" w:rsidRPr="005260D9">
        <w:rPr>
          <w:rFonts w:ascii="Book Antiqua" w:eastAsia="MS PGothic" w:hAnsi="Book Antiqua"/>
          <w:b/>
          <w:bCs/>
          <w:kern w:val="36"/>
          <w:sz w:val="24"/>
          <w:szCs w:val="24"/>
        </w:rPr>
        <w:t xml:space="preserve"> of </w:t>
      </w:r>
      <w:r w:rsidR="00876677" w:rsidRPr="005260D9">
        <w:rPr>
          <w:rFonts w:ascii="Book Antiqua" w:eastAsia="MS PGothic" w:hAnsi="Book Antiqua"/>
          <w:b/>
          <w:bCs/>
          <w:kern w:val="36"/>
          <w:sz w:val="24"/>
          <w:szCs w:val="24"/>
        </w:rPr>
        <w:t xml:space="preserve">three suction methods into the </w:t>
      </w:r>
      <w:r w:rsidR="00876677" w:rsidRPr="005260D9">
        <w:rPr>
          <w:rFonts w:ascii="Book Antiqua" w:hAnsi="Book Antiqua"/>
          <w:b/>
          <w:sz w:val="24"/>
          <w:szCs w:val="24"/>
        </w:rPr>
        <w:t>application</w:t>
      </w:r>
      <w:r w:rsidR="00876677" w:rsidRPr="005260D9">
        <w:rPr>
          <w:rFonts w:ascii="Book Antiqua" w:eastAsia="MS PGothic" w:hAnsi="Book Antiqua"/>
          <w:b/>
          <w:bCs/>
          <w:kern w:val="36"/>
          <w:sz w:val="24"/>
          <w:szCs w:val="24"/>
        </w:rPr>
        <w:t xml:space="preserve"> cap of the target lesion. </w:t>
      </w:r>
      <w:r w:rsidR="00CD740E" w:rsidRPr="005260D9">
        <w:rPr>
          <w:rFonts w:ascii="Book Antiqua" w:eastAsiaTheme="minorEastAsia" w:hAnsi="Book Antiqua"/>
          <w:sz w:val="24"/>
          <w:szCs w:val="24"/>
        </w:rPr>
        <w:t xml:space="preserve">A: </w:t>
      </w:r>
      <w:r w:rsidRPr="005260D9">
        <w:rPr>
          <w:rFonts w:ascii="Book Antiqua" w:eastAsia="MS PGothic" w:hAnsi="Book Antiqua"/>
          <w:bCs/>
          <w:kern w:val="36"/>
          <w:sz w:val="24"/>
          <w:szCs w:val="24"/>
        </w:rPr>
        <w:t xml:space="preserve">Simple suction, similar to endoscopic </w:t>
      </w:r>
      <w:proofErr w:type="spellStart"/>
      <w:r w:rsidRPr="005260D9">
        <w:rPr>
          <w:rFonts w:ascii="Book Antiqua" w:eastAsia="MS PGothic" w:hAnsi="Book Antiqua"/>
          <w:bCs/>
          <w:kern w:val="36"/>
          <w:sz w:val="24"/>
          <w:szCs w:val="24"/>
        </w:rPr>
        <w:t>variceal</w:t>
      </w:r>
      <w:proofErr w:type="spellEnd"/>
      <w:r w:rsidRPr="005260D9">
        <w:rPr>
          <w:rFonts w:ascii="Book Antiqua" w:eastAsia="MS PGothic" w:hAnsi="Book Antiqua"/>
          <w:bCs/>
          <w:kern w:val="36"/>
          <w:sz w:val="24"/>
          <w:szCs w:val="24"/>
        </w:rPr>
        <w:t xml:space="preserve"> band ligation</w:t>
      </w:r>
      <w:r w:rsidR="00876677" w:rsidRPr="005260D9">
        <w:rPr>
          <w:rFonts w:ascii="Book Antiqua" w:eastAsia="MS PGothic" w:hAnsi="Book Antiqua"/>
          <w:bCs/>
          <w:kern w:val="36"/>
          <w:sz w:val="24"/>
          <w:szCs w:val="24"/>
        </w:rPr>
        <w:t xml:space="preserve"> </w:t>
      </w:r>
      <w:r w:rsidR="00876677" w:rsidRPr="005260D9">
        <w:rPr>
          <w:rFonts w:ascii="Book Antiqua" w:hAnsi="Book Antiqua"/>
          <w:sz w:val="24"/>
          <w:szCs w:val="24"/>
        </w:rPr>
        <w:t>(SS method)</w:t>
      </w:r>
      <w:r w:rsidR="00CD740E" w:rsidRPr="005260D9">
        <w:rPr>
          <w:rFonts w:ascii="Book Antiqua" w:hAnsi="Book Antiqua"/>
          <w:sz w:val="24"/>
          <w:szCs w:val="24"/>
        </w:rPr>
        <w:t>;</w:t>
      </w:r>
      <w:r w:rsidR="00CD740E" w:rsidRPr="005260D9">
        <w:rPr>
          <w:rFonts w:ascii="Book Antiqua" w:eastAsiaTheme="minorEastAsia" w:hAnsi="Book Antiqua"/>
          <w:sz w:val="24"/>
          <w:szCs w:val="24"/>
        </w:rPr>
        <w:t xml:space="preserve"> </w:t>
      </w:r>
      <w:r w:rsidR="00876677" w:rsidRPr="005260D9">
        <w:rPr>
          <w:rFonts w:ascii="Book Antiqua" w:hAnsi="Book Antiqua"/>
          <w:sz w:val="24"/>
          <w:szCs w:val="24"/>
        </w:rPr>
        <w:t>B</w:t>
      </w:r>
      <w:r w:rsidR="00CD740E" w:rsidRPr="005260D9">
        <w:rPr>
          <w:rFonts w:ascii="Book Antiqua" w:hAnsi="Book Antiqua"/>
          <w:sz w:val="24"/>
          <w:szCs w:val="24"/>
        </w:rPr>
        <w:t xml:space="preserve">: </w:t>
      </w:r>
      <w:r w:rsidR="00876677" w:rsidRPr="005260D9">
        <w:rPr>
          <w:rFonts w:ascii="Book Antiqua" w:hAnsi="Book Antiqua"/>
          <w:color w:val="000000"/>
          <w:kern w:val="0"/>
          <w:sz w:val="24"/>
          <w:szCs w:val="24"/>
        </w:rPr>
        <w:t xml:space="preserve">Assist of </w:t>
      </w:r>
      <w:r w:rsidRPr="005260D9">
        <w:rPr>
          <w:rFonts w:ascii="Book Antiqua" w:hAnsi="Book Antiqua"/>
          <w:color w:val="000000"/>
          <w:kern w:val="0"/>
          <w:sz w:val="24"/>
          <w:szCs w:val="24"/>
        </w:rPr>
        <w:t xml:space="preserve">grasping forceps: </w:t>
      </w:r>
      <w:r w:rsidRPr="005260D9">
        <w:rPr>
          <w:rFonts w:ascii="Book Antiqua" w:eastAsia="MS PGothic" w:hAnsi="Book Antiqua"/>
          <w:bCs/>
          <w:kern w:val="36"/>
          <w:sz w:val="24"/>
          <w:szCs w:val="24"/>
        </w:rPr>
        <w:t>Twin Grasper</w:t>
      </w:r>
      <w:r w:rsidRPr="005260D9">
        <w:rPr>
          <w:rFonts w:ascii="Book Antiqua" w:hAnsi="Book Antiqua"/>
          <w:sz w:val="24"/>
          <w:szCs w:val="24"/>
        </w:rPr>
        <w:t xml:space="preserve"> device (TG method)</w:t>
      </w:r>
      <w:r w:rsidR="00CD740E" w:rsidRPr="005260D9">
        <w:rPr>
          <w:rFonts w:ascii="Book Antiqua" w:hAnsi="Book Antiqua"/>
          <w:sz w:val="24"/>
          <w:szCs w:val="24"/>
        </w:rPr>
        <w:t>;</w:t>
      </w:r>
      <w:r w:rsidR="00CD740E" w:rsidRPr="005260D9">
        <w:rPr>
          <w:rFonts w:ascii="Book Antiqua" w:eastAsiaTheme="minorEastAsia" w:hAnsi="Book Antiqua"/>
          <w:sz w:val="24"/>
          <w:szCs w:val="24"/>
        </w:rPr>
        <w:t xml:space="preserve"> </w:t>
      </w:r>
      <w:r w:rsidR="00CD740E" w:rsidRPr="005260D9">
        <w:rPr>
          <w:rFonts w:ascii="Book Antiqua" w:hAnsi="Book Antiqua"/>
          <w:sz w:val="24"/>
          <w:szCs w:val="24"/>
        </w:rPr>
        <w:t>C:</w:t>
      </w:r>
      <w:r w:rsidR="006B050F" w:rsidRPr="005260D9">
        <w:rPr>
          <w:rFonts w:ascii="Book Antiqua" w:hAnsi="Book Antiqua"/>
          <w:sz w:val="24"/>
          <w:szCs w:val="24"/>
        </w:rPr>
        <w:t xml:space="preserve"> </w:t>
      </w:r>
      <w:r w:rsidR="006B050F" w:rsidRPr="005260D9">
        <w:rPr>
          <w:rFonts w:ascii="Book Antiqua" w:eastAsia="MS PGothic" w:hAnsi="Book Antiqua"/>
          <w:bCs/>
          <w:kern w:val="36"/>
          <w:sz w:val="24"/>
          <w:szCs w:val="24"/>
        </w:rPr>
        <w:t>Assist of</w:t>
      </w:r>
      <w:r w:rsidR="00876677" w:rsidRPr="005260D9">
        <w:rPr>
          <w:rFonts w:ascii="Book Antiqua" w:eastAsia="MS PGothic" w:hAnsi="Book Antiqua"/>
          <w:bCs/>
          <w:kern w:val="36"/>
          <w:sz w:val="24"/>
          <w:szCs w:val="24"/>
        </w:rPr>
        <w:t xml:space="preserve"> tissue anchoring device</w:t>
      </w:r>
      <w:r w:rsidR="006B050F" w:rsidRPr="005260D9">
        <w:rPr>
          <w:rFonts w:ascii="Book Antiqua" w:eastAsia="MS PGothic" w:hAnsi="Book Antiqua"/>
          <w:bCs/>
          <w:kern w:val="36"/>
          <w:sz w:val="24"/>
          <w:szCs w:val="24"/>
        </w:rPr>
        <w:t xml:space="preserve"> (</w:t>
      </w:r>
      <w:r w:rsidR="00876677" w:rsidRPr="005260D9">
        <w:rPr>
          <w:rFonts w:ascii="Book Antiqua" w:eastAsia="MS PGothic" w:hAnsi="Book Antiqua"/>
          <w:bCs/>
          <w:kern w:val="36"/>
          <w:sz w:val="24"/>
          <w:szCs w:val="24"/>
        </w:rPr>
        <w:t>A</w:t>
      </w:r>
      <w:r w:rsidR="006B050F" w:rsidRPr="005260D9">
        <w:rPr>
          <w:rFonts w:ascii="Book Antiqua" w:eastAsia="MS PGothic" w:hAnsi="Book Antiqua"/>
          <w:bCs/>
          <w:kern w:val="36"/>
          <w:sz w:val="24"/>
          <w:szCs w:val="24"/>
        </w:rPr>
        <w:t>nchor assist)</w:t>
      </w:r>
      <w:r w:rsidR="00876677" w:rsidRPr="005260D9">
        <w:rPr>
          <w:rFonts w:ascii="Book Antiqua" w:eastAsia="MS PGothic" w:hAnsi="Book Antiqua"/>
          <w:bCs/>
          <w:kern w:val="36"/>
          <w:sz w:val="24"/>
          <w:szCs w:val="24"/>
        </w:rPr>
        <w:t>.</w:t>
      </w:r>
    </w:p>
    <w:p w:rsidR="00CD740E" w:rsidRPr="005260D9" w:rsidRDefault="00D037C8" w:rsidP="000C3E5E">
      <w:pPr>
        <w:widowControl/>
        <w:shd w:val="clear" w:color="auto" w:fill="FFFFFF"/>
        <w:adjustRightInd w:val="0"/>
        <w:snapToGrid w:val="0"/>
        <w:spacing w:line="360" w:lineRule="auto"/>
        <w:contextualSpacing/>
        <w:rPr>
          <w:rFonts w:ascii="Book Antiqua" w:eastAsia="MS PGothic" w:hAnsi="Book Antiqua"/>
          <w:bCs/>
          <w:kern w:val="36"/>
          <w:sz w:val="24"/>
          <w:szCs w:val="24"/>
        </w:rPr>
      </w:pPr>
      <w:r>
        <w:rPr>
          <w:rFonts w:ascii="Book Antiqua" w:eastAsia="MS PGothic" w:hAnsi="Book Antiqua"/>
          <w:bCs/>
          <w:noProof/>
          <w:kern w:val="36"/>
          <w:sz w:val="24"/>
          <w:szCs w:val="24"/>
          <w:lang w:eastAsia="en-US"/>
        </w:rPr>
        <w:drawing>
          <wp:inline distT="0" distB="0" distL="0" distR="0">
            <wp:extent cx="3867802" cy="2867891"/>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737" cy="2867843"/>
                    </a:xfrm>
                    <a:prstGeom prst="rect">
                      <a:avLst/>
                    </a:prstGeom>
                    <a:noFill/>
                    <a:ln>
                      <a:noFill/>
                    </a:ln>
                  </pic:spPr>
                </pic:pic>
              </a:graphicData>
            </a:graphic>
          </wp:inline>
        </w:drawing>
      </w:r>
    </w:p>
    <w:p w:rsidR="00304447" w:rsidRPr="005260D9" w:rsidRDefault="009E1B66" w:rsidP="000C3E5E">
      <w:pPr>
        <w:widowControl/>
        <w:shd w:val="clear" w:color="auto" w:fill="FFFFFF"/>
        <w:adjustRightInd w:val="0"/>
        <w:snapToGrid w:val="0"/>
        <w:spacing w:line="360" w:lineRule="auto"/>
        <w:contextualSpacing/>
        <w:rPr>
          <w:rStyle w:val="Strong"/>
          <w:rFonts w:ascii="Book Antiqua" w:hAnsi="Book Antiqua"/>
          <w:b w:val="0"/>
          <w:sz w:val="24"/>
          <w:szCs w:val="24"/>
        </w:rPr>
      </w:pPr>
      <w:r w:rsidRPr="005260D9">
        <w:rPr>
          <w:rFonts w:ascii="Book Antiqua" w:hAnsi="Book Antiqua"/>
          <w:b/>
          <w:sz w:val="24"/>
          <w:szCs w:val="24"/>
        </w:rPr>
        <w:t xml:space="preserve">Figure </w:t>
      </w:r>
      <w:r w:rsidR="00304447" w:rsidRPr="005260D9">
        <w:rPr>
          <w:rFonts w:ascii="Book Antiqua" w:hAnsi="Book Antiqua"/>
          <w:b/>
          <w:sz w:val="24"/>
          <w:szCs w:val="24"/>
        </w:rPr>
        <w:t>2</w:t>
      </w:r>
      <w:r w:rsidR="00E71B66" w:rsidRPr="005260D9">
        <w:rPr>
          <w:rFonts w:ascii="Book Antiqua" w:hAnsi="Book Antiqua" w:hint="eastAsia"/>
          <w:b/>
          <w:sz w:val="24"/>
          <w:szCs w:val="24"/>
          <w:lang w:eastAsia="zh-CN"/>
        </w:rPr>
        <w:t xml:space="preserve"> </w:t>
      </w:r>
      <w:r w:rsidRPr="005260D9">
        <w:rPr>
          <w:rFonts w:ascii="Book Antiqua" w:hAnsi="Book Antiqua"/>
          <w:b/>
          <w:sz w:val="24"/>
          <w:szCs w:val="24"/>
        </w:rPr>
        <w:t>F</w:t>
      </w:r>
      <w:r w:rsidRPr="005260D9">
        <w:rPr>
          <w:rFonts w:ascii="Book Antiqua" w:eastAsiaTheme="minorEastAsia" w:hAnsi="Book Antiqua"/>
          <w:b/>
          <w:sz w:val="24"/>
          <w:szCs w:val="24"/>
        </w:rPr>
        <w:t>low diagram of patient enrollment and outcomes</w:t>
      </w:r>
      <w:r w:rsidR="00CD740E" w:rsidRPr="005260D9">
        <w:rPr>
          <w:rFonts w:ascii="Book Antiqua" w:eastAsiaTheme="minorEastAsia" w:hAnsi="Book Antiqua"/>
          <w:b/>
          <w:sz w:val="24"/>
          <w:szCs w:val="24"/>
        </w:rPr>
        <w:t>.</w:t>
      </w:r>
      <w:r w:rsidR="00CD740E" w:rsidRPr="005260D9">
        <w:rPr>
          <w:rFonts w:ascii="Book Antiqua" w:eastAsiaTheme="minorEastAsia" w:hAnsi="Book Antiqua"/>
          <w:sz w:val="24"/>
          <w:szCs w:val="24"/>
        </w:rPr>
        <w:t xml:space="preserve"> </w:t>
      </w:r>
      <w:r w:rsidR="00D037C8">
        <w:rPr>
          <w:rFonts w:ascii="Book Antiqua" w:hAnsi="Book Antiqua" w:hint="eastAsia"/>
          <w:sz w:val="24"/>
          <w:szCs w:val="24"/>
          <w:vertAlign w:val="superscript"/>
          <w:lang w:eastAsia="zh-CN"/>
        </w:rPr>
        <w:t>1</w:t>
      </w:r>
      <w:r w:rsidR="00A63E3F" w:rsidRPr="005260D9">
        <w:rPr>
          <w:rFonts w:ascii="Book Antiqua" w:hAnsi="Book Antiqua"/>
          <w:sz w:val="24"/>
          <w:szCs w:val="24"/>
        </w:rPr>
        <w:t>Clinical outcomes of t</w:t>
      </w:r>
      <w:r w:rsidR="00282366" w:rsidRPr="005260D9">
        <w:rPr>
          <w:rFonts w:ascii="Book Antiqua" w:hAnsi="Book Antiqua"/>
          <w:sz w:val="24"/>
          <w:szCs w:val="24"/>
        </w:rPr>
        <w:t xml:space="preserve">wo cases that used the </w:t>
      </w:r>
      <w:r w:rsidR="00282366" w:rsidRPr="005260D9">
        <w:rPr>
          <w:rFonts w:ascii="Book Antiqua" w:hAnsi="Book Antiqua"/>
          <w:color w:val="000000"/>
          <w:kern w:val="0"/>
          <w:sz w:val="24"/>
          <w:szCs w:val="24"/>
        </w:rPr>
        <w:t>Anchor</w:t>
      </w:r>
      <w:r w:rsidR="00B03455" w:rsidRPr="005260D9">
        <w:rPr>
          <w:rFonts w:ascii="Book Antiqua" w:hAnsi="Book Antiqua"/>
          <w:color w:val="000000"/>
          <w:kern w:val="0"/>
          <w:sz w:val="24"/>
          <w:szCs w:val="24"/>
        </w:rPr>
        <w:t>:</w:t>
      </w:r>
      <w:r w:rsidR="00282366" w:rsidRPr="005260D9">
        <w:rPr>
          <w:rFonts w:ascii="Book Antiqua" w:hAnsi="Book Antiqua"/>
          <w:color w:val="000000"/>
          <w:kern w:val="0"/>
          <w:sz w:val="24"/>
          <w:szCs w:val="24"/>
        </w:rPr>
        <w:t xml:space="preserve"> one case with</w:t>
      </w:r>
      <w:r w:rsidR="00282366" w:rsidRPr="005260D9">
        <w:rPr>
          <w:rFonts w:ascii="Book Antiqua" w:hAnsi="Book Antiqua"/>
          <w:sz w:val="24"/>
          <w:szCs w:val="24"/>
        </w:rPr>
        <w:t xml:space="preserve"> </w:t>
      </w:r>
      <w:r w:rsidR="0085310C" w:rsidRPr="005260D9">
        <w:rPr>
          <w:rFonts w:ascii="Book Antiqua" w:hAnsi="Book Antiqua"/>
          <w:sz w:val="24"/>
          <w:szCs w:val="24"/>
        </w:rPr>
        <w:t xml:space="preserve">an </w:t>
      </w:r>
      <w:r w:rsidR="00282366" w:rsidRPr="005260D9">
        <w:rPr>
          <w:rFonts w:ascii="Book Antiqua" w:hAnsi="Book Antiqua"/>
          <w:sz w:val="24"/>
          <w:szCs w:val="24"/>
        </w:rPr>
        <w:t xml:space="preserve">incomplete closure of an esophageal-gastric anastomotic </w:t>
      </w:r>
      <w:r w:rsidR="00DA7EB8" w:rsidRPr="005260D9">
        <w:rPr>
          <w:rFonts w:ascii="Book Antiqua" w:hAnsi="Book Antiqua"/>
          <w:sz w:val="24"/>
          <w:szCs w:val="24"/>
        </w:rPr>
        <w:t>leakage</w:t>
      </w:r>
      <w:r w:rsidR="00282366" w:rsidRPr="005260D9">
        <w:rPr>
          <w:rFonts w:ascii="Book Antiqua" w:hAnsi="Book Antiqua"/>
          <w:sz w:val="24"/>
          <w:szCs w:val="24"/>
        </w:rPr>
        <w:t xml:space="preserve">, </w:t>
      </w:r>
      <w:r w:rsidR="00DC208B" w:rsidRPr="005260D9">
        <w:rPr>
          <w:rFonts w:ascii="Book Antiqua" w:hAnsi="Book Antiqua"/>
          <w:sz w:val="24"/>
          <w:szCs w:val="24"/>
        </w:rPr>
        <w:t xml:space="preserve">and </w:t>
      </w:r>
      <w:r w:rsidR="00282366" w:rsidRPr="005260D9">
        <w:rPr>
          <w:rFonts w:ascii="Book Antiqua" w:hAnsi="Book Antiqua"/>
          <w:sz w:val="24"/>
          <w:szCs w:val="24"/>
        </w:rPr>
        <w:t xml:space="preserve">another </w:t>
      </w:r>
      <w:r w:rsidR="00B03455" w:rsidRPr="005260D9">
        <w:rPr>
          <w:rFonts w:ascii="Book Antiqua" w:hAnsi="Book Antiqua"/>
          <w:sz w:val="24"/>
          <w:szCs w:val="24"/>
        </w:rPr>
        <w:t xml:space="preserve">case </w:t>
      </w:r>
      <w:r w:rsidR="00282366" w:rsidRPr="005260D9">
        <w:rPr>
          <w:rFonts w:ascii="Book Antiqua" w:hAnsi="Book Antiqua"/>
          <w:sz w:val="24"/>
          <w:szCs w:val="24"/>
        </w:rPr>
        <w:t>with c</w:t>
      </w:r>
      <w:r w:rsidR="00A63E3F" w:rsidRPr="005260D9">
        <w:rPr>
          <w:rFonts w:ascii="Book Antiqua" w:hAnsi="Book Antiqua"/>
          <w:sz w:val="24"/>
          <w:szCs w:val="24"/>
        </w:rPr>
        <w:t xml:space="preserve">linical success </w:t>
      </w:r>
      <w:r w:rsidR="00282366" w:rsidRPr="005260D9">
        <w:rPr>
          <w:rFonts w:ascii="Book Antiqua" w:hAnsi="Book Antiqua"/>
          <w:sz w:val="24"/>
          <w:szCs w:val="24"/>
        </w:rPr>
        <w:t>of</w:t>
      </w:r>
      <w:r w:rsidR="00A63E3F" w:rsidRPr="005260D9">
        <w:rPr>
          <w:rFonts w:ascii="Book Antiqua" w:hAnsi="Book Antiqua"/>
          <w:sz w:val="24"/>
          <w:szCs w:val="24"/>
        </w:rPr>
        <w:t xml:space="preserve"> gastric fistula after percutaneous endoscopic </w:t>
      </w:r>
      <w:r w:rsidR="00A63E3F" w:rsidRPr="005260D9">
        <w:rPr>
          <w:rStyle w:val="Strong"/>
          <w:rFonts w:ascii="Book Antiqua" w:hAnsi="Book Antiqua"/>
          <w:b w:val="0"/>
          <w:sz w:val="24"/>
          <w:szCs w:val="24"/>
        </w:rPr>
        <w:t>gastrostomy.</w:t>
      </w:r>
    </w:p>
    <w:p w:rsidR="00CD740E" w:rsidRPr="005260D9" w:rsidRDefault="00E71B66" w:rsidP="000C3E5E">
      <w:pPr>
        <w:widowControl/>
        <w:shd w:val="clear" w:color="auto" w:fill="FFFFFF"/>
        <w:adjustRightInd w:val="0"/>
        <w:snapToGrid w:val="0"/>
        <w:spacing w:line="360" w:lineRule="auto"/>
        <w:contextualSpacing/>
        <w:rPr>
          <w:rFonts w:ascii="Book Antiqua" w:eastAsiaTheme="minorEastAsia" w:hAnsi="Book Antiqua"/>
          <w:sz w:val="24"/>
          <w:szCs w:val="24"/>
        </w:rPr>
      </w:pPr>
      <w:r w:rsidRPr="005260D9">
        <w:rPr>
          <w:rFonts w:ascii="Book Antiqua" w:hAnsi="Book Antiqua"/>
          <w:noProof/>
          <w:sz w:val="24"/>
          <w:szCs w:val="24"/>
          <w:lang w:eastAsia="en-US"/>
        </w:rPr>
        <w:lastRenderedPageBreak/>
        <w:drawing>
          <wp:inline distT="0" distB="0" distL="0" distR="0" wp14:anchorId="6DDE2AB9" wp14:editId="7F19EDEB">
            <wp:extent cx="2514600" cy="1181100"/>
            <wp:effectExtent l="0" t="0" r="0" b="0"/>
            <wp:docPr id="5" name="図 5" descr="C:\Users\kobara\Desktop\WJG OTSC submit\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bara\Desktop\WJG OTSC submit\Figur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181100"/>
                    </a:xfrm>
                    <a:prstGeom prst="rect">
                      <a:avLst/>
                    </a:prstGeom>
                    <a:noFill/>
                    <a:ln>
                      <a:noFill/>
                    </a:ln>
                  </pic:spPr>
                </pic:pic>
              </a:graphicData>
            </a:graphic>
          </wp:inline>
        </w:drawing>
      </w:r>
    </w:p>
    <w:p w:rsidR="009E1B66" w:rsidRPr="005260D9" w:rsidRDefault="009E1B66" w:rsidP="000C3E5E">
      <w:pPr>
        <w:spacing w:line="360" w:lineRule="auto"/>
        <w:rPr>
          <w:rFonts w:ascii="Book Antiqua" w:hAnsi="Book Antiqua"/>
          <w:bCs/>
          <w:sz w:val="24"/>
          <w:szCs w:val="24"/>
        </w:rPr>
      </w:pPr>
      <w:r w:rsidRPr="005260D9">
        <w:rPr>
          <w:rFonts w:ascii="Book Antiqua" w:hAnsi="Book Antiqua"/>
          <w:b/>
          <w:sz w:val="24"/>
          <w:szCs w:val="24"/>
        </w:rPr>
        <w:t xml:space="preserve">Figure </w:t>
      </w:r>
      <w:r w:rsidR="00304447" w:rsidRPr="005260D9">
        <w:rPr>
          <w:rFonts w:ascii="Book Antiqua" w:hAnsi="Book Antiqua"/>
          <w:b/>
          <w:sz w:val="24"/>
          <w:szCs w:val="24"/>
        </w:rPr>
        <w:t>3</w:t>
      </w:r>
      <w:r w:rsidR="00E71B66" w:rsidRPr="005260D9">
        <w:rPr>
          <w:rFonts w:ascii="Book Antiqua" w:hAnsi="Book Antiqua" w:hint="eastAsia"/>
          <w:b/>
          <w:sz w:val="24"/>
          <w:szCs w:val="24"/>
          <w:lang w:eastAsia="zh-CN"/>
        </w:rPr>
        <w:t xml:space="preserve"> </w:t>
      </w:r>
      <w:r w:rsidR="00E71B66" w:rsidRPr="005260D9">
        <w:rPr>
          <w:rFonts w:ascii="Book Antiqua" w:hAnsi="Book Antiqua"/>
          <w:b/>
          <w:kern w:val="0"/>
          <w:sz w:val="24"/>
          <w:szCs w:val="24"/>
        </w:rPr>
        <w:t xml:space="preserve">Representative </w:t>
      </w:r>
      <w:r w:rsidRPr="005260D9">
        <w:rPr>
          <w:rFonts w:ascii="Book Antiqua" w:hAnsi="Book Antiqua"/>
          <w:b/>
          <w:kern w:val="0"/>
          <w:sz w:val="24"/>
          <w:szCs w:val="24"/>
        </w:rPr>
        <w:t xml:space="preserve">clinical success </w:t>
      </w:r>
      <w:proofErr w:type="gramStart"/>
      <w:r w:rsidRPr="005260D9">
        <w:rPr>
          <w:rFonts w:ascii="Book Antiqua" w:hAnsi="Book Antiqua"/>
          <w:b/>
          <w:kern w:val="0"/>
          <w:sz w:val="24"/>
          <w:szCs w:val="24"/>
        </w:rPr>
        <w:t>ca</w:t>
      </w:r>
      <w:bookmarkStart w:id="49" w:name="_GoBack"/>
      <w:bookmarkEnd w:id="49"/>
      <w:r w:rsidRPr="005260D9">
        <w:rPr>
          <w:rFonts w:ascii="Book Antiqua" w:hAnsi="Book Antiqua"/>
          <w:b/>
          <w:kern w:val="0"/>
          <w:sz w:val="24"/>
          <w:szCs w:val="24"/>
        </w:rPr>
        <w:t>se</w:t>
      </w:r>
      <w:proofErr w:type="gramEnd"/>
      <w:r w:rsidRPr="005260D9">
        <w:rPr>
          <w:rFonts w:ascii="Book Antiqua" w:hAnsi="Book Antiqua"/>
          <w:b/>
          <w:kern w:val="0"/>
          <w:sz w:val="24"/>
          <w:szCs w:val="24"/>
        </w:rPr>
        <w:t xml:space="preserve"> in the SS-group </w:t>
      </w:r>
      <w:r w:rsidR="0085310C" w:rsidRPr="005260D9">
        <w:rPr>
          <w:rFonts w:ascii="Book Antiqua" w:hAnsi="Book Antiqua"/>
          <w:b/>
          <w:kern w:val="0"/>
          <w:sz w:val="24"/>
          <w:szCs w:val="24"/>
        </w:rPr>
        <w:t xml:space="preserve">that exhibited </w:t>
      </w:r>
      <w:r w:rsidRPr="005260D9">
        <w:rPr>
          <w:rFonts w:ascii="Book Antiqua" w:hAnsi="Book Antiqua"/>
          <w:b/>
          <w:kern w:val="0"/>
          <w:sz w:val="24"/>
          <w:szCs w:val="24"/>
        </w:rPr>
        <w:t xml:space="preserve">refractory bleeding with </w:t>
      </w:r>
      <w:r w:rsidR="0085310C" w:rsidRPr="005260D9">
        <w:rPr>
          <w:rFonts w:ascii="Book Antiqua" w:hAnsi="Book Antiqua"/>
          <w:b/>
          <w:kern w:val="0"/>
          <w:sz w:val="24"/>
          <w:szCs w:val="24"/>
        </w:rPr>
        <w:t xml:space="preserve">a </w:t>
      </w:r>
      <w:r w:rsidRPr="005260D9">
        <w:rPr>
          <w:rFonts w:ascii="Book Antiqua" w:hAnsi="Book Antiqua"/>
          <w:b/>
          <w:kern w:val="0"/>
          <w:sz w:val="24"/>
          <w:szCs w:val="24"/>
        </w:rPr>
        <w:t>defect size</w:t>
      </w:r>
      <w:r w:rsidR="0085310C" w:rsidRPr="005260D9">
        <w:rPr>
          <w:rFonts w:ascii="Book Antiqua" w:hAnsi="Book Antiqua"/>
          <w:b/>
          <w:kern w:val="0"/>
          <w:sz w:val="24"/>
          <w:szCs w:val="24"/>
        </w:rPr>
        <w:t xml:space="preserve"> of</w:t>
      </w:r>
      <w:r w:rsidRPr="005260D9">
        <w:rPr>
          <w:rFonts w:ascii="Book Antiqua" w:hAnsi="Book Antiqua"/>
          <w:b/>
          <w:kern w:val="0"/>
          <w:sz w:val="24"/>
          <w:szCs w:val="24"/>
        </w:rPr>
        <w:t xml:space="preserve"> </w:t>
      </w:r>
      <w:r w:rsidR="00E71B66" w:rsidRPr="005260D9">
        <w:rPr>
          <w:rFonts w:ascii="Book Antiqua" w:hAnsi="Book Antiqua" w:cs="MS Mincho" w:hint="eastAsia"/>
          <w:b/>
          <w:kern w:val="0"/>
          <w:sz w:val="24"/>
          <w:szCs w:val="24"/>
        </w:rPr>
        <w:sym w:font="Symbol" w:char="F0A3"/>
      </w:r>
      <w:r w:rsidR="00E71B66" w:rsidRPr="005260D9">
        <w:rPr>
          <w:rFonts w:ascii="Book Antiqua" w:hAnsi="Book Antiqua" w:cs="MS Mincho" w:hint="eastAsia"/>
          <w:b/>
          <w:kern w:val="0"/>
          <w:sz w:val="24"/>
          <w:szCs w:val="24"/>
          <w:lang w:eastAsia="zh-CN"/>
        </w:rPr>
        <w:t xml:space="preserve"> </w:t>
      </w:r>
      <w:r w:rsidRPr="005260D9">
        <w:rPr>
          <w:rFonts w:ascii="Book Antiqua" w:hAnsi="Book Antiqua"/>
          <w:b/>
          <w:color w:val="000000"/>
          <w:kern w:val="0"/>
          <w:sz w:val="24"/>
          <w:szCs w:val="24"/>
        </w:rPr>
        <w:t xml:space="preserve">10 mm and </w:t>
      </w:r>
      <w:r w:rsidR="0085310C" w:rsidRPr="005260D9">
        <w:rPr>
          <w:rFonts w:ascii="Book Antiqua" w:hAnsi="Book Antiqua"/>
          <w:b/>
          <w:color w:val="000000"/>
          <w:kern w:val="0"/>
          <w:sz w:val="24"/>
          <w:szCs w:val="24"/>
        </w:rPr>
        <w:t xml:space="preserve">an </w:t>
      </w:r>
      <w:r w:rsidRPr="005260D9">
        <w:rPr>
          <w:rFonts w:ascii="Book Antiqua" w:hAnsi="Book Antiqua"/>
          <w:b/>
          <w:color w:val="000000"/>
          <w:kern w:val="0"/>
          <w:sz w:val="24"/>
          <w:szCs w:val="24"/>
        </w:rPr>
        <w:t>immediate duration since onset</w:t>
      </w:r>
      <w:r w:rsidR="00CD740E" w:rsidRPr="005260D9">
        <w:rPr>
          <w:rFonts w:ascii="Book Antiqua" w:hAnsi="Book Antiqua"/>
          <w:b/>
          <w:color w:val="000000"/>
          <w:kern w:val="0"/>
          <w:sz w:val="24"/>
          <w:szCs w:val="24"/>
        </w:rPr>
        <w:t xml:space="preserve">. </w:t>
      </w:r>
      <w:r w:rsidR="00CD740E" w:rsidRPr="005260D9">
        <w:rPr>
          <w:rFonts w:ascii="Book Antiqua" w:hAnsi="Book Antiqua"/>
          <w:color w:val="000000"/>
          <w:kern w:val="0"/>
          <w:sz w:val="24"/>
          <w:szCs w:val="24"/>
        </w:rPr>
        <w:t>A:</w:t>
      </w:r>
      <w:r w:rsidR="00CD740E" w:rsidRPr="005260D9">
        <w:rPr>
          <w:rFonts w:ascii="Book Antiqua" w:hAnsi="Book Antiqua"/>
          <w:b/>
          <w:color w:val="000000"/>
          <w:kern w:val="0"/>
          <w:sz w:val="24"/>
          <w:szCs w:val="24"/>
        </w:rPr>
        <w:t xml:space="preserve"> </w:t>
      </w:r>
      <w:r w:rsidRPr="005260D9">
        <w:rPr>
          <w:rFonts w:ascii="Book Antiqua" w:hAnsi="Book Antiqua"/>
          <w:sz w:val="24"/>
          <w:szCs w:val="24"/>
        </w:rPr>
        <w:t>A spurting</w:t>
      </w:r>
      <w:r w:rsidR="0085310C" w:rsidRPr="005260D9">
        <w:rPr>
          <w:rFonts w:ascii="Book Antiqua" w:hAnsi="Book Antiqua"/>
          <w:sz w:val="24"/>
          <w:szCs w:val="24"/>
        </w:rPr>
        <w:t>,</w:t>
      </w:r>
      <w:r w:rsidRPr="005260D9">
        <w:rPr>
          <w:rFonts w:ascii="Book Antiqua" w:hAnsi="Book Antiqua"/>
          <w:sz w:val="24"/>
          <w:szCs w:val="24"/>
        </w:rPr>
        <w:t xml:space="preserve"> bleeding </w:t>
      </w:r>
      <w:r w:rsidR="0085310C" w:rsidRPr="005260D9">
        <w:rPr>
          <w:rFonts w:ascii="Book Antiqua" w:hAnsi="Book Antiqua"/>
          <w:sz w:val="24"/>
          <w:szCs w:val="24"/>
        </w:rPr>
        <w:t xml:space="preserve">ulcer that was </w:t>
      </w:r>
      <w:r w:rsidRPr="005260D9">
        <w:rPr>
          <w:rFonts w:ascii="Book Antiqua" w:hAnsi="Book Antiqua"/>
          <w:sz w:val="24"/>
          <w:szCs w:val="24"/>
        </w:rPr>
        <w:t>located in a rectal anastomotic site</w:t>
      </w:r>
      <w:r w:rsidR="00CD740E" w:rsidRPr="005260D9">
        <w:rPr>
          <w:rFonts w:ascii="Book Antiqua" w:hAnsi="Book Antiqua"/>
          <w:sz w:val="24"/>
          <w:szCs w:val="24"/>
        </w:rPr>
        <w:t xml:space="preserve">; B: </w:t>
      </w:r>
      <w:r w:rsidRPr="005260D9">
        <w:rPr>
          <w:rFonts w:ascii="Book Antiqua" w:hAnsi="Book Antiqua"/>
          <w:sz w:val="24"/>
          <w:szCs w:val="24"/>
        </w:rPr>
        <w:t xml:space="preserve">Complete hemostasis </w:t>
      </w:r>
      <w:r w:rsidR="0085310C" w:rsidRPr="005260D9">
        <w:rPr>
          <w:rFonts w:ascii="Book Antiqua" w:hAnsi="Book Antiqua"/>
          <w:sz w:val="24"/>
          <w:szCs w:val="24"/>
        </w:rPr>
        <w:t xml:space="preserve">via </w:t>
      </w:r>
      <w:r w:rsidRPr="005260D9">
        <w:rPr>
          <w:rFonts w:ascii="Book Antiqua" w:hAnsi="Book Antiqua"/>
          <w:sz w:val="24"/>
          <w:szCs w:val="24"/>
        </w:rPr>
        <w:t>OTSC closure using the SS method after the failure of conventional endoscopic intervention</w:t>
      </w:r>
      <w:r w:rsidR="00DC208B" w:rsidRPr="005260D9">
        <w:rPr>
          <w:rFonts w:ascii="Book Antiqua" w:hAnsi="Book Antiqua"/>
          <w:sz w:val="24"/>
          <w:szCs w:val="24"/>
        </w:rPr>
        <w:t>.</w:t>
      </w:r>
    </w:p>
    <w:p w:rsidR="00CD740E" w:rsidRPr="005260D9" w:rsidRDefault="00E71B66" w:rsidP="000C3E5E">
      <w:pPr>
        <w:pStyle w:val="1"/>
        <w:adjustRightInd w:val="0"/>
        <w:snapToGrid w:val="0"/>
        <w:spacing w:line="360" w:lineRule="auto"/>
        <w:ind w:leftChars="0" w:left="360"/>
        <w:contextualSpacing/>
        <w:rPr>
          <w:rFonts w:ascii="Book Antiqua" w:hAnsi="Book Antiqua"/>
          <w:sz w:val="24"/>
          <w:szCs w:val="24"/>
          <w:lang w:eastAsia="ja-JP"/>
        </w:rPr>
      </w:pPr>
      <w:r w:rsidRPr="005260D9">
        <w:rPr>
          <w:rFonts w:ascii="Book Antiqua" w:hAnsi="Book Antiqua"/>
          <w:noProof/>
          <w:sz w:val="24"/>
          <w:szCs w:val="24"/>
        </w:rPr>
        <w:drawing>
          <wp:inline distT="0" distB="0" distL="0" distR="0" wp14:anchorId="20C9542C" wp14:editId="66AEE2F0">
            <wp:extent cx="2162175" cy="2019300"/>
            <wp:effectExtent l="0" t="0" r="9525" b="0"/>
            <wp:docPr id="7" name="図 7" descr="C:\Users\kobara\Desktop\WJG OTSC submit\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bara\Desktop\WJG OTSC submit\Figure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2019300"/>
                    </a:xfrm>
                    <a:prstGeom prst="rect">
                      <a:avLst/>
                    </a:prstGeom>
                    <a:noFill/>
                    <a:ln>
                      <a:noFill/>
                    </a:ln>
                  </pic:spPr>
                </pic:pic>
              </a:graphicData>
            </a:graphic>
          </wp:inline>
        </w:drawing>
      </w:r>
    </w:p>
    <w:p w:rsidR="00492FFB" w:rsidRPr="005260D9" w:rsidRDefault="009E1B66" w:rsidP="000C3E5E">
      <w:pPr>
        <w:pStyle w:val="1"/>
        <w:adjustRightInd w:val="0"/>
        <w:snapToGrid w:val="0"/>
        <w:spacing w:line="360" w:lineRule="auto"/>
        <w:ind w:leftChars="0" w:left="0"/>
        <w:contextualSpacing/>
        <w:rPr>
          <w:rFonts w:ascii="Book Antiqua" w:hAnsi="Book Antiqua"/>
          <w:bCs/>
          <w:sz w:val="24"/>
          <w:szCs w:val="24"/>
          <w:lang w:eastAsia="ja-JP"/>
        </w:rPr>
      </w:pPr>
      <w:r w:rsidRPr="005260D9">
        <w:rPr>
          <w:rFonts w:ascii="Book Antiqua" w:hAnsi="Book Antiqua"/>
          <w:b/>
          <w:sz w:val="24"/>
          <w:szCs w:val="24"/>
        </w:rPr>
        <w:t xml:space="preserve">Figure </w:t>
      </w:r>
      <w:r w:rsidR="00304447" w:rsidRPr="005260D9">
        <w:rPr>
          <w:rFonts w:ascii="Book Antiqua" w:hAnsi="Book Antiqua"/>
          <w:b/>
          <w:sz w:val="24"/>
          <w:szCs w:val="24"/>
          <w:lang w:eastAsia="ja-JP"/>
        </w:rPr>
        <w:t>4</w:t>
      </w:r>
      <w:r w:rsidRPr="005260D9">
        <w:rPr>
          <w:rFonts w:ascii="Book Antiqua" w:hAnsi="Book Antiqua"/>
          <w:sz w:val="24"/>
          <w:szCs w:val="24"/>
        </w:rPr>
        <w:t xml:space="preserve"> </w:t>
      </w:r>
      <w:r w:rsidR="00E71B66" w:rsidRPr="005260D9">
        <w:rPr>
          <w:rFonts w:ascii="Book Antiqua" w:hAnsi="Book Antiqua"/>
          <w:b/>
          <w:kern w:val="0"/>
          <w:sz w:val="24"/>
          <w:szCs w:val="24"/>
        </w:rPr>
        <w:t xml:space="preserve">Representative </w:t>
      </w:r>
      <w:r w:rsidRPr="005260D9">
        <w:rPr>
          <w:rFonts w:ascii="Book Antiqua" w:hAnsi="Book Antiqua"/>
          <w:b/>
          <w:kern w:val="0"/>
          <w:sz w:val="24"/>
          <w:szCs w:val="24"/>
        </w:rPr>
        <w:t xml:space="preserve">clinical success </w:t>
      </w:r>
      <w:proofErr w:type="gramStart"/>
      <w:r w:rsidRPr="005260D9">
        <w:rPr>
          <w:rFonts w:ascii="Book Antiqua" w:hAnsi="Book Antiqua"/>
          <w:b/>
          <w:kern w:val="0"/>
          <w:sz w:val="24"/>
          <w:szCs w:val="24"/>
        </w:rPr>
        <w:t>case</w:t>
      </w:r>
      <w:proofErr w:type="gramEnd"/>
      <w:r w:rsidRPr="005260D9">
        <w:rPr>
          <w:rFonts w:ascii="Book Antiqua" w:hAnsi="Book Antiqua"/>
          <w:b/>
          <w:kern w:val="0"/>
          <w:sz w:val="24"/>
          <w:szCs w:val="24"/>
        </w:rPr>
        <w:t xml:space="preserve"> in the TG-group of a leak with </w:t>
      </w:r>
      <w:r w:rsidR="0085310C" w:rsidRPr="005260D9">
        <w:rPr>
          <w:rFonts w:ascii="Book Antiqua" w:hAnsi="Book Antiqua"/>
          <w:b/>
          <w:kern w:val="0"/>
          <w:sz w:val="24"/>
          <w:szCs w:val="24"/>
        </w:rPr>
        <w:t xml:space="preserve">a </w:t>
      </w:r>
      <w:r w:rsidRPr="005260D9">
        <w:rPr>
          <w:rFonts w:ascii="Book Antiqua" w:hAnsi="Book Antiqua"/>
          <w:b/>
          <w:kern w:val="0"/>
          <w:sz w:val="24"/>
          <w:szCs w:val="24"/>
        </w:rPr>
        <w:t>defect size</w:t>
      </w:r>
      <w:r w:rsidR="0085310C" w:rsidRPr="005260D9">
        <w:rPr>
          <w:rFonts w:ascii="Book Antiqua" w:hAnsi="Book Antiqua"/>
          <w:b/>
          <w:kern w:val="0"/>
          <w:sz w:val="24"/>
          <w:szCs w:val="24"/>
        </w:rPr>
        <w:t xml:space="preserve"> of</w:t>
      </w:r>
      <w:r w:rsidRPr="005260D9">
        <w:rPr>
          <w:rFonts w:ascii="Book Antiqua" w:hAnsi="Book Antiqua"/>
          <w:b/>
          <w:kern w:val="0"/>
          <w:sz w:val="24"/>
          <w:szCs w:val="24"/>
        </w:rPr>
        <w:t xml:space="preserve"> </w:t>
      </w:r>
      <w:r w:rsidR="00E11D6F" w:rsidRPr="005260D9">
        <w:rPr>
          <w:rFonts w:ascii="Book Antiqua" w:hAnsi="Book Antiqua" w:cs="MS Mincho"/>
          <w:b/>
          <w:kern w:val="0"/>
          <w:sz w:val="24"/>
          <w:szCs w:val="24"/>
        </w:rPr>
        <w:t>≤</w:t>
      </w:r>
      <w:r w:rsidRPr="005260D9">
        <w:rPr>
          <w:rFonts w:ascii="Book Antiqua" w:hAnsi="Book Antiqua"/>
          <w:b/>
          <w:kern w:val="0"/>
          <w:sz w:val="24"/>
          <w:szCs w:val="24"/>
        </w:rPr>
        <w:t xml:space="preserve"> </w:t>
      </w:r>
      <w:r w:rsidRPr="005260D9">
        <w:rPr>
          <w:rFonts w:ascii="Book Antiqua" w:hAnsi="Book Antiqua"/>
          <w:b/>
          <w:color w:val="000000"/>
          <w:kern w:val="0"/>
          <w:sz w:val="24"/>
          <w:szCs w:val="24"/>
        </w:rPr>
        <w:t xml:space="preserve">10 mm and </w:t>
      </w:r>
      <w:r w:rsidR="0085310C" w:rsidRPr="005260D9">
        <w:rPr>
          <w:rFonts w:ascii="Book Antiqua" w:hAnsi="Book Antiqua"/>
          <w:b/>
          <w:color w:val="000000"/>
          <w:kern w:val="0"/>
          <w:sz w:val="24"/>
          <w:szCs w:val="24"/>
        </w:rPr>
        <w:t xml:space="preserve">an </w:t>
      </w:r>
      <w:r w:rsidRPr="005260D9">
        <w:rPr>
          <w:rFonts w:ascii="Book Antiqua" w:hAnsi="Book Antiqua"/>
          <w:b/>
          <w:color w:val="000000"/>
          <w:kern w:val="0"/>
          <w:sz w:val="24"/>
          <w:szCs w:val="24"/>
        </w:rPr>
        <w:t>immediate</w:t>
      </w:r>
      <w:r w:rsidRPr="005260D9">
        <w:rPr>
          <w:rFonts w:ascii="Book Antiqua" w:hAnsi="Book Antiqua"/>
          <w:b/>
          <w:bCs/>
          <w:sz w:val="24"/>
          <w:szCs w:val="24"/>
          <w:lang w:eastAsia="ja-JP"/>
        </w:rPr>
        <w:t xml:space="preserve"> duration since onset</w:t>
      </w:r>
      <w:r w:rsidR="00CD740E" w:rsidRPr="005260D9">
        <w:rPr>
          <w:rFonts w:ascii="Book Antiqua" w:hAnsi="Book Antiqua"/>
          <w:b/>
          <w:bCs/>
          <w:sz w:val="24"/>
          <w:szCs w:val="24"/>
          <w:lang w:eastAsia="ja-JP"/>
        </w:rPr>
        <w:t>.</w:t>
      </w:r>
      <w:r w:rsidR="00CD740E" w:rsidRPr="005260D9">
        <w:rPr>
          <w:rFonts w:ascii="Book Antiqua" w:hAnsi="Book Antiqua"/>
          <w:bCs/>
          <w:sz w:val="24"/>
          <w:szCs w:val="24"/>
          <w:lang w:eastAsia="ja-JP"/>
        </w:rPr>
        <w:t xml:space="preserve"> A: </w:t>
      </w:r>
      <w:r w:rsidRPr="005260D9">
        <w:rPr>
          <w:rFonts w:ascii="Book Antiqua" w:hAnsi="Book Antiqua"/>
          <w:sz w:val="24"/>
          <w:szCs w:val="24"/>
          <w:lang w:eastAsia="ja-JP"/>
        </w:rPr>
        <w:t xml:space="preserve">An </w:t>
      </w:r>
      <w:r w:rsidRPr="005260D9">
        <w:rPr>
          <w:rFonts w:ascii="Book Antiqua" w:hAnsi="Book Antiqua"/>
          <w:kern w:val="0"/>
          <w:sz w:val="24"/>
          <w:szCs w:val="24"/>
        </w:rPr>
        <w:t xml:space="preserve">iatrogenic perforation site approximately 10 mm in size, </w:t>
      </w:r>
      <w:r w:rsidRPr="005260D9">
        <w:rPr>
          <w:rFonts w:ascii="Book Antiqua" w:hAnsi="Book Antiqua"/>
          <w:sz w:val="24"/>
          <w:szCs w:val="24"/>
          <w:lang w:eastAsia="ja-JP"/>
        </w:rPr>
        <w:t>located in the 2</w:t>
      </w:r>
      <w:r w:rsidRPr="00D037C8">
        <w:rPr>
          <w:rFonts w:ascii="Book Antiqua" w:hAnsi="Book Antiqua"/>
          <w:sz w:val="24"/>
          <w:szCs w:val="24"/>
          <w:vertAlign w:val="superscript"/>
          <w:lang w:eastAsia="ja-JP"/>
        </w:rPr>
        <w:t>nd</w:t>
      </w:r>
      <w:r w:rsidRPr="005260D9">
        <w:rPr>
          <w:rFonts w:ascii="Book Antiqua" w:hAnsi="Book Antiqua"/>
          <w:sz w:val="24"/>
          <w:szCs w:val="24"/>
          <w:lang w:eastAsia="ja-JP"/>
        </w:rPr>
        <w:t xml:space="preserve"> portion of the duodenum </w:t>
      </w:r>
      <w:r w:rsidRPr="005260D9">
        <w:rPr>
          <w:rFonts w:ascii="Book Antiqua" w:hAnsi="Book Antiqua"/>
          <w:kern w:val="0"/>
          <w:sz w:val="24"/>
          <w:szCs w:val="24"/>
        </w:rPr>
        <w:t>during ERCP</w:t>
      </w:r>
      <w:r w:rsidR="00CD740E" w:rsidRPr="005260D9">
        <w:rPr>
          <w:rFonts w:ascii="Book Antiqua" w:hAnsi="Book Antiqua"/>
          <w:bCs/>
          <w:sz w:val="24"/>
          <w:szCs w:val="24"/>
          <w:lang w:eastAsia="ja-JP"/>
        </w:rPr>
        <w:t xml:space="preserve">; B: </w:t>
      </w:r>
      <w:r w:rsidRPr="005260D9">
        <w:rPr>
          <w:rFonts w:ascii="Book Antiqua" w:hAnsi="Book Antiqua"/>
          <w:sz w:val="24"/>
          <w:szCs w:val="24"/>
          <w:lang w:eastAsia="ja-JP"/>
        </w:rPr>
        <w:t>Application of the TG device</w:t>
      </w:r>
      <w:r w:rsidR="00CD740E" w:rsidRPr="005260D9">
        <w:rPr>
          <w:rFonts w:ascii="Book Antiqua" w:hAnsi="Book Antiqua"/>
          <w:sz w:val="24"/>
          <w:szCs w:val="24"/>
          <w:lang w:eastAsia="ja-JP"/>
        </w:rPr>
        <w:t xml:space="preserve">; </w:t>
      </w:r>
      <w:r w:rsidR="00CD740E" w:rsidRPr="005260D9">
        <w:rPr>
          <w:rFonts w:ascii="Book Antiqua" w:hAnsi="Book Antiqua"/>
          <w:bCs/>
          <w:sz w:val="24"/>
          <w:szCs w:val="24"/>
          <w:lang w:eastAsia="ja-JP"/>
        </w:rPr>
        <w:t xml:space="preserve">C: </w:t>
      </w:r>
      <w:r w:rsidRPr="005260D9">
        <w:rPr>
          <w:rFonts w:ascii="Book Antiqua" w:hAnsi="Book Antiqua"/>
          <w:sz w:val="24"/>
          <w:szCs w:val="24"/>
        </w:rPr>
        <w:t>Complete</w:t>
      </w:r>
      <w:r w:rsidR="000362BA" w:rsidRPr="005260D9">
        <w:rPr>
          <w:rFonts w:ascii="Book Antiqua" w:hAnsi="Book Antiqua"/>
          <w:sz w:val="24"/>
          <w:szCs w:val="24"/>
        </w:rPr>
        <w:t xml:space="preserve"> defect</w:t>
      </w:r>
      <w:r w:rsidRPr="005260D9">
        <w:rPr>
          <w:rFonts w:ascii="Book Antiqua" w:hAnsi="Book Antiqua"/>
          <w:sz w:val="24"/>
          <w:szCs w:val="24"/>
        </w:rPr>
        <w:t xml:space="preserve"> clo</w:t>
      </w:r>
      <w:r w:rsidR="000362BA" w:rsidRPr="005260D9">
        <w:rPr>
          <w:rFonts w:ascii="Book Antiqua" w:hAnsi="Book Antiqua"/>
          <w:sz w:val="24"/>
          <w:szCs w:val="24"/>
        </w:rPr>
        <w:t>sure</w:t>
      </w:r>
      <w:r w:rsidR="00136745" w:rsidRPr="005260D9">
        <w:rPr>
          <w:rFonts w:ascii="Book Antiqua" w:hAnsi="Book Antiqua"/>
          <w:sz w:val="24"/>
          <w:szCs w:val="24"/>
        </w:rPr>
        <w:t xml:space="preserve"> </w:t>
      </w:r>
      <w:r w:rsidR="000362BA" w:rsidRPr="005260D9">
        <w:rPr>
          <w:rFonts w:ascii="Book Antiqua" w:hAnsi="Book Antiqua"/>
          <w:sz w:val="24"/>
          <w:szCs w:val="24"/>
        </w:rPr>
        <w:t>three months after OTSC deployment</w:t>
      </w:r>
      <w:r w:rsidR="00BE1053" w:rsidRPr="005260D9">
        <w:rPr>
          <w:rFonts w:ascii="Book Antiqua" w:hAnsi="Book Antiqua"/>
          <w:sz w:val="24"/>
          <w:szCs w:val="24"/>
        </w:rPr>
        <w:t>.</w:t>
      </w:r>
    </w:p>
    <w:p w:rsidR="00CD740E" w:rsidRPr="005260D9" w:rsidRDefault="00E71B66" w:rsidP="000C3E5E">
      <w:pPr>
        <w:pStyle w:val="1"/>
        <w:adjustRightInd w:val="0"/>
        <w:snapToGrid w:val="0"/>
        <w:spacing w:line="360" w:lineRule="auto"/>
        <w:ind w:leftChars="0" w:left="0"/>
        <w:contextualSpacing/>
        <w:rPr>
          <w:rFonts w:ascii="Book Antiqua" w:hAnsi="Book Antiqua"/>
          <w:sz w:val="24"/>
          <w:szCs w:val="24"/>
        </w:rPr>
      </w:pPr>
      <w:r w:rsidRPr="005260D9">
        <w:rPr>
          <w:rFonts w:ascii="Book Antiqua" w:hAnsi="Book Antiqua"/>
          <w:noProof/>
          <w:kern w:val="0"/>
          <w:sz w:val="24"/>
          <w:szCs w:val="24"/>
        </w:rPr>
        <w:drawing>
          <wp:inline distT="0" distB="0" distL="0" distR="0" wp14:anchorId="5E4511EA" wp14:editId="1ACD1A19">
            <wp:extent cx="2162175" cy="2057400"/>
            <wp:effectExtent l="0" t="0" r="9525" b="0"/>
            <wp:docPr id="11" name="図 11" descr="C:\Users\kobara\Desktop\WJG OTSC submit\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bara\Desktop\WJG OTSC submit\Figure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2057400"/>
                    </a:xfrm>
                    <a:prstGeom prst="rect">
                      <a:avLst/>
                    </a:prstGeom>
                    <a:noFill/>
                    <a:ln>
                      <a:noFill/>
                    </a:ln>
                  </pic:spPr>
                </pic:pic>
              </a:graphicData>
            </a:graphic>
          </wp:inline>
        </w:drawing>
      </w:r>
    </w:p>
    <w:p w:rsidR="009E1B66" w:rsidRPr="005260D9" w:rsidRDefault="009E1B66" w:rsidP="000C3E5E">
      <w:pPr>
        <w:pStyle w:val="1"/>
        <w:adjustRightInd w:val="0"/>
        <w:snapToGrid w:val="0"/>
        <w:spacing w:line="360" w:lineRule="auto"/>
        <w:ind w:leftChars="0" w:left="0"/>
        <w:contextualSpacing/>
        <w:rPr>
          <w:rFonts w:ascii="Book Antiqua" w:hAnsi="Book Antiqua"/>
          <w:kern w:val="0"/>
          <w:sz w:val="24"/>
          <w:szCs w:val="24"/>
        </w:rPr>
      </w:pPr>
      <w:r w:rsidRPr="005260D9">
        <w:rPr>
          <w:rFonts w:ascii="Book Antiqua" w:hAnsi="Book Antiqua"/>
          <w:b/>
          <w:sz w:val="24"/>
          <w:szCs w:val="24"/>
        </w:rPr>
        <w:lastRenderedPageBreak/>
        <w:t xml:space="preserve">Figure </w:t>
      </w:r>
      <w:r w:rsidR="00304447" w:rsidRPr="005260D9">
        <w:rPr>
          <w:rFonts w:ascii="Book Antiqua" w:hAnsi="Book Antiqua"/>
          <w:b/>
          <w:sz w:val="24"/>
          <w:szCs w:val="24"/>
          <w:lang w:eastAsia="ja-JP"/>
        </w:rPr>
        <w:t>5</w:t>
      </w:r>
      <w:r w:rsidR="00A4263B" w:rsidRPr="005260D9">
        <w:rPr>
          <w:rFonts w:ascii="Book Antiqua" w:hAnsi="Book Antiqua"/>
          <w:kern w:val="0"/>
          <w:sz w:val="24"/>
          <w:szCs w:val="24"/>
          <w:lang w:eastAsia="ja-JP"/>
        </w:rPr>
        <w:t xml:space="preserve"> </w:t>
      </w:r>
      <w:r w:rsidR="00E71B66" w:rsidRPr="005260D9">
        <w:rPr>
          <w:rFonts w:ascii="Book Antiqua" w:hAnsi="Book Antiqua"/>
          <w:b/>
          <w:kern w:val="0"/>
          <w:sz w:val="24"/>
          <w:szCs w:val="24"/>
        </w:rPr>
        <w:t xml:space="preserve">Representative </w:t>
      </w:r>
      <w:r w:rsidRPr="005260D9">
        <w:rPr>
          <w:rFonts w:ascii="Book Antiqua" w:hAnsi="Book Antiqua"/>
          <w:b/>
          <w:kern w:val="0"/>
          <w:sz w:val="24"/>
          <w:szCs w:val="24"/>
        </w:rPr>
        <w:t xml:space="preserve">case with an </w:t>
      </w:r>
      <w:r w:rsidR="00D037C8" w:rsidRPr="00D037C8">
        <w:rPr>
          <w:rFonts w:ascii="Book Antiqua" w:hAnsi="Book Antiqua"/>
          <w:b/>
          <w:kern w:val="0"/>
          <w:sz w:val="24"/>
          <w:szCs w:val="24"/>
        </w:rPr>
        <w:t xml:space="preserve">over-the-scope clips </w:t>
      </w:r>
      <w:r w:rsidRPr="005260D9">
        <w:rPr>
          <w:rFonts w:ascii="Book Antiqua" w:hAnsi="Book Antiqua"/>
          <w:b/>
          <w:kern w:val="0"/>
          <w:sz w:val="24"/>
          <w:szCs w:val="24"/>
        </w:rPr>
        <w:t>complication</w:t>
      </w:r>
      <w:r w:rsidR="00CD740E" w:rsidRPr="005260D9">
        <w:rPr>
          <w:rFonts w:ascii="Book Antiqua" w:hAnsi="Book Antiqua"/>
          <w:b/>
          <w:kern w:val="0"/>
          <w:sz w:val="24"/>
          <w:szCs w:val="24"/>
        </w:rPr>
        <w:t>.</w:t>
      </w:r>
      <w:r w:rsidR="00CD740E" w:rsidRPr="005260D9">
        <w:rPr>
          <w:rFonts w:ascii="Book Antiqua" w:hAnsi="Book Antiqua"/>
          <w:kern w:val="0"/>
          <w:sz w:val="24"/>
          <w:szCs w:val="24"/>
          <w:lang w:eastAsia="ja-JP"/>
        </w:rPr>
        <w:t xml:space="preserve"> A: </w:t>
      </w:r>
      <w:r w:rsidRPr="005260D9">
        <w:rPr>
          <w:rFonts w:ascii="Book Antiqua" w:hAnsi="Book Antiqua"/>
          <w:kern w:val="0"/>
          <w:sz w:val="24"/>
          <w:szCs w:val="24"/>
        </w:rPr>
        <w:t>A delayed perforation with a 50-mm defect size after gastric e</w:t>
      </w:r>
      <w:r w:rsidR="00CD740E" w:rsidRPr="005260D9">
        <w:rPr>
          <w:rFonts w:ascii="Book Antiqua" w:hAnsi="Book Antiqua"/>
          <w:kern w:val="0"/>
          <w:sz w:val="24"/>
          <w:szCs w:val="24"/>
        </w:rPr>
        <w:t xml:space="preserve">ndoscopic </w:t>
      </w:r>
      <w:proofErr w:type="spellStart"/>
      <w:r w:rsidR="00CD740E" w:rsidRPr="005260D9">
        <w:rPr>
          <w:rFonts w:ascii="Book Antiqua" w:hAnsi="Book Antiqua"/>
          <w:kern w:val="0"/>
          <w:sz w:val="24"/>
          <w:szCs w:val="24"/>
        </w:rPr>
        <w:t>submucosal</w:t>
      </w:r>
      <w:proofErr w:type="spellEnd"/>
      <w:r w:rsidR="00CD740E" w:rsidRPr="005260D9">
        <w:rPr>
          <w:rFonts w:ascii="Book Antiqua" w:hAnsi="Book Antiqua"/>
          <w:kern w:val="0"/>
          <w:sz w:val="24"/>
          <w:szCs w:val="24"/>
        </w:rPr>
        <w:t xml:space="preserve"> dissection; B:</w:t>
      </w:r>
      <w:r w:rsidR="00CD740E" w:rsidRPr="005260D9">
        <w:rPr>
          <w:rFonts w:ascii="Book Antiqua" w:hAnsi="Book Antiqua"/>
          <w:kern w:val="0"/>
          <w:sz w:val="24"/>
          <w:szCs w:val="24"/>
          <w:lang w:eastAsia="ja-JP"/>
        </w:rPr>
        <w:t xml:space="preserve"> </w:t>
      </w:r>
      <w:r w:rsidRPr="005260D9">
        <w:rPr>
          <w:rFonts w:ascii="Book Antiqua" w:hAnsi="Book Antiqua"/>
          <w:kern w:val="0"/>
          <w:sz w:val="24"/>
          <w:szCs w:val="24"/>
        </w:rPr>
        <w:t xml:space="preserve">The misplacement of the </w:t>
      </w:r>
      <w:r w:rsidR="00D037C8" w:rsidRPr="005260D9">
        <w:rPr>
          <w:rFonts w:ascii="Book Antiqua" w:hAnsi="Book Antiqua"/>
          <w:kern w:val="0"/>
          <w:sz w:val="24"/>
          <w:szCs w:val="24"/>
        </w:rPr>
        <w:t>over-the-scope clips (</w:t>
      </w:r>
      <w:r w:rsidR="00D037C8" w:rsidRPr="005260D9">
        <w:rPr>
          <w:rFonts w:ascii="Book Antiqua" w:hAnsi="Book Antiqua"/>
          <w:sz w:val="24"/>
          <w:szCs w:val="24"/>
        </w:rPr>
        <w:t>OTSCs)</w:t>
      </w:r>
      <w:r w:rsidR="00D037C8">
        <w:rPr>
          <w:rFonts w:ascii="Book Antiqua" w:eastAsia="宋体" w:hAnsi="Book Antiqua" w:hint="eastAsia"/>
          <w:sz w:val="24"/>
          <w:szCs w:val="24"/>
          <w:lang w:eastAsia="zh-CN"/>
        </w:rPr>
        <w:t xml:space="preserve"> </w:t>
      </w:r>
      <w:r w:rsidRPr="005260D9">
        <w:rPr>
          <w:rFonts w:ascii="Book Antiqua" w:hAnsi="Book Antiqua"/>
          <w:kern w:val="0"/>
          <w:sz w:val="24"/>
          <w:szCs w:val="24"/>
        </w:rPr>
        <w:t xml:space="preserve">to the exposed </w:t>
      </w:r>
      <w:proofErr w:type="spellStart"/>
      <w:r w:rsidRPr="005260D9">
        <w:rPr>
          <w:rFonts w:ascii="Book Antiqua" w:hAnsi="Book Antiqua"/>
          <w:kern w:val="0"/>
          <w:sz w:val="24"/>
          <w:szCs w:val="24"/>
        </w:rPr>
        <w:t>muscularis</w:t>
      </w:r>
      <w:proofErr w:type="spellEnd"/>
      <w:r w:rsidRPr="005260D9">
        <w:rPr>
          <w:rFonts w:ascii="Book Antiqua" w:hAnsi="Book Antiqua"/>
          <w:kern w:val="0"/>
          <w:sz w:val="24"/>
          <w:szCs w:val="24"/>
        </w:rPr>
        <w:t xml:space="preserve"> </w:t>
      </w:r>
      <w:proofErr w:type="spellStart"/>
      <w:r w:rsidRPr="005260D9">
        <w:rPr>
          <w:rFonts w:ascii="Book Antiqua" w:hAnsi="Book Antiqua"/>
          <w:kern w:val="0"/>
          <w:sz w:val="24"/>
          <w:szCs w:val="24"/>
        </w:rPr>
        <w:t>propria</w:t>
      </w:r>
      <w:proofErr w:type="spellEnd"/>
      <w:r w:rsidRPr="005260D9">
        <w:rPr>
          <w:rFonts w:ascii="Book Antiqua" w:hAnsi="Book Antiqua"/>
          <w:kern w:val="0"/>
          <w:sz w:val="24"/>
          <w:szCs w:val="24"/>
        </w:rPr>
        <w:t xml:space="preserve"> induced additional tears </w:t>
      </w:r>
      <w:r w:rsidRPr="005260D9">
        <w:rPr>
          <w:rFonts w:ascii="Book Antiqua" w:hAnsi="Book Antiqua"/>
          <w:sz w:val="24"/>
          <w:szCs w:val="24"/>
          <w:lang w:eastAsia="ja-JP"/>
        </w:rPr>
        <w:t>(blue arrows</w:t>
      </w:r>
      <w:r w:rsidR="00B43C58" w:rsidRPr="005260D9">
        <w:rPr>
          <w:rFonts w:ascii="Book Antiqua" w:hAnsi="Book Antiqua"/>
          <w:sz w:val="24"/>
          <w:szCs w:val="24"/>
          <w:lang w:eastAsia="ja-JP"/>
        </w:rPr>
        <w:t xml:space="preserve">); </w:t>
      </w:r>
      <w:r w:rsidR="00B43C58" w:rsidRPr="005260D9">
        <w:rPr>
          <w:rFonts w:ascii="Book Antiqua" w:hAnsi="Book Antiqua"/>
          <w:kern w:val="0"/>
          <w:sz w:val="24"/>
          <w:szCs w:val="24"/>
        </w:rPr>
        <w:t xml:space="preserve">C: </w:t>
      </w:r>
      <w:r w:rsidRPr="005260D9">
        <w:rPr>
          <w:rFonts w:ascii="Book Antiqua" w:hAnsi="Book Antiqua"/>
          <w:kern w:val="0"/>
          <w:sz w:val="24"/>
          <w:szCs w:val="24"/>
        </w:rPr>
        <w:t xml:space="preserve">The defect could not be closed by the TG due to a narrow lumen located in the </w:t>
      </w:r>
      <w:proofErr w:type="spellStart"/>
      <w:r w:rsidRPr="005260D9">
        <w:rPr>
          <w:rFonts w:ascii="Book Antiqua" w:hAnsi="Book Antiqua"/>
          <w:kern w:val="0"/>
          <w:sz w:val="24"/>
          <w:szCs w:val="24"/>
        </w:rPr>
        <w:t>prepy</w:t>
      </w:r>
      <w:r w:rsidR="002A6174" w:rsidRPr="005260D9">
        <w:rPr>
          <w:rFonts w:ascii="Book Antiqua" w:hAnsi="Book Antiqua"/>
          <w:kern w:val="0"/>
          <w:sz w:val="24"/>
          <w:szCs w:val="24"/>
        </w:rPr>
        <w:t>lor</w:t>
      </w:r>
      <w:r w:rsidRPr="005260D9">
        <w:rPr>
          <w:rFonts w:ascii="Book Antiqua" w:hAnsi="Book Antiqua"/>
          <w:kern w:val="0"/>
          <w:sz w:val="24"/>
          <w:szCs w:val="24"/>
        </w:rPr>
        <w:t>us</w:t>
      </w:r>
      <w:proofErr w:type="spellEnd"/>
      <w:r w:rsidRPr="005260D9">
        <w:rPr>
          <w:rFonts w:ascii="Book Antiqua" w:hAnsi="Book Antiqua"/>
          <w:kern w:val="0"/>
          <w:sz w:val="24"/>
          <w:szCs w:val="24"/>
        </w:rPr>
        <w:t>.</w:t>
      </w:r>
    </w:p>
    <w:p w:rsidR="00B43C58" w:rsidRPr="005260D9" w:rsidRDefault="00B43C58" w:rsidP="000C3E5E">
      <w:pPr>
        <w:pStyle w:val="1"/>
        <w:adjustRightInd w:val="0"/>
        <w:snapToGrid w:val="0"/>
        <w:spacing w:line="360" w:lineRule="auto"/>
        <w:ind w:leftChars="0" w:left="0"/>
        <w:contextualSpacing/>
        <w:rPr>
          <w:rFonts w:ascii="Book Antiqua" w:hAnsi="Book Antiqua"/>
          <w:kern w:val="0"/>
          <w:sz w:val="24"/>
          <w:szCs w:val="24"/>
        </w:rPr>
      </w:pPr>
    </w:p>
    <w:p w:rsidR="00F35C06" w:rsidRPr="005260D9" w:rsidRDefault="00E71B66" w:rsidP="000C3E5E">
      <w:pPr>
        <w:pStyle w:val="1"/>
        <w:adjustRightInd w:val="0"/>
        <w:snapToGrid w:val="0"/>
        <w:spacing w:line="360" w:lineRule="auto"/>
        <w:ind w:leftChars="0" w:left="0"/>
        <w:contextualSpacing/>
        <w:rPr>
          <w:rFonts w:ascii="Book Antiqua" w:eastAsia="宋体" w:hAnsi="Book Antiqua"/>
          <w:b/>
          <w:sz w:val="24"/>
          <w:szCs w:val="24"/>
          <w:lang w:eastAsia="zh-CN"/>
        </w:rPr>
      </w:pPr>
      <w:r w:rsidRPr="005260D9">
        <w:rPr>
          <w:rFonts w:ascii="Book Antiqua" w:hAnsi="Book Antiqua"/>
          <w:noProof/>
          <w:sz w:val="24"/>
          <w:szCs w:val="24"/>
        </w:rPr>
        <w:drawing>
          <wp:inline distT="0" distB="0" distL="0" distR="0" wp14:anchorId="496EEDA0" wp14:editId="3F9EE3F9">
            <wp:extent cx="2162175" cy="2019300"/>
            <wp:effectExtent l="0" t="0" r="9525" b="0"/>
            <wp:docPr id="12" name="図 12" descr="C:\Users\kobara\Desktop\WJG OTSC submit\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bara\Desktop\WJG OTSC submit\Figure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2019300"/>
                    </a:xfrm>
                    <a:prstGeom prst="rect">
                      <a:avLst/>
                    </a:prstGeom>
                    <a:noFill/>
                    <a:ln>
                      <a:noFill/>
                    </a:ln>
                  </pic:spPr>
                </pic:pic>
              </a:graphicData>
            </a:graphic>
          </wp:inline>
        </w:drawing>
      </w:r>
    </w:p>
    <w:p w:rsidR="00A2737A" w:rsidRPr="005260D9" w:rsidRDefault="009E1B66" w:rsidP="000C3E5E">
      <w:pPr>
        <w:pStyle w:val="1"/>
        <w:adjustRightInd w:val="0"/>
        <w:snapToGrid w:val="0"/>
        <w:spacing w:line="360" w:lineRule="auto"/>
        <w:ind w:leftChars="0" w:left="0"/>
        <w:contextualSpacing/>
        <w:rPr>
          <w:rFonts w:ascii="Book Antiqua" w:eastAsia="宋体" w:hAnsi="Book Antiqua"/>
          <w:sz w:val="24"/>
          <w:szCs w:val="24"/>
          <w:lang w:eastAsia="zh-CN"/>
        </w:rPr>
      </w:pPr>
      <w:r w:rsidRPr="005260D9">
        <w:rPr>
          <w:rFonts w:ascii="Book Antiqua" w:hAnsi="Book Antiqua"/>
          <w:b/>
          <w:sz w:val="24"/>
          <w:szCs w:val="24"/>
        </w:rPr>
        <w:t xml:space="preserve">Figure </w:t>
      </w:r>
      <w:r w:rsidR="00304447" w:rsidRPr="005260D9">
        <w:rPr>
          <w:rFonts w:ascii="Book Antiqua" w:hAnsi="Book Antiqua"/>
          <w:b/>
          <w:sz w:val="24"/>
          <w:szCs w:val="24"/>
          <w:lang w:eastAsia="ja-JP"/>
        </w:rPr>
        <w:t>6</w:t>
      </w:r>
      <w:r w:rsidR="00E71B66" w:rsidRPr="005260D9">
        <w:rPr>
          <w:rFonts w:ascii="Book Antiqua" w:eastAsia="宋体" w:hAnsi="Book Antiqua" w:hint="eastAsia"/>
          <w:b/>
          <w:sz w:val="24"/>
          <w:szCs w:val="24"/>
          <w:lang w:eastAsia="zh-CN"/>
        </w:rPr>
        <w:t xml:space="preserve"> </w:t>
      </w:r>
      <w:r w:rsidR="00E71B66" w:rsidRPr="005260D9">
        <w:rPr>
          <w:rFonts w:ascii="Book Antiqua" w:hAnsi="Book Antiqua"/>
          <w:b/>
          <w:kern w:val="0"/>
          <w:sz w:val="24"/>
          <w:szCs w:val="24"/>
        </w:rPr>
        <w:t xml:space="preserve">Clinically </w:t>
      </w:r>
      <w:r w:rsidRPr="005260D9">
        <w:rPr>
          <w:rFonts w:ascii="Book Antiqua" w:hAnsi="Book Antiqua"/>
          <w:b/>
          <w:kern w:val="0"/>
          <w:sz w:val="24"/>
          <w:szCs w:val="24"/>
        </w:rPr>
        <w:t xml:space="preserve">unsuccessful </w:t>
      </w:r>
      <w:proofErr w:type="gramStart"/>
      <w:r w:rsidRPr="005260D9">
        <w:rPr>
          <w:rFonts w:ascii="Book Antiqua" w:hAnsi="Book Antiqua"/>
          <w:b/>
          <w:kern w:val="0"/>
          <w:sz w:val="24"/>
          <w:szCs w:val="24"/>
        </w:rPr>
        <w:t>case</w:t>
      </w:r>
      <w:proofErr w:type="gramEnd"/>
      <w:r w:rsidRPr="005260D9">
        <w:rPr>
          <w:rFonts w:ascii="Book Antiqua" w:hAnsi="Book Antiqua"/>
          <w:b/>
          <w:kern w:val="0"/>
          <w:sz w:val="24"/>
          <w:szCs w:val="24"/>
        </w:rPr>
        <w:t xml:space="preserve"> in the SS-group of a fistula with </w:t>
      </w:r>
      <w:r w:rsidR="0085310C" w:rsidRPr="005260D9">
        <w:rPr>
          <w:rFonts w:ascii="Book Antiqua" w:hAnsi="Book Antiqua"/>
          <w:b/>
          <w:kern w:val="0"/>
          <w:sz w:val="24"/>
          <w:szCs w:val="24"/>
        </w:rPr>
        <w:t xml:space="preserve">a </w:t>
      </w:r>
      <w:r w:rsidRPr="005260D9">
        <w:rPr>
          <w:rFonts w:ascii="Book Antiqua" w:hAnsi="Book Antiqua"/>
          <w:b/>
          <w:kern w:val="0"/>
          <w:sz w:val="24"/>
          <w:szCs w:val="24"/>
        </w:rPr>
        <w:t xml:space="preserve">defect size of </w:t>
      </w:r>
      <w:r w:rsidR="00E11D6F" w:rsidRPr="005260D9">
        <w:rPr>
          <w:rFonts w:ascii="Book Antiqua" w:hAnsi="Book Antiqua" w:cs="MS Mincho"/>
          <w:b/>
          <w:kern w:val="0"/>
          <w:sz w:val="24"/>
          <w:szCs w:val="24"/>
        </w:rPr>
        <w:t>≤</w:t>
      </w:r>
      <w:r w:rsidRPr="005260D9">
        <w:rPr>
          <w:rFonts w:ascii="Book Antiqua" w:hAnsi="Book Antiqua"/>
          <w:b/>
          <w:kern w:val="0"/>
          <w:sz w:val="24"/>
          <w:szCs w:val="24"/>
        </w:rPr>
        <w:t xml:space="preserve"> </w:t>
      </w:r>
      <w:r w:rsidRPr="005260D9">
        <w:rPr>
          <w:rFonts w:ascii="Book Antiqua" w:hAnsi="Book Antiqua"/>
          <w:b/>
          <w:color w:val="000000"/>
          <w:kern w:val="0"/>
          <w:sz w:val="24"/>
          <w:szCs w:val="24"/>
        </w:rPr>
        <w:t xml:space="preserve">10 mm and </w:t>
      </w:r>
      <w:r w:rsidR="0085310C" w:rsidRPr="005260D9">
        <w:rPr>
          <w:rFonts w:ascii="Book Antiqua" w:hAnsi="Book Antiqua"/>
          <w:b/>
          <w:color w:val="000000"/>
          <w:kern w:val="0"/>
          <w:sz w:val="24"/>
          <w:szCs w:val="24"/>
        </w:rPr>
        <w:t xml:space="preserve">a </w:t>
      </w:r>
      <w:r w:rsidRPr="005260D9">
        <w:rPr>
          <w:rFonts w:ascii="Book Antiqua" w:hAnsi="Book Antiqua"/>
          <w:b/>
          <w:color w:val="000000"/>
          <w:kern w:val="0"/>
          <w:sz w:val="24"/>
          <w:szCs w:val="24"/>
        </w:rPr>
        <w:t>chronic duration</w:t>
      </w:r>
      <w:r w:rsidR="00B43C58" w:rsidRPr="005260D9">
        <w:rPr>
          <w:rFonts w:ascii="Book Antiqua" w:hAnsi="Book Antiqua"/>
          <w:b/>
          <w:color w:val="000000"/>
          <w:kern w:val="0"/>
          <w:sz w:val="24"/>
          <w:szCs w:val="24"/>
        </w:rPr>
        <w:t>.</w:t>
      </w:r>
      <w:r w:rsidR="00B43C58" w:rsidRPr="005260D9">
        <w:rPr>
          <w:rFonts w:ascii="Book Antiqua" w:hAnsi="Book Antiqua"/>
          <w:sz w:val="24"/>
          <w:szCs w:val="24"/>
          <w:lang w:eastAsia="ja-JP"/>
        </w:rPr>
        <w:t xml:space="preserve"> A: </w:t>
      </w:r>
      <w:r w:rsidRPr="005260D9">
        <w:rPr>
          <w:rFonts w:ascii="Book Antiqua" w:hAnsi="Book Antiqua"/>
          <w:kern w:val="0"/>
          <w:sz w:val="24"/>
          <w:szCs w:val="24"/>
        </w:rPr>
        <w:t>An 8-mm gastric fistula after interventional EUS for</w:t>
      </w:r>
      <w:r w:rsidR="0085310C" w:rsidRPr="005260D9">
        <w:rPr>
          <w:rFonts w:ascii="Book Antiqua" w:hAnsi="Book Antiqua"/>
          <w:kern w:val="0"/>
          <w:sz w:val="24"/>
          <w:szCs w:val="24"/>
        </w:rPr>
        <w:t xml:space="preserve"> a</w:t>
      </w:r>
      <w:r w:rsidRPr="005260D9">
        <w:rPr>
          <w:rFonts w:ascii="Book Antiqua" w:hAnsi="Book Antiqua"/>
          <w:kern w:val="0"/>
          <w:sz w:val="24"/>
          <w:szCs w:val="24"/>
        </w:rPr>
        <w:t xml:space="preserve"> pseudo-pancreatic cyst</w:t>
      </w:r>
      <w:r w:rsidR="00B43C58" w:rsidRPr="00D037C8">
        <w:rPr>
          <w:rFonts w:ascii="Book Antiqua" w:hAnsi="Book Antiqua"/>
          <w:sz w:val="24"/>
          <w:szCs w:val="24"/>
          <w:lang w:eastAsia="ja-JP"/>
        </w:rPr>
        <w:t>;</w:t>
      </w:r>
      <w:r w:rsidR="00B43C58" w:rsidRPr="005260D9">
        <w:rPr>
          <w:rFonts w:ascii="Book Antiqua" w:hAnsi="Book Antiqua"/>
          <w:sz w:val="24"/>
          <w:szCs w:val="24"/>
          <w:lang w:eastAsia="ja-JP"/>
        </w:rPr>
        <w:t xml:space="preserve"> B: </w:t>
      </w:r>
      <w:r w:rsidRPr="005260D9">
        <w:rPr>
          <w:rFonts w:ascii="Book Antiqua" w:hAnsi="Book Antiqua"/>
          <w:sz w:val="24"/>
          <w:szCs w:val="24"/>
          <w:lang w:eastAsia="ja-JP"/>
        </w:rPr>
        <w:t xml:space="preserve">Complete closure </w:t>
      </w:r>
      <w:r w:rsidR="00BE1053" w:rsidRPr="005260D9">
        <w:rPr>
          <w:rFonts w:ascii="Book Antiqua" w:hAnsi="Book Antiqua"/>
          <w:sz w:val="24"/>
          <w:szCs w:val="24"/>
          <w:lang w:eastAsia="ja-JP"/>
        </w:rPr>
        <w:t xml:space="preserve">with </w:t>
      </w:r>
      <w:r w:rsidRPr="005260D9">
        <w:rPr>
          <w:rFonts w:ascii="Book Antiqua" w:hAnsi="Book Antiqua"/>
          <w:sz w:val="24"/>
          <w:szCs w:val="24"/>
          <w:lang w:eastAsia="ja-JP"/>
        </w:rPr>
        <w:t>one OTSC using the SS method</w:t>
      </w:r>
      <w:r w:rsidR="00B43C58" w:rsidRPr="005260D9">
        <w:rPr>
          <w:rFonts w:ascii="Book Antiqua" w:hAnsi="Book Antiqua"/>
          <w:sz w:val="24"/>
          <w:szCs w:val="24"/>
          <w:lang w:eastAsia="ja-JP"/>
        </w:rPr>
        <w:t xml:space="preserve">; C: </w:t>
      </w:r>
      <w:r w:rsidRPr="005260D9">
        <w:rPr>
          <w:rFonts w:ascii="Book Antiqua" w:hAnsi="Book Antiqua"/>
          <w:kern w:val="0"/>
          <w:sz w:val="24"/>
          <w:szCs w:val="24"/>
        </w:rPr>
        <w:t xml:space="preserve">A delayed leakage </w:t>
      </w:r>
      <w:r w:rsidRPr="005260D9">
        <w:rPr>
          <w:rFonts w:ascii="Book Antiqua" w:hAnsi="Book Antiqua"/>
          <w:sz w:val="24"/>
          <w:szCs w:val="24"/>
          <w:lang w:eastAsia="ja-JP"/>
        </w:rPr>
        <w:t>(blue arrows)</w:t>
      </w:r>
      <w:r w:rsidRPr="005260D9">
        <w:rPr>
          <w:rFonts w:ascii="Book Antiqua" w:hAnsi="Book Antiqua"/>
          <w:kern w:val="0"/>
          <w:sz w:val="24"/>
          <w:szCs w:val="24"/>
        </w:rPr>
        <w:t xml:space="preserve"> that occurred 2 </w:t>
      </w:r>
      <w:proofErr w:type="spellStart"/>
      <w:r w:rsidR="00D037C8">
        <w:rPr>
          <w:rFonts w:ascii="Book Antiqua" w:eastAsia="宋体" w:hAnsi="Book Antiqua" w:hint="eastAsia"/>
          <w:kern w:val="0"/>
          <w:sz w:val="24"/>
          <w:szCs w:val="24"/>
          <w:lang w:eastAsia="zh-CN"/>
        </w:rPr>
        <w:t>wk</w:t>
      </w:r>
      <w:proofErr w:type="spellEnd"/>
      <w:r w:rsidRPr="005260D9">
        <w:rPr>
          <w:rFonts w:ascii="Book Antiqua" w:hAnsi="Book Antiqua"/>
          <w:kern w:val="0"/>
          <w:sz w:val="24"/>
          <w:szCs w:val="24"/>
        </w:rPr>
        <w:t xml:space="preserve"> after OTSC placement</w:t>
      </w:r>
      <w:r w:rsidR="00B43C58" w:rsidRPr="005260D9">
        <w:rPr>
          <w:rFonts w:ascii="Book Antiqua" w:hAnsi="Book Antiqua"/>
          <w:sz w:val="24"/>
          <w:szCs w:val="24"/>
          <w:lang w:eastAsia="ja-JP"/>
        </w:rPr>
        <w:t xml:space="preserve">; D: </w:t>
      </w:r>
      <w:r w:rsidRPr="005260D9">
        <w:rPr>
          <w:rFonts w:ascii="Book Antiqua" w:hAnsi="Book Antiqua"/>
          <w:kern w:val="0"/>
          <w:sz w:val="24"/>
          <w:szCs w:val="24"/>
        </w:rPr>
        <w:t xml:space="preserve">X-ray contrast photo via </w:t>
      </w:r>
      <w:r w:rsidR="0085310C" w:rsidRPr="005260D9">
        <w:rPr>
          <w:rFonts w:ascii="Book Antiqua" w:hAnsi="Book Antiqua"/>
          <w:kern w:val="0"/>
          <w:sz w:val="24"/>
          <w:szCs w:val="24"/>
        </w:rPr>
        <w:t xml:space="preserve">a </w:t>
      </w:r>
      <w:r w:rsidRPr="005260D9">
        <w:rPr>
          <w:rFonts w:ascii="Book Antiqua" w:hAnsi="Book Antiqua"/>
          <w:kern w:val="0"/>
          <w:sz w:val="24"/>
          <w:szCs w:val="24"/>
        </w:rPr>
        <w:t xml:space="preserve">percutaneous drainage tube </w:t>
      </w:r>
      <w:r w:rsidR="0085310C" w:rsidRPr="005260D9">
        <w:rPr>
          <w:rFonts w:ascii="Book Antiqua" w:hAnsi="Book Antiqua"/>
          <w:kern w:val="0"/>
          <w:sz w:val="24"/>
          <w:szCs w:val="24"/>
        </w:rPr>
        <w:t xml:space="preserve">that revealed </w:t>
      </w:r>
      <w:r w:rsidRPr="005260D9">
        <w:rPr>
          <w:rFonts w:ascii="Book Antiqua" w:hAnsi="Book Antiqua"/>
          <w:kern w:val="0"/>
          <w:sz w:val="24"/>
          <w:szCs w:val="24"/>
        </w:rPr>
        <w:t>the delayed leakage</w:t>
      </w:r>
      <w:r w:rsidR="00E71B66" w:rsidRPr="005260D9">
        <w:rPr>
          <w:rFonts w:ascii="Book Antiqua" w:eastAsia="宋体" w:hAnsi="Book Antiqua" w:hint="eastAsia"/>
          <w:kern w:val="0"/>
          <w:sz w:val="24"/>
          <w:szCs w:val="24"/>
          <w:lang w:eastAsia="zh-CN"/>
        </w:rPr>
        <w:t>.</w:t>
      </w:r>
    </w:p>
    <w:p w:rsidR="00F5384A" w:rsidRPr="005260D9" w:rsidRDefault="00F5384A" w:rsidP="000C3E5E">
      <w:pPr>
        <w:pStyle w:val="1"/>
        <w:adjustRightInd w:val="0"/>
        <w:snapToGrid w:val="0"/>
        <w:spacing w:line="360" w:lineRule="auto"/>
        <w:ind w:leftChars="0" w:left="0"/>
        <w:contextualSpacing/>
        <w:rPr>
          <w:rFonts w:ascii="Book Antiqua" w:hAnsi="Book Antiqua"/>
          <w:sz w:val="24"/>
          <w:szCs w:val="24"/>
          <w:lang w:eastAsia="ja-JP"/>
        </w:rPr>
      </w:pPr>
    </w:p>
    <w:p w:rsidR="003B1BC5" w:rsidRPr="005260D9" w:rsidRDefault="003B1BC5" w:rsidP="000C3E5E">
      <w:pPr>
        <w:spacing w:line="360" w:lineRule="auto"/>
        <w:rPr>
          <w:rFonts w:eastAsiaTheme="minorEastAsia"/>
        </w:rPr>
      </w:pPr>
    </w:p>
    <w:p w:rsidR="00B061EE" w:rsidRDefault="00B061EE">
      <w:pPr>
        <w:widowControl/>
        <w:jc w:val="left"/>
        <w:rPr>
          <w:rFonts w:eastAsiaTheme="minorEastAsia"/>
        </w:rPr>
      </w:pPr>
      <w:r>
        <w:rPr>
          <w:rFonts w:eastAsiaTheme="minorEastAsia"/>
        </w:rPr>
        <w:br w:type="page"/>
      </w:r>
    </w:p>
    <w:p w:rsidR="00F5384A" w:rsidRPr="005260D9" w:rsidRDefault="00F35C06" w:rsidP="00F35C06">
      <w:pPr>
        <w:adjustRightInd w:val="0"/>
        <w:snapToGrid w:val="0"/>
        <w:spacing w:line="360" w:lineRule="auto"/>
        <w:outlineLvl w:val="0"/>
        <w:rPr>
          <w:rFonts w:ascii="Book Antiqua" w:hAnsi="Book Antiqua"/>
          <w:b/>
          <w:sz w:val="24"/>
          <w:szCs w:val="24"/>
        </w:rPr>
      </w:pPr>
      <w:r w:rsidRPr="005260D9">
        <w:rPr>
          <w:rFonts w:ascii="Book Antiqua" w:hAnsi="Book Antiqua"/>
          <w:b/>
          <w:sz w:val="24"/>
          <w:szCs w:val="24"/>
        </w:rPr>
        <w:lastRenderedPageBreak/>
        <w:t>Table 1</w:t>
      </w:r>
      <w:r w:rsidRPr="005260D9">
        <w:rPr>
          <w:rFonts w:ascii="Book Antiqua" w:hAnsi="Book Antiqua" w:hint="eastAsia"/>
          <w:b/>
          <w:sz w:val="24"/>
          <w:szCs w:val="24"/>
          <w:lang w:eastAsia="zh-CN"/>
        </w:rPr>
        <w:t xml:space="preserve"> </w:t>
      </w:r>
      <w:r w:rsidR="00F5384A" w:rsidRPr="005260D9">
        <w:rPr>
          <w:rFonts w:ascii="Book Antiqua" w:hAnsi="Book Antiqua"/>
          <w:b/>
          <w:sz w:val="24"/>
          <w:szCs w:val="24"/>
        </w:rPr>
        <w:t>De</w:t>
      </w:r>
      <w:r w:rsidR="00F5384A" w:rsidRPr="005260D9">
        <w:rPr>
          <w:rFonts w:ascii="Book Antiqua" w:eastAsiaTheme="minorEastAsia" w:hAnsi="Book Antiqua"/>
          <w:b/>
          <w:sz w:val="24"/>
          <w:szCs w:val="24"/>
        </w:rPr>
        <w:t xml:space="preserve">mographics and characteristics of patients, defects, and </w:t>
      </w:r>
      <w:r w:rsidR="002C0915" w:rsidRPr="005260D9">
        <w:rPr>
          <w:rFonts w:ascii="Book Antiqua" w:hAnsi="Book Antiqua"/>
          <w:b/>
          <w:kern w:val="0"/>
          <w:sz w:val="24"/>
          <w:szCs w:val="24"/>
        </w:rPr>
        <w:t>over-the-scope clips</w:t>
      </w:r>
    </w:p>
    <w:tbl>
      <w:tblPr>
        <w:tblStyle w:val="TableGrid"/>
        <w:tblW w:w="126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880"/>
        <w:gridCol w:w="4856"/>
      </w:tblGrid>
      <w:tr w:rsidR="00F5384A" w:rsidRPr="005260D9" w:rsidTr="00026B3F">
        <w:trPr>
          <w:trHeight w:val="330"/>
        </w:trPr>
        <w:tc>
          <w:tcPr>
            <w:tcW w:w="3880" w:type="dxa"/>
            <w:tcBorders>
              <w:top w:val="single" w:sz="4" w:space="0" w:color="auto"/>
              <w:bottom w:val="single" w:sz="4" w:space="0" w:color="auto"/>
            </w:tcBorders>
            <w:vAlign w:val="bottom"/>
            <w:hideMark/>
          </w:tcPr>
          <w:p w:rsidR="00F5384A" w:rsidRPr="005260D9" w:rsidRDefault="00F5384A" w:rsidP="000C3E5E">
            <w:pPr>
              <w:widowControl/>
              <w:tabs>
                <w:tab w:val="left" w:pos="2388"/>
              </w:tabs>
              <w:spacing w:line="360" w:lineRule="auto"/>
              <w:rPr>
                <w:rFonts w:ascii="Book Antiqua" w:eastAsia="MS PGothic" w:hAnsi="Book Antiqua"/>
                <w:b/>
                <w:bCs/>
                <w:color w:val="000000"/>
                <w:kern w:val="0"/>
                <w:sz w:val="24"/>
                <w:szCs w:val="24"/>
              </w:rPr>
            </w:pPr>
            <w:r w:rsidRPr="005260D9">
              <w:rPr>
                <w:rFonts w:ascii="Book Antiqua" w:eastAsia="MS PGothic" w:hAnsi="Book Antiqua"/>
                <w:b/>
                <w:bCs/>
                <w:color w:val="000000"/>
                <w:kern w:val="0"/>
                <w:sz w:val="24"/>
                <w:szCs w:val="24"/>
              </w:rPr>
              <w:t>Characteristics</w:t>
            </w:r>
            <w:r w:rsidRPr="005260D9">
              <w:rPr>
                <w:rFonts w:ascii="Book Antiqua" w:eastAsia="MS PGothic" w:hAnsi="Book Antiqua"/>
                <w:b/>
                <w:bCs/>
                <w:color w:val="000000"/>
                <w:kern w:val="0"/>
                <w:sz w:val="24"/>
                <w:szCs w:val="24"/>
              </w:rPr>
              <w:tab/>
            </w:r>
          </w:p>
        </w:tc>
        <w:tc>
          <w:tcPr>
            <w:tcW w:w="3880" w:type="dxa"/>
            <w:tcBorders>
              <w:top w:val="single" w:sz="4" w:space="0" w:color="auto"/>
              <w:bottom w:val="single" w:sz="4" w:space="0" w:color="auto"/>
            </w:tcBorders>
            <w:vAlign w:val="bottom"/>
            <w:hideMark/>
          </w:tcPr>
          <w:p w:rsidR="00F5384A" w:rsidRPr="005260D9" w:rsidRDefault="00F5384A" w:rsidP="000C3E5E">
            <w:pPr>
              <w:widowControl/>
              <w:spacing w:line="360" w:lineRule="auto"/>
              <w:rPr>
                <w:rFonts w:ascii="Book Antiqua" w:eastAsia="MS PGothic" w:hAnsi="Book Antiqua"/>
                <w:b/>
                <w:bCs/>
                <w:color w:val="000000"/>
                <w:kern w:val="0"/>
                <w:sz w:val="24"/>
                <w:szCs w:val="24"/>
              </w:rPr>
            </w:pPr>
            <w:r w:rsidRPr="005260D9">
              <w:rPr>
                <w:rFonts w:ascii="Book Antiqua" w:eastAsia="MS PGothic" w:hAnsi="Book Antiqua"/>
                <w:b/>
                <w:bCs/>
                <w:color w:val="000000"/>
                <w:kern w:val="0"/>
                <w:sz w:val="24"/>
                <w:szCs w:val="24"/>
              </w:rPr>
              <w:t>Details</w:t>
            </w:r>
          </w:p>
        </w:tc>
        <w:tc>
          <w:tcPr>
            <w:tcW w:w="4856" w:type="dxa"/>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bCs/>
                <w:color w:val="000000"/>
                <w:kern w:val="0"/>
                <w:sz w:val="24"/>
                <w:szCs w:val="24"/>
              </w:rPr>
            </w:pPr>
            <w:r w:rsidRPr="005260D9">
              <w:rPr>
                <w:rFonts w:ascii="Book Antiqua" w:eastAsia="MS PGothic" w:hAnsi="Book Antiqua"/>
                <w:b/>
                <w:bCs/>
                <w:color w:val="000000"/>
                <w:kern w:val="0"/>
                <w:sz w:val="24"/>
                <w:szCs w:val="24"/>
              </w:rPr>
              <w:t>Total patients (</w:t>
            </w:r>
            <w:r w:rsidRPr="005260D9">
              <w:rPr>
                <w:rFonts w:ascii="Book Antiqua" w:eastAsia="MS PGothic" w:hAnsi="Book Antiqua"/>
                <w:b/>
                <w:bCs/>
                <w:i/>
                <w:color w:val="000000"/>
                <w:kern w:val="0"/>
                <w:sz w:val="24"/>
                <w:szCs w:val="24"/>
              </w:rPr>
              <w:t>n</w:t>
            </w:r>
            <w:r w:rsidRPr="005260D9">
              <w:rPr>
                <w:rFonts w:ascii="Book Antiqua" w:eastAsia="MS PGothic" w:hAnsi="Book Antiqua"/>
                <w:b/>
                <w:bCs/>
                <w:color w:val="000000"/>
                <w:kern w:val="0"/>
                <w:sz w:val="24"/>
                <w:szCs w:val="24"/>
              </w:rPr>
              <w:t xml:space="preserve"> = 58)</w:t>
            </w:r>
          </w:p>
        </w:tc>
      </w:tr>
      <w:tr w:rsidR="00F5384A" w:rsidRPr="005260D9" w:rsidTr="00026B3F">
        <w:trPr>
          <w:trHeight w:val="330"/>
        </w:trPr>
        <w:tc>
          <w:tcPr>
            <w:tcW w:w="3880" w:type="dxa"/>
            <w:tcBorders>
              <w:top w:val="single" w:sz="4" w:space="0" w:color="auto"/>
            </w:tcBorders>
            <w:noWrap/>
          </w:tcPr>
          <w:p w:rsidR="00F5384A" w:rsidRPr="005260D9" w:rsidRDefault="00F5384A" w:rsidP="000C3E5E">
            <w:pPr>
              <w:widowControl/>
              <w:spacing w:line="360" w:lineRule="auto"/>
              <w:rPr>
                <w:rFonts w:ascii="Book Antiqua" w:eastAsia="MS PGothic" w:hAnsi="Book Antiqua"/>
                <w:bCs/>
                <w:i/>
                <w:color w:val="000000"/>
                <w:kern w:val="0"/>
                <w:sz w:val="24"/>
                <w:szCs w:val="24"/>
              </w:rPr>
            </w:pPr>
          </w:p>
        </w:tc>
        <w:tc>
          <w:tcPr>
            <w:tcW w:w="3880" w:type="dxa"/>
            <w:tcBorders>
              <w:top w:val="single" w:sz="4" w:space="0" w:color="auto"/>
            </w:tcBorders>
            <w:noWrap/>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tcBorders>
              <w:top w:val="single" w:sz="4" w:space="0" w:color="auto"/>
            </w:tcBorders>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Age, median (range), </w:t>
            </w:r>
            <w:proofErr w:type="spellStart"/>
            <w:r w:rsidRPr="005260D9">
              <w:rPr>
                <w:rFonts w:ascii="Book Antiqua" w:eastAsia="MS PGothic" w:hAnsi="Book Antiqua"/>
                <w:bCs/>
                <w:color w:val="000000"/>
                <w:kern w:val="0"/>
                <w:sz w:val="24"/>
                <w:szCs w:val="24"/>
              </w:rPr>
              <w:t>yr</w:t>
            </w:r>
            <w:proofErr w:type="spellEnd"/>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77 (37-98)</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Indications, </w:t>
            </w:r>
            <w:r w:rsidRPr="005260D9">
              <w:rPr>
                <w:rFonts w:ascii="Book Antiqua" w:eastAsia="MS PGothic" w:hAnsi="Book Antiqua"/>
                <w:bCs/>
                <w:i/>
                <w:color w:val="000000"/>
                <w:kern w:val="0"/>
                <w:sz w:val="24"/>
                <w:szCs w:val="24"/>
              </w:rPr>
              <w:t>n</w:t>
            </w:r>
          </w:p>
        </w:tc>
        <w:tc>
          <w:tcPr>
            <w:tcW w:w="3880" w:type="dxa"/>
            <w:noWrap/>
          </w:tcPr>
          <w:p w:rsidR="00F5384A" w:rsidRPr="005260D9" w:rsidRDefault="00F5384A" w:rsidP="000C3E5E">
            <w:pPr>
              <w:widowControl/>
              <w:spacing w:line="360" w:lineRule="auto"/>
              <w:rPr>
                <w:rFonts w:ascii="Book Antiqua" w:eastAsia="MS PGothic" w:hAnsi="Book Antiqua"/>
                <w:bCs/>
                <w:i/>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r>
      <w:tr w:rsidR="00F5384A" w:rsidRPr="005260D9" w:rsidTr="00026B3F">
        <w:trPr>
          <w:trHeight w:val="315"/>
        </w:trPr>
        <w:tc>
          <w:tcPr>
            <w:tcW w:w="3880" w:type="dxa"/>
            <w:noWrap/>
            <w:hideMark/>
          </w:tcPr>
          <w:p w:rsidR="00F5384A" w:rsidRPr="005260D9" w:rsidRDefault="00F5384A" w:rsidP="000C3E5E">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Refractory bleeding</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18</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Ulcer (peptic, </w:t>
            </w:r>
            <w:proofErr w:type="spellStart"/>
            <w:r w:rsidRPr="005260D9">
              <w:rPr>
                <w:rFonts w:ascii="Book Antiqua" w:eastAsia="MS PGothic" w:hAnsi="Book Antiqua"/>
                <w:bCs/>
                <w:color w:val="000000"/>
                <w:kern w:val="0"/>
                <w:sz w:val="24"/>
                <w:szCs w:val="24"/>
              </w:rPr>
              <w:t>Behçet’s</w:t>
            </w:r>
            <w:proofErr w:type="spellEnd"/>
            <w:r w:rsidRPr="005260D9">
              <w:rPr>
                <w:rFonts w:ascii="Book Antiqua" w:eastAsia="MS PGothic" w:hAnsi="Book Antiqua"/>
                <w:bCs/>
                <w:color w:val="000000"/>
                <w:kern w:val="0"/>
                <w:sz w:val="24"/>
                <w:szCs w:val="24"/>
              </w:rPr>
              <w:t>, anastomosis)</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12</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Mallory-Weiss tear</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Diverticula</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Post-endoscopic resection</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3</w:t>
            </w:r>
          </w:p>
        </w:tc>
      </w:tr>
      <w:tr w:rsidR="00F5384A" w:rsidRPr="005260D9" w:rsidTr="00026B3F">
        <w:trPr>
          <w:trHeight w:val="315"/>
        </w:trPr>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 </w:t>
            </w:r>
            <w:r w:rsidRPr="005260D9">
              <w:rPr>
                <w:rFonts w:ascii="Book Antiqua" w:eastAsia="MS PGothic" w:hAnsi="Book Antiqua" w:hint="eastAsia"/>
                <w:bCs/>
                <w:color w:val="000000"/>
                <w:kern w:val="0"/>
                <w:sz w:val="24"/>
                <w:szCs w:val="24"/>
              </w:rPr>
              <w:t xml:space="preserve">　　　</w:t>
            </w:r>
            <w:r w:rsidRPr="005260D9">
              <w:rPr>
                <w:rFonts w:ascii="Book Antiqua" w:eastAsia="MS PGothic" w:hAnsi="Book Antiqua"/>
                <w:bCs/>
                <w:color w:val="000000"/>
                <w:kern w:val="0"/>
                <w:sz w:val="24"/>
                <w:szCs w:val="24"/>
              </w:rPr>
              <w:t>Leaks</w:t>
            </w:r>
          </w:p>
        </w:tc>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28</w:t>
            </w:r>
          </w:p>
        </w:tc>
      </w:tr>
      <w:tr w:rsidR="00F5384A" w:rsidRPr="005260D9" w:rsidTr="00026B3F">
        <w:trPr>
          <w:trHeight w:val="315"/>
        </w:trPr>
        <w:tc>
          <w:tcPr>
            <w:tcW w:w="3880" w:type="dxa"/>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Peptic ulcer</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3</w:t>
            </w:r>
          </w:p>
        </w:tc>
      </w:tr>
      <w:tr w:rsidR="00F5384A" w:rsidRPr="005260D9" w:rsidTr="00026B3F">
        <w:trPr>
          <w:trHeight w:val="315"/>
        </w:trPr>
        <w:tc>
          <w:tcPr>
            <w:tcW w:w="3880" w:type="dxa"/>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roofErr w:type="spellStart"/>
            <w:r w:rsidRPr="005260D9">
              <w:rPr>
                <w:rFonts w:ascii="Book Antiqua" w:eastAsia="MS PGothic" w:hAnsi="Book Antiqua"/>
                <w:bCs/>
                <w:color w:val="000000"/>
                <w:kern w:val="0"/>
                <w:sz w:val="24"/>
                <w:szCs w:val="24"/>
              </w:rPr>
              <w:t>Boerhaave</w:t>
            </w:r>
            <w:proofErr w:type="spellEnd"/>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w:t>
            </w:r>
          </w:p>
        </w:tc>
      </w:tr>
      <w:tr w:rsidR="00F5384A" w:rsidRPr="005260D9" w:rsidTr="00026B3F">
        <w:trPr>
          <w:trHeight w:val="315"/>
        </w:trPr>
        <w:tc>
          <w:tcPr>
            <w:tcW w:w="3880" w:type="dxa"/>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Iatrogenic (ESD)</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16</w:t>
            </w:r>
          </w:p>
        </w:tc>
      </w:tr>
      <w:tr w:rsidR="00F5384A" w:rsidRPr="005260D9" w:rsidTr="00026B3F">
        <w:trPr>
          <w:trHeight w:val="315"/>
        </w:trPr>
        <w:tc>
          <w:tcPr>
            <w:tcW w:w="3880" w:type="dxa"/>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Iatrogenic (ERCP)</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w:t>
            </w:r>
          </w:p>
        </w:tc>
      </w:tr>
      <w:tr w:rsidR="00F5384A" w:rsidRPr="005260D9" w:rsidTr="00026B3F">
        <w:trPr>
          <w:trHeight w:val="315"/>
        </w:trPr>
        <w:tc>
          <w:tcPr>
            <w:tcW w:w="3880" w:type="dxa"/>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Iatrogenic (surgery)</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4</w:t>
            </w:r>
          </w:p>
        </w:tc>
      </w:tr>
      <w:tr w:rsidR="00F5384A" w:rsidRPr="005260D9" w:rsidTr="00026B3F">
        <w:trPr>
          <w:trHeight w:val="315"/>
        </w:trPr>
        <w:tc>
          <w:tcPr>
            <w:tcW w:w="3880" w:type="dxa"/>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Iatrogenic (other)</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w:t>
            </w:r>
          </w:p>
        </w:tc>
      </w:tr>
      <w:tr w:rsidR="00F5384A" w:rsidRPr="005260D9" w:rsidTr="00026B3F">
        <w:trPr>
          <w:trHeight w:val="315"/>
        </w:trPr>
        <w:tc>
          <w:tcPr>
            <w:tcW w:w="3880" w:type="dxa"/>
            <w:noWrap/>
            <w:hideMark/>
          </w:tcPr>
          <w:p w:rsidR="00F5384A" w:rsidRPr="005260D9" w:rsidRDefault="00F5384A" w:rsidP="000C3E5E">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Fistula</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12</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hAnsi="Book Antiqua"/>
                <w:sz w:val="24"/>
                <w:szCs w:val="24"/>
              </w:rPr>
              <w:t>P</w:t>
            </w:r>
            <w:r w:rsidRPr="005260D9">
              <w:rPr>
                <w:rFonts w:ascii="Book Antiqua" w:eastAsia="MS PGothic" w:hAnsi="Book Antiqua"/>
                <w:bCs/>
                <w:color w:val="000000"/>
                <w:kern w:val="0"/>
                <w:sz w:val="24"/>
                <w:szCs w:val="24"/>
              </w:rPr>
              <w:t>EG</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6</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Rectum-bladder</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Rectum-pelvis</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Gastric tube-trachea</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Gastric-</w:t>
            </w:r>
            <w:proofErr w:type="spellStart"/>
            <w:r w:rsidRPr="005260D9">
              <w:rPr>
                <w:rFonts w:ascii="Book Antiqua" w:eastAsia="MS PGothic" w:hAnsi="Book Antiqua"/>
                <w:bCs/>
                <w:color w:val="000000"/>
                <w:kern w:val="0"/>
                <w:sz w:val="24"/>
                <w:szCs w:val="24"/>
              </w:rPr>
              <w:t>pseudopancreatic</w:t>
            </w:r>
            <w:proofErr w:type="spellEnd"/>
            <w:r w:rsidRPr="005260D9">
              <w:rPr>
                <w:rFonts w:ascii="Book Antiqua" w:eastAsia="MS PGothic" w:hAnsi="Book Antiqua"/>
                <w:bCs/>
                <w:color w:val="000000"/>
                <w:kern w:val="0"/>
                <w:sz w:val="24"/>
                <w:szCs w:val="24"/>
              </w:rPr>
              <w:t xml:space="preserve"> cyst</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Colon-gallbladder</w:t>
            </w: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bCs/>
                <w:i/>
                <w:color w:val="000000"/>
                <w:kern w:val="0"/>
                <w:sz w:val="24"/>
                <w:szCs w:val="24"/>
              </w:rPr>
            </w:pPr>
            <w:r w:rsidRPr="005260D9">
              <w:rPr>
                <w:rFonts w:ascii="Book Antiqua" w:eastAsia="MS PGothic" w:hAnsi="Book Antiqua"/>
                <w:bCs/>
                <w:i/>
                <w:color w:val="000000"/>
                <w:kern w:val="0"/>
                <w:sz w:val="24"/>
                <w:szCs w:val="24"/>
              </w:rPr>
              <w:t>Location, n</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r>
      <w:tr w:rsidR="00F5384A" w:rsidRPr="005260D9" w:rsidTr="00026B3F">
        <w:trPr>
          <w:trHeight w:val="315"/>
        </w:trPr>
        <w:tc>
          <w:tcPr>
            <w:tcW w:w="3880" w:type="dxa"/>
            <w:noWrap/>
            <w:hideMark/>
          </w:tcPr>
          <w:p w:rsidR="00F5384A" w:rsidRPr="005260D9" w:rsidRDefault="00F5384A" w:rsidP="000C3E5E">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Esophagus</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3</w:t>
            </w:r>
          </w:p>
        </w:tc>
      </w:tr>
      <w:tr w:rsidR="00F5384A" w:rsidRPr="005260D9" w:rsidTr="00026B3F">
        <w:trPr>
          <w:trHeight w:val="315"/>
        </w:trPr>
        <w:tc>
          <w:tcPr>
            <w:tcW w:w="3880" w:type="dxa"/>
            <w:noWrap/>
            <w:hideMark/>
          </w:tcPr>
          <w:p w:rsidR="00F5384A" w:rsidRPr="005260D9" w:rsidRDefault="00F5384A" w:rsidP="000C3E5E">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Stomach</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28</w:t>
            </w:r>
          </w:p>
        </w:tc>
      </w:tr>
      <w:tr w:rsidR="00F5384A" w:rsidRPr="005260D9" w:rsidTr="00026B3F">
        <w:trPr>
          <w:trHeight w:val="315"/>
        </w:trPr>
        <w:tc>
          <w:tcPr>
            <w:tcW w:w="3880" w:type="dxa"/>
            <w:noWrap/>
            <w:hideMark/>
          </w:tcPr>
          <w:p w:rsidR="00F5384A" w:rsidRPr="005260D9" w:rsidRDefault="00F5384A" w:rsidP="000C3E5E">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lastRenderedPageBreak/>
              <w:t>Duodenum</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13</w:t>
            </w:r>
          </w:p>
        </w:tc>
      </w:tr>
      <w:tr w:rsidR="00F5384A" w:rsidRPr="005260D9" w:rsidTr="00026B3F">
        <w:trPr>
          <w:trHeight w:val="315"/>
        </w:trPr>
        <w:tc>
          <w:tcPr>
            <w:tcW w:w="3880" w:type="dxa"/>
            <w:noWrap/>
            <w:hideMark/>
          </w:tcPr>
          <w:p w:rsidR="00F5384A" w:rsidRPr="005260D9" w:rsidRDefault="00F5384A" w:rsidP="000C3E5E">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Small intestine</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w:t>
            </w:r>
          </w:p>
        </w:tc>
      </w:tr>
      <w:tr w:rsidR="00F5384A" w:rsidRPr="005260D9" w:rsidTr="00026B3F">
        <w:trPr>
          <w:trHeight w:val="315"/>
        </w:trPr>
        <w:tc>
          <w:tcPr>
            <w:tcW w:w="3880" w:type="dxa"/>
            <w:noWrap/>
            <w:hideMark/>
          </w:tcPr>
          <w:p w:rsidR="00F5384A" w:rsidRPr="005260D9" w:rsidRDefault="00F5384A" w:rsidP="000C3E5E">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Colon</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12</w:t>
            </w:r>
          </w:p>
        </w:tc>
      </w:tr>
      <w:tr w:rsidR="00F5384A" w:rsidRPr="005260D9" w:rsidTr="00026B3F">
        <w:trPr>
          <w:trHeight w:val="315"/>
        </w:trPr>
        <w:tc>
          <w:tcPr>
            <w:tcW w:w="3880" w:type="dxa"/>
            <w:hideMark/>
          </w:tcPr>
          <w:p w:rsidR="00F5384A" w:rsidRPr="005260D9" w:rsidRDefault="00F5384A" w:rsidP="000C3E5E">
            <w:pPr>
              <w:widowControl/>
              <w:spacing w:line="360" w:lineRule="auto"/>
              <w:rPr>
                <w:rFonts w:ascii="Book Antiqua" w:eastAsia="MS PGothic" w:hAnsi="Book Antiqua"/>
                <w:bCs/>
                <w:i/>
                <w:color w:val="000000"/>
                <w:kern w:val="0"/>
                <w:sz w:val="24"/>
                <w:szCs w:val="24"/>
              </w:rPr>
            </w:pPr>
            <w:r w:rsidRPr="005260D9">
              <w:rPr>
                <w:rFonts w:ascii="Book Antiqua" w:eastAsia="MS PGothic" w:hAnsi="Book Antiqua"/>
                <w:bCs/>
                <w:i/>
                <w:color w:val="000000"/>
                <w:kern w:val="0"/>
                <w:sz w:val="24"/>
                <w:szCs w:val="24"/>
              </w:rPr>
              <w:t>Maximum defect size (D) mm, n</w:t>
            </w:r>
          </w:p>
        </w:tc>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r>
      <w:tr w:rsidR="00F5384A" w:rsidRPr="005260D9" w:rsidTr="00026B3F">
        <w:trPr>
          <w:trHeight w:val="315"/>
        </w:trPr>
        <w:tc>
          <w:tcPr>
            <w:tcW w:w="3880" w:type="dxa"/>
            <w:hideMark/>
          </w:tcPr>
          <w:p w:rsidR="00F5384A" w:rsidRPr="005260D9" w:rsidRDefault="00F5384A" w:rsidP="000C3E5E">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D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bCs/>
                <w:color w:val="000000"/>
                <w:kern w:val="0"/>
                <w:sz w:val="24"/>
                <w:szCs w:val="24"/>
              </w:rPr>
              <w:t xml:space="preserve"> </w:t>
            </w:r>
            <w:r w:rsidRPr="005260D9">
              <w:rPr>
                <w:rFonts w:ascii="Book Antiqua" w:eastAsia="MS PGothic" w:hAnsi="Book Antiqua"/>
                <w:bCs/>
                <w:color w:val="000000"/>
                <w:kern w:val="0"/>
                <w:sz w:val="24"/>
                <w:szCs w:val="24"/>
              </w:rPr>
              <w:t>10</w:t>
            </w:r>
          </w:p>
        </w:tc>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25</w:t>
            </w:r>
          </w:p>
        </w:tc>
      </w:tr>
      <w:tr w:rsidR="00F5384A" w:rsidRPr="005260D9" w:rsidTr="00026B3F">
        <w:trPr>
          <w:trHeight w:val="315"/>
        </w:trPr>
        <w:tc>
          <w:tcPr>
            <w:tcW w:w="3880" w:type="dxa"/>
            <w:hideMark/>
          </w:tcPr>
          <w:p w:rsidR="00F5384A" w:rsidRPr="005260D9" w:rsidRDefault="00F5384A" w:rsidP="000C3E5E">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10 &lt; D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bCs/>
                <w:color w:val="000000"/>
                <w:kern w:val="0"/>
                <w:sz w:val="24"/>
                <w:szCs w:val="24"/>
              </w:rPr>
              <w:t xml:space="preserve"> </w:t>
            </w:r>
            <w:r w:rsidRPr="005260D9">
              <w:rPr>
                <w:rFonts w:ascii="Book Antiqua" w:eastAsia="MS PGothic" w:hAnsi="Book Antiqua"/>
                <w:bCs/>
                <w:color w:val="000000"/>
                <w:kern w:val="0"/>
                <w:sz w:val="24"/>
                <w:szCs w:val="24"/>
              </w:rPr>
              <w:t>20</w:t>
            </w:r>
          </w:p>
        </w:tc>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9</w:t>
            </w:r>
          </w:p>
        </w:tc>
      </w:tr>
      <w:tr w:rsidR="00F5384A" w:rsidRPr="005260D9" w:rsidTr="00026B3F">
        <w:trPr>
          <w:trHeight w:val="315"/>
        </w:trPr>
        <w:tc>
          <w:tcPr>
            <w:tcW w:w="3880" w:type="dxa"/>
            <w:hideMark/>
          </w:tcPr>
          <w:p w:rsidR="00F5384A" w:rsidRPr="005260D9" w:rsidRDefault="00F5384A" w:rsidP="000C3E5E">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20 &lt; D</w:t>
            </w:r>
          </w:p>
        </w:tc>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24</w:t>
            </w:r>
          </w:p>
        </w:tc>
      </w:tr>
      <w:tr w:rsidR="00F5384A" w:rsidRPr="005260D9" w:rsidTr="00026B3F">
        <w:trPr>
          <w:trHeight w:val="315"/>
        </w:trPr>
        <w:tc>
          <w:tcPr>
            <w:tcW w:w="3880" w:type="dxa"/>
            <w:hideMark/>
          </w:tcPr>
          <w:p w:rsidR="00F5384A" w:rsidRPr="005260D9" w:rsidRDefault="00F5384A" w:rsidP="000C3E5E">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Median (range), mm </w:t>
            </w:r>
          </w:p>
        </w:tc>
        <w:tc>
          <w:tcPr>
            <w:tcW w:w="3880" w:type="dxa"/>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 xml:space="preserve">15 </w:t>
            </w:r>
            <w:r w:rsidRPr="005260D9">
              <w:rPr>
                <w:rFonts w:ascii="Book Antiqua" w:eastAsia="MS PMincho" w:hAnsi="Book Antiqua" w:hint="eastAsia"/>
                <w:color w:val="000000"/>
                <w:kern w:val="0"/>
                <w:sz w:val="24"/>
                <w:szCs w:val="24"/>
              </w:rPr>
              <w:t>（</w:t>
            </w:r>
            <w:r w:rsidRPr="005260D9">
              <w:rPr>
                <w:rFonts w:ascii="Book Antiqua" w:eastAsia="MS PGothic" w:hAnsi="Book Antiqua"/>
                <w:color w:val="000000"/>
                <w:kern w:val="0"/>
                <w:sz w:val="24"/>
                <w:szCs w:val="24"/>
              </w:rPr>
              <w:t>3-50</w:t>
            </w:r>
            <w:r w:rsidRPr="005260D9">
              <w:rPr>
                <w:rFonts w:ascii="Book Antiqua" w:eastAsia="MS PMincho" w:hAnsi="Book Antiqua" w:hint="eastAsia"/>
                <w:color w:val="000000"/>
                <w:kern w:val="0"/>
                <w:sz w:val="24"/>
                <w:szCs w:val="24"/>
              </w:rPr>
              <w:t>）</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bCs/>
                <w:i/>
                <w:color w:val="000000"/>
                <w:kern w:val="0"/>
                <w:sz w:val="24"/>
                <w:szCs w:val="24"/>
              </w:rPr>
            </w:pPr>
            <w:r w:rsidRPr="005260D9">
              <w:rPr>
                <w:rFonts w:ascii="Book Antiqua" w:eastAsia="MS PGothic" w:hAnsi="Book Antiqua"/>
                <w:bCs/>
                <w:i/>
                <w:color w:val="000000"/>
                <w:kern w:val="0"/>
                <w:sz w:val="24"/>
                <w:szCs w:val="24"/>
              </w:rPr>
              <w:t>Duration since onset to OTSC placement, n</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r>
      <w:tr w:rsidR="00F5384A" w:rsidRPr="005260D9" w:rsidTr="00026B3F">
        <w:trPr>
          <w:trHeight w:val="315"/>
        </w:trPr>
        <w:tc>
          <w:tcPr>
            <w:tcW w:w="3880" w:type="dxa"/>
            <w:noWrap/>
            <w:hideMark/>
          </w:tcPr>
          <w:p w:rsidR="00F5384A" w:rsidRPr="005260D9" w:rsidRDefault="00F5384A" w:rsidP="00F35C06">
            <w:pPr>
              <w:widowControl/>
              <w:spacing w:line="360" w:lineRule="auto"/>
              <w:ind w:firstLineChars="200" w:firstLine="480"/>
              <w:rPr>
                <w:rFonts w:ascii="Book Antiqua" w:eastAsia="宋体" w:hAnsi="Book Antiqua"/>
                <w:bCs/>
                <w:color w:val="000000"/>
                <w:kern w:val="0"/>
                <w:sz w:val="24"/>
                <w:szCs w:val="24"/>
                <w:lang w:eastAsia="zh-CN"/>
              </w:rPr>
            </w:pPr>
            <w:r w:rsidRPr="005260D9">
              <w:rPr>
                <w:rFonts w:ascii="Book Antiqua" w:eastAsia="MS PGothic" w:hAnsi="Book Antiqua"/>
                <w:bCs/>
                <w:color w:val="000000"/>
                <w:kern w:val="0"/>
                <w:sz w:val="24"/>
                <w:szCs w:val="24"/>
              </w:rPr>
              <w:t xml:space="preserve">Immediate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bCs/>
                <w:color w:val="000000"/>
                <w:kern w:val="0"/>
                <w:sz w:val="24"/>
                <w:szCs w:val="24"/>
              </w:rPr>
              <w:t xml:space="preserve"> </w:t>
            </w:r>
            <w:r w:rsidRPr="005260D9">
              <w:rPr>
                <w:rFonts w:ascii="Book Antiqua" w:eastAsia="MS PGothic" w:hAnsi="Book Antiqua"/>
                <w:bCs/>
                <w:color w:val="000000"/>
                <w:kern w:val="0"/>
                <w:sz w:val="24"/>
                <w:szCs w:val="24"/>
              </w:rPr>
              <w:t xml:space="preserve">1 </w:t>
            </w:r>
            <w:r w:rsidR="00F35C06" w:rsidRPr="005260D9">
              <w:rPr>
                <w:rFonts w:ascii="Book Antiqua" w:eastAsia="宋体" w:hAnsi="Book Antiqua" w:hint="eastAsia"/>
                <w:bCs/>
                <w:color w:val="000000"/>
                <w:kern w:val="0"/>
                <w:sz w:val="24"/>
                <w:szCs w:val="24"/>
                <w:lang w:eastAsia="zh-CN"/>
              </w:rPr>
              <w:t>d</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25</w:t>
            </w:r>
          </w:p>
        </w:tc>
      </w:tr>
      <w:tr w:rsidR="00F5384A" w:rsidRPr="005260D9" w:rsidTr="00026B3F">
        <w:trPr>
          <w:trHeight w:val="315"/>
        </w:trPr>
        <w:tc>
          <w:tcPr>
            <w:tcW w:w="3880" w:type="dxa"/>
            <w:noWrap/>
            <w:hideMark/>
          </w:tcPr>
          <w:p w:rsidR="00F5384A" w:rsidRPr="005260D9" w:rsidRDefault="00F5384A" w:rsidP="00F35C06">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1 &lt; Acute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bCs/>
                <w:color w:val="000000"/>
                <w:kern w:val="0"/>
                <w:sz w:val="24"/>
                <w:szCs w:val="24"/>
              </w:rPr>
              <w:t xml:space="preserve"> </w:t>
            </w:r>
            <w:r w:rsidRPr="005260D9">
              <w:rPr>
                <w:rFonts w:ascii="Book Antiqua" w:eastAsia="MS PGothic" w:hAnsi="Book Antiqua"/>
                <w:bCs/>
                <w:color w:val="000000"/>
                <w:kern w:val="0"/>
                <w:sz w:val="24"/>
                <w:szCs w:val="24"/>
              </w:rPr>
              <w:t xml:space="preserve">7 </w:t>
            </w:r>
            <w:r w:rsidR="00F35C06" w:rsidRPr="005260D9">
              <w:rPr>
                <w:rFonts w:ascii="Book Antiqua" w:eastAsia="宋体" w:hAnsi="Book Antiqua" w:hint="eastAsia"/>
                <w:bCs/>
                <w:color w:val="000000"/>
                <w:kern w:val="0"/>
                <w:sz w:val="24"/>
                <w:szCs w:val="24"/>
                <w:lang w:eastAsia="zh-CN"/>
              </w:rPr>
              <w:t>d</w:t>
            </w:r>
            <w:r w:rsidRPr="005260D9">
              <w:rPr>
                <w:rFonts w:ascii="Book Antiqua" w:eastAsia="MS PGothic" w:hAnsi="Book Antiqua"/>
                <w:bCs/>
                <w:color w:val="000000"/>
                <w:kern w:val="0"/>
                <w:sz w:val="24"/>
                <w:szCs w:val="24"/>
              </w:rPr>
              <w:t xml:space="preserve"> </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11</w:t>
            </w:r>
          </w:p>
        </w:tc>
      </w:tr>
      <w:tr w:rsidR="00F5384A" w:rsidRPr="005260D9" w:rsidTr="00026B3F">
        <w:trPr>
          <w:trHeight w:val="315"/>
        </w:trPr>
        <w:tc>
          <w:tcPr>
            <w:tcW w:w="3880" w:type="dxa"/>
            <w:noWrap/>
            <w:hideMark/>
          </w:tcPr>
          <w:p w:rsidR="00F5384A" w:rsidRPr="005260D9" w:rsidRDefault="00F5384A" w:rsidP="000C3E5E">
            <w:pPr>
              <w:widowControl/>
              <w:spacing w:line="360" w:lineRule="auto"/>
              <w:ind w:firstLineChars="200" w:firstLine="480"/>
              <w:rPr>
                <w:rFonts w:ascii="Book Antiqua" w:eastAsia="宋体" w:hAnsi="Book Antiqua"/>
                <w:bCs/>
                <w:color w:val="000000"/>
                <w:kern w:val="0"/>
                <w:sz w:val="24"/>
                <w:szCs w:val="24"/>
                <w:lang w:eastAsia="zh-CN"/>
              </w:rPr>
            </w:pPr>
            <w:r w:rsidRPr="005260D9">
              <w:rPr>
                <w:rFonts w:ascii="Book Antiqua" w:eastAsia="MS PGothic" w:hAnsi="Book Antiqua"/>
                <w:bCs/>
                <w:color w:val="000000"/>
                <w:kern w:val="0"/>
                <w:sz w:val="24"/>
                <w:szCs w:val="24"/>
              </w:rPr>
              <w:t xml:space="preserve">Chronic &gt; 7 </w:t>
            </w:r>
            <w:r w:rsidR="00F35C06" w:rsidRPr="005260D9">
              <w:rPr>
                <w:rFonts w:ascii="Book Antiqua" w:eastAsia="宋体" w:hAnsi="Book Antiqua" w:hint="eastAsia"/>
                <w:bCs/>
                <w:color w:val="000000"/>
                <w:kern w:val="0"/>
                <w:sz w:val="24"/>
                <w:szCs w:val="24"/>
                <w:lang w:eastAsia="zh-CN"/>
              </w:rPr>
              <w:t>d</w:t>
            </w:r>
          </w:p>
          <w:p w:rsidR="00F5384A" w:rsidRPr="005260D9" w:rsidRDefault="00F5384A" w:rsidP="000C3E5E">
            <w:pPr>
              <w:widowControl/>
              <w:spacing w:line="360" w:lineRule="auto"/>
              <w:rPr>
                <w:rFonts w:ascii="Book Antiqua" w:eastAsia="MS PGothic" w:hAnsi="Book Antiqua"/>
                <w:bCs/>
                <w:i/>
                <w:color w:val="000000"/>
                <w:kern w:val="0"/>
                <w:sz w:val="24"/>
                <w:szCs w:val="24"/>
              </w:rPr>
            </w:pPr>
            <w:r w:rsidRPr="005260D9">
              <w:rPr>
                <w:rFonts w:ascii="Book Antiqua" w:eastAsia="MS PGothic" w:hAnsi="Book Antiqua"/>
                <w:bCs/>
                <w:i/>
                <w:color w:val="000000"/>
                <w:kern w:val="0"/>
                <w:sz w:val="24"/>
                <w:szCs w:val="24"/>
              </w:rPr>
              <w:t>Suction method into the applicator cap</w:t>
            </w:r>
          </w:p>
          <w:p w:rsidR="00F5384A" w:rsidRPr="005260D9" w:rsidRDefault="00F5384A" w:rsidP="000C3E5E">
            <w:pPr>
              <w:widowControl/>
              <w:spacing w:line="360" w:lineRule="auto"/>
              <w:ind w:firstLineChars="200" w:firstLine="480"/>
              <w:rPr>
                <w:rFonts w:ascii="Book Antiqua" w:eastAsia="MS PGothic" w:hAnsi="Book Antiqua"/>
                <w:bCs/>
                <w:i/>
                <w:color w:val="000000"/>
                <w:kern w:val="0"/>
                <w:sz w:val="24"/>
                <w:szCs w:val="24"/>
              </w:rPr>
            </w:pPr>
            <w:r w:rsidRPr="005260D9">
              <w:rPr>
                <w:rFonts w:ascii="Book Antiqua" w:hAnsi="Book Antiqua"/>
                <w:sz w:val="24"/>
                <w:szCs w:val="24"/>
              </w:rPr>
              <w:t>Simple suction (SS)</w:t>
            </w:r>
          </w:p>
          <w:p w:rsidR="00F5384A" w:rsidRPr="005260D9" w:rsidRDefault="00F5384A" w:rsidP="000C3E5E">
            <w:pPr>
              <w:widowControl/>
              <w:spacing w:line="360" w:lineRule="auto"/>
              <w:ind w:firstLineChars="200" w:firstLine="480"/>
              <w:rPr>
                <w:rFonts w:ascii="Book Antiqua" w:hAnsi="Book Antiqua"/>
                <w:sz w:val="24"/>
                <w:szCs w:val="24"/>
              </w:rPr>
            </w:pPr>
            <w:r w:rsidRPr="005260D9">
              <w:rPr>
                <w:rFonts w:ascii="Book Antiqua" w:hAnsi="Book Antiqua"/>
                <w:sz w:val="24"/>
                <w:szCs w:val="24"/>
              </w:rPr>
              <w:t>Twin Gasper (TG) assist</w:t>
            </w:r>
          </w:p>
          <w:p w:rsidR="00F5384A" w:rsidRPr="005260D9" w:rsidRDefault="00F5384A" w:rsidP="000C3E5E">
            <w:pPr>
              <w:widowControl/>
              <w:spacing w:line="360" w:lineRule="auto"/>
              <w:ind w:firstLineChars="200" w:firstLine="480"/>
              <w:rPr>
                <w:rFonts w:ascii="Book Antiqua" w:eastAsia="MS PGothic" w:hAnsi="Book Antiqua"/>
                <w:bCs/>
                <w:color w:val="000000"/>
                <w:kern w:val="0"/>
                <w:sz w:val="24"/>
                <w:szCs w:val="24"/>
              </w:rPr>
            </w:pPr>
            <w:r w:rsidRPr="005260D9">
              <w:rPr>
                <w:rFonts w:ascii="Book Antiqua" w:hAnsi="Book Antiqua"/>
                <w:sz w:val="24"/>
                <w:szCs w:val="24"/>
              </w:rPr>
              <w:t>Anchor assist</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22</w:t>
            </w:r>
          </w:p>
          <w:p w:rsidR="00F5384A" w:rsidRPr="005260D9" w:rsidRDefault="00F5384A" w:rsidP="000C3E5E">
            <w:pPr>
              <w:widowControl/>
              <w:spacing w:line="360" w:lineRule="auto"/>
              <w:rPr>
                <w:rFonts w:ascii="Book Antiqua" w:eastAsia="MS PGothic" w:hAnsi="Book Antiqua"/>
                <w:color w:val="000000"/>
                <w:kern w:val="0"/>
                <w:sz w:val="24"/>
                <w:szCs w:val="24"/>
              </w:rPr>
            </w:pPr>
          </w:p>
          <w:p w:rsidR="00F5384A" w:rsidRPr="005260D9" w:rsidRDefault="00F5384A" w:rsidP="000C3E5E">
            <w:pPr>
              <w:widowControl/>
              <w:spacing w:line="360" w:lineRule="auto"/>
              <w:rPr>
                <w:rFonts w:ascii="Book Antiqua" w:eastAsia="MS PGothic" w:hAnsi="Book Antiqua"/>
                <w:color w:val="000000"/>
                <w:kern w:val="0"/>
                <w:sz w:val="24"/>
                <w:szCs w:val="24"/>
              </w:rPr>
            </w:pPr>
          </w:p>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14</w:t>
            </w:r>
          </w:p>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42</w:t>
            </w:r>
          </w:p>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bCs/>
                <w:i/>
                <w:color w:val="000000"/>
                <w:kern w:val="0"/>
                <w:sz w:val="24"/>
                <w:szCs w:val="24"/>
              </w:rPr>
            </w:pPr>
            <w:r w:rsidRPr="005260D9">
              <w:rPr>
                <w:rFonts w:ascii="Book Antiqua" w:eastAsia="MS PGothic" w:hAnsi="Book Antiqua"/>
                <w:bCs/>
                <w:i/>
                <w:color w:val="000000"/>
                <w:kern w:val="0"/>
                <w:sz w:val="24"/>
                <w:szCs w:val="24"/>
              </w:rPr>
              <w:t>The number of OTSC deployments, n</w:t>
            </w:r>
          </w:p>
        </w:tc>
        <w:tc>
          <w:tcPr>
            <w:tcW w:w="3880" w:type="dxa"/>
            <w:noWrap/>
            <w:hideMark/>
          </w:tcPr>
          <w:p w:rsidR="00F5384A" w:rsidRPr="005260D9" w:rsidRDefault="00F5384A" w:rsidP="000C3E5E">
            <w:pPr>
              <w:widowControl/>
              <w:spacing w:line="360" w:lineRule="auto"/>
              <w:rPr>
                <w:rFonts w:ascii="Book Antiqua" w:eastAsia="MS PGothic" w:hAnsi="Book Antiqua"/>
                <w:b/>
                <w:bCs/>
                <w:i/>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p>
        </w:tc>
      </w:tr>
      <w:tr w:rsidR="00F5384A" w:rsidRPr="005260D9" w:rsidTr="00026B3F">
        <w:trPr>
          <w:trHeight w:val="375"/>
        </w:trPr>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hint="eastAsia"/>
                <w:bCs/>
                <w:color w:val="000000"/>
                <w:kern w:val="0"/>
                <w:sz w:val="24"/>
                <w:szCs w:val="24"/>
              </w:rPr>
              <w:t xml:space="preserve">　　　</w:t>
            </w:r>
            <w:r w:rsidRPr="005260D9">
              <w:rPr>
                <w:rFonts w:ascii="Book Antiqua" w:eastAsia="MS PGothic" w:hAnsi="Book Antiqua"/>
                <w:bCs/>
                <w:color w:val="000000"/>
                <w:kern w:val="0"/>
                <w:sz w:val="24"/>
                <w:szCs w:val="24"/>
              </w:rPr>
              <w:t>0</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F35C06">
            <w:pPr>
              <w:widowControl/>
              <w:spacing w:line="360" w:lineRule="auto"/>
              <w:rPr>
                <w:rFonts w:ascii="Book Antiqua" w:eastAsia="宋体" w:hAnsi="Book Antiqua"/>
                <w:color w:val="000000"/>
                <w:kern w:val="0"/>
                <w:sz w:val="24"/>
                <w:szCs w:val="24"/>
                <w:lang w:eastAsia="zh-CN"/>
              </w:rPr>
            </w:pPr>
            <w:r w:rsidRPr="005260D9">
              <w:rPr>
                <w:rFonts w:ascii="Book Antiqua" w:eastAsia="MS PGothic" w:hAnsi="Book Antiqua"/>
                <w:color w:val="000000"/>
                <w:kern w:val="0"/>
                <w:sz w:val="24"/>
                <w:szCs w:val="24"/>
              </w:rPr>
              <w:t>2</w:t>
            </w:r>
            <w:r w:rsidR="00F35C06" w:rsidRPr="005260D9">
              <w:rPr>
                <w:rFonts w:ascii="Book Antiqua" w:eastAsia="宋体" w:hAnsi="Book Antiqua" w:hint="eastAsia"/>
                <w:color w:val="000000"/>
                <w:kern w:val="0"/>
                <w:sz w:val="24"/>
                <w:szCs w:val="24"/>
                <w:vertAlign w:val="superscript"/>
                <w:lang w:eastAsia="zh-CN"/>
              </w:rPr>
              <w:t>1</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hint="eastAsia"/>
                <w:bCs/>
                <w:color w:val="000000"/>
                <w:kern w:val="0"/>
                <w:sz w:val="24"/>
                <w:szCs w:val="24"/>
              </w:rPr>
              <w:t xml:space="preserve">　　　</w:t>
            </w:r>
            <w:r w:rsidRPr="005260D9">
              <w:rPr>
                <w:rFonts w:ascii="Book Antiqua" w:eastAsia="MS PGothic" w:hAnsi="Book Antiqua"/>
                <w:bCs/>
                <w:color w:val="000000"/>
                <w:kern w:val="0"/>
                <w:sz w:val="24"/>
                <w:szCs w:val="24"/>
              </w:rPr>
              <w:t>1</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39</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hint="eastAsia"/>
                <w:bCs/>
                <w:color w:val="000000"/>
                <w:kern w:val="0"/>
                <w:sz w:val="24"/>
                <w:szCs w:val="24"/>
              </w:rPr>
              <w:t xml:space="preserve">　　　</w:t>
            </w:r>
            <w:r w:rsidRPr="005260D9">
              <w:rPr>
                <w:rFonts w:ascii="Book Antiqua" w:eastAsia="MS PGothic" w:hAnsi="Book Antiqua"/>
                <w:bCs/>
                <w:color w:val="000000"/>
                <w:kern w:val="0"/>
                <w:sz w:val="24"/>
                <w:szCs w:val="24"/>
              </w:rPr>
              <w:t>2</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12</w:t>
            </w:r>
          </w:p>
        </w:tc>
      </w:tr>
      <w:tr w:rsidR="00F5384A" w:rsidRPr="005260D9" w:rsidTr="00026B3F">
        <w:trPr>
          <w:trHeight w:val="315"/>
        </w:trPr>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hint="eastAsia"/>
                <w:bCs/>
                <w:color w:val="000000"/>
                <w:kern w:val="0"/>
                <w:sz w:val="24"/>
                <w:szCs w:val="24"/>
              </w:rPr>
              <w:t xml:space="preserve">　　　</w:t>
            </w:r>
            <w:r w:rsidRPr="005260D9">
              <w:rPr>
                <w:rFonts w:ascii="Book Antiqua" w:eastAsia="MS PGothic" w:hAnsi="Book Antiqua"/>
                <w:bCs/>
                <w:color w:val="000000"/>
                <w:kern w:val="0"/>
                <w:sz w:val="24"/>
                <w:szCs w:val="24"/>
              </w:rPr>
              <w:t>3</w:t>
            </w:r>
          </w:p>
        </w:tc>
        <w:tc>
          <w:tcPr>
            <w:tcW w:w="3880" w:type="dxa"/>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p>
        </w:tc>
        <w:tc>
          <w:tcPr>
            <w:tcW w:w="4856" w:type="dxa"/>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5</w:t>
            </w:r>
          </w:p>
        </w:tc>
      </w:tr>
    </w:tbl>
    <w:p w:rsidR="00F5384A" w:rsidRPr="005260D9" w:rsidRDefault="00F35C06" w:rsidP="000C3E5E">
      <w:pPr>
        <w:adjustRightInd w:val="0"/>
        <w:snapToGrid w:val="0"/>
        <w:spacing w:line="360" w:lineRule="auto"/>
        <w:rPr>
          <w:rFonts w:ascii="Book Antiqua" w:hAnsi="Book Antiqua"/>
          <w:sz w:val="24"/>
          <w:szCs w:val="24"/>
        </w:rPr>
      </w:pPr>
      <w:r w:rsidRPr="005260D9">
        <w:rPr>
          <w:rFonts w:ascii="Book Antiqua" w:hAnsi="Book Antiqua" w:hint="eastAsia"/>
          <w:bCs/>
          <w:color w:val="000000"/>
          <w:kern w:val="0"/>
          <w:sz w:val="24"/>
          <w:szCs w:val="24"/>
          <w:vertAlign w:val="superscript"/>
          <w:lang w:eastAsia="zh-CN"/>
        </w:rPr>
        <w:t>1</w:t>
      </w:r>
      <w:r w:rsidR="00F5384A" w:rsidRPr="005260D9">
        <w:rPr>
          <w:rFonts w:ascii="Book Antiqua" w:hAnsi="Book Antiqua"/>
          <w:sz w:val="24"/>
          <w:szCs w:val="24"/>
        </w:rPr>
        <w:t xml:space="preserve">Procedural inability. </w:t>
      </w:r>
      <w:r w:rsidRPr="005260D9">
        <w:rPr>
          <w:rFonts w:ascii="Book Antiqua" w:hAnsi="Book Antiqua"/>
          <w:sz w:val="24"/>
          <w:szCs w:val="24"/>
        </w:rPr>
        <w:t>OTSC</w:t>
      </w:r>
      <w:r w:rsidRPr="005260D9">
        <w:rPr>
          <w:rFonts w:ascii="Book Antiqua" w:hAnsi="Book Antiqua" w:hint="eastAsia"/>
          <w:sz w:val="24"/>
          <w:szCs w:val="24"/>
          <w:lang w:eastAsia="zh-CN"/>
        </w:rPr>
        <w:t>:</w:t>
      </w:r>
      <w:r w:rsidRPr="005260D9">
        <w:rPr>
          <w:rFonts w:ascii="Book Antiqua" w:hAnsi="Book Antiqua"/>
          <w:sz w:val="24"/>
          <w:szCs w:val="24"/>
        </w:rPr>
        <w:t xml:space="preserve"> Over-the-scope clip</w:t>
      </w:r>
      <w:r w:rsidRPr="005260D9">
        <w:rPr>
          <w:rFonts w:ascii="Book Antiqua" w:hAnsi="Book Antiqua" w:hint="eastAsia"/>
          <w:sz w:val="24"/>
          <w:szCs w:val="24"/>
          <w:lang w:eastAsia="zh-CN"/>
        </w:rPr>
        <w:t>;</w:t>
      </w:r>
      <w:r w:rsidRPr="005260D9">
        <w:rPr>
          <w:rFonts w:ascii="Book Antiqua" w:hAnsi="Book Antiqua"/>
          <w:sz w:val="24"/>
          <w:szCs w:val="24"/>
        </w:rPr>
        <w:t xml:space="preserve"> </w:t>
      </w:r>
      <w:r w:rsidRPr="005260D9">
        <w:rPr>
          <w:rFonts w:ascii="Book Antiqua" w:eastAsia="MS PGothic" w:hAnsi="Book Antiqua"/>
          <w:bCs/>
          <w:color w:val="000000"/>
          <w:kern w:val="0"/>
          <w:sz w:val="24"/>
          <w:szCs w:val="24"/>
        </w:rPr>
        <w:t>PEG</w:t>
      </w:r>
      <w:r w:rsidRPr="005260D9">
        <w:rPr>
          <w:rFonts w:ascii="Book Antiqua" w:hAnsi="Book Antiqua" w:hint="eastAsia"/>
          <w:bCs/>
          <w:color w:val="000000"/>
          <w:kern w:val="0"/>
          <w:sz w:val="24"/>
          <w:szCs w:val="24"/>
          <w:lang w:eastAsia="zh-CN"/>
        </w:rPr>
        <w:t>:</w:t>
      </w:r>
      <w:r w:rsidRPr="005260D9">
        <w:rPr>
          <w:rFonts w:ascii="Book Antiqua" w:hAnsi="Book Antiqua"/>
          <w:sz w:val="24"/>
          <w:szCs w:val="24"/>
        </w:rPr>
        <w:t xml:space="preserve"> Percutaneous endoscopic </w:t>
      </w:r>
      <w:r w:rsidRPr="005260D9">
        <w:rPr>
          <w:rStyle w:val="Strong"/>
          <w:rFonts w:ascii="Book Antiqua" w:hAnsi="Book Antiqua"/>
          <w:b w:val="0"/>
          <w:sz w:val="24"/>
          <w:szCs w:val="24"/>
        </w:rPr>
        <w:t>gastrostomy.</w:t>
      </w:r>
    </w:p>
    <w:p w:rsidR="00F5384A" w:rsidRPr="005260D9" w:rsidRDefault="00F5384A" w:rsidP="000C3E5E">
      <w:pPr>
        <w:spacing w:line="360" w:lineRule="auto"/>
        <w:rPr>
          <w:rFonts w:ascii="Book Antiqua" w:eastAsiaTheme="minorEastAsia" w:hAnsi="Book Antiqua"/>
        </w:rPr>
      </w:pPr>
    </w:p>
    <w:p w:rsidR="00F5384A" w:rsidRPr="005260D9" w:rsidRDefault="00F5384A" w:rsidP="000C3E5E">
      <w:pPr>
        <w:spacing w:line="360" w:lineRule="auto"/>
        <w:rPr>
          <w:rFonts w:ascii="Book Antiqua" w:eastAsiaTheme="minorEastAsia" w:hAnsi="Book Antiqua"/>
        </w:rPr>
      </w:pPr>
    </w:p>
    <w:p w:rsidR="00F5384A" w:rsidRPr="005260D9" w:rsidRDefault="00F5384A" w:rsidP="000C3E5E">
      <w:pPr>
        <w:spacing w:line="360" w:lineRule="auto"/>
        <w:rPr>
          <w:rFonts w:ascii="Book Antiqua" w:eastAsiaTheme="minorEastAsia" w:hAnsi="Book Antiqua"/>
        </w:rPr>
      </w:pPr>
    </w:p>
    <w:p w:rsidR="00F5384A" w:rsidRPr="005260D9" w:rsidRDefault="00F5384A" w:rsidP="000C3E5E">
      <w:pPr>
        <w:spacing w:line="360" w:lineRule="auto"/>
        <w:rPr>
          <w:rFonts w:ascii="Book Antiqua" w:eastAsiaTheme="minorEastAsia" w:hAnsi="Book Antiqua"/>
        </w:rPr>
      </w:pPr>
    </w:p>
    <w:p w:rsidR="00F5384A" w:rsidRPr="005260D9" w:rsidRDefault="00F5384A" w:rsidP="000C3E5E">
      <w:pPr>
        <w:spacing w:line="360" w:lineRule="auto"/>
        <w:rPr>
          <w:rFonts w:ascii="Book Antiqua" w:eastAsiaTheme="minorEastAsia" w:hAnsi="Book Antiqua"/>
          <w:sz w:val="24"/>
          <w:szCs w:val="24"/>
        </w:rPr>
      </w:pPr>
    </w:p>
    <w:p w:rsidR="00F5384A" w:rsidRPr="005260D9" w:rsidRDefault="00F35C06" w:rsidP="000C3E5E">
      <w:pPr>
        <w:adjustRightInd w:val="0"/>
        <w:snapToGrid w:val="0"/>
        <w:spacing w:line="360" w:lineRule="auto"/>
        <w:outlineLvl w:val="0"/>
        <w:rPr>
          <w:rFonts w:ascii="Book Antiqua" w:eastAsiaTheme="minorEastAsia" w:hAnsi="Book Antiqua"/>
          <w:b/>
          <w:bCs/>
          <w:sz w:val="24"/>
          <w:szCs w:val="24"/>
        </w:rPr>
      </w:pPr>
      <w:r w:rsidRPr="005260D9">
        <w:rPr>
          <w:rFonts w:ascii="Book Antiqua" w:hAnsi="Book Antiqua"/>
          <w:b/>
          <w:bCs/>
          <w:sz w:val="24"/>
          <w:szCs w:val="24"/>
        </w:rPr>
        <w:lastRenderedPageBreak/>
        <w:t>Table 2</w:t>
      </w:r>
      <w:r w:rsidR="00F5384A" w:rsidRPr="005260D9">
        <w:rPr>
          <w:rFonts w:ascii="Book Antiqua" w:hAnsi="Book Antiqua"/>
          <w:b/>
          <w:bCs/>
          <w:sz w:val="24"/>
          <w:szCs w:val="24"/>
        </w:rPr>
        <w:t xml:space="preserve"> Results of major outcomes</w:t>
      </w:r>
      <w:r w:rsidR="00F5384A" w:rsidRPr="005260D9">
        <w:rPr>
          <w:rFonts w:ascii="Book Antiqua" w:hAnsi="Book Antiqua"/>
          <w:b/>
          <w:sz w:val="24"/>
          <w:szCs w:val="24"/>
        </w:rPr>
        <w:t xml:space="preserve"> </w:t>
      </w:r>
    </w:p>
    <w:tbl>
      <w:tblPr>
        <w:tblStyle w:val="TableGrid"/>
        <w:tblW w:w="490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5620"/>
      </w:tblGrid>
      <w:tr w:rsidR="00F5384A" w:rsidRPr="005260D9" w:rsidTr="005260D9">
        <w:trPr>
          <w:trHeight w:val="493"/>
        </w:trPr>
        <w:tc>
          <w:tcPr>
            <w:tcW w:w="2008" w:type="pct"/>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bCs/>
                <w:color w:val="000000"/>
                <w:kern w:val="0"/>
                <w:sz w:val="24"/>
                <w:szCs w:val="24"/>
              </w:rPr>
            </w:pPr>
            <w:r w:rsidRPr="005260D9">
              <w:rPr>
                <w:rFonts w:ascii="Book Antiqua" w:eastAsia="MS PGothic" w:hAnsi="Book Antiqua"/>
                <w:b/>
                <w:bCs/>
                <w:color w:val="000000"/>
                <w:kern w:val="0"/>
                <w:sz w:val="24"/>
                <w:szCs w:val="24"/>
              </w:rPr>
              <w:t>Outcomes</w:t>
            </w:r>
          </w:p>
        </w:tc>
        <w:tc>
          <w:tcPr>
            <w:tcW w:w="2992" w:type="pct"/>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bCs/>
                <w:color w:val="000000"/>
                <w:kern w:val="0"/>
                <w:sz w:val="24"/>
                <w:szCs w:val="24"/>
              </w:rPr>
            </w:pPr>
            <w:r w:rsidRPr="005260D9">
              <w:rPr>
                <w:rFonts w:ascii="Book Antiqua" w:eastAsia="MS PGothic" w:hAnsi="Book Antiqua"/>
                <w:b/>
                <w:bCs/>
                <w:color w:val="000000"/>
                <w:kern w:val="0"/>
                <w:sz w:val="24"/>
                <w:szCs w:val="24"/>
              </w:rPr>
              <w:t xml:space="preserve">      Total patients (</w:t>
            </w:r>
            <w:r w:rsidRPr="005260D9">
              <w:rPr>
                <w:rFonts w:ascii="Book Antiqua" w:eastAsia="MS PGothic" w:hAnsi="Book Antiqua"/>
                <w:b/>
                <w:bCs/>
                <w:i/>
                <w:color w:val="000000"/>
                <w:kern w:val="0"/>
                <w:sz w:val="24"/>
                <w:szCs w:val="24"/>
              </w:rPr>
              <w:t xml:space="preserve">n </w:t>
            </w:r>
            <w:r w:rsidRPr="005260D9">
              <w:rPr>
                <w:rFonts w:ascii="Book Antiqua" w:eastAsia="MS PGothic" w:hAnsi="Book Antiqua"/>
                <w:b/>
                <w:bCs/>
                <w:color w:val="000000"/>
                <w:kern w:val="0"/>
                <w:sz w:val="24"/>
                <w:szCs w:val="24"/>
              </w:rPr>
              <w:t xml:space="preserve">= 58)           </w:t>
            </w:r>
          </w:p>
        </w:tc>
      </w:tr>
      <w:tr w:rsidR="00F5384A" w:rsidRPr="005260D9" w:rsidTr="005260D9">
        <w:trPr>
          <w:trHeight w:val="561"/>
        </w:trPr>
        <w:tc>
          <w:tcPr>
            <w:tcW w:w="2008" w:type="pct"/>
            <w:tcBorders>
              <w:top w:val="single" w:sz="4" w:space="0" w:color="auto"/>
            </w:tcBorders>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Technical success rate, % (</w:t>
            </w:r>
            <w:r w:rsidR="00F35C06" w:rsidRPr="005260D9">
              <w:rPr>
                <w:rFonts w:ascii="Book Antiqua" w:hAnsi="Book Antiqua"/>
                <w:kern w:val="0"/>
                <w:sz w:val="24"/>
                <w:szCs w:val="24"/>
              </w:rPr>
              <w:t>95%</w:t>
            </w:r>
            <w:r w:rsidRPr="005260D9">
              <w:rPr>
                <w:rFonts w:ascii="Book Antiqua" w:hAnsi="Book Antiqua"/>
                <w:kern w:val="0"/>
                <w:sz w:val="24"/>
                <w:szCs w:val="24"/>
              </w:rPr>
              <w:t>CI</w:t>
            </w:r>
            <w:r w:rsidRPr="005260D9">
              <w:rPr>
                <w:rFonts w:ascii="Book Antiqua" w:eastAsia="MS PGothic" w:hAnsi="Book Antiqua"/>
                <w:bCs/>
                <w:color w:val="000000"/>
                <w:kern w:val="0"/>
                <w:sz w:val="24"/>
                <w:szCs w:val="24"/>
              </w:rPr>
              <w:t>)</w:t>
            </w:r>
          </w:p>
        </w:tc>
        <w:tc>
          <w:tcPr>
            <w:tcW w:w="2992" w:type="pct"/>
            <w:tcBorders>
              <w:top w:val="single" w:sz="4" w:space="0" w:color="auto"/>
            </w:tcBorders>
            <w:noWrap/>
            <w:hideMark/>
          </w:tcPr>
          <w:p w:rsidR="00F5384A" w:rsidRPr="005260D9" w:rsidRDefault="00B061EE" w:rsidP="000C3E5E">
            <w:pPr>
              <w:widowControl/>
              <w:spacing w:line="360" w:lineRule="auto"/>
              <w:rPr>
                <w:rFonts w:ascii="Book Antiqua" w:eastAsia="宋体" w:hAnsi="Book Antiqua"/>
                <w:bCs/>
                <w:color w:val="000000"/>
                <w:kern w:val="0"/>
                <w:sz w:val="24"/>
                <w:szCs w:val="24"/>
                <w:lang w:eastAsia="zh-CN"/>
              </w:rPr>
            </w:pPr>
            <w:r>
              <w:rPr>
                <w:rFonts w:ascii="Book Antiqua" w:eastAsia="MS PGothic" w:hAnsi="Book Antiqua"/>
                <w:color w:val="000000"/>
                <w:kern w:val="0"/>
                <w:sz w:val="24"/>
                <w:szCs w:val="24"/>
              </w:rPr>
              <w:t>89.7 (</w:t>
            </w:r>
            <w:r w:rsidR="00F5384A" w:rsidRPr="005260D9">
              <w:rPr>
                <w:rFonts w:ascii="Book Antiqua" w:eastAsia="MS PGothic" w:hAnsi="Book Antiqua"/>
                <w:bCs/>
                <w:color w:val="000000"/>
                <w:kern w:val="0"/>
                <w:sz w:val="24"/>
                <w:szCs w:val="24"/>
              </w:rPr>
              <w:t>81.0-98.4</w:t>
            </w:r>
            <w:r w:rsidR="00F5384A" w:rsidRPr="005260D9">
              <w:rPr>
                <w:rFonts w:ascii="Book Antiqua" w:eastAsia="MS PGothic" w:hAnsi="Book Antiqua"/>
                <w:color w:val="000000"/>
                <w:kern w:val="0"/>
                <w:sz w:val="24"/>
                <w:szCs w:val="24"/>
              </w:rPr>
              <w:t>)</w:t>
            </w:r>
          </w:p>
        </w:tc>
      </w:tr>
      <w:tr w:rsidR="00F5384A" w:rsidRPr="005260D9" w:rsidTr="005260D9">
        <w:trPr>
          <w:trHeight w:val="538"/>
        </w:trPr>
        <w:tc>
          <w:tcPr>
            <w:tcW w:w="2008" w:type="pct"/>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Clinical success rate, % (</w:t>
            </w:r>
            <w:r w:rsidR="00F35C06" w:rsidRPr="005260D9">
              <w:rPr>
                <w:rFonts w:ascii="Book Antiqua" w:hAnsi="Book Antiqua"/>
                <w:kern w:val="0"/>
                <w:sz w:val="24"/>
                <w:szCs w:val="24"/>
              </w:rPr>
              <w:t>95%</w:t>
            </w:r>
            <w:r w:rsidRPr="005260D9">
              <w:rPr>
                <w:rFonts w:ascii="Book Antiqua" w:hAnsi="Book Antiqua"/>
                <w:kern w:val="0"/>
                <w:sz w:val="24"/>
                <w:szCs w:val="24"/>
              </w:rPr>
              <w:t>CI</w:t>
            </w:r>
            <w:r w:rsidRPr="005260D9">
              <w:rPr>
                <w:rFonts w:ascii="Book Antiqua" w:eastAsia="MS PGothic" w:hAnsi="Book Antiqua"/>
                <w:bCs/>
                <w:color w:val="000000"/>
                <w:kern w:val="0"/>
                <w:sz w:val="24"/>
                <w:szCs w:val="24"/>
              </w:rPr>
              <w:t>)</w:t>
            </w:r>
          </w:p>
        </w:tc>
        <w:tc>
          <w:tcPr>
            <w:tcW w:w="2992" w:type="pct"/>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84.5 (74.3-94.7)</w:t>
            </w:r>
          </w:p>
        </w:tc>
      </w:tr>
      <w:tr w:rsidR="00F5384A" w:rsidRPr="005260D9" w:rsidTr="005260D9">
        <w:trPr>
          <w:trHeight w:val="942"/>
        </w:trPr>
        <w:tc>
          <w:tcPr>
            <w:tcW w:w="2008" w:type="pct"/>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Complications, </w:t>
            </w:r>
            <w:r w:rsidR="00F35C06" w:rsidRPr="005260D9">
              <w:rPr>
                <w:rFonts w:ascii="Book Antiqua" w:eastAsia="MS PGothic" w:hAnsi="Book Antiqua"/>
                <w:bCs/>
                <w:i/>
                <w:color w:val="000000"/>
                <w:kern w:val="0"/>
                <w:sz w:val="24"/>
                <w:szCs w:val="24"/>
              </w:rPr>
              <w:t>n</w:t>
            </w:r>
            <w:r w:rsidR="00F35C06" w:rsidRPr="005260D9">
              <w:rPr>
                <w:rFonts w:ascii="Book Antiqua" w:eastAsia="MS PGothic" w:hAnsi="Book Antiqua"/>
                <w:bCs/>
                <w:color w:val="000000"/>
                <w:kern w:val="0"/>
                <w:sz w:val="24"/>
                <w:szCs w:val="24"/>
              </w:rPr>
              <w:t xml:space="preserve"> </w:t>
            </w:r>
            <w:r w:rsidRPr="005260D9">
              <w:rPr>
                <w:rFonts w:ascii="Book Antiqua" w:eastAsia="MS PGothic" w:hAnsi="Book Antiqua"/>
                <w:bCs/>
                <w:color w:val="000000"/>
                <w:kern w:val="0"/>
                <w:sz w:val="24"/>
                <w:szCs w:val="24"/>
              </w:rPr>
              <w:t>(</w:t>
            </w:r>
            <w:r w:rsidR="00F35C06" w:rsidRPr="005260D9">
              <w:rPr>
                <w:rFonts w:ascii="Book Antiqua" w:eastAsia="MS PGothic" w:hAnsi="Book Antiqua"/>
                <w:bCs/>
                <w:color w:val="000000"/>
                <w:kern w:val="0"/>
                <w:sz w:val="24"/>
                <w:szCs w:val="24"/>
              </w:rPr>
              <w:t>%</w:t>
            </w:r>
            <w:r w:rsidRPr="005260D9">
              <w:rPr>
                <w:rFonts w:ascii="Book Antiqua" w:eastAsia="MS PGothic" w:hAnsi="Book Antiqua"/>
                <w:bCs/>
                <w:color w:val="000000"/>
                <w:kern w:val="0"/>
                <w:sz w:val="24"/>
                <w:szCs w:val="24"/>
              </w:rPr>
              <w:t>)</w:t>
            </w:r>
          </w:p>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                                                                                                </w:t>
            </w:r>
          </w:p>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The procedure time, </w:t>
            </w:r>
            <w:r w:rsidRPr="005260D9">
              <w:rPr>
                <w:rFonts w:ascii="Book Antiqua" w:eastAsia="MS PGothic" w:hAnsi="Book Antiqua"/>
                <w:bCs/>
                <w:color w:val="000000"/>
                <w:kern w:val="0"/>
                <w:sz w:val="24"/>
                <w:szCs w:val="24"/>
              </w:rPr>
              <w:br/>
              <w:t>median (range), min</w:t>
            </w:r>
          </w:p>
        </w:tc>
        <w:tc>
          <w:tcPr>
            <w:tcW w:w="2992" w:type="pct"/>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1.8 (1)</w:t>
            </w:r>
          </w:p>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 xml:space="preserve">in 56 cases used </w:t>
            </w:r>
          </w:p>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 xml:space="preserve">                                                               </w:t>
            </w:r>
          </w:p>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 (1-36)</w:t>
            </w:r>
          </w:p>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in 52 successful cases</w:t>
            </w:r>
          </w:p>
        </w:tc>
      </w:tr>
    </w:tbl>
    <w:p w:rsidR="00F5384A" w:rsidRPr="005260D9" w:rsidRDefault="00F35C06" w:rsidP="000C3E5E">
      <w:pPr>
        <w:spacing w:line="360" w:lineRule="auto"/>
        <w:rPr>
          <w:rFonts w:ascii="Book Antiqua" w:hAnsi="Book Antiqua"/>
          <w:color w:val="00B0F0"/>
          <w:sz w:val="24"/>
          <w:szCs w:val="24"/>
          <w:lang w:eastAsia="zh-CN"/>
        </w:rPr>
      </w:pPr>
      <w:r w:rsidRPr="005260D9">
        <w:rPr>
          <w:rFonts w:ascii="Book Antiqua" w:hAnsi="Book Antiqua" w:hint="eastAsia"/>
          <w:kern w:val="0"/>
          <w:sz w:val="24"/>
          <w:szCs w:val="24"/>
          <w:lang w:eastAsia="zh-CN"/>
        </w:rPr>
        <w:t xml:space="preserve"> </w:t>
      </w:r>
    </w:p>
    <w:p w:rsidR="00F5384A" w:rsidRPr="005260D9" w:rsidRDefault="00F5384A" w:rsidP="000C3E5E">
      <w:pPr>
        <w:spacing w:line="360" w:lineRule="auto"/>
        <w:rPr>
          <w:rFonts w:ascii="Book Antiqua" w:eastAsiaTheme="minorEastAsia" w:hAnsi="Book Antiqua"/>
          <w:sz w:val="24"/>
          <w:szCs w:val="24"/>
        </w:rPr>
      </w:pPr>
    </w:p>
    <w:p w:rsidR="00F5384A" w:rsidRPr="005260D9" w:rsidRDefault="00F5384A" w:rsidP="000C3E5E">
      <w:pPr>
        <w:spacing w:line="360" w:lineRule="auto"/>
        <w:rPr>
          <w:rFonts w:ascii="Book Antiqua" w:eastAsiaTheme="minorEastAsia" w:hAnsi="Book Antiqua"/>
        </w:rPr>
      </w:pPr>
    </w:p>
    <w:p w:rsidR="00F5384A" w:rsidRPr="005260D9" w:rsidRDefault="00F5384A" w:rsidP="000C3E5E">
      <w:pPr>
        <w:spacing w:line="360" w:lineRule="auto"/>
        <w:rPr>
          <w:rFonts w:ascii="Book Antiqua" w:eastAsiaTheme="minorEastAsia" w:hAnsi="Book Antiqua"/>
        </w:rPr>
      </w:pPr>
    </w:p>
    <w:p w:rsidR="00F5384A" w:rsidRPr="005260D9" w:rsidRDefault="00F5384A" w:rsidP="000C3E5E">
      <w:pPr>
        <w:adjustRightInd w:val="0"/>
        <w:snapToGrid w:val="0"/>
        <w:spacing w:line="360" w:lineRule="auto"/>
        <w:rPr>
          <w:rFonts w:ascii="Book Antiqua" w:eastAsiaTheme="minorEastAsia" w:hAnsi="Book Antiqua"/>
          <w:bCs/>
          <w:sz w:val="24"/>
          <w:szCs w:val="24"/>
        </w:rPr>
      </w:pPr>
    </w:p>
    <w:p w:rsidR="00F5384A" w:rsidRPr="005260D9" w:rsidRDefault="00F5384A" w:rsidP="000C3E5E">
      <w:pPr>
        <w:adjustRightInd w:val="0"/>
        <w:snapToGrid w:val="0"/>
        <w:spacing w:line="360" w:lineRule="auto"/>
        <w:rPr>
          <w:rFonts w:ascii="Book Antiqua" w:eastAsiaTheme="minorEastAsia" w:hAnsi="Book Antiqua"/>
          <w:bCs/>
          <w:sz w:val="24"/>
          <w:szCs w:val="24"/>
        </w:rPr>
      </w:pPr>
    </w:p>
    <w:p w:rsidR="00F5384A" w:rsidRPr="005260D9" w:rsidRDefault="00F5384A" w:rsidP="000C3E5E">
      <w:pPr>
        <w:adjustRightInd w:val="0"/>
        <w:snapToGrid w:val="0"/>
        <w:spacing w:line="360" w:lineRule="auto"/>
        <w:rPr>
          <w:rFonts w:ascii="Book Antiqua" w:eastAsiaTheme="minorEastAsia" w:hAnsi="Book Antiqua"/>
          <w:bCs/>
          <w:sz w:val="24"/>
          <w:szCs w:val="24"/>
        </w:rPr>
      </w:pPr>
    </w:p>
    <w:p w:rsidR="00F5384A" w:rsidRPr="005260D9" w:rsidRDefault="00F5384A" w:rsidP="000C3E5E">
      <w:pPr>
        <w:adjustRightInd w:val="0"/>
        <w:snapToGrid w:val="0"/>
        <w:spacing w:line="360" w:lineRule="auto"/>
        <w:rPr>
          <w:rFonts w:ascii="Book Antiqua" w:eastAsiaTheme="minorEastAsia" w:hAnsi="Book Antiqua"/>
          <w:bCs/>
          <w:sz w:val="24"/>
          <w:szCs w:val="24"/>
        </w:rPr>
      </w:pPr>
    </w:p>
    <w:p w:rsidR="00F5384A" w:rsidRPr="005260D9" w:rsidRDefault="00F5384A" w:rsidP="000C3E5E">
      <w:pPr>
        <w:adjustRightInd w:val="0"/>
        <w:snapToGrid w:val="0"/>
        <w:spacing w:line="360" w:lineRule="auto"/>
        <w:rPr>
          <w:rFonts w:ascii="Book Antiqua" w:eastAsiaTheme="minorEastAsia" w:hAnsi="Book Antiqua"/>
          <w:bCs/>
          <w:sz w:val="24"/>
          <w:szCs w:val="24"/>
        </w:rPr>
      </w:pPr>
    </w:p>
    <w:p w:rsidR="00F5384A" w:rsidRPr="005260D9" w:rsidRDefault="00F5384A" w:rsidP="000C3E5E">
      <w:pPr>
        <w:adjustRightInd w:val="0"/>
        <w:snapToGrid w:val="0"/>
        <w:spacing w:line="360" w:lineRule="auto"/>
        <w:rPr>
          <w:rFonts w:ascii="Book Antiqua" w:eastAsiaTheme="minorEastAsia" w:hAnsi="Book Antiqua"/>
          <w:bCs/>
          <w:sz w:val="24"/>
          <w:szCs w:val="24"/>
        </w:rPr>
      </w:pPr>
    </w:p>
    <w:p w:rsidR="00F5384A" w:rsidRPr="005260D9" w:rsidRDefault="00F5384A" w:rsidP="000C3E5E">
      <w:pPr>
        <w:adjustRightInd w:val="0"/>
        <w:snapToGrid w:val="0"/>
        <w:spacing w:line="360" w:lineRule="auto"/>
        <w:rPr>
          <w:rFonts w:ascii="Book Antiqua" w:eastAsiaTheme="minorEastAsia" w:hAnsi="Book Antiqua"/>
          <w:sz w:val="24"/>
          <w:szCs w:val="24"/>
        </w:rPr>
      </w:pPr>
    </w:p>
    <w:p w:rsidR="00F5384A" w:rsidRPr="005260D9" w:rsidRDefault="00F5384A" w:rsidP="000C3E5E">
      <w:pPr>
        <w:spacing w:line="360" w:lineRule="auto"/>
        <w:rPr>
          <w:rFonts w:ascii="Book Antiqua" w:eastAsiaTheme="minorEastAsia" w:hAnsi="Book Antiqua"/>
        </w:rPr>
      </w:pPr>
    </w:p>
    <w:p w:rsidR="00632969" w:rsidRPr="005260D9" w:rsidRDefault="00632969" w:rsidP="000C3E5E">
      <w:pPr>
        <w:spacing w:line="360" w:lineRule="auto"/>
        <w:rPr>
          <w:rFonts w:ascii="Book Antiqua" w:eastAsiaTheme="minorEastAsia" w:hAnsi="Book Antiqua"/>
        </w:rPr>
      </w:pPr>
    </w:p>
    <w:p w:rsidR="00632969" w:rsidRPr="005260D9" w:rsidRDefault="00632969" w:rsidP="000C3E5E">
      <w:pPr>
        <w:spacing w:line="360" w:lineRule="auto"/>
        <w:rPr>
          <w:rFonts w:ascii="Book Antiqua" w:eastAsiaTheme="minorEastAsia" w:hAnsi="Book Antiqua"/>
        </w:rPr>
      </w:pPr>
    </w:p>
    <w:p w:rsidR="00632969" w:rsidRPr="005260D9" w:rsidRDefault="00632969" w:rsidP="000C3E5E">
      <w:pPr>
        <w:spacing w:line="360" w:lineRule="auto"/>
        <w:rPr>
          <w:rFonts w:ascii="Book Antiqua" w:eastAsiaTheme="minorEastAsia" w:hAnsi="Book Antiqua"/>
        </w:rPr>
      </w:pPr>
    </w:p>
    <w:p w:rsidR="00632969" w:rsidRPr="005260D9" w:rsidRDefault="00632969" w:rsidP="000C3E5E">
      <w:pPr>
        <w:spacing w:line="360" w:lineRule="auto"/>
        <w:rPr>
          <w:rFonts w:ascii="Book Antiqua" w:eastAsiaTheme="minorEastAsia" w:hAnsi="Book Antiqua"/>
        </w:rPr>
      </w:pPr>
    </w:p>
    <w:p w:rsidR="00632969" w:rsidRPr="005260D9" w:rsidRDefault="00632969" w:rsidP="000C3E5E">
      <w:pPr>
        <w:spacing w:line="360" w:lineRule="auto"/>
        <w:rPr>
          <w:rFonts w:ascii="Book Antiqua" w:eastAsiaTheme="minorEastAsia" w:hAnsi="Book Antiqua"/>
        </w:rPr>
      </w:pPr>
    </w:p>
    <w:p w:rsidR="00632969" w:rsidRPr="005260D9" w:rsidRDefault="00632969" w:rsidP="000C3E5E">
      <w:pPr>
        <w:spacing w:line="360" w:lineRule="auto"/>
        <w:rPr>
          <w:rFonts w:ascii="Book Antiqua" w:eastAsiaTheme="minorEastAsia" w:hAnsi="Book Antiqua"/>
        </w:rPr>
      </w:pPr>
    </w:p>
    <w:p w:rsidR="00D037C8" w:rsidRDefault="00D037C8">
      <w:pPr>
        <w:widowControl/>
        <w:jc w:val="left"/>
        <w:rPr>
          <w:rFonts w:ascii="Book Antiqua" w:hAnsi="Book Antiqua"/>
          <w:b/>
          <w:bCs/>
          <w:sz w:val="24"/>
          <w:szCs w:val="24"/>
        </w:rPr>
      </w:pPr>
      <w:r>
        <w:rPr>
          <w:rFonts w:ascii="Book Antiqua" w:hAnsi="Book Antiqua"/>
          <w:b/>
          <w:bCs/>
          <w:sz w:val="24"/>
          <w:szCs w:val="24"/>
        </w:rPr>
        <w:br w:type="page"/>
      </w:r>
    </w:p>
    <w:p w:rsidR="00F5384A" w:rsidRPr="005260D9" w:rsidRDefault="00F35C06" w:rsidP="000C3E5E">
      <w:pPr>
        <w:adjustRightInd w:val="0"/>
        <w:snapToGrid w:val="0"/>
        <w:spacing w:line="360" w:lineRule="auto"/>
        <w:outlineLvl w:val="0"/>
        <w:rPr>
          <w:rFonts w:ascii="Book Antiqua" w:hAnsi="Book Antiqua"/>
          <w:b/>
          <w:bCs/>
          <w:sz w:val="24"/>
          <w:szCs w:val="24"/>
        </w:rPr>
      </w:pPr>
      <w:r w:rsidRPr="005260D9">
        <w:rPr>
          <w:rFonts w:ascii="Book Antiqua" w:hAnsi="Book Antiqua"/>
          <w:b/>
          <w:bCs/>
          <w:sz w:val="24"/>
          <w:szCs w:val="24"/>
        </w:rPr>
        <w:lastRenderedPageBreak/>
        <w:t>Table 3</w:t>
      </w:r>
      <w:r w:rsidR="00F5384A" w:rsidRPr="005260D9">
        <w:rPr>
          <w:rFonts w:ascii="Book Antiqua" w:hAnsi="Book Antiqua"/>
          <w:b/>
          <w:bCs/>
          <w:sz w:val="24"/>
          <w:szCs w:val="24"/>
        </w:rPr>
        <w:t xml:space="preserve"> Results of the </w:t>
      </w:r>
      <w:r w:rsidR="00F5384A" w:rsidRPr="005260D9">
        <w:rPr>
          <w:rFonts w:ascii="Book Antiqua" w:hAnsi="Book Antiqua"/>
          <w:b/>
          <w:sz w:val="24"/>
          <w:szCs w:val="24"/>
        </w:rPr>
        <w:t>technical and clinical success rates</w:t>
      </w:r>
      <w:r w:rsidR="00F5384A" w:rsidRPr="005260D9">
        <w:rPr>
          <w:rFonts w:ascii="Book Antiqua" w:hAnsi="Book Antiqua"/>
          <w:b/>
          <w:color w:val="000000"/>
          <w:sz w:val="24"/>
          <w:szCs w:val="24"/>
        </w:rPr>
        <w:t xml:space="preserve"> for each parameter</w:t>
      </w:r>
    </w:p>
    <w:tbl>
      <w:tblPr>
        <w:tblW w:w="13000" w:type="dxa"/>
        <w:tblCellMar>
          <w:left w:w="99" w:type="dxa"/>
          <w:right w:w="99" w:type="dxa"/>
        </w:tblCellMar>
        <w:tblLook w:val="04A0" w:firstRow="1" w:lastRow="0" w:firstColumn="1" w:lastColumn="0" w:noHBand="0" w:noVBand="1"/>
      </w:tblPr>
      <w:tblGrid>
        <w:gridCol w:w="3040"/>
        <w:gridCol w:w="6640"/>
        <w:gridCol w:w="3320"/>
      </w:tblGrid>
      <w:tr w:rsidR="00F5384A" w:rsidRPr="005260D9" w:rsidTr="00026B3F">
        <w:trPr>
          <w:trHeight w:val="315"/>
        </w:trPr>
        <w:tc>
          <w:tcPr>
            <w:tcW w:w="3040" w:type="dxa"/>
            <w:tcBorders>
              <w:top w:val="single" w:sz="4" w:space="0" w:color="auto"/>
              <w:left w:val="nil"/>
              <w:bottom w:val="nil"/>
              <w:right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cs="MS PGothic"/>
                <w:color w:val="000000"/>
                <w:kern w:val="0"/>
                <w:sz w:val="22"/>
              </w:rPr>
            </w:pPr>
            <w:r w:rsidRPr="005260D9">
              <w:rPr>
                <w:rFonts w:ascii="Book Antiqua" w:eastAsia="MS PGothic" w:hAnsi="Book Antiqua" w:cs="MS PGothic" w:hint="eastAsia"/>
                <w:color w:val="000000"/>
                <w:kern w:val="0"/>
                <w:sz w:val="22"/>
              </w:rPr>
              <w:t xml:space="preserve">　</w:t>
            </w:r>
          </w:p>
        </w:tc>
        <w:tc>
          <w:tcPr>
            <w:tcW w:w="9960" w:type="dxa"/>
            <w:gridSpan w:val="2"/>
            <w:tcBorders>
              <w:top w:val="single" w:sz="4" w:space="0" w:color="auto"/>
              <w:left w:val="nil"/>
              <w:bottom w:val="single" w:sz="4" w:space="0" w:color="auto"/>
              <w:right w:val="nil"/>
            </w:tcBorders>
            <w:shd w:val="clear" w:color="auto" w:fill="auto"/>
            <w:noWrap/>
            <w:vAlign w:val="center"/>
            <w:hideMark/>
          </w:tcPr>
          <w:p w:rsidR="00F5384A" w:rsidRPr="005260D9" w:rsidRDefault="00F5384A" w:rsidP="00F35C06">
            <w:pPr>
              <w:adjustRightInd w:val="0"/>
              <w:snapToGrid w:val="0"/>
              <w:spacing w:line="360" w:lineRule="auto"/>
              <w:outlineLvl w:val="0"/>
              <w:rPr>
                <w:rFonts w:ascii="Book Antiqua" w:eastAsia="MS PGothic" w:hAnsi="Book Antiqua"/>
                <w:b/>
                <w:bCs/>
                <w:color w:val="000000"/>
                <w:kern w:val="0"/>
                <w:sz w:val="24"/>
                <w:szCs w:val="24"/>
              </w:rPr>
            </w:pPr>
            <w:r w:rsidRPr="005260D9">
              <w:rPr>
                <w:rFonts w:ascii="Book Antiqua" w:eastAsia="MS PGothic" w:hAnsi="Book Antiqua"/>
                <w:b/>
                <w:bCs/>
                <w:color w:val="000000"/>
                <w:kern w:val="0"/>
                <w:sz w:val="24"/>
                <w:szCs w:val="24"/>
              </w:rPr>
              <w:t xml:space="preserve">          Total patients (</w:t>
            </w:r>
            <w:r w:rsidRPr="005260D9">
              <w:rPr>
                <w:rFonts w:ascii="Book Antiqua" w:eastAsia="MS PGothic" w:hAnsi="Book Antiqua"/>
                <w:b/>
                <w:bCs/>
                <w:i/>
                <w:color w:val="000000"/>
                <w:kern w:val="0"/>
                <w:sz w:val="24"/>
                <w:szCs w:val="24"/>
              </w:rPr>
              <w:t>n</w:t>
            </w:r>
            <w:r w:rsidRPr="005260D9">
              <w:rPr>
                <w:rFonts w:ascii="Book Antiqua" w:eastAsia="MS PGothic" w:hAnsi="Book Antiqua"/>
                <w:b/>
                <w:bCs/>
                <w:color w:val="000000"/>
                <w:kern w:val="0"/>
                <w:sz w:val="24"/>
                <w:szCs w:val="24"/>
              </w:rPr>
              <w:t xml:space="preserve"> = 58)</w:t>
            </w:r>
          </w:p>
        </w:tc>
      </w:tr>
      <w:tr w:rsidR="00F5384A" w:rsidRPr="005260D9" w:rsidTr="00026B3F">
        <w:trPr>
          <w:trHeight w:val="315"/>
        </w:trPr>
        <w:tc>
          <w:tcPr>
            <w:tcW w:w="3040" w:type="dxa"/>
            <w:tcBorders>
              <w:top w:val="nil"/>
              <w:left w:val="nil"/>
              <w:bottom w:val="single" w:sz="4" w:space="0" w:color="auto"/>
              <w:right w:val="nil"/>
            </w:tcBorders>
            <w:shd w:val="clear" w:color="auto" w:fill="auto"/>
            <w:vAlign w:val="bottom"/>
            <w:hideMark/>
          </w:tcPr>
          <w:p w:rsidR="00F5384A" w:rsidRPr="005260D9" w:rsidRDefault="00F5384A" w:rsidP="000C3E5E">
            <w:pPr>
              <w:widowControl/>
              <w:spacing w:line="360" w:lineRule="auto"/>
              <w:rPr>
                <w:rFonts w:ascii="Book Antiqua" w:eastAsia="MS PGothic" w:hAnsi="Book Antiqua"/>
                <w:b/>
                <w:bCs/>
                <w:kern w:val="0"/>
                <w:sz w:val="24"/>
                <w:szCs w:val="24"/>
              </w:rPr>
            </w:pPr>
            <w:r w:rsidRPr="005260D9">
              <w:rPr>
                <w:rFonts w:ascii="Book Antiqua" w:eastAsia="MS PGothic" w:hAnsi="Book Antiqua"/>
                <w:b/>
                <w:bCs/>
                <w:kern w:val="0"/>
                <w:sz w:val="24"/>
                <w:szCs w:val="24"/>
              </w:rPr>
              <w:t xml:space="preserve">Parameters </w:t>
            </w:r>
          </w:p>
        </w:tc>
        <w:tc>
          <w:tcPr>
            <w:tcW w:w="6640" w:type="dxa"/>
            <w:tcBorders>
              <w:top w:val="nil"/>
              <w:left w:val="nil"/>
              <w:bottom w:val="single" w:sz="4" w:space="0" w:color="auto"/>
              <w:right w:val="nil"/>
            </w:tcBorders>
            <w:shd w:val="clear" w:color="auto" w:fill="auto"/>
            <w:noWrap/>
            <w:vAlign w:val="bottom"/>
            <w:hideMark/>
          </w:tcPr>
          <w:p w:rsidR="00F5384A" w:rsidRPr="005260D9" w:rsidRDefault="00F5384A" w:rsidP="00F35C06">
            <w:pPr>
              <w:widowControl/>
              <w:spacing w:line="360" w:lineRule="auto"/>
              <w:rPr>
                <w:rFonts w:ascii="Book Antiqua" w:eastAsia="MS PGothic" w:hAnsi="Book Antiqua"/>
                <w:b/>
                <w:bCs/>
                <w:kern w:val="0"/>
                <w:sz w:val="24"/>
                <w:szCs w:val="24"/>
              </w:rPr>
            </w:pPr>
            <w:r w:rsidRPr="005260D9">
              <w:rPr>
                <w:rFonts w:ascii="Book Antiqua" w:eastAsia="MS PGothic" w:hAnsi="Book Antiqua"/>
                <w:b/>
                <w:bCs/>
                <w:kern w:val="0"/>
                <w:sz w:val="24"/>
                <w:szCs w:val="24"/>
              </w:rPr>
              <w:t xml:space="preserve">Technical success rate, </w:t>
            </w:r>
            <w:r w:rsidR="00F35C06" w:rsidRPr="005260D9">
              <w:rPr>
                <w:rFonts w:ascii="Book Antiqua" w:eastAsia="MS PGothic" w:hAnsi="Book Antiqua"/>
                <w:b/>
                <w:bCs/>
                <w:i/>
                <w:color w:val="000000"/>
                <w:kern w:val="0"/>
                <w:sz w:val="24"/>
                <w:szCs w:val="24"/>
              </w:rPr>
              <w:t>n</w:t>
            </w:r>
            <w:r w:rsidR="00F35C06" w:rsidRPr="005260D9">
              <w:rPr>
                <w:rFonts w:ascii="Book Antiqua" w:eastAsia="MS PGothic" w:hAnsi="Book Antiqua"/>
                <w:b/>
                <w:bCs/>
                <w:kern w:val="0"/>
                <w:sz w:val="24"/>
                <w:szCs w:val="24"/>
              </w:rPr>
              <w:t xml:space="preserve"> </w:t>
            </w:r>
            <w:r w:rsidRPr="005260D9">
              <w:rPr>
                <w:rFonts w:ascii="Book Antiqua" w:eastAsia="MS PGothic" w:hAnsi="Book Antiqua"/>
                <w:b/>
                <w:bCs/>
                <w:kern w:val="0"/>
                <w:sz w:val="24"/>
                <w:szCs w:val="24"/>
              </w:rPr>
              <w:t>(</w:t>
            </w:r>
            <w:r w:rsidR="00F35C06" w:rsidRPr="005260D9">
              <w:rPr>
                <w:rFonts w:ascii="Book Antiqua" w:eastAsia="MS PGothic" w:hAnsi="Book Antiqua"/>
                <w:b/>
                <w:bCs/>
                <w:kern w:val="0"/>
                <w:sz w:val="24"/>
                <w:szCs w:val="24"/>
              </w:rPr>
              <w:t>%</w:t>
            </w:r>
            <w:r w:rsidRPr="005260D9">
              <w:rPr>
                <w:rFonts w:ascii="Book Antiqua" w:eastAsia="MS PGothic" w:hAnsi="Book Antiqua"/>
                <w:b/>
                <w:bCs/>
                <w:kern w:val="0"/>
                <w:sz w:val="24"/>
                <w:szCs w:val="24"/>
              </w:rPr>
              <w:t>)</w:t>
            </w:r>
          </w:p>
        </w:tc>
        <w:tc>
          <w:tcPr>
            <w:tcW w:w="3320" w:type="dxa"/>
            <w:tcBorders>
              <w:top w:val="nil"/>
              <w:left w:val="nil"/>
              <w:bottom w:val="single" w:sz="4" w:space="0" w:color="auto"/>
              <w:right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bCs/>
                <w:kern w:val="0"/>
                <w:sz w:val="24"/>
                <w:szCs w:val="24"/>
              </w:rPr>
            </w:pPr>
            <w:r w:rsidRPr="005260D9">
              <w:rPr>
                <w:rFonts w:ascii="Book Antiqua" w:eastAsia="MS PGothic" w:hAnsi="Book Antiqua"/>
                <w:b/>
                <w:bCs/>
                <w:kern w:val="0"/>
                <w:sz w:val="24"/>
                <w:szCs w:val="24"/>
              </w:rPr>
              <w:t>Clinical success rate, % (n)</w:t>
            </w:r>
          </w:p>
        </w:tc>
      </w:tr>
      <w:tr w:rsidR="00F5384A" w:rsidRPr="005260D9" w:rsidTr="00026B3F">
        <w:trPr>
          <w:trHeight w:val="315"/>
        </w:trPr>
        <w:tc>
          <w:tcPr>
            <w:tcW w:w="3040" w:type="dxa"/>
            <w:tcBorders>
              <w:top w:val="nil"/>
              <w:left w:val="nil"/>
              <w:bottom w:val="nil"/>
              <w:right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iCs/>
                <w:kern w:val="0"/>
                <w:sz w:val="24"/>
                <w:szCs w:val="24"/>
              </w:rPr>
            </w:pPr>
            <w:r w:rsidRPr="005260D9">
              <w:rPr>
                <w:rFonts w:ascii="Book Antiqua" w:eastAsia="MS PGothic" w:hAnsi="Book Antiqua"/>
                <w:iCs/>
                <w:kern w:val="0"/>
                <w:sz w:val="24"/>
                <w:szCs w:val="24"/>
              </w:rPr>
              <w:t>Indications</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iCs/>
                <w:kern w:val="0"/>
                <w:sz w:val="24"/>
                <w:szCs w:val="24"/>
              </w:rPr>
            </w:pPr>
          </w:p>
        </w:tc>
        <w:tc>
          <w:tcPr>
            <w:tcW w:w="332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Times New Roman" w:hAnsi="Book Antiqua"/>
                <w:kern w:val="0"/>
                <w:sz w:val="20"/>
                <w:szCs w:val="20"/>
              </w:rPr>
            </w:pPr>
          </w:p>
        </w:tc>
      </w:tr>
      <w:tr w:rsidR="00F5384A" w:rsidRPr="005260D9" w:rsidTr="00026B3F">
        <w:trPr>
          <w:trHeight w:val="315"/>
        </w:trPr>
        <w:tc>
          <w:tcPr>
            <w:tcW w:w="3040" w:type="dxa"/>
            <w:tcBorders>
              <w:top w:val="nil"/>
              <w:left w:val="nil"/>
              <w:bottom w:val="nil"/>
              <w:right w:val="nil"/>
            </w:tcBorders>
            <w:shd w:val="clear" w:color="auto" w:fill="auto"/>
            <w:noWrap/>
            <w:vAlign w:val="bottom"/>
            <w:hideMark/>
          </w:tcPr>
          <w:p w:rsidR="00F5384A" w:rsidRPr="005260D9" w:rsidRDefault="00F5384A" w:rsidP="000C3E5E">
            <w:pPr>
              <w:widowControl/>
              <w:spacing w:line="360" w:lineRule="auto"/>
              <w:ind w:firstLineChars="200" w:firstLine="480"/>
              <w:rPr>
                <w:rFonts w:ascii="Book Antiqua" w:eastAsia="MS PGothic" w:hAnsi="Book Antiqua"/>
                <w:kern w:val="0"/>
                <w:sz w:val="24"/>
                <w:szCs w:val="24"/>
              </w:rPr>
            </w:pPr>
            <w:r w:rsidRPr="005260D9">
              <w:rPr>
                <w:rFonts w:ascii="Book Antiqua" w:eastAsia="MS PGothic" w:hAnsi="Book Antiqua"/>
                <w:kern w:val="0"/>
                <w:sz w:val="24"/>
                <w:szCs w:val="24"/>
              </w:rPr>
              <w:t>Refractory bleeding</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88.9 (16/18)</w:t>
            </w: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83.3 (15/18)</w:t>
            </w:r>
          </w:p>
        </w:tc>
      </w:tr>
      <w:tr w:rsidR="00F5384A" w:rsidRPr="005260D9" w:rsidTr="00026B3F">
        <w:trPr>
          <w:trHeight w:val="315"/>
        </w:trPr>
        <w:tc>
          <w:tcPr>
            <w:tcW w:w="3040" w:type="dxa"/>
            <w:tcBorders>
              <w:top w:val="nil"/>
              <w:left w:val="nil"/>
              <w:bottom w:val="nil"/>
              <w:right w:val="nil"/>
            </w:tcBorders>
            <w:shd w:val="clear" w:color="auto" w:fill="auto"/>
            <w:hideMark/>
          </w:tcPr>
          <w:p w:rsidR="00F5384A" w:rsidRPr="005260D9" w:rsidRDefault="00F5384A" w:rsidP="000C3E5E">
            <w:pPr>
              <w:widowControl/>
              <w:spacing w:line="360" w:lineRule="auto"/>
              <w:ind w:firstLineChars="200" w:firstLine="480"/>
              <w:rPr>
                <w:rFonts w:ascii="Book Antiqua" w:eastAsia="MS PGothic" w:hAnsi="Book Antiqua"/>
                <w:kern w:val="0"/>
                <w:sz w:val="24"/>
                <w:szCs w:val="24"/>
              </w:rPr>
            </w:pPr>
            <w:r w:rsidRPr="005260D9">
              <w:rPr>
                <w:rFonts w:ascii="Book Antiqua" w:eastAsia="MS PGothic" w:hAnsi="Book Antiqua"/>
                <w:kern w:val="0"/>
                <w:sz w:val="24"/>
                <w:szCs w:val="24"/>
              </w:rPr>
              <w:t>Leak</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89.3 (25/28)</w:t>
            </w: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85.7 (24/28)</w:t>
            </w:r>
          </w:p>
        </w:tc>
      </w:tr>
      <w:tr w:rsidR="00F5384A" w:rsidRPr="005260D9" w:rsidTr="00026B3F">
        <w:trPr>
          <w:trHeight w:val="315"/>
        </w:trPr>
        <w:tc>
          <w:tcPr>
            <w:tcW w:w="3040" w:type="dxa"/>
            <w:tcBorders>
              <w:top w:val="nil"/>
              <w:left w:val="nil"/>
              <w:bottom w:val="nil"/>
              <w:right w:val="nil"/>
            </w:tcBorders>
            <w:shd w:val="clear" w:color="auto" w:fill="auto"/>
            <w:noWrap/>
            <w:vAlign w:val="bottom"/>
            <w:hideMark/>
          </w:tcPr>
          <w:p w:rsidR="00F5384A" w:rsidRPr="005260D9" w:rsidRDefault="00F5384A" w:rsidP="000C3E5E">
            <w:pPr>
              <w:widowControl/>
              <w:spacing w:line="360" w:lineRule="auto"/>
              <w:ind w:firstLineChars="200" w:firstLine="480"/>
              <w:rPr>
                <w:rFonts w:ascii="Book Antiqua" w:eastAsia="MS PGothic" w:hAnsi="Book Antiqua"/>
                <w:kern w:val="0"/>
                <w:sz w:val="24"/>
                <w:szCs w:val="24"/>
              </w:rPr>
            </w:pPr>
            <w:r w:rsidRPr="005260D9">
              <w:rPr>
                <w:rFonts w:ascii="Book Antiqua" w:eastAsia="MS PGothic" w:hAnsi="Book Antiqua"/>
                <w:kern w:val="0"/>
                <w:sz w:val="24"/>
                <w:szCs w:val="24"/>
              </w:rPr>
              <w:t>Fistula</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91.7 (11/12)</w:t>
            </w: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83.3 (10/12)</w:t>
            </w:r>
          </w:p>
        </w:tc>
      </w:tr>
      <w:tr w:rsidR="00F5384A" w:rsidRPr="005260D9" w:rsidTr="00026B3F">
        <w:trPr>
          <w:trHeight w:val="315"/>
        </w:trPr>
        <w:tc>
          <w:tcPr>
            <w:tcW w:w="3040" w:type="dxa"/>
            <w:tcBorders>
              <w:top w:val="nil"/>
              <w:left w:val="nil"/>
              <w:bottom w:val="nil"/>
              <w:right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iCs/>
                <w:kern w:val="0"/>
                <w:sz w:val="24"/>
                <w:szCs w:val="24"/>
              </w:rPr>
            </w:pPr>
            <w:r w:rsidRPr="005260D9">
              <w:rPr>
                <w:rFonts w:ascii="Book Antiqua" w:eastAsia="MS PGothic" w:hAnsi="Book Antiqua"/>
                <w:iCs/>
                <w:kern w:val="0"/>
                <w:sz w:val="24"/>
                <w:szCs w:val="24"/>
              </w:rPr>
              <w:t>Location</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iCs/>
                <w:kern w:val="0"/>
                <w:sz w:val="24"/>
                <w:szCs w:val="24"/>
              </w:rPr>
            </w:pP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Times New Roman" w:hAnsi="Book Antiqua"/>
                <w:kern w:val="0"/>
                <w:sz w:val="20"/>
                <w:szCs w:val="20"/>
              </w:rPr>
            </w:pPr>
          </w:p>
        </w:tc>
      </w:tr>
      <w:tr w:rsidR="00F5384A" w:rsidRPr="005260D9" w:rsidTr="00026B3F">
        <w:trPr>
          <w:trHeight w:val="315"/>
        </w:trPr>
        <w:tc>
          <w:tcPr>
            <w:tcW w:w="3040" w:type="dxa"/>
            <w:tcBorders>
              <w:top w:val="nil"/>
              <w:left w:val="nil"/>
              <w:bottom w:val="nil"/>
              <w:right w:val="nil"/>
            </w:tcBorders>
            <w:shd w:val="clear" w:color="auto" w:fill="auto"/>
            <w:noWrap/>
            <w:vAlign w:val="bottom"/>
            <w:hideMark/>
          </w:tcPr>
          <w:p w:rsidR="00F5384A" w:rsidRPr="005260D9" w:rsidRDefault="00F5384A" w:rsidP="000C3E5E">
            <w:pPr>
              <w:widowControl/>
              <w:spacing w:line="360" w:lineRule="auto"/>
              <w:ind w:firstLineChars="200" w:firstLine="480"/>
              <w:rPr>
                <w:rFonts w:ascii="Book Antiqua" w:eastAsia="MS PGothic" w:hAnsi="Book Antiqua"/>
                <w:kern w:val="0"/>
                <w:sz w:val="24"/>
                <w:szCs w:val="24"/>
              </w:rPr>
            </w:pPr>
            <w:r w:rsidRPr="005260D9">
              <w:rPr>
                <w:rFonts w:ascii="Book Antiqua" w:eastAsia="MS PGothic" w:hAnsi="Book Antiqua"/>
                <w:kern w:val="0"/>
                <w:sz w:val="24"/>
                <w:szCs w:val="24"/>
              </w:rPr>
              <w:t>Upper GI tract</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86.4(38/44)</w:t>
            </w: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81.8 (36/44)</w:t>
            </w:r>
          </w:p>
        </w:tc>
      </w:tr>
      <w:tr w:rsidR="00F5384A" w:rsidRPr="005260D9" w:rsidTr="00026B3F">
        <w:trPr>
          <w:trHeight w:val="315"/>
        </w:trPr>
        <w:tc>
          <w:tcPr>
            <w:tcW w:w="3040" w:type="dxa"/>
            <w:tcBorders>
              <w:top w:val="nil"/>
              <w:left w:val="nil"/>
              <w:bottom w:val="nil"/>
              <w:right w:val="nil"/>
            </w:tcBorders>
            <w:shd w:val="clear" w:color="auto" w:fill="auto"/>
            <w:noWrap/>
            <w:vAlign w:val="bottom"/>
            <w:hideMark/>
          </w:tcPr>
          <w:p w:rsidR="00F5384A" w:rsidRPr="005260D9" w:rsidRDefault="00F5384A" w:rsidP="000C3E5E">
            <w:pPr>
              <w:widowControl/>
              <w:spacing w:line="360" w:lineRule="auto"/>
              <w:ind w:firstLineChars="200" w:firstLine="480"/>
              <w:rPr>
                <w:rFonts w:ascii="Book Antiqua" w:eastAsia="MS PGothic" w:hAnsi="Book Antiqua"/>
                <w:kern w:val="0"/>
                <w:sz w:val="24"/>
                <w:szCs w:val="24"/>
              </w:rPr>
            </w:pPr>
            <w:r w:rsidRPr="005260D9">
              <w:rPr>
                <w:rFonts w:ascii="Book Antiqua" w:eastAsia="MS PGothic" w:hAnsi="Book Antiqua"/>
                <w:kern w:val="0"/>
                <w:sz w:val="24"/>
                <w:szCs w:val="24"/>
              </w:rPr>
              <w:t>Lower GI tract</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 (14/14)</w:t>
            </w: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92.9 (13/14)</w:t>
            </w:r>
          </w:p>
        </w:tc>
      </w:tr>
      <w:tr w:rsidR="00F5384A" w:rsidRPr="005260D9" w:rsidTr="00026B3F">
        <w:trPr>
          <w:trHeight w:val="315"/>
        </w:trPr>
        <w:tc>
          <w:tcPr>
            <w:tcW w:w="304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iCs/>
                <w:kern w:val="0"/>
                <w:sz w:val="24"/>
                <w:szCs w:val="24"/>
              </w:rPr>
            </w:pPr>
            <w:r w:rsidRPr="005260D9">
              <w:rPr>
                <w:rFonts w:ascii="Book Antiqua" w:eastAsia="MS PGothic" w:hAnsi="Book Antiqua"/>
                <w:iCs/>
                <w:kern w:val="0"/>
                <w:sz w:val="24"/>
                <w:szCs w:val="24"/>
              </w:rPr>
              <w:t>Maximum defect size (D), mm</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iCs/>
                <w:kern w:val="0"/>
                <w:sz w:val="24"/>
                <w:szCs w:val="24"/>
              </w:rPr>
            </w:pP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Times New Roman" w:hAnsi="Book Antiqua"/>
                <w:kern w:val="0"/>
                <w:sz w:val="20"/>
                <w:szCs w:val="20"/>
              </w:rPr>
            </w:pPr>
          </w:p>
        </w:tc>
      </w:tr>
      <w:tr w:rsidR="00F5384A" w:rsidRPr="005260D9" w:rsidTr="00026B3F">
        <w:trPr>
          <w:trHeight w:val="315"/>
        </w:trPr>
        <w:tc>
          <w:tcPr>
            <w:tcW w:w="3040" w:type="dxa"/>
            <w:tcBorders>
              <w:top w:val="nil"/>
              <w:left w:val="nil"/>
              <w:bottom w:val="nil"/>
              <w:right w:val="nil"/>
            </w:tcBorders>
            <w:shd w:val="clear" w:color="auto" w:fill="auto"/>
            <w:vAlign w:val="bottom"/>
            <w:hideMark/>
          </w:tcPr>
          <w:p w:rsidR="00F5384A" w:rsidRPr="005260D9" w:rsidRDefault="00F5384A" w:rsidP="000C3E5E">
            <w:pPr>
              <w:widowControl/>
              <w:spacing w:line="360" w:lineRule="auto"/>
              <w:ind w:firstLineChars="200" w:firstLine="480"/>
              <w:rPr>
                <w:rFonts w:ascii="Book Antiqua" w:eastAsia="MS PGothic" w:hAnsi="Book Antiqua"/>
                <w:kern w:val="0"/>
                <w:sz w:val="24"/>
                <w:szCs w:val="24"/>
              </w:rPr>
            </w:pPr>
            <w:r w:rsidRPr="005260D9">
              <w:rPr>
                <w:rFonts w:ascii="Book Antiqua" w:eastAsia="MS PGothic" w:hAnsi="Book Antiqua"/>
                <w:kern w:val="0"/>
                <w:sz w:val="24"/>
                <w:szCs w:val="24"/>
              </w:rPr>
              <w:t xml:space="preserve">D </w:t>
            </w:r>
            <w:r w:rsidRPr="005260D9">
              <w:rPr>
                <w:rFonts w:ascii="MS Mincho" w:eastAsia="MS Mincho" w:hAnsi="MS Mincho" w:cs="MS Mincho"/>
                <w:bCs/>
                <w:color w:val="000000"/>
                <w:kern w:val="0"/>
                <w:sz w:val="24"/>
                <w:szCs w:val="24"/>
              </w:rPr>
              <w:sym w:font="Symbol" w:char="F0A3"/>
            </w:r>
            <w:r w:rsidRPr="005260D9">
              <w:rPr>
                <w:rFonts w:ascii="MS Mincho" w:eastAsia="MS Mincho" w:hAnsi="MS Mincho" w:cs="MS Mincho"/>
                <w:bCs/>
                <w:color w:val="000000"/>
                <w:kern w:val="0"/>
                <w:sz w:val="24"/>
                <w:szCs w:val="24"/>
              </w:rPr>
              <w:t xml:space="preserve"> </w:t>
            </w:r>
            <w:r w:rsidRPr="005260D9">
              <w:rPr>
                <w:rFonts w:ascii="Book Antiqua" w:eastAsia="MS PGothic" w:hAnsi="Book Antiqua"/>
                <w:kern w:val="0"/>
                <w:sz w:val="24"/>
                <w:szCs w:val="24"/>
              </w:rPr>
              <w:t>10</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96 (24/25)</w:t>
            </w: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84 (21/25)</w:t>
            </w:r>
          </w:p>
        </w:tc>
      </w:tr>
      <w:tr w:rsidR="00F5384A" w:rsidRPr="005260D9" w:rsidTr="00026B3F">
        <w:trPr>
          <w:trHeight w:val="315"/>
        </w:trPr>
        <w:tc>
          <w:tcPr>
            <w:tcW w:w="3040" w:type="dxa"/>
            <w:tcBorders>
              <w:top w:val="nil"/>
              <w:left w:val="nil"/>
              <w:bottom w:val="nil"/>
              <w:right w:val="nil"/>
            </w:tcBorders>
            <w:shd w:val="clear" w:color="auto" w:fill="auto"/>
            <w:vAlign w:val="bottom"/>
            <w:hideMark/>
          </w:tcPr>
          <w:p w:rsidR="00F5384A" w:rsidRPr="005260D9" w:rsidRDefault="00F5384A" w:rsidP="000C3E5E">
            <w:pPr>
              <w:widowControl/>
              <w:spacing w:line="360" w:lineRule="auto"/>
              <w:ind w:firstLineChars="200" w:firstLine="480"/>
              <w:rPr>
                <w:rFonts w:ascii="Book Antiqua" w:eastAsia="MS PGothic" w:hAnsi="Book Antiqua"/>
                <w:kern w:val="0"/>
                <w:sz w:val="24"/>
                <w:szCs w:val="24"/>
              </w:rPr>
            </w:pPr>
            <w:r w:rsidRPr="005260D9">
              <w:rPr>
                <w:rFonts w:ascii="Book Antiqua" w:eastAsia="MS PGothic" w:hAnsi="Book Antiqua"/>
                <w:kern w:val="0"/>
                <w:sz w:val="24"/>
                <w:szCs w:val="24"/>
              </w:rPr>
              <w:t xml:space="preserve">10 &lt; D </w:t>
            </w:r>
            <w:r w:rsidRPr="005260D9">
              <w:rPr>
                <w:rFonts w:ascii="MS Mincho" w:eastAsia="MS Mincho" w:hAnsi="MS Mincho" w:cs="MS Mincho"/>
                <w:bCs/>
                <w:color w:val="000000"/>
                <w:kern w:val="0"/>
                <w:sz w:val="24"/>
                <w:szCs w:val="24"/>
              </w:rPr>
              <w:sym w:font="Symbol" w:char="F0A3"/>
            </w:r>
            <w:r w:rsidRPr="005260D9">
              <w:rPr>
                <w:rFonts w:ascii="MS Mincho" w:eastAsia="MS Mincho" w:hAnsi="MS Mincho" w:cs="MS Mincho"/>
                <w:bCs/>
                <w:color w:val="000000"/>
                <w:kern w:val="0"/>
                <w:sz w:val="24"/>
                <w:szCs w:val="24"/>
              </w:rPr>
              <w:t xml:space="preserve"> </w:t>
            </w:r>
            <w:r w:rsidRPr="005260D9">
              <w:rPr>
                <w:rFonts w:ascii="Book Antiqua" w:eastAsia="MS PGothic" w:hAnsi="Book Antiqua"/>
                <w:kern w:val="0"/>
                <w:sz w:val="24"/>
                <w:szCs w:val="24"/>
              </w:rPr>
              <w:t>20</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88.9 (8/9)</w:t>
            </w: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88.9 (8/9)</w:t>
            </w:r>
          </w:p>
        </w:tc>
      </w:tr>
      <w:tr w:rsidR="00F5384A" w:rsidRPr="005260D9" w:rsidTr="00026B3F">
        <w:trPr>
          <w:trHeight w:val="315"/>
        </w:trPr>
        <w:tc>
          <w:tcPr>
            <w:tcW w:w="3040" w:type="dxa"/>
            <w:tcBorders>
              <w:top w:val="nil"/>
              <w:left w:val="nil"/>
              <w:bottom w:val="nil"/>
              <w:right w:val="nil"/>
            </w:tcBorders>
            <w:shd w:val="clear" w:color="auto" w:fill="auto"/>
            <w:vAlign w:val="bottom"/>
            <w:hideMark/>
          </w:tcPr>
          <w:p w:rsidR="00F5384A" w:rsidRPr="005260D9" w:rsidRDefault="00F5384A" w:rsidP="000C3E5E">
            <w:pPr>
              <w:widowControl/>
              <w:spacing w:line="360" w:lineRule="auto"/>
              <w:ind w:firstLineChars="200" w:firstLine="480"/>
              <w:rPr>
                <w:rFonts w:ascii="Book Antiqua" w:eastAsia="MS PGothic" w:hAnsi="Book Antiqua"/>
                <w:kern w:val="0"/>
                <w:sz w:val="24"/>
                <w:szCs w:val="24"/>
              </w:rPr>
            </w:pPr>
            <w:r w:rsidRPr="005260D9">
              <w:rPr>
                <w:rFonts w:ascii="Book Antiqua" w:eastAsia="MS PGothic" w:hAnsi="Book Antiqua"/>
                <w:kern w:val="0"/>
                <w:sz w:val="24"/>
                <w:szCs w:val="24"/>
              </w:rPr>
              <w:t>20&lt; D</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83.3 (20/24)</w:t>
            </w: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83.3 (20/24)</w:t>
            </w:r>
          </w:p>
        </w:tc>
      </w:tr>
      <w:tr w:rsidR="00F5384A" w:rsidRPr="005260D9" w:rsidTr="00026B3F">
        <w:trPr>
          <w:trHeight w:val="315"/>
        </w:trPr>
        <w:tc>
          <w:tcPr>
            <w:tcW w:w="3040" w:type="dxa"/>
            <w:tcBorders>
              <w:top w:val="nil"/>
              <w:left w:val="nil"/>
              <w:bottom w:val="nil"/>
              <w:right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iCs/>
                <w:kern w:val="0"/>
                <w:sz w:val="24"/>
                <w:szCs w:val="24"/>
              </w:rPr>
            </w:pPr>
            <w:r w:rsidRPr="005260D9">
              <w:rPr>
                <w:rFonts w:ascii="Book Antiqua" w:eastAsia="MS PGothic" w:hAnsi="Book Antiqua"/>
                <w:iCs/>
                <w:kern w:val="0"/>
                <w:sz w:val="24"/>
                <w:szCs w:val="24"/>
              </w:rPr>
              <w:t>Duration since onset, % (n)</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iCs/>
                <w:kern w:val="0"/>
                <w:sz w:val="24"/>
                <w:szCs w:val="24"/>
              </w:rPr>
            </w:pP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Times New Roman" w:hAnsi="Book Antiqua"/>
                <w:kern w:val="0"/>
                <w:sz w:val="20"/>
                <w:szCs w:val="20"/>
              </w:rPr>
            </w:pPr>
          </w:p>
        </w:tc>
      </w:tr>
      <w:tr w:rsidR="00F5384A" w:rsidRPr="005260D9" w:rsidTr="00026B3F">
        <w:trPr>
          <w:trHeight w:val="315"/>
        </w:trPr>
        <w:tc>
          <w:tcPr>
            <w:tcW w:w="3040" w:type="dxa"/>
            <w:tcBorders>
              <w:top w:val="nil"/>
              <w:left w:val="nil"/>
              <w:bottom w:val="nil"/>
              <w:right w:val="nil"/>
            </w:tcBorders>
            <w:shd w:val="clear" w:color="auto" w:fill="auto"/>
            <w:noWrap/>
            <w:vAlign w:val="bottom"/>
            <w:hideMark/>
          </w:tcPr>
          <w:p w:rsidR="00F5384A" w:rsidRPr="005260D9" w:rsidRDefault="00F5384A" w:rsidP="005260D9">
            <w:pPr>
              <w:widowControl/>
              <w:spacing w:line="360" w:lineRule="auto"/>
              <w:ind w:firstLineChars="200" w:firstLine="480"/>
              <w:rPr>
                <w:rFonts w:ascii="Book Antiqua" w:hAnsi="Book Antiqua"/>
                <w:kern w:val="0"/>
                <w:sz w:val="24"/>
                <w:szCs w:val="24"/>
                <w:lang w:eastAsia="zh-CN"/>
              </w:rPr>
            </w:pPr>
            <w:r w:rsidRPr="005260D9">
              <w:rPr>
                <w:rFonts w:ascii="Book Antiqua" w:eastAsia="MS PGothic" w:hAnsi="Book Antiqua"/>
                <w:kern w:val="0"/>
                <w:sz w:val="24"/>
                <w:szCs w:val="24"/>
              </w:rPr>
              <w:t xml:space="preserve">Immediate </w:t>
            </w:r>
            <w:r w:rsidRPr="005260D9">
              <w:rPr>
                <w:rFonts w:ascii="MS Mincho" w:eastAsia="MS Mincho" w:hAnsi="MS Mincho" w:cs="MS Mincho"/>
                <w:bCs/>
                <w:color w:val="000000"/>
                <w:kern w:val="0"/>
                <w:sz w:val="24"/>
                <w:szCs w:val="24"/>
              </w:rPr>
              <w:sym w:font="Symbol" w:char="F0A3"/>
            </w:r>
            <w:r w:rsidRPr="005260D9">
              <w:rPr>
                <w:rFonts w:ascii="MS Mincho" w:eastAsia="MS Mincho" w:hAnsi="MS Mincho" w:cs="MS Mincho"/>
                <w:bCs/>
                <w:color w:val="000000"/>
                <w:kern w:val="0"/>
                <w:sz w:val="24"/>
                <w:szCs w:val="24"/>
              </w:rPr>
              <w:t xml:space="preserve"> </w:t>
            </w:r>
            <w:r w:rsidRPr="005260D9">
              <w:rPr>
                <w:rFonts w:ascii="Book Antiqua" w:eastAsia="MS PGothic" w:hAnsi="Book Antiqua"/>
                <w:kern w:val="0"/>
                <w:sz w:val="24"/>
                <w:szCs w:val="24"/>
              </w:rPr>
              <w:t xml:space="preserve">1 </w:t>
            </w:r>
            <w:r w:rsidR="005260D9" w:rsidRPr="005260D9">
              <w:rPr>
                <w:rFonts w:ascii="Book Antiqua" w:hAnsi="Book Antiqua" w:hint="eastAsia"/>
                <w:kern w:val="0"/>
                <w:sz w:val="24"/>
                <w:szCs w:val="24"/>
                <w:lang w:eastAsia="zh-CN"/>
              </w:rPr>
              <w:t>d</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96 (24/25)</w:t>
            </w: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96 (24/25)</w:t>
            </w:r>
          </w:p>
        </w:tc>
      </w:tr>
      <w:tr w:rsidR="00F5384A" w:rsidRPr="005260D9" w:rsidTr="00026B3F">
        <w:trPr>
          <w:trHeight w:val="315"/>
        </w:trPr>
        <w:tc>
          <w:tcPr>
            <w:tcW w:w="3040" w:type="dxa"/>
            <w:tcBorders>
              <w:top w:val="nil"/>
              <w:left w:val="nil"/>
              <w:bottom w:val="nil"/>
              <w:right w:val="nil"/>
            </w:tcBorders>
            <w:shd w:val="clear" w:color="auto" w:fill="auto"/>
            <w:noWrap/>
            <w:vAlign w:val="bottom"/>
            <w:hideMark/>
          </w:tcPr>
          <w:p w:rsidR="00F5384A" w:rsidRPr="005260D9" w:rsidRDefault="00F5384A" w:rsidP="005260D9">
            <w:pPr>
              <w:widowControl/>
              <w:spacing w:line="360" w:lineRule="auto"/>
              <w:ind w:firstLineChars="200" w:firstLine="480"/>
              <w:rPr>
                <w:rFonts w:ascii="Book Antiqua" w:eastAsia="MS PGothic" w:hAnsi="Book Antiqua"/>
                <w:kern w:val="0"/>
                <w:sz w:val="24"/>
                <w:szCs w:val="24"/>
              </w:rPr>
            </w:pPr>
            <w:r w:rsidRPr="005260D9">
              <w:rPr>
                <w:rFonts w:ascii="Book Antiqua" w:eastAsia="MS PGothic" w:hAnsi="Book Antiqua"/>
                <w:kern w:val="0"/>
                <w:sz w:val="24"/>
                <w:szCs w:val="24"/>
              </w:rPr>
              <w:t xml:space="preserve">1 &lt; Acute </w:t>
            </w:r>
            <w:r w:rsidRPr="005260D9">
              <w:rPr>
                <w:rFonts w:ascii="MS Mincho" w:eastAsia="MS Mincho" w:hAnsi="MS Mincho" w:cs="MS Mincho"/>
                <w:bCs/>
                <w:color w:val="000000"/>
                <w:kern w:val="0"/>
                <w:sz w:val="24"/>
                <w:szCs w:val="24"/>
              </w:rPr>
              <w:sym w:font="Symbol" w:char="F0A3"/>
            </w:r>
            <w:r w:rsidRPr="005260D9">
              <w:rPr>
                <w:rFonts w:ascii="MS Mincho" w:eastAsia="MS Mincho" w:hAnsi="MS Mincho" w:cs="MS Mincho"/>
                <w:bCs/>
                <w:color w:val="000000"/>
                <w:kern w:val="0"/>
                <w:sz w:val="24"/>
                <w:szCs w:val="24"/>
              </w:rPr>
              <w:t xml:space="preserve"> </w:t>
            </w:r>
            <w:r w:rsidRPr="005260D9">
              <w:rPr>
                <w:rFonts w:ascii="Book Antiqua" w:eastAsia="MS PGothic" w:hAnsi="Book Antiqua"/>
                <w:kern w:val="0"/>
                <w:sz w:val="24"/>
                <w:szCs w:val="24"/>
              </w:rPr>
              <w:t xml:space="preserve">7 </w:t>
            </w:r>
            <w:r w:rsidR="005260D9" w:rsidRPr="005260D9">
              <w:rPr>
                <w:rFonts w:ascii="Book Antiqua" w:hAnsi="Book Antiqua" w:hint="eastAsia"/>
                <w:kern w:val="0"/>
                <w:sz w:val="24"/>
                <w:szCs w:val="24"/>
                <w:lang w:eastAsia="zh-CN"/>
              </w:rPr>
              <w:t>d</w:t>
            </w:r>
            <w:r w:rsidRPr="005260D9">
              <w:rPr>
                <w:rFonts w:ascii="Book Antiqua" w:eastAsia="MS PGothic" w:hAnsi="Book Antiqua"/>
                <w:kern w:val="0"/>
                <w:sz w:val="24"/>
                <w:szCs w:val="24"/>
              </w:rPr>
              <w:t xml:space="preserve"> </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90.9 (10/11)</w:t>
            </w: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81.8 (9/11)</w:t>
            </w:r>
          </w:p>
        </w:tc>
      </w:tr>
      <w:tr w:rsidR="00F5384A" w:rsidRPr="005260D9" w:rsidTr="00026B3F">
        <w:trPr>
          <w:trHeight w:val="315"/>
        </w:trPr>
        <w:tc>
          <w:tcPr>
            <w:tcW w:w="3040" w:type="dxa"/>
            <w:tcBorders>
              <w:top w:val="nil"/>
              <w:left w:val="nil"/>
              <w:bottom w:val="nil"/>
              <w:right w:val="nil"/>
            </w:tcBorders>
            <w:shd w:val="clear" w:color="auto" w:fill="auto"/>
            <w:noWrap/>
            <w:vAlign w:val="bottom"/>
            <w:hideMark/>
          </w:tcPr>
          <w:p w:rsidR="00F5384A" w:rsidRPr="005260D9" w:rsidRDefault="00F5384A" w:rsidP="005260D9">
            <w:pPr>
              <w:widowControl/>
              <w:spacing w:line="360" w:lineRule="auto"/>
              <w:ind w:firstLineChars="200" w:firstLine="480"/>
              <w:rPr>
                <w:rFonts w:ascii="Book Antiqua" w:hAnsi="Book Antiqua"/>
                <w:kern w:val="0"/>
                <w:sz w:val="24"/>
                <w:szCs w:val="24"/>
                <w:lang w:eastAsia="zh-CN"/>
              </w:rPr>
            </w:pPr>
            <w:r w:rsidRPr="005260D9">
              <w:rPr>
                <w:rFonts w:ascii="Book Antiqua" w:eastAsia="MS PGothic" w:hAnsi="Book Antiqua"/>
                <w:kern w:val="0"/>
                <w:sz w:val="24"/>
                <w:szCs w:val="24"/>
              </w:rPr>
              <w:t xml:space="preserve">Chronic &gt; 7 </w:t>
            </w:r>
            <w:r w:rsidR="005260D9" w:rsidRPr="005260D9">
              <w:rPr>
                <w:rFonts w:ascii="Book Antiqua" w:hAnsi="Book Antiqua" w:hint="eastAsia"/>
                <w:kern w:val="0"/>
                <w:sz w:val="24"/>
                <w:szCs w:val="24"/>
                <w:lang w:eastAsia="zh-CN"/>
              </w:rPr>
              <w:t>d</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81.8 (18/22)</w:t>
            </w:r>
          </w:p>
        </w:tc>
        <w:tc>
          <w:tcPr>
            <w:tcW w:w="332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72.7 (16/22)</w:t>
            </w:r>
          </w:p>
        </w:tc>
      </w:tr>
      <w:tr w:rsidR="00F5384A" w:rsidRPr="005260D9" w:rsidTr="00026B3F">
        <w:trPr>
          <w:trHeight w:val="630"/>
        </w:trPr>
        <w:tc>
          <w:tcPr>
            <w:tcW w:w="3040" w:type="dxa"/>
            <w:tcBorders>
              <w:top w:val="nil"/>
              <w:left w:val="nil"/>
              <w:bottom w:val="nil"/>
              <w:right w:val="nil"/>
            </w:tcBorders>
            <w:shd w:val="clear" w:color="auto" w:fill="auto"/>
            <w:vAlign w:val="center"/>
            <w:hideMark/>
          </w:tcPr>
          <w:p w:rsidR="00F5384A" w:rsidRPr="005260D9" w:rsidRDefault="00F5384A" w:rsidP="000C3E5E">
            <w:pPr>
              <w:widowControl/>
              <w:spacing w:line="360" w:lineRule="auto"/>
              <w:rPr>
                <w:rFonts w:ascii="Book Antiqua" w:eastAsia="MS PGothic" w:hAnsi="Book Antiqua"/>
                <w:iCs/>
                <w:color w:val="000000"/>
                <w:kern w:val="0"/>
                <w:sz w:val="24"/>
                <w:szCs w:val="24"/>
              </w:rPr>
            </w:pPr>
            <w:r w:rsidRPr="005260D9">
              <w:rPr>
                <w:rFonts w:ascii="Book Antiqua" w:eastAsia="MS PGothic" w:hAnsi="Book Antiqua"/>
                <w:iCs/>
                <w:color w:val="000000"/>
                <w:kern w:val="0"/>
                <w:sz w:val="24"/>
                <w:szCs w:val="24"/>
              </w:rPr>
              <w:t xml:space="preserve">Suction method into </w:t>
            </w:r>
            <w:r w:rsidRPr="005260D9">
              <w:rPr>
                <w:rFonts w:ascii="Book Antiqua" w:eastAsia="MS PGothic" w:hAnsi="Book Antiqua"/>
                <w:iCs/>
                <w:color w:val="000000"/>
                <w:kern w:val="0"/>
                <w:sz w:val="24"/>
                <w:szCs w:val="24"/>
              </w:rPr>
              <w:br/>
              <w:t>the applicator cap</w:t>
            </w:r>
          </w:p>
        </w:tc>
        <w:tc>
          <w:tcPr>
            <w:tcW w:w="6640" w:type="dxa"/>
            <w:tcBorders>
              <w:top w:val="nil"/>
              <w:left w:val="nil"/>
              <w:bottom w:val="nil"/>
              <w:right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iCs/>
                <w:color w:val="000000"/>
                <w:kern w:val="0"/>
                <w:sz w:val="24"/>
                <w:szCs w:val="24"/>
              </w:rPr>
            </w:pPr>
          </w:p>
        </w:tc>
        <w:tc>
          <w:tcPr>
            <w:tcW w:w="3320" w:type="dxa"/>
            <w:tcBorders>
              <w:top w:val="nil"/>
              <w:left w:val="nil"/>
              <w:bottom w:val="nil"/>
              <w:right w:val="nil"/>
            </w:tcBorders>
            <w:shd w:val="clear" w:color="auto" w:fill="auto"/>
            <w:noWrap/>
            <w:vAlign w:val="bottom"/>
            <w:hideMark/>
          </w:tcPr>
          <w:p w:rsidR="00F5384A" w:rsidRPr="005260D9" w:rsidRDefault="00F5384A" w:rsidP="000C3E5E">
            <w:pPr>
              <w:widowControl/>
              <w:spacing w:line="360" w:lineRule="auto"/>
              <w:rPr>
                <w:rFonts w:ascii="Book Antiqua" w:eastAsia="Times New Roman" w:hAnsi="Book Antiqua"/>
                <w:kern w:val="0"/>
                <w:sz w:val="20"/>
                <w:szCs w:val="20"/>
              </w:rPr>
            </w:pPr>
          </w:p>
        </w:tc>
      </w:tr>
      <w:tr w:rsidR="00F5384A" w:rsidRPr="005260D9" w:rsidTr="00026B3F">
        <w:trPr>
          <w:trHeight w:val="315"/>
        </w:trPr>
        <w:tc>
          <w:tcPr>
            <w:tcW w:w="30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ind w:firstLineChars="200" w:firstLine="480"/>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Simple suction (SS)</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 (14/14)</w:t>
            </w:r>
          </w:p>
        </w:tc>
        <w:tc>
          <w:tcPr>
            <w:tcW w:w="332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78.6 (11/14)</w:t>
            </w:r>
          </w:p>
        </w:tc>
      </w:tr>
      <w:tr w:rsidR="00F5384A" w:rsidRPr="005260D9" w:rsidTr="00026B3F">
        <w:trPr>
          <w:trHeight w:val="315"/>
        </w:trPr>
        <w:tc>
          <w:tcPr>
            <w:tcW w:w="30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ind w:firstLineChars="200" w:firstLine="480"/>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 xml:space="preserve">Twin Gasper (TG) </w:t>
            </w:r>
          </w:p>
          <w:p w:rsidR="00F5384A" w:rsidRPr="005260D9" w:rsidRDefault="00F5384A" w:rsidP="000C3E5E">
            <w:pPr>
              <w:widowControl/>
              <w:spacing w:line="360" w:lineRule="auto"/>
              <w:ind w:firstLineChars="200" w:firstLine="480"/>
              <w:rPr>
                <w:rFonts w:ascii="Book Antiqua" w:eastAsia="MS PGothic" w:hAnsi="Book Antiqua"/>
                <w:color w:val="000000"/>
                <w:kern w:val="0"/>
                <w:sz w:val="24"/>
                <w:szCs w:val="24"/>
              </w:rPr>
            </w:pPr>
            <w:r w:rsidRPr="005260D9">
              <w:rPr>
                <w:rFonts w:ascii="Book Antiqua" w:hAnsi="Book Antiqua"/>
                <w:sz w:val="24"/>
                <w:szCs w:val="24"/>
              </w:rPr>
              <w:t>Anchor assist</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88.1 (37/42)</w:t>
            </w:r>
          </w:p>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50 (1/2)</w:t>
            </w:r>
          </w:p>
        </w:tc>
        <w:tc>
          <w:tcPr>
            <w:tcW w:w="332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88.1 (37/42)</w:t>
            </w:r>
          </w:p>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50 (1/2)</w:t>
            </w:r>
          </w:p>
        </w:tc>
      </w:tr>
      <w:tr w:rsidR="00F5384A" w:rsidRPr="005260D9" w:rsidTr="00026B3F">
        <w:trPr>
          <w:trHeight w:val="630"/>
        </w:trPr>
        <w:tc>
          <w:tcPr>
            <w:tcW w:w="3040" w:type="dxa"/>
            <w:tcBorders>
              <w:top w:val="nil"/>
              <w:left w:val="nil"/>
              <w:bottom w:val="nil"/>
              <w:right w:val="nil"/>
            </w:tcBorders>
            <w:shd w:val="clear" w:color="auto" w:fill="auto"/>
            <w:vAlign w:val="bottom"/>
            <w:hideMark/>
          </w:tcPr>
          <w:p w:rsidR="00F5384A" w:rsidRPr="005260D9" w:rsidRDefault="00F5384A" w:rsidP="000C3E5E">
            <w:pPr>
              <w:widowControl/>
              <w:spacing w:line="360" w:lineRule="auto"/>
              <w:rPr>
                <w:rFonts w:ascii="Book Antiqua" w:eastAsia="MS PGothic" w:hAnsi="Book Antiqua"/>
                <w:iCs/>
                <w:color w:val="000000"/>
                <w:kern w:val="0"/>
                <w:sz w:val="24"/>
                <w:szCs w:val="24"/>
              </w:rPr>
            </w:pPr>
            <w:r w:rsidRPr="005260D9">
              <w:rPr>
                <w:rFonts w:ascii="Book Antiqua" w:eastAsia="MS PGothic" w:hAnsi="Book Antiqua"/>
                <w:iCs/>
                <w:color w:val="000000"/>
                <w:kern w:val="0"/>
                <w:sz w:val="24"/>
                <w:szCs w:val="24"/>
              </w:rPr>
              <w:t xml:space="preserve">The number of OTSC </w:t>
            </w:r>
            <w:r w:rsidRPr="005260D9">
              <w:rPr>
                <w:rFonts w:ascii="Book Antiqua" w:eastAsia="MS PGothic" w:hAnsi="Book Antiqua"/>
                <w:iCs/>
                <w:color w:val="000000"/>
                <w:kern w:val="0"/>
                <w:sz w:val="24"/>
                <w:szCs w:val="24"/>
              </w:rPr>
              <w:br/>
              <w:t>deployments, n</w:t>
            </w:r>
          </w:p>
        </w:tc>
        <w:tc>
          <w:tcPr>
            <w:tcW w:w="6640" w:type="dxa"/>
            <w:tcBorders>
              <w:top w:val="nil"/>
              <w:left w:val="nil"/>
              <w:bottom w:val="nil"/>
              <w:right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iCs/>
                <w:color w:val="000000"/>
                <w:kern w:val="0"/>
                <w:sz w:val="24"/>
                <w:szCs w:val="24"/>
              </w:rPr>
            </w:pPr>
          </w:p>
        </w:tc>
        <w:tc>
          <w:tcPr>
            <w:tcW w:w="3320" w:type="dxa"/>
            <w:tcBorders>
              <w:top w:val="nil"/>
              <w:left w:val="nil"/>
              <w:bottom w:val="nil"/>
              <w:right w:val="nil"/>
            </w:tcBorders>
            <w:shd w:val="clear" w:color="auto" w:fill="auto"/>
            <w:noWrap/>
            <w:vAlign w:val="bottom"/>
            <w:hideMark/>
          </w:tcPr>
          <w:p w:rsidR="00F5384A" w:rsidRPr="005260D9" w:rsidRDefault="00F5384A" w:rsidP="000C3E5E">
            <w:pPr>
              <w:widowControl/>
              <w:spacing w:line="360" w:lineRule="auto"/>
              <w:rPr>
                <w:rFonts w:ascii="Book Antiqua" w:eastAsia="Times New Roman" w:hAnsi="Book Antiqua"/>
                <w:kern w:val="0"/>
                <w:sz w:val="20"/>
                <w:szCs w:val="20"/>
              </w:rPr>
            </w:pPr>
          </w:p>
        </w:tc>
      </w:tr>
      <w:tr w:rsidR="00F5384A" w:rsidRPr="005260D9" w:rsidTr="00026B3F">
        <w:trPr>
          <w:trHeight w:val="315"/>
        </w:trPr>
        <w:tc>
          <w:tcPr>
            <w:tcW w:w="30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 xml:space="preserve">　　　</w:t>
            </w:r>
            <w:r w:rsidRPr="005260D9">
              <w:rPr>
                <w:rFonts w:ascii="Book Antiqua" w:eastAsia="MS PGothic" w:hAnsi="Book Antiqua"/>
                <w:color w:val="000000"/>
                <w:kern w:val="0"/>
                <w:sz w:val="24"/>
                <w:szCs w:val="24"/>
              </w:rPr>
              <w:t>1</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92.3 (36/39)</w:t>
            </w:r>
          </w:p>
        </w:tc>
        <w:tc>
          <w:tcPr>
            <w:tcW w:w="332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84.6 (33/39)</w:t>
            </w:r>
          </w:p>
        </w:tc>
      </w:tr>
      <w:tr w:rsidR="00F5384A" w:rsidRPr="005260D9" w:rsidTr="00026B3F">
        <w:trPr>
          <w:trHeight w:val="315"/>
        </w:trPr>
        <w:tc>
          <w:tcPr>
            <w:tcW w:w="30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 xml:space="preserve">　　　</w:t>
            </w:r>
            <w:r w:rsidRPr="005260D9">
              <w:rPr>
                <w:rFonts w:ascii="Book Antiqua" w:eastAsia="MS PGothic" w:hAnsi="Book Antiqua"/>
                <w:color w:val="000000"/>
                <w:kern w:val="0"/>
                <w:sz w:val="24"/>
                <w:szCs w:val="24"/>
              </w:rPr>
              <w:t>2</w:t>
            </w:r>
          </w:p>
        </w:tc>
        <w:tc>
          <w:tcPr>
            <w:tcW w:w="664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 (12/12)</w:t>
            </w:r>
          </w:p>
        </w:tc>
        <w:tc>
          <w:tcPr>
            <w:tcW w:w="3320" w:type="dxa"/>
            <w:tcBorders>
              <w:top w:val="nil"/>
              <w:left w:val="nil"/>
              <w:bottom w:val="nil"/>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 (12/12)</w:t>
            </w:r>
          </w:p>
        </w:tc>
      </w:tr>
      <w:tr w:rsidR="00F5384A" w:rsidRPr="005260D9" w:rsidTr="00026B3F">
        <w:trPr>
          <w:trHeight w:val="315"/>
        </w:trPr>
        <w:tc>
          <w:tcPr>
            <w:tcW w:w="3040" w:type="dxa"/>
            <w:tcBorders>
              <w:top w:val="nil"/>
              <w:left w:val="nil"/>
              <w:bottom w:val="single" w:sz="4" w:space="0" w:color="auto"/>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lastRenderedPageBreak/>
              <w:t xml:space="preserve">　　　</w:t>
            </w:r>
            <w:r w:rsidRPr="005260D9">
              <w:rPr>
                <w:rFonts w:ascii="Book Antiqua" w:eastAsia="MS PGothic" w:hAnsi="Book Antiqua"/>
                <w:color w:val="000000"/>
                <w:kern w:val="0"/>
                <w:sz w:val="24"/>
                <w:szCs w:val="24"/>
              </w:rPr>
              <w:t>3</w:t>
            </w:r>
          </w:p>
        </w:tc>
        <w:tc>
          <w:tcPr>
            <w:tcW w:w="6640" w:type="dxa"/>
            <w:tcBorders>
              <w:top w:val="nil"/>
              <w:left w:val="nil"/>
              <w:bottom w:val="single" w:sz="4" w:space="0" w:color="auto"/>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80 (4/5)</w:t>
            </w:r>
          </w:p>
        </w:tc>
        <w:tc>
          <w:tcPr>
            <w:tcW w:w="3320" w:type="dxa"/>
            <w:tcBorders>
              <w:top w:val="nil"/>
              <w:left w:val="nil"/>
              <w:bottom w:val="single" w:sz="4" w:space="0" w:color="auto"/>
              <w:right w:val="nil"/>
            </w:tcBorders>
            <w:shd w:val="clear" w:color="auto" w:fill="auto"/>
            <w:noWrap/>
            <w:vAlign w:val="center"/>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80 (4/5)</w:t>
            </w:r>
          </w:p>
        </w:tc>
      </w:tr>
    </w:tbl>
    <w:p w:rsidR="00F5384A" w:rsidRPr="005260D9" w:rsidRDefault="00F5384A" w:rsidP="000C3E5E">
      <w:pPr>
        <w:spacing w:line="360" w:lineRule="auto"/>
        <w:rPr>
          <w:rFonts w:ascii="Book Antiqua" w:eastAsiaTheme="minorEastAsia" w:hAnsi="Book Antiqua"/>
        </w:rPr>
      </w:pPr>
    </w:p>
    <w:p w:rsidR="00D037C8" w:rsidRDefault="00D037C8">
      <w:pPr>
        <w:widowControl/>
        <w:jc w:val="left"/>
        <w:rPr>
          <w:rFonts w:ascii="Book Antiqua" w:hAnsi="Book Antiqua"/>
          <w:b/>
          <w:bCs/>
          <w:sz w:val="24"/>
          <w:szCs w:val="24"/>
        </w:rPr>
      </w:pPr>
      <w:r>
        <w:rPr>
          <w:rFonts w:ascii="Book Antiqua" w:hAnsi="Book Antiqua"/>
          <w:b/>
          <w:bCs/>
          <w:sz w:val="24"/>
          <w:szCs w:val="24"/>
        </w:rPr>
        <w:br w:type="page"/>
      </w:r>
    </w:p>
    <w:p w:rsidR="00F5384A" w:rsidRPr="005260D9" w:rsidRDefault="00F35C06" w:rsidP="000C3E5E">
      <w:pPr>
        <w:adjustRightInd w:val="0"/>
        <w:snapToGrid w:val="0"/>
        <w:spacing w:line="360" w:lineRule="auto"/>
        <w:outlineLvl w:val="0"/>
        <w:rPr>
          <w:rFonts w:ascii="Book Antiqua" w:eastAsiaTheme="minorEastAsia" w:hAnsi="Book Antiqua"/>
          <w:b/>
          <w:bCs/>
          <w:sz w:val="24"/>
          <w:szCs w:val="24"/>
        </w:rPr>
      </w:pPr>
      <w:r w:rsidRPr="005260D9">
        <w:rPr>
          <w:rFonts w:ascii="Book Antiqua" w:hAnsi="Book Antiqua"/>
          <w:b/>
          <w:bCs/>
          <w:sz w:val="24"/>
          <w:szCs w:val="24"/>
        </w:rPr>
        <w:lastRenderedPageBreak/>
        <w:t>Table 4</w:t>
      </w:r>
      <w:r w:rsidR="00F5384A" w:rsidRPr="005260D9">
        <w:rPr>
          <w:rFonts w:ascii="Book Antiqua" w:hAnsi="Book Antiqua"/>
          <w:b/>
          <w:bCs/>
          <w:sz w:val="24"/>
          <w:szCs w:val="24"/>
        </w:rPr>
        <w:t xml:space="preserve"> Outcomes of the </w:t>
      </w:r>
      <w:r w:rsidR="00F5384A" w:rsidRPr="005260D9">
        <w:rPr>
          <w:rFonts w:ascii="Book Antiqua" w:hAnsi="Book Antiqua"/>
          <w:b/>
          <w:sz w:val="24"/>
          <w:szCs w:val="24"/>
        </w:rPr>
        <w:t>SS and TG methods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396"/>
        <w:gridCol w:w="2396"/>
        <w:gridCol w:w="1113"/>
      </w:tblGrid>
      <w:tr w:rsidR="00F5384A" w:rsidRPr="005260D9" w:rsidTr="00026B3F">
        <w:trPr>
          <w:trHeight w:val="330"/>
        </w:trPr>
        <w:tc>
          <w:tcPr>
            <w:tcW w:w="1917" w:type="pct"/>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bCs/>
                <w:color w:val="000000"/>
                <w:kern w:val="0"/>
                <w:sz w:val="24"/>
                <w:szCs w:val="24"/>
              </w:rPr>
            </w:pPr>
            <w:r w:rsidRPr="005260D9">
              <w:rPr>
                <w:rFonts w:ascii="Book Antiqua" w:eastAsia="MS PGothic" w:hAnsi="Book Antiqua"/>
                <w:b/>
                <w:bCs/>
                <w:color w:val="000000"/>
                <w:kern w:val="0"/>
                <w:sz w:val="24"/>
                <w:szCs w:val="24"/>
              </w:rPr>
              <w:t>Parameters</w:t>
            </w:r>
          </w:p>
        </w:tc>
        <w:tc>
          <w:tcPr>
            <w:tcW w:w="1251" w:type="pct"/>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bCs/>
                <w:color w:val="000000"/>
                <w:kern w:val="0"/>
                <w:sz w:val="24"/>
                <w:szCs w:val="24"/>
              </w:rPr>
            </w:pPr>
            <w:r w:rsidRPr="005260D9">
              <w:rPr>
                <w:rFonts w:ascii="Book Antiqua" w:eastAsia="MS PGothic" w:hAnsi="Book Antiqua"/>
                <w:b/>
                <w:bCs/>
                <w:color w:val="000000"/>
                <w:kern w:val="0"/>
                <w:sz w:val="24"/>
                <w:szCs w:val="24"/>
              </w:rPr>
              <w:t>SS-method (</w:t>
            </w:r>
            <w:r w:rsidRPr="005260D9">
              <w:rPr>
                <w:rFonts w:ascii="Book Antiqua" w:eastAsia="MS PGothic" w:hAnsi="Book Antiqua"/>
                <w:b/>
                <w:bCs/>
                <w:i/>
                <w:color w:val="000000"/>
                <w:kern w:val="0"/>
                <w:sz w:val="24"/>
                <w:szCs w:val="24"/>
              </w:rPr>
              <w:t>n</w:t>
            </w:r>
            <w:r w:rsidRPr="005260D9">
              <w:rPr>
                <w:rFonts w:ascii="Book Antiqua" w:eastAsia="MS PGothic" w:hAnsi="Book Antiqua"/>
                <w:b/>
                <w:bCs/>
                <w:color w:val="000000"/>
                <w:kern w:val="0"/>
                <w:sz w:val="24"/>
                <w:szCs w:val="24"/>
              </w:rPr>
              <w:t xml:space="preserve"> = 14)</w:t>
            </w:r>
          </w:p>
        </w:tc>
        <w:tc>
          <w:tcPr>
            <w:tcW w:w="1251" w:type="pct"/>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bCs/>
                <w:color w:val="000000"/>
                <w:kern w:val="0"/>
                <w:sz w:val="24"/>
                <w:szCs w:val="24"/>
              </w:rPr>
            </w:pPr>
            <w:r w:rsidRPr="005260D9">
              <w:rPr>
                <w:rFonts w:ascii="Book Antiqua" w:eastAsia="MS PGothic" w:hAnsi="Book Antiqua"/>
                <w:b/>
                <w:bCs/>
                <w:color w:val="000000"/>
                <w:kern w:val="0"/>
                <w:sz w:val="24"/>
                <w:szCs w:val="24"/>
              </w:rPr>
              <w:t>TG-method (</w:t>
            </w:r>
            <w:r w:rsidRPr="005260D9">
              <w:rPr>
                <w:rFonts w:ascii="Book Antiqua" w:eastAsia="MS PGothic" w:hAnsi="Book Antiqua"/>
                <w:b/>
                <w:bCs/>
                <w:i/>
                <w:color w:val="000000"/>
                <w:kern w:val="0"/>
                <w:sz w:val="24"/>
                <w:szCs w:val="24"/>
              </w:rPr>
              <w:t>n</w:t>
            </w:r>
            <w:r w:rsidRPr="005260D9">
              <w:rPr>
                <w:rFonts w:ascii="Book Antiqua" w:eastAsia="MS PGothic" w:hAnsi="Book Antiqua"/>
                <w:b/>
                <w:bCs/>
                <w:color w:val="000000"/>
                <w:kern w:val="0"/>
                <w:sz w:val="24"/>
                <w:szCs w:val="24"/>
              </w:rPr>
              <w:t xml:space="preserve"> = 42)</w:t>
            </w:r>
          </w:p>
        </w:tc>
        <w:tc>
          <w:tcPr>
            <w:tcW w:w="582" w:type="pct"/>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bCs/>
                <w:color w:val="000000"/>
                <w:kern w:val="0"/>
                <w:sz w:val="24"/>
                <w:szCs w:val="24"/>
              </w:rPr>
            </w:pPr>
            <w:r w:rsidRPr="005260D9">
              <w:rPr>
                <w:rFonts w:ascii="Book Antiqua" w:eastAsia="MS PGothic" w:hAnsi="Book Antiqua"/>
                <w:b/>
                <w:bCs/>
                <w:i/>
                <w:iCs/>
                <w:color w:val="000000"/>
                <w:kern w:val="0"/>
                <w:sz w:val="24"/>
                <w:szCs w:val="24"/>
              </w:rPr>
              <w:t>P</w:t>
            </w:r>
            <w:r w:rsidR="00F35C06" w:rsidRPr="005260D9">
              <w:rPr>
                <w:rFonts w:ascii="Book Antiqua" w:eastAsia="宋体" w:hAnsi="Book Antiqua" w:hint="eastAsia"/>
                <w:b/>
                <w:bCs/>
                <w:i/>
                <w:iCs/>
                <w:color w:val="000000"/>
                <w:kern w:val="0"/>
                <w:sz w:val="24"/>
                <w:szCs w:val="24"/>
                <w:lang w:eastAsia="zh-CN"/>
              </w:rPr>
              <w:t xml:space="preserve"> </w:t>
            </w:r>
            <w:r w:rsidRPr="005260D9">
              <w:rPr>
                <w:rFonts w:ascii="Book Antiqua" w:eastAsia="MS PGothic" w:hAnsi="Book Antiqua"/>
                <w:b/>
                <w:bCs/>
                <w:color w:val="000000"/>
                <w:kern w:val="0"/>
                <w:sz w:val="24"/>
                <w:szCs w:val="24"/>
              </w:rPr>
              <w:t>value</w:t>
            </w:r>
          </w:p>
        </w:tc>
      </w:tr>
      <w:tr w:rsidR="00F5384A" w:rsidRPr="005260D9" w:rsidTr="00026B3F">
        <w:trPr>
          <w:trHeight w:val="375"/>
        </w:trPr>
        <w:tc>
          <w:tcPr>
            <w:tcW w:w="1917" w:type="pct"/>
            <w:tcBorders>
              <w:top w:val="single" w:sz="4" w:space="0" w:color="auto"/>
            </w:tcBorders>
            <w:noWrap/>
            <w:hideMark/>
          </w:tcPr>
          <w:p w:rsidR="00F5384A" w:rsidRPr="005260D9" w:rsidRDefault="00F5384A" w:rsidP="00F35C06">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Technical success rate, </w:t>
            </w:r>
            <w:r w:rsidR="00F35C06" w:rsidRPr="005260D9">
              <w:rPr>
                <w:rFonts w:ascii="Book Antiqua" w:eastAsia="MS PGothic" w:hAnsi="Book Antiqua"/>
                <w:bCs/>
                <w:i/>
                <w:color w:val="000000"/>
                <w:kern w:val="0"/>
                <w:sz w:val="24"/>
                <w:szCs w:val="24"/>
              </w:rPr>
              <w:t>n</w:t>
            </w:r>
            <w:r w:rsidR="00F35C06" w:rsidRPr="005260D9">
              <w:rPr>
                <w:rFonts w:ascii="Book Antiqua" w:eastAsia="MS PGothic" w:hAnsi="Book Antiqua"/>
                <w:bCs/>
                <w:color w:val="000000"/>
                <w:kern w:val="0"/>
                <w:sz w:val="24"/>
                <w:szCs w:val="24"/>
              </w:rPr>
              <w:t xml:space="preserve"> </w:t>
            </w:r>
            <w:r w:rsidRPr="005260D9">
              <w:rPr>
                <w:rFonts w:ascii="Book Antiqua" w:eastAsia="MS PGothic" w:hAnsi="Book Antiqua"/>
                <w:bCs/>
                <w:color w:val="000000"/>
                <w:kern w:val="0"/>
                <w:sz w:val="24"/>
                <w:szCs w:val="24"/>
              </w:rPr>
              <w:t>(</w:t>
            </w:r>
            <w:r w:rsidR="00F35C06" w:rsidRPr="005260D9">
              <w:rPr>
                <w:rFonts w:ascii="Book Antiqua" w:eastAsia="MS PGothic" w:hAnsi="Book Antiqua"/>
                <w:bCs/>
                <w:color w:val="000000"/>
                <w:kern w:val="0"/>
                <w:sz w:val="24"/>
                <w:szCs w:val="24"/>
              </w:rPr>
              <w:t>%</w:t>
            </w:r>
            <w:r w:rsidRPr="005260D9">
              <w:rPr>
                <w:rFonts w:ascii="Book Antiqua" w:eastAsia="MS PGothic" w:hAnsi="Book Antiqua"/>
                <w:bCs/>
                <w:color w:val="000000"/>
                <w:kern w:val="0"/>
                <w:sz w:val="24"/>
                <w:szCs w:val="24"/>
              </w:rPr>
              <w:t>)</w:t>
            </w:r>
          </w:p>
        </w:tc>
        <w:tc>
          <w:tcPr>
            <w:tcW w:w="1251" w:type="pct"/>
            <w:tcBorders>
              <w:top w:val="single" w:sz="4" w:space="0" w:color="auto"/>
            </w:tcBorders>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 (14)</w:t>
            </w:r>
          </w:p>
        </w:tc>
        <w:tc>
          <w:tcPr>
            <w:tcW w:w="1251" w:type="pct"/>
            <w:tcBorders>
              <w:top w:val="single" w:sz="4" w:space="0" w:color="auto"/>
            </w:tcBorders>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88.1 (37)</w:t>
            </w:r>
          </w:p>
        </w:tc>
        <w:tc>
          <w:tcPr>
            <w:tcW w:w="582" w:type="pct"/>
            <w:tcBorders>
              <w:top w:val="single" w:sz="4" w:space="0" w:color="auto"/>
            </w:tcBorders>
            <w:noWrap/>
            <w:hideMark/>
          </w:tcPr>
          <w:p w:rsidR="00F5384A" w:rsidRPr="005260D9" w:rsidRDefault="00F5384A" w:rsidP="00F35C06">
            <w:pPr>
              <w:widowControl/>
              <w:spacing w:line="360" w:lineRule="auto"/>
              <w:rPr>
                <w:rFonts w:ascii="Book Antiqua" w:eastAsia="宋体" w:hAnsi="Book Antiqua"/>
                <w:color w:val="000000"/>
                <w:kern w:val="0"/>
                <w:sz w:val="24"/>
                <w:szCs w:val="24"/>
                <w:lang w:eastAsia="zh-CN"/>
              </w:rPr>
            </w:pPr>
            <w:r w:rsidRPr="005260D9">
              <w:rPr>
                <w:rFonts w:ascii="Book Antiqua" w:eastAsia="MS PGothic" w:hAnsi="Book Antiqua"/>
                <w:color w:val="000000"/>
                <w:kern w:val="0"/>
                <w:sz w:val="24"/>
                <w:szCs w:val="24"/>
              </w:rPr>
              <w:t>0.176</w:t>
            </w:r>
            <w:r w:rsidR="00F35C06" w:rsidRPr="005260D9">
              <w:rPr>
                <w:rFonts w:ascii="Book Antiqua" w:eastAsia="宋体" w:hAnsi="Book Antiqua" w:hint="eastAsia"/>
                <w:color w:val="000000"/>
                <w:kern w:val="0"/>
                <w:sz w:val="24"/>
                <w:szCs w:val="24"/>
                <w:vertAlign w:val="superscript"/>
                <w:lang w:eastAsia="zh-CN"/>
              </w:rPr>
              <w:t>1</w:t>
            </w:r>
          </w:p>
        </w:tc>
      </w:tr>
      <w:tr w:rsidR="00F5384A" w:rsidRPr="005260D9" w:rsidTr="00026B3F">
        <w:trPr>
          <w:trHeight w:val="360"/>
        </w:trPr>
        <w:tc>
          <w:tcPr>
            <w:tcW w:w="1917" w:type="pct"/>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Clinical success rate</w:t>
            </w:r>
            <w:r w:rsidR="00F35C06" w:rsidRPr="005260D9">
              <w:rPr>
                <w:rFonts w:ascii="Book Antiqua" w:eastAsia="MS PGothic" w:hAnsi="Book Antiqua"/>
                <w:bCs/>
                <w:color w:val="000000"/>
                <w:kern w:val="0"/>
                <w:sz w:val="24"/>
                <w:szCs w:val="24"/>
              </w:rPr>
              <w:t xml:space="preserve">, </w:t>
            </w:r>
            <w:r w:rsidR="00F35C06" w:rsidRPr="005260D9">
              <w:rPr>
                <w:rFonts w:ascii="Book Antiqua" w:eastAsia="MS PGothic" w:hAnsi="Book Antiqua"/>
                <w:bCs/>
                <w:i/>
                <w:color w:val="000000"/>
                <w:kern w:val="0"/>
                <w:sz w:val="24"/>
                <w:szCs w:val="24"/>
              </w:rPr>
              <w:t>n</w:t>
            </w:r>
            <w:r w:rsidR="00F35C06" w:rsidRPr="005260D9">
              <w:rPr>
                <w:rFonts w:ascii="Book Antiqua" w:eastAsia="MS PGothic" w:hAnsi="Book Antiqua"/>
                <w:bCs/>
                <w:color w:val="000000"/>
                <w:kern w:val="0"/>
                <w:sz w:val="24"/>
                <w:szCs w:val="24"/>
              </w:rPr>
              <w:t xml:space="preserve"> (%)</w:t>
            </w:r>
          </w:p>
        </w:tc>
        <w:tc>
          <w:tcPr>
            <w:tcW w:w="1251" w:type="pct"/>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78.6 (11)</w:t>
            </w:r>
          </w:p>
        </w:tc>
        <w:tc>
          <w:tcPr>
            <w:tcW w:w="1251" w:type="pct"/>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88.1 (37)</w:t>
            </w:r>
          </w:p>
        </w:tc>
        <w:tc>
          <w:tcPr>
            <w:tcW w:w="582" w:type="pct"/>
            <w:noWrap/>
            <w:hideMark/>
          </w:tcPr>
          <w:p w:rsidR="00F5384A" w:rsidRPr="005260D9" w:rsidRDefault="00F5384A" w:rsidP="00F35C06">
            <w:pPr>
              <w:widowControl/>
              <w:spacing w:line="360" w:lineRule="auto"/>
              <w:rPr>
                <w:rFonts w:ascii="Book Antiqua" w:eastAsia="宋体" w:hAnsi="Book Antiqua"/>
                <w:color w:val="000000"/>
                <w:kern w:val="0"/>
                <w:sz w:val="24"/>
                <w:szCs w:val="24"/>
                <w:lang w:eastAsia="zh-CN"/>
              </w:rPr>
            </w:pPr>
            <w:r w:rsidRPr="005260D9">
              <w:rPr>
                <w:rFonts w:ascii="Book Antiqua" w:eastAsia="MS PGothic" w:hAnsi="Book Antiqua"/>
                <w:color w:val="000000"/>
                <w:kern w:val="0"/>
                <w:sz w:val="24"/>
                <w:szCs w:val="24"/>
              </w:rPr>
              <w:t>0.378</w:t>
            </w:r>
            <w:r w:rsidR="00F35C06" w:rsidRPr="005260D9">
              <w:rPr>
                <w:rFonts w:ascii="Book Antiqua" w:eastAsia="宋体" w:hAnsi="Book Antiqua" w:hint="eastAsia"/>
                <w:color w:val="000000"/>
                <w:kern w:val="0"/>
                <w:sz w:val="24"/>
                <w:szCs w:val="24"/>
                <w:vertAlign w:val="superscript"/>
                <w:lang w:eastAsia="zh-CN"/>
              </w:rPr>
              <w:t>1</w:t>
            </w:r>
          </w:p>
        </w:tc>
      </w:tr>
      <w:tr w:rsidR="00F5384A" w:rsidRPr="005260D9" w:rsidTr="00026B3F">
        <w:trPr>
          <w:trHeight w:val="630"/>
        </w:trPr>
        <w:tc>
          <w:tcPr>
            <w:tcW w:w="1917" w:type="pct"/>
            <w:hideMark/>
          </w:tcPr>
          <w:p w:rsidR="00F5384A" w:rsidRPr="005260D9" w:rsidRDefault="00F5384A" w:rsidP="000C3E5E">
            <w:pPr>
              <w:keepNext/>
              <w:keepLines/>
              <w:widowControl/>
              <w:spacing w:before="200" w:line="360" w:lineRule="auto"/>
              <w:outlineLvl w:val="1"/>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 xml:space="preserve">Procedure time, </w:t>
            </w:r>
            <w:r w:rsidRPr="005260D9">
              <w:rPr>
                <w:rFonts w:ascii="Book Antiqua" w:eastAsia="MS PGothic" w:hAnsi="Book Antiqua"/>
                <w:bCs/>
                <w:color w:val="000000"/>
                <w:kern w:val="0"/>
                <w:sz w:val="24"/>
                <w:szCs w:val="24"/>
              </w:rPr>
              <w:br/>
              <w:t>median (range), min</w:t>
            </w:r>
          </w:p>
        </w:tc>
        <w:tc>
          <w:tcPr>
            <w:tcW w:w="1251" w:type="pct"/>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5 (1-16)</w:t>
            </w:r>
          </w:p>
        </w:tc>
        <w:tc>
          <w:tcPr>
            <w:tcW w:w="1251" w:type="pct"/>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 xml:space="preserve">12 </w:t>
            </w:r>
            <w:r w:rsidRPr="005260D9">
              <w:rPr>
                <w:rFonts w:ascii="Book Antiqua" w:eastAsia="MS PGothic" w:hAnsi="Book Antiqua" w:hint="eastAsia"/>
                <w:color w:val="000000"/>
                <w:kern w:val="0"/>
                <w:sz w:val="24"/>
                <w:szCs w:val="24"/>
              </w:rPr>
              <w:t>（</w:t>
            </w:r>
            <w:r w:rsidRPr="005260D9">
              <w:rPr>
                <w:rFonts w:ascii="Book Antiqua" w:eastAsia="MS PGothic" w:hAnsi="Book Antiqua"/>
                <w:color w:val="000000"/>
                <w:kern w:val="0"/>
                <w:sz w:val="24"/>
                <w:szCs w:val="24"/>
              </w:rPr>
              <w:t>3-36)</w:t>
            </w:r>
            <w:r w:rsidRPr="005260D9">
              <w:rPr>
                <w:rFonts w:ascii="Book Antiqua" w:eastAsia="MS PGothic" w:hAnsi="Book Antiqua"/>
                <w:color w:val="000000"/>
                <w:kern w:val="0"/>
                <w:sz w:val="24"/>
                <w:szCs w:val="24"/>
              </w:rPr>
              <w:br/>
              <w:t>in 37 successful cases</w:t>
            </w:r>
          </w:p>
        </w:tc>
        <w:tc>
          <w:tcPr>
            <w:tcW w:w="582" w:type="pct"/>
            <w:noWrap/>
            <w:hideMark/>
          </w:tcPr>
          <w:p w:rsidR="00F5384A" w:rsidRPr="005260D9" w:rsidRDefault="00F5384A" w:rsidP="00F35C06">
            <w:pPr>
              <w:widowControl/>
              <w:spacing w:line="360" w:lineRule="auto"/>
              <w:rPr>
                <w:rFonts w:ascii="Book Antiqua" w:eastAsia="宋体" w:hAnsi="Book Antiqua"/>
                <w:color w:val="000000"/>
                <w:kern w:val="0"/>
                <w:sz w:val="24"/>
                <w:szCs w:val="24"/>
                <w:lang w:eastAsia="zh-CN"/>
              </w:rPr>
            </w:pPr>
            <w:r w:rsidRPr="005260D9">
              <w:rPr>
                <w:rFonts w:ascii="Book Antiqua" w:eastAsia="MS PGothic" w:hAnsi="Book Antiqua"/>
                <w:color w:val="000000"/>
                <w:kern w:val="0"/>
                <w:sz w:val="24"/>
                <w:szCs w:val="24"/>
              </w:rPr>
              <w:t>0.0004</w:t>
            </w:r>
            <w:r w:rsidR="00F35C06" w:rsidRPr="005260D9">
              <w:rPr>
                <w:rFonts w:ascii="Book Antiqua" w:eastAsia="宋体" w:hAnsi="Book Antiqua" w:hint="eastAsia"/>
                <w:color w:val="000000"/>
                <w:kern w:val="0"/>
                <w:sz w:val="24"/>
                <w:szCs w:val="24"/>
                <w:vertAlign w:val="superscript"/>
                <w:lang w:eastAsia="zh-CN"/>
              </w:rPr>
              <w:t>2</w:t>
            </w:r>
          </w:p>
        </w:tc>
      </w:tr>
      <w:tr w:rsidR="00F5384A" w:rsidRPr="005260D9" w:rsidTr="00026B3F">
        <w:trPr>
          <w:trHeight w:val="360"/>
        </w:trPr>
        <w:tc>
          <w:tcPr>
            <w:tcW w:w="1917" w:type="pct"/>
            <w:noWrap/>
            <w:hideMark/>
          </w:tcPr>
          <w:p w:rsidR="00F5384A" w:rsidRPr="005260D9" w:rsidRDefault="00F5384A" w:rsidP="000C3E5E">
            <w:pPr>
              <w:widowControl/>
              <w:spacing w:line="360" w:lineRule="auto"/>
              <w:rPr>
                <w:rFonts w:ascii="Book Antiqua" w:eastAsia="MS PGothic" w:hAnsi="Book Antiqua"/>
                <w:bCs/>
                <w:color w:val="000000"/>
                <w:kern w:val="0"/>
                <w:sz w:val="24"/>
                <w:szCs w:val="24"/>
              </w:rPr>
            </w:pPr>
            <w:r w:rsidRPr="005260D9">
              <w:rPr>
                <w:rFonts w:ascii="Book Antiqua" w:eastAsia="MS PGothic" w:hAnsi="Book Antiqua"/>
                <w:bCs/>
                <w:color w:val="000000"/>
                <w:kern w:val="0"/>
                <w:sz w:val="24"/>
                <w:szCs w:val="24"/>
              </w:rPr>
              <w:t>Complications</w:t>
            </w:r>
            <w:r w:rsidR="00F35C06" w:rsidRPr="005260D9">
              <w:rPr>
                <w:rFonts w:ascii="Book Antiqua" w:eastAsia="MS PGothic" w:hAnsi="Book Antiqua"/>
                <w:bCs/>
                <w:color w:val="000000"/>
                <w:kern w:val="0"/>
                <w:sz w:val="24"/>
                <w:szCs w:val="24"/>
              </w:rPr>
              <w:t xml:space="preserve">, </w:t>
            </w:r>
            <w:r w:rsidR="00F35C06" w:rsidRPr="005260D9">
              <w:rPr>
                <w:rFonts w:ascii="Book Antiqua" w:eastAsia="MS PGothic" w:hAnsi="Book Antiqua"/>
                <w:bCs/>
                <w:i/>
                <w:color w:val="000000"/>
                <w:kern w:val="0"/>
                <w:sz w:val="24"/>
                <w:szCs w:val="24"/>
              </w:rPr>
              <w:t>n</w:t>
            </w:r>
            <w:r w:rsidR="00F35C06" w:rsidRPr="005260D9">
              <w:rPr>
                <w:rFonts w:ascii="Book Antiqua" w:eastAsia="MS PGothic" w:hAnsi="Book Antiqua"/>
                <w:bCs/>
                <w:color w:val="000000"/>
                <w:kern w:val="0"/>
                <w:sz w:val="24"/>
                <w:szCs w:val="24"/>
              </w:rPr>
              <w:t xml:space="preserve"> (%)</w:t>
            </w:r>
          </w:p>
        </w:tc>
        <w:tc>
          <w:tcPr>
            <w:tcW w:w="1251" w:type="pct"/>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0 (0)</w:t>
            </w:r>
          </w:p>
        </w:tc>
        <w:tc>
          <w:tcPr>
            <w:tcW w:w="1251" w:type="pct"/>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2.4 (1)</w:t>
            </w:r>
          </w:p>
        </w:tc>
        <w:tc>
          <w:tcPr>
            <w:tcW w:w="582" w:type="pct"/>
            <w:noWrap/>
            <w:hideMark/>
          </w:tcPr>
          <w:p w:rsidR="00F5384A" w:rsidRPr="005260D9" w:rsidRDefault="00F5384A" w:rsidP="00F35C06">
            <w:pPr>
              <w:widowControl/>
              <w:spacing w:line="360" w:lineRule="auto"/>
              <w:rPr>
                <w:rFonts w:ascii="Book Antiqua" w:eastAsia="宋体" w:hAnsi="Book Antiqua"/>
                <w:color w:val="000000"/>
                <w:kern w:val="0"/>
                <w:sz w:val="24"/>
                <w:szCs w:val="24"/>
                <w:lang w:eastAsia="zh-CN"/>
              </w:rPr>
            </w:pPr>
            <w:r w:rsidRPr="005260D9">
              <w:rPr>
                <w:rFonts w:ascii="Book Antiqua" w:eastAsia="MS PGothic" w:hAnsi="Book Antiqua"/>
                <w:color w:val="000000"/>
                <w:kern w:val="0"/>
                <w:sz w:val="24"/>
                <w:szCs w:val="24"/>
              </w:rPr>
              <w:t>0.587</w:t>
            </w:r>
            <w:r w:rsidR="00F35C06" w:rsidRPr="005260D9">
              <w:rPr>
                <w:rFonts w:ascii="Book Antiqua" w:eastAsia="宋体" w:hAnsi="Book Antiqua" w:hint="eastAsia"/>
                <w:color w:val="000000"/>
                <w:kern w:val="0"/>
                <w:sz w:val="24"/>
                <w:szCs w:val="24"/>
                <w:vertAlign w:val="superscript"/>
                <w:lang w:eastAsia="zh-CN"/>
              </w:rPr>
              <w:t>1</w:t>
            </w:r>
          </w:p>
        </w:tc>
      </w:tr>
    </w:tbl>
    <w:p w:rsidR="00F5384A" w:rsidRPr="005260D9" w:rsidRDefault="00F35C06" w:rsidP="000C3E5E">
      <w:pPr>
        <w:adjustRightInd w:val="0"/>
        <w:snapToGrid w:val="0"/>
        <w:spacing w:line="360" w:lineRule="auto"/>
        <w:rPr>
          <w:rFonts w:ascii="Book Antiqua" w:hAnsi="Book Antiqua"/>
          <w:bCs/>
          <w:sz w:val="24"/>
          <w:szCs w:val="24"/>
          <w:lang w:eastAsia="zh-CN"/>
        </w:rPr>
      </w:pPr>
      <w:proofErr w:type="gramStart"/>
      <w:r w:rsidRPr="005260D9">
        <w:rPr>
          <w:rFonts w:ascii="Book Antiqua" w:hAnsi="Book Antiqua" w:hint="eastAsia"/>
          <w:bCs/>
          <w:sz w:val="24"/>
          <w:szCs w:val="24"/>
          <w:vertAlign w:val="superscript"/>
          <w:lang w:eastAsia="zh-CN"/>
        </w:rPr>
        <w:t>1</w:t>
      </w:r>
      <w:r w:rsidR="00F5384A" w:rsidRPr="005260D9">
        <w:rPr>
          <w:rFonts w:ascii="Book Antiqua" w:eastAsiaTheme="minorEastAsia" w:hAnsi="Book Antiqua"/>
          <w:bCs/>
          <w:sz w:val="24"/>
          <w:szCs w:val="24"/>
        </w:rPr>
        <w:t xml:space="preserve">Fisher’s exact test </w:t>
      </w:r>
      <w:r w:rsidR="00F5384A" w:rsidRPr="005260D9">
        <w:rPr>
          <w:rFonts w:ascii="Book Antiqua" w:hAnsi="Book Antiqua"/>
          <w:bCs/>
          <w:sz w:val="24"/>
          <w:szCs w:val="24"/>
        </w:rPr>
        <w:t>(2-sided)</w:t>
      </w:r>
      <w:r w:rsidR="00F5384A" w:rsidRPr="005260D9">
        <w:rPr>
          <w:rFonts w:ascii="Book Antiqua" w:eastAsiaTheme="minorEastAsia" w:hAnsi="Book Antiqua"/>
          <w:bCs/>
          <w:sz w:val="24"/>
          <w:szCs w:val="24"/>
        </w:rPr>
        <w:t xml:space="preserve">, </w:t>
      </w:r>
      <w:r w:rsidRPr="005260D9">
        <w:rPr>
          <w:rFonts w:ascii="Book Antiqua" w:hAnsi="Book Antiqua" w:hint="eastAsia"/>
          <w:color w:val="000000"/>
          <w:kern w:val="0"/>
          <w:sz w:val="24"/>
          <w:szCs w:val="24"/>
          <w:vertAlign w:val="superscript"/>
          <w:lang w:eastAsia="zh-CN"/>
        </w:rPr>
        <w:t>2</w:t>
      </w:r>
      <w:r w:rsidR="00F5384A" w:rsidRPr="005260D9">
        <w:rPr>
          <w:rFonts w:ascii="Book Antiqua" w:eastAsiaTheme="minorEastAsia" w:hAnsi="Book Antiqua"/>
          <w:bCs/>
          <w:sz w:val="24"/>
          <w:szCs w:val="24"/>
        </w:rPr>
        <w:t>Wilcoxon/</w:t>
      </w:r>
      <w:proofErr w:type="spellStart"/>
      <w:r w:rsidR="00F5384A" w:rsidRPr="005260D9">
        <w:rPr>
          <w:rFonts w:ascii="Book Antiqua" w:eastAsiaTheme="minorEastAsia" w:hAnsi="Book Antiqua"/>
          <w:bCs/>
          <w:sz w:val="24"/>
          <w:szCs w:val="24"/>
        </w:rPr>
        <w:t>Kruskal</w:t>
      </w:r>
      <w:proofErr w:type="spellEnd"/>
      <w:r w:rsidR="00F5384A" w:rsidRPr="005260D9">
        <w:rPr>
          <w:rFonts w:ascii="Book Antiqua" w:eastAsiaTheme="minorEastAsia" w:hAnsi="Book Antiqua"/>
          <w:bCs/>
          <w:sz w:val="24"/>
          <w:szCs w:val="24"/>
        </w:rPr>
        <w:t>-Wallis test.</w:t>
      </w:r>
      <w:proofErr w:type="gramEnd"/>
      <w:r w:rsidR="005260D9" w:rsidRPr="005260D9">
        <w:rPr>
          <w:rFonts w:ascii="Book Antiqua" w:hAnsi="Book Antiqua" w:hint="eastAsia"/>
          <w:bCs/>
          <w:sz w:val="24"/>
          <w:szCs w:val="24"/>
          <w:lang w:eastAsia="zh-CN"/>
        </w:rPr>
        <w:t xml:space="preserve"> </w:t>
      </w:r>
      <w:r w:rsidR="005260D9" w:rsidRPr="005260D9">
        <w:rPr>
          <w:rFonts w:ascii="Book Antiqua" w:hAnsi="Book Antiqua"/>
          <w:sz w:val="24"/>
          <w:szCs w:val="24"/>
        </w:rPr>
        <w:t>SS</w:t>
      </w:r>
      <w:r w:rsidR="005260D9" w:rsidRPr="005260D9">
        <w:rPr>
          <w:rFonts w:ascii="Book Antiqua" w:hAnsi="Book Antiqua" w:hint="eastAsia"/>
          <w:i/>
          <w:sz w:val="24"/>
          <w:szCs w:val="24"/>
          <w:lang w:eastAsia="zh-CN"/>
        </w:rPr>
        <w:t>:</w:t>
      </w:r>
      <w:r w:rsidR="005260D9" w:rsidRPr="005260D9">
        <w:rPr>
          <w:rFonts w:ascii="Book Antiqua" w:hAnsi="Book Antiqua"/>
          <w:sz w:val="24"/>
          <w:szCs w:val="24"/>
        </w:rPr>
        <w:t xml:space="preserve"> </w:t>
      </w:r>
      <w:r w:rsidR="00D037C8" w:rsidRPr="005260D9">
        <w:rPr>
          <w:rFonts w:ascii="Book Antiqua" w:hAnsi="Book Antiqua"/>
          <w:sz w:val="24"/>
          <w:szCs w:val="24"/>
        </w:rPr>
        <w:t xml:space="preserve">Simple </w:t>
      </w:r>
      <w:r w:rsidR="005260D9" w:rsidRPr="005260D9">
        <w:rPr>
          <w:rFonts w:ascii="Book Antiqua" w:hAnsi="Book Antiqua"/>
          <w:sz w:val="24"/>
          <w:szCs w:val="24"/>
        </w:rPr>
        <w:t>suction</w:t>
      </w:r>
      <w:r w:rsidR="005260D9" w:rsidRPr="005260D9">
        <w:rPr>
          <w:rFonts w:ascii="Book Antiqua" w:hAnsi="Book Antiqua" w:hint="eastAsia"/>
          <w:sz w:val="24"/>
          <w:szCs w:val="24"/>
          <w:lang w:eastAsia="zh-CN"/>
        </w:rPr>
        <w:t>;</w:t>
      </w:r>
      <w:r w:rsidR="005260D9" w:rsidRPr="005260D9">
        <w:rPr>
          <w:rFonts w:ascii="Book Antiqua" w:hAnsi="Book Antiqua"/>
          <w:sz w:val="24"/>
          <w:szCs w:val="24"/>
        </w:rPr>
        <w:t xml:space="preserve"> TG</w:t>
      </w:r>
      <w:r w:rsidR="005260D9" w:rsidRPr="005260D9">
        <w:rPr>
          <w:rFonts w:ascii="Book Antiqua" w:hAnsi="Book Antiqua" w:hint="eastAsia"/>
          <w:i/>
          <w:sz w:val="24"/>
          <w:szCs w:val="24"/>
          <w:lang w:eastAsia="zh-CN"/>
        </w:rPr>
        <w:t>:</w:t>
      </w:r>
      <w:r w:rsidR="005260D9" w:rsidRPr="005260D9">
        <w:rPr>
          <w:rFonts w:ascii="Book Antiqua" w:hAnsi="Book Antiqua"/>
          <w:i/>
          <w:sz w:val="24"/>
          <w:szCs w:val="24"/>
        </w:rPr>
        <w:t xml:space="preserve"> </w:t>
      </w:r>
      <w:r w:rsidR="005260D9" w:rsidRPr="005260D9">
        <w:rPr>
          <w:rFonts w:ascii="Book Antiqua" w:hAnsi="Book Antiqua"/>
          <w:sz w:val="24"/>
          <w:szCs w:val="24"/>
        </w:rPr>
        <w:t>Twin grasper.</w:t>
      </w:r>
    </w:p>
    <w:p w:rsidR="00F35C06" w:rsidRPr="005260D9" w:rsidRDefault="00F35C06" w:rsidP="000C3E5E">
      <w:pPr>
        <w:adjustRightInd w:val="0"/>
        <w:snapToGrid w:val="0"/>
        <w:spacing w:line="360" w:lineRule="auto"/>
        <w:rPr>
          <w:rFonts w:ascii="Book Antiqua" w:hAnsi="Book Antiqua"/>
          <w:bCs/>
          <w:sz w:val="24"/>
          <w:szCs w:val="24"/>
          <w:lang w:eastAsia="zh-CN"/>
        </w:rPr>
      </w:pPr>
    </w:p>
    <w:p w:rsidR="00632969" w:rsidRPr="005260D9" w:rsidRDefault="00632969" w:rsidP="000C3E5E">
      <w:pPr>
        <w:spacing w:line="360" w:lineRule="auto"/>
        <w:rPr>
          <w:rFonts w:ascii="Book Antiqua" w:eastAsiaTheme="minorEastAsia" w:hAnsi="Book Antiqua"/>
          <w:b/>
        </w:rPr>
      </w:pPr>
    </w:p>
    <w:p w:rsidR="00F35C06" w:rsidRPr="005260D9" w:rsidRDefault="00F35C06">
      <w:pPr>
        <w:widowControl/>
        <w:jc w:val="left"/>
        <w:rPr>
          <w:rFonts w:ascii="Book Antiqua" w:hAnsi="Book Antiqua"/>
          <w:b/>
          <w:bCs/>
          <w:sz w:val="24"/>
          <w:szCs w:val="24"/>
        </w:rPr>
      </w:pPr>
      <w:r w:rsidRPr="005260D9">
        <w:rPr>
          <w:rFonts w:ascii="Book Antiqua" w:hAnsi="Book Antiqua"/>
          <w:b/>
          <w:bCs/>
          <w:sz w:val="24"/>
          <w:szCs w:val="24"/>
        </w:rPr>
        <w:br w:type="page"/>
      </w:r>
    </w:p>
    <w:p w:rsidR="00F5384A" w:rsidRPr="005260D9" w:rsidRDefault="00F35C06" w:rsidP="000C3E5E">
      <w:pPr>
        <w:adjustRightInd w:val="0"/>
        <w:snapToGrid w:val="0"/>
        <w:spacing w:line="360" w:lineRule="auto"/>
        <w:outlineLvl w:val="0"/>
        <w:rPr>
          <w:rFonts w:ascii="Book Antiqua" w:hAnsi="Book Antiqua"/>
          <w:b/>
          <w:bCs/>
          <w:sz w:val="24"/>
          <w:szCs w:val="24"/>
        </w:rPr>
      </w:pPr>
      <w:r w:rsidRPr="005260D9">
        <w:rPr>
          <w:rFonts w:ascii="Book Antiqua" w:hAnsi="Book Antiqua"/>
          <w:b/>
          <w:bCs/>
          <w:sz w:val="24"/>
          <w:szCs w:val="24"/>
        </w:rPr>
        <w:lastRenderedPageBreak/>
        <w:t>Table 5</w:t>
      </w:r>
      <w:r w:rsidRPr="005260D9">
        <w:rPr>
          <w:rFonts w:ascii="Book Antiqua" w:hAnsi="Book Antiqua" w:hint="eastAsia"/>
          <w:b/>
          <w:bCs/>
          <w:sz w:val="24"/>
          <w:szCs w:val="24"/>
          <w:lang w:eastAsia="zh-CN"/>
        </w:rPr>
        <w:t xml:space="preserve"> </w:t>
      </w:r>
      <w:r w:rsidR="00F5384A" w:rsidRPr="005260D9">
        <w:rPr>
          <w:rFonts w:ascii="Book Antiqua" w:hAnsi="Book Antiqua"/>
          <w:b/>
          <w:bCs/>
          <w:sz w:val="24"/>
          <w:szCs w:val="24"/>
        </w:rPr>
        <w:t xml:space="preserve">Results of the </w:t>
      </w:r>
      <w:r w:rsidR="00F5384A" w:rsidRPr="005260D9">
        <w:rPr>
          <w:rFonts w:ascii="Book Antiqua" w:hAnsi="Book Antiqua"/>
          <w:b/>
          <w:sz w:val="24"/>
          <w:szCs w:val="24"/>
        </w:rPr>
        <w:t>technical and clinical success rates</w:t>
      </w:r>
      <w:r w:rsidR="00F5384A" w:rsidRPr="005260D9">
        <w:rPr>
          <w:rFonts w:ascii="Book Antiqua" w:hAnsi="Book Antiqua"/>
          <w:b/>
          <w:color w:val="000000"/>
          <w:sz w:val="24"/>
          <w:szCs w:val="24"/>
        </w:rPr>
        <w:t xml:space="preserve"> of the SS- and TG-groups for each parameter</w:t>
      </w:r>
    </w:p>
    <w:tbl>
      <w:tblPr>
        <w:tblStyle w:val="TableGrid"/>
        <w:tblW w:w="516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538"/>
        <w:gridCol w:w="1345"/>
        <w:gridCol w:w="955"/>
        <w:gridCol w:w="1274"/>
        <w:gridCol w:w="1276"/>
        <w:gridCol w:w="1266"/>
      </w:tblGrid>
      <w:tr w:rsidR="00F5384A" w:rsidRPr="005260D9" w:rsidTr="005260D9">
        <w:trPr>
          <w:trHeight w:val="318"/>
        </w:trPr>
        <w:tc>
          <w:tcPr>
            <w:tcW w:w="1130" w:type="pct"/>
            <w:tcBorders>
              <w:bottom w:val="nil"/>
            </w:tcBorders>
            <w:noWrap/>
            <w:hideMark/>
          </w:tcPr>
          <w:p w:rsidR="00F5384A" w:rsidRPr="005260D9" w:rsidRDefault="00F5384A" w:rsidP="000C3E5E">
            <w:pPr>
              <w:widowControl/>
              <w:spacing w:line="360" w:lineRule="auto"/>
              <w:rPr>
                <w:rFonts w:ascii="Book Antiqua" w:eastAsia="MS PGothic" w:hAnsi="Book Antiqua"/>
                <w:b/>
                <w:bCs/>
                <w:kern w:val="0"/>
                <w:sz w:val="24"/>
                <w:szCs w:val="24"/>
              </w:rPr>
            </w:pPr>
            <w:r w:rsidRPr="005260D9">
              <w:rPr>
                <w:rFonts w:ascii="Book Antiqua" w:eastAsia="MS PGothic" w:hAnsi="Book Antiqua" w:hint="eastAsia"/>
                <w:b/>
                <w:bCs/>
                <w:kern w:val="0"/>
                <w:sz w:val="24"/>
                <w:szCs w:val="24"/>
              </w:rPr>
              <w:t xml:space="preserve">　</w:t>
            </w:r>
          </w:p>
        </w:tc>
        <w:tc>
          <w:tcPr>
            <w:tcW w:w="1458" w:type="pct"/>
            <w:gridSpan w:val="2"/>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bCs/>
                <w:kern w:val="0"/>
                <w:sz w:val="24"/>
                <w:szCs w:val="24"/>
              </w:rPr>
            </w:pPr>
            <w:r w:rsidRPr="005260D9">
              <w:rPr>
                <w:rFonts w:ascii="Book Antiqua" w:eastAsia="MS PGothic" w:hAnsi="Book Antiqua"/>
                <w:b/>
                <w:bCs/>
                <w:kern w:val="0"/>
                <w:sz w:val="24"/>
                <w:szCs w:val="24"/>
              </w:rPr>
              <w:t>Technical success rate</w:t>
            </w:r>
            <w:r w:rsidR="00F35C06" w:rsidRPr="005260D9">
              <w:rPr>
                <w:rFonts w:ascii="Book Antiqua" w:eastAsia="MS PGothic" w:hAnsi="Book Antiqua"/>
                <w:b/>
                <w:bCs/>
                <w:color w:val="000000"/>
                <w:kern w:val="0"/>
                <w:sz w:val="24"/>
                <w:szCs w:val="24"/>
              </w:rPr>
              <w:t xml:space="preserve">, </w:t>
            </w:r>
            <w:r w:rsidR="00F35C06" w:rsidRPr="005260D9">
              <w:rPr>
                <w:rFonts w:ascii="Book Antiqua" w:eastAsia="MS PGothic" w:hAnsi="Book Antiqua"/>
                <w:b/>
                <w:bCs/>
                <w:i/>
                <w:color w:val="000000"/>
                <w:kern w:val="0"/>
                <w:sz w:val="24"/>
                <w:szCs w:val="24"/>
              </w:rPr>
              <w:t>n</w:t>
            </w:r>
            <w:r w:rsidR="00F35C06" w:rsidRPr="005260D9">
              <w:rPr>
                <w:rFonts w:ascii="Book Antiqua" w:eastAsia="MS PGothic" w:hAnsi="Book Antiqua"/>
                <w:b/>
                <w:bCs/>
                <w:color w:val="000000"/>
                <w:kern w:val="0"/>
                <w:sz w:val="24"/>
                <w:szCs w:val="24"/>
              </w:rPr>
              <w:t xml:space="preserve"> (%)</w:t>
            </w:r>
          </w:p>
        </w:tc>
        <w:tc>
          <w:tcPr>
            <w:tcW w:w="483" w:type="pct"/>
            <w:tcBorders>
              <w:bottom w:val="nil"/>
            </w:tcBorders>
            <w:noWrap/>
            <w:vAlign w:val="bottom"/>
            <w:hideMark/>
          </w:tcPr>
          <w:p w:rsidR="00F5384A" w:rsidRPr="005260D9" w:rsidRDefault="00F5384A" w:rsidP="000C3E5E">
            <w:pPr>
              <w:widowControl/>
              <w:spacing w:line="360" w:lineRule="auto"/>
              <w:rPr>
                <w:rFonts w:ascii="Book Antiqua" w:eastAsia="MS PGothic" w:hAnsi="Book Antiqua"/>
                <w:b/>
                <w:bCs/>
                <w:kern w:val="0"/>
                <w:sz w:val="24"/>
                <w:szCs w:val="24"/>
              </w:rPr>
            </w:pPr>
          </w:p>
        </w:tc>
        <w:tc>
          <w:tcPr>
            <w:tcW w:w="1289" w:type="pct"/>
            <w:gridSpan w:val="2"/>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bCs/>
                <w:kern w:val="0"/>
                <w:sz w:val="24"/>
                <w:szCs w:val="24"/>
              </w:rPr>
            </w:pPr>
            <w:r w:rsidRPr="005260D9">
              <w:rPr>
                <w:rFonts w:ascii="Book Antiqua" w:eastAsia="MS PGothic" w:hAnsi="Book Antiqua"/>
                <w:b/>
                <w:bCs/>
                <w:kern w:val="0"/>
                <w:sz w:val="24"/>
                <w:szCs w:val="24"/>
              </w:rPr>
              <w:t>Clinical success rate</w:t>
            </w:r>
            <w:r w:rsidR="00F35C06" w:rsidRPr="005260D9">
              <w:rPr>
                <w:rFonts w:ascii="Book Antiqua" w:eastAsia="MS PGothic" w:hAnsi="Book Antiqua"/>
                <w:b/>
                <w:bCs/>
                <w:color w:val="000000"/>
                <w:kern w:val="0"/>
                <w:sz w:val="24"/>
                <w:szCs w:val="24"/>
              </w:rPr>
              <w:t xml:space="preserve">, </w:t>
            </w:r>
            <w:r w:rsidR="00F35C06" w:rsidRPr="005260D9">
              <w:rPr>
                <w:rFonts w:ascii="Book Antiqua" w:eastAsia="MS PGothic" w:hAnsi="Book Antiqua"/>
                <w:b/>
                <w:bCs/>
                <w:i/>
                <w:color w:val="000000"/>
                <w:kern w:val="0"/>
                <w:sz w:val="24"/>
                <w:szCs w:val="24"/>
              </w:rPr>
              <w:t>n</w:t>
            </w:r>
            <w:r w:rsidR="00F35C06" w:rsidRPr="005260D9">
              <w:rPr>
                <w:rFonts w:ascii="Book Antiqua" w:eastAsia="MS PGothic" w:hAnsi="Book Antiqua"/>
                <w:b/>
                <w:bCs/>
                <w:color w:val="000000"/>
                <w:kern w:val="0"/>
                <w:sz w:val="24"/>
                <w:szCs w:val="24"/>
              </w:rPr>
              <w:t xml:space="preserve"> (%)</w:t>
            </w:r>
          </w:p>
        </w:tc>
        <w:tc>
          <w:tcPr>
            <w:tcW w:w="640" w:type="pct"/>
            <w:tcBorders>
              <w:bottom w:val="nil"/>
            </w:tcBorders>
            <w:noWrap/>
            <w:vAlign w:val="bottom"/>
            <w:hideMark/>
          </w:tcPr>
          <w:p w:rsidR="00F5384A" w:rsidRPr="005260D9" w:rsidRDefault="00F5384A" w:rsidP="000C3E5E">
            <w:pPr>
              <w:widowControl/>
              <w:spacing w:line="360" w:lineRule="auto"/>
              <w:rPr>
                <w:rFonts w:ascii="Book Antiqua" w:eastAsia="MS PGothic" w:hAnsi="Book Antiqua"/>
                <w:b/>
                <w:kern w:val="0"/>
                <w:sz w:val="24"/>
                <w:szCs w:val="24"/>
              </w:rPr>
            </w:pPr>
          </w:p>
        </w:tc>
      </w:tr>
      <w:tr w:rsidR="00F5384A" w:rsidRPr="005260D9" w:rsidTr="005260D9">
        <w:trPr>
          <w:trHeight w:val="376"/>
        </w:trPr>
        <w:tc>
          <w:tcPr>
            <w:tcW w:w="1130" w:type="pct"/>
            <w:tcBorders>
              <w:top w:val="nil"/>
              <w:bottom w:val="single" w:sz="4" w:space="0" w:color="auto"/>
            </w:tcBorders>
            <w:vAlign w:val="bottom"/>
            <w:hideMark/>
          </w:tcPr>
          <w:p w:rsidR="00F5384A" w:rsidRPr="005260D9" w:rsidRDefault="00F5384A" w:rsidP="000C3E5E">
            <w:pPr>
              <w:widowControl/>
              <w:spacing w:line="360" w:lineRule="auto"/>
              <w:rPr>
                <w:rFonts w:ascii="Book Antiqua" w:eastAsia="MS PGothic" w:hAnsi="Book Antiqua"/>
                <w:b/>
                <w:bCs/>
                <w:kern w:val="0"/>
                <w:sz w:val="24"/>
                <w:szCs w:val="24"/>
              </w:rPr>
            </w:pPr>
            <w:r w:rsidRPr="005260D9">
              <w:rPr>
                <w:rFonts w:ascii="Book Antiqua" w:eastAsia="MS PGothic" w:hAnsi="Book Antiqua"/>
                <w:b/>
                <w:bCs/>
                <w:kern w:val="0"/>
                <w:sz w:val="24"/>
                <w:szCs w:val="24"/>
              </w:rPr>
              <w:t xml:space="preserve">Parameters </w:t>
            </w:r>
          </w:p>
        </w:tc>
        <w:tc>
          <w:tcPr>
            <w:tcW w:w="778" w:type="pct"/>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kern w:val="0"/>
                <w:sz w:val="24"/>
                <w:szCs w:val="24"/>
              </w:rPr>
            </w:pPr>
            <w:r w:rsidRPr="005260D9">
              <w:rPr>
                <w:rFonts w:ascii="Book Antiqua" w:eastAsia="MS PGothic" w:hAnsi="Book Antiqua"/>
                <w:b/>
                <w:kern w:val="0"/>
                <w:sz w:val="24"/>
                <w:szCs w:val="24"/>
              </w:rPr>
              <w:t>SS (</w:t>
            </w:r>
            <w:r w:rsidRPr="005260D9">
              <w:rPr>
                <w:rFonts w:ascii="Book Antiqua" w:eastAsia="MS PGothic" w:hAnsi="Book Antiqua"/>
                <w:b/>
                <w:i/>
                <w:kern w:val="0"/>
                <w:sz w:val="24"/>
                <w:szCs w:val="24"/>
              </w:rPr>
              <w:t xml:space="preserve">n </w:t>
            </w:r>
            <w:r w:rsidRPr="005260D9">
              <w:rPr>
                <w:rFonts w:ascii="Book Antiqua" w:eastAsia="MS PGothic" w:hAnsi="Book Antiqua"/>
                <w:b/>
                <w:kern w:val="0"/>
                <w:sz w:val="24"/>
                <w:szCs w:val="24"/>
              </w:rPr>
              <w:t>= 14)</w:t>
            </w:r>
          </w:p>
        </w:tc>
        <w:tc>
          <w:tcPr>
            <w:tcW w:w="680" w:type="pct"/>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kern w:val="0"/>
                <w:sz w:val="24"/>
                <w:szCs w:val="24"/>
              </w:rPr>
            </w:pPr>
            <w:r w:rsidRPr="005260D9">
              <w:rPr>
                <w:rFonts w:ascii="Book Antiqua" w:eastAsia="MS PGothic" w:hAnsi="Book Antiqua"/>
                <w:b/>
                <w:kern w:val="0"/>
                <w:sz w:val="24"/>
                <w:szCs w:val="24"/>
              </w:rPr>
              <w:t>TG (</w:t>
            </w:r>
            <w:r w:rsidRPr="005260D9">
              <w:rPr>
                <w:rFonts w:ascii="Book Antiqua" w:eastAsia="MS PGothic" w:hAnsi="Book Antiqua"/>
                <w:b/>
                <w:i/>
                <w:kern w:val="0"/>
                <w:sz w:val="24"/>
                <w:szCs w:val="24"/>
              </w:rPr>
              <w:t>n</w:t>
            </w:r>
            <w:r w:rsidRPr="005260D9">
              <w:rPr>
                <w:rFonts w:ascii="Book Antiqua" w:eastAsia="MS PGothic" w:hAnsi="Book Antiqua"/>
                <w:b/>
                <w:kern w:val="0"/>
                <w:sz w:val="24"/>
                <w:szCs w:val="24"/>
              </w:rPr>
              <w:t xml:space="preserve"> = 42)</w:t>
            </w:r>
          </w:p>
        </w:tc>
        <w:tc>
          <w:tcPr>
            <w:tcW w:w="483" w:type="pct"/>
            <w:tcBorders>
              <w:top w:val="nil"/>
              <w:bottom w:val="single" w:sz="4" w:space="0" w:color="auto"/>
            </w:tcBorders>
            <w:noWrap/>
            <w:vAlign w:val="bottom"/>
            <w:hideMark/>
          </w:tcPr>
          <w:p w:rsidR="00F5384A" w:rsidRPr="005260D9" w:rsidRDefault="00F5384A" w:rsidP="00F35C06">
            <w:pPr>
              <w:widowControl/>
              <w:spacing w:line="360" w:lineRule="auto"/>
              <w:rPr>
                <w:rFonts w:ascii="Book Antiqua" w:eastAsia="宋体" w:hAnsi="Book Antiqua"/>
                <w:b/>
                <w:kern w:val="0"/>
                <w:sz w:val="24"/>
                <w:szCs w:val="24"/>
                <w:lang w:eastAsia="zh-CN"/>
              </w:rPr>
            </w:pPr>
            <w:r w:rsidRPr="005260D9">
              <w:rPr>
                <w:rFonts w:ascii="Book Antiqua" w:eastAsia="MS PGothic" w:hAnsi="Book Antiqua"/>
                <w:b/>
                <w:i/>
                <w:iCs/>
                <w:kern w:val="0"/>
                <w:sz w:val="24"/>
                <w:szCs w:val="24"/>
              </w:rPr>
              <w:t>P</w:t>
            </w:r>
            <w:r w:rsidR="00F35C06" w:rsidRPr="005260D9">
              <w:rPr>
                <w:rFonts w:ascii="Book Antiqua" w:eastAsia="宋体" w:hAnsi="Book Antiqua" w:hint="eastAsia"/>
                <w:b/>
                <w:kern w:val="0"/>
                <w:sz w:val="24"/>
                <w:szCs w:val="24"/>
                <w:lang w:eastAsia="zh-CN"/>
              </w:rPr>
              <w:t xml:space="preserve"> </w:t>
            </w:r>
            <w:r w:rsidRPr="005260D9">
              <w:rPr>
                <w:rFonts w:ascii="Book Antiqua" w:eastAsia="MS PGothic" w:hAnsi="Book Antiqua"/>
                <w:b/>
                <w:kern w:val="0"/>
                <w:sz w:val="24"/>
                <w:szCs w:val="24"/>
              </w:rPr>
              <w:t>value</w:t>
            </w:r>
            <w:r w:rsidR="00F35C06" w:rsidRPr="005260D9">
              <w:rPr>
                <w:rFonts w:ascii="Book Antiqua" w:eastAsia="宋体" w:hAnsi="Book Antiqua" w:hint="eastAsia"/>
                <w:b/>
                <w:kern w:val="0"/>
                <w:sz w:val="24"/>
                <w:szCs w:val="24"/>
                <w:vertAlign w:val="superscript"/>
                <w:lang w:eastAsia="zh-CN"/>
              </w:rPr>
              <w:t>1</w:t>
            </w:r>
          </w:p>
        </w:tc>
        <w:tc>
          <w:tcPr>
            <w:tcW w:w="644" w:type="pct"/>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kern w:val="0"/>
                <w:sz w:val="24"/>
                <w:szCs w:val="24"/>
              </w:rPr>
            </w:pPr>
            <w:r w:rsidRPr="005260D9">
              <w:rPr>
                <w:rFonts w:ascii="Book Antiqua" w:eastAsia="MS PGothic" w:hAnsi="Book Antiqua"/>
                <w:b/>
                <w:kern w:val="0"/>
                <w:sz w:val="24"/>
                <w:szCs w:val="24"/>
              </w:rPr>
              <w:t>SS (</w:t>
            </w:r>
            <w:r w:rsidR="00F35C06" w:rsidRPr="005260D9">
              <w:rPr>
                <w:rFonts w:ascii="Book Antiqua" w:eastAsia="MS PGothic" w:hAnsi="Book Antiqua"/>
                <w:b/>
                <w:i/>
                <w:kern w:val="0"/>
                <w:sz w:val="24"/>
                <w:szCs w:val="24"/>
              </w:rPr>
              <w:t>n</w:t>
            </w:r>
            <w:r w:rsidRPr="005260D9">
              <w:rPr>
                <w:rFonts w:ascii="Book Antiqua" w:eastAsia="MS PGothic" w:hAnsi="Book Antiqua"/>
                <w:b/>
                <w:kern w:val="0"/>
                <w:sz w:val="24"/>
                <w:szCs w:val="24"/>
              </w:rPr>
              <w:t xml:space="preserve"> = 14)</w:t>
            </w:r>
          </w:p>
        </w:tc>
        <w:tc>
          <w:tcPr>
            <w:tcW w:w="645" w:type="pct"/>
            <w:tcBorders>
              <w:top w:val="single" w:sz="4" w:space="0" w:color="auto"/>
              <w:bottom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
                <w:kern w:val="0"/>
                <w:sz w:val="24"/>
                <w:szCs w:val="24"/>
              </w:rPr>
            </w:pPr>
            <w:r w:rsidRPr="005260D9">
              <w:rPr>
                <w:rFonts w:ascii="Book Antiqua" w:eastAsia="MS PGothic" w:hAnsi="Book Antiqua"/>
                <w:b/>
                <w:kern w:val="0"/>
                <w:sz w:val="24"/>
                <w:szCs w:val="24"/>
              </w:rPr>
              <w:t>TG (</w:t>
            </w:r>
            <w:r w:rsidR="00F35C06" w:rsidRPr="005260D9">
              <w:rPr>
                <w:rFonts w:ascii="Book Antiqua" w:eastAsia="MS PGothic" w:hAnsi="Book Antiqua"/>
                <w:b/>
                <w:i/>
                <w:kern w:val="0"/>
                <w:sz w:val="24"/>
                <w:szCs w:val="24"/>
              </w:rPr>
              <w:t>n</w:t>
            </w:r>
            <w:r w:rsidRPr="005260D9">
              <w:rPr>
                <w:rFonts w:ascii="Book Antiqua" w:eastAsia="MS PGothic" w:hAnsi="Book Antiqua"/>
                <w:b/>
                <w:kern w:val="0"/>
                <w:sz w:val="24"/>
                <w:szCs w:val="24"/>
              </w:rPr>
              <w:t xml:space="preserve"> = 42)</w:t>
            </w:r>
          </w:p>
        </w:tc>
        <w:tc>
          <w:tcPr>
            <w:tcW w:w="640" w:type="pct"/>
            <w:tcBorders>
              <w:top w:val="nil"/>
              <w:bottom w:val="single" w:sz="4" w:space="0" w:color="auto"/>
            </w:tcBorders>
            <w:noWrap/>
            <w:vAlign w:val="bottom"/>
            <w:hideMark/>
          </w:tcPr>
          <w:p w:rsidR="00F5384A" w:rsidRPr="005260D9" w:rsidRDefault="00F5384A" w:rsidP="00F35C06">
            <w:pPr>
              <w:widowControl/>
              <w:spacing w:line="360" w:lineRule="auto"/>
              <w:rPr>
                <w:rFonts w:ascii="Book Antiqua" w:eastAsia="宋体" w:hAnsi="Book Antiqua"/>
                <w:b/>
                <w:kern w:val="0"/>
                <w:sz w:val="24"/>
                <w:szCs w:val="24"/>
                <w:lang w:eastAsia="zh-CN"/>
              </w:rPr>
            </w:pPr>
            <w:r w:rsidRPr="005260D9">
              <w:rPr>
                <w:rFonts w:ascii="Book Antiqua" w:eastAsia="MS PGothic" w:hAnsi="Book Antiqua"/>
                <w:b/>
                <w:i/>
                <w:iCs/>
                <w:kern w:val="0"/>
                <w:sz w:val="24"/>
                <w:szCs w:val="24"/>
              </w:rPr>
              <w:t>P</w:t>
            </w:r>
            <w:r w:rsidR="00F35C06" w:rsidRPr="005260D9">
              <w:rPr>
                <w:rFonts w:ascii="Book Antiqua" w:eastAsia="宋体" w:hAnsi="Book Antiqua" w:hint="eastAsia"/>
                <w:b/>
                <w:kern w:val="0"/>
                <w:sz w:val="24"/>
                <w:szCs w:val="24"/>
                <w:lang w:eastAsia="zh-CN"/>
              </w:rPr>
              <w:t xml:space="preserve"> </w:t>
            </w:r>
            <w:r w:rsidRPr="005260D9">
              <w:rPr>
                <w:rFonts w:ascii="Book Antiqua" w:eastAsia="MS PGothic" w:hAnsi="Book Antiqua"/>
                <w:b/>
                <w:kern w:val="0"/>
                <w:sz w:val="24"/>
                <w:szCs w:val="24"/>
              </w:rPr>
              <w:t>value</w:t>
            </w:r>
            <w:r w:rsidR="00F35C06" w:rsidRPr="005260D9">
              <w:rPr>
                <w:rFonts w:ascii="Book Antiqua" w:eastAsia="宋体" w:hAnsi="Book Antiqua" w:hint="eastAsia"/>
                <w:b/>
                <w:kern w:val="0"/>
                <w:sz w:val="24"/>
                <w:szCs w:val="24"/>
                <w:vertAlign w:val="superscript"/>
                <w:lang w:eastAsia="zh-CN"/>
              </w:rPr>
              <w:t>1</w:t>
            </w:r>
          </w:p>
        </w:tc>
      </w:tr>
      <w:tr w:rsidR="00F5384A" w:rsidRPr="005260D9" w:rsidTr="005260D9">
        <w:trPr>
          <w:trHeight w:val="303"/>
        </w:trPr>
        <w:tc>
          <w:tcPr>
            <w:tcW w:w="1130" w:type="pct"/>
            <w:tcBorders>
              <w:top w:val="single" w:sz="4" w:space="0" w:color="auto"/>
            </w:tcBorders>
            <w:noWrap/>
            <w:vAlign w:val="bottom"/>
            <w:hideMark/>
          </w:tcPr>
          <w:p w:rsidR="00F5384A" w:rsidRPr="005260D9" w:rsidRDefault="00F5384A" w:rsidP="000C3E5E">
            <w:pPr>
              <w:widowControl/>
              <w:spacing w:line="360" w:lineRule="auto"/>
              <w:rPr>
                <w:rFonts w:ascii="Book Antiqua" w:eastAsia="MS PGothic" w:hAnsi="Book Antiqua"/>
                <w:bCs/>
                <w:i/>
                <w:kern w:val="0"/>
                <w:sz w:val="24"/>
                <w:szCs w:val="24"/>
              </w:rPr>
            </w:pPr>
            <w:r w:rsidRPr="005260D9">
              <w:rPr>
                <w:rFonts w:ascii="Book Antiqua" w:eastAsia="MS PGothic" w:hAnsi="Book Antiqua"/>
                <w:bCs/>
                <w:i/>
                <w:kern w:val="0"/>
                <w:sz w:val="24"/>
                <w:szCs w:val="24"/>
              </w:rPr>
              <w:t>Indication</w:t>
            </w:r>
          </w:p>
        </w:tc>
        <w:tc>
          <w:tcPr>
            <w:tcW w:w="778" w:type="pct"/>
            <w:tcBorders>
              <w:top w:val="single" w:sz="4" w:space="0" w:color="auto"/>
            </w:tcBorders>
            <w:noWrap/>
            <w:hideMark/>
          </w:tcPr>
          <w:p w:rsidR="00F5384A" w:rsidRPr="005260D9" w:rsidRDefault="00F5384A" w:rsidP="000C3E5E">
            <w:pPr>
              <w:widowControl/>
              <w:spacing w:line="360" w:lineRule="auto"/>
              <w:rPr>
                <w:rFonts w:ascii="Book Antiqua" w:eastAsia="MS PGothic" w:hAnsi="Book Antiqua"/>
                <w:b/>
                <w:bCs/>
                <w:kern w:val="0"/>
                <w:sz w:val="24"/>
                <w:szCs w:val="24"/>
              </w:rPr>
            </w:pPr>
          </w:p>
        </w:tc>
        <w:tc>
          <w:tcPr>
            <w:tcW w:w="680" w:type="pct"/>
            <w:tcBorders>
              <w:top w:val="single" w:sz="4" w:space="0" w:color="auto"/>
            </w:tcBorders>
            <w:noWrap/>
            <w:hideMark/>
          </w:tcPr>
          <w:p w:rsidR="00F5384A" w:rsidRPr="005260D9" w:rsidRDefault="00F5384A" w:rsidP="000C3E5E">
            <w:pPr>
              <w:widowControl/>
              <w:spacing w:line="360" w:lineRule="auto"/>
              <w:rPr>
                <w:rFonts w:ascii="Book Antiqua" w:eastAsia="Times New Roman" w:hAnsi="Book Antiqua"/>
                <w:b/>
                <w:kern w:val="0"/>
                <w:sz w:val="24"/>
                <w:szCs w:val="24"/>
              </w:rPr>
            </w:pPr>
          </w:p>
        </w:tc>
        <w:tc>
          <w:tcPr>
            <w:tcW w:w="483" w:type="pct"/>
            <w:tcBorders>
              <w:top w:val="single" w:sz="4" w:space="0" w:color="auto"/>
            </w:tcBorders>
            <w:noWrap/>
            <w:hideMark/>
          </w:tcPr>
          <w:p w:rsidR="00F5384A" w:rsidRPr="005260D9" w:rsidRDefault="00F5384A" w:rsidP="000C3E5E">
            <w:pPr>
              <w:widowControl/>
              <w:spacing w:line="360" w:lineRule="auto"/>
              <w:rPr>
                <w:rFonts w:ascii="Book Antiqua" w:eastAsia="MS PGothic" w:hAnsi="Book Antiqua"/>
                <w:b/>
                <w:kern w:val="0"/>
                <w:sz w:val="24"/>
                <w:szCs w:val="24"/>
              </w:rPr>
            </w:pPr>
            <w:r w:rsidRPr="005260D9">
              <w:rPr>
                <w:rFonts w:ascii="Book Antiqua" w:eastAsia="MS PGothic" w:hAnsi="Book Antiqua" w:hint="eastAsia"/>
                <w:b/>
                <w:kern w:val="0"/>
                <w:sz w:val="24"/>
                <w:szCs w:val="24"/>
              </w:rPr>
              <w:t xml:space="preserve">　</w:t>
            </w:r>
          </w:p>
        </w:tc>
        <w:tc>
          <w:tcPr>
            <w:tcW w:w="644" w:type="pct"/>
            <w:tcBorders>
              <w:top w:val="single" w:sz="4" w:space="0" w:color="auto"/>
            </w:tcBorders>
            <w:noWrap/>
            <w:hideMark/>
          </w:tcPr>
          <w:p w:rsidR="00F5384A" w:rsidRPr="005260D9" w:rsidRDefault="00F5384A" w:rsidP="000C3E5E">
            <w:pPr>
              <w:widowControl/>
              <w:spacing w:line="360" w:lineRule="auto"/>
              <w:rPr>
                <w:rFonts w:ascii="Book Antiqua" w:eastAsia="MS PGothic" w:hAnsi="Book Antiqua"/>
                <w:b/>
                <w:kern w:val="0"/>
                <w:sz w:val="24"/>
                <w:szCs w:val="24"/>
              </w:rPr>
            </w:pPr>
          </w:p>
        </w:tc>
        <w:tc>
          <w:tcPr>
            <w:tcW w:w="645" w:type="pct"/>
            <w:tcBorders>
              <w:top w:val="single" w:sz="4" w:space="0" w:color="auto"/>
            </w:tcBorders>
            <w:noWrap/>
            <w:hideMark/>
          </w:tcPr>
          <w:p w:rsidR="00F5384A" w:rsidRPr="005260D9" w:rsidRDefault="00F5384A" w:rsidP="000C3E5E">
            <w:pPr>
              <w:widowControl/>
              <w:spacing w:line="360" w:lineRule="auto"/>
              <w:rPr>
                <w:rFonts w:ascii="Book Antiqua" w:eastAsia="Times New Roman" w:hAnsi="Book Antiqua"/>
                <w:b/>
                <w:kern w:val="0"/>
                <w:sz w:val="24"/>
                <w:szCs w:val="24"/>
              </w:rPr>
            </w:pPr>
          </w:p>
        </w:tc>
        <w:tc>
          <w:tcPr>
            <w:tcW w:w="640" w:type="pct"/>
            <w:tcBorders>
              <w:top w:val="single" w:sz="4" w:space="0" w:color="auto"/>
            </w:tcBorders>
            <w:noWrap/>
            <w:hideMark/>
          </w:tcPr>
          <w:p w:rsidR="00F5384A" w:rsidRPr="005260D9" w:rsidRDefault="00F5384A" w:rsidP="000C3E5E">
            <w:pPr>
              <w:widowControl/>
              <w:spacing w:line="360" w:lineRule="auto"/>
              <w:rPr>
                <w:rFonts w:ascii="Book Antiqua" w:eastAsia="Times New Roman" w:hAnsi="Book Antiqua"/>
                <w:b/>
                <w:kern w:val="0"/>
                <w:sz w:val="24"/>
                <w:szCs w:val="24"/>
              </w:rPr>
            </w:pPr>
          </w:p>
        </w:tc>
      </w:tr>
      <w:tr w:rsidR="00F5384A" w:rsidRPr="005260D9" w:rsidTr="005260D9">
        <w:trPr>
          <w:trHeight w:val="303"/>
        </w:trPr>
        <w:tc>
          <w:tcPr>
            <w:tcW w:w="1130" w:type="pct"/>
            <w:noWrap/>
            <w:hideMark/>
          </w:tcPr>
          <w:p w:rsidR="00F5384A" w:rsidRPr="005260D9" w:rsidRDefault="00F5384A" w:rsidP="000C3E5E">
            <w:pPr>
              <w:widowControl/>
              <w:spacing w:line="360" w:lineRule="auto"/>
              <w:ind w:firstLineChars="200" w:firstLine="480"/>
              <w:rPr>
                <w:rFonts w:ascii="Book Antiqua" w:eastAsia="MS PGothic" w:hAnsi="Book Antiqua"/>
                <w:bCs/>
                <w:kern w:val="0"/>
                <w:sz w:val="24"/>
                <w:szCs w:val="24"/>
              </w:rPr>
            </w:pPr>
            <w:r w:rsidRPr="005260D9">
              <w:rPr>
                <w:rFonts w:ascii="Book Antiqua" w:eastAsia="MS PGothic" w:hAnsi="Book Antiqua"/>
                <w:bCs/>
                <w:kern w:val="0"/>
                <w:sz w:val="24"/>
                <w:szCs w:val="24"/>
              </w:rPr>
              <w:t>Refractory bleeding</w:t>
            </w:r>
          </w:p>
        </w:tc>
        <w:tc>
          <w:tcPr>
            <w:tcW w:w="778"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(7/7)</w:t>
            </w:r>
          </w:p>
        </w:tc>
        <w:tc>
          <w:tcPr>
            <w:tcW w:w="68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81.8 (9/11)</w:t>
            </w: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0.2315</w:t>
            </w: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85.7 (6/7)</w:t>
            </w:r>
          </w:p>
        </w:tc>
        <w:tc>
          <w:tcPr>
            <w:tcW w:w="645"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81.8 (9/11)</w:t>
            </w:r>
          </w:p>
        </w:tc>
        <w:tc>
          <w:tcPr>
            <w:tcW w:w="64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0.8288</w:t>
            </w:r>
          </w:p>
        </w:tc>
      </w:tr>
      <w:tr w:rsidR="00F5384A" w:rsidRPr="005260D9" w:rsidTr="005260D9">
        <w:trPr>
          <w:trHeight w:val="303"/>
        </w:trPr>
        <w:tc>
          <w:tcPr>
            <w:tcW w:w="1130" w:type="pct"/>
            <w:hideMark/>
          </w:tcPr>
          <w:p w:rsidR="00F5384A" w:rsidRPr="005260D9" w:rsidRDefault="00F5384A" w:rsidP="000C3E5E">
            <w:pPr>
              <w:widowControl/>
              <w:spacing w:line="360" w:lineRule="auto"/>
              <w:ind w:firstLineChars="200" w:firstLine="480"/>
              <w:rPr>
                <w:rFonts w:ascii="Book Antiqua" w:eastAsia="MS PGothic" w:hAnsi="Book Antiqua"/>
                <w:bCs/>
                <w:kern w:val="0"/>
                <w:sz w:val="24"/>
                <w:szCs w:val="24"/>
              </w:rPr>
            </w:pPr>
            <w:r w:rsidRPr="005260D9">
              <w:rPr>
                <w:rFonts w:ascii="Book Antiqua" w:eastAsia="MS PGothic" w:hAnsi="Book Antiqua"/>
                <w:bCs/>
                <w:kern w:val="0"/>
                <w:sz w:val="24"/>
                <w:szCs w:val="24"/>
              </w:rPr>
              <w:t>Leak</w:t>
            </w:r>
          </w:p>
        </w:tc>
        <w:tc>
          <w:tcPr>
            <w:tcW w:w="778"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(2/2)</w:t>
            </w:r>
          </w:p>
        </w:tc>
        <w:tc>
          <w:tcPr>
            <w:tcW w:w="68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92 (23/25)</w:t>
            </w: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0.6776</w:t>
            </w: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50 (1/2)</w:t>
            </w:r>
          </w:p>
        </w:tc>
        <w:tc>
          <w:tcPr>
            <w:tcW w:w="645"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92 (23/25)</w:t>
            </w:r>
          </w:p>
        </w:tc>
        <w:tc>
          <w:tcPr>
            <w:tcW w:w="64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0.069</w:t>
            </w:r>
          </w:p>
        </w:tc>
      </w:tr>
      <w:tr w:rsidR="00F5384A" w:rsidRPr="005260D9" w:rsidTr="005260D9">
        <w:trPr>
          <w:trHeight w:val="303"/>
        </w:trPr>
        <w:tc>
          <w:tcPr>
            <w:tcW w:w="1130" w:type="pct"/>
            <w:noWrap/>
            <w:hideMark/>
          </w:tcPr>
          <w:p w:rsidR="00F5384A" w:rsidRPr="005260D9" w:rsidRDefault="00F5384A" w:rsidP="000C3E5E">
            <w:pPr>
              <w:widowControl/>
              <w:spacing w:line="360" w:lineRule="auto"/>
              <w:ind w:firstLineChars="200" w:firstLine="480"/>
              <w:rPr>
                <w:rFonts w:ascii="Book Antiqua" w:eastAsia="MS PGothic" w:hAnsi="Book Antiqua"/>
                <w:bCs/>
                <w:kern w:val="0"/>
                <w:sz w:val="24"/>
                <w:szCs w:val="24"/>
              </w:rPr>
            </w:pPr>
            <w:r w:rsidRPr="005260D9">
              <w:rPr>
                <w:rFonts w:ascii="Book Antiqua" w:eastAsia="MS PGothic" w:hAnsi="Book Antiqua"/>
                <w:bCs/>
                <w:kern w:val="0"/>
                <w:sz w:val="24"/>
                <w:szCs w:val="24"/>
              </w:rPr>
              <w:t>Fistula</w:t>
            </w:r>
          </w:p>
        </w:tc>
        <w:tc>
          <w:tcPr>
            <w:tcW w:w="778"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(5/5)</w:t>
            </w:r>
          </w:p>
        </w:tc>
        <w:tc>
          <w:tcPr>
            <w:tcW w:w="68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83.3 (5/6)</w:t>
            </w: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0.3384</w:t>
            </w: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80 (4/5)</w:t>
            </w:r>
          </w:p>
        </w:tc>
        <w:tc>
          <w:tcPr>
            <w:tcW w:w="645"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83.3 (5/6)</w:t>
            </w:r>
          </w:p>
        </w:tc>
        <w:tc>
          <w:tcPr>
            <w:tcW w:w="64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0.8865</w:t>
            </w:r>
          </w:p>
        </w:tc>
      </w:tr>
      <w:tr w:rsidR="00F5384A" w:rsidRPr="005260D9" w:rsidTr="005260D9">
        <w:trPr>
          <w:trHeight w:val="303"/>
        </w:trPr>
        <w:tc>
          <w:tcPr>
            <w:tcW w:w="1130" w:type="pct"/>
            <w:noWrap/>
            <w:hideMark/>
          </w:tcPr>
          <w:p w:rsidR="00F5384A" w:rsidRPr="005260D9" w:rsidRDefault="00F5384A" w:rsidP="000C3E5E">
            <w:pPr>
              <w:widowControl/>
              <w:spacing w:line="360" w:lineRule="auto"/>
              <w:rPr>
                <w:rFonts w:ascii="Book Antiqua" w:eastAsia="MS PGothic" w:hAnsi="Book Antiqua"/>
                <w:bCs/>
                <w:kern w:val="0"/>
                <w:sz w:val="24"/>
                <w:szCs w:val="24"/>
              </w:rPr>
            </w:pPr>
            <w:r w:rsidRPr="005260D9">
              <w:rPr>
                <w:rFonts w:ascii="Book Antiqua" w:eastAsia="MS PGothic" w:hAnsi="Book Antiqua"/>
                <w:bCs/>
                <w:kern w:val="0"/>
                <w:sz w:val="24"/>
                <w:szCs w:val="24"/>
              </w:rPr>
              <w:t>Location</w:t>
            </w:r>
          </w:p>
        </w:tc>
        <w:tc>
          <w:tcPr>
            <w:tcW w:w="778" w:type="pct"/>
            <w:noWrap/>
            <w:hideMark/>
          </w:tcPr>
          <w:p w:rsidR="00F5384A" w:rsidRPr="005260D9" w:rsidRDefault="00F5384A" w:rsidP="000C3E5E">
            <w:pPr>
              <w:widowControl/>
              <w:spacing w:line="360" w:lineRule="auto"/>
              <w:rPr>
                <w:rFonts w:ascii="Book Antiqua" w:eastAsia="MS PGothic" w:hAnsi="Book Antiqua"/>
                <w:bCs/>
                <w:kern w:val="0"/>
                <w:sz w:val="24"/>
                <w:szCs w:val="24"/>
              </w:rPr>
            </w:pPr>
          </w:p>
        </w:tc>
        <w:tc>
          <w:tcPr>
            <w:tcW w:w="680" w:type="pct"/>
            <w:noWrap/>
            <w:hideMark/>
          </w:tcPr>
          <w:p w:rsidR="00F5384A" w:rsidRPr="005260D9" w:rsidRDefault="00F5384A" w:rsidP="000C3E5E">
            <w:pPr>
              <w:widowControl/>
              <w:spacing w:line="360" w:lineRule="auto"/>
              <w:rPr>
                <w:rFonts w:ascii="Book Antiqua" w:eastAsia="Times New Roman" w:hAnsi="Book Antiqua"/>
                <w:kern w:val="0"/>
                <w:sz w:val="24"/>
                <w:szCs w:val="24"/>
              </w:rPr>
            </w:pP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p>
        </w:tc>
        <w:tc>
          <w:tcPr>
            <w:tcW w:w="645" w:type="pct"/>
            <w:noWrap/>
            <w:hideMark/>
          </w:tcPr>
          <w:p w:rsidR="00F5384A" w:rsidRPr="005260D9" w:rsidRDefault="00F5384A" w:rsidP="000C3E5E">
            <w:pPr>
              <w:widowControl/>
              <w:spacing w:line="360" w:lineRule="auto"/>
              <w:rPr>
                <w:rFonts w:ascii="Book Antiqua" w:eastAsia="Times New Roman" w:hAnsi="Book Antiqua"/>
                <w:kern w:val="0"/>
                <w:sz w:val="24"/>
                <w:szCs w:val="24"/>
              </w:rPr>
            </w:pPr>
          </w:p>
        </w:tc>
        <w:tc>
          <w:tcPr>
            <w:tcW w:w="640" w:type="pct"/>
            <w:noWrap/>
            <w:hideMark/>
          </w:tcPr>
          <w:p w:rsidR="00F5384A" w:rsidRPr="005260D9" w:rsidRDefault="00F5384A" w:rsidP="000C3E5E">
            <w:pPr>
              <w:widowControl/>
              <w:spacing w:line="360" w:lineRule="auto"/>
              <w:rPr>
                <w:rFonts w:ascii="Book Antiqua" w:eastAsia="Times New Roman" w:hAnsi="Book Antiqua"/>
                <w:kern w:val="0"/>
                <w:sz w:val="24"/>
                <w:szCs w:val="24"/>
              </w:rPr>
            </w:pPr>
          </w:p>
        </w:tc>
      </w:tr>
      <w:tr w:rsidR="00F5384A" w:rsidRPr="005260D9" w:rsidTr="005260D9">
        <w:trPr>
          <w:trHeight w:val="303"/>
        </w:trPr>
        <w:tc>
          <w:tcPr>
            <w:tcW w:w="1130" w:type="pct"/>
            <w:noWrap/>
            <w:hideMark/>
          </w:tcPr>
          <w:p w:rsidR="00F5384A" w:rsidRPr="005260D9" w:rsidRDefault="00F5384A" w:rsidP="000C3E5E">
            <w:pPr>
              <w:widowControl/>
              <w:spacing w:line="360" w:lineRule="auto"/>
              <w:ind w:firstLineChars="200" w:firstLine="480"/>
              <w:rPr>
                <w:rFonts w:ascii="Book Antiqua" w:eastAsia="MS PGothic" w:hAnsi="Book Antiqua"/>
                <w:bCs/>
                <w:kern w:val="0"/>
                <w:sz w:val="24"/>
                <w:szCs w:val="24"/>
              </w:rPr>
            </w:pPr>
            <w:r w:rsidRPr="005260D9">
              <w:rPr>
                <w:rFonts w:ascii="Book Antiqua" w:eastAsia="MS PGothic" w:hAnsi="Book Antiqua"/>
                <w:bCs/>
                <w:kern w:val="0"/>
                <w:sz w:val="24"/>
                <w:szCs w:val="24"/>
              </w:rPr>
              <w:t>Upper GI tract</w:t>
            </w:r>
          </w:p>
        </w:tc>
        <w:tc>
          <w:tcPr>
            <w:tcW w:w="778"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(8/8)</w:t>
            </w:r>
          </w:p>
        </w:tc>
        <w:tc>
          <w:tcPr>
            <w:tcW w:w="68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85.3 (29/34)</w:t>
            </w: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0.8725</w:t>
            </w: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75 (6/8)</w:t>
            </w:r>
          </w:p>
        </w:tc>
        <w:tc>
          <w:tcPr>
            <w:tcW w:w="645"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85.3 (29/34)</w:t>
            </w:r>
          </w:p>
        </w:tc>
        <w:tc>
          <w:tcPr>
            <w:tcW w:w="64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0.8725</w:t>
            </w:r>
          </w:p>
        </w:tc>
      </w:tr>
      <w:tr w:rsidR="00F5384A" w:rsidRPr="005260D9" w:rsidTr="005260D9">
        <w:trPr>
          <w:trHeight w:val="303"/>
        </w:trPr>
        <w:tc>
          <w:tcPr>
            <w:tcW w:w="1130" w:type="pct"/>
            <w:noWrap/>
            <w:hideMark/>
          </w:tcPr>
          <w:p w:rsidR="00F5384A" w:rsidRPr="005260D9" w:rsidRDefault="00F5384A" w:rsidP="000C3E5E">
            <w:pPr>
              <w:widowControl/>
              <w:spacing w:line="360" w:lineRule="auto"/>
              <w:ind w:firstLineChars="200" w:firstLine="480"/>
              <w:rPr>
                <w:rFonts w:ascii="Book Antiqua" w:eastAsia="MS PGothic" w:hAnsi="Book Antiqua"/>
                <w:bCs/>
                <w:kern w:val="0"/>
                <w:sz w:val="24"/>
                <w:szCs w:val="24"/>
              </w:rPr>
            </w:pPr>
            <w:r w:rsidRPr="005260D9">
              <w:rPr>
                <w:rFonts w:ascii="Book Antiqua" w:eastAsia="MS PGothic" w:hAnsi="Book Antiqua"/>
                <w:bCs/>
                <w:kern w:val="0"/>
                <w:sz w:val="24"/>
                <w:szCs w:val="24"/>
              </w:rPr>
              <w:t>Lower GI tract</w:t>
            </w:r>
          </w:p>
        </w:tc>
        <w:tc>
          <w:tcPr>
            <w:tcW w:w="778"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(6/6)</w:t>
            </w:r>
          </w:p>
        </w:tc>
        <w:tc>
          <w:tcPr>
            <w:tcW w:w="68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(8/8)</w:t>
            </w: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83.3 (5/6)</w:t>
            </w:r>
          </w:p>
        </w:tc>
        <w:tc>
          <w:tcPr>
            <w:tcW w:w="645"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(8/8)</w:t>
            </w:r>
          </w:p>
        </w:tc>
        <w:tc>
          <w:tcPr>
            <w:tcW w:w="64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0.2308</w:t>
            </w:r>
          </w:p>
        </w:tc>
      </w:tr>
      <w:tr w:rsidR="00F5384A" w:rsidRPr="005260D9" w:rsidTr="005260D9">
        <w:trPr>
          <w:trHeight w:val="303"/>
        </w:trPr>
        <w:tc>
          <w:tcPr>
            <w:tcW w:w="1130" w:type="pct"/>
            <w:hideMark/>
          </w:tcPr>
          <w:p w:rsidR="00F5384A" w:rsidRPr="005260D9" w:rsidRDefault="00F5384A" w:rsidP="000C3E5E">
            <w:pPr>
              <w:widowControl/>
              <w:spacing w:line="360" w:lineRule="auto"/>
              <w:rPr>
                <w:rFonts w:ascii="Book Antiqua" w:eastAsia="MS PGothic" w:hAnsi="Book Antiqua"/>
                <w:bCs/>
                <w:i/>
                <w:kern w:val="0"/>
                <w:sz w:val="24"/>
                <w:szCs w:val="24"/>
              </w:rPr>
            </w:pPr>
            <w:r w:rsidRPr="005260D9">
              <w:rPr>
                <w:rFonts w:ascii="Book Antiqua" w:eastAsia="MS PGothic" w:hAnsi="Book Antiqua"/>
                <w:bCs/>
                <w:i/>
                <w:kern w:val="0"/>
                <w:sz w:val="24"/>
                <w:szCs w:val="24"/>
              </w:rPr>
              <w:t>Maximum defect size (D), mm</w:t>
            </w:r>
          </w:p>
        </w:tc>
        <w:tc>
          <w:tcPr>
            <w:tcW w:w="778" w:type="pct"/>
            <w:noWrap/>
            <w:hideMark/>
          </w:tcPr>
          <w:p w:rsidR="00F5384A" w:rsidRPr="005260D9" w:rsidRDefault="00F5384A" w:rsidP="000C3E5E">
            <w:pPr>
              <w:widowControl/>
              <w:spacing w:line="360" w:lineRule="auto"/>
              <w:rPr>
                <w:rFonts w:ascii="Book Antiqua" w:eastAsia="MS PGothic" w:hAnsi="Book Antiqua"/>
                <w:bCs/>
                <w:kern w:val="0"/>
                <w:sz w:val="24"/>
                <w:szCs w:val="24"/>
              </w:rPr>
            </w:pPr>
          </w:p>
        </w:tc>
        <w:tc>
          <w:tcPr>
            <w:tcW w:w="680" w:type="pct"/>
            <w:noWrap/>
            <w:hideMark/>
          </w:tcPr>
          <w:p w:rsidR="00F5384A" w:rsidRPr="005260D9" w:rsidRDefault="00F5384A" w:rsidP="000C3E5E">
            <w:pPr>
              <w:widowControl/>
              <w:spacing w:line="360" w:lineRule="auto"/>
              <w:rPr>
                <w:rFonts w:ascii="Book Antiqua" w:eastAsia="Times New Roman" w:hAnsi="Book Antiqua"/>
                <w:kern w:val="0"/>
                <w:sz w:val="24"/>
                <w:szCs w:val="24"/>
              </w:rPr>
            </w:pP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p>
        </w:tc>
        <w:tc>
          <w:tcPr>
            <w:tcW w:w="645" w:type="pct"/>
            <w:noWrap/>
            <w:hideMark/>
          </w:tcPr>
          <w:p w:rsidR="00F5384A" w:rsidRPr="005260D9" w:rsidRDefault="00F5384A" w:rsidP="000C3E5E">
            <w:pPr>
              <w:widowControl/>
              <w:spacing w:line="360" w:lineRule="auto"/>
              <w:rPr>
                <w:rFonts w:ascii="Book Antiqua" w:eastAsia="Times New Roman" w:hAnsi="Book Antiqua"/>
                <w:kern w:val="0"/>
                <w:sz w:val="24"/>
                <w:szCs w:val="24"/>
              </w:rPr>
            </w:pPr>
          </w:p>
        </w:tc>
        <w:tc>
          <w:tcPr>
            <w:tcW w:w="640" w:type="pct"/>
            <w:noWrap/>
            <w:hideMark/>
          </w:tcPr>
          <w:p w:rsidR="00F5384A" w:rsidRPr="005260D9" w:rsidRDefault="00F5384A" w:rsidP="000C3E5E">
            <w:pPr>
              <w:widowControl/>
              <w:spacing w:line="360" w:lineRule="auto"/>
              <w:rPr>
                <w:rFonts w:ascii="Book Antiqua" w:eastAsia="Times New Roman" w:hAnsi="Book Antiqua"/>
                <w:kern w:val="0"/>
                <w:sz w:val="24"/>
                <w:szCs w:val="24"/>
              </w:rPr>
            </w:pPr>
          </w:p>
        </w:tc>
      </w:tr>
      <w:tr w:rsidR="00F5384A" w:rsidRPr="005260D9" w:rsidTr="005260D9">
        <w:trPr>
          <w:trHeight w:val="303"/>
        </w:trPr>
        <w:tc>
          <w:tcPr>
            <w:tcW w:w="1130" w:type="pct"/>
            <w:hideMark/>
          </w:tcPr>
          <w:p w:rsidR="00F5384A" w:rsidRPr="005260D9" w:rsidRDefault="00F5384A" w:rsidP="000C3E5E">
            <w:pPr>
              <w:widowControl/>
              <w:spacing w:line="360" w:lineRule="auto"/>
              <w:ind w:firstLineChars="200" w:firstLine="480"/>
              <w:rPr>
                <w:rFonts w:ascii="Book Antiqua" w:eastAsia="MS PGothic" w:hAnsi="Book Antiqua"/>
                <w:bCs/>
                <w:kern w:val="0"/>
                <w:sz w:val="24"/>
                <w:szCs w:val="24"/>
              </w:rPr>
            </w:pPr>
            <w:r w:rsidRPr="005260D9">
              <w:rPr>
                <w:rFonts w:ascii="Book Antiqua" w:eastAsia="MS PGothic" w:hAnsi="Book Antiqua"/>
                <w:bCs/>
                <w:kern w:val="0"/>
                <w:sz w:val="24"/>
                <w:szCs w:val="24"/>
              </w:rPr>
              <w:t xml:space="preserve">D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bCs/>
                <w:kern w:val="0"/>
                <w:sz w:val="24"/>
                <w:szCs w:val="24"/>
              </w:rPr>
              <w:t xml:space="preserve"> </w:t>
            </w:r>
            <w:r w:rsidRPr="005260D9">
              <w:rPr>
                <w:rFonts w:ascii="Book Antiqua" w:eastAsia="MS PGothic" w:hAnsi="Book Antiqua"/>
                <w:bCs/>
                <w:kern w:val="0"/>
                <w:sz w:val="24"/>
                <w:szCs w:val="24"/>
              </w:rPr>
              <w:t>10</w:t>
            </w:r>
          </w:p>
        </w:tc>
        <w:tc>
          <w:tcPr>
            <w:tcW w:w="778"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(14/14)</w:t>
            </w:r>
          </w:p>
        </w:tc>
        <w:tc>
          <w:tcPr>
            <w:tcW w:w="68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(9/9)</w:t>
            </w: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78.6 (11/14)</w:t>
            </w:r>
          </w:p>
        </w:tc>
        <w:tc>
          <w:tcPr>
            <w:tcW w:w="645"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(9/9)</w:t>
            </w:r>
          </w:p>
        </w:tc>
        <w:tc>
          <w:tcPr>
            <w:tcW w:w="64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0.1364</w:t>
            </w:r>
          </w:p>
        </w:tc>
      </w:tr>
      <w:tr w:rsidR="00F5384A" w:rsidRPr="005260D9" w:rsidTr="005260D9">
        <w:trPr>
          <w:trHeight w:val="303"/>
        </w:trPr>
        <w:tc>
          <w:tcPr>
            <w:tcW w:w="1130" w:type="pct"/>
            <w:hideMark/>
          </w:tcPr>
          <w:p w:rsidR="00F5384A" w:rsidRPr="005260D9" w:rsidRDefault="00F5384A" w:rsidP="000C3E5E">
            <w:pPr>
              <w:widowControl/>
              <w:spacing w:line="360" w:lineRule="auto"/>
              <w:ind w:firstLineChars="200" w:firstLine="480"/>
              <w:rPr>
                <w:rFonts w:ascii="Book Antiqua" w:eastAsia="MS PGothic" w:hAnsi="Book Antiqua"/>
                <w:bCs/>
                <w:kern w:val="0"/>
                <w:sz w:val="24"/>
                <w:szCs w:val="24"/>
              </w:rPr>
            </w:pPr>
            <w:r w:rsidRPr="005260D9">
              <w:rPr>
                <w:rFonts w:ascii="Book Antiqua" w:eastAsia="MS PGothic" w:hAnsi="Book Antiqua"/>
                <w:bCs/>
                <w:kern w:val="0"/>
                <w:sz w:val="24"/>
                <w:szCs w:val="24"/>
              </w:rPr>
              <w:t xml:space="preserve">10 &lt; D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bCs/>
                <w:kern w:val="0"/>
                <w:sz w:val="24"/>
                <w:szCs w:val="24"/>
              </w:rPr>
              <w:t xml:space="preserve"> </w:t>
            </w:r>
            <w:r w:rsidRPr="005260D9">
              <w:rPr>
                <w:rFonts w:ascii="Book Antiqua" w:eastAsia="MS PGothic" w:hAnsi="Book Antiqua"/>
                <w:bCs/>
                <w:kern w:val="0"/>
                <w:sz w:val="24"/>
                <w:szCs w:val="24"/>
              </w:rPr>
              <w:t>20</w:t>
            </w:r>
          </w:p>
        </w:tc>
        <w:tc>
          <w:tcPr>
            <w:tcW w:w="778"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hint="eastAsia"/>
                <w:kern w:val="0"/>
                <w:sz w:val="24"/>
                <w:szCs w:val="24"/>
              </w:rPr>
              <w:t>―</w:t>
            </w:r>
          </w:p>
        </w:tc>
        <w:tc>
          <w:tcPr>
            <w:tcW w:w="68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88.9 (8/9)</w:t>
            </w: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hint="eastAsia"/>
                <w:kern w:val="0"/>
                <w:sz w:val="24"/>
                <w:szCs w:val="24"/>
              </w:rPr>
              <w:t>―</w:t>
            </w: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hint="eastAsia"/>
                <w:kern w:val="0"/>
                <w:sz w:val="24"/>
                <w:szCs w:val="24"/>
              </w:rPr>
              <w:t>―</w:t>
            </w:r>
          </w:p>
        </w:tc>
        <w:tc>
          <w:tcPr>
            <w:tcW w:w="645"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88.9 (8/9)</w:t>
            </w:r>
          </w:p>
        </w:tc>
        <w:tc>
          <w:tcPr>
            <w:tcW w:w="64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hint="eastAsia"/>
                <w:kern w:val="0"/>
                <w:sz w:val="24"/>
                <w:szCs w:val="24"/>
              </w:rPr>
              <w:t>―</w:t>
            </w:r>
          </w:p>
        </w:tc>
      </w:tr>
      <w:tr w:rsidR="00F5384A" w:rsidRPr="005260D9" w:rsidTr="005260D9">
        <w:trPr>
          <w:trHeight w:val="303"/>
        </w:trPr>
        <w:tc>
          <w:tcPr>
            <w:tcW w:w="1130" w:type="pct"/>
            <w:hideMark/>
          </w:tcPr>
          <w:p w:rsidR="00F5384A" w:rsidRPr="005260D9" w:rsidRDefault="00F5384A" w:rsidP="000C3E5E">
            <w:pPr>
              <w:widowControl/>
              <w:spacing w:line="360" w:lineRule="auto"/>
              <w:ind w:firstLineChars="200" w:firstLine="480"/>
              <w:rPr>
                <w:rFonts w:ascii="Book Antiqua" w:eastAsia="MS PGothic" w:hAnsi="Book Antiqua"/>
                <w:bCs/>
                <w:kern w:val="0"/>
                <w:sz w:val="24"/>
                <w:szCs w:val="24"/>
              </w:rPr>
            </w:pPr>
            <w:r w:rsidRPr="005260D9">
              <w:rPr>
                <w:rFonts w:ascii="Book Antiqua" w:eastAsia="MS PGothic" w:hAnsi="Book Antiqua"/>
                <w:bCs/>
                <w:kern w:val="0"/>
                <w:sz w:val="24"/>
                <w:szCs w:val="24"/>
              </w:rPr>
              <w:t>20 &lt; D</w:t>
            </w:r>
          </w:p>
        </w:tc>
        <w:tc>
          <w:tcPr>
            <w:tcW w:w="778"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hint="eastAsia"/>
                <w:kern w:val="0"/>
                <w:sz w:val="24"/>
                <w:szCs w:val="24"/>
              </w:rPr>
              <w:t>―</w:t>
            </w:r>
          </w:p>
        </w:tc>
        <w:tc>
          <w:tcPr>
            <w:tcW w:w="68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83.3 (20/24)</w:t>
            </w: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hint="eastAsia"/>
                <w:kern w:val="0"/>
                <w:sz w:val="24"/>
                <w:szCs w:val="24"/>
              </w:rPr>
              <w:t>―</w:t>
            </w: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hint="eastAsia"/>
                <w:kern w:val="0"/>
                <w:sz w:val="24"/>
                <w:szCs w:val="24"/>
              </w:rPr>
              <w:t>―</w:t>
            </w:r>
          </w:p>
        </w:tc>
        <w:tc>
          <w:tcPr>
            <w:tcW w:w="645"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83.3 (20/24)</w:t>
            </w:r>
          </w:p>
        </w:tc>
        <w:tc>
          <w:tcPr>
            <w:tcW w:w="64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hint="eastAsia"/>
                <w:kern w:val="0"/>
                <w:sz w:val="24"/>
                <w:szCs w:val="24"/>
              </w:rPr>
              <w:t>―</w:t>
            </w:r>
          </w:p>
        </w:tc>
      </w:tr>
      <w:tr w:rsidR="00F5384A" w:rsidRPr="005260D9" w:rsidTr="005260D9">
        <w:trPr>
          <w:trHeight w:val="303"/>
        </w:trPr>
        <w:tc>
          <w:tcPr>
            <w:tcW w:w="1130" w:type="pct"/>
            <w:noWrap/>
            <w:hideMark/>
          </w:tcPr>
          <w:p w:rsidR="00F5384A" w:rsidRPr="005260D9" w:rsidRDefault="00F5384A" w:rsidP="000C3E5E">
            <w:pPr>
              <w:widowControl/>
              <w:spacing w:line="360" w:lineRule="auto"/>
              <w:rPr>
                <w:rFonts w:ascii="Book Antiqua" w:eastAsia="MS PGothic" w:hAnsi="Book Antiqua"/>
                <w:bCs/>
                <w:i/>
                <w:kern w:val="0"/>
                <w:sz w:val="24"/>
                <w:szCs w:val="24"/>
              </w:rPr>
            </w:pPr>
            <w:r w:rsidRPr="005260D9">
              <w:rPr>
                <w:rFonts w:ascii="Book Antiqua" w:eastAsia="MS PGothic" w:hAnsi="Book Antiqua"/>
                <w:bCs/>
                <w:i/>
                <w:kern w:val="0"/>
                <w:sz w:val="24"/>
                <w:szCs w:val="24"/>
              </w:rPr>
              <w:t>Duration</w:t>
            </w:r>
            <w:r w:rsidRPr="005260D9">
              <w:rPr>
                <w:rFonts w:ascii="Book Antiqua" w:eastAsia="MS PGothic" w:hAnsi="Book Antiqua" w:hint="eastAsia"/>
                <w:bCs/>
                <w:i/>
                <w:kern w:val="0"/>
                <w:sz w:val="24"/>
                <w:szCs w:val="24"/>
              </w:rPr>
              <w:t xml:space="preserve">　</w:t>
            </w:r>
            <w:r w:rsidRPr="005260D9">
              <w:rPr>
                <w:rFonts w:ascii="Book Antiqua" w:eastAsia="MS PGothic" w:hAnsi="Book Antiqua"/>
                <w:bCs/>
                <w:i/>
                <w:kern w:val="0"/>
                <w:sz w:val="24"/>
                <w:szCs w:val="24"/>
              </w:rPr>
              <w:t>since onset, % (n)</w:t>
            </w:r>
          </w:p>
        </w:tc>
        <w:tc>
          <w:tcPr>
            <w:tcW w:w="778" w:type="pct"/>
            <w:noWrap/>
            <w:hideMark/>
          </w:tcPr>
          <w:p w:rsidR="00F5384A" w:rsidRPr="005260D9" w:rsidRDefault="00F5384A" w:rsidP="000C3E5E">
            <w:pPr>
              <w:widowControl/>
              <w:spacing w:line="360" w:lineRule="auto"/>
              <w:rPr>
                <w:rFonts w:ascii="Book Antiqua" w:eastAsia="MS PGothic" w:hAnsi="Book Antiqua"/>
                <w:bCs/>
                <w:kern w:val="0"/>
                <w:sz w:val="24"/>
                <w:szCs w:val="24"/>
              </w:rPr>
            </w:pPr>
          </w:p>
        </w:tc>
        <w:tc>
          <w:tcPr>
            <w:tcW w:w="680" w:type="pct"/>
            <w:noWrap/>
            <w:hideMark/>
          </w:tcPr>
          <w:p w:rsidR="00F5384A" w:rsidRPr="005260D9" w:rsidRDefault="00F5384A" w:rsidP="000C3E5E">
            <w:pPr>
              <w:widowControl/>
              <w:spacing w:line="360" w:lineRule="auto"/>
              <w:rPr>
                <w:rFonts w:ascii="Book Antiqua" w:eastAsia="Times New Roman" w:hAnsi="Book Antiqua"/>
                <w:kern w:val="0"/>
                <w:sz w:val="24"/>
                <w:szCs w:val="24"/>
              </w:rPr>
            </w:pP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p>
        </w:tc>
        <w:tc>
          <w:tcPr>
            <w:tcW w:w="645" w:type="pct"/>
            <w:noWrap/>
            <w:hideMark/>
          </w:tcPr>
          <w:p w:rsidR="00F5384A" w:rsidRPr="005260D9" w:rsidRDefault="00F5384A" w:rsidP="000C3E5E">
            <w:pPr>
              <w:widowControl/>
              <w:spacing w:line="360" w:lineRule="auto"/>
              <w:rPr>
                <w:rFonts w:ascii="Book Antiqua" w:eastAsia="Times New Roman" w:hAnsi="Book Antiqua"/>
                <w:kern w:val="0"/>
                <w:sz w:val="24"/>
                <w:szCs w:val="24"/>
              </w:rPr>
            </w:pPr>
          </w:p>
        </w:tc>
        <w:tc>
          <w:tcPr>
            <w:tcW w:w="640" w:type="pct"/>
            <w:noWrap/>
            <w:hideMark/>
          </w:tcPr>
          <w:p w:rsidR="00F5384A" w:rsidRPr="005260D9" w:rsidRDefault="00F5384A" w:rsidP="000C3E5E">
            <w:pPr>
              <w:widowControl/>
              <w:spacing w:line="360" w:lineRule="auto"/>
              <w:rPr>
                <w:rFonts w:ascii="Book Antiqua" w:eastAsia="Times New Roman" w:hAnsi="Book Antiqua"/>
                <w:kern w:val="0"/>
                <w:sz w:val="24"/>
                <w:szCs w:val="24"/>
              </w:rPr>
            </w:pPr>
          </w:p>
        </w:tc>
      </w:tr>
      <w:tr w:rsidR="00F5384A" w:rsidRPr="005260D9" w:rsidTr="005260D9">
        <w:trPr>
          <w:trHeight w:val="303"/>
        </w:trPr>
        <w:tc>
          <w:tcPr>
            <w:tcW w:w="1130" w:type="pct"/>
            <w:noWrap/>
            <w:hideMark/>
          </w:tcPr>
          <w:p w:rsidR="00F5384A" w:rsidRPr="005260D9" w:rsidRDefault="00F5384A" w:rsidP="000C3E5E">
            <w:pPr>
              <w:widowControl/>
              <w:spacing w:line="360" w:lineRule="auto"/>
              <w:ind w:firstLineChars="200" w:firstLine="480"/>
              <w:rPr>
                <w:rFonts w:ascii="Book Antiqua" w:eastAsia="MS PGothic" w:hAnsi="Book Antiqua"/>
                <w:bCs/>
                <w:kern w:val="0"/>
                <w:sz w:val="24"/>
                <w:szCs w:val="24"/>
              </w:rPr>
            </w:pPr>
            <w:r w:rsidRPr="005260D9">
              <w:rPr>
                <w:rFonts w:ascii="Book Antiqua" w:eastAsia="MS PGothic" w:hAnsi="Book Antiqua"/>
                <w:bCs/>
                <w:kern w:val="0"/>
                <w:sz w:val="24"/>
                <w:szCs w:val="24"/>
              </w:rPr>
              <w:t xml:space="preserve">Immediate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bCs/>
                <w:kern w:val="0"/>
                <w:sz w:val="24"/>
                <w:szCs w:val="24"/>
              </w:rPr>
              <w:t xml:space="preserve"> </w:t>
            </w:r>
            <w:r w:rsidRPr="005260D9">
              <w:rPr>
                <w:rFonts w:ascii="Book Antiqua" w:eastAsia="MS PGothic" w:hAnsi="Book Antiqua"/>
                <w:bCs/>
                <w:kern w:val="0"/>
                <w:sz w:val="24"/>
                <w:szCs w:val="24"/>
              </w:rPr>
              <w:t>1 day</w:t>
            </w:r>
          </w:p>
        </w:tc>
        <w:tc>
          <w:tcPr>
            <w:tcW w:w="778"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(3/3)</w:t>
            </w:r>
          </w:p>
        </w:tc>
        <w:tc>
          <w:tcPr>
            <w:tcW w:w="68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95.5 (21/22)</w:t>
            </w: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0.6994</w:t>
            </w: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(3/3)</w:t>
            </w:r>
          </w:p>
        </w:tc>
        <w:tc>
          <w:tcPr>
            <w:tcW w:w="645"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95.5 (21/22)</w:t>
            </w:r>
          </w:p>
        </w:tc>
        <w:tc>
          <w:tcPr>
            <w:tcW w:w="64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0.6994</w:t>
            </w:r>
          </w:p>
        </w:tc>
      </w:tr>
      <w:tr w:rsidR="00F5384A" w:rsidRPr="005260D9" w:rsidTr="005260D9">
        <w:trPr>
          <w:trHeight w:val="275"/>
        </w:trPr>
        <w:tc>
          <w:tcPr>
            <w:tcW w:w="1130" w:type="pct"/>
            <w:noWrap/>
            <w:hideMark/>
          </w:tcPr>
          <w:p w:rsidR="00F5384A" w:rsidRPr="005260D9" w:rsidRDefault="00F5384A" w:rsidP="000C3E5E">
            <w:pPr>
              <w:widowControl/>
              <w:spacing w:line="360" w:lineRule="auto"/>
              <w:ind w:firstLineChars="200" w:firstLine="480"/>
              <w:rPr>
                <w:rFonts w:ascii="Book Antiqua" w:eastAsia="MS PGothic" w:hAnsi="Book Antiqua"/>
                <w:bCs/>
                <w:kern w:val="0"/>
                <w:sz w:val="24"/>
                <w:szCs w:val="24"/>
              </w:rPr>
            </w:pPr>
            <w:r w:rsidRPr="005260D9">
              <w:rPr>
                <w:rFonts w:ascii="Book Antiqua" w:eastAsia="MS PGothic" w:hAnsi="Book Antiqua"/>
                <w:bCs/>
                <w:kern w:val="0"/>
                <w:sz w:val="24"/>
                <w:szCs w:val="24"/>
              </w:rPr>
              <w:t xml:space="preserve">1 &lt; Acute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bCs/>
                <w:kern w:val="0"/>
                <w:sz w:val="24"/>
                <w:szCs w:val="24"/>
              </w:rPr>
              <w:t xml:space="preserve"> </w:t>
            </w:r>
            <w:r w:rsidRPr="005260D9">
              <w:rPr>
                <w:rFonts w:ascii="Book Antiqua" w:eastAsia="MS PGothic" w:hAnsi="Book Antiqua"/>
                <w:bCs/>
                <w:kern w:val="0"/>
                <w:sz w:val="24"/>
                <w:szCs w:val="24"/>
              </w:rPr>
              <w:t xml:space="preserve">7 </w:t>
            </w:r>
            <w:r w:rsidRPr="005260D9">
              <w:rPr>
                <w:rFonts w:ascii="Book Antiqua" w:eastAsia="MS PGothic" w:hAnsi="Book Antiqua"/>
                <w:bCs/>
                <w:kern w:val="0"/>
                <w:sz w:val="24"/>
                <w:szCs w:val="24"/>
              </w:rPr>
              <w:lastRenderedPageBreak/>
              <w:t xml:space="preserve">days </w:t>
            </w:r>
          </w:p>
        </w:tc>
        <w:tc>
          <w:tcPr>
            <w:tcW w:w="778"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lastRenderedPageBreak/>
              <w:t>100 (3/3)</w:t>
            </w:r>
          </w:p>
        </w:tc>
        <w:tc>
          <w:tcPr>
            <w:tcW w:w="68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87.5 (7/8)</w:t>
            </w: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0.1247</w:t>
            </w: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66.7 (2/3)</w:t>
            </w:r>
          </w:p>
        </w:tc>
        <w:tc>
          <w:tcPr>
            <w:tcW w:w="645"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87.5 (7/8)</w:t>
            </w:r>
          </w:p>
        </w:tc>
        <w:tc>
          <w:tcPr>
            <w:tcW w:w="64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0.1247</w:t>
            </w:r>
          </w:p>
        </w:tc>
      </w:tr>
      <w:tr w:rsidR="00F5384A" w:rsidRPr="005260D9" w:rsidTr="005260D9">
        <w:trPr>
          <w:trHeight w:val="303"/>
        </w:trPr>
        <w:tc>
          <w:tcPr>
            <w:tcW w:w="1130" w:type="pct"/>
            <w:noWrap/>
            <w:hideMark/>
          </w:tcPr>
          <w:p w:rsidR="00F5384A" w:rsidRPr="005260D9" w:rsidRDefault="00F5384A" w:rsidP="000C3E5E">
            <w:pPr>
              <w:widowControl/>
              <w:spacing w:line="360" w:lineRule="auto"/>
              <w:ind w:firstLineChars="200" w:firstLine="480"/>
              <w:rPr>
                <w:rFonts w:ascii="Book Antiqua" w:eastAsia="MS PGothic" w:hAnsi="Book Antiqua"/>
                <w:bCs/>
                <w:kern w:val="0"/>
                <w:sz w:val="24"/>
                <w:szCs w:val="24"/>
              </w:rPr>
            </w:pPr>
            <w:r w:rsidRPr="005260D9">
              <w:rPr>
                <w:rFonts w:ascii="Book Antiqua" w:eastAsia="MS PGothic" w:hAnsi="Book Antiqua"/>
                <w:bCs/>
                <w:kern w:val="0"/>
                <w:sz w:val="24"/>
                <w:szCs w:val="24"/>
              </w:rPr>
              <w:lastRenderedPageBreak/>
              <w:t>Chronic &gt; 7 days</w:t>
            </w:r>
          </w:p>
        </w:tc>
        <w:tc>
          <w:tcPr>
            <w:tcW w:w="778"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100 (8/8)</w:t>
            </w:r>
          </w:p>
        </w:tc>
        <w:tc>
          <w:tcPr>
            <w:tcW w:w="68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75 (9/12)</w:t>
            </w:r>
          </w:p>
        </w:tc>
        <w:tc>
          <w:tcPr>
            <w:tcW w:w="483"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0.125</w:t>
            </w:r>
          </w:p>
        </w:tc>
        <w:tc>
          <w:tcPr>
            <w:tcW w:w="644"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75 (6/8)</w:t>
            </w:r>
          </w:p>
        </w:tc>
        <w:tc>
          <w:tcPr>
            <w:tcW w:w="645"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75 (9/12)</w:t>
            </w:r>
          </w:p>
        </w:tc>
        <w:tc>
          <w:tcPr>
            <w:tcW w:w="640" w:type="pct"/>
            <w:noWrap/>
            <w:hideMark/>
          </w:tcPr>
          <w:p w:rsidR="00F5384A" w:rsidRPr="005260D9" w:rsidRDefault="00F5384A" w:rsidP="000C3E5E">
            <w:pPr>
              <w:widowControl/>
              <w:spacing w:line="360" w:lineRule="auto"/>
              <w:rPr>
                <w:rFonts w:ascii="Book Antiqua" w:eastAsia="MS PGothic" w:hAnsi="Book Antiqua"/>
                <w:kern w:val="0"/>
                <w:sz w:val="24"/>
                <w:szCs w:val="24"/>
              </w:rPr>
            </w:pPr>
            <w:r w:rsidRPr="005260D9">
              <w:rPr>
                <w:rFonts w:ascii="Book Antiqua" w:eastAsia="MS PGothic" w:hAnsi="Book Antiqua"/>
                <w:kern w:val="0"/>
                <w:sz w:val="24"/>
                <w:szCs w:val="24"/>
              </w:rPr>
              <w:t>1</w:t>
            </w:r>
          </w:p>
        </w:tc>
      </w:tr>
    </w:tbl>
    <w:p w:rsidR="00632969" w:rsidRPr="005260D9" w:rsidRDefault="005260D9" w:rsidP="000C3E5E">
      <w:pPr>
        <w:adjustRightInd w:val="0"/>
        <w:snapToGrid w:val="0"/>
        <w:spacing w:line="360" w:lineRule="auto"/>
        <w:rPr>
          <w:rFonts w:ascii="Book Antiqua" w:eastAsiaTheme="minorEastAsia" w:hAnsi="Book Antiqua"/>
          <w:sz w:val="24"/>
          <w:szCs w:val="24"/>
        </w:rPr>
      </w:pPr>
      <w:r w:rsidRPr="005260D9">
        <w:rPr>
          <w:rFonts w:ascii="Book Antiqua" w:hAnsi="Book Antiqua" w:hint="eastAsia"/>
          <w:bCs/>
          <w:sz w:val="24"/>
          <w:szCs w:val="24"/>
          <w:vertAlign w:val="superscript"/>
          <w:lang w:eastAsia="zh-CN"/>
        </w:rPr>
        <w:t>1</w:t>
      </w:r>
      <w:r w:rsidRPr="005260D9">
        <w:rPr>
          <w:rFonts w:ascii="Book Antiqua" w:eastAsiaTheme="minorEastAsia" w:hAnsi="Book Antiqua"/>
          <w:bCs/>
          <w:sz w:val="24"/>
          <w:szCs w:val="24"/>
        </w:rPr>
        <w:sym w:font="Symbol" w:char="F063"/>
      </w:r>
      <w:r w:rsidRPr="005260D9">
        <w:rPr>
          <w:rFonts w:ascii="Book Antiqua" w:hAnsi="Book Antiqua" w:hint="eastAsia"/>
          <w:bCs/>
          <w:sz w:val="24"/>
          <w:szCs w:val="24"/>
          <w:vertAlign w:val="superscript"/>
          <w:lang w:eastAsia="zh-CN"/>
        </w:rPr>
        <w:t>2</w:t>
      </w:r>
      <w:r w:rsidRPr="005260D9">
        <w:rPr>
          <w:rFonts w:ascii="Book Antiqua" w:eastAsiaTheme="minorEastAsia" w:hAnsi="Book Antiqua"/>
          <w:bCs/>
          <w:sz w:val="24"/>
          <w:szCs w:val="24"/>
        </w:rPr>
        <w:t xml:space="preserve"> test </w:t>
      </w:r>
      <w:r w:rsidRPr="005260D9">
        <w:rPr>
          <w:rFonts w:ascii="Book Antiqua" w:hAnsi="Book Antiqua"/>
          <w:bCs/>
          <w:sz w:val="24"/>
          <w:szCs w:val="24"/>
        </w:rPr>
        <w:t>(2-sided).</w:t>
      </w:r>
      <w:r w:rsidRPr="005260D9">
        <w:rPr>
          <w:rFonts w:ascii="Book Antiqua" w:hAnsi="Book Antiqua" w:hint="eastAsia"/>
          <w:bCs/>
          <w:sz w:val="24"/>
          <w:szCs w:val="24"/>
          <w:lang w:eastAsia="zh-CN"/>
        </w:rPr>
        <w:t xml:space="preserve"> </w:t>
      </w:r>
      <w:r w:rsidR="00F5384A" w:rsidRPr="005260D9">
        <w:rPr>
          <w:rFonts w:ascii="Book Antiqua" w:hAnsi="Book Antiqua"/>
          <w:sz w:val="24"/>
          <w:szCs w:val="24"/>
        </w:rPr>
        <w:t>SS</w:t>
      </w:r>
      <w:r w:rsidR="00F35C06" w:rsidRPr="005260D9">
        <w:rPr>
          <w:rFonts w:ascii="Book Antiqua" w:hAnsi="Book Antiqua" w:hint="eastAsia"/>
          <w:sz w:val="24"/>
          <w:szCs w:val="24"/>
          <w:lang w:eastAsia="zh-CN"/>
        </w:rPr>
        <w:t>:</w:t>
      </w:r>
      <w:r w:rsidR="00F5384A" w:rsidRPr="005260D9">
        <w:rPr>
          <w:rFonts w:ascii="Book Antiqua" w:hAnsi="Book Antiqua"/>
          <w:sz w:val="24"/>
          <w:szCs w:val="24"/>
        </w:rPr>
        <w:t xml:space="preserve"> </w:t>
      </w:r>
      <w:r w:rsidR="00F35C06" w:rsidRPr="005260D9">
        <w:rPr>
          <w:rFonts w:ascii="Book Antiqua" w:hAnsi="Book Antiqua"/>
          <w:sz w:val="24"/>
          <w:szCs w:val="24"/>
        </w:rPr>
        <w:t xml:space="preserve">Simple </w:t>
      </w:r>
      <w:r w:rsidR="00F5384A" w:rsidRPr="005260D9">
        <w:rPr>
          <w:rFonts w:ascii="Book Antiqua" w:hAnsi="Book Antiqua"/>
          <w:sz w:val="24"/>
          <w:szCs w:val="24"/>
        </w:rPr>
        <w:t>suction</w:t>
      </w:r>
      <w:r w:rsidR="00F35C06" w:rsidRPr="005260D9">
        <w:rPr>
          <w:rFonts w:ascii="Book Antiqua" w:hAnsi="Book Antiqua" w:hint="eastAsia"/>
          <w:sz w:val="24"/>
          <w:szCs w:val="24"/>
          <w:lang w:eastAsia="zh-CN"/>
        </w:rPr>
        <w:t>;</w:t>
      </w:r>
      <w:r w:rsidR="00F5384A" w:rsidRPr="005260D9">
        <w:rPr>
          <w:rFonts w:ascii="Book Antiqua" w:hAnsi="Book Antiqua"/>
          <w:sz w:val="24"/>
          <w:szCs w:val="24"/>
        </w:rPr>
        <w:t xml:space="preserve"> TG</w:t>
      </w:r>
      <w:r w:rsidR="00F35C06" w:rsidRPr="005260D9">
        <w:rPr>
          <w:rFonts w:ascii="Book Antiqua" w:hAnsi="Book Antiqua" w:hint="eastAsia"/>
          <w:sz w:val="24"/>
          <w:szCs w:val="24"/>
          <w:lang w:eastAsia="zh-CN"/>
        </w:rPr>
        <w:t>:</w:t>
      </w:r>
      <w:r w:rsidR="00F5384A" w:rsidRPr="005260D9">
        <w:rPr>
          <w:rFonts w:ascii="Book Antiqua" w:hAnsi="Book Antiqua"/>
          <w:sz w:val="24"/>
          <w:szCs w:val="24"/>
        </w:rPr>
        <w:t xml:space="preserve"> Twin </w:t>
      </w:r>
      <w:r w:rsidR="00B061EE" w:rsidRPr="005260D9">
        <w:rPr>
          <w:rFonts w:ascii="Book Antiqua" w:hAnsi="Book Antiqua"/>
          <w:sz w:val="24"/>
          <w:szCs w:val="24"/>
        </w:rPr>
        <w:t>grasper</w:t>
      </w:r>
      <w:r w:rsidR="00F5384A" w:rsidRPr="005260D9">
        <w:rPr>
          <w:rFonts w:ascii="Book Antiqua" w:hAnsi="Book Antiqua"/>
          <w:sz w:val="24"/>
          <w:szCs w:val="24"/>
        </w:rPr>
        <w:t>.</w:t>
      </w:r>
    </w:p>
    <w:p w:rsidR="00F35C06" w:rsidRPr="005260D9" w:rsidRDefault="00F35C06">
      <w:pPr>
        <w:widowControl/>
        <w:jc w:val="left"/>
        <w:rPr>
          <w:rFonts w:ascii="Book Antiqua" w:hAnsi="Book Antiqua"/>
          <w:bCs/>
          <w:sz w:val="24"/>
          <w:szCs w:val="24"/>
        </w:rPr>
      </w:pPr>
      <w:r w:rsidRPr="005260D9">
        <w:rPr>
          <w:rFonts w:ascii="Book Antiqua" w:hAnsi="Book Antiqua"/>
          <w:bCs/>
          <w:sz w:val="24"/>
          <w:szCs w:val="24"/>
        </w:rPr>
        <w:br w:type="page"/>
      </w:r>
    </w:p>
    <w:p w:rsidR="00F5384A" w:rsidRPr="005260D9" w:rsidRDefault="00F35C06" w:rsidP="00D037C8">
      <w:pPr>
        <w:adjustRightInd w:val="0"/>
        <w:snapToGrid w:val="0"/>
        <w:spacing w:line="360" w:lineRule="auto"/>
        <w:rPr>
          <w:rFonts w:ascii="Book Antiqua" w:hAnsi="Book Antiqua"/>
          <w:b/>
          <w:bCs/>
          <w:sz w:val="24"/>
          <w:szCs w:val="24"/>
        </w:rPr>
      </w:pPr>
      <w:r w:rsidRPr="005260D9">
        <w:rPr>
          <w:rFonts w:ascii="Book Antiqua" w:hAnsi="Book Antiqua"/>
          <w:b/>
          <w:bCs/>
          <w:sz w:val="24"/>
          <w:szCs w:val="24"/>
        </w:rPr>
        <w:lastRenderedPageBreak/>
        <w:t>Table 6</w:t>
      </w:r>
      <w:r w:rsidR="00F5384A" w:rsidRPr="005260D9">
        <w:rPr>
          <w:rFonts w:ascii="Book Antiqua" w:hAnsi="Book Antiqua"/>
          <w:b/>
          <w:bCs/>
          <w:sz w:val="24"/>
          <w:szCs w:val="24"/>
        </w:rPr>
        <w:t xml:space="preserve"> Comparison of the clinical success rates for the combined parameters in each indication</w:t>
      </w:r>
    </w:p>
    <w:p w:rsidR="00F5384A" w:rsidRPr="005260D9" w:rsidRDefault="00F5384A" w:rsidP="000C3E5E">
      <w:pPr>
        <w:adjustRightInd w:val="0"/>
        <w:snapToGrid w:val="0"/>
        <w:spacing w:line="360" w:lineRule="auto"/>
        <w:ind w:right="-270" w:hanging="180"/>
        <w:rPr>
          <w:rFonts w:ascii="Book Antiqua" w:hAnsi="Book Antiqua"/>
          <w:bCs/>
          <w:sz w:val="24"/>
          <w:szCs w:val="24"/>
        </w:rPr>
      </w:pPr>
    </w:p>
    <w:tbl>
      <w:tblPr>
        <w:tblW w:w="4998" w:type="pct"/>
        <w:jc w:val="center"/>
        <w:tblInd w:w="-374"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609"/>
        <w:gridCol w:w="938"/>
        <w:gridCol w:w="1244"/>
        <w:gridCol w:w="816"/>
        <w:gridCol w:w="1013"/>
        <w:gridCol w:w="1047"/>
        <w:gridCol w:w="915"/>
        <w:gridCol w:w="929"/>
        <w:gridCol w:w="690"/>
        <w:gridCol w:w="342"/>
        <w:gridCol w:w="11"/>
      </w:tblGrid>
      <w:tr w:rsidR="00F5384A" w:rsidRPr="005260D9" w:rsidTr="00F35C06">
        <w:trPr>
          <w:trHeight w:val="515"/>
          <w:jc w:val="center"/>
        </w:trPr>
        <w:tc>
          <w:tcPr>
            <w:tcW w:w="5000" w:type="pct"/>
            <w:gridSpan w:val="11"/>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Clinical success rate</w:t>
            </w:r>
            <w:r w:rsidR="00F35C06" w:rsidRPr="005260D9">
              <w:rPr>
                <w:rFonts w:ascii="Book Antiqua" w:eastAsia="MS PGothic" w:hAnsi="Book Antiqua"/>
                <w:b/>
                <w:bCs/>
                <w:color w:val="000000"/>
                <w:kern w:val="0"/>
                <w:sz w:val="24"/>
                <w:szCs w:val="24"/>
              </w:rPr>
              <w:t xml:space="preserve">, </w:t>
            </w:r>
            <w:r w:rsidR="00F35C06" w:rsidRPr="005260D9">
              <w:rPr>
                <w:rFonts w:ascii="Book Antiqua" w:eastAsia="MS PGothic" w:hAnsi="Book Antiqua"/>
                <w:b/>
                <w:bCs/>
                <w:i/>
                <w:color w:val="000000"/>
                <w:kern w:val="0"/>
                <w:sz w:val="24"/>
                <w:szCs w:val="24"/>
              </w:rPr>
              <w:t>n</w:t>
            </w:r>
            <w:r w:rsidR="00F35C06" w:rsidRPr="005260D9">
              <w:rPr>
                <w:rFonts w:ascii="Book Antiqua" w:eastAsia="MS PGothic" w:hAnsi="Book Antiqua"/>
                <w:b/>
                <w:bCs/>
                <w:color w:val="000000"/>
                <w:kern w:val="0"/>
                <w:sz w:val="24"/>
                <w:szCs w:val="24"/>
              </w:rPr>
              <w:t xml:space="preserve"> (%)</w:t>
            </w:r>
          </w:p>
        </w:tc>
      </w:tr>
      <w:tr w:rsidR="00F5384A" w:rsidRPr="005260D9" w:rsidTr="00F35C06">
        <w:trPr>
          <w:gridAfter w:val="2"/>
          <w:wAfter w:w="185" w:type="pct"/>
          <w:trHeight w:val="646"/>
          <w:jc w:val="center"/>
        </w:trPr>
        <w:tc>
          <w:tcPr>
            <w:tcW w:w="842" w:type="pct"/>
            <w:tcBorders>
              <w:top w:val="single" w:sz="4" w:space="0" w:color="auto"/>
              <w:bottom w:val="nil"/>
            </w:tcBorders>
            <w:shd w:val="clear" w:color="auto" w:fill="auto"/>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Indications</w:t>
            </w:r>
          </w:p>
        </w:tc>
        <w:tc>
          <w:tcPr>
            <w:tcW w:w="1141" w:type="pct"/>
            <w:gridSpan w:val="2"/>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Refractory bleeding (</w:t>
            </w:r>
            <w:r w:rsidRPr="005260D9">
              <w:rPr>
                <w:rFonts w:ascii="Book Antiqua" w:eastAsia="MS PGothic" w:hAnsi="Book Antiqua"/>
                <w:b/>
                <w:i/>
                <w:color w:val="000000"/>
                <w:kern w:val="0"/>
                <w:sz w:val="24"/>
                <w:szCs w:val="24"/>
              </w:rPr>
              <w:t>n</w:t>
            </w:r>
            <w:r w:rsidRPr="005260D9">
              <w:rPr>
                <w:rFonts w:ascii="Book Antiqua" w:eastAsia="MS PGothic" w:hAnsi="Book Antiqua"/>
                <w:b/>
                <w:color w:val="000000"/>
                <w:kern w:val="0"/>
                <w:sz w:val="24"/>
                <w:szCs w:val="24"/>
              </w:rPr>
              <w:t xml:space="preserve"> = 18)</w:t>
            </w:r>
          </w:p>
        </w:tc>
        <w:tc>
          <w:tcPr>
            <w:tcW w:w="427" w:type="pct"/>
            <w:vMerge w:val="restart"/>
            <w:tcBorders>
              <w:top w:val="single" w:sz="4" w:space="0" w:color="auto"/>
              <w:bottom w:val="nil"/>
            </w:tcBorders>
            <w:shd w:val="clear" w:color="auto" w:fill="auto"/>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p>
        </w:tc>
        <w:tc>
          <w:tcPr>
            <w:tcW w:w="1078" w:type="pct"/>
            <w:gridSpan w:val="2"/>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Leak (</w:t>
            </w:r>
            <w:r w:rsidR="00F35C06" w:rsidRPr="005260D9">
              <w:rPr>
                <w:rFonts w:ascii="Book Antiqua" w:eastAsia="MS PGothic" w:hAnsi="Book Antiqua"/>
                <w:b/>
                <w:i/>
                <w:color w:val="000000"/>
                <w:kern w:val="0"/>
                <w:sz w:val="24"/>
                <w:szCs w:val="24"/>
              </w:rPr>
              <w:t>n</w:t>
            </w:r>
            <w:r w:rsidRPr="005260D9">
              <w:rPr>
                <w:rFonts w:ascii="Book Antiqua" w:eastAsia="MS PGothic" w:hAnsi="Book Antiqua"/>
                <w:b/>
                <w:color w:val="000000"/>
                <w:kern w:val="0"/>
                <w:sz w:val="24"/>
                <w:szCs w:val="24"/>
              </w:rPr>
              <w:t xml:space="preserve"> = 27)</w:t>
            </w:r>
          </w:p>
        </w:tc>
        <w:tc>
          <w:tcPr>
            <w:tcW w:w="479" w:type="pct"/>
            <w:vMerge w:val="restart"/>
            <w:tcBorders>
              <w:top w:val="single" w:sz="4" w:space="0" w:color="auto"/>
              <w:bottom w:val="nil"/>
            </w:tcBorders>
            <w:shd w:val="clear" w:color="auto" w:fill="auto"/>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 xml:space="preserve">               </w:t>
            </w:r>
          </w:p>
        </w:tc>
        <w:tc>
          <w:tcPr>
            <w:tcW w:w="847" w:type="pct"/>
            <w:gridSpan w:val="2"/>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Fistula (</w:t>
            </w:r>
            <w:r w:rsidR="00F35C06" w:rsidRPr="005260D9">
              <w:rPr>
                <w:rFonts w:ascii="Book Antiqua" w:eastAsia="MS PGothic" w:hAnsi="Book Antiqua"/>
                <w:b/>
                <w:i/>
                <w:color w:val="000000"/>
                <w:kern w:val="0"/>
                <w:sz w:val="24"/>
                <w:szCs w:val="24"/>
              </w:rPr>
              <w:t>n</w:t>
            </w:r>
            <w:r w:rsidRPr="005260D9">
              <w:rPr>
                <w:rFonts w:ascii="Book Antiqua" w:eastAsia="MS PGothic" w:hAnsi="Book Antiqua"/>
                <w:b/>
                <w:color w:val="000000"/>
                <w:kern w:val="0"/>
                <w:sz w:val="24"/>
                <w:szCs w:val="24"/>
              </w:rPr>
              <w:t xml:space="preserve"> = 11)</w:t>
            </w:r>
          </w:p>
        </w:tc>
      </w:tr>
      <w:tr w:rsidR="00F5384A" w:rsidRPr="005260D9" w:rsidTr="00F35C06">
        <w:trPr>
          <w:gridAfter w:val="1"/>
          <w:wAfter w:w="7" w:type="pct"/>
          <w:trHeight w:val="753"/>
          <w:jc w:val="center"/>
        </w:trPr>
        <w:tc>
          <w:tcPr>
            <w:tcW w:w="842" w:type="pct"/>
            <w:tcBorders>
              <w:top w:val="nil"/>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Combined parameters</w:t>
            </w:r>
          </w:p>
        </w:tc>
        <w:tc>
          <w:tcPr>
            <w:tcW w:w="491" w:type="pct"/>
            <w:tcBorders>
              <w:top w:val="nil"/>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SS (</w:t>
            </w:r>
            <w:r w:rsidRPr="005260D9">
              <w:rPr>
                <w:rFonts w:ascii="Book Antiqua" w:eastAsia="MS PGothic" w:hAnsi="Book Antiqua"/>
                <w:b/>
                <w:i/>
                <w:color w:val="000000"/>
                <w:kern w:val="0"/>
                <w:sz w:val="24"/>
                <w:szCs w:val="24"/>
              </w:rPr>
              <w:t xml:space="preserve">n </w:t>
            </w:r>
            <w:r w:rsidRPr="005260D9">
              <w:rPr>
                <w:rFonts w:ascii="Book Antiqua" w:eastAsia="MS PGothic" w:hAnsi="Book Antiqua"/>
                <w:b/>
                <w:color w:val="000000"/>
                <w:kern w:val="0"/>
                <w:sz w:val="24"/>
                <w:szCs w:val="24"/>
              </w:rPr>
              <w:t>= 7)</w:t>
            </w:r>
          </w:p>
        </w:tc>
        <w:tc>
          <w:tcPr>
            <w:tcW w:w="651" w:type="pct"/>
            <w:tcBorders>
              <w:top w:val="nil"/>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TG (</w:t>
            </w:r>
            <w:r w:rsidR="00F35C06" w:rsidRPr="005260D9">
              <w:rPr>
                <w:rFonts w:ascii="Book Antiqua" w:eastAsia="MS PGothic" w:hAnsi="Book Antiqua"/>
                <w:b/>
                <w:i/>
                <w:color w:val="000000"/>
                <w:kern w:val="0"/>
                <w:sz w:val="24"/>
                <w:szCs w:val="24"/>
              </w:rPr>
              <w:t>n</w:t>
            </w:r>
            <w:r w:rsidRPr="005260D9">
              <w:rPr>
                <w:rFonts w:ascii="Book Antiqua" w:eastAsia="MS PGothic" w:hAnsi="Book Antiqua"/>
                <w:b/>
                <w:color w:val="000000"/>
                <w:kern w:val="0"/>
                <w:sz w:val="24"/>
                <w:szCs w:val="24"/>
              </w:rPr>
              <w:t xml:space="preserve"> = 11)</w:t>
            </w:r>
          </w:p>
        </w:tc>
        <w:tc>
          <w:tcPr>
            <w:tcW w:w="427" w:type="pct"/>
            <w:vMerge/>
            <w:tcBorders>
              <w:top w:val="nil"/>
              <w:bottom w:val="single" w:sz="4" w:space="0" w:color="auto"/>
            </w:tcBorders>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p>
        </w:tc>
        <w:tc>
          <w:tcPr>
            <w:tcW w:w="530" w:type="pct"/>
            <w:tcBorders>
              <w:top w:val="nil"/>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SS</w:t>
            </w:r>
          </w:p>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 xml:space="preserve"> (</w:t>
            </w:r>
            <w:r w:rsidR="00F35C06" w:rsidRPr="005260D9">
              <w:rPr>
                <w:rFonts w:ascii="Book Antiqua" w:eastAsia="MS PGothic" w:hAnsi="Book Antiqua"/>
                <w:b/>
                <w:i/>
                <w:color w:val="000000"/>
                <w:kern w:val="0"/>
                <w:sz w:val="24"/>
                <w:szCs w:val="24"/>
              </w:rPr>
              <w:t xml:space="preserve">n </w:t>
            </w:r>
            <w:r w:rsidRPr="005260D9">
              <w:rPr>
                <w:rFonts w:ascii="Book Antiqua" w:eastAsia="MS PGothic" w:hAnsi="Book Antiqua"/>
                <w:b/>
                <w:color w:val="000000"/>
                <w:kern w:val="0"/>
                <w:sz w:val="24"/>
                <w:szCs w:val="24"/>
              </w:rPr>
              <w:t>= 2)</w:t>
            </w:r>
          </w:p>
        </w:tc>
        <w:tc>
          <w:tcPr>
            <w:tcW w:w="548" w:type="pct"/>
            <w:tcBorders>
              <w:top w:val="nil"/>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TG (</w:t>
            </w:r>
            <w:r w:rsidR="00F35C06" w:rsidRPr="005260D9">
              <w:rPr>
                <w:rFonts w:ascii="Book Antiqua" w:eastAsia="MS PGothic" w:hAnsi="Book Antiqua"/>
                <w:b/>
                <w:i/>
                <w:color w:val="000000"/>
                <w:kern w:val="0"/>
                <w:sz w:val="24"/>
                <w:szCs w:val="24"/>
              </w:rPr>
              <w:t>n</w:t>
            </w:r>
            <w:r w:rsidRPr="005260D9">
              <w:rPr>
                <w:rFonts w:ascii="Book Antiqua" w:eastAsia="MS PGothic" w:hAnsi="Book Antiqua"/>
                <w:b/>
                <w:color w:val="000000"/>
                <w:kern w:val="0"/>
                <w:sz w:val="24"/>
                <w:szCs w:val="24"/>
              </w:rPr>
              <w:t xml:space="preserve"> = 25)</w:t>
            </w:r>
          </w:p>
        </w:tc>
        <w:tc>
          <w:tcPr>
            <w:tcW w:w="479" w:type="pct"/>
            <w:vMerge/>
            <w:tcBorders>
              <w:top w:val="nil"/>
              <w:bottom w:val="single" w:sz="4" w:space="0" w:color="auto"/>
            </w:tcBorders>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p>
        </w:tc>
        <w:tc>
          <w:tcPr>
            <w:tcW w:w="486" w:type="pct"/>
            <w:tcBorders>
              <w:top w:val="nil"/>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SS (</w:t>
            </w:r>
            <w:r w:rsidR="00F35C06" w:rsidRPr="005260D9">
              <w:rPr>
                <w:rFonts w:ascii="Book Antiqua" w:eastAsia="MS PGothic" w:hAnsi="Book Antiqua"/>
                <w:b/>
                <w:i/>
                <w:color w:val="000000"/>
                <w:kern w:val="0"/>
                <w:sz w:val="24"/>
                <w:szCs w:val="24"/>
              </w:rPr>
              <w:t>n</w:t>
            </w:r>
            <w:r w:rsidRPr="005260D9">
              <w:rPr>
                <w:rFonts w:ascii="Book Antiqua" w:eastAsia="MS PGothic" w:hAnsi="Book Antiqua"/>
                <w:b/>
                <w:color w:val="000000"/>
                <w:kern w:val="0"/>
                <w:sz w:val="24"/>
                <w:szCs w:val="24"/>
              </w:rPr>
              <w:t xml:space="preserve"> = 5)</w:t>
            </w:r>
          </w:p>
        </w:tc>
        <w:tc>
          <w:tcPr>
            <w:tcW w:w="540" w:type="pct"/>
            <w:gridSpan w:val="2"/>
            <w:tcBorders>
              <w:top w:val="nil"/>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4"/>
                <w:szCs w:val="24"/>
              </w:rPr>
            </w:pPr>
            <w:r w:rsidRPr="005260D9">
              <w:rPr>
                <w:rFonts w:ascii="Book Antiqua" w:eastAsia="MS PGothic" w:hAnsi="Book Antiqua"/>
                <w:b/>
                <w:color w:val="000000"/>
                <w:kern w:val="0"/>
                <w:sz w:val="24"/>
                <w:szCs w:val="24"/>
              </w:rPr>
              <w:t>TG  (</w:t>
            </w:r>
            <w:r w:rsidR="00F35C06" w:rsidRPr="005260D9">
              <w:rPr>
                <w:rFonts w:ascii="Book Antiqua" w:eastAsia="MS PGothic" w:hAnsi="Book Antiqua"/>
                <w:b/>
                <w:i/>
                <w:color w:val="000000"/>
                <w:kern w:val="0"/>
                <w:sz w:val="24"/>
                <w:szCs w:val="24"/>
              </w:rPr>
              <w:t>n</w:t>
            </w:r>
            <w:r w:rsidRPr="005260D9">
              <w:rPr>
                <w:rFonts w:ascii="Book Antiqua" w:eastAsia="MS PGothic" w:hAnsi="Book Antiqua"/>
                <w:b/>
                <w:color w:val="000000"/>
                <w:kern w:val="0"/>
                <w:sz w:val="24"/>
                <w:szCs w:val="24"/>
              </w:rPr>
              <w:t xml:space="preserve"> = 6) </w:t>
            </w:r>
          </w:p>
        </w:tc>
      </w:tr>
      <w:tr w:rsidR="00F5384A" w:rsidRPr="005260D9" w:rsidTr="00F35C06">
        <w:trPr>
          <w:gridAfter w:val="2"/>
          <w:wAfter w:w="185" w:type="pct"/>
          <w:trHeight w:val="753"/>
          <w:jc w:val="center"/>
        </w:trPr>
        <w:tc>
          <w:tcPr>
            <w:tcW w:w="842"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 xml:space="preserve">D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color w:val="000000"/>
                <w:kern w:val="0"/>
                <w:sz w:val="24"/>
                <w:szCs w:val="24"/>
              </w:rPr>
              <w:t xml:space="preserve"> </w:t>
            </w:r>
            <w:r w:rsidRPr="005260D9">
              <w:rPr>
                <w:rFonts w:ascii="Book Antiqua" w:eastAsia="MS PGothic" w:hAnsi="Book Antiqua"/>
                <w:color w:val="000000"/>
                <w:kern w:val="0"/>
                <w:sz w:val="24"/>
                <w:szCs w:val="24"/>
              </w:rPr>
              <w:t>10, Immediate</w:t>
            </w:r>
          </w:p>
        </w:tc>
        <w:tc>
          <w:tcPr>
            <w:tcW w:w="491"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c>
          <w:tcPr>
            <w:tcW w:w="651"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c>
          <w:tcPr>
            <w:tcW w:w="427" w:type="pct"/>
            <w:tcBorders>
              <w:top w:val="single" w:sz="4" w:space="0" w:color="auto"/>
            </w:tcBorders>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530"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548"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c>
          <w:tcPr>
            <w:tcW w:w="479" w:type="pct"/>
            <w:tcBorders>
              <w:top w:val="single" w:sz="4" w:space="0" w:color="auto"/>
            </w:tcBorders>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486"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361"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r>
      <w:tr w:rsidR="00F5384A" w:rsidRPr="005260D9" w:rsidTr="00F35C06">
        <w:trPr>
          <w:gridAfter w:val="2"/>
          <w:wAfter w:w="185" w:type="pct"/>
          <w:trHeight w:val="753"/>
          <w:jc w:val="center"/>
        </w:trPr>
        <w:tc>
          <w:tcPr>
            <w:tcW w:w="84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 xml:space="preserve">D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color w:val="000000"/>
                <w:kern w:val="0"/>
                <w:sz w:val="24"/>
                <w:szCs w:val="24"/>
              </w:rPr>
              <w:t xml:space="preserve"> </w:t>
            </w:r>
            <w:r w:rsidRPr="005260D9">
              <w:rPr>
                <w:rFonts w:ascii="Book Antiqua" w:eastAsia="MS PGothic" w:hAnsi="Book Antiqua"/>
                <w:color w:val="000000"/>
                <w:kern w:val="0"/>
                <w:sz w:val="24"/>
                <w:szCs w:val="24"/>
              </w:rPr>
              <w:t>10, Acute</w:t>
            </w:r>
          </w:p>
        </w:tc>
        <w:tc>
          <w:tcPr>
            <w:tcW w:w="49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c>
          <w:tcPr>
            <w:tcW w:w="65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427"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53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50%</w:t>
            </w:r>
          </w:p>
        </w:tc>
        <w:tc>
          <w:tcPr>
            <w:tcW w:w="54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c>
          <w:tcPr>
            <w:tcW w:w="479"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48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36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r>
      <w:tr w:rsidR="00F5384A" w:rsidRPr="005260D9" w:rsidTr="00F35C06">
        <w:trPr>
          <w:gridAfter w:val="2"/>
          <w:wAfter w:w="185" w:type="pct"/>
          <w:trHeight w:val="753"/>
          <w:jc w:val="center"/>
        </w:trPr>
        <w:tc>
          <w:tcPr>
            <w:tcW w:w="84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 xml:space="preserve">D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color w:val="000000"/>
                <w:kern w:val="0"/>
                <w:sz w:val="24"/>
                <w:szCs w:val="24"/>
              </w:rPr>
              <w:t xml:space="preserve"> </w:t>
            </w:r>
            <w:r w:rsidRPr="005260D9">
              <w:rPr>
                <w:rFonts w:ascii="Book Antiqua" w:eastAsia="MS PGothic" w:hAnsi="Book Antiqua"/>
                <w:color w:val="000000"/>
                <w:kern w:val="0"/>
                <w:sz w:val="24"/>
                <w:szCs w:val="24"/>
              </w:rPr>
              <w:t>10, Chronic</w:t>
            </w:r>
          </w:p>
        </w:tc>
        <w:tc>
          <w:tcPr>
            <w:tcW w:w="49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66.7%</w:t>
            </w:r>
          </w:p>
        </w:tc>
        <w:tc>
          <w:tcPr>
            <w:tcW w:w="65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c>
          <w:tcPr>
            <w:tcW w:w="427"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53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54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479"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48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80%</w:t>
            </w:r>
          </w:p>
        </w:tc>
        <w:tc>
          <w:tcPr>
            <w:tcW w:w="36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r>
      <w:tr w:rsidR="00F5384A" w:rsidRPr="005260D9" w:rsidTr="00F35C06">
        <w:trPr>
          <w:gridAfter w:val="2"/>
          <w:wAfter w:w="185" w:type="pct"/>
          <w:trHeight w:val="753"/>
          <w:jc w:val="center"/>
        </w:trPr>
        <w:tc>
          <w:tcPr>
            <w:tcW w:w="84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 xml:space="preserve">10 &lt; D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color w:val="000000"/>
                <w:kern w:val="0"/>
                <w:sz w:val="24"/>
                <w:szCs w:val="24"/>
              </w:rPr>
              <w:t xml:space="preserve"> </w:t>
            </w:r>
            <w:r w:rsidRPr="005260D9">
              <w:rPr>
                <w:rFonts w:ascii="Book Antiqua" w:eastAsia="MS PGothic" w:hAnsi="Book Antiqua"/>
                <w:color w:val="000000"/>
                <w:kern w:val="0"/>
                <w:sz w:val="24"/>
                <w:szCs w:val="24"/>
              </w:rPr>
              <w:t>20, Immediate</w:t>
            </w:r>
          </w:p>
        </w:tc>
        <w:tc>
          <w:tcPr>
            <w:tcW w:w="49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65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c>
          <w:tcPr>
            <w:tcW w:w="427"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53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54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66.7%</w:t>
            </w:r>
          </w:p>
        </w:tc>
        <w:tc>
          <w:tcPr>
            <w:tcW w:w="479"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48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36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r>
      <w:tr w:rsidR="00F5384A" w:rsidRPr="005260D9" w:rsidTr="00F35C06">
        <w:trPr>
          <w:gridAfter w:val="2"/>
          <w:wAfter w:w="185" w:type="pct"/>
          <w:trHeight w:val="753"/>
          <w:jc w:val="center"/>
        </w:trPr>
        <w:tc>
          <w:tcPr>
            <w:tcW w:w="84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 xml:space="preserve">10 &lt; D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color w:val="000000"/>
                <w:kern w:val="0"/>
                <w:sz w:val="24"/>
                <w:szCs w:val="24"/>
              </w:rPr>
              <w:t xml:space="preserve"> </w:t>
            </w:r>
            <w:r w:rsidRPr="005260D9">
              <w:rPr>
                <w:rFonts w:ascii="Book Antiqua" w:eastAsia="MS PGothic" w:hAnsi="Book Antiqua"/>
                <w:color w:val="000000"/>
                <w:kern w:val="0"/>
                <w:sz w:val="24"/>
                <w:szCs w:val="24"/>
              </w:rPr>
              <w:t>20, Acute</w:t>
            </w:r>
          </w:p>
        </w:tc>
        <w:tc>
          <w:tcPr>
            <w:tcW w:w="49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65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c>
          <w:tcPr>
            <w:tcW w:w="427"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53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54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c>
          <w:tcPr>
            <w:tcW w:w="479"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48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36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r>
      <w:tr w:rsidR="00F5384A" w:rsidRPr="005260D9" w:rsidTr="00F35C06">
        <w:trPr>
          <w:gridAfter w:val="2"/>
          <w:wAfter w:w="185" w:type="pct"/>
          <w:trHeight w:val="753"/>
          <w:jc w:val="center"/>
        </w:trPr>
        <w:tc>
          <w:tcPr>
            <w:tcW w:w="84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 xml:space="preserve">10 &lt; D </w:t>
            </w:r>
            <w:r w:rsidRPr="005260D9">
              <w:rPr>
                <w:rFonts w:ascii="MS Mincho" w:eastAsia="MS Mincho" w:hAnsi="MS Mincho" w:cs="MS Mincho"/>
                <w:bCs/>
                <w:color w:val="000000"/>
                <w:kern w:val="0"/>
                <w:sz w:val="24"/>
                <w:szCs w:val="24"/>
              </w:rPr>
              <w:sym w:font="Symbol" w:char="F0A3"/>
            </w:r>
            <w:r w:rsidRPr="005260D9">
              <w:rPr>
                <w:rFonts w:ascii="Book Antiqua" w:eastAsia="MS Mincho" w:hAnsi="Book Antiqua" w:cs="MS Mincho"/>
                <w:color w:val="000000"/>
                <w:kern w:val="0"/>
                <w:sz w:val="24"/>
                <w:szCs w:val="24"/>
              </w:rPr>
              <w:t xml:space="preserve"> </w:t>
            </w:r>
            <w:r w:rsidRPr="005260D9">
              <w:rPr>
                <w:rFonts w:ascii="Book Antiqua" w:eastAsia="MS PGothic" w:hAnsi="Book Antiqua"/>
                <w:color w:val="000000"/>
                <w:kern w:val="0"/>
                <w:sz w:val="24"/>
                <w:szCs w:val="24"/>
              </w:rPr>
              <w:t>20, Chronic</w:t>
            </w:r>
          </w:p>
        </w:tc>
        <w:tc>
          <w:tcPr>
            <w:tcW w:w="49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65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c>
          <w:tcPr>
            <w:tcW w:w="427"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53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54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479"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48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36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r>
      <w:tr w:rsidR="00F5384A" w:rsidRPr="005260D9" w:rsidTr="00F35C06">
        <w:trPr>
          <w:gridAfter w:val="2"/>
          <w:wAfter w:w="185" w:type="pct"/>
          <w:trHeight w:val="753"/>
          <w:jc w:val="center"/>
        </w:trPr>
        <w:tc>
          <w:tcPr>
            <w:tcW w:w="84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D &gt; 20, Immediate</w:t>
            </w:r>
          </w:p>
        </w:tc>
        <w:tc>
          <w:tcPr>
            <w:tcW w:w="49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65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c>
          <w:tcPr>
            <w:tcW w:w="427"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53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54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100%</w:t>
            </w:r>
          </w:p>
        </w:tc>
        <w:tc>
          <w:tcPr>
            <w:tcW w:w="479"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48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36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r>
      <w:tr w:rsidR="00F5384A" w:rsidRPr="005260D9" w:rsidTr="00F35C06">
        <w:trPr>
          <w:gridAfter w:val="2"/>
          <w:wAfter w:w="185" w:type="pct"/>
          <w:trHeight w:val="753"/>
          <w:jc w:val="center"/>
        </w:trPr>
        <w:tc>
          <w:tcPr>
            <w:tcW w:w="84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D &gt; 20, Acute</w:t>
            </w:r>
          </w:p>
        </w:tc>
        <w:tc>
          <w:tcPr>
            <w:tcW w:w="49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65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427"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53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54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75%</w:t>
            </w:r>
          </w:p>
        </w:tc>
        <w:tc>
          <w:tcPr>
            <w:tcW w:w="479"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48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36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r>
      <w:tr w:rsidR="00F5384A" w:rsidRPr="005260D9" w:rsidTr="00F35C06">
        <w:trPr>
          <w:gridAfter w:val="2"/>
          <w:wAfter w:w="185" w:type="pct"/>
          <w:trHeight w:val="900"/>
          <w:jc w:val="center"/>
        </w:trPr>
        <w:tc>
          <w:tcPr>
            <w:tcW w:w="84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D &gt; 20, Chronic</w:t>
            </w:r>
          </w:p>
        </w:tc>
        <w:tc>
          <w:tcPr>
            <w:tcW w:w="49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65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33.3%</w:t>
            </w:r>
          </w:p>
        </w:tc>
        <w:tc>
          <w:tcPr>
            <w:tcW w:w="427"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53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54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479" w:type="pct"/>
            <w:shd w:val="clear" w:color="auto" w:fill="auto"/>
            <w:noWrap/>
          </w:tcPr>
          <w:p w:rsidR="00F5384A" w:rsidRPr="005260D9" w:rsidRDefault="00F5384A" w:rsidP="000C3E5E">
            <w:pPr>
              <w:widowControl/>
              <w:spacing w:line="360" w:lineRule="auto"/>
              <w:rPr>
                <w:rFonts w:ascii="Book Antiqua" w:eastAsia="MS PGothic" w:hAnsi="Book Antiqua"/>
                <w:color w:val="000000"/>
                <w:kern w:val="0"/>
                <w:sz w:val="24"/>
                <w:szCs w:val="24"/>
              </w:rPr>
            </w:pPr>
          </w:p>
        </w:tc>
        <w:tc>
          <w:tcPr>
            <w:tcW w:w="48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hint="eastAsia"/>
                <w:color w:val="000000"/>
                <w:kern w:val="0"/>
                <w:sz w:val="24"/>
                <w:szCs w:val="24"/>
              </w:rPr>
              <w:t>―</w:t>
            </w:r>
          </w:p>
        </w:tc>
        <w:tc>
          <w:tcPr>
            <w:tcW w:w="36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50%</w:t>
            </w:r>
          </w:p>
        </w:tc>
      </w:tr>
    </w:tbl>
    <w:p w:rsidR="00F5384A" w:rsidRPr="005260D9" w:rsidRDefault="00F5384A" w:rsidP="000C3E5E">
      <w:pPr>
        <w:adjustRightInd w:val="0"/>
        <w:snapToGrid w:val="0"/>
        <w:spacing w:line="360" w:lineRule="auto"/>
        <w:rPr>
          <w:rFonts w:ascii="Book Antiqua" w:hAnsi="Book Antiqua"/>
        </w:rPr>
      </w:pPr>
      <w:r w:rsidRPr="005260D9">
        <w:rPr>
          <w:rFonts w:ascii="Book Antiqua" w:hAnsi="Book Antiqua"/>
          <w:sz w:val="24"/>
          <w:szCs w:val="24"/>
        </w:rPr>
        <w:t>SS</w:t>
      </w:r>
      <w:r w:rsidR="00F35C06" w:rsidRPr="005260D9">
        <w:rPr>
          <w:rFonts w:ascii="Book Antiqua" w:hAnsi="Book Antiqua" w:hint="eastAsia"/>
          <w:sz w:val="24"/>
          <w:szCs w:val="24"/>
          <w:lang w:eastAsia="zh-CN"/>
        </w:rPr>
        <w:t>:</w:t>
      </w:r>
      <w:r w:rsidRPr="005260D9">
        <w:rPr>
          <w:rFonts w:ascii="Book Antiqua" w:hAnsi="Book Antiqua"/>
          <w:sz w:val="24"/>
          <w:szCs w:val="24"/>
        </w:rPr>
        <w:t xml:space="preserve"> </w:t>
      </w:r>
      <w:r w:rsidR="00F35C06" w:rsidRPr="005260D9">
        <w:rPr>
          <w:rFonts w:ascii="Book Antiqua" w:hAnsi="Book Antiqua"/>
          <w:sz w:val="24"/>
          <w:szCs w:val="24"/>
        </w:rPr>
        <w:t xml:space="preserve">Simple </w:t>
      </w:r>
      <w:r w:rsidRPr="005260D9">
        <w:rPr>
          <w:rFonts w:ascii="Book Antiqua" w:hAnsi="Book Antiqua"/>
          <w:sz w:val="24"/>
          <w:szCs w:val="24"/>
        </w:rPr>
        <w:t>suction</w:t>
      </w:r>
      <w:r w:rsidR="00F35C06" w:rsidRPr="005260D9">
        <w:rPr>
          <w:rFonts w:ascii="Book Antiqua" w:hAnsi="Book Antiqua" w:hint="eastAsia"/>
          <w:sz w:val="24"/>
          <w:szCs w:val="24"/>
          <w:lang w:eastAsia="zh-CN"/>
        </w:rPr>
        <w:t>;</w:t>
      </w:r>
      <w:r w:rsidRPr="005260D9">
        <w:rPr>
          <w:rFonts w:ascii="Book Antiqua" w:hAnsi="Book Antiqua"/>
          <w:sz w:val="24"/>
          <w:szCs w:val="24"/>
        </w:rPr>
        <w:t xml:space="preserve"> TG</w:t>
      </w:r>
      <w:r w:rsidR="00F35C06" w:rsidRPr="005260D9">
        <w:rPr>
          <w:rFonts w:ascii="Book Antiqua" w:hAnsi="Book Antiqua" w:hint="eastAsia"/>
          <w:sz w:val="24"/>
          <w:szCs w:val="24"/>
          <w:lang w:eastAsia="zh-CN"/>
        </w:rPr>
        <w:t>:</w:t>
      </w:r>
      <w:r w:rsidRPr="005260D9">
        <w:rPr>
          <w:rFonts w:ascii="Book Antiqua" w:hAnsi="Book Antiqua"/>
          <w:sz w:val="24"/>
          <w:szCs w:val="24"/>
        </w:rPr>
        <w:t xml:space="preserve"> Twin </w:t>
      </w:r>
      <w:r w:rsidR="00B061EE" w:rsidRPr="005260D9">
        <w:rPr>
          <w:rFonts w:ascii="Book Antiqua" w:hAnsi="Book Antiqua"/>
          <w:sz w:val="24"/>
          <w:szCs w:val="24"/>
        </w:rPr>
        <w:t>grasper</w:t>
      </w:r>
      <w:r w:rsidRPr="005260D9">
        <w:rPr>
          <w:rFonts w:ascii="Book Antiqua" w:hAnsi="Book Antiqua"/>
          <w:sz w:val="24"/>
          <w:szCs w:val="24"/>
        </w:rPr>
        <w:t xml:space="preserve">. </w:t>
      </w:r>
    </w:p>
    <w:p w:rsidR="00F5384A" w:rsidRPr="005260D9" w:rsidRDefault="00F5384A" w:rsidP="000C3E5E">
      <w:pPr>
        <w:adjustRightInd w:val="0"/>
        <w:snapToGrid w:val="0"/>
        <w:spacing w:line="360" w:lineRule="auto"/>
        <w:rPr>
          <w:rFonts w:ascii="Book Antiqua" w:eastAsiaTheme="minorEastAsia" w:hAnsi="Book Antiqua"/>
          <w:bCs/>
          <w:sz w:val="24"/>
          <w:szCs w:val="24"/>
        </w:rPr>
      </w:pPr>
    </w:p>
    <w:p w:rsidR="00632969" w:rsidRPr="005260D9" w:rsidRDefault="00632969" w:rsidP="000C3E5E">
      <w:pPr>
        <w:adjustRightInd w:val="0"/>
        <w:snapToGrid w:val="0"/>
        <w:spacing w:line="360" w:lineRule="auto"/>
        <w:rPr>
          <w:rFonts w:ascii="Book Antiqua" w:eastAsiaTheme="minorEastAsia" w:hAnsi="Book Antiqua"/>
          <w:bCs/>
          <w:sz w:val="24"/>
          <w:szCs w:val="24"/>
        </w:rPr>
      </w:pPr>
    </w:p>
    <w:p w:rsidR="00F5384A" w:rsidRPr="005260D9" w:rsidRDefault="00F35C06" w:rsidP="000C3E5E">
      <w:pPr>
        <w:adjustRightInd w:val="0"/>
        <w:snapToGrid w:val="0"/>
        <w:spacing w:line="360" w:lineRule="auto"/>
        <w:rPr>
          <w:rFonts w:ascii="Book Antiqua" w:eastAsiaTheme="minorEastAsia" w:hAnsi="Book Antiqua"/>
          <w:b/>
          <w:bCs/>
          <w:sz w:val="24"/>
          <w:szCs w:val="24"/>
        </w:rPr>
      </w:pPr>
      <w:r w:rsidRPr="005260D9">
        <w:rPr>
          <w:rFonts w:ascii="Book Antiqua" w:hAnsi="Book Antiqua"/>
          <w:b/>
          <w:bCs/>
          <w:sz w:val="24"/>
          <w:szCs w:val="24"/>
        </w:rPr>
        <w:lastRenderedPageBreak/>
        <w:t>Table 7</w:t>
      </w:r>
      <w:r w:rsidR="00F5384A" w:rsidRPr="005260D9">
        <w:rPr>
          <w:rFonts w:ascii="Book Antiqua" w:hAnsi="Book Antiqua"/>
          <w:b/>
          <w:bCs/>
          <w:sz w:val="24"/>
          <w:szCs w:val="24"/>
        </w:rPr>
        <w:t xml:space="preserve"> </w:t>
      </w:r>
      <w:r w:rsidR="00F5384A" w:rsidRPr="005260D9">
        <w:rPr>
          <w:rFonts w:ascii="Book Antiqua" w:hAnsi="Book Antiqua"/>
          <w:b/>
          <w:kern w:val="0"/>
          <w:sz w:val="24"/>
          <w:szCs w:val="24"/>
        </w:rPr>
        <w:t xml:space="preserve">Details of </w:t>
      </w:r>
      <w:r w:rsidR="002C0915" w:rsidRPr="005260D9">
        <w:rPr>
          <w:rFonts w:ascii="Book Antiqua" w:hAnsi="Book Antiqua"/>
          <w:b/>
          <w:kern w:val="0"/>
          <w:sz w:val="24"/>
          <w:szCs w:val="24"/>
        </w:rPr>
        <w:t xml:space="preserve">over-the-scope clips </w:t>
      </w:r>
      <w:r w:rsidR="00F5384A" w:rsidRPr="005260D9">
        <w:rPr>
          <w:rFonts w:ascii="Book Antiqua" w:hAnsi="Book Antiqua"/>
          <w:b/>
          <w:kern w:val="0"/>
          <w:sz w:val="24"/>
          <w:szCs w:val="24"/>
        </w:rPr>
        <w:t>clinical failure cases</w:t>
      </w:r>
      <w:r w:rsidR="00F5384A" w:rsidRPr="005260D9">
        <w:rPr>
          <w:rFonts w:ascii="Book Antiqua" w:hAnsi="Book Antiqua"/>
          <w:b/>
          <w:bCs/>
          <w:sz w:val="24"/>
          <w:szCs w:val="24"/>
        </w:rPr>
        <w:t xml:space="preserve"> (</w:t>
      </w:r>
      <w:r w:rsidR="00F5384A" w:rsidRPr="005260D9">
        <w:rPr>
          <w:rFonts w:ascii="Book Antiqua" w:hAnsi="Book Antiqua"/>
          <w:b/>
          <w:bCs/>
          <w:i/>
          <w:sz w:val="24"/>
          <w:szCs w:val="24"/>
        </w:rPr>
        <w:t>n</w:t>
      </w:r>
      <w:r w:rsidR="00F5384A" w:rsidRPr="005260D9">
        <w:rPr>
          <w:rFonts w:ascii="Book Antiqua" w:eastAsiaTheme="minorEastAsia" w:hAnsi="Book Antiqua"/>
          <w:b/>
          <w:bCs/>
          <w:sz w:val="24"/>
          <w:szCs w:val="24"/>
        </w:rPr>
        <w:t xml:space="preserve"> </w:t>
      </w:r>
      <w:r w:rsidR="00F5384A" w:rsidRPr="005260D9">
        <w:rPr>
          <w:rFonts w:ascii="Book Antiqua" w:hAnsi="Book Antiqua"/>
          <w:b/>
          <w:bCs/>
          <w:sz w:val="24"/>
          <w:szCs w:val="24"/>
        </w:rPr>
        <w:t>= 8)</w:t>
      </w:r>
    </w:p>
    <w:tbl>
      <w:tblPr>
        <w:tblW w:w="5458" w:type="pct"/>
        <w:jc w:val="center"/>
        <w:tblInd w:w="-751"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852"/>
        <w:gridCol w:w="1357"/>
        <w:gridCol w:w="1438"/>
        <w:gridCol w:w="1304"/>
        <w:gridCol w:w="1048"/>
        <w:gridCol w:w="845"/>
        <w:gridCol w:w="849"/>
        <w:gridCol w:w="1114"/>
        <w:gridCol w:w="851"/>
        <w:gridCol w:w="776"/>
      </w:tblGrid>
      <w:tr w:rsidR="00F5384A" w:rsidRPr="005260D9" w:rsidTr="00F35C06">
        <w:trPr>
          <w:trHeight w:val="525"/>
          <w:jc w:val="center"/>
        </w:trPr>
        <w:tc>
          <w:tcPr>
            <w:tcW w:w="408" w:type="pct"/>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rPr>
            </w:pPr>
            <w:r w:rsidRPr="005260D9">
              <w:rPr>
                <w:rFonts w:ascii="Book Antiqua" w:eastAsia="MS PGothic" w:hAnsi="Book Antiqua"/>
                <w:b/>
                <w:color w:val="000000"/>
                <w:kern w:val="0"/>
                <w:sz w:val="22"/>
              </w:rPr>
              <w:t>Indication</w:t>
            </w:r>
          </w:p>
        </w:tc>
        <w:tc>
          <w:tcPr>
            <w:tcW w:w="650" w:type="pct"/>
            <w:tcBorders>
              <w:top w:val="single" w:sz="4" w:space="0" w:color="auto"/>
              <w:bottom w:val="single" w:sz="4" w:space="0" w:color="auto"/>
            </w:tcBorders>
            <w:shd w:val="clear" w:color="auto" w:fill="auto"/>
            <w:vAlign w:val="bottom"/>
            <w:hideMark/>
          </w:tcPr>
          <w:p w:rsidR="00F5384A" w:rsidRPr="005260D9" w:rsidRDefault="00F5384A" w:rsidP="000C3E5E">
            <w:pPr>
              <w:widowControl/>
              <w:spacing w:line="360" w:lineRule="auto"/>
              <w:rPr>
                <w:rFonts w:ascii="Book Antiqua" w:eastAsia="MS PGothic" w:hAnsi="Book Antiqua"/>
                <w:b/>
                <w:color w:val="000000"/>
                <w:kern w:val="0"/>
                <w:sz w:val="22"/>
              </w:rPr>
            </w:pPr>
            <w:r w:rsidRPr="005260D9">
              <w:rPr>
                <w:rFonts w:ascii="Book Antiqua" w:eastAsia="MS PGothic" w:hAnsi="Book Antiqua"/>
                <w:b/>
                <w:color w:val="000000"/>
                <w:kern w:val="0"/>
                <w:sz w:val="22"/>
              </w:rPr>
              <w:t>Max. defect</w:t>
            </w:r>
            <w:r w:rsidRPr="005260D9">
              <w:rPr>
                <w:rFonts w:ascii="Book Antiqua" w:eastAsia="MS PGothic" w:hAnsi="Book Antiqua"/>
                <w:b/>
                <w:color w:val="000000"/>
                <w:kern w:val="0"/>
                <w:sz w:val="22"/>
              </w:rPr>
              <w:br/>
              <w:t xml:space="preserve"> size, mm</w:t>
            </w:r>
          </w:p>
        </w:tc>
        <w:tc>
          <w:tcPr>
            <w:tcW w:w="689" w:type="pct"/>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rPr>
            </w:pPr>
            <w:r w:rsidRPr="005260D9">
              <w:rPr>
                <w:rFonts w:ascii="Book Antiqua" w:eastAsia="MS PGothic" w:hAnsi="Book Antiqua"/>
                <w:b/>
                <w:color w:val="000000"/>
                <w:kern w:val="0"/>
                <w:sz w:val="22"/>
              </w:rPr>
              <w:t>Cause, comorbidity</w:t>
            </w:r>
          </w:p>
        </w:tc>
        <w:tc>
          <w:tcPr>
            <w:tcW w:w="625" w:type="pct"/>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rPr>
            </w:pPr>
            <w:r w:rsidRPr="005260D9">
              <w:rPr>
                <w:rFonts w:ascii="Book Antiqua" w:eastAsia="MS PGothic" w:hAnsi="Book Antiqua"/>
                <w:b/>
                <w:color w:val="000000"/>
                <w:kern w:val="0"/>
                <w:sz w:val="22"/>
              </w:rPr>
              <w:t>Location</w:t>
            </w:r>
          </w:p>
        </w:tc>
        <w:tc>
          <w:tcPr>
            <w:tcW w:w="502" w:type="pct"/>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rPr>
            </w:pPr>
            <w:r w:rsidRPr="005260D9">
              <w:rPr>
                <w:rFonts w:ascii="Book Antiqua" w:eastAsia="MS PGothic" w:hAnsi="Book Antiqua"/>
                <w:b/>
                <w:color w:val="000000"/>
                <w:kern w:val="0"/>
                <w:sz w:val="22"/>
              </w:rPr>
              <w:t>Prior therapy</w:t>
            </w:r>
          </w:p>
        </w:tc>
        <w:tc>
          <w:tcPr>
            <w:tcW w:w="405" w:type="pct"/>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rPr>
            </w:pPr>
            <w:r w:rsidRPr="005260D9">
              <w:rPr>
                <w:rFonts w:ascii="Book Antiqua" w:eastAsia="MS PGothic" w:hAnsi="Book Antiqua"/>
                <w:b/>
                <w:color w:val="000000"/>
                <w:kern w:val="0"/>
                <w:sz w:val="22"/>
              </w:rPr>
              <w:t>Duration since onset</w:t>
            </w:r>
          </w:p>
        </w:tc>
        <w:tc>
          <w:tcPr>
            <w:tcW w:w="407" w:type="pct"/>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rPr>
            </w:pPr>
            <w:r w:rsidRPr="005260D9">
              <w:rPr>
                <w:rFonts w:ascii="Book Antiqua" w:eastAsia="MS PGothic" w:hAnsi="Book Antiqua"/>
                <w:b/>
                <w:color w:val="000000"/>
                <w:kern w:val="0"/>
                <w:sz w:val="22"/>
              </w:rPr>
              <w:t>Technical success</w:t>
            </w:r>
          </w:p>
        </w:tc>
        <w:tc>
          <w:tcPr>
            <w:tcW w:w="534" w:type="pct"/>
            <w:tcBorders>
              <w:top w:val="single" w:sz="4" w:space="0" w:color="auto"/>
              <w:bottom w:val="single" w:sz="4" w:space="0" w:color="auto"/>
            </w:tcBorders>
            <w:shd w:val="clear" w:color="auto" w:fill="auto"/>
            <w:vAlign w:val="bottom"/>
            <w:hideMark/>
          </w:tcPr>
          <w:p w:rsidR="00F5384A" w:rsidRPr="005260D9" w:rsidRDefault="00F5384A" w:rsidP="000C3E5E">
            <w:pPr>
              <w:widowControl/>
              <w:spacing w:line="360" w:lineRule="auto"/>
              <w:rPr>
                <w:rFonts w:ascii="Book Antiqua" w:eastAsia="MS PGothic" w:hAnsi="Book Antiqua"/>
                <w:b/>
                <w:color w:val="000000"/>
                <w:kern w:val="0"/>
                <w:sz w:val="22"/>
              </w:rPr>
            </w:pPr>
            <w:r w:rsidRPr="005260D9">
              <w:rPr>
                <w:rFonts w:ascii="Book Antiqua" w:eastAsia="MS PGothic" w:hAnsi="Book Antiqua"/>
                <w:b/>
                <w:color w:val="000000"/>
                <w:kern w:val="0"/>
                <w:sz w:val="22"/>
              </w:rPr>
              <w:t xml:space="preserve">Technical or clinical </w:t>
            </w:r>
            <w:r w:rsidRPr="005260D9">
              <w:rPr>
                <w:rFonts w:ascii="Book Antiqua" w:eastAsia="MS PGothic" w:hAnsi="Book Antiqua"/>
                <w:b/>
                <w:color w:val="000000"/>
                <w:kern w:val="0"/>
                <w:sz w:val="22"/>
              </w:rPr>
              <w:br/>
              <w:t>failure factor</w:t>
            </w:r>
          </w:p>
        </w:tc>
        <w:tc>
          <w:tcPr>
            <w:tcW w:w="408" w:type="pct"/>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rPr>
            </w:pPr>
            <w:r w:rsidRPr="005260D9">
              <w:rPr>
                <w:rFonts w:ascii="Book Antiqua" w:eastAsia="MS PGothic" w:hAnsi="Book Antiqua"/>
                <w:b/>
                <w:color w:val="000000"/>
                <w:kern w:val="0"/>
                <w:sz w:val="22"/>
              </w:rPr>
              <w:t>Additional therapy</w:t>
            </w:r>
          </w:p>
        </w:tc>
        <w:tc>
          <w:tcPr>
            <w:tcW w:w="372" w:type="pct"/>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rPr>
            </w:pPr>
            <w:r w:rsidRPr="005260D9">
              <w:rPr>
                <w:rFonts w:ascii="Book Antiqua" w:eastAsia="MS PGothic" w:hAnsi="Book Antiqua"/>
                <w:b/>
                <w:color w:val="000000"/>
                <w:kern w:val="0"/>
                <w:sz w:val="22"/>
              </w:rPr>
              <w:t>Clinical outcome</w:t>
            </w:r>
          </w:p>
        </w:tc>
      </w:tr>
      <w:tr w:rsidR="00F5384A" w:rsidRPr="005260D9" w:rsidTr="00F35C06">
        <w:trPr>
          <w:trHeight w:val="780"/>
          <w:jc w:val="center"/>
        </w:trPr>
        <w:tc>
          <w:tcPr>
            <w:tcW w:w="408" w:type="pct"/>
            <w:tcBorders>
              <w:top w:val="single" w:sz="4" w:space="0" w:color="auto"/>
            </w:tcBorders>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 xml:space="preserve">Refractory </w:t>
            </w:r>
            <w:r w:rsidRPr="005260D9">
              <w:rPr>
                <w:rFonts w:ascii="Book Antiqua" w:eastAsia="MS PGothic" w:hAnsi="Book Antiqua"/>
                <w:color w:val="000000"/>
                <w:kern w:val="0"/>
                <w:sz w:val="22"/>
              </w:rPr>
              <w:br/>
              <w:t>bleeding</w:t>
            </w:r>
          </w:p>
        </w:tc>
        <w:tc>
          <w:tcPr>
            <w:tcW w:w="650" w:type="pct"/>
            <w:tcBorders>
              <w:top w:val="single" w:sz="4" w:space="0" w:color="auto"/>
            </w:tcBorders>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8</w:t>
            </w:r>
          </w:p>
        </w:tc>
        <w:tc>
          <w:tcPr>
            <w:tcW w:w="689" w:type="pct"/>
            <w:tcBorders>
              <w:top w:val="single" w:sz="4" w:space="0" w:color="auto"/>
            </w:tcBorders>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proofErr w:type="spellStart"/>
            <w:r w:rsidRPr="005260D9">
              <w:rPr>
                <w:rFonts w:ascii="Book Antiqua" w:eastAsia="MS PGothic" w:hAnsi="Book Antiqua"/>
                <w:color w:val="000000"/>
                <w:kern w:val="0"/>
                <w:sz w:val="22"/>
              </w:rPr>
              <w:t>Ileal</w:t>
            </w:r>
            <w:proofErr w:type="spellEnd"/>
            <w:r w:rsidRPr="005260D9">
              <w:rPr>
                <w:rFonts w:ascii="Book Antiqua" w:eastAsia="MS PGothic" w:hAnsi="Book Antiqua"/>
                <w:color w:val="000000"/>
                <w:kern w:val="0"/>
                <w:sz w:val="22"/>
              </w:rPr>
              <w:t xml:space="preserve"> ulcer bleeding due to steroid treatment </w:t>
            </w:r>
            <w:r w:rsidRPr="005260D9">
              <w:rPr>
                <w:rFonts w:ascii="Book Antiqua" w:eastAsia="MS PGothic" w:hAnsi="Book Antiqua"/>
                <w:color w:val="000000"/>
                <w:kern w:val="0"/>
                <w:sz w:val="22"/>
              </w:rPr>
              <w:br/>
              <w:t xml:space="preserve">for </w:t>
            </w:r>
            <w:proofErr w:type="spellStart"/>
            <w:r w:rsidRPr="005260D9">
              <w:rPr>
                <w:rFonts w:ascii="Book Antiqua" w:eastAsia="MS PGothic" w:hAnsi="Book Antiqua"/>
                <w:color w:val="000000"/>
                <w:kern w:val="0"/>
                <w:sz w:val="22"/>
              </w:rPr>
              <w:t>myelodysplastic</w:t>
            </w:r>
            <w:proofErr w:type="spellEnd"/>
            <w:r w:rsidRPr="005260D9">
              <w:rPr>
                <w:rFonts w:ascii="Book Antiqua" w:eastAsia="MS PGothic" w:hAnsi="Book Antiqua"/>
                <w:color w:val="000000"/>
                <w:kern w:val="0"/>
                <w:sz w:val="22"/>
              </w:rPr>
              <w:t xml:space="preserve"> syndrome</w:t>
            </w:r>
          </w:p>
        </w:tc>
        <w:tc>
          <w:tcPr>
            <w:tcW w:w="625"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Terminal ileum</w:t>
            </w:r>
          </w:p>
        </w:tc>
        <w:tc>
          <w:tcPr>
            <w:tcW w:w="502" w:type="pct"/>
            <w:tcBorders>
              <w:top w:val="single" w:sz="4" w:space="0" w:color="auto"/>
            </w:tcBorders>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EI (</w:t>
            </w:r>
            <w:proofErr w:type="spellStart"/>
            <w:r w:rsidRPr="005260D9">
              <w:rPr>
                <w:rFonts w:ascii="Book Antiqua" w:eastAsia="MS PGothic" w:hAnsi="Book Antiqua"/>
                <w:color w:val="000000"/>
                <w:kern w:val="0"/>
                <w:sz w:val="22"/>
              </w:rPr>
              <w:t>hemoclips</w:t>
            </w:r>
            <w:proofErr w:type="spellEnd"/>
            <w:r w:rsidRPr="005260D9">
              <w:rPr>
                <w:rFonts w:ascii="Book Antiqua" w:eastAsia="MS PGothic" w:hAnsi="Book Antiqua"/>
                <w:color w:val="000000"/>
                <w:kern w:val="0"/>
                <w:sz w:val="22"/>
              </w:rPr>
              <w:t xml:space="preserve"> and coagulation)</w:t>
            </w:r>
          </w:p>
        </w:tc>
        <w:tc>
          <w:tcPr>
            <w:tcW w:w="405"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Chronic</w:t>
            </w:r>
          </w:p>
        </w:tc>
        <w:tc>
          <w:tcPr>
            <w:tcW w:w="407"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Yes</w:t>
            </w:r>
          </w:p>
        </w:tc>
        <w:tc>
          <w:tcPr>
            <w:tcW w:w="534" w:type="pct"/>
            <w:tcBorders>
              <w:top w:val="single" w:sz="4" w:space="0" w:color="auto"/>
            </w:tcBorders>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Suspicion of angiogenesis due to steroid</w:t>
            </w:r>
            <w:r w:rsidRPr="005260D9">
              <w:rPr>
                <w:rFonts w:ascii="Book Antiqua" w:eastAsia="MS PGothic" w:hAnsi="Book Antiqua"/>
                <w:color w:val="000000"/>
                <w:kern w:val="0"/>
                <w:sz w:val="22"/>
              </w:rPr>
              <w:br/>
              <w:t xml:space="preserve"> in particular circumstances</w:t>
            </w:r>
          </w:p>
        </w:tc>
        <w:tc>
          <w:tcPr>
            <w:tcW w:w="408"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222222"/>
                <w:kern w:val="0"/>
                <w:sz w:val="22"/>
              </w:rPr>
            </w:pPr>
            <w:r w:rsidRPr="005260D9">
              <w:rPr>
                <w:rFonts w:ascii="Book Antiqua" w:eastAsia="MS PGothic" w:hAnsi="Book Antiqua"/>
                <w:color w:val="222222"/>
                <w:kern w:val="0"/>
                <w:sz w:val="22"/>
              </w:rPr>
              <w:t>Elective surgery</w:t>
            </w:r>
          </w:p>
        </w:tc>
        <w:tc>
          <w:tcPr>
            <w:tcW w:w="372"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Survival</w:t>
            </w:r>
          </w:p>
        </w:tc>
      </w:tr>
      <w:tr w:rsidR="00F5384A" w:rsidRPr="005260D9" w:rsidTr="00F35C06">
        <w:trPr>
          <w:trHeight w:val="630"/>
          <w:jc w:val="center"/>
        </w:trPr>
        <w:tc>
          <w:tcPr>
            <w:tcW w:w="408"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 xml:space="preserve">Refractory </w:t>
            </w:r>
            <w:r w:rsidRPr="005260D9">
              <w:rPr>
                <w:rFonts w:ascii="Book Antiqua" w:eastAsia="MS PGothic" w:hAnsi="Book Antiqua"/>
                <w:color w:val="000000"/>
                <w:kern w:val="0"/>
                <w:sz w:val="22"/>
              </w:rPr>
              <w:br/>
              <w:t>bleeding</w:t>
            </w:r>
          </w:p>
        </w:tc>
        <w:tc>
          <w:tcPr>
            <w:tcW w:w="65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20</w:t>
            </w:r>
          </w:p>
        </w:tc>
        <w:tc>
          <w:tcPr>
            <w:tcW w:w="68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Peptic ulcer, Refractory neurogenic disease</w:t>
            </w:r>
          </w:p>
        </w:tc>
        <w:tc>
          <w:tcPr>
            <w:tcW w:w="6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Stomach (body)</w:t>
            </w:r>
          </w:p>
        </w:tc>
        <w:tc>
          <w:tcPr>
            <w:tcW w:w="50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EI (coagulation)</w:t>
            </w:r>
          </w:p>
        </w:tc>
        <w:tc>
          <w:tcPr>
            <w:tcW w:w="40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Chronic</w:t>
            </w:r>
          </w:p>
        </w:tc>
        <w:tc>
          <w:tcPr>
            <w:tcW w:w="407"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No</w:t>
            </w:r>
          </w:p>
        </w:tc>
        <w:tc>
          <w:tcPr>
            <w:tcW w:w="53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Fibrotic tissue</w:t>
            </w:r>
          </w:p>
        </w:tc>
        <w:tc>
          <w:tcPr>
            <w:tcW w:w="408"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Retry of EI</w:t>
            </w:r>
          </w:p>
        </w:tc>
        <w:tc>
          <w:tcPr>
            <w:tcW w:w="3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Survival</w:t>
            </w:r>
          </w:p>
        </w:tc>
      </w:tr>
      <w:tr w:rsidR="00F5384A" w:rsidRPr="005260D9" w:rsidTr="00F35C06">
        <w:trPr>
          <w:trHeight w:val="630"/>
          <w:jc w:val="center"/>
        </w:trPr>
        <w:tc>
          <w:tcPr>
            <w:tcW w:w="408"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 xml:space="preserve">Refractory </w:t>
            </w:r>
            <w:r w:rsidRPr="005260D9">
              <w:rPr>
                <w:rFonts w:ascii="Book Antiqua" w:eastAsia="MS PGothic" w:hAnsi="Book Antiqua"/>
                <w:color w:val="000000"/>
                <w:kern w:val="0"/>
                <w:sz w:val="22"/>
              </w:rPr>
              <w:br/>
              <w:t>bleeding</w:t>
            </w:r>
          </w:p>
        </w:tc>
        <w:tc>
          <w:tcPr>
            <w:tcW w:w="65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50</w:t>
            </w:r>
          </w:p>
        </w:tc>
        <w:tc>
          <w:tcPr>
            <w:tcW w:w="68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Peptic ulcer, Advanced gallbladder carcinoma</w:t>
            </w:r>
          </w:p>
        </w:tc>
        <w:tc>
          <w:tcPr>
            <w:tcW w:w="6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Stomach (body)</w:t>
            </w:r>
          </w:p>
        </w:tc>
        <w:tc>
          <w:tcPr>
            <w:tcW w:w="50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EI (coagulation)</w:t>
            </w:r>
          </w:p>
        </w:tc>
        <w:tc>
          <w:tcPr>
            <w:tcW w:w="40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Chronic</w:t>
            </w:r>
          </w:p>
        </w:tc>
        <w:tc>
          <w:tcPr>
            <w:tcW w:w="407"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No</w:t>
            </w:r>
          </w:p>
        </w:tc>
        <w:tc>
          <w:tcPr>
            <w:tcW w:w="53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Fibrotic tissue</w:t>
            </w:r>
          </w:p>
        </w:tc>
        <w:tc>
          <w:tcPr>
            <w:tcW w:w="408"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Retry of EI</w:t>
            </w:r>
          </w:p>
        </w:tc>
        <w:tc>
          <w:tcPr>
            <w:tcW w:w="3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Survival</w:t>
            </w:r>
          </w:p>
        </w:tc>
      </w:tr>
      <w:tr w:rsidR="00F5384A" w:rsidRPr="005260D9" w:rsidTr="00F35C06">
        <w:trPr>
          <w:trHeight w:val="510"/>
          <w:jc w:val="center"/>
        </w:trPr>
        <w:tc>
          <w:tcPr>
            <w:tcW w:w="40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Leak</w:t>
            </w:r>
          </w:p>
        </w:tc>
        <w:tc>
          <w:tcPr>
            <w:tcW w:w="650"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7</w:t>
            </w:r>
          </w:p>
        </w:tc>
        <w:tc>
          <w:tcPr>
            <w:tcW w:w="689"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 xml:space="preserve">Anastomotic leakage after </w:t>
            </w:r>
            <w:r w:rsidRPr="005260D9">
              <w:rPr>
                <w:rFonts w:ascii="Book Antiqua" w:eastAsia="MS PGothic" w:hAnsi="Book Antiqua"/>
                <w:color w:val="000000"/>
                <w:kern w:val="0"/>
                <w:sz w:val="22"/>
              </w:rPr>
              <w:br/>
              <w:t>surgery for gastric cancer</w:t>
            </w:r>
          </w:p>
        </w:tc>
        <w:tc>
          <w:tcPr>
            <w:tcW w:w="625"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 xml:space="preserve">Esophageal gastric </w:t>
            </w:r>
            <w:r w:rsidRPr="005260D9">
              <w:rPr>
                <w:rFonts w:ascii="Book Antiqua" w:eastAsia="MS PGothic" w:hAnsi="Book Antiqua"/>
                <w:color w:val="000000"/>
                <w:kern w:val="0"/>
                <w:sz w:val="22"/>
              </w:rPr>
              <w:br/>
              <w:t>junction</w:t>
            </w:r>
          </w:p>
        </w:tc>
        <w:tc>
          <w:tcPr>
            <w:tcW w:w="50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None</w:t>
            </w:r>
          </w:p>
        </w:tc>
        <w:tc>
          <w:tcPr>
            <w:tcW w:w="40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Acute</w:t>
            </w:r>
          </w:p>
        </w:tc>
        <w:tc>
          <w:tcPr>
            <w:tcW w:w="407"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Yes</w:t>
            </w:r>
          </w:p>
        </w:tc>
        <w:tc>
          <w:tcPr>
            <w:tcW w:w="534"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Leakage by</w:t>
            </w:r>
            <w:r w:rsidRPr="005260D9">
              <w:rPr>
                <w:rFonts w:ascii="Book Antiqua" w:eastAsia="MS PGothic" w:hAnsi="Book Antiqua"/>
                <w:color w:val="000000"/>
                <w:kern w:val="0"/>
                <w:sz w:val="22"/>
              </w:rPr>
              <w:br/>
              <w:t xml:space="preserve"> mucosal suture (suspected)</w:t>
            </w:r>
          </w:p>
        </w:tc>
        <w:tc>
          <w:tcPr>
            <w:tcW w:w="408" w:type="pct"/>
            <w:shd w:val="clear" w:color="auto" w:fill="auto"/>
            <w:noWrap/>
            <w:hideMark/>
          </w:tcPr>
          <w:p w:rsidR="00F5384A" w:rsidRPr="005260D9" w:rsidRDefault="00F5384A" w:rsidP="000C3E5E">
            <w:pPr>
              <w:widowControl/>
              <w:spacing w:line="360" w:lineRule="auto"/>
              <w:rPr>
                <w:rFonts w:ascii="Book Antiqua" w:eastAsia="MS PGothic" w:hAnsi="Book Antiqua"/>
                <w:color w:val="222222"/>
                <w:kern w:val="0"/>
                <w:sz w:val="22"/>
              </w:rPr>
            </w:pPr>
            <w:r w:rsidRPr="005260D9">
              <w:rPr>
                <w:rFonts w:ascii="Book Antiqua" w:eastAsia="MS PGothic" w:hAnsi="Book Antiqua"/>
                <w:color w:val="222222"/>
                <w:kern w:val="0"/>
                <w:sz w:val="22"/>
              </w:rPr>
              <w:t>Elective surgery</w:t>
            </w:r>
          </w:p>
        </w:tc>
        <w:tc>
          <w:tcPr>
            <w:tcW w:w="3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Survival</w:t>
            </w:r>
          </w:p>
        </w:tc>
      </w:tr>
      <w:tr w:rsidR="00F5384A" w:rsidRPr="005260D9" w:rsidTr="00F35C06">
        <w:trPr>
          <w:trHeight w:val="300"/>
          <w:jc w:val="center"/>
        </w:trPr>
        <w:tc>
          <w:tcPr>
            <w:tcW w:w="40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lastRenderedPageBreak/>
              <w:t>Leak</w:t>
            </w:r>
          </w:p>
        </w:tc>
        <w:tc>
          <w:tcPr>
            <w:tcW w:w="65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21</w:t>
            </w:r>
          </w:p>
        </w:tc>
        <w:tc>
          <w:tcPr>
            <w:tcW w:w="68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Perforation during ERCP</w:t>
            </w:r>
          </w:p>
        </w:tc>
        <w:tc>
          <w:tcPr>
            <w:tcW w:w="6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Duodenal 2nd portion</w:t>
            </w:r>
          </w:p>
        </w:tc>
        <w:tc>
          <w:tcPr>
            <w:tcW w:w="50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None</w:t>
            </w:r>
          </w:p>
        </w:tc>
        <w:tc>
          <w:tcPr>
            <w:tcW w:w="40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Immediate</w:t>
            </w:r>
          </w:p>
        </w:tc>
        <w:tc>
          <w:tcPr>
            <w:tcW w:w="407"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No</w:t>
            </w:r>
          </w:p>
        </w:tc>
        <w:tc>
          <w:tcPr>
            <w:tcW w:w="53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Inability of platform</w:t>
            </w:r>
          </w:p>
        </w:tc>
        <w:tc>
          <w:tcPr>
            <w:tcW w:w="40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Emergency surgery</w:t>
            </w:r>
          </w:p>
        </w:tc>
        <w:tc>
          <w:tcPr>
            <w:tcW w:w="3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Survival</w:t>
            </w:r>
          </w:p>
        </w:tc>
      </w:tr>
      <w:tr w:rsidR="00F5384A" w:rsidRPr="005260D9" w:rsidTr="00F35C06">
        <w:trPr>
          <w:trHeight w:val="300"/>
          <w:jc w:val="center"/>
        </w:trPr>
        <w:tc>
          <w:tcPr>
            <w:tcW w:w="40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Leak</w:t>
            </w:r>
          </w:p>
        </w:tc>
        <w:tc>
          <w:tcPr>
            <w:tcW w:w="65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50</w:t>
            </w:r>
          </w:p>
        </w:tc>
        <w:tc>
          <w:tcPr>
            <w:tcW w:w="689"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Delayed perforation after ESD</w:t>
            </w:r>
          </w:p>
        </w:tc>
        <w:tc>
          <w:tcPr>
            <w:tcW w:w="6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Stomach (</w:t>
            </w:r>
            <w:proofErr w:type="spellStart"/>
            <w:r w:rsidRPr="005260D9">
              <w:rPr>
                <w:rFonts w:ascii="Book Antiqua" w:eastAsia="MS PGothic" w:hAnsi="Book Antiqua"/>
                <w:color w:val="000000"/>
                <w:kern w:val="0"/>
                <w:sz w:val="22"/>
              </w:rPr>
              <w:t>prepyrolus</w:t>
            </w:r>
            <w:proofErr w:type="spellEnd"/>
            <w:r w:rsidRPr="005260D9">
              <w:rPr>
                <w:rFonts w:ascii="Book Antiqua" w:eastAsia="MS PGothic" w:hAnsi="Book Antiqua"/>
                <w:color w:val="000000"/>
                <w:kern w:val="0"/>
                <w:sz w:val="22"/>
              </w:rPr>
              <w:t>)</w:t>
            </w:r>
          </w:p>
        </w:tc>
        <w:tc>
          <w:tcPr>
            <w:tcW w:w="50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None</w:t>
            </w:r>
          </w:p>
        </w:tc>
        <w:tc>
          <w:tcPr>
            <w:tcW w:w="40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Acute</w:t>
            </w:r>
          </w:p>
        </w:tc>
        <w:tc>
          <w:tcPr>
            <w:tcW w:w="407"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No</w:t>
            </w:r>
          </w:p>
        </w:tc>
        <w:tc>
          <w:tcPr>
            <w:tcW w:w="53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Location with narrow lumen</w:t>
            </w:r>
          </w:p>
        </w:tc>
        <w:tc>
          <w:tcPr>
            <w:tcW w:w="408" w:type="pct"/>
            <w:shd w:val="clear" w:color="auto" w:fill="auto"/>
            <w:noWrap/>
            <w:hideMark/>
          </w:tcPr>
          <w:p w:rsidR="00F5384A" w:rsidRPr="005260D9" w:rsidRDefault="00F5384A" w:rsidP="000C3E5E">
            <w:pPr>
              <w:widowControl/>
              <w:spacing w:line="360" w:lineRule="auto"/>
              <w:rPr>
                <w:rFonts w:ascii="Book Antiqua" w:eastAsia="MS PGothic" w:hAnsi="Book Antiqua"/>
                <w:color w:val="222222"/>
                <w:kern w:val="0"/>
                <w:sz w:val="22"/>
              </w:rPr>
            </w:pPr>
            <w:r w:rsidRPr="005260D9">
              <w:rPr>
                <w:rFonts w:ascii="Book Antiqua" w:eastAsia="MS PGothic" w:hAnsi="Book Antiqua"/>
                <w:color w:val="222222"/>
                <w:kern w:val="0"/>
                <w:sz w:val="22"/>
              </w:rPr>
              <w:t>Elective surgery</w:t>
            </w:r>
          </w:p>
        </w:tc>
        <w:tc>
          <w:tcPr>
            <w:tcW w:w="3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Survival</w:t>
            </w:r>
          </w:p>
        </w:tc>
      </w:tr>
      <w:tr w:rsidR="00F5384A" w:rsidRPr="005260D9" w:rsidTr="00F35C06">
        <w:trPr>
          <w:trHeight w:val="510"/>
          <w:jc w:val="center"/>
        </w:trPr>
        <w:tc>
          <w:tcPr>
            <w:tcW w:w="40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Fistula</w:t>
            </w:r>
          </w:p>
        </w:tc>
        <w:tc>
          <w:tcPr>
            <w:tcW w:w="65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8</w:t>
            </w:r>
          </w:p>
        </w:tc>
        <w:tc>
          <w:tcPr>
            <w:tcW w:w="689"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Interventional EUS</w:t>
            </w:r>
          </w:p>
        </w:tc>
        <w:tc>
          <w:tcPr>
            <w:tcW w:w="625"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Gastric (</w:t>
            </w:r>
            <w:proofErr w:type="spellStart"/>
            <w:r w:rsidRPr="005260D9">
              <w:rPr>
                <w:rFonts w:ascii="Book Antiqua" w:eastAsia="MS PGothic" w:hAnsi="Book Antiqua"/>
                <w:color w:val="000000"/>
                <w:kern w:val="0"/>
                <w:sz w:val="22"/>
              </w:rPr>
              <w:t>prepyrolus</w:t>
            </w:r>
            <w:proofErr w:type="spellEnd"/>
            <w:r w:rsidRPr="005260D9">
              <w:rPr>
                <w:rFonts w:ascii="Book Antiqua" w:eastAsia="MS PGothic" w:hAnsi="Book Antiqua"/>
                <w:color w:val="000000"/>
                <w:kern w:val="0"/>
                <w:sz w:val="22"/>
              </w:rPr>
              <w:t>)-</w:t>
            </w:r>
            <w:r w:rsidRPr="005260D9">
              <w:rPr>
                <w:rFonts w:ascii="Book Antiqua" w:eastAsia="MS PGothic" w:hAnsi="Book Antiqua"/>
                <w:color w:val="000000"/>
                <w:kern w:val="0"/>
                <w:sz w:val="22"/>
              </w:rPr>
              <w:br/>
            </w:r>
            <w:proofErr w:type="spellStart"/>
            <w:r w:rsidRPr="005260D9">
              <w:rPr>
                <w:rFonts w:ascii="Book Antiqua" w:eastAsia="MS PGothic" w:hAnsi="Book Antiqua"/>
                <w:color w:val="000000"/>
                <w:kern w:val="0"/>
                <w:sz w:val="22"/>
              </w:rPr>
              <w:t>pseudopancreatic</w:t>
            </w:r>
            <w:proofErr w:type="spellEnd"/>
            <w:r w:rsidRPr="005260D9">
              <w:rPr>
                <w:rFonts w:ascii="Book Antiqua" w:eastAsia="MS PGothic" w:hAnsi="Book Antiqua"/>
                <w:color w:val="000000"/>
                <w:kern w:val="0"/>
                <w:sz w:val="22"/>
              </w:rPr>
              <w:t xml:space="preserve"> cyst</w:t>
            </w:r>
          </w:p>
        </w:tc>
        <w:tc>
          <w:tcPr>
            <w:tcW w:w="50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None</w:t>
            </w:r>
          </w:p>
        </w:tc>
        <w:tc>
          <w:tcPr>
            <w:tcW w:w="40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Chronic</w:t>
            </w:r>
          </w:p>
        </w:tc>
        <w:tc>
          <w:tcPr>
            <w:tcW w:w="407"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Yes</w:t>
            </w:r>
          </w:p>
        </w:tc>
        <w:tc>
          <w:tcPr>
            <w:tcW w:w="534"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Leakage by</w:t>
            </w:r>
            <w:r w:rsidRPr="005260D9">
              <w:rPr>
                <w:rFonts w:ascii="Book Antiqua" w:eastAsia="MS PGothic" w:hAnsi="Book Antiqua"/>
                <w:color w:val="000000"/>
                <w:kern w:val="0"/>
                <w:sz w:val="22"/>
              </w:rPr>
              <w:br/>
              <w:t xml:space="preserve"> mucosal suture (suspected)</w:t>
            </w:r>
          </w:p>
        </w:tc>
        <w:tc>
          <w:tcPr>
            <w:tcW w:w="408" w:type="pct"/>
            <w:shd w:val="clear" w:color="auto" w:fill="auto"/>
            <w:noWrap/>
            <w:hideMark/>
          </w:tcPr>
          <w:p w:rsidR="00F5384A" w:rsidRPr="005260D9" w:rsidRDefault="00F5384A" w:rsidP="000C3E5E">
            <w:pPr>
              <w:widowControl/>
              <w:spacing w:line="360" w:lineRule="auto"/>
              <w:rPr>
                <w:rFonts w:ascii="Book Antiqua" w:eastAsia="MS PGothic" w:hAnsi="Book Antiqua"/>
                <w:color w:val="222222"/>
                <w:kern w:val="0"/>
                <w:sz w:val="22"/>
              </w:rPr>
            </w:pPr>
            <w:r w:rsidRPr="005260D9">
              <w:rPr>
                <w:rFonts w:ascii="Book Antiqua" w:eastAsia="MS PGothic" w:hAnsi="Book Antiqua"/>
                <w:color w:val="222222"/>
                <w:kern w:val="0"/>
                <w:sz w:val="22"/>
              </w:rPr>
              <w:t>Elective surgery</w:t>
            </w:r>
          </w:p>
        </w:tc>
        <w:tc>
          <w:tcPr>
            <w:tcW w:w="3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Survival</w:t>
            </w:r>
          </w:p>
        </w:tc>
      </w:tr>
      <w:tr w:rsidR="00F5384A" w:rsidRPr="005260D9" w:rsidTr="00F35C06">
        <w:trPr>
          <w:trHeight w:val="315"/>
          <w:jc w:val="center"/>
        </w:trPr>
        <w:tc>
          <w:tcPr>
            <w:tcW w:w="408"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Fistula</w:t>
            </w:r>
          </w:p>
        </w:tc>
        <w:tc>
          <w:tcPr>
            <w:tcW w:w="650"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22</w:t>
            </w:r>
          </w:p>
        </w:tc>
        <w:tc>
          <w:tcPr>
            <w:tcW w:w="68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Radiation for esophageal carcinoma</w:t>
            </w:r>
          </w:p>
        </w:tc>
        <w:tc>
          <w:tcPr>
            <w:tcW w:w="6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Gastric tube-trachea</w:t>
            </w:r>
          </w:p>
        </w:tc>
        <w:tc>
          <w:tcPr>
            <w:tcW w:w="50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Bronchial embolization</w:t>
            </w:r>
          </w:p>
        </w:tc>
        <w:tc>
          <w:tcPr>
            <w:tcW w:w="40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Chronic</w:t>
            </w:r>
          </w:p>
        </w:tc>
        <w:tc>
          <w:tcPr>
            <w:tcW w:w="407"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No</w:t>
            </w:r>
          </w:p>
        </w:tc>
        <w:tc>
          <w:tcPr>
            <w:tcW w:w="53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Fibrotic tissue</w:t>
            </w:r>
          </w:p>
        </w:tc>
        <w:tc>
          <w:tcPr>
            <w:tcW w:w="408" w:type="pct"/>
            <w:shd w:val="clear" w:color="auto" w:fill="auto"/>
            <w:noWrap/>
            <w:hideMark/>
          </w:tcPr>
          <w:p w:rsidR="00F5384A" w:rsidRPr="005260D9" w:rsidRDefault="00F5384A" w:rsidP="000C3E5E">
            <w:pPr>
              <w:widowControl/>
              <w:spacing w:line="360" w:lineRule="auto"/>
              <w:rPr>
                <w:rFonts w:ascii="Book Antiqua" w:eastAsia="MS PGothic" w:hAnsi="Book Antiqua"/>
                <w:color w:val="222222"/>
                <w:kern w:val="0"/>
                <w:sz w:val="22"/>
              </w:rPr>
            </w:pPr>
            <w:r w:rsidRPr="005260D9">
              <w:rPr>
                <w:rFonts w:ascii="Book Antiqua" w:eastAsia="MS PGothic" w:hAnsi="Book Antiqua"/>
                <w:color w:val="222222"/>
                <w:kern w:val="0"/>
                <w:sz w:val="22"/>
              </w:rPr>
              <w:t>Elective surgery</w:t>
            </w:r>
          </w:p>
        </w:tc>
        <w:tc>
          <w:tcPr>
            <w:tcW w:w="3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rPr>
            </w:pPr>
            <w:r w:rsidRPr="005260D9">
              <w:rPr>
                <w:rFonts w:ascii="Book Antiqua" w:eastAsia="MS PGothic" w:hAnsi="Book Antiqua"/>
                <w:color w:val="000000"/>
                <w:kern w:val="0"/>
                <w:sz w:val="22"/>
              </w:rPr>
              <w:t>Survival</w:t>
            </w:r>
          </w:p>
        </w:tc>
      </w:tr>
    </w:tbl>
    <w:p w:rsidR="00F5384A" w:rsidRPr="005260D9" w:rsidRDefault="00F5384A" w:rsidP="000C3E5E">
      <w:pPr>
        <w:adjustRightInd w:val="0"/>
        <w:snapToGrid w:val="0"/>
        <w:spacing w:line="360" w:lineRule="auto"/>
        <w:rPr>
          <w:rFonts w:ascii="Book Antiqua" w:hAnsi="Book Antiqua"/>
        </w:rPr>
      </w:pPr>
      <w:r w:rsidRPr="005260D9">
        <w:rPr>
          <w:rFonts w:ascii="Book Antiqua" w:hAnsi="Book Antiqua"/>
          <w:sz w:val="24"/>
          <w:szCs w:val="24"/>
        </w:rPr>
        <w:t>SS</w:t>
      </w:r>
      <w:r w:rsidR="00F35C06" w:rsidRPr="005260D9">
        <w:rPr>
          <w:rFonts w:ascii="Book Antiqua" w:hAnsi="Book Antiqua" w:hint="eastAsia"/>
          <w:sz w:val="24"/>
          <w:szCs w:val="24"/>
          <w:lang w:eastAsia="zh-CN"/>
        </w:rPr>
        <w:t>:</w:t>
      </w:r>
      <w:r w:rsidRPr="005260D9">
        <w:rPr>
          <w:rFonts w:ascii="Book Antiqua" w:hAnsi="Book Antiqua"/>
          <w:sz w:val="24"/>
          <w:szCs w:val="24"/>
        </w:rPr>
        <w:t xml:space="preserve"> </w:t>
      </w:r>
      <w:r w:rsidR="00F35C06" w:rsidRPr="005260D9">
        <w:rPr>
          <w:rFonts w:ascii="Book Antiqua" w:hAnsi="Book Antiqua"/>
          <w:sz w:val="24"/>
          <w:szCs w:val="24"/>
        </w:rPr>
        <w:t xml:space="preserve">Simple </w:t>
      </w:r>
      <w:r w:rsidRPr="005260D9">
        <w:rPr>
          <w:rFonts w:ascii="Book Antiqua" w:hAnsi="Book Antiqua"/>
          <w:sz w:val="24"/>
          <w:szCs w:val="24"/>
        </w:rPr>
        <w:t>suction</w:t>
      </w:r>
      <w:r w:rsidR="00F35C06" w:rsidRPr="005260D9">
        <w:rPr>
          <w:rFonts w:ascii="Book Antiqua" w:hAnsi="Book Antiqua" w:hint="eastAsia"/>
          <w:sz w:val="24"/>
          <w:szCs w:val="24"/>
          <w:lang w:eastAsia="zh-CN"/>
        </w:rPr>
        <w:t>;</w:t>
      </w:r>
      <w:r w:rsidRPr="005260D9">
        <w:rPr>
          <w:rFonts w:ascii="Book Antiqua" w:hAnsi="Book Antiqua"/>
          <w:sz w:val="24"/>
          <w:szCs w:val="24"/>
        </w:rPr>
        <w:t xml:space="preserve"> TG</w:t>
      </w:r>
      <w:r w:rsidR="00F35C06" w:rsidRPr="005260D9">
        <w:rPr>
          <w:rFonts w:ascii="Book Antiqua" w:hAnsi="Book Antiqua" w:hint="eastAsia"/>
          <w:sz w:val="24"/>
          <w:szCs w:val="24"/>
          <w:lang w:eastAsia="zh-CN"/>
        </w:rPr>
        <w:t>:</w:t>
      </w:r>
      <w:r w:rsidRPr="005260D9">
        <w:rPr>
          <w:rFonts w:ascii="Book Antiqua" w:hAnsi="Book Antiqua"/>
          <w:sz w:val="24"/>
          <w:szCs w:val="24"/>
        </w:rPr>
        <w:t xml:space="preserve"> Twin </w:t>
      </w:r>
      <w:r w:rsidR="00B061EE" w:rsidRPr="005260D9">
        <w:rPr>
          <w:rFonts w:ascii="Book Antiqua" w:hAnsi="Book Antiqua"/>
          <w:sz w:val="24"/>
          <w:szCs w:val="24"/>
        </w:rPr>
        <w:t>grasper</w:t>
      </w:r>
      <w:r w:rsidR="00F35C06" w:rsidRPr="005260D9">
        <w:rPr>
          <w:rFonts w:ascii="Book Antiqua" w:hAnsi="Book Antiqua" w:hint="eastAsia"/>
          <w:sz w:val="24"/>
          <w:szCs w:val="24"/>
          <w:lang w:eastAsia="zh-CN"/>
        </w:rPr>
        <w:t>;</w:t>
      </w:r>
      <w:r w:rsidRPr="005260D9">
        <w:rPr>
          <w:rFonts w:ascii="Book Antiqua" w:hAnsi="Book Antiqua"/>
          <w:sz w:val="24"/>
          <w:szCs w:val="24"/>
        </w:rPr>
        <w:t xml:space="preserve"> EI</w:t>
      </w:r>
      <w:r w:rsidR="00F35C06" w:rsidRPr="005260D9">
        <w:rPr>
          <w:rFonts w:ascii="Book Antiqua" w:hAnsi="Book Antiqua" w:hint="eastAsia"/>
          <w:sz w:val="24"/>
          <w:szCs w:val="24"/>
          <w:lang w:eastAsia="zh-CN"/>
        </w:rPr>
        <w:t>:</w:t>
      </w:r>
      <w:r w:rsidRPr="005260D9">
        <w:rPr>
          <w:rFonts w:ascii="Book Antiqua" w:hAnsi="Book Antiqua"/>
          <w:sz w:val="24"/>
          <w:szCs w:val="24"/>
        </w:rPr>
        <w:t xml:space="preserve"> </w:t>
      </w:r>
      <w:r w:rsidR="00F35C06" w:rsidRPr="005260D9">
        <w:rPr>
          <w:rFonts w:ascii="Book Antiqua" w:hAnsi="Book Antiqua"/>
          <w:sz w:val="24"/>
          <w:szCs w:val="24"/>
        </w:rPr>
        <w:t xml:space="preserve">Endoscopic </w:t>
      </w:r>
      <w:r w:rsidRPr="005260D9">
        <w:rPr>
          <w:rFonts w:ascii="Book Antiqua" w:hAnsi="Book Antiqua"/>
          <w:sz w:val="24"/>
          <w:szCs w:val="24"/>
        </w:rPr>
        <w:t>intervention.</w:t>
      </w:r>
      <w:r w:rsidRPr="005260D9">
        <w:rPr>
          <w:rFonts w:ascii="Book Antiqua" w:hAnsi="Book Antiqua"/>
        </w:rPr>
        <w:t xml:space="preserve"> </w:t>
      </w:r>
    </w:p>
    <w:p w:rsidR="00F5384A" w:rsidRPr="005260D9" w:rsidRDefault="00F5384A" w:rsidP="000C3E5E">
      <w:pPr>
        <w:spacing w:line="360" w:lineRule="auto"/>
        <w:rPr>
          <w:rFonts w:ascii="Book Antiqua" w:eastAsiaTheme="minorEastAsia" w:hAnsi="Book Antiqua"/>
        </w:rPr>
      </w:pPr>
    </w:p>
    <w:p w:rsidR="00F5384A" w:rsidRPr="005260D9" w:rsidRDefault="00F5384A" w:rsidP="000C3E5E">
      <w:pPr>
        <w:spacing w:line="360" w:lineRule="auto"/>
        <w:rPr>
          <w:rFonts w:ascii="Book Antiqua" w:eastAsiaTheme="minorEastAsia" w:hAnsi="Book Antiqua"/>
        </w:rPr>
      </w:pPr>
    </w:p>
    <w:p w:rsidR="00F35C06" w:rsidRPr="005260D9" w:rsidRDefault="00F35C06">
      <w:pPr>
        <w:widowControl/>
        <w:jc w:val="left"/>
        <w:rPr>
          <w:rFonts w:ascii="Book Antiqua" w:hAnsi="Book Antiqua"/>
          <w:bCs/>
          <w:sz w:val="24"/>
          <w:szCs w:val="24"/>
        </w:rPr>
      </w:pPr>
      <w:r w:rsidRPr="005260D9">
        <w:rPr>
          <w:rFonts w:ascii="Book Antiqua" w:hAnsi="Book Antiqua"/>
          <w:bCs/>
          <w:sz w:val="24"/>
          <w:szCs w:val="24"/>
        </w:rPr>
        <w:br w:type="page"/>
      </w:r>
    </w:p>
    <w:p w:rsidR="00F5384A" w:rsidRPr="005260D9" w:rsidRDefault="00F35C06" w:rsidP="000C3E5E">
      <w:pPr>
        <w:widowControl/>
        <w:spacing w:line="360" w:lineRule="auto"/>
        <w:outlineLvl w:val="0"/>
        <w:rPr>
          <w:rFonts w:ascii="Book Antiqua" w:eastAsia="MS PGothic" w:hAnsi="Book Antiqua"/>
          <w:color w:val="000000"/>
          <w:kern w:val="0"/>
          <w:sz w:val="24"/>
          <w:szCs w:val="24"/>
        </w:rPr>
      </w:pPr>
      <w:r w:rsidRPr="005260D9">
        <w:rPr>
          <w:rFonts w:ascii="Book Antiqua" w:hAnsi="Book Antiqua"/>
          <w:b/>
          <w:bCs/>
          <w:sz w:val="24"/>
          <w:szCs w:val="24"/>
        </w:rPr>
        <w:lastRenderedPageBreak/>
        <w:t>Table 8</w:t>
      </w:r>
      <w:r w:rsidR="00F5384A" w:rsidRPr="005260D9">
        <w:rPr>
          <w:rFonts w:ascii="Book Antiqua" w:hAnsi="Book Antiqua"/>
          <w:b/>
          <w:bCs/>
          <w:sz w:val="24"/>
          <w:szCs w:val="24"/>
        </w:rPr>
        <w:t xml:space="preserve"> C</w:t>
      </w:r>
      <w:r w:rsidR="00F5384A" w:rsidRPr="005260D9">
        <w:rPr>
          <w:rFonts w:ascii="Book Antiqua" w:eastAsia="MS PGothic" w:hAnsi="Book Antiqua"/>
          <w:b/>
          <w:color w:val="000000"/>
          <w:kern w:val="0"/>
          <w:sz w:val="24"/>
          <w:szCs w:val="24"/>
        </w:rPr>
        <w:t xml:space="preserve">urrent clinical outcomes of </w:t>
      </w:r>
      <w:r w:rsidR="002C0915" w:rsidRPr="005260D9">
        <w:rPr>
          <w:rFonts w:ascii="Book Antiqua" w:hAnsi="Book Antiqua"/>
          <w:b/>
          <w:kern w:val="0"/>
          <w:sz w:val="24"/>
          <w:szCs w:val="24"/>
        </w:rPr>
        <w:t>over-the-scope clips</w:t>
      </w:r>
      <w:r w:rsidR="002C0915" w:rsidRPr="005260D9">
        <w:rPr>
          <w:rFonts w:ascii="Book Antiqua" w:hAnsi="Book Antiqua" w:hint="eastAsia"/>
          <w:kern w:val="0"/>
          <w:sz w:val="24"/>
          <w:szCs w:val="24"/>
          <w:lang w:eastAsia="zh-CN"/>
        </w:rPr>
        <w:t xml:space="preserve"> </w:t>
      </w:r>
      <w:r w:rsidR="00F5384A" w:rsidRPr="005260D9">
        <w:rPr>
          <w:rFonts w:ascii="Book Antiqua" w:hAnsi="Book Antiqua"/>
          <w:b/>
          <w:kern w:val="0"/>
          <w:sz w:val="24"/>
          <w:szCs w:val="24"/>
        </w:rPr>
        <w:t>for each indication</w:t>
      </w:r>
      <w:r w:rsidR="00F5384A" w:rsidRPr="005260D9">
        <w:rPr>
          <w:rFonts w:ascii="Book Antiqua" w:hAnsi="Book Antiqua"/>
          <w:b/>
          <w:color w:val="000000"/>
          <w:kern w:val="0"/>
          <w:sz w:val="24"/>
          <w:szCs w:val="24"/>
        </w:rPr>
        <w:t xml:space="preserve"> </w:t>
      </w:r>
    </w:p>
    <w:tbl>
      <w:tblPr>
        <w:tblW w:w="5794" w:type="pct"/>
        <w:jc w:val="center"/>
        <w:tblInd w:w="-528"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266"/>
        <w:gridCol w:w="685"/>
        <w:gridCol w:w="1044"/>
        <w:gridCol w:w="720"/>
        <w:gridCol w:w="917"/>
        <w:gridCol w:w="1046"/>
        <w:gridCol w:w="851"/>
        <w:gridCol w:w="720"/>
        <w:gridCol w:w="813"/>
        <w:gridCol w:w="950"/>
        <w:gridCol w:w="848"/>
        <w:gridCol w:w="1216"/>
      </w:tblGrid>
      <w:tr w:rsidR="00F5384A" w:rsidRPr="005260D9" w:rsidTr="00F35C06">
        <w:trPr>
          <w:trHeight w:val="251"/>
          <w:jc w:val="center"/>
        </w:trPr>
        <w:tc>
          <w:tcPr>
            <w:tcW w:w="571" w:type="pct"/>
            <w:tcBorders>
              <w:bottom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hint="eastAsia"/>
                <w:b/>
                <w:color w:val="000000"/>
                <w:kern w:val="0"/>
                <w:sz w:val="22"/>
                <w:szCs w:val="24"/>
              </w:rPr>
              <w:t xml:space="preserve">　</w:t>
            </w:r>
          </w:p>
        </w:tc>
        <w:tc>
          <w:tcPr>
            <w:tcW w:w="309" w:type="pct"/>
            <w:tcBorders>
              <w:bottom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p>
        </w:tc>
        <w:tc>
          <w:tcPr>
            <w:tcW w:w="471" w:type="pct"/>
            <w:tcBorders>
              <w:bottom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p>
        </w:tc>
        <w:tc>
          <w:tcPr>
            <w:tcW w:w="325" w:type="pct"/>
            <w:tcBorders>
              <w:bottom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p>
        </w:tc>
        <w:tc>
          <w:tcPr>
            <w:tcW w:w="1962" w:type="pct"/>
            <w:gridSpan w:val="5"/>
            <w:tcBorders>
              <w:top w:val="single" w:sz="4" w:space="0" w:color="auto"/>
              <w:bottom w:val="single" w:sz="4" w:space="0" w:color="auto"/>
            </w:tcBorders>
            <w:shd w:val="clear" w:color="auto" w:fill="auto"/>
            <w:noWrap/>
            <w:vAlign w:val="bottom"/>
            <w:hideMark/>
          </w:tcPr>
          <w:p w:rsidR="00F5384A" w:rsidRPr="005260D9" w:rsidRDefault="00F5384A" w:rsidP="005260D9">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Overall clinical success rate, (success/ total)</w:t>
            </w:r>
            <w:r w:rsidR="005260D9" w:rsidRPr="005260D9">
              <w:rPr>
                <w:rFonts w:ascii="Book Antiqua" w:eastAsia="MS PGothic" w:hAnsi="Book Antiqua"/>
                <w:b/>
                <w:color w:val="000000"/>
                <w:kern w:val="0"/>
                <w:sz w:val="22"/>
                <w:szCs w:val="24"/>
              </w:rPr>
              <w:t xml:space="preserve">, </w:t>
            </w:r>
            <w:r w:rsidR="005260D9" w:rsidRPr="005260D9">
              <w:rPr>
                <w:rFonts w:ascii="Book Antiqua" w:eastAsia="MS PGothic" w:hAnsi="Book Antiqua"/>
                <w:b/>
                <w:i/>
                <w:color w:val="000000"/>
                <w:kern w:val="0"/>
                <w:sz w:val="22"/>
                <w:szCs w:val="24"/>
              </w:rPr>
              <w:t>n</w:t>
            </w:r>
            <w:r w:rsidR="005260D9" w:rsidRPr="005260D9">
              <w:rPr>
                <w:rFonts w:ascii="Book Antiqua" w:eastAsia="MS PGothic" w:hAnsi="Book Antiqua"/>
                <w:b/>
                <w:color w:val="000000"/>
                <w:kern w:val="0"/>
                <w:sz w:val="22"/>
                <w:szCs w:val="24"/>
              </w:rPr>
              <w:t xml:space="preserve"> (%)</w:t>
            </w:r>
          </w:p>
        </w:tc>
        <w:tc>
          <w:tcPr>
            <w:tcW w:w="429" w:type="pct"/>
            <w:tcBorders>
              <w:top w:val="single" w:sz="4" w:space="0" w:color="auto"/>
              <w:bottom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p>
        </w:tc>
        <w:tc>
          <w:tcPr>
            <w:tcW w:w="383" w:type="pct"/>
            <w:vMerge w:val="restart"/>
            <w:shd w:val="clear" w:color="auto" w:fill="auto"/>
            <w:noWrap/>
            <w:vAlign w:val="bottom"/>
            <w:hideMark/>
          </w:tcPr>
          <w:p w:rsidR="00F5384A" w:rsidRPr="005260D9" w:rsidRDefault="00F5384A" w:rsidP="000C3E5E">
            <w:pPr>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 xml:space="preserve">Described data of </w:t>
            </w:r>
            <w:r w:rsidRPr="005260D9">
              <w:rPr>
                <w:rFonts w:ascii="Book Antiqua" w:eastAsia="MS PGothic" w:hAnsi="Book Antiqua"/>
                <w:b/>
                <w:color w:val="000000"/>
                <w:kern w:val="0"/>
                <w:sz w:val="22"/>
                <w:szCs w:val="24"/>
              </w:rPr>
              <w:br/>
              <w:t>suction method</w:t>
            </w:r>
          </w:p>
        </w:tc>
        <w:tc>
          <w:tcPr>
            <w:tcW w:w="549" w:type="pct"/>
            <w:tcBorders>
              <w:bottom w:val="nil"/>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p>
        </w:tc>
      </w:tr>
      <w:tr w:rsidR="00F5384A" w:rsidRPr="005260D9" w:rsidTr="00F35C06">
        <w:trPr>
          <w:trHeight w:val="800"/>
          <w:jc w:val="center"/>
        </w:trPr>
        <w:tc>
          <w:tcPr>
            <w:tcW w:w="571" w:type="pct"/>
            <w:tcBorders>
              <w:top w:val="nil"/>
              <w:bottom w:val="single" w:sz="4" w:space="0" w:color="auto"/>
            </w:tcBorders>
            <w:shd w:val="clear" w:color="auto" w:fill="auto"/>
            <w:noWrap/>
            <w:vAlign w:val="bottom"/>
            <w:hideMark/>
          </w:tcPr>
          <w:p w:rsidR="00F5384A" w:rsidRPr="005260D9" w:rsidRDefault="00F35C06" w:rsidP="000C3E5E">
            <w:pPr>
              <w:widowControl/>
              <w:spacing w:line="360" w:lineRule="auto"/>
              <w:rPr>
                <w:rFonts w:ascii="Book Antiqua" w:hAnsi="Book Antiqua"/>
                <w:b/>
                <w:color w:val="000000"/>
                <w:kern w:val="0"/>
                <w:sz w:val="22"/>
                <w:szCs w:val="24"/>
                <w:lang w:eastAsia="zh-CN"/>
              </w:rPr>
            </w:pPr>
            <w:r w:rsidRPr="005260D9">
              <w:rPr>
                <w:rFonts w:ascii="Book Antiqua" w:eastAsia="MS PGothic" w:hAnsi="Book Antiqua"/>
                <w:b/>
                <w:color w:val="000000"/>
                <w:kern w:val="0"/>
                <w:sz w:val="22"/>
                <w:szCs w:val="24"/>
              </w:rPr>
              <w:t>Ref</w:t>
            </w:r>
          </w:p>
        </w:tc>
        <w:tc>
          <w:tcPr>
            <w:tcW w:w="309" w:type="pct"/>
            <w:tcBorders>
              <w:top w:val="nil"/>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Year</w:t>
            </w:r>
          </w:p>
        </w:tc>
        <w:tc>
          <w:tcPr>
            <w:tcW w:w="471" w:type="pct"/>
            <w:tcBorders>
              <w:top w:val="nil"/>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Country</w:t>
            </w:r>
          </w:p>
        </w:tc>
        <w:tc>
          <w:tcPr>
            <w:tcW w:w="325" w:type="pct"/>
            <w:tcBorders>
              <w:top w:val="nil"/>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Patients (</w:t>
            </w:r>
            <w:r w:rsidRPr="005260D9">
              <w:rPr>
                <w:rFonts w:ascii="Book Antiqua" w:eastAsia="MS PGothic" w:hAnsi="Book Antiqua"/>
                <w:b/>
                <w:i/>
                <w:color w:val="000000"/>
                <w:kern w:val="0"/>
                <w:sz w:val="22"/>
                <w:szCs w:val="24"/>
              </w:rPr>
              <w:t>n</w:t>
            </w:r>
            <w:r w:rsidRPr="005260D9">
              <w:rPr>
                <w:rFonts w:ascii="Book Antiqua" w:eastAsia="MS PGothic" w:hAnsi="Book Antiqua"/>
                <w:b/>
                <w:color w:val="000000"/>
                <w:kern w:val="0"/>
                <w:sz w:val="22"/>
                <w:szCs w:val="24"/>
              </w:rPr>
              <w:t>)</w:t>
            </w:r>
          </w:p>
        </w:tc>
        <w:tc>
          <w:tcPr>
            <w:tcW w:w="414" w:type="pct"/>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Refractory bleeding</w:t>
            </w:r>
          </w:p>
        </w:tc>
        <w:tc>
          <w:tcPr>
            <w:tcW w:w="472" w:type="pct"/>
            <w:tcBorders>
              <w:top w:val="single" w:sz="4" w:space="0" w:color="auto"/>
              <w:bottom w:val="single" w:sz="4" w:space="0" w:color="auto"/>
            </w:tcBorders>
            <w:shd w:val="clear" w:color="auto" w:fill="auto"/>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Leaks and/or</w:t>
            </w:r>
            <w:r w:rsidRPr="005260D9">
              <w:rPr>
                <w:rFonts w:ascii="Book Antiqua" w:eastAsia="MS PGothic" w:hAnsi="Book Antiqua"/>
                <w:b/>
                <w:color w:val="000000"/>
                <w:kern w:val="0"/>
                <w:sz w:val="22"/>
                <w:szCs w:val="24"/>
              </w:rPr>
              <w:br/>
              <w:t>perforations</w:t>
            </w:r>
          </w:p>
        </w:tc>
        <w:tc>
          <w:tcPr>
            <w:tcW w:w="384" w:type="pct"/>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Fistula</w:t>
            </w:r>
          </w:p>
        </w:tc>
        <w:tc>
          <w:tcPr>
            <w:tcW w:w="325" w:type="pct"/>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Others</w:t>
            </w:r>
          </w:p>
        </w:tc>
        <w:tc>
          <w:tcPr>
            <w:tcW w:w="366" w:type="pct"/>
            <w:tcBorders>
              <w:top w:val="single" w:sz="4" w:space="0" w:color="auto"/>
              <w:bottom w:val="single" w:sz="4" w:space="0" w:color="auto"/>
            </w:tcBorders>
            <w:shd w:val="clear" w:color="auto" w:fill="auto"/>
            <w:noWrap/>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Total</w:t>
            </w:r>
          </w:p>
        </w:tc>
        <w:tc>
          <w:tcPr>
            <w:tcW w:w="429" w:type="pct"/>
            <w:tcBorders>
              <w:top w:val="nil"/>
              <w:bottom w:val="single" w:sz="4" w:space="0" w:color="auto"/>
            </w:tcBorders>
            <w:shd w:val="clear" w:color="auto" w:fill="auto"/>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 xml:space="preserve">Mean defect </w:t>
            </w:r>
            <w:r w:rsidRPr="005260D9">
              <w:rPr>
                <w:rFonts w:ascii="Book Antiqua" w:eastAsia="MS PGothic" w:hAnsi="Book Antiqua"/>
                <w:b/>
                <w:color w:val="000000"/>
                <w:kern w:val="0"/>
                <w:sz w:val="22"/>
                <w:szCs w:val="24"/>
              </w:rPr>
              <w:br/>
              <w:t>size (mm)</w:t>
            </w:r>
          </w:p>
        </w:tc>
        <w:tc>
          <w:tcPr>
            <w:tcW w:w="383" w:type="pct"/>
            <w:vMerge/>
            <w:tcBorders>
              <w:bottom w:val="single" w:sz="4" w:space="0" w:color="auto"/>
            </w:tcBorders>
            <w:shd w:val="clear" w:color="auto" w:fill="auto"/>
            <w:vAlign w:val="bottom"/>
            <w:hideMark/>
          </w:tcPr>
          <w:p w:rsidR="00F5384A" w:rsidRPr="005260D9" w:rsidRDefault="00F5384A" w:rsidP="000C3E5E">
            <w:pPr>
              <w:widowControl/>
              <w:spacing w:line="360" w:lineRule="auto"/>
              <w:rPr>
                <w:rFonts w:ascii="Book Antiqua" w:eastAsia="MS PGothic" w:hAnsi="Book Antiqua"/>
                <w:b/>
                <w:color w:val="000000"/>
                <w:kern w:val="0"/>
                <w:sz w:val="22"/>
                <w:szCs w:val="24"/>
              </w:rPr>
            </w:pPr>
          </w:p>
        </w:tc>
        <w:tc>
          <w:tcPr>
            <w:tcW w:w="549" w:type="pct"/>
            <w:tcBorders>
              <w:top w:val="nil"/>
              <w:bottom w:val="single" w:sz="4" w:space="0" w:color="auto"/>
            </w:tcBorders>
            <w:shd w:val="clear" w:color="auto" w:fill="auto"/>
            <w:vAlign w:val="bottom"/>
            <w:hideMark/>
          </w:tcPr>
          <w:p w:rsidR="00F5384A" w:rsidRPr="005260D9" w:rsidRDefault="00F5384A" w:rsidP="00F35C06">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 xml:space="preserve">Complications, </w:t>
            </w:r>
            <w:r w:rsidR="00F35C06" w:rsidRPr="005260D9">
              <w:rPr>
                <w:rFonts w:ascii="Book Antiqua" w:eastAsia="MS PGothic" w:hAnsi="Book Antiqua"/>
                <w:b/>
                <w:i/>
                <w:color w:val="000000"/>
                <w:kern w:val="0"/>
                <w:sz w:val="22"/>
                <w:szCs w:val="24"/>
              </w:rPr>
              <w:t>n</w:t>
            </w:r>
            <w:r w:rsidR="00F35C06" w:rsidRPr="005260D9">
              <w:rPr>
                <w:rFonts w:ascii="Book Antiqua" w:eastAsia="MS PGothic" w:hAnsi="Book Antiqua"/>
                <w:b/>
                <w:color w:val="000000"/>
                <w:kern w:val="0"/>
                <w:sz w:val="22"/>
                <w:szCs w:val="24"/>
              </w:rPr>
              <w:t xml:space="preserve"> </w:t>
            </w:r>
            <w:r w:rsidRPr="005260D9">
              <w:rPr>
                <w:rFonts w:ascii="Book Antiqua" w:eastAsia="MS PGothic" w:hAnsi="Book Antiqua"/>
                <w:b/>
                <w:color w:val="000000"/>
                <w:kern w:val="0"/>
                <w:sz w:val="22"/>
                <w:szCs w:val="24"/>
              </w:rPr>
              <w:t>(</w:t>
            </w:r>
            <w:r w:rsidR="00F35C06" w:rsidRPr="005260D9">
              <w:rPr>
                <w:rFonts w:ascii="Book Antiqua" w:eastAsia="MS PGothic" w:hAnsi="Book Antiqua"/>
                <w:b/>
                <w:color w:val="000000"/>
                <w:kern w:val="0"/>
                <w:sz w:val="22"/>
                <w:szCs w:val="24"/>
              </w:rPr>
              <w:t>%</w:t>
            </w:r>
            <w:r w:rsidRPr="005260D9">
              <w:rPr>
                <w:rFonts w:ascii="Book Antiqua" w:eastAsia="MS PGothic" w:hAnsi="Book Antiqua"/>
                <w:b/>
                <w:color w:val="000000"/>
                <w:kern w:val="0"/>
                <w:sz w:val="22"/>
                <w:szCs w:val="24"/>
              </w:rPr>
              <w:t>)</w:t>
            </w:r>
          </w:p>
        </w:tc>
      </w:tr>
      <w:tr w:rsidR="00F5384A" w:rsidRPr="005260D9" w:rsidTr="00F35C06">
        <w:trPr>
          <w:trHeight w:val="455"/>
          <w:jc w:val="center"/>
        </w:trPr>
        <w:tc>
          <w:tcPr>
            <w:tcW w:w="571"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 xml:space="preserve">Albert </w:t>
            </w:r>
            <w:r w:rsidRPr="005260D9">
              <w:rPr>
                <w:rFonts w:ascii="Book Antiqua" w:eastAsia="MS PGothic" w:hAnsi="Book Antiqua"/>
                <w:i/>
                <w:color w:val="000000"/>
                <w:kern w:val="0"/>
                <w:sz w:val="22"/>
                <w:szCs w:val="24"/>
              </w:rPr>
              <w:t>et al</w:t>
            </w:r>
            <w:r w:rsidRPr="005260D9">
              <w:rPr>
                <w:rFonts w:ascii="Book Antiqua" w:eastAsia="MS PGothic" w:hAnsi="Book Antiqua"/>
                <w:color w:val="000000"/>
                <w:kern w:val="0"/>
                <w:sz w:val="22"/>
                <w:szCs w:val="24"/>
                <w:vertAlign w:val="superscript"/>
              </w:rPr>
              <w:t>[20]</w:t>
            </w:r>
          </w:p>
        </w:tc>
        <w:tc>
          <w:tcPr>
            <w:tcW w:w="309"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2011</w:t>
            </w:r>
          </w:p>
        </w:tc>
        <w:tc>
          <w:tcPr>
            <w:tcW w:w="471"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Germany</w:t>
            </w:r>
          </w:p>
        </w:tc>
        <w:tc>
          <w:tcPr>
            <w:tcW w:w="325"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19</w:t>
            </w:r>
          </w:p>
        </w:tc>
        <w:tc>
          <w:tcPr>
            <w:tcW w:w="414"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57.1 (4/7)</w:t>
            </w:r>
          </w:p>
        </w:tc>
        <w:tc>
          <w:tcPr>
            <w:tcW w:w="472"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87.5 (7/8)</w:t>
            </w:r>
          </w:p>
        </w:tc>
        <w:tc>
          <w:tcPr>
            <w:tcW w:w="384"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25 (1/4)</w:t>
            </w:r>
          </w:p>
        </w:tc>
        <w:tc>
          <w:tcPr>
            <w:tcW w:w="325"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366"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63.2</w:t>
            </w:r>
          </w:p>
        </w:tc>
        <w:tc>
          <w:tcPr>
            <w:tcW w:w="429"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Unknown</w:t>
            </w:r>
          </w:p>
        </w:tc>
        <w:tc>
          <w:tcPr>
            <w:tcW w:w="383"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Unknown</w:t>
            </w:r>
          </w:p>
        </w:tc>
        <w:tc>
          <w:tcPr>
            <w:tcW w:w="549" w:type="pct"/>
            <w:tcBorders>
              <w:top w:val="single" w:sz="4" w:space="0" w:color="auto"/>
            </w:tcBorders>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0</w:t>
            </w:r>
          </w:p>
        </w:tc>
      </w:tr>
      <w:tr w:rsidR="00F5384A" w:rsidRPr="005260D9" w:rsidTr="00F35C06">
        <w:trPr>
          <w:trHeight w:val="455"/>
          <w:jc w:val="center"/>
        </w:trPr>
        <w:tc>
          <w:tcPr>
            <w:tcW w:w="5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proofErr w:type="spellStart"/>
            <w:r w:rsidRPr="005260D9">
              <w:rPr>
                <w:rFonts w:ascii="Book Antiqua" w:eastAsia="MS PGothic" w:hAnsi="Book Antiqua"/>
                <w:color w:val="000000"/>
                <w:kern w:val="0"/>
                <w:sz w:val="22"/>
                <w:szCs w:val="24"/>
              </w:rPr>
              <w:t>Surace</w:t>
            </w:r>
            <w:proofErr w:type="spellEnd"/>
            <w:r w:rsidRPr="005260D9">
              <w:rPr>
                <w:rFonts w:ascii="Book Antiqua" w:eastAsia="MS PGothic" w:hAnsi="Book Antiqua"/>
                <w:color w:val="000000"/>
                <w:kern w:val="0"/>
                <w:sz w:val="22"/>
                <w:szCs w:val="24"/>
              </w:rPr>
              <w:t xml:space="preserve"> </w:t>
            </w:r>
            <w:r w:rsidRPr="005260D9">
              <w:rPr>
                <w:rFonts w:ascii="Book Antiqua" w:eastAsia="MS PGothic" w:hAnsi="Book Antiqua"/>
                <w:i/>
                <w:color w:val="000000"/>
                <w:kern w:val="0"/>
                <w:sz w:val="22"/>
                <w:szCs w:val="24"/>
              </w:rPr>
              <w:t>et al</w:t>
            </w:r>
            <w:r w:rsidRPr="005260D9">
              <w:rPr>
                <w:rFonts w:ascii="Book Antiqua" w:eastAsia="MS PGothic" w:hAnsi="Book Antiqua"/>
                <w:color w:val="000000"/>
                <w:kern w:val="0"/>
                <w:sz w:val="22"/>
                <w:szCs w:val="24"/>
                <w:vertAlign w:val="superscript"/>
              </w:rPr>
              <w:t>[21]</w:t>
            </w:r>
          </w:p>
        </w:tc>
        <w:tc>
          <w:tcPr>
            <w:tcW w:w="30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2011</w:t>
            </w:r>
          </w:p>
        </w:tc>
        <w:tc>
          <w:tcPr>
            <w:tcW w:w="4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France, Monaco</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19</w:t>
            </w:r>
          </w:p>
        </w:tc>
        <w:tc>
          <w:tcPr>
            <w:tcW w:w="41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4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38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74 (14/19)</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36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73.7</w:t>
            </w:r>
          </w:p>
        </w:tc>
        <w:tc>
          <w:tcPr>
            <w:tcW w:w="42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Unknown</w:t>
            </w:r>
          </w:p>
        </w:tc>
        <w:tc>
          <w:tcPr>
            <w:tcW w:w="383"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Unknown</w:t>
            </w:r>
          </w:p>
        </w:tc>
        <w:tc>
          <w:tcPr>
            <w:tcW w:w="54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5 (1)</w:t>
            </w:r>
          </w:p>
        </w:tc>
      </w:tr>
      <w:tr w:rsidR="00F5384A" w:rsidRPr="005260D9" w:rsidTr="00F35C06">
        <w:trPr>
          <w:trHeight w:val="455"/>
          <w:jc w:val="center"/>
        </w:trPr>
        <w:tc>
          <w:tcPr>
            <w:tcW w:w="5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proofErr w:type="spellStart"/>
            <w:r w:rsidRPr="005260D9">
              <w:rPr>
                <w:rFonts w:ascii="Book Antiqua" w:eastAsia="MS PGothic" w:hAnsi="Book Antiqua"/>
                <w:color w:val="000000"/>
                <w:kern w:val="0"/>
                <w:sz w:val="22"/>
                <w:szCs w:val="24"/>
              </w:rPr>
              <w:t>Kirschniak</w:t>
            </w:r>
            <w:proofErr w:type="spellEnd"/>
            <w:r w:rsidRPr="005260D9">
              <w:rPr>
                <w:rFonts w:ascii="Book Antiqua" w:eastAsia="MS PGothic" w:hAnsi="Book Antiqua"/>
                <w:color w:val="000000"/>
                <w:kern w:val="0"/>
                <w:sz w:val="22"/>
                <w:szCs w:val="24"/>
              </w:rPr>
              <w:t xml:space="preserve"> </w:t>
            </w:r>
            <w:r w:rsidRPr="005260D9">
              <w:rPr>
                <w:rFonts w:ascii="Book Antiqua" w:eastAsia="MS PGothic" w:hAnsi="Book Antiqua"/>
                <w:i/>
                <w:color w:val="000000"/>
                <w:kern w:val="0"/>
                <w:sz w:val="22"/>
                <w:szCs w:val="24"/>
              </w:rPr>
              <w:t>et al</w:t>
            </w:r>
            <w:r w:rsidRPr="005260D9">
              <w:rPr>
                <w:rFonts w:ascii="Book Antiqua" w:eastAsia="MS PGothic" w:hAnsi="Book Antiqua"/>
                <w:color w:val="000000"/>
                <w:kern w:val="0"/>
                <w:sz w:val="22"/>
                <w:szCs w:val="24"/>
                <w:vertAlign w:val="superscript"/>
              </w:rPr>
              <w:t>[22]</w:t>
            </w:r>
          </w:p>
        </w:tc>
        <w:tc>
          <w:tcPr>
            <w:tcW w:w="30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2011</w:t>
            </w:r>
          </w:p>
        </w:tc>
        <w:tc>
          <w:tcPr>
            <w:tcW w:w="4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Germany</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50</w:t>
            </w:r>
          </w:p>
        </w:tc>
        <w:tc>
          <w:tcPr>
            <w:tcW w:w="41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 xml:space="preserve">92.6 </w:t>
            </w:r>
            <w:r w:rsidRPr="005260D9">
              <w:rPr>
                <w:rFonts w:ascii="Book Antiqua" w:eastAsia="MS PGothic" w:hAnsi="Book Antiqua" w:hint="eastAsia"/>
                <w:color w:val="000000"/>
                <w:kern w:val="0"/>
                <w:sz w:val="22"/>
                <w:szCs w:val="24"/>
              </w:rPr>
              <w:t>（</w:t>
            </w:r>
            <w:r w:rsidRPr="005260D9">
              <w:rPr>
                <w:rFonts w:ascii="Book Antiqua" w:eastAsia="MS PGothic" w:hAnsi="Book Antiqua"/>
                <w:color w:val="000000"/>
                <w:kern w:val="0"/>
                <w:sz w:val="22"/>
                <w:szCs w:val="24"/>
              </w:rPr>
              <w:t>25/27</w:t>
            </w:r>
            <w:r w:rsidRPr="005260D9">
              <w:rPr>
                <w:rFonts w:ascii="Book Antiqua" w:eastAsia="MS PGothic" w:hAnsi="Book Antiqua" w:hint="eastAsia"/>
                <w:color w:val="000000"/>
                <w:kern w:val="0"/>
                <w:sz w:val="22"/>
                <w:szCs w:val="24"/>
              </w:rPr>
              <w:t>）</w:t>
            </w:r>
          </w:p>
        </w:tc>
        <w:tc>
          <w:tcPr>
            <w:tcW w:w="4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100 (11/11)</w:t>
            </w:r>
          </w:p>
        </w:tc>
        <w:tc>
          <w:tcPr>
            <w:tcW w:w="38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37.5 (3/8)</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100 (4/4)</w:t>
            </w:r>
          </w:p>
        </w:tc>
        <w:tc>
          <w:tcPr>
            <w:tcW w:w="36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86</w:t>
            </w:r>
          </w:p>
        </w:tc>
        <w:tc>
          <w:tcPr>
            <w:tcW w:w="42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6</w:t>
            </w:r>
          </w:p>
        </w:tc>
        <w:tc>
          <w:tcPr>
            <w:tcW w:w="383"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Unknown</w:t>
            </w:r>
          </w:p>
        </w:tc>
        <w:tc>
          <w:tcPr>
            <w:tcW w:w="54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0</w:t>
            </w:r>
          </w:p>
        </w:tc>
      </w:tr>
      <w:tr w:rsidR="00F5384A" w:rsidRPr="005260D9" w:rsidTr="00F35C06">
        <w:trPr>
          <w:trHeight w:val="1088"/>
          <w:jc w:val="center"/>
        </w:trPr>
        <w:tc>
          <w:tcPr>
            <w:tcW w:w="5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 xml:space="preserve">Baron </w:t>
            </w:r>
            <w:r w:rsidRPr="005260D9">
              <w:rPr>
                <w:rFonts w:ascii="Book Antiqua" w:eastAsia="MS PGothic" w:hAnsi="Book Antiqua"/>
                <w:i/>
                <w:color w:val="000000"/>
                <w:kern w:val="0"/>
                <w:sz w:val="22"/>
                <w:szCs w:val="24"/>
              </w:rPr>
              <w:t>et al</w:t>
            </w:r>
            <w:r w:rsidRPr="005260D9">
              <w:rPr>
                <w:rFonts w:ascii="Book Antiqua" w:eastAsia="MS PGothic" w:hAnsi="Book Antiqua"/>
                <w:color w:val="000000"/>
                <w:kern w:val="0"/>
                <w:sz w:val="22"/>
                <w:szCs w:val="24"/>
                <w:vertAlign w:val="superscript"/>
              </w:rPr>
              <w:t>[19]</w:t>
            </w:r>
          </w:p>
        </w:tc>
        <w:tc>
          <w:tcPr>
            <w:tcW w:w="30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2012</w:t>
            </w:r>
          </w:p>
        </w:tc>
        <w:tc>
          <w:tcPr>
            <w:tcW w:w="4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United States</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45</w:t>
            </w:r>
          </w:p>
        </w:tc>
        <w:tc>
          <w:tcPr>
            <w:tcW w:w="41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100 (7/7)</w:t>
            </w:r>
          </w:p>
        </w:tc>
        <w:tc>
          <w:tcPr>
            <w:tcW w:w="4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62.5 (5/8)</w:t>
            </w:r>
          </w:p>
        </w:tc>
        <w:tc>
          <w:tcPr>
            <w:tcW w:w="38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67.9 (19/28)</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50 (1/2)</w:t>
            </w:r>
          </w:p>
        </w:tc>
        <w:tc>
          <w:tcPr>
            <w:tcW w:w="36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71</w:t>
            </w:r>
          </w:p>
        </w:tc>
        <w:tc>
          <w:tcPr>
            <w:tcW w:w="42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Unknown</w:t>
            </w:r>
          </w:p>
        </w:tc>
        <w:tc>
          <w:tcPr>
            <w:tcW w:w="383"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TG: 8 cases</w:t>
            </w:r>
            <w:r w:rsidRPr="005260D9">
              <w:rPr>
                <w:rFonts w:ascii="Book Antiqua" w:eastAsia="MS PGothic" w:hAnsi="Book Antiqua"/>
                <w:color w:val="000000"/>
                <w:kern w:val="0"/>
                <w:sz w:val="22"/>
                <w:szCs w:val="24"/>
              </w:rPr>
              <w:br/>
              <w:t>AC: 17 cases</w:t>
            </w:r>
          </w:p>
        </w:tc>
        <w:tc>
          <w:tcPr>
            <w:tcW w:w="54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4.4 (2)</w:t>
            </w:r>
          </w:p>
        </w:tc>
      </w:tr>
      <w:tr w:rsidR="00F5384A" w:rsidRPr="005260D9" w:rsidTr="00F35C06">
        <w:trPr>
          <w:trHeight w:val="350"/>
          <w:jc w:val="center"/>
        </w:trPr>
        <w:tc>
          <w:tcPr>
            <w:tcW w:w="5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 xml:space="preserve">Manta </w:t>
            </w:r>
            <w:r w:rsidRPr="005260D9">
              <w:rPr>
                <w:rFonts w:ascii="Book Antiqua" w:eastAsia="MS PGothic" w:hAnsi="Book Antiqua"/>
                <w:i/>
                <w:color w:val="000000"/>
                <w:kern w:val="0"/>
                <w:sz w:val="22"/>
                <w:szCs w:val="24"/>
              </w:rPr>
              <w:t>et al</w:t>
            </w:r>
            <w:r w:rsidRPr="005260D9">
              <w:rPr>
                <w:rFonts w:ascii="Book Antiqua" w:eastAsia="MS PGothic" w:hAnsi="Book Antiqua"/>
                <w:color w:val="000000"/>
                <w:kern w:val="0"/>
                <w:sz w:val="22"/>
                <w:szCs w:val="24"/>
                <w:vertAlign w:val="superscript"/>
              </w:rPr>
              <w:t>[23]</w:t>
            </w:r>
          </w:p>
        </w:tc>
        <w:tc>
          <w:tcPr>
            <w:tcW w:w="30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2013</w:t>
            </w:r>
          </w:p>
        </w:tc>
        <w:tc>
          <w:tcPr>
            <w:tcW w:w="4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Italy</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30</w:t>
            </w:r>
          </w:p>
        </w:tc>
        <w:tc>
          <w:tcPr>
            <w:tcW w:w="41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90 (27/30)</w:t>
            </w:r>
          </w:p>
        </w:tc>
        <w:tc>
          <w:tcPr>
            <w:tcW w:w="4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38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36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90</w:t>
            </w:r>
          </w:p>
        </w:tc>
        <w:tc>
          <w:tcPr>
            <w:tcW w:w="42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Unknown</w:t>
            </w:r>
          </w:p>
        </w:tc>
        <w:tc>
          <w:tcPr>
            <w:tcW w:w="383"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Unknown</w:t>
            </w:r>
          </w:p>
        </w:tc>
        <w:tc>
          <w:tcPr>
            <w:tcW w:w="54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0</w:t>
            </w:r>
          </w:p>
        </w:tc>
      </w:tr>
      <w:tr w:rsidR="00F5384A" w:rsidRPr="005260D9" w:rsidTr="00F35C06">
        <w:trPr>
          <w:trHeight w:val="1277"/>
          <w:jc w:val="center"/>
        </w:trPr>
        <w:tc>
          <w:tcPr>
            <w:tcW w:w="5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proofErr w:type="spellStart"/>
            <w:r w:rsidRPr="005260D9">
              <w:rPr>
                <w:rFonts w:ascii="Book Antiqua" w:eastAsia="MS PGothic" w:hAnsi="Book Antiqua"/>
                <w:color w:val="000000"/>
                <w:kern w:val="0"/>
                <w:sz w:val="22"/>
                <w:szCs w:val="24"/>
              </w:rPr>
              <w:t>Haito</w:t>
            </w:r>
            <w:proofErr w:type="spellEnd"/>
            <w:r w:rsidRPr="005260D9">
              <w:rPr>
                <w:rFonts w:ascii="Book Antiqua" w:eastAsia="MS PGothic" w:hAnsi="Book Antiqua"/>
                <w:color w:val="000000"/>
                <w:kern w:val="0"/>
                <w:sz w:val="22"/>
                <w:szCs w:val="24"/>
              </w:rPr>
              <w:t xml:space="preserve">-Chavez </w:t>
            </w:r>
            <w:r w:rsidRPr="005260D9">
              <w:rPr>
                <w:rFonts w:ascii="Book Antiqua" w:eastAsia="MS PGothic" w:hAnsi="Book Antiqua"/>
                <w:i/>
                <w:color w:val="000000"/>
                <w:kern w:val="0"/>
                <w:sz w:val="22"/>
                <w:szCs w:val="24"/>
              </w:rPr>
              <w:t>et al</w:t>
            </w:r>
            <w:r w:rsidRPr="005260D9">
              <w:rPr>
                <w:rFonts w:ascii="Book Antiqua" w:eastAsia="MS PGothic" w:hAnsi="Book Antiqua"/>
                <w:color w:val="000000"/>
                <w:kern w:val="0"/>
                <w:sz w:val="22"/>
                <w:szCs w:val="24"/>
                <w:vertAlign w:val="superscript"/>
              </w:rPr>
              <w:t>[15]</w:t>
            </w:r>
          </w:p>
        </w:tc>
        <w:tc>
          <w:tcPr>
            <w:tcW w:w="30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2014</w:t>
            </w:r>
          </w:p>
        </w:tc>
        <w:tc>
          <w:tcPr>
            <w:tcW w:w="471" w:type="pct"/>
            <w:shd w:val="clear" w:color="auto" w:fill="auto"/>
            <w:hideMark/>
          </w:tcPr>
          <w:p w:rsidR="00F5384A" w:rsidRPr="005260D9" w:rsidRDefault="00F5384A" w:rsidP="00F35C06">
            <w:pPr>
              <w:widowControl/>
              <w:spacing w:line="360" w:lineRule="auto"/>
              <w:rPr>
                <w:rFonts w:ascii="Book Antiqua" w:hAnsi="Book Antiqua"/>
                <w:color w:val="000000"/>
                <w:kern w:val="0"/>
                <w:sz w:val="22"/>
                <w:szCs w:val="24"/>
                <w:lang w:eastAsia="zh-CN"/>
              </w:rPr>
            </w:pPr>
            <w:r w:rsidRPr="005260D9">
              <w:rPr>
                <w:rFonts w:ascii="Book Antiqua" w:eastAsia="MS PGothic" w:hAnsi="Book Antiqua"/>
                <w:color w:val="000000"/>
                <w:kern w:val="0"/>
                <w:sz w:val="22"/>
                <w:szCs w:val="24"/>
              </w:rPr>
              <w:t>International</w:t>
            </w:r>
            <w:r w:rsidR="00F35C06" w:rsidRPr="005260D9">
              <w:rPr>
                <w:rFonts w:ascii="Book Antiqua" w:hAnsi="Book Antiqua" w:hint="eastAsia"/>
                <w:color w:val="000000"/>
                <w:kern w:val="0"/>
                <w:sz w:val="22"/>
                <w:szCs w:val="24"/>
                <w:vertAlign w:val="superscript"/>
                <w:lang w:eastAsia="zh-CN"/>
              </w:rPr>
              <w:t>2</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188</w:t>
            </w:r>
          </w:p>
        </w:tc>
        <w:tc>
          <w:tcPr>
            <w:tcW w:w="41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472" w:type="pct"/>
            <w:shd w:val="clear" w:color="auto" w:fill="auto"/>
            <w:hideMark/>
          </w:tcPr>
          <w:p w:rsidR="00F5384A" w:rsidRPr="005260D9" w:rsidRDefault="00F5384A" w:rsidP="00F35C06">
            <w:pPr>
              <w:widowControl/>
              <w:spacing w:line="360" w:lineRule="auto"/>
              <w:rPr>
                <w:rFonts w:ascii="Book Antiqua" w:hAnsi="Book Antiqua"/>
                <w:color w:val="000000"/>
                <w:kern w:val="0"/>
                <w:sz w:val="22"/>
                <w:szCs w:val="24"/>
                <w:lang w:eastAsia="zh-CN"/>
              </w:rPr>
            </w:pPr>
            <w:r w:rsidRPr="005260D9">
              <w:rPr>
                <w:rFonts w:ascii="Book Antiqua" w:eastAsia="MS PGothic" w:hAnsi="Book Antiqua"/>
                <w:color w:val="000000"/>
                <w:kern w:val="0"/>
                <w:sz w:val="22"/>
                <w:szCs w:val="24"/>
              </w:rPr>
              <w:t>Leaks 73.3 (22/30), 2</w:t>
            </w:r>
            <w:r w:rsidR="00F35C06" w:rsidRPr="005260D9">
              <w:rPr>
                <w:rFonts w:ascii="Book Antiqua" w:hAnsi="Book Antiqua" w:hint="eastAsia"/>
                <w:color w:val="000000"/>
                <w:kern w:val="0"/>
                <w:sz w:val="22"/>
                <w:szCs w:val="24"/>
                <w:vertAlign w:val="superscript"/>
                <w:lang w:eastAsia="zh-CN"/>
              </w:rPr>
              <w:t>1</w:t>
            </w:r>
            <w:r w:rsidRPr="005260D9">
              <w:rPr>
                <w:rFonts w:ascii="Book Antiqua" w:eastAsia="MS PGothic" w:hAnsi="Book Antiqua"/>
                <w:color w:val="000000"/>
                <w:kern w:val="0"/>
                <w:sz w:val="22"/>
                <w:szCs w:val="24"/>
              </w:rPr>
              <w:br/>
              <w:t xml:space="preserve">Perforations 90 (36/40), </w:t>
            </w:r>
            <w:r w:rsidRPr="005260D9">
              <w:rPr>
                <w:rFonts w:ascii="Book Antiqua" w:eastAsia="MS PGothic" w:hAnsi="Book Antiqua"/>
                <w:color w:val="000000"/>
                <w:kern w:val="0"/>
                <w:sz w:val="22"/>
                <w:szCs w:val="24"/>
              </w:rPr>
              <w:lastRenderedPageBreak/>
              <w:t>8</w:t>
            </w:r>
            <w:r w:rsidR="00F35C06" w:rsidRPr="005260D9">
              <w:rPr>
                <w:rFonts w:ascii="Book Antiqua" w:hAnsi="Book Antiqua" w:hint="eastAsia"/>
                <w:color w:val="000000"/>
                <w:kern w:val="0"/>
                <w:sz w:val="22"/>
                <w:szCs w:val="24"/>
                <w:vertAlign w:val="superscript"/>
                <w:lang w:eastAsia="zh-CN"/>
              </w:rPr>
              <w:t>1</w:t>
            </w:r>
          </w:p>
        </w:tc>
        <w:tc>
          <w:tcPr>
            <w:tcW w:w="384" w:type="pct"/>
            <w:shd w:val="clear" w:color="auto" w:fill="auto"/>
            <w:hideMark/>
          </w:tcPr>
          <w:p w:rsidR="00F5384A" w:rsidRPr="005260D9" w:rsidRDefault="00F5384A" w:rsidP="00F35C06">
            <w:pPr>
              <w:widowControl/>
              <w:spacing w:line="360" w:lineRule="auto"/>
              <w:rPr>
                <w:rFonts w:ascii="Book Antiqua" w:hAnsi="Book Antiqua"/>
                <w:color w:val="000000"/>
                <w:kern w:val="0"/>
                <w:sz w:val="22"/>
                <w:szCs w:val="24"/>
                <w:lang w:eastAsia="zh-CN"/>
              </w:rPr>
            </w:pPr>
            <w:r w:rsidRPr="005260D9">
              <w:rPr>
                <w:rFonts w:ascii="Book Antiqua" w:eastAsia="MS PGothic" w:hAnsi="Book Antiqua"/>
                <w:color w:val="000000"/>
                <w:kern w:val="0"/>
                <w:sz w:val="22"/>
                <w:szCs w:val="24"/>
              </w:rPr>
              <w:lastRenderedPageBreak/>
              <w:t>42.9 (39/91), 17</w:t>
            </w:r>
            <w:r w:rsidR="00F35C06" w:rsidRPr="005260D9">
              <w:rPr>
                <w:rFonts w:ascii="Book Antiqua" w:hAnsi="Book Antiqua" w:hint="eastAsia"/>
                <w:color w:val="000000"/>
                <w:kern w:val="0"/>
                <w:sz w:val="22"/>
                <w:szCs w:val="24"/>
                <w:vertAlign w:val="superscript"/>
                <w:lang w:eastAsia="zh-CN"/>
              </w:rPr>
              <w:t>1</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36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60.2</w:t>
            </w:r>
          </w:p>
        </w:tc>
        <w:tc>
          <w:tcPr>
            <w:tcW w:w="429"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Leaks: 8</w:t>
            </w:r>
            <w:r w:rsidRPr="005260D9">
              <w:rPr>
                <w:rFonts w:ascii="Book Antiqua" w:eastAsia="MS PGothic" w:hAnsi="Book Antiqua"/>
                <w:color w:val="000000"/>
                <w:kern w:val="0"/>
                <w:sz w:val="22"/>
                <w:szCs w:val="24"/>
              </w:rPr>
              <w:br/>
              <w:t>Perforations: 7</w:t>
            </w:r>
            <w:r w:rsidRPr="005260D9">
              <w:rPr>
                <w:rFonts w:ascii="Book Antiqua" w:eastAsia="MS PGothic" w:hAnsi="Book Antiqua"/>
                <w:color w:val="000000"/>
                <w:kern w:val="0"/>
                <w:sz w:val="22"/>
                <w:szCs w:val="24"/>
              </w:rPr>
              <w:br/>
              <w:t>Fistula: 5</w:t>
            </w:r>
          </w:p>
        </w:tc>
        <w:tc>
          <w:tcPr>
            <w:tcW w:w="383" w:type="pct"/>
            <w:shd w:val="clear" w:color="auto" w:fill="auto"/>
            <w:hideMark/>
          </w:tcPr>
          <w:p w:rsidR="00F5384A" w:rsidRPr="005260D9" w:rsidRDefault="00F5384A" w:rsidP="00F35C06">
            <w:pPr>
              <w:widowControl/>
              <w:spacing w:line="360" w:lineRule="auto"/>
              <w:rPr>
                <w:rFonts w:ascii="Book Antiqua" w:hAnsi="Book Antiqua"/>
                <w:color w:val="000000"/>
                <w:kern w:val="0"/>
                <w:sz w:val="22"/>
                <w:szCs w:val="24"/>
                <w:lang w:eastAsia="zh-CN"/>
              </w:rPr>
            </w:pPr>
            <w:r w:rsidRPr="005260D9">
              <w:rPr>
                <w:rFonts w:ascii="Book Antiqua" w:eastAsia="MS PGothic" w:hAnsi="Book Antiqua"/>
                <w:color w:val="000000"/>
                <w:kern w:val="0"/>
                <w:sz w:val="22"/>
                <w:szCs w:val="24"/>
              </w:rPr>
              <w:t xml:space="preserve">Use of TG and/or AC, 50% (70/140 </w:t>
            </w:r>
            <w:r w:rsidRPr="005260D9">
              <w:rPr>
                <w:rFonts w:ascii="Book Antiqua" w:eastAsia="MS PGothic" w:hAnsi="Book Antiqua"/>
                <w:color w:val="000000"/>
                <w:kern w:val="0"/>
                <w:sz w:val="22"/>
                <w:szCs w:val="24"/>
              </w:rPr>
              <w:lastRenderedPageBreak/>
              <w:t>cases)</w:t>
            </w:r>
            <w:r w:rsidR="00F35C06" w:rsidRPr="005260D9">
              <w:rPr>
                <w:rFonts w:ascii="Book Antiqua" w:hAnsi="Book Antiqua" w:hint="eastAsia"/>
                <w:color w:val="000000"/>
                <w:kern w:val="0"/>
                <w:sz w:val="22"/>
                <w:szCs w:val="24"/>
                <w:vertAlign w:val="superscript"/>
                <w:lang w:eastAsia="zh-CN"/>
              </w:rPr>
              <w:t>3</w:t>
            </w:r>
          </w:p>
        </w:tc>
        <w:tc>
          <w:tcPr>
            <w:tcW w:w="54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lastRenderedPageBreak/>
              <w:t>0</w:t>
            </w:r>
          </w:p>
        </w:tc>
      </w:tr>
      <w:tr w:rsidR="00F5384A" w:rsidRPr="005260D9" w:rsidTr="00F35C06">
        <w:trPr>
          <w:trHeight w:val="455"/>
          <w:jc w:val="center"/>
        </w:trPr>
        <w:tc>
          <w:tcPr>
            <w:tcW w:w="571" w:type="pct"/>
            <w:shd w:val="clear" w:color="auto" w:fill="auto"/>
            <w:noWrap/>
            <w:hideMark/>
          </w:tcPr>
          <w:p w:rsidR="00F5384A" w:rsidRPr="005260D9" w:rsidRDefault="00A3696C" w:rsidP="000C3E5E">
            <w:pPr>
              <w:widowControl/>
              <w:spacing w:line="360" w:lineRule="auto"/>
              <w:rPr>
                <w:rFonts w:ascii="Book Antiqua" w:eastAsia="MS PGothic" w:hAnsi="Book Antiqua"/>
                <w:kern w:val="0"/>
                <w:sz w:val="22"/>
                <w:szCs w:val="24"/>
              </w:rPr>
            </w:pPr>
            <w:hyperlink r:id="rId16" w:history="1">
              <w:r w:rsidR="00F5384A" w:rsidRPr="005260D9">
                <w:rPr>
                  <w:rFonts w:ascii="Book Antiqua" w:eastAsia="MS PGothic" w:hAnsi="Book Antiqua"/>
                  <w:kern w:val="0"/>
                  <w:sz w:val="22"/>
                  <w:szCs w:val="24"/>
                </w:rPr>
                <w:t xml:space="preserve">Law </w:t>
              </w:r>
              <w:r w:rsidR="00F5384A" w:rsidRPr="005260D9">
                <w:rPr>
                  <w:rFonts w:ascii="Book Antiqua" w:eastAsia="MS PGothic" w:hAnsi="Book Antiqua"/>
                  <w:i/>
                  <w:kern w:val="0"/>
                  <w:sz w:val="22"/>
                  <w:szCs w:val="24"/>
                </w:rPr>
                <w:t>et al</w:t>
              </w:r>
              <w:r w:rsidR="00F5384A" w:rsidRPr="005260D9">
                <w:rPr>
                  <w:rFonts w:ascii="Book Antiqua" w:eastAsia="MS PGothic" w:hAnsi="Book Antiqua"/>
                  <w:kern w:val="0"/>
                  <w:sz w:val="22"/>
                  <w:szCs w:val="24"/>
                  <w:vertAlign w:val="superscript"/>
                </w:rPr>
                <w:t>[24]</w:t>
              </w:r>
            </w:hyperlink>
          </w:p>
        </w:tc>
        <w:tc>
          <w:tcPr>
            <w:tcW w:w="30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2014</w:t>
            </w:r>
          </w:p>
        </w:tc>
        <w:tc>
          <w:tcPr>
            <w:tcW w:w="4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United States</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47</w:t>
            </w:r>
          </w:p>
        </w:tc>
        <w:tc>
          <w:tcPr>
            <w:tcW w:w="41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4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38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53% (25/47)</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36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53</w:t>
            </w:r>
          </w:p>
        </w:tc>
        <w:tc>
          <w:tcPr>
            <w:tcW w:w="42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Unknown</w:t>
            </w:r>
          </w:p>
        </w:tc>
        <w:tc>
          <w:tcPr>
            <w:tcW w:w="383"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Unknown</w:t>
            </w:r>
          </w:p>
        </w:tc>
        <w:tc>
          <w:tcPr>
            <w:tcW w:w="54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0</w:t>
            </w:r>
          </w:p>
        </w:tc>
      </w:tr>
      <w:tr w:rsidR="00F5384A" w:rsidRPr="005260D9" w:rsidTr="00F35C06">
        <w:trPr>
          <w:trHeight w:val="630"/>
          <w:jc w:val="center"/>
        </w:trPr>
        <w:tc>
          <w:tcPr>
            <w:tcW w:w="571" w:type="pct"/>
            <w:shd w:val="clear" w:color="auto" w:fill="auto"/>
            <w:noWrap/>
            <w:hideMark/>
          </w:tcPr>
          <w:p w:rsidR="00F5384A" w:rsidRPr="005260D9" w:rsidRDefault="00A3696C" w:rsidP="000C3E5E">
            <w:pPr>
              <w:widowControl/>
              <w:spacing w:line="360" w:lineRule="auto"/>
              <w:rPr>
                <w:rFonts w:ascii="Book Antiqua" w:eastAsia="MS PGothic" w:hAnsi="Book Antiqua"/>
                <w:kern w:val="0"/>
                <w:sz w:val="22"/>
                <w:szCs w:val="24"/>
              </w:rPr>
            </w:pPr>
            <w:hyperlink r:id="rId17" w:history="1">
              <w:r w:rsidR="00F5384A" w:rsidRPr="005260D9">
                <w:rPr>
                  <w:rFonts w:ascii="Book Antiqua" w:eastAsia="MS PGothic" w:hAnsi="Book Antiqua"/>
                  <w:kern w:val="0"/>
                  <w:sz w:val="22"/>
                  <w:szCs w:val="24"/>
                </w:rPr>
                <w:t xml:space="preserve">Sulz </w:t>
              </w:r>
              <w:r w:rsidR="00F5384A" w:rsidRPr="005260D9">
                <w:rPr>
                  <w:rFonts w:ascii="Book Antiqua" w:eastAsia="MS PGothic" w:hAnsi="Book Antiqua"/>
                  <w:i/>
                  <w:kern w:val="0"/>
                  <w:sz w:val="22"/>
                  <w:szCs w:val="24"/>
                </w:rPr>
                <w:t>et al</w:t>
              </w:r>
              <w:r w:rsidR="00F5384A" w:rsidRPr="005260D9">
                <w:rPr>
                  <w:rFonts w:ascii="Book Antiqua" w:eastAsia="MS PGothic" w:hAnsi="Book Antiqua"/>
                  <w:kern w:val="0"/>
                  <w:sz w:val="22"/>
                  <w:szCs w:val="24"/>
                  <w:vertAlign w:val="superscript"/>
                </w:rPr>
                <w:t>[25]</w:t>
              </w:r>
            </w:hyperlink>
          </w:p>
        </w:tc>
        <w:tc>
          <w:tcPr>
            <w:tcW w:w="30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2014</w:t>
            </w:r>
          </w:p>
        </w:tc>
        <w:tc>
          <w:tcPr>
            <w:tcW w:w="4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Switzerland</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21</w:t>
            </w:r>
          </w:p>
        </w:tc>
        <w:tc>
          <w:tcPr>
            <w:tcW w:w="41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100 (1/1)</w:t>
            </w:r>
          </w:p>
        </w:tc>
        <w:tc>
          <w:tcPr>
            <w:tcW w:w="4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66.7 (4/6)</w:t>
            </w:r>
          </w:p>
        </w:tc>
        <w:tc>
          <w:tcPr>
            <w:tcW w:w="38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63.6 (7/11)</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100 (3/3)</w:t>
            </w:r>
          </w:p>
        </w:tc>
        <w:tc>
          <w:tcPr>
            <w:tcW w:w="36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71.4</w:t>
            </w:r>
          </w:p>
        </w:tc>
        <w:tc>
          <w:tcPr>
            <w:tcW w:w="42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8</w:t>
            </w:r>
          </w:p>
        </w:tc>
        <w:tc>
          <w:tcPr>
            <w:tcW w:w="383" w:type="pct"/>
            <w:shd w:val="clear" w:color="auto" w:fill="auto"/>
            <w:hideMark/>
          </w:tcPr>
          <w:p w:rsidR="00F5384A" w:rsidRPr="005260D9" w:rsidRDefault="00F5384A" w:rsidP="00F35C06">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SS:</w:t>
            </w:r>
            <w:r w:rsidR="00F35C06" w:rsidRPr="005260D9">
              <w:rPr>
                <w:rFonts w:ascii="Book Antiqua" w:hAnsi="Book Antiqua" w:hint="eastAsia"/>
                <w:color w:val="000000"/>
                <w:kern w:val="0"/>
                <w:sz w:val="22"/>
                <w:szCs w:val="24"/>
                <w:vertAlign w:val="superscript"/>
                <w:lang w:eastAsia="zh-CN"/>
              </w:rPr>
              <w:t xml:space="preserve">4 </w:t>
            </w:r>
            <w:r w:rsidRPr="005260D9">
              <w:rPr>
                <w:rFonts w:ascii="Book Antiqua" w:eastAsia="MS PGothic" w:hAnsi="Book Antiqua"/>
                <w:color w:val="000000"/>
                <w:kern w:val="0"/>
                <w:sz w:val="22"/>
                <w:szCs w:val="24"/>
              </w:rPr>
              <w:t>100% (10/10)</w:t>
            </w:r>
            <w:r w:rsidRPr="005260D9">
              <w:rPr>
                <w:rFonts w:ascii="Book Antiqua" w:eastAsia="MS PGothic" w:hAnsi="Book Antiqua"/>
                <w:color w:val="000000"/>
                <w:kern w:val="0"/>
                <w:sz w:val="22"/>
                <w:szCs w:val="24"/>
              </w:rPr>
              <w:br/>
              <w:t>TG:100% (1/1)</w:t>
            </w:r>
            <w:r w:rsidRPr="005260D9">
              <w:rPr>
                <w:rFonts w:ascii="Book Antiqua" w:eastAsia="MS PGothic" w:hAnsi="Book Antiqua"/>
                <w:color w:val="000000"/>
                <w:kern w:val="0"/>
                <w:sz w:val="22"/>
                <w:szCs w:val="24"/>
              </w:rPr>
              <w:br/>
              <w:t>AC: 60% (7/8)</w:t>
            </w:r>
            <w:r w:rsidRPr="005260D9">
              <w:rPr>
                <w:rFonts w:ascii="Book Antiqua" w:eastAsia="MS PGothic" w:hAnsi="Book Antiqua"/>
                <w:color w:val="000000"/>
                <w:kern w:val="0"/>
                <w:sz w:val="22"/>
                <w:szCs w:val="24"/>
              </w:rPr>
              <w:br/>
              <w:t>TG+AC: 0% (0/1)</w:t>
            </w:r>
          </w:p>
        </w:tc>
        <w:tc>
          <w:tcPr>
            <w:tcW w:w="54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0</w:t>
            </w:r>
          </w:p>
        </w:tc>
      </w:tr>
      <w:tr w:rsidR="00F5384A" w:rsidRPr="005260D9" w:rsidTr="00F35C06">
        <w:trPr>
          <w:trHeight w:val="1367"/>
          <w:jc w:val="center"/>
        </w:trPr>
        <w:tc>
          <w:tcPr>
            <w:tcW w:w="571" w:type="pct"/>
            <w:shd w:val="clear" w:color="auto" w:fill="auto"/>
            <w:noWrap/>
            <w:hideMark/>
          </w:tcPr>
          <w:p w:rsidR="00F5384A" w:rsidRPr="005260D9" w:rsidRDefault="00A3696C" w:rsidP="000C3E5E">
            <w:pPr>
              <w:widowControl/>
              <w:spacing w:line="360" w:lineRule="auto"/>
              <w:rPr>
                <w:rFonts w:ascii="Book Antiqua" w:eastAsia="MS PGothic" w:hAnsi="Book Antiqua"/>
                <w:kern w:val="0"/>
                <w:sz w:val="22"/>
                <w:szCs w:val="24"/>
              </w:rPr>
            </w:pPr>
            <w:hyperlink r:id="rId18" w:history="1">
              <w:r w:rsidR="00F5384A" w:rsidRPr="005260D9">
                <w:rPr>
                  <w:rFonts w:ascii="Book Antiqua" w:eastAsia="MS PGothic" w:hAnsi="Book Antiqua"/>
                  <w:i/>
                  <w:kern w:val="0"/>
                  <w:sz w:val="22"/>
                  <w:szCs w:val="24"/>
                </w:rPr>
                <w:t>Mercky</w:t>
              </w:r>
              <w:r w:rsidR="00F5384A" w:rsidRPr="005260D9">
                <w:rPr>
                  <w:rFonts w:ascii="Book Antiqua" w:eastAsia="MS PGothic" w:hAnsi="Book Antiqua"/>
                  <w:kern w:val="0"/>
                  <w:sz w:val="22"/>
                  <w:szCs w:val="24"/>
                </w:rPr>
                <w:t xml:space="preserve"> </w:t>
              </w:r>
              <w:r w:rsidR="00F5384A" w:rsidRPr="005260D9">
                <w:rPr>
                  <w:rFonts w:ascii="Book Antiqua" w:eastAsia="MS PGothic" w:hAnsi="Book Antiqua"/>
                  <w:i/>
                  <w:kern w:val="0"/>
                  <w:sz w:val="22"/>
                  <w:szCs w:val="24"/>
                </w:rPr>
                <w:t>et al</w:t>
              </w:r>
              <w:r w:rsidR="00F5384A" w:rsidRPr="005260D9">
                <w:rPr>
                  <w:rFonts w:ascii="Book Antiqua" w:eastAsia="MS PGothic" w:hAnsi="Book Antiqua"/>
                  <w:kern w:val="0"/>
                  <w:sz w:val="22"/>
                  <w:szCs w:val="24"/>
                  <w:vertAlign w:val="superscript"/>
                </w:rPr>
                <w:t>[26]</w:t>
              </w:r>
            </w:hyperlink>
          </w:p>
        </w:tc>
        <w:tc>
          <w:tcPr>
            <w:tcW w:w="30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2015</w:t>
            </w:r>
          </w:p>
        </w:tc>
        <w:tc>
          <w:tcPr>
            <w:tcW w:w="4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France, Monaco</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30</w:t>
            </w:r>
          </w:p>
        </w:tc>
        <w:tc>
          <w:tcPr>
            <w:tcW w:w="41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4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38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53 (16/30)</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36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53</w:t>
            </w:r>
          </w:p>
        </w:tc>
        <w:tc>
          <w:tcPr>
            <w:tcW w:w="42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7.2</w:t>
            </w:r>
          </w:p>
        </w:tc>
        <w:tc>
          <w:tcPr>
            <w:tcW w:w="383"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SS: 17 procedures</w:t>
            </w:r>
            <w:r w:rsidRPr="005260D9">
              <w:rPr>
                <w:rFonts w:ascii="Book Antiqua" w:eastAsia="MS PGothic" w:hAnsi="Book Antiqua"/>
                <w:color w:val="000000"/>
                <w:kern w:val="0"/>
                <w:sz w:val="22"/>
                <w:szCs w:val="24"/>
              </w:rPr>
              <w:br/>
              <w:t>TG: 9 procedures</w:t>
            </w:r>
            <w:r w:rsidRPr="005260D9">
              <w:rPr>
                <w:rFonts w:ascii="Book Antiqua" w:eastAsia="MS PGothic" w:hAnsi="Book Antiqua"/>
                <w:color w:val="000000"/>
                <w:kern w:val="0"/>
                <w:sz w:val="22"/>
                <w:szCs w:val="24"/>
              </w:rPr>
              <w:br/>
              <w:t>AC: 5 procedures</w:t>
            </w:r>
          </w:p>
        </w:tc>
        <w:tc>
          <w:tcPr>
            <w:tcW w:w="54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13.3 (4)</w:t>
            </w:r>
          </w:p>
        </w:tc>
      </w:tr>
      <w:tr w:rsidR="00F5384A" w:rsidRPr="005260D9" w:rsidTr="00F35C06">
        <w:trPr>
          <w:trHeight w:val="1435"/>
          <w:jc w:val="center"/>
        </w:trPr>
        <w:tc>
          <w:tcPr>
            <w:tcW w:w="5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Our study</w:t>
            </w:r>
          </w:p>
        </w:tc>
        <w:tc>
          <w:tcPr>
            <w:tcW w:w="30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2016</w:t>
            </w:r>
          </w:p>
        </w:tc>
        <w:tc>
          <w:tcPr>
            <w:tcW w:w="471"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Japan</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58</w:t>
            </w:r>
          </w:p>
        </w:tc>
        <w:tc>
          <w:tcPr>
            <w:tcW w:w="41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83.3 (15/18)</w:t>
            </w:r>
          </w:p>
        </w:tc>
        <w:tc>
          <w:tcPr>
            <w:tcW w:w="472"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 xml:space="preserve">85.7 </w:t>
            </w:r>
          </w:p>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4"/>
                <w:szCs w:val="24"/>
              </w:rPr>
              <w:t>(24/28)</w:t>
            </w:r>
          </w:p>
        </w:tc>
        <w:tc>
          <w:tcPr>
            <w:tcW w:w="384"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83.3</w:t>
            </w:r>
          </w:p>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4"/>
                <w:szCs w:val="24"/>
              </w:rPr>
              <w:t>(10/12)</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hint="eastAsia"/>
                <w:color w:val="000000"/>
                <w:kern w:val="0"/>
                <w:sz w:val="22"/>
                <w:szCs w:val="24"/>
              </w:rPr>
              <w:t>―</w:t>
            </w:r>
          </w:p>
        </w:tc>
        <w:tc>
          <w:tcPr>
            <w:tcW w:w="366"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4"/>
                <w:szCs w:val="24"/>
              </w:rPr>
            </w:pPr>
            <w:r w:rsidRPr="005260D9">
              <w:rPr>
                <w:rFonts w:ascii="Book Antiqua" w:eastAsia="MS PGothic" w:hAnsi="Book Antiqua"/>
                <w:color w:val="000000"/>
                <w:kern w:val="0"/>
                <w:sz w:val="24"/>
                <w:szCs w:val="24"/>
              </w:rPr>
              <w:t>84.5</w:t>
            </w:r>
          </w:p>
        </w:tc>
        <w:tc>
          <w:tcPr>
            <w:tcW w:w="42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19.6</w:t>
            </w:r>
          </w:p>
        </w:tc>
        <w:tc>
          <w:tcPr>
            <w:tcW w:w="383" w:type="pct"/>
            <w:shd w:val="clear" w:color="auto" w:fill="auto"/>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 xml:space="preserve">CSR        </w:t>
            </w:r>
            <w:r w:rsidRPr="005260D9">
              <w:rPr>
                <w:rFonts w:ascii="Book Antiqua" w:eastAsia="MS PGothic" w:hAnsi="Book Antiqua"/>
                <w:color w:val="000000"/>
                <w:kern w:val="0"/>
                <w:sz w:val="22"/>
                <w:szCs w:val="24"/>
              </w:rPr>
              <w:br/>
              <w:t xml:space="preserve"> SS:</w:t>
            </w:r>
            <w:r w:rsidR="005260D9" w:rsidRPr="005260D9">
              <w:rPr>
                <w:rFonts w:ascii="Book Antiqua" w:hAnsi="Book Antiqua" w:hint="eastAsia"/>
                <w:color w:val="000000"/>
                <w:kern w:val="0"/>
                <w:sz w:val="22"/>
                <w:szCs w:val="24"/>
                <w:vertAlign w:val="superscript"/>
                <w:lang w:eastAsia="zh-CN"/>
              </w:rPr>
              <w:t xml:space="preserve">4 </w:t>
            </w:r>
            <w:r w:rsidRPr="005260D9">
              <w:rPr>
                <w:rFonts w:ascii="Book Antiqua" w:eastAsia="MS PGothic" w:hAnsi="Book Antiqua"/>
                <w:color w:val="000000"/>
                <w:kern w:val="0"/>
                <w:sz w:val="22"/>
                <w:szCs w:val="24"/>
              </w:rPr>
              <w:t>78.6% (11/14</w:t>
            </w:r>
            <w:r w:rsidRPr="005260D9">
              <w:rPr>
                <w:rFonts w:ascii="Book Antiqua" w:eastAsia="MS PGothic" w:hAnsi="Book Antiqua"/>
                <w:color w:val="000000"/>
                <w:kern w:val="0"/>
                <w:sz w:val="22"/>
                <w:szCs w:val="24"/>
              </w:rPr>
              <w:lastRenderedPageBreak/>
              <w:t>)</w:t>
            </w:r>
            <w:r w:rsidRPr="005260D9">
              <w:rPr>
                <w:rFonts w:ascii="Book Antiqua" w:eastAsia="MS PGothic" w:hAnsi="Book Antiqua"/>
                <w:color w:val="000000"/>
                <w:kern w:val="0"/>
                <w:sz w:val="22"/>
                <w:szCs w:val="24"/>
              </w:rPr>
              <w:br/>
              <w:t>TG: 88.1% (37/42)</w:t>
            </w:r>
          </w:p>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AC:</w:t>
            </w:r>
          </w:p>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50%</w:t>
            </w:r>
          </w:p>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t>(1/2)</w:t>
            </w:r>
          </w:p>
        </w:tc>
        <w:tc>
          <w:tcPr>
            <w:tcW w:w="549" w:type="pct"/>
            <w:shd w:val="clear" w:color="auto" w:fill="auto"/>
            <w:noWrap/>
            <w:hideMark/>
          </w:tcPr>
          <w:p w:rsidR="00F5384A" w:rsidRPr="005260D9" w:rsidRDefault="00F5384A" w:rsidP="000C3E5E">
            <w:pPr>
              <w:widowControl/>
              <w:spacing w:line="360" w:lineRule="auto"/>
              <w:rPr>
                <w:rFonts w:ascii="Book Antiqua" w:eastAsia="MS PGothic" w:hAnsi="Book Antiqua"/>
                <w:color w:val="000000"/>
                <w:kern w:val="0"/>
                <w:sz w:val="22"/>
                <w:szCs w:val="24"/>
              </w:rPr>
            </w:pPr>
            <w:r w:rsidRPr="005260D9">
              <w:rPr>
                <w:rFonts w:ascii="Book Antiqua" w:eastAsia="MS PGothic" w:hAnsi="Book Antiqua"/>
                <w:color w:val="000000"/>
                <w:kern w:val="0"/>
                <w:sz w:val="22"/>
                <w:szCs w:val="24"/>
              </w:rPr>
              <w:lastRenderedPageBreak/>
              <w:t>1.8 (1)</w:t>
            </w:r>
          </w:p>
        </w:tc>
      </w:tr>
      <w:tr w:rsidR="00F5384A" w:rsidRPr="005260D9" w:rsidTr="00F35C06">
        <w:trPr>
          <w:trHeight w:val="501"/>
          <w:jc w:val="center"/>
        </w:trPr>
        <w:tc>
          <w:tcPr>
            <w:tcW w:w="571" w:type="pct"/>
            <w:shd w:val="clear" w:color="auto" w:fill="auto"/>
            <w:noWrap/>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lastRenderedPageBreak/>
              <w:t>Total</w:t>
            </w:r>
          </w:p>
        </w:tc>
        <w:tc>
          <w:tcPr>
            <w:tcW w:w="309" w:type="pct"/>
            <w:shd w:val="clear" w:color="auto" w:fill="auto"/>
            <w:noWrap/>
            <w:hideMark/>
          </w:tcPr>
          <w:p w:rsidR="00F5384A" w:rsidRPr="005260D9" w:rsidRDefault="00F5384A" w:rsidP="000C3E5E">
            <w:pPr>
              <w:widowControl/>
              <w:spacing w:line="360" w:lineRule="auto"/>
              <w:rPr>
                <w:rFonts w:ascii="Book Antiqua" w:eastAsia="MS PGothic" w:hAnsi="Book Antiqua"/>
                <w:b/>
                <w:color w:val="000000"/>
                <w:kern w:val="0"/>
                <w:sz w:val="22"/>
                <w:szCs w:val="24"/>
              </w:rPr>
            </w:pPr>
          </w:p>
        </w:tc>
        <w:tc>
          <w:tcPr>
            <w:tcW w:w="471" w:type="pct"/>
            <w:shd w:val="clear" w:color="auto" w:fill="auto"/>
            <w:noWrap/>
            <w:hideMark/>
          </w:tcPr>
          <w:p w:rsidR="00F5384A" w:rsidRPr="005260D9" w:rsidRDefault="00F5384A" w:rsidP="000C3E5E">
            <w:pPr>
              <w:widowControl/>
              <w:spacing w:line="360" w:lineRule="auto"/>
              <w:rPr>
                <w:rFonts w:ascii="Book Antiqua" w:eastAsia="MS PGothic" w:hAnsi="Book Antiqua"/>
                <w:b/>
                <w:color w:val="000000"/>
                <w:kern w:val="0"/>
                <w:sz w:val="22"/>
                <w:szCs w:val="24"/>
              </w:rPr>
            </w:pP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507</w:t>
            </w:r>
          </w:p>
        </w:tc>
        <w:tc>
          <w:tcPr>
            <w:tcW w:w="414" w:type="pct"/>
            <w:shd w:val="clear" w:color="auto" w:fill="auto"/>
            <w:noWrap/>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87.8%. (79/90)</w:t>
            </w:r>
          </w:p>
        </w:tc>
        <w:tc>
          <w:tcPr>
            <w:tcW w:w="472" w:type="pct"/>
            <w:shd w:val="clear" w:color="auto" w:fill="auto"/>
            <w:noWrap/>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83.2 (109/131)</w:t>
            </w:r>
          </w:p>
        </w:tc>
        <w:tc>
          <w:tcPr>
            <w:tcW w:w="384" w:type="pct"/>
            <w:shd w:val="clear" w:color="auto" w:fill="auto"/>
            <w:noWrap/>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53.0 (133/251)</w:t>
            </w:r>
          </w:p>
        </w:tc>
        <w:tc>
          <w:tcPr>
            <w:tcW w:w="325" w:type="pct"/>
            <w:shd w:val="clear" w:color="auto" w:fill="auto"/>
            <w:noWrap/>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88.9 (8/9)</w:t>
            </w:r>
          </w:p>
        </w:tc>
        <w:tc>
          <w:tcPr>
            <w:tcW w:w="366" w:type="pct"/>
            <w:shd w:val="clear" w:color="auto" w:fill="auto"/>
            <w:noWrap/>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68.4 (329/481)</w:t>
            </w:r>
          </w:p>
        </w:tc>
        <w:tc>
          <w:tcPr>
            <w:tcW w:w="429" w:type="pct"/>
            <w:shd w:val="clear" w:color="auto" w:fill="auto"/>
            <w:noWrap/>
            <w:hideMark/>
          </w:tcPr>
          <w:p w:rsidR="00F5384A" w:rsidRPr="005260D9" w:rsidRDefault="00F5384A" w:rsidP="000C3E5E">
            <w:pPr>
              <w:widowControl/>
              <w:spacing w:line="360" w:lineRule="auto"/>
              <w:rPr>
                <w:rFonts w:ascii="Book Antiqua" w:eastAsia="MS PGothic" w:hAnsi="Book Antiqua"/>
                <w:b/>
                <w:color w:val="000000"/>
                <w:kern w:val="0"/>
                <w:sz w:val="22"/>
                <w:szCs w:val="24"/>
              </w:rPr>
            </w:pPr>
          </w:p>
        </w:tc>
        <w:tc>
          <w:tcPr>
            <w:tcW w:w="383" w:type="pct"/>
            <w:shd w:val="clear" w:color="auto" w:fill="auto"/>
            <w:noWrap/>
            <w:hideMark/>
          </w:tcPr>
          <w:p w:rsidR="00F5384A" w:rsidRPr="005260D9" w:rsidRDefault="00F5384A" w:rsidP="000C3E5E">
            <w:pPr>
              <w:widowControl/>
              <w:spacing w:line="360" w:lineRule="auto"/>
              <w:rPr>
                <w:rFonts w:ascii="Book Antiqua" w:eastAsia="MS PGothic" w:hAnsi="Book Antiqua"/>
                <w:b/>
                <w:color w:val="000000"/>
                <w:kern w:val="0"/>
                <w:sz w:val="22"/>
                <w:szCs w:val="24"/>
              </w:rPr>
            </w:pPr>
          </w:p>
        </w:tc>
        <w:tc>
          <w:tcPr>
            <w:tcW w:w="549" w:type="pct"/>
            <w:shd w:val="clear" w:color="auto" w:fill="auto"/>
            <w:noWrap/>
            <w:hideMark/>
          </w:tcPr>
          <w:p w:rsidR="00F5384A" w:rsidRPr="005260D9" w:rsidRDefault="00F5384A" w:rsidP="000C3E5E">
            <w:pPr>
              <w:widowControl/>
              <w:spacing w:line="360" w:lineRule="auto"/>
              <w:rPr>
                <w:rFonts w:ascii="Book Antiqua" w:eastAsia="MS PGothic" w:hAnsi="Book Antiqua"/>
                <w:b/>
                <w:color w:val="000000"/>
                <w:kern w:val="0"/>
                <w:sz w:val="22"/>
                <w:szCs w:val="24"/>
              </w:rPr>
            </w:pPr>
            <w:r w:rsidRPr="005260D9">
              <w:rPr>
                <w:rFonts w:ascii="Book Antiqua" w:eastAsia="MS PGothic" w:hAnsi="Book Antiqua"/>
                <w:b/>
                <w:color w:val="000000"/>
                <w:kern w:val="0"/>
                <w:sz w:val="22"/>
                <w:szCs w:val="24"/>
              </w:rPr>
              <w:t>1.66 (8/481)</w:t>
            </w:r>
          </w:p>
        </w:tc>
      </w:tr>
    </w:tbl>
    <w:p w:rsidR="00F35C06" w:rsidRPr="005260D9" w:rsidRDefault="00F35C06" w:rsidP="00F35C06">
      <w:pPr>
        <w:adjustRightInd w:val="0"/>
        <w:snapToGrid w:val="0"/>
        <w:spacing w:line="360" w:lineRule="auto"/>
        <w:rPr>
          <w:rFonts w:ascii="Book Antiqua" w:hAnsi="Book Antiqua"/>
          <w:sz w:val="24"/>
          <w:szCs w:val="24"/>
        </w:rPr>
      </w:pPr>
      <w:r w:rsidRPr="005260D9">
        <w:rPr>
          <w:rFonts w:ascii="Book Antiqua" w:hAnsi="Book Antiqua" w:hint="eastAsia"/>
          <w:color w:val="000000"/>
          <w:kern w:val="0"/>
          <w:sz w:val="24"/>
          <w:szCs w:val="24"/>
          <w:vertAlign w:val="superscript"/>
          <w:lang w:eastAsia="zh-CN"/>
        </w:rPr>
        <w:t>1</w:t>
      </w:r>
      <w:r w:rsidRPr="005260D9">
        <w:rPr>
          <w:rFonts w:ascii="Book Antiqua" w:eastAsia="MS PGothic" w:hAnsi="Book Antiqua"/>
          <w:color w:val="000000"/>
          <w:kern w:val="0"/>
          <w:sz w:val="24"/>
          <w:szCs w:val="24"/>
        </w:rPr>
        <w:t xml:space="preserve">Excluded number of patients lost to follow-up; </w:t>
      </w:r>
      <w:r w:rsidRPr="005260D9">
        <w:rPr>
          <w:rFonts w:ascii="Book Antiqua" w:hAnsi="Book Antiqua" w:hint="eastAsia"/>
          <w:color w:val="000000"/>
          <w:kern w:val="0"/>
          <w:sz w:val="24"/>
          <w:szCs w:val="24"/>
          <w:vertAlign w:val="superscript"/>
          <w:lang w:eastAsia="zh-CN"/>
        </w:rPr>
        <w:t>2</w:t>
      </w:r>
      <w:r w:rsidR="00F5384A" w:rsidRPr="005260D9">
        <w:rPr>
          <w:rFonts w:ascii="Book Antiqua" w:eastAsia="MS PGothic" w:hAnsi="Book Antiqua"/>
          <w:color w:val="000000"/>
          <w:kern w:val="0"/>
          <w:sz w:val="24"/>
          <w:szCs w:val="24"/>
        </w:rPr>
        <w:t xml:space="preserve">United States, Netherlands, Germany, Italy, and Chile; </w:t>
      </w:r>
      <w:r w:rsidRPr="005260D9">
        <w:rPr>
          <w:rFonts w:ascii="Book Antiqua" w:hAnsi="Book Antiqua" w:hint="eastAsia"/>
          <w:color w:val="000000"/>
          <w:kern w:val="0"/>
          <w:sz w:val="24"/>
          <w:szCs w:val="24"/>
          <w:vertAlign w:val="superscript"/>
          <w:lang w:eastAsia="zh-CN"/>
        </w:rPr>
        <w:t>3</w:t>
      </w:r>
      <w:r w:rsidRPr="005260D9">
        <w:rPr>
          <w:rFonts w:ascii="Book Antiqua" w:eastAsia="MS PGothic" w:hAnsi="Book Antiqua"/>
          <w:color w:val="000000"/>
          <w:kern w:val="0"/>
          <w:sz w:val="24"/>
          <w:szCs w:val="24"/>
        </w:rPr>
        <w:t>U</w:t>
      </w:r>
      <w:r w:rsidR="00F5384A" w:rsidRPr="005260D9">
        <w:rPr>
          <w:rFonts w:ascii="Book Antiqua" w:eastAsia="MS PGothic" w:hAnsi="Book Antiqua"/>
          <w:color w:val="000000"/>
          <w:kern w:val="0"/>
          <w:sz w:val="24"/>
          <w:szCs w:val="24"/>
        </w:rPr>
        <w:t xml:space="preserve">se of accessory devices was not a predictor of clinical success; </w:t>
      </w:r>
      <w:r w:rsidRPr="005260D9">
        <w:rPr>
          <w:rFonts w:ascii="Book Antiqua" w:hAnsi="Book Antiqua" w:hint="eastAsia"/>
          <w:color w:val="000000"/>
          <w:kern w:val="0"/>
          <w:sz w:val="24"/>
          <w:szCs w:val="24"/>
          <w:vertAlign w:val="superscript"/>
          <w:lang w:eastAsia="zh-CN"/>
        </w:rPr>
        <w:t>4</w:t>
      </w:r>
      <w:r w:rsidR="00F5384A" w:rsidRPr="005260D9">
        <w:rPr>
          <w:rFonts w:ascii="Book Antiqua" w:eastAsia="MS PGothic" w:hAnsi="Book Antiqua"/>
          <w:color w:val="000000"/>
          <w:kern w:val="0"/>
          <w:sz w:val="24"/>
          <w:szCs w:val="24"/>
        </w:rPr>
        <w:t>Clinical success rate.</w:t>
      </w:r>
      <w:r w:rsidRPr="005260D9">
        <w:rPr>
          <w:rFonts w:ascii="Book Antiqua" w:hAnsi="Book Antiqua" w:hint="eastAsia"/>
          <w:color w:val="000000"/>
          <w:kern w:val="0"/>
          <w:sz w:val="24"/>
          <w:szCs w:val="24"/>
          <w:lang w:eastAsia="zh-CN"/>
        </w:rPr>
        <w:t xml:space="preserve"> </w:t>
      </w:r>
      <w:r w:rsidRPr="005260D9">
        <w:rPr>
          <w:rFonts w:ascii="Book Antiqua" w:hAnsi="Book Antiqua"/>
          <w:sz w:val="24"/>
          <w:szCs w:val="24"/>
        </w:rPr>
        <w:t>SS</w:t>
      </w:r>
      <w:r w:rsidRPr="005260D9">
        <w:rPr>
          <w:rFonts w:ascii="Book Antiqua" w:hAnsi="Book Antiqua" w:hint="eastAsia"/>
          <w:sz w:val="24"/>
          <w:szCs w:val="24"/>
          <w:lang w:eastAsia="zh-CN"/>
        </w:rPr>
        <w:t>:</w:t>
      </w:r>
      <w:r w:rsidRPr="005260D9">
        <w:rPr>
          <w:rFonts w:ascii="Book Antiqua" w:hAnsi="Book Antiqua"/>
          <w:sz w:val="24"/>
          <w:szCs w:val="24"/>
        </w:rPr>
        <w:t xml:space="preserve"> Simple suction</w:t>
      </w:r>
      <w:r w:rsidRPr="005260D9">
        <w:rPr>
          <w:rFonts w:ascii="Book Antiqua" w:hAnsi="Book Antiqua" w:hint="eastAsia"/>
          <w:sz w:val="24"/>
          <w:szCs w:val="24"/>
          <w:lang w:eastAsia="zh-CN"/>
        </w:rPr>
        <w:t>;</w:t>
      </w:r>
      <w:r w:rsidRPr="005260D9">
        <w:rPr>
          <w:rFonts w:ascii="Book Antiqua" w:hAnsi="Book Antiqua"/>
          <w:sz w:val="24"/>
          <w:szCs w:val="24"/>
        </w:rPr>
        <w:t xml:space="preserve"> TG</w:t>
      </w:r>
      <w:r w:rsidRPr="005260D9">
        <w:rPr>
          <w:rFonts w:ascii="Book Antiqua" w:hAnsi="Book Antiqua" w:hint="eastAsia"/>
          <w:sz w:val="24"/>
          <w:szCs w:val="24"/>
          <w:lang w:eastAsia="zh-CN"/>
        </w:rPr>
        <w:t>:</w:t>
      </w:r>
      <w:r w:rsidRPr="005260D9">
        <w:rPr>
          <w:rFonts w:ascii="Book Antiqua" w:hAnsi="Book Antiqua"/>
          <w:sz w:val="24"/>
          <w:szCs w:val="24"/>
        </w:rPr>
        <w:t xml:space="preserve"> Twin grasper</w:t>
      </w:r>
      <w:r w:rsidRPr="005260D9">
        <w:rPr>
          <w:rFonts w:ascii="Book Antiqua" w:hAnsi="Book Antiqua" w:hint="eastAsia"/>
          <w:sz w:val="24"/>
          <w:szCs w:val="24"/>
          <w:lang w:eastAsia="zh-CN"/>
        </w:rPr>
        <w:t>;</w:t>
      </w:r>
      <w:r w:rsidRPr="005260D9">
        <w:rPr>
          <w:rFonts w:ascii="Book Antiqua" w:hAnsi="Book Antiqua"/>
          <w:sz w:val="24"/>
          <w:szCs w:val="24"/>
        </w:rPr>
        <w:t xml:space="preserve"> AC</w:t>
      </w:r>
      <w:r w:rsidRPr="005260D9">
        <w:rPr>
          <w:rFonts w:ascii="Book Antiqua" w:hAnsi="Book Antiqua" w:hint="eastAsia"/>
          <w:sz w:val="24"/>
          <w:szCs w:val="24"/>
          <w:lang w:eastAsia="zh-CN"/>
        </w:rPr>
        <w:t>:</w:t>
      </w:r>
      <w:r w:rsidRPr="005260D9">
        <w:rPr>
          <w:rFonts w:ascii="Book Antiqua" w:hAnsi="Book Antiqua"/>
          <w:sz w:val="24"/>
          <w:szCs w:val="24"/>
        </w:rPr>
        <w:t xml:space="preserve"> Anchor.</w:t>
      </w:r>
    </w:p>
    <w:p w:rsidR="00F5384A" w:rsidRPr="005260D9" w:rsidRDefault="00F5384A" w:rsidP="000C3E5E">
      <w:pPr>
        <w:adjustRightInd w:val="0"/>
        <w:snapToGrid w:val="0"/>
        <w:spacing w:line="360" w:lineRule="auto"/>
        <w:rPr>
          <w:rFonts w:ascii="Book Antiqua" w:hAnsi="Book Antiqua"/>
          <w:bCs/>
          <w:sz w:val="22"/>
          <w:szCs w:val="24"/>
          <w:lang w:eastAsia="zh-CN"/>
        </w:rPr>
      </w:pPr>
    </w:p>
    <w:sectPr w:rsidR="00F5384A" w:rsidRPr="005260D9" w:rsidSect="000C3E5E">
      <w:headerReference w:type="default" r:id="rI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2C53C4" w15:done="0"/>
  <w15:commentEx w15:paraId="1254A12F" w15:done="0"/>
  <w15:commentEx w15:paraId="335B0E39" w15:done="0"/>
  <w15:commentEx w15:paraId="33FD4E3E" w15:done="0"/>
  <w15:commentEx w15:paraId="19461AE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0C" w:rsidRDefault="0018010C" w:rsidP="00D75900">
      <w:r>
        <w:separator/>
      </w:r>
    </w:p>
  </w:endnote>
  <w:endnote w:type="continuationSeparator" w:id="0">
    <w:p w:rsidR="0018010C" w:rsidRDefault="0018010C" w:rsidP="00D7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宋体">
    <w:charset w:val="50"/>
    <w:family w:val="auto"/>
    <w:pitch w:val="variable"/>
    <w:sig w:usb0="00000001" w:usb1="080E0000" w:usb2="00000010" w:usb3="00000000" w:csb0="00040000" w:csb1="00000000"/>
  </w:font>
  <w:font w:name="Century">
    <w:panose1 w:val="02040604050505020304"/>
    <w:charset w:val="00"/>
    <w:family w:val="auto"/>
    <w:pitch w:val="variable"/>
    <w:sig w:usb0="00000287" w:usb1="00000000" w:usb2="00000000" w:usb3="00000000" w:csb0="0000009F" w:csb1="00000000"/>
  </w:font>
  <w:font w:name="MS PGothic">
    <w:altName w:val="ＭＳ Ｐゴシック"/>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Goudy Oldstyle Std">
    <w:altName w:val="ＭＳ 明朝"/>
    <w:charset w:val="80"/>
    <w:family w:val="auto"/>
    <w:pitch w:val="default"/>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ONMA K+ Gulliver RM">
    <w:altName w:val="ＭＳ 明朝"/>
    <w:panose1 w:val="00000000000000000000"/>
    <w:charset w:val="80"/>
    <w:family w:val="roman"/>
    <w:notTrueType/>
    <w:pitch w:val="default"/>
    <w:sig w:usb0="00000001" w:usb1="08070000" w:usb2="00000010" w:usb3="00000000" w:csb0="00020000" w:csb1="00000000"/>
  </w:font>
  <w:font w:name="ҥ饮γѥ Pro W3">
    <w:altName w:val="ＭＳ ゴシック"/>
    <w:panose1 w:val="00000000000000000000"/>
    <w:charset w:val="80"/>
    <w:family w:val="roman"/>
    <w:notTrueType/>
    <w:pitch w:val="default"/>
    <w:sig w:usb0="00000000"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S PMincho">
    <w:altName w:val="ＭＳ Ｐ明朝"/>
    <w:charset w:val="80"/>
    <w:family w:val="roman"/>
    <w:pitch w:val="variable"/>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AdvOTdc5ff126+fb">
    <w:altName w:val="ＭＳ ゴシック"/>
    <w:panose1 w:val="00000000000000000000"/>
    <w:charset w:val="80"/>
    <w:family w:val="auto"/>
    <w:notTrueType/>
    <w:pitch w:val="default"/>
    <w:sig w:usb0="00000000" w:usb1="08070000" w:usb2="00000010" w:usb3="00000000" w:csb0="00020000" w:csb1="00000000"/>
  </w:font>
  <w:font w:name="Univers-Bold">
    <w:altName w:val="Latha"/>
    <w:charset w:val="00"/>
    <w:family w:val="swiss"/>
    <w:pitch w:val="default"/>
    <w:sig w:usb0="00000000"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eiryo">
    <w:altName w:val="メイリオ"/>
    <w:charset w:val="80"/>
    <w:family w:val="swiss"/>
    <w:pitch w:val="variable"/>
    <w:sig w:usb0="E10102FF" w:usb1="EAC7FFFF" w:usb2="0001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0C" w:rsidRDefault="0018010C" w:rsidP="00D75900">
      <w:r>
        <w:separator/>
      </w:r>
    </w:p>
  </w:footnote>
  <w:footnote w:type="continuationSeparator" w:id="0">
    <w:p w:rsidR="0018010C" w:rsidRDefault="0018010C" w:rsidP="00D759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222621"/>
      <w:docPartObj>
        <w:docPartGallery w:val="Page Numbers (Top of Page)"/>
        <w:docPartUnique/>
      </w:docPartObj>
    </w:sdtPr>
    <w:sdtEndPr/>
    <w:sdtContent>
      <w:p w:rsidR="00815DCB" w:rsidRDefault="00815DCB">
        <w:pPr>
          <w:pStyle w:val="Header"/>
          <w:jc w:val="right"/>
        </w:pPr>
        <w:r>
          <w:fldChar w:fldCharType="begin"/>
        </w:r>
        <w:r>
          <w:instrText>PAGE   \* MERGEFORMAT</w:instrText>
        </w:r>
        <w:r>
          <w:fldChar w:fldCharType="separate"/>
        </w:r>
        <w:r w:rsidR="00A3696C" w:rsidRPr="00A3696C">
          <w:rPr>
            <w:noProof/>
            <w:lang w:val="ja-JP"/>
          </w:rPr>
          <w:t>39</w:t>
        </w:r>
        <w:r>
          <w:fldChar w:fldCharType="end"/>
        </w:r>
      </w:p>
    </w:sdtContent>
  </w:sdt>
  <w:p w:rsidR="00815DCB" w:rsidRDefault="00815D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2474229E"/>
    <w:multiLevelType w:val="hybridMultilevel"/>
    <w:tmpl w:val="1EDAF9DE"/>
    <w:lvl w:ilvl="0" w:tplc="F5F8BA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F57DF2"/>
    <w:multiLevelType w:val="multilevel"/>
    <w:tmpl w:val="2CF57DF2"/>
    <w:lvl w:ilvl="0">
      <w:start w:val="1"/>
      <w:numFmt w:val="decimal"/>
      <w:lvlText w:val="%1"/>
      <w:lvlJc w:val="left"/>
      <w:pPr>
        <w:ind w:left="360" w:hanging="360"/>
      </w:pPr>
      <w:rPr>
        <w:rFonts w:hint="eastAsia"/>
        <w:b w:val="0"/>
        <w:i w:val="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375570A4"/>
    <w:multiLevelType w:val="multilevel"/>
    <w:tmpl w:val="375570A4"/>
    <w:lvl w:ilvl="0">
      <w:start w:val="17"/>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45CF5D33"/>
    <w:multiLevelType w:val="hybridMultilevel"/>
    <w:tmpl w:val="8158AFAE"/>
    <w:lvl w:ilvl="0" w:tplc="292CCDB2">
      <w:start w:val="1"/>
      <w:numFmt w:val="bullet"/>
      <w:lvlText w:val=""/>
      <w:lvlJc w:val="left"/>
      <w:pPr>
        <w:tabs>
          <w:tab w:val="num" w:pos="720"/>
        </w:tabs>
        <w:ind w:left="720" w:hanging="360"/>
      </w:pPr>
      <w:rPr>
        <w:rFonts w:ascii="Wingdings" w:hAnsi="Wingdings" w:hint="default"/>
      </w:rPr>
    </w:lvl>
    <w:lvl w:ilvl="1" w:tplc="D2768B3A" w:tentative="1">
      <w:start w:val="1"/>
      <w:numFmt w:val="bullet"/>
      <w:lvlText w:val=""/>
      <w:lvlJc w:val="left"/>
      <w:pPr>
        <w:tabs>
          <w:tab w:val="num" w:pos="1440"/>
        </w:tabs>
        <w:ind w:left="1440" w:hanging="360"/>
      </w:pPr>
      <w:rPr>
        <w:rFonts w:ascii="Wingdings" w:hAnsi="Wingdings" w:hint="default"/>
      </w:rPr>
    </w:lvl>
    <w:lvl w:ilvl="2" w:tplc="BBC043C4" w:tentative="1">
      <w:start w:val="1"/>
      <w:numFmt w:val="bullet"/>
      <w:lvlText w:val=""/>
      <w:lvlJc w:val="left"/>
      <w:pPr>
        <w:tabs>
          <w:tab w:val="num" w:pos="2160"/>
        </w:tabs>
        <w:ind w:left="2160" w:hanging="360"/>
      </w:pPr>
      <w:rPr>
        <w:rFonts w:ascii="Wingdings" w:hAnsi="Wingdings" w:hint="default"/>
      </w:rPr>
    </w:lvl>
    <w:lvl w:ilvl="3" w:tplc="0DACF3AE" w:tentative="1">
      <w:start w:val="1"/>
      <w:numFmt w:val="bullet"/>
      <w:lvlText w:val=""/>
      <w:lvlJc w:val="left"/>
      <w:pPr>
        <w:tabs>
          <w:tab w:val="num" w:pos="2880"/>
        </w:tabs>
        <w:ind w:left="2880" w:hanging="360"/>
      </w:pPr>
      <w:rPr>
        <w:rFonts w:ascii="Wingdings" w:hAnsi="Wingdings" w:hint="default"/>
      </w:rPr>
    </w:lvl>
    <w:lvl w:ilvl="4" w:tplc="0C349F5A" w:tentative="1">
      <w:start w:val="1"/>
      <w:numFmt w:val="bullet"/>
      <w:lvlText w:val=""/>
      <w:lvlJc w:val="left"/>
      <w:pPr>
        <w:tabs>
          <w:tab w:val="num" w:pos="3600"/>
        </w:tabs>
        <w:ind w:left="3600" w:hanging="360"/>
      </w:pPr>
      <w:rPr>
        <w:rFonts w:ascii="Wingdings" w:hAnsi="Wingdings" w:hint="default"/>
      </w:rPr>
    </w:lvl>
    <w:lvl w:ilvl="5" w:tplc="CEE23744" w:tentative="1">
      <w:start w:val="1"/>
      <w:numFmt w:val="bullet"/>
      <w:lvlText w:val=""/>
      <w:lvlJc w:val="left"/>
      <w:pPr>
        <w:tabs>
          <w:tab w:val="num" w:pos="4320"/>
        </w:tabs>
        <w:ind w:left="4320" w:hanging="360"/>
      </w:pPr>
      <w:rPr>
        <w:rFonts w:ascii="Wingdings" w:hAnsi="Wingdings" w:hint="default"/>
      </w:rPr>
    </w:lvl>
    <w:lvl w:ilvl="6" w:tplc="ACF4B252" w:tentative="1">
      <w:start w:val="1"/>
      <w:numFmt w:val="bullet"/>
      <w:lvlText w:val=""/>
      <w:lvlJc w:val="left"/>
      <w:pPr>
        <w:tabs>
          <w:tab w:val="num" w:pos="5040"/>
        </w:tabs>
        <w:ind w:left="5040" w:hanging="360"/>
      </w:pPr>
      <w:rPr>
        <w:rFonts w:ascii="Wingdings" w:hAnsi="Wingdings" w:hint="default"/>
      </w:rPr>
    </w:lvl>
    <w:lvl w:ilvl="7" w:tplc="807CBE32" w:tentative="1">
      <w:start w:val="1"/>
      <w:numFmt w:val="bullet"/>
      <w:lvlText w:val=""/>
      <w:lvlJc w:val="left"/>
      <w:pPr>
        <w:tabs>
          <w:tab w:val="num" w:pos="5760"/>
        </w:tabs>
        <w:ind w:left="5760" w:hanging="360"/>
      </w:pPr>
      <w:rPr>
        <w:rFonts w:ascii="Wingdings" w:hAnsi="Wingdings" w:hint="default"/>
      </w:rPr>
    </w:lvl>
    <w:lvl w:ilvl="8" w:tplc="17AEDE2E" w:tentative="1">
      <w:start w:val="1"/>
      <w:numFmt w:val="bullet"/>
      <w:lvlText w:val=""/>
      <w:lvlJc w:val="left"/>
      <w:pPr>
        <w:tabs>
          <w:tab w:val="num" w:pos="6480"/>
        </w:tabs>
        <w:ind w:left="6480" w:hanging="360"/>
      </w:pPr>
      <w:rPr>
        <w:rFonts w:ascii="Wingdings" w:hAnsi="Wingdings" w:hint="default"/>
      </w:rPr>
    </w:lvl>
  </w:abstractNum>
  <w:abstractNum w:abstractNumId="4">
    <w:nsid w:val="49D1112D"/>
    <w:multiLevelType w:val="hybridMultilevel"/>
    <w:tmpl w:val="E9C48D46"/>
    <w:lvl w:ilvl="0" w:tplc="5D48034A">
      <w:start w:val="1"/>
      <w:numFmt w:val="upperLetter"/>
      <w:lvlText w:val="%1."/>
      <w:lvlJc w:val="left"/>
      <w:pPr>
        <w:ind w:left="360" w:hanging="360"/>
      </w:pPr>
      <w:rPr>
        <w:rFonts w:ascii="Times New Roman" w:eastAsia="MS Mincho" w:hAnsi="Times New Roman"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DD6F5F"/>
    <w:multiLevelType w:val="hybridMultilevel"/>
    <w:tmpl w:val="40E880BC"/>
    <w:lvl w:ilvl="0" w:tplc="253816B6">
      <w:start w:val="1"/>
      <w:numFmt w:val="upperLetter"/>
      <w:lvlText w:val="%1."/>
      <w:lvlJc w:val="left"/>
      <w:pPr>
        <w:ind w:left="360" w:hanging="360"/>
      </w:pPr>
      <w:rPr>
        <w:rFonts w:ascii="Times New Roman" w:eastAsia="MS Mincho" w:hAnsi="Times New Roman"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D67417"/>
    <w:multiLevelType w:val="hybridMultilevel"/>
    <w:tmpl w:val="E2B25FB0"/>
    <w:lvl w:ilvl="0" w:tplc="15BADA5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DC4F9A"/>
    <w:multiLevelType w:val="hybridMultilevel"/>
    <w:tmpl w:val="C7942596"/>
    <w:lvl w:ilvl="0" w:tplc="2FC26A7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BB3FA0"/>
    <w:multiLevelType w:val="hybridMultilevel"/>
    <w:tmpl w:val="9AB45D76"/>
    <w:lvl w:ilvl="0" w:tplc="CDFE17C8">
      <w:start w:val="1"/>
      <w:numFmt w:val="upperLetter"/>
      <w:lvlText w:val="%1."/>
      <w:lvlJc w:val="left"/>
      <w:pPr>
        <w:ind w:left="360" w:hanging="360"/>
      </w:pPr>
      <w:rPr>
        <w:rFonts w:ascii="Times New Roman" w:eastAsia="MS Mincho" w:hAnsi="Times New Roman"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8"/>
  </w:num>
  <w:num w:numId="9">
    <w:abstractNumId w:val="0"/>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正木勉">
    <w15:presenceInfo w15:providerId="Windows Live" w15:userId="5088faba88afd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D0"/>
    <w:rsid w:val="00003132"/>
    <w:rsid w:val="00003650"/>
    <w:rsid w:val="00004E31"/>
    <w:rsid w:val="00011BC6"/>
    <w:rsid w:val="00011CF6"/>
    <w:rsid w:val="000126C7"/>
    <w:rsid w:val="00012F1D"/>
    <w:rsid w:val="00014723"/>
    <w:rsid w:val="00015073"/>
    <w:rsid w:val="00021431"/>
    <w:rsid w:val="000216F3"/>
    <w:rsid w:val="00021B3D"/>
    <w:rsid w:val="00023810"/>
    <w:rsid w:val="00023DC0"/>
    <w:rsid w:val="0002502E"/>
    <w:rsid w:val="00026B3F"/>
    <w:rsid w:val="000312B9"/>
    <w:rsid w:val="0003134F"/>
    <w:rsid w:val="00035693"/>
    <w:rsid w:val="000362BA"/>
    <w:rsid w:val="00036F3D"/>
    <w:rsid w:val="00044F85"/>
    <w:rsid w:val="00046649"/>
    <w:rsid w:val="000476F8"/>
    <w:rsid w:val="00047B6B"/>
    <w:rsid w:val="00050F81"/>
    <w:rsid w:val="000525FB"/>
    <w:rsid w:val="00052F96"/>
    <w:rsid w:val="00061968"/>
    <w:rsid w:val="00062941"/>
    <w:rsid w:val="00065D07"/>
    <w:rsid w:val="000664EE"/>
    <w:rsid w:val="000670CA"/>
    <w:rsid w:val="000671C8"/>
    <w:rsid w:val="00070182"/>
    <w:rsid w:val="0007123B"/>
    <w:rsid w:val="000717DA"/>
    <w:rsid w:val="00071FFB"/>
    <w:rsid w:val="000758D9"/>
    <w:rsid w:val="00075990"/>
    <w:rsid w:val="00076DE2"/>
    <w:rsid w:val="00076E70"/>
    <w:rsid w:val="00081A4A"/>
    <w:rsid w:val="0008219A"/>
    <w:rsid w:val="00082521"/>
    <w:rsid w:val="00084900"/>
    <w:rsid w:val="00084DF4"/>
    <w:rsid w:val="00085FB5"/>
    <w:rsid w:val="00086183"/>
    <w:rsid w:val="000861EE"/>
    <w:rsid w:val="00091613"/>
    <w:rsid w:val="000927C3"/>
    <w:rsid w:val="0009611F"/>
    <w:rsid w:val="0009679A"/>
    <w:rsid w:val="00096B25"/>
    <w:rsid w:val="0009765E"/>
    <w:rsid w:val="000A238B"/>
    <w:rsid w:val="000A2C4A"/>
    <w:rsid w:val="000A34E9"/>
    <w:rsid w:val="000A4335"/>
    <w:rsid w:val="000A5343"/>
    <w:rsid w:val="000A5C87"/>
    <w:rsid w:val="000A5D30"/>
    <w:rsid w:val="000A71FD"/>
    <w:rsid w:val="000B0841"/>
    <w:rsid w:val="000B118C"/>
    <w:rsid w:val="000B11C9"/>
    <w:rsid w:val="000B1B82"/>
    <w:rsid w:val="000B2EB5"/>
    <w:rsid w:val="000B3D53"/>
    <w:rsid w:val="000B4157"/>
    <w:rsid w:val="000B490F"/>
    <w:rsid w:val="000B59E8"/>
    <w:rsid w:val="000B667F"/>
    <w:rsid w:val="000B73C4"/>
    <w:rsid w:val="000C15C9"/>
    <w:rsid w:val="000C3E5E"/>
    <w:rsid w:val="000C5E76"/>
    <w:rsid w:val="000C7485"/>
    <w:rsid w:val="000C7778"/>
    <w:rsid w:val="000D0BAD"/>
    <w:rsid w:val="000D167D"/>
    <w:rsid w:val="000D3A9F"/>
    <w:rsid w:val="000D3E22"/>
    <w:rsid w:val="000D6747"/>
    <w:rsid w:val="000D7773"/>
    <w:rsid w:val="000D7A24"/>
    <w:rsid w:val="000E2A47"/>
    <w:rsid w:val="000E2EA5"/>
    <w:rsid w:val="000E3384"/>
    <w:rsid w:val="000E44CA"/>
    <w:rsid w:val="000E47EA"/>
    <w:rsid w:val="000E6030"/>
    <w:rsid w:val="000E67CD"/>
    <w:rsid w:val="000F0213"/>
    <w:rsid w:val="000F077A"/>
    <w:rsid w:val="000F07E2"/>
    <w:rsid w:val="000F4B91"/>
    <w:rsid w:val="000F5BA9"/>
    <w:rsid w:val="000F66ED"/>
    <w:rsid w:val="000F71FB"/>
    <w:rsid w:val="000F7E96"/>
    <w:rsid w:val="0010019E"/>
    <w:rsid w:val="001002A2"/>
    <w:rsid w:val="00100F03"/>
    <w:rsid w:val="00101202"/>
    <w:rsid w:val="00104C0B"/>
    <w:rsid w:val="00104F42"/>
    <w:rsid w:val="00107CF6"/>
    <w:rsid w:val="00111291"/>
    <w:rsid w:val="00112ABB"/>
    <w:rsid w:val="00112F6D"/>
    <w:rsid w:val="001148DA"/>
    <w:rsid w:val="00114FAD"/>
    <w:rsid w:val="00116B8F"/>
    <w:rsid w:val="00117ABA"/>
    <w:rsid w:val="00117AE6"/>
    <w:rsid w:val="00117FD1"/>
    <w:rsid w:val="00120765"/>
    <w:rsid w:val="00121D54"/>
    <w:rsid w:val="00121F8B"/>
    <w:rsid w:val="001252C6"/>
    <w:rsid w:val="0012752B"/>
    <w:rsid w:val="00130000"/>
    <w:rsid w:val="00130A49"/>
    <w:rsid w:val="0013170D"/>
    <w:rsid w:val="0013290D"/>
    <w:rsid w:val="0013388B"/>
    <w:rsid w:val="00135C7C"/>
    <w:rsid w:val="00136745"/>
    <w:rsid w:val="00136997"/>
    <w:rsid w:val="00136E09"/>
    <w:rsid w:val="00141234"/>
    <w:rsid w:val="00141506"/>
    <w:rsid w:val="00141702"/>
    <w:rsid w:val="001417CE"/>
    <w:rsid w:val="00145268"/>
    <w:rsid w:val="00151940"/>
    <w:rsid w:val="001526D3"/>
    <w:rsid w:val="00153636"/>
    <w:rsid w:val="001540C6"/>
    <w:rsid w:val="00156C48"/>
    <w:rsid w:val="00161A40"/>
    <w:rsid w:val="00161F4E"/>
    <w:rsid w:val="00162C42"/>
    <w:rsid w:val="001630E0"/>
    <w:rsid w:val="001631B7"/>
    <w:rsid w:val="001637B9"/>
    <w:rsid w:val="00172831"/>
    <w:rsid w:val="00172A27"/>
    <w:rsid w:val="0017318E"/>
    <w:rsid w:val="00173666"/>
    <w:rsid w:val="00175995"/>
    <w:rsid w:val="00175FA0"/>
    <w:rsid w:val="00180006"/>
    <w:rsid w:val="0018010C"/>
    <w:rsid w:val="00181075"/>
    <w:rsid w:val="001810F2"/>
    <w:rsid w:val="0018189A"/>
    <w:rsid w:val="001860B6"/>
    <w:rsid w:val="0018664A"/>
    <w:rsid w:val="00186824"/>
    <w:rsid w:val="00187C3F"/>
    <w:rsid w:val="001911D0"/>
    <w:rsid w:val="00192BB1"/>
    <w:rsid w:val="00194899"/>
    <w:rsid w:val="00194C5E"/>
    <w:rsid w:val="00194FF0"/>
    <w:rsid w:val="001966BB"/>
    <w:rsid w:val="00197DBF"/>
    <w:rsid w:val="001A0087"/>
    <w:rsid w:val="001A0CBA"/>
    <w:rsid w:val="001A14B9"/>
    <w:rsid w:val="001A222F"/>
    <w:rsid w:val="001A5434"/>
    <w:rsid w:val="001A5B8B"/>
    <w:rsid w:val="001A632B"/>
    <w:rsid w:val="001A7CDA"/>
    <w:rsid w:val="001B0318"/>
    <w:rsid w:val="001B33B1"/>
    <w:rsid w:val="001B53BB"/>
    <w:rsid w:val="001C06D7"/>
    <w:rsid w:val="001C1E69"/>
    <w:rsid w:val="001C2963"/>
    <w:rsid w:val="001C31DF"/>
    <w:rsid w:val="001C37B1"/>
    <w:rsid w:val="001C5FD7"/>
    <w:rsid w:val="001C6C1E"/>
    <w:rsid w:val="001C6D6F"/>
    <w:rsid w:val="001C6ED4"/>
    <w:rsid w:val="001D2729"/>
    <w:rsid w:val="001D45C3"/>
    <w:rsid w:val="001D683C"/>
    <w:rsid w:val="001E05CE"/>
    <w:rsid w:val="001E22F4"/>
    <w:rsid w:val="001E38B1"/>
    <w:rsid w:val="001E3E79"/>
    <w:rsid w:val="001E4269"/>
    <w:rsid w:val="001E4464"/>
    <w:rsid w:val="001E6B4B"/>
    <w:rsid w:val="001E73D1"/>
    <w:rsid w:val="001F082B"/>
    <w:rsid w:val="00200AF1"/>
    <w:rsid w:val="0020395E"/>
    <w:rsid w:val="00205138"/>
    <w:rsid w:val="00205B2E"/>
    <w:rsid w:val="00206133"/>
    <w:rsid w:val="00211901"/>
    <w:rsid w:val="00211F4C"/>
    <w:rsid w:val="0021241B"/>
    <w:rsid w:val="002145D0"/>
    <w:rsid w:val="00215C84"/>
    <w:rsid w:val="00216165"/>
    <w:rsid w:val="002169FE"/>
    <w:rsid w:val="00217208"/>
    <w:rsid w:val="002202A3"/>
    <w:rsid w:val="00221DB0"/>
    <w:rsid w:val="00222062"/>
    <w:rsid w:val="00222265"/>
    <w:rsid w:val="002237CF"/>
    <w:rsid w:val="00231885"/>
    <w:rsid w:val="00236516"/>
    <w:rsid w:val="002423DA"/>
    <w:rsid w:val="002426B5"/>
    <w:rsid w:val="00243238"/>
    <w:rsid w:val="00243C1B"/>
    <w:rsid w:val="002460AF"/>
    <w:rsid w:val="0025173E"/>
    <w:rsid w:val="002526AC"/>
    <w:rsid w:val="0025402C"/>
    <w:rsid w:val="00256DCF"/>
    <w:rsid w:val="00257865"/>
    <w:rsid w:val="00260D15"/>
    <w:rsid w:val="002614A6"/>
    <w:rsid w:val="00262211"/>
    <w:rsid w:val="00262C65"/>
    <w:rsid w:val="002637F5"/>
    <w:rsid w:val="00263964"/>
    <w:rsid w:val="0026449B"/>
    <w:rsid w:val="002652BE"/>
    <w:rsid w:val="00265644"/>
    <w:rsid w:val="00266F1D"/>
    <w:rsid w:val="002672A2"/>
    <w:rsid w:val="002673BA"/>
    <w:rsid w:val="00267627"/>
    <w:rsid w:val="00270AB3"/>
    <w:rsid w:val="00271320"/>
    <w:rsid w:val="00272B24"/>
    <w:rsid w:val="00275C44"/>
    <w:rsid w:val="00276A91"/>
    <w:rsid w:val="00276F6B"/>
    <w:rsid w:val="002774C9"/>
    <w:rsid w:val="002777E7"/>
    <w:rsid w:val="00281254"/>
    <w:rsid w:val="00281724"/>
    <w:rsid w:val="00281E51"/>
    <w:rsid w:val="00282366"/>
    <w:rsid w:val="00284B26"/>
    <w:rsid w:val="00285E65"/>
    <w:rsid w:val="00287980"/>
    <w:rsid w:val="00290CCD"/>
    <w:rsid w:val="00291B8C"/>
    <w:rsid w:val="002930BA"/>
    <w:rsid w:val="00294E44"/>
    <w:rsid w:val="00296564"/>
    <w:rsid w:val="002A1972"/>
    <w:rsid w:val="002A503F"/>
    <w:rsid w:val="002A53CD"/>
    <w:rsid w:val="002A6174"/>
    <w:rsid w:val="002A6427"/>
    <w:rsid w:val="002A7453"/>
    <w:rsid w:val="002B074F"/>
    <w:rsid w:val="002B088E"/>
    <w:rsid w:val="002B2918"/>
    <w:rsid w:val="002B2E2A"/>
    <w:rsid w:val="002B3B6E"/>
    <w:rsid w:val="002B73EF"/>
    <w:rsid w:val="002C0915"/>
    <w:rsid w:val="002C2228"/>
    <w:rsid w:val="002C54BB"/>
    <w:rsid w:val="002C7228"/>
    <w:rsid w:val="002D3B1F"/>
    <w:rsid w:val="002D3F06"/>
    <w:rsid w:val="002D5BB3"/>
    <w:rsid w:val="002D5BCF"/>
    <w:rsid w:val="002D714F"/>
    <w:rsid w:val="002D7994"/>
    <w:rsid w:val="002E05D0"/>
    <w:rsid w:val="002E27D7"/>
    <w:rsid w:val="002E5070"/>
    <w:rsid w:val="002F11A5"/>
    <w:rsid w:val="002F11B0"/>
    <w:rsid w:val="002F54E6"/>
    <w:rsid w:val="002F6193"/>
    <w:rsid w:val="002F72EE"/>
    <w:rsid w:val="00300381"/>
    <w:rsid w:val="00304447"/>
    <w:rsid w:val="00306B4F"/>
    <w:rsid w:val="00307050"/>
    <w:rsid w:val="00307732"/>
    <w:rsid w:val="00310B93"/>
    <w:rsid w:val="003115B0"/>
    <w:rsid w:val="003144C6"/>
    <w:rsid w:val="00317DDB"/>
    <w:rsid w:val="003227EE"/>
    <w:rsid w:val="00322C41"/>
    <w:rsid w:val="00327D04"/>
    <w:rsid w:val="00330DC1"/>
    <w:rsid w:val="00331680"/>
    <w:rsid w:val="0033548D"/>
    <w:rsid w:val="003355D4"/>
    <w:rsid w:val="003421C4"/>
    <w:rsid w:val="00342AA0"/>
    <w:rsid w:val="00343329"/>
    <w:rsid w:val="00343E55"/>
    <w:rsid w:val="0034594C"/>
    <w:rsid w:val="00345F57"/>
    <w:rsid w:val="003463BF"/>
    <w:rsid w:val="00346903"/>
    <w:rsid w:val="003534C2"/>
    <w:rsid w:val="003539AB"/>
    <w:rsid w:val="003552AE"/>
    <w:rsid w:val="003559A0"/>
    <w:rsid w:val="003604E7"/>
    <w:rsid w:val="00362CA0"/>
    <w:rsid w:val="00363BC8"/>
    <w:rsid w:val="00363EA5"/>
    <w:rsid w:val="003674B1"/>
    <w:rsid w:val="00370508"/>
    <w:rsid w:val="003706EE"/>
    <w:rsid w:val="00370800"/>
    <w:rsid w:val="003730DA"/>
    <w:rsid w:val="00375D63"/>
    <w:rsid w:val="00377EDA"/>
    <w:rsid w:val="00380234"/>
    <w:rsid w:val="00381089"/>
    <w:rsid w:val="00384FA4"/>
    <w:rsid w:val="00385E2B"/>
    <w:rsid w:val="003949DF"/>
    <w:rsid w:val="00396FEF"/>
    <w:rsid w:val="003979C4"/>
    <w:rsid w:val="003A077F"/>
    <w:rsid w:val="003A3B3E"/>
    <w:rsid w:val="003A4750"/>
    <w:rsid w:val="003A4F1B"/>
    <w:rsid w:val="003A575E"/>
    <w:rsid w:val="003A775D"/>
    <w:rsid w:val="003B1BC5"/>
    <w:rsid w:val="003B28FD"/>
    <w:rsid w:val="003B2CB7"/>
    <w:rsid w:val="003B2CCD"/>
    <w:rsid w:val="003B3A3F"/>
    <w:rsid w:val="003B4738"/>
    <w:rsid w:val="003B7906"/>
    <w:rsid w:val="003C1121"/>
    <w:rsid w:val="003C132F"/>
    <w:rsid w:val="003C5065"/>
    <w:rsid w:val="003C5624"/>
    <w:rsid w:val="003C6BBA"/>
    <w:rsid w:val="003C78DB"/>
    <w:rsid w:val="003D0362"/>
    <w:rsid w:val="003D2722"/>
    <w:rsid w:val="003D2782"/>
    <w:rsid w:val="003D2B70"/>
    <w:rsid w:val="003D37E5"/>
    <w:rsid w:val="003D6022"/>
    <w:rsid w:val="003D72E8"/>
    <w:rsid w:val="003E0612"/>
    <w:rsid w:val="003E30C0"/>
    <w:rsid w:val="003E4CBD"/>
    <w:rsid w:val="003E5282"/>
    <w:rsid w:val="003E7B35"/>
    <w:rsid w:val="003F063A"/>
    <w:rsid w:val="003F2489"/>
    <w:rsid w:val="003F29DE"/>
    <w:rsid w:val="003F2A61"/>
    <w:rsid w:val="003F35A4"/>
    <w:rsid w:val="003F5E06"/>
    <w:rsid w:val="003F5E1C"/>
    <w:rsid w:val="0040048E"/>
    <w:rsid w:val="00403BBE"/>
    <w:rsid w:val="0041091A"/>
    <w:rsid w:val="00414A7F"/>
    <w:rsid w:val="00415247"/>
    <w:rsid w:val="00415FBE"/>
    <w:rsid w:val="00417767"/>
    <w:rsid w:val="0041794C"/>
    <w:rsid w:val="0042129C"/>
    <w:rsid w:val="00421C93"/>
    <w:rsid w:val="00423E56"/>
    <w:rsid w:val="0042761F"/>
    <w:rsid w:val="00427CE1"/>
    <w:rsid w:val="004302E1"/>
    <w:rsid w:val="00430AAB"/>
    <w:rsid w:val="00431B22"/>
    <w:rsid w:val="0043365E"/>
    <w:rsid w:val="00435529"/>
    <w:rsid w:val="00435AD2"/>
    <w:rsid w:val="0043714E"/>
    <w:rsid w:val="00437881"/>
    <w:rsid w:val="004432EC"/>
    <w:rsid w:val="004438FC"/>
    <w:rsid w:val="0044428D"/>
    <w:rsid w:val="004465CA"/>
    <w:rsid w:val="00446BC8"/>
    <w:rsid w:val="0045037A"/>
    <w:rsid w:val="004516F3"/>
    <w:rsid w:val="0045235D"/>
    <w:rsid w:val="00455B45"/>
    <w:rsid w:val="00456FFF"/>
    <w:rsid w:val="00457D03"/>
    <w:rsid w:val="00461344"/>
    <w:rsid w:val="0046726D"/>
    <w:rsid w:val="0046737C"/>
    <w:rsid w:val="00470892"/>
    <w:rsid w:val="004719EC"/>
    <w:rsid w:val="00473036"/>
    <w:rsid w:val="00474E75"/>
    <w:rsid w:val="00475862"/>
    <w:rsid w:val="004759DA"/>
    <w:rsid w:val="004769F5"/>
    <w:rsid w:val="004778AE"/>
    <w:rsid w:val="00484D23"/>
    <w:rsid w:val="00485FB2"/>
    <w:rsid w:val="0048690E"/>
    <w:rsid w:val="00486AAE"/>
    <w:rsid w:val="00486DA5"/>
    <w:rsid w:val="0048780E"/>
    <w:rsid w:val="00487BC8"/>
    <w:rsid w:val="004915D8"/>
    <w:rsid w:val="0049286F"/>
    <w:rsid w:val="00492FFB"/>
    <w:rsid w:val="00496369"/>
    <w:rsid w:val="004B0B37"/>
    <w:rsid w:val="004B0B48"/>
    <w:rsid w:val="004B0BE4"/>
    <w:rsid w:val="004B3635"/>
    <w:rsid w:val="004B5B5F"/>
    <w:rsid w:val="004B703A"/>
    <w:rsid w:val="004C38EB"/>
    <w:rsid w:val="004C481E"/>
    <w:rsid w:val="004C514D"/>
    <w:rsid w:val="004C541E"/>
    <w:rsid w:val="004C5998"/>
    <w:rsid w:val="004C5B3B"/>
    <w:rsid w:val="004C5F28"/>
    <w:rsid w:val="004D1217"/>
    <w:rsid w:val="004D1A92"/>
    <w:rsid w:val="004D55E8"/>
    <w:rsid w:val="004D580A"/>
    <w:rsid w:val="004D5B08"/>
    <w:rsid w:val="004D643E"/>
    <w:rsid w:val="004D6F81"/>
    <w:rsid w:val="004E0AF5"/>
    <w:rsid w:val="004E11EB"/>
    <w:rsid w:val="004E570A"/>
    <w:rsid w:val="004E5FC7"/>
    <w:rsid w:val="004E789D"/>
    <w:rsid w:val="004F01AA"/>
    <w:rsid w:val="004F23C2"/>
    <w:rsid w:val="004F5DED"/>
    <w:rsid w:val="004F630A"/>
    <w:rsid w:val="005007F4"/>
    <w:rsid w:val="005009CF"/>
    <w:rsid w:val="005015B3"/>
    <w:rsid w:val="0051135E"/>
    <w:rsid w:val="005122B5"/>
    <w:rsid w:val="005147B7"/>
    <w:rsid w:val="0051555E"/>
    <w:rsid w:val="0051584E"/>
    <w:rsid w:val="00516961"/>
    <w:rsid w:val="00520284"/>
    <w:rsid w:val="00520F2D"/>
    <w:rsid w:val="00521E3B"/>
    <w:rsid w:val="00521FD5"/>
    <w:rsid w:val="005221D1"/>
    <w:rsid w:val="00522C1D"/>
    <w:rsid w:val="005231CE"/>
    <w:rsid w:val="00523A9D"/>
    <w:rsid w:val="005260D9"/>
    <w:rsid w:val="0052664E"/>
    <w:rsid w:val="00526A2E"/>
    <w:rsid w:val="0052794A"/>
    <w:rsid w:val="00532C0C"/>
    <w:rsid w:val="00535AA5"/>
    <w:rsid w:val="0053668F"/>
    <w:rsid w:val="00537E05"/>
    <w:rsid w:val="00543393"/>
    <w:rsid w:val="005434E8"/>
    <w:rsid w:val="005442D8"/>
    <w:rsid w:val="005466AB"/>
    <w:rsid w:val="0054695D"/>
    <w:rsid w:val="00551ED4"/>
    <w:rsid w:val="0055203F"/>
    <w:rsid w:val="005549F4"/>
    <w:rsid w:val="00555192"/>
    <w:rsid w:val="00555403"/>
    <w:rsid w:val="005577DA"/>
    <w:rsid w:val="00561195"/>
    <w:rsid w:val="00561B16"/>
    <w:rsid w:val="00563231"/>
    <w:rsid w:val="00565B4B"/>
    <w:rsid w:val="00565CE2"/>
    <w:rsid w:val="00566CE7"/>
    <w:rsid w:val="0056711F"/>
    <w:rsid w:val="00567152"/>
    <w:rsid w:val="005718D7"/>
    <w:rsid w:val="0057256B"/>
    <w:rsid w:val="00572B33"/>
    <w:rsid w:val="005739CB"/>
    <w:rsid w:val="005746D7"/>
    <w:rsid w:val="0057693B"/>
    <w:rsid w:val="00577A69"/>
    <w:rsid w:val="0058092B"/>
    <w:rsid w:val="005829D8"/>
    <w:rsid w:val="0058358E"/>
    <w:rsid w:val="00583DD7"/>
    <w:rsid w:val="00586F93"/>
    <w:rsid w:val="00590ABB"/>
    <w:rsid w:val="0059617D"/>
    <w:rsid w:val="00596EEB"/>
    <w:rsid w:val="00597866"/>
    <w:rsid w:val="005A2121"/>
    <w:rsid w:val="005A4CF1"/>
    <w:rsid w:val="005B057E"/>
    <w:rsid w:val="005B13A2"/>
    <w:rsid w:val="005B2CD7"/>
    <w:rsid w:val="005B437D"/>
    <w:rsid w:val="005B4CE4"/>
    <w:rsid w:val="005B6281"/>
    <w:rsid w:val="005B712E"/>
    <w:rsid w:val="005C159E"/>
    <w:rsid w:val="005C3017"/>
    <w:rsid w:val="005C4EBB"/>
    <w:rsid w:val="005C547F"/>
    <w:rsid w:val="005D0449"/>
    <w:rsid w:val="005D0BF2"/>
    <w:rsid w:val="005D7297"/>
    <w:rsid w:val="005E0115"/>
    <w:rsid w:val="005E22F7"/>
    <w:rsid w:val="005E2D3B"/>
    <w:rsid w:val="005E5CD1"/>
    <w:rsid w:val="005F1136"/>
    <w:rsid w:val="005F1306"/>
    <w:rsid w:val="005F3509"/>
    <w:rsid w:val="005F4749"/>
    <w:rsid w:val="005F5F97"/>
    <w:rsid w:val="005F74A5"/>
    <w:rsid w:val="00602500"/>
    <w:rsid w:val="00602FD0"/>
    <w:rsid w:val="0060331C"/>
    <w:rsid w:val="00604EC7"/>
    <w:rsid w:val="00604EF7"/>
    <w:rsid w:val="00604F56"/>
    <w:rsid w:val="00610098"/>
    <w:rsid w:val="0061299A"/>
    <w:rsid w:val="00613593"/>
    <w:rsid w:val="00613950"/>
    <w:rsid w:val="006153F2"/>
    <w:rsid w:val="0062007F"/>
    <w:rsid w:val="006215EF"/>
    <w:rsid w:val="00622AC4"/>
    <w:rsid w:val="00630420"/>
    <w:rsid w:val="00632969"/>
    <w:rsid w:val="00634D80"/>
    <w:rsid w:val="00637610"/>
    <w:rsid w:val="00642850"/>
    <w:rsid w:val="00644060"/>
    <w:rsid w:val="00644113"/>
    <w:rsid w:val="0064513E"/>
    <w:rsid w:val="00652B18"/>
    <w:rsid w:val="00652C09"/>
    <w:rsid w:val="00654176"/>
    <w:rsid w:val="006542E0"/>
    <w:rsid w:val="006572EA"/>
    <w:rsid w:val="00657CD3"/>
    <w:rsid w:val="00657D3D"/>
    <w:rsid w:val="0066419A"/>
    <w:rsid w:val="0066519A"/>
    <w:rsid w:val="006666C7"/>
    <w:rsid w:val="00671B7E"/>
    <w:rsid w:val="00675763"/>
    <w:rsid w:val="006759CD"/>
    <w:rsid w:val="006765CF"/>
    <w:rsid w:val="006765F5"/>
    <w:rsid w:val="00676722"/>
    <w:rsid w:val="00676731"/>
    <w:rsid w:val="006779CF"/>
    <w:rsid w:val="00683383"/>
    <w:rsid w:val="006846A9"/>
    <w:rsid w:val="00684F60"/>
    <w:rsid w:val="0068549A"/>
    <w:rsid w:val="00691E0F"/>
    <w:rsid w:val="00696701"/>
    <w:rsid w:val="0069738D"/>
    <w:rsid w:val="00697553"/>
    <w:rsid w:val="006A0F28"/>
    <w:rsid w:val="006A1DE5"/>
    <w:rsid w:val="006A46D0"/>
    <w:rsid w:val="006A4F7A"/>
    <w:rsid w:val="006A674A"/>
    <w:rsid w:val="006A7E26"/>
    <w:rsid w:val="006B050F"/>
    <w:rsid w:val="006B0701"/>
    <w:rsid w:val="006B24E3"/>
    <w:rsid w:val="006B2D9A"/>
    <w:rsid w:val="006B3F39"/>
    <w:rsid w:val="006B4EFF"/>
    <w:rsid w:val="006B5750"/>
    <w:rsid w:val="006B675A"/>
    <w:rsid w:val="006C0497"/>
    <w:rsid w:val="006C34EE"/>
    <w:rsid w:val="006C6E5A"/>
    <w:rsid w:val="006D03A1"/>
    <w:rsid w:val="006D0696"/>
    <w:rsid w:val="006E19B3"/>
    <w:rsid w:val="006E23F6"/>
    <w:rsid w:val="006E26E3"/>
    <w:rsid w:val="006E4109"/>
    <w:rsid w:val="006E4E53"/>
    <w:rsid w:val="006E5A0D"/>
    <w:rsid w:val="006E6BD0"/>
    <w:rsid w:val="006F09A6"/>
    <w:rsid w:val="006F1214"/>
    <w:rsid w:val="006F1AC0"/>
    <w:rsid w:val="006F1D77"/>
    <w:rsid w:val="006F21FE"/>
    <w:rsid w:val="006F791B"/>
    <w:rsid w:val="006F7B84"/>
    <w:rsid w:val="006F7EA0"/>
    <w:rsid w:val="007016BA"/>
    <w:rsid w:val="00702D1C"/>
    <w:rsid w:val="00703258"/>
    <w:rsid w:val="0070406B"/>
    <w:rsid w:val="00710CD7"/>
    <w:rsid w:val="0071129B"/>
    <w:rsid w:val="00711755"/>
    <w:rsid w:val="00713D20"/>
    <w:rsid w:val="00713DF7"/>
    <w:rsid w:val="007144C0"/>
    <w:rsid w:val="00715598"/>
    <w:rsid w:val="0071758F"/>
    <w:rsid w:val="00717905"/>
    <w:rsid w:val="00721D08"/>
    <w:rsid w:val="00722837"/>
    <w:rsid w:val="007259A2"/>
    <w:rsid w:val="00726826"/>
    <w:rsid w:val="007271D9"/>
    <w:rsid w:val="007302DC"/>
    <w:rsid w:val="00732722"/>
    <w:rsid w:val="00734136"/>
    <w:rsid w:val="00734F9A"/>
    <w:rsid w:val="007361C9"/>
    <w:rsid w:val="0074032D"/>
    <w:rsid w:val="00742873"/>
    <w:rsid w:val="00742955"/>
    <w:rsid w:val="00744179"/>
    <w:rsid w:val="00744EC1"/>
    <w:rsid w:val="00744EE6"/>
    <w:rsid w:val="007502C8"/>
    <w:rsid w:val="007503F5"/>
    <w:rsid w:val="007507E2"/>
    <w:rsid w:val="00750D1B"/>
    <w:rsid w:val="00750D2B"/>
    <w:rsid w:val="00750DD0"/>
    <w:rsid w:val="007524E7"/>
    <w:rsid w:val="0075255E"/>
    <w:rsid w:val="00756A9C"/>
    <w:rsid w:val="00757026"/>
    <w:rsid w:val="0075790C"/>
    <w:rsid w:val="00763A4D"/>
    <w:rsid w:val="007641E4"/>
    <w:rsid w:val="007655CD"/>
    <w:rsid w:val="007657C1"/>
    <w:rsid w:val="00772CBC"/>
    <w:rsid w:val="00775466"/>
    <w:rsid w:val="007755D2"/>
    <w:rsid w:val="0078123D"/>
    <w:rsid w:val="007818F6"/>
    <w:rsid w:val="007837F9"/>
    <w:rsid w:val="0078388B"/>
    <w:rsid w:val="00785472"/>
    <w:rsid w:val="00785A48"/>
    <w:rsid w:val="00785CBF"/>
    <w:rsid w:val="00787D84"/>
    <w:rsid w:val="00790531"/>
    <w:rsid w:val="00793435"/>
    <w:rsid w:val="007956D9"/>
    <w:rsid w:val="00795AAB"/>
    <w:rsid w:val="00797817"/>
    <w:rsid w:val="007A0285"/>
    <w:rsid w:val="007A33D4"/>
    <w:rsid w:val="007A3BE5"/>
    <w:rsid w:val="007A5914"/>
    <w:rsid w:val="007A5FEF"/>
    <w:rsid w:val="007A68E7"/>
    <w:rsid w:val="007B0436"/>
    <w:rsid w:val="007B0C87"/>
    <w:rsid w:val="007B12A8"/>
    <w:rsid w:val="007B41D0"/>
    <w:rsid w:val="007B6339"/>
    <w:rsid w:val="007B6405"/>
    <w:rsid w:val="007B6E6B"/>
    <w:rsid w:val="007B755E"/>
    <w:rsid w:val="007C09C3"/>
    <w:rsid w:val="007C1094"/>
    <w:rsid w:val="007C2B58"/>
    <w:rsid w:val="007C624F"/>
    <w:rsid w:val="007D0BC0"/>
    <w:rsid w:val="007D2D6B"/>
    <w:rsid w:val="007D7360"/>
    <w:rsid w:val="007E13EF"/>
    <w:rsid w:val="007E253E"/>
    <w:rsid w:val="007E3250"/>
    <w:rsid w:val="007E7B28"/>
    <w:rsid w:val="007F035D"/>
    <w:rsid w:val="007F29A9"/>
    <w:rsid w:val="007F5EA5"/>
    <w:rsid w:val="0080143F"/>
    <w:rsid w:val="00803484"/>
    <w:rsid w:val="008054D4"/>
    <w:rsid w:val="008077E6"/>
    <w:rsid w:val="0081018E"/>
    <w:rsid w:val="00810E71"/>
    <w:rsid w:val="00812561"/>
    <w:rsid w:val="00812720"/>
    <w:rsid w:val="00812B49"/>
    <w:rsid w:val="00815B4D"/>
    <w:rsid w:val="00815DCB"/>
    <w:rsid w:val="00816F95"/>
    <w:rsid w:val="00817CA6"/>
    <w:rsid w:val="00817D2D"/>
    <w:rsid w:val="00820949"/>
    <w:rsid w:val="00821436"/>
    <w:rsid w:val="008223FD"/>
    <w:rsid w:val="00822506"/>
    <w:rsid w:val="0082610E"/>
    <w:rsid w:val="00827868"/>
    <w:rsid w:val="00832B4C"/>
    <w:rsid w:val="008334B0"/>
    <w:rsid w:val="0083351E"/>
    <w:rsid w:val="00836750"/>
    <w:rsid w:val="00840A91"/>
    <w:rsid w:val="00841187"/>
    <w:rsid w:val="008413F4"/>
    <w:rsid w:val="00841990"/>
    <w:rsid w:val="008425A6"/>
    <w:rsid w:val="008426F9"/>
    <w:rsid w:val="00843FA6"/>
    <w:rsid w:val="0084548D"/>
    <w:rsid w:val="00846B1C"/>
    <w:rsid w:val="00851C86"/>
    <w:rsid w:val="0085310C"/>
    <w:rsid w:val="00853EE9"/>
    <w:rsid w:val="00854A2D"/>
    <w:rsid w:val="00854CDC"/>
    <w:rsid w:val="008555A6"/>
    <w:rsid w:val="008556F8"/>
    <w:rsid w:val="008568B6"/>
    <w:rsid w:val="00856AFE"/>
    <w:rsid w:val="00857F3F"/>
    <w:rsid w:val="00861B4C"/>
    <w:rsid w:val="00866EEC"/>
    <w:rsid w:val="00867E56"/>
    <w:rsid w:val="0087085D"/>
    <w:rsid w:val="00870AF1"/>
    <w:rsid w:val="00871634"/>
    <w:rsid w:val="00871E77"/>
    <w:rsid w:val="0087499F"/>
    <w:rsid w:val="00875514"/>
    <w:rsid w:val="00876677"/>
    <w:rsid w:val="00877FDE"/>
    <w:rsid w:val="00882A6E"/>
    <w:rsid w:val="008840C1"/>
    <w:rsid w:val="00885A2C"/>
    <w:rsid w:val="00885A5D"/>
    <w:rsid w:val="00890BFC"/>
    <w:rsid w:val="00890DC2"/>
    <w:rsid w:val="00891F15"/>
    <w:rsid w:val="008935FC"/>
    <w:rsid w:val="00894F5B"/>
    <w:rsid w:val="00895CA9"/>
    <w:rsid w:val="00897CD3"/>
    <w:rsid w:val="008A38B7"/>
    <w:rsid w:val="008A4C84"/>
    <w:rsid w:val="008A695E"/>
    <w:rsid w:val="008A774D"/>
    <w:rsid w:val="008B268A"/>
    <w:rsid w:val="008B38EC"/>
    <w:rsid w:val="008B61D0"/>
    <w:rsid w:val="008B7448"/>
    <w:rsid w:val="008C3398"/>
    <w:rsid w:val="008C33B1"/>
    <w:rsid w:val="008C504B"/>
    <w:rsid w:val="008C55E8"/>
    <w:rsid w:val="008C657D"/>
    <w:rsid w:val="008D1FBF"/>
    <w:rsid w:val="008D72DE"/>
    <w:rsid w:val="008E0ABD"/>
    <w:rsid w:val="008E3028"/>
    <w:rsid w:val="008E3200"/>
    <w:rsid w:val="008E38B9"/>
    <w:rsid w:val="008F07AF"/>
    <w:rsid w:val="008F2266"/>
    <w:rsid w:val="008F259C"/>
    <w:rsid w:val="008F30C3"/>
    <w:rsid w:val="008F5250"/>
    <w:rsid w:val="009010F0"/>
    <w:rsid w:val="00903CD8"/>
    <w:rsid w:val="009040F0"/>
    <w:rsid w:val="009055AA"/>
    <w:rsid w:val="00906D07"/>
    <w:rsid w:val="00910CDA"/>
    <w:rsid w:val="0091143B"/>
    <w:rsid w:val="00911B39"/>
    <w:rsid w:val="009120A0"/>
    <w:rsid w:val="009121CF"/>
    <w:rsid w:val="00913A25"/>
    <w:rsid w:val="00913FF4"/>
    <w:rsid w:val="00915810"/>
    <w:rsid w:val="00915F45"/>
    <w:rsid w:val="00917511"/>
    <w:rsid w:val="00923674"/>
    <w:rsid w:val="0092468E"/>
    <w:rsid w:val="0093079C"/>
    <w:rsid w:val="009329BD"/>
    <w:rsid w:val="00932DC9"/>
    <w:rsid w:val="0093581A"/>
    <w:rsid w:val="00935CDE"/>
    <w:rsid w:val="009414B3"/>
    <w:rsid w:val="00942A23"/>
    <w:rsid w:val="00945ED3"/>
    <w:rsid w:val="009460AF"/>
    <w:rsid w:val="0094645B"/>
    <w:rsid w:val="0094722E"/>
    <w:rsid w:val="009502CF"/>
    <w:rsid w:val="00951A27"/>
    <w:rsid w:val="00954A35"/>
    <w:rsid w:val="009576B6"/>
    <w:rsid w:val="00961D41"/>
    <w:rsid w:val="00961E9F"/>
    <w:rsid w:val="00963E88"/>
    <w:rsid w:val="009658C1"/>
    <w:rsid w:val="009666BC"/>
    <w:rsid w:val="009676D0"/>
    <w:rsid w:val="00970719"/>
    <w:rsid w:val="00973CEA"/>
    <w:rsid w:val="0097552B"/>
    <w:rsid w:val="00982F00"/>
    <w:rsid w:val="00983961"/>
    <w:rsid w:val="00983B28"/>
    <w:rsid w:val="00983CF6"/>
    <w:rsid w:val="00987526"/>
    <w:rsid w:val="00992C12"/>
    <w:rsid w:val="00992F2E"/>
    <w:rsid w:val="00995BD7"/>
    <w:rsid w:val="009A0C04"/>
    <w:rsid w:val="009A1540"/>
    <w:rsid w:val="009A2C94"/>
    <w:rsid w:val="009A3506"/>
    <w:rsid w:val="009A54FE"/>
    <w:rsid w:val="009A6D27"/>
    <w:rsid w:val="009A7B3A"/>
    <w:rsid w:val="009B6082"/>
    <w:rsid w:val="009B7EDE"/>
    <w:rsid w:val="009C09BA"/>
    <w:rsid w:val="009C147E"/>
    <w:rsid w:val="009C38D7"/>
    <w:rsid w:val="009C3AA0"/>
    <w:rsid w:val="009C437C"/>
    <w:rsid w:val="009C73C8"/>
    <w:rsid w:val="009D119E"/>
    <w:rsid w:val="009D1D68"/>
    <w:rsid w:val="009D1FFE"/>
    <w:rsid w:val="009D389A"/>
    <w:rsid w:val="009D50F5"/>
    <w:rsid w:val="009D747C"/>
    <w:rsid w:val="009D7D04"/>
    <w:rsid w:val="009D7ECC"/>
    <w:rsid w:val="009E048B"/>
    <w:rsid w:val="009E0DF1"/>
    <w:rsid w:val="009E1B66"/>
    <w:rsid w:val="009E20D5"/>
    <w:rsid w:val="009E2296"/>
    <w:rsid w:val="009E4686"/>
    <w:rsid w:val="009E4AF8"/>
    <w:rsid w:val="009F510C"/>
    <w:rsid w:val="009F6D24"/>
    <w:rsid w:val="00A02522"/>
    <w:rsid w:val="00A02846"/>
    <w:rsid w:val="00A0346E"/>
    <w:rsid w:val="00A04716"/>
    <w:rsid w:val="00A07B0D"/>
    <w:rsid w:val="00A12067"/>
    <w:rsid w:val="00A123D0"/>
    <w:rsid w:val="00A128E3"/>
    <w:rsid w:val="00A148BB"/>
    <w:rsid w:val="00A15708"/>
    <w:rsid w:val="00A17439"/>
    <w:rsid w:val="00A17E1C"/>
    <w:rsid w:val="00A21EAF"/>
    <w:rsid w:val="00A22DF2"/>
    <w:rsid w:val="00A2381E"/>
    <w:rsid w:val="00A24E79"/>
    <w:rsid w:val="00A2549F"/>
    <w:rsid w:val="00A2620F"/>
    <w:rsid w:val="00A2737A"/>
    <w:rsid w:val="00A300E7"/>
    <w:rsid w:val="00A31F94"/>
    <w:rsid w:val="00A327CA"/>
    <w:rsid w:val="00A34655"/>
    <w:rsid w:val="00A34C92"/>
    <w:rsid w:val="00A35667"/>
    <w:rsid w:val="00A35C00"/>
    <w:rsid w:val="00A3696C"/>
    <w:rsid w:val="00A37D62"/>
    <w:rsid w:val="00A4263B"/>
    <w:rsid w:val="00A42854"/>
    <w:rsid w:val="00A42995"/>
    <w:rsid w:val="00A43583"/>
    <w:rsid w:val="00A43F69"/>
    <w:rsid w:val="00A4401F"/>
    <w:rsid w:val="00A465ED"/>
    <w:rsid w:val="00A503A7"/>
    <w:rsid w:val="00A50ED6"/>
    <w:rsid w:val="00A5122D"/>
    <w:rsid w:val="00A527CB"/>
    <w:rsid w:val="00A5574E"/>
    <w:rsid w:val="00A55982"/>
    <w:rsid w:val="00A55C48"/>
    <w:rsid w:val="00A604E3"/>
    <w:rsid w:val="00A63E3F"/>
    <w:rsid w:val="00A6517F"/>
    <w:rsid w:val="00A654A0"/>
    <w:rsid w:val="00A7275D"/>
    <w:rsid w:val="00A75439"/>
    <w:rsid w:val="00A81A74"/>
    <w:rsid w:val="00A82004"/>
    <w:rsid w:val="00A85472"/>
    <w:rsid w:val="00A8667D"/>
    <w:rsid w:val="00A8676F"/>
    <w:rsid w:val="00A93131"/>
    <w:rsid w:val="00A93F9D"/>
    <w:rsid w:val="00AA02D1"/>
    <w:rsid w:val="00AA03BC"/>
    <w:rsid w:val="00AA0CA0"/>
    <w:rsid w:val="00AA24AB"/>
    <w:rsid w:val="00AA2843"/>
    <w:rsid w:val="00AA408A"/>
    <w:rsid w:val="00AA708A"/>
    <w:rsid w:val="00AB292A"/>
    <w:rsid w:val="00AB54BF"/>
    <w:rsid w:val="00AB55C4"/>
    <w:rsid w:val="00AB64D3"/>
    <w:rsid w:val="00AB6A87"/>
    <w:rsid w:val="00AB730A"/>
    <w:rsid w:val="00AC0FAE"/>
    <w:rsid w:val="00AC1E8E"/>
    <w:rsid w:val="00AC74F2"/>
    <w:rsid w:val="00AC7DE2"/>
    <w:rsid w:val="00AD2674"/>
    <w:rsid w:val="00AD291A"/>
    <w:rsid w:val="00AD5F62"/>
    <w:rsid w:val="00AD6E39"/>
    <w:rsid w:val="00AE0EFF"/>
    <w:rsid w:val="00AE11EF"/>
    <w:rsid w:val="00AE41CE"/>
    <w:rsid w:val="00AE68D6"/>
    <w:rsid w:val="00AF2905"/>
    <w:rsid w:val="00AF3F18"/>
    <w:rsid w:val="00AF4501"/>
    <w:rsid w:val="00AF5C80"/>
    <w:rsid w:val="00AF65F3"/>
    <w:rsid w:val="00AF7968"/>
    <w:rsid w:val="00B00DF9"/>
    <w:rsid w:val="00B01C13"/>
    <w:rsid w:val="00B02FDA"/>
    <w:rsid w:val="00B03455"/>
    <w:rsid w:val="00B03EE1"/>
    <w:rsid w:val="00B061EE"/>
    <w:rsid w:val="00B0659F"/>
    <w:rsid w:val="00B06D91"/>
    <w:rsid w:val="00B13F9C"/>
    <w:rsid w:val="00B157D1"/>
    <w:rsid w:val="00B15894"/>
    <w:rsid w:val="00B16B4D"/>
    <w:rsid w:val="00B17439"/>
    <w:rsid w:val="00B17CC2"/>
    <w:rsid w:val="00B20048"/>
    <w:rsid w:val="00B20811"/>
    <w:rsid w:val="00B22612"/>
    <w:rsid w:val="00B24D7D"/>
    <w:rsid w:val="00B3278A"/>
    <w:rsid w:val="00B32F5E"/>
    <w:rsid w:val="00B408BD"/>
    <w:rsid w:val="00B4371A"/>
    <w:rsid w:val="00B43C58"/>
    <w:rsid w:val="00B43E5F"/>
    <w:rsid w:val="00B4456A"/>
    <w:rsid w:val="00B45D35"/>
    <w:rsid w:val="00B462A4"/>
    <w:rsid w:val="00B47D4F"/>
    <w:rsid w:val="00B53884"/>
    <w:rsid w:val="00B540A7"/>
    <w:rsid w:val="00B54865"/>
    <w:rsid w:val="00B579EA"/>
    <w:rsid w:val="00B57E9E"/>
    <w:rsid w:val="00B60163"/>
    <w:rsid w:val="00B62FE7"/>
    <w:rsid w:val="00B64A2B"/>
    <w:rsid w:val="00B65A60"/>
    <w:rsid w:val="00B66DAB"/>
    <w:rsid w:val="00B71896"/>
    <w:rsid w:val="00B731AE"/>
    <w:rsid w:val="00B750F0"/>
    <w:rsid w:val="00B76DEA"/>
    <w:rsid w:val="00B801A4"/>
    <w:rsid w:val="00B802A8"/>
    <w:rsid w:val="00B83BD0"/>
    <w:rsid w:val="00B84517"/>
    <w:rsid w:val="00B878BA"/>
    <w:rsid w:val="00B90BA3"/>
    <w:rsid w:val="00B90EB9"/>
    <w:rsid w:val="00B91228"/>
    <w:rsid w:val="00B91C4B"/>
    <w:rsid w:val="00B92602"/>
    <w:rsid w:val="00B9280E"/>
    <w:rsid w:val="00B92E52"/>
    <w:rsid w:val="00B93C0A"/>
    <w:rsid w:val="00B9478C"/>
    <w:rsid w:val="00B948C3"/>
    <w:rsid w:val="00B94E72"/>
    <w:rsid w:val="00BA0DE8"/>
    <w:rsid w:val="00BA1215"/>
    <w:rsid w:val="00BA2DD9"/>
    <w:rsid w:val="00BA39AE"/>
    <w:rsid w:val="00BA4C8B"/>
    <w:rsid w:val="00BA4DE5"/>
    <w:rsid w:val="00BA6175"/>
    <w:rsid w:val="00BA716D"/>
    <w:rsid w:val="00BB02C9"/>
    <w:rsid w:val="00BB351E"/>
    <w:rsid w:val="00BB71A4"/>
    <w:rsid w:val="00BB7B9D"/>
    <w:rsid w:val="00BC4098"/>
    <w:rsid w:val="00BC5542"/>
    <w:rsid w:val="00BC56C1"/>
    <w:rsid w:val="00BC6697"/>
    <w:rsid w:val="00BD1A04"/>
    <w:rsid w:val="00BD3792"/>
    <w:rsid w:val="00BD4F28"/>
    <w:rsid w:val="00BE0B56"/>
    <w:rsid w:val="00BE1053"/>
    <w:rsid w:val="00BE19B3"/>
    <w:rsid w:val="00BE4357"/>
    <w:rsid w:val="00BF2B39"/>
    <w:rsid w:val="00BF5D41"/>
    <w:rsid w:val="00BF7A22"/>
    <w:rsid w:val="00C029C4"/>
    <w:rsid w:val="00C045BA"/>
    <w:rsid w:val="00C06399"/>
    <w:rsid w:val="00C06751"/>
    <w:rsid w:val="00C077EC"/>
    <w:rsid w:val="00C12562"/>
    <w:rsid w:val="00C15173"/>
    <w:rsid w:val="00C1637D"/>
    <w:rsid w:val="00C16C46"/>
    <w:rsid w:val="00C1702E"/>
    <w:rsid w:val="00C20D08"/>
    <w:rsid w:val="00C20D46"/>
    <w:rsid w:val="00C20EE6"/>
    <w:rsid w:val="00C21146"/>
    <w:rsid w:val="00C236CC"/>
    <w:rsid w:val="00C244D3"/>
    <w:rsid w:val="00C269C7"/>
    <w:rsid w:val="00C315C7"/>
    <w:rsid w:val="00C31E17"/>
    <w:rsid w:val="00C32778"/>
    <w:rsid w:val="00C33DEB"/>
    <w:rsid w:val="00C34BE0"/>
    <w:rsid w:val="00C40F5D"/>
    <w:rsid w:val="00C436A9"/>
    <w:rsid w:val="00C46C06"/>
    <w:rsid w:val="00C4722E"/>
    <w:rsid w:val="00C47BA1"/>
    <w:rsid w:val="00C55760"/>
    <w:rsid w:val="00C61F1F"/>
    <w:rsid w:val="00C66402"/>
    <w:rsid w:val="00C66942"/>
    <w:rsid w:val="00C75C1B"/>
    <w:rsid w:val="00C764B5"/>
    <w:rsid w:val="00C77039"/>
    <w:rsid w:val="00C84784"/>
    <w:rsid w:val="00C84AB6"/>
    <w:rsid w:val="00C863F1"/>
    <w:rsid w:val="00C87E7D"/>
    <w:rsid w:val="00C908C1"/>
    <w:rsid w:val="00C924BC"/>
    <w:rsid w:val="00CA0CF6"/>
    <w:rsid w:val="00CA1124"/>
    <w:rsid w:val="00CA15AD"/>
    <w:rsid w:val="00CA1E0B"/>
    <w:rsid w:val="00CA2243"/>
    <w:rsid w:val="00CA3FC0"/>
    <w:rsid w:val="00CA4820"/>
    <w:rsid w:val="00CA54F9"/>
    <w:rsid w:val="00CA6B76"/>
    <w:rsid w:val="00CB0D29"/>
    <w:rsid w:val="00CB1E82"/>
    <w:rsid w:val="00CB3DC1"/>
    <w:rsid w:val="00CB5964"/>
    <w:rsid w:val="00CB59B7"/>
    <w:rsid w:val="00CB7A99"/>
    <w:rsid w:val="00CC01F4"/>
    <w:rsid w:val="00CC100F"/>
    <w:rsid w:val="00CC4FAA"/>
    <w:rsid w:val="00CC5031"/>
    <w:rsid w:val="00CC6172"/>
    <w:rsid w:val="00CD0C35"/>
    <w:rsid w:val="00CD15C0"/>
    <w:rsid w:val="00CD2766"/>
    <w:rsid w:val="00CD740E"/>
    <w:rsid w:val="00CE2E70"/>
    <w:rsid w:val="00CE3F71"/>
    <w:rsid w:val="00CE4084"/>
    <w:rsid w:val="00CF00CF"/>
    <w:rsid w:val="00CF1726"/>
    <w:rsid w:val="00CF1D0A"/>
    <w:rsid w:val="00CF1FBE"/>
    <w:rsid w:val="00CF29C6"/>
    <w:rsid w:val="00CF4C3D"/>
    <w:rsid w:val="00CF4CC5"/>
    <w:rsid w:val="00CF7C8E"/>
    <w:rsid w:val="00D005ED"/>
    <w:rsid w:val="00D035B3"/>
    <w:rsid w:val="00D037C8"/>
    <w:rsid w:val="00D040F2"/>
    <w:rsid w:val="00D0434E"/>
    <w:rsid w:val="00D0545B"/>
    <w:rsid w:val="00D11AFC"/>
    <w:rsid w:val="00D11B83"/>
    <w:rsid w:val="00D12DB4"/>
    <w:rsid w:val="00D14818"/>
    <w:rsid w:val="00D14BED"/>
    <w:rsid w:val="00D151F8"/>
    <w:rsid w:val="00D15DD3"/>
    <w:rsid w:val="00D15DFE"/>
    <w:rsid w:val="00D23C9B"/>
    <w:rsid w:val="00D273DD"/>
    <w:rsid w:val="00D27692"/>
    <w:rsid w:val="00D27C4C"/>
    <w:rsid w:val="00D3018E"/>
    <w:rsid w:val="00D3147E"/>
    <w:rsid w:val="00D31CCA"/>
    <w:rsid w:val="00D33433"/>
    <w:rsid w:val="00D34982"/>
    <w:rsid w:val="00D36924"/>
    <w:rsid w:val="00D379B1"/>
    <w:rsid w:val="00D40AEC"/>
    <w:rsid w:val="00D412EF"/>
    <w:rsid w:val="00D41F98"/>
    <w:rsid w:val="00D45DC6"/>
    <w:rsid w:val="00D47565"/>
    <w:rsid w:val="00D47656"/>
    <w:rsid w:val="00D504E2"/>
    <w:rsid w:val="00D50759"/>
    <w:rsid w:val="00D512D2"/>
    <w:rsid w:val="00D528CC"/>
    <w:rsid w:val="00D53092"/>
    <w:rsid w:val="00D543FC"/>
    <w:rsid w:val="00D55A01"/>
    <w:rsid w:val="00D56D10"/>
    <w:rsid w:val="00D5750D"/>
    <w:rsid w:val="00D62FD3"/>
    <w:rsid w:val="00D65174"/>
    <w:rsid w:val="00D66877"/>
    <w:rsid w:val="00D71348"/>
    <w:rsid w:val="00D71594"/>
    <w:rsid w:val="00D7286F"/>
    <w:rsid w:val="00D75900"/>
    <w:rsid w:val="00D76601"/>
    <w:rsid w:val="00D76ADC"/>
    <w:rsid w:val="00D776F3"/>
    <w:rsid w:val="00D77BD6"/>
    <w:rsid w:val="00D77CE4"/>
    <w:rsid w:val="00D84A5A"/>
    <w:rsid w:val="00D851BF"/>
    <w:rsid w:val="00D85424"/>
    <w:rsid w:val="00D85C01"/>
    <w:rsid w:val="00D870FA"/>
    <w:rsid w:val="00D93D58"/>
    <w:rsid w:val="00D95556"/>
    <w:rsid w:val="00D95623"/>
    <w:rsid w:val="00DA3305"/>
    <w:rsid w:val="00DA4115"/>
    <w:rsid w:val="00DA506A"/>
    <w:rsid w:val="00DA541E"/>
    <w:rsid w:val="00DA68B4"/>
    <w:rsid w:val="00DA6B2A"/>
    <w:rsid w:val="00DA73D0"/>
    <w:rsid w:val="00DA7D00"/>
    <w:rsid w:val="00DA7EB8"/>
    <w:rsid w:val="00DB1BB0"/>
    <w:rsid w:val="00DB2377"/>
    <w:rsid w:val="00DB524E"/>
    <w:rsid w:val="00DB58BD"/>
    <w:rsid w:val="00DC208B"/>
    <w:rsid w:val="00DC6B25"/>
    <w:rsid w:val="00DD00EE"/>
    <w:rsid w:val="00DD0F8F"/>
    <w:rsid w:val="00DD18DD"/>
    <w:rsid w:val="00DD2FF0"/>
    <w:rsid w:val="00DD48E7"/>
    <w:rsid w:val="00DD49B0"/>
    <w:rsid w:val="00DD5ACF"/>
    <w:rsid w:val="00DD6320"/>
    <w:rsid w:val="00DD6F7A"/>
    <w:rsid w:val="00DE3CD6"/>
    <w:rsid w:val="00DE6A15"/>
    <w:rsid w:val="00DE6EF6"/>
    <w:rsid w:val="00DE7F7E"/>
    <w:rsid w:val="00DF0B54"/>
    <w:rsid w:val="00DF1851"/>
    <w:rsid w:val="00DF195F"/>
    <w:rsid w:val="00DF3A2F"/>
    <w:rsid w:val="00DF42AF"/>
    <w:rsid w:val="00E043AD"/>
    <w:rsid w:val="00E06AFE"/>
    <w:rsid w:val="00E110EB"/>
    <w:rsid w:val="00E11D6F"/>
    <w:rsid w:val="00E13B8C"/>
    <w:rsid w:val="00E14CF7"/>
    <w:rsid w:val="00E1732D"/>
    <w:rsid w:val="00E25AFB"/>
    <w:rsid w:val="00E26740"/>
    <w:rsid w:val="00E3273F"/>
    <w:rsid w:val="00E32E7E"/>
    <w:rsid w:val="00E333E3"/>
    <w:rsid w:val="00E33847"/>
    <w:rsid w:val="00E33AD9"/>
    <w:rsid w:val="00E3490E"/>
    <w:rsid w:val="00E36A9C"/>
    <w:rsid w:val="00E37E50"/>
    <w:rsid w:val="00E4029F"/>
    <w:rsid w:val="00E42098"/>
    <w:rsid w:val="00E423A8"/>
    <w:rsid w:val="00E43A0E"/>
    <w:rsid w:val="00E51132"/>
    <w:rsid w:val="00E52A21"/>
    <w:rsid w:val="00E538F6"/>
    <w:rsid w:val="00E53C56"/>
    <w:rsid w:val="00E545DA"/>
    <w:rsid w:val="00E54CE1"/>
    <w:rsid w:val="00E55D79"/>
    <w:rsid w:val="00E569C2"/>
    <w:rsid w:val="00E60EE8"/>
    <w:rsid w:val="00E625ED"/>
    <w:rsid w:val="00E65CF8"/>
    <w:rsid w:val="00E676F4"/>
    <w:rsid w:val="00E678E3"/>
    <w:rsid w:val="00E67CAA"/>
    <w:rsid w:val="00E70F73"/>
    <w:rsid w:val="00E71B66"/>
    <w:rsid w:val="00E747B8"/>
    <w:rsid w:val="00E7551E"/>
    <w:rsid w:val="00E7759E"/>
    <w:rsid w:val="00E801F7"/>
    <w:rsid w:val="00E842A5"/>
    <w:rsid w:val="00E84DB1"/>
    <w:rsid w:val="00E854B5"/>
    <w:rsid w:val="00E8720B"/>
    <w:rsid w:val="00E905F9"/>
    <w:rsid w:val="00E90F7D"/>
    <w:rsid w:val="00E921CD"/>
    <w:rsid w:val="00E92D9F"/>
    <w:rsid w:val="00E93A02"/>
    <w:rsid w:val="00E974AC"/>
    <w:rsid w:val="00E97619"/>
    <w:rsid w:val="00E978CB"/>
    <w:rsid w:val="00E97AF0"/>
    <w:rsid w:val="00EA33EA"/>
    <w:rsid w:val="00EA42B1"/>
    <w:rsid w:val="00EA6843"/>
    <w:rsid w:val="00EB0D4F"/>
    <w:rsid w:val="00EB193A"/>
    <w:rsid w:val="00EB3F92"/>
    <w:rsid w:val="00EB4583"/>
    <w:rsid w:val="00EB572D"/>
    <w:rsid w:val="00EC122D"/>
    <w:rsid w:val="00EC1E25"/>
    <w:rsid w:val="00EC322E"/>
    <w:rsid w:val="00EC54B9"/>
    <w:rsid w:val="00EC55B7"/>
    <w:rsid w:val="00EC5DD5"/>
    <w:rsid w:val="00EC7F62"/>
    <w:rsid w:val="00ED077A"/>
    <w:rsid w:val="00ED0CF8"/>
    <w:rsid w:val="00ED2E9A"/>
    <w:rsid w:val="00ED357F"/>
    <w:rsid w:val="00ED47D8"/>
    <w:rsid w:val="00ED49E7"/>
    <w:rsid w:val="00ED5B02"/>
    <w:rsid w:val="00ED5F14"/>
    <w:rsid w:val="00EE1079"/>
    <w:rsid w:val="00EE1248"/>
    <w:rsid w:val="00EE17E9"/>
    <w:rsid w:val="00EE1DD3"/>
    <w:rsid w:val="00EE2967"/>
    <w:rsid w:val="00EE35CF"/>
    <w:rsid w:val="00EE4B6E"/>
    <w:rsid w:val="00EE673F"/>
    <w:rsid w:val="00EE6B45"/>
    <w:rsid w:val="00EE7300"/>
    <w:rsid w:val="00EF1319"/>
    <w:rsid w:val="00EF1D1D"/>
    <w:rsid w:val="00EF2123"/>
    <w:rsid w:val="00EF5865"/>
    <w:rsid w:val="00EF5F53"/>
    <w:rsid w:val="00EF67E9"/>
    <w:rsid w:val="00F000DB"/>
    <w:rsid w:val="00F00861"/>
    <w:rsid w:val="00F020FF"/>
    <w:rsid w:val="00F02803"/>
    <w:rsid w:val="00F02C39"/>
    <w:rsid w:val="00F05641"/>
    <w:rsid w:val="00F05BEA"/>
    <w:rsid w:val="00F07709"/>
    <w:rsid w:val="00F07E5D"/>
    <w:rsid w:val="00F10360"/>
    <w:rsid w:val="00F11842"/>
    <w:rsid w:val="00F1231B"/>
    <w:rsid w:val="00F13455"/>
    <w:rsid w:val="00F134EC"/>
    <w:rsid w:val="00F1353F"/>
    <w:rsid w:val="00F13590"/>
    <w:rsid w:val="00F16422"/>
    <w:rsid w:val="00F17F5C"/>
    <w:rsid w:val="00F21E44"/>
    <w:rsid w:val="00F22B26"/>
    <w:rsid w:val="00F23E92"/>
    <w:rsid w:val="00F24765"/>
    <w:rsid w:val="00F25A19"/>
    <w:rsid w:val="00F26313"/>
    <w:rsid w:val="00F26D54"/>
    <w:rsid w:val="00F27AA6"/>
    <w:rsid w:val="00F333A6"/>
    <w:rsid w:val="00F34619"/>
    <w:rsid w:val="00F35491"/>
    <w:rsid w:val="00F35C06"/>
    <w:rsid w:val="00F40F02"/>
    <w:rsid w:val="00F41B94"/>
    <w:rsid w:val="00F4792D"/>
    <w:rsid w:val="00F52219"/>
    <w:rsid w:val="00F5384A"/>
    <w:rsid w:val="00F554D1"/>
    <w:rsid w:val="00F55C20"/>
    <w:rsid w:val="00F56AA9"/>
    <w:rsid w:val="00F56F95"/>
    <w:rsid w:val="00F57685"/>
    <w:rsid w:val="00F630FA"/>
    <w:rsid w:val="00F714BE"/>
    <w:rsid w:val="00F7297A"/>
    <w:rsid w:val="00F73842"/>
    <w:rsid w:val="00F7700B"/>
    <w:rsid w:val="00F77CBC"/>
    <w:rsid w:val="00F80043"/>
    <w:rsid w:val="00F8305E"/>
    <w:rsid w:val="00F83AF9"/>
    <w:rsid w:val="00F84522"/>
    <w:rsid w:val="00F86FF8"/>
    <w:rsid w:val="00F9052D"/>
    <w:rsid w:val="00F90E87"/>
    <w:rsid w:val="00F91193"/>
    <w:rsid w:val="00F92463"/>
    <w:rsid w:val="00F95A3F"/>
    <w:rsid w:val="00F95AD6"/>
    <w:rsid w:val="00FA4BBC"/>
    <w:rsid w:val="00FA547F"/>
    <w:rsid w:val="00FB33E9"/>
    <w:rsid w:val="00FB38D6"/>
    <w:rsid w:val="00FB4953"/>
    <w:rsid w:val="00FB5173"/>
    <w:rsid w:val="00FB72C5"/>
    <w:rsid w:val="00FB7A03"/>
    <w:rsid w:val="00FC066A"/>
    <w:rsid w:val="00FC4336"/>
    <w:rsid w:val="00FC56E4"/>
    <w:rsid w:val="00FC57BE"/>
    <w:rsid w:val="00FC5CA0"/>
    <w:rsid w:val="00FC5E1B"/>
    <w:rsid w:val="00FC656C"/>
    <w:rsid w:val="00FD04B6"/>
    <w:rsid w:val="00FD0B2D"/>
    <w:rsid w:val="00FD3501"/>
    <w:rsid w:val="00FD35FE"/>
    <w:rsid w:val="00FD3D4B"/>
    <w:rsid w:val="00FD518A"/>
    <w:rsid w:val="00FD5C0C"/>
    <w:rsid w:val="00FE0452"/>
    <w:rsid w:val="00FE1A9F"/>
    <w:rsid w:val="00FE3101"/>
    <w:rsid w:val="00FE3E9E"/>
    <w:rsid w:val="00FE49A9"/>
    <w:rsid w:val="00FE517F"/>
    <w:rsid w:val="00FE78E9"/>
    <w:rsid w:val="00FE7BBD"/>
    <w:rsid w:val="00FF01D5"/>
    <w:rsid w:val="00FF1D91"/>
    <w:rsid w:val="00FF25D9"/>
    <w:rsid w:val="00FF4942"/>
    <w:rsid w:val="00FF4EB3"/>
    <w:rsid w:val="00FF5C97"/>
    <w:rsid w:val="00FF6339"/>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01BB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caption" w:uiPriority="0" w:qFormat="1"/>
    <w:lsdException w:name="footnote reference" w:uiPriority="0"/>
    <w:lsdException w:name="annotation reference" w:uiPriority="0"/>
    <w:lsdException w:name="line number" w:uiPriority="0"/>
    <w:lsdException w:name="endnote reference"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hAnsi="Century"/>
      <w:kern w:val="2"/>
      <w:sz w:val="21"/>
      <w:szCs w:val="22"/>
    </w:rPr>
  </w:style>
  <w:style w:type="paragraph" w:styleId="Heading1">
    <w:name w:val="heading 1"/>
    <w:basedOn w:val="Normal"/>
    <w:link w:val="Heading1Char"/>
    <w:qFormat/>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basedOn w:val="CommentTextChar"/>
    <w:link w:val="CommentSubject1"/>
    <w:rPr>
      <w:rFonts w:ascii="Century" w:eastAsia="MS Mincho" w:hAnsi="Century" w:cs="Times New Roman"/>
      <w:b/>
      <w:bCs/>
      <w:kern w:val="0"/>
      <w:sz w:val="20"/>
      <w:szCs w:val="20"/>
      <w:lang w:val="en-US" w:eastAsia="ja-JP"/>
    </w:rPr>
  </w:style>
  <w:style w:type="character" w:customStyle="1" w:styleId="BalloonTextChar">
    <w:name w:val="Balloon Text Char"/>
    <w:basedOn w:val="DefaultParagraphFont"/>
    <w:link w:val="BalloonText"/>
    <w:uiPriority w:val="99"/>
    <w:rPr>
      <w:rFonts w:ascii="Tahoma" w:eastAsia="MS Gothic" w:hAnsi="Tahoma" w:cs="Tahoma"/>
      <w:sz w:val="16"/>
      <w:szCs w:val="18"/>
    </w:rPr>
  </w:style>
  <w:style w:type="character" w:customStyle="1" w:styleId="CommentReference1">
    <w:name w:val="Comment Reference1"/>
    <w:rPr>
      <w:sz w:val="16"/>
      <w:szCs w:val="16"/>
    </w:rPr>
  </w:style>
  <w:style w:type="character" w:customStyle="1" w:styleId="highlight">
    <w:name w:val="highlight"/>
    <w:basedOn w:val="DefaultParagraphFont"/>
  </w:style>
  <w:style w:type="character" w:customStyle="1" w:styleId="PlainTextCharCharCharChar">
    <w:name w:val="Plain Text Char Char Char Char"/>
    <w:basedOn w:val="DefaultParagraphFont"/>
    <w:link w:val="PlainTextCharChar"/>
    <w:rPr>
      <w:rFonts w:ascii="MS Mincho" w:eastAsia="MS Mincho" w:hAnsi="Courier New" w:cs="Times New Roman"/>
      <w:szCs w:val="21"/>
      <w:lang w:val="en-US" w:eastAsia="ja-JP"/>
    </w:rPr>
  </w:style>
  <w:style w:type="character" w:customStyle="1" w:styleId="jrnl">
    <w:name w:val="jrnl"/>
  </w:style>
  <w:style w:type="character" w:customStyle="1" w:styleId="A5">
    <w:name w:val="A5"/>
    <w:rPr>
      <w:rFonts w:cs="Goudy Oldstyle Std"/>
      <w:color w:val="000000"/>
      <w:sz w:val="12"/>
      <w:szCs w:val="12"/>
    </w:rPr>
  </w:style>
  <w:style w:type="character" w:customStyle="1" w:styleId="hps">
    <w:name w:val="hps"/>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rPr>
      <w:rFonts w:ascii="MS PGothic" w:eastAsia="MS PGothic" w:hAnsi="MS PGothic" w:cs="MS PGothic"/>
      <w:b/>
      <w:bCs/>
      <w:color w:val="000000"/>
      <w:kern w:val="36"/>
      <w:sz w:val="33"/>
      <w:szCs w:val="33"/>
    </w:rPr>
  </w:style>
  <w:style w:type="character" w:customStyle="1" w:styleId="EndnoteTextChar">
    <w:name w:val="Endnote Text Char"/>
    <w:basedOn w:val="DefaultParagraphFont"/>
    <w:link w:val="EndnoteText"/>
    <w:rPr>
      <w:rFonts w:ascii="Century" w:eastAsia="MS Mincho" w:hAnsi="Century" w:cs="Times New Roman"/>
      <w:kern w:val="0"/>
      <w:sz w:val="20"/>
      <w:szCs w:val="21"/>
      <w:lang w:val="en-US" w:eastAsia="ja-JP"/>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character" w:styleId="Hyperlink">
    <w:name w:val="Hyperlink"/>
    <w:rPr>
      <w:color w:val="0000FF"/>
      <w:u w:val="single"/>
      <w:lang w:val="en-US" w:eastAsia="en-US"/>
    </w:rPr>
  </w:style>
  <w:style w:type="character" w:styleId="EndnoteReference">
    <w:name w:val="endnote reference"/>
    <w:rPr>
      <w:vertAlign w:val="superscript"/>
    </w:rPr>
  </w:style>
  <w:style w:type="character" w:customStyle="1" w:styleId="CommentTextChar">
    <w:name w:val="Comment Text Char"/>
    <w:basedOn w:val="DefaultParagraphFont"/>
    <w:link w:val="CommentText"/>
    <w:rPr>
      <w:rFonts w:ascii="Century" w:eastAsia="MS Mincho" w:hAnsi="Century" w:cs="Times New Roman"/>
      <w:kern w:val="0"/>
      <w:sz w:val="20"/>
      <w:szCs w:val="20"/>
      <w:lang w:val="en-US" w:eastAsia="ja-JP"/>
    </w:rPr>
  </w:style>
  <w:style w:type="paragraph" w:styleId="BalloonText">
    <w:name w:val="Balloon Text"/>
    <w:basedOn w:val="Normal"/>
    <w:link w:val="BalloonTextChar"/>
    <w:uiPriority w:val="99"/>
    <w:pPr>
      <w:jc w:val="left"/>
    </w:pPr>
    <w:rPr>
      <w:rFonts w:ascii="Tahoma" w:eastAsia="MS Gothic" w:hAnsi="Tahoma" w:cs="Tahoma"/>
      <w:kern w:val="0"/>
      <w:sz w:val="16"/>
      <w:szCs w:val="18"/>
    </w:rPr>
  </w:style>
  <w:style w:type="paragraph" w:styleId="Header">
    <w:name w:val="header"/>
    <w:basedOn w:val="Normal"/>
    <w:link w:val="HeaderChar"/>
    <w:uiPriority w:val="99"/>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styleId="CommentText">
    <w:name w:val="annotation text"/>
    <w:basedOn w:val="Normal"/>
    <w:link w:val="CommentTextChar"/>
    <w:rPr>
      <w:rFonts w:eastAsia="MS Mincho"/>
      <w:kern w:val="0"/>
      <w:sz w:val="20"/>
      <w:szCs w:val="20"/>
    </w:rPr>
  </w:style>
  <w:style w:type="paragraph" w:styleId="EndnoteText">
    <w:name w:val="endnote text"/>
    <w:basedOn w:val="Normal"/>
    <w:link w:val="EndnoteTextChar"/>
    <w:pPr>
      <w:snapToGrid w:val="0"/>
      <w:jc w:val="left"/>
    </w:pPr>
    <w:rPr>
      <w:rFonts w:eastAsia="MS Mincho"/>
      <w:kern w:val="0"/>
      <w:sz w:val="20"/>
      <w:szCs w:val="21"/>
    </w:rPr>
  </w:style>
  <w:style w:type="paragraph" w:customStyle="1" w:styleId="1">
    <w:name w:val="リスト段落1"/>
    <w:basedOn w:val="Normal"/>
    <w:pPr>
      <w:ind w:leftChars="400" w:left="840"/>
    </w:pPr>
    <w:rPr>
      <w:rFonts w:eastAsia="MS Mincho"/>
      <w:lang w:eastAsia="en-US"/>
    </w:rPr>
  </w:style>
  <w:style w:type="paragraph" w:styleId="ListParagraph">
    <w:name w:val="List Paragraph"/>
    <w:basedOn w:val="Normal"/>
    <w:uiPriority w:val="34"/>
    <w:qFormat/>
    <w:pPr>
      <w:ind w:leftChars="400" w:left="840"/>
    </w:pPr>
    <w:rPr>
      <w:rFonts w:eastAsia="MS Mincho"/>
    </w:rPr>
  </w:style>
  <w:style w:type="paragraph" w:customStyle="1" w:styleId="NormalWebCharChar">
    <w:name w:val="Normal (Web) Char Char"/>
    <w:basedOn w:val="Normal"/>
    <w:qFormat/>
    <w:pPr>
      <w:widowControl/>
      <w:spacing w:before="100" w:beforeAutospacing="1" w:after="100" w:afterAutospacing="1"/>
      <w:jc w:val="left"/>
    </w:pPr>
    <w:rPr>
      <w:rFonts w:ascii="MS PGothic" w:eastAsia="MS PGothic" w:hAnsi="MS PGothic" w:cs="MS PGothic"/>
      <w:kern w:val="0"/>
      <w:sz w:val="24"/>
      <w:szCs w:val="24"/>
    </w:rPr>
  </w:style>
  <w:style w:type="paragraph" w:styleId="NoSpacing">
    <w:name w:val="No Spacing"/>
    <w:qFormat/>
    <w:pPr>
      <w:widowControl w:val="0"/>
      <w:jc w:val="both"/>
    </w:pPr>
    <w:rPr>
      <w:rFonts w:ascii="Century" w:eastAsia="MS Mincho" w:hAnsi="Century"/>
      <w:kern w:val="2"/>
      <w:sz w:val="21"/>
      <w:szCs w:val="22"/>
    </w:rPr>
  </w:style>
  <w:style w:type="paragraph" w:styleId="Revision">
    <w:name w:val="Revision"/>
    <w:rPr>
      <w:rFonts w:ascii="Century" w:eastAsia="MS Mincho" w:hAnsi="Century"/>
    </w:rPr>
  </w:style>
  <w:style w:type="paragraph" w:customStyle="1" w:styleId="PlainTextCharChar">
    <w:name w:val="Plain Text Char Char"/>
    <w:basedOn w:val="Normal"/>
    <w:link w:val="PlainTextCharCharCharChar"/>
    <w:rPr>
      <w:rFonts w:ascii="MS Mincho" w:eastAsia="MS Mincho" w:hAnsi="Courier New"/>
      <w:szCs w:val="21"/>
    </w:rPr>
  </w:style>
  <w:style w:type="paragraph" w:customStyle="1" w:styleId="desc">
    <w:name w:val="desc"/>
    <w:basedOn w:val="Normal"/>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0">
    <w:name w:val="表題1"/>
    <w:basedOn w:val="Normal"/>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2">
    <w:name w:val="desc2"/>
    <w:basedOn w:val="Normal"/>
    <w:pPr>
      <w:widowControl/>
      <w:jc w:val="left"/>
    </w:pPr>
    <w:rPr>
      <w:rFonts w:ascii="MS PGothic" w:eastAsia="MS PGothic" w:hAnsi="MS PGothic" w:cs="MS PGothic"/>
      <w:kern w:val="0"/>
      <w:sz w:val="26"/>
      <w:szCs w:val="26"/>
    </w:rPr>
  </w:style>
  <w:style w:type="paragraph" w:customStyle="1" w:styleId="CommentSubject1">
    <w:name w:val="Comment Subject1"/>
    <w:basedOn w:val="CommentText"/>
    <w:next w:val="CommentText"/>
    <w:link w:val="CommentSubjectChar"/>
    <w:rPr>
      <w:b/>
      <w:bCs/>
    </w:rPr>
  </w:style>
  <w:style w:type="paragraph" w:styleId="NormalWeb">
    <w:name w:val="Normal (Web)"/>
    <w:basedOn w:val="Normal"/>
    <w:uiPriority w:val="99"/>
    <w:unhideWhenUsed/>
    <w:qFormat/>
    <w:rsid w:val="00D75900"/>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nhideWhenUsed/>
    <w:rsid w:val="00ED077A"/>
    <w:rPr>
      <w:sz w:val="16"/>
      <w:szCs w:val="16"/>
    </w:rPr>
  </w:style>
  <w:style w:type="paragraph" w:styleId="CommentSubject">
    <w:name w:val="annotation subject"/>
    <w:basedOn w:val="CommentText"/>
    <w:next w:val="CommentText"/>
    <w:link w:val="CommentSubjectChar1"/>
    <w:unhideWhenUsed/>
    <w:rsid w:val="00ED077A"/>
    <w:rPr>
      <w:rFonts w:eastAsia="宋体"/>
      <w:b/>
      <w:bCs/>
      <w:kern w:val="2"/>
    </w:rPr>
  </w:style>
  <w:style w:type="character" w:customStyle="1" w:styleId="CommentSubjectChar1">
    <w:name w:val="Comment Subject Char1"/>
    <w:basedOn w:val="CommentTextChar"/>
    <w:link w:val="CommentSubject"/>
    <w:uiPriority w:val="99"/>
    <w:semiHidden/>
    <w:rsid w:val="00ED077A"/>
    <w:rPr>
      <w:rFonts w:ascii="Century" w:eastAsia="MS Mincho" w:hAnsi="Century" w:cs="Times New Roman"/>
      <w:b/>
      <w:bCs/>
      <w:kern w:val="2"/>
      <w:sz w:val="20"/>
      <w:szCs w:val="20"/>
      <w:lang w:val="en-US" w:eastAsia="ja-JP"/>
    </w:rPr>
  </w:style>
  <w:style w:type="character" w:customStyle="1" w:styleId="fn-label1">
    <w:name w:val="fn-label1"/>
    <w:basedOn w:val="DefaultParagraphFont"/>
    <w:rsid w:val="00F92463"/>
    <w:rPr>
      <w:b/>
      <w:bCs/>
    </w:rPr>
  </w:style>
  <w:style w:type="character" w:styleId="LineNumber">
    <w:name w:val="line number"/>
    <w:basedOn w:val="DefaultParagraphFont"/>
    <w:unhideWhenUsed/>
    <w:rsid w:val="00236516"/>
  </w:style>
  <w:style w:type="character" w:customStyle="1" w:styleId="googqs-tidbit">
    <w:name w:val="goog_qs-tidbit"/>
    <w:basedOn w:val="DefaultParagraphFont"/>
    <w:rsid w:val="000D0BAD"/>
  </w:style>
  <w:style w:type="character" w:customStyle="1" w:styleId="gt-ct-text1">
    <w:name w:val="gt-ct-text1"/>
    <w:basedOn w:val="DefaultParagraphFont"/>
    <w:rsid w:val="005A2121"/>
    <w:rPr>
      <w:color w:val="222222"/>
      <w:sz w:val="24"/>
      <w:szCs w:val="24"/>
    </w:rPr>
  </w:style>
  <w:style w:type="character" w:customStyle="1" w:styleId="gt-card-ttl-txt1">
    <w:name w:val="gt-card-ttl-txt1"/>
    <w:basedOn w:val="DefaultParagraphFont"/>
    <w:rsid w:val="005C159E"/>
    <w:rPr>
      <w:color w:val="222222"/>
    </w:rPr>
  </w:style>
  <w:style w:type="character" w:customStyle="1" w:styleId="gt-cd-cl1">
    <w:name w:val="gt-cd-cl1"/>
    <w:basedOn w:val="DefaultParagraphFont"/>
    <w:rsid w:val="007641E4"/>
  </w:style>
  <w:style w:type="character" w:customStyle="1" w:styleId="highlight2">
    <w:name w:val="highlight2"/>
    <w:basedOn w:val="DefaultParagraphFont"/>
    <w:rsid w:val="004759DA"/>
  </w:style>
  <w:style w:type="paragraph" w:customStyle="1" w:styleId="title1">
    <w:name w:val="title1"/>
    <w:basedOn w:val="Normal"/>
    <w:qFormat/>
    <w:rsid w:val="004759DA"/>
    <w:pPr>
      <w:widowControl/>
      <w:jc w:val="left"/>
    </w:pPr>
    <w:rPr>
      <w:rFonts w:ascii="MS PGothic" w:eastAsia="MS PGothic" w:hAnsi="MS PGothic" w:cs="MS PGothic"/>
      <w:kern w:val="0"/>
      <w:sz w:val="27"/>
      <w:szCs w:val="27"/>
    </w:rPr>
  </w:style>
  <w:style w:type="character" w:customStyle="1" w:styleId="shorttext">
    <w:name w:val="short_text"/>
    <w:basedOn w:val="DefaultParagraphFont"/>
    <w:rsid w:val="000E67CD"/>
  </w:style>
  <w:style w:type="character" w:styleId="Strong">
    <w:name w:val="Strong"/>
    <w:basedOn w:val="DefaultParagraphFont"/>
    <w:uiPriority w:val="22"/>
    <w:qFormat/>
    <w:rsid w:val="00A63E3F"/>
    <w:rPr>
      <w:b/>
      <w:bCs/>
    </w:rPr>
  </w:style>
  <w:style w:type="table" w:styleId="TableGrid">
    <w:name w:val="Table Grid"/>
    <w:basedOn w:val="TableNormal"/>
    <w:uiPriority w:val="59"/>
    <w:rsid w:val="003B1BC5"/>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E11D6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11D6F"/>
    <w:rPr>
      <w:kern w:val="2"/>
      <w:sz w:val="24"/>
      <w:szCs w:val="24"/>
    </w:rPr>
  </w:style>
  <w:style w:type="paragraph" w:styleId="TOC1">
    <w:name w:val="toc 1"/>
    <w:basedOn w:val="Normal"/>
    <w:rsid w:val="00644060"/>
    <w:pPr>
      <w:widowControl/>
    </w:pPr>
    <w:rPr>
      <w:rFonts w:ascii="Times New Roman" w:eastAsia="Times New Roman" w:hAnsi="Times New Roman"/>
      <w:kern w:val="0"/>
      <w:szCs w:val="20"/>
      <w:lang w:val=""/>
    </w:rPr>
  </w:style>
  <w:style w:type="paragraph" w:styleId="TOC2">
    <w:name w:val="toc 2"/>
    <w:basedOn w:val="Normal"/>
    <w:rsid w:val="00644060"/>
    <w:pPr>
      <w:widowControl/>
    </w:pPr>
    <w:rPr>
      <w:rFonts w:ascii="Times New Roman" w:eastAsia="Times New Roman" w:hAnsi="Times New Roman"/>
      <w:kern w:val="0"/>
      <w:szCs w:val="20"/>
      <w:lang w:val=""/>
    </w:rPr>
  </w:style>
  <w:style w:type="paragraph" w:styleId="TOC3">
    <w:name w:val="toc 3"/>
    <w:basedOn w:val="Normal"/>
    <w:rsid w:val="00644060"/>
    <w:pPr>
      <w:widowControl/>
    </w:pPr>
    <w:rPr>
      <w:rFonts w:ascii="Times New Roman" w:eastAsia="Times New Roman" w:hAnsi="Times New Roman"/>
      <w:kern w:val="0"/>
      <w:szCs w:val="20"/>
      <w:lang w:val=""/>
    </w:rPr>
  </w:style>
  <w:style w:type="paragraph" w:styleId="TOC4">
    <w:name w:val="toc 4"/>
    <w:basedOn w:val="Normal"/>
    <w:rsid w:val="00644060"/>
    <w:pPr>
      <w:widowControl/>
    </w:pPr>
    <w:rPr>
      <w:rFonts w:ascii="Times New Roman" w:eastAsia="Times New Roman" w:hAnsi="Times New Roman"/>
      <w:kern w:val="0"/>
      <w:szCs w:val="20"/>
      <w:lang w:val=""/>
    </w:rPr>
  </w:style>
  <w:style w:type="paragraph" w:styleId="TOC5">
    <w:name w:val="toc 5"/>
    <w:basedOn w:val="Normal"/>
    <w:rsid w:val="00644060"/>
    <w:pPr>
      <w:widowControl/>
    </w:pPr>
    <w:rPr>
      <w:rFonts w:ascii="Times New Roman" w:eastAsia="Times New Roman" w:hAnsi="Times New Roman"/>
      <w:kern w:val="0"/>
      <w:szCs w:val="20"/>
      <w:lang w:val=""/>
    </w:rPr>
  </w:style>
  <w:style w:type="paragraph" w:styleId="TOC6">
    <w:name w:val="toc 6"/>
    <w:basedOn w:val="Normal"/>
    <w:rsid w:val="00644060"/>
    <w:pPr>
      <w:widowControl/>
    </w:pPr>
    <w:rPr>
      <w:rFonts w:ascii="Times New Roman" w:eastAsia="Times New Roman" w:hAnsi="Times New Roman"/>
      <w:kern w:val="0"/>
      <w:szCs w:val="20"/>
      <w:lang w:val=""/>
    </w:rPr>
  </w:style>
  <w:style w:type="paragraph" w:styleId="TOC7">
    <w:name w:val="toc 7"/>
    <w:basedOn w:val="Normal"/>
    <w:rsid w:val="00644060"/>
    <w:pPr>
      <w:widowControl/>
    </w:pPr>
    <w:rPr>
      <w:rFonts w:ascii="Times New Roman" w:eastAsia="Times New Roman" w:hAnsi="Times New Roman"/>
      <w:kern w:val="0"/>
      <w:szCs w:val="20"/>
      <w:lang w:val=""/>
    </w:rPr>
  </w:style>
  <w:style w:type="paragraph" w:styleId="TOC8">
    <w:name w:val="toc 8"/>
    <w:basedOn w:val="Normal"/>
    <w:rsid w:val="00644060"/>
    <w:pPr>
      <w:widowControl/>
    </w:pPr>
    <w:rPr>
      <w:rFonts w:ascii="Times New Roman" w:eastAsia="Times New Roman" w:hAnsi="Times New Roman"/>
      <w:kern w:val="0"/>
      <w:szCs w:val="20"/>
      <w:lang w:val=""/>
    </w:rPr>
  </w:style>
  <w:style w:type="paragraph" w:styleId="TOC9">
    <w:name w:val="toc 9"/>
    <w:basedOn w:val="Normal"/>
    <w:rsid w:val="00644060"/>
    <w:pPr>
      <w:widowControl/>
    </w:pPr>
    <w:rPr>
      <w:rFonts w:ascii="Times New Roman" w:eastAsia="Times New Roman" w:hAnsi="Times New Roman"/>
      <w:kern w:val="0"/>
      <w:szCs w:val="20"/>
      <w:lang w:val=""/>
    </w:rPr>
  </w:style>
  <w:style w:type="character" w:customStyle="1" w:styleId="NoList1">
    <w:name w:val="No List1"/>
    <w:basedOn w:val="DefaultParagraphFont"/>
    <w:rsid w:val="00644060"/>
  </w:style>
  <w:style w:type="character" w:styleId="FootnoteReference">
    <w:name w:val="footnote reference"/>
    <w:basedOn w:val="DefaultParagraphFont"/>
    <w:rsid w:val="00644060"/>
    <w:rPr>
      <w:vertAlign w:val="superscript"/>
    </w:rPr>
  </w:style>
  <w:style w:type="character" w:customStyle="1" w:styleId="BalloonText1">
    <w:name w:val="Balloon Text1"/>
    <w:basedOn w:val="DefaultParagraphFont"/>
    <w:rsid w:val="00644060"/>
    <w:rPr>
      <w:rFonts w:ascii="Calibri" w:eastAsia="Calibri" w:hAnsi="Calibri"/>
      <w:i w:val="0"/>
      <w:caps w:val="0"/>
      <w:smallCaps w:val="0"/>
      <w:color w:val="000000"/>
      <w:sz w:val="16"/>
      <w:u w:val="none"/>
      <w:vertAlign w:val="baseline"/>
    </w:rPr>
  </w:style>
  <w:style w:type="character" w:customStyle="1" w:styleId="EndnoteText1">
    <w:name w:val="Endnote Text1"/>
    <w:basedOn w:val="DefaultParagraphFont"/>
    <w:rsid w:val="00644060"/>
    <w:rPr>
      <w:rFonts w:ascii="Times New Roman" w:eastAsia="Times New Roman" w:hAnsi="Times New Roman"/>
    </w:rPr>
  </w:style>
  <w:style w:type="paragraph" w:customStyle="1" w:styleId="TableList">
    <w:name w:val="Table List"/>
    <w:basedOn w:val="Normal"/>
    <w:rsid w:val="00644060"/>
    <w:pPr>
      <w:widowControl/>
      <w:ind w:left="300" w:hanging="300"/>
      <w:jc w:val="left"/>
    </w:pPr>
    <w:rPr>
      <w:rFonts w:ascii="Times New Roman" w:eastAsia="Times New Roman" w:hAnsi="Times New Roman"/>
      <w:kern w:val="0"/>
      <w:sz w:val="20"/>
      <w:szCs w:val="20"/>
      <w:lang w:val=""/>
    </w:rPr>
  </w:style>
  <w:style w:type="character" w:customStyle="1" w:styleId="GivenName">
    <w:name w:val="Given Name"/>
    <w:basedOn w:val="DefaultParagraphFont"/>
    <w:rsid w:val="00644060"/>
    <w:rPr>
      <w:color w:val="FFC20E"/>
    </w:rPr>
  </w:style>
  <w:style w:type="character" w:customStyle="1" w:styleId="FamilyName">
    <w:name w:val="Family Name"/>
    <w:basedOn w:val="DefaultParagraphFont"/>
    <w:rsid w:val="00644060"/>
    <w:rPr>
      <w:color w:val="22B14C"/>
    </w:rPr>
  </w:style>
  <w:style w:type="paragraph" w:customStyle="1" w:styleId="List8">
    <w:name w:val="List 8"/>
    <w:basedOn w:val="Normal"/>
    <w:rsid w:val="00644060"/>
    <w:pPr>
      <w:widowControl/>
    </w:pPr>
    <w:rPr>
      <w:rFonts w:ascii="Times New Roman" w:eastAsia="Times New Roman" w:hAnsi="Times New Roman"/>
      <w:kern w:val="0"/>
      <w:sz w:val="22"/>
      <w:szCs w:val="20"/>
      <w:lang w:val=""/>
    </w:rPr>
  </w:style>
  <w:style w:type="character" w:customStyle="1" w:styleId="CaptionLabel">
    <w:name w:val="Caption Label"/>
    <w:basedOn w:val="DefaultParagraphFont"/>
    <w:rsid w:val="00644060"/>
    <w:rPr>
      <w:color w:val="007CC5"/>
    </w:rPr>
  </w:style>
  <w:style w:type="character" w:customStyle="1" w:styleId="Postcode">
    <w:name w:val="Postcode"/>
    <w:basedOn w:val="DefaultParagraphFont"/>
    <w:rsid w:val="00644060"/>
    <w:rPr>
      <w:color w:val="C0504D"/>
    </w:rPr>
  </w:style>
  <w:style w:type="paragraph" w:customStyle="1" w:styleId="Correspondence">
    <w:name w:val="Correspondence"/>
    <w:basedOn w:val="Normal"/>
    <w:rsid w:val="00644060"/>
    <w:pPr>
      <w:widowControl/>
      <w:spacing w:line="480" w:lineRule="auto"/>
      <w:ind w:left="480" w:hanging="480"/>
      <w:jc w:val="left"/>
    </w:pPr>
    <w:rPr>
      <w:rFonts w:ascii="Times New Roman" w:eastAsia="Times New Roman" w:hAnsi="Times New Roman"/>
      <w:color w:val="5C83B4"/>
      <w:kern w:val="0"/>
      <w:sz w:val="18"/>
      <w:szCs w:val="20"/>
      <w:lang w:val=""/>
    </w:rPr>
  </w:style>
  <w:style w:type="character" w:customStyle="1" w:styleId="GrantID">
    <w:name w:val="Grant ID"/>
    <w:basedOn w:val="DefaultParagraphFont"/>
    <w:rsid w:val="00644060"/>
    <w:rPr>
      <w:color w:val="6F3198"/>
    </w:rPr>
  </w:style>
  <w:style w:type="paragraph" w:styleId="List2">
    <w:name w:val="List 2"/>
    <w:basedOn w:val="Normal"/>
    <w:rsid w:val="00644060"/>
    <w:pPr>
      <w:widowControl/>
      <w:ind w:left="1200" w:hanging="600"/>
    </w:pPr>
    <w:rPr>
      <w:rFonts w:ascii="Times New Roman" w:eastAsia="Times New Roman" w:hAnsi="Times New Roman"/>
      <w:kern w:val="0"/>
      <w:sz w:val="22"/>
      <w:szCs w:val="20"/>
      <w:lang w:val=""/>
    </w:rPr>
  </w:style>
  <w:style w:type="paragraph" w:customStyle="1" w:styleId="Note">
    <w:name w:val="Note"/>
    <w:basedOn w:val="Normal"/>
    <w:rsid w:val="00644060"/>
    <w:pPr>
      <w:widowControl/>
      <w:spacing w:line="480" w:lineRule="auto"/>
    </w:pPr>
    <w:rPr>
      <w:rFonts w:ascii="Times New Roman" w:eastAsia="Times New Roman" w:hAnsi="Times New Roman"/>
      <w:color w:val="B77540"/>
      <w:kern w:val="0"/>
      <w:sz w:val="18"/>
      <w:szCs w:val="20"/>
      <w:lang w:val=""/>
    </w:rPr>
  </w:style>
  <w:style w:type="paragraph" w:customStyle="1" w:styleId="Copyright">
    <w:name w:val="Copyright"/>
    <w:basedOn w:val="Normal"/>
    <w:rsid w:val="00644060"/>
    <w:pPr>
      <w:widowControl/>
    </w:pPr>
    <w:rPr>
      <w:rFonts w:ascii="Times New Roman" w:eastAsia="Times New Roman" w:hAnsi="Times New Roman"/>
      <w:color w:val="F7B580"/>
      <w:kern w:val="0"/>
      <w:sz w:val="18"/>
      <w:szCs w:val="20"/>
      <w:lang w:val=""/>
    </w:rPr>
  </w:style>
  <w:style w:type="character" w:customStyle="1" w:styleId="FootnoteText1">
    <w:name w:val="Footnote Text1"/>
    <w:basedOn w:val="DefaultParagraphFont"/>
    <w:rsid w:val="00644060"/>
    <w:rPr>
      <w:rFonts w:ascii="Times New Roman" w:eastAsia="Times New Roman" w:hAnsi="Times New Roman"/>
      <w:vertAlign w:val="baseline"/>
    </w:rPr>
  </w:style>
  <w:style w:type="paragraph" w:customStyle="1" w:styleId="Formula">
    <w:name w:val="Formula"/>
    <w:basedOn w:val="Normal"/>
    <w:rsid w:val="00644060"/>
    <w:pPr>
      <w:widowControl/>
      <w:shd w:val="clear" w:color="auto" w:fill="FCE6D4"/>
      <w:spacing w:before="120" w:after="120" w:line="360" w:lineRule="auto"/>
      <w:jc w:val="left"/>
    </w:pPr>
    <w:rPr>
      <w:rFonts w:ascii="Times New Roman" w:eastAsia="Times New Roman" w:hAnsi="Times New Roman"/>
      <w:kern w:val="0"/>
      <w:sz w:val="22"/>
      <w:szCs w:val="20"/>
      <w:lang w:val=""/>
    </w:rPr>
  </w:style>
  <w:style w:type="paragraph" w:customStyle="1" w:styleId="Abstract">
    <w:name w:val="Abstract"/>
    <w:basedOn w:val="Normal"/>
    <w:rsid w:val="00644060"/>
    <w:pPr>
      <w:widowControl/>
      <w:spacing w:before="120" w:after="120" w:line="393" w:lineRule="auto"/>
      <w:ind w:left="1440" w:right="1440"/>
    </w:pPr>
    <w:rPr>
      <w:rFonts w:ascii="Times New Roman" w:eastAsia="Times New Roman" w:hAnsi="Times New Roman"/>
      <w:kern w:val="0"/>
      <w:sz w:val="22"/>
      <w:szCs w:val="20"/>
      <w:lang w:val=""/>
    </w:rPr>
  </w:style>
  <w:style w:type="paragraph" w:customStyle="1" w:styleId="Reference">
    <w:name w:val="Reference"/>
    <w:basedOn w:val="Normal"/>
    <w:rsid w:val="00644060"/>
    <w:pPr>
      <w:widowControl/>
      <w:spacing w:line="360" w:lineRule="auto"/>
      <w:ind w:left="570" w:hanging="570"/>
    </w:pPr>
    <w:rPr>
      <w:rFonts w:ascii="Times New Roman" w:eastAsia="Times New Roman" w:hAnsi="Times New Roman"/>
      <w:kern w:val="0"/>
      <w:sz w:val="22"/>
      <w:szCs w:val="20"/>
      <w:lang w:val=""/>
    </w:rPr>
  </w:style>
  <w:style w:type="character" w:customStyle="1" w:styleId="Label">
    <w:name w:val="Label"/>
    <w:basedOn w:val="DefaultParagraphFont"/>
    <w:rsid w:val="00644060"/>
    <w:rPr>
      <w:color w:val="FF93FC"/>
    </w:rPr>
  </w:style>
  <w:style w:type="character" w:customStyle="1" w:styleId="Genbank">
    <w:name w:val="Genbank"/>
    <w:basedOn w:val="DefaultParagraphFont"/>
    <w:rsid w:val="00644060"/>
    <w:rPr>
      <w:color w:val="9F8CB7"/>
    </w:rPr>
  </w:style>
  <w:style w:type="paragraph" w:customStyle="1" w:styleId="Keywords">
    <w:name w:val="Keywords"/>
    <w:basedOn w:val="Normal"/>
    <w:rsid w:val="00644060"/>
    <w:pPr>
      <w:widowControl/>
      <w:spacing w:line="360" w:lineRule="auto"/>
      <w:ind w:left="1000"/>
      <w:jc w:val="left"/>
    </w:pPr>
    <w:rPr>
      <w:rFonts w:ascii="Times New Roman" w:eastAsia="Times New Roman" w:hAnsi="Times New Roman"/>
      <w:kern w:val="0"/>
      <w:sz w:val="22"/>
      <w:szCs w:val="20"/>
      <w:lang w:val=""/>
    </w:rPr>
  </w:style>
  <w:style w:type="character" w:customStyle="1" w:styleId="Organization">
    <w:name w:val="Organization"/>
    <w:basedOn w:val="DefaultParagraphFont"/>
    <w:rsid w:val="00644060"/>
    <w:rPr>
      <w:color w:val="758C48"/>
    </w:rPr>
  </w:style>
  <w:style w:type="character" w:customStyle="1" w:styleId="GlossaryTerm">
    <w:name w:val="Glossary Term"/>
    <w:basedOn w:val="DefaultParagraphFont"/>
    <w:rsid w:val="00644060"/>
    <w:rPr>
      <w:color w:val="7030A0"/>
    </w:rPr>
  </w:style>
  <w:style w:type="paragraph" w:styleId="BlockText">
    <w:name w:val="Block Text"/>
    <w:basedOn w:val="Normal"/>
    <w:rsid w:val="00644060"/>
    <w:pPr>
      <w:widowControl/>
      <w:spacing w:line="393" w:lineRule="auto"/>
      <w:ind w:left="1200"/>
    </w:pPr>
    <w:rPr>
      <w:rFonts w:ascii="Times New Roman" w:eastAsia="Times New Roman" w:hAnsi="Times New Roman"/>
      <w:kern w:val="0"/>
      <w:sz w:val="22"/>
      <w:szCs w:val="20"/>
      <w:lang w:val=""/>
    </w:rPr>
  </w:style>
  <w:style w:type="paragraph" w:customStyle="1" w:styleId="Authors">
    <w:name w:val="Authors"/>
    <w:basedOn w:val="Normal"/>
    <w:rsid w:val="00644060"/>
    <w:pPr>
      <w:widowControl/>
      <w:spacing w:before="360" w:after="120" w:line="309" w:lineRule="auto"/>
      <w:jc w:val="left"/>
    </w:pPr>
    <w:rPr>
      <w:rFonts w:ascii="Times New Roman" w:eastAsia="Times New Roman" w:hAnsi="Times New Roman"/>
      <w:kern w:val="0"/>
      <w:sz w:val="28"/>
      <w:szCs w:val="20"/>
      <w:lang w:val=""/>
    </w:rPr>
  </w:style>
  <w:style w:type="character" w:customStyle="1" w:styleId="City">
    <w:name w:val="City"/>
    <w:basedOn w:val="DefaultParagraphFont"/>
    <w:rsid w:val="00644060"/>
    <w:rPr>
      <w:color w:val="CF7B79"/>
    </w:rPr>
  </w:style>
  <w:style w:type="character" w:customStyle="1" w:styleId="Region">
    <w:name w:val="Region"/>
    <w:basedOn w:val="DefaultParagraphFont"/>
    <w:rsid w:val="00644060"/>
    <w:rPr>
      <w:color w:val="DFA7A6"/>
    </w:rPr>
  </w:style>
  <w:style w:type="paragraph" w:customStyle="1" w:styleId="List7">
    <w:name w:val="List 7"/>
    <w:basedOn w:val="Normal"/>
    <w:rsid w:val="00644060"/>
    <w:pPr>
      <w:widowControl/>
    </w:pPr>
    <w:rPr>
      <w:rFonts w:ascii="Times New Roman" w:eastAsia="Times New Roman" w:hAnsi="Times New Roman"/>
      <w:kern w:val="0"/>
      <w:sz w:val="22"/>
      <w:szCs w:val="20"/>
      <w:lang w:val=""/>
    </w:rPr>
  </w:style>
  <w:style w:type="paragraph" w:styleId="List4">
    <w:name w:val="List 4"/>
    <w:basedOn w:val="Normal"/>
    <w:rsid w:val="00644060"/>
    <w:pPr>
      <w:widowControl/>
      <w:spacing w:line="393" w:lineRule="auto"/>
      <w:ind w:left="240" w:hanging="600"/>
    </w:pPr>
    <w:rPr>
      <w:rFonts w:ascii="Times New Roman" w:eastAsia="Times New Roman" w:hAnsi="Times New Roman"/>
      <w:kern w:val="0"/>
      <w:sz w:val="22"/>
      <w:szCs w:val="20"/>
      <w:lang w:val=""/>
    </w:rPr>
  </w:style>
  <w:style w:type="paragraph" w:customStyle="1" w:styleId="AbstractSubheading">
    <w:name w:val="Abstract Subheading"/>
    <w:basedOn w:val="Normal"/>
    <w:next w:val="Normal"/>
    <w:rsid w:val="00644060"/>
    <w:pPr>
      <w:widowControl/>
      <w:numPr>
        <w:ilvl w:val="8"/>
      </w:numPr>
      <w:ind w:left="1440"/>
    </w:pPr>
    <w:rPr>
      <w:rFonts w:eastAsia="Century"/>
      <w:kern w:val="0"/>
      <w:sz w:val="22"/>
      <w:szCs w:val="20"/>
      <w:lang w:val=""/>
    </w:rPr>
  </w:style>
  <w:style w:type="paragraph" w:customStyle="1" w:styleId="QuotationSource">
    <w:name w:val="Quotation Source"/>
    <w:basedOn w:val="Normal"/>
    <w:rsid w:val="00644060"/>
    <w:pPr>
      <w:widowControl/>
      <w:spacing w:line="393" w:lineRule="auto"/>
      <w:ind w:left="1440"/>
    </w:pPr>
    <w:rPr>
      <w:rFonts w:ascii="Times New Roman" w:eastAsia="Times New Roman" w:hAnsi="Times New Roman"/>
      <w:color w:val="000000"/>
      <w:kern w:val="0"/>
      <w:sz w:val="22"/>
      <w:szCs w:val="20"/>
      <w:lang w:val=""/>
    </w:rPr>
  </w:style>
  <w:style w:type="paragraph" w:customStyle="1" w:styleId="Glossary">
    <w:name w:val="Glossary"/>
    <w:basedOn w:val="Normal"/>
    <w:rsid w:val="00644060"/>
    <w:pPr>
      <w:widowControl/>
      <w:spacing w:before="120" w:after="120" w:line="432" w:lineRule="auto"/>
    </w:pPr>
    <w:rPr>
      <w:rFonts w:ascii="Times New Roman" w:eastAsia="Times New Roman" w:hAnsi="Times New Roman"/>
      <w:color w:val="7D7974"/>
      <w:kern w:val="0"/>
      <w:sz w:val="20"/>
      <w:szCs w:val="20"/>
      <w:lang w:val=""/>
    </w:rPr>
  </w:style>
  <w:style w:type="character" w:customStyle="1" w:styleId="Country">
    <w:name w:val="Country"/>
    <w:basedOn w:val="DefaultParagraphFont"/>
    <w:rsid w:val="00644060"/>
    <w:rPr>
      <w:color w:val="602826"/>
    </w:rPr>
  </w:style>
  <w:style w:type="paragraph" w:customStyle="1" w:styleId="Acknowledgements">
    <w:name w:val="Acknowledgements"/>
    <w:basedOn w:val="Normal"/>
    <w:rsid w:val="00644060"/>
    <w:pPr>
      <w:widowControl/>
      <w:spacing w:line="432" w:lineRule="auto"/>
    </w:pPr>
    <w:rPr>
      <w:rFonts w:ascii="Times New Roman" w:eastAsia="Times New Roman" w:hAnsi="Times New Roman"/>
      <w:color w:val="0072BC"/>
      <w:kern w:val="0"/>
      <w:sz w:val="20"/>
      <w:szCs w:val="20"/>
      <w:lang w:val=""/>
    </w:rPr>
  </w:style>
  <w:style w:type="character" w:customStyle="1" w:styleId="PageNumbers">
    <w:name w:val="Page Numbers"/>
    <w:basedOn w:val="DefaultParagraphFont"/>
    <w:rsid w:val="00644060"/>
    <w:rPr>
      <w:color w:val="903C39"/>
    </w:rPr>
  </w:style>
  <w:style w:type="paragraph" w:styleId="NormalIndent">
    <w:name w:val="Normal Indent"/>
    <w:basedOn w:val="Normal"/>
    <w:qFormat/>
    <w:rsid w:val="00644060"/>
    <w:pPr>
      <w:widowControl/>
      <w:spacing w:line="360" w:lineRule="auto"/>
      <w:ind w:firstLine="480"/>
    </w:pPr>
    <w:rPr>
      <w:rFonts w:ascii="Times New Roman" w:eastAsia="Times New Roman" w:hAnsi="Times New Roman"/>
      <w:kern w:val="0"/>
      <w:sz w:val="22"/>
      <w:szCs w:val="20"/>
      <w:lang w:val=""/>
    </w:rPr>
  </w:style>
  <w:style w:type="character" w:customStyle="1" w:styleId="ArticleTitle">
    <w:name w:val="Article Title"/>
    <w:basedOn w:val="DefaultParagraphFont"/>
    <w:qFormat/>
    <w:rsid w:val="00644060"/>
    <w:rPr>
      <w:color w:val="A29D96"/>
    </w:rPr>
  </w:style>
  <w:style w:type="character" w:customStyle="1" w:styleId="VolumeNumber">
    <w:name w:val="Volume Number"/>
    <w:basedOn w:val="DefaultParagraphFont"/>
    <w:rsid w:val="00644060"/>
    <w:rPr>
      <w:color w:val="2F3699"/>
    </w:rPr>
  </w:style>
  <w:style w:type="character" w:customStyle="1" w:styleId="GeneSequence">
    <w:name w:val="Gene Sequence"/>
    <w:basedOn w:val="DefaultParagraphFont"/>
    <w:rsid w:val="00644060"/>
    <w:rPr>
      <w:color w:val="6F3198"/>
    </w:rPr>
  </w:style>
  <w:style w:type="paragraph" w:customStyle="1" w:styleId="Address">
    <w:name w:val="Address"/>
    <w:basedOn w:val="Normal"/>
    <w:rsid w:val="00644060"/>
    <w:pPr>
      <w:widowControl/>
      <w:spacing w:after="240" w:line="324" w:lineRule="auto"/>
      <w:ind w:left="720"/>
      <w:jc w:val="left"/>
    </w:pPr>
    <w:rPr>
      <w:rFonts w:ascii="Times New Roman" w:eastAsia="Times New Roman" w:hAnsi="Times New Roman"/>
      <w:color w:val="8064A2"/>
      <w:kern w:val="0"/>
      <w:sz w:val="20"/>
      <w:szCs w:val="20"/>
      <w:lang w:val=""/>
    </w:rPr>
  </w:style>
  <w:style w:type="character" w:customStyle="1" w:styleId="IssueNumber">
    <w:name w:val="Issue Number"/>
    <w:basedOn w:val="DefaultParagraphFont"/>
    <w:rsid w:val="00644060"/>
    <w:rPr>
      <w:color w:val="FA3232"/>
    </w:rPr>
  </w:style>
  <w:style w:type="paragraph" w:styleId="List">
    <w:name w:val="List"/>
    <w:basedOn w:val="Normal"/>
    <w:rsid w:val="00644060"/>
    <w:pPr>
      <w:widowControl/>
      <w:spacing w:line="393" w:lineRule="auto"/>
      <w:ind w:left="600" w:hanging="600"/>
    </w:pPr>
    <w:rPr>
      <w:rFonts w:ascii="Times New Roman" w:eastAsia="Times New Roman" w:hAnsi="Times New Roman"/>
      <w:kern w:val="0"/>
      <w:sz w:val="22"/>
      <w:szCs w:val="20"/>
      <w:lang w:val=""/>
    </w:rPr>
  </w:style>
  <w:style w:type="character" w:customStyle="1" w:styleId="Edition">
    <w:name w:val="Edition"/>
    <w:basedOn w:val="DefaultParagraphFont"/>
    <w:rsid w:val="00644060"/>
    <w:rPr>
      <w:color w:val="CF7B79"/>
    </w:rPr>
  </w:style>
  <w:style w:type="paragraph" w:customStyle="1" w:styleId="Biography">
    <w:name w:val="Biography"/>
    <w:basedOn w:val="Normal"/>
    <w:rsid w:val="00644060"/>
    <w:pPr>
      <w:widowControl/>
      <w:spacing w:after="240" w:line="324" w:lineRule="auto"/>
      <w:ind w:left="360"/>
    </w:pPr>
    <w:rPr>
      <w:rFonts w:ascii="Times New Roman" w:eastAsia="Times New Roman" w:hAnsi="Times New Roman"/>
      <w:color w:val="8064A2"/>
      <w:kern w:val="0"/>
      <w:sz w:val="20"/>
      <w:szCs w:val="20"/>
      <w:lang w:val=""/>
    </w:rPr>
  </w:style>
  <w:style w:type="paragraph" w:styleId="List3">
    <w:name w:val="List 3"/>
    <w:basedOn w:val="Normal"/>
    <w:rsid w:val="00644060"/>
    <w:pPr>
      <w:widowControl/>
      <w:spacing w:line="393" w:lineRule="auto"/>
      <w:ind w:left="1800" w:hanging="600"/>
    </w:pPr>
    <w:rPr>
      <w:rFonts w:ascii="Times New Roman" w:eastAsia="Times New Roman" w:hAnsi="Times New Roman"/>
      <w:kern w:val="0"/>
      <w:sz w:val="22"/>
      <w:szCs w:val="20"/>
      <w:lang w:val=""/>
    </w:rPr>
  </w:style>
  <w:style w:type="character" w:customStyle="1" w:styleId="Conference">
    <w:name w:val="Conference"/>
    <w:basedOn w:val="DefaultParagraphFont"/>
    <w:rsid w:val="00644060"/>
    <w:rPr>
      <w:rFonts w:ascii="Times New Roman" w:eastAsia="Times New Roman" w:hAnsi="Times New Roman"/>
      <w:color w:val="8066A0"/>
    </w:rPr>
  </w:style>
  <w:style w:type="paragraph" w:customStyle="1" w:styleId="Surtitle">
    <w:name w:val="Surtitle"/>
    <w:basedOn w:val="Normal"/>
    <w:qFormat/>
    <w:rsid w:val="00644060"/>
    <w:pPr>
      <w:widowControl/>
      <w:jc w:val="left"/>
    </w:pPr>
    <w:rPr>
      <w:rFonts w:ascii="Times New Roman" w:eastAsia="Times New Roman" w:hAnsi="Times New Roman"/>
      <w:kern w:val="0"/>
      <w:sz w:val="48"/>
      <w:szCs w:val="20"/>
      <w:lang w:val=""/>
    </w:rPr>
  </w:style>
  <w:style w:type="paragraph" w:customStyle="1" w:styleId="TableHeadSpan">
    <w:name w:val="Table Head Span"/>
    <w:basedOn w:val="Normal"/>
    <w:rsid w:val="00644060"/>
    <w:pPr>
      <w:widowControl/>
      <w:jc w:val="left"/>
    </w:pPr>
    <w:rPr>
      <w:rFonts w:ascii="Times New Roman" w:eastAsia="Times New Roman" w:hAnsi="Times New Roman"/>
      <w:color w:val="5C83B4"/>
      <w:kern w:val="0"/>
      <w:szCs w:val="20"/>
      <w:lang w:val=""/>
    </w:rPr>
  </w:style>
  <w:style w:type="paragraph" w:customStyle="1" w:styleId="List6">
    <w:name w:val="List 6"/>
    <w:basedOn w:val="Normal"/>
    <w:rsid w:val="00644060"/>
    <w:pPr>
      <w:widowControl/>
    </w:pPr>
    <w:rPr>
      <w:rFonts w:ascii="Times New Roman" w:eastAsia="Times New Roman" w:hAnsi="Times New Roman"/>
      <w:kern w:val="0"/>
      <w:sz w:val="22"/>
      <w:szCs w:val="20"/>
      <w:lang w:val=""/>
    </w:rPr>
  </w:style>
  <w:style w:type="character" w:customStyle="1" w:styleId="Heading">
    <w:name w:val="Heading:"/>
    <w:basedOn w:val="DefaultParagraphFont"/>
    <w:rsid w:val="00644060"/>
    <w:rPr>
      <w:color w:val="5B89C1"/>
    </w:rPr>
  </w:style>
  <w:style w:type="character" w:customStyle="1" w:styleId="Source">
    <w:name w:val="Source"/>
    <w:basedOn w:val="DefaultParagraphFont"/>
    <w:rsid w:val="00644060"/>
    <w:rPr>
      <w:color w:val="00B7EF"/>
    </w:rPr>
  </w:style>
  <w:style w:type="character" w:customStyle="1" w:styleId="Comment">
    <w:name w:val="Comment"/>
    <w:basedOn w:val="DefaultParagraphFont"/>
    <w:rsid w:val="00644060"/>
    <w:rPr>
      <w:color w:val="F7B580"/>
    </w:rPr>
  </w:style>
  <w:style w:type="paragraph" w:styleId="Subtitle">
    <w:name w:val="Subtitle"/>
    <w:basedOn w:val="Normal"/>
    <w:link w:val="SubtitleChar"/>
    <w:qFormat/>
    <w:rsid w:val="00644060"/>
    <w:pPr>
      <w:widowControl/>
      <w:jc w:val="left"/>
    </w:pPr>
    <w:rPr>
      <w:rFonts w:ascii="Times New Roman" w:eastAsia="Times New Roman" w:hAnsi="Times New Roman"/>
      <w:kern w:val="0"/>
      <w:sz w:val="36"/>
      <w:szCs w:val="20"/>
      <w:lang w:val=""/>
    </w:rPr>
  </w:style>
  <w:style w:type="character" w:customStyle="1" w:styleId="SubtitleChar">
    <w:name w:val="Subtitle Char"/>
    <w:basedOn w:val="DefaultParagraphFont"/>
    <w:link w:val="Subtitle"/>
    <w:rsid w:val="00644060"/>
    <w:rPr>
      <w:rFonts w:eastAsia="Times New Roman"/>
      <w:sz w:val="36"/>
      <w:lang w:val=""/>
    </w:rPr>
  </w:style>
  <w:style w:type="character" w:customStyle="1" w:styleId="NameScientific">
    <w:name w:val="Name Scientific"/>
    <w:basedOn w:val="DefaultParagraphFont"/>
    <w:rsid w:val="00644060"/>
    <w:rPr>
      <w:color w:val="6F3198"/>
    </w:rPr>
  </w:style>
  <w:style w:type="character" w:customStyle="1" w:styleId="Abbreviation">
    <w:name w:val="Abbreviation"/>
    <w:basedOn w:val="DefaultParagraphFont"/>
    <w:rsid w:val="00644060"/>
    <w:rPr>
      <w:color w:val="7030A0"/>
    </w:rPr>
  </w:style>
  <w:style w:type="paragraph" w:customStyle="1" w:styleId="Statement">
    <w:name w:val="Statement"/>
    <w:basedOn w:val="Normal"/>
    <w:rsid w:val="00644060"/>
    <w:pPr>
      <w:widowControl/>
      <w:ind w:left="900"/>
    </w:pPr>
    <w:rPr>
      <w:rFonts w:ascii="Times New Roman" w:eastAsia="Times New Roman" w:hAnsi="Times New Roman"/>
      <w:kern w:val="0"/>
      <w:sz w:val="24"/>
      <w:szCs w:val="20"/>
      <w:lang w:val=""/>
    </w:rPr>
  </w:style>
  <w:style w:type="character" w:customStyle="1" w:styleId="Cross-reference">
    <w:name w:val="Cross-reference"/>
    <w:basedOn w:val="DefaultParagraphFont"/>
    <w:rsid w:val="00644060"/>
    <w:rPr>
      <w:color w:val="9900FF"/>
    </w:rPr>
  </w:style>
  <w:style w:type="paragraph" w:customStyle="1" w:styleId="TableHead">
    <w:name w:val="Table Head"/>
    <w:basedOn w:val="Normal"/>
    <w:rsid w:val="00644060"/>
    <w:pPr>
      <w:widowControl/>
      <w:jc w:val="left"/>
    </w:pPr>
    <w:rPr>
      <w:rFonts w:ascii="Times New Roman" w:eastAsia="Times New Roman" w:hAnsi="Times New Roman"/>
      <w:color w:val="5C83B4"/>
      <w:kern w:val="0"/>
      <w:sz w:val="20"/>
      <w:szCs w:val="20"/>
      <w:lang w:val=""/>
    </w:rPr>
  </w:style>
  <w:style w:type="paragraph" w:customStyle="1" w:styleId="Quotation">
    <w:name w:val="Quotation"/>
    <w:basedOn w:val="Normal"/>
    <w:rsid w:val="00644060"/>
    <w:pPr>
      <w:widowControl/>
      <w:spacing w:line="393" w:lineRule="auto"/>
      <w:ind w:left="1440"/>
    </w:pPr>
    <w:rPr>
      <w:rFonts w:ascii="Times New Roman" w:eastAsia="Times New Roman" w:hAnsi="Times New Roman"/>
      <w:kern w:val="0"/>
      <w:sz w:val="22"/>
      <w:szCs w:val="20"/>
      <w:lang w:val=""/>
    </w:rPr>
  </w:style>
  <w:style w:type="paragraph" w:customStyle="1" w:styleId="TableNote">
    <w:name w:val="Table Note"/>
    <w:basedOn w:val="Normal"/>
    <w:rsid w:val="00644060"/>
    <w:pPr>
      <w:widowControl/>
    </w:pPr>
    <w:rPr>
      <w:rFonts w:ascii="Times New Roman" w:eastAsia="Times New Roman" w:hAnsi="Times New Roman"/>
      <w:kern w:val="0"/>
      <w:sz w:val="18"/>
      <w:szCs w:val="20"/>
      <w:lang w:val=""/>
    </w:rPr>
  </w:style>
  <w:style w:type="character" w:customStyle="1" w:styleId="Year">
    <w:name w:val="Year"/>
    <w:basedOn w:val="DefaultParagraphFont"/>
    <w:rsid w:val="00644060"/>
    <w:rPr>
      <w:color w:val="BA1419"/>
    </w:rPr>
  </w:style>
  <w:style w:type="paragraph" w:customStyle="1" w:styleId="TableBody">
    <w:name w:val="Table Body"/>
    <w:basedOn w:val="Normal"/>
    <w:rsid w:val="00644060"/>
    <w:pPr>
      <w:widowControl/>
      <w:spacing w:line="432" w:lineRule="auto"/>
      <w:jc w:val="left"/>
    </w:pPr>
    <w:rPr>
      <w:rFonts w:ascii="Times New Roman" w:eastAsia="Times New Roman" w:hAnsi="Times New Roman"/>
      <w:kern w:val="0"/>
      <w:sz w:val="20"/>
      <w:szCs w:val="20"/>
      <w:lang w:val=""/>
    </w:rPr>
  </w:style>
  <w:style w:type="character" w:customStyle="1" w:styleId="Location">
    <w:name w:val="Location"/>
    <w:basedOn w:val="DefaultParagraphFont"/>
    <w:rsid w:val="00644060"/>
    <w:rPr>
      <w:color w:val="9F8CB7"/>
    </w:rPr>
  </w:style>
  <w:style w:type="paragraph" w:customStyle="1" w:styleId="ChapterNumber">
    <w:name w:val="Chapter Number"/>
    <w:basedOn w:val="Normal"/>
    <w:rsid w:val="00644060"/>
    <w:pPr>
      <w:widowControl/>
    </w:pPr>
    <w:rPr>
      <w:rFonts w:ascii="Calibri" w:eastAsia="Calibri" w:hAnsi="Calibri"/>
      <w:kern w:val="0"/>
      <w:szCs w:val="20"/>
      <w:lang w:val=""/>
    </w:rPr>
  </w:style>
  <w:style w:type="paragraph" w:styleId="List5">
    <w:name w:val="List 5"/>
    <w:basedOn w:val="Normal"/>
    <w:rsid w:val="00644060"/>
    <w:pPr>
      <w:widowControl/>
    </w:pPr>
    <w:rPr>
      <w:rFonts w:ascii="Times New Roman" w:eastAsia="Times New Roman" w:hAnsi="Times New Roman"/>
      <w:kern w:val="0"/>
      <w:sz w:val="22"/>
      <w:szCs w:val="20"/>
      <w:lang w:val=""/>
    </w:rPr>
  </w:style>
  <w:style w:type="character" w:customStyle="1" w:styleId="CommentText1">
    <w:name w:val="Comment Text1"/>
    <w:basedOn w:val="DefaultParagraphFont"/>
    <w:rsid w:val="00644060"/>
    <w:rPr>
      <w:rFonts w:ascii="Calibri" w:eastAsia="Calibri" w:hAnsi="Calibri"/>
      <w:b w:val="0"/>
      <w:i w:val="0"/>
      <w:caps w:val="0"/>
      <w:smallCaps w:val="0"/>
      <w:color w:val="000000"/>
      <w:sz w:val="20"/>
      <w:u w:val="none"/>
      <w:vertAlign w:val="baseline"/>
    </w:rPr>
  </w:style>
  <w:style w:type="paragraph" w:customStyle="1" w:styleId="Affiliation">
    <w:name w:val="Affiliation"/>
    <w:basedOn w:val="Normal"/>
    <w:rsid w:val="00644060"/>
    <w:pPr>
      <w:widowControl/>
      <w:spacing w:after="240" w:line="324" w:lineRule="auto"/>
      <w:ind w:left="720"/>
      <w:jc w:val="left"/>
    </w:pPr>
    <w:rPr>
      <w:rFonts w:ascii="Times New Roman" w:eastAsia="Times New Roman" w:hAnsi="Times New Roman"/>
      <w:color w:val="8064A2"/>
      <w:kern w:val="0"/>
      <w:sz w:val="20"/>
      <w:szCs w:val="20"/>
      <w:lang w:val=""/>
    </w:rPr>
  </w:style>
  <w:style w:type="character" w:customStyle="1" w:styleId="Publisher">
    <w:name w:val="Publisher"/>
    <w:basedOn w:val="DefaultParagraphFont"/>
    <w:rsid w:val="00644060"/>
    <w:rPr>
      <w:color w:val="6F3198"/>
    </w:rPr>
  </w:style>
  <w:style w:type="paragraph" w:styleId="Caption">
    <w:name w:val="caption"/>
    <w:basedOn w:val="Normal"/>
    <w:rsid w:val="00644060"/>
    <w:pPr>
      <w:widowControl/>
      <w:spacing w:before="240" w:line="393" w:lineRule="auto"/>
    </w:pPr>
    <w:rPr>
      <w:rFonts w:ascii="Times New Roman" w:eastAsia="Times New Roman" w:hAnsi="Times New Roman"/>
      <w:color w:val="B77540"/>
      <w:kern w:val="0"/>
      <w:sz w:val="22"/>
      <w:szCs w:val="20"/>
      <w:lang w:val=""/>
    </w:rPr>
  </w:style>
  <w:style w:type="character" w:styleId="FollowedHyperlink">
    <w:name w:val="FollowedHyperlink"/>
    <w:basedOn w:val="DefaultParagraphFont"/>
    <w:uiPriority w:val="99"/>
    <w:rsid w:val="00644060"/>
    <w:rPr>
      <w:color w:val="800080" w:themeColor="followedHyperlink"/>
      <w:u w:val="single"/>
    </w:rPr>
  </w:style>
  <w:style w:type="character" w:styleId="Emphasis">
    <w:name w:val="Emphasis"/>
    <w:qFormat/>
    <w:rsid w:val="00A3696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caption" w:uiPriority="0" w:qFormat="1"/>
    <w:lsdException w:name="footnote reference" w:uiPriority="0"/>
    <w:lsdException w:name="annotation reference" w:uiPriority="0"/>
    <w:lsdException w:name="line number" w:uiPriority="0"/>
    <w:lsdException w:name="endnote reference"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hAnsi="Century"/>
      <w:kern w:val="2"/>
      <w:sz w:val="21"/>
      <w:szCs w:val="22"/>
    </w:rPr>
  </w:style>
  <w:style w:type="paragraph" w:styleId="Heading1">
    <w:name w:val="heading 1"/>
    <w:basedOn w:val="Normal"/>
    <w:link w:val="Heading1Char"/>
    <w:qFormat/>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basedOn w:val="CommentTextChar"/>
    <w:link w:val="CommentSubject1"/>
    <w:rPr>
      <w:rFonts w:ascii="Century" w:eastAsia="MS Mincho" w:hAnsi="Century" w:cs="Times New Roman"/>
      <w:b/>
      <w:bCs/>
      <w:kern w:val="0"/>
      <w:sz w:val="20"/>
      <w:szCs w:val="20"/>
      <w:lang w:val="en-US" w:eastAsia="ja-JP"/>
    </w:rPr>
  </w:style>
  <w:style w:type="character" w:customStyle="1" w:styleId="BalloonTextChar">
    <w:name w:val="Balloon Text Char"/>
    <w:basedOn w:val="DefaultParagraphFont"/>
    <w:link w:val="BalloonText"/>
    <w:uiPriority w:val="99"/>
    <w:rPr>
      <w:rFonts w:ascii="Tahoma" w:eastAsia="MS Gothic" w:hAnsi="Tahoma" w:cs="Tahoma"/>
      <w:sz w:val="16"/>
      <w:szCs w:val="18"/>
    </w:rPr>
  </w:style>
  <w:style w:type="character" w:customStyle="1" w:styleId="CommentReference1">
    <w:name w:val="Comment Reference1"/>
    <w:rPr>
      <w:sz w:val="16"/>
      <w:szCs w:val="16"/>
    </w:rPr>
  </w:style>
  <w:style w:type="character" w:customStyle="1" w:styleId="highlight">
    <w:name w:val="highlight"/>
    <w:basedOn w:val="DefaultParagraphFont"/>
  </w:style>
  <w:style w:type="character" w:customStyle="1" w:styleId="PlainTextCharCharCharChar">
    <w:name w:val="Plain Text Char Char Char Char"/>
    <w:basedOn w:val="DefaultParagraphFont"/>
    <w:link w:val="PlainTextCharChar"/>
    <w:rPr>
      <w:rFonts w:ascii="MS Mincho" w:eastAsia="MS Mincho" w:hAnsi="Courier New" w:cs="Times New Roman"/>
      <w:szCs w:val="21"/>
      <w:lang w:val="en-US" w:eastAsia="ja-JP"/>
    </w:rPr>
  </w:style>
  <w:style w:type="character" w:customStyle="1" w:styleId="jrnl">
    <w:name w:val="jrnl"/>
  </w:style>
  <w:style w:type="character" w:customStyle="1" w:styleId="A5">
    <w:name w:val="A5"/>
    <w:rPr>
      <w:rFonts w:cs="Goudy Oldstyle Std"/>
      <w:color w:val="000000"/>
      <w:sz w:val="12"/>
      <w:szCs w:val="12"/>
    </w:rPr>
  </w:style>
  <w:style w:type="character" w:customStyle="1" w:styleId="hps">
    <w:name w:val="hps"/>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rPr>
      <w:rFonts w:ascii="MS PGothic" w:eastAsia="MS PGothic" w:hAnsi="MS PGothic" w:cs="MS PGothic"/>
      <w:b/>
      <w:bCs/>
      <w:color w:val="000000"/>
      <w:kern w:val="36"/>
      <w:sz w:val="33"/>
      <w:szCs w:val="33"/>
    </w:rPr>
  </w:style>
  <w:style w:type="character" w:customStyle="1" w:styleId="EndnoteTextChar">
    <w:name w:val="Endnote Text Char"/>
    <w:basedOn w:val="DefaultParagraphFont"/>
    <w:link w:val="EndnoteText"/>
    <w:rPr>
      <w:rFonts w:ascii="Century" w:eastAsia="MS Mincho" w:hAnsi="Century" w:cs="Times New Roman"/>
      <w:kern w:val="0"/>
      <w:sz w:val="20"/>
      <w:szCs w:val="21"/>
      <w:lang w:val="en-US" w:eastAsia="ja-JP"/>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character" w:styleId="Hyperlink">
    <w:name w:val="Hyperlink"/>
    <w:rPr>
      <w:color w:val="0000FF"/>
      <w:u w:val="single"/>
      <w:lang w:val="en-US" w:eastAsia="en-US"/>
    </w:rPr>
  </w:style>
  <w:style w:type="character" w:styleId="EndnoteReference">
    <w:name w:val="endnote reference"/>
    <w:rPr>
      <w:vertAlign w:val="superscript"/>
    </w:rPr>
  </w:style>
  <w:style w:type="character" w:customStyle="1" w:styleId="CommentTextChar">
    <w:name w:val="Comment Text Char"/>
    <w:basedOn w:val="DefaultParagraphFont"/>
    <w:link w:val="CommentText"/>
    <w:rPr>
      <w:rFonts w:ascii="Century" w:eastAsia="MS Mincho" w:hAnsi="Century" w:cs="Times New Roman"/>
      <w:kern w:val="0"/>
      <w:sz w:val="20"/>
      <w:szCs w:val="20"/>
      <w:lang w:val="en-US" w:eastAsia="ja-JP"/>
    </w:rPr>
  </w:style>
  <w:style w:type="paragraph" w:styleId="BalloonText">
    <w:name w:val="Balloon Text"/>
    <w:basedOn w:val="Normal"/>
    <w:link w:val="BalloonTextChar"/>
    <w:uiPriority w:val="99"/>
    <w:pPr>
      <w:jc w:val="left"/>
    </w:pPr>
    <w:rPr>
      <w:rFonts w:ascii="Tahoma" w:eastAsia="MS Gothic" w:hAnsi="Tahoma" w:cs="Tahoma"/>
      <w:kern w:val="0"/>
      <w:sz w:val="16"/>
      <w:szCs w:val="18"/>
    </w:rPr>
  </w:style>
  <w:style w:type="paragraph" w:styleId="Header">
    <w:name w:val="header"/>
    <w:basedOn w:val="Normal"/>
    <w:link w:val="HeaderChar"/>
    <w:uiPriority w:val="99"/>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styleId="CommentText">
    <w:name w:val="annotation text"/>
    <w:basedOn w:val="Normal"/>
    <w:link w:val="CommentTextChar"/>
    <w:rPr>
      <w:rFonts w:eastAsia="MS Mincho"/>
      <w:kern w:val="0"/>
      <w:sz w:val="20"/>
      <w:szCs w:val="20"/>
    </w:rPr>
  </w:style>
  <w:style w:type="paragraph" w:styleId="EndnoteText">
    <w:name w:val="endnote text"/>
    <w:basedOn w:val="Normal"/>
    <w:link w:val="EndnoteTextChar"/>
    <w:pPr>
      <w:snapToGrid w:val="0"/>
      <w:jc w:val="left"/>
    </w:pPr>
    <w:rPr>
      <w:rFonts w:eastAsia="MS Mincho"/>
      <w:kern w:val="0"/>
      <w:sz w:val="20"/>
      <w:szCs w:val="21"/>
    </w:rPr>
  </w:style>
  <w:style w:type="paragraph" w:customStyle="1" w:styleId="1">
    <w:name w:val="リスト段落1"/>
    <w:basedOn w:val="Normal"/>
    <w:pPr>
      <w:ind w:leftChars="400" w:left="840"/>
    </w:pPr>
    <w:rPr>
      <w:rFonts w:eastAsia="MS Mincho"/>
      <w:lang w:eastAsia="en-US"/>
    </w:rPr>
  </w:style>
  <w:style w:type="paragraph" w:styleId="ListParagraph">
    <w:name w:val="List Paragraph"/>
    <w:basedOn w:val="Normal"/>
    <w:uiPriority w:val="34"/>
    <w:qFormat/>
    <w:pPr>
      <w:ind w:leftChars="400" w:left="840"/>
    </w:pPr>
    <w:rPr>
      <w:rFonts w:eastAsia="MS Mincho"/>
    </w:rPr>
  </w:style>
  <w:style w:type="paragraph" w:customStyle="1" w:styleId="NormalWebCharChar">
    <w:name w:val="Normal (Web) Char Char"/>
    <w:basedOn w:val="Normal"/>
    <w:qFormat/>
    <w:pPr>
      <w:widowControl/>
      <w:spacing w:before="100" w:beforeAutospacing="1" w:after="100" w:afterAutospacing="1"/>
      <w:jc w:val="left"/>
    </w:pPr>
    <w:rPr>
      <w:rFonts w:ascii="MS PGothic" w:eastAsia="MS PGothic" w:hAnsi="MS PGothic" w:cs="MS PGothic"/>
      <w:kern w:val="0"/>
      <w:sz w:val="24"/>
      <w:szCs w:val="24"/>
    </w:rPr>
  </w:style>
  <w:style w:type="paragraph" w:styleId="NoSpacing">
    <w:name w:val="No Spacing"/>
    <w:qFormat/>
    <w:pPr>
      <w:widowControl w:val="0"/>
      <w:jc w:val="both"/>
    </w:pPr>
    <w:rPr>
      <w:rFonts w:ascii="Century" w:eastAsia="MS Mincho" w:hAnsi="Century"/>
      <w:kern w:val="2"/>
      <w:sz w:val="21"/>
      <w:szCs w:val="22"/>
    </w:rPr>
  </w:style>
  <w:style w:type="paragraph" w:styleId="Revision">
    <w:name w:val="Revision"/>
    <w:rPr>
      <w:rFonts w:ascii="Century" w:eastAsia="MS Mincho" w:hAnsi="Century"/>
    </w:rPr>
  </w:style>
  <w:style w:type="paragraph" w:customStyle="1" w:styleId="PlainTextCharChar">
    <w:name w:val="Plain Text Char Char"/>
    <w:basedOn w:val="Normal"/>
    <w:link w:val="PlainTextCharCharCharChar"/>
    <w:rPr>
      <w:rFonts w:ascii="MS Mincho" w:eastAsia="MS Mincho" w:hAnsi="Courier New"/>
      <w:szCs w:val="21"/>
    </w:rPr>
  </w:style>
  <w:style w:type="paragraph" w:customStyle="1" w:styleId="desc">
    <w:name w:val="desc"/>
    <w:basedOn w:val="Normal"/>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0">
    <w:name w:val="表題1"/>
    <w:basedOn w:val="Normal"/>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2">
    <w:name w:val="desc2"/>
    <w:basedOn w:val="Normal"/>
    <w:pPr>
      <w:widowControl/>
      <w:jc w:val="left"/>
    </w:pPr>
    <w:rPr>
      <w:rFonts w:ascii="MS PGothic" w:eastAsia="MS PGothic" w:hAnsi="MS PGothic" w:cs="MS PGothic"/>
      <w:kern w:val="0"/>
      <w:sz w:val="26"/>
      <w:szCs w:val="26"/>
    </w:rPr>
  </w:style>
  <w:style w:type="paragraph" w:customStyle="1" w:styleId="CommentSubject1">
    <w:name w:val="Comment Subject1"/>
    <w:basedOn w:val="CommentText"/>
    <w:next w:val="CommentText"/>
    <w:link w:val="CommentSubjectChar"/>
    <w:rPr>
      <w:b/>
      <w:bCs/>
    </w:rPr>
  </w:style>
  <w:style w:type="paragraph" w:styleId="NormalWeb">
    <w:name w:val="Normal (Web)"/>
    <w:basedOn w:val="Normal"/>
    <w:uiPriority w:val="99"/>
    <w:unhideWhenUsed/>
    <w:qFormat/>
    <w:rsid w:val="00D75900"/>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nhideWhenUsed/>
    <w:rsid w:val="00ED077A"/>
    <w:rPr>
      <w:sz w:val="16"/>
      <w:szCs w:val="16"/>
    </w:rPr>
  </w:style>
  <w:style w:type="paragraph" w:styleId="CommentSubject">
    <w:name w:val="annotation subject"/>
    <w:basedOn w:val="CommentText"/>
    <w:next w:val="CommentText"/>
    <w:link w:val="CommentSubjectChar1"/>
    <w:unhideWhenUsed/>
    <w:rsid w:val="00ED077A"/>
    <w:rPr>
      <w:rFonts w:eastAsia="宋体"/>
      <w:b/>
      <w:bCs/>
      <w:kern w:val="2"/>
    </w:rPr>
  </w:style>
  <w:style w:type="character" w:customStyle="1" w:styleId="CommentSubjectChar1">
    <w:name w:val="Comment Subject Char1"/>
    <w:basedOn w:val="CommentTextChar"/>
    <w:link w:val="CommentSubject"/>
    <w:uiPriority w:val="99"/>
    <w:semiHidden/>
    <w:rsid w:val="00ED077A"/>
    <w:rPr>
      <w:rFonts w:ascii="Century" w:eastAsia="MS Mincho" w:hAnsi="Century" w:cs="Times New Roman"/>
      <w:b/>
      <w:bCs/>
      <w:kern w:val="2"/>
      <w:sz w:val="20"/>
      <w:szCs w:val="20"/>
      <w:lang w:val="en-US" w:eastAsia="ja-JP"/>
    </w:rPr>
  </w:style>
  <w:style w:type="character" w:customStyle="1" w:styleId="fn-label1">
    <w:name w:val="fn-label1"/>
    <w:basedOn w:val="DefaultParagraphFont"/>
    <w:rsid w:val="00F92463"/>
    <w:rPr>
      <w:b/>
      <w:bCs/>
    </w:rPr>
  </w:style>
  <w:style w:type="character" w:styleId="LineNumber">
    <w:name w:val="line number"/>
    <w:basedOn w:val="DefaultParagraphFont"/>
    <w:unhideWhenUsed/>
    <w:rsid w:val="00236516"/>
  </w:style>
  <w:style w:type="character" w:customStyle="1" w:styleId="googqs-tidbit">
    <w:name w:val="goog_qs-tidbit"/>
    <w:basedOn w:val="DefaultParagraphFont"/>
    <w:rsid w:val="000D0BAD"/>
  </w:style>
  <w:style w:type="character" w:customStyle="1" w:styleId="gt-ct-text1">
    <w:name w:val="gt-ct-text1"/>
    <w:basedOn w:val="DefaultParagraphFont"/>
    <w:rsid w:val="005A2121"/>
    <w:rPr>
      <w:color w:val="222222"/>
      <w:sz w:val="24"/>
      <w:szCs w:val="24"/>
    </w:rPr>
  </w:style>
  <w:style w:type="character" w:customStyle="1" w:styleId="gt-card-ttl-txt1">
    <w:name w:val="gt-card-ttl-txt1"/>
    <w:basedOn w:val="DefaultParagraphFont"/>
    <w:rsid w:val="005C159E"/>
    <w:rPr>
      <w:color w:val="222222"/>
    </w:rPr>
  </w:style>
  <w:style w:type="character" w:customStyle="1" w:styleId="gt-cd-cl1">
    <w:name w:val="gt-cd-cl1"/>
    <w:basedOn w:val="DefaultParagraphFont"/>
    <w:rsid w:val="007641E4"/>
  </w:style>
  <w:style w:type="character" w:customStyle="1" w:styleId="highlight2">
    <w:name w:val="highlight2"/>
    <w:basedOn w:val="DefaultParagraphFont"/>
    <w:rsid w:val="004759DA"/>
  </w:style>
  <w:style w:type="paragraph" w:customStyle="1" w:styleId="title1">
    <w:name w:val="title1"/>
    <w:basedOn w:val="Normal"/>
    <w:qFormat/>
    <w:rsid w:val="004759DA"/>
    <w:pPr>
      <w:widowControl/>
      <w:jc w:val="left"/>
    </w:pPr>
    <w:rPr>
      <w:rFonts w:ascii="MS PGothic" w:eastAsia="MS PGothic" w:hAnsi="MS PGothic" w:cs="MS PGothic"/>
      <w:kern w:val="0"/>
      <w:sz w:val="27"/>
      <w:szCs w:val="27"/>
    </w:rPr>
  </w:style>
  <w:style w:type="character" w:customStyle="1" w:styleId="shorttext">
    <w:name w:val="short_text"/>
    <w:basedOn w:val="DefaultParagraphFont"/>
    <w:rsid w:val="000E67CD"/>
  </w:style>
  <w:style w:type="character" w:styleId="Strong">
    <w:name w:val="Strong"/>
    <w:basedOn w:val="DefaultParagraphFont"/>
    <w:uiPriority w:val="22"/>
    <w:qFormat/>
    <w:rsid w:val="00A63E3F"/>
    <w:rPr>
      <w:b/>
      <w:bCs/>
    </w:rPr>
  </w:style>
  <w:style w:type="table" w:styleId="TableGrid">
    <w:name w:val="Table Grid"/>
    <w:basedOn w:val="TableNormal"/>
    <w:uiPriority w:val="59"/>
    <w:rsid w:val="003B1BC5"/>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E11D6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11D6F"/>
    <w:rPr>
      <w:kern w:val="2"/>
      <w:sz w:val="24"/>
      <w:szCs w:val="24"/>
    </w:rPr>
  </w:style>
  <w:style w:type="paragraph" w:styleId="TOC1">
    <w:name w:val="toc 1"/>
    <w:basedOn w:val="Normal"/>
    <w:rsid w:val="00644060"/>
    <w:pPr>
      <w:widowControl/>
    </w:pPr>
    <w:rPr>
      <w:rFonts w:ascii="Times New Roman" w:eastAsia="Times New Roman" w:hAnsi="Times New Roman"/>
      <w:kern w:val="0"/>
      <w:szCs w:val="20"/>
      <w:lang w:val=""/>
    </w:rPr>
  </w:style>
  <w:style w:type="paragraph" w:styleId="TOC2">
    <w:name w:val="toc 2"/>
    <w:basedOn w:val="Normal"/>
    <w:rsid w:val="00644060"/>
    <w:pPr>
      <w:widowControl/>
    </w:pPr>
    <w:rPr>
      <w:rFonts w:ascii="Times New Roman" w:eastAsia="Times New Roman" w:hAnsi="Times New Roman"/>
      <w:kern w:val="0"/>
      <w:szCs w:val="20"/>
      <w:lang w:val=""/>
    </w:rPr>
  </w:style>
  <w:style w:type="paragraph" w:styleId="TOC3">
    <w:name w:val="toc 3"/>
    <w:basedOn w:val="Normal"/>
    <w:rsid w:val="00644060"/>
    <w:pPr>
      <w:widowControl/>
    </w:pPr>
    <w:rPr>
      <w:rFonts w:ascii="Times New Roman" w:eastAsia="Times New Roman" w:hAnsi="Times New Roman"/>
      <w:kern w:val="0"/>
      <w:szCs w:val="20"/>
      <w:lang w:val=""/>
    </w:rPr>
  </w:style>
  <w:style w:type="paragraph" w:styleId="TOC4">
    <w:name w:val="toc 4"/>
    <w:basedOn w:val="Normal"/>
    <w:rsid w:val="00644060"/>
    <w:pPr>
      <w:widowControl/>
    </w:pPr>
    <w:rPr>
      <w:rFonts w:ascii="Times New Roman" w:eastAsia="Times New Roman" w:hAnsi="Times New Roman"/>
      <w:kern w:val="0"/>
      <w:szCs w:val="20"/>
      <w:lang w:val=""/>
    </w:rPr>
  </w:style>
  <w:style w:type="paragraph" w:styleId="TOC5">
    <w:name w:val="toc 5"/>
    <w:basedOn w:val="Normal"/>
    <w:rsid w:val="00644060"/>
    <w:pPr>
      <w:widowControl/>
    </w:pPr>
    <w:rPr>
      <w:rFonts w:ascii="Times New Roman" w:eastAsia="Times New Roman" w:hAnsi="Times New Roman"/>
      <w:kern w:val="0"/>
      <w:szCs w:val="20"/>
      <w:lang w:val=""/>
    </w:rPr>
  </w:style>
  <w:style w:type="paragraph" w:styleId="TOC6">
    <w:name w:val="toc 6"/>
    <w:basedOn w:val="Normal"/>
    <w:rsid w:val="00644060"/>
    <w:pPr>
      <w:widowControl/>
    </w:pPr>
    <w:rPr>
      <w:rFonts w:ascii="Times New Roman" w:eastAsia="Times New Roman" w:hAnsi="Times New Roman"/>
      <w:kern w:val="0"/>
      <w:szCs w:val="20"/>
      <w:lang w:val=""/>
    </w:rPr>
  </w:style>
  <w:style w:type="paragraph" w:styleId="TOC7">
    <w:name w:val="toc 7"/>
    <w:basedOn w:val="Normal"/>
    <w:rsid w:val="00644060"/>
    <w:pPr>
      <w:widowControl/>
    </w:pPr>
    <w:rPr>
      <w:rFonts w:ascii="Times New Roman" w:eastAsia="Times New Roman" w:hAnsi="Times New Roman"/>
      <w:kern w:val="0"/>
      <w:szCs w:val="20"/>
      <w:lang w:val=""/>
    </w:rPr>
  </w:style>
  <w:style w:type="paragraph" w:styleId="TOC8">
    <w:name w:val="toc 8"/>
    <w:basedOn w:val="Normal"/>
    <w:rsid w:val="00644060"/>
    <w:pPr>
      <w:widowControl/>
    </w:pPr>
    <w:rPr>
      <w:rFonts w:ascii="Times New Roman" w:eastAsia="Times New Roman" w:hAnsi="Times New Roman"/>
      <w:kern w:val="0"/>
      <w:szCs w:val="20"/>
      <w:lang w:val=""/>
    </w:rPr>
  </w:style>
  <w:style w:type="paragraph" w:styleId="TOC9">
    <w:name w:val="toc 9"/>
    <w:basedOn w:val="Normal"/>
    <w:rsid w:val="00644060"/>
    <w:pPr>
      <w:widowControl/>
    </w:pPr>
    <w:rPr>
      <w:rFonts w:ascii="Times New Roman" w:eastAsia="Times New Roman" w:hAnsi="Times New Roman"/>
      <w:kern w:val="0"/>
      <w:szCs w:val="20"/>
      <w:lang w:val=""/>
    </w:rPr>
  </w:style>
  <w:style w:type="character" w:customStyle="1" w:styleId="NoList1">
    <w:name w:val="No List1"/>
    <w:basedOn w:val="DefaultParagraphFont"/>
    <w:rsid w:val="00644060"/>
  </w:style>
  <w:style w:type="character" w:styleId="FootnoteReference">
    <w:name w:val="footnote reference"/>
    <w:basedOn w:val="DefaultParagraphFont"/>
    <w:rsid w:val="00644060"/>
    <w:rPr>
      <w:vertAlign w:val="superscript"/>
    </w:rPr>
  </w:style>
  <w:style w:type="character" w:customStyle="1" w:styleId="BalloonText1">
    <w:name w:val="Balloon Text1"/>
    <w:basedOn w:val="DefaultParagraphFont"/>
    <w:rsid w:val="00644060"/>
    <w:rPr>
      <w:rFonts w:ascii="Calibri" w:eastAsia="Calibri" w:hAnsi="Calibri"/>
      <w:i w:val="0"/>
      <w:caps w:val="0"/>
      <w:smallCaps w:val="0"/>
      <w:color w:val="000000"/>
      <w:sz w:val="16"/>
      <w:u w:val="none"/>
      <w:vertAlign w:val="baseline"/>
    </w:rPr>
  </w:style>
  <w:style w:type="character" w:customStyle="1" w:styleId="EndnoteText1">
    <w:name w:val="Endnote Text1"/>
    <w:basedOn w:val="DefaultParagraphFont"/>
    <w:rsid w:val="00644060"/>
    <w:rPr>
      <w:rFonts w:ascii="Times New Roman" w:eastAsia="Times New Roman" w:hAnsi="Times New Roman"/>
    </w:rPr>
  </w:style>
  <w:style w:type="paragraph" w:customStyle="1" w:styleId="TableList">
    <w:name w:val="Table List"/>
    <w:basedOn w:val="Normal"/>
    <w:rsid w:val="00644060"/>
    <w:pPr>
      <w:widowControl/>
      <w:ind w:left="300" w:hanging="300"/>
      <w:jc w:val="left"/>
    </w:pPr>
    <w:rPr>
      <w:rFonts w:ascii="Times New Roman" w:eastAsia="Times New Roman" w:hAnsi="Times New Roman"/>
      <w:kern w:val="0"/>
      <w:sz w:val="20"/>
      <w:szCs w:val="20"/>
      <w:lang w:val=""/>
    </w:rPr>
  </w:style>
  <w:style w:type="character" w:customStyle="1" w:styleId="GivenName">
    <w:name w:val="Given Name"/>
    <w:basedOn w:val="DefaultParagraphFont"/>
    <w:rsid w:val="00644060"/>
    <w:rPr>
      <w:color w:val="FFC20E"/>
    </w:rPr>
  </w:style>
  <w:style w:type="character" w:customStyle="1" w:styleId="FamilyName">
    <w:name w:val="Family Name"/>
    <w:basedOn w:val="DefaultParagraphFont"/>
    <w:rsid w:val="00644060"/>
    <w:rPr>
      <w:color w:val="22B14C"/>
    </w:rPr>
  </w:style>
  <w:style w:type="paragraph" w:customStyle="1" w:styleId="List8">
    <w:name w:val="List 8"/>
    <w:basedOn w:val="Normal"/>
    <w:rsid w:val="00644060"/>
    <w:pPr>
      <w:widowControl/>
    </w:pPr>
    <w:rPr>
      <w:rFonts w:ascii="Times New Roman" w:eastAsia="Times New Roman" w:hAnsi="Times New Roman"/>
      <w:kern w:val="0"/>
      <w:sz w:val="22"/>
      <w:szCs w:val="20"/>
      <w:lang w:val=""/>
    </w:rPr>
  </w:style>
  <w:style w:type="character" w:customStyle="1" w:styleId="CaptionLabel">
    <w:name w:val="Caption Label"/>
    <w:basedOn w:val="DefaultParagraphFont"/>
    <w:rsid w:val="00644060"/>
    <w:rPr>
      <w:color w:val="007CC5"/>
    </w:rPr>
  </w:style>
  <w:style w:type="character" w:customStyle="1" w:styleId="Postcode">
    <w:name w:val="Postcode"/>
    <w:basedOn w:val="DefaultParagraphFont"/>
    <w:rsid w:val="00644060"/>
    <w:rPr>
      <w:color w:val="C0504D"/>
    </w:rPr>
  </w:style>
  <w:style w:type="paragraph" w:customStyle="1" w:styleId="Correspondence">
    <w:name w:val="Correspondence"/>
    <w:basedOn w:val="Normal"/>
    <w:rsid w:val="00644060"/>
    <w:pPr>
      <w:widowControl/>
      <w:spacing w:line="480" w:lineRule="auto"/>
      <w:ind w:left="480" w:hanging="480"/>
      <w:jc w:val="left"/>
    </w:pPr>
    <w:rPr>
      <w:rFonts w:ascii="Times New Roman" w:eastAsia="Times New Roman" w:hAnsi="Times New Roman"/>
      <w:color w:val="5C83B4"/>
      <w:kern w:val="0"/>
      <w:sz w:val="18"/>
      <w:szCs w:val="20"/>
      <w:lang w:val=""/>
    </w:rPr>
  </w:style>
  <w:style w:type="character" w:customStyle="1" w:styleId="GrantID">
    <w:name w:val="Grant ID"/>
    <w:basedOn w:val="DefaultParagraphFont"/>
    <w:rsid w:val="00644060"/>
    <w:rPr>
      <w:color w:val="6F3198"/>
    </w:rPr>
  </w:style>
  <w:style w:type="paragraph" w:styleId="List2">
    <w:name w:val="List 2"/>
    <w:basedOn w:val="Normal"/>
    <w:rsid w:val="00644060"/>
    <w:pPr>
      <w:widowControl/>
      <w:ind w:left="1200" w:hanging="600"/>
    </w:pPr>
    <w:rPr>
      <w:rFonts w:ascii="Times New Roman" w:eastAsia="Times New Roman" w:hAnsi="Times New Roman"/>
      <w:kern w:val="0"/>
      <w:sz w:val="22"/>
      <w:szCs w:val="20"/>
      <w:lang w:val=""/>
    </w:rPr>
  </w:style>
  <w:style w:type="paragraph" w:customStyle="1" w:styleId="Note">
    <w:name w:val="Note"/>
    <w:basedOn w:val="Normal"/>
    <w:rsid w:val="00644060"/>
    <w:pPr>
      <w:widowControl/>
      <w:spacing w:line="480" w:lineRule="auto"/>
    </w:pPr>
    <w:rPr>
      <w:rFonts w:ascii="Times New Roman" w:eastAsia="Times New Roman" w:hAnsi="Times New Roman"/>
      <w:color w:val="B77540"/>
      <w:kern w:val="0"/>
      <w:sz w:val="18"/>
      <w:szCs w:val="20"/>
      <w:lang w:val=""/>
    </w:rPr>
  </w:style>
  <w:style w:type="paragraph" w:customStyle="1" w:styleId="Copyright">
    <w:name w:val="Copyright"/>
    <w:basedOn w:val="Normal"/>
    <w:rsid w:val="00644060"/>
    <w:pPr>
      <w:widowControl/>
    </w:pPr>
    <w:rPr>
      <w:rFonts w:ascii="Times New Roman" w:eastAsia="Times New Roman" w:hAnsi="Times New Roman"/>
      <w:color w:val="F7B580"/>
      <w:kern w:val="0"/>
      <w:sz w:val="18"/>
      <w:szCs w:val="20"/>
      <w:lang w:val=""/>
    </w:rPr>
  </w:style>
  <w:style w:type="character" w:customStyle="1" w:styleId="FootnoteText1">
    <w:name w:val="Footnote Text1"/>
    <w:basedOn w:val="DefaultParagraphFont"/>
    <w:rsid w:val="00644060"/>
    <w:rPr>
      <w:rFonts w:ascii="Times New Roman" w:eastAsia="Times New Roman" w:hAnsi="Times New Roman"/>
      <w:vertAlign w:val="baseline"/>
    </w:rPr>
  </w:style>
  <w:style w:type="paragraph" w:customStyle="1" w:styleId="Formula">
    <w:name w:val="Formula"/>
    <w:basedOn w:val="Normal"/>
    <w:rsid w:val="00644060"/>
    <w:pPr>
      <w:widowControl/>
      <w:shd w:val="clear" w:color="auto" w:fill="FCE6D4"/>
      <w:spacing w:before="120" w:after="120" w:line="360" w:lineRule="auto"/>
      <w:jc w:val="left"/>
    </w:pPr>
    <w:rPr>
      <w:rFonts w:ascii="Times New Roman" w:eastAsia="Times New Roman" w:hAnsi="Times New Roman"/>
      <w:kern w:val="0"/>
      <w:sz w:val="22"/>
      <w:szCs w:val="20"/>
      <w:lang w:val=""/>
    </w:rPr>
  </w:style>
  <w:style w:type="paragraph" w:customStyle="1" w:styleId="Abstract">
    <w:name w:val="Abstract"/>
    <w:basedOn w:val="Normal"/>
    <w:rsid w:val="00644060"/>
    <w:pPr>
      <w:widowControl/>
      <w:spacing w:before="120" w:after="120" w:line="393" w:lineRule="auto"/>
      <w:ind w:left="1440" w:right="1440"/>
    </w:pPr>
    <w:rPr>
      <w:rFonts w:ascii="Times New Roman" w:eastAsia="Times New Roman" w:hAnsi="Times New Roman"/>
      <w:kern w:val="0"/>
      <w:sz w:val="22"/>
      <w:szCs w:val="20"/>
      <w:lang w:val=""/>
    </w:rPr>
  </w:style>
  <w:style w:type="paragraph" w:customStyle="1" w:styleId="Reference">
    <w:name w:val="Reference"/>
    <w:basedOn w:val="Normal"/>
    <w:rsid w:val="00644060"/>
    <w:pPr>
      <w:widowControl/>
      <w:spacing w:line="360" w:lineRule="auto"/>
      <w:ind w:left="570" w:hanging="570"/>
    </w:pPr>
    <w:rPr>
      <w:rFonts w:ascii="Times New Roman" w:eastAsia="Times New Roman" w:hAnsi="Times New Roman"/>
      <w:kern w:val="0"/>
      <w:sz w:val="22"/>
      <w:szCs w:val="20"/>
      <w:lang w:val=""/>
    </w:rPr>
  </w:style>
  <w:style w:type="character" w:customStyle="1" w:styleId="Label">
    <w:name w:val="Label"/>
    <w:basedOn w:val="DefaultParagraphFont"/>
    <w:rsid w:val="00644060"/>
    <w:rPr>
      <w:color w:val="FF93FC"/>
    </w:rPr>
  </w:style>
  <w:style w:type="character" w:customStyle="1" w:styleId="Genbank">
    <w:name w:val="Genbank"/>
    <w:basedOn w:val="DefaultParagraphFont"/>
    <w:rsid w:val="00644060"/>
    <w:rPr>
      <w:color w:val="9F8CB7"/>
    </w:rPr>
  </w:style>
  <w:style w:type="paragraph" w:customStyle="1" w:styleId="Keywords">
    <w:name w:val="Keywords"/>
    <w:basedOn w:val="Normal"/>
    <w:rsid w:val="00644060"/>
    <w:pPr>
      <w:widowControl/>
      <w:spacing w:line="360" w:lineRule="auto"/>
      <w:ind w:left="1000"/>
      <w:jc w:val="left"/>
    </w:pPr>
    <w:rPr>
      <w:rFonts w:ascii="Times New Roman" w:eastAsia="Times New Roman" w:hAnsi="Times New Roman"/>
      <w:kern w:val="0"/>
      <w:sz w:val="22"/>
      <w:szCs w:val="20"/>
      <w:lang w:val=""/>
    </w:rPr>
  </w:style>
  <w:style w:type="character" w:customStyle="1" w:styleId="Organization">
    <w:name w:val="Organization"/>
    <w:basedOn w:val="DefaultParagraphFont"/>
    <w:rsid w:val="00644060"/>
    <w:rPr>
      <w:color w:val="758C48"/>
    </w:rPr>
  </w:style>
  <w:style w:type="character" w:customStyle="1" w:styleId="GlossaryTerm">
    <w:name w:val="Glossary Term"/>
    <w:basedOn w:val="DefaultParagraphFont"/>
    <w:rsid w:val="00644060"/>
    <w:rPr>
      <w:color w:val="7030A0"/>
    </w:rPr>
  </w:style>
  <w:style w:type="paragraph" w:styleId="BlockText">
    <w:name w:val="Block Text"/>
    <w:basedOn w:val="Normal"/>
    <w:rsid w:val="00644060"/>
    <w:pPr>
      <w:widowControl/>
      <w:spacing w:line="393" w:lineRule="auto"/>
      <w:ind w:left="1200"/>
    </w:pPr>
    <w:rPr>
      <w:rFonts w:ascii="Times New Roman" w:eastAsia="Times New Roman" w:hAnsi="Times New Roman"/>
      <w:kern w:val="0"/>
      <w:sz w:val="22"/>
      <w:szCs w:val="20"/>
      <w:lang w:val=""/>
    </w:rPr>
  </w:style>
  <w:style w:type="paragraph" w:customStyle="1" w:styleId="Authors">
    <w:name w:val="Authors"/>
    <w:basedOn w:val="Normal"/>
    <w:rsid w:val="00644060"/>
    <w:pPr>
      <w:widowControl/>
      <w:spacing w:before="360" w:after="120" w:line="309" w:lineRule="auto"/>
      <w:jc w:val="left"/>
    </w:pPr>
    <w:rPr>
      <w:rFonts w:ascii="Times New Roman" w:eastAsia="Times New Roman" w:hAnsi="Times New Roman"/>
      <w:kern w:val="0"/>
      <w:sz w:val="28"/>
      <w:szCs w:val="20"/>
      <w:lang w:val=""/>
    </w:rPr>
  </w:style>
  <w:style w:type="character" w:customStyle="1" w:styleId="City">
    <w:name w:val="City"/>
    <w:basedOn w:val="DefaultParagraphFont"/>
    <w:rsid w:val="00644060"/>
    <w:rPr>
      <w:color w:val="CF7B79"/>
    </w:rPr>
  </w:style>
  <w:style w:type="character" w:customStyle="1" w:styleId="Region">
    <w:name w:val="Region"/>
    <w:basedOn w:val="DefaultParagraphFont"/>
    <w:rsid w:val="00644060"/>
    <w:rPr>
      <w:color w:val="DFA7A6"/>
    </w:rPr>
  </w:style>
  <w:style w:type="paragraph" w:customStyle="1" w:styleId="List7">
    <w:name w:val="List 7"/>
    <w:basedOn w:val="Normal"/>
    <w:rsid w:val="00644060"/>
    <w:pPr>
      <w:widowControl/>
    </w:pPr>
    <w:rPr>
      <w:rFonts w:ascii="Times New Roman" w:eastAsia="Times New Roman" w:hAnsi="Times New Roman"/>
      <w:kern w:val="0"/>
      <w:sz w:val="22"/>
      <w:szCs w:val="20"/>
      <w:lang w:val=""/>
    </w:rPr>
  </w:style>
  <w:style w:type="paragraph" w:styleId="List4">
    <w:name w:val="List 4"/>
    <w:basedOn w:val="Normal"/>
    <w:rsid w:val="00644060"/>
    <w:pPr>
      <w:widowControl/>
      <w:spacing w:line="393" w:lineRule="auto"/>
      <w:ind w:left="240" w:hanging="600"/>
    </w:pPr>
    <w:rPr>
      <w:rFonts w:ascii="Times New Roman" w:eastAsia="Times New Roman" w:hAnsi="Times New Roman"/>
      <w:kern w:val="0"/>
      <w:sz w:val="22"/>
      <w:szCs w:val="20"/>
      <w:lang w:val=""/>
    </w:rPr>
  </w:style>
  <w:style w:type="paragraph" w:customStyle="1" w:styleId="AbstractSubheading">
    <w:name w:val="Abstract Subheading"/>
    <w:basedOn w:val="Normal"/>
    <w:next w:val="Normal"/>
    <w:rsid w:val="00644060"/>
    <w:pPr>
      <w:widowControl/>
      <w:numPr>
        <w:ilvl w:val="8"/>
      </w:numPr>
      <w:ind w:left="1440"/>
    </w:pPr>
    <w:rPr>
      <w:rFonts w:eastAsia="Century"/>
      <w:kern w:val="0"/>
      <w:sz w:val="22"/>
      <w:szCs w:val="20"/>
      <w:lang w:val=""/>
    </w:rPr>
  </w:style>
  <w:style w:type="paragraph" w:customStyle="1" w:styleId="QuotationSource">
    <w:name w:val="Quotation Source"/>
    <w:basedOn w:val="Normal"/>
    <w:rsid w:val="00644060"/>
    <w:pPr>
      <w:widowControl/>
      <w:spacing w:line="393" w:lineRule="auto"/>
      <w:ind w:left="1440"/>
    </w:pPr>
    <w:rPr>
      <w:rFonts w:ascii="Times New Roman" w:eastAsia="Times New Roman" w:hAnsi="Times New Roman"/>
      <w:color w:val="000000"/>
      <w:kern w:val="0"/>
      <w:sz w:val="22"/>
      <w:szCs w:val="20"/>
      <w:lang w:val=""/>
    </w:rPr>
  </w:style>
  <w:style w:type="paragraph" w:customStyle="1" w:styleId="Glossary">
    <w:name w:val="Glossary"/>
    <w:basedOn w:val="Normal"/>
    <w:rsid w:val="00644060"/>
    <w:pPr>
      <w:widowControl/>
      <w:spacing w:before="120" w:after="120" w:line="432" w:lineRule="auto"/>
    </w:pPr>
    <w:rPr>
      <w:rFonts w:ascii="Times New Roman" w:eastAsia="Times New Roman" w:hAnsi="Times New Roman"/>
      <w:color w:val="7D7974"/>
      <w:kern w:val="0"/>
      <w:sz w:val="20"/>
      <w:szCs w:val="20"/>
      <w:lang w:val=""/>
    </w:rPr>
  </w:style>
  <w:style w:type="character" w:customStyle="1" w:styleId="Country">
    <w:name w:val="Country"/>
    <w:basedOn w:val="DefaultParagraphFont"/>
    <w:rsid w:val="00644060"/>
    <w:rPr>
      <w:color w:val="602826"/>
    </w:rPr>
  </w:style>
  <w:style w:type="paragraph" w:customStyle="1" w:styleId="Acknowledgements">
    <w:name w:val="Acknowledgements"/>
    <w:basedOn w:val="Normal"/>
    <w:rsid w:val="00644060"/>
    <w:pPr>
      <w:widowControl/>
      <w:spacing w:line="432" w:lineRule="auto"/>
    </w:pPr>
    <w:rPr>
      <w:rFonts w:ascii="Times New Roman" w:eastAsia="Times New Roman" w:hAnsi="Times New Roman"/>
      <w:color w:val="0072BC"/>
      <w:kern w:val="0"/>
      <w:sz w:val="20"/>
      <w:szCs w:val="20"/>
      <w:lang w:val=""/>
    </w:rPr>
  </w:style>
  <w:style w:type="character" w:customStyle="1" w:styleId="PageNumbers">
    <w:name w:val="Page Numbers"/>
    <w:basedOn w:val="DefaultParagraphFont"/>
    <w:rsid w:val="00644060"/>
    <w:rPr>
      <w:color w:val="903C39"/>
    </w:rPr>
  </w:style>
  <w:style w:type="paragraph" w:styleId="NormalIndent">
    <w:name w:val="Normal Indent"/>
    <w:basedOn w:val="Normal"/>
    <w:qFormat/>
    <w:rsid w:val="00644060"/>
    <w:pPr>
      <w:widowControl/>
      <w:spacing w:line="360" w:lineRule="auto"/>
      <w:ind w:firstLine="480"/>
    </w:pPr>
    <w:rPr>
      <w:rFonts w:ascii="Times New Roman" w:eastAsia="Times New Roman" w:hAnsi="Times New Roman"/>
      <w:kern w:val="0"/>
      <w:sz w:val="22"/>
      <w:szCs w:val="20"/>
      <w:lang w:val=""/>
    </w:rPr>
  </w:style>
  <w:style w:type="character" w:customStyle="1" w:styleId="ArticleTitle">
    <w:name w:val="Article Title"/>
    <w:basedOn w:val="DefaultParagraphFont"/>
    <w:qFormat/>
    <w:rsid w:val="00644060"/>
    <w:rPr>
      <w:color w:val="A29D96"/>
    </w:rPr>
  </w:style>
  <w:style w:type="character" w:customStyle="1" w:styleId="VolumeNumber">
    <w:name w:val="Volume Number"/>
    <w:basedOn w:val="DefaultParagraphFont"/>
    <w:rsid w:val="00644060"/>
    <w:rPr>
      <w:color w:val="2F3699"/>
    </w:rPr>
  </w:style>
  <w:style w:type="character" w:customStyle="1" w:styleId="GeneSequence">
    <w:name w:val="Gene Sequence"/>
    <w:basedOn w:val="DefaultParagraphFont"/>
    <w:rsid w:val="00644060"/>
    <w:rPr>
      <w:color w:val="6F3198"/>
    </w:rPr>
  </w:style>
  <w:style w:type="paragraph" w:customStyle="1" w:styleId="Address">
    <w:name w:val="Address"/>
    <w:basedOn w:val="Normal"/>
    <w:rsid w:val="00644060"/>
    <w:pPr>
      <w:widowControl/>
      <w:spacing w:after="240" w:line="324" w:lineRule="auto"/>
      <w:ind w:left="720"/>
      <w:jc w:val="left"/>
    </w:pPr>
    <w:rPr>
      <w:rFonts w:ascii="Times New Roman" w:eastAsia="Times New Roman" w:hAnsi="Times New Roman"/>
      <w:color w:val="8064A2"/>
      <w:kern w:val="0"/>
      <w:sz w:val="20"/>
      <w:szCs w:val="20"/>
      <w:lang w:val=""/>
    </w:rPr>
  </w:style>
  <w:style w:type="character" w:customStyle="1" w:styleId="IssueNumber">
    <w:name w:val="Issue Number"/>
    <w:basedOn w:val="DefaultParagraphFont"/>
    <w:rsid w:val="00644060"/>
    <w:rPr>
      <w:color w:val="FA3232"/>
    </w:rPr>
  </w:style>
  <w:style w:type="paragraph" w:styleId="List">
    <w:name w:val="List"/>
    <w:basedOn w:val="Normal"/>
    <w:rsid w:val="00644060"/>
    <w:pPr>
      <w:widowControl/>
      <w:spacing w:line="393" w:lineRule="auto"/>
      <w:ind w:left="600" w:hanging="600"/>
    </w:pPr>
    <w:rPr>
      <w:rFonts w:ascii="Times New Roman" w:eastAsia="Times New Roman" w:hAnsi="Times New Roman"/>
      <w:kern w:val="0"/>
      <w:sz w:val="22"/>
      <w:szCs w:val="20"/>
      <w:lang w:val=""/>
    </w:rPr>
  </w:style>
  <w:style w:type="character" w:customStyle="1" w:styleId="Edition">
    <w:name w:val="Edition"/>
    <w:basedOn w:val="DefaultParagraphFont"/>
    <w:rsid w:val="00644060"/>
    <w:rPr>
      <w:color w:val="CF7B79"/>
    </w:rPr>
  </w:style>
  <w:style w:type="paragraph" w:customStyle="1" w:styleId="Biography">
    <w:name w:val="Biography"/>
    <w:basedOn w:val="Normal"/>
    <w:rsid w:val="00644060"/>
    <w:pPr>
      <w:widowControl/>
      <w:spacing w:after="240" w:line="324" w:lineRule="auto"/>
      <w:ind w:left="360"/>
    </w:pPr>
    <w:rPr>
      <w:rFonts w:ascii="Times New Roman" w:eastAsia="Times New Roman" w:hAnsi="Times New Roman"/>
      <w:color w:val="8064A2"/>
      <w:kern w:val="0"/>
      <w:sz w:val="20"/>
      <w:szCs w:val="20"/>
      <w:lang w:val=""/>
    </w:rPr>
  </w:style>
  <w:style w:type="paragraph" w:styleId="List3">
    <w:name w:val="List 3"/>
    <w:basedOn w:val="Normal"/>
    <w:rsid w:val="00644060"/>
    <w:pPr>
      <w:widowControl/>
      <w:spacing w:line="393" w:lineRule="auto"/>
      <w:ind w:left="1800" w:hanging="600"/>
    </w:pPr>
    <w:rPr>
      <w:rFonts w:ascii="Times New Roman" w:eastAsia="Times New Roman" w:hAnsi="Times New Roman"/>
      <w:kern w:val="0"/>
      <w:sz w:val="22"/>
      <w:szCs w:val="20"/>
      <w:lang w:val=""/>
    </w:rPr>
  </w:style>
  <w:style w:type="character" w:customStyle="1" w:styleId="Conference">
    <w:name w:val="Conference"/>
    <w:basedOn w:val="DefaultParagraphFont"/>
    <w:rsid w:val="00644060"/>
    <w:rPr>
      <w:rFonts w:ascii="Times New Roman" w:eastAsia="Times New Roman" w:hAnsi="Times New Roman"/>
      <w:color w:val="8066A0"/>
    </w:rPr>
  </w:style>
  <w:style w:type="paragraph" w:customStyle="1" w:styleId="Surtitle">
    <w:name w:val="Surtitle"/>
    <w:basedOn w:val="Normal"/>
    <w:qFormat/>
    <w:rsid w:val="00644060"/>
    <w:pPr>
      <w:widowControl/>
      <w:jc w:val="left"/>
    </w:pPr>
    <w:rPr>
      <w:rFonts w:ascii="Times New Roman" w:eastAsia="Times New Roman" w:hAnsi="Times New Roman"/>
      <w:kern w:val="0"/>
      <w:sz w:val="48"/>
      <w:szCs w:val="20"/>
      <w:lang w:val=""/>
    </w:rPr>
  </w:style>
  <w:style w:type="paragraph" w:customStyle="1" w:styleId="TableHeadSpan">
    <w:name w:val="Table Head Span"/>
    <w:basedOn w:val="Normal"/>
    <w:rsid w:val="00644060"/>
    <w:pPr>
      <w:widowControl/>
      <w:jc w:val="left"/>
    </w:pPr>
    <w:rPr>
      <w:rFonts w:ascii="Times New Roman" w:eastAsia="Times New Roman" w:hAnsi="Times New Roman"/>
      <w:color w:val="5C83B4"/>
      <w:kern w:val="0"/>
      <w:szCs w:val="20"/>
      <w:lang w:val=""/>
    </w:rPr>
  </w:style>
  <w:style w:type="paragraph" w:customStyle="1" w:styleId="List6">
    <w:name w:val="List 6"/>
    <w:basedOn w:val="Normal"/>
    <w:rsid w:val="00644060"/>
    <w:pPr>
      <w:widowControl/>
    </w:pPr>
    <w:rPr>
      <w:rFonts w:ascii="Times New Roman" w:eastAsia="Times New Roman" w:hAnsi="Times New Roman"/>
      <w:kern w:val="0"/>
      <w:sz w:val="22"/>
      <w:szCs w:val="20"/>
      <w:lang w:val=""/>
    </w:rPr>
  </w:style>
  <w:style w:type="character" w:customStyle="1" w:styleId="Heading">
    <w:name w:val="Heading:"/>
    <w:basedOn w:val="DefaultParagraphFont"/>
    <w:rsid w:val="00644060"/>
    <w:rPr>
      <w:color w:val="5B89C1"/>
    </w:rPr>
  </w:style>
  <w:style w:type="character" w:customStyle="1" w:styleId="Source">
    <w:name w:val="Source"/>
    <w:basedOn w:val="DefaultParagraphFont"/>
    <w:rsid w:val="00644060"/>
    <w:rPr>
      <w:color w:val="00B7EF"/>
    </w:rPr>
  </w:style>
  <w:style w:type="character" w:customStyle="1" w:styleId="Comment">
    <w:name w:val="Comment"/>
    <w:basedOn w:val="DefaultParagraphFont"/>
    <w:rsid w:val="00644060"/>
    <w:rPr>
      <w:color w:val="F7B580"/>
    </w:rPr>
  </w:style>
  <w:style w:type="paragraph" w:styleId="Subtitle">
    <w:name w:val="Subtitle"/>
    <w:basedOn w:val="Normal"/>
    <w:link w:val="SubtitleChar"/>
    <w:qFormat/>
    <w:rsid w:val="00644060"/>
    <w:pPr>
      <w:widowControl/>
      <w:jc w:val="left"/>
    </w:pPr>
    <w:rPr>
      <w:rFonts w:ascii="Times New Roman" w:eastAsia="Times New Roman" w:hAnsi="Times New Roman"/>
      <w:kern w:val="0"/>
      <w:sz w:val="36"/>
      <w:szCs w:val="20"/>
      <w:lang w:val=""/>
    </w:rPr>
  </w:style>
  <w:style w:type="character" w:customStyle="1" w:styleId="SubtitleChar">
    <w:name w:val="Subtitle Char"/>
    <w:basedOn w:val="DefaultParagraphFont"/>
    <w:link w:val="Subtitle"/>
    <w:rsid w:val="00644060"/>
    <w:rPr>
      <w:rFonts w:eastAsia="Times New Roman"/>
      <w:sz w:val="36"/>
      <w:lang w:val=""/>
    </w:rPr>
  </w:style>
  <w:style w:type="character" w:customStyle="1" w:styleId="NameScientific">
    <w:name w:val="Name Scientific"/>
    <w:basedOn w:val="DefaultParagraphFont"/>
    <w:rsid w:val="00644060"/>
    <w:rPr>
      <w:color w:val="6F3198"/>
    </w:rPr>
  </w:style>
  <w:style w:type="character" w:customStyle="1" w:styleId="Abbreviation">
    <w:name w:val="Abbreviation"/>
    <w:basedOn w:val="DefaultParagraphFont"/>
    <w:rsid w:val="00644060"/>
    <w:rPr>
      <w:color w:val="7030A0"/>
    </w:rPr>
  </w:style>
  <w:style w:type="paragraph" w:customStyle="1" w:styleId="Statement">
    <w:name w:val="Statement"/>
    <w:basedOn w:val="Normal"/>
    <w:rsid w:val="00644060"/>
    <w:pPr>
      <w:widowControl/>
      <w:ind w:left="900"/>
    </w:pPr>
    <w:rPr>
      <w:rFonts w:ascii="Times New Roman" w:eastAsia="Times New Roman" w:hAnsi="Times New Roman"/>
      <w:kern w:val="0"/>
      <w:sz w:val="24"/>
      <w:szCs w:val="20"/>
      <w:lang w:val=""/>
    </w:rPr>
  </w:style>
  <w:style w:type="character" w:customStyle="1" w:styleId="Cross-reference">
    <w:name w:val="Cross-reference"/>
    <w:basedOn w:val="DefaultParagraphFont"/>
    <w:rsid w:val="00644060"/>
    <w:rPr>
      <w:color w:val="9900FF"/>
    </w:rPr>
  </w:style>
  <w:style w:type="paragraph" w:customStyle="1" w:styleId="TableHead">
    <w:name w:val="Table Head"/>
    <w:basedOn w:val="Normal"/>
    <w:rsid w:val="00644060"/>
    <w:pPr>
      <w:widowControl/>
      <w:jc w:val="left"/>
    </w:pPr>
    <w:rPr>
      <w:rFonts w:ascii="Times New Roman" w:eastAsia="Times New Roman" w:hAnsi="Times New Roman"/>
      <w:color w:val="5C83B4"/>
      <w:kern w:val="0"/>
      <w:sz w:val="20"/>
      <w:szCs w:val="20"/>
      <w:lang w:val=""/>
    </w:rPr>
  </w:style>
  <w:style w:type="paragraph" w:customStyle="1" w:styleId="Quotation">
    <w:name w:val="Quotation"/>
    <w:basedOn w:val="Normal"/>
    <w:rsid w:val="00644060"/>
    <w:pPr>
      <w:widowControl/>
      <w:spacing w:line="393" w:lineRule="auto"/>
      <w:ind w:left="1440"/>
    </w:pPr>
    <w:rPr>
      <w:rFonts w:ascii="Times New Roman" w:eastAsia="Times New Roman" w:hAnsi="Times New Roman"/>
      <w:kern w:val="0"/>
      <w:sz w:val="22"/>
      <w:szCs w:val="20"/>
      <w:lang w:val=""/>
    </w:rPr>
  </w:style>
  <w:style w:type="paragraph" w:customStyle="1" w:styleId="TableNote">
    <w:name w:val="Table Note"/>
    <w:basedOn w:val="Normal"/>
    <w:rsid w:val="00644060"/>
    <w:pPr>
      <w:widowControl/>
    </w:pPr>
    <w:rPr>
      <w:rFonts w:ascii="Times New Roman" w:eastAsia="Times New Roman" w:hAnsi="Times New Roman"/>
      <w:kern w:val="0"/>
      <w:sz w:val="18"/>
      <w:szCs w:val="20"/>
      <w:lang w:val=""/>
    </w:rPr>
  </w:style>
  <w:style w:type="character" w:customStyle="1" w:styleId="Year">
    <w:name w:val="Year"/>
    <w:basedOn w:val="DefaultParagraphFont"/>
    <w:rsid w:val="00644060"/>
    <w:rPr>
      <w:color w:val="BA1419"/>
    </w:rPr>
  </w:style>
  <w:style w:type="paragraph" w:customStyle="1" w:styleId="TableBody">
    <w:name w:val="Table Body"/>
    <w:basedOn w:val="Normal"/>
    <w:rsid w:val="00644060"/>
    <w:pPr>
      <w:widowControl/>
      <w:spacing w:line="432" w:lineRule="auto"/>
      <w:jc w:val="left"/>
    </w:pPr>
    <w:rPr>
      <w:rFonts w:ascii="Times New Roman" w:eastAsia="Times New Roman" w:hAnsi="Times New Roman"/>
      <w:kern w:val="0"/>
      <w:sz w:val="20"/>
      <w:szCs w:val="20"/>
      <w:lang w:val=""/>
    </w:rPr>
  </w:style>
  <w:style w:type="character" w:customStyle="1" w:styleId="Location">
    <w:name w:val="Location"/>
    <w:basedOn w:val="DefaultParagraphFont"/>
    <w:rsid w:val="00644060"/>
    <w:rPr>
      <w:color w:val="9F8CB7"/>
    </w:rPr>
  </w:style>
  <w:style w:type="paragraph" w:customStyle="1" w:styleId="ChapterNumber">
    <w:name w:val="Chapter Number"/>
    <w:basedOn w:val="Normal"/>
    <w:rsid w:val="00644060"/>
    <w:pPr>
      <w:widowControl/>
    </w:pPr>
    <w:rPr>
      <w:rFonts w:ascii="Calibri" w:eastAsia="Calibri" w:hAnsi="Calibri"/>
      <w:kern w:val="0"/>
      <w:szCs w:val="20"/>
      <w:lang w:val=""/>
    </w:rPr>
  </w:style>
  <w:style w:type="paragraph" w:styleId="List5">
    <w:name w:val="List 5"/>
    <w:basedOn w:val="Normal"/>
    <w:rsid w:val="00644060"/>
    <w:pPr>
      <w:widowControl/>
    </w:pPr>
    <w:rPr>
      <w:rFonts w:ascii="Times New Roman" w:eastAsia="Times New Roman" w:hAnsi="Times New Roman"/>
      <w:kern w:val="0"/>
      <w:sz w:val="22"/>
      <w:szCs w:val="20"/>
      <w:lang w:val=""/>
    </w:rPr>
  </w:style>
  <w:style w:type="character" w:customStyle="1" w:styleId="CommentText1">
    <w:name w:val="Comment Text1"/>
    <w:basedOn w:val="DefaultParagraphFont"/>
    <w:rsid w:val="00644060"/>
    <w:rPr>
      <w:rFonts w:ascii="Calibri" w:eastAsia="Calibri" w:hAnsi="Calibri"/>
      <w:b w:val="0"/>
      <w:i w:val="0"/>
      <w:caps w:val="0"/>
      <w:smallCaps w:val="0"/>
      <w:color w:val="000000"/>
      <w:sz w:val="20"/>
      <w:u w:val="none"/>
      <w:vertAlign w:val="baseline"/>
    </w:rPr>
  </w:style>
  <w:style w:type="paragraph" w:customStyle="1" w:styleId="Affiliation">
    <w:name w:val="Affiliation"/>
    <w:basedOn w:val="Normal"/>
    <w:rsid w:val="00644060"/>
    <w:pPr>
      <w:widowControl/>
      <w:spacing w:after="240" w:line="324" w:lineRule="auto"/>
      <w:ind w:left="720"/>
      <w:jc w:val="left"/>
    </w:pPr>
    <w:rPr>
      <w:rFonts w:ascii="Times New Roman" w:eastAsia="Times New Roman" w:hAnsi="Times New Roman"/>
      <w:color w:val="8064A2"/>
      <w:kern w:val="0"/>
      <w:sz w:val="20"/>
      <w:szCs w:val="20"/>
      <w:lang w:val=""/>
    </w:rPr>
  </w:style>
  <w:style w:type="character" w:customStyle="1" w:styleId="Publisher">
    <w:name w:val="Publisher"/>
    <w:basedOn w:val="DefaultParagraphFont"/>
    <w:rsid w:val="00644060"/>
    <w:rPr>
      <w:color w:val="6F3198"/>
    </w:rPr>
  </w:style>
  <w:style w:type="paragraph" w:styleId="Caption">
    <w:name w:val="caption"/>
    <w:basedOn w:val="Normal"/>
    <w:rsid w:val="00644060"/>
    <w:pPr>
      <w:widowControl/>
      <w:spacing w:before="240" w:line="393" w:lineRule="auto"/>
    </w:pPr>
    <w:rPr>
      <w:rFonts w:ascii="Times New Roman" w:eastAsia="Times New Roman" w:hAnsi="Times New Roman"/>
      <w:color w:val="B77540"/>
      <w:kern w:val="0"/>
      <w:sz w:val="22"/>
      <w:szCs w:val="20"/>
      <w:lang w:val=""/>
    </w:rPr>
  </w:style>
  <w:style w:type="character" w:styleId="FollowedHyperlink">
    <w:name w:val="FollowedHyperlink"/>
    <w:basedOn w:val="DefaultParagraphFont"/>
    <w:uiPriority w:val="99"/>
    <w:rsid w:val="00644060"/>
    <w:rPr>
      <w:color w:val="800080" w:themeColor="followedHyperlink"/>
      <w:u w:val="single"/>
    </w:rPr>
  </w:style>
  <w:style w:type="character" w:styleId="Emphasis">
    <w:name w:val="Emphasis"/>
    <w:qFormat/>
    <w:rsid w:val="00A3696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652">
      <w:bodyDiv w:val="1"/>
      <w:marLeft w:val="0"/>
      <w:marRight w:val="0"/>
      <w:marTop w:val="0"/>
      <w:marBottom w:val="0"/>
      <w:divBdr>
        <w:top w:val="none" w:sz="0" w:space="0" w:color="auto"/>
        <w:left w:val="none" w:sz="0" w:space="0" w:color="auto"/>
        <w:bottom w:val="none" w:sz="0" w:space="0" w:color="auto"/>
        <w:right w:val="none" w:sz="0" w:space="0" w:color="auto"/>
      </w:divBdr>
    </w:div>
    <w:div w:id="80374650">
      <w:bodyDiv w:val="1"/>
      <w:marLeft w:val="0"/>
      <w:marRight w:val="0"/>
      <w:marTop w:val="0"/>
      <w:marBottom w:val="0"/>
      <w:divBdr>
        <w:top w:val="none" w:sz="0" w:space="0" w:color="auto"/>
        <w:left w:val="none" w:sz="0" w:space="0" w:color="auto"/>
        <w:bottom w:val="none" w:sz="0" w:space="0" w:color="auto"/>
        <w:right w:val="none" w:sz="0" w:space="0" w:color="auto"/>
      </w:divBdr>
    </w:div>
    <w:div w:id="80879963">
      <w:bodyDiv w:val="1"/>
      <w:marLeft w:val="0"/>
      <w:marRight w:val="0"/>
      <w:marTop w:val="0"/>
      <w:marBottom w:val="0"/>
      <w:divBdr>
        <w:top w:val="none" w:sz="0" w:space="0" w:color="auto"/>
        <w:left w:val="none" w:sz="0" w:space="0" w:color="auto"/>
        <w:bottom w:val="none" w:sz="0" w:space="0" w:color="auto"/>
        <w:right w:val="none" w:sz="0" w:space="0" w:color="auto"/>
      </w:divBdr>
    </w:div>
    <w:div w:id="134569712">
      <w:bodyDiv w:val="1"/>
      <w:marLeft w:val="0"/>
      <w:marRight w:val="0"/>
      <w:marTop w:val="0"/>
      <w:marBottom w:val="0"/>
      <w:divBdr>
        <w:top w:val="none" w:sz="0" w:space="0" w:color="auto"/>
        <w:left w:val="none" w:sz="0" w:space="0" w:color="auto"/>
        <w:bottom w:val="none" w:sz="0" w:space="0" w:color="auto"/>
        <w:right w:val="none" w:sz="0" w:space="0" w:color="auto"/>
      </w:divBdr>
    </w:div>
    <w:div w:id="136411151">
      <w:bodyDiv w:val="1"/>
      <w:marLeft w:val="0"/>
      <w:marRight w:val="0"/>
      <w:marTop w:val="0"/>
      <w:marBottom w:val="0"/>
      <w:divBdr>
        <w:top w:val="none" w:sz="0" w:space="0" w:color="auto"/>
        <w:left w:val="none" w:sz="0" w:space="0" w:color="auto"/>
        <w:bottom w:val="none" w:sz="0" w:space="0" w:color="auto"/>
        <w:right w:val="none" w:sz="0" w:space="0" w:color="auto"/>
      </w:divBdr>
    </w:div>
    <w:div w:id="202594962">
      <w:bodyDiv w:val="1"/>
      <w:marLeft w:val="0"/>
      <w:marRight w:val="0"/>
      <w:marTop w:val="0"/>
      <w:marBottom w:val="0"/>
      <w:divBdr>
        <w:top w:val="none" w:sz="0" w:space="0" w:color="auto"/>
        <w:left w:val="none" w:sz="0" w:space="0" w:color="auto"/>
        <w:bottom w:val="none" w:sz="0" w:space="0" w:color="auto"/>
        <w:right w:val="none" w:sz="0" w:space="0" w:color="auto"/>
      </w:divBdr>
    </w:div>
    <w:div w:id="238172306">
      <w:bodyDiv w:val="1"/>
      <w:marLeft w:val="0"/>
      <w:marRight w:val="0"/>
      <w:marTop w:val="0"/>
      <w:marBottom w:val="0"/>
      <w:divBdr>
        <w:top w:val="none" w:sz="0" w:space="0" w:color="auto"/>
        <w:left w:val="none" w:sz="0" w:space="0" w:color="auto"/>
        <w:bottom w:val="none" w:sz="0" w:space="0" w:color="auto"/>
        <w:right w:val="none" w:sz="0" w:space="0" w:color="auto"/>
      </w:divBdr>
    </w:div>
    <w:div w:id="324171552">
      <w:bodyDiv w:val="1"/>
      <w:marLeft w:val="0"/>
      <w:marRight w:val="0"/>
      <w:marTop w:val="0"/>
      <w:marBottom w:val="0"/>
      <w:divBdr>
        <w:top w:val="none" w:sz="0" w:space="0" w:color="auto"/>
        <w:left w:val="none" w:sz="0" w:space="0" w:color="auto"/>
        <w:bottom w:val="none" w:sz="0" w:space="0" w:color="auto"/>
        <w:right w:val="none" w:sz="0" w:space="0" w:color="auto"/>
      </w:divBdr>
    </w:div>
    <w:div w:id="357511061">
      <w:bodyDiv w:val="1"/>
      <w:marLeft w:val="0"/>
      <w:marRight w:val="0"/>
      <w:marTop w:val="0"/>
      <w:marBottom w:val="0"/>
      <w:divBdr>
        <w:top w:val="none" w:sz="0" w:space="0" w:color="auto"/>
        <w:left w:val="none" w:sz="0" w:space="0" w:color="auto"/>
        <w:bottom w:val="none" w:sz="0" w:space="0" w:color="auto"/>
        <w:right w:val="none" w:sz="0" w:space="0" w:color="auto"/>
      </w:divBdr>
    </w:div>
    <w:div w:id="382487972">
      <w:bodyDiv w:val="1"/>
      <w:marLeft w:val="0"/>
      <w:marRight w:val="0"/>
      <w:marTop w:val="0"/>
      <w:marBottom w:val="0"/>
      <w:divBdr>
        <w:top w:val="none" w:sz="0" w:space="0" w:color="auto"/>
        <w:left w:val="none" w:sz="0" w:space="0" w:color="auto"/>
        <w:bottom w:val="none" w:sz="0" w:space="0" w:color="auto"/>
        <w:right w:val="none" w:sz="0" w:space="0" w:color="auto"/>
      </w:divBdr>
    </w:div>
    <w:div w:id="480931438">
      <w:bodyDiv w:val="1"/>
      <w:marLeft w:val="0"/>
      <w:marRight w:val="0"/>
      <w:marTop w:val="0"/>
      <w:marBottom w:val="0"/>
      <w:divBdr>
        <w:top w:val="none" w:sz="0" w:space="0" w:color="auto"/>
        <w:left w:val="none" w:sz="0" w:space="0" w:color="auto"/>
        <w:bottom w:val="none" w:sz="0" w:space="0" w:color="auto"/>
        <w:right w:val="none" w:sz="0" w:space="0" w:color="auto"/>
      </w:divBdr>
    </w:div>
    <w:div w:id="507646227">
      <w:bodyDiv w:val="1"/>
      <w:marLeft w:val="0"/>
      <w:marRight w:val="0"/>
      <w:marTop w:val="0"/>
      <w:marBottom w:val="0"/>
      <w:divBdr>
        <w:top w:val="none" w:sz="0" w:space="0" w:color="auto"/>
        <w:left w:val="none" w:sz="0" w:space="0" w:color="auto"/>
        <w:bottom w:val="none" w:sz="0" w:space="0" w:color="auto"/>
        <w:right w:val="none" w:sz="0" w:space="0" w:color="auto"/>
      </w:divBdr>
    </w:div>
    <w:div w:id="514003655">
      <w:bodyDiv w:val="1"/>
      <w:marLeft w:val="0"/>
      <w:marRight w:val="0"/>
      <w:marTop w:val="0"/>
      <w:marBottom w:val="0"/>
      <w:divBdr>
        <w:top w:val="none" w:sz="0" w:space="0" w:color="auto"/>
        <w:left w:val="none" w:sz="0" w:space="0" w:color="auto"/>
        <w:bottom w:val="none" w:sz="0" w:space="0" w:color="auto"/>
        <w:right w:val="none" w:sz="0" w:space="0" w:color="auto"/>
      </w:divBdr>
    </w:div>
    <w:div w:id="577205515">
      <w:bodyDiv w:val="1"/>
      <w:marLeft w:val="0"/>
      <w:marRight w:val="0"/>
      <w:marTop w:val="0"/>
      <w:marBottom w:val="0"/>
      <w:divBdr>
        <w:top w:val="none" w:sz="0" w:space="0" w:color="auto"/>
        <w:left w:val="none" w:sz="0" w:space="0" w:color="auto"/>
        <w:bottom w:val="none" w:sz="0" w:space="0" w:color="auto"/>
        <w:right w:val="none" w:sz="0" w:space="0" w:color="auto"/>
      </w:divBdr>
    </w:div>
    <w:div w:id="653145081">
      <w:bodyDiv w:val="1"/>
      <w:marLeft w:val="0"/>
      <w:marRight w:val="0"/>
      <w:marTop w:val="0"/>
      <w:marBottom w:val="0"/>
      <w:divBdr>
        <w:top w:val="none" w:sz="0" w:space="0" w:color="auto"/>
        <w:left w:val="none" w:sz="0" w:space="0" w:color="auto"/>
        <w:bottom w:val="none" w:sz="0" w:space="0" w:color="auto"/>
        <w:right w:val="none" w:sz="0" w:space="0" w:color="auto"/>
      </w:divBdr>
      <w:divsChild>
        <w:div w:id="1154907122">
          <w:marLeft w:val="0"/>
          <w:marRight w:val="0"/>
          <w:marTop w:val="0"/>
          <w:marBottom w:val="0"/>
          <w:divBdr>
            <w:top w:val="none" w:sz="0" w:space="0" w:color="auto"/>
            <w:left w:val="none" w:sz="0" w:space="0" w:color="auto"/>
            <w:bottom w:val="none" w:sz="0" w:space="0" w:color="auto"/>
            <w:right w:val="none" w:sz="0" w:space="0" w:color="auto"/>
          </w:divBdr>
          <w:divsChild>
            <w:div w:id="107118045">
              <w:marLeft w:val="0"/>
              <w:marRight w:val="0"/>
              <w:marTop w:val="0"/>
              <w:marBottom w:val="0"/>
              <w:divBdr>
                <w:top w:val="none" w:sz="0" w:space="0" w:color="auto"/>
                <w:left w:val="none" w:sz="0" w:space="0" w:color="auto"/>
                <w:bottom w:val="none" w:sz="0" w:space="0" w:color="auto"/>
                <w:right w:val="none" w:sz="0" w:space="0" w:color="auto"/>
              </w:divBdr>
              <w:divsChild>
                <w:div w:id="2063209320">
                  <w:marLeft w:val="0"/>
                  <w:marRight w:val="0"/>
                  <w:marTop w:val="0"/>
                  <w:marBottom w:val="0"/>
                  <w:divBdr>
                    <w:top w:val="none" w:sz="0" w:space="0" w:color="auto"/>
                    <w:left w:val="none" w:sz="0" w:space="0" w:color="auto"/>
                    <w:bottom w:val="none" w:sz="0" w:space="0" w:color="auto"/>
                    <w:right w:val="none" w:sz="0" w:space="0" w:color="auto"/>
                  </w:divBdr>
                  <w:divsChild>
                    <w:div w:id="323241435">
                      <w:marLeft w:val="0"/>
                      <w:marRight w:val="0"/>
                      <w:marTop w:val="0"/>
                      <w:marBottom w:val="0"/>
                      <w:divBdr>
                        <w:top w:val="none" w:sz="0" w:space="0" w:color="auto"/>
                        <w:left w:val="none" w:sz="0" w:space="0" w:color="auto"/>
                        <w:bottom w:val="none" w:sz="0" w:space="0" w:color="auto"/>
                        <w:right w:val="none" w:sz="0" w:space="0" w:color="auto"/>
                      </w:divBdr>
                      <w:divsChild>
                        <w:div w:id="2120290512">
                          <w:marLeft w:val="0"/>
                          <w:marRight w:val="0"/>
                          <w:marTop w:val="0"/>
                          <w:marBottom w:val="0"/>
                          <w:divBdr>
                            <w:top w:val="none" w:sz="0" w:space="0" w:color="auto"/>
                            <w:left w:val="none" w:sz="0" w:space="0" w:color="auto"/>
                            <w:bottom w:val="none" w:sz="0" w:space="0" w:color="auto"/>
                            <w:right w:val="none" w:sz="0" w:space="0" w:color="auto"/>
                          </w:divBdr>
                          <w:divsChild>
                            <w:div w:id="1658991803">
                              <w:marLeft w:val="0"/>
                              <w:marRight w:val="0"/>
                              <w:marTop w:val="0"/>
                              <w:marBottom w:val="0"/>
                              <w:divBdr>
                                <w:top w:val="none" w:sz="0" w:space="0" w:color="auto"/>
                                <w:left w:val="none" w:sz="0" w:space="0" w:color="auto"/>
                                <w:bottom w:val="none" w:sz="0" w:space="0" w:color="auto"/>
                                <w:right w:val="none" w:sz="0" w:space="0" w:color="auto"/>
                              </w:divBdr>
                              <w:divsChild>
                                <w:div w:id="17287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316278">
      <w:bodyDiv w:val="1"/>
      <w:marLeft w:val="0"/>
      <w:marRight w:val="0"/>
      <w:marTop w:val="0"/>
      <w:marBottom w:val="0"/>
      <w:divBdr>
        <w:top w:val="none" w:sz="0" w:space="0" w:color="auto"/>
        <w:left w:val="none" w:sz="0" w:space="0" w:color="auto"/>
        <w:bottom w:val="none" w:sz="0" w:space="0" w:color="auto"/>
        <w:right w:val="none" w:sz="0" w:space="0" w:color="auto"/>
      </w:divBdr>
      <w:divsChild>
        <w:div w:id="295337377">
          <w:marLeft w:val="0"/>
          <w:marRight w:val="0"/>
          <w:marTop w:val="0"/>
          <w:marBottom w:val="0"/>
          <w:divBdr>
            <w:top w:val="none" w:sz="0" w:space="0" w:color="auto"/>
            <w:left w:val="none" w:sz="0" w:space="0" w:color="auto"/>
            <w:bottom w:val="none" w:sz="0" w:space="0" w:color="auto"/>
            <w:right w:val="none" w:sz="0" w:space="0" w:color="auto"/>
          </w:divBdr>
          <w:divsChild>
            <w:div w:id="933973958">
              <w:marLeft w:val="0"/>
              <w:marRight w:val="0"/>
              <w:marTop w:val="0"/>
              <w:marBottom w:val="0"/>
              <w:divBdr>
                <w:top w:val="none" w:sz="0" w:space="0" w:color="auto"/>
                <w:left w:val="none" w:sz="0" w:space="0" w:color="auto"/>
                <w:bottom w:val="none" w:sz="0" w:space="0" w:color="auto"/>
                <w:right w:val="none" w:sz="0" w:space="0" w:color="auto"/>
              </w:divBdr>
              <w:divsChild>
                <w:div w:id="1434742096">
                  <w:marLeft w:val="0"/>
                  <w:marRight w:val="0"/>
                  <w:marTop w:val="0"/>
                  <w:marBottom w:val="0"/>
                  <w:divBdr>
                    <w:top w:val="none" w:sz="0" w:space="0" w:color="auto"/>
                    <w:left w:val="none" w:sz="0" w:space="0" w:color="auto"/>
                    <w:bottom w:val="none" w:sz="0" w:space="0" w:color="auto"/>
                    <w:right w:val="none" w:sz="0" w:space="0" w:color="auto"/>
                  </w:divBdr>
                  <w:divsChild>
                    <w:div w:id="880558297">
                      <w:marLeft w:val="0"/>
                      <w:marRight w:val="0"/>
                      <w:marTop w:val="0"/>
                      <w:marBottom w:val="0"/>
                      <w:divBdr>
                        <w:top w:val="none" w:sz="0" w:space="0" w:color="auto"/>
                        <w:left w:val="none" w:sz="0" w:space="0" w:color="auto"/>
                        <w:bottom w:val="none" w:sz="0" w:space="0" w:color="auto"/>
                        <w:right w:val="none" w:sz="0" w:space="0" w:color="auto"/>
                      </w:divBdr>
                      <w:divsChild>
                        <w:div w:id="1610967943">
                          <w:marLeft w:val="150"/>
                          <w:marRight w:val="0"/>
                          <w:marTop w:val="150"/>
                          <w:marBottom w:val="150"/>
                          <w:divBdr>
                            <w:top w:val="none" w:sz="0" w:space="0" w:color="auto"/>
                            <w:left w:val="none" w:sz="0" w:space="0" w:color="auto"/>
                            <w:bottom w:val="none" w:sz="0" w:space="0" w:color="auto"/>
                            <w:right w:val="none" w:sz="0" w:space="0" w:color="auto"/>
                          </w:divBdr>
                          <w:divsChild>
                            <w:div w:id="1352950093">
                              <w:marLeft w:val="0"/>
                              <w:marRight w:val="0"/>
                              <w:marTop w:val="0"/>
                              <w:marBottom w:val="0"/>
                              <w:divBdr>
                                <w:top w:val="none" w:sz="0" w:space="0" w:color="auto"/>
                                <w:left w:val="none" w:sz="0" w:space="0" w:color="auto"/>
                                <w:bottom w:val="none" w:sz="0" w:space="0" w:color="auto"/>
                                <w:right w:val="none" w:sz="0" w:space="0" w:color="auto"/>
                              </w:divBdr>
                              <w:divsChild>
                                <w:div w:id="810943820">
                                  <w:marLeft w:val="0"/>
                                  <w:marRight w:val="0"/>
                                  <w:marTop w:val="0"/>
                                  <w:marBottom w:val="0"/>
                                  <w:divBdr>
                                    <w:top w:val="none" w:sz="0" w:space="0" w:color="auto"/>
                                    <w:left w:val="none" w:sz="0" w:space="0" w:color="auto"/>
                                    <w:bottom w:val="none" w:sz="0" w:space="0" w:color="auto"/>
                                    <w:right w:val="none" w:sz="0" w:space="0" w:color="auto"/>
                                  </w:divBdr>
                                </w:div>
                                <w:div w:id="21590071">
                                  <w:marLeft w:val="0"/>
                                  <w:marRight w:val="0"/>
                                  <w:marTop w:val="0"/>
                                  <w:marBottom w:val="0"/>
                                  <w:divBdr>
                                    <w:top w:val="none" w:sz="0" w:space="0" w:color="auto"/>
                                    <w:left w:val="none" w:sz="0" w:space="0" w:color="auto"/>
                                    <w:bottom w:val="none" w:sz="0" w:space="0" w:color="auto"/>
                                    <w:right w:val="none" w:sz="0" w:space="0" w:color="auto"/>
                                  </w:divBdr>
                                </w:div>
                                <w:div w:id="5680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5346">
      <w:bodyDiv w:val="1"/>
      <w:marLeft w:val="0"/>
      <w:marRight w:val="0"/>
      <w:marTop w:val="0"/>
      <w:marBottom w:val="0"/>
      <w:divBdr>
        <w:top w:val="none" w:sz="0" w:space="0" w:color="auto"/>
        <w:left w:val="none" w:sz="0" w:space="0" w:color="auto"/>
        <w:bottom w:val="none" w:sz="0" w:space="0" w:color="auto"/>
        <w:right w:val="none" w:sz="0" w:space="0" w:color="auto"/>
      </w:divBdr>
    </w:div>
    <w:div w:id="772480923">
      <w:bodyDiv w:val="1"/>
      <w:marLeft w:val="0"/>
      <w:marRight w:val="0"/>
      <w:marTop w:val="0"/>
      <w:marBottom w:val="0"/>
      <w:divBdr>
        <w:top w:val="none" w:sz="0" w:space="0" w:color="auto"/>
        <w:left w:val="none" w:sz="0" w:space="0" w:color="auto"/>
        <w:bottom w:val="none" w:sz="0" w:space="0" w:color="auto"/>
        <w:right w:val="none" w:sz="0" w:space="0" w:color="auto"/>
      </w:divBdr>
    </w:div>
    <w:div w:id="773399055">
      <w:bodyDiv w:val="1"/>
      <w:marLeft w:val="0"/>
      <w:marRight w:val="0"/>
      <w:marTop w:val="0"/>
      <w:marBottom w:val="0"/>
      <w:divBdr>
        <w:top w:val="none" w:sz="0" w:space="0" w:color="auto"/>
        <w:left w:val="none" w:sz="0" w:space="0" w:color="auto"/>
        <w:bottom w:val="none" w:sz="0" w:space="0" w:color="auto"/>
        <w:right w:val="none" w:sz="0" w:space="0" w:color="auto"/>
      </w:divBdr>
    </w:div>
    <w:div w:id="932595379">
      <w:bodyDiv w:val="1"/>
      <w:marLeft w:val="0"/>
      <w:marRight w:val="0"/>
      <w:marTop w:val="0"/>
      <w:marBottom w:val="0"/>
      <w:divBdr>
        <w:top w:val="none" w:sz="0" w:space="0" w:color="auto"/>
        <w:left w:val="none" w:sz="0" w:space="0" w:color="auto"/>
        <w:bottom w:val="none" w:sz="0" w:space="0" w:color="auto"/>
        <w:right w:val="none" w:sz="0" w:space="0" w:color="auto"/>
      </w:divBdr>
    </w:div>
    <w:div w:id="948782715">
      <w:bodyDiv w:val="1"/>
      <w:marLeft w:val="0"/>
      <w:marRight w:val="0"/>
      <w:marTop w:val="0"/>
      <w:marBottom w:val="0"/>
      <w:divBdr>
        <w:top w:val="none" w:sz="0" w:space="0" w:color="auto"/>
        <w:left w:val="none" w:sz="0" w:space="0" w:color="auto"/>
        <w:bottom w:val="none" w:sz="0" w:space="0" w:color="auto"/>
        <w:right w:val="none" w:sz="0" w:space="0" w:color="auto"/>
      </w:divBdr>
    </w:div>
    <w:div w:id="961689492">
      <w:bodyDiv w:val="1"/>
      <w:marLeft w:val="0"/>
      <w:marRight w:val="0"/>
      <w:marTop w:val="0"/>
      <w:marBottom w:val="0"/>
      <w:divBdr>
        <w:top w:val="none" w:sz="0" w:space="0" w:color="auto"/>
        <w:left w:val="none" w:sz="0" w:space="0" w:color="auto"/>
        <w:bottom w:val="none" w:sz="0" w:space="0" w:color="auto"/>
        <w:right w:val="none" w:sz="0" w:space="0" w:color="auto"/>
      </w:divBdr>
      <w:divsChild>
        <w:div w:id="1431779206">
          <w:marLeft w:val="446"/>
          <w:marRight w:val="0"/>
          <w:marTop w:val="0"/>
          <w:marBottom w:val="0"/>
          <w:divBdr>
            <w:top w:val="none" w:sz="0" w:space="0" w:color="auto"/>
            <w:left w:val="none" w:sz="0" w:space="0" w:color="auto"/>
            <w:bottom w:val="none" w:sz="0" w:space="0" w:color="auto"/>
            <w:right w:val="none" w:sz="0" w:space="0" w:color="auto"/>
          </w:divBdr>
        </w:div>
      </w:divsChild>
    </w:div>
    <w:div w:id="998576459">
      <w:bodyDiv w:val="1"/>
      <w:marLeft w:val="0"/>
      <w:marRight w:val="0"/>
      <w:marTop w:val="0"/>
      <w:marBottom w:val="0"/>
      <w:divBdr>
        <w:top w:val="none" w:sz="0" w:space="0" w:color="auto"/>
        <w:left w:val="none" w:sz="0" w:space="0" w:color="auto"/>
        <w:bottom w:val="none" w:sz="0" w:space="0" w:color="auto"/>
        <w:right w:val="none" w:sz="0" w:space="0" w:color="auto"/>
      </w:divBdr>
    </w:div>
    <w:div w:id="1134908492">
      <w:bodyDiv w:val="1"/>
      <w:marLeft w:val="0"/>
      <w:marRight w:val="0"/>
      <w:marTop w:val="0"/>
      <w:marBottom w:val="0"/>
      <w:divBdr>
        <w:top w:val="none" w:sz="0" w:space="0" w:color="auto"/>
        <w:left w:val="none" w:sz="0" w:space="0" w:color="auto"/>
        <w:bottom w:val="none" w:sz="0" w:space="0" w:color="auto"/>
        <w:right w:val="none" w:sz="0" w:space="0" w:color="auto"/>
      </w:divBdr>
    </w:div>
    <w:div w:id="1140658227">
      <w:bodyDiv w:val="1"/>
      <w:marLeft w:val="0"/>
      <w:marRight w:val="0"/>
      <w:marTop w:val="0"/>
      <w:marBottom w:val="0"/>
      <w:divBdr>
        <w:top w:val="none" w:sz="0" w:space="0" w:color="auto"/>
        <w:left w:val="none" w:sz="0" w:space="0" w:color="auto"/>
        <w:bottom w:val="none" w:sz="0" w:space="0" w:color="auto"/>
        <w:right w:val="none" w:sz="0" w:space="0" w:color="auto"/>
      </w:divBdr>
    </w:div>
    <w:div w:id="1190488276">
      <w:bodyDiv w:val="1"/>
      <w:marLeft w:val="0"/>
      <w:marRight w:val="0"/>
      <w:marTop w:val="0"/>
      <w:marBottom w:val="0"/>
      <w:divBdr>
        <w:top w:val="none" w:sz="0" w:space="0" w:color="auto"/>
        <w:left w:val="none" w:sz="0" w:space="0" w:color="auto"/>
        <w:bottom w:val="none" w:sz="0" w:space="0" w:color="auto"/>
        <w:right w:val="none" w:sz="0" w:space="0" w:color="auto"/>
      </w:divBdr>
    </w:div>
    <w:div w:id="1298678115">
      <w:bodyDiv w:val="1"/>
      <w:marLeft w:val="0"/>
      <w:marRight w:val="0"/>
      <w:marTop w:val="0"/>
      <w:marBottom w:val="0"/>
      <w:divBdr>
        <w:top w:val="none" w:sz="0" w:space="0" w:color="auto"/>
        <w:left w:val="none" w:sz="0" w:space="0" w:color="auto"/>
        <w:bottom w:val="none" w:sz="0" w:space="0" w:color="auto"/>
        <w:right w:val="none" w:sz="0" w:space="0" w:color="auto"/>
      </w:divBdr>
    </w:div>
    <w:div w:id="1331832807">
      <w:bodyDiv w:val="1"/>
      <w:marLeft w:val="0"/>
      <w:marRight w:val="0"/>
      <w:marTop w:val="0"/>
      <w:marBottom w:val="0"/>
      <w:divBdr>
        <w:top w:val="none" w:sz="0" w:space="0" w:color="auto"/>
        <w:left w:val="none" w:sz="0" w:space="0" w:color="auto"/>
        <w:bottom w:val="none" w:sz="0" w:space="0" w:color="auto"/>
        <w:right w:val="none" w:sz="0" w:space="0" w:color="auto"/>
      </w:divBdr>
    </w:div>
    <w:div w:id="1384327727">
      <w:bodyDiv w:val="1"/>
      <w:marLeft w:val="0"/>
      <w:marRight w:val="0"/>
      <w:marTop w:val="0"/>
      <w:marBottom w:val="0"/>
      <w:divBdr>
        <w:top w:val="none" w:sz="0" w:space="0" w:color="auto"/>
        <w:left w:val="none" w:sz="0" w:space="0" w:color="auto"/>
        <w:bottom w:val="none" w:sz="0" w:space="0" w:color="auto"/>
        <w:right w:val="none" w:sz="0" w:space="0" w:color="auto"/>
      </w:divBdr>
    </w:div>
    <w:div w:id="1414888789">
      <w:bodyDiv w:val="1"/>
      <w:marLeft w:val="0"/>
      <w:marRight w:val="0"/>
      <w:marTop w:val="0"/>
      <w:marBottom w:val="0"/>
      <w:divBdr>
        <w:top w:val="none" w:sz="0" w:space="0" w:color="auto"/>
        <w:left w:val="none" w:sz="0" w:space="0" w:color="auto"/>
        <w:bottom w:val="none" w:sz="0" w:space="0" w:color="auto"/>
        <w:right w:val="none" w:sz="0" w:space="0" w:color="auto"/>
      </w:divBdr>
    </w:div>
    <w:div w:id="1443300984">
      <w:bodyDiv w:val="1"/>
      <w:marLeft w:val="0"/>
      <w:marRight w:val="0"/>
      <w:marTop w:val="0"/>
      <w:marBottom w:val="0"/>
      <w:divBdr>
        <w:top w:val="none" w:sz="0" w:space="0" w:color="auto"/>
        <w:left w:val="none" w:sz="0" w:space="0" w:color="auto"/>
        <w:bottom w:val="none" w:sz="0" w:space="0" w:color="auto"/>
        <w:right w:val="none" w:sz="0" w:space="0" w:color="auto"/>
      </w:divBdr>
    </w:div>
    <w:div w:id="1444497569">
      <w:bodyDiv w:val="1"/>
      <w:marLeft w:val="0"/>
      <w:marRight w:val="0"/>
      <w:marTop w:val="0"/>
      <w:marBottom w:val="0"/>
      <w:divBdr>
        <w:top w:val="none" w:sz="0" w:space="0" w:color="auto"/>
        <w:left w:val="none" w:sz="0" w:space="0" w:color="auto"/>
        <w:bottom w:val="none" w:sz="0" w:space="0" w:color="auto"/>
        <w:right w:val="none" w:sz="0" w:space="0" w:color="auto"/>
      </w:divBdr>
    </w:div>
    <w:div w:id="1469086069">
      <w:bodyDiv w:val="1"/>
      <w:marLeft w:val="0"/>
      <w:marRight w:val="0"/>
      <w:marTop w:val="0"/>
      <w:marBottom w:val="0"/>
      <w:divBdr>
        <w:top w:val="none" w:sz="0" w:space="0" w:color="auto"/>
        <w:left w:val="none" w:sz="0" w:space="0" w:color="auto"/>
        <w:bottom w:val="none" w:sz="0" w:space="0" w:color="auto"/>
        <w:right w:val="none" w:sz="0" w:space="0" w:color="auto"/>
      </w:divBdr>
    </w:div>
    <w:div w:id="1509052522">
      <w:bodyDiv w:val="1"/>
      <w:marLeft w:val="0"/>
      <w:marRight w:val="0"/>
      <w:marTop w:val="0"/>
      <w:marBottom w:val="0"/>
      <w:divBdr>
        <w:top w:val="none" w:sz="0" w:space="0" w:color="auto"/>
        <w:left w:val="none" w:sz="0" w:space="0" w:color="auto"/>
        <w:bottom w:val="none" w:sz="0" w:space="0" w:color="auto"/>
        <w:right w:val="none" w:sz="0" w:space="0" w:color="auto"/>
      </w:divBdr>
    </w:div>
    <w:div w:id="1517886955">
      <w:bodyDiv w:val="1"/>
      <w:marLeft w:val="0"/>
      <w:marRight w:val="0"/>
      <w:marTop w:val="0"/>
      <w:marBottom w:val="0"/>
      <w:divBdr>
        <w:top w:val="none" w:sz="0" w:space="0" w:color="auto"/>
        <w:left w:val="none" w:sz="0" w:space="0" w:color="auto"/>
        <w:bottom w:val="none" w:sz="0" w:space="0" w:color="auto"/>
        <w:right w:val="none" w:sz="0" w:space="0" w:color="auto"/>
      </w:divBdr>
    </w:div>
    <w:div w:id="1524634363">
      <w:bodyDiv w:val="1"/>
      <w:marLeft w:val="0"/>
      <w:marRight w:val="0"/>
      <w:marTop w:val="0"/>
      <w:marBottom w:val="0"/>
      <w:divBdr>
        <w:top w:val="none" w:sz="0" w:space="0" w:color="auto"/>
        <w:left w:val="none" w:sz="0" w:space="0" w:color="auto"/>
        <w:bottom w:val="none" w:sz="0" w:space="0" w:color="auto"/>
        <w:right w:val="none" w:sz="0" w:space="0" w:color="auto"/>
      </w:divBdr>
    </w:div>
    <w:div w:id="1557624319">
      <w:bodyDiv w:val="1"/>
      <w:marLeft w:val="0"/>
      <w:marRight w:val="0"/>
      <w:marTop w:val="0"/>
      <w:marBottom w:val="0"/>
      <w:divBdr>
        <w:top w:val="none" w:sz="0" w:space="0" w:color="auto"/>
        <w:left w:val="none" w:sz="0" w:space="0" w:color="auto"/>
        <w:bottom w:val="none" w:sz="0" w:space="0" w:color="auto"/>
        <w:right w:val="none" w:sz="0" w:space="0" w:color="auto"/>
      </w:divBdr>
    </w:div>
    <w:div w:id="1570923314">
      <w:bodyDiv w:val="1"/>
      <w:marLeft w:val="0"/>
      <w:marRight w:val="0"/>
      <w:marTop w:val="0"/>
      <w:marBottom w:val="0"/>
      <w:divBdr>
        <w:top w:val="none" w:sz="0" w:space="0" w:color="auto"/>
        <w:left w:val="none" w:sz="0" w:space="0" w:color="auto"/>
        <w:bottom w:val="none" w:sz="0" w:space="0" w:color="auto"/>
        <w:right w:val="none" w:sz="0" w:space="0" w:color="auto"/>
      </w:divBdr>
    </w:div>
    <w:div w:id="1631325803">
      <w:bodyDiv w:val="1"/>
      <w:marLeft w:val="0"/>
      <w:marRight w:val="0"/>
      <w:marTop w:val="0"/>
      <w:marBottom w:val="0"/>
      <w:divBdr>
        <w:top w:val="none" w:sz="0" w:space="0" w:color="auto"/>
        <w:left w:val="none" w:sz="0" w:space="0" w:color="auto"/>
        <w:bottom w:val="none" w:sz="0" w:space="0" w:color="auto"/>
        <w:right w:val="none" w:sz="0" w:space="0" w:color="auto"/>
      </w:divBdr>
    </w:div>
    <w:div w:id="1656643475">
      <w:bodyDiv w:val="1"/>
      <w:marLeft w:val="0"/>
      <w:marRight w:val="0"/>
      <w:marTop w:val="0"/>
      <w:marBottom w:val="0"/>
      <w:divBdr>
        <w:top w:val="none" w:sz="0" w:space="0" w:color="auto"/>
        <w:left w:val="none" w:sz="0" w:space="0" w:color="auto"/>
        <w:bottom w:val="none" w:sz="0" w:space="0" w:color="auto"/>
        <w:right w:val="none" w:sz="0" w:space="0" w:color="auto"/>
      </w:divBdr>
    </w:div>
    <w:div w:id="1665820527">
      <w:bodyDiv w:val="1"/>
      <w:marLeft w:val="0"/>
      <w:marRight w:val="0"/>
      <w:marTop w:val="0"/>
      <w:marBottom w:val="0"/>
      <w:divBdr>
        <w:top w:val="none" w:sz="0" w:space="0" w:color="auto"/>
        <w:left w:val="none" w:sz="0" w:space="0" w:color="auto"/>
        <w:bottom w:val="none" w:sz="0" w:space="0" w:color="auto"/>
        <w:right w:val="none" w:sz="0" w:space="0" w:color="auto"/>
      </w:divBdr>
    </w:div>
    <w:div w:id="1683699926">
      <w:bodyDiv w:val="1"/>
      <w:marLeft w:val="0"/>
      <w:marRight w:val="0"/>
      <w:marTop w:val="0"/>
      <w:marBottom w:val="0"/>
      <w:divBdr>
        <w:top w:val="none" w:sz="0" w:space="0" w:color="auto"/>
        <w:left w:val="none" w:sz="0" w:space="0" w:color="auto"/>
        <w:bottom w:val="none" w:sz="0" w:space="0" w:color="auto"/>
        <w:right w:val="none" w:sz="0" w:space="0" w:color="auto"/>
      </w:divBdr>
    </w:div>
    <w:div w:id="1728332238">
      <w:bodyDiv w:val="1"/>
      <w:marLeft w:val="0"/>
      <w:marRight w:val="0"/>
      <w:marTop w:val="0"/>
      <w:marBottom w:val="0"/>
      <w:divBdr>
        <w:top w:val="none" w:sz="0" w:space="0" w:color="auto"/>
        <w:left w:val="none" w:sz="0" w:space="0" w:color="auto"/>
        <w:bottom w:val="none" w:sz="0" w:space="0" w:color="auto"/>
        <w:right w:val="none" w:sz="0" w:space="0" w:color="auto"/>
      </w:divBdr>
    </w:div>
    <w:div w:id="1729257877">
      <w:bodyDiv w:val="1"/>
      <w:marLeft w:val="0"/>
      <w:marRight w:val="0"/>
      <w:marTop w:val="0"/>
      <w:marBottom w:val="0"/>
      <w:divBdr>
        <w:top w:val="none" w:sz="0" w:space="0" w:color="auto"/>
        <w:left w:val="none" w:sz="0" w:space="0" w:color="auto"/>
        <w:bottom w:val="none" w:sz="0" w:space="0" w:color="auto"/>
        <w:right w:val="none" w:sz="0" w:space="0" w:color="auto"/>
      </w:divBdr>
    </w:div>
    <w:div w:id="1765222668">
      <w:bodyDiv w:val="1"/>
      <w:marLeft w:val="0"/>
      <w:marRight w:val="0"/>
      <w:marTop w:val="0"/>
      <w:marBottom w:val="0"/>
      <w:divBdr>
        <w:top w:val="none" w:sz="0" w:space="0" w:color="auto"/>
        <w:left w:val="none" w:sz="0" w:space="0" w:color="auto"/>
        <w:bottom w:val="none" w:sz="0" w:space="0" w:color="auto"/>
        <w:right w:val="none" w:sz="0" w:space="0" w:color="auto"/>
      </w:divBdr>
    </w:div>
    <w:div w:id="1842968626">
      <w:bodyDiv w:val="1"/>
      <w:marLeft w:val="0"/>
      <w:marRight w:val="0"/>
      <w:marTop w:val="0"/>
      <w:marBottom w:val="0"/>
      <w:divBdr>
        <w:top w:val="none" w:sz="0" w:space="0" w:color="auto"/>
        <w:left w:val="none" w:sz="0" w:space="0" w:color="auto"/>
        <w:bottom w:val="none" w:sz="0" w:space="0" w:color="auto"/>
        <w:right w:val="none" w:sz="0" w:space="0" w:color="auto"/>
      </w:divBdr>
    </w:div>
    <w:div w:id="1856454146">
      <w:bodyDiv w:val="1"/>
      <w:marLeft w:val="0"/>
      <w:marRight w:val="0"/>
      <w:marTop w:val="0"/>
      <w:marBottom w:val="0"/>
      <w:divBdr>
        <w:top w:val="none" w:sz="0" w:space="0" w:color="auto"/>
        <w:left w:val="none" w:sz="0" w:space="0" w:color="auto"/>
        <w:bottom w:val="none" w:sz="0" w:space="0" w:color="auto"/>
        <w:right w:val="none" w:sz="0" w:space="0" w:color="auto"/>
      </w:divBdr>
    </w:div>
    <w:div w:id="1860705119">
      <w:bodyDiv w:val="1"/>
      <w:marLeft w:val="0"/>
      <w:marRight w:val="0"/>
      <w:marTop w:val="0"/>
      <w:marBottom w:val="0"/>
      <w:divBdr>
        <w:top w:val="none" w:sz="0" w:space="0" w:color="auto"/>
        <w:left w:val="none" w:sz="0" w:space="0" w:color="auto"/>
        <w:bottom w:val="none" w:sz="0" w:space="0" w:color="auto"/>
        <w:right w:val="none" w:sz="0" w:space="0" w:color="auto"/>
      </w:divBdr>
    </w:div>
    <w:div w:id="1860777431">
      <w:bodyDiv w:val="1"/>
      <w:marLeft w:val="0"/>
      <w:marRight w:val="0"/>
      <w:marTop w:val="0"/>
      <w:marBottom w:val="0"/>
      <w:divBdr>
        <w:top w:val="none" w:sz="0" w:space="0" w:color="auto"/>
        <w:left w:val="none" w:sz="0" w:space="0" w:color="auto"/>
        <w:bottom w:val="none" w:sz="0" w:space="0" w:color="auto"/>
        <w:right w:val="none" w:sz="0" w:space="0" w:color="auto"/>
      </w:divBdr>
    </w:div>
    <w:div w:id="1863979813">
      <w:bodyDiv w:val="1"/>
      <w:marLeft w:val="0"/>
      <w:marRight w:val="0"/>
      <w:marTop w:val="0"/>
      <w:marBottom w:val="0"/>
      <w:divBdr>
        <w:top w:val="none" w:sz="0" w:space="0" w:color="auto"/>
        <w:left w:val="none" w:sz="0" w:space="0" w:color="auto"/>
        <w:bottom w:val="none" w:sz="0" w:space="0" w:color="auto"/>
        <w:right w:val="none" w:sz="0" w:space="0" w:color="auto"/>
      </w:divBdr>
    </w:div>
    <w:div w:id="1866284827">
      <w:bodyDiv w:val="1"/>
      <w:marLeft w:val="0"/>
      <w:marRight w:val="0"/>
      <w:marTop w:val="0"/>
      <w:marBottom w:val="0"/>
      <w:divBdr>
        <w:top w:val="none" w:sz="0" w:space="0" w:color="auto"/>
        <w:left w:val="none" w:sz="0" w:space="0" w:color="auto"/>
        <w:bottom w:val="none" w:sz="0" w:space="0" w:color="auto"/>
        <w:right w:val="none" w:sz="0" w:space="0" w:color="auto"/>
      </w:divBdr>
    </w:div>
    <w:div w:id="1904369201">
      <w:bodyDiv w:val="1"/>
      <w:marLeft w:val="0"/>
      <w:marRight w:val="0"/>
      <w:marTop w:val="0"/>
      <w:marBottom w:val="0"/>
      <w:divBdr>
        <w:top w:val="none" w:sz="0" w:space="0" w:color="auto"/>
        <w:left w:val="none" w:sz="0" w:space="0" w:color="auto"/>
        <w:bottom w:val="none" w:sz="0" w:space="0" w:color="auto"/>
        <w:right w:val="none" w:sz="0" w:space="0" w:color="auto"/>
      </w:divBdr>
    </w:div>
    <w:div w:id="2003850212">
      <w:bodyDiv w:val="1"/>
      <w:marLeft w:val="0"/>
      <w:marRight w:val="0"/>
      <w:marTop w:val="0"/>
      <w:marBottom w:val="0"/>
      <w:divBdr>
        <w:top w:val="none" w:sz="0" w:space="0" w:color="auto"/>
        <w:left w:val="none" w:sz="0" w:space="0" w:color="auto"/>
        <w:bottom w:val="none" w:sz="0" w:space="0" w:color="auto"/>
        <w:right w:val="none" w:sz="0" w:space="0" w:color="auto"/>
      </w:divBdr>
    </w:div>
    <w:div w:id="2076202493">
      <w:bodyDiv w:val="1"/>
      <w:marLeft w:val="0"/>
      <w:marRight w:val="0"/>
      <w:marTop w:val="0"/>
      <w:marBottom w:val="0"/>
      <w:divBdr>
        <w:top w:val="none" w:sz="0" w:space="0" w:color="auto"/>
        <w:left w:val="none" w:sz="0" w:space="0" w:color="auto"/>
        <w:bottom w:val="none" w:sz="0" w:space="0" w:color="auto"/>
        <w:right w:val="none" w:sz="0" w:space="0" w:color="auto"/>
      </w:divBdr>
    </w:div>
    <w:div w:id="2087533072">
      <w:bodyDiv w:val="1"/>
      <w:marLeft w:val="0"/>
      <w:marRight w:val="0"/>
      <w:marTop w:val="0"/>
      <w:marBottom w:val="0"/>
      <w:divBdr>
        <w:top w:val="none" w:sz="0" w:space="0" w:color="auto"/>
        <w:left w:val="none" w:sz="0" w:space="0" w:color="auto"/>
        <w:bottom w:val="none" w:sz="0" w:space="0" w:color="auto"/>
        <w:right w:val="none" w:sz="0" w:space="0" w:color="auto"/>
      </w:divBdr>
    </w:div>
    <w:div w:id="2110350924">
      <w:bodyDiv w:val="1"/>
      <w:marLeft w:val="0"/>
      <w:marRight w:val="0"/>
      <w:marTop w:val="0"/>
      <w:marBottom w:val="0"/>
      <w:divBdr>
        <w:top w:val="none" w:sz="0" w:space="0" w:color="auto"/>
        <w:left w:val="none" w:sz="0" w:space="0" w:color="auto"/>
        <w:bottom w:val="none" w:sz="0" w:space="0" w:color="auto"/>
        <w:right w:val="none" w:sz="0" w:space="0" w:color="auto"/>
      </w:divBdr>
    </w:div>
    <w:div w:id="2133204290">
      <w:bodyDiv w:val="1"/>
      <w:marLeft w:val="0"/>
      <w:marRight w:val="0"/>
      <w:marTop w:val="0"/>
      <w:marBottom w:val="0"/>
      <w:divBdr>
        <w:top w:val="none" w:sz="0" w:space="0" w:color="auto"/>
        <w:left w:val="none" w:sz="0" w:space="0" w:color="auto"/>
        <w:bottom w:val="none" w:sz="0" w:space="0" w:color="auto"/>
        <w:right w:val="none" w:sz="0" w:space="0" w:color="auto"/>
      </w:divBdr>
    </w:div>
    <w:div w:id="2146967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obara@med.kagawa-u.ac.jp" TargetMode="External"/><Relationship Id="rId20" Type="http://schemas.openxmlformats.org/officeDocument/2006/relationships/fontTable" Target="fontTable.xml"/><Relationship Id="rId21" Type="http://schemas.openxmlformats.org/officeDocument/2006/relationships/theme" Target="theme/theme1.xml"/><Relationship Id="rId76" Type="http://schemas.microsoft.com/office/2011/relationships/people" Target="people.xml"/><Relationship Id="rId77" Type="http://schemas.microsoft.com/office/2011/relationships/commentsExtended" Target="commentsExtended.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yperlink" Target="http://www.ncbi.nlm.nih.gov/pubmed/?term=Law%20R%5BAuthor%5D&amp;cauthor=true&amp;cauthor_uid=25277480" TargetMode="External"/><Relationship Id="rId17" Type="http://schemas.openxmlformats.org/officeDocument/2006/relationships/hyperlink" Target="http://www.ncbi.nlm.nih.gov/pubmed/?term=Sulz%20MC%5BAuthor%5D&amp;cauthor=true&amp;cauthor_uid=25473185" TargetMode="External"/><Relationship Id="rId18" Type="http://schemas.openxmlformats.org/officeDocument/2006/relationships/hyperlink" Target="http://www.ncbi.nlm.nih.gov/pubmed/?term=Mercky%20P%5BAuthor%5D&amp;cauthor=true&amp;cauthor_uid=24720574"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0DB83-2B51-F647-9241-8D099841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7696</Words>
  <Characters>43871</Characters>
  <Application>Microsoft Macintosh Word</Application>
  <DocSecurity>0</DocSecurity>
  <PresentationFormat/>
  <Lines>365</Lines>
  <Paragraphs>102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51465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正木勉</dc:creator>
  <cp:lastModifiedBy>Na Ma</cp:lastModifiedBy>
  <cp:revision>2</cp:revision>
  <cp:lastPrinted>2017-01-12T02:28:00Z</cp:lastPrinted>
  <dcterms:created xsi:type="dcterms:W3CDTF">2017-02-07T23:29:00Z</dcterms:created>
  <dcterms:modified xsi:type="dcterms:W3CDTF">2017-02-07T23:29:00Z</dcterms:modified>
  <dc:language/>
  <cp:version/>
</cp:coreProperties>
</file>