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A5" w:rsidRDefault="00F53E5C">
      <w:r>
        <w:t>This is not a clinical trial</w:t>
      </w:r>
      <w:bookmarkStart w:id="0" w:name="_GoBack"/>
      <w:bookmarkEnd w:id="0"/>
    </w:p>
    <w:sectPr w:rsidR="00A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4B0E24B-A7DD-4B37-9C27-AF6BA8945731}"/>
    <w:docVar w:name="dgnword-eventsink" w:val="85690184"/>
  </w:docVars>
  <w:rsids>
    <w:rsidRoot w:val="00F53E5C"/>
    <w:rsid w:val="00AC3AA5"/>
    <w:rsid w:val="00F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 Technical Services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imts</dc:creator>
  <cp:lastModifiedBy>imts</cp:lastModifiedBy>
  <cp:revision>1</cp:revision>
  <dcterms:created xsi:type="dcterms:W3CDTF">2016-12-03T20:20:00Z</dcterms:created>
  <dcterms:modified xsi:type="dcterms:W3CDTF">2016-12-03T20:21:00Z</dcterms:modified>
</cp:coreProperties>
</file>