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BE9E" w14:textId="77777777" w:rsidR="001374CA" w:rsidRPr="00371FE0" w:rsidRDefault="001374CA" w:rsidP="00BA7DD1">
      <w:pPr>
        <w:spacing w:after="0" w:line="360" w:lineRule="auto"/>
        <w:jc w:val="both"/>
        <w:rPr>
          <w:rFonts w:ascii="Book Antiqua" w:hAnsi="Book Antiqua"/>
          <w:b/>
          <w:sz w:val="24"/>
          <w:szCs w:val="24"/>
        </w:rPr>
      </w:pPr>
      <w:r w:rsidRPr="00371FE0">
        <w:rPr>
          <w:rFonts w:ascii="Book Antiqua" w:hAnsi="Book Antiqua"/>
          <w:b/>
          <w:sz w:val="24"/>
          <w:szCs w:val="24"/>
        </w:rPr>
        <w:t xml:space="preserve">Name of Journal: </w:t>
      </w:r>
      <w:r w:rsidR="00A71298" w:rsidRPr="00371FE0">
        <w:rPr>
          <w:rFonts w:ascii="Book Antiqua" w:hAnsi="Book Antiqua"/>
          <w:b/>
          <w:i/>
          <w:iCs/>
          <w:sz w:val="24"/>
          <w:szCs w:val="24"/>
        </w:rPr>
        <w:t>World Journal of Diabetes</w:t>
      </w:r>
    </w:p>
    <w:p w14:paraId="14EB6FCB" w14:textId="652BE494" w:rsidR="001374CA" w:rsidRPr="00371FE0" w:rsidRDefault="001374CA" w:rsidP="00BA7DD1">
      <w:pPr>
        <w:tabs>
          <w:tab w:val="left" w:pos="3452"/>
        </w:tabs>
        <w:spacing w:after="0" w:line="360" w:lineRule="auto"/>
        <w:jc w:val="both"/>
        <w:rPr>
          <w:rFonts w:ascii="Book Antiqua" w:eastAsia="宋体" w:hAnsi="Book Antiqua"/>
          <w:b/>
          <w:sz w:val="24"/>
          <w:szCs w:val="24"/>
          <w:lang w:eastAsia="zh-CN"/>
        </w:rPr>
      </w:pPr>
      <w:r w:rsidRPr="00371FE0">
        <w:rPr>
          <w:rFonts w:ascii="Book Antiqua" w:hAnsi="Book Antiqua"/>
          <w:b/>
          <w:sz w:val="24"/>
          <w:szCs w:val="24"/>
        </w:rPr>
        <w:t xml:space="preserve">ESPS Manuscript NO: </w:t>
      </w:r>
      <w:r w:rsidRPr="00371FE0">
        <w:rPr>
          <w:rFonts w:ascii="Book Antiqua" w:eastAsia="宋体" w:hAnsi="Book Antiqua"/>
          <w:b/>
          <w:sz w:val="24"/>
          <w:szCs w:val="24"/>
          <w:lang w:eastAsia="zh-CN"/>
        </w:rPr>
        <w:t>31755</w:t>
      </w:r>
      <w:r w:rsidR="00A944E5" w:rsidRPr="00371FE0">
        <w:rPr>
          <w:rFonts w:ascii="Book Antiqua" w:eastAsia="宋体" w:hAnsi="Book Antiqua"/>
          <w:b/>
          <w:sz w:val="24"/>
          <w:szCs w:val="24"/>
          <w:lang w:eastAsia="zh-CN"/>
        </w:rPr>
        <w:tab/>
      </w:r>
    </w:p>
    <w:p w14:paraId="272C81A9" w14:textId="77777777" w:rsidR="00C443C6" w:rsidRPr="00371FE0" w:rsidRDefault="001374CA" w:rsidP="00BA7DD1">
      <w:pPr>
        <w:spacing w:after="0" w:line="360" w:lineRule="auto"/>
        <w:contextualSpacing/>
        <w:jc w:val="both"/>
        <w:rPr>
          <w:rFonts w:ascii="Book Antiqua" w:eastAsia="宋体" w:hAnsi="Book Antiqua"/>
          <w:b/>
          <w:sz w:val="24"/>
          <w:szCs w:val="24"/>
          <w:lang w:eastAsia="zh-CN"/>
        </w:rPr>
      </w:pPr>
      <w:r w:rsidRPr="00371FE0">
        <w:rPr>
          <w:rFonts w:ascii="Book Antiqua" w:hAnsi="Book Antiqua"/>
          <w:b/>
          <w:sz w:val="24"/>
          <w:szCs w:val="24"/>
        </w:rPr>
        <w:t>Manuscript Type:</w:t>
      </w:r>
      <w:r w:rsidRPr="00371FE0">
        <w:rPr>
          <w:rFonts w:ascii="Book Antiqua" w:eastAsia="宋体" w:hAnsi="Book Antiqua"/>
          <w:b/>
          <w:sz w:val="24"/>
          <w:szCs w:val="24"/>
          <w:lang w:eastAsia="zh-CN"/>
        </w:rPr>
        <w:t xml:space="preserve"> </w:t>
      </w:r>
      <w:r w:rsidRPr="00371FE0">
        <w:rPr>
          <w:rFonts w:ascii="Book Antiqua" w:hAnsi="Book Antiqua"/>
          <w:b/>
          <w:sz w:val="24"/>
          <w:szCs w:val="24"/>
        </w:rPr>
        <w:t>Systematic Reviews</w:t>
      </w:r>
    </w:p>
    <w:p w14:paraId="7176EBBC" w14:textId="77777777" w:rsidR="001374CA" w:rsidRPr="00371FE0" w:rsidRDefault="001374CA" w:rsidP="00BA7DD1">
      <w:pPr>
        <w:spacing w:after="0" w:line="360" w:lineRule="auto"/>
        <w:contextualSpacing/>
        <w:jc w:val="both"/>
        <w:rPr>
          <w:rFonts w:ascii="Book Antiqua" w:eastAsia="宋体" w:hAnsi="Book Antiqua"/>
          <w:b/>
          <w:sz w:val="24"/>
          <w:szCs w:val="24"/>
          <w:lang w:eastAsia="zh-CN"/>
        </w:rPr>
      </w:pPr>
    </w:p>
    <w:p w14:paraId="0EA2AC32" w14:textId="10A57B23" w:rsidR="00C443C6" w:rsidRPr="00371FE0" w:rsidRDefault="00004541" w:rsidP="00BA7DD1">
      <w:pPr>
        <w:spacing w:after="0" w:line="360" w:lineRule="auto"/>
        <w:contextualSpacing/>
        <w:jc w:val="both"/>
        <w:rPr>
          <w:rFonts w:ascii="Book Antiqua" w:eastAsia="等线" w:hAnsi="Book Antiqua" w:cs="Times New Roman"/>
          <w:b/>
          <w:sz w:val="24"/>
          <w:szCs w:val="24"/>
          <w:lang w:eastAsia="zh-CN"/>
        </w:rPr>
      </w:pPr>
      <w:r w:rsidRPr="00371FE0">
        <w:rPr>
          <w:rFonts w:ascii="Book Antiqua" w:eastAsia="Times New Roman" w:hAnsi="Book Antiqua" w:cs="Times New Roman"/>
          <w:b/>
          <w:sz w:val="24"/>
          <w:szCs w:val="24"/>
        </w:rPr>
        <w:t>KMAP-O</w:t>
      </w:r>
      <w:r w:rsidR="005C1C0D" w:rsidRPr="00371FE0">
        <w:rPr>
          <w:rFonts w:ascii="Book Antiqua" w:eastAsia="Times New Roman" w:hAnsi="Book Antiqua" w:cs="Times New Roman"/>
          <w:b/>
          <w:sz w:val="24"/>
          <w:szCs w:val="24"/>
        </w:rPr>
        <w:t xml:space="preserve"> framework for care</w:t>
      </w:r>
      <w:r w:rsidR="005C1C0D" w:rsidRPr="00371FE0">
        <w:rPr>
          <w:rFonts w:ascii="Book Antiqua" w:eastAsia="等线" w:hAnsi="Book Antiqua" w:cs="Times New Roman"/>
          <w:b/>
          <w:sz w:val="24"/>
          <w:szCs w:val="24"/>
          <w:lang w:eastAsia="zh-CN"/>
        </w:rPr>
        <w:t xml:space="preserve"> </w:t>
      </w:r>
      <w:r w:rsidR="005C1C0D" w:rsidRPr="00371FE0">
        <w:rPr>
          <w:rFonts w:ascii="Book Antiqua" w:eastAsia="Times New Roman" w:hAnsi="Book Antiqua" w:cs="Times New Roman"/>
          <w:b/>
          <w:sz w:val="24"/>
          <w:szCs w:val="24"/>
        </w:rPr>
        <w:t>management research of patients with type 2 diabetes</w:t>
      </w:r>
    </w:p>
    <w:p w14:paraId="41D50636" w14:textId="77777777" w:rsidR="00992B1B" w:rsidRPr="00371FE0" w:rsidRDefault="00992B1B" w:rsidP="00BA7DD1">
      <w:pPr>
        <w:spacing w:after="0" w:line="360" w:lineRule="auto"/>
        <w:contextualSpacing/>
        <w:jc w:val="both"/>
        <w:rPr>
          <w:rFonts w:ascii="Book Antiqua" w:eastAsia="等线" w:hAnsi="Book Antiqua" w:cs="Times New Roman"/>
          <w:b/>
          <w:sz w:val="24"/>
          <w:szCs w:val="24"/>
          <w:lang w:eastAsia="zh-CN"/>
        </w:rPr>
      </w:pPr>
    </w:p>
    <w:p w14:paraId="3771A876" w14:textId="74F04D5E" w:rsidR="005C1C0D" w:rsidRPr="00371FE0" w:rsidRDefault="00992B1B" w:rsidP="00BA7DD1">
      <w:pPr>
        <w:spacing w:after="0" w:line="360" w:lineRule="auto"/>
        <w:contextualSpacing/>
        <w:jc w:val="both"/>
        <w:rPr>
          <w:rFonts w:ascii="Book Antiqua" w:eastAsia="等线" w:hAnsi="Book Antiqua" w:cs="Times New Roman"/>
          <w:sz w:val="24"/>
          <w:szCs w:val="24"/>
          <w:lang w:eastAsia="zh-CN"/>
        </w:rPr>
      </w:pPr>
      <w:r w:rsidRPr="00371FE0">
        <w:rPr>
          <w:rFonts w:ascii="Book Antiqua" w:eastAsia="宋体" w:hAnsi="Book Antiqua" w:cs="Times New Roman"/>
          <w:sz w:val="24"/>
          <w:szCs w:val="24"/>
          <w:lang w:eastAsia="zh-CN"/>
        </w:rPr>
        <w:t xml:space="preserve">Wan TTH </w:t>
      </w:r>
      <w:r w:rsidRPr="00371FE0">
        <w:rPr>
          <w:rFonts w:ascii="Book Antiqua" w:eastAsia="宋体" w:hAnsi="Book Antiqua" w:cs="Times New Roman"/>
          <w:i/>
          <w:sz w:val="24"/>
          <w:szCs w:val="24"/>
          <w:lang w:eastAsia="zh-CN"/>
        </w:rPr>
        <w:t xml:space="preserve">et al. </w:t>
      </w:r>
      <w:r w:rsidRPr="00371FE0">
        <w:rPr>
          <w:rFonts w:ascii="Book Antiqua" w:eastAsia="Times New Roman" w:hAnsi="Book Antiqua" w:cs="Times New Roman"/>
          <w:sz w:val="24"/>
          <w:szCs w:val="24"/>
        </w:rPr>
        <w:t>Care management research for patients with type 2 diabetes</w:t>
      </w:r>
    </w:p>
    <w:p w14:paraId="245C1139" w14:textId="77777777" w:rsidR="00992B1B" w:rsidRPr="00371FE0" w:rsidRDefault="00992B1B" w:rsidP="00BA7DD1">
      <w:pPr>
        <w:spacing w:after="0" w:line="360" w:lineRule="auto"/>
        <w:contextualSpacing/>
        <w:jc w:val="both"/>
        <w:rPr>
          <w:rFonts w:ascii="Book Antiqua" w:eastAsia="等线" w:hAnsi="Book Antiqua" w:cs="Times New Roman"/>
          <w:b/>
          <w:i/>
          <w:sz w:val="24"/>
          <w:szCs w:val="24"/>
          <w:lang w:eastAsia="zh-CN"/>
        </w:rPr>
      </w:pPr>
    </w:p>
    <w:p w14:paraId="5BDAD9B9" w14:textId="7585397E" w:rsidR="00004541" w:rsidRPr="00371FE0" w:rsidRDefault="005C1C0D" w:rsidP="00BA7DD1">
      <w:pPr>
        <w:spacing w:after="0" w:line="360" w:lineRule="auto"/>
        <w:contextualSpacing/>
        <w:jc w:val="both"/>
        <w:rPr>
          <w:rFonts w:ascii="Book Antiqua" w:eastAsia="宋体" w:hAnsi="Book Antiqua" w:cs="Times New Roman"/>
          <w:b/>
          <w:sz w:val="24"/>
          <w:szCs w:val="24"/>
          <w:lang w:eastAsia="zh-CN"/>
        </w:rPr>
      </w:pPr>
      <w:r w:rsidRPr="00371FE0">
        <w:rPr>
          <w:rFonts w:ascii="Book Antiqua" w:eastAsia="宋体" w:hAnsi="Book Antiqua" w:cs="Times New Roman"/>
          <w:b/>
          <w:sz w:val="24"/>
          <w:szCs w:val="24"/>
          <w:lang w:eastAsia="zh-CN"/>
        </w:rPr>
        <w:t>Thomas TH</w:t>
      </w:r>
      <w:r w:rsidR="00004541" w:rsidRPr="00371FE0">
        <w:rPr>
          <w:rFonts w:ascii="Book Antiqua" w:eastAsia="宋体" w:hAnsi="Book Antiqua" w:cs="Times New Roman"/>
          <w:b/>
          <w:sz w:val="24"/>
          <w:szCs w:val="24"/>
          <w:lang w:eastAsia="zh-CN"/>
        </w:rPr>
        <w:t xml:space="preserve"> Wan, Aman</w:t>
      </w:r>
      <w:r w:rsidR="005F0A4D" w:rsidRPr="00371FE0">
        <w:rPr>
          <w:rFonts w:ascii="Book Antiqua" w:eastAsia="宋体" w:hAnsi="Book Antiqua" w:cs="Times New Roman"/>
          <w:b/>
          <w:sz w:val="24"/>
          <w:szCs w:val="24"/>
          <w:lang w:eastAsia="zh-CN"/>
        </w:rPr>
        <w:t xml:space="preserve">da Terry, Bobbie McKee, </w:t>
      </w:r>
      <w:proofErr w:type="spellStart"/>
      <w:r w:rsidR="005F0A4D" w:rsidRPr="00371FE0">
        <w:rPr>
          <w:rFonts w:ascii="Book Antiqua" w:eastAsia="宋体" w:hAnsi="Book Antiqua" w:cs="Times New Roman"/>
          <w:b/>
          <w:sz w:val="24"/>
          <w:szCs w:val="24"/>
          <w:lang w:eastAsia="zh-CN"/>
        </w:rPr>
        <w:t>Waleed</w:t>
      </w:r>
      <w:proofErr w:type="spellEnd"/>
      <w:r w:rsidR="005F0A4D" w:rsidRPr="00371FE0">
        <w:rPr>
          <w:rFonts w:ascii="Book Antiqua" w:eastAsia="宋体" w:hAnsi="Book Antiqua" w:cs="Times New Roman"/>
          <w:b/>
          <w:sz w:val="24"/>
          <w:szCs w:val="24"/>
          <w:lang w:eastAsia="zh-CN"/>
        </w:rPr>
        <w:t xml:space="preserve"> </w:t>
      </w:r>
      <w:proofErr w:type="spellStart"/>
      <w:r w:rsidR="00004541" w:rsidRPr="00371FE0">
        <w:rPr>
          <w:rFonts w:ascii="Book Antiqua" w:eastAsia="宋体" w:hAnsi="Book Antiqua" w:cs="Times New Roman"/>
          <w:b/>
          <w:sz w:val="24"/>
          <w:szCs w:val="24"/>
          <w:lang w:eastAsia="zh-CN"/>
        </w:rPr>
        <w:t>Kattan</w:t>
      </w:r>
      <w:proofErr w:type="spellEnd"/>
    </w:p>
    <w:p w14:paraId="75DF70CF" w14:textId="77777777" w:rsidR="00004541" w:rsidRPr="00371FE0" w:rsidRDefault="00004541" w:rsidP="00BA7DD1">
      <w:pPr>
        <w:spacing w:after="0" w:line="360" w:lineRule="auto"/>
        <w:contextualSpacing/>
        <w:jc w:val="both"/>
        <w:rPr>
          <w:rFonts w:ascii="Book Antiqua" w:eastAsia="等线" w:hAnsi="Book Antiqua" w:cs="Times New Roman"/>
          <w:b/>
          <w:sz w:val="24"/>
          <w:szCs w:val="24"/>
          <w:lang w:eastAsia="zh-CN"/>
        </w:rPr>
      </w:pPr>
    </w:p>
    <w:p w14:paraId="352063BE" w14:textId="7295C3DE" w:rsidR="002834A0" w:rsidRPr="00371FE0" w:rsidRDefault="00992B1B" w:rsidP="00BA7DD1">
      <w:pPr>
        <w:spacing w:after="0" w:line="360" w:lineRule="auto"/>
        <w:contextualSpacing/>
        <w:jc w:val="both"/>
        <w:rPr>
          <w:rFonts w:ascii="Book Antiqua" w:eastAsia="等线" w:hAnsi="Book Antiqua" w:cs="Times New Roman"/>
          <w:sz w:val="24"/>
          <w:szCs w:val="24"/>
          <w:lang w:eastAsia="zh-CN"/>
        </w:rPr>
      </w:pPr>
      <w:r w:rsidRPr="00371FE0">
        <w:rPr>
          <w:rFonts w:ascii="Book Antiqua" w:eastAsia="宋体" w:hAnsi="Book Antiqua" w:cs="Times New Roman"/>
          <w:b/>
          <w:sz w:val="24"/>
          <w:szCs w:val="24"/>
          <w:lang w:eastAsia="zh-CN"/>
        </w:rPr>
        <w:t xml:space="preserve">Thomas TH Wan, </w:t>
      </w:r>
      <w:r w:rsidRPr="00371FE0">
        <w:rPr>
          <w:rFonts w:ascii="Book Antiqua" w:eastAsia="Times New Roman" w:hAnsi="Book Antiqua" w:cs="Times New Roman"/>
          <w:b/>
          <w:sz w:val="24"/>
          <w:szCs w:val="24"/>
        </w:rPr>
        <w:t xml:space="preserve">Bobbie McKee, </w:t>
      </w:r>
      <w:proofErr w:type="spellStart"/>
      <w:r w:rsidRPr="00371FE0">
        <w:rPr>
          <w:rFonts w:ascii="Book Antiqua" w:eastAsia="Times New Roman" w:hAnsi="Book Antiqua" w:cs="Times New Roman"/>
          <w:b/>
          <w:sz w:val="24"/>
          <w:szCs w:val="24"/>
        </w:rPr>
        <w:t>Waleed</w:t>
      </w:r>
      <w:proofErr w:type="spellEnd"/>
      <w:r w:rsidRPr="00371FE0">
        <w:rPr>
          <w:rFonts w:ascii="Book Antiqua" w:eastAsia="Times New Roman" w:hAnsi="Book Antiqua" w:cs="Times New Roman"/>
          <w:b/>
          <w:sz w:val="24"/>
          <w:szCs w:val="24"/>
        </w:rPr>
        <w:t xml:space="preserve"> </w:t>
      </w:r>
      <w:proofErr w:type="spellStart"/>
      <w:r w:rsidRPr="00371FE0">
        <w:rPr>
          <w:rFonts w:ascii="Book Antiqua" w:eastAsia="Times New Roman" w:hAnsi="Book Antiqua" w:cs="Times New Roman"/>
          <w:b/>
          <w:sz w:val="24"/>
          <w:szCs w:val="24"/>
        </w:rPr>
        <w:t>Kattan</w:t>
      </w:r>
      <w:proofErr w:type="spellEnd"/>
      <w:r w:rsidRPr="00371FE0">
        <w:rPr>
          <w:rFonts w:ascii="Book Antiqua" w:eastAsia="Times New Roman" w:hAnsi="Book Antiqua" w:cs="Times New Roman"/>
          <w:b/>
          <w:sz w:val="24"/>
          <w:szCs w:val="24"/>
        </w:rPr>
        <w:t>,</w:t>
      </w:r>
      <w:r w:rsidRPr="00371FE0">
        <w:rPr>
          <w:rFonts w:ascii="Book Antiqua" w:eastAsia="Times New Roman" w:hAnsi="Book Antiqua" w:cs="Times New Roman"/>
          <w:b/>
          <w:sz w:val="24"/>
          <w:szCs w:val="24"/>
          <w:lang w:eastAsia="zh-CN"/>
        </w:rPr>
        <w:t xml:space="preserve"> </w:t>
      </w:r>
      <w:r w:rsidR="00C443C6" w:rsidRPr="00371FE0">
        <w:rPr>
          <w:rFonts w:ascii="Book Antiqua" w:eastAsia="Times New Roman" w:hAnsi="Book Antiqua" w:cs="Times New Roman"/>
          <w:sz w:val="24"/>
          <w:szCs w:val="24"/>
        </w:rPr>
        <w:t>College of Health and Public Affairs</w:t>
      </w:r>
      <w:r w:rsidRPr="00371FE0">
        <w:rPr>
          <w:rFonts w:ascii="Book Antiqua" w:eastAsia="Times New Roman" w:hAnsi="Book Antiqua" w:cs="Times New Roman"/>
          <w:sz w:val="24"/>
          <w:szCs w:val="24"/>
          <w:lang w:eastAsia="zh-CN"/>
        </w:rPr>
        <w:t>,</w:t>
      </w:r>
      <w:r w:rsidRPr="00371FE0">
        <w:rPr>
          <w:rFonts w:ascii="Book Antiqua" w:eastAsia="等线" w:hAnsi="Book Antiqua" w:cs="Times New Roman"/>
          <w:sz w:val="24"/>
          <w:szCs w:val="24"/>
          <w:lang w:eastAsia="zh-CN"/>
        </w:rPr>
        <w:t xml:space="preserve"> </w:t>
      </w:r>
      <w:r w:rsidR="00C443C6" w:rsidRPr="00371FE0">
        <w:rPr>
          <w:rFonts w:ascii="Book Antiqua" w:eastAsia="Times New Roman" w:hAnsi="Book Antiqua" w:cs="Times New Roman"/>
          <w:sz w:val="24"/>
          <w:szCs w:val="24"/>
        </w:rPr>
        <w:t>University of Central Florida</w:t>
      </w:r>
      <w:r w:rsidRPr="00371FE0">
        <w:rPr>
          <w:rFonts w:ascii="Book Antiqua" w:eastAsia="Times New Roman" w:hAnsi="Book Antiqua" w:cs="Times New Roman"/>
          <w:sz w:val="24"/>
          <w:szCs w:val="24"/>
          <w:lang w:eastAsia="zh-CN"/>
        </w:rPr>
        <w:t>,</w:t>
      </w:r>
      <w:r w:rsidRPr="00371FE0">
        <w:rPr>
          <w:rFonts w:ascii="Book Antiqua" w:eastAsia="等线" w:hAnsi="Book Antiqua" w:cs="Times New Roman"/>
          <w:sz w:val="24"/>
          <w:szCs w:val="24"/>
          <w:lang w:eastAsia="zh-CN"/>
        </w:rPr>
        <w:t xml:space="preserve"> </w:t>
      </w:r>
      <w:r w:rsidR="008F638F" w:rsidRPr="00371FE0">
        <w:rPr>
          <w:rFonts w:ascii="Book Antiqua" w:eastAsia="Times New Roman" w:hAnsi="Book Antiqua" w:cs="Times New Roman"/>
          <w:sz w:val="24"/>
          <w:szCs w:val="24"/>
        </w:rPr>
        <w:t>Orlando, FL 32816-3680</w:t>
      </w:r>
      <w:r w:rsidRPr="00371FE0">
        <w:rPr>
          <w:rFonts w:ascii="Book Antiqua" w:eastAsia="Times New Roman" w:hAnsi="Book Antiqua" w:cs="Times New Roman"/>
          <w:sz w:val="24"/>
          <w:szCs w:val="24"/>
          <w:lang w:eastAsia="zh-CN"/>
        </w:rPr>
        <w:t>, United States</w:t>
      </w:r>
    </w:p>
    <w:p w14:paraId="7688048C" w14:textId="77777777" w:rsidR="00992B1B" w:rsidRPr="00371FE0" w:rsidRDefault="00992B1B" w:rsidP="00BA7DD1">
      <w:pPr>
        <w:spacing w:after="0" w:line="360" w:lineRule="auto"/>
        <w:contextualSpacing/>
        <w:jc w:val="both"/>
        <w:rPr>
          <w:rFonts w:ascii="Book Antiqua" w:eastAsia="等线" w:hAnsi="Book Antiqua" w:cs="Times New Roman"/>
          <w:b/>
          <w:sz w:val="24"/>
          <w:szCs w:val="24"/>
        </w:rPr>
      </w:pPr>
    </w:p>
    <w:p w14:paraId="1CE14F72" w14:textId="2C25267A" w:rsidR="00317948" w:rsidRPr="00371FE0" w:rsidRDefault="00C443C6" w:rsidP="00BA7DD1">
      <w:pPr>
        <w:spacing w:after="0" w:line="360" w:lineRule="auto"/>
        <w:contextualSpacing/>
        <w:jc w:val="both"/>
        <w:rPr>
          <w:rFonts w:ascii="Book Antiqua" w:eastAsia="等线" w:hAnsi="Book Antiqua" w:cs="Times New Roman"/>
          <w:b/>
          <w:sz w:val="24"/>
          <w:szCs w:val="24"/>
          <w:lang w:eastAsia="zh-CN"/>
        </w:rPr>
      </w:pPr>
      <w:r w:rsidRPr="00371FE0">
        <w:rPr>
          <w:rFonts w:ascii="Book Antiqua" w:eastAsia="Times New Roman" w:hAnsi="Book Antiqua" w:cs="Times New Roman"/>
          <w:b/>
          <w:sz w:val="24"/>
          <w:szCs w:val="24"/>
        </w:rPr>
        <w:t xml:space="preserve">Amanda Terry, </w:t>
      </w:r>
      <w:r w:rsidR="008F638F" w:rsidRPr="00371FE0">
        <w:rPr>
          <w:rFonts w:ascii="Book Antiqua" w:eastAsia="Times New Roman" w:hAnsi="Book Antiqua" w:cs="Times New Roman"/>
          <w:sz w:val="24"/>
          <w:szCs w:val="24"/>
        </w:rPr>
        <w:t>Florida Hospital Creation Health Research Center</w:t>
      </w:r>
      <w:r w:rsidR="00992B1B" w:rsidRPr="00371FE0">
        <w:rPr>
          <w:rFonts w:ascii="Book Antiqua" w:eastAsia="Times New Roman" w:hAnsi="Book Antiqua" w:cs="Times New Roman"/>
          <w:sz w:val="24"/>
          <w:szCs w:val="24"/>
          <w:lang w:eastAsia="zh-CN"/>
        </w:rPr>
        <w:t>,</w:t>
      </w:r>
      <w:r w:rsidR="00992B1B" w:rsidRPr="00371FE0">
        <w:rPr>
          <w:rFonts w:ascii="Book Antiqua" w:eastAsia="等线" w:hAnsi="Book Antiqua" w:cs="Times New Roman"/>
          <w:b/>
          <w:sz w:val="24"/>
          <w:szCs w:val="24"/>
          <w:lang w:eastAsia="zh-CN"/>
        </w:rPr>
        <w:t xml:space="preserve"> </w:t>
      </w:r>
      <w:r w:rsidR="008F638F" w:rsidRPr="00371FE0">
        <w:rPr>
          <w:rFonts w:ascii="Book Antiqua" w:eastAsia="Times New Roman" w:hAnsi="Book Antiqua" w:cs="Times New Roman"/>
          <w:sz w:val="24"/>
          <w:szCs w:val="24"/>
        </w:rPr>
        <w:t>Orlando, FL 32804</w:t>
      </w:r>
      <w:r w:rsidR="00992B1B" w:rsidRPr="00371FE0">
        <w:rPr>
          <w:rFonts w:ascii="Book Antiqua" w:eastAsia="等线" w:hAnsi="Book Antiqua" w:cs="Times New Roman"/>
          <w:b/>
          <w:sz w:val="24"/>
          <w:szCs w:val="24"/>
          <w:lang w:eastAsia="zh-CN"/>
        </w:rPr>
        <w:t xml:space="preserve">, </w:t>
      </w:r>
      <w:r w:rsidR="00992B1B" w:rsidRPr="00371FE0">
        <w:rPr>
          <w:rFonts w:ascii="Book Antiqua" w:eastAsia="Times New Roman" w:hAnsi="Book Antiqua" w:cs="Times New Roman"/>
          <w:sz w:val="24"/>
          <w:szCs w:val="24"/>
          <w:lang w:eastAsia="zh-CN"/>
        </w:rPr>
        <w:t>United States</w:t>
      </w:r>
    </w:p>
    <w:p w14:paraId="6C19580A" w14:textId="77777777" w:rsidR="00317948" w:rsidRPr="00371FE0" w:rsidRDefault="00317948" w:rsidP="00BA7DD1">
      <w:pPr>
        <w:spacing w:after="0" w:line="360" w:lineRule="auto"/>
        <w:contextualSpacing/>
        <w:jc w:val="both"/>
        <w:rPr>
          <w:rFonts w:ascii="Book Antiqua" w:eastAsia="Times New Roman" w:hAnsi="Book Antiqua" w:cs="Times New Roman"/>
          <w:sz w:val="24"/>
          <w:szCs w:val="24"/>
        </w:rPr>
      </w:pPr>
    </w:p>
    <w:p w14:paraId="23535A2A" w14:textId="6EF9D1D0" w:rsidR="00A25CA2" w:rsidRPr="00371FE0" w:rsidRDefault="00992B1B" w:rsidP="00BA7DD1">
      <w:pPr>
        <w:spacing w:after="0" w:line="360" w:lineRule="auto"/>
        <w:contextualSpacing/>
        <w:jc w:val="both"/>
        <w:rPr>
          <w:rFonts w:ascii="Book Antiqua" w:hAnsi="Book Antiqua" w:cs="Times New Roman"/>
          <w:sz w:val="24"/>
          <w:szCs w:val="24"/>
          <w:lang w:eastAsia="zh-TW"/>
        </w:rPr>
      </w:pPr>
      <w:r w:rsidRPr="00371FE0">
        <w:rPr>
          <w:rFonts w:ascii="Book Antiqua" w:hAnsi="Book Antiqua"/>
          <w:b/>
          <w:sz w:val="24"/>
          <w:szCs w:val="24"/>
        </w:rPr>
        <w:t>Author contributions:</w:t>
      </w:r>
      <w:r w:rsidR="00A25CA2" w:rsidRPr="00371FE0">
        <w:rPr>
          <w:rFonts w:ascii="Book Antiqua" w:hAnsi="Book Antiqua" w:cs="Times New Roman"/>
          <w:sz w:val="24"/>
          <w:szCs w:val="24"/>
          <w:lang w:eastAsia="zh-TW"/>
        </w:rPr>
        <w:t xml:space="preserve"> Wan </w:t>
      </w:r>
      <w:r w:rsidRPr="00371FE0">
        <w:rPr>
          <w:rFonts w:ascii="Book Antiqua" w:hAnsi="Book Antiqua" w:cs="Times New Roman"/>
          <w:sz w:val="24"/>
          <w:szCs w:val="24"/>
          <w:lang w:eastAsia="zh-CN"/>
        </w:rPr>
        <w:t xml:space="preserve">TTH </w:t>
      </w:r>
      <w:r w:rsidR="00A25CA2" w:rsidRPr="00371FE0">
        <w:rPr>
          <w:rFonts w:ascii="Book Antiqua" w:hAnsi="Book Antiqua" w:cs="Times New Roman"/>
          <w:sz w:val="24"/>
          <w:szCs w:val="24"/>
          <w:lang w:eastAsia="zh-TW"/>
        </w:rPr>
        <w:t xml:space="preserve">drafted the conceptual model with causal specifications; Terry </w:t>
      </w:r>
      <w:r w:rsidRPr="00371FE0">
        <w:rPr>
          <w:rFonts w:ascii="Book Antiqua" w:hAnsi="Book Antiqua" w:cs="Times New Roman"/>
          <w:sz w:val="24"/>
          <w:szCs w:val="24"/>
          <w:lang w:eastAsia="zh-CN"/>
        </w:rPr>
        <w:t xml:space="preserve">A </w:t>
      </w:r>
      <w:r w:rsidR="00A25CA2" w:rsidRPr="00371FE0">
        <w:rPr>
          <w:rFonts w:ascii="Book Antiqua" w:hAnsi="Book Antiqua" w:cs="Times New Roman"/>
          <w:sz w:val="24"/>
          <w:szCs w:val="24"/>
          <w:lang w:eastAsia="zh-TW"/>
        </w:rPr>
        <w:t xml:space="preserve">led a review team to conduct the review of scientific literature; McKee </w:t>
      </w:r>
      <w:r w:rsidRPr="00371FE0">
        <w:rPr>
          <w:rFonts w:ascii="Book Antiqua" w:hAnsi="Book Antiqua" w:cs="Times New Roman"/>
          <w:sz w:val="24"/>
          <w:szCs w:val="24"/>
          <w:lang w:eastAsia="zh-CN"/>
        </w:rPr>
        <w:t xml:space="preserve">B </w:t>
      </w:r>
      <w:r w:rsidR="00A25CA2" w:rsidRPr="00371FE0">
        <w:rPr>
          <w:rFonts w:ascii="Book Antiqua" w:hAnsi="Book Antiqua" w:cs="Times New Roman"/>
          <w:sz w:val="24"/>
          <w:szCs w:val="24"/>
          <w:lang w:eastAsia="zh-TW"/>
        </w:rPr>
        <w:t xml:space="preserve">was responsible for editing and refining the paper; </w:t>
      </w:r>
      <w:proofErr w:type="spellStart"/>
      <w:r w:rsidR="00A25CA2" w:rsidRPr="00371FE0">
        <w:rPr>
          <w:rFonts w:ascii="Book Antiqua" w:hAnsi="Book Antiqua" w:cs="Times New Roman"/>
          <w:sz w:val="24"/>
          <w:szCs w:val="24"/>
          <w:lang w:eastAsia="zh-TW"/>
        </w:rPr>
        <w:t>Kattan</w:t>
      </w:r>
      <w:proofErr w:type="spellEnd"/>
      <w:r w:rsidR="00A25CA2" w:rsidRPr="00371FE0">
        <w:rPr>
          <w:rFonts w:ascii="Book Antiqua" w:hAnsi="Book Antiqua" w:cs="Times New Roman"/>
          <w:sz w:val="24"/>
          <w:szCs w:val="24"/>
          <w:lang w:eastAsia="zh-TW"/>
        </w:rPr>
        <w:t xml:space="preserve"> </w:t>
      </w:r>
      <w:r w:rsidRPr="00371FE0">
        <w:rPr>
          <w:rFonts w:ascii="Book Antiqua" w:hAnsi="Book Antiqua" w:cs="Times New Roman"/>
          <w:sz w:val="24"/>
          <w:szCs w:val="24"/>
          <w:lang w:eastAsia="zh-CN"/>
        </w:rPr>
        <w:t xml:space="preserve">W </w:t>
      </w:r>
      <w:r w:rsidR="00A25CA2" w:rsidRPr="00371FE0">
        <w:rPr>
          <w:rFonts w:ascii="Book Antiqua" w:hAnsi="Book Antiqua" w:cs="Times New Roman"/>
          <w:sz w:val="24"/>
          <w:szCs w:val="24"/>
          <w:lang w:eastAsia="zh-TW"/>
        </w:rPr>
        <w:t>provided clinical inputs and refined the paper.</w:t>
      </w:r>
    </w:p>
    <w:p w14:paraId="5E0A1C60" w14:textId="77777777" w:rsidR="00A25CA2" w:rsidRPr="00371FE0" w:rsidRDefault="00A25CA2" w:rsidP="00BA7DD1">
      <w:pPr>
        <w:spacing w:after="0" w:line="360" w:lineRule="auto"/>
        <w:contextualSpacing/>
        <w:jc w:val="both"/>
        <w:rPr>
          <w:rFonts w:ascii="Book Antiqua" w:eastAsia="等线" w:hAnsi="Book Antiqua" w:cs="Times New Roman"/>
          <w:sz w:val="24"/>
          <w:szCs w:val="24"/>
          <w:lang w:eastAsia="zh-CN"/>
        </w:rPr>
      </w:pPr>
    </w:p>
    <w:p w14:paraId="240B33BD" w14:textId="2C34E5FF" w:rsidR="00992B1B" w:rsidRPr="00371FE0" w:rsidRDefault="00992B1B" w:rsidP="00BA7DD1">
      <w:pPr>
        <w:spacing w:after="0" w:line="360" w:lineRule="auto"/>
        <w:jc w:val="both"/>
        <w:rPr>
          <w:rFonts w:ascii="Book Antiqua" w:hAnsi="Book Antiqua"/>
          <w:b/>
          <w:sz w:val="24"/>
          <w:szCs w:val="24"/>
        </w:rPr>
      </w:pPr>
      <w:r w:rsidRPr="00371FE0">
        <w:rPr>
          <w:rFonts w:ascii="Book Antiqua" w:hAnsi="Book Antiqua"/>
          <w:b/>
          <w:sz w:val="24"/>
          <w:szCs w:val="24"/>
        </w:rPr>
        <w:t>Conflict-of-interest statement</w:t>
      </w:r>
      <w:r w:rsidRPr="00371FE0">
        <w:rPr>
          <w:rFonts w:ascii="Book Antiqua" w:hAnsi="Book Antiqua" w:cs="TimesNewRomanPS-BoldItalicMT"/>
          <w:b/>
          <w:iCs/>
          <w:sz w:val="24"/>
          <w:szCs w:val="24"/>
        </w:rPr>
        <w:t xml:space="preserve">: </w:t>
      </w:r>
      <w:r w:rsidRPr="00371FE0">
        <w:rPr>
          <w:rFonts w:ascii="Book Antiqua" w:hAnsi="Book Antiqua" w:cs="Times New Roman"/>
          <w:sz w:val="24"/>
          <w:szCs w:val="24"/>
          <w:lang w:eastAsia="zh-TW"/>
        </w:rPr>
        <w:t>No conflict of interest was involved with the research team.</w:t>
      </w:r>
    </w:p>
    <w:p w14:paraId="12431234" w14:textId="77777777" w:rsidR="00992B1B" w:rsidRPr="00371FE0" w:rsidRDefault="00992B1B" w:rsidP="00BA7DD1">
      <w:pPr>
        <w:spacing w:after="0" w:line="360" w:lineRule="auto"/>
        <w:jc w:val="both"/>
        <w:rPr>
          <w:rFonts w:ascii="Book Antiqua" w:eastAsia="等线" w:hAnsi="Book Antiqua"/>
          <w:b/>
          <w:sz w:val="24"/>
          <w:szCs w:val="24"/>
          <w:lang w:eastAsia="zh-CN"/>
        </w:rPr>
      </w:pPr>
    </w:p>
    <w:p w14:paraId="5CCCA317" w14:textId="2BB678BF" w:rsidR="00992B1B" w:rsidRPr="00371FE0" w:rsidRDefault="00992B1B" w:rsidP="00BA7DD1">
      <w:pPr>
        <w:spacing w:after="0" w:line="360" w:lineRule="auto"/>
        <w:jc w:val="both"/>
        <w:rPr>
          <w:rFonts w:ascii="Book Antiqua" w:hAnsi="Book Antiqua"/>
          <w:b/>
          <w:sz w:val="24"/>
          <w:szCs w:val="24"/>
          <w:lang w:eastAsia="zh-CN"/>
        </w:rPr>
      </w:pPr>
      <w:r w:rsidRPr="00371FE0">
        <w:rPr>
          <w:rFonts w:ascii="Book Antiqua" w:hAnsi="Book Antiqua"/>
          <w:b/>
          <w:sz w:val="24"/>
          <w:szCs w:val="24"/>
        </w:rPr>
        <w:t>Data sharing statement</w:t>
      </w:r>
      <w:r w:rsidRPr="00371FE0">
        <w:rPr>
          <w:rFonts w:ascii="Book Antiqua" w:hAnsi="Book Antiqua" w:cs="TimesNewRomanPS-BoldItalicMT"/>
          <w:b/>
          <w:iCs/>
          <w:sz w:val="24"/>
          <w:szCs w:val="24"/>
        </w:rPr>
        <w:t>:</w:t>
      </w:r>
      <w:r w:rsidRPr="00371FE0">
        <w:rPr>
          <w:rFonts w:ascii="Book Antiqua" w:hAnsi="Book Antiqua"/>
          <w:b/>
          <w:sz w:val="24"/>
          <w:szCs w:val="24"/>
        </w:rPr>
        <w:t xml:space="preserve"> </w:t>
      </w:r>
      <w:r w:rsidRPr="00371FE0">
        <w:rPr>
          <w:rFonts w:ascii="Book Antiqua" w:hAnsi="Book Antiqua"/>
          <w:sz w:val="24"/>
          <w:szCs w:val="24"/>
          <w:lang w:eastAsia="zh-CN"/>
        </w:rPr>
        <w:t>None.</w:t>
      </w:r>
    </w:p>
    <w:p w14:paraId="3199837F" w14:textId="77777777" w:rsidR="00992B1B" w:rsidRPr="00371FE0" w:rsidRDefault="00992B1B" w:rsidP="00BA7DD1">
      <w:pPr>
        <w:adjustRightInd w:val="0"/>
        <w:snapToGrid w:val="0"/>
        <w:spacing w:after="0" w:line="360" w:lineRule="auto"/>
        <w:jc w:val="both"/>
        <w:rPr>
          <w:rFonts w:ascii="Book Antiqua" w:hAnsi="Book Antiqua"/>
          <w:sz w:val="24"/>
          <w:szCs w:val="24"/>
        </w:rPr>
      </w:pPr>
    </w:p>
    <w:p w14:paraId="69566651" w14:textId="77777777" w:rsidR="00992B1B" w:rsidRPr="00371FE0" w:rsidRDefault="00992B1B" w:rsidP="00BA7DD1">
      <w:pPr>
        <w:adjustRightInd w:val="0"/>
        <w:snapToGrid w:val="0"/>
        <w:spacing w:after="0" w:line="360" w:lineRule="auto"/>
        <w:jc w:val="both"/>
        <w:rPr>
          <w:rFonts w:ascii="Book Antiqua" w:hAnsi="Book Antiqua"/>
          <w:sz w:val="24"/>
          <w:szCs w:val="24"/>
        </w:rPr>
      </w:pPr>
      <w:r w:rsidRPr="00371FE0">
        <w:rPr>
          <w:rFonts w:ascii="Book Antiqua" w:hAnsi="Book Antiqua"/>
          <w:b/>
          <w:sz w:val="24"/>
          <w:szCs w:val="24"/>
        </w:rPr>
        <w:t>Open-</w:t>
      </w:r>
      <w:bookmarkStart w:id="0" w:name="_GoBack"/>
      <w:r w:rsidRPr="00371FE0">
        <w:rPr>
          <w:rFonts w:ascii="Book Antiqua" w:hAnsi="Book Antiqua"/>
          <w:b/>
          <w:sz w:val="24"/>
          <w:szCs w:val="24"/>
        </w:rPr>
        <w:t>Access</w:t>
      </w:r>
      <w:bookmarkEnd w:id="0"/>
      <w:r w:rsidRPr="00371FE0">
        <w:rPr>
          <w:rFonts w:ascii="Book Antiqua" w:hAnsi="Book Antiqua"/>
          <w:b/>
          <w:sz w:val="24"/>
          <w:szCs w:val="24"/>
        </w:rPr>
        <w:t xml:space="preserve">: </w:t>
      </w:r>
      <w:r w:rsidRPr="00371FE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371FE0">
        <w:rPr>
          <w:rFonts w:ascii="Book Antiqua" w:hAnsi="Book Antiqua"/>
          <w:sz w:val="24"/>
          <w:szCs w:val="24"/>
        </w:rPr>
        <w:lastRenderedPageBreak/>
        <w:t xml:space="preserve">commercially, and license their derivative works on different terms, provided the original work is properly cited and the use is non-commercial. See: </w:t>
      </w:r>
      <w:hyperlink r:id="rId8" w:history="1">
        <w:r w:rsidRPr="00371FE0">
          <w:rPr>
            <w:rStyle w:val="Hyperlink"/>
            <w:rFonts w:ascii="Book Antiqua" w:hAnsi="Book Antiqua"/>
            <w:color w:val="auto"/>
            <w:sz w:val="24"/>
            <w:szCs w:val="24"/>
            <w:u w:val="none"/>
          </w:rPr>
          <w:t>http://creativecommons.org/licenses/by-nc/4.0/</w:t>
        </w:r>
      </w:hyperlink>
    </w:p>
    <w:p w14:paraId="2F88668B" w14:textId="77777777" w:rsidR="007021B7" w:rsidRPr="00371FE0" w:rsidRDefault="007021B7" w:rsidP="00BA7DD1">
      <w:pPr>
        <w:spacing w:after="0" w:line="360" w:lineRule="auto"/>
        <w:contextualSpacing/>
        <w:jc w:val="both"/>
        <w:rPr>
          <w:rFonts w:ascii="Book Antiqua" w:eastAsia="DengXian" w:hAnsi="Book Antiqua" w:cs="Times New Roman"/>
          <w:sz w:val="24"/>
          <w:szCs w:val="24"/>
          <w:lang w:eastAsia="zh-CN"/>
        </w:rPr>
      </w:pPr>
    </w:p>
    <w:p w14:paraId="321E0E10" w14:textId="0F6EA4DA" w:rsidR="00992B1B" w:rsidRPr="00371FE0" w:rsidRDefault="00992B1B" w:rsidP="00BA7DD1">
      <w:pPr>
        <w:spacing w:after="0" w:line="360" w:lineRule="auto"/>
        <w:contextualSpacing/>
        <w:jc w:val="both"/>
        <w:rPr>
          <w:rFonts w:ascii="Book Antiqua" w:eastAsia="宋体" w:hAnsi="Book Antiqua" w:cs="宋体"/>
          <w:sz w:val="24"/>
          <w:szCs w:val="24"/>
          <w:lang w:eastAsia="zh-CN"/>
        </w:rPr>
      </w:pPr>
      <w:r w:rsidRPr="00371FE0">
        <w:rPr>
          <w:rFonts w:ascii="Book Antiqua" w:eastAsia="宋体" w:hAnsi="Book Antiqua" w:cs="宋体"/>
          <w:b/>
          <w:sz w:val="24"/>
          <w:szCs w:val="24"/>
        </w:rPr>
        <w:t>Manuscript source:</w:t>
      </w:r>
      <w:r w:rsidRPr="00371FE0">
        <w:rPr>
          <w:rFonts w:ascii="Book Antiqua" w:eastAsia="宋体" w:hAnsi="Book Antiqua" w:cs="宋体"/>
          <w:sz w:val="24"/>
          <w:szCs w:val="24"/>
        </w:rPr>
        <w:t> Invited manuscript</w:t>
      </w:r>
    </w:p>
    <w:p w14:paraId="22B6E57C" w14:textId="77777777" w:rsidR="00992B1B" w:rsidRPr="00371FE0" w:rsidRDefault="00992B1B" w:rsidP="00BA7DD1">
      <w:pPr>
        <w:spacing w:after="0" w:line="360" w:lineRule="auto"/>
        <w:contextualSpacing/>
        <w:jc w:val="both"/>
        <w:rPr>
          <w:rFonts w:ascii="Book Antiqua" w:eastAsia="DengXian" w:hAnsi="Book Antiqua" w:cs="Times New Roman"/>
          <w:sz w:val="24"/>
          <w:szCs w:val="24"/>
          <w:lang w:eastAsia="zh-CN"/>
        </w:rPr>
      </w:pPr>
    </w:p>
    <w:p w14:paraId="4167E6FE" w14:textId="10050A93" w:rsidR="005F6571" w:rsidRPr="00371FE0" w:rsidRDefault="00992B1B" w:rsidP="00BA7DD1">
      <w:pPr>
        <w:spacing w:after="0" w:line="360" w:lineRule="auto"/>
        <w:jc w:val="both"/>
        <w:rPr>
          <w:rFonts w:ascii="Book Antiqua" w:eastAsia="等线" w:hAnsi="Book Antiqua"/>
          <w:sz w:val="24"/>
          <w:szCs w:val="24"/>
          <w:lang w:eastAsia="zh-CN"/>
        </w:rPr>
      </w:pPr>
      <w:r w:rsidRPr="00371FE0">
        <w:rPr>
          <w:rFonts w:ascii="Book Antiqua" w:hAnsi="Book Antiqua"/>
          <w:b/>
          <w:sz w:val="24"/>
          <w:szCs w:val="24"/>
        </w:rPr>
        <w:t>Correspondence to:</w:t>
      </w:r>
      <w:r w:rsidR="00004541" w:rsidRPr="00371FE0">
        <w:rPr>
          <w:rFonts w:ascii="Book Antiqua" w:hAnsi="Book Antiqua"/>
          <w:b/>
          <w:sz w:val="24"/>
          <w:szCs w:val="24"/>
        </w:rPr>
        <w:t xml:space="preserve"> </w:t>
      </w:r>
      <w:r w:rsidRPr="00371FE0">
        <w:rPr>
          <w:rFonts w:ascii="Book Antiqua" w:hAnsi="Book Antiqua"/>
          <w:b/>
          <w:sz w:val="24"/>
          <w:szCs w:val="24"/>
        </w:rPr>
        <w:t>Thomas TH Wan, PhD</w:t>
      </w:r>
      <w:r w:rsidR="005F0A4D" w:rsidRPr="00371FE0">
        <w:rPr>
          <w:rFonts w:ascii="Book Antiqua" w:hAnsi="Book Antiqua"/>
          <w:b/>
          <w:sz w:val="24"/>
          <w:szCs w:val="24"/>
        </w:rPr>
        <w:t>, MHS</w:t>
      </w:r>
      <w:r w:rsidRPr="00371FE0">
        <w:rPr>
          <w:rFonts w:ascii="Book Antiqua" w:hAnsi="Book Antiqua"/>
          <w:b/>
          <w:sz w:val="24"/>
          <w:szCs w:val="24"/>
          <w:lang w:eastAsia="zh-CN"/>
        </w:rPr>
        <w:t>,</w:t>
      </w:r>
      <w:r w:rsidRPr="00371FE0">
        <w:rPr>
          <w:rFonts w:ascii="Book Antiqua" w:eastAsia="等线" w:hAnsi="Book Antiqua"/>
          <w:b/>
          <w:sz w:val="24"/>
          <w:szCs w:val="24"/>
          <w:lang w:eastAsia="zh-CN"/>
        </w:rPr>
        <w:t xml:space="preserve"> </w:t>
      </w:r>
      <w:r w:rsidR="005F0A4D" w:rsidRPr="00371FE0">
        <w:rPr>
          <w:rFonts w:ascii="Book Antiqua" w:hAnsi="Book Antiqua"/>
          <w:b/>
          <w:sz w:val="24"/>
          <w:szCs w:val="24"/>
        </w:rPr>
        <w:t>Professor and Associate Dean</w:t>
      </w:r>
      <w:r w:rsidR="005F0A4D" w:rsidRPr="00371FE0">
        <w:rPr>
          <w:rFonts w:ascii="Book Antiqua" w:hAnsi="Book Antiqua"/>
          <w:sz w:val="24"/>
          <w:szCs w:val="24"/>
        </w:rPr>
        <w:t xml:space="preserve"> for Research, College of Health and Public Affairs, University of Central Florida, P.O. Box 163680, Orlando, Florida 32816-3680, U</w:t>
      </w:r>
      <w:r w:rsidRPr="00371FE0">
        <w:rPr>
          <w:rFonts w:ascii="Book Antiqua" w:hAnsi="Book Antiqua"/>
          <w:sz w:val="24"/>
          <w:szCs w:val="24"/>
          <w:lang w:eastAsia="zh-CN"/>
        </w:rPr>
        <w:t xml:space="preserve">nited </w:t>
      </w:r>
      <w:r w:rsidR="005F0A4D" w:rsidRPr="00371FE0">
        <w:rPr>
          <w:rFonts w:ascii="Book Antiqua" w:hAnsi="Book Antiqua"/>
          <w:sz w:val="24"/>
          <w:szCs w:val="24"/>
        </w:rPr>
        <w:t>S</w:t>
      </w:r>
      <w:r w:rsidRPr="00371FE0">
        <w:rPr>
          <w:rFonts w:ascii="Book Antiqua" w:hAnsi="Book Antiqua"/>
          <w:sz w:val="24"/>
          <w:szCs w:val="24"/>
          <w:lang w:eastAsia="zh-CN"/>
        </w:rPr>
        <w:t>tates.</w:t>
      </w:r>
      <w:r w:rsidRPr="00371FE0">
        <w:rPr>
          <w:rFonts w:ascii="Book Antiqua" w:eastAsia="等线" w:hAnsi="Book Antiqua"/>
          <w:sz w:val="24"/>
          <w:szCs w:val="24"/>
          <w:lang w:eastAsia="zh-CN"/>
        </w:rPr>
        <w:t xml:space="preserve"> </w:t>
      </w:r>
      <w:r w:rsidRPr="00371FE0">
        <w:rPr>
          <w:rFonts w:ascii="Book Antiqua" w:hAnsi="Book Antiqua"/>
          <w:sz w:val="24"/>
          <w:szCs w:val="24"/>
        </w:rPr>
        <w:t>t</w:t>
      </w:r>
      <w:r w:rsidR="005F6571" w:rsidRPr="00371FE0">
        <w:rPr>
          <w:rFonts w:ascii="Book Antiqua" w:hAnsi="Book Antiqua"/>
          <w:sz w:val="24"/>
          <w:szCs w:val="24"/>
        </w:rPr>
        <w:t>homas.wan@ucf.edu</w:t>
      </w:r>
    </w:p>
    <w:p w14:paraId="6FD2AE96" w14:textId="0F15FBE2" w:rsidR="00992B1B" w:rsidRPr="00371FE0" w:rsidRDefault="00004541" w:rsidP="00BA7DD1">
      <w:pPr>
        <w:spacing w:after="0" w:line="360" w:lineRule="auto"/>
        <w:jc w:val="both"/>
        <w:rPr>
          <w:rFonts w:ascii="Book Antiqua" w:eastAsia="等线" w:hAnsi="Book Antiqua"/>
          <w:sz w:val="24"/>
          <w:szCs w:val="24"/>
          <w:lang w:eastAsia="zh-CN"/>
        </w:rPr>
      </w:pPr>
      <w:r w:rsidRPr="00371FE0">
        <w:rPr>
          <w:rFonts w:ascii="Book Antiqua" w:hAnsi="Book Antiqua"/>
          <w:b/>
          <w:sz w:val="24"/>
          <w:szCs w:val="24"/>
        </w:rPr>
        <w:t xml:space="preserve">Telephone: </w:t>
      </w:r>
      <w:r w:rsidR="00992B1B" w:rsidRPr="00371FE0">
        <w:rPr>
          <w:rFonts w:ascii="Book Antiqua" w:hAnsi="Book Antiqua"/>
          <w:sz w:val="24"/>
          <w:szCs w:val="24"/>
          <w:lang w:eastAsia="zh-CN"/>
        </w:rPr>
        <w:t>+1-</w:t>
      </w:r>
      <w:r w:rsidR="00992B1B" w:rsidRPr="00371FE0">
        <w:rPr>
          <w:rFonts w:ascii="Book Antiqua" w:hAnsi="Book Antiqua"/>
          <w:sz w:val="24"/>
          <w:szCs w:val="24"/>
        </w:rPr>
        <w:t>407-8233678</w:t>
      </w:r>
    </w:p>
    <w:p w14:paraId="4A1581B4" w14:textId="01AF8AF8" w:rsidR="00004541" w:rsidRPr="00371FE0" w:rsidRDefault="005F6571" w:rsidP="00BA7DD1">
      <w:pPr>
        <w:spacing w:after="0" w:line="360" w:lineRule="auto"/>
        <w:jc w:val="both"/>
        <w:rPr>
          <w:rFonts w:ascii="Book Antiqua" w:eastAsia="等线" w:hAnsi="Book Antiqua"/>
          <w:sz w:val="24"/>
          <w:szCs w:val="24"/>
          <w:lang w:eastAsia="zh-CN"/>
        </w:rPr>
      </w:pPr>
      <w:r w:rsidRPr="00371FE0">
        <w:rPr>
          <w:rFonts w:ascii="Book Antiqua" w:hAnsi="Book Antiqua"/>
          <w:b/>
          <w:sz w:val="24"/>
          <w:szCs w:val="24"/>
        </w:rPr>
        <w:t>Fax:</w:t>
      </w:r>
      <w:r w:rsidRPr="00371FE0">
        <w:rPr>
          <w:rFonts w:ascii="Book Antiqua" w:hAnsi="Book Antiqua"/>
          <w:sz w:val="24"/>
          <w:szCs w:val="24"/>
        </w:rPr>
        <w:t xml:space="preserve"> </w:t>
      </w:r>
      <w:r w:rsidR="00992B1B" w:rsidRPr="00371FE0">
        <w:rPr>
          <w:rFonts w:ascii="Book Antiqua" w:hAnsi="Book Antiqua"/>
          <w:sz w:val="24"/>
          <w:szCs w:val="24"/>
          <w:lang w:eastAsia="zh-CN"/>
        </w:rPr>
        <w:t>+1-</w:t>
      </w:r>
      <w:r w:rsidR="00992B1B" w:rsidRPr="00371FE0">
        <w:rPr>
          <w:rFonts w:ascii="Book Antiqua" w:hAnsi="Book Antiqua"/>
          <w:sz w:val="24"/>
          <w:szCs w:val="24"/>
        </w:rPr>
        <w:t>407-823</w:t>
      </w:r>
      <w:r w:rsidRPr="00371FE0">
        <w:rPr>
          <w:rFonts w:ascii="Book Antiqua" w:hAnsi="Book Antiqua"/>
          <w:sz w:val="24"/>
          <w:szCs w:val="24"/>
        </w:rPr>
        <w:t>0822</w:t>
      </w:r>
    </w:p>
    <w:p w14:paraId="596CCEAA" w14:textId="77777777" w:rsidR="00992B1B" w:rsidRPr="00371FE0" w:rsidRDefault="00992B1B" w:rsidP="00BA7DD1">
      <w:pPr>
        <w:spacing w:after="0" w:line="360" w:lineRule="auto"/>
        <w:jc w:val="both"/>
        <w:rPr>
          <w:rFonts w:ascii="Book Antiqua" w:eastAsia="等线" w:hAnsi="Book Antiqua"/>
          <w:sz w:val="24"/>
          <w:szCs w:val="24"/>
          <w:lang w:eastAsia="zh-CN"/>
        </w:rPr>
      </w:pPr>
    </w:p>
    <w:p w14:paraId="58DBC62C" w14:textId="753E2F77" w:rsidR="00992B1B" w:rsidRPr="00371FE0" w:rsidRDefault="00992B1B" w:rsidP="00BA7DD1">
      <w:pPr>
        <w:spacing w:after="0" w:line="360" w:lineRule="auto"/>
        <w:jc w:val="both"/>
        <w:rPr>
          <w:rFonts w:ascii="Book Antiqua" w:hAnsi="Book Antiqua"/>
          <w:b/>
          <w:sz w:val="24"/>
          <w:szCs w:val="24"/>
        </w:rPr>
      </w:pPr>
      <w:r w:rsidRPr="00371FE0">
        <w:rPr>
          <w:rFonts w:ascii="Book Antiqua" w:hAnsi="Book Antiqua"/>
          <w:b/>
          <w:sz w:val="24"/>
          <w:szCs w:val="24"/>
        </w:rPr>
        <w:t xml:space="preserve">Received: </w:t>
      </w:r>
      <w:r w:rsidR="006C6730" w:rsidRPr="00371FE0">
        <w:rPr>
          <w:rFonts w:ascii="Book Antiqua" w:hAnsi="Book Antiqua"/>
          <w:sz w:val="24"/>
          <w:szCs w:val="24"/>
          <w:lang w:eastAsia="zh-CN"/>
        </w:rPr>
        <w:t>October 5, 2016</w:t>
      </w:r>
      <w:r w:rsidR="006C6730" w:rsidRPr="00371FE0">
        <w:rPr>
          <w:rFonts w:ascii="Book Antiqua" w:hAnsi="Book Antiqua"/>
          <w:sz w:val="24"/>
          <w:szCs w:val="24"/>
        </w:rPr>
        <w:t xml:space="preserve"> </w:t>
      </w:r>
    </w:p>
    <w:p w14:paraId="024E6C44" w14:textId="1015E044" w:rsidR="00992B1B" w:rsidRPr="00371FE0" w:rsidRDefault="00992B1B" w:rsidP="00BA7DD1">
      <w:pPr>
        <w:spacing w:after="0" w:line="360" w:lineRule="auto"/>
        <w:jc w:val="both"/>
        <w:rPr>
          <w:rFonts w:ascii="Book Antiqua" w:hAnsi="Book Antiqua"/>
          <w:b/>
          <w:sz w:val="24"/>
          <w:szCs w:val="24"/>
        </w:rPr>
      </w:pPr>
      <w:r w:rsidRPr="00371FE0">
        <w:rPr>
          <w:rFonts w:ascii="Book Antiqua" w:hAnsi="Book Antiqua"/>
          <w:b/>
          <w:sz w:val="24"/>
          <w:szCs w:val="24"/>
        </w:rPr>
        <w:t>Peer-review started:</w:t>
      </w:r>
      <w:r w:rsidR="006C6730" w:rsidRPr="00371FE0">
        <w:rPr>
          <w:rFonts w:ascii="Book Antiqua" w:hAnsi="Book Antiqua"/>
          <w:sz w:val="24"/>
          <w:szCs w:val="24"/>
          <w:lang w:eastAsia="zh-CN"/>
        </w:rPr>
        <w:t xml:space="preserve"> October 6, 2016</w:t>
      </w:r>
      <w:r w:rsidR="006C6730" w:rsidRPr="00371FE0">
        <w:rPr>
          <w:rFonts w:ascii="Book Antiqua" w:hAnsi="Book Antiqua"/>
          <w:sz w:val="24"/>
          <w:szCs w:val="24"/>
        </w:rPr>
        <w:t xml:space="preserve"> </w:t>
      </w:r>
    </w:p>
    <w:p w14:paraId="159C1DDC" w14:textId="1215370B" w:rsidR="00992B1B" w:rsidRPr="00371FE0" w:rsidRDefault="00992B1B" w:rsidP="00BA7DD1">
      <w:pPr>
        <w:spacing w:after="0" w:line="360" w:lineRule="auto"/>
        <w:jc w:val="both"/>
        <w:rPr>
          <w:rFonts w:ascii="Book Antiqua" w:hAnsi="Book Antiqua"/>
          <w:b/>
          <w:sz w:val="24"/>
          <w:szCs w:val="24"/>
          <w:lang w:eastAsia="zh-CN"/>
        </w:rPr>
      </w:pPr>
      <w:r w:rsidRPr="00371FE0">
        <w:rPr>
          <w:rFonts w:ascii="Book Antiqua" w:hAnsi="Book Antiqua"/>
          <w:b/>
          <w:sz w:val="24"/>
          <w:szCs w:val="24"/>
        </w:rPr>
        <w:t>First decision:</w:t>
      </w:r>
      <w:r w:rsidR="006C6730" w:rsidRPr="00371FE0">
        <w:rPr>
          <w:rFonts w:ascii="Book Antiqua" w:hAnsi="Book Antiqua"/>
          <w:b/>
          <w:sz w:val="24"/>
          <w:szCs w:val="24"/>
          <w:lang w:eastAsia="zh-CN"/>
        </w:rPr>
        <w:t xml:space="preserve"> </w:t>
      </w:r>
      <w:r w:rsidR="006C6730" w:rsidRPr="00371FE0">
        <w:rPr>
          <w:rFonts w:ascii="Book Antiqua" w:hAnsi="Book Antiqua"/>
          <w:sz w:val="24"/>
          <w:szCs w:val="24"/>
          <w:lang w:eastAsia="zh-CN"/>
        </w:rPr>
        <w:t>January 16, 2017</w:t>
      </w:r>
    </w:p>
    <w:p w14:paraId="21323A65" w14:textId="36FE3E0B" w:rsidR="00992B1B" w:rsidRPr="00371FE0" w:rsidRDefault="00992B1B" w:rsidP="00BA7DD1">
      <w:pPr>
        <w:spacing w:after="0" w:line="360" w:lineRule="auto"/>
        <w:jc w:val="both"/>
        <w:rPr>
          <w:rFonts w:ascii="Book Antiqua" w:hAnsi="Book Antiqua"/>
          <w:b/>
          <w:sz w:val="24"/>
          <w:szCs w:val="24"/>
        </w:rPr>
      </w:pPr>
      <w:r w:rsidRPr="00371FE0">
        <w:rPr>
          <w:rFonts w:ascii="Book Antiqua" w:hAnsi="Book Antiqua"/>
          <w:b/>
          <w:sz w:val="24"/>
          <w:szCs w:val="24"/>
        </w:rPr>
        <w:t xml:space="preserve">Revised: </w:t>
      </w:r>
      <w:r w:rsidR="006C6730" w:rsidRPr="00371FE0">
        <w:rPr>
          <w:rFonts w:ascii="Book Antiqua" w:hAnsi="Book Antiqua"/>
          <w:sz w:val="24"/>
          <w:szCs w:val="24"/>
          <w:lang w:eastAsia="zh-CN"/>
        </w:rPr>
        <w:t>January 24, 2017</w:t>
      </w:r>
      <w:r w:rsidRPr="00371FE0">
        <w:rPr>
          <w:rFonts w:ascii="Book Antiqua" w:hAnsi="Book Antiqua"/>
          <w:b/>
          <w:sz w:val="24"/>
          <w:szCs w:val="24"/>
        </w:rPr>
        <w:t xml:space="preserve"> </w:t>
      </w:r>
    </w:p>
    <w:p w14:paraId="1EF70B63" w14:textId="34198F39" w:rsidR="00992B1B" w:rsidRPr="00636303" w:rsidRDefault="00992B1B" w:rsidP="00636303">
      <w:pPr>
        <w:rPr>
          <w:rFonts w:ascii="Book Antiqua" w:hAnsi="Book Antiqua"/>
          <w:iCs/>
          <w:sz w:val="24"/>
        </w:rPr>
      </w:pPr>
      <w:r w:rsidRPr="00371FE0">
        <w:rPr>
          <w:rFonts w:ascii="Book Antiqua" w:hAnsi="Book Antiqua"/>
          <w:b/>
          <w:sz w:val="24"/>
          <w:szCs w:val="24"/>
        </w:rPr>
        <w:t>Accepted:</w:t>
      </w:r>
      <w:r w:rsidR="006C6730" w:rsidRPr="00371FE0">
        <w:rPr>
          <w:rFonts w:ascii="Book Antiqua" w:hAnsi="Book Antiqua"/>
          <w:b/>
          <w:sz w:val="24"/>
          <w:szCs w:val="24"/>
        </w:rPr>
        <w:t xml:space="preserve"> </w:t>
      </w:r>
      <w:r w:rsidR="00636303">
        <w:rPr>
          <w:rStyle w:val="Emphasis"/>
        </w:rPr>
        <w:t>February</w:t>
      </w:r>
      <w:r w:rsidR="00636303">
        <w:rPr>
          <w:rStyle w:val="Emphasis"/>
          <w:rFonts w:ascii="宋体" w:hAnsi="宋体" w:cs="宋体" w:hint="eastAsia"/>
        </w:rPr>
        <w:t xml:space="preserve"> 18</w:t>
      </w:r>
      <w:r w:rsidR="00636303">
        <w:rPr>
          <w:rStyle w:val="Emphasis"/>
          <w:rFonts w:cs="宋体"/>
        </w:rPr>
        <w:t>,</w:t>
      </w:r>
      <w:r w:rsidR="00636303">
        <w:rPr>
          <w:rStyle w:val="Emphasis"/>
        </w:rPr>
        <w:t xml:space="preserve"> 2017</w:t>
      </w:r>
    </w:p>
    <w:p w14:paraId="067C8E83" w14:textId="6B216226" w:rsidR="00992B1B" w:rsidRPr="00371FE0" w:rsidRDefault="00992B1B" w:rsidP="00BA7DD1">
      <w:pPr>
        <w:spacing w:after="0" w:line="360" w:lineRule="auto"/>
        <w:jc w:val="both"/>
        <w:rPr>
          <w:rFonts w:ascii="Book Antiqua" w:hAnsi="Book Antiqua"/>
          <w:sz w:val="24"/>
          <w:szCs w:val="24"/>
        </w:rPr>
      </w:pPr>
      <w:r w:rsidRPr="00371FE0">
        <w:rPr>
          <w:rFonts w:ascii="Book Antiqua" w:hAnsi="Book Antiqua"/>
          <w:b/>
          <w:sz w:val="24"/>
          <w:szCs w:val="24"/>
        </w:rPr>
        <w:t>Article in press:</w:t>
      </w:r>
      <w:r w:rsidR="006C6730" w:rsidRPr="00371FE0">
        <w:rPr>
          <w:rFonts w:ascii="Book Antiqua" w:hAnsi="Book Antiqua"/>
          <w:sz w:val="24"/>
          <w:szCs w:val="24"/>
        </w:rPr>
        <w:t xml:space="preserve"> </w:t>
      </w:r>
    </w:p>
    <w:p w14:paraId="7373FE3F" w14:textId="77777777" w:rsidR="00992B1B" w:rsidRPr="00371FE0" w:rsidRDefault="00992B1B" w:rsidP="00BA7DD1">
      <w:pPr>
        <w:spacing w:after="0" w:line="360" w:lineRule="auto"/>
        <w:jc w:val="both"/>
        <w:rPr>
          <w:rFonts w:ascii="Book Antiqua" w:hAnsi="Book Antiqua"/>
          <w:b/>
          <w:sz w:val="24"/>
          <w:szCs w:val="24"/>
        </w:rPr>
      </w:pPr>
      <w:r w:rsidRPr="00371FE0">
        <w:rPr>
          <w:rFonts w:ascii="Book Antiqua" w:hAnsi="Book Antiqua"/>
          <w:b/>
          <w:sz w:val="24"/>
          <w:szCs w:val="24"/>
        </w:rPr>
        <w:t xml:space="preserve">Published online: </w:t>
      </w:r>
    </w:p>
    <w:p w14:paraId="5D8E98EB" w14:textId="77777777" w:rsidR="00992B1B" w:rsidRPr="00371FE0" w:rsidRDefault="00992B1B" w:rsidP="00BA7DD1">
      <w:pPr>
        <w:spacing w:after="0" w:line="360" w:lineRule="auto"/>
        <w:jc w:val="both"/>
        <w:rPr>
          <w:rFonts w:ascii="Book Antiqua" w:eastAsia="等线" w:hAnsi="Book Antiqua"/>
          <w:sz w:val="24"/>
          <w:szCs w:val="24"/>
          <w:lang w:eastAsia="zh-CN"/>
        </w:rPr>
      </w:pPr>
    </w:p>
    <w:p w14:paraId="3A9B69CF" w14:textId="77777777" w:rsidR="006C6730" w:rsidRPr="00371FE0" w:rsidRDefault="006C6730" w:rsidP="00BA7DD1">
      <w:pPr>
        <w:spacing w:after="0" w:line="360" w:lineRule="auto"/>
        <w:jc w:val="both"/>
        <w:rPr>
          <w:rFonts w:ascii="Book Antiqua" w:eastAsia="Times New Roman" w:hAnsi="Book Antiqua" w:cs="Times New Roman"/>
          <w:b/>
          <w:bCs/>
          <w:sz w:val="24"/>
          <w:szCs w:val="24"/>
        </w:rPr>
      </w:pPr>
      <w:r w:rsidRPr="00371FE0">
        <w:rPr>
          <w:rFonts w:ascii="Book Antiqua" w:eastAsia="Times New Roman" w:hAnsi="Book Antiqua" w:cs="Times New Roman"/>
          <w:b/>
          <w:bCs/>
          <w:sz w:val="24"/>
          <w:szCs w:val="24"/>
        </w:rPr>
        <w:br w:type="page"/>
      </w:r>
    </w:p>
    <w:p w14:paraId="361DB1A7" w14:textId="529F0BFA" w:rsidR="00C557E5" w:rsidRPr="00371FE0" w:rsidRDefault="00C557E5" w:rsidP="00BA7DD1">
      <w:pPr>
        <w:spacing w:after="0" w:line="360" w:lineRule="auto"/>
        <w:jc w:val="both"/>
        <w:rPr>
          <w:rFonts w:ascii="Book Antiqua" w:eastAsia="DengXian" w:hAnsi="Book Antiqua" w:cs="Times New Roman"/>
          <w:b/>
          <w:bCs/>
          <w:sz w:val="24"/>
          <w:szCs w:val="24"/>
          <w:lang w:eastAsia="zh-CN"/>
        </w:rPr>
      </w:pPr>
      <w:r w:rsidRPr="00371FE0">
        <w:rPr>
          <w:rFonts w:ascii="Book Antiqua" w:eastAsia="Times New Roman" w:hAnsi="Book Antiqua" w:cs="Times New Roman"/>
          <w:b/>
          <w:bCs/>
          <w:sz w:val="24"/>
          <w:szCs w:val="24"/>
        </w:rPr>
        <w:lastRenderedPageBreak/>
        <w:t>Abstract</w:t>
      </w:r>
    </w:p>
    <w:p w14:paraId="2C3536A6" w14:textId="15AB3969" w:rsidR="00C557E5" w:rsidRPr="00371FE0" w:rsidRDefault="006C6730" w:rsidP="00BA7DD1">
      <w:pPr>
        <w:spacing w:after="0" w:line="360" w:lineRule="auto"/>
        <w:jc w:val="both"/>
        <w:rPr>
          <w:rFonts w:ascii="Book Antiqua" w:eastAsia="Times New Roman" w:hAnsi="Book Antiqua" w:cs="Times New Roman"/>
          <w:b/>
          <w:bCs/>
          <w:i/>
          <w:sz w:val="24"/>
          <w:szCs w:val="24"/>
        </w:rPr>
      </w:pPr>
      <w:r w:rsidRPr="00371FE0">
        <w:rPr>
          <w:rFonts w:ascii="Book Antiqua" w:eastAsia="Times New Roman" w:hAnsi="Book Antiqua" w:cs="Times New Roman"/>
          <w:b/>
          <w:bCs/>
          <w:i/>
          <w:sz w:val="24"/>
          <w:szCs w:val="24"/>
        </w:rPr>
        <w:t xml:space="preserve">AIM </w:t>
      </w:r>
    </w:p>
    <w:p w14:paraId="107E5620" w14:textId="50219B6E" w:rsidR="00C557E5" w:rsidRPr="00371FE0" w:rsidRDefault="006C6730" w:rsidP="00BA7DD1">
      <w:pPr>
        <w:spacing w:after="0" w:line="360" w:lineRule="auto"/>
        <w:jc w:val="both"/>
        <w:rPr>
          <w:rFonts w:ascii="Book Antiqua" w:eastAsia="等线" w:hAnsi="Book Antiqua" w:cs="Times New Roman"/>
          <w:sz w:val="24"/>
          <w:szCs w:val="24"/>
          <w:lang w:eastAsia="zh-CN"/>
        </w:rPr>
      </w:pPr>
      <w:r w:rsidRPr="00371FE0">
        <w:rPr>
          <w:rFonts w:ascii="Book Antiqua" w:eastAsia="Times New Roman" w:hAnsi="Book Antiqua" w:cs="Times New Roman"/>
          <w:sz w:val="24"/>
          <w:szCs w:val="24"/>
          <w:lang w:eastAsia="zh-CN"/>
        </w:rPr>
        <w:t xml:space="preserve">To </w:t>
      </w:r>
      <w:r w:rsidR="00C557E5" w:rsidRPr="00371FE0">
        <w:rPr>
          <w:rFonts w:ascii="Book Antiqua" w:hAnsi="Book Antiqua" w:cs="Times New Roman"/>
          <w:sz w:val="24"/>
          <w:szCs w:val="24"/>
          <w:lang w:eastAsia="zh-TW"/>
        </w:rPr>
        <w:t xml:space="preserve">review </w:t>
      </w:r>
      <w:r w:rsidR="00C557E5" w:rsidRPr="00371FE0">
        <w:rPr>
          <w:rFonts w:ascii="Book Antiqua" w:eastAsia="Times New Roman" w:hAnsi="Book Antiqua" w:cs="Times New Roman"/>
          <w:sz w:val="24"/>
          <w:szCs w:val="24"/>
        </w:rPr>
        <w:t>impacts of interventions involving self-management education, health coaching, and motiva</w:t>
      </w:r>
      <w:r w:rsidR="00F14222" w:rsidRPr="00371FE0">
        <w:rPr>
          <w:rFonts w:ascii="Book Antiqua" w:eastAsia="Times New Roman" w:hAnsi="Book Antiqua" w:cs="Times New Roman"/>
          <w:sz w:val="24"/>
          <w:szCs w:val="24"/>
        </w:rPr>
        <w:t xml:space="preserve">tional interviewing for type </w:t>
      </w:r>
      <w:proofErr w:type="gramStart"/>
      <w:r w:rsidR="00F14222" w:rsidRPr="00371FE0">
        <w:rPr>
          <w:rFonts w:ascii="Book Antiqua" w:eastAsia="Times New Roman" w:hAnsi="Book Antiqua" w:cs="Times New Roman"/>
          <w:sz w:val="24"/>
          <w:szCs w:val="24"/>
        </w:rPr>
        <w:t>2 diabetes</w:t>
      </w:r>
      <w:proofErr w:type="gramEnd"/>
      <w:r w:rsidR="00C557E5" w:rsidRPr="00371FE0">
        <w:rPr>
          <w:rFonts w:ascii="Book Antiqua" w:eastAsia="Times New Roman" w:hAnsi="Book Antiqua" w:cs="Times New Roman"/>
          <w:sz w:val="24"/>
          <w:szCs w:val="24"/>
        </w:rPr>
        <w:t xml:space="preserve">. </w:t>
      </w:r>
    </w:p>
    <w:p w14:paraId="3454BD3A" w14:textId="77777777" w:rsidR="006C6730" w:rsidRPr="00371FE0" w:rsidRDefault="006C6730" w:rsidP="00BA7DD1">
      <w:pPr>
        <w:spacing w:after="0" w:line="360" w:lineRule="auto"/>
        <w:jc w:val="both"/>
        <w:rPr>
          <w:rFonts w:ascii="Book Antiqua" w:eastAsia="等线" w:hAnsi="Book Antiqua" w:cs="Times New Roman"/>
          <w:sz w:val="24"/>
          <w:szCs w:val="24"/>
          <w:lang w:eastAsia="zh-CN"/>
        </w:rPr>
      </w:pPr>
    </w:p>
    <w:p w14:paraId="59BAB89B" w14:textId="4D932330" w:rsidR="00C557E5" w:rsidRPr="00371FE0" w:rsidRDefault="006C6730" w:rsidP="00BA7DD1">
      <w:pPr>
        <w:spacing w:after="0" w:line="360" w:lineRule="auto"/>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METHODS</w:t>
      </w:r>
    </w:p>
    <w:p w14:paraId="6B48E7E0" w14:textId="500A7600" w:rsidR="00C557E5" w:rsidRPr="00371FE0" w:rsidRDefault="00C557E5" w:rsidP="00BA7DD1">
      <w:pPr>
        <w:spacing w:after="0" w:line="360" w:lineRule="auto"/>
        <w:jc w:val="both"/>
        <w:rPr>
          <w:rFonts w:ascii="Book Antiqua" w:eastAsia="等线" w:hAnsi="Book Antiqua" w:cs="Times New Roman"/>
          <w:bCs/>
          <w:sz w:val="24"/>
          <w:szCs w:val="24"/>
          <w:lang w:eastAsia="zh-CN"/>
        </w:rPr>
      </w:pPr>
      <w:r w:rsidRPr="00371FE0">
        <w:rPr>
          <w:rFonts w:ascii="Book Antiqua" w:eastAsia="Times New Roman" w:hAnsi="Book Antiqua" w:cs="Times New Roman"/>
          <w:bCs/>
          <w:sz w:val="24"/>
          <w:szCs w:val="24"/>
        </w:rPr>
        <w:t xml:space="preserve">A </w:t>
      </w:r>
      <w:r w:rsidRPr="00371FE0">
        <w:rPr>
          <w:rFonts w:ascii="Book Antiqua" w:hAnsi="Book Antiqua" w:cs="Times New Roman"/>
          <w:bCs/>
          <w:sz w:val="24"/>
          <w:szCs w:val="24"/>
          <w:lang w:eastAsia="zh-TW"/>
        </w:rPr>
        <w:t>thorough</w:t>
      </w:r>
      <w:r w:rsidRPr="00371FE0">
        <w:rPr>
          <w:rFonts w:ascii="Book Antiqua" w:eastAsia="Times New Roman" w:hAnsi="Book Antiqua" w:cs="Times New Roman"/>
          <w:bCs/>
          <w:sz w:val="24"/>
          <w:szCs w:val="24"/>
        </w:rPr>
        <w:t xml:space="preserve"> review of the scientific literature on diabetes care and management was executed by a research team.</w:t>
      </w:r>
      <w:r w:rsidR="006C6730" w:rsidRPr="00371FE0">
        <w:rPr>
          <w:rFonts w:ascii="Book Antiqua" w:eastAsia="Times New Roman" w:hAnsi="Book Antiqua" w:cs="Times New Roman"/>
          <w:bCs/>
          <w:sz w:val="24"/>
          <w:szCs w:val="24"/>
        </w:rPr>
        <w:t xml:space="preserve"> </w:t>
      </w:r>
    </w:p>
    <w:p w14:paraId="20B9BDB5" w14:textId="77777777" w:rsidR="006C6730" w:rsidRPr="00371FE0" w:rsidRDefault="006C6730" w:rsidP="00BA7DD1">
      <w:pPr>
        <w:spacing w:after="0" w:line="360" w:lineRule="auto"/>
        <w:jc w:val="both"/>
        <w:rPr>
          <w:rFonts w:ascii="Book Antiqua" w:eastAsia="等线" w:hAnsi="Book Antiqua" w:cs="Times New Roman"/>
          <w:sz w:val="24"/>
          <w:szCs w:val="24"/>
          <w:lang w:eastAsia="zh-CN"/>
        </w:rPr>
      </w:pPr>
    </w:p>
    <w:p w14:paraId="66F466D9" w14:textId="3B4E464A" w:rsidR="00C557E5" w:rsidRPr="00371FE0" w:rsidRDefault="006C6730" w:rsidP="00BA7DD1">
      <w:pPr>
        <w:spacing w:after="0" w:line="360" w:lineRule="auto"/>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RESULTS</w:t>
      </w:r>
    </w:p>
    <w:p w14:paraId="491A7104" w14:textId="1951D1F2" w:rsidR="00C557E5" w:rsidRPr="00371FE0" w:rsidRDefault="00C557E5" w:rsidP="00BA7DD1">
      <w:pPr>
        <w:spacing w:after="0" w:line="360" w:lineRule="auto"/>
        <w:jc w:val="both"/>
        <w:rPr>
          <w:rFonts w:ascii="Book Antiqua" w:eastAsia="等线" w:hAnsi="Book Antiqua" w:cs="Times New Roman"/>
          <w:bCs/>
          <w:sz w:val="24"/>
          <w:szCs w:val="24"/>
          <w:lang w:eastAsia="zh-CN"/>
        </w:rPr>
      </w:pPr>
      <w:r w:rsidRPr="00371FE0">
        <w:rPr>
          <w:rFonts w:ascii="Book Antiqua" w:eastAsia="Times New Roman" w:hAnsi="Book Antiqua" w:cs="Times New Roman"/>
          <w:bCs/>
          <w:sz w:val="24"/>
          <w:szCs w:val="24"/>
        </w:rPr>
        <w:t>This article summarizes important findings in regard to the validity of developing a comprehensive behavioral system as a framework for empirical investigation.</w:t>
      </w:r>
      <w:r w:rsidR="006C6730" w:rsidRPr="00371FE0">
        <w:rPr>
          <w:rFonts w:ascii="Book Antiqua" w:eastAsia="Times New Roman" w:hAnsi="Book Antiqua" w:cs="Times New Roman"/>
          <w:bCs/>
          <w:sz w:val="24"/>
          <w:szCs w:val="24"/>
        </w:rPr>
        <w:t xml:space="preserve"> </w:t>
      </w:r>
      <w:r w:rsidRPr="00371FE0">
        <w:rPr>
          <w:rFonts w:ascii="Book Antiqua" w:eastAsia="Times New Roman" w:hAnsi="Book Antiqua" w:cs="Times New Roman"/>
          <w:bCs/>
          <w:sz w:val="24"/>
          <w:szCs w:val="24"/>
        </w:rPr>
        <w:t>The behavioral system framework consists of patients’ knowledge (K), motivation (M), attitude (A), and practice (P) as predictor variables for diabetes care outcomes (O).</w:t>
      </w:r>
      <w:r w:rsidR="006C6730" w:rsidRPr="00371FE0">
        <w:rPr>
          <w:rFonts w:ascii="Book Antiqua" w:eastAsia="Times New Roman" w:hAnsi="Book Antiqua" w:cs="Times New Roman"/>
          <w:bCs/>
          <w:sz w:val="24"/>
          <w:szCs w:val="24"/>
        </w:rPr>
        <w:t xml:space="preserve"> </w:t>
      </w:r>
      <w:r w:rsidRPr="00371FE0">
        <w:rPr>
          <w:rFonts w:ascii="Book Antiqua" w:eastAsia="Times New Roman" w:hAnsi="Book Antiqua" w:cs="Times New Roman"/>
          <w:bCs/>
          <w:sz w:val="24"/>
          <w:szCs w:val="24"/>
        </w:rPr>
        <w:t>Care management strategies or health education programs serve as the intervention variable that directly influences K, M, A, and P and then indirectly affects the variability in patient care outcomes of patients with type 2 diabetes.</w:t>
      </w:r>
      <w:r w:rsidR="006C6730" w:rsidRPr="00371FE0">
        <w:rPr>
          <w:rFonts w:ascii="Book Antiqua" w:eastAsia="Times New Roman" w:hAnsi="Book Antiqua" w:cs="Times New Roman"/>
          <w:bCs/>
          <w:sz w:val="24"/>
          <w:szCs w:val="24"/>
        </w:rPr>
        <w:t xml:space="preserve"> </w:t>
      </w:r>
    </w:p>
    <w:p w14:paraId="44EB629E" w14:textId="77777777" w:rsidR="006C6730" w:rsidRPr="00371FE0" w:rsidRDefault="006C6730" w:rsidP="00BA7DD1">
      <w:pPr>
        <w:spacing w:after="0" w:line="360" w:lineRule="auto"/>
        <w:jc w:val="both"/>
        <w:rPr>
          <w:rFonts w:ascii="Book Antiqua" w:eastAsia="等线" w:hAnsi="Book Antiqua" w:cs="Times New Roman"/>
          <w:bCs/>
          <w:sz w:val="24"/>
          <w:szCs w:val="24"/>
          <w:lang w:eastAsia="zh-CN"/>
        </w:rPr>
      </w:pPr>
    </w:p>
    <w:p w14:paraId="166E8CA8" w14:textId="7BE4D1EB" w:rsidR="00C557E5" w:rsidRPr="00371FE0" w:rsidRDefault="006C6730" w:rsidP="00BA7DD1">
      <w:pPr>
        <w:spacing w:after="0" w:line="360" w:lineRule="auto"/>
        <w:jc w:val="both"/>
        <w:rPr>
          <w:rFonts w:ascii="Book Antiqua" w:eastAsia="等线" w:hAnsi="Book Antiqua" w:cs="Times New Roman"/>
          <w:b/>
          <w:bCs/>
          <w:i/>
          <w:sz w:val="24"/>
          <w:szCs w:val="24"/>
          <w:lang w:eastAsia="zh-CN"/>
        </w:rPr>
      </w:pPr>
      <w:r w:rsidRPr="00371FE0">
        <w:rPr>
          <w:rFonts w:ascii="Book Antiqua" w:eastAsia="Times New Roman" w:hAnsi="Book Antiqua" w:cs="Times New Roman"/>
          <w:b/>
          <w:bCs/>
          <w:i/>
          <w:sz w:val="24"/>
          <w:szCs w:val="24"/>
        </w:rPr>
        <w:t>CONCLUSION</w:t>
      </w:r>
    </w:p>
    <w:p w14:paraId="2A16D995" w14:textId="77777777" w:rsidR="00C557E5" w:rsidRPr="00371FE0" w:rsidRDefault="00C557E5" w:rsidP="00BA7DD1">
      <w:pPr>
        <w:spacing w:after="0" w:line="360" w:lineRule="auto"/>
        <w:jc w:val="both"/>
        <w:rPr>
          <w:rFonts w:ascii="Book Antiqua" w:eastAsia="Times New Roman" w:hAnsi="Book Antiqua" w:cs="Times New Roman"/>
          <w:bCs/>
          <w:sz w:val="24"/>
          <w:szCs w:val="24"/>
        </w:rPr>
      </w:pPr>
      <w:r w:rsidRPr="00371FE0">
        <w:rPr>
          <w:rFonts w:ascii="Book Antiqua" w:eastAsia="Times New Roman" w:hAnsi="Book Antiqua" w:cs="Times New Roman"/>
          <w:sz w:val="24"/>
          <w:szCs w:val="24"/>
        </w:rPr>
        <w:t xml:space="preserve">This review contributes to the understanding of the KMAP-O framework and how it can guide the care management of patients with type 2 diabetes. It will allow the tailoring of interventions to be more effective through knowledge enhancement, increased motivation, attitudinal changes, and improved preventive practice to reduce the progression of type 2 diabetes and comorbidities. </w:t>
      </w:r>
      <w:r w:rsidRPr="00371FE0">
        <w:rPr>
          <w:rFonts w:ascii="Book Antiqua" w:eastAsia="Times New Roman" w:hAnsi="Book Antiqua" w:cs="Times New Roman"/>
          <w:bCs/>
          <w:sz w:val="24"/>
          <w:szCs w:val="24"/>
        </w:rPr>
        <w:t>Furthermore, the use of health information technology for enhancing changes in KMAP and communications is advocated in health promotion and development.</w:t>
      </w:r>
    </w:p>
    <w:p w14:paraId="49A5E6B8" w14:textId="77777777" w:rsidR="00C557E5" w:rsidRPr="00371FE0" w:rsidRDefault="00C557E5" w:rsidP="00BA7DD1">
      <w:pPr>
        <w:spacing w:after="0" w:line="360" w:lineRule="auto"/>
        <w:jc w:val="both"/>
        <w:rPr>
          <w:rFonts w:ascii="Book Antiqua" w:eastAsia="Times New Roman" w:hAnsi="Book Antiqua" w:cs="Times New Roman"/>
          <w:b/>
          <w:bCs/>
          <w:sz w:val="24"/>
          <w:szCs w:val="24"/>
        </w:rPr>
      </w:pPr>
    </w:p>
    <w:p w14:paraId="62B408D0" w14:textId="60DF0E82" w:rsidR="00AD6E45" w:rsidRPr="00371FE0" w:rsidRDefault="00AD6E45" w:rsidP="00BA7DD1">
      <w:pPr>
        <w:spacing w:after="0" w:line="360" w:lineRule="auto"/>
        <w:jc w:val="both"/>
        <w:rPr>
          <w:rFonts w:ascii="Book Antiqua" w:eastAsia="等线" w:hAnsi="Book Antiqua" w:cs="Times New Roman"/>
          <w:bCs/>
          <w:sz w:val="24"/>
          <w:szCs w:val="24"/>
          <w:lang w:eastAsia="zh-CN"/>
        </w:rPr>
      </w:pPr>
      <w:r w:rsidRPr="00371FE0">
        <w:rPr>
          <w:rFonts w:ascii="Book Antiqua" w:eastAsia="Times New Roman" w:hAnsi="Book Antiqua" w:cs="Times New Roman"/>
          <w:b/>
          <w:bCs/>
          <w:sz w:val="24"/>
          <w:szCs w:val="24"/>
        </w:rPr>
        <w:t xml:space="preserve">Key </w:t>
      </w:r>
      <w:r w:rsidR="006C6730" w:rsidRPr="00371FE0">
        <w:rPr>
          <w:rFonts w:ascii="Book Antiqua" w:eastAsia="Times New Roman" w:hAnsi="Book Antiqua" w:cs="Times New Roman"/>
          <w:b/>
          <w:bCs/>
          <w:sz w:val="24"/>
          <w:szCs w:val="24"/>
        </w:rPr>
        <w:t>w</w:t>
      </w:r>
      <w:r w:rsidRPr="00371FE0">
        <w:rPr>
          <w:rFonts w:ascii="Book Antiqua" w:eastAsia="Times New Roman" w:hAnsi="Book Antiqua" w:cs="Times New Roman"/>
          <w:b/>
          <w:bCs/>
          <w:sz w:val="24"/>
          <w:szCs w:val="24"/>
        </w:rPr>
        <w:t>ords</w:t>
      </w:r>
      <w:r w:rsidR="006C6730" w:rsidRPr="00371FE0">
        <w:rPr>
          <w:rFonts w:ascii="Book Antiqua" w:eastAsia="Times New Roman" w:hAnsi="Book Antiqua" w:cs="Times New Roman"/>
          <w:b/>
          <w:bCs/>
          <w:sz w:val="24"/>
          <w:szCs w:val="24"/>
          <w:lang w:eastAsia="zh-CN"/>
        </w:rPr>
        <w:t>:</w:t>
      </w:r>
      <w:r w:rsidR="006C6730" w:rsidRPr="00371FE0">
        <w:rPr>
          <w:rFonts w:ascii="Book Antiqua" w:eastAsia="等线" w:hAnsi="Book Antiqua" w:cs="Times New Roman"/>
          <w:b/>
          <w:bCs/>
          <w:sz w:val="24"/>
          <w:szCs w:val="24"/>
          <w:lang w:eastAsia="zh-CN"/>
        </w:rPr>
        <w:t xml:space="preserve"> </w:t>
      </w:r>
      <w:r w:rsidRPr="00371FE0">
        <w:rPr>
          <w:rFonts w:ascii="Book Antiqua" w:eastAsia="Times New Roman" w:hAnsi="Book Antiqua" w:cs="Times New Roman"/>
          <w:bCs/>
          <w:sz w:val="24"/>
          <w:szCs w:val="24"/>
        </w:rPr>
        <w:t>KMAP-O framework</w:t>
      </w:r>
      <w:r w:rsidR="006C6730" w:rsidRPr="00371FE0">
        <w:rPr>
          <w:rFonts w:ascii="Book Antiqua" w:eastAsia="Times New Roman" w:hAnsi="Book Antiqua" w:cs="Times New Roman"/>
          <w:bCs/>
          <w:sz w:val="24"/>
          <w:szCs w:val="24"/>
          <w:lang w:eastAsia="zh-CN"/>
        </w:rPr>
        <w:t>;</w:t>
      </w:r>
      <w:r w:rsidRPr="00371FE0">
        <w:rPr>
          <w:rFonts w:ascii="Book Antiqua" w:eastAsia="Times New Roman" w:hAnsi="Book Antiqua" w:cs="Times New Roman"/>
          <w:bCs/>
          <w:sz w:val="24"/>
          <w:szCs w:val="24"/>
        </w:rPr>
        <w:t xml:space="preserve"> </w:t>
      </w:r>
      <w:r w:rsidR="006C6730" w:rsidRPr="00371FE0">
        <w:rPr>
          <w:rFonts w:ascii="Book Antiqua" w:eastAsia="Times New Roman" w:hAnsi="Book Antiqua" w:cs="Times New Roman"/>
          <w:bCs/>
          <w:sz w:val="24"/>
          <w:szCs w:val="24"/>
        </w:rPr>
        <w:t>T</w:t>
      </w:r>
      <w:r w:rsidRPr="00371FE0">
        <w:rPr>
          <w:rFonts w:ascii="Book Antiqua" w:eastAsia="Times New Roman" w:hAnsi="Book Antiqua" w:cs="Times New Roman"/>
          <w:bCs/>
          <w:sz w:val="24"/>
          <w:szCs w:val="24"/>
        </w:rPr>
        <w:t>ype 2 diabetes</w:t>
      </w:r>
      <w:r w:rsidR="006C6730" w:rsidRPr="00371FE0">
        <w:rPr>
          <w:rFonts w:ascii="Book Antiqua" w:eastAsia="Times New Roman" w:hAnsi="Book Antiqua" w:cs="Times New Roman"/>
          <w:bCs/>
          <w:sz w:val="24"/>
          <w:szCs w:val="24"/>
          <w:lang w:eastAsia="zh-CN"/>
        </w:rPr>
        <w:t>;</w:t>
      </w:r>
      <w:r w:rsidRPr="00371FE0">
        <w:rPr>
          <w:rFonts w:ascii="Book Antiqua" w:eastAsia="Times New Roman" w:hAnsi="Book Antiqua" w:cs="Times New Roman"/>
          <w:bCs/>
          <w:sz w:val="24"/>
          <w:szCs w:val="24"/>
        </w:rPr>
        <w:t xml:space="preserve"> </w:t>
      </w:r>
      <w:r w:rsidR="006C6730" w:rsidRPr="00371FE0">
        <w:rPr>
          <w:rFonts w:ascii="Book Antiqua" w:hAnsi="Book Antiqua" w:cs="Times New Roman"/>
          <w:bCs/>
          <w:sz w:val="24"/>
          <w:szCs w:val="24"/>
          <w:lang w:eastAsia="zh-TW"/>
        </w:rPr>
        <w:t>B</w:t>
      </w:r>
      <w:r w:rsidRPr="00371FE0">
        <w:rPr>
          <w:rFonts w:ascii="Book Antiqua" w:hAnsi="Book Antiqua" w:cs="Times New Roman"/>
          <w:bCs/>
          <w:sz w:val="24"/>
          <w:szCs w:val="24"/>
          <w:lang w:eastAsia="zh-TW"/>
        </w:rPr>
        <w:t xml:space="preserve">ehavioral </w:t>
      </w:r>
      <w:r w:rsidRPr="00371FE0">
        <w:rPr>
          <w:rFonts w:ascii="Book Antiqua" w:eastAsia="Times New Roman" w:hAnsi="Book Antiqua" w:cs="Times New Roman"/>
          <w:bCs/>
          <w:sz w:val="24"/>
          <w:szCs w:val="24"/>
        </w:rPr>
        <w:t>intervention strategies</w:t>
      </w:r>
      <w:r w:rsidR="006C6730" w:rsidRPr="00371FE0">
        <w:rPr>
          <w:rFonts w:ascii="Book Antiqua" w:eastAsia="Times New Roman" w:hAnsi="Book Antiqua" w:cs="Times New Roman"/>
          <w:bCs/>
          <w:sz w:val="24"/>
          <w:szCs w:val="24"/>
          <w:lang w:eastAsia="zh-CN"/>
        </w:rPr>
        <w:t>;</w:t>
      </w:r>
      <w:r w:rsidRPr="00371FE0">
        <w:rPr>
          <w:rFonts w:ascii="Book Antiqua" w:eastAsia="Times New Roman" w:hAnsi="Book Antiqua" w:cs="Times New Roman"/>
          <w:bCs/>
          <w:sz w:val="24"/>
          <w:szCs w:val="24"/>
        </w:rPr>
        <w:t xml:space="preserve"> </w:t>
      </w:r>
      <w:r w:rsidR="006C6730" w:rsidRPr="00371FE0">
        <w:rPr>
          <w:rFonts w:ascii="Book Antiqua" w:eastAsia="Times New Roman" w:hAnsi="Book Antiqua" w:cs="Times New Roman"/>
          <w:bCs/>
          <w:sz w:val="24"/>
          <w:szCs w:val="24"/>
        </w:rPr>
        <w:t>C</w:t>
      </w:r>
      <w:r w:rsidRPr="00371FE0">
        <w:rPr>
          <w:rFonts w:ascii="Book Antiqua" w:eastAsia="Times New Roman" w:hAnsi="Book Antiqua" w:cs="Times New Roman"/>
          <w:bCs/>
          <w:sz w:val="24"/>
          <w:szCs w:val="24"/>
        </w:rPr>
        <w:t>ausal mechanisms</w:t>
      </w:r>
    </w:p>
    <w:p w14:paraId="059C4E04" w14:textId="77777777" w:rsidR="006C6730" w:rsidRPr="00371FE0" w:rsidRDefault="006C6730" w:rsidP="00BA7DD1">
      <w:pPr>
        <w:spacing w:after="0" w:line="360" w:lineRule="auto"/>
        <w:jc w:val="both"/>
        <w:rPr>
          <w:rFonts w:ascii="Book Antiqua" w:hAnsi="Book Antiqua"/>
          <w:sz w:val="24"/>
          <w:szCs w:val="24"/>
        </w:rPr>
      </w:pPr>
    </w:p>
    <w:p w14:paraId="58699DFC" w14:textId="77777777" w:rsidR="006C6730" w:rsidRPr="00371FE0" w:rsidRDefault="006C6730" w:rsidP="00BA7DD1">
      <w:pPr>
        <w:spacing w:after="0" w:line="360" w:lineRule="auto"/>
        <w:jc w:val="both"/>
        <w:rPr>
          <w:rFonts w:ascii="Book Antiqua" w:hAnsi="Book Antiqua" w:cs="Arial"/>
          <w:sz w:val="24"/>
          <w:szCs w:val="24"/>
        </w:rPr>
      </w:pPr>
      <w:proofErr w:type="gramStart"/>
      <w:r w:rsidRPr="00371FE0">
        <w:rPr>
          <w:rFonts w:ascii="Book Antiqua" w:hAnsi="Book Antiqua"/>
          <w:b/>
          <w:sz w:val="24"/>
          <w:szCs w:val="24"/>
        </w:rPr>
        <w:lastRenderedPageBreak/>
        <w:t xml:space="preserve">© </w:t>
      </w:r>
      <w:r w:rsidRPr="00371FE0">
        <w:rPr>
          <w:rFonts w:ascii="Book Antiqua" w:hAnsi="Book Antiqua" w:cs="Arial"/>
          <w:b/>
          <w:sz w:val="24"/>
          <w:szCs w:val="24"/>
        </w:rPr>
        <w:t>The Author(s) 2017.</w:t>
      </w:r>
      <w:proofErr w:type="gramEnd"/>
      <w:r w:rsidRPr="00371FE0">
        <w:rPr>
          <w:rFonts w:ascii="Book Antiqua" w:hAnsi="Book Antiqua" w:cs="Arial"/>
          <w:sz w:val="24"/>
          <w:szCs w:val="24"/>
        </w:rPr>
        <w:t xml:space="preserve"> Published by </w:t>
      </w:r>
      <w:proofErr w:type="spellStart"/>
      <w:r w:rsidRPr="00371FE0">
        <w:rPr>
          <w:rFonts w:ascii="Book Antiqua" w:hAnsi="Book Antiqua" w:cs="Arial"/>
          <w:sz w:val="24"/>
          <w:szCs w:val="24"/>
        </w:rPr>
        <w:t>Baishideng</w:t>
      </w:r>
      <w:proofErr w:type="spellEnd"/>
      <w:r w:rsidRPr="00371FE0">
        <w:rPr>
          <w:rFonts w:ascii="Book Antiqua" w:hAnsi="Book Antiqua" w:cs="Arial"/>
          <w:sz w:val="24"/>
          <w:szCs w:val="24"/>
        </w:rPr>
        <w:t xml:space="preserve"> Publishing Group Inc. All rights reserved.</w:t>
      </w:r>
    </w:p>
    <w:p w14:paraId="2FC2EE01" w14:textId="77777777" w:rsidR="00C557E5" w:rsidRPr="00371FE0" w:rsidRDefault="00C557E5" w:rsidP="00BA7DD1">
      <w:pPr>
        <w:spacing w:after="0" w:line="360" w:lineRule="auto"/>
        <w:jc w:val="both"/>
        <w:rPr>
          <w:rFonts w:ascii="Book Antiqua" w:eastAsia="等线" w:hAnsi="Book Antiqua" w:cs="Times New Roman"/>
          <w:b/>
          <w:bCs/>
          <w:sz w:val="24"/>
          <w:szCs w:val="24"/>
          <w:lang w:eastAsia="zh-CN"/>
        </w:rPr>
      </w:pPr>
    </w:p>
    <w:p w14:paraId="6C1CA30A" w14:textId="0352989B" w:rsidR="006C6730" w:rsidRPr="00371FE0" w:rsidRDefault="00BD0EF8" w:rsidP="00BA7DD1">
      <w:pPr>
        <w:spacing w:after="0" w:line="360" w:lineRule="auto"/>
        <w:jc w:val="both"/>
        <w:rPr>
          <w:rFonts w:ascii="Book Antiqua" w:eastAsia="Arial Unicode MS" w:hAnsi="Book Antiqua" w:cs="Arial Unicode MS"/>
          <w:b/>
          <w:sz w:val="24"/>
          <w:szCs w:val="24"/>
          <w:lang w:eastAsia="zh-CN"/>
        </w:rPr>
      </w:pPr>
      <w:r w:rsidRPr="00371FE0">
        <w:rPr>
          <w:rFonts w:ascii="Book Antiqua" w:eastAsia="Arial Unicode MS" w:hAnsi="Book Antiqua" w:cs="Arial Unicode MS"/>
          <w:b/>
          <w:sz w:val="24"/>
          <w:szCs w:val="24"/>
        </w:rPr>
        <w:t>C</w:t>
      </w:r>
      <w:r w:rsidR="006C6730" w:rsidRPr="00371FE0">
        <w:rPr>
          <w:rFonts w:ascii="Book Antiqua" w:eastAsia="Arial Unicode MS" w:hAnsi="Book Antiqua" w:cs="Arial Unicode MS"/>
          <w:b/>
          <w:sz w:val="24"/>
          <w:szCs w:val="24"/>
        </w:rPr>
        <w:t>ore tip</w:t>
      </w:r>
      <w:r w:rsidR="006C6730" w:rsidRPr="00371FE0">
        <w:rPr>
          <w:rFonts w:ascii="Book Antiqua" w:eastAsia="Arial Unicode MS" w:hAnsi="Book Antiqua" w:cs="Arial Unicode MS"/>
          <w:b/>
          <w:sz w:val="24"/>
          <w:szCs w:val="24"/>
          <w:lang w:eastAsia="zh-CN"/>
        </w:rPr>
        <w:t xml:space="preserve">: </w:t>
      </w:r>
      <w:r w:rsidR="005547B1" w:rsidRPr="00371FE0">
        <w:rPr>
          <w:rFonts w:ascii="Book Antiqua" w:eastAsia="Arial Unicode MS" w:hAnsi="Book Antiqua" w:cs="Times New Roman"/>
          <w:sz w:val="24"/>
          <w:szCs w:val="24"/>
        </w:rPr>
        <w:t>A complex set of behavioral and cognitive variables related to diabetes care may influence adherence and self-care practice of patients with type 2 diabetes</w:t>
      </w:r>
      <w:r w:rsidR="005547B1" w:rsidRPr="00371FE0">
        <w:rPr>
          <w:rFonts w:ascii="Book Antiqua" w:eastAsia="Arial Unicode MS" w:hAnsi="Book Antiqua" w:cs="Times New Roman"/>
          <w:b/>
          <w:sz w:val="24"/>
          <w:szCs w:val="24"/>
        </w:rPr>
        <w:t xml:space="preserve">. </w:t>
      </w:r>
      <w:r w:rsidR="005547B1" w:rsidRPr="00371FE0">
        <w:rPr>
          <w:rFonts w:ascii="Book Antiqua" w:eastAsia="Arial Unicode MS" w:hAnsi="Book Antiqua" w:cs="Times New Roman"/>
          <w:sz w:val="24"/>
          <w:szCs w:val="24"/>
        </w:rPr>
        <w:t>This systematic review is guided by a</w:t>
      </w:r>
      <w:r w:rsidR="005547B1" w:rsidRPr="00371FE0">
        <w:rPr>
          <w:rFonts w:ascii="Book Antiqua" w:eastAsia="Times New Roman" w:hAnsi="Book Antiqua" w:cs="Times New Roman"/>
          <w:bCs/>
          <w:sz w:val="24"/>
          <w:szCs w:val="24"/>
        </w:rPr>
        <w:t xml:space="preserve"> behavioral system framework. Care management strategies or health </w:t>
      </w:r>
      <w:r w:rsidR="00F0356E" w:rsidRPr="00371FE0">
        <w:rPr>
          <w:rFonts w:ascii="Book Antiqua" w:eastAsia="Times New Roman" w:hAnsi="Book Antiqua" w:cs="Times New Roman"/>
          <w:bCs/>
          <w:sz w:val="24"/>
          <w:szCs w:val="24"/>
        </w:rPr>
        <w:t>education programs serve as intervention</w:t>
      </w:r>
      <w:r w:rsidR="00F0356E" w:rsidRPr="00371FE0">
        <w:rPr>
          <w:rFonts w:ascii="Book Antiqua" w:hAnsi="Book Antiqua" w:cs="Times New Roman"/>
          <w:bCs/>
          <w:sz w:val="24"/>
          <w:szCs w:val="24"/>
          <w:lang w:eastAsia="zh-TW"/>
        </w:rPr>
        <w:t xml:space="preserve"> </w:t>
      </w:r>
      <w:r w:rsidR="005547B1" w:rsidRPr="00371FE0">
        <w:rPr>
          <w:rFonts w:ascii="Book Antiqua" w:eastAsia="Times New Roman" w:hAnsi="Book Antiqua" w:cs="Times New Roman"/>
          <w:bCs/>
          <w:sz w:val="24"/>
          <w:szCs w:val="24"/>
        </w:rPr>
        <w:t>variable</w:t>
      </w:r>
      <w:r w:rsidR="00451065" w:rsidRPr="00371FE0">
        <w:rPr>
          <w:rFonts w:ascii="Book Antiqua" w:eastAsia="Times New Roman" w:hAnsi="Book Antiqua" w:cs="Times New Roman"/>
          <w:bCs/>
          <w:sz w:val="24"/>
          <w:szCs w:val="24"/>
        </w:rPr>
        <w:t>s</w:t>
      </w:r>
      <w:r w:rsidR="005547B1" w:rsidRPr="00371FE0">
        <w:rPr>
          <w:rFonts w:ascii="Book Antiqua" w:eastAsia="Times New Roman" w:hAnsi="Book Antiqua" w:cs="Times New Roman"/>
          <w:bCs/>
          <w:sz w:val="24"/>
          <w:szCs w:val="24"/>
        </w:rPr>
        <w:t xml:space="preserve"> th</w:t>
      </w:r>
      <w:r w:rsidR="003400DB" w:rsidRPr="00371FE0">
        <w:rPr>
          <w:rFonts w:ascii="Book Antiqua" w:eastAsia="Times New Roman" w:hAnsi="Book Antiqua" w:cs="Times New Roman"/>
          <w:bCs/>
          <w:sz w:val="24"/>
          <w:szCs w:val="24"/>
        </w:rPr>
        <w:t xml:space="preserve">at </w:t>
      </w:r>
      <w:r w:rsidR="00F0356E" w:rsidRPr="00371FE0">
        <w:rPr>
          <w:rFonts w:ascii="Book Antiqua" w:hAnsi="Book Antiqua" w:cs="Times New Roman"/>
          <w:bCs/>
          <w:sz w:val="24"/>
          <w:szCs w:val="24"/>
          <w:lang w:eastAsia="zh-TW"/>
        </w:rPr>
        <w:t xml:space="preserve">may </w:t>
      </w:r>
      <w:r w:rsidR="00F0356E" w:rsidRPr="00371FE0">
        <w:rPr>
          <w:rFonts w:ascii="Book Antiqua" w:eastAsia="Times New Roman" w:hAnsi="Book Antiqua" w:cs="Times New Roman"/>
          <w:bCs/>
          <w:sz w:val="24"/>
          <w:szCs w:val="24"/>
        </w:rPr>
        <w:t>directly influence</w:t>
      </w:r>
      <w:r w:rsidR="003400DB" w:rsidRPr="00371FE0">
        <w:rPr>
          <w:rFonts w:ascii="Book Antiqua" w:eastAsia="Times New Roman" w:hAnsi="Book Antiqua" w:cs="Times New Roman"/>
          <w:bCs/>
          <w:sz w:val="24"/>
          <w:szCs w:val="24"/>
        </w:rPr>
        <w:t xml:space="preserve"> a patient’s</w:t>
      </w:r>
      <w:r w:rsidR="005547B1" w:rsidRPr="00371FE0">
        <w:rPr>
          <w:rFonts w:ascii="Book Antiqua" w:eastAsia="Times New Roman" w:hAnsi="Book Antiqua" w:cs="Times New Roman"/>
          <w:bCs/>
          <w:sz w:val="24"/>
          <w:szCs w:val="24"/>
        </w:rPr>
        <w:t xml:space="preserve"> knowledge, motivation and attitude, self-c</w:t>
      </w:r>
      <w:r w:rsidR="003400DB" w:rsidRPr="00371FE0">
        <w:rPr>
          <w:rFonts w:ascii="Book Antiqua" w:eastAsia="Times New Roman" w:hAnsi="Book Antiqua" w:cs="Times New Roman"/>
          <w:bCs/>
          <w:sz w:val="24"/>
          <w:szCs w:val="24"/>
        </w:rPr>
        <w:t xml:space="preserve">are practice, and </w:t>
      </w:r>
      <w:r w:rsidR="005547B1" w:rsidRPr="00371FE0">
        <w:rPr>
          <w:rFonts w:ascii="Book Antiqua" w:eastAsia="Times New Roman" w:hAnsi="Book Antiqua" w:cs="Times New Roman"/>
          <w:bCs/>
          <w:sz w:val="24"/>
          <w:szCs w:val="24"/>
        </w:rPr>
        <w:t>outcomes.</w:t>
      </w:r>
      <w:r w:rsidR="006C6730" w:rsidRPr="00371FE0">
        <w:rPr>
          <w:rFonts w:ascii="Book Antiqua" w:eastAsia="Times New Roman" w:hAnsi="Book Antiqua" w:cs="Times New Roman"/>
          <w:bCs/>
          <w:sz w:val="24"/>
          <w:szCs w:val="24"/>
        </w:rPr>
        <w:t xml:space="preserve"> </w:t>
      </w:r>
      <w:r w:rsidR="005547B1" w:rsidRPr="00371FE0">
        <w:rPr>
          <w:rFonts w:ascii="Book Antiqua" w:eastAsia="Arial Unicode MS" w:hAnsi="Book Antiqua" w:cs="Times New Roman"/>
          <w:sz w:val="24"/>
          <w:szCs w:val="24"/>
        </w:rPr>
        <w:t>This review summarizes</w:t>
      </w:r>
      <w:r w:rsidR="005547B1" w:rsidRPr="00371FE0">
        <w:rPr>
          <w:rFonts w:ascii="Book Antiqua" w:eastAsia="Arial Unicode MS" w:hAnsi="Book Antiqua" w:cs="Times New Roman"/>
          <w:b/>
          <w:sz w:val="24"/>
          <w:szCs w:val="24"/>
        </w:rPr>
        <w:t xml:space="preserve"> </w:t>
      </w:r>
      <w:r w:rsidR="005547B1" w:rsidRPr="00371FE0">
        <w:rPr>
          <w:rFonts w:ascii="Book Antiqua" w:eastAsia="Times New Roman" w:hAnsi="Book Antiqua" w:cs="Times New Roman"/>
          <w:bCs/>
          <w:sz w:val="24"/>
          <w:szCs w:val="24"/>
        </w:rPr>
        <w:t>key findings in regard to the validity of developing a comprehensive behavioral system as a framework for future empirical investigation.</w:t>
      </w:r>
      <w:r w:rsidR="006C6730" w:rsidRPr="00371FE0">
        <w:rPr>
          <w:rFonts w:ascii="Book Antiqua" w:eastAsia="Times New Roman" w:hAnsi="Book Antiqua" w:cs="Times New Roman"/>
          <w:bCs/>
          <w:sz w:val="24"/>
          <w:szCs w:val="24"/>
        </w:rPr>
        <w:t xml:space="preserve"> </w:t>
      </w:r>
    </w:p>
    <w:p w14:paraId="6D5DA503" w14:textId="77777777" w:rsidR="006C6730" w:rsidRPr="00371FE0" w:rsidRDefault="006C6730" w:rsidP="00BA7DD1">
      <w:pPr>
        <w:spacing w:after="0" w:line="360" w:lineRule="auto"/>
        <w:contextualSpacing/>
        <w:jc w:val="both"/>
        <w:rPr>
          <w:rFonts w:ascii="Book Antiqua" w:eastAsia="等线" w:hAnsi="Book Antiqua" w:cs="Times New Roman"/>
          <w:b/>
          <w:i/>
          <w:sz w:val="24"/>
          <w:szCs w:val="24"/>
          <w:lang w:eastAsia="zh-CN"/>
        </w:rPr>
      </w:pPr>
    </w:p>
    <w:p w14:paraId="58BDCD72" w14:textId="5B5791F4" w:rsidR="006C6730" w:rsidRPr="00371FE0" w:rsidRDefault="006C6730" w:rsidP="00BA7DD1">
      <w:pPr>
        <w:spacing w:after="0" w:line="360" w:lineRule="auto"/>
        <w:contextualSpacing/>
        <w:jc w:val="both"/>
        <w:rPr>
          <w:rFonts w:ascii="Book Antiqua" w:eastAsia="宋体" w:hAnsi="Book Antiqua" w:cs="Times New Roman"/>
          <w:sz w:val="24"/>
          <w:szCs w:val="24"/>
          <w:lang w:eastAsia="zh-CN"/>
        </w:rPr>
      </w:pPr>
      <w:r w:rsidRPr="00371FE0">
        <w:rPr>
          <w:rFonts w:ascii="Book Antiqua" w:eastAsia="宋体" w:hAnsi="Book Antiqua" w:cs="Times New Roman"/>
          <w:sz w:val="24"/>
          <w:szCs w:val="24"/>
          <w:lang w:eastAsia="zh-CN"/>
        </w:rPr>
        <w:t xml:space="preserve">Wan TTH, Terry A, McKee B, </w:t>
      </w:r>
      <w:proofErr w:type="spellStart"/>
      <w:r w:rsidRPr="00371FE0">
        <w:rPr>
          <w:rFonts w:ascii="Book Antiqua" w:eastAsia="宋体" w:hAnsi="Book Antiqua" w:cs="Times New Roman"/>
          <w:sz w:val="24"/>
          <w:szCs w:val="24"/>
          <w:lang w:eastAsia="zh-CN"/>
        </w:rPr>
        <w:t>Kattan</w:t>
      </w:r>
      <w:proofErr w:type="spellEnd"/>
      <w:r w:rsidRPr="00371FE0">
        <w:rPr>
          <w:rFonts w:ascii="Book Antiqua" w:eastAsia="宋体" w:hAnsi="Book Antiqua" w:cs="Times New Roman"/>
          <w:sz w:val="24"/>
          <w:szCs w:val="24"/>
          <w:lang w:eastAsia="zh-CN"/>
        </w:rPr>
        <w:t xml:space="preserve"> W.</w:t>
      </w:r>
      <w:r w:rsidRPr="00371FE0">
        <w:rPr>
          <w:rFonts w:ascii="Book Antiqua" w:eastAsia="Times New Roman" w:hAnsi="Book Antiqua" w:cs="Times New Roman"/>
          <w:sz w:val="24"/>
          <w:szCs w:val="24"/>
        </w:rPr>
        <w:t xml:space="preserve"> KMAP-O framework for care</w:t>
      </w:r>
      <w:r w:rsidRPr="00371FE0">
        <w:rPr>
          <w:rFonts w:ascii="Book Antiqua" w:eastAsia="等线" w:hAnsi="Book Antiqua" w:cs="Times New Roman"/>
          <w:sz w:val="24"/>
          <w:szCs w:val="24"/>
          <w:lang w:eastAsia="zh-CN"/>
        </w:rPr>
        <w:t xml:space="preserve"> </w:t>
      </w:r>
      <w:r w:rsidRPr="00371FE0">
        <w:rPr>
          <w:rFonts w:ascii="Book Antiqua" w:eastAsia="Times New Roman" w:hAnsi="Book Antiqua" w:cs="Times New Roman"/>
          <w:sz w:val="24"/>
          <w:szCs w:val="24"/>
        </w:rPr>
        <w:t>management research of patients with type 2 diabetes</w:t>
      </w:r>
      <w:r w:rsidRPr="00371FE0">
        <w:rPr>
          <w:rFonts w:ascii="Book Antiqua" w:eastAsia="Times New Roman" w:hAnsi="Book Antiqua" w:cs="Times New Roman"/>
          <w:sz w:val="24"/>
          <w:szCs w:val="24"/>
          <w:lang w:eastAsia="zh-CN"/>
        </w:rPr>
        <w:t>.</w:t>
      </w:r>
      <w:r w:rsidRPr="00371FE0">
        <w:rPr>
          <w:rFonts w:ascii="Book Antiqua" w:hAnsi="Book Antiqua"/>
          <w:i/>
          <w:iCs/>
          <w:sz w:val="24"/>
          <w:szCs w:val="24"/>
        </w:rPr>
        <w:t xml:space="preserve"> World J Diabetes</w:t>
      </w:r>
      <w:r w:rsidRPr="00371FE0">
        <w:rPr>
          <w:rFonts w:ascii="Book Antiqua" w:hAnsi="Book Antiqua"/>
          <w:i/>
          <w:iCs/>
          <w:sz w:val="24"/>
          <w:szCs w:val="24"/>
          <w:lang w:eastAsia="zh-CN"/>
        </w:rPr>
        <w:t xml:space="preserve"> </w:t>
      </w:r>
      <w:r w:rsidRPr="00371FE0">
        <w:rPr>
          <w:rFonts w:ascii="Book Antiqua" w:hAnsi="Book Antiqua"/>
          <w:iCs/>
          <w:sz w:val="24"/>
          <w:szCs w:val="24"/>
          <w:lang w:eastAsia="zh-CN"/>
        </w:rPr>
        <w:t xml:space="preserve">2017; </w:t>
      </w:r>
      <w:proofErr w:type="gramStart"/>
      <w:r w:rsidRPr="00371FE0">
        <w:rPr>
          <w:rFonts w:ascii="Book Antiqua" w:hAnsi="Book Antiqua"/>
          <w:iCs/>
          <w:sz w:val="24"/>
          <w:szCs w:val="24"/>
          <w:lang w:eastAsia="zh-CN"/>
        </w:rPr>
        <w:t>In</w:t>
      </w:r>
      <w:proofErr w:type="gramEnd"/>
      <w:r w:rsidRPr="00371FE0">
        <w:rPr>
          <w:rFonts w:ascii="Book Antiqua" w:hAnsi="Book Antiqua"/>
          <w:iCs/>
          <w:sz w:val="24"/>
          <w:szCs w:val="24"/>
          <w:lang w:eastAsia="zh-CN"/>
        </w:rPr>
        <w:t xml:space="preserve"> press</w:t>
      </w:r>
    </w:p>
    <w:p w14:paraId="309A1ABE" w14:textId="77777777" w:rsidR="00F14222" w:rsidRPr="00371FE0" w:rsidRDefault="00F14222" w:rsidP="00BA7DD1">
      <w:pPr>
        <w:spacing w:after="0" w:line="360" w:lineRule="auto"/>
        <w:jc w:val="both"/>
        <w:rPr>
          <w:rFonts w:ascii="Book Antiqua" w:eastAsia="Times New Roman" w:hAnsi="Book Antiqua" w:cs="Times New Roman"/>
          <w:b/>
          <w:bCs/>
          <w:sz w:val="24"/>
          <w:szCs w:val="24"/>
        </w:rPr>
      </w:pPr>
      <w:r w:rsidRPr="00371FE0">
        <w:rPr>
          <w:rFonts w:ascii="Book Antiqua" w:eastAsia="Times New Roman" w:hAnsi="Book Antiqua" w:cs="Times New Roman"/>
          <w:b/>
          <w:bCs/>
          <w:sz w:val="24"/>
          <w:szCs w:val="24"/>
        </w:rPr>
        <w:br w:type="page"/>
      </w:r>
    </w:p>
    <w:p w14:paraId="79E8E889" w14:textId="5DD36468" w:rsidR="0032462C" w:rsidRPr="00371FE0" w:rsidRDefault="006C6730" w:rsidP="00BA7DD1">
      <w:pPr>
        <w:spacing w:after="0" w:line="360" w:lineRule="auto"/>
        <w:contextualSpacing/>
        <w:jc w:val="both"/>
        <w:rPr>
          <w:rFonts w:ascii="Book Antiqua" w:eastAsia="Times New Roman" w:hAnsi="Book Antiqua" w:cs="Times New Roman"/>
          <w:b/>
          <w:bCs/>
          <w:sz w:val="24"/>
          <w:szCs w:val="24"/>
        </w:rPr>
      </w:pPr>
      <w:r w:rsidRPr="00371FE0">
        <w:rPr>
          <w:rFonts w:ascii="Book Antiqua" w:eastAsia="Times New Roman" w:hAnsi="Book Antiqua" w:cs="Times New Roman"/>
          <w:b/>
          <w:bCs/>
          <w:sz w:val="24"/>
          <w:szCs w:val="24"/>
        </w:rPr>
        <w:lastRenderedPageBreak/>
        <w:t>INTRODUCTION</w:t>
      </w:r>
    </w:p>
    <w:p w14:paraId="772DD73D" w14:textId="39D50BC0" w:rsidR="0032462C" w:rsidRPr="00371FE0" w:rsidRDefault="0032462C" w:rsidP="00BA7DD1">
      <w:pPr>
        <w:spacing w:after="0" w:line="360" w:lineRule="auto"/>
        <w:contextualSpacing/>
        <w:jc w:val="both"/>
        <w:rPr>
          <w:rFonts w:ascii="Book Antiqua" w:hAnsi="Book Antiqua" w:cs="Times New Roman"/>
          <w:sz w:val="24"/>
          <w:szCs w:val="24"/>
          <w:lang w:eastAsia="zh-TW"/>
        </w:rPr>
      </w:pPr>
      <w:r w:rsidRPr="00371FE0">
        <w:rPr>
          <w:rFonts w:ascii="Book Antiqua" w:eastAsia="Times New Roman" w:hAnsi="Book Antiqua" w:cs="Times New Roman"/>
          <w:sz w:val="24"/>
          <w:szCs w:val="24"/>
        </w:rPr>
        <w:t>More than 29 million people in the U</w:t>
      </w:r>
      <w:r w:rsidR="006C6730" w:rsidRPr="00371FE0">
        <w:rPr>
          <w:rFonts w:ascii="Book Antiqua" w:eastAsia="Times New Roman" w:hAnsi="Book Antiqua" w:cs="Times New Roman" w:hint="eastAsia"/>
          <w:sz w:val="24"/>
          <w:szCs w:val="24"/>
          <w:lang w:eastAsia="zh-CN"/>
        </w:rPr>
        <w:t xml:space="preserve">nited </w:t>
      </w:r>
      <w:r w:rsidR="006C6730" w:rsidRPr="00371FE0">
        <w:rPr>
          <w:rFonts w:ascii="Book Antiqua" w:eastAsia="Times New Roman" w:hAnsi="Book Antiqua" w:cs="Times New Roman"/>
          <w:sz w:val="24"/>
          <w:szCs w:val="24"/>
        </w:rPr>
        <w:t>S</w:t>
      </w:r>
      <w:r w:rsidR="006C6730"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hav</w:t>
      </w:r>
      <w:r w:rsidR="00EE7664" w:rsidRPr="00371FE0">
        <w:rPr>
          <w:rFonts w:ascii="Book Antiqua" w:eastAsia="Times New Roman" w:hAnsi="Book Antiqua" w:cs="Times New Roman"/>
          <w:sz w:val="24"/>
          <w:szCs w:val="24"/>
        </w:rPr>
        <w:t xml:space="preserve">e </w:t>
      </w:r>
      <w:proofErr w:type="gramStart"/>
      <w:r w:rsidR="00EE7664" w:rsidRPr="00371FE0">
        <w:rPr>
          <w:rFonts w:ascii="Book Antiqua" w:eastAsia="Times New Roman" w:hAnsi="Book Antiqua" w:cs="Times New Roman"/>
          <w:sz w:val="24"/>
          <w:szCs w:val="24"/>
        </w:rPr>
        <w:t>diabetes</w:t>
      </w:r>
      <w:r w:rsidR="006C6730" w:rsidRPr="00371FE0">
        <w:rPr>
          <w:rFonts w:ascii="Book Antiqua" w:eastAsia="Times New Roman" w:hAnsi="Book Antiqua" w:cs="Times New Roman"/>
          <w:sz w:val="24"/>
          <w:szCs w:val="24"/>
          <w:vertAlign w:val="superscript"/>
        </w:rPr>
        <w:t>[</w:t>
      </w:r>
      <w:proofErr w:type="gramEnd"/>
      <w:r w:rsidR="006C6730" w:rsidRPr="00371FE0">
        <w:rPr>
          <w:rFonts w:ascii="Book Antiqua" w:eastAsia="Times New Roman" w:hAnsi="Book Antiqua" w:cs="Times New Roman"/>
          <w:sz w:val="24"/>
          <w:szCs w:val="24"/>
          <w:vertAlign w:val="superscript"/>
        </w:rPr>
        <w:t>1]</w:t>
      </w:r>
      <w:r w:rsidRPr="00371FE0">
        <w:rPr>
          <w:rFonts w:ascii="Book Antiqua" w:eastAsia="Times New Roman" w:hAnsi="Book Antiqua" w:cs="Times New Roman"/>
          <w:sz w:val="24"/>
          <w:szCs w:val="24"/>
        </w:rPr>
        <w:t>.</w:t>
      </w:r>
      <w:r w:rsidR="007E464E"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Type 2 diabetes</w:t>
      </w:r>
      <w:r w:rsidR="00EE7664" w:rsidRPr="00371FE0">
        <w:rPr>
          <w:rFonts w:ascii="Book Antiqua" w:eastAsia="Times New Roman" w:hAnsi="Book Antiqua" w:cs="Times New Roman"/>
          <w:sz w:val="24"/>
          <w:szCs w:val="24"/>
        </w:rPr>
        <w:t>, which accounts for 90% to 95% of all cases,</w:t>
      </w:r>
      <w:r w:rsidRPr="00371FE0">
        <w:rPr>
          <w:rFonts w:ascii="Book Antiqua" w:eastAsia="Times New Roman" w:hAnsi="Book Antiqua" w:cs="Times New Roman"/>
          <w:sz w:val="24"/>
          <w:szCs w:val="24"/>
        </w:rPr>
        <w:t xml:space="preserve"> occurs when the body develops insulin resistance and cells no longer transport glucose using insulin. This leads to an overproduction from the pancreas, and eventually the pancreas does not produce enough insulin when blood</w:t>
      </w:r>
      <w:r w:rsidR="00507A6E" w:rsidRPr="00371FE0">
        <w:rPr>
          <w:rFonts w:ascii="Book Antiqua" w:eastAsia="Times New Roman" w:hAnsi="Book Antiqua" w:cs="Times New Roman"/>
          <w:sz w:val="24"/>
          <w:szCs w:val="24"/>
        </w:rPr>
        <w:t xml:space="preserve"> sugar levels </w:t>
      </w:r>
      <w:proofErr w:type="gramStart"/>
      <w:r w:rsidR="00507A6E" w:rsidRPr="00371FE0">
        <w:rPr>
          <w:rFonts w:ascii="Book Antiqua" w:eastAsia="Times New Roman" w:hAnsi="Book Antiqua" w:cs="Times New Roman"/>
          <w:sz w:val="24"/>
          <w:szCs w:val="24"/>
        </w:rPr>
        <w:t>increase</w:t>
      </w:r>
      <w:r w:rsidR="006C6730" w:rsidRPr="00371FE0">
        <w:rPr>
          <w:rFonts w:ascii="Book Antiqua" w:eastAsia="Times New Roman" w:hAnsi="Book Antiqua" w:cs="Times New Roman"/>
          <w:sz w:val="24"/>
          <w:szCs w:val="24"/>
          <w:vertAlign w:val="superscript"/>
        </w:rPr>
        <w:t>[</w:t>
      </w:r>
      <w:proofErr w:type="gramEnd"/>
      <w:r w:rsidR="006C6730" w:rsidRPr="00371FE0">
        <w:rPr>
          <w:rFonts w:ascii="Book Antiqua" w:eastAsia="Times New Roman" w:hAnsi="Book Antiqua" w:cs="Times New Roman"/>
          <w:sz w:val="24"/>
          <w:szCs w:val="24"/>
          <w:vertAlign w:val="superscript"/>
        </w:rPr>
        <w:t>2]</w:t>
      </w:r>
      <w:r w:rsidRPr="00371FE0">
        <w:rPr>
          <w:rFonts w:ascii="Book Antiqua" w:eastAsia="Times New Roman" w:hAnsi="Book Antiqua" w:cs="Times New Roman"/>
          <w:sz w:val="24"/>
          <w:szCs w:val="24"/>
        </w:rPr>
        <w:t>.</w:t>
      </w:r>
      <w:r w:rsidR="007E464E"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 xml:space="preserve">In 2012, the </w:t>
      </w:r>
      <w:r w:rsidR="000C4AFA" w:rsidRPr="00371FE0">
        <w:rPr>
          <w:rFonts w:ascii="Book Antiqua" w:eastAsia="Times New Roman" w:hAnsi="Book Antiqua" w:cs="Times New Roman"/>
          <w:sz w:val="24"/>
          <w:szCs w:val="24"/>
        </w:rPr>
        <w:t>total estimated cost</w:t>
      </w:r>
      <w:r w:rsidRPr="00371FE0">
        <w:rPr>
          <w:rFonts w:ascii="Book Antiqua" w:eastAsia="Times New Roman" w:hAnsi="Book Antiqua" w:cs="Times New Roman"/>
          <w:sz w:val="24"/>
          <w:szCs w:val="24"/>
        </w:rPr>
        <w:t xml:space="preserve"> of diagnosed diabetes </w:t>
      </w:r>
      <w:r w:rsidR="000C4AFA" w:rsidRPr="00371FE0">
        <w:rPr>
          <w:rFonts w:ascii="Book Antiqua" w:eastAsia="Times New Roman" w:hAnsi="Book Antiqua" w:cs="Times New Roman"/>
          <w:sz w:val="24"/>
          <w:szCs w:val="24"/>
        </w:rPr>
        <w:t xml:space="preserve">in the </w:t>
      </w:r>
      <w:r w:rsidR="006C6730" w:rsidRPr="00371FE0">
        <w:rPr>
          <w:rFonts w:ascii="Book Antiqua" w:eastAsia="Times New Roman" w:hAnsi="Book Antiqua" w:cs="Times New Roman"/>
          <w:sz w:val="24"/>
          <w:szCs w:val="24"/>
        </w:rPr>
        <w:t>U</w:t>
      </w:r>
      <w:r w:rsidR="006C6730" w:rsidRPr="00371FE0">
        <w:rPr>
          <w:rFonts w:ascii="Book Antiqua" w:eastAsia="Times New Roman" w:hAnsi="Book Antiqua" w:cs="Times New Roman" w:hint="eastAsia"/>
          <w:sz w:val="24"/>
          <w:szCs w:val="24"/>
          <w:lang w:eastAsia="zh-CN"/>
        </w:rPr>
        <w:t xml:space="preserve">nited </w:t>
      </w:r>
      <w:r w:rsidR="006C6730" w:rsidRPr="00371FE0">
        <w:rPr>
          <w:rFonts w:ascii="Book Antiqua" w:eastAsia="Times New Roman" w:hAnsi="Book Antiqua" w:cs="Times New Roman"/>
          <w:sz w:val="24"/>
          <w:szCs w:val="24"/>
        </w:rPr>
        <w:t>S</w:t>
      </w:r>
      <w:r w:rsidR="006C6730" w:rsidRPr="00371FE0">
        <w:rPr>
          <w:rFonts w:ascii="Book Antiqua" w:eastAsia="Times New Roman" w:hAnsi="Book Antiqua" w:cs="Times New Roman" w:hint="eastAsia"/>
          <w:sz w:val="24"/>
          <w:szCs w:val="24"/>
          <w:lang w:eastAsia="zh-CN"/>
        </w:rPr>
        <w:t>tates</w:t>
      </w:r>
      <w:r w:rsidR="000C4AFA"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was $245 billion, including $176 billion in direct medical costs and $69 bi</w:t>
      </w:r>
      <w:r w:rsidR="00507A6E" w:rsidRPr="00371FE0">
        <w:rPr>
          <w:rFonts w:ascii="Book Antiqua" w:eastAsia="Times New Roman" w:hAnsi="Book Antiqua" w:cs="Times New Roman"/>
          <w:sz w:val="24"/>
          <w:szCs w:val="24"/>
        </w:rPr>
        <w:t xml:space="preserve">llion in lost </w:t>
      </w:r>
      <w:proofErr w:type="gramStart"/>
      <w:r w:rsidR="00507A6E" w:rsidRPr="00371FE0">
        <w:rPr>
          <w:rFonts w:ascii="Book Antiqua" w:eastAsia="Times New Roman" w:hAnsi="Book Antiqua" w:cs="Times New Roman"/>
          <w:sz w:val="24"/>
          <w:szCs w:val="24"/>
        </w:rPr>
        <w:t>productivity</w:t>
      </w:r>
      <w:r w:rsidR="006C6730" w:rsidRPr="00371FE0">
        <w:rPr>
          <w:rFonts w:ascii="Book Antiqua" w:eastAsia="Times New Roman" w:hAnsi="Book Antiqua" w:cs="Times New Roman"/>
          <w:sz w:val="24"/>
          <w:szCs w:val="24"/>
          <w:vertAlign w:val="superscript"/>
        </w:rPr>
        <w:t>[</w:t>
      </w:r>
      <w:proofErr w:type="gramEnd"/>
      <w:r w:rsidR="006C6730" w:rsidRPr="00371FE0">
        <w:rPr>
          <w:rFonts w:ascii="Book Antiqua" w:eastAsia="Times New Roman" w:hAnsi="Book Antiqua" w:cs="Times New Roman"/>
          <w:sz w:val="24"/>
          <w:szCs w:val="24"/>
          <w:vertAlign w:val="superscript"/>
        </w:rPr>
        <w:t>3]</w:t>
      </w:r>
      <w:r w:rsidRPr="00371FE0">
        <w:rPr>
          <w:rFonts w:ascii="Book Antiqua" w:eastAsia="Times New Roman" w:hAnsi="Book Antiqua" w:cs="Times New Roman"/>
          <w:sz w:val="24"/>
          <w:szCs w:val="24"/>
        </w:rPr>
        <w:t>.</w:t>
      </w:r>
      <w:r w:rsidR="007E464E"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Diabetes is associated with higher risk of blindness, kidney failure, heart disease, str</w:t>
      </w:r>
      <w:r w:rsidR="00507A6E" w:rsidRPr="00371FE0">
        <w:rPr>
          <w:rFonts w:ascii="Book Antiqua" w:eastAsia="Times New Roman" w:hAnsi="Book Antiqua" w:cs="Times New Roman"/>
          <w:sz w:val="24"/>
          <w:szCs w:val="24"/>
        </w:rPr>
        <w:t xml:space="preserve">oke, and </w:t>
      </w:r>
      <w:proofErr w:type="gramStart"/>
      <w:r w:rsidR="00507A6E" w:rsidRPr="00371FE0">
        <w:rPr>
          <w:rFonts w:ascii="Book Antiqua" w:eastAsia="Times New Roman" w:hAnsi="Book Antiqua" w:cs="Times New Roman"/>
          <w:sz w:val="24"/>
          <w:szCs w:val="24"/>
        </w:rPr>
        <w:t>amputations</w:t>
      </w:r>
      <w:r w:rsidR="006C6730" w:rsidRPr="00371FE0">
        <w:rPr>
          <w:rFonts w:ascii="Book Antiqua" w:eastAsia="Times New Roman" w:hAnsi="Book Antiqua" w:cs="Times New Roman"/>
          <w:sz w:val="24"/>
          <w:szCs w:val="24"/>
          <w:vertAlign w:val="superscript"/>
        </w:rPr>
        <w:t>[</w:t>
      </w:r>
      <w:proofErr w:type="gramEnd"/>
      <w:r w:rsidR="006C6730" w:rsidRPr="00371FE0">
        <w:rPr>
          <w:rFonts w:ascii="Book Antiqua" w:eastAsia="Times New Roman" w:hAnsi="Book Antiqua" w:cs="Times New Roman"/>
          <w:sz w:val="24"/>
          <w:szCs w:val="24"/>
          <w:vertAlign w:val="superscript"/>
        </w:rPr>
        <w:t>1]</w:t>
      </w:r>
      <w:r w:rsidRPr="00371FE0">
        <w:rPr>
          <w:rFonts w:ascii="Book Antiqua" w:eastAsia="Times New Roman" w:hAnsi="Book Antiqua" w:cs="Times New Roman"/>
          <w:sz w:val="24"/>
          <w:szCs w:val="24"/>
        </w:rPr>
        <w:t>.</w:t>
      </w:r>
      <w:r w:rsidR="0070178D" w:rsidRPr="00371FE0">
        <w:rPr>
          <w:rFonts w:ascii="Book Antiqua" w:eastAsia="Times New Roman" w:hAnsi="Book Antiqua" w:cs="Times New Roman"/>
          <w:sz w:val="24"/>
          <w:szCs w:val="24"/>
        </w:rPr>
        <w:t xml:space="preserve"> </w:t>
      </w:r>
      <w:r w:rsidR="006315E8" w:rsidRPr="00371FE0">
        <w:rPr>
          <w:rFonts w:ascii="Book Antiqua" w:hAnsi="Book Antiqua" w:cs="Times New Roman"/>
          <w:sz w:val="24"/>
          <w:szCs w:val="24"/>
          <w:lang w:eastAsia="zh-TW"/>
        </w:rPr>
        <w:t xml:space="preserve">Diabetes control requires a systematic effort of adherence to medical </w:t>
      </w:r>
      <w:r w:rsidR="005E7D32" w:rsidRPr="00371FE0">
        <w:rPr>
          <w:rFonts w:ascii="Book Antiqua" w:hAnsi="Book Antiqua" w:cs="Times New Roman"/>
          <w:sz w:val="24"/>
          <w:szCs w:val="24"/>
          <w:lang w:eastAsia="zh-TW"/>
        </w:rPr>
        <w:t>regimens</w:t>
      </w:r>
      <w:r w:rsidR="006315E8" w:rsidRPr="00371FE0">
        <w:rPr>
          <w:rFonts w:ascii="Book Antiqua" w:hAnsi="Book Antiqua" w:cs="Times New Roman"/>
          <w:sz w:val="24"/>
          <w:szCs w:val="24"/>
          <w:lang w:eastAsia="zh-TW"/>
        </w:rPr>
        <w:t xml:space="preserve"> and preventive practice in </w:t>
      </w:r>
      <w:r w:rsidR="005E7D32" w:rsidRPr="00371FE0">
        <w:rPr>
          <w:rFonts w:ascii="Book Antiqua" w:hAnsi="Book Antiqua" w:cs="Times New Roman"/>
          <w:sz w:val="24"/>
          <w:szCs w:val="24"/>
          <w:lang w:eastAsia="zh-TW"/>
        </w:rPr>
        <w:t>diet and exercise</w:t>
      </w:r>
      <w:r w:rsidR="006315E8" w:rsidRPr="00371FE0">
        <w:rPr>
          <w:rFonts w:ascii="Book Antiqua" w:hAnsi="Book Antiqua" w:cs="Times New Roman"/>
          <w:sz w:val="24"/>
          <w:szCs w:val="24"/>
          <w:lang w:eastAsia="zh-TW"/>
        </w:rPr>
        <w:t>.</w:t>
      </w:r>
      <w:r w:rsidR="006C6730" w:rsidRPr="00371FE0">
        <w:rPr>
          <w:rFonts w:ascii="Book Antiqua" w:hAnsi="Book Antiqua" w:cs="Times New Roman"/>
          <w:sz w:val="24"/>
          <w:szCs w:val="24"/>
          <w:lang w:eastAsia="zh-TW"/>
        </w:rPr>
        <w:t xml:space="preserve"> </w:t>
      </w:r>
      <w:r w:rsidR="006315E8" w:rsidRPr="00371FE0">
        <w:rPr>
          <w:rFonts w:ascii="Book Antiqua" w:hAnsi="Book Antiqua" w:cs="Times New Roman"/>
          <w:sz w:val="24"/>
          <w:szCs w:val="24"/>
          <w:lang w:eastAsia="zh-TW"/>
        </w:rPr>
        <w:t xml:space="preserve">A comprehensive framework for promoting diabetes care is proposed in this review of the empirical literature. </w:t>
      </w:r>
    </w:p>
    <w:p w14:paraId="34A73420"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0D8777EF" w14:textId="2803DAA8" w:rsidR="00B3506A" w:rsidRPr="00371FE0" w:rsidRDefault="006C6730" w:rsidP="00BA7DD1">
      <w:pPr>
        <w:spacing w:after="0" w:line="360" w:lineRule="auto"/>
        <w:contextualSpacing/>
        <w:jc w:val="both"/>
        <w:rPr>
          <w:rFonts w:ascii="Book Antiqua" w:eastAsia="Times New Roman" w:hAnsi="Book Antiqua" w:cs="Times New Roman"/>
          <w:b/>
          <w:sz w:val="24"/>
          <w:szCs w:val="24"/>
          <w:lang w:eastAsia="zh-CN"/>
        </w:rPr>
      </w:pPr>
      <w:r w:rsidRPr="00371FE0">
        <w:rPr>
          <w:rFonts w:ascii="Book Antiqua" w:eastAsia="Times New Roman" w:hAnsi="Book Antiqua" w:cs="Times New Roman"/>
          <w:b/>
          <w:sz w:val="24"/>
          <w:szCs w:val="24"/>
        </w:rPr>
        <w:t>MATERIALS AND METHOD</w:t>
      </w:r>
      <w:r w:rsidRPr="00371FE0">
        <w:rPr>
          <w:rFonts w:ascii="Book Antiqua" w:eastAsia="Times New Roman" w:hAnsi="Book Antiqua" w:cs="Times New Roman"/>
          <w:b/>
          <w:sz w:val="24"/>
          <w:szCs w:val="24"/>
          <w:lang w:eastAsia="zh-CN"/>
        </w:rPr>
        <w:t>S</w:t>
      </w:r>
    </w:p>
    <w:p w14:paraId="2110CA2B" w14:textId="0AC2FCDD" w:rsidR="00B3506A" w:rsidRPr="00371FE0" w:rsidRDefault="00FE7E6B"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This review is centered o</w:t>
      </w:r>
      <w:r w:rsidR="00B3506A" w:rsidRPr="00371FE0">
        <w:rPr>
          <w:rFonts w:ascii="Book Antiqua" w:eastAsia="Times New Roman" w:hAnsi="Book Antiqua" w:cs="Times New Roman"/>
          <w:sz w:val="24"/>
          <w:szCs w:val="24"/>
        </w:rPr>
        <w:t xml:space="preserve">n type 2 diabetes from a </w:t>
      </w:r>
      <w:r w:rsidRPr="00371FE0">
        <w:rPr>
          <w:rFonts w:ascii="Book Antiqua" w:eastAsia="Times New Roman" w:hAnsi="Book Antiqua" w:cs="Times New Roman"/>
          <w:sz w:val="24"/>
          <w:szCs w:val="24"/>
        </w:rPr>
        <w:t>behavioral system perspective and guided by the scientific literature published in social, behavioral, and medical science journals.</w:t>
      </w:r>
      <w:r w:rsidR="00831FA2" w:rsidRPr="00371FE0">
        <w:rPr>
          <w:rFonts w:ascii="Book Antiqua" w:hAnsi="Book Antiqua" w:cs="Times New Roman"/>
          <w:sz w:val="24"/>
          <w:szCs w:val="24"/>
          <w:lang w:eastAsia="zh-TW"/>
        </w:rPr>
        <w:t xml:space="preserve"> The research team collectively conducted the review of studies published in the scientific literature.</w:t>
      </w:r>
      <w:r w:rsidR="006C6730"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Both conceptu</w:t>
      </w:r>
      <w:r w:rsidR="0070178D" w:rsidRPr="00371FE0">
        <w:rPr>
          <w:rFonts w:ascii="Book Antiqua" w:eastAsia="Times New Roman" w:hAnsi="Book Antiqua" w:cs="Times New Roman"/>
          <w:sz w:val="24"/>
          <w:szCs w:val="24"/>
        </w:rPr>
        <w:t>al and empirical developments in health education and research are highlighted in the review.</w:t>
      </w:r>
    </w:p>
    <w:p w14:paraId="3B928F16" w14:textId="77777777" w:rsidR="00831FA2" w:rsidRPr="00371FE0" w:rsidRDefault="00831FA2" w:rsidP="00BA7DD1">
      <w:pPr>
        <w:spacing w:after="0" w:line="360" w:lineRule="auto"/>
        <w:contextualSpacing/>
        <w:jc w:val="both"/>
        <w:rPr>
          <w:rFonts w:ascii="Book Antiqua" w:hAnsi="Book Antiqua" w:cs="Times New Roman"/>
          <w:sz w:val="24"/>
          <w:szCs w:val="24"/>
          <w:lang w:eastAsia="zh-TW"/>
        </w:rPr>
      </w:pPr>
    </w:p>
    <w:p w14:paraId="5A8B937A" w14:textId="6FF1E3DB" w:rsidR="00B3506A" w:rsidRPr="00371FE0" w:rsidRDefault="006A1BFC" w:rsidP="00BA7DD1">
      <w:pPr>
        <w:spacing w:after="0" w:line="360" w:lineRule="auto"/>
        <w:contextualSpacing/>
        <w:jc w:val="both"/>
        <w:rPr>
          <w:rFonts w:ascii="Book Antiqua" w:hAnsi="Book Antiqua" w:cs="Times New Roman"/>
          <w:b/>
          <w:sz w:val="24"/>
          <w:szCs w:val="24"/>
          <w:lang w:eastAsia="zh-TW"/>
        </w:rPr>
      </w:pPr>
      <w:r w:rsidRPr="00371FE0">
        <w:rPr>
          <w:rFonts w:ascii="Book Antiqua" w:eastAsia="Times New Roman" w:hAnsi="Book Antiqua" w:cs="Times New Roman"/>
          <w:b/>
          <w:sz w:val="24"/>
          <w:szCs w:val="24"/>
        </w:rPr>
        <w:t>RESULTS</w:t>
      </w:r>
    </w:p>
    <w:p w14:paraId="37A58D82" w14:textId="14ACA567" w:rsidR="0032462C" w:rsidRPr="00371FE0" w:rsidRDefault="0032462C" w:rsidP="00BA7DD1">
      <w:pPr>
        <w:spacing w:after="0" w:line="360" w:lineRule="auto"/>
        <w:contextualSpacing/>
        <w:jc w:val="both"/>
        <w:rPr>
          <w:rFonts w:ascii="Book Antiqua" w:eastAsia="Times New Roman" w:hAnsi="Book Antiqua" w:cs="Times New Roman"/>
          <w:i/>
          <w:sz w:val="24"/>
          <w:szCs w:val="24"/>
        </w:rPr>
      </w:pPr>
      <w:r w:rsidRPr="00371FE0">
        <w:rPr>
          <w:rFonts w:ascii="Book Antiqua" w:eastAsia="Times New Roman" w:hAnsi="Book Antiqua" w:cs="Times New Roman"/>
          <w:b/>
          <w:bCs/>
          <w:i/>
          <w:sz w:val="24"/>
          <w:szCs w:val="24"/>
        </w:rPr>
        <w:t>KMAP-O</w:t>
      </w:r>
      <w:r w:rsidR="006A1BFC" w:rsidRPr="00371FE0">
        <w:rPr>
          <w:rFonts w:ascii="Book Antiqua" w:eastAsia="Times New Roman" w:hAnsi="Book Antiqua" w:cs="Times New Roman"/>
          <w:b/>
          <w:bCs/>
          <w:i/>
          <w:sz w:val="24"/>
          <w:szCs w:val="24"/>
        </w:rPr>
        <w:t xml:space="preserve"> framework for type 2 diabetes</w:t>
      </w:r>
    </w:p>
    <w:p w14:paraId="65327410" w14:textId="56885F2A" w:rsidR="000D026B" w:rsidRPr="00371FE0" w:rsidRDefault="000D026B"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Behavioral and social scientists have considered a behavioral systems approach to medical adherence studies.</w:t>
      </w:r>
      <w:r w:rsidR="006C6730"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The</w:t>
      </w:r>
      <w:r w:rsidR="00D47AE2" w:rsidRPr="00371FE0">
        <w:rPr>
          <w:rFonts w:ascii="Book Antiqua" w:eastAsia="Times New Roman" w:hAnsi="Book Antiqua" w:cs="Times New Roman"/>
          <w:sz w:val="24"/>
          <w:szCs w:val="24"/>
        </w:rPr>
        <w:t>ir</w:t>
      </w:r>
      <w:r w:rsidRPr="00371FE0">
        <w:rPr>
          <w:rFonts w:ascii="Book Antiqua" w:eastAsia="Times New Roman" w:hAnsi="Book Antiqua" w:cs="Times New Roman"/>
          <w:sz w:val="24"/>
          <w:szCs w:val="24"/>
        </w:rPr>
        <w:t xml:space="preserve"> research is centered in the identification of how knowledge, attitude, and preventive practice may infl</w:t>
      </w:r>
      <w:r w:rsidR="00D47AE2" w:rsidRPr="00371FE0">
        <w:rPr>
          <w:rFonts w:ascii="Book Antiqua" w:eastAsia="Times New Roman" w:hAnsi="Book Antiqua" w:cs="Times New Roman"/>
          <w:sz w:val="24"/>
          <w:szCs w:val="24"/>
        </w:rPr>
        <w:t>uence the variability in</w:t>
      </w:r>
      <w:r w:rsidRPr="00371FE0">
        <w:rPr>
          <w:rFonts w:ascii="Book Antiqua" w:eastAsia="Times New Roman" w:hAnsi="Book Antiqua" w:cs="Times New Roman"/>
          <w:sz w:val="24"/>
          <w:szCs w:val="24"/>
        </w:rPr>
        <w:t xml:space="preserve"> health and behavioral outcomes.</w:t>
      </w:r>
      <w:r w:rsidR="006C6730" w:rsidRPr="00371FE0">
        <w:rPr>
          <w:rFonts w:ascii="Book Antiqua" w:eastAsia="Times New Roman" w:hAnsi="Book Antiqua" w:cs="Times New Roman"/>
          <w:sz w:val="24"/>
          <w:szCs w:val="24"/>
        </w:rPr>
        <w:t xml:space="preserve"> </w:t>
      </w:r>
      <w:r w:rsidR="00D47AE2" w:rsidRPr="00371FE0">
        <w:rPr>
          <w:rFonts w:ascii="Book Antiqua" w:eastAsia="Times New Roman" w:hAnsi="Book Antiqua" w:cs="Times New Roman"/>
          <w:sz w:val="24"/>
          <w:szCs w:val="24"/>
        </w:rPr>
        <w:t>However, t</w:t>
      </w:r>
      <w:r w:rsidRPr="00371FE0">
        <w:rPr>
          <w:rFonts w:ascii="Book Antiqua" w:eastAsia="Times New Roman" w:hAnsi="Book Antiqua" w:cs="Times New Roman"/>
          <w:sz w:val="24"/>
          <w:szCs w:val="24"/>
        </w:rPr>
        <w:t>his a</w:t>
      </w:r>
      <w:r w:rsidR="002A7C26" w:rsidRPr="00371FE0">
        <w:rPr>
          <w:rFonts w:ascii="Book Antiqua" w:eastAsia="Times New Roman" w:hAnsi="Book Antiqua" w:cs="Times New Roman"/>
          <w:sz w:val="24"/>
          <w:szCs w:val="24"/>
        </w:rPr>
        <w:t xml:space="preserve">pproach fails to articulate </w:t>
      </w:r>
      <w:r w:rsidRPr="00371FE0">
        <w:rPr>
          <w:rFonts w:ascii="Book Antiqua" w:eastAsia="Times New Roman" w:hAnsi="Book Antiqua" w:cs="Times New Roman"/>
          <w:sz w:val="24"/>
          <w:szCs w:val="24"/>
        </w:rPr>
        <w:t>causal-specific link</w:t>
      </w:r>
      <w:r w:rsidR="002A7C26" w:rsidRPr="00371FE0">
        <w:rPr>
          <w:rFonts w:ascii="Book Antiqua" w:eastAsia="Times New Roman" w:hAnsi="Book Antiqua" w:cs="Times New Roman"/>
          <w:sz w:val="24"/>
          <w:szCs w:val="24"/>
        </w:rPr>
        <w:t>s</w:t>
      </w:r>
      <w:r w:rsidR="00D47AE2" w:rsidRPr="00371FE0">
        <w:rPr>
          <w:rFonts w:ascii="Book Antiqua" w:eastAsia="Times New Roman" w:hAnsi="Book Antiqua" w:cs="Times New Roman"/>
          <w:sz w:val="24"/>
          <w:szCs w:val="24"/>
        </w:rPr>
        <w:t xml:space="preserve"> among these major </w:t>
      </w:r>
      <w:r w:rsidRPr="00371FE0">
        <w:rPr>
          <w:rFonts w:ascii="Book Antiqua" w:eastAsia="Times New Roman" w:hAnsi="Book Antiqua" w:cs="Times New Roman"/>
          <w:sz w:val="24"/>
          <w:szCs w:val="24"/>
        </w:rPr>
        <w:t>contributing factors</w:t>
      </w:r>
      <w:r w:rsidR="002A7C26" w:rsidRPr="00371FE0">
        <w:rPr>
          <w:rFonts w:ascii="Book Antiqua" w:eastAsia="Times New Roman" w:hAnsi="Book Antiqua" w:cs="Times New Roman"/>
          <w:sz w:val="24"/>
          <w:szCs w:val="24"/>
        </w:rPr>
        <w:t xml:space="preserve"> to outcome variations.</w:t>
      </w:r>
      <w:r w:rsidR="006C6730" w:rsidRPr="00371FE0">
        <w:rPr>
          <w:rFonts w:ascii="Book Antiqua" w:eastAsia="Times New Roman" w:hAnsi="Book Antiqua" w:cs="Times New Roman"/>
          <w:sz w:val="24"/>
          <w:szCs w:val="24"/>
        </w:rPr>
        <w:t xml:space="preserve"> </w:t>
      </w:r>
      <w:r w:rsidR="002A7C26" w:rsidRPr="00371FE0">
        <w:rPr>
          <w:rFonts w:ascii="Book Antiqua" w:eastAsia="Times New Roman" w:hAnsi="Book Antiqua" w:cs="Times New Roman"/>
          <w:sz w:val="24"/>
          <w:szCs w:val="24"/>
        </w:rPr>
        <w:t>Furthermore, the lack of attention to motivational factors in search for the determinants of health care out</w:t>
      </w:r>
      <w:r w:rsidR="00D47AE2" w:rsidRPr="00371FE0">
        <w:rPr>
          <w:rFonts w:ascii="Book Antiqua" w:eastAsia="Times New Roman" w:hAnsi="Book Antiqua" w:cs="Times New Roman"/>
          <w:sz w:val="24"/>
          <w:szCs w:val="24"/>
        </w:rPr>
        <w:t>comes has compounded the investigative problem that has hindered the full explication of</w:t>
      </w:r>
      <w:r w:rsidR="002A7C26" w:rsidRPr="00371FE0">
        <w:rPr>
          <w:rFonts w:ascii="Book Antiqua" w:eastAsia="Times New Roman" w:hAnsi="Book Antiqua" w:cs="Times New Roman"/>
          <w:sz w:val="24"/>
          <w:szCs w:val="24"/>
        </w:rPr>
        <w:t xml:space="preserve"> the</w:t>
      </w:r>
      <w:r w:rsidR="00D47AE2" w:rsidRPr="00371FE0">
        <w:rPr>
          <w:rFonts w:ascii="Book Antiqua" w:eastAsia="Times New Roman" w:hAnsi="Book Antiqua" w:cs="Times New Roman"/>
          <w:sz w:val="24"/>
          <w:szCs w:val="24"/>
        </w:rPr>
        <w:t xml:space="preserve"> important</w:t>
      </w:r>
      <w:r w:rsidR="002A7C26" w:rsidRPr="00371FE0">
        <w:rPr>
          <w:rFonts w:ascii="Book Antiqua" w:eastAsia="Times New Roman" w:hAnsi="Book Antiqua" w:cs="Times New Roman"/>
          <w:sz w:val="24"/>
          <w:szCs w:val="24"/>
        </w:rPr>
        <w:t xml:space="preserve"> role of motivation in the KAP studies.</w:t>
      </w:r>
    </w:p>
    <w:p w14:paraId="5B9B80B9" w14:textId="40540F3D" w:rsidR="0032462C" w:rsidRPr="00371FE0" w:rsidRDefault="0032462C" w:rsidP="00BA7DD1">
      <w:pPr>
        <w:spacing w:after="0" w:line="360" w:lineRule="auto"/>
        <w:ind w:firstLineChars="100" w:firstLine="240"/>
        <w:contextualSpacing/>
        <w:jc w:val="both"/>
        <w:rPr>
          <w:rFonts w:ascii="Book Antiqua" w:eastAsia="等线" w:hAnsi="Book Antiqua" w:cs="Times New Roman"/>
          <w:sz w:val="24"/>
          <w:szCs w:val="24"/>
          <w:vertAlign w:val="superscript"/>
          <w:lang w:eastAsia="zh-CN"/>
        </w:rPr>
      </w:pPr>
      <w:r w:rsidRPr="00371FE0">
        <w:rPr>
          <w:rFonts w:ascii="Book Antiqua" w:eastAsia="Times New Roman" w:hAnsi="Book Antiqua" w:cs="Times New Roman"/>
          <w:sz w:val="24"/>
          <w:szCs w:val="24"/>
        </w:rPr>
        <w:lastRenderedPageBreak/>
        <w:t>The KMAP-O framework can be used to guide care management of type 2 diabetes patients. The first construct of the KMAP-O model is knowledge. Knowledge is “the acquisition, retention, and use of information or skills</w:t>
      </w:r>
      <w:r w:rsidR="00BA7DD1" w:rsidRPr="00371FE0">
        <w:rPr>
          <w:rFonts w:ascii="Book Antiqua" w:eastAsia="Times New Roman" w:hAnsi="Book Antiqua" w:cs="Times New Roman"/>
          <w:sz w:val="24"/>
          <w:szCs w:val="24"/>
        </w:rPr>
        <w:t>”</w:t>
      </w:r>
      <w:r w:rsidR="00BA7DD1" w:rsidRPr="00371FE0">
        <w:rPr>
          <w:rFonts w:ascii="Book Antiqua" w:eastAsia="Times New Roman" w:hAnsi="Book Antiqua" w:cs="Times New Roman"/>
          <w:sz w:val="24"/>
          <w:szCs w:val="24"/>
          <w:vertAlign w:val="superscript"/>
        </w:rPr>
        <w:t>[4,5]</w:t>
      </w:r>
      <w:r w:rsidR="00507A6E" w:rsidRPr="00371FE0">
        <w:rPr>
          <w:rFonts w:ascii="Book Antiqua" w:eastAsia="Times New Roman" w:hAnsi="Book Antiqua" w:cs="Times New Roman"/>
          <w:sz w:val="24"/>
          <w:szCs w:val="24"/>
        </w:rPr>
        <w:t>.</w:t>
      </w:r>
      <w:r w:rsidRPr="00371FE0">
        <w:rPr>
          <w:rFonts w:ascii="Book Antiqua" w:eastAsia="Times New Roman" w:hAnsi="Book Antiqua" w:cs="Times New Roman"/>
          <w:sz w:val="24"/>
          <w:szCs w:val="24"/>
        </w:rPr>
        <w:t xml:space="preserve"> Type 2 diabetes patients should have the knowledge to understand the condition, its progression, and necessary self-care </w:t>
      </w:r>
      <w:proofErr w:type="gramStart"/>
      <w:r w:rsidRPr="00371FE0">
        <w:rPr>
          <w:rFonts w:ascii="Book Antiqua" w:eastAsia="Times New Roman" w:hAnsi="Book Antiqua" w:cs="Times New Roman"/>
          <w:sz w:val="24"/>
          <w:szCs w:val="24"/>
        </w:rPr>
        <w:t>practic</w:t>
      </w:r>
      <w:r w:rsidR="00507A6E" w:rsidRPr="00371FE0">
        <w:rPr>
          <w:rFonts w:ascii="Book Antiqua" w:eastAsia="Times New Roman" w:hAnsi="Book Antiqua" w:cs="Times New Roman"/>
          <w:sz w:val="24"/>
          <w:szCs w:val="24"/>
        </w:rPr>
        <w:t>es</w:t>
      </w:r>
      <w:r w:rsidR="00BA7DD1" w:rsidRPr="00371FE0">
        <w:rPr>
          <w:rFonts w:ascii="Book Antiqua" w:eastAsia="Times New Roman" w:hAnsi="Book Antiqua" w:cs="Times New Roman" w:hint="eastAsia"/>
          <w:sz w:val="24"/>
          <w:szCs w:val="24"/>
          <w:vertAlign w:val="superscript"/>
          <w:lang w:eastAsia="zh-CN"/>
        </w:rPr>
        <w:t>[</w:t>
      </w:r>
      <w:proofErr w:type="gramEnd"/>
      <w:r w:rsidR="00BA7DD1" w:rsidRPr="00371FE0">
        <w:rPr>
          <w:rFonts w:ascii="Book Antiqua" w:eastAsia="Times New Roman" w:hAnsi="Book Antiqua" w:cs="Times New Roman" w:hint="eastAsia"/>
          <w:sz w:val="24"/>
          <w:szCs w:val="24"/>
          <w:vertAlign w:val="superscript"/>
          <w:lang w:eastAsia="zh-CN"/>
        </w:rPr>
        <w:t>5]</w:t>
      </w:r>
      <w:r w:rsidR="00507A6E" w:rsidRPr="00371FE0">
        <w:rPr>
          <w:rFonts w:ascii="Book Antiqua" w:eastAsia="Times New Roman" w:hAnsi="Book Antiqua" w:cs="Times New Roman"/>
          <w:sz w:val="24"/>
          <w:szCs w:val="24"/>
        </w:rPr>
        <w:t>.</w:t>
      </w:r>
    </w:p>
    <w:p w14:paraId="77A61D29" w14:textId="47F9D0FD" w:rsidR="0032462C" w:rsidRPr="00371FE0" w:rsidRDefault="0032462C" w:rsidP="00BA7DD1">
      <w:pPr>
        <w:spacing w:after="0" w:line="360" w:lineRule="auto"/>
        <w:ind w:firstLineChars="100" w:firstLine="240"/>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The second construct in the model is motivation. Motivation is an individual’s desire or willingness to behave in a certain way. A person can be described as unmotivated if he or she feels no impetus or inspiration to act, while a person who is energized or activated toward an end is characterized </w:t>
      </w:r>
      <w:r w:rsidR="00507A6E" w:rsidRPr="00371FE0">
        <w:rPr>
          <w:rFonts w:ascii="Book Antiqua" w:eastAsia="Times New Roman" w:hAnsi="Book Antiqua" w:cs="Times New Roman"/>
          <w:sz w:val="24"/>
          <w:szCs w:val="24"/>
        </w:rPr>
        <w:t xml:space="preserve">as </w:t>
      </w:r>
      <w:proofErr w:type="gramStart"/>
      <w:r w:rsidR="00507A6E" w:rsidRPr="00371FE0">
        <w:rPr>
          <w:rFonts w:ascii="Book Antiqua" w:eastAsia="Times New Roman" w:hAnsi="Book Antiqua" w:cs="Times New Roman"/>
          <w:sz w:val="24"/>
          <w:szCs w:val="24"/>
        </w:rPr>
        <w:t>motivated</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6]</w:t>
      </w:r>
      <w:r w:rsidRPr="00371FE0">
        <w:rPr>
          <w:rFonts w:ascii="Book Antiqua" w:eastAsia="Times New Roman" w:hAnsi="Book Antiqua" w:cs="Times New Roman"/>
          <w:sz w:val="24"/>
          <w:szCs w:val="24"/>
        </w:rPr>
        <w:t>.</w:t>
      </w:r>
      <w:r w:rsidR="007E464E" w:rsidRPr="00371FE0">
        <w:rPr>
          <w:rFonts w:ascii="Book Antiqua" w:eastAsia="Times New Roman" w:hAnsi="Book Antiqua" w:cs="Times New Roman"/>
          <w:sz w:val="24"/>
          <w:szCs w:val="24"/>
        </w:rPr>
        <w:t xml:space="preserve"> </w:t>
      </w:r>
    </w:p>
    <w:p w14:paraId="3AB99393" w14:textId="2229780F" w:rsidR="0032462C" w:rsidRPr="00371FE0" w:rsidRDefault="0032462C" w:rsidP="00BA7DD1">
      <w:pPr>
        <w:spacing w:after="0" w:line="360" w:lineRule="auto"/>
        <w:ind w:firstLineChars="100" w:firstLine="240"/>
        <w:contextualSpacing/>
        <w:jc w:val="both"/>
        <w:rPr>
          <w:rFonts w:ascii="Book Antiqua" w:eastAsia="Times New Roman" w:hAnsi="Book Antiqua" w:cs="Times New Roman"/>
          <w:sz w:val="24"/>
          <w:szCs w:val="24"/>
          <w:vertAlign w:val="superscript"/>
        </w:rPr>
      </w:pPr>
      <w:r w:rsidRPr="00371FE0">
        <w:rPr>
          <w:rFonts w:ascii="Book Antiqua" w:eastAsia="Times New Roman" w:hAnsi="Book Antiqua" w:cs="Times New Roman"/>
          <w:sz w:val="24"/>
          <w:szCs w:val="24"/>
        </w:rPr>
        <w:t>Following knowledge and motivation, attitude is the next construct in the KMAP-O framework. Attitude is a “psychological tendency that is expressed by evaluating a particular entity with some degree of favor or disfavor</w:t>
      </w:r>
      <w:r w:rsidR="00BA7DD1" w:rsidRPr="00371FE0">
        <w:rPr>
          <w:rFonts w:ascii="Book Antiqua" w:eastAsia="Times New Roman" w:hAnsi="Book Antiqua" w:cs="Times New Roman"/>
          <w:sz w:val="24"/>
          <w:szCs w:val="24"/>
        </w:rPr>
        <w:t>”</w:t>
      </w:r>
      <w:r w:rsidR="00BA7DD1" w:rsidRPr="00371FE0">
        <w:rPr>
          <w:rFonts w:ascii="Book Antiqua" w:eastAsia="Times New Roman" w:hAnsi="Book Antiqua" w:cs="Times New Roman"/>
          <w:sz w:val="24"/>
          <w:szCs w:val="24"/>
          <w:vertAlign w:val="superscript"/>
        </w:rPr>
        <w:t>[7]</w:t>
      </w:r>
      <w:r w:rsidR="00507A6E" w:rsidRPr="00371FE0">
        <w:rPr>
          <w:rFonts w:ascii="Book Antiqua" w:eastAsia="Times New Roman" w:hAnsi="Book Antiqua" w:cs="Times New Roman"/>
          <w:sz w:val="24"/>
          <w:szCs w:val="24"/>
        </w:rPr>
        <w:t>.</w:t>
      </w:r>
      <w:r w:rsidR="007E464E" w:rsidRPr="00371FE0">
        <w:rPr>
          <w:rFonts w:ascii="Book Antiqua" w:eastAsia="Times New Roman" w:hAnsi="Book Antiqua" w:cs="Times New Roman"/>
          <w:sz w:val="24"/>
          <w:szCs w:val="24"/>
          <w:vertAlign w:val="superscript"/>
        </w:rPr>
        <w:t xml:space="preserve"> </w:t>
      </w:r>
      <w:r w:rsidRPr="00371FE0">
        <w:rPr>
          <w:rFonts w:ascii="Book Antiqua" w:eastAsia="Times New Roman" w:hAnsi="Book Antiqua" w:cs="Times New Roman"/>
          <w:sz w:val="24"/>
          <w:szCs w:val="24"/>
        </w:rPr>
        <w:t xml:space="preserve">A patient’s attitude toward diabetes involves any preconceived ideas about the condition and its management, any feelings and emotions toward aspects of diabetes and diabetes care, and the aptness to behave in particular ways about diabetes and its </w:t>
      </w:r>
      <w:proofErr w:type="gramStart"/>
      <w:r w:rsidRPr="00371FE0">
        <w:rPr>
          <w:rFonts w:ascii="Book Antiqua" w:eastAsia="Times New Roman" w:hAnsi="Book Antiqua" w:cs="Times New Roman"/>
          <w:sz w:val="24"/>
          <w:szCs w:val="24"/>
        </w:rPr>
        <w:t>management</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5]</w:t>
      </w:r>
      <w:r w:rsidR="00507A6E" w:rsidRPr="00371FE0">
        <w:rPr>
          <w:rFonts w:ascii="Book Antiqua" w:eastAsia="Times New Roman" w:hAnsi="Book Antiqua" w:cs="Times New Roman"/>
          <w:sz w:val="24"/>
          <w:szCs w:val="24"/>
        </w:rPr>
        <w:t>.</w:t>
      </w:r>
      <w:r w:rsidR="007E464E" w:rsidRPr="00371FE0">
        <w:rPr>
          <w:rFonts w:ascii="Book Antiqua" w:eastAsia="Times New Roman" w:hAnsi="Book Antiqua" w:cs="Times New Roman"/>
          <w:sz w:val="24"/>
          <w:szCs w:val="24"/>
        </w:rPr>
        <w:t xml:space="preserve"> </w:t>
      </w:r>
    </w:p>
    <w:p w14:paraId="7C5F349B" w14:textId="0547F6CE" w:rsidR="0032462C" w:rsidRPr="00371FE0" w:rsidRDefault="0032462C" w:rsidP="00BA7DD1">
      <w:pPr>
        <w:spacing w:after="0" w:line="360" w:lineRule="auto"/>
        <w:ind w:firstLineChars="100" w:firstLine="240"/>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Practice is the fourth construct in the model. Practice is a demonstration of “the acquisition of knowledge (increased understanding of a problem/condition) and any change in attitude caused by the removal of misconceptions</w:t>
      </w:r>
      <w:r w:rsidR="00507A6E" w:rsidRPr="00371FE0">
        <w:rPr>
          <w:rFonts w:ascii="Book Antiqua" w:eastAsia="Times New Roman" w:hAnsi="Book Antiqua" w:cs="Times New Roman"/>
          <w:sz w:val="24"/>
          <w:szCs w:val="24"/>
        </w:rPr>
        <w:t xml:space="preserve"> about the condition</w:t>
      </w:r>
      <w:r w:rsidR="00BA7DD1" w:rsidRPr="00371FE0">
        <w:rPr>
          <w:rFonts w:ascii="Book Antiqua" w:eastAsia="Times New Roman" w:hAnsi="Book Antiqua" w:cs="Times New Roman"/>
          <w:sz w:val="24"/>
          <w:szCs w:val="24"/>
        </w:rPr>
        <w:t>”</w:t>
      </w:r>
      <w:r w:rsidR="00BA7DD1" w:rsidRPr="00371FE0">
        <w:rPr>
          <w:rFonts w:ascii="Book Antiqua" w:eastAsia="Times New Roman" w:hAnsi="Book Antiqua" w:cs="Times New Roman"/>
          <w:sz w:val="24"/>
          <w:szCs w:val="24"/>
          <w:vertAlign w:val="superscript"/>
        </w:rPr>
        <w:t>[5]</w:t>
      </w:r>
      <w:r w:rsidRPr="00371FE0">
        <w:rPr>
          <w:rFonts w:ascii="Book Antiqua" w:eastAsia="Times New Roman" w:hAnsi="Book Antiqua" w:cs="Times New Roman"/>
          <w:sz w:val="24"/>
          <w:szCs w:val="24"/>
        </w:rPr>
        <w:t>. The following seven key behaviors to practice in diabetes management, as identified by the American Association of Diabetes Educators, are healthy eating, physical activity, blood glucose monitoring, medication taking, problem solving related to diabetes self-care, reducing risks of acute and chronic complicati</w:t>
      </w:r>
      <w:r w:rsidR="00507A6E" w:rsidRPr="00371FE0">
        <w:rPr>
          <w:rFonts w:ascii="Book Antiqua" w:eastAsia="Times New Roman" w:hAnsi="Book Antiqua" w:cs="Times New Roman"/>
          <w:sz w:val="24"/>
          <w:szCs w:val="24"/>
        </w:rPr>
        <w:t>on, and healthy coping</w:t>
      </w:r>
      <w:r w:rsidR="00BA7DD1" w:rsidRPr="00371FE0">
        <w:rPr>
          <w:rFonts w:ascii="Book Antiqua" w:eastAsia="Times New Roman" w:hAnsi="Book Antiqua" w:cs="Times New Roman"/>
          <w:sz w:val="24"/>
          <w:szCs w:val="24"/>
          <w:vertAlign w:val="superscript"/>
        </w:rPr>
        <w:t>[8]</w:t>
      </w:r>
      <w:r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6B722614" w14:textId="34D3EAEB" w:rsidR="0032462C" w:rsidRPr="00371FE0" w:rsidRDefault="0032462C" w:rsidP="00BA7DD1">
      <w:pPr>
        <w:spacing w:after="0" w:line="360" w:lineRule="auto"/>
        <w:ind w:firstLineChars="100" w:firstLine="240"/>
        <w:contextualSpacing/>
        <w:jc w:val="both"/>
        <w:rPr>
          <w:rFonts w:ascii="Book Antiqua" w:hAnsi="Book Antiqua" w:cs="Times New Roman"/>
          <w:sz w:val="24"/>
          <w:szCs w:val="24"/>
          <w:lang w:eastAsia="zh-TW"/>
        </w:rPr>
      </w:pPr>
      <w:r w:rsidRPr="00371FE0">
        <w:rPr>
          <w:rFonts w:ascii="Book Antiqua" w:eastAsia="Times New Roman" w:hAnsi="Book Antiqua" w:cs="Times New Roman"/>
          <w:sz w:val="24"/>
          <w:szCs w:val="24"/>
        </w:rPr>
        <w:t>The last construct in the framework is outcome. Outcomes that are commonly assessed in type 2 diabetes patients are psychosocial measures such as quality of life (</w:t>
      </w:r>
      <w:proofErr w:type="spellStart"/>
      <w:r w:rsidRPr="00371FE0">
        <w:rPr>
          <w:rFonts w:ascii="Book Antiqua" w:eastAsia="Times New Roman" w:hAnsi="Book Antiqua" w:cs="Times New Roman"/>
          <w:sz w:val="24"/>
          <w:szCs w:val="24"/>
        </w:rPr>
        <w:t>QoL</w:t>
      </w:r>
      <w:proofErr w:type="spellEnd"/>
      <w:r w:rsidRPr="00371FE0">
        <w:rPr>
          <w:rFonts w:ascii="Book Antiqua" w:eastAsia="Times New Roman" w:hAnsi="Book Antiqua" w:cs="Times New Roman"/>
          <w:sz w:val="24"/>
          <w:szCs w:val="24"/>
        </w:rPr>
        <w:t>), and physical measures such as blood pressure, body mass index (BMI), body weight, hemoglobin A1c (HbA1c)</w:t>
      </w:r>
      <w:r w:rsidR="00C443C6" w:rsidRPr="00371FE0">
        <w:rPr>
          <w:rFonts w:ascii="Book Antiqua" w:eastAsia="Times New Roman" w:hAnsi="Book Antiqua" w:cs="Times New Roman"/>
          <w:sz w:val="24"/>
          <w:szCs w:val="24"/>
        </w:rPr>
        <w:t xml:space="preserve"> levels</w:t>
      </w:r>
      <w:r w:rsidRPr="00371FE0">
        <w:rPr>
          <w:rFonts w:ascii="Book Antiqua" w:eastAsia="Times New Roman" w:hAnsi="Book Antiqua" w:cs="Times New Roman"/>
          <w:sz w:val="24"/>
          <w:szCs w:val="24"/>
        </w:rPr>
        <w:t xml:space="preserve">, and lipid levels. </w:t>
      </w:r>
      <w:r w:rsidR="006315E8" w:rsidRPr="00371FE0">
        <w:rPr>
          <w:rFonts w:ascii="Book Antiqua" w:hAnsi="Book Antiqua" w:cs="Times New Roman"/>
          <w:sz w:val="24"/>
          <w:szCs w:val="24"/>
          <w:lang w:eastAsia="zh-TW"/>
        </w:rPr>
        <w:t>The causal specifications among the KMAP-O components are portrayed in Figure 1.</w:t>
      </w:r>
      <w:r w:rsidR="006C6730" w:rsidRPr="00371FE0">
        <w:rPr>
          <w:rFonts w:ascii="Book Antiqua" w:hAnsi="Book Antiqua" w:cs="Times New Roman"/>
          <w:sz w:val="24"/>
          <w:szCs w:val="24"/>
          <w:lang w:eastAsia="zh-TW"/>
        </w:rPr>
        <w:t xml:space="preserve"> </w:t>
      </w:r>
      <w:r w:rsidR="002A7C26" w:rsidRPr="00371FE0">
        <w:rPr>
          <w:rFonts w:ascii="Book Antiqua" w:hAnsi="Book Antiqua" w:cs="Times New Roman"/>
          <w:sz w:val="24"/>
          <w:szCs w:val="24"/>
          <w:lang w:eastAsia="zh-TW"/>
        </w:rPr>
        <w:t xml:space="preserve">This model suggests that </w:t>
      </w:r>
      <w:r w:rsidR="00D055ED" w:rsidRPr="00371FE0">
        <w:rPr>
          <w:rFonts w:ascii="Book Antiqua" w:hAnsi="Book Antiqua" w:cs="Times New Roman"/>
          <w:sz w:val="24"/>
          <w:szCs w:val="24"/>
          <w:lang w:eastAsia="zh-TW"/>
        </w:rPr>
        <w:t xml:space="preserve">health education or </w:t>
      </w:r>
      <w:r w:rsidR="002A7C26" w:rsidRPr="00371FE0">
        <w:rPr>
          <w:rFonts w:ascii="Book Antiqua" w:hAnsi="Book Antiqua" w:cs="Times New Roman"/>
          <w:sz w:val="24"/>
          <w:szCs w:val="24"/>
          <w:lang w:eastAsia="zh-TW"/>
        </w:rPr>
        <w:t>behavioral intervention(s) may directly affect knowledge, motivation, attitude and practice</w:t>
      </w:r>
      <w:r w:rsidR="00D055ED" w:rsidRPr="00371FE0">
        <w:rPr>
          <w:rFonts w:ascii="Book Antiqua" w:hAnsi="Book Antiqua" w:cs="Times New Roman"/>
          <w:sz w:val="24"/>
          <w:szCs w:val="24"/>
          <w:lang w:eastAsia="zh-TW"/>
        </w:rPr>
        <w:t>. The changes in knowledge, motivation and attitude may also directly influence practice variations in diabetes control.</w:t>
      </w:r>
      <w:r w:rsidR="006C6730" w:rsidRPr="00371FE0">
        <w:rPr>
          <w:rFonts w:ascii="Book Antiqua" w:hAnsi="Book Antiqua" w:cs="Times New Roman"/>
          <w:sz w:val="24"/>
          <w:szCs w:val="24"/>
          <w:lang w:eastAsia="zh-TW"/>
        </w:rPr>
        <w:t xml:space="preserve"> </w:t>
      </w:r>
      <w:r w:rsidR="00D055ED" w:rsidRPr="00371FE0">
        <w:rPr>
          <w:rFonts w:ascii="Book Antiqua" w:hAnsi="Book Antiqua" w:cs="Times New Roman"/>
          <w:sz w:val="24"/>
          <w:szCs w:val="24"/>
          <w:lang w:eastAsia="zh-TW"/>
        </w:rPr>
        <w:t xml:space="preserve">Consequently, better </w:t>
      </w:r>
      <w:r w:rsidR="00D055ED" w:rsidRPr="00371FE0">
        <w:rPr>
          <w:rFonts w:ascii="Book Antiqua" w:hAnsi="Book Antiqua" w:cs="Times New Roman"/>
          <w:sz w:val="24"/>
          <w:szCs w:val="24"/>
          <w:lang w:eastAsia="zh-TW"/>
        </w:rPr>
        <w:lastRenderedPageBreak/>
        <w:t>practice behavior in diabetes care management may result in a positive improvement in clinical and self-reported healthcare outcomes.</w:t>
      </w:r>
      <w:r w:rsidR="006C6730" w:rsidRPr="00371FE0">
        <w:rPr>
          <w:rFonts w:ascii="Book Antiqua" w:hAnsi="Book Antiqua" w:cs="Times New Roman"/>
          <w:sz w:val="24"/>
          <w:szCs w:val="24"/>
          <w:lang w:eastAsia="zh-TW"/>
        </w:rPr>
        <w:t xml:space="preserve"> </w:t>
      </w:r>
      <w:r w:rsidR="00D055ED" w:rsidRPr="00371FE0">
        <w:rPr>
          <w:rFonts w:ascii="Book Antiqua" w:hAnsi="Book Antiqua" w:cs="Times New Roman"/>
          <w:sz w:val="24"/>
          <w:szCs w:val="24"/>
          <w:lang w:eastAsia="zh-TW"/>
        </w:rPr>
        <w:t>These causal specifications enable re</w:t>
      </w:r>
      <w:r w:rsidR="00A757D7" w:rsidRPr="00371FE0">
        <w:rPr>
          <w:rFonts w:ascii="Book Antiqua" w:hAnsi="Book Antiqua" w:cs="Times New Roman"/>
          <w:sz w:val="24"/>
          <w:szCs w:val="24"/>
          <w:lang w:eastAsia="zh-TW"/>
        </w:rPr>
        <w:t>searchers to</w:t>
      </w:r>
      <w:r w:rsidR="00D055ED" w:rsidRPr="00371FE0">
        <w:rPr>
          <w:rFonts w:ascii="Book Antiqua" w:hAnsi="Book Antiqua" w:cs="Times New Roman"/>
          <w:sz w:val="24"/>
          <w:szCs w:val="24"/>
          <w:lang w:eastAsia="zh-TW"/>
        </w:rPr>
        <w:t xml:space="preserve"> generate multiple, testable hypotheses</w:t>
      </w:r>
      <w:r w:rsidR="00A757D7" w:rsidRPr="00371FE0">
        <w:rPr>
          <w:rFonts w:ascii="Book Antiqua" w:hAnsi="Book Antiqua" w:cs="Times New Roman"/>
          <w:sz w:val="24"/>
          <w:szCs w:val="24"/>
          <w:lang w:eastAsia="zh-TW"/>
        </w:rPr>
        <w:t xml:space="preserve"> in empirical studies on care management</w:t>
      </w:r>
      <w:r w:rsidR="008437D6" w:rsidRPr="00371FE0">
        <w:rPr>
          <w:rFonts w:ascii="Book Antiqua" w:hAnsi="Book Antiqua" w:cs="Times New Roman"/>
          <w:sz w:val="24"/>
          <w:szCs w:val="24"/>
          <w:lang w:eastAsia="zh-TW"/>
        </w:rPr>
        <w:t xml:space="preserve"> effectiveness for t</w:t>
      </w:r>
      <w:r w:rsidR="00A757D7" w:rsidRPr="00371FE0">
        <w:rPr>
          <w:rFonts w:ascii="Book Antiqua" w:hAnsi="Book Antiqua" w:cs="Times New Roman"/>
          <w:sz w:val="24"/>
          <w:szCs w:val="24"/>
          <w:lang w:eastAsia="zh-TW"/>
        </w:rPr>
        <w:t>ype 2 diabetes.</w:t>
      </w:r>
    </w:p>
    <w:p w14:paraId="03CC974C" w14:textId="7DF7BBAD" w:rsidR="0032462C" w:rsidRPr="00371FE0" w:rsidRDefault="0032462C" w:rsidP="00BA7DD1">
      <w:pPr>
        <w:spacing w:after="0" w:line="360" w:lineRule="auto"/>
        <w:ind w:firstLineChars="98" w:firstLine="235"/>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The management of type 2 diabetes requires modification of complex behavior and practices to achieve optimal outcomes. Interventions that encourage these changes include self-management education, health coaching, and motivational interviewing. Self-management education is “a collaborative and ongoing process intended to facilitate the development of knowledge, skills, and abilities that are required for successful self-management of diabetes</w:t>
      </w:r>
      <w:r w:rsidR="00BA7DD1" w:rsidRPr="00371FE0">
        <w:rPr>
          <w:rFonts w:ascii="Book Antiqua" w:eastAsia="Times New Roman" w:hAnsi="Book Antiqua" w:cs="Times New Roman"/>
          <w:sz w:val="24"/>
          <w:szCs w:val="24"/>
        </w:rPr>
        <w:t>”</w:t>
      </w:r>
      <w:r w:rsidR="00BA7DD1" w:rsidRPr="00371FE0">
        <w:rPr>
          <w:rFonts w:ascii="Book Antiqua" w:eastAsia="Times New Roman" w:hAnsi="Book Antiqua" w:cs="Times New Roman"/>
          <w:sz w:val="24"/>
          <w:szCs w:val="24"/>
          <w:vertAlign w:val="superscript"/>
        </w:rPr>
        <w:t>[9,10]</w:t>
      </w:r>
      <w:r w:rsidR="00507A6E"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 xml:space="preserve">Health coaching aims to help individuals achieve goals through the assistance of coaches that have received specific training to facilitate the change process, elicit motivation, and build trust, self-efficacy, and growth-promoting relationships. It is appropriate for type 2 diabetes management given that the coaching model is intended to address psychosocial factors and lifestyle </w:t>
      </w:r>
      <w:proofErr w:type="gramStart"/>
      <w:r w:rsidRPr="00371FE0">
        <w:rPr>
          <w:rFonts w:ascii="Book Antiqua" w:eastAsia="Times New Roman" w:hAnsi="Book Antiqua" w:cs="Times New Roman"/>
          <w:sz w:val="24"/>
          <w:szCs w:val="24"/>
        </w:rPr>
        <w:t>behaviors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11]</w:t>
      </w:r>
      <w:r w:rsidR="00507A6E"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Health coaching interventions “target health behavior changes aligned with self-determined goals leading to improved physical and mental health outcomes</w:t>
      </w:r>
      <w:r w:rsidR="00BA7DD1" w:rsidRPr="00371FE0">
        <w:rPr>
          <w:rFonts w:ascii="Book Antiqua" w:eastAsia="Times New Roman" w:hAnsi="Book Antiqua" w:cs="Times New Roman"/>
          <w:sz w:val="24"/>
          <w:szCs w:val="24"/>
        </w:rPr>
        <w:t>”</w:t>
      </w:r>
      <w:r w:rsidR="00BA7DD1" w:rsidRPr="00371FE0">
        <w:rPr>
          <w:rFonts w:ascii="Book Antiqua" w:eastAsia="Times New Roman" w:hAnsi="Book Antiqua" w:cs="Times New Roman"/>
          <w:sz w:val="24"/>
          <w:szCs w:val="24"/>
          <w:vertAlign w:val="superscript"/>
        </w:rPr>
        <w:t>[12,13]</w:t>
      </w:r>
      <w:r w:rsidR="00507A6E" w:rsidRPr="00371FE0">
        <w:rPr>
          <w:rFonts w:ascii="Book Antiqua" w:eastAsia="Times New Roman" w:hAnsi="Book Antiqua" w:cs="Times New Roman"/>
          <w:sz w:val="24"/>
          <w:szCs w:val="24"/>
        </w:rPr>
        <w:t>.</w:t>
      </w:r>
      <w:r w:rsidR="00507A6E" w:rsidRPr="00371FE0">
        <w:rPr>
          <w:rFonts w:ascii="Book Antiqua" w:eastAsia="Times New Roman" w:hAnsi="Book Antiqua" w:cs="Times New Roman"/>
          <w:sz w:val="24"/>
          <w:szCs w:val="24"/>
          <w:vertAlign w:val="superscript"/>
        </w:rPr>
        <w:t xml:space="preserve"> </w:t>
      </w:r>
      <w:r w:rsidRPr="00371FE0">
        <w:rPr>
          <w:rFonts w:ascii="Book Antiqua" w:eastAsia="Times New Roman" w:hAnsi="Book Antiqua" w:cs="Times New Roman"/>
          <w:sz w:val="24"/>
          <w:szCs w:val="24"/>
        </w:rPr>
        <w:t xml:space="preserve">Motivational interviewing is a patient-centered communication technique that involves open-ended questions, reflective listening, and support for patient autonomy and self-efficacy with aims to evoke intrinsic motivation of an individual to make behavior </w:t>
      </w:r>
      <w:proofErr w:type="gramStart"/>
      <w:r w:rsidRPr="00371FE0">
        <w:rPr>
          <w:rFonts w:ascii="Book Antiqua" w:eastAsia="Times New Roman" w:hAnsi="Book Antiqua" w:cs="Times New Roman"/>
          <w:sz w:val="24"/>
          <w:szCs w:val="24"/>
        </w:rPr>
        <w:t>changes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14]</w:t>
      </w:r>
      <w:r w:rsidR="00507A6E"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 xml:space="preserve">The objective of this review is to summarize </w:t>
      </w:r>
      <w:r w:rsidR="00A4372F" w:rsidRPr="00371FE0">
        <w:rPr>
          <w:rFonts w:ascii="Book Antiqua" w:eastAsia="Times New Roman" w:hAnsi="Book Antiqua" w:cs="Times New Roman"/>
          <w:sz w:val="24"/>
          <w:szCs w:val="24"/>
        </w:rPr>
        <w:t>interventions that have s</w:t>
      </w:r>
      <w:r w:rsidRPr="00371FE0">
        <w:rPr>
          <w:rFonts w:ascii="Book Antiqua" w:eastAsia="Times New Roman" w:hAnsi="Book Antiqua" w:cs="Times New Roman"/>
          <w:sz w:val="24"/>
          <w:szCs w:val="24"/>
        </w:rPr>
        <w:t>ignificantly improved knowledge, motivation, attitude, practice, and outcomes of type 2 diabetes patients.</w:t>
      </w:r>
    </w:p>
    <w:p w14:paraId="5AD4E68B"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349D5B95" w14:textId="69D6F4AA" w:rsidR="00C57019" w:rsidRPr="00371FE0" w:rsidRDefault="00C57019"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Health</w:t>
      </w:r>
      <w:r w:rsidR="00BA7DD1" w:rsidRPr="00371FE0">
        <w:rPr>
          <w:rFonts w:ascii="Book Antiqua" w:eastAsia="Times New Roman" w:hAnsi="Book Antiqua" w:cs="Times New Roman"/>
          <w:b/>
          <w:i/>
          <w:sz w:val="24"/>
          <w:szCs w:val="24"/>
        </w:rPr>
        <w:t xml:space="preserve"> education interve</w:t>
      </w:r>
      <w:r w:rsidRPr="00371FE0">
        <w:rPr>
          <w:rFonts w:ascii="Book Antiqua" w:eastAsia="Times New Roman" w:hAnsi="Book Antiqua" w:cs="Times New Roman"/>
          <w:b/>
          <w:i/>
          <w:sz w:val="24"/>
          <w:szCs w:val="24"/>
        </w:rPr>
        <w:t>ntions</w:t>
      </w:r>
    </w:p>
    <w:p w14:paraId="0DB0E6CF" w14:textId="58CA79F6"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Education on </w:t>
      </w:r>
      <w:r w:rsidR="00BA7DD1" w:rsidRPr="00371FE0">
        <w:rPr>
          <w:rFonts w:ascii="Book Antiqua" w:eastAsia="Times New Roman" w:hAnsi="Book Antiqua" w:cs="Times New Roman"/>
          <w:b/>
          <w:bCs/>
          <w:sz w:val="24"/>
          <w:szCs w:val="24"/>
        </w:rPr>
        <w:t>knowledge, attitude, and practice</w:t>
      </w:r>
      <w:r w:rsidR="00BA7DD1" w:rsidRPr="00371FE0">
        <w:rPr>
          <w:rFonts w:ascii="Book Antiqua" w:eastAsia="Times New Roman" w:hAnsi="Book Antiqua" w:cs="Times New Roman" w:hint="eastAsia"/>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A study has reported that a health education intervention had a positive impact on the knowledge, attitude, and practice of individuals with type 2 </w:t>
      </w:r>
      <w:proofErr w:type="gramStart"/>
      <w:r w:rsidRPr="00371FE0">
        <w:rPr>
          <w:rFonts w:ascii="Book Antiqua" w:eastAsia="Times New Roman" w:hAnsi="Book Antiqua" w:cs="Times New Roman"/>
          <w:sz w:val="24"/>
          <w:szCs w:val="24"/>
        </w:rPr>
        <w:t>diabetes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15]</w:t>
      </w:r>
      <w:r w:rsidR="00507A6E"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56933DD5" w14:textId="067C0195"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health education intervention </w:t>
      </w:r>
      <w:r w:rsidR="00231286" w:rsidRPr="00371FE0">
        <w:rPr>
          <w:rFonts w:ascii="Book Antiqua" w:eastAsia="Times New Roman" w:hAnsi="Book Antiqua" w:cs="Times New Roman"/>
          <w:sz w:val="24"/>
          <w:szCs w:val="24"/>
        </w:rPr>
        <w:t xml:space="preserve">consisting of 18 sessions </w:t>
      </w:r>
      <w:r w:rsidRPr="00371FE0">
        <w:rPr>
          <w:rFonts w:ascii="Book Antiqua" w:eastAsia="Times New Roman" w:hAnsi="Book Antiqua" w:cs="Times New Roman"/>
          <w:sz w:val="24"/>
          <w:szCs w:val="24"/>
        </w:rPr>
        <w:t>for South Asian diabetes patients in Scotland significantly improved the low baseline scores for knowledge (+12.5%), serious attitudes toward diabetes (+13.5%), and practice (+20.0%)</w:t>
      </w:r>
      <w:r w:rsidR="00BA7DD1" w:rsidRPr="00371FE0">
        <w:rPr>
          <w:rFonts w:ascii="Book Antiqua" w:eastAsia="Times New Roman" w:hAnsi="Book Antiqua" w:cs="Times New Roman"/>
          <w:sz w:val="24"/>
          <w:szCs w:val="24"/>
          <w:vertAlign w:val="superscript"/>
        </w:rPr>
        <w:t>[15]</w:t>
      </w:r>
      <w:r w:rsidR="00F32F61"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69B7FBC7"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6DAECD0D" w14:textId="021F6CE4"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Education on </w:t>
      </w:r>
      <w:r w:rsidR="00BA7DD1" w:rsidRPr="00371FE0">
        <w:rPr>
          <w:rFonts w:ascii="Book Antiqua" w:eastAsia="Times New Roman" w:hAnsi="Book Antiqua" w:cs="Times New Roman"/>
          <w:b/>
          <w:bCs/>
          <w:sz w:val="24"/>
          <w:szCs w:val="24"/>
        </w:rPr>
        <w:t>knowledge, attitude, practice, and outcomes</w:t>
      </w:r>
      <w:r w:rsidR="00BA7DD1" w:rsidRPr="00371FE0">
        <w:rPr>
          <w:rFonts w:ascii="Book Antiqua" w:eastAsia="Times New Roman" w:hAnsi="Book Antiqua" w:cs="Times New Roman" w:hint="eastAsia"/>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health education interventions had a positive impact on the knowledge, attitude, practice, and outcomes of individuals with type 2 </w:t>
      </w:r>
      <w:proofErr w:type="gramStart"/>
      <w:r w:rsidRPr="00371FE0">
        <w:rPr>
          <w:rFonts w:ascii="Book Antiqua" w:eastAsia="Times New Roman" w:hAnsi="Book Antiqua" w:cs="Times New Roman"/>
          <w:sz w:val="24"/>
          <w:szCs w:val="24"/>
        </w:rPr>
        <w:t>diabetes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16-18]</w:t>
      </w:r>
      <w:r w:rsidR="00507A6E"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65FD5765" w14:textId="65226C68"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pharmacist-provided patient counseling in India on patients' perceptions about disease management and </w:t>
      </w:r>
      <w:proofErr w:type="spellStart"/>
      <w:r w:rsidRPr="00371FE0">
        <w:rPr>
          <w:rFonts w:ascii="Book Antiqua" w:eastAsia="Times New Roman" w:hAnsi="Book Antiqua" w:cs="Times New Roman"/>
          <w:sz w:val="24"/>
          <w:szCs w:val="24"/>
        </w:rPr>
        <w:t>QoL</w:t>
      </w:r>
      <w:proofErr w:type="spellEnd"/>
      <w:r w:rsidRPr="00371FE0">
        <w:rPr>
          <w:rFonts w:ascii="Book Antiqua" w:eastAsia="Times New Roman" w:hAnsi="Book Antiqua" w:cs="Times New Roman"/>
          <w:sz w:val="24"/>
          <w:szCs w:val="24"/>
        </w:rPr>
        <w:t xml:space="preserve"> improved knowledge, attitude, and practices scores; reduced mean capillary blood glucose levels; and improved mean scores for </w:t>
      </w:r>
      <w:proofErr w:type="spellStart"/>
      <w:proofErr w:type="gramStart"/>
      <w:r w:rsidRPr="00371FE0">
        <w:rPr>
          <w:rFonts w:ascii="Book Antiqua" w:eastAsia="Times New Roman" w:hAnsi="Book Antiqua" w:cs="Times New Roman"/>
          <w:sz w:val="24"/>
          <w:szCs w:val="24"/>
        </w:rPr>
        <w:t>QoL</w:t>
      </w:r>
      <w:proofErr w:type="spellEnd"/>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16]</w:t>
      </w:r>
      <w:r w:rsidR="00F32F61"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430E9848" w14:textId="3CA9B489"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counseling intervention for patients during monthly sessions lasting 20-25 min for three months in South India significantly improved KAP scores, especially knowledge and attitude, and improved the outcome for postprandial blood glucose levels. However, no significant improvements in practice were reported due to high baseli</w:t>
      </w:r>
      <w:r w:rsidR="00507A6E" w:rsidRPr="00371FE0">
        <w:rPr>
          <w:rFonts w:ascii="Book Antiqua" w:eastAsia="Times New Roman" w:hAnsi="Book Antiqua" w:cs="Times New Roman"/>
          <w:sz w:val="24"/>
          <w:szCs w:val="24"/>
        </w:rPr>
        <w:t xml:space="preserve">ne </w:t>
      </w:r>
      <w:proofErr w:type="gramStart"/>
      <w:r w:rsidR="00507A6E" w:rsidRPr="00371FE0">
        <w:rPr>
          <w:rFonts w:ascii="Book Antiqua" w:eastAsia="Times New Roman" w:hAnsi="Book Antiqua" w:cs="Times New Roman"/>
          <w:sz w:val="24"/>
          <w:szCs w:val="24"/>
        </w:rPr>
        <w:t>scores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17]</w:t>
      </w:r>
      <w:r w:rsidR="00F32F61"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21F4CCC9" w14:textId="3DE8AA83"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meta-analysis found that self-management education continually improves the outcome of HbA1c levels and suggested that knowledge and attitude continue to influence practice and outcome after the educational intervention</w:t>
      </w:r>
      <w:r w:rsidR="00507A6E" w:rsidRPr="00371FE0">
        <w:rPr>
          <w:rFonts w:ascii="Book Antiqua" w:eastAsia="Times New Roman" w:hAnsi="Book Antiqua" w:cs="Times New Roman"/>
          <w:sz w:val="24"/>
          <w:szCs w:val="24"/>
        </w:rPr>
        <w:t xml:space="preserve">s are </w:t>
      </w:r>
      <w:proofErr w:type="gramStart"/>
      <w:r w:rsidR="00507A6E" w:rsidRPr="00371FE0">
        <w:rPr>
          <w:rFonts w:ascii="Book Antiqua" w:eastAsia="Times New Roman" w:hAnsi="Book Antiqua" w:cs="Times New Roman"/>
          <w:sz w:val="24"/>
          <w:szCs w:val="24"/>
        </w:rPr>
        <w:t>over</w:t>
      </w:r>
      <w:r w:rsidR="00B869CC" w:rsidRPr="00371FE0">
        <w:rPr>
          <w:rFonts w:ascii="Book Antiqua" w:eastAsia="Times New Roman" w:hAnsi="Book Antiqua" w:cs="Times New Roman"/>
          <w:sz w:val="24"/>
          <w:szCs w:val="24"/>
          <w:vertAlign w:val="superscript"/>
        </w:rPr>
        <w:t>[</w:t>
      </w:r>
      <w:proofErr w:type="gramEnd"/>
      <w:r w:rsidR="00B869CC" w:rsidRPr="00371FE0">
        <w:rPr>
          <w:rFonts w:ascii="Book Antiqua" w:eastAsia="Times New Roman" w:hAnsi="Book Antiqua" w:cs="Times New Roman"/>
          <w:sz w:val="24"/>
          <w:szCs w:val="24"/>
          <w:vertAlign w:val="superscript"/>
        </w:rPr>
        <w:t>18]</w:t>
      </w:r>
      <w:r w:rsidR="00F32F61"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47611190"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757E266B" w14:textId="0D9E517D"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Education on </w:t>
      </w:r>
      <w:r w:rsidR="00BA7DD1" w:rsidRPr="00371FE0">
        <w:rPr>
          <w:rFonts w:ascii="Book Antiqua" w:eastAsia="Times New Roman" w:hAnsi="Book Antiqua" w:cs="Times New Roman"/>
          <w:b/>
          <w:bCs/>
          <w:sz w:val="24"/>
          <w:szCs w:val="24"/>
        </w:rPr>
        <w:t>knowledge and outcomes</w:t>
      </w:r>
      <w:r w:rsidR="00BA7DD1" w:rsidRPr="00371FE0">
        <w:rPr>
          <w:rFonts w:ascii="Book Antiqua" w:eastAsia="Times New Roman" w:hAnsi="Book Antiqua" w:cs="Times New Roman"/>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health education interventions had a positive impact on the knowledge and outcomes of individuals with type 2 </w:t>
      </w:r>
      <w:proofErr w:type="gramStart"/>
      <w:r w:rsidRPr="00371FE0">
        <w:rPr>
          <w:rFonts w:ascii="Book Antiqua" w:eastAsia="Times New Roman" w:hAnsi="Book Antiqua" w:cs="Times New Roman"/>
          <w:sz w:val="24"/>
          <w:szCs w:val="24"/>
        </w:rPr>
        <w:t>diabetes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19,20]</w:t>
      </w:r>
      <w:r w:rsidR="00507A6E" w:rsidRPr="00371FE0">
        <w:rPr>
          <w:rFonts w:ascii="Book Antiqua" w:eastAsia="Times New Roman" w:hAnsi="Book Antiqua" w:cs="Times New Roman"/>
          <w:sz w:val="24"/>
          <w:szCs w:val="24"/>
        </w:rPr>
        <w:t>.</w:t>
      </w:r>
      <w:r w:rsidR="00E84934" w:rsidRPr="00371FE0">
        <w:rPr>
          <w:rFonts w:ascii="Book Antiqua" w:eastAsia="Times New Roman" w:hAnsi="Book Antiqua" w:cs="Times New Roman"/>
          <w:sz w:val="24"/>
          <w:szCs w:val="24"/>
        </w:rPr>
        <w:t xml:space="preserve"> </w:t>
      </w:r>
    </w:p>
    <w:p w14:paraId="0394BB0E" w14:textId="11CC4299"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systematic review of 72 studies evaluating the effectiveness of self-management education lasting for a period of six months or less concluded that such interventions significantly improve knowledge and glycemic control while having variable effects on lipids</w:t>
      </w:r>
      <w:r w:rsidR="00BA7DD1" w:rsidRPr="00371FE0">
        <w:rPr>
          <w:rFonts w:ascii="Book Antiqua" w:eastAsia="Times New Roman" w:hAnsi="Book Antiqua" w:cs="Times New Roman"/>
          <w:sz w:val="24"/>
          <w:szCs w:val="24"/>
          <w:vertAlign w:val="superscript"/>
        </w:rPr>
        <w:t>[19]</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7BD8B603" w14:textId="0DB0A57C"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community, pharmacy-based diabetes education intervention based on the American Diabetes Association standards in the U</w:t>
      </w:r>
      <w:r w:rsidR="00C9012B">
        <w:rPr>
          <w:rFonts w:ascii="Book Antiqua" w:eastAsia="Times New Roman" w:hAnsi="Book Antiqua" w:cs="Times New Roman" w:hint="eastAsia"/>
          <w:sz w:val="24"/>
          <w:szCs w:val="24"/>
          <w:lang w:eastAsia="zh-CN"/>
        </w:rPr>
        <w:t xml:space="preserve">nited </w:t>
      </w:r>
      <w:r w:rsidR="00C9012B">
        <w:rPr>
          <w:rFonts w:ascii="Book Antiqua" w:eastAsia="Times New Roman" w:hAnsi="Book Antiqua" w:cs="Times New Roman"/>
          <w:sz w:val="24"/>
          <w:szCs w:val="24"/>
        </w:rPr>
        <w:t>S</w:t>
      </w:r>
      <w:r w:rsidR="00C9012B">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improved knowledge of diabetes, HbA1c levels, fasting blood glucose levels, lipid levels, and blood pressure </w:t>
      </w:r>
      <w:proofErr w:type="gramStart"/>
      <w:r w:rsidRPr="00371FE0">
        <w:rPr>
          <w:rFonts w:ascii="Book Antiqua" w:eastAsia="Times New Roman" w:hAnsi="Book Antiqua" w:cs="Times New Roman"/>
          <w:sz w:val="24"/>
          <w:szCs w:val="24"/>
        </w:rPr>
        <w:t>measurements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20]</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43CB9E8E"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77923668" w14:textId="624D508E"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Education on </w:t>
      </w:r>
      <w:r w:rsidR="00BA7DD1" w:rsidRPr="00371FE0">
        <w:rPr>
          <w:rFonts w:ascii="Book Antiqua" w:eastAsia="Times New Roman" w:hAnsi="Book Antiqua" w:cs="Times New Roman"/>
          <w:b/>
          <w:bCs/>
          <w:sz w:val="24"/>
          <w:szCs w:val="24"/>
        </w:rPr>
        <w:t>a</w:t>
      </w:r>
      <w:r w:rsidRPr="00371FE0">
        <w:rPr>
          <w:rFonts w:ascii="Book Antiqua" w:eastAsia="Times New Roman" w:hAnsi="Book Antiqua" w:cs="Times New Roman"/>
          <w:b/>
          <w:bCs/>
          <w:sz w:val="24"/>
          <w:szCs w:val="24"/>
        </w:rPr>
        <w:t>ttitude</w:t>
      </w:r>
      <w:r w:rsidR="00BA7DD1" w:rsidRPr="00371FE0">
        <w:rPr>
          <w:rFonts w:ascii="Book Antiqua" w:eastAsia="Times New Roman" w:hAnsi="Book Antiqua" w:cs="Times New Roman" w:hint="eastAsia"/>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A study has demonstrated that a health education intervention had a positive impact on the attitude of individuals with type 2 </w:t>
      </w:r>
      <w:proofErr w:type="gramStart"/>
      <w:r w:rsidRPr="00371FE0">
        <w:rPr>
          <w:rFonts w:ascii="Book Antiqua" w:eastAsia="Times New Roman" w:hAnsi="Book Antiqua" w:cs="Times New Roman"/>
          <w:sz w:val="24"/>
          <w:szCs w:val="24"/>
        </w:rPr>
        <w:t>diabetes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21]</w:t>
      </w:r>
      <w:r w:rsidR="00507A6E"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3F3E1E1B" w14:textId="7B21DDB3"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lastRenderedPageBreak/>
        <w:t xml:space="preserve">Diabetes group education for urban, newly diagnosed patients in Ireland continually </w:t>
      </w:r>
      <w:r w:rsidR="00F32F61" w:rsidRPr="00371FE0">
        <w:rPr>
          <w:rFonts w:ascii="Book Antiqua" w:eastAsia="Times New Roman" w:hAnsi="Book Antiqua" w:cs="Times New Roman"/>
          <w:sz w:val="24"/>
          <w:szCs w:val="24"/>
        </w:rPr>
        <w:t>improved</w:t>
      </w:r>
      <w:r w:rsidRPr="00371FE0">
        <w:rPr>
          <w:rFonts w:ascii="Book Antiqua" w:eastAsia="Times New Roman" w:hAnsi="Book Antiqua" w:cs="Times New Roman"/>
          <w:sz w:val="24"/>
          <w:szCs w:val="24"/>
        </w:rPr>
        <w:t xml:space="preserve"> the patients’ attitudes about the seriousness of the co</w:t>
      </w:r>
      <w:r w:rsidR="00507A6E" w:rsidRPr="00371FE0">
        <w:rPr>
          <w:rFonts w:ascii="Book Antiqua" w:eastAsia="Times New Roman" w:hAnsi="Book Antiqua" w:cs="Times New Roman"/>
          <w:sz w:val="24"/>
          <w:szCs w:val="24"/>
        </w:rPr>
        <w:t xml:space="preserve">ndition over </w:t>
      </w:r>
      <w:proofErr w:type="gramStart"/>
      <w:r w:rsidR="00507A6E" w:rsidRPr="00371FE0">
        <w:rPr>
          <w:rFonts w:ascii="Book Antiqua" w:eastAsia="Times New Roman" w:hAnsi="Book Antiqua" w:cs="Times New Roman"/>
          <w:sz w:val="24"/>
          <w:szCs w:val="24"/>
        </w:rPr>
        <w:t>time</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21]</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4D15C20E"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7EF00E34" w14:textId="31478745"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Education on </w:t>
      </w:r>
      <w:r w:rsidR="00BA7DD1" w:rsidRPr="00371FE0">
        <w:rPr>
          <w:rFonts w:ascii="Book Antiqua" w:eastAsia="Times New Roman" w:hAnsi="Book Antiqua" w:cs="Times New Roman"/>
          <w:b/>
          <w:bCs/>
          <w:sz w:val="24"/>
          <w:szCs w:val="24"/>
        </w:rPr>
        <w:t>practice and outcomes</w:t>
      </w:r>
      <w:r w:rsidR="00BA7DD1" w:rsidRPr="00371FE0">
        <w:rPr>
          <w:rFonts w:ascii="Book Antiqua" w:eastAsia="Times New Roman" w:hAnsi="Book Antiqua" w:cs="Times New Roman" w:hint="eastAsia"/>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A study has reported that a health education intervention had a positive impact on the practice and outcomes of individuals with type 2 </w:t>
      </w:r>
      <w:proofErr w:type="gramStart"/>
      <w:r w:rsidRPr="00371FE0">
        <w:rPr>
          <w:rFonts w:ascii="Book Antiqua" w:eastAsia="Times New Roman" w:hAnsi="Book Antiqua" w:cs="Times New Roman"/>
          <w:sz w:val="24"/>
          <w:szCs w:val="24"/>
        </w:rPr>
        <w:t>diabetes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22]</w:t>
      </w:r>
      <w:r w:rsidR="00533BAF"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5A5DCBE3" w14:textId="6FC855BF"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During a health education intervention </w:t>
      </w:r>
      <w:r w:rsidR="00F32F61" w:rsidRPr="00371FE0">
        <w:rPr>
          <w:rFonts w:ascii="Book Antiqua" w:eastAsia="Times New Roman" w:hAnsi="Book Antiqua" w:cs="Times New Roman"/>
          <w:sz w:val="24"/>
          <w:szCs w:val="24"/>
        </w:rPr>
        <w:t>that</w:t>
      </w:r>
      <w:r w:rsidRPr="00371FE0">
        <w:rPr>
          <w:rFonts w:ascii="Book Antiqua" w:eastAsia="Times New Roman" w:hAnsi="Book Antiqua" w:cs="Times New Roman"/>
          <w:sz w:val="24"/>
          <w:szCs w:val="24"/>
        </w:rPr>
        <w:t xml:space="preserve"> involved access to interactive</w:t>
      </w:r>
      <w:r w:rsidR="00F32F61" w:rsidRPr="00371FE0">
        <w:rPr>
          <w:rFonts w:ascii="Book Antiqua" w:eastAsia="Times New Roman" w:hAnsi="Book Antiqua" w:cs="Times New Roman"/>
          <w:sz w:val="24"/>
          <w:szCs w:val="24"/>
        </w:rPr>
        <w:t>,</w:t>
      </w:r>
      <w:r w:rsidRPr="00371FE0">
        <w:rPr>
          <w:rFonts w:ascii="Book Antiqua" w:eastAsia="Times New Roman" w:hAnsi="Book Antiqua" w:cs="Times New Roman"/>
          <w:sz w:val="24"/>
          <w:szCs w:val="24"/>
        </w:rPr>
        <w:t xml:space="preserve"> self-paced web-based tutorials supplemented with a printout, changes in the practices of healthy eating, physical activity, blood sugar monitoring, blood pressure monitoring, foot care, and avoidance of smoking were associated with significant improvements in the outcome of HbA1c </w:t>
      </w:r>
      <w:proofErr w:type="gramStart"/>
      <w:r w:rsidRPr="00371FE0">
        <w:rPr>
          <w:rFonts w:ascii="Book Antiqua" w:eastAsia="Times New Roman" w:hAnsi="Book Antiqua" w:cs="Times New Roman"/>
          <w:sz w:val="24"/>
          <w:szCs w:val="24"/>
        </w:rPr>
        <w:t>levels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22]</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5B63ABFD"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7348B7AF" w14:textId="6B77E5D0"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Education on </w:t>
      </w:r>
      <w:r w:rsidR="00BA7DD1" w:rsidRPr="00371FE0">
        <w:rPr>
          <w:rFonts w:ascii="Book Antiqua" w:eastAsia="Times New Roman" w:hAnsi="Book Antiqua" w:cs="Times New Roman"/>
          <w:b/>
          <w:bCs/>
          <w:sz w:val="24"/>
          <w:szCs w:val="24"/>
        </w:rPr>
        <w:t>o</w:t>
      </w:r>
      <w:r w:rsidRPr="00371FE0">
        <w:rPr>
          <w:rFonts w:ascii="Book Antiqua" w:eastAsia="Times New Roman" w:hAnsi="Book Antiqua" w:cs="Times New Roman"/>
          <w:b/>
          <w:bCs/>
          <w:sz w:val="24"/>
          <w:szCs w:val="24"/>
        </w:rPr>
        <w:t>utcomes</w:t>
      </w:r>
      <w:r w:rsidR="00BA7DD1" w:rsidRPr="00371FE0">
        <w:rPr>
          <w:rFonts w:ascii="Book Antiqua" w:eastAsia="Times New Roman" w:hAnsi="Book Antiqua" w:cs="Times New Roman" w:hint="eastAsia"/>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health education interventions had a positive impact on the outcomes of individuals with type 2 </w:t>
      </w:r>
      <w:proofErr w:type="gramStart"/>
      <w:r w:rsidRPr="00371FE0">
        <w:rPr>
          <w:rFonts w:ascii="Book Antiqua" w:eastAsia="Times New Roman" w:hAnsi="Book Antiqua" w:cs="Times New Roman"/>
          <w:sz w:val="24"/>
          <w:szCs w:val="24"/>
        </w:rPr>
        <w:t>diabetes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9]</w:t>
      </w:r>
      <w:r w:rsidR="00507A6E" w:rsidRPr="00371FE0">
        <w:rPr>
          <w:rFonts w:ascii="Book Antiqua" w:eastAsia="Times New Roman" w:hAnsi="Book Antiqua" w:cs="Times New Roman"/>
          <w:sz w:val="24"/>
          <w:szCs w:val="24"/>
        </w:rPr>
        <w:t>.</w:t>
      </w:r>
      <w:r w:rsidR="00507A6E" w:rsidRPr="00371FE0">
        <w:rPr>
          <w:rFonts w:ascii="Book Antiqua" w:eastAsia="Times New Roman" w:hAnsi="Book Antiqua" w:cs="Times New Roman"/>
          <w:sz w:val="24"/>
          <w:szCs w:val="24"/>
          <w:vertAlign w:val="superscript"/>
        </w:rPr>
        <w:t xml:space="preserve"> </w:t>
      </w:r>
    </w:p>
    <w:p w14:paraId="47BBA5DE" w14:textId="120F538C" w:rsidR="0032462C" w:rsidRPr="00371FE0" w:rsidRDefault="0032462C" w:rsidP="00BA7DD1">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systematic review of 118 unique interventions, which involved various elements to improve participants’ knowledge, skills, and ability to perform self-management activities as well as informed decision-making around goal setting, found data demonstrating that engagement in diabetes self-management education significantly decreases HbA1c </w:t>
      </w:r>
      <w:proofErr w:type="gramStart"/>
      <w:r w:rsidRPr="00371FE0">
        <w:rPr>
          <w:rFonts w:ascii="Book Antiqua" w:eastAsia="Times New Roman" w:hAnsi="Book Antiqua" w:cs="Times New Roman"/>
          <w:sz w:val="24"/>
          <w:szCs w:val="24"/>
        </w:rPr>
        <w:t>levels</w:t>
      </w:r>
      <w:r w:rsidR="00BA7DD1" w:rsidRPr="00371FE0">
        <w:rPr>
          <w:rFonts w:ascii="Book Antiqua" w:eastAsia="Times New Roman" w:hAnsi="Book Antiqua" w:cs="Times New Roman"/>
          <w:sz w:val="24"/>
          <w:szCs w:val="24"/>
          <w:vertAlign w:val="superscript"/>
        </w:rPr>
        <w:t>[</w:t>
      </w:r>
      <w:proofErr w:type="gramEnd"/>
      <w:r w:rsidR="00BA7DD1" w:rsidRPr="00371FE0">
        <w:rPr>
          <w:rFonts w:ascii="Book Antiqua" w:eastAsia="Times New Roman" w:hAnsi="Book Antiqua" w:cs="Times New Roman"/>
          <w:sz w:val="24"/>
          <w:szCs w:val="24"/>
          <w:vertAlign w:val="superscript"/>
        </w:rPr>
        <w:t>9]</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04D701B4" w14:textId="77777777" w:rsidR="00C57019" w:rsidRPr="00371FE0" w:rsidRDefault="00C57019" w:rsidP="00BA7DD1">
      <w:pPr>
        <w:spacing w:after="0" w:line="360" w:lineRule="auto"/>
        <w:contextualSpacing/>
        <w:jc w:val="both"/>
        <w:textAlignment w:val="baseline"/>
        <w:rPr>
          <w:rFonts w:ascii="Book Antiqua" w:eastAsia="Times New Roman" w:hAnsi="Book Antiqua" w:cs="Times New Roman"/>
          <w:sz w:val="24"/>
          <w:szCs w:val="24"/>
        </w:rPr>
      </w:pPr>
    </w:p>
    <w:p w14:paraId="476917E1" w14:textId="7D8E72AA" w:rsidR="00C57019" w:rsidRPr="00371FE0" w:rsidRDefault="00C57019" w:rsidP="00BA7DD1">
      <w:pPr>
        <w:spacing w:after="0" w:line="360" w:lineRule="auto"/>
        <w:contextualSpacing/>
        <w:jc w:val="both"/>
        <w:textAlignment w:val="baseline"/>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Health</w:t>
      </w:r>
      <w:r w:rsidR="00BA7DD1" w:rsidRPr="00371FE0">
        <w:rPr>
          <w:rFonts w:ascii="Book Antiqua" w:eastAsia="Times New Roman" w:hAnsi="Book Antiqua" w:cs="Times New Roman"/>
          <w:b/>
          <w:i/>
          <w:sz w:val="24"/>
          <w:szCs w:val="24"/>
        </w:rPr>
        <w:t xml:space="preserve"> coaching interven</w:t>
      </w:r>
      <w:r w:rsidRPr="00371FE0">
        <w:rPr>
          <w:rFonts w:ascii="Book Antiqua" w:eastAsia="Times New Roman" w:hAnsi="Book Antiqua" w:cs="Times New Roman"/>
          <w:b/>
          <w:i/>
          <w:sz w:val="24"/>
          <w:szCs w:val="24"/>
        </w:rPr>
        <w:t>tions</w:t>
      </w:r>
    </w:p>
    <w:p w14:paraId="33A78BBC" w14:textId="54691DE2"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Coaching on </w:t>
      </w:r>
      <w:r w:rsidR="00BA7DD1" w:rsidRPr="00371FE0">
        <w:rPr>
          <w:rFonts w:ascii="Book Antiqua" w:eastAsia="Times New Roman" w:hAnsi="Book Antiqua" w:cs="Times New Roman"/>
          <w:b/>
          <w:bCs/>
          <w:sz w:val="24"/>
          <w:szCs w:val="24"/>
        </w:rPr>
        <w:t>attitude and outcomes</w:t>
      </w:r>
      <w:r w:rsidR="00BA7DD1" w:rsidRPr="00371FE0">
        <w:rPr>
          <w:rFonts w:ascii="Book Antiqua" w:eastAsia="Times New Roman" w:hAnsi="Book Antiqua" w:cs="Times New Roman" w:hint="eastAsia"/>
          <w:b/>
          <w:bCs/>
          <w:sz w:val="24"/>
          <w:szCs w:val="24"/>
          <w:lang w:eastAsia="zh-CN"/>
        </w:rPr>
        <w:t>:</w:t>
      </w:r>
      <w:r w:rsidR="00BA7DD1"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A study has reported that health coaching interventions had a positive impact on the attitude and outcomes of individuals with type 2 </w:t>
      </w:r>
      <w:proofErr w:type="gramStart"/>
      <w:r w:rsidRPr="00371FE0">
        <w:rPr>
          <w:rFonts w:ascii="Book Antiqua" w:eastAsia="Times New Roman" w:hAnsi="Book Antiqua" w:cs="Times New Roman"/>
          <w:sz w:val="24"/>
          <w:szCs w:val="24"/>
        </w:rPr>
        <w:t>diabetes</w:t>
      </w:r>
      <w:r w:rsidR="00174283" w:rsidRPr="00371FE0">
        <w:rPr>
          <w:rFonts w:ascii="Book Antiqua" w:eastAsia="Times New Roman" w:hAnsi="Book Antiqua" w:cs="Times New Roman"/>
          <w:sz w:val="24"/>
          <w:szCs w:val="24"/>
          <w:vertAlign w:val="superscript"/>
        </w:rPr>
        <w:t>[</w:t>
      </w:r>
      <w:proofErr w:type="gramEnd"/>
      <w:r w:rsidR="00174283" w:rsidRPr="00371FE0">
        <w:rPr>
          <w:rFonts w:ascii="Book Antiqua" w:eastAsia="Times New Roman" w:hAnsi="Book Antiqua" w:cs="Times New Roman"/>
          <w:sz w:val="24"/>
          <w:szCs w:val="24"/>
          <w:vertAlign w:val="superscript"/>
        </w:rPr>
        <w:t>11]</w:t>
      </w:r>
      <w:r w:rsidR="00507A6E"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3DA872DB" w14:textId="69BB0E27" w:rsidR="0032462C" w:rsidRPr="00371FE0" w:rsidRDefault="0032462C" w:rsidP="00174283">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An integrative health coaching intervention in the U</w:t>
      </w:r>
      <w:r w:rsidR="00174283" w:rsidRPr="00371FE0">
        <w:rPr>
          <w:rFonts w:ascii="Book Antiqua" w:eastAsia="Times New Roman" w:hAnsi="Book Antiqua" w:cs="Times New Roman" w:hint="eastAsia"/>
          <w:sz w:val="24"/>
          <w:szCs w:val="24"/>
          <w:lang w:eastAsia="zh-CN"/>
        </w:rPr>
        <w:t xml:space="preserve">nited </w:t>
      </w:r>
      <w:r w:rsidR="00174283" w:rsidRPr="00371FE0">
        <w:rPr>
          <w:rFonts w:ascii="Book Antiqua" w:eastAsia="Times New Roman" w:hAnsi="Book Antiqua" w:cs="Times New Roman"/>
          <w:sz w:val="24"/>
          <w:szCs w:val="24"/>
        </w:rPr>
        <w:t>S</w:t>
      </w:r>
      <w:r w:rsidR="00174283"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consisting of 14 30-min</w:t>
      </w:r>
      <w:r w:rsidR="00174283" w:rsidRPr="00371FE0">
        <w:rPr>
          <w:rFonts w:ascii="Book Antiqua" w:eastAsia="Times New Roman" w:hAnsi="Book Antiqua" w:cs="Times New Roman" w:hint="eastAsia"/>
          <w:sz w:val="24"/>
          <w:szCs w:val="24"/>
          <w:lang w:eastAsia="zh-CN"/>
        </w:rPr>
        <w:t xml:space="preserve"> </w:t>
      </w:r>
      <w:r w:rsidRPr="00371FE0">
        <w:rPr>
          <w:rFonts w:ascii="Book Antiqua" w:eastAsia="Times New Roman" w:hAnsi="Book Antiqua" w:cs="Times New Roman"/>
          <w:sz w:val="24"/>
          <w:szCs w:val="24"/>
        </w:rPr>
        <w:t>sessions conducted over the phone, which focused on individualized visions of health and self-chosen goals, significantly decreased perceived barriers to medication adherence and improved patient activation, perceived social supp</w:t>
      </w:r>
      <w:r w:rsidR="00507A6E" w:rsidRPr="00371FE0">
        <w:rPr>
          <w:rFonts w:ascii="Book Antiqua" w:eastAsia="Times New Roman" w:hAnsi="Book Antiqua" w:cs="Times New Roman"/>
          <w:sz w:val="24"/>
          <w:szCs w:val="24"/>
        </w:rPr>
        <w:t>ort, benefit finding, and HbA1c</w:t>
      </w:r>
      <w:r w:rsidR="00C443C6" w:rsidRPr="00371FE0">
        <w:rPr>
          <w:rFonts w:ascii="Book Antiqua" w:eastAsia="Times New Roman" w:hAnsi="Book Antiqua" w:cs="Times New Roman"/>
          <w:sz w:val="24"/>
          <w:szCs w:val="24"/>
        </w:rPr>
        <w:t xml:space="preserve"> levels</w:t>
      </w:r>
      <w:r w:rsidR="00174283" w:rsidRPr="00371FE0">
        <w:rPr>
          <w:rFonts w:ascii="Book Antiqua" w:eastAsia="Times New Roman" w:hAnsi="Book Antiqua" w:cs="Times New Roman"/>
          <w:sz w:val="24"/>
          <w:szCs w:val="24"/>
          <w:vertAlign w:val="superscript"/>
        </w:rPr>
        <w:t>[11]</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024B00F2"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6D97BBCF" w14:textId="666701D8"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lastRenderedPageBreak/>
        <w:t xml:space="preserve">Coaching on </w:t>
      </w:r>
      <w:r w:rsidR="00174283" w:rsidRPr="00371FE0">
        <w:rPr>
          <w:rFonts w:ascii="Book Antiqua" w:eastAsia="Times New Roman" w:hAnsi="Book Antiqua" w:cs="Times New Roman"/>
          <w:b/>
          <w:bCs/>
          <w:sz w:val="24"/>
          <w:szCs w:val="24"/>
        </w:rPr>
        <w:t>p</w:t>
      </w:r>
      <w:r w:rsidRPr="00371FE0">
        <w:rPr>
          <w:rFonts w:ascii="Book Antiqua" w:eastAsia="Times New Roman" w:hAnsi="Book Antiqua" w:cs="Times New Roman"/>
          <w:b/>
          <w:bCs/>
          <w:sz w:val="24"/>
          <w:szCs w:val="24"/>
        </w:rPr>
        <w:t>ractice</w:t>
      </w:r>
      <w:r w:rsidR="00174283" w:rsidRPr="00371FE0">
        <w:rPr>
          <w:rFonts w:ascii="Book Antiqua" w:eastAsia="Times New Roman" w:hAnsi="Book Antiqua" w:cs="Times New Roman" w:hint="eastAsia"/>
          <w:b/>
          <w:bCs/>
          <w:sz w:val="24"/>
          <w:szCs w:val="24"/>
          <w:lang w:eastAsia="zh-CN"/>
        </w:rPr>
        <w:t>:</w:t>
      </w:r>
      <w:r w:rsidR="00174283"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A study has reported that health coaching interventions had a positive impact on the practice of individuals with type 2 </w:t>
      </w:r>
      <w:proofErr w:type="gramStart"/>
      <w:r w:rsidRPr="00371FE0">
        <w:rPr>
          <w:rFonts w:ascii="Book Antiqua" w:eastAsia="Times New Roman" w:hAnsi="Book Antiqua" w:cs="Times New Roman"/>
          <w:sz w:val="24"/>
          <w:szCs w:val="24"/>
        </w:rPr>
        <w:t>diabetes</w:t>
      </w:r>
      <w:r w:rsidR="00174283" w:rsidRPr="00371FE0">
        <w:rPr>
          <w:rFonts w:ascii="Book Antiqua" w:eastAsia="Times New Roman" w:hAnsi="Book Antiqua" w:cs="Times New Roman"/>
          <w:sz w:val="24"/>
          <w:szCs w:val="24"/>
          <w:vertAlign w:val="superscript"/>
        </w:rPr>
        <w:t>[</w:t>
      </w:r>
      <w:proofErr w:type="gramEnd"/>
      <w:r w:rsidR="00174283" w:rsidRPr="00371FE0">
        <w:rPr>
          <w:rFonts w:ascii="Book Antiqua" w:eastAsia="Times New Roman" w:hAnsi="Book Antiqua" w:cs="Times New Roman"/>
          <w:sz w:val="24"/>
          <w:szCs w:val="24"/>
          <w:vertAlign w:val="superscript"/>
        </w:rPr>
        <w:t>23]</w:t>
      </w:r>
      <w:r w:rsidR="00507A6E"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710CE63D" w14:textId="60EF1A92" w:rsidR="0032462C" w:rsidRPr="00371FE0" w:rsidRDefault="0032462C" w:rsidP="00A411D6">
      <w:pPr>
        <w:spacing w:after="0" w:line="360" w:lineRule="auto"/>
        <w:ind w:firstLineChars="100" w:firstLine="240"/>
        <w:contextualSpacing/>
        <w:jc w:val="both"/>
        <w:textAlignment w:val="baseline"/>
        <w:rPr>
          <w:rFonts w:ascii="Book Antiqua" w:eastAsia="Times New Roman" w:hAnsi="Book Antiqua" w:cs="Times New Roman"/>
          <w:b/>
          <w:bCs/>
          <w:sz w:val="24"/>
          <w:szCs w:val="24"/>
        </w:rPr>
      </w:pPr>
      <w:r w:rsidRPr="00371FE0">
        <w:rPr>
          <w:rFonts w:ascii="Book Antiqua" w:eastAsia="Times New Roman" w:hAnsi="Book Antiqua" w:cs="Times New Roman"/>
          <w:sz w:val="24"/>
          <w:szCs w:val="24"/>
        </w:rPr>
        <w:t xml:space="preserve">A three-month peer-led self-management coaching program </w:t>
      </w:r>
      <w:r w:rsidR="00F32F61" w:rsidRPr="00371FE0">
        <w:rPr>
          <w:rFonts w:ascii="Book Antiqua" w:eastAsia="Times New Roman" w:hAnsi="Book Antiqua" w:cs="Times New Roman"/>
          <w:sz w:val="24"/>
          <w:szCs w:val="24"/>
        </w:rPr>
        <w:t>that</w:t>
      </w:r>
      <w:r w:rsidRPr="00371FE0">
        <w:rPr>
          <w:rFonts w:ascii="Book Antiqua" w:eastAsia="Times New Roman" w:hAnsi="Book Antiqua" w:cs="Times New Roman"/>
          <w:sz w:val="24"/>
          <w:szCs w:val="24"/>
        </w:rPr>
        <w:t xml:space="preserve"> involved three monthly home visits and follow-up contacts through phone and email for recently diagnosed patients in the Netherlands improved the self-efficacy in intervention group patients with low baseline self-efficacy</w:t>
      </w:r>
      <w:r w:rsidR="00A411D6" w:rsidRPr="00371FE0">
        <w:rPr>
          <w:rFonts w:ascii="Book Antiqua" w:eastAsia="Times New Roman" w:hAnsi="Book Antiqua" w:cs="Times New Roman"/>
          <w:sz w:val="24"/>
          <w:szCs w:val="24"/>
          <w:vertAlign w:val="superscript"/>
        </w:rPr>
        <w:t>[23]</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16E99DAF"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5C7BF6F1" w14:textId="768B7C78" w:rsidR="0032462C" w:rsidRPr="00371FE0" w:rsidRDefault="0032462C"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b/>
          <w:bCs/>
          <w:sz w:val="24"/>
          <w:szCs w:val="24"/>
        </w:rPr>
        <w:t xml:space="preserve">Coaching on </w:t>
      </w:r>
      <w:r w:rsidR="00A411D6" w:rsidRPr="00371FE0">
        <w:rPr>
          <w:rFonts w:ascii="Book Antiqua" w:eastAsia="Times New Roman" w:hAnsi="Book Antiqua" w:cs="Times New Roman"/>
          <w:b/>
          <w:bCs/>
          <w:sz w:val="24"/>
          <w:szCs w:val="24"/>
        </w:rPr>
        <w:t>practice and outcomes</w:t>
      </w:r>
      <w:r w:rsidR="00A411D6"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health coaching interventions had a positive impact on the practice and outcomes of individuals with type 2 </w:t>
      </w:r>
      <w:proofErr w:type="gramStart"/>
      <w:r w:rsidRPr="00371FE0">
        <w:rPr>
          <w:rFonts w:ascii="Book Antiqua" w:eastAsia="Times New Roman" w:hAnsi="Book Antiqua" w:cs="Times New Roman"/>
          <w:sz w:val="24"/>
          <w:szCs w:val="24"/>
        </w:rPr>
        <w:t>diabetes</w:t>
      </w:r>
      <w:r w:rsidR="00A411D6" w:rsidRPr="00371FE0">
        <w:rPr>
          <w:rFonts w:ascii="Book Antiqua" w:eastAsia="Times New Roman" w:hAnsi="Book Antiqua" w:cs="Times New Roman"/>
          <w:sz w:val="24"/>
          <w:szCs w:val="24"/>
          <w:vertAlign w:val="superscript"/>
        </w:rPr>
        <w:t>[</w:t>
      </w:r>
      <w:proofErr w:type="gramEnd"/>
      <w:r w:rsidR="00A411D6" w:rsidRPr="00371FE0">
        <w:rPr>
          <w:rFonts w:ascii="Book Antiqua" w:eastAsia="Times New Roman" w:hAnsi="Book Antiqua" w:cs="Times New Roman"/>
          <w:sz w:val="24"/>
          <w:szCs w:val="24"/>
          <w:vertAlign w:val="superscript"/>
        </w:rPr>
        <w:t>24,25]</w:t>
      </w:r>
      <w:r w:rsidR="00507A6E"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1ABD5159" w14:textId="7B0D5C21" w:rsidR="0032462C" w:rsidRPr="00371FE0" w:rsidRDefault="0032462C" w:rsidP="00A411D6">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six-month coaching intervention in Australia consisting of monthly phone-based coaching sessions to establish and assess progress toward individualized goals for self-care activities (</w:t>
      </w:r>
      <w:r w:rsidRPr="00371FE0">
        <w:rPr>
          <w:rFonts w:ascii="Book Antiqua" w:eastAsia="Times New Roman" w:hAnsi="Book Antiqua" w:cs="Times New Roman"/>
          <w:i/>
          <w:sz w:val="24"/>
          <w:szCs w:val="24"/>
        </w:rPr>
        <w:t>e.g.</w:t>
      </w:r>
      <w:r w:rsidRPr="00371FE0">
        <w:rPr>
          <w:rFonts w:ascii="Book Antiqua" w:eastAsia="Times New Roman" w:hAnsi="Book Antiqua" w:cs="Times New Roman"/>
          <w:sz w:val="24"/>
          <w:szCs w:val="24"/>
        </w:rPr>
        <w:t>, diet, activity) and monitoring (</w:t>
      </w:r>
      <w:r w:rsidRPr="00371FE0">
        <w:rPr>
          <w:rFonts w:ascii="Book Antiqua" w:eastAsia="Times New Roman" w:hAnsi="Book Antiqua" w:cs="Times New Roman"/>
          <w:i/>
          <w:sz w:val="24"/>
          <w:szCs w:val="24"/>
        </w:rPr>
        <w:t>e.g.</w:t>
      </w:r>
      <w:r w:rsidRPr="00371FE0">
        <w:rPr>
          <w:rFonts w:ascii="Book Antiqua" w:eastAsia="Times New Roman" w:hAnsi="Book Antiqua" w:cs="Times New Roman"/>
          <w:sz w:val="24"/>
          <w:szCs w:val="24"/>
        </w:rPr>
        <w:t>, foot and eye care, vaccinations) in addition to usual care significantly improved the practices of physical activity and adherence to monitoring exams for complications, as well as the outcomes of HbA1c</w:t>
      </w:r>
      <w:r w:rsidR="00C443C6" w:rsidRPr="00371FE0">
        <w:rPr>
          <w:rFonts w:ascii="Book Antiqua" w:eastAsia="Times New Roman" w:hAnsi="Book Antiqua" w:cs="Times New Roman"/>
          <w:sz w:val="24"/>
          <w:szCs w:val="24"/>
        </w:rPr>
        <w:t xml:space="preserve"> levels</w:t>
      </w:r>
      <w:r w:rsidRPr="00371FE0">
        <w:rPr>
          <w:rFonts w:ascii="Book Antiqua" w:eastAsia="Times New Roman" w:hAnsi="Book Antiqua" w:cs="Times New Roman"/>
          <w:sz w:val="24"/>
          <w:szCs w:val="24"/>
        </w:rPr>
        <w:t xml:space="preserve">, fasting glucose, and diastolic blood </w:t>
      </w:r>
      <w:proofErr w:type="gramStart"/>
      <w:r w:rsidRPr="00371FE0">
        <w:rPr>
          <w:rFonts w:ascii="Book Antiqua" w:eastAsia="Times New Roman" w:hAnsi="Book Antiqua" w:cs="Times New Roman"/>
          <w:sz w:val="24"/>
          <w:szCs w:val="24"/>
        </w:rPr>
        <w:t>pressure</w:t>
      </w:r>
      <w:r w:rsidR="00A411D6" w:rsidRPr="00371FE0">
        <w:rPr>
          <w:rFonts w:ascii="Book Antiqua" w:eastAsia="Times New Roman" w:hAnsi="Book Antiqua" w:cs="Times New Roman"/>
          <w:sz w:val="24"/>
          <w:szCs w:val="24"/>
          <w:vertAlign w:val="superscript"/>
        </w:rPr>
        <w:t>[</w:t>
      </w:r>
      <w:proofErr w:type="gramEnd"/>
      <w:r w:rsidR="00A411D6" w:rsidRPr="00371FE0">
        <w:rPr>
          <w:rFonts w:ascii="Book Antiqua" w:eastAsia="Times New Roman" w:hAnsi="Book Antiqua" w:cs="Times New Roman"/>
          <w:sz w:val="24"/>
          <w:szCs w:val="24"/>
          <w:vertAlign w:val="superscript"/>
        </w:rPr>
        <w:t>24]</w:t>
      </w:r>
      <w:r w:rsidR="00F32F61" w:rsidRPr="00371FE0">
        <w:rPr>
          <w:rFonts w:ascii="Book Antiqua" w:eastAsia="Times New Roman" w:hAnsi="Book Antiqua" w:cs="Times New Roman"/>
          <w:sz w:val="24"/>
          <w:szCs w:val="24"/>
        </w:rPr>
        <w:t>.</w:t>
      </w:r>
    </w:p>
    <w:p w14:paraId="6BE675FB" w14:textId="205B3172" w:rsidR="0032462C" w:rsidRPr="00371FE0" w:rsidRDefault="0032462C" w:rsidP="00A411D6">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16-mo health coaching intervention at outpatient clinics in Turkey which </w:t>
      </w:r>
      <w:r w:rsidR="00F32F61" w:rsidRPr="00371FE0">
        <w:rPr>
          <w:rFonts w:ascii="Book Antiqua" w:eastAsia="Times New Roman" w:hAnsi="Book Antiqua" w:cs="Times New Roman"/>
          <w:sz w:val="24"/>
          <w:szCs w:val="24"/>
        </w:rPr>
        <w:t>included</w:t>
      </w:r>
      <w:r w:rsidRPr="00371FE0">
        <w:rPr>
          <w:rFonts w:ascii="Book Antiqua" w:eastAsia="Times New Roman" w:hAnsi="Book Antiqua" w:cs="Times New Roman"/>
          <w:sz w:val="24"/>
          <w:szCs w:val="24"/>
        </w:rPr>
        <w:t xml:space="preserve"> five or six in-person meetings and three or four telephone coaching sessions significantly improved the practice of oral health and outcome of HbA1c level</w:t>
      </w:r>
      <w:r w:rsidR="00C443C6" w:rsidRPr="00371FE0">
        <w:rPr>
          <w:rFonts w:ascii="Book Antiqua" w:eastAsia="Times New Roman" w:hAnsi="Book Antiqua" w:cs="Times New Roman"/>
          <w:sz w:val="24"/>
          <w:szCs w:val="24"/>
        </w:rPr>
        <w:t>s</w:t>
      </w:r>
      <w:r w:rsidRPr="00371FE0">
        <w:rPr>
          <w:rFonts w:ascii="Book Antiqua" w:eastAsia="Times New Roman" w:hAnsi="Book Antiqua" w:cs="Times New Roman"/>
          <w:sz w:val="24"/>
          <w:szCs w:val="24"/>
        </w:rPr>
        <w:t>, particularly among high-risk patients, compared to formal health education</w:t>
      </w:r>
      <w:r w:rsidR="00A411D6" w:rsidRPr="00371FE0">
        <w:rPr>
          <w:rFonts w:ascii="Book Antiqua" w:eastAsia="Times New Roman" w:hAnsi="Book Antiqua" w:cs="Times New Roman"/>
          <w:sz w:val="24"/>
          <w:szCs w:val="24"/>
          <w:vertAlign w:val="superscript"/>
        </w:rPr>
        <w:t>[25]</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0349164C"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7AD7B348" w14:textId="50873558"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Coaching on </w:t>
      </w:r>
      <w:r w:rsidR="00A411D6" w:rsidRPr="00371FE0">
        <w:rPr>
          <w:rFonts w:ascii="Book Antiqua" w:eastAsia="Times New Roman" w:hAnsi="Book Antiqua" w:cs="Times New Roman"/>
          <w:b/>
          <w:bCs/>
          <w:sz w:val="24"/>
          <w:szCs w:val="24"/>
        </w:rPr>
        <w:t>o</w:t>
      </w:r>
      <w:r w:rsidRPr="00371FE0">
        <w:rPr>
          <w:rFonts w:ascii="Book Antiqua" w:eastAsia="Times New Roman" w:hAnsi="Book Antiqua" w:cs="Times New Roman"/>
          <w:b/>
          <w:bCs/>
          <w:sz w:val="24"/>
          <w:szCs w:val="24"/>
        </w:rPr>
        <w:t>utcomes</w:t>
      </w:r>
      <w:r w:rsidR="00A411D6" w:rsidRPr="00371FE0">
        <w:rPr>
          <w:rFonts w:ascii="Book Antiqua" w:eastAsia="Times New Roman" w:hAnsi="Book Antiqua" w:cs="Times New Roman" w:hint="eastAsia"/>
          <w:b/>
          <w:bCs/>
          <w:sz w:val="24"/>
          <w:szCs w:val="24"/>
          <w:lang w:eastAsia="zh-CN"/>
        </w:rPr>
        <w:t>:</w:t>
      </w:r>
      <w:r w:rsidR="00A411D6"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health coaching interventions had a positive impact on the outcomes of individuals with type 2 </w:t>
      </w:r>
      <w:proofErr w:type="gramStart"/>
      <w:r w:rsidRPr="00371FE0">
        <w:rPr>
          <w:rFonts w:ascii="Book Antiqua" w:eastAsia="Times New Roman" w:hAnsi="Book Antiqua" w:cs="Times New Roman"/>
          <w:sz w:val="24"/>
          <w:szCs w:val="24"/>
        </w:rPr>
        <w:t>diabetes</w:t>
      </w:r>
      <w:r w:rsidR="00FF5B1B" w:rsidRPr="00371FE0">
        <w:rPr>
          <w:rFonts w:ascii="Book Antiqua" w:eastAsia="Times New Roman" w:hAnsi="Book Antiqua" w:cs="Times New Roman"/>
          <w:sz w:val="24"/>
          <w:szCs w:val="24"/>
          <w:vertAlign w:val="superscript"/>
        </w:rPr>
        <w:t>[</w:t>
      </w:r>
      <w:proofErr w:type="gramEnd"/>
      <w:r w:rsidR="00FF5B1B" w:rsidRPr="00371FE0">
        <w:rPr>
          <w:rFonts w:ascii="Book Antiqua" w:eastAsia="Times New Roman" w:hAnsi="Book Antiqua" w:cs="Times New Roman"/>
          <w:sz w:val="24"/>
          <w:szCs w:val="24"/>
          <w:vertAlign w:val="superscript"/>
        </w:rPr>
        <w:t>12,26,27]</w:t>
      </w:r>
      <w:r w:rsidR="00524DB8"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4005D687" w14:textId="4017F476" w:rsidR="00505EBC" w:rsidRPr="00371FE0" w:rsidRDefault="00505EBC" w:rsidP="00FF5B1B">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health coaching intervention in Canada which involved weekly communication with a health coach either in-person, using a mobile device, or using a web-based wellness platform to promote goal setting and monitor progress, as well as access to a free community exercise center, improved the outcomes of HbA1c</w:t>
      </w:r>
      <w:r w:rsidR="00C443C6" w:rsidRPr="00371FE0">
        <w:rPr>
          <w:rFonts w:ascii="Book Antiqua" w:eastAsia="Times New Roman" w:hAnsi="Book Antiqua" w:cs="Times New Roman"/>
          <w:sz w:val="24"/>
          <w:szCs w:val="24"/>
        </w:rPr>
        <w:t xml:space="preserve"> levels</w:t>
      </w:r>
      <w:r w:rsidRPr="00371FE0">
        <w:rPr>
          <w:rFonts w:ascii="Book Antiqua" w:eastAsia="Times New Roman" w:hAnsi="Book Antiqua" w:cs="Times New Roman"/>
          <w:sz w:val="24"/>
          <w:szCs w:val="24"/>
        </w:rPr>
        <w:t xml:space="preserve"> at three months and of body weight and waist circumference at three and six </w:t>
      </w:r>
      <w:proofErr w:type="gramStart"/>
      <w:r w:rsidRPr="00371FE0">
        <w:rPr>
          <w:rFonts w:ascii="Book Antiqua" w:eastAsia="Times New Roman" w:hAnsi="Book Antiqua" w:cs="Times New Roman"/>
          <w:sz w:val="24"/>
          <w:szCs w:val="24"/>
        </w:rPr>
        <w:t>months</w:t>
      </w:r>
      <w:r w:rsidR="00FF5B1B" w:rsidRPr="00371FE0">
        <w:rPr>
          <w:rFonts w:ascii="Book Antiqua" w:eastAsia="Times New Roman" w:hAnsi="Book Antiqua" w:cs="Times New Roman"/>
          <w:sz w:val="24"/>
          <w:szCs w:val="24"/>
          <w:vertAlign w:val="superscript"/>
        </w:rPr>
        <w:t>[</w:t>
      </w:r>
      <w:proofErr w:type="gramEnd"/>
      <w:r w:rsidR="00FF5B1B" w:rsidRPr="00371FE0">
        <w:rPr>
          <w:rFonts w:ascii="Book Antiqua" w:eastAsia="Times New Roman" w:hAnsi="Book Antiqua" w:cs="Times New Roman"/>
          <w:sz w:val="24"/>
          <w:szCs w:val="24"/>
          <w:vertAlign w:val="superscript"/>
        </w:rPr>
        <w:t>12]</w:t>
      </w:r>
      <w:r w:rsidR="00F32F61" w:rsidRPr="00371FE0">
        <w:rPr>
          <w:rFonts w:ascii="Book Antiqua" w:eastAsia="Times New Roman" w:hAnsi="Book Antiqua" w:cs="Times New Roman"/>
          <w:sz w:val="24"/>
          <w:szCs w:val="24"/>
        </w:rPr>
        <w:t>.</w:t>
      </w:r>
      <w:r w:rsidR="00B03862" w:rsidRPr="00371FE0">
        <w:rPr>
          <w:rFonts w:ascii="Book Antiqua" w:eastAsia="Times New Roman" w:hAnsi="Book Antiqua" w:cs="Times New Roman"/>
          <w:sz w:val="24"/>
          <w:szCs w:val="24"/>
        </w:rPr>
        <w:t xml:space="preserve"> </w:t>
      </w:r>
    </w:p>
    <w:p w14:paraId="3B03DF2C" w14:textId="227D84E9" w:rsidR="0032462C" w:rsidRPr="00371FE0" w:rsidRDefault="00F32F61" w:rsidP="00C47C0C">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lastRenderedPageBreak/>
        <w:t>A healthcare provider-</w:t>
      </w:r>
      <w:r w:rsidR="0032462C" w:rsidRPr="00371FE0">
        <w:rPr>
          <w:rFonts w:ascii="Book Antiqua" w:eastAsia="Times New Roman" w:hAnsi="Book Antiqua" w:cs="Times New Roman"/>
          <w:sz w:val="24"/>
          <w:szCs w:val="24"/>
        </w:rPr>
        <w:t xml:space="preserve">mediated, remote coaching system </w:t>
      </w:r>
      <w:r w:rsidR="0032462C" w:rsidRPr="00371FE0">
        <w:rPr>
          <w:rFonts w:ascii="Book Antiqua" w:eastAsia="Times New Roman" w:hAnsi="Book Antiqua" w:cs="Times New Roman"/>
          <w:i/>
          <w:sz w:val="24"/>
          <w:szCs w:val="24"/>
        </w:rPr>
        <w:t>via</w:t>
      </w:r>
      <w:r w:rsidR="0032462C" w:rsidRPr="00371FE0">
        <w:rPr>
          <w:rFonts w:ascii="Book Antiqua" w:eastAsia="Times New Roman" w:hAnsi="Book Antiqua" w:cs="Times New Roman"/>
          <w:sz w:val="24"/>
          <w:szCs w:val="24"/>
        </w:rPr>
        <w:t xml:space="preserve"> a PDA-type glucometer and the Internet in South Korea significantly reduced HbA1c</w:t>
      </w:r>
      <w:r w:rsidR="00C443C6" w:rsidRPr="00371FE0">
        <w:rPr>
          <w:rFonts w:ascii="Book Antiqua" w:eastAsia="Times New Roman" w:hAnsi="Book Antiqua" w:cs="Times New Roman"/>
          <w:sz w:val="24"/>
          <w:szCs w:val="24"/>
        </w:rPr>
        <w:t xml:space="preserve"> levels</w:t>
      </w:r>
      <w:r w:rsidR="00C47C0C" w:rsidRPr="00371FE0">
        <w:rPr>
          <w:rFonts w:ascii="Book Antiqua" w:eastAsia="Times New Roman" w:hAnsi="Book Antiqua" w:cs="Times New Roman"/>
          <w:sz w:val="24"/>
          <w:szCs w:val="24"/>
        </w:rPr>
        <w:t xml:space="preserve"> (8.0% </w:t>
      </w:r>
      <w:proofErr w:type="spellStart"/>
      <w:r w:rsidR="00C47C0C" w:rsidRPr="00371FE0">
        <w:rPr>
          <w:rFonts w:ascii="Book Antiqua" w:eastAsia="Times New Roman" w:hAnsi="Book Antiqua" w:cs="Times New Roman"/>
          <w:i/>
          <w:sz w:val="24"/>
          <w:szCs w:val="24"/>
        </w:rPr>
        <w:t>vs</w:t>
      </w:r>
      <w:proofErr w:type="spellEnd"/>
      <w:r w:rsidR="0032462C" w:rsidRPr="00371FE0">
        <w:rPr>
          <w:rFonts w:ascii="Book Antiqua" w:eastAsia="Times New Roman" w:hAnsi="Book Antiqua" w:cs="Times New Roman"/>
          <w:sz w:val="24"/>
          <w:szCs w:val="24"/>
        </w:rPr>
        <w:t xml:space="preserve"> 7.5%) and total cholesterol (10.7 </w:t>
      </w:r>
      <w:proofErr w:type="spellStart"/>
      <w:r w:rsidR="00C47C0C" w:rsidRPr="00371FE0">
        <w:rPr>
          <w:rFonts w:ascii="Book Antiqua" w:eastAsia="Times New Roman" w:hAnsi="Book Antiqua" w:cs="Times New Roman"/>
          <w:sz w:val="24"/>
          <w:szCs w:val="24"/>
        </w:rPr>
        <w:t>mmol</w:t>
      </w:r>
      <w:proofErr w:type="spellEnd"/>
      <w:r w:rsidR="00C47C0C" w:rsidRPr="00371FE0">
        <w:rPr>
          <w:rFonts w:ascii="Book Antiqua" w:eastAsia="Times New Roman" w:hAnsi="Book Antiqua" w:cs="Times New Roman"/>
          <w:sz w:val="24"/>
          <w:szCs w:val="24"/>
        </w:rPr>
        <w:t>/L</w:t>
      </w:r>
      <w:r w:rsidR="00C47C0C" w:rsidRPr="00371FE0">
        <w:rPr>
          <w:rFonts w:ascii="Book Antiqua" w:eastAsia="Times New Roman" w:hAnsi="Book Antiqua" w:cs="Times New Roman"/>
          <w:i/>
          <w:sz w:val="24"/>
          <w:szCs w:val="24"/>
        </w:rPr>
        <w:t xml:space="preserve"> </w:t>
      </w:r>
      <w:proofErr w:type="spellStart"/>
      <w:r w:rsidR="00C47C0C" w:rsidRPr="00371FE0">
        <w:rPr>
          <w:rFonts w:ascii="Book Antiqua" w:eastAsia="Times New Roman" w:hAnsi="Book Antiqua" w:cs="Times New Roman"/>
          <w:i/>
          <w:sz w:val="24"/>
          <w:szCs w:val="24"/>
        </w:rPr>
        <w:t>vs</w:t>
      </w:r>
      <w:proofErr w:type="spellEnd"/>
      <w:r w:rsidR="0032462C" w:rsidRPr="00371FE0">
        <w:rPr>
          <w:rFonts w:ascii="Book Antiqua" w:eastAsia="Times New Roman" w:hAnsi="Book Antiqua" w:cs="Times New Roman"/>
          <w:sz w:val="24"/>
          <w:szCs w:val="24"/>
        </w:rPr>
        <w:t xml:space="preserve"> 10.4 </w:t>
      </w:r>
      <w:proofErr w:type="spellStart"/>
      <w:r w:rsidR="0032462C" w:rsidRPr="00371FE0">
        <w:rPr>
          <w:rFonts w:ascii="Book Antiqua" w:eastAsia="Times New Roman" w:hAnsi="Book Antiqua" w:cs="Times New Roman"/>
          <w:sz w:val="24"/>
          <w:szCs w:val="24"/>
        </w:rPr>
        <w:t>mmol</w:t>
      </w:r>
      <w:proofErr w:type="spellEnd"/>
      <w:r w:rsidR="0032462C" w:rsidRPr="00371FE0">
        <w:rPr>
          <w:rFonts w:ascii="Book Antiqua" w:eastAsia="Times New Roman" w:hAnsi="Book Antiqua" w:cs="Times New Roman"/>
          <w:sz w:val="24"/>
          <w:szCs w:val="24"/>
        </w:rPr>
        <w:t>/L) at three-month follow-</w:t>
      </w:r>
      <w:proofErr w:type="gramStart"/>
      <w:r w:rsidR="0032462C" w:rsidRPr="00371FE0">
        <w:rPr>
          <w:rFonts w:ascii="Book Antiqua" w:eastAsia="Times New Roman" w:hAnsi="Book Antiqua" w:cs="Times New Roman"/>
          <w:sz w:val="24"/>
          <w:szCs w:val="24"/>
        </w:rPr>
        <w:t>up</w:t>
      </w:r>
      <w:r w:rsidR="00C47C0C" w:rsidRPr="00371FE0">
        <w:rPr>
          <w:rFonts w:ascii="Book Antiqua" w:eastAsia="Times New Roman" w:hAnsi="Book Antiqua" w:cs="Times New Roman"/>
          <w:sz w:val="24"/>
          <w:szCs w:val="24"/>
          <w:vertAlign w:val="superscript"/>
        </w:rPr>
        <w:t>[</w:t>
      </w:r>
      <w:proofErr w:type="gramEnd"/>
      <w:r w:rsidR="00C47C0C" w:rsidRPr="00371FE0">
        <w:rPr>
          <w:rFonts w:ascii="Book Antiqua" w:eastAsia="Times New Roman" w:hAnsi="Book Antiqua" w:cs="Times New Roman"/>
          <w:sz w:val="24"/>
          <w:szCs w:val="24"/>
          <w:vertAlign w:val="superscript"/>
        </w:rPr>
        <w:t>26]</w:t>
      </w:r>
      <w:r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1E956491" w14:textId="2EDE6D32" w:rsidR="00524DB8" w:rsidRPr="00371FE0" w:rsidRDefault="0032462C" w:rsidP="00C47C0C">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clinic-based peer health coaching intervention for low-income patients with poorly controlled diabetes in the U</w:t>
      </w:r>
      <w:r w:rsidR="00C47C0C" w:rsidRPr="00371FE0">
        <w:rPr>
          <w:rFonts w:ascii="Book Antiqua" w:eastAsia="Times New Roman" w:hAnsi="Book Antiqua" w:cs="Times New Roman" w:hint="eastAsia"/>
          <w:sz w:val="24"/>
          <w:szCs w:val="24"/>
          <w:lang w:eastAsia="zh-CN"/>
        </w:rPr>
        <w:t xml:space="preserve">nited </w:t>
      </w:r>
      <w:r w:rsidR="00C47C0C" w:rsidRPr="00371FE0">
        <w:rPr>
          <w:rFonts w:ascii="Book Antiqua" w:eastAsia="Times New Roman" w:hAnsi="Book Antiqua" w:cs="Times New Roman"/>
          <w:sz w:val="24"/>
          <w:szCs w:val="24"/>
        </w:rPr>
        <w:t>S</w:t>
      </w:r>
      <w:r w:rsidR="00C47C0C"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significantly decreased HbA1c levels to under 7.5% for 22.0% of coached </w:t>
      </w:r>
      <w:proofErr w:type="spellStart"/>
      <w:r w:rsidR="00C47C0C" w:rsidRPr="00371FE0">
        <w:rPr>
          <w:rFonts w:ascii="Book Antiqua" w:eastAsia="Times New Roman" w:hAnsi="Book Antiqua" w:cs="Times New Roman"/>
          <w:sz w:val="24"/>
          <w:szCs w:val="24"/>
        </w:rPr>
        <w:t>mmol</w:t>
      </w:r>
      <w:proofErr w:type="spellEnd"/>
      <w:r w:rsidR="00C47C0C" w:rsidRPr="00371FE0">
        <w:rPr>
          <w:rFonts w:ascii="Book Antiqua" w:eastAsia="Times New Roman" w:hAnsi="Book Antiqua" w:cs="Times New Roman"/>
          <w:sz w:val="24"/>
          <w:szCs w:val="24"/>
        </w:rPr>
        <w:t>/L</w:t>
      </w:r>
      <w:r w:rsidRPr="00371FE0">
        <w:rPr>
          <w:rFonts w:ascii="Book Antiqua" w:eastAsia="Times New Roman" w:hAnsi="Book Antiqua" w:cs="Times New Roman"/>
          <w:sz w:val="24"/>
          <w:szCs w:val="24"/>
        </w:rPr>
        <w:t xml:space="preserve"> 14.9% of usual care patients at five </w:t>
      </w:r>
      <w:proofErr w:type="gramStart"/>
      <w:r w:rsidRPr="00371FE0">
        <w:rPr>
          <w:rFonts w:ascii="Book Antiqua" w:eastAsia="Times New Roman" w:hAnsi="Book Antiqua" w:cs="Times New Roman"/>
          <w:sz w:val="24"/>
          <w:szCs w:val="24"/>
        </w:rPr>
        <w:t>months</w:t>
      </w:r>
      <w:r w:rsidR="00C47C0C" w:rsidRPr="00371FE0">
        <w:rPr>
          <w:rFonts w:ascii="Book Antiqua" w:eastAsia="Times New Roman" w:hAnsi="Book Antiqua" w:cs="Times New Roman"/>
          <w:sz w:val="24"/>
          <w:szCs w:val="24"/>
          <w:vertAlign w:val="superscript"/>
        </w:rPr>
        <w:t>[</w:t>
      </w:r>
      <w:proofErr w:type="gramEnd"/>
      <w:r w:rsidR="00C47C0C" w:rsidRPr="00371FE0">
        <w:rPr>
          <w:rFonts w:ascii="Book Antiqua" w:eastAsia="Times New Roman" w:hAnsi="Book Antiqua" w:cs="Times New Roman"/>
          <w:sz w:val="24"/>
          <w:szCs w:val="24"/>
          <w:vertAlign w:val="superscript"/>
        </w:rPr>
        <w:t>27]</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643FD063" w14:textId="77777777" w:rsidR="0032462C" w:rsidRPr="00371FE0" w:rsidRDefault="0032462C" w:rsidP="00BA7DD1">
      <w:pPr>
        <w:spacing w:after="0" w:line="360" w:lineRule="auto"/>
        <w:contextualSpacing/>
        <w:jc w:val="both"/>
        <w:rPr>
          <w:rFonts w:ascii="Book Antiqua" w:eastAsia="Times New Roman" w:hAnsi="Book Antiqua" w:cs="Times New Roman"/>
          <w:i/>
          <w:sz w:val="24"/>
          <w:szCs w:val="24"/>
        </w:rPr>
      </w:pPr>
    </w:p>
    <w:p w14:paraId="7F2A4B44" w14:textId="27D16107" w:rsidR="00C57019" w:rsidRPr="00371FE0" w:rsidRDefault="00C57019"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Motivational</w:t>
      </w:r>
      <w:r w:rsidR="00C47C0C" w:rsidRPr="00371FE0">
        <w:rPr>
          <w:rFonts w:ascii="Book Antiqua" w:eastAsia="Times New Roman" w:hAnsi="Book Antiqua" w:cs="Times New Roman"/>
          <w:b/>
          <w:i/>
          <w:sz w:val="24"/>
          <w:szCs w:val="24"/>
        </w:rPr>
        <w:t xml:space="preserve"> interviewing interventions</w:t>
      </w:r>
    </w:p>
    <w:p w14:paraId="67E304F6" w14:textId="7B66D9EA"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Motivation on </w:t>
      </w:r>
      <w:r w:rsidR="00C47C0C" w:rsidRPr="00371FE0">
        <w:rPr>
          <w:rFonts w:ascii="Book Antiqua" w:eastAsia="Times New Roman" w:hAnsi="Book Antiqua" w:cs="Times New Roman"/>
          <w:b/>
          <w:bCs/>
          <w:sz w:val="24"/>
          <w:szCs w:val="24"/>
        </w:rPr>
        <w:t>knowledge and attitude</w:t>
      </w:r>
      <w:r w:rsidR="00C47C0C" w:rsidRPr="00371FE0">
        <w:rPr>
          <w:rFonts w:ascii="Book Antiqua" w:eastAsia="Times New Roman" w:hAnsi="Book Antiqua" w:cs="Times New Roman" w:hint="eastAsia"/>
          <w:b/>
          <w:bCs/>
          <w:sz w:val="24"/>
          <w:szCs w:val="24"/>
          <w:lang w:eastAsia="zh-CN"/>
        </w:rPr>
        <w:t>:</w:t>
      </w:r>
      <w:r w:rsidR="00C47C0C"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A study has reported that motivation had a positive impact on the knowledge and attitude of individuals with type 2 </w:t>
      </w:r>
      <w:proofErr w:type="gramStart"/>
      <w:r w:rsidRPr="00371FE0">
        <w:rPr>
          <w:rFonts w:ascii="Book Antiqua" w:eastAsia="Times New Roman" w:hAnsi="Book Antiqua" w:cs="Times New Roman"/>
          <w:sz w:val="24"/>
          <w:szCs w:val="24"/>
        </w:rPr>
        <w:t>diabetes</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28]</w:t>
      </w:r>
      <w:r w:rsidR="00524DB8"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0B423985" w14:textId="14533981"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Training for general practitioners in motivational interviewing in Denmark significantly impacted the patients in the intervention group, who became more autonomous and motivated in their inclination to change behavior, more conscious of the importance of controlling their diabetes, and had a significantly better understanding of the ability to prevent </w:t>
      </w:r>
      <w:proofErr w:type="gramStart"/>
      <w:r w:rsidRPr="00371FE0">
        <w:rPr>
          <w:rFonts w:ascii="Book Antiqua" w:eastAsia="Times New Roman" w:hAnsi="Book Antiqua" w:cs="Times New Roman"/>
          <w:sz w:val="24"/>
          <w:szCs w:val="24"/>
        </w:rPr>
        <w:t>complications</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28]</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06A5693A" w14:textId="77777777" w:rsidR="00524DB8" w:rsidRPr="00371FE0" w:rsidRDefault="00524DB8" w:rsidP="00BA7DD1">
      <w:pPr>
        <w:spacing w:after="0" w:line="360" w:lineRule="auto"/>
        <w:contextualSpacing/>
        <w:jc w:val="both"/>
        <w:textAlignment w:val="baseline"/>
        <w:rPr>
          <w:rFonts w:ascii="Book Antiqua" w:eastAsia="Times New Roman" w:hAnsi="Book Antiqua" w:cs="Times New Roman"/>
          <w:sz w:val="24"/>
          <w:szCs w:val="24"/>
        </w:rPr>
      </w:pPr>
    </w:p>
    <w:p w14:paraId="4ED8525D" w14:textId="771425AE"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Motivation on </w:t>
      </w:r>
      <w:r w:rsidR="00DC3A08" w:rsidRPr="00371FE0">
        <w:rPr>
          <w:rFonts w:ascii="Book Antiqua" w:eastAsia="Times New Roman" w:hAnsi="Book Antiqua" w:cs="Times New Roman"/>
          <w:b/>
          <w:bCs/>
          <w:sz w:val="24"/>
          <w:szCs w:val="24"/>
        </w:rPr>
        <w:t>p</w:t>
      </w:r>
      <w:r w:rsidRPr="00371FE0">
        <w:rPr>
          <w:rFonts w:ascii="Book Antiqua" w:eastAsia="Times New Roman" w:hAnsi="Book Antiqua" w:cs="Times New Roman"/>
          <w:b/>
          <w:bCs/>
          <w:sz w:val="24"/>
          <w:szCs w:val="24"/>
        </w:rPr>
        <w:t>ractice</w:t>
      </w:r>
      <w:r w:rsidR="00DC3A08" w:rsidRPr="00371FE0">
        <w:rPr>
          <w:rFonts w:ascii="Book Antiqua" w:eastAsia="Times New Roman" w:hAnsi="Book Antiqua" w:cs="Times New Roman" w:hint="eastAsia"/>
          <w:b/>
          <w:bCs/>
          <w:sz w:val="24"/>
          <w:szCs w:val="24"/>
          <w:lang w:eastAsia="zh-CN"/>
        </w:rPr>
        <w:t>:</w:t>
      </w:r>
      <w:r w:rsidR="00DC3A08"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motivation had a positive impact on the practice of individuals with type 2 </w:t>
      </w:r>
      <w:proofErr w:type="gramStart"/>
      <w:r w:rsidRPr="00371FE0">
        <w:rPr>
          <w:rFonts w:ascii="Book Antiqua" w:eastAsia="Times New Roman" w:hAnsi="Book Antiqua" w:cs="Times New Roman"/>
          <w:sz w:val="24"/>
          <w:szCs w:val="24"/>
        </w:rPr>
        <w:t>diabetes</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29-31]</w:t>
      </w:r>
      <w:r w:rsidR="00524DB8"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5BDC9772" w14:textId="35215031"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12-mo motivational interviewing-based personalized program in the U</w:t>
      </w:r>
      <w:r w:rsidR="00DC3A08" w:rsidRPr="00371FE0">
        <w:rPr>
          <w:rFonts w:ascii="Book Antiqua" w:eastAsia="Times New Roman" w:hAnsi="Book Antiqua" w:cs="Times New Roman" w:hint="eastAsia"/>
          <w:sz w:val="24"/>
          <w:szCs w:val="24"/>
          <w:lang w:eastAsia="zh-CN"/>
        </w:rPr>
        <w:t xml:space="preserve">nited </w:t>
      </w:r>
      <w:r w:rsidRPr="00371FE0">
        <w:rPr>
          <w:rFonts w:ascii="Book Antiqua" w:eastAsia="Times New Roman" w:hAnsi="Book Antiqua" w:cs="Times New Roman"/>
          <w:sz w:val="24"/>
          <w:szCs w:val="24"/>
        </w:rPr>
        <w:t>K</w:t>
      </w:r>
      <w:r w:rsidR="00DC3A08" w:rsidRPr="00371FE0">
        <w:rPr>
          <w:rFonts w:ascii="Book Antiqua" w:eastAsia="Times New Roman" w:hAnsi="Book Antiqua" w:cs="Times New Roman" w:hint="eastAsia"/>
          <w:sz w:val="24"/>
          <w:szCs w:val="24"/>
          <w:lang w:eastAsia="zh-CN"/>
        </w:rPr>
        <w:t>ingdom</w:t>
      </w:r>
      <w:r w:rsidRPr="00371FE0">
        <w:rPr>
          <w:rFonts w:ascii="Book Antiqua" w:eastAsia="Times New Roman" w:hAnsi="Book Antiqua" w:cs="Times New Roman"/>
          <w:sz w:val="24"/>
          <w:szCs w:val="24"/>
        </w:rPr>
        <w:t xml:space="preserve"> significantly improved healthy ea</w:t>
      </w:r>
      <w:r w:rsidR="00524DB8" w:rsidRPr="00371FE0">
        <w:rPr>
          <w:rFonts w:ascii="Book Antiqua" w:eastAsia="Times New Roman" w:hAnsi="Book Antiqua" w:cs="Times New Roman"/>
          <w:sz w:val="24"/>
          <w:szCs w:val="24"/>
        </w:rPr>
        <w:t xml:space="preserve">ting </w:t>
      </w:r>
      <w:proofErr w:type="gramStart"/>
      <w:r w:rsidR="00524DB8" w:rsidRPr="00371FE0">
        <w:rPr>
          <w:rFonts w:ascii="Book Antiqua" w:eastAsia="Times New Roman" w:hAnsi="Book Antiqua" w:cs="Times New Roman"/>
          <w:sz w:val="24"/>
          <w:szCs w:val="24"/>
        </w:rPr>
        <w:t>habits</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29]</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38AACC34" w14:textId="62CC024D"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Motivational interviewing counseling sessions for newly diagnosed patients in the Netherlands significantly improved the practice of healthy eat</w:t>
      </w:r>
      <w:r w:rsidR="00524DB8" w:rsidRPr="00371FE0">
        <w:rPr>
          <w:rFonts w:ascii="Book Antiqua" w:eastAsia="Times New Roman" w:hAnsi="Book Antiqua" w:cs="Times New Roman"/>
          <w:sz w:val="24"/>
          <w:szCs w:val="24"/>
        </w:rPr>
        <w:t xml:space="preserve">ing by reducing saturated </w:t>
      </w:r>
      <w:proofErr w:type="gramStart"/>
      <w:r w:rsidR="00524DB8" w:rsidRPr="00371FE0">
        <w:rPr>
          <w:rFonts w:ascii="Book Antiqua" w:eastAsia="Times New Roman" w:hAnsi="Book Antiqua" w:cs="Times New Roman"/>
          <w:sz w:val="24"/>
          <w:szCs w:val="24"/>
        </w:rPr>
        <w:t>fats</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30]</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0B68ADED" w14:textId="0BCC64E9"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three-month motivational interviewing-based information-motivation-behavioral (IMB) skills intervention for type 2 diabetes patients in the U</w:t>
      </w:r>
      <w:r w:rsidR="00DC3A08" w:rsidRPr="00371FE0">
        <w:rPr>
          <w:rFonts w:ascii="Book Antiqua" w:eastAsia="Times New Roman" w:hAnsi="Book Antiqua" w:cs="Times New Roman" w:hint="eastAsia"/>
          <w:sz w:val="24"/>
          <w:szCs w:val="24"/>
          <w:lang w:eastAsia="zh-CN"/>
        </w:rPr>
        <w:t xml:space="preserve">nited </w:t>
      </w:r>
      <w:r w:rsidR="00DC3A08" w:rsidRPr="00371FE0">
        <w:rPr>
          <w:rFonts w:ascii="Book Antiqua" w:eastAsia="Times New Roman" w:hAnsi="Book Antiqua" w:cs="Times New Roman"/>
          <w:sz w:val="24"/>
          <w:szCs w:val="24"/>
        </w:rPr>
        <w:t>S</w:t>
      </w:r>
      <w:r w:rsidR="00DC3A08"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significantly improved the practice of heal</w:t>
      </w:r>
      <w:r w:rsidR="00524DB8" w:rsidRPr="00371FE0">
        <w:rPr>
          <w:rFonts w:ascii="Book Antiqua" w:eastAsia="Times New Roman" w:hAnsi="Book Antiqua" w:cs="Times New Roman"/>
          <w:sz w:val="24"/>
          <w:szCs w:val="24"/>
        </w:rPr>
        <w:t xml:space="preserve">thy </w:t>
      </w:r>
      <w:proofErr w:type="gramStart"/>
      <w:r w:rsidR="00524DB8" w:rsidRPr="00371FE0">
        <w:rPr>
          <w:rFonts w:ascii="Book Antiqua" w:eastAsia="Times New Roman" w:hAnsi="Book Antiqua" w:cs="Times New Roman"/>
          <w:sz w:val="24"/>
          <w:szCs w:val="24"/>
        </w:rPr>
        <w:t>eating</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31]</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49E51811" w14:textId="77777777" w:rsidR="0032462C" w:rsidRPr="00371FE0" w:rsidRDefault="0032462C" w:rsidP="00BA7DD1">
      <w:pPr>
        <w:spacing w:after="0" w:line="360" w:lineRule="auto"/>
        <w:contextualSpacing/>
        <w:jc w:val="both"/>
        <w:rPr>
          <w:rFonts w:ascii="Book Antiqua" w:eastAsia="Times New Roman" w:hAnsi="Book Antiqua" w:cs="Times New Roman"/>
          <w:sz w:val="24"/>
          <w:szCs w:val="24"/>
        </w:rPr>
      </w:pPr>
    </w:p>
    <w:p w14:paraId="4819745C" w14:textId="726523A8"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Motivation on </w:t>
      </w:r>
      <w:r w:rsidR="00DC3A08" w:rsidRPr="00371FE0">
        <w:rPr>
          <w:rFonts w:ascii="Book Antiqua" w:eastAsia="Times New Roman" w:hAnsi="Book Antiqua" w:cs="Times New Roman"/>
          <w:b/>
          <w:bCs/>
          <w:sz w:val="24"/>
          <w:szCs w:val="24"/>
        </w:rPr>
        <w:t>practice and outcomes</w:t>
      </w:r>
      <w:r w:rsidR="00DC3A08" w:rsidRPr="00371FE0">
        <w:rPr>
          <w:rFonts w:ascii="Book Antiqua" w:eastAsia="Times New Roman" w:hAnsi="Book Antiqua" w:cs="Times New Roman" w:hint="eastAsia"/>
          <w:b/>
          <w:bCs/>
          <w:sz w:val="24"/>
          <w:szCs w:val="24"/>
          <w:lang w:eastAsia="zh-CN"/>
        </w:rPr>
        <w:t>:</w:t>
      </w:r>
      <w:r w:rsidR="00DC3A08"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motivation had a positive impact on the practice and outcomes of individuals with type 2 </w:t>
      </w:r>
      <w:proofErr w:type="gramStart"/>
      <w:r w:rsidRPr="00371FE0">
        <w:rPr>
          <w:rFonts w:ascii="Book Antiqua" w:eastAsia="Times New Roman" w:hAnsi="Book Antiqua" w:cs="Times New Roman"/>
          <w:sz w:val="24"/>
          <w:szCs w:val="24"/>
        </w:rPr>
        <w:t>diabetes</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32-37]</w:t>
      </w:r>
      <w:r w:rsidR="00524DB8"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1391BAD3" w14:textId="0C3E3281" w:rsidR="0032462C" w:rsidRPr="00371FE0" w:rsidRDefault="00DC3A08"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lastRenderedPageBreak/>
        <w:t>A 16-w</w:t>
      </w:r>
      <w:r w:rsidR="0032462C" w:rsidRPr="00371FE0">
        <w:rPr>
          <w:rFonts w:ascii="Book Antiqua" w:eastAsia="Times New Roman" w:hAnsi="Book Antiqua" w:cs="Times New Roman"/>
          <w:sz w:val="24"/>
          <w:szCs w:val="24"/>
        </w:rPr>
        <w:t xml:space="preserve">k motivational interviewing intervention, in addition to a behavioral weight control program, for obese female patients in the </w:t>
      </w:r>
      <w:r w:rsidRPr="00371FE0">
        <w:rPr>
          <w:rFonts w:ascii="Book Antiqua" w:eastAsia="Times New Roman" w:hAnsi="Book Antiqua" w:cs="Times New Roman"/>
          <w:sz w:val="24"/>
          <w:szCs w:val="24"/>
        </w:rPr>
        <w:t>U</w:t>
      </w:r>
      <w:r w:rsidRPr="00371FE0">
        <w:rPr>
          <w:rFonts w:ascii="Book Antiqua" w:eastAsia="Times New Roman" w:hAnsi="Book Antiqua" w:cs="Times New Roman" w:hint="eastAsia"/>
          <w:sz w:val="24"/>
          <w:szCs w:val="24"/>
          <w:lang w:eastAsia="zh-CN"/>
        </w:rPr>
        <w:t xml:space="preserve">nited </w:t>
      </w:r>
      <w:r w:rsidRPr="00371FE0">
        <w:rPr>
          <w:rFonts w:ascii="Book Antiqua" w:eastAsia="Times New Roman" w:hAnsi="Book Antiqua" w:cs="Times New Roman"/>
          <w:sz w:val="24"/>
          <w:szCs w:val="24"/>
        </w:rPr>
        <w:t>S</w:t>
      </w:r>
      <w:r w:rsidRPr="00371FE0">
        <w:rPr>
          <w:rFonts w:ascii="Book Antiqua" w:eastAsia="Times New Roman" w:hAnsi="Book Antiqua" w:cs="Times New Roman" w:hint="eastAsia"/>
          <w:sz w:val="24"/>
          <w:szCs w:val="24"/>
          <w:lang w:eastAsia="zh-CN"/>
        </w:rPr>
        <w:t>tates</w:t>
      </w:r>
      <w:r w:rsidR="0032462C" w:rsidRPr="00371FE0">
        <w:rPr>
          <w:rFonts w:ascii="Book Antiqua" w:eastAsia="Times New Roman" w:hAnsi="Book Antiqua" w:cs="Times New Roman"/>
          <w:sz w:val="24"/>
          <w:szCs w:val="24"/>
        </w:rPr>
        <w:t xml:space="preserve"> significantly improved treatment adherence through higher attendance at group meetings, increased diary entries, better blood glucose monitoring, </w:t>
      </w:r>
      <w:r w:rsidR="00F32F61" w:rsidRPr="00371FE0">
        <w:rPr>
          <w:rFonts w:ascii="Book Antiqua" w:eastAsia="Times New Roman" w:hAnsi="Book Antiqua" w:cs="Times New Roman"/>
          <w:sz w:val="24"/>
          <w:szCs w:val="24"/>
        </w:rPr>
        <w:t>and</w:t>
      </w:r>
      <w:r w:rsidR="0032462C" w:rsidRPr="00371FE0">
        <w:rPr>
          <w:rFonts w:ascii="Book Antiqua" w:eastAsia="Times New Roman" w:hAnsi="Book Antiqua" w:cs="Times New Roman"/>
          <w:sz w:val="24"/>
          <w:szCs w:val="24"/>
        </w:rPr>
        <w:t xml:space="preserve"> the outcome of HbA1c </w:t>
      </w:r>
      <w:proofErr w:type="gramStart"/>
      <w:r w:rsidR="0032462C" w:rsidRPr="00371FE0">
        <w:rPr>
          <w:rFonts w:ascii="Book Antiqua" w:eastAsia="Times New Roman" w:hAnsi="Book Antiqua" w:cs="Times New Roman"/>
          <w:sz w:val="24"/>
          <w:szCs w:val="24"/>
        </w:rPr>
        <w:t>levels</w:t>
      </w:r>
      <w:r w:rsidRPr="00371FE0">
        <w:rPr>
          <w:rFonts w:ascii="Book Antiqua" w:eastAsia="Times New Roman" w:hAnsi="Book Antiqua" w:cs="Times New Roman"/>
          <w:sz w:val="24"/>
          <w:szCs w:val="24"/>
          <w:vertAlign w:val="superscript"/>
        </w:rPr>
        <w:t>[</w:t>
      </w:r>
      <w:proofErr w:type="gramEnd"/>
      <w:r w:rsidRPr="00371FE0">
        <w:rPr>
          <w:rFonts w:ascii="Book Antiqua" w:eastAsia="Times New Roman" w:hAnsi="Book Antiqua" w:cs="Times New Roman"/>
          <w:sz w:val="24"/>
          <w:szCs w:val="24"/>
          <w:vertAlign w:val="superscript"/>
        </w:rPr>
        <w:t>32]</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58B8FC7B" w14:textId="4CC9419D"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motivational interviewing intervention, in addition to an 18-mo weight management program, for overweight and uncontrolled female patients in the </w:t>
      </w:r>
      <w:r w:rsidR="00DC3A08" w:rsidRPr="00371FE0">
        <w:rPr>
          <w:rFonts w:ascii="Book Antiqua" w:eastAsia="Times New Roman" w:hAnsi="Book Antiqua" w:cs="Times New Roman"/>
          <w:sz w:val="24"/>
          <w:szCs w:val="24"/>
        </w:rPr>
        <w:t>U</w:t>
      </w:r>
      <w:r w:rsidR="00DC3A08" w:rsidRPr="00371FE0">
        <w:rPr>
          <w:rFonts w:ascii="Book Antiqua" w:eastAsia="Times New Roman" w:hAnsi="Book Antiqua" w:cs="Times New Roman" w:hint="eastAsia"/>
          <w:sz w:val="24"/>
          <w:szCs w:val="24"/>
          <w:lang w:eastAsia="zh-CN"/>
        </w:rPr>
        <w:t xml:space="preserve">nited </w:t>
      </w:r>
      <w:r w:rsidR="00DC3A08" w:rsidRPr="00371FE0">
        <w:rPr>
          <w:rFonts w:ascii="Book Antiqua" w:eastAsia="Times New Roman" w:hAnsi="Book Antiqua" w:cs="Times New Roman"/>
          <w:sz w:val="24"/>
          <w:szCs w:val="24"/>
        </w:rPr>
        <w:t>S</w:t>
      </w:r>
      <w:r w:rsidR="00DC3A08"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significantly improved treatment adherence through higher attendance at group meetings and increased diary entries, as well as the outcomes of weight loss and HbA1c levels</w:t>
      </w:r>
      <w:r w:rsidR="00DC3A08" w:rsidRPr="00371FE0">
        <w:rPr>
          <w:rFonts w:ascii="Book Antiqua" w:eastAsia="Times New Roman" w:hAnsi="Book Antiqua" w:cs="Times New Roman"/>
          <w:sz w:val="24"/>
          <w:szCs w:val="24"/>
          <w:vertAlign w:val="superscript"/>
        </w:rPr>
        <w:t>[33]</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4BBACDA1" w14:textId="4A4E8750"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three-month motivational interviewing interventio</w:t>
      </w:r>
      <w:r w:rsidR="0024189C" w:rsidRPr="00371FE0">
        <w:rPr>
          <w:rFonts w:ascii="Book Antiqua" w:eastAsia="Times New Roman" w:hAnsi="Book Antiqua" w:cs="Times New Roman"/>
          <w:sz w:val="24"/>
          <w:szCs w:val="24"/>
        </w:rPr>
        <w:t xml:space="preserve">n in Taiwan </w:t>
      </w:r>
      <w:r w:rsidR="00F32F61" w:rsidRPr="00371FE0">
        <w:rPr>
          <w:rFonts w:ascii="Book Antiqua" w:eastAsia="Times New Roman" w:hAnsi="Book Antiqua" w:cs="Times New Roman"/>
          <w:sz w:val="24"/>
          <w:szCs w:val="24"/>
        </w:rPr>
        <w:t>that</w:t>
      </w:r>
      <w:r w:rsidR="0024189C" w:rsidRPr="00371FE0">
        <w:rPr>
          <w:rFonts w:ascii="Book Antiqua" w:eastAsia="Times New Roman" w:hAnsi="Book Antiqua" w:cs="Times New Roman"/>
          <w:sz w:val="24"/>
          <w:szCs w:val="24"/>
        </w:rPr>
        <w:t xml:space="preserve"> involved a 45</w:t>
      </w:r>
      <w:r w:rsidR="00B26EAC" w:rsidRPr="00371FE0">
        <w:rPr>
          <w:rFonts w:ascii="Book Antiqua" w:eastAsia="Times New Roman" w:hAnsi="Book Antiqua" w:cs="Times New Roman"/>
          <w:sz w:val="24"/>
          <w:szCs w:val="24"/>
        </w:rPr>
        <w:t>-</w:t>
      </w:r>
      <w:r w:rsidR="0024189C" w:rsidRPr="00371FE0">
        <w:rPr>
          <w:rFonts w:ascii="Book Antiqua" w:eastAsia="Times New Roman" w:hAnsi="Book Antiqua" w:cs="Times New Roman"/>
          <w:sz w:val="24"/>
          <w:szCs w:val="24"/>
        </w:rPr>
        <w:t xml:space="preserve"> to </w:t>
      </w:r>
      <w:r w:rsidRPr="00371FE0">
        <w:rPr>
          <w:rFonts w:ascii="Book Antiqua" w:eastAsia="Times New Roman" w:hAnsi="Book Antiqua" w:cs="Times New Roman"/>
          <w:sz w:val="24"/>
          <w:szCs w:val="24"/>
        </w:rPr>
        <w:t>60</w:t>
      </w:r>
      <w:r w:rsidR="0024189C" w:rsidRPr="00371FE0">
        <w:rPr>
          <w:rFonts w:ascii="Book Antiqua" w:eastAsia="Times New Roman" w:hAnsi="Book Antiqua" w:cs="Times New Roman"/>
          <w:sz w:val="24"/>
          <w:szCs w:val="24"/>
        </w:rPr>
        <w:t>-</w:t>
      </w:r>
      <w:r w:rsidRPr="00371FE0">
        <w:rPr>
          <w:rFonts w:ascii="Book Antiqua" w:eastAsia="Times New Roman" w:hAnsi="Book Antiqua" w:cs="Times New Roman"/>
          <w:sz w:val="24"/>
          <w:szCs w:val="24"/>
        </w:rPr>
        <w:t>min interview, in addition to hospital-based educational sessions and the hospital’s support group for diabetes patients</w:t>
      </w:r>
      <w:r w:rsidR="00F32F61" w:rsidRPr="00371FE0">
        <w:rPr>
          <w:rFonts w:ascii="Book Antiqua" w:eastAsia="Times New Roman" w:hAnsi="Book Antiqua" w:cs="Times New Roman"/>
          <w:sz w:val="24"/>
          <w:szCs w:val="24"/>
        </w:rPr>
        <w:t>,</w:t>
      </w:r>
      <w:r w:rsidRPr="00371FE0">
        <w:rPr>
          <w:rFonts w:ascii="Book Antiqua" w:eastAsia="Times New Roman" w:hAnsi="Book Antiqua" w:cs="Times New Roman"/>
          <w:sz w:val="24"/>
          <w:szCs w:val="24"/>
        </w:rPr>
        <w:t xml:space="preserve"> significantly improved patients’ self-management, self-efficacy, </w:t>
      </w:r>
      <w:proofErr w:type="spellStart"/>
      <w:r w:rsidRPr="00371FE0">
        <w:rPr>
          <w:rFonts w:ascii="Book Antiqua" w:eastAsia="Times New Roman" w:hAnsi="Book Antiqua" w:cs="Times New Roman"/>
          <w:sz w:val="24"/>
          <w:szCs w:val="24"/>
        </w:rPr>
        <w:t>QoL</w:t>
      </w:r>
      <w:proofErr w:type="spellEnd"/>
      <w:r w:rsidRPr="00371FE0">
        <w:rPr>
          <w:rFonts w:ascii="Book Antiqua" w:eastAsia="Times New Roman" w:hAnsi="Book Antiqua" w:cs="Times New Roman"/>
          <w:sz w:val="24"/>
          <w:szCs w:val="24"/>
        </w:rPr>
        <w:t>, and</w:t>
      </w:r>
      <w:r w:rsidR="00F32F61" w:rsidRPr="00371FE0">
        <w:rPr>
          <w:rFonts w:ascii="Book Antiqua" w:eastAsia="Times New Roman" w:hAnsi="Book Antiqua" w:cs="Times New Roman"/>
          <w:sz w:val="24"/>
          <w:szCs w:val="24"/>
        </w:rPr>
        <w:t xml:space="preserve"> HbA1c levels</w:t>
      </w:r>
      <w:r w:rsidR="00DC3A08" w:rsidRPr="00371FE0">
        <w:rPr>
          <w:rFonts w:ascii="Book Antiqua" w:eastAsia="Times New Roman" w:hAnsi="Book Antiqua" w:cs="Times New Roman"/>
          <w:sz w:val="24"/>
          <w:szCs w:val="24"/>
          <w:vertAlign w:val="superscript"/>
        </w:rPr>
        <w:t>[34]</w:t>
      </w:r>
      <w:r w:rsidR="00F32F61" w:rsidRPr="00371FE0">
        <w:rPr>
          <w:rFonts w:ascii="Book Antiqua" w:eastAsia="Times New Roman" w:hAnsi="Book Antiqua" w:cs="Times New Roman"/>
          <w:sz w:val="24"/>
          <w:szCs w:val="24"/>
        </w:rPr>
        <w:t>.</w:t>
      </w:r>
      <w:r w:rsidRPr="00371FE0">
        <w:rPr>
          <w:rFonts w:ascii="Book Antiqua" w:eastAsia="Times New Roman" w:hAnsi="Book Antiqua" w:cs="Times New Roman"/>
          <w:sz w:val="24"/>
          <w:szCs w:val="24"/>
        </w:rPr>
        <w:t xml:space="preserve"> </w:t>
      </w:r>
    </w:p>
    <w:p w14:paraId="586F7640" w14:textId="614365C8" w:rsidR="0032462C" w:rsidRPr="00371FE0" w:rsidRDefault="00DC3A08"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13-w</w:t>
      </w:r>
      <w:r w:rsidR="0032462C" w:rsidRPr="00371FE0">
        <w:rPr>
          <w:rFonts w:ascii="Book Antiqua" w:eastAsia="Times New Roman" w:hAnsi="Book Antiqua" w:cs="Times New Roman"/>
          <w:sz w:val="24"/>
          <w:szCs w:val="24"/>
        </w:rPr>
        <w:t>k motivational interviewing-based eating behavior modification program for obese patients in Thailand significantly improved the practice o</w:t>
      </w:r>
      <w:r w:rsidR="00F32F61" w:rsidRPr="00371FE0">
        <w:rPr>
          <w:rFonts w:ascii="Book Antiqua" w:eastAsia="Times New Roman" w:hAnsi="Book Antiqua" w:cs="Times New Roman"/>
          <w:sz w:val="24"/>
          <w:szCs w:val="24"/>
        </w:rPr>
        <w:t>f healthy eating, HbA1c</w:t>
      </w:r>
      <w:r w:rsidR="0032462C" w:rsidRPr="00371FE0">
        <w:rPr>
          <w:rFonts w:ascii="Book Antiqua" w:eastAsia="Times New Roman" w:hAnsi="Book Antiqua" w:cs="Times New Roman"/>
          <w:sz w:val="24"/>
          <w:szCs w:val="24"/>
        </w:rPr>
        <w:t xml:space="preserve"> levels, and </w:t>
      </w:r>
      <w:proofErr w:type="gramStart"/>
      <w:r w:rsidR="0032462C" w:rsidRPr="00371FE0">
        <w:rPr>
          <w:rFonts w:ascii="Book Antiqua" w:eastAsia="Times New Roman" w:hAnsi="Book Antiqua" w:cs="Times New Roman"/>
          <w:sz w:val="24"/>
          <w:szCs w:val="24"/>
        </w:rPr>
        <w:t>BMI</w:t>
      </w:r>
      <w:r w:rsidRPr="00371FE0">
        <w:rPr>
          <w:rFonts w:ascii="Book Antiqua" w:eastAsia="Times New Roman" w:hAnsi="Book Antiqua" w:cs="Times New Roman"/>
          <w:sz w:val="24"/>
          <w:szCs w:val="24"/>
          <w:vertAlign w:val="superscript"/>
        </w:rPr>
        <w:t>[</w:t>
      </w:r>
      <w:proofErr w:type="gramEnd"/>
      <w:r w:rsidRPr="00371FE0">
        <w:rPr>
          <w:rFonts w:ascii="Book Antiqua" w:eastAsia="Times New Roman" w:hAnsi="Book Antiqua" w:cs="Times New Roman"/>
          <w:sz w:val="24"/>
          <w:szCs w:val="24"/>
          <w:vertAlign w:val="superscript"/>
        </w:rPr>
        <w:t>35]</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47184A25" w14:textId="665E488B"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A six-month motivational interviewing intervention with 30</w:t>
      </w:r>
      <w:r w:rsidR="00F32F61" w:rsidRPr="00371FE0">
        <w:rPr>
          <w:rFonts w:ascii="Book Antiqua" w:eastAsia="Times New Roman" w:hAnsi="Book Antiqua" w:cs="Times New Roman"/>
          <w:sz w:val="24"/>
          <w:szCs w:val="24"/>
        </w:rPr>
        <w:t>-</w:t>
      </w:r>
      <w:r w:rsidRPr="00371FE0">
        <w:rPr>
          <w:rFonts w:ascii="Book Antiqua" w:eastAsia="Times New Roman" w:hAnsi="Book Antiqua" w:cs="Times New Roman"/>
          <w:sz w:val="24"/>
          <w:szCs w:val="24"/>
        </w:rPr>
        <w:t>min monthly sessions focusing on behavior change in an outpatient clinic after discharge for hospitalized patients with poor long-term glycemic control in China significantly improved the practice of self-management and the outcome of homeostatic model assessment for insulin resistance (HOMA-IR) scores</w:t>
      </w:r>
      <w:r w:rsidR="00DC3A08" w:rsidRPr="00371FE0">
        <w:rPr>
          <w:rFonts w:ascii="Book Antiqua" w:eastAsia="Times New Roman" w:hAnsi="Book Antiqua" w:cs="Times New Roman"/>
          <w:sz w:val="24"/>
          <w:szCs w:val="24"/>
          <w:vertAlign w:val="superscript"/>
        </w:rPr>
        <w:t>[36]</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09E13F91" w14:textId="74744776" w:rsidR="0032462C" w:rsidRPr="00371FE0" w:rsidRDefault="0032462C" w:rsidP="00DC3A08">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motivational interviewing intervention for African American adults in the </w:t>
      </w:r>
      <w:r w:rsidR="00DC3A08" w:rsidRPr="00371FE0">
        <w:rPr>
          <w:rFonts w:ascii="Book Antiqua" w:eastAsia="Times New Roman" w:hAnsi="Book Antiqua" w:cs="Times New Roman"/>
          <w:sz w:val="24"/>
          <w:szCs w:val="24"/>
        </w:rPr>
        <w:t>U</w:t>
      </w:r>
      <w:r w:rsidR="00DC3A08" w:rsidRPr="00371FE0">
        <w:rPr>
          <w:rFonts w:ascii="Book Antiqua" w:eastAsia="Times New Roman" w:hAnsi="Book Antiqua" w:cs="Times New Roman" w:hint="eastAsia"/>
          <w:sz w:val="24"/>
          <w:szCs w:val="24"/>
          <w:lang w:eastAsia="zh-CN"/>
        </w:rPr>
        <w:t xml:space="preserve">nited </w:t>
      </w:r>
      <w:r w:rsidR="00DC3A08" w:rsidRPr="00371FE0">
        <w:rPr>
          <w:rFonts w:ascii="Book Antiqua" w:eastAsia="Times New Roman" w:hAnsi="Book Antiqua" w:cs="Times New Roman"/>
          <w:sz w:val="24"/>
          <w:szCs w:val="24"/>
        </w:rPr>
        <w:t>S</w:t>
      </w:r>
      <w:r w:rsidR="00DC3A08"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significantly increased the odds of participants adhering to recommended ph</w:t>
      </w:r>
      <w:r w:rsidR="00DC3A08" w:rsidRPr="00371FE0">
        <w:rPr>
          <w:rFonts w:ascii="Book Antiqua" w:eastAsia="Times New Roman" w:hAnsi="Book Antiqua" w:cs="Times New Roman"/>
          <w:sz w:val="24"/>
          <w:szCs w:val="24"/>
        </w:rPr>
        <w:t xml:space="preserve">ysical activity level (66.7% </w:t>
      </w:r>
      <w:proofErr w:type="spellStart"/>
      <w:r w:rsidR="00DC3A08" w:rsidRPr="00371FE0">
        <w:rPr>
          <w:rFonts w:ascii="Book Antiqua" w:eastAsia="Times New Roman" w:hAnsi="Book Antiqua" w:cs="Times New Roman"/>
          <w:i/>
          <w:sz w:val="24"/>
          <w:szCs w:val="24"/>
        </w:rPr>
        <w:t>vs</w:t>
      </w:r>
      <w:proofErr w:type="spellEnd"/>
      <w:r w:rsidRPr="00371FE0">
        <w:rPr>
          <w:rFonts w:ascii="Book Antiqua" w:eastAsia="Times New Roman" w:hAnsi="Book Antiqua" w:cs="Times New Roman"/>
          <w:sz w:val="24"/>
          <w:szCs w:val="24"/>
        </w:rPr>
        <w:t xml:space="preserve"> 38.8%) and significantly d</w:t>
      </w:r>
      <w:r w:rsidR="00524DB8" w:rsidRPr="00371FE0">
        <w:rPr>
          <w:rFonts w:ascii="Book Antiqua" w:eastAsia="Times New Roman" w:hAnsi="Book Antiqua" w:cs="Times New Roman"/>
          <w:sz w:val="24"/>
          <w:szCs w:val="24"/>
        </w:rPr>
        <w:t xml:space="preserve">ecreased glucose levels and </w:t>
      </w:r>
      <w:proofErr w:type="gramStart"/>
      <w:r w:rsidR="00524DB8" w:rsidRPr="00371FE0">
        <w:rPr>
          <w:rFonts w:ascii="Book Antiqua" w:eastAsia="Times New Roman" w:hAnsi="Book Antiqua" w:cs="Times New Roman"/>
          <w:sz w:val="24"/>
          <w:szCs w:val="24"/>
        </w:rPr>
        <w:t>BMI</w:t>
      </w:r>
      <w:r w:rsidR="00DC3A08" w:rsidRPr="00371FE0">
        <w:rPr>
          <w:rFonts w:ascii="Book Antiqua" w:eastAsia="Times New Roman" w:hAnsi="Book Antiqua" w:cs="Times New Roman"/>
          <w:sz w:val="24"/>
          <w:szCs w:val="24"/>
          <w:vertAlign w:val="superscript"/>
        </w:rPr>
        <w:t>[</w:t>
      </w:r>
      <w:proofErr w:type="gramEnd"/>
      <w:r w:rsidR="00DC3A08" w:rsidRPr="00371FE0">
        <w:rPr>
          <w:rFonts w:ascii="Book Antiqua" w:eastAsia="Times New Roman" w:hAnsi="Book Antiqua" w:cs="Times New Roman"/>
          <w:sz w:val="24"/>
          <w:szCs w:val="24"/>
          <w:vertAlign w:val="superscript"/>
        </w:rPr>
        <w:t>37]</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21505427" w14:textId="77777777" w:rsidR="00B126F9" w:rsidRPr="00371FE0" w:rsidRDefault="00B126F9" w:rsidP="00BA7DD1">
      <w:pPr>
        <w:spacing w:after="0" w:line="360" w:lineRule="auto"/>
        <w:contextualSpacing/>
        <w:jc w:val="both"/>
        <w:textAlignment w:val="baseline"/>
        <w:rPr>
          <w:rFonts w:ascii="Book Antiqua" w:eastAsia="Times New Roman" w:hAnsi="Book Antiqua" w:cs="Times New Roman"/>
          <w:sz w:val="24"/>
          <w:szCs w:val="24"/>
        </w:rPr>
      </w:pPr>
    </w:p>
    <w:p w14:paraId="53E79B1F" w14:textId="54E9583F" w:rsidR="0032462C" w:rsidRPr="00371FE0" w:rsidRDefault="0032462C" w:rsidP="00BA7DD1">
      <w:pPr>
        <w:spacing w:after="0" w:line="360" w:lineRule="auto"/>
        <w:contextualSpacing/>
        <w:jc w:val="both"/>
        <w:rPr>
          <w:rFonts w:ascii="Book Antiqua" w:eastAsia="Times New Roman" w:hAnsi="Book Antiqua" w:cs="Times New Roman"/>
          <w:sz w:val="24"/>
          <w:szCs w:val="24"/>
          <w:lang w:eastAsia="zh-CN"/>
        </w:rPr>
      </w:pPr>
      <w:r w:rsidRPr="00371FE0">
        <w:rPr>
          <w:rFonts w:ascii="Book Antiqua" w:eastAsia="Times New Roman" w:hAnsi="Book Antiqua" w:cs="Times New Roman"/>
          <w:b/>
          <w:bCs/>
          <w:sz w:val="24"/>
          <w:szCs w:val="24"/>
        </w:rPr>
        <w:t xml:space="preserve">Motivation on </w:t>
      </w:r>
      <w:r w:rsidR="00DC3A08" w:rsidRPr="00371FE0">
        <w:rPr>
          <w:rFonts w:ascii="Book Antiqua" w:eastAsia="Times New Roman" w:hAnsi="Book Antiqua" w:cs="Times New Roman"/>
          <w:b/>
          <w:bCs/>
          <w:sz w:val="24"/>
          <w:szCs w:val="24"/>
        </w:rPr>
        <w:t>o</w:t>
      </w:r>
      <w:r w:rsidRPr="00371FE0">
        <w:rPr>
          <w:rFonts w:ascii="Book Antiqua" w:eastAsia="Times New Roman" w:hAnsi="Book Antiqua" w:cs="Times New Roman"/>
          <w:b/>
          <w:bCs/>
          <w:sz w:val="24"/>
          <w:szCs w:val="24"/>
        </w:rPr>
        <w:t>utcomes</w:t>
      </w:r>
      <w:r w:rsidR="00DC3A08" w:rsidRPr="00371FE0">
        <w:rPr>
          <w:rFonts w:ascii="Book Antiqua" w:eastAsia="Times New Roman" w:hAnsi="Book Antiqua" w:cs="Times New Roman" w:hint="eastAsia"/>
          <w:b/>
          <w:bCs/>
          <w:sz w:val="24"/>
          <w:szCs w:val="24"/>
          <w:lang w:eastAsia="zh-CN"/>
        </w:rPr>
        <w:t>:</w:t>
      </w:r>
      <w:r w:rsidR="00DC3A08" w:rsidRPr="00371FE0">
        <w:rPr>
          <w:rFonts w:ascii="Book Antiqua" w:eastAsia="等线" w:hAnsi="Book Antiqua" w:cs="Times New Roman" w:hint="eastAsia"/>
          <w:sz w:val="24"/>
          <w:szCs w:val="24"/>
          <w:lang w:eastAsia="zh-CN"/>
        </w:rPr>
        <w:t xml:space="preserve"> </w:t>
      </w:r>
      <w:r w:rsidRPr="00371FE0">
        <w:rPr>
          <w:rFonts w:ascii="Book Antiqua" w:eastAsia="Times New Roman" w:hAnsi="Book Antiqua" w:cs="Times New Roman"/>
          <w:sz w:val="24"/>
          <w:szCs w:val="24"/>
        </w:rPr>
        <w:t xml:space="preserve">Studies have reported that motivation had a positive impact on the outcomes of individuals with type 2 </w:t>
      </w:r>
      <w:proofErr w:type="gramStart"/>
      <w:r w:rsidRPr="00371FE0">
        <w:rPr>
          <w:rFonts w:ascii="Book Antiqua" w:eastAsia="Times New Roman" w:hAnsi="Book Antiqua" w:cs="Times New Roman"/>
          <w:sz w:val="24"/>
          <w:szCs w:val="24"/>
        </w:rPr>
        <w:t>diabetes</w:t>
      </w:r>
      <w:r w:rsidR="00DB77F4" w:rsidRPr="00371FE0">
        <w:rPr>
          <w:rFonts w:ascii="Book Antiqua" w:eastAsia="Times New Roman" w:hAnsi="Book Antiqua" w:cs="Times New Roman"/>
          <w:sz w:val="24"/>
          <w:szCs w:val="24"/>
          <w:vertAlign w:val="superscript"/>
        </w:rPr>
        <w:t>[</w:t>
      </w:r>
      <w:proofErr w:type="gramEnd"/>
      <w:r w:rsidR="00DB77F4" w:rsidRPr="00371FE0">
        <w:rPr>
          <w:rFonts w:ascii="Book Antiqua" w:eastAsia="Times New Roman" w:hAnsi="Book Antiqua" w:cs="Times New Roman"/>
          <w:sz w:val="24"/>
          <w:szCs w:val="24"/>
          <w:vertAlign w:val="superscript"/>
        </w:rPr>
        <w:t>38,39]</w:t>
      </w:r>
      <w:r w:rsidR="00524DB8"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7736D178" w14:textId="026BCCF7" w:rsidR="0032462C" w:rsidRPr="00371FE0" w:rsidRDefault="0032462C" w:rsidP="00DB77F4">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lastRenderedPageBreak/>
        <w:t>A motivational interviewing intervention and a cognitive behavioral group training intervention each consisting of four 90-min sessions in Iran sig</w:t>
      </w:r>
      <w:r w:rsidR="00524DB8" w:rsidRPr="00371FE0">
        <w:rPr>
          <w:rFonts w:ascii="Book Antiqua" w:eastAsia="Times New Roman" w:hAnsi="Book Antiqua" w:cs="Times New Roman"/>
          <w:sz w:val="24"/>
          <w:szCs w:val="24"/>
        </w:rPr>
        <w:t xml:space="preserve">nificantly lowered the mean </w:t>
      </w:r>
      <w:proofErr w:type="gramStart"/>
      <w:r w:rsidR="00524DB8" w:rsidRPr="00371FE0">
        <w:rPr>
          <w:rFonts w:ascii="Book Antiqua" w:eastAsia="Times New Roman" w:hAnsi="Book Antiqua" w:cs="Times New Roman"/>
          <w:sz w:val="24"/>
          <w:szCs w:val="24"/>
        </w:rPr>
        <w:t>BMI</w:t>
      </w:r>
      <w:r w:rsidR="00DB77F4" w:rsidRPr="00371FE0">
        <w:rPr>
          <w:rFonts w:ascii="Book Antiqua" w:eastAsia="Times New Roman" w:hAnsi="Book Antiqua" w:cs="Times New Roman"/>
          <w:sz w:val="24"/>
          <w:szCs w:val="24"/>
          <w:vertAlign w:val="superscript"/>
        </w:rPr>
        <w:t>[</w:t>
      </w:r>
      <w:proofErr w:type="gramEnd"/>
      <w:r w:rsidR="00DB77F4" w:rsidRPr="00371FE0">
        <w:rPr>
          <w:rFonts w:ascii="Book Antiqua" w:eastAsia="Times New Roman" w:hAnsi="Book Antiqua" w:cs="Times New Roman"/>
          <w:sz w:val="24"/>
          <w:szCs w:val="24"/>
          <w:vertAlign w:val="superscript"/>
        </w:rPr>
        <w:t>38]</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0D0EE74D" w14:textId="3EBBBE36" w:rsidR="0032462C" w:rsidRPr="00371FE0" w:rsidRDefault="0032462C" w:rsidP="00DB77F4">
      <w:pPr>
        <w:spacing w:after="0" w:line="360" w:lineRule="auto"/>
        <w:ind w:firstLineChars="100" w:firstLine="240"/>
        <w:contextualSpacing/>
        <w:jc w:val="both"/>
        <w:textAlignment w:val="baseline"/>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A two-year motivational interviewing-based behavior change counseling program for high-risk patients in the </w:t>
      </w:r>
      <w:r w:rsidR="00DB77F4" w:rsidRPr="00371FE0">
        <w:rPr>
          <w:rFonts w:ascii="Book Antiqua" w:eastAsia="Times New Roman" w:hAnsi="Book Antiqua" w:cs="Times New Roman"/>
          <w:sz w:val="24"/>
          <w:szCs w:val="24"/>
        </w:rPr>
        <w:t>U</w:t>
      </w:r>
      <w:r w:rsidR="00DB77F4" w:rsidRPr="00371FE0">
        <w:rPr>
          <w:rFonts w:ascii="Book Antiqua" w:eastAsia="Times New Roman" w:hAnsi="Book Antiqua" w:cs="Times New Roman" w:hint="eastAsia"/>
          <w:sz w:val="24"/>
          <w:szCs w:val="24"/>
          <w:lang w:eastAsia="zh-CN"/>
        </w:rPr>
        <w:t xml:space="preserve">nited </w:t>
      </w:r>
      <w:r w:rsidR="00DB77F4" w:rsidRPr="00371FE0">
        <w:rPr>
          <w:rFonts w:ascii="Book Antiqua" w:eastAsia="Times New Roman" w:hAnsi="Book Antiqua" w:cs="Times New Roman"/>
          <w:sz w:val="24"/>
          <w:szCs w:val="24"/>
        </w:rPr>
        <w:t>S</w:t>
      </w:r>
      <w:r w:rsidR="00DB77F4" w:rsidRPr="00371FE0">
        <w:rPr>
          <w:rFonts w:ascii="Book Antiqua" w:eastAsia="Times New Roman" w:hAnsi="Book Antiqua" w:cs="Times New Roman" w:hint="eastAsia"/>
          <w:sz w:val="24"/>
          <w:szCs w:val="24"/>
          <w:lang w:eastAsia="zh-CN"/>
        </w:rPr>
        <w:t>tates</w:t>
      </w:r>
      <w:r w:rsidRPr="00371FE0">
        <w:rPr>
          <w:rFonts w:ascii="Book Antiqua" w:eastAsia="Times New Roman" w:hAnsi="Book Antiqua" w:cs="Times New Roman"/>
          <w:sz w:val="24"/>
          <w:szCs w:val="24"/>
        </w:rPr>
        <w:t xml:space="preserve"> significantly improved blood </w:t>
      </w:r>
      <w:proofErr w:type="gramStart"/>
      <w:r w:rsidRPr="00371FE0">
        <w:rPr>
          <w:rFonts w:ascii="Book Antiqua" w:eastAsia="Times New Roman" w:hAnsi="Book Antiqua" w:cs="Times New Roman"/>
          <w:sz w:val="24"/>
          <w:szCs w:val="24"/>
        </w:rPr>
        <w:t>pressure</w:t>
      </w:r>
      <w:r w:rsidR="00DB77F4" w:rsidRPr="00371FE0">
        <w:rPr>
          <w:rFonts w:ascii="Book Antiqua" w:eastAsia="Times New Roman" w:hAnsi="Book Antiqua" w:cs="Times New Roman"/>
          <w:sz w:val="24"/>
          <w:szCs w:val="24"/>
          <w:vertAlign w:val="superscript"/>
        </w:rPr>
        <w:t>[</w:t>
      </w:r>
      <w:proofErr w:type="gramEnd"/>
      <w:r w:rsidR="00DB77F4" w:rsidRPr="00371FE0">
        <w:rPr>
          <w:rFonts w:ascii="Book Antiqua" w:eastAsia="Times New Roman" w:hAnsi="Book Antiqua" w:cs="Times New Roman"/>
          <w:sz w:val="24"/>
          <w:szCs w:val="24"/>
          <w:vertAlign w:val="superscript"/>
        </w:rPr>
        <w:t>39]</w:t>
      </w:r>
      <w:r w:rsidR="00F32F61" w:rsidRPr="00371FE0">
        <w:rPr>
          <w:rFonts w:ascii="Book Antiqua" w:eastAsia="Times New Roman" w:hAnsi="Book Antiqua" w:cs="Times New Roman"/>
          <w:sz w:val="24"/>
          <w:szCs w:val="24"/>
        </w:rPr>
        <w:t>.</w:t>
      </w:r>
      <w:r w:rsidR="00811E49" w:rsidRPr="00371FE0">
        <w:rPr>
          <w:rFonts w:ascii="Book Antiqua" w:eastAsia="Times New Roman" w:hAnsi="Book Antiqua" w:cs="Times New Roman"/>
          <w:sz w:val="24"/>
          <w:szCs w:val="24"/>
        </w:rPr>
        <w:t xml:space="preserve"> </w:t>
      </w:r>
    </w:p>
    <w:p w14:paraId="0FCC2E72" w14:textId="77777777" w:rsidR="00231286" w:rsidRPr="00371FE0" w:rsidRDefault="00231286" w:rsidP="00BA7DD1">
      <w:pPr>
        <w:spacing w:after="0" w:line="360" w:lineRule="auto"/>
        <w:contextualSpacing/>
        <w:jc w:val="both"/>
        <w:rPr>
          <w:rFonts w:ascii="Book Antiqua" w:eastAsia="Times New Roman" w:hAnsi="Book Antiqua" w:cs="Times New Roman"/>
          <w:sz w:val="24"/>
          <w:szCs w:val="24"/>
        </w:rPr>
      </w:pPr>
    </w:p>
    <w:p w14:paraId="271E8B1B" w14:textId="21E24599" w:rsidR="00231286" w:rsidRPr="00371FE0" w:rsidRDefault="00DB77F4" w:rsidP="00BA7DD1">
      <w:pPr>
        <w:spacing w:after="0" w:line="360" w:lineRule="auto"/>
        <w:contextualSpacing/>
        <w:jc w:val="both"/>
        <w:rPr>
          <w:rFonts w:ascii="Book Antiqua" w:eastAsia="Times New Roman" w:hAnsi="Book Antiqua" w:cs="Times New Roman"/>
          <w:b/>
          <w:sz w:val="24"/>
          <w:szCs w:val="24"/>
        </w:rPr>
      </w:pPr>
      <w:r w:rsidRPr="00371FE0">
        <w:rPr>
          <w:rFonts w:ascii="Book Antiqua" w:eastAsia="Times New Roman" w:hAnsi="Book Antiqua" w:cs="Times New Roman"/>
          <w:b/>
          <w:sz w:val="24"/>
          <w:szCs w:val="24"/>
        </w:rPr>
        <w:t xml:space="preserve">DISCUSSION </w:t>
      </w:r>
    </w:p>
    <w:p w14:paraId="537C4D2E" w14:textId="28F815F8" w:rsidR="005761DC" w:rsidRPr="00371FE0" w:rsidRDefault="003D784F" w:rsidP="00BA7DD1">
      <w:pPr>
        <w:spacing w:after="0" w:line="360" w:lineRule="auto"/>
        <w:contextualSpacing/>
        <w:jc w:val="both"/>
        <w:rPr>
          <w:rFonts w:ascii="Book Antiqua" w:hAnsi="Book Antiqua" w:cs="Times New Roman"/>
          <w:sz w:val="24"/>
          <w:szCs w:val="24"/>
          <w:lang w:eastAsia="zh-TW"/>
        </w:rPr>
      </w:pPr>
      <w:r w:rsidRPr="00371FE0">
        <w:rPr>
          <w:rFonts w:ascii="Book Antiqua" w:eastAsia="Times New Roman" w:hAnsi="Book Antiqua" w:cs="Times New Roman"/>
          <w:sz w:val="24"/>
          <w:szCs w:val="24"/>
        </w:rPr>
        <w:t xml:space="preserve">The empirical literature illustrates the beneficial impacts of interventions involving self-management education, health coaching, and motivational interviewing for diverse type 2 diabetes patients. This review contributes to the understanding of the KMAP-O framework and how it can guide the care management of patients with type 2 diabetes. It will allow the tailoring of interventions to be more effective through knowledge enhancement, increased motivation, attitudinal changes, and improved preventive practice to reduce the progression of type 2 diabetes and comorbidities. To ensure the effectiveness of such interventions, outcome tracking can be conducted through longitudinal observations of patients and their knowledge, motivation levels, attitude, practice, and outcomes. </w:t>
      </w:r>
    </w:p>
    <w:p w14:paraId="7BD6617A" w14:textId="77777777" w:rsidR="00DB77F4" w:rsidRPr="00371FE0" w:rsidRDefault="00C133AC" w:rsidP="00DB77F4">
      <w:pPr>
        <w:spacing w:after="0" w:line="360" w:lineRule="auto"/>
        <w:ind w:firstLineChars="100" w:firstLine="240"/>
        <w:contextualSpacing/>
        <w:jc w:val="both"/>
        <w:rPr>
          <w:rFonts w:ascii="Book Antiqua" w:eastAsia="等线" w:hAnsi="Book Antiqua"/>
          <w:sz w:val="24"/>
          <w:szCs w:val="24"/>
          <w:lang w:eastAsia="zh-CN"/>
        </w:rPr>
      </w:pPr>
      <w:r w:rsidRPr="00371FE0">
        <w:rPr>
          <w:rFonts w:ascii="Book Antiqua" w:hAnsi="Book Antiqua" w:cs="Times New Roman"/>
          <w:sz w:val="24"/>
          <w:szCs w:val="24"/>
          <w:lang w:eastAsia="zh-TW"/>
        </w:rPr>
        <w:t xml:space="preserve">Multiple clinical symptoms such as low plasma </w:t>
      </w:r>
      <w:proofErr w:type="spellStart"/>
      <w:proofErr w:type="gramStart"/>
      <w:r w:rsidRPr="00371FE0">
        <w:rPr>
          <w:rFonts w:ascii="Book Antiqua" w:hAnsi="Book Antiqua" w:cs="Times New Roman"/>
          <w:sz w:val="24"/>
          <w:szCs w:val="24"/>
          <w:lang w:eastAsia="zh-TW"/>
        </w:rPr>
        <w:t>adiponectin</w:t>
      </w:r>
      <w:proofErr w:type="spellEnd"/>
      <w:r w:rsidR="00DB77F4" w:rsidRPr="00371FE0">
        <w:rPr>
          <w:rFonts w:ascii="Book Antiqua" w:hAnsi="Book Antiqua" w:cs="Times New Roman"/>
          <w:sz w:val="24"/>
          <w:szCs w:val="24"/>
          <w:vertAlign w:val="superscript"/>
          <w:lang w:eastAsia="zh-TW"/>
        </w:rPr>
        <w:t>[</w:t>
      </w:r>
      <w:proofErr w:type="gramEnd"/>
      <w:r w:rsidR="00DB77F4" w:rsidRPr="00371FE0">
        <w:rPr>
          <w:rFonts w:ascii="Book Antiqua" w:hAnsi="Book Antiqua" w:cs="Times New Roman"/>
          <w:sz w:val="24"/>
          <w:szCs w:val="24"/>
          <w:vertAlign w:val="superscript"/>
          <w:lang w:eastAsia="zh-TW"/>
        </w:rPr>
        <w:t>40]</w:t>
      </w:r>
      <w:r w:rsidRPr="00371FE0">
        <w:rPr>
          <w:rFonts w:ascii="Book Antiqua" w:hAnsi="Book Antiqua" w:cs="Times New Roman"/>
          <w:sz w:val="24"/>
          <w:szCs w:val="24"/>
          <w:lang w:eastAsia="zh-TW"/>
        </w:rPr>
        <w:t xml:space="preserve">, obesity and </w:t>
      </w:r>
      <w:proofErr w:type="spellStart"/>
      <w:r w:rsidRPr="00371FE0">
        <w:rPr>
          <w:rFonts w:ascii="Book Antiqua" w:hAnsi="Book Antiqua" w:cs="Times New Roman"/>
          <w:sz w:val="24"/>
          <w:szCs w:val="24"/>
          <w:lang w:eastAsia="zh-TW"/>
        </w:rPr>
        <w:t>sarcopenia</w:t>
      </w:r>
      <w:proofErr w:type="spellEnd"/>
      <w:r w:rsidR="00DB77F4" w:rsidRPr="00371FE0">
        <w:rPr>
          <w:rFonts w:ascii="Book Antiqua" w:hAnsi="Book Antiqua" w:cs="Times New Roman"/>
          <w:sz w:val="24"/>
          <w:szCs w:val="24"/>
          <w:vertAlign w:val="superscript"/>
          <w:lang w:eastAsia="zh-TW"/>
        </w:rPr>
        <w:t>[41]</w:t>
      </w:r>
      <w:r w:rsidRPr="00371FE0">
        <w:rPr>
          <w:rFonts w:ascii="Book Antiqua" w:hAnsi="Book Antiqua" w:cs="Times New Roman"/>
          <w:sz w:val="24"/>
          <w:szCs w:val="24"/>
          <w:lang w:eastAsia="zh-TW"/>
        </w:rPr>
        <w:t>, and</w:t>
      </w:r>
      <w:r w:rsidR="00DB77F4" w:rsidRPr="00371FE0">
        <w:rPr>
          <w:rFonts w:ascii="Book Antiqua" w:hAnsi="Book Antiqua" w:cs="Times New Roman"/>
          <w:sz w:val="24"/>
          <w:szCs w:val="24"/>
          <w:lang w:eastAsia="zh-TW"/>
        </w:rPr>
        <w:t xml:space="preserve"> defective fat </w:t>
      </w:r>
      <w:proofErr w:type="spellStart"/>
      <w:r w:rsidR="00DB77F4" w:rsidRPr="00371FE0">
        <w:rPr>
          <w:rFonts w:ascii="Book Antiqua" w:hAnsi="Book Antiqua" w:cs="Times New Roman"/>
          <w:sz w:val="24"/>
          <w:szCs w:val="24"/>
          <w:lang w:eastAsia="zh-TW"/>
        </w:rPr>
        <w:t>oxidtin</w:t>
      </w:r>
      <w:proofErr w:type="spellEnd"/>
      <w:r w:rsidR="00DB77F4" w:rsidRPr="00371FE0">
        <w:rPr>
          <w:rFonts w:ascii="Book Antiqua" w:hAnsi="Book Antiqua" w:cs="Times New Roman"/>
          <w:sz w:val="24"/>
          <w:szCs w:val="24"/>
          <w:lang w:eastAsia="zh-TW"/>
        </w:rPr>
        <w:t xml:space="preserve"> capacity</w:t>
      </w:r>
      <w:r w:rsidRPr="00371FE0">
        <w:rPr>
          <w:rFonts w:ascii="Book Antiqua" w:hAnsi="Book Antiqua" w:cs="Times New Roman"/>
          <w:sz w:val="24"/>
          <w:szCs w:val="24"/>
          <w:vertAlign w:val="superscript"/>
          <w:lang w:eastAsia="zh-TW"/>
        </w:rPr>
        <w:t>[42]</w:t>
      </w:r>
      <w:r w:rsidRPr="00371FE0">
        <w:rPr>
          <w:rFonts w:ascii="Book Antiqua" w:hAnsi="Book Antiqua" w:cs="Times New Roman"/>
          <w:sz w:val="24"/>
          <w:szCs w:val="24"/>
          <w:lang w:eastAsia="zh-TW"/>
        </w:rPr>
        <w:t xml:space="preserve"> are linked with type 2 diabetes. Thus, clinical interventions should be designed carefully through causal specifications of the etiology of type 2 diabetes.</w:t>
      </w:r>
      <w:r w:rsidR="006C6730" w:rsidRPr="00371FE0">
        <w:rPr>
          <w:rFonts w:ascii="Book Antiqua" w:hAnsi="Book Antiqua" w:cs="Times New Roman"/>
          <w:sz w:val="24"/>
          <w:szCs w:val="24"/>
          <w:lang w:eastAsia="zh-TW"/>
        </w:rPr>
        <w:t xml:space="preserve"> </w:t>
      </w:r>
      <w:r w:rsidRPr="00371FE0">
        <w:rPr>
          <w:rFonts w:ascii="Book Antiqua" w:hAnsi="Book Antiqua" w:cs="Times New Roman"/>
          <w:sz w:val="24"/>
          <w:szCs w:val="24"/>
          <w:lang w:eastAsia="zh-TW"/>
        </w:rPr>
        <w:t xml:space="preserve">Obesity is considered a leading cause for type 2 diabetes and cardiovascular disease. </w:t>
      </w:r>
      <w:r w:rsidRPr="00371FE0">
        <w:rPr>
          <w:rFonts w:ascii="Book Antiqua" w:eastAsia="Times New Roman" w:hAnsi="Book Antiqua" w:cs="Times New Roman"/>
          <w:sz w:val="24"/>
          <w:szCs w:val="24"/>
        </w:rPr>
        <w:t xml:space="preserve">It is concluded that diabetes care </w:t>
      </w:r>
      <w:r w:rsidRPr="00371FE0">
        <w:rPr>
          <w:rFonts w:ascii="Book Antiqua" w:hAnsi="Book Antiqua" w:cs="Times New Roman"/>
          <w:sz w:val="24"/>
          <w:szCs w:val="24"/>
          <w:lang w:eastAsia="zh-TW"/>
        </w:rPr>
        <w:t>should not only pay attention to clinical symptoms or etiologies associated with diabetes, but also consider behavioral factors that could either impede or facilitate patient adherence and self-care management of a controllable chronic condition</w:t>
      </w:r>
      <w:r w:rsidRPr="00371FE0">
        <w:rPr>
          <w:rFonts w:ascii="Book Antiqua" w:eastAsia="Times New Roman" w:hAnsi="Book Antiqua" w:cs="Times New Roman"/>
          <w:sz w:val="24"/>
          <w:szCs w:val="24"/>
        </w:rPr>
        <w:t xml:space="preserve">. </w:t>
      </w:r>
      <w:r w:rsidRPr="00371FE0">
        <w:rPr>
          <w:rFonts w:ascii="Book Antiqua" w:hAnsi="Book Antiqua" w:cs="Times New Roman"/>
          <w:sz w:val="24"/>
          <w:szCs w:val="24"/>
          <w:lang w:eastAsia="zh-TW"/>
        </w:rPr>
        <w:t>Furthermore, t</w:t>
      </w:r>
      <w:r w:rsidRPr="00371FE0">
        <w:rPr>
          <w:rFonts w:ascii="Book Antiqua" w:eastAsia="Times New Roman" w:hAnsi="Book Antiqua" w:cs="Times New Roman"/>
          <w:sz w:val="24"/>
          <w:szCs w:val="24"/>
        </w:rPr>
        <w:t>he efficacy of health promotional strategies</w:t>
      </w:r>
      <w:r w:rsidRPr="00371FE0">
        <w:rPr>
          <w:rFonts w:ascii="Book Antiqua" w:hAnsi="Book Antiqua" w:cs="Times New Roman"/>
          <w:sz w:val="24"/>
          <w:szCs w:val="24"/>
          <w:lang w:eastAsia="zh-TW"/>
        </w:rPr>
        <w:t>, using the KMAP-O framework,</w:t>
      </w:r>
      <w:r w:rsidRPr="00371FE0">
        <w:rPr>
          <w:rFonts w:ascii="Book Antiqua" w:eastAsia="Times New Roman" w:hAnsi="Book Antiqua" w:cs="Times New Roman"/>
          <w:sz w:val="24"/>
          <w:szCs w:val="24"/>
        </w:rPr>
        <w:t xml:space="preserve"> can be demonstrated by carefully designed and executed clinical trial studies that are augmented with health information </w:t>
      </w:r>
      <w:proofErr w:type="gramStart"/>
      <w:r w:rsidRPr="00371FE0">
        <w:rPr>
          <w:rFonts w:ascii="Book Antiqua" w:eastAsia="Times New Roman" w:hAnsi="Book Antiqua" w:cs="Times New Roman"/>
          <w:sz w:val="24"/>
          <w:szCs w:val="24"/>
        </w:rPr>
        <w:t>technology</w:t>
      </w:r>
      <w:r w:rsidR="00DB77F4" w:rsidRPr="00371FE0">
        <w:rPr>
          <w:rFonts w:ascii="Book Antiqua" w:hAnsi="Book Antiqua"/>
          <w:sz w:val="24"/>
          <w:szCs w:val="24"/>
          <w:vertAlign w:val="superscript"/>
        </w:rPr>
        <w:t>[</w:t>
      </w:r>
      <w:proofErr w:type="gramEnd"/>
      <w:r w:rsidR="00DB77F4" w:rsidRPr="00371FE0">
        <w:rPr>
          <w:rFonts w:ascii="Book Antiqua" w:hAnsi="Book Antiqua"/>
          <w:sz w:val="24"/>
          <w:szCs w:val="24"/>
          <w:vertAlign w:val="superscript"/>
        </w:rPr>
        <w:t>4</w:t>
      </w:r>
      <w:r w:rsidR="00DB77F4" w:rsidRPr="00371FE0">
        <w:rPr>
          <w:rFonts w:ascii="Book Antiqua" w:hAnsi="Book Antiqua"/>
          <w:sz w:val="24"/>
          <w:szCs w:val="24"/>
          <w:vertAlign w:val="superscript"/>
          <w:lang w:eastAsia="zh-TW"/>
        </w:rPr>
        <w:t>3</w:t>
      </w:r>
      <w:r w:rsidR="00DB77F4" w:rsidRPr="00371FE0">
        <w:rPr>
          <w:rFonts w:ascii="Book Antiqua" w:hAnsi="Book Antiqua"/>
          <w:sz w:val="24"/>
          <w:szCs w:val="24"/>
          <w:vertAlign w:val="superscript"/>
        </w:rPr>
        <w:t>]</w:t>
      </w:r>
      <w:r w:rsidRPr="00371FE0">
        <w:rPr>
          <w:rFonts w:ascii="Book Antiqua" w:eastAsia="Times New Roman" w:hAnsi="Book Antiqua" w:cs="Times New Roman"/>
          <w:sz w:val="24"/>
          <w:szCs w:val="24"/>
        </w:rPr>
        <w:t>.</w:t>
      </w:r>
      <w:r w:rsidRPr="00371FE0">
        <w:rPr>
          <w:rFonts w:ascii="Book Antiqua" w:hAnsi="Book Antiqua"/>
          <w:sz w:val="24"/>
          <w:szCs w:val="24"/>
        </w:rPr>
        <w:t xml:space="preserve"> </w:t>
      </w:r>
    </w:p>
    <w:p w14:paraId="35DB77D5" w14:textId="77777777" w:rsidR="000F0407" w:rsidRPr="00371FE0" w:rsidRDefault="000F0407" w:rsidP="00BA7DD1">
      <w:pPr>
        <w:spacing w:after="0" w:line="360" w:lineRule="auto"/>
        <w:contextualSpacing/>
        <w:jc w:val="both"/>
        <w:rPr>
          <w:rFonts w:ascii="Book Antiqua" w:eastAsia="等线" w:hAnsi="Book Antiqua" w:cs="Times New Roman"/>
          <w:sz w:val="24"/>
          <w:szCs w:val="24"/>
          <w:lang w:eastAsia="zh-CN"/>
        </w:rPr>
      </w:pPr>
    </w:p>
    <w:p w14:paraId="3F9105B0" w14:textId="4258DB98" w:rsidR="000F0407" w:rsidRPr="00371FE0" w:rsidRDefault="000F0407" w:rsidP="00BA7DD1">
      <w:pPr>
        <w:spacing w:after="0" w:line="360" w:lineRule="auto"/>
        <w:contextualSpacing/>
        <w:jc w:val="both"/>
        <w:rPr>
          <w:rFonts w:ascii="Book Antiqua" w:eastAsia="Times New Roman" w:hAnsi="Book Antiqua" w:cs="Times New Roman"/>
          <w:b/>
          <w:sz w:val="24"/>
          <w:szCs w:val="24"/>
        </w:rPr>
      </w:pPr>
      <w:r w:rsidRPr="00371FE0">
        <w:rPr>
          <w:rFonts w:ascii="Book Antiqua" w:eastAsia="Times New Roman" w:hAnsi="Book Antiqua" w:cs="Times New Roman"/>
          <w:b/>
          <w:sz w:val="24"/>
          <w:szCs w:val="24"/>
        </w:rPr>
        <w:t xml:space="preserve">COMMENTS </w:t>
      </w:r>
    </w:p>
    <w:p w14:paraId="39940C93" w14:textId="65ED3899" w:rsidR="000F0407" w:rsidRPr="00371FE0" w:rsidRDefault="000F0407"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lastRenderedPageBreak/>
        <w:t xml:space="preserve">Background </w:t>
      </w:r>
    </w:p>
    <w:p w14:paraId="7FB342DC" w14:textId="66361240" w:rsidR="000F0407" w:rsidRPr="00371FE0" w:rsidRDefault="000F0407"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 xml:space="preserve">To summarize the relevance of behavioral components of health education that can improve diabetes care. Type </w:t>
      </w:r>
      <w:proofErr w:type="gramStart"/>
      <w:r w:rsidRPr="00371FE0">
        <w:rPr>
          <w:rFonts w:ascii="Book Antiqua" w:eastAsia="Times New Roman" w:hAnsi="Book Antiqua" w:cs="Times New Roman"/>
          <w:sz w:val="24"/>
          <w:szCs w:val="24"/>
        </w:rPr>
        <w:t>2 diabetes</w:t>
      </w:r>
      <w:proofErr w:type="gramEnd"/>
      <w:r w:rsidRPr="00371FE0">
        <w:rPr>
          <w:rFonts w:ascii="Book Antiqua" w:eastAsia="Times New Roman" w:hAnsi="Book Antiqua" w:cs="Times New Roman"/>
          <w:sz w:val="24"/>
          <w:szCs w:val="24"/>
        </w:rPr>
        <w:t xml:space="preserve"> is considered an ambulatory care sensitive condition.</w:t>
      </w:r>
      <w:r w:rsidR="006C6730" w:rsidRPr="00371FE0">
        <w:rPr>
          <w:rFonts w:ascii="Book Antiqua" w:eastAsia="Times New Roman" w:hAnsi="Book Antiqua" w:cs="Times New Roman"/>
          <w:sz w:val="24"/>
          <w:szCs w:val="24"/>
        </w:rPr>
        <w:t xml:space="preserve"> </w:t>
      </w:r>
      <w:r w:rsidRPr="00371FE0">
        <w:rPr>
          <w:rFonts w:ascii="Book Antiqua" w:eastAsia="Times New Roman" w:hAnsi="Book Antiqua" w:cs="Times New Roman"/>
          <w:sz w:val="24"/>
          <w:szCs w:val="24"/>
        </w:rPr>
        <w:t>Proper implementation of care management strategies can prevent unnecessary hospital admissions and readmissions.</w:t>
      </w:r>
      <w:r w:rsidR="006C6730" w:rsidRPr="00371FE0">
        <w:rPr>
          <w:rFonts w:ascii="Book Antiqua" w:eastAsia="Times New Roman" w:hAnsi="Book Antiqua" w:cs="Times New Roman"/>
          <w:sz w:val="24"/>
          <w:szCs w:val="24"/>
        </w:rPr>
        <w:t xml:space="preserve"> </w:t>
      </w:r>
    </w:p>
    <w:p w14:paraId="1B18DB80"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p>
    <w:p w14:paraId="23A96E6E" w14:textId="58A13260" w:rsidR="000F0407" w:rsidRPr="00371FE0" w:rsidRDefault="000F0407"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Research frontiers</w:t>
      </w:r>
    </w:p>
    <w:p w14:paraId="35FE3CE4"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To introduce a comprehensive model grounded by behavioral and social science theories through a careful review of the scientific literature and document relevant strategies for implementing diabetes education and achieving diabetes control.</w:t>
      </w:r>
    </w:p>
    <w:p w14:paraId="7572C2E1"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p>
    <w:p w14:paraId="4EAB1997" w14:textId="3B168330" w:rsidR="000F0407" w:rsidRPr="00371FE0" w:rsidRDefault="000F0407"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Innovations and breakthroughs</w:t>
      </w:r>
    </w:p>
    <w:p w14:paraId="15018668"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To articulate the potential causal mechanisms for enhancing preventive practice and improving patient care outcomes of type 2 diabetes.</w:t>
      </w:r>
    </w:p>
    <w:p w14:paraId="768E015F"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p>
    <w:p w14:paraId="40D77F31" w14:textId="69B39B02" w:rsidR="000F0407" w:rsidRPr="00371FE0" w:rsidRDefault="000F0407"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Applications</w:t>
      </w:r>
    </w:p>
    <w:p w14:paraId="26374103"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To suggest plausible causal links between health educational intervention and patient care outcomes mediated by behavioral factors such as knowledge, motivation, attitude, and practice relevant to diabetes care.</w:t>
      </w:r>
    </w:p>
    <w:p w14:paraId="30C5CB22"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p>
    <w:p w14:paraId="2F0EB649" w14:textId="2A4E7C03" w:rsidR="000F0407" w:rsidRPr="00371FE0" w:rsidRDefault="000F0407" w:rsidP="00BA7DD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Terminology</w:t>
      </w:r>
    </w:p>
    <w:p w14:paraId="6273EDAD"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t>To describe concisely the behavioral terms that play important roles in affecting diabetes education and control.</w:t>
      </w:r>
    </w:p>
    <w:p w14:paraId="1471F9EA" w14:textId="77777777" w:rsidR="000F0407" w:rsidRPr="00371FE0" w:rsidRDefault="000F0407" w:rsidP="00BA7DD1">
      <w:pPr>
        <w:spacing w:after="0" w:line="360" w:lineRule="auto"/>
        <w:contextualSpacing/>
        <w:jc w:val="both"/>
        <w:rPr>
          <w:rFonts w:ascii="Book Antiqua" w:eastAsia="Times New Roman" w:hAnsi="Book Antiqua" w:cs="Times New Roman"/>
          <w:sz w:val="24"/>
          <w:szCs w:val="24"/>
        </w:rPr>
      </w:pPr>
    </w:p>
    <w:p w14:paraId="738D4758" w14:textId="43B4C0DF" w:rsidR="000F0407" w:rsidRPr="00371FE0" w:rsidRDefault="000F0407" w:rsidP="00BF4451">
      <w:pPr>
        <w:spacing w:after="0" w:line="360" w:lineRule="auto"/>
        <w:contextualSpacing/>
        <w:jc w:val="both"/>
        <w:rPr>
          <w:rFonts w:ascii="Book Antiqua" w:eastAsia="Times New Roman" w:hAnsi="Book Antiqua" w:cs="Times New Roman"/>
          <w:b/>
          <w:i/>
          <w:sz w:val="24"/>
          <w:szCs w:val="24"/>
        </w:rPr>
      </w:pPr>
      <w:r w:rsidRPr="00371FE0">
        <w:rPr>
          <w:rFonts w:ascii="Book Antiqua" w:eastAsia="Times New Roman" w:hAnsi="Book Antiqua" w:cs="Times New Roman"/>
          <w:b/>
          <w:i/>
          <w:sz w:val="24"/>
          <w:szCs w:val="24"/>
        </w:rPr>
        <w:t>Peer</w:t>
      </w:r>
      <w:r w:rsidR="00DB77F4" w:rsidRPr="00371FE0">
        <w:rPr>
          <w:rFonts w:ascii="Book Antiqua" w:eastAsia="Times New Roman" w:hAnsi="Book Antiqua" w:cs="Times New Roman"/>
          <w:b/>
          <w:i/>
          <w:sz w:val="24"/>
          <w:szCs w:val="24"/>
          <w:lang w:eastAsia="zh-CN"/>
        </w:rPr>
        <w:t>-</w:t>
      </w:r>
      <w:r w:rsidRPr="00371FE0">
        <w:rPr>
          <w:rFonts w:ascii="Book Antiqua" w:eastAsia="Times New Roman" w:hAnsi="Book Antiqua" w:cs="Times New Roman"/>
          <w:b/>
          <w:i/>
          <w:sz w:val="24"/>
          <w:szCs w:val="24"/>
        </w:rPr>
        <w:t>review</w:t>
      </w:r>
    </w:p>
    <w:p w14:paraId="538DC114" w14:textId="479EF7EC" w:rsidR="000F0407" w:rsidRPr="00371FE0" w:rsidRDefault="00B869CC" w:rsidP="00BF4451">
      <w:pPr>
        <w:spacing w:after="0" w:line="360" w:lineRule="auto"/>
        <w:contextualSpacing/>
        <w:jc w:val="both"/>
        <w:rPr>
          <w:rFonts w:ascii="Book Antiqua" w:eastAsia="等线" w:hAnsi="Book Antiqua"/>
          <w:sz w:val="24"/>
          <w:szCs w:val="24"/>
          <w:lang w:eastAsia="zh-CN"/>
        </w:rPr>
      </w:pPr>
      <w:r w:rsidRPr="00371FE0">
        <w:rPr>
          <w:rFonts w:ascii="Book Antiqua" w:hAnsi="Book Antiqua"/>
          <w:sz w:val="24"/>
          <w:szCs w:val="24"/>
        </w:rPr>
        <w:t>This manuscript is a literature review on impacts of interventions involving self-management education, health coaching, and motivational interviewing for diverse type 2 diabetes patients.</w:t>
      </w:r>
    </w:p>
    <w:p w14:paraId="389A0528" w14:textId="77777777" w:rsidR="00B869CC" w:rsidRPr="00371FE0" w:rsidRDefault="00B869CC" w:rsidP="00BF4451">
      <w:pPr>
        <w:spacing w:after="0" w:line="360" w:lineRule="auto"/>
        <w:contextualSpacing/>
        <w:jc w:val="both"/>
        <w:rPr>
          <w:rFonts w:ascii="Book Antiqua" w:eastAsia="等线" w:hAnsi="Book Antiqua"/>
          <w:sz w:val="24"/>
          <w:szCs w:val="24"/>
          <w:lang w:eastAsia="zh-CN"/>
        </w:rPr>
      </w:pPr>
    </w:p>
    <w:p w14:paraId="39C582ED" w14:textId="77777777" w:rsidR="00BF4451" w:rsidRPr="00371FE0" w:rsidRDefault="00BF4451">
      <w:pPr>
        <w:rPr>
          <w:rFonts w:ascii="Book Antiqua" w:hAnsi="Book Antiqua" w:cs="Times New Roman"/>
          <w:b/>
          <w:sz w:val="24"/>
          <w:szCs w:val="24"/>
        </w:rPr>
      </w:pPr>
      <w:r w:rsidRPr="00371FE0">
        <w:rPr>
          <w:rFonts w:ascii="Book Antiqua" w:hAnsi="Book Antiqua" w:cs="Times New Roman"/>
          <w:b/>
          <w:sz w:val="24"/>
          <w:szCs w:val="24"/>
        </w:rPr>
        <w:br w:type="page"/>
      </w:r>
    </w:p>
    <w:p w14:paraId="00351069" w14:textId="1BDE49E4" w:rsidR="00BD0EF8" w:rsidRPr="00371FE0" w:rsidRDefault="00BD0EF8" w:rsidP="00BF4451">
      <w:pPr>
        <w:spacing w:after="0" w:line="360" w:lineRule="auto"/>
        <w:jc w:val="both"/>
        <w:rPr>
          <w:rFonts w:ascii="Book Antiqua" w:eastAsia="等线" w:hAnsi="Book Antiqua" w:cs="Times New Roman"/>
          <w:b/>
          <w:sz w:val="24"/>
          <w:szCs w:val="24"/>
          <w:lang w:eastAsia="zh-CN"/>
        </w:rPr>
      </w:pPr>
      <w:r w:rsidRPr="00371FE0">
        <w:rPr>
          <w:rFonts w:ascii="Book Antiqua" w:hAnsi="Book Antiqua" w:cs="Times New Roman"/>
          <w:b/>
          <w:sz w:val="24"/>
          <w:szCs w:val="24"/>
        </w:rPr>
        <w:lastRenderedPageBreak/>
        <w:t>REFERENCES</w:t>
      </w:r>
    </w:p>
    <w:p w14:paraId="2F88A747" w14:textId="7636795F" w:rsidR="00BF4451" w:rsidRPr="00BF4451" w:rsidRDefault="00BF4451"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1 </w:t>
      </w:r>
      <w:proofErr w:type="gramStart"/>
      <w:r w:rsidRPr="00BF4451">
        <w:rPr>
          <w:rFonts w:ascii="Book Antiqua" w:eastAsia="宋体" w:hAnsi="Book Antiqua" w:cs="宋体"/>
          <w:b/>
          <w:sz w:val="24"/>
          <w:szCs w:val="24"/>
          <w:lang w:eastAsia="zh-CN"/>
        </w:rPr>
        <w:t>Centers</w:t>
      </w:r>
      <w:proofErr w:type="gramEnd"/>
      <w:r w:rsidRPr="00BF4451">
        <w:rPr>
          <w:rFonts w:ascii="Book Antiqua" w:eastAsia="宋体" w:hAnsi="Book Antiqua" w:cs="宋体"/>
          <w:b/>
          <w:sz w:val="24"/>
          <w:szCs w:val="24"/>
          <w:lang w:eastAsia="zh-CN"/>
        </w:rPr>
        <w:t xml:space="preserve"> for Disease Control and Prevention</w:t>
      </w:r>
      <w:r w:rsidRPr="00BF4451">
        <w:rPr>
          <w:rFonts w:ascii="Book Antiqua" w:eastAsia="宋体" w:hAnsi="Book Antiqua" w:cs="宋体"/>
          <w:sz w:val="24"/>
          <w:szCs w:val="24"/>
          <w:lang w:eastAsia="zh-CN"/>
        </w:rPr>
        <w:t xml:space="preserve">. Working to reverse the US epidemic. </w:t>
      </w:r>
      <w:r w:rsidR="00636303">
        <w:rPr>
          <w:rFonts w:ascii="Book Antiqua" w:eastAsia="宋体" w:hAnsi="Book Antiqua" w:cs="宋体"/>
          <w:sz w:val="24"/>
          <w:szCs w:val="24"/>
          <w:lang w:eastAsia="zh-CN"/>
        </w:rPr>
        <w:t>[</w:t>
      </w:r>
      <w:proofErr w:type="gramStart"/>
      <w:r w:rsidR="00636303">
        <w:rPr>
          <w:rFonts w:ascii="Book Antiqua" w:eastAsia="宋体" w:hAnsi="Book Antiqua" w:cs="宋体"/>
          <w:sz w:val="24"/>
          <w:szCs w:val="24"/>
          <w:lang w:eastAsia="zh-CN"/>
        </w:rPr>
        <w:t>u</w:t>
      </w:r>
      <w:r w:rsidRPr="00BF4451">
        <w:rPr>
          <w:rFonts w:ascii="Book Antiqua" w:eastAsia="宋体" w:hAnsi="Book Antiqua" w:cs="宋体"/>
          <w:sz w:val="24"/>
          <w:szCs w:val="24"/>
          <w:lang w:eastAsia="zh-CN"/>
        </w:rPr>
        <w:t>pdated</w:t>
      </w:r>
      <w:proofErr w:type="gramEnd"/>
      <w:r w:rsidRPr="00BF4451">
        <w:rPr>
          <w:rFonts w:ascii="Book Antiqua" w:eastAsia="宋体" w:hAnsi="Book Antiqua" w:cs="宋体"/>
          <w:sz w:val="24"/>
          <w:szCs w:val="24"/>
          <w:lang w:eastAsia="zh-CN"/>
        </w:rPr>
        <w:t xml:space="preserve"> </w:t>
      </w:r>
      <w:r w:rsidR="00636303">
        <w:rPr>
          <w:rFonts w:ascii="Book Antiqua" w:eastAsia="宋体" w:hAnsi="Book Antiqua" w:cs="宋体"/>
          <w:sz w:val="24"/>
          <w:szCs w:val="24"/>
          <w:lang w:eastAsia="zh-CN"/>
        </w:rPr>
        <w:t>2016 July 25;</w:t>
      </w:r>
      <w:r w:rsidRPr="00BF4451">
        <w:rPr>
          <w:rFonts w:ascii="Book Antiqua" w:eastAsia="宋体" w:hAnsi="Book Antiqua" w:cs="宋体"/>
          <w:sz w:val="24"/>
          <w:szCs w:val="24"/>
          <w:lang w:eastAsia="zh-CN"/>
        </w:rPr>
        <w:t xml:space="preserve"> </w:t>
      </w:r>
      <w:r w:rsidR="00636303">
        <w:rPr>
          <w:rFonts w:ascii="Book Antiqua" w:eastAsia="宋体" w:hAnsi="Book Antiqua" w:cs="宋体"/>
          <w:sz w:val="24"/>
          <w:szCs w:val="24"/>
          <w:lang w:eastAsia="zh-CN"/>
        </w:rPr>
        <w:t>a</w:t>
      </w:r>
      <w:r w:rsidRPr="00BF4451">
        <w:rPr>
          <w:rFonts w:ascii="Book Antiqua" w:eastAsia="宋体" w:hAnsi="Book Antiqua" w:cs="宋体"/>
          <w:sz w:val="24"/>
          <w:szCs w:val="24"/>
          <w:lang w:eastAsia="zh-CN"/>
        </w:rPr>
        <w:t xml:space="preserve">ccessed </w:t>
      </w:r>
      <w:r w:rsidR="00636303">
        <w:rPr>
          <w:rFonts w:ascii="Book Antiqua" w:eastAsia="宋体" w:hAnsi="Book Antiqua" w:cs="宋体"/>
          <w:sz w:val="24"/>
          <w:szCs w:val="24"/>
          <w:lang w:eastAsia="zh-CN"/>
        </w:rPr>
        <w:t xml:space="preserve">2016 </w:t>
      </w:r>
      <w:r w:rsidRPr="00BF4451">
        <w:rPr>
          <w:rFonts w:ascii="Book Antiqua" w:eastAsia="宋体" w:hAnsi="Book Antiqua" w:cs="宋体"/>
          <w:sz w:val="24"/>
          <w:szCs w:val="24"/>
          <w:lang w:eastAsia="zh-CN"/>
        </w:rPr>
        <w:t>Aug 8</w:t>
      </w:r>
      <w:r w:rsidR="00636303">
        <w:rPr>
          <w:rFonts w:ascii="Book Antiqua" w:eastAsia="宋体" w:hAnsi="Book Antiqua" w:cs="宋体"/>
          <w:sz w:val="24"/>
          <w:szCs w:val="24"/>
          <w:lang w:eastAsia="zh-CN"/>
        </w:rPr>
        <w:t>]</w:t>
      </w:r>
      <w:r w:rsidRPr="00371FE0">
        <w:rPr>
          <w:rFonts w:ascii="Book Antiqua" w:eastAsia="宋体" w:hAnsi="Book Antiqua" w:cs="宋体"/>
          <w:sz w:val="24"/>
          <w:szCs w:val="24"/>
          <w:lang w:eastAsia="zh-CN"/>
        </w:rPr>
        <w:t>. Available from: URL: http:</w:t>
      </w:r>
      <w:r w:rsidRPr="00BF4451">
        <w:rPr>
          <w:rFonts w:ascii="Book Antiqua" w:eastAsia="宋体" w:hAnsi="Book Antiqua" w:cs="宋体"/>
          <w:sz w:val="24"/>
          <w:szCs w:val="24"/>
          <w:lang w:eastAsia="zh-CN"/>
        </w:rPr>
        <w:t>//www.cdc.gov/chronicdisease/resources/publications/aag/diabetes.htm</w:t>
      </w:r>
    </w:p>
    <w:p w14:paraId="28861467" w14:textId="02B805DA" w:rsidR="00BF4451" w:rsidRPr="00BF4451" w:rsidRDefault="00BF4451"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2 </w:t>
      </w:r>
      <w:r w:rsidRPr="00BF4451">
        <w:rPr>
          <w:rFonts w:ascii="Book Antiqua" w:eastAsia="宋体" w:hAnsi="Book Antiqua" w:cs="宋体"/>
          <w:b/>
          <w:sz w:val="24"/>
          <w:szCs w:val="24"/>
          <w:lang w:eastAsia="zh-CN"/>
        </w:rPr>
        <w:t xml:space="preserve">National </w:t>
      </w:r>
      <w:proofErr w:type="gramStart"/>
      <w:r w:rsidRPr="00BF4451">
        <w:rPr>
          <w:rFonts w:ascii="Book Antiqua" w:eastAsia="宋体" w:hAnsi="Book Antiqua" w:cs="宋体"/>
          <w:b/>
          <w:sz w:val="24"/>
          <w:szCs w:val="24"/>
          <w:lang w:eastAsia="zh-CN"/>
        </w:rPr>
        <w:t>Institute</w:t>
      </w:r>
      <w:proofErr w:type="gramEnd"/>
      <w:r w:rsidRPr="00BF4451">
        <w:rPr>
          <w:rFonts w:ascii="Book Antiqua" w:eastAsia="宋体" w:hAnsi="Book Antiqua" w:cs="宋体"/>
          <w:b/>
          <w:sz w:val="24"/>
          <w:szCs w:val="24"/>
          <w:lang w:eastAsia="zh-CN"/>
        </w:rPr>
        <w:t xml:space="preserve"> of Diabetes and Digestive and Kidney Diseases (NIDDK)</w:t>
      </w:r>
      <w:r w:rsidRPr="00BF4451">
        <w:rPr>
          <w:rFonts w:ascii="Book Antiqua" w:eastAsia="宋体" w:hAnsi="Book Antiqua" w:cs="宋体"/>
          <w:sz w:val="24"/>
          <w:szCs w:val="24"/>
          <w:lang w:eastAsia="zh-CN"/>
        </w:rPr>
        <w:t xml:space="preserve">. </w:t>
      </w:r>
      <w:proofErr w:type="gramStart"/>
      <w:r w:rsidRPr="00BF4451">
        <w:rPr>
          <w:rFonts w:ascii="Book Antiqua" w:eastAsia="宋体" w:hAnsi="Book Antiqua" w:cs="宋体"/>
          <w:sz w:val="24"/>
          <w:szCs w:val="24"/>
          <w:lang w:eastAsia="zh-CN"/>
        </w:rPr>
        <w:t>Types of diabetes.</w:t>
      </w:r>
      <w:proofErr w:type="gramEnd"/>
      <w:r w:rsidRPr="00BF4451">
        <w:rPr>
          <w:rFonts w:ascii="Book Antiqua" w:eastAsia="宋体" w:hAnsi="Book Antiqua" w:cs="宋体"/>
          <w:sz w:val="24"/>
          <w:szCs w:val="24"/>
          <w:lang w:eastAsia="zh-CN"/>
        </w:rPr>
        <w:t xml:space="preserve"> </w:t>
      </w:r>
      <w:proofErr w:type="gramStart"/>
      <w:r w:rsidRPr="00BF4451">
        <w:rPr>
          <w:rFonts w:ascii="Book Antiqua" w:eastAsia="宋体" w:hAnsi="Book Antiqua" w:cs="宋体"/>
          <w:sz w:val="24"/>
          <w:szCs w:val="24"/>
          <w:lang w:eastAsia="zh-CN"/>
        </w:rPr>
        <w:t>National Institutes of Health.</w:t>
      </w:r>
      <w:proofErr w:type="gramEnd"/>
      <w:r w:rsidRPr="00BF4451">
        <w:rPr>
          <w:rFonts w:ascii="Book Antiqua" w:eastAsia="宋体" w:hAnsi="Book Antiqua" w:cs="宋体"/>
          <w:sz w:val="24"/>
          <w:szCs w:val="24"/>
          <w:lang w:eastAsia="zh-CN"/>
        </w:rPr>
        <w:t xml:space="preserve"> Published February 2014. </w:t>
      </w:r>
      <w:r w:rsidR="00636303">
        <w:rPr>
          <w:rFonts w:ascii="Book Antiqua" w:eastAsia="宋体" w:hAnsi="Book Antiqua" w:cs="宋体"/>
          <w:sz w:val="24"/>
          <w:szCs w:val="24"/>
          <w:lang w:eastAsia="zh-CN"/>
        </w:rPr>
        <w:t>[</w:t>
      </w:r>
      <w:proofErr w:type="gramStart"/>
      <w:r w:rsidR="00636303">
        <w:rPr>
          <w:rFonts w:ascii="Book Antiqua" w:eastAsia="宋体" w:hAnsi="Book Antiqua" w:cs="宋体"/>
          <w:sz w:val="24"/>
          <w:szCs w:val="24"/>
          <w:lang w:eastAsia="zh-CN"/>
        </w:rPr>
        <w:t>a</w:t>
      </w:r>
      <w:r w:rsidR="00636303" w:rsidRPr="00BF4451">
        <w:rPr>
          <w:rFonts w:ascii="Book Antiqua" w:eastAsia="宋体" w:hAnsi="Book Antiqua" w:cs="宋体"/>
          <w:sz w:val="24"/>
          <w:szCs w:val="24"/>
          <w:lang w:eastAsia="zh-CN"/>
        </w:rPr>
        <w:t>ccessed</w:t>
      </w:r>
      <w:proofErr w:type="gramEnd"/>
      <w:r w:rsidR="00636303" w:rsidRPr="00BF4451">
        <w:rPr>
          <w:rFonts w:ascii="Book Antiqua" w:eastAsia="宋体" w:hAnsi="Book Antiqua" w:cs="宋体"/>
          <w:sz w:val="24"/>
          <w:szCs w:val="24"/>
          <w:lang w:eastAsia="zh-CN"/>
        </w:rPr>
        <w:t xml:space="preserve"> </w:t>
      </w:r>
      <w:r w:rsidR="00636303">
        <w:rPr>
          <w:rFonts w:ascii="Book Antiqua" w:eastAsia="宋体" w:hAnsi="Book Antiqua" w:cs="宋体"/>
          <w:sz w:val="24"/>
          <w:szCs w:val="24"/>
          <w:lang w:eastAsia="zh-CN"/>
        </w:rPr>
        <w:t xml:space="preserve">2016 </w:t>
      </w:r>
      <w:r w:rsidR="00636303" w:rsidRPr="00BF4451">
        <w:rPr>
          <w:rFonts w:ascii="Book Antiqua" w:eastAsia="宋体" w:hAnsi="Book Antiqua" w:cs="宋体"/>
          <w:sz w:val="24"/>
          <w:szCs w:val="24"/>
          <w:lang w:eastAsia="zh-CN"/>
        </w:rPr>
        <w:t>Aug</w:t>
      </w:r>
      <w:r w:rsidR="00636303">
        <w:rPr>
          <w:rFonts w:ascii="Book Antiqua" w:eastAsia="宋体" w:hAnsi="Book Antiqua" w:cs="宋体"/>
          <w:sz w:val="24"/>
          <w:szCs w:val="24"/>
          <w:lang w:eastAsia="zh-CN"/>
        </w:rPr>
        <w:t xml:space="preserve"> 11</w:t>
      </w:r>
      <w:r w:rsidR="00636303">
        <w:rPr>
          <w:rFonts w:ascii="Book Antiqua" w:eastAsia="宋体" w:hAnsi="Book Antiqua" w:cs="宋体"/>
          <w:sz w:val="24"/>
          <w:szCs w:val="24"/>
          <w:lang w:eastAsia="zh-CN"/>
        </w:rPr>
        <w:t>]</w:t>
      </w:r>
      <w:r w:rsidRPr="00371FE0">
        <w:rPr>
          <w:rFonts w:ascii="Book Antiqua" w:eastAsia="宋体" w:hAnsi="Book Antiqua" w:cs="宋体"/>
          <w:sz w:val="24"/>
          <w:szCs w:val="24"/>
          <w:lang w:eastAsia="zh-CN"/>
        </w:rPr>
        <w:t>. Available from: URL: https:</w:t>
      </w:r>
      <w:r w:rsidRPr="00BF4451">
        <w:rPr>
          <w:rFonts w:ascii="Book Antiqua" w:eastAsia="宋体" w:hAnsi="Book Antiqua" w:cs="宋体"/>
          <w:sz w:val="24"/>
          <w:szCs w:val="24"/>
          <w:lang w:eastAsia="zh-CN"/>
        </w:rPr>
        <w:t>//www.niddk.nih.gov/health-information/diabetes/types</w:t>
      </w:r>
    </w:p>
    <w:p w14:paraId="3AC98371" w14:textId="3D73707D" w:rsidR="00BF4451" w:rsidRPr="00BF4451" w:rsidRDefault="00BF4451"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3 </w:t>
      </w:r>
      <w:r w:rsidRPr="00BF4451">
        <w:rPr>
          <w:rFonts w:ascii="Book Antiqua" w:eastAsia="宋体" w:hAnsi="Book Antiqua" w:cs="宋体"/>
          <w:b/>
          <w:sz w:val="24"/>
          <w:szCs w:val="24"/>
          <w:lang w:eastAsia="zh-CN"/>
        </w:rPr>
        <w:t xml:space="preserve">American Diabetes </w:t>
      </w:r>
      <w:proofErr w:type="gramStart"/>
      <w:r w:rsidRPr="00BF4451">
        <w:rPr>
          <w:rFonts w:ascii="Book Antiqua" w:eastAsia="宋体" w:hAnsi="Book Antiqua" w:cs="宋体"/>
          <w:b/>
          <w:sz w:val="24"/>
          <w:szCs w:val="24"/>
          <w:lang w:eastAsia="zh-CN"/>
        </w:rPr>
        <w:t>Association</w:t>
      </w:r>
      <w:proofErr w:type="gramEnd"/>
      <w:r w:rsidRPr="00BF4451">
        <w:rPr>
          <w:rFonts w:ascii="Book Antiqua" w:eastAsia="宋体" w:hAnsi="Book Antiqua" w:cs="宋体"/>
          <w:sz w:val="24"/>
          <w:szCs w:val="24"/>
          <w:lang w:eastAsia="zh-CN"/>
        </w:rPr>
        <w:t xml:space="preserve">. </w:t>
      </w:r>
      <w:proofErr w:type="gramStart"/>
      <w:r w:rsidRPr="00BF4451">
        <w:rPr>
          <w:rFonts w:ascii="Book Antiqua" w:eastAsia="宋体" w:hAnsi="Book Antiqua" w:cs="宋体"/>
          <w:sz w:val="24"/>
          <w:szCs w:val="24"/>
          <w:lang w:eastAsia="zh-CN"/>
        </w:rPr>
        <w:t>The cost of diabetes.</w:t>
      </w:r>
      <w:proofErr w:type="gramEnd"/>
      <w:r w:rsidRPr="00BF4451">
        <w:rPr>
          <w:rFonts w:ascii="Book Antiqua" w:eastAsia="宋体" w:hAnsi="Book Antiqua" w:cs="宋体"/>
          <w:sz w:val="24"/>
          <w:szCs w:val="24"/>
          <w:lang w:eastAsia="zh-CN"/>
        </w:rPr>
        <w:t xml:space="preserve"> Last Reviewed October 21, 2013. Last Edited June 22, 2015. </w:t>
      </w:r>
      <w:r w:rsidR="00636303">
        <w:rPr>
          <w:rFonts w:ascii="Book Antiqua" w:eastAsia="宋体" w:hAnsi="Book Antiqua" w:cs="宋体"/>
          <w:sz w:val="24"/>
          <w:szCs w:val="24"/>
          <w:lang w:eastAsia="zh-CN"/>
        </w:rPr>
        <w:t>[</w:t>
      </w:r>
      <w:proofErr w:type="gramStart"/>
      <w:r w:rsidR="00636303">
        <w:rPr>
          <w:rFonts w:ascii="Book Antiqua" w:eastAsia="宋体" w:hAnsi="Book Antiqua" w:cs="宋体"/>
          <w:sz w:val="24"/>
          <w:szCs w:val="24"/>
          <w:lang w:eastAsia="zh-CN"/>
        </w:rPr>
        <w:t>a</w:t>
      </w:r>
      <w:r w:rsidR="00636303" w:rsidRPr="00BF4451">
        <w:rPr>
          <w:rFonts w:ascii="Book Antiqua" w:eastAsia="宋体" w:hAnsi="Book Antiqua" w:cs="宋体"/>
          <w:sz w:val="24"/>
          <w:szCs w:val="24"/>
          <w:lang w:eastAsia="zh-CN"/>
        </w:rPr>
        <w:t>ccessed</w:t>
      </w:r>
      <w:proofErr w:type="gramEnd"/>
      <w:r w:rsidR="00636303" w:rsidRPr="00BF4451">
        <w:rPr>
          <w:rFonts w:ascii="Book Antiqua" w:eastAsia="宋体" w:hAnsi="Book Antiqua" w:cs="宋体"/>
          <w:sz w:val="24"/>
          <w:szCs w:val="24"/>
          <w:lang w:eastAsia="zh-CN"/>
        </w:rPr>
        <w:t xml:space="preserve"> </w:t>
      </w:r>
      <w:r w:rsidR="00636303">
        <w:rPr>
          <w:rFonts w:ascii="Book Antiqua" w:eastAsia="宋体" w:hAnsi="Book Antiqua" w:cs="宋体"/>
          <w:sz w:val="24"/>
          <w:szCs w:val="24"/>
          <w:lang w:eastAsia="zh-CN"/>
        </w:rPr>
        <w:t xml:space="preserve">2016 </w:t>
      </w:r>
      <w:r w:rsidR="00636303" w:rsidRPr="00BF4451">
        <w:rPr>
          <w:rFonts w:ascii="Book Antiqua" w:eastAsia="宋体" w:hAnsi="Book Antiqua" w:cs="宋体"/>
          <w:sz w:val="24"/>
          <w:szCs w:val="24"/>
          <w:lang w:eastAsia="zh-CN"/>
        </w:rPr>
        <w:t>Aug</w:t>
      </w:r>
      <w:r w:rsidR="00636303">
        <w:rPr>
          <w:rFonts w:ascii="Book Antiqua" w:eastAsia="宋体" w:hAnsi="Book Antiqua" w:cs="宋体"/>
          <w:sz w:val="24"/>
          <w:szCs w:val="24"/>
          <w:lang w:eastAsia="zh-CN"/>
        </w:rPr>
        <w:t xml:space="preserve"> 11]</w:t>
      </w:r>
      <w:r w:rsidRPr="00371FE0">
        <w:rPr>
          <w:rFonts w:ascii="Book Antiqua" w:eastAsia="宋体" w:hAnsi="Book Antiqua" w:cs="宋体"/>
          <w:sz w:val="24"/>
          <w:szCs w:val="24"/>
          <w:lang w:eastAsia="zh-CN"/>
        </w:rPr>
        <w:t>. Available from: URL: http:</w:t>
      </w:r>
      <w:r w:rsidRPr="00BF4451">
        <w:rPr>
          <w:rFonts w:ascii="Book Antiqua" w:eastAsia="宋体" w:hAnsi="Book Antiqua" w:cs="宋体"/>
          <w:sz w:val="24"/>
          <w:szCs w:val="24"/>
          <w:lang w:eastAsia="zh-CN"/>
        </w:rPr>
        <w:t>//www.diabetes.org/advocacy/news-events/cost-of-diabetes.html</w:t>
      </w:r>
    </w:p>
    <w:p w14:paraId="5FC45F97" w14:textId="060A2E84" w:rsidR="00BF4451" w:rsidRPr="00BF4451" w:rsidRDefault="00BF4451" w:rsidP="00BF4451">
      <w:pPr>
        <w:spacing w:after="0" w:line="360" w:lineRule="auto"/>
        <w:jc w:val="both"/>
        <w:rPr>
          <w:rFonts w:ascii="Book Antiqua" w:eastAsia="宋体" w:hAnsi="Book Antiqua" w:cs="宋体"/>
          <w:sz w:val="24"/>
          <w:szCs w:val="24"/>
          <w:lang w:eastAsia="zh-CN"/>
        </w:rPr>
      </w:pPr>
      <w:proofErr w:type="gramStart"/>
      <w:r w:rsidRPr="00371FE0">
        <w:rPr>
          <w:rFonts w:ascii="Book Antiqua" w:eastAsia="宋体" w:hAnsi="Book Antiqua" w:cs="宋体"/>
          <w:sz w:val="24"/>
          <w:szCs w:val="24"/>
          <w:lang w:eastAsia="zh-CN"/>
        </w:rPr>
        <w:t xml:space="preserve">4 </w:t>
      </w:r>
      <w:proofErr w:type="spellStart"/>
      <w:r w:rsidRPr="00BF4451">
        <w:rPr>
          <w:rFonts w:ascii="Book Antiqua" w:eastAsia="宋体" w:hAnsi="Book Antiqua" w:cs="宋体"/>
          <w:b/>
          <w:sz w:val="24"/>
          <w:szCs w:val="24"/>
          <w:lang w:eastAsia="zh-CN"/>
        </w:rPr>
        <w:t>Badran</w:t>
      </w:r>
      <w:proofErr w:type="spellEnd"/>
      <w:r w:rsidRPr="00BF4451">
        <w:rPr>
          <w:rFonts w:ascii="Book Antiqua" w:eastAsia="宋体" w:hAnsi="Book Antiqua" w:cs="宋体"/>
          <w:b/>
          <w:sz w:val="24"/>
          <w:szCs w:val="24"/>
          <w:lang w:eastAsia="zh-CN"/>
        </w:rPr>
        <w:t xml:space="preserve"> IG</w:t>
      </w:r>
      <w:r w:rsidRPr="00BF4451">
        <w:rPr>
          <w:rFonts w:ascii="Book Antiqua" w:eastAsia="宋体" w:hAnsi="Book Antiqua" w:cs="宋体"/>
          <w:sz w:val="24"/>
          <w:szCs w:val="24"/>
          <w:lang w:eastAsia="zh-CN"/>
        </w:rPr>
        <w:t>.</w:t>
      </w:r>
      <w:proofErr w:type="gramEnd"/>
      <w:r w:rsidRPr="00BF4451">
        <w:rPr>
          <w:rFonts w:ascii="Book Antiqua" w:eastAsia="宋体" w:hAnsi="Book Antiqua" w:cs="宋体"/>
          <w:sz w:val="24"/>
          <w:szCs w:val="24"/>
          <w:lang w:eastAsia="zh-CN"/>
        </w:rPr>
        <w:t xml:space="preserve"> Knowledge, attitude and practice the three pillars of excellence and wisdom: A place in the medical profession. </w:t>
      </w:r>
      <w:r w:rsidRPr="00BF4451">
        <w:rPr>
          <w:rFonts w:ascii="Book Antiqua" w:eastAsia="宋体" w:hAnsi="Book Antiqua" w:cs="宋体"/>
          <w:i/>
          <w:sz w:val="24"/>
          <w:szCs w:val="24"/>
          <w:lang w:eastAsia="zh-CN"/>
        </w:rPr>
        <w:t xml:space="preserve">East </w:t>
      </w:r>
      <w:proofErr w:type="spellStart"/>
      <w:r w:rsidRPr="00BF4451">
        <w:rPr>
          <w:rFonts w:ascii="Book Antiqua" w:eastAsia="宋体" w:hAnsi="Book Antiqua" w:cs="宋体"/>
          <w:i/>
          <w:sz w:val="24"/>
          <w:szCs w:val="24"/>
          <w:lang w:eastAsia="zh-CN"/>
        </w:rPr>
        <w:t>Mediterr</w:t>
      </w:r>
      <w:proofErr w:type="spellEnd"/>
      <w:r w:rsidRPr="00BF4451">
        <w:rPr>
          <w:rFonts w:ascii="Book Antiqua" w:eastAsia="宋体" w:hAnsi="Book Antiqua" w:cs="宋体"/>
          <w:i/>
          <w:sz w:val="24"/>
          <w:szCs w:val="24"/>
          <w:lang w:eastAsia="zh-CN"/>
        </w:rPr>
        <w:t xml:space="preserve"> Health J</w:t>
      </w:r>
      <w:r w:rsidRPr="00BF4451">
        <w:rPr>
          <w:rFonts w:ascii="Book Antiqua" w:eastAsia="宋体" w:hAnsi="Book Antiqua" w:cs="宋体"/>
          <w:sz w:val="24"/>
          <w:szCs w:val="24"/>
          <w:lang w:eastAsia="zh-CN"/>
        </w:rPr>
        <w:t xml:space="preserve"> 1995; </w:t>
      </w:r>
      <w:r w:rsidRPr="00BF4451">
        <w:rPr>
          <w:rFonts w:ascii="Book Antiqua" w:eastAsia="宋体" w:hAnsi="Book Antiqua" w:cs="宋体"/>
          <w:b/>
          <w:sz w:val="24"/>
          <w:szCs w:val="24"/>
          <w:lang w:eastAsia="zh-CN"/>
        </w:rPr>
        <w:t>1</w:t>
      </w:r>
      <w:r w:rsidRPr="00BF4451">
        <w:rPr>
          <w:rFonts w:ascii="Book Antiqua" w:eastAsia="宋体" w:hAnsi="Book Antiqua" w:cs="宋体"/>
          <w:sz w:val="24"/>
          <w:szCs w:val="24"/>
          <w:lang w:eastAsia="zh-CN"/>
        </w:rPr>
        <w:t>: 8-16</w:t>
      </w:r>
    </w:p>
    <w:p w14:paraId="0B940005" w14:textId="282E872D" w:rsidR="00BF4451" w:rsidRPr="00BF4451" w:rsidRDefault="00BF4451" w:rsidP="00BF4451">
      <w:pPr>
        <w:spacing w:after="0" w:line="360" w:lineRule="auto"/>
        <w:jc w:val="both"/>
        <w:rPr>
          <w:rFonts w:ascii="Book Antiqua" w:eastAsia="宋体" w:hAnsi="Book Antiqua" w:cs="宋体"/>
          <w:sz w:val="24"/>
          <w:szCs w:val="24"/>
          <w:lang w:eastAsia="zh-CN"/>
        </w:rPr>
      </w:pPr>
      <w:proofErr w:type="gramStart"/>
      <w:r w:rsidRPr="00371FE0">
        <w:rPr>
          <w:rFonts w:ascii="Book Antiqua" w:eastAsia="宋体" w:hAnsi="Book Antiqua" w:cs="宋体"/>
          <w:sz w:val="24"/>
          <w:szCs w:val="24"/>
          <w:lang w:eastAsia="zh-CN"/>
        </w:rPr>
        <w:t xml:space="preserve">5 </w:t>
      </w:r>
      <w:r w:rsidRPr="00BF4451">
        <w:rPr>
          <w:rFonts w:ascii="Book Antiqua" w:eastAsia="宋体" w:hAnsi="Book Antiqua" w:cs="宋体"/>
          <w:b/>
          <w:sz w:val="24"/>
          <w:szCs w:val="24"/>
          <w:lang w:eastAsia="zh-CN"/>
        </w:rPr>
        <w:t>Wan TTH</w:t>
      </w:r>
      <w:proofErr w:type="gramEnd"/>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Rav-Marathe</w:t>
      </w:r>
      <w:proofErr w:type="spellEnd"/>
      <w:r w:rsidRPr="00BF4451">
        <w:rPr>
          <w:rFonts w:ascii="Book Antiqua" w:eastAsia="宋体" w:hAnsi="Book Antiqua" w:cs="宋体"/>
          <w:sz w:val="24"/>
          <w:szCs w:val="24"/>
          <w:lang w:eastAsia="zh-CN"/>
        </w:rPr>
        <w:t xml:space="preserve"> K, </w:t>
      </w:r>
      <w:proofErr w:type="spellStart"/>
      <w:r w:rsidRPr="00BF4451">
        <w:rPr>
          <w:rFonts w:ascii="Book Antiqua" w:eastAsia="宋体" w:hAnsi="Book Antiqua" w:cs="宋体"/>
          <w:sz w:val="24"/>
          <w:szCs w:val="24"/>
          <w:lang w:eastAsia="zh-CN"/>
        </w:rPr>
        <w:t>Marathe</w:t>
      </w:r>
      <w:proofErr w:type="spellEnd"/>
      <w:r w:rsidRPr="00BF4451">
        <w:rPr>
          <w:rFonts w:ascii="Book Antiqua" w:eastAsia="宋体" w:hAnsi="Book Antiqua" w:cs="宋体"/>
          <w:sz w:val="24"/>
          <w:szCs w:val="24"/>
          <w:lang w:eastAsia="zh-CN"/>
        </w:rPr>
        <w:t xml:space="preserve"> S. </w:t>
      </w:r>
      <w:proofErr w:type="gramStart"/>
      <w:r w:rsidRPr="00BF4451">
        <w:rPr>
          <w:rFonts w:ascii="Book Antiqua" w:eastAsia="宋体" w:hAnsi="Book Antiqua" w:cs="宋体"/>
          <w:sz w:val="24"/>
          <w:szCs w:val="24"/>
          <w:lang w:eastAsia="zh-CN"/>
        </w:rPr>
        <w:t>A systematic review on the KAP-O framework for diabetes education and research.</w:t>
      </w:r>
      <w:proofErr w:type="gramEnd"/>
      <w:r w:rsidRPr="00BF4451">
        <w:rPr>
          <w:rFonts w:ascii="Book Antiqua" w:eastAsia="宋体" w:hAnsi="Book Antiqua" w:cs="宋体"/>
          <w:sz w:val="24"/>
          <w:szCs w:val="24"/>
          <w:lang w:eastAsia="zh-CN"/>
        </w:rPr>
        <w:t xml:space="preserve"> </w:t>
      </w:r>
      <w:r w:rsidRPr="00BF4451">
        <w:rPr>
          <w:rFonts w:ascii="Book Antiqua" w:eastAsia="宋体" w:hAnsi="Book Antiqua" w:cs="宋体"/>
          <w:i/>
          <w:sz w:val="24"/>
          <w:szCs w:val="24"/>
          <w:lang w:eastAsia="zh-CN"/>
        </w:rPr>
        <w:t>Med Res Arch</w:t>
      </w:r>
      <w:r w:rsidRPr="00BF4451">
        <w:rPr>
          <w:rFonts w:ascii="Book Antiqua" w:eastAsia="宋体" w:hAnsi="Book Antiqua" w:cs="宋体"/>
          <w:sz w:val="24"/>
          <w:szCs w:val="24"/>
          <w:lang w:eastAsia="zh-CN"/>
        </w:rPr>
        <w:t xml:space="preserve"> 2016; 3 [DOI: 10.18103/mra.v3i9.483]</w:t>
      </w:r>
    </w:p>
    <w:p w14:paraId="47D18354"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6 </w:t>
      </w:r>
      <w:r w:rsidRPr="00BF4451">
        <w:rPr>
          <w:rFonts w:ascii="Book Antiqua" w:eastAsia="宋体" w:hAnsi="Book Antiqua" w:cs="宋体"/>
          <w:b/>
          <w:bCs/>
          <w:sz w:val="24"/>
          <w:szCs w:val="24"/>
          <w:lang w:eastAsia="zh-CN"/>
        </w:rPr>
        <w:t>Ryan RM</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Deci</w:t>
      </w:r>
      <w:proofErr w:type="spellEnd"/>
      <w:r w:rsidRPr="00BF4451">
        <w:rPr>
          <w:rFonts w:ascii="Book Antiqua" w:eastAsia="宋体" w:hAnsi="Book Antiqua" w:cs="宋体"/>
          <w:sz w:val="24"/>
          <w:szCs w:val="24"/>
          <w:lang w:eastAsia="zh-CN"/>
        </w:rPr>
        <w:t xml:space="preserve"> EL. Intrinsic and Extrinsic Motivations: Classic Definitions and New Directions. </w:t>
      </w:r>
      <w:proofErr w:type="spellStart"/>
      <w:r w:rsidRPr="00BF4451">
        <w:rPr>
          <w:rFonts w:ascii="Book Antiqua" w:eastAsia="宋体" w:hAnsi="Book Antiqua" w:cs="宋体"/>
          <w:i/>
          <w:iCs/>
          <w:sz w:val="24"/>
          <w:szCs w:val="24"/>
          <w:lang w:eastAsia="zh-CN"/>
        </w:rPr>
        <w:t>Contemp</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Educ</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Psychol</w:t>
      </w:r>
      <w:proofErr w:type="spellEnd"/>
      <w:r w:rsidRPr="00BF4451">
        <w:rPr>
          <w:rFonts w:ascii="Book Antiqua" w:eastAsia="宋体" w:hAnsi="Book Antiqua" w:cs="宋体"/>
          <w:sz w:val="24"/>
          <w:szCs w:val="24"/>
          <w:lang w:eastAsia="zh-CN"/>
        </w:rPr>
        <w:t xml:space="preserve"> 2000; </w:t>
      </w:r>
      <w:r w:rsidRPr="00BF4451">
        <w:rPr>
          <w:rFonts w:ascii="Book Antiqua" w:eastAsia="宋体" w:hAnsi="Book Antiqua" w:cs="宋体"/>
          <w:b/>
          <w:bCs/>
          <w:sz w:val="24"/>
          <w:szCs w:val="24"/>
          <w:lang w:eastAsia="zh-CN"/>
        </w:rPr>
        <w:t>25</w:t>
      </w:r>
      <w:r w:rsidRPr="00BF4451">
        <w:rPr>
          <w:rFonts w:ascii="Book Antiqua" w:eastAsia="宋体" w:hAnsi="Book Antiqua" w:cs="宋体"/>
          <w:sz w:val="24"/>
          <w:szCs w:val="24"/>
          <w:lang w:eastAsia="zh-CN"/>
        </w:rPr>
        <w:t>: 54-67 [PMID: 10620381 DOI: 10.1006/ceps.1999.1020]</w:t>
      </w:r>
    </w:p>
    <w:p w14:paraId="4BA7FA3E" w14:textId="5BA0E678" w:rsidR="00BF4451" w:rsidRPr="00BF4451" w:rsidRDefault="00BF4451"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7 </w:t>
      </w:r>
      <w:proofErr w:type="spellStart"/>
      <w:r w:rsidRPr="00BF4451">
        <w:rPr>
          <w:rFonts w:ascii="Book Antiqua" w:eastAsia="宋体" w:hAnsi="Book Antiqua" w:cs="宋体"/>
          <w:b/>
          <w:sz w:val="24"/>
          <w:szCs w:val="24"/>
          <w:lang w:eastAsia="zh-CN"/>
        </w:rPr>
        <w:t>Eagly</w:t>
      </w:r>
      <w:proofErr w:type="spellEnd"/>
      <w:r w:rsidRPr="00BF4451">
        <w:rPr>
          <w:rFonts w:ascii="Book Antiqua" w:eastAsia="宋体" w:hAnsi="Book Antiqua" w:cs="宋体"/>
          <w:b/>
          <w:sz w:val="24"/>
          <w:szCs w:val="24"/>
          <w:lang w:eastAsia="zh-CN"/>
        </w:rPr>
        <w:t xml:space="preserve"> AH</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Chaiken</w:t>
      </w:r>
      <w:proofErr w:type="spellEnd"/>
      <w:r w:rsidRPr="00BF4451">
        <w:rPr>
          <w:rFonts w:ascii="Book Antiqua" w:eastAsia="宋体" w:hAnsi="Book Antiqua" w:cs="宋体"/>
          <w:sz w:val="24"/>
          <w:szCs w:val="24"/>
          <w:lang w:eastAsia="zh-CN"/>
        </w:rPr>
        <w:t xml:space="preserve"> S. </w:t>
      </w:r>
      <w:proofErr w:type="gramStart"/>
      <w:r w:rsidRPr="00BF4451">
        <w:rPr>
          <w:rFonts w:ascii="Book Antiqua" w:eastAsia="宋体" w:hAnsi="Book Antiqua" w:cs="宋体"/>
          <w:sz w:val="24"/>
          <w:szCs w:val="24"/>
          <w:lang w:eastAsia="zh-CN"/>
        </w:rPr>
        <w:t>The advantages of an inclusive definition of attitude.</w:t>
      </w:r>
      <w:proofErr w:type="gramEnd"/>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i/>
          <w:sz w:val="24"/>
          <w:szCs w:val="24"/>
          <w:lang w:eastAsia="zh-CN"/>
        </w:rPr>
        <w:t>Soc</w:t>
      </w:r>
      <w:proofErr w:type="spellEnd"/>
      <w:r w:rsidRPr="00BF4451">
        <w:rPr>
          <w:rFonts w:ascii="Book Antiqua" w:eastAsia="宋体" w:hAnsi="Book Antiqua" w:cs="宋体"/>
          <w:i/>
          <w:sz w:val="24"/>
          <w:szCs w:val="24"/>
          <w:lang w:eastAsia="zh-CN"/>
        </w:rPr>
        <w:t xml:space="preserve"> </w:t>
      </w:r>
      <w:proofErr w:type="spellStart"/>
      <w:r w:rsidRPr="00BF4451">
        <w:rPr>
          <w:rFonts w:ascii="Book Antiqua" w:eastAsia="宋体" w:hAnsi="Book Antiqua" w:cs="宋体"/>
          <w:i/>
          <w:sz w:val="24"/>
          <w:szCs w:val="24"/>
          <w:lang w:eastAsia="zh-CN"/>
        </w:rPr>
        <w:t>Cogn</w:t>
      </w:r>
      <w:proofErr w:type="spellEnd"/>
      <w:r w:rsidRPr="00BF4451">
        <w:rPr>
          <w:rFonts w:ascii="Book Antiqua" w:eastAsia="宋体" w:hAnsi="Book Antiqua" w:cs="宋体"/>
          <w:i/>
          <w:sz w:val="24"/>
          <w:szCs w:val="24"/>
          <w:lang w:eastAsia="zh-CN"/>
        </w:rPr>
        <w:t xml:space="preserve"> </w:t>
      </w:r>
      <w:r w:rsidRPr="00BF4451">
        <w:rPr>
          <w:rFonts w:ascii="Book Antiqua" w:eastAsia="宋体" w:hAnsi="Book Antiqua" w:cs="宋体"/>
          <w:sz w:val="24"/>
          <w:szCs w:val="24"/>
          <w:lang w:eastAsia="zh-CN"/>
        </w:rPr>
        <w:t xml:space="preserve">2007; </w:t>
      </w:r>
      <w:r w:rsidRPr="00BF4451">
        <w:rPr>
          <w:rFonts w:ascii="Book Antiqua" w:eastAsia="宋体" w:hAnsi="Book Antiqua" w:cs="宋体"/>
          <w:b/>
          <w:sz w:val="24"/>
          <w:szCs w:val="24"/>
          <w:lang w:eastAsia="zh-CN"/>
        </w:rPr>
        <w:t>25</w:t>
      </w:r>
      <w:r w:rsidRPr="00BF4451">
        <w:rPr>
          <w:rFonts w:ascii="Book Antiqua" w:eastAsia="宋体" w:hAnsi="Book Antiqua" w:cs="宋体"/>
          <w:sz w:val="24"/>
          <w:szCs w:val="24"/>
          <w:lang w:eastAsia="zh-CN"/>
        </w:rPr>
        <w:t>: 582-602 [</w:t>
      </w:r>
      <w:r w:rsidRPr="00371FE0">
        <w:rPr>
          <w:rFonts w:ascii="Book Antiqua" w:eastAsia="宋体" w:hAnsi="Book Antiqua" w:cs="宋体"/>
          <w:sz w:val="24"/>
          <w:szCs w:val="24"/>
          <w:lang w:eastAsia="zh-CN"/>
        </w:rPr>
        <w:t>DOI</w:t>
      </w:r>
      <w:r w:rsidRPr="00BF4451">
        <w:rPr>
          <w:rFonts w:ascii="Book Antiqua" w:eastAsia="宋体" w:hAnsi="Book Antiqua" w:cs="宋体"/>
          <w:sz w:val="24"/>
          <w:szCs w:val="24"/>
          <w:lang w:eastAsia="zh-CN"/>
        </w:rPr>
        <w:t>: 10.1521/soco.2007.25.5.582]</w:t>
      </w:r>
    </w:p>
    <w:p w14:paraId="0637F65E"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8 </w:t>
      </w:r>
      <w:proofErr w:type="spellStart"/>
      <w:r w:rsidRPr="00BF4451">
        <w:rPr>
          <w:rFonts w:ascii="Book Antiqua" w:eastAsia="宋体" w:hAnsi="Book Antiqua" w:cs="宋体"/>
          <w:b/>
          <w:bCs/>
          <w:sz w:val="24"/>
          <w:szCs w:val="24"/>
          <w:lang w:eastAsia="zh-CN"/>
        </w:rPr>
        <w:t>Funnell</w:t>
      </w:r>
      <w:proofErr w:type="spellEnd"/>
      <w:r w:rsidRPr="00BF4451">
        <w:rPr>
          <w:rFonts w:ascii="Book Antiqua" w:eastAsia="宋体" w:hAnsi="Book Antiqua" w:cs="宋体"/>
          <w:b/>
          <w:bCs/>
          <w:sz w:val="24"/>
          <w:szCs w:val="24"/>
          <w:lang w:eastAsia="zh-CN"/>
        </w:rPr>
        <w:t xml:space="preserve"> MM</w:t>
      </w:r>
      <w:r w:rsidRPr="00BF4451">
        <w:rPr>
          <w:rFonts w:ascii="Book Antiqua" w:eastAsia="宋体" w:hAnsi="Book Antiqua" w:cs="宋体"/>
          <w:sz w:val="24"/>
          <w:szCs w:val="24"/>
          <w:lang w:eastAsia="zh-CN"/>
        </w:rPr>
        <w:t xml:space="preserve">, Brown TL, Childs BP, Haas LB, </w:t>
      </w:r>
      <w:proofErr w:type="spellStart"/>
      <w:r w:rsidRPr="00BF4451">
        <w:rPr>
          <w:rFonts w:ascii="Book Antiqua" w:eastAsia="宋体" w:hAnsi="Book Antiqua" w:cs="宋体"/>
          <w:sz w:val="24"/>
          <w:szCs w:val="24"/>
          <w:lang w:eastAsia="zh-CN"/>
        </w:rPr>
        <w:t>Hosey</w:t>
      </w:r>
      <w:proofErr w:type="spellEnd"/>
      <w:r w:rsidRPr="00BF4451">
        <w:rPr>
          <w:rFonts w:ascii="Book Antiqua" w:eastAsia="宋体" w:hAnsi="Book Antiqua" w:cs="宋体"/>
          <w:sz w:val="24"/>
          <w:szCs w:val="24"/>
          <w:lang w:eastAsia="zh-CN"/>
        </w:rPr>
        <w:t xml:space="preserve"> GM, Jensen B, </w:t>
      </w:r>
      <w:proofErr w:type="spellStart"/>
      <w:r w:rsidRPr="00BF4451">
        <w:rPr>
          <w:rFonts w:ascii="Book Antiqua" w:eastAsia="宋体" w:hAnsi="Book Antiqua" w:cs="宋体"/>
          <w:sz w:val="24"/>
          <w:szCs w:val="24"/>
          <w:lang w:eastAsia="zh-CN"/>
        </w:rPr>
        <w:t>Maryniuk</w:t>
      </w:r>
      <w:proofErr w:type="spellEnd"/>
      <w:r w:rsidRPr="00BF4451">
        <w:rPr>
          <w:rFonts w:ascii="Book Antiqua" w:eastAsia="宋体" w:hAnsi="Book Antiqua" w:cs="宋体"/>
          <w:sz w:val="24"/>
          <w:szCs w:val="24"/>
          <w:lang w:eastAsia="zh-CN"/>
        </w:rPr>
        <w:t xml:space="preserve"> M, </w:t>
      </w:r>
      <w:proofErr w:type="spellStart"/>
      <w:r w:rsidRPr="00BF4451">
        <w:rPr>
          <w:rFonts w:ascii="Book Antiqua" w:eastAsia="宋体" w:hAnsi="Book Antiqua" w:cs="宋体"/>
          <w:sz w:val="24"/>
          <w:szCs w:val="24"/>
          <w:lang w:eastAsia="zh-CN"/>
        </w:rPr>
        <w:t>Peyrot</w:t>
      </w:r>
      <w:proofErr w:type="spellEnd"/>
      <w:r w:rsidRPr="00BF4451">
        <w:rPr>
          <w:rFonts w:ascii="Book Antiqua" w:eastAsia="宋体" w:hAnsi="Book Antiqua" w:cs="宋体"/>
          <w:sz w:val="24"/>
          <w:szCs w:val="24"/>
          <w:lang w:eastAsia="zh-CN"/>
        </w:rPr>
        <w:t xml:space="preserve"> M, </w:t>
      </w:r>
      <w:proofErr w:type="spellStart"/>
      <w:r w:rsidRPr="00BF4451">
        <w:rPr>
          <w:rFonts w:ascii="Book Antiqua" w:eastAsia="宋体" w:hAnsi="Book Antiqua" w:cs="宋体"/>
          <w:sz w:val="24"/>
          <w:szCs w:val="24"/>
          <w:lang w:eastAsia="zh-CN"/>
        </w:rPr>
        <w:t>Piette</w:t>
      </w:r>
      <w:proofErr w:type="spellEnd"/>
      <w:r w:rsidRPr="00BF4451">
        <w:rPr>
          <w:rFonts w:ascii="Book Antiqua" w:eastAsia="宋体" w:hAnsi="Book Antiqua" w:cs="宋体"/>
          <w:sz w:val="24"/>
          <w:szCs w:val="24"/>
          <w:lang w:eastAsia="zh-CN"/>
        </w:rPr>
        <w:t xml:space="preserve"> JD, Reader D, </w:t>
      </w:r>
      <w:proofErr w:type="spellStart"/>
      <w:r w:rsidRPr="00BF4451">
        <w:rPr>
          <w:rFonts w:ascii="Book Antiqua" w:eastAsia="宋体" w:hAnsi="Book Antiqua" w:cs="宋体"/>
          <w:sz w:val="24"/>
          <w:szCs w:val="24"/>
          <w:lang w:eastAsia="zh-CN"/>
        </w:rPr>
        <w:t>Siminerio</w:t>
      </w:r>
      <w:proofErr w:type="spellEnd"/>
      <w:r w:rsidRPr="00BF4451">
        <w:rPr>
          <w:rFonts w:ascii="Book Antiqua" w:eastAsia="宋体" w:hAnsi="Book Antiqua" w:cs="宋体"/>
          <w:sz w:val="24"/>
          <w:szCs w:val="24"/>
          <w:lang w:eastAsia="zh-CN"/>
        </w:rPr>
        <w:t xml:space="preserve"> LM, </w:t>
      </w:r>
      <w:proofErr w:type="spellStart"/>
      <w:r w:rsidRPr="00BF4451">
        <w:rPr>
          <w:rFonts w:ascii="Book Antiqua" w:eastAsia="宋体" w:hAnsi="Book Antiqua" w:cs="宋体"/>
          <w:sz w:val="24"/>
          <w:szCs w:val="24"/>
          <w:lang w:eastAsia="zh-CN"/>
        </w:rPr>
        <w:t>Weinger</w:t>
      </w:r>
      <w:proofErr w:type="spellEnd"/>
      <w:r w:rsidRPr="00BF4451">
        <w:rPr>
          <w:rFonts w:ascii="Book Antiqua" w:eastAsia="宋体" w:hAnsi="Book Antiqua" w:cs="宋体"/>
          <w:sz w:val="24"/>
          <w:szCs w:val="24"/>
          <w:lang w:eastAsia="zh-CN"/>
        </w:rPr>
        <w:t xml:space="preserve"> K, Weiss MA. </w:t>
      </w:r>
      <w:proofErr w:type="gramStart"/>
      <w:r w:rsidRPr="00BF4451">
        <w:rPr>
          <w:rFonts w:ascii="Book Antiqua" w:eastAsia="宋体" w:hAnsi="Book Antiqua" w:cs="宋体"/>
          <w:sz w:val="24"/>
          <w:szCs w:val="24"/>
          <w:lang w:eastAsia="zh-CN"/>
        </w:rPr>
        <w:t>National Standards for diabetes self-management education.</w:t>
      </w:r>
      <w:proofErr w:type="gramEnd"/>
      <w:r w:rsidRPr="00BF4451">
        <w:rPr>
          <w:rFonts w:ascii="Book Antiqua" w:eastAsia="宋体" w:hAnsi="Book Antiqua" w:cs="宋体"/>
          <w:sz w:val="24"/>
          <w:szCs w:val="24"/>
          <w:lang w:eastAsia="zh-CN"/>
        </w:rPr>
        <w:t xml:space="preserve"> </w:t>
      </w:r>
      <w:r w:rsidRPr="00BF4451">
        <w:rPr>
          <w:rFonts w:ascii="Book Antiqua" w:eastAsia="宋体" w:hAnsi="Book Antiqua" w:cs="宋体"/>
          <w:i/>
          <w:iCs/>
          <w:sz w:val="24"/>
          <w:szCs w:val="24"/>
          <w:lang w:eastAsia="zh-CN"/>
        </w:rPr>
        <w:t>Diabetes Care</w:t>
      </w:r>
      <w:r w:rsidRPr="00BF4451">
        <w:rPr>
          <w:rFonts w:ascii="Book Antiqua" w:eastAsia="宋体" w:hAnsi="Book Antiqua" w:cs="宋体"/>
          <w:sz w:val="24"/>
          <w:szCs w:val="24"/>
          <w:lang w:eastAsia="zh-CN"/>
        </w:rPr>
        <w:t xml:space="preserve"> 2011; </w:t>
      </w:r>
      <w:r w:rsidRPr="00BF4451">
        <w:rPr>
          <w:rFonts w:ascii="Book Antiqua" w:eastAsia="宋体" w:hAnsi="Book Antiqua" w:cs="宋体"/>
          <w:b/>
          <w:bCs/>
          <w:sz w:val="24"/>
          <w:szCs w:val="24"/>
          <w:lang w:eastAsia="zh-CN"/>
        </w:rPr>
        <w:t xml:space="preserve">34 </w:t>
      </w:r>
      <w:proofErr w:type="spellStart"/>
      <w:r w:rsidRPr="00BF4451">
        <w:rPr>
          <w:rFonts w:ascii="Book Antiqua" w:eastAsia="宋体" w:hAnsi="Book Antiqua" w:cs="宋体"/>
          <w:bCs/>
          <w:sz w:val="24"/>
          <w:szCs w:val="24"/>
          <w:lang w:eastAsia="zh-CN"/>
        </w:rPr>
        <w:t>Suppl</w:t>
      </w:r>
      <w:proofErr w:type="spellEnd"/>
      <w:r w:rsidRPr="00BF4451">
        <w:rPr>
          <w:rFonts w:ascii="Book Antiqua" w:eastAsia="宋体" w:hAnsi="Book Antiqua" w:cs="宋体"/>
          <w:bCs/>
          <w:sz w:val="24"/>
          <w:szCs w:val="24"/>
          <w:lang w:eastAsia="zh-CN"/>
        </w:rPr>
        <w:t xml:space="preserve"> 1</w:t>
      </w:r>
      <w:r w:rsidRPr="00BF4451">
        <w:rPr>
          <w:rFonts w:ascii="Book Antiqua" w:eastAsia="宋体" w:hAnsi="Book Antiqua" w:cs="宋体"/>
          <w:sz w:val="24"/>
          <w:szCs w:val="24"/>
          <w:lang w:eastAsia="zh-CN"/>
        </w:rPr>
        <w:t>: S89-S96 [PMID: 21193633 DOI: 10.2337/dc11-S089]</w:t>
      </w:r>
    </w:p>
    <w:p w14:paraId="2BF31F75"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9 </w:t>
      </w:r>
      <w:proofErr w:type="spellStart"/>
      <w:r w:rsidRPr="00BF4451">
        <w:rPr>
          <w:rFonts w:ascii="Book Antiqua" w:eastAsia="宋体" w:hAnsi="Book Antiqua" w:cs="宋体"/>
          <w:b/>
          <w:bCs/>
          <w:sz w:val="24"/>
          <w:szCs w:val="24"/>
          <w:lang w:eastAsia="zh-CN"/>
        </w:rPr>
        <w:t>Chrvala</w:t>
      </w:r>
      <w:proofErr w:type="spellEnd"/>
      <w:r w:rsidRPr="00BF4451">
        <w:rPr>
          <w:rFonts w:ascii="Book Antiqua" w:eastAsia="宋体" w:hAnsi="Book Antiqua" w:cs="宋体"/>
          <w:b/>
          <w:bCs/>
          <w:sz w:val="24"/>
          <w:szCs w:val="24"/>
          <w:lang w:eastAsia="zh-CN"/>
        </w:rPr>
        <w:t xml:space="preserve"> CA</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Sherr</w:t>
      </w:r>
      <w:proofErr w:type="spellEnd"/>
      <w:r w:rsidRPr="00BF4451">
        <w:rPr>
          <w:rFonts w:ascii="Book Antiqua" w:eastAsia="宋体" w:hAnsi="Book Antiqua" w:cs="宋体"/>
          <w:sz w:val="24"/>
          <w:szCs w:val="24"/>
          <w:lang w:eastAsia="zh-CN"/>
        </w:rPr>
        <w:t xml:space="preserve"> D, </w:t>
      </w:r>
      <w:proofErr w:type="spellStart"/>
      <w:r w:rsidRPr="00BF4451">
        <w:rPr>
          <w:rFonts w:ascii="Book Antiqua" w:eastAsia="宋体" w:hAnsi="Book Antiqua" w:cs="宋体"/>
          <w:sz w:val="24"/>
          <w:szCs w:val="24"/>
          <w:lang w:eastAsia="zh-CN"/>
        </w:rPr>
        <w:t>Lipman</w:t>
      </w:r>
      <w:proofErr w:type="spellEnd"/>
      <w:r w:rsidRPr="00BF4451">
        <w:rPr>
          <w:rFonts w:ascii="Book Antiqua" w:eastAsia="宋体" w:hAnsi="Book Antiqua" w:cs="宋体"/>
          <w:sz w:val="24"/>
          <w:szCs w:val="24"/>
          <w:lang w:eastAsia="zh-CN"/>
        </w:rPr>
        <w:t xml:space="preserve"> RD. Diabetes self-management education for adults with type 2 diabetes mellitus: A systematic review of the effect on glycemic control. </w:t>
      </w:r>
      <w:r w:rsidRPr="00BF4451">
        <w:rPr>
          <w:rFonts w:ascii="Book Antiqua" w:eastAsia="宋体" w:hAnsi="Book Antiqua" w:cs="宋体"/>
          <w:i/>
          <w:iCs/>
          <w:sz w:val="24"/>
          <w:szCs w:val="24"/>
          <w:lang w:eastAsia="zh-CN"/>
        </w:rPr>
        <w:t xml:space="preserve">Patient </w:t>
      </w:r>
      <w:proofErr w:type="spellStart"/>
      <w:r w:rsidRPr="00BF4451">
        <w:rPr>
          <w:rFonts w:ascii="Book Antiqua" w:eastAsia="宋体" w:hAnsi="Book Antiqua" w:cs="宋体"/>
          <w:i/>
          <w:iCs/>
          <w:sz w:val="24"/>
          <w:szCs w:val="24"/>
          <w:lang w:eastAsia="zh-CN"/>
        </w:rPr>
        <w:t>Educ</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Couns</w:t>
      </w:r>
      <w:proofErr w:type="spellEnd"/>
      <w:r w:rsidRPr="00BF4451">
        <w:rPr>
          <w:rFonts w:ascii="Book Antiqua" w:eastAsia="宋体" w:hAnsi="Book Antiqua" w:cs="宋体"/>
          <w:sz w:val="24"/>
          <w:szCs w:val="24"/>
          <w:lang w:eastAsia="zh-CN"/>
        </w:rPr>
        <w:t xml:space="preserve"> 2016; </w:t>
      </w:r>
      <w:r w:rsidRPr="00BF4451">
        <w:rPr>
          <w:rFonts w:ascii="Book Antiqua" w:eastAsia="宋体" w:hAnsi="Book Antiqua" w:cs="宋体"/>
          <w:b/>
          <w:bCs/>
          <w:sz w:val="24"/>
          <w:szCs w:val="24"/>
          <w:lang w:eastAsia="zh-CN"/>
        </w:rPr>
        <w:t>99</w:t>
      </w:r>
      <w:r w:rsidRPr="00BF4451">
        <w:rPr>
          <w:rFonts w:ascii="Book Antiqua" w:eastAsia="宋体" w:hAnsi="Book Antiqua" w:cs="宋体"/>
          <w:sz w:val="24"/>
          <w:szCs w:val="24"/>
          <w:lang w:eastAsia="zh-CN"/>
        </w:rPr>
        <w:t>: 926-943 [PMID: 26658704 DOI: 10.1016/j.pec.2015.11.003]</w:t>
      </w:r>
    </w:p>
    <w:p w14:paraId="290AA4E5"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10 </w:t>
      </w:r>
      <w:r w:rsidRPr="00BF4451">
        <w:rPr>
          <w:rFonts w:ascii="Book Antiqua" w:eastAsia="宋体" w:hAnsi="Book Antiqua" w:cs="宋体"/>
          <w:b/>
          <w:bCs/>
          <w:sz w:val="24"/>
          <w:szCs w:val="24"/>
          <w:lang w:eastAsia="zh-CN"/>
        </w:rPr>
        <w:t>Haas L</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Maryniuk</w:t>
      </w:r>
      <w:proofErr w:type="spellEnd"/>
      <w:r w:rsidRPr="00BF4451">
        <w:rPr>
          <w:rFonts w:ascii="Book Antiqua" w:eastAsia="宋体" w:hAnsi="Book Antiqua" w:cs="宋体"/>
          <w:sz w:val="24"/>
          <w:szCs w:val="24"/>
          <w:lang w:eastAsia="zh-CN"/>
        </w:rPr>
        <w:t xml:space="preserve"> M, Beck J, Cox CE, </w:t>
      </w:r>
      <w:proofErr w:type="spellStart"/>
      <w:r w:rsidRPr="00BF4451">
        <w:rPr>
          <w:rFonts w:ascii="Book Antiqua" w:eastAsia="宋体" w:hAnsi="Book Antiqua" w:cs="宋体"/>
          <w:sz w:val="24"/>
          <w:szCs w:val="24"/>
          <w:lang w:eastAsia="zh-CN"/>
        </w:rPr>
        <w:t>Duker</w:t>
      </w:r>
      <w:proofErr w:type="spellEnd"/>
      <w:r w:rsidRPr="00BF4451">
        <w:rPr>
          <w:rFonts w:ascii="Book Antiqua" w:eastAsia="宋体" w:hAnsi="Book Antiqua" w:cs="宋体"/>
          <w:sz w:val="24"/>
          <w:szCs w:val="24"/>
          <w:lang w:eastAsia="zh-CN"/>
        </w:rPr>
        <w:t xml:space="preserve"> P, Edwards L, Fisher EB, Hanson L, Kent D, Kolb L, McLaughlin S, </w:t>
      </w:r>
      <w:proofErr w:type="spellStart"/>
      <w:r w:rsidRPr="00BF4451">
        <w:rPr>
          <w:rFonts w:ascii="Book Antiqua" w:eastAsia="宋体" w:hAnsi="Book Antiqua" w:cs="宋体"/>
          <w:sz w:val="24"/>
          <w:szCs w:val="24"/>
          <w:lang w:eastAsia="zh-CN"/>
        </w:rPr>
        <w:t>Orzeck</w:t>
      </w:r>
      <w:proofErr w:type="spellEnd"/>
      <w:r w:rsidRPr="00BF4451">
        <w:rPr>
          <w:rFonts w:ascii="Book Antiqua" w:eastAsia="宋体" w:hAnsi="Book Antiqua" w:cs="宋体"/>
          <w:sz w:val="24"/>
          <w:szCs w:val="24"/>
          <w:lang w:eastAsia="zh-CN"/>
        </w:rPr>
        <w:t xml:space="preserve"> E, </w:t>
      </w:r>
      <w:proofErr w:type="spellStart"/>
      <w:r w:rsidRPr="00BF4451">
        <w:rPr>
          <w:rFonts w:ascii="Book Antiqua" w:eastAsia="宋体" w:hAnsi="Book Antiqua" w:cs="宋体"/>
          <w:sz w:val="24"/>
          <w:szCs w:val="24"/>
          <w:lang w:eastAsia="zh-CN"/>
        </w:rPr>
        <w:t>Piette</w:t>
      </w:r>
      <w:proofErr w:type="spellEnd"/>
      <w:r w:rsidRPr="00BF4451">
        <w:rPr>
          <w:rFonts w:ascii="Book Antiqua" w:eastAsia="宋体" w:hAnsi="Book Antiqua" w:cs="宋体"/>
          <w:sz w:val="24"/>
          <w:szCs w:val="24"/>
          <w:lang w:eastAsia="zh-CN"/>
        </w:rPr>
        <w:t xml:space="preserve"> JD, </w:t>
      </w:r>
      <w:proofErr w:type="spellStart"/>
      <w:r w:rsidRPr="00BF4451">
        <w:rPr>
          <w:rFonts w:ascii="Book Antiqua" w:eastAsia="宋体" w:hAnsi="Book Antiqua" w:cs="宋体"/>
          <w:sz w:val="24"/>
          <w:szCs w:val="24"/>
          <w:lang w:eastAsia="zh-CN"/>
        </w:rPr>
        <w:t>Rhinehart</w:t>
      </w:r>
      <w:proofErr w:type="spellEnd"/>
      <w:r w:rsidRPr="00BF4451">
        <w:rPr>
          <w:rFonts w:ascii="Book Antiqua" w:eastAsia="宋体" w:hAnsi="Book Antiqua" w:cs="宋体"/>
          <w:sz w:val="24"/>
          <w:szCs w:val="24"/>
          <w:lang w:eastAsia="zh-CN"/>
        </w:rPr>
        <w:t xml:space="preserve"> AS, Rothman R, </w:t>
      </w:r>
      <w:proofErr w:type="spellStart"/>
      <w:r w:rsidRPr="00BF4451">
        <w:rPr>
          <w:rFonts w:ascii="Book Antiqua" w:eastAsia="宋体" w:hAnsi="Book Antiqua" w:cs="宋体"/>
          <w:sz w:val="24"/>
          <w:szCs w:val="24"/>
          <w:lang w:eastAsia="zh-CN"/>
        </w:rPr>
        <w:t>Sklaroff</w:t>
      </w:r>
      <w:proofErr w:type="spellEnd"/>
      <w:r w:rsidRPr="00BF4451">
        <w:rPr>
          <w:rFonts w:ascii="Book Antiqua" w:eastAsia="宋体" w:hAnsi="Book Antiqua" w:cs="宋体"/>
          <w:sz w:val="24"/>
          <w:szCs w:val="24"/>
          <w:lang w:eastAsia="zh-CN"/>
        </w:rPr>
        <w:t xml:space="preserve"> S, </w:t>
      </w:r>
      <w:proofErr w:type="spellStart"/>
      <w:r w:rsidRPr="00BF4451">
        <w:rPr>
          <w:rFonts w:ascii="Book Antiqua" w:eastAsia="宋体" w:hAnsi="Book Antiqua" w:cs="宋体"/>
          <w:sz w:val="24"/>
          <w:szCs w:val="24"/>
          <w:lang w:eastAsia="zh-CN"/>
        </w:rPr>
        <w:lastRenderedPageBreak/>
        <w:t>Tomky</w:t>
      </w:r>
      <w:proofErr w:type="spellEnd"/>
      <w:r w:rsidRPr="00BF4451">
        <w:rPr>
          <w:rFonts w:ascii="Book Antiqua" w:eastAsia="宋体" w:hAnsi="Book Antiqua" w:cs="宋体"/>
          <w:sz w:val="24"/>
          <w:szCs w:val="24"/>
          <w:lang w:eastAsia="zh-CN"/>
        </w:rPr>
        <w:t xml:space="preserve"> D, Youssef G. National standards for diabetes self-management education and support. </w:t>
      </w:r>
      <w:r w:rsidRPr="00BF4451">
        <w:rPr>
          <w:rFonts w:ascii="Book Antiqua" w:eastAsia="宋体" w:hAnsi="Book Antiqua" w:cs="宋体"/>
          <w:i/>
          <w:iCs/>
          <w:sz w:val="24"/>
          <w:szCs w:val="24"/>
          <w:lang w:eastAsia="zh-CN"/>
        </w:rPr>
        <w:t>Diabetes Care</w:t>
      </w:r>
      <w:r w:rsidRPr="00BF4451">
        <w:rPr>
          <w:rFonts w:ascii="Book Antiqua" w:eastAsia="宋体" w:hAnsi="Book Antiqua" w:cs="宋体"/>
          <w:sz w:val="24"/>
          <w:szCs w:val="24"/>
          <w:lang w:eastAsia="zh-CN"/>
        </w:rPr>
        <w:t xml:space="preserve"> 2012; </w:t>
      </w:r>
      <w:r w:rsidRPr="00BF4451">
        <w:rPr>
          <w:rFonts w:ascii="Book Antiqua" w:eastAsia="宋体" w:hAnsi="Book Antiqua" w:cs="宋体"/>
          <w:b/>
          <w:bCs/>
          <w:sz w:val="24"/>
          <w:szCs w:val="24"/>
          <w:lang w:eastAsia="zh-CN"/>
        </w:rPr>
        <w:t>35</w:t>
      </w:r>
      <w:r w:rsidRPr="00BF4451">
        <w:rPr>
          <w:rFonts w:ascii="Book Antiqua" w:eastAsia="宋体" w:hAnsi="Book Antiqua" w:cs="宋体"/>
          <w:sz w:val="24"/>
          <w:szCs w:val="24"/>
          <w:lang w:eastAsia="zh-CN"/>
        </w:rPr>
        <w:t>: 2393-2401 [PMID: 22995096 DOI: 10.2337/dc12-1707]</w:t>
      </w:r>
    </w:p>
    <w:p w14:paraId="1864B36B" w14:textId="46B66BE6"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11 </w:t>
      </w:r>
      <w:proofErr w:type="spellStart"/>
      <w:r w:rsidRPr="00BF4451">
        <w:rPr>
          <w:rFonts w:ascii="Book Antiqua" w:eastAsia="宋体" w:hAnsi="Book Antiqua" w:cs="宋体"/>
          <w:b/>
          <w:bCs/>
          <w:sz w:val="24"/>
          <w:szCs w:val="24"/>
          <w:lang w:eastAsia="zh-CN"/>
        </w:rPr>
        <w:t>Wolever</w:t>
      </w:r>
      <w:proofErr w:type="spellEnd"/>
      <w:r w:rsidRPr="00BF4451">
        <w:rPr>
          <w:rFonts w:ascii="Book Antiqua" w:eastAsia="宋体" w:hAnsi="Book Antiqua" w:cs="宋体"/>
          <w:b/>
          <w:bCs/>
          <w:sz w:val="24"/>
          <w:szCs w:val="24"/>
          <w:lang w:eastAsia="zh-CN"/>
        </w:rPr>
        <w:t xml:space="preserve"> RQ</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Dreusicke</w:t>
      </w:r>
      <w:proofErr w:type="spellEnd"/>
      <w:r w:rsidRPr="00BF4451">
        <w:rPr>
          <w:rFonts w:ascii="Book Antiqua" w:eastAsia="宋体" w:hAnsi="Book Antiqua" w:cs="宋体"/>
          <w:sz w:val="24"/>
          <w:szCs w:val="24"/>
          <w:lang w:eastAsia="zh-CN"/>
        </w:rPr>
        <w:t xml:space="preserve"> M, </w:t>
      </w:r>
      <w:proofErr w:type="spellStart"/>
      <w:r w:rsidRPr="00BF4451">
        <w:rPr>
          <w:rFonts w:ascii="Book Antiqua" w:eastAsia="宋体" w:hAnsi="Book Antiqua" w:cs="宋体"/>
          <w:sz w:val="24"/>
          <w:szCs w:val="24"/>
          <w:lang w:eastAsia="zh-CN"/>
        </w:rPr>
        <w:t>Fikkan</w:t>
      </w:r>
      <w:proofErr w:type="spellEnd"/>
      <w:r w:rsidRPr="00BF4451">
        <w:rPr>
          <w:rFonts w:ascii="Book Antiqua" w:eastAsia="宋体" w:hAnsi="Book Antiqua" w:cs="宋体"/>
          <w:sz w:val="24"/>
          <w:szCs w:val="24"/>
          <w:lang w:eastAsia="zh-CN"/>
        </w:rPr>
        <w:t xml:space="preserve"> J, Hawkins TV, </w:t>
      </w:r>
      <w:proofErr w:type="spellStart"/>
      <w:r w:rsidRPr="00BF4451">
        <w:rPr>
          <w:rFonts w:ascii="Book Antiqua" w:eastAsia="宋体" w:hAnsi="Book Antiqua" w:cs="宋体"/>
          <w:sz w:val="24"/>
          <w:szCs w:val="24"/>
          <w:lang w:eastAsia="zh-CN"/>
        </w:rPr>
        <w:t>Yeung</w:t>
      </w:r>
      <w:proofErr w:type="spellEnd"/>
      <w:r w:rsidRPr="00BF4451">
        <w:rPr>
          <w:rFonts w:ascii="Book Antiqua" w:eastAsia="宋体" w:hAnsi="Book Antiqua" w:cs="宋体"/>
          <w:sz w:val="24"/>
          <w:szCs w:val="24"/>
          <w:lang w:eastAsia="zh-CN"/>
        </w:rPr>
        <w:t xml:space="preserve"> S, Wakefield J, </w:t>
      </w:r>
      <w:proofErr w:type="spellStart"/>
      <w:r w:rsidRPr="00BF4451">
        <w:rPr>
          <w:rFonts w:ascii="Book Antiqua" w:eastAsia="宋体" w:hAnsi="Book Antiqua" w:cs="宋体"/>
          <w:sz w:val="24"/>
          <w:szCs w:val="24"/>
          <w:lang w:eastAsia="zh-CN"/>
        </w:rPr>
        <w:t>Duda</w:t>
      </w:r>
      <w:proofErr w:type="spellEnd"/>
      <w:r w:rsidRPr="00BF4451">
        <w:rPr>
          <w:rFonts w:ascii="Book Antiqua" w:eastAsia="宋体" w:hAnsi="Book Antiqua" w:cs="宋体"/>
          <w:sz w:val="24"/>
          <w:szCs w:val="24"/>
          <w:lang w:eastAsia="zh-CN"/>
        </w:rPr>
        <w:t xml:space="preserve"> L, Flowers P, Cook C, Skinner E. Integrative health coaching for patients with type 2 diabetes: a randomized clinical trial. </w:t>
      </w:r>
      <w:r w:rsidRPr="00BF4451">
        <w:rPr>
          <w:rFonts w:ascii="Book Antiqua" w:eastAsia="宋体" w:hAnsi="Book Antiqua" w:cs="宋体"/>
          <w:i/>
          <w:iCs/>
          <w:sz w:val="24"/>
          <w:szCs w:val="24"/>
          <w:lang w:eastAsia="zh-CN"/>
        </w:rPr>
        <w:t xml:space="preserve">Diabetes </w:t>
      </w:r>
      <w:proofErr w:type="spellStart"/>
      <w:r w:rsidRPr="00BF4451">
        <w:rPr>
          <w:rFonts w:ascii="Book Antiqua" w:eastAsia="宋体" w:hAnsi="Book Antiqua" w:cs="宋体"/>
          <w:i/>
          <w:iCs/>
          <w:sz w:val="24"/>
          <w:szCs w:val="24"/>
          <w:lang w:eastAsia="zh-CN"/>
        </w:rPr>
        <w:t>Educ</w:t>
      </w:r>
      <w:proofErr w:type="spellEnd"/>
      <w:r w:rsidRPr="00BF4451">
        <w:rPr>
          <w:rFonts w:ascii="Book Antiqua" w:eastAsia="宋体" w:hAnsi="Book Antiqua" w:cs="宋体"/>
          <w:sz w:val="24"/>
          <w:szCs w:val="24"/>
          <w:lang w:eastAsia="zh-CN"/>
        </w:rPr>
        <w:t xml:space="preserve"> </w:t>
      </w:r>
      <w:r w:rsidRPr="00371FE0">
        <w:rPr>
          <w:rFonts w:ascii="Book Antiqua" w:eastAsia="宋体" w:hAnsi="Book Antiqua" w:cs="宋体" w:hint="eastAsia"/>
          <w:sz w:val="24"/>
          <w:szCs w:val="24"/>
          <w:lang w:eastAsia="zh-CN"/>
        </w:rPr>
        <w:t>2010</w:t>
      </w:r>
      <w:r w:rsidRPr="00BF4451">
        <w:rPr>
          <w:rFonts w:ascii="Book Antiqua" w:eastAsia="宋体" w:hAnsi="Book Antiqua" w:cs="宋体"/>
          <w:sz w:val="24"/>
          <w:szCs w:val="24"/>
          <w:lang w:eastAsia="zh-CN"/>
        </w:rPr>
        <w:t xml:space="preserve">; </w:t>
      </w:r>
      <w:r w:rsidRPr="00BF4451">
        <w:rPr>
          <w:rFonts w:ascii="Book Antiqua" w:eastAsia="宋体" w:hAnsi="Book Antiqua" w:cs="宋体"/>
          <w:b/>
          <w:bCs/>
          <w:sz w:val="24"/>
          <w:szCs w:val="24"/>
          <w:lang w:eastAsia="zh-CN"/>
        </w:rPr>
        <w:t>36</w:t>
      </w:r>
      <w:r w:rsidRPr="00BF4451">
        <w:rPr>
          <w:rFonts w:ascii="Book Antiqua" w:eastAsia="宋体" w:hAnsi="Book Antiqua" w:cs="宋体"/>
          <w:sz w:val="24"/>
          <w:szCs w:val="24"/>
          <w:lang w:eastAsia="zh-CN"/>
        </w:rPr>
        <w:t>: 629-639 [PMID: 20534872 DOI: 10.1177/0145721710371523]</w:t>
      </w:r>
    </w:p>
    <w:p w14:paraId="6A43DB9F"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12 </w:t>
      </w:r>
      <w:r w:rsidRPr="00BF4451">
        <w:rPr>
          <w:rFonts w:ascii="Book Antiqua" w:eastAsia="宋体" w:hAnsi="Book Antiqua" w:cs="宋体"/>
          <w:b/>
          <w:bCs/>
          <w:sz w:val="24"/>
          <w:szCs w:val="24"/>
          <w:lang w:eastAsia="zh-CN"/>
        </w:rPr>
        <w:t>Wayne N</w:t>
      </w:r>
      <w:r w:rsidRPr="00BF4451">
        <w:rPr>
          <w:rFonts w:ascii="Book Antiqua" w:eastAsia="宋体" w:hAnsi="Book Antiqua" w:cs="宋体"/>
          <w:sz w:val="24"/>
          <w:szCs w:val="24"/>
          <w:lang w:eastAsia="zh-CN"/>
        </w:rPr>
        <w:t xml:space="preserve">, Perez DF, Kaplan DM, </w:t>
      </w:r>
      <w:proofErr w:type="spellStart"/>
      <w:r w:rsidRPr="00BF4451">
        <w:rPr>
          <w:rFonts w:ascii="Book Antiqua" w:eastAsia="宋体" w:hAnsi="Book Antiqua" w:cs="宋体"/>
          <w:sz w:val="24"/>
          <w:szCs w:val="24"/>
          <w:lang w:eastAsia="zh-CN"/>
        </w:rPr>
        <w:t>Ritvo</w:t>
      </w:r>
      <w:proofErr w:type="spellEnd"/>
      <w:r w:rsidRPr="00BF4451">
        <w:rPr>
          <w:rFonts w:ascii="Book Antiqua" w:eastAsia="宋体" w:hAnsi="Book Antiqua" w:cs="宋体"/>
          <w:sz w:val="24"/>
          <w:szCs w:val="24"/>
          <w:lang w:eastAsia="zh-CN"/>
        </w:rPr>
        <w:t xml:space="preserve"> P. Health Coaching Reduces HbA1c in Type 2 Diabetic Patients From a Lower-Socioeconomic Status Community: A Randomized Controlled Trial. </w:t>
      </w:r>
      <w:r w:rsidRPr="00BF4451">
        <w:rPr>
          <w:rFonts w:ascii="Book Antiqua" w:eastAsia="宋体" w:hAnsi="Book Antiqua" w:cs="宋体"/>
          <w:i/>
          <w:iCs/>
          <w:sz w:val="24"/>
          <w:szCs w:val="24"/>
          <w:lang w:eastAsia="zh-CN"/>
        </w:rPr>
        <w:t>J Med Internet Res</w:t>
      </w:r>
      <w:r w:rsidRPr="00BF4451">
        <w:rPr>
          <w:rFonts w:ascii="Book Antiqua" w:eastAsia="宋体" w:hAnsi="Book Antiqua" w:cs="宋体"/>
          <w:sz w:val="24"/>
          <w:szCs w:val="24"/>
          <w:lang w:eastAsia="zh-CN"/>
        </w:rPr>
        <w:t xml:space="preserve"> 2015; </w:t>
      </w:r>
      <w:r w:rsidRPr="00BF4451">
        <w:rPr>
          <w:rFonts w:ascii="Book Antiqua" w:eastAsia="宋体" w:hAnsi="Book Antiqua" w:cs="宋体"/>
          <w:b/>
          <w:bCs/>
          <w:sz w:val="24"/>
          <w:szCs w:val="24"/>
          <w:lang w:eastAsia="zh-CN"/>
        </w:rPr>
        <w:t>17</w:t>
      </w:r>
      <w:r w:rsidRPr="00BF4451">
        <w:rPr>
          <w:rFonts w:ascii="Book Antiqua" w:eastAsia="宋体" w:hAnsi="Book Antiqua" w:cs="宋体"/>
          <w:sz w:val="24"/>
          <w:szCs w:val="24"/>
          <w:lang w:eastAsia="zh-CN"/>
        </w:rPr>
        <w:t>: e224 [PMID: 26441467 DOI: 10.2196/jmir.4871]</w:t>
      </w:r>
    </w:p>
    <w:p w14:paraId="484D551A" w14:textId="379C3604"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13 </w:t>
      </w:r>
      <w:r w:rsidRPr="00BF4451">
        <w:rPr>
          <w:rFonts w:ascii="Book Antiqua" w:eastAsia="宋体" w:hAnsi="Book Antiqua" w:cs="宋体"/>
          <w:b/>
          <w:bCs/>
          <w:sz w:val="24"/>
          <w:szCs w:val="24"/>
          <w:lang w:eastAsia="zh-CN"/>
        </w:rPr>
        <w:t>Huffman M</w:t>
      </w:r>
      <w:r w:rsidRPr="00BF4451">
        <w:rPr>
          <w:rFonts w:ascii="Book Antiqua" w:eastAsia="宋体" w:hAnsi="Book Antiqua" w:cs="宋体"/>
          <w:sz w:val="24"/>
          <w:szCs w:val="24"/>
          <w:lang w:eastAsia="zh-CN"/>
        </w:rPr>
        <w:t xml:space="preserve">. Health coaching: a new and exciting technique to enhance patient self-management and improve outcomes. </w:t>
      </w:r>
      <w:r w:rsidRPr="00BF4451">
        <w:rPr>
          <w:rFonts w:ascii="Book Antiqua" w:eastAsia="宋体" w:hAnsi="Book Antiqua" w:cs="宋体"/>
          <w:i/>
          <w:iCs/>
          <w:sz w:val="24"/>
          <w:szCs w:val="24"/>
          <w:lang w:eastAsia="zh-CN"/>
        </w:rPr>
        <w:t xml:space="preserve">Home </w:t>
      </w:r>
      <w:proofErr w:type="spellStart"/>
      <w:r w:rsidRPr="00BF4451">
        <w:rPr>
          <w:rFonts w:ascii="Book Antiqua" w:eastAsia="宋体" w:hAnsi="Book Antiqua" w:cs="宋体"/>
          <w:i/>
          <w:iCs/>
          <w:sz w:val="24"/>
          <w:szCs w:val="24"/>
          <w:lang w:eastAsia="zh-CN"/>
        </w:rPr>
        <w:t>Healthc</w:t>
      </w:r>
      <w:proofErr w:type="spellEnd"/>
      <w:r w:rsidRPr="00BF4451">
        <w:rPr>
          <w:rFonts w:ascii="Book Antiqua" w:eastAsia="宋体" w:hAnsi="Book Antiqua" w:cs="宋体"/>
          <w:i/>
          <w:iCs/>
          <w:sz w:val="24"/>
          <w:szCs w:val="24"/>
          <w:lang w:eastAsia="zh-CN"/>
        </w:rPr>
        <w:t xml:space="preserve"> Nurse</w:t>
      </w:r>
      <w:r w:rsidRPr="00BF4451">
        <w:rPr>
          <w:rFonts w:ascii="Book Antiqua" w:eastAsia="宋体" w:hAnsi="Book Antiqua" w:cs="宋体"/>
          <w:sz w:val="24"/>
          <w:szCs w:val="24"/>
          <w:lang w:eastAsia="zh-CN"/>
        </w:rPr>
        <w:t xml:space="preserve"> 2007; </w:t>
      </w:r>
      <w:r w:rsidRPr="00BF4451">
        <w:rPr>
          <w:rFonts w:ascii="Book Antiqua" w:eastAsia="宋体" w:hAnsi="Book Antiqua" w:cs="宋体"/>
          <w:b/>
          <w:bCs/>
          <w:sz w:val="24"/>
          <w:szCs w:val="24"/>
          <w:lang w:eastAsia="zh-CN"/>
        </w:rPr>
        <w:t>25</w:t>
      </w:r>
      <w:r w:rsidRPr="00BF4451">
        <w:rPr>
          <w:rFonts w:ascii="Book Antiqua" w:eastAsia="宋体" w:hAnsi="Book Antiqua" w:cs="宋体"/>
          <w:sz w:val="24"/>
          <w:szCs w:val="24"/>
          <w:lang w:eastAsia="zh-CN"/>
        </w:rPr>
        <w:t>: 271-2</w:t>
      </w:r>
      <w:r w:rsidRPr="00371FE0">
        <w:rPr>
          <w:rFonts w:ascii="Book Antiqua" w:eastAsia="宋体" w:hAnsi="Book Antiqua" w:cs="宋体" w:hint="eastAsia"/>
          <w:sz w:val="24"/>
          <w:szCs w:val="24"/>
          <w:lang w:eastAsia="zh-CN"/>
        </w:rPr>
        <w:t>7</w:t>
      </w:r>
      <w:r w:rsidRPr="00BF4451">
        <w:rPr>
          <w:rFonts w:ascii="Book Antiqua" w:eastAsia="宋体" w:hAnsi="Book Antiqua" w:cs="宋体"/>
          <w:sz w:val="24"/>
          <w:szCs w:val="24"/>
          <w:lang w:eastAsia="zh-CN"/>
        </w:rPr>
        <w:t>4; quiz 271-2</w:t>
      </w:r>
      <w:r w:rsidRPr="00371FE0">
        <w:rPr>
          <w:rFonts w:ascii="Book Antiqua" w:eastAsia="宋体" w:hAnsi="Book Antiqua" w:cs="宋体" w:hint="eastAsia"/>
          <w:sz w:val="24"/>
          <w:szCs w:val="24"/>
          <w:lang w:eastAsia="zh-CN"/>
        </w:rPr>
        <w:t>7</w:t>
      </w:r>
      <w:r w:rsidRPr="00371FE0">
        <w:rPr>
          <w:rFonts w:ascii="Book Antiqua" w:eastAsia="宋体" w:hAnsi="Book Antiqua" w:cs="宋体"/>
          <w:sz w:val="24"/>
          <w:szCs w:val="24"/>
          <w:lang w:eastAsia="zh-CN"/>
        </w:rPr>
        <w:t>4</w:t>
      </w:r>
      <w:r w:rsidRPr="00BF4451">
        <w:rPr>
          <w:rFonts w:ascii="Book Antiqua" w:eastAsia="宋体" w:hAnsi="Book Antiqua" w:cs="宋体"/>
          <w:sz w:val="24"/>
          <w:szCs w:val="24"/>
          <w:lang w:eastAsia="zh-CN"/>
        </w:rPr>
        <w:t xml:space="preserve"> [PMID: 17426499 DOI: 10.1097/01.NHH.0000267287.84952.8f]</w:t>
      </w:r>
    </w:p>
    <w:p w14:paraId="59C6A754"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14 </w:t>
      </w:r>
      <w:proofErr w:type="spellStart"/>
      <w:r w:rsidRPr="00BF4451">
        <w:rPr>
          <w:rFonts w:ascii="Book Antiqua" w:eastAsia="宋体" w:hAnsi="Book Antiqua" w:cs="宋体"/>
          <w:b/>
          <w:bCs/>
          <w:sz w:val="24"/>
          <w:szCs w:val="24"/>
          <w:lang w:eastAsia="zh-CN"/>
        </w:rPr>
        <w:t>Ekong</w:t>
      </w:r>
      <w:proofErr w:type="spellEnd"/>
      <w:r w:rsidRPr="00BF4451">
        <w:rPr>
          <w:rFonts w:ascii="Book Antiqua" w:eastAsia="宋体" w:hAnsi="Book Antiqua" w:cs="宋体"/>
          <w:b/>
          <w:bCs/>
          <w:sz w:val="24"/>
          <w:szCs w:val="24"/>
          <w:lang w:eastAsia="zh-CN"/>
        </w:rPr>
        <w:t xml:space="preserve"> G</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Kavookjian</w:t>
      </w:r>
      <w:proofErr w:type="spellEnd"/>
      <w:r w:rsidRPr="00BF4451">
        <w:rPr>
          <w:rFonts w:ascii="Book Antiqua" w:eastAsia="宋体" w:hAnsi="Book Antiqua" w:cs="宋体"/>
          <w:sz w:val="24"/>
          <w:szCs w:val="24"/>
          <w:lang w:eastAsia="zh-CN"/>
        </w:rPr>
        <w:t xml:space="preserve"> J. Motivational interviewing and outcomes in adults with type 2 diabetes: A systematic review. </w:t>
      </w:r>
      <w:r w:rsidRPr="00BF4451">
        <w:rPr>
          <w:rFonts w:ascii="Book Antiqua" w:eastAsia="宋体" w:hAnsi="Book Antiqua" w:cs="宋体"/>
          <w:i/>
          <w:iCs/>
          <w:sz w:val="24"/>
          <w:szCs w:val="24"/>
          <w:lang w:eastAsia="zh-CN"/>
        </w:rPr>
        <w:t xml:space="preserve">Patient </w:t>
      </w:r>
      <w:proofErr w:type="spellStart"/>
      <w:r w:rsidRPr="00BF4451">
        <w:rPr>
          <w:rFonts w:ascii="Book Antiqua" w:eastAsia="宋体" w:hAnsi="Book Antiqua" w:cs="宋体"/>
          <w:i/>
          <w:iCs/>
          <w:sz w:val="24"/>
          <w:szCs w:val="24"/>
          <w:lang w:eastAsia="zh-CN"/>
        </w:rPr>
        <w:t>Educ</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Couns</w:t>
      </w:r>
      <w:proofErr w:type="spellEnd"/>
      <w:r w:rsidRPr="00BF4451">
        <w:rPr>
          <w:rFonts w:ascii="Book Antiqua" w:eastAsia="宋体" w:hAnsi="Book Antiqua" w:cs="宋体"/>
          <w:sz w:val="24"/>
          <w:szCs w:val="24"/>
          <w:lang w:eastAsia="zh-CN"/>
        </w:rPr>
        <w:t xml:space="preserve"> 2016; </w:t>
      </w:r>
      <w:r w:rsidRPr="00BF4451">
        <w:rPr>
          <w:rFonts w:ascii="Book Antiqua" w:eastAsia="宋体" w:hAnsi="Book Antiqua" w:cs="宋体"/>
          <w:b/>
          <w:bCs/>
          <w:sz w:val="24"/>
          <w:szCs w:val="24"/>
          <w:lang w:eastAsia="zh-CN"/>
        </w:rPr>
        <w:t>99</w:t>
      </w:r>
      <w:r w:rsidRPr="00BF4451">
        <w:rPr>
          <w:rFonts w:ascii="Book Antiqua" w:eastAsia="宋体" w:hAnsi="Book Antiqua" w:cs="宋体"/>
          <w:sz w:val="24"/>
          <w:szCs w:val="24"/>
          <w:lang w:eastAsia="zh-CN"/>
        </w:rPr>
        <w:t>: 944-952 [PMID: 26699083 DOI: 10.1016/j.pec.2015.11.022]</w:t>
      </w:r>
    </w:p>
    <w:p w14:paraId="350E1609" w14:textId="77777777" w:rsidR="00BF4451" w:rsidRPr="00BF4451" w:rsidRDefault="00BF4451" w:rsidP="00BF4451">
      <w:pPr>
        <w:spacing w:after="0" w:line="360" w:lineRule="auto"/>
        <w:jc w:val="both"/>
        <w:rPr>
          <w:rFonts w:ascii="Book Antiqua" w:eastAsia="宋体" w:hAnsi="Book Antiqua" w:cs="宋体"/>
          <w:sz w:val="24"/>
          <w:szCs w:val="24"/>
          <w:lang w:eastAsia="zh-CN"/>
        </w:rPr>
      </w:pPr>
      <w:proofErr w:type="gramStart"/>
      <w:r w:rsidRPr="00BF4451">
        <w:rPr>
          <w:rFonts w:ascii="Book Antiqua" w:eastAsia="宋体" w:hAnsi="Book Antiqua" w:cs="宋体"/>
          <w:sz w:val="24"/>
          <w:szCs w:val="24"/>
          <w:lang w:eastAsia="zh-CN"/>
        </w:rPr>
        <w:t xml:space="preserve">15 </w:t>
      </w:r>
      <w:proofErr w:type="spellStart"/>
      <w:r w:rsidRPr="00BF4451">
        <w:rPr>
          <w:rFonts w:ascii="Book Antiqua" w:eastAsia="宋体" w:hAnsi="Book Antiqua" w:cs="宋体"/>
          <w:b/>
          <w:bCs/>
          <w:sz w:val="24"/>
          <w:szCs w:val="24"/>
          <w:lang w:eastAsia="zh-CN"/>
        </w:rPr>
        <w:t>Baradaran</w:t>
      </w:r>
      <w:proofErr w:type="spellEnd"/>
      <w:r w:rsidRPr="00BF4451">
        <w:rPr>
          <w:rFonts w:ascii="Book Antiqua" w:eastAsia="宋体" w:hAnsi="Book Antiqua" w:cs="宋体"/>
          <w:b/>
          <w:bCs/>
          <w:sz w:val="24"/>
          <w:szCs w:val="24"/>
          <w:lang w:eastAsia="zh-CN"/>
        </w:rPr>
        <w:t xml:space="preserve"> HR</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Knill</w:t>
      </w:r>
      <w:proofErr w:type="spellEnd"/>
      <w:r w:rsidRPr="00BF4451">
        <w:rPr>
          <w:rFonts w:ascii="Book Antiqua" w:eastAsia="宋体" w:hAnsi="Book Antiqua" w:cs="宋体"/>
          <w:sz w:val="24"/>
          <w:szCs w:val="24"/>
          <w:lang w:eastAsia="zh-CN"/>
        </w:rPr>
        <w:t xml:space="preserve">-Jones RP, </w:t>
      </w:r>
      <w:proofErr w:type="spellStart"/>
      <w:r w:rsidRPr="00BF4451">
        <w:rPr>
          <w:rFonts w:ascii="Book Antiqua" w:eastAsia="宋体" w:hAnsi="Book Antiqua" w:cs="宋体"/>
          <w:sz w:val="24"/>
          <w:szCs w:val="24"/>
          <w:lang w:eastAsia="zh-CN"/>
        </w:rPr>
        <w:t>Wallia</w:t>
      </w:r>
      <w:proofErr w:type="spellEnd"/>
      <w:r w:rsidRPr="00BF4451">
        <w:rPr>
          <w:rFonts w:ascii="Book Antiqua" w:eastAsia="宋体" w:hAnsi="Book Antiqua" w:cs="宋体"/>
          <w:sz w:val="24"/>
          <w:szCs w:val="24"/>
          <w:lang w:eastAsia="zh-CN"/>
        </w:rPr>
        <w:t xml:space="preserve"> S, Rodgers A.</w:t>
      </w:r>
      <w:proofErr w:type="gramEnd"/>
      <w:r w:rsidRPr="00BF4451">
        <w:rPr>
          <w:rFonts w:ascii="Book Antiqua" w:eastAsia="宋体" w:hAnsi="Book Antiqua" w:cs="宋体"/>
          <w:sz w:val="24"/>
          <w:szCs w:val="24"/>
          <w:lang w:eastAsia="zh-CN"/>
        </w:rPr>
        <w:t xml:space="preserve"> </w:t>
      </w:r>
      <w:proofErr w:type="gramStart"/>
      <w:r w:rsidRPr="00BF4451">
        <w:rPr>
          <w:rFonts w:ascii="Book Antiqua" w:eastAsia="宋体" w:hAnsi="Book Antiqua" w:cs="宋体"/>
          <w:sz w:val="24"/>
          <w:szCs w:val="24"/>
          <w:lang w:eastAsia="zh-CN"/>
        </w:rPr>
        <w:t xml:space="preserve">A controlled trial of the effectiveness of a diabetes education </w:t>
      </w:r>
      <w:proofErr w:type="spellStart"/>
      <w:r w:rsidRPr="00BF4451">
        <w:rPr>
          <w:rFonts w:ascii="Book Antiqua" w:eastAsia="宋体" w:hAnsi="Book Antiqua" w:cs="宋体"/>
          <w:sz w:val="24"/>
          <w:szCs w:val="24"/>
          <w:lang w:eastAsia="zh-CN"/>
        </w:rPr>
        <w:t>programme</w:t>
      </w:r>
      <w:proofErr w:type="spellEnd"/>
      <w:r w:rsidRPr="00BF4451">
        <w:rPr>
          <w:rFonts w:ascii="Book Antiqua" w:eastAsia="宋体" w:hAnsi="Book Antiqua" w:cs="宋体"/>
          <w:sz w:val="24"/>
          <w:szCs w:val="24"/>
          <w:lang w:eastAsia="zh-CN"/>
        </w:rPr>
        <w:t xml:space="preserve"> in a multi-ethnic community in Glasgow [ISRCTN28317455].</w:t>
      </w:r>
      <w:proofErr w:type="gramEnd"/>
      <w:r w:rsidRPr="00BF4451">
        <w:rPr>
          <w:rFonts w:ascii="Book Antiqua" w:eastAsia="宋体" w:hAnsi="Book Antiqua" w:cs="宋体"/>
          <w:sz w:val="24"/>
          <w:szCs w:val="24"/>
          <w:lang w:eastAsia="zh-CN"/>
        </w:rPr>
        <w:t xml:space="preserve"> </w:t>
      </w:r>
      <w:r w:rsidRPr="00BF4451">
        <w:rPr>
          <w:rFonts w:ascii="Book Antiqua" w:eastAsia="宋体" w:hAnsi="Book Antiqua" w:cs="宋体"/>
          <w:i/>
          <w:iCs/>
          <w:sz w:val="24"/>
          <w:szCs w:val="24"/>
          <w:lang w:eastAsia="zh-CN"/>
        </w:rPr>
        <w:t>BMC Public Health</w:t>
      </w:r>
      <w:r w:rsidRPr="00BF4451">
        <w:rPr>
          <w:rFonts w:ascii="Book Antiqua" w:eastAsia="宋体" w:hAnsi="Book Antiqua" w:cs="宋体"/>
          <w:sz w:val="24"/>
          <w:szCs w:val="24"/>
          <w:lang w:eastAsia="zh-CN"/>
        </w:rPr>
        <w:t xml:space="preserve"> 2006; </w:t>
      </w:r>
      <w:r w:rsidRPr="00BF4451">
        <w:rPr>
          <w:rFonts w:ascii="Book Antiqua" w:eastAsia="宋体" w:hAnsi="Book Antiqua" w:cs="宋体"/>
          <w:b/>
          <w:bCs/>
          <w:sz w:val="24"/>
          <w:szCs w:val="24"/>
          <w:lang w:eastAsia="zh-CN"/>
        </w:rPr>
        <w:t>6</w:t>
      </w:r>
      <w:r w:rsidRPr="00BF4451">
        <w:rPr>
          <w:rFonts w:ascii="Book Antiqua" w:eastAsia="宋体" w:hAnsi="Book Antiqua" w:cs="宋体"/>
          <w:sz w:val="24"/>
          <w:szCs w:val="24"/>
          <w:lang w:eastAsia="zh-CN"/>
        </w:rPr>
        <w:t>: 134 [PMID: 16709243 DOI: 10.1186/1471-2458-6-134]</w:t>
      </w:r>
    </w:p>
    <w:p w14:paraId="78702CE9" w14:textId="39E6F0FC" w:rsidR="00BF4451" w:rsidRPr="00BF4451" w:rsidRDefault="00BF4451"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16</w:t>
      </w:r>
      <w:r w:rsidRPr="00371FE0">
        <w:rPr>
          <w:rFonts w:ascii="Book Antiqua" w:eastAsia="宋体" w:hAnsi="Book Antiqua" w:cs="宋体"/>
          <w:b/>
          <w:sz w:val="24"/>
          <w:szCs w:val="24"/>
          <w:lang w:eastAsia="zh-CN"/>
        </w:rPr>
        <w:t xml:space="preserve"> </w:t>
      </w:r>
      <w:proofErr w:type="spellStart"/>
      <w:r w:rsidRPr="00BF4451">
        <w:rPr>
          <w:rFonts w:ascii="Book Antiqua" w:eastAsia="宋体" w:hAnsi="Book Antiqua" w:cs="宋体"/>
          <w:b/>
          <w:sz w:val="24"/>
          <w:szCs w:val="24"/>
          <w:lang w:eastAsia="zh-CN"/>
        </w:rPr>
        <w:t>Adepu</w:t>
      </w:r>
      <w:proofErr w:type="spellEnd"/>
      <w:r w:rsidRPr="00BF4451">
        <w:rPr>
          <w:rFonts w:ascii="Book Antiqua" w:eastAsia="宋体" w:hAnsi="Book Antiqua" w:cs="宋体"/>
          <w:b/>
          <w:sz w:val="24"/>
          <w:szCs w:val="24"/>
          <w:lang w:eastAsia="zh-CN"/>
        </w:rPr>
        <w:t xml:space="preserve"> R</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Rasheed</w:t>
      </w:r>
      <w:proofErr w:type="spellEnd"/>
      <w:r w:rsidRPr="00BF4451">
        <w:rPr>
          <w:rFonts w:ascii="Book Antiqua" w:eastAsia="宋体" w:hAnsi="Book Antiqua" w:cs="宋体"/>
          <w:sz w:val="24"/>
          <w:szCs w:val="24"/>
          <w:lang w:eastAsia="zh-CN"/>
        </w:rPr>
        <w:t xml:space="preserve"> A, </w:t>
      </w:r>
      <w:proofErr w:type="spellStart"/>
      <w:r w:rsidRPr="00BF4451">
        <w:rPr>
          <w:rFonts w:ascii="Book Antiqua" w:eastAsia="宋体" w:hAnsi="Book Antiqua" w:cs="宋体"/>
          <w:sz w:val="24"/>
          <w:szCs w:val="24"/>
          <w:lang w:eastAsia="zh-CN"/>
        </w:rPr>
        <w:t>Nagavi</w:t>
      </w:r>
      <w:proofErr w:type="spellEnd"/>
      <w:r w:rsidRPr="00BF4451">
        <w:rPr>
          <w:rFonts w:ascii="Book Antiqua" w:eastAsia="宋体" w:hAnsi="Book Antiqua" w:cs="宋体"/>
          <w:sz w:val="24"/>
          <w:szCs w:val="24"/>
          <w:lang w:eastAsia="zh-CN"/>
        </w:rPr>
        <w:t xml:space="preserve"> BG. Effect of patient counseling on quality of life in type-2 diabetes mellitus patients in two selected South Indian community pharmacies: A study. </w:t>
      </w:r>
      <w:r w:rsidRPr="00BF4451">
        <w:rPr>
          <w:rFonts w:ascii="Book Antiqua" w:eastAsia="宋体" w:hAnsi="Book Antiqua" w:cs="宋体"/>
          <w:i/>
          <w:sz w:val="24"/>
          <w:szCs w:val="24"/>
          <w:lang w:eastAsia="zh-CN"/>
        </w:rPr>
        <w:t>Indian J Pharmaceutical Sciences</w:t>
      </w:r>
      <w:r w:rsidRPr="00BF4451">
        <w:rPr>
          <w:rFonts w:ascii="Book Antiqua" w:eastAsia="宋体" w:hAnsi="Book Antiqua" w:cs="宋体"/>
          <w:sz w:val="24"/>
          <w:szCs w:val="24"/>
          <w:lang w:eastAsia="zh-CN"/>
        </w:rPr>
        <w:t xml:space="preserve"> 2007; </w:t>
      </w:r>
      <w:r w:rsidRPr="00BF4451">
        <w:rPr>
          <w:rFonts w:ascii="Book Antiqua" w:eastAsia="宋体" w:hAnsi="Book Antiqua" w:cs="宋体"/>
          <w:b/>
          <w:sz w:val="24"/>
          <w:szCs w:val="24"/>
          <w:lang w:eastAsia="zh-CN"/>
        </w:rPr>
        <w:t>69</w:t>
      </w:r>
      <w:r w:rsidRPr="00BF4451">
        <w:rPr>
          <w:rFonts w:ascii="Book Antiqua" w:eastAsia="宋体" w:hAnsi="Book Antiqua" w:cs="宋体"/>
          <w:sz w:val="24"/>
          <w:szCs w:val="24"/>
          <w:lang w:eastAsia="zh-CN"/>
        </w:rPr>
        <w:t xml:space="preserve">: 519-524 </w:t>
      </w:r>
      <w:r w:rsidRPr="00371FE0">
        <w:rPr>
          <w:rFonts w:ascii="Book Antiqua" w:eastAsia="宋体" w:hAnsi="Book Antiqua" w:cs="宋体" w:hint="eastAsia"/>
          <w:sz w:val="24"/>
          <w:szCs w:val="24"/>
          <w:lang w:eastAsia="zh-CN"/>
        </w:rPr>
        <w:t>[</w:t>
      </w:r>
      <w:r w:rsidRPr="00371FE0">
        <w:rPr>
          <w:rFonts w:ascii="Book Antiqua" w:eastAsia="宋体" w:hAnsi="Book Antiqua" w:cs="宋体"/>
          <w:sz w:val="24"/>
          <w:szCs w:val="24"/>
          <w:lang w:eastAsia="zh-CN"/>
        </w:rPr>
        <w:t>DOI</w:t>
      </w:r>
      <w:r w:rsidRPr="00BF4451">
        <w:rPr>
          <w:rFonts w:ascii="Book Antiqua" w:eastAsia="宋体" w:hAnsi="Book Antiqua" w:cs="宋体"/>
          <w:sz w:val="24"/>
          <w:szCs w:val="24"/>
          <w:lang w:eastAsia="zh-CN"/>
        </w:rPr>
        <w:t>: 10.4103/0250-474X.36937</w:t>
      </w:r>
      <w:r w:rsidRPr="00371FE0">
        <w:rPr>
          <w:rFonts w:ascii="Book Antiqua" w:eastAsia="宋体" w:hAnsi="Book Antiqua" w:cs="宋体" w:hint="eastAsia"/>
          <w:sz w:val="24"/>
          <w:szCs w:val="24"/>
          <w:lang w:eastAsia="zh-CN"/>
        </w:rPr>
        <w:t>]</w:t>
      </w:r>
    </w:p>
    <w:p w14:paraId="0277D817"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17 </w:t>
      </w:r>
      <w:proofErr w:type="spellStart"/>
      <w:r w:rsidRPr="00BF4451">
        <w:rPr>
          <w:rFonts w:ascii="Book Antiqua" w:eastAsia="宋体" w:hAnsi="Book Antiqua" w:cs="宋体"/>
          <w:b/>
          <w:bCs/>
          <w:sz w:val="24"/>
          <w:szCs w:val="24"/>
          <w:lang w:eastAsia="zh-CN"/>
        </w:rPr>
        <w:t>Malathy</w:t>
      </w:r>
      <w:proofErr w:type="spellEnd"/>
      <w:r w:rsidRPr="00BF4451">
        <w:rPr>
          <w:rFonts w:ascii="Book Antiqua" w:eastAsia="宋体" w:hAnsi="Book Antiqua" w:cs="宋体"/>
          <w:b/>
          <w:bCs/>
          <w:sz w:val="24"/>
          <w:szCs w:val="24"/>
          <w:lang w:eastAsia="zh-CN"/>
        </w:rPr>
        <w:t xml:space="preserve"> R</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Narmadha</w:t>
      </w:r>
      <w:proofErr w:type="spellEnd"/>
      <w:r w:rsidRPr="00BF4451">
        <w:rPr>
          <w:rFonts w:ascii="Book Antiqua" w:eastAsia="宋体" w:hAnsi="Book Antiqua" w:cs="宋体"/>
          <w:sz w:val="24"/>
          <w:szCs w:val="24"/>
          <w:lang w:eastAsia="zh-CN"/>
        </w:rPr>
        <w:t xml:space="preserve"> M, Ramesh S, Alvin JM, Dinesh BN. Effect of a diabetes counseling </w:t>
      </w:r>
      <w:proofErr w:type="spellStart"/>
      <w:r w:rsidRPr="00BF4451">
        <w:rPr>
          <w:rFonts w:ascii="Book Antiqua" w:eastAsia="宋体" w:hAnsi="Book Antiqua" w:cs="宋体"/>
          <w:sz w:val="24"/>
          <w:szCs w:val="24"/>
          <w:lang w:eastAsia="zh-CN"/>
        </w:rPr>
        <w:t>programme</w:t>
      </w:r>
      <w:proofErr w:type="spellEnd"/>
      <w:r w:rsidRPr="00BF4451">
        <w:rPr>
          <w:rFonts w:ascii="Book Antiqua" w:eastAsia="宋体" w:hAnsi="Book Antiqua" w:cs="宋体"/>
          <w:sz w:val="24"/>
          <w:szCs w:val="24"/>
          <w:lang w:eastAsia="zh-CN"/>
        </w:rPr>
        <w:t xml:space="preserve"> on knowledge, attitude and practice among diabetic patients in Erode district of South India. </w:t>
      </w:r>
      <w:r w:rsidRPr="00BF4451">
        <w:rPr>
          <w:rFonts w:ascii="Book Antiqua" w:eastAsia="宋体" w:hAnsi="Book Antiqua" w:cs="宋体"/>
          <w:i/>
          <w:iCs/>
          <w:sz w:val="24"/>
          <w:szCs w:val="24"/>
          <w:lang w:eastAsia="zh-CN"/>
        </w:rPr>
        <w:t>J Young Pharm</w:t>
      </w:r>
      <w:r w:rsidRPr="00BF4451">
        <w:rPr>
          <w:rFonts w:ascii="Book Antiqua" w:eastAsia="宋体" w:hAnsi="Book Antiqua" w:cs="宋体"/>
          <w:sz w:val="24"/>
          <w:szCs w:val="24"/>
          <w:lang w:eastAsia="zh-CN"/>
        </w:rPr>
        <w:t xml:space="preserve"> 2011; </w:t>
      </w:r>
      <w:r w:rsidRPr="00BF4451">
        <w:rPr>
          <w:rFonts w:ascii="Book Antiqua" w:eastAsia="宋体" w:hAnsi="Book Antiqua" w:cs="宋体"/>
          <w:b/>
          <w:bCs/>
          <w:sz w:val="24"/>
          <w:szCs w:val="24"/>
          <w:lang w:eastAsia="zh-CN"/>
        </w:rPr>
        <w:t>3</w:t>
      </w:r>
      <w:r w:rsidRPr="00BF4451">
        <w:rPr>
          <w:rFonts w:ascii="Book Antiqua" w:eastAsia="宋体" w:hAnsi="Book Antiqua" w:cs="宋体"/>
          <w:sz w:val="24"/>
          <w:szCs w:val="24"/>
          <w:lang w:eastAsia="zh-CN"/>
        </w:rPr>
        <w:t>: 65-72 [PMID: 21607057 DOI: 10.4103/0975-1483.76422]</w:t>
      </w:r>
    </w:p>
    <w:p w14:paraId="4AA99DFB"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lastRenderedPageBreak/>
        <w:t xml:space="preserve">18 </w:t>
      </w:r>
      <w:r w:rsidRPr="00BF4451">
        <w:rPr>
          <w:rFonts w:ascii="Book Antiqua" w:eastAsia="宋体" w:hAnsi="Book Antiqua" w:cs="宋体"/>
          <w:b/>
          <w:bCs/>
          <w:sz w:val="24"/>
          <w:szCs w:val="24"/>
          <w:lang w:eastAsia="zh-CN"/>
        </w:rPr>
        <w:t>Norris SL</w:t>
      </w:r>
      <w:r w:rsidRPr="00BF4451">
        <w:rPr>
          <w:rFonts w:ascii="Book Antiqua" w:eastAsia="宋体" w:hAnsi="Book Antiqua" w:cs="宋体"/>
          <w:sz w:val="24"/>
          <w:szCs w:val="24"/>
          <w:lang w:eastAsia="zh-CN"/>
        </w:rPr>
        <w:t xml:space="preserve">, Lau J, Smith SJ, </w:t>
      </w:r>
      <w:proofErr w:type="spellStart"/>
      <w:r w:rsidRPr="00BF4451">
        <w:rPr>
          <w:rFonts w:ascii="Book Antiqua" w:eastAsia="宋体" w:hAnsi="Book Antiqua" w:cs="宋体"/>
          <w:sz w:val="24"/>
          <w:szCs w:val="24"/>
          <w:lang w:eastAsia="zh-CN"/>
        </w:rPr>
        <w:t>Schmid</w:t>
      </w:r>
      <w:proofErr w:type="spellEnd"/>
      <w:r w:rsidRPr="00BF4451">
        <w:rPr>
          <w:rFonts w:ascii="Book Antiqua" w:eastAsia="宋体" w:hAnsi="Book Antiqua" w:cs="宋体"/>
          <w:sz w:val="24"/>
          <w:szCs w:val="24"/>
          <w:lang w:eastAsia="zh-CN"/>
        </w:rPr>
        <w:t xml:space="preserve"> CH, </w:t>
      </w:r>
      <w:proofErr w:type="spellStart"/>
      <w:r w:rsidRPr="00BF4451">
        <w:rPr>
          <w:rFonts w:ascii="Book Antiqua" w:eastAsia="宋体" w:hAnsi="Book Antiqua" w:cs="宋体"/>
          <w:sz w:val="24"/>
          <w:szCs w:val="24"/>
          <w:lang w:eastAsia="zh-CN"/>
        </w:rPr>
        <w:t>Engelgau</w:t>
      </w:r>
      <w:proofErr w:type="spellEnd"/>
      <w:r w:rsidRPr="00BF4451">
        <w:rPr>
          <w:rFonts w:ascii="Book Antiqua" w:eastAsia="宋体" w:hAnsi="Book Antiqua" w:cs="宋体"/>
          <w:sz w:val="24"/>
          <w:szCs w:val="24"/>
          <w:lang w:eastAsia="zh-CN"/>
        </w:rPr>
        <w:t xml:space="preserve"> MM. Self-management education for adults with type 2 diabetes: a meta-analysis of the effect on glycemic control. </w:t>
      </w:r>
      <w:r w:rsidRPr="00BF4451">
        <w:rPr>
          <w:rFonts w:ascii="Book Antiqua" w:eastAsia="宋体" w:hAnsi="Book Antiqua" w:cs="宋体"/>
          <w:i/>
          <w:iCs/>
          <w:sz w:val="24"/>
          <w:szCs w:val="24"/>
          <w:lang w:eastAsia="zh-CN"/>
        </w:rPr>
        <w:t>Diabetes Care</w:t>
      </w:r>
      <w:r w:rsidRPr="00BF4451">
        <w:rPr>
          <w:rFonts w:ascii="Book Antiqua" w:eastAsia="宋体" w:hAnsi="Book Antiqua" w:cs="宋体"/>
          <w:sz w:val="24"/>
          <w:szCs w:val="24"/>
          <w:lang w:eastAsia="zh-CN"/>
        </w:rPr>
        <w:t xml:space="preserve"> 2002; </w:t>
      </w:r>
      <w:r w:rsidRPr="00BF4451">
        <w:rPr>
          <w:rFonts w:ascii="Book Antiqua" w:eastAsia="宋体" w:hAnsi="Book Antiqua" w:cs="宋体"/>
          <w:b/>
          <w:bCs/>
          <w:sz w:val="24"/>
          <w:szCs w:val="24"/>
          <w:lang w:eastAsia="zh-CN"/>
        </w:rPr>
        <w:t>25</w:t>
      </w:r>
      <w:r w:rsidRPr="00BF4451">
        <w:rPr>
          <w:rFonts w:ascii="Book Antiqua" w:eastAsia="宋体" w:hAnsi="Book Antiqua" w:cs="宋体"/>
          <w:sz w:val="24"/>
          <w:szCs w:val="24"/>
          <w:lang w:eastAsia="zh-CN"/>
        </w:rPr>
        <w:t>: 1159-1171 [PMID: 12087014 DOI: 10.2337/diacare.25.7.1159]</w:t>
      </w:r>
    </w:p>
    <w:p w14:paraId="681E85CB"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19 </w:t>
      </w:r>
      <w:r w:rsidRPr="00BF4451">
        <w:rPr>
          <w:rFonts w:ascii="Book Antiqua" w:eastAsia="宋体" w:hAnsi="Book Antiqua" w:cs="宋体"/>
          <w:b/>
          <w:bCs/>
          <w:sz w:val="24"/>
          <w:szCs w:val="24"/>
          <w:lang w:eastAsia="zh-CN"/>
        </w:rPr>
        <w:t>Norris SL</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Engelgau</w:t>
      </w:r>
      <w:proofErr w:type="spellEnd"/>
      <w:r w:rsidRPr="00BF4451">
        <w:rPr>
          <w:rFonts w:ascii="Book Antiqua" w:eastAsia="宋体" w:hAnsi="Book Antiqua" w:cs="宋体"/>
          <w:sz w:val="24"/>
          <w:szCs w:val="24"/>
          <w:lang w:eastAsia="zh-CN"/>
        </w:rPr>
        <w:t xml:space="preserve"> MM, Narayan KM. Effectiveness of self-management training in type 2 diabetes: a systematic review of randomized controlled trials. </w:t>
      </w:r>
      <w:r w:rsidRPr="00BF4451">
        <w:rPr>
          <w:rFonts w:ascii="Book Antiqua" w:eastAsia="宋体" w:hAnsi="Book Antiqua" w:cs="宋体"/>
          <w:i/>
          <w:iCs/>
          <w:sz w:val="24"/>
          <w:szCs w:val="24"/>
          <w:lang w:eastAsia="zh-CN"/>
        </w:rPr>
        <w:t>Diabetes Care</w:t>
      </w:r>
      <w:r w:rsidRPr="00BF4451">
        <w:rPr>
          <w:rFonts w:ascii="Book Antiqua" w:eastAsia="宋体" w:hAnsi="Book Antiqua" w:cs="宋体"/>
          <w:sz w:val="24"/>
          <w:szCs w:val="24"/>
          <w:lang w:eastAsia="zh-CN"/>
        </w:rPr>
        <w:t xml:space="preserve"> 2001; </w:t>
      </w:r>
      <w:r w:rsidRPr="00BF4451">
        <w:rPr>
          <w:rFonts w:ascii="Book Antiqua" w:eastAsia="宋体" w:hAnsi="Book Antiqua" w:cs="宋体"/>
          <w:b/>
          <w:bCs/>
          <w:sz w:val="24"/>
          <w:szCs w:val="24"/>
          <w:lang w:eastAsia="zh-CN"/>
        </w:rPr>
        <w:t>24</w:t>
      </w:r>
      <w:r w:rsidRPr="00BF4451">
        <w:rPr>
          <w:rFonts w:ascii="Book Antiqua" w:eastAsia="宋体" w:hAnsi="Book Antiqua" w:cs="宋体"/>
          <w:sz w:val="24"/>
          <w:szCs w:val="24"/>
          <w:lang w:eastAsia="zh-CN"/>
        </w:rPr>
        <w:t>: 561-587 [PMID: 11289485 DOI: 10.2337/diacare.24.3.561]</w:t>
      </w:r>
    </w:p>
    <w:p w14:paraId="75FFA4E5" w14:textId="276CFA3E" w:rsidR="00BF4451" w:rsidRPr="00BF4451" w:rsidRDefault="00371FE0" w:rsidP="00BF4451">
      <w:pPr>
        <w:spacing w:after="0" w:line="360" w:lineRule="auto"/>
        <w:jc w:val="both"/>
        <w:rPr>
          <w:rFonts w:ascii="Book Antiqua" w:eastAsia="宋体" w:hAnsi="Book Antiqua" w:cs="宋体"/>
          <w:sz w:val="24"/>
          <w:szCs w:val="24"/>
          <w:lang w:eastAsia="zh-CN"/>
        </w:rPr>
      </w:pPr>
      <w:proofErr w:type="gramStart"/>
      <w:r w:rsidRPr="00371FE0">
        <w:rPr>
          <w:rFonts w:ascii="Book Antiqua" w:eastAsia="宋体" w:hAnsi="Book Antiqua" w:cs="宋体"/>
          <w:sz w:val="24"/>
          <w:szCs w:val="24"/>
          <w:lang w:eastAsia="zh-CN"/>
        </w:rPr>
        <w:t xml:space="preserve">20 </w:t>
      </w:r>
      <w:r w:rsidR="00BF4451" w:rsidRPr="00BF4451">
        <w:rPr>
          <w:rFonts w:ascii="Book Antiqua" w:eastAsia="宋体" w:hAnsi="Book Antiqua" w:cs="宋体"/>
          <w:b/>
          <w:sz w:val="24"/>
          <w:szCs w:val="24"/>
          <w:lang w:eastAsia="zh-CN"/>
        </w:rPr>
        <w:t>Hogue VW</w:t>
      </w:r>
      <w:r w:rsidR="00BF4451" w:rsidRPr="00BF4451">
        <w:rPr>
          <w:rFonts w:ascii="Book Antiqua" w:eastAsia="宋体" w:hAnsi="Book Antiqua" w:cs="宋体"/>
          <w:sz w:val="24"/>
          <w:szCs w:val="24"/>
          <w:lang w:eastAsia="zh-CN"/>
        </w:rPr>
        <w:t xml:space="preserve">, </w:t>
      </w:r>
      <w:proofErr w:type="spellStart"/>
      <w:r w:rsidR="00BF4451" w:rsidRPr="00BF4451">
        <w:rPr>
          <w:rFonts w:ascii="Book Antiqua" w:eastAsia="宋体" w:hAnsi="Book Antiqua" w:cs="宋体"/>
          <w:sz w:val="24"/>
          <w:szCs w:val="24"/>
          <w:lang w:eastAsia="zh-CN"/>
        </w:rPr>
        <w:t>Babamoto</w:t>
      </w:r>
      <w:proofErr w:type="spellEnd"/>
      <w:r w:rsidR="00BF4451" w:rsidRPr="00BF4451">
        <w:rPr>
          <w:rFonts w:ascii="Book Antiqua" w:eastAsia="宋体" w:hAnsi="Book Antiqua" w:cs="宋体"/>
          <w:sz w:val="24"/>
          <w:szCs w:val="24"/>
          <w:lang w:eastAsia="zh-CN"/>
        </w:rPr>
        <w:t xml:space="preserve"> KS, Jackson TB, Cohen LB, </w:t>
      </w:r>
      <w:proofErr w:type="spellStart"/>
      <w:r w:rsidR="00BF4451" w:rsidRPr="00BF4451">
        <w:rPr>
          <w:rFonts w:ascii="Book Antiqua" w:eastAsia="宋体" w:hAnsi="Book Antiqua" w:cs="宋体"/>
          <w:sz w:val="24"/>
          <w:szCs w:val="24"/>
          <w:lang w:eastAsia="zh-CN"/>
        </w:rPr>
        <w:t>Laitinen</w:t>
      </w:r>
      <w:proofErr w:type="spellEnd"/>
      <w:r w:rsidR="00BF4451" w:rsidRPr="00BF4451">
        <w:rPr>
          <w:rFonts w:ascii="Book Antiqua" w:eastAsia="宋体" w:hAnsi="Book Antiqua" w:cs="宋体"/>
          <w:sz w:val="24"/>
          <w:szCs w:val="24"/>
          <w:lang w:eastAsia="zh-CN"/>
        </w:rPr>
        <w:t xml:space="preserve"> DL.</w:t>
      </w:r>
      <w:proofErr w:type="gramEnd"/>
      <w:r w:rsidR="00BF4451" w:rsidRPr="00BF4451">
        <w:rPr>
          <w:rFonts w:ascii="Book Antiqua" w:eastAsia="宋体" w:hAnsi="Book Antiqua" w:cs="宋体"/>
          <w:sz w:val="24"/>
          <w:szCs w:val="24"/>
          <w:lang w:eastAsia="zh-CN"/>
        </w:rPr>
        <w:t xml:space="preserve"> Pooled results of community pharmacy-based diabetes education programs in underserved communities. </w:t>
      </w:r>
      <w:r w:rsidR="00BF4451" w:rsidRPr="00BF4451">
        <w:rPr>
          <w:rFonts w:ascii="Book Antiqua" w:eastAsia="宋体" w:hAnsi="Book Antiqua" w:cs="宋体"/>
          <w:i/>
          <w:sz w:val="24"/>
          <w:szCs w:val="24"/>
          <w:lang w:eastAsia="zh-CN"/>
        </w:rPr>
        <w:t xml:space="preserve">Diabetes </w:t>
      </w:r>
      <w:proofErr w:type="spellStart"/>
      <w:r w:rsidR="00BF4451" w:rsidRPr="00BF4451">
        <w:rPr>
          <w:rFonts w:ascii="Book Antiqua" w:eastAsia="宋体" w:hAnsi="Book Antiqua" w:cs="宋体"/>
          <w:i/>
          <w:sz w:val="24"/>
          <w:szCs w:val="24"/>
          <w:lang w:eastAsia="zh-CN"/>
        </w:rPr>
        <w:t>Spectr</w:t>
      </w:r>
      <w:proofErr w:type="spellEnd"/>
      <w:r w:rsidR="00BF4451" w:rsidRPr="00BF4451">
        <w:rPr>
          <w:rFonts w:ascii="Book Antiqua" w:eastAsia="宋体" w:hAnsi="Book Antiqua" w:cs="宋体"/>
          <w:i/>
          <w:sz w:val="24"/>
          <w:szCs w:val="24"/>
          <w:lang w:eastAsia="zh-CN"/>
        </w:rPr>
        <w:t xml:space="preserve"> </w:t>
      </w:r>
      <w:r w:rsidR="00BF4451" w:rsidRPr="00BF4451">
        <w:rPr>
          <w:rFonts w:ascii="Book Antiqua" w:eastAsia="宋体" w:hAnsi="Book Antiqua" w:cs="宋体"/>
          <w:sz w:val="24"/>
          <w:szCs w:val="24"/>
          <w:lang w:eastAsia="zh-CN"/>
        </w:rPr>
        <w:t xml:space="preserve">2003; </w:t>
      </w:r>
      <w:r w:rsidR="00BF4451" w:rsidRPr="00BF4451">
        <w:rPr>
          <w:rFonts w:ascii="Book Antiqua" w:eastAsia="宋体" w:hAnsi="Book Antiqua" w:cs="宋体"/>
          <w:b/>
          <w:sz w:val="24"/>
          <w:szCs w:val="24"/>
          <w:lang w:eastAsia="zh-CN"/>
        </w:rPr>
        <w:t>16</w:t>
      </w:r>
      <w:r w:rsidR="00BF4451" w:rsidRPr="00BF4451">
        <w:rPr>
          <w:rFonts w:ascii="Book Antiqua" w:eastAsia="宋体" w:hAnsi="Book Antiqua" w:cs="宋体"/>
          <w:sz w:val="24"/>
          <w:szCs w:val="24"/>
          <w:lang w:eastAsia="zh-CN"/>
        </w:rPr>
        <w:t xml:space="preserve">: 129-133 </w:t>
      </w:r>
      <w:r w:rsidRPr="00371FE0">
        <w:rPr>
          <w:rFonts w:ascii="Book Antiqua" w:eastAsia="宋体" w:hAnsi="Book Antiqua" w:cs="宋体" w:hint="eastAsia"/>
          <w:sz w:val="24"/>
          <w:szCs w:val="24"/>
          <w:lang w:eastAsia="zh-CN"/>
        </w:rPr>
        <w:t>[</w:t>
      </w:r>
      <w:r w:rsidRPr="00371FE0">
        <w:rPr>
          <w:rFonts w:ascii="Book Antiqua" w:eastAsia="宋体" w:hAnsi="Book Antiqua" w:cs="宋体"/>
          <w:sz w:val="24"/>
          <w:szCs w:val="24"/>
          <w:lang w:eastAsia="zh-CN"/>
        </w:rPr>
        <w:t>DOI</w:t>
      </w:r>
      <w:r w:rsidR="00BF4451" w:rsidRPr="00BF4451">
        <w:rPr>
          <w:rFonts w:ascii="Book Antiqua" w:eastAsia="宋体" w:hAnsi="Book Antiqua" w:cs="宋体"/>
          <w:sz w:val="24"/>
          <w:szCs w:val="24"/>
          <w:lang w:eastAsia="zh-CN"/>
        </w:rPr>
        <w:t>: 10.2337/diaspect.16.2.129</w:t>
      </w:r>
      <w:r w:rsidRPr="00371FE0">
        <w:rPr>
          <w:rFonts w:ascii="Book Antiqua" w:eastAsia="宋体" w:hAnsi="Book Antiqua" w:cs="宋体" w:hint="eastAsia"/>
          <w:sz w:val="24"/>
          <w:szCs w:val="24"/>
          <w:lang w:eastAsia="zh-CN"/>
        </w:rPr>
        <w:t>]</w:t>
      </w:r>
    </w:p>
    <w:p w14:paraId="6B65D176" w14:textId="090EFCA9" w:rsidR="00BF4451" w:rsidRPr="00BF4451" w:rsidRDefault="00371FE0"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21 </w:t>
      </w:r>
      <w:r w:rsidR="00BF4451" w:rsidRPr="00BF4451">
        <w:rPr>
          <w:rFonts w:ascii="Book Antiqua" w:eastAsia="宋体" w:hAnsi="Book Antiqua" w:cs="宋体"/>
          <w:b/>
          <w:sz w:val="24"/>
          <w:szCs w:val="24"/>
          <w:lang w:eastAsia="zh-CN"/>
        </w:rPr>
        <w:t>Clarke A</w:t>
      </w:r>
      <w:r w:rsidR="00BF4451" w:rsidRPr="00BF4451">
        <w:rPr>
          <w:rFonts w:ascii="Book Antiqua" w:eastAsia="宋体" w:hAnsi="Book Antiqua" w:cs="宋体"/>
          <w:sz w:val="24"/>
          <w:szCs w:val="24"/>
          <w:lang w:eastAsia="zh-CN"/>
        </w:rPr>
        <w:t xml:space="preserve">. Effects of routine education on people newly diagnosed with type </w:t>
      </w:r>
      <w:proofErr w:type="gramStart"/>
      <w:r w:rsidR="00BF4451" w:rsidRPr="00BF4451">
        <w:rPr>
          <w:rFonts w:ascii="Book Antiqua" w:eastAsia="宋体" w:hAnsi="Book Antiqua" w:cs="宋体"/>
          <w:sz w:val="24"/>
          <w:szCs w:val="24"/>
          <w:lang w:eastAsia="zh-CN"/>
        </w:rPr>
        <w:t>2 diabetes</w:t>
      </w:r>
      <w:proofErr w:type="gramEnd"/>
      <w:r w:rsidR="00BF4451" w:rsidRPr="00BF4451">
        <w:rPr>
          <w:rFonts w:ascii="Book Antiqua" w:eastAsia="宋体" w:hAnsi="Book Antiqua" w:cs="宋体"/>
          <w:sz w:val="24"/>
          <w:szCs w:val="24"/>
          <w:lang w:eastAsia="zh-CN"/>
        </w:rPr>
        <w:t xml:space="preserve">. </w:t>
      </w:r>
      <w:r w:rsidR="00BF4451" w:rsidRPr="00BF4451">
        <w:rPr>
          <w:rFonts w:ascii="Book Antiqua" w:eastAsia="宋体" w:hAnsi="Book Antiqua" w:cs="宋体"/>
          <w:i/>
          <w:sz w:val="24"/>
          <w:szCs w:val="24"/>
          <w:lang w:eastAsia="zh-CN"/>
        </w:rPr>
        <w:t>European Diabetes Nursing</w:t>
      </w:r>
      <w:r w:rsidR="00BF4451" w:rsidRPr="00BF4451">
        <w:rPr>
          <w:rFonts w:ascii="Book Antiqua" w:eastAsia="宋体" w:hAnsi="Book Antiqua" w:cs="宋体"/>
          <w:sz w:val="24"/>
          <w:szCs w:val="24"/>
          <w:lang w:eastAsia="zh-CN"/>
        </w:rPr>
        <w:t xml:space="preserve"> 2009; </w:t>
      </w:r>
      <w:r w:rsidR="00BF4451" w:rsidRPr="00BF4451">
        <w:rPr>
          <w:rFonts w:ascii="Book Antiqua" w:eastAsia="宋体" w:hAnsi="Book Antiqua" w:cs="宋体"/>
          <w:b/>
          <w:sz w:val="24"/>
          <w:szCs w:val="24"/>
          <w:lang w:eastAsia="zh-CN"/>
        </w:rPr>
        <w:t>6</w:t>
      </w:r>
      <w:r w:rsidR="00BF4451" w:rsidRPr="00BF4451">
        <w:rPr>
          <w:rFonts w:ascii="Book Antiqua" w:eastAsia="宋体" w:hAnsi="Book Antiqua" w:cs="宋体"/>
          <w:sz w:val="24"/>
          <w:szCs w:val="24"/>
          <w:lang w:eastAsia="zh-CN"/>
        </w:rPr>
        <w:t xml:space="preserve">: 88-94 </w:t>
      </w:r>
      <w:r w:rsidRPr="00371FE0">
        <w:rPr>
          <w:rFonts w:ascii="Book Antiqua" w:eastAsia="宋体" w:hAnsi="Book Antiqua" w:cs="宋体" w:hint="eastAsia"/>
          <w:sz w:val="24"/>
          <w:szCs w:val="24"/>
          <w:lang w:eastAsia="zh-CN"/>
        </w:rPr>
        <w:t>[</w:t>
      </w:r>
      <w:r w:rsidRPr="00371FE0">
        <w:rPr>
          <w:rFonts w:ascii="Book Antiqua" w:eastAsia="宋体" w:hAnsi="Book Antiqua" w:cs="宋体"/>
          <w:sz w:val="24"/>
          <w:szCs w:val="24"/>
          <w:lang w:eastAsia="zh-CN"/>
        </w:rPr>
        <w:t>DOI</w:t>
      </w:r>
      <w:r w:rsidR="00BF4451" w:rsidRPr="00BF4451">
        <w:rPr>
          <w:rFonts w:ascii="Book Antiqua" w:eastAsia="宋体" w:hAnsi="Book Antiqua" w:cs="宋体"/>
          <w:sz w:val="24"/>
          <w:szCs w:val="24"/>
          <w:lang w:eastAsia="zh-CN"/>
        </w:rPr>
        <w:t>: 10.1002/edn.142</w:t>
      </w:r>
      <w:r w:rsidRPr="00371FE0">
        <w:rPr>
          <w:rFonts w:ascii="Book Antiqua" w:eastAsia="宋体" w:hAnsi="Book Antiqua" w:cs="宋体" w:hint="eastAsia"/>
          <w:sz w:val="24"/>
          <w:szCs w:val="24"/>
          <w:lang w:eastAsia="zh-CN"/>
        </w:rPr>
        <w:t>]</w:t>
      </w:r>
    </w:p>
    <w:p w14:paraId="3C2187D7" w14:textId="02C666FE" w:rsidR="00BF4451" w:rsidRPr="00BF4451" w:rsidRDefault="00371FE0"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22 </w:t>
      </w:r>
      <w:proofErr w:type="spellStart"/>
      <w:r w:rsidR="00BF4451" w:rsidRPr="00BF4451">
        <w:rPr>
          <w:rFonts w:ascii="Book Antiqua" w:eastAsia="宋体" w:hAnsi="Book Antiqua" w:cs="宋体"/>
          <w:b/>
          <w:sz w:val="24"/>
          <w:szCs w:val="24"/>
          <w:lang w:eastAsia="zh-CN"/>
        </w:rPr>
        <w:t>Rav-Marathe</w:t>
      </w:r>
      <w:proofErr w:type="spellEnd"/>
      <w:r w:rsidR="00BF4451" w:rsidRPr="00BF4451">
        <w:rPr>
          <w:rFonts w:ascii="Book Antiqua" w:eastAsia="宋体" w:hAnsi="Book Antiqua" w:cs="宋体"/>
          <w:b/>
          <w:sz w:val="24"/>
          <w:szCs w:val="24"/>
          <w:lang w:eastAsia="zh-CN"/>
        </w:rPr>
        <w:t xml:space="preserve"> K</w:t>
      </w:r>
      <w:r w:rsidR="00BF4451" w:rsidRPr="00BF4451">
        <w:rPr>
          <w:rFonts w:ascii="Book Antiqua" w:eastAsia="宋体" w:hAnsi="Book Antiqua" w:cs="宋体"/>
          <w:sz w:val="24"/>
          <w:szCs w:val="24"/>
          <w:lang w:eastAsia="zh-CN"/>
        </w:rPr>
        <w:t xml:space="preserve">, Wan TTH, </w:t>
      </w:r>
      <w:proofErr w:type="spellStart"/>
      <w:r w:rsidR="00BF4451" w:rsidRPr="00BF4451">
        <w:rPr>
          <w:rFonts w:ascii="Book Antiqua" w:eastAsia="宋体" w:hAnsi="Book Antiqua" w:cs="宋体"/>
          <w:sz w:val="24"/>
          <w:szCs w:val="24"/>
          <w:lang w:eastAsia="zh-CN"/>
        </w:rPr>
        <w:t>Marathe</w:t>
      </w:r>
      <w:proofErr w:type="spellEnd"/>
      <w:r w:rsidR="00BF4451" w:rsidRPr="00BF4451">
        <w:rPr>
          <w:rFonts w:ascii="Book Antiqua" w:eastAsia="宋体" w:hAnsi="Book Antiqua" w:cs="宋体"/>
          <w:sz w:val="24"/>
          <w:szCs w:val="24"/>
          <w:lang w:eastAsia="zh-CN"/>
        </w:rPr>
        <w:t xml:space="preserve"> S. </w:t>
      </w:r>
      <w:proofErr w:type="gramStart"/>
      <w:r w:rsidR="00BF4451" w:rsidRPr="00BF4451">
        <w:rPr>
          <w:rFonts w:ascii="Book Antiqua" w:eastAsia="宋体" w:hAnsi="Book Antiqua" w:cs="宋体"/>
          <w:sz w:val="24"/>
          <w:szCs w:val="24"/>
          <w:lang w:eastAsia="zh-CN"/>
        </w:rPr>
        <w:t>The effect of health education on clinical and self-reported outcomes of diabetes in a medical practice.</w:t>
      </w:r>
      <w:proofErr w:type="gramEnd"/>
      <w:r w:rsidR="00BF4451" w:rsidRPr="00BF4451">
        <w:rPr>
          <w:rFonts w:ascii="Book Antiqua" w:eastAsia="宋体" w:hAnsi="Book Antiqua" w:cs="宋体"/>
          <w:sz w:val="24"/>
          <w:szCs w:val="24"/>
          <w:lang w:eastAsia="zh-CN"/>
        </w:rPr>
        <w:t xml:space="preserve"> </w:t>
      </w:r>
      <w:r w:rsidR="00BF4451" w:rsidRPr="00BF4451">
        <w:rPr>
          <w:rFonts w:ascii="Book Antiqua" w:eastAsia="宋体" w:hAnsi="Book Antiqua" w:cs="宋体"/>
          <w:i/>
          <w:sz w:val="24"/>
          <w:szCs w:val="24"/>
          <w:lang w:eastAsia="zh-CN"/>
        </w:rPr>
        <w:t xml:space="preserve">J </w:t>
      </w:r>
      <w:proofErr w:type="spellStart"/>
      <w:r w:rsidR="00BF4451" w:rsidRPr="00BF4451">
        <w:rPr>
          <w:rFonts w:ascii="Book Antiqua" w:eastAsia="宋体" w:hAnsi="Book Antiqua" w:cs="宋体"/>
          <w:i/>
          <w:sz w:val="24"/>
          <w:szCs w:val="24"/>
          <w:lang w:eastAsia="zh-CN"/>
        </w:rPr>
        <w:t>Integr</w:t>
      </w:r>
      <w:proofErr w:type="spellEnd"/>
      <w:r w:rsidR="00BF4451" w:rsidRPr="00BF4451">
        <w:rPr>
          <w:rFonts w:ascii="Book Antiqua" w:eastAsia="宋体" w:hAnsi="Book Antiqua" w:cs="宋体"/>
          <w:i/>
          <w:sz w:val="24"/>
          <w:szCs w:val="24"/>
          <w:lang w:eastAsia="zh-CN"/>
        </w:rPr>
        <w:t xml:space="preserve"> Des Process </w:t>
      </w:r>
      <w:proofErr w:type="spellStart"/>
      <w:r w:rsidR="00BF4451" w:rsidRPr="00BF4451">
        <w:rPr>
          <w:rFonts w:ascii="Book Antiqua" w:eastAsia="宋体" w:hAnsi="Book Antiqua" w:cs="宋体"/>
          <w:i/>
          <w:sz w:val="24"/>
          <w:szCs w:val="24"/>
          <w:lang w:eastAsia="zh-CN"/>
        </w:rPr>
        <w:t>Sci</w:t>
      </w:r>
      <w:proofErr w:type="spellEnd"/>
      <w:r w:rsidR="00BF4451" w:rsidRPr="00BF4451">
        <w:rPr>
          <w:rFonts w:ascii="Book Antiqua" w:eastAsia="宋体" w:hAnsi="Book Antiqua" w:cs="宋体"/>
          <w:sz w:val="24"/>
          <w:szCs w:val="24"/>
          <w:lang w:eastAsia="zh-CN"/>
        </w:rPr>
        <w:t xml:space="preserve"> 2016; </w:t>
      </w:r>
      <w:r w:rsidR="00BF4451" w:rsidRPr="00BF4451">
        <w:rPr>
          <w:rFonts w:ascii="Book Antiqua" w:eastAsia="宋体" w:hAnsi="Book Antiqua" w:cs="宋体"/>
          <w:b/>
          <w:sz w:val="24"/>
          <w:szCs w:val="24"/>
          <w:lang w:eastAsia="zh-CN"/>
        </w:rPr>
        <w:t>20</w:t>
      </w:r>
      <w:r w:rsidR="00BF4451" w:rsidRPr="00BF4451">
        <w:rPr>
          <w:rFonts w:ascii="Book Antiqua" w:eastAsia="宋体" w:hAnsi="Book Antiqua" w:cs="宋体"/>
          <w:sz w:val="24"/>
          <w:szCs w:val="24"/>
          <w:lang w:eastAsia="zh-CN"/>
        </w:rPr>
        <w:t xml:space="preserve">: 45-63 </w:t>
      </w:r>
      <w:r w:rsidRPr="00371FE0">
        <w:rPr>
          <w:rFonts w:ascii="Book Antiqua" w:eastAsia="宋体" w:hAnsi="Book Antiqua" w:cs="宋体" w:hint="eastAsia"/>
          <w:sz w:val="24"/>
          <w:szCs w:val="24"/>
          <w:lang w:eastAsia="zh-CN"/>
        </w:rPr>
        <w:t>[</w:t>
      </w:r>
      <w:r w:rsidRPr="00371FE0">
        <w:rPr>
          <w:rFonts w:ascii="Book Antiqua" w:eastAsia="宋体" w:hAnsi="Book Antiqua" w:cs="宋体"/>
          <w:sz w:val="24"/>
          <w:szCs w:val="24"/>
          <w:lang w:eastAsia="zh-CN"/>
        </w:rPr>
        <w:t>DOI</w:t>
      </w:r>
      <w:r w:rsidR="00BF4451" w:rsidRPr="00BF4451">
        <w:rPr>
          <w:rFonts w:ascii="Book Antiqua" w:eastAsia="宋体" w:hAnsi="Book Antiqua" w:cs="宋体"/>
          <w:sz w:val="24"/>
          <w:szCs w:val="24"/>
          <w:lang w:eastAsia="zh-CN"/>
        </w:rPr>
        <w:t>: 10.3233/jid-2016-0010</w:t>
      </w:r>
      <w:r w:rsidRPr="00371FE0">
        <w:rPr>
          <w:rFonts w:ascii="Book Antiqua" w:eastAsia="宋体" w:hAnsi="Book Antiqua" w:cs="宋体" w:hint="eastAsia"/>
          <w:sz w:val="24"/>
          <w:szCs w:val="24"/>
          <w:lang w:eastAsia="zh-CN"/>
        </w:rPr>
        <w:t>]</w:t>
      </w:r>
    </w:p>
    <w:p w14:paraId="6D651334"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23 </w:t>
      </w:r>
      <w:r w:rsidRPr="00BF4451">
        <w:rPr>
          <w:rFonts w:ascii="Book Antiqua" w:eastAsia="宋体" w:hAnsi="Book Antiqua" w:cs="宋体"/>
          <w:b/>
          <w:bCs/>
          <w:sz w:val="24"/>
          <w:szCs w:val="24"/>
          <w:lang w:eastAsia="zh-CN"/>
        </w:rPr>
        <w:t xml:space="preserve">van der </w:t>
      </w:r>
      <w:proofErr w:type="spellStart"/>
      <w:r w:rsidRPr="00BF4451">
        <w:rPr>
          <w:rFonts w:ascii="Book Antiqua" w:eastAsia="宋体" w:hAnsi="Book Antiqua" w:cs="宋体"/>
          <w:b/>
          <w:bCs/>
          <w:sz w:val="24"/>
          <w:szCs w:val="24"/>
          <w:lang w:eastAsia="zh-CN"/>
        </w:rPr>
        <w:t>Wulp</w:t>
      </w:r>
      <w:proofErr w:type="spellEnd"/>
      <w:r w:rsidRPr="00BF4451">
        <w:rPr>
          <w:rFonts w:ascii="Book Antiqua" w:eastAsia="宋体" w:hAnsi="Book Antiqua" w:cs="宋体"/>
          <w:b/>
          <w:bCs/>
          <w:sz w:val="24"/>
          <w:szCs w:val="24"/>
          <w:lang w:eastAsia="zh-CN"/>
        </w:rPr>
        <w:t xml:space="preserve"> I</w:t>
      </w:r>
      <w:r w:rsidRPr="00BF4451">
        <w:rPr>
          <w:rFonts w:ascii="Book Antiqua" w:eastAsia="宋体" w:hAnsi="Book Antiqua" w:cs="宋体"/>
          <w:sz w:val="24"/>
          <w:szCs w:val="24"/>
          <w:lang w:eastAsia="zh-CN"/>
        </w:rPr>
        <w:t xml:space="preserve">, de </w:t>
      </w:r>
      <w:proofErr w:type="spellStart"/>
      <w:r w:rsidRPr="00BF4451">
        <w:rPr>
          <w:rFonts w:ascii="Book Antiqua" w:eastAsia="宋体" w:hAnsi="Book Antiqua" w:cs="宋体"/>
          <w:sz w:val="24"/>
          <w:szCs w:val="24"/>
          <w:lang w:eastAsia="zh-CN"/>
        </w:rPr>
        <w:t>Leeuw</w:t>
      </w:r>
      <w:proofErr w:type="spellEnd"/>
      <w:r w:rsidRPr="00BF4451">
        <w:rPr>
          <w:rFonts w:ascii="Book Antiqua" w:eastAsia="宋体" w:hAnsi="Book Antiqua" w:cs="宋体"/>
          <w:sz w:val="24"/>
          <w:szCs w:val="24"/>
          <w:lang w:eastAsia="zh-CN"/>
        </w:rPr>
        <w:t xml:space="preserve"> JR, </w:t>
      </w:r>
      <w:proofErr w:type="spellStart"/>
      <w:r w:rsidRPr="00BF4451">
        <w:rPr>
          <w:rFonts w:ascii="Book Antiqua" w:eastAsia="宋体" w:hAnsi="Book Antiqua" w:cs="宋体"/>
          <w:sz w:val="24"/>
          <w:szCs w:val="24"/>
          <w:lang w:eastAsia="zh-CN"/>
        </w:rPr>
        <w:t>Gorter</w:t>
      </w:r>
      <w:proofErr w:type="spellEnd"/>
      <w:r w:rsidRPr="00BF4451">
        <w:rPr>
          <w:rFonts w:ascii="Book Antiqua" w:eastAsia="宋体" w:hAnsi="Book Antiqua" w:cs="宋体"/>
          <w:sz w:val="24"/>
          <w:szCs w:val="24"/>
          <w:lang w:eastAsia="zh-CN"/>
        </w:rPr>
        <w:t xml:space="preserve"> KJ, </w:t>
      </w:r>
      <w:proofErr w:type="spellStart"/>
      <w:r w:rsidRPr="00BF4451">
        <w:rPr>
          <w:rFonts w:ascii="Book Antiqua" w:eastAsia="宋体" w:hAnsi="Book Antiqua" w:cs="宋体"/>
          <w:sz w:val="24"/>
          <w:szCs w:val="24"/>
          <w:lang w:eastAsia="zh-CN"/>
        </w:rPr>
        <w:t>Rutten</w:t>
      </w:r>
      <w:proofErr w:type="spellEnd"/>
      <w:r w:rsidRPr="00BF4451">
        <w:rPr>
          <w:rFonts w:ascii="Book Antiqua" w:eastAsia="宋体" w:hAnsi="Book Antiqua" w:cs="宋体"/>
          <w:sz w:val="24"/>
          <w:szCs w:val="24"/>
          <w:lang w:eastAsia="zh-CN"/>
        </w:rPr>
        <w:t xml:space="preserve"> GE. Effectiveness of peer-led self-management coaching for patients recently diagnosed with Type 2 diabetes mellitus in primary care: a randomized controlled trial. </w:t>
      </w:r>
      <w:proofErr w:type="spellStart"/>
      <w:r w:rsidRPr="00BF4451">
        <w:rPr>
          <w:rFonts w:ascii="Book Antiqua" w:eastAsia="宋体" w:hAnsi="Book Antiqua" w:cs="宋体"/>
          <w:i/>
          <w:iCs/>
          <w:sz w:val="24"/>
          <w:szCs w:val="24"/>
          <w:lang w:eastAsia="zh-CN"/>
        </w:rPr>
        <w:t>Diabet</w:t>
      </w:r>
      <w:proofErr w:type="spellEnd"/>
      <w:r w:rsidRPr="00BF4451">
        <w:rPr>
          <w:rFonts w:ascii="Book Antiqua" w:eastAsia="宋体" w:hAnsi="Book Antiqua" w:cs="宋体"/>
          <w:i/>
          <w:iCs/>
          <w:sz w:val="24"/>
          <w:szCs w:val="24"/>
          <w:lang w:eastAsia="zh-CN"/>
        </w:rPr>
        <w:t xml:space="preserve"> Med</w:t>
      </w:r>
      <w:r w:rsidRPr="00BF4451">
        <w:rPr>
          <w:rFonts w:ascii="Book Antiqua" w:eastAsia="宋体" w:hAnsi="Book Antiqua" w:cs="宋体"/>
          <w:sz w:val="24"/>
          <w:szCs w:val="24"/>
          <w:lang w:eastAsia="zh-CN"/>
        </w:rPr>
        <w:t xml:space="preserve"> 2012; </w:t>
      </w:r>
      <w:r w:rsidRPr="00BF4451">
        <w:rPr>
          <w:rFonts w:ascii="Book Antiqua" w:eastAsia="宋体" w:hAnsi="Book Antiqua" w:cs="宋体"/>
          <w:b/>
          <w:bCs/>
          <w:sz w:val="24"/>
          <w:szCs w:val="24"/>
          <w:lang w:eastAsia="zh-CN"/>
        </w:rPr>
        <w:t>29</w:t>
      </w:r>
      <w:r w:rsidRPr="00BF4451">
        <w:rPr>
          <w:rFonts w:ascii="Book Antiqua" w:eastAsia="宋体" w:hAnsi="Book Antiqua" w:cs="宋体"/>
          <w:sz w:val="24"/>
          <w:szCs w:val="24"/>
          <w:lang w:eastAsia="zh-CN"/>
        </w:rPr>
        <w:t>: e390-e397 [PMID: 22414198 DOI: 10.1111/j.1464-5491.2012.03629.x]</w:t>
      </w:r>
    </w:p>
    <w:p w14:paraId="599E9266"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24 </w:t>
      </w:r>
      <w:r w:rsidRPr="00BF4451">
        <w:rPr>
          <w:rFonts w:ascii="Book Antiqua" w:eastAsia="宋体" w:hAnsi="Book Antiqua" w:cs="宋体"/>
          <w:b/>
          <w:bCs/>
          <w:sz w:val="24"/>
          <w:szCs w:val="24"/>
          <w:lang w:eastAsia="zh-CN"/>
        </w:rPr>
        <w:t>Varney JE</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Weiland</w:t>
      </w:r>
      <w:proofErr w:type="spellEnd"/>
      <w:r w:rsidRPr="00BF4451">
        <w:rPr>
          <w:rFonts w:ascii="Book Antiqua" w:eastAsia="宋体" w:hAnsi="Book Antiqua" w:cs="宋体"/>
          <w:sz w:val="24"/>
          <w:szCs w:val="24"/>
          <w:lang w:eastAsia="zh-CN"/>
        </w:rPr>
        <w:t xml:space="preserve"> TJ, </w:t>
      </w:r>
      <w:proofErr w:type="spellStart"/>
      <w:r w:rsidRPr="00BF4451">
        <w:rPr>
          <w:rFonts w:ascii="Book Antiqua" w:eastAsia="宋体" w:hAnsi="Book Antiqua" w:cs="宋体"/>
          <w:sz w:val="24"/>
          <w:szCs w:val="24"/>
          <w:lang w:eastAsia="zh-CN"/>
        </w:rPr>
        <w:t>Inder</w:t>
      </w:r>
      <w:proofErr w:type="spellEnd"/>
      <w:r w:rsidRPr="00BF4451">
        <w:rPr>
          <w:rFonts w:ascii="Book Antiqua" w:eastAsia="宋体" w:hAnsi="Book Antiqua" w:cs="宋体"/>
          <w:sz w:val="24"/>
          <w:szCs w:val="24"/>
          <w:lang w:eastAsia="zh-CN"/>
        </w:rPr>
        <w:t xml:space="preserve"> WJ, </w:t>
      </w:r>
      <w:proofErr w:type="spellStart"/>
      <w:r w:rsidRPr="00BF4451">
        <w:rPr>
          <w:rFonts w:ascii="Book Antiqua" w:eastAsia="宋体" w:hAnsi="Book Antiqua" w:cs="宋体"/>
          <w:sz w:val="24"/>
          <w:szCs w:val="24"/>
          <w:lang w:eastAsia="zh-CN"/>
        </w:rPr>
        <w:t>Jelinek</w:t>
      </w:r>
      <w:proofErr w:type="spellEnd"/>
      <w:r w:rsidRPr="00BF4451">
        <w:rPr>
          <w:rFonts w:ascii="Book Antiqua" w:eastAsia="宋体" w:hAnsi="Book Antiqua" w:cs="宋体"/>
          <w:sz w:val="24"/>
          <w:szCs w:val="24"/>
          <w:lang w:eastAsia="zh-CN"/>
        </w:rPr>
        <w:t xml:space="preserve"> GA. Effect of hospital-based telephone coaching on </w:t>
      </w:r>
      <w:proofErr w:type="spellStart"/>
      <w:r w:rsidRPr="00BF4451">
        <w:rPr>
          <w:rFonts w:ascii="Book Antiqua" w:eastAsia="宋体" w:hAnsi="Book Antiqua" w:cs="宋体"/>
          <w:sz w:val="24"/>
          <w:szCs w:val="24"/>
          <w:lang w:eastAsia="zh-CN"/>
        </w:rPr>
        <w:t>glycaemic</w:t>
      </w:r>
      <w:proofErr w:type="spellEnd"/>
      <w:r w:rsidRPr="00BF4451">
        <w:rPr>
          <w:rFonts w:ascii="Book Antiqua" w:eastAsia="宋体" w:hAnsi="Book Antiqua" w:cs="宋体"/>
          <w:sz w:val="24"/>
          <w:szCs w:val="24"/>
          <w:lang w:eastAsia="zh-CN"/>
        </w:rPr>
        <w:t xml:space="preserve"> control and adherence to management guidelines in type 2 diabetes, a </w:t>
      </w:r>
      <w:proofErr w:type="spellStart"/>
      <w:r w:rsidRPr="00BF4451">
        <w:rPr>
          <w:rFonts w:ascii="Book Antiqua" w:eastAsia="宋体" w:hAnsi="Book Antiqua" w:cs="宋体"/>
          <w:sz w:val="24"/>
          <w:szCs w:val="24"/>
          <w:lang w:eastAsia="zh-CN"/>
        </w:rPr>
        <w:t>randomised</w:t>
      </w:r>
      <w:proofErr w:type="spellEnd"/>
      <w:r w:rsidRPr="00BF4451">
        <w:rPr>
          <w:rFonts w:ascii="Book Antiqua" w:eastAsia="宋体" w:hAnsi="Book Antiqua" w:cs="宋体"/>
          <w:sz w:val="24"/>
          <w:szCs w:val="24"/>
          <w:lang w:eastAsia="zh-CN"/>
        </w:rPr>
        <w:t xml:space="preserve"> controlled trial. </w:t>
      </w:r>
      <w:r w:rsidRPr="00BF4451">
        <w:rPr>
          <w:rFonts w:ascii="Book Antiqua" w:eastAsia="宋体" w:hAnsi="Book Antiqua" w:cs="宋体"/>
          <w:i/>
          <w:iCs/>
          <w:sz w:val="24"/>
          <w:szCs w:val="24"/>
          <w:lang w:eastAsia="zh-CN"/>
        </w:rPr>
        <w:t>Intern Med J</w:t>
      </w:r>
      <w:r w:rsidRPr="00BF4451">
        <w:rPr>
          <w:rFonts w:ascii="Book Antiqua" w:eastAsia="宋体" w:hAnsi="Book Antiqua" w:cs="宋体"/>
          <w:sz w:val="24"/>
          <w:szCs w:val="24"/>
          <w:lang w:eastAsia="zh-CN"/>
        </w:rPr>
        <w:t xml:space="preserve"> 2014; </w:t>
      </w:r>
      <w:r w:rsidRPr="00BF4451">
        <w:rPr>
          <w:rFonts w:ascii="Book Antiqua" w:eastAsia="宋体" w:hAnsi="Book Antiqua" w:cs="宋体"/>
          <w:b/>
          <w:bCs/>
          <w:sz w:val="24"/>
          <w:szCs w:val="24"/>
          <w:lang w:eastAsia="zh-CN"/>
        </w:rPr>
        <w:t>44</w:t>
      </w:r>
      <w:r w:rsidRPr="00BF4451">
        <w:rPr>
          <w:rFonts w:ascii="Book Antiqua" w:eastAsia="宋体" w:hAnsi="Book Antiqua" w:cs="宋体"/>
          <w:sz w:val="24"/>
          <w:szCs w:val="24"/>
          <w:lang w:eastAsia="zh-CN"/>
        </w:rPr>
        <w:t>: 890-897 [PMID: 24963611 DOI: 10.1111/imj.12515]</w:t>
      </w:r>
    </w:p>
    <w:p w14:paraId="33632B19"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25 </w:t>
      </w:r>
      <w:proofErr w:type="spellStart"/>
      <w:r w:rsidRPr="00BF4451">
        <w:rPr>
          <w:rFonts w:ascii="Book Antiqua" w:eastAsia="宋体" w:hAnsi="Book Antiqua" w:cs="宋体"/>
          <w:b/>
          <w:bCs/>
          <w:sz w:val="24"/>
          <w:szCs w:val="24"/>
          <w:lang w:eastAsia="zh-CN"/>
        </w:rPr>
        <w:t>Cinar</w:t>
      </w:r>
      <w:proofErr w:type="spellEnd"/>
      <w:r w:rsidRPr="00BF4451">
        <w:rPr>
          <w:rFonts w:ascii="Book Antiqua" w:eastAsia="宋体" w:hAnsi="Book Antiqua" w:cs="宋体"/>
          <w:b/>
          <w:bCs/>
          <w:sz w:val="24"/>
          <w:szCs w:val="24"/>
          <w:lang w:eastAsia="zh-CN"/>
        </w:rPr>
        <w:t xml:space="preserve"> AB</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Schou</w:t>
      </w:r>
      <w:proofErr w:type="spellEnd"/>
      <w:r w:rsidRPr="00BF4451">
        <w:rPr>
          <w:rFonts w:ascii="Book Antiqua" w:eastAsia="宋体" w:hAnsi="Book Antiqua" w:cs="宋体"/>
          <w:sz w:val="24"/>
          <w:szCs w:val="24"/>
          <w:lang w:eastAsia="zh-CN"/>
        </w:rPr>
        <w:t xml:space="preserve"> L. The role of self-efficacy in health coaching and health education for patients with type </w:t>
      </w:r>
      <w:proofErr w:type="gramStart"/>
      <w:r w:rsidRPr="00BF4451">
        <w:rPr>
          <w:rFonts w:ascii="Book Antiqua" w:eastAsia="宋体" w:hAnsi="Book Antiqua" w:cs="宋体"/>
          <w:sz w:val="24"/>
          <w:szCs w:val="24"/>
          <w:lang w:eastAsia="zh-CN"/>
        </w:rPr>
        <w:t>2 diabetes</w:t>
      </w:r>
      <w:proofErr w:type="gramEnd"/>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i/>
          <w:iCs/>
          <w:sz w:val="24"/>
          <w:szCs w:val="24"/>
          <w:lang w:eastAsia="zh-CN"/>
        </w:rPr>
        <w:t>Int</w:t>
      </w:r>
      <w:proofErr w:type="spellEnd"/>
      <w:r w:rsidRPr="00BF4451">
        <w:rPr>
          <w:rFonts w:ascii="Book Antiqua" w:eastAsia="宋体" w:hAnsi="Book Antiqua" w:cs="宋体"/>
          <w:i/>
          <w:iCs/>
          <w:sz w:val="24"/>
          <w:szCs w:val="24"/>
          <w:lang w:eastAsia="zh-CN"/>
        </w:rPr>
        <w:t xml:space="preserve"> Dent J</w:t>
      </w:r>
      <w:r w:rsidRPr="00BF4451">
        <w:rPr>
          <w:rFonts w:ascii="Book Antiqua" w:eastAsia="宋体" w:hAnsi="Book Antiqua" w:cs="宋体"/>
          <w:sz w:val="24"/>
          <w:szCs w:val="24"/>
          <w:lang w:eastAsia="zh-CN"/>
        </w:rPr>
        <w:t xml:space="preserve"> 2014; </w:t>
      </w:r>
      <w:r w:rsidRPr="00BF4451">
        <w:rPr>
          <w:rFonts w:ascii="Book Antiqua" w:eastAsia="宋体" w:hAnsi="Book Antiqua" w:cs="宋体"/>
          <w:b/>
          <w:bCs/>
          <w:sz w:val="24"/>
          <w:szCs w:val="24"/>
          <w:lang w:eastAsia="zh-CN"/>
        </w:rPr>
        <w:t>64</w:t>
      </w:r>
      <w:r w:rsidRPr="00BF4451">
        <w:rPr>
          <w:rFonts w:ascii="Book Antiqua" w:eastAsia="宋体" w:hAnsi="Book Antiqua" w:cs="宋体"/>
          <w:sz w:val="24"/>
          <w:szCs w:val="24"/>
          <w:lang w:eastAsia="zh-CN"/>
        </w:rPr>
        <w:t>: 155-163 [PMID: 24571189 DOI: 10.1111/idj.12093]</w:t>
      </w:r>
    </w:p>
    <w:p w14:paraId="7E7921F7" w14:textId="77777777" w:rsidR="00BF4451" w:rsidRPr="00BF4451" w:rsidRDefault="00BF4451" w:rsidP="00BF4451">
      <w:pPr>
        <w:spacing w:after="0" w:line="360" w:lineRule="auto"/>
        <w:jc w:val="both"/>
        <w:rPr>
          <w:rFonts w:ascii="Book Antiqua" w:eastAsia="宋体" w:hAnsi="Book Antiqua" w:cs="宋体"/>
          <w:sz w:val="24"/>
          <w:szCs w:val="24"/>
          <w:lang w:eastAsia="zh-CN"/>
        </w:rPr>
      </w:pPr>
      <w:proofErr w:type="gramStart"/>
      <w:r w:rsidRPr="00BF4451">
        <w:rPr>
          <w:rFonts w:ascii="Book Antiqua" w:eastAsia="宋体" w:hAnsi="Book Antiqua" w:cs="宋体"/>
          <w:sz w:val="24"/>
          <w:szCs w:val="24"/>
          <w:lang w:eastAsia="zh-CN"/>
        </w:rPr>
        <w:t xml:space="preserve">26 </w:t>
      </w:r>
      <w:r w:rsidRPr="00BF4451">
        <w:rPr>
          <w:rFonts w:ascii="Book Antiqua" w:eastAsia="宋体" w:hAnsi="Book Antiqua" w:cs="宋体"/>
          <w:b/>
          <w:bCs/>
          <w:sz w:val="24"/>
          <w:szCs w:val="24"/>
          <w:lang w:eastAsia="zh-CN"/>
        </w:rPr>
        <w:t>Cho JH</w:t>
      </w:r>
      <w:r w:rsidRPr="00BF4451">
        <w:rPr>
          <w:rFonts w:ascii="Book Antiqua" w:eastAsia="宋体" w:hAnsi="Book Antiqua" w:cs="宋体"/>
          <w:sz w:val="24"/>
          <w:szCs w:val="24"/>
          <w:lang w:eastAsia="zh-CN"/>
        </w:rPr>
        <w:t>, Kwon HS, Kim HS, Oh JA, Yoon KH.</w:t>
      </w:r>
      <w:proofErr w:type="gramEnd"/>
      <w:r w:rsidRPr="00BF4451">
        <w:rPr>
          <w:rFonts w:ascii="Book Antiqua" w:eastAsia="宋体" w:hAnsi="Book Antiqua" w:cs="宋体"/>
          <w:sz w:val="24"/>
          <w:szCs w:val="24"/>
          <w:lang w:eastAsia="zh-CN"/>
        </w:rPr>
        <w:t xml:space="preserve"> Effects on diabetes management of a health-care provider mediated, remote coaching system via a PDA-type glucometer and the Internet. </w:t>
      </w:r>
      <w:r w:rsidRPr="00BF4451">
        <w:rPr>
          <w:rFonts w:ascii="Book Antiqua" w:eastAsia="宋体" w:hAnsi="Book Antiqua" w:cs="宋体"/>
          <w:i/>
          <w:iCs/>
          <w:sz w:val="24"/>
          <w:szCs w:val="24"/>
          <w:lang w:eastAsia="zh-CN"/>
        </w:rPr>
        <w:t xml:space="preserve">J </w:t>
      </w:r>
      <w:proofErr w:type="spellStart"/>
      <w:r w:rsidRPr="00BF4451">
        <w:rPr>
          <w:rFonts w:ascii="Book Antiqua" w:eastAsia="宋体" w:hAnsi="Book Antiqua" w:cs="宋体"/>
          <w:i/>
          <w:iCs/>
          <w:sz w:val="24"/>
          <w:szCs w:val="24"/>
          <w:lang w:eastAsia="zh-CN"/>
        </w:rPr>
        <w:t>Telemed</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Telecare</w:t>
      </w:r>
      <w:proofErr w:type="spellEnd"/>
      <w:r w:rsidRPr="00BF4451">
        <w:rPr>
          <w:rFonts w:ascii="Book Antiqua" w:eastAsia="宋体" w:hAnsi="Book Antiqua" w:cs="宋体"/>
          <w:sz w:val="24"/>
          <w:szCs w:val="24"/>
          <w:lang w:eastAsia="zh-CN"/>
        </w:rPr>
        <w:t xml:space="preserve"> 2011; </w:t>
      </w:r>
      <w:r w:rsidRPr="00BF4451">
        <w:rPr>
          <w:rFonts w:ascii="Book Antiqua" w:eastAsia="宋体" w:hAnsi="Book Antiqua" w:cs="宋体"/>
          <w:b/>
          <w:bCs/>
          <w:sz w:val="24"/>
          <w:szCs w:val="24"/>
          <w:lang w:eastAsia="zh-CN"/>
        </w:rPr>
        <w:t>17</w:t>
      </w:r>
      <w:r w:rsidRPr="00BF4451">
        <w:rPr>
          <w:rFonts w:ascii="Book Antiqua" w:eastAsia="宋体" w:hAnsi="Book Antiqua" w:cs="宋体"/>
          <w:sz w:val="24"/>
          <w:szCs w:val="24"/>
          <w:lang w:eastAsia="zh-CN"/>
        </w:rPr>
        <w:t>: 365-370 [PMID: 21933896 DOI: 10.1258/jtt.2011.100913]</w:t>
      </w:r>
    </w:p>
    <w:p w14:paraId="0818F04D" w14:textId="1069D593"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lastRenderedPageBreak/>
        <w:t xml:space="preserve">27 </w:t>
      </w:r>
      <w:r w:rsidRPr="00BF4451">
        <w:rPr>
          <w:rFonts w:ascii="Book Antiqua" w:eastAsia="宋体" w:hAnsi="Book Antiqua" w:cs="宋体"/>
          <w:b/>
          <w:bCs/>
          <w:sz w:val="24"/>
          <w:szCs w:val="24"/>
          <w:lang w:eastAsia="zh-CN"/>
        </w:rPr>
        <w:t>Thom DH</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Ghorob</w:t>
      </w:r>
      <w:proofErr w:type="spellEnd"/>
      <w:r w:rsidRPr="00BF4451">
        <w:rPr>
          <w:rFonts w:ascii="Book Antiqua" w:eastAsia="宋体" w:hAnsi="Book Antiqua" w:cs="宋体"/>
          <w:sz w:val="24"/>
          <w:szCs w:val="24"/>
          <w:lang w:eastAsia="zh-CN"/>
        </w:rPr>
        <w:t xml:space="preserve"> A, </w:t>
      </w:r>
      <w:proofErr w:type="spellStart"/>
      <w:r w:rsidRPr="00BF4451">
        <w:rPr>
          <w:rFonts w:ascii="Book Antiqua" w:eastAsia="宋体" w:hAnsi="Book Antiqua" w:cs="宋体"/>
          <w:sz w:val="24"/>
          <w:szCs w:val="24"/>
          <w:lang w:eastAsia="zh-CN"/>
        </w:rPr>
        <w:t>Hessler</w:t>
      </w:r>
      <w:proofErr w:type="spellEnd"/>
      <w:r w:rsidRPr="00BF4451">
        <w:rPr>
          <w:rFonts w:ascii="Book Antiqua" w:eastAsia="宋体" w:hAnsi="Book Antiqua" w:cs="宋体"/>
          <w:sz w:val="24"/>
          <w:szCs w:val="24"/>
          <w:lang w:eastAsia="zh-CN"/>
        </w:rPr>
        <w:t xml:space="preserve"> D, De </w:t>
      </w:r>
      <w:proofErr w:type="spellStart"/>
      <w:r w:rsidRPr="00BF4451">
        <w:rPr>
          <w:rFonts w:ascii="Book Antiqua" w:eastAsia="宋体" w:hAnsi="Book Antiqua" w:cs="宋体"/>
          <w:sz w:val="24"/>
          <w:szCs w:val="24"/>
          <w:lang w:eastAsia="zh-CN"/>
        </w:rPr>
        <w:t>Vore</w:t>
      </w:r>
      <w:proofErr w:type="spellEnd"/>
      <w:r w:rsidRPr="00BF4451">
        <w:rPr>
          <w:rFonts w:ascii="Book Antiqua" w:eastAsia="宋体" w:hAnsi="Book Antiqua" w:cs="宋体"/>
          <w:sz w:val="24"/>
          <w:szCs w:val="24"/>
          <w:lang w:eastAsia="zh-CN"/>
        </w:rPr>
        <w:t xml:space="preserve"> D, Chen E, </w:t>
      </w:r>
      <w:proofErr w:type="spellStart"/>
      <w:r w:rsidRPr="00BF4451">
        <w:rPr>
          <w:rFonts w:ascii="Book Antiqua" w:eastAsia="宋体" w:hAnsi="Book Antiqua" w:cs="宋体"/>
          <w:sz w:val="24"/>
          <w:szCs w:val="24"/>
          <w:lang w:eastAsia="zh-CN"/>
        </w:rPr>
        <w:t>Bodenheimer</w:t>
      </w:r>
      <w:proofErr w:type="spellEnd"/>
      <w:r w:rsidRPr="00BF4451">
        <w:rPr>
          <w:rFonts w:ascii="Book Antiqua" w:eastAsia="宋体" w:hAnsi="Book Antiqua" w:cs="宋体"/>
          <w:sz w:val="24"/>
          <w:szCs w:val="24"/>
          <w:lang w:eastAsia="zh-CN"/>
        </w:rPr>
        <w:t xml:space="preserve"> TA. Impact of peer health coaching on glycemic control in low-income patients with diabetes: a randomized controlled trial. </w:t>
      </w:r>
      <w:r w:rsidRPr="00BF4451">
        <w:rPr>
          <w:rFonts w:ascii="Book Antiqua" w:eastAsia="宋体" w:hAnsi="Book Antiqua" w:cs="宋体"/>
          <w:i/>
          <w:iCs/>
          <w:sz w:val="24"/>
          <w:szCs w:val="24"/>
          <w:lang w:eastAsia="zh-CN"/>
        </w:rPr>
        <w:t xml:space="preserve">Ann </w:t>
      </w:r>
      <w:proofErr w:type="spellStart"/>
      <w:proofErr w:type="gramStart"/>
      <w:r w:rsidRPr="00BF4451">
        <w:rPr>
          <w:rFonts w:ascii="Book Antiqua" w:eastAsia="宋体" w:hAnsi="Book Antiqua" w:cs="宋体"/>
          <w:i/>
          <w:iCs/>
          <w:sz w:val="24"/>
          <w:szCs w:val="24"/>
          <w:lang w:eastAsia="zh-CN"/>
        </w:rPr>
        <w:t>Fam</w:t>
      </w:r>
      <w:proofErr w:type="spellEnd"/>
      <w:proofErr w:type="gramEnd"/>
      <w:r w:rsidRPr="00BF4451">
        <w:rPr>
          <w:rFonts w:ascii="Book Antiqua" w:eastAsia="宋体" w:hAnsi="Book Antiqua" w:cs="宋体"/>
          <w:i/>
          <w:iCs/>
          <w:sz w:val="24"/>
          <w:szCs w:val="24"/>
          <w:lang w:eastAsia="zh-CN"/>
        </w:rPr>
        <w:t xml:space="preserve"> Med</w:t>
      </w:r>
      <w:r w:rsidRPr="00BF4451">
        <w:rPr>
          <w:rFonts w:ascii="Book Antiqua" w:eastAsia="宋体" w:hAnsi="Book Antiqua" w:cs="宋体"/>
          <w:sz w:val="24"/>
          <w:szCs w:val="24"/>
          <w:lang w:eastAsia="zh-CN"/>
        </w:rPr>
        <w:t xml:space="preserve"> </w:t>
      </w:r>
      <w:r w:rsidR="00371FE0" w:rsidRPr="00371FE0">
        <w:rPr>
          <w:rFonts w:ascii="Book Antiqua" w:eastAsia="宋体" w:hAnsi="Book Antiqua" w:cs="宋体" w:hint="eastAsia"/>
          <w:sz w:val="24"/>
          <w:szCs w:val="24"/>
          <w:lang w:eastAsia="zh-CN"/>
        </w:rPr>
        <w:t>2013</w:t>
      </w:r>
      <w:r w:rsidRPr="00BF4451">
        <w:rPr>
          <w:rFonts w:ascii="Book Antiqua" w:eastAsia="宋体" w:hAnsi="Book Antiqua" w:cs="宋体"/>
          <w:sz w:val="24"/>
          <w:szCs w:val="24"/>
          <w:lang w:eastAsia="zh-CN"/>
        </w:rPr>
        <w:t xml:space="preserve">; </w:t>
      </w:r>
      <w:r w:rsidRPr="00BF4451">
        <w:rPr>
          <w:rFonts w:ascii="Book Antiqua" w:eastAsia="宋体" w:hAnsi="Book Antiqua" w:cs="宋体"/>
          <w:b/>
          <w:bCs/>
          <w:sz w:val="24"/>
          <w:szCs w:val="24"/>
          <w:lang w:eastAsia="zh-CN"/>
        </w:rPr>
        <w:t>11</w:t>
      </w:r>
      <w:r w:rsidRPr="00BF4451">
        <w:rPr>
          <w:rFonts w:ascii="Book Antiqua" w:eastAsia="宋体" w:hAnsi="Book Antiqua" w:cs="宋体"/>
          <w:sz w:val="24"/>
          <w:szCs w:val="24"/>
          <w:lang w:eastAsia="zh-CN"/>
        </w:rPr>
        <w:t>: 137-144 [PMID: 23508600 DOI: 10.1370/afm.1443]</w:t>
      </w:r>
    </w:p>
    <w:p w14:paraId="3FC77F48"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28 </w:t>
      </w:r>
      <w:proofErr w:type="spellStart"/>
      <w:r w:rsidRPr="00BF4451">
        <w:rPr>
          <w:rFonts w:ascii="Book Antiqua" w:eastAsia="宋体" w:hAnsi="Book Antiqua" w:cs="宋体"/>
          <w:b/>
          <w:bCs/>
          <w:sz w:val="24"/>
          <w:szCs w:val="24"/>
          <w:lang w:eastAsia="zh-CN"/>
        </w:rPr>
        <w:t>Rubak</w:t>
      </w:r>
      <w:proofErr w:type="spellEnd"/>
      <w:r w:rsidRPr="00BF4451">
        <w:rPr>
          <w:rFonts w:ascii="Book Antiqua" w:eastAsia="宋体" w:hAnsi="Book Antiqua" w:cs="宋体"/>
          <w:b/>
          <w:bCs/>
          <w:sz w:val="24"/>
          <w:szCs w:val="24"/>
          <w:lang w:eastAsia="zh-CN"/>
        </w:rPr>
        <w:t xml:space="preserve"> S</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Sandbaek</w:t>
      </w:r>
      <w:proofErr w:type="spellEnd"/>
      <w:r w:rsidRPr="00BF4451">
        <w:rPr>
          <w:rFonts w:ascii="Book Antiqua" w:eastAsia="宋体" w:hAnsi="Book Antiqua" w:cs="宋体"/>
          <w:sz w:val="24"/>
          <w:szCs w:val="24"/>
          <w:lang w:eastAsia="zh-CN"/>
        </w:rPr>
        <w:t xml:space="preserve"> A, </w:t>
      </w:r>
      <w:proofErr w:type="spellStart"/>
      <w:r w:rsidRPr="00BF4451">
        <w:rPr>
          <w:rFonts w:ascii="Book Antiqua" w:eastAsia="宋体" w:hAnsi="Book Antiqua" w:cs="宋体"/>
          <w:sz w:val="24"/>
          <w:szCs w:val="24"/>
          <w:lang w:eastAsia="zh-CN"/>
        </w:rPr>
        <w:t>Lauritzen</w:t>
      </w:r>
      <w:proofErr w:type="spellEnd"/>
      <w:r w:rsidRPr="00BF4451">
        <w:rPr>
          <w:rFonts w:ascii="Book Antiqua" w:eastAsia="宋体" w:hAnsi="Book Antiqua" w:cs="宋体"/>
          <w:sz w:val="24"/>
          <w:szCs w:val="24"/>
          <w:lang w:eastAsia="zh-CN"/>
        </w:rPr>
        <w:t xml:space="preserve"> T, </w:t>
      </w:r>
      <w:proofErr w:type="spellStart"/>
      <w:r w:rsidRPr="00BF4451">
        <w:rPr>
          <w:rFonts w:ascii="Book Antiqua" w:eastAsia="宋体" w:hAnsi="Book Antiqua" w:cs="宋体"/>
          <w:sz w:val="24"/>
          <w:szCs w:val="24"/>
          <w:lang w:eastAsia="zh-CN"/>
        </w:rPr>
        <w:t>Borch-Johnsen</w:t>
      </w:r>
      <w:proofErr w:type="spellEnd"/>
      <w:r w:rsidRPr="00BF4451">
        <w:rPr>
          <w:rFonts w:ascii="Book Antiqua" w:eastAsia="宋体" w:hAnsi="Book Antiqua" w:cs="宋体"/>
          <w:sz w:val="24"/>
          <w:szCs w:val="24"/>
          <w:lang w:eastAsia="zh-CN"/>
        </w:rPr>
        <w:t xml:space="preserve"> K, Christensen B. General practitioners trained in motivational interviewing can positively affect the attitude to </w:t>
      </w:r>
      <w:proofErr w:type="spellStart"/>
      <w:r w:rsidRPr="00BF4451">
        <w:rPr>
          <w:rFonts w:ascii="Book Antiqua" w:eastAsia="宋体" w:hAnsi="Book Antiqua" w:cs="宋体"/>
          <w:sz w:val="24"/>
          <w:szCs w:val="24"/>
          <w:lang w:eastAsia="zh-CN"/>
        </w:rPr>
        <w:t>behaviour</w:t>
      </w:r>
      <w:proofErr w:type="spellEnd"/>
      <w:r w:rsidRPr="00BF4451">
        <w:rPr>
          <w:rFonts w:ascii="Book Antiqua" w:eastAsia="宋体" w:hAnsi="Book Antiqua" w:cs="宋体"/>
          <w:sz w:val="24"/>
          <w:szCs w:val="24"/>
          <w:lang w:eastAsia="zh-CN"/>
        </w:rPr>
        <w:t xml:space="preserve"> change in people with type 2 diabetes. </w:t>
      </w:r>
      <w:proofErr w:type="gramStart"/>
      <w:r w:rsidRPr="00BF4451">
        <w:rPr>
          <w:rFonts w:ascii="Book Antiqua" w:eastAsia="宋体" w:hAnsi="Book Antiqua" w:cs="宋体"/>
          <w:sz w:val="24"/>
          <w:szCs w:val="24"/>
          <w:lang w:eastAsia="zh-CN"/>
        </w:rPr>
        <w:t>One year follow-up of an RCT, ADDITION Denmark.</w:t>
      </w:r>
      <w:proofErr w:type="gramEnd"/>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i/>
          <w:iCs/>
          <w:sz w:val="24"/>
          <w:szCs w:val="24"/>
          <w:lang w:eastAsia="zh-CN"/>
        </w:rPr>
        <w:t>Scand</w:t>
      </w:r>
      <w:proofErr w:type="spellEnd"/>
      <w:r w:rsidRPr="00BF4451">
        <w:rPr>
          <w:rFonts w:ascii="Book Antiqua" w:eastAsia="宋体" w:hAnsi="Book Antiqua" w:cs="宋体"/>
          <w:i/>
          <w:iCs/>
          <w:sz w:val="24"/>
          <w:szCs w:val="24"/>
          <w:lang w:eastAsia="zh-CN"/>
        </w:rPr>
        <w:t xml:space="preserve"> J Prim Health Care</w:t>
      </w:r>
      <w:r w:rsidRPr="00BF4451">
        <w:rPr>
          <w:rFonts w:ascii="Book Antiqua" w:eastAsia="宋体" w:hAnsi="Book Antiqua" w:cs="宋体"/>
          <w:sz w:val="24"/>
          <w:szCs w:val="24"/>
          <w:lang w:eastAsia="zh-CN"/>
        </w:rPr>
        <w:t xml:space="preserve"> 2009; </w:t>
      </w:r>
      <w:r w:rsidRPr="00BF4451">
        <w:rPr>
          <w:rFonts w:ascii="Book Antiqua" w:eastAsia="宋体" w:hAnsi="Book Antiqua" w:cs="宋体"/>
          <w:b/>
          <w:bCs/>
          <w:sz w:val="24"/>
          <w:szCs w:val="24"/>
          <w:lang w:eastAsia="zh-CN"/>
        </w:rPr>
        <w:t>27</w:t>
      </w:r>
      <w:r w:rsidRPr="00BF4451">
        <w:rPr>
          <w:rFonts w:ascii="Book Antiqua" w:eastAsia="宋体" w:hAnsi="Book Antiqua" w:cs="宋体"/>
          <w:sz w:val="24"/>
          <w:szCs w:val="24"/>
          <w:lang w:eastAsia="zh-CN"/>
        </w:rPr>
        <w:t>: 172-179 [PMID: 19565411 DOI: 10.1080/02813430903072876]</w:t>
      </w:r>
    </w:p>
    <w:p w14:paraId="636AC7AB"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29 </w:t>
      </w:r>
      <w:r w:rsidRPr="00BF4451">
        <w:rPr>
          <w:rFonts w:ascii="Book Antiqua" w:eastAsia="宋体" w:hAnsi="Book Antiqua" w:cs="宋体"/>
          <w:b/>
          <w:bCs/>
          <w:sz w:val="24"/>
          <w:szCs w:val="24"/>
          <w:lang w:eastAsia="zh-CN"/>
        </w:rPr>
        <w:t>Clark M</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Hampson</w:t>
      </w:r>
      <w:proofErr w:type="spellEnd"/>
      <w:r w:rsidRPr="00BF4451">
        <w:rPr>
          <w:rFonts w:ascii="Book Antiqua" w:eastAsia="宋体" w:hAnsi="Book Antiqua" w:cs="宋体"/>
          <w:sz w:val="24"/>
          <w:szCs w:val="24"/>
          <w:lang w:eastAsia="zh-CN"/>
        </w:rPr>
        <w:t xml:space="preserve"> SE, Avery L, Simpson R. Effects of a tailored lifestyle self-management intervention in patients with type 2 diabetes. </w:t>
      </w:r>
      <w:r w:rsidRPr="00BF4451">
        <w:rPr>
          <w:rFonts w:ascii="Book Antiqua" w:eastAsia="宋体" w:hAnsi="Book Antiqua" w:cs="宋体"/>
          <w:i/>
          <w:iCs/>
          <w:sz w:val="24"/>
          <w:szCs w:val="24"/>
          <w:lang w:eastAsia="zh-CN"/>
        </w:rPr>
        <w:t xml:space="preserve">Br J Health </w:t>
      </w:r>
      <w:proofErr w:type="spellStart"/>
      <w:r w:rsidRPr="00BF4451">
        <w:rPr>
          <w:rFonts w:ascii="Book Antiqua" w:eastAsia="宋体" w:hAnsi="Book Antiqua" w:cs="宋体"/>
          <w:i/>
          <w:iCs/>
          <w:sz w:val="24"/>
          <w:szCs w:val="24"/>
          <w:lang w:eastAsia="zh-CN"/>
        </w:rPr>
        <w:t>Psychol</w:t>
      </w:r>
      <w:proofErr w:type="spellEnd"/>
      <w:r w:rsidRPr="00BF4451">
        <w:rPr>
          <w:rFonts w:ascii="Book Antiqua" w:eastAsia="宋体" w:hAnsi="Book Antiqua" w:cs="宋体"/>
          <w:sz w:val="24"/>
          <w:szCs w:val="24"/>
          <w:lang w:eastAsia="zh-CN"/>
        </w:rPr>
        <w:t xml:space="preserve"> 2004; </w:t>
      </w:r>
      <w:r w:rsidRPr="00BF4451">
        <w:rPr>
          <w:rFonts w:ascii="Book Antiqua" w:eastAsia="宋体" w:hAnsi="Book Antiqua" w:cs="宋体"/>
          <w:b/>
          <w:bCs/>
          <w:sz w:val="24"/>
          <w:szCs w:val="24"/>
          <w:lang w:eastAsia="zh-CN"/>
        </w:rPr>
        <w:t>9</w:t>
      </w:r>
      <w:r w:rsidRPr="00BF4451">
        <w:rPr>
          <w:rFonts w:ascii="Book Antiqua" w:eastAsia="宋体" w:hAnsi="Book Antiqua" w:cs="宋体"/>
          <w:sz w:val="24"/>
          <w:szCs w:val="24"/>
          <w:lang w:eastAsia="zh-CN"/>
        </w:rPr>
        <w:t>: 365-379 [PMID: 15296683 DOI: 10.1348/1359107041557066]</w:t>
      </w:r>
    </w:p>
    <w:p w14:paraId="127AD526" w14:textId="47331DD4"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30 </w:t>
      </w:r>
      <w:proofErr w:type="spellStart"/>
      <w:r w:rsidRPr="00BF4451">
        <w:rPr>
          <w:rFonts w:ascii="Book Antiqua" w:eastAsia="宋体" w:hAnsi="Book Antiqua" w:cs="宋体"/>
          <w:b/>
          <w:bCs/>
          <w:sz w:val="24"/>
          <w:szCs w:val="24"/>
          <w:lang w:eastAsia="zh-CN"/>
        </w:rPr>
        <w:t>Brug</w:t>
      </w:r>
      <w:proofErr w:type="spellEnd"/>
      <w:r w:rsidRPr="00BF4451">
        <w:rPr>
          <w:rFonts w:ascii="Book Antiqua" w:eastAsia="宋体" w:hAnsi="Book Antiqua" w:cs="宋体"/>
          <w:b/>
          <w:bCs/>
          <w:sz w:val="24"/>
          <w:szCs w:val="24"/>
          <w:lang w:eastAsia="zh-CN"/>
        </w:rPr>
        <w:t xml:space="preserve"> J</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Spikmans</w:t>
      </w:r>
      <w:proofErr w:type="spellEnd"/>
      <w:r w:rsidRPr="00BF4451">
        <w:rPr>
          <w:rFonts w:ascii="Book Antiqua" w:eastAsia="宋体" w:hAnsi="Book Antiqua" w:cs="宋体"/>
          <w:sz w:val="24"/>
          <w:szCs w:val="24"/>
          <w:lang w:eastAsia="zh-CN"/>
        </w:rPr>
        <w:t xml:space="preserve"> F, </w:t>
      </w:r>
      <w:proofErr w:type="spellStart"/>
      <w:r w:rsidRPr="00BF4451">
        <w:rPr>
          <w:rFonts w:ascii="Book Antiqua" w:eastAsia="宋体" w:hAnsi="Book Antiqua" w:cs="宋体"/>
          <w:sz w:val="24"/>
          <w:szCs w:val="24"/>
          <w:lang w:eastAsia="zh-CN"/>
        </w:rPr>
        <w:t>Aartsen</w:t>
      </w:r>
      <w:proofErr w:type="spellEnd"/>
      <w:r w:rsidRPr="00BF4451">
        <w:rPr>
          <w:rFonts w:ascii="Book Antiqua" w:eastAsia="宋体" w:hAnsi="Book Antiqua" w:cs="宋体"/>
          <w:sz w:val="24"/>
          <w:szCs w:val="24"/>
          <w:lang w:eastAsia="zh-CN"/>
        </w:rPr>
        <w:t xml:space="preserve"> C, </w:t>
      </w:r>
      <w:proofErr w:type="spellStart"/>
      <w:r w:rsidRPr="00BF4451">
        <w:rPr>
          <w:rFonts w:ascii="Book Antiqua" w:eastAsia="宋体" w:hAnsi="Book Antiqua" w:cs="宋体"/>
          <w:sz w:val="24"/>
          <w:szCs w:val="24"/>
          <w:lang w:eastAsia="zh-CN"/>
        </w:rPr>
        <w:t>Breedveld</w:t>
      </w:r>
      <w:proofErr w:type="spellEnd"/>
      <w:r w:rsidRPr="00BF4451">
        <w:rPr>
          <w:rFonts w:ascii="Book Antiqua" w:eastAsia="宋体" w:hAnsi="Book Antiqua" w:cs="宋体"/>
          <w:sz w:val="24"/>
          <w:szCs w:val="24"/>
          <w:lang w:eastAsia="zh-CN"/>
        </w:rPr>
        <w:t xml:space="preserve"> B, Bes R, </w:t>
      </w:r>
      <w:proofErr w:type="spellStart"/>
      <w:r w:rsidRPr="00BF4451">
        <w:rPr>
          <w:rFonts w:ascii="Book Antiqua" w:eastAsia="宋体" w:hAnsi="Book Antiqua" w:cs="宋体"/>
          <w:sz w:val="24"/>
          <w:szCs w:val="24"/>
          <w:lang w:eastAsia="zh-CN"/>
        </w:rPr>
        <w:t>Fereira</w:t>
      </w:r>
      <w:proofErr w:type="spellEnd"/>
      <w:r w:rsidRPr="00BF4451">
        <w:rPr>
          <w:rFonts w:ascii="Book Antiqua" w:eastAsia="宋体" w:hAnsi="Book Antiqua" w:cs="宋体"/>
          <w:sz w:val="24"/>
          <w:szCs w:val="24"/>
          <w:lang w:eastAsia="zh-CN"/>
        </w:rPr>
        <w:t xml:space="preserve"> I. Training dietitians in basic motivational interviewing skills results in changes in their counseling style and in lower saturated fat intakes in their patients. </w:t>
      </w:r>
      <w:r w:rsidRPr="00BF4451">
        <w:rPr>
          <w:rFonts w:ascii="Book Antiqua" w:eastAsia="宋体" w:hAnsi="Book Antiqua" w:cs="宋体"/>
          <w:i/>
          <w:iCs/>
          <w:sz w:val="24"/>
          <w:szCs w:val="24"/>
          <w:lang w:eastAsia="zh-CN"/>
        </w:rPr>
        <w:t xml:space="preserve">J </w:t>
      </w:r>
      <w:proofErr w:type="spellStart"/>
      <w:r w:rsidRPr="00BF4451">
        <w:rPr>
          <w:rFonts w:ascii="Book Antiqua" w:eastAsia="宋体" w:hAnsi="Book Antiqua" w:cs="宋体"/>
          <w:i/>
          <w:iCs/>
          <w:sz w:val="24"/>
          <w:szCs w:val="24"/>
          <w:lang w:eastAsia="zh-CN"/>
        </w:rPr>
        <w:t>Nutr</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Educ</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Behav</w:t>
      </w:r>
      <w:proofErr w:type="spellEnd"/>
      <w:r w:rsidRPr="00BF4451">
        <w:rPr>
          <w:rFonts w:ascii="Book Antiqua" w:eastAsia="宋体" w:hAnsi="Book Antiqua" w:cs="宋体"/>
          <w:sz w:val="24"/>
          <w:szCs w:val="24"/>
          <w:lang w:eastAsia="zh-CN"/>
        </w:rPr>
        <w:t xml:space="preserve"> </w:t>
      </w:r>
      <w:r w:rsidR="00371FE0" w:rsidRPr="00371FE0">
        <w:rPr>
          <w:rFonts w:ascii="Book Antiqua" w:eastAsia="宋体" w:hAnsi="Book Antiqua" w:cs="宋体" w:hint="eastAsia"/>
          <w:sz w:val="24"/>
          <w:szCs w:val="24"/>
          <w:lang w:eastAsia="zh-CN"/>
        </w:rPr>
        <w:t>2007</w:t>
      </w:r>
      <w:r w:rsidRPr="00BF4451">
        <w:rPr>
          <w:rFonts w:ascii="Book Antiqua" w:eastAsia="宋体" w:hAnsi="Book Antiqua" w:cs="宋体"/>
          <w:sz w:val="24"/>
          <w:szCs w:val="24"/>
          <w:lang w:eastAsia="zh-CN"/>
        </w:rPr>
        <w:t xml:space="preserve">; </w:t>
      </w:r>
      <w:r w:rsidRPr="00BF4451">
        <w:rPr>
          <w:rFonts w:ascii="Book Antiqua" w:eastAsia="宋体" w:hAnsi="Book Antiqua" w:cs="宋体"/>
          <w:b/>
          <w:bCs/>
          <w:sz w:val="24"/>
          <w:szCs w:val="24"/>
          <w:lang w:eastAsia="zh-CN"/>
        </w:rPr>
        <w:t>39</w:t>
      </w:r>
      <w:r w:rsidRPr="00BF4451">
        <w:rPr>
          <w:rFonts w:ascii="Book Antiqua" w:eastAsia="宋体" w:hAnsi="Book Antiqua" w:cs="宋体"/>
          <w:sz w:val="24"/>
          <w:szCs w:val="24"/>
          <w:lang w:eastAsia="zh-CN"/>
        </w:rPr>
        <w:t>: 8-12 [PMID: 17276321 DOI: 10.1016/j.jneb.2006.08.010]</w:t>
      </w:r>
    </w:p>
    <w:p w14:paraId="0D4FC71C"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31 </w:t>
      </w:r>
      <w:r w:rsidRPr="00BF4451">
        <w:rPr>
          <w:rFonts w:ascii="Book Antiqua" w:eastAsia="宋体" w:hAnsi="Book Antiqua" w:cs="宋体"/>
          <w:b/>
          <w:bCs/>
          <w:sz w:val="24"/>
          <w:szCs w:val="24"/>
          <w:lang w:eastAsia="zh-CN"/>
        </w:rPr>
        <w:t>Osborn CY</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Amico</w:t>
      </w:r>
      <w:proofErr w:type="spellEnd"/>
      <w:r w:rsidRPr="00BF4451">
        <w:rPr>
          <w:rFonts w:ascii="Book Antiqua" w:eastAsia="宋体" w:hAnsi="Book Antiqua" w:cs="宋体"/>
          <w:sz w:val="24"/>
          <w:szCs w:val="24"/>
          <w:lang w:eastAsia="zh-CN"/>
        </w:rPr>
        <w:t xml:space="preserve"> KR, Cruz N, O'Connell AA, Perez-Escamilla R, </w:t>
      </w:r>
      <w:proofErr w:type="spellStart"/>
      <w:r w:rsidRPr="00BF4451">
        <w:rPr>
          <w:rFonts w:ascii="Book Antiqua" w:eastAsia="宋体" w:hAnsi="Book Antiqua" w:cs="宋体"/>
          <w:sz w:val="24"/>
          <w:szCs w:val="24"/>
          <w:lang w:eastAsia="zh-CN"/>
        </w:rPr>
        <w:t>Kalichman</w:t>
      </w:r>
      <w:proofErr w:type="spellEnd"/>
      <w:r w:rsidRPr="00BF4451">
        <w:rPr>
          <w:rFonts w:ascii="Book Antiqua" w:eastAsia="宋体" w:hAnsi="Book Antiqua" w:cs="宋体"/>
          <w:sz w:val="24"/>
          <w:szCs w:val="24"/>
          <w:lang w:eastAsia="zh-CN"/>
        </w:rPr>
        <w:t xml:space="preserve"> SC, Wolf SA, Fisher JD. A brief culturally tailored intervention for Puerto Ricans with type 2 diabetes. </w:t>
      </w:r>
      <w:r w:rsidRPr="00BF4451">
        <w:rPr>
          <w:rFonts w:ascii="Book Antiqua" w:eastAsia="宋体" w:hAnsi="Book Antiqua" w:cs="宋体"/>
          <w:i/>
          <w:iCs/>
          <w:sz w:val="24"/>
          <w:szCs w:val="24"/>
          <w:lang w:eastAsia="zh-CN"/>
        </w:rPr>
        <w:t xml:space="preserve">Health </w:t>
      </w:r>
      <w:proofErr w:type="spellStart"/>
      <w:r w:rsidRPr="00BF4451">
        <w:rPr>
          <w:rFonts w:ascii="Book Antiqua" w:eastAsia="宋体" w:hAnsi="Book Antiqua" w:cs="宋体"/>
          <w:i/>
          <w:iCs/>
          <w:sz w:val="24"/>
          <w:szCs w:val="24"/>
          <w:lang w:eastAsia="zh-CN"/>
        </w:rPr>
        <w:t>Educ</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Behav</w:t>
      </w:r>
      <w:proofErr w:type="spellEnd"/>
      <w:r w:rsidRPr="00BF4451">
        <w:rPr>
          <w:rFonts w:ascii="Book Antiqua" w:eastAsia="宋体" w:hAnsi="Book Antiqua" w:cs="宋体"/>
          <w:sz w:val="24"/>
          <w:szCs w:val="24"/>
          <w:lang w:eastAsia="zh-CN"/>
        </w:rPr>
        <w:t xml:space="preserve"> 2010; </w:t>
      </w:r>
      <w:r w:rsidRPr="00BF4451">
        <w:rPr>
          <w:rFonts w:ascii="Book Antiqua" w:eastAsia="宋体" w:hAnsi="Book Antiqua" w:cs="宋体"/>
          <w:b/>
          <w:bCs/>
          <w:sz w:val="24"/>
          <w:szCs w:val="24"/>
          <w:lang w:eastAsia="zh-CN"/>
        </w:rPr>
        <w:t>37</w:t>
      </w:r>
      <w:r w:rsidRPr="00BF4451">
        <w:rPr>
          <w:rFonts w:ascii="Book Antiqua" w:eastAsia="宋体" w:hAnsi="Book Antiqua" w:cs="宋体"/>
          <w:sz w:val="24"/>
          <w:szCs w:val="24"/>
          <w:lang w:eastAsia="zh-CN"/>
        </w:rPr>
        <w:t>: 849-862 [PMID: 21076128 DOI: 10.1177/1090198110366004]</w:t>
      </w:r>
    </w:p>
    <w:p w14:paraId="48962868"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32 </w:t>
      </w:r>
      <w:r w:rsidRPr="00BF4451">
        <w:rPr>
          <w:rFonts w:ascii="Book Antiqua" w:eastAsia="宋体" w:hAnsi="Book Antiqua" w:cs="宋体"/>
          <w:b/>
          <w:bCs/>
          <w:sz w:val="24"/>
          <w:szCs w:val="24"/>
          <w:lang w:eastAsia="zh-CN"/>
        </w:rPr>
        <w:t>Smith DE</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Heckemeyer</w:t>
      </w:r>
      <w:proofErr w:type="spellEnd"/>
      <w:r w:rsidRPr="00BF4451">
        <w:rPr>
          <w:rFonts w:ascii="Book Antiqua" w:eastAsia="宋体" w:hAnsi="Book Antiqua" w:cs="宋体"/>
          <w:sz w:val="24"/>
          <w:szCs w:val="24"/>
          <w:lang w:eastAsia="zh-CN"/>
        </w:rPr>
        <w:t xml:space="preserve"> CM, </w:t>
      </w:r>
      <w:proofErr w:type="spellStart"/>
      <w:r w:rsidRPr="00BF4451">
        <w:rPr>
          <w:rFonts w:ascii="Book Antiqua" w:eastAsia="宋体" w:hAnsi="Book Antiqua" w:cs="宋体"/>
          <w:sz w:val="24"/>
          <w:szCs w:val="24"/>
          <w:lang w:eastAsia="zh-CN"/>
        </w:rPr>
        <w:t>Kratt</w:t>
      </w:r>
      <w:proofErr w:type="spellEnd"/>
      <w:r w:rsidRPr="00BF4451">
        <w:rPr>
          <w:rFonts w:ascii="Book Antiqua" w:eastAsia="宋体" w:hAnsi="Book Antiqua" w:cs="宋体"/>
          <w:sz w:val="24"/>
          <w:szCs w:val="24"/>
          <w:lang w:eastAsia="zh-CN"/>
        </w:rPr>
        <w:t xml:space="preserve"> PP, Mason DA. </w:t>
      </w:r>
      <w:proofErr w:type="gramStart"/>
      <w:r w:rsidRPr="00BF4451">
        <w:rPr>
          <w:rFonts w:ascii="Book Antiqua" w:eastAsia="宋体" w:hAnsi="Book Antiqua" w:cs="宋体"/>
          <w:sz w:val="24"/>
          <w:szCs w:val="24"/>
          <w:lang w:eastAsia="zh-CN"/>
        </w:rPr>
        <w:t>Motivational interviewing to improve adherence to a behavioral weight-control program for older obese women with NIDDM.</w:t>
      </w:r>
      <w:proofErr w:type="gramEnd"/>
      <w:r w:rsidRPr="00BF4451">
        <w:rPr>
          <w:rFonts w:ascii="Book Antiqua" w:eastAsia="宋体" w:hAnsi="Book Antiqua" w:cs="宋体"/>
          <w:sz w:val="24"/>
          <w:szCs w:val="24"/>
          <w:lang w:eastAsia="zh-CN"/>
        </w:rPr>
        <w:t xml:space="preserve"> </w:t>
      </w:r>
      <w:proofErr w:type="gramStart"/>
      <w:r w:rsidRPr="00BF4451">
        <w:rPr>
          <w:rFonts w:ascii="Book Antiqua" w:eastAsia="宋体" w:hAnsi="Book Antiqua" w:cs="宋体"/>
          <w:sz w:val="24"/>
          <w:szCs w:val="24"/>
          <w:lang w:eastAsia="zh-CN"/>
        </w:rPr>
        <w:t>A pilot study.</w:t>
      </w:r>
      <w:proofErr w:type="gramEnd"/>
      <w:r w:rsidRPr="00BF4451">
        <w:rPr>
          <w:rFonts w:ascii="Book Antiqua" w:eastAsia="宋体" w:hAnsi="Book Antiqua" w:cs="宋体"/>
          <w:sz w:val="24"/>
          <w:szCs w:val="24"/>
          <w:lang w:eastAsia="zh-CN"/>
        </w:rPr>
        <w:t xml:space="preserve"> </w:t>
      </w:r>
      <w:r w:rsidRPr="00BF4451">
        <w:rPr>
          <w:rFonts w:ascii="Book Antiqua" w:eastAsia="宋体" w:hAnsi="Book Antiqua" w:cs="宋体"/>
          <w:i/>
          <w:iCs/>
          <w:sz w:val="24"/>
          <w:szCs w:val="24"/>
          <w:lang w:eastAsia="zh-CN"/>
        </w:rPr>
        <w:t>Diabetes Care</w:t>
      </w:r>
      <w:r w:rsidRPr="00BF4451">
        <w:rPr>
          <w:rFonts w:ascii="Book Antiqua" w:eastAsia="宋体" w:hAnsi="Book Antiqua" w:cs="宋体"/>
          <w:sz w:val="24"/>
          <w:szCs w:val="24"/>
          <w:lang w:eastAsia="zh-CN"/>
        </w:rPr>
        <w:t xml:space="preserve"> 1997; </w:t>
      </w:r>
      <w:r w:rsidRPr="00BF4451">
        <w:rPr>
          <w:rFonts w:ascii="Book Antiqua" w:eastAsia="宋体" w:hAnsi="Book Antiqua" w:cs="宋体"/>
          <w:b/>
          <w:bCs/>
          <w:sz w:val="24"/>
          <w:szCs w:val="24"/>
          <w:lang w:eastAsia="zh-CN"/>
        </w:rPr>
        <w:t>20</w:t>
      </w:r>
      <w:r w:rsidRPr="00BF4451">
        <w:rPr>
          <w:rFonts w:ascii="Book Antiqua" w:eastAsia="宋体" w:hAnsi="Book Antiqua" w:cs="宋体"/>
          <w:sz w:val="24"/>
          <w:szCs w:val="24"/>
          <w:lang w:eastAsia="zh-CN"/>
        </w:rPr>
        <w:t>: 52-54 [PMID: 9028693 DOI: 10.2337/diacare.20.1.52]</w:t>
      </w:r>
    </w:p>
    <w:p w14:paraId="4398F034"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33 </w:t>
      </w:r>
      <w:r w:rsidRPr="00BF4451">
        <w:rPr>
          <w:rFonts w:ascii="Book Antiqua" w:eastAsia="宋体" w:hAnsi="Book Antiqua" w:cs="宋体"/>
          <w:b/>
          <w:bCs/>
          <w:sz w:val="24"/>
          <w:szCs w:val="24"/>
          <w:lang w:eastAsia="zh-CN"/>
        </w:rPr>
        <w:t>West DS</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DiLillo</w:t>
      </w:r>
      <w:proofErr w:type="spellEnd"/>
      <w:r w:rsidRPr="00BF4451">
        <w:rPr>
          <w:rFonts w:ascii="Book Antiqua" w:eastAsia="宋体" w:hAnsi="Book Antiqua" w:cs="宋体"/>
          <w:sz w:val="24"/>
          <w:szCs w:val="24"/>
          <w:lang w:eastAsia="zh-CN"/>
        </w:rPr>
        <w:t xml:space="preserve"> V, </w:t>
      </w:r>
      <w:proofErr w:type="spellStart"/>
      <w:r w:rsidRPr="00BF4451">
        <w:rPr>
          <w:rFonts w:ascii="Book Antiqua" w:eastAsia="宋体" w:hAnsi="Book Antiqua" w:cs="宋体"/>
          <w:sz w:val="24"/>
          <w:szCs w:val="24"/>
          <w:lang w:eastAsia="zh-CN"/>
        </w:rPr>
        <w:t>Bursac</w:t>
      </w:r>
      <w:proofErr w:type="spellEnd"/>
      <w:r w:rsidRPr="00BF4451">
        <w:rPr>
          <w:rFonts w:ascii="Book Antiqua" w:eastAsia="宋体" w:hAnsi="Book Antiqua" w:cs="宋体"/>
          <w:sz w:val="24"/>
          <w:szCs w:val="24"/>
          <w:lang w:eastAsia="zh-CN"/>
        </w:rPr>
        <w:t xml:space="preserve"> Z, Gore SA, Greene PG. Motivational interviewing improves weight loss in women with type 2 diabetes. </w:t>
      </w:r>
      <w:r w:rsidRPr="00BF4451">
        <w:rPr>
          <w:rFonts w:ascii="Book Antiqua" w:eastAsia="宋体" w:hAnsi="Book Antiqua" w:cs="宋体"/>
          <w:i/>
          <w:iCs/>
          <w:sz w:val="24"/>
          <w:szCs w:val="24"/>
          <w:lang w:eastAsia="zh-CN"/>
        </w:rPr>
        <w:t>Diabetes Care</w:t>
      </w:r>
      <w:r w:rsidRPr="00BF4451">
        <w:rPr>
          <w:rFonts w:ascii="Book Antiqua" w:eastAsia="宋体" w:hAnsi="Book Antiqua" w:cs="宋体"/>
          <w:sz w:val="24"/>
          <w:szCs w:val="24"/>
          <w:lang w:eastAsia="zh-CN"/>
        </w:rPr>
        <w:t xml:space="preserve"> 2007; </w:t>
      </w:r>
      <w:r w:rsidRPr="00BF4451">
        <w:rPr>
          <w:rFonts w:ascii="Book Antiqua" w:eastAsia="宋体" w:hAnsi="Book Antiqua" w:cs="宋体"/>
          <w:b/>
          <w:bCs/>
          <w:sz w:val="24"/>
          <w:szCs w:val="24"/>
          <w:lang w:eastAsia="zh-CN"/>
        </w:rPr>
        <w:t>30</w:t>
      </w:r>
      <w:r w:rsidRPr="00BF4451">
        <w:rPr>
          <w:rFonts w:ascii="Book Antiqua" w:eastAsia="宋体" w:hAnsi="Book Antiqua" w:cs="宋体"/>
          <w:sz w:val="24"/>
          <w:szCs w:val="24"/>
          <w:lang w:eastAsia="zh-CN"/>
        </w:rPr>
        <w:t>: 1081-1087 [PMID: 17337504 DOI: 10.2337/dc06-1966]</w:t>
      </w:r>
    </w:p>
    <w:p w14:paraId="5D43CD3C"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34 </w:t>
      </w:r>
      <w:r w:rsidRPr="00BF4451">
        <w:rPr>
          <w:rFonts w:ascii="Book Antiqua" w:eastAsia="宋体" w:hAnsi="Book Antiqua" w:cs="宋体"/>
          <w:b/>
          <w:bCs/>
          <w:sz w:val="24"/>
          <w:szCs w:val="24"/>
          <w:lang w:eastAsia="zh-CN"/>
        </w:rPr>
        <w:t>Chen SM</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Creedy</w:t>
      </w:r>
      <w:proofErr w:type="spellEnd"/>
      <w:r w:rsidRPr="00BF4451">
        <w:rPr>
          <w:rFonts w:ascii="Book Antiqua" w:eastAsia="宋体" w:hAnsi="Book Antiqua" w:cs="宋体"/>
          <w:sz w:val="24"/>
          <w:szCs w:val="24"/>
          <w:lang w:eastAsia="zh-CN"/>
        </w:rPr>
        <w:t xml:space="preserve"> D, Lin HS, </w:t>
      </w:r>
      <w:proofErr w:type="spellStart"/>
      <w:r w:rsidRPr="00BF4451">
        <w:rPr>
          <w:rFonts w:ascii="Book Antiqua" w:eastAsia="宋体" w:hAnsi="Book Antiqua" w:cs="宋体"/>
          <w:sz w:val="24"/>
          <w:szCs w:val="24"/>
          <w:lang w:eastAsia="zh-CN"/>
        </w:rPr>
        <w:t>Wollin</w:t>
      </w:r>
      <w:proofErr w:type="spellEnd"/>
      <w:r w:rsidRPr="00BF4451">
        <w:rPr>
          <w:rFonts w:ascii="Book Antiqua" w:eastAsia="宋体" w:hAnsi="Book Antiqua" w:cs="宋体"/>
          <w:sz w:val="24"/>
          <w:szCs w:val="24"/>
          <w:lang w:eastAsia="zh-CN"/>
        </w:rPr>
        <w:t xml:space="preserve"> J. Effects of motivational interviewing intervention on self-management, psychological and glycemic outcomes in type 2 </w:t>
      </w:r>
      <w:r w:rsidRPr="00BF4451">
        <w:rPr>
          <w:rFonts w:ascii="Book Antiqua" w:eastAsia="宋体" w:hAnsi="Book Antiqua" w:cs="宋体"/>
          <w:sz w:val="24"/>
          <w:szCs w:val="24"/>
          <w:lang w:eastAsia="zh-CN"/>
        </w:rPr>
        <w:lastRenderedPageBreak/>
        <w:t xml:space="preserve">diabetes: a randomized controlled trial. </w:t>
      </w:r>
      <w:proofErr w:type="spellStart"/>
      <w:r w:rsidRPr="00BF4451">
        <w:rPr>
          <w:rFonts w:ascii="Book Antiqua" w:eastAsia="宋体" w:hAnsi="Book Antiqua" w:cs="宋体"/>
          <w:i/>
          <w:iCs/>
          <w:sz w:val="24"/>
          <w:szCs w:val="24"/>
          <w:lang w:eastAsia="zh-CN"/>
        </w:rPr>
        <w:t>Int</w:t>
      </w:r>
      <w:proofErr w:type="spellEnd"/>
      <w:r w:rsidRPr="00BF4451">
        <w:rPr>
          <w:rFonts w:ascii="Book Antiqua" w:eastAsia="宋体" w:hAnsi="Book Antiqua" w:cs="宋体"/>
          <w:i/>
          <w:iCs/>
          <w:sz w:val="24"/>
          <w:szCs w:val="24"/>
          <w:lang w:eastAsia="zh-CN"/>
        </w:rPr>
        <w:t xml:space="preserve"> J </w:t>
      </w:r>
      <w:proofErr w:type="spellStart"/>
      <w:r w:rsidRPr="00BF4451">
        <w:rPr>
          <w:rFonts w:ascii="Book Antiqua" w:eastAsia="宋体" w:hAnsi="Book Antiqua" w:cs="宋体"/>
          <w:i/>
          <w:iCs/>
          <w:sz w:val="24"/>
          <w:szCs w:val="24"/>
          <w:lang w:eastAsia="zh-CN"/>
        </w:rPr>
        <w:t>Nurs</w:t>
      </w:r>
      <w:proofErr w:type="spellEnd"/>
      <w:r w:rsidRPr="00BF4451">
        <w:rPr>
          <w:rFonts w:ascii="Book Antiqua" w:eastAsia="宋体" w:hAnsi="Book Antiqua" w:cs="宋体"/>
          <w:i/>
          <w:iCs/>
          <w:sz w:val="24"/>
          <w:szCs w:val="24"/>
          <w:lang w:eastAsia="zh-CN"/>
        </w:rPr>
        <w:t xml:space="preserve"> Stud</w:t>
      </w:r>
      <w:r w:rsidRPr="00BF4451">
        <w:rPr>
          <w:rFonts w:ascii="Book Antiqua" w:eastAsia="宋体" w:hAnsi="Book Antiqua" w:cs="宋体"/>
          <w:sz w:val="24"/>
          <w:szCs w:val="24"/>
          <w:lang w:eastAsia="zh-CN"/>
        </w:rPr>
        <w:t xml:space="preserve"> 2012; </w:t>
      </w:r>
      <w:r w:rsidRPr="00BF4451">
        <w:rPr>
          <w:rFonts w:ascii="Book Antiqua" w:eastAsia="宋体" w:hAnsi="Book Antiqua" w:cs="宋体"/>
          <w:b/>
          <w:bCs/>
          <w:sz w:val="24"/>
          <w:szCs w:val="24"/>
          <w:lang w:eastAsia="zh-CN"/>
        </w:rPr>
        <w:t>49</w:t>
      </w:r>
      <w:r w:rsidRPr="00BF4451">
        <w:rPr>
          <w:rFonts w:ascii="Book Antiqua" w:eastAsia="宋体" w:hAnsi="Book Antiqua" w:cs="宋体"/>
          <w:sz w:val="24"/>
          <w:szCs w:val="24"/>
          <w:lang w:eastAsia="zh-CN"/>
        </w:rPr>
        <w:t>: 637-644 [PMID: 22209215 DOI: 10.1016/j.ijnurstu.2011.11.011]</w:t>
      </w:r>
    </w:p>
    <w:p w14:paraId="0D25688B" w14:textId="76BFA63B" w:rsidR="00BF4451" w:rsidRPr="00BF4451" w:rsidRDefault="00371FE0"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lang w:eastAsia="zh-CN"/>
        </w:rPr>
        <w:t xml:space="preserve">35 </w:t>
      </w:r>
      <w:proofErr w:type="spellStart"/>
      <w:r w:rsidR="00BF4451" w:rsidRPr="00BF4451">
        <w:rPr>
          <w:rFonts w:ascii="Book Antiqua" w:eastAsia="宋体" w:hAnsi="Book Antiqua" w:cs="宋体"/>
          <w:b/>
          <w:sz w:val="24"/>
          <w:szCs w:val="24"/>
          <w:lang w:eastAsia="zh-CN"/>
        </w:rPr>
        <w:t>Wattanakorn</w:t>
      </w:r>
      <w:proofErr w:type="spellEnd"/>
      <w:r w:rsidR="00BF4451" w:rsidRPr="00BF4451">
        <w:rPr>
          <w:rFonts w:ascii="Book Antiqua" w:eastAsia="宋体" w:hAnsi="Book Antiqua" w:cs="宋体"/>
          <w:b/>
          <w:sz w:val="24"/>
          <w:szCs w:val="24"/>
          <w:lang w:eastAsia="zh-CN"/>
        </w:rPr>
        <w:t xml:space="preserve"> K</w:t>
      </w:r>
      <w:r w:rsidR="00BF4451" w:rsidRPr="00BF4451">
        <w:rPr>
          <w:rFonts w:ascii="Book Antiqua" w:eastAsia="宋体" w:hAnsi="Book Antiqua" w:cs="宋体"/>
          <w:sz w:val="24"/>
          <w:szCs w:val="24"/>
          <w:lang w:eastAsia="zh-CN"/>
        </w:rPr>
        <w:t xml:space="preserve">, </w:t>
      </w:r>
      <w:proofErr w:type="spellStart"/>
      <w:r w:rsidR="00BF4451" w:rsidRPr="00BF4451">
        <w:rPr>
          <w:rFonts w:ascii="Book Antiqua" w:eastAsia="宋体" w:hAnsi="Book Antiqua" w:cs="宋体"/>
          <w:sz w:val="24"/>
          <w:szCs w:val="24"/>
          <w:lang w:eastAsia="zh-CN"/>
        </w:rPr>
        <w:t>Deenan</w:t>
      </w:r>
      <w:proofErr w:type="spellEnd"/>
      <w:r w:rsidR="00BF4451" w:rsidRPr="00BF4451">
        <w:rPr>
          <w:rFonts w:ascii="Book Antiqua" w:eastAsia="宋体" w:hAnsi="Book Antiqua" w:cs="宋体"/>
          <w:sz w:val="24"/>
          <w:szCs w:val="24"/>
          <w:lang w:eastAsia="zh-CN"/>
        </w:rPr>
        <w:t xml:space="preserve"> A, </w:t>
      </w:r>
      <w:proofErr w:type="spellStart"/>
      <w:r w:rsidR="00BF4451" w:rsidRPr="00BF4451">
        <w:rPr>
          <w:rFonts w:ascii="Book Antiqua" w:eastAsia="宋体" w:hAnsi="Book Antiqua" w:cs="宋体"/>
          <w:sz w:val="24"/>
          <w:szCs w:val="24"/>
          <w:lang w:eastAsia="zh-CN"/>
        </w:rPr>
        <w:t>Puapan</w:t>
      </w:r>
      <w:proofErr w:type="spellEnd"/>
      <w:r w:rsidR="00BF4451" w:rsidRPr="00BF4451">
        <w:rPr>
          <w:rFonts w:ascii="Book Antiqua" w:eastAsia="宋体" w:hAnsi="Book Antiqua" w:cs="宋体"/>
          <w:sz w:val="24"/>
          <w:szCs w:val="24"/>
          <w:lang w:eastAsia="zh-CN"/>
        </w:rPr>
        <w:t xml:space="preserve"> S, </w:t>
      </w:r>
      <w:proofErr w:type="spellStart"/>
      <w:r w:rsidR="00BF4451" w:rsidRPr="00BF4451">
        <w:rPr>
          <w:rFonts w:ascii="Book Antiqua" w:eastAsia="宋体" w:hAnsi="Book Antiqua" w:cs="宋体"/>
          <w:sz w:val="24"/>
          <w:szCs w:val="24"/>
          <w:lang w:eastAsia="zh-CN"/>
        </w:rPr>
        <w:t>Kraenzle</w:t>
      </w:r>
      <w:proofErr w:type="spellEnd"/>
      <w:r w:rsidR="00BF4451" w:rsidRPr="00BF4451">
        <w:rPr>
          <w:rFonts w:ascii="Book Antiqua" w:eastAsia="宋体" w:hAnsi="Book Antiqua" w:cs="宋体"/>
          <w:sz w:val="24"/>
          <w:szCs w:val="24"/>
          <w:lang w:eastAsia="zh-CN"/>
        </w:rPr>
        <w:t xml:space="preserve"> Schneider J. Effects of an eating </w:t>
      </w:r>
      <w:proofErr w:type="spellStart"/>
      <w:r w:rsidR="00BF4451" w:rsidRPr="00BF4451">
        <w:rPr>
          <w:rFonts w:ascii="Book Antiqua" w:eastAsia="宋体" w:hAnsi="Book Antiqua" w:cs="宋体"/>
          <w:sz w:val="24"/>
          <w:szCs w:val="24"/>
          <w:lang w:eastAsia="zh-CN"/>
        </w:rPr>
        <w:t>behaviour</w:t>
      </w:r>
      <w:proofErr w:type="spellEnd"/>
      <w:r w:rsidR="00BF4451" w:rsidRPr="00BF4451">
        <w:rPr>
          <w:rFonts w:ascii="Book Antiqua" w:eastAsia="宋体" w:hAnsi="Book Antiqua" w:cs="宋体"/>
          <w:sz w:val="24"/>
          <w:szCs w:val="24"/>
          <w:lang w:eastAsia="zh-CN"/>
        </w:rPr>
        <w:t xml:space="preserve"> modification program on </w:t>
      </w:r>
      <w:proofErr w:type="spellStart"/>
      <w:r w:rsidR="00BF4451" w:rsidRPr="00BF4451">
        <w:rPr>
          <w:rFonts w:ascii="Book Antiqua" w:eastAsia="宋体" w:hAnsi="Book Antiqua" w:cs="宋体"/>
          <w:sz w:val="24"/>
          <w:szCs w:val="24"/>
          <w:lang w:eastAsia="zh-CN"/>
        </w:rPr>
        <w:t>thai</w:t>
      </w:r>
      <w:proofErr w:type="spellEnd"/>
      <w:r w:rsidR="00BF4451" w:rsidRPr="00BF4451">
        <w:rPr>
          <w:rFonts w:ascii="Book Antiqua" w:eastAsia="宋体" w:hAnsi="Book Antiqua" w:cs="宋体"/>
          <w:sz w:val="24"/>
          <w:szCs w:val="24"/>
          <w:lang w:eastAsia="zh-CN"/>
        </w:rPr>
        <w:t xml:space="preserve"> people with diabetes and obesity: A </w:t>
      </w:r>
      <w:proofErr w:type="spellStart"/>
      <w:r w:rsidR="00BF4451" w:rsidRPr="00BF4451">
        <w:rPr>
          <w:rFonts w:ascii="Book Antiqua" w:eastAsia="宋体" w:hAnsi="Book Antiqua" w:cs="宋体"/>
          <w:sz w:val="24"/>
          <w:szCs w:val="24"/>
          <w:lang w:eastAsia="zh-CN"/>
        </w:rPr>
        <w:t>randomised</w:t>
      </w:r>
      <w:proofErr w:type="spellEnd"/>
      <w:r w:rsidR="00BF4451" w:rsidRPr="00BF4451">
        <w:rPr>
          <w:rFonts w:ascii="Book Antiqua" w:eastAsia="宋体" w:hAnsi="Book Antiqua" w:cs="宋体"/>
          <w:sz w:val="24"/>
          <w:szCs w:val="24"/>
          <w:lang w:eastAsia="zh-CN"/>
        </w:rPr>
        <w:t xml:space="preserve"> clinical trial. </w:t>
      </w:r>
      <w:r w:rsidR="00BF4451" w:rsidRPr="00BF4451">
        <w:rPr>
          <w:rFonts w:ascii="Book Antiqua" w:eastAsia="宋体" w:hAnsi="Book Antiqua" w:cs="宋体"/>
          <w:i/>
          <w:sz w:val="24"/>
          <w:szCs w:val="24"/>
          <w:lang w:eastAsia="zh-CN"/>
        </w:rPr>
        <w:t xml:space="preserve">Pacific Rim </w:t>
      </w:r>
      <w:proofErr w:type="spellStart"/>
      <w:r w:rsidR="00BF4451" w:rsidRPr="00BF4451">
        <w:rPr>
          <w:rFonts w:ascii="Book Antiqua" w:eastAsia="宋体" w:hAnsi="Book Antiqua" w:cs="宋体"/>
          <w:i/>
          <w:sz w:val="24"/>
          <w:szCs w:val="24"/>
          <w:lang w:eastAsia="zh-CN"/>
        </w:rPr>
        <w:t>Int</w:t>
      </w:r>
      <w:proofErr w:type="spellEnd"/>
      <w:r w:rsidR="00BF4451" w:rsidRPr="00BF4451">
        <w:rPr>
          <w:rFonts w:ascii="Book Antiqua" w:eastAsia="宋体" w:hAnsi="Book Antiqua" w:cs="宋体"/>
          <w:i/>
          <w:sz w:val="24"/>
          <w:szCs w:val="24"/>
          <w:lang w:eastAsia="zh-CN"/>
        </w:rPr>
        <w:t xml:space="preserve"> J </w:t>
      </w:r>
      <w:proofErr w:type="spellStart"/>
      <w:r w:rsidR="00BF4451" w:rsidRPr="00BF4451">
        <w:rPr>
          <w:rFonts w:ascii="Book Antiqua" w:eastAsia="宋体" w:hAnsi="Book Antiqua" w:cs="宋体"/>
          <w:i/>
          <w:sz w:val="24"/>
          <w:szCs w:val="24"/>
          <w:lang w:eastAsia="zh-CN"/>
        </w:rPr>
        <w:t>Nurs</w:t>
      </w:r>
      <w:proofErr w:type="spellEnd"/>
      <w:r w:rsidR="00BF4451" w:rsidRPr="00BF4451">
        <w:rPr>
          <w:rFonts w:ascii="Book Antiqua" w:eastAsia="宋体" w:hAnsi="Book Antiqua" w:cs="宋体"/>
          <w:i/>
          <w:sz w:val="24"/>
          <w:szCs w:val="24"/>
          <w:lang w:eastAsia="zh-CN"/>
        </w:rPr>
        <w:t xml:space="preserve"> Res</w:t>
      </w:r>
      <w:r w:rsidR="00BF4451" w:rsidRPr="00BF4451">
        <w:rPr>
          <w:rFonts w:ascii="Book Antiqua" w:eastAsia="宋体" w:hAnsi="Book Antiqua" w:cs="宋体"/>
          <w:sz w:val="24"/>
          <w:szCs w:val="24"/>
          <w:lang w:eastAsia="zh-CN"/>
        </w:rPr>
        <w:t xml:space="preserve"> 2013; </w:t>
      </w:r>
      <w:r w:rsidR="00BF4451" w:rsidRPr="00BF4451">
        <w:rPr>
          <w:rFonts w:ascii="Book Antiqua" w:eastAsia="宋体" w:hAnsi="Book Antiqua" w:cs="宋体"/>
          <w:b/>
          <w:sz w:val="24"/>
          <w:szCs w:val="24"/>
          <w:lang w:eastAsia="zh-CN"/>
        </w:rPr>
        <w:t>17</w:t>
      </w:r>
      <w:r w:rsidR="00BF4451" w:rsidRPr="00BF4451">
        <w:rPr>
          <w:rFonts w:ascii="Book Antiqua" w:eastAsia="宋体" w:hAnsi="Book Antiqua" w:cs="宋体"/>
          <w:sz w:val="24"/>
          <w:szCs w:val="24"/>
          <w:lang w:eastAsia="zh-CN"/>
        </w:rPr>
        <w:t>: 356-370</w:t>
      </w:r>
    </w:p>
    <w:p w14:paraId="5763E532" w14:textId="2CAED855" w:rsidR="00BF4451" w:rsidRPr="00371FE0" w:rsidRDefault="00371FE0" w:rsidP="00BF4451">
      <w:pPr>
        <w:spacing w:after="0" w:line="360" w:lineRule="auto"/>
        <w:jc w:val="both"/>
        <w:rPr>
          <w:rFonts w:ascii="Book Antiqua" w:eastAsia="宋体" w:hAnsi="Book Antiqua" w:cs="宋体"/>
          <w:sz w:val="24"/>
          <w:szCs w:val="24"/>
          <w:lang w:eastAsia="zh-CN"/>
        </w:rPr>
      </w:pPr>
      <w:r w:rsidRPr="00371FE0">
        <w:rPr>
          <w:rFonts w:ascii="Book Antiqua" w:eastAsia="宋体" w:hAnsi="Book Antiqua" w:cs="宋体"/>
          <w:sz w:val="24"/>
          <w:szCs w:val="24"/>
        </w:rPr>
        <w:t>36</w:t>
      </w:r>
      <w:r w:rsidRPr="00371FE0">
        <w:rPr>
          <w:rFonts w:ascii="Book Antiqua" w:eastAsia="宋体" w:hAnsi="Book Antiqua" w:cs="宋体" w:hint="eastAsia"/>
          <w:sz w:val="24"/>
          <w:szCs w:val="24"/>
          <w:lang w:eastAsia="zh-CN"/>
        </w:rPr>
        <w:t xml:space="preserve"> </w:t>
      </w:r>
      <w:r w:rsidR="00BF4451" w:rsidRPr="00BD57FA">
        <w:rPr>
          <w:rFonts w:ascii="Book Antiqua" w:eastAsia="宋体" w:hAnsi="Book Antiqua" w:cs="宋体"/>
          <w:b/>
          <w:sz w:val="24"/>
          <w:szCs w:val="24"/>
        </w:rPr>
        <w:t>Li M</w:t>
      </w:r>
      <w:r w:rsidR="00BF4451" w:rsidRPr="00BD57FA">
        <w:rPr>
          <w:rFonts w:ascii="Book Antiqua" w:eastAsia="宋体" w:hAnsi="Book Antiqua" w:cs="宋体"/>
          <w:sz w:val="24"/>
          <w:szCs w:val="24"/>
        </w:rPr>
        <w:t xml:space="preserve">, Li T, Shi BY, </w:t>
      </w:r>
      <w:proofErr w:type="spellStart"/>
      <w:proofErr w:type="gramStart"/>
      <w:r w:rsidR="00BF4451" w:rsidRPr="00BD57FA">
        <w:rPr>
          <w:rFonts w:ascii="Book Antiqua" w:eastAsia="宋体" w:hAnsi="Book Antiqua" w:cs="宋体"/>
          <w:sz w:val="24"/>
          <w:szCs w:val="24"/>
        </w:rPr>
        <w:t>Gao</w:t>
      </w:r>
      <w:proofErr w:type="spellEnd"/>
      <w:proofErr w:type="gramEnd"/>
      <w:r w:rsidR="00BF4451" w:rsidRPr="00BD57FA">
        <w:rPr>
          <w:rFonts w:ascii="Book Antiqua" w:eastAsia="宋体" w:hAnsi="Book Antiqua" w:cs="宋体"/>
          <w:sz w:val="24"/>
          <w:szCs w:val="24"/>
        </w:rPr>
        <w:t xml:space="preserve"> CX. Impact of motivational interviewing on the quality of life and its related factors in type 2 diabetes mellitus patients with poor long-term glycemic control. </w:t>
      </w:r>
      <w:r w:rsidR="00BF4451" w:rsidRPr="00371FE0">
        <w:rPr>
          <w:rFonts w:ascii="Book Antiqua" w:hAnsi="Book Antiqua" w:cs="Arial"/>
          <w:i/>
          <w:sz w:val="24"/>
          <w:szCs w:val="24"/>
        </w:rPr>
        <w:t>IJNSS</w:t>
      </w:r>
      <w:r w:rsidR="00BF4451" w:rsidRPr="00BD57FA">
        <w:rPr>
          <w:rFonts w:ascii="Book Antiqua" w:eastAsia="宋体" w:hAnsi="Book Antiqua" w:cs="宋体"/>
          <w:sz w:val="24"/>
          <w:szCs w:val="24"/>
        </w:rPr>
        <w:t xml:space="preserve"> 2014;</w:t>
      </w:r>
      <w:r w:rsidR="00BF4451" w:rsidRPr="00371FE0">
        <w:rPr>
          <w:rFonts w:ascii="Book Antiqua" w:eastAsia="宋体" w:hAnsi="Book Antiqua" w:cs="宋体"/>
          <w:sz w:val="24"/>
          <w:szCs w:val="24"/>
        </w:rPr>
        <w:t xml:space="preserve"> </w:t>
      </w:r>
      <w:r w:rsidRPr="00371FE0">
        <w:rPr>
          <w:rFonts w:ascii="Book Antiqua" w:eastAsia="宋体" w:hAnsi="Book Antiqua" w:cs="宋体"/>
          <w:b/>
          <w:sz w:val="24"/>
          <w:szCs w:val="24"/>
        </w:rPr>
        <w:t>1</w:t>
      </w:r>
      <w:r w:rsidR="00BF4451" w:rsidRPr="00BD57FA">
        <w:rPr>
          <w:rFonts w:ascii="Book Antiqua" w:eastAsia="宋体" w:hAnsi="Book Antiqua" w:cs="宋体"/>
          <w:sz w:val="24"/>
          <w:szCs w:val="24"/>
        </w:rPr>
        <w:t>:</w:t>
      </w:r>
      <w:r w:rsidR="00BF4451" w:rsidRPr="00371FE0">
        <w:rPr>
          <w:rFonts w:ascii="Book Antiqua" w:eastAsia="宋体" w:hAnsi="Book Antiqua" w:cs="宋体"/>
          <w:sz w:val="24"/>
          <w:szCs w:val="24"/>
        </w:rPr>
        <w:t xml:space="preserve"> </w:t>
      </w:r>
      <w:r w:rsidR="00BF4451" w:rsidRPr="00BD57FA">
        <w:rPr>
          <w:rFonts w:ascii="Book Antiqua" w:eastAsia="宋体" w:hAnsi="Book Antiqua" w:cs="宋体"/>
          <w:sz w:val="24"/>
          <w:szCs w:val="24"/>
        </w:rPr>
        <w:t>250-</w:t>
      </w:r>
      <w:r w:rsidR="00BF4451" w:rsidRPr="00371FE0">
        <w:rPr>
          <w:rFonts w:ascii="Book Antiqua" w:eastAsia="宋体" w:hAnsi="Book Antiqua" w:cs="宋体"/>
          <w:sz w:val="24"/>
          <w:szCs w:val="24"/>
        </w:rPr>
        <w:t>254</w:t>
      </w:r>
      <w:r>
        <w:rPr>
          <w:rFonts w:ascii="Book Antiqua" w:eastAsia="宋体" w:hAnsi="Book Antiqua" w:cs="宋体" w:hint="eastAsia"/>
          <w:sz w:val="24"/>
          <w:szCs w:val="24"/>
          <w:lang w:eastAsia="zh-CN"/>
        </w:rPr>
        <w:t xml:space="preserve"> [</w:t>
      </w:r>
      <w:r w:rsidR="00636303">
        <w:fldChar w:fldCharType="begin"/>
      </w:r>
      <w:r w:rsidR="00636303">
        <w:instrText xml:space="preserve"> HYPERLINK "https://doi.org/10.1016/j.ijnss.2014.05.022" \t "_blank" </w:instrText>
      </w:r>
      <w:r w:rsidR="00636303">
        <w:fldChar w:fldCharType="separate"/>
      </w:r>
      <w:r w:rsidR="00BF4451" w:rsidRPr="00371FE0">
        <w:rPr>
          <w:rFonts w:ascii="Book Antiqua" w:eastAsia="宋体" w:hAnsi="Book Antiqua" w:cs="宋体"/>
          <w:sz w:val="24"/>
          <w:szCs w:val="24"/>
        </w:rPr>
        <w:t>D</w:t>
      </w:r>
      <w:r w:rsidRPr="00371FE0">
        <w:rPr>
          <w:rFonts w:ascii="Book Antiqua" w:eastAsia="宋体" w:hAnsi="Book Antiqua" w:cs="宋体"/>
          <w:sz w:val="24"/>
          <w:szCs w:val="24"/>
        </w:rPr>
        <w:t>OI</w:t>
      </w:r>
      <w:r w:rsidR="00BF4451" w:rsidRPr="00371FE0">
        <w:rPr>
          <w:rFonts w:ascii="Book Antiqua" w:eastAsia="宋体" w:hAnsi="Book Antiqua" w:cs="宋体"/>
          <w:sz w:val="24"/>
          <w:szCs w:val="24"/>
        </w:rPr>
        <w:t>:</w:t>
      </w:r>
      <w:r>
        <w:rPr>
          <w:rFonts w:ascii="Book Antiqua" w:eastAsia="宋体" w:hAnsi="Book Antiqua" w:cs="宋体" w:hint="eastAsia"/>
          <w:sz w:val="24"/>
          <w:szCs w:val="24"/>
          <w:lang w:eastAsia="zh-CN"/>
        </w:rPr>
        <w:t xml:space="preserve"> </w:t>
      </w:r>
      <w:r w:rsidR="00BF4451" w:rsidRPr="00371FE0">
        <w:rPr>
          <w:rFonts w:ascii="Book Antiqua" w:eastAsia="宋体" w:hAnsi="Book Antiqua" w:cs="宋体"/>
          <w:sz w:val="24"/>
          <w:szCs w:val="24"/>
        </w:rPr>
        <w:t>10.1016/j.ijnss.2014.05.022</w:t>
      </w:r>
      <w:r w:rsidR="00636303">
        <w:rPr>
          <w:rFonts w:ascii="Book Antiqua" w:eastAsia="宋体" w:hAnsi="Book Antiqua" w:cs="宋体"/>
          <w:sz w:val="24"/>
          <w:szCs w:val="24"/>
        </w:rPr>
        <w:fldChar w:fldCharType="end"/>
      </w:r>
      <w:r>
        <w:rPr>
          <w:rFonts w:ascii="Book Antiqua" w:eastAsia="宋体" w:hAnsi="Book Antiqua" w:cs="宋体" w:hint="eastAsia"/>
          <w:sz w:val="24"/>
          <w:szCs w:val="24"/>
          <w:lang w:eastAsia="zh-CN"/>
        </w:rPr>
        <w:t>]</w:t>
      </w:r>
    </w:p>
    <w:p w14:paraId="770426F9" w14:textId="2E5C8A4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37 </w:t>
      </w:r>
      <w:proofErr w:type="spellStart"/>
      <w:r w:rsidRPr="00BF4451">
        <w:rPr>
          <w:rFonts w:ascii="Book Antiqua" w:eastAsia="宋体" w:hAnsi="Book Antiqua" w:cs="宋体"/>
          <w:b/>
          <w:bCs/>
          <w:sz w:val="24"/>
          <w:szCs w:val="24"/>
          <w:lang w:eastAsia="zh-CN"/>
        </w:rPr>
        <w:t>Chlebowy</w:t>
      </w:r>
      <w:proofErr w:type="spellEnd"/>
      <w:r w:rsidRPr="00BF4451">
        <w:rPr>
          <w:rFonts w:ascii="Book Antiqua" w:eastAsia="宋体" w:hAnsi="Book Antiqua" w:cs="宋体"/>
          <w:b/>
          <w:bCs/>
          <w:sz w:val="24"/>
          <w:szCs w:val="24"/>
          <w:lang w:eastAsia="zh-CN"/>
        </w:rPr>
        <w:t xml:space="preserve"> DO</w:t>
      </w:r>
      <w:r w:rsidRPr="00BF4451">
        <w:rPr>
          <w:rFonts w:ascii="Book Antiqua" w:eastAsia="宋体" w:hAnsi="Book Antiqua" w:cs="宋体"/>
          <w:sz w:val="24"/>
          <w:szCs w:val="24"/>
          <w:lang w:eastAsia="zh-CN"/>
        </w:rPr>
        <w:t>, El-</w:t>
      </w:r>
      <w:proofErr w:type="spellStart"/>
      <w:r w:rsidRPr="00BF4451">
        <w:rPr>
          <w:rFonts w:ascii="Book Antiqua" w:eastAsia="宋体" w:hAnsi="Book Antiqua" w:cs="宋体"/>
          <w:sz w:val="24"/>
          <w:szCs w:val="24"/>
          <w:lang w:eastAsia="zh-CN"/>
        </w:rPr>
        <w:t>Mallakh</w:t>
      </w:r>
      <w:proofErr w:type="spellEnd"/>
      <w:r w:rsidRPr="00BF4451">
        <w:rPr>
          <w:rFonts w:ascii="Book Antiqua" w:eastAsia="宋体" w:hAnsi="Book Antiqua" w:cs="宋体"/>
          <w:sz w:val="24"/>
          <w:szCs w:val="24"/>
          <w:lang w:eastAsia="zh-CN"/>
        </w:rPr>
        <w:t xml:space="preserve"> P, Myers J, </w:t>
      </w:r>
      <w:proofErr w:type="spellStart"/>
      <w:r w:rsidRPr="00BF4451">
        <w:rPr>
          <w:rFonts w:ascii="Book Antiqua" w:eastAsia="宋体" w:hAnsi="Book Antiqua" w:cs="宋体"/>
          <w:sz w:val="24"/>
          <w:szCs w:val="24"/>
          <w:lang w:eastAsia="zh-CN"/>
        </w:rPr>
        <w:t>Kubiak</w:t>
      </w:r>
      <w:proofErr w:type="spellEnd"/>
      <w:r w:rsidRPr="00BF4451">
        <w:rPr>
          <w:rFonts w:ascii="Book Antiqua" w:eastAsia="宋体" w:hAnsi="Book Antiqua" w:cs="宋体"/>
          <w:sz w:val="24"/>
          <w:szCs w:val="24"/>
          <w:lang w:eastAsia="zh-CN"/>
        </w:rPr>
        <w:t xml:space="preserve"> N, Cloud R, Wall MP. </w:t>
      </w:r>
      <w:proofErr w:type="gramStart"/>
      <w:r w:rsidRPr="00BF4451">
        <w:rPr>
          <w:rFonts w:ascii="Book Antiqua" w:eastAsia="宋体" w:hAnsi="Book Antiqua" w:cs="宋体"/>
          <w:sz w:val="24"/>
          <w:szCs w:val="24"/>
          <w:lang w:eastAsia="zh-CN"/>
        </w:rPr>
        <w:t>Motivational interviewing to improve diabetes outcomes in African Americans adults with diabetes.</w:t>
      </w:r>
      <w:proofErr w:type="gramEnd"/>
      <w:r w:rsidRPr="00BF4451">
        <w:rPr>
          <w:rFonts w:ascii="Book Antiqua" w:eastAsia="宋体" w:hAnsi="Book Antiqua" w:cs="宋体"/>
          <w:sz w:val="24"/>
          <w:szCs w:val="24"/>
          <w:lang w:eastAsia="zh-CN"/>
        </w:rPr>
        <w:t xml:space="preserve"> </w:t>
      </w:r>
      <w:r w:rsidRPr="00BF4451">
        <w:rPr>
          <w:rFonts w:ascii="Book Antiqua" w:eastAsia="宋体" w:hAnsi="Book Antiqua" w:cs="宋体"/>
          <w:i/>
          <w:iCs/>
          <w:sz w:val="24"/>
          <w:szCs w:val="24"/>
          <w:lang w:eastAsia="zh-CN"/>
        </w:rPr>
        <w:t xml:space="preserve">West J </w:t>
      </w:r>
      <w:proofErr w:type="spellStart"/>
      <w:r w:rsidRPr="00BF4451">
        <w:rPr>
          <w:rFonts w:ascii="Book Antiqua" w:eastAsia="宋体" w:hAnsi="Book Antiqua" w:cs="宋体"/>
          <w:i/>
          <w:iCs/>
          <w:sz w:val="24"/>
          <w:szCs w:val="24"/>
          <w:lang w:eastAsia="zh-CN"/>
        </w:rPr>
        <w:t>Nurs</w:t>
      </w:r>
      <w:proofErr w:type="spellEnd"/>
      <w:r w:rsidRPr="00BF4451">
        <w:rPr>
          <w:rFonts w:ascii="Book Antiqua" w:eastAsia="宋体" w:hAnsi="Book Antiqua" w:cs="宋体"/>
          <w:i/>
          <w:iCs/>
          <w:sz w:val="24"/>
          <w:szCs w:val="24"/>
          <w:lang w:eastAsia="zh-CN"/>
        </w:rPr>
        <w:t xml:space="preserve"> Res</w:t>
      </w:r>
      <w:r w:rsidRPr="00BF4451">
        <w:rPr>
          <w:rFonts w:ascii="Book Antiqua" w:eastAsia="宋体" w:hAnsi="Book Antiqua" w:cs="宋体"/>
          <w:sz w:val="24"/>
          <w:szCs w:val="24"/>
          <w:lang w:eastAsia="zh-CN"/>
        </w:rPr>
        <w:t xml:space="preserve"> 2015; </w:t>
      </w:r>
      <w:r w:rsidRPr="00BF4451">
        <w:rPr>
          <w:rFonts w:ascii="Book Antiqua" w:eastAsia="宋体" w:hAnsi="Book Antiqua" w:cs="宋体"/>
          <w:b/>
          <w:bCs/>
          <w:sz w:val="24"/>
          <w:szCs w:val="24"/>
          <w:lang w:eastAsia="zh-CN"/>
        </w:rPr>
        <w:t>37</w:t>
      </w:r>
      <w:r w:rsidRPr="00BF4451">
        <w:rPr>
          <w:rFonts w:ascii="Book Antiqua" w:eastAsia="宋体" w:hAnsi="Book Antiqua" w:cs="宋体"/>
          <w:sz w:val="24"/>
          <w:szCs w:val="24"/>
          <w:lang w:eastAsia="zh-CN"/>
        </w:rPr>
        <w:t>: 566-580 [PMID: 24733233 DOI: 10.1177/0193945914530522]</w:t>
      </w:r>
    </w:p>
    <w:p w14:paraId="75581777" w14:textId="4937331C" w:rsidR="00BF4451" w:rsidRPr="00BF4451" w:rsidRDefault="00371FE0" w:rsidP="00BF4451">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38 </w:t>
      </w:r>
      <w:proofErr w:type="spellStart"/>
      <w:r w:rsidR="00BF4451" w:rsidRPr="00BF4451">
        <w:rPr>
          <w:rFonts w:ascii="Book Antiqua" w:eastAsia="宋体" w:hAnsi="Book Antiqua" w:cs="宋体"/>
          <w:b/>
          <w:sz w:val="24"/>
          <w:szCs w:val="24"/>
          <w:lang w:eastAsia="zh-CN"/>
        </w:rPr>
        <w:t>Pourisharif</w:t>
      </w:r>
      <w:proofErr w:type="spellEnd"/>
      <w:r w:rsidR="00BF4451" w:rsidRPr="00BF4451">
        <w:rPr>
          <w:rFonts w:ascii="Book Antiqua" w:eastAsia="宋体" w:hAnsi="Book Antiqua" w:cs="宋体"/>
          <w:b/>
          <w:sz w:val="24"/>
          <w:szCs w:val="24"/>
          <w:lang w:eastAsia="zh-CN"/>
        </w:rPr>
        <w:t xml:space="preserve"> H</w:t>
      </w:r>
      <w:r w:rsidR="00BF4451" w:rsidRPr="00BF4451">
        <w:rPr>
          <w:rFonts w:ascii="Book Antiqua" w:eastAsia="宋体" w:hAnsi="Book Antiqua" w:cs="宋体"/>
          <w:sz w:val="24"/>
          <w:szCs w:val="24"/>
          <w:lang w:eastAsia="zh-CN"/>
        </w:rPr>
        <w:t xml:space="preserve">, </w:t>
      </w:r>
      <w:proofErr w:type="spellStart"/>
      <w:r w:rsidR="00BF4451" w:rsidRPr="00BF4451">
        <w:rPr>
          <w:rFonts w:ascii="Book Antiqua" w:eastAsia="宋体" w:hAnsi="Book Antiqua" w:cs="宋体"/>
          <w:sz w:val="24"/>
          <w:szCs w:val="24"/>
          <w:lang w:eastAsia="zh-CN"/>
        </w:rPr>
        <w:t>Babapour</w:t>
      </w:r>
      <w:proofErr w:type="spellEnd"/>
      <w:r w:rsidR="00BF4451" w:rsidRPr="00BF4451">
        <w:rPr>
          <w:rFonts w:ascii="Book Antiqua" w:eastAsia="宋体" w:hAnsi="Book Antiqua" w:cs="宋体"/>
          <w:sz w:val="24"/>
          <w:szCs w:val="24"/>
          <w:lang w:eastAsia="zh-CN"/>
        </w:rPr>
        <w:t xml:space="preserve"> J, </w:t>
      </w:r>
      <w:proofErr w:type="spellStart"/>
      <w:r w:rsidR="00BF4451" w:rsidRPr="00BF4451">
        <w:rPr>
          <w:rFonts w:ascii="Book Antiqua" w:eastAsia="宋体" w:hAnsi="Book Antiqua" w:cs="宋体"/>
          <w:sz w:val="24"/>
          <w:szCs w:val="24"/>
          <w:lang w:eastAsia="zh-CN"/>
        </w:rPr>
        <w:t>Zamani</w:t>
      </w:r>
      <w:proofErr w:type="spellEnd"/>
      <w:r w:rsidR="00BF4451" w:rsidRPr="00BF4451">
        <w:rPr>
          <w:rFonts w:ascii="Book Antiqua" w:eastAsia="宋体" w:hAnsi="Book Antiqua" w:cs="宋体"/>
          <w:sz w:val="24"/>
          <w:szCs w:val="24"/>
          <w:lang w:eastAsia="zh-CN"/>
        </w:rPr>
        <w:t xml:space="preserve"> R, </w:t>
      </w:r>
      <w:proofErr w:type="spellStart"/>
      <w:r w:rsidR="00BF4451" w:rsidRPr="00BF4451">
        <w:rPr>
          <w:rFonts w:ascii="Book Antiqua" w:eastAsia="宋体" w:hAnsi="Book Antiqua" w:cs="宋体"/>
          <w:sz w:val="24"/>
          <w:szCs w:val="24"/>
          <w:lang w:eastAsia="zh-CN"/>
        </w:rPr>
        <w:t>Besharat</w:t>
      </w:r>
      <w:proofErr w:type="spellEnd"/>
      <w:r w:rsidR="00BF4451" w:rsidRPr="00BF4451">
        <w:rPr>
          <w:rFonts w:ascii="Book Antiqua" w:eastAsia="宋体" w:hAnsi="Book Antiqua" w:cs="宋体"/>
          <w:sz w:val="24"/>
          <w:szCs w:val="24"/>
          <w:lang w:eastAsia="zh-CN"/>
        </w:rPr>
        <w:t xml:space="preserve"> MA, </w:t>
      </w:r>
      <w:proofErr w:type="spellStart"/>
      <w:r w:rsidR="00BF4451" w:rsidRPr="00BF4451">
        <w:rPr>
          <w:rFonts w:ascii="Book Antiqua" w:eastAsia="宋体" w:hAnsi="Book Antiqua" w:cs="宋体"/>
          <w:sz w:val="24"/>
          <w:szCs w:val="24"/>
          <w:lang w:eastAsia="zh-CN"/>
        </w:rPr>
        <w:t>Mehryar</w:t>
      </w:r>
      <w:proofErr w:type="spellEnd"/>
      <w:r w:rsidR="00BF4451" w:rsidRPr="00BF4451">
        <w:rPr>
          <w:rFonts w:ascii="Book Antiqua" w:eastAsia="宋体" w:hAnsi="Book Antiqua" w:cs="宋体"/>
          <w:sz w:val="24"/>
          <w:szCs w:val="24"/>
          <w:lang w:eastAsia="zh-CN"/>
        </w:rPr>
        <w:t xml:space="preserve"> AH, Rajab A.</w:t>
      </w:r>
      <w:proofErr w:type="gramEnd"/>
      <w:r w:rsidR="00BF4451" w:rsidRPr="00BF4451">
        <w:rPr>
          <w:rFonts w:ascii="Book Antiqua" w:eastAsia="宋体" w:hAnsi="Book Antiqua" w:cs="宋体"/>
          <w:sz w:val="24"/>
          <w:szCs w:val="24"/>
          <w:lang w:eastAsia="zh-CN"/>
        </w:rPr>
        <w:t xml:space="preserve"> </w:t>
      </w:r>
      <w:proofErr w:type="gramStart"/>
      <w:r w:rsidR="00BF4451" w:rsidRPr="00BF4451">
        <w:rPr>
          <w:rFonts w:ascii="Book Antiqua" w:eastAsia="宋体" w:hAnsi="Book Antiqua" w:cs="宋体"/>
          <w:sz w:val="24"/>
          <w:szCs w:val="24"/>
          <w:lang w:eastAsia="zh-CN"/>
        </w:rPr>
        <w:t>The effectiveness of motivational interviewing in improving health outcomes in adults with type 2 diabetes.</w:t>
      </w:r>
      <w:proofErr w:type="gramEnd"/>
      <w:r w:rsidR="00BF4451" w:rsidRPr="00BF4451">
        <w:rPr>
          <w:rFonts w:ascii="Book Antiqua" w:eastAsia="宋体" w:hAnsi="Book Antiqua" w:cs="宋体"/>
          <w:sz w:val="24"/>
          <w:szCs w:val="24"/>
          <w:lang w:eastAsia="zh-CN"/>
        </w:rPr>
        <w:t xml:space="preserve"> </w:t>
      </w:r>
      <w:proofErr w:type="spellStart"/>
      <w:r w:rsidR="00BF4451" w:rsidRPr="00BF4451">
        <w:rPr>
          <w:rFonts w:ascii="Book Antiqua" w:eastAsia="宋体" w:hAnsi="Book Antiqua" w:cs="宋体"/>
          <w:i/>
          <w:sz w:val="24"/>
          <w:szCs w:val="24"/>
          <w:lang w:eastAsia="zh-CN"/>
        </w:rPr>
        <w:t>Procedia</w:t>
      </w:r>
      <w:proofErr w:type="spellEnd"/>
      <w:r w:rsidR="00BF4451" w:rsidRPr="00BF4451">
        <w:rPr>
          <w:rFonts w:ascii="Book Antiqua" w:eastAsia="宋体" w:hAnsi="Book Antiqua" w:cs="宋体"/>
          <w:i/>
          <w:sz w:val="24"/>
          <w:szCs w:val="24"/>
          <w:lang w:eastAsia="zh-CN"/>
        </w:rPr>
        <w:t xml:space="preserve"> </w:t>
      </w:r>
      <w:proofErr w:type="spellStart"/>
      <w:r w:rsidR="00BF4451" w:rsidRPr="00BF4451">
        <w:rPr>
          <w:rFonts w:ascii="Book Antiqua" w:eastAsia="宋体" w:hAnsi="Book Antiqua" w:cs="宋体"/>
          <w:i/>
          <w:sz w:val="24"/>
          <w:szCs w:val="24"/>
          <w:lang w:eastAsia="zh-CN"/>
        </w:rPr>
        <w:t>Soc</w:t>
      </w:r>
      <w:proofErr w:type="spellEnd"/>
      <w:r w:rsidR="00BF4451" w:rsidRPr="00BF4451">
        <w:rPr>
          <w:rFonts w:ascii="Book Antiqua" w:eastAsia="宋体" w:hAnsi="Book Antiqua" w:cs="宋体"/>
          <w:i/>
          <w:sz w:val="24"/>
          <w:szCs w:val="24"/>
          <w:lang w:eastAsia="zh-CN"/>
        </w:rPr>
        <w:t xml:space="preserve"> </w:t>
      </w:r>
      <w:proofErr w:type="spellStart"/>
      <w:r w:rsidR="00BF4451" w:rsidRPr="00BF4451">
        <w:rPr>
          <w:rFonts w:ascii="Book Antiqua" w:eastAsia="宋体" w:hAnsi="Book Antiqua" w:cs="宋体"/>
          <w:i/>
          <w:sz w:val="24"/>
          <w:szCs w:val="24"/>
          <w:lang w:eastAsia="zh-CN"/>
        </w:rPr>
        <w:t>Behav</w:t>
      </w:r>
      <w:proofErr w:type="spellEnd"/>
      <w:r w:rsidR="00BF4451" w:rsidRPr="00BF4451">
        <w:rPr>
          <w:rFonts w:ascii="Book Antiqua" w:eastAsia="宋体" w:hAnsi="Book Antiqua" w:cs="宋体"/>
          <w:i/>
          <w:sz w:val="24"/>
          <w:szCs w:val="24"/>
          <w:lang w:eastAsia="zh-CN"/>
        </w:rPr>
        <w:t xml:space="preserve"> </w:t>
      </w:r>
      <w:proofErr w:type="spellStart"/>
      <w:r w:rsidR="00BF4451" w:rsidRPr="00BF4451">
        <w:rPr>
          <w:rFonts w:ascii="Book Antiqua" w:eastAsia="宋体" w:hAnsi="Book Antiqua" w:cs="宋体"/>
          <w:i/>
          <w:sz w:val="24"/>
          <w:szCs w:val="24"/>
          <w:lang w:eastAsia="zh-CN"/>
        </w:rPr>
        <w:t>Sci</w:t>
      </w:r>
      <w:proofErr w:type="spellEnd"/>
      <w:r w:rsidR="00BF4451" w:rsidRPr="00BF4451">
        <w:rPr>
          <w:rFonts w:ascii="Book Antiqua" w:eastAsia="宋体" w:hAnsi="Book Antiqua" w:cs="宋体"/>
          <w:sz w:val="24"/>
          <w:szCs w:val="24"/>
          <w:lang w:eastAsia="zh-CN"/>
        </w:rPr>
        <w:t xml:space="preserve"> 2010; </w:t>
      </w:r>
      <w:r w:rsidR="00BF4451" w:rsidRPr="00BF4451">
        <w:rPr>
          <w:rFonts w:ascii="Book Antiqua" w:eastAsia="宋体" w:hAnsi="Book Antiqua" w:cs="宋体"/>
          <w:b/>
          <w:sz w:val="24"/>
          <w:szCs w:val="24"/>
          <w:lang w:eastAsia="zh-CN"/>
        </w:rPr>
        <w:t>5</w:t>
      </w:r>
      <w:r w:rsidR="00BF4451" w:rsidRPr="00BF4451">
        <w:rPr>
          <w:rFonts w:ascii="Book Antiqua" w:eastAsia="宋体" w:hAnsi="Book Antiqua" w:cs="宋体"/>
          <w:sz w:val="24"/>
          <w:szCs w:val="24"/>
          <w:lang w:eastAsia="zh-CN"/>
        </w:rPr>
        <w:t xml:space="preserve">: 1580-1584 </w:t>
      </w:r>
      <w:r>
        <w:rPr>
          <w:rFonts w:ascii="Book Antiqua" w:eastAsia="宋体" w:hAnsi="Book Antiqua" w:cs="宋体" w:hint="eastAsia"/>
          <w:sz w:val="24"/>
          <w:szCs w:val="24"/>
          <w:lang w:eastAsia="zh-CN"/>
        </w:rPr>
        <w:t>[</w:t>
      </w:r>
      <w:r w:rsidRPr="00BF4451">
        <w:rPr>
          <w:rFonts w:ascii="Book Antiqua" w:eastAsia="宋体" w:hAnsi="Book Antiqua" w:cs="宋体"/>
          <w:sz w:val="24"/>
          <w:szCs w:val="24"/>
          <w:lang w:eastAsia="zh-CN"/>
        </w:rPr>
        <w:t>DOI</w:t>
      </w:r>
      <w:r w:rsidR="00BF4451" w:rsidRPr="00BF4451">
        <w:rPr>
          <w:rFonts w:ascii="Book Antiqua" w:eastAsia="宋体" w:hAnsi="Book Antiqua" w:cs="宋体"/>
          <w:sz w:val="24"/>
          <w:szCs w:val="24"/>
          <w:lang w:eastAsia="zh-CN"/>
        </w:rPr>
        <w:t>: 10.1016/j.sbspro.2010.07.328</w:t>
      </w:r>
      <w:r>
        <w:rPr>
          <w:rFonts w:ascii="Book Antiqua" w:eastAsia="宋体" w:hAnsi="Book Antiqua" w:cs="宋体" w:hint="eastAsia"/>
          <w:sz w:val="24"/>
          <w:szCs w:val="24"/>
          <w:lang w:eastAsia="zh-CN"/>
        </w:rPr>
        <w:t>]</w:t>
      </w:r>
    </w:p>
    <w:p w14:paraId="4F89178E"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39 </w:t>
      </w:r>
      <w:proofErr w:type="spellStart"/>
      <w:r w:rsidRPr="00BF4451">
        <w:rPr>
          <w:rFonts w:ascii="Book Antiqua" w:eastAsia="宋体" w:hAnsi="Book Antiqua" w:cs="宋体"/>
          <w:b/>
          <w:bCs/>
          <w:sz w:val="24"/>
          <w:szCs w:val="24"/>
          <w:lang w:eastAsia="zh-CN"/>
        </w:rPr>
        <w:t>Gabbay</w:t>
      </w:r>
      <w:proofErr w:type="spellEnd"/>
      <w:r w:rsidRPr="00BF4451">
        <w:rPr>
          <w:rFonts w:ascii="Book Antiqua" w:eastAsia="宋体" w:hAnsi="Book Antiqua" w:cs="宋体"/>
          <w:b/>
          <w:bCs/>
          <w:sz w:val="24"/>
          <w:szCs w:val="24"/>
          <w:lang w:eastAsia="zh-CN"/>
        </w:rPr>
        <w:t xml:space="preserve"> RA</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Añel-Tiangco</w:t>
      </w:r>
      <w:proofErr w:type="spellEnd"/>
      <w:r w:rsidRPr="00BF4451">
        <w:rPr>
          <w:rFonts w:ascii="Book Antiqua" w:eastAsia="宋体" w:hAnsi="Book Antiqua" w:cs="宋体"/>
          <w:sz w:val="24"/>
          <w:szCs w:val="24"/>
          <w:lang w:eastAsia="zh-CN"/>
        </w:rPr>
        <w:t xml:space="preserve"> RM, </w:t>
      </w:r>
      <w:proofErr w:type="spellStart"/>
      <w:r w:rsidRPr="00BF4451">
        <w:rPr>
          <w:rFonts w:ascii="Book Antiqua" w:eastAsia="宋体" w:hAnsi="Book Antiqua" w:cs="宋体"/>
          <w:sz w:val="24"/>
          <w:szCs w:val="24"/>
          <w:lang w:eastAsia="zh-CN"/>
        </w:rPr>
        <w:t>Dellasega</w:t>
      </w:r>
      <w:proofErr w:type="spellEnd"/>
      <w:r w:rsidRPr="00BF4451">
        <w:rPr>
          <w:rFonts w:ascii="Book Antiqua" w:eastAsia="宋体" w:hAnsi="Book Antiqua" w:cs="宋体"/>
          <w:sz w:val="24"/>
          <w:szCs w:val="24"/>
          <w:lang w:eastAsia="zh-CN"/>
        </w:rPr>
        <w:t xml:space="preserve"> C, </w:t>
      </w:r>
      <w:proofErr w:type="spellStart"/>
      <w:r w:rsidRPr="00BF4451">
        <w:rPr>
          <w:rFonts w:ascii="Book Antiqua" w:eastAsia="宋体" w:hAnsi="Book Antiqua" w:cs="宋体"/>
          <w:sz w:val="24"/>
          <w:szCs w:val="24"/>
          <w:lang w:eastAsia="zh-CN"/>
        </w:rPr>
        <w:t>Mauger</w:t>
      </w:r>
      <w:proofErr w:type="spellEnd"/>
      <w:r w:rsidRPr="00BF4451">
        <w:rPr>
          <w:rFonts w:ascii="Book Antiqua" w:eastAsia="宋体" w:hAnsi="Book Antiqua" w:cs="宋体"/>
          <w:sz w:val="24"/>
          <w:szCs w:val="24"/>
          <w:lang w:eastAsia="zh-CN"/>
        </w:rPr>
        <w:t xml:space="preserve"> DT, Adelman A, Van Horn DH. Diabetes nurse case management and motivational interviewing for change (DYNAMIC): results of a 2-year randomized controlled pragmatic trial. </w:t>
      </w:r>
      <w:r w:rsidRPr="00BF4451">
        <w:rPr>
          <w:rFonts w:ascii="Book Antiqua" w:eastAsia="宋体" w:hAnsi="Book Antiqua" w:cs="宋体"/>
          <w:i/>
          <w:iCs/>
          <w:sz w:val="24"/>
          <w:szCs w:val="24"/>
          <w:lang w:eastAsia="zh-CN"/>
        </w:rPr>
        <w:t>J Diabetes</w:t>
      </w:r>
      <w:r w:rsidRPr="00BF4451">
        <w:rPr>
          <w:rFonts w:ascii="Book Antiqua" w:eastAsia="宋体" w:hAnsi="Book Antiqua" w:cs="宋体"/>
          <w:sz w:val="24"/>
          <w:szCs w:val="24"/>
          <w:lang w:eastAsia="zh-CN"/>
        </w:rPr>
        <w:t xml:space="preserve"> 2013; </w:t>
      </w:r>
      <w:r w:rsidRPr="00BF4451">
        <w:rPr>
          <w:rFonts w:ascii="Book Antiqua" w:eastAsia="宋体" w:hAnsi="Book Antiqua" w:cs="宋体"/>
          <w:b/>
          <w:bCs/>
          <w:sz w:val="24"/>
          <w:szCs w:val="24"/>
          <w:lang w:eastAsia="zh-CN"/>
        </w:rPr>
        <w:t>5</w:t>
      </w:r>
      <w:r w:rsidRPr="00BF4451">
        <w:rPr>
          <w:rFonts w:ascii="Book Antiqua" w:eastAsia="宋体" w:hAnsi="Book Antiqua" w:cs="宋体"/>
          <w:sz w:val="24"/>
          <w:szCs w:val="24"/>
          <w:lang w:eastAsia="zh-CN"/>
        </w:rPr>
        <w:t>: 349-357 [PMID: 23368423 DOI: 10.1111/1753-0407.12030]</w:t>
      </w:r>
    </w:p>
    <w:p w14:paraId="59598F02"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40 </w:t>
      </w:r>
      <w:proofErr w:type="spellStart"/>
      <w:r w:rsidRPr="00BF4451">
        <w:rPr>
          <w:rFonts w:ascii="Book Antiqua" w:eastAsia="宋体" w:hAnsi="Book Antiqua" w:cs="宋体"/>
          <w:b/>
          <w:bCs/>
          <w:sz w:val="24"/>
          <w:szCs w:val="24"/>
          <w:lang w:eastAsia="zh-CN"/>
        </w:rPr>
        <w:t>Weyer</w:t>
      </w:r>
      <w:proofErr w:type="spellEnd"/>
      <w:r w:rsidRPr="00BF4451">
        <w:rPr>
          <w:rFonts w:ascii="Book Antiqua" w:eastAsia="宋体" w:hAnsi="Book Antiqua" w:cs="宋体"/>
          <w:b/>
          <w:bCs/>
          <w:sz w:val="24"/>
          <w:szCs w:val="24"/>
          <w:lang w:eastAsia="zh-CN"/>
        </w:rPr>
        <w:t xml:space="preserve"> C</w:t>
      </w:r>
      <w:r w:rsidRPr="00BF4451">
        <w:rPr>
          <w:rFonts w:ascii="Book Antiqua" w:eastAsia="宋体" w:hAnsi="Book Antiqua" w:cs="宋体"/>
          <w:sz w:val="24"/>
          <w:szCs w:val="24"/>
          <w:lang w:eastAsia="zh-CN"/>
        </w:rPr>
        <w:t xml:space="preserve">, </w:t>
      </w:r>
      <w:proofErr w:type="spellStart"/>
      <w:r w:rsidRPr="00BF4451">
        <w:rPr>
          <w:rFonts w:ascii="Book Antiqua" w:eastAsia="宋体" w:hAnsi="Book Antiqua" w:cs="宋体"/>
          <w:sz w:val="24"/>
          <w:szCs w:val="24"/>
          <w:lang w:eastAsia="zh-CN"/>
        </w:rPr>
        <w:t>Funahashi</w:t>
      </w:r>
      <w:proofErr w:type="spellEnd"/>
      <w:r w:rsidRPr="00BF4451">
        <w:rPr>
          <w:rFonts w:ascii="Book Antiqua" w:eastAsia="宋体" w:hAnsi="Book Antiqua" w:cs="宋体"/>
          <w:sz w:val="24"/>
          <w:szCs w:val="24"/>
          <w:lang w:eastAsia="zh-CN"/>
        </w:rPr>
        <w:t xml:space="preserve"> T, Tanaka S, </w:t>
      </w:r>
      <w:proofErr w:type="spellStart"/>
      <w:r w:rsidRPr="00BF4451">
        <w:rPr>
          <w:rFonts w:ascii="Book Antiqua" w:eastAsia="宋体" w:hAnsi="Book Antiqua" w:cs="宋体"/>
          <w:sz w:val="24"/>
          <w:szCs w:val="24"/>
          <w:lang w:eastAsia="zh-CN"/>
        </w:rPr>
        <w:t>Hotta</w:t>
      </w:r>
      <w:proofErr w:type="spellEnd"/>
      <w:r w:rsidRPr="00BF4451">
        <w:rPr>
          <w:rFonts w:ascii="Book Antiqua" w:eastAsia="宋体" w:hAnsi="Book Antiqua" w:cs="宋体"/>
          <w:sz w:val="24"/>
          <w:szCs w:val="24"/>
          <w:lang w:eastAsia="zh-CN"/>
        </w:rPr>
        <w:t xml:space="preserve"> K, Matsuzawa Y, Pratley RE, </w:t>
      </w:r>
      <w:proofErr w:type="spellStart"/>
      <w:r w:rsidRPr="00BF4451">
        <w:rPr>
          <w:rFonts w:ascii="Book Antiqua" w:eastAsia="宋体" w:hAnsi="Book Antiqua" w:cs="宋体"/>
          <w:sz w:val="24"/>
          <w:szCs w:val="24"/>
          <w:lang w:eastAsia="zh-CN"/>
        </w:rPr>
        <w:t>Tataranni</w:t>
      </w:r>
      <w:proofErr w:type="spellEnd"/>
      <w:r w:rsidRPr="00BF4451">
        <w:rPr>
          <w:rFonts w:ascii="Book Antiqua" w:eastAsia="宋体" w:hAnsi="Book Antiqua" w:cs="宋体"/>
          <w:sz w:val="24"/>
          <w:szCs w:val="24"/>
          <w:lang w:eastAsia="zh-CN"/>
        </w:rPr>
        <w:t xml:space="preserve"> PA. </w:t>
      </w:r>
      <w:proofErr w:type="spellStart"/>
      <w:r w:rsidRPr="00BF4451">
        <w:rPr>
          <w:rFonts w:ascii="Book Antiqua" w:eastAsia="宋体" w:hAnsi="Book Antiqua" w:cs="宋体"/>
          <w:sz w:val="24"/>
          <w:szCs w:val="24"/>
          <w:lang w:eastAsia="zh-CN"/>
        </w:rPr>
        <w:t>Hypoadiponectinemia</w:t>
      </w:r>
      <w:proofErr w:type="spellEnd"/>
      <w:r w:rsidRPr="00BF4451">
        <w:rPr>
          <w:rFonts w:ascii="Book Antiqua" w:eastAsia="宋体" w:hAnsi="Book Antiqua" w:cs="宋体"/>
          <w:sz w:val="24"/>
          <w:szCs w:val="24"/>
          <w:lang w:eastAsia="zh-CN"/>
        </w:rPr>
        <w:t xml:space="preserve"> in obesity and type 2 diabetes: close association with insulin resistance and </w:t>
      </w:r>
      <w:proofErr w:type="spellStart"/>
      <w:r w:rsidRPr="00BF4451">
        <w:rPr>
          <w:rFonts w:ascii="Book Antiqua" w:eastAsia="宋体" w:hAnsi="Book Antiqua" w:cs="宋体"/>
          <w:sz w:val="24"/>
          <w:szCs w:val="24"/>
          <w:lang w:eastAsia="zh-CN"/>
        </w:rPr>
        <w:t>hyperinsulinemia</w:t>
      </w:r>
      <w:proofErr w:type="spellEnd"/>
      <w:r w:rsidRPr="00BF4451">
        <w:rPr>
          <w:rFonts w:ascii="Book Antiqua" w:eastAsia="宋体" w:hAnsi="Book Antiqua" w:cs="宋体"/>
          <w:sz w:val="24"/>
          <w:szCs w:val="24"/>
          <w:lang w:eastAsia="zh-CN"/>
        </w:rPr>
        <w:t xml:space="preserve">. </w:t>
      </w:r>
      <w:r w:rsidRPr="00BF4451">
        <w:rPr>
          <w:rFonts w:ascii="Book Antiqua" w:eastAsia="宋体" w:hAnsi="Book Antiqua" w:cs="宋体"/>
          <w:i/>
          <w:iCs/>
          <w:sz w:val="24"/>
          <w:szCs w:val="24"/>
          <w:lang w:eastAsia="zh-CN"/>
        </w:rPr>
        <w:t xml:space="preserve">J </w:t>
      </w:r>
      <w:proofErr w:type="spellStart"/>
      <w:r w:rsidRPr="00BF4451">
        <w:rPr>
          <w:rFonts w:ascii="Book Antiqua" w:eastAsia="宋体" w:hAnsi="Book Antiqua" w:cs="宋体"/>
          <w:i/>
          <w:iCs/>
          <w:sz w:val="24"/>
          <w:szCs w:val="24"/>
          <w:lang w:eastAsia="zh-CN"/>
        </w:rPr>
        <w:t>Clin</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Endocrinol</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Metab</w:t>
      </w:r>
      <w:proofErr w:type="spellEnd"/>
      <w:r w:rsidRPr="00BF4451">
        <w:rPr>
          <w:rFonts w:ascii="Book Antiqua" w:eastAsia="宋体" w:hAnsi="Book Antiqua" w:cs="宋体"/>
          <w:sz w:val="24"/>
          <w:szCs w:val="24"/>
          <w:lang w:eastAsia="zh-CN"/>
        </w:rPr>
        <w:t xml:space="preserve"> 2001; </w:t>
      </w:r>
      <w:r w:rsidRPr="00BF4451">
        <w:rPr>
          <w:rFonts w:ascii="Book Antiqua" w:eastAsia="宋体" w:hAnsi="Book Antiqua" w:cs="宋体"/>
          <w:b/>
          <w:bCs/>
          <w:sz w:val="24"/>
          <w:szCs w:val="24"/>
          <w:lang w:eastAsia="zh-CN"/>
        </w:rPr>
        <w:t>86</w:t>
      </w:r>
      <w:r w:rsidRPr="00BF4451">
        <w:rPr>
          <w:rFonts w:ascii="Book Antiqua" w:eastAsia="宋体" w:hAnsi="Book Antiqua" w:cs="宋体"/>
          <w:sz w:val="24"/>
          <w:szCs w:val="24"/>
          <w:lang w:eastAsia="zh-CN"/>
        </w:rPr>
        <w:t>: 1930-1935 [PMID: 11344187 DOI: 10.1210/jcem.86.5.7463]</w:t>
      </w:r>
    </w:p>
    <w:p w14:paraId="5BD01332" w14:textId="77777777" w:rsidR="00BF4451" w:rsidRPr="00BF4451" w:rsidRDefault="00BF4451" w:rsidP="00BF4451">
      <w:pPr>
        <w:spacing w:after="0" w:line="360" w:lineRule="auto"/>
        <w:jc w:val="both"/>
        <w:rPr>
          <w:rFonts w:ascii="Book Antiqua" w:eastAsia="宋体" w:hAnsi="Book Antiqua" w:cs="宋体"/>
          <w:sz w:val="24"/>
          <w:szCs w:val="24"/>
          <w:lang w:eastAsia="zh-CN"/>
        </w:rPr>
      </w:pPr>
      <w:r w:rsidRPr="00BF4451">
        <w:rPr>
          <w:rFonts w:ascii="Book Antiqua" w:eastAsia="宋体" w:hAnsi="Book Antiqua" w:cs="宋体"/>
          <w:sz w:val="24"/>
          <w:szCs w:val="24"/>
          <w:lang w:eastAsia="zh-CN"/>
        </w:rPr>
        <w:t xml:space="preserve">41 </w:t>
      </w:r>
      <w:r w:rsidRPr="00BF4451">
        <w:rPr>
          <w:rFonts w:ascii="Book Antiqua" w:eastAsia="宋体" w:hAnsi="Book Antiqua" w:cs="宋体"/>
          <w:b/>
          <w:bCs/>
          <w:sz w:val="24"/>
          <w:szCs w:val="24"/>
          <w:lang w:eastAsia="zh-CN"/>
        </w:rPr>
        <w:t>Han TS</w:t>
      </w:r>
      <w:r w:rsidRPr="00BF4451">
        <w:rPr>
          <w:rFonts w:ascii="Book Antiqua" w:eastAsia="宋体" w:hAnsi="Book Antiqua" w:cs="宋体"/>
          <w:sz w:val="24"/>
          <w:szCs w:val="24"/>
          <w:lang w:eastAsia="zh-CN"/>
        </w:rPr>
        <w:t xml:space="preserve">, Wu FC, Lean ME. Obesity and weight management in the elderly: a focus on men. </w:t>
      </w:r>
      <w:r w:rsidRPr="00BF4451">
        <w:rPr>
          <w:rFonts w:ascii="Book Antiqua" w:eastAsia="宋体" w:hAnsi="Book Antiqua" w:cs="宋体"/>
          <w:i/>
          <w:iCs/>
          <w:sz w:val="24"/>
          <w:szCs w:val="24"/>
          <w:lang w:eastAsia="zh-CN"/>
        </w:rPr>
        <w:t xml:space="preserve">Best </w:t>
      </w:r>
      <w:proofErr w:type="spellStart"/>
      <w:r w:rsidRPr="00BF4451">
        <w:rPr>
          <w:rFonts w:ascii="Book Antiqua" w:eastAsia="宋体" w:hAnsi="Book Antiqua" w:cs="宋体"/>
          <w:i/>
          <w:iCs/>
          <w:sz w:val="24"/>
          <w:szCs w:val="24"/>
          <w:lang w:eastAsia="zh-CN"/>
        </w:rPr>
        <w:t>Pract</w:t>
      </w:r>
      <w:proofErr w:type="spellEnd"/>
      <w:r w:rsidRPr="00BF4451">
        <w:rPr>
          <w:rFonts w:ascii="Book Antiqua" w:eastAsia="宋体" w:hAnsi="Book Antiqua" w:cs="宋体"/>
          <w:i/>
          <w:iCs/>
          <w:sz w:val="24"/>
          <w:szCs w:val="24"/>
          <w:lang w:eastAsia="zh-CN"/>
        </w:rPr>
        <w:t xml:space="preserve"> Res </w:t>
      </w:r>
      <w:proofErr w:type="spellStart"/>
      <w:r w:rsidRPr="00BF4451">
        <w:rPr>
          <w:rFonts w:ascii="Book Antiqua" w:eastAsia="宋体" w:hAnsi="Book Antiqua" w:cs="宋体"/>
          <w:i/>
          <w:iCs/>
          <w:sz w:val="24"/>
          <w:szCs w:val="24"/>
          <w:lang w:eastAsia="zh-CN"/>
        </w:rPr>
        <w:t>Clin</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Endocrinol</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Metab</w:t>
      </w:r>
      <w:proofErr w:type="spellEnd"/>
      <w:r w:rsidRPr="00BF4451">
        <w:rPr>
          <w:rFonts w:ascii="Book Antiqua" w:eastAsia="宋体" w:hAnsi="Book Antiqua" w:cs="宋体"/>
          <w:sz w:val="24"/>
          <w:szCs w:val="24"/>
          <w:lang w:eastAsia="zh-CN"/>
        </w:rPr>
        <w:t xml:space="preserve"> 2013; </w:t>
      </w:r>
      <w:r w:rsidRPr="00BF4451">
        <w:rPr>
          <w:rFonts w:ascii="Book Antiqua" w:eastAsia="宋体" w:hAnsi="Book Antiqua" w:cs="宋体"/>
          <w:b/>
          <w:bCs/>
          <w:sz w:val="24"/>
          <w:szCs w:val="24"/>
          <w:lang w:eastAsia="zh-CN"/>
        </w:rPr>
        <w:t>27</w:t>
      </w:r>
      <w:r w:rsidRPr="00BF4451">
        <w:rPr>
          <w:rFonts w:ascii="Book Antiqua" w:eastAsia="宋体" w:hAnsi="Book Antiqua" w:cs="宋体"/>
          <w:sz w:val="24"/>
          <w:szCs w:val="24"/>
          <w:lang w:eastAsia="zh-CN"/>
        </w:rPr>
        <w:t>: 509-525 [PMID: 24054928 DOI: 10.1016/j.beem.2013.04.012]</w:t>
      </w:r>
    </w:p>
    <w:p w14:paraId="587D4C57" w14:textId="77777777" w:rsidR="00BF4451" w:rsidRPr="00BF4451" w:rsidRDefault="00BF4451" w:rsidP="00BF4451">
      <w:pPr>
        <w:spacing w:after="0" w:line="360" w:lineRule="auto"/>
        <w:jc w:val="both"/>
        <w:rPr>
          <w:rFonts w:ascii="Book Antiqua" w:eastAsia="宋体" w:hAnsi="Book Antiqua" w:cs="宋体"/>
          <w:sz w:val="24"/>
          <w:szCs w:val="24"/>
          <w:lang w:eastAsia="zh-CN"/>
        </w:rPr>
      </w:pPr>
      <w:proofErr w:type="gramStart"/>
      <w:r w:rsidRPr="00BF4451">
        <w:rPr>
          <w:rFonts w:ascii="Book Antiqua" w:eastAsia="宋体" w:hAnsi="Book Antiqua" w:cs="宋体"/>
          <w:sz w:val="24"/>
          <w:szCs w:val="24"/>
          <w:lang w:eastAsia="zh-CN"/>
        </w:rPr>
        <w:t xml:space="preserve">42 </w:t>
      </w:r>
      <w:proofErr w:type="spellStart"/>
      <w:r w:rsidRPr="00BF4451">
        <w:rPr>
          <w:rFonts w:ascii="Book Antiqua" w:eastAsia="宋体" w:hAnsi="Book Antiqua" w:cs="宋体"/>
          <w:b/>
          <w:bCs/>
          <w:sz w:val="24"/>
          <w:szCs w:val="24"/>
          <w:lang w:eastAsia="zh-CN"/>
        </w:rPr>
        <w:t>Golay</w:t>
      </w:r>
      <w:proofErr w:type="spellEnd"/>
      <w:r w:rsidRPr="00BF4451">
        <w:rPr>
          <w:rFonts w:ascii="Book Antiqua" w:eastAsia="宋体" w:hAnsi="Book Antiqua" w:cs="宋体"/>
          <w:b/>
          <w:bCs/>
          <w:sz w:val="24"/>
          <w:szCs w:val="24"/>
          <w:lang w:eastAsia="zh-CN"/>
        </w:rPr>
        <w:t xml:space="preserve"> A</w:t>
      </w:r>
      <w:r w:rsidRPr="00BF4451">
        <w:rPr>
          <w:rFonts w:ascii="Book Antiqua" w:eastAsia="宋体" w:hAnsi="Book Antiqua" w:cs="宋体"/>
          <w:sz w:val="24"/>
          <w:szCs w:val="24"/>
          <w:lang w:eastAsia="zh-CN"/>
        </w:rPr>
        <w:t>, Ybarra J. Link between obesity and type 2 diabetes.</w:t>
      </w:r>
      <w:proofErr w:type="gramEnd"/>
      <w:r w:rsidRPr="00BF4451">
        <w:rPr>
          <w:rFonts w:ascii="Book Antiqua" w:eastAsia="宋体" w:hAnsi="Book Antiqua" w:cs="宋体"/>
          <w:sz w:val="24"/>
          <w:szCs w:val="24"/>
          <w:lang w:eastAsia="zh-CN"/>
        </w:rPr>
        <w:t xml:space="preserve"> </w:t>
      </w:r>
      <w:r w:rsidRPr="00BF4451">
        <w:rPr>
          <w:rFonts w:ascii="Book Antiqua" w:eastAsia="宋体" w:hAnsi="Book Antiqua" w:cs="宋体"/>
          <w:i/>
          <w:iCs/>
          <w:sz w:val="24"/>
          <w:szCs w:val="24"/>
          <w:lang w:eastAsia="zh-CN"/>
        </w:rPr>
        <w:t xml:space="preserve">Best </w:t>
      </w:r>
      <w:proofErr w:type="spellStart"/>
      <w:r w:rsidRPr="00BF4451">
        <w:rPr>
          <w:rFonts w:ascii="Book Antiqua" w:eastAsia="宋体" w:hAnsi="Book Antiqua" w:cs="宋体"/>
          <w:i/>
          <w:iCs/>
          <w:sz w:val="24"/>
          <w:szCs w:val="24"/>
          <w:lang w:eastAsia="zh-CN"/>
        </w:rPr>
        <w:t>Pract</w:t>
      </w:r>
      <w:proofErr w:type="spellEnd"/>
      <w:r w:rsidRPr="00BF4451">
        <w:rPr>
          <w:rFonts w:ascii="Book Antiqua" w:eastAsia="宋体" w:hAnsi="Book Antiqua" w:cs="宋体"/>
          <w:i/>
          <w:iCs/>
          <w:sz w:val="24"/>
          <w:szCs w:val="24"/>
          <w:lang w:eastAsia="zh-CN"/>
        </w:rPr>
        <w:t xml:space="preserve"> Res </w:t>
      </w:r>
      <w:proofErr w:type="spellStart"/>
      <w:r w:rsidRPr="00BF4451">
        <w:rPr>
          <w:rFonts w:ascii="Book Antiqua" w:eastAsia="宋体" w:hAnsi="Book Antiqua" w:cs="宋体"/>
          <w:i/>
          <w:iCs/>
          <w:sz w:val="24"/>
          <w:szCs w:val="24"/>
          <w:lang w:eastAsia="zh-CN"/>
        </w:rPr>
        <w:t>Clin</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Endocrinol</w:t>
      </w:r>
      <w:proofErr w:type="spellEnd"/>
      <w:r w:rsidRPr="00BF4451">
        <w:rPr>
          <w:rFonts w:ascii="Book Antiqua" w:eastAsia="宋体" w:hAnsi="Book Antiqua" w:cs="宋体"/>
          <w:i/>
          <w:iCs/>
          <w:sz w:val="24"/>
          <w:szCs w:val="24"/>
          <w:lang w:eastAsia="zh-CN"/>
        </w:rPr>
        <w:t xml:space="preserve"> </w:t>
      </w:r>
      <w:proofErr w:type="spellStart"/>
      <w:r w:rsidRPr="00BF4451">
        <w:rPr>
          <w:rFonts w:ascii="Book Antiqua" w:eastAsia="宋体" w:hAnsi="Book Antiqua" w:cs="宋体"/>
          <w:i/>
          <w:iCs/>
          <w:sz w:val="24"/>
          <w:szCs w:val="24"/>
          <w:lang w:eastAsia="zh-CN"/>
        </w:rPr>
        <w:t>Metab</w:t>
      </w:r>
      <w:proofErr w:type="spellEnd"/>
      <w:r w:rsidRPr="00BF4451">
        <w:rPr>
          <w:rFonts w:ascii="Book Antiqua" w:eastAsia="宋体" w:hAnsi="Book Antiqua" w:cs="宋体"/>
          <w:sz w:val="24"/>
          <w:szCs w:val="24"/>
          <w:lang w:eastAsia="zh-CN"/>
        </w:rPr>
        <w:t xml:space="preserve"> 2005; </w:t>
      </w:r>
      <w:r w:rsidRPr="00BF4451">
        <w:rPr>
          <w:rFonts w:ascii="Book Antiqua" w:eastAsia="宋体" w:hAnsi="Book Antiqua" w:cs="宋体"/>
          <w:b/>
          <w:bCs/>
          <w:sz w:val="24"/>
          <w:szCs w:val="24"/>
          <w:lang w:eastAsia="zh-CN"/>
        </w:rPr>
        <w:t>19</w:t>
      </w:r>
      <w:r w:rsidRPr="00BF4451">
        <w:rPr>
          <w:rFonts w:ascii="Book Antiqua" w:eastAsia="宋体" w:hAnsi="Book Antiqua" w:cs="宋体"/>
          <w:sz w:val="24"/>
          <w:szCs w:val="24"/>
          <w:lang w:eastAsia="zh-CN"/>
        </w:rPr>
        <w:t>: 649-663 [PMID: 16311223 DOI: 10.1016/j.beem.2005.07.010]</w:t>
      </w:r>
    </w:p>
    <w:p w14:paraId="59E68404" w14:textId="35FBEE1C" w:rsidR="00BF4451" w:rsidRPr="00BF4451" w:rsidRDefault="00371FE0" w:rsidP="00BF445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43 </w:t>
      </w:r>
      <w:proofErr w:type="spellStart"/>
      <w:r w:rsidR="00BF4451" w:rsidRPr="00BF4451">
        <w:rPr>
          <w:rFonts w:ascii="Book Antiqua" w:eastAsia="宋体" w:hAnsi="Book Antiqua" w:cs="宋体"/>
          <w:b/>
          <w:sz w:val="24"/>
          <w:szCs w:val="24"/>
          <w:lang w:eastAsia="zh-CN"/>
        </w:rPr>
        <w:t>Rav-Marathe</w:t>
      </w:r>
      <w:proofErr w:type="spellEnd"/>
      <w:r w:rsidR="00BF4451" w:rsidRPr="00BF4451">
        <w:rPr>
          <w:rFonts w:ascii="Book Antiqua" w:eastAsia="宋体" w:hAnsi="Book Antiqua" w:cs="宋体"/>
          <w:b/>
          <w:sz w:val="24"/>
          <w:szCs w:val="24"/>
          <w:lang w:eastAsia="zh-CN"/>
        </w:rPr>
        <w:t xml:space="preserve"> K</w:t>
      </w:r>
      <w:r w:rsidR="00BF4451" w:rsidRPr="00BF4451">
        <w:rPr>
          <w:rFonts w:ascii="Book Antiqua" w:eastAsia="宋体" w:hAnsi="Book Antiqua" w:cs="宋体"/>
          <w:sz w:val="24"/>
          <w:szCs w:val="24"/>
          <w:lang w:eastAsia="zh-CN"/>
        </w:rPr>
        <w:t xml:space="preserve">, Wan TTH, </w:t>
      </w:r>
      <w:proofErr w:type="spellStart"/>
      <w:r w:rsidR="00BF4451" w:rsidRPr="00BF4451">
        <w:rPr>
          <w:rFonts w:ascii="Book Antiqua" w:eastAsia="宋体" w:hAnsi="Book Antiqua" w:cs="宋体"/>
          <w:sz w:val="24"/>
          <w:szCs w:val="24"/>
          <w:lang w:eastAsia="zh-CN"/>
        </w:rPr>
        <w:t>Marathe</w:t>
      </w:r>
      <w:proofErr w:type="spellEnd"/>
      <w:r w:rsidR="00BF4451" w:rsidRPr="00BF4451">
        <w:rPr>
          <w:rFonts w:ascii="Book Antiqua" w:eastAsia="宋体" w:hAnsi="Book Antiqua" w:cs="宋体"/>
          <w:sz w:val="24"/>
          <w:szCs w:val="24"/>
          <w:lang w:eastAsia="zh-CN"/>
        </w:rPr>
        <w:t xml:space="preserve"> S. </w:t>
      </w:r>
      <w:proofErr w:type="gramStart"/>
      <w:r w:rsidR="00BF4451" w:rsidRPr="00BF4451">
        <w:rPr>
          <w:rFonts w:ascii="Book Antiqua" w:eastAsia="宋体" w:hAnsi="Book Antiqua" w:cs="宋体"/>
          <w:sz w:val="24"/>
          <w:szCs w:val="24"/>
          <w:lang w:eastAsia="zh-CN"/>
        </w:rPr>
        <w:t>The effect of health education on clinical and self-reported outcomes of diabetes in a medical practice.</w:t>
      </w:r>
      <w:proofErr w:type="gramEnd"/>
      <w:r w:rsidR="00BF4451" w:rsidRPr="00BF4451">
        <w:rPr>
          <w:rFonts w:ascii="Book Antiqua" w:eastAsia="宋体" w:hAnsi="Book Antiqua" w:cs="宋体"/>
          <w:i/>
          <w:sz w:val="24"/>
          <w:szCs w:val="24"/>
          <w:lang w:eastAsia="zh-CN"/>
        </w:rPr>
        <w:t xml:space="preserve"> J Integrated Design Process </w:t>
      </w:r>
      <w:proofErr w:type="spellStart"/>
      <w:r w:rsidR="00BF4451" w:rsidRPr="00BF4451">
        <w:rPr>
          <w:rFonts w:ascii="Book Antiqua" w:eastAsia="宋体" w:hAnsi="Book Antiqua" w:cs="宋体"/>
          <w:i/>
          <w:sz w:val="24"/>
          <w:szCs w:val="24"/>
          <w:lang w:eastAsia="zh-CN"/>
        </w:rPr>
        <w:t>Sci</w:t>
      </w:r>
      <w:proofErr w:type="spellEnd"/>
      <w:r w:rsidR="00BF4451" w:rsidRPr="00BF4451">
        <w:rPr>
          <w:rFonts w:ascii="Book Antiqua" w:eastAsia="宋体" w:hAnsi="Book Antiqua" w:cs="宋体"/>
          <w:sz w:val="24"/>
          <w:szCs w:val="24"/>
          <w:lang w:eastAsia="zh-CN"/>
        </w:rPr>
        <w:t xml:space="preserve"> 2016;</w:t>
      </w:r>
      <w:r w:rsidR="00BF4451" w:rsidRPr="00BF4451">
        <w:rPr>
          <w:rFonts w:ascii="Book Antiqua" w:eastAsia="宋体" w:hAnsi="Book Antiqua" w:cs="宋体"/>
          <w:b/>
          <w:sz w:val="24"/>
          <w:szCs w:val="24"/>
          <w:lang w:eastAsia="zh-CN"/>
        </w:rPr>
        <w:t xml:space="preserve"> 20</w:t>
      </w:r>
      <w:r w:rsidR="00BF4451" w:rsidRPr="00BF4451">
        <w:rPr>
          <w:rFonts w:ascii="Book Antiqua" w:eastAsia="宋体" w:hAnsi="Book Antiqua" w:cs="宋体"/>
          <w:sz w:val="24"/>
          <w:szCs w:val="24"/>
          <w:lang w:eastAsia="zh-CN"/>
        </w:rPr>
        <w:t>: 45-64</w:t>
      </w:r>
    </w:p>
    <w:p w14:paraId="0857FAD0" w14:textId="77777777" w:rsidR="00DB77F4" w:rsidRPr="00371FE0" w:rsidRDefault="00DB77F4" w:rsidP="00BF4451">
      <w:pPr>
        <w:spacing w:after="0" w:line="360" w:lineRule="auto"/>
        <w:jc w:val="both"/>
        <w:rPr>
          <w:rFonts w:ascii="Book Antiqua" w:eastAsia="等线" w:hAnsi="Book Antiqua" w:cs="Times New Roman"/>
          <w:b/>
          <w:sz w:val="24"/>
          <w:szCs w:val="24"/>
          <w:lang w:eastAsia="zh-CN"/>
        </w:rPr>
      </w:pPr>
    </w:p>
    <w:p w14:paraId="323DC233" w14:textId="47CEE254" w:rsidR="00DB77F4" w:rsidRPr="00371FE0" w:rsidRDefault="00DB77F4" w:rsidP="00371FE0">
      <w:pPr>
        <w:spacing w:after="0" w:line="360" w:lineRule="auto"/>
        <w:jc w:val="right"/>
        <w:rPr>
          <w:rFonts w:ascii="Book Antiqua" w:eastAsia="等线" w:hAnsi="Book Antiqua" w:cs="Times New Roman"/>
          <w:b/>
          <w:sz w:val="24"/>
          <w:szCs w:val="24"/>
          <w:lang w:eastAsia="zh-CN"/>
        </w:rPr>
      </w:pPr>
      <w:r w:rsidRPr="00371FE0">
        <w:rPr>
          <w:rFonts w:ascii="Book Antiqua" w:hAnsi="Book Antiqua"/>
          <w:b/>
          <w:sz w:val="24"/>
          <w:szCs w:val="24"/>
        </w:rPr>
        <w:t xml:space="preserve">P-Reviewer: </w:t>
      </w:r>
      <w:proofErr w:type="spellStart"/>
      <w:r w:rsidRPr="00371FE0">
        <w:rPr>
          <w:rFonts w:ascii="Book Antiqua" w:hAnsi="Book Antiqua"/>
          <w:sz w:val="24"/>
          <w:szCs w:val="24"/>
        </w:rPr>
        <w:t>Hssan</w:t>
      </w:r>
      <w:proofErr w:type="spellEnd"/>
      <w:r w:rsidRPr="00371FE0">
        <w:rPr>
          <w:rFonts w:ascii="Book Antiqua" w:hAnsi="Book Antiqua"/>
          <w:sz w:val="24"/>
          <w:szCs w:val="24"/>
          <w:lang w:eastAsia="zh-CN"/>
        </w:rPr>
        <w:t xml:space="preserve"> MMA, </w:t>
      </w:r>
      <w:proofErr w:type="spellStart"/>
      <w:r w:rsidRPr="00371FE0">
        <w:rPr>
          <w:rFonts w:ascii="Book Antiqua" w:hAnsi="Book Antiqua"/>
          <w:sz w:val="24"/>
          <w:szCs w:val="24"/>
        </w:rPr>
        <w:t>Sanal</w:t>
      </w:r>
      <w:proofErr w:type="spellEnd"/>
      <w:r w:rsidRPr="00371FE0">
        <w:rPr>
          <w:rFonts w:ascii="Book Antiqua" w:hAnsi="Book Antiqua"/>
          <w:sz w:val="24"/>
          <w:szCs w:val="24"/>
          <w:lang w:eastAsia="zh-CN"/>
        </w:rPr>
        <w:t xml:space="preserve"> MG </w:t>
      </w:r>
      <w:r w:rsidRPr="00371FE0">
        <w:rPr>
          <w:rFonts w:ascii="Book Antiqua" w:hAnsi="Book Antiqua"/>
          <w:b/>
          <w:sz w:val="24"/>
          <w:szCs w:val="24"/>
        </w:rPr>
        <w:t xml:space="preserve">S-Editor: </w:t>
      </w:r>
      <w:proofErr w:type="spellStart"/>
      <w:r w:rsidRPr="00371FE0">
        <w:rPr>
          <w:rFonts w:ascii="Book Antiqua" w:hAnsi="Book Antiqua"/>
          <w:sz w:val="24"/>
          <w:szCs w:val="24"/>
        </w:rPr>
        <w:t>Ji</w:t>
      </w:r>
      <w:proofErr w:type="spellEnd"/>
      <w:r w:rsidRPr="00371FE0">
        <w:rPr>
          <w:rFonts w:ascii="Book Antiqua" w:hAnsi="Book Antiqua"/>
          <w:sz w:val="24"/>
          <w:szCs w:val="24"/>
        </w:rPr>
        <w:t xml:space="preserve"> FF</w:t>
      </w:r>
      <w:r w:rsidRPr="00371FE0">
        <w:rPr>
          <w:rFonts w:ascii="Book Antiqua" w:hAnsi="Book Antiqua"/>
          <w:b/>
          <w:sz w:val="24"/>
          <w:szCs w:val="24"/>
        </w:rPr>
        <w:t xml:space="preserve"> L-Editor: E-Editor:</w:t>
      </w:r>
    </w:p>
    <w:p w14:paraId="681141FB" w14:textId="0537360B" w:rsidR="00BA7DD1" w:rsidRPr="00371FE0" w:rsidRDefault="00BA7DD1" w:rsidP="00BF4451">
      <w:pPr>
        <w:spacing w:after="0" w:line="360" w:lineRule="auto"/>
        <w:jc w:val="both"/>
        <w:rPr>
          <w:rFonts w:ascii="Book Antiqua" w:eastAsia="Times New Roman" w:hAnsi="Book Antiqua" w:cs="Times New Roman"/>
          <w:sz w:val="24"/>
          <w:szCs w:val="24"/>
        </w:rPr>
      </w:pPr>
      <w:r w:rsidRPr="00371FE0">
        <w:rPr>
          <w:rFonts w:ascii="Book Antiqua" w:eastAsia="Times New Roman" w:hAnsi="Book Antiqua" w:cs="Times New Roman"/>
          <w:sz w:val="24"/>
          <w:szCs w:val="24"/>
        </w:rPr>
        <w:br w:type="page"/>
      </w:r>
    </w:p>
    <w:p w14:paraId="352D355B" w14:textId="77777777" w:rsidR="00BA7DD1" w:rsidRPr="00371FE0" w:rsidRDefault="00BA7DD1" w:rsidP="00BA7DD1">
      <w:pPr>
        <w:spacing w:after="0" w:line="360" w:lineRule="auto"/>
        <w:contextualSpacing/>
        <w:jc w:val="both"/>
        <w:rPr>
          <w:rFonts w:ascii="Book Antiqua" w:hAnsi="Book Antiqua" w:cs="Times New Roman"/>
          <w:sz w:val="24"/>
          <w:szCs w:val="24"/>
          <w:lang w:eastAsia="zh-TW"/>
        </w:rPr>
      </w:pPr>
      <w:r w:rsidRPr="00371FE0">
        <w:rPr>
          <w:rFonts w:ascii="Book Antiqua" w:hAnsi="Book Antiqua" w:cs="Times New Roman"/>
          <w:noProof/>
          <w:sz w:val="24"/>
          <w:szCs w:val="24"/>
        </w:rPr>
        <w:lastRenderedPageBreak/>
        <w:drawing>
          <wp:inline distT="0" distB="0" distL="0" distR="0" wp14:anchorId="0B634E6C" wp14:editId="7BC4484B">
            <wp:extent cx="4872777" cy="169940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AP-O Figure 1.png"/>
                    <pic:cNvPicPr/>
                  </pic:nvPicPr>
                  <pic:blipFill>
                    <a:blip r:embed="rId9">
                      <a:extLst>
                        <a:ext uri="{28A0092B-C50C-407E-A947-70E740481C1C}">
                          <a14:useLocalDpi xmlns:a14="http://schemas.microsoft.com/office/drawing/2010/main" val="0"/>
                        </a:ext>
                      </a:extLst>
                    </a:blip>
                    <a:stretch>
                      <a:fillRect/>
                    </a:stretch>
                  </pic:blipFill>
                  <pic:spPr>
                    <a:xfrm>
                      <a:off x="0" y="0"/>
                      <a:ext cx="4926532" cy="1718151"/>
                    </a:xfrm>
                    <a:prstGeom prst="rect">
                      <a:avLst/>
                    </a:prstGeom>
                  </pic:spPr>
                </pic:pic>
              </a:graphicData>
            </a:graphic>
          </wp:inline>
        </w:drawing>
      </w:r>
    </w:p>
    <w:p w14:paraId="2264AD91" w14:textId="77777777" w:rsidR="00BA7DD1" w:rsidRPr="00371FE0" w:rsidRDefault="00BA7DD1" w:rsidP="00BA7DD1">
      <w:pPr>
        <w:spacing w:after="0" w:line="360" w:lineRule="auto"/>
        <w:contextualSpacing/>
        <w:jc w:val="both"/>
        <w:rPr>
          <w:rFonts w:ascii="Book Antiqua" w:hAnsi="Book Antiqua" w:cs="Times New Roman"/>
          <w:b/>
          <w:sz w:val="24"/>
          <w:szCs w:val="24"/>
          <w:lang w:eastAsia="zh-CN"/>
        </w:rPr>
      </w:pPr>
      <w:r w:rsidRPr="00371FE0">
        <w:rPr>
          <w:rFonts w:ascii="Book Antiqua" w:hAnsi="Book Antiqua" w:cs="Times New Roman"/>
          <w:b/>
          <w:sz w:val="24"/>
          <w:szCs w:val="24"/>
          <w:lang w:eastAsia="zh-TW"/>
        </w:rPr>
        <w:t>Figure 1 KMAP-O components</w:t>
      </w:r>
      <w:r w:rsidRPr="00371FE0">
        <w:rPr>
          <w:rFonts w:ascii="Book Antiqua" w:hAnsi="Book Antiqua" w:cs="Times New Roman" w:hint="eastAsia"/>
          <w:b/>
          <w:sz w:val="24"/>
          <w:szCs w:val="24"/>
          <w:lang w:eastAsia="zh-CN"/>
        </w:rPr>
        <w:t>.</w:t>
      </w:r>
    </w:p>
    <w:p w14:paraId="3220F394" w14:textId="77777777" w:rsidR="007F049B" w:rsidRPr="00371FE0" w:rsidRDefault="007F049B" w:rsidP="00BA7DD1">
      <w:pPr>
        <w:spacing w:after="0" w:line="360" w:lineRule="auto"/>
        <w:contextualSpacing/>
        <w:jc w:val="both"/>
        <w:rPr>
          <w:rFonts w:ascii="Book Antiqua" w:eastAsia="Times New Roman" w:hAnsi="Book Antiqua" w:cs="Times New Roman"/>
          <w:sz w:val="24"/>
          <w:szCs w:val="24"/>
        </w:rPr>
      </w:pPr>
    </w:p>
    <w:sectPr w:rsidR="007F049B" w:rsidRPr="00371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2409" w14:textId="77777777" w:rsidR="00787A4C" w:rsidRDefault="00787A4C" w:rsidP="006315E8">
      <w:pPr>
        <w:spacing w:after="0" w:line="240" w:lineRule="auto"/>
      </w:pPr>
      <w:r>
        <w:separator/>
      </w:r>
    </w:p>
  </w:endnote>
  <w:endnote w:type="continuationSeparator" w:id="0">
    <w:p w14:paraId="2E23B7EA" w14:textId="77777777" w:rsidR="00787A4C" w:rsidRDefault="00787A4C" w:rsidP="0063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等线">
    <w:altName w:val="宋体"/>
    <w:panose1 w:val="00000000000000000000"/>
    <w:charset w:val="86"/>
    <w:family w:val="roman"/>
    <w:notTrueType/>
    <w:pitch w:val="default"/>
  </w:font>
  <w:font w:name="TimesNewRomanPS-BoldItalicMT">
    <w:charset w:val="00"/>
    <w:family w:val="auto"/>
    <w:pitch w:val="variable"/>
    <w:sig w:usb0="E0000AFF" w:usb1="00007843" w:usb2="00000001" w:usb3="00000000" w:csb0="000001BF" w:csb1="00000000"/>
  </w:font>
  <w:font w:name="DengXian">
    <w:altName w:val="宋体"/>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BA444" w14:textId="77777777" w:rsidR="00787A4C" w:rsidRDefault="00787A4C" w:rsidP="006315E8">
      <w:pPr>
        <w:spacing w:after="0" w:line="240" w:lineRule="auto"/>
      </w:pPr>
      <w:r>
        <w:separator/>
      </w:r>
    </w:p>
  </w:footnote>
  <w:footnote w:type="continuationSeparator" w:id="0">
    <w:p w14:paraId="0AADAF05" w14:textId="77777777" w:rsidR="00787A4C" w:rsidRDefault="00787A4C" w:rsidP="006315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242"/>
    <w:multiLevelType w:val="multilevel"/>
    <w:tmpl w:val="AC34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6DA8"/>
    <w:multiLevelType w:val="multilevel"/>
    <w:tmpl w:val="141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77D6"/>
    <w:multiLevelType w:val="multilevel"/>
    <w:tmpl w:val="9C4C9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35730"/>
    <w:multiLevelType w:val="multilevel"/>
    <w:tmpl w:val="333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12E68"/>
    <w:multiLevelType w:val="multilevel"/>
    <w:tmpl w:val="0D3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25D05"/>
    <w:multiLevelType w:val="multilevel"/>
    <w:tmpl w:val="8A90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C02CB"/>
    <w:multiLevelType w:val="multilevel"/>
    <w:tmpl w:val="5F665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42CA3"/>
    <w:multiLevelType w:val="multilevel"/>
    <w:tmpl w:val="567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B6127"/>
    <w:multiLevelType w:val="multilevel"/>
    <w:tmpl w:val="D3CE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45492"/>
    <w:multiLevelType w:val="multilevel"/>
    <w:tmpl w:val="6168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96B56"/>
    <w:multiLevelType w:val="hybridMultilevel"/>
    <w:tmpl w:val="06649BDA"/>
    <w:lvl w:ilvl="0" w:tplc="39EA2190">
      <w:start w:val="1"/>
      <w:numFmt w:val="decimal"/>
      <w:lvlText w:val="%1."/>
      <w:lvlJc w:val="left"/>
      <w:pPr>
        <w:ind w:left="360" w:hanging="360"/>
      </w:pPr>
      <w:rPr>
        <w:rFonts w:eastAsia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F84DE9"/>
    <w:multiLevelType w:val="multilevel"/>
    <w:tmpl w:val="727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44846"/>
    <w:multiLevelType w:val="multilevel"/>
    <w:tmpl w:val="C37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71A4C"/>
    <w:multiLevelType w:val="multilevel"/>
    <w:tmpl w:val="179C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DC5ECE"/>
    <w:multiLevelType w:val="multilevel"/>
    <w:tmpl w:val="8B98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23B46"/>
    <w:multiLevelType w:val="multilevel"/>
    <w:tmpl w:val="47D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55D7C"/>
    <w:multiLevelType w:val="multilevel"/>
    <w:tmpl w:val="37D4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2"/>
  </w:num>
  <w:num w:numId="4">
    <w:abstractNumId w:val="7"/>
  </w:num>
  <w:num w:numId="5">
    <w:abstractNumId w:val="5"/>
  </w:num>
  <w:num w:numId="6">
    <w:abstractNumId w:val="1"/>
  </w:num>
  <w:num w:numId="7">
    <w:abstractNumId w:val="3"/>
  </w:num>
  <w:num w:numId="8">
    <w:abstractNumId w:val="9"/>
  </w:num>
  <w:num w:numId="9">
    <w:abstractNumId w:val="11"/>
  </w:num>
  <w:num w:numId="10">
    <w:abstractNumId w:val="0"/>
  </w:num>
  <w:num w:numId="11">
    <w:abstractNumId w:val="15"/>
  </w:num>
  <w:num w:numId="12">
    <w:abstractNumId w:val="2"/>
  </w:num>
  <w:num w:numId="13">
    <w:abstractNumId w:val="16"/>
  </w:num>
  <w:num w:numId="14">
    <w:abstractNumId w:val="4"/>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2C"/>
    <w:rsid w:val="00004541"/>
    <w:rsid w:val="00052ED2"/>
    <w:rsid w:val="00074285"/>
    <w:rsid w:val="000B3C22"/>
    <w:rsid w:val="000C4AFA"/>
    <w:rsid w:val="000D026B"/>
    <w:rsid w:val="000E338A"/>
    <w:rsid w:val="000F0407"/>
    <w:rsid w:val="000F44C4"/>
    <w:rsid w:val="001374CA"/>
    <w:rsid w:val="00146F8E"/>
    <w:rsid w:val="001476CD"/>
    <w:rsid w:val="0016249F"/>
    <w:rsid w:val="00171D30"/>
    <w:rsid w:val="00174283"/>
    <w:rsid w:val="001A21C5"/>
    <w:rsid w:val="0022470D"/>
    <w:rsid w:val="00231286"/>
    <w:rsid w:val="00235C90"/>
    <w:rsid w:val="0024189C"/>
    <w:rsid w:val="00267A9D"/>
    <w:rsid w:val="002834A0"/>
    <w:rsid w:val="002A5773"/>
    <w:rsid w:val="002A7C26"/>
    <w:rsid w:val="002E74ED"/>
    <w:rsid w:val="00310AB5"/>
    <w:rsid w:val="00317948"/>
    <w:rsid w:val="0032462C"/>
    <w:rsid w:val="003400DB"/>
    <w:rsid w:val="00357FD0"/>
    <w:rsid w:val="00371FE0"/>
    <w:rsid w:val="003A3E90"/>
    <w:rsid w:val="003D6049"/>
    <w:rsid w:val="003D784F"/>
    <w:rsid w:val="0041731D"/>
    <w:rsid w:val="00451065"/>
    <w:rsid w:val="00462E15"/>
    <w:rsid w:val="004E306C"/>
    <w:rsid w:val="004F6056"/>
    <w:rsid w:val="00501DC9"/>
    <w:rsid w:val="00505EBC"/>
    <w:rsid w:val="00507A6E"/>
    <w:rsid w:val="00524DB8"/>
    <w:rsid w:val="00533BAF"/>
    <w:rsid w:val="005547B1"/>
    <w:rsid w:val="00565FE1"/>
    <w:rsid w:val="005761DC"/>
    <w:rsid w:val="00583F75"/>
    <w:rsid w:val="005C1C0D"/>
    <w:rsid w:val="005D13BE"/>
    <w:rsid w:val="005D3849"/>
    <w:rsid w:val="005E7D32"/>
    <w:rsid w:val="005F0A4D"/>
    <w:rsid w:val="005F6571"/>
    <w:rsid w:val="006315E8"/>
    <w:rsid w:val="0063372C"/>
    <w:rsid w:val="00636303"/>
    <w:rsid w:val="006403E0"/>
    <w:rsid w:val="006726C7"/>
    <w:rsid w:val="00683E6E"/>
    <w:rsid w:val="00696082"/>
    <w:rsid w:val="00696E61"/>
    <w:rsid w:val="006A1BFC"/>
    <w:rsid w:val="006C6730"/>
    <w:rsid w:val="006F0197"/>
    <w:rsid w:val="0070178D"/>
    <w:rsid w:val="007021B7"/>
    <w:rsid w:val="007808ED"/>
    <w:rsid w:val="00787A4C"/>
    <w:rsid w:val="007E464E"/>
    <w:rsid w:val="007F049B"/>
    <w:rsid w:val="008059ED"/>
    <w:rsid w:val="00811E49"/>
    <w:rsid w:val="00815A56"/>
    <w:rsid w:val="00823E95"/>
    <w:rsid w:val="00831FA2"/>
    <w:rsid w:val="008437D6"/>
    <w:rsid w:val="008D1F33"/>
    <w:rsid w:val="008F638F"/>
    <w:rsid w:val="009117DB"/>
    <w:rsid w:val="009400ED"/>
    <w:rsid w:val="0095335D"/>
    <w:rsid w:val="00963960"/>
    <w:rsid w:val="00992B1B"/>
    <w:rsid w:val="009C2F5E"/>
    <w:rsid w:val="009E113C"/>
    <w:rsid w:val="009F086E"/>
    <w:rsid w:val="009F25E3"/>
    <w:rsid w:val="009F5118"/>
    <w:rsid w:val="00A131C7"/>
    <w:rsid w:val="00A15B0F"/>
    <w:rsid w:val="00A256AF"/>
    <w:rsid w:val="00A25CA2"/>
    <w:rsid w:val="00A37BD2"/>
    <w:rsid w:val="00A411D6"/>
    <w:rsid w:val="00A4372F"/>
    <w:rsid w:val="00A71298"/>
    <w:rsid w:val="00A757D7"/>
    <w:rsid w:val="00A8527D"/>
    <w:rsid w:val="00A944E5"/>
    <w:rsid w:val="00A9697C"/>
    <w:rsid w:val="00AD6E45"/>
    <w:rsid w:val="00B03862"/>
    <w:rsid w:val="00B126F9"/>
    <w:rsid w:val="00B2268C"/>
    <w:rsid w:val="00B26EAC"/>
    <w:rsid w:val="00B3506A"/>
    <w:rsid w:val="00B55245"/>
    <w:rsid w:val="00B869CC"/>
    <w:rsid w:val="00B90EBF"/>
    <w:rsid w:val="00BA7DD1"/>
    <w:rsid w:val="00BD0EF8"/>
    <w:rsid w:val="00BF4451"/>
    <w:rsid w:val="00C133AC"/>
    <w:rsid w:val="00C236BF"/>
    <w:rsid w:val="00C443C6"/>
    <w:rsid w:val="00C47C0C"/>
    <w:rsid w:val="00C50128"/>
    <w:rsid w:val="00C557E5"/>
    <w:rsid w:val="00C57019"/>
    <w:rsid w:val="00C9012B"/>
    <w:rsid w:val="00CD401D"/>
    <w:rsid w:val="00CD4FE7"/>
    <w:rsid w:val="00D055ED"/>
    <w:rsid w:val="00D47AE2"/>
    <w:rsid w:val="00D64920"/>
    <w:rsid w:val="00DB5304"/>
    <w:rsid w:val="00DB77F4"/>
    <w:rsid w:val="00DC3A08"/>
    <w:rsid w:val="00E0305A"/>
    <w:rsid w:val="00E061B8"/>
    <w:rsid w:val="00E11ABE"/>
    <w:rsid w:val="00E34C1C"/>
    <w:rsid w:val="00E42000"/>
    <w:rsid w:val="00E4360B"/>
    <w:rsid w:val="00E456FA"/>
    <w:rsid w:val="00E65724"/>
    <w:rsid w:val="00E84934"/>
    <w:rsid w:val="00EE7664"/>
    <w:rsid w:val="00F0356E"/>
    <w:rsid w:val="00F14222"/>
    <w:rsid w:val="00F24126"/>
    <w:rsid w:val="00F32F61"/>
    <w:rsid w:val="00FA6B0D"/>
    <w:rsid w:val="00FE6060"/>
    <w:rsid w:val="00FE7E6B"/>
    <w:rsid w:val="00FF0670"/>
    <w:rsid w:val="00FF35A6"/>
    <w:rsid w:val="00FF5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30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462C"/>
  </w:style>
  <w:style w:type="paragraph" w:styleId="Header">
    <w:name w:val="header"/>
    <w:basedOn w:val="Normal"/>
    <w:link w:val="HeaderChar"/>
    <w:uiPriority w:val="99"/>
    <w:unhideWhenUsed/>
    <w:rsid w:val="006315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315E8"/>
    <w:rPr>
      <w:sz w:val="20"/>
      <w:szCs w:val="20"/>
    </w:rPr>
  </w:style>
  <w:style w:type="paragraph" w:styleId="Footer">
    <w:name w:val="footer"/>
    <w:basedOn w:val="Normal"/>
    <w:link w:val="FooterChar"/>
    <w:uiPriority w:val="99"/>
    <w:unhideWhenUsed/>
    <w:rsid w:val="006315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315E8"/>
    <w:rPr>
      <w:sz w:val="20"/>
      <w:szCs w:val="20"/>
    </w:rPr>
  </w:style>
  <w:style w:type="paragraph" w:styleId="BalloonText">
    <w:name w:val="Balloon Text"/>
    <w:basedOn w:val="Normal"/>
    <w:link w:val="BalloonTextChar"/>
    <w:uiPriority w:val="99"/>
    <w:semiHidden/>
    <w:unhideWhenUsed/>
    <w:rsid w:val="006315E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315E8"/>
    <w:rPr>
      <w:rFonts w:asciiTheme="majorHAnsi" w:eastAsiaTheme="majorEastAsia" w:hAnsiTheme="majorHAnsi" w:cstheme="majorBidi"/>
      <w:sz w:val="18"/>
      <w:szCs w:val="18"/>
    </w:rPr>
  </w:style>
  <w:style w:type="paragraph" w:styleId="ListParagraph">
    <w:name w:val="List Paragraph"/>
    <w:basedOn w:val="Normal"/>
    <w:uiPriority w:val="34"/>
    <w:qFormat/>
    <w:rsid w:val="006315E8"/>
    <w:pPr>
      <w:ind w:leftChars="200" w:left="480"/>
    </w:pPr>
  </w:style>
  <w:style w:type="paragraph" w:styleId="Revision">
    <w:name w:val="Revision"/>
    <w:hidden/>
    <w:uiPriority w:val="99"/>
    <w:semiHidden/>
    <w:rsid w:val="005E7D32"/>
    <w:pPr>
      <w:spacing w:after="0" w:line="240" w:lineRule="auto"/>
    </w:pPr>
  </w:style>
  <w:style w:type="character" w:styleId="Hyperlink">
    <w:name w:val="Hyperlink"/>
    <w:basedOn w:val="DefaultParagraphFont"/>
    <w:uiPriority w:val="99"/>
    <w:unhideWhenUsed/>
    <w:rsid w:val="00317948"/>
    <w:rPr>
      <w:color w:val="0563C1" w:themeColor="hyperlink"/>
      <w:u w:val="single"/>
    </w:rPr>
  </w:style>
  <w:style w:type="character" w:styleId="CommentReference">
    <w:name w:val="annotation reference"/>
    <w:basedOn w:val="DefaultParagraphFont"/>
    <w:uiPriority w:val="99"/>
    <w:semiHidden/>
    <w:unhideWhenUsed/>
    <w:rsid w:val="00A71298"/>
    <w:rPr>
      <w:sz w:val="21"/>
      <w:szCs w:val="21"/>
    </w:rPr>
  </w:style>
  <w:style w:type="paragraph" w:styleId="CommentText">
    <w:name w:val="annotation text"/>
    <w:basedOn w:val="Normal"/>
    <w:link w:val="CommentTextChar"/>
    <w:uiPriority w:val="99"/>
    <w:unhideWhenUsed/>
    <w:rsid w:val="00A71298"/>
  </w:style>
  <w:style w:type="character" w:customStyle="1" w:styleId="CommentTextChar">
    <w:name w:val="Comment Text Char"/>
    <w:basedOn w:val="DefaultParagraphFont"/>
    <w:link w:val="CommentText"/>
    <w:uiPriority w:val="99"/>
    <w:rsid w:val="00A71298"/>
  </w:style>
  <w:style w:type="paragraph" w:styleId="CommentSubject">
    <w:name w:val="annotation subject"/>
    <w:basedOn w:val="CommentText"/>
    <w:next w:val="CommentText"/>
    <w:link w:val="CommentSubjectChar"/>
    <w:uiPriority w:val="99"/>
    <w:semiHidden/>
    <w:unhideWhenUsed/>
    <w:rsid w:val="00A71298"/>
    <w:rPr>
      <w:b/>
      <w:bCs/>
    </w:rPr>
  </w:style>
  <w:style w:type="character" w:customStyle="1" w:styleId="CommentSubjectChar">
    <w:name w:val="Comment Subject Char"/>
    <w:basedOn w:val="CommentTextChar"/>
    <w:link w:val="CommentSubject"/>
    <w:uiPriority w:val="99"/>
    <w:semiHidden/>
    <w:rsid w:val="00A71298"/>
    <w:rPr>
      <w:b/>
      <w:bCs/>
    </w:rPr>
  </w:style>
  <w:style w:type="character" w:styleId="Emphasis">
    <w:name w:val="Emphasis"/>
    <w:qFormat/>
    <w:rsid w:val="0063630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462C"/>
  </w:style>
  <w:style w:type="paragraph" w:styleId="Header">
    <w:name w:val="header"/>
    <w:basedOn w:val="Normal"/>
    <w:link w:val="HeaderChar"/>
    <w:uiPriority w:val="99"/>
    <w:unhideWhenUsed/>
    <w:rsid w:val="006315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315E8"/>
    <w:rPr>
      <w:sz w:val="20"/>
      <w:szCs w:val="20"/>
    </w:rPr>
  </w:style>
  <w:style w:type="paragraph" w:styleId="Footer">
    <w:name w:val="footer"/>
    <w:basedOn w:val="Normal"/>
    <w:link w:val="FooterChar"/>
    <w:uiPriority w:val="99"/>
    <w:unhideWhenUsed/>
    <w:rsid w:val="006315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315E8"/>
    <w:rPr>
      <w:sz w:val="20"/>
      <w:szCs w:val="20"/>
    </w:rPr>
  </w:style>
  <w:style w:type="paragraph" w:styleId="BalloonText">
    <w:name w:val="Balloon Text"/>
    <w:basedOn w:val="Normal"/>
    <w:link w:val="BalloonTextChar"/>
    <w:uiPriority w:val="99"/>
    <w:semiHidden/>
    <w:unhideWhenUsed/>
    <w:rsid w:val="006315E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315E8"/>
    <w:rPr>
      <w:rFonts w:asciiTheme="majorHAnsi" w:eastAsiaTheme="majorEastAsia" w:hAnsiTheme="majorHAnsi" w:cstheme="majorBidi"/>
      <w:sz w:val="18"/>
      <w:szCs w:val="18"/>
    </w:rPr>
  </w:style>
  <w:style w:type="paragraph" w:styleId="ListParagraph">
    <w:name w:val="List Paragraph"/>
    <w:basedOn w:val="Normal"/>
    <w:uiPriority w:val="34"/>
    <w:qFormat/>
    <w:rsid w:val="006315E8"/>
    <w:pPr>
      <w:ind w:leftChars="200" w:left="480"/>
    </w:pPr>
  </w:style>
  <w:style w:type="paragraph" w:styleId="Revision">
    <w:name w:val="Revision"/>
    <w:hidden/>
    <w:uiPriority w:val="99"/>
    <w:semiHidden/>
    <w:rsid w:val="005E7D32"/>
    <w:pPr>
      <w:spacing w:after="0" w:line="240" w:lineRule="auto"/>
    </w:pPr>
  </w:style>
  <w:style w:type="character" w:styleId="Hyperlink">
    <w:name w:val="Hyperlink"/>
    <w:basedOn w:val="DefaultParagraphFont"/>
    <w:uiPriority w:val="99"/>
    <w:unhideWhenUsed/>
    <w:rsid w:val="00317948"/>
    <w:rPr>
      <w:color w:val="0563C1" w:themeColor="hyperlink"/>
      <w:u w:val="single"/>
    </w:rPr>
  </w:style>
  <w:style w:type="character" w:styleId="CommentReference">
    <w:name w:val="annotation reference"/>
    <w:basedOn w:val="DefaultParagraphFont"/>
    <w:uiPriority w:val="99"/>
    <w:semiHidden/>
    <w:unhideWhenUsed/>
    <w:rsid w:val="00A71298"/>
    <w:rPr>
      <w:sz w:val="21"/>
      <w:szCs w:val="21"/>
    </w:rPr>
  </w:style>
  <w:style w:type="paragraph" w:styleId="CommentText">
    <w:name w:val="annotation text"/>
    <w:basedOn w:val="Normal"/>
    <w:link w:val="CommentTextChar"/>
    <w:uiPriority w:val="99"/>
    <w:unhideWhenUsed/>
    <w:rsid w:val="00A71298"/>
  </w:style>
  <w:style w:type="character" w:customStyle="1" w:styleId="CommentTextChar">
    <w:name w:val="Comment Text Char"/>
    <w:basedOn w:val="DefaultParagraphFont"/>
    <w:link w:val="CommentText"/>
    <w:uiPriority w:val="99"/>
    <w:rsid w:val="00A71298"/>
  </w:style>
  <w:style w:type="paragraph" w:styleId="CommentSubject">
    <w:name w:val="annotation subject"/>
    <w:basedOn w:val="CommentText"/>
    <w:next w:val="CommentText"/>
    <w:link w:val="CommentSubjectChar"/>
    <w:uiPriority w:val="99"/>
    <w:semiHidden/>
    <w:unhideWhenUsed/>
    <w:rsid w:val="00A71298"/>
    <w:rPr>
      <w:b/>
      <w:bCs/>
    </w:rPr>
  </w:style>
  <w:style w:type="character" w:customStyle="1" w:styleId="CommentSubjectChar">
    <w:name w:val="Comment Subject Char"/>
    <w:basedOn w:val="CommentTextChar"/>
    <w:link w:val="CommentSubject"/>
    <w:uiPriority w:val="99"/>
    <w:semiHidden/>
    <w:rsid w:val="00A71298"/>
    <w:rPr>
      <w:b/>
      <w:bCs/>
    </w:rPr>
  </w:style>
  <w:style w:type="character" w:styleId="Emphasis">
    <w:name w:val="Emphasis"/>
    <w:qFormat/>
    <w:rsid w:val="0063630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387">
      <w:bodyDiv w:val="1"/>
      <w:marLeft w:val="0"/>
      <w:marRight w:val="0"/>
      <w:marTop w:val="0"/>
      <w:marBottom w:val="0"/>
      <w:divBdr>
        <w:top w:val="none" w:sz="0" w:space="0" w:color="auto"/>
        <w:left w:val="none" w:sz="0" w:space="0" w:color="auto"/>
        <w:bottom w:val="none" w:sz="0" w:space="0" w:color="auto"/>
        <w:right w:val="none" w:sz="0" w:space="0" w:color="auto"/>
      </w:divBdr>
    </w:div>
    <w:div w:id="607928088">
      <w:bodyDiv w:val="1"/>
      <w:marLeft w:val="0"/>
      <w:marRight w:val="0"/>
      <w:marTop w:val="0"/>
      <w:marBottom w:val="0"/>
      <w:divBdr>
        <w:top w:val="none" w:sz="0" w:space="0" w:color="auto"/>
        <w:left w:val="none" w:sz="0" w:space="0" w:color="auto"/>
        <w:bottom w:val="none" w:sz="0" w:space="0" w:color="auto"/>
        <w:right w:val="none" w:sz="0" w:space="0" w:color="auto"/>
      </w:divBdr>
      <w:divsChild>
        <w:div w:id="774522310">
          <w:marLeft w:val="0"/>
          <w:marRight w:val="0"/>
          <w:marTop w:val="0"/>
          <w:marBottom w:val="0"/>
          <w:divBdr>
            <w:top w:val="none" w:sz="0" w:space="0" w:color="auto"/>
            <w:left w:val="none" w:sz="0" w:space="0" w:color="auto"/>
            <w:bottom w:val="none" w:sz="0" w:space="0" w:color="auto"/>
            <w:right w:val="none" w:sz="0" w:space="0" w:color="auto"/>
          </w:divBdr>
          <w:divsChild>
            <w:div w:id="905841702">
              <w:marLeft w:val="0"/>
              <w:marRight w:val="0"/>
              <w:marTop w:val="0"/>
              <w:marBottom w:val="0"/>
              <w:divBdr>
                <w:top w:val="none" w:sz="0" w:space="0" w:color="auto"/>
                <w:left w:val="none" w:sz="0" w:space="0" w:color="auto"/>
                <w:bottom w:val="none" w:sz="0" w:space="0" w:color="auto"/>
                <w:right w:val="none" w:sz="0" w:space="0" w:color="auto"/>
              </w:divBdr>
            </w:div>
            <w:div w:id="744300448">
              <w:marLeft w:val="0"/>
              <w:marRight w:val="0"/>
              <w:marTop w:val="0"/>
              <w:marBottom w:val="0"/>
              <w:divBdr>
                <w:top w:val="none" w:sz="0" w:space="0" w:color="auto"/>
                <w:left w:val="none" w:sz="0" w:space="0" w:color="auto"/>
                <w:bottom w:val="none" w:sz="0" w:space="0" w:color="auto"/>
                <w:right w:val="none" w:sz="0" w:space="0" w:color="auto"/>
              </w:divBdr>
            </w:div>
            <w:div w:id="1192183241">
              <w:marLeft w:val="0"/>
              <w:marRight w:val="0"/>
              <w:marTop w:val="0"/>
              <w:marBottom w:val="0"/>
              <w:divBdr>
                <w:top w:val="none" w:sz="0" w:space="0" w:color="auto"/>
                <w:left w:val="none" w:sz="0" w:space="0" w:color="auto"/>
                <w:bottom w:val="none" w:sz="0" w:space="0" w:color="auto"/>
                <w:right w:val="none" w:sz="0" w:space="0" w:color="auto"/>
              </w:divBdr>
            </w:div>
            <w:div w:id="1402173837">
              <w:marLeft w:val="0"/>
              <w:marRight w:val="0"/>
              <w:marTop w:val="0"/>
              <w:marBottom w:val="0"/>
              <w:divBdr>
                <w:top w:val="none" w:sz="0" w:space="0" w:color="auto"/>
                <w:left w:val="none" w:sz="0" w:space="0" w:color="auto"/>
                <w:bottom w:val="none" w:sz="0" w:space="0" w:color="auto"/>
                <w:right w:val="none" w:sz="0" w:space="0" w:color="auto"/>
              </w:divBdr>
            </w:div>
            <w:div w:id="1120801121">
              <w:marLeft w:val="0"/>
              <w:marRight w:val="0"/>
              <w:marTop w:val="0"/>
              <w:marBottom w:val="0"/>
              <w:divBdr>
                <w:top w:val="none" w:sz="0" w:space="0" w:color="auto"/>
                <w:left w:val="none" w:sz="0" w:space="0" w:color="auto"/>
                <w:bottom w:val="none" w:sz="0" w:space="0" w:color="auto"/>
                <w:right w:val="none" w:sz="0" w:space="0" w:color="auto"/>
              </w:divBdr>
            </w:div>
            <w:div w:id="893547563">
              <w:marLeft w:val="0"/>
              <w:marRight w:val="0"/>
              <w:marTop w:val="0"/>
              <w:marBottom w:val="0"/>
              <w:divBdr>
                <w:top w:val="none" w:sz="0" w:space="0" w:color="auto"/>
                <w:left w:val="none" w:sz="0" w:space="0" w:color="auto"/>
                <w:bottom w:val="none" w:sz="0" w:space="0" w:color="auto"/>
                <w:right w:val="none" w:sz="0" w:space="0" w:color="auto"/>
              </w:divBdr>
            </w:div>
            <w:div w:id="1063911861">
              <w:marLeft w:val="0"/>
              <w:marRight w:val="0"/>
              <w:marTop w:val="0"/>
              <w:marBottom w:val="0"/>
              <w:divBdr>
                <w:top w:val="none" w:sz="0" w:space="0" w:color="auto"/>
                <w:left w:val="none" w:sz="0" w:space="0" w:color="auto"/>
                <w:bottom w:val="none" w:sz="0" w:space="0" w:color="auto"/>
                <w:right w:val="none" w:sz="0" w:space="0" w:color="auto"/>
              </w:divBdr>
            </w:div>
            <w:div w:id="2122215695">
              <w:marLeft w:val="0"/>
              <w:marRight w:val="0"/>
              <w:marTop w:val="0"/>
              <w:marBottom w:val="0"/>
              <w:divBdr>
                <w:top w:val="none" w:sz="0" w:space="0" w:color="auto"/>
                <w:left w:val="none" w:sz="0" w:space="0" w:color="auto"/>
                <w:bottom w:val="none" w:sz="0" w:space="0" w:color="auto"/>
                <w:right w:val="none" w:sz="0" w:space="0" w:color="auto"/>
              </w:divBdr>
            </w:div>
            <w:div w:id="140731944">
              <w:marLeft w:val="0"/>
              <w:marRight w:val="0"/>
              <w:marTop w:val="0"/>
              <w:marBottom w:val="0"/>
              <w:divBdr>
                <w:top w:val="none" w:sz="0" w:space="0" w:color="auto"/>
                <w:left w:val="none" w:sz="0" w:space="0" w:color="auto"/>
                <w:bottom w:val="none" w:sz="0" w:space="0" w:color="auto"/>
                <w:right w:val="none" w:sz="0" w:space="0" w:color="auto"/>
              </w:divBdr>
            </w:div>
            <w:div w:id="739598251">
              <w:marLeft w:val="0"/>
              <w:marRight w:val="0"/>
              <w:marTop w:val="0"/>
              <w:marBottom w:val="0"/>
              <w:divBdr>
                <w:top w:val="none" w:sz="0" w:space="0" w:color="auto"/>
                <w:left w:val="none" w:sz="0" w:space="0" w:color="auto"/>
                <w:bottom w:val="none" w:sz="0" w:space="0" w:color="auto"/>
                <w:right w:val="none" w:sz="0" w:space="0" w:color="auto"/>
              </w:divBdr>
            </w:div>
            <w:div w:id="1086194764">
              <w:marLeft w:val="0"/>
              <w:marRight w:val="0"/>
              <w:marTop w:val="0"/>
              <w:marBottom w:val="0"/>
              <w:divBdr>
                <w:top w:val="none" w:sz="0" w:space="0" w:color="auto"/>
                <w:left w:val="none" w:sz="0" w:space="0" w:color="auto"/>
                <w:bottom w:val="none" w:sz="0" w:space="0" w:color="auto"/>
                <w:right w:val="none" w:sz="0" w:space="0" w:color="auto"/>
              </w:divBdr>
            </w:div>
            <w:div w:id="1835685697">
              <w:marLeft w:val="0"/>
              <w:marRight w:val="0"/>
              <w:marTop w:val="0"/>
              <w:marBottom w:val="0"/>
              <w:divBdr>
                <w:top w:val="none" w:sz="0" w:space="0" w:color="auto"/>
                <w:left w:val="none" w:sz="0" w:space="0" w:color="auto"/>
                <w:bottom w:val="none" w:sz="0" w:space="0" w:color="auto"/>
                <w:right w:val="none" w:sz="0" w:space="0" w:color="auto"/>
              </w:divBdr>
            </w:div>
            <w:div w:id="171994551">
              <w:marLeft w:val="0"/>
              <w:marRight w:val="0"/>
              <w:marTop w:val="0"/>
              <w:marBottom w:val="0"/>
              <w:divBdr>
                <w:top w:val="none" w:sz="0" w:space="0" w:color="auto"/>
                <w:left w:val="none" w:sz="0" w:space="0" w:color="auto"/>
                <w:bottom w:val="none" w:sz="0" w:space="0" w:color="auto"/>
                <w:right w:val="none" w:sz="0" w:space="0" w:color="auto"/>
              </w:divBdr>
            </w:div>
            <w:div w:id="716009104">
              <w:marLeft w:val="0"/>
              <w:marRight w:val="0"/>
              <w:marTop w:val="0"/>
              <w:marBottom w:val="0"/>
              <w:divBdr>
                <w:top w:val="none" w:sz="0" w:space="0" w:color="auto"/>
                <w:left w:val="none" w:sz="0" w:space="0" w:color="auto"/>
                <w:bottom w:val="none" w:sz="0" w:space="0" w:color="auto"/>
                <w:right w:val="none" w:sz="0" w:space="0" w:color="auto"/>
              </w:divBdr>
            </w:div>
            <w:div w:id="1144079595">
              <w:marLeft w:val="0"/>
              <w:marRight w:val="0"/>
              <w:marTop w:val="0"/>
              <w:marBottom w:val="0"/>
              <w:divBdr>
                <w:top w:val="none" w:sz="0" w:space="0" w:color="auto"/>
                <w:left w:val="none" w:sz="0" w:space="0" w:color="auto"/>
                <w:bottom w:val="none" w:sz="0" w:space="0" w:color="auto"/>
                <w:right w:val="none" w:sz="0" w:space="0" w:color="auto"/>
              </w:divBdr>
            </w:div>
            <w:div w:id="159279040">
              <w:marLeft w:val="0"/>
              <w:marRight w:val="0"/>
              <w:marTop w:val="0"/>
              <w:marBottom w:val="0"/>
              <w:divBdr>
                <w:top w:val="none" w:sz="0" w:space="0" w:color="auto"/>
                <w:left w:val="none" w:sz="0" w:space="0" w:color="auto"/>
                <w:bottom w:val="none" w:sz="0" w:space="0" w:color="auto"/>
                <w:right w:val="none" w:sz="0" w:space="0" w:color="auto"/>
              </w:divBdr>
            </w:div>
            <w:div w:id="1528567093">
              <w:marLeft w:val="0"/>
              <w:marRight w:val="0"/>
              <w:marTop w:val="0"/>
              <w:marBottom w:val="0"/>
              <w:divBdr>
                <w:top w:val="none" w:sz="0" w:space="0" w:color="auto"/>
                <w:left w:val="none" w:sz="0" w:space="0" w:color="auto"/>
                <w:bottom w:val="none" w:sz="0" w:space="0" w:color="auto"/>
                <w:right w:val="none" w:sz="0" w:space="0" w:color="auto"/>
              </w:divBdr>
            </w:div>
            <w:div w:id="598149069">
              <w:marLeft w:val="0"/>
              <w:marRight w:val="0"/>
              <w:marTop w:val="0"/>
              <w:marBottom w:val="0"/>
              <w:divBdr>
                <w:top w:val="none" w:sz="0" w:space="0" w:color="auto"/>
                <w:left w:val="none" w:sz="0" w:space="0" w:color="auto"/>
                <w:bottom w:val="none" w:sz="0" w:space="0" w:color="auto"/>
                <w:right w:val="none" w:sz="0" w:space="0" w:color="auto"/>
              </w:divBdr>
            </w:div>
            <w:div w:id="1620599501">
              <w:marLeft w:val="0"/>
              <w:marRight w:val="0"/>
              <w:marTop w:val="0"/>
              <w:marBottom w:val="0"/>
              <w:divBdr>
                <w:top w:val="none" w:sz="0" w:space="0" w:color="auto"/>
                <w:left w:val="none" w:sz="0" w:space="0" w:color="auto"/>
                <w:bottom w:val="none" w:sz="0" w:space="0" w:color="auto"/>
                <w:right w:val="none" w:sz="0" w:space="0" w:color="auto"/>
              </w:divBdr>
            </w:div>
            <w:div w:id="170534020">
              <w:marLeft w:val="0"/>
              <w:marRight w:val="0"/>
              <w:marTop w:val="0"/>
              <w:marBottom w:val="0"/>
              <w:divBdr>
                <w:top w:val="none" w:sz="0" w:space="0" w:color="auto"/>
                <w:left w:val="none" w:sz="0" w:space="0" w:color="auto"/>
                <w:bottom w:val="none" w:sz="0" w:space="0" w:color="auto"/>
                <w:right w:val="none" w:sz="0" w:space="0" w:color="auto"/>
              </w:divBdr>
            </w:div>
            <w:div w:id="1656182229">
              <w:marLeft w:val="0"/>
              <w:marRight w:val="0"/>
              <w:marTop w:val="0"/>
              <w:marBottom w:val="0"/>
              <w:divBdr>
                <w:top w:val="none" w:sz="0" w:space="0" w:color="auto"/>
                <w:left w:val="none" w:sz="0" w:space="0" w:color="auto"/>
                <w:bottom w:val="none" w:sz="0" w:space="0" w:color="auto"/>
                <w:right w:val="none" w:sz="0" w:space="0" w:color="auto"/>
              </w:divBdr>
            </w:div>
            <w:div w:id="1705906861">
              <w:marLeft w:val="0"/>
              <w:marRight w:val="0"/>
              <w:marTop w:val="0"/>
              <w:marBottom w:val="0"/>
              <w:divBdr>
                <w:top w:val="none" w:sz="0" w:space="0" w:color="auto"/>
                <w:left w:val="none" w:sz="0" w:space="0" w:color="auto"/>
                <w:bottom w:val="none" w:sz="0" w:space="0" w:color="auto"/>
                <w:right w:val="none" w:sz="0" w:space="0" w:color="auto"/>
              </w:divBdr>
            </w:div>
            <w:div w:id="1914002021">
              <w:marLeft w:val="0"/>
              <w:marRight w:val="0"/>
              <w:marTop w:val="0"/>
              <w:marBottom w:val="0"/>
              <w:divBdr>
                <w:top w:val="none" w:sz="0" w:space="0" w:color="auto"/>
                <w:left w:val="none" w:sz="0" w:space="0" w:color="auto"/>
                <w:bottom w:val="none" w:sz="0" w:space="0" w:color="auto"/>
                <w:right w:val="none" w:sz="0" w:space="0" w:color="auto"/>
              </w:divBdr>
            </w:div>
            <w:div w:id="1921669068">
              <w:marLeft w:val="0"/>
              <w:marRight w:val="0"/>
              <w:marTop w:val="0"/>
              <w:marBottom w:val="0"/>
              <w:divBdr>
                <w:top w:val="none" w:sz="0" w:space="0" w:color="auto"/>
                <w:left w:val="none" w:sz="0" w:space="0" w:color="auto"/>
                <w:bottom w:val="none" w:sz="0" w:space="0" w:color="auto"/>
                <w:right w:val="none" w:sz="0" w:space="0" w:color="auto"/>
              </w:divBdr>
            </w:div>
            <w:div w:id="1309017607">
              <w:marLeft w:val="0"/>
              <w:marRight w:val="0"/>
              <w:marTop w:val="0"/>
              <w:marBottom w:val="0"/>
              <w:divBdr>
                <w:top w:val="none" w:sz="0" w:space="0" w:color="auto"/>
                <w:left w:val="none" w:sz="0" w:space="0" w:color="auto"/>
                <w:bottom w:val="none" w:sz="0" w:space="0" w:color="auto"/>
                <w:right w:val="none" w:sz="0" w:space="0" w:color="auto"/>
              </w:divBdr>
            </w:div>
            <w:div w:id="1138961077">
              <w:marLeft w:val="0"/>
              <w:marRight w:val="0"/>
              <w:marTop w:val="0"/>
              <w:marBottom w:val="0"/>
              <w:divBdr>
                <w:top w:val="none" w:sz="0" w:space="0" w:color="auto"/>
                <w:left w:val="none" w:sz="0" w:space="0" w:color="auto"/>
                <w:bottom w:val="none" w:sz="0" w:space="0" w:color="auto"/>
                <w:right w:val="none" w:sz="0" w:space="0" w:color="auto"/>
              </w:divBdr>
            </w:div>
            <w:div w:id="1901745130">
              <w:marLeft w:val="0"/>
              <w:marRight w:val="0"/>
              <w:marTop w:val="0"/>
              <w:marBottom w:val="0"/>
              <w:divBdr>
                <w:top w:val="none" w:sz="0" w:space="0" w:color="auto"/>
                <w:left w:val="none" w:sz="0" w:space="0" w:color="auto"/>
                <w:bottom w:val="none" w:sz="0" w:space="0" w:color="auto"/>
                <w:right w:val="none" w:sz="0" w:space="0" w:color="auto"/>
              </w:divBdr>
            </w:div>
            <w:div w:id="1624461897">
              <w:marLeft w:val="0"/>
              <w:marRight w:val="0"/>
              <w:marTop w:val="0"/>
              <w:marBottom w:val="0"/>
              <w:divBdr>
                <w:top w:val="none" w:sz="0" w:space="0" w:color="auto"/>
                <w:left w:val="none" w:sz="0" w:space="0" w:color="auto"/>
                <w:bottom w:val="none" w:sz="0" w:space="0" w:color="auto"/>
                <w:right w:val="none" w:sz="0" w:space="0" w:color="auto"/>
              </w:divBdr>
            </w:div>
            <w:div w:id="1216620810">
              <w:marLeft w:val="0"/>
              <w:marRight w:val="0"/>
              <w:marTop w:val="0"/>
              <w:marBottom w:val="0"/>
              <w:divBdr>
                <w:top w:val="none" w:sz="0" w:space="0" w:color="auto"/>
                <w:left w:val="none" w:sz="0" w:space="0" w:color="auto"/>
                <w:bottom w:val="none" w:sz="0" w:space="0" w:color="auto"/>
                <w:right w:val="none" w:sz="0" w:space="0" w:color="auto"/>
              </w:divBdr>
            </w:div>
            <w:div w:id="179972257">
              <w:marLeft w:val="0"/>
              <w:marRight w:val="0"/>
              <w:marTop w:val="0"/>
              <w:marBottom w:val="0"/>
              <w:divBdr>
                <w:top w:val="none" w:sz="0" w:space="0" w:color="auto"/>
                <w:left w:val="none" w:sz="0" w:space="0" w:color="auto"/>
                <w:bottom w:val="none" w:sz="0" w:space="0" w:color="auto"/>
                <w:right w:val="none" w:sz="0" w:space="0" w:color="auto"/>
              </w:divBdr>
            </w:div>
            <w:div w:id="1251424558">
              <w:marLeft w:val="0"/>
              <w:marRight w:val="0"/>
              <w:marTop w:val="0"/>
              <w:marBottom w:val="0"/>
              <w:divBdr>
                <w:top w:val="none" w:sz="0" w:space="0" w:color="auto"/>
                <w:left w:val="none" w:sz="0" w:space="0" w:color="auto"/>
                <w:bottom w:val="none" w:sz="0" w:space="0" w:color="auto"/>
                <w:right w:val="none" w:sz="0" w:space="0" w:color="auto"/>
              </w:divBdr>
            </w:div>
            <w:div w:id="1023020193">
              <w:marLeft w:val="0"/>
              <w:marRight w:val="0"/>
              <w:marTop w:val="0"/>
              <w:marBottom w:val="0"/>
              <w:divBdr>
                <w:top w:val="none" w:sz="0" w:space="0" w:color="auto"/>
                <w:left w:val="none" w:sz="0" w:space="0" w:color="auto"/>
                <w:bottom w:val="none" w:sz="0" w:space="0" w:color="auto"/>
                <w:right w:val="none" w:sz="0" w:space="0" w:color="auto"/>
              </w:divBdr>
            </w:div>
            <w:div w:id="228270679">
              <w:marLeft w:val="0"/>
              <w:marRight w:val="0"/>
              <w:marTop w:val="0"/>
              <w:marBottom w:val="0"/>
              <w:divBdr>
                <w:top w:val="none" w:sz="0" w:space="0" w:color="auto"/>
                <w:left w:val="none" w:sz="0" w:space="0" w:color="auto"/>
                <w:bottom w:val="none" w:sz="0" w:space="0" w:color="auto"/>
                <w:right w:val="none" w:sz="0" w:space="0" w:color="auto"/>
              </w:divBdr>
            </w:div>
            <w:div w:id="1912539278">
              <w:marLeft w:val="0"/>
              <w:marRight w:val="0"/>
              <w:marTop w:val="0"/>
              <w:marBottom w:val="0"/>
              <w:divBdr>
                <w:top w:val="none" w:sz="0" w:space="0" w:color="auto"/>
                <w:left w:val="none" w:sz="0" w:space="0" w:color="auto"/>
                <w:bottom w:val="none" w:sz="0" w:space="0" w:color="auto"/>
                <w:right w:val="none" w:sz="0" w:space="0" w:color="auto"/>
              </w:divBdr>
            </w:div>
            <w:div w:id="724527359">
              <w:marLeft w:val="0"/>
              <w:marRight w:val="0"/>
              <w:marTop w:val="0"/>
              <w:marBottom w:val="0"/>
              <w:divBdr>
                <w:top w:val="none" w:sz="0" w:space="0" w:color="auto"/>
                <w:left w:val="none" w:sz="0" w:space="0" w:color="auto"/>
                <w:bottom w:val="none" w:sz="0" w:space="0" w:color="auto"/>
                <w:right w:val="none" w:sz="0" w:space="0" w:color="auto"/>
              </w:divBdr>
            </w:div>
            <w:div w:id="407311127">
              <w:marLeft w:val="0"/>
              <w:marRight w:val="0"/>
              <w:marTop w:val="0"/>
              <w:marBottom w:val="0"/>
              <w:divBdr>
                <w:top w:val="none" w:sz="0" w:space="0" w:color="auto"/>
                <w:left w:val="none" w:sz="0" w:space="0" w:color="auto"/>
                <w:bottom w:val="none" w:sz="0" w:space="0" w:color="auto"/>
                <w:right w:val="none" w:sz="0" w:space="0" w:color="auto"/>
              </w:divBdr>
            </w:div>
            <w:div w:id="1583760841">
              <w:marLeft w:val="0"/>
              <w:marRight w:val="0"/>
              <w:marTop w:val="0"/>
              <w:marBottom w:val="0"/>
              <w:divBdr>
                <w:top w:val="none" w:sz="0" w:space="0" w:color="auto"/>
                <w:left w:val="none" w:sz="0" w:space="0" w:color="auto"/>
                <w:bottom w:val="none" w:sz="0" w:space="0" w:color="auto"/>
                <w:right w:val="none" w:sz="0" w:space="0" w:color="auto"/>
              </w:divBdr>
            </w:div>
            <w:div w:id="1217861484">
              <w:marLeft w:val="0"/>
              <w:marRight w:val="0"/>
              <w:marTop w:val="0"/>
              <w:marBottom w:val="0"/>
              <w:divBdr>
                <w:top w:val="none" w:sz="0" w:space="0" w:color="auto"/>
                <w:left w:val="none" w:sz="0" w:space="0" w:color="auto"/>
                <w:bottom w:val="none" w:sz="0" w:space="0" w:color="auto"/>
                <w:right w:val="none" w:sz="0" w:space="0" w:color="auto"/>
              </w:divBdr>
            </w:div>
            <w:div w:id="498231748">
              <w:marLeft w:val="0"/>
              <w:marRight w:val="0"/>
              <w:marTop w:val="0"/>
              <w:marBottom w:val="0"/>
              <w:divBdr>
                <w:top w:val="none" w:sz="0" w:space="0" w:color="auto"/>
                <w:left w:val="none" w:sz="0" w:space="0" w:color="auto"/>
                <w:bottom w:val="none" w:sz="0" w:space="0" w:color="auto"/>
                <w:right w:val="none" w:sz="0" w:space="0" w:color="auto"/>
              </w:divBdr>
            </w:div>
            <w:div w:id="746152610">
              <w:marLeft w:val="0"/>
              <w:marRight w:val="0"/>
              <w:marTop w:val="0"/>
              <w:marBottom w:val="0"/>
              <w:divBdr>
                <w:top w:val="none" w:sz="0" w:space="0" w:color="auto"/>
                <w:left w:val="none" w:sz="0" w:space="0" w:color="auto"/>
                <w:bottom w:val="none" w:sz="0" w:space="0" w:color="auto"/>
                <w:right w:val="none" w:sz="0" w:space="0" w:color="auto"/>
              </w:divBdr>
            </w:div>
            <w:div w:id="2060662052">
              <w:marLeft w:val="0"/>
              <w:marRight w:val="0"/>
              <w:marTop w:val="0"/>
              <w:marBottom w:val="0"/>
              <w:divBdr>
                <w:top w:val="none" w:sz="0" w:space="0" w:color="auto"/>
                <w:left w:val="none" w:sz="0" w:space="0" w:color="auto"/>
                <w:bottom w:val="none" w:sz="0" w:space="0" w:color="auto"/>
                <w:right w:val="none" w:sz="0" w:space="0" w:color="auto"/>
              </w:divBdr>
            </w:div>
            <w:div w:id="1011103820">
              <w:marLeft w:val="0"/>
              <w:marRight w:val="0"/>
              <w:marTop w:val="0"/>
              <w:marBottom w:val="0"/>
              <w:divBdr>
                <w:top w:val="none" w:sz="0" w:space="0" w:color="auto"/>
                <w:left w:val="none" w:sz="0" w:space="0" w:color="auto"/>
                <w:bottom w:val="none" w:sz="0" w:space="0" w:color="auto"/>
                <w:right w:val="none" w:sz="0" w:space="0" w:color="auto"/>
              </w:divBdr>
            </w:div>
            <w:div w:id="11404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5169</Words>
  <Characters>29464</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Terry</dc:creator>
  <cp:lastModifiedBy>Na Ma</cp:lastModifiedBy>
  <cp:revision>2</cp:revision>
  <dcterms:created xsi:type="dcterms:W3CDTF">2017-02-18T16:56:00Z</dcterms:created>
  <dcterms:modified xsi:type="dcterms:W3CDTF">2017-02-18T16:56:00Z</dcterms:modified>
</cp:coreProperties>
</file>