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75" w:rsidRDefault="001704BB">
      <w:pPr>
        <w:rPr>
          <w:rStyle w:val="Textoennegrita"/>
          <w:rFonts w:ascii="Arial" w:hAnsi="Arial" w:cs="Arial"/>
          <w:color w:val="000000"/>
          <w:sz w:val="24"/>
          <w:szCs w:val="24"/>
        </w:rPr>
      </w:pPr>
      <w:proofErr w:type="spellStart"/>
      <w:r w:rsidRPr="001704BB">
        <w:rPr>
          <w:rStyle w:val="Textoennegrita"/>
          <w:rFonts w:ascii="Arial" w:hAnsi="Arial" w:cs="Arial"/>
          <w:color w:val="000000"/>
          <w:sz w:val="24"/>
          <w:szCs w:val="24"/>
        </w:rPr>
        <w:t>Clinical</w:t>
      </w:r>
      <w:proofErr w:type="spellEnd"/>
      <w:r w:rsidRPr="001704BB">
        <w:rPr>
          <w:rStyle w:val="Textoennegrita"/>
          <w:rFonts w:ascii="Arial" w:hAnsi="Arial" w:cs="Arial"/>
          <w:color w:val="000000"/>
          <w:sz w:val="24"/>
          <w:szCs w:val="24"/>
        </w:rPr>
        <w:t xml:space="preserve"> Trial</w:t>
      </w:r>
      <w:r w:rsidRPr="001704BB">
        <w:rPr>
          <w:rStyle w:val="Textoennegrita"/>
          <w:rFonts w:ascii="Arial" w:hAnsi="Arial" w:cs="Arial"/>
          <w:color w:val="000000"/>
          <w:sz w:val="24"/>
          <w:szCs w:val="24"/>
        </w:rPr>
        <w:t xml:space="preserve"> </w:t>
      </w:r>
      <w:r w:rsidRPr="001704BB">
        <w:rPr>
          <w:rStyle w:val="Textoennegrita"/>
          <w:rFonts w:ascii="Arial" w:hAnsi="Arial" w:cs="Arial"/>
          <w:color w:val="000000"/>
          <w:sz w:val="24"/>
          <w:szCs w:val="24"/>
        </w:rPr>
        <w:t>   </w:t>
      </w:r>
      <w:proofErr w:type="spellStart"/>
      <w:r w:rsidRPr="001704BB">
        <w:rPr>
          <w:rStyle w:val="Textoennegrita"/>
          <w:rFonts w:ascii="Arial" w:hAnsi="Arial" w:cs="Arial"/>
          <w:color w:val="000000"/>
          <w:sz w:val="24"/>
          <w:szCs w:val="24"/>
        </w:rPr>
        <w:t>Registration</w:t>
      </w:r>
      <w:proofErr w:type="spellEnd"/>
      <w:r w:rsidRPr="001704BB">
        <w:rPr>
          <w:rStyle w:val="Textoennegrita"/>
          <w:rFonts w:ascii="Arial" w:hAnsi="Arial" w:cs="Arial"/>
          <w:color w:val="000000"/>
          <w:sz w:val="24"/>
          <w:szCs w:val="24"/>
        </w:rPr>
        <w:t xml:space="preserve"> </w:t>
      </w:r>
      <w:r w:rsidRPr="001704BB">
        <w:rPr>
          <w:rStyle w:val="Textoennegrita"/>
          <w:rFonts w:ascii="Arial" w:hAnsi="Arial" w:cs="Arial"/>
          <w:color w:val="000000"/>
          <w:sz w:val="24"/>
          <w:szCs w:val="24"/>
        </w:rPr>
        <w:t>   </w:t>
      </w:r>
      <w:proofErr w:type="spellStart"/>
      <w:r w:rsidRPr="001704BB">
        <w:rPr>
          <w:rStyle w:val="Textoennegrita"/>
          <w:rFonts w:ascii="Arial" w:hAnsi="Arial" w:cs="Arial"/>
          <w:color w:val="000000"/>
          <w:sz w:val="24"/>
          <w:szCs w:val="24"/>
        </w:rPr>
        <w:t>Statement</w:t>
      </w:r>
      <w:proofErr w:type="spellEnd"/>
    </w:p>
    <w:p w:rsidR="001704BB" w:rsidRPr="001704BB" w:rsidRDefault="001704BB" w:rsidP="001704BB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This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manuscript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is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a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Review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in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which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a new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hypothesis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is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proposed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, so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it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is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not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a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clinical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Trial</w:t>
      </w:r>
      <w:bookmarkStart w:id="0" w:name="_GoBack"/>
      <w:bookmarkEnd w:id="0"/>
    </w:p>
    <w:sectPr w:rsidR="001704BB" w:rsidRPr="001704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BB"/>
    <w:rsid w:val="001704BB"/>
    <w:rsid w:val="006B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70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70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Angeles</dc:creator>
  <cp:lastModifiedBy>M. Angeles</cp:lastModifiedBy>
  <cp:revision>1</cp:revision>
  <dcterms:created xsi:type="dcterms:W3CDTF">2016-12-05T13:38:00Z</dcterms:created>
  <dcterms:modified xsi:type="dcterms:W3CDTF">2016-12-05T13:40:00Z</dcterms:modified>
</cp:coreProperties>
</file>