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56" w:rsidRDefault="00932656" w:rsidP="009326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932656" w:rsidRDefault="00932656" w:rsidP="009326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932656" w:rsidRDefault="00932656" w:rsidP="009326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5D5578" w:rsidRDefault="005D5578" w:rsidP="005D5578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MEMORANDUM</w:t>
      </w: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Dr. Lorraine Sordillo</w:t>
      </w: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Large Animal Clinical Sciences</w:t>
      </w: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Veterinary Medical Center</w:t>
      </w: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736 Wilson Road Room G300</w:t>
      </w: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F1970" w:rsidRPr="00782A57" w:rsidRDefault="006F1970" w:rsidP="006F1970">
      <w:pPr>
        <w:spacing w:after="0"/>
        <w:ind w:left="1170"/>
        <w:rPr>
          <w:rFonts w:ascii="Brush Script MT" w:hAnsi="Brush Script MT"/>
          <w:sz w:val="36"/>
          <w:szCs w:val="36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Brush Script MT" w:hAnsi="Brush Script MT"/>
          <w:sz w:val="36"/>
          <w:szCs w:val="36"/>
        </w:rPr>
        <w:t>Susan M. Barman</w:t>
      </w: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FROM: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Dr. Susan M. Barman, Chairperson</w:t>
      </w: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Institutional Animal Care and Use Committee</w:t>
      </w: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November 23, 2015</w:t>
      </w: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</w:p>
    <w:p w:rsidR="006F1970" w:rsidRDefault="006F1970" w:rsidP="006F197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AUF #: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10/14-189-00</w:t>
      </w: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</w:p>
    <w:p w:rsidR="006F1970" w:rsidRDefault="006F1970" w:rsidP="006F1970">
      <w:pPr>
        <w:spacing w:after="0"/>
        <w:ind w:left="144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PROJECT:</w:t>
      </w:r>
      <w:r>
        <w:rPr>
          <w:rFonts w:ascii="Arial" w:hAnsi="Arial"/>
          <w:sz w:val="20"/>
          <w:szCs w:val="20"/>
        </w:rPr>
        <w:tab/>
      </w:r>
      <w:r w:rsidRPr="00920551">
        <w:rPr>
          <w:rFonts w:ascii="Arial" w:hAnsi="Arial"/>
          <w:sz w:val="20"/>
          <w:szCs w:val="20"/>
        </w:rPr>
        <w:t>Selenoproteins and oxylipid-mediated inflammatory responses</w:t>
      </w:r>
    </w:p>
    <w:p w:rsidR="006F1970" w:rsidRDefault="006F1970" w:rsidP="006F1970">
      <w:pPr>
        <w:spacing w:after="0"/>
        <w:ind w:left="1170"/>
        <w:rPr>
          <w:rFonts w:ascii="Arial" w:hAnsi="Arial"/>
          <w:sz w:val="20"/>
          <w:szCs w:val="20"/>
        </w:rPr>
      </w:pPr>
    </w:p>
    <w:p w:rsidR="00932656" w:rsidRDefault="00932656" w:rsidP="00932656">
      <w:pPr>
        <w:spacing w:after="0"/>
        <w:ind w:left="1166"/>
        <w:rPr>
          <w:rFonts w:ascii="Arial" w:hAnsi="Arial"/>
          <w:sz w:val="20"/>
          <w:szCs w:val="20"/>
        </w:rPr>
      </w:pPr>
    </w:p>
    <w:p w:rsidR="005D5578" w:rsidRDefault="00932656" w:rsidP="009326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Institutional Animal Care and Use Committee (IACUC) reviewed the amendment for the above AUF number received on</w:t>
      </w:r>
      <w:r w:rsidR="005D5578">
        <w:rPr>
          <w:rFonts w:ascii="Arial" w:hAnsi="Arial"/>
          <w:sz w:val="20"/>
          <w:szCs w:val="20"/>
        </w:rPr>
        <w:t xml:space="preserve"> </w:t>
      </w:r>
      <w:r w:rsidR="006F1970">
        <w:rPr>
          <w:rFonts w:ascii="Arial" w:hAnsi="Arial"/>
          <w:sz w:val="20"/>
          <w:szCs w:val="20"/>
        </w:rPr>
        <w:t>November 23, 2015</w:t>
      </w:r>
      <w:r w:rsidR="00292F3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(a copy of the amendment form is attached).  This amendment was approved</w:t>
      </w:r>
      <w:r w:rsidR="00292F33">
        <w:rPr>
          <w:rFonts w:ascii="Arial" w:hAnsi="Arial"/>
          <w:sz w:val="20"/>
          <w:szCs w:val="20"/>
        </w:rPr>
        <w:t xml:space="preserve"> </w:t>
      </w:r>
      <w:r w:rsidR="006F1970">
        <w:rPr>
          <w:rFonts w:ascii="Arial" w:hAnsi="Arial"/>
          <w:sz w:val="20"/>
          <w:szCs w:val="20"/>
        </w:rPr>
        <w:t>November 23, 2015</w:t>
      </w:r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932656" w:rsidRDefault="00932656" w:rsidP="00932656">
      <w:pPr>
        <w:spacing w:after="0"/>
        <w:ind w:left="1166"/>
        <w:rPr>
          <w:rFonts w:ascii="Arial" w:hAnsi="Arial"/>
          <w:sz w:val="20"/>
          <w:szCs w:val="20"/>
        </w:rPr>
      </w:pPr>
    </w:p>
    <w:p w:rsidR="00932656" w:rsidRDefault="00932656" w:rsidP="009326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Also attached is a copy of the current approved AUF.  Please use this copy for further amendments.</w:t>
      </w:r>
    </w:p>
    <w:p w:rsidR="00932656" w:rsidRDefault="00932656" w:rsidP="00932656">
      <w:pPr>
        <w:spacing w:after="0"/>
        <w:ind w:left="1166"/>
        <w:rPr>
          <w:rFonts w:ascii="Arial" w:hAnsi="Arial"/>
          <w:sz w:val="20"/>
          <w:szCs w:val="20"/>
        </w:rPr>
      </w:pPr>
    </w:p>
    <w:p w:rsidR="00932656" w:rsidRDefault="00932656" w:rsidP="005D5578">
      <w:pPr>
        <w:spacing w:after="0"/>
      </w:pPr>
      <w:r>
        <w:rPr>
          <w:rFonts w:ascii="Arial" w:hAnsi="Arial"/>
          <w:sz w:val="20"/>
          <w:szCs w:val="20"/>
        </w:rPr>
        <w:t>Thank you for informing the IACUC of the change in your protocol.  If we can be of any further assistance, please contact the IACUC office at 432-8103.</w:t>
      </w:r>
      <w:r w:rsidR="005D5578">
        <w:t xml:space="preserve"> </w:t>
      </w:r>
    </w:p>
    <w:p w:rsidR="00BD40AF" w:rsidRPr="003B0A2A" w:rsidRDefault="00BD40AF" w:rsidP="00BD40AF"/>
    <w:sectPr w:rsidR="00BD40AF" w:rsidRPr="003B0A2A" w:rsidSect="00BD40AF">
      <w:headerReference w:type="first" r:id="rId7"/>
      <w:footerReference w:type="first" r:id="rId8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6F" w:rsidRDefault="00B92D6F" w:rsidP="00CD24C7">
      <w:pPr>
        <w:spacing w:after="0"/>
      </w:pPr>
      <w:r>
        <w:separator/>
      </w:r>
    </w:p>
  </w:endnote>
  <w:endnote w:type="continuationSeparator" w:id="0">
    <w:p w:rsidR="00B92D6F" w:rsidRDefault="00B92D6F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29" w:rsidRPr="00C97D29" w:rsidRDefault="00932656" w:rsidP="00C97D2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402590</wp:posOffset>
          </wp:positionH>
          <wp:positionV relativeFrom="page">
            <wp:posOffset>9610090</wp:posOffset>
          </wp:positionV>
          <wp:extent cx="999490" cy="198120"/>
          <wp:effectExtent l="19050" t="0" r="0" b="0"/>
          <wp:wrapTight wrapText="bothSides">
            <wp:wrapPolygon edited="0">
              <wp:start x="-412" y="0"/>
              <wp:lineTo x="-412" y="18692"/>
              <wp:lineTo x="21408" y="18692"/>
              <wp:lineTo x="21408" y="0"/>
              <wp:lineTo x="-412" y="0"/>
            </wp:wrapPolygon>
          </wp:wrapTight>
          <wp:docPr id="15" name="Picture 15" descr="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W-BO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6F" w:rsidRDefault="00B92D6F" w:rsidP="00CD24C7">
      <w:pPr>
        <w:spacing w:after="0"/>
      </w:pPr>
      <w:r>
        <w:separator/>
      </w:r>
    </w:p>
  </w:footnote>
  <w:footnote w:type="continuationSeparator" w:id="0">
    <w:p w:rsidR="00B92D6F" w:rsidRDefault="00B92D6F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2A" w:rsidRDefault="00932656" w:rsidP="00901996">
    <w:pPr>
      <w:pStyle w:val="Header"/>
      <w:tabs>
        <w:tab w:val="clear" w:pos="4680"/>
        <w:tab w:val="clear" w:pos="9360"/>
        <w:tab w:val="left" w:pos="67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4956175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10" name="Picture 10" descr="MSU Seal Green 1 inch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U Seal Green 1 inch(RG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1673225</wp:posOffset>
          </wp:positionH>
          <wp:positionV relativeFrom="page">
            <wp:posOffset>758825</wp:posOffset>
          </wp:positionV>
          <wp:extent cx="1852930" cy="396240"/>
          <wp:effectExtent l="19050" t="0" r="0" b="0"/>
          <wp:wrapTight wrapText="bothSides">
            <wp:wrapPolygon edited="0">
              <wp:start x="-222" y="0"/>
              <wp:lineTo x="-222" y="20769"/>
              <wp:lineTo x="21541" y="20769"/>
              <wp:lineTo x="21541" y="0"/>
              <wp:lineTo x="-222" y="0"/>
            </wp:wrapPolygon>
          </wp:wrapTight>
          <wp:docPr id="9" name="Picture 0" descr="MSU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SU20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197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635" t="3175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A2A" w:rsidRPr="00C449B6" w:rsidRDefault="00F54146" w:rsidP="006273F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  <w:r w:rsidRPr="00C449B6">
                            <w:rPr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Animal Care Program</w:t>
                          </w:r>
                        </w:p>
                        <w:p w:rsidR="007913BA" w:rsidRPr="00C449B6" w:rsidRDefault="007913BA" w:rsidP="006273F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3B0A2A" w:rsidRPr="00C449B6" w:rsidRDefault="00F54146" w:rsidP="006273F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b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C449B6">
                            <w:rPr>
                              <w:b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Institutional Animal Care and Use Committee</w:t>
                          </w:r>
                        </w:p>
                        <w:p w:rsidR="00F54146" w:rsidRPr="00C449B6" w:rsidRDefault="00F54146" w:rsidP="006273F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b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C449B6">
                            <w:rPr>
                              <w:b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Michigan State University</w:t>
                          </w:r>
                        </w:p>
                        <w:p w:rsidR="007913BA" w:rsidRPr="00C449B6" w:rsidRDefault="007913BA" w:rsidP="006273F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3B0A2A" w:rsidRDefault="00F5414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z w:val="15"/>
                              <w:szCs w:val="15"/>
                            </w:rPr>
                          </w:pPr>
                          <w:r w:rsidRPr="00C449B6">
                            <w:rPr>
                              <w:color w:val="000000"/>
                              <w:sz w:val="15"/>
                              <w:szCs w:val="15"/>
                            </w:rPr>
                            <w:t>West Fee Hall</w:t>
                          </w:r>
                        </w:p>
                        <w:p w:rsidR="00F668D3" w:rsidRPr="00C449B6" w:rsidRDefault="00F668D3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  <w:szCs w:val="15"/>
                            </w:rPr>
                            <w:t>909 Fee Road, Room 421</w:t>
                          </w:r>
                        </w:p>
                        <w:p w:rsidR="00F54146" w:rsidRPr="00C449B6" w:rsidRDefault="00F5414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z w:val="15"/>
                              <w:szCs w:val="15"/>
                            </w:rPr>
                          </w:pPr>
                          <w:r w:rsidRPr="00C449B6">
                            <w:rPr>
                              <w:color w:val="000000"/>
                              <w:sz w:val="15"/>
                              <w:szCs w:val="15"/>
                            </w:rPr>
                            <w:t>East Lansing, MI  48824-1313</w:t>
                          </w:r>
                        </w:p>
                        <w:p w:rsidR="007913BA" w:rsidRPr="00C449B6" w:rsidRDefault="007913BA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3B0A2A" w:rsidRPr="00C449B6" w:rsidRDefault="00F5414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</w:pPr>
                          <w:r w:rsidRPr="00C449B6"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  <w:t>517-432-8103</w:t>
                          </w:r>
                        </w:p>
                        <w:p w:rsidR="003B0A2A" w:rsidRPr="00C449B6" w:rsidRDefault="003B0A2A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</w:pPr>
                          <w:r w:rsidRPr="00C449B6"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  <w:t xml:space="preserve">Fax: </w:t>
                          </w:r>
                          <w:r w:rsidR="00F54146" w:rsidRPr="00C449B6"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  <w:t>517-432-8105</w:t>
                          </w:r>
                        </w:p>
                        <w:p w:rsidR="003B0A2A" w:rsidRPr="00C449B6" w:rsidRDefault="006F1970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F54146" w:rsidRPr="00C449B6">
                              <w:rPr>
                                <w:rStyle w:val="Hyperlink"/>
                                <w:spacing w:val="-4"/>
                                <w:sz w:val="15"/>
                                <w:szCs w:val="15"/>
                              </w:rPr>
                              <w:t>iacuc@msu.edu</w:t>
                            </w:r>
                          </w:hyperlink>
                        </w:p>
                        <w:p w:rsidR="00F54146" w:rsidRPr="00C449B6" w:rsidRDefault="00F5414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sz w:val="15"/>
                              <w:szCs w:val="15"/>
                            </w:rPr>
                          </w:pPr>
                          <w:r w:rsidRPr="00C449B6">
                            <w:rPr>
                              <w:color w:val="000000"/>
                              <w:spacing w:val="-4"/>
                              <w:sz w:val="15"/>
                              <w:szCs w:val="15"/>
                            </w:rPr>
                            <w:t>www.iacuc.msu.edu</w:t>
                          </w:r>
                        </w:p>
                        <w:p w:rsidR="003B0A2A" w:rsidRDefault="003B0A2A" w:rsidP="00BC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" o:allowoverlap="f" filled="f" stroked="f">
              <v:textbox inset="0,0,0,0">
                <w:txbxContent>
                  <w:p w:rsidR="003B0A2A" w:rsidRPr="00C449B6" w:rsidRDefault="00F54146" w:rsidP="006273F2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  <w:r w:rsidRPr="00C449B6">
                      <w:rPr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Animal Care Program</w:t>
                    </w:r>
                  </w:p>
                  <w:p w:rsidR="007913BA" w:rsidRPr="00C449B6" w:rsidRDefault="007913BA" w:rsidP="006273F2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3B0A2A" w:rsidRPr="00C449B6" w:rsidRDefault="00F54146" w:rsidP="006273F2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b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C449B6">
                      <w:rPr>
                        <w:b/>
                        <w:color w:val="000000"/>
                        <w:spacing w:val="1"/>
                        <w:sz w:val="18"/>
                        <w:szCs w:val="18"/>
                      </w:rPr>
                      <w:t>Institutional Animal Care and Use Committee</w:t>
                    </w:r>
                  </w:p>
                  <w:p w:rsidR="00F54146" w:rsidRPr="00C449B6" w:rsidRDefault="00F54146" w:rsidP="006273F2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b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C449B6">
                      <w:rPr>
                        <w:b/>
                        <w:color w:val="000000"/>
                        <w:spacing w:val="1"/>
                        <w:sz w:val="18"/>
                        <w:szCs w:val="18"/>
                      </w:rPr>
                      <w:t>Michigan State University</w:t>
                    </w:r>
                  </w:p>
                  <w:p w:rsidR="007913BA" w:rsidRPr="00C449B6" w:rsidRDefault="007913BA" w:rsidP="006273F2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3B0A2A" w:rsidRDefault="00F5414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z w:val="15"/>
                        <w:szCs w:val="15"/>
                      </w:rPr>
                    </w:pPr>
                    <w:r w:rsidRPr="00C449B6">
                      <w:rPr>
                        <w:color w:val="000000"/>
                        <w:sz w:val="15"/>
                        <w:szCs w:val="15"/>
                      </w:rPr>
                      <w:t>West Fee Hall</w:t>
                    </w:r>
                  </w:p>
                  <w:p w:rsidR="00F668D3" w:rsidRPr="00C449B6" w:rsidRDefault="00F668D3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z w:val="15"/>
                        <w:szCs w:val="15"/>
                      </w:rPr>
                      <w:t>909 Fee Road, Room 421</w:t>
                    </w:r>
                  </w:p>
                  <w:p w:rsidR="00F54146" w:rsidRPr="00C449B6" w:rsidRDefault="00F5414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z w:val="15"/>
                        <w:szCs w:val="15"/>
                      </w:rPr>
                    </w:pPr>
                    <w:r w:rsidRPr="00C449B6">
                      <w:rPr>
                        <w:color w:val="000000"/>
                        <w:sz w:val="15"/>
                        <w:szCs w:val="15"/>
                      </w:rPr>
                      <w:t>East Lansing, MI  48824-1313</w:t>
                    </w:r>
                  </w:p>
                  <w:p w:rsidR="007913BA" w:rsidRPr="00C449B6" w:rsidRDefault="007913BA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:rsidR="003B0A2A" w:rsidRPr="00C449B6" w:rsidRDefault="00F5414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pacing w:val="-4"/>
                        <w:sz w:val="15"/>
                        <w:szCs w:val="15"/>
                      </w:rPr>
                    </w:pPr>
                    <w:r w:rsidRPr="00C449B6">
                      <w:rPr>
                        <w:color w:val="000000"/>
                        <w:spacing w:val="-4"/>
                        <w:sz w:val="15"/>
                        <w:szCs w:val="15"/>
                      </w:rPr>
                      <w:t>517-432-8103</w:t>
                    </w:r>
                  </w:p>
                  <w:p w:rsidR="003B0A2A" w:rsidRPr="00C449B6" w:rsidRDefault="003B0A2A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color w:val="000000"/>
                        <w:spacing w:val="-4"/>
                        <w:sz w:val="15"/>
                        <w:szCs w:val="15"/>
                      </w:rPr>
                    </w:pPr>
                    <w:r w:rsidRPr="00C449B6">
                      <w:rPr>
                        <w:color w:val="000000"/>
                        <w:spacing w:val="-4"/>
                        <w:sz w:val="15"/>
                        <w:szCs w:val="15"/>
                      </w:rPr>
                      <w:t xml:space="preserve">Fax: </w:t>
                    </w:r>
                    <w:r w:rsidR="00F54146" w:rsidRPr="00C449B6">
                      <w:rPr>
                        <w:color w:val="000000"/>
                        <w:spacing w:val="-4"/>
                        <w:sz w:val="15"/>
                        <w:szCs w:val="15"/>
                      </w:rPr>
                      <w:t>517-432-8105</w:t>
                    </w:r>
                  </w:p>
                  <w:p w:rsidR="003B0A2A" w:rsidRPr="00C449B6" w:rsidRDefault="006F1970" w:rsidP="007538DA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color w:val="000000"/>
                        <w:spacing w:val="-4"/>
                        <w:sz w:val="15"/>
                        <w:szCs w:val="15"/>
                      </w:rPr>
                    </w:pPr>
                    <w:hyperlink r:id="rId4" w:history="1">
                      <w:r w:rsidR="00F54146" w:rsidRPr="00C449B6">
                        <w:rPr>
                          <w:rStyle w:val="Hyperlink"/>
                          <w:spacing w:val="-4"/>
                          <w:sz w:val="15"/>
                          <w:szCs w:val="15"/>
                        </w:rPr>
                        <w:t>iacuc@msu.edu</w:t>
                      </w:r>
                    </w:hyperlink>
                  </w:p>
                  <w:p w:rsidR="00F54146" w:rsidRPr="00C449B6" w:rsidRDefault="00F54146" w:rsidP="007538DA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sz w:val="15"/>
                        <w:szCs w:val="15"/>
                      </w:rPr>
                    </w:pPr>
                    <w:r w:rsidRPr="00C449B6">
                      <w:rPr>
                        <w:color w:val="000000"/>
                        <w:spacing w:val="-4"/>
                        <w:sz w:val="15"/>
                        <w:szCs w:val="15"/>
                      </w:rPr>
                      <w:t>www.iacuc.msu.edu</w:t>
                    </w:r>
                  </w:p>
                  <w:p w:rsidR="003B0A2A" w:rsidRDefault="003B0A2A" w:rsidP="00BC72B3">
                    <w:pPr>
                      <w:jc w:val="righ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0199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7"/>
    <w:rsid w:val="00041289"/>
    <w:rsid w:val="0008780A"/>
    <w:rsid w:val="000C68E5"/>
    <w:rsid w:val="00125FCA"/>
    <w:rsid w:val="001368C6"/>
    <w:rsid w:val="0021740D"/>
    <w:rsid w:val="00292F33"/>
    <w:rsid w:val="002A5E66"/>
    <w:rsid w:val="003268AA"/>
    <w:rsid w:val="003346DC"/>
    <w:rsid w:val="003B0A2A"/>
    <w:rsid w:val="003E61C9"/>
    <w:rsid w:val="00450781"/>
    <w:rsid w:val="004721C3"/>
    <w:rsid w:val="004B074A"/>
    <w:rsid w:val="004D5C92"/>
    <w:rsid w:val="004D5E90"/>
    <w:rsid w:val="005A0844"/>
    <w:rsid w:val="005A0A19"/>
    <w:rsid w:val="005B7554"/>
    <w:rsid w:val="005C208A"/>
    <w:rsid w:val="005D5578"/>
    <w:rsid w:val="005F146F"/>
    <w:rsid w:val="006273F2"/>
    <w:rsid w:val="006A40A5"/>
    <w:rsid w:val="006C56AA"/>
    <w:rsid w:val="006D5A14"/>
    <w:rsid w:val="006F1970"/>
    <w:rsid w:val="007302A2"/>
    <w:rsid w:val="00733BBD"/>
    <w:rsid w:val="007538DA"/>
    <w:rsid w:val="007707AA"/>
    <w:rsid w:val="00790CEB"/>
    <w:rsid w:val="007913BA"/>
    <w:rsid w:val="00794770"/>
    <w:rsid w:val="00836257"/>
    <w:rsid w:val="008D5E1B"/>
    <w:rsid w:val="008E4C4D"/>
    <w:rsid w:val="00901996"/>
    <w:rsid w:val="00932656"/>
    <w:rsid w:val="0093424E"/>
    <w:rsid w:val="00940895"/>
    <w:rsid w:val="00951FFF"/>
    <w:rsid w:val="009E2ADA"/>
    <w:rsid w:val="00A00070"/>
    <w:rsid w:val="00AA737F"/>
    <w:rsid w:val="00AC60BC"/>
    <w:rsid w:val="00B24938"/>
    <w:rsid w:val="00B42526"/>
    <w:rsid w:val="00B90A6E"/>
    <w:rsid w:val="00B92D6F"/>
    <w:rsid w:val="00BC72B3"/>
    <w:rsid w:val="00BD40AF"/>
    <w:rsid w:val="00BE0E27"/>
    <w:rsid w:val="00BE42E6"/>
    <w:rsid w:val="00C449B6"/>
    <w:rsid w:val="00C73FF3"/>
    <w:rsid w:val="00C925FA"/>
    <w:rsid w:val="00C97D29"/>
    <w:rsid w:val="00CB1C6A"/>
    <w:rsid w:val="00CC7947"/>
    <w:rsid w:val="00CD24C7"/>
    <w:rsid w:val="00D15E3D"/>
    <w:rsid w:val="00D228F5"/>
    <w:rsid w:val="00D320B2"/>
    <w:rsid w:val="00D43EEE"/>
    <w:rsid w:val="00DB3DF2"/>
    <w:rsid w:val="00DE5BE8"/>
    <w:rsid w:val="00E1284C"/>
    <w:rsid w:val="00F0031D"/>
    <w:rsid w:val="00F4027C"/>
    <w:rsid w:val="00F54146"/>
    <w:rsid w:val="00F668D3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2BFDB5E-474C-4F73-AF2C-92101DDF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styleId="NoSpacing">
    <w:name w:val="No Spacing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4C7"/>
  </w:style>
  <w:style w:type="paragraph" w:styleId="Footer">
    <w:name w:val="footer"/>
    <w:basedOn w:val="Normal"/>
    <w:link w:val="FooterChar"/>
    <w:uiPriority w:val="99"/>
    <w:semiHidden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C97D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cuc@msu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acuc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844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mailto:iacuc@msu.edu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Issawi</dc:creator>
  <cp:lastModifiedBy>Flynn, Candace</cp:lastModifiedBy>
  <cp:revision>2</cp:revision>
  <cp:lastPrinted>2015-11-23T15:47:00Z</cp:lastPrinted>
  <dcterms:created xsi:type="dcterms:W3CDTF">2015-11-23T15:48:00Z</dcterms:created>
  <dcterms:modified xsi:type="dcterms:W3CDTF">2015-11-23T15:48:00Z</dcterms:modified>
</cp:coreProperties>
</file>