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A" w:rsidRDefault="00B80DF1">
      <w:r>
        <w:t>Clinical Trial Registration Statement</w:t>
      </w:r>
    </w:p>
    <w:p w:rsidR="00B80DF1" w:rsidRDefault="00B80DF1"/>
    <w:p w:rsidR="00B80DF1" w:rsidRDefault="00B80DF1">
      <w:r>
        <w:t>None</w:t>
      </w:r>
      <w:bookmarkStart w:id="0" w:name="_GoBack"/>
      <w:bookmarkEnd w:id="0"/>
    </w:p>
    <w:sectPr w:rsidR="00B80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9"/>
    <w:rsid w:val="00227411"/>
    <w:rsid w:val="006B709A"/>
    <w:rsid w:val="00856E09"/>
    <w:rsid w:val="00B80DF1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2E7C-9E6B-44D4-86D9-E041FC4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Ciaccio</dc:creator>
  <cp:keywords/>
  <dc:description/>
  <cp:lastModifiedBy>Edward Ciaccio</cp:lastModifiedBy>
  <cp:revision>2</cp:revision>
  <dcterms:created xsi:type="dcterms:W3CDTF">2016-12-13T22:56:00Z</dcterms:created>
  <dcterms:modified xsi:type="dcterms:W3CDTF">2016-12-13T22:56:00Z</dcterms:modified>
</cp:coreProperties>
</file>