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C5" w:rsidRPr="00A477B7" w:rsidRDefault="00313FC5" w:rsidP="00297C11">
      <w:pPr>
        <w:spacing w:line="360" w:lineRule="auto"/>
        <w:rPr>
          <w:rFonts w:ascii="Book Antiqua" w:eastAsia="Times New Roman" w:hAnsi="Book Antiqua" w:cs="宋体"/>
          <w:i/>
          <w:sz w:val="24"/>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3878"/>
      <w:bookmarkStart w:id="9" w:name="OLE_LINK40"/>
      <w:bookmarkStart w:id="10" w:name="OLE_LINK41"/>
      <w:bookmarkStart w:id="11" w:name="OLE_LINK2445"/>
      <w:bookmarkStart w:id="12" w:name="OLE_LINK3563"/>
      <w:bookmarkStart w:id="13" w:name="OLE_LINK3958"/>
      <w:bookmarkStart w:id="14" w:name="OLE_LINK437"/>
      <w:bookmarkStart w:id="15" w:name="OLE_LINK438"/>
      <w:bookmarkStart w:id="16" w:name="OLE_LINK1043"/>
      <w:bookmarkStart w:id="17" w:name="OLE_LINK1420"/>
      <w:bookmarkStart w:id="18" w:name="OLE_LINK1540"/>
      <w:bookmarkStart w:id="19" w:name="OLE_LINK1602"/>
      <w:bookmarkStart w:id="20" w:name="OLE_LINK2188"/>
      <w:bookmarkStart w:id="21" w:name="OLE_LINK2180"/>
      <w:bookmarkStart w:id="22" w:name="OLE_LINK2646"/>
      <w:bookmarkStart w:id="23" w:name="OLE_LINK2650"/>
      <w:bookmarkStart w:id="24" w:name="OLE_LINK2656"/>
      <w:bookmarkStart w:id="25" w:name="OLE_LINK45"/>
      <w:bookmarkStart w:id="26" w:name="OLE_LINK3003"/>
      <w:bookmarkStart w:id="27" w:name="OLE_LINK3029"/>
      <w:bookmarkStart w:id="28" w:name="OLE_LINK3072"/>
      <w:bookmarkStart w:id="29" w:name="OLE_LINK3222"/>
      <w:bookmarkStart w:id="30" w:name="OLE_LINK3247"/>
      <w:bookmarkStart w:id="31" w:name="OLE_LINK3655"/>
      <w:bookmarkStart w:id="32" w:name="OLE_LINK99"/>
      <w:bookmarkStart w:id="33" w:name="OLE_LINK3745"/>
      <w:bookmarkStart w:id="34" w:name="OLE_LINK90"/>
      <w:bookmarkStart w:id="35" w:name="OLE_LINK3613"/>
      <w:bookmarkStart w:id="36" w:name="OLE_LINK3857"/>
      <w:bookmarkStart w:id="37" w:name="OLE_LINK3896"/>
      <w:bookmarkStart w:id="38" w:name="OLE_LINK3864"/>
      <w:bookmarkStart w:id="39" w:name="OLE_LINK3926"/>
      <w:bookmarkStart w:id="40" w:name="OLE_LINK157"/>
      <w:bookmarkStart w:id="41" w:name="OLE_LINK122"/>
      <w:bookmarkStart w:id="42" w:name="OLE_LINK191"/>
      <w:bookmarkStart w:id="43" w:name="OLE_LINK192"/>
      <w:bookmarkStart w:id="44" w:name="OLE_LINK368"/>
      <w:bookmarkStart w:id="45" w:name="OLE_LINK1406"/>
      <w:bookmarkStart w:id="46" w:name="OLE_LINK3524"/>
      <w:bookmarkStart w:id="47" w:name="OLE_LINK2941"/>
      <w:bookmarkStart w:id="48" w:name="OLE_LINK2971"/>
      <w:bookmarkStart w:id="49" w:name="OLE_LINK3100"/>
      <w:bookmarkStart w:id="50" w:name="OLE_LINK3158"/>
      <w:bookmarkStart w:id="51" w:name="OLE_LINK3295"/>
      <w:bookmarkStart w:id="52" w:name="OLE_LINK97"/>
      <w:bookmarkStart w:id="53" w:name="OLE_LINK92"/>
      <w:bookmarkStart w:id="54" w:name="OLE_LINK3642"/>
      <w:bookmarkStart w:id="55" w:name="OLE_LINK3759"/>
      <w:bookmarkStart w:id="56" w:name="OLE_LINK3871"/>
      <w:bookmarkStart w:id="57" w:name="OLE_LINK125"/>
      <w:bookmarkStart w:id="58" w:name="OLE_LINK4053"/>
      <w:r w:rsidRPr="00A477B7">
        <w:rPr>
          <w:rFonts w:ascii="Book Antiqua" w:eastAsia="Times New Roman" w:hAnsi="Book Antiqua" w:cs="宋体"/>
          <w:b/>
          <w:sz w:val="24"/>
        </w:rPr>
        <w:t>Name</w:t>
      </w:r>
      <w:r w:rsidR="002255C8" w:rsidRPr="00A477B7">
        <w:rPr>
          <w:rFonts w:ascii="Book Antiqua" w:eastAsia="Times New Roman" w:hAnsi="Book Antiqua" w:cs="宋体"/>
          <w:b/>
          <w:sz w:val="24"/>
        </w:rPr>
        <w:t xml:space="preserve"> </w:t>
      </w:r>
      <w:r w:rsidRPr="00A477B7">
        <w:rPr>
          <w:rFonts w:ascii="Book Antiqua" w:eastAsia="Times New Roman" w:hAnsi="Book Antiqua" w:cs="宋体"/>
          <w:b/>
          <w:sz w:val="24"/>
        </w:rPr>
        <w:t>of</w:t>
      </w:r>
      <w:r w:rsidR="002255C8" w:rsidRPr="00A477B7">
        <w:rPr>
          <w:rFonts w:ascii="Book Antiqua" w:eastAsia="Times New Roman" w:hAnsi="Book Antiqua" w:cs="宋体"/>
          <w:b/>
          <w:sz w:val="24"/>
        </w:rPr>
        <w:t xml:space="preserve"> </w:t>
      </w:r>
      <w:r w:rsidRPr="00A477B7">
        <w:rPr>
          <w:rFonts w:ascii="Book Antiqua" w:eastAsia="Times New Roman" w:hAnsi="Book Antiqua" w:cs="宋体"/>
          <w:b/>
          <w:sz w:val="24"/>
        </w:rPr>
        <w:t>journal:</w:t>
      </w:r>
      <w:r w:rsidR="002255C8" w:rsidRPr="00A477B7">
        <w:rPr>
          <w:rFonts w:ascii="Book Antiqua" w:eastAsia="Times New Roman" w:hAnsi="Book Antiqua" w:cs="宋体"/>
          <w:b/>
          <w:sz w:val="24"/>
        </w:rPr>
        <w:t xml:space="preserve"> </w:t>
      </w:r>
      <w:bookmarkStart w:id="59" w:name="OLE_LINK718"/>
      <w:bookmarkStart w:id="60" w:name="OLE_LINK719"/>
      <w:bookmarkStart w:id="61" w:name="OLE_LINK645"/>
      <w:bookmarkStart w:id="62" w:name="OLE_LINK661"/>
      <w:bookmarkStart w:id="63" w:name="OLE_LINK696"/>
      <w:bookmarkStart w:id="64" w:name="OLE_LINK1068"/>
      <w:bookmarkStart w:id="65" w:name="OLE_LINK335"/>
      <w:r w:rsidRPr="00A477B7">
        <w:rPr>
          <w:rFonts w:ascii="Book Antiqua" w:eastAsia="Times New Roman" w:hAnsi="Book Antiqua" w:cs="宋体"/>
          <w:i/>
          <w:kern w:val="0"/>
          <w:sz w:val="24"/>
          <w:szCs w:val="21"/>
        </w:rPr>
        <w:t>World</w:t>
      </w:r>
      <w:r w:rsidR="002255C8" w:rsidRPr="00A477B7">
        <w:rPr>
          <w:rFonts w:ascii="Book Antiqua" w:eastAsia="Times New Roman" w:hAnsi="Book Antiqua" w:cs="宋体"/>
          <w:i/>
          <w:kern w:val="0"/>
          <w:sz w:val="24"/>
          <w:szCs w:val="21"/>
        </w:rPr>
        <w:t xml:space="preserve"> </w:t>
      </w:r>
      <w:r w:rsidRPr="00A477B7">
        <w:rPr>
          <w:rFonts w:ascii="Book Antiqua" w:eastAsia="Times New Roman" w:hAnsi="Book Antiqua" w:cs="宋体"/>
          <w:i/>
          <w:kern w:val="0"/>
          <w:sz w:val="24"/>
          <w:szCs w:val="21"/>
        </w:rPr>
        <w:t>Journal</w:t>
      </w:r>
      <w:r w:rsidR="002255C8" w:rsidRPr="00A477B7">
        <w:rPr>
          <w:rFonts w:ascii="Book Antiqua" w:eastAsia="Times New Roman" w:hAnsi="Book Antiqua" w:cs="宋体"/>
          <w:i/>
          <w:kern w:val="0"/>
          <w:sz w:val="24"/>
          <w:szCs w:val="21"/>
        </w:rPr>
        <w:t xml:space="preserve"> </w:t>
      </w:r>
      <w:r w:rsidRPr="00A477B7">
        <w:rPr>
          <w:rFonts w:ascii="Book Antiqua" w:eastAsia="Times New Roman" w:hAnsi="Book Antiqua" w:cs="宋体"/>
          <w:i/>
          <w:kern w:val="0"/>
          <w:sz w:val="24"/>
          <w:szCs w:val="21"/>
        </w:rPr>
        <w:t>of</w:t>
      </w:r>
      <w:r w:rsidR="002255C8" w:rsidRPr="00A477B7">
        <w:rPr>
          <w:rFonts w:ascii="Book Antiqua" w:eastAsia="Times New Roman" w:hAnsi="Book Antiqua" w:cs="宋体"/>
          <w:i/>
          <w:kern w:val="0"/>
          <w:sz w:val="24"/>
          <w:szCs w:val="21"/>
        </w:rPr>
        <w:t xml:space="preserve"> </w:t>
      </w:r>
      <w:r w:rsidRPr="00A477B7">
        <w:rPr>
          <w:rFonts w:ascii="Book Antiqua" w:eastAsia="Times New Roman" w:hAnsi="Book Antiqua" w:cs="宋体"/>
          <w:i/>
          <w:kern w:val="0"/>
          <w:sz w:val="24"/>
          <w:szCs w:val="21"/>
        </w:rPr>
        <w:t>Gastroenterology</w:t>
      </w:r>
      <w:bookmarkEnd w:id="59"/>
      <w:bookmarkEnd w:id="60"/>
      <w:bookmarkEnd w:id="61"/>
      <w:bookmarkEnd w:id="62"/>
      <w:bookmarkEnd w:id="63"/>
      <w:bookmarkEnd w:id="64"/>
      <w:bookmarkEnd w:id="65"/>
    </w:p>
    <w:p w:rsidR="00313FC5" w:rsidRPr="00A477B7" w:rsidRDefault="00313FC5" w:rsidP="00297C11">
      <w:pPr>
        <w:spacing w:line="360" w:lineRule="auto"/>
        <w:rPr>
          <w:rFonts w:ascii="Book Antiqua" w:eastAsia="Times New Roman" w:hAnsi="Book Antiqua" w:cs="宋体"/>
          <w:b/>
          <w:i/>
          <w:sz w:val="24"/>
        </w:rPr>
      </w:pPr>
      <w:bookmarkStart w:id="66" w:name="OLE_LINK19"/>
      <w:bookmarkStart w:id="67" w:name="OLE_LINK21"/>
      <w:bookmarkStart w:id="68" w:name="OLE_LINK2694"/>
      <w:r w:rsidRPr="00A477B7">
        <w:rPr>
          <w:rFonts w:ascii="Book Antiqua" w:hAnsi="Book Antiqua" w:cs="Arial"/>
          <w:b/>
          <w:sz w:val="24"/>
          <w:lang w:val="en"/>
        </w:rPr>
        <w:t>ESPS</w:t>
      </w:r>
      <w:r w:rsidR="002255C8" w:rsidRPr="00A477B7">
        <w:rPr>
          <w:rFonts w:ascii="Book Antiqua" w:hAnsi="Book Antiqua" w:cs="Arial"/>
          <w:b/>
          <w:sz w:val="24"/>
          <w:lang w:val="en"/>
        </w:rPr>
        <w:t xml:space="preserve"> </w:t>
      </w:r>
      <w:r w:rsidRPr="00A477B7">
        <w:rPr>
          <w:rFonts w:ascii="Book Antiqua" w:hAnsi="Book Antiqua" w:cs="Arial"/>
          <w:b/>
          <w:sz w:val="24"/>
          <w:lang w:val="en"/>
        </w:rPr>
        <w:t>Manuscript</w:t>
      </w:r>
      <w:r w:rsidR="002255C8" w:rsidRPr="00A477B7">
        <w:rPr>
          <w:rFonts w:ascii="Book Antiqua" w:hAnsi="Book Antiqua" w:cs="Arial"/>
          <w:b/>
          <w:sz w:val="24"/>
          <w:lang w:val="en"/>
        </w:rPr>
        <w:t xml:space="preserve"> </w:t>
      </w:r>
      <w:r w:rsidRPr="00A477B7">
        <w:rPr>
          <w:rFonts w:ascii="Book Antiqua" w:hAnsi="Book Antiqua" w:cs="Arial"/>
          <w:b/>
          <w:sz w:val="24"/>
          <w:lang w:val="en"/>
        </w:rPr>
        <w:t>NO:</w:t>
      </w:r>
      <w:r w:rsidR="002255C8" w:rsidRPr="00A477B7">
        <w:rPr>
          <w:rFonts w:ascii="Book Antiqua" w:hAnsi="Book Antiqua" w:cs="Arial"/>
          <w:b/>
          <w:sz w:val="24"/>
          <w:lang w:val="en"/>
        </w:rPr>
        <w:t xml:space="preserve"> </w:t>
      </w:r>
      <w:r w:rsidRPr="00A477B7">
        <w:rPr>
          <w:rFonts w:ascii="Book Antiqua" w:hAnsi="Book Antiqua" w:cs="Arial" w:hint="eastAsia"/>
          <w:b/>
          <w:sz w:val="24"/>
          <w:lang w:val="en"/>
        </w:rPr>
        <w:t>31920</w:t>
      </w:r>
    </w:p>
    <w:p w:rsidR="00313FC5" w:rsidRPr="00A477B7" w:rsidRDefault="00313FC5" w:rsidP="00297C11">
      <w:pPr>
        <w:spacing w:line="360" w:lineRule="auto"/>
        <w:rPr>
          <w:rFonts w:ascii="Book Antiqua" w:hAnsi="Book Antiqua"/>
          <w:b/>
          <w:kern w:val="0"/>
          <w:sz w:val="24"/>
        </w:rPr>
      </w:pPr>
      <w:bookmarkStart w:id="69" w:name="OLE_LINK886"/>
      <w:bookmarkStart w:id="70" w:name="OLE_LINK887"/>
      <w:bookmarkStart w:id="71" w:name="OLE_LINK888"/>
      <w:bookmarkStart w:id="72" w:name="OLE_LINK1072"/>
      <w:bookmarkStart w:id="73" w:name="OLE_LINK863"/>
      <w:bookmarkStart w:id="74" w:name="OLE_LINK965"/>
      <w:bookmarkStart w:id="75" w:name="OLE_LINK897"/>
      <w:bookmarkStart w:id="76" w:name="OLE_LINK1021"/>
      <w:bookmarkStart w:id="77" w:name="OLE_LINK870"/>
      <w:bookmarkStart w:id="78" w:name="OLE_LINK1029"/>
      <w:bookmarkStart w:id="79" w:name="OLE_LINK1154"/>
      <w:bookmarkStart w:id="80" w:name="OLE_LINK950"/>
      <w:bookmarkStart w:id="81" w:name="OLE_LINK1191"/>
      <w:bookmarkStart w:id="82" w:name="OLE_LINK1225"/>
      <w:bookmarkStart w:id="83" w:name="OLE_LINK1131"/>
      <w:bookmarkStart w:id="84" w:name="OLE_LINK1064"/>
      <w:bookmarkStart w:id="85" w:name="OLE_LINK1165"/>
      <w:bookmarkStart w:id="86" w:name="OLE_LINK1333"/>
      <w:bookmarkStart w:id="87" w:name="OLE_LINK1367"/>
      <w:bookmarkStart w:id="88" w:name="OLE_LINK1400"/>
      <w:bookmarkStart w:id="89" w:name="OLE_LINK1616"/>
      <w:bookmarkStart w:id="90" w:name="OLE_LINK1378"/>
      <w:bookmarkStart w:id="91" w:name="OLE_LINK1489"/>
      <w:bookmarkStart w:id="92" w:name="OLE_LINK1379"/>
      <w:bookmarkStart w:id="93" w:name="OLE_LINK1638"/>
      <w:bookmarkStart w:id="94" w:name="OLE_LINK1758"/>
      <w:bookmarkStart w:id="95" w:name="OLE_LINK1764"/>
      <w:bookmarkStart w:id="96" w:name="OLE_LINK1715"/>
      <w:bookmarkStart w:id="97" w:name="OLE_LINK1893"/>
      <w:bookmarkStart w:id="98" w:name="OLE_LINK1929"/>
      <w:bookmarkStart w:id="99" w:name="OLE_LINK1972"/>
      <w:bookmarkStart w:id="100" w:name="OLE_LINK1717"/>
      <w:bookmarkStart w:id="101" w:name="OLE_LINK1785"/>
      <w:bookmarkStart w:id="102" w:name="OLE_LINK1908"/>
      <w:bookmarkStart w:id="103" w:name="OLE_LINK1933"/>
      <w:bookmarkStart w:id="104" w:name="OLE_LINK1867"/>
      <w:bookmarkStart w:id="105" w:name="OLE_LINK1904"/>
      <w:bookmarkStart w:id="106" w:name="OLE_LINK1937"/>
      <w:bookmarkStart w:id="107" w:name="OLE_LINK2022"/>
      <w:bookmarkStart w:id="108" w:name="OLE_LINK2062"/>
      <w:bookmarkStart w:id="109" w:name="OLE_LINK2119"/>
      <w:bookmarkStart w:id="110" w:name="OLE_LINK2067"/>
      <w:bookmarkStart w:id="111" w:name="OLE_LINK2244"/>
      <w:bookmarkStart w:id="112" w:name="OLE_LINK2000"/>
      <w:bookmarkStart w:id="113" w:name="OLE_LINK3"/>
      <w:bookmarkStart w:id="114" w:name="OLE_LINK4"/>
      <w:bookmarkStart w:id="115" w:name="OLE_LINK5"/>
      <w:bookmarkStart w:id="116" w:name="OLE_LINK3045"/>
      <w:bookmarkStart w:id="117" w:name="OLE_LINK186"/>
      <w:bookmarkEnd w:id="0"/>
      <w:bookmarkEnd w:id="1"/>
      <w:bookmarkEnd w:id="2"/>
      <w:bookmarkEnd w:id="66"/>
      <w:bookmarkEnd w:id="67"/>
      <w:bookmarkEnd w:id="68"/>
      <w:r w:rsidRPr="00A477B7">
        <w:rPr>
          <w:rFonts w:ascii="Book Antiqua" w:hAnsi="Book Antiqua"/>
          <w:b/>
          <w:sz w:val="24"/>
        </w:rPr>
        <w:t>Manuscript</w:t>
      </w:r>
      <w:r w:rsidR="002255C8" w:rsidRPr="00A477B7">
        <w:rPr>
          <w:rFonts w:ascii="Book Antiqua" w:hAnsi="Book Antiqua"/>
          <w:b/>
          <w:sz w:val="24"/>
        </w:rPr>
        <w:t xml:space="preserve"> </w:t>
      </w:r>
      <w:r w:rsidRPr="00A477B7">
        <w:rPr>
          <w:rFonts w:ascii="Book Antiqua" w:hAnsi="Book Antiqua"/>
          <w:b/>
          <w:sz w:val="24"/>
        </w:rPr>
        <w:t>Type</w:t>
      </w:r>
      <w:bookmarkEnd w:id="3"/>
      <w:bookmarkEnd w:id="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A477B7">
        <w:rPr>
          <w:rFonts w:ascii="Book Antiqua" w:hAnsi="Book Antiqua"/>
          <w:b/>
          <w:kern w:val="0"/>
          <w:sz w:val="24"/>
        </w:rPr>
        <w:t>:</w:t>
      </w:r>
      <w:bookmarkStart w:id="118" w:name="OLE_LINK74"/>
      <w:bookmarkStart w:id="119" w:name="OLE_LINK75"/>
      <w:bookmarkEnd w:id="5"/>
      <w:bookmarkEnd w:id="6"/>
      <w:bookmarkEnd w:id="7"/>
      <w:bookmarkEnd w:id="8"/>
      <w:r w:rsidR="002255C8" w:rsidRPr="00A477B7">
        <w:rPr>
          <w:rFonts w:ascii="Book Antiqua" w:hAnsi="Book Antiqua"/>
          <w:b/>
          <w:kern w:val="0"/>
          <w:sz w:val="24"/>
        </w:rPr>
        <w:t xml:space="preserve"> </w:t>
      </w:r>
      <w:bookmarkStart w:id="120" w:name="OLE_LINK3164"/>
      <w:bookmarkStart w:id="121" w:name="OLE_LINK3165"/>
      <w:bookmarkStart w:id="122" w:name="OLE_LINK70"/>
      <w:bookmarkStart w:id="123" w:name="OLE_LINK3525"/>
      <w:bookmarkStart w:id="124" w:name="OLE_LINK3894"/>
      <w:bookmarkStart w:id="125" w:name="OLE_LINK7"/>
      <w:bookmarkStart w:id="126" w:name="OLE_LINK8"/>
      <w:bookmarkStart w:id="127" w:name="OLE_LINK1386"/>
      <w:bookmarkStart w:id="128" w:name="OLE_LINK37"/>
      <w:bookmarkStart w:id="129" w:name="OLE_LINK79"/>
      <w:bookmarkStart w:id="130" w:name="OLE_LINK3672"/>
      <w:bookmarkEnd w:id="9"/>
      <w:bookmarkEnd w:id="10"/>
      <w:bookmarkEnd w:id="11"/>
      <w:bookmarkEnd w:id="12"/>
      <w:bookmarkEnd w:id="13"/>
      <w:bookmarkEnd w:id="113"/>
      <w:bookmarkEnd w:id="114"/>
      <w:r w:rsidRPr="00A477B7">
        <w:rPr>
          <w:rFonts w:ascii="Book Antiqua" w:hAnsi="Book Antiqua"/>
          <w:b/>
          <w:kern w:val="0"/>
          <w:sz w:val="24"/>
        </w:rPr>
        <w:t>ORIGINAL</w:t>
      </w:r>
      <w:r w:rsidR="002255C8" w:rsidRPr="00A477B7">
        <w:rPr>
          <w:rFonts w:ascii="Book Antiqua" w:hAnsi="Book Antiqua"/>
          <w:b/>
          <w:kern w:val="0"/>
          <w:sz w:val="24"/>
        </w:rPr>
        <w:t xml:space="preserve"> </w:t>
      </w:r>
      <w:r w:rsidRPr="00A477B7">
        <w:rPr>
          <w:rFonts w:ascii="Book Antiqua" w:hAnsi="Book Antiqua"/>
          <w:b/>
          <w:kern w:val="0"/>
          <w:sz w:val="24"/>
        </w:rPr>
        <w:t>ARTICLE</w:t>
      </w:r>
      <w:bookmarkEnd w:id="118"/>
      <w:bookmarkEnd w:id="119"/>
      <w:bookmarkEnd w:id="120"/>
      <w:bookmarkEnd w:id="121"/>
      <w:bookmarkEnd w:id="122"/>
      <w:bookmarkEnd w:id="123"/>
      <w:bookmarkEnd w:id="124"/>
    </w:p>
    <w:p w:rsidR="00313FC5" w:rsidRPr="00A477B7" w:rsidRDefault="00313FC5" w:rsidP="00297C11">
      <w:pPr>
        <w:spacing w:line="360" w:lineRule="auto"/>
        <w:rPr>
          <w:rFonts w:ascii="Book Antiqua" w:hAnsi="Book Antiqua"/>
          <w:b/>
          <w:sz w:val="24"/>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115"/>
    <w:bookmarkEnd w:id="116"/>
    <w:bookmarkEnd w:id="117"/>
    <w:bookmarkEnd w:id="125"/>
    <w:bookmarkEnd w:id="126"/>
    <w:bookmarkEnd w:id="127"/>
    <w:bookmarkEnd w:id="128"/>
    <w:bookmarkEnd w:id="129"/>
    <w:bookmarkEnd w:id="130"/>
    <w:p w:rsidR="00313FC5" w:rsidRPr="00A477B7" w:rsidRDefault="00313FC5" w:rsidP="00297C11">
      <w:pPr>
        <w:spacing w:line="360" w:lineRule="auto"/>
        <w:rPr>
          <w:rFonts w:ascii="Book Antiqua" w:eastAsia="幼圆" w:hAnsi="Book Antiqua"/>
          <w:b/>
          <w:i/>
          <w:sz w:val="24"/>
        </w:rPr>
      </w:pPr>
      <w:r w:rsidRPr="00A477B7">
        <w:rPr>
          <w:rFonts w:ascii="Book Antiqua" w:eastAsia="幼圆" w:hAnsi="Book Antiqua" w:hint="eastAsia"/>
          <w:b/>
          <w:i/>
          <w:sz w:val="24"/>
        </w:rPr>
        <w:t>Retrospective</w:t>
      </w:r>
      <w:r w:rsidR="002255C8" w:rsidRPr="00A477B7">
        <w:rPr>
          <w:rFonts w:ascii="Book Antiqua" w:eastAsia="幼圆" w:hAnsi="Book Antiqua" w:hint="eastAsia"/>
          <w:b/>
          <w:i/>
          <w:sz w:val="24"/>
        </w:rPr>
        <w:t xml:space="preserve"> </w:t>
      </w:r>
      <w:r w:rsidRPr="00A477B7">
        <w:rPr>
          <w:rFonts w:ascii="Book Antiqua" w:eastAsia="幼圆" w:hAnsi="Book Antiqua" w:hint="eastAsia"/>
          <w:b/>
          <w:i/>
          <w:sz w:val="24"/>
        </w:rPr>
        <w:t>Cohort</w:t>
      </w:r>
      <w:r w:rsidR="002255C8" w:rsidRPr="00A477B7">
        <w:rPr>
          <w:rFonts w:ascii="Book Antiqua" w:eastAsia="幼圆" w:hAnsi="Book Antiqua"/>
          <w:b/>
          <w:i/>
          <w:sz w:val="24"/>
        </w:rPr>
        <w:t xml:space="preserve"> </w:t>
      </w:r>
      <w:r w:rsidRPr="00A477B7">
        <w:rPr>
          <w:rFonts w:ascii="Book Antiqua" w:eastAsia="幼圆" w:hAnsi="Book Antiqua"/>
          <w:b/>
          <w:i/>
          <w:sz w:val="24"/>
        </w:rPr>
        <w:t>Study</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rsidR="00932C5E" w:rsidRPr="00A477B7" w:rsidRDefault="00C922B8" w:rsidP="00297C11">
      <w:pPr>
        <w:pStyle w:val="Default"/>
        <w:snapToGrid w:val="0"/>
        <w:spacing w:line="360" w:lineRule="auto"/>
        <w:jc w:val="both"/>
        <w:rPr>
          <w:rFonts w:ascii="Book Antiqua" w:hAnsi="Book Antiqua"/>
          <w:color w:val="auto"/>
          <w:lang w:val="es-ES_tradnl"/>
        </w:rPr>
      </w:pPr>
      <w:r w:rsidRPr="00A477B7">
        <w:rPr>
          <w:rFonts w:ascii="Book Antiqua" w:hAnsi="Book Antiqua"/>
          <w:b/>
          <w:bCs/>
          <w:color w:val="auto"/>
        </w:rPr>
        <w:t>Pancreaticoduodenectomy</w:t>
      </w:r>
      <w:r w:rsidR="002255C8" w:rsidRPr="00A477B7">
        <w:rPr>
          <w:rFonts w:ascii="Book Antiqua" w:hAnsi="Book Antiqua"/>
          <w:b/>
          <w:bCs/>
          <w:color w:val="auto"/>
        </w:rPr>
        <w:t xml:space="preserve"> </w:t>
      </w:r>
      <w:r w:rsidRPr="00A477B7">
        <w:rPr>
          <w:rFonts w:ascii="Book Antiqua" w:hAnsi="Book Antiqua"/>
          <w:b/>
          <w:bCs/>
          <w:color w:val="auto"/>
        </w:rPr>
        <w:t>in</w:t>
      </w:r>
      <w:r w:rsidR="002255C8" w:rsidRPr="00A477B7">
        <w:rPr>
          <w:rFonts w:ascii="Book Antiqua" w:hAnsi="Book Antiqua"/>
          <w:b/>
          <w:bCs/>
          <w:color w:val="auto"/>
        </w:rPr>
        <w:t xml:space="preserve"> </w:t>
      </w:r>
      <w:r w:rsidRPr="00A477B7">
        <w:rPr>
          <w:rFonts w:ascii="Book Antiqua" w:hAnsi="Book Antiqua"/>
          <w:b/>
          <w:bCs/>
          <w:color w:val="auto"/>
        </w:rPr>
        <w:t>patients</w:t>
      </w:r>
      <w:r w:rsidR="002255C8" w:rsidRPr="00A477B7">
        <w:rPr>
          <w:rFonts w:ascii="Book Antiqua" w:hAnsi="Book Antiqua"/>
          <w:b/>
          <w:bCs/>
          <w:color w:val="auto"/>
        </w:rPr>
        <w:t xml:space="preserve"> </w:t>
      </w:r>
      <w:r w:rsidRPr="00A477B7">
        <w:rPr>
          <w:rFonts w:ascii="Book Antiqua" w:hAnsi="Book Antiqua"/>
          <w:b/>
          <w:bCs/>
          <w:color w:val="auto"/>
        </w:rPr>
        <w:t>≥</w:t>
      </w:r>
      <w:r w:rsidR="002255C8" w:rsidRPr="00A477B7">
        <w:rPr>
          <w:rFonts w:ascii="Book Antiqua" w:hAnsi="Book Antiqua"/>
          <w:b/>
          <w:bCs/>
          <w:color w:val="auto"/>
        </w:rPr>
        <w:t xml:space="preserve"> </w:t>
      </w:r>
      <w:r w:rsidRPr="00A477B7">
        <w:rPr>
          <w:rFonts w:ascii="Book Antiqua" w:hAnsi="Book Antiqua"/>
          <w:b/>
          <w:bCs/>
          <w:color w:val="auto"/>
        </w:rPr>
        <w:t>75</w:t>
      </w:r>
      <w:r w:rsidR="002255C8" w:rsidRPr="00A477B7">
        <w:rPr>
          <w:rFonts w:ascii="Book Antiqua" w:hAnsi="Book Antiqua"/>
          <w:b/>
          <w:bCs/>
          <w:color w:val="auto"/>
        </w:rPr>
        <w:t xml:space="preserve"> </w:t>
      </w:r>
      <w:r w:rsidRPr="00A477B7">
        <w:rPr>
          <w:rFonts w:ascii="Book Antiqua" w:hAnsi="Book Antiqua"/>
          <w:b/>
          <w:bCs/>
          <w:color w:val="auto"/>
        </w:rPr>
        <w:t>years</w:t>
      </w:r>
      <w:r w:rsidR="002255C8" w:rsidRPr="00A477B7">
        <w:rPr>
          <w:rFonts w:ascii="Book Antiqua" w:hAnsi="Book Antiqua"/>
          <w:b/>
          <w:bCs/>
          <w:color w:val="auto"/>
        </w:rPr>
        <w:t xml:space="preserve"> </w:t>
      </w:r>
      <w:r w:rsidRPr="00A477B7">
        <w:rPr>
          <w:rFonts w:ascii="Book Antiqua" w:hAnsi="Book Antiqua"/>
          <w:b/>
          <w:bCs/>
          <w:color w:val="auto"/>
        </w:rPr>
        <w:t>of</w:t>
      </w:r>
      <w:r w:rsidR="002255C8" w:rsidRPr="00A477B7">
        <w:rPr>
          <w:rFonts w:ascii="Book Antiqua" w:hAnsi="Book Antiqua"/>
          <w:b/>
          <w:bCs/>
          <w:color w:val="auto"/>
        </w:rPr>
        <w:t xml:space="preserve"> </w:t>
      </w:r>
      <w:r w:rsidRPr="00A477B7">
        <w:rPr>
          <w:rFonts w:ascii="Book Antiqua" w:hAnsi="Book Antiqua"/>
          <w:b/>
          <w:bCs/>
          <w:color w:val="auto"/>
        </w:rPr>
        <w:t>age:</w:t>
      </w:r>
      <w:r w:rsidR="002255C8" w:rsidRPr="00A477B7">
        <w:rPr>
          <w:rFonts w:ascii="Book Antiqua" w:hAnsi="Book Antiqua"/>
          <w:b/>
          <w:bCs/>
          <w:color w:val="auto"/>
        </w:rPr>
        <w:t xml:space="preserve"> </w:t>
      </w:r>
      <w:r w:rsidR="007901C8" w:rsidRPr="00A477B7">
        <w:rPr>
          <w:rFonts w:ascii="Book Antiqua" w:hAnsi="Book Antiqua"/>
          <w:b/>
          <w:bCs/>
          <w:color w:val="auto"/>
        </w:rPr>
        <w:t>A</w:t>
      </w:r>
      <w:r w:rsidRPr="00A477B7">
        <w:rPr>
          <w:rFonts w:ascii="Book Antiqua" w:hAnsi="Book Antiqua"/>
          <w:b/>
          <w:bCs/>
          <w:color w:val="auto"/>
        </w:rPr>
        <w:t>re</w:t>
      </w:r>
      <w:r w:rsidR="002255C8" w:rsidRPr="00A477B7">
        <w:rPr>
          <w:rFonts w:ascii="Book Antiqua" w:hAnsi="Book Antiqua"/>
          <w:b/>
          <w:bCs/>
          <w:color w:val="auto"/>
        </w:rPr>
        <w:t xml:space="preserve"> </w:t>
      </w:r>
      <w:r w:rsidRPr="00A477B7">
        <w:rPr>
          <w:rFonts w:ascii="Book Antiqua" w:hAnsi="Book Antiqua"/>
          <w:b/>
          <w:bCs/>
          <w:color w:val="auto"/>
        </w:rPr>
        <w:t>there</w:t>
      </w:r>
      <w:r w:rsidR="002255C8" w:rsidRPr="00A477B7">
        <w:rPr>
          <w:rFonts w:ascii="Book Antiqua" w:hAnsi="Book Antiqua"/>
          <w:b/>
          <w:bCs/>
          <w:color w:val="auto"/>
        </w:rPr>
        <w:t xml:space="preserve"> </w:t>
      </w:r>
      <w:r w:rsidRPr="00A477B7">
        <w:rPr>
          <w:rFonts w:ascii="Book Antiqua" w:hAnsi="Book Antiqua"/>
          <w:b/>
          <w:bCs/>
          <w:color w:val="auto"/>
        </w:rPr>
        <w:t>ANY</w:t>
      </w:r>
      <w:r w:rsidR="002255C8" w:rsidRPr="00A477B7">
        <w:rPr>
          <w:rFonts w:ascii="Book Antiqua" w:hAnsi="Book Antiqua"/>
          <w:b/>
          <w:bCs/>
          <w:color w:val="auto"/>
        </w:rPr>
        <w:t xml:space="preserve"> </w:t>
      </w:r>
      <w:r w:rsidRPr="00A477B7">
        <w:rPr>
          <w:rFonts w:ascii="Book Antiqua" w:hAnsi="Book Antiqua"/>
          <w:b/>
          <w:bCs/>
          <w:color w:val="auto"/>
        </w:rPr>
        <w:t>differences</w:t>
      </w:r>
      <w:r w:rsidR="002255C8" w:rsidRPr="00A477B7">
        <w:rPr>
          <w:rFonts w:ascii="Book Antiqua" w:hAnsi="Book Antiqua"/>
          <w:b/>
          <w:bCs/>
          <w:color w:val="auto"/>
        </w:rPr>
        <w:t xml:space="preserve"> </w:t>
      </w:r>
      <w:r w:rsidRPr="00A477B7">
        <w:rPr>
          <w:rFonts w:ascii="Book Antiqua" w:hAnsi="Book Antiqua"/>
          <w:b/>
          <w:bCs/>
          <w:color w:val="auto"/>
        </w:rPr>
        <w:t>with</w:t>
      </w:r>
      <w:r w:rsidR="002255C8" w:rsidRPr="00A477B7">
        <w:rPr>
          <w:rFonts w:ascii="Book Antiqua" w:hAnsi="Book Antiqua"/>
          <w:b/>
          <w:bCs/>
          <w:color w:val="auto"/>
        </w:rPr>
        <w:t xml:space="preserve"> </w:t>
      </w:r>
      <w:r w:rsidRPr="00A477B7">
        <w:rPr>
          <w:rFonts w:ascii="Book Antiqua" w:hAnsi="Book Antiqua"/>
          <w:b/>
          <w:bCs/>
          <w:color w:val="auto"/>
        </w:rPr>
        <w:t>other</w:t>
      </w:r>
      <w:r w:rsidR="002255C8" w:rsidRPr="00A477B7">
        <w:rPr>
          <w:rFonts w:ascii="Book Antiqua" w:hAnsi="Book Antiqua"/>
          <w:b/>
          <w:bCs/>
          <w:color w:val="auto"/>
        </w:rPr>
        <w:t xml:space="preserve"> </w:t>
      </w:r>
      <w:r w:rsidRPr="00A477B7">
        <w:rPr>
          <w:rFonts w:ascii="Book Antiqua" w:hAnsi="Book Antiqua"/>
          <w:b/>
          <w:bCs/>
          <w:color w:val="auto"/>
        </w:rPr>
        <w:t>age</w:t>
      </w:r>
      <w:r w:rsidR="002255C8" w:rsidRPr="00A477B7">
        <w:rPr>
          <w:rFonts w:ascii="Book Antiqua" w:hAnsi="Book Antiqua"/>
          <w:b/>
          <w:bCs/>
          <w:color w:val="auto"/>
        </w:rPr>
        <w:t xml:space="preserve"> </w:t>
      </w:r>
      <w:r w:rsidRPr="00A477B7">
        <w:rPr>
          <w:rFonts w:ascii="Book Antiqua" w:hAnsi="Book Antiqua"/>
          <w:b/>
          <w:bCs/>
          <w:color w:val="auto"/>
        </w:rPr>
        <w:t>ranges</w:t>
      </w:r>
      <w:r w:rsidR="002255C8" w:rsidRPr="00A477B7">
        <w:rPr>
          <w:rFonts w:ascii="Book Antiqua" w:hAnsi="Book Antiqua"/>
          <w:b/>
          <w:bCs/>
          <w:color w:val="auto"/>
        </w:rPr>
        <w:t xml:space="preserve"> </w:t>
      </w:r>
      <w:r w:rsidRPr="00A477B7">
        <w:rPr>
          <w:rFonts w:ascii="Book Antiqua" w:hAnsi="Book Antiqua"/>
          <w:b/>
          <w:bCs/>
          <w:color w:val="auto"/>
        </w:rPr>
        <w:t>in</w:t>
      </w:r>
      <w:r w:rsidR="002255C8" w:rsidRPr="00A477B7">
        <w:rPr>
          <w:rFonts w:ascii="Book Antiqua" w:hAnsi="Book Antiqua"/>
          <w:b/>
          <w:bCs/>
          <w:color w:val="auto"/>
        </w:rPr>
        <w:t xml:space="preserve"> </w:t>
      </w:r>
      <w:r w:rsidRPr="00A477B7">
        <w:rPr>
          <w:rFonts w:ascii="Book Antiqua" w:hAnsi="Book Antiqua"/>
          <w:b/>
          <w:bCs/>
          <w:color w:val="auto"/>
        </w:rPr>
        <w:t>oncological</w:t>
      </w:r>
      <w:r w:rsidR="002255C8" w:rsidRPr="00A477B7">
        <w:rPr>
          <w:rFonts w:ascii="Book Antiqua" w:hAnsi="Book Antiqua"/>
          <w:b/>
          <w:bCs/>
          <w:color w:val="auto"/>
        </w:rPr>
        <w:t xml:space="preserve"> </w:t>
      </w:r>
      <w:r w:rsidRPr="00A477B7">
        <w:rPr>
          <w:rFonts w:ascii="Book Antiqua" w:hAnsi="Book Antiqua"/>
          <w:b/>
          <w:bCs/>
          <w:color w:val="auto"/>
        </w:rPr>
        <w:t>and</w:t>
      </w:r>
      <w:r w:rsidR="002255C8" w:rsidRPr="00A477B7">
        <w:rPr>
          <w:rFonts w:ascii="Book Antiqua" w:hAnsi="Book Antiqua"/>
          <w:b/>
          <w:bCs/>
          <w:color w:val="auto"/>
        </w:rPr>
        <w:t xml:space="preserve"> </w:t>
      </w:r>
      <w:r w:rsidRPr="00A477B7">
        <w:rPr>
          <w:rFonts w:ascii="Book Antiqua" w:hAnsi="Book Antiqua"/>
          <w:b/>
          <w:bCs/>
          <w:color w:val="auto"/>
        </w:rPr>
        <w:t>surgical</w:t>
      </w:r>
      <w:r w:rsidR="002255C8" w:rsidRPr="00A477B7">
        <w:rPr>
          <w:rFonts w:ascii="Book Antiqua" w:hAnsi="Book Antiqua"/>
          <w:b/>
          <w:bCs/>
          <w:color w:val="auto"/>
        </w:rPr>
        <w:t xml:space="preserve"> </w:t>
      </w:r>
      <w:r w:rsidRPr="00A477B7">
        <w:rPr>
          <w:rFonts w:ascii="Book Antiqua" w:hAnsi="Book Antiqua"/>
          <w:b/>
          <w:bCs/>
          <w:color w:val="auto"/>
        </w:rPr>
        <w:t>outcomes?</w:t>
      </w:r>
      <w:r w:rsidR="002255C8" w:rsidRPr="00A477B7">
        <w:rPr>
          <w:rFonts w:ascii="Book Antiqua" w:hAnsi="Book Antiqua"/>
          <w:b/>
          <w:bCs/>
          <w:color w:val="auto"/>
        </w:rPr>
        <w:t xml:space="preserve"> </w:t>
      </w:r>
      <w:r w:rsidRPr="00A477B7">
        <w:rPr>
          <w:rFonts w:ascii="Book Antiqua" w:hAnsi="Book Antiqua"/>
          <w:b/>
          <w:bCs/>
          <w:color w:val="auto"/>
          <w:lang w:val="es-ES_tradnl"/>
        </w:rPr>
        <w:t>Results</w:t>
      </w:r>
      <w:r w:rsidR="002255C8" w:rsidRPr="00A477B7">
        <w:rPr>
          <w:rFonts w:ascii="Book Antiqua" w:hAnsi="Book Antiqua"/>
          <w:b/>
          <w:bCs/>
          <w:color w:val="auto"/>
          <w:lang w:val="es-ES_tradnl"/>
        </w:rPr>
        <w:t xml:space="preserve"> </w:t>
      </w:r>
      <w:r w:rsidR="00313FC5" w:rsidRPr="00A477B7">
        <w:rPr>
          <w:rFonts w:ascii="Book Antiqua" w:hAnsi="Book Antiqua"/>
          <w:b/>
          <w:bCs/>
          <w:color w:val="auto"/>
          <w:lang w:val="es-ES_tradnl"/>
        </w:rPr>
        <w:t>from</w:t>
      </w:r>
      <w:r w:rsidR="002255C8" w:rsidRPr="00A477B7">
        <w:rPr>
          <w:rFonts w:ascii="Book Antiqua" w:hAnsi="Book Antiqua"/>
          <w:b/>
          <w:bCs/>
          <w:color w:val="auto"/>
          <w:lang w:val="es-ES_tradnl"/>
        </w:rPr>
        <w:t xml:space="preserve"> </w:t>
      </w:r>
      <w:r w:rsidR="00313FC5" w:rsidRPr="00A477B7">
        <w:rPr>
          <w:rFonts w:ascii="Book Antiqua" w:hAnsi="Book Antiqua"/>
          <w:b/>
          <w:bCs/>
          <w:color w:val="auto"/>
          <w:lang w:val="es-ES_tradnl"/>
        </w:rPr>
        <w:t>a</w:t>
      </w:r>
      <w:r w:rsidR="002255C8" w:rsidRPr="00A477B7">
        <w:rPr>
          <w:rFonts w:ascii="Book Antiqua" w:hAnsi="Book Antiqua"/>
          <w:b/>
          <w:bCs/>
          <w:color w:val="auto"/>
          <w:lang w:val="es-ES_tradnl"/>
        </w:rPr>
        <w:t xml:space="preserve"> </w:t>
      </w:r>
      <w:r w:rsidR="00313FC5" w:rsidRPr="00A477B7">
        <w:rPr>
          <w:rFonts w:ascii="Book Antiqua" w:hAnsi="Book Antiqua"/>
          <w:b/>
          <w:bCs/>
          <w:color w:val="auto"/>
          <w:lang w:val="es-ES_tradnl"/>
        </w:rPr>
        <w:t>tertiary</w:t>
      </w:r>
      <w:r w:rsidR="002255C8" w:rsidRPr="00A477B7">
        <w:rPr>
          <w:rFonts w:ascii="Book Antiqua" w:hAnsi="Book Antiqua"/>
          <w:b/>
          <w:bCs/>
          <w:color w:val="auto"/>
          <w:lang w:val="es-ES_tradnl"/>
        </w:rPr>
        <w:t xml:space="preserve"> </w:t>
      </w:r>
      <w:r w:rsidR="00313FC5" w:rsidRPr="00A477B7">
        <w:rPr>
          <w:rFonts w:ascii="Book Antiqua" w:hAnsi="Book Antiqua"/>
          <w:b/>
          <w:bCs/>
          <w:color w:val="auto"/>
          <w:lang w:val="es-ES_tradnl"/>
        </w:rPr>
        <w:t>referral</w:t>
      </w:r>
      <w:r w:rsidR="002255C8" w:rsidRPr="00A477B7">
        <w:rPr>
          <w:rFonts w:ascii="Book Antiqua" w:hAnsi="Book Antiqua"/>
          <w:b/>
          <w:bCs/>
          <w:color w:val="auto"/>
          <w:lang w:val="es-ES_tradnl"/>
        </w:rPr>
        <w:t xml:space="preserve"> </w:t>
      </w:r>
      <w:r w:rsidR="00313FC5" w:rsidRPr="00A477B7">
        <w:rPr>
          <w:rFonts w:ascii="Book Antiqua" w:hAnsi="Book Antiqua"/>
          <w:b/>
          <w:bCs/>
          <w:color w:val="auto"/>
          <w:lang w:val="es-ES_tradnl"/>
        </w:rPr>
        <w:t>center</w:t>
      </w:r>
    </w:p>
    <w:p w:rsidR="00932C5E" w:rsidRPr="00A477B7" w:rsidRDefault="002255C8" w:rsidP="00297C11">
      <w:pPr>
        <w:pStyle w:val="Default"/>
        <w:snapToGrid w:val="0"/>
        <w:spacing w:line="360" w:lineRule="auto"/>
        <w:jc w:val="both"/>
        <w:rPr>
          <w:rFonts w:ascii="Book Antiqua" w:hAnsi="Book Antiqua"/>
          <w:color w:val="auto"/>
          <w:lang w:val="es-ES_tradnl"/>
        </w:rPr>
      </w:pPr>
      <w:r w:rsidRPr="00A477B7">
        <w:rPr>
          <w:rFonts w:ascii="Book Antiqua" w:hAnsi="Book Antiqua"/>
          <w:b/>
          <w:bCs/>
          <w:color w:val="auto"/>
          <w:lang w:val="es-ES_tradnl"/>
        </w:rPr>
        <w:t xml:space="preserve"> </w:t>
      </w:r>
    </w:p>
    <w:p w:rsidR="00932C5E" w:rsidRPr="00A477B7" w:rsidRDefault="00313FC5" w:rsidP="00297C11">
      <w:pPr>
        <w:pStyle w:val="Default"/>
        <w:snapToGrid w:val="0"/>
        <w:spacing w:line="360" w:lineRule="auto"/>
        <w:jc w:val="both"/>
        <w:rPr>
          <w:rFonts w:ascii="Book Antiqua" w:hAnsi="Book Antiqua"/>
          <w:color w:val="auto"/>
          <w:lang w:val="es-ES_tradnl"/>
        </w:rPr>
      </w:pPr>
      <w:bookmarkStart w:id="131" w:name="OLE_LINK182"/>
      <w:bookmarkStart w:id="132" w:name="OLE_LINK184"/>
      <w:bookmarkStart w:id="133" w:name="OLE_LINK173"/>
      <w:bookmarkStart w:id="134" w:name="OLE_LINK174"/>
      <w:r w:rsidRPr="00A477B7">
        <w:rPr>
          <w:rFonts w:ascii="Book Antiqua" w:hAnsi="Book Antiqua"/>
          <w:bCs/>
          <w:color w:val="auto"/>
          <w:lang w:val="es-ES_tradnl"/>
        </w:rPr>
        <w:t>Salvatore</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Paiella</w:t>
      </w:r>
      <w:bookmarkEnd w:id="131"/>
      <w:bookmarkEnd w:id="132"/>
      <w:r w:rsidRPr="00A477B7">
        <w:rPr>
          <w:rFonts w:ascii="Book Antiqua" w:hAnsi="Book Antiqua"/>
          <w:bCs/>
          <w:color w:val="auto"/>
          <w:lang w:val="es-ES_tradnl"/>
        </w:rPr>
        <w:t>,</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Matteo</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De</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Pastena,</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Tommaso</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Pollini,</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Giovanni</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Zancan,</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Debora</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Ciprani,</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Giulia</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De</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Marchi,</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Luca</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Landoni,</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Alessandro</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Esposito,</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Luca</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Casetti,</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Giuseppe</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Malleo,</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Giovanni</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Marchegiani,</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Massimiliano</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Tuveri,</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Enrico</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Marrano,</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Laura</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Maggino,</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Erica</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Secchettin,</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Deborah</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Bonamini,</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Claudio</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Bassi,</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Roberto</w:t>
      </w:r>
      <w:r w:rsidR="002255C8" w:rsidRPr="00A477B7">
        <w:rPr>
          <w:rFonts w:ascii="Book Antiqua" w:hAnsi="Book Antiqua"/>
          <w:bCs/>
          <w:color w:val="auto"/>
          <w:lang w:val="es-ES_tradnl"/>
        </w:rPr>
        <w:t xml:space="preserve"> </w:t>
      </w:r>
      <w:r w:rsidRPr="00A477B7">
        <w:rPr>
          <w:rFonts w:ascii="Book Antiqua" w:hAnsi="Book Antiqua"/>
          <w:bCs/>
          <w:color w:val="auto"/>
          <w:lang w:val="es-ES_tradnl"/>
        </w:rPr>
        <w:t>Salvia</w:t>
      </w:r>
    </w:p>
    <w:bookmarkEnd w:id="133"/>
    <w:bookmarkEnd w:id="134"/>
    <w:p w:rsidR="00932C5E" w:rsidRPr="00A477B7" w:rsidRDefault="002255C8" w:rsidP="00313FC5">
      <w:pPr>
        <w:pStyle w:val="Default"/>
        <w:snapToGrid w:val="0"/>
        <w:spacing w:line="360" w:lineRule="auto"/>
        <w:jc w:val="both"/>
        <w:rPr>
          <w:rFonts w:ascii="Book Antiqua" w:hAnsi="Book Antiqua"/>
          <w:color w:val="auto"/>
          <w:lang w:val="es-ES_tradnl"/>
        </w:rPr>
      </w:pPr>
      <w:r w:rsidRPr="00A477B7">
        <w:rPr>
          <w:rFonts w:ascii="Book Antiqua" w:hAnsi="Book Antiqua"/>
          <w:b/>
          <w:bCs/>
          <w:color w:val="auto"/>
          <w:lang w:val="es-ES_tradnl"/>
        </w:rPr>
        <w:t xml:space="preserve"> </w:t>
      </w:r>
    </w:p>
    <w:p w:rsidR="00932C5E" w:rsidRPr="00A477B7" w:rsidRDefault="00C922B8" w:rsidP="00313FC5">
      <w:pPr>
        <w:pStyle w:val="Default"/>
        <w:snapToGrid w:val="0"/>
        <w:spacing w:line="360" w:lineRule="auto"/>
        <w:jc w:val="both"/>
        <w:rPr>
          <w:rFonts w:ascii="Book Antiqua" w:hAnsi="Book Antiqua"/>
          <w:color w:val="auto"/>
          <w:lang w:val="es-ES_tradnl"/>
        </w:rPr>
      </w:pPr>
      <w:r w:rsidRPr="00A477B7">
        <w:rPr>
          <w:rFonts w:ascii="Book Antiqua" w:hAnsi="Book Antiqua"/>
          <w:b/>
          <w:bCs/>
          <w:color w:val="auto"/>
          <w:lang w:val="es-ES_tradnl"/>
        </w:rPr>
        <w:t>Salvatore</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Paiella,</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Matteo</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De</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Pastena,</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Tommaso</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Pollini,</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Giovanni</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Zancan,</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Debora</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Ciprani,</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Luca</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Landoni,</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Alessandro</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Esposito,</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Luca</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Casetti,</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Giuseppe</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Malleo,</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Giovanni</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Marchegiani,</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Massimiliano</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Tuveri,</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Enrico</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Marrano,</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Laura</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Maggino,</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Erica</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Secchettin,</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Deborah</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Bonamini,</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Claudio</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Bassi,</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Roberto</w:t>
      </w:r>
      <w:r w:rsidR="002255C8" w:rsidRPr="00A477B7">
        <w:rPr>
          <w:rFonts w:ascii="Book Antiqua" w:hAnsi="Book Antiqua"/>
          <w:b/>
          <w:bCs/>
          <w:color w:val="auto"/>
          <w:lang w:val="es-ES_tradnl"/>
        </w:rPr>
        <w:t xml:space="preserve"> </w:t>
      </w:r>
      <w:r w:rsidRPr="00A477B7">
        <w:rPr>
          <w:rFonts w:ascii="Book Antiqua" w:hAnsi="Book Antiqua"/>
          <w:b/>
          <w:bCs/>
          <w:color w:val="auto"/>
          <w:lang w:val="es-ES_tradnl"/>
        </w:rPr>
        <w:t>Salvia,</w:t>
      </w:r>
      <w:r w:rsidR="002255C8" w:rsidRPr="00A477B7">
        <w:rPr>
          <w:rFonts w:ascii="Book Antiqua" w:hAnsi="Book Antiqua"/>
          <w:color w:val="auto"/>
          <w:lang w:val="es-ES_tradnl"/>
        </w:rPr>
        <w:t xml:space="preserve"> </w:t>
      </w:r>
      <w:r w:rsidRPr="00A477B7">
        <w:rPr>
          <w:rFonts w:ascii="Book Antiqua" w:hAnsi="Book Antiqua"/>
          <w:color w:val="auto"/>
          <w:lang w:val="es-ES_tradnl"/>
        </w:rPr>
        <w:t>General</w:t>
      </w:r>
      <w:r w:rsidR="002255C8" w:rsidRPr="00A477B7">
        <w:rPr>
          <w:rFonts w:ascii="Book Antiqua" w:hAnsi="Book Antiqua"/>
          <w:color w:val="auto"/>
          <w:lang w:val="es-ES_tradnl"/>
        </w:rPr>
        <w:t xml:space="preserve"> </w:t>
      </w:r>
      <w:r w:rsidRPr="00A477B7">
        <w:rPr>
          <w:rFonts w:ascii="Book Antiqua" w:hAnsi="Book Antiqua"/>
          <w:color w:val="auto"/>
          <w:lang w:val="es-ES_tradnl"/>
        </w:rPr>
        <w:t>and</w:t>
      </w:r>
      <w:r w:rsidR="002255C8" w:rsidRPr="00A477B7">
        <w:rPr>
          <w:rFonts w:ascii="Book Antiqua" w:hAnsi="Book Antiqua"/>
          <w:color w:val="auto"/>
          <w:lang w:val="es-ES_tradnl"/>
        </w:rPr>
        <w:t xml:space="preserve"> </w:t>
      </w:r>
      <w:r w:rsidRPr="00A477B7">
        <w:rPr>
          <w:rFonts w:ascii="Book Antiqua" w:hAnsi="Book Antiqua"/>
          <w:color w:val="auto"/>
          <w:lang w:val="es-ES_tradnl"/>
        </w:rPr>
        <w:t>Pancreatic</w:t>
      </w:r>
      <w:r w:rsidR="002255C8" w:rsidRPr="00A477B7">
        <w:rPr>
          <w:rFonts w:ascii="Book Antiqua" w:hAnsi="Book Antiqua"/>
          <w:color w:val="auto"/>
          <w:lang w:val="es-ES_tradnl"/>
        </w:rPr>
        <w:t xml:space="preserve"> </w:t>
      </w:r>
      <w:r w:rsidRPr="00A477B7">
        <w:rPr>
          <w:rFonts w:ascii="Book Antiqua" w:hAnsi="Book Antiqua"/>
          <w:color w:val="auto"/>
          <w:lang w:val="es-ES_tradnl"/>
        </w:rPr>
        <w:t>Surgery</w:t>
      </w:r>
      <w:r w:rsidR="002255C8" w:rsidRPr="00A477B7">
        <w:rPr>
          <w:rFonts w:ascii="Book Antiqua" w:hAnsi="Book Antiqua"/>
          <w:color w:val="auto"/>
          <w:lang w:val="es-ES_tradnl"/>
        </w:rPr>
        <w:t xml:space="preserve"> </w:t>
      </w:r>
      <w:r w:rsidRPr="00A477B7">
        <w:rPr>
          <w:rFonts w:ascii="Book Antiqua" w:hAnsi="Book Antiqua"/>
          <w:color w:val="auto"/>
          <w:lang w:val="es-ES_tradnl"/>
        </w:rPr>
        <w:t>Department,</w:t>
      </w:r>
      <w:r w:rsidR="002255C8" w:rsidRPr="00A477B7">
        <w:rPr>
          <w:rFonts w:ascii="Book Antiqua" w:hAnsi="Book Antiqua"/>
          <w:color w:val="auto"/>
          <w:lang w:val="es-ES_tradnl"/>
        </w:rPr>
        <w:t xml:space="preserve"> </w:t>
      </w:r>
      <w:r w:rsidRPr="00A477B7">
        <w:rPr>
          <w:rFonts w:ascii="Book Antiqua" w:hAnsi="Book Antiqua"/>
          <w:color w:val="auto"/>
          <w:lang w:val="es-ES_tradnl"/>
        </w:rPr>
        <w:t>Pancreas</w:t>
      </w:r>
      <w:r w:rsidR="002255C8" w:rsidRPr="00A477B7">
        <w:rPr>
          <w:rFonts w:ascii="Book Antiqua" w:hAnsi="Book Antiqua"/>
          <w:color w:val="auto"/>
          <w:lang w:val="es-ES_tradnl"/>
        </w:rPr>
        <w:t xml:space="preserve"> </w:t>
      </w:r>
      <w:r w:rsidRPr="00A477B7">
        <w:rPr>
          <w:rFonts w:ascii="Book Antiqua" w:hAnsi="Book Antiqua"/>
          <w:color w:val="auto"/>
          <w:lang w:val="es-ES_tradnl"/>
        </w:rPr>
        <w:t>Institute,</w:t>
      </w:r>
      <w:r w:rsidR="002255C8" w:rsidRPr="00A477B7">
        <w:rPr>
          <w:rFonts w:ascii="Book Antiqua" w:hAnsi="Book Antiqua"/>
          <w:color w:val="auto"/>
          <w:lang w:val="es-ES_tradnl"/>
        </w:rPr>
        <w:t xml:space="preserve"> </w:t>
      </w:r>
      <w:r w:rsidRPr="00A477B7">
        <w:rPr>
          <w:rFonts w:ascii="Book Antiqua" w:hAnsi="Book Antiqua"/>
          <w:color w:val="auto"/>
          <w:lang w:val="es-ES_tradnl"/>
        </w:rPr>
        <w:t>University</w:t>
      </w:r>
      <w:r w:rsidR="002255C8" w:rsidRPr="00A477B7">
        <w:rPr>
          <w:rFonts w:ascii="Book Antiqua" w:hAnsi="Book Antiqua"/>
          <w:color w:val="auto"/>
          <w:lang w:val="es-ES_tradnl"/>
        </w:rPr>
        <w:t xml:space="preserve"> </w:t>
      </w:r>
      <w:r w:rsidRPr="00A477B7">
        <w:rPr>
          <w:rFonts w:ascii="Book Antiqua" w:hAnsi="Book Antiqua"/>
          <w:color w:val="auto"/>
          <w:lang w:val="es-ES_tradnl"/>
        </w:rPr>
        <w:t>and</w:t>
      </w:r>
      <w:r w:rsidR="002255C8" w:rsidRPr="00A477B7">
        <w:rPr>
          <w:rFonts w:ascii="Book Antiqua" w:hAnsi="Book Antiqua"/>
          <w:color w:val="auto"/>
          <w:lang w:val="es-ES_tradnl"/>
        </w:rPr>
        <w:t xml:space="preserve"> </w:t>
      </w:r>
      <w:r w:rsidR="00313FC5" w:rsidRPr="00A477B7">
        <w:rPr>
          <w:rFonts w:ascii="Book Antiqua" w:hAnsi="Book Antiqua"/>
          <w:color w:val="auto"/>
          <w:lang w:val="es-ES_tradnl"/>
        </w:rPr>
        <w:t>Hospital</w:t>
      </w:r>
      <w:r w:rsidR="002255C8" w:rsidRPr="00A477B7">
        <w:rPr>
          <w:rFonts w:ascii="Book Antiqua" w:hAnsi="Book Antiqua"/>
          <w:color w:val="auto"/>
          <w:lang w:val="es-ES_tradnl"/>
        </w:rPr>
        <w:t xml:space="preserve"> </w:t>
      </w:r>
      <w:r w:rsidR="00313FC5" w:rsidRPr="00A477B7">
        <w:rPr>
          <w:rFonts w:ascii="Book Antiqua" w:hAnsi="Book Antiqua"/>
          <w:color w:val="auto"/>
          <w:lang w:val="es-ES_tradnl"/>
        </w:rPr>
        <w:t>Trust</w:t>
      </w:r>
      <w:r w:rsidR="002255C8" w:rsidRPr="00A477B7">
        <w:rPr>
          <w:rFonts w:ascii="Book Antiqua" w:hAnsi="Book Antiqua"/>
          <w:color w:val="auto"/>
          <w:lang w:val="es-ES_tradnl"/>
        </w:rPr>
        <w:t xml:space="preserve"> </w:t>
      </w:r>
      <w:r w:rsidR="00313FC5" w:rsidRPr="00A477B7">
        <w:rPr>
          <w:rFonts w:ascii="Book Antiqua" w:hAnsi="Book Antiqua"/>
          <w:color w:val="auto"/>
          <w:lang w:val="es-ES_tradnl"/>
        </w:rPr>
        <w:t>of</w:t>
      </w:r>
      <w:r w:rsidR="002255C8" w:rsidRPr="00A477B7">
        <w:rPr>
          <w:rFonts w:ascii="Book Antiqua" w:hAnsi="Book Antiqua"/>
          <w:color w:val="auto"/>
          <w:lang w:val="es-ES_tradnl"/>
        </w:rPr>
        <w:t xml:space="preserve"> </w:t>
      </w:r>
      <w:r w:rsidR="00313FC5" w:rsidRPr="00A477B7">
        <w:rPr>
          <w:rFonts w:ascii="Book Antiqua" w:hAnsi="Book Antiqua"/>
          <w:color w:val="auto"/>
          <w:lang w:val="es-ES_tradnl"/>
        </w:rPr>
        <w:t>Verona,</w:t>
      </w:r>
      <w:r w:rsidR="002255C8" w:rsidRPr="00A477B7">
        <w:rPr>
          <w:rFonts w:ascii="Book Antiqua" w:hAnsi="Book Antiqua"/>
          <w:color w:val="auto"/>
          <w:lang w:val="es-ES_tradnl"/>
        </w:rPr>
        <w:t xml:space="preserve"> </w:t>
      </w:r>
      <w:r w:rsidR="00313FC5" w:rsidRPr="00A477B7">
        <w:rPr>
          <w:rFonts w:ascii="Book Antiqua" w:hAnsi="Book Antiqua"/>
          <w:color w:val="auto"/>
          <w:lang w:val="es-ES_tradnl"/>
        </w:rPr>
        <w:t>37134</w:t>
      </w:r>
      <w:r w:rsidR="002255C8" w:rsidRPr="00A477B7">
        <w:rPr>
          <w:rFonts w:ascii="Book Antiqua" w:hAnsi="Book Antiqua"/>
          <w:color w:val="auto"/>
          <w:lang w:val="es-ES_tradnl"/>
        </w:rPr>
        <w:t xml:space="preserve"> </w:t>
      </w:r>
      <w:r w:rsidRPr="00A477B7">
        <w:rPr>
          <w:rFonts w:ascii="Book Antiqua" w:hAnsi="Book Antiqua"/>
          <w:color w:val="auto"/>
          <w:lang w:val="es-ES_tradnl"/>
        </w:rPr>
        <w:t>Verona,</w:t>
      </w:r>
      <w:r w:rsidR="002255C8" w:rsidRPr="00A477B7">
        <w:rPr>
          <w:rFonts w:ascii="Book Antiqua" w:hAnsi="Book Antiqua"/>
          <w:color w:val="auto"/>
          <w:lang w:val="es-ES_tradnl"/>
        </w:rPr>
        <w:t xml:space="preserve"> </w:t>
      </w:r>
      <w:r w:rsidRPr="00A477B7">
        <w:rPr>
          <w:rFonts w:ascii="Book Antiqua" w:hAnsi="Book Antiqua"/>
          <w:color w:val="auto"/>
          <w:lang w:val="es-ES_tradnl"/>
        </w:rPr>
        <w:t>Italy</w:t>
      </w:r>
      <w:r w:rsidR="002255C8" w:rsidRPr="00A477B7">
        <w:rPr>
          <w:rFonts w:ascii="Book Antiqua" w:hAnsi="Book Antiqua"/>
          <w:color w:val="auto"/>
          <w:lang w:val="es-ES_tradnl"/>
        </w:rPr>
        <w:t xml:space="preserve"> </w:t>
      </w:r>
    </w:p>
    <w:p w:rsidR="00313FC5" w:rsidRPr="00A477B7" w:rsidRDefault="00313FC5" w:rsidP="00313FC5">
      <w:pPr>
        <w:pStyle w:val="Default"/>
        <w:snapToGrid w:val="0"/>
        <w:spacing w:line="360" w:lineRule="auto"/>
        <w:jc w:val="both"/>
        <w:rPr>
          <w:rFonts w:ascii="Book Antiqua" w:hAnsi="Book Antiqua"/>
          <w:color w:val="auto"/>
          <w:lang w:val="es-ES_tradnl"/>
        </w:rPr>
      </w:pP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Giulia</w:t>
      </w:r>
      <w:r w:rsidR="002255C8" w:rsidRPr="00A477B7">
        <w:rPr>
          <w:rFonts w:ascii="Book Antiqua" w:hAnsi="Book Antiqua"/>
          <w:b/>
          <w:bCs/>
          <w:color w:val="auto"/>
        </w:rPr>
        <w:t xml:space="preserve"> </w:t>
      </w:r>
      <w:r w:rsidRPr="00A477B7">
        <w:rPr>
          <w:rFonts w:ascii="Book Antiqua" w:hAnsi="Book Antiqua"/>
          <w:b/>
          <w:bCs/>
          <w:color w:val="auto"/>
        </w:rPr>
        <w:t>De</w:t>
      </w:r>
      <w:r w:rsidR="002255C8" w:rsidRPr="00A477B7">
        <w:rPr>
          <w:rFonts w:ascii="Book Antiqua" w:hAnsi="Book Antiqua"/>
          <w:b/>
          <w:bCs/>
          <w:color w:val="auto"/>
        </w:rPr>
        <w:t xml:space="preserve"> </w:t>
      </w:r>
      <w:r w:rsidRPr="00A477B7">
        <w:rPr>
          <w:rFonts w:ascii="Book Antiqua" w:hAnsi="Book Antiqua"/>
          <w:b/>
          <w:bCs/>
          <w:color w:val="auto"/>
        </w:rPr>
        <w:t>Marchi</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Gastroenterology</w:t>
      </w:r>
      <w:r w:rsidR="002255C8" w:rsidRPr="00A477B7">
        <w:rPr>
          <w:rFonts w:ascii="Book Antiqua" w:hAnsi="Book Antiqua"/>
          <w:color w:val="auto"/>
        </w:rPr>
        <w:t xml:space="preserve"> </w:t>
      </w:r>
      <w:r w:rsidRPr="00A477B7">
        <w:rPr>
          <w:rFonts w:ascii="Book Antiqua" w:hAnsi="Book Antiqua"/>
          <w:color w:val="auto"/>
        </w:rPr>
        <w:t>B</w:t>
      </w:r>
      <w:r w:rsidR="002255C8" w:rsidRPr="00A477B7">
        <w:rPr>
          <w:rFonts w:ascii="Book Antiqua" w:hAnsi="Book Antiqua"/>
          <w:color w:val="auto"/>
        </w:rPr>
        <w:t xml:space="preserve"> </w:t>
      </w:r>
      <w:r w:rsidRPr="00A477B7">
        <w:rPr>
          <w:rFonts w:ascii="Book Antiqua" w:hAnsi="Book Antiqua"/>
          <w:color w:val="auto"/>
        </w:rPr>
        <w:t>Department,</w:t>
      </w:r>
      <w:r w:rsidR="002255C8" w:rsidRPr="00A477B7">
        <w:rPr>
          <w:rFonts w:ascii="Book Antiqua" w:hAnsi="Book Antiqua"/>
          <w:color w:val="auto"/>
        </w:rPr>
        <w:t xml:space="preserve"> </w:t>
      </w:r>
      <w:r w:rsidRPr="00A477B7">
        <w:rPr>
          <w:rFonts w:ascii="Book Antiqua" w:hAnsi="Book Antiqua"/>
          <w:color w:val="auto"/>
        </w:rPr>
        <w:t>Pancreas</w:t>
      </w:r>
      <w:r w:rsidR="002255C8" w:rsidRPr="00A477B7">
        <w:rPr>
          <w:rFonts w:ascii="Book Antiqua" w:hAnsi="Book Antiqua"/>
          <w:color w:val="auto"/>
        </w:rPr>
        <w:t xml:space="preserve"> </w:t>
      </w:r>
      <w:r w:rsidRPr="00A477B7">
        <w:rPr>
          <w:rFonts w:ascii="Book Antiqua" w:hAnsi="Book Antiqua"/>
          <w:color w:val="auto"/>
        </w:rPr>
        <w:t>Institute,</w:t>
      </w:r>
      <w:r w:rsidR="002255C8" w:rsidRPr="00A477B7">
        <w:rPr>
          <w:rFonts w:ascii="Book Antiqua" w:hAnsi="Book Antiqua"/>
          <w:color w:val="auto"/>
        </w:rPr>
        <w:t xml:space="preserve"> </w:t>
      </w:r>
      <w:r w:rsidRPr="00A477B7">
        <w:rPr>
          <w:rFonts w:ascii="Book Antiqua" w:hAnsi="Book Antiqua"/>
          <w:color w:val="auto"/>
        </w:rPr>
        <w:t>University</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Hospital</w:t>
      </w:r>
      <w:r w:rsidR="002255C8" w:rsidRPr="00A477B7">
        <w:rPr>
          <w:rFonts w:ascii="Book Antiqua" w:hAnsi="Book Antiqua"/>
          <w:color w:val="auto"/>
        </w:rPr>
        <w:t xml:space="preserve"> </w:t>
      </w:r>
      <w:r w:rsidRPr="00A477B7">
        <w:rPr>
          <w:rFonts w:ascii="Book Antiqua" w:hAnsi="Book Antiqua"/>
          <w:color w:val="auto"/>
        </w:rPr>
        <w:t>Trust</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Verona,</w:t>
      </w:r>
      <w:r w:rsidR="002255C8" w:rsidRPr="00A477B7">
        <w:rPr>
          <w:rFonts w:ascii="Book Antiqua" w:hAnsi="Book Antiqua"/>
          <w:color w:val="auto"/>
        </w:rPr>
        <w:t xml:space="preserve"> </w:t>
      </w:r>
      <w:r w:rsidRPr="00A477B7">
        <w:rPr>
          <w:rFonts w:ascii="Book Antiqua" w:hAnsi="Book Antiqua"/>
          <w:color w:val="auto"/>
        </w:rPr>
        <w:t>37134</w:t>
      </w:r>
      <w:r w:rsidR="002255C8" w:rsidRPr="00A477B7">
        <w:rPr>
          <w:rFonts w:ascii="Book Antiqua" w:hAnsi="Book Antiqua"/>
          <w:color w:val="auto"/>
        </w:rPr>
        <w:t xml:space="preserve"> </w:t>
      </w:r>
      <w:r w:rsidRPr="00A477B7">
        <w:rPr>
          <w:rFonts w:ascii="Book Antiqua" w:hAnsi="Book Antiqua"/>
          <w:color w:val="auto"/>
        </w:rPr>
        <w:t>Verona,</w:t>
      </w:r>
      <w:r w:rsidR="002255C8" w:rsidRPr="00A477B7">
        <w:rPr>
          <w:rFonts w:ascii="Book Antiqua" w:hAnsi="Book Antiqua"/>
          <w:color w:val="auto"/>
        </w:rPr>
        <w:t xml:space="preserve"> </w:t>
      </w:r>
      <w:r w:rsidRPr="00A477B7">
        <w:rPr>
          <w:rFonts w:ascii="Book Antiqua" w:hAnsi="Book Antiqua"/>
          <w:color w:val="auto"/>
        </w:rPr>
        <w:t>Italy</w:t>
      </w:r>
      <w:r w:rsidR="002255C8" w:rsidRPr="00A477B7">
        <w:rPr>
          <w:rFonts w:ascii="Book Antiqua" w:hAnsi="Book Antiqua"/>
          <w:color w:val="auto"/>
        </w:rPr>
        <w:t xml:space="preserve"> </w:t>
      </w:r>
    </w:p>
    <w:p w:rsidR="00932C5E" w:rsidRPr="00A477B7" w:rsidRDefault="002255C8"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 xml:space="preserve"> </w:t>
      </w:r>
    </w:p>
    <w:p w:rsidR="00313FC5"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Author</w:t>
      </w:r>
      <w:r w:rsidR="002255C8" w:rsidRPr="00A477B7">
        <w:rPr>
          <w:rFonts w:ascii="Book Antiqua" w:hAnsi="Book Antiqua"/>
          <w:b/>
          <w:bCs/>
          <w:color w:val="auto"/>
        </w:rPr>
        <w:t xml:space="preserve"> </w:t>
      </w:r>
      <w:r w:rsidRPr="00A477B7">
        <w:rPr>
          <w:rFonts w:ascii="Book Antiqua" w:hAnsi="Book Antiqua"/>
          <w:b/>
          <w:bCs/>
          <w:color w:val="auto"/>
        </w:rPr>
        <w:t>contributions:</w:t>
      </w:r>
      <w:r w:rsidR="002255C8" w:rsidRPr="00A477B7">
        <w:rPr>
          <w:rFonts w:ascii="Book Antiqua" w:hAnsi="Book Antiqua"/>
          <w:b/>
          <w:bCs/>
          <w:color w:val="auto"/>
        </w:rPr>
        <w:t xml:space="preserve"> </w:t>
      </w:r>
      <w:r w:rsidRPr="00A477B7">
        <w:rPr>
          <w:rFonts w:ascii="Book Antiqua" w:hAnsi="Book Antiqua"/>
          <w:color w:val="auto"/>
        </w:rPr>
        <w:t>Paiella</w:t>
      </w:r>
      <w:r w:rsidR="002255C8" w:rsidRPr="00A477B7">
        <w:rPr>
          <w:rFonts w:ascii="Book Antiqua" w:hAnsi="Book Antiqua" w:hint="eastAsia"/>
          <w:color w:val="auto"/>
        </w:rPr>
        <w:t xml:space="preserve"> </w:t>
      </w:r>
      <w:r w:rsidR="00313FC5" w:rsidRPr="00A477B7">
        <w:rPr>
          <w:rFonts w:ascii="Book Antiqua" w:hAnsi="Book Antiqua" w:hint="eastAsia"/>
          <w:color w:val="auto"/>
        </w:rPr>
        <w:t>S</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De</w:t>
      </w:r>
      <w:r w:rsidR="002255C8" w:rsidRPr="00A477B7">
        <w:rPr>
          <w:rFonts w:ascii="Book Antiqua" w:hAnsi="Book Antiqua"/>
          <w:color w:val="auto"/>
        </w:rPr>
        <w:t xml:space="preserve"> </w:t>
      </w:r>
      <w:r w:rsidRPr="00A477B7">
        <w:rPr>
          <w:rFonts w:ascii="Book Antiqua" w:hAnsi="Book Antiqua"/>
          <w:color w:val="auto"/>
        </w:rPr>
        <w:t>Pastena</w:t>
      </w:r>
      <w:r w:rsidR="002255C8" w:rsidRPr="00A477B7">
        <w:rPr>
          <w:rFonts w:ascii="Book Antiqua" w:hAnsi="Book Antiqua" w:hint="eastAsia"/>
          <w:color w:val="auto"/>
        </w:rPr>
        <w:t xml:space="preserve"> </w:t>
      </w:r>
      <w:r w:rsidR="00313FC5" w:rsidRPr="00A477B7">
        <w:rPr>
          <w:rFonts w:ascii="Book Antiqua" w:hAnsi="Book Antiqua" w:hint="eastAsia"/>
          <w:color w:val="auto"/>
        </w:rPr>
        <w:t>M</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Landoni</w:t>
      </w:r>
      <w:r w:rsidR="002255C8" w:rsidRPr="00A477B7">
        <w:rPr>
          <w:rFonts w:ascii="Book Antiqua" w:hAnsi="Book Antiqua" w:hint="eastAsia"/>
          <w:color w:val="auto"/>
        </w:rPr>
        <w:t xml:space="preserve"> </w:t>
      </w:r>
      <w:r w:rsidR="00313FC5" w:rsidRPr="00A477B7">
        <w:rPr>
          <w:rFonts w:ascii="Book Antiqua" w:hAnsi="Book Antiqua" w:hint="eastAsia"/>
          <w:color w:val="auto"/>
        </w:rPr>
        <w:t>L</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Esposito</w:t>
      </w:r>
      <w:r w:rsidR="002255C8" w:rsidRPr="00A477B7">
        <w:rPr>
          <w:rFonts w:ascii="Book Antiqua" w:hAnsi="Book Antiqua" w:hint="eastAsia"/>
          <w:color w:val="auto"/>
        </w:rPr>
        <w:t xml:space="preserve"> </w:t>
      </w:r>
      <w:r w:rsidR="00313FC5" w:rsidRPr="00A477B7">
        <w:rPr>
          <w:rFonts w:ascii="Book Antiqua" w:hAnsi="Book Antiqua" w:hint="eastAsia"/>
          <w:color w:val="auto"/>
        </w:rPr>
        <w:t>A</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Casetti</w:t>
      </w:r>
      <w:r w:rsidR="002255C8" w:rsidRPr="00A477B7">
        <w:rPr>
          <w:rFonts w:ascii="Book Antiqua" w:hAnsi="Book Antiqua" w:hint="eastAsia"/>
          <w:color w:val="auto"/>
        </w:rPr>
        <w:t xml:space="preserve"> </w:t>
      </w:r>
      <w:r w:rsidR="00313FC5" w:rsidRPr="00A477B7">
        <w:rPr>
          <w:rFonts w:ascii="Book Antiqua" w:hAnsi="Book Antiqua" w:hint="eastAsia"/>
          <w:color w:val="auto"/>
        </w:rPr>
        <w:t>L</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Tuveri</w:t>
      </w:r>
      <w:r w:rsidR="002255C8" w:rsidRPr="00A477B7">
        <w:rPr>
          <w:rFonts w:ascii="Book Antiqua" w:hAnsi="Book Antiqua" w:hint="eastAsia"/>
          <w:color w:val="auto"/>
        </w:rPr>
        <w:t xml:space="preserve"> </w:t>
      </w:r>
      <w:r w:rsidR="00313FC5" w:rsidRPr="00A477B7">
        <w:rPr>
          <w:rFonts w:ascii="Book Antiqua" w:hAnsi="Book Antiqua" w:hint="eastAsia"/>
          <w:color w:val="auto"/>
        </w:rPr>
        <w:t>M</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Malleo</w:t>
      </w:r>
      <w:r w:rsidR="002255C8" w:rsidRPr="00A477B7">
        <w:rPr>
          <w:rFonts w:ascii="Book Antiqua" w:hAnsi="Book Antiqua" w:hint="eastAsia"/>
          <w:color w:val="auto"/>
        </w:rPr>
        <w:t xml:space="preserve"> </w:t>
      </w:r>
      <w:r w:rsidR="00313FC5" w:rsidRPr="00A477B7">
        <w:rPr>
          <w:rFonts w:ascii="Book Antiqua" w:hAnsi="Book Antiqua" w:hint="eastAsia"/>
          <w:color w:val="auto"/>
        </w:rPr>
        <w:t>G</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Marchegiani</w:t>
      </w:r>
      <w:r w:rsidR="002255C8" w:rsidRPr="00A477B7">
        <w:rPr>
          <w:rFonts w:ascii="Book Antiqua" w:hAnsi="Book Antiqua" w:hint="eastAsia"/>
          <w:color w:val="auto"/>
        </w:rPr>
        <w:t xml:space="preserve"> </w:t>
      </w:r>
      <w:r w:rsidR="00313FC5" w:rsidRPr="00A477B7">
        <w:rPr>
          <w:rFonts w:ascii="Book Antiqua" w:hAnsi="Book Antiqua" w:hint="eastAsia"/>
          <w:color w:val="auto"/>
        </w:rPr>
        <w:t>G</w:t>
      </w:r>
      <w:r w:rsidR="002255C8" w:rsidRPr="00A477B7">
        <w:rPr>
          <w:rFonts w:ascii="Book Antiqua" w:hAnsi="Book Antiqua"/>
          <w:color w:val="auto"/>
        </w:rPr>
        <w:t xml:space="preserve"> </w:t>
      </w:r>
      <w:r w:rsidRPr="00A477B7">
        <w:rPr>
          <w:rFonts w:ascii="Book Antiqua" w:hAnsi="Book Antiqua"/>
          <w:color w:val="auto"/>
        </w:rPr>
        <w:t>designed</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study;</w:t>
      </w:r>
      <w:r w:rsidR="002255C8" w:rsidRPr="00A477B7">
        <w:rPr>
          <w:rFonts w:ascii="Book Antiqua" w:hAnsi="Book Antiqua"/>
          <w:color w:val="auto"/>
        </w:rPr>
        <w:t xml:space="preserve"> </w:t>
      </w:r>
      <w:r w:rsidRPr="00A477B7">
        <w:rPr>
          <w:rFonts w:ascii="Book Antiqua" w:hAnsi="Book Antiqua"/>
          <w:color w:val="auto"/>
        </w:rPr>
        <w:t>Ciprani</w:t>
      </w:r>
      <w:r w:rsidR="002255C8" w:rsidRPr="00A477B7">
        <w:rPr>
          <w:rFonts w:ascii="Book Antiqua" w:hAnsi="Book Antiqua" w:hint="eastAsia"/>
          <w:color w:val="auto"/>
        </w:rPr>
        <w:t xml:space="preserve"> </w:t>
      </w:r>
      <w:r w:rsidR="00313FC5" w:rsidRPr="00A477B7">
        <w:rPr>
          <w:rFonts w:ascii="Book Antiqua" w:hAnsi="Book Antiqua" w:hint="eastAsia"/>
          <w:color w:val="auto"/>
        </w:rPr>
        <w:t>D</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Secchettin</w:t>
      </w:r>
      <w:r w:rsidR="002255C8" w:rsidRPr="00A477B7">
        <w:rPr>
          <w:rFonts w:ascii="Book Antiqua" w:hAnsi="Book Antiqua" w:hint="eastAsia"/>
          <w:color w:val="auto"/>
        </w:rPr>
        <w:t xml:space="preserve"> </w:t>
      </w:r>
      <w:r w:rsidR="00313FC5" w:rsidRPr="00A477B7">
        <w:rPr>
          <w:rFonts w:ascii="Book Antiqua" w:hAnsi="Book Antiqua" w:hint="eastAsia"/>
          <w:color w:val="auto"/>
        </w:rPr>
        <w:t>E</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Bonamini</w:t>
      </w:r>
      <w:r w:rsidR="002255C8" w:rsidRPr="00A477B7">
        <w:rPr>
          <w:rFonts w:ascii="Book Antiqua" w:hAnsi="Book Antiqua" w:hint="eastAsia"/>
          <w:color w:val="auto"/>
        </w:rPr>
        <w:t xml:space="preserve"> </w:t>
      </w:r>
      <w:r w:rsidR="00313FC5" w:rsidRPr="00A477B7">
        <w:rPr>
          <w:rFonts w:ascii="Book Antiqua" w:hAnsi="Book Antiqua" w:hint="eastAsia"/>
          <w:color w:val="auto"/>
        </w:rPr>
        <w:t>D</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Zancan</w:t>
      </w:r>
      <w:r w:rsidR="002255C8" w:rsidRPr="00A477B7">
        <w:rPr>
          <w:rFonts w:ascii="Book Antiqua" w:hAnsi="Book Antiqua" w:hint="eastAsia"/>
          <w:color w:val="auto"/>
        </w:rPr>
        <w:t xml:space="preserve"> </w:t>
      </w:r>
      <w:r w:rsidR="00313FC5" w:rsidRPr="00A477B7">
        <w:rPr>
          <w:rFonts w:ascii="Book Antiqua" w:hAnsi="Book Antiqua" w:hint="eastAsia"/>
          <w:color w:val="auto"/>
        </w:rPr>
        <w:t>G</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Pollini</w:t>
      </w:r>
      <w:r w:rsidR="002255C8" w:rsidRPr="00A477B7">
        <w:rPr>
          <w:rFonts w:ascii="Book Antiqua" w:hAnsi="Book Antiqua" w:hint="eastAsia"/>
          <w:color w:val="auto"/>
        </w:rPr>
        <w:t xml:space="preserve"> </w:t>
      </w:r>
      <w:r w:rsidR="00313FC5" w:rsidRPr="00A477B7">
        <w:rPr>
          <w:rFonts w:ascii="Book Antiqua" w:hAnsi="Book Antiqua" w:hint="eastAsia"/>
          <w:color w:val="auto"/>
        </w:rPr>
        <w:t>T</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Maggino</w:t>
      </w:r>
      <w:r w:rsidR="002255C8" w:rsidRPr="00A477B7">
        <w:rPr>
          <w:rFonts w:ascii="Book Antiqua" w:hAnsi="Book Antiqua" w:hint="eastAsia"/>
          <w:color w:val="auto"/>
        </w:rPr>
        <w:t xml:space="preserve"> </w:t>
      </w:r>
      <w:r w:rsidR="00313FC5" w:rsidRPr="00A477B7">
        <w:rPr>
          <w:rFonts w:ascii="Book Antiqua" w:hAnsi="Book Antiqua" w:hint="eastAsia"/>
          <w:color w:val="auto"/>
        </w:rPr>
        <w:t>L</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Marrano</w:t>
      </w:r>
      <w:r w:rsidR="002255C8" w:rsidRPr="00A477B7">
        <w:rPr>
          <w:rFonts w:ascii="Book Antiqua" w:hAnsi="Book Antiqua" w:hint="eastAsia"/>
          <w:color w:val="auto"/>
        </w:rPr>
        <w:t xml:space="preserve"> </w:t>
      </w:r>
      <w:r w:rsidR="00313FC5" w:rsidRPr="00A477B7">
        <w:rPr>
          <w:rFonts w:ascii="Book Antiqua" w:hAnsi="Book Antiqua" w:hint="eastAsia"/>
          <w:color w:val="auto"/>
        </w:rPr>
        <w:t>E</w:t>
      </w:r>
      <w:r w:rsidR="002255C8" w:rsidRPr="00A477B7">
        <w:rPr>
          <w:rFonts w:ascii="Book Antiqua" w:hAnsi="Book Antiqua"/>
          <w:color w:val="auto"/>
        </w:rPr>
        <w:t xml:space="preserve"> </w:t>
      </w:r>
      <w:r w:rsidRPr="00A477B7">
        <w:rPr>
          <w:rFonts w:ascii="Book Antiqua" w:hAnsi="Book Antiqua"/>
          <w:color w:val="auto"/>
        </w:rPr>
        <w:t>collected</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Pollini</w:t>
      </w:r>
      <w:r w:rsidR="002255C8" w:rsidRPr="00A477B7">
        <w:rPr>
          <w:rFonts w:ascii="Book Antiqua" w:hAnsi="Book Antiqua" w:hint="eastAsia"/>
          <w:color w:val="auto"/>
        </w:rPr>
        <w:t xml:space="preserve"> </w:t>
      </w:r>
      <w:r w:rsidR="00313FC5" w:rsidRPr="00A477B7">
        <w:rPr>
          <w:rFonts w:ascii="Book Antiqua" w:hAnsi="Book Antiqua" w:hint="eastAsia"/>
          <w:color w:val="auto"/>
        </w:rPr>
        <w:t>T</w:t>
      </w:r>
      <w:r w:rsidR="00313FC5"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Paiella</w:t>
      </w:r>
      <w:r w:rsidR="002255C8" w:rsidRPr="00A477B7">
        <w:rPr>
          <w:rFonts w:ascii="Book Antiqua" w:hAnsi="Book Antiqua" w:hint="eastAsia"/>
          <w:color w:val="auto"/>
        </w:rPr>
        <w:t xml:space="preserve"> </w:t>
      </w:r>
      <w:r w:rsidR="00313FC5" w:rsidRPr="00A477B7">
        <w:rPr>
          <w:rFonts w:ascii="Book Antiqua" w:hAnsi="Book Antiqua" w:hint="eastAsia"/>
          <w:color w:val="auto"/>
        </w:rPr>
        <w:t>S</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De</w:t>
      </w:r>
      <w:r w:rsidR="002255C8" w:rsidRPr="00A477B7">
        <w:rPr>
          <w:rFonts w:ascii="Book Antiqua" w:hAnsi="Book Antiqua"/>
          <w:color w:val="auto"/>
        </w:rPr>
        <w:t xml:space="preserve"> </w:t>
      </w:r>
      <w:r w:rsidRPr="00A477B7">
        <w:rPr>
          <w:rFonts w:ascii="Book Antiqua" w:hAnsi="Book Antiqua"/>
          <w:color w:val="auto"/>
        </w:rPr>
        <w:t>Pastena</w:t>
      </w:r>
      <w:r w:rsidR="002255C8" w:rsidRPr="00A477B7">
        <w:rPr>
          <w:rFonts w:ascii="Book Antiqua" w:hAnsi="Book Antiqua" w:hint="eastAsia"/>
          <w:color w:val="auto"/>
        </w:rPr>
        <w:t xml:space="preserve"> </w:t>
      </w:r>
      <w:r w:rsidR="00313FC5" w:rsidRPr="00A477B7">
        <w:rPr>
          <w:rFonts w:ascii="Book Antiqua" w:hAnsi="Book Antiqua" w:hint="eastAsia"/>
          <w:color w:val="auto"/>
        </w:rPr>
        <w:t>M</w:t>
      </w:r>
      <w:r w:rsidR="002255C8" w:rsidRPr="00A477B7">
        <w:rPr>
          <w:rFonts w:ascii="Book Antiqua" w:hAnsi="Book Antiqua"/>
          <w:color w:val="auto"/>
        </w:rPr>
        <w:t xml:space="preserve"> </w:t>
      </w:r>
      <w:r w:rsidRPr="00A477B7">
        <w:rPr>
          <w:rFonts w:ascii="Book Antiqua" w:hAnsi="Book Antiqua"/>
          <w:color w:val="auto"/>
        </w:rPr>
        <w:t>performed</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statistics;</w:t>
      </w:r>
      <w:r w:rsidR="002255C8" w:rsidRPr="00A477B7">
        <w:rPr>
          <w:rFonts w:ascii="Book Antiqua" w:hAnsi="Book Antiqua"/>
          <w:color w:val="auto"/>
        </w:rPr>
        <w:t xml:space="preserve"> </w:t>
      </w:r>
      <w:r w:rsidRPr="00A477B7">
        <w:rPr>
          <w:rFonts w:ascii="Book Antiqua" w:hAnsi="Book Antiqua"/>
          <w:color w:val="auto"/>
        </w:rPr>
        <w:t>Paiella</w:t>
      </w:r>
      <w:r w:rsidR="002255C8" w:rsidRPr="00A477B7">
        <w:rPr>
          <w:rFonts w:ascii="Book Antiqua" w:hAnsi="Book Antiqua" w:hint="eastAsia"/>
          <w:color w:val="auto"/>
        </w:rPr>
        <w:t xml:space="preserve"> </w:t>
      </w:r>
      <w:r w:rsidR="00313FC5" w:rsidRPr="00A477B7">
        <w:rPr>
          <w:rFonts w:ascii="Book Antiqua" w:hAnsi="Book Antiqua" w:hint="eastAsia"/>
          <w:color w:val="auto"/>
        </w:rPr>
        <w:t>S</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De</w:t>
      </w:r>
      <w:r w:rsidR="002255C8" w:rsidRPr="00A477B7">
        <w:rPr>
          <w:rFonts w:ascii="Book Antiqua" w:hAnsi="Book Antiqua"/>
          <w:color w:val="auto"/>
        </w:rPr>
        <w:t xml:space="preserve"> </w:t>
      </w:r>
      <w:r w:rsidRPr="00A477B7">
        <w:rPr>
          <w:rFonts w:ascii="Book Antiqua" w:hAnsi="Book Antiqua"/>
          <w:color w:val="auto"/>
        </w:rPr>
        <w:t>Pastena</w:t>
      </w:r>
      <w:r w:rsidR="002255C8" w:rsidRPr="00A477B7">
        <w:rPr>
          <w:rFonts w:ascii="Book Antiqua" w:hAnsi="Book Antiqua" w:hint="eastAsia"/>
          <w:color w:val="auto"/>
        </w:rPr>
        <w:t xml:space="preserve"> </w:t>
      </w:r>
      <w:r w:rsidR="00313FC5" w:rsidRPr="00A477B7">
        <w:rPr>
          <w:rFonts w:ascii="Book Antiqua" w:hAnsi="Book Antiqua" w:hint="eastAsia"/>
          <w:color w:val="auto"/>
        </w:rPr>
        <w:t>M</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Pollini</w:t>
      </w:r>
      <w:r w:rsidR="002255C8" w:rsidRPr="00A477B7">
        <w:rPr>
          <w:rFonts w:ascii="Book Antiqua" w:hAnsi="Book Antiqua" w:hint="eastAsia"/>
          <w:color w:val="auto"/>
        </w:rPr>
        <w:t xml:space="preserve"> </w:t>
      </w:r>
      <w:r w:rsidR="00313FC5" w:rsidRPr="00A477B7">
        <w:rPr>
          <w:rFonts w:ascii="Book Antiqua" w:hAnsi="Book Antiqua" w:hint="eastAsia"/>
          <w:color w:val="auto"/>
        </w:rPr>
        <w:t>T</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Zancan</w:t>
      </w:r>
      <w:r w:rsidR="002255C8" w:rsidRPr="00A477B7">
        <w:rPr>
          <w:rFonts w:ascii="Book Antiqua" w:hAnsi="Book Antiqua" w:hint="eastAsia"/>
          <w:color w:val="auto"/>
        </w:rPr>
        <w:t xml:space="preserve"> </w:t>
      </w:r>
      <w:r w:rsidR="00313FC5" w:rsidRPr="00A477B7">
        <w:rPr>
          <w:rFonts w:ascii="Book Antiqua" w:hAnsi="Book Antiqua" w:hint="eastAsia"/>
          <w:color w:val="auto"/>
        </w:rPr>
        <w:t>G</w:t>
      </w:r>
      <w:r w:rsidRPr="00A477B7">
        <w:rPr>
          <w:rFonts w:ascii="Book Antiqua" w:hAnsi="Book Antiqua"/>
          <w:color w:val="auto"/>
        </w:rPr>
        <w:t>,</w:t>
      </w:r>
      <w:r w:rsidR="002255C8" w:rsidRPr="00A477B7">
        <w:rPr>
          <w:rFonts w:ascii="Book Antiqua" w:hAnsi="Book Antiqua"/>
          <w:color w:val="auto"/>
        </w:rPr>
        <w:t xml:space="preserve"> </w:t>
      </w:r>
      <w:r w:rsidR="00313FC5" w:rsidRPr="00A477B7">
        <w:rPr>
          <w:rFonts w:ascii="Book Antiqua" w:hAnsi="Book Antiqua"/>
          <w:color w:val="auto"/>
        </w:rPr>
        <w:t>De</w:t>
      </w:r>
      <w:r w:rsidR="002255C8" w:rsidRPr="00A477B7">
        <w:rPr>
          <w:rFonts w:ascii="Book Antiqua" w:hAnsi="Book Antiqua"/>
          <w:color w:val="auto"/>
        </w:rPr>
        <w:t xml:space="preserve"> </w:t>
      </w:r>
      <w:r w:rsidR="00313FC5" w:rsidRPr="00A477B7">
        <w:rPr>
          <w:rFonts w:ascii="Book Antiqua" w:hAnsi="Book Antiqua"/>
          <w:color w:val="auto"/>
        </w:rPr>
        <w:t>Marchi</w:t>
      </w:r>
      <w:r w:rsidR="002255C8" w:rsidRPr="00A477B7">
        <w:rPr>
          <w:rFonts w:ascii="Book Antiqua" w:hAnsi="Book Antiqua"/>
          <w:color w:val="auto"/>
        </w:rPr>
        <w:t xml:space="preserve"> </w:t>
      </w:r>
      <w:r w:rsidR="00313FC5" w:rsidRPr="00A477B7">
        <w:rPr>
          <w:rFonts w:ascii="Book Antiqua" w:hAnsi="Book Antiqua" w:hint="eastAsia"/>
          <w:color w:val="auto"/>
        </w:rPr>
        <w:t>G</w:t>
      </w:r>
      <w:r w:rsidR="002255C8" w:rsidRPr="00A477B7">
        <w:rPr>
          <w:rFonts w:ascii="Book Antiqua" w:hAnsi="Book Antiqua" w:hint="eastAsia"/>
          <w:color w:val="auto"/>
        </w:rPr>
        <w:t xml:space="preserve"> </w:t>
      </w:r>
      <w:r w:rsidR="00313FC5" w:rsidRPr="00A477B7">
        <w:rPr>
          <w:rFonts w:ascii="Book Antiqua" w:hAnsi="Book Antiqua"/>
          <w:color w:val="auto"/>
        </w:rPr>
        <w:t>wrote</w:t>
      </w:r>
      <w:r w:rsidR="002255C8" w:rsidRPr="00A477B7">
        <w:rPr>
          <w:rFonts w:ascii="Book Antiqua" w:hAnsi="Book Antiqua"/>
          <w:color w:val="auto"/>
        </w:rPr>
        <w:t xml:space="preserve"> </w:t>
      </w:r>
      <w:r w:rsidR="00313FC5" w:rsidRPr="00A477B7">
        <w:rPr>
          <w:rFonts w:ascii="Book Antiqua" w:hAnsi="Book Antiqua"/>
          <w:color w:val="auto"/>
        </w:rPr>
        <w:t>the</w:t>
      </w:r>
      <w:r w:rsidR="002255C8" w:rsidRPr="00A477B7">
        <w:rPr>
          <w:rFonts w:ascii="Book Antiqua" w:hAnsi="Book Antiqua"/>
          <w:color w:val="auto"/>
        </w:rPr>
        <w:t xml:space="preserve"> </w:t>
      </w:r>
      <w:r w:rsidR="00313FC5" w:rsidRPr="00A477B7">
        <w:rPr>
          <w:rFonts w:ascii="Book Antiqua" w:hAnsi="Book Antiqua"/>
          <w:color w:val="auto"/>
        </w:rPr>
        <w:t>manuscript;</w:t>
      </w:r>
      <w:r w:rsidR="002255C8" w:rsidRPr="00A477B7">
        <w:rPr>
          <w:rFonts w:ascii="Book Antiqua" w:hAnsi="Book Antiqua"/>
          <w:color w:val="auto"/>
        </w:rPr>
        <w:t xml:space="preserve"> </w:t>
      </w:r>
      <w:r w:rsidR="00313FC5" w:rsidRPr="00A477B7">
        <w:rPr>
          <w:rFonts w:ascii="Book Antiqua" w:hAnsi="Book Antiqua"/>
          <w:color w:val="auto"/>
        </w:rPr>
        <w:t>Casetti</w:t>
      </w:r>
      <w:r w:rsidR="002255C8" w:rsidRPr="00A477B7">
        <w:rPr>
          <w:rFonts w:ascii="Book Antiqua" w:hAnsi="Book Antiqua" w:hint="eastAsia"/>
          <w:color w:val="auto"/>
        </w:rPr>
        <w:t xml:space="preserve"> </w:t>
      </w:r>
      <w:r w:rsidR="00313FC5" w:rsidRPr="00A477B7">
        <w:rPr>
          <w:rFonts w:ascii="Book Antiqua" w:hAnsi="Book Antiqua" w:hint="eastAsia"/>
          <w:color w:val="auto"/>
        </w:rPr>
        <w:t>L</w:t>
      </w:r>
      <w:r w:rsidR="00313FC5" w:rsidRPr="00A477B7">
        <w:rPr>
          <w:rFonts w:ascii="Book Antiqua" w:hAnsi="Book Antiqua"/>
          <w:color w:val="auto"/>
        </w:rPr>
        <w:t>,</w:t>
      </w:r>
      <w:r w:rsidR="002255C8" w:rsidRPr="00A477B7">
        <w:rPr>
          <w:rFonts w:ascii="Book Antiqua" w:hAnsi="Book Antiqua"/>
          <w:color w:val="auto"/>
        </w:rPr>
        <w:t xml:space="preserve"> </w:t>
      </w:r>
      <w:r w:rsidR="00313FC5" w:rsidRPr="00A477B7">
        <w:rPr>
          <w:rFonts w:ascii="Book Antiqua" w:hAnsi="Book Antiqua"/>
          <w:color w:val="auto"/>
        </w:rPr>
        <w:t>Landoni</w:t>
      </w:r>
      <w:r w:rsidR="002255C8" w:rsidRPr="00A477B7">
        <w:rPr>
          <w:rFonts w:ascii="Book Antiqua" w:hAnsi="Book Antiqua" w:hint="eastAsia"/>
          <w:color w:val="auto"/>
        </w:rPr>
        <w:t xml:space="preserve"> </w:t>
      </w:r>
      <w:r w:rsidR="00313FC5" w:rsidRPr="00A477B7">
        <w:rPr>
          <w:rFonts w:ascii="Book Antiqua" w:hAnsi="Book Antiqua" w:hint="eastAsia"/>
          <w:color w:val="auto"/>
        </w:rPr>
        <w:t>L</w:t>
      </w:r>
      <w:r w:rsidR="00313FC5" w:rsidRPr="00A477B7">
        <w:rPr>
          <w:rFonts w:ascii="Book Antiqua" w:hAnsi="Book Antiqua"/>
          <w:color w:val="auto"/>
        </w:rPr>
        <w:t>,</w:t>
      </w:r>
      <w:r w:rsidR="002255C8" w:rsidRPr="00A477B7">
        <w:rPr>
          <w:rFonts w:ascii="Book Antiqua" w:hAnsi="Book Antiqua"/>
          <w:color w:val="auto"/>
        </w:rPr>
        <w:t xml:space="preserve"> </w:t>
      </w:r>
      <w:r w:rsidR="00313FC5" w:rsidRPr="00A477B7">
        <w:rPr>
          <w:rFonts w:ascii="Book Antiqua" w:hAnsi="Book Antiqua"/>
          <w:color w:val="auto"/>
        </w:rPr>
        <w:t>Esposito</w:t>
      </w:r>
      <w:r w:rsidR="002255C8" w:rsidRPr="00A477B7">
        <w:rPr>
          <w:rFonts w:ascii="Book Antiqua" w:hAnsi="Book Antiqua" w:hint="eastAsia"/>
          <w:color w:val="auto"/>
        </w:rPr>
        <w:t xml:space="preserve"> </w:t>
      </w:r>
      <w:r w:rsidR="00313FC5" w:rsidRPr="00A477B7">
        <w:rPr>
          <w:rFonts w:ascii="Book Antiqua" w:hAnsi="Book Antiqua" w:hint="eastAsia"/>
          <w:color w:val="auto"/>
        </w:rPr>
        <w:t>A</w:t>
      </w:r>
      <w:r w:rsidR="00313FC5" w:rsidRPr="00A477B7">
        <w:rPr>
          <w:rFonts w:ascii="Book Antiqua" w:hAnsi="Book Antiqua"/>
          <w:color w:val="auto"/>
        </w:rPr>
        <w:t>,</w:t>
      </w:r>
      <w:r w:rsidR="002255C8" w:rsidRPr="00A477B7">
        <w:rPr>
          <w:rFonts w:ascii="Book Antiqua" w:hAnsi="Book Antiqua"/>
          <w:color w:val="auto"/>
        </w:rPr>
        <w:t xml:space="preserve"> </w:t>
      </w:r>
      <w:r w:rsidR="00313FC5" w:rsidRPr="00A477B7">
        <w:rPr>
          <w:rFonts w:ascii="Book Antiqua" w:hAnsi="Book Antiqua"/>
          <w:color w:val="auto"/>
        </w:rPr>
        <w:t>Salvia</w:t>
      </w:r>
      <w:r w:rsidR="002255C8" w:rsidRPr="00A477B7">
        <w:rPr>
          <w:rFonts w:ascii="Book Antiqua" w:hAnsi="Book Antiqua" w:hint="eastAsia"/>
          <w:color w:val="auto"/>
        </w:rPr>
        <w:t xml:space="preserve"> </w:t>
      </w:r>
      <w:r w:rsidR="00313FC5" w:rsidRPr="00A477B7">
        <w:rPr>
          <w:rFonts w:ascii="Book Antiqua" w:hAnsi="Book Antiqua" w:hint="eastAsia"/>
          <w:color w:val="auto"/>
        </w:rPr>
        <w:t>R</w:t>
      </w:r>
      <w:r w:rsidR="00313FC5" w:rsidRPr="00A477B7">
        <w:rPr>
          <w:rFonts w:ascii="Book Antiqua" w:hAnsi="Book Antiqua"/>
          <w:color w:val="auto"/>
        </w:rPr>
        <w:t>,</w:t>
      </w:r>
      <w:r w:rsidR="002255C8" w:rsidRPr="00A477B7">
        <w:rPr>
          <w:rFonts w:ascii="Book Antiqua" w:hAnsi="Book Antiqua"/>
          <w:color w:val="auto"/>
        </w:rPr>
        <w:t xml:space="preserve"> </w:t>
      </w:r>
      <w:r w:rsidR="00313FC5" w:rsidRPr="00A477B7">
        <w:rPr>
          <w:rFonts w:ascii="Book Antiqua" w:hAnsi="Book Antiqua"/>
          <w:color w:val="auto"/>
        </w:rPr>
        <w:t>Malleo</w:t>
      </w:r>
      <w:r w:rsidR="002255C8" w:rsidRPr="00A477B7">
        <w:rPr>
          <w:rFonts w:ascii="Book Antiqua" w:hAnsi="Book Antiqua" w:hint="eastAsia"/>
          <w:color w:val="auto"/>
        </w:rPr>
        <w:t xml:space="preserve"> </w:t>
      </w:r>
      <w:r w:rsidR="00313FC5" w:rsidRPr="00A477B7">
        <w:rPr>
          <w:rFonts w:ascii="Book Antiqua" w:hAnsi="Book Antiqua" w:hint="eastAsia"/>
          <w:color w:val="auto"/>
        </w:rPr>
        <w:t>G</w:t>
      </w:r>
      <w:r w:rsidR="00313FC5" w:rsidRPr="00A477B7">
        <w:rPr>
          <w:rFonts w:ascii="Book Antiqua" w:hAnsi="Book Antiqua"/>
          <w:color w:val="auto"/>
        </w:rPr>
        <w:t>,</w:t>
      </w:r>
      <w:r w:rsidR="002255C8" w:rsidRPr="00A477B7">
        <w:rPr>
          <w:rFonts w:ascii="Book Antiqua" w:hAnsi="Book Antiqua"/>
          <w:color w:val="auto"/>
        </w:rPr>
        <w:t xml:space="preserve"> </w:t>
      </w:r>
      <w:r w:rsidR="00313FC5" w:rsidRPr="00A477B7">
        <w:rPr>
          <w:rFonts w:ascii="Book Antiqua" w:hAnsi="Book Antiqua"/>
          <w:color w:val="auto"/>
        </w:rPr>
        <w:t>Bassi</w:t>
      </w:r>
      <w:r w:rsidR="002255C8" w:rsidRPr="00A477B7">
        <w:rPr>
          <w:rFonts w:ascii="Book Antiqua" w:hAnsi="Book Antiqua"/>
          <w:color w:val="auto"/>
        </w:rPr>
        <w:t xml:space="preserve"> </w:t>
      </w:r>
      <w:r w:rsidR="00313FC5" w:rsidRPr="00A477B7">
        <w:rPr>
          <w:rFonts w:ascii="Book Antiqua" w:hAnsi="Book Antiqua" w:hint="eastAsia"/>
          <w:color w:val="auto"/>
        </w:rPr>
        <w:t>C</w:t>
      </w:r>
      <w:r w:rsidR="002255C8" w:rsidRPr="00A477B7">
        <w:rPr>
          <w:rFonts w:ascii="Book Antiqua" w:hAnsi="Book Antiqua" w:hint="eastAsia"/>
          <w:color w:val="auto"/>
        </w:rPr>
        <w:t xml:space="preserve"> </w:t>
      </w:r>
      <w:r w:rsidR="00313FC5" w:rsidRPr="00A477B7">
        <w:rPr>
          <w:rFonts w:ascii="Book Antiqua" w:hAnsi="Book Antiqua"/>
          <w:color w:val="auto"/>
        </w:rPr>
        <w:t>reviewed</w:t>
      </w:r>
      <w:r w:rsidR="002255C8" w:rsidRPr="00A477B7">
        <w:rPr>
          <w:rFonts w:ascii="Book Antiqua" w:hAnsi="Book Antiqua"/>
          <w:color w:val="auto"/>
        </w:rPr>
        <w:t xml:space="preserve"> </w:t>
      </w:r>
      <w:r w:rsidR="00313FC5" w:rsidRPr="00A477B7">
        <w:rPr>
          <w:rFonts w:ascii="Book Antiqua" w:hAnsi="Book Antiqua"/>
          <w:color w:val="auto"/>
        </w:rPr>
        <w:t>the</w:t>
      </w:r>
      <w:r w:rsidR="002255C8" w:rsidRPr="00A477B7">
        <w:rPr>
          <w:rFonts w:ascii="Book Antiqua" w:hAnsi="Book Antiqua"/>
          <w:color w:val="auto"/>
        </w:rPr>
        <w:t xml:space="preserve"> </w:t>
      </w:r>
      <w:r w:rsidR="00313FC5" w:rsidRPr="00A477B7">
        <w:rPr>
          <w:rFonts w:ascii="Book Antiqua" w:hAnsi="Book Antiqua"/>
          <w:color w:val="auto"/>
        </w:rPr>
        <w:t>manuscript.</w:t>
      </w:r>
      <w:r w:rsidR="002255C8" w:rsidRPr="00A477B7">
        <w:rPr>
          <w:rFonts w:ascii="Book Antiqua" w:hAnsi="Book Antiqua"/>
          <w:b/>
          <w:bCs/>
          <w:color w:val="auto"/>
        </w:rPr>
        <w:t xml:space="preserve">  </w:t>
      </w:r>
    </w:p>
    <w:p w:rsidR="00932C5E" w:rsidRPr="00A477B7" w:rsidRDefault="00932C5E" w:rsidP="00313FC5">
      <w:pPr>
        <w:pStyle w:val="Default"/>
        <w:snapToGrid w:val="0"/>
        <w:spacing w:line="360" w:lineRule="auto"/>
        <w:jc w:val="both"/>
        <w:rPr>
          <w:rFonts w:ascii="Book Antiqua" w:hAnsi="Book Antiqua"/>
          <w:color w:val="auto"/>
        </w:rPr>
      </w:pP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Supported</w:t>
      </w:r>
      <w:r w:rsidR="002255C8" w:rsidRPr="00A477B7">
        <w:rPr>
          <w:rFonts w:ascii="Book Antiqua" w:hAnsi="Book Antiqua"/>
          <w:b/>
          <w:bCs/>
          <w:color w:val="auto"/>
        </w:rPr>
        <w:t xml:space="preserve"> </w:t>
      </w:r>
      <w:r w:rsidRPr="00A477B7">
        <w:rPr>
          <w:rFonts w:ascii="Book Antiqua" w:hAnsi="Book Antiqua"/>
          <w:b/>
          <w:bCs/>
          <w:color w:val="auto"/>
        </w:rPr>
        <w:t>by</w:t>
      </w:r>
      <w:r w:rsidR="002255C8" w:rsidRPr="00A477B7">
        <w:rPr>
          <w:rFonts w:ascii="Book Antiqua" w:hAnsi="Book Antiqua"/>
          <w:color w:val="auto"/>
        </w:rPr>
        <w:t xml:space="preserve"> </w:t>
      </w:r>
      <w:r w:rsidRPr="00A477B7">
        <w:rPr>
          <w:rFonts w:ascii="Book Antiqua" w:hAnsi="Book Antiqua"/>
          <w:color w:val="auto"/>
        </w:rPr>
        <w:t>Associazione</w:t>
      </w:r>
      <w:r w:rsidR="002255C8" w:rsidRPr="00A477B7">
        <w:rPr>
          <w:rFonts w:ascii="Book Antiqua" w:hAnsi="Book Antiqua"/>
          <w:color w:val="auto"/>
        </w:rPr>
        <w:t xml:space="preserve"> </w:t>
      </w:r>
      <w:r w:rsidRPr="00A477B7">
        <w:rPr>
          <w:rFonts w:ascii="Book Antiqua" w:hAnsi="Book Antiqua"/>
          <w:color w:val="auto"/>
        </w:rPr>
        <w:t>Italiana</w:t>
      </w:r>
      <w:r w:rsidR="002255C8" w:rsidRPr="00A477B7">
        <w:rPr>
          <w:rFonts w:ascii="Book Antiqua" w:hAnsi="Book Antiqua"/>
          <w:color w:val="auto"/>
        </w:rPr>
        <w:t xml:space="preserve"> </w:t>
      </w:r>
      <w:r w:rsidRPr="00A477B7">
        <w:rPr>
          <w:rFonts w:ascii="Book Antiqua" w:hAnsi="Book Antiqua"/>
          <w:color w:val="auto"/>
        </w:rPr>
        <w:t>Ricerca</w:t>
      </w:r>
      <w:r w:rsidR="002255C8" w:rsidRPr="00A477B7">
        <w:rPr>
          <w:rFonts w:ascii="Book Antiqua" w:hAnsi="Book Antiqua"/>
          <w:color w:val="auto"/>
        </w:rPr>
        <w:t xml:space="preserve"> </w:t>
      </w:r>
      <w:r w:rsidRPr="00A477B7">
        <w:rPr>
          <w:rFonts w:ascii="Book Antiqua" w:hAnsi="Book Antiqua"/>
          <w:color w:val="auto"/>
        </w:rPr>
        <w:t>Cancro</w:t>
      </w:r>
      <w:r w:rsidR="005E35B9">
        <w:rPr>
          <w:rFonts w:ascii="Book Antiqua" w:hAnsi="Book Antiqua" w:hint="eastAsia"/>
          <w:color w:val="auto"/>
        </w:rPr>
        <w:t xml:space="preserve">, </w:t>
      </w:r>
      <w:r w:rsidRPr="00A477B7">
        <w:rPr>
          <w:rFonts w:ascii="Book Antiqua" w:hAnsi="Book Antiqua"/>
          <w:color w:val="auto"/>
        </w:rPr>
        <w:t>AIRC</w:t>
      </w:r>
      <w:r w:rsidR="002255C8" w:rsidRPr="00A477B7">
        <w:rPr>
          <w:rFonts w:ascii="Book Antiqua" w:hAnsi="Book Antiqua"/>
          <w:color w:val="auto"/>
        </w:rPr>
        <w:t xml:space="preserve"> </w:t>
      </w:r>
      <w:bookmarkStart w:id="135" w:name="OLE_LINK4129"/>
      <w:bookmarkStart w:id="136" w:name="OLE_LINK4130"/>
      <w:r w:rsidR="00313FC5" w:rsidRPr="00A477B7">
        <w:rPr>
          <w:rFonts w:ascii="Book Antiqua" w:hAnsi="Book Antiqua" w:hint="eastAsia"/>
          <w:color w:val="auto"/>
        </w:rPr>
        <w:t>No.</w:t>
      </w:r>
      <w:r w:rsidR="002255C8" w:rsidRPr="00A477B7">
        <w:rPr>
          <w:rFonts w:ascii="Book Antiqua" w:hAnsi="Book Antiqua"/>
          <w:color w:val="auto"/>
        </w:rPr>
        <w:t xml:space="preserve"> </w:t>
      </w:r>
      <w:bookmarkEnd w:id="135"/>
      <w:bookmarkEnd w:id="136"/>
      <w:r w:rsidRPr="00A477B7">
        <w:rPr>
          <w:rFonts w:ascii="Book Antiqua" w:hAnsi="Book Antiqua"/>
          <w:color w:val="auto"/>
        </w:rPr>
        <w:t>12182</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00313FC5" w:rsidRPr="00A477B7">
        <w:rPr>
          <w:rFonts w:ascii="Book Antiqua" w:hAnsi="Book Antiqua"/>
          <w:color w:val="auto"/>
        </w:rPr>
        <w:t>No.</w:t>
      </w:r>
      <w:r w:rsidR="002255C8" w:rsidRPr="00A477B7">
        <w:rPr>
          <w:rFonts w:ascii="Book Antiqua" w:hAnsi="Book Antiqua"/>
          <w:color w:val="auto"/>
        </w:rPr>
        <w:t xml:space="preserve"> </w:t>
      </w:r>
      <w:r w:rsidRPr="00A477B7">
        <w:rPr>
          <w:rFonts w:ascii="Book Antiqua" w:hAnsi="Book Antiqua"/>
          <w:color w:val="auto"/>
        </w:rPr>
        <w:t>17132;</w:t>
      </w:r>
      <w:r w:rsidR="002255C8" w:rsidRPr="00A477B7">
        <w:rPr>
          <w:rFonts w:ascii="Book Antiqua" w:hAnsi="Book Antiqua"/>
          <w:color w:val="auto"/>
        </w:rPr>
        <w:t xml:space="preserve"> </w:t>
      </w:r>
      <w:r w:rsidRPr="00A477B7">
        <w:rPr>
          <w:rFonts w:ascii="Book Antiqua" w:hAnsi="Book Antiqua"/>
          <w:color w:val="auto"/>
        </w:rPr>
        <w:t>Italian</w:t>
      </w:r>
      <w:r w:rsidR="002255C8" w:rsidRPr="00A477B7">
        <w:rPr>
          <w:rFonts w:ascii="Book Antiqua" w:hAnsi="Book Antiqua"/>
          <w:color w:val="auto"/>
        </w:rPr>
        <w:t xml:space="preserve"> </w:t>
      </w:r>
      <w:r w:rsidRPr="00A477B7">
        <w:rPr>
          <w:rFonts w:ascii="Book Antiqua" w:hAnsi="Book Antiqua"/>
          <w:color w:val="auto"/>
        </w:rPr>
        <w:t>Ministry</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Health</w:t>
      </w:r>
      <w:r w:rsidR="005E35B9">
        <w:rPr>
          <w:rFonts w:ascii="Book Antiqua" w:hAnsi="Book Antiqua" w:hint="eastAsia"/>
          <w:color w:val="auto"/>
        </w:rPr>
        <w:t xml:space="preserve">, </w:t>
      </w:r>
      <w:r w:rsidR="00313FC5" w:rsidRPr="00A477B7">
        <w:rPr>
          <w:rFonts w:ascii="Book Antiqua" w:hAnsi="Book Antiqua"/>
          <w:color w:val="auto"/>
        </w:rPr>
        <w:t>No.</w:t>
      </w:r>
      <w:r w:rsidR="002255C8" w:rsidRPr="00A477B7">
        <w:rPr>
          <w:rFonts w:ascii="Book Antiqua" w:hAnsi="Book Antiqua"/>
          <w:color w:val="auto"/>
        </w:rPr>
        <w:t xml:space="preserve"> </w:t>
      </w:r>
      <w:r w:rsidRPr="00A477B7">
        <w:rPr>
          <w:rFonts w:ascii="Book Antiqua" w:hAnsi="Book Antiqua"/>
          <w:color w:val="auto"/>
        </w:rPr>
        <w:t>FIMP-CUP_J33G13000210001;</w:t>
      </w:r>
      <w:r w:rsidR="002255C8" w:rsidRPr="00A477B7">
        <w:rPr>
          <w:rFonts w:ascii="Book Antiqua" w:hAnsi="Book Antiqua"/>
          <w:color w:val="auto"/>
        </w:rPr>
        <w:t xml:space="preserve"> </w:t>
      </w:r>
      <w:r w:rsidRPr="00A477B7">
        <w:rPr>
          <w:rFonts w:ascii="Book Antiqua" w:hAnsi="Book Antiqua"/>
          <w:color w:val="auto"/>
        </w:rPr>
        <w:t>FP7</w:t>
      </w:r>
      <w:r w:rsidR="002255C8" w:rsidRPr="00A477B7">
        <w:rPr>
          <w:rFonts w:ascii="Book Antiqua" w:hAnsi="Book Antiqua"/>
          <w:color w:val="auto"/>
        </w:rPr>
        <w:t xml:space="preserve"> </w:t>
      </w:r>
      <w:r w:rsidRPr="00A477B7">
        <w:rPr>
          <w:rFonts w:ascii="Book Antiqua" w:hAnsi="Book Antiqua"/>
          <w:color w:val="auto"/>
        </w:rPr>
        <w:t>European</w:t>
      </w:r>
      <w:r w:rsidR="002255C8" w:rsidRPr="00A477B7">
        <w:rPr>
          <w:rFonts w:ascii="Book Antiqua" w:hAnsi="Book Antiqua"/>
          <w:color w:val="auto"/>
        </w:rPr>
        <w:t xml:space="preserve"> </w:t>
      </w:r>
      <w:r w:rsidRPr="00A477B7">
        <w:rPr>
          <w:rFonts w:ascii="Book Antiqua" w:hAnsi="Book Antiqua"/>
          <w:color w:val="auto"/>
        </w:rPr>
        <w:t>Community</w:t>
      </w:r>
      <w:r w:rsidR="002255C8" w:rsidRPr="00A477B7">
        <w:rPr>
          <w:rFonts w:ascii="Book Antiqua" w:hAnsi="Book Antiqua"/>
          <w:color w:val="auto"/>
        </w:rPr>
        <w:t xml:space="preserve"> </w:t>
      </w:r>
      <w:r w:rsidRPr="00A477B7">
        <w:rPr>
          <w:rFonts w:ascii="Book Antiqua" w:hAnsi="Book Antiqua"/>
          <w:color w:val="auto"/>
        </w:rPr>
        <w:t>Grant</w:t>
      </w:r>
      <w:r w:rsidR="002255C8" w:rsidRPr="00A477B7">
        <w:rPr>
          <w:rFonts w:ascii="Book Antiqua" w:hAnsi="Book Antiqua"/>
          <w:color w:val="auto"/>
        </w:rPr>
        <w:t xml:space="preserve"> </w:t>
      </w:r>
      <w:r w:rsidRPr="00A477B7">
        <w:rPr>
          <w:rFonts w:ascii="Book Antiqua" w:hAnsi="Book Antiqua"/>
          <w:color w:val="auto"/>
        </w:rPr>
        <w:t>Cam-Pac</w:t>
      </w:r>
      <w:r w:rsidR="005E35B9">
        <w:rPr>
          <w:rFonts w:ascii="Book Antiqua" w:hAnsi="Book Antiqua" w:hint="eastAsia"/>
          <w:color w:val="auto"/>
        </w:rPr>
        <w:t xml:space="preserve">, </w:t>
      </w:r>
      <w:r w:rsidR="00313FC5" w:rsidRPr="00A477B7">
        <w:rPr>
          <w:rFonts w:ascii="Book Antiqua" w:hAnsi="Book Antiqua"/>
          <w:color w:val="auto"/>
        </w:rPr>
        <w:t>No.</w:t>
      </w:r>
      <w:r w:rsidR="002255C8" w:rsidRPr="00A477B7">
        <w:rPr>
          <w:rFonts w:ascii="Book Antiqua" w:hAnsi="Book Antiqua"/>
          <w:color w:val="auto"/>
        </w:rPr>
        <w:t xml:space="preserve">  </w:t>
      </w:r>
      <w:r w:rsidRPr="00A477B7">
        <w:rPr>
          <w:rFonts w:ascii="Book Antiqua" w:hAnsi="Book Antiqua"/>
          <w:color w:val="auto"/>
        </w:rPr>
        <w:t>602783.</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funding</w:t>
      </w:r>
      <w:r w:rsidR="002255C8" w:rsidRPr="00A477B7">
        <w:rPr>
          <w:rFonts w:ascii="Book Antiqua" w:hAnsi="Book Antiqua"/>
          <w:color w:val="auto"/>
        </w:rPr>
        <w:t xml:space="preserve"> </w:t>
      </w:r>
      <w:r w:rsidRPr="00A477B7">
        <w:rPr>
          <w:rFonts w:ascii="Book Antiqua" w:hAnsi="Book Antiqua"/>
          <w:color w:val="auto"/>
        </w:rPr>
        <w:t>agencies</w:t>
      </w:r>
      <w:r w:rsidR="002255C8" w:rsidRPr="00A477B7">
        <w:rPr>
          <w:rFonts w:ascii="Book Antiqua" w:hAnsi="Book Antiqua"/>
          <w:color w:val="auto"/>
        </w:rPr>
        <w:t xml:space="preserve"> </w:t>
      </w:r>
      <w:r w:rsidRPr="00A477B7">
        <w:rPr>
          <w:rFonts w:ascii="Book Antiqua" w:hAnsi="Book Antiqua"/>
          <w:color w:val="auto"/>
        </w:rPr>
        <w:t>had</w:t>
      </w:r>
      <w:r w:rsidR="002255C8" w:rsidRPr="00A477B7">
        <w:rPr>
          <w:rFonts w:ascii="Book Antiqua" w:hAnsi="Book Antiqua"/>
          <w:color w:val="auto"/>
        </w:rPr>
        <w:t xml:space="preserve"> </w:t>
      </w:r>
      <w:r w:rsidRPr="00A477B7">
        <w:rPr>
          <w:rFonts w:ascii="Book Antiqua" w:hAnsi="Book Antiqua"/>
          <w:color w:val="auto"/>
        </w:rPr>
        <w:t>no</w:t>
      </w:r>
      <w:r w:rsidR="002255C8" w:rsidRPr="00A477B7">
        <w:rPr>
          <w:rFonts w:ascii="Book Antiqua" w:hAnsi="Book Antiqua"/>
          <w:color w:val="auto"/>
        </w:rPr>
        <w:t xml:space="preserve"> </w:t>
      </w:r>
      <w:r w:rsidRPr="00A477B7">
        <w:rPr>
          <w:rFonts w:ascii="Book Antiqua" w:hAnsi="Book Antiqua"/>
          <w:color w:val="auto"/>
        </w:rPr>
        <w:t>role</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collection,</w:t>
      </w:r>
      <w:r w:rsidR="002255C8" w:rsidRPr="00A477B7">
        <w:rPr>
          <w:rFonts w:ascii="Book Antiqua" w:hAnsi="Book Antiqua"/>
          <w:color w:val="auto"/>
        </w:rPr>
        <w:t xml:space="preserve"> </w:t>
      </w:r>
      <w:r w:rsidRPr="00A477B7">
        <w:rPr>
          <w:rFonts w:ascii="Book Antiqua" w:hAnsi="Book Antiqua"/>
          <w:color w:val="auto"/>
        </w:rPr>
        <w:t>analysis</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interpretation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writing</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manuscript.</w:t>
      </w:r>
      <w:r w:rsidR="002255C8" w:rsidRPr="00A477B7">
        <w:rPr>
          <w:rFonts w:ascii="Book Antiqua" w:hAnsi="Book Antiqua"/>
          <w:color w:val="auto"/>
        </w:rPr>
        <w:t xml:space="preserve"> </w:t>
      </w:r>
    </w:p>
    <w:p w:rsidR="00313FC5" w:rsidRPr="00A477B7" w:rsidRDefault="00313FC5" w:rsidP="00313FC5">
      <w:pPr>
        <w:pStyle w:val="Default"/>
        <w:snapToGrid w:val="0"/>
        <w:spacing w:line="360" w:lineRule="auto"/>
        <w:jc w:val="both"/>
        <w:rPr>
          <w:rFonts w:ascii="Book Antiqua" w:hAnsi="Book Antiqua"/>
          <w:color w:val="auto"/>
        </w:rPr>
      </w:pPr>
    </w:p>
    <w:p w:rsidR="00932C5E" w:rsidRPr="00A477B7" w:rsidRDefault="00C922B8" w:rsidP="00313FC5">
      <w:pPr>
        <w:pStyle w:val="Default"/>
        <w:snapToGrid w:val="0"/>
        <w:spacing w:line="360" w:lineRule="auto"/>
        <w:jc w:val="both"/>
        <w:rPr>
          <w:rFonts w:ascii="Book Antiqua" w:hAnsi="Book Antiqua"/>
          <w:b/>
          <w:bCs/>
          <w:color w:val="auto"/>
        </w:rPr>
      </w:pPr>
      <w:r w:rsidRPr="00A477B7">
        <w:rPr>
          <w:rFonts w:ascii="Book Antiqua" w:hAnsi="Book Antiqua"/>
          <w:b/>
          <w:bCs/>
          <w:color w:val="auto"/>
        </w:rPr>
        <w:t>Institutional</w:t>
      </w:r>
      <w:r w:rsidR="002255C8" w:rsidRPr="00A477B7">
        <w:rPr>
          <w:rFonts w:ascii="Book Antiqua" w:hAnsi="Book Antiqua"/>
          <w:b/>
          <w:bCs/>
          <w:color w:val="auto"/>
        </w:rPr>
        <w:t xml:space="preserve"> </w:t>
      </w:r>
      <w:r w:rsidR="00313FC5" w:rsidRPr="00A477B7">
        <w:rPr>
          <w:rFonts w:ascii="Book Antiqua" w:hAnsi="Book Antiqua"/>
          <w:b/>
          <w:bCs/>
          <w:color w:val="auto"/>
        </w:rPr>
        <w:t>review</w:t>
      </w:r>
      <w:r w:rsidR="002255C8" w:rsidRPr="00A477B7">
        <w:rPr>
          <w:rFonts w:ascii="Book Antiqua" w:hAnsi="Book Antiqua"/>
          <w:b/>
          <w:bCs/>
          <w:color w:val="auto"/>
        </w:rPr>
        <w:t xml:space="preserve"> </w:t>
      </w:r>
      <w:r w:rsidR="00313FC5" w:rsidRPr="00A477B7">
        <w:rPr>
          <w:rFonts w:ascii="Book Antiqua" w:hAnsi="Book Antiqua"/>
          <w:b/>
          <w:bCs/>
          <w:color w:val="auto"/>
        </w:rPr>
        <w:t>board</w:t>
      </w:r>
      <w:r w:rsidR="002255C8" w:rsidRPr="00A477B7">
        <w:rPr>
          <w:rFonts w:ascii="Book Antiqua" w:hAnsi="Book Antiqua"/>
          <w:b/>
          <w:bCs/>
          <w:color w:val="auto"/>
        </w:rPr>
        <w:t xml:space="preserve"> </w:t>
      </w:r>
      <w:r w:rsidR="00313FC5" w:rsidRPr="00A477B7">
        <w:rPr>
          <w:rFonts w:ascii="Book Antiqua" w:hAnsi="Book Antiqua"/>
          <w:b/>
          <w:bCs/>
          <w:color w:val="auto"/>
        </w:rPr>
        <w:t>statement</w:t>
      </w:r>
      <w:r w:rsidRPr="00A477B7">
        <w:rPr>
          <w:rFonts w:ascii="Book Antiqua" w:hAnsi="Book Antiqua"/>
          <w:b/>
          <w:bCs/>
          <w:color w:val="auto"/>
        </w:rPr>
        <w: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study</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reviewed</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approved</w:t>
      </w:r>
      <w:r w:rsidR="002255C8" w:rsidRPr="00A477B7">
        <w:rPr>
          <w:rFonts w:ascii="Book Antiqua" w:hAnsi="Book Antiqua"/>
          <w:color w:val="auto"/>
        </w:rPr>
        <w:t xml:space="preserve"> </w:t>
      </w:r>
      <w:r w:rsidRPr="00A477B7">
        <w:rPr>
          <w:rFonts w:ascii="Book Antiqua" w:hAnsi="Book Antiqua"/>
          <w:color w:val="auto"/>
        </w:rPr>
        <w:t>by</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Local</w:t>
      </w:r>
      <w:r w:rsidR="002255C8" w:rsidRPr="00A477B7">
        <w:rPr>
          <w:rFonts w:ascii="Book Antiqua" w:hAnsi="Book Antiqua"/>
          <w:color w:val="auto"/>
        </w:rPr>
        <w:t xml:space="preserve"> </w:t>
      </w:r>
      <w:r w:rsidRPr="00A477B7">
        <w:rPr>
          <w:rFonts w:ascii="Book Antiqua" w:hAnsi="Book Antiqua"/>
          <w:color w:val="auto"/>
        </w:rPr>
        <w:t>Ethics</w:t>
      </w:r>
      <w:r w:rsidR="002255C8" w:rsidRPr="00A477B7">
        <w:rPr>
          <w:rFonts w:ascii="Book Antiqua" w:hAnsi="Book Antiqua"/>
          <w:color w:val="auto"/>
        </w:rPr>
        <w:t xml:space="preserve"> </w:t>
      </w:r>
      <w:r w:rsidRPr="00A477B7">
        <w:rPr>
          <w:rFonts w:ascii="Book Antiqua" w:hAnsi="Book Antiqua"/>
          <w:color w:val="auto"/>
        </w:rPr>
        <w:t>Committee</w:t>
      </w:r>
      <w:r w:rsidR="002255C8" w:rsidRPr="00A477B7">
        <w:rPr>
          <w:rFonts w:ascii="Book Antiqua" w:hAnsi="Book Antiqua"/>
          <w:color w:val="auto"/>
        </w:rPr>
        <w:t xml:space="preserve"> </w:t>
      </w:r>
      <w:r w:rsidR="00313FC5" w:rsidRPr="00A477B7">
        <w:rPr>
          <w:rFonts w:ascii="Book Antiqua" w:hAnsi="Book Antiqua" w:hint="eastAsia"/>
          <w:color w:val="auto"/>
        </w:rPr>
        <w:t>(</w:t>
      </w:r>
      <w:r w:rsidR="00313FC5" w:rsidRPr="00A477B7">
        <w:rPr>
          <w:rFonts w:ascii="Book Antiqua" w:hAnsi="Book Antiqua"/>
          <w:color w:val="auto"/>
        </w:rPr>
        <w:t>No.</w:t>
      </w:r>
      <w:r w:rsidR="002255C8" w:rsidRPr="00A477B7">
        <w:rPr>
          <w:rFonts w:ascii="Book Antiqua" w:hAnsi="Book Antiqua"/>
          <w:color w:val="auto"/>
        </w:rPr>
        <w:t xml:space="preserve"> </w:t>
      </w:r>
      <w:r w:rsidRPr="00A477B7">
        <w:rPr>
          <w:rFonts w:ascii="Book Antiqua" w:hAnsi="Book Antiqua"/>
          <w:color w:val="auto"/>
        </w:rPr>
        <w:t>1101</w:t>
      </w:r>
      <w:r w:rsidR="002255C8" w:rsidRPr="00A477B7">
        <w:rPr>
          <w:rFonts w:ascii="Book Antiqua" w:hAnsi="Book Antiqua"/>
          <w:color w:val="auto"/>
        </w:rPr>
        <w:t xml:space="preserve"> </w:t>
      </w:r>
      <w:r w:rsidRPr="00A477B7">
        <w:rPr>
          <w:rFonts w:ascii="Book Antiqua" w:hAnsi="Book Antiqua"/>
          <w:color w:val="auto"/>
        </w:rPr>
        <w:t>CESC</w:t>
      </w:r>
      <w:r w:rsidR="00313FC5" w:rsidRPr="00A477B7">
        <w:rPr>
          <w:rFonts w:ascii="Book Antiqua" w:hAnsi="Book Antiqua" w:hint="eastAsia"/>
          <w:color w:val="auto"/>
        </w:rPr>
        <w:t>)</w:t>
      </w:r>
      <w:r w:rsidRPr="00A477B7">
        <w:rPr>
          <w:rFonts w:ascii="Book Antiqua" w:hAnsi="Book Antiqua"/>
          <w:color w:val="auto"/>
        </w:rPr>
        <w:t>.</w:t>
      </w:r>
      <w:r w:rsidR="002255C8" w:rsidRPr="00A477B7">
        <w:rPr>
          <w:rFonts w:ascii="Book Antiqua" w:hAnsi="Book Antiqua"/>
          <w:b/>
          <w:bCs/>
          <w:color w:val="auto"/>
        </w:rPr>
        <w:t xml:space="preserve"> </w:t>
      </w:r>
    </w:p>
    <w:p w:rsidR="00313FC5" w:rsidRPr="00A477B7" w:rsidRDefault="00313FC5" w:rsidP="00313FC5">
      <w:pPr>
        <w:pStyle w:val="Default"/>
        <w:snapToGrid w:val="0"/>
        <w:spacing w:line="360" w:lineRule="auto"/>
        <w:jc w:val="both"/>
        <w:rPr>
          <w:rFonts w:ascii="Book Antiqua" w:hAnsi="Book Antiqua"/>
          <w:color w:val="auto"/>
        </w:rPr>
      </w:pP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Conflict-of-interest</w:t>
      </w:r>
      <w:r w:rsidR="002255C8" w:rsidRPr="00A477B7">
        <w:rPr>
          <w:rFonts w:ascii="Book Antiqua" w:hAnsi="Book Antiqua"/>
          <w:b/>
          <w:bCs/>
          <w:color w:val="auto"/>
        </w:rPr>
        <w:t xml:space="preserve"> </w:t>
      </w:r>
      <w:r w:rsidRPr="00A477B7">
        <w:rPr>
          <w:rFonts w:ascii="Book Antiqua" w:hAnsi="Book Antiqua"/>
          <w:b/>
          <w:bCs/>
          <w:color w:val="auto"/>
        </w:rPr>
        <w:t>statement:</w:t>
      </w:r>
      <w:r w:rsidR="002255C8" w:rsidRPr="00A477B7">
        <w:rPr>
          <w:rFonts w:ascii="Book Antiqua" w:hAnsi="Book Antiqua"/>
          <w:color w:val="auto"/>
        </w:rPr>
        <w:t xml:space="preserve"> </w:t>
      </w:r>
      <w:r w:rsidRPr="00A477B7">
        <w:rPr>
          <w:rFonts w:ascii="Book Antiqua" w:hAnsi="Book Antiqua"/>
          <w:color w:val="auto"/>
        </w:rPr>
        <w:t>None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authors</w:t>
      </w:r>
      <w:r w:rsidR="002255C8" w:rsidRPr="00A477B7">
        <w:rPr>
          <w:rFonts w:ascii="Book Antiqua" w:hAnsi="Book Antiqua"/>
          <w:color w:val="auto"/>
        </w:rPr>
        <w:t xml:space="preserve"> </w:t>
      </w:r>
      <w:r w:rsidRPr="00A477B7">
        <w:rPr>
          <w:rFonts w:ascii="Book Antiqua" w:hAnsi="Book Antiqua"/>
          <w:color w:val="auto"/>
        </w:rPr>
        <w:t>have</w:t>
      </w:r>
      <w:r w:rsidR="002255C8" w:rsidRPr="00A477B7">
        <w:rPr>
          <w:rFonts w:ascii="Book Antiqua" w:hAnsi="Book Antiqua"/>
          <w:color w:val="auto"/>
        </w:rPr>
        <w:t xml:space="preserve"> </w:t>
      </w:r>
      <w:r w:rsidRPr="00A477B7">
        <w:rPr>
          <w:rFonts w:ascii="Book Antiqua" w:hAnsi="Book Antiqua"/>
          <w:color w:val="auto"/>
        </w:rPr>
        <w:t>received</w:t>
      </w:r>
      <w:r w:rsidR="002255C8" w:rsidRPr="00A477B7">
        <w:rPr>
          <w:rFonts w:ascii="Book Antiqua" w:hAnsi="Book Antiqua"/>
          <w:color w:val="auto"/>
        </w:rPr>
        <w:t xml:space="preserve"> </w:t>
      </w:r>
      <w:r w:rsidRPr="00A477B7">
        <w:rPr>
          <w:rFonts w:ascii="Book Antiqua" w:hAnsi="Book Antiqua"/>
          <w:color w:val="auto"/>
        </w:rPr>
        <w:t>fees</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serving</w:t>
      </w:r>
      <w:r w:rsidR="002255C8" w:rsidRPr="00A477B7">
        <w:rPr>
          <w:rFonts w:ascii="Book Antiqua" w:hAnsi="Book Antiqua"/>
          <w:color w:val="auto"/>
        </w:rPr>
        <w:t xml:space="preserve"> </w:t>
      </w:r>
      <w:r w:rsidRPr="00A477B7">
        <w:rPr>
          <w:rFonts w:ascii="Book Antiqua" w:hAnsi="Book Antiqua"/>
          <w:color w:val="auto"/>
        </w:rPr>
        <w:t>as</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speaker</w:t>
      </w:r>
      <w:r w:rsidR="002255C8" w:rsidRPr="00A477B7">
        <w:rPr>
          <w:rFonts w:ascii="Book Antiqua" w:hAnsi="Book Antiqua"/>
          <w:color w:val="auto"/>
        </w:rPr>
        <w:t xml:space="preserve"> </w:t>
      </w:r>
      <w:r w:rsidRPr="00A477B7">
        <w:rPr>
          <w:rFonts w:ascii="Book Antiqua" w:hAnsi="Book Antiqua"/>
          <w:color w:val="auto"/>
        </w:rPr>
        <w:t>or</w:t>
      </w:r>
      <w:r w:rsidR="002255C8" w:rsidRPr="00A477B7">
        <w:rPr>
          <w:rFonts w:ascii="Book Antiqua" w:hAnsi="Book Antiqua"/>
          <w:color w:val="auto"/>
        </w:rPr>
        <w:t xml:space="preserve"> </w:t>
      </w:r>
      <w:r w:rsidRPr="00A477B7">
        <w:rPr>
          <w:rFonts w:ascii="Book Antiqua" w:hAnsi="Book Antiqua"/>
          <w:color w:val="auto"/>
        </w:rPr>
        <w:t>are</w:t>
      </w:r>
      <w:r w:rsidR="002255C8" w:rsidRPr="00A477B7">
        <w:rPr>
          <w:rFonts w:ascii="Book Antiqua" w:hAnsi="Book Antiqua"/>
          <w:color w:val="auto"/>
        </w:rPr>
        <w:t xml:space="preserve"> </w:t>
      </w:r>
      <w:r w:rsidRPr="00A477B7">
        <w:rPr>
          <w:rFonts w:ascii="Book Antiqua" w:hAnsi="Book Antiqua"/>
          <w:color w:val="auto"/>
        </w:rPr>
        <w:t>consultant/advisory</w:t>
      </w:r>
      <w:r w:rsidR="002255C8" w:rsidRPr="00A477B7">
        <w:rPr>
          <w:rFonts w:ascii="Book Antiqua" w:hAnsi="Book Antiqua"/>
          <w:color w:val="auto"/>
        </w:rPr>
        <w:t xml:space="preserve"> </w:t>
      </w:r>
      <w:r w:rsidRPr="00A477B7">
        <w:rPr>
          <w:rFonts w:ascii="Book Antiqua" w:hAnsi="Book Antiqua"/>
          <w:color w:val="auto"/>
        </w:rPr>
        <w:t>board</w:t>
      </w:r>
      <w:r w:rsidR="002255C8" w:rsidRPr="00A477B7">
        <w:rPr>
          <w:rFonts w:ascii="Book Antiqua" w:hAnsi="Book Antiqua"/>
          <w:color w:val="auto"/>
        </w:rPr>
        <w:t xml:space="preserve"> </w:t>
      </w:r>
      <w:r w:rsidRPr="00A477B7">
        <w:rPr>
          <w:rFonts w:ascii="Book Antiqua" w:hAnsi="Book Antiqua"/>
          <w:color w:val="auto"/>
        </w:rPr>
        <w:t>member</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any</w:t>
      </w:r>
      <w:r w:rsidR="002255C8" w:rsidRPr="00A477B7">
        <w:rPr>
          <w:rFonts w:ascii="Book Antiqua" w:hAnsi="Book Antiqua"/>
          <w:color w:val="auto"/>
        </w:rPr>
        <w:t xml:space="preserve"> </w:t>
      </w:r>
      <w:r w:rsidRPr="00A477B7">
        <w:rPr>
          <w:rFonts w:ascii="Book Antiqua" w:hAnsi="Book Antiqua"/>
          <w:color w:val="auto"/>
        </w:rPr>
        <w:t>organizations.</w:t>
      </w:r>
      <w:r w:rsidR="002255C8" w:rsidRPr="00A477B7">
        <w:rPr>
          <w:rFonts w:ascii="Book Antiqua" w:hAnsi="Book Antiqua"/>
          <w:color w:val="auto"/>
        </w:rPr>
        <w:t xml:space="preserve"> </w:t>
      </w:r>
      <w:r w:rsidRPr="00A477B7">
        <w:rPr>
          <w:rFonts w:ascii="Book Antiqua" w:hAnsi="Book Antiqua"/>
          <w:color w:val="auto"/>
        </w:rPr>
        <w:t>None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authors</w:t>
      </w:r>
      <w:r w:rsidR="002255C8" w:rsidRPr="00A477B7">
        <w:rPr>
          <w:rFonts w:ascii="Book Antiqua" w:hAnsi="Book Antiqua"/>
          <w:color w:val="auto"/>
        </w:rPr>
        <w:t xml:space="preserve"> </w:t>
      </w:r>
      <w:r w:rsidRPr="00A477B7">
        <w:rPr>
          <w:rFonts w:ascii="Book Antiqua" w:hAnsi="Book Antiqua"/>
          <w:color w:val="auto"/>
        </w:rPr>
        <w:t>have</w:t>
      </w:r>
      <w:r w:rsidR="002255C8" w:rsidRPr="00A477B7">
        <w:rPr>
          <w:rFonts w:ascii="Book Antiqua" w:hAnsi="Book Antiqua"/>
          <w:color w:val="auto"/>
        </w:rPr>
        <w:t xml:space="preserve"> </w:t>
      </w:r>
      <w:r w:rsidRPr="00A477B7">
        <w:rPr>
          <w:rFonts w:ascii="Book Antiqua" w:hAnsi="Book Antiqua"/>
          <w:color w:val="auto"/>
        </w:rPr>
        <w:t>received</w:t>
      </w:r>
      <w:r w:rsidR="002255C8" w:rsidRPr="00A477B7">
        <w:rPr>
          <w:rFonts w:ascii="Book Antiqua" w:hAnsi="Book Antiqua"/>
          <w:color w:val="auto"/>
        </w:rPr>
        <w:t xml:space="preserve"> </w:t>
      </w:r>
      <w:r w:rsidRPr="00A477B7">
        <w:rPr>
          <w:rFonts w:ascii="Book Antiqua" w:hAnsi="Book Antiqua"/>
          <w:color w:val="auto"/>
        </w:rPr>
        <w:t>research</w:t>
      </w:r>
      <w:r w:rsidR="002255C8" w:rsidRPr="00A477B7">
        <w:rPr>
          <w:rFonts w:ascii="Book Antiqua" w:hAnsi="Book Antiqua"/>
          <w:color w:val="auto"/>
        </w:rPr>
        <w:t xml:space="preserve"> </w:t>
      </w:r>
      <w:r w:rsidRPr="00A477B7">
        <w:rPr>
          <w:rFonts w:ascii="Book Antiqua" w:hAnsi="Book Antiqua"/>
          <w:color w:val="auto"/>
        </w:rPr>
        <w:t>funding</w:t>
      </w:r>
      <w:r w:rsidR="002255C8" w:rsidRPr="00A477B7">
        <w:rPr>
          <w:rFonts w:ascii="Book Antiqua" w:hAnsi="Book Antiqua"/>
          <w:color w:val="auto"/>
        </w:rPr>
        <w:t xml:space="preserve"> </w:t>
      </w:r>
      <w:r w:rsidRPr="00A477B7">
        <w:rPr>
          <w:rFonts w:ascii="Book Antiqua" w:hAnsi="Book Antiqua"/>
          <w:color w:val="auto"/>
        </w:rPr>
        <w:t>from</w:t>
      </w:r>
      <w:r w:rsidR="002255C8" w:rsidRPr="00A477B7">
        <w:rPr>
          <w:rFonts w:ascii="Book Antiqua" w:hAnsi="Book Antiqua"/>
          <w:color w:val="auto"/>
        </w:rPr>
        <w:t xml:space="preserve"> </w:t>
      </w:r>
      <w:r w:rsidRPr="00A477B7">
        <w:rPr>
          <w:rFonts w:ascii="Book Antiqua" w:hAnsi="Book Antiqua"/>
          <w:color w:val="auto"/>
        </w:rPr>
        <w:t>any</w:t>
      </w:r>
      <w:r w:rsidR="002255C8" w:rsidRPr="00A477B7">
        <w:rPr>
          <w:rFonts w:ascii="Book Antiqua" w:hAnsi="Book Antiqua"/>
          <w:color w:val="auto"/>
        </w:rPr>
        <w:t xml:space="preserve"> </w:t>
      </w:r>
      <w:r w:rsidRPr="00A477B7">
        <w:rPr>
          <w:rFonts w:ascii="Book Antiqua" w:hAnsi="Book Antiqua"/>
          <w:color w:val="auto"/>
        </w:rPr>
        <w:t>organizations.</w:t>
      </w:r>
      <w:r w:rsidR="002255C8" w:rsidRPr="00A477B7">
        <w:rPr>
          <w:rFonts w:ascii="Book Antiqua" w:hAnsi="Book Antiqua"/>
          <w:color w:val="auto"/>
        </w:rPr>
        <w:t xml:space="preserve"> </w:t>
      </w:r>
      <w:r w:rsidRPr="00A477B7">
        <w:rPr>
          <w:rFonts w:ascii="Book Antiqua" w:hAnsi="Book Antiqua"/>
          <w:color w:val="auto"/>
        </w:rPr>
        <w:t>None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authors</w:t>
      </w:r>
      <w:r w:rsidR="002255C8" w:rsidRPr="00A477B7">
        <w:rPr>
          <w:rFonts w:ascii="Book Antiqua" w:hAnsi="Book Antiqua"/>
          <w:color w:val="auto"/>
        </w:rPr>
        <w:t xml:space="preserve"> </w:t>
      </w:r>
      <w:r w:rsidRPr="00A477B7">
        <w:rPr>
          <w:rFonts w:ascii="Book Antiqua" w:hAnsi="Book Antiqua"/>
          <w:color w:val="auto"/>
        </w:rPr>
        <w:t>are</w:t>
      </w:r>
      <w:r w:rsidR="002255C8" w:rsidRPr="00A477B7">
        <w:rPr>
          <w:rFonts w:ascii="Book Antiqua" w:hAnsi="Book Antiqua"/>
          <w:color w:val="auto"/>
        </w:rPr>
        <w:t xml:space="preserve"> </w:t>
      </w:r>
      <w:r w:rsidRPr="00A477B7">
        <w:rPr>
          <w:rFonts w:ascii="Book Antiqua" w:hAnsi="Book Antiqua"/>
          <w:color w:val="auto"/>
        </w:rPr>
        <w:t>employees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any</w:t>
      </w:r>
      <w:r w:rsidR="002255C8" w:rsidRPr="00A477B7">
        <w:rPr>
          <w:rFonts w:ascii="Book Antiqua" w:hAnsi="Book Antiqua"/>
          <w:color w:val="auto"/>
        </w:rPr>
        <w:t xml:space="preserve"> </w:t>
      </w:r>
      <w:r w:rsidRPr="00A477B7">
        <w:rPr>
          <w:rFonts w:ascii="Book Antiqua" w:hAnsi="Book Antiqua"/>
          <w:color w:val="auto"/>
        </w:rPr>
        <w:t>organizations.</w:t>
      </w:r>
      <w:r w:rsidR="002255C8" w:rsidRPr="00A477B7">
        <w:rPr>
          <w:rFonts w:ascii="Book Antiqua" w:hAnsi="Book Antiqua"/>
          <w:color w:val="auto"/>
        </w:rPr>
        <w:t xml:space="preserve"> </w:t>
      </w:r>
      <w:r w:rsidRPr="00A477B7">
        <w:rPr>
          <w:rFonts w:ascii="Book Antiqua" w:hAnsi="Book Antiqua"/>
          <w:color w:val="auto"/>
        </w:rPr>
        <w:t>None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authors</w:t>
      </w:r>
      <w:r w:rsidR="002255C8" w:rsidRPr="00A477B7">
        <w:rPr>
          <w:rFonts w:ascii="Book Antiqua" w:hAnsi="Book Antiqua"/>
          <w:color w:val="auto"/>
        </w:rPr>
        <w:t xml:space="preserve"> </w:t>
      </w:r>
      <w:r w:rsidRPr="00A477B7">
        <w:rPr>
          <w:rFonts w:ascii="Book Antiqua" w:hAnsi="Book Antiqua"/>
          <w:color w:val="auto"/>
        </w:rPr>
        <w:t>own</w:t>
      </w:r>
      <w:r w:rsidR="002255C8" w:rsidRPr="00A477B7">
        <w:rPr>
          <w:rFonts w:ascii="Book Antiqua" w:hAnsi="Book Antiqua"/>
          <w:color w:val="auto"/>
        </w:rPr>
        <w:t xml:space="preserve"> </w:t>
      </w:r>
      <w:r w:rsidRPr="00A477B7">
        <w:rPr>
          <w:rFonts w:ascii="Book Antiqua" w:hAnsi="Book Antiqua"/>
          <w:color w:val="auto"/>
        </w:rPr>
        <w:t>stocks</w:t>
      </w:r>
      <w:r w:rsidR="002255C8" w:rsidRPr="00A477B7">
        <w:rPr>
          <w:rFonts w:ascii="Book Antiqua" w:hAnsi="Book Antiqua"/>
          <w:color w:val="auto"/>
        </w:rPr>
        <w:t xml:space="preserve"> </w:t>
      </w:r>
      <w:r w:rsidRPr="00A477B7">
        <w:rPr>
          <w:rFonts w:ascii="Book Antiqua" w:hAnsi="Book Antiqua"/>
          <w:color w:val="auto"/>
        </w:rPr>
        <w:t>and/or</w:t>
      </w:r>
      <w:r w:rsidR="002255C8" w:rsidRPr="00A477B7">
        <w:rPr>
          <w:rFonts w:ascii="Book Antiqua" w:hAnsi="Book Antiqua"/>
          <w:color w:val="auto"/>
        </w:rPr>
        <w:t xml:space="preserve"> </w:t>
      </w:r>
      <w:r w:rsidRPr="00A477B7">
        <w:rPr>
          <w:rFonts w:ascii="Book Antiqua" w:hAnsi="Book Antiqua"/>
          <w:color w:val="auto"/>
        </w:rPr>
        <w:t>share</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any</w:t>
      </w:r>
      <w:r w:rsidR="002255C8" w:rsidRPr="00A477B7">
        <w:rPr>
          <w:rFonts w:ascii="Book Antiqua" w:hAnsi="Book Antiqua"/>
          <w:color w:val="auto"/>
        </w:rPr>
        <w:t xml:space="preserve"> </w:t>
      </w:r>
      <w:r w:rsidRPr="00A477B7">
        <w:rPr>
          <w:rFonts w:ascii="Book Antiqua" w:hAnsi="Book Antiqua"/>
          <w:color w:val="auto"/>
        </w:rPr>
        <w:t>organizations.</w:t>
      </w:r>
      <w:r w:rsidR="002255C8" w:rsidRPr="00A477B7">
        <w:rPr>
          <w:rFonts w:ascii="Book Antiqua" w:hAnsi="Book Antiqua"/>
          <w:color w:val="auto"/>
        </w:rPr>
        <w:t xml:space="preserve"> </w:t>
      </w:r>
      <w:r w:rsidRPr="00A477B7">
        <w:rPr>
          <w:rFonts w:ascii="Book Antiqua" w:hAnsi="Book Antiqua"/>
          <w:color w:val="auto"/>
        </w:rPr>
        <w:t>None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authors</w:t>
      </w:r>
      <w:r w:rsidR="002255C8" w:rsidRPr="00A477B7">
        <w:rPr>
          <w:rFonts w:ascii="Book Antiqua" w:hAnsi="Book Antiqua"/>
          <w:color w:val="auto"/>
        </w:rPr>
        <w:t xml:space="preserve"> </w:t>
      </w:r>
      <w:r w:rsidRPr="00A477B7">
        <w:rPr>
          <w:rFonts w:ascii="Book Antiqua" w:hAnsi="Book Antiqua"/>
          <w:color w:val="auto"/>
        </w:rPr>
        <w:t>own</w:t>
      </w:r>
      <w:r w:rsidR="002255C8" w:rsidRPr="00A477B7">
        <w:rPr>
          <w:rFonts w:ascii="Book Antiqua" w:hAnsi="Book Antiqua"/>
          <w:color w:val="auto"/>
        </w:rPr>
        <w:t xml:space="preserve"> </w:t>
      </w:r>
      <w:r w:rsidRPr="00A477B7">
        <w:rPr>
          <w:rFonts w:ascii="Book Antiqua" w:hAnsi="Book Antiqua"/>
          <w:color w:val="auto"/>
        </w:rPr>
        <w:t>patents.</w:t>
      </w:r>
      <w:r w:rsidR="002255C8" w:rsidRPr="00A477B7">
        <w:rPr>
          <w:rFonts w:ascii="Book Antiqua" w:hAnsi="Book Antiqua"/>
          <w:color w:val="auto"/>
        </w:rPr>
        <w:t xml:space="preserve"> </w:t>
      </w:r>
    </w:p>
    <w:p w:rsidR="00313FC5" w:rsidRPr="00A477B7" w:rsidRDefault="00313FC5" w:rsidP="00313FC5">
      <w:pPr>
        <w:pStyle w:val="Default"/>
        <w:snapToGrid w:val="0"/>
        <w:spacing w:line="360" w:lineRule="auto"/>
        <w:jc w:val="both"/>
        <w:rPr>
          <w:rFonts w:ascii="Book Antiqua" w:hAnsi="Book Antiqua"/>
          <w:color w:val="auto"/>
        </w:rPr>
      </w:pP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Data</w:t>
      </w:r>
      <w:r w:rsidR="002255C8" w:rsidRPr="00A477B7">
        <w:rPr>
          <w:rFonts w:ascii="Book Antiqua" w:hAnsi="Book Antiqua"/>
          <w:b/>
          <w:bCs/>
          <w:color w:val="auto"/>
        </w:rPr>
        <w:t xml:space="preserve"> </w:t>
      </w:r>
      <w:r w:rsidRPr="00A477B7">
        <w:rPr>
          <w:rFonts w:ascii="Book Antiqua" w:hAnsi="Book Antiqua"/>
          <w:b/>
          <w:bCs/>
          <w:color w:val="auto"/>
        </w:rPr>
        <w:t>sharing</w:t>
      </w:r>
      <w:r w:rsidR="002255C8" w:rsidRPr="00A477B7">
        <w:rPr>
          <w:rFonts w:ascii="Book Antiqua" w:hAnsi="Book Antiqua"/>
          <w:b/>
          <w:bCs/>
          <w:color w:val="auto"/>
        </w:rPr>
        <w:t xml:space="preserve"> </w:t>
      </w:r>
      <w:r w:rsidRPr="00A477B7">
        <w:rPr>
          <w:rFonts w:ascii="Book Antiqua" w:hAnsi="Book Antiqua"/>
          <w:b/>
          <w:bCs/>
          <w:color w:val="auto"/>
        </w:rPr>
        <w:t>statement:</w:t>
      </w:r>
      <w:r w:rsidR="002255C8" w:rsidRPr="00A477B7">
        <w:rPr>
          <w:rFonts w:ascii="Book Antiqua" w:hAnsi="Book Antiqua"/>
          <w:color w:val="auto"/>
        </w:rPr>
        <w:t xml:space="preserve"> </w:t>
      </w:r>
      <w:r w:rsidRPr="00A477B7">
        <w:rPr>
          <w:rFonts w:ascii="Book Antiqua" w:hAnsi="Book Antiqua"/>
          <w:color w:val="auto"/>
        </w:rPr>
        <w:t>No</w:t>
      </w:r>
      <w:r w:rsidR="002255C8" w:rsidRPr="00A477B7">
        <w:rPr>
          <w:rFonts w:ascii="Book Antiqua" w:hAnsi="Book Antiqua"/>
          <w:color w:val="auto"/>
        </w:rPr>
        <w:t xml:space="preserve"> </w:t>
      </w:r>
      <w:r w:rsidRPr="00A477B7">
        <w:rPr>
          <w:rFonts w:ascii="Book Antiqua" w:hAnsi="Book Antiqua"/>
          <w:color w:val="auto"/>
        </w:rPr>
        <w:t>additional</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are</w:t>
      </w:r>
      <w:r w:rsidR="002255C8" w:rsidRPr="00A477B7">
        <w:rPr>
          <w:rFonts w:ascii="Book Antiqua" w:hAnsi="Book Antiqua"/>
          <w:color w:val="auto"/>
        </w:rPr>
        <w:t xml:space="preserve"> </w:t>
      </w:r>
      <w:r w:rsidRPr="00A477B7">
        <w:rPr>
          <w:rFonts w:ascii="Book Antiqua" w:hAnsi="Book Antiqua"/>
          <w:color w:val="auto"/>
        </w:rPr>
        <w:t>available.</w:t>
      </w:r>
      <w:r w:rsidR="002255C8" w:rsidRPr="00A477B7">
        <w:rPr>
          <w:rFonts w:ascii="Book Antiqua" w:hAnsi="Book Antiqua"/>
          <w:color w:val="auto"/>
        </w:rPr>
        <w:t xml:space="preserve"> </w:t>
      </w:r>
    </w:p>
    <w:p w:rsidR="00313FC5" w:rsidRPr="00A477B7" w:rsidRDefault="00313FC5" w:rsidP="00313FC5">
      <w:pPr>
        <w:pStyle w:val="Default"/>
        <w:snapToGrid w:val="0"/>
        <w:spacing w:line="360" w:lineRule="auto"/>
        <w:jc w:val="both"/>
        <w:rPr>
          <w:rFonts w:ascii="Book Antiqua" w:hAnsi="Book Antiqua"/>
          <w:color w:val="auto"/>
        </w:rPr>
      </w:pPr>
    </w:p>
    <w:p w:rsidR="00313FC5" w:rsidRPr="00A477B7" w:rsidRDefault="00313FC5" w:rsidP="00313FC5">
      <w:pPr>
        <w:widowControl/>
        <w:spacing w:line="360" w:lineRule="auto"/>
        <w:rPr>
          <w:rFonts w:ascii="Book Antiqua" w:hAnsi="Book Antiqua" w:cs="宋体"/>
          <w:kern w:val="0"/>
          <w:sz w:val="24"/>
        </w:rPr>
      </w:pPr>
      <w:bookmarkStart w:id="137" w:name="OLE_LINK441"/>
      <w:bookmarkStart w:id="138" w:name="OLE_LINK442"/>
      <w:bookmarkStart w:id="139" w:name="OLE_LINK1032"/>
      <w:bookmarkStart w:id="140" w:name="OLE_LINK1232"/>
      <w:bookmarkStart w:id="141" w:name="OLE_LINK1460"/>
      <w:bookmarkStart w:id="142" w:name="OLE_LINK1568"/>
      <w:bookmarkStart w:id="143" w:name="OLE_LINK1708"/>
      <w:bookmarkStart w:id="144" w:name="OLE_LINK1435"/>
      <w:bookmarkStart w:id="145" w:name="OLE_LINK1478"/>
      <w:bookmarkStart w:id="146" w:name="OLE_LINK1428"/>
      <w:bookmarkStart w:id="147" w:name="OLE_LINK1355"/>
      <w:bookmarkStart w:id="148" w:name="OLE_LINK1425"/>
      <w:bookmarkStart w:id="149" w:name="OLE_LINK1504"/>
      <w:bookmarkStart w:id="150" w:name="OLE_LINK1544"/>
      <w:bookmarkStart w:id="151" w:name="OLE_LINK1680"/>
      <w:bookmarkStart w:id="152" w:name="OLE_LINK1710"/>
      <w:bookmarkStart w:id="153" w:name="OLE_LINK3317"/>
      <w:bookmarkStart w:id="154" w:name="OLE_LINK22"/>
      <w:bookmarkStart w:id="155" w:name="OLE_LINK1818"/>
      <w:bookmarkStart w:id="156" w:name="OLE_LINK1684"/>
      <w:bookmarkStart w:id="157" w:name="OLE_LINK1885"/>
      <w:bookmarkStart w:id="158" w:name="OLE_LINK1799"/>
      <w:bookmarkStart w:id="159" w:name="OLE_LINK1894"/>
      <w:bookmarkStart w:id="160" w:name="OLE_LINK27"/>
      <w:bookmarkStart w:id="161" w:name="OLE_LINK732"/>
      <w:bookmarkStart w:id="162" w:name="OLE_LINK2053"/>
      <w:bookmarkStart w:id="163" w:name="OLE_LINK2096"/>
      <w:bookmarkStart w:id="164" w:name="OLE_LINK2174"/>
      <w:bookmarkStart w:id="165" w:name="OLE_LINK2108"/>
      <w:bookmarkStart w:id="166" w:name="OLE_LINK2183"/>
      <w:bookmarkStart w:id="167" w:name="OLE_LINK2328"/>
      <w:bookmarkStart w:id="168" w:name="OLE_LINK766"/>
      <w:bookmarkStart w:id="169" w:name="OLE_LINK2256"/>
      <w:bookmarkStart w:id="170" w:name="OLE_LINK38"/>
      <w:bookmarkStart w:id="171" w:name="OLE_LINK2368"/>
      <w:bookmarkStart w:id="172" w:name="OLE_LINK2351"/>
      <w:bookmarkStart w:id="173" w:name="OLE_LINK2446"/>
      <w:bookmarkStart w:id="174" w:name="OLE_LINK2509"/>
      <w:bookmarkStart w:id="175" w:name="OLE_LINK2651"/>
      <w:bookmarkStart w:id="176" w:name="OLE_LINK2842"/>
      <w:bookmarkStart w:id="177" w:name="OLE_LINK2909"/>
      <w:bookmarkStart w:id="178" w:name="OLE_LINK3004"/>
      <w:bookmarkStart w:id="179" w:name="OLE_LINK43"/>
      <w:bookmarkStart w:id="180" w:name="OLE_LINK3170"/>
      <w:bookmarkStart w:id="181" w:name="OLE_LINK3181"/>
      <w:bookmarkStart w:id="182" w:name="OLE_LINK3182"/>
      <w:bookmarkStart w:id="183" w:name="OLE_LINK3631"/>
      <w:bookmarkStart w:id="184" w:name="OLE_LINK3293"/>
      <w:bookmarkStart w:id="185" w:name="OLE_LINK71"/>
      <w:bookmarkStart w:id="186" w:name="OLE_LINK3789"/>
      <w:bookmarkStart w:id="187" w:name="OLE_LINK76"/>
      <w:bookmarkStart w:id="188" w:name="OLE_LINK102"/>
      <w:bookmarkStart w:id="189" w:name="OLE_LINK3695"/>
      <w:bookmarkStart w:id="190" w:name="OLE_LINK3733"/>
      <w:bookmarkStart w:id="191" w:name="OLE_LINK3858"/>
      <w:bookmarkStart w:id="192" w:name="OLE_LINK3870"/>
      <w:bookmarkStart w:id="193" w:name="OLE_LINK100"/>
      <w:bookmarkStart w:id="194" w:name="OLE_LINK158"/>
      <w:bookmarkStart w:id="195" w:name="OLE_LINK3928"/>
      <w:bookmarkStart w:id="196" w:name="OLE_LINK123"/>
      <w:bookmarkStart w:id="197" w:name="OLE_LINK126"/>
      <w:r w:rsidRPr="00A477B7">
        <w:rPr>
          <w:rFonts w:ascii="Book Antiqua" w:hAnsi="Book Antiqua"/>
          <w:b/>
          <w:kern w:val="0"/>
          <w:sz w:val="24"/>
        </w:rPr>
        <w:t>Open-Access:</w:t>
      </w:r>
      <w:r w:rsidR="002255C8" w:rsidRPr="00A477B7">
        <w:rPr>
          <w:rFonts w:ascii="Book Antiqua" w:hAnsi="Book Antiqua"/>
          <w:b/>
          <w:kern w:val="0"/>
          <w:sz w:val="24"/>
        </w:rPr>
        <w:t xml:space="preserve"> </w:t>
      </w:r>
      <w:bookmarkStart w:id="198" w:name="OLE_LINK479"/>
      <w:bookmarkStart w:id="199" w:name="OLE_LINK496"/>
      <w:bookmarkStart w:id="200" w:name="OLE_LINK506"/>
      <w:bookmarkStart w:id="201" w:name="OLE_LINK507"/>
      <w:r w:rsidRPr="00A477B7">
        <w:rPr>
          <w:rFonts w:ascii="Book Antiqua" w:hAnsi="Book Antiqua"/>
          <w:sz w:val="24"/>
        </w:rPr>
        <w:t>This</w:t>
      </w:r>
      <w:r w:rsidR="002255C8" w:rsidRPr="00A477B7">
        <w:rPr>
          <w:rFonts w:ascii="Book Antiqua" w:hAnsi="Book Antiqua"/>
          <w:sz w:val="24"/>
        </w:rPr>
        <w:t xml:space="preserve"> </w:t>
      </w:r>
      <w:r w:rsidRPr="00A477B7">
        <w:rPr>
          <w:rFonts w:ascii="Book Antiqua" w:hAnsi="Book Antiqua"/>
          <w:sz w:val="24"/>
        </w:rPr>
        <w:t>article</w:t>
      </w:r>
      <w:r w:rsidR="002255C8" w:rsidRPr="00A477B7">
        <w:rPr>
          <w:rFonts w:ascii="Book Antiqua" w:hAnsi="Book Antiqua"/>
          <w:sz w:val="24"/>
        </w:rPr>
        <w:t xml:space="preserve"> </w:t>
      </w:r>
      <w:r w:rsidRPr="00A477B7">
        <w:rPr>
          <w:rFonts w:ascii="Book Antiqua" w:hAnsi="Book Antiqua"/>
          <w:sz w:val="24"/>
        </w:rPr>
        <w:t>is</w:t>
      </w:r>
      <w:r w:rsidR="002255C8" w:rsidRPr="00A477B7">
        <w:rPr>
          <w:rFonts w:ascii="Book Antiqua" w:hAnsi="Book Antiqua"/>
          <w:sz w:val="24"/>
        </w:rPr>
        <w:t xml:space="preserve"> </w:t>
      </w:r>
      <w:r w:rsidRPr="00A477B7">
        <w:rPr>
          <w:rFonts w:ascii="Book Antiqua" w:hAnsi="Book Antiqua"/>
          <w:sz w:val="24"/>
        </w:rPr>
        <w:t>an</w:t>
      </w:r>
      <w:r w:rsidR="002255C8" w:rsidRPr="00A477B7">
        <w:rPr>
          <w:rFonts w:ascii="Book Antiqua" w:hAnsi="Book Antiqua"/>
          <w:sz w:val="24"/>
        </w:rPr>
        <w:t xml:space="preserve"> </w:t>
      </w:r>
      <w:r w:rsidRPr="00A477B7">
        <w:rPr>
          <w:rFonts w:ascii="Book Antiqua" w:hAnsi="Book Antiqua"/>
          <w:sz w:val="24"/>
        </w:rPr>
        <w:t>open-access</w:t>
      </w:r>
      <w:r w:rsidR="002255C8" w:rsidRPr="00A477B7">
        <w:rPr>
          <w:rFonts w:ascii="Book Antiqua" w:hAnsi="Book Antiqua"/>
          <w:sz w:val="24"/>
        </w:rPr>
        <w:t xml:space="preserve"> </w:t>
      </w:r>
      <w:r w:rsidRPr="00A477B7">
        <w:rPr>
          <w:rFonts w:ascii="Book Antiqua" w:hAnsi="Book Antiqua"/>
          <w:sz w:val="24"/>
        </w:rPr>
        <w:t>article</w:t>
      </w:r>
      <w:r w:rsidR="002255C8" w:rsidRPr="00A477B7">
        <w:rPr>
          <w:rFonts w:ascii="Book Antiqua" w:hAnsi="Book Antiqua"/>
          <w:sz w:val="24"/>
        </w:rPr>
        <w:t xml:space="preserve"> </w:t>
      </w:r>
      <w:r w:rsidRPr="00A477B7">
        <w:rPr>
          <w:rFonts w:ascii="Book Antiqua" w:hAnsi="Book Antiqua"/>
          <w:sz w:val="24"/>
        </w:rPr>
        <w:t>which</w:t>
      </w:r>
      <w:r w:rsidR="002255C8" w:rsidRPr="00A477B7">
        <w:rPr>
          <w:rFonts w:ascii="Book Antiqua" w:hAnsi="Book Antiqua"/>
          <w:sz w:val="24"/>
        </w:rPr>
        <w:t xml:space="preserve"> </w:t>
      </w:r>
      <w:r w:rsidRPr="00A477B7">
        <w:rPr>
          <w:rFonts w:ascii="Book Antiqua" w:hAnsi="Book Antiqua"/>
          <w:sz w:val="24"/>
        </w:rPr>
        <w:t>was</w:t>
      </w:r>
      <w:r w:rsidR="002255C8" w:rsidRPr="00A477B7">
        <w:rPr>
          <w:rFonts w:ascii="Book Antiqua" w:hAnsi="Book Antiqua"/>
          <w:sz w:val="24"/>
        </w:rPr>
        <w:t xml:space="preserve"> </w:t>
      </w:r>
      <w:r w:rsidRPr="00A477B7">
        <w:rPr>
          <w:rFonts w:ascii="Book Antiqua" w:hAnsi="Book Antiqua"/>
          <w:sz w:val="24"/>
        </w:rPr>
        <w:t>selected</w:t>
      </w:r>
      <w:r w:rsidR="002255C8" w:rsidRPr="00A477B7">
        <w:rPr>
          <w:rFonts w:ascii="Book Antiqua" w:hAnsi="Book Antiqua"/>
          <w:sz w:val="24"/>
        </w:rPr>
        <w:t xml:space="preserve"> </w:t>
      </w:r>
      <w:r w:rsidRPr="00A477B7">
        <w:rPr>
          <w:rFonts w:ascii="Book Antiqua" w:hAnsi="Book Antiqua"/>
          <w:sz w:val="24"/>
        </w:rPr>
        <w:t>by</w:t>
      </w:r>
      <w:r w:rsidR="002255C8" w:rsidRPr="00A477B7">
        <w:rPr>
          <w:rFonts w:ascii="Book Antiqua" w:hAnsi="Book Antiqua"/>
          <w:sz w:val="24"/>
        </w:rPr>
        <w:t xml:space="preserve"> </w:t>
      </w:r>
      <w:r w:rsidRPr="00A477B7">
        <w:rPr>
          <w:rFonts w:ascii="Book Antiqua" w:hAnsi="Book Antiqua"/>
          <w:sz w:val="24"/>
        </w:rPr>
        <w:t>an</w:t>
      </w:r>
      <w:r w:rsidR="002255C8" w:rsidRPr="00A477B7">
        <w:rPr>
          <w:rFonts w:ascii="Book Antiqua" w:hAnsi="Book Antiqua"/>
          <w:sz w:val="24"/>
        </w:rPr>
        <w:t xml:space="preserve"> </w:t>
      </w:r>
      <w:r w:rsidRPr="00A477B7">
        <w:rPr>
          <w:rFonts w:ascii="Book Antiqua" w:hAnsi="Book Antiqua"/>
          <w:sz w:val="24"/>
        </w:rPr>
        <w:t>in-house</w:t>
      </w:r>
      <w:r w:rsidR="002255C8" w:rsidRPr="00A477B7">
        <w:rPr>
          <w:rFonts w:ascii="Book Antiqua" w:hAnsi="Book Antiqua"/>
          <w:sz w:val="24"/>
        </w:rPr>
        <w:t xml:space="preserve"> </w:t>
      </w:r>
      <w:r w:rsidRPr="00A477B7">
        <w:rPr>
          <w:rFonts w:ascii="Book Antiqua" w:hAnsi="Book Antiqua"/>
          <w:sz w:val="24"/>
        </w:rPr>
        <w:t>editor</w:t>
      </w:r>
      <w:r w:rsidR="002255C8" w:rsidRPr="00A477B7">
        <w:rPr>
          <w:rFonts w:ascii="Book Antiqua" w:hAnsi="Book Antiqua"/>
          <w:sz w:val="24"/>
        </w:rPr>
        <w:t xml:space="preserve"> </w:t>
      </w:r>
      <w:r w:rsidRPr="00A477B7">
        <w:rPr>
          <w:rFonts w:ascii="Book Antiqua" w:hAnsi="Book Antiqua"/>
          <w:sz w:val="24"/>
        </w:rPr>
        <w:t>and</w:t>
      </w:r>
      <w:r w:rsidR="002255C8" w:rsidRPr="00A477B7">
        <w:rPr>
          <w:rFonts w:ascii="Book Antiqua" w:hAnsi="Book Antiqua"/>
          <w:sz w:val="24"/>
        </w:rPr>
        <w:t xml:space="preserve"> </w:t>
      </w:r>
      <w:r w:rsidRPr="00A477B7">
        <w:rPr>
          <w:rFonts w:ascii="Book Antiqua" w:hAnsi="Book Antiqua"/>
          <w:sz w:val="24"/>
        </w:rPr>
        <w:t>fully</w:t>
      </w:r>
      <w:r w:rsidR="002255C8" w:rsidRPr="00A477B7">
        <w:rPr>
          <w:rFonts w:ascii="Book Antiqua" w:hAnsi="Book Antiqua"/>
          <w:sz w:val="24"/>
        </w:rPr>
        <w:t xml:space="preserve"> </w:t>
      </w:r>
      <w:r w:rsidRPr="00A477B7">
        <w:rPr>
          <w:rFonts w:ascii="Book Antiqua" w:hAnsi="Book Antiqua"/>
          <w:sz w:val="24"/>
        </w:rPr>
        <w:t>peer-reviewed</w:t>
      </w:r>
      <w:r w:rsidR="002255C8" w:rsidRPr="00A477B7">
        <w:rPr>
          <w:rFonts w:ascii="Book Antiqua" w:hAnsi="Book Antiqua"/>
          <w:sz w:val="24"/>
        </w:rPr>
        <w:t xml:space="preserve"> </w:t>
      </w:r>
      <w:r w:rsidRPr="00A477B7">
        <w:rPr>
          <w:rFonts w:ascii="Book Antiqua" w:hAnsi="Book Antiqua"/>
          <w:sz w:val="24"/>
        </w:rPr>
        <w:t>by</w:t>
      </w:r>
      <w:r w:rsidR="002255C8" w:rsidRPr="00A477B7">
        <w:rPr>
          <w:rFonts w:ascii="Book Antiqua" w:hAnsi="Book Antiqua"/>
          <w:sz w:val="24"/>
        </w:rPr>
        <w:t xml:space="preserve"> </w:t>
      </w:r>
      <w:r w:rsidRPr="00A477B7">
        <w:rPr>
          <w:rFonts w:ascii="Book Antiqua" w:hAnsi="Book Antiqua"/>
          <w:sz w:val="24"/>
        </w:rPr>
        <w:t>external</w:t>
      </w:r>
      <w:r w:rsidR="002255C8" w:rsidRPr="00A477B7">
        <w:rPr>
          <w:rFonts w:ascii="Book Antiqua" w:hAnsi="Book Antiqua"/>
          <w:sz w:val="24"/>
        </w:rPr>
        <w:t xml:space="preserve"> </w:t>
      </w:r>
      <w:r w:rsidRPr="00A477B7">
        <w:rPr>
          <w:rFonts w:ascii="Book Antiqua" w:hAnsi="Book Antiqua"/>
          <w:sz w:val="24"/>
        </w:rPr>
        <w:t>reviewers.</w:t>
      </w:r>
      <w:r w:rsidR="002255C8" w:rsidRPr="00A477B7">
        <w:rPr>
          <w:rFonts w:ascii="Book Antiqua" w:hAnsi="Book Antiqua"/>
          <w:sz w:val="24"/>
        </w:rPr>
        <w:t xml:space="preserve"> </w:t>
      </w:r>
      <w:r w:rsidRPr="00A477B7">
        <w:rPr>
          <w:rFonts w:ascii="Book Antiqua" w:hAnsi="Book Antiqua"/>
          <w:sz w:val="24"/>
        </w:rPr>
        <w:t>It</w:t>
      </w:r>
      <w:r w:rsidR="002255C8" w:rsidRPr="00A477B7">
        <w:rPr>
          <w:rFonts w:ascii="Book Antiqua" w:hAnsi="Book Antiqua"/>
          <w:sz w:val="24"/>
        </w:rPr>
        <w:t xml:space="preserve"> </w:t>
      </w:r>
      <w:r w:rsidRPr="00A477B7">
        <w:rPr>
          <w:rFonts w:ascii="Book Antiqua" w:hAnsi="Book Antiqua"/>
          <w:sz w:val="24"/>
        </w:rPr>
        <w:t>is</w:t>
      </w:r>
      <w:r w:rsidR="002255C8" w:rsidRPr="00A477B7">
        <w:rPr>
          <w:rFonts w:ascii="Book Antiqua" w:hAnsi="Book Antiqua"/>
          <w:sz w:val="24"/>
        </w:rPr>
        <w:t xml:space="preserve"> </w:t>
      </w:r>
      <w:r w:rsidRPr="00A477B7">
        <w:rPr>
          <w:rFonts w:ascii="Book Antiqua" w:hAnsi="Book Antiqua"/>
          <w:sz w:val="24"/>
        </w:rPr>
        <w:t>distributed</w:t>
      </w:r>
      <w:r w:rsidR="002255C8" w:rsidRPr="00A477B7">
        <w:rPr>
          <w:rFonts w:ascii="Book Antiqua" w:hAnsi="Book Antiqua"/>
          <w:sz w:val="24"/>
        </w:rPr>
        <w:t xml:space="preserve"> </w:t>
      </w:r>
      <w:r w:rsidRPr="00A477B7">
        <w:rPr>
          <w:rFonts w:ascii="Book Antiqua" w:hAnsi="Book Antiqua"/>
          <w:sz w:val="24"/>
        </w:rPr>
        <w:t>in</w:t>
      </w:r>
      <w:r w:rsidR="002255C8" w:rsidRPr="00A477B7">
        <w:rPr>
          <w:rFonts w:ascii="Book Antiqua" w:hAnsi="Book Antiqua"/>
          <w:sz w:val="24"/>
        </w:rPr>
        <w:t xml:space="preserve"> </w:t>
      </w:r>
      <w:r w:rsidRPr="00A477B7">
        <w:rPr>
          <w:rFonts w:ascii="Book Antiqua" w:hAnsi="Book Antiqua"/>
          <w:sz w:val="24"/>
        </w:rPr>
        <w:t>accordance</w:t>
      </w:r>
      <w:r w:rsidR="002255C8" w:rsidRPr="00A477B7">
        <w:rPr>
          <w:rFonts w:ascii="Book Antiqua" w:hAnsi="Book Antiqua"/>
          <w:sz w:val="24"/>
        </w:rPr>
        <w:t xml:space="preserve"> </w:t>
      </w:r>
      <w:r w:rsidRPr="00A477B7">
        <w:rPr>
          <w:rFonts w:ascii="Book Antiqua" w:hAnsi="Book Antiqua"/>
          <w:sz w:val="24"/>
        </w:rPr>
        <w:t>with</w:t>
      </w:r>
      <w:r w:rsidR="002255C8" w:rsidRPr="00A477B7">
        <w:rPr>
          <w:rFonts w:ascii="Book Antiqua" w:hAnsi="Book Antiqua"/>
          <w:sz w:val="24"/>
        </w:rPr>
        <w:t xml:space="preserve"> </w:t>
      </w:r>
      <w:r w:rsidRPr="00A477B7">
        <w:rPr>
          <w:rFonts w:ascii="Book Antiqua" w:hAnsi="Book Antiqua"/>
          <w:sz w:val="24"/>
        </w:rPr>
        <w:t>the</w:t>
      </w:r>
      <w:r w:rsidR="002255C8" w:rsidRPr="00A477B7">
        <w:rPr>
          <w:rFonts w:ascii="Book Antiqua" w:hAnsi="Book Antiqua"/>
          <w:sz w:val="24"/>
        </w:rPr>
        <w:t xml:space="preserve"> </w:t>
      </w:r>
      <w:r w:rsidRPr="00A477B7">
        <w:rPr>
          <w:rFonts w:ascii="Book Antiqua" w:hAnsi="Book Antiqua"/>
          <w:sz w:val="24"/>
        </w:rPr>
        <w:t>Creative</w:t>
      </w:r>
      <w:r w:rsidR="002255C8" w:rsidRPr="00A477B7">
        <w:rPr>
          <w:rFonts w:ascii="Book Antiqua" w:hAnsi="Book Antiqua"/>
          <w:sz w:val="24"/>
        </w:rPr>
        <w:t xml:space="preserve"> </w:t>
      </w:r>
      <w:r w:rsidRPr="00A477B7">
        <w:rPr>
          <w:rFonts w:ascii="Book Antiqua" w:hAnsi="Book Antiqua"/>
          <w:sz w:val="24"/>
        </w:rPr>
        <w:t>Commons</w:t>
      </w:r>
      <w:r w:rsidR="002255C8" w:rsidRPr="00A477B7">
        <w:rPr>
          <w:rFonts w:ascii="Book Antiqua" w:hAnsi="Book Antiqua"/>
          <w:sz w:val="24"/>
        </w:rPr>
        <w:t xml:space="preserve"> </w:t>
      </w:r>
      <w:r w:rsidRPr="00A477B7">
        <w:rPr>
          <w:rFonts w:ascii="Book Antiqua" w:hAnsi="Book Antiqua"/>
          <w:sz w:val="24"/>
        </w:rPr>
        <w:t>Attribution</w:t>
      </w:r>
      <w:r w:rsidR="002255C8" w:rsidRPr="00A477B7">
        <w:rPr>
          <w:rFonts w:ascii="Book Antiqua" w:hAnsi="Book Antiqua"/>
          <w:sz w:val="24"/>
        </w:rPr>
        <w:t xml:space="preserve"> </w:t>
      </w:r>
      <w:r w:rsidRPr="00A477B7">
        <w:rPr>
          <w:rFonts w:ascii="Book Antiqua" w:hAnsi="Book Antiqua"/>
          <w:sz w:val="24"/>
        </w:rPr>
        <w:t>Non</w:t>
      </w:r>
      <w:r w:rsidR="002255C8" w:rsidRPr="00A477B7">
        <w:rPr>
          <w:rFonts w:ascii="Book Antiqua" w:hAnsi="Book Antiqua"/>
          <w:sz w:val="24"/>
        </w:rPr>
        <w:t xml:space="preserve"> </w:t>
      </w:r>
      <w:r w:rsidRPr="00A477B7">
        <w:rPr>
          <w:rFonts w:ascii="Book Antiqua" w:hAnsi="Book Antiqua"/>
          <w:sz w:val="24"/>
        </w:rPr>
        <w:t>Commercial</w:t>
      </w:r>
      <w:r w:rsidR="002255C8" w:rsidRPr="00A477B7">
        <w:rPr>
          <w:rFonts w:ascii="Book Antiqua" w:hAnsi="Book Antiqua"/>
          <w:sz w:val="24"/>
        </w:rPr>
        <w:t xml:space="preserve"> </w:t>
      </w:r>
      <w:r w:rsidRPr="00A477B7">
        <w:rPr>
          <w:rFonts w:ascii="Book Antiqua" w:hAnsi="Book Antiqua"/>
          <w:sz w:val="24"/>
        </w:rPr>
        <w:t>(CC</w:t>
      </w:r>
      <w:r w:rsidR="002255C8" w:rsidRPr="00A477B7">
        <w:rPr>
          <w:rFonts w:ascii="Book Antiqua" w:hAnsi="Book Antiqua"/>
          <w:sz w:val="24"/>
        </w:rPr>
        <w:t xml:space="preserve"> </w:t>
      </w:r>
      <w:r w:rsidRPr="00A477B7">
        <w:rPr>
          <w:rFonts w:ascii="Book Antiqua" w:hAnsi="Book Antiqua"/>
          <w:sz w:val="24"/>
        </w:rPr>
        <w:t>BY-NC</w:t>
      </w:r>
      <w:r w:rsidR="002255C8" w:rsidRPr="00A477B7">
        <w:rPr>
          <w:rFonts w:ascii="Book Antiqua" w:hAnsi="Book Antiqua"/>
          <w:sz w:val="24"/>
        </w:rPr>
        <w:t xml:space="preserve"> </w:t>
      </w:r>
      <w:r w:rsidRPr="00A477B7">
        <w:rPr>
          <w:rFonts w:ascii="Book Antiqua" w:hAnsi="Book Antiqua"/>
          <w:sz w:val="24"/>
        </w:rPr>
        <w:t>4.0)</w:t>
      </w:r>
      <w:r w:rsidR="002255C8" w:rsidRPr="00A477B7">
        <w:rPr>
          <w:rFonts w:ascii="Book Antiqua" w:hAnsi="Book Antiqua"/>
          <w:sz w:val="24"/>
        </w:rPr>
        <w:t xml:space="preserve"> </w:t>
      </w:r>
      <w:r w:rsidRPr="00A477B7">
        <w:rPr>
          <w:rFonts w:ascii="Book Antiqua" w:hAnsi="Book Antiqua"/>
          <w:sz w:val="24"/>
        </w:rPr>
        <w:t>license,</w:t>
      </w:r>
      <w:r w:rsidR="002255C8" w:rsidRPr="00A477B7">
        <w:rPr>
          <w:rFonts w:ascii="Book Antiqua" w:hAnsi="Book Antiqua"/>
          <w:sz w:val="24"/>
        </w:rPr>
        <w:t xml:space="preserve"> </w:t>
      </w:r>
      <w:r w:rsidRPr="00A477B7">
        <w:rPr>
          <w:rFonts w:ascii="Book Antiqua" w:hAnsi="Book Antiqua"/>
          <w:sz w:val="24"/>
        </w:rPr>
        <w:t>which</w:t>
      </w:r>
      <w:r w:rsidR="002255C8" w:rsidRPr="00A477B7">
        <w:rPr>
          <w:rFonts w:ascii="Book Antiqua" w:hAnsi="Book Antiqua"/>
          <w:sz w:val="24"/>
        </w:rPr>
        <w:t xml:space="preserve"> </w:t>
      </w:r>
      <w:r w:rsidRPr="00A477B7">
        <w:rPr>
          <w:rFonts w:ascii="Book Antiqua" w:hAnsi="Book Antiqua"/>
          <w:sz w:val="24"/>
        </w:rPr>
        <w:t>permits</w:t>
      </w:r>
      <w:r w:rsidR="002255C8" w:rsidRPr="00A477B7">
        <w:rPr>
          <w:rFonts w:ascii="Book Antiqua" w:hAnsi="Book Antiqua"/>
          <w:sz w:val="24"/>
        </w:rPr>
        <w:t xml:space="preserve"> </w:t>
      </w:r>
      <w:r w:rsidRPr="00A477B7">
        <w:rPr>
          <w:rFonts w:ascii="Book Antiqua" w:hAnsi="Book Antiqua"/>
          <w:sz w:val="24"/>
        </w:rPr>
        <w:t>others</w:t>
      </w:r>
      <w:r w:rsidR="002255C8" w:rsidRPr="00A477B7">
        <w:rPr>
          <w:rFonts w:ascii="Book Antiqua" w:hAnsi="Book Antiqua"/>
          <w:sz w:val="24"/>
        </w:rPr>
        <w:t xml:space="preserve"> </w:t>
      </w:r>
      <w:r w:rsidRPr="00A477B7">
        <w:rPr>
          <w:rFonts w:ascii="Book Antiqua" w:hAnsi="Book Antiqua"/>
          <w:sz w:val="24"/>
        </w:rPr>
        <w:t>to</w:t>
      </w:r>
      <w:r w:rsidR="002255C8" w:rsidRPr="00A477B7">
        <w:rPr>
          <w:rFonts w:ascii="Book Antiqua" w:hAnsi="Book Antiqua"/>
          <w:sz w:val="24"/>
        </w:rPr>
        <w:t xml:space="preserve"> </w:t>
      </w:r>
      <w:r w:rsidRPr="00A477B7">
        <w:rPr>
          <w:rFonts w:ascii="Book Antiqua" w:hAnsi="Book Antiqua"/>
          <w:sz w:val="24"/>
        </w:rPr>
        <w:t>distribute,</w:t>
      </w:r>
      <w:r w:rsidR="002255C8" w:rsidRPr="00A477B7">
        <w:rPr>
          <w:rFonts w:ascii="Book Antiqua" w:hAnsi="Book Antiqua"/>
          <w:sz w:val="24"/>
        </w:rPr>
        <w:t xml:space="preserve"> </w:t>
      </w:r>
      <w:r w:rsidRPr="00A477B7">
        <w:rPr>
          <w:rFonts w:ascii="Book Antiqua" w:hAnsi="Book Antiqua"/>
          <w:sz w:val="24"/>
        </w:rPr>
        <w:t>remix,</w:t>
      </w:r>
      <w:r w:rsidR="002255C8" w:rsidRPr="00A477B7">
        <w:rPr>
          <w:rFonts w:ascii="Book Antiqua" w:hAnsi="Book Antiqua"/>
          <w:sz w:val="24"/>
        </w:rPr>
        <w:t xml:space="preserve"> </w:t>
      </w:r>
      <w:r w:rsidRPr="00A477B7">
        <w:rPr>
          <w:rFonts w:ascii="Book Antiqua" w:hAnsi="Book Antiqua"/>
          <w:sz w:val="24"/>
        </w:rPr>
        <w:t>adapt,</w:t>
      </w:r>
      <w:r w:rsidR="002255C8" w:rsidRPr="00A477B7">
        <w:rPr>
          <w:rFonts w:ascii="Book Antiqua" w:hAnsi="Book Antiqua"/>
          <w:sz w:val="24"/>
        </w:rPr>
        <w:t xml:space="preserve"> </w:t>
      </w:r>
      <w:r w:rsidRPr="00A477B7">
        <w:rPr>
          <w:rFonts w:ascii="Book Antiqua" w:hAnsi="Book Antiqua"/>
          <w:sz w:val="24"/>
        </w:rPr>
        <w:t>build</w:t>
      </w:r>
      <w:r w:rsidR="002255C8" w:rsidRPr="00A477B7">
        <w:rPr>
          <w:rFonts w:ascii="Book Antiqua" w:hAnsi="Book Antiqua"/>
          <w:sz w:val="24"/>
        </w:rPr>
        <w:t xml:space="preserve"> </w:t>
      </w:r>
      <w:r w:rsidRPr="00A477B7">
        <w:rPr>
          <w:rFonts w:ascii="Book Antiqua" w:hAnsi="Book Antiqua"/>
          <w:sz w:val="24"/>
        </w:rPr>
        <w:t>upon</w:t>
      </w:r>
      <w:r w:rsidR="002255C8" w:rsidRPr="00A477B7">
        <w:rPr>
          <w:rFonts w:ascii="Book Antiqua" w:hAnsi="Book Antiqua"/>
          <w:sz w:val="24"/>
        </w:rPr>
        <w:t xml:space="preserve"> </w:t>
      </w:r>
      <w:r w:rsidRPr="00A477B7">
        <w:rPr>
          <w:rFonts w:ascii="Book Antiqua" w:hAnsi="Book Antiqua"/>
          <w:sz w:val="24"/>
        </w:rPr>
        <w:t>this</w:t>
      </w:r>
      <w:r w:rsidR="002255C8" w:rsidRPr="00A477B7">
        <w:rPr>
          <w:rFonts w:ascii="Book Antiqua" w:hAnsi="Book Antiqua"/>
          <w:sz w:val="24"/>
        </w:rPr>
        <w:t xml:space="preserve"> </w:t>
      </w:r>
      <w:r w:rsidRPr="00A477B7">
        <w:rPr>
          <w:rFonts w:ascii="Book Antiqua" w:hAnsi="Book Antiqua"/>
          <w:sz w:val="24"/>
        </w:rPr>
        <w:t>work</w:t>
      </w:r>
      <w:r w:rsidR="002255C8" w:rsidRPr="00A477B7">
        <w:rPr>
          <w:rFonts w:ascii="Book Antiqua" w:hAnsi="Book Antiqua"/>
          <w:sz w:val="24"/>
        </w:rPr>
        <w:t xml:space="preserve"> </w:t>
      </w:r>
      <w:r w:rsidRPr="00A477B7">
        <w:rPr>
          <w:rFonts w:ascii="Book Antiqua" w:hAnsi="Book Antiqua"/>
          <w:sz w:val="24"/>
        </w:rPr>
        <w:t>non-commercially,</w:t>
      </w:r>
      <w:r w:rsidR="002255C8" w:rsidRPr="00A477B7">
        <w:rPr>
          <w:rFonts w:ascii="Book Antiqua" w:hAnsi="Book Antiqua"/>
          <w:sz w:val="24"/>
        </w:rPr>
        <w:t xml:space="preserve"> </w:t>
      </w:r>
      <w:r w:rsidRPr="00A477B7">
        <w:rPr>
          <w:rFonts w:ascii="Book Antiqua" w:hAnsi="Book Antiqua"/>
          <w:sz w:val="24"/>
        </w:rPr>
        <w:t>and</w:t>
      </w:r>
      <w:r w:rsidR="002255C8" w:rsidRPr="00A477B7">
        <w:rPr>
          <w:rFonts w:ascii="Book Antiqua" w:hAnsi="Book Antiqua"/>
          <w:sz w:val="24"/>
        </w:rPr>
        <w:t xml:space="preserve"> </w:t>
      </w:r>
      <w:r w:rsidRPr="00A477B7">
        <w:rPr>
          <w:rFonts w:ascii="Book Antiqua" w:hAnsi="Book Antiqua"/>
          <w:sz w:val="24"/>
        </w:rPr>
        <w:t>license</w:t>
      </w:r>
      <w:r w:rsidR="002255C8" w:rsidRPr="00A477B7">
        <w:rPr>
          <w:rFonts w:ascii="Book Antiqua" w:hAnsi="Book Antiqua"/>
          <w:sz w:val="24"/>
        </w:rPr>
        <w:t xml:space="preserve"> </w:t>
      </w:r>
      <w:r w:rsidRPr="00A477B7">
        <w:rPr>
          <w:rFonts w:ascii="Book Antiqua" w:hAnsi="Book Antiqua"/>
          <w:sz w:val="24"/>
        </w:rPr>
        <w:t>their</w:t>
      </w:r>
      <w:r w:rsidR="002255C8" w:rsidRPr="00A477B7">
        <w:rPr>
          <w:rFonts w:ascii="Book Antiqua" w:hAnsi="Book Antiqua"/>
          <w:sz w:val="24"/>
        </w:rPr>
        <w:t xml:space="preserve"> </w:t>
      </w:r>
      <w:r w:rsidRPr="00A477B7">
        <w:rPr>
          <w:rFonts w:ascii="Book Antiqua" w:hAnsi="Book Antiqua"/>
          <w:sz w:val="24"/>
        </w:rPr>
        <w:t>derivative</w:t>
      </w:r>
      <w:r w:rsidR="002255C8" w:rsidRPr="00A477B7">
        <w:rPr>
          <w:rFonts w:ascii="Book Antiqua" w:hAnsi="Book Antiqua"/>
          <w:sz w:val="24"/>
        </w:rPr>
        <w:t xml:space="preserve"> </w:t>
      </w:r>
      <w:r w:rsidRPr="00A477B7">
        <w:rPr>
          <w:rFonts w:ascii="Book Antiqua" w:hAnsi="Book Antiqua"/>
          <w:sz w:val="24"/>
        </w:rPr>
        <w:t>works</w:t>
      </w:r>
      <w:r w:rsidR="002255C8" w:rsidRPr="00A477B7">
        <w:rPr>
          <w:rFonts w:ascii="Book Antiqua" w:hAnsi="Book Antiqua"/>
          <w:sz w:val="24"/>
        </w:rPr>
        <w:t xml:space="preserve"> </w:t>
      </w:r>
      <w:r w:rsidRPr="00A477B7">
        <w:rPr>
          <w:rFonts w:ascii="Book Antiqua" w:hAnsi="Book Antiqua"/>
          <w:sz w:val="24"/>
        </w:rPr>
        <w:t>on</w:t>
      </w:r>
      <w:r w:rsidR="002255C8" w:rsidRPr="00A477B7">
        <w:rPr>
          <w:rFonts w:ascii="Book Antiqua" w:hAnsi="Book Antiqua"/>
          <w:sz w:val="24"/>
        </w:rPr>
        <w:t xml:space="preserve"> </w:t>
      </w:r>
      <w:r w:rsidRPr="00A477B7">
        <w:rPr>
          <w:rFonts w:ascii="Book Antiqua" w:hAnsi="Book Antiqua"/>
          <w:sz w:val="24"/>
        </w:rPr>
        <w:t>different</w:t>
      </w:r>
      <w:r w:rsidR="002255C8" w:rsidRPr="00A477B7">
        <w:rPr>
          <w:rFonts w:ascii="Book Antiqua" w:hAnsi="Book Antiqua"/>
          <w:sz w:val="24"/>
        </w:rPr>
        <w:t xml:space="preserve"> </w:t>
      </w:r>
      <w:r w:rsidRPr="00A477B7">
        <w:rPr>
          <w:rFonts w:ascii="Book Antiqua" w:hAnsi="Book Antiqua"/>
          <w:sz w:val="24"/>
        </w:rPr>
        <w:t>terms,</w:t>
      </w:r>
      <w:r w:rsidR="002255C8" w:rsidRPr="00A477B7">
        <w:rPr>
          <w:rFonts w:ascii="Book Antiqua" w:hAnsi="Book Antiqua"/>
          <w:sz w:val="24"/>
        </w:rPr>
        <w:t xml:space="preserve"> </w:t>
      </w:r>
      <w:r w:rsidRPr="00A477B7">
        <w:rPr>
          <w:rFonts w:ascii="Book Antiqua" w:hAnsi="Book Antiqua"/>
          <w:sz w:val="24"/>
        </w:rPr>
        <w:t>provided</w:t>
      </w:r>
      <w:r w:rsidR="002255C8" w:rsidRPr="00A477B7">
        <w:rPr>
          <w:rFonts w:ascii="Book Antiqua" w:hAnsi="Book Antiqua"/>
          <w:sz w:val="24"/>
        </w:rPr>
        <w:t xml:space="preserve"> </w:t>
      </w:r>
      <w:r w:rsidRPr="00A477B7">
        <w:rPr>
          <w:rFonts w:ascii="Book Antiqua" w:hAnsi="Book Antiqua"/>
          <w:sz w:val="24"/>
        </w:rPr>
        <w:t>the</w:t>
      </w:r>
      <w:r w:rsidR="002255C8" w:rsidRPr="00A477B7">
        <w:rPr>
          <w:rFonts w:ascii="Book Antiqua" w:hAnsi="Book Antiqua"/>
          <w:sz w:val="24"/>
        </w:rPr>
        <w:t xml:space="preserve"> </w:t>
      </w:r>
      <w:r w:rsidRPr="00A477B7">
        <w:rPr>
          <w:rFonts w:ascii="Book Antiqua" w:hAnsi="Book Antiqua"/>
          <w:sz w:val="24"/>
        </w:rPr>
        <w:t>original</w:t>
      </w:r>
      <w:r w:rsidR="002255C8" w:rsidRPr="00A477B7">
        <w:rPr>
          <w:rFonts w:ascii="Book Antiqua" w:hAnsi="Book Antiqua"/>
          <w:sz w:val="24"/>
        </w:rPr>
        <w:t xml:space="preserve"> </w:t>
      </w:r>
      <w:r w:rsidRPr="00A477B7">
        <w:rPr>
          <w:rFonts w:ascii="Book Antiqua" w:hAnsi="Book Antiqua"/>
          <w:sz w:val="24"/>
        </w:rPr>
        <w:t>work</w:t>
      </w:r>
      <w:r w:rsidR="002255C8" w:rsidRPr="00A477B7">
        <w:rPr>
          <w:rFonts w:ascii="Book Antiqua" w:hAnsi="Book Antiqua"/>
          <w:sz w:val="24"/>
        </w:rPr>
        <w:t xml:space="preserve"> </w:t>
      </w:r>
      <w:r w:rsidRPr="00A477B7">
        <w:rPr>
          <w:rFonts w:ascii="Book Antiqua" w:hAnsi="Book Antiqua"/>
          <w:sz w:val="24"/>
        </w:rPr>
        <w:t>is</w:t>
      </w:r>
      <w:r w:rsidR="002255C8" w:rsidRPr="00A477B7">
        <w:rPr>
          <w:rFonts w:ascii="Book Antiqua" w:hAnsi="Book Antiqua"/>
          <w:sz w:val="24"/>
        </w:rPr>
        <w:t xml:space="preserve"> </w:t>
      </w:r>
      <w:r w:rsidRPr="00A477B7">
        <w:rPr>
          <w:rFonts w:ascii="Book Antiqua" w:hAnsi="Book Antiqua"/>
          <w:sz w:val="24"/>
        </w:rPr>
        <w:t>properly</w:t>
      </w:r>
      <w:r w:rsidR="002255C8" w:rsidRPr="00A477B7">
        <w:rPr>
          <w:rFonts w:ascii="Book Antiqua" w:hAnsi="Book Antiqua"/>
          <w:sz w:val="24"/>
        </w:rPr>
        <w:t xml:space="preserve"> </w:t>
      </w:r>
      <w:r w:rsidRPr="00A477B7">
        <w:rPr>
          <w:rFonts w:ascii="Book Antiqua" w:hAnsi="Book Antiqua"/>
          <w:sz w:val="24"/>
        </w:rPr>
        <w:t>cited</w:t>
      </w:r>
      <w:r w:rsidR="002255C8" w:rsidRPr="00A477B7">
        <w:rPr>
          <w:rFonts w:ascii="Book Antiqua" w:hAnsi="Book Antiqua"/>
          <w:sz w:val="24"/>
        </w:rPr>
        <w:t xml:space="preserve"> </w:t>
      </w:r>
      <w:r w:rsidRPr="00A477B7">
        <w:rPr>
          <w:rFonts w:ascii="Book Antiqua" w:hAnsi="Book Antiqua"/>
          <w:sz w:val="24"/>
        </w:rPr>
        <w:t>and</w:t>
      </w:r>
      <w:r w:rsidR="002255C8" w:rsidRPr="00A477B7">
        <w:rPr>
          <w:rFonts w:ascii="Book Antiqua" w:hAnsi="Book Antiqua"/>
          <w:sz w:val="24"/>
        </w:rPr>
        <w:t xml:space="preserve"> </w:t>
      </w:r>
      <w:r w:rsidRPr="00A477B7">
        <w:rPr>
          <w:rFonts w:ascii="Book Antiqua" w:hAnsi="Book Antiqua"/>
          <w:sz w:val="24"/>
        </w:rPr>
        <w:t>the</w:t>
      </w:r>
      <w:r w:rsidR="002255C8" w:rsidRPr="00A477B7">
        <w:rPr>
          <w:rFonts w:ascii="Book Antiqua" w:hAnsi="Book Antiqua"/>
          <w:sz w:val="24"/>
        </w:rPr>
        <w:t xml:space="preserve"> </w:t>
      </w:r>
      <w:r w:rsidRPr="00A477B7">
        <w:rPr>
          <w:rFonts w:ascii="Book Antiqua" w:hAnsi="Book Antiqua"/>
          <w:sz w:val="24"/>
        </w:rPr>
        <w:t>use</w:t>
      </w:r>
      <w:r w:rsidR="002255C8" w:rsidRPr="00A477B7">
        <w:rPr>
          <w:rFonts w:ascii="Book Antiqua" w:hAnsi="Book Antiqua"/>
          <w:sz w:val="24"/>
        </w:rPr>
        <w:t xml:space="preserve"> </w:t>
      </w:r>
      <w:r w:rsidRPr="00A477B7">
        <w:rPr>
          <w:rFonts w:ascii="Book Antiqua" w:hAnsi="Book Antiqua"/>
          <w:sz w:val="24"/>
        </w:rPr>
        <w:t>is</w:t>
      </w:r>
      <w:r w:rsidR="002255C8" w:rsidRPr="00A477B7">
        <w:rPr>
          <w:rFonts w:ascii="Book Antiqua" w:hAnsi="Book Antiqua"/>
          <w:sz w:val="24"/>
        </w:rPr>
        <w:t xml:space="preserve"> </w:t>
      </w:r>
      <w:r w:rsidRPr="00A477B7">
        <w:rPr>
          <w:rFonts w:ascii="Book Antiqua" w:hAnsi="Book Antiqua"/>
          <w:sz w:val="24"/>
        </w:rPr>
        <w:t>non-commercial.</w:t>
      </w:r>
      <w:r w:rsidR="002255C8" w:rsidRPr="00A477B7">
        <w:rPr>
          <w:rFonts w:ascii="Book Antiqua" w:hAnsi="Book Antiqua"/>
          <w:sz w:val="24"/>
        </w:rPr>
        <w:t xml:space="preserve"> </w:t>
      </w:r>
      <w:r w:rsidRPr="00A477B7">
        <w:rPr>
          <w:rFonts w:ascii="Book Antiqua" w:hAnsi="Book Antiqua"/>
          <w:sz w:val="24"/>
        </w:rPr>
        <w:t>See:</w:t>
      </w:r>
      <w:r w:rsidR="002255C8" w:rsidRPr="00A477B7">
        <w:rPr>
          <w:rFonts w:ascii="Book Antiqua" w:hAnsi="Book Antiqua"/>
          <w:sz w:val="24"/>
        </w:rPr>
        <w:t xml:space="preserve"> </w:t>
      </w:r>
      <w:hyperlink r:id="rId7" w:history="1">
        <w:r w:rsidRPr="00A477B7">
          <w:rPr>
            <w:rStyle w:val="a3"/>
            <w:rFonts w:ascii="Book Antiqua" w:hAnsi="Book Antiqua"/>
            <w:color w:val="auto"/>
            <w:sz w:val="24"/>
          </w:rPr>
          <w:t>http://creativecommons.org/licenses/by-nc/4.0/</w:t>
        </w:r>
      </w:hyperlink>
      <w:bookmarkEnd w:id="198"/>
      <w:bookmarkEnd w:id="199"/>
      <w:bookmarkEnd w:id="200"/>
      <w:bookmarkEnd w:id="201"/>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rsidR="00313FC5" w:rsidRPr="00A477B7" w:rsidRDefault="00313FC5" w:rsidP="00313FC5">
      <w:pPr>
        <w:adjustRightInd w:val="0"/>
        <w:snapToGrid w:val="0"/>
        <w:spacing w:line="360" w:lineRule="auto"/>
        <w:rPr>
          <w:rFonts w:ascii="Book Antiqua" w:hAnsi="Book Antiqua"/>
          <w:b/>
          <w:sz w:val="24"/>
        </w:rPr>
      </w:pPr>
    </w:p>
    <w:p w:rsidR="00313FC5" w:rsidRPr="00A477B7" w:rsidRDefault="00313FC5" w:rsidP="00313FC5">
      <w:pPr>
        <w:adjustRightInd w:val="0"/>
        <w:snapToGrid w:val="0"/>
        <w:spacing w:line="360" w:lineRule="auto"/>
        <w:rPr>
          <w:rFonts w:ascii="Book Antiqua" w:hAnsi="Book Antiqua"/>
          <w:sz w:val="24"/>
        </w:rPr>
      </w:pPr>
      <w:bookmarkStart w:id="202" w:name="OLE_LINK3166"/>
      <w:bookmarkStart w:id="203" w:name="OLE_LINK3167"/>
      <w:bookmarkStart w:id="204" w:name="OLE_LINK3173"/>
      <w:bookmarkStart w:id="205" w:name="OLE_LINK3235"/>
      <w:r w:rsidRPr="00A477B7">
        <w:rPr>
          <w:rFonts w:ascii="Book Antiqua" w:hAnsi="Book Antiqua"/>
          <w:b/>
          <w:sz w:val="24"/>
        </w:rPr>
        <w:t>Manuscript</w:t>
      </w:r>
      <w:r w:rsidR="002255C8" w:rsidRPr="00A477B7">
        <w:rPr>
          <w:rFonts w:ascii="Book Antiqua" w:hAnsi="Book Antiqua"/>
          <w:b/>
          <w:sz w:val="24"/>
        </w:rPr>
        <w:t xml:space="preserve"> </w:t>
      </w:r>
      <w:r w:rsidRPr="00A477B7">
        <w:rPr>
          <w:rFonts w:ascii="Book Antiqua" w:hAnsi="Book Antiqua"/>
          <w:b/>
          <w:sz w:val="24"/>
        </w:rPr>
        <w:t>source:</w:t>
      </w:r>
      <w:r w:rsidR="002255C8" w:rsidRPr="00A477B7">
        <w:rPr>
          <w:rFonts w:ascii="Book Antiqua" w:hAnsi="Book Antiqua"/>
          <w:b/>
          <w:sz w:val="24"/>
        </w:rPr>
        <w:t xml:space="preserve"> </w:t>
      </w:r>
      <w:r w:rsidRPr="00A477B7">
        <w:rPr>
          <w:rFonts w:ascii="Book Antiqua" w:hAnsi="Book Antiqua"/>
          <w:sz w:val="24"/>
        </w:rPr>
        <w:t>Invited</w:t>
      </w:r>
      <w:r w:rsidR="002255C8" w:rsidRPr="00A477B7">
        <w:rPr>
          <w:rFonts w:ascii="Book Antiqua" w:hAnsi="Book Antiqua"/>
          <w:sz w:val="24"/>
        </w:rPr>
        <w:t xml:space="preserve"> </w:t>
      </w:r>
      <w:r w:rsidRPr="00A477B7">
        <w:rPr>
          <w:rFonts w:ascii="Book Antiqua" w:hAnsi="Book Antiqua"/>
          <w:sz w:val="24"/>
        </w:rPr>
        <w:t>manuscript</w:t>
      </w:r>
    </w:p>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202"/>
    <w:bookmarkEnd w:id="203"/>
    <w:bookmarkEnd w:id="204"/>
    <w:bookmarkEnd w:id="205"/>
    <w:p w:rsidR="00932C5E" w:rsidRPr="00A477B7" w:rsidRDefault="002255C8"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 xml:space="preserve"> </w:t>
      </w:r>
    </w:p>
    <w:p w:rsidR="00313FC5"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Correspondence</w:t>
      </w:r>
      <w:r w:rsidR="002255C8" w:rsidRPr="00A477B7">
        <w:rPr>
          <w:rFonts w:ascii="Book Antiqua" w:hAnsi="Book Antiqua"/>
          <w:b/>
          <w:bCs/>
          <w:color w:val="auto"/>
        </w:rPr>
        <w:t xml:space="preserve"> </w:t>
      </w:r>
      <w:r w:rsidRPr="00A477B7">
        <w:rPr>
          <w:rFonts w:ascii="Book Antiqua" w:hAnsi="Book Antiqua"/>
          <w:b/>
          <w:bCs/>
          <w:color w:val="auto"/>
        </w:rPr>
        <w:t>to:</w:t>
      </w:r>
      <w:r w:rsidR="002255C8" w:rsidRPr="00A477B7">
        <w:rPr>
          <w:rFonts w:ascii="Book Antiqua" w:hAnsi="Book Antiqua"/>
          <w:b/>
          <w:bCs/>
          <w:color w:val="auto"/>
        </w:rPr>
        <w:t xml:space="preserve"> </w:t>
      </w:r>
      <w:r w:rsidRPr="00A477B7">
        <w:rPr>
          <w:rFonts w:ascii="Book Antiqua" w:hAnsi="Book Antiqua"/>
          <w:b/>
          <w:color w:val="auto"/>
        </w:rPr>
        <w:t>Roberto</w:t>
      </w:r>
      <w:r w:rsidR="002255C8" w:rsidRPr="00A477B7">
        <w:rPr>
          <w:rFonts w:ascii="Book Antiqua" w:hAnsi="Book Antiqua"/>
          <w:b/>
          <w:color w:val="auto"/>
        </w:rPr>
        <w:t xml:space="preserve"> </w:t>
      </w:r>
      <w:r w:rsidRPr="00A477B7">
        <w:rPr>
          <w:rFonts w:ascii="Book Antiqua" w:hAnsi="Book Antiqua"/>
          <w:b/>
          <w:color w:val="auto"/>
        </w:rPr>
        <w:t>Salvia,</w:t>
      </w:r>
      <w:r w:rsidR="002255C8" w:rsidRPr="00A477B7">
        <w:rPr>
          <w:rFonts w:ascii="Book Antiqua" w:hAnsi="Book Antiqua"/>
          <w:b/>
          <w:color w:val="auto"/>
        </w:rPr>
        <w:t xml:space="preserve"> </w:t>
      </w:r>
      <w:r w:rsidRPr="00A477B7">
        <w:rPr>
          <w:rFonts w:ascii="Book Antiqua" w:hAnsi="Book Antiqua"/>
          <w:b/>
          <w:color w:val="auto"/>
        </w:rPr>
        <w:t>MD,</w:t>
      </w:r>
      <w:r w:rsidR="002255C8" w:rsidRPr="00A477B7">
        <w:rPr>
          <w:rFonts w:ascii="Book Antiqua" w:hAnsi="Book Antiqua"/>
          <w:b/>
          <w:color w:val="auto"/>
        </w:rPr>
        <w:t xml:space="preserve"> </w:t>
      </w:r>
      <w:r w:rsidRPr="00A477B7">
        <w:rPr>
          <w:rFonts w:ascii="Book Antiqua" w:hAnsi="Book Antiqua"/>
          <w:b/>
          <w:color w:val="auto"/>
        </w:rPr>
        <w:t>PhD,</w:t>
      </w:r>
      <w:r w:rsidR="002255C8" w:rsidRPr="00A477B7">
        <w:rPr>
          <w:rFonts w:ascii="Book Antiqua" w:hAnsi="Book Antiqua"/>
          <w:b/>
          <w:color w:val="auto"/>
        </w:rPr>
        <w:t xml:space="preserve"> </w:t>
      </w:r>
      <w:r w:rsidRPr="00A477B7">
        <w:rPr>
          <w:rFonts w:ascii="Book Antiqua" w:hAnsi="Book Antiqua"/>
          <w:color w:val="auto"/>
        </w:rPr>
        <w:t>General</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Pancreatic</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Department,</w:t>
      </w:r>
      <w:r w:rsidR="002255C8" w:rsidRPr="00A477B7">
        <w:rPr>
          <w:rFonts w:ascii="Book Antiqua" w:hAnsi="Book Antiqua"/>
          <w:color w:val="auto"/>
        </w:rPr>
        <w:t xml:space="preserve"> </w:t>
      </w:r>
      <w:r w:rsidRPr="00A477B7">
        <w:rPr>
          <w:rFonts w:ascii="Book Antiqua" w:hAnsi="Book Antiqua"/>
          <w:color w:val="auto"/>
        </w:rPr>
        <w:t>Pancreas</w:t>
      </w:r>
      <w:r w:rsidR="002255C8" w:rsidRPr="00A477B7">
        <w:rPr>
          <w:rFonts w:ascii="Book Antiqua" w:hAnsi="Book Antiqua"/>
          <w:color w:val="auto"/>
        </w:rPr>
        <w:t xml:space="preserve"> </w:t>
      </w:r>
      <w:r w:rsidRPr="00A477B7">
        <w:rPr>
          <w:rFonts w:ascii="Book Antiqua" w:hAnsi="Book Antiqua"/>
          <w:color w:val="auto"/>
        </w:rPr>
        <w:t>Institute,</w:t>
      </w:r>
      <w:r w:rsidR="002255C8" w:rsidRPr="00A477B7">
        <w:rPr>
          <w:rFonts w:ascii="Book Antiqua" w:hAnsi="Book Antiqua"/>
          <w:color w:val="auto"/>
        </w:rPr>
        <w:t xml:space="preserve"> </w:t>
      </w:r>
      <w:r w:rsidRPr="00A477B7">
        <w:rPr>
          <w:rFonts w:ascii="Book Antiqua" w:hAnsi="Book Antiqua"/>
          <w:color w:val="auto"/>
        </w:rPr>
        <w:t>University</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Verona</w:t>
      </w:r>
      <w:r w:rsidR="002255C8" w:rsidRPr="00A477B7">
        <w:rPr>
          <w:rFonts w:ascii="Book Antiqua" w:hAnsi="Book Antiqua"/>
          <w:color w:val="auto"/>
        </w:rPr>
        <w:t xml:space="preserve"> </w:t>
      </w:r>
      <w:r w:rsidRPr="00A477B7">
        <w:rPr>
          <w:rFonts w:ascii="Book Antiqua" w:hAnsi="Book Antiqua"/>
          <w:color w:val="auto"/>
        </w:rPr>
        <w:t>Hospital</w:t>
      </w:r>
      <w:r w:rsidR="002255C8" w:rsidRPr="00A477B7">
        <w:rPr>
          <w:rFonts w:ascii="Book Antiqua" w:hAnsi="Book Antiqua"/>
          <w:color w:val="auto"/>
        </w:rPr>
        <w:t xml:space="preserve"> </w:t>
      </w:r>
      <w:r w:rsidRPr="00A477B7">
        <w:rPr>
          <w:rFonts w:ascii="Book Antiqua" w:hAnsi="Book Antiqua"/>
          <w:color w:val="auto"/>
        </w:rPr>
        <w:t>Trust,</w:t>
      </w:r>
      <w:r w:rsidR="002255C8" w:rsidRPr="00A477B7">
        <w:rPr>
          <w:rFonts w:ascii="Book Antiqua" w:hAnsi="Book Antiqua"/>
          <w:color w:val="auto"/>
        </w:rPr>
        <w:t xml:space="preserve"> </w:t>
      </w:r>
      <w:r w:rsidRPr="00A477B7">
        <w:rPr>
          <w:rFonts w:ascii="Book Antiqua" w:hAnsi="Book Antiqua"/>
          <w:color w:val="auto"/>
        </w:rPr>
        <w:t>Policlinico</w:t>
      </w:r>
      <w:r w:rsidR="002255C8" w:rsidRPr="00A477B7">
        <w:rPr>
          <w:rFonts w:ascii="Book Antiqua" w:hAnsi="Book Antiqua"/>
          <w:color w:val="auto"/>
        </w:rPr>
        <w:t xml:space="preserve"> </w:t>
      </w:r>
      <w:r w:rsidRPr="00A477B7">
        <w:rPr>
          <w:rFonts w:ascii="Book Antiqua" w:hAnsi="Book Antiqua"/>
          <w:color w:val="auto"/>
        </w:rPr>
        <w:t>GB</w:t>
      </w:r>
      <w:r w:rsidR="002255C8" w:rsidRPr="00A477B7">
        <w:rPr>
          <w:rFonts w:ascii="Book Antiqua" w:hAnsi="Book Antiqua"/>
          <w:color w:val="auto"/>
        </w:rPr>
        <w:t xml:space="preserve"> </w:t>
      </w:r>
      <w:r w:rsidRPr="00A477B7">
        <w:rPr>
          <w:rFonts w:ascii="Book Antiqua" w:hAnsi="Book Antiqua"/>
          <w:color w:val="auto"/>
        </w:rPr>
        <w:t>Rossi,</w:t>
      </w:r>
      <w:r w:rsidR="002255C8" w:rsidRPr="00A477B7">
        <w:rPr>
          <w:rFonts w:ascii="Book Antiqua" w:hAnsi="Book Antiqua"/>
          <w:color w:val="auto"/>
        </w:rPr>
        <w:t xml:space="preserve"> </w:t>
      </w:r>
      <w:r w:rsidR="00313FC5" w:rsidRPr="00A477B7">
        <w:rPr>
          <w:rFonts w:ascii="Book Antiqua" w:hAnsi="Book Antiqua"/>
          <w:color w:val="auto"/>
        </w:rPr>
        <w:t>Piazzale</w:t>
      </w:r>
      <w:r w:rsidR="002255C8" w:rsidRPr="00A477B7">
        <w:rPr>
          <w:rFonts w:ascii="Book Antiqua" w:hAnsi="Book Antiqua"/>
          <w:color w:val="auto"/>
        </w:rPr>
        <w:t xml:space="preserve"> </w:t>
      </w:r>
      <w:r w:rsidR="00313FC5" w:rsidRPr="00A477B7">
        <w:rPr>
          <w:rFonts w:ascii="Book Antiqua" w:hAnsi="Book Antiqua"/>
          <w:color w:val="auto"/>
        </w:rPr>
        <w:t>L.A.</w:t>
      </w:r>
      <w:r w:rsidR="002255C8" w:rsidRPr="00A477B7">
        <w:rPr>
          <w:rFonts w:ascii="Book Antiqua" w:hAnsi="Book Antiqua"/>
          <w:color w:val="auto"/>
        </w:rPr>
        <w:t xml:space="preserve"> </w:t>
      </w:r>
      <w:r w:rsidR="00313FC5" w:rsidRPr="00A477B7">
        <w:rPr>
          <w:rFonts w:ascii="Book Antiqua" w:hAnsi="Book Antiqua"/>
          <w:color w:val="auto"/>
        </w:rPr>
        <w:t>Scuro,</w:t>
      </w:r>
      <w:r w:rsidR="002255C8" w:rsidRPr="00A477B7">
        <w:rPr>
          <w:rFonts w:ascii="Book Antiqua" w:hAnsi="Book Antiqua"/>
          <w:color w:val="auto"/>
        </w:rPr>
        <w:t xml:space="preserve"> </w:t>
      </w:r>
      <w:r w:rsidR="00313FC5" w:rsidRPr="00A477B7">
        <w:rPr>
          <w:rFonts w:ascii="Book Antiqua" w:hAnsi="Book Antiqua"/>
          <w:color w:val="auto"/>
        </w:rPr>
        <w:t>10,</w:t>
      </w:r>
      <w:r w:rsidR="002255C8" w:rsidRPr="00A477B7">
        <w:rPr>
          <w:rFonts w:ascii="Book Antiqua" w:hAnsi="Book Antiqua"/>
          <w:color w:val="auto"/>
        </w:rPr>
        <w:t xml:space="preserve"> </w:t>
      </w:r>
      <w:r w:rsidR="00313FC5" w:rsidRPr="00A477B7">
        <w:rPr>
          <w:rFonts w:ascii="Book Antiqua" w:hAnsi="Book Antiqua"/>
          <w:color w:val="auto"/>
        </w:rPr>
        <w:t>37134</w:t>
      </w:r>
      <w:r w:rsidR="002255C8" w:rsidRPr="00A477B7">
        <w:rPr>
          <w:rFonts w:ascii="Book Antiqua" w:hAnsi="Book Antiqua"/>
          <w:color w:val="auto"/>
        </w:rPr>
        <w:t xml:space="preserve"> </w:t>
      </w:r>
      <w:r w:rsidRPr="00A477B7">
        <w:rPr>
          <w:rFonts w:ascii="Book Antiqua" w:hAnsi="Book Antiqua"/>
          <w:color w:val="auto"/>
        </w:rPr>
        <w:t>Verona,</w:t>
      </w:r>
      <w:r w:rsidR="002255C8" w:rsidRPr="00A477B7">
        <w:rPr>
          <w:rFonts w:ascii="Book Antiqua" w:hAnsi="Book Antiqua"/>
          <w:color w:val="auto"/>
        </w:rPr>
        <w:t xml:space="preserve"> </w:t>
      </w:r>
      <w:r w:rsidRPr="00A477B7">
        <w:rPr>
          <w:rFonts w:ascii="Book Antiqua" w:hAnsi="Book Antiqua"/>
          <w:color w:val="auto"/>
        </w:rPr>
        <w:t>Italy</w:t>
      </w:r>
      <w:r w:rsidR="00313FC5" w:rsidRPr="00A477B7">
        <w:rPr>
          <w:rFonts w:ascii="Book Antiqua" w:hAnsi="Book Antiqua" w:hint="eastAsia"/>
          <w:color w:val="auto"/>
        </w:rPr>
        <w:t>.</w:t>
      </w:r>
      <w:r w:rsidR="002255C8" w:rsidRPr="00A477B7">
        <w:rPr>
          <w:rFonts w:ascii="Book Antiqua" w:hAnsi="Book Antiqua"/>
          <w:color w:val="auto"/>
        </w:rPr>
        <w:t xml:space="preserve"> </w:t>
      </w:r>
      <w:r w:rsidR="00313FC5" w:rsidRPr="00A477B7">
        <w:rPr>
          <w:rFonts w:ascii="Book Antiqua" w:hAnsi="Book Antiqua"/>
          <w:color w:val="auto"/>
        </w:rPr>
        <w:t>roberto.salvia@univr.it</w:t>
      </w:r>
    </w:p>
    <w:p w:rsidR="00313FC5" w:rsidRPr="00A477B7" w:rsidRDefault="00313FC5" w:rsidP="00313FC5">
      <w:pPr>
        <w:pStyle w:val="Default"/>
        <w:snapToGrid w:val="0"/>
        <w:spacing w:line="360" w:lineRule="auto"/>
        <w:jc w:val="both"/>
        <w:rPr>
          <w:rFonts w:ascii="Book Antiqua" w:hAnsi="Book Antiqua"/>
          <w:color w:val="auto"/>
        </w:rPr>
      </w:pPr>
      <w:r w:rsidRPr="00A477B7">
        <w:rPr>
          <w:rFonts w:ascii="Book Antiqua" w:hAnsi="Book Antiqua" w:hint="eastAsia"/>
          <w:b/>
          <w:color w:val="auto"/>
        </w:rPr>
        <w:t>T</w:t>
      </w:r>
      <w:r w:rsidRPr="00A477B7">
        <w:rPr>
          <w:rFonts w:ascii="Book Antiqua" w:hAnsi="Book Antiqua"/>
          <w:b/>
          <w:color w:val="auto"/>
        </w:rPr>
        <w:t>el</w:t>
      </w:r>
      <w:r w:rsidRPr="00A477B7">
        <w:rPr>
          <w:rFonts w:ascii="Book Antiqua" w:hAnsi="Book Antiqua" w:hint="eastAsia"/>
          <w:b/>
          <w:color w:val="auto"/>
        </w:rPr>
        <w:t>ephone:</w:t>
      </w:r>
      <w:r w:rsidR="002255C8" w:rsidRPr="00A477B7">
        <w:rPr>
          <w:rFonts w:ascii="Book Antiqua" w:hAnsi="Book Antiqua" w:hint="eastAsia"/>
          <w:color w:val="auto"/>
        </w:rPr>
        <w:t xml:space="preserve"> </w:t>
      </w:r>
      <w:r w:rsidRPr="00A477B7">
        <w:rPr>
          <w:rFonts w:ascii="Book Antiqua" w:hAnsi="Book Antiqua"/>
          <w:color w:val="auto"/>
        </w:rPr>
        <w:t>+39</w:t>
      </w:r>
      <w:r w:rsidRPr="00A477B7">
        <w:rPr>
          <w:rFonts w:ascii="Book Antiqua" w:hAnsi="Book Antiqua" w:hint="eastAsia"/>
          <w:color w:val="auto"/>
        </w:rPr>
        <w:t>-</w:t>
      </w:r>
      <w:r w:rsidRPr="00A477B7">
        <w:rPr>
          <w:rFonts w:ascii="Book Antiqua" w:hAnsi="Book Antiqua"/>
          <w:color w:val="auto"/>
        </w:rPr>
        <w:t>0458124816</w:t>
      </w:r>
    </w:p>
    <w:p w:rsidR="00932C5E" w:rsidRPr="00A477B7" w:rsidRDefault="00313FC5" w:rsidP="00313FC5">
      <w:pPr>
        <w:pStyle w:val="Default"/>
        <w:snapToGrid w:val="0"/>
        <w:spacing w:line="360" w:lineRule="auto"/>
        <w:jc w:val="both"/>
        <w:rPr>
          <w:rFonts w:ascii="Book Antiqua" w:hAnsi="Book Antiqua"/>
          <w:color w:val="auto"/>
        </w:rPr>
      </w:pPr>
      <w:r w:rsidRPr="00A477B7">
        <w:rPr>
          <w:rFonts w:ascii="Book Antiqua" w:hAnsi="Book Antiqua" w:hint="eastAsia"/>
          <w:b/>
          <w:color w:val="auto"/>
        </w:rPr>
        <w:t>F</w:t>
      </w:r>
      <w:r w:rsidR="00C922B8" w:rsidRPr="00A477B7">
        <w:rPr>
          <w:rFonts w:ascii="Book Antiqua" w:hAnsi="Book Antiqua"/>
          <w:b/>
          <w:color w:val="auto"/>
        </w:rPr>
        <w:t>ax</w:t>
      </w:r>
      <w:r w:rsidRPr="00A477B7">
        <w:rPr>
          <w:rFonts w:ascii="Book Antiqua" w:hAnsi="Book Antiqua" w:hint="eastAsia"/>
          <w:b/>
          <w:color w:val="auto"/>
        </w:rPr>
        <w:t>:</w:t>
      </w:r>
      <w:r w:rsidR="002255C8" w:rsidRPr="00A477B7">
        <w:rPr>
          <w:rFonts w:ascii="Book Antiqua" w:hAnsi="Book Antiqua"/>
          <w:b/>
          <w:color w:val="auto"/>
        </w:rPr>
        <w:t xml:space="preserve"> </w:t>
      </w:r>
      <w:r w:rsidR="00C922B8" w:rsidRPr="00A477B7">
        <w:rPr>
          <w:rFonts w:ascii="Book Antiqua" w:hAnsi="Book Antiqua"/>
          <w:color w:val="auto"/>
        </w:rPr>
        <w:t>+39</w:t>
      </w:r>
      <w:r w:rsidRPr="00A477B7">
        <w:rPr>
          <w:rFonts w:ascii="Book Antiqua" w:hAnsi="Book Antiqua" w:hint="eastAsia"/>
          <w:color w:val="auto"/>
        </w:rPr>
        <w:t>-</w:t>
      </w:r>
      <w:r w:rsidR="007901C8">
        <w:rPr>
          <w:rFonts w:ascii="Book Antiqua" w:hAnsi="Book Antiqua"/>
          <w:color w:val="auto"/>
        </w:rPr>
        <w:t>0458124826</w:t>
      </w:r>
      <w:r w:rsidR="002255C8" w:rsidRPr="00A477B7">
        <w:rPr>
          <w:rFonts w:ascii="Book Antiqua" w:hAnsi="Book Antiqua"/>
          <w:b/>
          <w:bCs/>
          <w:color w:val="auto"/>
        </w:rPr>
        <w:t xml:space="preserve"> </w:t>
      </w:r>
    </w:p>
    <w:p w:rsidR="00932C5E" w:rsidRPr="00A477B7" w:rsidRDefault="002255C8" w:rsidP="00313FC5">
      <w:pPr>
        <w:pStyle w:val="Default"/>
        <w:snapToGrid w:val="0"/>
        <w:spacing w:line="360" w:lineRule="auto"/>
        <w:jc w:val="both"/>
        <w:rPr>
          <w:rFonts w:ascii="Book Antiqua" w:hAnsi="Book Antiqua"/>
          <w:b/>
          <w:bCs/>
          <w:color w:val="auto"/>
        </w:rPr>
      </w:pPr>
      <w:r w:rsidRPr="00A477B7">
        <w:rPr>
          <w:rFonts w:ascii="Book Antiqua" w:hAnsi="Book Antiqua"/>
          <w:b/>
          <w:bCs/>
          <w:color w:val="auto"/>
        </w:rPr>
        <w:t xml:space="preserve"> </w:t>
      </w:r>
    </w:p>
    <w:p w:rsidR="00313FC5" w:rsidRPr="00A477B7" w:rsidRDefault="00313FC5" w:rsidP="00313FC5">
      <w:pPr>
        <w:adjustRightInd w:val="0"/>
        <w:snapToGrid w:val="0"/>
        <w:spacing w:line="360" w:lineRule="auto"/>
        <w:rPr>
          <w:rFonts w:ascii="Book Antiqua" w:hAnsi="Book Antiqua"/>
          <w:b/>
          <w:bCs/>
          <w:sz w:val="24"/>
        </w:rPr>
      </w:pPr>
      <w:bookmarkStart w:id="206" w:name="OLE_LINK1346"/>
      <w:bookmarkStart w:id="207" w:name="OLE_LINK1347"/>
      <w:bookmarkStart w:id="208" w:name="OLE_LINK1461"/>
      <w:bookmarkStart w:id="209" w:name="OLE_LINK1437"/>
      <w:bookmarkStart w:id="210" w:name="OLE_LINK1493"/>
      <w:bookmarkStart w:id="211" w:name="OLE_LINK1436"/>
      <w:bookmarkStart w:id="212" w:name="OLE_LINK1584"/>
      <w:bookmarkStart w:id="213" w:name="OLE_LINK1426"/>
      <w:bookmarkStart w:id="214" w:name="OLE_LINK1470"/>
      <w:bookmarkStart w:id="215" w:name="OLE_LINK1726"/>
      <w:bookmarkStart w:id="216" w:name="OLE_LINK1773"/>
      <w:bookmarkStart w:id="217" w:name="OLE_LINK1819"/>
      <w:bookmarkStart w:id="218" w:name="OLE_LINK1886"/>
      <w:bookmarkStart w:id="219" w:name="OLE_LINK1800"/>
      <w:bookmarkStart w:id="220" w:name="OLE_LINK1718"/>
      <w:bookmarkStart w:id="221" w:name="OLE_LINK1895"/>
      <w:bookmarkStart w:id="222" w:name="OLE_LINK1973"/>
      <w:bookmarkStart w:id="223" w:name="OLE_LINK25"/>
      <w:bookmarkStart w:id="224" w:name="OLE_LINK733"/>
      <w:bookmarkStart w:id="225" w:name="OLE_LINK2054"/>
      <w:bookmarkStart w:id="226" w:name="OLE_LINK2100"/>
      <w:bookmarkStart w:id="227" w:name="OLE_LINK767"/>
      <w:bookmarkStart w:id="228" w:name="OLE_LINK39"/>
      <w:bookmarkStart w:id="229" w:name="OLE_LINK42"/>
      <w:bookmarkStart w:id="230" w:name="OLE_LINK2412"/>
      <w:bookmarkStart w:id="231" w:name="OLE_LINK2447"/>
      <w:bookmarkStart w:id="232" w:name="OLE_LINK2378"/>
      <w:bookmarkStart w:id="233" w:name="OLE_LINK2510"/>
      <w:bookmarkStart w:id="234" w:name="OLE_LINK2774"/>
      <w:bookmarkStart w:id="235" w:name="OLE_LINK54"/>
      <w:bookmarkStart w:id="236" w:name="OLE_LINK59"/>
      <w:bookmarkStart w:id="237" w:name="OLE_LINK60"/>
      <w:bookmarkStart w:id="238" w:name="OLE_LINK3168"/>
      <w:bookmarkStart w:id="239" w:name="OLE_LINK3243"/>
      <w:bookmarkStart w:id="240" w:name="OLE_LINK3331"/>
      <w:bookmarkStart w:id="241" w:name="OLE_LINK67"/>
      <w:bookmarkStart w:id="242" w:name="OLE_LINK3303"/>
      <w:bookmarkStart w:id="243" w:name="OLE_LINK72"/>
      <w:bookmarkStart w:id="244" w:name="OLE_LINK3751"/>
      <w:bookmarkStart w:id="245" w:name="OLE_LINK3531"/>
      <w:bookmarkStart w:id="246" w:name="OLE_LINK77"/>
      <w:bookmarkStart w:id="247" w:name="OLE_LINK84"/>
      <w:bookmarkStart w:id="248" w:name="OLE_LINK207"/>
      <w:bookmarkStart w:id="249" w:name="OLE_LINK3746"/>
      <w:bookmarkStart w:id="250" w:name="OLE_LINK85"/>
      <w:bookmarkStart w:id="251" w:name="OLE_LINK91"/>
      <w:bookmarkStart w:id="252" w:name="OLE_LINK3611"/>
      <w:bookmarkStart w:id="253" w:name="OLE_LINK3884"/>
      <w:bookmarkStart w:id="254" w:name="OLE_LINK3869"/>
      <w:bookmarkStart w:id="255" w:name="OLE_LINK3946"/>
      <w:bookmarkStart w:id="256" w:name="OLE_LINK3865"/>
      <w:bookmarkStart w:id="257" w:name="OLE_LINK3962"/>
      <w:bookmarkStart w:id="258" w:name="OLE_LINK118"/>
      <w:bookmarkStart w:id="259" w:name="OLE_LINK159"/>
      <w:bookmarkStart w:id="260" w:name="OLE_LINK121"/>
      <w:bookmarkStart w:id="261" w:name="OLE_LINK3929"/>
      <w:bookmarkStart w:id="262" w:name="OLE_LINK4032"/>
      <w:bookmarkStart w:id="263" w:name="OLE_LINK127"/>
      <w:r w:rsidRPr="00A477B7">
        <w:rPr>
          <w:rFonts w:ascii="Book Antiqua" w:hAnsi="Book Antiqua"/>
          <w:b/>
          <w:bCs/>
          <w:sz w:val="24"/>
        </w:rPr>
        <w:t>Received:</w:t>
      </w:r>
      <w:r w:rsidR="002255C8" w:rsidRPr="00A477B7">
        <w:rPr>
          <w:rFonts w:ascii="Book Antiqua" w:hAnsi="Book Antiqua"/>
          <w:b/>
          <w:bCs/>
          <w:sz w:val="24"/>
        </w:rPr>
        <w:t xml:space="preserve"> </w:t>
      </w:r>
      <w:r w:rsidRPr="00A477B7">
        <w:rPr>
          <w:rFonts w:ascii="Book Antiqua" w:hAnsi="Book Antiqua" w:hint="eastAsia"/>
          <w:bCs/>
          <w:sz w:val="24"/>
        </w:rPr>
        <w:t>December</w:t>
      </w:r>
      <w:r w:rsidR="002255C8" w:rsidRPr="00A477B7">
        <w:rPr>
          <w:rFonts w:ascii="Book Antiqua" w:hAnsi="Book Antiqua" w:hint="eastAsia"/>
          <w:bCs/>
          <w:sz w:val="24"/>
        </w:rPr>
        <w:t xml:space="preserve"> </w:t>
      </w:r>
      <w:r w:rsidRPr="00A477B7">
        <w:rPr>
          <w:rFonts w:ascii="Book Antiqua" w:hAnsi="Book Antiqua" w:hint="eastAsia"/>
          <w:bCs/>
          <w:sz w:val="24"/>
        </w:rPr>
        <w:t>14,</w:t>
      </w:r>
      <w:r w:rsidR="002255C8" w:rsidRPr="00A477B7">
        <w:rPr>
          <w:rFonts w:ascii="Book Antiqua" w:hAnsi="Book Antiqua" w:hint="eastAsia"/>
          <w:bCs/>
          <w:sz w:val="24"/>
        </w:rPr>
        <w:t xml:space="preserve"> </w:t>
      </w:r>
      <w:r w:rsidRPr="00A477B7">
        <w:rPr>
          <w:rFonts w:ascii="Book Antiqua" w:hAnsi="Book Antiqua" w:hint="eastAsia"/>
          <w:bCs/>
          <w:sz w:val="24"/>
        </w:rPr>
        <w:t>2016</w:t>
      </w:r>
    </w:p>
    <w:p w:rsidR="00313FC5" w:rsidRPr="00A477B7" w:rsidRDefault="00313FC5" w:rsidP="00313FC5">
      <w:pPr>
        <w:adjustRightInd w:val="0"/>
        <w:snapToGrid w:val="0"/>
        <w:spacing w:line="360" w:lineRule="auto"/>
        <w:rPr>
          <w:rFonts w:ascii="Book Antiqua" w:hAnsi="Book Antiqua"/>
          <w:bCs/>
          <w:sz w:val="24"/>
        </w:rPr>
      </w:pPr>
      <w:r w:rsidRPr="00A477B7">
        <w:rPr>
          <w:rFonts w:ascii="Book Antiqua" w:hAnsi="Book Antiqua"/>
          <w:b/>
          <w:bCs/>
          <w:sz w:val="24"/>
        </w:rPr>
        <w:t>Peer-review</w:t>
      </w:r>
      <w:r w:rsidR="002255C8" w:rsidRPr="00A477B7">
        <w:rPr>
          <w:rFonts w:ascii="Book Antiqua" w:hAnsi="Book Antiqua"/>
          <w:b/>
          <w:bCs/>
          <w:sz w:val="24"/>
        </w:rPr>
        <w:t xml:space="preserve"> </w:t>
      </w:r>
      <w:r w:rsidRPr="00A477B7">
        <w:rPr>
          <w:rFonts w:ascii="Book Antiqua" w:hAnsi="Book Antiqua"/>
          <w:b/>
          <w:bCs/>
          <w:sz w:val="24"/>
        </w:rPr>
        <w:t>started:</w:t>
      </w:r>
      <w:r w:rsidR="002255C8" w:rsidRPr="00A477B7">
        <w:rPr>
          <w:rFonts w:ascii="Book Antiqua" w:hAnsi="Book Antiqua" w:hint="eastAsia"/>
          <w:bCs/>
          <w:sz w:val="24"/>
        </w:rPr>
        <w:t xml:space="preserve"> </w:t>
      </w:r>
      <w:r w:rsidRPr="00A477B7">
        <w:rPr>
          <w:rFonts w:ascii="Book Antiqua" w:hAnsi="Book Antiqua" w:hint="eastAsia"/>
          <w:bCs/>
          <w:sz w:val="24"/>
        </w:rPr>
        <w:t>December</w:t>
      </w:r>
      <w:r w:rsidR="002255C8" w:rsidRPr="00A477B7">
        <w:rPr>
          <w:rFonts w:ascii="Book Antiqua" w:hAnsi="Book Antiqua" w:hint="eastAsia"/>
          <w:bCs/>
          <w:sz w:val="24"/>
        </w:rPr>
        <w:t xml:space="preserve"> </w:t>
      </w:r>
      <w:r w:rsidRPr="00A477B7">
        <w:rPr>
          <w:rFonts w:ascii="Book Antiqua" w:hAnsi="Book Antiqua" w:hint="eastAsia"/>
          <w:bCs/>
          <w:sz w:val="24"/>
        </w:rPr>
        <w:t>16,</w:t>
      </w:r>
      <w:r w:rsidR="002255C8" w:rsidRPr="00A477B7">
        <w:rPr>
          <w:rFonts w:ascii="Book Antiqua" w:hAnsi="Book Antiqua" w:hint="eastAsia"/>
          <w:bCs/>
          <w:sz w:val="24"/>
        </w:rPr>
        <w:t xml:space="preserve"> </w:t>
      </w:r>
      <w:r w:rsidRPr="00A477B7">
        <w:rPr>
          <w:rFonts w:ascii="Book Antiqua" w:hAnsi="Book Antiqua" w:hint="eastAsia"/>
          <w:bCs/>
          <w:sz w:val="24"/>
        </w:rPr>
        <w:t>2016</w:t>
      </w:r>
    </w:p>
    <w:p w:rsidR="00313FC5" w:rsidRPr="00A477B7" w:rsidRDefault="00313FC5" w:rsidP="00313FC5">
      <w:pPr>
        <w:adjustRightInd w:val="0"/>
        <w:snapToGrid w:val="0"/>
        <w:spacing w:line="360" w:lineRule="auto"/>
        <w:rPr>
          <w:rFonts w:ascii="Book Antiqua" w:hAnsi="Book Antiqua"/>
          <w:bCs/>
          <w:sz w:val="24"/>
        </w:rPr>
      </w:pPr>
      <w:bookmarkStart w:id="264" w:name="OLE_LINK23"/>
      <w:bookmarkStart w:id="265" w:name="OLE_LINK24"/>
      <w:r w:rsidRPr="00A477B7">
        <w:rPr>
          <w:rFonts w:ascii="Book Antiqua" w:hAnsi="Book Antiqua"/>
          <w:b/>
          <w:bCs/>
          <w:sz w:val="24"/>
        </w:rPr>
        <w:t>First</w:t>
      </w:r>
      <w:r w:rsidR="002255C8" w:rsidRPr="00A477B7">
        <w:rPr>
          <w:rFonts w:ascii="Book Antiqua" w:hAnsi="Book Antiqua"/>
          <w:b/>
          <w:bCs/>
          <w:sz w:val="24"/>
        </w:rPr>
        <w:t xml:space="preserve"> </w:t>
      </w:r>
      <w:r w:rsidRPr="00A477B7">
        <w:rPr>
          <w:rFonts w:ascii="Book Antiqua" w:hAnsi="Book Antiqua"/>
          <w:b/>
          <w:bCs/>
          <w:sz w:val="24"/>
        </w:rPr>
        <w:t>decision:</w:t>
      </w:r>
      <w:r w:rsidR="002255C8" w:rsidRPr="00A477B7">
        <w:rPr>
          <w:rFonts w:ascii="Book Antiqua" w:hAnsi="Book Antiqua" w:hint="eastAsia"/>
          <w:bCs/>
          <w:sz w:val="24"/>
        </w:rPr>
        <w:t xml:space="preserve"> </w:t>
      </w:r>
      <w:bookmarkStart w:id="266" w:name="OLE_LINK4131"/>
      <w:bookmarkStart w:id="267" w:name="OLE_LINK4132"/>
      <w:r w:rsidRPr="00A477B7">
        <w:rPr>
          <w:rFonts w:ascii="Book Antiqua" w:hAnsi="Book Antiqua" w:hint="eastAsia"/>
          <w:bCs/>
          <w:sz w:val="24"/>
        </w:rPr>
        <w:t>January</w:t>
      </w:r>
      <w:r w:rsidR="002255C8" w:rsidRPr="00A477B7">
        <w:rPr>
          <w:rFonts w:ascii="Book Antiqua" w:hAnsi="Book Antiqua" w:hint="eastAsia"/>
          <w:bCs/>
          <w:sz w:val="24"/>
        </w:rPr>
        <w:t xml:space="preserve"> </w:t>
      </w:r>
      <w:bookmarkEnd w:id="266"/>
      <w:bookmarkEnd w:id="267"/>
      <w:r w:rsidRPr="00A477B7">
        <w:rPr>
          <w:rFonts w:ascii="Book Antiqua" w:hAnsi="Book Antiqua" w:hint="eastAsia"/>
          <w:bCs/>
          <w:sz w:val="24"/>
        </w:rPr>
        <w:t>19,</w:t>
      </w:r>
      <w:r w:rsidR="002255C8" w:rsidRPr="00A477B7">
        <w:rPr>
          <w:rFonts w:ascii="Book Antiqua" w:hAnsi="Book Antiqua" w:hint="eastAsia"/>
          <w:bCs/>
          <w:sz w:val="24"/>
        </w:rPr>
        <w:t xml:space="preserve"> </w:t>
      </w:r>
      <w:r w:rsidRPr="00A477B7">
        <w:rPr>
          <w:rFonts w:ascii="Book Antiqua" w:hAnsi="Book Antiqua" w:hint="eastAsia"/>
          <w:bCs/>
          <w:sz w:val="24"/>
        </w:rPr>
        <w:t>2017</w:t>
      </w:r>
    </w:p>
    <w:p w:rsidR="00313FC5" w:rsidRPr="00A477B7" w:rsidRDefault="00313FC5" w:rsidP="00313FC5">
      <w:pPr>
        <w:adjustRightInd w:val="0"/>
        <w:snapToGrid w:val="0"/>
        <w:spacing w:line="360" w:lineRule="auto"/>
        <w:rPr>
          <w:rFonts w:ascii="Book Antiqua" w:hAnsi="Book Antiqua"/>
          <w:bCs/>
          <w:sz w:val="24"/>
        </w:rPr>
      </w:pPr>
      <w:r w:rsidRPr="00A477B7">
        <w:rPr>
          <w:rFonts w:ascii="Book Antiqua" w:hAnsi="Book Antiqua"/>
          <w:b/>
          <w:bCs/>
          <w:sz w:val="24"/>
        </w:rPr>
        <w:t>Revised:</w:t>
      </w:r>
      <w:r w:rsidR="002255C8" w:rsidRPr="00A477B7">
        <w:rPr>
          <w:rFonts w:ascii="Book Antiqua" w:hAnsi="Book Antiqua" w:hint="eastAsia"/>
          <w:bCs/>
          <w:sz w:val="24"/>
        </w:rPr>
        <w:t xml:space="preserve"> </w:t>
      </w:r>
      <w:r w:rsidRPr="00A477B7">
        <w:rPr>
          <w:rFonts w:ascii="Book Antiqua" w:hAnsi="Book Antiqua" w:hint="eastAsia"/>
          <w:bCs/>
          <w:sz w:val="24"/>
        </w:rPr>
        <w:t>January</w:t>
      </w:r>
      <w:r w:rsidR="002255C8" w:rsidRPr="00A477B7">
        <w:rPr>
          <w:rFonts w:ascii="Book Antiqua" w:hAnsi="Book Antiqua" w:hint="eastAsia"/>
          <w:bCs/>
          <w:sz w:val="24"/>
        </w:rPr>
        <w:t xml:space="preserve"> </w:t>
      </w:r>
      <w:r w:rsidRPr="00A477B7">
        <w:rPr>
          <w:rFonts w:ascii="Book Antiqua" w:hAnsi="Book Antiqua" w:hint="eastAsia"/>
          <w:bCs/>
          <w:sz w:val="24"/>
        </w:rPr>
        <w:t>20,</w:t>
      </w:r>
      <w:r w:rsidR="002255C8" w:rsidRPr="00A477B7">
        <w:rPr>
          <w:rFonts w:ascii="Book Antiqua" w:hAnsi="Book Antiqua" w:hint="eastAsia"/>
          <w:bCs/>
          <w:sz w:val="24"/>
        </w:rPr>
        <w:t xml:space="preserve"> </w:t>
      </w:r>
      <w:r w:rsidRPr="00A477B7">
        <w:rPr>
          <w:rFonts w:ascii="Book Antiqua" w:hAnsi="Book Antiqua" w:hint="eastAsia"/>
          <w:bCs/>
          <w:sz w:val="24"/>
        </w:rPr>
        <w:t>2017</w:t>
      </w:r>
    </w:p>
    <w:p w:rsidR="00313FC5" w:rsidRPr="00821320" w:rsidRDefault="00313FC5" w:rsidP="00821320">
      <w:pPr>
        <w:spacing w:line="360" w:lineRule="auto"/>
        <w:rPr>
          <w:rFonts w:ascii="Book Antiqua" w:hAnsi="Book Antiqua"/>
          <w:color w:val="000000"/>
          <w:sz w:val="24"/>
        </w:rPr>
      </w:pPr>
      <w:r w:rsidRPr="00A477B7">
        <w:rPr>
          <w:rFonts w:ascii="Book Antiqua" w:hAnsi="Book Antiqua"/>
          <w:b/>
          <w:bCs/>
          <w:sz w:val="24"/>
        </w:rPr>
        <w:lastRenderedPageBreak/>
        <w:t>Accepted:</w:t>
      </w:r>
      <w:bookmarkStart w:id="268" w:name="OLE_LINK117"/>
      <w:r w:rsidR="00821320" w:rsidRPr="00821320">
        <w:rPr>
          <w:rFonts w:ascii="Book Antiqua" w:hAnsi="Book Antiqua"/>
          <w:color w:val="000000"/>
          <w:sz w:val="24"/>
        </w:rPr>
        <w:t xml:space="preserve"> </w:t>
      </w:r>
      <w:r w:rsidR="00821320">
        <w:rPr>
          <w:rFonts w:ascii="Book Antiqua" w:hAnsi="Book Antiqua"/>
          <w:color w:val="000000"/>
          <w:sz w:val="24"/>
        </w:rPr>
        <w:t>March 30, 2017</w:t>
      </w:r>
      <w:bookmarkEnd w:id="268"/>
      <w:r w:rsidR="002255C8" w:rsidRPr="00A477B7">
        <w:rPr>
          <w:rFonts w:ascii="Book Antiqua" w:hAnsi="Book Antiqua"/>
          <w:b/>
          <w:bCs/>
          <w:sz w:val="24"/>
        </w:rPr>
        <w:t xml:space="preserve">  </w:t>
      </w:r>
    </w:p>
    <w:p w:rsidR="00313FC5" w:rsidRPr="00A477B7" w:rsidRDefault="00313FC5" w:rsidP="00313FC5">
      <w:pPr>
        <w:adjustRightInd w:val="0"/>
        <w:snapToGrid w:val="0"/>
        <w:spacing w:line="360" w:lineRule="auto"/>
        <w:rPr>
          <w:rFonts w:ascii="Book Antiqua" w:hAnsi="Book Antiqua"/>
          <w:b/>
          <w:bCs/>
          <w:sz w:val="24"/>
        </w:rPr>
      </w:pPr>
      <w:r w:rsidRPr="00A477B7">
        <w:rPr>
          <w:rFonts w:ascii="Book Antiqua" w:hAnsi="Book Antiqua"/>
          <w:b/>
          <w:bCs/>
          <w:sz w:val="24"/>
        </w:rPr>
        <w:t>Article</w:t>
      </w:r>
      <w:r w:rsidR="002255C8" w:rsidRPr="00A477B7">
        <w:rPr>
          <w:rFonts w:ascii="Book Antiqua" w:hAnsi="Book Antiqua"/>
          <w:b/>
          <w:bCs/>
          <w:sz w:val="24"/>
        </w:rPr>
        <w:t xml:space="preserve"> </w:t>
      </w:r>
      <w:r w:rsidRPr="00A477B7">
        <w:rPr>
          <w:rFonts w:ascii="Book Antiqua" w:hAnsi="Book Antiqua"/>
          <w:b/>
          <w:bCs/>
          <w:sz w:val="24"/>
        </w:rPr>
        <w:t>in</w:t>
      </w:r>
      <w:r w:rsidR="002255C8" w:rsidRPr="00A477B7">
        <w:rPr>
          <w:rFonts w:ascii="Book Antiqua" w:hAnsi="Book Antiqua"/>
          <w:b/>
          <w:bCs/>
          <w:sz w:val="24"/>
        </w:rPr>
        <w:t xml:space="preserve"> </w:t>
      </w:r>
      <w:r w:rsidRPr="00A477B7">
        <w:rPr>
          <w:rFonts w:ascii="Book Antiqua" w:hAnsi="Book Antiqua"/>
          <w:b/>
          <w:bCs/>
          <w:sz w:val="24"/>
        </w:rPr>
        <w:t>press:</w:t>
      </w:r>
    </w:p>
    <w:p w:rsidR="00313FC5" w:rsidRPr="00A477B7" w:rsidRDefault="00313FC5" w:rsidP="00313FC5">
      <w:pPr>
        <w:adjustRightInd w:val="0"/>
        <w:snapToGrid w:val="0"/>
        <w:spacing w:line="360" w:lineRule="auto"/>
        <w:rPr>
          <w:rFonts w:ascii="Book Antiqua" w:hAnsi="Book Antiqua"/>
          <w:b/>
          <w:bCs/>
          <w:sz w:val="24"/>
        </w:rPr>
      </w:pPr>
      <w:r w:rsidRPr="00A477B7">
        <w:rPr>
          <w:rFonts w:ascii="Book Antiqua" w:hAnsi="Book Antiqua"/>
          <w:b/>
          <w:bCs/>
          <w:sz w:val="24"/>
        </w:rPr>
        <w:t>Published</w:t>
      </w:r>
      <w:r w:rsidR="002255C8" w:rsidRPr="00A477B7">
        <w:rPr>
          <w:rFonts w:ascii="Book Antiqua" w:hAnsi="Book Antiqua"/>
          <w:b/>
          <w:bCs/>
          <w:sz w:val="24"/>
        </w:rPr>
        <w:t xml:space="preserve"> </w:t>
      </w:r>
      <w:r w:rsidRPr="00A477B7">
        <w:rPr>
          <w:rFonts w:ascii="Book Antiqua" w:hAnsi="Book Antiqua"/>
          <w:b/>
          <w:bCs/>
          <w:sz w:val="24"/>
        </w:rPr>
        <w:t>online:</w:t>
      </w:r>
      <w:r w:rsidR="002255C8" w:rsidRPr="00A477B7">
        <w:rPr>
          <w:rFonts w:ascii="Book Antiqua" w:hAnsi="Book Antiqua"/>
          <w:b/>
          <w:bCs/>
          <w:sz w:val="24"/>
        </w:rPr>
        <w:t xml:space="preserve"> </w:t>
      </w:r>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rsidR="00313FC5" w:rsidRPr="00A477B7" w:rsidRDefault="00313FC5" w:rsidP="00313FC5">
      <w:pPr>
        <w:pStyle w:val="Default"/>
        <w:snapToGrid w:val="0"/>
        <w:spacing w:line="360" w:lineRule="auto"/>
        <w:jc w:val="both"/>
        <w:rPr>
          <w:rFonts w:ascii="Book Antiqua" w:hAnsi="Book Antiqua"/>
          <w:color w:val="auto"/>
        </w:rPr>
      </w:pPr>
    </w:p>
    <w:p w:rsidR="00932C5E" w:rsidRPr="00A477B7" w:rsidRDefault="00C922B8" w:rsidP="00313FC5">
      <w:pPr>
        <w:pStyle w:val="Default"/>
        <w:pageBreakBefore/>
        <w:snapToGrid w:val="0"/>
        <w:spacing w:line="360" w:lineRule="auto"/>
        <w:jc w:val="both"/>
        <w:rPr>
          <w:rFonts w:ascii="Book Antiqua" w:hAnsi="Book Antiqua"/>
          <w:color w:val="auto"/>
        </w:rPr>
      </w:pPr>
      <w:r w:rsidRPr="00A477B7">
        <w:rPr>
          <w:rFonts w:ascii="Book Antiqua" w:hAnsi="Book Antiqua"/>
          <w:b/>
          <w:bCs/>
          <w:color w:val="auto"/>
        </w:rPr>
        <w:lastRenderedPageBreak/>
        <w:t>Abstract</w:t>
      </w:r>
      <w:r w:rsidR="002255C8" w:rsidRPr="00A477B7">
        <w:rPr>
          <w:rFonts w:ascii="Book Antiqua" w:hAnsi="Book Antiqua"/>
          <w:b/>
          <w:bCs/>
          <w:color w:val="auto"/>
        </w:rPr>
        <w:t xml:space="preserve"> </w:t>
      </w:r>
    </w:p>
    <w:p w:rsidR="00B6747D" w:rsidRPr="00A477B7" w:rsidRDefault="00B6747D" w:rsidP="00313FC5">
      <w:pPr>
        <w:pStyle w:val="Default"/>
        <w:snapToGrid w:val="0"/>
        <w:spacing w:line="360" w:lineRule="auto"/>
        <w:jc w:val="both"/>
        <w:rPr>
          <w:rFonts w:ascii="Book Antiqua" w:hAnsi="Book Antiqua"/>
          <w:i/>
          <w:color w:val="auto"/>
        </w:rPr>
      </w:pPr>
      <w:r w:rsidRPr="00A477B7">
        <w:rPr>
          <w:rFonts w:ascii="Book Antiqua" w:hAnsi="Book Antiqua"/>
          <w:b/>
          <w:bCs/>
          <w:i/>
          <w:color w:val="auto"/>
        </w:rPr>
        <w:t>AIM</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compare</w:t>
      </w:r>
      <w:r w:rsidR="002255C8" w:rsidRPr="00A477B7">
        <w:rPr>
          <w:rFonts w:ascii="Book Antiqua" w:hAnsi="Book Antiqua"/>
          <w:color w:val="auto"/>
        </w:rPr>
        <w:t xml:space="preserve"> </w:t>
      </w:r>
      <w:r w:rsidRPr="00A477B7">
        <w:rPr>
          <w:rFonts w:ascii="Book Antiqua" w:hAnsi="Book Antiqua"/>
          <w:color w:val="auto"/>
        </w:rPr>
        <w:t>surgical</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oncological</w:t>
      </w:r>
      <w:r w:rsidR="002255C8" w:rsidRPr="00A477B7">
        <w:rPr>
          <w:rFonts w:ascii="Book Antiqua" w:hAnsi="Book Antiqua"/>
          <w:color w:val="auto"/>
        </w:rPr>
        <w:t xml:space="preserve"> </w:t>
      </w:r>
      <w:r w:rsidRPr="00A477B7">
        <w:rPr>
          <w:rFonts w:ascii="Book Antiqua" w:hAnsi="Book Antiqua"/>
          <w:color w:val="auto"/>
        </w:rPr>
        <w:t>outcomes</w:t>
      </w:r>
      <w:r w:rsidR="002255C8" w:rsidRPr="00A477B7">
        <w:rPr>
          <w:rFonts w:ascii="Book Antiqua" w:hAnsi="Book Antiqua"/>
          <w:color w:val="auto"/>
        </w:rPr>
        <w:t xml:space="preserve"> </w:t>
      </w:r>
      <w:r w:rsidRPr="00A477B7">
        <w:rPr>
          <w:rFonts w:ascii="Book Antiqua" w:hAnsi="Book Antiqua"/>
          <w:color w:val="auto"/>
        </w:rPr>
        <w:t>after</w:t>
      </w:r>
      <w:r w:rsidR="002255C8" w:rsidRPr="00A477B7">
        <w:rPr>
          <w:rFonts w:ascii="Book Antiqua" w:hAnsi="Book Antiqua"/>
          <w:color w:val="auto"/>
        </w:rPr>
        <w:t xml:space="preserve"> </w:t>
      </w:r>
      <w:r w:rsidRPr="00A477B7">
        <w:rPr>
          <w:rFonts w:ascii="Book Antiqua" w:hAnsi="Book Antiqua"/>
          <w:color w:val="auto"/>
        </w:rPr>
        <w:t>pancreaticoduodenectomy</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two</w:t>
      </w:r>
      <w:r w:rsidR="002255C8" w:rsidRPr="00A477B7">
        <w:rPr>
          <w:rFonts w:ascii="Book Antiqua" w:hAnsi="Book Antiqua"/>
          <w:color w:val="auto"/>
        </w:rPr>
        <w:t xml:space="preserve"> </w:t>
      </w:r>
      <w:r w:rsidRPr="00A477B7">
        <w:rPr>
          <w:rFonts w:ascii="Book Antiqua" w:hAnsi="Book Antiqua"/>
          <w:color w:val="auto"/>
        </w:rPr>
        <w:t>younger</w:t>
      </w:r>
      <w:r w:rsidR="002255C8" w:rsidRPr="00A477B7">
        <w:rPr>
          <w:rFonts w:ascii="Book Antiqua" w:hAnsi="Book Antiqua"/>
          <w:color w:val="auto"/>
        </w:rPr>
        <w:t xml:space="preserve"> </w:t>
      </w:r>
      <w:r w:rsidRPr="00A477B7">
        <w:rPr>
          <w:rFonts w:ascii="Book Antiqua" w:hAnsi="Book Antiqua"/>
          <w:color w:val="auto"/>
        </w:rPr>
        <w:t>cohorts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p>
    <w:p w:rsidR="00B6747D" w:rsidRPr="00A477B7" w:rsidRDefault="00B6747D" w:rsidP="00313FC5">
      <w:pPr>
        <w:pStyle w:val="Default"/>
        <w:snapToGrid w:val="0"/>
        <w:spacing w:line="360" w:lineRule="auto"/>
        <w:jc w:val="both"/>
        <w:rPr>
          <w:rFonts w:ascii="Book Antiqua" w:hAnsi="Book Antiqua"/>
          <w:color w:val="auto"/>
        </w:rPr>
      </w:pPr>
    </w:p>
    <w:p w:rsidR="00B6747D" w:rsidRPr="00A477B7" w:rsidRDefault="005E35B9" w:rsidP="00313FC5">
      <w:pPr>
        <w:pStyle w:val="Default"/>
        <w:snapToGrid w:val="0"/>
        <w:spacing w:line="360" w:lineRule="auto"/>
        <w:jc w:val="both"/>
        <w:rPr>
          <w:rFonts w:ascii="Book Antiqua" w:hAnsi="Book Antiqua"/>
          <w:b/>
          <w:bCs/>
          <w:i/>
          <w:color w:val="auto"/>
        </w:rPr>
      </w:pPr>
      <w:r>
        <w:rPr>
          <w:rFonts w:ascii="Book Antiqua" w:hAnsi="Book Antiqua" w:hint="eastAsia"/>
          <w:b/>
          <w:bCs/>
          <w:i/>
          <w:color w:val="auto"/>
        </w:rPr>
        <w:t>Methods</w:t>
      </w:r>
    </w:p>
    <w:p w:rsidR="00932C5E" w:rsidRPr="00A477B7" w:rsidRDefault="00C922B8" w:rsidP="00313FC5">
      <w:pPr>
        <w:pStyle w:val="Default"/>
        <w:snapToGrid w:val="0"/>
        <w:spacing w:line="360" w:lineRule="auto"/>
        <w:jc w:val="both"/>
        <w:rPr>
          <w:rFonts w:ascii="Book Antiqua" w:hAnsi="Book Antiqua"/>
          <w:b/>
          <w:bCs/>
          <w:color w:val="auto"/>
        </w:rPr>
      </w:pP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prospectively</w:t>
      </w:r>
      <w:r w:rsidR="002255C8" w:rsidRPr="00A477B7">
        <w:rPr>
          <w:rFonts w:ascii="Book Antiqua" w:hAnsi="Book Antiqua"/>
          <w:color w:val="auto"/>
        </w:rPr>
        <w:t xml:space="preserve"> </w:t>
      </w:r>
      <w:r w:rsidRPr="00A477B7">
        <w:rPr>
          <w:rFonts w:ascii="Book Antiqua" w:hAnsi="Book Antiqua"/>
          <w:color w:val="auto"/>
        </w:rPr>
        <w:t>maintained</w:t>
      </w:r>
      <w:r w:rsidR="002255C8" w:rsidRPr="00A477B7">
        <w:rPr>
          <w:rFonts w:ascii="Book Antiqua" w:hAnsi="Book Antiqua"/>
          <w:color w:val="auto"/>
        </w:rPr>
        <w:t xml:space="preserve"> </w:t>
      </w:r>
      <w:r w:rsidRPr="00A477B7">
        <w:rPr>
          <w:rFonts w:ascii="Book Antiqua" w:hAnsi="Book Antiqua"/>
          <w:color w:val="auto"/>
        </w:rPr>
        <w:t>Institutional</w:t>
      </w:r>
      <w:r w:rsidR="002255C8" w:rsidRPr="00A477B7">
        <w:rPr>
          <w:rFonts w:ascii="Book Antiqua" w:hAnsi="Book Antiqua"/>
          <w:color w:val="auto"/>
        </w:rPr>
        <w:t xml:space="preserve"> </w:t>
      </w:r>
      <w:r w:rsidRPr="00A477B7">
        <w:rPr>
          <w:rFonts w:ascii="Book Antiqua" w:hAnsi="Book Antiqua"/>
          <w:color w:val="auto"/>
        </w:rPr>
        <w:t>database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pancreatic</w:t>
      </w:r>
      <w:r w:rsidR="002255C8" w:rsidRPr="00A477B7">
        <w:rPr>
          <w:rFonts w:ascii="Book Antiqua" w:hAnsi="Book Antiqua"/>
          <w:color w:val="auto"/>
        </w:rPr>
        <w:t xml:space="preserve"> </w:t>
      </w:r>
      <w:r w:rsidRPr="00A477B7">
        <w:rPr>
          <w:rFonts w:ascii="Book Antiqua" w:hAnsi="Book Antiqua"/>
          <w:color w:val="auto"/>
        </w:rPr>
        <w:t>resection</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queried</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aged</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hint="eastAsi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(late</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submitted</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any</w:t>
      </w:r>
      <w:r w:rsidR="002255C8" w:rsidRPr="00A477B7">
        <w:rPr>
          <w:rFonts w:ascii="Book Antiqua" w:hAnsi="Book Antiqua"/>
          <w:color w:val="auto"/>
        </w:rPr>
        <w:t xml:space="preserve"> </w:t>
      </w:r>
      <w:r w:rsidRPr="00A477B7">
        <w:rPr>
          <w:rFonts w:ascii="Book Antiqua" w:hAnsi="Book Antiqua"/>
          <w:color w:val="auto"/>
        </w:rPr>
        <w:t>disease</w:t>
      </w:r>
      <w:r w:rsidR="002255C8" w:rsidRPr="00A477B7">
        <w:rPr>
          <w:rFonts w:ascii="Book Antiqua" w:hAnsi="Book Antiqua"/>
          <w:color w:val="auto"/>
        </w:rPr>
        <w:t xml:space="preserve"> </w:t>
      </w:r>
      <w:r w:rsidRPr="00A477B7">
        <w:rPr>
          <w:rFonts w:ascii="Book Antiqua" w:hAnsi="Book Antiqua"/>
          <w:color w:val="auto"/>
        </w:rPr>
        <w:t>from</w:t>
      </w:r>
      <w:r w:rsidR="002255C8" w:rsidRPr="00A477B7">
        <w:rPr>
          <w:rFonts w:ascii="Book Antiqua" w:hAnsi="Book Antiqua"/>
          <w:color w:val="auto"/>
        </w:rPr>
        <w:t xml:space="preserve"> </w:t>
      </w:r>
      <w:r w:rsidRPr="00A477B7">
        <w:rPr>
          <w:rFonts w:ascii="Book Antiqua" w:hAnsi="Book Antiqua"/>
          <w:color w:val="auto"/>
        </w:rPr>
        <w:t>January</w:t>
      </w:r>
      <w:r w:rsidR="002255C8" w:rsidRPr="00A477B7">
        <w:rPr>
          <w:rFonts w:ascii="Book Antiqua" w:hAnsi="Book Antiqua"/>
          <w:color w:val="auto"/>
        </w:rPr>
        <w:t xml:space="preserve"> </w:t>
      </w:r>
      <w:r w:rsidRPr="00A477B7">
        <w:rPr>
          <w:rFonts w:ascii="Book Antiqua" w:hAnsi="Book Antiqua"/>
          <w:color w:val="auto"/>
        </w:rPr>
        <w:t>2010</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June</w:t>
      </w:r>
      <w:r w:rsidR="002255C8" w:rsidRPr="00A477B7">
        <w:rPr>
          <w:rFonts w:ascii="Book Antiqua" w:hAnsi="Book Antiqua"/>
          <w:color w:val="auto"/>
        </w:rPr>
        <w:t xml:space="preserve"> </w:t>
      </w:r>
      <w:r w:rsidRPr="00A477B7">
        <w:rPr>
          <w:rFonts w:ascii="Book Antiqua" w:hAnsi="Book Antiqua"/>
          <w:color w:val="auto"/>
        </w:rPr>
        <w:t>2015.</w:t>
      </w:r>
      <w:r w:rsidR="002255C8" w:rsidRPr="00A477B7">
        <w:rPr>
          <w:rFonts w:ascii="Book Antiqua" w:hAnsi="Book Antiqua"/>
          <w:color w:val="auto"/>
        </w:rPr>
        <w:t xml:space="preserve"> </w:t>
      </w:r>
      <w:r w:rsidRPr="00A477B7">
        <w:rPr>
          <w:rFonts w:ascii="Book Antiqua" w:hAnsi="Book Antiqua"/>
          <w:color w:val="auto"/>
        </w:rPr>
        <w:t>We</w:t>
      </w:r>
      <w:r w:rsidR="002255C8" w:rsidRPr="00A477B7">
        <w:rPr>
          <w:rFonts w:ascii="Book Antiqua" w:hAnsi="Book Antiqua"/>
          <w:color w:val="auto"/>
        </w:rPr>
        <w:t xml:space="preserve"> </w:t>
      </w:r>
      <w:r w:rsidRPr="00A477B7">
        <w:rPr>
          <w:rFonts w:ascii="Book Antiqua" w:hAnsi="Book Antiqua"/>
          <w:color w:val="auto"/>
        </w:rPr>
        <w:t>compared</w:t>
      </w:r>
      <w:r w:rsidR="002255C8" w:rsidRPr="00A477B7">
        <w:rPr>
          <w:rFonts w:ascii="Book Antiqua" w:hAnsi="Book Antiqua"/>
          <w:color w:val="auto"/>
        </w:rPr>
        <w:t xml:space="preserve"> </w:t>
      </w:r>
      <w:r w:rsidRPr="00A477B7">
        <w:rPr>
          <w:rFonts w:ascii="Book Antiqua" w:hAnsi="Book Antiqua"/>
          <w:color w:val="auto"/>
        </w:rPr>
        <w:t>clinical,</w:t>
      </w:r>
      <w:r w:rsidR="002255C8" w:rsidRPr="00A477B7">
        <w:rPr>
          <w:rFonts w:ascii="Book Antiqua" w:hAnsi="Book Antiqua"/>
          <w:color w:val="auto"/>
        </w:rPr>
        <w:t xml:space="preserve"> </w:t>
      </w:r>
      <w:r w:rsidRPr="00A477B7">
        <w:rPr>
          <w:rFonts w:ascii="Book Antiqua" w:hAnsi="Book Antiqua"/>
          <w:color w:val="auto"/>
        </w:rPr>
        <w:t>demographic</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pathological</w:t>
      </w:r>
      <w:r w:rsidR="002255C8" w:rsidRPr="00A477B7">
        <w:rPr>
          <w:rFonts w:ascii="Book Antiqua" w:hAnsi="Book Antiqua"/>
          <w:color w:val="auto"/>
        </w:rPr>
        <w:t xml:space="preserve"> </w:t>
      </w:r>
      <w:r w:rsidRPr="00A477B7">
        <w:rPr>
          <w:rFonts w:ascii="Book Antiqua" w:hAnsi="Book Antiqua"/>
          <w:color w:val="auto"/>
        </w:rPr>
        <w:t>features</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outcomes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2</w:t>
      </w:r>
      <w:r w:rsidR="002255C8" w:rsidRPr="00A477B7">
        <w:rPr>
          <w:rFonts w:ascii="Book Antiqua" w:hAnsi="Book Antiqua"/>
          <w:color w:val="auto"/>
        </w:rPr>
        <w:t xml:space="preserve"> </w:t>
      </w:r>
      <w:r w:rsidRPr="00A477B7">
        <w:rPr>
          <w:rFonts w:ascii="Book Antiqua" w:hAnsi="Book Antiqua"/>
          <w:color w:val="auto"/>
        </w:rPr>
        <w:t>exact</w:t>
      </w:r>
      <w:r w:rsidR="002255C8" w:rsidRPr="00A477B7">
        <w:rPr>
          <w:rFonts w:ascii="Book Antiqua" w:hAnsi="Book Antiqua"/>
          <w:color w:val="auto"/>
        </w:rPr>
        <w:t xml:space="preserve"> </w:t>
      </w:r>
      <w:r w:rsidRPr="00A477B7">
        <w:rPr>
          <w:rFonts w:ascii="Book Antiqua" w:hAnsi="Book Antiqua"/>
          <w:color w:val="auto"/>
        </w:rPr>
        <w:t>matched</w:t>
      </w:r>
      <w:r w:rsidR="002255C8" w:rsidRPr="00A477B7">
        <w:rPr>
          <w:rFonts w:ascii="Book Antiqua" w:hAnsi="Book Antiqua"/>
          <w:color w:val="auto"/>
        </w:rPr>
        <w:t xml:space="preserve"> </w:t>
      </w:r>
      <w:r w:rsidRPr="00A477B7">
        <w:rPr>
          <w:rFonts w:ascii="Book Antiqua" w:hAnsi="Book Antiqua"/>
          <w:color w:val="auto"/>
        </w:rPr>
        <w:t>cohorts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younger</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0039727F" w:rsidRPr="00A477B7">
        <w:rPr>
          <w:rFonts w:ascii="Book Antiqua" w:hAnsi="Book Antiqua" w:hint="eastAsia"/>
          <w:color w:val="auto"/>
        </w:rPr>
        <w:t>[</w:t>
      </w:r>
      <w:r w:rsidRPr="00A477B7">
        <w:rPr>
          <w:rFonts w:ascii="Book Antiqua" w:hAnsi="Book Antiqua"/>
          <w:color w:val="auto"/>
        </w:rPr>
        <w:t>≥</w:t>
      </w:r>
      <w:r w:rsidR="002255C8" w:rsidRPr="00A477B7">
        <w:rPr>
          <w:rFonts w:ascii="Book Antiqua" w:hAnsi="Book Antiqua" w:hint="eastAsia"/>
          <w:color w:val="auto"/>
        </w:rPr>
        <w:t xml:space="preserve"> </w:t>
      </w:r>
      <w:r w:rsidRPr="00A477B7">
        <w:rPr>
          <w:rFonts w:ascii="Book Antiqua" w:hAnsi="Book Antiqua"/>
          <w:color w:val="auto"/>
        </w:rPr>
        <w:t>40</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64</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(adults,</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hint="eastAsia"/>
          <w:color w:val="auto"/>
        </w:rPr>
        <w:t xml:space="preserve"> </w:t>
      </w:r>
      <w:r w:rsidRPr="00A477B7">
        <w:rPr>
          <w:rFonts w:ascii="Book Antiqua" w:hAnsi="Book Antiqua"/>
          <w:color w:val="auto"/>
        </w:rPr>
        <w:t>65</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74</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(young</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YE)</w:t>
      </w:r>
      <w:r w:rsidR="0039727F" w:rsidRPr="00A477B7">
        <w:rPr>
          <w:rFonts w:ascii="Book Antiqua" w:hAnsi="Book Antiqua" w:hint="eastAsia"/>
          <w:color w:val="auto"/>
        </w:rPr>
        <w:t>]</w:t>
      </w:r>
      <w:r w:rsidR="002255C8" w:rsidRPr="00A477B7">
        <w:rPr>
          <w:rFonts w:ascii="Book Antiqua" w:hAnsi="Book Antiqua"/>
          <w:color w:val="auto"/>
        </w:rPr>
        <w:t xml:space="preserve"> </w:t>
      </w:r>
      <w:r w:rsidRPr="00A477B7">
        <w:rPr>
          <w:rFonts w:ascii="Book Antiqua" w:hAnsi="Book Antiqua"/>
          <w:color w:val="auto"/>
        </w:rPr>
        <w:t>submitted</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according</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selected</w:t>
      </w:r>
      <w:r w:rsidR="002255C8" w:rsidRPr="00A477B7">
        <w:rPr>
          <w:rFonts w:ascii="Book Antiqua" w:hAnsi="Book Antiqua"/>
          <w:color w:val="auto"/>
        </w:rPr>
        <w:t xml:space="preserve"> </w:t>
      </w:r>
      <w:r w:rsidRPr="00A477B7">
        <w:rPr>
          <w:rFonts w:ascii="Book Antiqua" w:hAnsi="Book Antiqua"/>
          <w:color w:val="auto"/>
        </w:rPr>
        <w:t>variables.</w:t>
      </w:r>
      <w:r w:rsidR="002255C8" w:rsidRPr="00A477B7">
        <w:rPr>
          <w:rFonts w:ascii="Book Antiqua" w:hAnsi="Book Antiqua"/>
          <w:b/>
          <w:bCs/>
          <w:color w:val="auto"/>
        </w:rPr>
        <w:t xml:space="preserve"> </w:t>
      </w:r>
    </w:p>
    <w:p w:rsidR="00B6747D" w:rsidRPr="00A477B7" w:rsidRDefault="00B6747D" w:rsidP="00313FC5">
      <w:pPr>
        <w:pStyle w:val="Default"/>
        <w:snapToGrid w:val="0"/>
        <w:spacing w:line="360" w:lineRule="auto"/>
        <w:jc w:val="both"/>
        <w:rPr>
          <w:rFonts w:ascii="Book Antiqua" w:hAnsi="Book Antiqua"/>
          <w:color w:val="auto"/>
        </w:rPr>
      </w:pPr>
    </w:p>
    <w:p w:rsidR="00B6747D" w:rsidRPr="00A477B7" w:rsidRDefault="00B6747D" w:rsidP="00313FC5">
      <w:pPr>
        <w:pStyle w:val="Default"/>
        <w:snapToGrid w:val="0"/>
        <w:spacing w:line="360" w:lineRule="auto"/>
        <w:jc w:val="both"/>
        <w:rPr>
          <w:rFonts w:ascii="Book Antiqua" w:hAnsi="Book Antiqua"/>
          <w:b/>
          <w:bCs/>
          <w:i/>
          <w:color w:val="auto"/>
        </w:rPr>
      </w:pPr>
      <w:r w:rsidRPr="00A477B7">
        <w:rPr>
          <w:rFonts w:ascii="Book Antiqua" w:hAnsi="Book Antiqua"/>
          <w:b/>
          <w:bCs/>
          <w:i/>
          <w:color w:val="auto"/>
        </w:rPr>
        <w:t>RESULTS</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final</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population,</w:t>
      </w:r>
      <w:r w:rsidR="002255C8" w:rsidRPr="00A477B7">
        <w:rPr>
          <w:rFonts w:ascii="Book Antiqua" w:hAnsi="Book Antiqua"/>
          <w:color w:val="auto"/>
        </w:rPr>
        <w:t xml:space="preserve"> </w:t>
      </w:r>
      <w:r w:rsidRPr="00A477B7">
        <w:rPr>
          <w:rFonts w:ascii="Book Antiqua" w:hAnsi="Book Antiqua"/>
          <w:color w:val="auto"/>
        </w:rPr>
        <w:t>as</w:t>
      </w:r>
      <w:r w:rsidR="002255C8" w:rsidRPr="00A477B7">
        <w:rPr>
          <w:rFonts w:ascii="Book Antiqua" w:hAnsi="Book Antiqua"/>
          <w:color w:val="auto"/>
        </w:rPr>
        <w:t xml:space="preserve"> </w:t>
      </w:r>
      <w:r w:rsidRPr="00A477B7">
        <w:rPr>
          <w:rFonts w:ascii="Book Antiqua" w:hAnsi="Book Antiqua"/>
          <w:color w:val="auto"/>
        </w:rPr>
        <w:t>well</w:t>
      </w:r>
      <w:r w:rsidR="002255C8" w:rsidRPr="00A477B7">
        <w:rPr>
          <w:rFonts w:ascii="Book Antiqua" w:hAnsi="Book Antiqua"/>
          <w:color w:val="auto"/>
        </w:rPr>
        <w:t xml:space="preserve"> </w:t>
      </w:r>
      <w:r w:rsidRPr="00A477B7">
        <w:rPr>
          <w:rFonts w:ascii="Book Antiqua" w:hAnsi="Book Antiqua"/>
          <w:color w:val="auto"/>
        </w:rPr>
        <w:t>as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control</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made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96</w:t>
      </w:r>
      <w:r w:rsidR="002255C8" w:rsidRPr="00A477B7">
        <w:rPr>
          <w:rFonts w:ascii="Book Antiqua" w:hAnsi="Book Antiqua"/>
          <w:color w:val="auto"/>
        </w:rPr>
        <w:t xml:space="preserve"> </w:t>
      </w:r>
      <w:r w:rsidRPr="00A477B7">
        <w:rPr>
          <w:rFonts w:ascii="Book Antiqua" w:hAnsi="Book Antiqua"/>
          <w:color w:val="auto"/>
        </w:rPr>
        <w:t>subjects.</w:t>
      </w:r>
      <w:r w:rsidR="002255C8" w:rsidRPr="00A477B7">
        <w:rPr>
          <w:rFonts w:ascii="Book Antiqua" w:hAnsi="Book Antiqua"/>
          <w:color w:val="auto"/>
        </w:rPr>
        <w:t xml:space="preserve"> </w:t>
      </w:r>
      <w:r w:rsidRPr="00A477B7">
        <w:rPr>
          <w:rFonts w:ascii="Book Antiqua" w:hAnsi="Book Antiqua"/>
          <w:color w:val="auto"/>
        </w:rPr>
        <w:t>Up</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71%</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operated</w:t>
      </w:r>
      <w:r w:rsidR="002255C8" w:rsidRPr="00A477B7">
        <w:rPr>
          <w:rFonts w:ascii="Book Antiqua" w:hAnsi="Book Antiqua"/>
          <w:color w:val="auto"/>
        </w:rPr>
        <w:t xml:space="preserve"> </w:t>
      </w:r>
      <w:r w:rsidRPr="00A477B7">
        <w:rPr>
          <w:rFonts w:ascii="Book Antiqua" w:hAnsi="Book Antiqua"/>
          <w:color w:val="auto"/>
        </w:rPr>
        <w:t>on</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periampullary</w:t>
      </w:r>
      <w:r w:rsidR="002255C8" w:rsidRPr="00A477B7">
        <w:rPr>
          <w:rFonts w:ascii="Book Antiqua" w:hAnsi="Book Antiqua"/>
          <w:color w:val="auto"/>
        </w:rPr>
        <w:t xml:space="preserve"> </w:t>
      </w:r>
      <w:r w:rsidRPr="00A477B7">
        <w:rPr>
          <w:rFonts w:ascii="Book Antiqua" w:hAnsi="Book Antiqua"/>
          <w:color w:val="auto"/>
        </w:rPr>
        <w:t>malignancy</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pancreatic</w:t>
      </w:r>
      <w:r w:rsidR="002255C8" w:rsidRPr="00A477B7">
        <w:rPr>
          <w:rFonts w:ascii="Book Antiqua" w:hAnsi="Book Antiqua"/>
          <w:color w:val="auto"/>
        </w:rPr>
        <w:t xml:space="preserve"> </w:t>
      </w:r>
      <w:r w:rsidRPr="00A477B7">
        <w:rPr>
          <w:rFonts w:ascii="Book Antiqua" w:hAnsi="Book Antiqua"/>
          <w:color w:val="auto"/>
        </w:rPr>
        <w:t>cancer</w:t>
      </w:r>
      <w:r w:rsidR="002255C8" w:rsidRPr="00A477B7">
        <w:rPr>
          <w:rFonts w:ascii="Book Antiqua" w:hAnsi="Book Antiqua"/>
          <w:color w:val="auto"/>
        </w:rPr>
        <w:t xml:space="preserve"> </w:t>
      </w:r>
      <w:r w:rsidRPr="00A477B7">
        <w:rPr>
          <w:rFonts w:ascii="Book Antiqua" w:hAnsi="Book Antiqua"/>
          <w:color w:val="auto"/>
        </w:rPr>
        <w:t>(PDAC)</w:t>
      </w:r>
      <w:r w:rsidR="002255C8" w:rsidRPr="00A477B7">
        <w:rPr>
          <w:rFonts w:ascii="Book Antiqua" w:hAnsi="Book Antiqua"/>
          <w:color w:val="auto"/>
        </w:rPr>
        <w:t xml:space="preserve"> </w:t>
      </w:r>
      <w:r w:rsidRPr="00A477B7">
        <w:rPr>
          <w:rFonts w:ascii="Book Antiqua" w:hAnsi="Book Antiqua"/>
          <w:color w:val="auto"/>
        </w:rPr>
        <w:t>accounted</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79%</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them.</w:t>
      </w:r>
      <w:r w:rsidR="002255C8" w:rsidRPr="00A477B7">
        <w:rPr>
          <w:rFonts w:ascii="Book Antiqua" w:hAnsi="Book Antiqua"/>
          <w:color w:val="auto"/>
        </w:rPr>
        <w:t xml:space="preserve"> </w:t>
      </w:r>
      <w:r w:rsidRPr="00A477B7">
        <w:rPr>
          <w:rFonts w:ascii="Book Antiqua" w:hAnsi="Book Antiqua"/>
          <w:color w:val="auto"/>
        </w:rPr>
        <w:t>Intraoperative</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(estimated</w:t>
      </w:r>
      <w:r w:rsidR="002255C8" w:rsidRPr="00A477B7">
        <w:rPr>
          <w:rFonts w:ascii="Book Antiqua" w:hAnsi="Book Antiqua"/>
          <w:color w:val="auto"/>
        </w:rPr>
        <w:t xml:space="preserve"> </w:t>
      </w:r>
      <w:r w:rsidRPr="00A477B7">
        <w:rPr>
          <w:rFonts w:ascii="Book Antiqua" w:hAnsi="Book Antiqua"/>
          <w:color w:val="auto"/>
        </w:rPr>
        <w:t>blood</w:t>
      </w:r>
      <w:r w:rsidR="002255C8" w:rsidRPr="00A477B7">
        <w:rPr>
          <w:rFonts w:ascii="Book Antiqua" w:hAnsi="Book Antiqua"/>
          <w:color w:val="auto"/>
        </w:rPr>
        <w:t xml:space="preserve"> </w:t>
      </w:r>
      <w:r w:rsidRPr="00A477B7">
        <w:rPr>
          <w:rFonts w:ascii="Book Antiqua" w:hAnsi="Book Antiqua"/>
          <w:color w:val="auto"/>
        </w:rPr>
        <w:t>loss</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duration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did</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differ</w:t>
      </w:r>
      <w:r w:rsidR="002255C8" w:rsidRPr="00A477B7">
        <w:rPr>
          <w:rFonts w:ascii="Book Antiqua" w:hAnsi="Book Antiqua"/>
          <w:color w:val="auto"/>
        </w:rPr>
        <w:t xml:space="preserve"> </w:t>
      </w:r>
      <w:r w:rsidRPr="00A477B7">
        <w:rPr>
          <w:rFonts w:ascii="Book Antiqua" w:hAnsi="Book Antiqua"/>
          <w:color w:val="auto"/>
        </w:rPr>
        <w:t>among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overall</w:t>
      </w:r>
      <w:r w:rsidR="002255C8" w:rsidRPr="00A477B7">
        <w:rPr>
          <w:rFonts w:ascii="Book Antiqua" w:hAnsi="Book Antiqua"/>
          <w:color w:val="auto"/>
        </w:rPr>
        <w:t xml:space="preserve"> </w:t>
      </w:r>
      <w:r w:rsidRPr="00A477B7">
        <w:rPr>
          <w:rFonts w:ascii="Book Antiqua" w:hAnsi="Book Antiqua"/>
          <w:color w:val="auto"/>
        </w:rPr>
        <w:t>complication</w:t>
      </w:r>
      <w:r w:rsidR="002255C8" w:rsidRPr="00A477B7">
        <w:rPr>
          <w:rFonts w:ascii="Book Antiqua" w:hAnsi="Book Antiqua"/>
          <w:color w:val="auto"/>
        </w:rPr>
        <w:t xml:space="preserve"> </w:t>
      </w:r>
      <w:r w:rsidRPr="00A477B7">
        <w:rPr>
          <w:rFonts w:ascii="Book Antiqua" w:hAnsi="Book Antiqua"/>
          <w:color w:val="auto"/>
        </w:rPr>
        <w:t>rate</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65.6%,61.5%</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58.3%</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LE,YE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respectively,</w:t>
      </w:r>
      <w:r w:rsidR="002255C8" w:rsidRPr="00A477B7">
        <w:rPr>
          <w:rFonts w:ascii="Book Antiqua" w:hAnsi="Book Antiqua"/>
          <w:color w:val="auto"/>
        </w:rPr>
        <w:t xml:space="preserve"> </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0039727F" w:rsidRPr="00A477B7">
        <w:rPr>
          <w:rFonts w:ascii="Book Antiqua" w:hAnsi="Book Antiqua"/>
          <w:color w:val="auto"/>
        </w:rPr>
        <w:t>NS</w:t>
      </w:r>
      <w:r w:rsidRPr="00A477B7">
        <w:rPr>
          <w:rFonts w:ascii="Book Antiqua" w:hAnsi="Book Antiqua"/>
          <w:color w:val="auto"/>
        </w:rPr>
        <w:t>).</w:t>
      </w:r>
      <w:r w:rsidR="00B82654">
        <w:rPr>
          <w:rFonts w:ascii="Book Antiqua" w:hAnsi="Book Antiqua" w:hint="eastAsia"/>
          <w:color w:val="auto"/>
        </w:rPr>
        <w:t xml:space="preserve"> </w:t>
      </w:r>
      <w:r w:rsidRPr="00A477B7">
        <w:rPr>
          <w:rFonts w:ascii="Book Antiqua" w:hAnsi="Book Antiqua"/>
          <w:color w:val="auto"/>
        </w:rPr>
        <w:t>Reoperation</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cardiovascular</w:t>
      </w:r>
      <w:r w:rsidR="002255C8" w:rsidRPr="00A477B7">
        <w:rPr>
          <w:rFonts w:ascii="Book Antiqua" w:hAnsi="Book Antiqua"/>
          <w:color w:val="auto"/>
        </w:rPr>
        <w:t xml:space="preserve"> </w:t>
      </w:r>
      <w:r w:rsidRPr="00A477B7">
        <w:rPr>
          <w:rFonts w:ascii="Book Antiqua" w:hAnsi="Book Antiqua"/>
          <w:color w:val="auto"/>
        </w:rPr>
        <w:t>complications</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significantly</w:t>
      </w:r>
      <w:r w:rsidR="002255C8" w:rsidRPr="00A477B7">
        <w:rPr>
          <w:rFonts w:ascii="Book Antiqua" w:hAnsi="Book Antiqua"/>
          <w:color w:val="auto"/>
        </w:rPr>
        <w:t xml:space="preserve"> </w:t>
      </w:r>
      <w:r w:rsidRPr="00A477B7">
        <w:rPr>
          <w:rFonts w:ascii="Book Antiqua" w:hAnsi="Book Antiqua"/>
          <w:color w:val="auto"/>
        </w:rPr>
        <w:t>more</w:t>
      </w:r>
      <w:r w:rsidR="002255C8" w:rsidRPr="00A477B7">
        <w:rPr>
          <w:rFonts w:ascii="Book Antiqua" w:hAnsi="Book Antiqua"/>
          <w:color w:val="auto"/>
        </w:rPr>
        <w:t xml:space="preserve"> </w:t>
      </w:r>
      <w:r w:rsidRPr="00A477B7">
        <w:rPr>
          <w:rFonts w:ascii="Book Antiqua" w:hAnsi="Book Antiqua"/>
          <w:color w:val="auto"/>
        </w:rPr>
        <w:t>frequent</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than</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0.003</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0.019,</w:t>
      </w:r>
      <w:r w:rsidR="002255C8" w:rsidRPr="00A477B7">
        <w:rPr>
          <w:rFonts w:ascii="Book Antiqua" w:hAnsi="Book Antiqua"/>
          <w:color w:val="auto"/>
        </w:rPr>
        <w:t xml:space="preserve"> </w:t>
      </w:r>
      <w:r w:rsidRPr="00A477B7">
        <w:rPr>
          <w:rFonts w:ascii="Book Antiqua" w:hAnsi="Book Antiqua"/>
          <w:color w:val="auto"/>
        </w:rPr>
        <w:t>respectively).</w:t>
      </w:r>
      <w:r w:rsidR="002255C8" w:rsidRPr="00A477B7">
        <w:rPr>
          <w:rFonts w:ascii="Book Antiqua" w:hAnsi="Book Antiqua"/>
          <w:color w:val="auto"/>
        </w:rPr>
        <w:t xml:space="preserve"> </w:t>
      </w:r>
      <w:r w:rsidRPr="00A477B7">
        <w:rPr>
          <w:rFonts w:ascii="Book Antiqua" w:hAnsi="Book Antiqua"/>
          <w:color w:val="auto"/>
        </w:rPr>
        <w:t>When</w:t>
      </w:r>
      <w:r w:rsidR="002255C8" w:rsidRPr="00A477B7">
        <w:rPr>
          <w:rFonts w:ascii="Book Antiqua" w:hAnsi="Book Antiqua"/>
          <w:color w:val="auto"/>
        </w:rPr>
        <w:t xml:space="preserve"> </w:t>
      </w:r>
      <w:r w:rsidRPr="00A477B7">
        <w:rPr>
          <w:rFonts w:ascii="Book Antiqua" w:hAnsi="Book Antiqua"/>
          <w:color w:val="auto"/>
        </w:rPr>
        <w:t>considering</w:t>
      </w:r>
      <w:r w:rsidR="002255C8" w:rsidRPr="00A477B7">
        <w:rPr>
          <w:rFonts w:ascii="Book Antiqua" w:hAnsi="Book Antiqua"/>
          <w:color w:val="auto"/>
        </w:rPr>
        <w:t xml:space="preserve"> </w:t>
      </w:r>
      <w:r w:rsidRPr="00A477B7">
        <w:rPr>
          <w:rFonts w:ascii="Book Antiqua" w:hAnsi="Book Antiqua"/>
          <w:color w:val="auto"/>
        </w:rPr>
        <w:t>either</w:t>
      </w:r>
      <w:r w:rsidR="002255C8" w:rsidRPr="00A477B7">
        <w:rPr>
          <w:rFonts w:ascii="Book Antiqua" w:hAnsi="Book Antiqua"/>
          <w:color w:val="auto"/>
        </w:rPr>
        <w:t xml:space="preserve"> </w:t>
      </w:r>
      <w:r w:rsidRPr="00A477B7">
        <w:rPr>
          <w:rFonts w:ascii="Book Antiqua" w:hAnsi="Book Antiqua"/>
          <w:color w:val="auto"/>
        </w:rPr>
        <w:t>all</w:t>
      </w:r>
      <w:r w:rsidR="002255C8" w:rsidRPr="00A477B7">
        <w:rPr>
          <w:rFonts w:ascii="Book Antiqua" w:hAnsi="Book Antiqua"/>
          <w:color w:val="auto"/>
        </w:rPr>
        <w:t xml:space="preserve"> </w:t>
      </w:r>
      <w:r w:rsidRPr="00A477B7">
        <w:rPr>
          <w:rFonts w:ascii="Book Antiqua" w:hAnsi="Book Antiqua"/>
          <w:color w:val="auto"/>
        </w:rPr>
        <w:t>malignancies</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PDAC</w:t>
      </w:r>
      <w:r w:rsidR="002255C8" w:rsidRPr="00A477B7">
        <w:rPr>
          <w:rFonts w:ascii="Book Antiqua" w:hAnsi="Book Antiqua"/>
          <w:color w:val="auto"/>
        </w:rPr>
        <w:t xml:space="preserve"> </w:t>
      </w:r>
      <w:r w:rsidRPr="00A477B7">
        <w:rPr>
          <w:rFonts w:ascii="Book Antiqua" w:hAnsi="Book Antiqua"/>
          <w:color w:val="auto"/>
        </w:rPr>
        <w:t>only,</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three</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did</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differ</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Considering</w:t>
      </w:r>
      <w:r w:rsidR="002255C8" w:rsidRPr="00A477B7">
        <w:rPr>
          <w:rFonts w:ascii="Book Antiqua" w:hAnsi="Book Antiqua"/>
          <w:color w:val="auto"/>
        </w:rPr>
        <w:t xml:space="preserve"> </w:t>
      </w:r>
      <w:r w:rsidRPr="00A477B7">
        <w:rPr>
          <w:rFonts w:ascii="Book Antiqua" w:hAnsi="Book Antiqua"/>
          <w:color w:val="auto"/>
        </w:rPr>
        <w:t>all</w:t>
      </w:r>
      <w:r w:rsidR="002255C8" w:rsidRPr="00A477B7">
        <w:rPr>
          <w:rFonts w:ascii="Book Antiqua" w:hAnsi="Book Antiqua"/>
          <w:color w:val="auto"/>
        </w:rPr>
        <w:t xml:space="preserve"> </w:t>
      </w:r>
      <w:r w:rsidRPr="00A477B7">
        <w:rPr>
          <w:rFonts w:ascii="Book Antiqua" w:hAnsi="Book Antiqua"/>
          <w:color w:val="auto"/>
        </w:rPr>
        <w:t>benign</w:t>
      </w:r>
      <w:r w:rsidR="002255C8" w:rsidRPr="00A477B7">
        <w:rPr>
          <w:rFonts w:ascii="Book Antiqua" w:hAnsi="Book Antiqua"/>
          <w:color w:val="auto"/>
        </w:rPr>
        <w:t xml:space="preserve"> </w:t>
      </w:r>
      <w:r w:rsidRPr="00A477B7">
        <w:rPr>
          <w:rFonts w:ascii="Book Antiqua" w:hAnsi="Book Antiqua"/>
          <w:color w:val="auto"/>
        </w:rPr>
        <w:t>diseases,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estimated</w:t>
      </w:r>
      <w:r w:rsidR="002255C8" w:rsidRPr="00A477B7">
        <w:rPr>
          <w:rFonts w:ascii="Book Antiqua" w:hAnsi="Book Antiqua"/>
          <w:color w:val="auto"/>
        </w:rPr>
        <w:t xml:space="preserve"> </w:t>
      </w:r>
      <w:r w:rsidRPr="00A477B7">
        <w:rPr>
          <w:rFonts w:ascii="Book Antiqua" w:hAnsi="Book Antiqua"/>
          <w:color w:val="auto"/>
        </w:rPr>
        <w:t>mean</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58</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78</w:t>
      </w:r>
      <w:r w:rsidR="002255C8" w:rsidRPr="00A477B7">
        <w:rPr>
          <w:rFonts w:ascii="Book Antiqua" w:hAnsi="Book Antiqua"/>
          <w:color w:val="auto"/>
        </w:rPr>
        <w:t xml:space="preserve"> </w:t>
      </w:r>
      <w:r w:rsidRPr="00A477B7">
        <w:rPr>
          <w:rFonts w:ascii="Book Antiqua" w:hAnsi="Book Antiqua"/>
          <w:color w:val="auto"/>
        </w:rPr>
        <w:t>months</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&lt;</w:t>
      </w:r>
      <w:r w:rsidR="002255C8" w:rsidRPr="00A477B7">
        <w:rPr>
          <w:rFonts w:ascii="Book Antiqua" w:hAnsi="Book Antiqu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(YE+A</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respectively</w:t>
      </w:r>
      <w:r w:rsidR="002255C8" w:rsidRPr="00A477B7">
        <w:rPr>
          <w:rFonts w:ascii="Book Antiqua" w:hAnsi="Book Antiqua"/>
          <w:color w:val="auto"/>
        </w:rPr>
        <w:t xml:space="preserve"> </w:t>
      </w:r>
      <w:r w:rsidRPr="00A477B7">
        <w:rPr>
          <w:rFonts w:ascii="Book Antiqua" w:hAnsi="Book Antiqua"/>
          <w:color w:val="auto"/>
        </w:rPr>
        <w:t>(</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0.012).</w:t>
      </w:r>
      <w:r w:rsidR="002255C8" w:rsidRPr="00A477B7">
        <w:rPr>
          <w:rFonts w:ascii="Book Antiqua" w:hAnsi="Book Antiqua"/>
          <w:color w:val="auto"/>
        </w:rPr>
        <w:t xml:space="preserve">  </w:t>
      </w:r>
    </w:p>
    <w:p w:rsidR="00B6747D" w:rsidRPr="00A477B7" w:rsidRDefault="00B6747D" w:rsidP="00313FC5">
      <w:pPr>
        <w:pStyle w:val="Default"/>
        <w:snapToGrid w:val="0"/>
        <w:spacing w:line="360" w:lineRule="auto"/>
        <w:jc w:val="both"/>
        <w:rPr>
          <w:rFonts w:ascii="Book Antiqua" w:hAnsi="Book Antiqua"/>
          <w:color w:val="auto"/>
        </w:rPr>
      </w:pPr>
    </w:p>
    <w:p w:rsidR="00B6747D" w:rsidRPr="00A477B7" w:rsidRDefault="00B6747D" w:rsidP="00313FC5">
      <w:pPr>
        <w:pStyle w:val="Default"/>
        <w:snapToGrid w:val="0"/>
        <w:spacing w:line="360" w:lineRule="auto"/>
        <w:jc w:val="both"/>
        <w:rPr>
          <w:rFonts w:ascii="Book Antiqua" w:hAnsi="Book Antiqua"/>
          <w:b/>
          <w:bCs/>
          <w:i/>
          <w:color w:val="auto"/>
        </w:rPr>
      </w:pPr>
      <w:r w:rsidRPr="00A477B7">
        <w:rPr>
          <w:rFonts w:ascii="Book Antiqua" w:hAnsi="Book Antiqua"/>
          <w:b/>
          <w:bCs/>
          <w:i/>
          <w:color w:val="auto"/>
        </w:rPr>
        <w:t>CONCLUSION</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contraindication</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careful</w:t>
      </w:r>
      <w:r w:rsidR="002255C8" w:rsidRPr="00A477B7">
        <w:rPr>
          <w:rFonts w:ascii="Book Antiqua" w:hAnsi="Book Antiqua"/>
          <w:color w:val="auto"/>
        </w:rPr>
        <w:t xml:space="preserve"> </w:t>
      </w:r>
      <w:r w:rsidRPr="00A477B7">
        <w:rPr>
          <w:rFonts w:ascii="Book Antiqua" w:hAnsi="Book Antiqua"/>
          <w:color w:val="auto"/>
        </w:rPr>
        <w:t>selection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allows</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obtain</w:t>
      </w:r>
      <w:r w:rsidR="002255C8" w:rsidRPr="00A477B7">
        <w:rPr>
          <w:rFonts w:ascii="Book Antiqua" w:hAnsi="Book Antiqua"/>
          <w:color w:val="auto"/>
        </w:rPr>
        <w:t xml:space="preserve"> </w:t>
      </w:r>
      <w:r w:rsidRPr="00A477B7">
        <w:rPr>
          <w:rFonts w:ascii="Book Antiqua" w:hAnsi="Book Antiqua"/>
          <w:color w:val="auto"/>
        </w:rPr>
        <w:t>good</w:t>
      </w:r>
      <w:r w:rsidR="002255C8" w:rsidRPr="00A477B7">
        <w:rPr>
          <w:rFonts w:ascii="Book Antiqua" w:hAnsi="Book Antiqua"/>
          <w:color w:val="auto"/>
        </w:rPr>
        <w:t xml:space="preserve"> </w:t>
      </w:r>
      <w:r w:rsidRPr="00A477B7">
        <w:rPr>
          <w:rFonts w:ascii="Book Antiqua" w:hAnsi="Book Antiqua"/>
          <w:color w:val="auto"/>
        </w:rPr>
        <w:t>surgical</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oncological</w:t>
      </w:r>
      <w:r w:rsidR="002255C8" w:rsidRPr="00A477B7">
        <w:rPr>
          <w:rFonts w:ascii="Book Antiqua" w:hAnsi="Book Antiqua"/>
          <w:color w:val="auto"/>
        </w:rPr>
        <w:t xml:space="preserve"> </w:t>
      </w:r>
      <w:r w:rsidRPr="00A477B7">
        <w:rPr>
          <w:rFonts w:ascii="Book Antiqua" w:hAnsi="Book Antiqua"/>
          <w:color w:val="auto"/>
        </w:rPr>
        <w:t>results.</w:t>
      </w:r>
      <w:r w:rsidR="002255C8" w:rsidRPr="00A477B7">
        <w:rPr>
          <w:rFonts w:ascii="Book Antiqua" w:hAnsi="Book Antiqua"/>
          <w:color w:val="auto"/>
        </w:rPr>
        <w:t xml:space="preserve">  </w:t>
      </w:r>
    </w:p>
    <w:p w:rsidR="00932C5E" w:rsidRPr="00A477B7" w:rsidRDefault="002255C8" w:rsidP="00313FC5">
      <w:pPr>
        <w:pStyle w:val="Default"/>
        <w:snapToGrid w:val="0"/>
        <w:spacing w:line="360" w:lineRule="auto"/>
        <w:jc w:val="both"/>
        <w:rPr>
          <w:rFonts w:ascii="Book Antiqua" w:hAnsi="Book Antiqua"/>
          <w:color w:val="auto"/>
        </w:rPr>
      </w:pPr>
      <w:r w:rsidRPr="00A477B7">
        <w:rPr>
          <w:rFonts w:ascii="Book Antiqua" w:hAnsi="Book Antiqua"/>
          <w:color w:val="auto"/>
        </w:rPr>
        <w:t xml:space="preserve"> </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Key</w:t>
      </w:r>
      <w:r w:rsidR="002255C8" w:rsidRPr="00A477B7">
        <w:rPr>
          <w:rFonts w:ascii="Book Antiqua" w:hAnsi="Book Antiqua"/>
          <w:b/>
          <w:bCs/>
          <w:color w:val="auto"/>
        </w:rPr>
        <w:t xml:space="preserve"> </w:t>
      </w:r>
      <w:r w:rsidRPr="00A477B7">
        <w:rPr>
          <w:rFonts w:ascii="Book Antiqua" w:hAnsi="Book Antiqua"/>
          <w:b/>
          <w:bCs/>
          <w:color w:val="auto"/>
        </w:rPr>
        <w:t>words:</w:t>
      </w:r>
      <w:r w:rsidR="002255C8" w:rsidRPr="00A477B7">
        <w:rPr>
          <w:rFonts w:ascii="Book Antiqua" w:hAnsi="Book Antiqua"/>
          <w:b/>
          <w:bCs/>
          <w:color w:val="auto"/>
        </w:rPr>
        <w:t xml:space="preserve"> </w:t>
      </w:r>
      <w:r w:rsidR="0039727F" w:rsidRPr="00A477B7">
        <w:rPr>
          <w:rFonts w:ascii="Book Antiqua" w:hAnsi="Book Antiqua"/>
          <w:color w:val="auto"/>
        </w:rPr>
        <w:t>Pancreatic</w:t>
      </w:r>
      <w:r w:rsidR="002255C8" w:rsidRPr="00A477B7">
        <w:rPr>
          <w:rFonts w:ascii="Book Antiqua" w:hAnsi="Book Antiqua"/>
          <w:color w:val="auto"/>
        </w:rPr>
        <w:t xml:space="preserve"> </w:t>
      </w:r>
      <w:r w:rsidRPr="00A477B7">
        <w:rPr>
          <w:rFonts w:ascii="Book Antiqua" w:hAnsi="Book Antiqua"/>
          <w:color w:val="auto"/>
        </w:rPr>
        <w:t>cancer;</w:t>
      </w:r>
      <w:r w:rsidR="002255C8" w:rsidRPr="00A477B7">
        <w:rPr>
          <w:rFonts w:ascii="Book Antiqua" w:hAnsi="Book Antiqua"/>
          <w:color w:val="auto"/>
        </w:rPr>
        <w:t xml:space="preserve"> </w:t>
      </w:r>
      <w:r w:rsidR="0039727F" w:rsidRPr="00A477B7">
        <w:rPr>
          <w:rFonts w:ascii="Book Antiqua" w:hAnsi="Book Antiqua"/>
          <w:color w:val="auto"/>
        </w:rPr>
        <w:t>Periampullary</w:t>
      </w:r>
      <w:r w:rsidR="002255C8" w:rsidRPr="00A477B7">
        <w:rPr>
          <w:rFonts w:ascii="Book Antiqua" w:hAnsi="Book Antiqua"/>
          <w:color w:val="auto"/>
        </w:rPr>
        <w:t xml:space="preserve"> </w:t>
      </w:r>
      <w:r w:rsidRPr="00A477B7">
        <w:rPr>
          <w:rFonts w:ascii="Book Antiqua" w:hAnsi="Book Antiqua"/>
          <w:color w:val="auto"/>
        </w:rPr>
        <w:t>cancer;</w:t>
      </w:r>
      <w:r w:rsidR="002255C8" w:rsidRPr="00A477B7">
        <w:rPr>
          <w:rFonts w:ascii="Book Antiqua" w:hAnsi="Book Antiqua"/>
          <w:color w:val="auto"/>
        </w:rPr>
        <w:t xml:space="preserve"> </w:t>
      </w:r>
      <w:r w:rsidR="0039727F" w:rsidRPr="00A477B7">
        <w:rPr>
          <w:rFonts w:ascii="Book Antiqua" w:hAnsi="Book Antiqua"/>
          <w:color w:val="auto"/>
        </w:rPr>
        <w:t>Pancreaticoduodenectomy</w:t>
      </w:r>
      <w:r w:rsidRPr="00A477B7">
        <w:rPr>
          <w:rFonts w:ascii="Book Antiqua" w:hAnsi="Book Antiqua"/>
          <w:color w:val="auto"/>
        </w:rPr>
        <w:t>;</w:t>
      </w:r>
      <w:r w:rsidR="002255C8" w:rsidRPr="00A477B7">
        <w:rPr>
          <w:rFonts w:ascii="Book Antiqua" w:hAnsi="Book Antiqua"/>
          <w:color w:val="auto"/>
        </w:rPr>
        <w:t xml:space="preserve"> </w:t>
      </w:r>
      <w:r w:rsidR="0039727F" w:rsidRPr="00A477B7">
        <w:rPr>
          <w:rFonts w:ascii="Book Antiqua" w:hAnsi="Book Antiqua"/>
          <w:color w:val="auto"/>
        </w:rPr>
        <w:t>Elderly;</w:t>
      </w:r>
      <w:r w:rsidR="002255C8" w:rsidRPr="00A477B7">
        <w:rPr>
          <w:rFonts w:ascii="Book Antiqua" w:hAnsi="Book Antiqua"/>
          <w:color w:val="auto"/>
        </w:rPr>
        <w:t xml:space="preserve"> </w:t>
      </w:r>
      <w:r w:rsidR="0039727F" w:rsidRPr="00A477B7">
        <w:rPr>
          <w:rFonts w:ascii="Book Antiqua" w:hAnsi="Book Antiqua"/>
          <w:color w:val="auto"/>
        </w:rPr>
        <w:t>Pancreatic</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p>
    <w:p w:rsidR="00932C5E" w:rsidRPr="00A477B7" w:rsidRDefault="002255C8" w:rsidP="00313FC5">
      <w:pPr>
        <w:pStyle w:val="Default"/>
        <w:snapToGrid w:val="0"/>
        <w:spacing w:line="360" w:lineRule="auto"/>
        <w:jc w:val="both"/>
        <w:rPr>
          <w:rFonts w:ascii="Book Antiqua" w:hAnsi="Book Antiqua"/>
          <w:b/>
          <w:bCs/>
          <w:color w:val="auto"/>
        </w:rPr>
      </w:pPr>
      <w:r w:rsidRPr="00A477B7">
        <w:rPr>
          <w:rFonts w:ascii="Book Antiqua" w:hAnsi="Book Antiqua"/>
          <w:b/>
          <w:bCs/>
          <w:color w:val="auto"/>
        </w:rPr>
        <w:t xml:space="preserve"> </w:t>
      </w:r>
    </w:p>
    <w:p w:rsidR="0039727F" w:rsidRPr="00A477B7" w:rsidRDefault="0039727F" w:rsidP="0039727F">
      <w:pPr>
        <w:adjustRightInd w:val="0"/>
        <w:snapToGrid w:val="0"/>
        <w:spacing w:line="360" w:lineRule="auto"/>
        <w:rPr>
          <w:rFonts w:ascii="Book Antiqua" w:eastAsia="宋体" w:hAnsi="Book Antiqua" w:cs="Times New Roman"/>
          <w:sz w:val="24"/>
          <w:szCs w:val="24"/>
        </w:rPr>
      </w:pPr>
      <w:bookmarkStart w:id="269" w:name="OLE_LINK363"/>
      <w:bookmarkStart w:id="270" w:name="OLE_LINK364"/>
      <w:bookmarkStart w:id="271" w:name="OLE_LINK359"/>
      <w:bookmarkStart w:id="272" w:name="OLE_LINK2"/>
      <w:bookmarkStart w:id="273" w:name="OLE_LINK1037"/>
      <w:bookmarkStart w:id="274" w:name="OLE_LINK1195"/>
      <w:bookmarkStart w:id="275" w:name="OLE_LINK1140"/>
      <w:bookmarkStart w:id="276" w:name="OLE_LINK1062"/>
      <w:bookmarkStart w:id="277" w:name="OLE_LINK1327"/>
      <w:bookmarkStart w:id="278" w:name="OLE_LINK1174"/>
      <w:bookmarkStart w:id="279" w:name="OLE_LINK1348"/>
      <w:bookmarkStart w:id="280" w:name="OLE_LINK1519"/>
      <w:bookmarkStart w:id="281" w:name="OLE_LINK1571"/>
      <w:bookmarkStart w:id="282" w:name="OLE_LINK1666"/>
      <w:bookmarkStart w:id="283" w:name="OLE_LINK11"/>
      <w:bookmarkStart w:id="284" w:name="OLE_LINK1438"/>
      <w:bookmarkStart w:id="285" w:name="OLE_LINK1375"/>
      <w:bookmarkStart w:id="286" w:name="OLE_LINK1429"/>
      <w:bookmarkStart w:id="287" w:name="OLE_LINK1497"/>
      <w:bookmarkStart w:id="288" w:name="OLE_LINK1581"/>
      <w:bookmarkStart w:id="289" w:name="OLE_LINK1356"/>
      <w:bookmarkStart w:id="290" w:name="OLE_LINK1469"/>
      <w:bookmarkStart w:id="291" w:name="OLE_LINK1546"/>
      <w:bookmarkStart w:id="292" w:name="OLE_LINK1694"/>
      <w:bookmarkStart w:id="293" w:name="OLE_LINK1727"/>
      <w:bookmarkStart w:id="294" w:name="OLE_LINK1797"/>
      <w:bookmarkStart w:id="295" w:name="OLE_LINK1887"/>
      <w:bookmarkStart w:id="296" w:name="OLE_LINK1975"/>
      <w:bookmarkStart w:id="297" w:name="OLE_LINK2186"/>
      <w:bookmarkStart w:id="298" w:name="OLE_LINK768"/>
      <w:bookmarkStart w:id="299" w:name="OLE_LINK2332"/>
      <w:bookmarkStart w:id="300" w:name="OLE_LINK2353"/>
      <w:bookmarkStart w:id="301" w:name="OLE_LINK2448"/>
      <w:bookmarkStart w:id="302" w:name="OLE_LINK2467"/>
      <w:bookmarkStart w:id="303" w:name="OLE_LINK2563"/>
      <w:bookmarkStart w:id="304" w:name="OLE_LINK2608"/>
      <w:bookmarkStart w:id="305" w:name="OLE_LINK2654"/>
      <w:bookmarkStart w:id="306" w:name="OLE_LINK2695"/>
      <w:bookmarkStart w:id="307" w:name="OLE_LINK2732"/>
      <w:bookmarkStart w:id="308" w:name="OLE_LINK2658"/>
      <w:bookmarkStart w:id="309" w:name="OLE_LINK2775"/>
      <w:bookmarkStart w:id="310" w:name="OLE_LINK52"/>
      <w:bookmarkStart w:id="311" w:name="OLE_LINK2910"/>
      <w:bookmarkStart w:id="312" w:name="OLE_LINK2933"/>
      <w:bookmarkStart w:id="313" w:name="OLE_LINK3527"/>
      <w:bookmarkStart w:id="314" w:name="OLE_LINK2950"/>
      <w:bookmarkStart w:id="315" w:name="OLE_LINK3497"/>
      <w:bookmarkStart w:id="316" w:name="OLE_LINK3130"/>
      <w:bookmarkStart w:id="317" w:name="OLE_LINK3036"/>
      <w:bookmarkStart w:id="318" w:name="OLE_LINK3172"/>
      <w:bookmarkStart w:id="319" w:name="OLE_LINK3212"/>
      <w:bookmarkStart w:id="320" w:name="OLE_LINK3236"/>
      <w:bookmarkStart w:id="321" w:name="OLE_LINK66"/>
      <w:bookmarkStart w:id="322" w:name="OLE_LINK3632"/>
      <w:bookmarkStart w:id="323" w:name="OLE_LINK68"/>
      <w:bookmarkStart w:id="324" w:name="OLE_LINK73"/>
      <w:bookmarkStart w:id="325" w:name="OLE_LINK3790"/>
      <w:bookmarkStart w:id="326" w:name="OLE_LINK109"/>
      <w:bookmarkStart w:id="327" w:name="OLE_LINK3700"/>
      <w:bookmarkStart w:id="328" w:name="OLE_LINK88"/>
      <w:bookmarkStart w:id="329" w:name="OLE_LINK3612"/>
      <w:bookmarkStart w:id="330" w:name="OLE_LINK3749"/>
      <w:bookmarkStart w:id="331" w:name="OLE_LINK3760"/>
      <w:bookmarkStart w:id="332" w:name="OLE_LINK3703"/>
      <w:bookmarkStart w:id="333" w:name="OLE_LINK3825"/>
      <w:bookmarkStart w:id="334" w:name="OLE_LINK3959"/>
      <w:bookmarkStart w:id="335" w:name="OLE_LINK101"/>
      <w:bookmarkStart w:id="336" w:name="OLE_LINK3900"/>
      <w:bookmarkStart w:id="337" w:name="OLE_LINK3872"/>
      <w:bookmarkStart w:id="338" w:name="OLE_LINK3963"/>
      <w:bookmarkStart w:id="339" w:name="OLE_LINK119"/>
      <w:bookmarkStart w:id="340" w:name="OLE_LINK160"/>
      <w:bookmarkStart w:id="341" w:name="OLE_LINK146"/>
      <w:bookmarkStart w:id="342" w:name="OLE_LINK4033"/>
      <w:bookmarkStart w:id="343" w:name="OLE_LINK4096"/>
      <w:r w:rsidRPr="00A477B7">
        <w:rPr>
          <w:rFonts w:ascii="Book Antiqua" w:eastAsia="宋体" w:hAnsi="Book Antiqua" w:cs="Times New Roman" w:hint="eastAsia"/>
          <w:b/>
          <w:sz w:val="24"/>
          <w:szCs w:val="24"/>
        </w:rPr>
        <w:t>©</w:t>
      </w:r>
      <w:r w:rsidR="002255C8" w:rsidRPr="00A477B7">
        <w:rPr>
          <w:rFonts w:ascii="Book Antiqua" w:eastAsia="宋体" w:hAnsi="Book Antiqua" w:cs="Times New Roman"/>
          <w:b/>
          <w:sz w:val="24"/>
          <w:szCs w:val="24"/>
        </w:rPr>
        <w:t xml:space="preserve"> </w:t>
      </w:r>
      <w:r w:rsidRPr="00A477B7">
        <w:rPr>
          <w:rFonts w:ascii="Book Antiqua" w:eastAsia="宋体" w:hAnsi="Book Antiqua" w:cs="Times New Roman"/>
          <w:b/>
          <w:sz w:val="24"/>
          <w:szCs w:val="24"/>
        </w:rPr>
        <w:t>The</w:t>
      </w:r>
      <w:r w:rsidR="002255C8" w:rsidRPr="00A477B7">
        <w:rPr>
          <w:rFonts w:ascii="Book Antiqua" w:eastAsia="宋体" w:hAnsi="Book Antiqua" w:cs="Times New Roman"/>
          <w:b/>
          <w:sz w:val="24"/>
          <w:szCs w:val="24"/>
        </w:rPr>
        <w:t xml:space="preserve"> </w:t>
      </w:r>
      <w:r w:rsidRPr="00A477B7">
        <w:rPr>
          <w:rFonts w:ascii="Book Antiqua" w:eastAsia="宋体" w:hAnsi="Book Antiqua" w:cs="Times New Roman"/>
          <w:b/>
          <w:sz w:val="24"/>
          <w:szCs w:val="24"/>
        </w:rPr>
        <w:t>Author(s)</w:t>
      </w:r>
      <w:r w:rsidR="002255C8" w:rsidRPr="00A477B7">
        <w:rPr>
          <w:rFonts w:ascii="Book Antiqua" w:eastAsia="宋体" w:hAnsi="Book Antiqua" w:cs="Times New Roman"/>
          <w:b/>
          <w:sz w:val="24"/>
          <w:szCs w:val="24"/>
        </w:rPr>
        <w:t xml:space="preserve"> </w:t>
      </w:r>
      <w:r w:rsidRPr="00A477B7">
        <w:rPr>
          <w:rFonts w:ascii="Book Antiqua" w:eastAsia="宋体" w:hAnsi="Book Antiqua" w:cs="Times New Roman"/>
          <w:b/>
          <w:sz w:val="24"/>
          <w:szCs w:val="24"/>
        </w:rPr>
        <w:t>201</w:t>
      </w:r>
      <w:r w:rsidRPr="00A477B7">
        <w:rPr>
          <w:rFonts w:ascii="Book Antiqua" w:eastAsia="宋体" w:hAnsi="Book Antiqua" w:cs="Times New Roman" w:hint="eastAsia"/>
          <w:b/>
          <w:sz w:val="24"/>
          <w:szCs w:val="24"/>
        </w:rPr>
        <w:t>7</w:t>
      </w:r>
      <w:r w:rsidRPr="00A477B7">
        <w:rPr>
          <w:rFonts w:ascii="Book Antiqua" w:eastAsia="宋体" w:hAnsi="Book Antiqua" w:cs="Times New Roman"/>
          <w:b/>
          <w:sz w:val="24"/>
          <w:szCs w:val="24"/>
        </w:rPr>
        <w:t>.</w:t>
      </w:r>
      <w:r w:rsidR="002255C8" w:rsidRPr="00A477B7">
        <w:rPr>
          <w:rFonts w:ascii="Book Antiqua" w:eastAsia="宋体" w:hAnsi="Book Antiqua" w:cs="Times New Roman"/>
          <w:sz w:val="24"/>
          <w:szCs w:val="24"/>
        </w:rPr>
        <w:t xml:space="preserve"> </w:t>
      </w:r>
      <w:r w:rsidRPr="00A477B7">
        <w:rPr>
          <w:rFonts w:ascii="Book Antiqua" w:eastAsia="宋体" w:hAnsi="Book Antiqua" w:cs="Times New Roman"/>
          <w:sz w:val="24"/>
          <w:szCs w:val="24"/>
        </w:rPr>
        <w:t>Published</w:t>
      </w:r>
      <w:r w:rsidR="002255C8" w:rsidRPr="00A477B7">
        <w:rPr>
          <w:rFonts w:ascii="Book Antiqua" w:eastAsia="宋体" w:hAnsi="Book Antiqua" w:cs="Times New Roman"/>
          <w:sz w:val="24"/>
          <w:szCs w:val="24"/>
        </w:rPr>
        <w:t xml:space="preserve"> </w:t>
      </w:r>
      <w:r w:rsidRPr="00A477B7">
        <w:rPr>
          <w:rFonts w:ascii="Book Antiqua" w:eastAsia="宋体" w:hAnsi="Book Antiqua" w:cs="Times New Roman"/>
          <w:sz w:val="24"/>
          <w:szCs w:val="24"/>
        </w:rPr>
        <w:t>by</w:t>
      </w:r>
      <w:r w:rsidR="002255C8" w:rsidRPr="00A477B7">
        <w:rPr>
          <w:rFonts w:ascii="Book Antiqua" w:eastAsia="宋体" w:hAnsi="Book Antiqua" w:cs="Times New Roman"/>
          <w:sz w:val="24"/>
          <w:szCs w:val="24"/>
        </w:rPr>
        <w:t xml:space="preserve"> </w:t>
      </w:r>
      <w:r w:rsidRPr="00A477B7">
        <w:rPr>
          <w:rFonts w:ascii="Book Antiqua" w:eastAsia="宋体" w:hAnsi="Book Antiqua" w:cs="Times New Roman"/>
          <w:sz w:val="24"/>
          <w:szCs w:val="24"/>
        </w:rPr>
        <w:t>Baishideng</w:t>
      </w:r>
      <w:r w:rsidR="002255C8" w:rsidRPr="00A477B7">
        <w:rPr>
          <w:rFonts w:ascii="Book Antiqua" w:eastAsia="宋体" w:hAnsi="Book Antiqua" w:cs="Times New Roman"/>
          <w:sz w:val="24"/>
          <w:szCs w:val="24"/>
        </w:rPr>
        <w:t xml:space="preserve"> </w:t>
      </w:r>
      <w:r w:rsidRPr="00A477B7">
        <w:rPr>
          <w:rFonts w:ascii="Book Antiqua" w:eastAsia="宋体" w:hAnsi="Book Antiqua" w:cs="Times New Roman"/>
          <w:sz w:val="24"/>
          <w:szCs w:val="24"/>
        </w:rPr>
        <w:t>Publishing</w:t>
      </w:r>
      <w:r w:rsidR="002255C8" w:rsidRPr="00A477B7">
        <w:rPr>
          <w:rFonts w:ascii="Book Antiqua" w:eastAsia="宋体" w:hAnsi="Book Antiqua" w:cs="Times New Roman"/>
          <w:sz w:val="24"/>
          <w:szCs w:val="24"/>
        </w:rPr>
        <w:t xml:space="preserve"> </w:t>
      </w:r>
      <w:r w:rsidRPr="00A477B7">
        <w:rPr>
          <w:rFonts w:ascii="Book Antiqua" w:eastAsia="宋体" w:hAnsi="Book Antiqua" w:cs="Times New Roman"/>
          <w:sz w:val="24"/>
          <w:szCs w:val="24"/>
        </w:rPr>
        <w:t>Group</w:t>
      </w:r>
      <w:r w:rsidR="002255C8" w:rsidRPr="00A477B7">
        <w:rPr>
          <w:rFonts w:ascii="Book Antiqua" w:eastAsia="宋体" w:hAnsi="Book Antiqua" w:cs="Times New Roman"/>
          <w:sz w:val="24"/>
          <w:szCs w:val="24"/>
        </w:rPr>
        <w:t xml:space="preserve"> </w:t>
      </w:r>
      <w:r w:rsidRPr="00A477B7">
        <w:rPr>
          <w:rFonts w:ascii="Book Antiqua" w:eastAsia="宋体" w:hAnsi="Book Antiqua" w:cs="Times New Roman"/>
          <w:sz w:val="24"/>
          <w:szCs w:val="24"/>
        </w:rPr>
        <w:t>Inc.</w:t>
      </w:r>
      <w:r w:rsidR="002255C8" w:rsidRPr="00A477B7">
        <w:rPr>
          <w:rFonts w:ascii="Book Antiqua" w:eastAsia="宋体" w:hAnsi="Book Antiqua" w:cs="Times New Roman"/>
          <w:sz w:val="24"/>
          <w:szCs w:val="24"/>
        </w:rPr>
        <w:t xml:space="preserve"> </w:t>
      </w:r>
      <w:r w:rsidRPr="00A477B7">
        <w:rPr>
          <w:rFonts w:ascii="Book Antiqua" w:eastAsia="宋体" w:hAnsi="Book Antiqua" w:cs="Times New Roman"/>
          <w:sz w:val="24"/>
          <w:szCs w:val="24"/>
        </w:rPr>
        <w:t>All</w:t>
      </w:r>
      <w:r w:rsidR="002255C8" w:rsidRPr="00A477B7">
        <w:rPr>
          <w:rFonts w:ascii="Book Antiqua" w:eastAsia="宋体" w:hAnsi="Book Antiqua" w:cs="Times New Roman"/>
          <w:sz w:val="24"/>
          <w:szCs w:val="24"/>
        </w:rPr>
        <w:t xml:space="preserve"> </w:t>
      </w:r>
      <w:r w:rsidRPr="00A477B7">
        <w:rPr>
          <w:rFonts w:ascii="Book Antiqua" w:eastAsia="宋体" w:hAnsi="Book Antiqua" w:cs="Times New Roman"/>
          <w:sz w:val="24"/>
          <w:szCs w:val="24"/>
        </w:rPr>
        <w:t>rights</w:t>
      </w:r>
      <w:r w:rsidR="002255C8" w:rsidRPr="00A477B7">
        <w:rPr>
          <w:rFonts w:ascii="Book Antiqua" w:eastAsia="宋体" w:hAnsi="Book Antiqua" w:cs="Times New Roman"/>
          <w:sz w:val="24"/>
          <w:szCs w:val="24"/>
        </w:rPr>
        <w:t xml:space="preserve"> </w:t>
      </w:r>
      <w:r w:rsidRPr="00A477B7">
        <w:rPr>
          <w:rFonts w:ascii="Book Antiqua" w:eastAsia="宋体" w:hAnsi="Book Antiqua" w:cs="Times New Roman"/>
          <w:sz w:val="24"/>
          <w:szCs w:val="24"/>
        </w:rPr>
        <w:t>reserved.</w:t>
      </w:r>
    </w:p>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rsidR="0039727F" w:rsidRPr="00A477B7" w:rsidRDefault="0039727F" w:rsidP="00313FC5">
      <w:pPr>
        <w:pStyle w:val="Default"/>
        <w:snapToGrid w:val="0"/>
        <w:spacing w:line="360" w:lineRule="auto"/>
        <w:jc w:val="both"/>
        <w:rPr>
          <w:rFonts w:ascii="Book Antiqua" w:hAnsi="Book Antiqua"/>
          <w:color w:val="auto"/>
        </w:rPr>
      </w:pP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Core</w:t>
      </w:r>
      <w:r w:rsidR="002255C8" w:rsidRPr="00A477B7">
        <w:rPr>
          <w:rFonts w:ascii="Book Antiqua" w:hAnsi="Book Antiqua"/>
          <w:b/>
          <w:bCs/>
          <w:color w:val="auto"/>
        </w:rPr>
        <w:t xml:space="preserve"> </w:t>
      </w:r>
      <w:r w:rsidRPr="00A477B7">
        <w:rPr>
          <w:rFonts w:ascii="Book Antiqua" w:hAnsi="Book Antiqua"/>
          <w:b/>
          <w:bCs/>
          <w:color w:val="auto"/>
        </w:rPr>
        <w:t>tip:</w:t>
      </w:r>
      <w:r w:rsidR="002255C8" w:rsidRPr="00A477B7">
        <w:rPr>
          <w:rFonts w:ascii="Book Antiqua" w:hAnsi="Book Antiqua"/>
          <w:b/>
          <w:bCs/>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contraindication</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pancreaticoduodenectomy.</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selection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utmost</w:t>
      </w:r>
      <w:r w:rsidR="002255C8" w:rsidRPr="00A477B7">
        <w:rPr>
          <w:rFonts w:ascii="Book Antiqua" w:hAnsi="Book Antiqua"/>
          <w:color w:val="auto"/>
        </w:rPr>
        <w:t xml:space="preserve"> </w:t>
      </w:r>
      <w:r w:rsidRPr="00A477B7">
        <w:rPr>
          <w:rFonts w:ascii="Book Antiqua" w:hAnsi="Book Antiqua"/>
          <w:color w:val="auto"/>
        </w:rPr>
        <w:t>importance</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obtain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best</w:t>
      </w:r>
      <w:r w:rsidR="002255C8" w:rsidRPr="00A477B7">
        <w:rPr>
          <w:rFonts w:ascii="Book Antiqua" w:hAnsi="Book Antiqua"/>
          <w:color w:val="auto"/>
        </w:rPr>
        <w:t xml:space="preserve"> </w:t>
      </w:r>
      <w:r w:rsidRPr="00A477B7">
        <w:rPr>
          <w:rFonts w:ascii="Book Antiqua" w:hAnsi="Book Antiqua"/>
          <w:color w:val="auto"/>
        </w:rPr>
        <w:t>surgical</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oncological</w:t>
      </w:r>
      <w:r w:rsidR="002255C8" w:rsidRPr="00A477B7">
        <w:rPr>
          <w:rFonts w:ascii="Book Antiqua" w:hAnsi="Book Antiqua"/>
          <w:color w:val="auto"/>
        </w:rPr>
        <w:t xml:space="preserve"> </w:t>
      </w:r>
      <w:r w:rsidRPr="00A477B7">
        <w:rPr>
          <w:rFonts w:ascii="Book Antiqua" w:hAnsi="Book Antiqua"/>
          <w:color w:val="auto"/>
        </w:rPr>
        <w:t>results.</w:t>
      </w:r>
      <w:r w:rsidR="002255C8" w:rsidRPr="00A477B7">
        <w:rPr>
          <w:rFonts w:ascii="Book Antiqua" w:hAnsi="Book Antiqua"/>
          <w:color w:val="auto"/>
        </w:rPr>
        <w:t xml:space="preserve"> </w:t>
      </w:r>
      <w:r w:rsidRPr="00A477B7">
        <w:rPr>
          <w:rFonts w:ascii="Book Antiqua" w:hAnsi="Book Antiqua"/>
          <w:color w:val="auto"/>
        </w:rPr>
        <w:t>Our</w:t>
      </w:r>
      <w:r w:rsidR="002255C8" w:rsidRPr="00A477B7">
        <w:rPr>
          <w:rFonts w:ascii="Book Antiqua" w:hAnsi="Book Antiqua"/>
          <w:color w:val="auto"/>
        </w:rPr>
        <w:t xml:space="preserve"> </w:t>
      </w:r>
      <w:r w:rsidRPr="00A477B7">
        <w:rPr>
          <w:rFonts w:ascii="Book Antiqua" w:hAnsi="Book Antiqua"/>
          <w:color w:val="auto"/>
        </w:rPr>
        <w:t>analysis</w:t>
      </w:r>
      <w:r w:rsidR="002255C8" w:rsidRPr="00A477B7">
        <w:rPr>
          <w:rFonts w:ascii="Book Antiqua" w:hAnsi="Book Antiqua"/>
          <w:color w:val="auto"/>
        </w:rPr>
        <w:t xml:space="preserve"> </w:t>
      </w:r>
      <w:r w:rsidRPr="00A477B7">
        <w:rPr>
          <w:rFonts w:ascii="Book Antiqua" w:hAnsi="Book Antiqua"/>
          <w:color w:val="auto"/>
        </w:rPr>
        <w:t>demonstrated</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post-operative</w:t>
      </w:r>
      <w:r w:rsidR="002255C8" w:rsidRPr="00A477B7">
        <w:rPr>
          <w:rFonts w:ascii="Book Antiqua" w:hAnsi="Book Antiqua"/>
          <w:color w:val="auto"/>
        </w:rPr>
        <w:t xml:space="preserve"> </w:t>
      </w:r>
      <w:r w:rsidRPr="00A477B7">
        <w:rPr>
          <w:rFonts w:ascii="Book Antiqua" w:hAnsi="Book Antiqua"/>
          <w:color w:val="auto"/>
        </w:rPr>
        <w:t>results</w:t>
      </w:r>
      <w:r w:rsidR="002255C8" w:rsidRPr="00A477B7">
        <w:rPr>
          <w:rFonts w:ascii="Book Antiqua" w:hAnsi="Book Antiqua"/>
          <w:color w:val="auto"/>
        </w:rPr>
        <w:t xml:space="preserve"> </w:t>
      </w:r>
      <w:r w:rsidRPr="00A477B7">
        <w:rPr>
          <w:rFonts w:ascii="Book Antiqua" w:hAnsi="Book Antiqua"/>
          <w:color w:val="auto"/>
        </w:rPr>
        <w:t>are</w:t>
      </w:r>
      <w:r w:rsidR="002255C8" w:rsidRPr="00A477B7">
        <w:rPr>
          <w:rFonts w:ascii="Book Antiqua" w:hAnsi="Book Antiqua"/>
          <w:color w:val="auto"/>
        </w:rPr>
        <w:t xml:space="preserve"> </w:t>
      </w:r>
      <w:r w:rsidRPr="00A477B7">
        <w:rPr>
          <w:rFonts w:ascii="Book Antiqua" w:hAnsi="Book Antiqua"/>
          <w:color w:val="auto"/>
        </w:rPr>
        <w:t>similar</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aged</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&lt;</w:t>
      </w:r>
      <w:r w:rsidR="002255C8" w:rsidRPr="00A477B7">
        <w:rPr>
          <w:rFonts w:ascii="Book Antiqua" w:hAnsi="Book Antiqu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p>
    <w:p w:rsidR="00123F0E" w:rsidRPr="00A477B7" w:rsidRDefault="00123F0E" w:rsidP="00313FC5">
      <w:pPr>
        <w:pStyle w:val="Default"/>
        <w:snapToGrid w:val="0"/>
        <w:spacing w:line="360" w:lineRule="auto"/>
        <w:jc w:val="both"/>
        <w:rPr>
          <w:rFonts w:ascii="Book Antiqua" w:hAnsi="Book Antiqua"/>
          <w:color w:val="auto"/>
        </w:rPr>
      </w:pPr>
    </w:p>
    <w:p w:rsidR="00123F0E" w:rsidRPr="00A477B7" w:rsidRDefault="00123F0E" w:rsidP="00123F0E">
      <w:pPr>
        <w:adjustRightInd w:val="0"/>
        <w:snapToGrid w:val="0"/>
        <w:spacing w:line="360" w:lineRule="auto"/>
        <w:rPr>
          <w:rFonts w:ascii="Book Antiqua" w:eastAsia="宋体" w:hAnsi="Book Antiqua" w:cs="Times New Roman"/>
          <w:sz w:val="24"/>
          <w:szCs w:val="24"/>
        </w:rPr>
      </w:pPr>
      <w:r w:rsidRPr="00A477B7">
        <w:rPr>
          <w:rFonts w:ascii="Book Antiqua" w:hAnsi="Book Antiqua"/>
          <w:bCs/>
          <w:sz w:val="24"/>
          <w:szCs w:val="24"/>
        </w:rPr>
        <w:t>Paiella</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S</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De</w:t>
      </w:r>
      <w:r w:rsidR="002255C8" w:rsidRPr="00A477B7">
        <w:rPr>
          <w:rFonts w:ascii="Book Antiqua" w:hAnsi="Book Antiqua"/>
          <w:bCs/>
          <w:sz w:val="24"/>
          <w:szCs w:val="24"/>
        </w:rPr>
        <w:t xml:space="preserve"> </w:t>
      </w:r>
      <w:r w:rsidRPr="00A477B7">
        <w:rPr>
          <w:rFonts w:ascii="Book Antiqua" w:hAnsi="Book Antiqua"/>
          <w:bCs/>
          <w:sz w:val="24"/>
          <w:szCs w:val="24"/>
        </w:rPr>
        <w:t>Pastena</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M</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Pollini</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T</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Zancan</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G</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Ciprani</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D</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De</w:t>
      </w:r>
      <w:r w:rsidR="002255C8" w:rsidRPr="00A477B7">
        <w:rPr>
          <w:rFonts w:ascii="Book Antiqua" w:hAnsi="Book Antiqua"/>
          <w:bCs/>
          <w:sz w:val="24"/>
          <w:szCs w:val="24"/>
        </w:rPr>
        <w:t xml:space="preserve"> </w:t>
      </w:r>
      <w:r w:rsidRPr="00A477B7">
        <w:rPr>
          <w:rFonts w:ascii="Book Antiqua" w:hAnsi="Book Antiqua"/>
          <w:bCs/>
          <w:sz w:val="24"/>
          <w:szCs w:val="24"/>
        </w:rPr>
        <w:t>Marchi</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G</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Landoni</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L</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Esposito</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A</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Casetti</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L</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Malleo</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G</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Marchegiani</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G</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Tuveri</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M</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Marrano</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E</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Maggino</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L</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Secchettin</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E</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Bonamini</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D,</w:t>
      </w:r>
      <w:r w:rsidR="002255C8" w:rsidRPr="00A477B7">
        <w:rPr>
          <w:rFonts w:ascii="Book Antiqua" w:hAnsi="Book Antiqua"/>
          <w:bCs/>
          <w:sz w:val="24"/>
          <w:szCs w:val="24"/>
        </w:rPr>
        <w:t xml:space="preserve"> </w:t>
      </w:r>
      <w:r w:rsidRPr="00A477B7">
        <w:rPr>
          <w:rFonts w:ascii="Book Antiqua" w:hAnsi="Book Antiqua"/>
          <w:bCs/>
          <w:sz w:val="24"/>
          <w:szCs w:val="24"/>
        </w:rPr>
        <w:t>Bassi</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C</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Salvia</w:t>
      </w:r>
      <w:r w:rsidR="002255C8" w:rsidRPr="00A477B7">
        <w:rPr>
          <w:rFonts w:ascii="Book Antiqua" w:hAnsi="Book Antiqua" w:hint="eastAsia"/>
          <w:bCs/>
          <w:sz w:val="24"/>
          <w:szCs w:val="24"/>
        </w:rPr>
        <w:t xml:space="preserve"> </w:t>
      </w:r>
      <w:r w:rsidRPr="00A477B7">
        <w:rPr>
          <w:rFonts w:ascii="Book Antiqua" w:hAnsi="Book Antiqua" w:hint="eastAsia"/>
          <w:bCs/>
          <w:sz w:val="24"/>
          <w:szCs w:val="24"/>
        </w:rPr>
        <w:t>R.</w:t>
      </w:r>
      <w:r w:rsidR="002255C8" w:rsidRPr="00A477B7">
        <w:rPr>
          <w:rFonts w:ascii="Book Antiqua" w:hAnsi="Book Antiqua" w:hint="eastAsia"/>
          <w:bCs/>
          <w:sz w:val="24"/>
          <w:szCs w:val="24"/>
        </w:rPr>
        <w:t xml:space="preserve"> </w:t>
      </w:r>
      <w:r w:rsidRPr="00A477B7">
        <w:rPr>
          <w:rFonts w:ascii="Book Antiqua" w:hAnsi="Book Antiqua"/>
          <w:bCs/>
          <w:sz w:val="24"/>
          <w:szCs w:val="24"/>
        </w:rPr>
        <w:t>Pancreaticoduodenectomy</w:t>
      </w:r>
      <w:r w:rsidR="002255C8" w:rsidRPr="00A477B7">
        <w:rPr>
          <w:rFonts w:ascii="Book Antiqua" w:hAnsi="Book Antiqua"/>
          <w:bCs/>
          <w:sz w:val="24"/>
          <w:szCs w:val="24"/>
        </w:rPr>
        <w:t xml:space="preserve"> </w:t>
      </w:r>
      <w:r w:rsidRPr="00A477B7">
        <w:rPr>
          <w:rFonts w:ascii="Book Antiqua" w:hAnsi="Book Antiqua"/>
          <w:bCs/>
          <w:sz w:val="24"/>
          <w:szCs w:val="24"/>
        </w:rPr>
        <w:t>in</w:t>
      </w:r>
      <w:r w:rsidR="002255C8" w:rsidRPr="00A477B7">
        <w:rPr>
          <w:rFonts w:ascii="Book Antiqua" w:hAnsi="Book Antiqua"/>
          <w:bCs/>
          <w:sz w:val="24"/>
          <w:szCs w:val="24"/>
        </w:rPr>
        <w:t xml:space="preserve"> </w:t>
      </w:r>
      <w:r w:rsidRPr="00A477B7">
        <w:rPr>
          <w:rFonts w:ascii="Book Antiqua" w:hAnsi="Book Antiqua"/>
          <w:bCs/>
          <w:sz w:val="24"/>
          <w:szCs w:val="24"/>
        </w:rPr>
        <w:t>patients</w:t>
      </w:r>
      <w:r w:rsidR="002255C8" w:rsidRPr="00A477B7">
        <w:rPr>
          <w:rFonts w:ascii="Book Antiqua" w:hAnsi="Book Antiqua"/>
          <w:bCs/>
          <w:sz w:val="24"/>
          <w:szCs w:val="24"/>
        </w:rPr>
        <w:t xml:space="preserve"> </w:t>
      </w:r>
      <w:r w:rsidRPr="00A477B7">
        <w:rPr>
          <w:rFonts w:ascii="Book Antiqua" w:hAnsi="Book Antiqua"/>
          <w:bCs/>
          <w:sz w:val="24"/>
          <w:szCs w:val="24"/>
        </w:rPr>
        <w:t>≥</w:t>
      </w:r>
      <w:r w:rsidR="002255C8" w:rsidRPr="00A477B7">
        <w:rPr>
          <w:rFonts w:ascii="Book Antiqua" w:hAnsi="Book Antiqua"/>
          <w:bCs/>
          <w:sz w:val="24"/>
          <w:szCs w:val="24"/>
        </w:rPr>
        <w:t xml:space="preserve"> </w:t>
      </w:r>
      <w:r w:rsidRPr="00A477B7">
        <w:rPr>
          <w:rFonts w:ascii="Book Antiqua" w:hAnsi="Book Antiqua"/>
          <w:bCs/>
          <w:sz w:val="24"/>
          <w:szCs w:val="24"/>
        </w:rPr>
        <w:t>75</w:t>
      </w:r>
      <w:r w:rsidR="002255C8" w:rsidRPr="00A477B7">
        <w:rPr>
          <w:rFonts w:ascii="Book Antiqua" w:hAnsi="Book Antiqua"/>
          <w:bCs/>
          <w:sz w:val="24"/>
          <w:szCs w:val="24"/>
        </w:rPr>
        <w:t xml:space="preserve"> </w:t>
      </w:r>
      <w:r w:rsidRPr="00A477B7">
        <w:rPr>
          <w:rFonts w:ascii="Book Antiqua" w:hAnsi="Book Antiqua"/>
          <w:bCs/>
          <w:sz w:val="24"/>
          <w:szCs w:val="24"/>
        </w:rPr>
        <w:t>years</w:t>
      </w:r>
      <w:r w:rsidR="002255C8" w:rsidRPr="00A477B7">
        <w:rPr>
          <w:rFonts w:ascii="Book Antiqua" w:hAnsi="Book Antiqua"/>
          <w:bCs/>
          <w:sz w:val="24"/>
          <w:szCs w:val="24"/>
        </w:rPr>
        <w:t xml:space="preserve"> </w:t>
      </w:r>
      <w:r w:rsidRPr="00A477B7">
        <w:rPr>
          <w:rFonts w:ascii="Book Antiqua" w:hAnsi="Book Antiqua"/>
          <w:bCs/>
          <w:sz w:val="24"/>
          <w:szCs w:val="24"/>
        </w:rPr>
        <w:t>of</w:t>
      </w:r>
      <w:r w:rsidR="002255C8" w:rsidRPr="00A477B7">
        <w:rPr>
          <w:rFonts w:ascii="Book Antiqua" w:hAnsi="Book Antiqua"/>
          <w:bCs/>
          <w:sz w:val="24"/>
          <w:szCs w:val="24"/>
        </w:rPr>
        <w:t xml:space="preserve"> </w:t>
      </w:r>
      <w:r w:rsidRPr="00A477B7">
        <w:rPr>
          <w:rFonts w:ascii="Book Antiqua" w:hAnsi="Book Antiqua"/>
          <w:bCs/>
          <w:sz w:val="24"/>
          <w:szCs w:val="24"/>
        </w:rPr>
        <w:t>age:</w:t>
      </w:r>
      <w:r w:rsidR="002255C8" w:rsidRPr="00A477B7">
        <w:rPr>
          <w:rFonts w:ascii="Book Antiqua" w:hAnsi="Book Antiqua"/>
          <w:bCs/>
          <w:sz w:val="24"/>
          <w:szCs w:val="24"/>
        </w:rPr>
        <w:t xml:space="preserve"> </w:t>
      </w:r>
      <w:r w:rsidRPr="00A477B7">
        <w:rPr>
          <w:rFonts w:ascii="Book Antiqua" w:hAnsi="Book Antiqua"/>
          <w:bCs/>
          <w:sz w:val="24"/>
          <w:szCs w:val="24"/>
        </w:rPr>
        <w:t>are</w:t>
      </w:r>
      <w:r w:rsidR="002255C8" w:rsidRPr="00A477B7">
        <w:rPr>
          <w:rFonts w:ascii="Book Antiqua" w:hAnsi="Book Antiqua"/>
          <w:bCs/>
          <w:sz w:val="24"/>
          <w:szCs w:val="24"/>
        </w:rPr>
        <w:t xml:space="preserve"> </w:t>
      </w:r>
      <w:r w:rsidRPr="00A477B7">
        <w:rPr>
          <w:rFonts w:ascii="Book Antiqua" w:hAnsi="Book Antiqua"/>
          <w:bCs/>
          <w:sz w:val="24"/>
          <w:szCs w:val="24"/>
        </w:rPr>
        <w:t>there</w:t>
      </w:r>
      <w:r w:rsidR="002255C8" w:rsidRPr="00A477B7">
        <w:rPr>
          <w:rFonts w:ascii="Book Antiqua" w:hAnsi="Book Antiqua"/>
          <w:bCs/>
          <w:sz w:val="24"/>
          <w:szCs w:val="24"/>
        </w:rPr>
        <w:t xml:space="preserve"> </w:t>
      </w:r>
      <w:r w:rsidRPr="00A477B7">
        <w:rPr>
          <w:rFonts w:ascii="Book Antiqua" w:hAnsi="Book Antiqua"/>
          <w:bCs/>
          <w:sz w:val="24"/>
          <w:szCs w:val="24"/>
        </w:rPr>
        <w:t>ANY</w:t>
      </w:r>
      <w:r w:rsidR="002255C8" w:rsidRPr="00A477B7">
        <w:rPr>
          <w:rFonts w:ascii="Book Antiqua" w:hAnsi="Book Antiqua"/>
          <w:bCs/>
          <w:sz w:val="24"/>
          <w:szCs w:val="24"/>
        </w:rPr>
        <w:t xml:space="preserve"> </w:t>
      </w:r>
      <w:r w:rsidRPr="00A477B7">
        <w:rPr>
          <w:rFonts w:ascii="Book Antiqua" w:hAnsi="Book Antiqua"/>
          <w:bCs/>
          <w:sz w:val="24"/>
          <w:szCs w:val="24"/>
        </w:rPr>
        <w:t>differences</w:t>
      </w:r>
      <w:r w:rsidR="002255C8" w:rsidRPr="00A477B7">
        <w:rPr>
          <w:rFonts w:ascii="Book Antiqua" w:hAnsi="Book Antiqua"/>
          <w:bCs/>
          <w:sz w:val="24"/>
          <w:szCs w:val="24"/>
        </w:rPr>
        <w:t xml:space="preserve"> </w:t>
      </w:r>
      <w:r w:rsidRPr="00A477B7">
        <w:rPr>
          <w:rFonts w:ascii="Book Antiqua" w:hAnsi="Book Antiqua"/>
          <w:bCs/>
          <w:sz w:val="24"/>
          <w:szCs w:val="24"/>
        </w:rPr>
        <w:t>with</w:t>
      </w:r>
      <w:r w:rsidR="002255C8" w:rsidRPr="00A477B7">
        <w:rPr>
          <w:rFonts w:ascii="Book Antiqua" w:hAnsi="Book Antiqua"/>
          <w:bCs/>
          <w:sz w:val="24"/>
          <w:szCs w:val="24"/>
        </w:rPr>
        <w:t xml:space="preserve"> </w:t>
      </w:r>
      <w:r w:rsidRPr="00A477B7">
        <w:rPr>
          <w:rFonts w:ascii="Book Antiqua" w:hAnsi="Book Antiqua"/>
          <w:bCs/>
          <w:sz w:val="24"/>
          <w:szCs w:val="24"/>
        </w:rPr>
        <w:t>other</w:t>
      </w:r>
      <w:r w:rsidR="002255C8" w:rsidRPr="00A477B7">
        <w:rPr>
          <w:rFonts w:ascii="Book Antiqua" w:hAnsi="Book Antiqua"/>
          <w:bCs/>
          <w:sz w:val="24"/>
          <w:szCs w:val="24"/>
        </w:rPr>
        <w:t xml:space="preserve"> </w:t>
      </w:r>
      <w:r w:rsidRPr="00A477B7">
        <w:rPr>
          <w:rFonts w:ascii="Book Antiqua" w:hAnsi="Book Antiqua"/>
          <w:bCs/>
          <w:sz w:val="24"/>
          <w:szCs w:val="24"/>
        </w:rPr>
        <w:t>age</w:t>
      </w:r>
      <w:r w:rsidR="002255C8" w:rsidRPr="00A477B7">
        <w:rPr>
          <w:rFonts w:ascii="Book Antiqua" w:hAnsi="Book Antiqua"/>
          <w:bCs/>
          <w:sz w:val="24"/>
          <w:szCs w:val="24"/>
        </w:rPr>
        <w:t xml:space="preserve"> </w:t>
      </w:r>
      <w:r w:rsidRPr="00A477B7">
        <w:rPr>
          <w:rFonts w:ascii="Book Antiqua" w:hAnsi="Book Antiqua"/>
          <w:bCs/>
          <w:sz w:val="24"/>
          <w:szCs w:val="24"/>
        </w:rPr>
        <w:t>ranges</w:t>
      </w:r>
      <w:r w:rsidR="002255C8" w:rsidRPr="00A477B7">
        <w:rPr>
          <w:rFonts w:ascii="Book Antiqua" w:hAnsi="Book Antiqua"/>
          <w:bCs/>
          <w:sz w:val="24"/>
          <w:szCs w:val="24"/>
        </w:rPr>
        <w:t xml:space="preserve"> </w:t>
      </w:r>
      <w:r w:rsidRPr="00A477B7">
        <w:rPr>
          <w:rFonts w:ascii="Book Antiqua" w:hAnsi="Book Antiqua"/>
          <w:bCs/>
          <w:sz w:val="24"/>
          <w:szCs w:val="24"/>
        </w:rPr>
        <w:t>in</w:t>
      </w:r>
      <w:r w:rsidR="002255C8" w:rsidRPr="00A477B7">
        <w:rPr>
          <w:rFonts w:ascii="Book Antiqua" w:hAnsi="Book Antiqua"/>
          <w:bCs/>
          <w:sz w:val="24"/>
          <w:szCs w:val="24"/>
        </w:rPr>
        <w:t xml:space="preserve"> </w:t>
      </w:r>
      <w:r w:rsidRPr="00A477B7">
        <w:rPr>
          <w:rFonts w:ascii="Book Antiqua" w:hAnsi="Book Antiqua"/>
          <w:bCs/>
          <w:sz w:val="24"/>
          <w:szCs w:val="24"/>
        </w:rPr>
        <w:t>oncological</w:t>
      </w:r>
      <w:r w:rsidR="002255C8" w:rsidRPr="00A477B7">
        <w:rPr>
          <w:rFonts w:ascii="Book Antiqua" w:hAnsi="Book Antiqua"/>
          <w:bCs/>
          <w:sz w:val="24"/>
          <w:szCs w:val="24"/>
        </w:rPr>
        <w:t xml:space="preserve"> </w:t>
      </w:r>
      <w:r w:rsidRPr="00A477B7">
        <w:rPr>
          <w:rFonts w:ascii="Book Antiqua" w:hAnsi="Book Antiqua"/>
          <w:bCs/>
          <w:sz w:val="24"/>
          <w:szCs w:val="24"/>
        </w:rPr>
        <w:t>and</w:t>
      </w:r>
      <w:r w:rsidR="002255C8" w:rsidRPr="00A477B7">
        <w:rPr>
          <w:rFonts w:ascii="Book Antiqua" w:hAnsi="Book Antiqua"/>
          <w:bCs/>
          <w:sz w:val="24"/>
          <w:szCs w:val="24"/>
        </w:rPr>
        <w:t xml:space="preserve"> </w:t>
      </w:r>
      <w:r w:rsidRPr="00A477B7">
        <w:rPr>
          <w:rFonts w:ascii="Book Antiqua" w:hAnsi="Book Antiqua"/>
          <w:bCs/>
          <w:sz w:val="24"/>
          <w:szCs w:val="24"/>
        </w:rPr>
        <w:t>surgical</w:t>
      </w:r>
      <w:r w:rsidR="002255C8" w:rsidRPr="00A477B7">
        <w:rPr>
          <w:rFonts w:ascii="Book Antiqua" w:hAnsi="Book Antiqua"/>
          <w:bCs/>
          <w:sz w:val="24"/>
          <w:szCs w:val="24"/>
        </w:rPr>
        <w:t xml:space="preserve"> </w:t>
      </w:r>
      <w:r w:rsidRPr="00A477B7">
        <w:rPr>
          <w:rFonts w:ascii="Book Antiqua" w:hAnsi="Book Antiqua"/>
          <w:bCs/>
          <w:sz w:val="24"/>
          <w:szCs w:val="24"/>
        </w:rPr>
        <w:t>outcomes?</w:t>
      </w:r>
      <w:r w:rsidR="002255C8" w:rsidRPr="00A477B7">
        <w:rPr>
          <w:rFonts w:ascii="Book Antiqua" w:hAnsi="Book Antiqua"/>
          <w:bCs/>
          <w:sz w:val="24"/>
          <w:szCs w:val="24"/>
        </w:rPr>
        <w:t xml:space="preserve"> </w:t>
      </w:r>
      <w:r w:rsidRPr="00A477B7">
        <w:rPr>
          <w:rFonts w:ascii="Book Antiqua" w:hAnsi="Book Antiqua"/>
          <w:bCs/>
          <w:sz w:val="24"/>
          <w:szCs w:val="24"/>
        </w:rPr>
        <w:t>Results</w:t>
      </w:r>
      <w:r w:rsidR="002255C8" w:rsidRPr="00A477B7">
        <w:rPr>
          <w:rFonts w:ascii="Book Antiqua" w:hAnsi="Book Antiqua"/>
          <w:bCs/>
          <w:sz w:val="24"/>
          <w:szCs w:val="24"/>
        </w:rPr>
        <w:t xml:space="preserve"> </w:t>
      </w:r>
      <w:r w:rsidRPr="00A477B7">
        <w:rPr>
          <w:rFonts w:ascii="Book Antiqua" w:hAnsi="Book Antiqua"/>
          <w:bCs/>
          <w:sz w:val="24"/>
          <w:szCs w:val="24"/>
        </w:rPr>
        <w:t>from</w:t>
      </w:r>
      <w:r w:rsidR="002255C8" w:rsidRPr="00A477B7">
        <w:rPr>
          <w:rFonts w:ascii="Book Antiqua" w:hAnsi="Book Antiqua"/>
          <w:bCs/>
          <w:sz w:val="24"/>
          <w:szCs w:val="24"/>
        </w:rPr>
        <w:t xml:space="preserve"> </w:t>
      </w:r>
      <w:r w:rsidRPr="00A477B7">
        <w:rPr>
          <w:rFonts w:ascii="Book Antiqua" w:hAnsi="Book Antiqua"/>
          <w:bCs/>
          <w:sz w:val="24"/>
          <w:szCs w:val="24"/>
        </w:rPr>
        <w:t>a</w:t>
      </w:r>
      <w:r w:rsidR="002255C8" w:rsidRPr="00A477B7">
        <w:rPr>
          <w:rFonts w:ascii="Book Antiqua" w:hAnsi="Book Antiqua"/>
          <w:bCs/>
          <w:sz w:val="24"/>
          <w:szCs w:val="24"/>
        </w:rPr>
        <w:t xml:space="preserve"> </w:t>
      </w:r>
      <w:r w:rsidRPr="00A477B7">
        <w:rPr>
          <w:rFonts w:ascii="Book Antiqua" w:hAnsi="Book Antiqua"/>
          <w:bCs/>
          <w:sz w:val="24"/>
          <w:szCs w:val="24"/>
        </w:rPr>
        <w:t>tertiary</w:t>
      </w:r>
      <w:r w:rsidR="002255C8" w:rsidRPr="00A477B7">
        <w:rPr>
          <w:rFonts w:ascii="Book Antiqua" w:hAnsi="Book Antiqua"/>
          <w:bCs/>
          <w:sz w:val="24"/>
          <w:szCs w:val="24"/>
        </w:rPr>
        <w:t xml:space="preserve"> </w:t>
      </w:r>
      <w:r w:rsidRPr="00A477B7">
        <w:rPr>
          <w:rFonts w:ascii="Book Antiqua" w:hAnsi="Book Antiqua"/>
          <w:bCs/>
          <w:sz w:val="24"/>
          <w:szCs w:val="24"/>
        </w:rPr>
        <w:t>referral</w:t>
      </w:r>
      <w:r w:rsidR="002255C8" w:rsidRPr="00A477B7">
        <w:rPr>
          <w:rFonts w:ascii="Book Antiqua" w:hAnsi="Book Antiqua"/>
          <w:bCs/>
          <w:sz w:val="24"/>
          <w:szCs w:val="24"/>
        </w:rPr>
        <w:t xml:space="preserve"> </w:t>
      </w:r>
      <w:r w:rsidRPr="00A477B7">
        <w:rPr>
          <w:rFonts w:ascii="Book Antiqua" w:hAnsi="Book Antiqua"/>
          <w:bCs/>
          <w:sz w:val="24"/>
          <w:szCs w:val="24"/>
        </w:rPr>
        <w:t>center</w:t>
      </w:r>
      <w:r w:rsidRPr="00A477B7">
        <w:rPr>
          <w:rFonts w:ascii="Book Antiqua" w:hAnsi="Book Antiqua" w:hint="eastAsia"/>
          <w:bCs/>
          <w:sz w:val="24"/>
          <w:szCs w:val="24"/>
        </w:rPr>
        <w:t>.</w:t>
      </w:r>
      <w:r w:rsidR="002255C8" w:rsidRPr="00A477B7">
        <w:rPr>
          <w:rFonts w:ascii="Book Antiqua" w:hAnsi="Book Antiqua" w:hint="eastAsia"/>
          <w:bCs/>
          <w:sz w:val="24"/>
          <w:szCs w:val="24"/>
        </w:rPr>
        <w:t xml:space="preserve"> </w:t>
      </w:r>
      <w:bookmarkStart w:id="344" w:name="OLE_LINK2756"/>
      <w:bookmarkStart w:id="345" w:name="OLE_LINK2349"/>
      <w:bookmarkStart w:id="346" w:name="OLE_LINK2413"/>
      <w:bookmarkStart w:id="347" w:name="OLE_LINK2287"/>
      <w:bookmarkStart w:id="348" w:name="OLE_LINK2309"/>
      <w:bookmarkStart w:id="349" w:name="OLE_LINK2329"/>
      <w:bookmarkStart w:id="350" w:name="OLE_LINK2285"/>
      <w:bookmarkStart w:id="351" w:name="OLE_LINK2245"/>
      <w:bookmarkStart w:id="352" w:name="OLE_LINK2212"/>
      <w:bookmarkStart w:id="353" w:name="OLE_LINK2178"/>
      <w:bookmarkStart w:id="354" w:name="OLE_LINK2039"/>
      <w:bookmarkStart w:id="355" w:name="OLE_LINK3369"/>
      <w:bookmarkStart w:id="356" w:name="OLE_LINK3314"/>
      <w:bookmarkStart w:id="357" w:name="OLE_LINK2028"/>
      <w:bookmarkStart w:id="358" w:name="OLE_LINK2206"/>
      <w:bookmarkStart w:id="359" w:name="OLE_LINK2158"/>
      <w:bookmarkStart w:id="360" w:name="OLE_LINK2074"/>
      <w:bookmarkStart w:id="361" w:name="OLE_LINK2176"/>
      <w:bookmarkStart w:id="362" w:name="OLE_LINK1942"/>
      <w:bookmarkStart w:id="363" w:name="OLE_LINK1917"/>
      <w:bookmarkStart w:id="364" w:name="OLE_LINK1875"/>
      <w:bookmarkStart w:id="365" w:name="OLE_LINK1869"/>
      <w:bookmarkStart w:id="366" w:name="OLE_LINK1796"/>
      <w:bookmarkStart w:id="367" w:name="OLE_LINK1719"/>
      <w:bookmarkStart w:id="368" w:name="OLE_LINK1802"/>
      <w:bookmarkStart w:id="369" w:name="OLE_LINK1369"/>
      <w:bookmarkStart w:id="370" w:name="OLE_LINK1236"/>
      <w:bookmarkStart w:id="371" w:name="OLE_LINK658"/>
      <w:bookmarkStart w:id="372" w:name="OLE_LINK699"/>
      <w:bookmarkStart w:id="373" w:name="OLE_LINK140"/>
      <w:bookmarkStart w:id="374" w:name="OLE_LINK111"/>
      <w:bookmarkStart w:id="375" w:name="OLE_LINK110"/>
      <w:bookmarkStart w:id="376" w:name="OLE_LINK47"/>
      <w:bookmarkStart w:id="377" w:name="OLE_LINK48"/>
      <w:bookmarkStart w:id="378" w:name="OLE_LINK2951"/>
      <w:bookmarkStart w:id="379" w:name="OLE_LINK3500"/>
      <w:bookmarkStart w:id="380" w:name="OLE_LINK58"/>
      <w:bookmarkStart w:id="381" w:name="OLE_LINK3037"/>
      <w:bookmarkStart w:id="382" w:name="OLE_LINK61"/>
      <w:bookmarkStart w:id="383" w:name="OLE_LINK3055"/>
      <w:bookmarkStart w:id="384" w:name="OLE_LINK3169"/>
      <w:bookmarkStart w:id="385" w:name="OLE_LINK3178"/>
      <w:bookmarkStart w:id="386" w:name="OLE_LINK3179"/>
      <w:bookmarkStart w:id="387" w:name="OLE_LINK69"/>
      <w:bookmarkStart w:id="388" w:name="OLE_LINK3294"/>
      <w:bookmarkStart w:id="389" w:name="OLE_LINK3752"/>
      <w:bookmarkStart w:id="390" w:name="OLE_LINK3534"/>
      <w:bookmarkStart w:id="391" w:name="OLE_LINK3566"/>
      <w:bookmarkStart w:id="392" w:name="OLE_LINK82"/>
      <w:bookmarkStart w:id="393" w:name="OLE_LINK105"/>
      <w:bookmarkStart w:id="394" w:name="OLE_LINK106"/>
      <w:bookmarkStart w:id="395" w:name="OLE_LINK87"/>
      <w:bookmarkStart w:id="396" w:name="OLE_LINK3747"/>
      <w:bookmarkStart w:id="397" w:name="OLE_LINK89"/>
      <w:bookmarkStart w:id="398" w:name="OLE_LINK3689"/>
      <w:bookmarkStart w:id="399" w:name="OLE_LINK3826"/>
      <w:bookmarkStart w:id="400" w:name="OLE_LINK115"/>
      <w:bookmarkStart w:id="401" w:name="OLE_LINK172"/>
      <w:bookmarkStart w:id="402" w:name="OLE_LINK98"/>
      <w:bookmarkStart w:id="403" w:name="OLE_LINK3936"/>
      <w:bookmarkStart w:id="404" w:name="OLE_LINK104"/>
      <w:bookmarkStart w:id="405" w:name="OLE_LINK3904"/>
      <w:bookmarkStart w:id="406" w:name="OLE_LINK116"/>
      <w:bookmarkStart w:id="407" w:name="OLE_LINK3927"/>
      <w:bookmarkStart w:id="408" w:name="OLE_LINK3978"/>
      <w:bookmarkStart w:id="409" w:name="OLE_LINK124"/>
      <w:bookmarkStart w:id="410" w:name="OLE_LINK4030"/>
      <w:bookmarkStart w:id="411" w:name="OLE_LINK4097"/>
      <w:bookmarkStart w:id="412" w:name="OLE_LINK148"/>
      <w:r w:rsidRPr="00A477B7">
        <w:rPr>
          <w:rFonts w:ascii="Book Antiqua" w:eastAsia="宋体" w:hAnsi="Book Antiqua" w:cs="Times New Roman"/>
          <w:i/>
          <w:sz w:val="24"/>
          <w:szCs w:val="24"/>
        </w:rPr>
        <w:t>World</w:t>
      </w:r>
      <w:r w:rsidR="002255C8" w:rsidRPr="00A477B7">
        <w:rPr>
          <w:rFonts w:ascii="Book Antiqua" w:eastAsia="宋体" w:hAnsi="Book Antiqua" w:cs="Times New Roman"/>
          <w:i/>
          <w:sz w:val="24"/>
          <w:szCs w:val="24"/>
        </w:rPr>
        <w:t xml:space="preserve"> </w:t>
      </w:r>
      <w:r w:rsidRPr="00A477B7">
        <w:rPr>
          <w:rFonts w:ascii="Book Antiqua" w:eastAsia="宋体" w:hAnsi="Book Antiqua" w:cs="Times New Roman"/>
          <w:i/>
          <w:sz w:val="24"/>
          <w:szCs w:val="24"/>
        </w:rPr>
        <w:t>J</w:t>
      </w:r>
      <w:r w:rsidR="002255C8" w:rsidRPr="00A477B7">
        <w:rPr>
          <w:rFonts w:ascii="Book Antiqua" w:eastAsia="宋体" w:hAnsi="Book Antiqua" w:cs="Times New Roman"/>
          <w:i/>
          <w:sz w:val="24"/>
          <w:szCs w:val="24"/>
        </w:rPr>
        <w:t xml:space="preserve"> </w:t>
      </w:r>
      <w:r w:rsidRPr="00A477B7">
        <w:rPr>
          <w:rFonts w:ascii="Book Antiqua" w:eastAsia="宋体" w:hAnsi="Book Antiqua" w:cs="Times New Roman"/>
          <w:i/>
          <w:sz w:val="24"/>
          <w:szCs w:val="24"/>
        </w:rPr>
        <w:t>Gastroenterol</w:t>
      </w:r>
      <w:r w:rsidR="002255C8" w:rsidRPr="00A477B7">
        <w:rPr>
          <w:rFonts w:ascii="Book Antiqua" w:eastAsia="宋体" w:hAnsi="Book Antiqua" w:cs="Times New Roman"/>
          <w:i/>
          <w:sz w:val="24"/>
          <w:szCs w:val="24"/>
        </w:rPr>
        <w:t xml:space="preserve"> </w:t>
      </w:r>
      <w:r w:rsidRPr="00A477B7">
        <w:rPr>
          <w:rFonts w:ascii="Book Antiqua" w:eastAsia="宋体" w:hAnsi="Book Antiqua" w:cs="Times New Roman"/>
          <w:sz w:val="24"/>
          <w:szCs w:val="24"/>
        </w:rPr>
        <w:t>201</w:t>
      </w:r>
      <w:r w:rsidRPr="00A477B7">
        <w:rPr>
          <w:rFonts w:ascii="Book Antiqua" w:eastAsia="宋体" w:hAnsi="Book Antiqua" w:cs="Times New Roman" w:hint="eastAsia"/>
          <w:sz w:val="24"/>
          <w:szCs w:val="24"/>
        </w:rPr>
        <w:t>7</w:t>
      </w:r>
      <w:r w:rsidRPr="00A477B7">
        <w:rPr>
          <w:rFonts w:ascii="Book Antiqua" w:eastAsia="宋体" w:hAnsi="Book Antiqua" w:cs="Times New Roman"/>
          <w:sz w:val="24"/>
          <w:szCs w:val="24"/>
        </w:rPr>
        <w:t>;</w:t>
      </w:r>
      <w:r w:rsidR="002255C8" w:rsidRPr="00A477B7">
        <w:rPr>
          <w:rFonts w:ascii="Book Antiqua" w:eastAsia="宋体" w:hAnsi="Book Antiqua" w:cs="Times New Roman"/>
          <w:sz w:val="24"/>
          <w:szCs w:val="24"/>
        </w:rPr>
        <w:t xml:space="preserve"> </w:t>
      </w:r>
      <w:r w:rsidRPr="00A477B7">
        <w:rPr>
          <w:rFonts w:ascii="Book Antiqua" w:eastAsia="宋体" w:hAnsi="Book Antiqua" w:cs="Times New Roman"/>
          <w:sz w:val="24"/>
          <w:szCs w:val="24"/>
        </w:rPr>
        <w:t>In</w:t>
      </w:r>
      <w:r w:rsidR="002255C8" w:rsidRPr="00A477B7">
        <w:rPr>
          <w:rFonts w:ascii="Book Antiqua" w:eastAsia="宋体" w:hAnsi="Book Antiqua" w:cs="Times New Roman"/>
          <w:sz w:val="24"/>
          <w:szCs w:val="24"/>
        </w:rPr>
        <w:t xml:space="preserve"> </w:t>
      </w:r>
      <w:r w:rsidRPr="00A477B7">
        <w:rPr>
          <w:rFonts w:ascii="Book Antiqua" w:eastAsia="宋体" w:hAnsi="Book Antiqua" w:cs="Times New Roman"/>
          <w:sz w:val="24"/>
          <w:szCs w:val="24"/>
        </w:rPr>
        <w:t>press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123F0E" w:rsidRPr="00A477B7" w:rsidRDefault="00123F0E" w:rsidP="00123F0E">
      <w:pPr>
        <w:pStyle w:val="Default"/>
        <w:snapToGrid w:val="0"/>
        <w:spacing w:line="360" w:lineRule="auto"/>
        <w:jc w:val="both"/>
        <w:rPr>
          <w:rFonts w:ascii="Book Antiqua" w:hAnsi="Book Antiqua"/>
          <w:bCs/>
          <w:color w:val="auto"/>
        </w:rPr>
      </w:pPr>
      <w:bookmarkStart w:id="413" w:name="_GoBack"/>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123F0E" w:rsidRPr="00A477B7" w:rsidRDefault="00123F0E" w:rsidP="00123F0E">
      <w:pPr>
        <w:pStyle w:val="Default"/>
        <w:snapToGrid w:val="0"/>
        <w:spacing w:line="360" w:lineRule="auto"/>
        <w:jc w:val="both"/>
        <w:rPr>
          <w:rFonts w:ascii="Book Antiqua" w:hAnsi="Book Antiqua"/>
          <w:color w:val="auto"/>
        </w:rPr>
      </w:pPr>
    </w:p>
    <w:p w:rsidR="00123F0E" w:rsidRPr="00A477B7" w:rsidRDefault="00123F0E" w:rsidP="00313FC5">
      <w:pPr>
        <w:pStyle w:val="Default"/>
        <w:snapToGrid w:val="0"/>
        <w:spacing w:line="360" w:lineRule="auto"/>
        <w:jc w:val="both"/>
        <w:rPr>
          <w:rFonts w:ascii="Book Antiqua" w:hAnsi="Book Antiqua"/>
          <w:color w:val="auto"/>
        </w:rPr>
      </w:pPr>
    </w:p>
    <w:p w:rsidR="006D2610" w:rsidRPr="00A477B7" w:rsidRDefault="006D2610">
      <w:pPr>
        <w:widowControl/>
        <w:jc w:val="left"/>
        <w:rPr>
          <w:rFonts w:ascii="Book Antiqua" w:hAnsi="Book Antiqua" w:cs="Times New Roman"/>
          <w:b/>
          <w:bCs/>
          <w:kern w:val="0"/>
          <w:sz w:val="24"/>
          <w:szCs w:val="24"/>
        </w:rPr>
      </w:pPr>
      <w:r w:rsidRPr="00A477B7">
        <w:rPr>
          <w:rFonts w:ascii="Book Antiqua" w:hAnsi="Book Antiqua"/>
          <w:b/>
          <w:bCs/>
        </w:rPr>
        <w:br w:type="page"/>
      </w:r>
    </w:p>
    <w:p w:rsidR="00932C5E" w:rsidRPr="00A477B7" w:rsidRDefault="006D2610"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lastRenderedPageBreak/>
        <w:t>INTRODUCTION</w:t>
      </w:r>
      <w:r w:rsidR="002255C8" w:rsidRPr="00A477B7">
        <w:rPr>
          <w:rFonts w:ascii="Book Antiqua" w:hAnsi="Book Antiqua"/>
          <w:b/>
          <w:bCs/>
          <w:color w:val="auto"/>
        </w:rPr>
        <w:t xml:space="preserve"> </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color w:val="auto"/>
        </w:rPr>
        <w:t>Aging</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natural</w:t>
      </w:r>
      <w:r w:rsidR="002255C8" w:rsidRPr="00A477B7">
        <w:rPr>
          <w:rFonts w:ascii="Book Antiqua" w:hAnsi="Book Antiqua"/>
          <w:color w:val="auto"/>
        </w:rPr>
        <w:t xml:space="preserve"> </w:t>
      </w:r>
      <w:r w:rsidRPr="00A477B7">
        <w:rPr>
          <w:rFonts w:ascii="Book Antiqua" w:hAnsi="Book Antiqua"/>
          <w:color w:val="auto"/>
        </w:rPr>
        <w:t>process</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number</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rapidly</w:t>
      </w:r>
      <w:r w:rsidR="002255C8" w:rsidRPr="00A477B7">
        <w:rPr>
          <w:rFonts w:ascii="Book Antiqua" w:hAnsi="Book Antiqua"/>
          <w:color w:val="auto"/>
        </w:rPr>
        <w:t xml:space="preserve"> </w:t>
      </w:r>
      <w:r w:rsidRPr="00A477B7">
        <w:rPr>
          <w:rFonts w:ascii="Book Antiqua" w:hAnsi="Book Antiqua"/>
          <w:color w:val="auto"/>
        </w:rPr>
        <w:t>growing</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western</w:t>
      </w:r>
      <w:r w:rsidR="002255C8" w:rsidRPr="00A477B7">
        <w:rPr>
          <w:rFonts w:ascii="Book Antiqua" w:hAnsi="Book Antiqua"/>
          <w:color w:val="auto"/>
        </w:rPr>
        <w:t xml:space="preserve"> </w:t>
      </w:r>
      <w:r w:rsidRPr="00A477B7">
        <w:rPr>
          <w:rFonts w:ascii="Book Antiqua" w:hAnsi="Book Antiqua"/>
          <w:color w:val="auto"/>
        </w:rPr>
        <w:t>countries.</w:t>
      </w:r>
      <w:r w:rsidR="002255C8" w:rsidRPr="00A477B7">
        <w:rPr>
          <w:rFonts w:ascii="Book Antiqua" w:hAnsi="Book Antiqua"/>
          <w:color w:val="auto"/>
        </w:rPr>
        <w:t xml:space="preserve"> </w:t>
      </w:r>
      <w:r w:rsidRPr="00A477B7">
        <w:rPr>
          <w:rFonts w:ascii="Book Antiqua" w:hAnsi="Book Antiqua"/>
          <w:color w:val="auto"/>
        </w:rPr>
        <w:t>It</w:t>
      </w:r>
      <w:r w:rsidR="002255C8" w:rsidRPr="00A477B7">
        <w:rPr>
          <w:rFonts w:ascii="Book Antiqua" w:hAnsi="Book Antiqua"/>
          <w:color w:val="auto"/>
        </w:rPr>
        <w:t xml:space="preserve"> </w:t>
      </w:r>
      <w:r w:rsidRPr="00A477B7">
        <w:rPr>
          <w:rFonts w:ascii="Book Antiqua" w:hAnsi="Book Antiqua"/>
          <w:color w:val="auto"/>
        </w:rPr>
        <w:t>has</w:t>
      </w:r>
      <w:r w:rsidR="002255C8" w:rsidRPr="00A477B7">
        <w:rPr>
          <w:rFonts w:ascii="Book Antiqua" w:hAnsi="Book Antiqua"/>
          <w:color w:val="auto"/>
        </w:rPr>
        <w:t xml:space="preserve"> </w:t>
      </w:r>
      <w:r w:rsidRPr="00A477B7">
        <w:rPr>
          <w:rFonts w:ascii="Book Antiqua" w:hAnsi="Book Antiqua"/>
          <w:color w:val="auto"/>
        </w:rPr>
        <w:t>been</w:t>
      </w:r>
      <w:r w:rsidR="002255C8" w:rsidRPr="00A477B7">
        <w:rPr>
          <w:rFonts w:ascii="Book Antiqua" w:hAnsi="Book Antiqua"/>
          <w:color w:val="auto"/>
        </w:rPr>
        <w:t xml:space="preserve"> </w:t>
      </w:r>
      <w:r w:rsidRPr="00A477B7">
        <w:rPr>
          <w:rFonts w:ascii="Book Antiqua" w:hAnsi="Book Antiqua"/>
          <w:color w:val="auto"/>
        </w:rPr>
        <w:t>estimated</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Americans</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are</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fastest</w:t>
      </w:r>
      <w:r w:rsidR="002255C8" w:rsidRPr="00A477B7">
        <w:rPr>
          <w:rFonts w:ascii="Book Antiqua" w:hAnsi="Book Antiqua"/>
          <w:color w:val="auto"/>
        </w:rPr>
        <w:t xml:space="preserve"> </w:t>
      </w:r>
      <w:r w:rsidRPr="00A477B7">
        <w:rPr>
          <w:rFonts w:ascii="Book Antiqua" w:hAnsi="Book Antiqua"/>
          <w:color w:val="auto"/>
        </w:rPr>
        <w:t>growing</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group</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they</w:t>
      </w:r>
      <w:r w:rsidR="002255C8" w:rsidRPr="00A477B7">
        <w:rPr>
          <w:rFonts w:ascii="Book Antiqua" w:hAnsi="Book Antiqua"/>
          <w:color w:val="auto"/>
        </w:rPr>
        <w:t xml:space="preserve"> </w:t>
      </w:r>
      <w:r w:rsidRPr="00A477B7">
        <w:rPr>
          <w:rFonts w:ascii="Book Antiqua" w:hAnsi="Book Antiqua"/>
          <w:color w:val="auto"/>
        </w:rPr>
        <w:t>will</w:t>
      </w:r>
      <w:r w:rsidR="002255C8" w:rsidRPr="00A477B7">
        <w:rPr>
          <w:rFonts w:ascii="Book Antiqua" w:hAnsi="Book Antiqua"/>
          <w:color w:val="auto"/>
        </w:rPr>
        <w:t xml:space="preserve"> </w:t>
      </w:r>
      <w:r w:rsidRPr="00A477B7">
        <w:rPr>
          <w:rFonts w:ascii="Book Antiqua" w:hAnsi="Book Antiqua"/>
          <w:color w:val="auto"/>
        </w:rPr>
        <w:t>become</w:t>
      </w:r>
      <w:r w:rsidR="002255C8" w:rsidRPr="00A477B7">
        <w:rPr>
          <w:rFonts w:ascii="Book Antiqua" w:hAnsi="Book Antiqua"/>
          <w:color w:val="auto"/>
        </w:rPr>
        <w:t xml:space="preserve"> </w:t>
      </w:r>
      <w:r w:rsidRPr="00A477B7">
        <w:rPr>
          <w:rFonts w:ascii="Book Antiqua" w:hAnsi="Book Antiqua"/>
          <w:color w:val="auto"/>
        </w:rPr>
        <w:t>more</w:t>
      </w:r>
      <w:r w:rsidR="002255C8" w:rsidRPr="00A477B7">
        <w:rPr>
          <w:rFonts w:ascii="Book Antiqua" w:hAnsi="Book Antiqua"/>
          <w:color w:val="auto"/>
        </w:rPr>
        <w:t xml:space="preserve"> </w:t>
      </w:r>
      <w:r w:rsidRPr="00A477B7">
        <w:rPr>
          <w:rFonts w:ascii="Book Antiqua" w:hAnsi="Book Antiqua"/>
          <w:color w:val="auto"/>
        </w:rPr>
        <w:t>than</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fifth</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whole</w:t>
      </w:r>
      <w:r w:rsidR="002255C8" w:rsidRPr="00A477B7">
        <w:rPr>
          <w:rFonts w:ascii="Book Antiqua" w:hAnsi="Book Antiqua"/>
          <w:color w:val="auto"/>
        </w:rPr>
        <w:t xml:space="preserve"> </w:t>
      </w:r>
      <w:r w:rsidRPr="00A477B7">
        <w:rPr>
          <w:rFonts w:ascii="Book Antiqua" w:hAnsi="Book Antiqua"/>
          <w:color w:val="auto"/>
        </w:rPr>
        <w:t>population</w:t>
      </w:r>
      <w:r w:rsidR="002255C8" w:rsidRPr="00A477B7">
        <w:rPr>
          <w:rFonts w:ascii="Book Antiqua" w:hAnsi="Book Antiqua"/>
          <w:color w:val="auto"/>
        </w:rPr>
        <w:t xml:space="preserve"> </w:t>
      </w:r>
      <w:r w:rsidRPr="00A477B7">
        <w:rPr>
          <w:rFonts w:ascii="Book Antiqua" w:hAnsi="Book Antiqua"/>
          <w:color w:val="auto"/>
        </w:rPr>
        <w:t>by</w:t>
      </w:r>
      <w:r w:rsidR="002255C8" w:rsidRPr="00A477B7">
        <w:rPr>
          <w:rFonts w:ascii="Book Antiqua" w:hAnsi="Book Antiqua"/>
          <w:color w:val="auto"/>
        </w:rPr>
        <w:t xml:space="preserve"> </w:t>
      </w:r>
      <w:r w:rsidRPr="00A477B7">
        <w:rPr>
          <w:rFonts w:ascii="Book Antiqua" w:hAnsi="Book Antiqua"/>
          <w:color w:val="auto"/>
        </w:rPr>
        <w:t>2030</w:t>
      </w:r>
      <w:r w:rsidRPr="00A477B7">
        <w:rPr>
          <w:rFonts w:ascii="Book Antiqua" w:hAnsi="Book Antiqua"/>
          <w:color w:val="auto"/>
          <w:vertAlign w:val="superscript"/>
        </w:rPr>
        <w:t>[1]</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Hence,</w:t>
      </w:r>
      <w:r w:rsidR="002255C8" w:rsidRPr="00A477B7">
        <w:rPr>
          <w:rFonts w:ascii="Book Antiqua" w:hAnsi="Book Antiqua"/>
          <w:color w:val="auto"/>
        </w:rPr>
        <w:t xml:space="preserve"> </w:t>
      </w:r>
      <w:r w:rsidRPr="00A477B7">
        <w:rPr>
          <w:rFonts w:ascii="Book Antiqua" w:hAnsi="Book Antiqua"/>
          <w:color w:val="auto"/>
        </w:rPr>
        <w:t>age-related</w:t>
      </w:r>
      <w:r w:rsidR="002255C8" w:rsidRPr="00A477B7">
        <w:rPr>
          <w:rFonts w:ascii="Book Antiqua" w:hAnsi="Book Antiqua"/>
          <w:color w:val="auto"/>
        </w:rPr>
        <w:t xml:space="preserve"> </w:t>
      </w:r>
      <w:r w:rsidRPr="00A477B7">
        <w:rPr>
          <w:rFonts w:ascii="Book Antiqua" w:hAnsi="Book Antiqua"/>
          <w:color w:val="auto"/>
        </w:rPr>
        <w:t>chronic</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neoplastic</w:t>
      </w:r>
      <w:r w:rsidR="002255C8" w:rsidRPr="00A477B7">
        <w:rPr>
          <w:rFonts w:ascii="Book Antiqua" w:hAnsi="Book Antiqua"/>
          <w:color w:val="auto"/>
        </w:rPr>
        <w:t xml:space="preserve"> </w:t>
      </w:r>
      <w:r w:rsidRPr="00A477B7">
        <w:rPr>
          <w:rFonts w:ascii="Book Antiqua" w:hAnsi="Book Antiqua"/>
          <w:color w:val="auto"/>
        </w:rPr>
        <w:t>disease</w:t>
      </w:r>
      <w:r w:rsidR="002255C8" w:rsidRPr="00A477B7">
        <w:rPr>
          <w:rFonts w:ascii="Book Antiqua" w:hAnsi="Book Antiqua"/>
          <w:color w:val="auto"/>
        </w:rPr>
        <w:t xml:space="preserve"> </w:t>
      </w:r>
      <w:r w:rsidRPr="00A477B7">
        <w:rPr>
          <w:rFonts w:ascii="Book Antiqua" w:hAnsi="Book Antiqua"/>
          <w:color w:val="auto"/>
        </w:rPr>
        <w:t>will</w:t>
      </w:r>
      <w:r w:rsidR="002255C8" w:rsidRPr="00A477B7">
        <w:rPr>
          <w:rFonts w:ascii="Book Antiqua" w:hAnsi="Book Antiqua"/>
          <w:color w:val="auto"/>
        </w:rPr>
        <w:t xml:space="preserve"> </w:t>
      </w:r>
      <w:r w:rsidRPr="00A477B7">
        <w:rPr>
          <w:rFonts w:ascii="Book Antiqua" w:hAnsi="Book Antiqua"/>
          <w:color w:val="auto"/>
        </w:rPr>
        <w:t>be</w:t>
      </w:r>
      <w:r w:rsidR="002255C8" w:rsidRPr="00A477B7">
        <w:rPr>
          <w:rFonts w:ascii="Book Antiqua" w:hAnsi="Book Antiqua"/>
          <w:color w:val="auto"/>
        </w:rPr>
        <w:t xml:space="preserve"> </w:t>
      </w:r>
      <w:r w:rsidRPr="00A477B7">
        <w:rPr>
          <w:rFonts w:ascii="Book Antiqua" w:hAnsi="Book Antiqua"/>
          <w:color w:val="auto"/>
        </w:rPr>
        <w:t>diagnosed</w:t>
      </w:r>
      <w:r w:rsidR="002255C8" w:rsidRPr="00A477B7">
        <w:rPr>
          <w:rFonts w:ascii="Book Antiqua" w:hAnsi="Book Antiqua"/>
          <w:color w:val="auto"/>
        </w:rPr>
        <w:t xml:space="preserve"> </w:t>
      </w:r>
      <w:r w:rsidRPr="00A477B7">
        <w:rPr>
          <w:rFonts w:ascii="Book Antiqua" w:hAnsi="Book Antiqua"/>
          <w:color w:val="auto"/>
        </w:rPr>
        <w:t>always</w:t>
      </w:r>
      <w:r w:rsidR="002255C8" w:rsidRPr="00A477B7">
        <w:rPr>
          <w:rFonts w:ascii="Book Antiqua" w:hAnsi="Book Antiqua"/>
          <w:color w:val="auto"/>
        </w:rPr>
        <w:t xml:space="preserve"> </w:t>
      </w:r>
      <w:r w:rsidRPr="00A477B7">
        <w:rPr>
          <w:rFonts w:ascii="Book Antiqua" w:hAnsi="Book Antiqua"/>
          <w:color w:val="auto"/>
        </w:rPr>
        <w:t>more</w:t>
      </w:r>
      <w:r w:rsidR="002255C8" w:rsidRPr="00A477B7">
        <w:rPr>
          <w:rFonts w:ascii="Book Antiqua" w:hAnsi="Book Antiqua"/>
          <w:color w:val="auto"/>
        </w:rPr>
        <w:t xml:space="preserve"> </w:t>
      </w:r>
      <w:r w:rsidRPr="00A477B7">
        <w:rPr>
          <w:rFonts w:ascii="Book Antiqua" w:hAnsi="Book Antiqua"/>
          <w:color w:val="auto"/>
        </w:rPr>
        <w:t>frequently</w:t>
      </w:r>
      <w:r w:rsidRPr="00A477B7">
        <w:rPr>
          <w:rFonts w:ascii="Book Antiqua" w:hAnsi="Book Antiqua"/>
          <w:color w:val="auto"/>
          <w:vertAlign w:val="superscript"/>
        </w:rPr>
        <w:t>[2]</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Pancreatic</w:t>
      </w:r>
      <w:r w:rsidR="002255C8" w:rsidRPr="00A477B7">
        <w:rPr>
          <w:rFonts w:ascii="Book Antiqua" w:hAnsi="Book Antiqua"/>
          <w:color w:val="auto"/>
        </w:rPr>
        <w:t xml:space="preserve"> </w:t>
      </w:r>
      <w:r w:rsidRPr="00A477B7">
        <w:rPr>
          <w:rFonts w:ascii="Book Antiqua" w:hAnsi="Book Antiqua"/>
          <w:color w:val="auto"/>
        </w:rPr>
        <w:t>surgeons</w:t>
      </w:r>
      <w:r w:rsidR="002255C8" w:rsidRPr="00A477B7">
        <w:rPr>
          <w:rFonts w:ascii="Book Antiqua" w:hAnsi="Book Antiqua"/>
          <w:color w:val="auto"/>
        </w:rPr>
        <w:t xml:space="preserve"> </w:t>
      </w:r>
      <w:r w:rsidRPr="00A477B7">
        <w:rPr>
          <w:rFonts w:ascii="Book Antiqua" w:hAnsi="Book Antiqua"/>
          <w:color w:val="auto"/>
        </w:rPr>
        <w:t>face</w:t>
      </w:r>
      <w:r w:rsidR="002255C8" w:rsidRPr="00A477B7">
        <w:rPr>
          <w:rFonts w:ascii="Book Antiqua" w:hAnsi="Book Antiqua"/>
          <w:color w:val="auto"/>
        </w:rPr>
        <w:t xml:space="preserve"> </w:t>
      </w:r>
      <w:r w:rsidRPr="00A477B7">
        <w:rPr>
          <w:rFonts w:ascii="Book Antiqua" w:hAnsi="Book Antiqua"/>
          <w:color w:val="auto"/>
        </w:rPr>
        <w:t>daily</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More</w:t>
      </w:r>
      <w:r w:rsidR="002255C8" w:rsidRPr="00A477B7">
        <w:rPr>
          <w:rFonts w:ascii="Book Antiqua" w:hAnsi="Book Antiqua"/>
          <w:color w:val="auto"/>
        </w:rPr>
        <w:t xml:space="preserve"> </w:t>
      </w:r>
      <w:r w:rsidRPr="00A477B7">
        <w:rPr>
          <w:rFonts w:ascii="Book Antiqua" w:hAnsi="Book Antiqua"/>
          <w:color w:val="auto"/>
        </w:rPr>
        <w:t>than</w:t>
      </w:r>
      <w:r w:rsidR="002255C8" w:rsidRPr="00A477B7">
        <w:rPr>
          <w:rFonts w:ascii="Book Antiqua" w:hAnsi="Book Antiqua"/>
          <w:color w:val="auto"/>
        </w:rPr>
        <w:t xml:space="preserve"> </w:t>
      </w:r>
      <w:r w:rsidRPr="00A477B7">
        <w:rPr>
          <w:rFonts w:ascii="Book Antiqua" w:hAnsi="Book Antiqua"/>
          <w:color w:val="auto"/>
        </w:rPr>
        <w:t>60%</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diagnosed</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pancreatic</w:t>
      </w:r>
      <w:r w:rsidR="002255C8" w:rsidRPr="00A477B7">
        <w:rPr>
          <w:rFonts w:ascii="Book Antiqua" w:hAnsi="Book Antiqua"/>
          <w:color w:val="auto"/>
        </w:rPr>
        <w:t xml:space="preserve"> </w:t>
      </w:r>
      <w:r w:rsidR="006D2610" w:rsidRPr="00A477B7">
        <w:rPr>
          <w:rFonts w:ascii="Book Antiqua" w:hAnsi="Book Antiqua"/>
          <w:color w:val="auto"/>
        </w:rPr>
        <w:t>cancer</w:t>
      </w:r>
      <w:r w:rsidR="002255C8" w:rsidRPr="00A477B7">
        <w:rPr>
          <w:rFonts w:ascii="Book Antiqua" w:hAnsi="Book Antiqua"/>
          <w:color w:val="auto"/>
        </w:rPr>
        <w:t xml:space="preserve"> </w:t>
      </w:r>
      <w:r w:rsidR="006D2610" w:rsidRPr="00A477B7">
        <w:rPr>
          <w:rFonts w:ascii="Book Antiqua" w:hAnsi="Book Antiqua"/>
          <w:color w:val="auto"/>
        </w:rPr>
        <w:t>(PDAC)</w:t>
      </w:r>
      <w:r w:rsidR="002255C8" w:rsidRPr="00A477B7">
        <w:rPr>
          <w:rFonts w:ascii="Book Antiqua" w:hAnsi="Book Antiqua"/>
          <w:color w:val="auto"/>
        </w:rPr>
        <w:t xml:space="preserve"> </w:t>
      </w:r>
      <w:r w:rsidR="006D2610" w:rsidRPr="00A477B7">
        <w:rPr>
          <w:rFonts w:ascii="Book Antiqua" w:hAnsi="Book Antiqua"/>
          <w:color w:val="auto"/>
        </w:rPr>
        <w:t>is</w:t>
      </w:r>
      <w:r w:rsidR="002255C8" w:rsidRPr="00A477B7">
        <w:rPr>
          <w:rFonts w:ascii="Book Antiqua" w:hAnsi="Book Antiqua"/>
          <w:color w:val="auto"/>
        </w:rPr>
        <w:t xml:space="preserve"> </w:t>
      </w:r>
      <w:r w:rsidR="006D2610" w:rsidRPr="00A477B7">
        <w:rPr>
          <w:rFonts w:ascii="Book Antiqua" w:hAnsi="Book Antiqua"/>
          <w:color w:val="auto"/>
        </w:rPr>
        <w:t>≥</w:t>
      </w:r>
      <w:r w:rsidR="002255C8" w:rsidRPr="00A477B7">
        <w:rPr>
          <w:rFonts w:ascii="Book Antiqua" w:hAnsi="Book Antiqua"/>
          <w:color w:val="auto"/>
        </w:rPr>
        <w:t xml:space="preserve"> </w:t>
      </w:r>
      <w:r w:rsidR="006D2610" w:rsidRPr="00A477B7">
        <w:rPr>
          <w:rFonts w:ascii="Book Antiqua" w:hAnsi="Book Antiqua"/>
          <w:color w:val="auto"/>
        </w:rPr>
        <w:t>65</w:t>
      </w:r>
      <w:r w:rsidR="002255C8" w:rsidRPr="00A477B7">
        <w:rPr>
          <w:rFonts w:ascii="Book Antiqua" w:hAnsi="Book Antiqua"/>
          <w:color w:val="auto"/>
        </w:rPr>
        <w:t xml:space="preserve"> </w:t>
      </w:r>
      <w:r w:rsidR="006D2610" w:rsidRPr="00A477B7">
        <w:rPr>
          <w:rFonts w:ascii="Book Antiqua" w:hAnsi="Book Antiqua"/>
          <w:color w:val="auto"/>
        </w:rPr>
        <w:t>years</w:t>
      </w:r>
      <w:r w:rsidR="006D2610" w:rsidRPr="00A477B7">
        <w:rPr>
          <w:rFonts w:ascii="Book Antiqua" w:hAnsi="Book Antiqua"/>
          <w:color w:val="auto"/>
          <w:vertAlign w:val="superscript"/>
        </w:rPr>
        <w:t>[3,</w:t>
      </w:r>
      <w:r w:rsidRPr="00A477B7">
        <w:rPr>
          <w:rFonts w:ascii="Book Antiqua" w:hAnsi="Book Antiqua"/>
          <w:color w:val="auto"/>
          <w:vertAlign w:val="superscript"/>
        </w:rPr>
        <w:t>4]</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addition,</w:t>
      </w:r>
      <w:r w:rsidR="002255C8" w:rsidRPr="00A477B7">
        <w:rPr>
          <w:rFonts w:ascii="Book Antiqua" w:hAnsi="Book Antiqua"/>
          <w:color w:val="auto"/>
        </w:rPr>
        <w:t xml:space="preserve"> </w:t>
      </w:r>
      <w:r w:rsidRPr="00A477B7">
        <w:rPr>
          <w:rFonts w:ascii="Book Antiqua" w:hAnsi="Book Antiqua"/>
          <w:color w:val="auto"/>
        </w:rPr>
        <w:t>PDAC</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one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those</w:t>
      </w:r>
      <w:r w:rsidR="002255C8" w:rsidRPr="00A477B7">
        <w:rPr>
          <w:rFonts w:ascii="Book Antiqua" w:hAnsi="Book Antiqua"/>
          <w:color w:val="auto"/>
        </w:rPr>
        <w:t xml:space="preserve"> </w:t>
      </w:r>
      <w:r w:rsidRPr="00A477B7">
        <w:rPr>
          <w:rFonts w:ascii="Book Antiqua" w:hAnsi="Book Antiqua"/>
          <w:color w:val="auto"/>
        </w:rPr>
        <w:t>cancers</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will</w:t>
      </w:r>
      <w:r w:rsidR="002255C8" w:rsidRPr="00A477B7">
        <w:rPr>
          <w:rFonts w:ascii="Book Antiqua" w:hAnsi="Book Antiqua"/>
          <w:color w:val="auto"/>
        </w:rPr>
        <w:t xml:space="preserve"> </w:t>
      </w:r>
      <w:r w:rsidRPr="00A477B7">
        <w:rPr>
          <w:rFonts w:ascii="Book Antiqua" w:hAnsi="Book Antiqua"/>
          <w:color w:val="auto"/>
        </w:rPr>
        <w:t>experience</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55%</w:t>
      </w:r>
      <w:r w:rsidR="002255C8" w:rsidRPr="00A477B7">
        <w:rPr>
          <w:rFonts w:ascii="Book Antiqua" w:hAnsi="Book Antiqua"/>
          <w:color w:val="auto"/>
        </w:rPr>
        <w:t xml:space="preserve"> </w:t>
      </w:r>
      <w:r w:rsidRPr="00A477B7">
        <w:rPr>
          <w:rFonts w:ascii="Book Antiqua" w:hAnsi="Book Antiqua"/>
          <w:color w:val="auto"/>
        </w:rPr>
        <w:t>increase</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diagnosis</w:t>
      </w:r>
      <w:r w:rsidR="002255C8" w:rsidRPr="00A477B7">
        <w:rPr>
          <w:rFonts w:ascii="Book Antiqua" w:hAnsi="Book Antiqua"/>
          <w:color w:val="auto"/>
        </w:rPr>
        <w:t xml:space="preserve"> </w:t>
      </w:r>
      <w:r w:rsidRPr="00A477B7">
        <w:rPr>
          <w:rFonts w:ascii="Book Antiqua" w:hAnsi="Book Antiqua"/>
          <w:color w:val="auto"/>
        </w:rPr>
        <w:t>by</w:t>
      </w:r>
      <w:r w:rsidR="002255C8" w:rsidRPr="00A477B7">
        <w:rPr>
          <w:rFonts w:ascii="Book Antiqua" w:hAnsi="Book Antiqua"/>
          <w:color w:val="auto"/>
        </w:rPr>
        <w:t xml:space="preserve"> </w:t>
      </w:r>
      <w:r w:rsidRPr="00A477B7">
        <w:rPr>
          <w:rFonts w:ascii="Book Antiqua" w:hAnsi="Book Antiqua"/>
          <w:color w:val="auto"/>
        </w:rPr>
        <w:t>2030</w:t>
      </w:r>
      <w:r w:rsidRPr="00A477B7">
        <w:rPr>
          <w:rFonts w:ascii="Book Antiqua" w:hAnsi="Book Antiqua"/>
          <w:color w:val="auto"/>
          <w:vertAlign w:val="superscript"/>
        </w:rPr>
        <w:t>[5]</w:t>
      </w:r>
      <w:r w:rsidRPr="00A477B7">
        <w:rPr>
          <w:rFonts w:ascii="Book Antiqua" w:hAnsi="Book Antiqua"/>
          <w:color w:val="auto"/>
        </w:rPr>
        <w:t>.</w:t>
      </w:r>
      <w:r w:rsidR="002255C8" w:rsidRPr="00A477B7">
        <w:rPr>
          <w:rFonts w:ascii="Book Antiqua" w:hAnsi="Book Antiqua"/>
          <w:color w:val="auto"/>
        </w:rPr>
        <w:t xml:space="preserve"> </w:t>
      </w:r>
    </w:p>
    <w:p w:rsidR="00932C5E" w:rsidRPr="00A477B7" w:rsidRDefault="00C922B8" w:rsidP="006D2610">
      <w:pPr>
        <w:pStyle w:val="Default"/>
        <w:snapToGrid w:val="0"/>
        <w:spacing w:line="360" w:lineRule="auto"/>
        <w:ind w:firstLineChars="100" w:firstLine="240"/>
        <w:jc w:val="both"/>
        <w:rPr>
          <w:rFonts w:ascii="Book Antiqua" w:hAnsi="Book Antiqua"/>
          <w:color w:val="auto"/>
        </w:rPr>
      </w:pPr>
      <w:r w:rsidRPr="00A477B7">
        <w:rPr>
          <w:rFonts w:ascii="Book Antiqua" w:hAnsi="Book Antiqua"/>
          <w:color w:val="auto"/>
        </w:rPr>
        <w:t>Pancreaticoduodenectomy</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still</w:t>
      </w:r>
      <w:r w:rsidR="002255C8" w:rsidRPr="00A477B7">
        <w:rPr>
          <w:rFonts w:ascii="Book Antiqua" w:hAnsi="Book Antiqua"/>
          <w:color w:val="auto"/>
        </w:rPr>
        <w:t xml:space="preserve"> </w:t>
      </w:r>
      <w:r w:rsidRPr="00A477B7">
        <w:rPr>
          <w:rFonts w:ascii="Book Antiqua" w:hAnsi="Book Antiqua"/>
          <w:color w:val="auto"/>
        </w:rPr>
        <w:t>burdened</w:t>
      </w:r>
      <w:r w:rsidR="002255C8" w:rsidRPr="00A477B7">
        <w:rPr>
          <w:rFonts w:ascii="Book Antiqua" w:hAnsi="Book Antiqua"/>
          <w:color w:val="auto"/>
        </w:rPr>
        <w:t xml:space="preserve"> </w:t>
      </w:r>
      <w:r w:rsidRPr="00A477B7">
        <w:rPr>
          <w:rFonts w:ascii="Book Antiqua" w:hAnsi="Book Antiqua"/>
          <w:color w:val="auto"/>
        </w:rPr>
        <w:t>by</w:t>
      </w:r>
      <w:r w:rsidR="002255C8" w:rsidRPr="00A477B7">
        <w:rPr>
          <w:rFonts w:ascii="Book Antiqua" w:hAnsi="Book Antiqua"/>
          <w:color w:val="auto"/>
        </w:rPr>
        <w:t xml:space="preserve"> </w:t>
      </w:r>
      <w:r w:rsidRPr="00A477B7">
        <w:rPr>
          <w:rFonts w:ascii="Book Antiqua" w:hAnsi="Book Antiqua"/>
          <w:color w:val="auto"/>
        </w:rPr>
        <w:t>high</w:t>
      </w:r>
      <w:r w:rsidR="002255C8" w:rsidRPr="00A477B7">
        <w:rPr>
          <w:rFonts w:ascii="Book Antiqua" w:hAnsi="Book Antiqua"/>
          <w:color w:val="auto"/>
        </w:rPr>
        <w:t xml:space="preserve"> </w:t>
      </w:r>
      <w:r w:rsidRPr="00A477B7">
        <w:rPr>
          <w:rFonts w:ascii="Book Antiqua" w:hAnsi="Book Antiqua"/>
          <w:color w:val="auto"/>
        </w:rPr>
        <w:t>rates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morbidity</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mortality,</w:t>
      </w:r>
      <w:r w:rsidR="002255C8" w:rsidRPr="00A477B7">
        <w:rPr>
          <w:rFonts w:ascii="Book Antiqua" w:hAnsi="Book Antiqua"/>
          <w:color w:val="auto"/>
        </w:rPr>
        <w:t xml:space="preserve"> </w:t>
      </w:r>
      <w:r w:rsidRPr="00A477B7">
        <w:rPr>
          <w:rFonts w:ascii="Book Antiqua" w:hAnsi="Book Antiqua"/>
          <w:color w:val="auto"/>
        </w:rPr>
        <w:t>ranging</w:t>
      </w:r>
      <w:r w:rsidR="002255C8" w:rsidRPr="00A477B7">
        <w:rPr>
          <w:rFonts w:ascii="Book Antiqua" w:hAnsi="Book Antiqua"/>
          <w:color w:val="auto"/>
        </w:rPr>
        <w:t xml:space="preserve"> </w:t>
      </w:r>
      <w:r w:rsidRPr="00A477B7">
        <w:rPr>
          <w:rFonts w:ascii="Book Antiqua" w:hAnsi="Book Antiqua"/>
          <w:color w:val="auto"/>
        </w:rPr>
        <w:t>from</w:t>
      </w:r>
      <w:r w:rsidR="002255C8" w:rsidRPr="00A477B7">
        <w:rPr>
          <w:rFonts w:ascii="Book Antiqua" w:hAnsi="Book Antiqua"/>
          <w:color w:val="auto"/>
        </w:rPr>
        <w:t xml:space="preserve"> </w:t>
      </w:r>
      <w:r w:rsidRPr="00A477B7">
        <w:rPr>
          <w:rFonts w:ascii="Book Antiqua" w:hAnsi="Book Antiqua"/>
          <w:color w:val="auto"/>
        </w:rPr>
        <w:t>35-51%</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1-6%,</w:t>
      </w:r>
      <w:r w:rsidR="002255C8" w:rsidRPr="00A477B7">
        <w:rPr>
          <w:rFonts w:ascii="Book Antiqua" w:hAnsi="Book Antiqua"/>
          <w:color w:val="auto"/>
        </w:rPr>
        <w:t xml:space="preserve"> </w:t>
      </w:r>
      <w:r w:rsidRPr="00A477B7">
        <w:rPr>
          <w:rFonts w:ascii="Book Antiqua" w:hAnsi="Book Antiqua"/>
          <w:color w:val="auto"/>
        </w:rPr>
        <w:t>respectively</w:t>
      </w:r>
      <w:r w:rsidRPr="00A477B7">
        <w:rPr>
          <w:rFonts w:ascii="Book Antiqua" w:hAnsi="Book Antiqua"/>
          <w:color w:val="auto"/>
          <w:vertAlign w:val="superscript"/>
        </w:rPr>
        <w:t>[6-8]</w:t>
      </w:r>
      <w:r w:rsidRPr="00A477B7">
        <w:rPr>
          <w:rFonts w:ascii="Book Antiqua" w:hAnsi="Book Antiqua"/>
          <w:color w:val="auto"/>
        </w:rPr>
        <w:t>.</w:t>
      </w:r>
      <w:r w:rsidR="002255C8" w:rsidRPr="00A477B7">
        <w:rPr>
          <w:rFonts w:ascii="Book Antiqua" w:hAnsi="Book Antiqua"/>
          <w:color w:val="auto"/>
        </w:rPr>
        <w:t xml:space="preserve"> </w:t>
      </w:r>
    </w:p>
    <w:p w:rsidR="00932C5E" w:rsidRPr="00A477B7" w:rsidRDefault="00C922B8" w:rsidP="006D2610">
      <w:pPr>
        <w:pStyle w:val="Default"/>
        <w:snapToGrid w:val="0"/>
        <w:spacing w:line="360" w:lineRule="auto"/>
        <w:ind w:firstLineChars="100" w:firstLine="240"/>
        <w:jc w:val="both"/>
        <w:rPr>
          <w:rFonts w:ascii="Book Antiqua" w:hAnsi="Book Antiqua"/>
          <w:color w:val="auto"/>
        </w:rPr>
      </w:pPr>
      <w:r w:rsidRPr="00A477B7">
        <w:rPr>
          <w:rFonts w:ascii="Book Antiqua" w:hAnsi="Book Antiqua"/>
          <w:color w:val="auto"/>
        </w:rPr>
        <w:t>Giving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unpredictable</w:t>
      </w:r>
      <w:r w:rsidR="002255C8" w:rsidRPr="00A477B7">
        <w:rPr>
          <w:rFonts w:ascii="Book Antiqua" w:hAnsi="Book Antiqua"/>
          <w:color w:val="auto"/>
        </w:rPr>
        <w:t xml:space="preserve"> </w:t>
      </w:r>
      <w:r w:rsidRPr="00A477B7">
        <w:rPr>
          <w:rFonts w:ascii="Book Antiqua" w:hAnsi="Book Antiqua"/>
          <w:color w:val="auto"/>
        </w:rPr>
        <w:t>impact</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aging</w:t>
      </w:r>
      <w:r w:rsidR="002255C8" w:rsidRPr="00A477B7">
        <w:rPr>
          <w:rFonts w:ascii="Book Antiqua" w:hAnsi="Book Antiqua"/>
          <w:color w:val="auto"/>
        </w:rPr>
        <w:t xml:space="preserve"> </w:t>
      </w:r>
      <w:r w:rsidRPr="00A477B7">
        <w:rPr>
          <w:rFonts w:ascii="Book Antiqua" w:hAnsi="Book Antiqua"/>
          <w:color w:val="auto"/>
        </w:rPr>
        <w:t>on</w:t>
      </w:r>
      <w:r w:rsidR="002255C8" w:rsidRPr="00A477B7">
        <w:rPr>
          <w:rFonts w:ascii="Book Antiqua" w:hAnsi="Book Antiqua"/>
          <w:color w:val="auto"/>
        </w:rPr>
        <w:t xml:space="preserve"> </w:t>
      </w:r>
      <w:r w:rsidRPr="00A477B7">
        <w:rPr>
          <w:rFonts w:ascii="Book Antiqua" w:hAnsi="Book Antiqua"/>
          <w:color w:val="auto"/>
        </w:rPr>
        <w:t>morbidity</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mortality</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considering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potentially</w:t>
      </w:r>
      <w:r w:rsidR="002255C8" w:rsidRPr="00A477B7">
        <w:rPr>
          <w:rFonts w:ascii="Book Antiqua" w:hAnsi="Book Antiqua"/>
          <w:color w:val="auto"/>
        </w:rPr>
        <w:t xml:space="preserve"> </w:t>
      </w:r>
      <w:r w:rsidRPr="00A477B7">
        <w:rPr>
          <w:rFonts w:ascii="Book Antiqua" w:hAnsi="Book Antiqua"/>
          <w:color w:val="auto"/>
        </w:rPr>
        <w:t>higher</w:t>
      </w:r>
      <w:r w:rsidR="002255C8" w:rsidRPr="00A477B7">
        <w:rPr>
          <w:rFonts w:ascii="Book Antiqua" w:hAnsi="Book Antiqua"/>
          <w:color w:val="auto"/>
        </w:rPr>
        <w:t xml:space="preserve"> </w:t>
      </w:r>
      <w:r w:rsidRPr="00A477B7">
        <w:rPr>
          <w:rFonts w:ascii="Book Antiqua" w:hAnsi="Book Antiqua"/>
          <w:color w:val="auto"/>
        </w:rPr>
        <w:t>risks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developi</w:t>
      </w:r>
      <w:r w:rsidR="006D2610" w:rsidRPr="00A477B7">
        <w:rPr>
          <w:rFonts w:ascii="Book Antiqua" w:hAnsi="Book Antiqua"/>
          <w:color w:val="auto"/>
        </w:rPr>
        <w:t>ng</w:t>
      </w:r>
      <w:r w:rsidR="002255C8" w:rsidRPr="00A477B7">
        <w:rPr>
          <w:rFonts w:ascii="Book Antiqua" w:hAnsi="Book Antiqua"/>
          <w:color w:val="auto"/>
        </w:rPr>
        <w:t xml:space="preserve"> </w:t>
      </w:r>
      <w:r w:rsidR="006D2610" w:rsidRPr="00A477B7">
        <w:rPr>
          <w:rFonts w:ascii="Book Antiqua" w:hAnsi="Book Antiqua"/>
          <w:color w:val="auto"/>
        </w:rPr>
        <w:t>age-related</w:t>
      </w:r>
      <w:r w:rsidR="002255C8" w:rsidRPr="00A477B7">
        <w:rPr>
          <w:rFonts w:ascii="Book Antiqua" w:hAnsi="Book Antiqua"/>
          <w:color w:val="auto"/>
        </w:rPr>
        <w:t xml:space="preserve"> </w:t>
      </w:r>
      <w:r w:rsidR="006D2610" w:rsidRPr="00A477B7">
        <w:rPr>
          <w:rFonts w:ascii="Book Antiqua" w:hAnsi="Book Antiqua"/>
          <w:color w:val="auto"/>
        </w:rPr>
        <w:t>complications</w:t>
      </w:r>
      <w:r w:rsidR="006D2610" w:rsidRPr="00A477B7">
        <w:rPr>
          <w:rFonts w:ascii="Book Antiqua" w:hAnsi="Book Antiqua"/>
          <w:color w:val="auto"/>
          <w:vertAlign w:val="superscript"/>
        </w:rPr>
        <w:t>[9,</w:t>
      </w:r>
      <w:r w:rsidRPr="00A477B7">
        <w:rPr>
          <w:rFonts w:ascii="Book Antiqua" w:hAnsi="Book Antiqua"/>
          <w:color w:val="auto"/>
          <w:vertAlign w:val="superscript"/>
        </w:rPr>
        <w:t>10]</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decision</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submit</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can</w:t>
      </w:r>
      <w:r w:rsidR="002255C8" w:rsidRPr="00A477B7">
        <w:rPr>
          <w:rFonts w:ascii="Book Antiqua" w:hAnsi="Book Antiqua"/>
          <w:color w:val="auto"/>
        </w:rPr>
        <w:t xml:space="preserve"> </w:t>
      </w:r>
      <w:r w:rsidRPr="00A477B7">
        <w:rPr>
          <w:rFonts w:ascii="Book Antiqua" w:hAnsi="Book Antiqua"/>
          <w:color w:val="auto"/>
        </w:rPr>
        <w:t>be</w:t>
      </w:r>
      <w:r w:rsidR="002255C8" w:rsidRPr="00A477B7">
        <w:rPr>
          <w:rFonts w:ascii="Book Antiqua" w:hAnsi="Book Antiqua"/>
          <w:color w:val="auto"/>
        </w:rPr>
        <w:t xml:space="preserve"> </w:t>
      </w:r>
      <w:r w:rsidRPr="00A477B7">
        <w:rPr>
          <w:rFonts w:ascii="Book Antiqua" w:hAnsi="Book Antiqua"/>
          <w:color w:val="auto"/>
        </w:rPr>
        <w:t>challenging.</w:t>
      </w:r>
      <w:r w:rsidR="002255C8" w:rsidRPr="00A477B7">
        <w:rPr>
          <w:rFonts w:ascii="Book Antiqua" w:hAnsi="Book Antiqua"/>
          <w:color w:val="auto"/>
        </w:rPr>
        <w:t xml:space="preserve"> </w:t>
      </w:r>
    </w:p>
    <w:p w:rsidR="00932C5E" w:rsidRPr="00A477B7" w:rsidRDefault="00C922B8" w:rsidP="006D2610">
      <w:pPr>
        <w:pStyle w:val="Default"/>
        <w:snapToGrid w:val="0"/>
        <w:spacing w:line="360" w:lineRule="auto"/>
        <w:ind w:firstLineChars="100" w:firstLine="240"/>
        <w:jc w:val="both"/>
        <w:rPr>
          <w:rFonts w:ascii="Book Antiqua" w:hAnsi="Book Antiqua"/>
          <w:color w:val="auto"/>
        </w:rPr>
      </w:pPr>
      <w:r w:rsidRPr="00A477B7">
        <w:rPr>
          <w:rFonts w:ascii="Book Antiqua" w:hAnsi="Book Antiqua"/>
          <w:color w:val="auto"/>
        </w:rPr>
        <w:t>Two</w:t>
      </w:r>
      <w:r w:rsidR="002255C8" w:rsidRPr="00A477B7">
        <w:rPr>
          <w:rFonts w:ascii="Book Antiqua" w:hAnsi="Book Antiqua"/>
          <w:color w:val="auto"/>
        </w:rPr>
        <w:t xml:space="preserve"> </w:t>
      </w:r>
      <w:r w:rsidRPr="00A477B7">
        <w:rPr>
          <w:rFonts w:ascii="Book Antiqua" w:hAnsi="Book Antiqua"/>
          <w:color w:val="auto"/>
        </w:rPr>
        <w:t>aspects</w:t>
      </w:r>
      <w:r w:rsidR="002255C8" w:rsidRPr="00A477B7">
        <w:rPr>
          <w:rFonts w:ascii="Book Antiqua" w:hAnsi="Book Antiqua"/>
          <w:color w:val="auto"/>
        </w:rPr>
        <w:t xml:space="preserve"> </w:t>
      </w:r>
      <w:r w:rsidRPr="00A477B7">
        <w:rPr>
          <w:rFonts w:ascii="Book Antiqua" w:hAnsi="Book Antiqua"/>
          <w:color w:val="auto"/>
        </w:rPr>
        <w:t>should</w:t>
      </w:r>
      <w:r w:rsidR="002255C8" w:rsidRPr="00A477B7">
        <w:rPr>
          <w:rFonts w:ascii="Book Antiqua" w:hAnsi="Book Antiqua"/>
          <w:color w:val="auto"/>
        </w:rPr>
        <w:t xml:space="preserve"> </w:t>
      </w:r>
      <w:r w:rsidRPr="00A477B7">
        <w:rPr>
          <w:rFonts w:ascii="Book Antiqua" w:hAnsi="Book Antiqua"/>
          <w:color w:val="auto"/>
        </w:rPr>
        <w:t>always</w:t>
      </w:r>
      <w:r w:rsidR="002255C8" w:rsidRPr="00A477B7">
        <w:rPr>
          <w:rFonts w:ascii="Book Antiqua" w:hAnsi="Book Antiqua"/>
          <w:color w:val="auto"/>
        </w:rPr>
        <w:t xml:space="preserve"> </w:t>
      </w:r>
      <w:r w:rsidRPr="00A477B7">
        <w:rPr>
          <w:rFonts w:ascii="Book Antiqua" w:hAnsi="Book Antiqua"/>
          <w:color w:val="auto"/>
        </w:rPr>
        <w:t>be</w:t>
      </w:r>
      <w:r w:rsidR="002255C8" w:rsidRPr="00A477B7">
        <w:rPr>
          <w:rFonts w:ascii="Book Antiqua" w:hAnsi="Book Antiqua"/>
          <w:color w:val="auto"/>
        </w:rPr>
        <w:t xml:space="preserve"> </w:t>
      </w:r>
      <w:r w:rsidRPr="00A477B7">
        <w:rPr>
          <w:rFonts w:ascii="Book Antiqua" w:hAnsi="Book Antiqua"/>
          <w:color w:val="auto"/>
        </w:rPr>
        <w:t>considered</w:t>
      </w:r>
      <w:r w:rsidR="002255C8" w:rsidRPr="00A477B7">
        <w:rPr>
          <w:rFonts w:ascii="Book Antiqua" w:hAnsi="Book Antiqua"/>
          <w:color w:val="auto"/>
        </w:rPr>
        <w:t xml:space="preserve"> </w:t>
      </w:r>
      <w:r w:rsidRPr="00A477B7">
        <w:rPr>
          <w:rFonts w:ascii="Book Antiqua" w:hAnsi="Book Antiqua"/>
          <w:color w:val="auto"/>
        </w:rPr>
        <w:t>before</w:t>
      </w:r>
      <w:r w:rsidR="002255C8" w:rsidRPr="00A477B7">
        <w:rPr>
          <w:rFonts w:ascii="Book Antiqua" w:hAnsi="Book Antiqua"/>
          <w:color w:val="auto"/>
        </w:rPr>
        <w:t xml:space="preserve"> </w:t>
      </w:r>
      <w:r w:rsidRPr="00A477B7">
        <w:rPr>
          <w:rFonts w:ascii="Book Antiqua" w:hAnsi="Book Antiqua"/>
          <w:color w:val="auto"/>
        </w:rPr>
        <w:t>submitting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first,</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benign</w:t>
      </w:r>
      <w:r w:rsidR="002255C8" w:rsidRPr="00A477B7">
        <w:rPr>
          <w:rFonts w:ascii="Book Antiqua" w:hAnsi="Book Antiqua"/>
          <w:color w:val="auto"/>
        </w:rPr>
        <w:t xml:space="preserve"> </w:t>
      </w:r>
      <w:r w:rsidRPr="00A477B7">
        <w:rPr>
          <w:rFonts w:ascii="Book Antiqua" w:hAnsi="Book Antiqua"/>
          <w:color w:val="auto"/>
        </w:rPr>
        <w:t>diseases,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post-operative</w:t>
      </w:r>
      <w:r w:rsidR="002255C8" w:rsidRPr="00A477B7">
        <w:rPr>
          <w:rFonts w:ascii="Book Antiqua" w:hAnsi="Book Antiqua"/>
          <w:color w:val="auto"/>
        </w:rPr>
        <w:t xml:space="preserve"> </w:t>
      </w:r>
      <w:r w:rsidRPr="00A477B7">
        <w:rPr>
          <w:rFonts w:ascii="Book Antiqua" w:hAnsi="Book Antiqua"/>
          <w:color w:val="auto"/>
        </w:rPr>
        <w:t>recovery</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long-term</w:t>
      </w:r>
      <w:r w:rsidR="002255C8" w:rsidRPr="00A477B7">
        <w:rPr>
          <w:rFonts w:ascii="Book Antiqua" w:hAnsi="Book Antiqua"/>
          <w:color w:val="auto"/>
        </w:rPr>
        <w:t xml:space="preserve"> </w:t>
      </w:r>
      <w:r w:rsidRPr="00A477B7">
        <w:rPr>
          <w:rFonts w:ascii="Book Antiqua" w:hAnsi="Book Antiqua"/>
          <w:color w:val="auto"/>
        </w:rPr>
        <w:t>quality</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life;</w:t>
      </w:r>
      <w:r w:rsidR="002255C8" w:rsidRPr="00A477B7">
        <w:rPr>
          <w:rFonts w:ascii="Book Antiqua" w:hAnsi="Book Antiqua"/>
          <w:color w:val="auto"/>
        </w:rPr>
        <w:t xml:space="preserve"> </w:t>
      </w:r>
      <w:r w:rsidRPr="00A477B7">
        <w:rPr>
          <w:rFonts w:ascii="Book Antiqua" w:hAnsi="Book Antiqua"/>
          <w:color w:val="auto"/>
        </w:rPr>
        <w:t>second,</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malignancies,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fact</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are</w:t>
      </w:r>
      <w:r w:rsidR="002255C8" w:rsidRPr="00A477B7">
        <w:rPr>
          <w:rFonts w:ascii="Book Antiqua" w:hAnsi="Book Antiqua"/>
          <w:color w:val="auto"/>
        </w:rPr>
        <w:t xml:space="preserve"> </w:t>
      </w:r>
      <w:r w:rsidRPr="00A477B7">
        <w:rPr>
          <w:rFonts w:ascii="Book Antiqua" w:hAnsi="Book Antiqua"/>
          <w:color w:val="auto"/>
        </w:rPr>
        <w:t>less</w:t>
      </w:r>
      <w:r w:rsidR="002255C8" w:rsidRPr="00A477B7">
        <w:rPr>
          <w:rFonts w:ascii="Book Antiqua" w:hAnsi="Book Antiqua"/>
          <w:color w:val="auto"/>
        </w:rPr>
        <w:t xml:space="preserve"> </w:t>
      </w:r>
      <w:r w:rsidRPr="00A477B7">
        <w:rPr>
          <w:rFonts w:ascii="Book Antiqua" w:hAnsi="Book Antiqua"/>
          <w:color w:val="auto"/>
        </w:rPr>
        <w:t>likely</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receive</w:t>
      </w:r>
      <w:r w:rsidR="002255C8" w:rsidRPr="00A477B7">
        <w:rPr>
          <w:rFonts w:ascii="Book Antiqua" w:hAnsi="Book Antiqua"/>
          <w:color w:val="auto"/>
        </w:rPr>
        <w:t xml:space="preserve"> </w:t>
      </w:r>
      <w:r w:rsidRPr="00A477B7">
        <w:rPr>
          <w:rFonts w:ascii="Book Antiqua" w:hAnsi="Book Antiqua"/>
          <w:color w:val="auto"/>
        </w:rPr>
        <w:t>proper</w:t>
      </w:r>
      <w:r w:rsidR="002255C8" w:rsidRPr="00A477B7">
        <w:rPr>
          <w:rFonts w:ascii="Book Antiqua" w:hAnsi="Book Antiqua"/>
          <w:color w:val="auto"/>
        </w:rPr>
        <w:t xml:space="preserve"> </w:t>
      </w:r>
      <w:r w:rsidRPr="00A477B7">
        <w:rPr>
          <w:rFonts w:ascii="Book Antiqua" w:hAnsi="Book Antiqua"/>
          <w:color w:val="auto"/>
        </w:rPr>
        <w:t>adjuvant</w:t>
      </w:r>
      <w:r w:rsidR="002255C8" w:rsidRPr="00A477B7">
        <w:rPr>
          <w:rFonts w:ascii="Book Antiqua" w:hAnsi="Book Antiqua"/>
          <w:color w:val="auto"/>
        </w:rPr>
        <w:t xml:space="preserve"> </w:t>
      </w:r>
      <w:r w:rsidRPr="00A477B7">
        <w:rPr>
          <w:rFonts w:ascii="Book Antiqua" w:hAnsi="Book Antiqua"/>
          <w:color w:val="auto"/>
        </w:rPr>
        <w:t>chemotherapy</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could</w:t>
      </w:r>
      <w:r w:rsidR="002255C8" w:rsidRPr="00A477B7">
        <w:rPr>
          <w:rFonts w:ascii="Book Antiqua" w:hAnsi="Book Antiqua"/>
          <w:color w:val="auto"/>
        </w:rPr>
        <w:t xml:space="preserve"> </w:t>
      </w:r>
      <w:r w:rsidRPr="00A477B7">
        <w:rPr>
          <w:rFonts w:ascii="Book Antiqua" w:hAnsi="Book Antiqua"/>
          <w:color w:val="auto"/>
        </w:rPr>
        <w:t>make</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less</w:t>
      </w:r>
      <w:r w:rsidR="002255C8" w:rsidRPr="00A477B7">
        <w:rPr>
          <w:rFonts w:ascii="Book Antiqua" w:hAnsi="Book Antiqua"/>
          <w:color w:val="auto"/>
        </w:rPr>
        <w:t xml:space="preserve"> </w:t>
      </w:r>
      <w:r w:rsidRPr="00A477B7">
        <w:rPr>
          <w:rFonts w:ascii="Book Antiqua" w:hAnsi="Book Antiqua"/>
          <w:color w:val="auto"/>
        </w:rPr>
        <w:t>effective</w:t>
      </w:r>
      <w:r w:rsidRPr="00A477B7">
        <w:rPr>
          <w:rFonts w:ascii="Book Antiqua" w:hAnsi="Book Antiqua"/>
          <w:color w:val="auto"/>
          <w:vertAlign w:val="superscript"/>
        </w:rPr>
        <w:t>[11]</w:t>
      </w:r>
      <w:r w:rsidRPr="00A477B7">
        <w:rPr>
          <w:rFonts w:ascii="Book Antiqua" w:hAnsi="Book Antiqua"/>
          <w:color w:val="auto"/>
        </w:rPr>
        <w:t>.</w:t>
      </w:r>
      <w:r w:rsidR="002255C8" w:rsidRPr="00A477B7">
        <w:rPr>
          <w:rFonts w:ascii="Book Antiqua" w:hAnsi="Book Antiqua"/>
          <w:color w:val="auto"/>
        </w:rPr>
        <w:t xml:space="preserve"> </w:t>
      </w:r>
    </w:p>
    <w:p w:rsidR="00932C5E" w:rsidRPr="00A477B7" w:rsidRDefault="00C922B8" w:rsidP="006D2610">
      <w:pPr>
        <w:pStyle w:val="Default"/>
        <w:snapToGrid w:val="0"/>
        <w:spacing w:line="360" w:lineRule="auto"/>
        <w:ind w:firstLineChars="100" w:firstLine="240"/>
        <w:jc w:val="both"/>
        <w:rPr>
          <w:rFonts w:ascii="Book Antiqua" w:hAnsi="Book Antiqua"/>
          <w:color w:val="auto"/>
        </w:rPr>
      </w:pP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aim</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study</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analyze</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outcomes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on</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population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compare</w:t>
      </w:r>
      <w:r w:rsidR="002255C8" w:rsidRPr="00A477B7">
        <w:rPr>
          <w:rFonts w:ascii="Book Antiqua" w:hAnsi="Book Antiqua"/>
          <w:color w:val="auto"/>
        </w:rPr>
        <w:t xml:space="preserve"> </w:t>
      </w:r>
      <w:r w:rsidRPr="00A477B7">
        <w:rPr>
          <w:rFonts w:ascii="Book Antiqua" w:hAnsi="Book Antiqua"/>
          <w:color w:val="auto"/>
        </w:rPr>
        <w:t>them</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2</w:t>
      </w:r>
      <w:r w:rsidR="002255C8" w:rsidRPr="00A477B7">
        <w:rPr>
          <w:rFonts w:ascii="Book Antiqua" w:hAnsi="Book Antiqua"/>
          <w:color w:val="auto"/>
        </w:rPr>
        <w:t xml:space="preserve"> </w:t>
      </w:r>
      <w:r w:rsidRPr="00A477B7">
        <w:rPr>
          <w:rFonts w:ascii="Book Antiqua" w:hAnsi="Book Antiqua"/>
          <w:color w:val="auto"/>
        </w:rPr>
        <w:t>matched</w:t>
      </w:r>
      <w:r w:rsidR="002255C8" w:rsidRPr="00A477B7">
        <w:rPr>
          <w:rFonts w:ascii="Book Antiqua" w:hAnsi="Book Antiqua"/>
          <w:color w:val="auto"/>
        </w:rPr>
        <w:t xml:space="preserve"> </w:t>
      </w:r>
      <w:r w:rsidRPr="00A477B7">
        <w:rPr>
          <w:rFonts w:ascii="Book Antiqua" w:hAnsi="Book Antiqua"/>
          <w:color w:val="auto"/>
        </w:rPr>
        <w:t>cohorts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younger</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65</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&lt;</w:t>
      </w:r>
      <w:r w:rsidR="002255C8" w:rsidRPr="00A477B7">
        <w:rPr>
          <w:rFonts w:ascii="Book Antiqua" w:hAnsi="Book Antiqu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40</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&lt;</w:t>
      </w:r>
      <w:r w:rsidR="002255C8" w:rsidRPr="00A477B7">
        <w:rPr>
          <w:rFonts w:ascii="Book Antiqua" w:hAnsi="Book Antiqua"/>
          <w:color w:val="auto"/>
        </w:rPr>
        <w:t xml:space="preserve"> </w:t>
      </w:r>
      <w:r w:rsidRPr="00A477B7">
        <w:rPr>
          <w:rFonts w:ascii="Book Antiqua" w:hAnsi="Book Antiqua"/>
          <w:color w:val="auto"/>
        </w:rPr>
        <w:t>65</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determine</w:t>
      </w:r>
      <w:r w:rsidR="002255C8" w:rsidRPr="00A477B7">
        <w:rPr>
          <w:rFonts w:ascii="Book Antiqua" w:hAnsi="Book Antiqua"/>
          <w:color w:val="auto"/>
        </w:rPr>
        <w:t xml:space="preserve"> </w:t>
      </w:r>
      <w:r w:rsidRPr="00A477B7">
        <w:rPr>
          <w:rFonts w:ascii="Book Antiqua" w:hAnsi="Book Antiqua"/>
          <w:color w:val="auto"/>
        </w:rPr>
        <w:t>whether</w:t>
      </w:r>
      <w:r w:rsidR="002255C8" w:rsidRPr="00A477B7">
        <w:rPr>
          <w:rFonts w:ascii="Book Antiqua" w:hAnsi="Book Antiqua"/>
          <w:color w:val="auto"/>
        </w:rPr>
        <w:t xml:space="preserve"> </w:t>
      </w:r>
      <w:r w:rsidRPr="00A477B7">
        <w:rPr>
          <w:rFonts w:ascii="Book Antiqua" w:hAnsi="Book Antiqua"/>
          <w:color w:val="auto"/>
        </w:rPr>
        <w:t>differences</w:t>
      </w:r>
      <w:r w:rsidR="002255C8" w:rsidRPr="00A477B7">
        <w:rPr>
          <w:rFonts w:ascii="Book Antiqua" w:hAnsi="Book Antiqua"/>
          <w:color w:val="auto"/>
        </w:rPr>
        <w:t xml:space="preserve"> </w:t>
      </w:r>
      <w:r w:rsidRPr="00A477B7">
        <w:rPr>
          <w:rFonts w:ascii="Book Antiqua" w:hAnsi="Book Antiqua"/>
          <w:color w:val="auto"/>
        </w:rPr>
        <w:t>on</w:t>
      </w:r>
      <w:r w:rsidR="002255C8" w:rsidRPr="00A477B7">
        <w:rPr>
          <w:rFonts w:ascii="Book Antiqua" w:hAnsi="Book Antiqua"/>
          <w:color w:val="auto"/>
        </w:rPr>
        <w:t xml:space="preserve"> </w:t>
      </w:r>
      <w:r w:rsidRPr="00A477B7">
        <w:rPr>
          <w:rFonts w:ascii="Book Antiqua" w:hAnsi="Book Antiqua"/>
          <w:color w:val="auto"/>
        </w:rPr>
        <w:t>surgical</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oncological</w:t>
      </w:r>
      <w:r w:rsidR="002255C8" w:rsidRPr="00A477B7">
        <w:rPr>
          <w:rFonts w:ascii="Book Antiqua" w:hAnsi="Book Antiqua"/>
          <w:color w:val="auto"/>
        </w:rPr>
        <w:t xml:space="preserve"> </w:t>
      </w:r>
      <w:r w:rsidRPr="00A477B7">
        <w:rPr>
          <w:rFonts w:ascii="Book Antiqua" w:hAnsi="Book Antiqua"/>
          <w:color w:val="auto"/>
        </w:rPr>
        <w:t>outcomes</w:t>
      </w:r>
      <w:r w:rsidR="002255C8" w:rsidRPr="00A477B7">
        <w:rPr>
          <w:rFonts w:ascii="Book Antiqua" w:hAnsi="Book Antiqua"/>
          <w:color w:val="auto"/>
        </w:rPr>
        <w:t xml:space="preserve"> </w:t>
      </w:r>
      <w:r w:rsidRPr="00A477B7">
        <w:rPr>
          <w:rFonts w:ascii="Book Antiqua" w:hAnsi="Book Antiqua"/>
          <w:color w:val="auto"/>
        </w:rPr>
        <w:t>can</w:t>
      </w:r>
      <w:r w:rsidR="002255C8" w:rsidRPr="00A477B7">
        <w:rPr>
          <w:rFonts w:ascii="Book Antiqua" w:hAnsi="Book Antiqua"/>
          <w:color w:val="auto"/>
        </w:rPr>
        <w:t xml:space="preserve"> </w:t>
      </w:r>
      <w:r w:rsidRPr="00A477B7">
        <w:rPr>
          <w:rFonts w:ascii="Book Antiqua" w:hAnsi="Book Antiqua"/>
          <w:color w:val="auto"/>
        </w:rPr>
        <w:t>be</w:t>
      </w:r>
      <w:r w:rsidR="002255C8" w:rsidRPr="00A477B7">
        <w:rPr>
          <w:rFonts w:ascii="Book Antiqua" w:hAnsi="Book Antiqua"/>
          <w:color w:val="auto"/>
        </w:rPr>
        <w:t xml:space="preserve"> </w:t>
      </w:r>
      <w:r w:rsidRPr="00A477B7">
        <w:rPr>
          <w:rFonts w:ascii="Book Antiqua" w:hAnsi="Book Antiqua"/>
          <w:color w:val="auto"/>
        </w:rPr>
        <w:t>found</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index</w:t>
      </w:r>
      <w:r w:rsidR="002255C8" w:rsidRPr="00A477B7">
        <w:rPr>
          <w:rFonts w:ascii="Book Antiqua" w:hAnsi="Book Antiqua"/>
          <w:color w:val="auto"/>
        </w:rPr>
        <w:t xml:space="preserve"> </w:t>
      </w:r>
      <w:r w:rsidRPr="00A477B7">
        <w:rPr>
          <w:rFonts w:ascii="Book Antiqua" w:hAnsi="Book Antiqua"/>
          <w:color w:val="auto"/>
        </w:rPr>
        <w:t>population.</w:t>
      </w:r>
      <w:r w:rsidR="002255C8" w:rsidRPr="00A477B7">
        <w:rPr>
          <w:rFonts w:ascii="Book Antiqua" w:hAnsi="Book Antiqua"/>
          <w:color w:val="auto"/>
        </w:rPr>
        <w:t xml:space="preserve"> </w:t>
      </w:r>
    </w:p>
    <w:p w:rsidR="00932C5E" w:rsidRPr="00A477B7" w:rsidRDefault="002255C8"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 xml:space="preserve"> </w:t>
      </w:r>
    </w:p>
    <w:p w:rsidR="00932C5E" w:rsidRPr="00A477B7" w:rsidRDefault="006D2610"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MATERIALS</w:t>
      </w:r>
      <w:r w:rsidR="002255C8" w:rsidRPr="00A477B7">
        <w:rPr>
          <w:rFonts w:ascii="Book Antiqua" w:hAnsi="Book Antiqua"/>
          <w:b/>
          <w:bCs/>
          <w:color w:val="auto"/>
        </w:rPr>
        <w:t xml:space="preserve"> </w:t>
      </w:r>
      <w:r w:rsidRPr="00A477B7">
        <w:rPr>
          <w:rFonts w:ascii="Book Antiqua" w:hAnsi="Book Antiqua"/>
          <w:b/>
          <w:bCs/>
          <w:color w:val="auto"/>
        </w:rPr>
        <w:t>AND</w:t>
      </w:r>
      <w:r w:rsidR="002255C8" w:rsidRPr="00A477B7">
        <w:rPr>
          <w:rFonts w:ascii="Book Antiqua" w:hAnsi="Book Antiqua"/>
          <w:b/>
          <w:bCs/>
          <w:color w:val="auto"/>
        </w:rPr>
        <w:t xml:space="preserve"> </w:t>
      </w:r>
      <w:r w:rsidRPr="00A477B7">
        <w:rPr>
          <w:rFonts w:ascii="Book Antiqua" w:hAnsi="Book Antiqua"/>
          <w:b/>
          <w:bCs/>
          <w:color w:val="auto"/>
        </w:rPr>
        <w:t>METHODS</w:t>
      </w:r>
      <w:r w:rsidR="002255C8" w:rsidRPr="00A477B7">
        <w:rPr>
          <w:rFonts w:ascii="Book Antiqua" w:hAnsi="Book Antiqua"/>
          <w:b/>
          <w:bCs/>
          <w:color w:val="auto"/>
        </w:rPr>
        <w:t xml:space="preserve"> </w:t>
      </w:r>
    </w:p>
    <w:p w:rsidR="006D2610" w:rsidRPr="00A477B7" w:rsidRDefault="00C922B8" w:rsidP="00313FC5">
      <w:pPr>
        <w:pStyle w:val="Default"/>
        <w:snapToGrid w:val="0"/>
        <w:spacing w:line="360" w:lineRule="auto"/>
        <w:jc w:val="both"/>
        <w:rPr>
          <w:rFonts w:ascii="Book Antiqua" w:hAnsi="Book Antiqua"/>
          <w:b/>
          <w:bCs/>
          <w:i/>
          <w:color w:val="auto"/>
        </w:rPr>
      </w:pPr>
      <w:r w:rsidRPr="00A477B7">
        <w:rPr>
          <w:rFonts w:ascii="Book Antiqua" w:hAnsi="Book Antiqua"/>
          <w:b/>
          <w:bCs/>
          <w:i/>
          <w:color w:val="auto"/>
        </w:rPr>
        <w:t>Index</w:t>
      </w:r>
      <w:r w:rsidR="002255C8" w:rsidRPr="00A477B7">
        <w:rPr>
          <w:rFonts w:ascii="Book Antiqua" w:hAnsi="Book Antiqua"/>
          <w:b/>
          <w:bCs/>
          <w:i/>
          <w:color w:val="auto"/>
        </w:rPr>
        <w:t xml:space="preserve"> </w:t>
      </w:r>
      <w:r w:rsidRPr="00A477B7">
        <w:rPr>
          <w:rFonts w:ascii="Book Antiqua" w:hAnsi="Book Antiqua"/>
          <w:b/>
          <w:bCs/>
          <w:i/>
          <w:color w:val="auto"/>
        </w:rPr>
        <w:t>populati</w:t>
      </w:r>
      <w:r w:rsidR="006D2610" w:rsidRPr="00A477B7">
        <w:rPr>
          <w:rFonts w:ascii="Book Antiqua" w:hAnsi="Book Antiqua"/>
          <w:b/>
          <w:bCs/>
          <w:i/>
          <w:color w:val="auto"/>
        </w:rPr>
        <w:t>on</w:t>
      </w:r>
      <w:r w:rsidR="002255C8" w:rsidRPr="00A477B7">
        <w:rPr>
          <w:rFonts w:ascii="Book Antiqua" w:hAnsi="Book Antiqua"/>
          <w:b/>
          <w:bCs/>
          <w:i/>
          <w:color w:val="auto"/>
        </w:rPr>
        <w:t xml:space="preserve"> </w:t>
      </w:r>
      <w:r w:rsidR="006D2610" w:rsidRPr="00A477B7">
        <w:rPr>
          <w:rFonts w:ascii="Book Antiqua" w:hAnsi="Book Antiqua"/>
          <w:b/>
          <w:bCs/>
          <w:i/>
          <w:color w:val="auto"/>
        </w:rPr>
        <w:t>of</w:t>
      </w:r>
      <w:r w:rsidR="002255C8" w:rsidRPr="00A477B7">
        <w:rPr>
          <w:rFonts w:ascii="Book Antiqua" w:hAnsi="Book Antiqua"/>
          <w:b/>
          <w:bCs/>
          <w:i/>
          <w:color w:val="auto"/>
        </w:rPr>
        <w:t xml:space="preserve"> </w:t>
      </w:r>
      <w:r w:rsidR="006D2610" w:rsidRPr="00A477B7">
        <w:rPr>
          <w:rFonts w:ascii="Book Antiqua" w:hAnsi="Book Antiqua"/>
          <w:b/>
          <w:bCs/>
          <w:i/>
          <w:color w:val="auto"/>
        </w:rPr>
        <w:t>patients</w:t>
      </w:r>
      <w:r w:rsidR="002255C8" w:rsidRPr="00A477B7">
        <w:rPr>
          <w:rFonts w:ascii="Book Antiqua" w:hAnsi="Book Antiqua"/>
          <w:b/>
          <w:bCs/>
          <w:i/>
          <w:color w:val="auto"/>
        </w:rPr>
        <w:t xml:space="preserve"> </w:t>
      </w:r>
      <w:r w:rsidR="006D2610" w:rsidRPr="00A477B7">
        <w:rPr>
          <w:rFonts w:ascii="Book Antiqua" w:hAnsi="Book Antiqua"/>
          <w:b/>
          <w:bCs/>
          <w:i/>
          <w:color w:val="auto"/>
        </w:rPr>
        <w:t>aged</w:t>
      </w:r>
      <w:r w:rsidR="002255C8" w:rsidRPr="00A477B7">
        <w:rPr>
          <w:rFonts w:ascii="Book Antiqua" w:hAnsi="Book Antiqua"/>
          <w:b/>
          <w:bCs/>
          <w:i/>
          <w:color w:val="auto"/>
        </w:rPr>
        <w:t xml:space="preserve"> </w:t>
      </w:r>
      <w:r w:rsidR="006D2610" w:rsidRPr="00A477B7">
        <w:rPr>
          <w:rFonts w:ascii="Book Antiqua" w:hAnsi="Book Antiqua"/>
          <w:b/>
          <w:bCs/>
          <w:i/>
          <w:color w:val="auto"/>
        </w:rPr>
        <w:t>≥</w:t>
      </w:r>
      <w:r w:rsidR="002255C8" w:rsidRPr="00A477B7">
        <w:rPr>
          <w:rFonts w:ascii="Book Antiqua" w:hAnsi="Book Antiqua"/>
          <w:b/>
          <w:bCs/>
          <w:i/>
          <w:color w:val="auto"/>
        </w:rPr>
        <w:t xml:space="preserve"> </w:t>
      </w:r>
      <w:r w:rsidR="006D2610" w:rsidRPr="00A477B7">
        <w:rPr>
          <w:rFonts w:ascii="Book Antiqua" w:hAnsi="Book Antiqua"/>
          <w:b/>
          <w:bCs/>
          <w:i/>
          <w:color w:val="auto"/>
        </w:rPr>
        <w:t>75</w:t>
      </w:r>
      <w:r w:rsidR="002255C8" w:rsidRPr="00A477B7">
        <w:rPr>
          <w:rFonts w:ascii="Book Antiqua" w:hAnsi="Book Antiqua"/>
          <w:b/>
          <w:bCs/>
          <w:i/>
          <w:color w:val="auto"/>
        </w:rPr>
        <w:t xml:space="preserve"> </w:t>
      </w:r>
      <w:r w:rsidR="006D2610" w:rsidRPr="00A477B7">
        <w:rPr>
          <w:rFonts w:ascii="Book Antiqua" w:hAnsi="Book Antiqua"/>
          <w:b/>
          <w:bCs/>
          <w:i/>
          <w:color w:val="auto"/>
        </w:rPr>
        <w:t>years</w:t>
      </w:r>
    </w:p>
    <w:p w:rsidR="006D2610" w:rsidRPr="00A477B7" w:rsidRDefault="00C922B8" w:rsidP="006D2610">
      <w:pPr>
        <w:pStyle w:val="Default"/>
        <w:snapToGrid w:val="0"/>
        <w:spacing w:line="360" w:lineRule="auto"/>
        <w:jc w:val="both"/>
        <w:rPr>
          <w:rFonts w:ascii="Book Antiqua" w:hAnsi="Book Antiqua"/>
          <w:color w:val="auto"/>
        </w:rPr>
      </w:pPr>
      <w:r w:rsidRPr="00A477B7">
        <w:rPr>
          <w:rFonts w:ascii="Book Antiqua" w:hAnsi="Book Antiqua"/>
          <w:b/>
          <w:bCs/>
          <w:color w:val="auto"/>
        </w:rPr>
        <w:t>Inclusion</w:t>
      </w:r>
      <w:r w:rsidR="002255C8" w:rsidRPr="00A477B7">
        <w:rPr>
          <w:rFonts w:ascii="Book Antiqua" w:hAnsi="Book Antiqua"/>
          <w:b/>
          <w:bCs/>
          <w:color w:val="auto"/>
        </w:rPr>
        <w:t xml:space="preserve"> </w:t>
      </w:r>
      <w:r w:rsidRPr="00A477B7">
        <w:rPr>
          <w:rFonts w:ascii="Book Antiqua" w:hAnsi="Book Antiqua"/>
          <w:b/>
          <w:bCs/>
          <w:color w:val="auto"/>
        </w:rPr>
        <w:t>and</w:t>
      </w:r>
      <w:r w:rsidR="002255C8" w:rsidRPr="00A477B7">
        <w:rPr>
          <w:rFonts w:ascii="Book Antiqua" w:hAnsi="Book Antiqua"/>
          <w:b/>
          <w:bCs/>
          <w:color w:val="auto"/>
        </w:rPr>
        <w:t xml:space="preserve"> </w:t>
      </w:r>
      <w:r w:rsidRPr="00A477B7">
        <w:rPr>
          <w:rFonts w:ascii="Book Antiqua" w:hAnsi="Book Antiqua"/>
          <w:b/>
          <w:bCs/>
          <w:color w:val="auto"/>
        </w:rPr>
        <w:t>exclusion</w:t>
      </w:r>
      <w:r w:rsidR="002255C8" w:rsidRPr="00A477B7">
        <w:rPr>
          <w:rFonts w:ascii="Book Antiqua" w:hAnsi="Book Antiqua"/>
          <w:b/>
          <w:bCs/>
          <w:color w:val="auto"/>
        </w:rPr>
        <w:t xml:space="preserve"> </w:t>
      </w:r>
      <w:r w:rsidRPr="00A477B7">
        <w:rPr>
          <w:rFonts w:ascii="Book Antiqua" w:hAnsi="Book Antiqua"/>
          <w:b/>
          <w:bCs/>
          <w:color w:val="auto"/>
        </w:rPr>
        <w:t>criteria</w:t>
      </w:r>
      <w:r w:rsidR="006D2610" w:rsidRPr="00A477B7">
        <w:rPr>
          <w:rFonts w:ascii="Book Antiqua" w:hAnsi="Book Antiqua" w:hint="eastAsia"/>
          <w:b/>
          <w:bCs/>
          <w:color w:val="auto"/>
        </w:rPr>
        <w: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index</w:t>
      </w:r>
      <w:r w:rsidR="002255C8" w:rsidRPr="00A477B7">
        <w:rPr>
          <w:rFonts w:ascii="Book Antiqua" w:hAnsi="Book Antiqua"/>
          <w:color w:val="auto"/>
        </w:rPr>
        <w:t xml:space="preserve"> </w:t>
      </w:r>
      <w:r w:rsidRPr="00A477B7">
        <w:rPr>
          <w:rFonts w:ascii="Book Antiqua" w:hAnsi="Book Antiqua"/>
          <w:color w:val="auto"/>
        </w:rPr>
        <w:t>population</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study</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obtained</w:t>
      </w:r>
      <w:r w:rsidR="002255C8" w:rsidRPr="00A477B7">
        <w:rPr>
          <w:rFonts w:ascii="Book Antiqua" w:hAnsi="Book Antiqua"/>
          <w:color w:val="auto"/>
        </w:rPr>
        <w:t xml:space="preserve"> </w:t>
      </w:r>
      <w:r w:rsidRPr="00A477B7">
        <w:rPr>
          <w:rFonts w:ascii="Book Antiqua" w:hAnsi="Book Antiqua"/>
          <w:color w:val="auto"/>
        </w:rPr>
        <w:t>from</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electronic</w:t>
      </w:r>
      <w:r w:rsidR="002255C8" w:rsidRPr="00A477B7">
        <w:rPr>
          <w:rFonts w:ascii="Book Antiqua" w:hAnsi="Book Antiqua"/>
          <w:color w:val="auto"/>
        </w:rPr>
        <w:t xml:space="preserve"> </w:t>
      </w:r>
      <w:r w:rsidRPr="00A477B7">
        <w:rPr>
          <w:rFonts w:ascii="Book Antiqua" w:hAnsi="Book Antiqua"/>
          <w:color w:val="auto"/>
        </w:rPr>
        <w:t>Institutional</w:t>
      </w:r>
      <w:r w:rsidR="002255C8" w:rsidRPr="00A477B7">
        <w:rPr>
          <w:rFonts w:ascii="Book Antiqua" w:hAnsi="Book Antiqua"/>
          <w:color w:val="auto"/>
        </w:rPr>
        <w:t xml:space="preserve"> </w:t>
      </w:r>
      <w:r w:rsidRPr="00A477B7">
        <w:rPr>
          <w:rFonts w:ascii="Book Antiqua" w:hAnsi="Book Antiqua"/>
          <w:color w:val="auto"/>
        </w:rPr>
        <w:t>prospectively</w:t>
      </w:r>
      <w:r w:rsidR="002255C8" w:rsidRPr="00A477B7">
        <w:rPr>
          <w:rFonts w:ascii="Book Antiqua" w:hAnsi="Book Antiqua"/>
          <w:color w:val="auto"/>
        </w:rPr>
        <w:t xml:space="preserve"> </w:t>
      </w:r>
      <w:r w:rsidRPr="00A477B7">
        <w:rPr>
          <w:rFonts w:ascii="Book Antiqua" w:hAnsi="Book Antiqua"/>
          <w:color w:val="auto"/>
        </w:rPr>
        <w:t>maintained</w:t>
      </w:r>
      <w:r w:rsidR="002255C8" w:rsidRPr="00A477B7">
        <w:rPr>
          <w:rFonts w:ascii="Book Antiqua" w:hAnsi="Book Antiqua"/>
          <w:color w:val="auto"/>
        </w:rPr>
        <w:t xml:space="preserve"> </w:t>
      </w:r>
      <w:r w:rsidRPr="00A477B7">
        <w:rPr>
          <w:rFonts w:ascii="Book Antiqua" w:hAnsi="Book Antiqua"/>
          <w:color w:val="auto"/>
        </w:rPr>
        <w:t>database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submitted</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pancreatic</w:t>
      </w:r>
      <w:r w:rsidR="002255C8" w:rsidRPr="00A477B7">
        <w:rPr>
          <w:rFonts w:ascii="Book Antiqua" w:hAnsi="Book Antiqua"/>
          <w:color w:val="auto"/>
        </w:rPr>
        <w:t xml:space="preserve"> </w:t>
      </w:r>
      <w:r w:rsidRPr="00A477B7">
        <w:rPr>
          <w:rFonts w:ascii="Book Antiqua" w:hAnsi="Book Antiqua"/>
          <w:color w:val="auto"/>
        </w:rPr>
        <w:t>resections</w:t>
      </w:r>
      <w:r w:rsidR="002255C8" w:rsidRPr="00A477B7">
        <w:rPr>
          <w:rFonts w:ascii="Book Antiqua" w:hAnsi="Book Antiqua"/>
          <w:color w:val="auto"/>
        </w:rPr>
        <w:t xml:space="preserve"> </w:t>
      </w:r>
      <w:r w:rsidRPr="00A477B7">
        <w:rPr>
          <w:rFonts w:ascii="Book Antiqua" w:hAnsi="Book Antiqua"/>
          <w:color w:val="auto"/>
        </w:rPr>
        <w:t>at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General</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Pancreatic</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Department</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University</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Verona,</w:t>
      </w:r>
      <w:r w:rsidR="002255C8" w:rsidRPr="00A477B7">
        <w:rPr>
          <w:rFonts w:ascii="Book Antiqua" w:hAnsi="Book Antiqua"/>
          <w:color w:val="auto"/>
        </w:rPr>
        <w:t xml:space="preserve"> </w:t>
      </w:r>
      <w:r w:rsidRPr="00A477B7">
        <w:rPr>
          <w:rFonts w:ascii="Book Antiqua" w:hAnsi="Book Antiqua"/>
          <w:color w:val="auto"/>
        </w:rPr>
        <w:t>Verona,</w:t>
      </w:r>
      <w:r w:rsidR="002255C8" w:rsidRPr="00A477B7">
        <w:rPr>
          <w:rFonts w:ascii="Book Antiqua" w:hAnsi="Book Antiqua"/>
          <w:color w:val="auto"/>
        </w:rPr>
        <w:t xml:space="preserve"> </w:t>
      </w:r>
      <w:r w:rsidRPr="00A477B7">
        <w:rPr>
          <w:rFonts w:ascii="Book Antiqua" w:hAnsi="Book Antiqua"/>
          <w:color w:val="auto"/>
        </w:rPr>
        <w:t>Italy.</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database</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queried</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all</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(late</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submitted</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any</w:t>
      </w:r>
      <w:r w:rsidR="002255C8" w:rsidRPr="00A477B7">
        <w:rPr>
          <w:rFonts w:ascii="Book Antiqua" w:hAnsi="Book Antiqua"/>
          <w:color w:val="auto"/>
        </w:rPr>
        <w:t xml:space="preserve"> </w:t>
      </w:r>
      <w:r w:rsidRPr="00A477B7">
        <w:rPr>
          <w:rFonts w:ascii="Book Antiqua" w:hAnsi="Book Antiqua"/>
          <w:color w:val="auto"/>
        </w:rPr>
        <w:t>disease</w:t>
      </w:r>
      <w:r w:rsidR="002255C8" w:rsidRPr="00A477B7">
        <w:rPr>
          <w:rFonts w:ascii="Book Antiqua" w:hAnsi="Book Antiqua"/>
          <w:color w:val="auto"/>
        </w:rPr>
        <w:t xml:space="preserve"> </w:t>
      </w:r>
      <w:r w:rsidR="006D2610" w:rsidRPr="00A477B7">
        <w:rPr>
          <w:rFonts w:ascii="Book Antiqua" w:hAnsi="Book Antiqua"/>
          <w:color w:val="auto"/>
        </w:rPr>
        <w:t>from</w:t>
      </w:r>
      <w:r w:rsidR="002255C8" w:rsidRPr="00A477B7">
        <w:rPr>
          <w:rFonts w:ascii="Book Antiqua" w:hAnsi="Book Antiqua"/>
          <w:color w:val="auto"/>
        </w:rPr>
        <w:t xml:space="preserve"> </w:t>
      </w:r>
      <w:r w:rsidR="006D2610" w:rsidRPr="00A477B7">
        <w:rPr>
          <w:rFonts w:ascii="Book Antiqua" w:hAnsi="Book Antiqua"/>
          <w:color w:val="auto"/>
        </w:rPr>
        <w:t>January</w:t>
      </w:r>
      <w:r w:rsidR="002255C8" w:rsidRPr="00A477B7">
        <w:rPr>
          <w:rFonts w:ascii="Book Antiqua" w:hAnsi="Book Antiqua"/>
          <w:color w:val="auto"/>
        </w:rPr>
        <w:t xml:space="preserve"> </w:t>
      </w:r>
      <w:r w:rsidR="006D2610" w:rsidRPr="00A477B7">
        <w:rPr>
          <w:rFonts w:ascii="Book Antiqua" w:hAnsi="Book Antiqua"/>
          <w:color w:val="auto"/>
        </w:rPr>
        <w:t>2010</w:t>
      </w:r>
      <w:r w:rsidR="002255C8" w:rsidRPr="00A477B7">
        <w:rPr>
          <w:rFonts w:ascii="Book Antiqua" w:hAnsi="Book Antiqua"/>
          <w:color w:val="auto"/>
        </w:rPr>
        <w:t xml:space="preserve"> </w:t>
      </w:r>
      <w:r w:rsidR="006D2610" w:rsidRPr="00A477B7">
        <w:rPr>
          <w:rFonts w:ascii="Book Antiqua" w:hAnsi="Book Antiqua"/>
          <w:color w:val="auto"/>
        </w:rPr>
        <w:t>to</w:t>
      </w:r>
      <w:r w:rsidR="002255C8" w:rsidRPr="00A477B7">
        <w:rPr>
          <w:rFonts w:ascii="Book Antiqua" w:hAnsi="Book Antiqua"/>
          <w:color w:val="auto"/>
        </w:rPr>
        <w:t xml:space="preserve"> </w:t>
      </w:r>
      <w:r w:rsidR="006D2610" w:rsidRPr="00A477B7">
        <w:rPr>
          <w:rFonts w:ascii="Book Antiqua" w:hAnsi="Book Antiqua"/>
          <w:color w:val="auto"/>
        </w:rPr>
        <w:t>June</w:t>
      </w:r>
      <w:r w:rsidR="002255C8" w:rsidRPr="00A477B7">
        <w:rPr>
          <w:rFonts w:ascii="Book Antiqua" w:hAnsi="Book Antiqua"/>
          <w:color w:val="auto"/>
        </w:rPr>
        <w:t xml:space="preserve"> </w:t>
      </w:r>
      <w:r w:rsidR="006D2610" w:rsidRPr="00A477B7">
        <w:rPr>
          <w:rFonts w:ascii="Book Antiqua" w:hAnsi="Book Antiqua"/>
          <w:color w:val="auto"/>
        </w:rPr>
        <w:t>2015</w:t>
      </w:r>
      <w:r w:rsidR="002255C8" w:rsidRPr="00A477B7">
        <w:rPr>
          <w:rFonts w:ascii="Book Antiqua" w:hAnsi="Book Antiqua"/>
          <w:color w:val="auto"/>
        </w:rPr>
        <w:t xml:space="preserve"> </w:t>
      </w:r>
      <w:r w:rsidR="006D2610" w:rsidRPr="00A477B7">
        <w:rPr>
          <w:rFonts w:ascii="Book Antiqua" w:hAnsi="Book Antiqua"/>
          <w:color w:val="auto"/>
        </w:rPr>
        <w:t>(</w:t>
      </w:r>
      <w:r w:rsidR="006D2610" w:rsidRPr="00A477B7">
        <w:rPr>
          <w:rFonts w:ascii="Book Antiqua" w:hAnsi="Book Antiqua"/>
          <w:i/>
          <w:color w:val="auto"/>
        </w:rPr>
        <w:t>n</w:t>
      </w:r>
      <w:r w:rsidR="002255C8" w:rsidRPr="00A477B7">
        <w:rPr>
          <w:rFonts w:ascii="Book Antiqua" w:hAnsi="Book Antiqua"/>
          <w:i/>
          <w:color w:val="auto"/>
        </w:rPr>
        <w:t xml:space="preserve"> </w:t>
      </w:r>
      <w:r w:rsidR="006D2610" w:rsidRPr="00A477B7">
        <w:rPr>
          <w:rFonts w:ascii="Book Antiqua" w:hAnsi="Book Antiqua"/>
          <w:i/>
          <w:color w:val="auto"/>
        </w:rPr>
        <w:t>=</w:t>
      </w:r>
      <w:r w:rsidR="002255C8" w:rsidRPr="00A477B7">
        <w:rPr>
          <w:rFonts w:ascii="Book Antiqua" w:hAnsi="Book Antiqua"/>
          <w:i/>
          <w:color w:val="auto"/>
        </w:rPr>
        <w:t xml:space="preserve"> </w:t>
      </w:r>
      <w:r w:rsidR="006D2610" w:rsidRPr="00A477B7">
        <w:rPr>
          <w:rFonts w:ascii="Book Antiqua" w:hAnsi="Book Antiqua"/>
          <w:color w:val="auto"/>
        </w:rPr>
        <w:t>123).</w:t>
      </w:r>
      <w:r w:rsidR="002255C8" w:rsidRPr="00A477B7">
        <w:rPr>
          <w:rFonts w:ascii="Book Antiqua" w:hAnsi="Book Antiqua"/>
          <w:color w:val="auto"/>
        </w:rPr>
        <w:t xml:space="preserve"> </w:t>
      </w:r>
      <w:r w:rsidR="006D2610" w:rsidRPr="00A477B7">
        <w:rPr>
          <w:rFonts w:ascii="Book Antiqua" w:hAnsi="Book Antiqua"/>
          <w:color w:val="auto"/>
        </w:rPr>
        <w:t>Then</w:t>
      </w:r>
      <w:r w:rsidR="002255C8" w:rsidRPr="00A477B7">
        <w:rPr>
          <w:rFonts w:ascii="Book Antiqua" w:hAnsi="Book Antiqua"/>
          <w:color w:val="auto"/>
        </w:rPr>
        <w:t xml:space="preserve"> </w:t>
      </w:r>
      <w:r w:rsidR="006D2610" w:rsidRPr="00A477B7">
        <w:rPr>
          <w:rFonts w:ascii="Book Antiqua" w:hAnsi="Book Antiqua"/>
          <w:color w:val="auto"/>
        </w:rPr>
        <w:t>the</w:t>
      </w:r>
      <w:r w:rsidR="002255C8" w:rsidRPr="00A477B7">
        <w:rPr>
          <w:rFonts w:ascii="Book Antiqua" w:hAnsi="Book Antiqua"/>
          <w:color w:val="auto"/>
        </w:rPr>
        <w:t xml:space="preserve"> </w:t>
      </w:r>
      <w:r w:rsidR="006D2610" w:rsidRPr="00A477B7">
        <w:rPr>
          <w:rFonts w:ascii="Book Antiqua" w:hAnsi="Book Antiqua"/>
          <w:color w:val="auto"/>
        </w:rPr>
        <w:t>database</w:t>
      </w:r>
      <w:r w:rsidR="002255C8" w:rsidRPr="00A477B7">
        <w:rPr>
          <w:rFonts w:ascii="Book Antiqua" w:hAnsi="Book Antiqua"/>
          <w:color w:val="auto"/>
        </w:rPr>
        <w:t xml:space="preserve"> </w:t>
      </w:r>
      <w:r w:rsidR="006D2610" w:rsidRPr="00A477B7">
        <w:rPr>
          <w:rFonts w:ascii="Book Antiqua" w:hAnsi="Book Antiqua"/>
          <w:color w:val="auto"/>
        </w:rPr>
        <w:t>was</w:t>
      </w:r>
      <w:r w:rsidR="002255C8" w:rsidRPr="00A477B7">
        <w:rPr>
          <w:rFonts w:ascii="Book Antiqua" w:hAnsi="Book Antiqua"/>
          <w:color w:val="auto"/>
        </w:rPr>
        <w:t xml:space="preserve"> </w:t>
      </w:r>
      <w:r w:rsidR="006D2610" w:rsidRPr="00A477B7">
        <w:rPr>
          <w:rFonts w:ascii="Book Antiqua" w:hAnsi="Book Antiqua"/>
          <w:color w:val="auto"/>
        </w:rPr>
        <w:t>queried</w:t>
      </w:r>
      <w:r w:rsidR="002255C8" w:rsidRPr="00A477B7">
        <w:rPr>
          <w:rFonts w:ascii="Book Antiqua" w:hAnsi="Book Antiqua"/>
          <w:color w:val="auto"/>
        </w:rPr>
        <w:t xml:space="preserve"> </w:t>
      </w:r>
      <w:r w:rsidR="006D2610" w:rsidRPr="00A477B7">
        <w:rPr>
          <w:rFonts w:ascii="Book Antiqua" w:hAnsi="Book Antiqua"/>
          <w:color w:val="auto"/>
        </w:rPr>
        <w:t>for</w:t>
      </w:r>
      <w:r w:rsidR="002255C8" w:rsidRPr="00A477B7">
        <w:rPr>
          <w:rFonts w:ascii="Book Antiqua" w:hAnsi="Book Antiqua"/>
          <w:color w:val="auto"/>
        </w:rPr>
        <w:t xml:space="preserve"> </w:t>
      </w:r>
      <w:r w:rsidR="006D2610" w:rsidRPr="00A477B7">
        <w:rPr>
          <w:rFonts w:ascii="Book Antiqua" w:hAnsi="Book Antiqua"/>
          <w:color w:val="auto"/>
        </w:rPr>
        <w:t>all</w:t>
      </w:r>
      <w:r w:rsidR="002255C8" w:rsidRPr="00A477B7">
        <w:rPr>
          <w:rFonts w:ascii="Book Antiqua" w:hAnsi="Book Antiqua"/>
          <w:color w:val="auto"/>
        </w:rPr>
        <w:t xml:space="preserve"> </w:t>
      </w:r>
      <w:r w:rsidR="006D2610" w:rsidRPr="00A477B7">
        <w:rPr>
          <w:rFonts w:ascii="Book Antiqua" w:hAnsi="Book Antiqua"/>
          <w:color w:val="auto"/>
        </w:rPr>
        <w:t>patients</w:t>
      </w:r>
      <w:r w:rsidR="002255C8" w:rsidRPr="00A477B7">
        <w:rPr>
          <w:rFonts w:ascii="Book Antiqua" w:hAnsi="Book Antiqua"/>
          <w:color w:val="auto"/>
        </w:rPr>
        <w:t xml:space="preserve"> </w:t>
      </w:r>
      <w:r w:rsidR="006D2610" w:rsidRPr="00A477B7">
        <w:rPr>
          <w:rFonts w:ascii="Book Antiqua" w:hAnsi="Book Antiqua"/>
          <w:color w:val="auto"/>
        </w:rPr>
        <w:t>who</w:t>
      </w:r>
      <w:r w:rsidR="002255C8" w:rsidRPr="00A477B7">
        <w:rPr>
          <w:rFonts w:ascii="Book Antiqua" w:hAnsi="Book Antiqua"/>
          <w:color w:val="auto"/>
        </w:rPr>
        <w:t xml:space="preserve"> </w:t>
      </w:r>
      <w:r w:rsidR="006D2610" w:rsidRPr="00A477B7">
        <w:rPr>
          <w:rFonts w:ascii="Book Antiqua" w:hAnsi="Book Antiqua"/>
          <w:color w:val="auto"/>
        </w:rPr>
        <w:t>underwent</w:t>
      </w:r>
      <w:r w:rsidR="002255C8" w:rsidRPr="00A477B7">
        <w:rPr>
          <w:rFonts w:ascii="Book Antiqua" w:hAnsi="Book Antiqua"/>
          <w:color w:val="auto"/>
        </w:rPr>
        <w:t xml:space="preserve"> </w:t>
      </w:r>
      <w:r w:rsidR="006D2610" w:rsidRPr="00A477B7">
        <w:rPr>
          <w:rFonts w:ascii="Book Antiqua" w:hAnsi="Book Antiqua"/>
          <w:color w:val="auto"/>
        </w:rPr>
        <w:t>PD</w:t>
      </w:r>
      <w:r w:rsidR="002255C8" w:rsidRPr="00A477B7">
        <w:rPr>
          <w:rFonts w:ascii="Book Antiqua" w:hAnsi="Book Antiqua"/>
          <w:color w:val="auto"/>
        </w:rPr>
        <w:t xml:space="preserve"> </w:t>
      </w:r>
      <w:r w:rsidR="006D2610" w:rsidRPr="00A477B7">
        <w:rPr>
          <w:rFonts w:ascii="Book Antiqua" w:hAnsi="Book Antiqua"/>
          <w:color w:val="auto"/>
        </w:rPr>
        <w:t>for</w:t>
      </w:r>
      <w:r w:rsidR="002255C8" w:rsidRPr="00A477B7">
        <w:rPr>
          <w:rFonts w:ascii="Book Antiqua" w:hAnsi="Book Antiqua"/>
          <w:color w:val="auto"/>
        </w:rPr>
        <w:t xml:space="preserve"> </w:t>
      </w:r>
      <w:r w:rsidR="006D2610" w:rsidRPr="00A477B7">
        <w:rPr>
          <w:rFonts w:ascii="Book Antiqua" w:hAnsi="Book Antiqua"/>
          <w:color w:val="auto"/>
        </w:rPr>
        <w:t>any</w:t>
      </w:r>
      <w:r w:rsidR="002255C8" w:rsidRPr="00A477B7">
        <w:rPr>
          <w:rFonts w:ascii="Book Antiqua" w:hAnsi="Book Antiqua"/>
          <w:color w:val="auto"/>
        </w:rPr>
        <w:t xml:space="preserve"> </w:t>
      </w:r>
      <w:r w:rsidR="006D2610" w:rsidRPr="00A477B7">
        <w:rPr>
          <w:rFonts w:ascii="Book Antiqua" w:hAnsi="Book Antiqua"/>
          <w:color w:val="auto"/>
        </w:rPr>
        <w:t>condition</w:t>
      </w:r>
      <w:r w:rsidR="002255C8" w:rsidRPr="00A477B7">
        <w:rPr>
          <w:rFonts w:ascii="Book Antiqua" w:hAnsi="Book Antiqua"/>
          <w:color w:val="auto"/>
        </w:rPr>
        <w:t xml:space="preserve"> </w:t>
      </w:r>
      <w:r w:rsidR="006D2610" w:rsidRPr="00A477B7">
        <w:rPr>
          <w:rFonts w:ascii="Book Antiqua" w:hAnsi="Book Antiqua"/>
          <w:color w:val="auto"/>
        </w:rPr>
        <w:t>with</w:t>
      </w:r>
      <w:r w:rsidR="002255C8" w:rsidRPr="00A477B7">
        <w:rPr>
          <w:rFonts w:ascii="Book Antiqua" w:hAnsi="Book Antiqua"/>
          <w:color w:val="auto"/>
        </w:rPr>
        <w:t xml:space="preserve"> </w:t>
      </w:r>
      <w:r w:rsidR="006D2610" w:rsidRPr="00A477B7">
        <w:rPr>
          <w:rFonts w:ascii="Book Antiqua" w:hAnsi="Book Antiqua"/>
          <w:color w:val="auto"/>
        </w:rPr>
        <w:t>an</w:t>
      </w:r>
      <w:r w:rsidR="002255C8" w:rsidRPr="00A477B7">
        <w:rPr>
          <w:rFonts w:ascii="Book Antiqua" w:hAnsi="Book Antiqua"/>
          <w:color w:val="auto"/>
        </w:rPr>
        <w:t xml:space="preserve"> </w:t>
      </w:r>
      <w:r w:rsidR="006D2610" w:rsidRPr="00A477B7">
        <w:rPr>
          <w:rFonts w:ascii="Book Antiqua" w:hAnsi="Book Antiqua"/>
          <w:color w:val="auto"/>
        </w:rPr>
        <w:t>age</w:t>
      </w:r>
      <w:r w:rsidR="002255C8" w:rsidRPr="00A477B7">
        <w:rPr>
          <w:rFonts w:ascii="Book Antiqua" w:hAnsi="Book Antiqua"/>
          <w:color w:val="auto"/>
        </w:rPr>
        <w:t xml:space="preserve"> </w:t>
      </w:r>
      <w:r w:rsidR="006D2610" w:rsidRPr="00A477B7">
        <w:rPr>
          <w:rFonts w:ascii="Book Antiqua" w:hAnsi="Book Antiqua"/>
          <w:color w:val="auto"/>
        </w:rPr>
        <w:t>between</w:t>
      </w:r>
      <w:r w:rsidR="002255C8" w:rsidRPr="00A477B7">
        <w:rPr>
          <w:rFonts w:ascii="Book Antiqua" w:hAnsi="Book Antiqua"/>
          <w:color w:val="auto"/>
        </w:rPr>
        <w:t xml:space="preserve"> </w:t>
      </w:r>
      <w:r w:rsidR="006D2610" w:rsidRPr="00A477B7">
        <w:rPr>
          <w:rFonts w:ascii="Book Antiqua" w:hAnsi="Book Antiqua"/>
          <w:color w:val="auto"/>
        </w:rPr>
        <w:t>40</w:t>
      </w:r>
      <w:r w:rsidR="002255C8" w:rsidRPr="00A477B7">
        <w:rPr>
          <w:rFonts w:ascii="Book Antiqua" w:hAnsi="Book Antiqua"/>
          <w:color w:val="auto"/>
        </w:rPr>
        <w:t xml:space="preserve"> </w:t>
      </w:r>
      <w:r w:rsidR="006D2610" w:rsidRPr="00A477B7">
        <w:rPr>
          <w:rFonts w:ascii="Book Antiqua" w:hAnsi="Book Antiqua"/>
          <w:color w:val="auto"/>
        </w:rPr>
        <w:t>and</w:t>
      </w:r>
      <w:r w:rsidR="002255C8" w:rsidRPr="00A477B7">
        <w:rPr>
          <w:rFonts w:ascii="Book Antiqua" w:hAnsi="Book Antiqua"/>
          <w:color w:val="auto"/>
        </w:rPr>
        <w:t xml:space="preserve"> </w:t>
      </w:r>
      <w:r w:rsidR="006D2610" w:rsidRPr="00A477B7">
        <w:rPr>
          <w:rFonts w:ascii="Book Antiqua" w:hAnsi="Book Antiqua"/>
          <w:color w:val="auto"/>
        </w:rPr>
        <w:t>64</w:t>
      </w:r>
      <w:r w:rsidR="002255C8" w:rsidRPr="00A477B7">
        <w:rPr>
          <w:rFonts w:ascii="Book Antiqua" w:hAnsi="Book Antiqua"/>
          <w:color w:val="auto"/>
        </w:rPr>
        <w:t xml:space="preserve"> </w:t>
      </w:r>
      <w:r w:rsidR="006D2610" w:rsidRPr="00A477B7">
        <w:rPr>
          <w:rFonts w:ascii="Book Antiqua" w:hAnsi="Book Antiqua"/>
          <w:color w:val="auto"/>
        </w:rPr>
        <w:t>years</w:t>
      </w:r>
      <w:r w:rsidR="002255C8" w:rsidRPr="00A477B7">
        <w:rPr>
          <w:rFonts w:ascii="Book Antiqua" w:hAnsi="Book Antiqua"/>
          <w:color w:val="auto"/>
        </w:rPr>
        <w:t xml:space="preserve"> </w:t>
      </w:r>
      <w:r w:rsidR="006D2610" w:rsidRPr="00A477B7">
        <w:rPr>
          <w:rFonts w:ascii="Book Antiqua" w:hAnsi="Book Antiqua"/>
          <w:color w:val="auto"/>
        </w:rPr>
        <w:t>(adults,</w:t>
      </w:r>
      <w:r w:rsidR="002255C8" w:rsidRPr="00A477B7">
        <w:rPr>
          <w:rFonts w:ascii="Book Antiqua" w:hAnsi="Book Antiqua"/>
          <w:color w:val="auto"/>
        </w:rPr>
        <w:t xml:space="preserve"> </w:t>
      </w:r>
      <w:r w:rsidR="006D2610" w:rsidRPr="00A477B7">
        <w:rPr>
          <w:rFonts w:ascii="Book Antiqua" w:hAnsi="Book Antiqua"/>
          <w:color w:val="auto"/>
        </w:rPr>
        <w:t>A)</w:t>
      </w:r>
      <w:r w:rsidR="002255C8" w:rsidRPr="00A477B7">
        <w:rPr>
          <w:rFonts w:ascii="Book Antiqua" w:hAnsi="Book Antiqua"/>
          <w:color w:val="auto"/>
        </w:rPr>
        <w:t xml:space="preserve"> </w:t>
      </w:r>
      <w:r w:rsidR="006D2610" w:rsidRPr="00A477B7">
        <w:rPr>
          <w:rFonts w:ascii="Book Antiqua" w:hAnsi="Book Antiqua"/>
          <w:color w:val="auto"/>
        </w:rPr>
        <w:t>and</w:t>
      </w:r>
      <w:r w:rsidR="002255C8" w:rsidRPr="00A477B7">
        <w:rPr>
          <w:rFonts w:ascii="Book Antiqua" w:hAnsi="Book Antiqua"/>
          <w:color w:val="auto"/>
        </w:rPr>
        <w:t xml:space="preserve"> </w:t>
      </w:r>
      <w:r w:rsidR="006D2610" w:rsidRPr="00A477B7">
        <w:rPr>
          <w:rFonts w:ascii="Book Antiqua" w:hAnsi="Book Antiqua"/>
          <w:color w:val="auto"/>
        </w:rPr>
        <w:t>from</w:t>
      </w:r>
      <w:r w:rsidR="002255C8" w:rsidRPr="00A477B7">
        <w:rPr>
          <w:rFonts w:ascii="Book Antiqua" w:hAnsi="Book Antiqua"/>
          <w:color w:val="auto"/>
        </w:rPr>
        <w:t xml:space="preserve"> </w:t>
      </w:r>
      <w:r w:rsidR="006D2610" w:rsidRPr="00A477B7">
        <w:rPr>
          <w:rFonts w:ascii="Book Antiqua" w:hAnsi="Book Antiqua"/>
          <w:color w:val="auto"/>
        </w:rPr>
        <w:t>65</w:t>
      </w:r>
      <w:r w:rsidR="002255C8" w:rsidRPr="00A477B7">
        <w:rPr>
          <w:rFonts w:ascii="Book Antiqua" w:hAnsi="Book Antiqua"/>
          <w:color w:val="auto"/>
        </w:rPr>
        <w:t xml:space="preserve"> </w:t>
      </w:r>
      <w:r w:rsidR="006D2610" w:rsidRPr="00A477B7">
        <w:rPr>
          <w:rFonts w:ascii="Book Antiqua" w:hAnsi="Book Antiqua"/>
          <w:color w:val="auto"/>
        </w:rPr>
        <w:t>to</w:t>
      </w:r>
      <w:r w:rsidR="002255C8" w:rsidRPr="00A477B7">
        <w:rPr>
          <w:rFonts w:ascii="Book Antiqua" w:hAnsi="Book Antiqua"/>
          <w:color w:val="auto"/>
        </w:rPr>
        <w:t xml:space="preserve"> </w:t>
      </w:r>
      <w:r w:rsidR="006D2610" w:rsidRPr="00A477B7">
        <w:rPr>
          <w:rFonts w:ascii="Book Antiqua" w:hAnsi="Book Antiqua"/>
          <w:color w:val="auto"/>
        </w:rPr>
        <w:t>74</w:t>
      </w:r>
      <w:r w:rsidR="002255C8" w:rsidRPr="00A477B7">
        <w:rPr>
          <w:rFonts w:ascii="Book Antiqua" w:hAnsi="Book Antiqua"/>
          <w:color w:val="auto"/>
        </w:rPr>
        <w:t xml:space="preserve"> </w:t>
      </w:r>
      <w:r w:rsidR="006D2610" w:rsidRPr="00A477B7">
        <w:rPr>
          <w:rFonts w:ascii="Book Antiqua" w:hAnsi="Book Antiqua"/>
          <w:color w:val="auto"/>
        </w:rPr>
        <w:t>years</w:t>
      </w:r>
      <w:r w:rsidR="002255C8" w:rsidRPr="00A477B7">
        <w:rPr>
          <w:rFonts w:ascii="Book Antiqua" w:hAnsi="Book Antiqua"/>
          <w:color w:val="auto"/>
        </w:rPr>
        <w:t xml:space="preserve"> </w:t>
      </w:r>
      <w:r w:rsidR="006D2610" w:rsidRPr="00A477B7">
        <w:rPr>
          <w:rFonts w:ascii="Book Antiqua" w:hAnsi="Book Antiqua"/>
          <w:color w:val="auto"/>
        </w:rPr>
        <w:t>(young</w:t>
      </w:r>
      <w:r w:rsidR="002255C8" w:rsidRPr="00A477B7">
        <w:rPr>
          <w:rFonts w:ascii="Book Antiqua" w:hAnsi="Book Antiqua"/>
          <w:color w:val="auto"/>
        </w:rPr>
        <w:t xml:space="preserve"> </w:t>
      </w:r>
      <w:r w:rsidR="006D2610" w:rsidRPr="00A477B7">
        <w:rPr>
          <w:rFonts w:ascii="Book Antiqua" w:hAnsi="Book Antiqua"/>
          <w:color w:val="auto"/>
        </w:rPr>
        <w:t>elderly,</w:t>
      </w:r>
      <w:r w:rsidR="002255C8" w:rsidRPr="00A477B7">
        <w:rPr>
          <w:rFonts w:ascii="Book Antiqua" w:hAnsi="Book Antiqua"/>
          <w:color w:val="auto"/>
        </w:rPr>
        <w:t xml:space="preserve"> </w:t>
      </w:r>
      <w:r w:rsidR="006D2610" w:rsidRPr="00A477B7">
        <w:rPr>
          <w:rFonts w:ascii="Book Antiqua" w:hAnsi="Book Antiqua"/>
          <w:color w:val="auto"/>
        </w:rPr>
        <w:t>YE)</w:t>
      </w:r>
      <w:r w:rsidR="002255C8" w:rsidRPr="00A477B7">
        <w:rPr>
          <w:rFonts w:ascii="Book Antiqua" w:hAnsi="Book Antiqua"/>
          <w:color w:val="auto"/>
        </w:rPr>
        <w:t xml:space="preserve"> </w:t>
      </w:r>
      <w:r w:rsidR="006D2610" w:rsidRPr="00A477B7">
        <w:rPr>
          <w:rFonts w:ascii="Book Antiqua" w:hAnsi="Book Antiqua"/>
          <w:color w:val="auto"/>
        </w:rPr>
        <w:t>over</w:t>
      </w:r>
      <w:r w:rsidR="002255C8" w:rsidRPr="00A477B7">
        <w:rPr>
          <w:rFonts w:ascii="Book Antiqua" w:hAnsi="Book Antiqua"/>
          <w:color w:val="auto"/>
        </w:rPr>
        <w:t xml:space="preserve"> </w:t>
      </w:r>
      <w:r w:rsidR="006D2610" w:rsidRPr="00A477B7">
        <w:rPr>
          <w:rFonts w:ascii="Book Antiqua" w:hAnsi="Book Antiqua"/>
          <w:color w:val="auto"/>
        </w:rPr>
        <w:t>the</w:t>
      </w:r>
      <w:r w:rsidR="002255C8" w:rsidRPr="00A477B7">
        <w:rPr>
          <w:rFonts w:ascii="Book Antiqua" w:hAnsi="Book Antiqua"/>
          <w:color w:val="auto"/>
        </w:rPr>
        <w:t xml:space="preserve"> </w:t>
      </w:r>
      <w:r w:rsidR="006D2610" w:rsidRPr="00A477B7">
        <w:rPr>
          <w:rFonts w:ascii="Book Antiqua" w:hAnsi="Book Antiqua"/>
          <w:color w:val="auto"/>
        </w:rPr>
        <w:t>same</w:t>
      </w:r>
      <w:r w:rsidR="002255C8" w:rsidRPr="00A477B7">
        <w:rPr>
          <w:rFonts w:ascii="Book Antiqua" w:hAnsi="Book Antiqua"/>
          <w:color w:val="auto"/>
        </w:rPr>
        <w:t xml:space="preserve"> </w:t>
      </w:r>
      <w:r w:rsidR="006D2610" w:rsidRPr="00A477B7">
        <w:rPr>
          <w:rFonts w:ascii="Book Antiqua" w:hAnsi="Book Antiqua"/>
          <w:color w:val="auto"/>
        </w:rPr>
        <w:t>period.</w:t>
      </w:r>
      <w:r w:rsidR="002255C8" w:rsidRPr="00A477B7">
        <w:rPr>
          <w:rFonts w:ascii="Book Antiqua" w:hAnsi="Book Antiqua"/>
          <w:color w:val="auto"/>
        </w:rPr>
        <w:t xml:space="preserve"> </w:t>
      </w:r>
      <w:r w:rsidR="006D2610" w:rsidRPr="00A477B7">
        <w:rPr>
          <w:rFonts w:ascii="Book Antiqua" w:hAnsi="Book Antiqua"/>
          <w:color w:val="auto"/>
        </w:rPr>
        <w:t>The</w:t>
      </w:r>
      <w:r w:rsidR="002255C8" w:rsidRPr="00A477B7">
        <w:rPr>
          <w:rFonts w:ascii="Book Antiqua" w:hAnsi="Book Antiqua"/>
          <w:color w:val="auto"/>
        </w:rPr>
        <w:t xml:space="preserve"> </w:t>
      </w:r>
      <w:r w:rsidR="006D2610" w:rsidRPr="00A477B7">
        <w:rPr>
          <w:rFonts w:ascii="Book Antiqua" w:hAnsi="Book Antiqua"/>
          <w:color w:val="auto"/>
        </w:rPr>
        <w:t>latter</w:t>
      </w:r>
      <w:r w:rsidR="002255C8" w:rsidRPr="00A477B7">
        <w:rPr>
          <w:rFonts w:ascii="Book Antiqua" w:hAnsi="Book Antiqua"/>
          <w:color w:val="auto"/>
        </w:rPr>
        <w:t xml:space="preserve"> </w:t>
      </w:r>
      <w:r w:rsidR="006D2610" w:rsidRPr="00A477B7">
        <w:rPr>
          <w:rFonts w:ascii="Book Antiqua" w:hAnsi="Book Antiqua"/>
          <w:color w:val="auto"/>
        </w:rPr>
        <w:t>two</w:t>
      </w:r>
      <w:r w:rsidR="002255C8" w:rsidRPr="00A477B7">
        <w:rPr>
          <w:rFonts w:ascii="Book Antiqua" w:hAnsi="Book Antiqua"/>
          <w:color w:val="auto"/>
        </w:rPr>
        <w:t xml:space="preserve"> </w:t>
      </w:r>
      <w:r w:rsidR="006D2610" w:rsidRPr="00A477B7">
        <w:rPr>
          <w:rFonts w:ascii="Book Antiqua" w:hAnsi="Book Antiqua"/>
          <w:color w:val="auto"/>
        </w:rPr>
        <w:t>were</w:t>
      </w:r>
      <w:r w:rsidR="002255C8" w:rsidRPr="00A477B7">
        <w:rPr>
          <w:rFonts w:ascii="Book Antiqua" w:hAnsi="Book Antiqua"/>
          <w:color w:val="auto"/>
        </w:rPr>
        <w:t xml:space="preserve"> </w:t>
      </w:r>
      <w:r w:rsidR="006D2610" w:rsidRPr="00A477B7">
        <w:rPr>
          <w:rFonts w:ascii="Book Antiqua" w:hAnsi="Book Antiqua"/>
          <w:color w:val="auto"/>
        </w:rPr>
        <w:t>the</w:t>
      </w:r>
      <w:r w:rsidR="002255C8" w:rsidRPr="00A477B7">
        <w:rPr>
          <w:rFonts w:ascii="Book Antiqua" w:hAnsi="Book Antiqua"/>
          <w:color w:val="auto"/>
        </w:rPr>
        <w:t xml:space="preserve"> </w:t>
      </w:r>
      <w:r w:rsidR="006D2610" w:rsidRPr="00A477B7">
        <w:rPr>
          <w:rFonts w:ascii="Book Antiqua" w:hAnsi="Book Antiqua"/>
          <w:color w:val="auto"/>
        </w:rPr>
        <w:t>groups</w:t>
      </w:r>
      <w:r w:rsidR="002255C8" w:rsidRPr="00A477B7">
        <w:rPr>
          <w:rFonts w:ascii="Book Antiqua" w:hAnsi="Book Antiqua"/>
          <w:color w:val="auto"/>
        </w:rPr>
        <w:t xml:space="preserve"> </w:t>
      </w:r>
      <w:r w:rsidR="006D2610" w:rsidRPr="00A477B7">
        <w:rPr>
          <w:rFonts w:ascii="Book Antiqua" w:hAnsi="Book Antiqua"/>
          <w:color w:val="auto"/>
        </w:rPr>
        <w:lastRenderedPageBreak/>
        <w:t>from</w:t>
      </w:r>
      <w:r w:rsidR="002255C8" w:rsidRPr="00A477B7">
        <w:rPr>
          <w:rFonts w:ascii="Book Antiqua" w:hAnsi="Book Antiqua"/>
          <w:color w:val="auto"/>
        </w:rPr>
        <w:t xml:space="preserve"> </w:t>
      </w:r>
      <w:r w:rsidR="006D2610" w:rsidRPr="00A477B7">
        <w:rPr>
          <w:rFonts w:ascii="Book Antiqua" w:hAnsi="Book Antiqua"/>
          <w:color w:val="auto"/>
        </w:rPr>
        <w:t>whom</w:t>
      </w:r>
      <w:r w:rsidR="002255C8" w:rsidRPr="00A477B7">
        <w:rPr>
          <w:rFonts w:ascii="Book Antiqua" w:hAnsi="Book Antiqua"/>
          <w:color w:val="auto"/>
        </w:rPr>
        <w:t xml:space="preserve"> </w:t>
      </w:r>
      <w:r w:rsidR="006D2610" w:rsidRPr="00A477B7">
        <w:rPr>
          <w:rFonts w:ascii="Book Antiqua" w:hAnsi="Book Antiqua"/>
          <w:color w:val="auto"/>
        </w:rPr>
        <w:t>the</w:t>
      </w:r>
      <w:r w:rsidR="002255C8" w:rsidRPr="00A477B7">
        <w:rPr>
          <w:rFonts w:ascii="Book Antiqua" w:hAnsi="Book Antiqua"/>
          <w:color w:val="auto"/>
        </w:rPr>
        <w:t xml:space="preserve"> </w:t>
      </w:r>
      <w:r w:rsidR="006D2610" w:rsidRPr="00A477B7">
        <w:rPr>
          <w:rFonts w:ascii="Book Antiqua" w:hAnsi="Book Antiqua"/>
          <w:color w:val="auto"/>
        </w:rPr>
        <w:t>matched</w:t>
      </w:r>
      <w:r w:rsidR="002255C8" w:rsidRPr="00A477B7">
        <w:rPr>
          <w:rFonts w:ascii="Book Antiqua" w:hAnsi="Book Antiqua"/>
          <w:color w:val="auto"/>
        </w:rPr>
        <w:t xml:space="preserve"> </w:t>
      </w:r>
      <w:r w:rsidR="006D2610" w:rsidRPr="00A477B7">
        <w:rPr>
          <w:rFonts w:ascii="Book Antiqua" w:hAnsi="Book Antiqua"/>
          <w:color w:val="auto"/>
        </w:rPr>
        <w:t>cohorts</w:t>
      </w:r>
      <w:r w:rsidR="002255C8" w:rsidRPr="00A477B7">
        <w:rPr>
          <w:rFonts w:ascii="Book Antiqua" w:hAnsi="Book Antiqua"/>
          <w:color w:val="auto"/>
        </w:rPr>
        <w:t xml:space="preserve"> </w:t>
      </w:r>
      <w:r w:rsidR="006D2610" w:rsidRPr="00A477B7">
        <w:rPr>
          <w:rFonts w:ascii="Book Antiqua" w:hAnsi="Book Antiqua"/>
          <w:color w:val="auto"/>
        </w:rPr>
        <w:t>have</w:t>
      </w:r>
      <w:r w:rsidR="002255C8" w:rsidRPr="00A477B7">
        <w:rPr>
          <w:rFonts w:ascii="Book Antiqua" w:hAnsi="Book Antiqua"/>
          <w:color w:val="auto"/>
        </w:rPr>
        <w:t xml:space="preserve"> </w:t>
      </w:r>
      <w:r w:rsidR="006D2610" w:rsidRPr="00A477B7">
        <w:rPr>
          <w:rFonts w:ascii="Book Antiqua" w:hAnsi="Book Antiqua"/>
          <w:color w:val="auto"/>
        </w:rPr>
        <w:t>been</w:t>
      </w:r>
      <w:r w:rsidR="002255C8" w:rsidRPr="00A477B7">
        <w:rPr>
          <w:rFonts w:ascii="Book Antiqua" w:hAnsi="Book Antiqua"/>
          <w:color w:val="auto"/>
        </w:rPr>
        <w:t xml:space="preserve"> </w:t>
      </w:r>
      <w:r w:rsidR="006D2610" w:rsidRPr="00A477B7">
        <w:rPr>
          <w:rFonts w:ascii="Book Antiqua" w:hAnsi="Book Antiqua"/>
          <w:color w:val="auto"/>
        </w:rPr>
        <w:t>extracted.</w:t>
      </w:r>
      <w:r w:rsidR="002255C8" w:rsidRPr="00A477B7">
        <w:rPr>
          <w:rFonts w:ascii="Book Antiqua" w:hAnsi="Book Antiqua"/>
          <w:color w:val="auto"/>
        </w:rPr>
        <w:t xml:space="preserve"> </w:t>
      </w:r>
      <w:r w:rsidR="006D2610" w:rsidRPr="00A477B7">
        <w:rPr>
          <w:rFonts w:ascii="Book Antiqua" w:hAnsi="Book Antiqua"/>
          <w:color w:val="auto"/>
        </w:rPr>
        <w:t>Patients</w:t>
      </w:r>
      <w:r w:rsidR="002255C8" w:rsidRPr="00A477B7">
        <w:rPr>
          <w:rFonts w:ascii="Book Antiqua" w:hAnsi="Book Antiqua"/>
          <w:color w:val="auto"/>
        </w:rPr>
        <w:t xml:space="preserve"> </w:t>
      </w:r>
      <w:r w:rsidR="006D2610" w:rsidRPr="00A477B7">
        <w:rPr>
          <w:rFonts w:ascii="Book Antiqua" w:hAnsi="Book Antiqua"/>
          <w:color w:val="auto"/>
        </w:rPr>
        <w:t>submitted</w:t>
      </w:r>
      <w:r w:rsidR="002255C8" w:rsidRPr="00A477B7">
        <w:rPr>
          <w:rFonts w:ascii="Book Antiqua" w:hAnsi="Book Antiqua"/>
          <w:color w:val="auto"/>
        </w:rPr>
        <w:t xml:space="preserve"> </w:t>
      </w:r>
      <w:r w:rsidR="006D2610" w:rsidRPr="00A477B7">
        <w:rPr>
          <w:rFonts w:ascii="Book Antiqua" w:hAnsi="Book Antiqua"/>
          <w:color w:val="auto"/>
        </w:rPr>
        <w:t>to</w:t>
      </w:r>
      <w:r w:rsidR="002255C8" w:rsidRPr="00A477B7">
        <w:rPr>
          <w:rFonts w:ascii="Book Antiqua" w:hAnsi="Book Antiqua"/>
          <w:color w:val="auto"/>
        </w:rPr>
        <w:t xml:space="preserve"> </w:t>
      </w:r>
      <w:r w:rsidR="006D2610" w:rsidRPr="00A477B7">
        <w:rPr>
          <w:rFonts w:ascii="Book Antiqua" w:hAnsi="Book Antiqua"/>
          <w:color w:val="auto"/>
        </w:rPr>
        <w:t>PD</w:t>
      </w:r>
      <w:r w:rsidR="002255C8" w:rsidRPr="00A477B7">
        <w:rPr>
          <w:rFonts w:ascii="Book Antiqua" w:hAnsi="Book Antiqua"/>
          <w:color w:val="auto"/>
        </w:rPr>
        <w:t xml:space="preserve"> </w:t>
      </w:r>
      <w:r w:rsidR="006D2610" w:rsidRPr="00A477B7">
        <w:rPr>
          <w:rFonts w:ascii="Book Antiqua" w:hAnsi="Book Antiqua"/>
          <w:color w:val="auto"/>
        </w:rPr>
        <w:t>with</w:t>
      </w:r>
      <w:r w:rsidR="002255C8" w:rsidRPr="00A477B7">
        <w:rPr>
          <w:rFonts w:ascii="Book Antiqua" w:hAnsi="Book Antiqua"/>
          <w:color w:val="auto"/>
        </w:rPr>
        <w:t xml:space="preserve"> </w:t>
      </w:r>
      <w:r w:rsidR="006D2610" w:rsidRPr="00A477B7">
        <w:rPr>
          <w:rFonts w:ascii="Book Antiqua" w:hAnsi="Book Antiqua"/>
          <w:color w:val="auto"/>
        </w:rPr>
        <w:t>vascular</w:t>
      </w:r>
      <w:r w:rsidR="002255C8" w:rsidRPr="00A477B7">
        <w:rPr>
          <w:rFonts w:ascii="Book Antiqua" w:hAnsi="Book Antiqua"/>
          <w:color w:val="auto"/>
        </w:rPr>
        <w:t xml:space="preserve"> </w:t>
      </w:r>
      <w:r w:rsidR="006D2610" w:rsidRPr="00A477B7">
        <w:rPr>
          <w:rFonts w:ascii="Book Antiqua" w:hAnsi="Book Antiqua"/>
          <w:color w:val="auto"/>
        </w:rPr>
        <w:t>resection</w:t>
      </w:r>
      <w:r w:rsidR="002255C8" w:rsidRPr="00A477B7">
        <w:rPr>
          <w:rFonts w:ascii="Book Antiqua" w:hAnsi="Book Antiqua"/>
          <w:color w:val="auto"/>
        </w:rPr>
        <w:t xml:space="preserve"> </w:t>
      </w:r>
      <w:r w:rsidR="006D2610" w:rsidRPr="00A477B7">
        <w:rPr>
          <w:rFonts w:ascii="Book Antiqua" w:hAnsi="Book Antiqua"/>
          <w:color w:val="auto"/>
        </w:rPr>
        <w:t>were</w:t>
      </w:r>
      <w:r w:rsidR="002255C8" w:rsidRPr="00A477B7">
        <w:rPr>
          <w:rFonts w:ascii="Book Antiqua" w:hAnsi="Book Antiqua"/>
          <w:color w:val="auto"/>
        </w:rPr>
        <w:t xml:space="preserve"> </w:t>
      </w:r>
      <w:r w:rsidR="006D2610" w:rsidRPr="00A477B7">
        <w:rPr>
          <w:rFonts w:ascii="Book Antiqua" w:hAnsi="Book Antiqua"/>
          <w:color w:val="auto"/>
        </w:rPr>
        <w:t>excluded.</w:t>
      </w:r>
      <w:r w:rsidR="002255C8" w:rsidRPr="00A477B7">
        <w:rPr>
          <w:rFonts w:ascii="Book Antiqua" w:hAnsi="Book Antiqua"/>
          <w:color w:val="auto"/>
        </w:rPr>
        <w:t xml:space="preserve"> </w:t>
      </w:r>
      <w:r w:rsidR="002255C8" w:rsidRPr="00A477B7">
        <w:rPr>
          <w:rFonts w:ascii="Book Antiqua" w:hAnsi="Book Antiqua"/>
          <w:b/>
          <w:bCs/>
          <w:color w:val="auto"/>
        </w:rPr>
        <w:t xml:space="preserve"> </w:t>
      </w:r>
    </w:p>
    <w:p w:rsidR="00932C5E" w:rsidRPr="00A477B7" w:rsidRDefault="00932C5E" w:rsidP="00313FC5">
      <w:pPr>
        <w:pStyle w:val="Default"/>
        <w:snapToGrid w:val="0"/>
        <w:spacing w:line="360" w:lineRule="auto"/>
        <w:jc w:val="both"/>
        <w:rPr>
          <w:rFonts w:ascii="Book Antiqua" w:hAnsi="Book Antiqua"/>
          <w:color w:val="auto"/>
        </w:rPr>
      </w:pPr>
    </w:p>
    <w:p w:rsidR="001A398A" w:rsidRPr="00A477B7" w:rsidRDefault="00C922B8" w:rsidP="00313FC5">
      <w:pPr>
        <w:pStyle w:val="Default"/>
        <w:snapToGrid w:val="0"/>
        <w:spacing w:line="360" w:lineRule="auto"/>
        <w:jc w:val="both"/>
        <w:rPr>
          <w:rFonts w:ascii="Book Antiqua" w:hAnsi="Book Antiqua"/>
          <w:b/>
          <w:bCs/>
          <w:i/>
          <w:color w:val="auto"/>
        </w:rPr>
      </w:pPr>
      <w:r w:rsidRPr="00A477B7">
        <w:rPr>
          <w:rFonts w:ascii="Book Antiqua" w:hAnsi="Book Antiqua"/>
          <w:b/>
          <w:bCs/>
          <w:i/>
          <w:color w:val="auto"/>
        </w:rPr>
        <w:t>Data</w:t>
      </w:r>
      <w:r w:rsidR="002255C8" w:rsidRPr="00A477B7">
        <w:rPr>
          <w:rFonts w:ascii="Book Antiqua" w:hAnsi="Book Antiqua"/>
          <w:b/>
          <w:bCs/>
          <w:i/>
          <w:color w:val="auto"/>
        </w:rPr>
        <w:t xml:space="preserve"> </w:t>
      </w:r>
      <w:r w:rsidRPr="00A477B7">
        <w:rPr>
          <w:rFonts w:ascii="Book Antiqua" w:hAnsi="Book Antiqua"/>
          <w:b/>
          <w:bCs/>
          <w:i/>
          <w:color w:val="auto"/>
        </w:rPr>
        <w:t>acquisition</w:t>
      </w:r>
      <w:r w:rsidR="002255C8" w:rsidRPr="00A477B7">
        <w:rPr>
          <w:rFonts w:ascii="Book Antiqua" w:hAnsi="Book Antiqua"/>
          <w:b/>
          <w:bCs/>
          <w:i/>
          <w:color w:val="auto"/>
        </w:rPr>
        <w:t xml:space="preserve"> </w:t>
      </w:r>
      <w:r w:rsidRPr="00A477B7">
        <w:rPr>
          <w:rFonts w:ascii="Book Antiqua" w:hAnsi="Book Antiqua"/>
          <w:b/>
          <w:bCs/>
          <w:i/>
          <w:color w:val="auto"/>
        </w:rPr>
        <w:t>and</w:t>
      </w:r>
      <w:r w:rsidR="002255C8" w:rsidRPr="00A477B7">
        <w:rPr>
          <w:rFonts w:ascii="Book Antiqua" w:hAnsi="Book Antiqua"/>
          <w:b/>
          <w:bCs/>
          <w:i/>
          <w:color w:val="auto"/>
        </w:rPr>
        <w:t xml:space="preserve"> </w:t>
      </w:r>
      <w:r w:rsidRPr="00A477B7">
        <w:rPr>
          <w:rFonts w:ascii="Book Antiqua" w:hAnsi="Book Antiqua"/>
          <w:b/>
          <w:bCs/>
          <w:i/>
          <w:color w:val="auto"/>
        </w:rPr>
        <w:t>study</w:t>
      </w:r>
      <w:r w:rsidR="002255C8" w:rsidRPr="00A477B7">
        <w:rPr>
          <w:rFonts w:ascii="Book Antiqua" w:hAnsi="Book Antiqua"/>
          <w:b/>
          <w:bCs/>
          <w:i/>
          <w:color w:val="auto"/>
        </w:rPr>
        <w:t xml:space="preserve"> </w:t>
      </w:r>
      <w:r w:rsidRPr="00A477B7">
        <w:rPr>
          <w:rFonts w:ascii="Book Antiqua" w:hAnsi="Book Antiqua"/>
          <w:b/>
          <w:bCs/>
          <w:i/>
          <w:color w:val="auto"/>
        </w:rPr>
        <w:t>design</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color w:val="auto"/>
        </w:rPr>
        <w:t>Demographic,</w:t>
      </w:r>
      <w:r w:rsidR="002255C8" w:rsidRPr="00A477B7">
        <w:rPr>
          <w:rFonts w:ascii="Book Antiqua" w:hAnsi="Book Antiqua"/>
          <w:color w:val="auto"/>
        </w:rPr>
        <w:t xml:space="preserve"> </w:t>
      </w:r>
      <w:r w:rsidRPr="00A477B7">
        <w:rPr>
          <w:rFonts w:ascii="Book Antiqua" w:hAnsi="Book Antiqua"/>
          <w:color w:val="auto"/>
        </w:rPr>
        <w:t>clinical,</w:t>
      </w:r>
      <w:r w:rsidR="002255C8" w:rsidRPr="00A477B7">
        <w:rPr>
          <w:rFonts w:ascii="Book Antiqua" w:hAnsi="Book Antiqua"/>
          <w:color w:val="auto"/>
        </w:rPr>
        <w:t xml:space="preserve"> </w:t>
      </w:r>
      <w:r w:rsidRPr="00A477B7">
        <w:rPr>
          <w:rFonts w:ascii="Book Antiqua" w:hAnsi="Book Antiqua"/>
          <w:color w:val="auto"/>
        </w:rPr>
        <w:t>surgical,</w:t>
      </w:r>
      <w:r w:rsidR="002255C8" w:rsidRPr="00A477B7">
        <w:rPr>
          <w:rFonts w:ascii="Book Antiqua" w:hAnsi="Book Antiqua"/>
          <w:color w:val="auto"/>
        </w:rPr>
        <w:t xml:space="preserve"> </w:t>
      </w:r>
      <w:r w:rsidRPr="00A477B7">
        <w:rPr>
          <w:rFonts w:ascii="Book Antiqua" w:hAnsi="Book Antiqua"/>
          <w:color w:val="auto"/>
        </w:rPr>
        <w:t>pathologic</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follow-up</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retrieved</w:t>
      </w:r>
      <w:r w:rsidR="002255C8" w:rsidRPr="00A477B7">
        <w:rPr>
          <w:rFonts w:ascii="Book Antiqua" w:hAnsi="Book Antiqua"/>
          <w:color w:val="auto"/>
        </w:rPr>
        <w:t xml:space="preserve"> </w:t>
      </w:r>
      <w:r w:rsidRPr="00A477B7">
        <w:rPr>
          <w:rFonts w:ascii="Book Antiqua" w:hAnsi="Book Antiqua"/>
          <w:color w:val="auto"/>
        </w:rPr>
        <w:t>from</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database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from</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revision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clinical</w:t>
      </w:r>
      <w:r w:rsidR="002255C8" w:rsidRPr="00A477B7">
        <w:rPr>
          <w:rFonts w:ascii="Book Antiqua" w:hAnsi="Book Antiqua"/>
          <w:color w:val="auto"/>
        </w:rPr>
        <w:t xml:space="preserve"> </w:t>
      </w:r>
      <w:r w:rsidRPr="00A477B7">
        <w:rPr>
          <w:rFonts w:ascii="Book Antiqua" w:hAnsi="Book Antiqua"/>
          <w:color w:val="auto"/>
        </w:rPr>
        <w:t>records</w:t>
      </w:r>
      <w:r w:rsidR="002255C8" w:rsidRPr="00A477B7">
        <w:rPr>
          <w:rFonts w:ascii="Book Antiqua" w:hAnsi="Book Antiqua"/>
          <w:color w:val="auto"/>
        </w:rPr>
        <w:t xml:space="preserve"> </w:t>
      </w:r>
      <w:r w:rsidRPr="00A477B7">
        <w:rPr>
          <w:rFonts w:ascii="Book Antiqua" w:hAnsi="Book Antiqua"/>
          <w:color w:val="auto"/>
        </w:rPr>
        <w:t>when</w:t>
      </w:r>
      <w:r w:rsidR="002255C8" w:rsidRPr="00A477B7">
        <w:rPr>
          <w:rFonts w:ascii="Book Antiqua" w:hAnsi="Book Antiqua"/>
          <w:color w:val="auto"/>
        </w:rPr>
        <w:t xml:space="preserve"> </w:t>
      </w:r>
      <w:r w:rsidRPr="00A477B7">
        <w:rPr>
          <w:rFonts w:ascii="Book Antiqua" w:hAnsi="Book Antiqua"/>
          <w:color w:val="auto"/>
        </w:rPr>
        <w:t>needed.</w:t>
      </w:r>
      <w:r w:rsidR="002255C8" w:rsidRPr="00A477B7">
        <w:rPr>
          <w:rFonts w:ascii="Book Antiqua" w:hAnsi="Book Antiqua"/>
          <w:color w:val="auto"/>
        </w:rPr>
        <w:t xml:space="preserve"> </w:t>
      </w:r>
      <w:r w:rsidRPr="00A477B7">
        <w:rPr>
          <w:rFonts w:ascii="Book Antiqua" w:hAnsi="Book Antiqua"/>
          <w:color w:val="auto"/>
        </w:rPr>
        <w:t>Demographic</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clinical</w:t>
      </w:r>
      <w:r w:rsidR="002255C8" w:rsidRPr="00A477B7">
        <w:rPr>
          <w:rFonts w:ascii="Book Antiqua" w:hAnsi="Book Antiqua"/>
          <w:color w:val="auto"/>
        </w:rPr>
        <w:t xml:space="preserve"> </w:t>
      </w:r>
      <w:r w:rsidRPr="00A477B7">
        <w:rPr>
          <w:rFonts w:ascii="Book Antiqua" w:hAnsi="Book Antiqua"/>
          <w:color w:val="auto"/>
        </w:rPr>
        <w:t>variables</w:t>
      </w:r>
      <w:r w:rsidR="002255C8" w:rsidRPr="00A477B7">
        <w:rPr>
          <w:rFonts w:ascii="Book Antiqua" w:hAnsi="Book Antiqua"/>
          <w:color w:val="auto"/>
        </w:rPr>
        <w:t xml:space="preserve"> </w:t>
      </w:r>
      <w:r w:rsidRPr="00A477B7">
        <w:rPr>
          <w:rFonts w:ascii="Book Antiqua" w:hAnsi="Book Antiqua"/>
          <w:color w:val="auto"/>
        </w:rPr>
        <w:t>included</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gender,</w:t>
      </w:r>
      <w:r w:rsidR="002255C8" w:rsidRPr="00A477B7">
        <w:rPr>
          <w:rFonts w:ascii="Book Antiqua" w:hAnsi="Book Antiqua"/>
          <w:color w:val="auto"/>
        </w:rPr>
        <w:t xml:space="preserve"> </w:t>
      </w:r>
      <w:r w:rsidRPr="00A477B7">
        <w:rPr>
          <w:rFonts w:ascii="Book Antiqua" w:hAnsi="Book Antiqua"/>
          <w:color w:val="auto"/>
        </w:rPr>
        <w:t>Body</w:t>
      </w:r>
      <w:r w:rsidR="002255C8" w:rsidRPr="00A477B7">
        <w:rPr>
          <w:rFonts w:ascii="Book Antiqua" w:hAnsi="Book Antiqua"/>
          <w:color w:val="auto"/>
        </w:rPr>
        <w:t xml:space="preserve"> </w:t>
      </w:r>
      <w:r w:rsidRPr="00A477B7">
        <w:rPr>
          <w:rFonts w:ascii="Book Antiqua" w:hAnsi="Book Antiqua"/>
          <w:color w:val="auto"/>
        </w:rPr>
        <w:t>Mass</w:t>
      </w:r>
      <w:r w:rsidR="002255C8" w:rsidRPr="00A477B7">
        <w:rPr>
          <w:rFonts w:ascii="Book Antiqua" w:hAnsi="Book Antiqua"/>
          <w:color w:val="auto"/>
        </w:rPr>
        <w:t xml:space="preserve"> </w:t>
      </w:r>
      <w:r w:rsidRPr="00A477B7">
        <w:rPr>
          <w:rFonts w:ascii="Book Antiqua" w:hAnsi="Book Antiqua"/>
          <w:color w:val="auto"/>
        </w:rPr>
        <w:t>Index</w:t>
      </w:r>
      <w:r w:rsidR="002255C8" w:rsidRPr="00A477B7">
        <w:rPr>
          <w:rFonts w:ascii="Book Antiqua" w:hAnsi="Book Antiqua"/>
          <w:color w:val="auto"/>
        </w:rPr>
        <w:t xml:space="preserve"> </w:t>
      </w:r>
      <w:r w:rsidRPr="00A477B7">
        <w:rPr>
          <w:rFonts w:ascii="Book Antiqua" w:hAnsi="Book Antiqua"/>
          <w:color w:val="auto"/>
        </w:rPr>
        <w:t>(BMI),</w:t>
      </w:r>
      <w:r w:rsidR="002255C8" w:rsidRPr="00A477B7">
        <w:rPr>
          <w:rFonts w:ascii="Book Antiqua" w:hAnsi="Book Antiqua"/>
          <w:color w:val="auto"/>
        </w:rPr>
        <w:t xml:space="preserve"> </w:t>
      </w:r>
      <w:r w:rsidRPr="00A477B7">
        <w:rPr>
          <w:rFonts w:ascii="Book Antiqua" w:hAnsi="Book Antiqua"/>
          <w:color w:val="auto"/>
        </w:rPr>
        <w:t>presence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diabetes,</w:t>
      </w:r>
      <w:r w:rsidR="002255C8" w:rsidRPr="00A477B7">
        <w:rPr>
          <w:rFonts w:ascii="Book Antiqua" w:hAnsi="Book Antiqua"/>
          <w:color w:val="auto"/>
        </w:rPr>
        <w:t xml:space="preserve"> </w:t>
      </w:r>
      <w:r w:rsidRPr="00A477B7">
        <w:rPr>
          <w:rFonts w:ascii="Book Antiqua" w:hAnsi="Book Antiqua"/>
          <w:color w:val="auto"/>
        </w:rPr>
        <w:t>smoking,</w:t>
      </w:r>
      <w:r w:rsidR="002255C8" w:rsidRPr="00A477B7">
        <w:rPr>
          <w:rFonts w:ascii="Book Antiqua" w:hAnsi="Book Antiqua"/>
          <w:color w:val="auto"/>
        </w:rPr>
        <w:t xml:space="preserve"> </w:t>
      </w:r>
      <w:r w:rsidRPr="00A477B7">
        <w:rPr>
          <w:rFonts w:ascii="Book Antiqua" w:hAnsi="Book Antiqua"/>
          <w:color w:val="auto"/>
        </w:rPr>
        <w:t>American</w:t>
      </w:r>
      <w:r w:rsidR="002255C8" w:rsidRPr="00A477B7">
        <w:rPr>
          <w:rFonts w:ascii="Book Antiqua" w:hAnsi="Book Antiqua"/>
          <w:color w:val="auto"/>
        </w:rPr>
        <w:t xml:space="preserve"> </w:t>
      </w:r>
      <w:r w:rsidRPr="00A477B7">
        <w:rPr>
          <w:rFonts w:ascii="Book Antiqua" w:hAnsi="Book Antiqua"/>
          <w:color w:val="auto"/>
        </w:rPr>
        <w:t>society</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anesthesiologists</w:t>
      </w:r>
      <w:r w:rsidR="002255C8" w:rsidRPr="00A477B7">
        <w:rPr>
          <w:rFonts w:ascii="Book Antiqua" w:hAnsi="Book Antiqua"/>
          <w:color w:val="auto"/>
        </w:rPr>
        <w:t xml:space="preserve"> </w:t>
      </w:r>
      <w:r w:rsidRPr="00A477B7">
        <w:rPr>
          <w:rFonts w:ascii="Book Antiqua" w:hAnsi="Book Antiqua"/>
          <w:color w:val="auto"/>
        </w:rPr>
        <w:t>(ASA)</w:t>
      </w:r>
      <w:r w:rsidR="002255C8" w:rsidRPr="00A477B7">
        <w:rPr>
          <w:rFonts w:ascii="Book Antiqua" w:hAnsi="Book Antiqua"/>
          <w:color w:val="auto"/>
        </w:rPr>
        <w:t xml:space="preserve"> </w:t>
      </w:r>
      <w:r w:rsidRPr="00A477B7">
        <w:rPr>
          <w:rFonts w:ascii="Book Antiqua" w:hAnsi="Book Antiqua"/>
          <w:color w:val="auto"/>
        </w:rPr>
        <w:t>score,</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Adjusted</w:t>
      </w:r>
      <w:r w:rsidR="002255C8" w:rsidRPr="00A477B7">
        <w:rPr>
          <w:rFonts w:ascii="Book Antiqua" w:hAnsi="Book Antiqua"/>
          <w:color w:val="auto"/>
        </w:rPr>
        <w:t xml:space="preserve"> </w:t>
      </w:r>
      <w:r w:rsidRPr="00A477B7">
        <w:rPr>
          <w:rFonts w:ascii="Book Antiqua" w:hAnsi="Book Antiqua"/>
          <w:color w:val="auto"/>
        </w:rPr>
        <w:t>Charlson</w:t>
      </w:r>
      <w:r w:rsidR="002255C8" w:rsidRPr="00A477B7">
        <w:rPr>
          <w:rFonts w:ascii="Book Antiqua" w:hAnsi="Book Antiqua"/>
          <w:color w:val="auto"/>
        </w:rPr>
        <w:t xml:space="preserve"> </w:t>
      </w:r>
      <w:r w:rsidRPr="00A477B7">
        <w:rPr>
          <w:rFonts w:ascii="Book Antiqua" w:hAnsi="Book Antiqua"/>
          <w:color w:val="auto"/>
        </w:rPr>
        <w:t>Comorbidity</w:t>
      </w:r>
      <w:r w:rsidR="002255C8" w:rsidRPr="00A477B7">
        <w:rPr>
          <w:rFonts w:ascii="Book Antiqua" w:hAnsi="Book Antiqua"/>
          <w:color w:val="auto"/>
        </w:rPr>
        <w:t xml:space="preserve"> </w:t>
      </w:r>
      <w:r w:rsidRPr="00A477B7">
        <w:rPr>
          <w:rFonts w:ascii="Book Antiqua" w:hAnsi="Book Antiqua"/>
          <w:color w:val="auto"/>
        </w:rPr>
        <w:t>Score</w:t>
      </w:r>
      <w:r w:rsidRPr="00A477B7">
        <w:rPr>
          <w:rFonts w:ascii="Book Antiqua" w:hAnsi="Book Antiqua"/>
          <w:color w:val="auto"/>
          <w:vertAlign w:val="superscript"/>
        </w:rPr>
        <w:t>[12]</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preoperative</w:t>
      </w:r>
      <w:r w:rsidR="002255C8" w:rsidRPr="00A477B7">
        <w:rPr>
          <w:rFonts w:ascii="Book Antiqua" w:hAnsi="Book Antiqua"/>
          <w:color w:val="auto"/>
        </w:rPr>
        <w:t xml:space="preserve"> </w:t>
      </w:r>
      <w:r w:rsidRPr="00A477B7">
        <w:rPr>
          <w:rFonts w:ascii="Book Antiqua" w:hAnsi="Book Antiqua"/>
          <w:color w:val="auto"/>
        </w:rPr>
        <w:t>jaundice</w:t>
      </w:r>
      <w:r w:rsidR="002255C8" w:rsidRPr="00A477B7">
        <w:rPr>
          <w:rFonts w:ascii="Book Antiqua" w:hAnsi="Book Antiqua"/>
          <w:color w:val="auto"/>
        </w:rPr>
        <w:t xml:space="preserve"> </w:t>
      </w:r>
      <w:r w:rsidRPr="00A477B7">
        <w:rPr>
          <w:rFonts w:ascii="Book Antiqua" w:hAnsi="Book Antiqua"/>
          <w:color w:val="auto"/>
        </w:rPr>
        <w:t>and/or</w:t>
      </w:r>
      <w:r w:rsidR="002255C8" w:rsidRPr="00A477B7">
        <w:rPr>
          <w:rFonts w:ascii="Book Antiqua" w:hAnsi="Book Antiqua"/>
          <w:color w:val="auto"/>
        </w:rPr>
        <w:t xml:space="preserve"> </w:t>
      </w:r>
      <w:r w:rsidRPr="00A477B7">
        <w:rPr>
          <w:rFonts w:ascii="Book Antiqua" w:hAnsi="Book Antiqua"/>
          <w:color w:val="auto"/>
        </w:rPr>
        <w:t>biliary</w:t>
      </w:r>
      <w:r w:rsidR="002255C8" w:rsidRPr="00A477B7">
        <w:rPr>
          <w:rFonts w:ascii="Book Antiqua" w:hAnsi="Book Antiqua"/>
          <w:color w:val="auto"/>
        </w:rPr>
        <w:t xml:space="preserve"> </w:t>
      </w:r>
      <w:r w:rsidRPr="00A477B7">
        <w:rPr>
          <w:rFonts w:ascii="Book Antiqua" w:hAnsi="Book Antiqua"/>
          <w:color w:val="auto"/>
        </w:rPr>
        <w:t>stent</w:t>
      </w:r>
      <w:r w:rsidR="002255C8" w:rsidRPr="00A477B7">
        <w:rPr>
          <w:rFonts w:ascii="Book Antiqua" w:hAnsi="Book Antiqua"/>
          <w:color w:val="auto"/>
        </w:rPr>
        <w:t xml:space="preserve"> </w:t>
      </w:r>
      <w:r w:rsidRPr="00A477B7">
        <w:rPr>
          <w:rFonts w:ascii="Book Antiqua" w:hAnsi="Book Antiqua"/>
          <w:color w:val="auto"/>
        </w:rPr>
        <w:t>placement,</w:t>
      </w:r>
      <w:r w:rsidR="002255C8" w:rsidRPr="00A477B7">
        <w:rPr>
          <w:rFonts w:ascii="Book Antiqua" w:hAnsi="Book Antiqua"/>
          <w:color w:val="auto"/>
        </w:rPr>
        <w:t xml:space="preserve"> </w:t>
      </w:r>
      <w:r w:rsidRPr="00A477B7">
        <w:rPr>
          <w:rFonts w:ascii="Book Antiqua" w:hAnsi="Book Antiqua"/>
          <w:color w:val="auto"/>
        </w:rPr>
        <w:t>serum</w:t>
      </w:r>
      <w:r w:rsidR="002255C8" w:rsidRPr="00A477B7">
        <w:rPr>
          <w:rFonts w:ascii="Book Antiqua" w:hAnsi="Book Antiqua"/>
          <w:color w:val="auto"/>
        </w:rPr>
        <w:t xml:space="preserve"> </w:t>
      </w:r>
      <w:r w:rsidRPr="00A477B7">
        <w:rPr>
          <w:rFonts w:ascii="Book Antiqua" w:hAnsi="Book Antiqua"/>
          <w:color w:val="auto"/>
        </w:rPr>
        <w:t>CA</w:t>
      </w:r>
      <w:r w:rsidR="002255C8" w:rsidRPr="00A477B7">
        <w:rPr>
          <w:rFonts w:ascii="Book Antiqua" w:hAnsi="Book Antiqua"/>
          <w:color w:val="auto"/>
        </w:rPr>
        <w:t xml:space="preserve"> </w:t>
      </w:r>
      <w:r w:rsidRPr="00A477B7">
        <w:rPr>
          <w:rFonts w:ascii="Book Antiqua" w:hAnsi="Book Antiqua"/>
          <w:color w:val="auto"/>
        </w:rPr>
        <w:t>19-9</w:t>
      </w:r>
      <w:r w:rsidR="002255C8" w:rsidRPr="00A477B7">
        <w:rPr>
          <w:rFonts w:ascii="Book Antiqua" w:hAnsi="Book Antiqua"/>
          <w:color w:val="auto"/>
        </w:rPr>
        <w:t xml:space="preserve"> </w:t>
      </w:r>
      <w:r w:rsidRPr="00A477B7">
        <w:rPr>
          <w:rFonts w:ascii="Book Antiqua" w:hAnsi="Book Antiqua"/>
          <w:color w:val="auto"/>
        </w:rPr>
        <w:t>greater</w:t>
      </w:r>
      <w:r w:rsidR="002255C8" w:rsidRPr="00A477B7">
        <w:rPr>
          <w:rFonts w:ascii="Book Antiqua" w:hAnsi="Book Antiqua"/>
          <w:color w:val="auto"/>
        </w:rPr>
        <w:t xml:space="preserve"> </w:t>
      </w:r>
      <w:r w:rsidRPr="00A477B7">
        <w:rPr>
          <w:rFonts w:ascii="Book Antiqua" w:hAnsi="Book Antiqua"/>
          <w:color w:val="auto"/>
        </w:rPr>
        <w:t>than</w:t>
      </w:r>
      <w:r w:rsidR="002255C8" w:rsidRPr="00A477B7">
        <w:rPr>
          <w:rFonts w:ascii="Book Antiqua" w:hAnsi="Book Antiqua"/>
          <w:color w:val="auto"/>
        </w:rPr>
        <w:t xml:space="preserve"> </w:t>
      </w:r>
      <w:r w:rsidRPr="00A477B7">
        <w:rPr>
          <w:rFonts w:ascii="Book Antiqua" w:hAnsi="Book Antiqua"/>
          <w:color w:val="auto"/>
        </w:rPr>
        <w:t>37</w:t>
      </w:r>
      <w:r w:rsidR="002255C8" w:rsidRPr="00A477B7">
        <w:rPr>
          <w:rFonts w:ascii="Book Antiqua" w:hAnsi="Book Antiqua"/>
          <w:color w:val="auto"/>
        </w:rPr>
        <w:t xml:space="preserve"> </w:t>
      </w:r>
      <w:r w:rsidRPr="00A477B7">
        <w:rPr>
          <w:rFonts w:ascii="Book Antiqua" w:hAnsi="Book Antiqua"/>
          <w:color w:val="auto"/>
        </w:rPr>
        <w:t>U/m</w:t>
      </w:r>
      <w:r w:rsidR="001A398A" w:rsidRPr="00A477B7">
        <w:rPr>
          <w:rFonts w:ascii="Book Antiqua" w:hAnsi="Book Antiqua" w:hint="eastAsia"/>
          <w:color w:val="auto"/>
        </w:rPr>
        <w:t>L</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neoadjuvant</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adjuvant</w:t>
      </w:r>
      <w:r w:rsidR="002255C8" w:rsidRPr="00A477B7">
        <w:rPr>
          <w:rFonts w:ascii="Book Antiqua" w:hAnsi="Book Antiqua"/>
          <w:color w:val="auto"/>
        </w:rPr>
        <w:t xml:space="preserve"> </w:t>
      </w:r>
      <w:r w:rsidRPr="00A477B7">
        <w:rPr>
          <w:rFonts w:ascii="Book Antiqua" w:hAnsi="Book Antiqua"/>
          <w:color w:val="auto"/>
        </w:rPr>
        <w:t>therapy.</w:t>
      </w:r>
      <w:r w:rsidR="002255C8" w:rsidRPr="00A477B7">
        <w:rPr>
          <w:rFonts w:ascii="Book Antiqua" w:hAnsi="Book Antiqua"/>
          <w:color w:val="auto"/>
        </w:rPr>
        <w:t xml:space="preserve"> </w:t>
      </w:r>
    </w:p>
    <w:p w:rsidR="00932C5E" w:rsidRPr="00A477B7" w:rsidRDefault="00C922B8" w:rsidP="001A398A">
      <w:pPr>
        <w:pStyle w:val="Default"/>
        <w:snapToGrid w:val="0"/>
        <w:spacing w:line="360" w:lineRule="auto"/>
        <w:ind w:firstLineChars="100" w:firstLine="240"/>
        <w:jc w:val="both"/>
        <w:rPr>
          <w:rFonts w:ascii="Book Antiqua" w:hAnsi="Book Antiqua"/>
          <w:color w:val="auto"/>
        </w:rPr>
      </w:pPr>
      <w:r w:rsidRPr="00A477B7">
        <w:rPr>
          <w:rFonts w:ascii="Book Antiqua" w:hAnsi="Book Antiqua"/>
          <w:color w:val="auto"/>
        </w:rPr>
        <w:t>Intraoperative</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included</w:t>
      </w:r>
      <w:r w:rsidR="002255C8" w:rsidRPr="00A477B7">
        <w:rPr>
          <w:rFonts w:ascii="Book Antiqua" w:hAnsi="Book Antiqua"/>
          <w:color w:val="auto"/>
        </w:rPr>
        <w:t xml:space="preserve"> </w:t>
      </w:r>
      <w:r w:rsidRPr="00A477B7">
        <w:rPr>
          <w:rFonts w:ascii="Book Antiqua" w:hAnsi="Book Antiqua"/>
          <w:color w:val="auto"/>
        </w:rPr>
        <w:t>duration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estimated</w:t>
      </w:r>
      <w:r w:rsidR="002255C8" w:rsidRPr="00A477B7">
        <w:rPr>
          <w:rFonts w:ascii="Book Antiqua" w:hAnsi="Book Antiqua"/>
          <w:color w:val="auto"/>
        </w:rPr>
        <w:t xml:space="preserve"> </w:t>
      </w:r>
      <w:r w:rsidRPr="00A477B7">
        <w:rPr>
          <w:rFonts w:ascii="Book Antiqua" w:hAnsi="Book Antiqua"/>
          <w:color w:val="auto"/>
        </w:rPr>
        <w:t>blood</w:t>
      </w:r>
      <w:r w:rsidR="002255C8" w:rsidRPr="00A477B7">
        <w:rPr>
          <w:rFonts w:ascii="Book Antiqua" w:hAnsi="Book Antiqua"/>
          <w:color w:val="auto"/>
        </w:rPr>
        <w:t xml:space="preserve"> </w:t>
      </w:r>
      <w:r w:rsidRPr="00A477B7">
        <w:rPr>
          <w:rFonts w:ascii="Book Antiqua" w:hAnsi="Book Antiqua"/>
          <w:color w:val="auto"/>
        </w:rPr>
        <w:t>loss</w:t>
      </w:r>
      <w:r w:rsidR="002255C8" w:rsidRPr="00A477B7">
        <w:rPr>
          <w:rFonts w:ascii="Book Antiqua" w:hAnsi="Book Antiqua"/>
          <w:color w:val="auto"/>
        </w:rPr>
        <w:t xml:space="preserve"> </w:t>
      </w:r>
      <w:r w:rsidRPr="00A477B7">
        <w:rPr>
          <w:rFonts w:ascii="Book Antiqua" w:hAnsi="Book Antiqua"/>
          <w:color w:val="auto"/>
        </w:rPr>
        <w:t>(EBL)</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lymphoadenectomy</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malignant</w:t>
      </w:r>
      <w:r w:rsidR="002255C8" w:rsidRPr="00A477B7">
        <w:rPr>
          <w:rFonts w:ascii="Book Antiqua" w:hAnsi="Book Antiqua"/>
          <w:color w:val="auto"/>
        </w:rPr>
        <w:t xml:space="preserve"> </w:t>
      </w:r>
      <w:r w:rsidRPr="00A477B7">
        <w:rPr>
          <w:rFonts w:ascii="Book Antiqua" w:hAnsi="Book Antiqua"/>
          <w:color w:val="auto"/>
        </w:rPr>
        <w:t>tumors.</w:t>
      </w:r>
      <w:r w:rsidR="002255C8" w:rsidRPr="00A477B7">
        <w:rPr>
          <w:rFonts w:ascii="Book Antiqua" w:hAnsi="Book Antiqua"/>
          <w:color w:val="auto"/>
        </w:rPr>
        <w:t xml:space="preserve"> </w:t>
      </w:r>
    </w:p>
    <w:p w:rsidR="00932C5E" w:rsidRPr="00A477B7" w:rsidRDefault="00C922B8" w:rsidP="001A398A">
      <w:pPr>
        <w:pStyle w:val="Default"/>
        <w:snapToGrid w:val="0"/>
        <w:spacing w:line="360" w:lineRule="auto"/>
        <w:ind w:firstLineChars="100" w:firstLine="240"/>
        <w:jc w:val="both"/>
        <w:rPr>
          <w:rFonts w:ascii="Book Antiqua" w:hAnsi="Book Antiqua"/>
          <w:color w:val="auto"/>
        </w:rPr>
      </w:pPr>
      <w:r w:rsidRPr="00A477B7">
        <w:rPr>
          <w:rFonts w:ascii="Book Antiqua" w:hAnsi="Book Antiqua"/>
          <w:color w:val="auto"/>
        </w:rPr>
        <w:t>Postoperative</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included</w:t>
      </w:r>
      <w:r w:rsidR="002255C8" w:rsidRPr="00A477B7">
        <w:rPr>
          <w:rFonts w:ascii="Book Antiqua" w:hAnsi="Book Antiqua"/>
          <w:color w:val="auto"/>
        </w:rPr>
        <w:t xml:space="preserve"> </w:t>
      </w:r>
      <w:r w:rsidRPr="00A477B7">
        <w:rPr>
          <w:rFonts w:ascii="Book Antiqua" w:hAnsi="Book Antiqua"/>
          <w:color w:val="auto"/>
        </w:rPr>
        <w:t>clinically-relevant</w:t>
      </w:r>
      <w:r w:rsidR="002255C8" w:rsidRPr="00A477B7">
        <w:rPr>
          <w:rFonts w:ascii="Book Antiqua" w:hAnsi="Book Antiqua"/>
          <w:color w:val="auto"/>
        </w:rPr>
        <w:t xml:space="preserve"> </w:t>
      </w:r>
      <w:r w:rsidRPr="00A477B7">
        <w:rPr>
          <w:rFonts w:ascii="Book Antiqua" w:hAnsi="Book Antiqua"/>
          <w:color w:val="auto"/>
        </w:rPr>
        <w:t>post-operative</w:t>
      </w:r>
      <w:r w:rsidR="002255C8" w:rsidRPr="00A477B7">
        <w:rPr>
          <w:rFonts w:ascii="Book Antiqua" w:hAnsi="Book Antiqua"/>
          <w:color w:val="auto"/>
        </w:rPr>
        <w:t xml:space="preserve"> </w:t>
      </w:r>
      <w:r w:rsidRPr="00A477B7">
        <w:rPr>
          <w:rFonts w:ascii="Book Antiqua" w:hAnsi="Book Antiqua"/>
          <w:color w:val="auto"/>
        </w:rPr>
        <w:t>pancreatic</w:t>
      </w:r>
      <w:r w:rsidR="002255C8" w:rsidRPr="00A477B7">
        <w:rPr>
          <w:rFonts w:ascii="Book Antiqua" w:hAnsi="Book Antiqua"/>
          <w:color w:val="auto"/>
        </w:rPr>
        <w:t xml:space="preserve"> </w:t>
      </w:r>
      <w:r w:rsidRPr="00A477B7">
        <w:rPr>
          <w:rFonts w:ascii="Book Antiqua" w:hAnsi="Book Antiqua"/>
          <w:color w:val="auto"/>
        </w:rPr>
        <w:t>fistula</w:t>
      </w:r>
      <w:r w:rsidR="002255C8" w:rsidRPr="00A477B7">
        <w:rPr>
          <w:rFonts w:ascii="Book Antiqua" w:hAnsi="Book Antiqua"/>
          <w:color w:val="auto"/>
        </w:rPr>
        <w:t xml:space="preserve"> </w:t>
      </w:r>
      <w:r w:rsidRPr="00A477B7">
        <w:rPr>
          <w:rFonts w:ascii="Book Antiqua" w:hAnsi="Book Antiqua"/>
          <w:color w:val="auto"/>
        </w:rPr>
        <w:t>(CR-POPF,</w:t>
      </w:r>
      <w:r w:rsidR="002255C8" w:rsidRPr="00A477B7">
        <w:rPr>
          <w:rFonts w:ascii="Book Antiqua" w:hAnsi="Book Antiqua"/>
          <w:color w:val="auto"/>
        </w:rPr>
        <w:t xml:space="preserve"> </w:t>
      </w:r>
      <w:r w:rsidRPr="00A477B7">
        <w:rPr>
          <w:rFonts w:ascii="Book Antiqua" w:hAnsi="Book Antiqua"/>
          <w:color w:val="auto"/>
        </w:rPr>
        <w:t>including</w:t>
      </w:r>
      <w:r w:rsidR="002255C8" w:rsidRPr="00A477B7">
        <w:rPr>
          <w:rFonts w:ascii="Book Antiqua" w:hAnsi="Book Antiqua"/>
          <w:color w:val="auto"/>
        </w:rPr>
        <w:t xml:space="preserve"> </w:t>
      </w:r>
      <w:r w:rsidRPr="00A477B7">
        <w:rPr>
          <w:rFonts w:ascii="Book Antiqua" w:hAnsi="Book Antiqua"/>
          <w:color w:val="auto"/>
        </w:rPr>
        <w:t>B-</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C-POPF</w:t>
      </w:r>
      <w:r w:rsidR="002255C8" w:rsidRPr="00A477B7">
        <w:rPr>
          <w:rFonts w:ascii="Book Antiqua" w:hAnsi="Book Antiqua"/>
          <w:color w:val="auto"/>
        </w:rPr>
        <w:t xml:space="preserve"> </w:t>
      </w:r>
      <w:r w:rsidRPr="00A477B7">
        <w:rPr>
          <w:rFonts w:ascii="Book Antiqua" w:hAnsi="Book Antiqua"/>
          <w:color w:val="auto"/>
        </w:rPr>
        <w:t>according</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ISGPF</w:t>
      </w:r>
      <w:r w:rsidRPr="00A477B7">
        <w:rPr>
          <w:rFonts w:ascii="Book Antiqua" w:hAnsi="Book Antiqua"/>
          <w:color w:val="auto"/>
          <w:vertAlign w:val="superscript"/>
        </w:rPr>
        <w:t>[13]</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biliary</w:t>
      </w:r>
      <w:r w:rsidR="002255C8" w:rsidRPr="00A477B7">
        <w:rPr>
          <w:rFonts w:ascii="Book Antiqua" w:hAnsi="Book Antiqua"/>
          <w:color w:val="auto"/>
        </w:rPr>
        <w:t xml:space="preserve"> </w:t>
      </w:r>
      <w:r w:rsidRPr="00A477B7">
        <w:rPr>
          <w:rFonts w:ascii="Book Antiqua" w:hAnsi="Book Antiqua"/>
          <w:color w:val="auto"/>
        </w:rPr>
        <w:t>fistula,</w:t>
      </w:r>
      <w:r w:rsidR="002255C8" w:rsidRPr="00A477B7">
        <w:rPr>
          <w:rFonts w:ascii="Book Antiqua" w:hAnsi="Book Antiqua"/>
          <w:color w:val="auto"/>
        </w:rPr>
        <w:t xml:space="preserve"> </w:t>
      </w:r>
      <w:r w:rsidRPr="00A477B7">
        <w:rPr>
          <w:rFonts w:ascii="Book Antiqua" w:hAnsi="Book Antiqua"/>
          <w:color w:val="auto"/>
        </w:rPr>
        <w:t>drained</w:t>
      </w:r>
      <w:r w:rsidR="002255C8" w:rsidRPr="00A477B7">
        <w:rPr>
          <w:rFonts w:ascii="Book Antiqua" w:hAnsi="Book Antiqua"/>
          <w:color w:val="auto"/>
        </w:rPr>
        <w:t xml:space="preserve"> </w:t>
      </w:r>
      <w:r w:rsidRPr="00A477B7">
        <w:rPr>
          <w:rFonts w:ascii="Book Antiqua" w:hAnsi="Book Antiqua"/>
          <w:color w:val="auto"/>
        </w:rPr>
        <w:t>abdominal</w:t>
      </w:r>
      <w:r w:rsidR="002255C8" w:rsidRPr="00A477B7">
        <w:rPr>
          <w:rFonts w:ascii="Book Antiqua" w:hAnsi="Book Antiqua"/>
          <w:color w:val="auto"/>
        </w:rPr>
        <w:t xml:space="preserve"> </w:t>
      </w:r>
      <w:r w:rsidRPr="00A477B7">
        <w:rPr>
          <w:rFonts w:ascii="Book Antiqua" w:hAnsi="Book Antiqua"/>
          <w:color w:val="auto"/>
        </w:rPr>
        <w:t>collections,</w:t>
      </w:r>
      <w:r w:rsidR="002255C8" w:rsidRPr="00A477B7">
        <w:rPr>
          <w:rFonts w:ascii="Book Antiqua" w:hAnsi="Book Antiqua"/>
          <w:color w:val="auto"/>
        </w:rPr>
        <w:t xml:space="preserve"> </w:t>
      </w:r>
      <w:r w:rsidRPr="00A477B7">
        <w:rPr>
          <w:rFonts w:ascii="Book Antiqua" w:hAnsi="Book Antiqua"/>
          <w:color w:val="auto"/>
        </w:rPr>
        <w:t>delayed</w:t>
      </w:r>
      <w:r w:rsidR="002255C8" w:rsidRPr="00A477B7">
        <w:rPr>
          <w:rFonts w:ascii="Book Antiqua" w:hAnsi="Book Antiqua"/>
          <w:color w:val="auto"/>
        </w:rPr>
        <w:t xml:space="preserve"> </w:t>
      </w:r>
      <w:r w:rsidRPr="00A477B7">
        <w:rPr>
          <w:rFonts w:ascii="Book Antiqua" w:hAnsi="Book Antiqua"/>
          <w:color w:val="auto"/>
        </w:rPr>
        <w:t>gastric</w:t>
      </w:r>
      <w:r w:rsidR="002255C8" w:rsidRPr="00A477B7">
        <w:rPr>
          <w:rFonts w:ascii="Book Antiqua" w:hAnsi="Book Antiqua"/>
          <w:color w:val="auto"/>
        </w:rPr>
        <w:t xml:space="preserve"> </w:t>
      </w:r>
      <w:r w:rsidRPr="00A477B7">
        <w:rPr>
          <w:rFonts w:ascii="Book Antiqua" w:hAnsi="Book Antiqua"/>
          <w:color w:val="auto"/>
        </w:rPr>
        <w:t>emptying</w:t>
      </w:r>
      <w:r w:rsidR="002255C8" w:rsidRPr="00A477B7">
        <w:rPr>
          <w:rFonts w:ascii="Book Antiqua" w:hAnsi="Book Antiqua"/>
          <w:color w:val="auto"/>
        </w:rPr>
        <w:t xml:space="preserve"> </w:t>
      </w:r>
      <w:r w:rsidRPr="00A477B7">
        <w:rPr>
          <w:rFonts w:ascii="Book Antiqua" w:hAnsi="Book Antiqua"/>
          <w:color w:val="auto"/>
        </w:rPr>
        <w:t>(DGE),</w:t>
      </w:r>
      <w:r w:rsidR="002255C8" w:rsidRPr="00A477B7">
        <w:rPr>
          <w:rFonts w:ascii="Book Antiqua" w:hAnsi="Book Antiqua"/>
          <w:color w:val="auto"/>
        </w:rPr>
        <w:t xml:space="preserve"> </w:t>
      </w:r>
      <w:r w:rsidRPr="00A477B7">
        <w:rPr>
          <w:rFonts w:ascii="Book Antiqua" w:hAnsi="Book Antiqua"/>
          <w:color w:val="auto"/>
        </w:rPr>
        <w:t>post-pancreatectomy</w:t>
      </w:r>
      <w:r w:rsidR="002255C8" w:rsidRPr="00A477B7">
        <w:rPr>
          <w:rFonts w:ascii="Book Antiqua" w:hAnsi="Book Antiqua"/>
          <w:color w:val="auto"/>
        </w:rPr>
        <w:t xml:space="preserve"> </w:t>
      </w:r>
      <w:r w:rsidRPr="00A477B7">
        <w:rPr>
          <w:rFonts w:ascii="Book Antiqua" w:hAnsi="Book Antiqua"/>
          <w:color w:val="auto"/>
        </w:rPr>
        <w:t>hemorrhage</w:t>
      </w:r>
      <w:r w:rsidR="002255C8" w:rsidRPr="00A477B7">
        <w:rPr>
          <w:rFonts w:ascii="Book Antiqua" w:hAnsi="Book Antiqua"/>
          <w:color w:val="auto"/>
        </w:rPr>
        <w:t xml:space="preserve"> </w:t>
      </w:r>
      <w:r w:rsidRPr="00A477B7">
        <w:rPr>
          <w:rFonts w:ascii="Book Antiqua" w:hAnsi="Book Antiqua"/>
          <w:color w:val="auto"/>
        </w:rPr>
        <w:t>(PPH),</w:t>
      </w:r>
      <w:r w:rsidR="002255C8" w:rsidRPr="00A477B7">
        <w:rPr>
          <w:rFonts w:ascii="Book Antiqua" w:hAnsi="Book Antiqua"/>
          <w:color w:val="auto"/>
        </w:rPr>
        <w:t xml:space="preserve"> </w:t>
      </w:r>
      <w:r w:rsidRPr="00A477B7">
        <w:rPr>
          <w:rFonts w:ascii="Book Antiqua" w:hAnsi="Book Antiqua"/>
          <w:color w:val="auto"/>
        </w:rPr>
        <w:t>septic</w:t>
      </w:r>
      <w:r w:rsidR="002255C8" w:rsidRPr="00A477B7">
        <w:rPr>
          <w:rFonts w:ascii="Book Antiqua" w:hAnsi="Book Antiqua"/>
          <w:color w:val="auto"/>
        </w:rPr>
        <w:t xml:space="preserve"> </w:t>
      </w:r>
      <w:r w:rsidRPr="00A477B7">
        <w:rPr>
          <w:rFonts w:ascii="Book Antiqua" w:hAnsi="Book Antiqua"/>
          <w:color w:val="auto"/>
        </w:rPr>
        <w:t>shock,</w:t>
      </w:r>
      <w:r w:rsidR="002255C8" w:rsidRPr="00A477B7">
        <w:rPr>
          <w:rFonts w:ascii="Book Antiqua" w:hAnsi="Book Antiqua"/>
          <w:color w:val="auto"/>
        </w:rPr>
        <w:t xml:space="preserve"> </w:t>
      </w:r>
      <w:r w:rsidRPr="00A477B7">
        <w:rPr>
          <w:rFonts w:ascii="Book Antiqua" w:hAnsi="Book Antiqua"/>
          <w:color w:val="auto"/>
        </w:rPr>
        <w:t>surgical</w:t>
      </w:r>
      <w:r w:rsidR="002255C8" w:rsidRPr="00A477B7">
        <w:rPr>
          <w:rFonts w:ascii="Book Antiqua" w:hAnsi="Book Antiqua"/>
          <w:color w:val="auto"/>
        </w:rPr>
        <w:t xml:space="preserve"> </w:t>
      </w:r>
      <w:r w:rsidRPr="00A477B7">
        <w:rPr>
          <w:rFonts w:ascii="Book Antiqua" w:hAnsi="Book Antiqua"/>
          <w:color w:val="auto"/>
        </w:rPr>
        <w:t>site</w:t>
      </w:r>
      <w:r w:rsidR="002255C8" w:rsidRPr="00A477B7">
        <w:rPr>
          <w:rFonts w:ascii="Book Antiqua" w:hAnsi="Book Antiqua"/>
          <w:color w:val="auto"/>
        </w:rPr>
        <w:t xml:space="preserve"> </w:t>
      </w:r>
      <w:r w:rsidRPr="00A477B7">
        <w:rPr>
          <w:rFonts w:ascii="Book Antiqua" w:hAnsi="Book Antiqua"/>
          <w:color w:val="auto"/>
        </w:rPr>
        <w:t>infection</w:t>
      </w:r>
      <w:r w:rsidR="002255C8" w:rsidRPr="00A477B7">
        <w:rPr>
          <w:rFonts w:ascii="Book Antiqua" w:hAnsi="Book Antiqua"/>
          <w:color w:val="auto"/>
        </w:rPr>
        <w:t xml:space="preserve"> </w:t>
      </w:r>
      <w:r w:rsidRPr="00A477B7">
        <w:rPr>
          <w:rFonts w:ascii="Book Antiqua" w:hAnsi="Book Antiqua"/>
          <w:color w:val="auto"/>
        </w:rPr>
        <w:t>(SSI),</w:t>
      </w:r>
      <w:r w:rsidR="002255C8" w:rsidRPr="00A477B7">
        <w:rPr>
          <w:rFonts w:ascii="Book Antiqua" w:hAnsi="Book Antiqua"/>
          <w:color w:val="auto"/>
        </w:rPr>
        <w:t xml:space="preserve"> </w:t>
      </w:r>
      <w:r w:rsidRPr="00A477B7">
        <w:rPr>
          <w:rFonts w:ascii="Book Antiqua" w:hAnsi="Book Antiqua"/>
          <w:color w:val="auto"/>
        </w:rPr>
        <w:t>reoperation</w:t>
      </w:r>
      <w:r w:rsidR="002255C8" w:rsidRPr="00A477B7">
        <w:rPr>
          <w:rFonts w:ascii="Book Antiqua" w:hAnsi="Book Antiqua"/>
          <w:color w:val="auto"/>
        </w:rPr>
        <w:t xml:space="preserve"> </w:t>
      </w:r>
      <w:r w:rsidRPr="00A477B7">
        <w:rPr>
          <w:rFonts w:ascii="Book Antiqua" w:hAnsi="Book Antiqua"/>
          <w:color w:val="auto"/>
        </w:rPr>
        <w:t>rate,</w:t>
      </w:r>
      <w:r w:rsidR="002255C8" w:rsidRPr="00A477B7">
        <w:rPr>
          <w:rFonts w:ascii="Book Antiqua" w:hAnsi="Book Antiqua"/>
          <w:color w:val="auto"/>
        </w:rPr>
        <w:t xml:space="preserve"> </w:t>
      </w:r>
      <w:r w:rsidRPr="00A477B7">
        <w:rPr>
          <w:rFonts w:ascii="Book Antiqua" w:hAnsi="Book Antiqua"/>
          <w:color w:val="auto"/>
        </w:rPr>
        <w:t>length</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stay.</w:t>
      </w:r>
      <w:r w:rsidR="002255C8" w:rsidRPr="00A477B7">
        <w:rPr>
          <w:rFonts w:ascii="Book Antiqua" w:hAnsi="Book Antiqua"/>
          <w:color w:val="auto"/>
        </w:rPr>
        <w:t xml:space="preserve"> </w:t>
      </w:r>
    </w:p>
    <w:p w:rsidR="00932C5E" w:rsidRPr="00A477B7" w:rsidRDefault="00C922B8" w:rsidP="001A398A">
      <w:pPr>
        <w:pStyle w:val="Default"/>
        <w:snapToGrid w:val="0"/>
        <w:spacing w:line="360" w:lineRule="auto"/>
        <w:ind w:firstLineChars="100" w:firstLine="240"/>
        <w:jc w:val="both"/>
        <w:rPr>
          <w:rFonts w:ascii="Book Antiqua" w:hAnsi="Book Antiqua"/>
          <w:color w:val="auto"/>
        </w:rPr>
      </w:pPr>
      <w:r w:rsidRPr="00A477B7">
        <w:rPr>
          <w:rFonts w:ascii="Book Antiqua" w:hAnsi="Book Antiqua"/>
          <w:color w:val="auto"/>
        </w:rPr>
        <w:t>Pathological</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enclosed</w:t>
      </w:r>
      <w:r w:rsidR="002255C8" w:rsidRPr="00A477B7">
        <w:rPr>
          <w:rFonts w:ascii="Book Antiqua" w:hAnsi="Book Antiqua"/>
          <w:color w:val="auto"/>
        </w:rPr>
        <w:t xml:space="preserve"> </w:t>
      </w:r>
      <w:r w:rsidRPr="00A477B7">
        <w:rPr>
          <w:rFonts w:ascii="Book Antiqua" w:hAnsi="Book Antiqua"/>
          <w:color w:val="auto"/>
        </w:rPr>
        <w:t>final</w:t>
      </w:r>
      <w:r w:rsidR="002255C8" w:rsidRPr="00A477B7">
        <w:rPr>
          <w:rFonts w:ascii="Book Antiqua" w:hAnsi="Book Antiqua"/>
          <w:color w:val="auto"/>
        </w:rPr>
        <w:t xml:space="preserve"> </w:t>
      </w:r>
      <w:r w:rsidRPr="00A477B7">
        <w:rPr>
          <w:rFonts w:ascii="Book Antiqua" w:hAnsi="Book Antiqua"/>
          <w:color w:val="auto"/>
        </w:rPr>
        <w:t>diagnosis</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nodal</w:t>
      </w:r>
      <w:r w:rsidR="002255C8" w:rsidRPr="00A477B7">
        <w:rPr>
          <w:rFonts w:ascii="Book Antiqua" w:hAnsi="Book Antiqua"/>
          <w:color w:val="auto"/>
        </w:rPr>
        <w:t xml:space="preserve"> </w:t>
      </w:r>
      <w:r w:rsidRPr="00A477B7">
        <w:rPr>
          <w:rFonts w:ascii="Book Antiqua" w:hAnsi="Book Antiqua"/>
          <w:color w:val="auto"/>
        </w:rPr>
        <w:t>involvement</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malignant</w:t>
      </w:r>
      <w:r w:rsidR="002255C8" w:rsidRPr="00A477B7">
        <w:rPr>
          <w:rFonts w:ascii="Book Antiqua" w:hAnsi="Book Antiqua"/>
          <w:color w:val="auto"/>
        </w:rPr>
        <w:t xml:space="preserve"> </w:t>
      </w:r>
      <w:r w:rsidRPr="00A477B7">
        <w:rPr>
          <w:rFonts w:ascii="Book Antiqua" w:hAnsi="Book Antiqua"/>
          <w:color w:val="auto"/>
        </w:rPr>
        <w:t>diseases.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follow-up</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performed</w:t>
      </w:r>
      <w:r w:rsidR="002255C8" w:rsidRPr="00A477B7">
        <w:rPr>
          <w:rFonts w:ascii="Book Antiqua" w:hAnsi="Book Antiqua"/>
          <w:color w:val="auto"/>
        </w:rPr>
        <w:t xml:space="preserve"> </w:t>
      </w:r>
      <w:r w:rsidRPr="00A477B7">
        <w:rPr>
          <w:rFonts w:ascii="Book Antiqua" w:hAnsi="Book Antiqua"/>
          <w:color w:val="auto"/>
        </w:rPr>
        <w:t>using</w:t>
      </w:r>
      <w:r w:rsidR="002255C8" w:rsidRPr="00A477B7">
        <w:rPr>
          <w:rFonts w:ascii="Book Antiqua" w:hAnsi="Book Antiqua"/>
          <w:color w:val="auto"/>
        </w:rPr>
        <w:t xml:space="preserve"> </w:t>
      </w:r>
      <w:r w:rsidRPr="00A477B7">
        <w:rPr>
          <w:rFonts w:ascii="Book Antiqua" w:hAnsi="Book Antiqua"/>
          <w:color w:val="auto"/>
        </w:rPr>
        <w:t>phone</w:t>
      </w:r>
      <w:r w:rsidR="002255C8" w:rsidRPr="00A477B7">
        <w:rPr>
          <w:rFonts w:ascii="Book Antiqua" w:hAnsi="Book Antiqua"/>
          <w:color w:val="auto"/>
        </w:rPr>
        <w:t xml:space="preserve"> </w:t>
      </w:r>
      <w:r w:rsidRPr="00A477B7">
        <w:rPr>
          <w:rFonts w:ascii="Book Antiqua" w:hAnsi="Book Antiqua"/>
          <w:color w:val="auto"/>
        </w:rPr>
        <w:t>calls.</w:t>
      </w:r>
      <w:r w:rsidR="002255C8" w:rsidRPr="00A477B7">
        <w:rPr>
          <w:rFonts w:ascii="Book Antiqua" w:hAnsi="Book Antiqua"/>
          <w:color w:val="auto"/>
        </w:rPr>
        <w:t xml:space="preserve">  </w:t>
      </w:r>
    </w:p>
    <w:p w:rsidR="00932C5E" w:rsidRPr="00A477B7" w:rsidRDefault="002255C8" w:rsidP="00313FC5">
      <w:pPr>
        <w:pStyle w:val="Default"/>
        <w:snapToGrid w:val="0"/>
        <w:spacing w:line="360" w:lineRule="auto"/>
        <w:jc w:val="both"/>
        <w:rPr>
          <w:rFonts w:ascii="Book Antiqua" w:hAnsi="Book Antiqua"/>
          <w:color w:val="auto"/>
        </w:rPr>
      </w:pPr>
      <w:r w:rsidRPr="00A477B7">
        <w:rPr>
          <w:rFonts w:ascii="Book Antiqua" w:hAnsi="Book Antiqua"/>
          <w:color w:val="auto"/>
        </w:rPr>
        <w:t xml:space="preserve"> </w:t>
      </w:r>
    </w:p>
    <w:p w:rsidR="001A398A" w:rsidRPr="00A477B7" w:rsidRDefault="00C922B8" w:rsidP="00313FC5">
      <w:pPr>
        <w:pStyle w:val="Default"/>
        <w:snapToGrid w:val="0"/>
        <w:spacing w:line="360" w:lineRule="auto"/>
        <w:jc w:val="both"/>
        <w:rPr>
          <w:rFonts w:ascii="Book Antiqua" w:hAnsi="Book Antiqua"/>
          <w:b/>
          <w:bCs/>
          <w:color w:val="auto"/>
        </w:rPr>
      </w:pPr>
      <w:r w:rsidRPr="00A477B7">
        <w:rPr>
          <w:rFonts w:ascii="Book Antiqua" w:hAnsi="Book Antiqua"/>
          <w:b/>
          <w:bCs/>
          <w:i/>
          <w:iCs/>
          <w:color w:val="auto"/>
        </w:rPr>
        <w:t>Case-matching</w:t>
      </w:r>
      <w:r w:rsidR="002255C8" w:rsidRPr="00A477B7">
        <w:rPr>
          <w:rFonts w:ascii="Book Antiqua" w:hAnsi="Book Antiqua"/>
          <w:b/>
          <w:bCs/>
          <w:color w:val="auto"/>
        </w:rPr>
        <w:t xml:space="preserve"> </w:t>
      </w:r>
      <w:r w:rsidRPr="00A477B7">
        <w:rPr>
          <w:rFonts w:ascii="Book Antiqua" w:hAnsi="Book Antiqua"/>
          <w:b/>
          <w:bCs/>
          <w:color w:val="auto"/>
        </w:rPr>
        <w:t>an</w:t>
      </w:r>
      <w:r w:rsidR="001A398A" w:rsidRPr="00A477B7">
        <w:rPr>
          <w:rFonts w:ascii="Book Antiqua" w:hAnsi="Book Antiqua"/>
          <w:b/>
          <w:bCs/>
          <w:color w:val="auto"/>
        </w:rPr>
        <w:t>d</w:t>
      </w:r>
      <w:r w:rsidR="002255C8" w:rsidRPr="00A477B7">
        <w:rPr>
          <w:rFonts w:ascii="Book Antiqua" w:hAnsi="Book Antiqua"/>
          <w:b/>
          <w:bCs/>
          <w:color w:val="auto"/>
        </w:rPr>
        <w:t xml:space="preserve"> </w:t>
      </w:r>
      <w:r w:rsidR="001A398A" w:rsidRPr="00A477B7">
        <w:rPr>
          <w:rFonts w:ascii="Book Antiqua" w:hAnsi="Book Antiqua"/>
          <w:b/>
          <w:bCs/>
          <w:color w:val="auto"/>
        </w:rPr>
        <w:t>selection</w:t>
      </w:r>
      <w:r w:rsidR="002255C8" w:rsidRPr="00A477B7">
        <w:rPr>
          <w:rFonts w:ascii="Book Antiqua" w:hAnsi="Book Antiqua"/>
          <w:b/>
          <w:bCs/>
          <w:color w:val="auto"/>
        </w:rPr>
        <w:t xml:space="preserve"> </w:t>
      </w:r>
      <w:r w:rsidR="001A398A" w:rsidRPr="00A477B7">
        <w:rPr>
          <w:rFonts w:ascii="Book Antiqua" w:hAnsi="Book Antiqua"/>
          <w:b/>
          <w:bCs/>
          <w:color w:val="auto"/>
        </w:rPr>
        <w:t>of</w:t>
      </w:r>
      <w:r w:rsidR="002255C8" w:rsidRPr="00A477B7">
        <w:rPr>
          <w:rFonts w:ascii="Book Antiqua" w:hAnsi="Book Antiqua"/>
          <w:b/>
          <w:bCs/>
          <w:color w:val="auto"/>
        </w:rPr>
        <w:t xml:space="preserve"> </w:t>
      </w:r>
      <w:r w:rsidR="001A398A" w:rsidRPr="00A477B7">
        <w:rPr>
          <w:rFonts w:ascii="Book Antiqua" w:hAnsi="Book Antiqua"/>
          <w:b/>
          <w:bCs/>
          <w:color w:val="auto"/>
        </w:rPr>
        <w:t>control</w:t>
      </w:r>
      <w:r w:rsidR="002255C8" w:rsidRPr="00A477B7">
        <w:rPr>
          <w:rFonts w:ascii="Book Antiqua" w:hAnsi="Book Antiqua"/>
          <w:b/>
          <w:bCs/>
          <w:color w:val="auto"/>
        </w:rPr>
        <w:t xml:space="preserve"> </w:t>
      </w:r>
      <w:r w:rsidR="001A398A" w:rsidRPr="00A477B7">
        <w:rPr>
          <w:rFonts w:ascii="Book Antiqua" w:hAnsi="Book Antiqua"/>
          <w:b/>
          <w:bCs/>
          <w:color w:val="auto"/>
        </w:rPr>
        <w:t>cohorts</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index</w:t>
      </w:r>
      <w:r w:rsidR="002255C8" w:rsidRPr="00A477B7">
        <w:rPr>
          <w:rFonts w:ascii="Book Antiqua" w:hAnsi="Book Antiqua"/>
          <w:color w:val="auto"/>
        </w:rPr>
        <w:t xml:space="preserve"> </w:t>
      </w:r>
      <w:r w:rsidRPr="00A477B7">
        <w:rPr>
          <w:rFonts w:ascii="Book Antiqua" w:hAnsi="Book Antiqua"/>
          <w:color w:val="auto"/>
        </w:rPr>
        <w:t>population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compared</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2</w:t>
      </w:r>
      <w:r w:rsidR="002255C8" w:rsidRPr="00A477B7">
        <w:rPr>
          <w:rFonts w:ascii="Book Antiqua" w:hAnsi="Book Antiqua"/>
          <w:color w:val="auto"/>
        </w:rPr>
        <w:t xml:space="preserve"> </w:t>
      </w:r>
      <w:r w:rsidRPr="00A477B7">
        <w:rPr>
          <w:rFonts w:ascii="Book Antiqua" w:hAnsi="Book Antiqua"/>
          <w:color w:val="auto"/>
        </w:rPr>
        <w:t>control</w:t>
      </w:r>
      <w:r w:rsidR="002255C8" w:rsidRPr="00A477B7">
        <w:rPr>
          <w:rFonts w:ascii="Book Antiqua" w:hAnsi="Book Antiqua"/>
          <w:color w:val="auto"/>
        </w:rPr>
        <w:t xml:space="preserve"> </w:t>
      </w:r>
      <w:r w:rsidRPr="00A477B7">
        <w:rPr>
          <w:rFonts w:ascii="Book Antiqua" w:hAnsi="Book Antiqua"/>
          <w:color w:val="auto"/>
        </w:rPr>
        <w:t>cohorts</w:t>
      </w:r>
      <w:r w:rsidR="002255C8" w:rsidRPr="00A477B7">
        <w:rPr>
          <w:rFonts w:ascii="Book Antiqua" w:hAnsi="Book Antiqua"/>
          <w:color w:val="auto"/>
        </w:rPr>
        <w:t xml:space="preserve"> </w:t>
      </w:r>
      <w:r w:rsidRPr="00A477B7">
        <w:rPr>
          <w:rFonts w:ascii="Book Antiqua" w:hAnsi="Book Antiqua"/>
          <w:color w:val="auto"/>
        </w:rPr>
        <w:t>using</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case-matching.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comparison</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subjects</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made</w:t>
      </w:r>
      <w:r w:rsidR="002255C8" w:rsidRPr="00A477B7">
        <w:rPr>
          <w:rFonts w:ascii="Book Antiqua" w:hAnsi="Book Antiqua"/>
          <w:color w:val="auto"/>
        </w:rPr>
        <w:t xml:space="preserve"> </w:t>
      </w:r>
      <w:r w:rsidRPr="00A477B7">
        <w:rPr>
          <w:rFonts w:ascii="Book Antiqua" w:hAnsi="Book Antiqua"/>
          <w:color w:val="auto"/>
        </w:rPr>
        <w:t>using</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1:1</w:t>
      </w:r>
      <w:r w:rsidR="002255C8" w:rsidRPr="00A477B7">
        <w:rPr>
          <w:rFonts w:ascii="Book Antiqua" w:hAnsi="Book Antiqua"/>
          <w:color w:val="auto"/>
        </w:rPr>
        <w:t xml:space="preserve"> </w:t>
      </w:r>
      <w:r w:rsidRPr="00A477B7">
        <w:rPr>
          <w:rFonts w:ascii="Book Antiqua" w:hAnsi="Book Antiqua"/>
          <w:color w:val="auto"/>
        </w:rPr>
        <w:t>matching</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0.2</w:t>
      </w:r>
      <w:r w:rsidR="002255C8" w:rsidRPr="00A477B7">
        <w:rPr>
          <w:rFonts w:ascii="Book Antiqua" w:hAnsi="Book Antiqua"/>
          <w:color w:val="auto"/>
        </w:rPr>
        <w:t xml:space="preserve"> </w:t>
      </w:r>
      <w:r w:rsidRPr="00A477B7">
        <w:rPr>
          <w:rFonts w:ascii="Book Antiqua" w:hAnsi="Book Antiqua"/>
          <w:color w:val="auto"/>
        </w:rPr>
        <w:t>caliper</w:t>
      </w:r>
      <w:r w:rsidR="002255C8" w:rsidRPr="00A477B7">
        <w:rPr>
          <w:rFonts w:ascii="Book Antiqua" w:hAnsi="Book Antiqua"/>
          <w:color w:val="auto"/>
        </w:rPr>
        <w:t xml:space="preserve"> </w:t>
      </w:r>
      <w:r w:rsidRPr="00A477B7">
        <w:rPr>
          <w:rFonts w:ascii="Book Antiqua" w:hAnsi="Book Antiqua"/>
          <w:color w:val="auto"/>
        </w:rPr>
        <w:t>by</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following</w:t>
      </w:r>
      <w:r w:rsidR="002255C8" w:rsidRPr="00A477B7">
        <w:rPr>
          <w:rFonts w:ascii="Book Antiqua" w:hAnsi="Book Antiqua"/>
          <w:color w:val="auto"/>
        </w:rPr>
        <w:t xml:space="preserve"> </w:t>
      </w:r>
      <w:r w:rsidRPr="00A477B7">
        <w:rPr>
          <w:rFonts w:ascii="Book Antiqua" w:hAnsi="Book Antiqua"/>
          <w:color w:val="auto"/>
        </w:rPr>
        <w:t>variables:</w:t>
      </w:r>
      <w:r w:rsidR="002255C8" w:rsidRPr="00A477B7">
        <w:rPr>
          <w:rFonts w:ascii="Book Antiqua" w:hAnsi="Book Antiqua"/>
          <w:color w:val="auto"/>
        </w:rPr>
        <w:t xml:space="preserve"> </w:t>
      </w:r>
      <w:r w:rsidRPr="00A477B7">
        <w:rPr>
          <w:rFonts w:ascii="Book Antiqua" w:hAnsi="Book Antiqua"/>
          <w:color w:val="auto"/>
        </w:rPr>
        <w:t>BMI,</w:t>
      </w:r>
      <w:r w:rsidR="002255C8" w:rsidRPr="00A477B7">
        <w:rPr>
          <w:rFonts w:ascii="Book Antiqua" w:hAnsi="Book Antiqua"/>
          <w:color w:val="auto"/>
        </w:rPr>
        <w:t xml:space="preserve"> </w:t>
      </w:r>
      <w:r w:rsidRPr="00A477B7">
        <w:rPr>
          <w:rFonts w:ascii="Book Antiqua" w:hAnsi="Book Antiqua"/>
          <w:color w:val="auto"/>
        </w:rPr>
        <w:t>presence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diabetes</w:t>
      </w:r>
      <w:r w:rsidR="002255C8" w:rsidRPr="00A477B7">
        <w:rPr>
          <w:rFonts w:ascii="Book Antiqua" w:hAnsi="Book Antiqua"/>
          <w:color w:val="auto"/>
        </w:rPr>
        <w:t xml:space="preserve"> </w:t>
      </w:r>
      <w:r w:rsidRPr="00A477B7">
        <w:rPr>
          <w:rFonts w:ascii="Book Antiqua" w:hAnsi="Book Antiqua"/>
          <w:color w:val="auto"/>
        </w:rPr>
        <w:t>(yes/no),</w:t>
      </w:r>
      <w:r w:rsidR="002255C8" w:rsidRPr="00A477B7">
        <w:rPr>
          <w:rFonts w:ascii="Book Antiqua" w:hAnsi="Book Antiqua"/>
          <w:color w:val="auto"/>
        </w:rPr>
        <w:t xml:space="preserve"> </w:t>
      </w:r>
      <w:r w:rsidRPr="00A477B7">
        <w:rPr>
          <w:rFonts w:ascii="Book Antiqua" w:hAnsi="Book Antiqua"/>
          <w:color w:val="auto"/>
        </w:rPr>
        <w:t>ASA</w:t>
      </w:r>
      <w:r w:rsidR="002255C8" w:rsidRPr="00A477B7">
        <w:rPr>
          <w:rFonts w:ascii="Book Antiqua" w:hAnsi="Book Antiqua"/>
          <w:color w:val="auto"/>
        </w:rPr>
        <w:t xml:space="preserve"> </w:t>
      </w:r>
      <w:r w:rsidRPr="00A477B7">
        <w:rPr>
          <w:rFonts w:ascii="Book Antiqua" w:hAnsi="Book Antiqua"/>
          <w:color w:val="auto"/>
        </w:rPr>
        <w:t>score,</w:t>
      </w:r>
      <w:r w:rsidR="002255C8" w:rsidRPr="00A477B7">
        <w:rPr>
          <w:rFonts w:ascii="Book Antiqua" w:hAnsi="Book Antiqua"/>
          <w:color w:val="auto"/>
        </w:rPr>
        <w:t xml:space="preserve"> </w:t>
      </w:r>
      <w:r w:rsidRPr="00A477B7">
        <w:rPr>
          <w:rFonts w:ascii="Book Antiqua" w:hAnsi="Book Antiqua"/>
          <w:color w:val="auto"/>
        </w:rPr>
        <w:t>preoperative</w:t>
      </w:r>
      <w:r w:rsidR="002255C8" w:rsidRPr="00A477B7">
        <w:rPr>
          <w:rFonts w:ascii="Book Antiqua" w:hAnsi="Book Antiqua"/>
          <w:color w:val="auto"/>
        </w:rPr>
        <w:t xml:space="preserve"> </w:t>
      </w:r>
      <w:r w:rsidRPr="00A477B7">
        <w:rPr>
          <w:rFonts w:ascii="Book Antiqua" w:hAnsi="Book Antiqua"/>
          <w:color w:val="auto"/>
        </w:rPr>
        <w:t>jaundice</w:t>
      </w:r>
      <w:r w:rsidR="002255C8" w:rsidRPr="00A477B7">
        <w:rPr>
          <w:rFonts w:ascii="Book Antiqua" w:hAnsi="Book Antiqua"/>
          <w:color w:val="auto"/>
        </w:rPr>
        <w:t xml:space="preserve"> </w:t>
      </w:r>
      <w:r w:rsidRPr="00A477B7">
        <w:rPr>
          <w:rFonts w:ascii="Book Antiqua" w:hAnsi="Book Antiqua"/>
          <w:color w:val="auto"/>
        </w:rPr>
        <w:t>(yes/no),</w:t>
      </w:r>
      <w:r w:rsidR="002255C8" w:rsidRPr="00A477B7">
        <w:rPr>
          <w:rFonts w:ascii="Book Antiqua" w:hAnsi="Book Antiqua"/>
          <w:color w:val="auto"/>
        </w:rPr>
        <w:t xml:space="preserve"> </w:t>
      </w:r>
      <w:r w:rsidRPr="00A477B7">
        <w:rPr>
          <w:rFonts w:ascii="Book Antiqua" w:hAnsi="Book Antiqua"/>
          <w:color w:val="auto"/>
        </w:rPr>
        <w:t>preoperative</w:t>
      </w:r>
      <w:r w:rsidR="002255C8" w:rsidRPr="00A477B7">
        <w:rPr>
          <w:rFonts w:ascii="Book Antiqua" w:hAnsi="Book Antiqua"/>
          <w:color w:val="auto"/>
        </w:rPr>
        <w:t xml:space="preserve"> </w:t>
      </w:r>
      <w:r w:rsidRPr="00A477B7">
        <w:rPr>
          <w:rFonts w:ascii="Book Antiqua" w:hAnsi="Book Antiqua"/>
          <w:color w:val="auto"/>
        </w:rPr>
        <w:t>biliary</w:t>
      </w:r>
      <w:r w:rsidR="002255C8" w:rsidRPr="00A477B7">
        <w:rPr>
          <w:rFonts w:ascii="Book Antiqua" w:hAnsi="Book Antiqua"/>
          <w:color w:val="auto"/>
        </w:rPr>
        <w:t xml:space="preserve"> </w:t>
      </w:r>
      <w:r w:rsidRPr="00A477B7">
        <w:rPr>
          <w:rFonts w:ascii="Book Antiqua" w:hAnsi="Book Antiqua"/>
          <w:color w:val="auto"/>
        </w:rPr>
        <w:t>stent</w:t>
      </w:r>
      <w:r w:rsidR="002255C8" w:rsidRPr="00A477B7">
        <w:rPr>
          <w:rFonts w:ascii="Book Antiqua" w:hAnsi="Book Antiqua"/>
          <w:color w:val="auto"/>
        </w:rPr>
        <w:t xml:space="preserve"> </w:t>
      </w:r>
      <w:r w:rsidRPr="00A477B7">
        <w:rPr>
          <w:rFonts w:ascii="Book Antiqua" w:hAnsi="Book Antiqua"/>
          <w:color w:val="auto"/>
        </w:rPr>
        <w:t>placement</w:t>
      </w:r>
      <w:r w:rsidR="002255C8" w:rsidRPr="00A477B7">
        <w:rPr>
          <w:rFonts w:ascii="Book Antiqua" w:hAnsi="Book Antiqua"/>
          <w:color w:val="auto"/>
        </w:rPr>
        <w:t xml:space="preserve"> </w:t>
      </w:r>
      <w:r w:rsidRPr="00A477B7">
        <w:rPr>
          <w:rFonts w:ascii="Book Antiqua" w:hAnsi="Book Antiqua"/>
          <w:color w:val="auto"/>
        </w:rPr>
        <w:t>(yes/no),</w:t>
      </w:r>
      <w:r w:rsidR="002255C8" w:rsidRPr="00A477B7">
        <w:rPr>
          <w:rFonts w:ascii="Book Antiqua" w:hAnsi="Book Antiqua"/>
          <w:color w:val="auto"/>
        </w:rPr>
        <w:t xml:space="preserve"> </w:t>
      </w:r>
      <w:r w:rsidRPr="00A477B7">
        <w:rPr>
          <w:rFonts w:ascii="Book Antiqua" w:hAnsi="Book Antiqua"/>
          <w:color w:val="auto"/>
        </w:rPr>
        <w:t>diagnosis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malignancy,</w:t>
      </w:r>
      <w:r w:rsidR="002255C8" w:rsidRPr="00A477B7">
        <w:rPr>
          <w:rFonts w:ascii="Book Antiqua" w:hAnsi="Book Antiqua"/>
          <w:color w:val="auto"/>
        </w:rPr>
        <w:t xml:space="preserve"> </w:t>
      </w:r>
      <w:r w:rsidRPr="00A477B7">
        <w:rPr>
          <w:rFonts w:ascii="Book Antiqua" w:hAnsi="Book Antiqua"/>
          <w:color w:val="auto"/>
        </w:rPr>
        <w:t>neoadjuvant</w:t>
      </w:r>
      <w:r w:rsidR="002255C8" w:rsidRPr="00A477B7">
        <w:rPr>
          <w:rFonts w:ascii="Book Antiqua" w:hAnsi="Book Antiqua"/>
          <w:color w:val="auto"/>
        </w:rPr>
        <w:t xml:space="preserve"> </w:t>
      </w:r>
      <w:r w:rsidRPr="00A477B7">
        <w:rPr>
          <w:rFonts w:ascii="Book Antiqua" w:hAnsi="Book Antiqua"/>
          <w:color w:val="auto"/>
        </w:rPr>
        <w:t>therapy.</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obtain</w:t>
      </w:r>
      <w:r w:rsidR="002255C8" w:rsidRPr="00A477B7">
        <w:rPr>
          <w:rFonts w:ascii="Book Antiqua" w:hAnsi="Book Antiqua"/>
          <w:color w:val="auto"/>
        </w:rPr>
        <w:t xml:space="preserve"> </w:t>
      </w:r>
      <w:r w:rsidRPr="00A477B7">
        <w:rPr>
          <w:rFonts w:ascii="Book Antiqua" w:hAnsi="Book Antiqua"/>
          <w:color w:val="auto"/>
        </w:rPr>
        <w:t>3</w:t>
      </w:r>
      <w:r w:rsidR="002255C8" w:rsidRPr="00A477B7">
        <w:rPr>
          <w:rFonts w:ascii="Book Antiqua" w:hAnsi="Book Antiqua"/>
          <w:color w:val="auto"/>
        </w:rPr>
        <w:t xml:space="preserve"> </w:t>
      </w:r>
      <w:r w:rsidRPr="00A477B7">
        <w:rPr>
          <w:rFonts w:ascii="Book Antiqua" w:hAnsi="Book Antiqua"/>
          <w:color w:val="auto"/>
        </w:rPr>
        <w:t>homogeneous</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unmatched</w:t>
      </w:r>
      <w:r w:rsidR="002255C8" w:rsidRPr="00A477B7">
        <w:rPr>
          <w:rFonts w:ascii="Book Antiqua" w:hAnsi="Book Antiqua"/>
          <w:color w:val="auto"/>
        </w:rPr>
        <w:t xml:space="preserve"> </w:t>
      </w:r>
      <w:r w:rsidRPr="00A477B7">
        <w:rPr>
          <w:rFonts w:ascii="Book Antiqua" w:hAnsi="Book Antiqua"/>
          <w:color w:val="auto"/>
        </w:rPr>
        <w:t>cases</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eliminated</w:t>
      </w:r>
      <w:r w:rsidR="002255C8" w:rsidRPr="00A477B7">
        <w:rPr>
          <w:rFonts w:ascii="Book Antiqua" w:hAnsi="Book Antiqua"/>
          <w:color w:val="auto"/>
        </w:rPr>
        <w:t xml:space="preserve"> </w:t>
      </w:r>
      <w:r w:rsidRPr="00A477B7">
        <w:rPr>
          <w:rFonts w:ascii="Book Antiqua" w:hAnsi="Book Antiqua"/>
          <w:color w:val="auto"/>
        </w:rPr>
        <w:t>from</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index</w:t>
      </w:r>
      <w:r w:rsidR="002255C8" w:rsidRPr="00A477B7">
        <w:rPr>
          <w:rFonts w:ascii="Book Antiqua" w:hAnsi="Book Antiqua"/>
          <w:color w:val="auto"/>
        </w:rPr>
        <w:t xml:space="preserve"> </w:t>
      </w:r>
      <w:r w:rsidRPr="00A477B7">
        <w:rPr>
          <w:rFonts w:ascii="Book Antiqua" w:hAnsi="Book Antiqua"/>
          <w:color w:val="auto"/>
        </w:rPr>
        <w:t>population.</w:t>
      </w:r>
      <w:r w:rsidR="002255C8" w:rsidRPr="00A477B7">
        <w:rPr>
          <w:rFonts w:ascii="Book Antiqua" w:hAnsi="Book Antiqua"/>
          <w:b/>
          <w:bCs/>
          <w:color w:val="auto"/>
        </w:rPr>
        <w:t xml:space="preserve"> </w:t>
      </w:r>
    </w:p>
    <w:p w:rsidR="00932C5E" w:rsidRPr="00A477B7" w:rsidRDefault="002255C8" w:rsidP="00313FC5">
      <w:pPr>
        <w:pStyle w:val="Default"/>
        <w:snapToGrid w:val="0"/>
        <w:spacing w:line="360" w:lineRule="auto"/>
        <w:jc w:val="both"/>
        <w:rPr>
          <w:rFonts w:ascii="Book Antiqua" w:hAnsi="Book Antiqua"/>
          <w:color w:val="auto"/>
        </w:rPr>
      </w:pPr>
      <w:r w:rsidRPr="00A477B7">
        <w:rPr>
          <w:rFonts w:ascii="Book Antiqua" w:hAnsi="Book Antiqua"/>
          <w:color w:val="auto"/>
        </w:rPr>
        <w:t xml:space="preserve"> </w:t>
      </w:r>
    </w:p>
    <w:p w:rsidR="001A398A" w:rsidRPr="00A477B7" w:rsidRDefault="001A398A" w:rsidP="00313FC5">
      <w:pPr>
        <w:pStyle w:val="Default"/>
        <w:snapToGrid w:val="0"/>
        <w:spacing w:line="360" w:lineRule="auto"/>
        <w:jc w:val="both"/>
        <w:rPr>
          <w:rFonts w:ascii="Book Antiqua" w:hAnsi="Book Antiqua"/>
          <w:b/>
          <w:bCs/>
          <w:i/>
          <w:color w:val="auto"/>
        </w:rPr>
      </w:pPr>
      <w:r w:rsidRPr="00A477B7">
        <w:rPr>
          <w:rFonts w:ascii="Book Antiqua" w:hAnsi="Book Antiqua"/>
          <w:b/>
          <w:bCs/>
          <w:i/>
          <w:color w:val="auto"/>
        </w:rPr>
        <w:t>Statistical</w:t>
      </w:r>
      <w:r w:rsidR="002255C8" w:rsidRPr="00A477B7">
        <w:rPr>
          <w:rFonts w:ascii="Book Antiqua" w:hAnsi="Book Antiqua"/>
          <w:b/>
          <w:bCs/>
          <w:i/>
          <w:color w:val="auto"/>
        </w:rPr>
        <w:t xml:space="preserve"> </w:t>
      </w:r>
      <w:r w:rsidRPr="00A477B7">
        <w:rPr>
          <w:rFonts w:ascii="Book Antiqua" w:hAnsi="Book Antiqua"/>
          <w:b/>
          <w:bCs/>
          <w:i/>
          <w:color w:val="auto"/>
        </w:rPr>
        <w:t>analysis</w:t>
      </w:r>
    </w:p>
    <w:p w:rsidR="00EA1C19" w:rsidRPr="00A477B7" w:rsidRDefault="00C922B8" w:rsidP="00EA1C19">
      <w:pPr>
        <w:pStyle w:val="Default"/>
        <w:snapToGrid w:val="0"/>
        <w:spacing w:line="360" w:lineRule="auto"/>
        <w:jc w:val="both"/>
        <w:rPr>
          <w:rFonts w:ascii="Book Antiqua" w:hAnsi="Book Antiqua"/>
          <w:color w:val="auto"/>
        </w:rPr>
      </w:pPr>
      <w:r w:rsidRPr="00A477B7">
        <w:rPr>
          <w:rFonts w:ascii="Book Antiqua" w:hAnsi="Book Antiqua"/>
          <w:color w:val="auto"/>
        </w:rPr>
        <w:t>Values</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expressed</w:t>
      </w:r>
      <w:r w:rsidR="002255C8" w:rsidRPr="00A477B7">
        <w:rPr>
          <w:rFonts w:ascii="Book Antiqua" w:hAnsi="Book Antiqua"/>
          <w:color w:val="auto"/>
        </w:rPr>
        <w:t xml:space="preserve"> </w:t>
      </w:r>
      <w:r w:rsidRPr="00A477B7">
        <w:rPr>
          <w:rFonts w:ascii="Book Antiqua" w:hAnsi="Book Antiqua"/>
          <w:color w:val="auto"/>
        </w:rPr>
        <w:t>as</w:t>
      </w:r>
      <w:r w:rsidR="002255C8" w:rsidRPr="00A477B7">
        <w:rPr>
          <w:rFonts w:ascii="Book Antiqua" w:hAnsi="Book Antiqua"/>
          <w:color w:val="auto"/>
        </w:rPr>
        <w:t xml:space="preserve"> </w:t>
      </w:r>
      <w:r w:rsidRPr="00A477B7">
        <w:rPr>
          <w:rFonts w:ascii="Book Antiqua" w:hAnsi="Book Antiqua"/>
          <w:color w:val="auto"/>
        </w:rPr>
        <w:t>median</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range,</w:t>
      </w:r>
      <w:r w:rsidR="002255C8" w:rsidRPr="00A477B7">
        <w:rPr>
          <w:rFonts w:ascii="Book Antiqua" w:hAnsi="Book Antiqua"/>
          <w:color w:val="auto"/>
        </w:rPr>
        <w:t xml:space="preserve"> </w:t>
      </w:r>
      <w:r w:rsidRPr="00A477B7">
        <w:rPr>
          <w:rFonts w:ascii="Book Antiqua" w:hAnsi="Book Antiqua"/>
          <w:color w:val="auto"/>
        </w:rPr>
        <w:t>or</w:t>
      </w:r>
      <w:r w:rsidR="002255C8" w:rsidRPr="00A477B7">
        <w:rPr>
          <w:rFonts w:ascii="Book Antiqua" w:hAnsi="Book Antiqua"/>
          <w:color w:val="auto"/>
        </w:rPr>
        <w:t xml:space="preserve"> </w:t>
      </w:r>
      <w:r w:rsidRPr="00A477B7">
        <w:rPr>
          <w:rFonts w:ascii="Book Antiqua" w:hAnsi="Book Antiqua"/>
          <w:color w:val="auto"/>
        </w:rPr>
        <w:t>percentage</w:t>
      </w:r>
      <w:r w:rsidR="002255C8" w:rsidRPr="00A477B7">
        <w:rPr>
          <w:rFonts w:ascii="Book Antiqua" w:hAnsi="Book Antiqua"/>
          <w:color w:val="auto"/>
        </w:rPr>
        <w:t xml:space="preserve"> </w:t>
      </w:r>
      <w:r w:rsidRPr="00A477B7">
        <w:rPr>
          <w:rFonts w:ascii="Book Antiqua" w:hAnsi="Book Antiqua"/>
          <w:color w:val="auto"/>
        </w:rPr>
        <w:t>when</w:t>
      </w:r>
      <w:r w:rsidR="002255C8" w:rsidRPr="00A477B7">
        <w:rPr>
          <w:rFonts w:ascii="Book Antiqua" w:hAnsi="Book Antiqua"/>
          <w:color w:val="auto"/>
        </w:rPr>
        <w:t xml:space="preserve"> </w:t>
      </w:r>
      <w:r w:rsidRPr="00A477B7">
        <w:rPr>
          <w:rFonts w:ascii="Book Antiqua" w:hAnsi="Book Antiqua"/>
          <w:color w:val="auto"/>
        </w:rPr>
        <w:t>appropriate.</w:t>
      </w:r>
      <w:r w:rsidR="002255C8" w:rsidRPr="00A477B7">
        <w:rPr>
          <w:rFonts w:ascii="Book Antiqua" w:hAnsi="Book Antiqua"/>
          <w:color w:val="auto"/>
        </w:rPr>
        <w:t xml:space="preserve"> </w:t>
      </w:r>
      <w:r w:rsidRPr="00A477B7">
        <w:rPr>
          <w:rFonts w:ascii="Book Antiqua" w:hAnsi="Book Antiqua"/>
          <w:color w:val="auto"/>
        </w:rPr>
        <w:t>Student's</w:t>
      </w:r>
      <w:r w:rsidR="002255C8" w:rsidRPr="00A477B7">
        <w:rPr>
          <w:rFonts w:ascii="Book Antiqua" w:hAnsi="Book Antiqua"/>
          <w:color w:val="auto"/>
        </w:rPr>
        <w:t xml:space="preserve"> </w:t>
      </w:r>
      <w:r w:rsidRPr="00A477B7">
        <w:rPr>
          <w:rFonts w:ascii="Book Antiqua" w:hAnsi="Book Antiqua"/>
          <w:i/>
          <w:color w:val="auto"/>
        </w:rPr>
        <w:t>t</w:t>
      </w:r>
      <w:r w:rsidRPr="00A477B7">
        <w:rPr>
          <w:rFonts w:ascii="Book Antiqua" w:hAnsi="Book Antiqua"/>
          <w:color w:val="auto"/>
        </w:rPr>
        <w:t>-test,</w:t>
      </w:r>
      <w:r w:rsidR="002255C8" w:rsidRPr="00A477B7">
        <w:rPr>
          <w:rFonts w:ascii="Book Antiqua" w:hAnsi="Book Antiqua"/>
          <w:color w:val="auto"/>
        </w:rPr>
        <w:t xml:space="preserve"> </w:t>
      </w:r>
      <w:r w:rsidRPr="00A477B7">
        <w:rPr>
          <w:rFonts w:ascii="Book Antiqua" w:hAnsi="Book Antiqua"/>
          <w:color w:val="auto"/>
        </w:rPr>
        <w:t>Mann-Whitney</w:t>
      </w:r>
      <w:r w:rsidR="002255C8" w:rsidRPr="00A477B7">
        <w:rPr>
          <w:rFonts w:ascii="Book Antiqua" w:hAnsi="Book Antiqua"/>
          <w:color w:val="auto"/>
        </w:rPr>
        <w:t xml:space="preserve"> </w:t>
      </w:r>
      <w:r w:rsidRPr="00A477B7">
        <w:rPr>
          <w:rFonts w:ascii="Book Antiqua" w:hAnsi="Book Antiqua"/>
          <w:i/>
          <w:color w:val="auto"/>
        </w:rPr>
        <w:t>U</w:t>
      </w:r>
      <w:r w:rsidRPr="00A477B7">
        <w:rPr>
          <w:rFonts w:ascii="Book Antiqua" w:hAnsi="Book Antiqua"/>
          <w:color w:val="auto"/>
        </w:rPr>
        <w:t>-test,</w:t>
      </w:r>
      <w:r w:rsidR="002255C8" w:rsidRPr="00A477B7">
        <w:rPr>
          <w:rFonts w:ascii="Book Antiqua" w:hAnsi="Book Antiqua"/>
          <w:color w:val="auto"/>
        </w:rPr>
        <w:t xml:space="preserve"> </w:t>
      </w:r>
      <w:r w:rsidRPr="00A477B7">
        <w:rPr>
          <w:rFonts w:ascii="Book Antiqua" w:hAnsi="Book Antiqua"/>
          <w:color w:val="auto"/>
        </w:rPr>
        <w:t>Kruskal-Wallis</w:t>
      </w:r>
      <w:r w:rsidR="002255C8" w:rsidRPr="00A477B7">
        <w:rPr>
          <w:rFonts w:ascii="Book Antiqua" w:hAnsi="Book Antiqua"/>
          <w:color w:val="auto"/>
        </w:rPr>
        <w:t xml:space="preserve"> </w:t>
      </w:r>
      <w:r w:rsidRPr="00A477B7">
        <w:rPr>
          <w:rFonts w:ascii="Book Antiqua" w:hAnsi="Book Antiqua"/>
          <w:color w:val="auto"/>
        </w:rPr>
        <w:t>test</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χ²</w:t>
      </w:r>
      <w:r w:rsidR="002255C8" w:rsidRPr="00A477B7">
        <w:rPr>
          <w:rFonts w:ascii="Book Antiqua" w:hAnsi="Book Antiqua"/>
          <w:color w:val="auto"/>
        </w:rPr>
        <w:t xml:space="preserve"> </w:t>
      </w:r>
      <w:r w:rsidRPr="00A477B7">
        <w:rPr>
          <w:rFonts w:ascii="Book Antiqua" w:hAnsi="Book Antiqua"/>
          <w:color w:val="auto"/>
        </w:rPr>
        <w:t>test</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used</w:t>
      </w:r>
      <w:r w:rsidR="002255C8" w:rsidRPr="00A477B7">
        <w:rPr>
          <w:rFonts w:ascii="Book Antiqua" w:hAnsi="Book Antiqua"/>
          <w:color w:val="auto"/>
        </w:rPr>
        <w:t xml:space="preserve"> </w:t>
      </w:r>
      <w:r w:rsidRPr="00A477B7">
        <w:rPr>
          <w:rFonts w:ascii="Book Antiqua" w:hAnsi="Book Antiqua"/>
          <w:color w:val="auto"/>
        </w:rPr>
        <w:t>as</w:t>
      </w:r>
      <w:r w:rsidR="002255C8" w:rsidRPr="00A477B7">
        <w:rPr>
          <w:rFonts w:ascii="Book Antiqua" w:hAnsi="Book Antiqua"/>
          <w:color w:val="auto"/>
        </w:rPr>
        <w:t xml:space="preserve"> </w:t>
      </w:r>
      <w:r w:rsidRPr="00A477B7">
        <w:rPr>
          <w:rFonts w:ascii="Book Antiqua" w:hAnsi="Book Antiqua"/>
          <w:color w:val="auto"/>
        </w:rPr>
        <w:t>appropriated.</w:t>
      </w:r>
      <w:r w:rsidR="002255C8" w:rsidRPr="00A477B7">
        <w:rPr>
          <w:rFonts w:ascii="Book Antiqua" w:hAnsi="Book Antiqua"/>
          <w:color w:val="auto"/>
        </w:rPr>
        <w:t xml:space="preserve"> </w:t>
      </w:r>
      <w:r w:rsidRPr="00A477B7">
        <w:rPr>
          <w:rFonts w:ascii="Book Antiqua" w:hAnsi="Book Antiqua"/>
          <w:color w:val="auto"/>
        </w:rPr>
        <w:t>Overall</w:t>
      </w:r>
      <w:r w:rsidR="002255C8" w:rsidRPr="00A477B7">
        <w:rPr>
          <w:rFonts w:ascii="Book Antiqua" w:hAnsi="Book Antiqua"/>
          <w:color w:val="auto"/>
        </w:rPr>
        <w:t xml:space="preserve"> </w:t>
      </w:r>
      <w:r w:rsidRPr="00A477B7">
        <w:rPr>
          <w:rFonts w:ascii="Book Antiqua" w:hAnsi="Book Antiqua"/>
          <w:color w:val="auto"/>
        </w:rPr>
        <w:t>(OS)</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disease-free</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(DFS)</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calculated</w:t>
      </w:r>
      <w:r w:rsidR="002255C8" w:rsidRPr="00A477B7">
        <w:rPr>
          <w:rFonts w:ascii="Book Antiqua" w:hAnsi="Book Antiqua"/>
          <w:color w:val="auto"/>
        </w:rPr>
        <w:t xml:space="preserve"> </w:t>
      </w:r>
      <w:r w:rsidRPr="00A477B7">
        <w:rPr>
          <w:rFonts w:ascii="Book Antiqua" w:hAnsi="Book Antiqua"/>
          <w:color w:val="auto"/>
        </w:rPr>
        <w:t>using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method</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Kaplan–Meier.</w:t>
      </w:r>
      <w:r w:rsidR="002255C8" w:rsidRPr="00A477B7">
        <w:rPr>
          <w:rFonts w:ascii="Book Antiqua" w:hAnsi="Book Antiqua"/>
          <w:color w:val="auto"/>
        </w:rPr>
        <w:t xml:space="preserve"> </w:t>
      </w:r>
      <w:r w:rsidRPr="00A477B7">
        <w:rPr>
          <w:rFonts w:ascii="Book Antiqua" w:hAnsi="Book Antiqua"/>
          <w:color w:val="auto"/>
        </w:rPr>
        <w:t>When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lastRenderedPageBreak/>
        <w:t>median</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reached,</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mean</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used.</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considered</w:t>
      </w:r>
      <w:r w:rsidR="002255C8" w:rsidRPr="00A477B7">
        <w:rPr>
          <w:rFonts w:ascii="Book Antiqua" w:hAnsi="Book Antiqua"/>
          <w:color w:val="auto"/>
        </w:rPr>
        <w:t xml:space="preserve"> </w:t>
      </w:r>
      <w:r w:rsidRPr="00A477B7">
        <w:rPr>
          <w:rFonts w:ascii="Book Antiqua" w:hAnsi="Book Antiqua"/>
          <w:color w:val="auto"/>
        </w:rPr>
        <w:t>statistically</w:t>
      </w:r>
      <w:r w:rsidR="002255C8" w:rsidRPr="00A477B7">
        <w:rPr>
          <w:rFonts w:ascii="Book Antiqua" w:hAnsi="Book Antiqua"/>
          <w:color w:val="auto"/>
        </w:rPr>
        <w:t xml:space="preserve"> </w:t>
      </w:r>
      <w:r w:rsidRPr="00A477B7">
        <w:rPr>
          <w:rFonts w:ascii="Book Antiqua" w:hAnsi="Book Antiqua"/>
          <w:color w:val="auto"/>
        </w:rPr>
        <w:t>significant</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values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i/>
          <w:color w:val="auto"/>
        </w:rPr>
        <w:t>P</w:t>
      </w:r>
      <w:r w:rsidR="002255C8" w:rsidRPr="00A477B7">
        <w:rPr>
          <w:rFonts w:ascii="Book Antiqua" w:hAnsi="Book Antiqua" w:hint="eastAsia"/>
          <w:color w:val="auto"/>
        </w:rPr>
        <w:t xml:space="preserve"> </w:t>
      </w:r>
      <w:r w:rsidRPr="00A477B7">
        <w:rPr>
          <w:rFonts w:ascii="Book Antiqua" w:hAnsi="Book Antiqua"/>
          <w:color w:val="auto"/>
        </w:rPr>
        <w:t>&lt;</w:t>
      </w:r>
      <w:r w:rsidR="002255C8" w:rsidRPr="00A477B7">
        <w:rPr>
          <w:rFonts w:ascii="Book Antiqua" w:hAnsi="Book Antiqua" w:hint="eastAsia"/>
          <w:color w:val="auto"/>
        </w:rPr>
        <w:t xml:space="preserve"> </w:t>
      </w:r>
      <w:r w:rsidRPr="00A477B7">
        <w:rPr>
          <w:rFonts w:ascii="Book Antiqua" w:hAnsi="Book Antiqua"/>
          <w:color w:val="auto"/>
        </w:rPr>
        <w:t>0.05.</w:t>
      </w:r>
      <w:r w:rsidR="002255C8" w:rsidRPr="00A477B7">
        <w:rPr>
          <w:rFonts w:ascii="Book Antiqua" w:hAnsi="Book Antiqua"/>
          <w:color w:val="auto"/>
        </w:rPr>
        <w:t xml:space="preserve"> </w:t>
      </w:r>
      <w:r w:rsidRPr="00A477B7">
        <w:rPr>
          <w:rFonts w:ascii="Book Antiqua" w:hAnsi="Book Antiqua"/>
          <w:color w:val="auto"/>
        </w:rPr>
        <w:t>All</w:t>
      </w:r>
      <w:r w:rsidR="002255C8" w:rsidRPr="00A477B7">
        <w:rPr>
          <w:rFonts w:ascii="Book Antiqua" w:hAnsi="Book Antiqua"/>
          <w:color w:val="auto"/>
        </w:rPr>
        <w:t xml:space="preserve"> </w:t>
      </w:r>
      <w:r w:rsidRPr="00A477B7">
        <w:rPr>
          <w:rFonts w:ascii="Book Antiqua" w:hAnsi="Book Antiqua"/>
          <w:color w:val="auto"/>
        </w:rPr>
        <w:t>statistical</w:t>
      </w:r>
      <w:r w:rsidR="002255C8" w:rsidRPr="00A477B7">
        <w:rPr>
          <w:rFonts w:ascii="Book Antiqua" w:hAnsi="Book Antiqua"/>
          <w:color w:val="auto"/>
        </w:rPr>
        <w:t xml:space="preserve"> </w:t>
      </w:r>
      <w:r w:rsidRPr="00A477B7">
        <w:rPr>
          <w:rFonts w:ascii="Book Antiqua" w:hAnsi="Book Antiqua"/>
          <w:color w:val="auto"/>
        </w:rPr>
        <w:t>analyses</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00EA1C19" w:rsidRPr="00A477B7">
        <w:rPr>
          <w:rFonts w:ascii="Book Antiqua" w:hAnsi="Book Antiqua"/>
          <w:color w:val="auto"/>
        </w:rPr>
        <w:t>performed</w:t>
      </w:r>
      <w:r w:rsidR="002255C8" w:rsidRPr="00A477B7">
        <w:rPr>
          <w:rFonts w:ascii="Book Antiqua" w:hAnsi="Book Antiqua"/>
          <w:color w:val="auto"/>
        </w:rPr>
        <w:t xml:space="preserve"> </w:t>
      </w:r>
      <w:r w:rsidR="00EA1C19" w:rsidRPr="00A477B7">
        <w:rPr>
          <w:rFonts w:ascii="Book Antiqua" w:hAnsi="Book Antiqua"/>
          <w:color w:val="auto"/>
        </w:rPr>
        <w:t>using</w:t>
      </w:r>
      <w:r w:rsidR="002255C8" w:rsidRPr="00A477B7">
        <w:rPr>
          <w:rFonts w:ascii="Book Antiqua" w:hAnsi="Book Antiqua"/>
          <w:color w:val="auto"/>
        </w:rPr>
        <w:t xml:space="preserve"> </w:t>
      </w:r>
      <w:r w:rsidR="00EA1C19" w:rsidRPr="00A477B7">
        <w:rPr>
          <w:rFonts w:ascii="Book Antiqua" w:hAnsi="Book Antiqua"/>
          <w:color w:val="auto"/>
        </w:rPr>
        <w:t>SPSS</w:t>
      </w:r>
      <w:r w:rsidR="002255C8" w:rsidRPr="00A477B7">
        <w:rPr>
          <w:rFonts w:ascii="Book Antiqua" w:hAnsi="Book Antiqua"/>
          <w:color w:val="auto"/>
        </w:rPr>
        <w:t xml:space="preserve"> </w:t>
      </w:r>
      <w:r w:rsidR="00EA1C19" w:rsidRPr="00A477B7">
        <w:rPr>
          <w:rFonts w:ascii="Book Antiqua" w:hAnsi="Book Antiqua"/>
          <w:color w:val="auto"/>
        </w:rPr>
        <w:t>software</w:t>
      </w:r>
      <w:r w:rsidR="002255C8" w:rsidRPr="00A477B7">
        <w:rPr>
          <w:rFonts w:ascii="Book Antiqua" w:hAnsi="Book Antiqua"/>
          <w:color w:val="auto"/>
        </w:rPr>
        <w:t xml:space="preserve"> </w:t>
      </w:r>
      <w:r w:rsidR="00EA1C19" w:rsidRPr="00A477B7">
        <w:rPr>
          <w:rFonts w:ascii="Book Antiqua" w:hAnsi="Book Antiqua"/>
          <w:color w:val="auto"/>
        </w:rPr>
        <w:t>ver.22</w:t>
      </w:r>
      <w:r w:rsidR="002255C8" w:rsidRPr="00A477B7">
        <w:rPr>
          <w:rFonts w:ascii="Book Antiqua" w:hAnsi="Book Antiqua"/>
          <w:color w:val="auto"/>
        </w:rPr>
        <w:t xml:space="preserve"> </w:t>
      </w:r>
      <w:r w:rsidR="00EA1C19" w:rsidRPr="00A477B7">
        <w:rPr>
          <w:rFonts w:ascii="Book Antiqua" w:hAnsi="Book Antiqua"/>
          <w:color w:val="auto"/>
        </w:rPr>
        <w:t>(IBM,</w:t>
      </w:r>
      <w:r w:rsidR="002255C8" w:rsidRPr="00A477B7">
        <w:rPr>
          <w:rFonts w:ascii="Book Antiqua" w:hAnsi="Book Antiqua"/>
          <w:color w:val="auto"/>
        </w:rPr>
        <w:t xml:space="preserve"> </w:t>
      </w:r>
      <w:r w:rsidR="00EA1C19" w:rsidRPr="00A477B7">
        <w:rPr>
          <w:rFonts w:ascii="Book Antiqua" w:hAnsi="Book Antiqua"/>
          <w:color w:val="auto"/>
        </w:rPr>
        <w:t>Chicago,</w:t>
      </w:r>
      <w:r w:rsidR="002255C8" w:rsidRPr="00A477B7">
        <w:rPr>
          <w:rFonts w:ascii="Book Antiqua" w:hAnsi="Book Antiqua"/>
          <w:color w:val="auto"/>
        </w:rPr>
        <w:t xml:space="preserve"> </w:t>
      </w:r>
      <w:r w:rsidR="00EA1C19" w:rsidRPr="00A477B7">
        <w:rPr>
          <w:rFonts w:ascii="Book Antiqua" w:hAnsi="Book Antiqua"/>
          <w:color w:val="auto"/>
        </w:rPr>
        <w:t>Ill)</w:t>
      </w:r>
      <w:r w:rsidR="002255C8" w:rsidRPr="00A477B7">
        <w:rPr>
          <w:rFonts w:ascii="Book Antiqua" w:hAnsi="Book Antiqua"/>
          <w:color w:val="auto"/>
        </w:rPr>
        <w:t xml:space="preserve"> </w:t>
      </w:r>
      <w:r w:rsidR="00EA1C19" w:rsidRPr="00A477B7">
        <w:rPr>
          <w:rFonts w:ascii="Book Antiqua" w:hAnsi="Book Antiqua"/>
          <w:color w:val="auto"/>
        </w:rPr>
        <w:t>and</w:t>
      </w:r>
      <w:r w:rsidR="002255C8" w:rsidRPr="00A477B7">
        <w:rPr>
          <w:rFonts w:ascii="Book Antiqua" w:hAnsi="Book Antiqua"/>
          <w:color w:val="auto"/>
        </w:rPr>
        <w:t xml:space="preserve"> </w:t>
      </w:r>
      <w:r w:rsidR="00EA1C19" w:rsidRPr="00A477B7">
        <w:rPr>
          <w:rFonts w:ascii="Book Antiqua" w:hAnsi="Book Antiqua"/>
          <w:color w:val="auto"/>
        </w:rPr>
        <w:t>Medcalc</w:t>
      </w:r>
      <w:r w:rsidR="002255C8" w:rsidRPr="00A477B7">
        <w:rPr>
          <w:rFonts w:ascii="Book Antiqua" w:hAnsi="Book Antiqua"/>
          <w:color w:val="auto"/>
        </w:rPr>
        <w:t xml:space="preserve"> </w:t>
      </w:r>
      <w:r w:rsidR="00EA1C19" w:rsidRPr="00A477B7">
        <w:rPr>
          <w:rFonts w:ascii="Book Antiqua" w:hAnsi="Book Antiqua"/>
          <w:color w:val="auto"/>
        </w:rPr>
        <w:t>for</w:t>
      </w:r>
      <w:r w:rsidR="002255C8" w:rsidRPr="00A477B7">
        <w:rPr>
          <w:rFonts w:ascii="Book Antiqua" w:hAnsi="Book Antiqua"/>
          <w:color w:val="auto"/>
        </w:rPr>
        <w:t xml:space="preserve"> </w:t>
      </w:r>
      <w:r w:rsidR="00EA1C19" w:rsidRPr="00A477B7">
        <w:rPr>
          <w:rFonts w:ascii="Book Antiqua" w:hAnsi="Book Antiqua"/>
          <w:color w:val="auto"/>
        </w:rPr>
        <w:t>Windows</w:t>
      </w:r>
      <w:r w:rsidR="002255C8" w:rsidRPr="00A477B7">
        <w:rPr>
          <w:rFonts w:ascii="Book Antiqua" w:hAnsi="Book Antiqua"/>
          <w:color w:val="auto"/>
        </w:rPr>
        <w:t xml:space="preserve"> </w:t>
      </w:r>
      <w:r w:rsidR="00EA1C19" w:rsidRPr="00A477B7">
        <w:rPr>
          <w:rFonts w:ascii="Book Antiqua" w:hAnsi="Book Antiqua"/>
          <w:color w:val="auto"/>
        </w:rPr>
        <w:t>v14.8.1</w:t>
      </w:r>
      <w:r w:rsidR="002255C8" w:rsidRPr="00A477B7">
        <w:rPr>
          <w:rFonts w:ascii="Book Antiqua" w:hAnsi="Book Antiqua"/>
          <w:color w:val="auto"/>
        </w:rPr>
        <w:t xml:space="preserve"> </w:t>
      </w:r>
      <w:r w:rsidR="00EA1C19" w:rsidRPr="00A477B7">
        <w:rPr>
          <w:rFonts w:ascii="Book Antiqua" w:hAnsi="Book Antiqua"/>
          <w:color w:val="auto"/>
        </w:rPr>
        <w:t>(MedCalc</w:t>
      </w:r>
      <w:r w:rsidR="002255C8" w:rsidRPr="00A477B7">
        <w:rPr>
          <w:rFonts w:ascii="Book Antiqua" w:hAnsi="Book Antiqua"/>
          <w:color w:val="auto"/>
        </w:rPr>
        <w:t xml:space="preserve"> </w:t>
      </w:r>
      <w:r w:rsidR="00EA1C19" w:rsidRPr="00A477B7">
        <w:rPr>
          <w:rFonts w:ascii="Book Antiqua" w:hAnsi="Book Antiqua"/>
          <w:color w:val="auto"/>
        </w:rPr>
        <w:t>Software,</w:t>
      </w:r>
      <w:r w:rsidR="002255C8" w:rsidRPr="00A477B7">
        <w:rPr>
          <w:rFonts w:ascii="Book Antiqua" w:hAnsi="Book Antiqua"/>
          <w:color w:val="auto"/>
        </w:rPr>
        <w:t xml:space="preserve"> </w:t>
      </w:r>
      <w:r w:rsidR="00EA1C19" w:rsidRPr="00A477B7">
        <w:rPr>
          <w:rFonts w:ascii="Book Antiqua" w:hAnsi="Book Antiqua"/>
          <w:color w:val="auto"/>
        </w:rPr>
        <w:t>Oostend,</w:t>
      </w:r>
      <w:r w:rsidR="002255C8" w:rsidRPr="00A477B7">
        <w:rPr>
          <w:rFonts w:ascii="Book Antiqua" w:hAnsi="Book Antiqua"/>
          <w:color w:val="auto"/>
        </w:rPr>
        <w:t xml:space="preserve"> </w:t>
      </w:r>
      <w:r w:rsidR="00EA1C19" w:rsidRPr="00A477B7">
        <w:rPr>
          <w:rFonts w:ascii="Book Antiqua" w:hAnsi="Book Antiqua"/>
          <w:color w:val="auto"/>
        </w:rPr>
        <w:t>Belgium).</w:t>
      </w:r>
      <w:r w:rsidR="002255C8" w:rsidRPr="00A477B7">
        <w:rPr>
          <w:rFonts w:ascii="Book Antiqua" w:hAnsi="Book Antiqua"/>
          <w:b/>
          <w:bCs/>
          <w:color w:val="auto"/>
        </w:rPr>
        <w:t xml:space="preserve"> </w:t>
      </w:r>
    </w:p>
    <w:p w:rsidR="00932C5E" w:rsidRPr="00A477B7" w:rsidRDefault="00932C5E" w:rsidP="00313FC5">
      <w:pPr>
        <w:pStyle w:val="Default"/>
        <w:snapToGrid w:val="0"/>
        <w:spacing w:line="360" w:lineRule="auto"/>
        <w:jc w:val="both"/>
        <w:rPr>
          <w:rFonts w:ascii="Book Antiqua" w:hAnsi="Book Antiqua"/>
          <w:color w:val="auto"/>
        </w:rPr>
      </w:pPr>
    </w:p>
    <w:p w:rsidR="00932C5E" w:rsidRPr="00A477B7" w:rsidRDefault="00EA1C19"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RESULTS</w:t>
      </w:r>
      <w:r w:rsidR="002255C8" w:rsidRPr="00A477B7">
        <w:rPr>
          <w:rFonts w:ascii="Book Antiqua" w:hAnsi="Book Antiqua"/>
          <w:b/>
          <w:bCs/>
          <w:color w:val="auto"/>
        </w:rPr>
        <w:t xml:space="preserve"> </w:t>
      </w:r>
    </w:p>
    <w:p w:rsidR="00EA1C19" w:rsidRPr="00A477B7" w:rsidRDefault="00EA1C19" w:rsidP="00313FC5">
      <w:pPr>
        <w:pStyle w:val="Default"/>
        <w:snapToGrid w:val="0"/>
        <w:spacing w:line="360" w:lineRule="auto"/>
        <w:jc w:val="both"/>
        <w:rPr>
          <w:rFonts w:ascii="Book Antiqua" w:hAnsi="Book Antiqua"/>
          <w:b/>
          <w:bCs/>
          <w:i/>
          <w:color w:val="auto"/>
        </w:rPr>
      </w:pPr>
      <w:r w:rsidRPr="00A477B7">
        <w:rPr>
          <w:rFonts w:ascii="Book Antiqua" w:hAnsi="Book Antiqua"/>
          <w:b/>
          <w:bCs/>
          <w:i/>
          <w:color w:val="auto"/>
        </w:rPr>
        <w:t>Population</w:t>
      </w:r>
      <w:r w:rsidR="002255C8" w:rsidRPr="00A477B7">
        <w:rPr>
          <w:rFonts w:ascii="Book Antiqua" w:hAnsi="Book Antiqua"/>
          <w:b/>
          <w:bCs/>
          <w:i/>
          <w:color w:val="auto"/>
        </w:rPr>
        <w:t xml:space="preserve"> </w:t>
      </w:r>
      <w:r w:rsidRPr="00A477B7">
        <w:rPr>
          <w:rFonts w:ascii="Book Antiqua" w:hAnsi="Book Antiqua"/>
          <w:b/>
          <w:bCs/>
          <w:i/>
          <w:color w:val="auto"/>
        </w:rPr>
        <w:t>characteristics</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color w:val="auto"/>
        </w:rPr>
        <w:t>Eight-hundreds</w:t>
      </w:r>
      <w:r w:rsidR="002255C8" w:rsidRPr="00A477B7">
        <w:rPr>
          <w:rFonts w:ascii="Book Antiqua" w:hAnsi="Book Antiqua"/>
          <w:color w:val="auto"/>
        </w:rPr>
        <w:t xml:space="preserve"> </w:t>
      </w:r>
      <w:r w:rsidRPr="00A477B7">
        <w:rPr>
          <w:rFonts w:ascii="Book Antiqua" w:hAnsi="Book Antiqua"/>
          <w:color w:val="auto"/>
        </w:rPr>
        <w:t>sixty-seven</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submitted</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at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Authors</w:t>
      </w:r>
      <w:r w:rsidR="002255C8" w:rsidRPr="00A477B7">
        <w:rPr>
          <w:rFonts w:ascii="Book Antiqua" w:hAnsi="Book Antiqua"/>
          <w:color w:val="auto"/>
        </w:rPr>
        <w:t xml:space="preserve"> </w:t>
      </w:r>
      <w:r w:rsidRPr="00A477B7">
        <w:rPr>
          <w:rFonts w:ascii="Book Antiqua" w:hAnsi="Book Antiqua"/>
          <w:color w:val="auto"/>
        </w:rPr>
        <w:t>Institution</w:t>
      </w:r>
      <w:r w:rsidR="002255C8" w:rsidRPr="00A477B7">
        <w:rPr>
          <w:rFonts w:ascii="Book Antiqua" w:hAnsi="Book Antiqua"/>
          <w:color w:val="auto"/>
        </w:rPr>
        <w:t xml:space="preserve"> </w:t>
      </w:r>
      <w:r w:rsidRPr="00A477B7">
        <w:rPr>
          <w:rFonts w:ascii="Book Antiqua" w:hAnsi="Book Antiqua"/>
          <w:color w:val="auto"/>
        </w:rPr>
        <w:t>from</w:t>
      </w:r>
      <w:r w:rsidR="002255C8" w:rsidRPr="00A477B7">
        <w:rPr>
          <w:rFonts w:ascii="Book Antiqua" w:hAnsi="Book Antiqua"/>
          <w:color w:val="auto"/>
        </w:rPr>
        <w:t xml:space="preserve"> </w:t>
      </w:r>
      <w:r w:rsidRPr="00A477B7">
        <w:rPr>
          <w:rFonts w:ascii="Book Antiqua" w:hAnsi="Book Antiqua"/>
          <w:color w:val="auto"/>
        </w:rPr>
        <w:t>January</w:t>
      </w:r>
      <w:r w:rsidR="002255C8" w:rsidRPr="00A477B7">
        <w:rPr>
          <w:rFonts w:ascii="Book Antiqua" w:hAnsi="Book Antiqua"/>
          <w:color w:val="auto"/>
        </w:rPr>
        <w:t xml:space="preserve"> </w:t>
      </w:r>
      <w:r w:rsidRPr="00A477B7">
        <w:rPr>
          <w:rFonts w:ascii="Book Antiqua" w:hAnsi="Book Antiqua"/>
          <w:color w:val="auto"/>
        </w:rPr>
        <w:t>2010</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June</w:t>
      </w:r>
      <w:r w:rsidR="002255C8" w:rsidRPr="00A477B7">
        <w:rPr>
          <w:rFonts w:ascii="Book Antiqua" w:hAnsi="Book Antiqua"/>
          <w:color w:val="auto"/>
        </w:rPr>
        <w:t xml:space="preserve"> </w:t>
      </w:r>
      <w:r w:rsidRPr="00A477B7">
        <w:rPr>
          <w:rFonts w:ascii="Book Antiqua" w:hAnsi="Book Antiqua"/>
          <w:color w:val="auto"/>
        </w:rPr>
        <w:t>2015.</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originally</w:t>
      </w:r>
      <w:r w:rsidR="002255C8" w:rsidRPr="00A477B7">
        <w:rPr>
          <w:rFonts w:ascii="Book Antiqua" w:hAnsi="Book Antiqua"/>
          <w:color w:val="auto"/>
        </w:rPr>
        <w:t xml:space="preserve"> </w:t>
      </w:r>
      <w:r w:rsidRPr="00A477B7">
        <w:rPr>
          <w:rFonts w:ascii="Book Antiqua" w:hAnsi="Book Antiqua"/>
          <w:color w:val="auto"/>
        </w:rPr>
        <w:t>127</w:t>
      </w:r>
      <w:r w:rsidR="002255C8" w:rsidRPr="00A477B7">
        <w:rPr>
          <w:rFonts w:ascii="Book Antiqua" w:hAnsi="Book Antiqua"/>
          <w:color w:val="auto"/>
        </w:rPr>
        <w:t xml:space="preserve"> </w:t>
      </w:r>
      <w:r w:rsidRPr="00A477B7">
        <w:rPr>
          <w:rFonts w:ascii="Book Antiqua" w:hAnsi="Book Antiqua"/>
          <w:color w:val="auto"/>
        </w:rPr>
        <w:t>(14.6%),</w:t>
      </w:r>
      <w:r w:rsidR="002255C8" w:rsidRPr="00A477B7">
        <w:rPr>
          <w:rFonts w:ascii="Book Antiqua" w:hAnsi="Book Antiqua"/>
          <w:color w:val="auto"/>
        </w:rPr>
        <w:t xml:space="preserve"> </w:t>
      </w:r>
      <w:r w:rsidRPr="00A477B7">
        <w:rPr>
          <w:rFonts w:ascii="Book Antiqua" w:hAnsi="Book Antiqua"/>
          <w:color w:val="auto"/>
        </w:rPr>
        <w:t>however,</w:t>
      </w:r>
      <w:r w:rsidR="002255C8" w:rsidRPr="00A477B7">
        <w:rPr>
          <w:rFonts w:ascii="Book Antiqua" w:hAnsi="Book Antiqua"/>
          <w:color w:val="auto"/>
        </w:rPr>
        <w:t xml:space="preserve"> </w:t>
      </w:r>
      <w:r w:rsidRPr="00A477B7">
        <w:rPr>
          <w:rFonts w:ascii="Book Antiqua" w:hAnsi="Book Antiqua"/>
          <w:color w:val="auto"/>
        </w:rPr>
        <w:t>after</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case-matching</w:t>
      </w:r>
      <w:r w:rsidR="002255C8" w:rsidRPr="00A477B7">
        <w:rPr>
          <w:rFonts w:ascii="Book Antiqua" w:hAnsi="Book Antiqua"/>
          <w:color w:val="auto"/>
        </w:rPr>
        <w:t xml:space="preserve"> </w:t>
      </w:r>
      <w:r w:rsidRPr="00A477B7">
        <w:rPr>
          <w:rFonts w:ascii="Book Antiqua" w:hAnsi="Book Antiqua"/>
          <w:color w:val="auto"/>
        </w:rPr>
        <w:t>process</w:t>
      </w:r>
      <w:r w:rsidR="002255C8" w:rsidRPr="00A477B7">
        <w:rPr>
          <w:rFonts w:ascii="Book Antiqua" w:hAnsi="Book Antiqua"/>
          <w:color w:val="auto"/>
        </w:rPr>
        <w:t xml:space="preserve"> </w:t>
      </w:r>
      <w:r w:rsidRPr="00A477B7">
        <w:rPr>
          <w:rFonts w:ascii="Book Antiqua" w:hAnsi="Book Antiqua"/>
          <w:color w:val="auto"/>
        </w:rPr>
        <w:t>26</w:t>
      </w:r>
      <w:r w:rsidR="002255C8" w:rsidRPr="00A477B7">
        <w:rPr>
          <w:rFonts w:ascii="Book Antiqua" w:hAnsi="Book Antiqua"/>
          <w:color w:val="auto"/>
        </w:rPr>
        <w:t xml:space="preserve"> </w:t>
      </w:r>
      <w:r w:rsidRPr="00A477B7">
        <w:rPr>
          <w:rFonts w:ascii="Book Antiqua" w:hAnsi="Book Antiqua"/>
          <w:color w:val="auto"/>
        </w:rPr>
        <w:t>out</w:t>
      </w:r>
      <w:r w:rsidR="002255C8" w:rsidRPr="00A477B7">
        <w:rPr>
          <w:rFonts w:ascii="Book Antiqua" w:hAnsi="Book Antiqua"/>
          <w:color w:val="auto"/>
        </w:rPr>
        <w:t xml:space="preserve"> </w:t>
      </w:r>
      <w:r w:rsidRPr="00A477B7">
        <w:rPr>
          <w:rFonts w:ascii="Book Antiqua" w:hAnsi="Book Antiqua"/>
          <w:color w:val="auto"/>
        </w:rPr>
        <w:t>127</w:t>
      </w:r>
      <w:r w:rsidR="002255C8" w:rsidRPr="00A477B7">
        <w:rPr>
          <w:rFonts w:ascii="Book Antiqua" w:hAnsi="Book Antiqua"/>
          <w:color w:val="auto"/>
        </w:rPr>
        <w:t xml:space="preserve"> </w:t>
      </w:r>
      <w:r w:rsidRPr="00A477B7">
        <w:rPr>
          <w:rFonts w:ascii="Book Antiqua" w:hAnsi="Book Antiqua"/>
          <w:color w:val="auto"/>
        </w:rPr>
        <w:t>(20.4%)</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excluded.</w:t>
      </w:r>
      <w:r w:rsidR="002255C8" w:rsidRPr="00A477B7">
        <w:rPr>
          <w:rFonts w:ascii="Book Antiqua" w:hAnsi="Book Antiqua"/>
          <w:color w:val="auto"/>
        </w:rPr>
        <w:t xml:space="preserve"> </w:t>
      </w:r>
      <w:r w:rsidRPr="00A477B7">
        <w:rPr>
          <w:rFonts w:ascii="Book Antiqua" w:hAnsi="Book Antiqua"/>
          <w:color w:val="auto"/>
        </w:rPr>
        <w:t>Hence</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final</w:t>
      </w:r>
      <w:r w:rsidR="002255C8" w:rsidRPr="00A477B7">
        <w:rPr>
          <w:rFonts w:ascii="Book Antiqua" w:hAnsi="Book Antiqua"/>
          <w:color w:val="auto"/>
        </w:rPr>
        <w:t xml:space="preserve"> </w:t>
      </w:r>
      <w:r w:rsidRPr="00A477B7">
        <w:rPr>
          <w:rFonts w:ascii="Book Antiqua" w:hAnsi="Book Antiqua"/>
          <w:color w:val="auto"/>
        </w:rPr>
        <w:t>index</w:t>
      </w:r>
      <w:r w:rsidR="002255C8" w:rsidRPr="00A477B7">
        <w:rPr>
          <w:rFonts w:ascii="Book Antiqua" w:hAnsi="Book Antiqua"/>
          <w:color w:val="auto"/>
        </w:rPr>
        <w:t xml:space="preserve"> </w:t>
      </w:r>
      <w:r w:rsidRPr="00A477B7">
        <w:rPr>
          <w:rFonts w:ascii="Book Antiqua" w:hAnsi="Book Antiqua"/>
          <w:color w:val="auto"/>
        </w:rPr>
        <w:t>population</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made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96</w:t>
      </w:r>
      <w:r w:rsidR="002255C8" w:rsidRPr="00A477B7">
        <w:rPr>
          <w:rFonts w:ascii="Book Antiqua" w:hAnsi="Book Antiqua"/>
          <w:color w:val="auto"/>
        </w:rPr>
        <w:t xml:space="preserve"> </w:t>
      </w:r>
      <w:r w:rsidRPr="00A477B7">
        <w:rPr>
          <w:rFonts w:ascii="Book Antiqua" w:hAnsi="Book Antiqua"/>
          <w:color w:val="auto"/>
        </w:rPr>
        <w:t>subjects,</w:t>
      </w:r>
      <w:r w:rsidR="002255C8" w:rsidRPr="00A477B7">
        <w:rPr>
          <w:rFonts w:ascii="Book Antiqua" w:hAnsi="Book Antiqua"/>
          <w:color w:val="auto"/>
        </w:rPr>
        <w:t xml:space="preserve"> </w:t>
      </w:r>
      <w:r w:rsidRPr="00A477B7">
        <w:rPr>
          <w:rFonts w:ascii="Book Antiqua" w:hAnsi="Book Antiqua"/>
          <w:color w:val="auto"/>
        </w:rPr>
        <w:t>as</w:t>
      </w:r>
      <w:r w:rsidR="002255C8" w:rsidRPr="00A477B7">
        <w:rPr>
          <w:rFonts w:ascii="Book Antiqua" w:hAnsi="Book Antiqua"/>
          <w:color w:val="auto"/>
        </w:rPr>
        <w:t xml:space="preserve"> </w:t>
      </w:r>
      <w:r w:rsidRPr="00A477B7">
        <w:rPr>
          <w:rFonts w:ascii="Book Antiqua" w:hAnsi="Book Antiqua"/>
          <w:color w:val="auto"/>
        </w:rPr>
        <w:t>well</w:t>
      </w:r>
      <w:r w:rsidR="002255C8" w:rsidRPr="00A477B7">
        <w:rPr>
          <w:rFonts w:ascii="Book Antiqua" w:hAnsi="Book Antiqua"/>
          <w:color w:val="auto"/>
        </w:rPr>
        <w:t xml:space="preserve"> </w:t>
      </w:r>
      <w:r w:rsidRPr="00A477B7">
        <w:rPr>
          <w:rFonts w:ascii="Book Antiqua" w:hAnsi="Book Antiqua"/>
          <w:color w:val="auto"/>
        </w:rPr>
        <w:t>as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control</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Table</w:t>
      </w:r>
      <w:r w:rsidR="002255C8" w:rsidRPr="00A477B7">
        <w:rPr>
          <w:rFonts w:ascii="Book Antiqua" w:hAnsi="Book Antiqua"/>
          <w:color w:val="auto"/>
        </w:rPr>
        <w:t xml:space="preserve"> </w:t>
      </w:r>
      <w:r w:rsidRPr="00A477B7">
        <w:rPr>
          <w:rFonts w:ascii="Book Antiqua" w:hAnsi="Book Antiqua"/>
          <w:color w:val="auto"/>
        </w:rPr>
        <w:t>1</w:t>
      </w:r>
      <w:r w:rsidR="002255C8" w:rsidRPr="00A477B7">
        <w:rPr>
          <w:rFonts w:ascii="Book Antiqua" w:hAnsi="Book Antiqua"/>
          <w:color w:val="auto"/>
        </w:rPr>
        <w:t xml:space="preserve"> </w:t>
      </w:r>
      <w:r w:rsidRPr="00A477B7">
        <w:rPr>
          <w:rFonts w:ascii="Book Antiqua" w:hAnsi="Book Antiqua"/>
          <w:color w:val="auto"/>
        </w:rPr>
        <w:t>outlines</w:t>
      </w:r>
      <w:r w:rsidR="002255C8" w:rsidRPr="00A477B7">
        <w:rPr>
          <w:rFonts w:ascii="Book Antiqua" w:hAnsi="Book Antiqua"/>
          <w:color w:val="auto"/>
        </w:rPr>
        <w:t xml:space="preserve"> </w:t>
      </w:r>
      <w:r w:rsidRPr="00A477B7">
        <w:rPr>
          <w:rFonts w:ascii="Book Antiqua" w:hAnsi="Book Antiqua"/>
          <w:color w:val="auto"/>
        </w:rPr>
        <w:t>demographic</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clinical</w:t>
      </w:r>
      <w:r w:rsidR="002255C8" w:rsidRPr="00A477B7">
        <w:rPr>
          <w:rFonts w:ascii="Book Antiqua" w:hAnsi="Book Antiqua"/>
          <w:color w:val="auto"/>
        </w:rPr>
        <w:t xml:space="preserve"> </w:t>
      </w:r>
      <w:r w:rsidRPr="00A477B7">
        <w:rPr>
          <w:rFonts w:ascii="Book Antiqua" w:hAnsi="Book Antiqua"/>
          <w:color w:val="auto"/>
        </w:rPr>
        <w:t>characteristics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3</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p>
    <w:p w:rsidR="00932C5E" w:rsidRPr="00A477B7" w:rsidRDefault="00C922B8" w:rsidP="00FA22E8">
      <w:pPr>
        <w:pStyle w:val="Default"/>
        <w:snapToGrid w:val="0"/>
        <w:spacing w:line="360" w:lineRule="auto"/>
        <w:ind w:firstLineChars="100" w:firstLine="240"/>
        <w:jc w:val="both"/>
        <w:rPr>
          <w:rFonts w:ascii="Book Antiqua" w:hAnsi="Book Antiqua"/>
          <w:b/>
          <w:bCs/>
          <w:color w:val="auto"/>
        </w:rPr>
      </w:pPr>
      <w:r w:rsidRPr="00A477B7">
        <w:rPr>
          <w:rFonts w:ascii="Book Antiqua" w:hAnsi="Book Antiqua"/>
          <w:color w:val="auto"/>
        </w:rPr>
        <w:t>Intraoperative</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(EBL</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length</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stay)</w:t>
      </w:r>
      <w:r w:rsidR="002255C8" w:rsidRPr="00A477B7">
        <w:rPr>
          <w:rFonts w:ascii="Book Antiqua" w:hAnsi="Book Antiqua"/>
          <w:color w:val="auto"/>
        </w:rPr>
        <w:t xml:space="preserve"> </w:t>
      </w:r>
      <w:r w:rsidRPr="00A477B7">
        <w:rPr>
          <w:rFonts w:ascii="Book Antiqua" w:hAnsi="Book Antiqua"/>
          <w:color w:val="auto"/>
        </w:rPr>
        <w:t>did</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show</w:t>
      </w:r>
      <w:r w:rsidR="002255C8" w:rsidRPr="00A477B7">
        <w:rPr>
          <w:rFonts w:ascii="Book Antiqua" w:hAnsi="Book Antiqua"/>
          <w:color w:val="auto"/>
        </w:rPr>
        <w:t xml:space="preserve"> </w:t>
      </w:r>
      <w:r w:rsidRPr="00A477B7">
        <w:rPr>
          <w:rFonts w:ascii="Book Antiqua" w:hAnsi="Book Antiqua"/>
          <w:color w:val="auto"/>
        </w:rPr>
        <w:t>any</w:t>
      </w:r>
      <w:r w:rsidR="002255C8" w:rsidRPr="00A477B7">
        <w:rPr>
          <w:rFonts w:ascii="Book Antiqua" w:hAnsi="Book Antiqua"/>
          <w:color w:val="auto"/>
        </w:rPr>
        <w:t xml:space="preserve"> </w:t>
      </w:r>
      <w:r w:rsidRPr="00A477B7">
        <w:rPr>
          <w:rFonts w:ascii="Book Antiqua" w:hAnsi="Book Antiqua"/>
          <w:color w:val="auto"/>
        </w:rPr>
        <w:t>statistically</w:t>
      </w:r>
      <w:r w:rsidR="002255C8" w:rsidRPr="00A477B7">
        <w:rPr>
          <w:rFonts w:ascii="Book Antiqua" w:hAnsi="Book Antiqua"/>
          <w:color w:val="auto"/>
        </w:rPr>
        <w:t xml:space="preserve"> </w:t>
      </w:r>
      <w:r w:rsidRPr="00A477B7">
        <w:rPr>
          <w:rFonts w:ascii="Book Antiqua" w:hAnsi="Book Antiqua"/>
          <w:color w:val="auto"/>
        </w:rPr>
        <w:t>significant</w:t>
      </w:r>
      <w:r w:rsidR="002255C8" w:rsidRPr="00A477B7">
        <w:rPr>
          <w:rFonts w:ascii="Book Antiqua" w:hAnsi="Book Antiqua"/>
          <w:color w:val="auto"/>
        </w:rPr>
        <w:t xml:space="preserve"> </w:t>
      </w:r>
      <w:r w:rsidRPr="00A477B7">
        <w:rPr>
          <w:rFonts w:ascii="Book Antiqua" w:hAnsi="Book Antiqua"/>
          <w:color w:val="auto"/>
        </w:rPr>
        <w:t>difference</w:t>
      </w:r>
      <w:r w:rsidR="002255C8" w:rsidRPr="00A477B7">
        <w:rPr>
          <w:rFonts w:ascii="Book Antiqua" w:hAnsi="Book Antiqua"/>
          <w:color w:val="auto"/>
        </w:rPr>
        <w:t xml:space="preserve"> </w:t>
      </w:r>
      <w:r w:rsidRPr="00A477B7">
        <w:rPr>
          <w:rFonts w:ascii="Book Antiqua" w:hAnsi="Book Antiqua"/>
          <w:color w:val="auto"/>
        </w:rPr>
        <w:t>among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(350,</w:t>
      </w:r>
      <w:r w:rsidR="002255C8" w:rsidRPr="00A477B7">
        <w:rPr>
          <w:rFonts w:ascii="Book Antiqua" w:hAnsi="Book Antiqua"/>
          <w:color w:val="auto"/>
        </w:rPr>
        <w:t xml:space="preserve"> </w:t>
      </w:r>
      <w:r w:rsidRPr="00A477B7">
        <w:rPr>
          <w:rFonts w:ascii="Book Antiqua" w:hAnsi="Book Antiqua"/>
          <w:color w:val="auto"/>
        </w:rPr>
        <w:t>340</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300</w:t>
      </w:r>
      <w:r w:rsidR="002255C8" w:rsidRPr="00A477B7">
        <w:rPr>
          <w:rFonts w:ascii="Book Antiqua" w:hAnsi="Book Antiqua"/>
          <w:color w:val="auto"/>
        </w:rPr>
        <w:t xml:space="preserve"> </w:t>
      </w:r>
      <w:r w:rsidRPr="00A477B7">
        <w:rPr>
          <w:rFonts w:ascii="Book Antiqua" w:hAnsi="Book Antiqua"/>
          <w:color w:val="auto"/>
        </w:rPr>
        <w:t>ml;</w:t>
      </w:r>
      <w:r w:rsidR="002255C8" w:rsidRPr="00A477B7">
        <w:rPr>
          <w:rFonts w:ascii="Book Antiqua" w:hAnsi="Book Antiqua"/>
          <w:color w:val="auto"/>
        </w:rPr>
        <w:t xml:space="preserve"> </w:t>
      </w:r>
      <w:r w:rsidRPr="00A477B7">
        <w:rPr>
          <w:rFonts w:ascii="Book Antiqua" w:hAnsi="Book Antiqua"/>
          <w:color w:val="auto"/>
        </w:rPr>
        <w:t>362,</w:t>
      </w:r>
      <w:r w:rsidR="002255C8" w:rsidRPr="00A477B7">
        <w:rPr>
          <w:rFonts w:ascii="Book Antiqua" w:hAnsi="Book Antiqua"/>
          <w:color w:val="auto"/>
        </w:rPr>
        <w:t xml:space="preserve"> </w:t>
      </w:r>
      <w:r w:rsidRPr="00A477B7">
        <w:rPr>
          <w:rFonts w:ascii="Book Antiqua" w:hAnsi="Book Antiqua"/>
          <w:color w:val="auto"/>
        </w:rPr>
        <w:t>372</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383</w:t>
      </w:r>
      <w:r w:rsidR="002255C8" w:rsidRPr="00A477B7">
        <w:rPr>
          <w:rFonts w:ascii="Book Antiqua" w:hAnsi="Book Antiqua"/>
          <w:color w:val="auto"/>
        </w:rPr>
        <w:t xml:space="preserve"> </w:t>
      </w:r>
      <w:r w:rsidR="00C2342B" w:rsidRPr="00A477B7">
        <w:rPr>
          <w:rFonts w:ascii="Book Antiqua" w:hAnsi="Book Antiqua" w:hint="eastAsia"/>
          <w:color w:val="auto"/>
        </w:rPr>
        <w:t>min</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respectively).</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mean</w:t>
      </w:r>
      <w:r w:rsidR="002255C8" w:rsidRPr="00A477B7">
        <w:rPr>
          <w:rFonts w:ascii="Book Antiqua" w:hAnsi="Book Antiqua"/>
          <w:color w:val="auto"/>
        </w:rPr>
        <w:t xml:space="preserve"> </w:t>
      </w:r>
      <w:r w:rsidRPr="00A477B7">
        <w:rPr>
          <w:rFonts w:ascii="Book Antiqua" w:hAnsi="Book Antiqua"/>
          <w:color w:val="auto"/>
        </w:rPr>
        <w:t>number</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harvested</w:t>
      </w:r>
      <w:r w:rsidR="002255C8" w:rsidRPr="00A477B7">
        <w:rPr>
          <w:rFonts w:ascii="Book Antiqua" w:hAnsi="Book Antiqua"/>
          <w:color w:val="auto"/>
        </w:rPr>
        <w:t xml:space="preserve"> </w:t>
      </w:r>
      <w:r w:rsidRPr="00A477B7">
        <w:rPr>
          <w:rFonts w:ascii="Book Antiqua" w:hAnsi="Book Antiqua"/>
          <w:color w:val="auto"/>
        </w:rPr>
        <w:t>lymph-nodes</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24,</w:t>
      </w:r>
      <w:r w:rsidR="002255C8" w:rsidRPr="00A477B7">
        <w:rPr>
          <w:rFonts w:ascii="Book Antiqua" w:hAnsi="Book Antiqua"/>
          <w:color w:val="auto"/>
        </w:rPr>
        <w:t xml:space="preserve"> </w:t>
      </w:r>
      <w:r w:rsidRPr="00A477B7">
        <w:rPr>
          <w:rFonts w:ascii="Book Antiqua" w:hAnsi="Book Antiqua"/>
          <w:color w:val="auto"/>
        </w:rPr>
        <w:t>26</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26</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respectively</w:t>
      </w:r>
      <w:r w:rsidR="002255C8" w:rsidRPr="00A477B7">
        <w:rPr>
          <w:rFonts w:ascii="Book Antiqua" w:hAnsi="Book Antiqua"/>
          <w:color w:val="auto"/>
        </w:rPr>
        <w:t xml:space="preserve"> </w:t>
      </w:r>
      <w:r w:rsidRPr="00A477B7">
        <w:rPr>
          <w:rFonts w:ascii="Book Antiqua" w:hAnsi="Book Antiqua"/>
          <w:color w:val="auto"/>
        </w:rPr>
        <w:t>(</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0039727F" w:rsidRPr="00A477B7">
        <w:rPr>
          <w:rFonts w:ascii="Book Antiqua" w:hAnsi="Book Antiqua"/>
          <w:color w:val="auto"/>
        </w:rPr>
        <w:t>NS</w:t>
      </w:r>
      <w:r w:rsidRPr="00A477B7">
        <w:rPr>
          <w:rFonts w:ascii="Book Antiqua" w:hAnsi="Book Antiqua"/>
          <w:color w:val="auto"/>
        </w:rPr>
        <w:t>).</w:t>
      </w:r>
      <w:r w:rsidR="002255C8" w:rsidRPr="00A477B7">
        <w:rPr>
          <w:rFonts w:ascii="Book Antiqua" w:hAnsi="Book Antiqua"/>
          <w:b/>
          <w:bCs/>
          <w:color w:val="auto"/>
        </w:rPr>
        <w:t xml:space="preserve"> </w:t>
      </w:r>
    </w:p>
    <w:p w:rsidR="00FA22E8" w:rsidRPr="00A477B7" w:rsidRDefault="00FA22E8" w:rsidP="00FA22E8">
      <w:pPr>
        <w:pStyle w:val="Default"/>
        <w:snapToGrid w:val="0"/>
        <w:spacing w:line="360" w:lineRule="auto"/>
        <w:ind w:firstLineChars="100" w:firstLine="240"/>
        <w:jc w:val="both"/>
        <w:rPr>
          <w:rFonts w:ascii="Book Antiqua" w:hAnsi="Book Antiqua"/>
          <w:color w:val="auto"/>
        </w:rPr>
      </w:pPr>
    </w:p>
    <w:p w:rsidR="00FA22E8" w:rsidRPr="00A477B7" w:rsidRDefault="00FA22E8" w:rsidP="00313FC5">
      <w:pPr>
        <w:pStyle w:val="Default"/>
        <w:snapToGrid w:val="0"/>
        <w:spacing w:line="360" w:lineRule="auto"/>
        <w:jc w:val="both"/>
        <w:rPr>
          <w:rFonts w:ascii="Book Antiqua" w:hAnsi="Book Antiqua"/>
          <w:b/>
          <w:bCs/>
          <w:i/>
          <w:color w:val="auto"/>
        </w:rPr>
      </w:pPr>
      <w:r w:rsidRPr="00A477B7">
        <w:rPr>
          <w:rFonts w:ascii="Book Antiqua" w:hAnsi="Book Antiqua"/>
          <w:b/>
          <w:bCs/>
          <w:i/>
          <w:color w:val="auto"/>
        </w:rPr>
        <w:t>Pathologic</w:t>
      </w:r>
      <w:r w:rsidR="002255C8" w:rsidRPr="00A477B7">
        <w:rPr>
          <w:rFonts w:ascii="Book Antiqua" w:hAnsi="Book Antiqua"/>
          <w:b/>
          <w:bCs/>
          <w:i/>
          <w:color w:val="auto"/>
        </w:rPr>
        <w:t xml:space="preserve"> </w:t>
      </w:r>
      <w:r w:rsidRPr="00A477B7">
        <w:rPr>
          <w:rFonts w:ascii="Book Antiqua" w:hAnsi="Book Antiqua"/>
          <w:b/>
          <w:bCs/>
          <w:i/>
          <w:color w:val="auto"/>
        </w:rPr>
        <w:t>data</w:t>
      </w:r>
    </w:p>
    <w:p w:rsidR="00932C5E" w:rsidRPr="00A477B7" w:rsidRDefault="00C922B8" w:rsidP="00313FC5">
      <w:pPr>
        <w:pStyle w:val="Default"/>
        <w:snapToGrid w:val="0"/>
        <w:spacing w:line="360" w:lineRule="auto"/>
        <w:jc w:val="both"/>
        <w:rPr>
          <w:rFonts w:ascii="Book Antiqua" w:hAnsi="Book Antiqua"/>
          <w:b/>
          <w:bCs/>
          <w:color w:val="auto"/>
        </w:rPr>
      </w:pP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distribution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benign</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malignant</w:t>
      </w:r>
      <w:r w:rsidR="002255C8" w:rsidRPr="00A477B7">
        <w:rPr>
          <w:rFonts w:ascii="Book Antiqua" w:hAnsi="Book Antiqua"/>
          <w:color w:val="auto"/>
        </w:rPr>
        <w:t xml:space="preserve"> </w:t>
      </w:r>
      <w:r w:rsidRPr="00A477B7">
        <w:rPr>
          <w:rFonts w:ascii="Book Antiqua" w:hAnsi="Book Antiqua"/>
          <w:color w:val="auto"/>
        </w:rPr>
        <w:t>diagnoses</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homogeneous</w:t>
      </w:r>
      <w:r w:rsidR="002255C8" w:rsidRPr="00A477B7">
        <w:rPr>
          <w:rFonts w:ascii="Book Antiqua" w:hAnsi="Book Antiqua"/>
          <w:color w:val="auto"/>
        </w:rPr>
        <w:t xml:space="preserve"> </w:t>
      </w:r>
      <w:r w:rsidRPr="00A477B7">
        <w:rPr>
          <w:rFonts w:ascii="Book Antiqua" w:hAnsi="Book Antiqua"/>
          <w:color w:val="auto"/>
        </w:rPr>
        <w:t>among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3</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Table</w:t>
      </w:r>
      <w:r w:rsidR="002255C8" w:rsidRPr="00A477B7">
        <w:rPr>
          <w:rFonts w:ascii="Book Antiqua" w:hAnsi="Book Antiqua"/>
          <w:color w:val="auto"/>
        </w:rPr>
        <w:t xml:space="preserve"> </w:t>
      </w:r>
      <w:r w:rsidRPr="00A477B7">
        <w:rPr>
          <w:rFonts w:ascii="Book Antiqua" w:hAnsi="Book Antiqua"/>
          <w:color w:val="auto"/>
        </w:rPr>
        <w:t>2</w:t>
      </w:r>
      <w:r w:rsidR="002255C8" w:rsidRPr="00A477B7">
        <w:rPr>
          <w:rFonts w:ascii="Book Antiqua" w:hAnsi="Book Antiqua"/>
          <w:color w:val="auto"/>
        </w:rPr>
        <w:t xml:space="preserve"> </w:t>
      </w:r>
      <w:r w:rsidRPr="00A477B7">
        <w:rPr>
          <w:rFonts w:ascii="Book Antiqua" w:hAnsi="Book Antiqua"/>
          <w:color w:val="auto"/>
        </w:rPr>
        <w:t>reports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detail</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diagnoses.</w:t>
      </w:r>
      <w:r w:rsidR="002255C8" w:rsidRPr="00A477B7">
        <w:rPr>
          <w:rFonts w:ascii="Book Antiqua" w:hAnsi="Book Antiqua"/>
          <w:color w:val="auto"/>
        </w:rPr>
        <w:t xml:space="preserve"> </w:t>
      </w:r>
      <w:r w:rsidRPr="00A477B7">
        <w:rPr>
          <w:rFonts w:ascii="Book Antiqua" w:hAnsi="Book Antiqua"/>
          <w:color w:val="auto"/>
        </w:rPr>
        <w:t>About</w:t>
      </w:r>
      <w:r w:rsidR="002255C8" w:rsidRPr="00A477B7">
        <w:rPr>
          <w:rFonts w:ascii="Book Antiqua" w:hAnsi="Book Antiqua"/>
          <w:color w:val="auto"/>
        </w:rPr>
        <w:t xml:space="preserve"> </w:t>
      </w:r>
      <w:r w:rsidRPr="00A477B7">
        <w:rPr>
          <w:rFonts w:ascii="Book Antiqua" w:hAnsi="Book Antiqua"/>
          <w:color w:val="auto"/>
        </w:rPr>
        <w:t>70%</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submitted</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malignant</w:t>
      </w:r>
      <w:r w:rsidR="002255C8" w:rsidRPr="00A477B7">
        <w:rPr>
          <w:rFonts w:ascii="Book Antiqua" w:hAnsi="Book Antiqua"/>
          <w:color w:val="auto"/>
        </w:rPr>
        <w:t xml:space="preserve"> </w:t>
      </w:r>
      <w:r w:rsidRPr="00A477B7">
        <w:rPr>
          <w:rFonts w:ascii="Book Antiqua" w:hAnsi="Book Antiqua"/>
          <w:color w:val="auto"/>
        </w:rPr>
        <w:t>periampullary</w:t>
      </w:r>
      <w:r w:rsidR="002255C8" w:rsidRPr="00A477B7">
        <w:rPr>
          <w:rFonts w:ascii="Book Antiqua" w:hAnsi="Book Antiqua"/>
          <w:color w:val="auto"/>
        </w:rPr>
        <w:t xml:space="preserve"> </w:t>
      </w:r>
      <w:r w:rsidRPr="00A477B7">
        <w:rPr>
          <w:rFonts w:ascii="Book Antiqua" w:hAnsi="Book Antiqua"/>
          <w:color w:val="auto"/>
        </w:rPr>
        <w:t>tumors.</w:t>
      </w:r>
      <w:r w:rsidR="002255C8" w:rsidRPr="00A477B7">
        <w:rPr>
          <w:rFonts w:ascii="Book Antiqua" w:hAnsi="Book Antiqua"/>
          <w:color w:val="auto"/>
        </w:rPr>
        <w:t xml:space="preserve"> </w:t>
      </w:r>
      <w:r w:rsidRPr="00A477B7">
        <w:rPr>
          <w:rFonts w:ascii="Book Antiqua" w:hAnsi="Book Antiqua"/>
          <w:color w:val="auto"/>
        </w:rPr>
        <w:t>Within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malignant</w:t>
      </w:r>
      <w:r w:rsidR="002255C8" w:rsidRPr="00A477B7">
        <w:rPr>
          <w:rFonts w:ascii="Book Antiqua" w:hAnsi="Book Antiqua"/>
          <w:color w:val="auto"/>
        </w:rPr>
        <w:t xml:space="preserve"> </w:t>
      </w:r>
      <w:r w:rsidRPr="00A477B7">
        <w:rPr>
          <w:rFonts w:ascii="Book Antiqua" w:hAnsi="Book Antiqua"/>
          <w:color w:val="auto"/>
        </w:rPr>
        <w:t>lesions,</w:t>
      </w:r>
      <w:r w:rsidR="002255C8" w:rsidRPr="00A477B7">
        <w:rPr>
          <w:rFonts w:ascii="Book Antiqua" w:hAnsi="Book Antiqua"/>
          <w:color w:val="auto"/>
        </w:rPr>
        <w:t xml:space="preserve"> </w:t>
      </w:r>
      <w:r w:rsidRPr="00A477B7">
        <w:rPr>
          <w:rFonts w:ascii="Book Antiqua" w:hAnsi="Book Antiqua"/>
          <w:color w:val="auto"/>
        </w:rPr>
        <w:t>PDAC</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most</w:t>
      </w:r>
      <w:r w:rsidR="002255C8" w:rsidRPr="00A477B7">
        <w:rPr>
          <w:rFonts w:ascii="Book Antiqua" w:hAnsi="Book Antiqua"/>
          <w:color w:val="auto"/>
        </w:rPr>
        <w:t xml:space="preserve"> </w:t>
      </w:r>
      <w:r w:rsidRPr="00A477B7">
        <w:rPr>
          <w:rFonts w:ascii="Book Antiqua" w:hAnsi="Book Antiqua"/>
          <w:color w:val="auto"/>
        </w:rPr>
        <w:t>frequent</w:t>
      </w:r>
      <w:r w:rsidR="002255C8" w:rsidRPr="00A477B7">
        <w:rPr>
          <w:rFonts w:ascii="Book Antiqua" w:hAnsi="Book Antiqua"/>
          <w:color w:val="auto"/>
        </w:rPr>
        <w:t xml:space="preserve"> </w:t>
      </w:r>
      <w:r w:rsidRPr="00A477B7">
        <w:rPr>
          <w:rFonts w:ascii="Book Antiqua" w:hAnsi="Book Antiqua"/>
          <w:color w:val="auto"/>
        </w:rPr>
        <w:t>diagnosis</w:t>
      </w:r>
      <w:r w:rsidR="002255C8" w:rsidRPr="00A477B7">
        <w:rPr>
          <w:rFonts w:ascii="Book Antiqua" w:hAnsi="Book Antiqua"/>
          <w:color w:val="auto"/>
        </w:rPr>
        <w:t xml:space="preserve"> </w:t>
      </w:r>
      <w:r w:rsidRPr="00A477B7">
        <w:rPr>
          <w:rFonts w:ascii="Book Antiqua" w:hAnsi="Book Antiqua"/>
          <w:color w:val="auto"/>
        </w:rPr>
        <w:t>(up</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79%).</w:t>
      </w:r>
      <w:r w:rsidR="002255C8" w:rsidRPr="00A477B7">
        <w:rPr>
          <w:rFonts w:ascii="Book Antiqua" w:hAnsi="Book Antiqua"/>
          <w:color w:val="auto"/>
        </w:rPr>
        <w:t xml:space="preserve"> </w:t>
      </w:r>
      <w:r w:rsidRPr="00A477B7">
        <w:rPr>
          <w:rFonts w:ascii="Book Antiqua" w:hAnsi="Book Antiqua"/>
          <w:color w:val="auto"/>
        </w:rPr>
        <w:t>Among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benign</w:t>
      </w:r>
      <w:r w:rsidR="002255C8" w:rsidRPr="00A477B7">
        <w:rPr>
          <w:rFonts w:ascii="Book Antiqua" w:hAnsi="Book Antiqua"/>
          <w:color w:val="auto"/>
        </w:rPr>
        <w:t xml:space="preserve"> </w:t>
      </w:r>
      <w:r w:rsidRPr="00A477B7">
        <w:rPr>
          <w:rFonts w:ascii="Book Antiqua" w:hAnsi="Book Antiqua"/>
          <w:color w:val="auto"/>
        </w:rPr>
        <w:t>tumors,</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more</w:t>
      </w:r>
      <w:r w:rsidR="002255C8" w:rsidRPr="00A477B7">
        <w:rPr>
          <w:rFonts w:ascii="Book Antiqua" w:hAnsi="Book Antiqua"/>
          <w:color w:val="auto"/>
        </w:rPr>
        <w:t xml:space="preserve"> </w:t>
      </w:r>
      <w:r w:rsidRPr="00A477B7">
        <w:rPr>
          <w:rFonts w:ascii="Book Antiqua" w:hAnsi="Book Antiqua"/>
          <w:color w:val="auto"/>
        </w:rPr>
        <w:t>frequently</w:t>
      </w:r>
      <w:r w:rsidR="002255C8" w:rsidRPr="00A477B7">
        <w:rPr>
          <w:rFonts w:ascii="Book Antiqua" w:hAnsi="Book Antiqua"/>
          <w:color w:val="auto"/>
        </w:rPr>
        <w:t xml:space="preserve"> </w:t>
      </w:r>
      <w:r w:rsidRPr="00A477B7">
        <w:rPr>
          <w:rFonts w:ascii="Book Antiqua" w:hAnsi="Book Antiqua"/>
          <w:color w:val="auto"/>
        </w:rPr>
        <w:t>performed</w:t>
      </w:r>
      <w:r w:rsidR="002255C8" w:rsidRPr="00A477B7">
        <w:rPr>
          <w:rFonts w:ascii="Book Antiqua" w:hAnsi="Book Antiqua"/>
          <w:color w:val="auto"/>
        </w:rPr>
        <w:t xml:space="preserve"> </w:t>
      </w:r>
      <w:r w:rsidRPr="00A477B7">
        <w:rPr>
          <w:rFonts w:ascii="Book Antiqua" w:hAnsi="Book Antiqua"/>
          <w:color w:val="auto"/>
        </w:rPr>
        <w:t>due</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cystic</w:t>
      </w:r>
      <w:r w:rsidR="002255C8" w:rsidRPr="00A477B7">
        <w:rPr>
          <w:rFonts w:ascii="Book Antiqua" w:hAnsi="Book Antiqua"/>
          <w:color w:val="auto"/>
        </w:rPr>
        <w:t xml:space="preserve"> </w:t>
      </w:r>
      <w:r w:rsidRPr="00A477B7">
        <w:rPr>
          <w:rFonts w:ascii="Book Antiqua" w:hAnsi="Book Antiqua"/>
          <w:color w:val="auto"/>
        </w:rPr>
        <w:t>tumors.</w:t>
      </w:r>
      <w:r w:rsidR="002255C8" w:rsidRPr="00A477B7">
        <w:rPr>
          <w:rFonts w:ascii="Book Antiqua" w:hAnsi="Book Antiqua"/>
          <w:b/>
          <w:bCs/>
          <w:color w:val="auto"/>
        </w:rPr>
        <w:t xml:space="preserve"> </w:t>
      </w:r>
    </w:p>
    <w:p w:rsidR="00C2342B" w:rsidRPr="00A477B7" w:rsidRDefault="00C2342B" w:rsidP="00313FC5">
      <w:pPr>
        <w:pStyle w:val="Default"/>
        <w:snapToGrid w:val="0"/>
        <w:spacing w:line="360" w:lineRule="auto"/>
        <w:jc w:val="both"/>
        <w:rPr>
          <w:rFonts w:ascii="Book Antiqua" w:hAnsi="Book Antiqua"/>
          <w:color w:val="auto"/>
        </w:rPr>
      </w:pPr>
    </w:p>
    <w:p w:rsidR="00C2342B" w:rsidRPr="00A477B7" w:rsidRDefault="00C922B8" w:rsidP="00313FC5">
      <w:pPr>
        <w:pStyle w:val="Default"/>
        <w:snapToGrid w:val="0"/>
        <w:spacing w:line="360" w:lineRule="auto"/>
        <w:jc w:val="both"/>
        <w:rPr>
          <w:rFonts w:ascii="Book Antiqua" w:hAnsi="Book Antiqua"/>
          <w:i/>
          <w:color w:val="auto"/>
        </w:rPr>
      </w:pPr>
      <w:r w:rsidRPr="00A477B7">
        <w:rPr>
          <w:rFonts w:ascii="Book Antiqua" w:hAnsi="Book Antiqua"/>
          <w:b/>
          <w:bCs/>
          <w:i/>
          <w:color w:val="auto"/>
        </w:rPr>
        <w:t>Post-operative</w:t>
      </w:r>
      <w:r w:rsidR="002255C8" w:rsidRPr="00A477B7">
        <w:rPr>
          <w:rFonts w:ascii="Book Antiqua" w:hAnsi="Book Antiqua"/>
          <w:b/>
          <w:bCs/>
          <w:i/>
          <w:color w:val="auto"/>
        </w:rPr>
        <w:t xml:space="preserve"> </w:t>
      </w:r>
      <w:r w:rsidRPr="00A477B7">
        <w:rPr>
          <w:rFonts w:ascii="Book Antiqua" w:hAnsi="Book Antiqua"/>
          <w:b/>
          <w:bCs/>
          <w:i/>
          <w:color w:val="auto"/>
        </w:rPr>
        <w:t>complications</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color w:val="auto"/>
        </w:rPr>
        <w:t>Table</w:t>
      </w:r>
      <w:r w:rsidR="002255C8" w:rsidRPr="00A477B7">
        <w:rPr>
          <w:rFonts w:ascii="Book Antiqua" w:hAnsi="Book Antiqua"/>
          <w:color w:val="auto"/>
        </w:rPr>
        <w:t xml:space="preserve"> </w:t>
      </w:r>
      <w:r w:rsidRPr="00A477B7">
        <w:rPr>
          <w:rFonts w:ascii="Book Antiqua" w:hAnsi="Book Antiqua"/>
          <w:color w:val="auto"/>
        </w:rPr>
        <w:t>3</w:t>
      </w:r>
      <w:r w:rsidR="002255C8" w:rsidRPr="00A477B7">
        <w:rPr>
          <w:rFonts w:ascii="Book Antiqua" w:hAnsi="Book Antiqua"/>
          <w:color w:val="auto"/>
        </w:rPr>
        <w:t xml:space="preserve"> </w:t>
      </w:r>
      <w:r w:rsidRPr="00A477B7">
        <w:rPr>
          <w:rFonts w:ascii="Book Antiqua" w:hAnsi="Book Antiqua"/>
          <w:color w:val="auto"/>
        </w:rPr>
        <w:t>shows</w:t>
      </w:r>
      <w:r w:rsidR="002255C8" w:rsidRPr="00A477B7">
        <w:rPr>
          <w:rFonts w:ascii="Book Antiqua" w:hAnsi="Book Antiqua"/>
          <w:color w:val="auto"/>
        </w:rPr>
        <w:t xml:space="preserve"> </w:t>
      </w:r>
      <w:r w:rsidRPr="00A477B7">
        <w:rPr>
          <w:rFonts w:ascii="Book Antiqua" w:hAnsi="Book Antiqua"/>
          <w:color w:val="auto"/>
        </w:rPr>
        <w:t>post-operative</w:t>
      </w:r>
      <w:r w:rsidR="002255C8" w:rsidRPr="00A477B7">
        <w:rPr>
          <w:rFonts w:ascii="Book Antiqua" w:hAnsi="Book Antiqua"/>
          <w:color w:val="auto"/>
        </w:rPr>
        <w:t xml:space="preserve"> </w:t>
      </w:r>
      <w:r w:rsidRPr="00A477B7">
        <w:rPr>
          <w:rFonts w:ascii="Book Antiqua" w:hAnsi="Book Antiqua"/>
          <w:color w:val="auto"/>
        </w:rPr>
        <w:t>complications</w:t>
      </w:r>
      <w:r w:rsidR="002255C8" w:rsidRPr="00A477B7">
        <w:rPr>
          <w:rFonts w:ascii="Book Antiqua" w:hAnsi="Book Antiqua"/>
          <w:color w:val="auto"/>
        </w:rPr>
        <w:t xml:space="preserve"> </w:t>
      </w:r>
      <w:r w:rsidRPr="00A477B7">
        <w:rPr>
          <w:rFonts w:ascii="Book Antiqua" w:hAnsi="Book Antiqua"/>
          <w:color w:val="auto"/>
        </w:rPr>
        <w:t>reported</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3</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overall</w:t>
      </w:r>
      <w:r w:rsidR="002255C8" w:rsidRPr="00A477B7">
        <w:rPr>
          <w:rFonts w:ascii="Book Antiqua" w:hAnsi="Book Antiqua"/>
          <w:color w:val="auto"/>
        </w:rPr>
        <w:t xml:space="preserve"> </w:t>
      </w:r>
      <w:r w:rsidRPr="00A477B7">
        <w:rPr>
          <w:rFonts w:ascii="Book Antiqua" w:hAnsi="Book Antiqua"/>
          <w:color w:val="auto"/>
        </w:rPr>
        <w:t>morbidity</w:t>
      </w:r>
      <w:r w:rsidR="002255C8" w:rsidRPr="00A477B7">
        <w:rPr>
          <w:rFonts w:ascii="Book Antiqua" w:hAnsi="Book Antiqua"/>
          <w:color w:val="auto"/>
        </w:rPr>
        <w:t xml:space="preserve"> </w:t>
      </w:r>
      <w:r w:rsidRPr="00A477B7">
        <w:rPr>
          <w:rFonts w:ascii="Book Antiqua" w:hAnsi="Book Antiqua"/>
          <w:color w:val="auto"/>
        </w:rPr>
        <w:t>rate</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significantly</w:t>
      </w:r>
      <w:r w:rsidR="002255C8" w:rsidRPr="00A477B7">
        <w:rPr>
          <w:rFonts w:ascii="Book Antiqua" w:hAnsi="Book Antiqua"/>
          <w:color w:val="auto"/>
        </w:rPr>
        <w:t xml:space="preserve"> </w:t>
      </w:r>
      <w:r w:rsidRPr="00A477B7">
        <w:rPr>
          <w:rFonts w:ascii="Book Antiqua" w:hAnsi="Book Antiqua"/>
          <w:color w:val="auto"/>
        </w:rPr>
        <w:t>different</w:t>
      </w:r>
      <w:r w:rsidR="002255C8" w:rsidRPr="00A477B7">
        <w:rPr>
          <w:rFonts w:ascii="Book Antiqua" w:hAnsi="Book Antiqua"/>
          <w:color w:val="auto"/>
        </w:rPr>
        <w:t xml:space="preserve"> </w:t>
      </w:r>
      <w:r w:rsidRPr="00A477B7">
        <w:rPr>
          <w:rFonts w:ascii="Book Antiqua" w:hAnsi="Book Antiqua"/>
          <w:color w:val="auto"/>
        </w:rPr>
        <w:t>among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3</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(65.6%</w:t>
      </w:r>
      <w:r w:rsidR="002255C8" w:rsidRPr="00A477B7">
        <w:rPr>
          <w:rFonts w:ascii="Book Antiqua" w:hAnsi="Book Antiqua"/>
          <w:color w:val="auto"/>
        </w:rPr>
        <w:t xml:space="preserve"> </w:t>
      </w:r>
      <w:r w:rsidR="00697E92" w:rsidRPr="00A477B7">
        <w:rPr>
          <w:rFonts w:ascii="Book Antiqua" w:hAnsi="Book Antiqua"/>
          <w:i/>
          <w:color w:val="auto"/>
        </w:rPr>
        <w:t>vs</w:t>
      </w:r>
      <w:r w:rsidR="002255C8" w:rsidRPr="00A477B7">
        <w:rPr>
          <w:rFonts w:ascii="Book Antiqua" w:hAnsi="Book Antiqua"/>
          <w:color w:val="auto"/>
        </w:rPr>
        <w:t xml:space="preserve"> </w:t>
      </w:r>
      <w:r w:rsidRPr="00A477B7">
        <w:rPr>
          <w:rFonts w:ascii="Book Antiqua" w:hAnsi="Book Antiqua"/>
          <w:color w:val="auto"/>
        </w:rPr>
        <w:t>61.5%</w:t>
      </w:r>
      <w:r w:rsidR="002255C8" w:rsidRPr="00A477B7">
        <w:rPr>
          <w:rFonts w:ascii="Book Antiqua" w:hAnsi="Book Antiqua"/>
          <w:color w:val="auto"/>
        </w:rPr>
        <w:t xml:space="preserve"> </w:t>
      </w:r>
      <w:r w:rsidR="00697E92" w:rsidRPr="00A477B7">
        <w:rPr>
          <w:rFonts w:ascii="Book Antiqua" w:hAnsi="Book Antiqua"/>
          <w:i/>
          <w:color w:val="auto"/>
        </w:rPr>
        <w:t>vs</w:t>
      </w:r>
      <w:r w:rsidR="002255C8" w:rsidRPr="00A477B7">
        <w:rPr>
          <w:rFonts w:ascii="Book Antiqua" w:hAnsi="Book Antiqua"/>
          <w:color w:val="auto"/>
        </w:rPr>
        <w:t xml:space="preserve"> </w:t>
      </w:r>
      <w:r w:rsidRPr="00A477B7">
        <w:rPr>
          <w:rFonts w:ascii="Book Antiqua" w:hAnsi="Book Antiqua"/>
          <w:color w:val="auto"/>
        </w:rPr>
        <w:t>58.3%,</w:t>
      </w:r>
      <w:r w:rsidR="002255C8" w:rsidRPr="00A477B7">
        <w:rPr>
          <w:rFonts w:ascii="Book Antiqua" w:hAnsi="Book Antiqua"/>
          <w:color w:val="auto"/>
        </w:rPr>
        <w:t xml:space="preserve"> </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0039727F" w:rsidRPr="00A477B7">
        <w:rPr>
          <w:rFonts w:ascii="Book Antiqua" w:hAnsi="Book Antiqua"/>
          <w:color w:val="auto"/>
        </w:rPr>
        <w:t>NS</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reoperation</w:t>
      </w:r>
      <w:r w:rsidR="002255C8" w:rsidRPr="00A477B7">
        <w:rPr>
          <w:rFonts w:ascii="Book Antiqua" w:hAnsi="Book Antiqua"/>
          <w:color w:val="auto"/>
        </w:rPr>
        <w:t xml:space="preserve"> </w:t>
      </w:r>
      <w:r w:rsidRPr="00A477B7">
        <w:rPr>
          <w:rFonts w:ascii="Book Antiqua" w:hAnsi="Book Antiqua"/>
          <w:color w:val="auto"/>
        </w:rPr>
        <w:t>rate</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only</w:t>
      </w:r>
      <w:r w:rsidR="002255C8" w:rsidRPr="00A477B7">
        <w:rPr>
          <w:rFonts w:ascii="Book Antiqua" w:hAnsi="Book Antiqua"/>
          <w:color w:val="auto"/>
        </w:rPr>
        <w:t xml:space="preserve"> </w:t>
      </w:r>
      <w:r w:rsidRPr="00A477B7">
        <w:rPr>
          <w:rFonts w:ascii="Book Antiqua" w:hAnsi="Book Antiqua"/>
          <w:color w:val="auto"/>
        </w:rPr>
        <w:t>surgical</w:t>
      </w:r>
      <w:r w:rsidR="002255C8" w:rsidRPr="00A477B7">
        <w:rPr>
          <w:rFonts w:ascii="Book Antiqua" w:hAnsi="Book Antiqua"/>
          <w:color w:val="auto"/>
        </w:rPr>
        <w:t xml:space="preserve"> </w:t>
      </w:r>
      <w:r w:rsidRPr="00A477B7">
        <w:rPr>
          <w:rFonts w:ascii="Book Antiqua" w:hAnsi="Book Antiqua"/>
          <w:color w:val="auto"/>
        </w:rPr>
        <w:t>complication</w:t>
      </w:r>
      <w:r w:rsidR="002255C8" w:rsidRPr="00A477B7">
        <w:rPr>
          <w:rFonts w:ascii="Book Antiqua" w:hAnsi="Book Antiqua"/>
          <w:color w:val="auto"/>
        </w:rPr>
        <w:t xml:space="preserve"> </w:t>
      </w:r>
      <w:r w:rsidRPr="00A477B7">
        <w:rPr>
          <w:rFonts w:ascii="Book Antiqua" w:hAnsi="Book Antiqua"/>
          <w:color w:val="auto"/>
        </w:rPr>
        <w:t>significantly</w:t>
      </w:r>
      <w:r w:rsidR="002255C8" w:rsidRPr="00A477B7">
        <w:rPr>
          <w:rFonts w:ascii="Book Antiqua" w:hAnsi="Book Antiqua"/>
          <w:color w:val="auto"/>
        </w:rPr>
        <w:t xml:space="preserve"> </w:t>
      </w:r>
      <w:r w:rsidRPr="00A477B7">
        <w:rPr>
          <w:rFonts w:ascii="Book Antiqua" w:hAnsi="Book Antiqua"/>
          <w:color w:val="auto"/>
        </w:rPr>
        <w:t>more</w:t>
      </w:r>
      <w:r w:rsidR="002255C8" w:rsidRPr="00A477B7">
        <w:rPr>
          <w:rFonts w:ascii="Book Antiqua" w:hAnsi="Book Antiqua"/>
          <w:color w:val="auto"/>
        </w:rPr>
        <w:t xml:space="preserve"> </w:t>
      </w:r>
      <w:r w:rsidRPr="00A477B7">
        <w:rPr>
          <w:rFonts w:ascii="Book Antiqua" w:hAnsi="Book Antiqua"/>
          <w:color w:val="auto"/>
        </w:rPr>
        <w:t>frequent</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(16.7%</w:t>
      </w:r>
      <w:r w:rsidR="002255C8" w:rsidRPr="00A477B7">
        <w:rPr>
          <w:rFonts w:ascii="Book Antiqua" w:hAnsi="Book Antiqua"/>
          <w:color w:val="auto"/>
        </w:rPr>
        <w:t xml:space="preserve"> </w:t>
      </w:r>
      <w:r w:rsidR="00697E92" w:rsidRPr="00A477B7">
        <w:rPr>
          <w:rFonts w:ascii="Book Antiqua" w:hAnsi="Book Antiqua"/>
          <w:i/>
          <w:color w:val="auto"/>
        </w:rPr>
        <w:t>vs</w:t>
      </w:r>
      <w:r w:rsidR="002255C8" w:rsidRPr="00A477B7">
        <w:rPr>
          <w:rFonts w:ascii="Book Antiqua" w:hAnsi="Book Antiqua"/>
          <w:color w:val="auto"/>
        </w:rPr>
        <w:t xml:space="preserve"> </w:t>
      </w:r>
      <w:r w:rsidRPr="00A477B7">
        <w:rPr>
          <w:rFonts w:ascii="Book Antiqua" w:hAnsi="Book Antiqua"/>
          <w:color w:val="auto"/>
        </w:rPr>
        <w:t>4.3%</w:t>
      </w:r>
      <w:r w:rsidR="002255C8" w:rsidRPr="00A477B7">
        <w:rPr>
          <w:rFonts w:ascii="Book Antiqua" w:hAnsi="Book Antiqua"/>
          <w:color w:val="auto"/>
        </w:rPr>
        <w:t xml:space="preserve"> </w:t>
      </w:r>
      <w:r w:rsidR="00697E92" w:rsidRPr="00A477B7">
        <w:rPr>
          <w:rFonts w:ascii="Book Antiqua" w:hAnsi="Book Antiqua"/>
          <w:i/>
          <w:color w:val="auto"/>
        </w:rPr>
        <w:t>vs</w:t>
      </w:r>
      <w:r w:rsidR="002255C8" w:rsidRPr="00A477B7">
        <w:rPr>
          <w:rFonts w:ascii="Book Antiqua" w:hAnsi="Book Antiqua"/>
          <w:color w:val="auto"/>
        </w:rPr>
        <w:t xml:space="preserve"> </w:t>
      </w:r>
      <w:r w:rsidRPr="00A477B7">
        <w:rPr>
          <w:rFonts w:ascii="Book Antiqua" w:hAnsi="Book Antiqua"/>
          <w:color w:val="auto"/>
        </w:rPr>
        <w:t>5.2%,</w:t>
      </w:r>
      <w:r w:rsidR="002255C8" w:rsidRPr="00A477B7">
        <w:rPr>
          <w:rFonts w:ascii="Book Antiqua" w:hAnsi="Book Antiqua"/>
          <w:color w:val="auto"/>
        </w:rPr>
        <w:t xml:space="preserve"> </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0.003).</w:t>
      </w:r>
      <w:r w:rsidR="002255C8" w:rsidRPr="00A477B7">
        <w:rPr>
          <w:rFonts w:ascii="Book Antiqua" w:hAnsi="Book Antiqua"/>
          <w:color w:val="auto"/>
        </w:rPr>
        <w:t xml:space="preserve"> </w:t>
      </w: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significance</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even</w:t>
      </w:r>
      <w:r w:rsidR="002255C8" w:rsidRPr="00A477B7">
        <w:rPr>
          <w:rFonts w:ascii="Book Antiqua" w:hAnsi="Book Antiqua"/>
          <w:color w:val="auto"/>
        </w:rPr>
        <w:t xml:space="preserve"> </w:t>
      </w:r>
      <w:r w:rsidRPr="00A477B7">
        <w:rPr>
          <w:rFonts w:ascii="Book Antiqua" w:hAnsi="Book Antiqua"/>
          <w:color w:val="auto"/>
        </w:rPr>
        <w:t>higher</w:t>
      </w:r>
      <w:r w:rsidR="002255C8" w:rsidRPr="00A477B7">
        <w:rPr>
          <w:rFonts w:ascii="Book Antiqua" w:hAnsi="Book Antiqua"/>
          <w:color w:val="auto"/>
        </w:rPr>
        <w:t xml:space="preserve"> </w:t>
      </w:r>
      <w:r w:rsidRPr="00A477B7">
        <w:rPr>
          <w:rFonts w:ascii="Book Antiqua" w:hAnsi="Book Antiqua"/>
          <w:color w:val="auto"/>
        </w:rPr>
        <w:t>when</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compared</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aged</w:t>
      </w:r>
      <w:r w:rsidR="002255C8" w:rsidRPr="00A477B7">
        <w:rPr>
          <w:rFonts w:ascii="Book Antiqua" w:hAnsi="Book Antiqua"/>
          <w:color w:val="auto"/>
        </w:rPr>
        <w:t xml:space="preserve"> </w:t>
      </w:r>
      <w:r w:rsidRPr="00A477B7">
        <w:rPr>
          <w:rFonts w:ascii="Book Antiqua" w:hAnsi="Book Antiqua"/>
          <w:color w:val="auto"/>
        </w:rPr>
        <w:t>&lt;</w:t>
      </w:r>
      <w:r w:rsidR="002255C8" w:rsidRPr="00A477B7">
        <w:rPr>
          <w:rFonts w:ascii="Book Antiqua" w:hAnsi="Book Antiqu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hint="eastAsia"/>
          <w:color w:val="auto"/>
        </w:rPr>
        <w:t xml:space="preserve"> </w:t>
      </w:r>
      <w:r w:rsidRPr="00A477B7">
        <w:rPr>
          <w:rFonts w:ascii="Book Antiqua" w:hAnsi="Book Antiqua"/>
          <w:color w:val="auto"/>
        </w:rPr>
        <w:t>+</w:t>
      </w:r>
      <w:r w:rsidR="002255C8" w:rsidRPr="00A477B7">
        <w:rPr>
          <w:rFonts w:ascii="Book Antiqua" w:hAnsi="Book Antiqua" w:hint="eastAsi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16.7%</w:t>
      </w:r>
      <w:r w:rsidR="002255C8" w:rsidRPr="00A477B7">
        <w:rPr>
          <w:rFonts w:ascii="Book Antiqua" w:hAnsi="Book Antiqua"/>
          <w:color w:val="auto"/>
        </w:rPr>
        <w:t xml:space="preserve"> </w:t>
      </w:r>
      <w:r w:rsidR="00697E92" w:rsidRPr="00A477B7">
        <w:rPr>
          <w:rFonts w:ascii="Book Antiqua" w:hAnsi="Book Antiqua"/>
          <w:i/>
          <w:color w:val="auto"/>
        </w:rPr>
        <w:t>vs</w:t>
      </w:r>
      <w:r w:rsidR="002255C8" w:rsidRPr="00A477B7">
        <w:rPr>
          <w:rFonts w:ascii="Book Antiqua" w:hAnsi="Book Antiqua"/>
          <w:color w:val="auto"/>
        </w:rPr>
        <w:t xml:space="preserve"> </w:t>
      </w:r>
      <w:r w:rsidRPr="00A477B7">
        <w:rPr>
          <w:rFonts w:ascii="Book Antiqua" w:hAnsi="Book Antiqua"/>
          <w:color w:val="auto"/>
        </w:rPr>
        <w:t>4.7%,</w:t>
      </w:r>
      <w:r w:rsidR="002255C8" w:rsidRPr="00A477B7">
        <w:rPr>
          <w:rFonts w:ascii="Book Antiqua" w:hAnsi="Book Antiqua"/>
          <w:color w:val="auto"/>
        </w:rPr>
        <w:t xml:space="preserve"> </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0.001).</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commonest</w:t>
      </w:r>
      <w:r w:rsidR="002255C8" w:rsidRPr="00A477B7">
        <w:rPr>
          <w:rFonts w:ascii="Book Antiqua" w:hAnsi="Book Antiqua"/>
          <w:color w:val="auto"/>
        </w:rPr>
        <w:t xml:space="preserve"> </w:t>
      </w:r>
      <w:r w:rsidRPr="00A477B7">
        <w:rPr>
          <w:rFonts w:ascii="Book Antiqua" w:hAnsi="Book Antiqua"/>
          <w:color w:val="auto"/>
        </w:rPr>
        <w:t>causes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reoperation</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bleeding</w:t>
      </w:r>
      <w:r w:rsidR="002255C8" w:rsidRPr="00A477B7">
        <w:rPr>
          <w:rFonts w:ascii="Book Antiqua" w:hAnsi="Book Antiqua"/>
          <w:color w:val="auto"/>
        </w:rPr>
        <w:t xml:space="preserve"> </w:t>
      </w:r>
      <w:r w:rsidRPr="00A477B7">
        <w:rPr>
          <w:rFonts w:ascii="Book Antiqua" w:hAnsi="Book Antiqua"/>
          <w:color w:val="auto"/>
        </w:rPr>
        <w:t>(9,</w:t>
      </w:r>
      <w:r w:rsidR="002255C8" w:rsidRPr="00A477B7">
        <w:rPr>
          <w:rFonts w:ascii="Book Antiqua" w:hAnsi="Book Antiqua"/>
          <w:color w:val="auto"/>
        </w:rPr>
        <w:t xml:space="preserve"> </w:t>
      </w:r>
      <w:r w:rsidRPr="00A477B7">
        <w:rPr>
          <w:rFonts w:ascii="Book Antiqua" w:hAnsi="Book Antiqua"/>
          <w:color w:val="auto"/>
        </w:rPr>
        <w:t>56%)</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septic</w:t>
      </w:r>
      <w:r w:rsidR="002255C8" w:rsidRPr="00A477B7">
        <w:rPr>
          <w:rFonts w:ascii="Book Antiqua" w:hAnsi="Book Antiqua"/>
          <w:color w:val="auto"/>
        </w:rPr>
        <w:t xml:space="preserve"> </w:t>
      </w:r>
      <w:r w:rsidRPr="00A477B7">
        <w:rPr>
          <w:rFonts w:ascii="Book Antiqua" w:hAnsi="Book Antiqua"/>
          <w:color w:val="auto"/>
        </w:rPr>
        <w:t>shock</w:t>
      </w:r>
      <w:r w:rsidR="002255C8" w:rsidRPr="00A477B7">
        <w:rPr>
          <w:rFonts w:ascii="Book Antiqua" w:hAnsi="Book Antiqua"/>
          <w:color w:val="auto"/>
        </w:rPr>
        <w:t xml:space="preserve"> </w:t>
      </w:r>
      <w:r w:rsidRPr="00A477B7">
        <w:rPr>
          <w:rFonts w:ascii="Book Antiqua" w:hAnsi="Book Antiqua"/>
          <w:color w:val="auto"/>
        </w:rPr>
        <w:t>(5,</w:t>
      </w:r>
      <w:r w:rsidR="002255C8" w:rsidRPr="00A477B7">
        <w:rPr>
          <w:rFonts w:ascii="Book Antiqua" w:hAnsi="Book Antiqua"/>
          <w:color w:val="auto"/>
        </w:rPr>
        <w:t xml:space="preserve"> </w:t>
      </w:r>
      <w:r w:rsidRPr="00A477B7">
        <w:rPr>
          <w:rFonts w:ascii="Book Antiqua" w:hAnsi="Book Antiqua"/>
          <w:color w:val="auto"/>
        </w:rPr>
        <w:t>31.2%).</w:t>
      </w:r>
      <w:r w:rsidR="002255C8" w:rsidRPr="00A477B7">
        <w:rPr>
          <w:rFonts w:ascii="Book Antiqua" w:hAnsi="Book Antiqua"/>
          <w:color w:val="auto"/>
        </w:rPr>
        <w:t xml:space="preserve"> </w:t>
      </w:r>
      <w:r w:rsidRPr="00A477B7">
        <w:rPr>
          <w:rFonts w:ascii="Book Antiqua" w:hAnsi="Book Antiqua"/>
          <w:color w:val="auto"/>
        </w:rPr>
        <w:t>Considering</w:t>
      </w:r>
      <w:r w:rsidR="002255C8" w:rsidRPr="00A477B7">
        <w:rPr>
          <w:rFonts w:ascii="Book Antiqua" w:hAnsi="Book Antiqua"/>
          <w:color w:val="auto"/>
        </w:rPr>
        <w:t xml:space="preserve"> </w:t>
      </w:r>
      <w:r w:rsidRPr="00A477B7">
        <w:rPr>
          <w:rFonts w:ascii="Book Antiqua" w:hAnsi="Book Antiqua"/>
          <w:color w:val="auto"/>
        </w:rPr>
        <w:t>medical</w:t>
      </w:r>
      <w:r w:rsidR="002255C8" w:rsidRPr="00A477B7">
        <w:rPr>
          <w:rFonts w:ascii="Book Antiqua" w:hAnsi="Book Antiqua"/>
          <w:color w:val="auto"/>
        </w:rPr>
        <w:t xml:space="preserve"> </w:t>
      </w:r>
      <w:r w:rsidRPr="00A477B7">
        <w:rPr>
          <w:rFonts w:ascii="Book Antiqua" w:hAnsi="Book Antiqua"/>
          <w:color w:val="auto"/>
        </w:rPr>
        <w:t>complications</w:t>
      </w:r>
      <w:r w:rsidR="002255C8" w:rsidRPr="00A477B7">
        <w:rPr>
          <w:rFonts w:ascii="Book Antiqua" w:hAnsi="Book Antiqua"/>
          <w:color w:val="auto"/>
        </w:rPr>
        <w:t xml:space="preserve"> </w:t>
      </w:r>
      <w:r w:rsidRPr="00A477B7">
        <w:rPr>
          <w:rFonts w:ascii="Book Antiqua" w:hAnsi="Book Antiqua"/>
          <w:color w:val="auto"/>
        </w:rPr>
        <w:t>after</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higher</w:t>
      </w:r>
      <w:r w:rsidR="002255C8" w:rsidRPr="00A477B7">
        <w:rPr>
          <w:rFonts w:ascii="Book Antiqua" w:hAnsi="Book Antiqua"/>
          <w:color w:val="auto"/>
        </w:rPr>
        <w:t xml:space="preserve"> </w:t>
      </w:r>
      <w:r w:rsidRPr="00A477B7">
        <w:rPr>
          <w:rFonts w:ascii="Book Antiqua" w:hAnsi="Book Antiqua"/>
          <w:color w:val="auto"/>
        </w:rPr>
        <w:t>incidence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cardiovascular</w:t>
      </w:r>
      <w:r w:rsidR="002255C8" w:rsidRPr="00A477B7">
        <w:rPr>
          <w:rFonts w:ascii="Book Antiqua" w:hAnsi="Book Antiqua"/>
          <w:color w:val="auto"/>
        </w:rPr>
        <w:t xml:space="preserve"> </w:t>
      </w:r>
      <w:r w:rsidRPr="00A477B7">
        <w:rPr>
          <w:rFonts w:ascii="Book Antiqua" w:hAnsi="Book Antiqua"/>
          <w:color w:val="auto"/>
        </w:rPr>
        <w:t>complications</w:t>
      </w:r>
      <w:r w:rsidR="002255C8" w:rsidRPr="00A477B7">
        <w:rPr>
          <w:rFonts w:ascii="Book Antiqua" w:hAnsi="Book Antiqua"/>
          <w:color w:val="auto"/>
        </w:rPr>
        <w:t xml:space="preserve"> </w:t>
      </w:r>
      <w:r w:rsidRPr="00A477B7">
        <w:rPr>
          <w:rFonts w:ascii="Book Antiqua" w:hAnsi="Book Antiqua"/>
          <w:color w:val="auto"/>
        </w:rPr>
        <w:t>(mostly</w:t>
      </w:r>
      <w:r w:rsidR="002255C8" w:rsidRPr="00A477B7">
        <w:rPr>
          <w:rFonts w:ascii="Book Antiqua" w:hAnsi="Book Antiqua"/>
          <w:color w:val="auto"/>
        </w:rPr>
        <w:t xml:space="preserve"> </w:t>
      </w:r>
      <w:r w:rsidRPr="00A477B7">
        <w:rPr>
          <w:rFonts w:ascii="Book Antiqua" w:hAnsi="Book Antiqua"/>
          <w:color w:val="auto"/>
        </w:rPr>
        <w:t>episodes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atrial</w:t>
      </w:r>
      <w:r w:rsidR="002255C8" w:rsidRPr="00A477B7">
        <w:rPr>
          <w:rFonts w:ascii="Book Antiqua" w:hAnsi="Book Antiqua"/>
          <w:color w:val="auto"/>
        </w:rPr>
        <w:t xml:space="preserve"> </w:t>
      </w:r>
      <w:r w:rsidRPr="00A477B7">
        <w:rPr>
          <w:rFonts w:ascii="Book Antiqua" w:hAnsi="Book Antiqua"/>
          <w:color w:val="auto"/>
        </w:rPr>
        <w:t>fibrillation)</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lastRenderedPageBreak/>
        <w:t>reported</w:t>
      </w:r>
      <w:r w:rsidR="002255C8" w:rsidRPr="00A477B7">
        <w:rPr>
          <w:rFonts w:ascii="Book Antiqua" w:hAnsi="Book Antiqua"/>
          <w:color w:val="auto"/>
        </w:rPr>
        <w:t xml:space="preserve"> </w:t>
      </w:r>
      <w:r w:rsidRPr="00A477B7">
        <w:rPr>
          <w:rFonts w:ascii="Book Antiqua" w:hAnsi="Book Antiqua"/>
          <w:color w:val="auto"/>
        </w:rPr>
        <w:t>(</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0.019).</w:t>
      </w:r>
      <w:r w:rsidR="002255C8" w:rsidRPr="00A477B7">
        <w:rPr>
          <w:rFonts w:ascii="Book Antiqua" w:hAnsi="Book Antiqua"/>
          <w:color w:val="auto"/>
        </w:rPr>
        <w:t xml:space="preserve"> </w:t>
      </w:r>
      <w:r w:rsidRPr="00A477B7">
        <w:rPr>
          <w:rFonts w:ascii="Book Antiqua" w:hAnsi="Book Antiqua"/>
          <w:color w:val="auto"/>
        </w:rPr>
        <w:t>Only</w:t>
      </w:r>
      <w:r w:rsidR="002255C8" w:rsidRPr="00A477B7">
        <w:rPr>
          <w:rFonts w:ascii="Book Antiqua" w:hAnsi="Book Antiqua"/>
          <w:color w:val="auto"/>
        </w:rPr>
        <w:t xml:space="preserve"> </w:t>
      </w:r>
      <w:r w:rsidRPr="00A477B7">
        <w:rPr>
          <w:rFonts w:ascii="Book Antiqua" w:hAnsi="Book Antiqua"/>
          <w:color w:val="auto"/>
        </w:rPr>
        <w:t>1</w:t>
      </w:r>
      <w:r w:rsidR="002255C8" w:rsidRPr="00A477B7">
        <w:rPr>
          <w:rFonts w:ascii="Book Antiqua" w:hAnsi="Book Antiqua"/>
          <w:color w:val="auto"/>
        </w:rPr>
        <w:t xml:space="preserve"> </w:t>
      </w:r>
      <w:r w:rsidRPr="00A477B7">
        <w:rPr>
          <w:rFonts w:ascii="Book Antiqua" w:hAnsi="Book Antiqua"/>
          <w:color w:val="auto"/>
        </w:rPr>
        <w:t>post-operative</w:t>
      </w:r>
      <w:r w:rsidR="002255C8" w:rsidRPr="00A477B7">
        <w:rPr>
          <w:rFonts w:ascii="Book Antiqua" w:hAnsi="Book Antiqua"/>
          <w:color w:val="auto"/>
        </w:rPr>
        <w:t xml:space="preserve"> </w:t>
      </w:r>
      <w:r w:rsidRPr="00A477B7">
        <w:rPr>
          <w:rFonts w:ascii="Book Antiqua" w:hAnsi="Book Antiqua"/>
          <w:color w:val="auto"/>
        </w:rPr>
        <w:t>death</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reported</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group,</w:t>
      </w:r>
      <w:r w:rsidR="002255C8" w:rsidRPr="00A477B7">
        <w:rPr>
          <w:rFonts w:ascii="Book Antiqua" w:hAnsi="Book Antiqua"/>
          <w:color w:val="auto"/>
        </w:rPr>
        <w:t xml:space="preserve"> </w:t>
      </w:r>
      <w:r w:rsidRPr="00A477B7">
        <w:rPr>
          <w:rFonts w:ascii="Book Antiqua" w:hAnsi="Book Antiqua"/>
          <w:color w:val="auto"/>
        </w:rPr>
        <w:t>due</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septic</w:t>
      </w:r>
      <w:r w:rsidR="002255C8" w:rsidRPr="00A477B7">
        <w:rPr>
          <w:rFonts w:ascii="Book Antiqua" w:hAnsi="Book Antiqua"/>
          <w:color w:val="auto"/>
        </w:rPr>
        <w:t xml:space="preserve"> </w:t>
      </w:r>
      <w:r w:rsidRPr="00A477B7">
        <w:rPr>
          <w:rFonts w:ascii="Book Antiqua" w:hAnsi="Book Antiqua"/>
          <w:color w:val="auto"/>
        </w:rPr>
        <w:t>shock</w:t>
      </w:r>
      <w:r w:rsidR="002255C8" w:rsidRPr="00A477B7">
        <w:rPr>
          <w:rFonts w:ascii="Book Antiqua" w:hAnsi="Book Antiqua"/>
          <w:color w:val="auto"/>
        </w:rPr>
        <w:t xml:space="preserve"> </w:t>
      </w:r>
      <w:r w:rsidRPr="00A477B7">
        <w:rPr>
          <w:rFonts w:ascii="Book Antiqua" w:hAnsi="Book Antiqua"/>
          <w:color w:val="auto"/>
        </w:rPr>
        <w:t>after</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C-POPF.</w:t>
      </w:r>
      <w:r w:rsidR="002255C8" w:rsidRPr="00A477B7">
        <w:rPr>
          <w:rFonts w:ascii="Book Antiqua" w:hAnsi="Book Antiqua"/>
          <w:color w:val="auto"/>
        </w:rPr>
        <w:t xml:space="preserve"> </w:t>
      </w:r>
    </w:p>
    <w:p w:rsidR="00932C5E" w:rsidRPr="00A477B7" w:rsidRDefault="002255C8"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 xml:space="preserve"> </w:t>
      </w:r>
    </w:p>
    <w:p w:rsidR="00697E92" w:rsidRPr="00A477B7" w:rsidRDefault="00C922B8" w:rsidP="00313FC5">
      <w:pPr>
        <w:pStyle w:val="Default"/>
        <w:snapToGrid w:val="0"/>
        <w:spacing w:line="360" w:lineRule="auto"/>
        <w:jc w:val="both"/>
        <w:rPr>
          <w:rFonts w:ascii="Book Antiqua" w:hAnsi="Book Antiqua"/>
          <w:b/>
          <w:bCs/>
          <w:i/>
          <w:color w:val="auto"/>
        </w:rPr>
      </w:pPr>
      <w:r w:rsidRPr="00A477B7">
        <w:rPr>
          <w:rFonts w:ascii="Book Antiqua" w:hAnsi="Book Antiqua"/>
          <w:b/>
          <w:bCs/>
          <w:i/>
          <w:color w:val="auto"/>
        </w:rPr>
        <w:t>Follow-up</w:t>
      </w:r>
      <w:r w:rsidR="002255C8" w:rsidRPr="00A477B7">
        <w:rPr>
          <w:rFonts w:ascii="Book Antiqua" w:hAnsi="Book Antiqua"/>
          <w:b/>
          <w:bCs/>
          <w:i/>
          <w:color w:val="auto"/>
        </w:rPr>
        <w:t xml:space="preserve"> </w:t>
      </w:r>
      <w:r w:rsidRPr="00A477B7">
        <w:rPr>
          <w:rFonts w:ascii="Book Antiqua" w:hAnsi="Book Antiqua"/>
          <w:b/>
          <w:bCs/>
          <w:i/>
          <w:color w:val="auto"/>
        </w:rPr>
        <w:t>and</w:t>
      </w:r>
      <w:r w:rsidR="002255C8" w:rsidRPr="00A477B7">
        <w:rPr>
          <w:rFonts w:ascii="Book Antiqua" w:hAnsi="Book Antiqua"/>
          <w:b/>
          <w:bCs/>
          <w:i/>
          <w:color w:val="auto"/>
        </w:rPr>
        <w:t xml:space="preserve"> </w:t>
      </w:r>
      <w:r w:rsidR="00697E92" w:rsidRPr="00A477B7">
        <w:rPr>
          <w:rFonts w:ascii="Book Antiqua" w:hAnsi="Book Antiqua"/>
          <w:b/>
          <w:bCs/>
          <w:i/>
          <w:color w:val="auto"/>
        </w:rPr>
        <w:t>survival</w:t>
      </w:r>
      <w:r w:rsidR="002255C8" w:rsidRPr="00A477B7">
        <w:rPr>
          <w:rFonts w:ascii="Book Antiqua" w:hAnsi="Book Antiqua"/>
          <w:b/>
          <w:bCs/>
          <w:i/>
          <w:color w:val="auto"/>
        </w:rPr>
        <w:t xml:space="preserve"> </w:t>
      </w:r>
      <w:r w:rsidR="00697E92" w:rsidRPr="00A477B7">
        <w:rPr>
          <w:rFonts w:ascii="Book Antiqua" w:hAnsi="Book Antiqua"/>
          <w:b/>
          <w:bCs/>
          <w:i/>
          <w:color w:val="auto"/>
        </w:rPr>
        <w:t>data</w:t>
      </w:r>
    </w:p>
    <w:p w:rsidR="000A48A7" w:rsidRPr="00A477B7" w:rsidRDefault="00C922B8" w:rsidP="000A48A7">
      <w:pPr>
        <w:pStyle w:val="Default"/>
        <w:snapToGrid w:val="0"/>
        <w:spacing w:line="360" w:lineRule="auto"/>
        <w:jc w:val="both"/>
        <w:rPr>
          <w:rFonts w:ascii="Book Antiqua" w:hAnsi="Book Antiqua"/>
          <w:color w:val="auto"/>
        </w:rPr>
      </w:pPr>
      <w:r w:rsidRPr="00A477B7">
        <w:rPr>
          <w:rFonts w:ascii="Book Antiqua" w:hAnsi="Book Antiqua"/>
          <w:color w:val="auto"/>
        </w:rPr>
        <w:t>The</w:t>
      </w:r>
      <w:r w:rsidR="002255C8" w:rsidRPr="00A477B7">
        <w:rPr>
          <w:rFonts w:ascii="Book Antiqua" w:hAnsi="Book Antiqua"/>
          <w:b/>
          <w:bCs/>
          <w:color w:val="auto"/>
        </w:rPr>
        <w:t xml:space="preserve"> </w:t>
      </w:r>
      <w:r w:rsidRPr="00A477B7">
        <w:rPr>
          <w:rFonts w:ascii="Book Antiqua" w:hAnsi="Book Antiqua"/>
          <w:color w:val="auto"/>
        </w:rPr>
        <w:t>mean</w:t>
      </w:r>
      <w:r w:rsidR="002255C8" w:rsidRPr="00A477B7">
        <w:rPr>
          <w:rFonts w:ascii="Book Antiqua" w:hAnsi="Book Antiqua"/>
          <w:color w:val="auto"/>
        </w:rPr>
        <w:t xml:space="preserve"> </w:t>
      </w:r>
      <w:r w:rsidRPr="00A477B7">
        <w:rPr>
          <w:rFonts w:ascii="Book Antiqua" w:hAnsi="Book Antiqua"/>
          <w:color w:val="auto"/>
        </w:rPr>
        <w:t>follow-up</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32,</w:t>
      </w:r>
      <w:r w:rsidR="002255C8" w:rsidRPr="00A477B7">
        <w:rPr>
          <w:rFonts w:ascii="Book Antiqua" w:hAnsi="Book Antiqua"/>
          <w:color w:val="auto"/>
        </w:rPr>
        <w:t xml:space="preserve"> </w:t>
      </w:r>
      <w:r w:rsidRPr="00A477B7">
        <w:rPr>
          <w:rFonts w:ascii="Book Antiqua" w:hAnsi="Book Antiqua"/>
          <w:color w:val="auto"/>
        </w:rPr>
        <w:t>33</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34</w:t>
      </w:r>
      <w:r w:rsidR="002255C8" w:rsidRPr="00A477B7">
        <w:rPr>
          <w:rFonts w:ascii="Book Antiqua" w:hAnsi="Book Antiqua"/>
          <w:color w:val="auto"/>
        </w:rPr>
        <w:t xml:space="preserve"> </w:t>
      </w:r>
      <w:r w:rsidRPr="00A477B7">
        <w:rPr>
          <w:rFonts w:ascii="Book Antiqua" w:hAnsi="Book Antiqua"/>
          <w:color w:val="auto"/>
        </w:rPr>
        <w:t>months</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group,</w:t>
      </w:r>
      <w:r w:rsidR="002255C8" w:rsidRPr="00A477B7">
        <w:rPr>
          <w:rFonts w:ascii="Book Antiqua" w:hAnsi="Book Antiqua"/>
          <w:color w:val="auto"/>
        </w:rPr>
        <w:t xml:space="preserve"> </w:t>
      </w:r>
      <w:r w:rsidRPr="00A477B7">
        <w:rPr>
          <w:rFonts w:ascii="Book Antiqua" w:hAnsi="Book Antiqua"/>
          <w:color w:val="auto"/>
        </w:rPr>
        <w:t>respectively</w:t>
      </w:r>
      <w:r w:rsidR="002255C8" w:rsidRPr="00A477B7">
        <w:rPr>
          <w:rFonts w:ascii="Book Antiqua" w:hAnsi="Book Antiqua"/>
          <w:color w:val="auto"/>
        </w:rPr>
        <w:t xml:space="preserve"> </w:t>
      </w:r>
      <w:r w:rsidRPr="00A477B7">
        <w:rPr>
          <w:rFonts w:ascii="Book Antiqua" w:hAnsi="Book Antiqua"/>
          <w:color w:val="auto"/>
        </w:rPr>
        <w:t>(</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0039727F" w:rsidRPr="00A477B7">
        <w:rPr>
          <w:rFonts w:ascii="Book Antiqua" w:hAnsi="Book Antiqua"/>
          <w:color w:val="auto"/>
        </w:rPr>
        <w:t>NS</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Considering</w:t>
      </w:r>
      <w:r w:rsidR="002255C8" w:rsidRPr="00A477B7">
        <w:rPr>
          <w:rFonts w:ascii="Book Antiqua" w:hAnsi="Book Antiqua"/>
          <w:color w:val="auto"/>
        </w:rPr>
        <w:t xml:space="preserve"> </w:t>
      </w:r>
      <w:r w:rsidRPr="00A477B7">
        <w:rPr>
          <w:rFonts w:ascii="Book Antiqua" w:hAnsi="Book Antiqua"/>
          <w:color w:val="auto"/>
        </w:rPr>
        <w:t>all</w:t>
      </w:r>
      <w:r w:rsidR="002255C8" w:rsidRPr="00A477B7">
        <w:rPr>
          <w:rFonts w:ascii="Book Antiqua" w:hAnsi="Book Antiqua"/>
          <w:color w:val="auto"/>
        </w:rPr>
        <w:t xml:space="preserve"> </w:t>
      </w:r>
      <w:r w:rsidRPr="00A477B7">
        <w:rPr>
          <w:rFonts w:ascii="Book Antiqua" w:hAnsi="Book Antiqua"/>
          <w:color w:val="auto"/>
        </w:rPr>
        <w:t>diagnosis</w:t>
      </w:r>
      <w:r w:rsidR="002255C8" w:rsidRPr="00A477B7">
        <w:rPr>
          <w:rFonts w:ascii="Book Antiqua" w:hAnsi="Book Antiqua"/>
          <w:color w:val="auto"/>
        </w:rPr>
        <w:t xml:space="preserve"> </w:t>
      </w:r>
      <w:r w:rsidRPr="00A477B7">
        <w:rPr>
          <w:rFonts w:ascii="Book Antiqua" w:hAnsi="Book Antiqua"/>
          <w:color w:val="auto"/>
        </w:rPr>
        <w:t>(benign</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malignant)</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grouping</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median</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53</w:t>
      </w:r>
      <w:r w:rsidR="002255C8" w:rsidRPr="00A477B7">
        <w:rPr>
          <w:rFonts w:ascii="Book Antiqua" w:hAnsi="Book Antiqua"/>
          <w:color w:val="auto"/>
        </w:rPr>
        <w:t xml:space="preserve"> </w:t>
      </w:r>
      <w:r w:rsidR="006A2323" w:rsidRPr="00A477B7">
        <w:rPr>
          <w:rFonts w:ascii="Book Antiqua" w:hAnsi="Book Antiqua" w:hint="eastAsia"/>
          <w:color w:val="auto"/>
        </w:rPr>
        <w:t>mo</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00697E92" w:rsidRPr="00A477B7">
        <w:rPr>
          <w:rFonts w:ascii="Book Antiqua" w:hAnsi="Book Antiqua"/>
          <w:i/>
          <w:color w:val="auto"/>
        </w:rPr>
        <w:t>vs</w:t>
      </w:r>
      <w:r w:rsidR="002255C8" w:rsidRPr="00A477B7">
        <w:rPr>
          <w:rFonts w:ascii="Book Antiqua" w:hAnsi="Book Antiqua"/>
          <w:color w:val="auto"/>
        </w:rPr>
        <w:t xml:space="preserve"> </w:t>
      </w:r>
      <w:r w:rsidRPr="00A477B7">
        <w:rPr>
          <w:rFonts w:ascii="Book Antiqua" w:hAnsi="Book Antiqua"/>
          <w:color w:val="auto"/>
        </w:rPr>
        <w:t>71</w:t>
      </w:r>
      <w:r w:rsidR="002255C8" w:rsidRPr="00A477B7">
        <w:rPr>
          <w:rFonts w:ascii="Book Antiqua" w:hAnsi="Book Antiqua"/>
          <w:color w:val="auto"/>
        </w:rPr>
        <w:t xml:space="preserve"> </w:t>
      </w:r>
      <w:r w:rsidR="006A2323" w:rsidRPr="00A477B7">
        <w:rPr>
          <w:rFonts w:ascii="Book Antiqua" w:hAnsi="Book Antiqua" w:hint="eastAsia"/>
          <w:color w:val="auto"/>
        </w:rPr>
        <w:t>mo</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&lt;</w:t>
      </w:r>
      <w:r w:rsidR="002255C8" w:rsidRPr="00A477B7">
        <w:rPr>
          <w:rFonts w:ascii="Book Antiqua" w:hAnsi="Book Antiqu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0.09).</w:t>
      </w:r>
      <w:r w:rsidR="002255C8" w:rsidRPr="00A477B7">
        <w:rPr>
          <w:rFonts w:ascii="Book Antiqua" w:hAnsi="Book Antiqua"/>
          <w:color w:val="auto"/>
        </w:rPr>
        <w:t xml:space="preserve"> </w:t>
      </w:r>
      <w:r w:rsidRPr="00A477B7">
        <w:rPr>
          <w:rFonts w:ascii="Book Antiqua" w:hAnsi="Book Antiqua"/>
          <w:color w:val="auto"/>
        </w:rPr>
        <w:t>Stratifying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analysis</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benign</w:t>
      </w:r>
      <w:r w:rsidR="002255C8" w:rsidRPr="00A477B7">
        <w:rPr>
          <w:rFonts w:ascii="Book Antiqua" w:hAnsi="Book Antiqua"/>
          <w:color w:val="auto"/>
        </w:rPr>
        <w:t xml:space="preserve"> </w:t>
      </w:r>
      <w:r w:rsidRPr="00A477B7">
        <w:rPr>
          <w:rFonts w:ascii="Book Antiqua" w:hAnsi="Book Antiqua"/>
          <w:color w:val="auto"/>
        </w:rPr>
        <w:t>diseases</w:t>
      </w:r>
      <w:r w:rsidR="002255C8" w:rsidRPr="00A477B7">
        <w:rPr>
          <w:rFonts w:ascii="Book Antiqua" w:hAnsi="Book Antiqua"/>
          <w:color w:val="auto"/>
        </w:rPr>
        <w:t xml:space="preserve"> </w:t>
      </w:r>
      <w:r w:rsidRPr="00A477B7">
        <w:rPr>
          <w:rFonts w:ascii="Book Antiqua" w:hAnsi="Book Antiqua"/>
          <w:color w:val="auto"/>
        </w:rPr>
        <w:t>only,</w:t>
      </w:r>
      <w:r w:rsidR="002255C8" w:rsidRPr="00A477B7">
        <w:rPr>
          <w:rFonts w:ascii="Book Antiqua" w:hAnsi="Book Antiqua"/>
          <w:color w:val="auto"/>
        </w:rPr>
        <w:t xml:space="preserve"> </w:t>
      </w:r>
      <w:r w:rsidRPr="00A477B7">
        <w:rPr>
          <w:rFonts w:ascii="Book Antiqua" w:hAnsi="Book Antiqua"/>
          <w:color w:val="auto"/>
        </w:rPr>
        <w:t>we</w:t>
      </w:r>
      <w:r w:rsidR="002255C8" w:rsidRPr="00A477B7">
        <w:rPr>
          <w:rFonts w:ascii="Book Antiqua" w:hAnsi="Book Antiqua"/>
          <w:color w:val="auto"/>
        </w:rPr>
        <w:t xml:space="preserve"> </w:t>
      </w:r>
      <w:r w:rsidR="000A48A7" w:rsidRPr="00A477B7">
        <w:rPr>
          <w:rFonts w:ascii="Book Antiqua" w:hAnsi="Book Antiqua"/>
          <w:color w:val="auto"/>
        </w:rPr>
        <w:t>report</w:t>
      </w:r>
      <w:r w:rsidR="002255C8" w:rsidRPr="00A477B7">
        <w:rPr>
          <w:rFonts w:ascii="Book Antiqua" w:hAnsi="Book Antiqua"/>
          <w:color w:val="auto"/>
        </w:rPr>
        <w:t xml:space="preserve"> </w:t>
      </w:r>
      <w:r w:rsidR="000A48A7" w:rsidRPr="00A477B7">
        <w:rPr>
          <w:rFonts w:ascii="Book Antiqua" w:hAnsi="Book Antiqua"/>
          <w:color w:val="auto"/>
        </w:rPr>
        <w:t>an</w:t>
      </w:r>
      <w:r w:rsidR="002255C8" w:rsidRPr="00A477B7">
        <w:rPr>
          <w:rFonts w:ascii="Book Antiqua" w:hAnsi="Book Antiqua"/>
          <w:color w:val="auto"/>
        </w:rPr>
        <w:t xml:space="preserve"> </w:t>
      </w:r>
      <w:r w:rsidR="000A48A7" w:rsidRPr="00A477B7">
        <w:rPr>
          <w:rFonts w:ascii="Book Antiqua" w:hAnsi="Book Antiqua"/>
          <w:color w:val="auto"/>
        </w:rPr>
        <w:t>estimated</w:t>
      </w:r>
      <w:r w:rsidR="002255C8" w:rsidRPr="00A477B7">
        <w:rPr>
          <w:rFonts w:ascii="Book Antiqua" w:hAnsi="Book Antiqua"/>
          <w:color w:val="auto"/>
        </w:rPr>
        <w:t xml:space="preserve"> </w:t>
      </w:r>
      <w:r w:rsidR="000A48A7" w:rsidRPr="00A477B7">
        <w:rPr>
          <w:rFonts w:ascii="Book Antiqua" w:hAnsi="Book Antiqua"/>
          <w:color w:val="auto"/>
        </w:rPr>
        <w:t>mean</w:t>
      </w:r>
      <w:r w:rsidR="002255C8" w:rsidRPr="00A477B7">
        <w:rPr>
          <w:rFonts w:ascii="Book Antiqua" w:hAnsi="Book Antiqua"/>
          <w:color w:val="auto"/>
        </w:rPr>
        <w:t xml:space="preserve"> </w:t>
      </w:r>
      <w:r w:rsidR="000A48A7" w:rsidRPr="00A477B7">
        <w:rPr>
          <w:rFonts w:ascii="Book Antiqua" w:hAnsi="Book Antiqua"/>
          <w:color w:val="auto"/>
        </w:rPr>
        <w:t>survival</w:t>
      </w:r>
      <w:r w:rsidR="002255C8" w:rsidRPr="00A477B7">
        <w:rPr>
          <w:rFonts w:ascii="Book Antiqua" w:hAnsi="Book Antiqua"/>
          <w:color w:val="auto"/>
        </w:rPr>
        <w:t xml:space="preserve"> </w:t>
      </w:r>
      <w:r w:rsidR="000A48A7" w:rsidRPr="00A477B7">
        <w:rPr>
          <w:rFonts w:ascii="Book Antiqua" w:hAnsi="Book Antiqua"/>
          <w:color w:val="auto"/>
        </w:rPr>
        <w:t>of</w:t>
      </w:r>
      <w:r w:rsidR="002255C8" w:rsidRPr="00A477B7">
        <w:rPr>
          <w:rFonts w:ascii="Book Antiqua" w:hAnsi="Book Antiqua"/>
          <w:color w:val="auto"/>
        </w:rPr>
        <w:t xml:space="preserve"> </w:t>
      </w:r>
      <w:r w:rsidR="000A48A7" w:rsidRPr="00A477B7">
        <w:rPr>
          <w:rFonts w:ascii="Book Antiqua" w:hAnsi="Book Antiqua"/>
          <w:color w:val="auto"/>
        </w:rPr>
        <w:t>70</w:t>
      </w:r>
      <w:r w:rsidR="002255C8" w:rsidRPr="00A477B7">
        <w:rPr>
          <w:rFonts w:ascii="Book Antiqua" w:hAnsi="Book Antiqua"/>
          <w:color w:val="auto"/>
        </w:rPr>
        <w:t xml:space="preserve"> </w:t>
      </w:r>
      <w:r w:rsidR="000A48A7" w:rsidRPr="00A477B7">
        <w:rPr>
          <w:rFonts w:ascii="Book Antiqua" w:hAnsi="Book Antiqua"/>
          <w:color w:val="auto"/>
        </w:rPr>
        <w:t>months.</w:t>
      </w:r>
      <w:r w:rsidR="002255C8" w:rsidRPr="00A477B7">
        <w:rPr>
          <w:rFonts w:ascii="Book Antiqua" w:hAnsi="Book Antiqua"/>
          <w:color w:val="auto"/>
        </w:rPr>
        <w:t xml:space="preserve"> </w:t>
      </w:r>
      <w:r w:rsidR="000A48A7" w:rsidRPr="00A477B7">
        <w:rPr>
          <w:rFonts w:ascii="Book Antiqua" w:hAnsi="Book Antiqua"/>
          <w:color w:val="auto"/>
        </w:rPr>
        <w:t>Patients</w:t>
      </w:r>
      <w:r w:rsidR="002255C8" w:rsidRPr="00A477B7">
        <w:rPr>
          <w:rFonts w:ascii="Book Antiqua" w:hAnsi="Book Antiqua"/>
          <w:color w:val="auto"/>
        </w:rPr>
        <w:t xml:space="preserve"> </w:t>
      </w:r>
      <w:r w:rsidR="000A48A7" w:rsidRPr="00A477B7">
        <w:rPr>
          <w:rFonts w:ascii="Book Antiqua" w:hAnsi="Book Antiqua"/>
          <w:color w:val="auto"/>
        </w:rPr>
        <w:t>≥</w:t>
      </w:r>
      <w:r w:rsidR="002255C8" w:rsidRPr="00A477B7">
        <w:rPr>
          <w:rFonts w:ascii="Book Antiqua" w:hAnsi="Book Antiqua"/>
          <w:color w:val="auto"/>
        </w:rPr>
        <w:t xml:space="preserve"> </w:t>
      </w:r>
      <w:r w:rsidR="000A48A7" w:rsidRPr="00A477B7">
        <w:rPr>
          <w:rFonts w:ascii="Book Antiqua" w:hAnsi="Book Antiqua"/>
          <w:color w:val="auto"/>
        </w:rPr>
        <w:t>75</w:t>
      </w:r>
      <w:r w:rsidR="002255C8" w:rsidRPr="00A477B7">
        <w:rPr>
          <w:rFonts w:ascii="Book Antiqua" w:hAnsi="Book Antiqua"/>
          <w:color w:val="auto"/>
        </w:rPr>
        <w:t xml:space="preserve"> </w:t>
      </w:r>
      <w:r w:rsidR="000A48A7" w:rsidRPr="00A477B7">
        <w:rPr>
          <w:rFonts w:ascii="Book Antiqua" w:hAnsi="Book Antiqua"/>
          <w:color w:val="auto"/>
        </w:rPr>
        <w:t>and</w:t>
      </w:r>
      <w:r w:rsidR="002255C8" w:rsidRPr="00A477B7">
        <w:rPr>
          <w:rFonts w:ascii="Book Antiqua" w:hAnsi="Book Antiqua"/>
          <w:color w:val="auto"/>
        </w:rPr>
        <w:t xml:space="preserve"> </w:t>
      </w:r>
      <w:r w:rsidR="000A48A7" w:rsidRPr="00A477B7">
        <w:rPr>
          <w:rFonts w:ascii="Book Antiqua" w:hAnsi="Book Antiqua"/>
          <w:color w:val="auto"/>
        </w:rPr>
        <w:t>&lt;</w:t>
      </w:r>
      <w:r w:rsidR="002255C8" w:rsidRPr="00A477B7">
        <w:rPr>
          <w:rFonts w:ascii="Book Antiqua" w:hAnsi="Book Antiqua"/>
          <w:color w:val="auto"/>
        </w:rPr>
        <w:t xml:space="preserve"> </w:t>
      </w:r>
      <w:r w:rsidR="000A48A7" w:rsidRPr="00A477B7">
        <w:rPr>
          <w:rFonts w:ascii="Book Antiqua" w:hAnsi="Book Antiqua"/>
          <w:color w:val="auto"/>
        </w:rPr>
        <w:t>75</w:t>
      </w:r>
      <w:r w:rsidR="002255C8" w:rsidRPr="00A477B7">
        <w:rPr>
          <w:rFonts w:ascii="Book Antiqua" w:hAnsi="Book Antiqua"/>
          <w:color w:val="auto"/>
        </w:rPr>
        <w:t xml:space="preserve"> </w:t>
      </w:r>
      <w:r w:rsidR="000A48A7" w:rsidRPr="00A477B7">
        <w:rPr>
          <w:rFonts w:ascii="Book Antiqua" w:hAnsi="Book Antiqua"/>
          <w:color w:val="auto"/>
        </w:rPr>
        <w:t>years</w:t>
      </w:r>
      <w:r w:rsidR="002255C8" w:rsidRPr="00A477B7">
        <w:rPr>
          <w:rFonts w:ascii="Book Antiqua" w:hAnsi="Book Antiqua"/>
          <w:color w:val="auto"/>
        </w:rPr>
        <w:t xml:space="preserve"> </w:t>
      </w:r>
      <w:r w:rsidR="000A48A7" w:rsidRPr="00A477B7">
        <w:rPr>
          <w:rFonts w:ascii="Book Antiqua" w:hAnsi="Book Antiqua"/>
          <w:color w:val="auto"/>
        </w:rPr>
        <w:t>of</w:t>
      </w:r>
      <w:r w:rsidR="002255C8" w:rsidRPr="00A477B7">
        <w:rPr>
          <w:rFonts w:ascii="Book Antiqua" w:hAnsi="Book Antiqua"/>
          <w:color w:val="auto"/>
        </w:rPr>
        <w:t xml:space="preserve"> </w:t>
      </w:r>
      <w:r w:rsidR="000A48A7" w:rsidRPr="00A477B7">
        <w:rPr>
          <w:rFonts w:ascii="Book Antiqua" w:hAnsi="Book Antiqua"/>
          <w:color w:val="auto"/>
        </w:rPr>
        <w:t>age</w:t>
      </w:r>
      <w:r w:rsidR="002255C8" w:rsidRPr="00A477B7">
        <w:rPr>
          <w:rFonts w:ascii="Book Antiqua" w:hAnsi="Book Antiqua"/>
          <w:color w:val="auto"/>
        </w:rPr>
        <w:t xml:space="preserve"> </w:t>
      </w:r>
      <w:r w:rsidR="000A48A7" w:rsidRPr="00A477B7">
        <w:rPr>
          <w:rFonts w:ascii="Book Antiqua" w:hAnsi="Book Antiqua"/>
          <w:color w:val="auto"/>
        </w:rPr>
        <w:t>showed</w:t>
      </w:r>
      <w:r w:rsidR="002255C8" w:rsidRPr="00A477B7">
        <w:rPr>
          <w:rFonts w:ascii="Book Antiqua" w:hAnsi="Book Antiqua"/>
          <w:color w:val="auto"/>
        </w:rPr>
        <w:t xml:space="preserve"> </w:t>
      </w:r>
      <w:r w:rsidR="000A48A7" w:rsidRPr="00A477B7">
        <w:rPr>
          <w:rFonts w:ascii="Book Antiqua" w:hAnsi="Book Antiqua"/>
          <w:color w:val="auto"/>
        </w:rPr>
        <w:t>an</w:t>
      </w:r>
      <w:r w:rsidR="002255C8" w:rsidRPr="00A477B7">
        <w:rPr>
          <w:rFonts w:ascii="Book Antiqua" w:hAnsi="Book Antiqua"/>
          <w:color w:val="auto"/>
        </w:rPr>
        <w:t xml:space="preserve"> </w:t>
      </w:r>
      <w:r w:rsidR="000A48A7" w:rsidRPr="00A477B7">
        <w:rPr>
          <w:rFonts w:ascii="Book Antiqua" w:hAnsi="Book Antiqua"/>
          <w:color w:val="auto"/>
        </w:rPr>
        <w:t>estimated</w:t>
      </w:r>
      <w:r w:rsidR="002255C8" w:rsidRPr="00A477B7">
        <w:rPr>
          <w:rFonts w:ascii="Book Antiqua" w:hAnsi="Book Antiqua"/>
          <w:color w:val="auto"/>
        </w:rPr>
        <w:t xml:space="preserve"> </w:t>
      </w:r>
      <w:r w:rsidR="000A48A7" w:rsidRPr="00A477B7">
        <w:rPr>
          <w:rFonts w:ascii="Book Antiqua" w:hAnsi="Book Antiqua"/>
          <w:color w:val="auto"/>
        </w:rPr>
        <w:t>mean</w:t>
      </w:r>
      <w:r w:rsidR="002255C8" w:rsidRPr="00A477B7">
        <w:rPr>
          <w:rFonts w:ascii="Book Antiqua" w:hAnsi="Book Antiqua"/>
          <w:color w:val="auto"/>
        </w:rPr>
        <w:t xml:space="preserve"> </w:t>
      </w:r>
      <w:r w:rsidR="000A48A7" w:rsidRPr="00A477B7">
        <w:rPr>
          <w:rFonts w:ascii="Book Antiqua" w:hAnsi="Book Antiqua"/>
          <w:color w:val="auto"/>
        </w:rPr>
        <w:t>survival</w:t>
      </w:r>
      <w:r w:rsidR="002255C8" w:rsidRPr="00A477B7">
        <w:rPr>
          <w:rFonts w:ascii="Book Antiqua" w:hAnsi="Book Antiqua"/>
          <w:color w:val="auto"/>
        </w:rPr>
        <w:t xml:space="preserve"> </w:t>
      </w:r>
      <w:r w:rsidR="000A48A7" w:rsidRPr="00A477B7">
        <w:rPr>
          <w:rFonts w:ascii="Book Antiqua" w:hAnsi="Book Antiqua"/>
          <w:color w:val="auto"/>
        </w:rPr>
        <w:t>of</w:t>
      </w:r>
      <w:r w:rsidR="002255C8" w:rsidRPr="00A477B7">
        <w:rPr>
          <w:rFonts w:ascii="Book Antiqua" w:hAnsi="Book Antiqua"/>
          <w:color w:val="auto"/>
        </w:rPr>
        <w:t xml:space="preserve"> </w:t>
      </w:r>
      <w:r w:rsidR="000A48A7" w:rsidRPr="00A477B7">
        <w:rPr>
          <w:rFonts w:ascii="Book Antiqua" w:hAnsi="Book Antiqua"/>
          <w:color w:val="auto"/>
        </w:rPr>
        <w:t>58</w:t>
      </w:r>
      <w:r w:rsidR="002255C8" w:rsidRPr="00A477B7">
        <w:rPr>
          <w:rFonts w:ascii="Book Antiqua" w:hAnsi="Book Antiqua"/>
          <w:color w:val="auto"/>
        </w:rPr>
        <w:t xml:space="preserve"> </w:t>
      </w:r>
      <w:r w:rsidR="000A48A7" w:rsidRPr="00A477B7">
        <w:rPr>
          <w:rFonts w:ascii="Book Antiqua" w:hAnsi="Book Antiqua"/>
          <w:color w:val="auto"/>
        </w:rPr>
        <w:t>and</w:t>
      </w:r>
      <w:r w:rsidR="002255C8" w:rsidRPr="00A477B7">
        <w:rPr>
          <w:rFonts w:ascii="Book Antiqua" w:hAnsi="Book Antiqua"/>
          <w:color w:val="auto"/>
        </w:rPr>
        <w:t xml:space="preserve"> </w:t>
      </w:r>
      <w:r w:rsidR="000A48A7" w:rsidRPr="00A477B7">
        <w:rPr>
          <w:rFonts w:ascii="Book Antiqua" w:hAnsi="Book Antiqua"/>
          <w:color w:val="auto"/>
        </w:rPr>
        <w:t>78</w:t>
      </w:r>
      <w:r w:rsidR="002255C8" w:rsidRPr="00A477B7">
        <w:rPr>
          <w:rFonts w:ascii="Book Antiqua" w:hAnsi="Book Antiqua"/>
          <w:color w:val="auto"/>
        </w:rPr>
        <w:t xml:space="preserve"> </w:t>
      </w:r>
      <w:r w:rsidR="000A48A7" w:rsidRPr="00A477B7">
        <w:rPr>
          <w:rFonts w:ascii="Book Antiqua" w:hAnsi="Book Antiqua"/>
          <w:color w:val="auto"/>
        </w:rPr>
        <w:t>months,</w:t>
      </w:r>
      <w:r w:rsidR="002255C8" w:rsidRPr="00A477B7">
        <w:rPr>
          <w:rFonts w:ascii="Book Antiqua" w:hAnsi="Book Antiqua"/>
          <w:color w:val="auto"/>
        </w:rPr>
        <w:t xml:space="preserve"> </w:t>
      </w:r>
      <w:r w:rsidR="000A48A7" w:rsidRPr="00A477B7">
        <w:rPr>
          <w:rFonts w:ascii="Book Antiqua" w:hAnsi="Book Antiqua"/>
          <w:color w:val="auto"/>
        </w:rPr>
        <w:t>respectively</w:t>
      </w:r>
      <w:r w:rsidR="002255C8" w:rsidRPr="00A477B7">
        <w:rPr>
          <w:rFonts w:ascii="Book Antiqua" w:hAnsi="Book Antiqua"/>
          <w:color w:val="auto"/>
        </w:rPr>
        <w:t xml:space="preserve"> </w:t>
      </w:r>
      <w:r w:rsidR="000A48A7" w:rsidRPr="00A477B7">
        <w:rPr>
          <w:rFonts w:ascii="Book Antiqua" w:hAnsi="Book Antiqua"/>
          <w:color w:val="auto"/>
        </w:rPr>
        <w:t>(</w:t>
      </w:r>
      <w:r w:rsidR="000A48A7" w:rsidRPr="00A477B7">
        <w:rPr>
          <w:rFonts w:ascii="Book Antiqua" w:hAnsi="Book Antiqua"/>
          <w:i/>
          <w:color w:val="auto"/>
        </w:rPr>
        <w:t>P</w:t>
      </w:r>
      <w:r w:rsidR="002255C8" w:rsidRPr="00A477B7">
        <w:rPr>
          <w:rFonts w:ascii="Book Antiqua" w:hAnsi="Book Antiqua"/>
          <w:i/>
          <w:color w:val="auto"/>
        </w:rPr>
        <w:t xml:space="preserve"> </w:t>
      </w:r>
      <w:r w:rsidR="000A48A7" w:rsidRPr="00A477B7">
        <w:rPr>
          <w:rFonts w:ascii="Book Antiqua" w:hAnsi="Book Antiqua"/>
          <w:i/>
          <w:color w:val="auto"/>
        </w:rPr>
        <w:t>=</w:t>
      </w:r>
      <w:r w:rsidR="002255C8" w:rsidRPr="00A477B7">
        <w:rPr>
          <w:rFonts w:ascii="Book Antiqua" w:hAnsi="Book Antiqua"/>
          <w:i/>
          <w:color w:val="auto"/>
        </w:rPr>
        <w:t xml:space="preserve"> </w:t>
      </w:r>
      <w:r w:rsidR="000A48A7" w:rsidRPr="00A477B7">
        <w:rPr>
          <w:rFonts w:ascii="Book Antiqua" w:hAnsi="Book Antiqua"/>
          <w:color w:val="auto"/>
        </w:rPr>
        <w:t>0.012).</w:t>
      </w:r>
      <w:r w:rsidR="002255C8" w:rsidRPr="00A477B7">
        <w:rPr>
          <w:rFonts w:ascii="Book Antiqua" w:hAnsi="Book Antiqua"/>
          <w:color w:val="auto"/>
        </w:rPr>
        <w:t xml:space="preserve"> </w:t>
      </w:r>
      <w:r w:rsidR="000A48A7" w:rsidRPr="00A477B7">
        <w:rPr>
          <w:rFonts w:ascii="Book Antiqua" w:hAnsi="Book Antiqua"/>
          <w:color w:val="auto"/>
        </w:rPr>
        <w:t>Senescence</w:t>
      </w:r>
      <w:r w:rsidR="002255C8" w:rsidRPr="00A477B7">
        <w:rPr>
          <w:rFonts w:ascii="Book Antiqua" w:hAnsi="Book Antiqua"/>
          <w:color w:val="auto"/>
        </w:rPr>
        <w:t xml:space="preserve"> </w:t>
      </w:r>
      <w:r w:rsidR="000A48A7" w:rsidRPr="00A477B7">
        <w:rPr>
          <w:rFonts w:ascii="Book Antiqua" w:hAnsi="Book Antiqua"/>
          <w:color w:val="auto"/>
        </w:rPr>
        <w:t>(</w:t>
      </w:r>
      <w:r w:rsidR="000A48A7" w:rsidRPr="00A477B7">
        <w:rPr>
          <w:rFonts w:ascii="Book Antiqua" w:hAnsi="Book Antiqua"/>
          <w:i/>
          <w:color w:val="auto"/>
        </w:rPr>
        <w:t>n</w:t>
      </w:r>
      <w:r w:rsidR="002255C8" w:rsidRPr="00A477B7">
        <w:rPr>
          <w:rFonts w:ascii="Book Antiqua" w:hAnsi="Book Antiqua"/>
          <w:i/>
          <w:color w:val="auto"/>
        </w:rPr>
        <w:t xml:space="preserve"> </w:t>
      </w:r>
      <w:r w:rsidR="000A48A7" w:rsidRPr="00A477B7">
        <w:rPr>
          <w:rFonts w:ascii="Book Antiqua" w:hAnsi="Book Antiqua"/>
          <w:i/>
          <w:color w:val="auto"/>
        </w:rPr>
        <w:t>=</w:t>
      </w:r>
      <w:r w:rsidR="002255C8" w:rsidRPr="00A477B7">
        <w:rPr>
          <w:rFonts w:ascii="Book Antiqua" w:hAnsi="Book Antiqua"/>
          <w:i/>
          <w:color w:val="auto"/>
        </w:rPr>
        <w:t xml:space="preserve"> </w:t>
      </w:r>
      <w:r w:rsidR="000A48A7" w:rsidRPr="00A477B7">
        <w:rPr>
          <w:rFonts w:ascii="Book Antiqua" w:hAnsi="Book Antiqua"/>
          <w:color w:val="auto"/>
        </w:rPr>
        <w:t>1)</w:t>
      </w:r>
      <w:r w:rsidR="002255C8" w:rsidRPr="00A477B7">
        <w:rPr>
          <w:rFonts w:ascii="Book Antiqua" w:hAnsi="Book Antiqua"/>
          <w:color w:val="auto"/>
        </w:rPr>
        <w:t xml:space="preserve"> </w:t>
      </w:r>
      <w:r w:rsidR="000A48A7" w:rsidRPr="00A477B7">
        <w:rPr>
          <w:rFonts w:ascii="Book Antiqua" w:hAnsi="Book Antiqua"/>
          <w:color w:val="auto"/>
        </w:rPr>
        <w:t>and</w:t>
      </w:r>
      <w:r w:rsidR="002255C8" w:rsidRPr="00A477B7">
        <w:rPr>
          <w:rFonts w:ascii="Book Antiqua" w:hAnsi="Book Antiqua"/>
          <w:color w:val="auto"/>
        </w:rPr>
        <w:t xml:space="preserve"> </w:t>
      </w:r>
      <w:r w:rsidR="000A48A7" w:rsidRPr="00A477B7">
        <w:rPr>
          <w:rFonts w:ascii="Book Antiqua" w:hAnsi="Book Antiqua"/>
          <w:color w:val="auto"/>
        </w:rPr>
        <w:t>cardiovascular</w:t>
      </w:r>
      <w:r w:rsidR="002255C8" w:rsidRPr="00A477B7">
        <w:rPr>
          <w:rFonts w:ascii="Book Antiqua" w:hAnsi="Book Antiqua"/>
          <w:color w:val="auto"/>
        </w:rPr>
        <w:t xml:space="preserve"> </w:t>
      </w:r>
      <w:r w:rsidR="000A48A7" w:rsidRPr="00A477B7">
        <w:rPr>
          <w:rFonts w:ascii="Book Antiqua" w:hAnsi="Book Antiqua"/>
          <w:color w:val="auto"/>
        </w:rPr>
        <w:t>problems</w:t>
      </w:r>
      <w:r w:rsidR="002255C8" w:rsidRPr="00A477B7">
        <w:rPr>
          <w:rFonts w:ascii="Book Antiqua" w:hAnsi="Book Antiqua"/>
          <w:color w:val="auto"/>
        </w:rPr>
        <w:t xml:space="preserve"> </w:t>
      </w:r>
      <w:r w:rsidR="000A48A7" w:rsidRPr="00A477B7">
        <w:rPr>
          <w:rFonts w:ascii="Book Antiqua" w:hAnsi="Book Antiqua"/>
          <w:color w:val="auto"/>
        </w:rPr>
        <w:t>(</w:t>
      </w:r>
      <w:r w:rsidR="000A48A7" w:rsidRPr="00A477B7">
        <w:rPr>
          <w:rFonts w:ascii="Book Antiqua" w:hAnsi="Book Antiqua"/>
          <w:i/>
          <w:color w:val="auto"/>
        </w:rPr>
        <w:t>n</w:t>
      </w:r>
      <w:r w:rsidR="002255C8" w:rsidRPr="00A477B7">
        <w:rPr>
          <w:rFonts w:ascii="Book Antiqua" w:hAnsi="Book Antiqua"/>
          <w:i/>
          <w:color w:val="auto"/>
        </w:rPr>
        <w:t xml:space="preserve"> </w:t>
      </w:r>
      <w:r w:rsidR="000A48A7" w:rsidRPr="00A477B7">
        <w:rPr>
          <w:rFonts w:ascii="Book Antiqua" w:hAnsi="Book Antiqua"/>
          <w:i/>
          <w:color w:val="auto"/>
        </w:rPr>
        <w:t>=</w:t>
      </w:r>
      <w:r w:rsidR="002255C8" w:rsidRPr="00A477B7">
        <w:rPr>
          <w:rFonts w:ascii="Book Antiqua" w:hAnsi="Book Antiqua"/>
          <w:i/>
          <w:color w:val="auto"/>
        </w:rPr>
        <w:t xml:space="preserve"> </w:t>
      </w:r>
      <w:r w:rsidR="000A48A7" w:rsidRPr="00A477B7">
        <w:rPr>
          <w:rFonts w:ascii="Book Antiqua" w:hAnsi="Book Antiqua"/>
          <w:color w:val="auto"/>
        </w:rPr>
        <w:t>3)</w:t>
      </w:r>
      <w:r w:rsidR="002255C8" w:rsidRPr="00A477B7">
        <w:rPr>
          <w:rFonts w:ascii="Book Antiqua" w:hAnsi="Book Antiqua"/>
          <w:color w:val="auto"/>
        </w:rPr>
        <w:t xml:space="preserve"> </w:t>
      </w:r>
      <w:r w:rsidR="000A48A7" w:rsidRPr="00A477B7">
        <w:rPr>
          <w:rFonts w:ascii="Book Antiqua" w:hAnsi="Book Antiqua"/>
          <w:color w:val="auto"/>
        </w:rPr>
        <w:t>were</w:t>
      </w:r>
      <w:r w:rsidR="002255C8" w:rsidRPr="00A477B7">
        <w:rPr>
          <w:rFonts w:ascii="Book Antiqua" w:hAnsi="Book Antiqua"/>
          <w:color w:val="auto"/>
        </w:rPr>
        <w:t xml:space="preserve"> </w:t>
      </w:r>
      <w:r w:rsidR="000A48A7" w:rsidRPr="00A477B7">
        <w:rPr>
          <w:rFonts w:ascii="Book Antiqua" w:hAnsi="Book Antiqua"/>
          <w:color w:val="auto"/>
        </w:rPr>
        <w:t>responsible</w:t>
      </w:r>
      <w:r w:rsidR="002255C8" w:rsidRPr="00A477B7">
        <w:rPr>
          <w:rFonts w:ascii="Book Antiqua" w:hAnsi="Book Antiqua"/>
          <w:color w:val="auto"/>
        </w:rPr>
        <w:t xml:space="preserve"> </w:t>
      </w:r>
      <w:r w:rsidR="000A48A7" w:rsidRPr="00A477B7">
        <w:rPr>
          <w:rFonts w:ascii="Book Antiqua" w:hAnsi="Book Antiqua"/>
          <w:color w:val="auto"/>
        </w:rPr>
        <w:t>for</w:t>
      </w:r>
      <w:r w:rsidR="002255C8" w:rsidRPr="00A477B7">
        <w:rPr>
          <w:rFonts w:ascii="Book Antiqua" w:hAnsi="Book Antiqua"/>
          <w:color w:val="auto"/>
        </w:rPr>
        <w:t xml:space="preserve"> </w:t>
      </w:r>
      <w:r w:rsidR="000A48A7" w:rsidRPr="00A477B7">
        <w:rPr>
          <w:rFonts w:ascii="Book Antiqua" w:hAnsi="Book Antiqua"/>
          <w:color w:val="auto"/>
        </w:rPr>
        <w:t>the</w:t>
      </w:r>
      <w:r w:rsidR="002255C8" w:rsidRPr="00A477B7">
        <w:rPr>
          <w:rFonts w:ascii="Book Antiqua" w:hAnsi="Book Antiqua"/>
          <w:color w:val="auto"/>
        </w:rPr>
        <w:t xml:space="preserve"> </w:t>
      </w:r>
      <w:r w:rsidR="000A48A7" w:rsidRPr="00A477B7">
        <w:rPr>
          <w:rFonts w:ascii="Book Antiqua" w:hAnsi="Book Antiqua"/>
          <w:color w:val="auto"/>
        </w:rPr>
        <w:t>4</w:t>
      </w:r>
      <w:r w:rsidR="002255C8" w:rsidRPr="00A477B7">
        <w:rPr>
          <w:rFonts w:ascii="Book Antiqua" w:hAnsi="Book Antiqua"/>
          <w:color w:val="auto"/>
        </w:rPr>
        <w:t xml:space="preserve"> </w:t>
      </w:r>
      <w:r w:rsidR="000A48A7" w:rsidRPr="00A477B7">
        <w:rPr>
          <w:rFonts w:ascii="Book Antiqua" w:hAnsi="Book Antiqua"/>
          <w:color w:val="auto"/>
        </w:rPr>
        <w:t>deaths</w:t>
      </w:r>
      <w:r w:rsidR="002255C8" w:rsidRPr="00A477B7">
        <w:rPr>
          <w:rFonts w:ascii="Book Antiqua" w:hAnsi="Book Antiqua"/>
          <w:color w:val="auto"/>
        </w:rPr>
        <w:t xml:space="preserve"> </w:t>
      </w:r>
      <w:r w:rsidR="000A48A7" w:rsidRPr="00A477B7">
        <w:rPr>
          <w:rFonts w:ascii="Book Antiqua" w:hAnsi="Book Antiqua"/>
          <w:color w:val="auto"/>
        </w:rPr>
        <w:t>reported</w:t>
      </w:r>
      <w:r w:rsidR="002255C8" w:rsidRPr="00A477B7">
        <w:rPr>
          <w:rFonts w:ascii="Book Antiqua" w:hAnsi="Book Antiqua"/>
          <w:color w:val="auto"/>
        </w:rPr>
        <w:t xml:space="preserve"> </w:t>
      </w:r>
      <w:r w:rsidR="000A48A7" w:rsidRPr="00A477B7">
        <w:rPr>
          <w:rFonts w:ascii="Book Antiqua" w:hAnsi="Book Antiqua"/>
          <w:color w:val="auto"/>
        </w:rPr>
        <w:t>within</w:t>
      </w:r>
      <w:r w:rsidR="002255C8" w:rsidRPr="00A477B7">
        <w:rPr>
          <w:rFonts w:ascii="Book Antiqua" w:hAnsi="Book Antiqua"/>
          <w:color w:val="auto"/>
        </w:rPr>
        <w:t xml:space="preserve"> </w:t>
      </w:r>
      <w:r w:rsidR="000A48A7" w:rsidRPr="00A477B7">
        <w:rPr>
          <w:rFonts w:ascii="Book Antiqua" w:hAnsi="Book Antiqua"/>
          <w:color w:val="auto"/>
        </w:rPr>
        <w:t>the</w:t>
      </w:r>
      <w:r w:rsidR="002255C8" w:rsidRPr="00A477B7">
        <w:rPr>
          <w:rFonts w:ascii="Book Antiqua" w:hAnsi="Book Antiqua"/>
          <w:color w:val="auto"/>
        </w:rPr>
        <w:t xml:space="preserve"> </w:t>
      </w:r>
      <w:r w:rsidR="000A48A7" w:rsidRPr="00A477B7">
        <w:rPr>
          <w:rFonts w:ascii="Book Antiqua" w:hAnsi="Book Antiqua"/>
          <w:color w:val="auto"/>
        </w:rPr>
        <w:t>LE</w:t>
      </w:r>
      <w:r w:rsidR="002255C8" w:rsidRPr="00A477B7">
        <w:rPr>
          <w:rFonts w:ascii="Book Antiqua" w:hAnsi="Book Antiqua"/>
          <w:color w:val="auto"/>
        </w:rPr>
        <w:t xml:space="preserve"> </w:t>
      </w:r>
      <w:r w:rsidR="000A48A7" w:rsidRPr="00A477B7">
        <w:rPr>
          <w:rFonts w:ascii="Book Antiqua" w:hAnsi="Book Antiqua"/>
          <w:color w:val="auto"/>
        </w:rPr>
        <w:t>group.</w:t>
      </w:r>
      <w:r w:rsidR="002255C8" w:rsidRPr="00A477B7">
        <w:rPr>
          <w:rFonts w:ascii="Book Antiqua" w:hAnsi="Book Antiqua"/>
          <w:color w:val="auto"/>
        </w:rPr>
        <w:t xml:space="preserve"> </w:t>
      </w:r>
      <w:r w:rsidR="000A48A7" w:rsidRPr="00A477B7">
        <w:rPr>
          <w:rFonts w:ascii="Book Antiqua" w:hAnsi="Book Antiqua"/>
          <w:color w:val="auto"/>
        </w:rPr>
        <w:t>On</w:t>
      </w:r>
      <w:r w:rsidR="002255C8" w:rsidRPr="00A477B7">
        <w:rPr>
          <w:rFonts w:ascii="Book Antiqua" w:hAnsi="Book Antiqua"/>
          <w:color w:val="auto"/>
        </w:rPr>
        <w:t xml:space="preserve"> </w:t>
      </w:r>
      <w:r w:rsidR="000A48A7" w:rsidRPr="00A477B7">
        <w:rPr>
          <w:rFonts w:ascii="Book Antiqua" w:hAnsi="Book Antiqua"/>
          <w:color w:val="auto"/>
        </w:rPr>
        <w:t>the</w:t>
      </w:r>
      <w:r w:rsidR="002255C8" w:rsidRPr="00A477B7">
        <w:rPr>
          <w:rFonts w:ascii="Book Antiqua" w:hAnsi="Book Antiqua"/>
          <w:color w:val="auto"/>
        </w:rPr>
        <w:t xml:space="preserve"> </w:t>
      </w:r>
      <w:r w:rsidR="000A48A7" w:rsidRPr="00A477B7">
        <w:rPr>
          <w:rFonts w:ascii="Book Antiqua" w:hAnsi="Book Antiqua"/>
          <w:color w:val="auto"/>
        </w:rPr>
        <w:t>contrary,</w:t>
      </w:r>
      <w:r w:rsidR="002255C8" w:rsidRPr="00A477B7">
        <w:rPr>
          <w:rFonts w:ascii="Book Antiqua" w:hAnsi="Book Antiqua"/>
          <w:color w:val="auto"/>
        </w:rPr>
        <w:t xml:space="preserve"> </w:t>
      </w:r>
      <w:r w:rsidR="000A48A7" w:rsidRPr="00A477B7">
        <w:rPr>
          <w:rFonts w:ascii="Book Antiqua" w:hAnsi="Book Antiqua"/>
          <w:color w:val="auto"/>
        </w:rPr>
        <w:t>no</w:t>
      </w:r>
      <w:r w:rsidR="002255C8" w:rsidRPr="00A477B7">
        <w:rPr>
          <w:rFonts w:ascii="Book Antiqua" w:hAnsi="Book Antiqua"/>
          <w:color w:val="auto"/>
        </w:rPr>
        <w:t xml:space="preserve"> </w:t>
      </w:r>
      <w:r w:rsidR="000A48A7" w:rsidRPr="00A477B7">
        <w:rPr>
          <w:rFonts w:ascii="Book Antiqua" w:hAnsi="Book Antiqua"/>
          <w:color w:val="auto"/>
        </w:rPr>
        <w:t>deaths</w:t>
      </w:r>
      <w:r w:rsidR="002255C8" w:rsidRPr="00A477B7">
        <w:rPr>
          <w:rFonts w:ascii="Book Antiqua" w:hAnsi="Book Antiqua"/>
          <w:color w:val="auto"/>
        </w:rPr>
        <w:t xml:space="preserve"> </w:t>
      </w:r>
      <w:r w:rsidR="000A48A7" w:rsidRPr="00A477B7">
        <w:rPr>
          <w:rFonts w:ascii="Book Antiqua" w:hAnsi="Book Antiqua"/>
          <w:color w:val="auto"/>
        </w:rPr>
        <w:t>were</w:t>
      </w:r>
      <w:r w:rsidR="002255C8" w:rsidRPr="00A477B7">
        <w:rPr>
          <w:rFonts w:ascii="Book Antiqua" w:hAnsi="Book Antiqua"/>
          <w:color w:val="auto"/>
        </w:rPr>
        <w:t xml:space="preserve"> </w:t>
      </w:r>
      <w:r w:rsidR="000A48A7" w:rsidRPr="00A477B7">
        <w:rPr>
          <w:rFonts w:ascii="Book Antiqua" w:hAnsi="Book Antiqua"/>
          <w:color w:val="auto"/>
        </w:rPr>
        <w:t>reported</w:t>
      </w:r>
      <w:r w:rsidR="002255C8" w:rsidRPr="00A477B7">
        <w:rPr>
          <w:rFonts w:ascii="Book Antiqua" w:hAnsi="Book Antiqua"/>
          <w:color w:val="auto"/>
        </w:rPr>
        <w:t xml:space="preserve"> </w:t>
      </w:r>
      <w:r w:rsidR="000A48A7" w:rsidRPr="00A477B7">
        <w:rPr>
          <w:rFonts w:ascii="Book Antiqua" w:hAnsi="Book Antiqua"/>
          <w:color w:val="auto"/>
        </w:rPr>
        <w:t>in</w:t>
      </w:r>
      <w:r w:rsidR="002255C8" w:rsidRPr="00A477B7">
        <w:rPr>
          <w:rFonts w:ascii="Book Antiqua" w:hAnsi="Book Antiqua"/>
          <w:color w:val="auto"/>
        </w:rPr>
        <w:t xml:space="preserve"> </w:t>
      </w:r>
      <w:r w:rsidR="000A48A7" w:rsidRPr="00A477B7">
        <w:rPr>
          <w:rFonts w:ascii="Book Antiqua" w:hAnsi="Book Antiqua"/>
          <w:color w:val="auto"/>
        </w:rPr>
        <w:t>the</w:t>
      </w:r>
      <w:r w:rsidR="002255C8" w:rsidRPr="00A477B7">
        <w:rPr>
          <w:rFonts w:ascii="Book Antiqua" w:hAnsi="Book Antiqua"/>
          <w:color w:val="auto"/>
        </w:rPr>
        <w:t xml:space="preserve"> </w:t>
      </w:r>
      <w:r w:rsidR="000A48A7" w:rsidRPr="00A477B7">
        <w:rPr>
          <w:rFonts w:ascii="Book Antiqua" w:hAnsi="Book Antiqua"/>
          <w:color w:val="auto"/>
        </w:rPr>
        <w:t>control</w:t>
      </w:r>
      <w:r w:rsidR="002255C8" w:rsidRPr="00A477B7">
        <w:rPr>
          <w:rFonts w:ascii="Book Antiqua" w:hAnsi="Book Antiqua"/>
          <w:color w:val="auto"/>
        </w:rPr>
        <w:t xml:space="preserve"> </w:t>
      </w:r>
      <w:r w:rsidR="000A48A7" w:rsidRPr="00A477B7">
        <w:rPr>
          <w:rFonts w:ascii="Book Antiqua" w:hAnsi="Book Antiqua"/>
          <w:color w:val="auto"/>
        </w:rPr>
        <w:t>groups</w:t>
      </w:r>
      <w:r w:rsidR="002255C8" w:rsidRPr="00A477B7">
        <w:rPr>
          <w:rFonts w:ascii="Book Antiqua" w:hAnsi="Book Antiqua"/>
          <w:color w:val="auto"/>
        </w:rPr>
        <w:t xml:space="preserve"> </w:t>
      </w:r>
      <w:r w:rsidR="000A48A7" w:rsidRPr="00A477B7">
        <w:rPr>
          <w:rFonts w:ascii="Book Antiqua" w:hAnsi="Book Antiqua"/>
          <w:color w:val="auto"/>
        </w:rPr>
        <w:t>after</w:t>
      </w:r>
      <w:r w:rsidR="002255C8" w:rsidRPr="00A477B7">
        <w:rPr>
          <w:rFonts w:ascii="Book Antiqua" w:hAnsi="Book Antiqua"/>
          <w:color w:val="auto"/>
        </w:rPr>
        <w:t xml:space="preserve"> </w:t>
      </w:r>
      <w:r w:rsidR="000A48A7" w:rsidRPr="00A477B7">
        <w:rPr>
          <w:rFonts w:ascii="Book Antiqua" w:hAnsi="Book Antiqua"/>
          <w:color w:val="auto"/>
        </w:rPr>
        <w:t>PD</w:t>
      </w:r>
      <w:r w:rsidR="002255C8" w:rsidRPr="00A477B7">
        <w:rPr>
          <w:rFonts w:ascii="Book Antiqua" w:hAnsi="Book Antiqua"/>
          <w:color w:val="auto"/>
        </w:rPr>
        <w:t xml:space="preserve"> </w:t>
      </w:r>
      <w:r w:rsidR="000A48A7" w:rsidRPr="00A477B7">
        <w:rPr>
          <w:rFonts w:ascii="Book Antiqua" w:hAnsi="Book Antiqua"/>
          <w:color w:val="auto"/>
        </w:rPr>
        <w:t>for</w:t>
      </w:r>
      <w:r w:rsidR="002255C8" w:rsidRPr="00A477B7">
        <w:rPr>
          <w:rFonts w:ascii="Book Antiqua" w:hAnsi="Book Antiqua"/>
          <w:color w:val="auto"/>
        </w:rPr>
        <w:t xml:space="preserve"> </w:t>
      </w:r>
      <w:r w:rsidR="000A48A7" w:rsidRPr="00A477B7">
        <w:rPr>
          <w:rFonts w:ascii="Book Antiqua" w:hAnsi="Book Antiqua"/>
          <w:color w:val="auto"/>
        </w:rPr>
        <w:t>benign</w:t>
      </w:r>
      <w:r w:rsidR="002255C8" w:rsidRPr="00A477B7">
        <w:rPr>
          <w:rFonts w:ascii="Book Antiqua" w:hAnsi="Book Antiqua"/>
          <w:color w:val="auto"/>
        </w:rPr>
        <w:t xml:space="preserve"> </w:t>
      </w:r>
      <w:r w:rsidR="000A48A7" w:rsidRPr="00A477B7">
        <w:rPr>
          <w:rFonts w:ascii="Book Antiqua" w:hAnsi="Book Antiqua"/>
          <w:color w:val="auto"/>
        </w:rPr>
        <w:t>conditions.</w:t>
      </w:r>
      <w:r w:rsidR="002255C8" w:rsidRPr="00A477B7">
        <w:rPr>
          <w:rFonts w:ascii="Book Antiqua" w:hAnsi="Book Antiqua"/>
          <w:color w:val="auto"/>
        </w:rPr>
        <w:t xml:space="preserve"> </w:t>
      </w:r>
    </w:p>
    <w:p w:rsidR="00932C5E" w:rsidRPr="00A477B7" w:rsidRDefault="00C922B8" w:rsidP="000A48A7">
      <w:pPr>
        <w:pStyle w:val="Default"/>
        <w:snapToGrid w:val="0"/>
        <w:spacing w:line="360" w:lineRule="auto"/>
        <w:ind w:firstLineChars="100" w:firstLine="240"/>
        <w:jc w:val="both"/>
        <w:rPr>
          <w:rFonts w:ascii="Book Antiqua" w:hAnsi="Book Antiqua"/>
          <w:color w:val="auto"/>
        </w:rPr>
      </w:pPr>
      <w:r w:rsidRPr="00A477B7">
        <w:rPr>
          <w:rFonts w:ascii="Book Antiqua" w:hAnsi="Book Antiqua"/>
          <w:color w:val="auto"/>
        </w:rPr>
        <w:t>Regarding</w:t>
      </w:r>
      <w:r w:rsidR="002255C8" w:rsidRPr="00A477B7">
        <w:rPr>
          <w:rFonts w:ascii="Book Antiqua" w:hAnsi="Book Antiqua"/>
          <w:color w:val="auto"/>
        </w:rPr>
        <w:t xml:space="preserve"> </w:t>
      </w:r>
      <w:r w:rsidRPr="00A477B7">
        <w:rPr>
          <w:rFonts w:ascii="Book Antiqua" w:hAnsi="Book Antiqua"/>
          <w:color w:val="auto"/>
        </w:rPr>
        <w:t>malignant</w:t>
      </w:r>
      <w:r w:rsidR="002255C8" w:rsidRPr="00A477B7">
        <w:rPr>
          <w:rFonts w:ascii="Book Antiqua" w:hAnsi="Book Antiqua"/>
          <w:color w:val="auto"/>
        </w:rPr>
        <w:t xml:space="preserve"> </w:t>
      </w:r>
      <w:r w:rsidRPr="00A477B7">
        <w:rPr>
          <w:rFonts w:ascii="Book Antiqua" w:hAnsi="Book Antiqua"/>
          <w:color w:val="auto"/>
        </w:rPr>
        <w:t>diagnoses,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overall</w:t>
      </w:r>
      <w:r w:rsidR="002255C8" w:rsidRPr="00A477B7">
        <w:rPr>
          <w:rFonts w:ascii="Book Antiqua" w:hAnsi="Book Antiqua"/>
          <w:color w:val="auto"/>
        </w:rPr>
        <w:t xml:space="preserve"> </w:t>
      </w:r>
      <w:r w:rsidRPr="00A477B7">
        <w:rPr>
          <w:rFonts w:ascii="Book Antiqua" w:hAnsi="Book Antiqua"/>
          <w:color w:val="auto"/>
        </w:rPr>
        <w:t>median</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53</w:t>
      </w:r>
      <w:r w:rsidR="002255C8" w:rsidRPr="00A477B7">
        <w:rPr>
          <w:rFonts w:ascii="Book Antiqua" w:hAnsi="Book Antiqua"/>
          <w:color w:val="auto"/>
        </w:rPr>
        <w:t xml:space="preserve"> </w:t>
      </w:r>
      <w:r w:rsidR="000A48A7" w:rsidRPr="00A477B7">
        <w:rPr>
          <w:rFonts w:ascii="Book Antiqua" w:hAnsi="Book Antiqua" w:hint="eastAsia"/>
          <w:color w:val="auto"/>
        </w:rPr>
        <w:t>mo</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showed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median</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39,</w:t>
      </w:r>
      <w:r w:rsidR="002255C8" w:rsidRPr="00A477B7">
        <w:rPr>
          <w:rFonts w:ascii="Book Antiqua" w:hAnsi="Book Antiqua"/>
          <w:color w:val="auto"/>
        </w:rPr>
        <w:t xml:space="preserve"> </w:t>
      </w:r>
      <w:r w:rsidRPr="00A477B7">
        <w:rPr>
          <w:rFonts w:ascii="Book Antiqua" w:hAnsi="Book Antiqua"/>
          <w:color w:val="auto"/>
        </w:rPr>
        <w:t>50</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71</w:t>
      </w:r>
      <w:r w:rsidR="002255C8" w:rsidRPr="00A477B7">
        <w:rPr>
          <w:rFonts w:ascii="Book Antiqua" w:hAnsi="Book Antiqua"/>
          <w:color w:val="auto"/>
        </w:rPr>
        <w:t xml:space="preserve"> </w:t>
      </w:r>
      <w:r w:rsidRPr="00A477B7">
        <w:rPr>
          <w:rFonts w:ascii="Book Antiqua" w:hAnsi="Book Antiqua"/>
          <w:color w:val="auto"/>
        </w:rPr>
        <w:t>months,</w:t>
      </w:r>
      <w:r w:rsidR="002255C8" w:rsidRPr="00A477B7">
        <w:rPr>
          <w:rFonts w:ascii="Book Antiqua" w:hAnsi="Book Antiqua"/>
          <w:color w:val="auto"/>
        </w:rPr>
        <w:t xml:space="preserve"> </w:t>
      </w:r>
      <w:r w:rsidRPr="00A477B7">
        <w:rPr>
          <w:rFonts w:ascii="Book Antiqua" w:hAnsi="Book Antiqua"/>
          <w:color w:val="auto"/>
        </w:rPr>
        <w:t>respectively</w:t>
      </w:r>
      <w:r w:rsidR="002255C8" w:rsidRPr="00A477B7">
        <w:rPr>
          <w:rFonts w:ascii="Book Antiqua" w:hAnsi="Book Antiqua"/>
          <w:color w:val="auto"/>
        </w:rPr>
        <w:t xml:space="preserve"> </w:t>
      </w:r>
      <w:r w:rsidRPr="00A477B7">
        <w:rPr>
          <w:rFonts w:ascii="Book Antiqua" w:hAnsi="Book Antiqua"/>
          <w:color w:val="auto"/>
        </w:rPr>
        <w:t>(</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0.058,</w:t>
      </w:r>
      <w:r w:rsidR="002255C8" w:rsidRPr="00A477B7">
        <w:rPr>
          <w:rFonts w:ascii="Book Antiqua" w:hAnsi="Book Antiqua"/>
          <w:color w:val="auto"/>
        </w:rPr>
        <w:t xml:space="preserve"> </w:t>
      </w:r>
      <w:r w:rsidRPr="00A477B7">
        <w:rPr>
          <w:rFonts w:ascii="Book Antiqua" w:hAnsi="Book Antiqua"/>
          <w:color w:val="auto"/>
        </w:rPr>
        <w:t>Figure</w:t>
      </w:r>
      <w:r w:rsidR="002255C8" w:rsidRPr="00A477B7">
        <w:rPr>
          <w:rFonts w:ascii="Book Antiqua" w:hAnsi="Book Antiqua"/>
          <w:color w:val="auto"/>
        </w:rPr>
        <w:t xml:space="preserve"> </w:t>
      </w:r>
      <w:r w:rsidRPr="00A477B7">
        <w:rPr>
          <w:rFonts w:ascii="Book Antiqua" w:hAnsi="Book Antiqua"/>
          <w:color w:val="auto"/>
        </w:rPr>
        <w:t>1A).</w:t>
      </w:r>
      <w:r w:rsidR="002255C8" w:rsidRPr="00A477B7">
        <w:rPr>
          <w:rFonts w:ascii="Book Antiqua" w:hAnsi="Book Antiqua"/>
          <w:color w:val="auto"/>
        </w:rPr>
        <w:t xml:space="preserve"> </w:t>
      </w:r>
      <w:r w:rsidRPr="00A477B7">
        <w:rPr>
          <w:rFonts w:ascii="Book Antiqua" w:hAnsi="Book Antiqua"/>
          <w:color w:val="auto"/>
        </w:rPr>
        <w:t>Comparing</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&lt;</w:t>
      </w:r>
      <w:r w:rsidR="002255C8" w:rsidRPr="00A477B7">
        <w:rPr>
          <w:rFonts w:ascii="Book Antiqua" w:hAnsi="Book Antiqua" w:hint="eastAsi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we</w:t>
      </w:r>
      <w:r w:rsidR="002255C8" w:rsidRPr="00A477B7">
        <w:rPr>
          <w:rFonts w:ascii="Book Antiqua" w:hAnsi="Book Antiqua"/>
          <w:color w:val="auto"/>
        </w:rPr>
        <w:t xml:space="preserve"> </w:t>
      </w:r>
      <w:r w:rsidRPr="00A477B7">
        <w:rPr>
          <w:rFonts w:ascii="Book Antiqua" w:hAnsi="Book Antiqua"/>
          <w:color w:val="auto"/>
        </w:rPr>
        <w:t>reported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median</w:t>
      </w:r>
      <w:r w:rsidR="002255C8" w:rsidRPr="00A477B7">
        <w:rPr>
          <w:rFonts w:ascii="Book Antiqua" w:hAnsi="Book Antiqua"/>
          <w:color w:val="auto"/>
        </w:rPr>
        <w:t xml:space="preserve"> </w:t>
      </w:r>
      <w:r w:rsidRPr="00A477B7">
        <w:rPr>
          <w:rFonts w:ascii="Book Antiqua" w:hAnsi="Book Antiqua"/>
          <w:color w:val="auto"/>
        </w:rPr>
        <w:t>overall</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39</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58</w:t>
      </w:r>
      <w:r w:rsidR="002255C8" w:rsidRPr="00A477B7">
        <w:rPr>
          <w:rFonts w:ascii="Book Antiqua" w:hAnsi="Book Antiqua"/>
          <w:color w:val="auto"/>
        </w:rPr>
        <w:t xml:space="preserve"> </w:t>
      </w:r>
      <w:r w:rsidRPr="00A477B7">
        <w:rPr>
          <w:rFonts w:ascii="Book Antiqua" w:hAnsi="Book Antiqua"/>
          <w:color w:val="auto"/>
        </w:rPr>
        <w:t>months,</w:t>
      </w:r>
      <w:r w:rsidR="002255C8" w:rsidRPr="00A477B7">
        <w:rPr>
          <w:rFonts w:ascii="Book Antiqua" w:hAnsi="Book Antiqua"/>
          <w:color w:val="auto"/>
        </w:rPr>
        <w:t xml:space="preserve"> </w:t>
      </w:r>
      <w:r w:rsidRPr="00A477B7">
        <w:rPr>
          <w:rFonts w:ascii="Book Antiqua" w:hAnsi="Book Antiqua"/>
          <w:color w:val="auto"/>
        </w:rPr>
        <w:t>respectively</w:t>
      </w:r>
      <w:r w:rsidR="002255C8" w:rsidRPr="00A477B7">
        <w:rPr>
          <w:rFonts w:ascii="Book Antiqua" w:hAnsi="Book Antiqua"/>
          <w:color w:val="auto"/>
        </w:rPr>
        <w:t xml:space="preserve"> </w:t>
      </w:r>
      <w:r w:rsidRPr="00A477B7">
        <w:rPr>
          <w:rFonts w:ascii="Book Antiqua" w:hAnsi="Book Antiqua"/>
          <w:color w:val="auto"/>
        </w:rPr>
        <w:t>(</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0.036,</w:t>
      </w:r>
      <w:r w:rsidR="002255C8" w:rsidRPr="00A477B7">
        <w:rPr>
          <w:rFonts w:ascii="Book Antiqua" w:hAnsi="Book Antiqua"/>
          <w:color w:val="auto"/>
        </w:rPr>
        <w:t xml:space="preserve"> </w:t>
      </w:r>
      <w:r w:rsidRPr="00A477B7">
        <w:rPr>
          <w:rFonts w:ascii="Book Antiqua" w:hAnsi="Book Antiqua"/>
          <w:color w:val="auto"/>
        </w:rPr>
        <w:t>Figure</w:t>
      </w:r>
      <w:r w:rsidR="002255C8" w:rsidRPr="00A477B7">
        <w:rPr>
          <w:rFonts w:ascii="Book Antiqua" w:hAnsi="Book Antiqua"/>
          <w:color w:val="auto"/>
        </w:rPr>
        <w:t xml:space="preserve"> </w:t>
      </w:r>
      <w:r w:rsidRPr="00A477B7">
        <w:rPr>
          <w:rFonts w:ascii="Book Antiqua" w:hAnsi="Book Antiqua"/>
          <w:color w:val="auto"/>
        </w:rPr>
        <w:t>1B).</w:t>
      </w:r>
      <w:r w:rsidR="002255C8" w:rsidRPr="00A477B7">
        <w:rPr>
          <w:rFonts w:ascii="Book Antiqua" w:hAnsi="Book Antiqua"/>
          <w:color w:val="auto"/>
        </w:rPr>
        <w:t xml:space="preserve"> </w:t>
      </w:r>
    </w:p>
    <w:p w:rsidR="00932C5E" w:rsidRPr="00A477B7" w:rsidRDefault="00C922B8" w:rsidP="000A48A7">
      <w:pPr>
        <w:pStyle w:val="Default"/>
        <w:snapToGrid w:val="0"/>
        <w:spacing w:line="360" w:lineRule="auto"/>
        <w:ind w:firstLineChars="100" w:firstLine="240"/>
        <w:jc w:val="both"/>
        <w:rPr>
          <w:rFonts w:ascii="Book Antiqua" w:hAnsi="Book Antiqua"/>
          <w:color w:val="auto"/>
        </w:rPr>
      </w:pP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sub-analysis</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PDAC</w:t>
      </w:r>
      <w:r w:rsidR="002255C8" w:rsidRPr="00A477B7">
        <w:rPr>
          <w:rFonts w:ascii="Book Antiqua" w:hAnsi="Book Antiqua"/>
          <w:color w:val="auto"/>
        </w:rPr>
        <w:t xml:space="preserve"> </w:t>
      </w:r>
      <w:r w:rsidRPr="00A477B7">
        <w:rPr>
          <w:rFonts w:ascii="Book Antiqua" w:hAnsi="Book Antiqua"/>
          <w:color w:val="auto"/>
        </w:rPr>
        <w:t>showed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median</w:t>
      </w:r>
      <w:r w:rsidR="002255C8" w:rsidRPr="00A477B7">
        <w:rPr>
          <w:rFonts w:ascii="Book Antiqua" w:hAnsi="Book Antiqua"/>
          <w:color w:val="auto"/>
        </w:rPr>
        <w:t xml:space="preserve"> </w:t>
      </w:r>
      <w:r w:rsidRPr="00A477B7">
        <w:rPr>
          <w:rFonts w:ascii="Book Antiqua" w:hAnsi="Book Antiqua"/>
          <w:color w:val="auto"/>
        </w:rPr>
        <w:t>overall</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50</w:t>
      </w:r>
      <w:r w:rsidR="002255C8" w:rsidRPr="00A477B7">
        <w:rPr>
          <w:rFonts w:ascii="Book Antiqua" w:hAnsi="Book Antiqua"/>
          <w:color w:val="auto"/>
        </w:rPr>
        <w:t xml:space="preserve"> </w:t>
      </w:r>
      <w:r w:rsidRPr="00A477B7">
        <w:rPr>
          <w:rFonts w:ascii="Book Antiqua" w:hAnsi="Book Antiqua"/>
          <w:color w:val="auto"/>
        </w:rPr>
        <w:t>months.</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revealed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mean</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36</w:t>
      </w:r>
      <w:r w:rsidR="002255C8" w:rsidRPr="00A477B7">
        <w:rPr>
          <w:rFonts w:ascii="Book Antiqua" w:hAnsi="Book Antiqua"/>
          <w:color w:val="auto"/>
        </w:rPr>
        <w:t xml:space="preserve"> </w:t>
      </w:r>
      <w:r w:rsidR="000A48A7" w:rsidRPr="00A477B7">
        <w:rPr>
          <w:rFonts w:ascii="Book Antiqua" w:hAnsi="Book Antiqua" w:hint="eastAsia"/>
          <w:color w:val="auto"/>
        </w:rPr>
        <w:t>mo</w:t>
      </w:r>
      <w:r w:rsidRPr="00A477B7">
        <w:rPr>
          <w:rFonts w:ascii="Book Antiqua" w:hAnsi="Book Antiqua"/>
          <w:color w:val="auto"/>
        </w:rPr>
        <w:t>,</w:t>
      </w:r>
      <w:r w:rsidR="002255C8" w:rsidRPr="00A477B7">
        <w:rPr>
          <w:rFonts w:ascii="Book Antiqua" w:hAnsi="Book Antiqua"/>
          <w:color w:val="auto"/>
        </w:rPr>
        <w:t xml:space="preserve"> </w:t>
      </w:r>
      <w:r w:rsidR="00697E92" w:rsidRPr="00A477B7">
        <w:rPr>
          <w:rFonts w:ascii="Book Antiqua" w:hAnsi="Book Antiqua"/>
          <w:i/>
          <w:color w:val="auto"/>
        </w:rPr>
        <w:t>vs</w:t>
      </w:r>
      <w:r w:rsidR="002255C8" w:rsidRPr="00A477B7">
        <w:rPr>
          <w:rFonts w:ascii="Book Antiqua" w:hAnsi="Book Antiqua"/>
          <w:color w:val="auto"/>
        </w:rPr>
        <w:t xml:space="preserve"> </w:t>
      </w:r>
      <w:r w:rsidRPr="00A477B7">
        <w:rPr>
          <w:rFonts w:ascii="Book Antiqua" w:hAnsi="Book Antiqua"/>
          <w:color w:val="auto"/>
        </w:rPr>
        <w:t>43</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54</w:t>
      </w:r>
      <w:r w:rsidR="002255C8" w:rsidRPr="00A477B7">
        <w:rPr>
          <w:rFonts w:ascii="Book Antiqua" w:hAnsi="Book Antiqua"/>
          <w:color w:val="auto"/>
        </w:rPr>
        <w:t xml:space="preserve"> </w:t>
      </w:r>
      <w:r w:rsidR="000A48A7" w:rsidRPr="00A477B7">
        <w:rPr>
          <w:rFonts w:ascii="Book Antiqua" w:hAnsi="Book Antiqua" w:hint="eastAsia"/>
          <w:color w:val="auto"/>
        </w:rPr>
        <w:t>mo</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respectively</w:t>
      </w:r>
      <w:r w:rsidR="002255C8" w:rsidRPr="00A477B7">
        <w:rPr>
          <w:rFonts w:ascii="Book Antiqua" w:hAnsi="Book Antiqua"/>
          <w:color w:val="auto"/>
        </w:rPr>
        <w:t xml:space="preserve"> </w:t>
      </w:r>
      <w:r w:rsidRPr="00A477B7">
        <w:rPr>
          <w:rFonts w:ascii="Book Antiqua" w:hAnsi="Book Antiqua"/>
          <w:color w:val="auto"/>
        </w:rPr>
        <w:t>(</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0039727F" w:rsidRPr="00A477B7">
        <w:rPr>
          <w:rFonts w:ascii="Book Antiqua" w:hAnsi="Book Antiqua"/>
          <w:color w:val="auto"/>
        </w:rPr>
        <w:t>NS</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overall</w:t>
      </w:r>
      <w:r w:rsidR="002255C8" w:rsidRPr="00A477B7">
        <w:rPr>
          <w:rFonts w:ascii="Book Antiqua" w:hAnsi="Book Antiqua"/>
          <w:color w:val="auto"/>
        </w:rPr>
        <w:t xml:space="preserve"> </w:t>
      </w:r>
      <w:r w:rsidRPr="00A477B7">
        <w:rPr>
          <w:rFonts w:ascii="Book Antiqua" w:hAnsi="Book Antiqua"/>
          <w:color w:val="auto"/>
        </w:rPr>
        <w:t>5-year</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33.9%,</w:t>
      </w:r>
      <w:r w:rsidR="002255C8" w:rsidRPr="00A477B7">
        <w:rPr>
          <w:rFonts w:ascii="Book Antiqua" w:hAnsi="Book Antiqua"/>
          <w:color w:val="auto"/>
        </w:rPr>
        <w:t xml:space="preserve"> </w:t>
      </w:r>
      <w:r w:rsidRPr="00A477B7">
        <w:rPr>
          <w:rFonts w:ascii="Book Antiqua" w:hAnsi="Book Antiqua"/>
          <w:color w:val="auto"/>
        </w:rPr>
        <w:t>whereas,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5-year</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13.5%,</w:t>
      </w:r>
      <w:r w:rsidR="002255C8" w:rsidRPr="00A477B7">
        <w:rPr>
          <w:rFonts w:ascii="Book Antiqua" w:hAnsi="Book Antiqua"/>
          <w:color w:val="auto"/>
        </w:rPr>
        <w:t xml:space="preserve"> </w:t>
      </w:r>
      <w:r w:rsidRPr="00A477B7">
        <w:rPr>
          <w:rFonts w:ascii="Book Antiqua" w:hAnsi="Book Antiqua"/>
          <w:color w:val="auto"/>
        </w:rPr>
        <w:t>35%</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54.6%,</w:t>
      </w:r>
      <w:r w:rsidR="002255C8" w:rsidRPr="00A477B7">
        <w:rPr>
          <w:rFonts w:ascii="Book Antiqua" w:hAnsi="Book Antiqua"/>
          <w:color w:val="auto"/>
        </w:rPr>
        <w:t xml:space="preserve"> </w:t>
      </w:r>
      <w:r w:rsidRPr="00A477B7">
        <w:rPr>
          <w:rFonts w:ascii="Book Antiqua" w:hAnsi="Book Antiqua"/>
          <w:color w:val="auto"/>
        </w:rPr>
        <w:t>respectively,</w:t>
      </w:r>
      <w:r w:rsidR="002255C8" w:rsidRPr="00A477B7">
        <w:rPr>
          <w:rFonts w:ascii="Book Antiqua" w:hAnsi="Book Antiqua"/>
          <w:color w:val="auto"/>
        </w:rPr>
        <w:t xml:space="preserve"> </w:t>
      </w:r>
      <w:r w:rsidRPr="00A477B7">
        <w:rPr>
          <w:rFonts w:ascii="Book Antiqua" w:hAnsi="Book Antiqua"/>
          <w:color w:val="auto"/>
        </w:rPr>
        <w:t>Figure</w:t>
      </w:r>
      <w:r w:rsidR="002255C8" w:rsidRPr="00A477B7">
        <w:rPr>
          <w:rFonts w:ascii="Book Antiqua" w:hAnsi="Book Antiqua"/>
          <w:color w:val="auto"/>
        </w:rPr>
        <w:t xml:space="preserve"> </w:t>
      </w:r>
      <w:r w:rsidRPr="00A477B7">
        <w:rPr>
          <w:rFonts w:ascii="Book Antiqua" w:hAnsi="Book Antiqua"/>
          <w:color w:val="auto"/>
        </w:rPr>
        <w:t>1C).</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aged</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&lt;</w:t>
      </w:r>
      <w:r w:rsidR="002255C8" w:rsidRPr="00A477B7">
        <w:rPr>
          <w:rFonts w:ascii="Book Antiqua" w:hAnsi="Book Antiqu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showed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median</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39</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53</w:t>
      </w:r>
      <w:r w:rsidR="002255C8" w:rsidRPr="00A477B7">
        <w:rPr>
          <w:rFonts w:ascii="Book Antiqua" w:hAnsi="Book Antiqua"/>
          <w:color w:val="auto"/>
        </w:rPr>
        <w:t xml:space="preserve"> </w:t>
      </w:r>
      <w:r w:rsidRPr="00A477B7">
        <w:rPr>
          <w:rFonts w:ascii="Book Antiqua" w:hAnsi="Book Antiqua"/>
          <w:color w:val="auto"/>
        </w:rPr>
        <w:t>months,</w:t>
      </w:r>
      <w:r w:rsidR="002255C8" w:rsidRPr="00A477B7">
        <w:rPr>
          <w:rFonts w:ascii="Book Antiqua" w:hAnsi="Book Antiqua"/>
          <w:color w:val="auto"/>
        </w:rPr>
        <w:t xml:space="preserve"> </w:t>
      </w:r>
      <w:r w:rsidRPr="00A477B7">
        <w:rPr>
          <w:rFonts w:ascii="Book Antiqua" w:hAnsi="Book Antiqua"/>
          <w:color w:val="auto"/>
        </w:rPr>
        <w:t>respectively</w:t>
      </w:r>
      <w:r w:rsidR="002255C8" w:rsidRPr="00A477B7">
        <w:rPr>
          <w:rFonts w:ascii="Book Antiqua" w:hAnsi="Book Antiqua"/>
          <w:color w:val="auto"/>
        </w:rPr>
        <w:t xml:space="preserve"> </w:t>
      </w:r>
      <w:r w:rsidRPr="00A477B7">
        <w:rPr>
          <w:rFonts w:ascii="Book Antiqua" w:hAnsi="Book Antiqua"/>
          <w:color w:val="auto"/>
        </w:rPr>
        <w:t>(</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0039727F" w:rsidRPr="00A477B7">
        <w:rPr>
          <w:rFonts w:ascii="Book Antiqua" w:hAnsi="Book Antiqua"/>
          <w:color w:val="auto"/>
        </w:rPr>
        <w:t>NS</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Figure</w:t>
      </w:r>
      <w:r w:rsidR="002255C8" w:rsidRPr="00A477B7">
        <w:rPr>
          <w:rFonts w:ascii="Book Antiqua" w:hAnsi="Book Antiqua"/>
          <w:color w:val="auto"/>
        </w:rPr>
        <w:t xml:space="preserve"> </w:t>
      </w:r>
      <w:r w:rsidRPr="00A477B7">
        <w:rPr>
          <w:rFonts w:ascii="Book Antiqua" w:hAnsi="Book Antiqua"/>
          <w:color w:val="auto"/>
        </w:rPr>
        <w:t>1D).</w:t>
      </w:r>
      <w:r w:rsidR="002255C8" w:rsidRPr="00A477B7">
        <w:rPr>
          <w:rFonts w:ascii="Book Antiqua" w:hAnsi="Book Antiqua"/>
          <w:color w:val="auto"/>
        </w:rPr>
        <w:t xml:space="preserve">  </w:t>
      </w:r>
    </w:p>
    <w:p w:rsidR="00932C5E" w:rsidRPr="00A477B7" w:rsidRDefault="00C922B8" w:rsidP="000A48A7">
      <w:pPr>
        <w:pStyle w:val="Default"/>
        <w:snapToGrid w:val="0"/>
        <w:spacing w:line="360" w:lineRule="auto"/>
        <w:ind w:firstLineChars="100" w:firstLine="240"/>
        <w:jc w:val="both"/>
        <w:rPr>
          <w:rFonts w:ascii="Book Antiqua" w:hAnsi="Book Antiqua"/>
          <w:color w:val="auto"/>
        </w:rPr>
      </w:pPr>
      <w:r w:rsidRPr="00A477B7">
        <w:rPr>
          <w:rFonts w:ascii="Book Antiqua" w:hAnsi="Book Antiqua"/>
          <w:color w:val="auto"/>
        </w:rPr>
        <w:t>No</w:t>
      </w:r>
      <w:r w:rsidR="002255C8" w:rsidRPr="00A477B7">
        <w:rPr>
          <w:rFonts w:ascii="Book Antiqua" w:hAnsi="Book Antiqua"/>
          <w:color w:val="auto"/>
        </w:rPr>
        <w:t xml:space="preserve"> </w:t>
      </w:r>
      <w:r w:rsidRPr="00A477B7">
        <w:rPr>
          <w:rFonts w:ascii="Book Antiqua" w:hAnsi="Book Antiqua"/>
          <w:color w:val="auto"/>
        </w:rPr>
        <w:t>differences</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within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found</w:t>
      </w:r>
      <w:r w:rsidR="002255C8" w:rsidRPr="00A477B7">
        <w:rPr>
          <w:rFonts w:ascii="Book Antiqua" w:hAnsi="Book Antiqua"/>
          <w:color w:val="auto"/>
        </w:rPr>
        <w:t xml:space="preserve"> </w:t>
      </w:r>
      <w:r w:rsidRPr="00A477B7">
        <w:rPr>
          <w:rFonts w:ascii="Book Antiqua" w:hAnsi="Book Antiqua"/>
          <w:color w:val="auto"/>
        </w:rPr>
        <w:t>at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univariate</w:t>
      </w:r>
      <w:r w:rsidR="002255C8" w:rsidRPr="00A477B7">
        <w:rPr>
          <w:rFonts w:ascii="Book Antiqua" w:hAnsi="Book Antiqua"/>
          <w:color w:val="auto"/>
        </w:rPr>
        <w:t xml:space="preserve"> </w:t>
      </w:r>
      <w:r w:rsidRPr="00A477B7">
        <w:rPr>
          <w:rFonts w:ascii="Book Antiqua" w:hAnsi="Book Antiqua"/>
          <w:color w:val="auto"/>
        </w:rPr>
        <w:t>analysis</w:t>
      </w:r>
      <w:r w:rsidR="002255C8" w:rsidRPr="00A477B7">
        <w:rPr>
          <w:rFonts w:ascii="Book Antiqua" w:hAnsi="Book Antiqua"/>
          <w:color w:val="auto"/>
        </w:rPr>
        <w:t xml:space="preserve"> </w:t>
      </w:r>
      <w:r w:rsidRPr="00A477B7">
        <w:rPr>
          <w:rFonts w:ascii="Book Antiqua" w:hAnsi="Book Antiqua"/>
          <w:color w:val="auto"/>
        </w:rPr>
        <w:t>by</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following</w:t>
      </w:r>
      <w:r w:rsidR="002255C8" w:rsidRPr="00A477B7">
        <w:rPr>
          <w:rFonts w:ascii="Book Antiqua" w:hAnsi="Book Antiqua"/>
          <w:color w:val="auto"/>
        </w:rPr>
        <w:t xml:space="preserve"> </w:t>
      </w:r>
      <w:r w:rsidRPr="00A477B7">
        <w:rPr>
          <w:rFonts w:ascii="Book Antiqua" w:hAnsi="Book Antiqua"/>
          <w:color w:val="auto"/>
        </w:rPr>
        <w:t>variables:</w:t>
      </w:r>
      <w:r w:rsidR="002255C8" w:rsidRPr="00A477B7">
        <w:rPr>
          <w:rFonts w:ascii="Book Antiqua" w:hAnsi="Book Antiqua"/>
          <w:color w:val="auto"/>
        </w:rPr>
        <w:t xml:space="preserve"> </w:t>
      </w:r>
      <w:r w:rsidRPr="00A477B7">
        <w:rPr>
          <w:rFonts w:ascii="Book Antiqua" w:hAnsi="Book Antiqua"/>
          <w:color w:val="auto"/>
        </w:rPr>
        <w:t>sex</w:t>
      </w:r>
      <w:r w:rsidR="002255C8" w:rsidRPr="00A477B7">
        <w:rPr>
          <w:rFonts w:ascii="Book Antiqua" w:hAnsi="Book Antiqua"/>
          <w:color w:val="auto"/>
        </w:rPr>
        <w:t xml:space="preserve"> </w:t>
      </w:r>
      <w:r w:rsidRPr="00A477B7">
        <w:rPr>
          <w:rFonts w:ascii="Book Antiqua" w:hAnsi="Book Antiqua"/>
          <w:color w:val="auto"/>
        </w:rPr>
        <w:t>(male/female),</w:t>
      </w:r>
      <w:r w:rsidR="002255C8" w:rsidRPr="00A477B7">
        <w:rPr>
          <w:rFonts w:ascii="Book Antiqua" w:hAnsi="Book Antiqua"/>
          <w:color w:val="auto"/>
        </w:rPr>
        <w:t xml:space="preserve"> </w:t>
      </w:r>
      <w:r w:rsidRPr="00A477B7">
        <w:rPr>
          <w:rFonts w:ascii="Book Antiqua" w:hAnsi="Book Antiqua"/>
          <w:color w:val="auto"/>
        </w:rPr>
        <w:t>CA</w:t>
      </w:r>
      <w:r w:rsidR="002255C8" w:rsidRPr="00A477B7">
        <w:rPr>
          <w:rFonts w:ascii="Book Antiqua" w:hAnsi="Book Antiqua"/>
          <w:color w:val="auto"/>
        </w:rPr>
        <w:t xml:space="preserve"> </w:t>
      </w:r>
      <w:r w:rsidRPr="00A477B7">
        <w:rPr>
          <w:rFonts w:ascii="Book Antiqua" w:hAnsi="Book Antiqua"/>
          <w:color w:val="auto"/>
        </w:rPr>
        <w:t>19-9</w:t>
      </w:r>
      <w:r w:rsidR="002255C8" w:rsidRPr="00A477B7">
        <w:rPr>
          <w:rFonts w:ascii="Book Antiqua" w:hAnsi="Book Antiqua"/>
          <w:color w:val="auto"/>
        </w:rPr>
        <w:t xml:space="preserve"> </w:t>
      </w:r>
      <w:r w:rsidRPr="00A477B7">
        <w:rPr>
          <w:rFonts w:ascii="Book Antiqua" w:hAnsi="Book Antiqua"/>
          <w:color w:val="auto"/>
        </w:rPr>
        <w:t>levels</w:t>
      </w:r>
      <w:r w:rsidR="002255C8" w:rsidRPr="00A477B7">
        <w:rPr>
          <w:rFonts w:ascii="Book Antiqua" w:hAnsi="Book Antiqua"/>
          <w:color w:val="auto"/>
        </w:rPr>
        <w:t xml:space="preserve"> </w:t>
      </w:r>
      <w:r w:rsidRPr="00A477B7">
        <w:rPr>
          <w:rFonts w:ascii="Book Antiqua" w:hAnsi="Book Antiqua"/>
          <w:color w:val="auto"/>
        </w:rPr>
        <w:t>&gt;</w:t>
      </w:r>
      <w:r w:rsidR="002255C8" w:rsidRPr="00A477B7">
        <w:rPr>
          <w:rFonts w:ascii="Book Antiqua" w:hAnsi="Book Antiqua"/>
          <w:color w:val="auto"/>
        </w:rPr>
        <w:t xml:space="preserve"> </w:t>
      </w:r>
      <w:r w:rsidRPr="00A477B7">
        <w:rPr>
          <w:rFonts w:ascii="Book Antiqua" w:hAnsi="Book Antiqua"/>
          <w:color w:val="auto"/>
        </w:rPr>
        <w:t>37</w:t>
      </w:r>
      <w:r w:rsidR="002255C8" w:rsidRPr="00A477B7">
        <w:rPr>
          <w:rFonts w:ascii="Book Antiqua" w:hAnsi="Book Antiqua"/>
          <w:color w:val="auto"/>
        </w:rPr>
        <w:t xml:space="preserve"> </w:t>
      </w:r>
      <w:r w:rsidRPr="00A477B7">
        <w:rPr>
          <w:rFonts w:ascii="Book Antiqua" w:hAnsi="Book Antiqua"/>
          <w:color w:val="auto"/>
        </w:rPr>
        <w:t>mU/</w:t>
      </w:r>
      <w:r w:rsidR="000A48A7" w:rsidRPr="00A477B7">
        <w:rPr>
          <w:rFonts w:ascii="Book Antiqua" w:hAnsi="Book Antiqua" w:hint="eastAsia"/>
          <w:color w:val="auto"/>
        </w:rPr>
        <w:t>L</w:t>
      </w:r>
      <w:r w:rsidR="002255C8" w:rsidRPr="00A477B7">
        <w:rPr>
          <w:rFonts w:ascii="Book Antiqua" w:hAnsi="Book Antiqua"/>
          <w:color w:val="auto"/>
        </w:rPr>
        <w:t xml:space="preserve"> </w:t>
      </w:r>
      <w:r w:rsidRPr="00A477B7">
        <w:rPr>
          <w:rFonts w:ascii="Book Antiqua" w:hAnsi="Book Antiqua"/>
          <w:color w:val="auto"/>
        </w:rPr>
        <w:t>(yes/no),</w:t>
      </w:r>
      <w:r w:rsidR="002255C8" w:rsidRPr="00A477B7">
        <w:rPr>
          <w:rFonts w:ascii="Book Antiqua" w:hAnsi="Book Antiqua"/>
          <w:color w:val="auto"/>
        </w:rPr>
        <w:t xml:space="preserve"> </w:t>
      </w:r>
      <w:r w:rsidRPr="00A477B7">
        <w:rPr>
          <w:rFonts w:ascii="Book Antiqua" w:hAnsi="Book Antiqua"/>
          <w:color w:val="auto"/>
        </w:rPr>
        <w:t>diabetes</w:t>
      </w:r>
      <w:r w:rsidR="002255C8" w:rsidRPr="00A477B7">
        <w:rPr>
          <w:rFonts w:ascii="Book Antiqua" w:hAnsi="Book Antiqua"/>
          <w:color w:val="auto"/>
        </w:rPr>
        <w:t xml:space="preserve"> </w:t>
      </w:r>
      <w:r w:rsidRPr="00A477B7">
        <w:rPr>
          <w:rFonts w:ascii="Book Antiqua" w:hAnsi="Book Antiqua"/>
          <w:color w:val="auto"/>
        </w:rPr>
        <w:t>(yes/no),</w:t>
      </w:r>
      <w:r w:rsidR="002255C8" w:rsidRPr="00A477B7">
        <w:rPr>
          <w:rFonts w:ascii="Book Antiqua" w:hAnsi="Book Antiqua"/>
          <w:color w:val="auto"/>
        </w:rPr>
        <w:t xml:space="preserve"> </w:t>
      </w:r>
      <w:r w:rsidRPr="00A477B7">
        <w:rPr>
          <w:rFonts w:ascii="Book Antiqua" w:hAnsi="Book Antiqua"/>
          <w:color w:val="auto"/>
        </w:rPr>
        <w:t>jaundice</w:t>
      </w:r>
      <w:r w:rsidR="002255C8" w:rsidRPr="00A477B7">
        <w:rPr>
          <w:rFonts w:ascii="Book Antiqua" w:hAnsi="Book Antiqua"/>
          <w:color w:val="auto"/>
        </w:rPr>
        <w:t xml:space="preserve"> </w:t>
      </w:r>
      <w:r w:rsidRPr="00A477B7">
        <w:rPr>
          <w:rFonts w:ascii="Book Antiqua" w:hAnsi="Book Antiqua"/>
          <w:color w:val="auto"/>
        </w:rPr>
        <w:t>(yes/no),</w:t>
      </w:r>
      <w:r w:rsidR="002255C8" w:rsidRPr="00A477B7">
        <w:rPr>
          <w:rFonts w:ascii="Book Antiqua" w:hAnsi="Book Antiqua"/>
          <w:color w:val="auto"/>
        </w:rPr>
        <w:t xml:space="preserve"> </w:t>
      </w:r>
      <w:r w:rsidRPr="00A477B7">
        <w:rPr>
          <w:rFonts w:ascii="Book Antiqua" w:hAnsi="Book Antiqua"/>
          <w:color w:val="auto"/>
        </w:rPr>
        <w:t>complicated</w:t>
      </w:r>
      <w:r w:rsidR="002255C8" w:rsidRPr="00A477B7">
        <w:rPr>
          <w:rFonts w:ascii="Book Antiqua" w:hAnsi="Book Antiqua"/>
          <w:color w:val="auto"/>
        </w:rPr>
        <w:t xml:space="preserve"> </w:t>
      </w:r>
      <w:r w:rsidRPr="00A477B7">
        <w:rPr>
          <w:rFonts w:ascii="Book Antiqua" w:hAnsi="Book Antiqua"/>
          <w:color w:val="auto"/>
        </w:rPr>
        <w:t>course</w:t>
      </w:r>
      <w:r w:rsidR="002255C8" w:rsidRPr="00A477B7">
        <w:rPr>
          <w:rFonts w:ascii="Book Antiqua" w:hAnsi="Book Antiqua"/>
          <w:color w:val="auto"/>
        </w:rPr>
        <w:t xml:space="preserve"> </w:t>
      </w:r>
      <w:r w:rsidRPr="00A477B7">
        <w:rPr>
          <w:rFonts w:ascii="Book Antiqua" w:hAnsi="Book Antiqua"/>
          <w:color w:val="auto"/>
        </w:rPr>
        <w:t>(yes/no),</w:t>
      </w:r>
      <w:r w:rsidR="002255C8" w:rsidRPr="00A477B7">
        <w:rPr>
          <w:rFonts w:ascii="Book Antiqua" w:hAnsi="Book Antiqua"/>
          <w:color w:val="auto"/>
        </w:rPr>
        <w:t xml:space="preserve"> </w:t>
      </w:r>
      <w:r w:rsidRPr="00A477B7">
        <w:rPr>
          <w:rFonts w:ascii="Book Antiqua" w:hAnsi="Book Antiqua"/>
          <w:color w:val="auto"/>
        </w:rPr>
        <w:t>CR-POPF</w:t>
      </w:r>
      <w:r w:rsidR="002255C8" w:rsidRPr="00A477B7">
        <w:rPr>
          <w:rFonts w:ascii="Book Antiqua" w:hAnsi="Book Antiqua"/>
          <w:color w:val="auto"/>
        </w:rPr>
        <w:t xml:space="preserve"> </w:t>
      </w:r>
      <w:r w:rsidRPr="00A477B7">
        <w:rPr>
          <w:rFonts w:ascii="Book Antiqua" w:hAnsi="Book Antiqua"/>
          <w:color w:val="auto"/>
        </w:rPr>
        <w:t>(yes/no),</w:t>
      </w:r>
      <w:r w:rsidR="002255C8" w:rsidRPr="00A477B7">
        <w:rPr>
          <w:rFonts w:ascii="Book Antiqua" w:hAnsi="Book Antiqua"/>
          <w:color w:val="auto"/>
        </w:rPr>
        <w:t xml:space="preserve"> </w:t>
      </w:r>
      <w:r w:rsidRPr="00A477B7">
        <w:rPr>
          <w:rFonts w:ascii="Book Antiqua" w:hAnsi="Book Antiqua"/>
          <w:color w:val="auto"/>
        </w:rPr>
        <w:t>reoperation</w:t>
      </w:r>
      <w:r w:rsidR="002255C8" w:rsidRPr="00A477B7">
        <w:rPr>
          <w:rFonts w:ascii="Book Antiqua" w:hAnsi="Book Antiqua"/>
          <w:color w:val="auto"/>
        </w:rPr>
        <w:t xml:space="preserve"> </w:t>
      </w:r>
      <w:r w:rsidRPr="00A477B7">
        <w:rPr>
          <w:rFonts w:ascii="Book Antiqua" w:hAnsi="Book Antiqua"/>
          <w:color w:val="auto"/>
        </w:rPr>
        <w:t>(yes/no),</w:t>
      </w:r>
      <w:r w:rsidR="002255C8" w:rsidRPr="00A477B7">
        <w:rPr>
          <w:rFonts w:ascii="Book Antiqua" w:hAnsi="Book Antiqua"/>
          <w:color w:val="auto"/>
        </w:rPr>
        <w:t xml:space="preserve"> </w:t>
      </w:r>
      <w:r w:rsidRPr="00A477B7">
        <w:rPr>
          <w:rFonts w:ascii="Book Antiqua" w:hAnsi="Book Antiqua"/>
          <w:color w:val="auto"/>
        </w:rPr>
        <w:t>biliary</w:t>
      </w:r>
      <w:r w:rsidR="002255C8" w:rsidRPr="00A477B7">
        <w:rPr>
          <w:rFonts w:ascii="Book Antiqua" w:hAnsi="Book Antiqua"/>
          <w:color w:val="auto"/>
        </w:rPr>
        <w:t xml:space="preserve"> </w:t>
      </w:r>
      <w:r w:rsidRPr="00A477B7">
        <w:rPr>
          <w:rFonts w:ascii="Book Antiqua" w:hAnsi="Book Antiqua"/>
          <w:color w:val="auto"/>
        </w:rPr>
        <w:t>fistula</w:t>
      </w:r>
      <w:r w:rsidR="002255C8" w:rsidRPr="00A477B7">
        <w:rPr>
          <w:rFonts w:ascii="Book Antiqua" w:hAnsi="Book Antiqua"/>
          <w:color w:val="auto"/>
        </w:rPr>
        <w:t xml:space="preserve"> </w:t>
      </w:r>
      <w:r w:rsidRPr="00A477B7">
        <w:rPr>
          <w:rFonts w:ascii="Book Antiqua" w:hAnsi="Book Antiqua"/>
          <w:color w:val="auto"/>
        </w:rPr>
        <w:t>(yes/no),</w:t>
      </w:r>
      <w:r w:rsidR="002255C8" w:rsidRPr="00A477B7">
        <w:rPr>
          <w:rFonts w:ascii="Book Antiqua" w:hAnsi="Book Antiqua"/>
          <w:color w:val="auto"/>
        </w:rPr>
        <w:t xml:space="preserve"> </w:t>
      </w:r>
      <w:r w:rsidRPr="00A477B7">
        <w:rPr>
          <w:rFonts w:ascii="Book Antiqua" w:hAnsi="Book Antiqua"/>
          <w:color w:val="auto"/>
        </w:rPr>
        <w:t>abdominal</w:t>
      </w:r>
      <w:r w:rsidR="002255C8" w:rsidRPr="00A477B7">
        <w:rPr>
          <w:rFonts w:ascii="Book Antiqua" w:hAnsi="Book Antiqua"/>
          <w:color w:val="auto"/>
        </w:rPr>
        <w:t xml:space="preserve"> </w:t>
      </w:r>
      <w:r w:rsidRPr="00A477B7">
        <w:rPr>
          <w:rFonts w:ascii="Book Antiqua" w:hAnsi="Book Antiqua"/>
          <w:color w:val="auto"/>
        </w:rPr>
        <w:t>collections</w:t>
      </w:r>
      <w:r w:rsidR="002255C8" w:rsidRPr="00A477B7">
        <w:rPr>
          <w:rFonts w:ascii="Book Antiqua" w:hAnsi="Book Antiqua"/>
          <w:color w:val="auto"/>
        </w:rPr>
        <w:t xml:space="preserve"> </w:t>
      </w:r>
      <w:r w:rsidRPr="00A477B7">
        <w:rPr>
          <w:rFonts w:ascii="Book Antiqua" w:hAnsi="Book Antiqua"/>
          <w:color w:val="auto"/>
        </w:rPr>
        <w:t>(yes/no),</w:t>
      </w:r>
      <w:r w:rsidR="002255C8" w:rsidRPr="00A477B7">
        <w:rPr>
          <w:rFonts w:ascii="Book Antiqua" w:hAnsi="Book Antiqua"/>
          <w:color w:val="auto"/>
        </w:rPr>
        <w:t xml:space="preserve"> </w:t>
      </w:r>
      <w:r w:rsidRPr="00A477B7">
        <w:rPr>
          <w:rFonts w:ascii="Book Antiqua" w:hAnsi="Book Antiqua"/>
          <w:color w:val="auto"/>
        </w:rPr>
        <w:t>N1</w:t>
      </w:r>
      <w:r w:rsidR="002255C8" w:rsidRPr="00A477B7">
        <w:rPr>
          <w:rFonts w:ascii="Book Antiqua" w:hAnsi="Book Antiqua"/>
          <w:color w:val="auto"/>
        </w:rPr>
        <w:t xml:space="preserve"> </w:t>
      </w:r>
      <w:r w:rsidRPr="00A477B7">
        <w:rPr>
          <w:rFonts w:ascii="Book Antiqua" w:hAnsi="Book Antiqua"/>
          <w:color w:val="auto"/>
        </w:rPr>
        <w:t>(yes/no).</w:t>
      </w:r>
      <w:r w:rsidR="002255C8" w:rsidRPr="00A477B7">
        <w:rPr>
          <w:rFonts w:ascii="Book Antiqua" w:hAnsi="Book Antiqua"/>
          <w:color w:val="auto"/>
        </w:rPr>
        <w:t xml:space="preserve">  </w:t>
      </w:r>
    </w:p>
    <w:p w:rsidR="00932C5E" w:rsidRPr="00A477B7" w:rsidRDefault="002255C8" w:rsidP="00313FC5">
      <w:pPr>
        <w:pStyle w:val="Default"/>
        <w:snapToGrid w:val="0"/>
        <w:spacing w:line="360" w:lineRule="auto"/>
        <w:jc w:val="both"/>
        <w:rPr>
          <w:rFonts w:ascii="Book Antiqua" w:hAnsi="Book Antiqua"/>
          <w:color w:val="auto"/>
        </w:rPr>
      </w:pPr>
      <w:r w:rsidRPr="00A477B7">
        <w:rPr>
          <w:rFonts w:ascii="Book Antiqua" w:hAnsi="Book Antiqua"/>
          <w:color w:val="auto"/>
        </w:rPr>
        <w:t xml:space="preserve"> </w:t>
      </w:r>
    </w:p>
    <w:p w:rsidR="00932C5E" w:rsidRPr="00A477B7" w:rsidRDefault="000A48A7"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DISCUSSION</w:t>
      </w:r>
      <w:r w:rsidR="002255C8" w:rsidRPr="00A477B7">
        <w:rPr>
          <w:rFonts w:ascii="Book Antiqua" w:hAnsi="Book Antiqua"/>
          <w:b/>
          <w:bCs/>
          <w:color w:val="auto"/>
        </w:rPr>
        <w:t xml:space="preserve"> </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population</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increasing</w:t>
      </w:r>
      <w:r w:rsidR="002255C8" w:rsidRPr="00A477B7">
        <w:rPr>
          <w:rFonts w:ascii="Book Antiqua" w:hAnsi="Book Antiqua"/>
          <w:color w:val="auto"/>
        </w:rPr>
        <w:t xml:space="preserve"> </w:t>
      </w:r>
      <w:r w:rsidRPr="00A477B7">
        <w:rPr>
          <w:rFonts w:ascii="Book Antiqua" w:hAnsi="Book Antiqua"/>
          <w:color w:val="auto"/>
        </w:rPr>
        <w:t>worldwide.</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parallel,</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rate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chronic</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neoplastic</w:t>
      </w:r>
      <w:r w:rsidR="002255C8" w:rsidRPr="00A477B7">
        <w:rPr>
          <w:rFonts w:ascii="Book Antiqua" w:hAnsi="Book Antiqua"/>
          <w:color w:val="auto"/>
        </w:rPr>
        <w:t xml:space="preserve"> </w:t>
      </w:r>
      <w:r w:rsidRPr="00A477B7">
        <w:rPr>
          <w:rFonts w:ascii="Book Antiqua" w:hAnsi="Book Antiqua"/>
          <w:color w:val="auto"/>
        </w:rPr>
        <w:t>diseases</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rising</w:t>
      </w:r>
      <w:r w:rsidR="002255C8" w:rsidRPr="00A477B7">
        <w:rPr>
          <w:rFonts w:ascii="Book Antiqua" w:hAnsi="Book Antiqua"/>
          <w:color w:val="auto"/>
        </w:rPr>
        <w:t xml:space="preserve"> </w:t>
      </w:r>
      <w:r w:rsidRPr="00A477B7">
        <w:rPr>
          <w:rFonts w:ascii="Book Antiqua" w:hAnsi="Book Antiqua"/>
          <w:color w:val="auto"/>
        </w:rPr>
        <w:t>steeply.</w:t>
      </w:r>
      <w:r w:rsidR="002255C8" w:rsidRPr="00A477B7">
        <w:rPr>
          <w:rFonts w:ascii="Book Antiqua" w:hAnsi="Book Antiqua"/>
          <w:color w:val="auto"/>
        </w:rPr>
        <w:t xml:space="preserve"> </w:t>
      </w:r>
      <w:r w:rsidRPr="00A477B7">
        <w:rPr>
          <w:rFonts w:ascii="Book Antiqua" w:hAnsi="Book Antiqua"/>
          <w:color w:val="auto"/>
        </w:rPr>
        <w:t>PDAC,</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whom</w:t>
      </w:r>
      <w:r w:rsidR="002255C8" w:rsidRPr="00A477B7">
        <w:rPr>
          <w:rFonts w:ascii="Book Antiqua" w:hAnsi="Book Antiqua"/>
          <w:color w:val="auto"/>
        </w:rPr>
        <w:t xml:space="preserve"> </w:t>
      </w:r>
      <w:r w:rsidRPr="00A477B7">
        <w:rPr>
          <w:rFonts w:ascii="Book Antiqua" w:hAnsi="Book Antiqua"/>
          <w:color w:val="auto"/>
        </w:rPr>
        <w:t>aging</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an</w:t>
      </w:r>
      <w:r w:rsidR="002255C8" w:rsidRPr="00A477B7">
        <w:rPr>
          <w:rFonts w:ascii="Book Antiqua" w:hAnsi="Book Antiqua"/>
          <w:color w:val="auto"/>
        </w:rPr>
        <w:t xml:space="preserve"> </w:t>
      </w:r>
      <w:r w:rsidRPr="00A477B7">
        <w:rPr>
          <w:rFonts w:ascii="Book Antiqua" w:hAnsi="Book Antiqua"/>
          <w:color w:val="auto"/>
        </w:rPr>
        <w:t>independent</w:t>
      </w:r>
      <w:r w:rsidR="002255C8" w:rsidRPr="00A477B7">
        <w:rPr>
          <w:rFonts w:ascii="Book Antiqua" w:hAnsi="Book Antiqua"/>
          <w:color w:val="auto"/>
        </w:rPr>
        <w:t xml:space="preserve"> </w:t>
      </w:r>
      <w:r w:rsidRPr="00A477B7">
        <w:rPr>
          <w:rFonts w:ascii="Book Antiqua" w:hAnsi="Book Antiqua"/>
          <w:color w:val="auto"/>
        </w:rPr>
        <w:t>risk</w:t>
      </w:r>
      <w:r w:rsidR="002255C8" w:rsidRPr="00A477B7">
        <w:rPr>
          <w:rFonts w:ascii="Book Antiqua" w:hAnsi="Book Antiqua"/>
          <w:color w:val="auto"/>
        </w:rPr>
        <w:t xml:space="preserve"> </w:t>
      </w:r>
      <w:r w:rsidRPr="00A477B7">
        <w:rPr>
          <w:rFonts w:ascii="Book Antiqua" w:hAnsi="Book Antiqua"/>
          <w:color w:val="auto"/>
        </w:rPr>
        <w:t>factor</w:t>
      </w:r>
      <w:r w:rsidRPr="00A477B7">
        <w:rPr>
          <w:rFonts w:ascii="Book Antiqua" w:hAnsi="Book Antiqua"/>
          <w:color w:val="auto"/>
          <w:vertAlign w:val="superscript"/>
        </w:rPr>
        <w:t>[1]</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one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those</w:t>
      </w:r>
      <w:r w:rsidR="002255C8" w:rsidRPr="00A477B7">
        <w:rPr>
          <w:rFonts w:ascii="Book Antiqua" w:hAnsi="Book Antiqua"/>
          <w:color w:val="auto"/>
        </w:rPr>
        <w:t xml:space="preserve"> </w:t>
      </w:r>
      <w:r w:rsidRPr="00A477B7">
        <w:rPr>
          <w:rFonts w:ascii="Book Antiqua" w:hAnsi="Book Antiqua"/>
          <w:color w:val="auto"/>
        </w:rPr>
        <w:t>malignant</w:t>
      </w:r>
      <w:r w:rsidR="002255C8" w:rsidRPr="00A477B7">
        <w:rPr>
          <w:rFonts w:ascii="Book Antiqua" w:hAnsi="Book Antiqua"/>
          <w:color w:val="auto"/>
        </w:rPr>
        <w:t xml:space="preserve"> </w:t>
      </w:r>
      <w:r w:rsidRPr="00A477B7">
        <w:rPr>
          <w:rFonts w:ascii="Book Antiqua" w:hAnsi="Book Antiqua"/>
          <w:color w:val="auto"/>
        </w:rPr>
        <w:t>neoplasms</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will</w:t>
      </w:r>
      <w:r w:rsidR="002255C8" w:rsidRPr="00A477B7">
        <w:rPr>
          <w:rFonts w:ascii="Book Antiqua" w:hAnsi="Book Antiqua"/>
          <w:color w:val="auto"/>
        </w:rPr>
        <w:t xml:space="preserve"> </w:t>
      </w:r>
      <w:r w:rsidRPr="00A477B7">
        <w:rPr>
          <w:rFonts w:ascii="Book Antiqua" w:hAnsi="Book Antiqua"/>
          <w:color w:val="auto"/>
        </w:rPr>
        <w:t>be</w:t>
      </w:r>
      <w:r w:rsidR="002255C8" w:rsidRPr="00A477B7">
        <w:rPr>
          <w:rFonts w:ascii="Book Antiqua" w:hAnsi="Book Antiqua"/>
          <w:color w:val="auto"/>
        </w:rPr>
        <w:t xml:space="preserve"> </w:t>
      </w:r>
      <w:r w:rsidRPr="00A477B7">
        <w:rPr>
          <w:rFonts w:ascii="Book Antiqua" w:hAnsi="Book Antiqua"/>
          <w:color w:val="auto"/>
        </w:rPr>
        <w:t>diagnosed</w:t>
      </w:r>
      <w:r w:rsidR="002255C8" w:rsidRPr="00A477B7">
        <w:rPr>
          <w:rFonts w:ascii="Book Antiqua" w:hAnsi="Book Antiqua"/>
          <w:color w:val="auto"/>
        </w:rPr>
        <w:t xml:space="preserve"> </w:t>
      </w:r>
      <w:r w:rsidRPr="00A477B7">
        <w:rPr>
          <w:rFonts w:ascii="Book Antiqua" w:hAnsi="Book Antiqua"/>
          <w:color w:val="auto"/>
        </w:rPr>
        <w:t>more</w:t>
      </w:r>
      <w:r w:rsidR="002255C8" w:rsidRPr="00A477B7">
        <w:rPr>
          <w:rFonts w:ascii="Book Antiqua" w:hAnsi="Book Antiqua"/>
          <w:color w:val="auto"/>
        </w:rPr>
        <w:t xml:space="preserve"> </w:t>
      </w:r>
      <w:r w:rsidRPr="00A477B7">
        <w:rPr>
          <w:rFonts w:ascii="Book Antiqua" w:hAnsi="Book Antiqua"/>
          <w:color w:val="auto"/>
        </w:rPr>
        <w:t>frequently</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next</w:t>
      </w:r>
      <w:r w:rsidR="002255C8" w:rsidRPr="00A477B7">
        <w:rPr>
          <w:rFonts w:ascii="Book Antiqua" w:hAnsi="Book Antiqua"/>
          <w:color w:val="auto"/>
        </w:rPr>
        <w:t xml:space="preserve"> </w:t>
      </w:r>
      <w:r w:rsidRPr="00A477B7">
        <w:rPr>
          <w:rFonts w:ascii="Book Antiqua" w:hAnsi="Book Antiqua"/>
          <w:color w:val="auto"/>
        </w:rPr>
        <w:t>decades</w:t>
      </w:r>
      <w:r w:rsidRPr="00A477B7">
        <w:rPr>
          <w:rFonts w:ascii="Book Antiqua" w:hAnsi="Book Antiqua"/>
          <w:color w:val="auto"/>
          <w:vertAlign w:val="superscript"/>
        </w:rPr>
        <w:t>[5]</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addition,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application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extensive</w:t>
      </w:r>
      <w:r w:rsidR="002255C8" w:rsidRPr="00A477B7">
        <w:rPr>
          <w:rFonts w:ascii="Book Antiqua" w:hAnsi="Book Antiqua"/>
          <w:color w:val="auto"/>
        </w:rPr>
        <w:t xml:space="preserve"> </w:t>
      </w:r>
      <w:r w:rsidRPr="00A477B7">
        <w:rPr>
          <w:rFonts w:ascii="Book Antiqua" w:hAnsi="Book Antiqua"/>
          <w:color w:val="auto"/>
        </w:rPr>
        <w:t>cross-sectional</w:t>
      </w:r>
      <w:r w:rsidR="002255C8" w:rsidRPr="00A477B7">
        <w:rPr>
          <w:rFonts w:ascii="Book Antiqua" w:hAnsi="Book Antiqua"/>
          <w:color w:val="auto"/>
        </w:rPr>
        <w:t xml:space="preserve"> </w:t>
      </w:r>
      <w:r w:rsidRPr="00A477B7">
        <w:rPr>
          <w:rFonts w:ascii="Book Antiqua" w:hAnsi="Book Antiqua"/>
          <w:color w:val="auto"/>
        </w:rPr>
        <w:t>imaging</w:t>
      </w:r>
      <w:r w:rsidR="002255C8" w:rsidRPr="00A477B7">
        <w:rPr>
          <w:rFonts w:ascii="Book Antiqua" w:hAnsi="Book Antiqua"/>
          <w:color w:val="auto"/>
        </w:rPr>
        <w:t xml:space="preserve"> </w:t>
      </w:r>
      <w:r w:rsidRPr="00A477B7">
        <w:rPr>
          <w:rFonts w:ascii="Book Antiqua" w:hAnsi="Book Antiqua"/>
          <w:color w:val="auto"/>
        </w:rPr>
        <w:t>has</w:t>
      </w:r>
      <w:r w:rsidR="002255C8" w:rsidRPr="00A477B7">
        <w:rPr>
          <w:rFonts w:ascii="Book Antiqua" w:hAnsi="Book Antiqua"/>
          <w:color w:val="auto"/>
        </w:rPr>
        <w:t xml:space="preserve"> </w:t>
      </w:r>
      <w:r w:rsidRPr="00A477B7">
        <w:rPr>
          <w:rFonts w:ascii="Book Antiqua" w:hAnsi="Book Antiqua"/>
          <w:color w:val="auto"/>
        </w:rPr>
        <w:t>led</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an</w:t>
      </w:r>
      <w:r w:rsidR="002255C8" w:rsidRPr="00A477B7">
        <w:rPr>
          <w:rFonts w:ascii="Book Antiqua" w:hAnsi="Book Antiqua"/>
          <w:color w:val="auto"/>
        </w:rPr>
        <w:t xml:space="preserve"> </w:t>
      </w:r>
      <w:r w:rsidRPr="00A477B7">
        <w:rPr>
          <w:rFonts w:ascii="Book Antiqua" w:hAnsi="Book Antiqua"/>
          <w:color w:val="auto"/>
        </w:rPr>
        <w:t>incredibly</w:t>
      </w:r>
      <w:r w:rsidR="002255C8" w:rsidRPr="00A477B7">
        <w:rPr>
          <w:rFonts w:ascii="Book Antiqua" w:hAnsi="Book Antiqua"/>
          <w:color w:val="auto"/>
        </w:rPr>
        <w:t xml:space="preserve"> </w:t>
      </w:r>
      <w:r w:rsidRPr="00A477B7">
        <w:rPr>
          <w:rFonts w:ascii="Book Antiqua" w:hAnsi="Book Antiqua"/>
          <w:color w:val="auto"/>
        </w:rPr>
        <w:t>high</w:t>
      </w:r>
      <w:r w:rsidR="002255C8" w:rsidRPr="00A477B7">
        <w:rPr>
          <w:rFonts w:ascii="Book Antiqua" w:hAnsi="Book Antiqua"/>
          <w:color w:val="auto"/>
        </w:rPr>
        <w:t xml:space="preserve"> </w:t>
      </w:r>
      <w:r w:rsidRPr="00A477B7">
        <w:rPr>
          <w:rFonts w:ascii="Book Antiqua" w:hAnsi="Book Antiqua"/>
          <w:color w:val="auto"/>
        </w:rPr>
        <w:t>prevalence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lastRenderedPageBreak/>
        <w:t>cystic</w:t>
      </w:r>
      <w:r w:rsidR="002255C8" w:rsidRPr="00A477B7">
        <w:rPr>
          <w:rFonts w:ascii="Book Antiqua" w:hAnsi="Book Antiqua"/>
          <w:color w:val="auto"/>
        </w:rPr>
        <w:t xml:space="preserve"> </w:t>
      </w:r>
      <w:r w:rsidRPr="00A477B7">
        <w:rPr>
          <w:rFonts w:ascii="Book Antiqua" w:hAnsi="Book Antiqua"/>
          <w:color w:val="auto"/>
        </w:rPr>
        <w:t>pancreatic</w:t>
      </w:r>
      <w:r w:rsidR="002255C8" w:rsidRPr="00A477B7">
        <w:rPr>
          <w:rFonts w:ascii="Book Antiqua" w:hAnsi="Book Antiqua"/>
          <w:color w:val="auto"/>
        </w:rPr>
        <w:t xml:space="preserve"> </w:t>
      </w:r>
      <w:r w:rsidRPr="00A477B7">
        <w:rPr>
          <w:rFonts w:ascii="Book Antiqua" w:hAnsi="Book Antiqua"/>
          <w:color w:val="auto"/>
        </w:rPr>
        <w:t>lesions</w:t>
      </w:r>
      <w:r w:rsidRPr="00A477B7">
        <w:rPr>
          <w:rFonts w:ascii="Book Antiqua" w:hAnsi="Book Antiqua"/>
          <w:color w:val="auto"/>
          <w:vertAlign w:val="superscript"/>
        </w:rPr>
        <w:t>[14]</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even</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Thus,</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always</w:t>
      </w:r>
      <w:r w:rsidR="002255C8" w:rsidRPr="00A477B7">
        <w:rPr>
          <w:rFonts w:ascii="Book Antiqua" w:hAnsi="Book Antiqua"/>
          <w:color w:val="auto"/>
        </w:rPr>
        <w:t xml:space="preserve"> </w:t>
      </w:r>
      <w:r w:rsidRPr="00A477B7">
        <w:rPr>
          <w:rFonts w:ascii="Book Antiqua" w:hAnsi="Book Antiqua"/>
          <w:color w:val="auto"/>
        </w:rPr>
        <w:t>more</w:t>
      </w:r>
      <w:r w:rsidR="002255C8" w:rsidRPr="00A477B7">
        <w:rPr>
          <w:rFonts w:ascii="Book Antiqua" w:hAnsi="Book Antiqua"/>
          <w:color w:val="auto"/>
        </w:rPr>
        <w:t xml:space="preserve"> </w:t>
      </w:r>
      <w:r w:rsidRPr="00A477B7">
        <w:rPr>
          <w:rFonts w:ascii="Book Antiqua" w:hAnsi="Book Antiqua"/>
          <w:color w:val="auto"/>
        </w:rPr>
        <w:t>frequently</w:t>
      </w:r>
      <w:r w:rsidR="002255C8" w:rsidRPr="00A477B7">
        <w:rPr>
          <w:rFonts w:ascii="Book Antiqua" w:hAnsi="Book Antiqua"/>
          <w:color w:val="auto"/>
        </w:rPr>
        <w:t xml:space="preserve"> </w:t>
      </w:r>
      <w:r w:rsidRPr="00A477B7">
        <w:rPr>
          <w:rFonts w:ascii="Book Antiqua" w:hAnsi="Book Antiqua"/>
          <w:color w:val="auto"/>
        </w:rPr>
        <w:t>performed</w:t>
      </w:r>
      <w:r w:rsidR="002255C8" w:rsidRPr="00A477B7">
        <w:rPr>
          <w:rFonts w:ascii="Book Antiqua" w:hAnsi="Book Antiqua"/>
          <w:color w:val="auto"/>
        </w:rPr>
        <w:t xml:space="preserve"> </w:t>
      </w:r>
      <w:r w:rsidRPr="00A477B7">
        <w:rPr>
          <w:rFonts w:ascii="Book Antiqua" w:hAnsi="Book Antiqua"/>
          <w:color w:val="auto"/>
        </w:rPr>
        <w:t>on</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developed</w:t>
      </w:r>
      <w:r w:rsidR="002255C8" w:rsidRPr="00A477B7">
        <w:rPr>
          <w:rFonts w:ascii="Book Antiqua" w:hAnsi="Book Antiqua"/>
          <w:color w:val="auto"/>
        </w:rPr>
        <w:t xml:space="preserve"> </w:t>
      </w:r>
      <w:r w:rsidRPr="00A477B7">
        <w:rPr>
          <w:rFonts w:ascii="Book Antiqua" w:hAnsi="Book Antiqua"/>
          <w:color w:val="auto"/>
        </w:rPr>
        <w:t>countries,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accepted</w:t>
      </w:r>
      <w:r w:rsidR="002255C8" w:rsidRPr="00A477B7">
        <w:rPr>
          <w:rFonts w:ascii="Book Antiqua" w:hAnsi="Book Antiqua"/>
          <w:color w:val="auto"/>
        </w:rPr>
        <w:t xml:space="preserve"> </w:t>
      </w:r>
      <w:r w:rsidRPr="00A477B7">
        <w:rPr>
          <w:rFonts w:ascii="Book Antiqua" w:hAnsi="Book Antiqua"/>
          <w:color w:val="auto"/>
        </w:rPr>
        <w:t>definition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population</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subjects</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65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cut-off</w:t>
      </w:r>
      <w:r w:rsidR="002255C8" w:rsidRPr="00A477B7">
        <w:rPr>
          <w:rFonts w:ascii="Book Antiqua" w:hAnsi="Book Antiqua"/>
          <w:color w:val="auto"/>
        </w:rPr>
        <w:t xml:space="preserve"> </w:t>
      </w:r>
      <w:r w:rsidRPr="00A477B7">
        <w:rPr>
          <w:rFonts w:ascii="Book Antiqua" w:hAnsi="Book Antiqua"/>
          <w:color w:val="auto"/>
        </w:rPr>
        <w:t>considers</w:t>
      </w:r>
      <w:r w:rsidR="002255C8" w:rsidRPr="00A477B7">
        <w:rPr>
          <w:rFonts w:ascii="Book Antiqua" w:hAnsi="Book Antiqua"/>
          <w:color w:val="auto"/>
        </w:rPr>
        <w:t xml:space="preserve"> </w:t>
      </w:r>
      <w:r w:rsidRPr="00A477B7">
        <w:rPr>
          <w:rFonts w:ascii="Book Antiqua" w:hAnsi="Book Antiqua"/>
          <w:color w:val="auto"/>
        </w:rPr>
        <w:t>social,</w:t>
      </w:r>
      <w:r w:rsidR="002255C8" w:rsidRPr="00A477B7">
        <w:rPr>
          <w:rFonts w:ascii="Book Antiqua" w:hAnsi="Book Antiqua"/>
          <w:color w:val="auto"/>
        </w:rPr>
        <w:t xml:space="preserve"> </w:t>
      </w:r>
      <w:r w:rsidRPr="00A477B7">
        <w:rPr>
          <w:rFonts w:ascii="Book Antiqua" w:hAnsi="Book Antiqua"/>
          <w:color w:val="auto"/>
        </w:rPr>
        <w:t>cultural</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working</w:t>
      </w:r>
      <w:r w:rsidR="002255C8" w:rsidRPr="00A477B7">
        <w:rPr>
          <w:rFonts w:ascii="Book Antiqua" w:hAnsi="Book Antiqua"/>
          <w:color w:val="auto"/>
        </w:rPr>
        <w:t xml:space="preserve"> </w:t>
      </w:r>
      <w:r w:rsidRPr="00A477B7">
        <w:rPr>
          <w:rFonts w:ascii="Book Antiqua" w:hAnsi="Book Antiqua"/>
          <w:color w:val="auto"/>
        </w:rPr>
        <w:t>aspects.</w:t>
      </w:r>
      <w:r w:rsidR="002255C8" w:rsidRPr="00A477B7">
        <w:rPr>
          <w:rFonts w:ascii="Book Antiqua" w:hAnsi="Book Antiqua"/>
          <w:color w:val="auto"/>
        </w:rPr>
        <w:t xml:space="preserve"> </w:t>
      </w:r>
      <w:r w:rsidRPr="00A477B7">
        <w:rPr>
          <w:rFonts w:ascii="Book Antiqua" w:hAnsi="Book Antiqua"/>
          <w:color w:val="auto"/>
        </w:rPr>
        <w:t>However,</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biological</w:t>
      </w:r>
      <w:r w:rsidR="002255C8" w:rsidRPr="00A477B7">
        <w:rPr>
          <w:rFonts w:ascii="Book Antiqua" w:hAnsi="Book Antiqua"/>
          <w:color w:val="auto"/>
        </w:rPr>
        <w:t xml:space="preserve"> </w:t>
      </w:r>
      <w:r w:rsidRPr="00A477B7">
        <w:rPr>
          <w:rFonts w:ascii="Book Antiqua" w:hAnsi="Book Antiqua"/>
          <w:color w:val="auto"/>
        </w:rPr>
        <w:t>status</w:t>
      </w:r>
      <w:r w:rsidR="002255C8" w:rsidRPr="00A477B7">
        <w:rPr>
          <w:rFonts w:ascii="Book Antiqua" w:hAnsi="Book Antiqua"/>
          <w:color w:val="auto"/>
        </w:rPr>
        <w:t xml:space="preserve"> </w:t>
      </w:r>
      <w:r w:rsidRPr="00A477B7">
        <w:rPr>
          <w:rFonts w:ascii="Book Antiqua" w:hAnsi="Book Antiqua"/>
          <w:color w:val="auto"/>
        </w:rPr>
        <w:t>cannot</w:t>
      </w:r>
      <w:r w:rsidR="002255C8" w:rsidRPr="00A477B7">
        <w:rPr>
          <w:rFonts w:ascii="Book Antiqua" w:hAnsi="Book Antiqua"/>
          <w:color w:val="auto"/>
        </w:rPr>
        <w:t xml:space="preserve"> </w:t>
      </w:r>
      <w:r w:rsidRPr="00A477B7">
        <w:rPr>
          <w:rFonts w:ascii="Book Antiqua" w:hAnsi="Book Antiqua"/>
          <w:color w:val="auto"/>
        </w:rPr>
        <w:t>be</w:t>
      </w:r>
      <w:r w:rsidR="002255C8" w:rsidRPr="00A477B7">
        <w:rPr>
          <w:rFonts w:ascii="Book Antiqua" w:hAnsi="Book Antiqua"/>
          <w:color w:val="auto"/>
        </w:rPr>
        <w:t xml:space="preserve"> </w:t>
      </w:r>
      <w:r w:rsidRPr="00A477B7">
        <w:rPr>
          <w:rFonts w:ascii="Book Antiqua" w:hAnsi="Book Antiqua"/>
          <w:color w:val="auto"/>
        </w:rPr>
        <w:t>defined</w:t>
      </w:r>
      <w:r w:rsidR="002255C8" w:rsidRPr="00A477B7">
        <w:rPr>
          <w:rFonts w:ascii="Book Antiqua" w:hAnsi="Book Antiqua"/>
          <w:color w:val="auto"/>
        </w:rPr>
        <w:t xml:space="preserve"> </w:t>
      </w:r>
      <w:r w:rsidRPr="00A477B7">
        <w:rPr>
          <w:rFonts w:ascii="Book Antiqua" w:hAnsi="Book Antiqua"/>
          <w:color w:val="auto"/>
        </w:rPr>
        <w:t>by</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number</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decision</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submit</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must</w:t>
      </w:r>
      <w:r w:rsidR="002255C8" w:rsidRPr="00A477B7">
        <w:rPr>
          <w:rFonts w:ascii="Book Antiqua" w:hAnsi="Book Antiqua"/>
          <w:color w:val="auto"/>
        </w:rPr>
        <w:t xml:space="preserve"> </w:t>
      </w:r>
      <w:r w:rsidRPr="00A477B7">
        <w:rPr>
          <w:rFonts w:ascii="Book Antiqua" w:hAnsi="Book Antiqua"/>
          <w:color w:val="auto"/>
        </w:rPr>
        <w:t>be</w:t>
      </w:r>
      <w:r w:rsidR="002255C8" w:rsidRPr="00A477B7">
        <w:rPr>
          <w:rFonts w:ascii="Book Antiqua" w:hAnsi="Book Antiqua"/>
          <w:color w:val="auto"/>
        </w:rPr>
        <w:t xml:space="preserve"> </w:t>
      </w:r>
      <w:r w:rsidRPr="00A477B7">
        <w:rPr>
          <w:rFonts w:ascii="Book Antiqua" w:hAnsi="Book Antiqua"/>
          <w:color w:val="auto"/>
        </w:rPr>
        <w:t>weighed</w:t>
      </w:r>
      <w:r w:rsidR="002255C8" w:rsidRPr="00A477B7">
        <w:rPr>
          <w:rFonts w:ascii="Book Antiqua" w:hAnsi="Book Antiqua"/>
          <w:color w:val="auto"/>
        </w:rPr>
        <w:t xml:space="preserve"> </w:t>
      </w:r>
      <w:r w:rsidRPr="00A477B7">
        <w:rPr>
          <w:rFonts w:ascii="Book Antiqua" w:hAnsi="Book Antiqua"/>
          <w:color w:val="auto"/>
        </w:rPr>
        <w:t>over</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risks</w:t>
      </w:r>
      <w:r w:rsidR="002255C8" w:rsidRPr="00A477B7">
        <w:rPr>
          <w:rFonts w:ascii="Book Antiqua" w:hAnsi="Book Antiqua"/>
          <w:color w:val="auto"/>
        </w:rPr>
        <w:t xml:space="preserve"> </w:t>
      </w:r>
      <w:r w:rsidRPr="00A477B7">
        <w:rPr>
          <w:rFonts w:ascii="Book Antiqua" w:hAnsi="Book Antiqua"/>
          <w:color w:val="auto"/>
        </w:rPr>
        <w:t>considering</w:t>
      </w:r>
      <w:r w:rsidR="002255C8" w:rsidRPr="00A477B7">
        <w:rPr>
          <w:rFonts w:ascii="Book Antiqua" w:hAnsi="Book Antiqua"/>
          <w:color w:val="auto"/>
        </w:rPr>
        <w:t xml:space="preserve"> </w:t>
      </w:r>
      <w:r w:rsidRPr="00A477B7">
        <w:rPr>
          <w:rFonts w:ascii="Book Antiqua" w:hAnsi="Book Antiqua"/>
          <w:color w:val="auto"/>
        </w:rPr>
        <w:t>multiple</w:t>
      </w:r>
      <w:r w:rsidR="002255C8" w:rsidRPr="00A477B7">
        <w:rPr>
          <w:rFonts w:ascii="Book Antiqua" w:hAnsi="Book Antiqua"/>
          <w:color w:val="auto"/>
        </w:rPr>
        <w:t xml:space="preserve"> </w:t>
      </w:r>
      <w:r w:rsidRPr="00A477B7">
        <w:rPr>
          <w:rFonts w:ascii="Book Antiqua" w:hAnsi="Book Antiqua"/>
          <w:color w:val="auto"/>
        </w:rPr>
        <w:t>factors</w:t>
      </w:r>
      <w:r w:rsidR="002255C8" w:rsidRPr="00A477B7">
        <w:rPr>
          <w:rFonts w:ascii="Book Antiqua" w:hAnsi="Book Antiqua"/>
          <w:color w:val="auto"/>
        </w:rPr>
        <w:t xml:space="preserve"> </w:t>
      </w:r>
      <w:r w:rsidRPr="00A477B7">
        <w:rPr>
          <w:rFonts w:ascii="Book Antiqua" w:hAnsi="Book Antiqua"/>
          <w:color w:val="auto"/>
        </w:rPr>
        <w:t>(comorbidities,</w:t>
      </w:r>
      <w:r w:rsidR="002255C8" w:rsidRPr="00A477B7">
        <w:rPr>
          <w:rFonts w:ascii="Book Antiqua" w:hAnsi="Book Antiqua"/>
          <w:color w:val="auto"/>
        </w:rPr>
        <w:t xml:space="preserve"> </w:t>
      </w:r>
      <w:r w:rsidRPr="00A477B7">
        <w:rPr>
          <w:rFonts w:ascii="Book Antiqua" w:hAnsi="Book Antiqua"/>
          <w:color w:val="auto"/>
        </w:rPr>
        <w:t>performance</w:t>
      </w:r>
      <w:r w:rsidR="002255C8" w:rsidRPr="00A477B7">
        <w:rPr>
          <w:rFonts w:ascii="Book Antiqua" w:hAnsi="Book Antiqua"/>
          <w:color w:val="auto"/>
        </w:rPr>
        <w:t xml:space="preserve"> </w:t>
      </w:r>
      <w:r w:rsidRPr="00A477B7">
        <w:rPr>
          <w:rFonts w:ascii="Book Antiqua" w:hAnsi="Book Antiqua"/>
          <w:color w:val="auto"/>
        </w:rPr>
        <w:t>status,</w:t>
      </w:r>
      <w:r w:rsidR="002255C8" w:rsidRPr="00A477B7">
        <w:rPr>
          <w:rFonts w:ascii="Book Antiqua" w:hAnsi="Book Antiqua"/>
          <w:color w:val="auto"/>
        </w:rPr>
        <w:t xml:space="preserve"> </w:t>
      </w:r>
      <w:r w:rsidRPr="00A477B7">
        <w:rPr>
          <w:rFonts w:ascii="Book Antiqua" w:hAnsi="Book Antiqua"/>
          <w:color w:val="auto"/>
        </w:rPr>
        <w:t>home</w:t>
      </w:r>
      <w:r w:rsidR="002255C8" w:rsidRPr="00A477B7">
        <w:rPr>
          <w:rFonts w:ascii="Book Antiqua" w:hAnsi="Book Antiqua"/>
          <w:color w:val="auto"/>
        </w:rPr>
        <w:t xml:space="preserve"> </w:t>
      </w:r>
      <w:r w:rsidRPr="00A477B7">
        <w:rPr>
          <w:rFonts w:ascii="Book Antiqua" w:hAnsi="Book Antiqua"/>
          <w:color w:val="auto"/>
        </w:rPr>
        <w:t>assistance,</w:t>
      </w:r>
      <w:r w:rsidR="002255C8" w:rsidRPr="00A477B7">
        <w:rPr>
          <w:rFonts w:ascii="Book Antiqua" w:hAnsi="Book Antiqua"/>
          <w:color w:val="auto"/>
        </w:rPr>
        <w:t xml:space="preserve"> </w:t>
      </w:r>
      <w:r w:rsidRPr="00A477B7">
        <w:rPr>
          <w:rFonts w:ascii="Book Antiqua" w:hAnsi="Book Antiqua"/>
          <w:color w:val="auto"/>
        </w:rPr>
        <w:t>life</w:t>
      </w:r>
      <w:r w:rsidR="002255C8" w:rsidRPr="00A477B7">
        <w:rPr>
          <w:rFonts w:ascii="Book Antiqua" w:hAnsi="Book Antiqua"/>
          <w:color w:val="auto"/>
        </w:rPr>
        <w:t xml:space="preserve"> </w:t>
      </w:r>
      <w:r w:rsidRPr="00A477B7">
        <w:rPr>
          <w:rFonts w:ascii="Book Antiqua" w:hAnsi="Book Antiqua"/>
          <w:color w:val="auto"/>
        </w:rPr>
        <w:t>expectancy).</w:t>
      </w:r>
      <w:r w:rsidR="002255C8" w:rsidRPr="00A477B7">
        <w:rPr>
          <w:rFonts w:ascii="Book Antiqua" w:hAnsi="Book Antiqua"/>
          <w:color w:val="auto"/>
        </w:rPr>
        <w:t xml:space="preserve">   </w:t>
      </w:r>
    </w:p>
    <w:p w:rsidR="000A48A7" w:rsidRPr="00A477B7" w:rsidRDefault="00C922B8" w:rsidP="000A48A7">
      <w:pPr>
        <w:pStyle w:val="Default"/>
        <w:snapToGrid w:val="0"/>
        <w:spacing w:line="360" w:lineRule="auto"/>
        <w:jc w:val="both"/>
        <w:rPr>
          <w:rFonts w:ascii="Book Antiqua" w:hAnsi="Book Antiqua"/>
          <w:color w:val="auto"/>
        </w:rPr>
      </w:pPr>
      <w:r w:rsidRPr="00A477B7">
        <w:rPr>
          <w:rFonts w:ascii="Book Antiqua" w:hAnsi="Book Antiqua"/>
          <w:color w:val="auto"/>
        </w:rPr>
        <w:t>Intraoperative</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did</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show</w:t>
      </w:r>
      <w:r w:rsidR="002255C8" w:rsidRPr="00A477B7">
        <w:rPr>
          <w:rFonts w:ascii="Book Antiqua" w:hAnsi="Book Antiqua"/>
          <w:color w:val="auto"/>
        </w:rPr>
        <w:t xml:space="preserve"> </w:t>
      </w:r>
      <w:r w:rsidRPr="00A477B7">
        <w:rPr>
          <w:rFonts w:ascii="Book Antiqua" w:hAnsi="Book Antiqua"/>
          <w:color w:val="auto"/>
        </w:rPr>
        <w:t>any</w:t>
      </w:r>
      <w:r w:rsidR="002255C8" w:rsidRPr="00A477B7">
        <w:rPr>
          <w:rFonts w:ascii="Book Antiqua" w:hAnsi="Book Antiqua"/>
          <w:color w:val="auto"/>
        </w:rPr>
        <w:t xml:space="preserve"> </w:t>
      </w:r>
      <w:r w:rsidRPr="00A477B7">
        <w:rPr>
          <w:rFonts w:ascii="Book Antiqua" w:hAnsi="Book Antiqua"/>
          <w:color w:val="auto"/>
        </w:rPr>
        <w:t>statistical</w:t>
      </w:r>
      <w:r w:rsidR="002255C8" w:rsidRPr="00A477B7">
        <w:rPr>
          <w:rFonts w:ascii="Book Antiqua" w:hAnsi="Book Antiqua"/>
          <w:color w:val="auto"/>
        </w:rPr>
        <w:t xml:space="preserve"> </w:t>
      </w:r>
      <w:r w:rsidRPr="00A477B7">
        <w:rPr>
          <w:rFonts w:ascii="Book Antiqua" w:hAnsi="Book Antiqua"/>
          <w:color w:val="auto"/>
        </w:rPr>
        <w:t>difference</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terms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duration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EBL</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extent</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lymphadenectomy.</w:t>
      </w:r>
      <w:r w:rsidR="002255C8" w:rsidRPr="00A477B7">
        <w:rPr>
          <w:rFonts w:ascii="Book Antiqua" w:hAnsi="Book Antiqua"/>
          <w:color w:val="auto"/>
        </w:rPr>
        <w:t xml:space="preserve"> </w:t>
      </w:r>
      <w:r w:rsidRPr="00A477B7">
        <w:rPr>
          <w:rFonts w:ascii="Book Antiqua" w:hAnsi="Book Antiqua"/>
          <w:color w:val="auto"/>
        </w:rPr>
        <w:t>Based</w:t>
      </w:r>
      <w:r w:rsidR="002255C8" w:rsidRPr="00A477B7">
        <w:rPr>
          <w:rFonts w:ascii="Book Antiqua" w:hAnsi="Book Antiqua"/>
          <w:color w:val="auto"/>
        </w:rPr>
        <w:t xml:space="preserve"> </w:t>
      </w:r>
      <w:r w:rsidRPr="00A477B7">
        <w:rPr>
          <w:rFonts w:ascii="Book Antiqua" w:hAnsi="Book Antiqua"/>
          <w:color w:val="auto"/>
        </w:rPr>
        <w:t>on</w:t>
      </w:r>
      <w:r w:rsidR="002255C8" w:rsidRPr="00A477B7">
        <w:rPr>
          <w:rFonts w:ascii="Book Antiqua" w:hAnsi="Book Antiqua"/>
          <w:color w:val="auto"/>
        </w:rPr>
        <w:t xml:space="preserve"> </w:t>
      </w: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we</w:t>
      </w:r>
      <w:r w:rsidR="002255C8" w:rsidRPr="00A477B7">
        <w:rPr>
          <w:rFonts w:ascii="Book Antiqua" w:hAnsi="Book Antiqua"/>
          <w:color w:val="auto"/>
        </w:rPr>
        <w:t xml:space="preserve"> </w:t>
      </w:r>
      <w:r w:rsidRPr="00A477B7">
        <w:rPr>
          <w:rFonts w:ascii="Book Antiqua" w:hAnsi="Book Antiqua"/>
          <w:color w:val="auto"/>
        </w:rPr>
        <w:t>can</w:t>
      </w:r>
      <w:r w:rsidR="002255C8" w:rsidRPr="00A477B7">
        <w:rPr>
          <w:rFonts w:ascii="Book Antiqua" w:hAnsi="Book Antiqua"/>
          <w:color w:val="auto"/>
        </w:rPr>
        <w:t xml:space="preserve"> </w:t>
      </w:r>
      <w:r w:rsidRPr="00A477B7">
        <w:rPr>
          <w:rFonts w:ascii="Book Antiqua" w:hAnsi="Book Antiqua"/>
          <w:color w:val="auto"/>
        </w:rPr>
        <w:t>claim</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surgical</w:t>
      </w:r>
      <w:r w:rsidR="002255C8" w:rsidRPr="00A477B7">
        <w:rPr>
          <w:rFonts w:ascii="Book Antiqua" w:hAnsi="Book Antiqua"/>
          <w:color w:val="auto"/>
        </w:rPr>
        <w:t xml:space="preserve"> </w:t>
      </w:r>
      <w:r w:rsidRPr="00A477B7">
        <w:rPr>
          <w:rFonts w:ascii="Book Antiqua" w:hAnsi="Book Antiqua"/>
          <w:color w:val="auto"/>
        </w:rPr>
        <w:t>technique</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different</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000A48A7" w:rsidRPr="00A477B7">
        <w:rPr>
          <w:rFonts w:ascii="Book Antiqua" w:hAnsi="Book Antiqua"/>
          <w:color w:val="auto"/>
        </w:rPr>
        <w:t>report</w:t>
      </w:r>
      <w:r w:rsidR="002255C8" w:rsidRPr="00A477B7">
        <w:rPr>
          <w:rFonts w:ascii="Book Antiqua" w:hAnsi="Book Antiqua"/>
          <w:color w:val="auto"/>
        </w:rPr>
        <w:t xml:space="preserve"> </w:t>
      </w:r>
      <w:r w:rsidR="000A48A7" w:rsidRPr="00A477B7">
        <w:rPr>
          <w:rFonts w:ascii="Book Antiqua" w:hAnsi="Book Antiqua"/>
          <w:color w:val="auto"/>
        </w:rPr>
        <w:t>an</w:t>
      </w:r>
      <w:r w:rsidR="002255C8" w:rsidRPr="00A477B7">
        <w:rPr>
          <w:rFonts w:ascii="Book Antiqua" w:hAnsi="Book Antiqua"/>
          <w:color w:val="auto"/>
        </w:rPr>
        <w:t xml:space="preserve"> </w:t>
      </w:r>
      <w:r w:rsidR="000A48A7" w:rsidRPr="00A477B7">
        <w:rPr>
          <w:rFonts w:ascii="Book Antiqua" w:hAnsi="Book Antiqua"/>
          <w:color w:val="auto"/>
        </w:rPr>
        <w:t>estimated</w:t>
      </w:r>
      <w:r w:rsidR="002255C8" w:rsidRPr="00A477B7">
        <w:rPr>
          <w:rFonts w:ascii="Book Antiqua" w:hAnsi="Book Antiqua"/>
          <w:color w:val="auto"/>
        </w:rPr>
        <w:t xml:space="preserve"> </w:t>
      </w:r>
      <w:r w:rsidR="000A48A7" w:rsidRPr="00A477B7">
        <w:rPr>
          <w:rFonts w:ascii="Book Antiqua" w:hAnsi="Book Antiqua"/>
          <w:color w:val="auto"/>
        </w:rPr>
        <w:t>mean</w:t>
      </w:r>
      <w:r w:rsidR="002255C8" w:rsidRPr="00A477B7">
        <w:rPr>
          <w:rFonts w:ascii="Book Antiqua" w:hAnsi="Book Antiqua"/>
          <w:color w:val="auto"/>
        </w:rPr>
        <w:t xml:space="preserve"> </w:t>
      </w:r>
      <w:r w:rsidR="000A48A7" w:rsidRPr="00A477B7">
        <w:rPr>
          <w:rFonts w:ascii="Book Antiqua" w:hAnsi="Book Antiqua"/>
          <w:color w:val="auto"/>
        </w:rPr>
        <w:t>survival</w:t>
      </w:r>
      <w:r w:rsidR="002255C8" w:rsidRPr="00A477B7">
        <w:rPr>
          <w:rFonts w:ascii="Book Antiqua" w:hAnsi="Book Antiqua"/>
          <w:color w:val="auto"/>
        </w:rPr>
        <w:t xml:space="preserve"> </w:t>
      </w:r>
      <w:r w:rsidR="000A48A7" w:rsidRPr="00A477B7">
        <w:rPr>
          <w:rFonts w:ascii="Book Antiqua" w:hAnsi="Book Antiqua"/>
          <w:color w:val="auto"/>
        </w:rPr>
        <w:t>of</w:t>
      </w:r>
      <w:r w:rsidR="002255C8" w:rsidRPr="00A477B7">
        <w:rPr>
          <w:rFonts w:ascii="Book Antiqua" w:hAnsi="Book Antiqua"/>
          <w:color w:val="auto"/>
        </w:rPr>
        <w:t xml:space="preserve"> </w:t>
      </w:r>
      <w:r w:rsidR="000A48A7" w:rsidRPr="00A477B7">
        <w:rPr>
          <w:rFonts w:ascii="Book Antiqua" w:hAnsi="Book Antiqua"/>
          <w:color w:val="auto"/>
        </w:rPr>
        <w:t>70</w:t>
      </w:r>
      <w:r w:rsidR="002255C8" w:rsidRPr="00A477B7">
        <w:rPr>
          <w:rFonts w:ascii="Book Antiqua" w:hAnsi="Book Antiqua"/>
          <w:color w:val="auto"/>
        </w:rPr>
        <w:t xml:space="preserve"> </w:t>
      </w:r>
      <w:r w:rsidR="000A48A7" w:rsidRPr="00A477B7">
        <w:rPr>
          <w:rFonts w:ascii="Book Antiqua" w:hAnsi="Book Antiqua" w:hint="eastAsia"/>
          <w:color w:val="auto"/>
        </w:rPr>
        <w:t>mo</w:t>
      </w:r>
      <w:r w:rsidR="000A48A7" w:rsidRPr="00A477B7">
        <w:rPr>
          <w:rFonts w:ascii="Book Antiqua" w:hAnsi="Book Antiqua"/>
          <w:color w:val="auto"/>
        </w:rPr>
        <w:t>.</w:t>
      </w:r>
      <w:r w:rsidR="002255C8" w:rsidRPr="00A477B7">
        <w:rPr>
          <w:rFonts w:ascii="Book Antiqua" w:hAnsi="Book Antiqua"/>
          <w:color w:val="auto"/>
        </w:rPr>
        <w:t xml:space="preserve"> </w:t>
      </w:r>
      <w:r w:rsidR="000A48A7" w:rsidRPr="00A477B7">
        <w:rPr>
          <w:rFonts w:ascii="Book Antiqua" w:hAnsi="Book Antiqua"/>
          <w:color w:val="auto"/>
        </w:rPr>
        <w:t>Patients</w:t>
      </w:r>
      <w:r w:rsidR="002255C8" w:rsidRPr="00A477B7">
        <w:rPr>
          <w:rFonts w:ascii="Book Antiqua" w:hAnsi="Book Antiqua"/>
          <w:color w:val="auto"/>
        </w:rPr>
        <w:t xml:space="preserve"> </w:t>
      </w:r>
      <w:r w:rsidR="000A48A7" w:rsidRPr="00A477B7">
        <w:rPr>
          <w:rFonts w:ascii="Book Antiqua" w:hAnsi="Book Antiqua"/>
          <w:color w:val="auto"/>
        </w:rPr>
        <w:t>≥</w:t>
      </w:r>
      <w:r w:rsidR="002255C8" w:rsidRPr="00A477B7">
        <w:rPr>
          <w:rFonts w:ascii="Book Antiqua" w:hAnsi="Book Antiqua"/>
          <w:color w:val="auto"/>
        </w:rPr>
        <w:t xml:space="preserve"> </w:t>
      </w:r>
      <w:r w:rsidR="000A48A7" w:rsidRPr="00A477B7">
        <w:rPr>
          <w:rFonts w:ascii="Book Antiqua" w:hAnsi="Book Antiqua"/>
          <w:color w:val="auto"/>
        </w:rPr>
        <w:t>75</w:t>
      </w:r>
      <w:r w:rsidR="002255C8" w:rsidRPr="00A477B7">
        <w:rPr>
          <w:rFonts w:ascii="Book Antiqua" w:hAnsi="Book Antiqua"/>
          <w:color w:val="auto"/>
        </w:rPr>
        <w:t xml:space="preserve"> </w:t>
      </w:r>
      <w:r w:rsidR="000A48A7" w:rsidRPr="00A477B7">
        <w:rPr>
          <w:rFonts w:ascii="Book Antiqua" w:hAnsi="Book Antiqua"/>
          <w:color w:val="auto"/>
        </w:rPr>
        <w:t>and</w:t>
      </w:r>
      <w:r w:rsidR="002255C8" w:rsidRPr="00A477B7">
        <w:rPr>
          <w:rFonts w:ascii="Book Antiqua" w:hAnsi="Book Antiqua"/>
          <w:color w:val="auto"/>
        </w:rPr>
        <w:t xml:space="preserve"> </w:t>
      </w:r>
      <w:r w:rsidR="000A48A7" w:rsidRPr="00A477B7">
        <w:rPr>
          <w:rFonts w:ascii="Book Antiqua" w:hAnsi="Book Antiqua"/>
          <w:color w:val="auto"/>
        </w:rPr>
        <w:t>&lt;</w:t>
      </w:r>
      <w:r w:rsidR="002255C8" w:rsidRPr="00A477B7">
        <w:rPr>
          <w:rFonts w:ascii="Book Antiqua" w:hAnsi="Book Antiqua"/>
          <w:color w:val="auto"/>
        </w:rPr>
        <w:t xml:space="preserve"> </w:t>
      </w:r>
      <w:r w:rsidR="000A48A7" w:rsidRPr="00A477B7">
        <w:rPr>
          <w:rFonts w:ascii="Book Antiqua" w:hAnsi="Book Antiqua"/>
          <w:color w:val="auto"/>
        </w:rPr>
        <w:t>75</w:t>
      </w:r>
      <w:r w:rsidR="002255C8" w:rsidRPr="00A477B7">
        <w:rPr>
          <w:rFonts w:ascii="Book Antiqua" w:hAnsi="Book Antiqua"/>
          <w:color w:val="auto"/>
        </w:rPr>
        <w:t xml:space="preserve"> </w:t>
      </w:r>
      <w:r w:rsidR="000A48A7" w:rsidRPr="00A477B7">
        <w:rPr>
          <w:rFonts w:ascii="Book Antiqua" w:hAnsi="Book Antiqua"/>
          <w:color w:val="auto"/>
        </w:rPr>
        <w:t>years</w:t>
      </w:r>
      <w:r w:rsidR="002255C8" w:rsidRPr="00A477B7">
        <w:rPr>
          <w:rFonts w:ascii="Book Antiqua" w:hAnsi="Book Antiqua"/>
          <w:color w:val="auto"/>
        </w:rPr>
        <w:t xml:space="preserve"> </w:t>
      </w:r>
      <w:r w:rsidR="000A48A7" w:rsidRPr="00A477B7">
        <w:rPr>
          <w:rFonts w:ascii="Book Antiqua" w:hAnsi="Book Antiqua"/>
          <w:color w:val="auto"/>
        </w:rPr>
        <w:t>of</w:t>
      </w:r>
      <w:r w:rsidR="002255C8" w:rsidRPr="00A477B7">
        <w:rPr>
          <w:rFonts w:ascii="Book Antiqua" w:hAnsi="Book Antiqua"/>
          <w:color w:val="auto"/>
        </w:rPr>
        <w:t xml:space="preserve"> </w:t>
      </w:r>
      <w:r w:rsidR="000A48A7" w:rsidRPr="00A477B7">
        <w:rPr>
          <w:rFonts w:ascii="Book Antiqua" w:hAnsi="Book Antiqua"/>
          <w:color w:val="auto"/>
        </w:rPr>
        <w:t>age</w:t>
      </w:r>
      <w:r w:rsidR="002255C8" w:rsidRPr="00A477B7">
        <w:rPr>
          <w:rFonts w:ascii="Book Antiqua" w:hAnsi="Book Antiqua"/>
          <w:color w:val="auto"/>
        </w:rPr>
        <w:t xml:space="preserve"> </w:t>
      </w:r>
      <w:r w:rsidR="000A48A7" w:rsidRPr="00A477B7">
        <w:rPr>
          <w:rFonts w:ascii="Book Antiqua" w:hAnsi="Book Antiqua"/>
          <w:color w:val="auto"/>
        </w:rPr>
        <w:t>showed</w:t>
      </w:r>
      <w:r w:rsidR="002255C8" w:rsidRPr="00A477B7">
        <w:rPr>
          <w:rFonts w:ascii="Book Antiqua" w:hAnsi="Book Antiqua"/>
          <w:color w:val="auto"/>
        </w:rPr>
        <w:t xml:space="preserve"> </w:t>
      </w:r>
      <w:r w:rsidR="000A48A7" w:rsidRPr="00A477B7">
        <w:rPr>
          <w:rFonts w:ascii="Book Antiqua" w:hAnsi="Book Antiqua"/>
          <w:color w:val="auto"/>
        </w:rPr>
        <w:t>an</w:t>
      </w:r>
      <w:r w:rsidR="002255C8" w:rsidRPr="00A477B7">
        <w:rPr>
          <w:rFonts w:ascii="Book Antiqua" w:hAnsi="Book Antiqua"/>
          <w:color w:val="auto"/>
        </w:rPr>
        <w:t xml:space="preserve"> </w:t>
      </w:r>
      <w:r w:rsidR="000A48A7" w:rsidRPr="00A477B7">
        <w:rPr>
          <w:rFonts w:ascii="Book Antiqua" w:hAnsi="Book Antiqua"/>
          <w:color w:val="auto"/>
        </w:rPr>
        <w:t>estimated</w:t>
      </w:r>
      <w:r w:rsidR="002255C8" w:rsidRPr="00A477B7">
        <w:rPr>
          <w:rFonts w:ascii="Book Antiqua" w:hAnsi="Book Antiqua"/>
          <w:color w:val="auto"/>
        </w:rPr>
        <w:t xml:space="preserve"> </w:t>
      </w:r>
      <w:r w:rsidR="000A48A7" w:rsidRPr="00A477B7">
        <w:rPr>
          <w:rFonts w:ascii="Book Antiqua" w:hAnsi="Book Antiqua"/>
          <w:color w:val="auto"/>
        </w:rPr>
        <w:t>mean</w:t>
      </w:r>
      <w:r w:rsidR="002255C8" w:rsidRPr="00A477B7">
        <w:rPr>
          <w:rFonts w:ascii="Book Antiqua" w:hAnsi="Book Antiqua"/>
          <w:color w:val="auto"/>
        </w:rPr>
        <w:t xml:space="preserve"> </w:t>
      </w:r>
      <w:r w:rsidR="000A48A7" w:rsidRPr="00A477B7">
        <w:rPr>
          <w:rFonts w:ascii="Book Antiqua" w:hAnsi="Book Antiqua"/>
          <w:color w:val="auto"/>
        </w:rPr>
        <w:t>survival</w:t>
      </w:r>
      <w:r w:rsidR="002255C8" w:rsidRPr="00A477B7">
        <w:rPr>
          <w:rFonts w:ascii="Book Antiqua" w:hAnsi="Book Antiqua"/>
          <w:color w:val="auto"/>
        </w:rPr>
        <w:t xml:space="preserve"> </w:t>
      </w:r>
      <w:r w:rsidR="000A48A7" w:rsidRPr="00A477B7">
        <w:rPr>
          <w:rFonts w:ascii="Book Antiqua" w:hAnsi="Book Antiqua"/>
          <w:color w:val="auto"/>
        </w:rPr>
        <w:t>of</w:t>
      </w:r>
      <w:r w:rsidR="002255C8" w:rsidRPr="00A477B7">
        <w:rPr>
          <w:rFonts w:ascii="Book Antiqua" w:hAnsi="Book Antiqua"/>
          <w:color w:val="auto"/>
        </w:rPr>
        <w:t xml:space="preserve"> </w:t>
      </w:r>
      <w:r w:rsidR="000A48A7" w:rsidRPr="00A477B7">
        <w:rPr>
          <w:rFonts w:ascii="Book Antiqua" w:hAnsi="Book Antiqua"/>
          <w:color w:val="auto"/>
        </w:rPr>
        <w:t>58</w:t>
      </w:r>
      <w:r w:rsidR="002255C8" w:rsidRPr="00A477B7">
        <w:rPr>
          <w:rFonts w:ascii="Book Antiqua" w:hAnsi="Book Antiqua"/>
          <w:color w:val="auto"/>
        </w:rPr>
        <w:t xml:space="preserve"> </w:t>
      </w:r>
      <w:r w:rsidR="000A48A7" w:rsidRPr="00A477B7">
        <w:rPr>
          <w:rFonts w:ascii="Book Antiqua" w:hAnsi="Book Antiqua"/>
          <w:color w:val="auto"/>
        </w:rPr>
        <w:t>and</w:t>
      </w:r>
      <w:r w:rsidR="002255C8" w:rsidRPr="00A477B7">
        <w:rPr>
          <w:rFonts w:ascii="Book Antiqua" w:hAnsi="Book Antiqua"/>
          <w:color w:val="auto"/>
        </w:rPr>
        <w:t xml:space="preserve"> </w:t>
      </w:r>
      <w:r w:rsidR="000A48A7" w:rsidRPr="00A477B7">
        <w:rPr>
          <w:rFonts w:ascii="Book Antiqua" w:hAnsi="Book Antiqua"/>
          <w:color w:val="auto"/>
        </w:rPr>
        <w:t>78</w:t>
      </w:r>
      <w:r w:rsidR="002255C8" w:rsidRPr="00A477B7">
        <w:rPr>
          <w:rFonts w:ascii="Book Antiqua" w:hAnsi="Book Antiqua"/>
          <w:color w:val="auto"/>
        </w:rPr>
        <w:t xml:space="preserve"> </w:t>
      </w:r>
      <w:r w:rsidR="000A48A7" w:rsidRPr="00A477B7">
        <w:rPr>
          <w:rFonts w:ascii="Book Antiqua" w:hAnsi="Book Antiqua" w:hint="eastAsia"/>
          <w:color w:val="auto"/>
        </w:rPr>
        <w:t>mo</w:t>
      </w:r>
      <w:r w:rsidR="000A48A7" w:rsidRPr="00A477B7">
        <w:rPr>
          <w:rFonts w:ascii="Book Antiqua" w:hAnsi="Book Antiqua"/>
          <w:color w:val="auto"/>
        </w:rPr>
        <w:t>,</w:t>
      </w:r>
      <w:r w:rsidR="002255C8" w:rsidRPr="00A477B7">
        <w:rPr>
          <w:rFonts w:ascii="Book Antiqua" w:hAnsi="Book Antiqua"/>
          <w:color w:val="auto"/>
        </w:rPr>
        <w:t xml:space="preserve"> </w:t>
      </w:r>
      <w:r w:rsidR="000A48A7" w:rsidRPr="00A477B7">
        <w:rPr>
          <w:rFonts w:ascii="Book Antiqua" w:hAnsi="Book Antiqua"/>
          <w:color w:val="auto"/>
        </w:rPr>
        <w:t>respectively</w:t>
      </w:r>
      <w:r w:rsidR="002255C8" w:rsidRPr="00A477B7">
        <w:rPr>
          <w:rFonts w:ascii="Book Antiqua" w:hAnsi="Book Antiqua"/>
          <w:color w:val="auto"/>
        </w:rPr>
        <w:t xml:space="preserve"> </w:t>
      </w:r>
      <w:r w:rsidR="000A48A7" w:rsidRPr="00A477B7">
        <w:rPr>
          <w:rFonts w:ascii="Book Antiqua" w:hAnsi="Book Antiqua"/>
          <w:color w:val="auto"/>
        </w:rPr>
        <w:t>(</w:t>
      </w:r>
      <w:r w:rsidR="000A48A7" w:rsidRPr="00A477B7">
        <w:rPr>
          <w:rFonts w:ascii="Book Antiqua" w:hAnsi="Book Antiqua"/>
          <w:i/>
          <w:color w:val="auto"/>
        </w:rPr>
        <w:t>P</w:t>
      </w:r>
      <w:r w:rsidR="002255C8" w:rsidRPr="00A477B7">
        <w:rPr>
          <w:rFonts w:ascii="Book Antiqua" w:hAnsi="Book Antiqua"/>
          <w:i/>
          <w:color w:val="auto"/>
        </w:rPr>
        <w:t xml:space="preserve"> </w:t>
      </w:r>
      <w:r w:rsidR="000A48A7" w:rsidRPr="00A477B7">
        <w:rPr>
          <w:rFonts w:ascii="Book Antiqua" w:hAnsi="Book Antiqua"/>
          <w:i/>
          <w:color w:val="auto"/>
        </w:rPr>
        <w:t>=</w:t>
      </w:r>
      <w:r w:rsidR="002255C8" w:rsidRPr="00A477B7">
        <w:rPr>
          <w:rFonts w:ascii="Book Antiqua" w:hAnsi="Book Antiqua"/>
          <w:i/>
          <w:color w:val="auto"/>
        </w:rPr>
        <w:t xml:space="preserve"> </w:t>
      </w:r>
      <w:r w:rsidR="000A48A7" w:rsidRPr="00A477B7">
        <w:rPr>
          <w:rFonts w:ascii="Book Antiqua" w:hAnsi="Book Antiqua"/>
          <w:color w:val="auto"/>
        </w:rPr>
        <w:t>0.012).</w:t>
      </w:r>
      <w:r w:rsidR="002255C8" w:rsidRPr="00A477B7">
        <w:rPr>
          <w:rFonts w:ascii="Book Antiqua" w:hAnsi="Book Antiqua"/>
          <w:color w:val="auto"/>
        </w:rPr>
        <w:t xml:space="preserve"> </w:t>
      </w:r>
      <w:r w:rsidR="000A48A7" w:rsidRPr="00A477B7">
        <w:rPr>
          <w:rFonts w:ascii="Book Antiqua" w:hAnsi="Book Antiqua"/>
          <w:color w:val="auto"/>
        </w:rPr>
        <w:t>Senescence</w:t>
      </w:r>
      <w:r w:rsidR="002255C8" w:rsidRPr="00A477B7">
        <w:rPr>
          <w:rFonts w:ascii="Book Antiqua" w:hAnsi="Book Antiqua"/>
          <w:color w:val="auto"/>
        </w:rPr>
        <w:t xml:space="preserve"> </w:t>
      </w:r>
      <w:r w:rsidR="000A48A7" w:rsidRPr="00A477B7">
        <w:rPr>
          <w:rFonts w:ascii="Book Antiqua" w:hAnsi="Book Antiqua"/>
          <w:color w:val="auto"/>
        </w:rPr>
        <w:t>(</w:t>
      </w:r>
      <w:r w:rsidR="000A48A7" w:rsidRPr="00A477B7">
        <w:rPr>
          <w:rFonts w:ascii="Book Antiqua" w:hAnsi="Book Antiqua"/>
          <w:i/>
          <w:color w:val="auto"/>
        </w:rPr>
        <w:t>n</w:t>
      </w:r>
      <w:r w:rsidR="002255C8" w:rsidRPr="00A477B7">
        <w:rPr>
          <w:rFonts w:ascii="Book Antiqua" w:hAnsi="Book Antiqua"/>
          <w:i/>
          <w:color w:val="auto"/>
        </w:rPr>
        <w:t xml:space="preserve"> </w:t>
      </w:r>
      <w:r w:rsidR="000A48A7" w:rsidRPr="00A477B7">
        <w:rPr>
          <w:rFonts w:ascii="Book Antiqua" w:hAnsi="Book Antiqua"/>
          <w:i/>
          <w:color w:val="auto"/>
        </w:rPr>
        <w:t>=</w:t>
      </w:r>
      <w:r w:rsidR="002255C8" w:rsidRPr="00A477B7">
        <w:rPr>
          <w:rFonts w:ascii="Book Antiqua" w:hAnsi="Book Antiqua"/>
          <w:i/>
          <w:color w:val="auto"/>
        </w:rPr>
        <w:t xml:space="preserve"> </w:t>
      </w:r>
      <w:r w:rsidR="000A48A7" w:rsidRPr="00A477B7">
        <w:rPr>
          <w:rFonts w:ascii="Book Antiqua" w:hAnsi="Book Antiqua"/>
          <w:color w:val="auto"/>
        </w:rPr>
        <w:t>1)</w:t>
      </w:r>
      <w:r w:rsidR="002255C8" w:rsidRPr="00A477B7">
        <w:rPr>
          <w:rFonts w:ascii="Book Antiqua" w:hAnsi="Book Antiqua"/>
          <w:color w:val="auto"/>
        </w:rPr>
        <w:t xml:space="preserve"> </w:t>
      </w:r>
      <w:r w:rsidR="000A48A7" w:rsidRPr="00A477B7">
        <w:rPr>
          <w:rFonts w:ascii="Book Antiqua" w:hAnsi="Book Antiqua"/>
          <w:color w:val="auto"/>
        </w:rPr>
        <w:t>and</w:t>
      </w:r>
      <w:r w:rsidR="002255C8" w:rsidRPr="00A477B7">
        <w:rPr>
          <w:rFonts w:ascii="Book Antiqua" w:hAnsi="Book Antiqua"/>
          <w:color w:val="auto"/>
        </w:rPr>
        <w:t xml:space="preserve"> </w:t>
      </w:r>
      <w:r w:rsidR="000A48A7" w:rsidRPr="00A477B7">
        <w:rPr>
          <w:rFonts w:ascii="Book Antiqua" w:hAnsi="Book Antiqua"/>
          <w:color w:val="auto"/>
        </w:rPr>
        <w:t>cardiovascular</w:t>
      </w:r>
      <w:r w:rsidR="002255C8" w:rsidRPr="00A477B7">
        <w:rPr>
          <w:rFonts w:ascii="Book Antiqua" w:hAnsi="Book Antiqua"/>
          <w:color w:val="auto"/>
        </w:rPr>
        <w:t xml:space="preserve"> </w:t>
      </w:r>
      <w:r w:rsidR="000A48A7" w:rsidRPr="00A477B7">
        <w:rPr>
          <w:rFonts w:ascii="Book Antiqua" w:hAnsi="Book Antiqua"/>
          <w:color w:val="auto"/>
        </w:rPr>
        <w:t>problems</w:t>
      </w:r>
      <w:r w:rsidR="002255C8" w:rsidRPr="00A477B7">
        <w:rPr>
          <w:rFonts w:ascii="Book Antiqua" w:hAnsi="Book Antiqua"/>
          <w:color w:val="auto"/>
        </w:rPr>
        <w:t xml:space="preserve"> </w:t>
      </w:r>
      <w:r w:rsidR="000A48A7" w:rsidRPr="00A477B7">
        <w:rPr>
          <w:rFonts w:ascii="Book Antiqua" w:hAnsi="Book Antiqua"/>
          <w:color w:val="auto"/>
        </w:rPr>
        <w:t>(</w:t>
      </w:r>
      <w:r w:rsidR="000A48A7" w:rsidRPr="00A477B7">
        <w:rPr>
          <w:rFonts w:ascii="Book Antiqua" w:hAnsi="Book Antiqua"/>
          <w:i/>
          <w:color w:val="auto"/>
        </w:rPr>
        <w:t>n</w:t>
      </w:r>
      <w:r w:rsidR="002255C8" w:rsidRPr="00A477B7">
        <w:rPr>
          <w:rFonts w:ascii="Book Antiqua" w:hAnsi="Book Antiqua"/>
          <w:i/>
          <w:color w:val="auto"/>
        </w:rPr>
        <w:t xml:space="preserve"> </w:t>
      </w:r>
      <w:r w:rsidR="000A48A7" w:rsidRPr="00A477B7">
        <w:rPr>
          <w:rFonts w:ascii="Book Antiqua" w:hAnsi="Book Antiqua"/>
          <w:i/>
          <w:color w:val="auto"/>
        </w:rPr>
        <w:t>=</w:t>
      </w:r>
      <w:r w:rsidR="002255C8" w:rsidRPr="00A477B7">
        <w:rPr>
          <w:rFonts w:ascii="Book Antiqua" w:hAnsi="Book Antiqua"/>
          <w:i/>
          <w:color w:val="auto"/>
        </w:rPr>
        <w:t xml:space="preserve"> </w:t>
      </w:r>
      <w:r w:rsidR="000A48A7" w:rsidRPr="00A477B7">
        <w:rPr>
          <w:rFonts w:ascii="Book Antiqua" w:hAnsi="Book Antiqua"/>
          <w:color w:val="auto"/>
        </w:rPr>
        <w:t>3)</w:t>
      </w:r>
      <w:r w:rsidR="002255C8" w:rsidRPr="00A477B7">
        <w:rPr>
          <w:rFonts w:ascii="Book Antiqua" w:hAnsi="Book Antiqua"/>
          <w:color w:val="auto"/>
        </w:rPr>
        <w:t xml:space="preserve"> </w:t>
      </w:r>
      <w:r w:rsidR="000A48A7" w:rsidRPr="00A477B7">
        <w:rPr>
          <w:rFonts w:ascii="Book Antiqua" w:hAnsi="Book Antiqua"/>
          <w:color w:val="auto"/>
        </w:rPr>
        <w:t>were</w:t>
      </w:r>
      <w:r w:rsidR="002255C8" w:rsidRPr="00A477B7">
        <w:rPr>
          <w:rFonts w:ascii="Book Antiqua" w:hAnsi="Book Antiqua"/>
          <w:color w:val="auto"/>
        </w:rPr>
        <w:t xml:space="preserve"> </w:t>
      </w:r>
      <w:r w:rsidR="000A48A7" w:rsidRPr="00A477B7">
        <w:rPr>
          <w:rFonts w:ascii="Book Antiqua" w:hAnsi="Book Antiqua"/>
          <w:color w:val="auto"/>
        </w:rPr>
        <w:t>responsible</w:t>
      </w:r>
      <w:r w:rsidR="002255C8" w:rsidRPr="00A477B7">
        <w:rPr>
          <w:rFonts w:ascii="Book Antiqua" w:hAnsi="Book Antiqua"/>
          <w:color w:val="auto"/>
        </w:rPr>
        <w:t xml:space="preserve"> </w:t>
      </w:r>
      <w:r w:rsidR="000A48A7" w:rsidRPr="00A477B7">
        <w:rPr>
          <w:rFonts w:ascii="Book Antiqua" w:hAnsi="Book Antiqua"/>
          <w:color w:val="auto"/>
        </w:rPr>
        <w:t>for</w:t>
      </w:r>
      <w:r w:rsidR="002255C8" w:rsidRPr="00A477B7">
        <w:rPr>
          <w:rFonts w:ascii="Book Antiqua" w:hAnsi="Book Antiqua"/>
          <w:color w:val="auto"/>
        </w:rPr>
        <w:t xml:space="preserve"> </w:t>
      </w:r>
      <w:r w:rsidR="000A48A7" w:rsidRPr="00A477B7">
        <w:rPr>
          <w:rFonts w:ascii="Book Antiqua" w:hAnsi="Book Antiqua"/>
          <w:color w:val="auto"/>
        </w:rPr>
        <w:t>the</w:t>
      </w:r>
      <w:r w:rsidR="002255C8" w:rsidRPr="00A477B7">
        <w:rPr>
          <w:rFonts w:ascii="Book Antiqua" w:hAnsi="Book Antiqua"/>
          <w:color w:val="auto"/>
        </w:rPr>
        <w:t xml:space="preserve"> </w:t>
      </w:r>
      <w:r w:rsidR="000A48A7" w:rsidRPr="00A477B7">
        <w:rPr>
          <w:rFonts w:ascii="Book Antiqua" w:hAnsi="Book Antiqua"/>
          <w:color w:val="auto"/>
        </w:rPr>
        <w:t>4</w:t>
      </w:r>
      <w:r w:rsidR="002255C8" w:rsidRPr="00A477B7">
        <w:rPr>
          <w:rFonts w:ascii="Book Antiqua" w:hAnsi="Book Antiqua"/>
          <w:color w:val="auto"/>
        </w:rPr>
        <w:t xml:space="preserve"> </w:t>
      </w:r>
      <w:r w:rsidR="000A48A7" w:rsidRPr="00A477B7">
        <w:rPr>
          <w:rFonts w:ascii="Book Antiqua" w:hAnsi="Book Antiqua"/>
          <w:color w:val="auto"/>
        </w:rPr>
        <w:t>deaths</w:t>
      </w:r>
      <w:r w:rsidR="002255C8" w:rsidRPr="00A477B7">
        <w:rPr>
          <w:rFonts w:ascii="Book Antiqua" w:hAnsi="Book Antiqua"/>
          <w:color w:val="auto"/>
        </w:rPr>
        <w:t xml:space="preserve"> </w:t>
      </w:r>
      <w:r w:rsidR="000A48A7" w:rsidRPr="00A477B7">
        <w:rPr>
          <w:rFonts w:ascii="Book Antiqua" w:hAnsi="Book Antiqua"/>
          <w:color w:val="auto"/>
        </w:rPr>
        <w:t>reported</w:t>
      </w:r>
      <w:r w:rsidR="002255C8" w:rsidRPr="00A477B7">
        <w:rPr>
          <w:rFonts w:ascii="Book Antiqua" w:hAnsi="Book Antiqua"/>
          <w:color w:val="auto"/>
        </w:rPr>
        <w:t xml:space="preserve"> </w:t>
      </w:r>
      <w:r w:rsidR="000A48A7" w:rsidRPr="00A477B7">
        <w:rPr>
          <w:rFonts w:ascii="Book Antiqua" w:hAnsi="Book Antiqua"/>
          <w:color w:val="auto"/>
        </w:rPr>
        <w:t>within</w:t>
      </w:r>
      <w:r w:rsidR="002255C8" w:rsidRPr="00A477B7">
        <w:rPr>
          <w:rFonts w:ascii="Book Antiqua" w:hAnsi="Book Antiqua"/>
          <w:color w:val="auto"/>
        </w:rPr>
        <w:t xml:space="preserve"> </w:t>
      </w:r>
      <w:r w:rsidR="000A48A7" w:rsidRPr="00A477B7">
        <w:rPr>
          <w:rFonts w:ascii="Book Antiqua" w:hAnsi="Book Antiqua"/>
          <w:color w:val="auto"/>
        </w:rPr>
        <w:t>the</w:t>
      </w:r>
      <w:r w:rsidR="002255C8" w:rsidRPr="00A477B7">
        <w:rPr>
          <w:rFonts w:ascii="Book Antiqua" w:hAnsi="Book Antiqua"/>
          <w:color w:val="auto"/>
        </w:rPr>
        <w:t xml:space="preserve"> </w:t>
      </w:r>
      <w:r w:rsidR="000A48A7" w:rsidRPr="00A477B7">
        <w:rPr>
          <w:rFonts w:ascii="Book Antiqua" w:hAnsi="Book Antiqua"/>
          <w:color w:val="auto"/>
        </w:rPr>
        <w:t>LE</w:t>
      </w:r>
      <w:r w:rsidR="002255C8" w:rsidRPr="00A477B7">
        <w:rPr>
          <w:rFonts w:ascii="Book Antiqua" w:hAnsi="Book Antiqua"/>
          <w:color w:val="auto"/>
        </w:rPr>
        <w:t xml:space="preserve"> </w:t>
      </w:r>
      <w:r w:rsidR="000A48A7" w:rsidRPr="00A477B7">
        <w:rPr>
          <w:rFonts w:ascii="Book Antiqua" w:hAnsi="Book Antiqua"/>
          <w:color w:val="auto"/>
        </w:rPr>
        <w:t>group.</w:t>
      </w:r>
      <w:r w:rsidR="002255C8" w:rsidRPr="00A477B7">
        <w:rPr>
          <w:rFonts w:ascii="Book Antiqua" w:hAnsi="Book Antiqua"/>
          <w:color w:val="auto"/>
        </w:rPr>
        <w:t xml:space="preserve"> </w:t>
      </w:r>
      <w:r w:rsidR="000A48A7" w:rsidRPr="00A477B7">
        <w:rPr>
          <w:rFonts w:ascii="Book Antiqua" w:hAnsi="Book Antiqua"/>
          <w:color w:val="auto"/>
        </w:rPr>
        <w:t>On</w:t>
      </w:r>
      <w:r w:rsidR="002255C8" w:rsidRPr="00A477B7">
        <w:rPr>
          <w:rFonts w:ascii="Book Antiqua" w:hAnsi="Book Antiqua"/>
          <w:color w:val="auto"/>
        </w:rPr>
        <w:t xml:space="preserve"> </w:t>
      </w:r>
      <w:r w:rsidR="000A48A7" w:rsidRPr="00A477B7">
        <w:rPr>
          <w:rFonts w:ascii="Book Antiqua" w:hAnsi="Book Antiqua"/>
          <w:color w:val="auto"/>
        </w:rPr>
        <w:t>the</w:t>
      </w:r>
      <w:r w:rsidR="002255C8" w:rsidRPr="00A477B7">
        <w:rPr>
          <w:rFonts w:ascii="Book Antiqua" w:hAnsi="Book Antiqua"/>
          <w:color w:val="auto"/>
        </w:rPr>
        <w:t xml:space="preserve"> </w:t>
      </w:r>
      <w:r w:rsidR="000A48A7" w:rsidRPr="00A477B7">
        <w:rPr>
          <w:rFonts w:ascii="Book Antiqua" w:hAnsi="Book Antiqua"/>
          <w:color w:val="auto"/>
        </w:rPr>
        <w:t>contrary,</w:t>
      </w:r>
      <w:r w:rsidR="002255C8" w:rsidRPr="00A477B7">
        <w:rPr>
          <w:rFonts w:ascii="Book Antiqua" w:hAnsi="Book Antiqua"/>
          <w:color w:val="auto"/>
        </w:rPr>
        <w:t xml:space="preserve"> </w:t>
      </w:r>
      <w:r w:rsidR="000A48A7" w:rsidRPr="00A477B7">
        <w:rPr>
          <w:rFonts w:ascii="Book Antiqua" w:hAnsi="Book Antiqua"/>
          <w:color w:val="auto"/>
        </w:rPr>
        <w:t>no</w:t>
      </w:r>
      <w:r w:rsidR="002255C8" w:rsidRPr="00A477B7">
        <w:rPr>
          <w:rFonts w:ascii="Book Antiqua" w:hAnsi="Book Antiqua"/>
          <w:color w:val="auto"/>
        </w:rPr>
        <w:t xml:space="preserve"> </w:t>
      </w:r>
      <w:r w:rsidR="000A48A7" w:rsidRPr="00A477B7">
        <w:rPr>
          <w:rFonts w:ascii="Book Antiqua" w:hAnsi="Book Antiqua"/>
          <w:color w:val="auto"/>
        </w:rPr>
        <w:t>deaths</w:t>
      </w:r>
      <w:r w:rsidR="002255C8" w:rsidRPr="00A477B7">
        <w:rPr>
          <w:rFonts w:ascii="Book Antiqua" w:hAnsi="Book Antiqua"/>
          <w:color w:val="auto"/>
        </w:rPr>
        <w:t xml:space="preserve"> </w:t>
      </w:r>
      <w:r w:rsidR="000A48A7" w:rsidRPr="00A477B7">
        <w:rPr>
          <w:rFonts w:ascii="Book Antiqua" w:hAnsi="Book Antiqua"/>
          <w:color w:val="auto"/>
        </w:rPr>
        <w:t>were</w:t>
      </w:r>
      <w:r w:rsidR="002255C8" w:rsidRPr="00A477B7">
        <w:rPr>
          <w:rFonts w:ascii="Book Antiqua" w:hAnsi="Book Antiqua"/>
          <w:color w:val="auto"/>
        </w:rPr>
        <w:t xml:space="preserve"> </w:t>
      </w:r>
      <w:r w:rsidR="000A48A7" w:rsidRPr="00A477B7">
        <w:rPr>
          <w:rFonts w:ascii="Book Antiqua" w:hAnsi="Book Antiqua"/>
          <w:color w:val="auto"/>
        </w:rPr>
        <w:t>reported</w:t>
      </w:r>
      <w:r w:rsidR="002255C8" w:rsidRPr="00A477B7">
        <w:rPr>
          <w:rFonts w:ascii="Book Antiqua" w:hAnsi="Book Antiqua"/>
          <w:color w:val="auto"/>
        </w:rPr>
        <w:t xml:space="preserve"> </w:t>
      </w:r>
      <w:r w:rsidR="000A48A7" w:rsidRPr="00A477B7">
        <w:rPr>
          <w:rFonts w:ascii="Book Antiqua" w:hAnsi="Book Antiqua"/>
          <w:color w:val="auto"/>
        </w:rPr>
        <w:t>in</w:t>
      </w:r>
      <w:r w:rsidR="002255C8" w:rsidRPr="00A477B7">
        <w:rPr>
          <w:rFonts w:ascii="Book Antiqua" w:hAnsi="Book Antiqua"/>
          <w:color w:val="auto"/>
        </w:rPr>
        <w:t xml:space="preserve"> </w:t>
      </w:r>
      <w:r w:rsidR="000A48A7" w:rsidRPr="00A477B7">
        <w:rPr>
          <w:rFonts w:ascii="Book Antiqua" w:hAnsi="Book Antiqua"/>
          <w:color w:val="auto"/>
        </w:rPr>
        <w:t>the</w:t>
      </w:r>
      <w:r w:rsidR="002255C8" w:rsidRPr="00A477B7">
        <w:rPr>
          <w:rFonts w:ascii="Book Antiqua" w:hAnsi="Book Antiqua"/>
          <w:color w:val="auto"/>
        </w:rPr>
        <w:t xml:space="preserve"> </w:t>
      </w:r>
      <w:r w:rsidR="000A48A7" w:rsidRPr="00A477B7">
        <w:rPr>
          <w:rFonts w:ascii="Book Antiqua" w:hAnsi="Book Antiqua"/>
          <w:color w:val="auto"/>
        </w:rPr>
        <w:t>control</w:t>
      </w:r>
      <w:r w:rsidR="002255C8" w:rsidRPr="00A477B7">
        <w:rPr>
          <w:rFonts w:ascii="Book Antiqua" w:hAnsi="Book Antiqua"/>
          <w:color w:val="auto"/>
        </w:rPr>
        <w:t xml:space="preserve"> </w:t>
      </w:r>
      <w:r w:rsidR="000A48A7" w:rsidRPr="00A477B7">
        <w:rPr>
          <w:rFonts w:ascii="Book Antiqua" w:hAnsi="Book Antiqua"/>
          <w:color w:val="auto"/>
        </w:rPr>
        <w:t>groups</w:t>
      </w:r>
      <w:r w:rsidR="002255C8" w:rsidRPr="00A477B7">
        <w:rPr>
          <w:rFonts w:ascii="Book Antiqua" w:hAnsi="Book Antiqua"/>
          <w:color w:val="auto"/>
        </w:rPr>
        <w:t xml:space="preserve"> </w:t>
      </w:r>
      <w:r w:rsidR="000A48A7" w:rsidRPr="00A477B7">
        <w:rPr>
          <w:rFonts w:ascii="Book Antiqua" w:hAnsi="Book Antiqua"/>
          <w:color w:val="auto"/>
        </w:rPr>
        <w:t>after</w:t>
      </w:r>
      <w:r w:rsidR="002255C8" w:rsidRPr="00A477B7">
        <w:rPr>
          <w:rFonts w:ascii="Book Antiqua" w:hAnsi="Book Antiqua"/>
          <w:color w:val="auto"/>
        </w:rPr>
        <w:t xml:space="preserve"> </w:t>
      </w:r>
      <w:r w:rsidR="000A48A7" w:rsidRPr="00A477B7">
        <w:rPr>
          <w:rFonts w:ascii="Book Antiqua" w:hAnsi="Book Antiqua"/>
          <w:color w:val="auto"/>
        </w:rPr>
        <w:t>PD</w:t>
      </w:r>
      <w:r w:rsidR="002255C8" w:rsidRPr="00A477B7">
        <w:rPr>
          <w:rFonts w:ascii="Book Antiqua" w:hAnsi="Book Antiqua"/>
          <w:color w:val="auto"/>
        </w:rPr>
        <w:t xml:space="preserve"> </w:t>
      </w:r>
      <w:r w:rsidR="000A48A7" w:rsidRPr="00A477B7">
        <w:rPr>
          <w:rFonts w:ascii="Book Antiqua" w:hAnsi="Book Antiqua"/>
          <w:color w:val="auto"/>
        </w:rPr>
        <w:t>for</w:t>
      </w:r>
      <w:r w:rsidR="002255C8" w:rsidRPr="00A477B7">
        <w:rPr>
          <w:rFonts w:ascii="Book Antiqua" w:hAnsi="Book Antiqua"/>
          <w:color w:val="auto"/>
        </w:rPr>
        <w:t xml:space="preserve"> </w:t>
      </w:r>
      <w:r w:rsidR="000A48A7" w:rsidRPr="00A477B7">
        <w:rPr>
          <w:rFonts w:ascii="Book Antiqua" w:hAnsi="Book Antiqua"/>
          <w:color w:val="auto"/>
        </w:rPr>
        <w:t>benign</w:t>
      </w:r>
      <w:r w:rsidR="002255C8" w:rsidRPr="00A477B7">
        <w:rPr>
          <w:rFonts w:ascii="Book Antiqua" w:hAnsi="Book Antiqua"/>
          <w:color w:val="auto"/>
        </w:rPr>
        <w:t xml:space="preserve"> </w:t>
      </w:r>
      <w:r w:rsidR="000A48A7" w:rsidRPr="00A477B7">
        <w:rPr>
          <w:rFonts w:ascii="Book Antiqua" w:hAnsi="Book Antiqua"/>
          <w:color w:val="auto"/>
        </w:rPr>
        <w:t>conditions.</w:t>
      </w:r>
      <w:r w:rsidR="002255C8" w:rsidRPr="00A477B7">
        <w:rPr>
          <w:rFonts w:ascii="Book Antiqua" w:hAnsi="Book Antiqua"/>
          <w:color w:val="auto"/>
        </w:rPr>
        <w:t xml:space="preserve"> </w:t>
      </w:r>
    </w:p>
    <w:p w:rsidR="00932C5E" w:rsidRPr="00A477B7" w:rsidRDefault="00C922B8" w:rsidP="000A48A7">
      <w:pPr>
        <w:pStyle w:val="Default"/>
        <w:snapToGrid w:val="0"/>
        <w:spacing w:line="360" w:lineRule="auto"/>
        <w:ind w:firstLineChars="200" w:firstLine="480"/>
        <w:jc w:val="both"/>
        <w:rPr>
          <w:rFonts w:ascii="Book Antiqua" w:hAnsi="Book Antiqua"/>
          <w:color w:val="auto"/>
        </w:rPr>
      </w:pPr>
      <w:r w:rsidRPr="00A477B7">
        <w:rPr>
          <w:rFonts w:ascii="Book Antiqua" w:hAnsi="Book Antiqua"/>
          <w:color w:val="auto"/>
        </w:rPr>
        <w:t>Considering</w:t>
      </w:r>
      <w:r w:rsidR="002255C8" w:rsidRPr="00A477B7">
        <w:rPr>
          <w:rFonts w:ascii="Book Antiqua" w:hAnsi="Book Antiqua"/>
          <w:color w:val="auto"/>
        </w:rPr>
        <w:t xml:space="preserve"> </w:t>
      </w:r>
      <w:r w:rsidRPr="00A477B7">
        <w:rPr>
          <w:rFonts w:ascii="Book Antiqua" w:hAnsi="Book Antiqua"/>
          <w:color w:val="auto"/>
        </w:rPr>
        <w:t>overall</w:t>
      </w:r>
      <w:r w:rsidR="002255C8" w:rsidRPr="00A477B7">
        <w:rPr>
          <w:rFonts w:ascii="Book Antiqua" w:hAnsi="Book Antiqua"/>
          <w:color w:val="auto"/>
        </w:rPr>
        <w:t xml:space="preserve"> </w:t>
      </w:r>
      <w:r w:rsidRPr="00A477B7">
        <w:rPr>
          <w:rFonts w:ascii="Book Antiqua" w:hAnsi="Book Antiqua"/>
          <w:color w:val="auto"/>
        </w:rPr>
        <w:t>post-operative</w:t>
      </w:r>
      <w:r w:rsidR="002255C8" w:rsidRPr="00A477B7">
        <w:rPr>
          <w:rFonts w:ascii="Book Antiqua" w:hAnsi="Book Antiqua"/>
          <w:color w:val="auto"/>
        </w:rPr>
        <w:t xml:space="preserve"> </w:t>
      </w:r>
      <w:r w:rsidRPr="00A477B7">
        <w:rPr>
          <w:rFonts w:ascii="Book Antiqua" w:hAnsi="Book Antiqua"/>
          <w:color w:val="auto"/>
        </w:rPr>
        <w:t>complications,</w:t>
      </w:r>
      <w:r w:rsidR="002255C8" w:rsidRPr="00A477B7">
        <w:rPr>
          <w:rFonts w:ascii="Book Antiqua" w:hAnsi="Book Antiqua"/>
          <w:color w:val="auto"/>
        </w:rPr>
        <w:t xml:space="preserve"> </w:t>
      </w:r>
      <w:r w:rsidRPr="00A477B7">
        <w:rPr>
          <w:rFonts w:ascii="Book Antiqua" w:hAnsi="Book Antiqua"/>
          <w:color w:val="auto"/>
        </w:rPr>
        <w:t>our</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do</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confirm</w:t>
      </w:r>
      <w:r w:rsidR="002255C8" w:rsidRPr="00A477B7">
        <w:rPr>
          <w:rFonts w:ascii="Book Antiqua" w:hAnsi="Book Antiqua"/>
          <w:color w:val="auto"/>
        </w:rPr>
        <w:t xml:space="preserve"> </w:t>
      </w:r>
      <w:r w:rsidRPr="00A477B7">
        <w:rPr>
          <w:rFonts w:ascii="Book Antiqua" w:hAnsi="Book Antiqua"/>
          <w:color w:val="auto"/>
        </w:rPr>
        <w:t>previous</w:t>
      </w:r>
      <w:r w:rsidR="002255C8" w:rsidRPr="00A477B7">
        <w:rPr>
          <w:rFonts w:ascii="Book Antiqua" w:hAnsi="Book Antiqua"/>
          <w:color w:val="auto"/>
        </w:rPr>
        <w:t xml:space="preserve"> </w:t>
      </w:r>
      <w:r w:rsidRPr="00A477B7">
        <w:rPr>
          <w:rFonts w:ascii="Book Antiqua" w:hAnsi="Book Antiqua"/>
          <w:color w:val="auto"/>
        </w:rPr>
        <w:t>findings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an</w:t>
      </w:r>
      <w:r w:rsidR="002255C8" w:rsidRPr="00A477B7">
        <w:rPr>
          <w:rFonts w:ascii="Book Antiqua" w:hAnsi="Book Antiqua"/>
          <w:color w:val="auto"/>
        </w:rPr>
        <w:t xml:space="preserve"> </w:t>
      </w:r>
      <w:r w:rsidRPr="00A477B7">
        <w:rPr>
          <w:rFonts w:ascii="Book Antiqua" w:hAnsi="Book Antiqua"/>
          <w:color w:val="auto"/>
        </w:rPr>
        <w:t>overall</w:t>
      </w:r>
      <w:r w:rsidR="002255C8" w:rsidRPr="00A477B7">
        <w:rPr>
          <w:rFonts w:ascii="Book Antiqua" w:hAnsi="Book Antiqua"/>
          <w:color w:val="auto"/>
        </w:rPr>
        <w:t xml:space="preserve"> </w:t>
      </w:r>
      <w:r w:rsidRPr="00A477B7">
        <w:rPr>
          <w:rFonts w:ascii="Book Antiqua" w:hAnsi="Book Antiqua"/>
          <w:color w:val="auto"/>
        </w:rPr>
        <w:t>higher</w:t>
      </w:r>
      <w:r w:rsidR="002255C8" w:rsidRPr="00A477B7">
        <w:rPr>
          <w:rFonts w:ascii="Book Antiqua" w:hAnsi="Book Antiqua"/>
          <w:color w:val="auto"/>
        </w:rPr>
        <w:t xml:space="preserve"> </w:t>
      </w:r>
      <w:r w:rsidRPr="00A477B7">
        <w:rPr>
          <w:rFonts w:ascii="Book Antiqua" w:hAnsi="Book Antiqua"/>
          <w:color w:val="auto"/>
        </w:rPr>
        <w:t>incidence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complicatio</w:t>
      </w:r>
      <w:r w:rsidR="000A48A7" w:rsidRPr="00A477B7">
        <w:rPr>
          <w:rFonts w:ascii="Book Antiqua" w:hAnsi="Book Antiqua"/>
          <w:color w:val="auto"/>
        </w:rPr>
        <w:t>ns</w:t>
      </w:r>
      <w:r w:rsidR="002255C8" w:rsidRPr="00A477B7">
        <w:rPr>
          <w:rFonts w:ascii="Book Antiqua" w:hAnsi="Book Antiqua"/>
          <w:color w:val="auto"/>
        </w:rPr>
        <w:t xml:space="preserve"> </w:t>
      </w:r>
      <w:r w:rsidR="000A48A7" w:rsidRPr="00A477B7">
        <w:rPr>
          <w:rFonts w:ascii="Book Antiqua" w:hAnsi="Book Antiqua"/>
          <w:color w:val="auto"/>
        </w:rPr>
        <w:t>in</w:t>
      </w:r>
      <w:r w:rsidR="002255C8" w:rsidRPr="00A477B7">
        <w:rPr>
          <w:rFonts w:ascii="Book Antiqua" w:hAnsi="Book Antiqua"/>
          <w:color w:val="auto"/>
        </w:rPr>
        <w:t xml:space="preserve"> </w:t>
      </w:r>
      <w:r w:rsidR="000A48A7" w:rsidRPr="00A477B7">
        <w:rPr>
          <w:rFonts w:ascii="Book Antiqua" w:hAnsi="Book Antiqua"/>
          <w:color w:val="auto"/>
        </w:rPr>
        <w:t>the</w:t>
      </w:r>
      <w:r w:rsidR="002255C8" w:rsidRPr="00A477B7">
        <w:rPr>
          <w:rFonts w:ascii="Book Antiqua" w:hAnsi="Book Antiqua"/>
          <w:color w:val="auto"/>
        </w:rPr>
        <w:t xml:space="preserve"> </w:t>
      </w:r>
      <w:r w:rsidR="000A48A7" w:rsidRPr="00A477B7">
        <w:rPr>
          <w:rFonts w:ascii="Book Antiqua" w:hAnsi="Book Antiqua"/>
          <w:color w:val="auto"/>
        </w:rPr>
        <w:t>elderly</w:t>
      </w:r>
      <w:r w:rsidR="002255C8" w:rsidRPr="00A477B7">
        <w:rPr>
          <w:rFonts w:ascii="Book Antiqua" w:hAnsi="Book Antiqua"/>
          <w:color w:val="auto"/>
        </w:rPr>
        <w:t xml:space="preserve"> </w:t>
      </w:r>
      <w:r w:rsidR="000A48A7" w:rsidRPr="00A477B7">
        <w:rPr>
          <w:rFonts w:ascii="Book Antiqua" w:hAnsi="Book Antiqua"/>
          <w:color w:val="auto"/>
        </w:rPr>
        <w:t>population</w:t>
      </w:r>
      <w:r w:rsidR="000A48A7" w:rsidRPr="00A477B7">
        <w:rPr>
          <w:rFonts w:ascii="Book Antiqua" w:hAnsi="Book Antiqua"/>
          <w:color w:val="auto"/>
          <w:vertAlign w:val="superscript"/>
        </w:rPr>
        <w:t>[3,5-7,</w:t>
      </w:r>
      <w:r w:rsidRPr="00A477B7">
        <w:rPr>
          <w:rFonts w:ascii="Book Antiqua" w:hAnsi="Book Antiqua"/>
          <w:color w:val="auto"/>
          <w:vertAlign w:val="superscript"/>
        </w:rPr>
        <w:t>15-19]</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fact,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overall</w:t>
      </w:r>
      <w:r w:rsidR="002255C8" w:rsidRPr="00A477B7">
        <w:rPr>
          <w:rFonts w:ascii="Book Antiqua" w:hAnsi="Book Antiqua"/>
          <w:color w:val="auto"/>
        </w:rPr>
        <w:t xml:space="preserve"> </w:t>
      </w:r>
      <w:r w:rsidRPr="00A477B7">
        <w:rPr>
          <w:rFonts w:ascii="Book Antiqua" w:hAnsi="Book Antiqua"/>
          <w:color w:val="auto"/>
        </w:rPr>
        <w:t>morbidity</w:t>
      </w:r>
      <w:r w:rsidR="002255C8" w:rsidRPr="00A477B7">
        <w:rPr>
          <w:rFonts w:ascii="Book Antiqua" w:hAnsi="Book Antiqua"/>
          <w:color w:val="auto"/>
        </w:rPr>
        <w:t xml:space="preserve"> </w:t>
      </w:r>
      <w:r w:rsidRPr="00A477B7">
        <w:rPr>
          <w:rFonts w:ascii="Book Antiqua" w:hAnsi="Book Antiqua"/>
          <w:color w:val="auto"/>
        </w:rPr>
        <w:t>rate</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homogeneous</w:t>
      </w:r>
      <w:r w:rsidR="002255C8" w:rsidRPr="00A477B7">
        <w:rPr>
          <w:rFonts w:ascii="Book Antiqua" w:hAnsi="Book Antiqua"/>
          <w:color w:val="auto"/>
        </w:rPr>
        <w:t xml:space="preserve"> </w:t>
      </w:r>
      <w:r w:rsidRPr="00A477B7">
        <w:rPr>
          <w:rFonts w:ascii="Book Antiqua" w:hAnsi="Book Antiqua"/>
          <w:color w:val="auto"/>
        </w:rPr>
        <w:t>among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3</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Interestingly,</w:t>
      </w:r>
      <w:r w:rsidR="002255C8" w:rsidRPr="00A477B7">
        <w:rPr>
          <w:rFonts w:ascii="Book Antiqua" w:hAnsi="Book Antiqua"/>
          <w:color w:val="auto"/>
        </w:rPr>
        <w:t xml:space="preserve"> </w:t>
      </w:r>
      <w:r w:rsidRPr="00A477B7">
        <w:rPr>
          <w:rFonts w:ascii="Book Antiqua" w:hAnsi="Book Antiqua"/>
          <w:color w:val="auto"/>
        </w:rPr>
        <w:t>analyzing</w:t>
      </w:r>
      <w:r w:rsidR="002255C8" w:rsidRPr="00A477B7">
        <w:rPr>
          <w:rFonts w:ascii="Book Antiqua" w:hAnsi="Book Antiqua"/>
          <w:color w:val="auto"/>
        </w:rPr>
        <w:t xml:space="preserve"> </w:t>
      </w:r>
      <w:r w:rsidRPr="00A477B7">
        <w:rPr>
          <w:rFonts w:ascii="Book Antiqua" w:hAnsi="Book Antiqua"/>
          <w:color w:val="auto"/>
        </w:rPr>
        <w:t>each</w:t>
      </w:r>
      <w:r w:rsidR="002255C8" w:rsidRPr="00A477B7">
        <w:rPr>
          <w:rFonts w:ascii="Book Antiqua" w:hAnsi="Book Antiqua"/>
          <w:color w:val="auto"/>
        </w:rPr>
        <w:t xml:space="preserve"> </w:t>
      </w:r>
      <w:r w:rsidRPr="00A477B7">
        <w:rPr>
          <w:rFonts w:ascii="Book Antiqua" w:hAnsi="Book Antiqua"/>
          <w:color w:val="auto"/>
        </w:rPr>
        <w:t>complication</w:t>
      </w:r>
      <w:r w:rsidR="002255C8" w:rsidRPr="00A477B7">
        <w:rPr>
          <w:rFonts w:ascii="Book Antiqua" w:hAnsi="Book Antiqua"/>
          <w:color w:val="auto"/>
        </w:rPr>
        <w:t xml:space="preserve"> </w:t>
      </w:r>
      <w:r w:rsidRPr="00A477B7">
        <w:rPr>
          <w:rFonts w:ascii="Book Antiqua" w:hAnsi="Book Antiqua"/>
          <w:color w:val="auto"/>
        </w:rPr>
        <w:t>considered,</w:t>
      </w:r>
      <w:r w:rsidR="002255C8" w:rsidRPr="00A477B7">
        <w:rPr>
          <w:rFonts w:ascii="Book Antiqua" w:hAnsi="Book Antiqua"/>
          <w:color w:val="auto"/>
        </w:rPr>
        <w:t xml:space="preserve"> </w:t>
      </w:r>
      <w:r w:rsidRPr="00A477B7">
        <w:rPr>
          <w:rFonts w:ascii="Book Antiqua" w:hAnsi="Book Antiqua"/>
          <w:color w:val="auto"/>
        </w:rPr>
        <w:t>even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most</w:t>
      </w:r>
      <w:r w:rsidR="002255C8" w:rsidRPr="00A477B7">
        <w:rPr>
          <w:rFonts w:ascii="Book Antiqua" w:hAnsi="Book Antiqua"/>
          <w:color w:val="auto"/>
        </w:rPr>
        <w:t xml:space="preserve"> </w:t>
      </w:r>
      <w:r w:rsidRPr="00A477B7">
        <w:rPr>
          <w:rFonts w:ascii="Book Antiqua" w:hAnsi="Book Antiqua"/>
          <w:color w:val="auto"/>
        </w:rPr>
        <w:t>fearsome</w:t>
      </w:r>
      <w:r w:rsidR="002255C8" w:rsidRPr="00A477B7">
        <w:rPr>
          <w:rFonts w:ascii="Book Antiqua" w:hAnsi="Book Antiqua"/>
          <w:color w:val="auto"/>
        </w:rPr>
        <w:t xml:space="preserve"> </w:t>
      </w:r>
      <w:r w:rsidRPr="00A477B7">
        <w:rPr>
          <w:rFonts w:ascii="Book Antiqua" w:hAnsi="Book Antiqua"/>
          <w:color w:val="auto"/>
        </w:rPr>
        <w:t>such</w:t>
      </w:r>
      <w:r w:rsidR="002255C8" w:rsidRPr="00A477B7">
        <w:rPr>
          <w:rFonts w:ascii="Book Antiqua" w:hAnsi="Book Antiqua"/>
          <w:color w:val="auto"/>
        </w:rPr>
        <w:t xml:space="preserve"> </w:t>
      </w:r>
      <w:r w:rsidRPr="00A477B7">
        <w:rPr>
          <w:rFonts w:ascii="Book Antiqua" w:hAnsi="Book Antiqua"/>
          <w:color w:val="auto"/>
        </w:rPr>
        <w:t>as</w:t>
      </w:r>
      <w:r w:rsidR="002255C8" w:rsidRPr="00A477B7">
        <w:rPr>
          <w:rFonts w:ascii="Book Antiqua" w:hAnsi="Book Antiqua"/>
          <w:color w:val="auto"/>
        </w:rPr>
        <w:t xml:space="preserve"> </w:t>
      </w:r>
      <w:r w:rsidRPr="00A477B7">
        <w:rPr>
          <w:rFonts w:ascii="Book Antiqua" w:hAnsi="Book Antiqua"/>
          <w:color w:val="auto"/>
        </w:rPr>
        <w:t>PPH,</w:t>
      </w:r>
      <w:r w:rsidR="002255C8" w:rsidRPr="00A477B7">
        <w:rPr>
          <w:rFonts w:ascii="Book Antiqua" w:hAnsi="Book Antiqua"/>
          <w:color w:val="auto"/>
        </w:rPr>
        <w:t xml:space="preserve"> </w:t>
      </w:r>
      <w:r w:rsidRPr="00A477B7">
        <w:rPr>
          <w:rFonts w:ascii="Book Antiqua" w:hAnsi="Book Antiqua"/>
          <w:color w:val="auto"/>
        </w:rPr>
        <w:t>CR-POPF,</w:t>
      </w:r>
      <w:r w:rsidR="002255C8" w:rsidRPr="00A477B7">
        <w:rPr>
          <w:rFonts w:ascii="Book Antiqua" w:hAnsi="Book Antiqua"/>
          <w:color w:val="auto"/>
        </w:rPr>
        <w:t xml:space="preserve"> </w:t>
      </w:r>
      <w:r w:rsidRPr="00A477B7">
        <w:rPr>
          <w:rFonts w:ascii="Book Antiqua" w:hAnsi="Book Antiqua"/>
          <w:color w:val="auto"/>
        </w:rPr>
        <w:t>septic</w:t>
      </w:r>
      <w:r w:rsidR="002255C8" w:rsidRPr="00A477B7">
        <w:rPr>
          <w:rFonts w:ascii="Book Antiqua" w:hAnsi="Book Antiqua"/>
          <w:color w:val="auto"/>
        </w:rPr>
        <w:t xml:space="preserve"> </w:t>
      </w:r>
      <w:r w:rsidRPr="00A477B7">
        <w:rPr>
          <w:rFonts w:ascii="Book Antiqua" w:hAnsi="Book Antiqua"/>
          <w:color w:val="auto"/>
        </w:rPr>
        <w:t>shock,</w:t>
      </w:r>
      <w:r w:rsidR="002255C8" w:rsidRPr="00A477B7">
        <w:rPr>
          <w:rFonts w:ascii="Book Antiqua" w:hAnsi="Book Antiqua"/>
          <w:color w:val="auto"/>
        </w:rPr>
        <w:t xml:space="preserve"> </w:t>
      </w:r>
      <w:r w:rsidRPr="00A477B7">
        <w:rPr>
          <w:rFonts w:ascii="Book Antiqua" w:hAnsi="Book Antiqua"/>
          <w:color w:val="auto"/>
        </w:rPr>
        <w:t>there</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statistically</w:t>
      </w:r>
      <w:r w:rsidR="002255C8" w:rsidRPr="00A477B7">
        <w:rPr>
          <w:rFonts w:ascii="Book Antiqua" w:hAnsi="Book Antiqua"/>
          <w:color w:val="auto"/>
        </w:rPr>
        <w:t xml:space="preserve"> </w:t>
      </w:r>
      <w:r w:rsidRPr="00A477B7">
        <w:rPr>
          <w:rFonts w:ascii="Book Antiqua" w:hAnsi="Book Antiqua"/>
          <w:color w:val="auto"/>
        </w:rPr>
        <w:t>higher</w:t>
      </w:r>
      <w:r w:rsidR="002255C8" w:rsidRPr="00A477B7">
        <w:rPr>
          <w:rFonts w:ascii="Book Antiqua" w:hAnsi="Book Antiqua"/>
          <w:color w:val="auto"/>
        </w:rPr>
        <w:t xml:space="preserve"> </w:t>
      </w:r>
      <w:r w:rsidRPr="00A477B7">
        <w:rPr>
          <w:rFonts w:ascii="Book Antiqua" w:hAnsi="Book Antiqua"/>
          <w:color w:val="auto"/>
        </w:rPr>
        <w:t>incidence</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group.</w:t>
      </w:r>
      <w:r w:rsidR="002255C8" w:rsidRPr="00A477B7">
        <w:rPr>
          <w:rFonts w:ascii="Book Antiqua" w:hAnsi="Book Antiqua"/>
          <w:color w:val="auto"/>
        </w:rPr>
        <w:t xml:space="preserve"> </w:t>
      </w:r>
      <w:r w:rsidRPr="00A477B7">
        <w:rPr>
          <w:rFonts w:ascii="Book Antiqua" w:hAnsi="Book Antiqua"/>
          <w:color w:val="auto"/>
        </w:rPr>
        <w:t>However,</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reoperation</w:t>
      </w:r>
      <w:r w:rsidR="002255C8" w:rsidRPr="00A477B7">
        <w:rPr>
          <w:rFonts w:ascii="Book Antiqua" w:hAnsi="Book Antiqua"/>
          <w:color w:val="auto"/>
        </w:rPr>
        <w:t xml:space="preserve"> </w:t>
      </w:r>
      <w:r w:rsidRPr="00A477B7">
        <w:rPr>
          <w:rFonts w:ascii="Book Antiqua" w:hAnsi="Book Antiqua"/>
          <w:color w:val="auto"/>
        </w:rPr>
        <w:t>rate,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whom</w:t>
      </w:r>
      <w:r w:rsidR="002255C8" w:rsidRPr="00A477B7">
        <w:rPr>
          <w:rFonts w:ascii="Book Antiqua" w:hAnsi="Book Antiqua"/>
          <w:color w:val="auto"/>
        </w:rPr>
        <w:t xml:space="preserve"> </w:t>
      </w:r>
      <w:r w:rsidRPr="00A477B7">
        <w:rPr>
          <w:rFonts w:ascii="Book Antiqua" w:hAnsi="Book Antiqua"/>
          <w:color w:val="auto"/>
        </w:rPr>
        <w:t>PPH,</w:t>
      </w:r>
      <w:r w:rsidR="002255C8" w:rsidRPr="00A477B7">
        <w:rPr>
          <w:rFonts w:ascii="Book Antiqua" w:hAnsi="Book Antiqua"/>
          <w:color w:val="auto"/>
        </w:rPr>
        <w:t xml:space="preserve"> </w:t>
      </w:r>
      <w:r w:rsidRPr="00A477B7">
        <w:rPr>
          <w:rFonts w:ascii="Book Antiqua" w:hAnsi="Book Antiqua"/>
          <w:color w:val="auto"/>
        </w:rPr>
        <w:t>CR-POPF</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septic</w:t>
      </w:r>
      <w:r w:rsidR="002255C8" w:rsidRPr="00A477B7">
        <w:rPr>
          <w:rFonts w:ascii="Book Antiqua" w:hAnsi="Book Antiqua"/>
          <w:color w:val="auto"/>
        </w:rPr>
        <w:t xml:space="preserve"> </w:t>
      </w:r>
      <w:r w:rsidRPr="00A477B7">
        <w:rPr>
          <w:rFonts w:ascii="Book Antiqua" w:hAnsi="Book Antiqua"/>
          <w:color w:val="auto"/>
        </w:rPr>
        <w:t>shock</w:t>
      </w:r>
      <w:r w:rsidR="002255C8" w:rsidRPr="00A477B7">
        <w:rPr>
          <w:rFonts w:ascii="Book Antiqua" w:hAnsi="Book Antiqua"/>
          <w:color w:val="auto"/>
        </w:rPr>
        <w:t xml:space="preserve"> </w:t>
      </w:r>
      <w:r w:rsidRPr="00A477B7">
        <w:rPr>
          <w:rFonts w:ascii="Book Antiqua" w:hAnsi="Book Antiqua"/>
          <w:color w:val="auto"/>
        </w:rPr>
        <w:t>are</w:t>
      </w:r>
      <w:r w:rsidR="002255C8" w:rsidRPr="00A477B7">
        <w:rPr>
          <w:rFonts w:ascii="Book Antiqua" w:hAnsi="Book Antiqua"/>
          <w:color w:val="auto"/>
        </w:rPr>
        <w:t xml:space="preserve"> </w:t>
      </w:r>
      <w:r w:rsidRPr="00A477B7">
        <w:rPr>
          <w:rFonts w:ascii="Book Antiqua" w:hAnsi="Book Antiqua"/>
          <w:color w:val="auto"/>
        </w:rPr>
        <w:t>usually</w:t>
      </w:r>
      <w:r w:rsidR="002255C8" w:rsidRPr="00A477B7">
        <w:rPr>
          <w:rFonts w:ascii="Book Antiqua" w:hAnsi="Book Antiqua"/>
          <w:color w:val="auto"/>
        </w:rPr>
        <w:t xml:space="preserve"> </w:t>
      </w:r>
      <w:r w:rsidRPr="00A477B7">
        <w:rPr>
          <w:rFonts w:ascii="Book Antiqua" w:hAnsi="Book Antiqua"/>
          <w:color w:val="auto"/>
        </w:rPr>
        <w:t>cause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statistically</w:t>
      </w:r>
      <w:r w:rsidR="002255C8" w:rsidRPr="00A477B7">
        <w:rPr>
          <w:rFonts w:ascii="Book Antiqua" w:hAnsi="Book Antiqua"/>
          <w:color w:val="auto"/>
        </w:rPr>
        <w:t xml:space="preserve"> </w:t>
      </w:r>
      <w:r w:rsidRPr="00A477B7">
        <w:rPr>
          <w:rFonts w:ascii="Book Antiqua" w:hAnsi="Book Antiqua"/>
          <w:color w:val="auto"/>
        </w:rPr>
        <w:t>higher</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group</w:t>
      </w:r>
      <w:r w:rsidR="002255C8" w:rsidRPr="00A477B7">
        <w:rPr>
          <w:rFonts w:ascii="Book Antiqua" w:hAnsi="Book Antiqua"/>
          <w:color w:val="auto"/>
        </w:rPr>
        <w:t xml:space="preserve"> </w:t>
      </w:r>
      <w:r w:rsidRPr="00A477B7">
        <w:rPr>
          <w:rFonts w:ascii="Book Antiqua" w:hAnsi="Book Antiqua"/>
          <w:color w:val="auto"/>
        </w:rPr>
        <w:t>(</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0.003).</w:t>
      </w:r>
      <w:r w:rsidR="002255C8" w:rsidRPr="00A477B7">
        <w:rPr>
          <w:rFonts w:ascii="Book Antiqua" w:hAnsi="Book Antiqua"/>
          <w:color w:val="auto"/>
        </w:rPr>
        <w:t xml:space="preserve"> </w:t>
      </w:r>
      <w:r w:rsidRPr="00A477B7">
        <w:rPr>
          <w:rFonts w:ascii="Book Antiqua" w:hAnsi="Book Antiqua"/>
          <w:color w:val="auto"/>
        </w:rPr>
        <w:t>Several</w:t>
      </w:r>
      <w:r w:rsidR="002255C8" w:rsidRPr="00A477B7">
        <w:rPr>
          <w:rFonts w:ascii="Book Antiqua" w:hAnsi="Book Antiqua"/>
          <w:color w:val="auto"/>
        </w:rPr>
        <w:t xml:space="preserve"> </w:t>
      </w:r>
      <w:r w:rsidRPr="00A477B7">
        <w:rPr>
          <w:rFonts w:ascii="Book Antiqua" w:hAnsi="Book Antiqua"/>
          <w:color w:val="auto"/>
        </w:rPr>
        <w:t>considerations</w:t>
      </w:r>
      <w:r w:rsidR="002255C8" w:rsidRPr="00A477B7">
        <w:rPr>
          <w:rFonts w:ascii="Book Antiqua" w:hAnsi="Book Antiqua"/>
          <w:color w:val="auto"/>
        </w:rPr>
        <w:t xml:space="preserve"> </w:t>
      </w:r>
      <w:r w:rsidRPr="00A477B7">
        <w:rPr>
          <w:rFonts w:ascii="Book Antiqua" w:hAnsi="Book Antiqua"/>
          <w:color w:val="auto"/>
        </w:rPr>
        <w:t>could</w:t>
      </w:r>
      <w:r w:rsidR="002255C8" w:rsidRPr="00A477B7">
        <w:rPr>
          <w:rFonts w:ascii="Book Antiqua" w:hAnsi="Book Antiqua"/>
          <w:color w:val="auto"/>
        </w:rPr>
        <w:t xml:space="preserve"> </w:t>
      </w:r>
      <w:r w:rsidRPr="00A477B7">
        <w:rPr>
          <w:rFonts w:ascii="Book Antiqua" w:hAnsi="Book Antiqua"/>
          <w:color w:val="auto"/>
        </w:rPr>
        <w:t>explain</w:t>
      </w:r>
      <w:r w:rsidR="002255C8" w:rsidRPr="00A477B7">
        <w:rPr>
          <w:rFonts w:ascii="Book Antiqua" w:hAnsi="Book Antiqua"/>
          <w:color w:val="auto"/>
        </w:rPr>
        <w:t xml:space="preserve"> </w:t>
      </w: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finding.</w:t>
      </w:r>
      <w:r w:rsidR="002255C8" w:rsidRPr="00A477B7">
        <w:rPr>
          <w:rFonts w:ascii="Book Antiqua" w:hAnsi="Book Antiqua"/>
          <w:color w:val="auto"/>
        </w:rPr>
        <w:t xml:space="preserve"> </w:t>
      </w:r>
      <w:r w:rsidRPr="00A477B7">
        <w:rPr>
          <w:rFonts w:ascii="Book Antiqua" w:hAnsi="Book Antiqua"/>
          <w:color w:val="auto"/>
        </w:rPr>
        <w:t>First,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surgeon</w:t>
      </w:r>
      <w:r w:rsidR="002255C8" w:rsidRPr="00A477B7">
        <w:rPr>
          <w:rFonts w:ascii="Book Antiqua" w:hAnsi="Book Antiqua"/>
          <w:color w:val="auto"/>
        </w:rPr>
        <w:t xml:space="preserve"> </w:t>
      </w:r>
      <w:r w:rsidRPr="00A477B7">
        <w:rPr>
          <w:rFonts w:ascii="Book Antiqua" w:hAnsi="Book Antiqua"/>
          <w:color w:val="auto"/>
        </w:rPr>
        <w:t>could</w:t>
      </w:r>
      <w:r w:rsidR="002255C8" w:rsidRPr="00A477B7">
        <w:rPr>
          <w:rFonts w:ascii="Book Antiqua" w:hAnsi="Book Antiqua"/>
          <w:color w:val="auto"/>
        </w:rPr>
        <w:t xml:space="preserve"> </w:t>
      </w:r>
      <w:r w:rsidRPr="00A477B7">
        <w:rPr>
          <w:rFonts w:ascii="Book Antiqua" w:hAnsi="Book Antiqua"/>
          <w:color w:val="auto"/>
        </w:rPr>
        <w:t>unconsciously</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paradoxically</w:t>
      </w:r>
      <w:r w:rsidR="002255C8" w:rsidRPr="00A477B7">
        <w:rPr>
          <w:rFonts w:ascii="Book Antiqua" w:hAnsi="Book Antiqua"/>
          <w:color w:val="auto"/>
        </w:rPr>
        <w:t xml:space="preserve"> </w:t>
      </w:r>
      <w:r w:rsidRPr="00A477B7">
        <w:rPr>
          <w:rFonts w:ascii="Book Antiqua" w:hAnsi="Book Antiqua"/>
          <w:color w:val="auto"/>
        </w:rPr>
        <w:t>tend</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be</w:t>
      </w:r>
      <w:r w:rsidR="002255C8" w:rsidRPr="00A477B7">
        <w:rPr>
          <w:rFonts w:ascii="Book Antiqua" w:hAnsi="Book Antiqua"/>
          <w:color w:val="auto"/>
        </w:rPr>
        <w:t xml:space="preserve"> </w:t>
      </w:r>
      <w:r w:rsidRPr="00A477B7">
        <w:rPr>
          <w:rFonts w:ascii="Book Antiqua" w:hAnsi="Book Antiqua"/>
          <w:color w:val="auto"/>
        </w:rPr>
        <w:t>more</w:t>
      </w:r>
      <w:r w:rsidR="002255C8" w:rsidRPr="00A477B7">
        <w:rPr>
          <w:rFonts w:ascii="Book Antiqua" w:hAnsi="Book Antiqua"/>
          <w:color w:val="auto"/>
        </w:rPr>
        <w:t xml:space="preserve"> </w:t>
      </w:r>
      <w:r w:rsidRPr="00A477B7">
        <w:rPr>
          <w:rFonts w:ascii="Book Antiqua" w:hAnsi="Book Antiqua"/>
          <w:color w:val="auto"/>
        </w:rPr>
        <w:t>aggressive</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an</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patient</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treatment</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severe</w:t>
      </w:r>
      <w:r w:rsidR="002255C8" w:rsidRPr="00A477B7">
        <w:rPr>
          <w:rFonts w:ascii="Book Antiqua" w:hAnsi="Book Antiqua"/>
          <w:color w:val="auto"/>
        </w:rPr>
        <w:t xml:space="preserve"> </w:t>
      </w:r>
      <w:r w:rsidRPr="00A477B7">
        <w:rPr>
          <w:rFonts w:ascii="Book Antiqua" w:hAnsi="Book Antiqua"/>
          <w:color w:val="auto"/>
        </w:rPr>
        <w:t>complications</w:t>
      </w:r>
      <w:r w:rsidR="002255C8" w:rsidRPr="00A477B7">
        <w:rPr>
          <w:rFonts w:ascii="Book Antiqua" w:hAnsi="Book Antiqua"/>
          <w:color w:val="auto"/>
        </w:rPr>
        <w:t xml:space="preserve"> </w:t>
      </w:r>
      <w:r w:rsidRPr="00A477B7">
        <w:rPr>
          <w:rFonts w:ascii="Book Antiqua" w:hAnsi="Book Antiqua"/>
          <w:color w:val="auto"/>
        </w:rPr>
        <w:t>requiring</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hypothesizing</w:t>
      </w:r>
      <w:r w:rsidR="002255C8" w:rsidRPr="00A477B7">
        <w:rPr>
          <w:rFonts w:ascii="Book Antiqua" w:hAnsi="Book Antiqua"/>
          <w:color w:val="auto"/>
        </w:rPr>
        <w:t xml:space="preserve"> </w:t>
      </w:r>
      <w:r w:rsidRPr="00A477B7">
        <w:rPr>
          <w:rFonts w:ascii="Book Antiqua" w:hAnsi="Book Antiqua"/>
          <w:color w:val="auto"/>
        </w:rPr>
        <w:t>functional</w:t>
      </w:r>
      <w:r w:rsidR="002255C8" w:rsidRPr="00A477B7">
        <w:rPr>
          <w:rFonts w:ascii="Book Antiqua" w:hAnsi="Book Antiqua"/>
          <w:color w:val="auto"/>
        </w:rPr>
        <w:t xml:space="preserve"> </w:t>
      </w:r>
      <w:r w:rsidRPr="00A477B7">
        <w:rPr>
          <w:rFonts w:ascii="Book Antiqua" w:hAnsi="Book Antiqua"/>
          <w:color w:val="auto"/>
        </w:rPr>
        <w:t>reserves</w:t>
      </w:r>
      <w:r w:rsidR="002255C8" w:rsidRPr="00A477B7">
        <w:rPr>
          <w:rFonts w:ascii="Book Antiqua" w:hAnsi="Book Antiqua"/>
          <w:color w:val="auto"/>
        </w:rPr>
        <w:t xml:space="preserve"> </w:t>
      </w:r>
      <w:r w:rsidRPr="00A477B7">
        <w:rPr>
          <w:rFonts w:ascii="Book Antiqua" w:hAnsi="Book Antiqua"/>
          <w:color w:val="auto"/>
        </w:rPr>
        <w:t>insufficient</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allow</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conservative</w:t>
      </w:r>
      <w:r w:rsidR="002255C8" w:rsidRPr="00A477B7">
        <w:rPr>
          <w:rFonts w:ascii="Book Antiqua" w:hAnsi="Book Antiqua"/>
          <w:color w:val="auto"/>
        </w:rPr>
        <w:t xml:space="preserve"> </w:t>
      </w:r>
      <w:r w:rsidRPr="00A477B7">
        <w:rPr>
          <w:rFonts w:ascii="Book Antiqua" w:hAnsi="Book Antiqua"/>
          <w:color w:val="auto"/>
        </w:rPr>
        <w:t>management</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these</w:t>
      </w:r>
      <w:r w:rsidR="002255C8" w:rsidRPr="00A477B7">
        <w:rPr>
          <w:rFonts w:ascii="Book Antiqua" w:hAnsi="Book Antiqua"/>
          <w:color w:val="auto"/>
        </w:rPr>
        <w:t xml:space="preserve"> </w:t>
      </w:r>
      <w:r w:rsidRPr="00A477B7">
        <w:rPr>
          <w:rFonts w:ascii="Book Antiqua" w:hAnsi="Book Antiqua"/>
          <w:color w:val="auto"/>
        </w:rPr>
        <w:t>complications.</w:t>
      </w:r>
      <w:r w:rsidR="002255C8" w:rsidRPr="00A477B7">
        <w:rPr>
          <w:rFonts w:ascii="Book Antiqua" w:hAnsi="Book Antiqua"/>
          <w:color w:val="auto"/>
        </w:rPr>
        <w:t xml:space="preserve"> </w:t>
      </w:r>
      <w:r w:rsidRPr="00A477B7">
        <w:rPr>
          <w:rFonts w:ascii="Book Antiqua" w:hAnsi="Book Antiqua"/>
          <w:color w:val="auto"/>
        </w:rPr>
        <w:t>Second,</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case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post-operative</w:t>
      </w:r>
      <w:r w:rsidR="002255C8" w:rsidRPr="00A477B7">
        <w:rPr>
          <w:rFonts w:ascii="Book Antiqua" w:hAnsi="Book Antiqua"/>
          <w:color w:val="auto"/>
        </w:rPr>
        <w:t xml:space="preserve"> </w:t>
      </w:r>
      <w:r w:rsidRPr="00A477B7">
        <w:rPr>
          <w:rFonts w:ascii="Book Antiqua" w:hAnsi="Book Antiqua"/>
          <w:color w:val="auto"/>
        </w:rPr>
        <w:t>complications,</w:t>
      </w:r>
      <w:r w:rsidR="002255C8" w:rsidRPr="00A477B7">
        <w:rPr>
          <w:rFonts w:ascii="Book Antiqua" w:hAnsi="Book Antiqua"/>
          <w:color w:val="auto"/>
        </w:rPr>
        <w:t xml:space="preserve"> </w:t>
      </w:r>
      <w:r w:rsidRPr="00A477B7">
        <w:rPr>
          <w:rFonts w:ascii="Book Antiqua" w:hAnsi="Book Antiqua"/>
          <w:color w:val="auto"/>
        </w:rPr>
        <w:t>pre-existent</w:t>
      </w:r>
      <w:r w:rsidR="002255C8" w:rsidRPr="00A477B7">
        <w:rPr>
          <w:rFonts w:ascii="Book Antiqua" w:hAnsi="Book Antiqua"/>
          <w:color w:val="auto"/>
        </w:rPr>
        <w:t xml:space="preserve"> </w:t>
      </w:r>
      <w:r w:rsidRPr="00A477B7">
        <w:rPr>
          <w:rFonts w:ascii="Book Antiqua" w:hAnsi="Book Antiqua"/>
          <w:color w:val="auto"/>
        </w:rPr>
        <w:t>cardiopulmonary</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vascular</w:t>
      </w:r>
      <w:r w:rsidR="002255C8" w:rsidRPr="00A477B7">
        <w:rPr>
          <w:rFonts w:ascii="Book Antiqua" w:hAnsi="Book Antiqua"/>
          <w:color w:val="auto"/>
        </w:rPr>
        <w:t xml:space="preserve"> </w:t>
      </w:r>
      <w:r w:rsidRPr="00A477B7">
        <w:rPr>
          <w:rFonts w:ascii="Book Antiqua" w:hAnsi="Book Antiqua"/>
          <w:color w:val="auto"/>
        </w:rPr>
        <w:t>comorbidities</w:t>
      </w:r>
      <w:r w:rsidR="002255C8" w:rsidRPr="00A477B7">
        <w:rPr>
          <w:rFonts w:ascii="Book Antiqua" w:hAnsi="Book Antiqua"/>
          <w:color w:val="auto"/>
        </w:rPr>
        <w:t xml:space="preserve"> </w:t>
      </w:r>
      <w:r w:rsidRPr="00A477B7">
        <w:rPr>
          <w:rFonts w:ascii="Book Antiqua" w:hAnsi="Book Antiqua"/>
          <w:color w:val="auto"/>
        </w:rPr>
        <w:t>typical</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could</w:t>
      </w:r>
      <w:r w:rsidR="002255C8" w:rsidRPr="00A477B7">
        <w:rPr>
          <w:rFonts w:ascii="Book Antiqua" w:hAnsi="Book Antiqua"/>
          <w:color w:val="auto"/>
        </w:rPr>
        <w:t xml:space="preserve"> </w:t>
      </w:r>
      <w:r w:rsidRPr="00A477B7">
        <w:rPr>
          <w:rFonts w:ascii="Book Antiqua" w:hAnsi="Book Antiqua"/>
          <w:color w:val="auto"/>
        </w:rPr>
        <w:t>precipitate</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clinical</w:t>
      </w:r>
      <w:r w:rsidR="002255C8" w:rsidRPr="00A477B7">
        <w:rPr>
          <w:rFonts w:ascii="Book Antiqua" w:hAnsi="Book Antiqua"/>
          <w:color w:val="auto"/>
        </w:rPr>
        <w:t xml:space="preserve"> </w:t>
      </w:r>
      <w:r w:rsidRPr="00A477B7">
        <w:rPr>
          <w:rFonts w:ascii="Book Antiqua" w:hAnsi="Book Antiqua"/>
          <w:color w:val="auto"/>
        </w:rPr>
        <w:t>conditions</w:t>
      </w:r>
      <w:r w:rsidR="002255C8" w:rsidRPr="00A477B7">
        <w:rPr>
          <w:rFonts w:ascii="Book Antiqua" w:hAnsi="Book Antiqua"/>
          <w:color w:val="auto"/>
        </w:rPr>
        <w:t xml:space="preserve"> </w:t>
      </w:r>
      <w:r w:rsidRPr="00A477B7">
        <w:rPr>
          <w:rFonts w:ascii="Book Antiqua" w:hAnsi="Book Antiqua"/>
          <w:color w:val="auto"/>
        </w:rPr>
        <w:t>leading</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reoperation.</w:t>
      </w:r>
      <w:r w:rsidR="002255C8" w:rsidRPr="00A477B7">
        <w:rPr>
          <w:rFonts w:ascii="Book Antiqua" w:hAnsi="Book Antiqua"/>
          <w:color w:val="auto"/>
        </w:rPr>
        <w:t xml:space="preserve"> </w:t>
      </w:r>
      <w:r w:rsidRPr="00A477B7">
        <w:rPr>
          <w:rFonts w:ascii="Book Antiqua" w:hAnsi="Book Antiqua"/>
          <w:color w:val="auto"/>
        </w:rPr>
        <w:t>Third,</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advanced</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associated</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higher</w:t>
      </w:r>
      <w:r w:rsidR="002255C8" w:rsidRPr="00A477B7">
        <w:rPr>
          <w:rFonts w:ascii="Book Antiqua" w:hAnsi="Book Antiqua"/>
          <w:color w:val="auto"/>
        </w:rPr>
        <w:t xml:space="preserve"> </w:t>
      </w:r>
      <w:r w:rsidRPr="00A477B7">
        <w:rPr>
          <w:rFonts w:ascii="Book Antiqua" w:hAnsi="Book Antiqua"/>
          <w:color w:val="auto"/>
        </w:rPr>
        <w:t>risk</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bacteremia</w:t>
      </w:r>
      <w:r w:rsidRPr="00A477B7">
        <w:rPr>
          <w:rFonts w:ascii="Book Antiqua" w:hAnsi="Book Antiqua"/>
          <w:color w:val="auto"/>
          <w:vertAlign w:val="superscript"/>
        </w:rPr>
        <w:t>[20]</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condition</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increases</w:t>
      </w:r>
      <w:r w:rsidR="002255C8" w:rsidRPr="00A477B7">
        <w:rPr>
          <w:rFonts w:ascii="Book Antiqua" w:hAnsi="Book Antiqua"/>
          <w:color w:val="auto"/>
        </w:rPr>
        <w:t xml:space="preserve"> </w:t>
      </w:r>
      <w:r w:rsidRPr="00A477B7">
        <w:rPr>
          <w:rFonts w:ascii="Book Antiqua" w:hAnsi="Book Antiqua"/>
          <w:color w:val="auto"/>
        </w:rPr>
        <w:t>independently</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risk</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septic</w:t>
      </w:r>
      <w:r w:rsidR="002255C8" w:rsidRPr="00A477B7">
        <w:rPr>
          <w:rFonts w:ascii="Book Antiqua" w:hAnsi="Book Antiqua"/>
          <w:color w:val="auto"/>
        </w:rPr>
        <w:t xml:space="preserve"> </w:t>
      </w:r>
      <w:r w:rsidRPr="00A477B7">
        <w:rPr>
          <w:rFonts w:ascii="Book Antiqua" w:hAnsi="Book Antiqua"/>
          <w:color w:val="auto"/>
        </w:rPr>
        <w:t>complications</w:t>
      </w:r>
      <w:r w:rsidR="002255C8" w:rsidRPr="00A477B7">
        <w:rPr>
          <w:rFonts w:ascii="Book Antiqua" w:hAnsi="Book Antiqua"/>
          <w:color w:val="auto"/>
        </w:rPr>
        <w:t xml:space="preserve"> </w:t>
      </w:r>
      <w:r w:rsidRPr="00A477B7">
        <w:rPr>
          <w:rFonts w:ascii="Book Antiqua" w:hAnsi="Book Antiqua"/>
          <w:color w:val="auto"/>
        </w:rPr>
        <w:t>after</w:t>
      </w:r>
      <w:r w:rsidR="002255C8" w:rsidRPr="00A477B7">
        <w:rPr>
          <w:rFonts w:ascii="Book Antiqua" w:hAnsi="Book Antiqua"/>
          <w:color w:val="auto"/>
        </w:rPr>
        <w:t xml:space="preserve"> </w:t>
      </w:r>
      <w:r w:rsidRPr="00A477B7">
        <w:rPr>
          <w:rFonts w:ascii="Book Antiqua" w:hAnsi="Book Antiqua"/>
          <w:color w:val="auto"/>
        </w:rPr>
        <w:t>PD</w:t>
      </w:r>
      <w:r w:rsidRPr="00A477B7">
        <w:rPr>
          <w:rFonts w:ascii="Book Antiqua" w:hAnsi="Book Antiqua"/>
          <w:color w:val="auto"/>
          <w:vertAlign w:val="superscript"/>
        </w:rPr>
        <w:t>[21]</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When</w:t>
      </w:r>
      <w:r w:rsidR="002255C8" w:rsidRPr="00A477B7">
        <w:rPr>
          <w:rFonts w:ascii="Book Antiqua" w:hAnsi="Book Antiqua"/>
          <w:color w:val="auto"/>
        </w:rPr>
        <w:t xml:space="preserve"> </w:t>
      </w:r>
      <w:r w:rsidRPr="00A477B7">
        <w:rPr>
          <w:rFonts w:ascii="Book Antiqua" w:hAnsi="Book Antiqua"/>
          <w:color w:val="auto"/>
        </w:rPr>
        <w:t>considering</w:t>
      </w:r>
      <w:r w:rsidR="002255C8" w:rsidRPr="00A477B7">
        <w:rPr>
          <w:rFonts w:ascii="Book Antiqua" w:hAnsi="Book Antiqua"/>
          <w:color w:val="auto"/>
        </w:rPr>
        <w:t xml:space="preserve"> </w:t>
      </w:r>
      <w:r w:rsidRPr="00A477B7">
        <w:rPr>
          <w:rFonts w:ascii="Book Antiqua" w:hAnsi="Book Antiqua"/>
          <w:color w:val="auto"/>
        </w:rPr>
        <w:t>medical</w:t>
      </w:r>
      <w:r w:rsidR="002255C8" w:rsidRPr="00A477B7">
        <w:rPr>
          <w:rFonts w:ascii="Book Antiqua" w:hAnsi="Book Antiqua"/>
          <w:color w:val="auto"/>
        </w:rPr>
        <w:t xml:space="preserve"> </w:t>
      </w:r>
      <w:r w:rsidRPr="00A477B7">
        <w:rPr>
          <w:rFonts w:ascii="Book Antiqua" w:hAnsi="Book Antiqua"/>
          <w:color w:val="auto"/>
        </w:rPr>
        <w:t>complications,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higher</w:t>
      </w:r>
      <w:r w:rsidR="002255C8" w:rsidRPr="00A477B7">
        <w:rPr>
          <w:rFonts w:ascii="Book Antiqua" w:hAnsi="Book Antiqua"/>
          <w:color w:val="auto"/>
        </w:rPr>
        <w:t xml:space="preserve"> </w:t>
      </w:r>
      <w:r w:rsidRPr="00A477B7">
        <w:rPr>
          <w:rFonts w:ascii="Book Antiqua" w:hAnsi="Book Antiqua"/>
          <w:color w:val="auto"/>
        </w:rPr>
        <w:t>rate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cardiovascular</w:t>
      </w:r>
      <w:r w:rsidR="002255C8" w:rsidRPr="00A477B7">
        <w:rPr>
          <w:rFonts w:ascii="Book Antiqua" w:hAnsi="Book Antiqua"/>
          <w:color w:val="auto"/>
        </w:rPr>
        <w:t xml:space="preserve"> </w:t>
      </w:r>
      <w:r w:rsidRPr="00A477B7">
        <w:rPr>
          <w:rFonts w:ascii="Book Antiqua" w:hAnsi="Book Antiqua"/>
          <w:color w:val="auto"/>
        </w:rPr>
        <w:t>problems</w:t>
      </w:r>
      <w:r w:rsidR="002255C8" w:rsidRPr="00A477B7">
        <w:rPr>
          <w:rFonts w:ascii="Book Antiqua" w:hAnsi="Book Antiqua"/>
          <w:color w:val="auto"/>
        </w:rPr>
        <w:t xml:space="preserve"> </w:t>
      </w:r>
      <w:r w:rsidRPr="00A477B7">
        <w:rPr>
          <w:rFonts w:ascii="Book Antiqua" w:hAnsi="Book Antiqua"/>
          <w:color w:val="auto"/>
        </w:rPr>
        <w:t>registered</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let</w:t>
      </w:r>
      <w:r w:rsidR="002255C8" w:rsidRPr="00A477B7">
        <w:rPr>
          <w:rFonts w:ascii="Book Antiqua" w:hAnsi="Book Antiqua"/>
          <w:color w:val="auto"/>
        </w:rPr>
        <w:t xml:space="preserve"> </w:t>
      </w:r>
      <w:r w:rsidRPr="00A477B7">
        <w:rPr>
          <w:rFonts w:ascii="Book Antiqua" w:hAnsi="Book Antiqua"/>
          <w:color w:val="auto"/>
        </w:rPr>
        <w:t>us</w:t>
      </w:r>
      <w:r w:rsidR="002255C8" w:rsidRPr="00A477B7">
        <w:rPr>
          <w:rFonts w:ascii="Book Antiqua" w:hAnsi="Book Antiqua"/>
          <w:color w:val="auto"/>
        </w:rPr>
        <w:t xml:space="preserve"> </w:t>
      </w:r>
      <w:r w:rsidRPr="00A477B7">
        <w:rPr>
          <w:rFonts w:ascii="Book Antiqua" w:hAnsi="Book Antiqua"/>
          <w:color w:val="auto"/>
        </w:rPr>
        <w:t>speculate</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probably</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dedicated</w:t>
      </w:r>
      <w:r w:rsidR="002255C8" w:rsidRPr="00A477B7">
        <w:rPr>
          <w:rFonts w:ascii="Book Antiqua" w:hAnsi="Book Antiqua"/>
          <w:color w:val="auto"/>
        </w:rPr>
        <w:t xml:space="preserve"> </w:t>
      </w:r>
      <w:r w:rsidRPr="00A477B7">
        <w:rPr>
          <w:rFonts w:ascii="Book Antiqua" w:hAnsi="Book Antiqua"/>
          <w:color w:val="auto"/>
        </w:rPr>
        <w:t>perioperative</w:t>
      </w:r>
      <w:r w:rsidR="002255C8" w:rsidRPr="00A477B7">
        <w:rPr>
          <w:rFonts w:ascii="Book Antiqua" w:hAnsi="Book Antiqua"/>
          <w:color w:val="auto"/>
        </w:rPr>
        <w:t xml:space="preserve"> </w:t>
      </w:r>
      <w:r w:rsidRPr="00A477B7">
        <w:rPr>
          <w:rFonts w:ascii="Book Antiqua" w:hAnsi="Book Antiqua"/>
          <w:color w:val="auto"/>
        </w:rPr>
        <w:t>fluid</w:t>
      </w:r>
      <w:r w:rsidR="002255C8" w:rsidRPr="00A477B7">
        <w:rPr>
          <w:rFonts w:ascii="Book Antiqua" w:hAnsi="Book Antiqua"/>
          <w:color w:val="auto"/>
        </w:rPr>
        <w:t xml:space="preserve"> </w:t>
      </w:r>
      <w:r w:rsidRPr="00A477B7">
        <w:rPr>
          <w:rFonts w:ascii="Book Antiqua" w:hAnsi="Book Antiqua"/>
          <w:color w:val="auto"/>
        </w:rPr>
        <w:t>intervention</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negative</w:t>
      </w:r>
      <w:r w:rsidR="002255C8" w:rsidRPr="00A477B7">
        <w:rPr>
          <w:rFonts w:ascii="Book Antiqua" w:hAnsi="Book Antiqua"/>
          <w:color w:val="auto"/>
        </w:rPr>
        <w:t xml:space="preserve"> </w:t>
      </w:r>
      <w:r w:rsidRPr="00A477B7">
        <w:rPr>
          <w:rFonts w:ascii="Book Antiqua" w:hAnsi="Book Antiqua"/>
          <w:color w:val="auto"/>
        </w:rPr>
        <w:t>fluid</w:t>
      </w:r>
      <w:r w:rsidR="002255C8" w:rsidRPr="00A477B7">
        <w:rPr>
          <w:rFonts w:ascii="Book Antiqua" w:hAnsi="Book Antiqua"/>
          <w:color w:val="auto"/>
        </w:rPr>
        <w:t xml:space="preserve"> </w:t>
      </w:r>
      <w:r w:rsidRPr="00A477B7">
        <w:rPr>
          <w:rFonts w:ascii="Book Antiqua" w:hAnsi="Book Antiqua"/>
          <w:color w:val="auto"/>
        </w:rPr>
        <w:t>balance</w:t>
      </w:r>
      <w:r w:rsidR="002255C8" w:rsidRPr="00A477B7">
        <w:rPr>
          <w:rFonts w:ascii="Book Antiqua" w:hAnsi="Book Antiqua"/>
          <w:color w:val="auto"/>
        </w:rPr>
        <w:t xml:space="preserve"> </w:t>
      </w:r>
      <w:r w:rsidRPr="00A477B7">
        <w:rPr>
          <w:rFonts w:ascii="Book Antiqua" w:hAnsi="Book Antiqua"/>
          <w:color w:val="auto"/>
        </w:rPr>
        <w:t>would</w:t>
      </w:r>
      <w:r w:rsidR="002255C8" w:rsidRPr="00A477B7">
        <w:rPr>
          <w:rFonts w:ascii="Book Antiqua" w:hAnsi="Book Antiqua"/>
          <w:color w:val="auto"/>
        </w:rPr>
        <w:t xml:space="preserve"> </w:t>
      </w:r>
      <w:r w:rsidRPr="00A477B7">
        <w:rPr>
          <w:rFonts w:ascii="Book Antiqua" w:hAnsi="Book Antiqua"/>
          <w:color w:val="auto"/>
        </w:rPr>
        <w:t>prevent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onset</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such</w:t>
      </w:r>
      <w:r w:rsidR="002255C8" w:rsidRPr="00A477B7">
        <w:rPr>
          <w:rFonts w:ascii="Book Antiqua" w:hAnsi="Book Antiqua"/>
          <w:color w:val="auto"/>
        </w:rPr>
        <w:t xml:space="preserve"> </w:t>
      </w:r>
      <w:r w:rsidRPr="00A477B7">
        <w:rPr>
          <w:rFonts w:ascii="Book Antiqua" w:hAnsi="Book Antiqua"/>
          <w:color w:val="auto"/>
        </w:rPr>
        <w:t>disorders</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subset</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p>
    <w:p w:rsidR="00932C5E" w:rsidRPr="00A477B7" w:rsidRDefault="002255C8" w:rsidP="00313FC5">
      <w:pPr>
        <w:pStyle w:val="Default"/>
        <w:snapToGrid w:val="0"/>
        <w:spacing w:line="360" w:lineRule="auto"/>
        <w:jc w:val="both"/>
        <w:rPr>
          <w:rFonts w:ascii="Book Antiqua" w:hAnsi="Book Antiqua"/>
          <w:color w:val="auto"/>
        </w:rPr>
      </w:pPr>
      <w:r w:rsidRPr="00A477B7">
        <w:rPr>
          <w:rFonts w:ascii="Book Antiqua" w:hAnsi="Book Antiqua"/>
          <w:color w:val="auto"/>
        </w:rPr>
        <w:t xml:space="preserve"> </w:t>
      </w:r>
      <w:r w:rsidR="00C922B8" w:rsidRPr="00A477B7">
        <w:rPr>
          <w:rFonts w:ascii="Book Antiqua" w:hAnsi="Book Antiqua"/>
          <w:color w:val="auto"/>
        </w:rPr>
        <w:t>Data</w:t>
      </w:r>
      <w:r w:rsidRPr="00A477B7">
        <w:rPr>
          <w:rFonts w:ascii="Book Antiqua" w:hAnsi="Book Antiqua"/>
          <w:color w:val="auto"/>
        </w:rPr>
        <w:t xml:space="preserve"> </w:t>
      </w:r>
      <w:r w:rsidR="00C922B8" w:rsidRPr="00A477B7">
        <w:rPr>
          <w:rFonts w:ascii="Book Antiqua" w:hAnsi="Book Antiqua"/>
          <w:color w:val="auto"/>
        </w:rPr>
        <w:t>regarding</w:t>
      </w:r>
      <w:r w:rsidRPr="00A477B7">
        <w:rPr>
          <w:rFonts w:ascii="Book Antiqua" w:hAnsi="Book Antiqua"/>
          <w:color w:val="auto"/>
        </w:rPr>
        <w:t xml:space="preserve"> </w:t>
      </w:r>
      <w:r w:rsidR="00C922B8" w:rsidRPr="00A477B7">
        <w:rPr>
          <w:rFonts w:ascii="Book Antiqua" w:hAnsi="Book Antiqua"/>
          <w:color w:val="auto"/>
        </w:rPr>
        <w:t>oncological</w:t>
      </w:r>
      <w:r w:rsidRPr="00A477B7">
        <w:rPr>
          <w:rFonts w:ascii="Book Antiqua" w:hAnsi="Book Antiqua"/>
          <w:color w:val="auto"/>
        </w:rPr>
        <w:t xml:space="preserve"> </w:t>
      </w:r>
      <w:r w:rsidR="00C922B8" w:rsidRPr="00A477B7">
        <w:rPr>
          <w:rFonts w:ascii="Book Antiqua" w:hAnsi="Book Antiqua"/>
          <w:color w:val="auto"/>
        </w:rPr>
        <w:t>outcomes</w:t>
      </w:r>
      <w:r w:rsidRPr="00A477B7">
        <w:rPr>
          <w:rFonts w:ascii="Book Antiqua" w:hAnsi="Book Antiqua"/>
          <w:color w:val="auto"/>
        </w:rPr>
        <w:t xml:space="preserve"> </w:t>
      </w:r>
      <w:r w:rsidR="00C922B8" w:rsidRPr="00A477B7">
        <w:rPr>
          <w:rFonts w:ascii="Book Antiqua" w:hAnsi="Book Antiqua"/>
          <w:color w:val="auto"/>
        </w:rPr>
        <w:t>after</w:t>
      </w:r>
      <w:r w:rsidRPr="00A477B7">
        <w:rPr>
          <w:rFonts w:ascii="Book Antiqua" w:hAnsi="Book Antiqua"/>
          <w:color w:val="auto"/>
        </w:rPr>
        <w:t xml:space="preserve"> </w:t>
      </w:r>
      <w:r w:rsidR="00C922B8" w:rsidRPr="00A477B7">
        <w:rPr>
          <w:rFonts w:ascii="Book Antiqua" w:hAnsi="Book Antiqua"/>
          <w:color w:val="auto"/>
        </w:rPr>
        <w:t>pancreatic</w:t>
      </w:r>
      <w:r w:rsidRPr="00A477B7">
        <w:rPr>
          <w:rFonts w:ascii="Book Antiqua" w:hAnsi="Book Antiqua"/>
          <w:color w:val="auto"/>
        </w:rPr>
        <w:t xml:space="preserve"> </w:t>
      </w:r>
      <w:r w:rsidR="00C922B8" w:rsidRPr="00A477B7">
        <w:rPr>
          <w:rFonts w:ascii="Book Antiqua" w:hAnsi="Book Antiqua"/>
          <w:color w:val="auto"/>
        </w:rPr>
        <w:t>surgery</w:t>
      </w:r>
      <w:r w:rsidRPr="00A477B7">
        <w:rPr>
          <w:rFonts w:ascii="Book Antiqua" w:hAnsi="Book Antiqua"/>
          <w:color w:val="auto"/>
        </w:rPr>
        <w:t xml:space="preserve"> </w:t>
      </w:r>
      <w:r w:rsidR="00C922B8" w:rsidRPr="00A477B7">
        <w:rPr>
          <w:rFonts w:ascii="Book Antiqua" w:hAnsi="Book Antiqua"/>
          <w:color w:val="auto"/>
        </w:rPr>
        <w:t>for</w:t>
      </w:r>
      <w:r w:rsidRPr="00A477B7">
        <w:rPr>
          <w:rFonts w:ascii="Book Antiqua" w:hAnsi="Book Antiqua"/>
          <w:color w:val="auto"/>
        </w:rPr>
        <w:t xml:space="preserve"> </w:t>
      </w:r>
      <w:r w:rsidR="00C922B8" w:rsidRPr="00A477B7">
        <w:rPr>
          <w:rFonts w:ascii="Book Antiqua" w:hAnsi="Book Antiqua"/>
          <w:color w:val="auto"/>
        </w:rPr>
        <w:t>malignancies</w:t>
      </w:r>
      <w:r w:rsidRPr="00A477B7">
        <w:rPr>
          <w:rFonts w:ascii="Book Antiqua" w:hAnsi="Book Antiqua"/>
          <w:color w:val="auto"/>
        </w:rPr>
        <w:t xml:space="preserve"> </w:t>
      </w:r>
      <w:r w:rsidR="00C922B8" w:rsidRPr="00A477B7">
        <w:rPr>
          <w:rFonts w:ascii="Book Antiqua" w:hAnsi="Book Antiqua"/>
          <w:color w:val="auto"/>
        </w:rPr>
        <w:t>in</w:t>
      </w:r>
      <w:r w:rsidRPr="00A477B7">
        <w:rPr>
          <w:rFonts w:ascii="Book Antiqua" w:hAnsi="Book Antiqua"/>
          <w:color w:val="auto"/>
        </w:rPr>
        <w:t xml:space="preserve"> </w:t>
      </w:r>
      <w:r w:rsidR="00C922B8" w:rsidRPr="00A477B7">
        <w:rPr>
          <w:rFonts w:ascii="Book Antiqua" w:hAnsi="Book Antiqua"/>
          <w:color w:val="auto"/>
        </w:rPr>
        <w:t>the</w:t>
      </w:r>
      <w:r w:rsidRPr="00A477B7">
        <w:rPr>
          <w:rFonts w:ascii="Book Antiqua" w:hAnsi="Book Antiqua"/>
          <w:color w:val="auto"/>
        </w:rPr>
        <w:t xml:space="preserve"> </w:t>
      </w:r>
      <w:r w:rsidR="00C922B8" w:rsidRPr="00A477B7">
        <w:rPr>
          <w:rFonts w:ascii="Book Antiqua" w:hAnsi="Book Antiqua"/>
          <w:color w:val="auto"/>
        </w:rPr>
        <w:t>elderly</w:t>
      </w:r>
      <w:r w:rsidRPr="00A477B7">
        <w:rPr>
          <w:rFonts w:ascii="Book Antiqua" w:hAnsi="Book Antiqua"/>
          <w:color w:val="auto"/>
        </w:rPr>
        <w:t xml:space="preserve"> </w:t>
      </w:r>
      <w:r w:rsidR="00C922B8" w:rsidRPr="00A477B7">
        <w:rPr>
          <w:rFonts w:ascii="Book Antiqua" w:hAnsi="Book Antiqua"/>
          <w:color w:val="auto"/>
        </w:rPr>
        <w:t>are</w:t>
      </w:r>
      <w:r w:rsidRPr="00A477B7">
        <w:rPr>
          <w:rFonts w:ascii="Book Antiqua" w:hAnsi="Book Antiqua"/>
          <w:color w:val="auto"/>
        </w:rPr>
        <w:t xml:space="preserve"> </w:t>
      </w:r>
      <w:r w:rsidR="00C922B8" w:rsidRPr="00A477B7">
        <w:rPr>
          <w:rFonts w:ascii="Book Antiqua" w:hAnsi="Book Antiqua"/>
          <w:color w:val="auto"/>
        </w:rPr>
        <w:lastRenderedPageBreak/>
        <w:t>controversial</w:t>
      </w:r>
      <w:r w:rsidRPr="00A477B7">
        <w:rPr>
          <w:rFonts w:ascii="Book Antiqua" w:hAnsi="Book Antiqua"/>
          <w:color w:val="auto"/>
        </w:rPr>
        <w:t xml:space="preserve"> </w:t>
      </w:r>
      <w:r w:rsidR="00C922B8" w:rsidRPr="00A477B7">
        <w:rPr>
          <w:rFonts w:ascii="Book Antiqua" w:hAnsi="Book Antiqua"/>
          <w:color w:val="auto"/>
        </w:rPr>
        <w:t>so</w:t>
      </w:r>
      <w:r w:rsidRPr="00A477B7">
        <w:rPr>
          <w:rFonts w:ascii="Book Antiqua" w:hAnsi="Book Antiqua"/>
          <w:color w:val="auto"/>
        </w:rPr>
        <w:t xml:space="preserve"> </w:t>
      </w:r>
      <w:r w:rsidR="00C922B8" w:rsidRPr="00A477B7">
        <w:rPr>
          <w:rFonts w:ascii="Book Antiqua" w:hAnsi="Book Antiqua"/>
          <w:color w:val="auto"/>
        </w:rPr>
        <w:t>far.</w:t>
      </w:r>
      <w:r w:rsidRPr="00A477B7">
        <w:rPr>
          <w:rFonts w:ascii="Book Antiqua" w:hAnsi="Book Antiqua"/>
          <w:color w:val="auto"/>
        </w:rPr>
        <w:t xml:space="preserve"> </w:t>
      </w:r>
      <w:r w:rsidR="00C922B8" w:rsidRPr="00A477B7">
        <w:rPr>
          <w:rFonts w:ascii="Book Antiqua" w:hAnsi="Book Antiqua"/>
          <w:color w:val="auto"/>
        </w:rPr>
        <w:t>Some</w:t>
      </w:r>
      <w:r w:rsidRPr="00A477B7">
        <w:rPr>
          <w:rFonts w:ascii="Book Antiqua" w:hAnsi="Book Antiqua"/>
          <w:color w:val="auto"/>
        </w:rPr>
        <w:t xml:space="preserve"> </w:t>
      </w:r>
      <w:r w:rsidR="00C922B8" w:rsidRPr="00A477B7">
        <w:rPr>
          <w:rFonts w:ascii="Book Antiqua" w:hAnsi="Book Antiqua"/>
          <w:color w:val="auto"/>
        </w:rPr>
        <w:t>Authors</w:t>
      </w:r>
      <w:r w:rsidRPr="00A477B7">
        <w:rPr>
          <w:rFonts w:ascii="Book Antiqua" w:hAnsi="Book Antiqua"/>
          <w:color w:val="auto"/>
        </w:rPr>
        <w:t xml:space="preserve"> </w:t>
      </w:r>
      <w:r w:rsidR="00C922B8" w:rsidRPr="00A477B7">
        <w:rPr>
          <w:rFonts w:ascii="Book Antiqua" w:hAnsi="Book Antiqua"/>
          <w:color w:val="auto"/>
        </w:rPr>
        <w:t>report</w:t>
      </w:r>
      <w:r w:rsidRPr="00A477B7">
        <w:rPr>
          <w:rFonts w:ascii="Book Antiqua" w:hAnsi="Book Antiqua"/>
          <w:color w:val="auto"/>
        </w:rPr>
        <w:t xml:space="preserve"> </w:t>
      </w:r>
      <w:r w:rsidR="00C922B8" w:rsidRPr="00A477B7">
        <w:rPr>
          <w:rFonts w:ascii="Book Antiqua" w:hAnsi="Book Antiqua"/>
          <w:color w:val="auto"/>
        </w:rPr>
        <w:t>that</w:t>
      </w:r>
      <w:r w:rsidRPr="00A477B7">
        <w:rPr>
          <w:rFonts w:ascii="Book Antiqua" w:hAnsi="Book Antiqua"/>
          <w:color w:val="auto"/>
        </w:rPr>
        <w:t xml:space="preserve"> </w:t>
      </w:r>
      <w:r w:rsidR="00C922B8" w:rsidRPr="00A477B7">
        <w:rPr>
          <w:rFonts w:ascii="Book Antiqua" w:hAnsi="Book Antiqua"/>
          <w:color w:val="auto"/>
        </w:rPr>
        <w:t>the</w:t>
      </w:r>
      <w:r w:rsidRPr="00A477B7">
        <w:rPr>
          <w:rFonts w:ascii="Book Antiqua" w:hAnsi="Book Antiqua"/>
          <w:color w:val="auto"/>
        </w:rPr>
        <w:t xml:space="preserve"> </w:t>
      </w:r>
      <w:r w:rsidR="00C922B8" w:rsidRPr="00A477B7">
        <w:rPr>
          <w:rFonts w:ascii="Book Antiqua" w:hAnsi="Book Antiqua"/>
          <w:color w:val="auto"/>
        </w:rPr>
        <w:t>elderly</w:t>
      </w:r>
      <w:r w:rsidRPr="00A477B7">
        <w:rPr>
          <w:rFonts w:ascii="Book Antiqua" w:hAnsi="Book Antiqua"/>
          <w:color w:val="auto"/>
        </w:rPr>
        <w:t xml:space="preserve"> </w:t>
      </w:r>
      <w:r w:rsidR="00C922B8" w:rsidRPr="00A477B7">
        <w:rPr>
          <w:rFonts w:ascii="Book Antiqua" w:hAnsi="Book Antiqua"/>
          <w:color w:val="auto"/>
        </w:rPr>
        <w:t>popul</w:t>
      </w:r>
      <w:r w:rsidR="000A48A7" w:rsidRPr="00A477B7">
        <w:rPr>
          <w:rFonts w:ascii="Book Antiqua" w:hAnsi="Book Antiqua"/>
          <w:color w:val="auto"/>
        </w:rPr>
        <w:t>ation</w:t>
      </w:r>
      <w:r w:rsidRPr="00A477B7">
        <w:rPr>
          <w:rFonts w:ascii="Book Antiqua" w:hAnsi="Book Antiqua"/>
          <w:color w:val="auto"/>
        </w:rPr>
        <w:t xml:space="preserve"> </w:t>
      </w:r>
      <w:r w:rsidR="000A48A7" w:rsidRPr="00A477B7">
        <w:rPr>
          <w:rFonts w:ascii="Book Antiqua" w:hAnsi="Book Antiqua"/>
          <w:color w:val="auto"/>
        </w:rPr>
        <w:t>shows</w:t>
      </w:r>
      <w:r w:rsidRPr="00A477B7">
        <w:rPr>
          <w:rFonts w:ascii="Book Antiqua" w:hAnsi="Book Antiqua"/>
          <w:color w:val="auto"/>
        </w:rPr>
        <w:t xml:space="preserve"> </w:t>
      </w:r>
      <w:r w:rsidR="000A48A7" w:rsidRPr="00A477B7">
        <w:rPr>
          <w:rFonts w:ascii="Book Antiqua" w:hAnsi="Book Antiqua"/>
          <w:color w:val="auto"/>
        </w:rPr>
        <w:t>a</w:t>
      </w:r>
      <w:r w:rsidRPr="00A477B7">
        <w:rPr>
          <w:rFonts w:ascii="Book Antiqua" w:hAnsi="Book Antiqua"/>
          <w:color w:val="auto"/>
        </w:rPr>
        <w:t xml:space="preserve"> </w:t>
      </w:r>
      <w:r w:rsidR="000A48A7" w:rsidRPr="00A477B7">
        <w:rPr>
          <w:rFonts w:ascii="Book Antiqua" w:hAnsi="Book Antiqua"/>
          <w:color w:val="auto"/>
        </w:rPr>
        <w:t>worse</w:t>
      </w:r>
      <w:r w:rsidRPr="00A477B7">
        <w:rPr>
          <w:rFonts w:ascii="Book Antiqua" w:hAnsi="Book Antiqua"/>
          <w:color w:val="auto"/>
        </w:rPr>
        <w:t xml:space="preserve"> </w:t>
      </w:r>
      <w:r w:rsidR="000A48A7" w:rsidRPr="00A477B7">
        <w:rPr>
          <w:rFonts w:ascii="Book Antiqua" w:hAnsi="Book Antiqua"/>
          <w:color w:val="auto"/>
        </w:rPr>
        <w:t>outcome</w:t>
      </w:r>
      <w:r w:rsidR="000A48A7" w:rsidRPr="00A477B7">
        <w:rPr>
          <w:rFonts w:ascii="Book Antiqua" w:hAnsi="Book Antiqua"/>
          <w:color w:val="auto"/>
          <w:vertAlign w:val="superscript"/>
        </w:rPr>
        <w:t>[15,</w:t>
      </w:r>
      <w:r w:rsidR="00C922B8" w:rsidRPr="00A477B7">
        <w:rPr>
          <w:rFonts w:ascii="Book Antiqua" w:hAnsi="Book Antiqua"/>
          <w:color w:val="auto"/>
          <w:vertAlign w:val="superscript"/>
        </w:rPr>
        <w:t>22]</w:t>
      </w:r>
      <w:r w:rsidRPr="00A477B7">
        <w:rPr>
          <w:rFonts w:ascii="Book Antiqua" w:hAnsi="Book Antiqua"/>
          <w:color w:val="auto"/>
        </w:rPr>
        <w:t xml:space="preserve"> </w:t>
      </w:r>
      <w:r w:rsidR="00C922B8" w:rsidRPr="00A477B7">
        <w:rPr>
          <w:rFonts w:ascii="Book Antiqua" w:hAnsi="Book Antiqua"/>
          <w:color w:val="auto"/>
        </w:rPr>
        <w:t>however</w:t>
      </w:r>
      <w:r w:rsidRPr="00A477B7">
        <w:rPr>
          <w:rFonts w:ascii="Book Antiqua" w:hAnsi="Book Antiqua"/>
          <w:color w:val="auto"/>
        </w:rPr>
        <w:t xml:space="preserve"> </w:t>
      </w:r>
      <w:r w:rsidR="00C922B8" w:rsidRPr="00A477B7">
        <w:rPr>
          <w:rFonts w:ascii="Book Antiqua" w:hAnsi="Book Antiqua"/>
          <w:color w:val="auto"/>
        </w:rPr>
        <w:t>other</w:t>
      </w:r>
      <w:r w:rsidRPr="00A477B7">
        <w:rPr>
          <w:rFonts w:ascii="Book Antiqua" w:hAnsi="Book Antiqua"/>
          <w:color w:val="auto"/>
        </w:rPr>
        <w:t xml:space="preserve"> </w:t>
      </w:r>
      <w:r w:rsidR="00C922B8" w:rsidRPr="00A477B7">
        <w:rPr>
          <w:rFonts w:ascii="Book Antiqua" w:hAnsi="Book Antiqua"/>
          <w:color w:val="auto"/>
        </w:rPr>
        <w:t>research</w:t>
      </w:r>
      <w:r w:rsidRPr="00A477B7">
        <w:rPr>
          <w:rFonts w:ascii="Book Antiqua" w:hAnsi="Book Antiqua"/>
          <w:color w:val="auto"/>
        </w:rPr>
        <w:t xml:space="preserve"> </w:t>
      </w:r>
      <w:r w:rsidR="00C922B8" w:rsidRPr="00A477B7">
        <w:rPr>
          <w:rFonts w:ascii="Book Antiqua" w:hAnsi="Book Antiqua"/>
          <w:color w:val="auto"/>
        </w:rPr>
        <w:t>groups</w:t>
      </w:r>
      <w:r w:rsidRPr="00A477B7">
        <w:rPr>
          <w:rFonts w:ascii="Book Antiqua" w:hAnsi="Book Antiqua"/>
          <w:color w:val="auto"/>
        </w:rPr>
        <w:t xml:space="preserve"> </w:t>
      </w:r>
      <w:r w:rsidR="00C922B8" w:rsidRPr="00A477B7">
        <w:rPr>
          <w:rFonts w:ascii="Book Antiqua" w:hAnsi="Book Antiqua"/>
          <w:color w:val="auto"/>
        </w:rPr>
        <w:t>did</w:t>
      </w:r>
      <w:r w:rsidRPr="00A477B7">
        <w:rPr>
          <w:rFonts w:ascii="Book Antiqua" w:hAnsi="Book Antiqua"/>
          <w:color w:val="auto"/>
        </w:rPr>
        <w:t xml:space="preserve"> </w:t>
      </w:r>
      <w:r w:rsidR="00C922B8" w:rsidRPr="00A477B7">
        <w:rPr>
          <w:rFonts w:ascii="Book Antiqua" w:hAnsi="Book Antiqua"/>
          <w:color w:val="auto"/>
        </w:rPr>
        <w:t>not</w:t>
      </w:r>
      <w:r w:rsidRPr="00A477B7">
        <w:rPr>
          <w:rFonts w:ascii="Book Antiqua" w:hAnsi="Book Antiqua"/>
          <w:color w:val="auto"/>
        </w:rPr>
        <w:t xml:space="preserve"> </w:t>
      </w:r>
      <w:r w:rsidR="00C922B8" w:rsidRPr="00A477B7">
        <w:rPr>
          <w:rFonts w:ascii="Book Antiqua" w:hAnsi="Book Antiqua"/>
          <w:color w:val="auto"/>
        </w:rPr>
        <w:t>find</w:t>
      </w:r>
      <w:r w:rsidRPr="00A477B7">
        <w:rPr>
          <w:rFonts w:ascii="Book Antiqua" w:hAnsi="Book Antiqua"/>
          <w:color w:val="auto"/>
        </w:rPr>
        <w:t xml:space="preserve"> </w:t>
      </w:r>
      <w:r w:rsidR="00C922B8" w:rsidRPr="00A477B7">
        <w:rPr>
          <w:rFonts w:ascii="Book Antiqua" w:hAnsi="Book Antiqua"/>
          <w:color w:val="auto"/>
        </w:rPr>
        <w:t>any</w:t>
      </w:r>
      <w:r w:rsidRPr="00A477B7">
        <w:rPr>
          <w:rFonts w:ascii="Book Antiqua" w:hAnsi="Book Antiqua"/>
          <w:color w:val="auto"/>
        </w:rPr>
        <w:t xml:space="preserve"> </w:t>
      </w:r>
      <w:r w:rsidR="00C922B8" w:rsidRPr="00A477B7">
        <w:rPr>
          <w:rFonts w:ascii="Book Antiqua" w:hAnsi="Book Antiqua"/>
          <w:color w:val="auto"/>
        </w:rPr>
        <w:t>sig</w:t>
      </w:r>
      <w:r w:rsidR="000A48A7" w:rsidRPr="00A477B7">
        <w:rPr>
          <w:rFonts w:ascii="Book Antiqua" w:hAnsi="Book Antiqua"/>
          <w:color w:val="auto"/>
        </w:rPr>
        <w:t>nificant</w:t>
      </w:r>
      <w:r w:rsidRPr="00A477B7">
        <w:rPr>
          <w:rFonts w:ascii="Book Antiqua" w:hAnsi="Book Antiqua"/>
          <w:color w:val="auto"/>
        </w:rPr>
        <w:t xml:space="preserve"> </w:t>
      </w:r>
      <w:r w:rsidR="000A48A7" w:rsidRPr="00A477B7">
        <w:rPr>
          <w:rFonts w:ascii="Book Antiqua" w:hAnsi="Book Antiqua"/>
          <w:color w:val="auto"/>
        </w:rPr>
        <w:t>survival</w:t>
      </w:r>
      <w:r w:rsidRPr="00A477B7">
        <w:rPr>
          <w:rFonts w:ascii="Book Antiqua" w:hAnsi="Book Antiqua"/>
          <w:color w:val="auto"/>
        </w:rPr>
        <w:t xml:space="preserve"> </w:t>
      </w:r>
      <w:r w:rsidR="000A48A7" w:rsidRPr="00A477B7">
        <w:rPr>
          <w:rFonts w:ascii="Book Antiqua" w:hAnsi="Book Antiqua"/>
          <w:color w:val="auto"/>
        </w:rPr>
        <w:t>difference</w:t>
      </w:r>
      <w:r w:rsidR="000A48A7" w:rsidRPr="00A477B7">
        <w:rPr>
          <w:rFonts w:ascii="Book Antiqua" w:hAnsi="Book Antiqua"/>
          <w:color w:val="auto"/>
          <w:vertAlign w:val="superscript"/>
        </w:rPr>
        <w:t>[4,</w:t>
      </w:r>
      <w:r w:rsidR="00C922B8" w:rsidRPr="00A477B7">
        <w:rPr>
          <w:rFonts w:ascii="Book Antiqua" w:hAnsi="Book Antiqua"/>
          <w:color w:val="auto"/>
          <w:vertAlign w:val="superscript"/>
        </w:rPr>
        <w:t>23]</w:t>
      </w:r>
      <w:r w:rsidR="00C922B8" w:rsidRPr="00A477B7">
        <w:rPr>
          <w:rFonts w:ascii="Book Antiqua" w:hAnsi="Book Antiqua"/>
          <w:color w:val="auto"/>
        </w:rPr>
        <w:t>.</w:t>
      </w:r>
      <w:r w:rsidRPr="00A477B7">
        <w:rPr>
          <w:rFonts w:ascii="Book Antiqua" w:hAnsi="Book Antiqua"/>
          <w:color w:val="auto"/>
        </w:rPr>
        <w:t xml:space="preserve"> </w:t>
      </w:r>
      <w:r w:rsidR="00C922B8" w:rsidRPr="00A477B7">
        <w:rPr>
          <w:rFonts w:ascii="Book Antiqua" w:hAnsi="Book Antiqua"/>
          <w:color w:val="auto"/>
        </w:rPr>
        <w:t>This</w:t>
      </w:r>
      <w:r w:rsidRPr="00A477B7">
        <w:rPr>
          <w:rFonts w:ascii="Book Antiqua" w:hAnsi="Book Antiqua"/>
          <w:color w:val="auto"/>
        </w:rPr>
        <w:t xml:space="preserve"> </w:t>
      </w:r>
      <w:r w:rsidR="00C922B8" w:rsidRPr="00A477B7">
        <w:rPr>
          <w:rFonts w:ascii="Book Antiqua" w:hAnsi="Book Antiqua"/>
          <w:color w:val="auto"/>
        </w:rPr>
        <w:t>heterogeneity</w:t>
      </w:r>
      <w:r w:rsidRPr="00A477B7">
        <w:rPr>
          <w:rFonts w:ascii="Book Antiqua" w:hAnsi="Book Antiqua"/>
          <w:color w:val="auto"/>
        </w:rPr>
        <w:t xml:space="preserve"> </w:t>
      </w:r>
      <w:r w:rsidR="00C922B8" w:rsidRPr="00A477B7">
        <w:rPr>
          <w:rFonts w:ascii="Book Antiqua" w:hAnsi="Book Antiqua"/>
          <w:color w:val="auto"/>
        </w:rPr>
        <w:t>of</w:t>
      </w:r>
      <w:r w:rsidRPr="00A477B7">
        <w:rPr>
          <w:rFonts w:ascii="Book Antiqua" w:hAnsi="Book Antiqua"/>
          <w:color w:val="auto"/>
        </w:rPr>
        <w:t xml:space="preserve"> </w:t>
      </w:r>
      <w:r w:rsidR="00C922B8" w:rsidRPr="00A477B7">
        <w:rPr>
          <w:rFonts w:ascii="Book Antiqua" w:hAnsi="Book Antiqua"/>
          <w:color w:val="auto"/>
        </w:rPr>
        <w:t>results</w:t>
      </w:r>
      <w:r w:rsidRPr="00A477B7">
        <w:rPr>
          <w:rFonts w:ascii="Book Antiqua" w:hAnsi="Book Antiqua"/>
          <w:color w:val="auto"/>
        </w:rPr>
        <w:t xml:space="preserve"> </w:t>
      </w:r>
      <w:r w:rsidR="00C922B8" w:rsidRPr="00A477B7">
        <w:rPr>
          <w:rFonts w:ascii="Book Antiqua" w:hAnsi="Book Antiqua"/>
          <w:color w:val="auto"/>
        </w:rPr>
        <w:t>is</w:t>
      </w:r>
      <w:r w:rsidRPr="00A477B7">
        <w:rPr>
          <w:rFonts w:ascii="Book Antiqua" w:hAnsi="Book Antiqua"/>
          <w:color w:val="auto"/>
        </w:rPr>
        <w:t xml:space="preserve"> </w:t>
      </w:r>
      <w:r w:rsidR="00C922B8" w:rsidRPr="00A477B7">
        <w:rPr>
          <w:rFonts w:ascii="Book Antiqua" w:hAnsi="Book Antiqua"/>
          <w:color w:val="auto"/>
        </w:rPr>
        <w:t>probably</w:t>
      </w:r>
      <w:r w:rsidRPr="00A477B7">
        <w:rPr>
          <w:rFonts w:ascii="Book Antiqua" w:hAnsi="Book Antiqua"/>
          <w:color w:val="auto"/>
        </w:rPr>
        <w:t xml:space="preserve"> </w:t>
      </w:r>
      <w:r w:rsidR="00C922B8" w:rsidRPr="00A477B7">
        <w:rPr>
          <w:rFonts w:ascii="Book Antiqua" w:hAnsi="Book Antiqua"/>
          <w:color w:val="auto"/>
        </w:rPr>
        <w:t>due</w:t>
      </w:r>
      <w:r w:rsidRPr="00A477B7">
        <w:rPr>
          <w:rFonts w:ascii="Book Antiqua" w:hAnsi="Book Antiqua"/>
          <w:color w:val="auto"/>
        </w:rPr>
        <w:t xml:space="preserve"> </w:t>
      </w:r>
      <w:r w:rsidR="00C922B8" w:rsidRPr="00A477B7">
        <w:rPr>
          <w:rFonts w:ascii="Book Antiqua" w:hAnsi="Book Antiqua"/>
          <w:color w:val="auto"/>
        </w:rPr>
        <w:t>to</w:t>
      </w:r>
      <w:r w:rsidRPr="00A477B7">
        <w:rPr>
          <w:rFonts w:ascii="Book Antiqua" w:hAnsi="Book Antiqua"/>
          <w:color w:val="auto"/>
        </w:rPr>
        <w:t xml:space="preserve"> </w:t>
      </w:r>
      <w:r w:rsidR="00C922B8" w:rsidRPr="00A477B7">
        <w:rPr>
          <w:rFonts w:ascii="Book Antiqua" w:hAnsi="Book Antiqua"/>
          <w:color w:val="auto"/>
        </w:rPr>
        <w:t>selection</w:t>
      </w:r>
      <w:r w:rsidRPr="00A477B7">
        <w:rPr>
          <w:rFonts w:ascii="Book Antiqua" w:hAnsi="Book Antiqua"/>
          <w:color w:val="auto"/>
        </w:rPr>
        <w:t xml:space="preserve"> </w:t>
      </w:r>
      <w:r w:rsidR="00C922B8" w:rsidRPr="00A477B7">
        <w:rPr>
          <w:rFonts w:ascii="Book Antiqua" w:hAnsi="Book Antiqua"/>
          <w:color w:val="auto"/>
        </w:rPr>
        <w:t>biases.</w:t>
      </w:r>
      <w:r w:rsidRPr="00A477B7">
        <w:rPr>
          <w:rFonts w:ascii="Book Antiqua" w:hAnsi="Book Antiqua"/>
          <w:color w:val="auto"/>
        </w:rPr>
        <w:t xml:space="preserve"> </w:t>
      </w:r>
    </w:p>
    <w:p w:rsidR="00932C5E" w:rsidRPr="00A477B7" w:rsidRDefault="00C922B8" w:rsidP="000A48A7">
      <w:pPr>
        <w:pStyle w:val="Default"/>
        <w:snapToGrid w:val="0"/>
        <w:spacing w:line="360" w:lineRule="auto"/>
        <w:ind w:firstLineChars="200" w:firstLine="480"/>
        <w:jc w:val="both"/>
        <w:rPr>
          <w:rFonts w:ascii="Book Antiqua" w:hAnsi="Book Antiqua"/>
          <w:color w:val="auto"/>
        </w:rPr>
      </w:pP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present</w:t>
      </w:r>
      <w:r w:rsidR="002255C8" w:rsidRPr="00A477B7">
        <w:rPr>
          <w:rFonts w:ascii="Book Antiqua" w:hAnsi="Book Antiqua"/>
          <w:color w:val="auto"/>
        </w:rPr>
        <w:t xml:space="preserve"> </w:t>
      </w:r>
      <w:r w:rsidRPr="00A477B7">
        <w:rPr>
          <w:rFonts w:ascii="Book Antiqua" w:hAnsi="Book Antiqua"/>
          <w:color w:val="auto"/>
        </w:rPr>
        <w:t>study,</w:t>
      </w:r>
      <w:r w:rsidR="002255C8" w:rsidRPr="00A477B7">
        <w:rPr>
          <w:rFonts w:ascii="Book Antiqua" w:hAnsi="Book Antiqua"/>
          <w:color w:val="auto"/>
        </w:rPr>
        <w:t xml:space="preserve"> </w:t>
      </w:r>
      <w:r w:rsidRPr="00A477B7">
        <w:rPr>
          <w:rFonts w:ascii="Book Antiqua" w:hAnsi="Book Antiqua"/>
          <w:color w:val="auto"/>
        </w:rPr>
        <w:t>pooling</w:t>
      </w:r>
      <w:r w:rsidR="002255C8" w:rsidRPr="00A477B7">
        <w:rPr>
          <w:rFonts w:ascii="Book Antiqua" w:hAnsi="Book Antiqua"/>
          <w:color w:val="auto"/>
        </w:rPr>
        <w:t xml:space="preserve"> </w:t>
      </w:r>
      <w:r w:rsidRPr="00A477B7">
        <w:rPr>
          <w:rFonts w:ascii="Book Antiqua" w:hAnsi="Book Antiqua"/>
          <w:color w:val="auto"/>
        </w:rPr>
        <w:t>all</w:t>
      </w:r>
      <w:r w:rsidR="002255C8" w:rsidRPr="00A477B7">
        <w:rPr>
          <w:rFonts w:ascii="Book Antiqua" w:hAnsi="Book Antiqua"/>
          <w:color w:val="auto"/>
        </w:rPr>
        <w:t xml:space="preserve"> </w:t>
      </w:r>
      <w:r w:rsidRPr="00A477B7">
        <w:rPr>
          <w:rFonts w:ascii="Book Antiqua" w:hAnsi="Book Antiqua"/>
          <w:color w:val="auto"/>
        </w:rPr>
        <w:t>malignant</w:t>
      </w:r>
      <w:r w:rsidR="002255C8" w:rsidRPr="00A477B7">
        <w:rPr>
          <w:rFonts w:ascii="Book Antiqua" w:hAnsi="Book Antiqua"/>
          <w:color w:val="auto"/>
        </w:rPr>
        <w:t xml:space="preserve"> </w:t>
      </w:r>
      <w:r w:rsidRPr="00A477B7">
        <w:rPr>
          <w:rFonts w:ascii="Book Antiqua" w:hAnsi="Book Antiqua"/>
          <w:color w:val="auto"/>
        </w:rPr>
        <w:t>tumors,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analysis</w:t>
      </w:r>
      <w:r w:rsidR="002255C8" w:rsidRPr="00A477B7">
        <w:rPr>
          <w:rFonts w:ascii="Book Antiqua" w:hAnsi="Book Antiqua"/>
          <w:color w:val="auto"/>
        </w:rPr>
        <w:t xml:space="preserve"> </w:t>
      </w:r>
      <w:r w:rsidRPr="00A477B7">
        <w:rPr>
          <w:rFonts w:ascii="Book Antiqua" w:hAnsi="Book Antiqua"/>
          <w:color w:val="auto"/>
        </w:rPr>
        <w:t>revealed</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had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trend</w:t>
      </w:r>
      <w:r w:rsidR="002255C8" w:rsidRPr="00A477B7">
        <w:rPr>
          <w:rFonts w:ascii="Book Antiqua" w:hAnsi="Book Antiqua"/>
          <w:color w:val="auto"/>
        </w:rPr>
        <w:t xml:space="preserve"> </w:t>
      </w:r>
      <w:r w:rsidRPr="00A477B7">
        <w:rPr>
          <w:rFonts w:ascii="Book Antiqua" w:hAnsi="Book Antiqua"/>
          <w:color w:val="auto"/>
        </w:rPr>
        <w:t>towards</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worse</w:t>
      </w:r>
      <w:r w:rsidR="002255C8" w:rsidRPr="00A477B7">
        <w:rPr>
          <w:rFonts w:ascii="Book Antiqua" w:hAnsi="Book Antiqua"/>
          <w:color w:val="auto"/>
        </w:rPr>
        <w:t xml:space="preserve"> </w:t>
      </w:r>
      <w:r w:rsidRPr="00A477B7">
        <w:rPr>
          <w:rFonts w:ascii="Book Antiqua" w:hAnsi="Book Antiqua"/>
          <w:color w:val="auto"/>
        </w:rPr>
        <w:t>outcome</w:t>
      </w:r>
      <w:r w:rsidR="002255C8" w:rsidRPr="00A477B7">
        <w:rPr>
          <w:rFonts w:ascii="Book Antiqua" w:hAnsi="Book Antiqua"/>
          <w:color w:val="auto"/>
        </w:rPr>
        <w:t xml:space="preserve"> </w:t>
      </w:r>
      <w:r w:rsidRPr="00A477B7">
        <w:rPr>
          <w:rFonts w:ascii="Book Antiqua" w:hAnsi="Book Antiqua"/>
          <w:color w:val="auto"/>
        </w:rPr>
        <w:t>compared</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other</w:t>
      </w:r>
      <w:r w:rsidR="002255C8" w:rsidRPr="00A477B7">
        <w:rPr>
          <w:rFonts w:ascii="Book Antiqua" w:hAnsi="Book Antiqua"/>
          <w:color w:val="auto"/>
        </w:rPr>
        <w:t xml:space="preserve"> </w:t>
      </w:r>
      <w:r w:rsidRPr="00A477B7">
        <w:rPr>
          <w:rFonts w:ascii="Book Antiqua" w:hAnsi="Book Antiqua"/>
          <w:color w:val="auto"/>
        </w:rPr>
        <w:t>2</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even</w:t>
      </w:r>
      <w:r w:rsidR="002255C8" w:rsidRPr="00A477B7">
        <w:rPr>
          <w:rFonts w:ascii="Book Antiqua" w:hAnsi="Book Antiqua"/>
          <w:color w:val="auto"/>
        </w:rPr>
        <w:t xml:space="preserve"> </w:t>
      </w:r>
      <w:r w:rsidRPr="00A477B7">
        <w:rPr>
          <w:rFonts w:ascii="Book Antiqua" w:hAnsi="Book Antiqua"/>
          <w:color w:val="auto"/>
        </w:rPr>
        <w:t>if</w:t>
      </w:r>
      <w:r w:rsidR="002255C8" w:rsidRPr="00A477B7">
        <w:rPr>
          <w:rFonts w:ascii="Book Antiqua" w:hAnsi="Book Antiqua"/>
          <w:color w:val="auto"/>
        </w:rPr>
        <w:t xml:space="preserve"> </w:t>
      </w: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statistically</w:t>
      </w:r>
      <w:r w:rsidR="002255C8" w:rsidRPr="00A477B7">
        <w:rPr>
          <w:rFonts w:ascii="Book Antiqua" w:hAnsi="Book Antiqua"/>
          <w:color w:val="auto"/>
        </w:rPr>
        <w:t xml:space="preserve"> </w:t>
      </w:r>
      <w:r w:rsidRPr="00A477B7">
        <w:rPr>
          <w:rFonts w:ascii="Book Antiqua" w:hAnsi="Book Antiqua"/>
          <w:color w:val="auto"/>
        </w:rPr>
        <w:t>significant.</w:t>
      </w:r>
      <w:r w:rsidR="002255C8" w:rsidRPr="00A477B7">
        <w:rPr>
          <w:rFonts w:ascii="Book Antiqua" w:hAnsi="Book Antiqua"/>
          <w:color w:val="auto"/>
        </w:rPr>
        <w:t xml:space="preserve"> </w:t>
      </w:r>
      <w:r w:rsidRPr="00A477B7">
        <w:rPr>
          <w:rFonts w:ascii="Book Antiqua" w:hAnsi="Book Antiqua"/>
          <w:color w:val="auto"/>
        </w:rPr>
        <w:t>However,</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statistical</w:t>
      </w:r>
      <w:r w:rsidR="002255C8" w:rsidRPr="00A477B7">
        <w:rPr>
          <w:rFonts w:ascii="Book Antiqua" w:hAnsi="Book Antiqua"/>
          <w:color w:val="auto"/>
        </w:rPr>
        <w:t xml:space="preserve"> </w:t>
      </w:r>
      <w:r w:rsidRPr="00A477B7">
        <w:rPr>
          <w:rFonts w:ascii="Book Antiqua" w:hAnsi="Book Antiqua"/>
          <w:color w:val="auto"/>
        </w:rPr>
        <w:t>significance</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reached</w:t>
      </w:r>
      <w:r w:rsidR="002255C8" w:rsidRPr="00A477B7">
        <w:rPr>
          <w:rFonts w:ascii="Book Antiqua" w:hAnsi="Book Antiqua"/>
          <w:color w:val="auto"/>
        </w:rPr>
        <w:t xml:space="preserve"> </w:t>
      </w:r>
      <w:r w:rsidRPr="00A477B7">
        <w:rPr>
          <w:rFonts w:ascii="Book Antiqua" w:hAnsi="Book Antiqua"/>
          <w:color w:val="auto"/>
        </w:rPr>
        <w:t>when</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compared</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hint="eastAsia"/>
          <w:color w:val="auto"/>
        </w:rPr>
        <w:t xml:space="preserve"> </w:t>
      </w:r>
      <w:r w:rsidRPr="00A477B7">
        <w:rPr>
          <w:rFonts w:ascii="Book Antiqua" w:hAnsi="Book Antiqua"/>
          <w:color w:val="auto"/>
        </w:rPr>
        <w:t>+</w:t>
      </w:r>
      <w:r w:rsidR="002255C8" w:rsidRPr="00A477B7">
        <w:rPr>
          <w:rFonts w:ascii="Book Antiqua" w:hAnsi="Book Antiqua" w:hint="eastAsi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0.036),</w:t>
      </w:r>
      <w:r w:rsidR="002255C8" w:rsidRPr="00A477B7">
        <w:rPr>
          <w:rFonts w:ascii="Book Antiqua" w:hAnsi="Book Antiqua"/>
          <w:color w:val="auto"/>
        </w:rPr>
        <w:t xml:space="preserve"> </w:t>
      </w:r>
      <w:r w:rsidRPr="00A477B7">
        <w:rPr>
          <w:rFonts w:ascii="Book Antiqua" w:hAnsi="Book Antiqua"/>
          <w:color w:val="auto"/>
        </w:rPr>
        <w:t>demonstrating</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probably</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larger</w:t>
      </w:r>
      <w:r w:rsidR="002255C8" w:rsidRPr="00A477B7">
        <w:rPr>
          <w:rFonts w:ascii="Book Antiqua" w:hAnsi="Book Antiqua"/>
          <w:color w:val="auto"/>
        </w:rPr>
        <w:t xml:space="preserve"> </w:t>
      </w:r>
      <w:r w:rsidRPr="00A477B7">
        <w:rPr>
          <w:rFonts w:ascii="Book Antiqua" w:hAnsi="Book Antiqua"/>
          <w:color w:val="auto"/>
        </w:rPr>
        <w:t>sample</w:t>
      </w:r>
      <w:r w:rsidR="002255C8" w:rsidRPr="00A477B7">
        <w:rPr>
          <w:rFonts w:ascii="Book Antiqua" w:hAnsi="Book Antiqua"/>
          <w:color w:val="auto"/>
        </w:rPr>
        <w:t xml:space="preserve"> </w:t>
      </w:r>
      <w:r w:rsidRPr="00A477B7">
        <w:rPr>
          <w:rFonts w:ascii="Book Antiqua" w:hAnsi="Book Antiqua"/>
          <w:color w:val="auto"/>
        </w:rPr>
        <w:t>size</w:t>
      </w:r>
      <w:r w:rsidR="002255C8" w:rsidRPr="00A477B7">
        <w:rPr>
          <w:rFonts w:ascii="Book Antiqua" w:hAnsi="Book Antiqua"/>
          <w:color w:val="auto"/>
        </w:rPr>
        <w:t xml:space="preserve"> </w:t>
      </w:r>
      <w:r w:rsidRPr="00A477B7">
        <w:rPr>
          <w:rFonts w:ascii="Book Antiqua" w:hAnsi="Book Antiqua"/>
          <w:color w:val="auto"/>
        </w:rPr>
        <w:t>would</w:t>
      </w:r>
      <w:r w:rsidR="002255C8" w:rsidRPr="00A477B7">
        <w:rPr>
          <w:rFonts w:ascii="Book Antiqua" w:hAnsi="Book Antiqua"/>
          <w:color w:val="auto"/>
        </w:rPr>
        <w:t xml:space="preserve"> </w:t>
      </w:r>
      <w:r w:rsidRPr="00A477B7">
        <w:rPr>
          <w:rFonts w:ascii="Book Antiqua" w:hAnsi="Book Antiqua"/>
          <w:color w:val="auto"/>
        </w:rPr>
        <w:t>have</w:t>
      </w:r>
      <w:r w:rsidR="002255C8" w:rsidRPr="00A477B7">
        <w:rPr>
          <w:rFonts w:ascii="Book Antiqua" w:hAnsi="Book Antiqua"/>
          <w:color w:val="auto"/>
        </w:rPr>
        <w:t xml:space="preserve"> </w:t>
      </w:r>
      <w:r w:rsidRPr="00A477B7">
        <w:rPr>
          <w:rFonts w:ascii="Book Antiqua" w:hAnsi="Book Antiqua"/>
          <w:color w:val="auto"/>
        </w:rPr>
        <w:t>reach</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statistical</w:t>
      </w:r>
      <w:r w:rsidR="002255C8" w:rsidRPr="00A477B7">
        <w:rPr>
          <w:rFonts w:ascii="Book Antiqua" w:hAnsi="Book Antiqua"/>
          <w:color w:val="auto"/>
        </w:rPr>
        <w:t xml:space="preserve"> </w:t>
      </w:r>
      <w:r w:rsidRPr="00A477B7">
        <w:rPr>
          <w:rFonts w:ascii="Book Antiqua" w:hAnsi="Book Antiqua"/>
          <w:color w:val="auto"/>
        </w:rPr>
        <w:t>significance.</w:t>
      </w:r>
      <w:r w:rsidR="002255C8" w:rsidRPr="00A477B7">
        <w:rPr>
          <w:rFonts w:ascii="Book Antiqua" w:hAnsi="Book Antiqua"/>
          <w:color w:val="auto"/>
        </w:rPr>
        <w:t xml:space="preserve">  </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color w:val="auto"/>
        </w:rPr>
        <w:t>Stratifying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analysis</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PDAC,</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again,</w:t>
      </w:r>
      <w:r w:rsidR="002255C8" w:rsidRPr="00A477B7">
        <w:rPr>
          <w:rFonts w:ascii="Book Antiqua" w:hAnsi="Book Antiqua"/>
          <w:color w:val="auto"/>
        </w:rPr>
        <w:t xml:space="preserve"> </w:t>
      </w:r>
      <w:r w:rsidRPr="00A477B7">
        <w:rPr>
          <w:rFonts w:ascii="Book Antiqua" w:hAnsi="Book Antiqua"/>
          <w:color w:val="auto"/>
        </w:rPr>
        <w:t>showed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trend</w:t>
      </w:r>
      <w:r w:rsidR="002255C8" w:rsidRPr="00A477B7">
        <w:rPr>
          <w:rFonts w:ascii="Book Antiqua" w:hAnsi="Book Antiqua"/>
          <w:color w:val="auto"/>
        </w:rPr>
        <w:t xml:space="preserve"> </w:t>
      </w:r>
      <w:r w:rsidRPr="00A477B7">
        <w:rPr>
          <w:rFonts w:ascii="Book Antiqua" w:hAnsi="Book Antiqua"/>
          <w:color w:val="auto"/>
        </w:rPr>
        <w:t>towards</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worse</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however</w:t>
      </w:r>
      <w:r w:rsidR="002255C8" w:rsidRPr="00A477B7">
        <w:rPr>
          <w:rFonts w:ascii="Book Antiqua" w:hAnsi="Book Antiqua"/>
          <w:color w:val="auto"/>
        </w:rPr>
        <w:t xml:space="preserve"> </w:t>
      </w: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statistically</w:t>
      </w:r>
      <w:r w:rsidR="002255C8" w:rsidRPr="00A477B7">
        <w:rPr>
          <w:rFonts w:ascii="Book Antiqua" w:hAnsi="Book Antiqua"/>
          <w:color w:val="auto"/>
        </w:rPr>
        <w:t xml:space="preserve"> </w:t>
      </w:r>
      <w:r w:rsidRPr="00A477B7">
        <w:rPr>
          <w:rFonts w:ascii="Book Antiqua" w:hAnsi="Book Antiqua"/>
          <w:color w:val="auto"/>
        </w:rPr>
        <w:t>significant,</w:t>
      </w:r>
      <w:r w:rsidR="002255C8" w:rsidRPr="00A477B7">
        <w:rPr>
          <w:rFonts w:ascii="Book Antiqua" w:hAnsi="Book Antiqua"/>
          <w:color w:val="auto"/>
        </w:rPr>
        <w:t xml:space="preserve"> </w:t>
      </w:r>
      <w:r w:rsidRPr="00A477B7">
        <w:rPr>
          <w:rFonts w:ascii="Book Antiqua" w:hAnsi="Book Antiqua"/>
          <w:color w:val="auto"/>
        </w:rPr>
        <w:t>even</w:t>
      </w:r>
      <w:r w:rsidR="002255C8" w:rsidRPr="00A477B7">
        <w:rPr>
          <w:rFonts w:ascii="Book Antiqua" w:hAnsi="Book Antiqua"/>
          <w:color w:val="auto"/>
        </w:rPr>
        <w:t xml:space="preserve"> </w:t>
      </w:r>
      <w:r w:rsidRPr="00A477B7">
        <w:rPr>
          <w:rFonts w:ascii="Book Antiqua" w:hAnsi="Book Antiqua"/>
          <w:color w:val="auto"/>
        </w:rPr>
        <w:t>comparing</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group.</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our</w:t>
      </w:r>
      <w:r w:rsidR="002255C8" w:rsidRPr="00A477B7">
        <w:rPr>
          <w:rFonts w:ascii="Book Antiqua" w:hAnsi="Book Antiqua"/>
          <w:color w:val="auto"/>
        </w:rPr>
        <w:t xml:space="preserve"> </w:t>
      </w:r>
      <w:r w:rsidRPr="00A477B7">
        <w:rPr>
          <w:rFonts w:ascii="Book Antiqua" w:hAnsi="Book Antiqua"/>
          <w:color w:val="auto"/>
        </w:rPr>
        <w:t>opinion,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most</w:t>
      </w:r>
      <w:r w:rsidR="002255C8" w:rsidRPr="00A477B7">
        <w:rPr>
          <w:rFonts w:ascii="Book Antiqua" w:hAnsi="Book Antiqua"/>
          <w:color w:val="auto"/>
        </w:rPr>
        <w:t xml:space="preserve"> </w:t>
      </w:r>
      <w:r w:rsidRPr="00A477B7">
        <w:rPr>
          <w:rFonts w:ascii="Book Antiqua" w:hAnsi="Book Antiqua"/>
          <w:color w:val="auto"/>
        </w:rPr>
        <w:t>surprising</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good</w:t>
      </w:r>
      <w:r w:rsidR="002255C8" w:rsidRPr="00A477B7">
        <w:rPr>
          <w:rFonts w:ascii="Book Antiqua" w:hAnsi="Book Antiqua"/>
          <w:color w:val="auto"/>
        </w:rPr>
        <w:t xml:space="preserve"> </w:t>
      </w:r>
      <w:r w:rsidRPr="00A477B7">
        <w:rPr>
          <w:rFonts w:ascii="Book Antiqua" w:hAnsi="Book Antiqua"/>
          <w:color w:val="auto"/>
        </w:rPr>
        <w:t>overall</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reported</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homogeneous</w:t>
      </w:r>
      <w:r w:rsidR="002255C8" w:rsidRPr="00A477B7">
        <w:rPr>
          <w:rFonts w:ascii="Book Antiqua" w:hAnsi="Book Antiqua"/>
          <w:color w:val="auto"/>
        </w:rPr>
        <w:t xml:space="preserve"> </w:t>
      </w:r>
      <w:r w:rsidRPr="00A477B7">
        <w:rPr>
          <w:rFonts w:ascii="Book Antiqua" w:hAnsi="Book Antiqua"/>
          <w:color w:val="auto"/>
        </w:rPr>
        <w:t>distribution</w:t>
      </w:r>
      <w:r w:rsidR="002255C8" w:rsidRPr="00A477B7">
        <w:rPr>
          <w:rFonts w:ascii="Book Antiqua" w:hAnsi="Book Antiqua"/>
          <w:color w:val="auto"/>
        </w:rPr>
        <w:t xml:space="preserve"> </w:t>
      </w:r>
      <w:r w:rsidRPr="00A477B7">
        <w:rPr>
          <w:rFonts w:ascii="Book Antiqua" w:hAnsi="Book Antiqua"/>
          <w:color w:val="auto"/>
        </w:rPr>
        <w:t>either</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different</w:t>
      </w:r>
      <w:r w:rsidR="002255C8" w:rsidRPr="00A477B7">
        <w:rPr>
          <w:rFonts w:ascii="Book Antiqua" w:hAnsi="Book Antiqua"/>
          <w:color w:val="auto"/>
        </w:rPr>
        <w:t xml:space="preserve"> </w:t>
      </w:r>
      <w:r w:rsidRPr="00A477B7">
        <w:rPr>
          <w:rFonts w:ascii="Book Antiqua" w:hAnsi="Book Antiqua"/>
          <w:color w:val="auto"/>
        </w:rPr>
        <w:t>malignant</w:t>
      </w:r>
      <w:r w:rsidR="002255C8" w:rsidRPr="00A477B7">
        <w:rPr>
          <w:rFonts w:ascii="Book Antiqua" w:hAnsi="Book Antiqua"/>
          <w:color w:val="auto"/>
        </w:rPr>
        <w:t xml:space="preserve"> </w:t>
      </w:r>
      <w:r w:rsidRPr="00A477B7">
        <w:rPr>
          <w:rFonts w:ascii="Book Antiqua" w:hAnsi="Book Antiqua"/>
          <w:color w:val="auto"/>
        </w:rPr>
        <w:t>diagnoses</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stage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disease</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PDAC</w:t>
      </w:r>
      <w:r w:rsidR="002255C8" w:rsidRPr="00A477B7">
        <w:rPr>
          <w:rFonts w:ascii="Book Antiqua" w:hAnsi="Book Antiqua"/>
          <w:color w:val="auto"/>
        </w:rPr>
        <w:t xml:space="preserve"> </w:t>
      </w:r>
      <w:r w:rsidRPr="00A477B7">
        <w:rPr>
          <w:rFonts w:ascii="Book Antiqua" w:hAnsi="Book Antiqua"/>
          <w:color w:val="auto"/>
        </w:rPr>
        <w:t>among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3</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gives</w:t>
      </w:r>
      <w:r w:rsidR="002255C8" w:rsidRPr="00A477B7">
        <w:rPr>
          <w:rFonts w:ascii="Book Antiqua" w:hAnsi="Book Antiqua"/>
          <w:color w:val="auto"/>
        </w:rPr>
        <w:t xml:space="preserve"> </w:t>
      </w:r>
      <w:r w:rsidRPr="00A477B7">
        <w:rPr>
          <w:rFonts w:ascii="Book Antiqua" w:hAnsi="Book Antiqua"/>
          <w:color w:val="auto"/>
        </w:rPr>
        <w:t>strength</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finding.</w:t>
      </w:r>
      <w:r w:rsidR="002255C8" w:rsidRPr="00A477B7">
        <w:rPr>
          <w:rFonts w:ascii="Book Antiqua" w:hAnsi="Book Antiqua"/>
          <w:color w:val="auto"/>
        </w:rPr>
        <w:t xml:space="preserve">  </w:t>
      </w:r>
    </w:p>
    <w:p w:rsidR="000A48A7" w:rsidRPr="00A477B7" w:rsidRDefault="000A48A7" w:rsidP="000A48A7">
      <w:pPr>
        <w:pStyle w:val="Default"/>
        <w:snapToGrid w:val="0"/>
        <w:spacing w:line="360" w:lineRule="auto"/>
        <w:ind w:firstLineChars="200" w:firstLine="480"/>
        <w:jc w:val="both"/>
        <w:rPr>
          <w:rFonts w:ascii="Book Antiqua" w:hAnsi="Book Antiqua"/>
          <w:color w:val="auto"/>
        </w:rPr>
      </w:pP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finding</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surprising,</w:t>
      </w:r>
      <w:r w:rsidR="002255C8" w:rsidRPr="00A477B7">
        <w:rPr>
          <w:rFonts w:ascii="Book Antiqua" w:hAnsi="Book Antiqua"/>
          <w:color w:val="auto"/>
        </w:rPr>
        <w:t xml:space="preserve"> </w:t>
      </w:r>
      <w:r w:rsidRPr="00A477B7">
        <w:rPr>
          <w:rFonts w:ascii="Book Antiqua" w:hAnsi="Book Antiqua"/>
          <w:color w:val="auto"/>
        </w:rPr>
        <w:t>since</w:t>
      </w:r>
      <w:r w:rsidR="002255C8" w:rsidRPr="00A477B7">
        <w:rPr>
          <w:rFonts w:ascii="Book Antiqua" w:hAnsi="Book Antiqua"/>
          <w:color w:val="auto"/>
        </w:rPr>
        <w:t xml:space="preserve"> </w:t>
      </w:r>
      <w:r w:rsidRPr="00A477B7">
        <w:rPr>
          <w:rFonts w:ascii="Book Antiqua" w:hAnsi="Book Antiqua"/>
          <w:color w:val="auto"/>
        </w:rPr>
        <w:t>several</w:t>
      </w:r>
      <w:r w:rsidR="002255C8" w:rsidRPr="00A477B7">
        <w:rPr>
          <w:rFonts w:ascii="Book Antiqua" w:hAnsi="Book Antiqua"/>
          <w:color w:val="auto"/>
        </w:rPr>
        <w:t xml:space="preserve"> </w:t>
      </w:r>
      <w:r w:rsidRPr="00A477B7">
        <w:rPr>
          <w:rFonts w:ascii="Book Antiqua" w:hAnsi="Book Antiqua"/>
          <w:color w:val="auto"/>
        </w:rPr>
        <w:t>factors</w:t>
      </w:r>
      <w:r w:rsidR="002255C8" w:rsidRPr="00A477B7">
        <w:rPr>
          <w:rFonts w:ascii="Book Antiqua" w:hAnsi="Book Antiqua"/>
          <w:color w:val="auto"/>
        </w:rPr>
        <w:t xml:space="preserve"> </w:t>
      </w:r>
      <w:r w:rsidRPr="00A477B7">
        <w:rPr>
          <w:rFonts w:ascii="Book Antiqua" w:hAnsi="Book Antiqua"/>
          <w:color w:val="auto"/>
        </w:rPr>
        <w:t>can</w:t>
      </w:r>
      <w:r w:rsidR="002255C8" w:rsidRPr="00A477B7">
        <w:rPr>
          <w:rFonts w:ascii="Book Antiqua" w:hAnsi="Book Antiqua"/>
          <w:color w:val="auto"/>
        </w:rPr>
        <w:t xml:space="preserve"> </w:t>
      </w:r>
      <w:r w:rsidRPr="00A477B7">
        <w:rPr>
          <w:rFonts w:ascii="Book Antiqua" w:hAnsi="Book Antiqua"/>
          <w:color w:val="auto"/>
        </w:rPr>
        <w:t>worsen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oncological</w:t>
      </w:r>
      <w:r w:rsidR="002255C8" w:rsidRPr="00A477B7">
        <w:rPr>
          <w:rFonts w:ascii="Book Antiqua" w:hAnsi="Book Antiqua"/>
          <w:color w:val="auto"/>
        </w:rPr>
        <w:t xml:space="preserve"> </w:t>
      </w:r>
      <w:r w:rsidRPr="00A477B7">
        <w:rPr>
          <w:rFonts w:ascii="Book Antiqua" w:hAnsi="Book Antiqua"/>
          <w:color w:val="auto"/>
        </w:rPr>
        <w:t>outcomes</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such</w:t>
      </w:r>
      <w:r w:rsidR="002255C8" w:rsidRPr="00A477B7">
        <w:rPr>
          <w:rFonts w:ascii="Book Antiqua" w:hAnsi="Book Antiqua"/>
          <w:color w:val="auto"/>
        </w:rPr>
        <w:t xml:space="preserve"> </w:t>
      </w:r>
      <w:r w:rsidRPr="00A477B7">
        <w:rPr>
          <w:rFonts w:ascii="Book Antiqua" w:hAnsi="Book Antiqua"/>
          <w:color w:val="auto"/>
        </w:rPr>
        <w:t>as</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physiologic</w:t>
      </w:r>
      <w:r w:rsidR="002255C8" w:rsidRPr="00A477B7">
        <w:rPr>
          <w:rFonts w:ascii="Book Antiqua" w:hAnsi="Book Antiqua"/>
          <w:color w:val="auto"/>
        </w:rPr>
        <w:t xml:space="preserve"> </w:t>
      </w:r>
      <w:r w:rsidRPr="00A477B7">
        <w:rPr>
          <w:rFonts w:ascii="Book Antiqua" w:hAnsi="Book Antiqua"/>
          <w:color w:val="auto"/>
        </w:rPr>
        <w:t>shorter</w:t>
      </w:r>
      <w:r w:rsidR="002255C8" w:rsidRPr="00A477B7">
        <w:rPr>
          <w:rFonts w:ascii="Book Antiqua" w:hAnsi="Book Antiqua"/>
          <w:color w:val="auto"/>
        </w:rPr>
        <w:t xml:space="preserve"> </w:t>
      </w:r>
      <w:r w:rsidRPr="00A477B7">
        <w:rPr>
          <w:rFonts w:ascii="Book Antiqua" w:hAnsi="Book Antiqua"/>
          <w:color w:val="auto"/>
        </w:rPr>
        <w:t>life</w:t>
      </w:r>
      <w:r w:rsidR="002255C8" w:rsidRPr="00A477B7">
        <w:rPr>
          <w:rFonts w:ascii="Book Antiqua" w:hAnsi="Book Antiqua"/>
          <w:color w:val="auto"/>
        </w:rPr>
        <w:t xml:space="preserve"> </w:t>
      </w:r>
      <w:r w:rsidRPr="00A477B7">
        <w:rPr>
          <w:rFonts w:ascii="Book Antiqua" w:hAnsi="Book Antiqua"/>
          <w:color w:val="auto"/>
        </w:rPr>
        <w:t>expectancy,</w:t>
      </w:r>
      <w:r w:rsidR="002255C8" w:rsidRPr="00A477B7">
        <w:rPr>
          <w:rFonts w:ascii="Book Antiqua" w:hAnsi="Book Antiqua"/>
          <w:color w:val="auto"/>
        </w:rPr>
        <w:t xml:space="preserve"> </w:t>
      </w:r>
      <w:r w:rsidRPr="00A477B7">
        <w:rPr>
          <w:rFonts w:ascii="Book Antiqua" w:hAnsi="Book Antiqua"/>
          <w:color w:val="auto"/>
        </w:rPr>
        <w:t>pre-existent</w:t>
      </w:r>
      <w:r w:rsidR="002255C8" w:rsidRPr="00A477B7">
        <w:rPr>
          <w:rFonts w:ascii="Book Antiqua" w:hAnsi="Book Antiqua"/>
          <w:color w:val="auto"/>
        </w:rPr>
        <w:t xml:space="preserve"> </w:t>
      </w:r>
      <w:r w:rsidRPr="00A477B7">
        <w:rPr>
          <w:rFonts w:ascii="Book Antiqua" w:hAnsi="Book Antiqua"/>
          <w:color w:val="auto"/>
        </w:rPr>
        <w:t>comorbidities</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reduce</w:t>
      </w:r>
      <w:r w:rsidR="002255C8" w:rsidRPr="00A477B7">
        <w:rPr>
          <w:rFonts w:ascii="Book Antiqua" w:hAnsi="Book Antiqua"/>
          <w:color w:val="auto"/>
        </w:rPr>
        <w:t xml:space="preserve"> </w:t>
      </w:r>
      <w:r w:rsidRPr="00A477B7">
        <w:rPr>
          <w:rFonts w:ascii="Book Antiqua" w:hAnsi="Book Antiqua"/>
          <w:color w:val="auto"/>
        </w:rPr>
        <w:t>functional</w:t>
      </w:r>
      <w:r w:rsidR="002255C8" w:rsidRPr="00A477B7">
        <w:rPr>
          <w:rFonts w:ascii="Book Antiqua" w:hAnsi="Book Antiqua"/>
          <w:color w:val="auto"/>
        </w:rPr>
        <w:t xml:space="preserve"> </w:t>
      </w:r>
      <w:r w:rsidRPr="00A477B7">
        <w:rPr>
          <w:rFonts w:ascii="Book Antiqua" w:hAnsi="Book Antiqua"/>
          <w:color w:val="auto"/>
        </w:rPr>
        <w:t>reserves,</w:t>
      </w:r>
      <w:r w:rsidR="002255C8" w:rsidRPr="00A477B7">
        <w:rPr>
          <w:rFonts w:ascii="Book Antiqua" w:hAnsi="Book Antiqua"/>
          <w:color w:val="auto"/>
        </w:rPr>
        <w:t xml:space="preserve"> </w:t>
      </w:r>
      <w:r w:rsidRPr="00A477B7">
        <w:rPr>
          <w:rFonts w:ascii="Book Antiqua" w:hAnsi="Book Antiqua"/>
          <w:color w:val="auto"/>
        </w:rPr>
        <w:t>worse</w:t>
      </w:r>
      <w:r w:rsidR="002255C8" w:rsidRPr="00A477B7">
        <w:rPr>
          <w:rFonts w:ascii="Book Antiqua" w:hAnsi="Book Antiqua"/>
          <w:color w:val="auto"/>
        </w:rPr>
        <w:t xml:space="preserve"> </w:t>
      </w:r>
      <w:r w:rsidRPr="00A477B7">
        <w:rPr>
          <w:rFonts w:ascii="Book Antiqua" w:hAnsi="Book Antiqua"/>
          <w:color w:val="auto"/>
        </w:rPr>
        <w:t>post-discharge</w:t>
      </w:r>
      <w:r w:rsidR="002255C8" w:rsidRPr="00A477B7">
        <w:rPr>
          <w:rFonts w:ascii="Book Antiqua" w:hAnsi="Book Antiqua"/>
          <w:color w:val="auto"/>
        </w:rPr>
        <w:t xml:space="preserve"> </w:t>
      </w:r>
      <w:r w:rsidRPr="00A477B7">
        <w:rPr>
          <w:rFonts w:ascii="Book Antiqua" w:hAnsi="Book Antiqua"/>
          <w:color w:val="auto"/>
        </w:rPr>
        <w:t>home</w:t>
      </w:r>
      <w:r w:rsidR="002255C8" w:rsidRPr="00A477B7">
        <w:rPr>
          <w:rFonts w:ascii="Book Antiqua" w:hAnsi="Book Antiqua"/>
          <w:color w:val="auto"/>
        </w:rPr>
        <w:t xml:space="preserve"> </w:t>
      </w:r>
      <w:r w:rsidRPr="00A477B7">
        <w:rPr>
          <w:rFonts w:ascii="Book Antiqua" w:hAnsi="Book Antiqua"/>
          <w:color w:val="auto"/>
        </w:rPr>
        <w:t>care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rehabilitation</w:t>
      </w:r>
      <w:r w:rsidR="002255C8" w:rsidRPr="00A477B7">
        <w:rPr>
          <w:rFonts w:ascii="Book Antiqua" w:hAnsi="Book Antiqua"/>
          <w:color w:val="auto"/>
        </w:rPr>
        <w:t xml:space="preserve"> </w:t>
      </w:r>
      <w:r w:rsidRPr="00A477B7">
        <w:rPr>
          <w:rFonts w:ascii="Book Antiqua" w:hAnsi="Book Antiqua"/>
          <w:color w:val="auto"/>
        </w:rPr>
        <w:t>services</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more</w:t>
      </w:r>
      <w:r w:rsidR="002255C8" w:rsidRPr="00A477B7">
        <w:rPr>
          <w:rFonts w:ascii="Book Antiqua" w:hAnsi="Book Antiqua"/>
          <w:color w:val="auto"/>
        </w:rPr>
        <w:t xml:space="preserve"> </w:t>
      </w:r>
      <w:r w:rsidRPr="00A477B7">
        <w:rPr>
          <w:rFonts w:ascii="Book Antiqua" w:hAnsi="Book Antiqua"/>
          <w:color w:val="auto"/>
        </w:rPr>
        <w:t>difficult</w:t>
      </w:r>
      <w:r w:rsidR="002255C8" w:rsidRPr="00A477B7">
        <w:rPr>
          <w:rFonts w:ascii="Book Antiqua" w:hAnsi="Book Antiqua"/>
          <w:color w:val="auto"/>
        </w:rPr>
        <w:t xml:space="preserve"> </w:t>
      </w:r>
      <w:r w:rsidRPr="00A477B7">
        <w:rPr>
          <w:rFonts w:ascii="Book Antiqua" w:hAnsi="Book Antiqua"/>
          <w:color w:val="auto"/>
        </w:rPr>
        <w:t>access</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adjuvant</w:t>
      </w:r>
      <w:r w:rsidR="002255C8" w:rsidRPr="00A477B7">
        <w:rPr>
          <w:rFonts w:ascii="Book Antiqua" w:hAnsi="Book Antiqua"/>
          <w:color w:val="auto"/>
        </w:rPr>
        <w:t xml:space="preserve"> </w:t>
      </w:r>
      <w:r w:rsidRPr="00A477B7">
        <w:rPr>
          <w:rFonts w:ascii="Book Antiqua" w:hAnsi="Book Antiqua"/>
          <w:color w:val="auto"/>
        </w:rPr>
        <w:t>therapy.</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particular,</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retrospective</w:t>
      </w:r>
      <w:r w:rsidR="002255C8" w:rsidRPr="00A477B7">
        <w:rPr>
          <w:rFonts w:ascii="Book Antiqua" w:hAnsi="Book Antiqua"/>
          <w:color w:val="auto"/>
        </w:rPr>
        <w:t xml:space="preserve"> </w:t>
      </w:r>
      <w:r w:rsidRPr="00A477B7">
        <w:rPr>
          <w:rFonts w:ascii="Book Antiqua" w:hAnsi="Book Antiqua"/>
          <w:color w:val="auto"/>
        </w:rPr>
        <w:t>analysis</w:t>
      </w:r>
      <w:r w:rsidR="002255C8" w:rsidRPr="00A477B7">
        <w:rPr>
          <w:rFonts w:ascii="Book Antiqua" w:hAnsi="Book Antiqua"/>
          <w:color w:val="auto"/>
        </w:rPr>
        <w:t xml:space="preserve"> </w:t>
      </w:r>
      <w:r w:rsidRPr="00A477B7">
        <w:rPr>
          <w:rFonts w:ascii="Book Antiqua" w:hAnsi="Book Antiqua"/>
          <w:color w:val="auto"/>
        </w:rPr>
        <w:t>by</w:t>
      </w:r>
      <w:r w:rsidR="002255C8" w:rsidRPr="00A477B7">
        <w:rPr>
          <w:rFonts w:ascii="Book Antiqua" w:hAnsi="Book Antiqua"/>
          <w:color w:val="auto"/>
        </w:rPr>
        <w:t xml:space="preserve"> </w:t>
      </w:r>
      <w:r w:rsidRPr="00A477B7">
        <w:rPr>
          <w:rFonts w:ascii="Book Antiqua" w:hAnsi="Book Antiqua"/>
          <w:color w:val="auto"/>
        </w:rPr>
        <w:t>Sehgal</w:t>
      </w:r>
      <w:r w:rsidR="002255C8" w:rsidRPr="00A477B7">
        <w:rPr>
          <w:rFonts w:ascii="Book Antiqua" w:hAnsi="Book Antiqua"/>
          <w:color w:val="auto"/>
        </w:rPr>
        <w:t xml:space="preserve"> </w:t>
      </w:r>
      <w:r w:rsidRPr="00A477B7">
        <w:rPr>
          <w:rFonts w:ascii="Book Antiqua" w:hAnsi="Book Antiqua"/>
          <w:i/>
          <w:color w:val="auto"/>
        </w:rPr>
        <w:t>et</w:t>
      </w:r>
      <w:r w:rsidR="002255C8" w:rsidRPr="00A477B7">
        <w:rPr>
          <w:rFonts w:ascii="Book Antiqua" w:hAnsi="Book Antiqua"/>
          <w:i/>
          <w:color w:val="auto"/>
        </w:rPr>
        <w:t xml:space="preserve"> </w:t>
      </w:r>
      <w:r w:rsidRPr="00A477B7">
        <w:rPr>
          <w:rFonts w:ascii="Book Antiqua" w:hAnsi="Book Antiqua"/>
          <w:i/>
          <w:color w:val="auto"/>
        </w:rPr>
        <w:t>al</w:t>
      </w:r>
      <w:r w:rsidRPr="00A477B7">
        <w:rPr>
          <w:rFonts w:ascii="Book Antiqua" w:hAnsi="Book Antiqua"/>
          <w:color w:val="auto"/>
          <w:vertAlign w:val="superscript"/>
        </w:rPr>
        <w:t>[24]</w:t>
      </w:r>
      <w:r w:rsidR="002255C8" w:rsidRPr="00A477B7">
        <w:rPr>
          <w:rFonts w:ascii="Book Antiqua" w:hAnsi="Book Antiqua"/>
          <w:i/>
          <w:color w:val="auto"/>
        </w:rPr>
        <w:t xml:space="preserve"> </w:t>
      </w:r>
      <w:r w:rsidRPr="00A477B7">
        <w:rPr>
          <w:rFonts w:ascii="Book Antiqua" w:hAnsi="Book Antiqua"/>
          <w:color w:val="auto"/>
        </w:rPr>
        <w:t>demonstrated</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receive</w:t>
      </w:r>
      <w:r w:rsidR="002255C8" w:rsidRPr="00A477B7">
        <w:rPr>
          <w:rFonts w:ascii="Book Antiqua" w:hAnsi="Book Antiqua"/>
          <w:color w:val="auto"/>
        </w:rPr>
        <w:t xml:space="preserve"> </w:t>
      </w:r>
      <w:r w:rsidRPr="00A477B7">
        <w:rPr>
          <w:rFonts w:ascii="Book Antiqua" w:hAnsi="Book Antiqua"/>
          <w:color w:val="auto"/>
        </w:rPr>
        <w:t>less</w:t>
      </w:r>
      <w:r w:rsidR="002255C8" w:rsidRPr="00A477B7">
        <w:rPr>
          <w:rFonts w:ascii="Book Antiqua" w:hAnsi="Book Antiqua"/>
          <w:color w:val="auto"/>
        </w:rPr>
        <w:t xml:space="preserve"> </w:t>
      </w:r>
      <w:r w:rsidRPr="00A477B7">
        <w:rPr>
          <w:rFonts w:ascii="Book Antiqua" w:hAnsi="Book Antiqua"/>
          <w:color w:val="auto"/>
        </w:rPr>
        <w:t>frequently</w:t>
      </w:r>
      <w:r w:rsidR="002255C8" w:rsidRPr="00A477B7">
        <w:rPr>
          <w:rFonts w:ascii="Book Antiqua" w:hAnsi="Book Antiqua"/>
          <w:color w:val="auto"/>
        </w:rPr>
        <w:t xml:space="preserve"> </w:t>
      </w:r>
      <w:r w:rsidRPr="00A477B7">
        <w:rPr>
          <w:rFonts w:ascii="Book Antiqua" w:hAnsi="Book Antiqua"/>
          <w:color w:val="auto"/>
        </w:rPr>
        <w:t>adjuvant</w:t>
      </w:r>
      <w:r w:rsidR="002255C8" w:rsidRPr="00A477B7">
        <w:rPr>
          <w:rFonts w:ascii="Book Antiqua" w:hAnsi="Book Antiqua"/>
          <w:color w:val="auto"/>
        </w:rPr>
        <w:t xml:space="preserve"> </w:t>
      </w:r>
      <w:r w:rsidRPr="00A477B7">
        <w:rPr>
          <w:rFonts w:ascii="Book Antiqua" w:hAnsi="Book Antiqua"/>
          <w:color w:val="auto"/>
        </w:rPr>
        <w:t>treatments</w:t>
      </w:r>
      <w:r w:rsidR="002255C8" w:rsidRPr="00A477B7">
        <w:rPr>
          <w:rFonts w:ascii="Book Antiqua" w:hAnsi="Book Antiqua"/>
          <w:color w:val="auto"/>
        </w:rPr>
        <w:t xml:space="preserve"> </w:t>
      </w:r>
      <w:r w:rsidRPr="00A477B7">
        <w:rPr>
          <w:rFonts w:ascii="Book Antiqua" w:hAnsi="Book Antiqua"/>
          <w:color w:val="auto"/>
        </w:rPr>
        <w:t>after</w:t>
      </w:r>
      <w:r w:rsidR="002255C8" w:rsidRPr="00A477B7">
        <w:rPr>
          <w:rFonts w:ascii="Book Antiqua" w:hAnsi="Book Antiqua"/>
          <w:color w:val="auto"/>
        </w:rPr>
        <w:t xml:space="preserve"> </w:t>
      </w:r>
      <w:r w:rsidRPr="00A477B7">
        <w:rPr>
          <w:rFonts w:ascii="Book Antiqua" w:hAnsi="Book Antiqua"/>
          <w:color w:val="auto"/>
        </w:rPr>
        <w:t>pancreatic</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than</w:t>
      </w:r>
      <w:r w:rsidR="002255C8" w:rsidRPr="00A477B7">
        <w:rPr>
          <w:rFonts w:ascii="Book Antiqua" w:hAnsi="Book Antiqua"/>
          <w:color w:val="auto"/>
        </w:rPr>
        <w:t xml:space="preserve"> </w:t>
      </w:r>
      <w:r w:rsidRPr="00A477B7">
        <w:rPr>
          <w:rFonts w:ascii="Book Antiqua" w:hAnsi="Book Antiqua"/>
          <w:color w:val="auto"/>
        </w:rPr>
        <w:t>younger</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even</w:t>
      </w:r>
      <w:r w:rsidR="002255C8" w:rsidRPr="00A477B7">
        <w:rPr>
          <w:rFonts w:ascii="Book Antiqua" w:hAnsi="Book Antiqua"/>
          <w:color w:val="auto"/>
        </w:rPr>
        <w:t xml:space="preserve"> </w:t>
      </w:r>
      <w:r w:rsidRPr="00A477B7">
        <w:rPr>
          <w:rFonts w:ascii="Book Antiqua" w:hAnsi="Book Antiqua"/>
          <w:color w:val="auto"/>
        </w:rPr>
        <w:t>if</w:t>
      </w:r>
      <w:r w:rsidR="002255C8" w:rsidRPr="00A477B7">
        <w:rPr>
          <w:rFonts w:ascii="Book Antiqua" w:hAnsi="Book Antiqua"/>
          <w:color w:val="auto"/>
        </w:rPr>
        <w:t xml:space="preserve"> </w:t>
      </w:r>
      <w:r w:rsidRPr="00A477B7">
        <w:rPr>
          <w:rFonts w:ascii="Book Antiqua" w:hAnsi="Book Antiqua"/>
          <w:color w:val="auto"/>
        </w:rPr>
        <w:t>they</w:t>
      </w:r>
      <w:r w:rsidR="002255C8" w:rsidRPr="00A477B7">
        <w:rPr>
          <w:rFonts w:ascii="Book Antiqua" w:hAnsi="Book Antiqua"/>
          <w:color w:val="auto"/>
        </w:rPr>
        <w:t xml:space="preserve"> </w:t>
      </w:r>
      <w:r w:rsidRPr="00A477B7">
        <w:rPr>
          <w:rFonts w:ascii="Book Antiqua" w:hAnsi="Book Antiqua"/>
          <w:color w:val="auto"/>
        </w:rPr>
        <w:t>obtain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same</w:t>
      </w:r>
      <w:r w:rsidR="002255C8" w:rsidRPr="00A477B7">
        <w:rPr>
          <w:rFonts w:ascii="Book Antiqua" w:hAnsi="Book Antiqua"/>
          <w:color w:val="auto"/>
        </w:rPr>
        <w:t xml:space="preserve"> </w:t>
      </w:r>
      <w:r w:rsidRPr="00A477B7">
        <w:rPr>
          <w:rFonts w:ascii="Book Antiqua" w:hAnsi="Book Antiqua"/>
          <w:color w:val="auto"/>
        </w:rPr>
        <w:t>oncological</w:t>
      </w:r>
      <w:r w:rsidR="002255C8" w:rsidRPr="00A477B7">
        <w:rPr>
          <w:rFonts w:ascii="Book Antiqua" w:hAnsi="Book Antiqua"/>
          <w:color w:val="auto"/>
        </w:rPr>
        <w:t xml:space="preserve"> </w:t>
      </w:r>
      <w:r w:rsidRPr="00A477B7">
        <w:rPr>
          <w:rFonts w:ascii="Book Antiqua" w:hAnsi="Book Antiqua"/>
          <w:color w:val="auto"/>
        </w:rPr>
        <w:t>benefits.</w:t>
      </w:r>
      <w:r w:rsidR="002255C8" w:rsidRPr="00A477B7">
        <w:rPr>
          <w:rFonts w:ascii="Book Antiqua" w:hAnsi="Book Antiqua"/>
          <w:color w:val="auto"/>
        </w:rPr>
        <w:t xml:space="preserve"> </w:t>
      </w:r>
    </w:p>
    <w:p w:rsidR="00932C5E" w:rsidRPr="00A477B7" w:rsidRDefault="00C922B8" w:rsidP="000A48A7">
      <w:pPr>
        <w:pStyle w:val="Default"/>
        <w:snapToGrid w:val="0"/>
        <w:spacing w:line="360" w:lineRule="auto"/>
        <w:ind w:firstLineChars="200" w:firstLine="480"/>
        <w:jc w:val="both"/>
        <w:rPr>
          <w:rFonts w:ascii="Book Antiqua" w:hAnsi="Book Antiqua"/>
          <w:color w:val="auto"/>
        </w:rPr>
      </w:pP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separate</w:t>
      </w:r>
      <w:r w:rsidR="002255C8" w:rsidRPr="00A477B7">
        <w:rPr>
          <w:rFonts w:ascii="Book Antiqua" w:hAnsi="Book Antiqua"/>
          <w:color w:val="auto"/>
        </w:rPr>
        <w:t xml:space="preserve"> </w:t>
      </w:r>
      <w:r w:rsidRPr="00A477B7">
        <w:rPr>
          <w:rFonts w:ascii="Book Antiqua" w:hAnsi="Book Antiqua"/>
          <w:color w:val="auto"/>
        </w:rPr>
        <w:t>mention</w:t>
      </w:r>
      <w:r w:rsidR="002255C8" w:rsidRPr="00A477B7">
        <w:rPr>
          <w:rFonts w:ascii="Book Antiqua" w:hAnsi="Book Antiqua"/>
          <w:color w:val="auto"/>
        </w:rPr>
        <w:t xml:space="preserve"> </w:t>
      </w:r>
      <w:r w:rsidRPr="00A477B7">
        <w:rPr>
          <w:rFonts w:ascii="Book Antiqua" w:hAnsi="Book Antiqua"/>
          <w:color w:val="auto"/>
        </w:rPr>
        <w:t>should</w:t>
      </w:r>
      <w:r w:rsidR="002255C8" w:rsidRPr="00A477B7">
        <w:rPr>
          <w:rFonts w:ascii="Book Antiqua" w:hAnsi="Book Antiqua"/>
          <w:color w:val="auto"/>
        </w:rPr>
        <w:t xml:space="preserve"> </w:t>
      </w:r>
      <w:r w:rsidRPr="00A477B7">
        <w:rPr>
          <w:rFonts w:ascii="Book Antiqua" w:hAnsi="Book Antiqua"/>
          <w:color w:val="auto"/>
        </w:rPr>
        <w:t>be</w:t>
      </w:r>
      <w:r w:rsidR="002255C8" w:rsidRPr="00A477B7">
        <w:rPr>
          <w:rFonts w:ascii="Book Antiqua" w:hAnsi="Book Antiqua"/>
          <w:color w:val="auto"/>
        </w:rPr>
        <w:t xml:space="preserve"> </w:t>
      </w:r>
      <w:r w:rsidRPr="00A477B7">
        <w:rPr>
          <w:rFonts w:ascii="Book Antiqua" w:hAnsi="Book Antiqua"/>
          <w:color w:val="auto"/>
        </w:rPr>
        <w:t>made</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data</w:t>
      </w:r>
      <w:r w:rsidR="002255C8" w:rsidRPr="00A477B7">
        <w:rPr>
          <w:rFonts w:ascii="Book Antiqua" w:hAnsi="Book Antiqua"/>
          <w:color w:val="auto"/>
        </w:rPr>
        <w:t xml:space="preserve"> </w:t>
      </w:r>
      <w:r w:rsidRPr="00A477B7">
        <w:rPr>
          <w:rFonts w:ascii="Book Antiqua" w:hAnsi="Book Antiqua"/>
          <w:color w:val="auto"/>
        </w:rPr>
        <w:t>when</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carried</w:t>
      </w:r>
      <w:r w:rsidR="002255C8" w:rsidRPr="00A477B7">
        <w:rPr>
          <w:rFonts w:ascii="Book Antiqua" w:hAnsi="Book Antiqua"/>
          <w:color w:val="auto"/>
        </w:rPr>
        <w:t xml:space="preserve"> </w:t>
      </w:r>
      <w:r w:rsidRPr="00A477B7">
        <w:rPr>
          <w:rFonts w:ascii="Book Antiqua" w:hAnsi="Book Antiqua"/>
          <w:color w:val="auto"/>
        </w:rPr>
        <w:t>out</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benign</w:t>
      </w:r>
      <w:r w:rsidR="002255C8" w:rsidRPr="00A477B7">
        <w:rPr>
          <w:rFonts w:ascii="Book Antiqua" w:hAnsi="Book Antiqua"/>
          <w:color w:val="auto"/>
        </w:rPr>
        <w:t xml:space="preserve"> </w:t>
      </w:r>
      <w:r w:rsidRPr="00A477B7">
        <w:rPr>
          <w:rFonts w:ascii="Book Antiqua" w:hAnsi="Book Antiqua"/>
          <w:color w:val="auto"/>
        </w:rPr>
        <w:t>lesions.</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had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worse</w:t>
      </w:r>
      <w:r w:rsidR="002255C8" w:rsidRPr="00A477B7">
        <w:rPr>
          <w:rFonts w:ascii="Book Antiqua" w:hAnsi="Book Antiqua"/>
          <w:color w:val="auto"/>
        </w:rPr>
        <w:t xml:space="preserve"> </w:t>
      </w:r>
      <w:r w:rsidRPr="00A477B7">
        <w:rPr>
          <w:rFonts w:ascii="Book Antiqua" w:hAnsi="Book Antiqua"/>
          <w:color w:val="auto"/>
        </w:rPr>
        <w:t>survival</w:t>
      </w:r>
      <w:r w:rsidR="002255C8" w:rsidRPr="00A477B7">
        <w:rPr>
          <w:rFonts w:ascii="Book Antiqua" w:hAnsi="Book Antiqua"/>
          <w:color w:val="auto"/>
        </w:rPr>
        <w:t xml:space="preserve"> </w:t>
      </w:r>
      <w:r w:rsidRPr="00A477B7">
        <w:rPr>
          <w:rFonts w:ascii="Book Antiqua" w:hAnsi="Book Antiqua"/>
          <w:color w:val="auto"/>
        </w:rPr>
        <w:t>outcome</w:t>
      </w:r>
      <w:r w:rsidR="002255C8" w:rsidRPr="00A477B7">
        <w:rPr>
          <w:rFonts w:ascii="Book Antiqua" w:hAnsi="Book Antiqua"/>
          <w:color w:val="auto"/>
        </w:rPr>
        <w:t xml:space="preserve"> </w:t>
      </w:r>
      <w:r w:rsidRPr="00A477B7">
        <w:rPr>
          <w:rFonts w:ascii="Book Antiqua" w:hAnsi="Book Antiqua"/>
          <w:color w:val="auto"/>
        </w:rPr>
        <w:t>if</w:t>
      </w:r>
      <w:r w:rsidR="002255C8" w:rsidRPr="00A477B7">
        <w:rPr>
          <w:rFonts w:ascii="Book Antiqua" w:hAnsi="Book Antiqua"/>
          <w:color w:val="auto"/>
        </w:rPr>
        <w:t xml:space="preserve"> </w:t>
      </w:r>
      <w:r w:rsidRPr="00A477B7">
        <w:rPr>
          <w:rFonts w:ascii="Book Antiqua" w:hAnsi="Book Antiqua"/>
          <w:color w:val="auto"/>
        </w:rPr>
        <w:t>compared</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&lt;</w:t>
      </w:r>
      <w:r w:rsidR="002255C8" w:rsidRPr="00A477B7">
        <w:rPr>
          <w:rFonts w:ascii="Book Antiqua" w:hAnsi="Book Antiqu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(57</w:t>
      </w:r>
      <w:r w:rsidR="002255C8" w:rsidRPr="00A477B7">
        <w:rPr>
          <w:rFonts w:ascii="Book Antiqua" w:hAnsi="Book Antiqua" w:hint="eastAsia"/>
          <w:color w:val="auto"/>
        </w:rPr>
        <w:t xml:space="preserve"> </w:t>
      </w:r>
      <w:r w:rsidR="000A48A7" w:rsidRPr="00A477B7">
        <w:rPr>
          <w:rFonts w:ascii="Book Antiqua" w:hAnsi="Book Antiqua" w:hint="eastAsia"/>
          <w:color w:val="auto"/>
        </w:rPr>
        <w:t>mo</w:t>
      </w:r>
      <w:r w:rsidR="002255C8" w:rsidRPr="00A477B7">
        <w:rPr>
          <w:rFonts w:ascii="Book Antiqua" w:hAnsi="Book Antiqua" w:hint="eastAsia"/>
          <w:color w:val="auto"/>
        </w:rPr>
        <w:t xml:space="preserve"> </w:t>
      </w:r>
      <w:r w:rsidR="00697E92" w:rsidRPr="00A477B7">
        <w:rPr>
          <w:rFonts w:ascii="Book Antiqua" w:hAnsi="Book Antiqua"/>
          <w:i/>
          <w:color w:val="auto"/>
        </w:rPr>
        <w:t>vs</w:t>
      </w:r>
      <w:r w:rsidR="002255C8" w:rsidRPr="00A477B7">
        <w:rPr>
          <w:rFonts w:ascii="Book Antiqua" w:hAnsi="Book Antiqua"/>
          <w:color w:val="auto"/>
        </w:rPr>
        <w:t xml:space="preserve"> </w:t>
      </w:r>
      <w:r w:rsidRPr="00A477B7">
        <w:rPr>
          <w:rFonts w:ascii="Book Antiqua" w:hAnsi="Book Antiqua"/>
          <w:color w:val="auto"/>
        </w:rPr>
        <w:t>78</w:t>
      </w:r>
      <w:r w:rsidR="002255C8" w:rsidRPr="00A477B7">
        <w:rPr>
          <w:rFonts w:ascii="Book Antiqua" w:hAnsi="Book Antiqua"/>
          <w:color w:val="auto"/>
        </w:rPr>
        <w:t xml:space="preserve"> </w:t>
      </w:r>
      <w:r w:rsidR="000A48A7" w:rsidRPr="00A477B7">
        <w:rPr>
          <w:rFonts w:ascii="Book Antiqua" w:hAnsi="Book Antiqua" w:hint="eastAsia"/>
          <w:color w:val="auto"/>
        </w:rPr>
        <w:t>mo</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respectively,</w:t>
      </w:r>
      <w:r w:rsidR="002255C8" w:rsidRPr="00A477B7">
        <w:rPr>
          <w:rFonts w:ascii="Book Antiqua" w:hAnsi="Book Antiqua"/>
          <w:color w:val="auto"/>
        </w:rPr>
        <w:t xml:space="preserve"> </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0.012).</w:t>
      </w:r>
      <w:r w:rsidR="002255C8" w:rsidRPr="00A477B7">
        <w:rPr>
          <w:rFonts w:ascii="Book Antiqua" w:hAnsi="Book Antiqua"/>
          <w:color w:val="auto"/>
        </w:rPr>
        <w:t xml:space="preserve"> </w:t>
      </w:r>
      <w:r w:rsidRPr="00A477B7">
        <w:rPr>
          <w:rFonts w:ascii="Book Antiqua" w:hAnsi="Book Antiqua"/>
          <w:color w:val="auto"/>
        </w:rPr>
        <w:t>However,</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small</w:t>
      </w:r>
      <w:r w:rsidR="002255C8" w:rsidRPr="00A477B7">
        <w:rPr>
          <w:rFonts w:ascii="Book Antiqua" w:hAnsi="Book Antiqua"/>
          <w:color w:val="auto"/>
        </w:rPr>
        <w:t xml:space="preserve"> </w:t>
      </w:r>
      <w:r w:rsidRPr="00A477B7">
        <w:rPr>
          <w:rFonts w:ascii="Book Antiqua" w:hAnsi="Book Antiqua"/>
          <w:color w:val="auto"/>
        </w:rPr>
        <w:t>sample</w:t>
      </w:r>
      <w:r w:rsidR="002255C8" w:rsidRPr="00A477B7">
        <w:rPr>
          <w:rFonts w:ascii="Book Antiqua" w:hAnsi="Book Antiqua"/>
          <w:color w:val="auto"/>
        </w:rPr>
        <w:t xml:space="preserve"> </w:t>
      </w:r>
      <w:r w:rsidRPr="00A477B7">
        <w:rPr>
          <w:rFonts w:ascii="Book Antiqua" w:hAnsi="Book Antiqua"/>
          <w:color w:val="auto"/>
        </w:rPr>
        <w:t>size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fact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most</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deaths</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due</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cardiovascular</w:t>
      </w:r>
      <w:r w:rsidR="002255C8" w:rsidRPr="00A477B7">
        <w:rPr>
          <w:rFonts w:ascii="Book Antiqua" w:hAnsi="Book Antiqua"/>
          <w:color w:val="auto"/>
        </w:rPr>
        <w:t xml:space="preserve"> </w:t>
      </w:r>
      <w:r w:rsidRPr="00A477B7">
        <w:rPr>
          <w:rFonts w:ascii="Book Antiqua" w:hAnsi="Book Antiqua"/>
          <w:color w:val="auto"/>
        </w:rPr>
        <w:t>reasons,</w:t>
      </w:r>
      <w:r w:rsidR="002255C8" w:rsidRPr="00A477B7">
        <w:rPr>
          <w:rFonts w:ascii="Book Antiqua" w:hAnsi="Book Antiqua"/>
          <w:color w:val="auto"/>
        </w:rPr>
        <w:t xml:space="preserve"> </w:t>
      </w:r>
      <w:r w:rsidRPr="00A477B7">
        <w:rPr>
          <w:rFonts w:ascii="Book Antiqua" w:hAnsi="Book Antiqua"/>
          <w:color w:val="auto"/>
        </w:rPr>
        <w:t>does</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allow</w:t>
      </w:r>
      <w:r w:rsidR="002255C8" w:rsidRPr="00A477B7">
        <w:rPr>
          <w:rFonts w:ascii="Book Antiqua" w:hAnsi="Book Antiqua"/>
          <w:color w:val="auto"/>
        </w:rPr>
        <w:t xml:space="preserve"> </w:t>
      </w:r>
      <w:r w:rsidRPr="00A477B7">
        <w:rPr>
          <w:rFonts w:ascii="Book Antiqua" w:hAnsi="Book Antiqua"/>
          <w:color w:val="auto"/>
        </w:rPr>
        <w:t>us</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speculate</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could</w:t>
      </w:r>
      <w:r w:rsidR="002255C8" w:rsidRPr="00A477B7">
        <w:rPr>
          <w:rFonts w:ascii="Book Antiqua" w:hAnsi="Book Antiqua"/>
          <w:color w:val="auto"/>
        </w:rPr>
        <w:t xml:space="preserve"> </w:t>
      </w:r>
      <w:r w:rsidRPr="00A477B7">
        <w:rPr>
          <w:rFonts w:ascii="Book Antiqua" w:hAnsi="Book Antiqua"/>
          <w:color w:val="auto"/>
        </w:rPr>
        <w:t>have</w:t>
      </w:r>
      <w:r w:rsidR="002255C8" w:rsidRPr="00A477B7">
        <w:rPr>
          <w:rFonts w:ascii="Book Antiqua" w:hAnsi="Book Antiqua"/>
          <w:color w:val="auto"/>
        </w:rPr>
        <w:t xml:space="preserve"> </w:t>
      </w:r>
      <w:r w:rsidRPr="00A477B7">
        <w:rPr>
          <w:rFonts w:ascii="Book Antiqua" w:hAnsi="Book Antiqua"/>
          <w:color w:val="auto"/>
        </w:rPr>
        <w:t>somehow</w:t>
      </w:r>
      <w:r w:rsidR="002255C8" w:rsidRPr="00A477B7">
        <w:rPr>
          <w:rFonts w:ascii="Book Antiqua" w:hAnsi="Book Antiqua"/>
          <w:color w:val="auto"/>
        </w:rPr>
        <w:t xml:space="preserve"> </w:t>
      </w:r>
      <w:r w:rsidRPr="00A477B7">
        <w:rPr>
          <w:rFonts w:ascii="Book Antiqua" w:hAnsi="Book Antiqua"/>
          <w:color w:val="auto"/>
        </w:rPr>
        <w:t>worsen</w:t>
      </w:r>
      <w:r w:rsidR="002255C8" w:rsidRPr="00A477B7">
        <w:rPr>
          <w:rFonts w:ascii="Book Antiqua" w:hAnsi="Book Antiqua"/>
          <w:color w:val="auto"/>
        </w:rPr>
        <w:t xml:space="preserve"> </w:t>
      </w:r>
      <w:r w:rsidRPr="00A477B7">
        <w:rPr>
          <w:rFonts w:ascii="Book Antiqua" w:hAnsi="Book Antiqua"/>
          <w:color w:val="auto"/>
        </w:rPr>
        <w:t>or</w:t>
      </w:r>
      <w:r w:rsidR="002255C8" w:rsidRPr="00A477B7">
        <w:rPr>
          <w:rFonts w:ascii="Book Antiqua" w:hAnsi="Book Antiqua"/>
          <w:color w:val="auto"/>
        </w:rPr>
        <w:t xml:space="preserve"> </w:t>
      </w:r>
      <w:r w:rsidRPr="00A477B7">
        <w:rPr>
          <w:rFonts w:ascii="Book Antiqua" w:hAnsi="Book Antiqua"/>
          <w:color w:val="auto"/>
        </w:rPr>
        <w:t>make</w:t>
      </w:r>
      <w:r w:rsidR="002255C8" w:rsidRPr="00A477B7">
        <w:rPr>
          <w:rFonts w:ascii="Book Antiqua" w:hAnsi="Book Antiqua"/>
          <w:color w:val="auto"/>
        </w:rPr>
        <w:t xml:space="preserve"> </w:t>
      </w:r>
      <w:r w:rsidRPr="00A477B7">
        <w:rPr>
          <w:rFonts w:ascii="Book Antiqua" w:hAnsi="Book Antiqua"/>
          <w:color w:val="auto"/>
        </w:rPr>
        <w:t>evident</w:t>
      </w:r>
      <w:r w:rsidR="002255C8" w:rsidRPr="00A477B7">
        <w:rPr>
          <w:rFonts w:ascii="Book Antiqua" w:hAnsi="Book Antiqua"/>
          <w:color w:val="auto"/>
        </w:rPr>
        <w:t xml:space="preserve"> </w:t>
      </w:r>
      <w:r w:rsidRPr="00A477B7">
        <w:rPr>
          <w:rFonts w:ascii="Book Antiqua" w:hAnsi="Book Antiqua"/>
          <w:color w:val="auto"/>
        </w:rPr>
        <w:t>pre-existent</w:t>
      </w:r>
      <w:r w:rsidR="002255C8" w:rsidRPr="00A477B7">
        <w:rPr>
          <w:rFonts w:ascii="Book Antiqua" w:hAnsi="Book Antiqua"/>
          <w:color w:val="auto"/>
        </w:rPr>
        <w:t xml:space="preserve"> </w:t>
      </w:r>
      <w:r w:rsidRPr="00A477B7">
        <w:rPr>
          <w:rFonts w:ascii="Book Antiqua" w:hAnsi="Book Antiqua"/>
          <w:color w:val="auto"/>
        </w:rPr>
        <w:t>comorbidities</w:t>
      </w:r>
      <w:r w:rsidR="002255C8" w:rsidRPr="00A477B7">
        <w:rPr>
          <w:rFonts w:ascii="Book Antiqua" w:hAnsi="Book Antiqua"/>
          <w:color w:val="auto"/>
        </w:rPr>
        <w:t xml:space="preserve"> </w:t>
      </w:r>
      <w:r w:rsidRPr="00A477B7">
        <w:rPr>
          <w:rFonts w:ascii="Book Antiqua" w:hAnsi="Book Antiqua"/>
          <w:color w:val="auto"/>
        </w:rPr>
        <w:t>leading</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death.</w:t>
      </w:r>
      <w:r w:rsidR="002255C8" w:rsidRPr="00A477B7">
        <w:rPr>
          <w:rFonts w:ascii="Book Antiqua" w:hAnsi="Book Antiqua"/>
          <w:color w:val="auto"/>
        </w:rPr>
        <w:t xml:space="preserve"> </w:t>
      </w:r>
      <w:r w:rsidRPr="00A477B7">
        <w:rPr>
          <w:rFonts w:ascii="Book Antiqua" w:hAnsi="Book Antiqua"/>
          <w:color w:val="auto"/>
        </w:rPr>
        <w:t>Nevertheless,</w:t>
      </w:r>
      <w:r w:rsidR="002255C8" w:rsidRPr="00A477B7">
        <w:rPr>
          <w:rFonts w:ascii="Book Antiqua" w:hAnsi="Book Antiqua"/>
          <w:color w:val="auto"/>
        </w:rPr>
        <w:t xml:space="preserve"> </w:t>
      </w:r>
      <w:r w:rsidRPr="00A477B7">
        <w:rPr>
          <w:rFonts w:ascii="Book Antiqua" w:hAnsi="Book Antiqua"/>
          <w:color w:val="auto"/>
        </w:rPr>
        <w:t>it</w:t>
      </w:r>
      <w:r w:rsidR="002255C8" w:rsidRPr="00A477B7">
        <w:rPr>
          <w:rFonts w:ascii="Book Antiqua" w:hAnsi="Book Antiqua"/>
          <w:color w:val="auto"/>
        </w:rPr>
        <w:t xml:space="preserve"> </w:t>
      </w:r>
      <w:r w:rsidRPr="00A477B7">
        <w:rPr>
          <w:rFonts w:ascii="Book Antiqua" w:hAnsi="Book Antiqua"/>
          <w:color w:val="auto"/>
        </w:rPr>
        <w:t>should</w:t>
      </w:r>
      <w:r w:rsidR="002255C8" w:rsidRPr="00A477B7">
        <w:rPr>
          <w:rFonts w:ascii="Book Antiqua" w:hAnsi="Book Antiqua"/>
          <w:color w:val="auto"/>
        </w:rPr>
        <w:t xml:space="preserve"> </w:t>
      </w:r>
      <w:r w:rsidRPr="00A477B7">
        <w:rPr>
          <w:rFonts w:ascii="Book Antiqua" w:hAnsi="Book Antiqua"/>
          <w:color w:val="auto"/>
        </w:rPr>
        <w:t>always</w:t>
      </w:r>
      <w:r w:rsidR="002255C8" w:rsidRPr="00A477B7">
        <w:rPr>
          <w:rFonts w:ascii="Book Antiqua" w:hAnsi="Book Antiqua"/>
          <w:color w:val="auto"/>
        </w:rPr>
        <w:t xml:space="preserve"> </w:t>
      </w:r>
      <w:r w:rsidRPr="00A477B7">
        <w:rPr>
          <w:rFonts w:ascii="Book Antiqua" w:hAnsi="Book Antiqua"/>
          <w:color w:val="auto"/>
        </w:rPr>
        <w:t>keep</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mind</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long-term</w:t>
      </w:r>
      <w:r w:rsidR="002255C8" w:rsidRPr="00A477B7">
        <w:rPr>
          <w:rFonts w:ascii="Book Antiqua" w:hAnsi="Book Antiqua"/>
          <w:color w:val="auto"/>
        </w:rPr>
        <w:t xml:space="preserve"> </w:t>
      </w:r>
      <w:r w:rsidRPr="00A477B7">
        <w:rPr>
          <w:rFonts w:ascii="Book Antiqua" w:hAnsi="Book Antiqua"/>
          <w:color w:val="auto"/>
        </w:rPr>
        <w:t>postoperative</w:t>
      </w:r>
      <w:r w:rsidR="002255C8" w:rsidRPr="00A477B7">
        <w:rPr>
          <w:rFonts w:ascii="Book Antiqua" w:hAnsi="Book Antiqua"/>
          <w:color w:val="auto"/>
        </w:rPr>
        <w:t xml:space="preserve"> </w:t>
      </w:r>
      <w:r w:rsidRPr="00A477B7">
        <w:rPr>
          <w:rFonts w:ascii="Book Antiqua" w:hAnsi="Book Antiqua"/>
          <w:color w:val="auto"/>
        </w:rPr>
        <w:t>consequences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such</w:t>
      </w:r>
      <w:r w:rsidR="002255C8" w:rsidRPr="00A477B7">
        <w:rPr>
          <w:rFonts w:ascii="Book Antiqua" w:hAnsi="Book Antiqua"/>
          <w:color w:val="auto"/>
        </w:rPr>
        <w:t xml:space="preserve"> </w:t>
      </w:r>
      <w:r w:rsidRPr="00A477B7">
        <w:rPr>
          <w:rFonts w:ascii="Book Antiqua" w:hAnsi="Book Antiqua"/>
          <w:color w:val="auto"/>
        </w:rPr>
        <w:t>as</w:t>
      </w:r>
      <w:r w:rsidR="002255C8" w:rsidRPr="00A477B7">
        <w:rPr>
          <w:rFonts w:ascii="Book Antiqua" w:hAnsi="Book Antiqua"/>
          <w:color w:val="auto"/>
        </w:rPr>
        <w:t xml:space="preserve"> </w:t>
      </w:r>
      <w:r w:rsidRPr="00A477B7">
        <w:rPr>
          <w:rFonts w:ascii="Book Antiqua" w:hAnsi="Book Antiqua"/>
          <w:color w:val="auto"/>
        </w:rPr>
        <w:t>exocrine</w:t>
      </w:r>
      <w:r w:rsidR="002255C8" w:rsidRPr="00A477B7">
        <w:rPr>
          <w:rFonts w:ascii="Book Antiqua" w:hAnsi="Book Antiqua"/>
          <w:color w:val="auto"/>
        </w:rPr>
        <w:t xml:space="preserve"> </w:t>
      </w:r>
      <w:r w:rsidRPr="00A477B7">
        <w:rPr>
          <w:rFonts w:ascii="Book Antiqua" w:hAnsi="Book Antiqua"/>
          <w:color w:val="auto"/>
        </w:rPr>
        <w:t>pancreatic</w:t>
      </w:r>
      <w:r w:rsidR="002255C8" w:rsidRPr="00A477B7">
        <w:rPr>
          <w:rFonts w:ascii="Book Antiqua" w:hAnsi="Book Antiqua"/>
          <w:color w:val="auto"/>
        </w:rPr>
        <w:t xml:space="preserve"> </w:t>
      </w:r>
      <w:r w:rsidRPr="00A477B7">
        <w:rPr>
          <w:rFonts w:ascii="Book Antiqua" w:hAnsi="Book Antiqua"/>
          <w:color w:val="auto"/>
        </w:rPr>
        <w:t>insufficiency</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malabsorption</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loss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weight,</w:t>
      </w:r>
      <w:r w:rsidR="002255C8" w:rsidRPr="00A477B7">
        <w:rPr>
          <w:rFonts w:ascii="Book Antiqua" w:hAnsi="Book Antiqua"/>
          <w:color w:val="auto"/>
        </w:rPr>
        <w:t xml:space="preserve"> </w:t>
      </w:r>
      <w:r w:rsidRPr="00A477B7">
        <w:rPr>
          <w:rFonts w:ascii="Book Antiqua" w:hAnsi="Book Antiqua"/>
          <w:color w:val="auto"/>
        </w:rPr>
        <w:t>new</w:t>
      </w:r>
      <w:r w:rsidR="002255C8" w:rsidRPr="00A477B7">
        <w:rPr>
          <w:rFonts w:ascii="Book Antiqua" w:hAnsi="Book Antiqua"/>
          <w:color w:val="auto"/>
        </w:rPr>
        <w:t xml:space="preserve"> </w:t>
      </w:r>
      <w:r w:rsidRPr="00A477B7">
        <w:rPr>
          <w:rFonts w:ascii="Book Antiqua" w:hAnsi="Book Antiqua"/>
          <w:color w:val="auto"/>
        </w:rPr>
        <w:t>onset</w:t>
      </w:r>
      <w:r w:rsidR="002255C8" w:rsidRPr="00A477B7">
        <w:rPr>
          <w:rFonts w:ascii="Book Antiqua" w:hAnsi="Book Antiqua"/>
          <w:color w:val="auto"/>
        </w:rPr>
        <w:t xml:space="preserve"> </w:t>
      </w:r>
      <w:r w:rsidRPr="00A477B7">
        <w:rPr>
          <w:rFonts w:ascii="Book Antiqua" w:hAnsi="Book Antiqua"/>
          <w:color w:val="auto"/>
        </w:rPr>
        <w:t>or</w:t>
      </w:r>
      <w:r w:rsidR="002255C8" w:rsidRPr="00A477B7">
        <w:rPr>
          <w:rFonts w:ascii="Book Antiqua" w:hAnsi="Book Antiqua"/>
          <w:color w:val="auto"/>
        </w:rPr>
        <w:t xml:space="preserve"> </w:t>
      </w:r>
      <w:r w:rsidRPr="00A477B7">
        <w:rPr>
          <w:rFonts w:ascii="Book Antiqua" w:hAnsi="Book Antiqua"/>
          <w:color w:val="auto"/>
        </w:rPr>
        <w:t>worsening</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pre-existent</w:t>
      </w:r>
      <w:r w:rsidR="002255C8" w:rsidRPr="00A477B7">
        <w:rPr>
          <w:rFonts w:ascii="Book Antiqua" w:hAnsi="Book Antiqua"/>
          <w:color w:val="auto"/>
        </w:rPr>
        <w:t xml:space="preserve"> </w:t>
      </w:r>
      <w:r w:rsidRPr="00A477B7">
        <w:rPr>
          <w:rFonts w:ascii="Book Antiqua" w:hAnsi="Book Antiqua"/>
          <w:color w:val="auto"/>
        </w:rPr>
        <w:t>diabetes</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alteration</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diet,</w:t>
      </w:r>
      <w:r w:rsidR="002255C8" w:rsidRPr="00A477B7">
        <w:rPr>
          <w:rFonts w:ascii="Book Antiqua" w:hAnsi="Book Antiqua"/>
          <w:color w:val="auto"/>
        </w:rPr>
        <w:t xml:space="preserve"> </w:t>
      </w:r>
      <w:r w:rsidRPr="00A477B7">
        <w:rPr>
          <w:rFonts w:ascii="Book Antiqua" w:hAnsi="Book Antiqua"/>
          <w:color w:val="auto"/>
        </w:rPr>
        <w:t>are</w:t>
      </w:r>
      <w:r w:rsidR="002255C8" w:rsidRPr="00A477B7">
        <w:rPr>
          <w:rFonts w:ascii="Book Antiqua" w:hAnsi="Book Antiqua"/>
          <w:color w:val="auto"/>
        </w:rPr>
        <w:t xml:space="preserve"> </w:t>
      </w:r>
      <w:r w:rsidRPr="00A477B7">
        <w:rPr>
          <w:rFonts w:ascii="Book Antiqua" w:hAnsi="Book Antiqua"/>
          <w:color w:val="auto"/>
        </w:rPr>
        <w:t>managed</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more</w:t>
      </w:r>
      <w:r w:rsidR="002255C8" w:rsidRPr="00A477B7">
        <w:rPr>
          <w:rFonts w:ascii="Book Antiqua" w:hAnsi="Book Antiqua"/>
          <w:color w:val="auto"/>
        </w:rPr>
        <w:t xml:space="preserve"> </w:t>
      </w:r>
      <w:r w:rsidRPr="00A477B7">
        <w:rPr>
          <w:rFonts w:ascii="Book Antiqua" w:hAnsi="Book Antiqua"/>
          <w:color w:val="auto"/>
        </w:rPr>
        <w:t>difficulty</w:t>
      </w:r>
      <w:r w:rsidR="002255C8" w:rsidRPr="00A477B7">
        <w:rPr>
          <w:rFonts w:ascii="Book Antiqua" w:hAnsi="Book Antiqua"/>
          <w:color w:val="auto"/>
        </w:rPr>
        <w:t xml:space="preserve"> </w:t>
      </w:r>
      <w:r w:rsidRPr="00A477B7">
        <w:rPr>
          <w:rFonts w:ascii="Book Antiqua" w:hAnsi="Book Antiqua"/>
          <w:color w:val="auto"/>
        </w:rPr>
        <w:t>by</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than</w:t>
      </w:r>
      <w:r w:rsidR="002255C8" w:rsidRPr="00A477B7">
        <w:rPr>
          <w:rFonts w:ascii="Book Antiqua" w:hAnsi="Book Antiqua"/>
          <w:color w:val="auto"/>
        </w:rPr>
        <w:t xml:space="preserve"> </w:t>
      </w:r>
      <w:r w:rsidRPr="00A477B7">
        <w:rPr>
          <w:rFonts w:ascii="Book Antiqua" w:hAnsi="Book Antiqua"/>
          <w:color w:val="auto"/>
        </w:rPr>
        <w:t>by</w:t>
      </w:r>
      <w:r w:rsidR="002255C8" w:rsidRPr="00A477B7">
        <w:rPr>
          <w:rFonts w:ascii="Book Antiqua" w:hAnsi="Book Antiqua"/>
          <w:color w:val="auto"/>
        </w:rPr>
        <w:t xml:space="preserve"> </w:t>
      </w:r>
      <w:r w:rsidRPr="00A477B7">
        <w:rPr>
          <w:rFonts w:ascii="Book Antiqua" w:hAnsi="Book Antiqua"/>
          <w:color w:val="auto"/>
        </w:rPr>
        <w:t>younger</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addition,</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often</w:t>
      </w:r>
      <w:r w:rsidR="002255C8" w:rsidRPr="00A477B7">
        <w:rPr>
          <w:rFonts w:ascii="Book Antiqua" w:hAnsi="Book Antiqua"/>
          <w:color w:val="auto"/>
        </w:rPr>
        <w:t xml:space="preserve"> </w:t>
      </w:r>
      <w:r w:rsidRPr="00A477B7">
        <w:rPr>
          <w:rFonts w:ascii="Book Antiqua" w:hAnsi="Book Antiqua"/>
          <w:color w:val="auto"/>
        </w:rPr>
        <w:t>live</w:t>
      </w:r>
      <w:r w:rsidR="002255C8" w:rsidRPr="00A477B7">
        <w:rPr>
          <w:rFonts w:ascii="Book Antiqua" w:hAnsi="Book Antiqua"/>
          <w:color w:val="auto"/>
        </w:rPr>
        <w:t xml:space="preserve"> </w:t>
      </w:r>
      <w:r w:rsidRPr="00A477B7">
        <w:rPr>
          <w:rFonts w:ascii="Book Antiqua" w:hAnsi="Book Antiqua"/>
          <w:color w:val="auto"/>
        </w:rPr>
        <w:t>alone</w:t>
      </w:r>
      <w:r w:rsidR="002255C8" w:rsidRPr="00A477B7">
        <w:rPr>
          <w:rFonts w:ascii="Book Antiqua" w:hAnsi="Book Antiqua"/>
          <w:color w:val="auto"/>
        </w:rPr>
        <w:t xml:space="preserve"> </w:t>
      </w:r>
      <w:r w:rsidRPr="00A477B7">
        <w:rPr>
          <w:rFonts w:ascii="Book Antiqua" w:hAnsi="Book Antiqua"/>
          <w:color w:val="auto"/>
        </w:rPr>
        <w:t>because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widowhood</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adherence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medication</w:t>
      </w:r>
      <w:r w:rsidR="002255C8" w:rsidRPr="00A477B7">
        <w:rPr>
          <w:rFonts w:ascii="Book Antiqua" w:hAnsi="Book Antiqua"/>
          <w:color w:val="auto"/>
        </w:rPr>
        <w:t xml:space="preserve"> </w:t>
      </w:r>
      <w:r w:rsidRPr="00A477B7">
        <w:rPr>
          <w:rFonts w:ascii="Book Antiqua" w:hAnsi="Book Antiqua"/>
          <w:color w:val="auto"/>
        </w:rPr>
        <w:t>management</w:t>
      </w:r>
      <w:r w:rsidR="002255C8" w:rsidRPr="00A477B7">
        <w:rPr>
          <w:rFonts w:ascii="Book Antiqua" w:hAnsi="Book Antiqua"/>
          <w:color w:val="auto"/>
        </w:rPr>
        <w:t xml:space="preserve"> </w:t>
      </w:r>
      <w:r w:rsidRPr="00A477B7">
        <w:rPr>
          <w:rFonts w:ascii="Book Antiqua" w:hAnsi="Book Antiqua"/>
          <w:color w:val="auto"/>
        </w:rPr>
        <w:t>could</w:t>
      </w:r>
      <w:r w:rsidR="002255C8" w:rsidRPr="00A477B7">
        <w:rPr>
          <w:rFonts w:ascii="Book Antiqua" w:hAnsi="Book Antiqua"/>
          <w:color w:val="auto"/>
        </w:rPr>
        <w:t xml:space="preserve"> </w:t>
      </w:r>
      <w:r w:rsidRPr="00A477B7">
        <w:rPr>
          <w:rFonts w:ascii="Book Antiqua" w:hAnsi="Book Antiqua"/>
          <w:color w:val="auto"/>
        </w:rPr>
        <w:t>be</w:t>
      </w:r>
      <w:r w:rsidR="002255C8" w:rsidRPr="00A477B7">
        <w:rPr>
          <w:rFonts w:ascii="Book Antiqua" w:hAnsi="Book Antiqua"/>
          <w:color w:val="auto"/>
        </w:rPr>
        <w:t xml:space="preserve"> </w:t>
      </w:r>
      <w:r w:rsidRPr="00A477B7">
        <w:rPr>
          <w:rFonts w:ascii="Book Antiqua" w:hAnsi="Book Antiqua"/>
          <w:color w:val="auto"/>
        </w:rPr>
        <w:t>insufficient.</w:t>
      </w:r>
      <w:r w:rsidR="002255C8" w:rsidRPr="00A477B7">
        <w:rPr>
          <w:rFonts w:ascii="Book Antiqua" w:hAnsi="Book Antiqua"/>
          <w:color w:val="auto"/>
        </w:rPr>
        <w:t xml:space="preserve">  </w:t>
      </w:r>
    </w:p>
    <w:p w:rsidR="00932C5E" w:rsidRPr="00A477B7" w:rsidRDefault="002255C8" w:rsidP="00313FC5">
      <w:pPr>
        <w:pStyle w:val="Default"/>
        <w:snapToGrid w:val="0"/>
        <w:spacing w:line="360" w:lineRule="auto"/>
        <w:jc w:val="both"/>
        <w:rPr>
          <w:rFonts w:ascii="Book Antiqua" w:hAnsi="Book Antiqua"/>
          <w:color w:val="auto"/>
        </w:rPr>
      </w:pPr>
      <w:r w:rsidRPr="00A477B7">
        <w:rPr>
          <w:rFonts w:ascii="Book Antiqua" w:hAnsi="Book Antiqua"/>
          <w:color w:val="auto"/>
        </w:rPr>
        <w:t xml:space="preserve"> </w:t>
      </w:r>
      <w:r w:rsidRPr="00A477B7">
        <w:rPr>
          <w:rFonts w:ascii="Book Antiqua" w:hAnsi="Book Antiqua" w:hint="eastAsia"/>
          <w:color w:val="auto"/>
        </w:rPr>
        <w:t xml:space="preserve"> </w:t>
      </w:r>
      <w:r w:rsidR="00C922B8" w:rsidRPr="00A477B7">
        <w:rPr>
          <w:rFonts w:ascii="Book Antiqua" w:hAnsi="Book Antiqua"/>
          <w:color w:val="auto"/>
        </w:rPr>
        <w:t>Our</w:t>
      </w:r>
      <w:r w:rsidRPr="00A477B7">
        <w:rPr>
          <w:rFonts w:ascii="Book Antiqua" w:hAnsi="Book Antiqua"/>
          <w:color w:val="auto"/>
        </w:rPr>
        <w:t xml:space="preserve"> </w:t>
      </w:r>
      <w:r w:rsidR="00C922B8" w:rsidRPr="00A477B7">
        <w:rPr>
          <w:rFonts w:ascii="Book Antiqua" w:hAnsi="Book Antiqua"/>
          <w:color w:val="auto"/>
        </w:rPr>
        <w:t>results</w:t>
      </w:r>
      <w:r w:rsidRPr="00A477B7">
        <w:rPr>
          <w:rFonts w:ascii="Book Antiqua" w:hAnsi="Book Antiqua"/>
          <w:color w:val="auto"/>
        </w:rPr>
        <w:t xml:space="preserve"> </w:t>
      </w:r>
      <w:r w:rsidR="00C922B8" w:rsidRPr="00A477B7">
        <w:rPr>
          <w:rFonts w:ascii="Book Antiqua" w:hAnsi="Book Antiqua"/>
          <w:color w:val="auto"/>
        </w:rPr>
        <w:t>strengthen</w:t>
      </w:r>
      <w:r w:rsidRPr="00A477B7">
        <w:rPr>
          <w:rFonts w:ascii="Book Antiqua" w:hAnsi="Book Antiqua"/>
          <w:color w:val="auto"/>
        </w:rPr>
        <w:t xml:space="preserve"> </w:t>
      </w:r>
      <w:r w:rsidR="00C922B8" w:rsidRPr="00A477B7">
        <w:rPr>
          <w:rFonts w:ascii="Book Antiqua" w:hAnsi="Book Antiqua"/>
          <w:color w:val="auto"/>
        </w:rPr>
        <w:t>the</w:t>
      </w:r>
      <w:r w:rsidRPr="00A477B7">
        <w:rPr>
          <w:rFonts w:ascii="Book Antiqua" w:hAnsi="Book Antiqua"/>
          <w:color w:val="auto"/>
        </w:rPr>
        <w:t xml:space="preserve"> </w:t>
      </w:r>
      <w:r w:rsidR="00C922B8" w:rsidRPr="00A477B7">
        <w:rPr>
          <w:rFonts w:ascii="Book Antiqua" w:hAnsi="Book Antiqua"/>
          <w:color w:val="auto"/>
        </w:rPr>
        <w:t>idea</w:t>
      </w:r>
      <w:r w:rsidRPr="00A477B7">
        <w:rPr>
          <w:rFonts w:ascii="Book Antiqua" w:hAnsi="Book Antiqua"/>
          <w:color w:val="auto"/>
        </w:rPr>
        <w:t xml:space="preserve"> </w:t>
      </w:r>
      <w:r w:rsidR="00C922B8" w:rsidRPr="00A477B7">
        <w:rPr>
          <w:rFonts w:ascii="Book Antiqua" w:hAnsi="Book Antiqua"/>
          <w:color w:val="auto"/>
        </w:rPr>
        <w:t>that</w:t>
      </w:r>
      <w:r w:rsidRPr="00A477B7">
        <w:rPr>
          <w:rFonts w:ascii="Book Antiqua" w:hAnsi="Book Antiqua"/>
          <w:color w:val="auto"/>
        </w:rPr>
        <w:t xml:space="preserve"> </w:t>
      </w:r>
      <w:r w:rsidR="00C922B8" w:rsidRPr="00A477B7">
        <w:rPr>
          <w:rFonts w:ascii="Book Antiqua" w:hAnsi="Book Antiqua"/>
          <w:color w:val="auto"/>
        </w:rPr>
        <w:t>advanced</w:t>
      </w:r>
      <w:r w:rsidRPr="00A477B7">
        <w:rPr>
          <w:rFonts w:ascii="Book Antiqua" w:hAnsi="Book Antiqua"/>
          <w:color w:val="auto"/>
        </w:rPr>
        <w:t xml:space="preserve"> </w:t>
      </w:r>
      <w:r w:rsidR="00C922B8" w:rsidRPr="00A477B7">
        <w:rPr>
          <w:rFonts w:ascii="Book Antiqua" w:hAnsi="Book Antiqua"/>
          <w:color w:val="auto"/>
        </w:rPr>
        <w:t>age</w:t>
      </w:r>
      <w:r w:rsidRPr="00A477B7">
        <w:rPr>
          <w:rFonts w:ascii="Book Antiqua" w:hAnsi="Book Antiqua"/>
          <w:color w:val="auto"/>
        </w:rPr>
        <w:t xml:space="preserve"> </w:t>
      </w:r>
      <w:r w:rsidR="00C922B8" w:rsidRPr="00A477B7">
        <w:rPr>
          <w:rFonts w:ascii="Book Antiqua" w:hAnsi="Book Antiqua"/>
          <w:color w:val="auto"/>
        </w:rPr>
        <w:t>does</w:t>
      </w:r>
      <w:r w:rsidRPr="00A477B7">
        <w:rPr>
          <w:rFonts w:ascii="Book Antiqua" w:hAnsi="Book Antiqua"/>
          <w:color w:val="auto"/>
        </w:rPr>
        <w:t xml:space="preserve"> </w:t>
      </w:r>
      <w:r w:rsidR="00C922B8" w:rsidRPr="00A477B7">
        <w:rPr>
          <w:rFonts w:ascii="Book Antiqua" w:hAnsi="Book Antiqua"/>
          <w:color w:val="auto"/>
        </w:rPr>
        <w:t>not</w:t>
      </w:r>
      <w:r w:rsidRPr="00A477B7">
        <w:rPr>
          <w:rFonts w:ascii="Book Antiqua" w:hAnsi="Book Antiqua"/>
          <w:color w:val="auto"/>
        </w:rPr>
        <w:t xml:space="preserve"> </w:t>
      </w:r>
      <w:r w:rsidR="00C922B8" w:rsidRPr="00A477B7">
        <w:rPr>
          <w:rFonts w:ascii="Book Antiqua" w:hAnsi="Book Antiqua"/>
          <w:color w:val="auto"/>
        </w:rPr>
        <w:t>represent</w:t>
      </w:r>
      <w:r w:rsidRPr="00A477B7">
        <w:rPr>
          <w:rFonts w:ascii="Book Antiqua" w:hAnsi="Book Antiqua"/>
          <w:color w:val="auto"/>
        </w:rPr>
        <w:t xml:space="preserve"> </w:t>
      </w:r>
      <w:r w:rsidR="00C922B8" w:rsidRPr="00A477B7">
        <w:rPr>
          <w:rFonts w:ascii="Book Antiqua" w:hAnsi="Book Antiqua"/>
          <w:i/>
          <w:color w:val="auto"/>
        </w:rPr>
        <w:t>per</w:t>
      </w:r>
      <w:r w:rsidRPr="00A477B7">
        <w:rPr>
          <w:rFonts w:ascii="Book Antiqua" w:hAnsi="Book Antiqua"/>
          <w:i/>
          <w:color w:val="auto"/>
        </w:rPr>
        <w:t xml:space="preserve"> </w:t>
      </w:r>
      <w:r w:rsidR="00C922B8" w:rsidRPr="00A477B7">
        <w:rPr>
          <w:rFonts w:ascii="Book Antiqua" w:hAnsi="Book Antiqua"/>
          <w:i/>
          <w:color w:val="auto"/>
        </w:rPr>
        <w:t>sé</w:t>
      </w:r>
      <w:r w:rsidRPr="00A477B7">
        <w:rPr>
          <w:rFonts w:ascii="Book Antiqua" w:hAnsi="Book Antiqua"/>
          <w:i/>
          <w:color w:val="auto"/>
        </w:rPr>
        <w:t xml:space="preserve"> </w:t>
      </w:r>
      <w:r w:rsidR="00C922B8" w:rsidRPr="00A477B7">
        <w:rPr>
          <w:rFonts w:ascii="Book Antiqua" w:hAnsi="Book Antiqua"/>
          <w:color w:val="auto"/>
        </w:rPr>
        <w:t>a</w:t>
      </w:r>
      <w:r w:rsidRPr="00A477B7">
        <w:rPr>
          <w:rFonts w:ascii="Book Antiqua" w:hAnsi="Book Antiqua"/>
          <w:color w:val="auto"/>
        </w:rPr>
        <w:t xml:space="preserve"> </w:t>
      </w:r>
      <w:r w:rsidR="00C922B8" w:rsidRPr="00A477B7">
        <w:rPr>
          <w:rFonts w:ascii="Book Antiqua" w:hAnsi="Book Antiqua"/>
          <w:color w:val="auto"/>
        </w:rPr>
        <w:t>contraindication</w:t>
      </w:r>
      <w:r w:rsidRPr="00A477B7">
        <w:rPr>
          <w:rFonts w:ascii="Book Antiqua" w:hAnsi="Book Antiqua"/>
          <w:color w:val="auto"/>
        </w:rPr>
        <w:t xml:space="preserve"> </w:t>
      </w:r>
      <w:r w:rsidR="00C922B8" w:rsidRPr="00A477B7">
        <w:rPr>
          <w:rFonts w:ascii="Book Antiqua" w:hAnsi="Book Antiqua"/>
          <w:color w:val="auto"/>
        </w:rPr>
        <w:t>for</w:t>
      </w:r>
      <w:r w:rsidRPr="00A477B7">
        <w:rPr>
          <w:rFonts w:ascii="Book Antiqua" w:hAnsi="Book Antiqua"/>
          <w:color w:val="auto"/>
        </w:rPr>
        <w:t xml:space="preserve"> </w:t>
      </w:r>
      <w:r w:rsidR="00C922B8" w:rsidRPr="00A477B7">
        <w:rPr>
          <w:rFonts w:ascii="Book Antiqua" w:hAnsi="Book Antiqua"/>
          <w:color w:val="auto"/>
        </w:rPr>
        <w:t>PD</w:t>
      </w:r>
      <w:r w:rsidRPr="00A477B7">
        <w:rPr>
          <w:rFonts w:ascii="Book Antiqua" w:hAnsi="Book Antiqua"/>
          <w:color w:val="auto"/>
        </w:rPr>
        <w:t xml:space="preserve"> </w:t>
      </w:r>
      <w:r w:rsidR="00C922B8" w:rsidRPr="00A477B7">
        <w:rPr>
          <w:rFonts w:ascii="Book Antiqua" w:hAnsi="Book Antiqua"/>
          <w:color w:val="auto"/>
        </w:rPr>
        <w:t>and,</w:t>
      </w:r>
      <w:r w:rsidRPr="00A477B7">
        <w:rPr>
          <w:rFonts w:ascii="Book Antiqua" w:hAnsi="Book Antiqua"/>
          <w:color w:val="auto"/>
        </w:rPr>
        <w:t xml:space="preserve"> </w:t>
      </w:r>
      <w:r w:rsidR="00C922B8" w:rsidRPr="00A477B7">
        <w:rPr>
          <w:rFonts w:ascii="Book Antiqua" w:hAnsi="Book Antiqua"/>
          <w:color w:val="auto"/>
        </w:rPr>
        <w:t>in</w:t>
      </w:r>
      <w:r w:rsidRPr="00A477B7">
        <w:rPr>
          <w:rFonts w:ascii="Book Antiqua" w:hAnsi="Book Antiqua"/>
          <w:color w:val="auto"/>
        </w:rPr>
        <w:t xml:space="preserve"> </w:t>
      </w:r>
      <w:r w:rsidR="00C922B8" w:rsidRPr="00A477B7">
        <w:rPr>
          <w:rFonts w:ascii="Book Antiqua" w:hAnsi="Book Antiqua"/>
          <w:color w:val="auto"/>
        </w:rPr>
        <w:t>general,</w:t>
      </w:r>
      <w:r w:rsidRPr="00A477B7">
        <w:rPr>
          <w:rFonts w:ascii="Book Antiqua" w:hAnsi="Book Antiqua"/>
          <w:color w:val="auto"/>
        </w:rPr>
        <w:t xml:space="preserve"> </w:t>
      </w:r>
      <w:r w:rsidR="00C922B8" w:rsidRPr="00A477B7">
        <w:rPr>
          <w:rFonts w:ascii="Book Antiqua" w:hAnsi="Book Antiqua"/>
          <w:color w:val="auto"/>
        </w:rPr>
        <w:t>for</w:t>
      </w:r>
      <w:r w:rsidRPr="00A477B7">
        <w:rPr>
          <w:rFonts w:ascii="Book Antiqua" w:hAnsi="Book Antiqua"/>
          <w:color w:val="auto"/>
        </w:rPr>
        <w:t xml:space="preserve"> </w:t>
      </w:r>
      <w:r w:rsidR="00C922B8" w:rsidRPr="00A477B7">
        <w:rPr>
          <w:rFonts w:ascii="Book Antiqua" w:hAnsi="Book Antiqua"/>
          <w:color w:val="auto"/>
        </w:rPr>
        <w:t>pancreatic</w:t>
      </w:r>
      <w:r w:rsidRPr="00A477B7">
        <w:rPr>
          <w:rFonts w:ascii="Book Antiqua" w:hAnsi="Book Antiqua"/>
          <w:color w:val="auto"/>
        </w:rPr>
        <w:t xml:space="preserve"> </w:t>
      </w:r>
      <w:r w:rsidR="00C922B8" w:rsidRPr="00A477B7">
        <w:rPr>
          <w:rFonts w:ascii="Book Antiqua" w:hAnsi="Book Antiqua"/>
          <w:color w:val="auto"/>
        </w:rPr>
        <w:t>surgery.</w:t>
      </w:r>
      <w:r w:rsidRPr="00A477B7">
        <w:rPr>
          <w:rFonts w:ascii="Book Antiqua" w:hAnsi="Book Antiqua"/>
          <w:color w:val="auto"/>
        </w:rPr>
        <w:t xml:space="preserve"> </w:t>
      </w:r>
      <w:r w:rsidR="00C922B8" w:rsidRPr="00A477B7">
        <w:rPr>
          <w:rFonts w:ascii="Book Antiqua" w:hAnsi="Book Antiqua"/>
          <w:color w:val="auto"/>
        </w:rPr>
        <w:t>However,</w:t>
      </w:r>
      <w:r w:rsidRPr="00A477B7">
        <w:rPr>
          <w:rFonts w:ascii="Book Antiqua" w:hAnsi="Book Antiqua"/>
          <w:color w:val="auto"/>
        </w:rPr>
        <w:t xml:space="preserve"> </w:t>
      </w:r>
      <w:r w:rsidR="00C922B8" w:rsidRPr="00A477B7">
        <w:rPr>
          <w:rFonts w:ascii="Book Antiqua" w:hAnsi="Book Antiqua"/>
          <w:color w:val="auto"/>
        </w:rPr>
        <w:t>considering</w:t>
      </w:r>
      <w:r w:rsidRPr="00A477B7">
        <w:rPr>
          <w:rFonts w:ascii="Book Antiqua" w:hAnsi="Book Antiqua"/>
          <w:color w:val="auto"/>
        </w:rPr>
        <w:t xml:space="preserve"> </w:t>
      </w:r>
      <w:r w:rsidR="00C922B8" w:rsidRPr="00A477B7">
        <w:rPr>
          <w:rFonts w:ascii="Book Antiqua" w:hAnsi="Book Antiqua"/>
          <w:color w:val="auto"/>
        </w:rPr>
        <w:t>the</w:t>
      </w:r>
      <w:r w:rsidRPr="00A477B7">
        <w:rPr>
          <w:rFonts w:ascii="Book Antiqua" w:hAnsi="Book Antiqua"/>
          <w:color w:val="auto"/>
        </w:rPr>
        <w:t xml:space="preserve"> </w:t>
      </w:r>
      <w:r w:rsidR="00C922B8" w:rsidRPr="00A477B7">
        <w:rPr>
          <w:rFonts w:ascii="Book Antiqua" w:hAnsi="Book Antiqua"/>
          <w:color w:val="auto"/>
        </w:rPr>
        <w:t>higher</w:t>
      </w:r>
      <w:r w:rsidRPr="00A477B7">
        <w:rPr>
          <w:rFonts w:ascii="Book Antiqua" w:hAnsi="Book Antiqua"/>
          <w:color w:val="auto"/>
        </w:rPr>
        <w:t xml:space="preserve"> </w:t>
      </w:r>
      <w:r w:rsidR="00C922B8" w:rsidRPr="00A477B7">
        <w:rPr>
          <w:rFonts w:ascii="Book Antiqua" w:hAnsi="Book Antiqua"/>
          <w:color w:val="auto"/>
        </w:rPr>
        <w:t>rates</w:t>
      </w:r>
      <w:r w:rsidRPr="00A477B7">
        <w:rPr>
          <w:rFonts w:ascii="Book Antiqua" w:hAnsi="Book Antiqua"/>
          <w:color w:val="auto"/>
        </w:rPr>
        <w:t xml:space="preserve"> </w:t>
      </w:r>
      <w:r w:rsidR="00C922B8" w:rsidRPr="00A477B7">
        <w:rPr>
          <w:rFonts w:ascii="Book Antiqua" w:hAnsi="Book Antiqua"/>
          <w:color w:val="auto"/>
        </w:rPr>
        <w:t>of</w:t>
      </w:r>
      <w:r w:rsidRPr="00A477B7">
        <w:rPr>
          <w:rFonts w:ascii="Book Antiqua" w:hAnsi="Book Antiqua"/>
          <w:color w:val="auto"/>
        </w:rPr>
        <w:t xml:space="preserve"> </w:t>
      </w:r>
      <w:r w:rsidR="00C922B8" w:rsidRPr="00A477B7">
        <w:rPr>
          <w:rFonts w:ascii="Book Antiqua" w:hAnsi="Book Antiqua"/>
          <w:color w:val="auto"/>
        </w:rPr>
        <w:lastRenderedPageBreak/>
        <w:t>reoperation</w:t>
      </w:r>
      <w:r w:rsidRPr="00A477B7">
        <w:rPr>
          <w:rFonts w:ascii="Book Antiqua" w:hAnsi="Book Antiqua"/>
          <w:color w:val="auto"/>
        </w:rPr>
        <w:t xml:space="preserve"> </w:t>
      </w:r>
      <w:r w:rsidR="00C922B8" w:rsidRPr="00A477B7">
        <w:rPr>
          <w:rFonts w:ascii="Book Antiqua" w:hAnsi="Book Antiqua"/>
          <w:color w:val="auto"/>
        </w:rPr>
        <w:t>and</w:t>
      </w:r>
      <w:r w:rsidRPr="00A477B7">
        <w:rPr>
          <w:rFonts w:ascii="Book Antiqua" w:hAnsi="Book Antiqua"/>
          <w:color w:val="auto"/>
        </w:rPr>
        <w:t xml:space="preserve"> </w:t>
      </w:r>
      <w:r w:rsidR="00C922B8" w:rsidRPr="00A477B7">
        <w:rPr>
          <w:rFonts w:ascii="Book Antiqua" w:hAnsi="Book Antiqua"/>
          <w:color w:val="auto"/>
        </w:rPr>
        <w:t>cardiovascular</w:t>
      </w:r>
      <w:r w:rsidRPr="00A477B7">
        <w:rPr>
          <w:rFonts w:ascii="Book Antiqua" w:hAnsi="Book Antiqua"/>
          <w:color w:val="auto"/>
        </w:rPr>
        <w:t xml:space="preserve"> </w:t>
      </w:r>
      <w:r w:rsidR="00C922B8" w:rsidRPr="00A477B7">
        <w:rPr>
          <w:rFonts w:ascii="Book Antiqua" w:hAnsi="Book Antiqua"/>
          <w:color w:val="auto"/>
        </w:rPr>
        <w:t>complications</w:t>
      </w:r>
      <w:r w:rsidRPr="00A477B7">
        <w:rPr>
          <w:rFonts w:ascii="Book Antiqua" w:hAnsi="Book Antiqua"/>
          <w:color w:val="auto"/>
        </w:rPr>
        <w:t xml:space="preserve"> </w:t>
      </w:r>
      <w:r w:rsidR="00C922B8" w:rsidRPr="00A477B7">
        <w:rPr>
          <w:rFonts w:ascii="Book Antiqua" w:hAnsi="Book Antiqua"/>
          <w:color w:val="auto"/>
        </w:rPr>
        <w:t>found</w:t>
      </w:r>
      <w:r w:rsidRPr="00A477B7">
        <w:rPr>
          <w:rFonts w:ascii="Book Antiqua" w:hAnsi="Book Antiqua"/>
          <w:color w:val="auto"/>
        </w:rPr>
        <w:t xml:space="preserve"> </w:t>
      </w:r>
      <w:r w:rsidR="00C922B8" w:rsidRPr="00A477B7">
        <w:rPr>
          <w:rFonts w:ascii="Book Antiqua" w:hAnsi="Book Antiqua"/>
          <w:color w:val="auto"/>
        </w:rPr>
        <w:t>in</w:t>
      </w:r>
      <w:r w:rsidRPr="00A477B7">
        <w:rPr>
          <w:rFonts w:ascii="Book Antiqua" w:hAnsi="Book Antiqua"/>
          <w:color w:val="auto"/>
        </w:rPr>
        <w:t xml:space="preserve"> </w:t>
      </w:r>
      <w:r w:rsidR="00C922B8" w:rsidRPr="00A477B7">
        <w:rPr>
          <w:rFonts w:ascii="Book Antiqua" w:hAnsi="Book Antiqua"/>
          <w:color w:val="auto"/>
        </w:rPr>
        <w:t>LE</w:t>
      </w:r>
      <w:r w:rsidRPr="00A477B7">
        <w:rPr>
          <w:rFonts w:ascii="Book Antiqua" w:hAnsi="Book Antiqua"/>
          <w:color w:val="auto"/>
        </w:rPr>
        <w:t xml:space="preserve"> </w:t>
      </w:r>
      <w:r w:rsidR="00C922B8" w:rsidRPr="00A477B7">
        <w:rPr>
          <w:rFonts w:ascii="Book Antiqua" w:hAnsi="Book Antiqua"/>
          <w:color w:val="auto"/>
        </w:rPr>
        <w:t>patients</w:t>
      </w:r>
      <w:r w:rsidRPr="00A477B7">
        <w:rPr>
          <w:rFonts w:ascii="Book Antiqua" w:hAnsi="Book Antiqua"/>
          <w:color w:val="auto"/>
        </w:rPr>
        <w:t xml:space="preserve"> </w:t>
      </w:r>
      <w:r w:rsidR="00C922B8" w:rsidRPr="00A477B7">
        <w:rPr>
          <w:rFonts w:ascii="Book Antiqua" w:hAnsi="Book Antiqua"/>
          <w:color w:val="auto"/>
        </w:rPr>
        <w:t>we</w:t>
      </w:r>
      <w:r w:rsidRPr="00A477B7">
        <w:rPr>
          <w:rFonts w:ascii="Book Antiqua" w:hAnsi="Book Antiqua"/>
          <w:color w:val="auto"/>
        </w:rPr>
        <w:t xml:space="preserve"> </w:t>
      </w:r>
      <w:r w:rsidR="00C922B8" w:rsidRPr="00A477B7">
        <w:rPr>
          <w:rFonts w:ascii="Book Antiqua" w:hAnsi="Book Antiqua"/>
          <w:color w:val="auto"/>
        </w:rPr>
        <w:t>can</w:t>
      </w:r>
      <w:r w:rsidRPr="00A477B7">
        <w:rPr>
          <w:rFonts w:ascii="Book Antiqua" w:hAnsi="Book Antiqua"/>
          <w:color w:val="auto"/>
        </w:rPr>
        <w:t xml:space="preserve"> </w:t>
      </w:r>
      <w:r w:rsidR="00C922B8" w:rsidRPr="00A477B7">
        <w:rPr>
          <w:rFonts w:ascii="Book Antiqua" w:hAnsi="Book Antiqua"/>
          <w:color w:val="auto"/>
        </w:rPr>
        <w:t>claim</w:t>
      </w:r>
      <w:r w:rsidRPr="00A477B7">
        <w:rPr>
          <w:rFonts w:ascii="Book Antiqua" w:hAnsi="Book Antiqua"/>
          <w:color w:val="auto"/>
        </w:rPr>
        <w:t xml:space="preserve"> </w:t>
      </w:r>
      <w:r w:rsidR="00C922B8" w:rsidRPr="00A477B7">
        <w:rPr>
          <w:rFonts w:ascii="Book Antiqua" w:hAnsi="Book Antiqua"/>
          <w:color w:val="auto"/>
        </w:rPr>
        <w:t>that</w:t>
      </w:r>
      <w:r w:rsidRPr="00A477B7">
        <w:rPr>
          <w:rFonts w:ascii="Book Antiqua" w:hAnsi="Book Antiqua"/>
          <w:color w:val="auto"/>
        </w:rPr>
        <w:t xml:space="preserve"> </w:t>
      </w:r>
      <w:r w:rsidR="00C922B8" w:rsidRPr="00A477B7">
        <w:rPr>
          <w:rFonts w:ascii="Book Antiqua" w:hAnsi="Book Antiqua"/>
          <w:color w:val="auto"/>
        </w:rPr>
        <w:t>this</w:t>
      </w:r>
      <w:r w:rsidRPr="00A477B7">
        <w:rPr>
          <w:rFonts w:ascii="Book Antiqua" w:hAnsi="Book Antiqua"/>
          <w:color w:val="auto"/>
        </w:rPr>
        <w:t xml:space="preserve"> </w:t>
      </w:r>
      <w:r w:rsidR="00C922B8" w:rsidRPr="00A477B7">
        <w:rPr>
          <w:rFonts w:ascii="Book Antiqua" w:hAnsi="Book Antiqua"/>
          <w:color w:val="auto"/>
        </w:rPr>
        <w:t>subgroup</w:t>
      </w:r>
      <w:r w:rsidRPr="00A477B7">
        <w:rPr>
          <w:rFonts w:ascii="Book Antiqua" w:hAnsi="Book Antiqua"/>
          <w:color w:val="auto"/>
        </w:rPr>
        <w:t xml:space="preserve"> </w:t>
      </w:r>
      <w:r w:rsidR="00C922B8" w:rsidRPr="00A477B7">
        <w:rPr>
          <w:rFonts w:ascii="Book Antiqua" w:hAnsi="Book Antiqua"/>
          <w:color w:val="auto"/>
        </w:rPr>
        <w:t>of</w:t>
      </w:r>
      <w:r w:rsidRPr="00A477B7">
        <w:rPr>
          <w:rFonts w:ascii="Book Antiqua" w:hAnsi="Book Antiqua"/>
          <w:color w:val="auto"/>
        </w:rPr>
        <w:t xml:space="preserve"> </w:t>
      </w:r>
      <w:r w:rsidR="00C922B8" w:rsidRPr="00A477B7">
        <w:rPr>
          <w:rFonts w:ascii="Book Antiqua" w:hAnsi="Book Antiqua"/>
          <w:color w:val="auto"/>
        </w:rPr>
        <w:t>patients</w:t>
      </w:r>
      <w:r w:rsidRPr="00A477B7">
        <w:rPr>
          <w:rFonts w:ascii="Book Antiqua" w:hAnsi="Book Antiqua"/>
          <w:color w:val="auto"/>
        </w:rPr>
        <w:t xml:space="preserve"> </w:t>
      </w:r>
      <w:r w:rsidR="00C922B8" w:rsidRPr="00A477B7">
        <w:rPr>
          <w:rFonts w:ascii="Book Antiqua" w:hAnsi="Book Antiqua"/>
          <w:color w:val="auto"/>
        </w:rPr>
        <w:t>shows</w:t>
      </w:r>
      <w:r w:rsidRPr="00A477B7">
        <w:rPr>
          <w:rFonts w:ascii="Book Antiqua" w:hAnsi="Book Antiqua"/>
          <w:color w:val="auto"/>
        </w:rPr>
        <w:t xml:space="preserve"> </w:t>
      </w:r>
      <w:r w:rsidR="00C922B8" w:rsidRPr="00A477B7">
        <w:rPr>
          <w:rFonts w:ascii="Book Antiqua" w:hAnsi="Book Antiqua"/>
          <w:color w:val="auto"/>
        </w:rPr>
        <w:t>a</w:t>
      </w:r>
      <w:r w:rsidRPr="00A477B7">
        <w:rPr>
          <w:rFonts w:ascii="Book Antiqua" w:hAnsi="Book Antiqua"/>
          <w:color w:val="auto"/>
        </w:rPr>
        <w:t xml:space="preserve"> </w:t>
      </w:r>
      <w:r w:rsidR="00C922B8" w:rsidRPr="00A477B7">
        <w:rPr>
          <w:rFonts w:ascii="Book Antiqua" w:hAnsi="Book Antiqua"/>
          <w:color w:val="auto"/>
        </w:rPr>
        <w:t>latent</w:t>
      </w:r>
      <w:r w:rsidRPr="00A477B7">
        <w:rPr>
          <w:rFonts w:ascii="Book Antiqua" w:hAnsi="Book Antiqua"/>
          <w:color w:val="auto"/>
        </w:rPr>
        <w:t xml:space="preserve"> </w:t>
      </w:r>
      <w:r w:rsidR="00C922B8" w:rsidRPr="00A477B7">
        <w:rPr>
          <w:rFonts w:ascii="Book Antiqua" w:hAnsi="Book Antiqua"/>
          <w:color w:val="auto"/>
        </w:rPr>
        <w:t>frailty</w:t>
      </w:r>
      <w:r w:rsidRPr="00A477B7">
        <w:rPr>
          <w:rFonts w:ascii="Book Antiqua" w:hAnsi="Book Antiqua"/>
          <w:color w:val="auto"/>
        </w:rPr>
        <w:t xml:space="preserve"> </w:t>
      </w:r>
      <w:r w:rsidR="00C922B8" w:rsidRPr="00A477B7">
        <w:rPr>
          <w:rFonts w:ascii="Book Antiqua" w:hAnsi="Book Antiqua"/>
          <w:color w:val="auto"/>
        </w:rPr>
        <w:t>that</w:t>
      </w:r>
      <w:r w:rsidRPr="00A477B7">
        <w:rPr>
          <w:rFonts w:ascii="Book Antiqua" w:hAnsi="Book Antiqua"/>
          <w:color w:val="auto"/>
        </w:rPr>
        <w:t xml:space="preserve"> </w:t>
      </w:r>
      <w:r w:rsidR="00C922B8" w:rsidRPr="00A477B7">
        <w:rPr>
          <w:rFonts w:ascii="Book Antiqua" w:hAnsi="Book Antiqua"/>
          <w:color w:val="auto"/>
        </w:rPr>
        <w:t>requires</w:t>
      </w:r>
      <w:r w:rsidRPr="00A477B7">
        <w:rPr>
          <w:rFonts w:ascii="Book Antiqua" w:hAnsi="Book Antiqua"/>
          <w:color w:val="auto"/>
        </w:rPr>
        <w:t xml:space="preserve"> </w:t>
      </w:r>
      <w:r w:rsidR="00C922B8" w:rsidRPr="00A477B7">
        <w:rPr>
          <w:rFonts w:ascii="Book Antiqua" w:hAnsi="Book Antiqua"/>
          <w:color w:val="auto"/>
        </w:rPr>
        <w:t>a</w:t>
      </w:r>
      <w:r w:rsidRPr="00A477B7">
        <w:rPr>
          <w:rFonts w:ascii="Book Antiqua" w:hAnsi="Book Antiqua"/>
          <w:color w:val="auto"/>
        </w:rPr>
        <w:t xml:space="preserve"> </w:t>
      </w:r>
      <w:r w:rsidR="00C922B8" w:rsidRPr="00A477B7">
        <w:rPr>
          <w:rFonts w:ascii="Book Antiqua" w:hAnsi="Book Antiqua"/>
          <w:color w:val="auto"/>
        </w:rPr>
        <w:t>global</w:t>
      </w:r>
      <w:r w:rsidRPr="00A477B7">
        <w:rPr>
          <w:rFonts w:ascii="Book Antiqua" w:hAnsi="Book Antiqua"/>
          <w:color w:val="auto"/>
        </w:rPr>
        <w:t xml:space="preserve"> </w:t>
      </w:r>
      <w:r w:rsidR="00C922B8" w:rsidRPr="00A477B7">
        <w:rPr>
          <w:rFonts w:ascii="Book Antiqua" w:hAnsi="Book Antiqua"/>
          <w:color w:val="auto"/>
        </w:rPr>
        <w:t>careful</w:t>
      </w:r>
      <w:r w:rsidRPr="00A477B7">
        <w:rPr>
          <w:rFonts w:ascii="Book Antiqua" w:hAnsi="Book Antiqua"/>
          <w:color w:val="auto"/>
        </w:rPr>
        <w:t xml:space="preserve"> </w:t>
      </w:r>
      <w:r w:rsidR="00C922B8" w:rsidRPr="00A477B7">
        <w:rPr>
          <w:rFonts w:ascii="Book Antiqua" w:hAnsi="Book Antiqua"/>
          <w:color w:val="auto"/>
        </w:rPr>
        <w:t>attention,</w:t>
      </w:r>
      <w:r w:rsidRPr="00A477B7">
        <w:rPr>
          <w:rFonts w:ascii="Book Antiqua" w:hAnsi="Book Antiqua"/>
          <w:color w:val="auto"/>
        </w:rPr>
        <w:t xml:space="preserve"> </w:t>
      </w:r>
      <w:r w:rsidR="00C922B8" w:rsidRPr="00A477B7">
        <w:rPr>
          <w:rFonts w:ascii="Book Antiqua" w:hAnsi="Book Antiqua"/>
          <w:color w:val="auto"/>
        </w:rPr>
        <w:t>to</w:t>
      </w:r>
      <w:r w:rsidRPr="00A477B7">
        <w:rPr>
          <w:rFonts w:ascii="Book Antiqua" w:hAnsi="Book Antiqua"/>
          <w:color w:val="auto"/>
        </w:rPr>
        <w:t xml:space="preserve"> </w:t>
      </w:r>
      <w:r w:rsidR="00C922B8" w:rsidRPr="00A477B7">
        <w:rPr>
          <w:rFonts w:ascii="Book Antiqua" w:hAnsi="Book Antiqua"/>
          <w:color w:val="auto"/>
        </w:rPr>
        <w:t>prevent</w:t>
      </w:r>
      <w:r w:rsidRPr="00A477B7">
        <w:rPr>
          <w:rFonts w:ascii="Book Antiqua" w:hAnsi="Book Antiqua"/>
          <w:color w:val="auto"/>
        </w:rPr>
        <w:t xml:space="preserve"> </w:t>
      </w:r>
      <w:r w:rsidR="00C922B8" w:rsidRPr="00A477B7">
        <w:rPr>
          <w:rFonts w:ascii="Book Antiqua" w:hAnsi="Book Antiqua"/>
          <w:color w:val="auto"/>
        </w:rPr>
        <w:t>the</w:t>
      </w:r>
      <w:r w:rsidRPr="00A477B7">
        <w:rPr>
          <w:rFonts w:ascii="Book Antiqua" w:hAnsi="Book Antiqua"/>
          <w:color w:val="auto"/>
        </w:rPr>
        <w:t xml:space="preserve"> </w:t>
      </w:r>
      <w:r w:rsidR="00C922B8" w:rsidRPr="00A477B7">
        <w:rPr>
          <w:rFonts w:ascii="Book Antiqua" w:hAnsi="Book Antiqua"/>
          <w:color w:val="auto"/>
        </w:rPr>
        <w:t>development</w:t>
      </w:r>
      <w:r w:rsidRPr="00A477B7">
        <w:rPr>
          <w:rFonts w:ascii="Book Antiqua" w:hAnsi="Book Antiqua"/>
          <w:color w:val="auto"/>
        </w:rPr>
        <w:t xml:space="preserve"> </w:t>
      </w:r>
      <w:r w:rsidR="00C922B8" w:rsidRPr="00A477B7">
        <w:rPr>
          <w:rFonts w:ascii="Book Antiqua" w:hAnsi="Book Antiqua"/>
          <w:color w:val="auto"/>
        </w:rPr>
        <w:t>of</w:t>
      </w:r>
      <w:r w:rsidRPr="00A477B7">
        <w:rPr>
          <w:rFonts w:ascii="Book Antiqua" w:hAnsi="Book Antiqua"/>
          <w:color w:val="auto"/>
        </w:rPr>
        <w:t xml:space="preserve"> </w:t>
      </w:r>
      <w:r w:rsidR="00C922B8" w:rsidRPr="00A477B7">
        <w:rPr>
          <w:rFonts w:ascii="Book Antiqua" w:hAnsi="Book Antiqua"/>
          <w:color w:val="auto"/>
        </w:rPr>
        <w:t>life-threatening</w:t>
      </w:r>
      <w:r w:rsidRPr="00A477B7">
        <w:rPr>
          <w:rFonts w:ascii="Book Antiqua" w:hAnsi="Book Antiqua"/>
          <w:color w:val="auto"/>
        </w:rPr>
        <w:t xml:space="preserve"> </w:t>
      </w:r>
      <w:r w:rsidR="00C922B8" w:rsidRPr="00A477B7">
        <w:rPr>
          <w:rFonts w:ascii="Book Antiqua" w:hAnsi="Book Antiqua"/>
          <w:color w:val="auto"/>
        </w:rPr>
        <w:t>complications.</w:t>
      </w:r>
      <w:r w:rsidRPr="00A477B7">
        <w:rPr>
          <w:rFonts w:ascii="Book Antiqua" w:hAnsi="Book Antiqua"/>
          <w:color w:val="auto"/>
        </w:rPr>
        <w:t xml:space="preserve"> </w:t>
      </w:r>
      <w:r w:rsidR="00C922B8" w:rsidRPr="00A477B7">
        <w:rPr>
          <w:rFonts w:ascii="Book Antiqua" w:hAnsi="Book Antiqua"/>
          <w:color w:val="auto"/>
        </w:rPr>
        <w:t>On</w:t>
      </w:r>
      <w:r w:rsidRPr="00A477B7">
        <w:rPr>
          <w:rFonts w:ascii="Book Antiqua" w:hAnsi="Book Antiqua"/>
          <w:color w:val="auto"/>
        </w:rPr>
        <w:t xml:space="preserve"> </w:t>
      </w:r>
      <w:r w:rsidR="00C922B8" w:rsidRPr="00A477B7">
        <w:rPr>
          <w:rFonts w:ascii="Book Antiqua" w:hAnsi="Book Antiqua"/>
          <w:color w:val="auto"/>
        </w:rPr>
        <w:t>the</w:t>
      </w:r>
      <w:r w:rsidRPr="00A477B7">
        <w:rPr>
          <w:rFonts w:ascii="Book Antiqua" w:hAnsi="Book Antiqua"/>
          <w:color w:val="auto"/>
        </w:rPr>
        <w:t xml:space="preserve"> </w:t>
      </w:r>
      <w:r w:rsidR="00C922B8" w:rsidRPr="00A477B7">
        <w:rPr>
          <w:rFonts w:ascii="Book Antiqua" w:hAnsi="Book Antiqua"/>
          <w:color w:val="auto"/>
        </w:rPr>
        <w:t>other</w:t>
      </w:r>
      <w:r w:rsidRPr="00A477B7">
        <w:rPr>
          <w:rFonts w:ascii="Book Antiqua" w:hAnsi="Book Antiqua"/>
          <w:color w:val="auto"/>
        </w:rPr>
        <w:t xml:space="preserve"> </w:t>
      </w:r>
      <w:r w:rsidR="00C922B8" w:rsidRPr="00A477B7">
        <w:rPr>
          <w:rFonts w:ascii="Book Antiqua" w:hAnsi="Book Antiqua"/>
          <w:color w:val="auto"/>
        </w:rPr>
        <w:t>side,</w:t>
      </w:r>
      <w:r w:rsidRPr="00A477B7">
        <w:rPr>
          <w:rFonts w:ascii="Book Antiqua" w:hAnsi="Book Antiqua"/>
          <w:color w:val="auto"/>
        </w:rPr>
        <w:t xml:space="preserve"> </w:t>
      </w:r>
      <w:r w:rsidR="00C922B8" w:rsidRPr="00A477B7">
        <w:rPr>
          <w:rFonts w:ascii="Book Antiqua" w:hAnsi="Book Antiqua"/>
          <w:color w:val="auto"/>
        </w:rPr>
        <w:t>present</w:t>
      </w:r>
      <w:r w:rsidRPr="00A477B7">
        <w:rPr>
          <w:rFonts w:ascii="Book Antiqua" w:hAnsi="Book Antiqua"/>
          <w:color w:val="auto"/>
        </w:rPr>
        <w:t xml:space="preserve"> </w:t>
      </w:r>
      <w:r w:rsidR="00C922B8" w:rsidRPr="00A477B7">
        <w:rPr>
          <w:rFonts w:ascii="Book Antiqua" w:hAnsi="Book Antiqua"/>
          <w:color w:val="auto"/>
        </w:rPr>
        <w:t>survival</w:t>
      </w:r>
      <w:r w:rsidRPr="00A477B7">
        <w:rPr>
          <w:rFonts w:ascii="Book Antiqua" w:hAnsi="Book Antiqua"/>
          <w:color w:val="auto"/>
        </w:rPr>
        <w:t xml:space="preserve"> </w:t>
      </w:r>
      <w:r w:rsidR="00C922B8" w:rsidRPr="00A477B7">
        <w:rPr>
          <w:rFonts w:ascii="Book Antiqua" w:hAnsi="Book Antiqua"/>
          <w:color w:val="auto"/>
        </w:rPr>
        <w:t>data</w:t>
      </w:r>
      <w:r w:rsidRPr="00A477B7">
        <w:rPr>
          <w:rFonts w:ascii="Book Antiqua" w:hAnsi="Book Antiqua"/>
          <w:color w:val="auto"/>
        </w:rPr>
        <w:t xml:space="preserve"> </w:t>
      </w:r>
      <w:r w:rsidR="00C922B8" w:rsidRPr="00A477B7">
        <w:rPr>
          <w:rFonts w:ascii="Book Antiqua" w:hAnsi="Book Antiqua"/>
          <w:color w:val="auto"/>
        </w:rPr>
        <w:t>for</w:t>
      </w:r>
      <w:r w:rsidRPr="00A477B7">
        <w:rPr>
          <w:rFonts w:ascii="Book Antiqua" w:hAnsi="Book Antiqua"/>
          <w:color w:val="auto"/>
        </w:rPr>
        <w:t xml:space="preserve"> </w:t>
      </w:r>
      <w:r w:rsidR="00C922B8" w:rsidRPr="00A477B7">
        <w:rPr>
          <w:rFonts w:ascii="Book Antiqua" w:hAnsi="Book Antiqua"/>
          <w:color w:val="auto"/>
        </w:rPr>
        <w:t>LE</w:t>
      </w:r>
      <w:r w:rsidRPr="00A477B7">
        <w:rPr>
          <w:rFonts w:ascii="Book Antiqua" w:hAnsi="Book Antiqua"/>
          <w:color w:val="auto"/>
        </w:rPr>
        <w:t xml:space="preserve"> </w:t>
      </w:r>
      <w:r w:rsidR="00C922B8" w:rsidRPr="00A477B7">
        <w:rPr>
          <w:rFonts w:ascii="Book Antiqua" w:hAnsi="Book Antiqua"/>
          <w:color w:val="auto"/>
        </w:rPr>
        <w:t>patients</w:t>
      </w:r>
      <w:r w:rsidRPr="00A477B7">
        <w:rPr>
          <w:rFonts w:ascii="Book Antiqua" w:hAnsi="Book Antiqua"/>
          <w:color w:val="auto"/>
        </w:rPr>
        <w:t xml:space="preserve"> </w:t>
      </w:r>
      <w:r w:rsidR="00C922B8" w:rsidRPr="00A477B7">
        <w:rPr>
          <w:rFonts w:ascii="Book Antiqua" w:hAnsi="Book Antiqua"/>
          <w:color w:val="auto"/>
        </w:rPr>
        <w:t>demonstrate</w:t>
      </w:r>
      <w:r w:rsidRPr="00A477B7">
        <w:rPr>
          <w:rFonts w:ascii="Book Antiqua" w:hAnsi="Book Antiqua"/>
          <w:color w:val="auto"/>
        </w:rPr>
        <w:t xml:space="preserve"> </w:t>
      </w:r>
      <w:r w:rsidR="00C922B8" w:rsidRPr="00A477B7">
        <w:rPr>
          <w:rFonts w:ascii="Book Antiqua" w:hAnsi="Book Antiqua"/>
          <w:color w:val="auto"/>
        </w:rPr>
        <w:t>that</w:t>
      </w:r>
      <w:r w:rsidRPr="00A477B7">
        <w:rPr>
          <w:rFonts w:ascii="Book Antiqua" w:hAnsi="Book Antiqua"/>
          <w:color w:val="auto"/>
        </w:rPr>
        <w:t xml:space="preserve"> </w:t>
      </w:r>
      <w:r w:rsidR="00C922B8" w:rsidRPr="00A477B7">
        <w:rPr>
          <w:rFonts w:ascii="Book Antiqua" w:hAnsi="Book Antiqua"/>
          <w:color w:val="auto"/>
        </w:rPr>
        <w:t>submitting</w:t>
      </w:r>
      <w:r w:rsidRPr="00A477B7">
        <w:rPr>
          <w:rFonts w:ascii="Book Antiqua" w:hAnsi="Book Antiqua"/>
          <w:color w:val="auto"/>
        </w:rPr>
        <w:t xml:space="preserve"> </w:t>
      </w:r>
      <w:r w:rsidR="00C922B8" w:rsidRPr="00A477B7">
        <w:rPr>
          <w:rFonts w:ascii="Book Antiqua" w:hAnsi="Book Antiqua"/>
          <w:color w:val="auto"/>
        </w:rPr>
        <w:t>to</w:t>
      </w:r>
      <w:r w:rsidRPr="00A477B7">
        <w:rPr>
          <w:rFonts w:ascii="Book Antiqua" w:hAnsi="Book Antiqua"/>
          <w:color w:val="auto"/>
        </w:rPr>
        <w:t xml:space="preserve"> </w:t>
      </w:r>
      <w:r w:rsidR="00C922B8" w:rsidRPr="00A477B7">
        <w:rPr>
          <w:rFonts w:ascii="Book Antiqua" w:hAnsi="Book Antiqua"/>
          <w:color w:val="auto"/>
        </w:rPr>
        <w:t>a</w:t>
      </w:r>
      <w:r w:rsidRPr="00A477B7">
        <w:rPr>
          <w:rFonts w:ascii="Book Antiqua" w:hAnsi="Book Antiqua"/>
          <w:color w:val="auto"/>
        </w:rPr>
        <w:t xml:space="preserve"> </w:t>
      </w:r>
      <w:r w:rsidR="00C922B8" w:rsidRPr="00A477B7">
        <w:rPr>
          <w:rFonts w:ascii="Book Antiqua" w:hAnsi="Book Antiqua"/>
          <w:color w:val="auto"/>
        </w:rPr>
        <w:t>PD</w:t>
      </w:r>
      <w:r w:rsidRPr="00A477B7">
        <w:rPr>
          <w:rFonts w:ascii="Book Antiqua" w:hAnsi="Book Antiqua"/>
          <w:color w:val="auto"/>
        </w:rPr>
        <w:t xml:space="preserve"> </w:t>
      </w:r>
      <w:r w:rsidR="00C922B8" w:rsidRPr="00A477B7">
        <w:rPr>
          <w:rFonts w:ascii="Book Antiqua" w:hAnsi="Book Antiqua"/>
          <w:color w:val="auto"/>
        </w:rPr>
        <w:t>a</w:t>
      </w:r>
      <w:r w:rsidRPr="00A477B7">
        <w:rPr>
          <w:rFonts w:ascii="Book Antiqua" w:hAnsi="Book Antiqua"/>
          <w:color w:val="auto"/>
        </w:rPr>
        <w:t xml:space="preserve"> </w:t>
      </w:r>
      <w:r w:rsidR="00C922B8" w:rsidRPr="00A477B7">
        <w:rPr>
          <w:rFonts w:ascii="Book Antiqua" w:hAnsi="Book Antiqua"/>
          <w:color w:val="auto"/>
        </w:rPr>
        <w:t>LE</w:t>
      </w:r>
      <w:r w:rsidRPr="00A477B7">
        <w:rPr>
          <w:rFonts w:ascii="Book Antiqua" w:hAnsi="Book Antiqua"/>
          <w:color w:val="auto"/>
        </w:rPr>
        <w:t xml:space="preserve"> </w:t>
      </w:r>
      <w:r w:rsidR="00C922B8" w:rsidRPr="00A477B7">
        <w:rPr>
          <w:rFonts w:ascii="Book Antiqua" w:hAnsi="Book Antiqua"/>
          <w:color w:val="auto"/>
        </w:rPr>
        <w:t>patient</w:t>
      </w:r>
      <w:r w:rsidRPr="00A477B7">
        <w:rPr>
          <w:rFonts w:ascii="Book Antiqua" w:hAnsi="Book Antiqua"/>
          <w:color w:val="auto"/>
        </w:rPr>
        <w:t xml:space="preserve"> </w:t>
      </w:r>
      <w:r w:rsidR="00C922B8" w:rsidRPr="00A477B7">
        <w:rPr>
          <w:rFonts w:ascii="Book Antiqua" w:hAnsi="Book Antiqua"/>
          <w:color w:val="auto"/>
        </w:rPr>
        <w:t>for</w:t>
      </w:r>
      <w:r w:rsidRPr="00A477B7">
        <w:rPr>
          <w:rFonts w:ascii="Book Antiqua" w:hAnsi="Book Antiqua"/>
          <w:color w:val="auto"/>
        </w:rPr>
        <w:t xml:space="preserve"> </w:t>
      </w:r>
      <w:r w:rsidR="00C922B8" w:rsidRPr="00A477B7">
        <w:rPr>
          <w:rFonts w:ascii="Book Antiqua" w:hAnsi="Book Antiqua"/>
          <w:color w:val="auto"/>
        </w:rPr>
        <w:t>a</w:t>
      </w:r>
      <w:r w:rsidRPr="00A477B7">
        <w:rPr>
          <w:rFonts w:ascii="Book Antiqua" w:hAnsi="Book Antiqua"/>
          <w:color w:val="auto"/>
        </w:rPr>
        <w:t xml:space="preserve"> </w:t>
      </w:r>
      <w:r w:rsidR="00C922B8" w:rsidRPr="00A477B7">
        <w:rPr>
          <w:rFonts w:ascii="Book Antiqua" w:hAnsi="Book Antiqua"/>
          <w:color w:val="auto"/>
        </w:rPr>
        <w:t>periampullary</w:t>
      </w:r>
      <w:r w:rsidRPr="00A477B7">
        <w:rPr>
          <w:rFonts w:ascii="Book Antiqua" w:hAnsi="Book Antiqua"/>
          <w:color w:val="auto"/>
        </w:rPr>
        <w:t xml:space="preserve"> </w:t>
      </w:r>
      <w:r w:rsidR="00C922B8" w:rsidRPr="00A477B7">
        <w:rPr>
          <w:rFonts w:ascii="Book Antiqua" w:hAnsi="Book Antiqua"/>
          <w:color w:val="auto"/>
        </w:rPr>
        <w:t>malignant</w:t>
      </w:r>
      <w:r w:rsidRPr="00A477B7">
        <w:rPr>
          <w:rFonts w:ascii="Book Antiqua" w:hAnsi="Book Antiqua"/>
          <w:color w:val="auto"/>
        </w:rPr>
        <w:t xml:space="preserve"> </w:t>
      </w:r>
      <w:r w:rsidR="00C922B8" w:rsidRPr="00A477B7">
        <w:rPr>
          <w:rFonts w:ascii="Book Antiqua" w:hAnsi="Book Antiqua"/>
          <w:color w:val="auto"/>
        </w:rPr>
        <w:t>tumor</w:t>
      </w:r>
      <w:r w:rsidRPr="00A477B7">
        <w:rPr>
          <w:rFonts w:ascii="Book Antiqua" w:hAnsi="Book Antiqua"/>
          <w:color w:val="auto"/>
        </w:rPr>
        <w:t xml:space="preserve"> </w:t>
      </w:r>
      <w:r w:rsidR="00C922B8" w:rsidRPr="00A477B7">
        <w:rPr>
          <w:rFonts w:ascii="Book Antiqua" w:hAnsi="Book Antiqua"/>
          <w:color w:val="auto"/>
        </w:rPr>
        <w:t>is</w:t>
      </w:r>
      <w:r w:rsidRPr="00A477B7">
        <w:rPr>
          <w:rFonts w:ascii="Book Antiqua" w:hAnsi="Book Antiqua"/>
          <w:color w:val="auto"/>
        </w:rPr>
        <w:t xml:space="preserve"> </w:t>
      </w:r>
      <w:r w:rsidR="00C922B8" w:rsidRPr="00A477B7">
        <w:rPr>
          <w:rFonts w:ascii="Book Antiqua" w:hAnsi="Book Antiqua"/>
          <w:color w:val="auto"/>
        </w:rPr>
        <w:t>at</w:t>
      </w:r>
      <w:r w:rsidRPr="00A477B7">
        <w:rPr>
          <w:rFonts w:ascii="Book Antiqua" w:hAnsi="Book Antiqua"/>
          <w:color w:val="auto"/>
        </w:rPr>
        <w:t xml:space="preserve"> </w:t>
      </w:r>
      <w:r w:rsidR="00C922B8" w:rsidRPr="00A477B7">
        <w:rPr>
          <w:rFonts w:ascii="Book Antiqua" w:hAnsi="Book Antiqua"/>
          <w:color w:val="auto"/>
        </w:rPr>
        <w:t>least</w:t>
      </w:r>
      <w:r w:rsidRPr="00A477B7">
        <w:rPr>
          <w:rFonts w:ascii="Book Antiqua" w:hAnsi="Book Antiqua"/>
          <w:color w:val="auto"/>
        </w:rPr>
        <w:t xml:space="preserve"> </w:t>
      </w:r>
      <w:r w:rsidR="00C922B8" w:rsidRPr="00A477B7">
        <w:rPr>
          <w:rFonts w:ascii="Book Antiqua" w:hAnsi="Book Antiqua"/>
          <w:color w:val="auto"/>
        </w:rPr>
        <w:t>"worthwhile".</w:t>
      </w:r>
      <w:r w:rsidRPr="00A477B7">
        <w:rPr>
          <w:rFonts w:ascii="Book Antiqua" w:hAnsi="Book Antiqua"/>
          <w:color w:val="auto"/>
        </w:rPr>
        <w:t xml:space="preserve">  </w:t>
      </w:r>
    </w:p>
    <w:p w:rsidR="00A46957" w:rsidRPr="00A477B7" w:rsidRDefault="002255C8" w:rsidP="00A46957">
      <w:pPr>
        <w:pStyle w:val="Default"/>
        <w:snapToGrid w:val="0"/>
        <w:spacing w:line="360" w:lineRule="auto"/>
        <w:jc w:val="both"/>
        <w:rPr>
          <w:rFonts w:ascii="Book Antiqua" w:hAnsi="Book Antiqua"/>
          <w:color w:val="auto"/>
        </w:rPr>
      </w:pPr>
      <w:r w:rsidRPr="00A477B7">
        <w:rPr>
          <w:rFonts w:ascii="Book Antiqua" w:hAnsi="Book Antiqua"/>
          <w:color w:val="auto"/>
        </w:rPr>
        <w:t xml:space="preserve"> </w:t>
      </w:r>
      <w:r w:rsidRPr="00A477B7">
        <w:rPr>
          <w:rFonts w:ascii="Book Antiqua" w:hAnsi="Book Antiqua" w:hint="eastAsia"/>
          <w:color w:val="auto"/>
        </w:rPr>
        <w:t xml:space="preserve"> </w:t>
      </w:r>
      <w:r w:rsidR="00C922B8" w:rsidRPr="00A477B7">
        <w:rPr>
          <w:rFonts w:ascii="Book Antiqua" w:hAnsi="Book Antiqua"/>
          <w:color w:val="auto"/>
        </w:rPr>
        <w:t>This</w:t>
      </w:r>
      <w:r w:rsidRPr="00A477B7">
        <w:rPr>
          <w:rFonts w:ascii="Book Antiqua" w:hAnsi="Book Antiqua"/>
          <w:color w:val="auto"/>
        </w:rPr>
        <w:t xml:space="preserve"> </w:t>
      </w:r>
      <w:r w:rsidR="00C922B8" w:rsidRPr="00A477B7">
        <w:rPr>
          <w:rFonts w:ascii="Book Antiqua" w:hAnsi="Book Antiqua"/>
          <w:color w:val="auto"/>
        </w:rPr>
        <w:t>study</w:t>
      </w:r>
      <w:r w:rsidRPr="00A477B7">
        <w:rPr>
          <w:rFonts w:ascii="Book Antiqua" w:hAnsi="Book Antiqua"/>
          <w:color w:val="auto"/>
        </w:rPr>
        <w:t xml:space="preserve"> </w:t>
      </w:r>
      <w:r w:rsidR="00C922B8" w:rsidRPr="00A477B7">
        <w:rPr>
          <w:rFonts w:ascii="Book Antiqua" w:hAnsi="Book Antiqua"/>
          <w:color w:val="auto"/>
        </w:rPr>
        <w:t>has</w:t>
      </w:r>
      <w:r w:rsidRPr="00A477B7">
        <w:rPr>
          <w:rFonts w:ascii="Book Antiqua" w:hAnsi="Book Antiqua"/>
          <w:color w:val="auto"/>
        </w:rPr>
        <w:t xml:space="preserve"> </w:t>
      </w:r>
      <w:r w:rsidR="00C922B8" w:rsidRPr="00A477B7">
        <w:rPr>
          <w:rFonts w:ascii="Book Antiqua" w:hAnsi="Book Antiqua"/>
          <w:color w:val="auto"/>
        </w:rPr>
        <w:t>biases</w:t>
      </w:r>
      <w:r w:rsidRPr="00A477B7">
        <w:rPr>
          <w:rFonts w:ascii="Book Antiqua" w:hAnsi="Book Antiqua"/>
          <w:color w:val="auto"/>
        </w:rPr>
        <w:t xml:space="preserve"> </w:t>
      </w:r>
      <w:r w:rsidR="00C922B8" w:rsidRPr="00A477B7">
        <w:rPr>
          <w:rFonts w:ascii="Book Antiqua" w:hAnsi="Book Antiqua"/>
          <w:color w:val="auto"/>
        </w:rPr>
        <w:t>that</w:t>
      </w:r>
      <w:r w:rsidRPr="00A477B7">
        <w:rPr>
          <w:rFonts w:ascii="Book Antiqua" w:hAnsi="Book Antiqua"/>
          <w:color w:val="auto"/>
        </w:rPr>
        <w:t xml:space="preserve"> </w:t>
      </w:r>
      <w:r w:rsidR="00C922B8" w:rsidRPr="00A477B7">
        <w:rPr>
          <w:rFonts w:ascii="Book Antiqua" w:hAnsi="Book Antiqua"/>
          <w:color w:val="auto"/>
        </w:rPr>
        <w:t>must</w:t>
      </w:r>
      <w:r w:rsidRPr="00A477B7">
        <w:rPr>
          <w:rFonts w:ascii="Book Antiqua" w:hAnsi="Book Antiqua"/>
          <w:color w:val="auto"/>
        </w:rPr>
        <w:t xml:space="preserve"> </w:t>
      </w:r>
      <w:r w:rsidR="00C922B8" w:rsidRPr="00A477B7">
        <w:rPr>
          <w:rFonts w:ascii="Book Antiqua" w:hAnsi="Book Antiqua"/>
          <w:color w:val="auto"/>
        </w:rPr>
        <w:t>be</w:t>
      </w:r>
      <w:r w:rsidRPr="00A477B7">
        <w:rPr>
          <w:rFonts w:ascii="Book Antiqua" w:hAnsi="Book Antiqua"/>
          <w:color w:val="auto"/>
        </w:rPr>
        <w:t xml:space="preserve"> </w:t>
      </w:r>
      <w:r w:rsidR="00C922B8" w:rsidRPr="00A477B7">
        <w:rPr>
          <w:rFonts w:ascii="Book Antiqua" w:hAnsi="Book Antiqua"/>
          <w:color w:val="auto"/>
        </w:rPr>
        <w:t>considered,</w:t>
      </w:r>
      <w:r w:rsidRPr="00A477B7">
        <w:rPr>
          <w:rFonts w:ascii="Book Antiqua" w:hAnsi="Book Antiqua"/>
          <w:color w:val="auto"/>
        </w:rPr>
        <w:t xml:space="preserve"> </w:t>
      </w:r>
      <w:r w:rsidR="00C922B8" w:rsidRPr="00A477B7">
        <w:rPr>
          <w:rFonts w:ascii="Book Antiqua" w:hAnsi="Book Antiqua"/>
          <w:color w:val="auto"/>
        </w:rPr>
        <w:t>such</w:t>
      </w:r>
      <w:r w:rsidRPr="00A477B7">
        <w:rPr>
          <w:rFonts w:ascii="Book Antiqua" w:hAnsi="Book Antiqua"/>
          <w:color w:val="auto"/>
        </w:rPr>
        <w:t xml:space="preserve"> </w:t>
      </w:r>
      <w:r w:rsidR="00C922B8" w:rsidRPr="00A477B7">
        <w:rPr>
          <w:rFonts w:ascii="Book Antiqua" w:hAnsi="Book Antiqua"/>
          <w:color w:val="auto"/>
        </w:rPr>
        <w:t>as</w:t>
      </w:r>
      <w:r w:rsidRPr="00A477B7">
        <w:rPr>
          <w:rFonts w:ascii="Book Antiqua" w:hAnsi="Book Antiqua"/>
          <w:color w:val="auto"/>
        </w:rPr>
        <w:t xml:space="preserve"> </w:t>
      </w:r>
      <w:r w:rsidR="00C922B8" w:rsidRPr="00A477B7">
        <w:rPr>
          <w:rFonts w:ascii="Book Antiqua" w:hAnsi="Book Antiqua"/>
          <w:color w:val="auto"/>
        </w:rPr>
        <w:t>the</w:t>
      </w:r>
      <w:r w:rsidRPr="00A477B7">
        <w:rPr>
          <w:rFonts w:ascii="Book Antiqua" w:hAnsi="Book Antiqua"/>
          <w:color w:val="auto"/>
        </w:rPr>
        <w:t xml:space="preserve"> </w:t>
      </w:r>
      <w:r w:rsidR="00C922B8" w:rsidRPr="00A477B7">
        <w:rPr>
          <w:rFonts w:ascii="Book Antiqua" w:hAnsi="Book Antiqua"/>
          <w:color w:val="auto"/>
        </w:rPr>
        <w:t>retrospective</w:t>
      </w:r>
      <w:r w:rsidRPr="00A477B7">
        <w:rPr>
          <w:rFonts w:ascii="Book Antiqua" w:hAnsi="Book Antiqua"/>
          <w:color w:val="auto"/>
        </w:rPr>
        <w:t xml:space="preserve"> </w:t>
      </w:r>
      <w:r w:rsidR="00C922B8" w:rsidRPr="00A477B7">
        <w:rPr>
          <w:rFonts w:ascii="Book Antiqua" w:hAnsi="Book Antiqua"/>
          <w:color w:val="auto"/>
        </w:rPr>
        <w:t>nature,</w:t>
      </w:r>
      <w:r w:rsidRPr="00A477B7">
        <w:rPr>
          <w:rFonts w:ascii="Book Antiqua" w:hAnsi="Book Antiqua"/>
          <w:color w:val="auto"/>
        </w:rPr>
        <w:t xml:space="preserve"> </w:t>
      </w:r>
      <w:r w:rsidR="00C922B8" w:rsidRPr="00A477B7">
        <w:rPr>
          <w:rFonts w:ascii="Book Antiqua" w:hAnsi="Book Antiqua"/>
          <w:color w:val="auto"/>
        </w:rPr>
        <w:t>the</w:t>
      </w:r>
      <w:r w:rsidRPr="00A477B7">
        <w:rPr>
          <w:rFonts w:ascii="Book Antiqua" w:hAnsi="Book Antiqua"/>
          <w:color w:val="auto"/>
        </w:rPr>
        <w:t xml:space="preserve"> </w:t>
      </w:r>
      <w:r w:rsidR="00C922B8" w:rsidRPr="00A477B7">
        <w:rPr>
          <w:rFonts w:ascii="Book Antiqua" w:hAnsi="Book Antiqua"/>
          <w:color w:val="auto"/>
        </w:rPr>
        <w:t>lack</w:t>
      </w:r>
      <w:r w:rsidRPr="00A477B7">
        <w:rPr>
          <w:rFonts w:ascii="Book Antiqua" w:hAnsi="Book Antiqua"/>
          <w:color w:val="auto"/>
        </w:rPr>
        <w:t xml:space="preserve"> </w:t>
      </w:r>
      <w:r w:rsidR="00C922B8" w:rsidRPr="00A477B7">
        <w:rPr>
          <w:rFonts w:ascii="Book Antiqua" w:hAnsi="Book Antiqua"/>
          <w:color w:val="auto"/>
        </w:rPr>
        <w:t>of</w:t>
      </w:r>
      <w:r w:rsidRPr="00A477B7">
        <w:rPr>
          <w:rFonts w:ascii="Book Antiqua" w:hAnsi="Book Antiqua"/>
          <w:color w:val="auto"/>
        </w:rPr>
        <w:t xml:space="preserve"> </w:t>
      </w:r>
      <w:r w:rsidR="00C922B8" w:rsidRPr="00A477B7">
        <w:rPr>
          <w:rFonts w:ascii="Book Antiqua" w:hAnsi="Book Antiqua"/>
          <w:color w:val="auto"/>
        </w:rPr>
        <w:t>data</w:t>
      </w:r>
      <w:r w:rsidRPr="00A477B7">
        <w:rPr>
          <w:rFonts w:ascii="Book Antiqua" w:hAnsi="Book Antiqua"/>
          <w:color w:val="auto"/>
        </w:rPr>
        <w:t xml:space="preserve"> </w:t>
      </w:r>
      <w:r w:rsidR="00C922B8" w:rsidRPr="00A477B7">
        <w:rPr>
          <w:rFonts w:ascii="Book Antiqua" w:hAnsi="Book Antiqua"/>
          <w:color w:val="auto"/>
        </w:rPr>
        <w:t>about</w:t>
      </w:r>
      <w:r w:rsidRPr="00A477B7">
        <w:rPr>
          <w:rFonts w:ascii="Book Antiqua" w:hAnsi="Book Antiqua"/>
          <w:color w:val="auto"/>
        </w:rPr>
        <w:t xml:space="preserve"> </w:t>
      </w:r>
      <w:r w:rsidR="00C922B8" w:rsidRPr="00A477B7">
        <w:rPr>
          <w:rFonts w:ascii="Book Antiqua" w:hAnsi="Book Antiqua"/>
          <w:color w:val="auto"/>
        </w:rPr>
        <w:t>the</w:t>
      </w:r>
      <w:r w:rsidRPr="00A477B7">
        <w:rPr>
          <w:rFonts w:ascii="Book Antiqua" w:hAnsi="Book Antiqua"/>
          <w:color w:val="auto"/>
        </w:rPr>
        <w:t xml:space="preserve"> </w:t>
      </w:r>
      <w:r w:rsidR="00C922B8" w:rsidRPr="00A477B7">
        <w:rPr>
          <w:rFonts w:ascii="Book Antiqua" w:hAnsi="Book Antiqua"/>
          <w:color w:val="auto"/>
        </w:rPr>
        <w:t>number</w:t>
      </w:r>
      <w:r w:rsidRPr="00A477B7">
        <w:rPr>
          <w:rFonts w:ascii="Book Antiqua" w:hAnsi="Book Antiqua"/>
          <w:color w:val="auto"/>
        </w:rPr>
        <w:t xml:space="preserve"> </w:t>
      </w:r>
      <w:r w:rsidR="00C922B8" w:rsidRPr="00A477B7">
        <w:rPr>
          <w:rFonts w:ascii="Book Antiqua" w:hAnsi="Book Antiqua"/>
          <w:color w:val="auto"/>
        </w:rPr>
        <w:t>of</w:t>
      </w:r>
      <w:r w:rsidRPr="00A477B7">
        <w:rPr>
          <w:rFonts w:ascii="Book Antiqua" w:hAnsi="Book Antiqua"/>
          <w:color w:val="auto"/>
        </w:rPr>
        <w:t xml:space="preserve"> </w:t>
      </w:r>
      <w:r w:rsidR="00C922B8" w:rsidRPr="00A477B7">
        <w:rPr>
          <w:rFonts w:ascii="Book Antiqua" w:hAnsi="Book Antiqua"/>
          <w:color w:val="auto"/>
        </w:rPr>
        <w:t>LE</w:t>
      </w:r>
      <w:r w:rsidRPr="00A477B7">
        <w:rPr>
          <w:rFonts w:ascii="Book Antiqua" w:hAnsi="Book Antiqua"/>
          <w:color w:val="auto"/>
        </w:rPr>
        <w:t xml:space="preserve"> </w:t>
      </w:r>
      <w:r w:rsidR="00C922B8" w:rsidRPr="00A477B7">
        <w:rPr>
          <w:rFonts w:ascii="Book Antiqua" w:hAnsi="Book Antiqua"/>
          <w:color w:val="auto"/>
        </w:rPr>
        <w:t>patients</w:t>
      </w:r>
      <w:r w:rsidRPr="00A477B7">
        <w:rPr>
          <w:rFonts w:ascii="Book Antiqua" w:hAnsi="Book Antiqua"/>
          <w:color w:val="auto"/>
        </w:rPr>
        <w:t xml:space="preserve"> </w:t>
      </w:r>
      <w:r w:rsidR="00C922B8" w:rsidRPr="00A477B7">
        <w:rPr>
          <w:rFonts w:ascii="Book Antiqua" w:hAnsi="Book Antiqua"/>
          <w:color w:val="auto"/>
        </w:rPr>
        <w:t>who</w:t>
      </w:r>
      <w:r w:rsidRPr="00A477B7">
        <w:rPr>
          <w:rFonts w:ascii="Book Antiqua" w:hAnsi="Book Antiqua"/>
          <w:color w:val="auto"/>
        </w:rPr>
        <w:t xml:space="preserve"> </w:t>
      </w:r>
      <w:r w:rsidR="00C922B8" w:rsidRPr="00A477B7">
        <w:rPr>
          <w:rFonts w:ascii="Book Antiqua" w:hAnsi="Book Antiqua"/>
          <w:color w:val="auto"/>
        </w:rPr>
        <w:t>did</w:t>
      </w:r>
      <w:r w:rsidRPr="00A477B7">
        <w:rPr>
          <w:rFonts w:ascii="Book Antiqua" w:hAnsi="Book Antiqua"/>
          <w:color w:val="auto"/>
        </w:rPr>
        <w:t xml:space="preserve"> </w:t>
      </w:r>
      <w:r w:rsidR="00C922B8" w:rsidRPr="00A477B7">
        <w:rPr>
          <w:rFonts w:ascii="Book Antiqua" w:hAnsi="Book Antiqua"/>
          <w:color w:val="auto"/>
        </w:rPr>
        <w:t>not</w:t>
      </w:r>
      <w:r w:rsidRPr="00A477B7">
        <w:rPr>
          <w:rFonts w:ascii="Book Antiqua" w:hAnsi="Book Antiqua"/>
          <w:color w:val="auto"/>
        </w:rPr>
        <w:t xml:space="preserve"> </w:t>
      </w:r>
      <w:r w:rsidR="00C922B8" w:rsidRPr="00A477B7">
        <w:rPr>
          <w:rFonts w:ascii="Book Antiqua" w:hAnsi="Book Antiqua"/>
          <w:color w:val="auto"/>
        </w:rPr>
        <w:t>receive</w:t>
      </w:r>
      <w:r w:rsidRPr="00A477B7">
        <w:rPr>
          <w:rFonts w:ascii="Book Antiqua" w:hAnsi="Book Antiqua"/>
          <w:color w:val="auto"/>
        </w:rPr>
        <w:t xml:space="preserve"> </w:t>
      </w:r>
      <w:r w:rsidR="00C922B8" w:rsidRPr="00A477B7">
        <w:rPr>
          <w:rFonts w:ascii="Book Antiqua" w:hAnsi="Book Antiqua"/>
          <w:color w:val="auto"/>
        </w:rPr>
        <w:t>surgery</w:t>
      </w:r>
      <w:r w:rsidRPr="00A477B7">
        <w:rPr>
          <w:rFonts w:ascii="Book Antiqua" w:hAnsi="Book Antiqua"/>
          <w:color w:val="auto"/>
        </w:rPr>
        <w:t xml:space="preserve"> </w:t>
      </w:r>
      <w:r w:rsidR="00C922B8" w:rsidRPr="00A477B7">
        <w:rPr>
          <w:rFonts w:ascii="Book Antiqua" w:hAnsi="Book Antiqua"/>
          <w:color w:val="auto"/>
        </w:rPr>
        <w:t>due</w:t>
      </w:r>
      <w:r w:rsidRPr="00A477B7">
        <w:rPr>
          <w:rFonts w:ascii="Book Antiqua" w:hAnsi="Book Antiqua"/>
          <w:color w:val="auto"/>
        </w:rPr>
        <w:t xml:space="preserve"> </w:t>
      </w:r>
      <w:r w:rsidR="00C922B8" w:rsidRPr="00A477B7">
        <w:rPr>
          <w:rFonts w:ascii="Book Antiqua" w:hAnsi="Book Antiqua"/>
          <w:color w:val="auto"/>
        </w:rPr>
        <w:t>to</w:t>
      </w:r>
      <w:r w:rsidRPr="00A477B7">
        <w:rPr>
          <w:rFonts w:ascii="Book Antiqua" w:hAnsi="Book Antiqua"/>
          <w:color w:val="auto"/>
        </w:rPr>
        <w:t xml:space="preserve"> </w:t>
      </w:r>
      <w:r w:rsidR="00C922B8" w:rsidRPr="00A477B7">
        <w:rPr>
          <w:rFonts w:ascii="Book Antiqua" w:hAnsi="Book Antiqua"/>
          <w:color w:val="auto"/>
        </w:rPr>
        <w:t>comorbidities</w:t>
      </w:r>
      <w:r w:rsidRPr="00A477B7">
        <w:rPr>
          <w:rFonts w:ascii="Book Antiqua" w:hAnsi="Book Antiqua"/>
          <w:color w:val="auto"/>
        </w:rPr>
        <w:t xml:space="preserve"> </w:t>
      </w:r>
      <w:r w:rsidR="00C922B8" w:rsidRPr="00A477B7">
        <w:rPr>
          <w:rFonts w:ascii="Book Antiqua" w:hAnsi="Book Antiqua"/>
          <w:color w:val="auto"/>
        </w:rPr>
        <w:t>or</w:t>
      </w:r>
      <w:r w:rsidRPr="00A477B7">
        <w:rPr>
          <w:rFonts w:ascii="Book Antiqua" w:hAnsi="Book Antiqua"/>
          <w:color w:val="auto"/>
        </w:rPr>
        <w:t xml:space="preserve"> </w:t>
      </w:r>
      <w:r w:rsidR="00C922B8" w:rsidRPr="00A477B7">
        <w:rPr>
          <w:rFonts w:ascii="Book Antiqua" w:hAnsi="Book Antiqua"/>
          <w:color w:val="auto"/>
        </w:rPr>
        <w:t>to</w:t>
      </w:r>
      <w:r w:rsidRPr="00A477B7">
        <w:rPr>
          <w:rFonts w:ascii="Book Antiqua" w:hAnsi="Book Antiqua"/>
          <w:color w:val="auto"/>
        </w:rPr>
        <w:t xml:space="preserve"> </w:t>
      </w:r>
      <w:r w:rsidR="00C922B8" w:rsidRPr="00A477B7">
        <w:rPr>
          <w:rFonts w:ascii="Book Antiqua" w:hAnsi="Book Antiqua"/>
          <w:color w:val="auto"/>
        </w:rPr>
        <w:t>patient</w:t>
      </w:r>
      <w:r w:rsidRPr="00A477B7">
        <w:rPr>
          <w:rFonts w:ascii="Book Antiqua" w:hAnsi="Book Antiqua"/>
          <w:color w:val="auto"/>
        </w:rPr>
        <w:t xml:space="preserve"> </w:t>
      </w:r>
      <w:r w:rsidR="00C922B8" w:rsidRPr="00A477B7">
        <w:rPr>
          <w:rFonts w:ascii="Book Antiqua" w:hAnsi="Book Antiqua"/>
          <w:color w:val="auto"/>
        </w:rPr>
        <w:t>refusal,</w:t>
      </w:r>
      <w:r w:rsidRPr="00A477B7">
        <w:rPr>
          <w:rFonts w:ascii="Book Antiqua" w:hAnsi="Book Antiqua"/>
          <w:color w:val="auto"/>
        </w:rPr>
        <w:t xml:space="preserve"> </w:t>
      </w:r>
      <w:r w:rsidR="00C922B8" w:rsidRPr="00A477B7">
        <w:rPr>
          <w:rFonts w:ascii="Book Antiqua" w:hAnsi="Book Antiqua"/>
          <w:color w:val="auto"/>
        </w:rPr>
        <w:t>the</w:t>
      </w:r>
      <w:r w:rsidRPr="00A477B7">
        <w:rPr>
          <w:rFonts w:ascii="Book Antiqua" w:hAnsi="Book Antiqua"/>
          <w:color w:val="auto"/>
        </w:rPr>
        <w:t xml:space="preserve"> </w:t>
      </w:r>
      <w:r w:rsidR="00C922B8" w:rsidRPr="00A477B7">
        <w:rPr>
          <w:rFonts w:ascii="Book Antiqua" w:hAnsi="Book Antiqua"/>
          <w:color w:val="auto"/>
        </w:rPr>
        <w:t>lack</w:t>
      </w:r>
      <w:r w:rsidRPr="00A477B7">
        <w:rPr>
          <w:rFonts w:ascii="Book Antiqua" w:hAnsi="Book Antiqua"/>
          <w:color w:val="auto"/>
        </w:rPr>
        <w:t xml:space="preserve"> </w:t>
      </w:r>
      <w:r w:rsidR="00C922B8" w:rsidRPr="00A477B7">
        <w:rPr>
          <w:rFonts w:ascii="Book Antiqua" w:hAnsi="Book Antiqua"/>
          <w:color w:val="auto"/>
        </w:rPr>
        <w:t>of</w:t>
      </w:r>
      <w:r w:rsidRPr="00A477B7">
        <w:rPr>
          <w:rFonts w:ascii="Book Antiqua" w:hAnsi="Book Antiqua"/>
          <w:color w:val="auto"/>
        </w:rPr>
        <w:t xml:space="preserve"> </w:t>
      </w:r>
      <w:r w:rsidR="00C922B8" w:rsidRPr="00A477B7">
        <w:rPr>
          <w:rFonts w:ascii="Book Antiqua" w:hAnsi="Book Antiqua"/>
          <w:color w:val="auto"/>
        </w:rPr>
        <w:t>data</w:t>
      </w:r>
      <w:r w:rsidRPr="00A477B7">
        <w:rPr>
          <w:rFonts w:ascii="Book Antiqua" w:hAnsi="Book Antiqua"/>
          <w:color w:val="auto"/>
        </w:rPr>
        <w:t xml:space="preserve"> </w:t>
      </w:r>
      <w:r w:rsidR="00C922B8" w:rsidRPr="00A477B7">
        <w:rPr>
          <w:rFonts w:ascii="Book Antiqua" w:hAnsi="Book Antiqua"/>
          <w:color w:val="auto"/>
        </w:rPr>
        <w:t>regarding</w:t>
      </w:r>
      <w:r w:rsidRPr="00A477B7">
        <w:rPr>
          <w:rFonts w:ascii="Book Antiqua" w:hAnsi="Book Antiqua"/>
          <w:color w:val="auto"/>
        </w:rPr>
        <w:t xml:space="preserve"> </w:t>
      </w:r>
      <w:r w:rsidR="00C922B8" w:rsidRPr="00A477B7">
        <w:rPr>
          <w:rFonts w:ascii="Book Antiqua" w:hAnsi="Book Antiqua"/>
          <w:color w:val="auto"/>
        </w:rPr>
        <w:t>the</w:t>
      </w:r>
      <w:r w:rsidRPr="00A477B7">
        <w:rPr>
          <w:rFonts w:ascii="Book Antiqua" w:hAnsi="Book Antiqua"/>
          <w:color w:val="auto"/>
        </w:rPr>
        <w:t xml:space="preserve"> </w:t>
      </w:r>
      <w:r w:rsidR="00C922B8" w:rsidRPr="00A477B7">
        <w:rPr>
          <w:rFonts w:ascii="Book Antiqua" w:hAnsi="Book Antiqua"/>
          <w:color w:val="auto"/>
        </w:rPr>
        <w:t>performance</w:t>
      </w:r>
      <w:r w:rsidRPr="00A477B7">
        <w:rPr>
          <w:rFonts w:ascii="Book Antiqua" w:hAnsi="Book Antiqua"/>
          <w:color w:val="auto"/>
        </w:rPr>
        <w:t xml:space="preserve"> </w:t>
      </w:r>
      <w:r w:rsidR="00C922B8" w:rsidRPr="00A477B7">
        <w:rPr>
          <w:rFonts w:ascii="Book Antiqua" w:hAnsi="Book Antiqua"/>
          <w:color w:val="auto"/>
        </w:rPr>
        <w:t>status</w:t>
      </w:r>
      <w:r w:rsidRPr="00A477B7">
        <w:rPr>
          <w:rFonts w:ascii="Book Antiqua" w:hAnsi="Book Antiqua"/>
          <w:color w:val="auto"/>
        </w:rPr>
        <w:t xml:space="preserve"> </w:t>
      </w:r>
      <w:r w:rsidR="00C922B8" w:rsidRPr="00A477B7">
        <w:rPr>
          <w:rFonts w:ascii="Book Antiqua" w:hAnsi="Book Antiqua"/>
          <w:color w:val="auto"/>
        </w:rPr>
        <w:t>of</w:t>
      </w:r>
      <w:r w:rsidRPr="00A477B7">
        <w:rPr>
          <w:rFonts w:ascii="Book Antiqua" w:hAnsi="Book Antiqua"/>
          <w:color w:val="auto"/>
        </w:rPr>
        <w:t xml:space="preserve"> </w:t>
      </w:r>
      <w:r w:rsidR="00C922B8" w:rsidRPr="00A477B7">
        <w:rPr>
          <w:rFonts w:ascii="Book Antiqua" w:hAnsi="Book Antiqua"/>
          <w:color w:val="auto"/>
        </w:rPr>
        <w:t>LE</w:t>
      </w:r>
      <w:r w:rsidRPr="00A477B7">
        <w:rPr>
          <w:rFonts w:ascii="Book Antiqua" w:hAnsi="Book Antiqua"/>
          <w:color w:val="auto"/>
        </w:rPr>
        <w:t xml:space="preserve"> </w:t>
      </w:r>
      <w:r w:rsidR="00C922B8" w:rsidRPr="00A477B7">
        <w:rPr>
          <w:rFonts w:ascii="Book Antiqua" w:hAnsi="Book Antiqua"/>
          <w:color w:val="auto"/>
        </w:rPr>
        <w:t>patients,</w:t>
      </w:r>
      <w:r w:rsidRPr="00A477B7">
        <w:rPr>
          <w:rFonts w:ascii="Book Antiqua" w:hAnsi="Book Antiqua"/>
          <w:color w:val="auto"/>
        </w:rPr>
        <w:t xml:space="preserve"> </w:t>
      </w:r>
      <w:r w:rsidR="00C922B8" w:rsidRPr="00A477B7">
        <w:rPr>
          <w:rFonts w:ascii="Book Antiqua" w:hAnsi="Book Antiqua"/>
          <w:color w:val="auto"/>
        </w:rPr>
        <w:t>the</w:t>
      </w:r>
      <w:r w:rsidRPr="00A477B7">
        <w:rPr>
          <w:rFonts w:ascii="Book Antiqua" w:hAnsi="Book Antiqua"/>
          <w:color w:val="auto"/>
        </w:rPr>
        <w:t xml:space="preserve"> </w:t>
      </w:r>
      <w:r w:rsidR="00C922B8" w:rsidRPr="00A477B7">
        <w:rPr>
          <w:rFonts w:ascii="Book Antiqua" w:hAnsi="Book Antiqua"/>
          <w:color w:val="auto"/>
        </w:rPr>
        <w:t>high</w:t>
      </w:r>
      <w:r w:rsidRPr="00A477B7">
        <w:rPr>
          <w:rFonts w:ascii="Book Antiqua" w:hAnsi="Book Antiqua"/>
          <w:color w:val="auto"/>
        </w:rPr>
        <w:t xml:space="preserve"> </w:t>
      </w:r>
      <w:r w:rsidR="00A46957" w:rsidRPr="00A477B7">
        <w:rPr>
          <w:rFonts w:ascii="Book Antiqua" w:hAnsi="Book Antiqua"/>
          <w:color w:val="auto"/>
        </w:rPr>
        <w:t>number</w:t>
      </w:r>
      <w:r w:rsidRPr="00A477B7">
        <w:rPr>
          <w:rFonts w:ascii="Book Antiqua" w:hAnsi="Book Antiqua"/>
          <w:color w:val="auto"/>
        </w:rPr>
        <w:t xml:space="preserve"> </w:t>
      </w:r>
      <w:r w:rsidR="00A46957" w:rsidRPr="00A477B7">
        <w:rPr>
          <w:rFonts w:ascii="Book Antiqua" w:hAnsi="Book Antiqua"/>
          <w:color w:val="auto"/>
        </w:rPr>
        <w:t>of</w:t>
      </w:r>
      <w:r w:rsidRPr="00A477B7">
        <w:rPr>
          <w:rFonts w:ascii="Book Antiqua" w:hAnsi="Book Antiqua"/>
          <w:color w:val="auto"/>
        </w:rPr>
        <w:t xml:space="preserve"> </w:t>
      </w:r>
      <w:r w:rsidR="00A46957" w:rsidRPr="00A477B7">
        <w:rPr>
          <w:rFonts w:ascii="Book Antiqua" w:hAnsi="Book Antiqua"/>
          <w:color w:val="auto"/>
        </w:rPr>
        <w:t>missing</w:t>
      </w:r>
      <w:r w:rsidRPr="00A477B7">
        <w:rPr>
          <w:rFonts w:ascii="Book Antiqua" w:hAnsi="Book Antiqua"/>
          <w:color w:val="auto"/>
        </w:rPr>
        <w:t xml:space="preserve"> </w:t>
      </w:r>
      <w:r w:rsidR="00A46957" w:rsidRPr="00A477B7">
        <w:rPr>
          <w:rFonts w:ascii="Book Antiqua" w:hAnsi="Book Antiqua"/>
          <w:color w:val="auto"/>
        </w:rPr>
        <w:t>data</w:t>
      </w:r>
      <w:r w:rsidRPr="00A477B7">
        <w:rPr>
          <w:rFonts w:ascii="Book Antiqua" w:hAnsi="Book Antiqua"/>
          <w:color w:val="auto"/>
        </w:rPr>
        <w:t xml:space="preserve"> </w:t>
      </w:r>
      <w:r w:rsidR="00A46957" w:rsidRPr="00A477B7">
        <w:rPr>
          <w:rFonts w:ascii="Book Antiqua" w:hAnsi="Book Antiqua"/>
          <w:color w:val="auto"/>
        </w:rPr>
        <w:t>about</w:t>
      </w:r>
      <w:r w:rsidRPr="00A477B7">
        <w:rPr>
          <w:rFonts w:ascii="Book Antiqua" w:hAnsi="Book Antiqua"/>
          <w:color w:val="auto"/>
        </w:rPr>
        <w:t xml:space="preserve"> </w:t>
      </w:r>
      <w:r w:rsidR="00A46957" w:rsidRPr="00A477B7">
        <w:rPr>
          <w:rFonts w:ascii="Book Antiqua" w:hAnsi="Book Antiqua"/>
          <w:color w:val="auto"/>
        </w:rPr>
        <w:t>adjuvant</w:t>
      </w:r>
      <w:r w:rsidRPr="00A477B7">
        <w:rPr>
          <w:rFonts w:ascii="Book Antiqua" w:hAnsi="Book Antiqua"/>
          <w:color w:val="auto"/>
        </w:rPr>
        <w:t xml:space="preserve"> </w:t>
      </w:r>
      <w:r w:rsidR="00A46957" w:rsidRPr="00A477B7">
        <w:rPr>
          <w:rFonts w:ascii="Book Antiqua" w:hAnsi="Book Antiqua"/>
          <w:color w:val="auto"/>
        </w:rPr>
        <w:t>therapy.</w:t>
      </w:r>
      <w:r w:rsidRPr="00A477B7">
        <w:rPr>
          <w:rFonts w:ascii="Book Antiqua" w:hAnsi="Book Antiqua"/>
          <w:color w:val="auto"/>
        </w:rPr>
        <w:t xml:space="preserve"> </w:t>
      </w:r>
      <w:r w:rsidR="00A46957" w:rsidRPr="00A477B7">
        <w:rPr>
          <w:rFonts w:ascii="Book Antiqua" w:hAnsi="Book Antiqua"/>
          <w:color w:val="auto"/>
        </w:rPr>
        <w:t>In</w:t>
      </w:r>
      <w:r w:rsidRPr="00A477B7">
        <w:rPr>
          <w:rFonts w:ascii="Book Antiqua" w:hAnsi="Book Antiqua"/>
          <w:color w:val="auto"/>
        </w:rPr>
        <w:t xml:space="preserve"> </w:t>
      </w:r>
      <w:r w:rsidR="00A46957" w:rsidRPr="00A477B7">
        <w:rPr>
          <w:rFonts w:ascii="Book Antiqua" w:hAnsi="Book Antiqua"/>
          <w:color w:val="auto"/>
        </w:rPr>
        <w:t>addition,</w:t>
      </w:r>
      <w:r w:rsidRPr="00A477B7">
        <w:rPr>
          <w:rFonts w:ascii="Book Antiqua" w:hAnsi="Book Antiqua"/>
          <w:color w:val="auto"/>
        </w:rPr>
        <w:t xml:space="preserve"> </w:t>
      </w:r>
      <w:r w:rsidR="00A46957" w:rsidRPr="00A477B7">
        <w:rPr>
          <w:rFonts w:ascii="Book Antiqua" w:hAnsi="Book Antiqua"/>
          <w:color w:val="auto"/>
        </w:rPr>
        <w:t>our</w:t>
      </w:r>
      <w:r w:rsidRPr="00A477B7">
        <w:rPr>
          <w:rFonts w:ascii="Book Antiqua" w:hAnsi="Book Antiqua"/>
          <w:color w:val="auto"/>
        </w:rPr>
        <w:t xml:space="preserve"> </w:t>
      </w:r>
      <w:r w:rsidR="00A46957" w:rsidRPr="00A477B7">
        <w:rPr>
          <w:rFonts w:ascii="Book Antiqua" w:hAnsi="Book Antiqua"/>
          <w:color w:val="auto"/>
        </w:rPr>
        <w:t>population</w:t>
      </w:r>
      <w:r w:rsidRPr="00A477B7">
        <w:rPr>
          <w:rFonts w:ascii="Book Antiqua" w:hAnsi="Book Antiqua"/>
          <w:color w:val="auto"/>
        </w:rPr>
        <w:t xml:space="preserve"> </w:t>
      </w:r>
      <w:r w:rsidR="00A46957" w:rsidRPr="00A477B7">
        <w:rPr>
          <w:rFonts w:ascii="Book Antiqua" w:hAnsi="Book Antiqua"/>
          <w:color w:val="auto"/>
        </w:rPr>
        <w:t>of</w:t>
      </w:r>
      <w:r w:rsidRPr="00A477B7">
        <w:rPr>
          <w:rFonts w:ascii="Book Antiqua" w:hAnsi="Book Antiqua"/>
          <w:color w:val="auto"/>
        </w:rPr>
        <w:t xml:space="preserve"> </w:t>
      </w:r>
      <w:r w:rsidR="00A46957" w:rsidRPr="00A477B7">
        <w:rPr>
          <w:rFonts w:ascii="Book Antiqua" w:hAnsi="Book Antiqua"/>
          <w:color w:val="auto"/>
        </w:rPr>
        <w:t>LE</w:t>
      </w:r>
      <w:r w:rsidRPr="00A477B7">
        <w:rPr>
          <w:rFonts w:ascii="Book Antiqua" w:hAnsi="Book Antiqua"/>
          <w:color w:val="auto"/>
        </w:rPr>
        <w:t xml:space="preserve"> </w:t>
      </w:r>
      <w:r w:rsidR="00A46957" w:rsidRPr="00A477B7">
        <w:rPr>
          <w:rFonts w:ascii="Book Antiqua" w:hAnsi="Book Antiqua"/>
          <w:color w:val="auto"/>
        </w:rPr>
        <w:t>patients</w:t>
      </w:r>
      <w:r w:rsidRPr="00A477B7">
        <w:rPr>
          <w:rFonts w:ascii="Book Antiqua" w:hAnsi="Book Antiqua"/>
          <w:color w:val="auto"/>
        </w:rPr>
        <w:t xml:space="preserve"> </w:t>
      </w:r>
      <w:r w:rsidR="00A46957" w:rsidRPr="00A477B7">
        <w:rPr>
          <w:rFonts w:ascii="Book Antiqua" w:hAnsi="Book Antiqua"/>
          <w:color w:val="auto"/>
        </w:rPr>
        <w:t>was</w:t>
      </w:r>
      <w:r w:rsidRPr="00A477B7">
        <w:rPr>
          <w:rFonts w:ascii="Book Antiqua" w:hAnsi="Book Antiqua"/>
          <w:color w:val="auto"/>
        </w:rPr>
        <w:t xml:space="preserve"> </w:t>
      </w:r>
      <w:r w:rsidR="00A46957" w:rsidRPr="00A477B7">
        <w:rPr>
          <w:rFonts w:ascii="Book Antiqua" w:hAnsi="Book Antiqua"/>
          <w:color w:val="auto"/>
        </w:rPr>
        <w:t>well-selected</w:t>
      </w:r>
      <w:r w:rsidRPr="00A477B7">
        <w:rPr>
          <w:rFonts w:ascii="Book Antiqua" w:hAnsi="Book Antiqua"/>
          <w:color w:val="auto"/>
        </w:rPr>
        <w:t xml:space="preserve"> </w:t>
      </w:r>
      <w:r w:rsidR="00A46957" w:rsidRPr="00A477B7">
        <w:rPr>
          <w:rFonts w:ascii="Book Antiqua" w:hAnsi="Book Antiqua"/>
          <w:color w:val="auto"/>
        </w:rPr>
        <w:t>(as</w:t>
      </w:r>
      <w:r w:rsidRPr="00A477B7">
        <w:rPr>
          <w:rFonts w:ascii="Book Antiqua" w:hAnsi="Book Antiqua"/>
          <w:color w:val="auto"/>
        </w:rPr>
        <w:t xml:space="preserve"> </w:t>
      </w:r>
      <w:r w:rsidR="00A46957" w:rsidRPr="00A477B7">
        <w:rPr>
          <w:rFonts w:ascii="Book Antiqua" w:hAnsi="Book Antiqua"/>
          <w:color w:val="auto"/>
        </w:rPr>
        <w:t>demonstrated</w:t>
      </w:r>
      <w:r w:rsidRPr="00A477B7">
        <w:rPr>
          <w:rFonts w:ascii="Book Antiqua" w:hAnsi="Book Antiqua"/>
          <w:color w:val="auto"/>
        </w:rPr>
        <w:t xml:space="preserve"> </w:t>
      </w:r>
      <w:r w:rsidR="00A46957" w:rsidRPr="00A477B7">
        <w:rPr>
          <w:rFonts w:ascii="Book Antiqua" w:hAnsi="Book Antiqua"/>
          <w:color w:val="auto"/>
        </w:rPr>
        <w:t>by</w:t>
      </w:r>
      <w:r w:rsidRPr="00A477B7">
        <w:rPr>
          <w:rFonts w:ascii="Book Antiqua" w:hAnsi="Book Antiqua"/>
          <w:color w:val="auto"/>
        </w:rPr>
        <w:t xml:space="preserve"> </w:t>
      </w:r>
      <w:r w:rsidR="00A46957" w:rsidRPr="00A477B7">
        <w:rPr>
          <w:rFonts w:ascii="Book Antiqua" w:hAnsi="Book Antiqua"/>
          <w:color w:val="auto"/>
        </w:rPr>
        <w:t>the</w:t>
      </w:r>
      <w:r w:rsidRPr="00A477B7">
        <w:rPr>
          <w:rFonts w:ascii="Book Antiqua" w:hAnsi="Book Antiqua"/>
          <w:color w:val="auto"/>
        </w:rPr>
        <w:t xml:space="preserve"> </w:t>
      </w:r>
      <w:r w:rsidR="00A46957" w:rsidRPr="00A477B7">
        <w:rPr>
          <w:rFonts w:ascii="Book Antiqua" w:hAnsi="Book Antiqua"/>
          <w:color w:val="auto"/>
        </w:rPr>
        <w:t>median</w:t>
      </w:r>
      <w:r w:rsidRPr="00A477B7">
        <w:rPr>
          <w:rFonts w:ascii="Book Antiqua" w:hAnsi="Book Antiqua"/>
          <w:color w:val="auto"/>
        </w:rPr>
        <w:t xml:space="preserve"> </w:t>
      </w:r>
      <w:r w:rsidR="00A46957" w:rsidRPr="00A477B7">
        <w:rPr>
          <w:rFonts w:ascii="Book Antiqua" w:hAnsi="Book Antiqua"/>
          <w:color w:val="auto"/>
        </w:rPr>
        <w:t>ASA</w:t>
      </w:r>
      <w:r w:rsidRPr="00A477B7">
        <w:rPr>
          <w:rFonts w:ascii="Book Antiqua" w:hAnsi="Book Antiqua"/>
          <w:color w:val="auto"/>
        </w:rPr>
        <w:t xml:space="preserve"> </w:t>
      </w:r>
      <w:r w:rsidR="00A46957" w:rsidRPr="00A477B7">
        <w:rPr>
          <w:rFonts w:ascii="Book Antiqua" w:hAnsi="Book Antiqua"/>
          <w:color w:val="auto"/>
        </w:rPr>
        <w:t>score</w:t>
      </w:r>
      <w:r w:rsidRPr="00A477B7">
        <w:rPr>
          <w:rFonts w:ascii="Book Antiqua" w:hAnsi="Book Antiqua"/>
          <w:color w:val="auto"/>
        </w:rPr>
        <w:t xml:space="preserve"> </w:t>
      </w:r>
      <w:r w:rsidR="00A46957" w:rsidRPr="00A477B7">
        <w:rPr>
          <w:rFonts w:ascii="Book Antiqua" w:hAnsi="Book Antiqua"/>
          <w:color w:val="auto"/>
        </w:rPr>
        <w:t>of</w:t>
      </w:r>
      <w:r w:rsidRPr="00A477B7">
        <w:rPr>
          <w:rFonts w:ascii="Book Antiqua" w:hAnsi="Book Antiqua"/>
          <w:color w:val="auto"/>
        </w:rPr>
        <w:t xml:space="preserve"> </w:t>
      </w:r>
      <w:r w:rsidR="00A46957" w:rsidRPr="00A477B7">
        <w:rPr>
          <w:rFonts w:ascii="Book Antiqua" w:hAnsi="Book Antiqua"/>
          <w:color w:val="auto"/>
        </w:rPr>
        <w:t>2)</w:t>
      </w:r>
      <w:r w:rsidRPr="00A477B7">
        <w:rPr>
          <w:rFonts w:ascii="Book Antiqua" w:hAnsi="Book Antiqua"/>
          <w:color w:val="auto"/>
        </w:rPr>
        <w:t xml:space="preserve"> </w:t>
      </w:r>
      <w:r w:rsidR="00A46957" w:rsidRPr="00A477B7">
        <w:rPr>
          <w:rFonts w:ascii="Book Antiqua" w:hAnsi="Book Antiqua"/>
          <w:color w:val="auto"/>
        </w:rPr>
        <w:t>and</w:t>
      </w:r>
      <w:r w:rsidRPr="00A477B7">
        <w:rPr>
          <w:rFonts w:ascii="Book Antiqua" w:hAnsi="Book Antiqua"/>
          <w:color w:val="auto"/>
        </w:rPr>
        <w:t xml:space="preserve"> </w:t>
      </w:r>
      <w:r w:rsidR="00A46957" w:rsidRPr="00A477B7">
        <w:rPr>
          <w:rFonts w:ascii="Book Antiqua" w:hAnsi="Book Antiqua"/>
          <w:color w:val="auto"/>
        </w:rPr>
        <w:t>we</w:t>
      </w:r>
      <w:r w:rsidRPr="00A477B7">
        <w:rPr>
          <w:rFonts w:ascii="Book Antiqua" w:hAnsi="Book Antiqua"/>
          <w:color w:val="auto"/>
        </w:rPr>
        <w:t xml:space="preserve"> </w:t>
      </w:r>
      <w:r w:rsidR="00A46957" w:rsidRPr="00A477B7">
        <w:rPr>
          <w:rFonts w:ascii="Book Antiqua" w:hAnsi="Book Antiqua"/>
          <w:color w:val="auto"/>
        </w:rPr>
        <w:t>probably</w:t>
      </w:r>
      <w:r w:rsidRPr="00A477B7">
        <w:rPr>
          <w:rFonts w:ascii="Book Antiqua" w:hAnsi="Book Antiqua"/>
          <w:color w:val="auto"/>
        </w:rPr>
        <w:t xml:space="preserve"> </w:t>
      </w:r>
      <w:r w:rsidR="00A46957" w:rsidRPr="00A477B7">
        <w:rPr>
          <w:rFonts w:ascii="Book Antiqua" w:hAnsi="Book Antiqua"/>
          <w:color w:val="auto"/>
        </w:rPr>
        <w:t>submitted</w:t>
      </w:r>
      <w:r w:rsidRPr="00A477B7">
        <w:rPr>
          <w:rFonts w:ascii="Book Antiqua" w:hAnsi="Book Antiqua"/>
          <w:color w:val="auto"/>
        </w:rPr>
        <w:t xml:space="preserve"> </w:t>
      </w:r>
      <w:r w:rsidR="00A46957" w:rsidRPr="00A477B7">
        <w:rPr>
          <w:rFonts w:ascii="Book Antiqua" w:hAnsi="Book Antiqua"/>
          <w:color w:val="auto"/>
        </w:rPr>
        <w:t>to</w:t>
      </w:r>
      <w:r w:rsidRPr="00A477B7">
        <w:rPr>
          <w:rFonts w:ascii="Book Antiqua" w:hAnsi="Book Antiqua"/>
          <w:color w:val="auto"/>
        </w:rPr>
        <w:t xml:space="preserve"> </w:t>
      </w:r>
      <w:r w:rsidR="00A46957" w:rsidRPr="00A477B7">
        <w:rPr>
          <w:rFonts w:ascii="Book Antiqua" w:hAnsi="Book Antiqua"/>
          <w:color w:val="auto"/>
        </w:rPr>
        <w:t>PD</w:t>
      </w:r>
      <w:r w:rsidRPr="00A477B7">
        <w:rPr>
          <w:rFonts w:ascii="Book Antiqua" w:hAnsi="Book Antiqua"/>
          <w:color w:val="auto"/>
        </w:rPr>
        <w:t xml:space="preserve"> </w:t>
      </w:r>
      <w:r w:rsidR="00A46957" w:rsidRPr="00A477B7">
        <w:rPr>
          <w:rFonts w:ascii="Book Antiqua" w:hAnsi="Book Antiqua"/>
          <w:color w:val="auto"/>
        </w:rPr>
        <w:t>the</w:t>
      </w:r>
      <w:r w:rsidRPr="00A477B7">
        <w:rPr>
          <w:rFonts w:ascii="Book Antiqua" w:hAnsi="Book Antiqua"/>
          <w:color w:val="auto"/>
        </w:rPr>
        <w:t xml:space="preserve"> </w:t>
      </w:r>
      <w:r w:rsidR="00A46957" w:rsidRPr="00A477B7">
        <w:rPr>
          <w:rFonts w:ascii="Book Antiqua" w:hAnsi="Book Antiqua"/>
          <w:color w:val="auto"/>
        </w:rPr>
        <w:t>most</w:t>
      </w:r>
      <w:r w:rsidRPr="00A477B7">
        <w:rPr>
          <w:rFonts w:ascii="Book Antiqua" w:hAnsi="Book Antiqua"/>
          <w:color w:val="auto"/>
        </w:rPr>
        <w:t xml:space="preserve"> </w:t>
      </w:r>
      <w:r w:rsidR="00A46957" w:rsidRPr="00A477B7">
        <w:rPr>
          <w:rFonts w:ascii="Book Antiqua" w:hAnsi="Book Antiqua"/>
          <w:color w:val="auto"/>
        </w:rPr>
        <w:t>fit</w:t>
      </w:r>
      <w:r w:rsidRPr="00A477B7">
        <w:rPr>
          <w:rFonts w:ascii="Book Antiqua" w:hAnsi="Book Antiqua"/>
          <w:color w:val="auto"/>
        </w:rPr>
        <w:t xml:space="preserve"> </w:t>
      </w:r>
      <w:r w:rsidR="00A46957" w:rsidRPr="00A477B7">
        <w:rPr>
          <w:rFonts w:ascii="Book Antiqua" w:hAnsi="Book Antiqua"/>
          <w:color w:val="auto"/>
        </w:rPr>
        <w:t>LE.</w:t>
      </w:r>
      <w:r w:rsidRPr="00A477B7">
        <w:rPr>
          <w:rFonts w:ascii="Book Antiqua" w:hAnsi="Book Antiqua"/>
          <w:color w:val="auto"/>
        </w:rPr>
        <w:t xml:space="preserve"> </w:t>
      </w:r>
      <w:r w:rsidR="00A46957" w:rsidRPr="00A477B7">
        <w:rPr>
          <w:rFonts w:ascii="Book Antiqua" w:hAnsi="Book Antiqua"/>
          <w:color w:val="auto"/>
        </w:rPr>
        <w:t>At</w:t>
      </w:r>
      <w:r w:rsidRPr="00A477B7">
        <w:rPr>
          <w:rFonts w:ascii="Book Antiqua" w:hAnsi="Book Antiqua"/>
          <w:color w:val="auto"/>
        </w:rPr>
        <w:t xml:space="preserve"> </w:t>
      </w:r>
      <w:r w:rsidR="00A46957" w:rsidRPr="00A477B7">
        <w:rPr>
          <w:rFonts w:ascii="Book Antiqua" w:hAnsi="Book Antiqua"/>
          <w:color w:val="auto"/>
        </w:rPr>
        <w:t>the</w:t>
      </w:r>
      <w:r w:rsidRPr="00A477B7">
        <w:rPr>
          <w:rFonts w:ascii="Book Antiqua" w:hAnsi="Book Antiqua"/>
          <w:color w:val="auto"/>
        </w:rPr>
        <w:t xml:space="preserve"> </w:t>
      </w:r>
      <w:r w:rsidR="00A46957" w:rsidRPr="00A477B7">
        <w:rPr>
          <w:rFonts w:ascii="Book Antiqua" w:hAnsi="Book Antiqua"/>
          <w:color w:val="auto"/>
        </w:rPr>
        <w:t>same</w:t>
      </w:r>
      <w:r w:rsidRPr="00A477B7">
        <w:rPr>
          <w:rFonts w:ascii="Book Antiqua" w:hAnsi="Book Antiqua"/>
          <w:color w:val="auto"/>
        </w:rPr>
        <w:t xml:space="preserve"> </w:t>
      </w:r>
      <w:r w:rsidR="00A46957" w:rsidRPr="00A477B7">
        <w:rPr>
          <w:rFonts w:ascii="Book Antiqua" w:hAnsi="Book Antiqua"/>
          <w:color w:val="auto"/>
        </w:rPr>
        <w:t>time,</w:t>
      </w:r>
      <w:r w:rsidRPr="00A477B7">
        <w:rPr>
          <w:rFonts w:ascii="Book Antiqua" w:hAnsi="Book Antiqua"/>
          <w:color w:val="auto"/>
        </w:rPr>
        <w:t xml:space="preserve"> </w:t>
      </w:r>
      <w:r w:rsidR="00A46957" w:rsidRPr="00A477B7">
        <w:rPr>
          <w:rFonts w:ascii="Book Antiqua" w:hAnsi="Book Antiqua"/>
          <w:color w:val="auto"/>
        </w:rPr>
        <w:t>the</w:t>
      </w:r>
      <w:r w:rsidRPr="00A477B7">
        <w:rPr>
          <w:rFonts w:ascii="Book Antiqua" w:hAnsi="Book Antiqua"/>
          <w:color w:val="auto"/>
        </w:rPr>
        <w:t xml:space="preserve"> </w:t>
      </w:r>
      <w:r w:rsidR="00A46957" w:rsidRPr="00A477B7">
        <w:rPr>
          <w:rFonts w:ascii="Book Antiqua" w:hAnsi="Book Antiqua"/>
          <w:color w:val="auto"/>
        </w:rPr>
        <w:t>strength</w:t>
      </w:r>
      <w:r w:rsidRPr="00A477B7">
        <w:rPr>
          <w:rFonts w:ascii="Book Antiqua" w:hAnsi="Book Antiqua"/>
          <w:color w:val="auto"/>
        </w:rPr>
        <w:t xml:space="preserve"> </w:t>
      </w:r>
      <w:r w:rsidR="00A46957" w:rsidRPr="00A477B7">
        <w:rPr>
          <w:rFonts w:ascii="Book Antiqua" w:hAnsi="Book Antiqua"/>
          <w:color w:val="auto"/>
        </w:rPr>
        <w:t>of</w:t>
      </w:r>
      <w:r w:rsidRPr="00A477B7">
        <w:rPr>
          <w:rFonts w:ascii="Book Antiqua" w:hAnsi="Book Antiqua"/>
          <w:color w:val="auto"/>
        </w:rPr>
        <w:t xml:space="preserve"> </w:t>
      </w:r>
      <w:r w:rsidR="00A46957" w:rsidRPr="00A477B7">
        <w:rPr>
          <w:rFonts w:ascii="Book Antiqua" w:hAnsi="Book Antiqua"/>
          <w:color w:val="auto"/>
        </w:rPr>
        <w:t>this</w:t>
      </w:r>
      <w:r w:rsidRPr="00A477B7">
        <w:rPr>
          <w:rFonts w:ascii="Book Antiqua" w:hAnsi="Book Antiqua"/>
          <w:color w:val="auto"/>
        </w:rPr>
        <w:t xml:space="preserve"> </w:t>
      </w:r>
      <w:r w:rsidR="00A46957" w:rsidRPr="00A477B7">
        <w:rPr>
          <w:rFonts w:ascii="Book Antiqua" w:hAnsi="Book Antiqua"/>
          <w:color w:val="auto"/>
        </w:rPr>
        <w:t>research</w:t>
      </w:r>
      <w:r w:rsidRPr="00A477B7">
        <w:rPr>
          <w:rFonts w:ascii="Book Antiqua" w:hAnsi="Book Antiqua"/>
          <w:color w:val="auto"/>
        </w:rPr>
        <w:t xml:space="preserve"> </w:t>
      </w:r>
      <w:r w:rsidR="00A46957" w:rsidRPr="00A477B7">
        <w:rPr>
          <w:rFonts w:ascii="Book Antiqua" w:hAnsi="Book Antiqua"/>
          <w:color w:val="auto"/>
        </w:rPr>
        <w:t>is</w:t>
      </w:r>
      <w:r w:rsidRPr="00A477B7">
        <w:rPr>
          <w:rFonts w:ascii="Book Antiqua" w:hAnsi="Book Antiqua"/>
          <w:color w:val="auto"/>
        </w:rPr>
        <w:t xml:space="preserve"> </w:t>
      </w:r>
      <w:r w:rsidR="00A46957" w:rsidRPr="00A477B7">
        <w:rPr>
          <w:rFonts w:ascii="Book Antiqua" w:hAnsi="Book Antiqua"/>
          <w:color w:val="auto"/>
        </w:rPr>
        <w:t>the</w:t>
      </w:r>
      <w:r w:rsidRPr="00A477B7">
        <w:rPr>
          <w:rFonts w:ascii="Book Antiqua" w:hAnsi="Book Antiqua"/>
          <w:color w:val="auto"/>
        </w:rPr>
        <w:t xml:space="preserve"> </w:t>
      </w:r>
      <w:r w:rsidR="00A46957" w:rsidRPr="00A477B7">
        <w:rPr>
          <w:rFonts w:ascii="Book Antiqua" w:hAnsi="Book Antiqua"/>
          <w:color w:val="auto"/>
        </w:rPr>
        <w:t>case-matching</w:t>
      </w:r>
      <w:r w:rsidRPr="00A477B7">
        <w:rPr>
          <w:rFonts w:ascii="Book Antiqua" w:hAnsi="Book Antiqua"/>
          <w:color w:val="auto"/>
        </w:rPr>
        <w:t xml:space="preserve"> </w:t>
      </w:r>
      <w:r w:rsidR="00A46957" w:rsidRPr="00A477B7">
        <w:rPr>
          <w:rFonts w:ascii="Book Antiqua" w:hAnsi="Book Antiqua"/>
          <w:color w:val="auto"/>
        </w:rPr>
        <w:t>with</w:t>
      </w:r>
      <w:r w:rsidRPr="00A477B7">
        <w:rPr>
          <w:rFonts w:ascii="Book Antiqua" w:hAnsi="Book Antiqua"/>
          <w:color w:val="auto"/>
        </w:rPr>
        <w:t xml:space="preserve"> </w:t>
      </w:r>
      <w:r w:rsidR="00A46957" w:rsidRPr="00A477B7">
        <w:rPr>
          <w:rFonts w:ascii="Book Antiqua" w:hAnsi="Book Antiqua"/>
          <w:color w:val="auto"/>
        </w:rPr>
        <w:t>2</w:t>
      </w:r>
      <w:r w:rsidRPr="00A477B7">
        <w:rPr>
          <w:rFonts w:ascii="Book Antiqua" w:hAnsi="Book Antiqua"/>
          <w:color w:val="auto"/>
        </w:rPr>
        <w:t xml:space="preserve"> </w:t>
      </w:r>
      <w:r w:rsidR="00A46957" w:rsidRPr="00A477B7">
        <w:rPr>
          <w:rFonts w:ascii="Book Antiqua" w:hAnsi="Book Antiqua"/>
          <w:color w:val="auto"/>
        </w:rPr>
        <w:t>different</w:t>
      </w:r>
      <w:r w:rsidRPr="00A477B7">
        <w:rPr>
          <w:rFonts w:ascii="Book Antiqua" w:hAnsi="Book Antiqua"/>
          <w:color w:val="auto"/>
        </w:rPr>
        <w:t xml:space="preserve"> </w:t>
      </w:r>
      <w:r w:rsidR="00A46957" w:rsidRPr="00A477B7">
        <w:rPr>
          <w:rFonts w:ascii="Book Antiqua" w:hAnsi="Book Antiqua"/>
          <w:color w:val="auto"/>
        </w:rPr>
        <w:t>cohorts,</w:t>
      </w:r>
      <w:r w:rsidRPr="00A477B7">
        <w:rPr>
          <w:rFonts w:ascii="Book Antiqua" w:hAnsi="Book Antiqua"/>
          <w:color w:val="auto"/>
        </w:rPr>
        <w:t xml:space="preserve"> </w:t>
      </w:r>
      <w:r w:rsidR="00A46957" w:rsidRPr="00A477B7">
        <w:rPr>
          <w:rFonts w:ascii="Book Antiqua" w:hAnsi="Book Antiqua"/>
          <w:color w:val="auto"/>
        </w:rPr>
        <w:t>that</w:t>
      </w:r>
      <w:r w:rsidRPr="00A477B7">
        <w:rPr>
          <w:rFonts w:ascii="Book Antiqua" w:hAnsi="Book Antiqua"/>
          <w:color w:val="auto"/>
        </w:rPr>
        <w:t xml:space="preserve"> </w:t>
      </w:r>
      <w:r w:rsidR="00A46957" w:rsidRPr="00A477B7">
        <w:rPr>
          <w:rFonts w:ascii="Book Antiqua" w:hAnsi="Book Antiqua"/>
          <w:color w:val="auto"/>
        </w:rPr>
        <w:t>allowed</w:t>
      </w:r>
      <w:r w:rsidRPr="00A477B7">
        <w:rPr>
          <w:rFonts w:ascii="Book Antiqua" w:hAnsi="Book Antiqua"/>
          <w:color w:val="auto"/>
        </w:rPr>
        <w:t xml:space="preserve"> </w:t>
      </w:r>
      <w:r w:rsidR="00A46957" w:rsidRPr="00A477B7">
        <w:rPr>
          <w:rFonts w:ascii="Book Antiqua" w:hAnsi="Book Antiqua"/>
          <w:color w:val="auto"/>
        </w:rPr>
        <w:t>us</w:t>
      </w:r>
      <w:r w:rsidRPr="00A477B7">
        <w:rPr>
          <w:rFonts w:ascii="Book Antiqua" w:hAnsi="Book Antiqua"/>
          <w:color w:val="auto"/>
        </w:rPr>
        <w:t xml:space="preserve"> </w:t>
      </w:r>
      <w:r w:rsidR="00A46957" w:rsidRPr="00A477B7">
        <w:rPr>
          <w:rFonts w:ascii="Book Antiqua" w:hAnsi="Book Antiqua"/>
          <w:color w:val="auto"/>
        </w:rPr>
        <w:t>to</w:t>
      </w:r>
      <w:r w:rsidRPr="00A477B7">
        <w:rPr>
          <w:rFonts w:ascii="Book Antiqua" w:hAnsi="Book Antiqua"/>
          <w:color w:val="auto"/>
        </w:rPr>
        <w:t xml:space="preserve"> </w:t>
      </w:r>
      <w:r w:rsidR="00A46957" w:rsidRPr="00A477B7">
        <w:rPr>
          <w:rFonts w:ascii="Book Antiqua" w:hAnsi="Book Antiqua"/>
          <w:color w:val="auto"/>
        </w:rPr>
        <w:t>give</w:t>
      </w:r>
      <w:r w:rsidRPr="00A477B7">
        <w:rPr>
          <w:rFonts w:ascii="Book Antiqua" w:hAnsi="Book Antiqua"/>
          <w:color w:val="auto"/>
        </w:rPr>
        <w:t xml:space="preserve"> </w:t>
      </w:r>
      <w:r w:rsidR="00A46957" w:rsidRPr="00A477B7">
        <w:rPr>
          <w:rFonts w:ascii="Book Antiqua" w:hAnsi="Book Antiqua"/>
          <w:color w:val="auto"/>
        </w:rPr>
        <w:t>weight</w:t>
      </w:r>
      <w:r w:rsidRPr="00A477B7">
        <w:rPr>
          <w:rFonts w:ascii="Book Antiqua" w:hAnsi="Book Antiqua"/>
          <w:color w:val="auto"/>
        </w:rPr>
        <w:t xml:space="preserve"> </w:t>
      </w:r>
      <w:r w:rsidR="00A46957" w:rsidRPr="00A477B7">
        <w:rPr>
          <w:rFonts w:ascii="Book Antiqua" w:hAnsi="Book Antiqua"/>
          <w:color w:val="auto"/>
        </w:rPr>
        <w:t>to</w:t>
      </w:r>
      <w:r w:rsidRPr="00A477B7">
        <w:rPr>
          <w:rFonts w:ascii="Book Antiqua" w:hAnsi="Book Antiqua"/>
          <w:color w:val="auto"/>
        </w:rPr>
        <w:t xml:space="preserve"> </w:t>
      </w:r>
      <w:r w:rsidR="00A46957" w:rsidRPr="00A477B7">
        <w:rPr>
          <w:rFonts w:ascii="Book Antiqua" w:hAnsi="Book Antiqua"/>
          <w:color w:val="auto"/>
        </w:rPr>
        <w:t>advanced</w:t>
      </w:r>
      <w:r w:rsidRPr="00A477B7">
        <w:rPr>
          <w:rFonts w:ascii="Book Antiqua" w:hAnsi="Book Antiqua"/>
          <w:color w:val="auto"/>
        </w:rPr>
        <w:t xml:space="preserve"> </w:t>
      </w:r>
      <w:r w:rsidR="00A46957" w:rsidRPr="00A477B7">
        <w:rPr>
          <w:rFonts w:ascii="Book Antiqua" w:hAnsi="Book Antiqua"/>
          <w:color w:val="auto"/>
        </w:rPr>
        <w:t>age</w:t>
      </w:r>
      <w:r w:rsidRPr="00A477B7">
        <w:rPr>
          <w:rFonts w:ascii="Book Antiqua" w:hAnsi="Book Antiqua"/>
          <w:color w:val="auto"/>
        </w:rPr>
        <w:t xml:space="preserve"> </w:t>
      </w:r>
      <w:r w:rsidR="00A46957" w:rsidRPr="00A477B7">
        <w:rPr>
          <w:rFonts w:ascii="Book Antiqua" w:hAnsi="Book Antiqua"/>
          <w:color w:val="auto"/>
        </w:rPr>
        <w:t>as</w:t>
      </w:r>
      <w:r w:rsidRPr="00A477B7">
        <w:rPr>
          <w:rFonts w:ascii="Book Antiqua" w:hAnsi="Book Antiqua"/>
          <w:color w:val="auto"/>
        </w:rPr>
        <w:t xml:space="preserve"> </w:t>
      </w:r>
      <w:r w:rsidR="00A46957" w:rsidRPr="00A477B7">
        <w:rPr>
          <w:rFonts w:ascii="Book Antiqua" w:hAnsi="Book Antiqua"/>
          <w:color w:val="auto"/>
        </w:rPr>
        <w:t>independent</w:t>
      </w:r>
      <w:r w:rsidRPr="00A477B7">
        <w:rPr>
          <w:rFonts w:ascii="Book Antiqua" w:hAnsi="Book Antiqua"/>
          <w:color w:val="auto"/>
        </w:rPr>
        <w:t xml:space="preserve"> </w:t>
      </w:r>
      <w:r w:rsidR="00A46957" w:rsidRPr="00A477B7">
        <w:rPr>
          <w:rFonts w:ascii="Book Antiqua" w:hAnsi="Book Antiqua"/>
          <w:color w:val="auto"/>
        </w:rPr>
        <w:t>variable.</w:t>
      </w:r>
      <w:r w:rsidRPr="00A477B7">
        <w:rPr>
          <w:rFonts w:ascii="Book Antiqua" w:hAnsi="Book Antiqua"/>
          <w:color w:val="auto"/>
        </w:rPr>
        <w:t xml:space="preserve"> </w:t>
      </w:r>
    </w:p>
    <w:p w:rsidR="00932C5E" w:rsidRPr="00A477B7" w:rsidRDefault="00C922B8" w:rsidP="00A46957">
      <w:pPr>
        <w:pStyle w:val="Default"/>
        <w:snapToGrid w:val="0"/>
        <w:spacing w:line="360" w:lineRule="auto"/>
        <w:ind w:firstLineChars="200" w:firstLine="480"/>
        <w:jc w:val="both"/>
        <w:rPr>
          <w:rFonts w:ascii="Book Antiqua" w:hAnsi="Book Antiqua"/>
          <w:color w:val="auto"/>
        </w:rPr>
      </w:pP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conclusion,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advanced</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not</w:t>
      </w:r>
      <w:r w:rsidR="002255C8" w:rsidRPr="00A477B7">
        <w:rPr>
          <w:rFonts w:ascii="Book Antiqua" w:hAnsi="Book Antiqua"/>
          <w:color w:val="auto"/>
        </w:rPr>
        <w:t xml:space="preserve"> </w:t>
      </w:r>
      <w:r w:rsidRPr="00A477B7">
        <w:rPr>
          <w:rFonts w:ascii="Book Antiqua" w:hAnsi="Book Antiqua"/>
          <w:color w:val="auto"/>
        </w:rPr>
        <w:t>an</w:t>
      </w:r>
      <w:r w:rsidR="002255C8" w:rsidRPr="00A477B7">
        <w:rPr>
          <w:rFonts w:ascii="Book Antiqua" w:hAnsi="Book Antiqua"/>
          <w:color w:val="auto"/>
        </w:rPr>
        <w:t xml:space="preserve"> </w:t>
      </w:r>
      <w:r w:rsidRPr="00A477B7">
        <w:rPr>
          <w:rFonts w:ascii="Book Antiqua" w:hAnsi="Book Antiqua"/>
          <w:color w:val="auto"/>
        </w:rPr>
        <w:t>independent</w:t>
      </w:r>
      <w:r w:rsidR="002255C8" w:rsidRPr="00A477B7">
        <w:rPr>
          <w:rFonts w:ascii="Book Antiqua" w:hAnsi="Book Antiqua"/>
          <w:color w:val="auto"/>
        </w:rPr>
        <w:t xml:space="preserve"> </w:t>
      </w:r>
      <w:r w:rsidRPr="00A477B7">
        <w:rPr>
          <w:rFonts w:ascii="Book Antiqua" w:hAnsi="Book Antiqua"/>
          <w:color w:val="auto"/>
        </w:rPr>
        <w:t>contraindication</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fit</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group</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can</w:t>
      </w:r>
      <w:r w:rsidR="002255C8" w:rsidRPr="00A477B7">
        <w:rPr>
          <w:rFonts w:ascii="Book Antiqua" w:hAnsi="Book Antiqua"/>
          <w:color w:val="auto"/>
        </w:rPr>
        <w:t xml:space="preserve"> </w:t>
      </w:r>
      <w:r w:rsidRPr="00A477B7">
        <w:rPr>
          <w:rFonts w:ascii="Book Antiqua" w:hAnsi="Book Antiqua"/>
          <w:color w:val="auto"/>
        </w:rPr>
        <w:t>be</w:t>
      </w:r>
      <w:r w:rsidR="002255C8" w:rsidRPr="00A477B7">
        <w:rPr>
          <w:rFonts w:ascii="Book Antiqua" w:hAnsi="Book Antiqua"/>
          <w:color w:val="auto"/>
        </w:rPr>
        <w:t xml:space="preserve"> </w:t>
      </w:r>
      <w:r w:rsidRPr="00A477B7">
        <w:rPr>
          <w:rFonts w:ascii="Book Antiqua" w:hAnsi="Book Antiqua"/>
          <w:color w:val="auto"/>
        </w:rPr>
        <w:t>submitted</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safely</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fruitfully.</w:t>
      </w:r>
      <w:r w:rsidR="002255C8" w:rsidRPr="00A477B7">
        <w:rPr>
          <w:rFonts w:ascii="Book Antiqua" w:hAnsi="Book Antiqua"/>
          <w:color w:val="auto"/>
        </w:rPr>
        <w:t xml:space="preserve"> </w:t>
      </w:r>
      <w:r w:rsidRPr="00A477B7">
        <w:rPr>
          <w:rFonts w:ascii="Book Antiqua" w:hAnsi="Book Antiqua"/>
          <w:color w:val="auto"/>
        </w:rPr>
        <w:t>Even</w:t>
      </w:r>
      <w:r w:rsidR="002255C8" w:rsidRPr="00A477B7">
        <w:rPr>
          <w:rFonts w:ascii="Book Antiqua" w:hAnsi="Book Antiqua"/>
          <w:color w:val="auto"/>
        </w:rPr>
        <w:t xml:space="preserve"> </w:t>
      </w:r>
      <w:r w:rsidRPr="00A477B7">
        <w:rPr>
          <w:rFonts w:ascii="Book Antiqua" w:hAnsi="Book Antiqua"/>
          <w:color w:val="auto"/>
        </w:rPr>
        <w:t>more</w:t>
      </w:r>
      <w:r w:rsidR="002255C8" w:rsidRPr="00A477B7">
        <w:rPr>
          <w:rFonts w:ascii="Book Antiqua" w:hAnsi="Book Antiqua"/>
          <w:color w:val="auto"/>
        </w:rPr>
        <w:t xml:space="preserve"> </w:t>
      </w:r>
      <w:r w:rsidRPr="00A477B7">
        <w:rPr>
          <w:rFonts w:ascii="Book Antiqua" w:hAnsi="Book Antiqua"/>
          <w:color w:val="auto"/>
        </w:rPr>
        <w:t>caution</w:t>
      </w:r>
      <w:r w:rsidR="002255C8" w:rsidRPr="00A477B7">
        <w:rPr>
          <w:rFonts w:ascii="Book Antiqua" w:hAnsi="Book Antiqua"/>
          <w:color w:val="auto"/>
        </w:rPr>
        <w:t xml:space="preserve"> </w:t>
      </w:r>
      <w:r w:rsidRPr="00A477B7">
        <w:rPr>
          <w:rFonts w:ascii="Book Antiqua" w:hAnsi="Book Antiqua"/>
          <w:color w:val="auto"/>
        </w:rPr>
        <w:t>should</w:t>
      </w:r>
      <w:r w:rsidR="002255C8" w:rsidRPr="00A477B7">
        <w:rPr>
          <w:rFonts w:ascii="Book Antiqua" w:hAnsi="Book Antiqua"/>
          <w:color w:val="auto"/>
        </w:rPr>
        <w:t xml:space="preserve"> </w:t>
      </w:r>
      <w:r w:rsidRPr="00A477B7">
        <w:rPr>
          <w:rFonts w:ascii="Book Antiqua" w:hAnsi="Book Antiqua"/>
          <w:color w:val="auto"/>
        </w:rPr>
        <w:t>be</w:t>
      </w:r>
      <w:r w:rsidR="002255C8" w:rsidRPr="00A477B7">
        <w:rPr>
          <w:rFonts w:ascii="Book Antiqua" w:hAnsi="Book Antiqua"/>
          <w:color w:val="auto"/>
        </w:rPr>
        <w:t xml:space="preserve"> </w:t>
      </w:r>
      <w:r w:rsidRPr="00A477B7">
        <w:rPr>
          <w:rFonts w:ascii="Book Antiqua" w:hAnsi="Book Antiqua"/>
          <w:color w:val="auto"/>
        </w:rPr>
        <w:t>used</w:t>
      </w:r>
      <w:r w:rsidR="002255C8" w:rsidRPr="00A477B7">
        <w:rPr>
          <w:rFonts w:ascii="Book Antiqua" w:hAnsi="Book Antiqua"/>
          <w:color w:val="auto"/>
        </w:rPr>
        <w:t xml:space="preserve"> </w:t>
      </w:r>
      <w:r w:rsidRPr="00A477B7">
        <w:rPr>
          <w:rFonts w:ascii="Book Antiqua" w:hAnsi="Book Antiqua"/>
          <w:color w:val="auto"/>
        </w:rPr>
        <w:t>when</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indicated</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benign</w:t>
      </w:r>
      <w:r w:rsidR="002255C8" w:rsidRPr="00A477B7">
        <w:rPr>
          <w:rFonts w:ascii="Book Antiqua" w:hAnsi="Book Antiqua"/>
          <w:color w:val="auto"/>
        </w:rPr>
        <w:t xml:space="preserve"> </w:t>
      </w:r>
      <w:r w:rsidRPr="00A477B7">
        <w:rPr>
          <w:rFonts w:ascii="Book Antiqua" w:hAnsi="Book Antiqua"/>
          <w:color w:val="auto"/>
        </w:rPr>
        <w:t>conditions,</w:t>
      </w:r>
      <w:r w:rsidR="002255C8" w:rsidRPr="00A477B7">
        <w:rPr>
          <w:rFonts w:ascii="Book Antiqua" w:hAnsi="Book Antiqua"/>
          <w:color w:val="auto"/>
        </w:rPr>
        <w:t xml:space="preserve"> </w:t>
      </w:r>
      <w:r w:rsidRPr="00A477B7">
        <w:rPr>
          <w:rFonts w:ascii="Book Antiqua" w:hAnsi="Book Antiqua"/>
          <w:color w:val="auto"/>
        </w:rPr>
        <w:t>where</w:t>
      </w:r>
      <w:r w:rsidR="002255C8" w:rsidRPr="00A477B7">
        <w:rPr>
          <w:rFonts w:ascii="Book Antiqua" w:hAnsi="Book Antiqua"/>
          <w:color w:val="auto"/>
        </w:rPr>
        <w:t xml:space="preserve"> </w:t>
      </w:r>
      <w:r w:rsidRPr="00A477B7">
        <w:rPr>
          <w:rFonts w:ascii="Book Antiqua" w:hAnsi="Book Antiqua"/>
          <w:color w:val="auto"/>
        </w:rPr>
        <w:t>life</w:t>
      </w:r>
      <w:r w:rsidR="002255C8" w:rsidRPr="00A477B7">
        <w:rPr>
          <w:rFonts w:ascii="Book Antiqua" w:hAnsi="Book Antiqua"/>
          <w:color w:val="auto"/>
        </w:rPr>
        <w:t xml:space="preserve"> </w:t>
      </w:r>
      <w:r w:rsidRPr="00A477B7">
        <w:rPr>
          <w:rFonts w:ascii="Book Antiqua" w:hAnsi="Book Antiqua"/>
          <w:color w:val="auto"/>
        </w:rPr>
        <w:t>expectancy</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higher.</w:t>
      </w:r>
      <w:r w:rsidR="002255C8" w:rsidRPr="00A477B7">
        <w:rPr>
          <w:rFonts w:ascii="Book Antiqua" w:hAnsi="Book Antiqua"/>
          <w:color w:val="auto"/>
        </w:rPr>
        <w:t xml:space="preserve"> </w:t>
      </w:r>
    </w:p>
    <w:p w:rsidR="00932C5E" w:rsidRPr="00A477B7" w:rsidRDefault="002255C8" w:rsidP="00313FC5">
      <w:pPr>
        <w:pStyle w:val="Default"/>
        <w:snapToGrid w:val="0"/>
        <w:spacing w:line="360" w:lineRule="auto"/>
        <w:jc w:val="both"/>
        <w:rPr>
          <w:rFonts w:ascii="Book Antiqua" w:hAnsi="Book Antiqua"/>
          <w:color w:val="auto"/>
        </w:rPr>
      </w:pPr>
      <w:r w:rsidRPr="00A477B7">
        <w:rPr>
          <w:rFonts w:ascii="Book Antiqua" w:hAnsi="Book Antiqua"/>
          <w:color w:val="auto"/>
        </w:rPr>
        <w:t xml:space="preserve"> </w:t>
      </w:r>
    </w:p>
    <w:p w:rsidR="00932C5E" w:rsidRPr="00A477B7" w:rsidRDefault="00A46957"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COMMENTS</w:t>
      </w:r>
    </w:p>
    <w:p w:rsidR="00A46957" w:rsidRPr="00A477B7" w:rsidRDefault="00A46957" w:rsidP="00313FC5">
      <w:pPr>
        <w:pStyle w:val="Default"/>
        <w:snapToGrid w:val="0"/>
        <w:spacing w:line="360" w:lineRule="auto"/>
        <w:jc w:val="both"/>
        <w:rPr>
          <w:rFonts w:ascii="Book Antiqua" w:hAnsi="Book Antiqua"/>
          <w:b/>
          <w:i/>
          <w:color w:val="auto"/>
        </w:rPr>
      </w:pPr>
      <w:r w:rsidRPr="00A477B7">
        <w:rPr>
          <w:rFonts w:ascii="Book Antiqua" w:hAnsi="Book Antiqua"/>
          <w:b/>
          <w:i/>
          <w:color w:val="auto"/>
        </w:rPr>
        <w:t>Background</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color w:val="auto"/>
        </w:rPr>
        <w:t>Pancreaticoduodenectomy</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always</w:t>
      </w:r>
      <w:r w:rsidR="002255C8" w:rsidRPr="00A477B7">
        <w:rPr>
          <w:rFonts w:ascii="Book Antiqua" w:hAnsi="Book Antiqua"/>
          <w:color w:val="auto"/>
        </w:rPr>
        <w:t xml:space="preserve"> </w:t>
      </w:r>
      <w:r w:rsidRPr="00A477B7">
        <w:rPr>
          <w:rFonts w:ascii="Book Antiqua" w:hAnsi="Book Antiqua"/>
          <w:color w:val="auto"/>
        </w:rPr>
        <w:t>more</w:t>
      </w:r>
      <w:r w:rsidR="002255C8" w:rsidRPr="00A477B7">
        <w:rPr>
          <w:rFonts w:ascii="Book Antiqua" w:hAnsi="Book Antiqua"/>
          <w:color w:val="auto"/>
        </w:rPr>
        <w:t xml:space="preserve"> </w:t>
      </w:r>
      <w:r w:rsidRPr="00A477B7">
        <w:rPr>
          <w:rFonts w:ascii="Book Antiqua" w:hAnsi="Book Antiqua"/>
          <w:color w:val="auto"/>
        </w:rPr>
        <w:t>frequently</w:t>
      </w:r>
      <w:r w:rsidR="002255C8" w:rsidRPr="00A477B7">
        <w:rPr>
          <w:rFonts w:ascii="Book Antiqua" w:hAnsi="Book Antiqua"/>
          <w:color w:val="auto"/>
        </w:rPr>
        <w:t xml:space="preserve"> </w:t>
      </w:r>
      <w:r w:rsidRPr="00A477B7">
        <w:rPr>
          <w:rFonts w:ascii="Book Antiqua" w:hAnsi="Book Antiqua"/>
          <w:color w:val="auto"/>
        </w:rPr>
        <w:t>performed</w:t>
      </w:r>
      <w:r w:rsidR="002255C8" w:rsidRPr="00A477B7">
        <w:rPr>
          <w:rFonts w:ascii="Book Antiqua" w:hAnsi="Book Antiqua"/>
          <w:color w:val="auto"/>
        </w:rPr>
        <w:t xml:space="preserve"> </w:t>
      </w:r>
      <w:r w:rsidRPr="00A477B7">
        <w:rPr>
          <w:rFonts w:ascii="Book Antiqua" w:hAnsi="Book Antiqua"/>
          <w:color w:val="auto"/>
        </w:rPr>
        <w:t>on</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p>
    <w:p w:rsidR="00A46957" w:rsidRPr="00A477B7" w:rsidRDefault="00A46957" w:rsidP="00313FC5">
      <w:pPr>
        <w:pStyle w:val="Default"/>
        <w:snapToGrid w:val="0"/>
        <w:spacing w:line="360" w:lineRule="auto"/>
        <w:jc w:val="both"/>
        <w:rPr>
          <w:rFonts w:ascii="Book Antiqua" w:hAnsi="Book Antiqua"/>
          <w:color w:val="auto"/>
        </w:rPr>
      </w:pPr>
    </w:p>
    <w:p w:rsidR="00A46957" w:rsidRPr="00A477B7" w:rsidRDefault="00A46957" w:rsidP="00313FC5">
      <w:pPr>
        <w:pStyle w:val="Default"/>
        <w:snapToGrid w:val="0"/>
        <w:spacing w:line="360" w:lineRule="auto"/>
        <w:jc w:val="both"/>
        <w:rPr>
          <w:rFonts w:ascii="Book Antiqua" w:hAnsi="Book Antiqua"/>
          <w:b/>
          <w:i/>
          <w:color w:val="auto"/>
        </w:rPr>
      </w:pPr>
      <w:r w:rsidRPr="00A477B7">
        <w:rPr>
          <w:rFonts w:ascii="Book Antiqua" w:hAnsi="Book Antiqua"/>
          <w:b/>
          <w:i/>
          <w:color w:val="auto"/>
        </w:rPr>
        <w:t>Research</w:t>
      </w:r>
      <w:r w:rsidR="002255C8" w:rsidRPr="00A477B7">
        <w:rPr>
          <w:rFonts w:ascii="Book Antiqua" w:hAnsi="Book Antiqua"/>
          <w:b/>
          <w:i/>
          <w:color w:val="auto"/>
        </w:rPr>
        <w:t xml:space="preserve"> </w:t>
      </w:r>
      <w:r w:rsidRPr="00A477B7">
        <w:rPr>
          <w:rFonts w:ascii="Book Antiqua" w:hAnsi="Book Antiqua"/>
          <w:b/>
          <w:i/>
          <w:color w:val="auto"/>
        </w:rPr>
        <w:t>frontiers</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study</w:t>
      </w:r>
      <w:r w:rsidR="002255C8" w:rsidRPr="00A477B7">
        <w:rPr>
          <w:rFonts w:ascii="Book Antiqua" w:hAnsi="Book Antiqua"/>
          <w:color w:val="auto"/>
        </w:rPr>
        <w:t xml:space="preserve"> </w:t>
      </w:r>
      <w:r w:rsidRPr="00A477B7">
        <w:rPr>
          <w:rFonts w:ascii="Book Antiqua" w:hAnsi="Book Antiqua"/>
          <w:color w:val="auto"/>
        </w:rPr>
        <w:t>explores</w:t>
      </w:r>
      <w:r w:rsidR="002255C8" w:rsidRPr="00A477B7">
        <w:rPr>
          <w:rFonts w:ascii="Book Antiqua" w:hAnsi="Book Antiqua"/>
          <w:color w:val="auto"/>
        </w:rPr>
        <w:t xml:space="preserve"> </w:t>
      </w:r>
      <w:r w:rsidRPr="00A477B7">
        <w:rPr>
          <w:rFonts w:ascii="Book Antiqua" w:hAnsi="Book Antiqua"/>
          <w:color w:val="auto"/>
        </w:rPr>
        <w:t>surgical</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oncological</w:t>
      </w:r>
      <w:r w:rsidR="002255C8" w:rsidRPr="00A477B7">
        <w:rPr>
          <w:rFonts w:ascii="Book Antiqua" w:hAnsi="Book Antiqua"/>
          <w:color w:val="auto"/>
        </w:rPr>
        <w:t xml:space="preserve"> </w:t>
      </w:r>
      <w:r w:rsidRPr="00A477B7">
        <w:rPr>
          <w:rFonts w:ascii="Book Antiqua" w:hAnsi="Book Antiqua"/>
          <w:color w:val="auto"/>
        </w:rPr>
        <w:t>outcomes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population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late</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&gt;</w:t>
      </w:r>
      <w:r w:rsidR="002255C8" w:rsidRPr="00A477B7">
        <w:rPr>
          <w:rFonts w:ascii="Book Antiqua" w:hAnsi="Book Antiqua"/>
          <w:color w:val="auto"/>
        </w:rPr>
        <w:t xml:space="preserve"> </w:t>
      </w:r>
      <w:r w:rsidRPr="00A477B7">
        <w:rPr>
          <w:rFonts w:ascii="Book Antiqua" w:hAnsi="Book Antiqua"/>
          <w:color w:val="auto"/>
        </w:rPr>
        <w:t>75</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comparing</w:t>
      </w:r>
      <w:r w:rsidR="002255C8" w:rsidRPr="00A477B7">
        <w:rPr>
          <w:rFonts w:ascii="Book Antiqua" w:hAnsi="Book Antiqua"/>
          <w:color w:val="auto"/>
        </w:rPr>
        <w:t xml:space="preserve"> </w:t>
      </w:r>
      <w:r w:rsidRPr="00A477B7">
        <w:rPr>
          <w:rFonts w:ascii="Book Antiqua" w:hAnsi="Book Antiqua"/>
          <w:color w:val="auto"/>
        </w:rPr>
        <w:t>them</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2</w:t>
      </w:r>
      <w:r w:rsidR="002255C8" w:rsidRPr="00A477B7">
        <w:rPr>
          <w:rFonts w:ascii="Book Antiqua" w:hAnsi="Book Antiqua"/>
          <w:color w:val="auto"/>
        </w:rPr>
        <w:t xml:space="preserve"> </w:t>
      </w:r>
      <w:r w:rsidRPr="00A477B7">
        <w:rPr>
          <w:rFonts w:ascii="Book Antiqua" w:hAnsi="Book Antiqua"/>
          <w:color w:val="auto"/>
        </w:rPr>
        <w:t>1:1</w:t>
      </w:r>
      <w:r w:rsidR="002255C8" w:rsidRPr="00A477B7">
        <w:rPr>
          <w:rFonts w:ascii="Book Antiqua" w:hAnsi="Book Antiqua"/>
          <w:color w:val="auto"/>
        </w:rPr>
        <w:t xml:space="preserve"> </w:t>
      </w:r>
      <w:r w:rsidRPr="00A477B7">
        <w:rPr>
          <w:rFonts w:ascii="Book Antiqua" w:hAnsi="Book Antiqua"/>
          <w:color w:val="auto"/>
        </w:rPr>
        <w:t>matched</w:t>
      </w:r>
      <w:r w:rsidR="002255C8" w:rsidRPr="00A477B7">
        <w:rPr>
          <w:rFonts w:ascii="Book Antiqua" w:hAnsi="Book Antiqua"/>
          <w:color w:val="auto"/>
        </w:rPr>
        <w:t xml:space="preserve"> </w:t>
      </w:r>
      <w:r w:rsidRPr="00A477B7">
        <w:rPr>
          <w:rFonts w:ascii="Book Antiqua" w:hAnsi="Book Antiqua"/>
          <w:color w:val="auto"/>
        </w:rPr>
        <w:t>cohorts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younger</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adults</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40</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64</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A46957" w:rsidRPr="00A477B7">
        <w:rPr>
          <w:rFonts w:ascii="Book Antiqua" w:hAnsi="Book Antiqua" w:hint="eastAsia"/>
          <w:color w:val="auto"/>
        </w:rPr>
        <w:t>)</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young</w:t>
      </w:r>
      <w:r w:rsidR="002255C8" w:rsidRPr="00A477B7">
        <w:rPr>
          <w:rFonts w:ascii="Book Antiqua" w:hAnsi="Book Antiqua"/>
          <w:color w:val="auto"/>
        </w:rPr>
        <w:t xml:space="preserve"> </w:t>
      </w:r>
      <w:r w:rsidRPr="00A477B7">
        <w:rPr>
          <w:rFonts w:ascii="Book Antiqua" w:hAnsi="Book Antiqua"/>
          <w:color w:val="auto"/>
        </w:rPr>
        <w:t>elderly</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65</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74</w:t>
      </w:r>
      <w:r w:rsidR="002255C8" w:rsidRPr="00A477B7">
        <w:rPr>
          <w:rFonts w:ascii="Book Antiqua" w:hAnsi="Book Antiqua"/>
          <w:color w:val="auto"/>
        </w:rPr>
        <w:t xml:space="preserve"> </w:t>
      </w:r>
      <w:r w:rsidRPr="00A477B7">
        <w:rPr>
          <w:rFonts w:ascii="Book Antiqua" w:hAnsi="Book Antiqua"/>
          <w:color w:val="auto"/>
        </w:rPr>
        <w:t>years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age</w:t>
      </w:r>
      <w:r w:rsidR="00A46957" w:rsidRPr="00A477B7">
        <w:rPr>
          <w:rFonts w:ascii="Book Antiqua" w:hAnsi="Book Antiqua" w:hint="eastAsia"/>
          <w:color w:val="auto"/>
        </w:rPr>
        <w:t>)</w:t>
      </w:r>
      <w:r w:rsidRPr="00A477B7">
        <w:rPr>
          <w:rFonts w:ascii="Book Antiqua" w:hAnsi="Book Antiqua"/>
          <w:color w:val="auto"/>
        </w:rPr>
        <w:t>.</w:t>
      </w:r>
      <w:r w:rsidR="002255C8" w:rsidRPr="00A477B7">
        <w:rPr>
          <w:rFonts w:ascii="Book Antiqua" w:hAnsi="Book Antiqua"/>
          <w:color w:val="auto"/>
        </w:rPr>
        <w:t xml:space="preserve"> </w:t>
      </w:r>
    </w:p>
    <w:p w:rsidR="00A46957" w:rsidRPr="00A477B7" w:rsidRDefault="00A46957" w:rsidP="00313FC5">
      <w:pPr>
        <w:pStyle w:val="Default"/>
        <w:snapToGrid w:val="0"/>
        <w:spacing w:line="360" w:lineRule="auto"/>
        <w:jc w:val="both"/>
        <w:rPr>
          <w:rFonts w:ascii="Book Antiqua" w:hAnsi="Book Antiqua"/>
          <w:color w:val="auto"/>
        </w:rPr>
      </w:pPr>
    </w:p>
    <w:p w:rsidR="00A46957" w:rsidRPr="00A477B7" w:rsidRDefault="00A46957" w:rsidP="00313FC5">
      <w:pPr>
        <w:pStyle w:val="Default"/>
        <w:snapToGrid w:val="0"/>
        <w:spacing w:line="360" w:lineRule="auto"/>
        <w:jc w:val="both"/>
        <w:rPr>
          <w:rFonts w:ascii="Book Antiqua" w:hAnsi="Book Antiqua"/>
          <w:b/>
          <w:i/>
          <w:color w:val="auto"/>
        </w:rPr>
      </w:pPr>
      <w:r w:rsidRPr="00A477B7">
        <w:rPr>
          <w:rFonts w:ascii="Book Antiqua" w:hAnsi="Book Antiqua"/>
          <w:b/>
          <w:i/>
          <w:color w:val="auto"/>
        </w:rPr>
        <w:t>Innovation</w:t>
      </w:r>
      <w:r w:rsidR="002255C8" w:rsidRPr="00A477B7">
        <w:rPr>
          <w:rFonts w:ascii="Book Antiqua" w:hAnsi="Book Antiqua"/>
          <w:b/>
          <w:i/>
          <w:color w:val="auto"/>
        </w:rPr>
        <w:t xml:space="preserve"> </w:t>
      </w:r>
      <w:r w:rsidRPr="00A477B7">
        <w:rPr>
          <w:rFonts w:ascii="Book Antiqua" w:hAnsi="Book Antiqua"/>
          <w:b/>
          <w:i/>
          <w:color w:val="auto"/>
        </w:rPr>
        <w:t>and</w:t>
      </w:r>
      <w:r w:rsidR="002255C8" w:rsidRPr="00A477B7">
        <w:rPr>
          <w:rFonts w:ascii="Book Antiqua" w:hAnsi="Book Antiqua"/>
          <w:b/>
          <w:i/>
          <w:color w:val="auto"/>
        </w:rPr>
        <w:t xml:space="preserve"> </w:t>
      </w:r>
      <w:r w:rsidRPr="00A477B7">
        <w:rPr>
          <w:rFonts w:ascii="Book Antiqua" w:hAnsi="Book Antiqua"/>
          <w:b/>
          <w:i/>
          <w:color w:val="auto"/>
        </w:rPr>
        <w:t>breakthroughs</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overall</w:t>
      </w:r>
      <w:r w:rsidR="002255C8" w:rsidRPr="00A477B7">
        <w:rPr>
          <w:rFonts w:ascii="Book Antiqua" w:hAnsi="Book Antiqua"/>
          <w:color w:val="auto"/>
        </w:rPr>
        <w:t xml:space="preserve"> </w:t>
      </w:r>
      <w:r w:rsidRPr="00A477B7">
        <w:rPr>
          <w:rFonts w:ascii="Book Antiqua" w:hAnsi="Book Antiqua"/>
          <w:color w:val="auto"/>
        </w:rPr>
        <w:t>complication</w:t>
      </w:r>
      <w:r w:rsidR="002255C8" w:rsidRPr="00A477B7">
        <w:rPr>
          <w:rFonts w:ascii="Book Antiqua" w:hAnsi="Book Antiqua"/>
          <w:color w:val="auto"/>
        </w:rPr>
        <w:t xml:space="preserve"> </w:t>
      </w:r>
      <w:r w:rsidRPr="00A477B7">
        <w:rPr>
          <w:rFonts w:ascii="Book Antiqua" w:hAnsi="Book Antiqua"/>
          <w:color w:val="auto"/>
        </w:rPr>
        <w:t>rate</w:t>
      </w:r>
      <w:r w:rsidR="002255C8" w:rsidRPr="00A477B7">
        <w:rPr>
          <w:rFonts w:ascii="Book Antiqua" w:hAnsi="Book Antiqua"/>
          <w:color w:val="auto"/>
        </w:rPr>
        <w:t xml:space="preserve"> </w:t>
      </w:r>
      <w:r w:rsidRPr="00A477B7">
        <w:rPr>
          <w:rFonts w:ascii="Book Antiqua" w:hAnsi="Book Antiqua"/>
          <w:color w:val="auto"/>
        </w:rPr>
        <w:t>was</w:t>
      </w:r>
      <w:r w:rsidR="002255C8" w:rsidRPr="00A477B7">
        <w:rPr>
          <w:rFonts w:ascii="Book Antiqua" w:hAnsi="Book Antiqua"/>
          <w:color w:val="auto"/>
        </w:rPr>
        <w:t xml:space="preserve"> </w:t>
      </w:r>
      <w:r w:rsidRPr="00A477B7">
        <w:rPr>
          <w:rFonts w:ascii="Book Antiqua" w:hAnsi="Book Antiqua"/>
          <w:color w:val="auto"/>
        </w:rPr>
        <w:t>homogeneous</w:t>
      </w:r>
      <w:r w:rsidR="002255C8" w:rsidRPr="00A477B7">
        <w:rPr>
          <w:rFonts w:ascii="Book Antiqua" w:hAnsi="Book Antiqua"/>
          <w:color w:val="auto"/>
        </w:rPr>
        <w:t xml:space="preserve"> </w:t>
      </w:r>
      <w:r w:rsidRPr="00A477B7">
        <w:rPr>
          <w:rFonts w:ascii="Book Antiqua" w:hAnsi="Book Antiqua"/>
          <w:color w:val="auto"/>
        </w:rPr>
        <w:t>among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three</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showed</w:t>
      </w:r>
      <w:r w:rsidR="002255C8" w:rsidRPr="00A477B7">
        <w:rPr>
          <w:rFonts w:ascii="Book Antiqua" w:hAnsi="Book Antiqua"/>
          <w:color w:val="auto"/>
        </w:rPr>
        <w:t xml:space="preserve"> </w:t>
      </w:r>
      <w:r w:rsidRPr="00A477B7">
        <w:rPr>
          <w:rFonts w:ascii="Book Antiqua" w:hAnsi="Book Antiqua"/>
          <w:color w:val="auto"/>
        </w:rPr>
        <w:t>statistically</w:t>
      </w:r>
      <w:r w:rsidR="002255C8" w:rsidRPr="00A477B7">
        <w:rPr>
          <w:rFonts w:ascii="Book Antiqua" w:hAnsi="Book Antiqua"/>
          <w:color w:val="auto"/>
        </w:rPr>
        <w:t xml:space="preserve"> </w:t>
      </w:r>
      <w:r w:rsidRPr="00A477B7">
        <w:rPr>
          <w:rFonts w:ascii="Book Antiqua" w:hAnsi="Book Antiqua"/>
          <w:color w:val="auto"/>
        </w:rPr>
        <w:t>higher</w:t>
      </w:r>
      <w:r w:rsidR="002255C8" w:rsidRPr="00A477B7">
        <w:rPr>
          <w:rFonts w:ascii="Book Antiqua" w:hAnsi="Book Antiqua"/>
          <w:color w:val="auto"/>
        </w:rPr>
        <w:t xml:space="preserve"> </w:t>
      </w:r>
      <w:r w:rsidRPr="00A477B7">
        <w:rPr>
          <w:rFonts w:ascii="Book Antiqua" w:hAnsi="Book Antiqua"/>
          <w:color w:val="auto"/>
        </w:rPr>
        <w:t>rates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reoperation</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cardiovascular</w:t>
      </w:r>
      <w:r w:rsidR="002255C8" w:rsidRPr="00A477B7">
        <w:rPr>
          <w:rFonts w:ascii="Book Antiqua" w:hAnsi="Book Antiqua"/>
          <w:color w:val="auto"/>
        </w:rPr>
        <w:t xml:space="preserve"> </w:t>
      </w:r>
      <w:r w:rsidRPr="00A477B7">
        <w:rPr>
          <w:rFonts w:ascii="Book Antiqua" w:hAnsi="Book Antiqua"/>
          <w:color w:val="auto"/>
        </w:rPr>
        <w:t>complications</w:t>
      </w:r>
      <w:r w:rsidR="002255C8" w:rsidRPr="00A477B7">
        <w:rPr>
          <w:rFonts w:ascii="Book Antiqua" w:hAnsi="Book Antiqua"/>
          <w:color w:val="auto"/>
        </w:rPr>
        <w:t xml:space="preserve"> </w:t>
      </w:r>
      <w:r w:rsidRPr="00A477B7">
        <w:rPr>
          <w:rFonts w:ascii="Book Antiqua" w:hAnsi="Book Antiqua"/>
          <w:color w:val="auto"/>
        </w:rPr>
        <w:t>compared</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r w:rsidRPr="00A477B7">
        <w:rPr>
          <w:rFonts w:ascii="Book Antiqua" w:hAnsi="Book Antiqua"/>
          <w:color w:val="auto"/>
        </w:rPr>
        <w:t>Considering</w:t>
      </w:r>
      <w:r w:rsidR="002255C8" w:rsidRPr="00A477B7">
        <w:rPr>
          <w:rFonts w:ascii="Book Antiqua" w:hAnsi="Book Antiqua"/>
          <w:color w:val="auto"/>
        </w:rPr>
        <w:t xml:space="preserve"> </w:t>
      </w:r>
      <w:r w:rsidRPr="00A477B7">
        <w:rPr>
          <w:rFonts w:ascii="Book Antiqua" w:hAnsi="Book Antiqua"/>
          <w:color w:val="auto"/>
        </w:rPr>
        <w:t>all</w:t>
      </w:r>
      <w:r w:rsidR="002255C8" w:rsidRPr="00A477B7">
        <w:rPr>
          <w:rFonts w:ascii="Book Antiqua" w:hAnsi="Book Antiqua"/>
          <w:color w:val="auto"/>
        </w:rPr>
        <w:t xml:space="preserve"> </w:t>
      </w:r>
      <w:r w:rsidRPr="00A477B7">
        <w:rPr>
          <w:rFonts w:ascii="Book Antiqua" w:hAnsi="Book Antiqua"/>
          <w:color w:val="auto"/>
        </w:rPr>
        <w:t>malignancies</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showed</w:t>
      </w:r>
      <w:r w:rsidR="002255C8" w:rsidRPr="00A477B7">
        <w:rPr>
          <w:rFonts w:ascii="Book Antiqua" w:hAnsi="Book Antiqua"/>
          <w:color w:val="auto"/>
        </w:rPr>
        <w:t xml:space="preserve"> </w:t>
      </w:r>
      <w:r w:rsidRPr="00A477B7">
        <w:rPr>
          <w:rFonts w:ascii="Book Antiqua" w:hAnsi="Book Antiqua"/>
          <w:color w:val="auto"/>
        </w:rPr>
        <w:t>slightly</w:t>
      </w:r>
      <w:r w:rsidR="002255C8" w:rsidRPr="00A477B7">
        <w:rPr>
          <w:rFonts w:ascii="Book Antiqua" w:hAnsi="Book Antiqua"/>
          <w:color w:val="auto"/>
        </w:rPr>
        <w:t xml:space="preserve"> </w:t>
      </w:r>
      <w:r w:rsidRPr="00A477B7">
        <w:rPr>
          <w:rFonts w:ascii="Book Antiqua" w:hAnsi="Book Antiqua"/>
          <w:color w:val="auto"/>
        </w:rPr>
        <w:t>worse</w:t>
      </w:r>
      <w:r w:rsidR="002255C8" w:rsidRPr="00A477B7">
        <w:rPr>
          <w:rFonts w:ascii="Book Antiqua" w:hAnsi="Book Antiqua"/>
          <w:color w:val="auto"/>
        </w:rPr>
        <w:t xml:space="preserve"> </w:t>
      </w:r>
      <w:r w:rsidRPr="00A477B7">
        <w:rPr>
          <w:rFonts w:ascii="Book Antiqua" w:hAnsi="Book Antiqua"/>
          <w:color w:val="auto"/>
        </w:rPr>
        <w:t>results</w:t>
      </w:r>
      <w:r w:rsidR="002255C8" w:rsidRPr="00A477B7">
        <w:rPr>
          <w:rFonts w:ascii="Book Antiqua" w:hAnsi="Book Antiqua"/>
          <w:color w:val="auto"/>
        </w:rPr>
        <w:t xml:space="preserve"> </w:t>
      </w:r>
      <w:r w:rsidRPr="00A477B7">
        <w:rPr>
          <w:rFonts w:ascii="Book Antiqua" w:hAnsi="Book Antiqua"/>
          <w:color w:val="auto"/>
        </w:rPr>
        <w:t>only</w:t>
      </w:r>
      <w:r w:rsidR="002255C8" w:rsidRPr="00A477B7">
        <w:rPr>
          <w:rFonts w:ascii="Book Antiqua" w:hAnsi="Book Antiqua"/>
          <w:color w:val="auto"/>
        </w:rPr>
        <w:t xml:space="preserve"> </w:t>
      </w:r>
      <w:r w:rsidRPr="00A477B7">
        <w:rPr>
          <w:rFonts w:ascii="Book Antiqua" w:hAnsi="Book Antiqua"/>
          <w:color w:val="auto"/>
        </w:rPr>
        <w:t>when</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r w:rsidRPr="00A477B7">
        <w:rPr>
          <w:rFonts w:ascii="Book Antiqua" w:hAnsi="Book Antiqua"/>
          <w:color w:val="auto"/>
        </w:rPr>
        <w:t>were</w:t>
      </w:r>
      <w:r w:rsidR="002255C8" w:rsidRPr="00A477B7">
        <w:rPr>
          <w:rFonts w:ascii="Book Antiqua" w:hAnsi="Book Antiqua"/>
          <w:color w:val="auto"/>
        </w:rPr>
        <w:t xml:space="preserve"> </w:t>
      </w:r>
      <w:r w:rsidRPr="00A477B7">
        <w:rPr>
          <w:rFonts w:ascii="Book Antiqua" w:hAnsi="Book Antiqua"/>
          <w:color w:val="auto"/>
        </w:rPr>
        <w:t>grouped</w:t>
      </w:r>
      <w:r w:rsidR="002255C8" w:rsidRPr="00A477B7">
        <w:rPr>
          <w:rFonts w:ascii="Book Antiqua" w:hAnsi="Book Antiqua"/>
          <w:color w:val="auto"/>
        </w:rPr>
        <w:t xml:space="preserve"> </w:t>
      </w:r>
      <w:r w:rsidRPr="00A477B7">
        <w:rPr>
          <w:rFonts w:ascii="Book Antiqua" w:hAnsi="Book Antiqua"/>
          <w:color w:val="auto"/>
        </w:rPr>
        <w:t>(</w:t>
      </w:r>
      <w:r w:rsidR="0039727F" w:rsidRPr="00A477B7">
        <w:rPr>
          <w:rFonts w:ascii="Book Antiqua" w:hAnsi="Book Antiqua"/>
          <w:i/>
          <w:color w:val="auto"/>
        </w:rPr>
        <w:t>P</w:t>
      </w:r>
      <w:r w:rsidR="002255C8" w:rsidRPr="00A477B7">
        <w:rPr>
          <w:rFonts w:ascii="Book Antiqua" w:hAnsi="Book Antiqua"/>
          <w:i/>
          <w:color w:val="auto"/>
        </w:rPr>
        <w:t xml:space="preserve"> </w:t>
      </w:r>
      <w:r w:rsidR="0039727F"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0.039).</w:t>
      </w:r>
      <w:r w:rsidR="002255C8" w:rsidRPr="00A477B7">
        <w:rPr>
          <w:rFonts w:ascii="Book Antiqua" w:hAnsi="Book Antiqua"/>
          <w:color w:val="auto"/>
        </w:rPr>
        <w:t xml:space="preserve"> </w:t>
      </w:r>
      <w:r w:rsidRPr="00A477B7">
        <w:rPr>
          <w:rFonts w:ascii="Book Antiqua" w:hAnsi="Book Antiqua"/>
          <w:color w:val="auto"/>
        </w:rPr>
        <w:t>Stratifying</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analysis</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pancreatic</w:t>
      </w:r>
      <w:r w:rsidR="002255C8" w:rsidRPr="00A477B7">
        <w:rPr>
          <w:rFonts w:ascii="Book Antiqua" w:hAnsi="Book Antiqua"/>
          <w:color w:val="auto"/>
        </w:rPr>
        <w:t xml:space="preserve"> </w:t>
      </w:r>
      <w:r w:rsidRPr="00A477B7">
        <w:rPr>
          <w:rFonts w:ascii="Book Antiqua" w:hAnsi="Book Antiqua"/>
          <w:color w:val="auto"/>
        </w:rPr>
        <w:t>cancer,</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showed</w:t>
      </w:r>
      <w:r w:rsidR="002255C8" w:rsidRPr="00A477B7">
        <w:rPr>
          <w:rFonts w:ascii="Book Antiqua" w:hAnsi="Book Antiqua"/>
          <w:color w:val="auto"/>
        </w:rPr>
        <w:t xml:space="preserve"> </w:t>
      </w:r>
      <w:r w:rsidRPr="00A477B7">
        <w:rPr>
          <w:rFonts w:ascii="Book Antiqua" w:hAnsi="Book Antiqua"/>
          <w:color w:val="auto"/>
        </w:rPr>
        <w:t>statistically</w:t>
      </w:r>
      <w:r w:rsidR="002255C8" w:rsidRPr="00A477B7">
        <w:rPr>
          <w:rFonts w:ascii="Book Antiqua" w:hAnsi="Book Antiqua"/>
          <w:color w:val="auto"/>
        </w:rPr>
        <w:t xml:space="preserve"> </w:t>
      </w:r>
      <w:r w:rsidRPr="00A477B7">
        <w:rPr>
          <w:rFonts w:ascii="Book Antiqua" w:hAnsi="Book Antiqua"/>
          <w:color w:val="auto"/>
        </w:rPr>
        <w:t>similar</w:t>
      </w:r>
      <w:r w:rsidR="002255C8" w:rsidRPr="00A477B7">
        <w:rPr>
          <w:rFonts w:ascii="Book Antiqua" w:hAnsi="Book Antiqua"/>
          <w:color w:val="auto"/>
        </w:rPr>
        <w:t xml:space="preserve"> </w:t>
      </w:r>
      <w:r w:rsidRPr="00A477B7">
        <w:rPr>
          <w:rFonts w:ascii="Book Antiqua" w:hAnsi="Book Antiqua"/>
          <w:color w:val="auto"/>
        </w:rPr>
        <w:t>results</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YE</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groups.</w:t>
      </w:r>
      <w:r w:rsidR="002255C8" w:rsidRPr="00A477B7">
        <w:rPr>
          <w:rFonts w:ascii="Book Antiqua" w:hAnsi="Book Antiqua"/>
          <w:color w:val="auto"/>
        </w:rPr>
        <w:t xml:space="preserve">  </w:t>
      </w:r>
    </w:p>
    <w:p w:rsidR="00A46957" w:rsidRPr="00A477B7" w:rsidRDefault="00A46957" w:rsidP="00313FC5">
      <w:pPr>
        <w:pStyle w:val="Default"/>
        <w:snapToGrid w:val="0"/>
        <w:spacing w:line="360" w:lineRule="auto"/>
        <w:jc w:val="both"/>
        <w:rPr>
          <w:rFonts w:ascii="Book Antiqua" w:hAnsi="Book Antiqua"/>
          <w:b/>
          <w:i/>
          <w:color w:val="auto"/>
        </w:rPr>
      </w:pPr>
      <w:r w:rsidRPr="00A477B7">
        <w:rPr>
          <w:rFonts w:ascii="Book Antiqua" w:hAnsi="Book Antiqua"/>
          <w:b/>
          <w:i/>
          <w:color w:val="auto"/>
        </w:rPr>
        <w:lastRenderedPageBreak/>
        <w:t>Applications</w:t>
      </w:r>
    </w:p>
    <w:p w:rsidR="00932C5E" w:rsidRPr="00A477B7" w:rsidRDefault="00C922B8" w:rsidP="00313FC5">
      <w:pPr>
        <w:pStyle w:val="Default"/>
        <w:snapToGrid w:val="0"/>
        <w:spacing w:line="360" w:lineRule="auto"/>
        <w:jc w:val="both"/>
        <w:rPr>
          <w:rFonts w:ascii="Book Antiqua" w:hAnsi="Book Antiqua"/>
          <w:color w:val="auto"/>
        </w:rPr>
      </w:pP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study</w:t>
      </w:r>
      <w:r w:rsidR="002255C8" w:rsidRPr="00A477B7">
        <w:rPr>
          <w:rFonts w:ascii="Book Antiqua" w:hAnsi="Book Antiqua"/>
          <w:color w:val="auto"/>
        </w:rPr>
        <w:t xml:space="preserve"> </w:t>
      </w:r>
      <w:r w:rsidRPr="00A477B7">
        <w:rPr>
          <w:rFonts w:ascii="Book Antiqua" w:hAnsi="Book Antiqua"/>
          <w:color w:val="auto"/>
        </w:rPr>
        <w:t>suggests</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PD</w:t>
      </w:r>
      <w:r w:rsidR="002255C8" w:rsidRPr="00A477B7">
        <w:rPr>
          <w:rFonts w:ascii="Book Antiqua" w:hAnsi="Book Antiqua"/>
          <w:color w:val="auto"/>
        </w:rPr>
        <w:t xml:space="preserve"> </w:t>
      </w:r>
      <w:r w:rsidRPr="00A477B7">
        <w:rPr>
          <w:rFonts w:ascii="Book Antiqua" w:hAnsi="Book Antiqua"/>
          <w:color w:val="auto"/>
        </w:rPr>
        <w:t>can</w:t>
      </w:r>
      <w:r w:rsidR="002255C8" w:rsidRPr="00A477B7">
        <w:rPr>
          <w:rFonts w:ascii="Book Antiqua" w:hAnsi="Book Antiqua"/>
          <w:color w:val="auto"/>
        </w:rPr>
        <w:t xml:space="preserve"> </w:t>
      </w:r>
      <w:r w:rsidRPr="00A477B7">
        <w:rPr>
          <w:rFonts w:ascii="Book Antiqua" w:hAnsi="Book Antiqua"/>
          <w:color w:val="auto"/>
        </w:rPr>
        <w:t>be</w:t>
      </w:r>
      <w:r w:rsidR="002255C8" w:rsidRPr="00A477B7">
        <w:rPr>
          <w:rFonts w:ascii="Book Antiqua" w:hAnsi="Book Antiqua"/>
          <w:color w:val="auto"/>
        </w:rPr>
        <w:t xml:space="preserve"> </w:t>
      </w:r>
      <w:r w:rsidRPr="00A477B7">
        <w:rPr>
          <w:rFonts w:ascii="Book Antiqua" w:hAnsi="Book Antiqua"/>
          <w:color w:val="auto"/>
        </w:rPr>
        <w:t>performed</w:t>
      </w:r>
      <w:r w:rsidR="002255C8" w:rsidRPr="00A477B7">
        <w:rPr>
          <w:rFonts w:ascii="Book Antiqua" w:hAnsi="Book Antiqua"/>
          <w:color w:val="auto"/>
        </w:rPr>
        <w:t xml:space="preserve"> </w:t>
      </w:r>
      <w:r w:rsidRPr="00A477B7">
        <w:rPr>
          <w:rFonts w:ascii="Book Antiqua" w:hAnsi="Book Antiqua"/>
          <w:color w:val="auto"/>
        </w:rPr>
        <w:t>safely</w:t>
      </w:r>
      <w:r w:rsidR="002255C8" w:rsidRPr="00A477B7">
        <w:rPr>
          <w:rFonts w:ascii="Book Antiqua" w:hAnsi="Book Antiqua"/>
          <w:color w:val="auto"/>
        </w:rPr>
        <w:t xml:space="preserve"> </w:t>
      </w:r>
      <w:r w:rsidRPr="00A477B7">
        <w:rPr>
          <w:rFonts w:ascii="Book Antiqua" w:hAnsi="Book Antiqua"/>
          <w:color w:val="auto"/>
        </w:rPr>
        <w:t>and</w:t>
      </w:r>
      <w:r w:rsidR="002255C8" w:rsidRPr="00A477B7">
        <w:rPr>
          <w:rFonts w:ascii="Book Antiqua" w:hAnsi="Book Antiqua"/>
          <w:color w:val="auto"/>
        </w:rPr>
        <w:t xml:space="preserve"> </w:t>
      </w:r>
      <w:r w:rsidRPr="00A477B7">
        <w:rPr>
          <w:rFonts w:ascii="Book Antiqua" w:hAnsi="Book Antiqua"/>
          <w:color w:val="auto"/>
        </w:rPr>
        <w:t>worthily</w:t>
      </w:r>
      <w:r w:rsidR="002255C8" w:rsidRPr="00A477B7">
        <w:rPr>
          <w:rFonts w:ascii="Book Antiqua" w:hAnsi="Book Antiqua"/>
          <w:color w:val="auto"/>
        </w:rPr>
        <w:t xml:space="preserve"> </w:t>
      </w:r>
      <w:r w:rsidRPr="00A477B7">
        <w:rPr>
          <w:rFonts w:ascii="Book Antiqua" w:hAnsi="Book Antiqua"/>
          <w:color w:val="auto"/>
        </w:rPr>
        <w:t>on</w:t>
      </w:r>
      <w:r w:rsidR="002255C8" w:rsidRPr="00A477B7">
        <w:rPr>
          <w:rFonts w:ascii="Book Antiqua" w:hAnsi="Book Antiqua"/>
          <w:color w:val="auto"/>
        </w:rPr>
        <w:t xml:space="preserve"> </w:t>
      </w:r>
      <w:r w:rsidRPr="00A477B7">
        <w:rPr>
          <w:rFonts w:ascii="Book Antiqua" w:hAnsi="Book Antiqua"/>
          <w:color w:val="auto"/>
        </w:rPr>
        <w:t>selected</w:t>
      </w:r>
      <w:r w:rsidR="002255C8" w:rsidRPr="00A477B7">
        <w:rPr>
          <w:rFonts w:ascii="Book Antiqua" w:hAnsi="Book Antiqua"/>
          <w:color w:val="auto"/>
        </w:rPr>
        <w:t xml:space="preserve"> </w:t>
      </w:r>
      <w:r w:rsidRPr="00A477B7">
        <w:rPr>
          <w:rFonts w:ascii="Book Antiqua" w:hAnsi="Book Antiqua"/>
          <w:color w:val="auto"/>
        </w:rPr>
        <w:t>LE</w:t>
      </w:r>
      <w:r w:rsidR="002255C8" w:rsidRPr="00A477B7">
        <w:rPr>
          <w:rFonts w:ascii="Book Antiqua" w:hAnsi="Book Antiqua"/>
          <w:color w:val="auto"/>
        </w:rPr>
        <w:t xml:space="preserve"> </w:t>
      </w:r>
      <w:r w:rsidRPr="00A477B7">
        <w:rPr>
          <w:rFonts w:ascii="Book Antiqua" w:hAnsi="Book Antiqua"/>
          <w:color w:val="auto"/>
        </w:rPr>
        <w:t>patients.</w:t>
      </w:r>
      <w:r w:rsidR="002255C8" w:rsidRPr="00A477B7">
        <w:rPr>
          <w:rFonts w:ascii="Book Antiqua" w:hAnsi="Book Antiqua"/>
          <w:color w:val="auto"/>
        </w:rPr>
        <w:t xml:space="preserve"> </w:t>
      </w:r>
    </w:p>
    <w:p w:rsidR="00932C5E" w:rsidRPr="00A477B7" w:rsidRDefault="00932C5E" w:rsidP="00313FC5">
      <w:pPr>
        <w:pStyle w:val="Default"/>
        <w:snapToGrid w:val="0"/>
        <w:spacing w:line="360" w:lineRule="auto"/>
        <w:jc w:val="both"/>
        <w:rPr>
          <w:rFonts w:ascii="Book Antiqua" w:hAnsi="Book Antiqua"/>
          <w:color w:val="auto"/>
        </w:rPr>
      </w:pPr>
    </w:p>
    <w:p w:rsidR="00A46957" w:rsidRPr="00A477B7" w:rsidRDefault="00A46957" w:rsidP="00313FC5">
      <w:pPr>
        <w:pStyle w:val="Default"/>
        <w:snapToGrid w:val="0"/>
        <w:spacing w:line="360" w:lineRule="auto"/>
        <w:jc w:val="both"/>
        <w:rPr>
          <w:rFonts w:ascii="Book Antiqua" w:hAnsi="Book Antiqua"/>
          <w:b/>
          <w:i/>
          <w:color w:val="auto"/>
        </w:rPr>
      </w:pPr>
      <w:r w:rsidRPr="00A477B7">
        <w:rPr>
          <w:rFonts w:ascii="Book Antiqua" w:hAnsi="Book Antiqua" w:hint="eastAsia"/>
          <w:b/>
          <w:i/>
          <w:color w:val="auto"/>
        </w:rPr>
        <w:t>Peer-review</w:t>
      </w:r>
    </w:p>
    <w:p w:rsidR="00FF6C12" w:rsidRPr="00A477B7" w:rsidRDefault="00FF6C12" w:rsidP="00313FC5">
      <w:pPr>
        <w:pStyle w:val="Default"/>
        <w:snapToGrid w:val="0"/>
        <w:spacing w:line="360" w:lineRule="auto"/>
        <w:jc w:val="both"/>
        <w:rPr>
          <w:rFonts w:ascii="Book Antiqua" w:hAnsi="Book Antiqua"/>
          <w:color w:val="auto"/>
        </w:rPr>
      </w:pPr>
      <w:r w:rsidRPr="00A477B7">
        <w:rPr>
          <w:rFonts w:ascii="Book Antiqua" w:hAnsi="Book Antiqua"/>
          <w:color w:val="auto"/>
        </w:rPr>
        <w:t>This</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very</w:t>
      </w:r>
      <w:r w:rsidR="002255C8" w:rsidRPr="00A477B7">
        <w:rPr>
          <w:rFonts w:ascii="Book Antiqua" w:hAnsi="Book Antiqua"/>
          <w:color w:val="auto"/>
        </w:rPr>
        <w:t xml:space="preserve"> </w:t>
      </w:r>
      <w:r w:rsidRPr="00A477B7">
        <w:rPr>
          <w:rFonts w:ascii="Book Antiqua" w:hAnsi="Book Antiqua"/>
          <w:color w:val="auto"/>
        </w:rPr>
        <w:t>interesting</w:t>
      </w:r>
      <w:r w:rsidR="002255C8" w:rsidRPr="00A477B7">
        <w:rPr>
          <w:rFonts w:ascii="Book Antiqua" w:hAnsi="Book Antiqua"/>
          <w:color w:val="auto"/>
        </w:rPr>
        <w:t xml:space="preserve"> </w:t>
      </w:r>
      <w:r w:rsidRPr="00A477B7">
        <w:rPr>
          <w:rFonts w:ascii="Book Antiqua" w:hAnsi="Book Antiqua"/>
          <w:color w:val="auto"/>
        </w:rPr>
        <w:t>study</w:t>
      </w:r>
      <w:r w:rsidR="002255C8" w:rsidRPr="00A477B7">
        <w:rPr>
          <w:rFonts w:ascii="Book Antiqua" w:hAnsi="Book Antiqua"/>
          <w:color w:val="auto"/>
        </w:rPr>
        <w:t xml:space="preserve"> </w:t>
      </w:r>
      <w:r w:rsidRPr="00A477B7">
        <w:rPr>
          <w:rFonts w:ascii="Book Antiqua" w:hAnsi="Book Antiqua"/>
          <w:color w:val="auto"/>
        </w:rPr>
        <w:t>which</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well</w:t>
      </w:r>
      <w:r w:rsidR="002255C8" w:rsidRPr="00A477B7">
        <w:rPr>
          <w:rFonts w:ascii="Book Antiqua" w:hAnsi="Book Antiqua"/>
          <w:color w:val="auto"/>
        </w:rPr>
        <w:t xml:space="preserve"> </w:t>
      </w:r>
      <w:r w:rsidRPr="00A477B7">
        <w:rPr>
          <w:rFonts w:ascii="Book Antiqua" w:hAnsi="Book Antiqua"/>
          <w:color w:val="auto"/>
        </w:rPr>
        <w:t>desinged.</w:t>
      </w:r>
      <w:r w:rsidR="002255C8" w:rsidRPr="00A477B7">
        <w:rPr>
          <w:rFonts w:ascii="Book Antiqua" w:hAnsi="Book Antiqua" w:hint="eastAsia"/>
          <w:color w:val="auto"/>
        </w:rPr>
        <w:t xml:space="preserve"> </w:t>
      </w:r>
      <w:r w:rsidRPr="00A477B7">
        <w:rPr>
          <w:rFonts w:ascii="Book Antiqua" w:hAnsi="Book Antiqua" w:hint="eastAsia"/>
          <w:color w:val="auto"/>
        </w:rPr>
        <w:t>A</w:t>
      </w:r>
      <w:r w:rsidRPr="00A477B7">
        <w:rPr>
          <w:rFonts w:ascii="Book Antiqua" w:hAnsi="Book Antiqua"/>
          <w:color w:val="auto"/>
        </w:rPr>
        <w:t>gree</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authors</w:t>
      </w:r>
      <w:r w:rsidR="002255C8" w:rsidRPr="00A477B7">
        <w:rPr>
          <w:rFonts w:ascii="Book Antiqua" w:hAnsi="Book Antiqua"/>
          <w:color w:val="auto"/>
        </w:rPr>
        <w:t xml:space="preserve"> </w:t>
      </w:r>
      <w:r w:rsidRPr="00A477B7">
        <w:rPr>
          <w:rFonts w:ascii="Book Antiqua" w:hAnsi="Book Antiqua"/>
          <w:color w:val="auto"/>
        </w:rPr>
        <w:t>that</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patient</w:t>
      </w:r>
      <w:r w:rsidR="002255C8" w:rsidRPr="00A477B7">
        <w:rPr>
          <w:rFonts w:ascii="Book Antiqua" w:hAnsi="Book Antiqua"/>
          <w:color w:val="auto"/>
        </w:rPr>
        <w:t xml:space="preserve"> </w:t>
      </w:r>
      <w:r w:rsidRPr="00A477B7">
        <w:rPr>
          <w:rFonts w:ascii="Book Antiqua" w:hAnsi="Book Antiqua"/>
          <w:color w:val="auto"/>
        </w:rPr>
        <w:t>is</w:t>
      </w:r>
      <w:r w:rsidR="002255C8" w:rsidRPr="00A477B7">
        <w:rPr>
          <w:rFonts w:ascii="Book Antiqua" w:hAnsi="Book Antiqua"/>
          <w:color w:val="auto"/>
        </w:rPr>
        <w:t xml:space="preserve"> </w:t>
      </w:r>
      <w:r w:rsidRPr="00A477B7">
        <w:rPr>
          <w:rFonts w:ascii="Book Antiqua" w:hAnsi="Book Antiqua"/>
          <w:color w:val="auto"/>
        </w:rPr>
        <w:t>becoming</w:t>
      </w:r>
      <w:r w:rsidR="002255C8" w:rsidRPr="00A477B7">
        <w:rPr>
          <w:rFonts w:ascii="Book Antiqua" w:hAnsi="Book Antiqua"/>
          <w:color w:val="auto"/>
        </w:rPr>
        <w:t xml:space="preserve"> </w:t>
      </w:r>
      <w:r w:rsidRPr="00A477B7">
        <w:rPr>
          <w:rFonts w:ascii="Book Antiqua" w:hAnsi="Book Antiqua"/>
          <w:color w:val="auto"/>
        </w:rPr>
        <w:t>less</w:t>
      </w:r>
      <w:r w:rsidR="002255C8" w:rsidRPr="00A477B7">
        <w:rPr>
          <w:rFonts w:ascii="Book Antiqua" w:hAnsi="Book Antiqua"/>
          <w:color w:val="auto"/>
        </w:rPr>
        <w:t xml:space="preserve"> </w:t>
      </w:r>
      <w:r w:rsidRPr="00A477B7">
        <w:rPr>
          <w:rFonts w:ascii="Book Antiqua" w:hAnsi="Book Antiqua"/>
          <w:color w:val="auto"/>
        </w:rPr>
        <w:t>important</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indication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large</w:t>
      </w:r>
      <w:r w:rsidR="002255C8" w:rsidRPr="00A477B7">
        <w:rPr>
          <w:rFonts w:ascii="Book Antiqua" w:hAnsi="Book Antiqua"/>
          <w:color w:val="auto"/>
        </w:rPr>
        <w:t xml:space="preserve"> </w:t>
      </w:r>
      <w:r w:rsidRPr="00A477B7">
        <w:rPr>
          <w:rFonts w:ascii="Book Antiqua" w:hAnsi="Book Antiqua"/>
          <w:color w:val="auto"/>
        </w:rPr>
        <w:t>surgery</w:t>
      </w:r>
      <w:r w:rsidR="002255C8" w:rsidRPr="00A477B7">
        <w:rPr>
          <w:rFonts w:ascii="Book Antiqua" w:hAnsi="Book Antiqua"/>
          <w:color w:val="auto"/>
        </w:rPr>
        <w:t xml:space="preserve"> </w:t>
      </w:r>
      <w:r w:rsidRPr="00A477B7">
        <w:rPr>
          <w:rFonts w:ascii="Book Antiqua" w:hAnsi="Book Antiqua"/>
          <w:color w:val="auto"/>
        </w:rPr>
        <w:t>but</w:t>
      </w:r>
      <w:r w:rsidR="002255C8" w:rsidRPr="00A477B7">
        <w:rPr>
          <w:rFonts w:ascii="Book Antiqua" w:hAnsi="Book Antiqua"/>
          <w:color w:val="auto"/>
        </w:rPr>
        <w:t xml:space="preserve"> </w:t>
      </w:r>
      <w:r w:rsidRPr="00A477B7">
        <w:rPr>
          <w:rFonts w:ascii="Book Antiqua" w:hAnsi="Book Antiqua"/>
          <w:color w:val="auto"/>
        </w:rPr>
        <w:t>a</w:t>
      </w:r>
      <w:r w:rsidR="002255C8" w:rsidRPr="00A477B7">
        <w:rPr>
          <w:rFonts w:ascii="Book Antiqua" w:hAnsi="Book Antiqua"/>
          <w:color w:val="auto"/>
        </w:rPr>
        <w:t xml:space="preserve"> </w:t>
      </w:r>
      <w:r w:rsidRPr="00A477B7">
        <w:rPr>
          <w:rFonts w:ascii="Book Antiqua" w:hAnsi="Book Antiqua"/>
          <w:color w:val="auto"/>
        </w:rPr>
        <w:t>very</w:t>
      </w:r>
      <w:r w:rsidR="002255C8" w:rsidRPr="00A477B7">
        <w:rPr>
          <w:rFonts w:ascii="Book Antiqua" w:hAnsi="Book Antiqua"/>
          <w:color w:val="auto"/>
        </w:rPr>
        <w:t xml:space="preserve"> </w:t>
      </w:r>
      <w:r w:rsidRPr="00A477B7">
        <w:rPr>
          <w:rFonts w:ascii="Book Antiqua" w:hAnsi="Book Antiqua"/>
          <w:color w:val="auto"/>
        </w:rPr>
        <w:t>stricted</w:t>
      </w:r>
      <w:r w:rsidR="002255C8" w:rsidRPr="00A477B7">
        <w:rPr>
          <w:rFonts w:ascii="Book Antiqua" w:hAnsi="Book Antiqua"/>
          <w:color w:val="auto"/>
        </w:rPr>
        <w:t xml:space="preserve"> </w:t>
      </w:r>
      <w:r w:rsidRPr="00A477B7">
        <w:rPr>
          <w:rFonts w:ascii="Book Antiqua" w:hAnsi="Book Antiqua"/>
          <w:color w:val="auto"/>
        </w:rPr>
        <w:t>evaluation</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quality</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life</w:t>
      </w:r>
      <w:r w:rsidR="002255C8" w:rsidRPr="00A477B7">
        <w:rPr>
          <w:rFonts w:ascii="Book Antiqua" w:hAnsi="Book Antiqua"/>
          <w:color w:val="auto"/>
        </w:rPr>
        <w:t xml:space="preserve"> </w:t>
      </w:r>
      <w:r w:rsidRPr="00A477B7">
        <w:rPr>
          <w:rFonts w:ascii="Book Antiqua" w:hAnsi="Book Antiqua"/>
          <w:color w:val="auto"/>
        </w:rPr>
        <w:t>must</w:t>
      </w:r>
      <w:r w:rsidR="002255C8" w:rsidRPr="00A477B7">
        <w:rPr>
          <w:rFonts w:ascii="Book Antiqua" w:hAnsi="Book Antiqua"/>
          <w:color w:val="auto"/>
        </w:rPr>
        <w:t xml:space="preserve"> </w:t>
      </w:r>
      <w:r w:rsidRPr="00A477B7">
        <w:rPr>
          <w:rFonts w:ascii="Book Antiqua" w:hAnsi="Book Antiqua"/>
          <w:color w:val="auto"/>
        </w:rPr>
        <w:t>be</w:t>
      </w:r>
      <w:r w:rsidR="002255C8" w:rsidRPr="00A477B7">
        <w:rPr>
          <w:rFonts w:ascii="Book Antiqua" w:hAnsi="Book Antiqua"/>
          <w:color w:val="auto"/>
        </w:rPr>
        <w:t xml:space="preserve"> </w:t>
      </w:r>
      <w:r w:rsidRPr="00A477B7">
        <w:rPr>
          <w:rFonts w:ascii="Book Antiqua" w:hAnsi="Book Antiqua"/>
          <w:color w:val="auto"/>
        </w:rPr>
        <w:t>performed</w:t>
      </w:r>
      <w:r w:rsidR="002255C8" w:rsidRPr="00A477B7">
        <w:rPr>
          <w:rFonts w:ascii="Book Antiqua" w:hAnsi="Book Antiqua"/>
          <w:color w:val="auto"/>
        </w:rPr>
        <w:t xml:space="preserve"> </w:t>
      </w:r>
      <w:r w:rsidRPr="00A477B7">
        <w:rPr>
          <w:rFonts w:ascii="Book Antiqua" w:hAnsi="Book Antiqua"/>
          <w:color w:val="auto"/>
        </w:rPr>
        <w:t>in</w:t>
      </w:r>
      <w:r w:rsidR="002255C8" w:rsidRPr="00A477B7">
        <w:rPr>
          <w:rFonts w:ascii="Book Antiqua" w:hAnsi="Book Antiqua"/>
          <w:color w:val="auto"/>
        </w:rPr>
        <w:t xml:space="preserve"> </w:t>
      </w:r>
      <w:r w:rsidRPr="00A477B7">
        <w:rPr>
          <w:rFonts w:ascii="Book Antiqua" w:hAnsi="Book Antiqua"/>
          <w:color w:val="auto"/>
        </w:rPr>
        <w:t>order</w:t>
      </w:r>
      <w:r w:rsidR="002255C8" w:rsidRPr="00A477B7">
        <w:rPr>
          <w:rFonts w:ascii="Book Antiqua" w:hAnsi="Book Antiqua"/>
          <w:color w:val="auto"/>
        </w:rPr>
        <w:t xml:space="preserve"> </w:t>
      </w:r>
      <w:r w:rsidRPr="00A477B7">
        <w:rPr>
          <w:rFonts w:ascii="Book Antiqua" w:hAnsi="Book Antiqua"/>
          <w:color w:val="auto"/>
        </w:rPr>
        <w:t>to</w:t>
      </w:r>
      <w:r w:rsidR="002255C8" w:rsidRPr="00A477B7">
        <w:rPr>
          <w:rFonts w:ascii="Book Antiqua" w:hAnsi="Book Antiqua"/>
          <w:color w:val="auto"/>
        </w:rPr>
        <w:t xml:space="preserve"> </w:t>
      </w:r>
      <w:r w:rsidRPr="00A477B7">
        <w:rPr>
          <w:rFonts w:ascii="Book Antiqua" w:hAnsi="Book Antiqua"/>
          <w:color w:val="auto"/>
        </w:rPr>
        <w:t>evaluate</w:t>
      </w:r>
      <w:r w:rsidR="002255C8" w:rsidRPr="00A477B7">
        <w:rPr>
          <w:rFonts w:ascii="Book Antiqua" w:hAnsi="Book Antiqua"/>
          <w:color w:val="auto"/>
        </w:rPr>
        <w:t xml:space="preserve"> </w:t>
      </w:r>
      <w:r w:rsidRPr="00A477B7">
        <w:rPr>
          <w:rFonts w:ascii="Book Antiqua" w:hAnsi="Book Antiqua"/>
          <w:color w:val="auto"/>
        </w:rPr>
        <w:t>the</w:t>
      </w:r>
      <w:r w:rsidR="002255C8" w:rsidRPr="00A477B7">
        <w:rPr>
          <w:rFonts w:ascii="Book Antiqua" w:hAnsi="Book Antiqua"/>
          <w:color w:val="auto"/>
        </w:rPr>
        <w:t xml:space="preserve"> </w:t>
      </w:r>
      <w:r w:rsidRPr="00A477B7">
        <w:rPr>
          <w:rFonts w:ascii="Book Antiqua" w:hAnsi="Book Antiqua"/>
          <w:color w:val="auto"/>
        </w:rPr>
        <w:t>benefit-risk</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these</w:t>
      </w:r>
      <w:r w:rsidR="002255C8" w:rsidRPr="00A477B7">
        <w:rPr>
          <w:rFonts w:ascii="Book Antiqua" w:hAnsi="Book Antiqua"/>
          <w:color w:val="auto"/>
        </w:rPr>
        <w:t xml:space="preserve"> </w:t>
      </w:r>
      <w:r w:rsidRPr="00A477B7">
        <w:rPr>
          <w:rFonts w:ascii="Book Antiqua" w:hAnsi="Book Antiqua"/>
          <w:color w:val="auto"/>
        </w:rPr>
        <w:t>patients.</w:t>
      </w:r>
    </w:p>
    <w:p w:rsidR="00FF6C12" w:rsidRPr="00A477B7" w:rsidRDefault="00FF6C12">
      <w:pPr>
        <w:widowControl/>
        <w:jc w:val="left"/>
        <w:rPr>
          <w:rFonts w:ascii="Book Antiqua" w:hAnsi="Book Antiqua" w:cs="Times New Roman"/>
          <w:b/>
          <w:bCs/>
          <w:kern w:val="0"/>
          <w:sz w:val="24"/>
          <w:szCs w:val="24"/>
        </w:rPr>
      </w:pPr>
      <w:r w:rsidRPr="00A477B7">
        <w:rPr>
          <w:rFonts w:ascii="Book Antiqua" w:hAnsi="Book Antiqua"/>
          <w:b/>
          <w:bCs/>
        </w:rPr>
        <w:br w:type="page"/>
      </w:r>
    </w:p>
    <w:p w:rsidR="00932C5E" w:rsidRPr="00A477B7" w:rsidRDefault="00FF6C12"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lastRenderedPageBreak/>
        <w:t>REFERENCES</w:t>
      </w:r>
      <w:r w:rsidR="002255C8" w:rsidRPr="00A477B7">
        <w:rPr>
          <w:rFonts w:ascii="Book Antiqua" w:hAnsi="Book Antiqua"/>
          <w:b/>
          <w:bCs/>
          <w:color w:val="auto"/>
        </w:rPr>
        <w:t xml:space="preserve">  </w:t>
      </w:r>
    </w:p>
    <w:p w:rsidR="00A477B7" w:rsidRPr="00A477B7" w:rsidRDefault="00A477B7" w:rsidP="00A477B7">
      <w:pPr>
        <w:widowControl/>
        <w:spacing w:line="360" w:lineRule="auto"/>
        <w:rPr>
          <w:rFonts w:ascii="Book Antiqua" w:eastAsia="宋体" w:hAnsi="Book Antiqua" w:cs="宋体"/>
          <w:kern w:val="0"/>
          <w:sz w:val="24"/>
          <w:szCs w:val="24"/>
        </w:rPr>
      </w:pPr>
      <w:bookmarkStart w:id="414" w:name="OLE_LINK175"/>
      <w:bookmarkStart w:id="415" w:name="OLE_LINK176"/>
      <w:bookmarkStart w:id="416" w:name="OLE_LINK177"/>
      <w:r w:rsidRPr="00A477B7">
        <w:rPr>
          <w:rFonts w:ascii="Book Antiqua" w:eastAsia="宋体" w:hAnsi="Book Antiqua" w:cs="宋体"/>
          <w:kern w:val="0"/>
          <w:sz w:val="24"/>
          <w:szCs w:val="24"/>
        </w:rPr>
        <w:t>1 </w:t>
      </w:r>
      <w:r w:rsidRPr="00A477B7">
        <w:rPr>
          <w:rFonts w:ascii="Book Antiqua" w:eastAsia="宋体" w:hAnsi="Book Antiqua" w:cs="宋体"/>
          <w:b/>
          <w:bCs/>
          <w:kern w:val="0"/>
          <w:sz w:val="24"/>
          <w:szCs w:val="24"/>
        </w:rPr>
        <w:t>Etzioni DA</w:t>
      </w:r>
      <w:r w:rsidRPr="00A477B7">
        <w:rPr>
          <w:rFonts w:ascii="Book Antiqua" w:eastAsia="宋体" w:hAnsi="Book Antiqua" w:cs="宋体"/>
          <w:kern w:val="0"/>
          <w:sz w:val="24"/>
          <w:szCs w:val="24"/>
        </w:rPr>
        <w:t>, Liu JH, Maggard MA, Ko CY. The aging population and its impact on the surgery workforce. </w:t>
      </w:r>
      <w:r w:rsidRPr="00A477B7">
        <w:rPr>
          <w:rFonts w:ascii="Book Antiqua" w:eastAsia="宋体" w:hAnsi="Book Antiqua" w:cs="宋体"/>
          <w:i/>
          <w:iCs/>
          <w:kern w:val="0"/>
          <w:sz w:val="24"/>
          <w:szCs w:val="24"/>
        </w:rPr>
        <w:t>Ann Surg</w:t>
      </w:r>
      <w:r w:rsidRPr="00A477B7">
        <w:rPr>
          <w:rFonts w:ascii="Book Antiqua" w:eastAsia="宋体" w:hAnsi="Book Antiqua" w:cs="宋体"/>
          <w:kern w:val="0"/>
          <w:sz w:val="24"/>
          <w:szCs w:val="24"/>
        </w:rPr>
        <w:t> 2003; </w:t>
      </w:r>
      <w:r w:rsidRPr="00A477B7">
        <w:rPr>
          <w:rFonts w:ascii="Book Antiqua" w:eastAsia="宋体" w:hAnsi="Book Antiqua" w:cs="宋体"/>
          <w:b/>
          <w:bCs/>
          <w:kern w:val="0"/>
          <w:sz w:val="24"/>
          <w:szCs w:val="24"/>
        </w:rPr>
        <w:t>238</w:t>
      </w:r>
      <w:r w:rsidRPr="00A477B7">
        <w:rPr>
          <w:rFonts w:ascii="Book Antiqua" w:eastAsia="宋体" w:hAnsi="Book Antiqua" w:cs="宋体"/>
          <w:kern w:val="0"/>
          <w:sz w:val="24"/>
          <w:szCs w:val="24"/>
        </w:rPr>
        <w:t>: 170-177 [PMID: 12894008 DOI: 10.1097/01.SLA.0000081085.98792.3d]</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 xml:space="preserve">2 </w:t>
      </w:r>
      <w:r w:rsidRPr="00A477B7">
        <w:rPr>
          <w:rFonts w:ascii="Book Antiqua" w:eastAsia="宋体" w:hAnsi="Book Antiqua" w:cs="宋体"/>
          <w:b/>
          <w:bCs/>
          <w:kern w:val="0"/>
          <w:sz w:val="24"/>
          <w:szCs w:val="24"/>
        </w:rPr>
        <w:t>Jemal A</w:t>
      </w:r>
      <w:r w:rsidRPr="00A477B7">
        <w:rPr>
          <w:rFonts w:ascii="Book Antiqua" w:eastAsia="宋体" w:hAnsi="Book Antiqua" w:cs="宋体"/>
          <w:kern w:val="0"/>
          <w:sz w:val="24"/>
          <w:szCs w:val="24"/>
        </w:rPr>
        <w:t>, Bray F, Center MM, Ferlay J, Ward E, Forman D. Global cancer statistics.</w:t>
      </w:r>
      <w:r w:rsidRPr="00A477B7">
        <w:rPr>
          <w:rFonts w:ascii="Book Antiqua" w:eastAsia="宋体" w:hAnsi="Book Antiqua" w:cs="宋体"/>
          <w:i/>
          <w:iCs/>
          <w:kern w:val="0"/>
          <w:sz w:val="24"/>
          <w:szCs w:val="24"/>
        </w:rPr>
        <w:t xml:space="preserve"> CA Cancer J Clin </w:t>
      </w:r>
      <w:r w:rsidRPr="00A477B7">
        <w:rPr>
          <w:rFonts w:ascii="Book Antiqua" w:eastAsia="宋体" w:hAnsi="Book Antiqua" w:cs="宋体"/>
          <w:kern w:val="0"/>
          <w:sz w:val="24"/>
          <w:szCs w:val="24"/>
        </w:rPr>
        <w:t xml:space="preserve">2011; </w:t>
      </w:r>
      <w:r w:rsidRPr="00A477B7">
        <w:rPr>
          <w:rFonts w:ascii="Book Antiqua" w:eastAsia="宋体" w:hAnsi="Book Antiqua" w:cs="宋体"/>
          <w:b/>
          <w:bCs/>
          <w:kern w:val="0"/>
          <w:sz w:val="24"/>
          <w:szCs w:val="24"/>
        </w:rPr>
        <w:t>61</w:t>
      </w:r>
      <w:r w:rsidRPr="00A477B7">
        <w:rPr>
          <w:rFonts w:ascii="Book Antiqua" w:eastAsia="宋体" w:hAnsi="Book Antiqua" w:cs="宋体"/>
          <w:kern w:val="0"/>
          <w:sz w:val="24"/>
          <w:szCs w:val="24"/>
        </w:rPr>
        <w:t xml:space="preserve">: 69-90 [PMID: 21296855 DOI: 10.3322/caac.20107] </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3 </w:t>
      </w:r>
      <w:r w:rsidRPr="00A477B7">
        <w:rPr>
          <w:rFonts w:ascii="Book Antiqua" w:eastAsia="宋体" w:hAnsi="Book Antiqua" w:cs="宋体"/>
          <w:b/>
          <w:bCs/>
          <w:kern w:val="0"/>
          <w:sz w:val="24"/>
          <w:szCs w:val="24"/>
        </w:rPr>
        <w:t>Sukharamwala P</w:t>
      </w:r>
      <w:r w:rsidRPr="00A477B7">
        <w:rPr>
          <w:rFonts w:ascii="Book Antiqua" w:eastAsia="宋体" w:hAnsi="Book Antiqua" w:cs="宋体"/>
          <w:kern w:val="0"/>
          <w:sz w:val="24"/>
          <w:szCs w:val="24"/>
        </w:rPr>
        <w:t>, Thoens J, Szuchmacher M, Smith J, DeVito P. Advanced age is a risk factor for post-operative complications and mortality after a pancreaticoduodenectomy: a meta-analysis and systematic review. </w:t>
      </w:r>
      <w:r w:rsidRPr="00A477B7">
        <w:rPr>
          <w:rFonts w:ascii="Book Antiqua" w:eastAsia="宋体" w:hAnsi="Book Antiqua" w:cs="宋体"/>
          <w:i/>
          <w:iCs/>
          <w:kern w:val="0"/>
          <w:sz w:val="24"/>
          <w:szCs w:val="24"/>
        </w:rPr>
        <w:t>HPB (Oxford)</w:t>
      </w:r>
      <w:r w:rsidRPr="00A477B7">
        <w:rPr>
          <w:rFonts w:ascii="Book Antiqua" w:eastAsia="宋体" w:hAnsi="Book Antiqua" w:cs="宋体"/>
          <w:kern w:val="0"/>
          <w:sz w:val="24"/>
          <w:szCs w:val="24"/>
        </w:rPr>
        <w:t> 2012; </w:t>
      </w:r>
      <w:r w:rsidRPr="00A477B7">
        <w:rPr>
          <w:rFonts w:ascii="Book Antiqua" w:eastAsia="宋体" w:hAnsi="Book Antiqua" w:cs="宋体"/>
          <w:b/>
          <w:bCs/>
          <w:kern w:val="0"/>
          <w:sz w:val="24"/>
          <w:szCs w:val="24"/>
        </w:rPr>
        <w:t>14</w:t>
      </w:r>
      <w:r w:rsidRPr="00A477B7">
        <w:rPr>
          <w:rFonts w:ascii="Book Antiqua" w:eastAsia="宋体" w:hAnsi="Book Antiqua" w:cs="宋体"/>
          <w:kern w:val="0"/>
          <w:sz w:val="24"/>
          <w:szCs w:val="24"/>
        </w:rPr>
        <w:t>: 649-657 [PMID: 22954000 DOI: 10.1111/j.1477-2574.2012.00506.x]</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4 </w:t>
      </w:r>
      <w:r w:rsidRPr="00A477B7">
        <w:rPr>
          <w:rFonts w:ascii="Book Antiqua" w:eastAsia="宋体" w:hAnsi="Book Antiqua" w:cs="宋体"/>
          <w:b/>
          <w:bCs/>
          <w:kern w:val="0"/>
          <w:sz w:val="24"/>
          <w:szCs w:val="24"/>
        </w:rPr>
        <w:t>Hatzaras I</w:t>
      </w:r>
      <w:r w:rsidRPr="00A477B7">
        <w:rPr>
          <w:rFonts w:ascii="Book Antiqua" w:eastAsia="宋体" w:hAnsi="Book Antiqua" w:cs="宋体"/>
          <w:kern w:val="0"/>
          <w:sz w:val="24"/>
          <w:szCs w:val="24"/>
        </w:rPr>
        <w:t>, George N, Muscarella P, Melvin WS, Ellison EC, Bloomston M. Predictors of survival in periampullary cancers following pancreaticoduodenectomy. </w:t>
      </w:r>
      <w:r w:rsidRPr="00A477B7">
        <w:rPr>
          <w:rFonts w:ascii="Book Antiqua" w:eastAsia="宋体" w:hAnsi="Book Antiqua" w:cs="宋体"/>
          <w:i/>
          <w:iCs/>
          <w:kern w:val="0"/>
          <w:sz w:val="24"/>
          <w:szCs w:val="24"/>
        </w:rPr>
        <w:t>Ann Surg Oncol</w:t>
      </w:r>
      <w:r w:rsidRPr="00A477B7">
        <w:rPr>
          <w:rFonts w:ascii="Book Antiqua" w:eastAsia="宋体" w:hAnsi="Book Antiqua" w:cs="宋体"/>
          <w:kern w:val="0"/>
          <w:sz w:val="24"/>
          <w:szCs w:val="24"/>
        </w:rPr>
        <w:t> 2010; </w:t>
      </w:r>
      <w:r w:rsidRPr="00A477B7">
        <w:rPr>
          <w:rFonts w:ascii="Book Antiqua" w:eastAsia="宋体" w:hAnsi="Book Antiqua" w:cs="宋体"/>
          <w:b/>
          <w:bCs/>
          <w:kern w:val="0"/>
          <w:sz w:val="24"/>
          <w:szCs w:val="24"/>
        </w:rPr>
        <w:t>17</w:t>
      </w:r>
      <w:r w:rsidRPr="00A477B7">
        <w:rPr>
          <w:rFonts w:ascii="Book Antiqua" w:eastAsia="宋体" w:hAnsi="Book Antiqua" w:cs="宋体"/>
          <w:kern w:val="0"/>
          <w:sz w:val="24"/>
          <w:szCs w:val="24"/>
        </w:rPr>
        <w:t>: 991-997 [PMID: 20108122 DOI: 10.1245/s10434-009-0883-9]</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5 </w:t>
      </w:r>
      <w:r w:rsidRPr="00A477B7">
        <w:rPr>
          <w:rFonts w:ascii="Book Antiqua" w:eastAsia="宋体" w:hAnsi="Book Antiqua" w:cs="宋体"/>
          <w:b/>
          <w:bCs/>
          <w:kern w:val="0"/>
          <w:sz w:val="24"/>
          <w:szCs w:val="24"/>
        </w:rPr>
        <w:t>Khan S</w:t>
      </w:r>
      <w:r w:rsidRPr="00A477B7">
        <w:rPr>
          <w:rFonts w:ascii="Book Antiqua" w:eastAsia="宋体" w:hAnsi="Book Antiqua" w:cs="宋体"/>
          <w:kern w:val="0"/>
          <w:sz w:val="24"/>
          <w:szCs w:val="24"/>
        </w:rPr>
        <w:t>, Sclabas G, Lombardo KR, Sarr MG, Nagorney D, Kendrick ML, Donohue JH, Que FG, Farnell MB. Pancreatoduodenectomy for ductal adenocarcinoma in the very elderly; is it safe and justified? </w:t>
      </w:r>
      <w:r w:rsidRPr="00A477B7">
        <w:rPr>
          <w:rFonts w:ascii="Book Antiqua" w:eastAsia="宋体" w:hAnsi="Book Antiqua" w:cs="宋体"/>
          <w:i/>
          <w:iCs/>
          <w:kern w:val="0"/>
          <w:sz w:val="24"/>
          <w:szCs w:val="24"/>
        </w:rPr>
        <w:t>J Gastrointest Surg</w:t>
      </w:r>
      <w:r w:rsidRPr="00A477B7">
        <w:rPr>
          <w:rFonts w:ascii="Book Antiqua" w:eastAsia="宋体" w:hAnsi="Book Antiqua" w:cs="宋体"/>
          <w:kern w:val="0"/>
          <w:sz w:val="24"/>
          <w:szCs w:val="24"/>
        </w:rPr>
        <w:t> 2010; </w:t>
      </w:r>
      <w:r w:rsidRPr="00A477B7">
        <w:rPr>
          <w:rFonts w:ascii="Book Antiqua" w:eastAsia="宋体" w:hAnsi="Book Antiqua" w:cs="宋体"/>
          <w:b/>
          <w:bCs/>
          <w:kern w:val="0"/>
          <w:sz w:val="24"/>
          <w:szCs w:val="24"/>
        </w:rPr>
        <w:t>14</w:t>
      </w:r>
      <w:r w:rsidRPr="00A477B7">
        <w:rPr>
          <w:rFonts w:ascii="Book Antiqua" w:eastAsia="宋体" w:hAnsi="Book Antiqua" w:cs="宋体"/>
          <w:kern w:val="0"/>
          <w:sz w:val="24"/>
          <w:szCs w:val="24"/>
        </w:rPr>
        <w:t>: 1826-1831 [PMID: 20714937 DOI: 10.1007/s11605-010-1294-8]</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6 </w:t>
      </w:r>
      <w:r w:rsidRPr="00A477B7">
        <w:rPr>
          <w:rFonts w:ascii="Book Antiqua" w:eastAsia="宋体" w:hAnsi="Book Antiqua" w:cs="宋体"/>
          <w:b/>
          <w:bCs/>
          <w:kern w:val="0"/>
          <w:sz w:val="24"/>
          <w:szCs w:val="24"/>
        </w:rPr>
        <w:t>Pratt WB</w:t>
      </w:r>
      <w:r w:rsidRPr="00A477B7">
        <w:rPr>
          <w:rFonts w:ascii="Book Antiqua" w:eastAsia="宋体" w:hAnsi="Book Antiqua" w:cs="宋体"/>
          <w:kern w:val="0"/>
          <w:sz w:val="24"/>
          <w:szCs w:val="24"/>
        </w:rPr>
        <w:t>, Gangavati A, Agarwal K, Schreiber R, Lipsitz LA, Callery MP, Vollmer CM. Establishing standards of quality for elderly patients undergoing pancreatic resection. </w:t>
      </w:r>
      <w:r w:rsidRPr="00A477B7">
        <w:rPr>
          <w:rFonts w:ascii="Book Antiqua" w:eastAsia="宋体" w:hAnsi="Book Antiqua" w:cs="宋体"/>
          <w:i/>
          <w:iCs/>
          <w:kern w:val="0"/>
          <w:sz w:val="24"/>
          <w:szCs w:val="24"/>
        </w:rPr>
        <w:t>Arch Surg</w:t>
      </w:r>
      <w:r w:rsidRPr="00A477B7">
        <w:rPr>
          <w:rFonts w:ascii="Book Antiqua" w:eastAsia="宋体" w:hAnsi="Book Antiqua" w:cs="宋体"/>
          <w:kern w:val="0"/>
          <w:sz w:val="24"/>
          <w:szCs w:val="24"/>
        </w:rPr>
        <w:t> 2009; </w:t>
      </w:r>
      <w:r w:rsidRPr="00A477B7">
        <w:rPr>
          <w:rFonts w:ascii="Book Antiqua" w:eastAsia="宋体" w:hAnsi="Book Antiqua" w:cs="宋体"/>
          <w:b/>
          <w:bCs/>
          <w:kern w:val="0"/>
          <w:sz w:val="24"/>
          <w:szCs w:val="24"/>
        </w:rPr>
        <w:t>144</w:t>
      </w:r>
      <w:r w:rsidRPr="00A477B7">
        <w:rPr>
          <w:rFonts w:ascii="Book Antiqua" w:eastAsia="宋体" w:hAnsi="Book Antiqua" w:cs="宋体"/>
          <w:kern w:val="0"/>
          <w:sz w:val="24"/>
          <w:szCs w:val="24"/>
        </w:rPr>
        <w:t>: 950-956 [PMID: 19841364 DOI: 10.1001/archsurg.2009.107]</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7 </w:t>
      </w:r>
      <w:r w:rsidRPr="00A477B7">
        <w:rPr>
          <w:rFonts w:ascii="Book Antiqua" w:eastAsia="宋体" w:hAnsi="Book Antiqua" w:cs="宋体"/>
          <w:b/>
          <w:bCs/>
          <w:kern w:val="0"/>
          <w:sz w:val="24"/>
          <w:szCs w:val="24"/>
        </w:rPr>
        <w:t>Balcom JH</w:t>
      </w:r>
      <w:r w:rsidRPr="00A477B7">
        <w:rPr>
          <w:rFonts w:ascii="Book Antiqua" w:eastAsia="宋体" w:hAnsi="Book Antiqua" w:cs="宋体"/>
          <w:kern w:val="0"/>
          <w:sz w:val="24"/>
          <w:szCs w:val="24"/>
        </w:rPr>
        <w:t>, Rattner DW, Warshaw AL, Chang Y, Fernandez-del Castillo C. Ten-year experience with 733 pancreatic resections: changing indications, older patients, and decreasing length of hospitalization. </w:t>
      </w:r>
      <w:r w:rsidRPr="00A477B7">
        <w:rPr>
          <w:rFonts w:ascii="Book Antiqua" w:eastAsia="宋体" w:hAnsi="Book Antiqua" w:cs="宋体"/>
          <w:i/>
          <w:iCs/>
          <w:kern w:val="0"/>
          <w:sz w:val="24"/>
          <w:szCs w:val="24"/>
        </w:rPr>
        <w:t>Arch Surg</w:t>
      </w:r>
      <w:r w:rsidRPr="00A477B7">
        <w:rPr>
          <w:rFonts w:ascii="Book Antiqua" w:eastAsia="宋体" w:hAnsi="Book Antiqua" w:cs="宋体"/>
          <w:kern w:val="0"/>
          <w:sz w:val="24"/>
          <w:szCs w:val="24"/>
        </w:rPr>
        <w:t> 2001; </w:t>
      </w:r>
      <w:r w:rsidRPr="00A477B7">
        <w:rPr>
          <w:rFonts w:ascii="Book Antiqua" w:eastAsia="宋体" w:hAnsi="Book Antiqua" w:cs="宋体"/>
          <w:b/>
          <w:bCs/>
          <w:kern w:val="0"/>
          <w:sz w:val="24"/>
          <w:szCs w:val="24"/>
        </w:rPr>
        <w:t>136</w:t>
      </w:r>
      <w:r w:rsidRPr="00A477B7">
        <w:rPr>
          <w:rFonts w:ascii="Book Antiqua" w:eastAsia="宋体" w:hAnsi="Book Antiqua" w:cs="宋体"/>
          <w:kern w:val="0"/>
          <w:sz w:val="24"/>
          <w:szCs w:val="24"/>
        </w:rPr>
        <w:t>: 391-398 [PMID: 11296108]</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8 </w:t>
      </w:r>
      <w:r w:rsidRPr="00A477B7">
        <w:rPr>
          <w:rFonts w:ascii="Book Antiqua" w:eastAsia="宋体" w:hAnsi="Book Antiqua" w:cs="宋体"/>
          <w:b/>
          <w:bCs/>
          <w:kern w:val="0"/>
          <w:sz w:val="24"/>
          <w:szCs w:val="24"/>
        </w:rPr>
        <w:t>Bentrem DJ</w:t>
      </w:r>
      <w:r w:rsidRPr="00A477B7">
        <w:rPr>
          <w:rFonts w:ascii="Book Antiqua" w:eastAsia="宋体" w:hAnsi="Book Antiqua" w:cs="宋体"/>
          <w:kern w:val="0"/>
          <w:sz w:val="24"/>
          <w:szCs w:val="24"/>
        </w:rPr>
        <w:t>, Yeh JJ, Brennan MF, Kiran R, Pastores SM, Halpern NA, Jaques DP, Fong Y. Predictors of intensive care unit admission and related outcome for patients after pancreaticoduodenectomy. </w:t>
      </w:r>
      <w:r w:rsidRPr="00A477B7">
        <w:rPr>
          <w:rFonts w:ascii="Book Antiqua" w:eastAsia="宋体" w:hAnsi="Book Antiqua" w:cs="宋体"/>
          <w:i/>
          <w:iCs/>
          <w:kern w:val="0"/>
          <w:sz w:val="24"/>
          <w:szCs w:val="24"/>
        </w:rPr>
        <w:t>J Gastrointest Surg</w:t>
      </w:r>
      <w:r w:rsidRPr="00A477B7">
        <w:rPr>
          <w:rFonts w:ascii="Book Antiqua" w:eastAsia="宋体" w:hAnsi="Book Antiqua" w:cs="宋体"/>
          <w:kern w:val="0"/>
          <w:sz w:val="24"/>
          <w:szCs w:val="24"/>
        </w:rPr>
        <w:t> 2005; </w:t>
      </w:r>
      <w:r w:rsidRPr="00A477B7">
        <w:rPr>
          <w:rFonts w:ascii="Book Antiqua" w:eastAsia="宋体" w:hAnsi="Book Antiqua" w:cs="宋体"/>
          <w:b/>
          <w:bCs/>
          <w:kern w:val="0"/>
          <w:sz w:val="24"/>
          <w:szCs w:val="24"/>
        </w:rPr>
        <w:t>9</w:t>
      </w:r>
      <w:r w:rsidRPr="00A477B7">
        <w:rPr>
          <w:rFonts w:ascii="Book Antiqua" w:eastAsia="宋体" w:hAnsi="Book Antiqua" w:cs="宋体"/>
          <w:kern w:val="0"/>
          <w:sz w:val="24"/>
          <w:szCs w:val="24"/>
        </w:rPr>
        <w:t>: 1307-1312 [PMID: 16332487 DOI: 10.1016/j.gassur.2005.09.010]</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9 </w:t>
      </w:r>
      <w:r w:rsidRPr="00A477B7">
        <w:rPr>
          <w:rFonts w:ascii="Book Antiqua" w:eastAsia="宋体" w:hAnsi="Book Antiqua" w:cs="宋体"/>
          <w:b/>
          <w:bCs/>
          <w:kern w:val="0"/>
          <w:sz w:val="24"/>
          <w:szCs w:val="24"/>
        </w:rPr>
        <w:t>Vollmer CM</w:t>
      </w:r>
      <w:r w:rsidRPr="00A477B7">
        <w:rPr>
          <w:rFonts w:ascii="Book Antiqua" w:eastAsia="宋体" w:hAnsi="Book Antiqua" w:cs="宋体"/>
          <w:kern w:val="0"/>
          <w:sz w:val="24"/>
          <w:szCs w:val="24"/>
        </w:rPr>
        <w:t>, Pratt W, Vanounou T, Maithel SK, Callery MP. Quality assessment in high-acuity surgery: volume and mortality are not enough. </w:t>
      </w:r>
      <w:r w:rsidRPr="00A477B7">
        <w:rPr>
          <w:rFonts w:ascii="Book Antiqua" w:eastAsia="宋体" w:hAnsi="Book Antiqua" w:cs="宋体"/>
          <w:i/>
          <w:iCs/>
          <w:kern w:val="0"/>
          <w:sz w:val="24"/>
          <w:szCs w:val="24"/>
        </w:rPr>
        <w:t>Arch Surg</w:t>
      </w:r>
      <w:r w:rsidRPr="00A477B7">
        <w:rPr>
          <w:rFonts w:ascii="Book Antiqua" w:eastAsia="宋体" w:hAnsi="Book Antiqua" w:cs="宋体"/>
          <w:kern w:val="0"/>
          <w:sz w:val="24"/>
          <w:szCs w:val="24"/>
        </w:rPr>
        <w:t> 2007; </w:t>
      </w:r>
      <w:r w:rsidRPr="00A477B7">
        <w:rPr>
          <w:rFonts w:ascii="Book Antiqua" w:eastAsia="宋体" w:hAnsi="Book Antiqua" w:cs="宋体"/>
          <w:b/>
          <w:bCs/>
          <w:kern w:val="0"/>
          <w:sz w:val="24"/>
          <w:szCs w:val="24"/>
        </w:rPr>
        <w:t>142</w:t>
      </w:r>
      <w:r w:rsidRPr="00A477B7">
        <w:rPr>
          <w:rFonts w:ascii="Book Antiqua" w:eastAsia="宋体" w:hAnsi="Book Antiqua" w:cs="宋体"/>
          <w:kern w:val="0"/>
          <w:sz w:val="24"/>
          <w:szCs w:val="24"/>
        </w:rPr>
        <w:t>: 371-380 [PMID: 17438173 DOI: 10.1001/archsurg.142.4.371]</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lastRenderedPageBreak/>
        <w:t>10 </w:t>
      </w:r>
      <w:r w:rsidRPr="00A477B7">
        <w:rPr>
          <w:rFonts w:ascii="Book Antiqua" w:eastAsia="宋体" w:hAnsi="Book Antiqua" w:cs="宋体"/>
          <w:b/>
          <w:bCs/>
          <w:kern w:val="0"/>
          <w:sz w:val="24"/>
          <w:szCs w:val="24"/>
        </w:rPr>
        <w:t>Vanounou T</w:t>
      </w:r>
      <w:r w:rsidRPr="00A477B7">
        <w:rPr>
          <w:rFonts w:ascii="Book Antiqua" w:eastAsia="宋体" w:hAnsi="Book Antiqua" w:cs="宋体"/>
          <w:kern w:val="0"/>
          <w:sz w:val="24"/>
          <w:szCs w:val="24"/>
        </w:rPr>
        <w:t>, Pratt W, Fischer JE, Vollmer CM, Callery MP. Deviation-based cost modeling: a novel model to evaluate the clinical and economic impact of clinical pathways. </w:t>
      </w:r>
      <w:r w:rsidRPr="00A477B7">
        <w:rPr>
          <w:rFonts w:ascii="Book Antiqua" w:eastAsia="宋体" w:hAnsi="Book Antiqua" w:cs="宋体"/>
          <w:i/>
          <w:iCs/>
          <w:kern w:val="0"/>
          <w:sz w:val="24"/>
          <w:szCs w:val="24"/>
        </w:rPr>
        <w:t>J Am Coll Surg</w:t>
      </w:r>
      <w:r w:rsidRPr="00A477B7">
        <w:rPr>
          <w:rFonts w:ascii="Book Antiqua" w:eastAsia="宋体" w:hAnsi="Book Antiqua" w:cs="宋体"/>
          <w:kern w:val="0"/>
          <w:sz w:val="24"/>
          <w:szCs w:val="24"/>
        </w:rPr>
        <w:t> 2007; </w:t>
      </w:r>
      <w:r w:rsidRPr="00A477B7">
        <w:rPr>
          <w:rFonts w:ascii="Book Antiqua" w:eastAsia="宋体" w:hAnsi="Book Antiqua" w:cs="宋体"/>
          <w:b/>
          <w:bCs/>
          <w:kern w:val="0"/>
          <w:sz w:val="24"/>
          <w:szCs w:val="24"/>
        </w:rPr>
        <w:t>204</w:t>
      </w:r>
      <w:r w:rsidRPr="00A477B7">
        <w:rPr>
          <w:rFonts w:ascii="Book Antiqua" w:eastAsia="宋体" w:hAnsi="Book Antiqua" w:cs="宋体"/>
          <w:kern w:val="0"/>
          <w:sz w:val="24"/>
          <w:szCs w:val="24"/>
        </w:rPr>
        <w:t>: 570-579 [PMID: 17382215 DOI: 10.1016/j.jamcollsurg.2007.01.025]</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11 </w:t>
      </w:r>
      <w:r w:rsidRPr="00A477B7">
        <w:rPr>
          <w:rFonts w:ascii="Book Antiqua" w:eastAsia="宋体" w:hAnsi="Book Antiqua" w:cs="宋体"/>
          <w:b/>
          <w:bCs/>
          <w:kern w:val="0"/>
          <w:sz w:val="24"/>
          <w:szCs w:val="24"/>
        </w:rPr>
        <w:t>Nagrial AM</w:t>
      </w:r>
      <w:r w:rsidRPr="00A477B7">
        <w:rPr>
          <w:rFonts w:ascii="Book Antiqua" w:eastAsia="宋体" w:hAnsi="Book Antiqua" w:cs="宋体"/>
          <w:kern w:val="0"/>
          <w:sz w:val="24"/>
          <w:szCs w:val="24"/>
        </w:rPr>
        <w:t>, Chang DK, Nguyen NQ, Johns AL, Chantrill LA, Humphris JL, Chin VT, Samra JS, Gill AJ, Pajic M, Pinese M, Colvin EK, Scarlett CJ, Chou A, Kench JG, Sutherland RL, Horvath LG, Biankin AV. Adjuvant chemotherapy in elderly patients with pancreatic cancer. </w:t>
      </w:r>
      <w:r w:rsidRPr="00A477B7">
        <w:rPr>
          <w:rFonts w:ascii="Book Antiqua" w:eastAsia="宋体" w:hAnsi="Book Antiqua" w:cs="宋体"/>
          <w:i/>
          <w:iCs/>
          <w:kern w:val="0"/>
          <w:sz w:val="24"/>
          <w:szCs w:val="24"/>
        </w:rPr>
        <w:t>Br J Cancer</w:t>
      </w:r>
      <w:r w:rsidRPr="00A477B7">
        <w:rPr>
          <w:rFonts w:ascii="Book Antiqua" w:eastAsia="宋体" w:hAnsi="Book Antiqua" w:cs="宋体"/>
          <w:kern w:val="0"/>
          <w:sz w:val="24"/>
          <w:szCs w:val="24"/>
        </w:rPr>
        <w:t> 2014; </w:t>
      </w:r>
      <w:r w:rsidRPr="00A477B7">
        <w:rPr>
          <w:rFonts w:ascii="Book Antiqua" w:eastAsia="宋体" w:hAnsi="Book Antiqua" w:cs="宋体"/>
          <w:b/>
          <w:bCs/>
          <w:kern w:val="0"/>
          <w:sz w:val="24"/>
          <w:szCs w:val="24"/>
        </w:rPr>
        <w:t>110</w:t>
      </w:r>
      <w:r w:rsidRPr="00A477B7">
        <w:rPr>
          <w:rFonts w:ascii="Book Antiqua" w:eastAsia="宋体" w:hAnsi="Book Antiqua" w:cs="宋体"/>
          <w:kern w:val="0"/>
          <w:sz w:val="24"/>
          <w:szCs w:val="24"/>
        </w:rPr>
        <w:t>: 313-319 [PMID: 24263063 DOI: 10.1038/bjc.2013.722]</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12 </w:t>
      </w:r>
      <w:r w:rsidRPr="00A477B7">
        <w:rPr>
          <w:rFonts w:ascii="Book Antiqua" w:eastAsia="宋体" w:hAnsi="Book Antiqua" w:cs="宋体"/>
          <w:b/>
          <w:bCs/>
          <w:kern w:val="0"/>
          <w:sz w:val="24"/>
          <w:szCs w:val="24"/>
        </w:rPr>
        <w:t>Chang CM</w:t>
      </w:r>
      <w:r w:rsidRPr="00A477B7">
        <w:rPr>
          <w:rFonts w:ascii="Book Antiqua" w:eastAsia="宋体" w:hAnsi="Book Antiqua" w:cs="宋体"/>
          <w:kern w:val="0"/>
          <w:sz w:val="24"/>
          <w:szCs w:val="24"/>
        </w:rPr>
        <w:t>, Yin WY, Wei CK, Wu CC, Su YC, Yu CH, Lee CC. Adjusted Age-Adjusted Charlson Comorbidity Index Score as a Risk Measure of Perioperative Mortality before Cancer Surgery. </w:t>
      </w:r>
      <w:r w:rsidRPr="00A477B7">
        <w:rPr>
          <w:rFonts w:ascii="Book Antiqua" w:eastAsia="宋体" w:hAnsi="Book Antiqua" w:cs="宋体"/>
          <w:i/>
          <w:iCs/>
          <w:kern w:val="0"/>
          <w:sz w:val="24"/>
          <w:szCs w:val="24"/>
        </w:rPr>
        <w:t>PLoS One</w:t>
      </w:r>
      <w:r w:rsidRPr="00A477B7">
        <w:rPr>
          <w:rFonts w:ascii="Book Antiqua" w:eastAsia="宋体" w:hAnsi="Book Antiqua" w:cs="宋体"/>
          <w:kern w:val="0"/>
          <w:sz w:val="24"/>
          <w:szCs w:val="24"/>
        </w:rPr>
        <w:t> 2016; </w:t>
      </w:r>
      <w:r w:rsidRPr="00A477B7">
        <w:rPr>
          <w:rFonts w:ascii="Book Antiqua" w:eastAsia="宋体" w:hAnsi="Book Antiqua" w:cs="宋体"/>
          <w:b/>
          <w:bCs/>
          <w:kern w:val="0"/>
          <w:sz w:val="24"/>
          <w:szCs w:val="24"/>
        </w:rPr>
        <w:t>11</w:t>
      </w:r>
      <w:r w:rsidRPr="00A477B7">
        <w:rPr>
          <w:rFonts w:ascii="Book Antiqua" w:eastAsia="宋体" w:hAnsi="Book Antiqua" w:cs="宋体"/>
          <w:kern w:val="0"/>
          <w:sz w:val="24"/>
          <w:szCs w:val="24"/>
        </w:rPr>
        <w:t>: e0148076 [PMID: 26848761 DOI: 10.1371/journal.pone.0148076]</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13 </w:t>
      </w:r>
      <w:r w:rsidRPr="00A477B7">
        <w:rPr>
          <w:rFonts w:ascii="Book Antiqua" w:eastAsia="宋体" w:hAnsi="Book Antiqua" w:cs="宋体"/>
          <w:b/>
          <w:bCs/>
          <w:kern w:val="0"/>
          <w:sz w:val="24"/>
          <w:szCs w:val="24"/>
        </w:rPr>
        <w:t>Bassi C</w:t>
      </w:r>
      <w:r w:rsidRPr="00A477B7">
        <w:rPr>
          <w:rFonts w:ascii="Book Antiqua" w:eastAsia="宋体" w:hAnsi="Book Antiqua" w:cs="宋体"/>
          <w:kern w:val="0"/>
          <w:sz w:val="24"/>
          <w:szCs w:val="24"/>
        </w:rPr>
        <w:t>, Dervenis C, Butturini G, Fingerhut A, Yeo C, Izbicki J, Neoptolemos J, Sarr M, Traverso W, Buchler M. Postoperative pancreatic fistula: an international study group (ISGPF) definition. </w:t>
      </w:r>
      <w:r w:rsidRPr="00A477B7">
        <w:rPr>
          <w:rFonts w:ascii="Book Antiqua" w:eastAsia="宋体" w:hAnsi="Book Antiqua" w:cs="宋体"/>
          <w:i/>
          <w:iCs/>
          <w:kern w:val="0"/>
          <w:sz w:val="24"/>
          <w:szCs w:val="24"/>
        </w:rPr>
        <w:t>Surgery</w:t>
      </w:r>
      <w:r w:rsidRPr="00A477B7">
        <w:rPr>
          <w:rFonts w:ascii="Book Antiqua" w:eastAsia="宋体" w:hAnsi="Book Antiqua" w:cs="宋体"/>
          <w:kern w:val="0"/>
          <w:sz w:val="24"/>
          <w:szCs w:val="24"/>
        </w:rPr>
        <w:t> 2005; </w:t>
      </w:r>
      <w:r w:rsidRPr="00A477B7">
        <w:rPr>
          <w:rFonts w:ascii="Book Antiqua" w:eastAsia="宋体" w:hAnsi="Book Antiqua" w:cs="宋体"/>
          <w:b/>
          <w:bCs/>
          <w:kern w:val="0"/>
          <w:sz w:val="24"/>
          <w:szCs w:val="24"/>
        </w:rPr>
        <w:t>138</w:t>
      </w:r>
      <w:r w:rsidRPr="00A477B7">
        <w:rPr>
          <w:rFonts w:ascii="Book Antiqua" w:eastAsia="宋体" w:hAnsi="Book Antiqua" w:cs="宋体"/>
          <w:kern w:val="0"/>
          <w:sz w:val="24"/>
          <w:szCs w:val="24"/>
        </w:rPr>
        <w:t>: 8-13 [PMID: 16003309 DOI: 10.1016/j.surg.2005.05.001]</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14 </w:t>
      </w:r>
      <w:r w:rsidRPr="00A477B7">
        <w:rPr>
          <w:rFonts w:ascii="Book Antiqua" w:eastAsia="宋体" w:hAnsi="Book Antiqua" w:cs="宋体"/>
          <w:b/>
          <w:bCs/>
          <w:kern w:val="0"/>
          <w:sz w:val="24"/>
          <w:szCs w:val="24"/>
        </w:rPr>
        <w:t>de Jong K</w:t>
      </w:r>
      <w:r w:rsidRPr="00A477B7">
        <w:rPr>
          <w:rFonts w:ascii="Book Antiqua" w:eastAsia="宋体" w:hAnsi="Book Antiqua" w:cs="宋体"/>
          <w:kern w:val="0"/>
          <w:sz w:val="24"/>
          <w:szCs w:val="24"/>
        </w:rPr>
        <w:t>, Nio CY, Hermans JJ, Dijkgraaf MG, Gouma DJ, van Eijck CH, van Heel E, Klass G, Fockens P, Bruno MJ. High prevalence of pancreatic cysts detected by screening magnetic resonance imaging examinations. </w:t>
      </w:r>
      <w:r w:rsidRPr="00A477B7">
        <w:rPr>
          <w:rFonts w:ascii="Book Antiqua" w:eastAsia="宋体" w:hAnsi="Book Antiqua" w:cs="宋体"/>
          <w:i/>
          <w:iCs/>
          <w:kern w:val="0"/>
          <w:sz w:val="24"/>
          <w:szCs w:val="24"/>
        </w:rPr>
        <w:t>Clin Gastroenterol Hepatol</w:t>
      </w:r>
      <w:r w:rsidRPr="00A477B7">
        <w:rPr>
          <w:rFonts w:ascii="Book Antiqua" w:eastAsia="宋体" w:hAnsi="Book Antiqua" w:cs="宋体"/>
          <w:kern w:val="0"/>
          <w:sz w:val="24"/>
          <w:szCs w:val="24"/>
        </w:rPr>
        <w:t> 2010; </w:t>
      </w:r>
      <w:r w:rsidRPr="00A477B7">
        <w:rPr>
          <w:rFonts w:ascii="Book Antiqua" w:eastAsia="宋体" w:hAnsi="Book Antiqua" w:cs="宋体"/>
          <w:b/>
          <w:bCs/>
          <w:kern w:val="0"/>
          <w:sz w:val="24"/>
          <w:szCs w:val="24"/>
        </w:rPr>
        <w:t>8</w:t>
      </w:r>
      <w:r w:rsidRPr="00A477B7">
        <w:rPr>
          <w:rFonts w:ascii="Book Antiqua" w:eastAsia="宋体" w:hAnsi="Book Antiqua" w:cs="宋体"/>
          <w:kern w:val="0"/>
          <w:sz w:val="24"/>
          <w:szCs w:val="24"/>
        </w:rPr>
        <w:t>: 806-811 [PMID: 20621679 DOI: 10.1016/j.cgh.2010.05.017]</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15 </w:t>
      </w:r>
      <w:r w:rsidRPr="00A477B7">
        <w:rPr>
          <w:rFonts w:ascii="Book Antiqua" w:eastAsia="宋体" w:hAnsi="Book Antiqua" w:cs="宋体"/>
          <w:b/>
          <w:bCs/>
          <w:kern w:val="0"/>
          <w:sz w:val="24"/>
          <w:szCs w:val="24"/>
        </w:rPr>
        <w:t>Makary MA</w:t>
      </w:r>
      <w:r w:rsidRPr="00A477B7">
        <w:rPr>
          <w:rFonts w:ascii="Book Antiqua" w:eastAsia="宋体" w:hAnsi="Book Antiqua" w:cs="宋体"/>
          <w:kern w:val="0"/>
          <w:sz w:val="24"/>
          <w:szCs w:val="24"/>
        </w:rPr>
        <w:t>, Winter JM, Cameron JL, Campbell KA, Chang D, Cunningham SC, Riall TS, Yeo CJ. Pancreaticoduodenectomy in the very elderly. </w:t>
      </w:r>
      <w:r w:rsidRPr="00A477B7">
        <w:rPr>
          <w:rFonts w:ascii="Book Antiqua" w:eastAsia="宋体" w:hAnsi="Book Antiqua" w:cs="宋体"/>
          <w:i/>
          <w:iCs/>
          <w:kern w:val="0"/>
          <w:sz w:val="24"/>
          <w:szCs w:val="24"/>
        </w:rPr>
        <w:t>J Gastrointest Surg</w:t>
      </w:r>
      <w:r w:rsidRPr="00A477B7">
        <w:rPr>
          <w:rFonts w:ascii="Book Antiqua" w:eastAsia="宋体" w:hAnsi="Book Antiqua" w:cs="宋体"/>
          <w:kern w:val="0"/>
          <w:sz w:val="24"/>
          <w:szCs w:val="24"/>
        </w:rPr>
        <w:t> 2006; </w:t>
      </w:r>
      <w:r w:rsidRPr="00A477B7">
        <w:rPr>
          <w:rFonts w:ascii="Book Antiqua" w:eastAsia="宋体" w:hAnsi="Book Antiqua" w:cs="宋体"/>
          <w:b/>
          <w:bCs/>
          <w:kern w:val="0"/>
          <w:sz w:val="24"/>
          <w:szCs w:val="24"/>
        </w:rPr>
        <w:t>10</w:t>
      </w:r>
      <w:r w:rsidRPr="00A477B7">
        <w:rPr>
          <w:rFonts w:ascii="Book Antiqua" w:eastAsia="宋体" w:hAnsi="Book Antiqua" w:cs="宋体"/>
          <w:kern w:val="0"/>
          <w:sz w:val="24"/>
          <w:szCs w:val="24"/>
        </w:rPr>
        <w:t>: 347-356 [PMID: 16504879 DOI: 10.1016/j.gassur.2005.12.014]</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16 </w:t>
      </w:r>
      <w:r w:rsidRPr="00A477B7">
        <w:rPr>
          <w:rFonts w:ascii="Book Antiqua" w:eastAsia="宋体" w:hAnsi="Book Antiqua" w:cs="宋体"/>
          <w:b/>
          <w:bCs/>
          <w:kern w:val="0"/>
          <w:sz w:val="24"/>
          <w:szCs w:val="24"/>
        </w:rPr>
        <w:t>Kow AW</w:t>
      </w:r>
      <w:r w:rsidRPr="00A477B7">
        <w:rPr>
          <w:rFonts w:ascii="Book Antiqua" w:eastAsia="宋体" w:hAnsi="Book Antiqua" w:cs="宋体"/>
          <w:kern w:val="0"/>
          <w:sz w:val="24"/>
          <w:szCs w:val="24"/>
        </w:rPr>
        <w:t>, Sadayan NA, Ernest A, Wang B, Chan CY, Ho CK, Liau KH. Is pancreaticoduodenectomy justified in elderly patients? </w:t>
      </w:r>
      <w:r w:rsidRPr="00A477B7">
        <w:rPr>
          <w:rFonts w:ascii="Book Antiqua" w:eastAsia="宋体" w:hAnsi="Book Antiqua" w:cs="宋体"/>
          <w:i/>
          <w:iCs/>
          <w:kern w:val="0"/>
          <w:sz w:val="24"/>
          <w:szCs w:val="24"/>
        </w:rPr>
        <w:t>Surgeon</w:t>
      </w:r>
      <w:r w:rsidRPr="00A477B7">
        <w:rPr>
          <w:rFonts w:ascii="Book Antiqua" w:eastAsia="宋体" w:hAnsi="Book Antiqua" w:cs="宋体"/>
          <w:kern w:val="0"/>
          <w:sz w:val="24"/>
          <w:szCs w:val="24"/>
        </w:rPr>
        <w:t> 2012; </w:t>
      </w:r>
      <w:r w:rsidRPr="00A477B7">
        <w:rPr>
          <w:rFonts w:ascii="Book Antiqua" w:eastAsia="宋体" w:hAnsi="Book Antiqua" w:cs="宋体"/>
          <w:b/>
          <w:bCs/>
          <w:kern w:val="0"/>
          <w:sz w:val="24"/>
          <w:szCs w:val="24"/>
        </w:rPr>
        <w:t>10</w:t>
      </w:r>
      <w:r w:rsidRPr="00A477B7">
        <w:rPr>
          <w:rFonts w:ascii="Book Antiqua" w:eastAsia="宋体" w:hAnsi="Book Antiqua" w:cs="宋体"/>
          <w:kern w:val="0"/>
          <w:sz w:val="24"/>
          <w:szCs w:val="24"/>
        </w:rPr>
        <w:t>: 128-136 [PMID: 22525414 DOI: 10.1016/j.surge.2011.02.005]</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lang w:val="es-ES_tradnl"/>
        </w:rPr>
        <w:t>17 </w:t>
      </w:r>
      <w:r w:rsidRPr="00A477B7">
        <w:rPr>
          <w:rFonts w:ascii="Book Antiqua" w:eastAsia="宋体" w:hAnsi="Book Antiqua" w:cs="宋体"/>
          <w:b/>
          <w:bCs/>
          <w:kern w:val="0"/>
          <w:sz w:val="24"/>
          <w:szCs w:val="24"/>
          <w:lang w:val="es-ES_tradnl"/>
        </w:rPr>
        <w:t>de la Fuente SG</w:t>
      </w:r>
      <w:r w:rsidRPr="00A477B7">
        <w:rPr>
          <w:rFonts w:ascii="Book Antiqua" w:eastAsia="宋体" w:hAnsi="Book Antiqua" w:cs="宋体"/>
          <w:kern w:val="0"/>
          <w:sz w:val="24"/>
          <w:szCs w:val="24"/>
          <w:lang w:val="es-ES_tradnl"/>
        </w:rPr>
        <w:t xml:space="preserve">, Bennett KM, Pappas TN, Scarborough JE. </w:t>
      </w:r>
      <w:r w:rsidRPr="00A477B7">
        <w:rPr>
          <w:rFonts w:ascii="Book Antiqua" w:eastAsia="宋体" w:hAnsi="Book Antiqua" w:cs="宋体"/>
          <w:kern w:val="0"/>
          <w:sz w:val="24"/>
          <w:szCs w:val="24"/>
        </w:rPr>
        <w:t>Pre- and intraoperative variables affecting early outcomes in elderly patients undergoing pancreaticoduodenectomy. </w:t>
      </w:r>
      <w:r w:rsidRPr="00A477B7">
        <w:rPr>
          <w:rFonts w:ascii="Book Antiqua" w:eastAsia="宋体" w:hAnsi="Book Antiqua" w:cs="宋体"/>
          <w:i/>
          <w:iCs/>
          <w:kern w:val="0"/>
          <w:sz w:val="24"/>
          <w:szCs w:val="24"/>
        </w:rPr>
        <w:t>HPB (Oxford)</w:t>
      </w:r>
      <w:r w:rsidRPr="00A477B7">
        <w:rPr>
          <w:rFonts w:ascii="Book Antiqua" w:eastAsia="宋体" w:hAnsi="Book Antiqua" w:cs="宋体"/>
          <w:kern w:val="0"/>
          <w:sz w:val="24"/>
          <w:szCs w:val="24"/>
        </w:rPr>
        <w:t> 2011; </w:t>
      </w:r>
      <w:r w:rsidRPr="00A477B7">
        <w:rPr>
          <w:rFonts w:ascii="Book Antiqua" w:eastAsia="宋体" w:hAnsi="Book Antiqua" w:cs="宋体"/>
          <w:b/>
          <w:bCs/>
          <w:kern w:val="0"/>
          <w:sz w:val="24"/>
          <w:szCs w:val="24"/>
        </w:rPr>
        <w:t>13</w:t>
      </w:r>
      <w:r w:rsidRPr="00A477B7">
        <w:rPr>
          <w:rFonts w:ascii="Book Antiqua" w:eastAsia="宋体" w:hAnsi="Book Antiqua" w:cs="宋体"/>
          <w:kern w:val="0"/>
          <w:sz w:val="24"/>
          <w:szCs w:val="24"/>
        </w:rPr>
        <w:t>: 887-892 [PMID: 22081925 DOI: 10.1111/j.1477-2574.2011.00390.x]</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18 </w:t>
      </w:r>
      <w:r w:rsidRPr="00A477B7">
        <w:rPr>
          <w:rFonts w:ascii="Book Antiqua" w:eastAsia="宋体" w:hAnsi="Book Antiqua" w:cs="宋体"/>
          <w:b/>
          <w:bCs/>
          <w:kern w:val="0"/>
          <w:sz w:val="24"/>
          <w:szCs w:val="24"/>
        </w:rPr>
        <w:t>Melis M</w:t>
      </w:r>
      <w:r w:rsidRPr="00A477B7">
        <w:rPr>
          <w:rFonts w:ascii="Book Antiqua" w:eastAsia="宋体" w:hAnsi="Book Antiqua" w:cs="宋体"/>
          <w:kern w:val="0"/>
          <w:sz w:val="24"/>
          <w:szCs w:val="24"/>
        </w:rPr>
        <w:t>, Marcon F, Masi A, Pinna A, Sarpel U, Miller G, Moore H, Cohen S, Berman R, Pachter HL, Newman E. The safety of a pancreaticoduodenectomy in patients older than 80 years: risk vs. benefits. </w:t>
      </w:r>
      <w:r w:rsidRPr="00A477B7">
        <w:rPr>
          <w:rFonts w:ascii="Book Antiqua" w:eastAsia="宋体" w:hAnsi="Book Antiqua" w:cs="宋体"/>
          <w:i/>
          <w:iCs/>
          <w:kern w:val="0"/>
          <w:sz w:val="24"/>
          <w:szCs w:val="24"/>
        </w:rPr>
        <w:t>HPB (Oxford)</w:t>
      </w:r>
      <w:r w:rsidRPr="00A477B7">
        <w:rPr>
          <w:rFonts w:ascii="Book Antiqua" w:eastAsia="宋体" w:hAnsi="Book Antiqua" w:cs="宋体"/>
          <w:kern w:val="0"/>
          <w:sz w:val="24"/>
          <w:szCs w:val="24"/>
        </w:rPr>
        <w:t> 2012; </w:t>
      </w:r>
      <w:r w:rsidRPr="00A477B7">
        <w:rPr>
          <w:rFonts w:ascii="Book Antiqua" w:eastAsia="宋体" w:hAnsi="Book Antiqua" w:cs="宋体"/>
          <w:b/>
          <w:bCs/>
          <w:kern w:val="0"/>
          <w:sz w:val="24"/>
          <w:szCs w:val="24"/>
        </w:rPr>
        <w:t>14</w:t>
      </w:r>
      <w:r w:rsidRPr="00A477B7">
        <w:rPr>
          <w:rFonts w:ascii="Book Antiqua" w:eastAsia="宋体" w:hAnsi="Book Antiqua" w:cs="宋体"/>
          <w:kern w:val="0"/>
          <w:sz w:val="24"/>
          <w:szCs w:val="24"/>
        </w:rPr>
        <w:t>: 583-588 [PMID: 22882194 DOI: 10.1111/j.1477-2574.2012.00484.x]</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lastRenderedPageBreak/>
        <w:t>19 </w:t>
      </w:r>
      <w:r w:rsidRPr="00A477B7">
        <w:rPr>
          <w:rFonts w:ascii="Book Antiqua" w:eastAsia="宋体" w:hAnsi="Book Antiqua" w:cs="宋体"/>
          <w:b/>
          <w:bCs/>
          <w:kern w:val="0"/>
          <w:sz w:val="24"/>
          <w:szCs w:val="24"/>
        </w:rPr>
        <w:t>Lee DY</w:t>
      </w:r>
      <w:r w:rsidRPr="00A477B7">
        <w:rPr>
          <w:rFonts w:ascii="Book Antiqua" w:eastAsia="宋体" w:hAnsi="Book Antiqua" w:cs="宋体"/>
          <w:kern w:val="0"/>
          <w:sz w:val="24"/>
          <w:szCs w:val="24"/>
        </w:rPr>
        <w:t>, Schwartz JA, Wexelman B, Kirchoff D, Yang KC, Attiyeh F. Outcomes of pancreaticoduodenectomy for pancreatic malignancy in octogenarians: an American College of Surgeons National Surgical Quality Improvement Program analysis. </w:t>
      </w:r>
      <w:r w:rsidRPr="00A477B7">
        <w:rPr>
          <w:rFonts w:ascii="Book Antiqua" w:eastAsia="宋体" w:hAnsi="Book Antiqua" w:cs="宋体"/>
          <w:i/>
          <w:iCs/>
          <w:kern w:val="0"/>
          <w:sz w:val="24"/>
          <w:szCs w:val="24"/>
        </w:rPr>
        <w:t>Am J Surg</w:t>
      </w:r>
      <w:r w:rsidRPr="00A477B7">
        <w:rPr>
          <w:rFonts w:ascii="Book Antiqua" w:eastAsia="宋体" w:hAnsi="Book Antiqua" w:cs="宋体"/>
          <w:kern w:val="0"/>
          <w:sz w:val="24"/>
          <w:szCs w:val="24"/>
        </w:rPr>
        <w:t> 2014; </w:t>
      </w:r>
      <w:r w:rsidRPr="00A477B7">
        <w:rPr>
          <w:rFonts w:ascii="Book Antiqua" w:eastAsia="宋体" w:hAnsi="Book Antiqua" w:cs="宋体"/>
          <w:b/>
          <w:bCs/>
          <w:kern w:val="0"/>
          <w:sz w:val="24"/>
          <w:szCs w:val="24"/>
        </w:rPr>
        <w:t>207</w:t>
      </w:r>
      <w:r w:rsidRPr="00A477B7">
        <w:rPr>
          <w:rFonts w:ascii="Book Antiqua" w:eastAsia="宋体" w:hAnsi="Book Antiqua" w:cs="宋体"/>
          <w:kern w:val="0"/>
          <w:sz w:val="24"/>
          <w:szCs w:val="24"/>
        </w:rPr>
        <w:t>: 540-548 [PMID: 24560585 DOI: 10.1016/j.amjsurg.2013.07.042]</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20 </w:t>
      </w:r>
      <w:r w:rsidRPr="00A477B7">
        <w:rPr>
          <w:rFonts w:ascii="Book Antiqua" w:eastAsia="宋体" w:hAnsi="Book Antiqua" w:cs="宋体"/>
          <w:b/>
          <w:bCs/>
          <w:kern w:val="0"/>
          <w:sz w:val="24"/>
          <w:szCs w:val="24"/>
        </w:rPr>
        <w:t>Girard TD</w:t>
      </w:r>
      <w:r w:rsidRPr="00A477B7">
        <w:rPr>
          <w:rFonts w:ascii="Book Antiqua" w:eastAsia="宋体" w:hAnsi="Book Antiqua" w:cs="宋体"/>
          <w:kern w:val="0"/>
          <w:sz w:val="24"/>
          <w:szCs w:val="24"/>
        </w:rPr>
        <w:t>, Opal SM, Ely EW. Insights into severe sepsis in older patients: from epidemiology to evidence-based management. </w:t>
      </w:r>
      <w:r w:rsidRPr="00A477B7">
        <w:rPr>
          <w:rFonts w:ascii="Book Antiqua" w:eastAsia="宋体" w:hAnsi="Book Antiqua" w:cs="宋体"/>
          <w:i/>
          <w:iCs/>
          <w:kern w:val="0"/>
          <w:sz w:val="24"/>
          <w:szCs w:val="24"/>
        </w:rPr>
        <w:t>Clin Infect Dis</w:t>
      </w:r>
      <w:r w:rsidRPr="00A477B7">
        <w:rPr>
          <w:rFonts w:ascii="Book Antiqua" w:eastAsia="宋体" w:hAnsi="Book Antiqua" w:cs="宋体"/>
          <w:kern w:val="0"/>
          <w:sz w:val="24"/>
          <w:szCs w:val="24"/>
        </w:rPr>
        <w:t> 2005; </w:t>
      </w:r>
      <w:r w:rsidRPr="00A477B7">
        <w:rPr>
          <w:rFonts w:ascii="Book Antiqua" w:eastAsia="宋体" w:hAnsi="Book Antiqua" w:cs="宋体"/>
          <w:b/>
          <w:bCs/>
          <w:kern w:val="0"/>
          <w:sz w:val="24"/>
          <w:szCs w:val="24"/>
        </w:rPr>
        <w:t>40</w:t>
      </w:r>
      <w:r w:rsidRPr="00A477B7">
        <w:rPr>
          <w:rFonts w:ascii="Book Antiqua" w:eastAsia="宋体" w:hAnsi="Book Antiqua" w:cs="宋体"/>
          <w:kern w:val="0"/>
          <w:sz w:val="24"/>
          <w:szCs w:val="24"/>
        </w:rPr>
        <w:t>: 719-727 [PMID: 15714419 DOI: 10.1086/427876]</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21 </w:t>
      </w:r>
      <w:r w:rsidRPr="00A477B7">
        <w:rPr>
          <w:rFonts w:ascii="Book Antiqua" w:eastAsia="宋体" w:hAnsi="Book Antiqua" w:cs="宋体"/>
          <w:b/>
          <w:bCs/>
          <w:kern w:val="0"/>
          <w:sz w:val="24"/>
          <w:szCs w:val="24"/>
        </w:rPr>
        <w:t>Costi R</w:t>
      </w:r>
      <w:r w:rsidRPr="00A477B7">
        <w:rPr>
          <w:rFonts w:ascii="Book Antiqua" w:eastAsia="宋体" w:hAnsi="Book Antiqua" w:cs="宋体"/>
          <w:kern w:val="0"/>
          <w:sz w:val="24"/>
          <w:szCs w:val="24"/>
        </w:rPr>
        <w:t>, De Pastena M, Malleo G, Marchegiani G, Butturini G, Violi V, Salvia R, Bassi C. Poor Results of Pancreatoduodenectomy in High-Risk Patients with Endoscopic Stent and Bile Colonization are Associated with E. coli, Diabetes and Advanced Age. </w:t>
      </w:r>
      <w:r w:rsidRPr="00A477B7">
        <w:rPr>
          <w:rFonts w:ascii="Book Antiqua" w:eastAsia="宋体" w:hAnsi="Book Antiqua" w:cs="宋体"/>
          <w:i/>
          <w:iCs/>
          <w:kern w:val="0"/>
          <w:sz w:val="24"/>
          <w:szCs w:val="24"/>
        </w:rPr>
        <w:t>J Gastrointest Surg</w:t>
      </w:r>
      <w:r w:rsidRPr="00A477B7">
        <w:rPr>
          <w:rFonts w:ascii="Book Antiqua" w:eastAsia="宋体" w:hAnsi="Book Antiqua" w:cs="宋体"/>
          <w:kern w:val="0"/>
          <w:sz w:val="24"/>
          <w:szCs w:val="24"/>
        </w:rPr>
        <w:t> 2016; </w:t>
      </w:r>
      <w:r w:rsidRPr="00A477B7">
        <w:rPr>
          <w:rFonts w:ascii="Book Antiqua" w:eastAsia="宋体" w:hAnsi="Book Antiqua" w:cs="宋体"/>
          <w:b/>
          <w:bCs/>
          <w:kern w:val="0"/>
          <w:sz w:val="24"/>
          <w:szCs w:val="24"/>
        </w:rPr>
        <w:t>20</w:t>
      </w:r>
      <w:r w:rsidRPr="00A477B7">
        <w:rPr>
          <w:rFonts w:ascii="Book Antiqua" w:eastAsia="宋体" w:hAnsi="Book Antiqua" w:cs="宋体"/>
          <w:kern w:val="0"/>
          <w:sz w:val="24"/>
          <w:szCs w:val="24"/>
        </w:rPr>
        <w:t>: 1359-1367 [PMID: 27170172 DOI: 10.1007/s11605-016-3158-3]</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22 </w:t>
      </w:r>
      <w:r w:rsidRPr="00A477B7">
        <w:rPr>
          <w:rFonts w:ascii="Book Antiqua" w:eastAsia="宋体" w:hAnsi="Book Antiqua" w:cs="宋体"/>
          <w:b/>
          <w:bCs/>
          <w:kern w:val="0"/>
          <w:sz w:val="24"/>
          <w:szCs w:val="24"/>
        </w:rPr>
        <w:t>Riall TS</w:t>
      </w:r>
      <w:r w:rsidRPr="00A477B7">
        <w:rPr>
          <w:rFonts w:ascii="Book Antiqua" w:eastAsia="宋体" w:hAnsi="Book Antiqua" w:cs="宋体"/>
          <w:kern w:val="0"/>
          <w:sz w:val="24"/>
          <w:szCs w:val="24"/>
        </w:rPr>
        <w:t>. What is the effect of age on pancreatic resection? </w:t>
      </w:r>
      <w:r w:rsidRPr="00A477B7">
        <w:rPr>
          <w:rFonts w:ascii="Book Antiqua" w:eastAsia="宋体" w:hAnsi="Book Antiqua" w:cs="宋体"/>
          <w:i/>
          <w:iCs/>
          <w:kern w:val="0"/>
          <w:sz w:val="24"/>
          <w:szCs w:val="24"/>
        </w:rPr>
        <w:t>Adv Surg</w:t>
      </w:r>
      <w:r w:rsidRPr="00A477B7">
        <w:rPr>
          <w:rFonts w:ascii="Book Antiqua" w:eastAsia="宋体" w:hAnsi="Book Antiqua" w:cs="宋体"/>
          <w:kern w:val="0"/>
          <w:sz w:val="24"/>
          <w:szCs w:val="24"/>
        </w:rPr>
        <w:t> 2009; </w:t>
      </w:r>
      <w:r w:rsidRPr="00A477B7">
        <w:rPr>
          <w:rFonts w:ascii="Book Antiqua" w:eastAsia="宋体" w:hAnsi="Book Antiqua" w:cs="宋体"/>
          <w:b/>
          <w:bCs/>
          <w:kern w:val="0"/>
          <w:sz w:val="24"/>
          <w:szCs w:val="24"/>
        </w:rPr>
        <w:t>43</w:t>
      </w:r>
      <w:r w:rsidRPr="00A477B7">
        <w:rPr>
          <w:rFonts w:ascii="Book Antiqua" w:eastAsia="宋体" w:hAnsi="Book Antiqua" w:cs="宋体"/>
          <w:kern w:val="0"/>
          <w:sz w:val="24"/>
          <w:szCs w:val="24"/>
        </w:rPr>
        <w:t>: 233-249 [PMID: 19845182]</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23 </w:t>
      </w:r>
      <w:r w:rsidRPr="00A477B7">
        <w:rPr>
          <w:rFonts w:ascii="Book Antiqua" w:eastAsia="宋体" w:hAnsi="Book Antiqua" w:cs="宋体"/>
          <w:b/>
          <w:bCs/>
          <w:kern w:val="0"/>
          <w:sz w:val="24"/>
          <w:szCs w:val="24"/>
        </w:rPr>
        <w:t>Oguro S</w:t>
      </w:r>
      <w:r w:rsidRPr="00A477B7">
        <w:rPr>
          <w:rFonts w:ascii="Book Antiqua" w:eastAsia="宋体" w:hAnsi="Book Antiqua" w:cs="宋体"/>
          <w:kern w:val="0"/>
          <w:sz w:val="24"/>
          <w:szCs w:val="24"/>
        </w:rPr>
        <w:t>, Shimada K, Kishi Y, Nara S, Esaki M, Kosuge T. Perioperative and long-term outcomes after pancreaticoduodenectomy in elderly patients 80 years of age and older. </w:t>
      </w:r>
      <w:r w:rsidRPr="00A477B7">
        <w:rPr>
          <w:rFonts w:ascii="Book Antiqua" w:eastAsia="宋体" w:hAnsi="Book Antiqua" w:cs="宋体"/>
          <w:i/>
          <w:iCs/>
          <w:kern w:val="0"/>
          <w:sz w:val="24"/>
          <w:szCs w:val="24"/>
        </w:rPr>
        <w:t>Langenbecks Arch Surg</w:t>
      </w:r>
      <w:r w:rsidRPr="00A477B7">
        <w:rPr>
          <w:rFonts w:ascii="Book Antiqua" w:eastAsia="宋体" w:hAnsi="Book Antiqua" w:cs="宋体"/>
          <w:kern w:val="0"/>
          <w:sz w:val="24"/>
          <w:szCs w:val="24"/>
        </w:rPr>
        <w:t> 2013; </w:t>
      </w:r>
      <w:r w:rsidRPr="00A477B7">
        <w:rPr>
          <w:rFonts w:ascii="Book Antiqua" w:eastAsia="宋体" w:hAnsi="Book Antiqua" w:cs="宋体"/>
          <w:b/>
          <w:bCs/>
          <w:kern w:val="0"/>
          <w:sz w:val="24"/>
          <w:szCs w:val="24"/>
        </w:rPr>
        <w:t>398</w:t>
      </w:r>
      <w:r w:rsidRPr="00A477B7">
        <w:rPr>
          <w:rFonts w:ascii="Book Antiqua" w:eastAsia="宋体" w:hAnsi="Book Antiqua" w:cs="宋体"/>
          <w:kern w:val="0"/>
          <w:sz w:val="24"/>
          <w:szCs w:val="24"/>
        </w:rPr>
        <w:t>: 531-538 [PMID: 23462741 DOI: 10.1007/s00423-013-1072-7]</w:t>
      </w:r>
    </w:p>
    <w:p w:rsidR="00A477B7" w:rsidRPr="00A477B7" w:rsidRDefault="00A477B7" w:rsidP="00A477B7">
      <w:pPr>
        <w:widowControl/>
        <w:spacing w:line="360" w:lineRule="auto"/>
        <w:rPr>
          <w:rFonts w:ascii="Book Antiqua" w:eastAsia="宋体" w:hAnsi="Book Antiqua" w:cs="宋体"/>
          <w:kern w:val="0"/>
          <w:sz w:val="24"/>
          <w:szCs w:val="24"/>
        </w:rPr>
      </w:pPr>
      <w:r w:rsidRPr="00A477B7">
        <w:rPr>
          <w:rFonts w:ascii="Book Antiqua" w:eastAsia="宋体" w:hAnsi="Book Antiqua" w:cs="宋体"/>
          <w:kern w:val="0"/>
          <w:sz w:val="24"/>
          <w:szCs w:val="24"/>
        </w:rPr>
        <w:t>24 </w:t>
      </w:r>
      <w:r w:rsidRPr="00A477B7">
        <w:rPr>
          <w:rFonts w:ascii="Book Antiqua" w:eastAsia="宋体" w:hAnsi="Book Antiqua" w:cs="宋体"/>
          <w:b/>
          <w:bCs/>
          <w:kern w:val="0"/>
          <w:sz w:val="24"/>
          <w:szCs w:val="24"/>
        </w:rPr>
        <w:t>Sehgal R</w:t>
      </w:r>
      <w:r w:rsidRPr="00A477B7">
        <w:rPr>
          <w:rFonts w:ascii="Book Antiqua" w:eastAsia="宋体" w:hAnsi="Book Antiqua" w:cs="宋体"/>
          <w:kern w:val="0"/>
          <w:sz w:val="24"/>
          <w:szCs w:val="24"/>
        </w:rPr>
        <w:t>, Alsharedi M, Larck C, Edwards P, Gress T. Pancreatic cancer survival in elderly patients treated with chemotherapy. </w:t>
      </w:r>
      <w:r w:rsidRPr="00A477B7">
        <w:rPr>
          <w:rFonts w:ascii="Book Antiqua" w:eastAsia="宋体" w:hAnsi="Book Antiqua" w:cs="宋体"/>
          <w:i/>
          <w:iCs/>
          <w:kern w:val="0"/>
          <w:sz w:val="24"/>
          <w:szCs w:val="24"/>
        </w:rPr>
        <w:t>Pancreas</w:t>
      </w:r>
      <w:r w:rsidRPr="00A477B7">
        <w:rPr>
          <w:rFonts w:ascii="Book Antiqua" w:eastAsia="宋体" w:hAnsi="Book Antiqua" w:cs="宋体"/>
          <w:kern w:val="0"/>
          <w:sz w:val="24"/>
          <w:szCs w:val="24"/>
        </w:rPr>
        <w:t> 2014; </w:t>
      </w:r>
      <w:r w:rsidRPr="00A477B7">
        <w:rPr>
          <w:rFonts w:ascii="Book Antiqua" w:eastAsia="宋体" w:hAnsi="Book Antiqua" w:cs="宋体"/>
          <w:b/>
          <w:bCs/>
          <w:kern w:val="0"/>
          <w:sz w:val="24"/>
          <w:szCs w:val="24"/>
        </w:rPr>
        <w:t>43</w:t>
      </w:r>
      <w:r w:rsidRPr="00A477B7">
        <w:rPr>
          <w:rFonts w:ascii="Book Antiqua" w:eastAsia="宋体" w:hAnsi="Book Antiqua" w:cs="宋体"/>
          <w:kern w:val="0"/>
          <w:sz w:val="24"/>
          <w:szCs w:val="24"/>
        </w:rPr>
        <w:t>: 306-310 [PMID: 24518512 DOI: 10.1097/MPA.0000000000000091]</w:t>
      </w:r>
    </w:p>
    <w:p w:rsidR="00FF6C12" w:rsidRPr="00A477B7" w:rsidRDefault="00FF6C12" w:rsidP="00A477B7">
      <w:pPr>
        <w:wordWrap w:val="0"/>
        <w:spacing w:line="360" w:lineRule="auto"/>
        <w:ind w:left="361" w:hangingChars="150" w:hanging="361"/>
        <w:jc w:val="right"/>
        <w:rPr>
          <w:rFonts w:ascii="Book Antiqua" w:hAnsi="Book Antiqua"/>
          <w:b/>
          <w:bCs/>
          <w:sz w:val="24"/>
        </w:rPr>
      </w:pPr>
      <w:bookmarkStart w:id="417" w:name="OLE_LINK4102"/>
      <w:bookmarkStart w:id="418" w:name="OLE_LINK4061"/>
      <w:bookmarkStart w:id="419" w:name="OLE_LINK4041"/>
      <w:bookmarkStart w:id="420" w:name="OLE_LINK4039"/>
      <w:bookmarkStart w:id="421" w:name="OLE_LINK3948"/>
      <w:bookmarkStart w:id="422" w:name="OLE_LINK3985"/>
      <w:bookmarkStart w:id="423" w:name="OLE_LINK3899"/>
      <w:bookmarkStart w:id="424" w:name="OLE_LINK4018"/>
      <w:bookmarkStart w:id="425" w:name="OLE_LINK3983"/>
      <w:bookmarkStart w:id="426" w:name="OLE_LINK3880"/>
      <w:bookmarkStart w:id="427" w:name="OLE_LINK3867"/>
      <w:bookmarkStart w:id="428" w:name="OLE_LINK3961"/>
      <w:bookmarkStart w:id="429" w:name="OLE_LINK3939"/>
      <w:bookmarkStart w:id="430" w:name="OLE_LINK3920"/>
      <w:bookmarkStart w:id="431" w:name="OLE_LINK3898"/>
      <w:bookmarkStart w:id="432" w:name="OLE_LINK3862"/>
      <w:bookmarkStart w:id="433" w:name="OLE_LINK3889"/>
      <w:bookmarkStart w:id="434" w:name="OLE_LINK3833"/>
      <w:bookmarkStart w:id="435" w:name="OLE_LINK3709"/>
      <w:bookmarkStart w:id="436" w:name="OLE_LINK3693"/>
      <w:bookmarkStart w:id="437" w:name="OLE_LINK3694"/>
      <w:bookmarkStart w:id="438" w:name="OLE_LINK3692"/>
      <w:bookmarkStart w:id="439" w:name="OLE_LINK3662"/>
      <w:bookmarkStart w:id="440" w:name="OLE_LINK3638"/>
      <w:bookmarkStart w:id="441" w:name="OLE_LINK3604"/>
      <w:bookmarkStart w:id="442" w:name="OLE_LINK3750"/>
      <w:bookmarkStart w:id="443" w:name="OLE_LINK3705"/>
      <w:bookmarkStart w:id="444" w:name="OLE_LINK3573"/>
      <w:bookmarkStart w:id="445" w:name="OLE_LINK3565"/>
      <w:bookmarkStart w:id="446" w:name="OLE_LINK3554"/>
      <w:bookmarkStart w:id="447" w:name="OLE_LINK3549"/>
      <w:bookmarkStart w:id="448" w:name="OLE_LINK3796"/>
      <w:bookmarkStart w:id="449" w:name="OLE_LINK3755"/>
      <w:bookmarkStart w:id="450" w:name="OLE_LINK3640"/>
      <w:bookmarkStart w:id="451" w:name="OLE_LINK3435"/>
      <w:bookmarkStart w:id="452" w:name="OLE_LINK3372"/>
      <w:bookmarkStart w:id="453" w:name="OLE_LINK3324"/>
      <w:bookmarkStart w:id="454" w:name="OLE_LINK3412"/>
      <w:bookmarkStart w:id="455" w:name="OLE_LINK3378"/>
      <w:bookmarkStart w:id="456" w:name="OLE_LINK3318"/>
      <w:bookmarkStart w:id="457" w:name="OLE_LINK3281"/>
      <w:bookmarkStart w:id="458" w:name="OLE_LINK3263"/>
      <w:bookmarkStart w:id="459" w:name="OLE_LINK3249"/>
      <w:bookmarkStart w:id="460" w:name="OLE_LINK3254"/>
      <w:bookmarkStart w:id="461" w:name="OLE_LINK3245"/>
      <w:bookmarkStart w:id="462" w:name="OLE_LINK3187"/>
      <w:bookmarkStart w:id="463" w:name="OLE_LINK3380"/>
      <w:bookmarkStart w:id="464" w:name="OLE_LINK3248"/>
      <w:bookmarkStart w:id="465" w:name="OLE_LINK3219"/>
      <w:bookmarkStart w:id="466" w:name="OLE_LINK3218"/>
      <w:bookmarkStart w:id="467" w:name="OLE_LINK3184"/>
      <w:bookmarkStart w:id="468" w:name="OLE_LINK3186"/>
      <w:bookmarkStart w:id="469" w:name="OLE_LINK3192"/>
      <w:bookmarkStart w:id="470" w:name="OLE_LINK3160"/>
      <w:bookmarkStart w:id="471" w:name="OLE_LINK3118"/>
      <w:bookmarkStart w:id="472" w:name="OLE_LINK3142"/>
      <w:bookmarkStart w:id="473" w:name="OLE_LINK3114"/>
      <w:bookmarkStart w:id="474" w:name="OLE_LINK3089"/>
      <w:bookmarkStart w:id="475" w:name="OLE_LINK3071"/>
      <w:bookmarkStart w:id="476" w:name="OLE_LINK3065"/>
      <w:bookmarkStart w:id="477" w:name="OLE_LINK3059"/>
      <w:bookmarkStart w:id="478" w:name="OLE_LINK3039"/>
      <w:bookmarkStart w:id="479" w:name="OLE_LINK3032"/>
      <w:bookmarkStart w:id="480" w:name="OLE_LINK3015"/>
      <w:bookmarkStart w:id="481" w:name="OLE_LINK3135"/>
      <w:bookmarkStart w:id="482" w:name="OLE_LINK3108"/>
      <w:bookmarkStart w:id="483" w:name="OLE_LINK3067"/>
      <w:bookmarkStart w:id="484" w:name="OLE_LINK3020"/>
      <w:bookmarkStart w:id="485" w:name="OLE_LINK2972"/>
      <w:bookmarkStart w:id="486" w:name="OLE_LINK2953"/>
      <w:bookmarkStart w:id="487" w:name="OLE_LINK3506"/>
      <w:bookmarkStart w:id="488" w:name="OLE_LINK3031"/>
      <w:bookmarkStart w:id="489" w:name="OLE_LINK2986"/>
      <w:bookmarkStart w:id="490" w:name="OLE_LINK2954"/>
      <w:bookmarkStart w:id="491" w:name="OLE_LINK2920"/>
      <w:bookmarkStart w:id="492" w:name="OLE_LINK2938"/>
      <w:bookmarkStart w:id="493" w:name="OLE_LINK2915"/>
      <w:bookmarkStart w:id="494" w:name="OLE_LINK2889"/>
      <w:bookmarkStart w:id="495" w:name="OLE_LINK2853"/>
      <w:bookmarkStart w:id="496" w:name="OLE_LINK2837"/>
      <w:bookmarkStart w:id="497" w:name="OLE_LINK2893"/>
      <w:bookmarkStart w:id="498" w:name="OLE_LINK2846"/>
      <w:bookmarkStart w:id="499" w:name="OLE_LINK3467"/>
      <w:bookmarkStart w:id="500" w:name="OLE_LINK2864"/>
      <w:bookmarkStart w:id="501" w:name="OLE_LINK2834"/>
      <w:bookmarkStart w:id="502" w:name="OLE_LINK2858"/>
      <w:bookmarkStart w:id="503" w:name="OLE_LINK2777"/>
      <w:bookmarkStart w:id="504" w:name="OLE_LINK2744"/>
      <w:bookmarkStart w:id="505" w:name="OLE_LINK2733"/>
      <w:bookmarkStart w:id="506" w:name="OLE_LINK2724"/>
      <w:bookmarkStart w:id="507" w:name="OLE_LINK2779"/>
      <w:bookmarkStart w:id="508" w:name="OLE_LINK3508"/>
      <w:bookmarkStart w:id="509" w:name="OLE_LINK3464"/>
      <w:bookmarkStart w:id="510" w:name="OLE_LINK2757"/>
      <w:bookmarkStart w:id="511" w:name="OLE_LINK2739"/>
      <w:bookmarkStart w:id="512" w:name="OLE_LINK2703"/>
      <w:bookmarkStart w:id="513" w:name="OLE_LINK2678"/>
      <w:bookmarkStart w:id="514" w:name="OLE_LINK2629"/>
      <w:bookmarkStart w:id="515" w:name="OLE_LINK2593"/>
      <w:bookmarkStart w:id="516" w:name="OLE_LINK2567"/>
      <w:bookmarkStart w:id="517" w:name="OLE_LINK2669"/>
      <w:bookmarkStart w:id="518" w:name="OLE_LINK2648"/>
      <w:bookmarkStart w:id="519" w:name="OLE_LINK2589"/>
      <w:bookmarkStart w:id="520" w:name="OLE_LINK2594"/>
      <w:bookmarkStart w:id="521" w:name="OLE_LINK2550"/>
      <w:bookmarkStart w:id="522" w:name="OLE_LINK2537"/>
      <w:bookmarkStart w:id="523" w:name="OLE_LINK2555"/>
      <w:bookmarkStart w:id="524" w:name="OLE_LINK2528"/>
      <w:bookmarkStart w:id="525" w:name="OLE_LINK2554"/>
      <w:bookmarkStart w:id="526" w:name="OLE_LINK2615"/>
      <w:bookmarkStart w:id="527" w:name="OLE_LINK2583"/>
      <w:bookmarkStart w:id="528" w:name="OLE_LINK2511"/>
      <w:bookmarkStart w:id="529" w:name="OLE_LINK2483"/>
      <w:bookmarkStart w:id="530" w:name="OLE_LINK2471"/>
      <w:bookmarkStart w:id="531" w:name="OLE_LINK2532"/>
      <w:bookmarkStart w:id="532" w:name="OLE_LINK2476"/>
      <w:bookmarkStart w:id="533" w:name="OLE_LINK2382"/>
      <w:bookmarkStart w:id="534" w:name="OLE_LINK2474"/>
      <w:bookmarkStart w:id="535" w:name="OLE_LINK2370"/>
      <w:bookmarkStart w:id="536" w:name="OLE_LINK2427"/>
      <w:bookmarkStart w:id="537" w:name="OLE_LINK2369"/>
      <w:bookmarkStart w:id="538" w:name="OLE_LINK2336"/>
      <w:bookmarkStart w:id="539" w:name="OLE_LINK2432"/>
      <w:bookmarkStart w:id="540" w:name="OLE_LINK2402"/>
      <w:bookmarkStart w:id="541" w:name="OLE_LINK2330"/>
      <w:bookmarkStart w:id="542" w:name="OLE_LINK2290"/>
      <w:bookmarkStart w:id="543" w:name="OLE_LINK2240"/>
      <w:bookmarkStart w:id="544" w:name="OLE_LINK2314"/>
      <w:bookmarkStart w:id="545" w:name="OLE_LINK2273"/>
      <w:bookmarkStart w:id="546" w:name="OLE_LINK2354"/>
      <w:bookmarkStart w:id="547" w:name="OLE_LINK2236"/>
      <w:bookmarkStart w:id="548" w:name="OLE_LINK2148"/>
      <w:bookmarkStart w:id="549" w:name="OLE_LINK2395"/>
      <w:bookmarkStart w:id="550" w:name="OLE_LINK2294"/>
      <w:bookmarkStart w:id="551" w:name="OLE_LINK2281"/>
      <w:bookmarkStart w:id="552" w:name="OLE_LINK2248"/>
      <w:bookmarkStart w:id="553" w:name="OLE_LINK2219"/>
      <w:bookmarkStart w:id="554" w:name="OLE_LINK2139"/>
      <w:bookmarkStart w:id="555" w:name="OLE_LINK3357"/>
      <w:bookmarkStart w:id="556" w:name="OLE_LINK2128"/>
      <w:bookmarkStart w:id="557" w:name="OLE_LINK2101"/>
      <w:bookmarkStart w:id="558" w:name="OLE_LINK2181"/>
      <w:bookmarkStart w:id="559" w:name="OLE_LINK2133"/>
      <w:bookmarkStart w:id="560" w:name="OLE_LINK2041"/>
      <w:bookmarkStart w:id="561" w:name="OLE_LINK2043"/>
      <w:bookmarkStart w:id="562" w:name="OLE_LINK1997"/>
      <w:bookmarkStart w:id="563" w:name="OLE_LINK3410"/>
      <w:bookmarkStart w:id="564" w:name="OLE_LINK3374"/>
      <w:bookmarkStart w:id="565" w:name="OLE_LINK3320"/>
      <w:bookmarkStart w:id="566" w:name="OLE_LINK2071"/>
      <w:bookmarkStart w:id="567" w:name="OLE_LINK2274"/>
      <w:bookmarkStart w:id="568" w:name="OLE_LINK2265"/>
      <w:bookmarkStart w:id="569" w:name="OLE_LINK2211"/>
      <w:bookmarkStart w:id="570" w:name="OLE_LINK2167"/>
      <w:bookmarkStart w:id="571" w:name="OLE_LINK2131"/>
      <w:bookmarkStart w:id="572" w:name="OLE_LINK2087"/>
      <w:bookmarkStart w:id="573" w:name="OLE_LINK2040"/>
      <w:bookmarkStart w:id="574" w:name="OLE_LINK1984"/>
      <w:bookmarkStart w:id="575" w:name="OLE_LINK2192"/>
      <w:bookmarkStart w:id="576" w:name="OLE_LINK2136"/>
      <w:bookmarkStart w:id="577" w:name="OLE_LINK2094"/>
      <w:bookmarkStart w:id="578" w:name="OLE_LINK2066"/>
      <w:bookmarkStart w:id="579" w:name="OLE_LINK2031"/>
      <w:bookmarkStart w:id="580" w:name="OLE_LINK1983"/>
      <w:bookmarkStart w:id="581" w:name="OLE_LINK1970"/>
      <w:bookmarkStart w:id="582" w:name="OLE_LINK1943"/>
      <w:bookmarkStart w:id="583" w:name="OLE_LINK1922"/>
      <w:bookmarkStart w:id="584" w:name="OLE_LINK1890"/>
      <w:bookmarkStart w:id="585" w:name="OLE_LINK1883"/>
      <w:bookmarkStart w:id="586" w:name="OLE_LINK1870"/>
      <w:bookmarkStart w:id="587" w:name="OLE_LINK2056"/>
      <w:bookmarkStart w:id="588" w:name="OLE_LINK2027"/>
      <w:bookmarkStart w:id="589" w:name="OLE_LINK1834"/>
      <w:bookmarkStart w:id="590" w:name="OLE_LINK1960"/>
      <w:bookmarkStart w:id="591" w:name="OLE_LINK1916"/>
      <w:bookmarkStart w:id="592" w:name="OLE_LINK1879"/>
      <w:bookmarkStart w:id="593" w:name="OLE_LINK1841"/>
      <w:bookmarkStart w:id="594" w:name="OLE_LINK1977"/>
      <w:bookmarkStart w:id="595" w:name="OLE_LINK1939"/>
      <w:bookmarkStart w:id="596" w:name="OLE_LINK1901"/>
      <w:bookmarkStart w:id="597" w:name="OLE_LINK1859"/>
      <w:bookmarkStart w:id="598" w:name="OLE_LINK1862"/>
      <w:bookmarkStart w:id="599" w:name="OLE_LINK1808"/>
      <w:bookmarkStart w:id="600" w:name="OLE_LINK1692"/>
      <w:bookmarkStart w:id="601" w:name="OLE_LINK1865"/>
      <w:bookmarkStart w:id="602" w:name="OLE_LINK1825"/>
      <w:bookmarkStart w:id="603" w:name="OLE_LINK1792"/>
      <w:bookmarkStart w:id="604" w:name="OLE_LINK1736"/>
      <w:bookmarkStart w:id="605" w:name="OLE_LINK1699"/>
      <w:bookmarkStart w:id="606" w:name="OLE_LINK1630"/>
      <w:bookmarkStart w:id="607" w:name="OLE_LINK1593"/>
      <w:bookmarkStart w:id="608" w:name="OLE_LINK1586"/>
      <w:bookmarkStart w:id="609" w:name="OLE_LINK1761"/>
      <w:bookmarkStart w:id="610" w:name="OLE_LINK1716"/>
      <w:bookmarkStart w:id="611" w:name="OLE_LINK1671"/>
      <w:bookmarkStart w:id="612" w:name="OLE_LINK1619"/>
      <w:bookmarkStart w:id="613" w:name="OLE_LINK1565"/>
      <w:bookmarkStart w:id="614" w:name="OLE_LINK1721"/>
      <w:bookmarkStart w:id="615" w:name="OLE_LINK1650"/>
      <w:bookmarkStart w:id="616" w:name="OLE_LINK1618"/>
      <w:bookmarkStart w:id="617" w:name="OLE_LINK1576"/>
      <w:bookmarkStart w:id="618" w:name="OLE_LINK1490"/>
      <w:bookmarkStart w:id="619" w:name="OLE_LINK1390"/>
      <w:bookmarkStart w:id="620" w:name="OLE_LINK1503"/>
      <w:bookmarkStart w:id="621" w:name="OLE_LINK1472"/>
      <w:bookmarkStart w:id="622" w:name="OLE_LINK1443"/>
      <w:bookmarkStart w:id="623" w:name="OLE_LINK1370"/>
      <w:bookmarkStart w:id="624" w:name="OLE_LINK1591"/>
      <w:bookmarkStart w:id="625" w:name="OLE_LINK1500"/>
      <w:bookmarkStart w:id="626" w:name="OLE_LINK1457"/>
      <w:bookmarkStart w:id="627" w:name="OLE_LINK1384"/>
      <w:bookmarkStart w:id="628" w:name="OLE_LINK1344"/>
      <w:bookmarkStart w:id="629" w:name="OLE_LINK1531"/>
      <w:bookmarkStart w:id="630" w:name="OLE_LINK1462"/>
      <w:bookmarkStart w:id="631" w:name="OLE_LINK1343"/>
      <w:bookmarkStart w:id="632" w:name="OLE_LINK1349"/>
      <w:bookmarkStart w:id="633" w:name="OLE_LINK1691"/>
      <w:bookmarkStart w:id="634" w:name="OLE_LINK1661"/>
      <w:bookmarkStart w:id="635" w:name="OLE_LINK1622"/>
      <w:bookmarkStart w:id="636" w:name="OLE_LINK1585"/>
      <w:bookmarkStart w:id="637" w:name="OLE_LINK1530"/>
      <w:bookmarkStart w:id="638" w:name="OLE_LINK1492"/>
      <w:bookmarkStart w:id="639" w:name="OLE_LINK1448"/>
      <w:bookmarkStart w:id="640" w:name="OLE_LINK1410"/>
      <w:bookmarkStart w:id="641" w:name="OLE_LINK1373"/>
      <w:bookmarkStart w:id="642" w:name="OLE_LINK1176"/>
      <w:bookmarkStart w:id="643" w:name="OLE_LINK1172"/>
      <w:bookmarkStart w:id="644" w:name="OLE_LINK1185"/>
      <w:bookmarkStart w:id="645" w:name="OLE_LINK1060"/>
      <w:bookmarkStart w:id="646" w:name="OLE_LINK1169"/>
      <w:bookmarkStart w:id="647" w:name="OLE_LINK1074"/>
      <w:bookmarkStart w:id="648" w:name="OLE_LINK1175"/>
      <w:bookmarkStart w:id="649" w:name="OLE_LINK1158"/>
      <w:bookmarkStart w:id="650" w:name="OLE_LINK1056"/>
      <w:bookmarkStart w:id="651" w:name="OLE_LINK1288"/>
      <w:bookmarkStart w:id="652" w:name="OLE_LINK1241"/>
      <w:bookmarkStart w:id="653" w:name="OLE_LINK1200"/>
      <w:bookmarkStart w:id="654" w:name="OLE_LINK1167"/>
      <w:bookmarkStart w:id="655" w:name="OLE_LINK1137"/>
      <w:bookmarkStart w:id="656" w:name="OLE_LINK1059"/>
      <w:bookmarkStart w:id="657" w:name="OLE_LINK930"/>
      <w:bookmarkStart w:id="658" w:name="OLE_LINK911"/>
      <w:bookmarkStart w:id="659" w:name="OLE_LINK946"/>
      <w:bookmarkStart w:id="660" w:name="OLE_LINK1052"/>
      <w:bookmarkStart w:id="661" w:name="OLE_LINK993"/>
      <w:bookmarkStart w:id="662" w:name="OLE_LINK992"/>
      <w:bookmarkStart w:id="663" w:name="OLE_LINK906"/>
      <w:bookmarkStart w:id="664" w:name="OLE_LINK898"/>
      <w:bookmarkStart w:id="665" w:name="OLE_LINK909"/>
      <w:bookmarkStart w:id="666" w:name="OLE_LINK847"/>
      <w:bookmarkStart w:id="667" w:name="OLE_LINK1030"/>
      <w:bookmarkStart w:id="668" w:name="OLE_LINK981"/>
      <w:bookmarkStart w:id="669" w:name="OLE_LINK943"/>
      <w:bookmarkStart w:id="670" w:name="OLE_LINK891"/>
      <w:bookmarkStart w:id="671" w:name="OLE_LINK1106"/>
      <w:bookmarkStart w:id="672" w:name="OLE_LINK1076"/>
      <w:bookmarkStart w:id="673" w:name="OLE_LINK1049"/>
      <w:bookmarkStart w:id="674" w:name="OLE_LINK1018"/>
      <w:bookmarkStart w:id="675" w:name="OLE_LINK980"/>
      <w:bookmarkStart w:id="676" w:name="OLE_LINK908"/>
      <w:bookmarkStart w:id="677" w:name="OLE_LINK856"/>
      <w:bookmarkStart w:id="678" w:name="OLE_LINK2898"/>
      <w:bookmarkStart w:id="679" w:name="OLE_LINK865"/>
      <w:bookmarkStart w:id="680" w:name="OLE_LINK826"/>
      <w:bookmarkStart w:id="681" w:name="OLE_LINK782"/>
      <w:bookmarkStart w:id="682" w:name="OLE_LINK889"/>
      <w:bookmarkStart w:id="683" w:name="OLE_LINK836"/>
      <w:bookmarkStart w:id="684" w:name="OLE_LINK2882"/>
      <w:bookmarkStart w:id="685" w:name="OLE_LINK792"/>
      <w:bookmarkStart w:id="686" w:name="OLE_LINK700"/>
      <w:bookmarkStart w:id="687" w:name="OLE_LINK642"/>
      <w:bookmarkStart w:id="688" w:name="OLE_LINK833"/>
      <w:bookmarkStart w:id="689" w:name="OLE_LINK781"/>
      <w:bookmarkStart w:id="690" w:name="OLE_LINK739"/>
      <w:bookmarkStart w:id="691" w:name="OLE_LINK660"/>
      <w:bookmarkStart w:id="692" w:name="OLE_LINK801"/>
      <w:bookmarkStart w:id="693" w:name="OLE_LINK770"/>
      <w:bookmarkStart w:id="694" w:name="OLE_LINK716"/>
      <w:bookmarkStart w:id="695" w:name="OLE_LINK593"/>
      <w:bookmarkStart w:id="696" w:name="OLE_LINK714"/>
      <w:bookmarkStart w:id="697" w:name="OLE_LINK640"/>
      <w:bookmarkStart w:id="698" w:name="OLE_LINK582"/>
      <w:bookmarkStart w:id="699" w:name="OLE_LINK589"/>
      <w:bookmarkStart w:id="700" w:name="OLE_LINK542"/>
      <w:bookmarkStart w:id="701" w:name="OLE_LINK722"/>
      <w:bookmarkStart w:id="702" w:name="OLE_LINK688"/>
      <w:bookmarkStart w:id="703" w:name="OLE_LINK639"/>
      <w:bookmarkStart w:id="704" w:name="OLE_LINK581"/>
      <w:bookmarkStart w:id="705" w:name="OLE_LINK2700"/>
      <w:bookmarkStart w:id="706" w:name="OLE_LINK567"/>
      <w:bookmarkStart w:id="707" w:name="OLE_LINK480"/>
      <w:bookmarkStart w:id="708" w:name="OLE_LINK574"/>
      <w:bookmarkStart w:id="709" w:name="OLE_LINK572"/>
      <w:bookmarkStart w:id="710" w:name="OLE_LINK532"/>
      <w:bookmarkStart w:id="711" w:name="OLE_LINK491"/>
      <w:bookmarkStart w:id="712" w:name="OLE_LINK575"/>
      <w:bookmarkStart w:id="713" w:name="OLE_LINK519"/>
      <w:bookmarkStart w:id="714" w:name="OLE_LINK462"/>
      <w:bookmarkStart w:id="715" w:name="OLE_LINK471"/>
      <w:bookmarkStart w:id="716" w:name="OLE_LINK430"/>
      <w:bookmarkStart w:id="717" w:name="OLE_LINK686"/>
      <w:bookmarkStart w:id="718" w:name="OLE_LINK648"/>
      <w:bookmarkStart w:id="719" w:name="OLE_LINK535"/>
      <w:bookmarkStart w:id="720" w:name="OLE_LINK489"/>
      <w:bookmarkStart w:id="721" w:name="OLE_LINK450"/>
      <w:bookmarkStart w:id="722" w:name="OLE_LINK303"/>
      <w:bookmarkStart w:id="723" w:name="OLE_LINK379"/>
      <w:bookmarkStart w:id="724" w:name="OLE_LINK384"/>
      <w:bookmarkStart w:id="725" w:name="OLE_LINK288"/>
      <w:bookmarkStart w:id="726" w:name="OLE_LINK457"/>
      <w:bookmarkStart w:id="727" w:name="OLE_LINK1830"/>
      <w:bookmarkStart w:id="728" w:name="OLE_LINK334"/>
      <w:bookmarkStart w:id="729" w:name="OLE_LINK371"/>
      <w:bookmarkStart w:id="730" w:name="OLE_LINK346"/>
      <w:bookmarkStart w:id="731" w:name="OLE_LINK400"/>
      <w:bookmarkStart w:id="732" w:name="OLE_LINK385"/>
      <w:bookmarkStart w:id="733" w:name="OLE_LINK321"/>
      <w:bookmarkStart w:id="734" w:name="OLE_LINK304"/>
      <w:bookmarkStart w:id="735" w:name="OLE_LINK313"/>
      <w:bookmarkStart w:id="736" w:name="OLE_LINK282"/>
      <w:bookmarkStart w:id="737" w:name="OLE_LINK240"/>
      <w:bookmarkStart w:id="738" w:name="OLE_LINK281"/>
      <w:bookmarkStart w:id="739" w:name="OLE_LINK250"/>
      <w:bookmarkStart w:id="740" w:name="OLE_LINK212"/>
      <w:bookmarkStart w:id="741" w:name="OLE_LINK226"/>
      <w:bookmarkStart w:id="742" w:name="OLE_LINK225"/>
      <w:bookmarkStart w:id="743" w:name="OLE_LINK149"/>
      <w:bookmarkStart w:id="744" w:name="OLE_LINK254"/>
      <w:bookmarkStart w:id="745" w:name="OLE_LINK183"/>
      <w:bookmarkStart w:id="746" w:name="OLE_LINK387"/>
      <w:bookmarkStart w:id="747" w:name="OLE_LINK320"/>
      <w:bookmarkStart w:id="748" w:name="OLE_LINK112"/>
      <w:bookmarkStart w:id="749" w:name="OLE_LINK120"/>
      <w:bookmarkStart w:id="750" w:name="OLE_LINK51"/>
      <w:r w:rsidRPr="00A477B7">
        <w:rPr>
          <w:rFonts w:ascii="Book Antiqua" w:hAnsi="Book Antiqua"/>
          <w:b/>
          <w:bCs/>
          <w:sz w:val="24"/>
        </w:rPr>
        <w:t>P-Reviewer:</w:t>
      </w:r>
      <w:r w:rsidR="002255C8" w:rsidRPr="00A477B7">
        <w:rPr>
          <w:rFonts w:ascii="Book Antiqua" w:hAnsi="Book Antiqua"/>
          <w:b/>
          <w:bCs/>
          <w:sz w:val="24"/>
        </w:rPr>
        <w:t xml:space="preserve">  </w:t>
      </w:r>
      <w:r w:rsidRPr="00A477B7">
        <w:rPr>
          <w:rFonts w:ascii="Book Antiqua" w:hAnsi="Book Antiqua"/>
          <w:bCs/>
          <w:sz w:val="24"/>
        </w:rPr>
        <w:t>Golffier</w:t>
      </w:r>
      <w:r w:rsidR="002255C8" w:rsidRPr="00A477B7">
        <w:rPr>
          <w:rFonts w:ascii="Book Antiqua" w:hAnsi="Book Antiqua"/>
          <w:bCs/>
          <w:sz w:val="24"/>
        </w:rPr>
        <w:t xml:space="preserve"> </w:t>
      </w:r>
      <w:r w:rsidRPr="00A477B7">
        <w:rPr>
          <w:rFonts w:ascii="Book Antiqua" w:hAnsi="Book Antiqua" w:hint="eastAsia"/>
          <w:bCs/>
          <w:sz w:val="24"/>
        </w:rPr>
        <w:t>C,</w:t>
      </w:r>
      <w:r w:rsidR="002255C8" w:rsidRPr="00A477B7">
        <w:rPr>
          <w:rFonts w:ascii="Book Antiqua" w:hAnsi="Book Antiqua" w:hint="eastAsia"/>
          <w:bCs/>
          <w:sz w:val="24"/>
        </w:rPr>
        <w:t xml:space="preserve"> </w:t>
      </w:r>
      <w:r w:rsidRPr="00A477B7">
        <w:rPr>
          <w:rFonts w:ascii="Book Antiqua" w:hAnsi="Book Antiqua"/>
          <w:bCs/>
          <w:sz w:val="24"/>
        </w:rPr>
        <w:t>Isaji</w:t>
      </w:r>
      <w:r w:rsidR="002255C8" w:rsidRPr="00A477B7">
        <w:rPr>
          <w:rFonts w:ascii="Book Antiqua" w:hAnsi="Book Antiqua" w:hint="eastAsia"/>
          <w:bCs/>
          <w:sz w:val="24"/>
        </w:rPr>
        <w:t xml:space="preserve"> </w:t>
      </w:r>
      <w:r w:rsidRPr="00A477B7">
        <w:rPr>
          <w:rFonts w:ascii="Book Antiqua" w:hAnsi="Book Antiqua"/>
          <w:bCs/>
          <w:sz w:val="24"/>
        </w:rPr>
        <w:t>S</w:t>
      </w:r>
      <w:r w:rsidRPr="00A477B7">
        <w:rPr>
          <w:rFonts w:ascii="Book Antiqua" w:hAnsi="Book Antiqua" w:hint="eastAsia"/>
          <w:bCs/>
          <w:sz w:val="24"/>
        </w:rPr>
        <w:t>,</w:t>
      </w:r>
      <w:r w:rsidR="002255C8" w:rsidRPr="00A477B7">
        <w:rPr>
          <w:rFonts w:ascii="Book Antiqua" w:hAnsi="Book Antiqua" w:hint="eastAsia"/>
          <w:bCs/>
          <w:sz w:val="24"/>
        </w:rPr>
        <w:t xml:space="preserve"> </w:t>
      </w:r>
      <w:r w:rsidRPr="00A477B7">
        <w:rPr>
          <w:rFonts w:ascii="Book Antiqua" w:hAnsi="Book Antiqua"/>
          <w:bCs/>
          <w:sz w:val="24"/>
        </w:rPr>
        <w:t>Li</w:t>
      </w:r>
      <w:r w:rsidR="002255C8" w:rsidRPr="00A477B7">
        <w:rPr>
          <w:rFonts w:ascii="Book Antiqua" w:hAnsi="Book Antiqua" w:hint="eastAsia"/>
          <w:bCs/>
          <w:sz w:val="24"/>
        </w:rPr>
        <w:t xml:space="preserve"> </w:t>
      </w:r>
      <w:r w:rsidRPr="00A477B7">
        <w:rPr>
          <w:rFonts w:ascii="Book Antiqua" w:hAnsi="Book Antiqua"/>
          <w:bCs/>
          <w:sz w:val="24"/>
        </w:rPr>
        <w:t>J</w:t>
      </w:r>
      <w:r w:rsidR="002255C8" w:rsidRPr="00A477B7">
        <w:rPr>
          <w:rFonts w:ascii="Book Antiqua" w:hAnsi="Book Antiqua" w:hint="eastAsia"/>
          <w:b/>
          <w:bCs/>
          <w:sz w:val="24"/>
        </w:rPr>
        <w:t xml:space="preserve"> </w:t>
      </w:r>
      <w:r w:rsidRPr="00A477B7">
        <w:rPr>
          <w:rFonts w:ascii="Book Antiqua" w:hAnsi="Book Antiqua"/>
          <w:b/>
          <w:bCs/>
          <w:sz w:val="24"/>
        </w:rPr>
        <w:t>S-Editor:</w:t>
      </w:r>
      <w:r w:rsidR="002255C8" w:rsidRPr="00A477B7">
        <w:rPr>
          <w:rFonts w:ascii="Book Antiqua" w:hAnsi="Book Antiqua"/>
          <w:sz w:val="24"/>
        </w:rPr>
        <w:t xml:space="preserve"> </w:t>
      </w:r>
      <w:r w:rsidRPr="00A477B7">
        <w:rPr>
          <w:rFonts w:ascii="Book Antiqua" w:hAnsi="Book Antiqua"/>
          <w:sz w:val="24"/>
        </w:rPr>
        <w:t>Yu</w:t>
      </w:r>
      <w:r w:rsidR="002255C8" w:rsidRPr="00A477B7">
        <w:rPr>
          <w:rFonts w:ascii="Book Antiqua" w:hAnsi="Book Antiqua"/>
          <w:sz w:val="24"/>
        </w:rPr>
        <w:t xml:space="preserve"> </w:t>
      </w:r>
      <w:r w:rsidRPr="00A477B7">
        <w:rPr>
          <w:rFonts w:ascii="Book Antiqua" w:hAnsi="Book Antiqua"/>
          <w:sz w:val="24"/>
        </w:rPr>
        <w:t>J</w:t>
      </w:r>
      <w:r w:rsidR="002255C8" w:rsidRPr="00A477B7">
        <w:rPr>
          <w:rFonts w:ascii="Book Antiqua" w:hAnsi="Book Antiqua"/>
          <w:sz w:val="24"/>
        </w:rPr>
        <w:t xml:space="preserve"> </w:t>
      </w:r>
      <w:r w:rsidRPr="00A477B7">
        <w:rPr>
          <w:rFonts w:ascii="Book Antiqua" w:hAnsi="Book Antiqua"/>
          <w:b/>
          <w:bCs/>
          <w:sz w:val="24"/>
        </w:rPr>
        <w:t>L-Editor:</w:t>
      </w:r>
      <w:r w:rsidR="002255C8" w:rsidRPr="00A477B7">
        <w:rPr>
          <w:rFonts w:ascii="Book Antiqua" w:hAnsi="Book Antiqua"/>
          <w:sz w:val="24"/>
        </w:rPr>
        <w:t xml:space="preserve">  </w:t>
      </w:r>
      <w:r w:rsidRPr="00A477B7">
        <w:rPr>
          <w:rFonts w:ascii="Book Antiqua" w:hAnsi="Book Antiqua"/>
          <w:b/>
          <w:bCs/>
          <w:sz w:val="24"/>
        </w:rPr>
        <w:t>E-Editor:</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FF6C12" w:rsidRPr="00A477B7" w:rsidRDefault="00FF6C12" w:rsidP="00FF6C12">
      <w:pPr>
        <w:adjustRightInd w:val="0"/>
        <w:snapToGrid w:val="0"/>
        <w:spacing w:line="360" w:lineRule="auto"/>
        <w:rPr>
          <w:rFonts w:ascii="Book Antiqua" w:hAnsi="Book Antiqua"/>
          <w:sz w:val="24"/>
        </w:rPr>
      </w:pPr>
      <w:bookmarkStart w:id="751" w:name="OLE_LINK3510"/>
      <w:bookmarkStart w:id="752" w:name="OLE_LINK3509"/>
      <w:bookmarkStart w:id="753" w:name="OLE_LINK3504"/>
      <w:bookmarkStart w:id="754" w:name="OLE_LINK3503"/>
      <w:bookmarkStart w:id="755" w:name="OLE_LINK4020"/>
      <w:bookmarkStart w:id="756" w:name="OLE_LINK4019"/>
      <w:bookmarkStart w:id="757" w:name="OLE_LINK4042"/>
      <w:bookmarkStart w:id="758" w:name="OLE_LINK4008"/>
      <w:bookmarkStart w:id="759" w:name="OLE_LINK3980"/>
      <w:bookmarkStart w:id="760" w:name="OLE_LINK3986"/>
      <w:bookmarkStart w:id="761" w:name="OLE_LINK3941"/>
      <w:bookmarkStart w:id="762" w:name="OLE_LINK3905"/>
      <w:bookmarkStart w:id="763" w:name="OLE_LINK3984"/>
      <w:bookmarkStart w:id="764" w:name="OLE_LINK3964"/>
      <w:bookmarkStart w:id="765" w:name="OLE_LINK3924"/>
      <w:bookmarkStart w:id="766" w:name="OLE_LINK3883"/>
      <w:bookmarkStart w:id="767" w:name="OLE_LINK3866"/>
      <w:bookmarkStart w:id="768" w:name="OLE_LINK3942"/>
      <w:bookmarkStart w:id="769" w:name="OLE_LINK3922"/>
      <w:bookmarkStart w:id="770" w:name="OLE_LINK3907"/>
      <w:bookmarkStart w:id="771" w:name="OLE_LINK3874"/>
      <w:bookmarkStart w:id="772" w:name="OLE_LINK3861"/>
      <w:bookmarkStart w:id="773" w:name="OLE_LINK3847"/>
      <w:bookmarkStart w:id="774" w:name="OLE_LINK3836"/>
      <w:bookmarkStart w:id="775" w:name="OLE_LINK3834"/>
      <w:bookmarkStart w:id="776" w:name="OLE_LINK3827"/>
      <w:bookmarkStart w:id="777" w:name="OLE_LINK3711"/>
      <w:bookmarkStart w:id="778" w:name="OLE_LINK3728"/>
      <w:bookmarkStart w:id="779" w:name="OLE_LINK3706"/>
      <w:bookmarkStart w:id="780" w:name="OLE_LINK3600"/>
      <w:bookmarkStart w:id="781" w:name="OLE_LINK3605"/>
      <w:bookmarkStart w:id="782" w:name="OLE_LINK3603"/>
      <w:bookmarkStart w:id="783" w:name="OLE_LINK3602"/>
      <w:bookmarkStart w:id="784" w:name="OLE_LINK3601"/>
      <w:bookmarkStart w:id="785" w:name="OLE_LINK3598"/>
      <w:bookmarkStart w:id="786" w:name="OLE_LINK3582"/>
      <w:bookmarkStart w:id="787" w:name="OLE_LINK3574"/>
      <w:bookmarkStart w:id="788" w:name="OLE_LINK3569"/>
      <w:bookmarkStart w:id="789" w:name="OLE_LINK3551"/>
      <w:bookmarkStart w:id="790" w:name="OLE_LINK3542"/>
      <w:bookmarkStart w:id="791" w:name="OLE_LINK3541"/>
      <w:bookmarkStart w:id="792" w:name="OLE_LINK3550"/>
      <w:bookmarkStart w:id="793" w:name="OLE_LINK3809"/>
      <w:bookmarkStart w:id="794" w:name="OLE_LINK3762"/>
      <w:bookmarkStart w:id="795" w:name="OLE_LINK3465"/>
      <w:bookmarkStart w:id="796" w:name="OLE_LINK3450"/>
      <w:bookmarkStart w:id="797" w:name="OLE_LINK3444"/>
      <w:bookmarkStart w:id="798" w:name="OLE_LINK3441"/>
      <w:bookmarkStart w:id="799" w:name="OLE_LINK3440"/>
      <w:bookmarkStart w:id="800" w:name="OLE_LINK3383"/>
      <w:bookmarkStart w:id="801" w:name="OLE_LINK3382"/>
      <w:bookmarkStart w:id="802" w:name="OLE_LINK3381"/>
      <w:bookmarkStart w:id="803" w:name="OLE_LINK3420"/>
      <w:bookmarkStart w:id="804" w:name="OLE_LINK3389"/>
      <w:bookmarkStart w:id="805" w:name="OLE_LINK3388"/>
      <w:r w:rsidRPr="00A477B7">
        <w:rPr>
          <w:rFonts w:ascii="Book Antiqua" w:hAnsi="Book Antiqua"/>
          <w:b/>
          <w:sz w:val="24"/>
        </w:rPr>
        <w:t>Specialty</w:t>
      </w:r>
      <w:r w:rsidR="002255C8" w:rsidRPr="00A477B7">
        <w:rPr>
          <w:rFonts w:ascii="Book Antiqua" w:hAnsi="Book Antiqua"/>
          <w:b/>
          <w:sz w:val="24"/>
        </w:rPr>
        <w:t xml:space="preserve"> </w:t>
      </w:r>
      <w:r w:rsidRPr="00A477B7">
        <w:rPr>
          <w:rFonts w:ascii="Book Antiqua" w:hAnsi="Book Antiqua"/>
          <w:b/>
          <w:sz w:val="24"/>
        </w:rPr>
        <w:t>type:</w:t>
      </w:r>
      <w:r w:rsidR="002255C8" w:rsidRPr="00A477B7">
        <w:rPr>
          <w:rFonts w:ascii="Book Antiqua" w:hAnsi="Book Antiqua"/>
          <w:b/>
          <w:sz w:val="24"/>
        </w:rPr>
        <w:t xml:space="preserve"> </w:t>
      </w:r>
      <w:r w:rsidRPr="00A477B7">
        <w:rPr>
          <w:rFonts w:ascii="Book Antiqua" w:hAnsi="Book Antiqua"/>
          <w:sz w:val="24"/>
        </w:rPr>
        <w:t>Gastroenterology</w:t>
      </w:r>
      <w:r w:rsidR="002255C8" w:rsidRPr="00A477B7">
        <w:rPr>
          <w:rFonts w:ascii="Book Antiqua" w:hAnsi="Book Antiqua"/>
          <w:sz w:val="24"/>
        </w:rPr>
        <w:t xml:space="preserve"> </w:t>
      </w:r>
      <w:r w:rsidRPr="00A477B7">
        <w:rPr>
          <w:rFonts w:ascii="Book Antiqua" w:hAnsi="Book Antiqua"/>
          <w:sz w:val="24"/>
        </w:rPr>
        <w:t>and</w:t>
      </w:r>
      <w:r w:rsidR="002255C8" w:rsidRPr="00A477B7">
        <w:rPr>
          <w:rFonts w:ascii="Book Antiqua" w:hAnsi="Book Antiqua"/>
          <w:sz w:val="24"/>
        </w:rPr>
        <w:t xml:space="preserve"> </w:t>
      </w:r>
      <w:r w:rsidRPr="00A477B7">
        <w:rPr>
          <w:rFonts w:ascii="Book Antiqua" w:hAnsi="Book Antiqua"/>
          <w:sz w:val="24"/>
        </w:rPr>
        <w:t>hepatology</w:t>
      </w:r>
    </w:p>
    <w:p w:rsidR="00FF6C12" w:rsidRPr="00A477B7" w:rsidRDefault="00FF6C12" w:rsidP="00FF6C12">
      <w:pPr>
        <w:adjustRightInd w:val="0"/>
        <w:snapToGrid w:val="0"/>
        <w:spacing w:line="360" w:lineRule="auto"/>
        <w:rPr>
          <w:rFonts w:ascii="Book Antiqua" w:hAnsi="Book Antiqua"/>
          <w:sz w:val="24"/>
        </w:rPr>
      </w:pPr>
      <w:r w:rsidRPr="00A477B7">
        <w:rPr>
          <w:rFonts w:ascii="Book Antiqua" w:hAnsi="Book Antiqua"/>
          <w:b/>
          <w:sz w:val="24"/>
        </w:rPr>
        <w:t>Country</w:t>
      </w:r>
      <w:r w:rsidR="002255C8" w:rsidRPr="00A477B7">
        <w:rPr>
          <w:rFonts w:ascii="Book Antiqua" w:hAnsi="Book Antiqua"/>
          <w:b/>
          <w:sz w:val="24"/>
        </w:rPr>
        <w:t xml:space="preserve"> </w:t>
      </w:r>
      <w:r w:rsidRPr="00A477B7">
        <w:rPr>
          <w:rFonts w:ascii="Book Antiqua" w:hAnsi="Book Antiqua"/>
          <w:b/>
          <w:sz w:val="24"/>
        </w:rPr>
        <w:t>of</w:t>
      </w:r>
      <w:r w:rsidR="002255C8" w:rsidRPr="00A477B7">
        <w:rPr>
          <w:rFonts w:ascii="Book Antiqua" w:hAnsi="Book Antiqua"/>
          <w:b/>
          <w:sz w:val="24"/>
        </w:rPr>
        <w:t xml:space="preserve"> </w:t>
      </w:r>
      <w:r w:rsidRPr="00A477B7">
        <w:rPr>
          <w:rFonts w:ascii="Book Antiqua" w:hAnsi="Book Antiqua"/>
          <w:b/>
          <w:sz w:val="24"/>
        </w:rPr>
        <w:t>origin:</w:t>
      </w:r>
      <w:r w:rsidR="002255C8" w:rsidRPr="00A477B7">
        <w:rPr>
          <w:rFonts w:ascii="Book Antiqua" w:hAnsi="Book Antiqua"/>
          <w:b/>
          <w:sz w:val="24"/>
        </w:rPr>
        <w:t xml:space="preserve"> </w:t>
      </w:r>
      <w:r w:rsidRPr="00A477B7">
        <w:rPr>
          <w:rFonts w:ascii="Book Antiqua" w:hAnsi="Book Antiqua" w:hint="eastAsia"/>
          <w:sz w:val="24"/>
        </w:rPr>
        <w:t>Italy</w:t>
      </w:r>
    </w:p>
    <w:bookmarkEnd w:id="751"/>
    <w:bookmarkEnd w:id="752"/>
    <w:bookmarkEnd w:id="753"/>
    <w:bookmarkEnd w:id="754"/>
    <w:p w:rsidR="00FF6C12" w:rsidRPr="00A477B7" w:rsidRDefault="00FF6C12" w:rsidP="00FF6C12">
      <w:pPr>
        <w:shd w:val="clear" w:color="auto" w:fill="FFFFFF"/>
        <w:spacing w:line="360" w:lineRule="auto"/>
        <w:rPr>
          <w:rFonts w:ascii="Book Antiqua" w:hAnsi="Book Antiqua" w:cs="Helvetica"/>
          <w:b/>
          <w:sz w:val="24"/>
          <w:szCs w:val="24"/>
        </w:rPr>
      </w:pPr>
      <w:r w:rsidRPr="00A477B7">
        <w:rPr>
          <w:rFonts w:ascii="Book Antiqua" w:hAnsi="Book Antiqua" w:cs="Helvetica"/>
          <w:b/>
          <w:sz w:val="24"/>
          <w:szCs w:val="24"/>
        </w:rPr>
        <w:t>Peer-review</w:t>
      </w:r>
      <w:r w:rsidR="002255C8" w:rsidRPr="00A477B7">
        <w:rPr>
          <w:rFonts w:ascii="Book Antiqua" w:hAnsi="Book Antiqua" w:cs="Helvetica"/>
          <w:b/>
          <w:sz w:val="24"/>
          <w:szCs w:val="24"/>
        </w:rPr>
        <w:t xml:space="preserve"> </w:t>
      </w:r>
      <w:r w:rsidRPr="00A477B7">
        <w:rPr>
          <w:rFonts w:ascii="Book Antiqua" w:hAnsi="Book Antiqua" w:cs="Helvetica"/>
          <w:b/>
          <w:sz w:val="24"/>
          <w:szCs w:val="24"/>
        </w:rPr>
        <w:t>report</w:t>
      </w:r>
      <w:r w:rsidR="002255C8" w:rsidRPr="00A477B7">
        <w:rPr>
          <w:rFonts w:ascii="Book Antiqua" w:hAnsi="Book Antiqua" w:cs="Helvetica"/>
          <w:b/>
          <w:sz w:val="24"/>
          <w:szCs w:val="24"/>
        </w:rPr>
        <w:t xml:space="preserve"> </w:t>
      </w:r>
      <w:r w:rsidRPr="00A477B7">
        <w:rPr>
          <w:rFonts w:ascii="Book Antiqua" w:hAnsi="Book Antiqua" w:cs="Helvetica"/>
          <w:b/>
          <w:sz w:val="24"/>
          <w:szCs w:val="24"/>
        </w:rPr>
        <w:t>classification</w:t>
      </w:r>
    </w:p>
    <w:p w:rsidR="00FF6C12" w:rsidRPr="00A477B7" w:rsidRDefault="00FF6C12" w:rsidP="00FF6C12">
      <w:pPr>
        <w:shd w:val="clear" w:color="auto" w:fill="FFFFFF"/>
        <w:spacing w:line="360" w:lineRule="auto"/>
        <w:rPr>
          <w:rFonts w:ascii="Book Antiqua" w:hAnsi="Book Antiqua" w:cs="Helvetica"/>
          <w:sz w:val="24"/>
          <w:szCs w:val="24"/>
        </w:rPr>
      </w:pPr>
      <w:r w:rsidRPr="00A477B7">
        <w:rPr>
          <w:rFonts w:ascii="Book Antiqua" w:hAnsi="Book Antiqua" w:cs="Helvetica"/>
          <w:sz w:val="24"/>
          <w:szCs w:val="24"/>
        </w:rPr>
        <w:t>Grade</w:t>
      </w:r>
      <w:r w:rsidR="002255C8" w:rsidRPr="00A477B7">
        <w:rPr>
          <w:rFonts w:ascii="Book Antiqua" w:hAnsi="Book Antiqua" w:cs="Helvetica"/>
          <w:sz w:val="24"/>
          <w:szCs w:val="24"/>
        </w:rPr>
        <w:t xml:space="preserve"> </w:t>
      </w:r>
      <w:r w:rsidRPr="00A477B7">
        <w:rPr>
          <w:rFonts w:ascii="Book Antiqua" w:hAnsi="Book Antiqua" w:cs="Helvetica"/>
          <w:sz w:val="24"/>
          <w:szCs w:val="24"/>
        </w:rPr>
        <w:t>A</w:t>
      </w:r>
      <w:r w:rsidR="002255C8" w:rsidRPr="00A477B7">
        <w:rPr>
          <w:rFonts w:ascii="Book Antiqua" w:hAnsi="Book Antiqua" w:cs="Helvetica"/>
          <w:sz w:val="24"/>
          <w:szCs w:val="24"/>
        </w:rPr>
        <w:t xml:space="preserve"> </w:t>
      </w:r>
      <w:r w:rsidRPr="00A477B7">
        <w:rPr>
          <w:rFonts w:ascii="Book Antiqua" w:hAnsi="Book Antiqua" w:cs="Helvetica"/>
          <w:sz w:val="24"/>
          <w:szCs w:val="24"/>
        </w:rPr>
        <w:t>(Excellent):</w:t>
      </w:r>
      <w:r w:rsidR="002255C8" w:rsidRPr="00A477B7">
        <w:rPr>
          <w:rFonts w:ascii="Book Antiqua" w:hAnsi="Book Antiqua" w:cs="Helvetica"/>
          <w:sz w:val="24"/>
          <w:szCs w:val="24"/>
        </w:rPr>
        <w:t xml:space="preserve"> </w:t>
      </w:r>
      <w:r w:rsidRPr="00A477B7">
        <w:rPr>
          <w:rFonts w:ascii="Book Antiqua" w:hAnsi="Book Antiqua" w:cs="Helvetica" w:hint="eastAsia"/>
          <w:sz w:val="24"/>
          <w:szCs w:val="24"/>
        </w:rPr>
        <w:t>A,A</w:t>
      </w:r>
    </w:p>
    <w:p w:rsidR="00FF6C12" w:rsidRPr="00A477B7" w:rsidRDefault="00FF6C12" w:rsidP="00FF6C12">
      <w:pPr>
        <w:shd w:val="clear" w:color="auto" w:fill="FFFFFF"/>
        <w:spacing w:line="360" w:lineRule="auto"/>
        <w:rPr>
          <w:rFonts w:ascii="Book Antiqua" w:hAnsi="Book Antiqua" w:cs="Helvetica"/>
          <w:sz w:val="24"/>
          <w:szCs w:val="24"/>
        </w:rPr>
      </w:pPr>
      <w:r w:rsidRPr="00A477B7">
        <w:rPr>
          <w:rFonts w:ascii="Book Antiqua" w:hAnsi="Book Antiqua" w:cs="Helvetica"/>
          <w:sz w:val="24"/>
          <w:szCs w:val="24"/>
        </w:rPr>
        <w:t>Grade</w:t>
      </w:r>
      <w:r w:rsidR="002255C8" w:rsidRPr="00A477B7">
        <w:rPr>
          <w:rFonts w:ascii="Book Antiqua" w:hAnsi="Book Antiqua" w:cs="Helvetica"/>
          <w:sz w:val="24"/>
          <w:szCs w:val="24"/>
        </w:rPr>
        <w:t xml:space="preserve"> </w:t>
      </w:r>
      <w:r w:rsidRPr="00A477B7">
        <w:rPr>
          <w:rFonts w:ascii="Book Antiqua" w:hAnsi="Book Antiqua" w:cs="Helvetica"/>
          <w:sz w:val="24"/>
          <w:szCs w:val="24"/>
        </w:rPr>
        <w:t>B</w:t>
      </w:r>
      <w:r w:rsidR="002255C8" w:rsidRPr="00A477B7">
        <w:rPr>
          <w:rFonts w:ascii="Book Antiqua" w:hAnsi="Book Antiqua" w:cs="Helvetica"/>
          <w:sz w:val="24"/>
          <w:szCs w:val="24"/>
        </w:rPr>
        <w:t xml:space="preserve"> </w:t>
      </w:r>
      <w:r w:rsidRPr="00A477B7">
        <w:rPr>
          <w:rFonts w:ascii="Book Antiqua" w:hAnsi="Book Antiqua" w:cs="Helvetica"/>
          <w:sz w:val="24"/>
          <w:szCs w:val="24"/>
        </w:rPr>
        <w:t>(Very</w:t>
      </w:r>
      <w:r w:rsidR="002255C8" w:rsidRPr="00A477B7">
        <w:rPr>
          <w:rFonts w:ascii="Book Antiqua" w:hAnsi="Book Antiqua" w:cs="Helvetica"/>
          <w:sz w:val="24"/>
          <w:szCs w:val="24"/>
        </w:rPr>
        <w:t xml:space="preserve"> </w:t>
      </w:r>
      <w:r w:rsidRPr="00A477B7">
        <w:rPr>
          <w:rFonts w:ascii="Book Antiqua" w:hAnsi="Book Antiqua" w:cs="Helvetica"/>
          <w:sz w:val="24"/>
          <w:szCs w:val="24"/>
        </w:rPr>
        <w:t>good):</w:t>
      </w:r>
      <w:r w:rsidR="002255C8" w:rsidRPr="00A477B7">
        <w:rPr>
          <w:rFonts w:ascii="Book Antiqua" w:hAnsi="Book Antiqua" w:cs="Helvetica"/>
          <w:sz w:val="24"/>
          <w:szCs w:val="24"/>
        </w:rPr>
        <w:t xml:space="preserve"> </w:t>
      </w:r>
      <w:r w:rsidRPr="00A477B7">
        <w:rPr>
          <w:rFonts w:ascii="Book Antiqua" w:hAnsi="Book Antiqua" w:cs="Helvetica"/>
          <w:sz w:val="24"/>
          <w:szCs w:val="24"/>
        </w:rPr>
        <w:t>0</w:t>
      </w:r>
    </w:p>
    <w:p w:rsidR="00FF6C12" w:rsidRPr="00A477B7" w:rsidRDefault="00FF6C12" w:rsidP="00FF6C12">
      <w:pPr>
        <w:shd w:val="clear" w:color="auto" w:fill="FFFFFF"/>
        <w:spacing w:line="360" w:lineRule="auto"/>
        <w:rPr>
          <w:rFonts w:ascii="Book Antiqua" w:hAnsi="Book Antiqua" w:cs="Helvetica"/>
          <w:sz w:val="24"/>
          <w:szCs w:val="24"/>
        </w:rPr>
      </w:pPr>
      <w:r w:rsidRPr="00A477B7">
        <w:rPr>
          <w:rFonts w:ascii="Book Antiqua" w:hAnsi="Book Antiqua" w:cs="Helvetica"/>
          <w:sz w:val="24"/>
          <w:szCs w:val="24"/>
        </w:rPr>
        <w:t>Grade</w:t>
      </w:r>
      <w:r w:rsidR="002255C8" w:rsidRPr="00A477B7">
        <w:rPr>
          <w:rFonts w:ascii="Book Antiqua" w:hAnsi="Book Antiqua" w:cs="Helvetica"/>
          <w:sz w:val="24"/>
          <w:szCs w:val="24"/>
        </w:rPr>
        <w:t xml:space="preserve"> </w:t>
      </w:r>
      <w:r w:rsidRPr="00A477B7">
        <w:rPr>
          <w:rFonts w:ascii="Book Antiqua" w:hAnsi="Book Antiqua" w:cs="Helvetica"/>
          <w:sz w:val="24"/>
          <w:szCs w:val="24"/>
        </w:rPr>
        <w:t>C</w:t>
      </w:r>
      <w:r w:rsidR="002255C8" w:rsidRPr="00A477B7">
        <w:rPr>
          <w:rFonts w:ascii="Book Antiqua" w:hAnsi="Book Antiqua" w:cs="Helvetica"/>
          <w:sz w:val="24"/>
          <w:szCs w:val="24"/>
        </w:rPr>
        <w:t xml:space="preserve"> </w:t>
      </w:r>
      <w:r w:rsidRPr="00A477B7">
        <w:rPr>
          <w:rFonts w:ascii="Book Antiqua" w:hAnsi="Book Antiqua" w:cs="Helvetica"/>
          <w:sz w:val="24"/>
          <w:szCs w:val="24"/>
        </w:rPr>
        <w:t>(Good):</w:t>
      </w:r>
      <w:r w:rsidR="002255C8" w:rsidRPr="00A477B7">
        <w:rPr>
          <w:rFonts w:ascii="Book Antiqua" w:hAnsi="Book Antiqua" w:cs="Helvetica"/>
          <w:sz w:val="24"/>
          <w:szCs w:val="24"/>
        </w:rPr>
        <w:t xml:space="preserve"> </w:t>
      </w:r>
      <w:r w:rsidRPr="00A477B7">
        <w:rPr>
          <w:rFonts w:ascii="Book Antiqua" w:hAnsi="Book Antiqua" w:cs="Helvetica"/>
          <w:sz w:val="24"/>
          <w:szCs w:val="24"/>
        </w:rPr>
        <w:t>C</w:t>
      </w:r>
    </w:p>
    <w:p w:rsidR="00FF6C12" w:rsidRPr="00A477B7" w:rsidRDefault="00FF6C12" w:rsidP="00FF6C12">
      <w:pPr>
        <w:shd w:val="clear" w:color="auto" w:fill="FFFFFF"/>
        <w:spacing w:line="360" w:lineRule="auto"/>
        <w:rPr>
          <w:rFonts w:ascii="Book Antiqua" w:hAnsi="Book Antiqua" w:cs="Helvetica"/>
          <w:sz w:val="24"/>
          <w:szCs w:val="24"/>
          <w:lang w:eastAsia="en-US"/>
        </w:rPr>
      </w:pPr>
      <w:r w:rsidRPr="00A477B7">
        <w:rPr>
          <w:rFonts w:ascii="Book Antiqua" w:hAnsi="Book Antiqua" w:cs="Helvetica"/>
          <w:sz w:val="24"/>
          <w:szCs w:val="24"/>
        </w:rPr>
        <w:t>Grade</w:t>
      </w:r>
      <w:r w:rsidR="002255C8" w:rsidRPr="00A477B7">
        <w:rPr>
          <w:rFonts w:ascii="Book Antiqua" w:hAnsi="Book Antiqua" w:cs="Helvetica"/>
          <w:sz w:val="24"/>
          <w:szCs w:val="24"/>
        </w:rPr>
        <w:t xml:space="preserve"> </w:t>
      </w:r>
      <w:r w:rsidRPr="00A477B7">
        <w:rPr>
          <w:rFonts w:ascii="Book Antiqua" w:hAnsi="Book Antiqua" w:cs="Helvetica"/>
          <w:sz w:val="24"/>
          <w:szCs w:val="24"/>
        </w:rPr>
        <w:t>D</w:t>
      </w:r>
      <w:r w:rsidR="002255C8" w:rsidRPr="00A477B7">
        <w:rPr>
          <w:rFonts w:ascii="Book Antiqua" w:hAnsi="Book Antiqua" w:cs="Helvetica"/>
          <w:sz w:val="24"/>
          <w:szCs w:val="24"/>
        </w:rPr>
        <w:t xml:space="preserve"> </w:t>
      </w:r>
      <w:r w:rsidRPr="00A477B7">
        <w:rPr>
          <w:rFonts w:ascii="Book Antiqua" w:hAnsi="Book Antiqua" w:cs="Helvetica"/>
          <w:sz w:val="24"/>
          <w:szCs w:val="24"/>
        </w:rPr>
        <w:t>(Fair):</w:t>
      </w:r>
      <w:r w:rsidR="002255C8" w:rsidRPr="00A477B7">
        <w:rPr>
          <w:rFonts w:ascii="Book Antiqua" w:hAnsi="Book Antiqua" w:cs="Helvetica"/>
          <w:sz w:val="24"/>
          <w:szCs w:val="24"/>
        </w:rPr>
        <w:t xml:space="preserve"> </w:t>
      </w:r>
      <w:r w:rsidRPr="00A477B7">
        <w:rPr>
          <w:rFonts w:ascii="Book Antiqua" w:hAnsi="Book Antiqua" w:cs="Helvetica"/>
          <w:sz w:val="24"/>
          <w:szCs w:val="24"/>
        </w:rPr>
        <w:t>0</w:t>
      </w:r>
    </w:p>
    <w:p w:rsidR="00FF6C12" w:rsidRPr="00A477B7" w:rsidRDefault="00FF6C12" w:rsidP="00FF6C12">
      <w:pPr>
        <w:shd w:val="clear" w:color="auto" w:fill="FFFFFF"/>
        <w:spacing w:line="360" w:lineRule="auto"/>
        <w:rPr>
          <w:rFonts w:ascii="Calibri" w:hAnsi="Calibri" w:cs="Times New Roman"/>
          <w:sz w:val="22"/>
        </w:rPr>
      </w:pPr>
      <w:r w:rsidRPr="00A477B7">
        <w:rPr>
          <w:rFonts w:ascii="Book Antiqua" w:hAnsi="Book Antiqua" w:cs="Helvetica"/>
          <w:sz w:val="24"/>
          <w:szCs w:val="24"/>
        </w:rPr>
        <w:t>Grade</w:t>
      </w:r>
      <w:r w:rsidR="002255C8" w:rsidRPr="00A477B7">
        <w:rPr>
          <w:rFonts w:ascii="Book Antiqua" w:hAnsi="Book Antiqua" w:cs="Helvetica"/>
          <w:sz w:val="24"/>
          <w:szCs w:val="24"/>
        </w:rPr>
        <w:t xml:space="preserve"> </w:t>
      </w:r>
      <w:r w:rsidRPr="00A477B7">
        <w:rPr>
          <w:rFonts w:ascii="Book Antiqua" w:hAnsi="Book Antiqua" w:cs="Helvetica"/>
          <w:sz w:val="24"/>
          <w:szCs w:val="24"/>
        </w:rPr>
        <w:t>E</w:t>
      </w:r>
      <w:r w:rsidR="002255C8" w:rsidRPr="00A477B7">
        <w:rPr>
          <w:rFonts w:ascii="Book Antiqua" w:hAnsi="Book Antiqua" w:cs="Helvetica"/>
          <w:sz w:val="24"/>
          <w:szCs w:val="24"/>
        </w:rPr>
        <w:t xml:space="preserve"> </w:t>
      </w:r>
      <w:r w:rsidRPr="00A477B7">
        <w:rPr>
          <w:rFonts w:ascii="Book Antiqua" w:hAnsi="Book Antiqua" w:cs="Helvetica"/>
          <w:sz w:val="24"/>
          <w:szCs w:val="24"/>
        </w:rPr>
        <w:t>(Poor):</w:t>
      </w:r>
      <w:r w:rsidR="002255C8" w:rsidRPr="00A477B7">
        <w:rPr>
          <w:rFonts w:ascii="Book Antiqua" w:hAnsi="Book Antiqua" w:cs="Helvetica"/>
          <w:sz w:val="24"/>
          <w:szCs w:val="24"/>
        </w:rPr>
        <w:t xml:space="preserve"> </w:t>
      </w:r>
      <w:bookmarkEnd w:id="755"/>
      <w:bookmarkEnd w:id="756"/>
      <w:r w:rsidRPr="00A477B7">
        <w:rPr>
          <w:rFonts w:ascii="Book Antiqua" w:hAnsi="Book Antiqua" w:cs="Helvetica"/>
          <w:sz w:val="24"/>
          <w:szCs w:val="24"/>
        </w:rPr>
        <w:t>0</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rsidR="00FF6C12" w:rsidRPr="00A477B7" w:rsidRDefault="00FF6C12" w:rsidP="00FF6C12">
      <w:pPr>
        <w:spacing w:line="360" w:lineRule="auto"/>
        <w:ind w:left="360" w:hangingChars="150" w:hanging="360"/>
        <w:jc w:val="right"/>
        <w:rPr>
          <w:rFonts w:ascii="Book Antiqua" w:hAnsi="Book Antiqua"/>
          <w:sz w:val="24"/>
        </w:rPr>
      </w:pPr>
    </w:p>
    <w:p w:rsidR="005F4305" w:rsidRPr="00A477B7" w:rsidRDefault="005F4305">
      <w:pPr>
        <w:widowControl/>
        <w:jc w:val="left"/>
        <w:rPr>
          <w:rFonts w:ascii="Book Antiqua" w:hAnsi="Book Antiqua" w:cs="Times New Roman"/>
          <w:kern w:val="0"/>
          <w:sz w:val="24"/>
          <w:szCs w:val="24"/>
        </w:rPr>
      </w:pPr>
      <w:r w:rsidRPr="00A477B7">
        <w:rPr>
          <w:rFonts w:ascii="Book Antiqua" w:hAnsi="Book Antiqua"/>
        </w:rPr>
        <w:br w:type="page"/>
      </w:r>
    </w:p>
    <w:p w:rsidR="005F4305" w:rsidRPr="00A477B7" w:rsidRDefault="005F4305" w:rsidP="005A6E22">
      <w:pPr>
        <w:widowControl/>
        <w:spacing w:line="360" w:lineRule="auto"/>
        <w:jc w:val="left"/>
        <w:rPr>
          <w:rFonts w:ascii="Book Antiqua" w:hAnsi="Book Antiqua" w:cs="Times New Roman"/>
          <w:b/>
          <w:kern w:val="0"/>
          <w:sz w:val="24"/>
          <w:szCs w:val="24"/>
        </w:rPr>
      </w:pPr>
      <w:r w:rsidRPr="00A477B7">
        <w:rPr>
          <w:rFonts w:ascii="Book Antiqua" w:hAnsi="Book Antiqua" w:cs="Times New Roman"/>
          <w:b/>
          <w:kern w:val="0"/>
          <w:sz w:val="24"/>
          <w:szCs w:val="24"/>
        </w:rPr>
        <w:lastRenderedPageBreak/>
        <w:t>Table</w:t>
      </w:r>
      <w:r w:rsidR="002255C8" w:rsidRPr="00A477B7">
        <w:rPr>
          <w:rFonts w:ascii="Book Antiqua" w:hAnsi="Book Antiqua" w:cs="Times New Roman"/>
          <w:b/>
          <w:kern w:val="0"/>
          <w:sz w:val="24"/>
          <w:szCs w:val="24"/>
        </w:rPr>
        <w:t xml:space="preserve"> </w:t>
      </w:r>
      <w:r w:rsidRPr="00A477B7">
        <w:rPr>
          <w:rFonts w:ascii="Book Antiqua" w:hAnsi="Book Antiqua" w:cs="Times New Roman"/>
          <w:b/>
          <w:kern w:val="0"/>
          <w:sz w:val="24"/>
          <w:szCs w:val="24"/>
        </w:rPr>
        <w:t>1</w:t>
      </w:r>
      <w:r w:rsidR="002255C8" w:rsidRPr="00A477B7">
        <w:rPr>
          <w:rFonts w:ascii="Book Antiqua" w:hAnsi="Book Antiqua" w:cs="Times New Roman"/>
          <w:b/>
          <w:kern w:val="0"/>
          <w:sz w:val="24"/>
          <w:szCs w:val="24"/>
        </w:rPr>
        <w:t xml:space="preserve"> </w:t>
      </w:r>
      <w:r w:rsidRPr="00A477B7">
        <w:rPr>
          <w:rFonts w:ascii="Book Antiqua" w:hAnsi="Book Antiqua" w:cs="Times New Roman"/>
          <w:b/>
          <w:kern w:val="0"/>
          <w:sz w:val="24"/>
          <w:szCs w:val="24"/>
        </w:rPr>
        <w:t>Demographic</w:t>
      </w:r>
      <w:r w:rsidR="002255C8" w:rsidRPr="00A477B7">
        <w:rPr>
          <w:rFonts w:ascii="Book Antiqua" w:hAnsi="Book Antiqua" w:cs="Times New Roman"/>
          <w:b/>
          <w:kern w:val="0"/>
          <w:sz w:val="24"/>
          <w:szCs w:val="24"/>
        </w:rPr>
        <w:t xml:space="preserve"> </w:t>
      </w:r>
      <w:r w:rsidRPr="00A477B7">
        <w:rPr>
          <w:rFonts w:ascii="Book Antiqua" w:hAnsi="Book Antiqua" w:cs="Times New Roman"/>
          <w:b/>
          <w:kern w:val="0"/>
          <w:sz w:val="24"/>
          <w:szCs w:val="24"/>
        </w:rPr>
        <w:t>and</w:t>
      </w:r>
      <w:r w:rsidR="002255C8" w:rsidRPr="00A477B7">
        <w:rPr>
          <w:rFonts w:ascii="Book Antiqua" w:hAnsi="Book Antiqua" w:cs="Times New Roman"/>
          <w:b/>
          <w:kern w:val="0"/>
          <w:sz w:val="24"/>
          <w:szCs w:val="24"/>
        </w:rPr>
        <w:t xml:space="preserve"> </w:t>
      </w:r>
      <w:r w:rsidRPr="00A477B7">
        <w:rPr>
          <w:rFonts w:ascii="Book Antiqua" w:hAnsi="Book Antiqua" w:cs="Times New Roman"/>
          <w:b/>
          <w:kern w:val="0"/>
          <w:sz w:val="24"/>
          <w:szCs w:val="24"/>
        </w:rPr>
        <w:t>clinical</w:t>
      </w:r>
      <w:r w:rsidR="002255C8" w:rsidRPr="00A477B7">
        <w:rPr>
          <w:rFonts w:ascii="Book Antiqua" w:hAnsi="Book Antiqua" w:cs="Times New Roman"/>
          <w:b/>
          <w:kern w:val="0"/>
          <w:sz w:val="24"/>
          <w:szCs w:val="24"/>
        </w:rPr>
        <w:t xml:space="preserve"> </w:t>
      </w:r>
      <w:r w:rsidRPr="00A477B7">
        <w:rPr>
          <w:rFonts w:ascii="Book Antiqua" w:hAnsi="Book Antiqua" w:cs="Times New Roman"/>
          <w:b/>
          <w:kern w:val="0"/>
          <w:sz w:val="24"/>
          <w:szCs w:val="24"/>
        </w:rPr>
        <w:t>data</w:t>
      </w:r>
      <w:r w:rsidR="005E35B9" w:rsidRPr="005E35B9">
        <w:rPr>
          <w:rFonts w:ascii="Book Antiqua" w:hAnsi="Book Antiqua"/>
          <w:b/>
          <w:bCs/>
          <w:i/>
          <w:sz w:val="24"/>
          <w:szCs w:val="24"/>
        </w:rPr>
        <w:t xml:space="preserve"> n</w:t>
      </w:r>
      <w:r w:rsidR="005E35B9" w:rsidRPr="005E35B9">
        <w:rPr>
          <w:rFonts w:ascii="Book Antiqua" w:hAnsi="Book Antiqua"/>
          <w:b/>
          <w:bCs/>
          <w:sz w:val="24"/>
          <w:szCs w:val="24"/>
        </w:rPr>
        <w:t xml:space="preserve"> (%)</w:t>
      </w:r>
    </w:p>
    <w:tbl>
      <w:tblPr>
        <w:tblW w:w="10325" w:type="dxa"/>
        <w:tblBorders>
          <w:top w:val="nil"/>
          <w:left w:val="nil"/>
          <w:bottom w:val="nil"/>
          <w:right w:val="nil"/>
        </w:tblBorders>
        <w:tblLayout w:type="fixed"/>
        <w:tblLook w:val="0000" w:firstRow="0" w:lastRow="0" w:firstColumn="0" w:lastColumn="0" w:noHBand="0" w:noVBand="0"/>
      </w:tblPr>
      <w:tblGrid>
        <w:gridCol w:w="2340"/>
        <w:gridCol w:w="1597"/>
        <w:gridCol w:w="1597"/>
        <w:gridCol w:w="1597"/>
        <w:gridCol w:w="1597"/>
        <w:gridCol w:w="1597"/>
      </w:tblGrid>
      <w:tr w:rsidR="00A477B7" w:rsidRPr="00A477B7" w:rsidTr="00A477B7">
        <w:trPr>
          <w:trHeight w:val="89"/>
        </w:trPr>
        <w:tc>
          <w:tcPr>
            <w:tcW w:w="2340" w:type="dxa"/>
            <w:tcBorders>
              <w:top w:val="single" w:sz="4" w:space="0" w:color="auto"/>
              <w:bottom w:val="single" w:sz="4" w:space="0" w:color="auto"/>
            </w:tcBorders>
          </w:tcPr>
          <w:p w:rsidR="005F4305" w:rsidRPr="00A477B7" w:rsidRDefault="005F4305" w:rsidP="0094409C">
            <w:pPr>
              <w:pStyle w:val="Default"/>
              <w:spacing w:line="360" w:lineRule="auto"/>
              <w:rPr>
                <w:rFonts w:ascii="Book Antiqua" w:hAnsi="Book Antiqua"/>
                <w:color w:val="auto"/>
              </w:rPr>
            </w:pPr>
            <w:r w:rsidRPr="00A477B7">
              <w:rPr>
                <w:rFonts w:ascii="Book Antiqua" w:hAnsi="Book Antiqua"/>
                <w:b/>
                <w:bCs/>
                <w:color w:val="auto"/>
              </w:rPr>
              <w:t>Variable</w:t>
            </w:r>
            <w:r w:rsidR="002255C8" w:rsidRPr="00A477B7">
              <w:rPr>
                <w:rFonts w:ascii="Book Antiqua" w:hAnsi="Book Antiqua"/>
                <w:b/>
                <w:bCs/>
                <w:color w:val="auto"/>
              </w:rPr>
              <w:t xml:space="preserve"> </w:t>
            </w:r>
          </w:p>
        </w:tc>
        <w:tc>
          <w:tcPr>
            <w:tcW w:w="1597" w:type="dxa"/>
            <w:tcBorders>
              <w:top w:val="single" w:sz="4" w:space="0" w:color="auto"/>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b/>
                <w:bCs/>
                <w:color w:val="auto"/>
              </w:rPr>
              <w:t>LE</w:t>
            </w:r>
          </w:p>
        </w:tc>
        <w:tc>
          <w:tcPr>
            <w:tcW w:w="1597" w:type="dxa"/>
            <w:tcBorders>
              <w:top w:val="single" w:sz="4" w:space="0" w:color="auto"/>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b/>
                <w:bCs/>
                <w:color w:val="auto"/>
              </w:rPr>
              <w:t>YE</w:t>
            </w:r>
          </w:p>
        </w:tc>
        <w:tc>
          <w:tcPr>
            <w:tcW w:w="1597" w:type="dxa"/>
            <w:tcBorders>
              <w:top w:val="single" w:sz="4" w:space="0" w:color="auto"/>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b/>
                <w:bCs/>
                <w:color w:val="auto"/>
              </w:rPr>
              <w:t>A</w:t>
            </w:r>
          </w:p>
        </w:tc>
        <w:tc>
          <w:tcPr>
            <w:tcW w:w="1597" w:type="dxa"/>
            <w:tcBorders>
              <w:top w:val="single" w:sz="4" w:space="0" w:color="auto"/>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b/>
                <w:bCs/>
                <w:i/>
                <w:color w:val="auto"/>
              </w:rPr>
              <w:t>P</w:t>
            </w:r>
            <w:r w:rsidR="002255C8" w:rsidRPr="00A477B7">
              <w:rPr>
                <w:rFonts w:ascii="Book Antiqua" w:hAnsi="Book Antiqua"/>
                <w:b/>
                <w:bCs/>
                <w:i/>
                <w:color w:val="auto"/>
              </w:rPr>
              <w:t xml:space="preserve"> </w:t>
            </w:r>
            <w:r w:rsidRPr="00A477B7">
              <w:rPr>
                <w:rFonts w:ascii="Book Antiqua" w:hAnsi="Book Antiqua"/>
                <w:b/>
                <w:bCs/>
                <w:color w:val="auto"/>
              </w:rPr>
              <w:t>value</w:t>
            </w:r>
          </w:p>
        </w:tc>
        <w:tc>
          <w:tcPr>
            <w:tcW w:w="1597" w:type="dxa"/>
            <w:tcBorders>
              <w:top w:val="single" w:sz="4" w:space="0" w:color="auto"/>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b/>
                <w:bCs/>
                <w:color w:val="auto"/>
              </w:rPr>
              <w:t>Total</w:t>
            </w:r>
            <w:r w:rsidR="002255C8" w:rsidRPr="00A477B7">
              <w:rPr>
                <w:rFonts w:ascii="Book Antiqua" w:hAnsi="Book Antiqua"/>
                <w:b/>
                <w:bCs/>
                <w:color w:val="auto"/>
              </w:rPr>
              <w:t xml:space="preserve"> </w:t>
            </w:r>
            <w:r w:rsidRPr="00A477B7">
              <w:rPr>
                <w:rFonts w:ascii="Book Antiqua" w:hAnsi="Book Antiqua"/>
                <w:b/>
                <w:bCs/>
                <w:color w:val="auto"/>
              </w:rPr>
              <w:t>(%)</w:t>
            </w:r>
          </w:p>
        </w:tc>
      </w:tr>
      <w:tr w:rsidR="00A477B7" w:rsidRPr="00A477B7" w:rsidTr="00A477B7">
        <w:trPr>
          <w:trHeight w:val="101"/>
        </w:trPr>
        <w:tc>
          <w:tcPr>
            <w:tcW w:w="2340" w:type="dxa"/>
            <w:tcBorders>
              <w:top w:val="single" w:sz="4" w:space="0" w:color="auto"/>
            </w:tcBorders>
          </w:tcPr>
          <w:p w:rsidR="005F4305" w:rsidRPr="00A477B7" w:rsidRDefault="005F4305" w:rsidP="0094409C">
            <w:pPr>
              <w:pStyle w:val="Default"/>
              <w:spacing w:line="360" w:lineRule="auto"/>
              <w:rPr>
                <w:rFonts w:ascii="Book Antiqua" w:hAnsi="Book Antiqua"/>
                <w:color w:val="auto"/>
              </w:rPr>
            </w:pPr>
            <w:r w:rsidRPr="00A477B7">
              <w:rPr>
                <w:rFonts w:ascii="Book Antiqua" w:hAnsi="Book Antiqua"/>
                <w:color w:val="auto"/>
              </w:rPr>
              <w:t>Age,</w:t>
            </w:r>
            <w:r w:rsidR="002255C8" w:rsidRPr="00A477B7">
              <w:rPr>
                <w:rFonts w:ascii="Book Antiqua" w:hAnsi="Book Antiqua"/>
                <w:color w:val="auto"/>
              </w:rPr>
              <w:t xml:space="preserve"> </w:t>
            </w:r>
            <w:r w:rsidRPr="00A477B7">
              <w:rPr>
                <w:rFonts w:ascii="Book Antiqua" w:hAnsi="Book Antiqua"/>
                <w:color w:val="auto"/>
              </w:rPr>
              <w:t>median</w:t>
            </w:r>
            <w:r w:rsidR="002255C8" w:rsidRPr="00A477B7">
              <w:rPr>
                <w:rFonts w:ascii="Book Antiqua" w:hAnsi="Book Antiqua"/>
                <w:color w:val="auto"/>
              </w:rPr>
              <w:t xml:space="preserve"> </w:t>
            </w:r>
            <w:r w:rsidRPr="00A477B7">
              <w:rPr>
                <w:rFonts w:ascii="Book Antiqua" w:hAnsi="Book Antiqua"/>
                <w:color w:val="auto"/>
              </w:rPr>
              <w:t>(range)</w:t>
            </w:r>
            <w:r w:rsidR="002255C8" w:rsidRPr="00A477B7">
              <w:rPr>
                <w:rFonts w:ascii="Book Antiqua" w:hAnsi="Book Antiqua"/>
                <w:color w:val="auto"/>
              </w:rPr>
              <w:t xml:space="preserve"> </w:t>
            </w:r>
          </w:p>
        </w:tc>
        <w:tc>
          <w:tcPr>
            <w:tcW w:w="1597" w:type="dxa"/>
            <w:tcBorders>
              <w:top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77</w:t>
            </w:r>
            <w:r w:rsidR="002255C8" w:rsidRPr="00A477B7">
              <w:rPr>
                <w:rFonts w:ascii="Book Antiqua" w:hAnsi="Book Antiqua"/>
                <w:color w:val="auto"/>
              </w:rPr>
              <w:t xml:space="preserve"> </w:t>
            </w:r>
            <w:r w:rsidRPr="00A477B7">
              <w:rPr>
                <w:rFonts w:ascii="Book Antiqua" w:hAnsi="Book Antiqua"/>
                <w:color w:val="auto"/>
              </w:rPr>
              <w:t>(75-86)</w:t>
            </w:r>
          </w:p>
        </w:tc>
        <w:tc>
          <w:tcPr>
            <w:tcW w:w="1597" w:type="dxa"/>
            <w:tcBorders>
              <w:top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70</w:t>
            </w:r>
            <w:r w:rsidR="002255C8" w:rsidRPr="00A477B7">
              <w:rPr>
                <w:rFonts w:ascii="Book Antiqua" w:hAnsi="Book Antiqua"/>
                <w:color w:val="auto"/>
              </w:rPr>
              <w:t xml:space="preserve"> </w:t>
            </w:r>
            <w:r w:rsidRPr="00A477B7">
              <w:rPr>
                <w:rFonts w:ascii="Book Antiqua" w:hAnsi="Book Antiqua"/>
                <w:color w:val="auto"/>
              </w:rPr>
              <w:t>(65-74)</w:t>
            </w:r>
          </w:p>
        </w:tc>
        <w:tc>
          <w:tcPr>
            <w:tcW w:w="1597" w:type="dxa"/>
            <w:tcBorders>
              <w:top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57</w:t>
            </w:r>
            <w:r w:rsidR="002255C8" w:rsidRPr="00A477B7">
              <w:rPr>
                <w:rFonts w:ascii="Book Antiqua" w:hAnsi="Book Antiqua"/>
                <w:color w:val="auto"/>
              </w:rPr>
              <w:t xml:space="preserve"> </w:t>
            </w:r>
            <w:r w:rsidRPr="00A477B7">
              <w:rPr>
                <w:rFonts w:ascii="Book Antiqua" w:hAnsi="Book Antiqua"/>
                <w:color w:val="auto"/>
              </w:rPr>
              <w:t>(18-64)</w:t>
            </w:r>
          </w:p>
        </w:tc>
        <w:tc>
          <w:tcPr>
            <w:tcW w:w="1597" w:type="dxa"/>
            <w:tcBorders>
              <w:top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&lt;</w:t>
            </w:r>
            <w:r w:rsidR="002255C8" w:rsidRPr="00A477B7">
              <w:rPr>
                <w:rFonts w:ascii="Book Antiqua" w:hAnsi="Book Antiqua"/>
                <w:color w:val="auto"/>
              </w:rPr>
              <w:t xml:space="preserve"> </w:t>
            </w:r>
            <w:r w:rsidRPr="00A477B7">
              <w:rPr>
                <w:rFonts w:ascii="Book Antiqua" w:hAnsi="Book Antiqua"/>
                <w:color w:val="auto"/>
              </w:rPr>
              <w:t>0.001*</w:t>
            </w:r>
          </w:p>
        </w:tc>
        <w:tc>
          <w:tcPr>
            <w:tcW w:w="1597" w:type="dxa"/>
            <w:tcBorders>
              <w:top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70</w:t>
            </w:r>
            <w:r w:rsidR="002255C8" w:rsidRPr="00A477B7">
              <w:rPr>
                <w:rFonts w:ascii="Book Antiqua" w:hAnsi="Book Antiqua"/>
                <w:color w:val="auto"/>
              </w:rPr>
              <w:t xml:space="preserve"> </w:t>
            </w:r>
            <w:r w:rsidRPr="00A477B7">
              <w:rPr>
                <w:rFonts w:ascii="Book Antiqua" w:hAnsi="Book Antiqua"/>
                <w:color w:val="auto"/>
              </w:rPr>
              <w:t>(18-86)</w:t>
            </w:r>
          </w:p>
        </w:tc>
      </w:tr>
      <w:tr w:rsidR="00A477B7" w:rsidRPr="00A477B7" w:rsidTr="00A477B7">
        <w:trPr>
          <w:trHeight w:val="90"/>
        </w:trPr>
        <w:tc>
          <w:tcPr>
            <w:tcW w:w="2340" w:type="dxa"/>
          </w:tcPr>
          <w:p w:rsidR="005F4305" w:rsidRPr="00A477B7" w:rsidRDefault="005E35B9" w:rsidP="0094409C">
            <w:pPr>
              <w:pStyle w:val="Default"/>
              <w:spacing w:line="360" w:lineRule="auto"/>
              <w:rPr>
                <w:rFonts w:ascii="Book Antiqua" w:hAnsi="Book Antiqua"/>
                <w:color w:val="auto"/>
              </w:rPr>
            </w:pPr>
            <w:r>
              <w:rPr>
                <w:rFonts w:ascii="Book Antiqua" w:hAnsi="Book Antiqua"/>
                <w:color w:val="auto"/>
              </w:rPr>
              <w:t>Female</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50</w:t>
            </w:r>
            <w:r w:rsidR="002255C8" w:rsidRPr="00A477B7">
              <w:rPr>
                <w:rFonts w:ascii="Book Antiqua" w:hAnsi="Book Antiqua"/>
                <w:color w:val="auto"/>
              </w:rPr>
              <w:t xml:space="preserve"> </w:t>
            </w:r>
            <w:r w:rsidRPr="00A477B7">
              <w:rPr>
                <w:rFonts w:ascii="Book Antiqua" w:hAnsi="Book Antiqua"/>
                <w:color w:val="auto"/>
              </w:rPr>
              <w:t>(52.1)</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46</w:t>
            </w:r>
            <w:r w:rsidR="002255C8" w:rsidRPr="00A477B7">
              <w:rPr>
                <w:rFonts w:ascii="Book Antiqua" w:hAnsi="Book Antiqua"/>
                <w:color w:val="auto"/>
              </w:rPr>
              <w:t xml:space="preserve"> </w:t>
            </w:r>
            <w:r w:rsidRPr="00A477B7">
              <w:rPr>
                <w:rFonts w:ascii="Book Antiqua" w:hAnsi="Book Antiqua"/>
                <w:color w:val="auto"/>
              </w:rPr>
              <w:t>(47.9)</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38</w:t>
            </w:r>
            <w:r w:rsidR="002255C8" w:rsidRPr="00A477B7">
              <w:rPr>
                <w:rFonts w:ascii="Book Antiqua" w:hAnsi="Book Antiqua"/>
                <w:color w:val="auto"/>
              </w:rPr>
              <w:t xml:space="preserve"> </w:t>
            </w:r>
            <w:r w:rsidRPr="00A477B7">
              <w:rPr>
                <w:rFonts w:ascii="Book Antiqua" w:hAnsi="Book Antiqua"/>
                <w:color w:val="auto"/>
              </w:rPr>
              <w:t>(39.6)</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134</w:t>
            </w:r>
            <w:r w:rsidR="002255C8" w:rsidRPr="00A477B7">
              <w:rPr>
                <w:rFonts w:ascii="Book Antiqua" w:hAnsi="Book Antiqua"/>
                <w:color w:val="auto"/>
              </w:rPr>
              <w:t xml:space="preserve"> </w:t>
            </w:r>
            <w:r w:rsidRPr="00A477B7">
              <w:rPr>
                <w:rFonts w:ascii="Book Antiqua" w:hAnsi="Book Antiqua"/>
                <w:color w:val="auto"/>
              </w:rPr>
              <w:t>(46.5)</w:t>
            </w:r>
          </w:p>
        </w:tc>
      </w:tr>
      <w:tr w:rsidR="00A477B7" w:rsidRPr="00A477B7" w:rsidTr="00A477B7">
        <w:trPr>
          <w:trHeight w:val="101"/>
        </w:trPr>
        <w:tc>
          <w:tcPr>
            <w:tcW w:w="2340" w:type="dxa"/>
          </w:tcPr>
          <w:p w:rsidR="005F4305" w:rsidRPr="00A477B7" w:rsidRDefault="005F4305" w:rsidP="00A477B7">
            <w:pPr>
              <w:pStyle w:val="Default"/>
              <w:spacing w:line="360" w:lineRule="auto"/>
              <w:rPr>
                <w:rFonts w:ascii="Book Antiqua" w:hAnsi="Book Antiqua"/>
                <w:color w:val="auto"/>
              </w:rPr>
            </w:pPr>
            <w:r w:rsidRPr="00A477B7">
              <w:rPr>
                <w:rFonts w:ascii="Book Antiqua" w:hAnsi="Book Antiqua"/>
                <w:color w:val="auto"/>
              </w:rPr>
              <w:t>BMI</w:t>
            </w:r>
            <w:r w:rsidR="002255C8" w:rsidRPr="00A477B7">
              <w:rPr>
                <w:rFonts w:ascii="Book Antiqua" w:hAnsi="Book Antiqua"/>
                <w:color w:val="auto"/>
              </w:rPr>
              <w:t xml:space="preserve"> </w:t>
            </w:r>
            <w:r w:rsidRPr="00A477B7">
              <w:rPr>
                <w:rFonts w:ascii="Book Antiqua" w:hAnsi="Book Antiqua"/>
                <w:color w:val="auto"/>
              </w:rPr>
              <w:t>(kg/m</w:t>
            </w:r>
            <w:r w:rsidRPr="00A477B7">
              <w:rPr>
                <w:rFonts w:ascii="Book Antiqua" w:hAnsi="Book Antiqua"/>
                <w:color w:val="auto"/>
                <w:vertAlign w:val="superscript"/>
              </w:rPr>
              <w:t>2</w:t>
            </w:r>
            <w:r w:rsidRPr="00A477B7">
              <w:rPr>
                <w:rFonts w:ascii="Book Antiqua" w:hAnsi="Book Antiqua"/>
                <w:color w:val="auto"/>
              </w:rPr>
              <w:t>)</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r w:rsidR="00A477B7" w:rsidRPr="00A477B7">
              <w:rPr>
                <w:rFonts w:ascii="Book Antiqua" w:hAnsi="Book Antiqua" w:hint="eastAsia"/>
                <w:color w:val="auto"/>
              </w:rPr>
              <w:t>SD</w:t>
            </w:r>
            <w:r w:rsidR="002255C8" w:rsidRPr="00A477B7">
              <w:rPr>
                <w:rFonts w:ascii="Book Antiqua" w:hAnsi="Book Antiqua"/>
                <w:color w:val="auto"/>
              </w:rPr>
              <w:t xml:space="preserve"> </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24.6±3.6</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24.9±3.4</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24.5</w:t>
            </w:r>
            <w:r w:rsidR="002255C8" w:rsidRPr="00A477B7">
              <w:rPr>
                <w:rFonts w:ascii="Book Antiqua" w:hAnsi="Book Antiqua"/>
                <w:color w:val="auto"/>
              </w:rPr>
              <w:t xml:space="preserve"> </w:t>
            </w:r>
            <w:r w:rsidRPr="00A477B7">
              <w:rPr>
                <w:rFonts w:ascii="Book Antiqua" w:hAnsi="Book Antiqua"/>
                <w:color w:val="auto"/>
              </w:rPr>
              <w:t>±4.2</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1597" w:type="dxa"/>
          </w:tcPr>
          <w:p w:rsidR="005F4305" w:rsidRPr="00A477B7" w:rsidRDefault="005F4305" w:rsidP="0094409C">
            <w:pPr>
              <w:pStyle w:val="Default"/>
              <w:spacing w:line="360" w:lineRule="auto"/>
              <w:jc w:val="center"/>
              <w:rPr>
                <w:rFonts w:ascii="Book Antiqua" w:hAnsi="Book Antiqua"/>
                <w:color w:val="auto"/>
              </w:rPr>
            </w:pPr>
          </w:p>
        </w:tc>
      </w:tr>
      <w:tr w:rsidR="00A477B7" w:rsidRPr="00A477B7" w:rsidTr="00A477B7">
        <w:trPr>
          <w:trHeight w:val="90"/>
        </w:trPr>
        <w:tc>
          <w:tcPr>
            <w:tcW w:w="2340" w:type="dxa"/>
          </w:tcPr>
          <w:p w:rsidR="005F4305" w:rsidRPr="00A477B7" w:rsidRDefault="005E35B9" w:rsidP="005E35B9">
            <w:pPr>
              <w:pStyle w:val="Default"/>
              <w:spacing w:line="360" w:lineRule="auto"/>
              <w:rPr>
                <w:rFonts w:ascii="Book Antiqua" w:hAnsi="Book Antiqua"/>
                <w:color w:val="auto"/>
              </w:rPr>
            </w:pPr>
            <w:r>
              <w:rPr>
                <w:rFonts w:ascii="Book Antiqua" w:hAnsi="Book Antiqua"/>
                <w:color w:val="auto"/>
              </w:rPr>
              <w:t>Smoking</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37</w:t>
            </w:r>
            <w:r w:rsidR="002255C8" w:rsidRPr="00A477B7">
              <w:rPr>
                <w:rFonts w:ascii="Book Antiqua" w:hAnsi="Book Antiqua"/>
                <w:color w:val="auto"/>
              </w:rPr>
              <w:t xml:space="preserve"> </w:t>
            </w:r>
            <w:r w:rsidRPr="00A477B7">
              <w:rPr>
                <w:rFonts w:ascii="Book Antiqua" w:hAnsi="Book Antiqua"/>
                <w:color w:val="auto"/>
              </w:rPr>
              <w:t>(50.0)</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28</w:t>
            </w:r>
            <w:r w:rsidR="002255C8" w:rsidRPr="00A477B7">
              <w:rPr>
                <w:rFonts w:ascii="Book Antiqua" w:hAnsi="Book Antiqua"/>
                <w:color w:val="auto"/>
              </w:rPr>
              <w:t xml:space="preserve"> </w:t>
            </w:r>
            <w:r w:rsidRPr="00A477B7">
              <w:rPr>
                <w:rFonts w:ascii="Book Antiqua" w:hAnsi="Book Antiqua"/>
                <w:color w:val="auto"/>
              </w:rPr>
              <w:t>(37.5)</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17</w:t>
            </w:r>
            <w:r w:rsidR="002255C8" w:rsidRPr="00A477B7">
              <w:rPr>
                <w:rFonts w:ascii="Book Antiqua" w:hAnsi="Book Antiqua"/>
                <w:color w:val="auto"/>
              </w:rPr>
              <w:t xml:space="preserve"> </w:t>
            </w:r>
            <w:r w:rsidRPr="00A477B7">
              <w:rPr>
                <w:rFonts w:ascii="Book Antiqua" w:hAnsi="Book Antiqua"/>
                <w:color w:val="auto"/>
              </w:rPr>
              <w:t>(23.6)</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0.004</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82</w:t>
            </w:r>
            <w:r w:rsidR="002255C8" w:rsidRPr="00A477B7">
              <w:rPr>
                <w:rFonts w:ascii="Book Antiqua" w:hAnsi="Book Antiqua"/>
                <w:color w:val="auto"/>
              </w:rPr>
              <w:t xml:space="preserve"> </w:t>
            </w:r>
            <w:r w:rsidRPr="00A477B7">
              <w:rPr>
                <w:rFonts w:ascii="Book Antiqua" w:hAnsi="Book Antiqua"/>
                <w:color w:val="auto"/>
              </w:rPr>
              <w:t>(28.5)</w:t>
            </w:r>
          </w:p>
        </w:tc>
      </w:tr>
      <w:tr w:rsidR="00A477B7" w:rsidRPr="00A477B7" w:rsidTr="00A477B7">
        <w:trPr>
          <w:trHeight w:val="90"/>
        </w:trPr>
        <w:tc>
          <w:tcPr>
            <w:tcW w:w="2340" w:type="dxa"/>
          </w:tcPr>
          <w:p w:rsidR="005F4305" w:rsidRPr="00A477B7" w:rsidRDefault="005E35B9" w:rsidP="005E35B9">
            <w:pPr>
              <w:pStyle w:val="Default"/>
              <w:spacing w:line="360" w:lineRule="auto"/>
              <w:rPr>
                <w:rFonts w:ascii="Book Antiqua" w:hAnsi="Book Antiqua"/>
                <w:color w:val="auto"/>
              </w:rPr>
            </w:pPr>
            <w:r>
              <w:rPr>
                <w:rFonts w:ascii="Book Antiqua" w:hAnsi="Book Antiqua"/>
                <w:color w:val="auto"/>
              </w:rPr>
              <w:t>Diabetes</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21</w:t>
            </w:r>
            <w:r w:rsidR="002255C8" w:rsidRPr="00A477B7">
              <w:rPr>
                <w:rFonts w:ascii="Book Antiqua" w:hAnsi="Book Antiqua"/>
                <w:color w:val="auto"/>
              </w:rPr>
              <w:t xml:space="preserve"> </w:t>
            </w:r>
            <w:r w:rsidRPr="00A477B7">
              <w:rPr>
                <w:rFonts w:ascii="Book Antiqua" w:hAnsi="Book Antiqua"/>
                <w:color w:val="auto"/>
              </w:rPr>
              <w:t>(21.9)</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16</w:t>
            </w:r>
            <w:r w:rsidR="002255C8" w:rsidRPr="00A477B7">
              <w:rPr>
                <w:rFonts w:ascii="Book Antiqua" w:hAnsi="Book Antiqua"/>
                <w:color w:val="auto"/>
              </w:rPr>
              <w:t xml:space="preserve"> </w:t>
            </w:r>
            <w:r w:rsidRPr="00A477B7">
              <w:rPr>
                <w:rFonts w:ascii="Book Antiqua" w:hAnsi="Book Antiqua"/>
                <w:color w:val="auto"/>
              </w:rPr>
              <w:t>(16.7)</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22</w:t>
            </w:r>
            <w:r w:rsidR="002255C8" w:rsidRPr="00A477B7">
              <w:rPr>
                <w:rFonts w:ascii="Book Antiqua" w:hAnsi="Book Antiqua"/>
                <w:color w:val="auto"/>
              </w:rPr>
              <w:t xml:space="preserve"> </w:t>
            </w:r>
            <w:r w:rsidRPr="00A477B7">
              <w:rPr>
                <w:rFonts w:ascii="Book Antiqua" w:hAnsi="Book Antiqua"/>
                <w:color w:val="auto"/>
              </w:rPr>
              <w:t>(22.9)</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59</w:t>
            </w:r>
            <w:r w:rsidR="002255C8" w:rsidRPr="00A477B7">
              <w:rPr>
                <w:rFonts w:ascii="Book Antiqua" w:hAnsi="Book Antiqua"/>
                <w:color w:val="auto"/>
              </w:rPr>
              <w:t xml:space="preserve"> </w:t>
            </w:r>
            <w:r w:rsidRPr="00A477B7">
              <w:rPr>
                <w:rFonts w:ascii="Book Antiqua" w:hAnsi="Book Antiqua"/>
                <w:color w:val="auto"/>
              </w:rPr>
              <w:t>(20.5)</w:t>
            </w:r>
          </w:p>
        </w:tc>
      </w:tr>
      <w:tr w:rsidR="00A477B7" w:rsidRPr="00A477B7" w:rsidTr="00A477B7">
        <w:trPr>
          <w:trHeight w:val="90"/>
        </w:trPr>
        <w:tc>
          <w:tcPr>
            <w:tcW w:w="2340" w:type="dxa"/>
            <w:tcBorders>
              <w:bottom w:val="nil"/>
            </w:tcBorders>
          </w:tcPr>
          <w:p w:rsidR="005F4305" w:rsidRPr="00A477B7" w:rsidRDefault="005E35B9" w:rsidP="005E35B9">
            <w:pPr>
              <w:pStyle w:val="Default"/>
              <w:spacing w:line="360" w:lineRule="auto"/>
              <w:rPr>
                <w:rFonts w:ascii="Book Antiqua" w:hAnsi="Book Antiqua"/>
                <w:color w:val="auto"/>
              </w:rPr>
            </w:pPr>
            <w:r>
              <w:rPr>
                <w:rFonts w:ascii="Book Antiqua" w:hAnsi="Book Antiqua"/>
                <w:color w:val="auto"/>
              </w:rPr>
              <w:t>Jaundice</w:t>
            </w:r>
          </w:p>
        </w:tc>
        <w:tc>
          <w:tcPr>
            <w:tcW w:w="1597" w:type="dxa"/>
            <w:tcBorders>
              <w:bottom w:val="nil"/>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68</w:t>
            </w:r>
            <w:r w:rsidR="002255C8" w:rsidRPr="00A477B7">
              <w:rPr>
                <w:rFonts w:ascii="Book Antiqua" w:hAnsi="Book Antiqua"/>
                <w:color w:val="auto"/>
              </w:rPr>
              <w:t xml:space="preserve"> </w:t>
            </w:r>
            <w:r w:rsidRPr="00A477B7">
              <w:rPr>
                <w:rFonts w:ascii="Book Antiqua" w:hAnsi="Book Antiqua"/>
                <w:color w:val="auto"/>
              </w:rPr>
              <w:t>(70.8)</w:t>
            </w:r>
          </w:p>
        </w:tc>
        <w:tc>
          <w:tcPr>
            <w:tcW w:w="1597" w:type="dxa"/>
            <w:tcBorders>
              <w:bottom w:val="nil"/>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66</w:t>
            </w:r>
            <w:r w:rsidR="002255C8" w:rsidRPr="00A477B7">
              <w:rPr>
                <w:rFonts w:ascii="Book Antiqua" w:hAnsi="Book Antiqua"/>
                <w:color w:val="auto"/>
              </w:rPr>
              <w:t xml:space="preserve"> </w:t>
            </w:r>
            <w:r w:rsidRPr="00A477B7">
              <w:rPr>
                <w:rFonts w:ascii="Book Antiqua" w:hAnsi="Book Antiqua"/>
                <w:color w:val="auto"/>
              </w:rPr>
              <w:t>(68.8)</w:t>
            </w:r>
          </w:p>
        </w:tc>
        <w:tc>
          <w:tcPr>
            <w:tcW w:w="1597" w:type="dxa"/>
            <w:tcBorders>
              <w:bottom w:val="nil"/>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65</w:t>
            </w:r>
            <w:r w:rsidR="002255C8" w:rsidRPr="00A477B7">
              <w:rPr>
                <w:rFonts w:ascii="Book Antiqua" w:hAnsi="Book Antiqua"/>
                <w:color w:val="auto"/>
              </w:rPr>
              <w:t xml:space="preserve"> </w:t>
            </w:r>
            <w:r w:rsidRPr="00A477B7">
              <w:rPr>
                <w:rFonts w:ascii="Book Antiqua" w:hAnsi="Book Antiqua"/>
                <w:color w:val="auto"/>
              </w:rPr>
              <w:t>(67.7)</w:t>
            </w:r>
          </w:p>
        </w:tc>
        <w:tc>
          <w:tcPr>
            <w:tcW w:w="1597" w:type="dxa"/>
            <w:tcBorders>
              <w:bottom w:val="nil"/>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1597" w:type="dxa"/>
            <w:tcBorders>
              <w:bottom w:val="nil"/>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199</w:t>
            </w:r>
            <w:r w:rsidR="002255C8" w:rsidRPr="00A477B7">
              <w:rPr>
                <w:rFonts w:ascii="Book Antiqua" w:hAnsi="Book Antiqua"/>
                <w:color w:val="auto"/>
              </w:rPr>
              <w:t xml:space="preserve"> </w:t>
            </w:r>
            <w:r w:rsidRPr="00A477B7">
              <w:rPr>
                <w:rFonts w:ascii="Book Antiqua" w:hAnsi="Book Antiqua"/>
                <w:color w:val="auto"/>
              </w:rPr>
              <w:t>(69.1)</w:t>
            </w:r>
          </w:p>
        </w:tc>
      </w:tr>
      <w:tr w:rsidR="00A477B7" w:rsidRPr="00A477B7" w:rsidTr="00A477B7">
        <w:trPr>
          <w:trHeight w:val="90"/>
        </w:trPr>
        <w:tc>
          <w:tcPr>
            <w:tcW w:w="2340" w:type="dxa"/>
            <w:tcBorders>
              <w:top w:val="nil"/>
              <w:bottom w:val="single" w:sz="4" w:space="0" w:color="auto"/>
            </w:tcBorders>
          </w:tcPr>
          <w:p w:rsidR="005F4305" w:rsidRPr="00A477B7" w:rsidRDefault="005F4305" w:rsidP="0094409C">
            <w:pPr>
              <w:pStyle w:val="Default"/>
              <w:spacing w:line="360" w:lineRule="auto"/>
              <w:rPr>
                <w:rFonts w:ascii="Book Antiqua" w:hAnsi="Book Antiqua"/>
                <w:color w:val="auto"/>
              </w:rPr>
            </w:pPr>
            <w:r w:rsidRPr="00A477B7">
              <w:rPr>
                <w:rFonts w:ascii="Book Antiqua" w:hAnsi="Book Antiqua"/>
                <w:color w:val="auto"/>
              </w:rPr>
              <w:t>CA</w:t>
            </w:r>
            <w:r w:rsidR="002255C8" w:rsidRPr="00A477B7">
              <w:rPr>
                <w:rFonts w:ascii="Book Antiqua" w:hAnsi="Book Antiqua"/>
                <w:color w:val="auto"/>
              </w:rPr>
              <w:t xml:space="preserve"> </w:t>
            </w:r>
            <w:r w:rsidRPr="00A477B7">
              <w:rPr>
                <w:rFonts w:ascii="Book Antiqua" w:hAnsi="Book Antiqua"/>
                <w:color w:val="auto"/>
              </w:rPr>
              <w:t>19-9</w:t>
            </w:r>
            <w:r w:rsidR="002255C8" w:rsidRPr="00A477B7">
              <w:rPr>
                <w:rFonts w:ascii="Book Antiqua" w:hAnsi="Book Antiqua"/>
                <w:color w:val="auto"/>
              </w:rPr>
              <w:t xml:space="preserve"> </w:t>
            </w:r>
            <w:r w:rsidRPr="00A477B7">
              <w:rPr>
                <w:rFonts w:ascii="Book Antiqua" w:hAnsi="Book Antiqua"/>
                <w:color w:val="auto"/>
              </w:rPr>
              <w:t>&gt;</w:t>
            </w:r>
            <w:r w:rsidR="002255C8" w:rsidRPr="00A477B7">
              <w:rPr>
                <w:rFonts w:ascii="Book Antiqua" w:hAnsi="Book Antiqua"/>
                <w:color w:val="auto"/>
              </w:rPr>
              <w:t xml:space="preserve"> </w:t>
            </w:r>
            <w:r w:rsidRPr="00A477B7">
              <w:rPr>
                <w:rFonts w:ascii="Book Antiqua" w:hAnsi="Book Antiqua"/>
                <w:color w:val="auto"/>
              </w:rPr>
              <w:t>37</w:t>
            </w:r>
            <w:r w:rsidR="002255C8" w:rsidRPr="00A477B7">
              <w:rPr>
                <w:rFonts w:ascii="Book Antiqua" w:hAnsi="Book Antiqua"/>
                <w:color w:val="auto"/>
              </w:rPr>
              <w:t xml:space="preserve"> </w:t>
            </w:r>
            <w:r w:rsidRPr="00A477B7">
              <w:rPr>
                <w:rFonts w:ascii="Book Antiqua" w:hAnsi="Book Antiqua"/>
                <w:color w:val="auto"/>
              </w:rPr>
              <w:t>mU/L</w:t>
            </w:r>
            <w:r w:rsidR="002255C8" w:rsidRPr="00A477B7">
              <w:rPr>
                <w:rFonts w:ascii="Book Antiqua" w:hAnsi="Book Antiqua"/>
                <w:color w:val="auto"/>
              </w:rPr>
              <w:t xml:space="preserve"> </w:t>
            </w:r>
            <w:r w:rsidRPr="00A477B7">
              <w:rPr>
                <w:rFonts w:ascii="Book Antiqua" w:hAnsi="Book Antiqua"/>
                <w:color w:val="auto"/>
              </w:rPr>
              <w:t>(malignancies,</w:t>
            </w:r>
            <w:r w:rsidR="002255C8" w:rsidRPr="00A477B7">
              <w:rPr>
                <w:rFonts w:ascii="Book Antiqua" w:hAnsi="Book Antiqua"/>
                <w:color w:val="auto"/>
              </w:rPr>
              <w:t xml:space="preserve"> </w:t>
            </w:r>
            <w:r w:rsidRPr="00A477B7">
              <w:rPr>
                <w:rFonts w:ascii="Book Antiqua" w:hAnsi="Book Antiqua"/>
                <w:color w:val="auto"/>
              </w:rPr>
              <w:t>%)</w:t>
            </w:r>
            <w:r w:rsidR="002255C8" w:rsidRPr="00A477B7">
              <w:rPr>
                <w:rFonts w:ascii="Book Antiqua" w:hAnsi="Book Antiqua"/>
                <w:color w:val="auto"/>
              </w:rPr>
              <w:t xml:space="preserve"> </w:t>
            </w:r>
          </w:p>
        </w:tc>
        <w:tc>
          <w:tcPr>
            <w:tcW w:w="1597" w:type="dxa"/>
            <w:tcBorders>
              <w:top w:val="nil"/>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29</w:t>
            </w:r>
            <w:r w:rsidR="002255C8" w:rsidRPr="00A477B7">
              <w:rPr>
                <w:rFonts w:ascii="Book Antiqua" w:hAnsi="Book Antiqua"/>
                <w:color w:val="auto"/>
              </w:rPr>
              <w:t xml:space="preserve"> </w:t>
            </w:r>
            <w:r w:rsidRPr="00A477B7">
              <w:rPr>
                <w:rFonts w:ascii="Book Antiqua" w:hAnsi="Book Antiqua"/>
                <w:color w:val="auto"/>
              </w:rPr>
              <w:t>(30.2)</w:t>
            </w:r>
          </w:p>
        </w:tc>
        <w:tc>
          <w:tcPr>
            <w:tcW w:w="1597" w:type="dxa"/>
            <w:tcBorders>
              <w:top w:val="nil"/>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37</w:t>
            </w:r>
            <w:r w:rsidR="002255C8" w:rsidRPr="00A477B7">
              <w:rPr>
                <w:rFonts w:ascii="Book Antiqua" w:hAnsi="Book Antiqua"/>
                <w:color w:val="auto"/>
              </w:rPr>
              <w:t xml:space="preserve"> </w:t>
            </w:r>
            <w:r w:rsidRPr="00A477B7">
              <w:rPr>
                <w:rFonts w:ascii="Book Antiqua" w:hAnsi="Book Antiqua"/>
                <w:color w:val="auto"/>
              </w:rPr>
              <w:t>(38.5)</w:t>
            </w:r>
          </w:p>
        </w:tc>
        <w:tc>
          <w:tcPr>
            <w:tcW w:w="1597" w:type="dxa"/>
            <w:tcBorders>
              <w:top w:val="nil"/>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43</w:t>
            </w:r>
            <w:r w:rsidR="002255C8" w:rsidRPr="00A477B7">
              <w:rPr>
                <w:rFonts w:ascii="Book Antiqua" w:hAnsi="Book Antiqua"/>
                <w:color w:val="auto"/>
              </w:rPr>
              <w:t xml:space="preserve"> </w:t>
            </w:r>
            <w:r w:rsidRPr="00A477B7">
              <w:rPr>
                <w:rFonts w:ascii="Book Antiqua" w:hAnsi="Book Antiqua"/>
                <w:color w:val="auto"/>
              </w:rPr>
              <w:t>(44.8)</w:t>
            </w:r>
          </w:p>
        </w:tc>
        <w:tc>
          <w:tcPr>
            <w:tcW w:w="1597" w:type="dxa"/>
            <w:tcBorders>
              <w:top w:val="nil"/>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1597" w:type="dxa"/>
            <w:tcBorders>
              <w:top w:val="nil"/>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109</w:t>
            </w:r>
            <w:r w:rsidR="002255C8" w:rsidRPr="00A477B7">
              <w:rPr>
                <w:rFonts w:ascii="Book Antiqua" w:hAnsi="Book Antiqua"/>
                <w:color w:val="auto"/>
              </w:rPr>
              <w:t xml:space="preserve"> </w:t>
            </w:r>
            <w:r w:rsidRPr="00A477B7">
              <w:rPr>
                <w:rFonts w:ascii="Book Antiqua" w:hAnsi="Book Antiqua"/>
                <w:color w:val="auto"/>
              </w:rPr>
              <w:t>(37.8)</w:t>
            </w:r>
          </w:p>
        </w:tc>
      </w:tr>
      <w:tr w:rsidR="00A477B7" w:rsidRPr="00A477B7" w:rsidTr="00A477B7">
        <w:trPr>
          <w:trHeight w:val="90"/>
        </w:trPr>
        <w:tc>
          <w:tcPr>
            <w:tcW w:w="2340" w:type="dxa"/>
            <w:tcBorders>
              <w:top w:val="single" w:sz="4" w:space="0" w:color="auto"/>
            </w:tcBorders>
          </w:tcPr>
          <w:p w:rsidR="005F4305" w:rsidRPr="00A477B7" w:rsidRDefault="005F4305" w:rsidP="0094409C">
            <w:pPr>
              <w:pStyle w:val="Default"/>
              <w:spacing w:line="360" w:lineRule="auto"/>
              <w:rPr>
                <w:rFonts w:ascii="Book Antiqua" w:hAnsi="Book Antiqua"/>
                <w:color w:val="auto"/>
              </w:rPr>
            </w:pPr>
            <w:r w:rsidRPr="00A477B7">
              <w:rPr>
                <w:rFonts w:ascii="Book Antiqua" w:hAnsi="Book Antiqua"/>
                <w:color w:val="auto"/>
              </w:rPr>
              <w:t>ASA</w:t>
            </w:r>
            <w:r w:rsidR="002255C8" w:rsidRPr="00A477B7">
              <w:rPr>
                <w:rFonts w:ascii="Book Antiqua" w:hAnsi="Book Antiqua"/>
                <w:color w:val="auto"/>
              </w:rPr>
              <w:t xml:space="preserve"> </w:t>
            </w:r>
            <w:r w:rsidRPr="00A477B7">
              <w:rPr>
                <w:rFonts w:ascii="Book Antiqua" w:hAnsi="Book Antiqua"/>
                <w:color w:val="auto"/>
              </w:rPr>
              <w:t>score,</w:t>
            </w:r>
            <w:r w:rsidR="002255C8" w:rsidRPr="00A477B7">
              <w:rPr>
                <w:rFonts w:ascii="Book Antiqua" w:hAnsi="Book Antiqua"/>
                <w:color w:val="auto"/>
              </w:rPr>
              <w:t xml:space="preserve"> </w:t>
            </w:r>
            <w:r w:rsidRPr="00A477B7">
              <w:rPr>
                <w:rFonts w:ascii="Book Antiqua" w:hAnsi="Book Antiqua"/>
                <w:color w:val="auto"/>
              </w:rPr>
              <w:t>mean</w:t>
            </w:r>
            <w:r w:rsidR="002255C8" w:rsidRPr="00A477B7">
              <w:rPr>
                <w:rFonts w:ascii="Book Antiqua" w:hAnsi="Book Antiqua"/>
                <w:color w:val="auto"/>
              </w:rPr>
              <w:t xml:space="preserve"> </w:t>
            </w:r>
            <w:r w:rsidRPr="00A477B7">
              <w:rPr>
                <w:rFonts w:ascii="Book Antiqua" w:hAnsi="Book Antiqua"/>
                <w:color w:val="auto"/>
              </w:rPr>
              <w:t>(range)</w:t>
            </w:r>
            <w:r w:rsidR="002255C8" w:rsidRPr="00A477B7">
              <w:rPr>
                <w:rFonts w:ascii="Book Antiqua" w:hAnsi="Book Antiqua"/>
                <w:color w:val="auto"/>
              </w:rPr>
              <w:t xml:space="preserve"> </w:t>
            </w:r>
          </w:p>
        </w:tc>
        <w:tc>
          <w:tcPr>
            <w:tcW w:w="1597" w:type="dxa"/>
            <w:tcBorders>
              <w:top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w:t>
            </w:r>
            <w:r w:rsidR="002255C8" w:rsidRPr="00A477B7">
              <w:rPr>
                <w:rFonts w:ascii="Book Antiqua" w:hAnsi="Book Antiqua"/>
                <w:color w:val="auto"/>
              </w:rPr>
              <w:t xml:space="preserve"> </w:t>
            </w:r>
            <w:r w:rsidRPr="00A477B7">
              <w:rPr>
                <w:rFonts w:ascii="Book Antiqua" w:hAnsi="Book Antiqua"/>
                <w:color w:val="auto"/>
              </w:rPr>
              <w:t>(2-3)</w:t>
            </w:r>
          </w:p>
        </w:tc>
        <w:tc>
          <w:tcPr>
            <w:tcW w:w="1597" w:type="dxa"/>
            <w:tcBorders>
              <w:top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w:t>
            </w:r>
            <w:r w:rsidR="002255C8" w:rsidRPr="00A477B7">
              <w:rPr>
                <w:rFonts w:ascii="Book Antiqua" w:hAnsi="Book Antiqua"/>
                <w:color w:val="auto"/>
              </w:rPr>
              <w:t xml:space="preserve"> </w:t>
            </w:r>
            <w:r w:rsidRPr="00A477B7">
              <w:rPr>
                <w:rFonts w:ascii="Book Antiqua" w:hAnsi="Book Antiqua"/>
                <w:color w:val="auto"/>
              </w:rPr>
              <w:t>(2-4)</w:t>
            </w:r>
          </w:p>
        </w:tc>
        <w:tc>
          <w:tcPr>
            <w:tcW w:w="1597" w:type="dxa"/>
            <w:tcBorders>
              <w:top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w:t>
            </w:r>
            <w:r w:rsidR="002255C8" w:rsidRPr="00A477B7">
              <w:rPr>
                <w:rFonts w:ascii="Book Antiqua" w:hAnsi="Book Antiqua"/>
                <w:color w:val="auto"/>
              </w:rPr>
              <w:t xml:space="preserve"> </w:t>
            </w:r>
            <w:r w:rsidRPr="00A477B7">
              <w:rPr>
                <w:rFonts w:ascii="Book Antiqua" w:hAnsi="Book Antiqua"/>
                <w:color w:val="auto"/>
              </w:rPr>
              <w:t>(1-3)</w:t>
            </w:r>
          </w:p>
        </w:tc>
        <w:tc>
          <w:tcPr>
            <w:tcW w:w="1597" w:type="dxa"/>
            <w:tcBorders>
              <w:top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1597" w:type="dxa"/>
            <w:tcBorders>
              <w:top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w:t>
            </w:r>
            <w:r w:rsidR="002255C8" w:rsidRPr="00A477B7">
              <w:rPr>
                <w:rFonts w:ascii="Book Antiqua" w:hAnsi="Book Antiqua"/>
                <w:color w:val="auto"/>
              </w:rPr>
              <w:t xml:space="preserve"> </w:t>
            </w:r>
            <w:r w:rsidRPr="00A477B7">
              <w:rPr>
                <w:rFonts w:ascii="Book Antiqua" w:hAnsi="Book Antiqua"/>
                <w:color w:val="auto"/>
              </w:rPr>
              <w:t>(1-4)</w:t>
            </w:r>
          </w:p>
        </w:tc>
      </w:tr>
      <w:tr w:rsidR="00A477B7" w:rsidRPr="00A477B7" w:rsidTr="00A477B7">
        <w:trPr>
          <w:trHeight w:val="90"/>
        </w:trPr>
        <w:tc>
          <w:tcPr>
            <w:tcW w:w="2340" w:type="dxa"/>
          </w:tcPr>
          <w:p w:rsidR="005F4305" w:rsidRPr="00A477B7" w:rsidRDefault="005F4305" w:rsidP="0094409C">
            <w:pPr>
              <w:pStyle w:val="Default"/>
              <w:spacing w:line="360" w:lineRule="auto"/>
              <w:rPr>
                <w:rFonts w:ascii="Book Antiqua" w:hAnsi="Book Antiqua"/>
                <w:color w:val="auto"/>
              </w:rPr>
            </w:pPr>
            <w:r w:rsidRPr="00A477B7">
              <w:rPr>
                <w:rFonts w:ascii="Book Antiqua" w:hAnsi="Book Antiqua"/>
                <w:color w:val="auto"/>
              </w:rPr>
              <w:t>AA-Charlson</w:t>
            </w:r>
            <w:r w:rsidR="002255C8" w:rsidRPr="00A477B7">
              <w:rPr>
                <w:rFonts w:ascii="Book Antiqua" w:hAnsi="Book Antiqua"/>
                <w:color w:val="auto"/>
              </w:rPr>
              <w:t xml:space="preserve"> </w:t>
            </w:r>
            <w:r w:rsidRPr="00A477B7">
              <w:rPr>
                <w:rFonts w:ascii="Book Antiqua" w:hAnsi="Book Antiqua"/>
                <w:color w:val="auto"/>
              </w:rPr>
              <w:t>Score,</w:t>
            </w:r>
            <w:r w:rsidR="002255C8" w:rsidRPr="00A477B7">
              <w:rPr>
                <w:rFonts w:ascii="Book Antiqua" w:hAnsi="Book Antiqua"/>
                <w:color w:val="auto"/>
              </w:rPr>
              <w:t xml:space="preserve"> </w:t>
            </w:r>
            <w:r w:rsidRPr="00A477B7">
              <w:rPr>
                <w:rFonts w:ascii="Book Antiqua" w:hAnsi="Book Antiqua"/>
                <w:color w:val="auto"/>
              </w:rPr>
              <w:t>mea</w:t>
            </w:r>
            <w:r w:rsidRPr="005E35B9">
              <w:rPr>
                <w:rFonts w:ascii="Book Antiqua" w:hAnsi="Book Antiqua"/>
                <w:color w:val="auto"/>
              </w:rPr>
              <w:t>n</w:t>
            </w:r>
            <w:r w:rsidR="002255C8" w:rsidRPr="00A477B7">
              <w:rPr>
                <w:rFonts w:ascii="Book Antiqua" w:hAnsi="Book Antiqua"/>
                <w:i/>
                <w:color w:val="auto"/>
              </w:rPr>
              <w:t xml:space="preserve"> </w:t>
            </w:r>
            <w:r w:rsidRPr="00A477B7">
              <w:rPr>
                <w:rFonts w:ascii="Book Antiqua" w:hAnsi="Book Antiqua"/>
                <w:i/>
                <w:color w:val="auto"/>
              </w:rPr>
              <w:t>(</w:t>
            </w:r>
            <w:r w:rsidRPr="00A477B7">
              <w:rPr>
                <w:rFonts w:ascii="Book Antiqua" w:hAnsi="Book Antiqua"/>
                <w:color w:val="auto"/>
              </w:rPr>
              <w:t>range)</w:t>
            </w:r>
            <w:r w:rsidR="002255C8" w:rsidRPr="00A477B7">
              <w:rPr>
                <w:rFonts w:ascii="Book Antiqua" w:hAnsi="Book Antiqua"/>
                <w:color w:val="auto"/>
              </w:rPr>
              <w:t xml:space="preserve"> </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6</w:t>
            </w:r>
            <w:r w:rsidR="002255C8" w:rsidRPr="00A477B7">
              <w:rPr>
                <w:rFonts w:ascii="Book Antiqua" w:hAnsi="Book Antiqua"/>
                <w:color w:val="auto"/>
              </w:rPr>
              <w:t xml:space="preserve"> </w:t>
            </w:r>
            <w:r w:rsidRPr="00A477B7">
              <w:rPr>
                <w:rFonts w:ascii="Book Antiqua" w:hAnsi="Book Antiqua"/>
                <w:color w:val="auto"/>
              </w:rPr>
              <w:t>(3-10)</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5</w:t>
            </w:r>
            <w:r w:rsidR="002255C8" w:rsidRPr="00A477B7">
              <w:rPr>
                <w:rFonts w:ascii="Book Antiqua" w:hAnsi="Book Antiqua"/>
                <w:color w:val="auto"/>
              </w:rPr>
              <w:t xml:space="preserve"> </w:t>
            </w:r>
            <w:r w:rsidRPr="00A477B7">
              <w:rPr>
                <w:rFonts w:ascii="Book Antiqua" w:hAnsi="Book Antiqua"/>
                <w:color w:val="auto"/>
              </w:rPr>
              <w:t>(3-9)</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4</w:t>
            </w:r>
            <w:r w:rsidR="002255C8" w:rsidRPr="00A477B7">
              <w:rPr>
                <w:rFonts w:ascii="Book Antiqua" w:hAnsi="Book Antiqua"/>
                <w:color w:val="auto"/>
              </w:rPr>
              <w:t xml:space="preserve"> </w:t>
            </w:r>
            <w:r w:rsidRPr="00A477B7">
              <w:rPr>
                <w:rFonts w:ascii="Book Antiqua" w:hAnsi="Book Antiqua"/>
                <w:color w:val="auto"/>
              </w:rPr>
              <w:t>(0-8)</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1597" w:type="dxa"/>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5</w:t>
            </w:r>
            <w:r w:rsidR="002255C8" w:rsidRPr="00A477B7">
              <w:rPr>
                <w:rFonts w:ascii="Book Antiqua" w:hAnsi="Book Antiqua"/>
                <w:color w:val="auto"/>
              </w:rPr>
              <w:t xml:space="preserve"> </w:t>
            </w:r>
            <w:r w:rsidRPr="00A477B7">
              <w:rPr>
                <w:rFonts w:ascii="Book Antiqua" w:hAnsi="Book Antiqua"/>
                <w:color w:val="auto"/>
              </w:rPr>
              <w:t>(0-10)</w:t>
            </w:r>
          </w:p>
        </w:tc>
      </w:tr>
      <w:tr w:rsidR="00A477B7" w:rsidRPr="00A477B7" w:rsidTr="00A477B7">
        <w:trPr>
          <w:trHeight w:val="205"/>
        </w:trPr>
        <w:tc>
          <w:tcPr>
            <w:tcW w:w="2340" w:type="dxa"/>
            <w:tcBorders>
              <w:bottom w:val="nil"/>
            </w:tcBorders>
          </w:tcPr>
          <w:p w:rsidR="005F4305" w:rsidRPr="00A477B7" w:rsidRDefault="005F4305" w:rsidP="0094409C">
            <w:pPr>
              <w:pStyle w:val="Default"/>
              <w:spacing w:line="360" w:lineRule="auto"/>
              <w:rPr>
                <w:rFonts w:ascii="Book Antiqua" w:hAnsi="Book Antiqua"/>
                <w:color w:val="auto"/>
              </w:rPr>
            </w:pPr>
            <w:r w:rsidRPr="00A477B7">
              <w:rPr>
                <w:rFonts w:ascii="Book Antiqua" w:hAnsi="Book Antiqua"/>
                <w:color w:val="auto"/>
              </w:rPr>
              <w:t>Harvested</w:t>
            </w:r>
            <w:r w:rsidR="002255C8" w:rsidRPr="00A477B7">
              <w:rPr>
                <w:rFonts w:ascii="Book Antiqua" w:hAnsi="Book Antiqua"/>
                <w:color w:val="auto"/>
              </w:rPr>
              <w:t xml:space="preserve"> </w:t>
            </w:r>
            <w:r w:rsidRPr="00A477B7">
              <w:rPr>
                <w:rFonts w:ascii="Book Antiqua" w:hAnsi="Book Antiqua"/>
                <w:color w:val="auto"/>
              </w:rPr>
              <w:t>lymph-nodes,</w:t>
            </w:r>
            <w:r w:rsidR="002255C8" w:rsidRPr="00A477B7">
              <w:rPr>
                <w:rFonts w:ascii="Book Antiqua" w:hAnsi="Book Antiqua"/>
                <w:color w:val="auto"/>
              </w:rPr>
              <w:t xml:space="preserve"> </w:t>
            </w:r>
            <w:r w:rsidRPr="00A477B7">
              <w:rPr>
                <w:rFonts w:ascii="Book Antiqua" w:hAnsi="Book Antiqua"/>
                <w:color w:val="auto"/>
              </w:rPr>
              <w:t>mean</w:t>
            </w:r>
            <w:r w:rsidR="002255C8" w:rsidRPr="00A477B7">
              <w:rPr>
                <w:rFonts w:ascii="Book Antiqua" w:hAnsi="Book Antiqua"/>
                <w:color w:val="auto"/>
              </w:rPr>
              <w:t xml:space="preserve"> </w:t>
            </w:r>
          </w:p>
          <w:p w:rsidR="005F4305" w:rsidRPr="00A477B7" w:rsidRDefault="005F4305" w:rsidP="005E35B9">
            <w:pPr>
              <w:pStyle w:val="Default"/>
              <w:spacing w:line="360" w:lineRule="auto"/>
              <w:rPr>
                <w:rFonts w:ascii="Book Antiqua" w:hAnsi="Book Antiqua"/>
                <w:color w:val="auto"/>
              </w:rPr>
            </w:pPr>
            <w:r w:rsidRPr="00A477B7">
              <w:rPr>
                <w:rFonts w:ascii="Book Antiqua" w:hAnsi="Book Antiqua"/>
                <w:color w:val="auto"/>
              </w:rPr>
              <w:t>Pre-operative</w:t>
            </w:r>
            <w:r w:rsidR="002255C8" w:rsidRPr="00A477B7">
              <w:rPr>
                <w:rFonts w:ascii="Book Antiqua" w:hAnsi="Book Antiqua"/>
                <w:color w:val="auto"/>
              </w:rPr>
              <w:t xml:space="preserve"> </w:t>
            </w:r>
            <w:r w:rsidRPr="00A477B7">
              <w:rPr>
                <w:rFonts w:ascii="Book Antiqua" w:hAnsi="Book Antiqua"/>
                <w:color w:val="auto"/>
              </w:rPr>
              <w:t>biliary</w:t>
            </w:r>
            <w:r w:rsidR="002255C8" w:rsidRPr="00A477B7">
              <w:rPr>
                <w:rFonts w:ascii="Book Antiqua" w:hAnsi="Book Antiqua"/>
                <w:color w:val="auto"/>
              </w:rPr>
              <w:t xml:space="preserve"> </w:t>
            </w:r>
            <w:r w:rsidR="005E35B9">
              <w:rPr>
                <w:rFonts w:ascii="Book Antiqua" w:hAnsi="Book Antiqua"/>
                <w:color w:val="auto"/>
              </w:rPr>
              <w:t>drain</w:t>
            </w:r>
            <w:r w:rsidR="002255C8" w:rsidRPr="00A477B7">
              <w:rPr>
                <w:rFonts w:ascii="Book Antiqua" w:hAnsi="Book Antiqua"/>
                <w:color w:val="auto"/>
              </w:rPr>
              <w:t xml:space="preserve"> </w:t>
            </w:r>
          </w:p>
        </w:tc>
        <w:tc>
          <w:tcPr>
            <w:tcW w:w="1597" w:type="dxa"/>
            <w:tcBorders>
              <w:bottom w:val="nil"/>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24</w:t>
            </w: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49</w:t>
            </w:r>
            <w:r w:rsidR="002255C8" w:rsidRPr="00A477B7">
              <w:rPr>
                <w:rFonts w:ascii="Book Antiqua" w:hAnsi="Book Antiqua"/>
                <w:color w:val="auto"/>
              </w:rPr>
              <w:t xml:space="preserve"> </w:t>
            </w:r>
            <w:r w:rsidRPr="00A477B7">
              <w:rPr>
                <w:rFonts w:ascii="Book Antiqua" w:hAnsi="Book Antiqua"/>
                <w:color w:val="auto"/>
              </w:rPr>
              <w:t>(51.0)</w:t>
            </w:r>
          </w:p>
        </w:tc>
        <w:tc>
          <w:tcPr>
            <w:tcW w:w="1597" w:type="dxa"/>
            <w:tcBorders>
              <w:bottom w:val="nil"/>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26</w:t>
            </w: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53</w:t>
            </w:r>
            <w:r w:rsidR="002255C8" w:rsidRPr="00A477B7">
              <w:rPr>
                <w:rFonts w:ascii="Book Antiqua" w:hAnsi="Book Antiqua"/>
                <w:color w:val="auto"/>
              </w:rPr>
              <w:t xml:space="preserve"> </w:t>
            </w:r>
            <w:r w:rsidRPr="00A477B7">
              <w:rPr>
                <w:rFonts w:ascii="Book Antiqua" w:hAnsi="Book Antiqua"/>
                <w:color w:val="auto"/>
              </w:rPr>
              <w:t>(55.2)</w:t>
            </w:r>
          </w:p>
        </w:tc>
        <w:tc>
          <w:tcPr>
            <w:tcW w:w="1597" w:type="dxa"/>
            <w:tcBorders>
              <w:bottom w:val="nil"/>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26</w:t>
            </w: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48</w:t>
            </w:r>
            <w:r w:rsidR="002255C8" w:rsidRPr="00A477B7">
              <w:rPr>
                <w:rFonts w:ascii="Book Antiqua" w:hAnsi="Book Antiqua"/>
                <w:color w:val="auto"/>
              </w:rPr>
              <w:t xml:space="preserve"> </w:t>
            </w:r>
            <w:r w:rsidRPr="00A477B7">
              <w:rPr>
                <w:rFonts w:ascii="Book Antiqua" w:hAnsi="Book Antiqua"/>
                <w:color w:val="auto"/>
              </w:rPr>
              <w:t>(50.0)</w:t>
            </w:r>
          </w:p>
        </w:tc>
        <w:tc>
          <w:tcPr>
            <w:tcW w:w="1597" w:type="dxa"/>
            <w:tcBorders>
              <w:bottom w:val="nil"/>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NS</w:t>
            </w: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1597" w:type="dxa"/>
            <w:tcBorders>
              <w:bottom w:val="nil"/>
            </w:tcBorders>
          </w:tcPr>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150</w:t>
            </w:r>
            <w:r w:rsidR="002255C8" w:rsidRPr="00A477B7">
              <w:rPr>
                <w:rFonts w:ascii="Book Antiqua" w:hAnsi="Book Antiqua"/>
                <w:color w:val="auto"/>
              </w:rPr>
              <w:t xml:space="preserve"> </w:t>
            </w:r>
            <w:r w:rsidRPr="00A477B7">
              <w:rPr>
                <w:rFonts w:ascii="Book Antiqua" w:hAnsi="Book Antiqua"/>
                <w:color w:val="auto"/>
              </w:rPr>
              <w:t>(52.1)</w:t>
            </w:r>
          </w:p>
        </w:tc>
      </w:tr>
      <w:tr w:rsidR="00A477B7" w:rsidRPr="00A477B7" w:rsidTr="00A477B7">
        <w:trPr>
          <w:trHeight w:val="551"/>
        </w:trPr>
        <w:tc>
          <w:tcPr>
            <w:tcW w:w="2340" w:type="dxa"/>
            <w:tcBorders>
              <w:top w:val="nil"/>
              <w:bottom w:val="single" w:sz="4" w:space="0" w:color="auto"/>
            </w:tcBorders>
          </w:tcPr>
          <w:p w:rsidR="005F4305" w:rsidRPr="00A477B7" w:rsidRDefault="005F4305" w:rsidP="0094409C">
            <w:pPr>
              <w:pStyle w:val="Default"/>
              <w:spacing w:line="360" w:lineRule="auto"/>
              <w:rPr>
                <w:rFonts w:ascii="Book Antiqua" w:hAnsi="Book Antiqua"/>
                <w:color w:val="auto"/>
              </w:rPr>
            </w:pPr>
            <w:r w:rsidRPr="00A477B7">
              <w:rPr>
                <w:rFonts w:ascii="Book Antiqua" w:hAnsi="Book Antiqua"/>
                <w:color w:val="auto"/>
              </w:rPr>
              <w:t>Malignant</w:t>
            </w:r>
            <w:r w:rsidR="002255C8" w:rsidRPr="00A477B7">
              <w:rPr>
                <w:rFonts w:ascii="Book Antiqua" w:hAnsi="Book Antiqua"/>
                <w:color w:val="auto"/>
              </w:rPr>
              <w:t xml:space="preserve"> </w:t>
            </w:r>
            <w:r w:rsidR="005E35B9">
              <w:rPr>
                <w:rFonts w:ascii="Book Antiqua" w:hAnsi="Book Antiqua"/>
                <w:color w:val="auto"/>
              </w:rPr>
              <w:t>diagnosis</w:t>
            </w:r>
            <w:r w:rsidR="002255C8" w:rsidRPr="00A477B7">
              <w:rPr>
                <w:rFonts w:ascii="Book Antiqua" w:hAnsi="Book Antiqua"/>
                <w:color w:val="auto"/>
              </w:rPr>
              <w:t xml:space="preserve"> </w:t>
            </w:r>
          </w:p>
          <w:p w:rsidR="005F4305" w:rsidRPr="00A477B7" w:rsidRDefault="002255C8" w:rsidP="0094409C">
            <w:pPr>
              <w:pStyle w:val="Default"/>
              <w:spacing w:line="360" w:lineRule="auto"/>
              <w:rPr>
                <w:rFonts w:ascii="Book Antiqua" w:hAnsi="Book Antiqua"/>
                <w:color w:val="auto"/>
              </w:rPr>
            </w:pPr>
            <w:r w:rsidRPr="00A477B7">
              <w:rPr>
                <w:rFonts w:ascii="Book Antiqua" w:hAnsi="Book Antiqua"/>
                <w:color w:val="auto"/>
              </w:rPr>
              <w:t xml:space="preserve">   </w:t>
            </w:r>
            <w:r w:rsidR="005F4305" w:rsidRPr="00A477B7">
              <w:rPr>
                <w:rFonts w:ascii="Book Antiqua" w:hAnsi="Book Antiqua"/>
                <w:color w:val="auto"/>
              </w:rPr>
              <w:t>N1</w:t>
            </w:r>
            <w:r w:rsidRPr="00A477B7">
              <w:rPr>
                <w:rFonts w:ascii="Book Antiqua" w:hAnsi="Book Antiqua"/>
                <w:color w:val="auto"/>
              </w:rPr>
              <w:t xml:space="preserve"> </w:t>
            </w:r>
            <w:r w:rsidR="005E35B9">
              <w:rPr>
                <w:rFonts w:ascii="Book Antiqua" w:hAnsi="Book Antiqua"/>
                <w:color w:val="auto"/>
              </w:rPr>
              <w:t>statu</w:t>
            </w:r>
            <w:r w:rsidR="005F4305" w:rsidRPr="00A477B7">
              <w:rPr>
                <w:rFonts w:ascii="Book Antiqua" w:hAnsi="Book Antiqua"/>
                <w:color w:val="auto"/>
              </w:rPr>
              <w:t>)</w:t>
            </w:r>
            <w:r w:rsidRPr="00A477B7">
              <w:rPr>
                <w:rFonts w:ascii="Book Antiqua" w:hAnsi="Book Antiqua"/>
                <w:color w:val="auto"/>
              </w:rPr>
              <w:t xml:space="preserve"> </w:t>
            </w:r>
          </w:p>
          <w:p w:rsidR="005F4305" w:rsidRPr="00A477B7" w:rsidRDefault="002255C8" w:rsidP="0094409C">
            <w:pPr>
              <w:pStyle w:val="Default"/>
              <w:spacing w:line="360" w:lineRule="auto"/>
              <w:rPr>
                <w:rFonts w:ascii="Book Antiqua" w:hAnsi="Book Antiqua"/>
                <w:color w:val="auto"/>
              </w:rPr>
            </w:pPr>
            <w:r w:rsidRPr="00A477B7">
              <w:rPr>
                <w:rFonts w:ascii="Book Antiqua" w:hAnsi="Book Antiqua"/>
                <w:color w:val="auto"/>
              </w:rPr>
              <w:t xml:space="preserve">   </w:t>
            </w:r>
            <w:r w:rsidR="005F4305" w:rsidRPr="00A477B7">
              <w:rPr>
                <w:rFonts w:ascii="Book Antiqua" w:hAnsi="Book Antiqua"/>
                <w:color w:val="auto"/>
              </w:rPr>
              <w:t>Neoadjuvant</w:t>
            </w:r>
            <w:r w:rsidRPr="00A477B7">
              <w:rPr>
                <w:rFonts w:ascii="Book Antiqua" w:hAnsi="Book Antiqua"/>
                <w:color w:val="auto"/>
              </w:rPr>
              <w:t xml:space="preserve"> </w:t>
            </w:r>
            <w:r w:rsidR="005F4305" w:rsidRPr="00A477B7">
              <w:rPr>
                <w:rFonts w:ascii="Book Antiqua" w:hAnsi="Book Antiqua"/>
                <w:color w:val="auto"/>
              </w:rPr>
              <w:t>therapy,</w:t>
            </w:r>
            <w:r w:rsidRPr="00A477B7">
              <w:rPr>
                <w:rFonts w:ascii="Book Antiqua" w:hAnsi="Book Antiqua"/>
                <w:color w:val="auto"/>
              </w:rPr>
              <w:t xml:space="preserve"> </w:t>
            </w:r>
            <w:r w:rsidR="005F4305" w:rsidRPr="00A477B7">
              <w:rPr>
                <w:rFonts w:ascii="Book Antiqua" w:hAnsi="Book Antiqua"/>
                <w:i/>
                <w:color w:val="auto"/>
              </w:rPr>
              <w:t>n</w:t>
            </w:r>
            <w:r w:rsidRPr="00A477B7">
              <w:rPr>
                <w:rFonts w:ascii="Book Antiqua" w:hAnsi="Book Antiqua"/>
                <w:i/>
                <w:color w:val="auto"/>
              </w:rPr>
              <w:t xml:space="preserve"> </w:t>
            </w:r>
            <w:r w:rsidR="005F4305" w:rsidRPr="00A477B7">
              <w:rPr>
                <w:rFonts w:ascii="Book Antiqua" w:hAnsi="Book Antiqua"/>
                <w:i/>
                <w:color w:val="auto"/>
              </w:rPr>
              <w:t>(</w:t>
            </w:r>
            <w:r w:rsidR="005F4305" w:rsidRPr="00A477B7">
              <w:rPr>
                <w:rFonts w:ascii="Book Antiqua" w:hAnsi="Book Antiqua"/>
                <w:color w:val="auto"/>
              </w:rPr>
              <w:t>PDAC,</w:t>
            </w:r>
            <w:r w:rsidRPr="00A477B7">
              <w:rPr>
                <w:rFonts w:ascii="Book Antiqua" w:hAnsi="Book Antiqua"/>
                <w:color w:val="auto"/>
              </w:rPr>
              <w:t xml:space="preserve"> </w:t>
            </w:r>
            <w:r w:rsidR="005F4305" w:rsidRPr="00A477B7">
              <w:rPr>
                <w:rFonts w:ascii="Book Antiqua" w:hAnsi="Book Antiqua"/>
                <w:color w:val="auto"/>
              </w:rPr>
              <w:t>%)</w:t>
            </w:r>
            <w:r w:rsidRPr="00A477B7">
              <w:rPr>
                <w:rFonts w:ascii="Book Antiqua" w:hAnsi="Book Antiqua"/>
                <w:color w:val="auto"/>
              </w:rPr>
              <w:t xml:space="preserve"> </w:t>
            </w:r>
          </w:p>
          <w:p w:rsidR="005F4305" w:rsidRPr="00A477B7" w:rsidRDefault="005F4305" w:rsidP="0094409C">
            <w:pPr>
              <w:pStyle w:val="Default"/>
              <w:spacing w:line="360" w:lineRule="auto"/>
              <w:rPr>
                <w:rFonts w:ascii="Book Antiqua" w:hAnsi="Book Antiqua"/>
                <w:color w:val="auto"/>
              </w:rPr>
            </w:pPr>
            <w:r w:rsidRPr="00A477B7">
              <w:rPr>
                <w:rFonts w:ascii="Book Antiqua" w:hAnsi="Book Antiqua"/>
                <w:color w:val="auto"/>
              </w:rPr>
              <w:t>Adjuvant</w:t>
            </w:r>
            <w:r w:rsidR="002255C8" w:rsidRPr="00A477B7">
              <w:rPr>
                <w:rFonts w:ascii="Book Antiqua" w:hAnsi="Book Antiqua"/>
                <w:color w:val="auto"/>
              </w:rPr>
              <w:t xml:space="preserve"> </w:t>
            </w:r>
            <w:r w:rsidRPr="00A477B7">
              <w:rPr>
                <w:rFonts w:ascii="Book Antiqua" w:hAnsi="Book Antiqua"/>
                <w:color w:val="auto"/>
              </w:rPr>
              <w:t>therapy,</w:t>
            </w:r>
            <w:r w:rsidR="002255C8" w:rsidRPr="00A477B7">
              <w:rPr>
                <w:rFonts w:ascii="Book Antiqua" w:hAnsi="Book Antiqua"/>
                <w:color w:val="auto"/>
              </w:rPr>
              <w:t xml:space="preserve"> </w:t>
            </w:r>
            <w:r w:rsidRPr="00A477B7">
              <w:rPr>
                <w:rFonts w:ascii="Book Antiqua" w:hAnsi="Book Antiqua"/>
                <w:color w:val="auto"/>
              </w:rPr>
              <w:t>yes</w:t>
            </w:r>
            <w:r w:rsidR="002255C8" w:rsidRPr="00A477B7">
              <w:rPr>
                <w:rFonts w:ascii="Book Antiqua" w:hAnsi="Book Antiqua"/>
                <w:color w:val="auto"/>
              </w:rPr>
              <w:t xml:space="preserve"> </w:t>
            </w:r>
            <w:r w:rsidRPr="00A477B7">
              <w:rPr>
                <w:rFonts w:ascii="Book Antiqua" w:hAnsi="Book Antiqua"/>
                <w:color w:val="auto"/>
              </w:rPr>
              <w:t>(all</w:t>
            </w:r>
            <w:r w:rsidR="002255C8" w:rsidRPr="00A477B7">
              <w:rPr>
                <w:rFonts w:ascii="Book Antiqua" w:hAnsi="Book Antiqua"/>
                <w:color w:val="auto"/>
              </w:rPr>
              <w:t xml:space="preserve">    </w:t>
            </w:r>
            <w:r w:rsidRPr="00A477B7">
              <w:rPr>
                <w:rFonts w:ascii="Book Antiqua" w:hAnsi="Book Antiqua"/>
                <w:color w:val="auto"/>
              </w:rPr>
              <w:t>malignancies)</w:t>
            </w:r>
            <w:r w:rsidR="002255C8" w:rsidRPr="00A477B7">
              <w:rPr>
                <w:rFonts w:ascii="Book Antiqua" w:hAnsi="Book Antiqua"/>
                <w:color w:val="auto"/>
              </w:rPr>
              <w:t xml:space="preserve"> </w:t>
            </w:r>
          </w:p>
        </w:tc>
        <w:tc>
          <w:tcPr>
            <w:tcW w:w="1597" w:type="dxa"/>
            <w:tcBorders>
              <w:top w:val="nil"/>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68</w:t>
            </w:r>
            <w:r w:rsidR="002255C8" w:rsidRPr="00A477B7">
              <w:rPr>
                <w:rFonts w:ascii="Book Antiqua" w:hAnsi="Book Antiqua"/>
                <w:color w:val="auto"/>
              </w:rPr>
              <w:t xml:space="preserve"> </w:t>
            </w:r>
            <w:r w:rsidRPr="00A477B7">
              <w:rPr>
                <w:rFonts w:ascii="Book Antiqua" w:hAnsi="Book Antiqua"/>
                <w:color w:val="auto"/>
              </w:rPr>
              <w:t>(70.8)</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41</w:t>
            </w:r>
            <w:r w:rsidR="002255C8" w:rsidRPr="00A477B7">
              <w:rPr>
                <w:rFonts w:ascii="Book Antiqua" w:hAnsi="Book Antiqua"/>
                <w:color w:val="auto"/>
              </w:rPr>
              <w:t xml:space="preserve"> </w:t>
            </w:r>
            <w:r w:rsidRPr="00A477B7">
              <w:rPr>
                <w:rFonts w:ascii="Book Antiqua" w:hAnsi="Book Antiqua"/>
                <w:color w:val="auto"/>
              </w:rPr>
              <w:t>(60.2)</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10</w:t>
            </w:r>
            <w:r w:rsidR="002255C8" w:rsidRPr="00A477B7">
              <w:rPr>
                <w:rFonts w:ascii="Book Antiqua" w:hAnsi="Book Antiqua"/>
                <w:color w:val="auto"/>
              </w:rPr>
              <w:t xml:space="preserve"> </w:t>
            </w:r>
            <w:r w:rsidRPr="00A477B7">
              <w:rPr>
                <w:rFonts w:ascii="Book Antiqua" w:hAnsi="Book Antiqua"/>
                <w:color w:val="auto"/>
              </w:rPr>
              <w:t>(20.4)</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34,</w:t>
            </w: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i/>
                <w:color w:val="auto"/>
              </w:rPr>
              <w:t>n</w:t>
            </w:r>
            <w:r w:rsidR="002255C8" w:rsidRPr="00A477B7">
              <w:rPr>
                <w:rFonts w:ascii="Book Antiqua" w:hAnsi="Book Antiqua"/>
                <w:i/>
                <w:color w:val="auto"/>
              </w:rPr>
              <w:t xml:space="preserve"> </w:t>
            </w:r>
            <w:r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57</w:t>
            </w:r>
            <w:r w:rsidR="002255C8" w:rsidRPr="00A477B7">
              <w:rPr>
                <w:rFonts w:ascii="Book Antiqua" w:hAnsi="Book Antiqua"/>
                <w:color w:val="auto"/>
              </w:rPr>
              <w:t xml:space="preserve"> </w:t>
            </w:r>
            <w:r w:rsidR="005E35B9">
              <w:rPr>
                <w:rFonts w:ascii="Book Antiqua" w:hAnsi="Book Antiqua"/>
                <w:color w:val="auto"/>
              </w:rPr>
              <w:t>(68</w:t>
            </w:r>
            <w:r w:rsidRPr="00A477B7">
              <w:rPr>
                <w:rFonts w:ascii="Book Antiqua" w:hAnsi="Book Antiqua"/>
                <w:color w:val="auto"/>
              </w:rPr>
              <w:t>)</w:t>
            </w:r>
          </w:p>
        </w:tc>
        <w:tc>
          <w:tcPr>
            <w:tcW w:w="1597" w:type="dxa"/>
            <w:tcBorders>
              <w:top w:val="nil"/>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67</w:t>
            </w:r>
            <w:r w:rsidR="002255C8" w:rsidRPr="00A477B7">
              <w:rPr>
                <w:rFonts w:ascii="Book Antiqua" w:hAnsi="Book Antiqua"/>
                <w:color w:val="auto"/>
              </w:rPr>
              <w:t xml:space="preserve"> </w:t>
            </w:r>
            <w:r w:rsidRPr="00A477B7">
              <w:rPr>
                <w:rFonts w:ascii="Book Antiqua" w:hAnsi="Book Antiqua"/>
                <w:color w:val="auto"/>
              </w:rPr>
              <w:t>(69.8)</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42</w:t>
            </w:r>
            <w:r w:rsidR="002255C8" w:rsidRPr="00A477B7">
              <w:rPr>
                <w:rFonts w:ascii="Book Antiqua" w:hAnsi="Book Antiqua"/>
                <w:color w:val="auto"/>
              </w:rPr>
              <w:t xml:space="preserve"> </w:t>
            </w:r>
            <w:r w:rsidRPr="00A477B7">
              <w:rPr>
                <w:rFonts w:ascii="Book Antiqua" w:hAnsi="Book Antiqua"/>
                <w:color w:val="auto"/>
              </w:rPr>
              <w:t>(62.6)</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11</w:t>
            </w:r>
            <w:r w:rsidR="002255C8" w:rsidRPr="00A477B7">
              <w:rPr>
                <w:rFonts w:ascii="Book Antiqua" w:hAnsi="Book Antiqua"/>
                <w:color w:val="auto"/>
              </w:rPr>
              <w:t xml:space="preserve"> </w:t>
            </w:r>
            <w:r w:rsidRPr="00A477B7">
              <w:rPr>
                <w:rFonts w:ascii="Book Antiqua" w:hAnsi="Book Antiqua"/>
                <w:color w:val="auto"/>
              </w:rPr>
              <w:t>(23)</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29,</w:t>
            </w: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i/>
                <w:color w:val="auto"/>
              </w:rPr>
              <w:t>n</w:t>
            </w:r>
            <w:r w:rsidR="002255C8" w:rsidRPr="00A477B7">
              <w:rPr>
                <w:rFonts w:ascii="Book Antiqua" w:hAnsi="Book Antiqua"/>
                <w:i/>
                <w:color w:val="auto"/>
              </w:rPr>
              <w:t xml:space="preserve"> </w:t>
            </w:r>
            <w:r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45</w:t>
            </w:r>
            <w:r w:rsidR="002255C8" w:rsidRPr="00A477B7">
              <w:rPr>
                <w:rFonts w:ascii="Book Antiqua" w:hAnsi="Book Antiqua"/>
                <w:color w:val="auto"/>
              </w:rPr>
              <w:t xml:space="preserve"> </w:t>
            </w:r>
            <w:r w:rsidR="005E35B9">
              <w:rPr>
                <w:rFonts w:ascii="Book Antiqua" w:hAnsi="Book Antiqua"/>
                <w:color w:val="auto"/>
              </w:rPr>
              <w:t>(65</w:t>
            </w:r>
            <w:r w:rsidRPr="00A477B7">
              <w:rPr>
                <w:rFonts w:ascii="Book Antiqua" w:hAnsi="Book Antiqua"/>
                <w:color w:val="auto"/>
              </w:rPr>
              <w:t>)</w:t>
            </w:r>
          </w:p>
        </w:tc>
        <w:tc>
          <w:tcPr>
            <w:tcW w:w="1597" w:type="dxa"/>
            <w:tcBorders>
              <w:top w:val="nil"/>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68</w:t>
            </w:r>
            <w:r w:rsidR="002255C8" w:rsidRPr="00A477B7">
              <w:rPr>
                <w:rFonts w:ascii="Book Antiqua" w:hAnsi="Book Antiqua"/>
                <w:color w:val="auto"/>
              </w:rPr>
              <w:t xml:space="preserve"> </w:t>
            </w:r>
            <w:r w:rsidRPr="00A477B7">
              <w:rPr>
                <w:rFonts w:ascii="Book Antiqua" w:hAnsi="Book Antiqua"/>
                <w:color w:val="auto"/>
              </w:rPr>
              <w:t>(70.8)</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42</w:t>
            </w:r>
            <w:r w:rsidR="002255C8" w:rsidRPr="00A477B7">
              <w:rPr>
                <w:rFonts w:ascii="Book Antiqua" w:hAnsi="Book Antiqua"/>
                <w:color w:val="auto"/>
              </w:rPr>
              <w:t xml:space="preserve"> </w:t>
            </w:r>
            <w:r w:rsidRPr="00A477B7">
              <w:rPr>
                <w:rFonts w:ascii="Book Antiqua" w:hAnsi="Book Antiqua"/>
                <w:color w:val="auto"/>
              </w:rPr>
              <w:t>(61.8)</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10</w:t>
            </w:r>
            <w:r w:rsidR="002255C8" w:rsidRPr="00A477B7">
              <w:rPr>
                <w:rFonts w:ascii="Book Antiqua" w:hAnsi="Book Antiqua"/>
                <w:color w:val="auto"/>
              </w:rPr>
              <w:t xml:space="preserve"> </w:t>
            </w:r>
            <w:r w:rsidRPr="00A477B7">
              <w:rPr>
                <w:rFonts w:ascii="Book Antiqua" w:hAnsi="Book Antiqua"/>
                <w:color w:val="auto"/>
              </w:rPr>
              <w:t>(18.5)</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29,</w:t>
            </w: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i/>
                <w:color w:val="auto"/>
              </w:rPr>
              <w:t>n</w:t>
            </w:r>
            <w:r w:rsidR="002255C8" w:rsidRPr="00A477B7">
              <w:rPr>
                <w:rFonts w:ascii="Book Antiqua" w:hAnsi="Book Antiqua"/>
                <w:i/>
                <w:color w:val="auto"/>
              </w:rPr>
              <w:t xml:space="preserve"> </w:t>
            </w:r>
            <w:r w:rsidRPr="00A477B7">
              <w:rPr>
                <w:rFonts w:ascii="Book Antiqua" w:hAnsi="Book Antiqua"/>
                <w:i/>
                <w:color w:val="auto"/>
              </w:rPr>
              <w:t>=</w:t>
            </w:r>
            <w:r w:rsidR="002255C8" w:rsidRPr="00A477B7">
              <w:rPr>
                <w:rFonts w:ascii="Book Antiqua" w:hAnsi="Book Antiqua"/>
                <w:i/>
                <w:color w:val="auto"/>
              </w:rPr>
              <w:t xml:space="preserve"> </w:t>
            </w:r>
            <w:r w:rsidRPr="00A477B7">
              <w:rPr>
                <w:rFonts w:ascii="Book Antiqua" w:hAnsi="Book Antiqua"/>
                <w:color w:val="auto"/>
              </w:rPr>
              <w:t>45</w:t>
            </w:r>
            <w:r w:rsidR="002255C8" w:rsidRPr="00A477B7">
              <w:rPr>
                <w:rFonts w:ascii="Book Antiqua" w:hAnsi="Book Antiqua"/>
                <w:color w:val="auto"/>
              </w:rPr>
              <w:t xml:space="preserve"> </w:t>
            </w:r>
            <w:r w:rsidR="005E35B9">
              <w:rPr>
                <w:rFonts w:ascii="Book Antiqua" w:hAnsi="Book Antiqua"/>
                <w:color w:val="auto"/>
              </w:rPr>
              <w:t>(64.4</w:t>
            </w:r>
            <w:r w:rsidRPr="00A477B7">
              <w:rPr>
                <w:rFonts w:ascii="Book Antiqua" w:hAnsi="Book Antiqua"/>
                <w:color w:val="auto"/>
              </w:rPr>
              <w:t>)</w:t>
            </w:r>
          </w:p>
        </w:tc>
        <w:tc>
          <w:tcPr>
            <w:tcW w:w="1597" w:type="dxa"/>
            <w:tcBorders>
              <w:top w:val="nil"/>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NS</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NS</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NS</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NS</w:t>
            </w: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1597" w:type="dxa"/>
            <w:tcBorders>
              <w:top w:val="nil"/>
              <w:bottom w:val="single" w:sz="4" w:space="0" w:color="auto"/>
            </w:tcBorders>
          </w:tcPr>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203</w:t>
            </w:r>
            <w:r w:rsidR="002255C8" w:rsidRPr="00A477B7">
              <w:rPr>
                <w:rFonts w:ascii="Book Antiqua" w:hAnsi="Book Antiqua"/>
                <w:color w:val="auto"/>
              </w:rPr>
              <w:t xml:space="preserve"> </w:t>
            </w:r>
            <w:r w:rsidRPr="00A477B7">
              <w:rPr>
                <w:rFonts w:ascii="Book Antiqua" w:hAnsi="Book Antiqua"/>
                <w:color w:val="auto"/>
              </w:rPr>
              <w:t>(70.4)</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125</w:t>
            </w:r>
            <w:r w:rsidR="002255C8" w:rsidRPr="00A477B7">
              <w:rPr>
                <w:rFonts w:ascii="Book Antiqua" w:hAnsi="Book Antiqua"/>
                <w:color w:val="auto"/>
              </w:rPr>
              <w:t xml:space="preserve"> </w:t>
            </w:r>
            <w:r w:rsidRPr="00A477B7">
              <w:rPr>
                <w:rFonts w:ascii="Book Antiqua" w:hAnsi="Book Antiqua"/>
                <w:color w:val="auto"/>
              </w:rPr>
              <w:t>(61.5)</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31</w:t>
            </w:r>
            <w:r w:rsidR="002255C8" w:rsidRPr="00A477B7">
              <w:rPr>
                <w:rFonts w:ascii="Book Antiqua" w:hAnsi="Book Antiqua"/>
                <w:color w:val="auto"/>
              </w:rPr>
              <w:t xml:space="preserve"> </w:t>
            </w:r>
            <w:r w:rsidRPr="00A477B7">
              <w:rPr>
                <w:rFonts w:ascii="Book Antiqua" w:hAnsi="Book Antiqua"/>
                <w:color w:val="auto"/>
              </w:rPr>
              <w:t>(20.6)</w:t>
            </w:r>
          </w:p>
          <w:p w:rsidR="005F4305" w:rsidRPr="00A477B7" w:rsidRDefault="005F4305" w:rsidP="0094409C">
            <w:pPr>
              <w:pStyle w:val="Default"/>
              <w:spacing w:line="360" w:lineRule="auto"/>
              <w:jc w:val="center"/>
              <w:rPr>
                <w:rFonts w:ascii="Book Antiqua" w:hAnsi="Book Antiqua"/>
                <w:color w:val="auto"/>
              </w:rPr>
            </w:pP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92</w:t>
            </w:r>
            <w:r w:rsidR="002255C8" w:rsidRPr="00A477B7">
              <w:rPr>
                <w:rFonts w:ascii="Book Antiqua" w:hAnsi="Book Antiqua"/>
                <w:color w:val="auto"/>
              </w:rPr>
              <w:t xml:space="preserve"> </w:t>
            </w:r>
            <w:r w:rsidRPr="00A477B7">
              <w:rPr>
                <w:rFonts w:ascii="Book Antiqua" w:hAnsi="Book Antiqua"/>
                <w:color w:val="auto"/>
              </w:rPr>
              <w:t>(45.3)</w:t>
            </w:r>
          </w:p>
          <w:p w:rsidR="005F4305" w:rsidRPr="00A477B7" w:rsidRDefault="005F4305" w:rsidP="0094409C">
            <w:pPr>
              <w:pStyle w:val="Default"/>
              <w:spacing w:line="360" w:lineRule="auto"/>
              <w:jc w:val="center"/>
              <w:rPr>
                <w:rFonts w:ascii="Book Antiqua" w:hAnsi="Book Antiqua"/>
                <w:color w:val="auto"/>
              </w:rPr>
            </w:pPr>
            <w:r w:rsidRPr="00A477B7">
              <w:rPr>
                <w:rFonts w:ascii="Book Antiqua" w:hAnsi="Book Antiqua"/>
                <w:color w:val="auto"/>
              </w:rPr>
              <w:t>147</w:t>
            </w:r>
            <w:r w:rsidR="002255C8" w:rsidRPr="00A477B7">
              <w:rPr>
                <w:rFonts w:ascii="Book Antiqua" w:hAnsi="Book Antiqua"/>
                <w:color w:val="auto"/>
              </w:rPr>
              <w:t xml:space="preserve"> </w:t>
            </w:r>
            <w:r w:rsidRPr="00A477B7">
              <w:rPr>
                <w:rFonts w:ascii="Book Antiqua" w:hAnsi="Book Antiqua"/>
                <w:color w:val="auto"/>
              </w:rPr>
              <w:t>(70.3)</w:t>
            </w:r>
          </w:p>
        </w:tc>
      </w:tr>
    </w:tbl>
    <w:p w:rsidR="005A6E22" w:rsidRPr="00A477B7" w:rsidRDefault="005A6E22" w:rsidP="005F4305">
      <w:pPr>
        <w:widowControl/>
        <w:jc w:val="left"/>
        <w:rPr>
          <w:rFonts w:ascii="Book Antiqua" w:hAnsi="Book Antiqua"/>
          <w:b/>
          <w:sz w:val="24"/>
          <w:szCs w:val="24"/>
        </w:rPr>
      </w:pPr>
    </w:p>
    <w:p w:rsidR="005A6E22" w:rsidRPr="00A477B7" w:rsidRDefault="005A6E22">
      <w:pPr>
        <w:widowControl/>
        <w:jc w:val="left"/>
        <w:rPr>
          <w:rFonts w:ascii="Book Antiqua" w:hAnsi="Book Antiqua"/>
          <w:b/>
          <w:sz w:val="24"/>
          <w:szCs w:val="24"/>
        </w:rPr>
      </w:pPr>
      <w:r w:rsidRPr="00A477B7">
        <w:rPr>
          <w:rFonts w:ascii="Book Antiqua" w:hAnsi="Book Antiqua"/>
          <w:b/>
          <w:sz w:val="24"/>
          <w:szCs w:val="24"/>
        </w:rPr>
        <w:br w:type="page"/>
      </w:r>
    </w:p>
    <w:p w:rsidR="005A6E22" w:rsidRPr="005E35B9" w:rsidRDefault="005A6E22" w:rsidP="005A6E22">
      <w:pPr>
        <w:widowControl/>
        <w:spacing w:line="360" w:lineRule="auto"/>
        <w:jc w:val="left"/>
        <w:rPr>
          <w:rFonts w:ascii="Book Antiqua" w:hAnsi="Book Antiqua"/>
          <w:b/>
          <w:sz w:val="24"/>
          <w:szCs w:val="24"/>
        </w:rPr>
      </w:pPr>
      <w:r w:rsidRPr="00A477B7">
        <w:rPr>
          <w:rFonts w:ascii="Book Antiqua" w:hAnsi="Book Antiqua"/>
          <w:b/>
          <w:sz w:val="24"/>
          <w:szCs w:val="24"/>
        </w:rPr>
        <w:lastRenderedPageBreak/>
        <w:t>Table</w:t>
      </w:r>
      <w:r w:rsidR="002255C8" w:rsidRPr="00A477B7">
        <w:rPr>
          <w:rFonts w:ascii="Book Antiqua" w:hAnsi="Book Antiqua"/>
          <w:b/>
          <w:sz w:val="24"/>
          <w:szCs w:val="24"/>
        </w:rPr>
        <w:t xml:space="preserve"> </w:t>
      </w:r>
      <w:r w:rsidRPr="00A477B7">
        <w:rPr>
          <w:rFonts w:ascii="Book Antiqua" w:hAnsi="Book Antiqua"/>
          <w:b/>
          <w:sz w:val="24"/>
          <w:szCs w:val="24"/>
        </w:rPr>
        <w:t>2</w:t>
      </w:r>
      <w:r w:rsidR="002255C8" w:rsidRPr="00A477B7">
        <w:rPr>
          <w:rFonts w:ascii="Book Antiqua" w:hAnsi="Book Antiqua"/>
          <w:b/>
          <w:sz w:val="24"/>
          <w:szCs w:val="24"/>
        </w:rPr>
        <w:t xml:space="preserve"> </w:t>
      </w:r>
      <w:r w:rsidRPr="00A477B7">
        <w:rPr>
          <w:rFonts w:ascii="Book Antiqua" w:hAnsi="Book Antiqua"/>
          <w:b/>
          <w:sz w:val="24"/>
          <w:szCs w:val="24"/>
        </w:rPr>
        <w:t>Pathological</w:t>
      </w:r>
      <w:r w:rsidR="002255C8" w:rsidRPr="00A477B7">
        <w:rPr>
          <w:rFonts w:ascii="Book Antiqua" w:hAnsi="Book Antiqua"/>
          <w:b/>
          <w:sz w:val="24"/>
          <w:szCs w:val="24"/>
        </w:rPr>
        <w:t xml:space="preserve"> </w:t>
      </w:r>
      <w:r w:rsidRPr="00A477B7">
        <w:rPr>
          <w:rFonts w:ascii="Book Antiqua" w:hAnsi="Book Antiqua"/>
          <w:b/>
          <w:sz w:val="24"/>
          <w:szCs w:val="24"/>
        </w:rPr>
        <w:t>data</w:t>
      </w:r>
      <w:r w:rsidR="005E35B9" w:rsidRPr="005E35B9">
        <w:rPr>
          <w:rFonts w:ascii="Book Antiqua" w:hAnsi="Book Antiqua"/>
          <w:bCs/>
          <w:i/>
          <w:sz w:val="24"/>
          <w:szCs w:val="24"/>
        </w:rPr>
        <w:t xml:space="preserve"> </w:t>
      </w:r>
      <w:r w:rsidR="005E35B9" w:rsidRPr="005E35B9">
        <w:rPr>
          <w:rFonts w:ascii="Book Antiqua" w:hAnsi="Book Antiqua"/>
          <w:b/>
          <w:bCs/>
          <w:i/>
          <w:sz w:val="24"/>
          <w:szCs w:val="24"/>
        </w:rPr>
        <w:t>n</w:t>
      </w:r>
      <w:r w:rsidR="005E35B9" w:rsidRPr="005E35B9">
        <w:rPr>
          <w:rFonts w:ascii="Book Antiqua" w:hAnsi="Book Antiqua"/>
          <w:b/>
          <w:bCs/>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042"/>
        <w:gridCol w:w="1583"/>
        <w:gridCol w:w="1583"/>
        <w:gridCol w:w="1583"/>
        <w:gridCol w:w="1583"/>
      </w:tblGrid>
      <w:tr w:rsidR="00A477B7" w:rsidRPr="00A477B7" w:rsidTr="005429E7">
        <w:trPr>
          <w:trHeight w:val="204"/>
        </w:trPr>
        <w:tc>
          <w:tcPr>
            <w:tcW w:w="2042" w:type="dxa"/>
            <w:tcBorders>
              <w:top w:val="single" w:sz="4" w:space="0" w:color="auto"/>
              <w:bottom w:val="single" w:sz="4" w:space="0" w:color="auto"/>
            </w:tcBorders>
          </w:tcPr>
          <w:p w:rsidR="005A6E22" w:rsidRPr="00A477B7" w:rsidRDefault="005A6E22" w:rsidP="0094409C">
            <w:pPr>
              <w:pStyle w:val="Default"/>
              <w:spacing w:line="360" w:lineRule="auto"/>
              <w:rPr>
                <w:rFonts w:ascii="Book Antiqua" w:hAnsi="Book Antiqua"/>
                <w:b/>
                <w:color w:val="auto"/>
              </w:rPr>
            </w:pPr>
            <w:r w:rsidRPr="00A477B7">
              <w:rPr>
                <w:rFonts w:ascii="Book Antiqua" w:hAnsi="Book Antiqua"/>
                <w:b/>
                <w:bCs/>
                <w:color w:val="auto"/>
              </w:rPr>
              <w:t>Diagnosis</w:t>
            </w:r>
            <w:r w:rsidR="002255C8" w:rsidRPr="00A477B7">
              <w:rPr>
                <w:rFonts w:ascii="Book Antiqua" w:hAnsi="Book Antiqua"/>
                <w:b/>
                <w:bCs/>
                <w:color w:val="auto"/>
              </w:rPr>
              <w:t xml:space="preserve"> </w:t>
            </w:r>
          </w:p>
        </w:tc>
        <w:tc>
          <w:tcPr>
            <w:tcW w:w="1583" w:type="dxa"/>
            <w:tcBorders>
              <w:top w:val="single" w:sz="4" w:space="0" w:color="auto"/>
              <w:bottom w:val="single" w:sz="4" w:space="0" w:color="auto"/>
            </w:tcBorders>
          </w:tcPr>
          <w:p w:rsidR="005A6E22" w:rsidRPr="00A477B7" w:rsidRDefault="005A6E22" w:rsidP="0094409C">
            <w:pPr>
              <w:pStyle w:val="Default"/>
              <w:spacing w:line="360" w:lineRule="auto"/>
              <w:jc w:val="center"/>
              <w:rPr>
                <w:rFonts w:ascii="Book Antiqua" w:hAnsi="Book Antiqua"/>
                <w:b/>
                <w:color w:val="auto"/>
              </w:rPr>
            </w:pPr>
            <w:r w:rsidRPr="00A477B7">
              <w:rPr>
                <w:rFonts w:ascii="Book Antiqua" w:hAnsi="Book Antiqua"/>
                <w:b/>
                <w:bCs/>
                <w:color w:val="auto"/>
              </w:rPr>
              <w:t>Group</w:t>
            </w:r>
            <w:r w:rsidR="002255C8" w:rsidRPr="00A477B7">
              <w:rPr>
                <w:rFonts w:ascii="Book Antiqua" w:hAnsi="Book Antiqua"/>
                <w:b/>
                <w:bCs/>
                <w:color w:val="auto"/>
              </w:rPr>
              <w:t xml:space="preserve"> </w:t>
            </w:r>
            <w:r w:rsidRPr="00A477B7">
              <w:rPr>
                <w:rFonts w:ascii="Book Antiqua" w:hAnsi="Book Antiqua"/>
                <w:b/>
                <w:bCs/>
                <w:color w:val="auto"/>
              </w:rPr>
              <w:t>LE</w:t>
            </w:r>
          </w:p>
        </w:tc>
        <w:tc>
          <w:tcPr>
            <w:tcW w:w="1583" w:type="dxa"/>
            <w:tcBorders>
              <w:top w:val="single" w:sz="4" w:space="0" w:color="auto"/>
              <w:bottom w:val="single" w:sz="4" w:space="0" w:color="auto"/>
            </w:tcBorders>
          </w:tcPr>
          <w:p w:rsidR="005A6E22" w:rsidRPr="00A477B7" w:rsidRDefault="005A6E22" w:rsidP="0094409C">
            <w:pPr>
              <w:pStyle w:val="Default"/>
              <w:spacing w:line="360" w:lineRule="auto"/>
              <w:jc w:val="center"/>
              <w:rPr>
                <w:rFonts w:ascii="Book Antiqua" w:hAnsi="Book Antiqua"/>
                <w:b/>
                <w:color w:val="auto"/>
              </w:rPr>
            </w:pPr>
            <w:r w:rsidRPr="00A477B7">
              <w:rPr>
                <w:rFonts w:ascii="Book Antiqua" w:hAnsi="Book Antiqua"/>
                <w:b/>
                <w:bCs/>
                <w:color w:val="auto"/>
              </w:rPr>
              <w:t>Group</w:t>
            </w:r>
            <w:r w:rsidR="002255C8" w:rsidRPr="00A477B7">
              <w:rPr>
                <w:rFonts w:ascii="Book Antiqua" w:hAnsi="Book Antiqua"/>
                <w:b/>
                <w:bCs/>
                <w:color w:val="auto"/>
              </w:rPr>
              <w:t xml:space="preserve"> </w:t>
            </w:r>
            <w:r w:rsidRPr="00A477B7">
              <w:rPr>
                <w:rFonts w:ascii="Book Antiqua" w:hAnsi="Book Antiqua"/>
                <w:b/>
                <w:bCs/>
                <w:color w:val="auto"/>
              </w:rPr>
              <w:t>YE</w:t>
            </w:r>
          </w:p>
        </w:tc>
        <w:tc>
          <w:tcPr>
            <w:tcW w:w="1583" w:type="dxa"/>
            <w:tcBorders>
              <w:top w:val="single" w:sz="4" w:space="0" w:color="auto"/>
              <w:bottom w:val="single" w:sz="4" w:space="0" w:color="auto"/>
            </w:tcBorders>
          </w:tcPr>
          <w:p w:rsidR="005A6E22" w:rsidRPr="00A477B7" w:rsidRDefault="005A6E22" w:rsidP="0094409C">
            <w:pPr>
              <w:pStyle w:val="Default"/>
              <w:spacing w:line="360" w:lineRule="auto"/>
              <w:jc w:val="center"/>
              <w:rPr>
                <w:rFonts w:ascii="Book Antiqua" w:hAnsi="Book Antiqua"/>
                <w:b/>
                <w:color w:val="auto"/>
              </w:rPr>
            </w:pPr>
            <w:r w:rsidRPr="00A477B7">
              <w:rPr>
                <w:rFonts w:ascii="Book Antiqua" w:hAnsi="Book Antiqua"/>
                <w:b/>
                <w:bCs/>
                <w:color w:val="auto"/>
              </w:rPr>
              <w:t>Group</w:t>
            </w:r>
          </w:p>
          <w:p w:rsidR="005A6E22" w:rsidRPr="00A477B7" w:rsidRDefault="005A6E22" w:rsidP="0094409C">
            <w:pPr>
              <w:pStyle w:val="Default"/>
              <w:spacing w:line="360" w:lineRule="auto"/>
              <w:jc w:val="center"/>
              <w:rPr>
                <w:rFonts w:ascii="Book Antiqua" w:hAnsi="Book Antiqua"/>
                <w:b/>
                <w:color w:val="auto"/>
              </w:rPr>
            </w:pPr>
            <w:r w:rsidRPr="00A477B7">
              <w:rPr>
                <w:rFonts w:ascii="Book Antiqua" w:hAnsi="Book Antiqua"/>
                <w:b/>
                <w:bCs/>
                <w:color w:val="auto"/>
              </w:rPr>
              <w:t>A</w:t>
            </w:r>
          </w:p>
        </w:tc>
        <w:tc>
          <w:tcPr>
            <w:tcW w:w="1583" w:type="dxa"/>
            <w:tcBorders>
              <w:top w:val="single" w:sz="4" w:space="0" w:color="auto"/>
              <w:bottom w:val="single" w:sz="4" w:space="0" w:color="auto"/>
            </w:tcBorders>
          </w:tcPr>
          <w:p w:rsidR="005A6E22" w:rsidRPr="00A477B7" w:rsidRDefault="005A6E22" w:rsidP="0094409C">
            <w:pPr>
              <w:pStyle w:val="Default"/>
              <w:spacing w:line="360" w:lineRule="auto"/>
              <w:jc w:val="center"/>
              <w:rPr>
                <w:rFonts w:ascii="Book Antiqua" w:hAnsi="Book Antiqua"/>
                <w:b/>
                <w:color w:val="auto"/>
              </w:rPr>
            </w:pPr>
            <w:r w:rsidRPr="00A477B7">
              <w:rPr>
                <w:rFonts w:ascii="Book Antiqua" w:hAnsi="Book Antiqua"/>
                <w:b/>
                <w:bCs/>
                <w:i/>
                <w:color w:val="auto"/>
              </w:rPr>
              <w:t>P</w:t>
            </w:r>
            <w:r w:rsidR="002255C8" w:rsidRPr="00A477B7">
              <w:rPr>
                <w:rFonts w:ascii="Book Antiqua" w:hAnsi="Book Antiqua"/>
                <w:b/>
                <w:bCs/>
                <w:color w:val="auto"/>
              </w:rPr>
              <w:t xml:space="preserve"> </w:t>
            </w:r>
            <w:r w:rsidRPr="00A477B7">
              <w:rPr>
                <w:rFonts w:ascii="Book Antiqua" w:hAnsi="Book Antiqua"/>
                <w:b/>
                <w:bCs/>
                <w:color w:val="auto"/>
              </w:rPr>
              <w:t>value</w:t>
            </w:r>
          </w:p>
        </w:tc>
      </w:tr>
      <w:tr w:rsidR="00A477B7" w:rsidRPr="00A477B7" w:rsidTr="005429E7">
        <w:trPr>
          <w:trHeight w:val="90"/>
        </w:trPr>
        <w:tc>
          <w:tcPr>
            <w:tcW w:w="2042" w:type="dxa"/>
            <w:tcBorders>
              <w:top w:val="single" w:sz="4" w:space="0" w:color="auto"/>
            </w:tcBorders>
          </w:tcPr>
          <w:p w:rsidR="005A6E22" w:rsidRPr="00A477B7" w:rsidRDefault="005A6E22" w:rsidP="005E35B9">
            <w:pPr>
              <w:pStyle w:val="Default"/>
              <w:spacing w:line="360" w:lineRule="auto"/>
              <w:rPr>
                <w:rFonts w:ascii="Book Antiqua" w:hAnsi="Book Antiqua"/>
                <w:color w:val="auto"/>
              </w:rPr>
            </w:pPr>
            <w:r w:rsidRPr="00A477B7">
              <w:rPr>
                <w:rFonts w:ascii="Book Antiqua" w:hAnsi="Book Antiqua"/>
                <w:bCs/>
                <w:color w:val="auto"/>
              </w:rPr>
              <w:t>Malignant</w:t>
            </w:r>
            <w:r w:rsidR="002255C8" w:rsidRPr="00A477B7">
              <w:rPr>
                <w:rFonts w:ascii="Book Antiqua" w:hAnsi="Book Antiqua"/>
                <w:bCs/>
                <w:color w:val="auto"/>
              </w:rPr>
              <w:t xml:space="preserve"> </w:t>
            </w:r>
            <w:r w:rsidR="005E35B9">
              <w:rPr>
                <w:rFonts w:ascii="Book Antiqua" w:hAnsi="Book Antiqua"/>
                <w:bCs/>
                <w:color w:val="auto"/>
              </w:rPr>
              <w:t>tumors</w:t>
            </w:r>
            <w:r w:rsidR="002255C8" w:rsidRPr="00A477B7">
              <w:rPr>
                <w:rFonts w:ascii="Book Antiqua" w:hAnsi="Book Antiqua"/>
                <w:bCs/>
                <w:color w:val="auto"/>
              </w:rPr>
              <w:t xml:space="preserve"> </w:t>
            </w:r>
          </w:p>
        </w:tc>
        <w:tc>
          <w:tcPr>
            <w:tcW w:w="1583" w:type="dxa"/>
            <w:tcBorders>
              <w:top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68</w:t>
            </w:r>
            <w:r w:rsidR="002255C8" w:rsidRPr="00A477B7">
              <w:rPr>
                <w:rFonts w:ascii="Book Antiqua" w:hAnsi="Book Antiqua"/>
                <w:color w:val="auto"/>
              </w:rPr>
              <w:t xml:space="preserve"> </w:t>
            </w:r>
            <w:r w:rsidRPr="00A477B7">
              <w:rPr>
                <w:rFonts w:ascii="Book Antiqua" w:hAnsi="Book Antiqua"/>
                <w:color w:val="auto"/>
              </w:rPr>
              <w:t>(71)</w:t>
            </w:r>
          </w:p>
        </w:tc>
        <w:tc>
          <w:tcPr>
            <w:tcW w:w="1583" w:type="dxa"/>
            <w:tcBorders>
              <w:top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67</w:t>
            </w:r>
            <w:r w:rsidR="002255C8" w:rsidRPr="00A477B7">
              <w:rPr>
                <w:rFonts w:ascii="Book Antiqua" w:hAnsi="Book Antiqua"/>
                <w:color w:val="auto"/>
              </w:rPr>
              <w:t xml:space="preserve"> </w:t>
            </w:r>
            <w:r w:rsidRPr="00A477B7">
              <w:rPr>
                <w:rFonts w:ascii="Book Antiqua" w:hAnsi="Book Antiqua"/>
                <w:color w:val="auto"/>
              </w:rPr>
              <w:t>(70)</w:t>
            </w:r>
          </w:p>
        </w:tc>
        <w:tc>
          <w:tcPr>
            <w:tcW w:w="1583" w:type="dxa"/>
            <w:tcBorders>
              <w:top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68</w:t>
            </w:r>
            <w:r w:rsidR="002255C8" w:rsidRPr="00A477B7">
              <w:rPr>
                <w:rFonts w:ascii="Book Antiqua" w:hAnsi="Book Antiqua"/>
                <w:color w:val="auto"/>
              </w:rPr>
              <w:t xml:space="preserve"> </w:t>
            </w:r>
            <w:r w:rsidRPr="00A477B7">
              <w:rPr>
                <w:rFonts w:ascii="Book Antiqua" w:hAnsi="Book Antiqua"/>
                <w:color w:val="auto"/>
              </w:rPr>
              <w:t>(71)</w:t>
            </w:r>
          </w:p>
        </w:tc>
        <w:tc>
          <w:tcPr>
            <w:tcW w:w="1583" w:type="dxa"/>
            <w:tcBorders>
              <w:top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r>
      <w:tr w:rsidR="00A477B7" w:rsidRPr="00A477B7" w:rsidTr="005429E7">
        <w:trPr>
          <w:trHeight w:val="90"/>
        </w:trPr>
        <w:tc>
          <w:tcPr>
            <w:tcW w:w="2042" w:type="dxa"/>
          </w:tcPr>
          <w:p w:rsidR="005A6E22" w:rsidRPr="00A477B7" w:rsidRDefault="005A6E22" w:rsidP="0094409C">
            <w:pPr>
              <w:pStyle w:val="Default"/>
              <w:spacing w:line="360" w:lineRule="auto"/>
              <w:ind w:firstLineChars="50" w:firstLine="120"/>
              <w:rPr>
                <w:rFonts w:ascii="Book Antiqua" w:hAnsi="Book Antiqua"/>
                <w:color w:val="auto"/>
              </w:rPr>
            </w:pPr>
            <w:r w:rsidRPr="00A477B7">
              <w:rPr>
                <w:rFonts w:ascii="Book Antiqua" w:hAnsi="Book Antiqua"/>
                <w:color w:val="auto"/>
              </w:rPr>
              <w:t>PDAC</w:t>
            </w:r>
            <w:r w:rsidR="002255C8" w:rsidRPr="00A477B7">
              <w:rPr>
                <w:rFonts w:ascii="Book Antiqua" w:hAnsi="Book Antiqua"/>
                <w:color w:val="auto"/>
              </w:rPr>
              <w:t xml:space="preserve"> </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49</w:t>
            </w:r>
            <w:r w:rsidR="002255C8" w:rsidRPr="00A477B7">
              <w:rPr>
                <w:rFonts w:ascii="Book Antiqua" w:hAnsi="Book Antiqua"/>
                <w:color w:val="auto"/>
              </w:rPr>
              <w:t xml:space="preserve"> </w:t>
            </w:r>
            <w:r w:rsidRPr="00A477B7">
              <w:rPr>
                <w:rFonts w:ascii="Book Antiqua" w:hAnsi="Book Antiqua"/>
                <w:color w:val="auto"/>
              </w:rPr>
              <w:t>(51)</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47</w:t>
            </w:r>
            <w:r w:rsidR="002255C8" w:rsidRPr="00A477B7">
              <w:rPr>
                <w:rFonts w:ascii="Book Antiqua" w:hAnsi="Book Antiqua"/>
                <w:color w:val="auto"/>
              </w:rPr>
              <w:t xml:space="preserve"> </w:t>
            </w:r>
            <w:r w:rsidRPr="00A477B7">
              <w:rPr>
                <w:rFonts w:ascii="Book Antiqua" w:hAnsi="Book Antiqua"/>
                <w:color w:val="auto"/>
              </w:rPr>
              <w:t>(49)</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54</w:t>
            </w:r>
            <w:r w:rsidR="002255C8" w:rsidRPr="00A477B7">
              <w:rPr>
                <w:rFonts w:ascii="Book Antiqua" w:hAnsi="Book Antiqua"/>
                <w:color w:val="auto"/>
              </w:rPr>
              <w:t xml:space="preserve"> </w:t>
            </w:r>
            <w:r w:rsidRPr="00A477B7">
              <w:rPr>
                <w:rFonts w:ascii="Book Antiqua" w:hAnsi="Book Antiqua"/>
                <w:color w:val="auto"/>
              </w:rPr>
              <w:t>(56)</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r>
      <w:tr w:rsidR="00A477B7" w:rsidRPr="00A477B7" w:rsidTr="005429E7">
        <w:trPr>
          <w:trHeight w:val="90"/>
        </w:trPr>
        <w:tc>
          <w:tcPr>
            <w:tcW w:w="2042" w:type="dxa"/>
          </w:tcPr>
          <w:p w:rsidR="005A6E22" w:rsidRPr="00A477B7" w:rsidRDefault="002255C8" w:rsidP="0094409C">
            <w:pPr>
              <w:pStyle w:val="Default"/>
              <w:spacing w:line="360" w:lineRule="auto"/>
              <w:rPr>
                <w:rFonts w:ascii="Book Antiqua" w:hAnsi="Book Antiqua"/>
                <w:color w:val="auto"/>
              </w:rPr>
            </w:pPr>
            <w:r w:rsidRPr="00A477B7">
              <w:rPr>
                <w:rFonts w:ascii="Book Antiqua" w:hAnsi="Book Antiqua"/>
                <w:color w:val="auto"/>
              </w:rPr>
              <w:t xml:space="preserve">  </w:t>
            </w:r>
            <w:r w:rsidR="005A6E22" w:rsidRPr="00A477B7">
              <w:rPr>
                <w:rFonts w:ascii="Book Antiqua" w:hAnsi="Book Antiqua"/>
                <w:color w:val="auto"/>
              </w:rPr>
              <w:t>Ampullary</w:t>
            </w:r>
            <w:r w:rsidRPr="00A477B7">
              <w:rPr>
                <w:rFonts w:ascii="Book Antiqua" w:hAnsi="Book Antiqua"/>
                <w:color w:val="auto"/>
              </w:rPr>
              <w:t xml:space="preserve"> </w:t>
            </w:r>
            <w:r w:rsidR="005A6E22" w:rsidRPr="00A477B7">
              <w:rPr>
                <w:rFonts w:ascii="Book Antiqua" w:hAnsi="Book Antiqua"/>
                <w:color w:val="auto"/>
              </w:rPr>
              <w:t>Carcinoma</w:t>
            </w:r>
            <w:r w:rsidRPr="00A477B7">
              <w:rPr>
                <w:rFonts w:ascii="Book Antiqua" w:hAnsi="Book Antiqua"/>
                <w:color w:val="auto"/>
              </w:rPr>
              <w:t xml:space="preserve"> </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12</w:t>
            </w:r>
            <w:r w:rsidR="002255C8" w:rsidRPr="00A477B7">
              <w:rPr>
                <w:rFonts w:ascii="Book Antiqua" w:hAnsi="Book Antiqua"/>
                <w:color w:val="auto"/>
              </w:rPr>
              <w:t xml:space="preserve"> </w:t>
            </w:r>
            <w:r w:rsidRPr="00A477B7">
              <w:rPr>
                <w:rFonts w:ascii="Book Antiqua" w:hAnsi="Book Antiqua"/>
                <w:color w:val="auto"/>
              </w:rPr>
              <w:t>(12)</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10</w:t>
            </w:r>
            <w:r w:rsidR="002255C8" w:rsidRPr="00A477B7">
              <w:rPr>
                <w:rFonts w:ascii="Book Antiqua" w:hAnsi="Book Antiqua"/>
                <w:color w:val="auto"/>
              </w:rPr>
              <w:t xml:space="preserve"> </w:t>
            </w:r>
            <w:r w:rsidRPr="00A477B7">
              <w:rPr>
                <w:rFonts w:ascii="Book Antiqua" w:hAnsi="Book Antiqua"/>
                <w:color w:val="auto"/>
              </w:rPr>
              <w:t>(10)</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8</w:t>
            </w:r>
            <w:r w:rsidR="002255C8" w:rsidRPr="00A477B7">
              <w:rPr>
                <w:rFonts w:ascii="Book Antiqua" w:hAnsi="Book Antiqua"/>
                <w:color w:val="auto"/>
              </w:rPr>
              <w:t xml:space="preserve"> </w:t>
            </w:r>
            <w:r w:rsidRPr="00A477B7">
              <w:rPr>
                <w:rFonts w:ascii="Book Antiqua" w:hAnsi="Book Antiqua"/>
                <w:color w:val="auto"/>
              </w:rPr>
              <w:t>(8)</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r>
      <w:tr w:rsidR="00A477B7" w:rsidRPr="00A477B7" w:rsidTr="005429E7">
        <w:trPr>
          <w:trHeight w:val="90"/>
        </w:trPr>
        <w:tc>
          <w:tcPr>
            <w:tcW w:w="2042" w:type="dxa"/>
            <w:tcBorders>
              <w:bottom w:val="nil"/>
            </w:tcBorders>
          </w:tcPr>
          <w:p w:rsidR="005A6E22" w:rsidRPr="00A477B7" w:rsidRDefault="002255C8" w:rsidP="0094409C">
            <w:pPr>
              <w:pStyle w:val="Default"/>
              <w:spacing w:line="360" w:lineRule="auto"/>
              <w:rPr>
                <w:rFonts w:ascii="Book Antiqua" w:hAnsi="Book Antiqua"/>
                <w:color w:val="auto"/>
              </w:rPr>
            </w:pPr>
            <w:r w:rsidRPr="00A477B7">
              <w:rPr>
                <w:rFonts w:ascii="Book Antiqua" w:hAnsi="Book Antiqua"/>
                <w:color w:val="auto"/>
              </w:rPr>
              <w:t xml:space="preserve">  </w:t>
            </w:r>
            <w:r w:rsidR="005A6E22" w:rsidRPr="00A477B7">
              <w:rPr>
                <w:rFonts w:ascii="Book Antiqua" w:hAnsi="Book Antiqua"/>
                <w:color w:val="auto"/>
              </w:rPr>
              <w:t>Cholangiocarcinoma</w:t>
            </w:r>
            <w:r w:rsidRPr="00A477B7">
              <w:rPr>
                <w:rFonts w:ascii="Book Antiqua" w:hAnsi="Book Antiqua"/>
                <w:color w:val="auto"/>
              </w:rPr>
              <w:t xml:space="preserve"> </w:t>
            </w:r>
          </w:p>
        </w:tc>
        <w:tc>
          <w:tcPr>
            <w:tcW w:w="1583" w:type="dxa"/>
            <w:tcBorders>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3</w:t>
            </w:r>
            <w:r w:rsidR="002255C8" w:rsidRPr="00A477B7">
              <w:rPr>
                <w:rFonts w:ascii="Book Antiqua" w:hAnsi="Book Antiqua"/>
                <w:color w:val="auto"/>
              </w:rPr>
              <w:t xml:space="preserve"> </w:t>
            </w:r>
            <w:r w:rsidRPr="00A477B7">
              <w:rPr>
                <w:rFonts w:ascii="Book Antiqua" w:hAnsi="Book Antiqua"/>
                <w:color w:val="auto"/>
              </w:rPr>
              <w:t>(3)</w:t>
            </w:r>
          </w:p>
        </w:tc>
        <w:tc>
          <w:tcPr>
            <w:tcW w:w="1583" w:type="dxa"/>
            <w:tcBorders>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5</w:t>
            </w:r>
            <w:r w:rsidR="002255C8" w:rsidRPr="00A477B7">
              <w:rPr>
                <w:rFonts w:ascii="Book Antiqua" w:hAnsi="Book Antiqua"/>
                <w:color w:val="auto"/>
              </w:rPr>
              <w:t xml:space="preserve"> </w:t>
            </w:r>
            <w:r w:rsidRPr="00A477B7">
              <w:rPr>
                <w:rFonts w:ascii="Book Antiqua" w:hAnsi="Book Antiqua"/>
                <w:color w:val="auto"/>
              </w:rPr>
              <w:t>(5)</w:t>
            </w:r>
          </w:p>
        </w:tc>
        <w:tc>
          <w:tcPr>
            <w:tcW w:w="1583" w:type="dxa"/>
            <w:tcBorders>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w:t>
            </w:r>
            <w:r w:rsidR="002255C8" w:rsidRPr="00A477B7">
              <w:rPr>
                <w:rFonts w:ascii="Book Antiqua" w:hAnsi="Book Antiqua"/>
                <w:color w:val="auto"/>
              </w:rPr>
              <w:t xml:space="preserve"> </w:t>
            </w:r>
            <w:r w:rsidRPr="00A477B7">
              <w:rPr>
                <w:rFonts w:ascii="Book Antiqua" w:hAnsi="Book Antiqua"/>
                <w:color w:val="auto"/>
              </w:rPr>
              <w:t>(1)</w:t>
            </w:r>
          </w:p>
        </w:tc>
        <w:tc>
          <w:tcPr>
            <w:tcW w:w="1583" w:type="dxa"/>
            <w:tcBorders>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r>
      <w:tr w:rsidR="00A477B7" w:rsidRPr="00A477B7" w:rsidTr="005429E7">
        <w:trPr>
          <w:trHeight w:val="90"/>
        </w:trPr>
        <w:tc>
          <w:tcPr>
            <w:tcW w:w="2042" w:type="dxa"/>
            <w:tcBorders>
              <w:top w:val="nil"/>
              <w:bottom w:val="nil"/>
            </w:tcBorders>
          </w:tcPr>
          <w:p w:rsidR="005A6E22" w:rsidRPr="00A477B7" w:rsidRDefault="002255C8" w:rsidP="0094409C">
            <w:pPr>
              <w:pStyle w:val="Default"/>
              <w:spacing w:line="360" w:lineRule="auto"/>
              <w:rPr>
                <w:rFonts w:ascii="Book Antiqua" w:hAnsi="Book Antiqua"/>
                <w:color w:val="auto"/>
              </w:rPr>
            </w:pPr>
            <w:r w:rsidRPr="00A477B7">
              <w:rPr>
                <w:rFonts w:ascii="Book Antiqua" w:hAnsi="Book Antiqua"/>
                <w:color w:val="auto"/>
              </w:rPr>
              <w:t xml:space="preserve">  </w:t>
            </w:r>
            <w:r w:rsidR="005A6E22" w:rsidRPr="00A477B7">
              <w:rPr>
                <w:rFonts w:ascii="Book Antiqua" w:hAnsi="Book Antiqua"/>
                <w:color w:val="auto"/>
              </w:rPr>
              <w:t>Clear</w:t>
            </w:r>
            <w:r w:rsidRPr="00A477B7">
              <w:rPr>
                <w:rFonts w:ascii="Book Antiqua" w:hAnsi="Book Antiqua"/>
                <w:color w:val="auto"/>
              </w:rPr>
              <w:t xml:space="preserve"> </w:t>
            </w:r>
            <w:r w:rsidR="005A6E22" w:rsidRPr="00A477B7">
              <w:rPr>
                <w:rFonts w:ascii="Book Antiqua" w:hAnsi="Book Antiqua"/>
                <w:color w:val="auto"/>
              </w:rPr>
              <w:t>cell</w:t>
            </w:r>
            <w:r w:rsidRPr="00A477B7">
              <w:rPr>
                <w:rFonts w:ascii="Book Antiqua" w:hAnsi="Book Antiqua"/>
                <w:color w:val="auto"/>
              </w:rPr>
              <w:t xml:space="preserve"> </w:t>
            </w:r>
            <w:r w:rsidR="005A6E22" w:rsidRPr="00A477B7">
              <w:rPr>
                <w:rFonts w:ascii="Book Antiqua" w:hAnsi="Book Antiqua"/>
                <w:color w:val="auto"/>
              </w:rPr>
              <w:t>renal</w:t>
            </w:r>
            <w:r w:rsidRPr="00A477B7">
              <w:rPr>
                <w:rFonts w:ascii="Book Antiqua" w:hAnsi="Book Antiqua"/>
                <w:color w:val="auto"/>
              </w:rPr>
              <w:t xml:space="preserve"> </w:t>
            </w:r>
            <w:r w:rsidR="005A6E22" w:rsidRPr="00A477B7">
              <w:rPr>
                <w:rFonts w:ascii="Book Antiqua" w:hAnsi="Book Antiqua"/>
                <w:color w:val="auto"/>
              </w:rPr>
              <w:t>carcinoma</w:t>
            </w:r>
            <w:r w:rsidRPr="00A477B7">
              <w:rPr>
                <w:rFonts w:ascii="Book Antiqua" w:hAnsi="Book Antiqua"/>
                <w:color w:val="auto"/>
              </w:rPr>
              <w:t xml:space="preserve"> </w:t>
            </w:r>
          </w:p>
        </w:tc>
        <w:tc>
          <w:tcPr>
            <w:tcW w:w="1583" w:type="dxa"/>
            <w:tcBorders>
              <w:top w:val="nil"/>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0</w:t>
            </w:r>
          </w:p>
        </w:tc>
        <w:tc>
          <w:tcPr>
            <w:tcW w:w="1583" w:type="dxa"/>
            <w:tcBorders>
              <w:top w:val="nil"/>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w:t>
            </w:r>
            <w:r w:rsidR="002255C8" w:rsidRPr="00A477B7">
              <w:rPr>
                <w:rFonts w:ascii="Book Antiqua" w:hAnsi="Book Antiqua"/>
                <w:color w:val="auto"/>
              </w:rPr>
              <w:t xml:space="preserve"> </w:t>
            </w:r>
            <w:r w:rsidRPr="00A477B7">
              <w:rPr>
                <w:rFonts w:ascii="Book Antiqua" w:hAnsi="Book Antiqua"/>
                <w:color w:val="auto"/>
              </w:rPr>
              <w:t>(1)</w:t>
            </w:r>
          </w:p>
        </w:tc>
        <w:tc>
          <w:tcPr>
            <w:tcW w:w="1583" w:type="dxa"/>
            <w:tcBorders>
              <w:top w:val="nil"/>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w:t>
            </w:r>
            <w:r w:rsidR="002255C8" w:rsidRPr="00A477B7">
              <w:rPr>
                <w:rFonts w:ascii="Book Antiqua" w:hAnsi="Book Antiqua"/>
                <w:color w:val="auto"/>
              </w:rPr>
              <w:t xml:space="preserve"> </w:t>
            </w:r>
            <w:r w:rsidRPr="00A477B7">
              <w:rPr>
                <w:rFonts w:ascii="Book Antiqua" w:hAnsi="Book Antiqua"/>
                <w:color w:val="auto"/>
              </w:rPr>
              <w:t>(1)</w:t>
            </w:r>
          </w:p>
        </w:tc>
        <w:tc>
          <w:tcPr>
            <w:tcW w:w="1583" w:type="dxa"/>
            <w:tcBorders>
              <w:top w:val="nil"/>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r>
      <w:tr w:rsidR="00A477B7" w:rsidRPr="00A477B7" w:rsidTr="005429E7">
        <w:trPr>
          <w:trHeight w:val="90"/>
        </w:trPr>
        <w:tc>
          <w:tcPr>
            <w:tcW w:w="2042" w:type="dxa"/>
            <w:tcBorders>
              <w:top w:val="nil"/>
            </w:tcBorders>
          </w:tcPr>
          <w:p w:rsidR="005A6E22" w:rsidRPr="00A477B7" w:rsidRDefault="002255C8" w:rsidP="0094409C">
            <w:pPr>
              <w:pStyle w:val="Default"/>
              <w:spacing w:line="360" w:lineRule="auto"/>
              <w:rPr>
                <w:rFonts w:ascii="Book Antiqua" w:hAnsi="Book Antiqua"/>
                <w:color w:val="auto"/>
              </w:rPr>
            </w:pPr>
            <w:r w:rsidRPr="00A477B7">
              <w:rPr>
                <w:rFonts w:ascii="Book Antiqua" w:hAnsi="Book Antiqua"/>
                <w:color w:val="auto"/>
              </w:rPr>
              <w:t xml:space="preserve">  </w:t>
            </w:r>
            <w:r w:rsidR="005A6E22" w:rsidRPr="00A477B7">
              <w:rPr>
                <w:rFonts w:ascii="Book Antiqua" w:hAnsi="Book Antiqua"/>
                <w:color w:val="auto"/>
              </w:rPr>
              <w:t>Duodenal</w:t>
            </w:r>
            <w:r w:rsidRPr="00A477B7">
              <w:rPr>
                <w:rFonts w:ascii="Book Antiqua" w:hAnsi="Book Antiqua"/>
                <w:color w:val="auto"/>
              </w:rPr>
              <w:t xml:space="preserve"> </w:t>
            </w:r>
            <w:r w:rsidR="005A6E22" w:rsidRPr="00A477B7">
              <w:rPr>
                <w:rFonts w:ascii="Book Antiqua" w:hAnsi="Book Antiqua"/>
                <w:color w:val="auto"/>
              </w:rPr>
              <w:t>Carcinoma</w:t>
            </w:r>
            <w:r w:rsidRPr="00A477B7">
              <w:rPr>
                <w:rFonts w:ascii="Book Antiqua" w:hAnsi="Book Antiqua"/>
                <w:color w:val="auto"/>
              </w:rPr>
              <w:t xml:space="preserve"> </w:t>
            </w:r>
          </w:p>
        </w:tc>
        <w:tc>
          <w:tcPr>
            <w:tcW w:w="1583" w:type="dxa"/>
            <w:tcBorders>
              <w:top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2</w:t>
            </w:r>
            <w:r w:rsidR="002255C8" w:rsidRPr="00A477B7">
              <w:rPr>
                <w:rFonts w:ascii="Book Antiqua" w:hAnsi="Book Antiqua"/>
                <w:color w:val="auto"/>
              </w:rPr>
              <w:t xml:space="preserve"> </w:t>
            </w:r>
            <w:r w:rsidRPr="00A477B7">
              <w:rPr>
                <w:rFonts w:ascii="Book Antiqua" w:hAnsi="Book Antiqua"/>
                <w:color w:val="auto"/>
              </w:rPr>
              <w:t>(2)</w:t>
            </w:r>
          </w:p>
        </w:tc>
        <w:tc>
          <w:tcPr>
            <w:tcW w:w="1583" w:type="dxa"/>
            <w:tcBorders>
              <w:top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w:t>
            </w:r>
            <w:r w:rsidR="002255C8" w:rsidRPr="00A477B7">
              <w:rPr>
                <w:rFonts w:ascii="Book Antiqua" w:hAnsi="Book Antiqua"/>
                <w:color w:val="auto"/>
              </w:rPr>
              <w:t xml:space="preserve"> </w:t>
            </w:r>
            <w:r w:rsidRPr="00A477B7">
              <w:rPr>
                <w:rFonts w:ascii="Book Antiqua" w:hAnsi="Book Antiqua"/>
                <w:color w:val="auto"/>
              </w:rPr>
              <w:t>(1)</w:t>
            </w:r>
          </w:p>
        </w:tc>
        <w:tc>
          <w:tcPr>
            <w:tcW w:w="1583" w:type="dxa"/>
            <w:tcBorders>
              <w:top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4</w:t>
            </w:r>
            <w:r w:rsidR="002255C8" w:rsidRPr="00A477B7">
              <w:rPr>
                <w:rFonts w:ascii="Book Antiqua" w:hAnsi="Book Antiqua"/>
                <w:color w:val="auto"/>
              </w:rPr>
              <w:t xml:space="preserve"> </w:t>
            </w:r>
            <w:r w:rsidRPr="00A477B7">
              <w:rPr>
                <w:rFonts w:ascii="Book Antiqua" w:hAnsi="Book Antiqua"/>
                <w:color w:val="auto"/>
              </w:rPr>
              <w:t>(4)</w:t>
            </w:r>
          </w:p>
        </w:tc>
        <w:tc>
          <w:tcPr>
            <w:tcW w:w="1583" w:type="dxa"/>
            <w:tcBorders>
              <w:top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r>
      <w:tr w:rsidR="00A477B7" w:rsidRPr="00A477B7" w:rsidTr="005429E7">
        <w:trPr>
          <w:trHeight w:val="90"/>
        </w:trPr>
        <w:tc>
          <w:tcPr>
            <w:tcW w:w="2042" w:type="dxa"/>
          </w:tcPr>
          <w:p w:rsidR="005A6E22" w:rsidRPr="00A477B7" w:rsidRDefault="002255C8" w:rsidP="0094409C">
            <w:pPr>
              <w:pStyle w:val="Default"/>
              <w:spacing w:line="360" w:lineRule="auto"/>
              <w:rPr>
                <w:rFonts w:ascii="Book Antiqua" w:hAnsi="Book Antiqua"/>
                <w:color w:val="auto"/>
              </w:rPr>
            </w:pPr>
            <w:r w:rsidRPr="00A477B7">
              <w:rPr>
                <w:rFonts w:ascii="Book Antiqua" w:hAnsi="Book Antiqua"/>
                <w:color w:val="auto"/>
              </w:rPr>
              <w:t xml:space="preserve">  </w:t>
            </w:r>
            <w:r w:rsidR="005A6E22" w:rsidRPr="00A477B7">
              <w:rPr>
                <w:rFonts w:ascii="Book Antiqua" w:hAnsi="Book Antiqua"/>
                <w:color w:val="auto"/>
              </w:rPr>
              <w:t>Others</w:t>
            </w:r>
            <w:r w:rsidRPr="00A477B7">
              <w:rPr>
                <w:rFonts w:ascii="Book Antiqua" w:hAnsi="Book Antiqua"/>
                <w:color w:val="auto"/>
              </w:rPr>
              <w:t xml:space="preserve"> </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2</w:t>
            </w:r>
            <w:r w:rsidR="002255C8" w:rsidRPr="00A477B7">
              <w:rPr>
                <w:rFonts w:ascii="Book Antiqua" w:hAnsi="Book Antiqua"/>
                <w:color w:val="auto"/>
              </w:rPr>
              <w:t xml:space="preserve"> </w:t>
            </w:r>
            <w:r w:rsidRPr="00A477B7">
              <w:rPr>
                <w:rFonts w:ascii="Book Antiqua" w:hAnsi="Book Antiqua"/>
                <w:color w:val="auto"/>
              </w:rPr>
              <w:t>(2)</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3</w:t>
            </w:r>
            <w:r w:rsidR="002255C8" w:rsidRPr="00A477B7">
              <w:rPr>
                <w:rFonts w:ascii="Book Antiqua" w:hAnsi="Book Antiqua"/>
                <w:color w:val="auto"/>
              </w:rPr>
              <w:t xml:space="preserve"> </w:t>
            </w:r>
            <w:r w:rsidRPr="00A477B7">
              <w:rPr>
                <w:rFonts w:ascii="Book Antiqua" w:hAnsi="Book Antiqua"/>
                <w:color w:val="auto"/>
              </w:rPr>
              <w:t>(3)</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0</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r>
      <w:tr w:rsidR="00A477B7" w:rsidRPr="00A477B7" w:rsidTr="005429E7">
        <w:trPr>
          <w:trHeight w:val="90"/>
        </w:trPr>
        <w:tc>
          <w:tcPr>
            <w:tcW w:w="2042" w:type="dxa"/>
          </w:tcPr>
          <w:p w:rsidR="005A6E22" w:rsidRPr="00A477B7" w:rsidRDefault="005A6E22" w:rsidP="005E35B9">
            <w:pPr>
              <w:pStyle w:val="Default"/>
              <w:spacing w:line="360" w:lineRule="auto"/>
              <w:rPr>
                <w:rFonts w:ascii="Book Antiqua" w:hAnsi="Book Antiqua"/>
                <w:color w:val="auto"/>
              </w:rPr>
            </w:pPr>
            <w:r w:rsidRPr="00A477B7">
              <w:rPr>
                <w:rFonts w:ascii="Book Antiqua" w:hAnsi="Book Antiqua"/>
                <w:bCs/>
                <w:color w:val="auto"/>
              </w:rPr>
              <w:t>Benign</w:t>
            </w:r>
            <w:r w:rsidR="002255C8" w:rsidRPr="00A477B7">
              <w:rPr>
                <w:rFonts w:ascii="Book Antiqua" w:hAnsi="Book Antiqua"/>
                <w:bCs/>
                <w:color w:val="auto"/>
              </w:rPr>
              <w:t xml:space="preserve"> </w:t>
            </w:r>
            <w:r w:rsidR="005E35B9">
              <w:rPr>
                <w:rFonts w:ascii="Book Antiqua" w:hAnsi="Book Antiqua"/>
                <w:bCs/>
                <w:color w:val="auto"/>
              </w:rPr>
              <w:t>conditions</w:t>
            </w:r>
            <w:r w:rsidR="002255C8" w:rsidRPr="00A477B7">
              <w:rPr>
                <w:rFonts w:ascii="Book Antiqua" w:hAnsi="Book Antiqua"/>
                <w:bCs/>
                <w:color w:val="auto"/>
              </w:rPr>
              <w:t xml:space="preserve"> </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28</w:t>
            </w:r>
            <w:r w:rsidR="002255C8" w:rsidRPr="00A477B7">
              <w:rPr>
                <w:rFonts w:ascii="Book Antiqua" w:hAnsi="Book Antiqua"/>
                <w:color w:val="auto"/>
              </w:rPr>
              <w:t xml:space="preserve"> </w:t>
            </w:r>
            <w:r w:rsidRPr="00A477B7">
              <w:rPr>
                <w:rFonts w:ascii="Book Antiqua" w:hAnsi="Book Antiqua"/>
                <w:color w:val="auto"/>
              </w:rPr>
              <w:t>(29)</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29</w:t>
            </w:r>
            <w:r w:rsidR="002255C8" w:rsidRPr="00A477B7">
              <w:rPr>
                <w:rFonts w:ascii="Book Antiqua" w:hAnsi="Book Antiqua"/>
                <w:color w:val="auto"/>
              </w:rPr>
              <w:t xml:space="preserve"> </w:t>
            </w:r>
            <w:r w:rsidRPr="00A477B7">
              <w:rPr>
                <w:rFonts w:ascii="Book Antiqua" w:hAnsi="Book Antiqua"/>
                <w:color w:val="auto"/>
              </w:rPr>
              <w:t>(30)</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28</w:t>
            </w:r>
            <w:r w:rsidR="002255C8" w:rsidRPr="00A477B7">
              <w:rPr>
                <w:rFonts w:ascii="Book Antiqua" w:hAnsi="Book Antiqua"/>
                <w:color w:val="auto"/>
              </w:rPr>
              <w:t xml:space="preserve"> </w:t>
            </w:r>
            <w:r w:rsidRPr="00A477B7">
              <w:rPr>
                <w:rFonts w:ascii="Book Antiqua" w:hAnsi="Book Antiqua"/>
                <w:color w:val="auto"/>
              </w:rPr>
              <w:t>(29)</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r>
      <w:tr w:rsidR="00A477B7" w:rsidRPr="00A477B7" w:rsidTr="005429E7">
        <w:trPr>
          <w:trHeight w:val="90"/>
        </w:trPr>
        <w:tc>
          <w:tcPr>
            <w:tcW w:w="2042" w:type="dxa"/>
          </w:tcPr>
          <w:p w:rsidR="005A6E22" w:rsidRPr="00A477B7" w:rsidRDefault="002255C8" w:rsidP="0094409C">
            <w:pPr>
              <w:pStyle w:val="Default"/>
              <w:spacing w:line="360" w:lineRule="auto"/>
              <w:rPr>
                <w:rFonts w:ascii="Book Antiqua" w:hAnsi="Book Antiqua"/>
                <w:color w:val="auto"/>
              </w:rPr>
            </w:pPr>
            <w:r w:rsidRPr="00A477B7">
              <w:rPr>
                <w:rFonts w:ascii="Book Antiqua" w:hAnsi="Book Antiqua"/>
                <w:color w:val="auto"/>
              </w:rPr>
              <w:t xml:space="preserve">  </w:t>
            </w:r>
            <w:r w:rsidR="005A6E22" w:rsidRPr="00A477B7">
              <w:rPr>
                <w:rFonts w:ascii="Book Antiqua" w:hAnsi="Book Antiqua"/>
                <w:color w:val="auto"/>
              </w:rPr>
              <w:t>Cystic</w:t>
            </w:r>
            <w:r w:rsidRPr="00A477B7">
              <w:rPr>
                <w:rFonts w:ascii="Book Antiqua" w:hAnsi="Book Antiqua"/>
                <w:color w:val="auto"/>
              </w:rPr>
              <w:t xml:space="preserve"> </w:t>
            </w:r>
            <w:r w:rsidR="005A6E22" w:rsidRPr="00A477B7">
              <w:rPr>
                <w:rFonts w:ascii="Book Antiqua" w:hAnsi="Book Antiqua"/>
                <w:color w:val="auto"/>
              </w:rPr>
              <w:t>tumors</w:t>
            </w:r>
            <w:r w:rsidRPr="00A477B7">
              <w:rPr>
                <w:rFonts w:ascii="Book Antiqua" w:hAnsi="Book Antiqua"/>
                <w:color w:val="auto"/>
              </w:rPr>
              <w:t xml:space="preserve"> </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16</w:t>
            </w:r>
            <w:r w:rsidR="002255C8" w:rsidRPr="00A477B7">
              <w:rPr>
                <w:rFonts w:ascii="Book Antiqua" w:hAnsi="Book Antiqua"/>
                <w:color w:val="auto"/>
              </w:rPr>
              <w:t xml:space="preserve"> </w:t>
            </w:r>
            <w:r w:rsidRPr="00A477B7">
              <w:rPr>
                <w:rFonts w:ascii="Book Antiqua" w:hAnsi="Book Antiqua"/>
                <w:color w:val="auto"/>
              </w:rPr>
              <w:t>(17)</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18</w:t>
            </w:r>
            <w:r w:rsidR="002255C8" w:rsidRPr="00A477B7">
              <w:rPr>
                <w:rFonts w:ascii="Book Antiqua" w:hAnsi="Book Antiqua"/>
                <w:color w:val="auto"/>
              </w:rPr>
              <w:t xml:space="preserve"> </w:t>
            </w:r>
            <w:r w:rsidRPr="00A477B7">
              <w:rPr>
                <w:rFonts w:ascii="Book Antiqua" w:hAnsi="Book Antiqua"/>
                <w:color w:val="auto"/>
              </w:rPr>
              <w:t>(19)</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10</w:t>
            </w:r>
            <w:r w:rsidR="002255C8" w:rsidRPr="00A477B7">
              <w:rPr>
                <w:rFonts w:ascii="Book Antiqua" w:hAnsi="Book Antiqua"/>
                <w:color w:val="auto"/>
              </w:rPr>
              <w:t xml:space="preserve"> </w:t>
            </w:r>
            <w:r w:rsidRPr="00A477B7">
              <w:rPr>
                <w:rFonts w:ascii="Book Antiqua" w:hAnsi="Book Antiqua"/>
                <w:color w:val="auto"/>
              </w:rPr>
              <w:t>(10)</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r>
      <w:tr w:rsidR="00A477B7" w:rsidRPr="00A477B7" w:rsidTr="005429E7">
        <w:trPr>
          <w:trHeight w:val="90"/>
        </w:trPr>
        <w:tc>
          <w:tcPr>
            <w:tcW w:w="2042" w:type="dxa"/>
          </w:tcPr>
          <w:p w:rsidR="005A6E22" w:rsidRPr="00A477B7" w:rsidRDefault="002255C8" w:rsidP="0094409C">
            <w:pPr>
              <w:pStyle w:val="Default"/>
              <w:spacing w:line="360" w:lineRule="auto"/>
              <w:rPr>
                <w:rFonts w:ascii="Book Antiqua" w:hAnsi="Book Antiqua"/>
                <w:color w:val="auto"/>
              </w:rPr>
            </w:pPr>
            <w:r w:rsidRPr="00A477B7">
              <w:rPr>
                <w:rFonts w:ascii="Book Antiqua" w:hAnsi="Book Antiqua"/>
                <w:color w:val="auto"/>
              </w:rPr>
              <w:t xml:space="preserve">  </w:t>
            </w:r>
            <w:r w:rsidR="005A6E22" w:rsidRPr="00A477B7">
              <w:rPr>
                <w:rFonts w:ascii="Book Antiqua" w:hAnsi="Book Antiqua"/>
                <w:color w:val="auto"/>
              </w:rPr>
              <w:t>pNET</w:t>
            </w:r>
            <w:r w:rsidRPr="00A477B7">
              <w:rPr>
                <w:rFonts w:ascii="Book Antiqua" w:hAnsi="Book Antiqua"/>
                <w:color w:val="auto"/>
              </w:rPr>
              <w:t xml:space="preserve"> </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4</w:t>
            </w:r>
            <w:r w:rsidR="002255C8" w:rsidRPr="00A477B7">
              <w:rPr>
                <w:rFonts w:ascii="Book Antiqua" w:hAnsi="Book Antiqua"/>
                <w:color w:val="auto"/>
              </w:rPr>
              <w:t xml:space="preserve"> </w:t>
            </w:r>
            <w:r w:rsidRPr="00A477B7">
              <w:rPr>
                <w:rFonts w:ascii="Book Antiqua" w:hAnsi="Book Antiqua"/>
                <w:color w:val="auto"/>
              </w:rPr>
              <w:t>(4)</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4</w:t>
            </w:r>
            <w:r w:rsidR="002255C8" w:rsidRPr="00A477B7">
              <w:rPr>
                <w:rFonts w:ascii="Book Antiqua" w:hAnsi="Book Antiqua"/>
                <w:color w:val="auto"/>
              </w:rPr>
              <w:t xml:space="preserve"> </w:t>
            </w:r>
            <w:r w:rsidRPr="00A477B7">
              <w:rPr>
                <w:rFonts w:ascii="Book Antiqua" w:hAnsi="Book Antiqua"/>
                <w:color w:val="auto"/>
              </w:rPr>
              <w:t>(4)</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5</w:t>
            </w:r>
            <w:r w:rsidR="002255C8" w:rsidRPr="00A477B7">
              <w:rPr>
                <w:rFonts w:ascii="Book Antiqua" w:hAnsi="Book Antiqua"/>
                <w:color w:val="auto"/>
              </w:rPr>
              <w:t xml:space="preserve"> </w:t>
            </w:r>
            <w:r w:rsidRPr="00A477B7">
              <w:rPr>
                <w:rFonts w:ascii="Book Antiqua" w:hAnsi="Book Antiqua"/>
                <w:color w:val="auto"/>
              </w:rPr>
              <w:t>(5)</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r>
      <w:tr w:rsidR="00A477B7" w:rsidRPr="00A477B7" w:rsidTr="005429E7">
        <w:trPr>
          <w:trHeight w:val="90"/>
        </w:trPr>
        <w:tc>
          <w:tcPr>
            <w:tcW w:w="2042" w:type="dxa"/>
          </w:tcPr>
          <w:p w:rsidR="005A6E22" w:rsidRPr="00A477B7" w:rsidRDefault="002255C8" w:rsidP="0094409C">
            <w:pPr>
              <w:pStyle w:val="Default"/>
              <w:spacing w:line="360" w:lineRule="auto"/>
              <w:rPr>
                <w:rFonts w:ascii="Book Antiqua" w:hAnsi="Book Antiqua"/>
                <w:color w:val="auto"/>
              </w:rPr>
            </w:pPr>
            <w:r w:rsidRPr="00A477B7">
              <w:rPr>
                <w:rFonts w:ascii="Book Antiqua" w:hAnsi="Book Antiqua"/>
                <w:color w:val="auto"/>
              </w:rPr>
              <w:t xml:space="preserve">  </w:t>
            </w:r>
            <w:r w:rsidR="005A6E22" w:rsidRPr="00A477B7">
              <w:rPr>
                <w:rFonts w:ascii="Book Antiqua" w:hAnsi="Book Antiqua"/>
                <w:color w:val="auto"/>
              </w:rPr>
              <w:t>Chronic</w:t>
            </w:r>
            <w:r w:rsidRPr="00A477B7">
              <w:rPr>
                <w:rFonts w:ascii="Book Antiqua" w:hAnsi="Book Antiqua"/>
                <w:color w:val="auto"/>
              </w:rPr>
              <w:t xml:space="preserve"> </w:t>
            </w:r>
            <w:r w:rsidR="005A6E22" w:rsidRPr="00A477B7">
              <w:rPr>
                <w:rFonts w:ascii="Book Antiqua" w:hAnsi="Book Antiqua"/>
                <w:color w:val="auto"/>
              </w:rPr>
              <w:t>pancreatitis</w:t>
            </w:r>
            <w:r w:rsidRPr="00A477B7">
              <w:rPr>
                <w:rFonts w:ascii="Book Antiqua" w:hAnsi="Book Antiqua"/>
                <w:color w:val="auto"/>
              </w:rPr>
              <w:t xml:space="preserve"> </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0</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4</w:t>
            </w:r>
            <w:r w:rsidR="002255C8" w:rsidRPr="00A477B7">
              <w:rPr>
                <w:rFonts w:ascii="Book Antiqua" w:hAnsi="Book Antiqua"/>
                <w:color w:val="auto"/>
              </w:rPr>
              <w:t xml:space="preserve"> </w:t>
            </w:r>
            <w:r w:rsidRPr="00A477B7">
              <w:rPr>
                <w:rFonts w:ascii="Book Antiqua" w:hAnsi="Book Antiqua"/>
                <w:color w:val="auto"/>
              </w:rPr>
              <w:t>(4)</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4</w:t>
            </w:r>
            <w:r w:rsidR="002255C8" w:rsidRPr="00A477B7">
              <w:rPr>
                <w:rFonts w:ascii="Book Antiqua" w:hAnsi="Book Antiqua"/>
                <w:color w:val="auto"/>
              </w:rPr>
              <w:t xml:space="preserve"> </w:t>
            </w:r>
            <w:r w:rsidRPr="00A477B7">
              <w:rPr>
                <w:rFonts w:ascii="Book Antiqua" w:hAnsi="Book Antiqua"/>
                <w:color w:val="auto"/>
              </w:rPr>
              <w:t>(4)</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r>
      <w:tr w:rsidR="00A477B7" w:rsidRPr="00A477B7" w:rsidTr="005429E7">
        <w:trPr>
          <w:trHeight w:val="90"/>
        </w:trPr>
        <w:tc>
          <w:tcPr>
            <w:tcW w:w="2042" w:type="dxa"/>
          </w:tcPr>
          <w:p w:rsidR="005A6E22" w:rsidRPr="00A477B7" w:rsidRDefault="002255C8" w:rsidP="0094409C">
            <w:pPr>
              <w:pStyle w:val="Default"/>
              <w:spacing w:line="360" w:lineRule="auto"/>
              <w:rPr>
                <w:rFonts w:ascii="Book Antiqua" w:hAnsi="Book Antiqua"/>
                <w:color w:val="auto"/>
              </w:rPr>
            </w:pPr>
            <w:r w:rsidRPr="00A477B7">
              <w:rPr>
                <w:rFonts w:ascii="Book Antiqua" w:hAnsi="Book Antiqua"/>
                <w:color w:val="auto"/>
              </w:rPr>
              <w:t xml:space="preserve">  </w:t>
            </w:r>
            <w:r w:rsidR="005A6E22" w:rsidRPr="00A477B7">
              <w:rPr>
                <w:rFonts w:ascii="Book Antiqua" w:hAnsi="Book Antiqua"/>
                <w:color w:val="auto"/>
              </w:rPr>
              <w:t>GIST</w:t>
            </w:r>
            <w:r w:rsidRPr="00A477B7">
              <w:rPr>
                <w:rFonts w:ascii="Book Antiqua" w:hAnsi="Book Antiqua"/>
                <w:color w:val="auto"/>
              </w:rPr>
              <w:t xml:space="preserve"> </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w:t>
            </w:r>
            <w:r w:rsidR="002255C8" w:rsidRPr="00A477B7">
              <w:rPr>
                <w:rFonts w:ascii="Book Antiqua" w:hAnsi="Book Antiqua"/>
                <w:color w:val="auto"/>
              </w:rPr>
              <w:t xml:space="preserve"> </w:t>
            </w:r>
            <w:r w:rsidRPr="00A477B7">
              <w:rPr>
                <w:rFonts w:ascii="Book Antiqua" w:hAnsi="Book Antiqua"/>
                <w:color w:val="auto"/>
              </w:rPr>
              <w:t>(1)</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0</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2</w:t>
            </w:r>
            <w:r w:rsidR="002255C8" w:rsidRPr="00A477B7">
              <w:rPr>
                <w:rFonts w:ascii="Book Antiqua" w:hAnsi="Book Antiqua"/>
                <w:color w:val="auto"/>
              </w:rPr>
              <w:t xml:space="preserve"> </w:t>
            </w:r>
            <w:r w:rsidRPr="00A477B7">
              <w:rPr>
                <w:rFonts w:ascii="Book Antiqua" w:hAnsi="Book Antiqua"/>
                <w:color w:val="auto"/>
              </w:rPr>
              <w:t>(2)</w:t>
            </w:r>
          </w:p>
        </w:tc>
        <w:tc>
          <w:tcPr>
            <w:tcW w:w="1583"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r>
      <w:tr w:rsidR="00A477B7" w:rsidRPr="00A477B7" w:rsidTr="005429E7">
        <w:trPr>
          <w:trHeight w:val="90"/>
        </w:trPr>
        <w:tc>
          <w:tcPr>
            <w:tcW w:w="2042" w:type="dxa"/>
            <w:tcBorders>
              <w:bottom w:val="nil"/>
            </w:tcBorders>
          </w:tcPr>
          <w:p w:rsidR="005A6E22" w:rsidRPr="00A477B7" w:rsidRDefault="002255C8" w:rsidP="0094409C">
            <w:pPr>
              <w:pStyle w:val="Default"/>
              <w:spacing w:line="360" w:lineRule="auto"/>
              <w:rPr>
                <w:rFonts w:ascii="Book Antiqua" w:hAnsi="Book Antiqua"/>
                <w:color w:val="auto"/>
              </w:rPr>
            </w:pPr>
            <w:r w:rsidRPr="00A477B7">
              <w:rPr>
                <w:rFonts w:ascii="Book Antiqua" w:hAnsi="Book Antiqua"/>
                <w:color w:val="auto"/>
              </w:rPr>
              <w:t xml:space="preserve">  </w:t>
            </w:r>
            <w:r w:rsidR="005A6E22" w:rsidRPr="00A477B7">
              <w:rPr>
                <w:rFonts w:ascii="Book Antiqua" w:hAnsi="Book Antiqua"/>
                <w:color w:val="auto"/>
              </w:rPr>
              <w:t>Others</w:t>
            </w:r>
            <w:r w:rsidRPr="00A477B7">
              <w:rPr>
                <w:rFonts w:ascii="Book Antiqua" w:hAnsi="Book Antiqua"/>
                <w:color w:val="auto"/>
              </w:rPr>
              <w:t xml:space="preserve"> </w:t>
            </w:r>
          </w:p>
        </w:tc>
        <w:tc>
          <w:tcPr>
            <w:tcW w:w="1583" w:type="dxa"/>
            <w:tcBorders>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7</w:t>
            </w:r>
            <w:r w:rsidR="002255C8" w:rsidRPr="00A477B7">
              <w:rPr>
                <w:rFonts w:ascii="Book Antiqua" w:hAnsi="Book Antiqua"/>
                <w:color w:val="auto"/>
              </w:rPr>
              <w:t xml:space="preserve"> </w:t>
            </w:r>
            <w:r w:rsidRPr="00A477B7">
              <w:rPr>
                <w:rFonts w:ascii="Book Antiqua" w:hAnsi="Book Antiqua"/>
                <w:color w:val="auto"/>
              </w:rPr>
              <w:t>(7)</w:t>
            </w:r>
          </w:p>
        </w:tc>
        <w:tc>
          <w:tcPr>
            <w:tcW w:w="1583" w:type="dxa"/>
            <w:tcBorders>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3</w:t>
            </w:r>
            <w:r w:rsidR="002255C8" w:rsidRPr="00A477B7">
              <w:rPr>
                <w:rFonts w:ascii="Book Antiqua" w:hAnsi="Book Antiqua"/>
                <w:color w:val="auto"/>
              </w:rPr>
              <w:t xml:space="preserve"> </w:t>
            </w:r>
            <w:r w:rsidRPr="00A477B7">
              <w:rPr>
                <w:rFonts w:ascii="Book Antiqua" w:hAnsi="Book Antiqua"/>
                <w:color w:val="auto"/>
              </w:rPr>
              <w:t>(3)</w:t>
            </w:r>
          </w:p>
        </w:tc>
        <w:tc>
          <w:tcPr>
            <w:tcW w:w="1583" w:type="dxa"/>
            <w:tcBorders>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7</w:t>
            </w:r>
            <w:r w:rsidR="002255C8" w:rsidRPr="00A477B7">
              <w:rPr>
                <w:rFonts w:ascii="Book Antiqua" w:hAnsi="Book Antiqua"/>
                <w:color w:val="auto"/>
              </w:rPr>
              <w:t xml:space="preserve"> </w:t>
            </w:r>
            <w:r w:rsidRPr="00A477B7">
              <w:rPr>
                <w:rFonts w:ascii="Book Antiqua" w:hAnsi="Book Antiqua"/>
                <w:color w:val="auto"/>
              </w:rPr>
              <w:t>(7)</w:t>
            </w:r>
          </w:p>
        </w:tc>
        <w:tc>
          <w:tcPr>
            <w:tcW w:w="1583" w:type="dxa"/>
            <w:tcBorders>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r>
      <w:tr w:rsidR="00A477B7" w:rsidRPr="00A477B7" w:rsidTr="005429E7">
        <w:trPr>
          <w:trHeight w:val="90"/>
        </w:trPr>
        <w:tc>
          <w:tcPr>
            <w:tcW w:w="2042" w:type="dxa"/>
            <w:tcBorders>
              <w:top w:val="nil"/>
              <w:bottom w:val="single" w:sz="4" w:space="0" w:color="auto"/>
            </w:tcBorders>
          </w:tcPr>
          <w:p w:rsidR="005A6E22" w:rsidRPr="00A477B7" w:rsidRDefault="005A6E22" w:rsidP="0094409C">
            <w:pPr>
              <w:pStyle w:val="Default"/>
              <w:spacing w:line="360" w:lineRule="auto"/>
              <w:rPr>
                <w:rFonts w:ascii="Book Antiqua" w:hAnsi="Book Antiqua"/>
                <w:color w:val="auto"/>
              </w:rPr>
            </w:pPr>
            <w:r w:rsidRPr="00A477B7">
              <w:rPr>
                <w:rFonts w:ascii="Book Antiqua" w:hAnsi="Book Antiqua"/>
                <w:bCs/>
                <w:color w:val="auto"/>
              </w:rPr>
              <w:t>Total</w:t>
            </w:r>
            <w:r w:rsidR="002255C8" w:rsidRPr="00A477B7">
              <w:rPr>
                <w:rFonts w:ascii="Book Antiqua" w:hAnsi="Book Antiqua"/>
                <w:bCs/>
                <w:color w:val="auto"/>
              </w:rPr>
              <w:t xml:space="preserve"> </w:t>
            </w:r>
          </w:p>
        </w:tc>
        <w:tc>
          <w:tcPr>
            <w:tcW w:w="1583" w:type="dxa"/>
            <w:tcBorders>
              <w:top w:val="nil"/>
              <w:bottom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96</w:t>
            </w:r>
            <w:r w:rsidR="002255C8" w:rsidRPr="00A477B7">
              <w:rPr>
                <w:rFonts w:ascii="Book Antiqua" w:hAnsi="Book Antiqua"/>
                <w:color w:val="auto"/>
              </w:rPr>
              <w:t xml:space="preserve"> </w:t>
            </w:r>
            <w:r w:rsidRPr="00A477B7">
              <w:rPr>
                <w:rFonts w:ascii="Book Antiqua" w:hAnsi="Book Antiqua"/>
                <w:color w:val="auto"/>
              </w:rPr>
              <w:t>(100)</w:t>
            </w:r>
          </w:p>
        </w:tc>
        <w:tc>
          <w:tcPr>
            <w:tcW w:w="1583" w:type="dxa"/>
            <w:tcBorders>
              <w:top w:val="nil"/>
              <w:bottom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96</w:t>
            </w:r>
            <w:r w:rsidR="002255C8" w:rsidRPr="00A477B7">
              <w:rPr>
                <w:rFonts w:ascii="Book Antiqua" w:hAnsi="Book Antiqua"/>
                <w:color w:val="auto"/>
              </w:rPr>
              <w:t xml:space="preserve"> </w:t>
            </w:r>
            <w:r w:rsidRPr="00A477B7">
              <w:rPr>
                <w:rFonts w:ascii="Book Antiqua" w:hAnsi="Book Antiqua"/>
                <w:color w:val="auto"/>
              </w:rPr>
              <w:t>(100)</w:t>
            </w:r>
          </w:p>
        </w:tc>
        <w:tc>
          <w:tcPr>
            <w:tcW w:w="1583" w:type="dxa"/>
            <w:tcBorders>
              <w:top w:val="nil"/>
              <w:bottom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96</w:t>
            </w:r>
            <w:r w:rsidR="002255C8" w:rsidRPr="00A477B7">
              <w:rPr>
                <w:rFonts w:ascii="Book Antiqua" w:hAnsi="Book Antiqua"/>
                <w:color w:val="auto"/>
              </w:rPr>
              <w:t xml:space="preserve"> </w:t>
            </w:r>
            <w:r w:rsidRPr="00A477B7">
              <w:rPr>
                <w:rFonts w:ascii="Book Antiqua" w:hAnsi="Book Antiqua"/>
                <w:color w:val="auto"/>
              </w:rPr>
              <w:t>(100)</w:t>
            </w:r>
          </w:p>
        </w:tc>
        <w:tc>
          <w:tcPr>
            <w:tcW w:w="1583" w:type="dxa"/>
            <w:tcBorders>
              <w:top w:val="nil"/>
              <w:bottom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NA</w:t>
            </w:r>
          </w:p>
        </w:tc>
      </w:tr>
    </w:tbl>
    <w:p w:rsidR="005A6E22" w:rsidRPr="00A477B7" w:rsidRDefault="005A6E22" w:rsidP="005F4305">
      <w:pPr>
        <w:widowControl/>
        <w:jc w:val="left"/>
        <w:rPr>
          <w:rFonts w:ascii="Book Antiqua" w:hAnsi="Book Antiqua"/>
          <w:b/>
          <w:sz w:val="24"/>
          <w:szCs w:val="24"/>
        </w:rPr>
      </w:pPr>
    </w:p>
    <w:p w:rsidR="005A6E22" w:rsidRPr="00A477B7" w:rsidRDefault="005A6E22">
      <w:pPr>
        <w:widowControl/>
        <w:jc w:val="left"/>
        <w:rPr>
          <w:rFonts w:ascii="Book Antiqua" w:hAnsi="Book Antiqua"/>
          <w:b/>
          <w:sz w:val="24"/>
          <w:szCs w:val="24"/>
        </w:rPr>
      </w:pPr>
      <w:r w:rsidRPr="00A477B7">
        <w:rPr>
          <w:rFonts w:ascii="Book Antiqua" w:hAnsi="Book Antiqua"/>
          <w:b/>
          <w:sz w:val="24"/>
          <w:szCs w:val="24"/>
        </w:rPr>
        <w:br w:type="page"/>
      </w:r>
    </w:p>
    <w:p w:rsidR="005A6E22" w:rsidRPr="00A477B7" w:rsidRDefault="005A6E22" w:rsidP="005A6E22">
      <w:pPr>
        <w:pStyle w:val="Default"/>
        <w:snapToGrid w:val="0"/>
        <w:spacing w:line="360" w:lineRule="auto"/>
        <w:jc w:val="both"/>
        <w:rPr>
          <w:rFonts w:ascii="Book Antiqua" w:hAnsi="Book Antiqua"/>
          <w:b/>
          <w:bCs/>
          <w:color w:val="auto"/>
        </w:rPr>
      </w:pPr>
      <w:r w:rsidRPr="00A477B7">
        <w:rPr>
          <w:rFonts w:ascii="Book Antiqua" w:hAnsi="Book Antiqua"/>
          <w:b/>
          <w:color w:val="auto"/>
        </w:rPr>
        <w:lastRenderedPageBreak/>
        <w:t>Table</w:t>
      </w:r>
      <w:r w:rsidR="002255C8" w:rsidRPr="00A477B7">
        <w:rPr>
          <w:rFonts w:ascii="Book Antiqua" w:hAnsi="Book Antiqua"/>
          <w:b/>
          <w:color w:val="auto"/>
        </w:rPr>
        <w:t xml:space="preserve"> </w:t>
      </w:r>
      <w:r w:rsidRPr="00A477B7">
        <w:rPr>
          <w:rFonts w:ascii="Book Antiqua" w:hAnsi="Book Antiqua"/>
          <w:b/>
          <w:color w:val="auto"/>
        </w:rPr>
        <w:t>3</w:t>
      </w:r>
      <w:r w:rsidR="002255C8" w:rsidRPr="00A477B7">
        <w:rPr>
          <w:rFonts w:ascii="Book Antiqua" w:hAnsi="Book Antiqua"/>
          <w:b/>
          <w:color w:val="auto"/>
        </w:rPr>
        <w:t xml:space="preserve"> </w:t>
      </w:r>
      <w:r w:rsidRPr="00A477B7">
        <w:rPr>
          <w:rFonts w:ascii="Book Antiqua" w:hAnsi="Book Antiqua"/>
          <w:b/>
          <w:color w:val="auto"/>
        </w:rPr>
        <w:t>Postoperative</w:t>
      </w:r>
      <w:r w:rsidR="002255C8" w:rsidRPr="00A477B7">
        <w:rPr>
          <w:rFonts w:ascii="Book Antiqua" w:hAnsi="Book Antiqua"/>
          <w:b/>
          <w:color w:val="auto"/>
        </w:rPr>
        <w:t xml:space="preserve"> </w:t>
      </w:r>
      <w:r w:rsidRPr="00A477B7">
        <w:rPr>
          <w:rFonts w:ascii="Book Antiqua" w:hAnsi="Book Antiqua"/>
          <w:b/>
          <w:color w:val="auto"/>
        </w:rPr>
        <w:t>complications</w:t>
      </w:r>
      <w:r w:rsidR="002255C8" w:rsidRPr="00A477B7">
        <w:rPr>
          <w:rFonts w:ascii="Book Antiqua" w:hAnsi="Book Antiqua"/>
          <w:b/>
          <w:color w:val="auto"/>
        </w:rPr>
        <w:t xml:space="preserve"> </w:t>
      </w:r>
      <w:r w:rsidR="005E35B9" w:rsidRPr="005E35B9">
        <w:rPr>
          <w:rFonts w:ascii="Book Antiqua" w:hAnsi="Book Antiqua"/>
          <w:b/>
          <w:bCs/>
          <w:i/>
          <w:color w:val="auto"/>
        </w:rPr>
        <w:t>n</w:t>
      </w:r>
      <w:r w:rsidR="005E35B9" w:rsidRPr="005E35B9">
        <w:rPr>
          <w:rFonts w:ascii="Book Antiqua" w:hAnsi="Book Antiqua"/>
          <w:b/>
          <w:bCs/>
          <w:color w:val="auto"/>
        </w:rPr>
        <w:t xml:space="preserve"> (%)</w:t>
      </w:r>
    </w:p>
    <w:tbl>
      <w:tblPr>
        <w:tblW w:w="11665" w:type="dxa"/>
        <w:tblInd w:w="-785" w:type="dxa"/>
        <w:tblBorders>
          <w:top w:val="nil"/>
          <w:left w:val="nil"/>
          <w:bottom w:val="nil"/>
          <w:right w:val="nil"/>
        </w:tblBorders>
        <w:tblLayout w:type="fixed"/>
        <w:tblLook w:val="0000" w:firstRow="0" w:lastRow="0" w:firstColumn="0" w:lastColumn="0" w:noHBand="0" w:noVBand="0"/>
      </w:tblPr>
      <w:tblGrid>
        <w:gridCol w:w="2929"/>
        <w:gridCol w:w="1669"/>
        <w:gridCol w:w="1669"/>
        <w:gridCol w:w="1669"/>
        <w:gridCol w:w="1669"/>
        <w:gridCol w:w="2060"/>
      </w:tblGrid>
      <w:tr w:rsidR="00A477B7" w:rsidRPr="00A477B7" w:rsidTr="005A6E22">
        <w:trPr>
          <w:trHeight w:val="206"/>
        </w:trPr>
        <w:tc>
          <w:tcPr>
            <w:tcW w:w="2929" w:type="dxa"/>
            <w:tcBorders>
              <w:top w:val="single" w:sz="4" w:space="0" w:color="auto"/>
              <w:bottom w:val="single" w:sz="4" w:space="0" w:color="auto"/>
            </w:tcBorders>
            <w:vAlign w:val="center"/>
          </w:tcPr>
          <w:p w:rsidR="005A6E22" w:rsidRPr="00A477B7" w:rsidRDefault="005A6E22" w:rsidP="0094409C">
            <w:pPr>
              <w:pStyle w:val="Default"/>
              <w:spacing w:line="360" w:lineRule="auto"/>
              <w:rPr>
                <w:rFonts w:ascii="Book Antiqua" w:hAnsi="Book Antiqua"/>
                <w:color w:val="auto"/>
              </w:rPr>
            </w:pPr>
            <w:r w:rsidRPr="00A477B7">
              <w:rPr>
                <w:rFonts w:ascii="Book Antiqua" w:hAnsi="Book Antiqua"/>
                <w:b/>
                <w:bCs/>
                <w:color w:val="auto"/>
              </w:rPr>
              <w:t>Variable</w:t>
            </w:r>
            <w:r w:rsidR="002255C8" w:rsidRPr="00A477B7">
              <w:rPr>
                <w:rFonts w:ascii="Book Antiqua" w:hAnsi="Book Antiqua"/>
                <w:b/>
                <w:bCs/>
                <w:color w:val="auto"/>
              </w:rPr>
              <w:t xml:space="preserve"> </w:t>
            </w:r>
          </w:p>
        </w:tc>
        <w:tc>
          <w:tcPr>
            <w:tcW w:w="1669" w:type="dxa"/>
            <w:tcBorders>
              <w:top w:val="single" w:sz="4" w:space="0" w:color="auto"/>
              <w:bottom w:val="single" w:sz="4" w:space="0" w:color="auto"/>
            </w:tcBorders>
            <w:vAlign w:val="center"/>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b/>
                <w:bCs/>
                <w:color w:val="auto"/>
              </w:rPr>
              <w:t>Group</w:t>
            </w: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b/>
                <w:bCs/>
                <w:color w:val="auto"/>
              </w:rPr>
              <w:t>LE</w:t>
            </w:r>
          </w:p>
        </w:tc>
        <w:tc>
          <w:tcPr>
            <w:tcW w:w="1669" w:type="dxa"/>
            <w:tcBorders>
              <w:top w:val="single" w:sz="4" w:space="0" w:color="auto"/>
              <w:bottom w:val="single" w:sz="4" w:space="0" w:color="auto"/>
            </w:tcBorders>
            <w:vAlign w:val="center"/>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b/>
                <w:bCs/>
                <w:color w:val="auto"/>
              </w:rPr>
              <w:t>Group</w:t>
            </w: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b/>
                <w:bCs/>
                <w:color w:val="auto"/>
              </w:rPr>
              <w:t>YE</w:t>
            </w:r>
          </w:p>
        </w:tc>
        <w:tc>
          <w:tcPr>
            <w:tcW w:w="1669" w:type="dxa"/>
            <w:tcBorders>
              <w:top w:val="single" w:sz="4" w:space="0" w:color="auto"/>
              <w:bottom w:val="single" w:sz="4" w:space="0" w:color="auto"/>
            </w:tcBorders>
            <w:vAlign w:val="center"/>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b/>
                <w:bCs/>
                <w:color w:val="auto"/>
              </w:rPr>
              <w:t>Group</w:t>
            </w:r>
            <w:r w:rsidR="002255C8" w:rsidRPr="00A477B7">
              <w:rPr>
                <w:rFonts w:ascii="Book Antiqua" w:hAnsi="Book Antiqua"/>
                <w:b/>
                <w:bCs/>
                <w:color w:val="auto"/>
              </w:rPr>
              <w:t xml:space="preserve">  </w:t>
            </w:r>
            <w:r w:rsidRPr="00A477B7">
              <w:rPr>
                <w:rFonts w:ascii="Book Antiqua" w:hAnsi="Book Antiqua"/>
                <w:b/>
                <w:bCs/>
                <w:color w:val="auto"/>
              </w:rPr>
              <w:t>A</w:t>
            </w:r>
          </w:p>
        </w:tc>
        <w:tc>
          <w:tcPr>
            <w:tcW w:w="1669" w:type="dxa"/>
            <w:tcBorders>
              <w:top w:val="single" w:sz="4" w:space="0" w:color="auto"/>
              <w:bottom w:val="single" w:sz="4" w:space="0" w:color="auto"/>
            </w:tcBorders>
            <w:vAlign w:val="center"/>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b/>
                <w:bCs/>
                <w:i/>
                <w:color w:val="auto"/>
              </w:rPr>
              <w:t>P</w:t>
            </w:r>
            <w:r w:rsidR="002255C8" w:rsidRPr="00A477B7">
              <w:rPr>
                <w:rFonts w:ascii="Book Antiqua" w:hAnsi="Book Antiqua"/>
                <w:b/>
                <w:bCs/>
                <w:i/>
                <w:color w:val="auto"/>
              </w:rPr>
              <w:t xml:space="preserve"> </w:t>
            </w:r>
            <w:r w:rsidRPr="00A477B7">
              <w:rPr>
                <w:rFonts w:ascii="Book Antiqua" w:hAnsi="Book Antiqua"/>
                <w:b/>
                <w:bCs/>
                <w:color w:val="auto"/>
              </w:rPr>
              <w:t>value</w:t>
            </w:r>
          </w:p>
        </w:tc>
        <w:tc>
          <w:tcPr>
            <w:tcW w:w="2060" w:type="dxa"/>
            <w:tcBorders>
              <w:top w:val="single" w:sz="4" w:space="0" w:color="auto"/>
              <w:bottom w:val="single" w:sz="4" w:space="0" w:color="auto"/>
            </w:tcBorders>
            <w:vAlign w:val="center"/>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b/>
                <w:bCs/>
                <w:color w:val="auto"/>
              </w:rPr>
              <w:t>Total</w:t>
            </w:r>
          </w:p>
        </w:tc>
      </w:tr>
      <w:tr w:rsidR="00A477B7" w:rsidRPr="00A477B7" w:rsidTr="005A6E22">
        <w:trPr>
          <w:trHeight w:val="91"/>
        </w:trPr>
        <w:tc>
          <w:tcPr>
            <w:tcW w:w="2929" w:type="dxa"/>
            <w:tcBorders>
              <w:top w:val="single" w:sz="4" w:space="0" w:color="auto"/>
            </w:tcBorders>
          </w:tcPr>
          <w:p w:rsidR="005A6E22" w:rsidRPr="00A477B7" w:rsidRDefault="005A6E22" w:rsidP="005E35B9">
            <w:pPr>
              <w:pStyle w:val="Default"/>
              <w:spacing w:line="360" w:lineRule="auto"/>
              <w:rPr>
                <w:rFonts w:ascii="Book Antiqua" w:hAnsi="Book Antiqua"/>
                <w:color w:val="auto"/>
              </w:rPr>
            </w:pPr>
            <w:r w:rsidRPr="00A477B7">
              <w:rPr>
                <w:rFonts w:ascii="Book Antiqua" w:hAnsi="Book Antiqua"/>
                <w:color w:val="auto"/>
              </w:rPr>
              <w:t>CR-POPF</w:t>
            </w:r>
            <w:r w:rsidR="002255C8" w:rsidRPr="00A477B7">
              <w:rPr>
                <w:rFonts w:ascii="Book Antiqua" w:hAnsi="Book Antiqua"/>
                <w:color w:val="auto"/>
              </w:rPr>
              <w:t xml:space="preserve"> </w:t>
            </w:r>
          </w:p>
        </w:tc>
        <w:tc>
          <w:tcPr>
            <w:tcW w:w="1669" w:type="dxa"/>
            <w:tcBorders>
              <w:top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30</w:t>
            </w:r>
            <w:r w:rsidR="002255C8" w:rsidRPr="00A477B7">
              <w:rPr>
                <w:rFonts w:ascii="Book Antiqua" w:hAnsi="Book Antiqua"/>
                <w:color w:val="auto"/>
              </w:rPr>
              <w:t xml:space="preserve"> </w:t>
            </w:r>
            <w:r w:rsidRPr="00A477B7">
              <w:rPr>
                <w:rFonts w:ascii="Book Antiqua" w:hAnsi="Book Antiqua"/>
                <w:color w:val="auto"/>
              </w:rPr>
              <w:t>(31.3)</w:t>
            </w:r>
          </w:p>
        </w:tc>
        <w:tc>
          <w:tcPr>
            <w:tcW w:w="1669" w:type="dxa"/>
            <w:tcBorders>
              <w:top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26</w:t>
            </w:r>
            <w:r w:rsidR="002255C8" w:rsidRPr="00A477B7">
              <w:rPr>
                <w:rFonts w:ascii="Book Antiqua" w:hAnsi="Book Antiqua"/>
                <w:color w:val="auto"/>
              </w:rPr>
              <w:t xml:space="preserve"> </w:t>
            </w:r>
            <w:r w:rsidRPr="00A477B7">
              <w:rPr>
                <w:rFonts w:ascii="Book Antiqua" w:hAnsi="Book Antiqua"/>
                <w:color w:val="auto"/>
              </w:rPr>
              <w:t>(27.1)</w:t>
            </w:r>
          </w:p>
        </w:tc>
        <w:tc>
          <w:tcPr>
            <w:tcW w:w="1669" w:type="dxa"/>
            <w:tcBorders>
              <w:top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26</w:t>
            </w:r>
            <w:r w:rsidR="002255C8" w:rsidRPr="00A477B7">
              <w:rPr>
                <w:rFonts w:ascii="Book Antiqua" w:hAnsi="Book Antiqua"/>
                <w:color w:val="auto"/>
              </w:rPr>
              <w:t xml:space="preserve"> </w:t>
            </w:r>
            <w:r w:rsidRPr="00A477B7">
              <w:rPr>
                <w:rFonts w:ascii="Book Antiqua" w:hAnsi="Book Antiqua"/>
                <w:color w:val="auto"/>
              </w:rPr>
              <w:t>(27.1)</w:t>
            </w:r>
          </w:p>
        </w:tc>
        <w:tc>
          <w:tcPr>
            <w:tcW w:w="1669" w:type="dxa"/>
            <w:tcBorders>
              <w:top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2060" w:type="dxa"/>
            <w:tcBorders>
              <w:top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82</w:t>
            </w:r>
            <w:r w:rsidR="002255C8" w:rsidRPr="00A477B7">
              <w:rPr>
                <w:rFonts w:ascii="Book Antiqua" w:hAnsi="Book Antiqua"/>
                <w:color w:val="auto"/>
              </w:rPr>
              <w:t xml:space="preserve"> </w:t>
            </w:r>
            <w:r w:rsidRPr="00A477B7">
              <w:rPr>
                <w:rFonts w:ascii="Book Antiqua" w:hAnsi="Book Antiqua"/>
                <w:color w:val="auto"/>
              </w:rPr>
              <w:t>(28.4)</w:t>
            </w:r>
          </w:p>
        </w:tc>
      </w:tr>
      <w:tr w:rsidR="00A477B7" w:rsidRPr="00A477B7" w:rsidTr="005A6E22">
        <w:trPr>
          <w:trHeight w:val="91"/>
        </w:trPr>
        <w:tc>
          <w:tcPr>
            <w:tcW w:w="2929" w:type="dxa"/>
          </w:tcPr>
          <w:p w:rsidR="005A6E22" w:rsidRPr="00A477B7" w:rsidRDefault="005A6E22" w:rsidP="005E35B9">
            <w:pPr>
              <w:pStyle w:val="Default"/>
              <w:spacing w:line="360" w:lineRule="auto"/>
              <w:rPr>
                <w:rFonts w:ascii="Book Antiqua" w:hAnsi="Book Antiqua"/>
                <w:color w:val="auto"/>
              </w:rPr>
            </w:pPr>
            <w:r w:rsidRPr="00A477B7">
              <w:rPr>
                <w:rFonts w:ascii="Book Antiqua" w:hAnsi="Book Antiqua"/>
                <w:color w:val="auto"/>
              </w:rPr>
              <w:t>Biliary</w:t>
            </w:r>
            <w:r w:rsidR="002255C8" w:rsidRPr="00A477B7">
              <w:rPr>
                <w:rFonts w:ascii="Book Antiqua" w:hAnsi="Book Antiqua"/>
                <w:color w:val="auto"/>
              </w:rPr>
              <w:t xml:space="preserve"> </w:t>
            </w:r>
            <w:r w:rsidR="005E35B9">
              <w:rPr>
                <w:rFonts w:ascii="Book Antiqua" w:hAnsi="Book Antiqua"/>
                <w:color w:val="auto"/>
              </w:rPr>
              <w:t>fistula</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8</w:t>
            </w:r>
            <w:r w:rsidR="002255C8" w:rsidRPr="00A477B7">
              <w:rPr>
                <w:rFonts w:ascii="Book Antiqua" w:hAnsi="Book Antiqua"/>
                <w:color w:val="auto"/>
              </w:rPr>
              <w:t xml:space="preserve"> </w:t>
            </w:r>
            <w:r w:rsidRPr="00A477B7">
              <w:rPr>
                <w:rFonts w:ascii="Book Antiqua" w:hAnsi="Book Antiqua"/>
                <w:color w:val="auto"/>
              </w:rPr>
              <w:t>(8.3)</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6</w:t>
            </w:r>
            <w:r w:rsidR="002255C8" w:rsidRPr="00A477B7">
              <w:rPr>
                <w:rFonts w:ascii="Book Antiqua" w:hAnsi="Book Antiqua"/>
                <w:color w:val="auto"/>
              </w:rPr>
              <w:t xml:space="preserve"> </w:t>
            </w:r>
            <w:r w:rsidRPr="00A477B7">
              <w:rPr>
                <w:rFonts w:ascii="Book Antiqua" w:hAnsi="Book Antiqua"/>
                <w:color w:val="auto"/>
              </w:rPr>
              <w:t>(6.3)</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4</w:t>
            </w:r>
            <w:r w:rsidR="002255C8" w:rsidRPr="00A477B7">
              <w:rPr>
                <w:rFonts w:ascii="Book Antiqua" w:hAnsi="Book Antiqua"/>
                <w:color w:val="auto"/>
              </w:rPr>
              <w:t xml:space="preserve"> </w:t>
            </w:r>
            <w:r w:rsidRPr="00A477B7">
              <w:rPr>
                <w:rFonts w:ascii="Book Antiqua" w:hAnsi="Book Antiqua"/>
                <w:color w:val="auto"/>
              </w:rPr>
              <w:t>(4.2)</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2060"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18</w:t>
            </w:r>
            <w:r w:rsidR="002255C8" w:rsidRPr="00A477B7">
              <w:rPr>
                <w:rFonts w:ascii="Book Antiqua" w:hAnsi="Book Antiqua"/>
                <w:color w:val="auto"/>
              </w:rPr>
              <w:t xml:space="preserve"> </w:t>
            </w:r>
            <w:r w:rsidRPr="00A477B7">
              <w:rPr>
                <w:rFonts w:ascii="Book Antiqua" w:hAnsi="Book Antiqua"/>
                <w:color w:val="auto"/>
              </w:rPr>
              <w:t>(6.2)</w:t>
            </w:r>
          </w:p>
        </w:tc>
      </w:tr>
      <w:tr w:rsidR="00A477B7" w:rsidRPr="00A477B7" w:rsidTr="005A6E22">
        <w:trPr>
          <w:trHeight w:val="91"/>
        </w:trPr>
        <w:tc>
          <w:tcPr>
            <w:tcW w:w="2929" w:type="dxa"/>
          </w:tcPr>
          <w:p w:rsidR="005A6E22" w:rsidRPr="00A477B7" w:rsidRDefault="005A6E22" w:rsidP="005E35B9">
            <w:pPr>
              <w:pStyle w:val="Default"/>
              <w:spacing w:line="360" w:lineRule="auto"/>
              <w:rPr>
                <w:rFonts w:ascii="Book Antiqua" w:hAnsi="Book Antiqua"/>
                <w:color w:val="auto"/>
              </w:rPr>
            </w:pPr>
            <w:r w:rsidRPr="00A477B7">
              <w:rPr>
                <w:rFonts w:ascii="Book Antiqua" w:hAnsi="Book Antiqua"/>
                <w:color w:val="auto"/>
              </w:rPr>
              <w:t>Abdominal</w:t>
            </w:r>
            <w:r w:rsidR="002255C8" w:rsidRPr="00A477B7">
              <w:rPr>
                <w:rFonts w:ascii="Book Antiqua" w:hAnsi="Book Antiqua"/>
                <w:color w:val="auto"/>
              </w:rPr>
              <w:t xml:space="preserve"> </w:t>
            </w:r>
            <w:r w:rsidRPr="00A477B7">
              <w:rPr>
                <w:rFonts w:ascii="Book Antiqua" w:hAnsi="Book Antiqua"/>
                <w:color w:val="auto"/>
              </w:rPr>
              <w:t>collections</w:t>
            </w:r>
            <w:r w:rsidR="002255C8" w:rsidRPr="00A477B7">
              <w:rPr>
                <w:rFonts w:ascii="Book Antiqua" w:hAnsi="Book Antiqua"/>
                <w:color w:val="auto"/>
              </w:rPr>
              <w:t xml:space="preserve"> </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37</w:t>
            </w:r>
            <w:r w:rsidR="002255C8" w:rsidRPr="00A477B7">
              <w:rPr>
                <w:rFonts w:ascii="Book Antiqua" w:hAnsi="Book Antiqua"/>
                <w:color w:val="auto"/>
              </w:rPr>
              <w:t xml:space="preserve"> </w:t>
            </w:r>
            <w:r w:rsidRPr="00A477B7">
              <w:rPr>
                <w:rFonts w:ascii="Book Antiqua" w:hAnsi="Book Antiqua"/>
                <w:color w:val="auto"/>
              </w:rPr>
              <w:t>(38.5)</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30</w:t>
            </w:r>
            <w:r w:rsidR="002255C8" w:rsidRPr="00A477B7">
              <w:rPr>
                <w:rFonts w:ascii="Book Antiqua" w:hAnsi="Book Antiqua"/>
                <w:color w:val="auto"/>
              </w:rPr>
              <w:t xml:space="preserve"> </w:t>
            </w:r>
            <w:r w:rsidRPr="00A477B7">
              <w:rPr>
                <w:rFonts w:ascii="Book Antiqua" w:hAnsi="Book Antiqua"/>
                <w:color w:val="auto"/>
              </w:rPr>
              <w:t>(31.3)</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32</w:t>
            </w:r>
            <w:r w:rsidR="002255C8" w:rsidRPr="00A477B7">
              <w:rPr>
                <w:rFonts w:ascii="Book Antiqua" w:hAnsi="Book Antiqua"/>
                <w:color w:val="auto"/>
              </w:rPr>
              <w:t xml:space="preserve"> </w:t>
            </w:r>
            <w:r w:rsidRPr="00A477B7">
              <w:rPr>
                <w:rFonts w:ascii="Book Antiqua" w:hAnsi="Book Antiqua"/>
                <w:color w:val="auto"/>
              </w:rPr>
              <w:t>(33.3)</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2060"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99</w:t>
            </w:r>
            <w:r w:rsidR="002255C8" w:rsidRPr="00A477B7">
              <w:rPr>
                <w:rFonts w:ascii="Book Antiqua" w:hAnsi="Book Antiqua"/>
                <w:color w:val="auto"/>
              </w:rPr>
              <w:t xml:space="preserve"> </w:t>
            </w:r>
            <w:r w:rsidRPr="00A477B7">
              <w:rPr>
                <w:rFonts w:ascii="Book Antiqua" w:hAnsi="Book Antiqua"/>
                <w:color w:val="auto"/>
              </w:rPr>
              <w:t>(34.3)</w:t>
            </w:r>
          </w:p>
        </w:tc>
      </w:tr>
      <w:tr w:rsidR="00A477B7" w:rsidRPr="00A477B7" w:rsidTr="005E35B9">
        <w:trPr>
          <w:trHeight w:val="599"/>
        </w:trPr>
        <w:tc>
          <w:tcPr>
            <w:tcW w:w="2929" w:type="dxa"/>
          </w:tcPr>
          <w:p w:rsidR="005A6E22" w:rsidRPr="00A477B7" w:rsidRDefault="005E35B9" w:rsidP="005E35B9">
            <w:pPr>
              <w:pStyle w:val="Default"/>
              <w:spacing w:line="360" w:lineRule="auto"/>
              <w:rPr>
                <w:rFonts w:ascii="Book Antiqua" w:hAnsi="Book Antiqua"/>
                <w:color w:val="auto"/>
              </w:rPr>
            </w:pPr>
            <w:r>
              <w:rPr>
                <w:rFonts w:ascii="Book Antiqua" w:hAnsi="Book Antiqua"/>
                <w:color w:val="auto"/>
              </w:rPr>
              <w:t>DGE</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17</w:t>
            </w:r>
            <w:r w:rsidR="002255C8" w:rsidRPr="00A477B7">
              <w:rPr>
                <w:rFonts w:ascii="Book Antiqua" w:hAnsi="Book Antiqua"/>
                <w:color w:val="auto"/>
              </w:rPr>
              <w:t xml:space="preserve"> </w:t>
            </w:r>
            <w:r w:rsidRPr="00A477B7">
              <w:rPr>
                <w:rFonts w:ascii="Book Antiqua" w:hAnsi="Book Antiqua"/>
                <w:color w:val="auto"/>
              </w:rPr>
              <w:t>(17.7)</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9</w:t>
            </w:r>
            <w:r w:rsidR="002255C8" w:rsidRPr="00A477B7">
              <w:rPr>
                <w:rFonts w:ascii="Book Antiqua" w:hAnsi="Book Antiqua"/>
                <w:color w:val="auto"/>
              </w:rPr>
              <w:t xml:space="preserve"> </w:t>
            </w:r>
            <w:r w:rsidRPr="00A477B7">
              <w:rPr>
                <w:rFonts w:ascii="Book Antiqua" w:hAnsi="Book Antiqua"/>
                <w:color w:val="auto"/>
              </w:rPr>
              <w:t>(9.4)</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9</w:t>
            </w:r>
            <w:r w:rsidR="002255C8" w:rsidRPr="00A477B7">
              <w:rPr>
                <w:rFonts w:ascii="Book Antiqua" w:hAnsi="Book Antiqua"/>
                <w:color w:val="auto"/>
              </w:rPr>
              <w:t xml:space="preserve"> </w:t>
            </w:r>
            <w:r w:rsidRPr="00A477B7">
              <w:rPr>
                <w:rFonts w:ascii="Book Antiqua" w:hAnsi="Book Antiqua"/>
                <w:color w:val="auto"/>
              </w:rPr>
              <w:t>(9.4)</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2060"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35</w:t>
            </w:r>
            <w:r w:rsidR="002255C8" w:rsidRPr="00A477B7">
              <w:rPr>
                <w:rFonts w:ascii="Book Antiqua" w:hAnsi="Book Antiqua"/>
                <w:color w:val="auto"/>
              </w:rPr>
              <w:t xml:space="preserve"> </w:t>
            </w:r>
            <w:r w:rsidRPr="00A477B7">
              <w:rPr>
                <w:rFonts w:ascii="Book Antiqua" w:hAnsi="Book Antiqua"/>
                <w:color w:val="auto"/>
              </w:rPr>
              <w:t>(12.1)</w:t>
            </w:r>
          </w:p>
        </w:tc>
      </w:tr>
      <w:tr w:rsidR="00A477B7" w:rsidRPr="00A477B7" w:rsidTr="005A6E22">
        <w:trPr>
          <w:trHeight w:val="91"/>
        </w:trPr>
        <w:tc>
          <w:tcPr>
            <w:tcW w:w="2929" w:type="dxa"/>
          </w:tcPr>
          <w:p w:rsidR="005A6E22" w:rsidRPr="00A477B7" w:rsidRDefault="005E35B9" w:rsidP="005E35B9">
            <w:pPr>
              <w:pStyle w:val="Default"/>
              <w:spacing w:line="360" w:lineRule="auto"/>
              <w:rPr>
                <w:rFonts w:ascii="Book Antiqua" w:hAnsi="Book Antiqua"/>
                <w:color w:val="auto"/>
              </w:rPr>
            </w:pPr>
            <w:r>
              <w:rPr>
                <w:rFonts w:ascii="Book Antiqua" w:hAnsi="Book Antiqua"/>
                <w:color w:val="auto"/>
              </w:rPr>
              <w:t>PPH</w:t>
            </w:r>
            <w:r w:rsidR="002255C8" w:rsidRPr="00A477B7">
              <w:rPr>
                <w:rFonts w:ascii="Book Antiqua" w:hAnsi="Book Antiqua"/>
                <w:color w:val="auto"/>
              </w:rPr>
              <w:t xml:space="preserve"> </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19</w:t>
            </w:r>
            <w:r w:rsidR="002255C8" w:rsidRPr="00A477B7">
              <w:rPr>
                <w:rFonts w:ascii="Book Antiqua" w:hAnsi="Book Antiqua"/>
                <w:color w:val="auto"/>
              </w:rPr>
              <w:t xml:space="preserve"> </w:t>
            </w:r>
            <w:r w:rsidRPr="00A477B7">
              <w:rPr>
                <w:rFonts w:ascii="Book Antiqua" w:hAnsi="Book Antiqua"/>
                <w:color w:val="auto"/>
              </w:rPr>
              <w:t>(20.2)</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16</w:t>
            </w:r>
            <w:r w:rsidR="002255C8" w:rsidRPr="00A477B7">
              <w:rPr>
                <w:rFonts w:ascii="Book Antiqua" w:hAnsi="Book Antiqua"/>
                <w:color w:val="auto"/>
              </w:rPr>
              <w:t xml:space="preserve"> </w:t>
            </w:r>
            <w:r w:rsidRPr="00A477B7">
              <w:rPr>
                <w:rFonts w:ascii="Book Antiqua" w:hAnsi="Book Antiqua"/>
                <w:color w:val="auto"/>
              </w:rPr>
              <w:t>(16.7)</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13</w:t>
            </w:r>
            <w:r w:rsidR="002255C8" w:rsidRPr="00A477B7">
              <w:rPr>
                <w:rFonts w:ascii="Book Antiqua" w:hAnsi="Book Antiqua"/>
                <w:color w:val="auto"/>
              </w:rPr>
              <w:t xml:space="preserve"> </w:t>
            </w:r>
            <w:r w:rsidRPr="00A477B7">
              <w:rPr>
                <w:rFonts w:ascii="Book Antiqua" w:hAnsi="Book Antiqua"/>
                <w:color w:val="auto"/>
              </w:rPr>
              <w:t>(13.5)</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2060"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48</w:t>
            </w:r>
            <w:r w:rsidR="002255C8" w:rsidRPr="00A477B7">
              <w:rPr>
                <w:rFonts w:ascii="Book Antiqua" w:hAnsi="Book Antiqua"/>
                <w:color w:val="auto"/>
              </w:rPr>
              <w:t xml:space="preserve"> </w:t>
            </w:r>
            <w:r w:rsidRPr="00A477B7">
              <w:rPr>
                <w:rFonts w:ascii="Book Antiqua" w:hAnsi="Book Antiqua"/>
                <w:color w:val="auto"/>
              </w:rPr>
              <w:t>(16.7)</w:t>
            </w:r>
          </w:p>
        </w:tc>
      </w:tr>
      <w:tr w:rsidR="00A477B7" w:rsidRPr="00A477B7" w:rsidTr="005A6E22">
        <w:trPr>
          <w:trHeight w:val="91"/>
        </w:trPr>
        <w:tc>
          <w:tcPr>
            <w:tcW w:w="2929" w:type="dxa"/>
          </w:tcPr>
          <w:p w:rsidR="005A6E22" w:rsidRPr="00A477B7" w:rsidRDefault="005E35B9" w:rsidP="005E35B9">
            <w:pPr>
              <w:pStyle w:val="Default"/>
              <w:spacing w:line="360" w:lineRule="auto"/>
              <w:rPr>
                <w:rFonts w:ascii="Book Antiqua" w:hAnsi="Book Antiqua"/>
                <w:color w:val="auto"/>
              </w:rPr>
            </w:pPr>
            <w:r>
              <w:rPr>
                <w:rFonts w:ascii="Book Antiqua" w:hAnsi="Book Antiqua"/>
                <w:color w:val="auto"/>
              </w:rPr>
              <w:t>Sepsis</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30</w:t>
            </w:r>
            <w:r w:rsidR="002255C8" w:rsidRPr="00A477B7">
              <w:rPr>
                <w:rFonts w:ascii="Book Antiqua" w:hAnsi="Book Antiqua"/>
                <w:color w:val="auto"/>
              </w:rPr>
              <w:t xml:space="preserve"> </w:t>
            </w:r>
            <w:r w:rsidRPr="00A477B7">
              <w:rPr>
                <w:rFonts w:ascii="Book Antiqua" w:hAnsi="Book Antiqua"/>
                <w:color w:val="auto"/>
              </w:rPr>
              <w:t>(35.3)</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27</w:t>
            </w:r>
            <w:r w:rsidR="002255C8" w:rsidRPr="00A477B7">
              <w:rPr>
                <w:rFonts w:ascii="Book Antiqua" w:hAnsi="Book Antiqua"/>
                <w:color w:val="auto"/>
              </w:rPr>
              <w:t xml:space="preserve"> </w:t>
            </w:r>
            <w:r w:rsidRPr="00A477B7">
              <w:rPr>
                <w:rFonts w:ascii="Book Antiqua" w:hAnsi="Book Antiqua"/>
                <w:color w:val="auto"/>
              </w:rPr>
              <w:t>(31.4)</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20</w:t>
            </w:r>
            <w:r w:rsidR="002255C8" w:rsidRPr="00A477B7">
              <w:rPr>
                <w:rFonts w:ascii="Book Antiqua" w:hAnsi="Book Antiqua"/>
                <w:color w:val="auto"/>
              </w:rPr>
              <w:t xml:space="preserve"> </w:t>
            </w:r>
            <w:r w:rsidRPr="00A477B7">
              <w:rPr>
                <w:rFonts w:ascii="Book Antiqua" w:hAnsi="Book Antiqua"/>
                <w:color w:val="auto"/>
              </w:rPr>
              <w:t>(25.0)</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2060"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77</w:t>
            </w:r>
            <w:r w:rsidR="002255C8" w:rsidRPr="00A477B7">
              <w:rPr>
                <w:rFonts w:ascii="Book Antiqua" w:hAnsi="Book Antiqua"/>
                <w:color w:val="auto"/>
              </w:rPr>
              <w:t xml:space="preserve"> </w:t>
            </w:r>
            <w:r w:rsidRPr="00A477B7">
              <w:rPr>
                <w:rFonts w:ascii="Book Antiqua" w:hAnsi="Book Antiqua"/>
                <w:color w:val="auto"/>
              </w:rPr>
              <w:t>(30.7)</w:t>
            </w:r>
          </w:p>
        </w:tc>
      </w:tr>
      <w:tr w:rsidR="00A477B7" w:rsidRPr="00A477B7" w:rsidTr="005A6E22">
        <w:trPr>
          <w:trHeight w:val="91"/>
        </w:trPr>
        <w:tc>
          <w:tcPr>
            <w:tcW w:w="2929" w:type="dxa"/>
          </w:tcPr>
          <w:p w:rsidR="005A6E22" w:rsidRPr="00A477B7" w:rsidRDefault="005A6E22" w:rsidP="0094409C">
            <w:pPr>
              <w:pStyle w:val="Default"/>
              <w:spacing w:line="360" w:lineRule="auto"/>
              <w:rPr>
                <w:rFonts w:ascii="Book Antiqua" w:hAnsi="Book Antiqua"/>
                <w:color w:val="auto"/>
              </w:rPr>
            </w:pPr>
            <w:r w:rsidRPr="00A477B7">
              <w:rPr>
                <w:rFonts w:ascii="Book Antiqua" w:hAnsi="Book Antiqua"/>
                <w:color w:val="auto"/>
              </w:rPr>
              <w:t>Surgical</w:t>
            </w:r>
            <w:r w:rsidR="002255C8" w:rsidRPr="00A477B7">
              <w:rPr>
                <w:rFonts w:ascii="Book Antiqua" w:hAnsi="Book Antiqua"/>
                <w:color w:val="auto"/>
              </w:rPr>
              <w:t xml:space="preserve"> </w:t>
            </w:r>
            <w:r w:rsidRPr="00A477B7">
              <w:rPr>
                <w:rFonts w:ascii="Book Antiqua" w:hAnsi="Book Antiqua"/>
                <w:color w:val="auto"/>
              </w:rPr>
              <w:t>site</w:t>
            </w:r>
            <w:r w:rsidR="002255C8" w:rsidRPr="00A477B7">
              <w:rPr>
                <w:rFonts w:ascii="Book Antiqua" w:hAnsi="Book Antiqua"/>
                <w:color w:val="auto"/>
              </w:rPr>
              <w:t xml:space="preserve"> </w:t>
            </w:r>
            <w:r w:rsidR="005E35B9">
              <w:rPr>
                <w:rFonts w:ascii="Book Antiqua" w:hAnsi="Book Antiqua"/>
                <w:color w:val="auto"/>
              </w:rPr>
              <w:t>infection</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18</w:t>
            </w:r>
            <w:r w:rsidR="002255C8" w:rsidRPr="00A477B7">
              <w:rPr>
                <w:rFonts w:ascii="Book Antiqua" w:hAnsi="Book Antiqua"/>
                <w:color w:val="auto"/>
              </w:rPr>
              <w:t xml:space="preserve"> </w:t>
            </w:r>
            <w:r w:rsidRPr="00A477B7">
              <w:rPr>
                <w:rFonts w:ascii="Book Antiqua" w:hAnsi="Book Antiqua"/>
                <w:color w:val="auto"/>
              </w:rPr>
              <w:t>(22.8)</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16</w:t>
            </w:r>
            <w:r w:rsidR="002255C8" w:rsidRPr="00A477B7">
              <w:rPr>
                <w:rFonts w:ascii="Book Antiqua" w:hAnsi="Book Antiqua"/>
                <w:color w:val="auto"/>
              </w:rPr>
              <w:t xml:space="preserve"> </w:t>
            </w:r>
            <w:r w:rsidRPr="00A477B7">
              <w:rPr>
                <w:rFonts w:ascii="Book Antiqua" w:hAnsi="Book Antiqua"/>
                <w:color w:val="auto"/>
              </w:rPr>
              <w:t>(20.5)</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13</w:t>
            </w:r>
            <w:r w:rsidR="002255C8" w:rsidRPr="00A477B7">
              <w:rPr>
                <w:rFonts w:ascii="Book Antiqua" w:hAnsi="Book Antiqua"/>
                <w:color w:val="auto"/>
              </w:rPr>
              <w:t xml:space="preserve"> </w:t>
            </w:r>
            <w:r w:rsidRPr="00A477B7">
              <w:rPr>
                <w:rFonts w:ascii="Book Antiqua" w:hAnsi="Book Antiqua"/>
                <w:color w:val="auto"/>
              </w:rPr>
              <w:t>(17.1)</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2060"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47</w:t>
            </w:r>
            <w:r w:rsidR="002255C8" w:rsidRPr="00A477B7">
              <w:rPr>
                <w:rFonts w:ascii="Book Antiqua" w:hAnsi="Book Antiqua"/>
                <w:color w:val="auto"/>
              </w:rPr>
              <w:t xml:space="preserve"> </w:t>
            </w:r>
            <w:r w:rsidRPr="00A477B7">
              <w:rPr>
                <w:rFonts w:ascii="Book Antiqua" w:hAnsi="Book Antiqua"/>
                <w:color w:val="auto"/>
              </w:rPr>
              <w:t>(20.2)</w:t>
            </w:r>
          </w:p>
        </w:tc>
      </w:tr>
      <w:tr w:rsidR="00A477B7" w:rsidRPr="00A477B7" w:rsidTr="005A6E22">
        <w:trPr>
          <w:trHeight w:val="91"/>
        </w:trPr>
        <w:tc>
          <w:tcPr>
            <w:tcW w:w="2929" w:type="dxa"/>
          </w:tcPr>
          <w:p w:rsidR="005A6E22" w:rsidRPr="00A477B7" w:rsidRDefault="005E35B9" w:rsidP="0094409C">
            <w:pPr>
              <w:pStyle w:val="Default"/>
              <w:spacing w:line="360" w:lineRule="auto"/>
              <w:rPr>
                <w:rFonts w:ascii="Book Antiqua" w:hAnsi="Book Antiqua"/>
                <w:color w:val="auto"/>
              </w:rPr>
            </w:pPr>
            <w:r>
              <w:rPr>
                <w:rFonts w:ascii="Book Antiqua" w:hAnsi="Book Antiqua"/>
                <w:color w:val="auto"/>
              </w:rPr>
              <w:t>Reoperation</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16</w:t>
            </w:r>
            <w:r w:rsidR="002255C8" w:rsidRPr="00A477B7">
              <w:rPr>
                <w:rFonts w:ascii="Book Antiqua" w:hAnsi="Book Antiqua"/>
                <w:color w:val="auto"/>
              </w:rPr>
              <w:t xml:space="preserve"> </w:t>
            </w:r>
            <w:r w:rsidRPr="00A477B7">
              <w:rPr>
                <w:rFonts w:ascii="Book Antiqua" w:hAnsi="Book Antiqua"/>
                <w:color w:val="auto"/>
              </w:rPr>
              <w:t>(16.7)</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4</w:t>
            </w:r>
            <w:r w:rsidR="002255C8" w:rsidRPr="00A477B7">
              <w:rPr>
                <w:rFonts w:ascii="Book Antiqua" w:hAnsi="Book Antiqua"/>
                <w:color w:val="auto"/>
              </w:rPr>
              <w:t xml:space="preserve"> </w:t>
            </w:r>
            <w:r w:rsidRPr="00A477B7">
              <w:rPr>
                <w:rFonts w:ascii="Book Antiqua" w:hAnsi="Book Antiqua"/>
                <w:color w:val="auto"/>
              </w:rPr>
              <w:t>(4.2)</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5</w:t>
            </w:r>
            <w:r w:rsidR="002255C8" w:rsidRPr="00A477B7">
              <w:rPr>
                <w:rFonts w:ascii="Book Antiqua" w:hAnsi="Book Antiqua"/>
                <w:color w:val="auto"/>
              </w:rPr>
              <w:t xml:space="preserve"> </w:t>
            </w:r>
            <w:r w:rsidRPr="00A477B7">
              <w:rPr>
                <w:rFonts w:ascii="Book Antiqua" w:hAnsi="Book Antiqua"/>
                <w:color w:val="auto"/>
              </w:rPr>
              <w:t>(5.3)</w:t>
            </w:r>
          </w:p>
        </w:tc>
        <w:tc>
          <w:tcPr>
            <w:tcW w:w="1669"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0.003</w:t>
            </w:r>
          </w:p>
        </w:tc>
        <w:tc>
          <w:tcPr>
            <w:tcW w:w="2060" w:type="dxa"/>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25</w:t>
            </w:r>
            <w:r w:rsidR="002255C8" w:rsidRPr="00A477B7">
              <w:rPr>
                <w:rFonts w:ascii="Book Antiqua" w:hAnsi="Book Antiqua"/>
                <w:color w:val="auto"/>
              </w:rPr>
              <w:t xml:space="preserve"> </w:t>
            </w:r>
            <w:r w:rsidRPr="00A477B7">
              <w:rPr>
                <w:rFonts w:ascii="Book Antiqua" w:hAnsi="Book Antiqua"/>
                <w:color w:val="auto"/>
              </w:rPr>
              <w:t>(8.7)</w:t>
            </w:r>
          </w:p>
        </w:tc>
      </w:tr>
      <w:tr w:rsidR="00A477B7" w:rsidRPr="00A477B7" w:rsidTr="005A6E22">
        <w:trPr>
          <w:trHeight w:val="91"/>
        </w:trPr>
        <w:tc>
          <w:tcPr>
            <w:tcW w:w="2929" w:type="dxa"/>
            <w:tcBorders>
              <w:bottom w:val="nil"/>
            </w:tcBorders>
          </w:tcPr>
          <w:p w:rsidR="005A6E22" w:rsidRPr="00A477B7" w:rsidRDefault="005A6E22" w:rsidP="0094409C">
            <w:pPr>
              <w:pStyle w:val="Default"/>
              <w:spacing w:line="360" w:lineRule="auto"/>
              <w:rPr>
                <w:rFonts w:ascii="Book Antiqua" w:hAnsi="Book Antiqua"/>
                <w:color w:val="auto"/>
              </w:rPr>
            </w:pPr>
            <w:r w:rsidRPr="00A477B7">
              <w:rPr>
                <w:rFonts w:ascii="Book Antiqua" w:hAnsi="Book Antiqua"/>
                <w:color w:val="auto"/>
              </w:rPr>
              <w:t>LoS</w:t>
            </w:r>
            <w:r w:rsidR="002255C8" w:rsidRPr="00A477B7">
              <w:rPr>
                <w:rFonts w:ascii="Book Antiqua" w:hAnsi="Book Antiqua"/>
                <w:color w:val="auto"/>
              </w:rPr>
              <w:t xml:space="preserve"> </w:t>
            </w:r>
            <w:r w:rsidRPr="00A477B7">
              <w:rPr>
                <w:rFonts w:ascii="Book Antiqua" w:hAnsi="Book Antiqua"/>
                <w:color w:val="auto"/>
              </w:rPr>
              <w:t>(d),</w:t>
            </w:r>
            <w:r w:rsidR="002255C8" w:rsidRPr="00A477B7">
              <w:rPr>
                <w:rFonts w:ascii="Book Antiqua" w:hAnsi="Book Antiqua"/>
                <w:color w:val="auto"/>
              </w:rPr>
              <w:t xml:space="preserve"> </w:t>
            </w:r>
            <w:r w:rsidRPr="00A477B7">
              <w:rPr>
                <w:rFonts w:ascii="Book Antiqua" w:hAnsi="Book Antiqua"/>
                <w:color w:val="auto"/>
              </w:rPr>
              <w:t>me</w:t>
            </w:r>
            <w:r w:rsidRPr="005E35B9">
              <w:rPr>
                <w:rFonts w:ascii="Book Antiqua" w:hAnsi="Book Antiqua"/>
                <w:color w:val="auto"/>
              </w:rPr>
              <w:t>an</w:t>
            </w:r>
            <w:r w:rsidR="002255C8" w:rsidRPr="00A477B7">
              <w:rPr>
                <w:rFonts w:ascii="Book Antiqua" w:hAnsi="Book Antiqua"/>
                <w:color w:val="auto"/>
              </w:rPr>
              <w:t xml:space="preserve"> </w:t>
            </w:r>
            <w:r w:rsidRPr="00A477B7">
              <w:rPr>
                <w:rFonts w:ascii="Book Antiqua" w:hAnsi="Book Antiqua"/>
                <w:color w:val="auto"/>
              </w:rPr>
              <w:t>(range)</w:t>
            </w:r>
            <w:r w:rsidR="002255C8" w:rsidRPr="00A477B7">
              <w:rPr>
                <w:rFonts w:ascii="Book Antiqua" w:hAnsi="Book Antiqua"/>
                <w:color w:val="auto"/>
              </w:rPr>
              <w:t xml:space="preserve"> </w:t>
            </w:r>
          </w:p>
        </w:tc>
        <w:tc>
          <w:tcPr>
            <w:tcW w:w="1669" w:type="dxa"/>
            <w:tcBorders>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10</w:t>
            </w:r>
            <w:r w:rsidR="002255C8" w:rsidRPr="00A477B7">
              <w:rPr>
                <w:rFonts w:ascii="Book Antiqua" w:hAnsi="Book Antiqua"/>
                <w:color w:val="auto"/>
              </w:rPr>
              <w:t xml:space="preserve"> </w:t>
            </w:r>
            <w:r w:rsidRPr="00A477B7">
              <w:rPr>
                <w:rFonts w:ascii="Book Antiqua" w:hAnsi="Book Antiqua"/>
                <w:color w:val="auto"/>
              </w:rPr>
              <w:t>(5-73)</w:t>
            </w:r>
          </w:p>
        </w:tc>
        <w:tc>
          <w:tcPr>
            <w:tcW w:w="1669" w:type="dxa"/>
            <w:tcBorders>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10</w:t>
            </w:r>
            <w:r w:rsidR="002255C8" w:rsidRPr="00A477B7">
              <w:rPr>
                <w:rFonts w:ascii="Book Antiqua" w:hAnsi="Book Antiqua"/>
                <w:color w:val="auto"/>
              </w:rPr>
              <w:t xml:space="preserve"> </w:t>
            </w:r>
            <w:r w:rsidRPr="00A477B7">
              <w:rPr>
                <w:rFonts w:ascii="Book Antiqua" w:hAnsi="Book Antiqua"/>
                <w:color w:val="auto"/>
              </w:rPr>
              <w:t>(6-127)</w:t>
            </w:r>
          </w:p>
        </w:tc>
        <w:tc>
          <w:tcPr>
            <w:tcW w:w="1669" w:type="dxa"/>
            <w:tcBorders>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12</w:t>
            </w:r>
            <w:r w:rsidR="002255C8" w:rsidRPr="00A477B7">
              <w:rPr>
                <w:rFonts w:ascii="Book Antiqua" w:hAnsi="Book Antiqua"/>
                <w:color w:val="auto"/>
              </w:rPr>
              <w:t xml:space="preserve"> </w:t>
            </w:r>
            <w:r w:rsidRPr="00A477B7">
              <w:rPr>
                <w:rFonts w:ascii="Book Antiqua" w:hAnsi="Book Antiqua"/>
                <w:color w:val="auto"/>
              </w:rPr>
              <w:t>(6-155)</w:t>
            </w:r>
          </w:p>
        </w:tc>
        <w:tc>
          <w:tcPr>
            <w:tcW w:w="1669" w:type="dxa"/>
            <w:tcBorders>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tc>
        <w:tc>
          <w:tcPr>
            <w:tcW w:w="2060" w:type="dxa"/>
            <w:tcBorders>
              <w:bottom w:val="nil"/>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11</w:t>
            </w:r>
            <w:r w:rsidR="002255C8" w:rsidRPr="00A477B7">
              <w:rPr>
                <w:rFonts w:ascii="Book Antiqua" w:hAnsi="Book Antiqua"/>
                <w:color w:val="auto"/>
              </w:rPr>
              <w:t xml:space="preserve"> </w:t>
            </w:r>
            <w:r w:rsidRPr="00A477B7">
              <w:rPr>
                <w:rFonts w:ascii="Book Antiqua" w:hAnsi="Book Antiqua"/>
                <w:color w:val="auto"/>
              </w:rPr>
              <w:t>(5-155)</w:t>
            </w:r>
          </w:p>
        </w:tc>
      </w:tr>
      <w:tr w:rsidR="00A477B7" w:rsidRPr="00A477B7" w:rsidTr="005A6E22">
        <w:trPr>
          <w:trHeight w:val="555"/>
        </w:trPr>
        <w:tc>
          <w:tcPr>
            <w:tcW w:w="2929" w:type="dxa"/>
            <w:tcBorders>
              <w:top w:val="nil"/>
              <w:bottom w:val="single" w:sz="4" w:space="0" w:color="auto"/>
            </w:tcBorders>
          </w:tcPr>
          <w:p w:rsidR="005A6E22" w:rsidRPr="00A477B7" w:rsidRDefault="005E35B9" w:rsidP="0094409C">
            <w:pPr>
              <w:pStyle w:val="Default"/>
              <w:spacing w:line="360" w:lineRule="auto"/>
              <w:rPr>
                <w:rFonts w:ascii="Book Antiqua" w:hAnsi="Book Antiqua"/>
                <w:color w:val="auto"/>
              </w:rPr>
            </w:pPr>
            <w:r>
              <w:rPr>
                <w:rFonts w:ascii="Book Antiqua" w:hAnsi="Book Antiqua"/>
                <w:color w:val="auto"/>
              </w:rPr>
              <w:t>ARF</w:t>
            </w:r>
          </w:p>
          <w:p w:rsidR="005A6E22" w:rsidRPr="00A477B7" w:rsidRDefault="005A6E22" w:rsidP="0094409C">
            <w:pPr>
              <w:pStyle w:val="Default"/>
              <w:spacing w:line="360" w:lineRule="auto"/>
              <w:rPr>
                <w:rFonts w:ascii="Book Antiqua" w:hAnsi="Book Antiqua"/>
                <w:color w:val="auto"/>
              </w:rPr>
            </w:pPr>
            <w:r w:rsidRPr="00A477B7">
              <w:rPr>
                <w:rFonts w:ascii="Book Antiqua" w:hAnsi="Book Antiqua"/>
                <w:color w:val="auto"/>
              </w:rPr>
              <w:t>Pulmonary</w:t>
            </w:r>
            <w:r w:rsidR="002255C8" w:rsidRPr="00A477B7">
              <w:rPr>
                <w:rFonts w:ascii="Book Antiqua" w:hAnsi="Book Antiqua"/>
                <w:color w:val="auto"/>
              </w:rPr>
              <w:t xml:space="preserve"> </w:t>
            </w:r>
            <w:r w:rsidR="005E35B9">
              <w:rPr>
                <w:rFonts w:ascii="Book Antiqua" w:hAnsi="Book Antiqua"/>
                <w:color w:val="auto"/>
              </w:rPr>
              <w:t>complications</w:t>
            </w:r>
          </w:p>
          <w:p w:rsidR="005A6E22" w:rsidRPr="00A477B7" w:rsidRDefault="005A6E22" w:rsidP="0094409C">
            <w:pPr>
              <w:pStyle w:val="Default"/>
              <w:spacing w:line="360" w:lineRule="auto"/>
              <w:rPr>
                <w:rFonts w:ascii="Book Antiqua" w:hAnsi="Book Antiqua"/>
                <w:color w:val="auto"/>
              </w:rPr>
            </w:pPr>
            <w:r w:rsidRPr="00A477B7">
              <w:rPr>
                <w:rFonts w:ascii="Book Antiqua" w:hAnsi="Book Antiqua"/>
                <w:color w:val="auto"/>
              </w:rPr>
              <w:t>CV</w:t>
            </w:r>
            <w:r w:rsidR="002255C8" w:rsidRPr="00A477B7">
              <w:rPr>
                <w:rFonts w:ascii="Book Antiqua" w:hAnsi="Book Antiqua"/>
                <w:color w:val="auto"/>
              </w:rPr>
              <w:t xml:space="preserve"> </w:t>
            </w:r>
            <w:r w:rsidR="005E35B9">
              <w:rPr>
                <w:rFonts w:ascii="Book Antiqua" w:hAnsi="Book Antiqua"/>
                <w:color w:val="auto"/>
              </w:rPr>
              <w:t>complications</w:t>
            </w:r>
          </w:p>
          <w:p w:rsidR="005A6E22" w:rsidRPr="00A477B7" w:rsidRDefault="005A6E22" w:rsidP="0094409C">
            <w:pPr>
              <w:pStyle w:val="Default"/>
              <w:spacing w:line="360" w:lineRule="auto"/>
              <w:rPr>
                <w:rFonts w:ascii="Book Antiqua" w:hAnsi="Book Antiqua"/>
                <w:color w:val="auto"/>
              </w:rPr>
            </w:pPr>
            <w:r w:rsidRPr="00A477B7">
              <w:rPr>
                <w:rFonts w:ascii="Book Antiqua" w:hAnsi="Book Antiqua"/>
                <w:color w:val="auto"/>
              </w:rPr>
              <w:t>Overall</w:t>
            </w:r>
            <w:r w:rsidRPr="00A477B7">
              <w:rPr>
                <w:rFonts w:ascii="Book Antiqua" w:hAnsi="Book Antiqua" w:hint="eastAsia"/>
                <w:color w:val="auto"/>
                <w:vertAlign w:val="superscript"/>
              </w:rPr>
              <w:t>1</w:t>
            </w:r>
          </w:p>
          <w:p w:rsidR="005A6E22" w:rsidRPr="00A477B7" w:rsidRDefault="005A6E22" w:rsidP="005E35B9">
            <w:pPr>
              <w:pStyle w:val="Default"/>
              <w:spacing w:line="360" w:lineRule="auto"/>
              <w:rPr>
                <w:rFonts w:ascii="Book Antiqua" w:hAnsi="Book Antiqua"/>
                <w:color w:val="auto"/>
              </w:rPr>
            </w:pPr>
            <w:r w:rsidRPr="00A477B7">
              <w:rPr>
                <w:rFonts w:ascii="Book Antiqua" w:hAnsi="Book Antiqua"/>
                <w:color w:val="auto"/>
              </w:rPr>
              <w:t>90-d</w:t>
            </w:r>
            <w:r w:rsidR="002255C8" w:rsidRPr="00A477B7">
              <w:rPr>
                <w:rFonts w:ascii="Book Antiqua" w:hAnsi="Book Antiqua"/>
                <w:color w:val="auto"/>
              </w:rPr>
              <w:t xml:space="preserve"> </w:t>
            </w:r>
            <w:r w:rsidR="005E35B9">
              <w:rPr>
                <w:rFonts w:ascii="Book Antiqua" w:hAnsi="Book Antiqua"/>
                <w:color w:val="auto"/>
              </w:rPr>
              <w:t>mortality</w:t>
            </w:r>
          </w:p>
        </w:tc>
        <w:tc>
          <w:tcPr>
            <w:tcW w:w="1669" w:type="dxa"/>
            <w:tcBorders>
              <w:top w:val="nil"/>
              <w:bottom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8</w:t>
            </w:r>
            <w:r w:rsidR="002255C8" w:rsidRPr="00A477B7">
              <w:rPr>
                <w:rFonts w:ascii="Book Antiqua" w:hAnsi="Book Antiqua"/>
                <w:color w:val="auto"/>
              </w:rPr>
              <w:t xml:space="preserve"> </w:t>
            </w:r>
            <w:r w:rsidRPr="00A477B7">
              <w:rPr>
                <w:rFonts w:ascii="Book Antiqua" w:hAnsi="Book Antiqua"/>
                <w:color w:val="auto"/>
              </w:rPr>
              <w:t>(8.3)</w:t>
            </w: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32</w:t>
            </w:r>
            <w:r w:rsidR="002255C8" w:rsidRPr="00A477B7">
              <w:rPr>
                <w:rFonts w:ascii="Book Antiqua" w:hAnsi="Book Antiqua"/>
                <w:color w:val="auto"/>
              </w:rPr>
              <w:t xml:space="preserve"> </w:t>
            </w:r>
            <w:r w:rsidRPr="00A477B7">
              <w:rPr>
                <w:rFonts w:ascii="Book Antiqua" w:hAnsi="Book Antiqua"/>
                <w:color w:val="auto"/>
              </w:rPr>
              <w:t>(33.3)</w:t>
            </w:r>
          </w:p>
          <w:p w:rsidR="005A6E22" w:rsidRPr="00A477B7" w:rsidRDefault="005A6E22" w:rsidP="0094409C">
            <w:pPr>
              <w:pStyle w:val="Default"/>
              <w:spacing w:line="360" w:lineRule="auto"/>
              <w:jc w:val="center"/>
              <w:rPr>
                <w:rFonts w:ascii="Book Antiqua" w:hAnsi="Book Antiqua"/>
                <w:color w:val="auto"/>
              </w:rPr>
            </w:pP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16</w:t>
            </w:r>
            <w:r w:rsidR="002255C8" w:rsidRPr="00A477B7">
              <w:rPr>
                <w:rFonts w:ascii="Book Antiqua" w:hAnsi="Book Antiqua"/>
                <w:color w:val="auto"/>
              </w:rPr>
              <w:t xml:space="preserve"> </w:t>
            </w:r>
            <w:r w:rsidRPr="00A477B7">
              <w:rPr>
                <w:rFonts w:ascii="Book Antiqua" w:hAnsi="Book Antiqua"/>
                <w:color w:val="auto"/>
              </w:rPr>
              <w:t>(16.7)</w:t>
            </w:r>
          </w:p>
          <w:p w:rsidR="005A6E22" w:rsidRPr="00A477B7" w:rsidRDefault="005A6E22" w:rsidP="0094409C">
            <w:pPr>
              <w:pStyle w:val="Default"/>
              <w:spacing w:line="360" w:lineRule="auto"/>
              <w:jc w:val="center"/>
              <w:rPr>
                <w:rFonts w:ascii="Book Antiqua" w:hAnsi="Book Antiqua"/>
                <w:color w:val="auto"/>
              </w:rPr>
            </w:pP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63</w:t>
            </w:r>
            <w:r w:rsidR="002255C8" w:rsidRPr="00A477B7">
              <w:rPr>
                <w:rFonts w:ascii="Book Antiqua" w:hAnsi="Book Antiqua"/>
                <w:color w:val="auto"/>
              </w:rPr>
              <w:t xml:space="preserve"> </w:t>
            </w:r>
            <w:r w:rsidRPr="00A477B7">
              <w:rPr>
                <w:rFonts w:ascii="Book Antiqua" w:hAnsi="Book Antiqua"/>
                <w:color w:val="auto"/>
              </w:rPr>
              <w:t>(65.6)</w:t>
            </w: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w:t>
            </w:r>
            <w:r w:rsidR="002255C8" w:rsidRPr="00A477B7">
              <w:rPr>
                <w:rFonts w:ascii="Book Antiqua" w:hAnsi="Book Antiqua"/>
                <w:color w:val="auto"/>
              </w:rPr>
              <w:t xml:space="preserve"> </w:t>
            </w:r>
            <w:r w:rsidR="005E35B9">
              <w:rPr>
                <w:rFonts w:ascii="Book Antiqua" w:hAnsi="Book Antiqua"/>
                <w:color w:val="auto"/>
              </w:rPr>
              <w:t>(1</w:t>
            </w:r>
            <w:r w:rsidRPr="00A477B7">
              <w:rPr>
                <w:rFonts w:ascii="Book Antiqua" w:hAnsi="Book Antiqua"/>
                <w:color w:val="auto"/>
              </w:rPr>
              <w:t>)</w:t>
            </w:r>
          </w:p>
        </w:tc>
        <w:tc>
          <w:tcPr>
            <w:tcW w:w="1669" w:type="dxa"/>
            <w:tcBorders>
              <w:top w:val="nil"/>
              <w:bottom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4</w:t>
            </w:r>
            <w:r w:rsidR="002255C8" w:rsidRPr="00A477B7">
              <w:rPr>
                <w:rFonts w:ascii="Book Antiqua" w:hAnsi="Book Antiqua"/>
                <w:color w:val="auto"/>
              </w:rPr>
              <w:t xml:space="preserve"> </w:t>
            </w:r>
            <w:r w:rsidRPr="00A477B7">
              <w:rPr>
                <w:rFonts w:ascii="Book Antiqua" w:hAnsi="Book Antiqua"/>
                <w:color w:val="auto"/>
              </w:rPr>
              <w:t>(4.1)</w:t>
            </w: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27</w:t>
            </w:r>
            <w:r w:rsidR="002255C8" w:rsidRPr="00A477B7">
              <w:rPr>
                <w:rFonts w:ascii="Book Antiqua" w:hAnsi="Book Antiqua"/>
                <w:color w:val="auto"/>
              </w:rPr>
              <w:t xml:space="preserve"> </w:t>
            </w:r>
            <w:r w:rsidRPr="00A477B7">
              <w:rPr>
                <w:rFonts w:ascii="Book Antiqua" w:hAnsi="Book Antiqua"/>
                <w:color w:val="auto"/>
              </w:rPr>
              <w:t>(28.1)</w:t>
            </w:r>
          </w:p>
          <w:p w:rsidR="005A6E22" w:rsidRPr="00A477B7" w:rsidRDefault="005A6E22" w:rsidP="0094409C">
            <w:pPr>
              <w:pStyle w:val="Default"/>
              <w:spacing w:line="360" w:lineRule="auto"/>
              <w:jc w:val="center"/>
              <w:rPr>
                <w:rFonts w:ascii="Book Antiqua" w:hAnsi="Book Antiqua"/>
                <w:color w:val="auto"/>
              </w:rPr>
            </w:pP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6</w:t>
            </w:r>
            <w:r w:rsidR="002255C8" w:rsidRPr="00A477B7">
              <w:rPr>
                <w:rFonts w:ascii="Book Antiqua" w:hAnsi="Book Antiqua"/>
                <w:color w:val="auto"/>
              </w:rPr>
              <w:t xml:space="preserve"> </w:t>
            </w:r>
            <w:r w:rsidRPr="00A477B7">
              <w:rPr>
                <w:rFonts w:ascii="Book Antiqua" w:hAnsi="Book Antiqua"/>
                <w:color w:val="auto"/>
              </w:rPr>
              <w:t>(6.3)</w:t>
            </w:r>
          </w:p>
          <w:p w:rsidR="005A6E22" w:rsidRPr="00A477B7" w:rsidRDefault="005A6E22" w:rsidP="0094409C">
            <w:pPr>
              <w:pStyle w:val="Default"/>
              <w:spacing w:line="360" w:lineRule="auto"/>
              <w:jc w:val="center"/>
              <w:rPr>
                <w:rFonts w:ascii="Book Antiqua" w:hAnsi="Book Antiqua"/>
                <w:color w:val="auto"/>
              </w:rPr>
            </w:pP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59</w:t>
            </w:r>
            <w:r w:rsidR="002255C8" w:rsidRPr="00A477B7">
              <w:rPr>
                <w:rFonts w:ascii="Book Antiqua" w:hAnsi="Book Antiqua"/>
                <w:color w:val="auto"/>
              </w:rPr>
              <w:t xml:space="preserve"> </w:t>
            </w:r>
            <w:r w:rsidRPr="00A477B7">
              <w:rPr>
                <w:rFonts w:ascii="Book Antiqua" w:hAnsi="Book Antiqua"/>
                <w:color w:val="auto"/>
              </w:rPr>
              <w:t>(61.5)</w:t>
            </w: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0</w:t>
            </w:r>
            <w:r w:rsidR="002255C8" w:rsidRPr="00A477B7">
              <w:rPr>
                <w:rFonts w:ascii="Book Antiqua" w:hAnsi="Book Antiqua"/>
                <w:color w:val="auto"/>
              </w:rPr>
              <w:t xml:space="preserve"> </w:t>
            </w:r>
            <w:r w:rsidRPr="00A477B7">
              <w:rPr>
                <w:rFonts w:ascii="Book Antiqua" w:hAnsi="Book Antiqua"/>
                <w:color w:val="auto"/>
              </w:rPr>
              <w:t>(0)</w:t>
            </w:r>
          </w:p>
        </w:tc>
        <w:tc>
          <w:tcPr>
            <w:tcW w:w="1669" w:type="dxa"/>
            <w:tcBorders>
              <w:top w:val="nil"/>
              <w:bottom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w:t>
            </w:r>
            <w:r w:rsidR="002255C8" w:rsidRPr="00A477B7">
              <w:rPr>
                <w:rFonts w:ascii="Book Antiqua" w:hAnsi="Book Antiqua"/>
                <w:color w:val="auto"/>
              </w:rPr>
              <w:t xml:space="preserve"> </w:t>
            </w:r>
            <w:r w:rsidRPr="00A477B7">
              <w:rPr>
                <w:rFonts w:ascii="Book Antiqua" w:hAnsi="Book Antiqua"/>
                <w:color w:val="auto"/>
              </w:rPr>
              <w:t>(1)</w:t>
            </w: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25</w:t>
            </w:r>
            <w:r w:rsidR="002255C8" w:rsidRPr="00A477B7">
              <w:rPr>
                <w:rFonts w:ascii="Book Antiqua" w:hAnsi="Book Antiqua"/>
                <w:color w:val="auto"/>
              </w:rPr>
              <w:t xml:space="preserve"> </w:t>
            </w:r>
            <w:r w:rsidRPr="00A477B7">
              <w:rPr>
                <w:rFonts w:ascii="Book Antiqua" w:hAnsi="Book Antiqua"/>
                <w:color w:val="auto"/>
              </w:rPr>
              <w:t>(26)</w:t>
            </w:r>
          </w:p>
          <w:p w:rsidR="005A6E22" w:rsidRPr="00A477B7" w:rsidRDefault="005A6E22" w:rsidP="0094409C">
            <w:pPr>
              <w:pStyle w:val="Default"/>
              <w:spacing w:line="360" w:lineRule="auto"/>
              <w:jc w:val="center"/>
              <w:rPr>
                <w:rFonts w:ascii="Book Antiqua" w:hAnsi="Book Antiqua"/>
                <w:color w:val="auto"/>
              </w:rPr>
            </w:pP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6</w:t>
            </w:r>
            <w:r w:rsidR="002255C8" w:rsidRPr="00A477B7">
              <w:rPr>
                <w:rFonts w:ascii="Book Antiqua" w:hAnsi="Book Antiqua"/>
                <w:color w:val="auto"/>
              </w:rPr>
              <w:t xml:space="preserve"> </w:t>
            </w:r>
            <w:r w:rsidRPr="00A477B7">
              <w:rPr>
                <w:rFonts w:ascii="Book Antiqua" w:hAnsi="Book Antiqua"/>
                <w:color w:val="auto"/>
              </w:rPr>
              <w:t>(6.3)</w:t>
            </w:r>
          </w:p>
          <w:p w:rsidR="005A6E22" w:rsidRPr="00A477B7" w:rsidRDefault="005A6E22" w:rsidP="0094409C">
            <w:pPr>
              <w:pStyle w:val="Default"/>
              <w:spacing w:line="360" w:lineRule="auto"/>
              <w:jc w:val="center"/>
              <w:rPr>
                <w:rFonts w:ascii="Book Antiqua" w:hAnsi="Book Antiqua"/>
                <w:color w:val="auto"/>
              </w:rPr>
            </w:pP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56</w:t>
            </w:r>
            <w:r w:rsidR="002255C8" w:rsidRPr="00A477B7">
              <w:rPr>
                <w:rFonts w:ascii="Book Antiqua" w:hAnsi="Book Antiqua"/>
                <w:color w:val="auto"/>
              </w:rPr>
              <w:t xml:space="preserve"> </w:t>
            </w:r>
            <w:r w:rsidRPr="00A477B7">
              <w:rPr>
                <w:rFonts w:ascii="Book Antiqua" w:hAnsi="Book Antiqua"/>
                <w:color w:val="auto"/>
              </w:rPr>
              <w:t>(58.3)</w:t>
            </w: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0</w:t>
            </w:r>
            <w:r w:rsidR="002255C8" w:rsidRPr="00A477B7">
              <w:rPr>
                <w:rFonts w:ascii="Book Antiqua" w:hAnsi="Book Antiqua"/>
                <w:color w:val="auto"/>
              </w:rPr>
              <w:t xml:space="preserve"> </w:t>
            </w:r>
            <w:r w:rsidRPr="00A477B7">
              <w:rPr>
                <w:rFonts w:ascii="Book Antiqua" w:hAnsi="Book Antiqua"/>
                <w:color w:val="auto"/>
              </w:rPr>
              <w:t>(0)</w:t>
            </w:r>
          </w:p>
        </w:tc>
        <w:tc>
          <w:tcPr>
            <w:tcW w:w="1669" w:type="dxa"/>
            <w:tcBorders>
              <w:top w:val="nil"/>
              <w:bottom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NS</w:t>
            </w:r>
          </w:p>
          <w:p w:rsidR="005A6E22" w:rsidRPr="00A477B7" w:rsidRDefault="005A6E22" w:rsidP="0094409C">
            <w:pPr>
              <w:pStyle w:val="Default"/>
              <w:spacing w:line="360" w:lineRule="auto"/>
              <w:jc w:val="center"/>
              <w:rPr>
                <w:rFonts w:ascii="Book Antiqua" w:hAnsi="Book Antiqua"/>
                <w:color w:val="auto"/>
              </w:rPr>
            </w:pP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0.019</w:t>
            </w:r>
          </w:p>
          <w:p w:rsidR="005A6E22" w:rsidRPr="00A477B7" w:rsidRDefault="005A6E22" w:rsidP="0094409C">
            <w:pPr>
              <w:pStyle w:val="Default"/>
              <w:spacing w:line="360" w:lineRule="auto"/>
              <w:jc w:val="center"/>
              <w:rPr>
                <w:rFonts w:ascii="Book Antiqua" w:hAnsi="Book Antiqua"/>
                <w:color w:val="auto"/>
              </w:rPr>
            </w:pPr>
          </w:p>
          <w:p w:rsidR="005A6E22" w:rsidRPr="00A477B7" w:rsidRDefault="005E35B9" w:rsidP="0094409C">
            <w:pPr>
              <w:pStyle w:val="Default"/>
              <w:spacing w:line="360" w:lineRule="auto"/>
              <w:jc w:val="center"/>
              <w:rPr>
                <w:rFonts w:ascii="Book Antiqua" w:hAnsi="Book Antiqua"/>
                <w:color w:val="auto"/>
              </w:rPr>
            </w:pPr>
            <w:r>
              <w:rPr>
                <w:rFonts w:ascii="Book Antiqua" w:hAnsi="Book Antiqua"/>
                <w:color w:val="auto"/>
              </w:rPr>
              <w:t>NS</w:t>
            </w: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NA</w:t>
            </w:r>
          </w:p>
        </w:tc>
        <w:tc>
          <w:tcPr>
            <w:tcW w:w="2060" w:type="dxa"/>
            <w:tcBorders>
              <w:top w:val="nil"/>
              <w:bottom w:val="single" w:sz="4" w:space="0" w:color="auto"/>
            </w:tcBorders>
          </w:tcPr>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13</w:t>
            </w:r>
            <w:r w:rsidR="002255C8" w:rsidRPr="00A477B7">
              <w:rPr>
                <w:rFonts w:ascii="Book Antiqua" w:hAnsi="Book Antiqua"/>
                <w:color w:val="auto"/>
              </w:rPr>
              <w:t xml:space="preserve"> </w:t>
            </w:r>
            <w:r w:rsidRPr="00A477B7">
              <w:rPr>
                <w:rFonts w:ascii="Book Antiqua" w:hAnsi="Book Antiqua"/>
                <w:color w:val="auto"/>
              </w:rPr>
              <w:t>(4.5)</w:t>
            </w: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84</w:t>
            </w:r>
            <w:r w:rsidR="002255C8" w:rsidRPr="00A477B7">
              <w:rPr>
                <w:rFonts w:ascii="Book Antiqua" w:hAnsi="Book Antiqua"/>
                <w:color w:val="auto"/>
              </w:rPr>
              <w:t xml:space="preserve"> </w:t>
            </w:r>
            <w:r w:rsidRPr="00A477B7">
              <w:rPr>
                <w:rFonts w:ascii="Book Antiqua" w:hAnsi="Book Antiqua"/>
                <w:color w:val="auto"/>
              </w:rPr>
              <w:t>(29.1)</w:t>
            </w:r>
          </w:p>
          <w:p w:rsidR="005A6E22" w:rsidRPr="00A477B7" w:rsidRDefault="005A6E22" w:rsidP="0094409C">
            <w:pPr>
              <w:pStyle w:val="Default"/>
              <w:spacing w:line="360" w:lineRule="auto"/>
              <w:jc w:val="center"/>
              <w:rPr>
                <w:rFonts w:ascii="Book Antiqua" w:hAnsi="Book Antiqua"/>
                <w:color w:val="auto"/>
              </w:rPr>
            </w:pP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28</w:t>
            </w:r>
            <w:r w:rsidR="002255C8" w:rsidRPr="00A477B7">
              <w:rPr>
                <w:rFonts w:ascii="Book Antiqua" w:hAnsi="Book Antiqua"/>
                <w:color w:val="auto"/>
              </w:rPr>
              <w:t xml:space="preserve"> </w:t>
            </w:r>
            <w:r w:rsidRPr="00A477B7">
              <w:rPr>
                <w:rFonts w:ascii="Book Antiqua" w:hAnsi="Book Antiqua"/>
                <w:color w:val="auto"/>
              </w:rPr>
              <w:t>(9.7)</w:t>
            </w:r>
          </w:p>
          <w:p w:rsidR="005A6E22" w:rsidRPr="00A477B7" w:rsidRDefault="005A6E22" w:rsidP="0094409C">
            <w:pPr>
              <w:pStyle w:val="Default"/>
              <w:spacing w:line="360" w:lineRule="auto"/>
              <w:jc w:val="center"/>
              <w:rPr>
                <w:rFonts w:ascii="Book Antiqua" w:hAnsi="Book Antiqua"/>
                <w:color w:val="auto"/>
              </w:rPr>
            </w:pP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178</w:t>
            </w:r>
            <w:r w:rsidR="002255C8" w:rsidRPr="00A477B7">
              <w:rPr>
                <w:rFonts w:ascii="Book Antiqua" w:hAnsi="Book Antiqua"/>
                <w:color w:val="auto"/>
              </w:rPr>
              <w:t xml:space="preserve"> </w:t>
            </w:r>
            <w:r w:rsidRPr="00A477B7">
              <w:rPr>
                <w:rFonts w:ascii="Book Antiqua" w:hAnsi="Book Antiqua"/>
                <w:color w:val="auto"/>
              </w:rPr>
              <w:t>(61.8)</w:t>
            </w:r>
          </w:p>
          <w:p w:rsidR="005A6E22" w:rsidRPr="00A477B7" w:rsidRDefault="005A6E22" w:rsidP="0094409C">
            <w:pPr>
              <w:pStyle w:val="Default"/>
              <w:spacing w:line="360" w:lineRule="auto"/>
              <w:jc w:val="center"/>
              <w:rPr>
                <w:rFonts w:ascii="Book Antiqua" w:hAnsi="Book Antiqua"/>
                <w:color w:val="auto"/>
              </w:rPr>
            </w:pPr>
            <w:r w:rsidRPr="00A477B7">
              <w:rPr>
                <w:rFonts w:ascii="Book Antiqua" w:hAnsi="Book Antiqua"/>
                <w:color w:val="auto"/>
              </w:rPr>
              <w:t>1</w:t>
            </w:r>
            <w:r w:rsidR="002255C8" w:rsidRPr="00A477B7">
              <w:rPr>
                <w:rFonts w:ascii="Book Antiqua" w:hAnsi="Book Antiqua"/>
                <w:color w:val="auto"/>
              </w:rPr>
              <w:t xml:space="preserve"> </w:t>
            </w:r>
            <w:r w:rsidRPr="00A477B7">
              <w:rPr>
                <w:rFonts w:ascii="Book Antiqua" w:hAnsi="Book Antiqua"/>
                <w:color w:val="auto"/>
              </w:rPr>
              <w:t>(0.03)</w:t>
            </w:r>
          </w:p>
        </w:tc>
      </w:tr>
    </w:tbl>
    <w:p w:rsidR="005F4305" w:rsidRPr="00A477B7" w:rsidRDefault="005A6E22" w:rsidP="005A6E22">
      <w:pPr>
        <w:pStyle w:val="Default"/>
        <w:spacing w:line="360" w:lineRule="auto"/>
        <w:jc w:val="both"/>
        <w:rPr>
          <w:rFonts w:ascii="Book Antiqua" w:hAnsi="Book Antiqua"/>
          <w:color w:val="auto"/>
        </w:rPr>
      </w:pPr>
      <w:r w:rsidRPr="00A477B7">
        <w:rPr>
          <w:rFonts w:ascii="Book Antiqua" w:hAnsi="Book Antiqua" w:hint="eastAsia"/>
          <w:color w:val="auto"/>
          <w:vertAlign w:val="superscript"/>
        </w:rPr>
        <w:t>1</w:t>
      </w:r>
      <w:r w:rsidRPr="00A477B7">
        <w:rPr>
          <w:rFonts w:ascii="Book Antiqua" w:hAnsi="Book Antiqua" w:hint="eastAsia"/>
          <w:color w:val="auto"/>
        </w:rPr>
        <w:t>P</w:t>
      </w:r>
      <w:r w:rsidRPr="00A477B7">
        <w:rPr>
          <w:rFonts w:ascii="Book Antiqua" w:hAnsi="Book Antiqua"/>
          <w:color w:val="auto"/>
        </w:rPr>
        <w:t>atients</w:t>
      </w:r>
      <w:r w:rsidR="002255C8" w:rsidRPr="00A477B7">
        <w:rPr>
          <w:rFonts w:ascii="Book Antiqua" w:hAnsi="Book Antiqua"/>
          <w:color w:val="auto"/>
        </w:rPr>
        <w:t xml:space="preserve"> </w:t>
      </w:r>
      <w:r w:rsidRPr="00A477B7">
        <w:rPr>
          <w:rFonts w:ascii="Book Antiqua" w:hAnsi="Book Antiqua"/>
          <w:color w:val="auto"/>
        </w:rPr>
        <w:t>with</w:t>
      </w:r>
      <w:r w:rsidR="002255C8" w:rsidRPr="00A477B7">
        <w:rPr>
          <w:rFonts w:ascii="Book Antiqua" w:hAnsi="Book Antiqua"/>
          <w:color w:val="auto"/>
        </w:rPr>
        <w:t xml:space="preserve"> </w:t>
      </w:r>
      <w:r w:rsidRPr="00A477B7">
        <w:rPr>
          <w:rFonts w:ascii="Book Antiqua" w:hAnsi="Book Antiqua"/>
          <w:color w:val="auto"/>
        </w:rPr>
        <w:t>at</w:t>
      </w:r>
      <w:r w:rsidR="002255C8" w:rsidRPr="00A477B7">
        <w:rPr>
          <w:rFonts w:ascii="Book Antiqua" w:hAnsi="Book Antiqua"/>
          <w:color w:val="auto"/>
        </w:rPr>
        <w:t xml:space="preserve"> </w:t>
      </w:r>
      <w:r w:rsidRPr="00A477B7">
        <w:rPr>
          <w:rFonts w:ascii="Book Antiqua" w:hAnsi="Book Antiqua"/>
          <w:color w:val="auto"/>
        </w:rPr>
        <w:t>least</w:t>
      </w:r>
      <w:r w:rsidR="002255C8" w:rsidRPr="00A477B7">
        <w:rPr>
          <w:rFonts w:ascii="Book Antiqua" w:hAnsi="Book Antiqua"/>
          <w:color w:val="auto"/>
        </w:rPr>
        <w:t xml:space="preserve"> </w:t>
      </w:r>
      <w:r w:rsidRPr="00A477B7">
        <w:rPr>
          <w:rFonts w:ascii="Book Antiqua" w:hAnsi="Book Antiqua"/>
          <w:color w:val="auto"/>
        </w:rPr>
        <w:t>one</w:t>
      </w:r>
      <w:r w:rsidR="002255C8" w:rsidRPr="00A477B7">
        <w:rPr>
          <w:rFonts w:ascii="Book Antiqua" w:hAnsi="Book Antiqua"/>
          <w:color w:val="auto"/>
        </w:rPr>
        <w:t xml:space="preserve"> </w:t>
      </w:r>
      <w:r w:rsidRPr="00A477B7">
        <w:rPr>
          <w:rFonts w:ascii="Book Antiqua" w:hAnsi="Book Antiqua"/>
          <w:color w:val="auto"/>
        </w:rPr>
        <w:t>complication</w:t>
      </w:r>
      <w:r w:rsidRPr="00A477B7">
        <w:rPr>
          <w:rFonts w:ascii="Book Antiqua" w:hAnsi="Book Antiqua" w:hint="eastAsia"/>
          <w:color w:val="auto"/>
        </w:rPr>
        <w:t>.</w:t>
      </w:r>
      <w:r w:rsidR="002255C8" w:rsidRPr="00A477B7">
        <w:rPr>
          <w:rFonts w:ascii="Book Antiqua" w:hAnsi="Book Antiqua"/>
          <w:color w:val="auto"/>
        </w:rPr>
        <w:t xml:space="preserve"> </w:t>
      </w:r>
      <w:r w:rsidRPr="00A477B7">
        <w:rPr>
          <w:rFonts w:ascii="Book Antiqua" w:hAnsi="Book Antiqua"/>
          <w:color w:val="auto"/>
        </w:rPr>
        <w:t>CR-POPF:</w:t>
      </w:r>
      <w:r w:rsidR="002255C8" w:rsidRPr="00A477B7">
        <w:rPr>
          <w:rFonts w:ascii="Book Antiqua" w:hAnsi="Book Antiqua"/>
          <w:color w:val="auto"/>
        </w:rPr>
        <w:t xml:space="preserve"> </w:t>
      </w:r>
      <w:r w:rsidRPr="00A477B7">
        <w:rPr>
          <w:rFonts w:ascii="Book Antiqua" w:hAnsi="Book Antiqua"/>
          <w:color w:val="auto"/>
        </w:rPr>
        <w:t>Clinically</w:t>
      </w:r>
      <w:r w:rsidR="002255C8" w:rsidRPr="00A477B7">
        <w:rPr>
          <w:rFonts w:ascii="Book Antiqua" w:hAnsi="Book Antiqua"/>
          <w:color w:val="auto"/>
        </w:rPr>
        <w:t xml:space="preserve"> </w:t>
      </w:r>
      <w:r w:rsidRPr="00A477B7">
        <w:rPr>
          <w:rFonts w:ascii="Book Antiqua" w:hAnsi="Book Antiqua"/>
          <w:color w:val="auto"/>
        </w:rPr>
        <w:t>relevant</w:t>
      </w:r>
      <w:r w:rsidR="002255C8" w:rsidRPr="00A477B7">
        <w:rPr>
          <w:rFonts w:ascii="Book Antiqua" w:hAnsi="Book Antiqua"/>
          <w:color w:val="auto"/>
        </w:rPr>
        <w:t xml:space="preserve"> </w:t>
      </w:r>
      <w:r w:rsidRPr="00A477B7">
        <w:rPr>
          <w:rFonts w:ascii="Book Antiqua" w:hAnsi="Book Antiqua"/>
          <w:color w:val="auto"/>
        </w:rPr>
        <w:t>post-operative</w:t>
      </w:r>
      <w:r w:rsidR="002255C8" w:rsidRPr="00A477B7">
        <w:rPr>
          <w:rFonts w:ascii="Book Antiqua" w:hAnsi="Book Antiqua"/>
          <w:color w:val="auto"/>
        </w:rPr>
        <w:t xml:space="preserve"> </w:t>
      </w:r>
      <w:r w:rsidRPr="00A477B7">
        <w:rPr>
          <w:rFonts w:ascii="Book Antiqua" w:hAnsi="Book Antiqua"/>
          <w:color w:val="auto"/>
        </w:rPr>
        <w:t>pancreatic</w:t>
      </w:r>
      <w:r w:rsidR="002255C8" w:rsidRPr="00A477B7">
        <w:rPr>
          <w:rFonts w:ascii="Book Antiqua" w:hAnsi="Book Antiqua"/>
          <w:color w:val="auto"/>
        </w:rPr>
        <w:t xml:space="preserve"> </w:t>
      </w:r>
      <w:r w:rsidRPr="00A477B7">
        <w:rPr>
          <w:rFonts w:ascii="Book Antiqua" w:hAnsi="Book Antiqua"/>
          <w:color w:val="auto"/>
        </w:rPr>
        <w:t>fistula;</w:t>
      </w:r>
      <w:r w:rsidR="002255C8" w:rsidRPr="00A477B7">
        <w:rPr>
          <w:rFonts w:ascii="Book Antiqua" w:hAnsi="Book Antiqua"/>
          <w:color w:val="auto"/>
        </w:rPr>
        <w:t xml:space="preserve"> </w:t>
      </w:r>
      <w:r w:rsidRPr="00A477B7">
        <w:rPr>
          <w:rFonts w:ascii="Book Antiqua" w:hAnsi="Book Antiqua"/>
          <w:color w:val="auto"/>
        </w:rPr>
        <w:t>DGE:</w:t>
      </w:r>
      <w:r w:rsidR="002255C8" w:rsidRPr="00A477B7">
        <w:rPr>
          <w:rFonts w:ascii="Book Antiqua" w:hAnsi="Book Antiqua"/>
          <w:color w:val="auto"/>
        </w:rPr>
        <w:t xml:space="preserve"> </w:t>
      </w:r>
      <w:r w:rsidRPr="00A477B7">
        <w:rPr>
          <w:rFonts w:ascii="Book Antiqua" w:hAnsi="Book Antiqua"/>
          <w:color w:val="auto"/>
        </w:rPr>
        <w:t>Delayed</w:t>
      </w:r>
      <w:r w:rsidR="002255C8" w:rsidRPr="00A477B7">
        <w:rPr>
          <w:rFonts w:ascii="Book Antiqua" w:hAnsi="Book Antiqua"/>
          <w:color w:val="auto"/>
        </w:rPr>
        <w:t xml:space="preserve"> </w:t>
      </w:r>
      <w:r w:rsidRPr="00A477B7">
        <w:rPr>
          <w:rFonts w:ascii="Book Antiqua" w:hAnsi="Book Antiqua"/>
          <w:color w:val="auto"/>
        </w:rPr>
        <w:t>gastric</w:t>
      </w:r>
      <w:r w:rsidR="002255C8" w:rsidRPr="00A477B7">
        <w:rPr>
          <w:rFonts w:ascii="Book Antiqua" w:hAnsi="Book Antiqua"/>
          <w:color w:val="auto"/>
        </w:rPr>
        <w:t xml:space="preserve"> </w:t>
      </w:r>
      <w:r w:rsidRPr="00A477B7">
        <w:rPr>
          <w:rFonts w:ascii="Book Antiqua" w:hAnsi="Book Antiqua"/>
          <w:color w:val="auto"/>
        </w:rPr>
        <w:t>emptying;</w:t>
      </w:r>
      <w:r w:rsidR="002255C8" w:rsidRPr="00A477B7">
        <w:rPr>
          <w:rFonts w:ascii="Book Antiqua" w:hAnsi="Book Antiqua"/>
          <w:color w:val="auto"/>
        </w:rPr>
        <w:t xml:space="preserve"> </w:t>
      </w:r>
      <w:r w:rsidRPr="00A477B7">
        <w:rPr>
          <w:rFonts w:ascii="Book Antiqua" w:hAnsi="Book Antiqua"/>
          <w:color w:val="auto"/>
        </w:rPr>
        <w:t>PPH:</w:t>
      </w:r>
      <w:r w:rsidR="002255C8" w:rsidRPr="00A477B7">
        <w:rPr>
          <w:rFonts w:ascii="Book Antiqua" w:hAnsi="Book Antiqua"/>
          <w:color w:val="auto"/>
        </w:rPr>
        <w:t xml:space="preserve"> </w:t>
      </w:r>
      <w:r w:rsidRPr="00A477B7">
        <w:rPr>
          <w:rFonts w:ascii="Book Antiqua" w:hAnsi="Book Antiqua"/>
          <w:color w:val="auto"/>
        </w:rPr>
        <w:t>Post-pancreatectomy</w:t>
      </w:r>
      <w:r w:rsidR="002255C8" w:rsidRPr="00A477B7">
        <w:rPr>
          <w:rFonts w:ascii="Book Antiqua" w:hAnsi="Book Antiqua"/>
          <w:color w:val="auto"/>
        </w:rPr>
        <w:t xml:space="preserve"> </w:t>
      </w:r>
      <w:r w:rsidRPr="00A477B7">
        <w:rPr>
          <w:rFonts w:ascii="Book Antiqua" w:hAnsi="Book Antiqua"/>
          <w:color w:val="auto"/>
        </w:rPr>
        <w:t>hemorrage;</w:t>
      </w:r>
      <w:r w:rsidR="002255C8" w:rsidRPr="00A477B7">
        <w:rPr>
          <w:rFonts w:ascii="Book Antiqua" w:hAnsi="Book Antiqua"/>
          <w:color w:val="auto"/>
        </w:rPr>
        <w:t xml:space="preserve"> </w:t>
      </w:r>
      <w:r w:rsidRPr="00A477B7">
        <w:rPr>
          <w:rFonts w:ascii="Book Antiqua" w:hAnsi="Book Antiqua"/>
          <w:color w:val="auto"/>
        </w:rPr>
        <w:t>LoS:</w:t>
      </w:r>
      <w:r w:rsidR="002255C8" w:rsidRPr="00A477B7">
        <w:rPr>
          <w:rFonts w:ascii="Book Antiqua" w:hAnsi="Book Antiqua"/>
          <w:color w:val="auto"/>
        </w:rPr>
        <w:t xml:space="preserve"> </w:t>
      </w:r>
      <w:r w:rsidRPr="00A477B7">
        <w:rPr>
          <w:rFonts w:ascii="Book Antiqua" w:hAnsi="Book Antiqua"/>
          <w:color w:val="auto"/>
        </w:rPr>
        <w:t>Length</w:t>
      </w:r>
      <w:r w:rsidR="002255C8" w:rsidRPr="00A477B7">
        <w:rPr>
          <w:rFonts w:ascii="Book Antiqua" w:hAnsi="Book Antiqua"/>
          <w:color w:val="auto"/>
        </w:rPr>
        <w:t xml:space="preserve"> </w:t>
      </w:r>
      <w:r w:rsidRPr="00A477B7">
        <w:rPr>
          <w:rFonts w:ascii="Book Antiqua" w:hAnsi="Book Antiqua"/>
          <w:color w:val="auto"/>
        </w:rPr>
        <w:t>of</w:t>
      </w:r>
      <w:r w:rsidR="002255C8" w:rsidRPr="00A477B7">
        <w:rPr>
          <w:rFonts w:ascii="Book Antiqua" w:hAnsi="Book Antiqua"/>
          <w:color w:val="auto"/>
        </w:rPr>
        <w:t xml:space="preserve"> </w:t>
      </w:r>
      <w:r w:rsidRPr="00A477B7">
        <w:rPr>
          <w:rFonts w:ascii="Book Antiqua" w:hAnsi="Book Antiqua"/>
          <w:color w:val="auto"/>
        </w:rPr>
        <w:t>stay;</w:t>
      </w:r>
      <w:r w:rsidR="002255C8" w:rsidRPr="00A477B7">
        <w:rPr>
          <w:rFonts w:ascii="Book Antiqua" w:hAnsi="Book Antiqua"/>
          <w:color w:val="auto"/>
        </w:rPr>
        <w:t xml:space="preserve"> </w:t>
      </w:r>
      <w:r w:rsidRPr="00A477B7">
        <w:rPr>
          <w:rFonts w:ascii="Book Antiqua" w:hAnsi="Book Antiqua"/>
          <w:color w:val="auto"/>
        </w:rPr>
        <w:t>ARF:</w:t>
      </w:r>
      <w:r w:rsidR="002255C8" w:rsidRPr="00A477B7">
        <w:rPr>
          <w:rFonts w:ascii="Book Antiqua" w:hAnsi="Book Antiqua"/>
          <w:color w:val="auto"/>
        </w:rPr>
        <w:t xml:space="preserve"> </w:t>
      </w:r>
      <w:r w:rsidRPr="00A477B7">
        <w:rPr>
          <w:rFonts w:ascii="Book Antiqua" w:hAnsi="Book Antiqua"/>
          <w:color w:val="auto"/>
        </w:rPr>
        <w:t>Acute</w:t>
      </w:r>
      <w:r w:rsidR="002255C8" w:rsidRPr="00A477B7">
        <w:rPr>
          <w:rFonts w:ascii="Book Antiqua" w:hAnsi="Book Antiqua"/>
          <w:color w:val="auto"/>
        </w:rPr>
        <w:t xml:space="preserve"> </w:t>
      </w:r>
      <w:r w:rsidRPr="00A477B7">
        <w:rPr>
          <w:rFonts w:ascii="Book Antiqua" w:hAnsi="Book Antiqua"/>
          <w:color w:val="auto"/>
        </w:rPr>
        <w:t>renal</w:t>
      </w:r>
      <w:r w:rsidR="002255C8" w:rsidRPr="00A477B7">
        <w:rPr>
          <w:rFonts w:ascii="Book Antiqua" w:hAnsi="Book Antiqua"/>
          <w:color w:val="auto"/>
        </w:rPr>
        <w:t xml:space="preserve"> </w:t>
      </w:r>
      <w:r w:rsidRPr="00A477B7">
        <w:rPr>
          <w:rFonts w:ascii="Book Antiqua" w:hAnsi="Book Antiqua"/>
          <w:color w:val="auto"/>
        </w:rPr>
        <w:t>failure;</w:t>
      </w:r>
      <w:r w:rsidR="002255C8" w:rsidRPr="00A477B7">
        <w:rPr>
          <w:rFonts w:ascii="Book Antiqua" w:hAnsi="Book Antiqua"/>
          <w:color w:val="auto"/>
        </w:rPr>
        <w:t xml:space="preserve"> </w:t>
      </w:r>
      <w:r w:rsidRPr="00A477B7">
        <w:rPr>
          <w:rFonts w:ascii="Book Antiqua" w:hAnsi="Book Antiqua"/>
          <w:color w:val="auto"/>
        </w:rPr>
        <w:t>CV:</w:t>
      </w:r>
      <w:r w:rsidR="002255C8" w:rsidRPr="00A477B7">
        <w:rPr>
          <w:rFonts w:ascii="Book Antiqua" w:hAnsi="Book Antiqua"/>
          <w:color w:val="auto"/>
        </w:rPr>
        <w:t xml:space="preserve"> </w:t>
      </w:r>
      <w:r w:rsidRPr="00A477B7">
        <w:rPr>
          <w:rFonts w:ascii="Book Antiqua" w:hAnsi="Book Antiqua"/>
          <w:color w:val="auto"/>
        </w:rPr>
        <w:t>Cardiovascular;</w:t>
      </w:r>
      <w:r w:rsidR="002255C8" w:rsidRPr="00A477B7">
        <w:rPr>
          <w:rFonts w:ascii="Book Antiqua" w:hAnsi="Book Antiqua"/>
          <w:color w:val="auto"/>
        </w:rPr>
        <w:t xml:space="preserve"> </w:t>
      </w:r>
      <w:r w:rsidR="002255C8" w:rsidRPr="00A477B7">
        <w:rPr>
          <w:rFonts w:ascii="Book Antiqua" w:hAnsi="Book Antiqua" w:hint="eastAsia"/>
          <w:color w:val="auto"/>
        </w:rPr>
        <w:t xml:space="preserve"> </w:t>
      </w:r>
      <w:r w:rsidRPr="00A477B7">
        <w:rPr>
          <w:rFonts w:ascii="Book Antiqua" w:hAnsi="Book Antiqua"/>
          <w:color w:val="auto"/>
        </w:rPr>
        <w:t>ICU:</w:t>
      </w:r>
      <w:r w:rsidR="002255C8" w:rsidRPr="00A477B7">
        <w:rPr>
          <w:rFonts w:ascii="Book Antiqua" w:hAnsi="Book Antiqua"/>
          <w:color w:val="auto"/>
        </w:rPr>
        <w:t xml:space="preserve"> </w:t>
      </w:r>
      <w:r w:rsidRPr="00A477B7">
        <w:rPr>
          <w:rFonts w:ascii="Book Antiqua" w:hAnsi="Book Antiqua"/>
          <w:color w:val="auto"/>
        </w:rPr>
        <w:t>Intensive</w:t>
      </w:r>
      <w:r w:rsidR="002255C8" w:rsidRPr="00A477B7">
        <w:rPr>
          <w:rFonts w:ascii="Book Antiqua" w:hAnsi="Book Antiqua"/>
          <w:color w:val="auto"/>
        </w:rPr>
        <w:t xml:space="preserve"> </w:t>
      </w:r>
      <w:r w:rsidRPr="00A477B7">
        <w:rPr>
          <w:rFonts w:ascii="Book Antiqua" w:hAnsi="Book Antiqua"/>
          <w:color w:val="auto"/>
        </w:rPr>
        <w:t>care</w:t>
      </w:r>
      <w:r w:rsidR="002255C8" w:rsidRPr="00A477B7">
        <w:rPr>
          <w:rFonts w:ascii="Book Antiqua" w:hAnsi="Book Antiqua"/>
          <w:color w:val="auto"/>
        </w:rPr>
        <w:t xml:space="preserve"> </w:t>
      </w:r>
      <w:r w:rsidRPr="00A477B7">
        <w:rPr>
          <w:rFonts w:ascii="Book Antiqua" w:hAnsi="Book Antiqua"/>
          <w:color w:val="auto"/>
        </w:rPr>
        <w:t>unit</w:t>
      </w:r>
      <w:r w:rsidR="002255C8" w:rsidRPr="00A477B7">
        <w:rPr>
          <w:rFonts w:ascii="Book Antiqua" w:hAnsi="Book Antiqua"/>
          <w:color w:val="auto"/>
        </w:rPr>
        <w:t xml:space="preserve"> </w:t>
      </w:r>
      <w:r w:rsidRPr="00A477B7">
        <w:rPr>
          <w:rFonts w:ascii="Book Antiqua" w:hAnsi="Book Antiqua"/>
          <w:color w:val="auto"/>
        </w:rPr>
        <w:t>(need</w:t>
      </w:r>
      <w:r w:rsidR="002255C8" w:rsidRPr="00A477B7">
        <w:rPr>
          <w:rFonts w:ascii="Book Antiqua" w:hAnsi="Book Antiqua"/>
          <w:color w:val="auto"/>
        </w:rPr>
        <w:t xml:space="preserve"> </w:t>
      </w:r>
      <w:r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during</w:t>
      </w:r>
      <w:r w:rsidR="002255C8" w:rsidRPr="00A477B7">
        <w:rPr>
          <w:rFonts w:ascii="Book Antiqua" w:hAnsi="Book Antiqua"/>
          <w:color w:val="auto"/>
        </w:rPr>
        <w:t xml:space="preserve"> </w:t>
      </w:r>
      <w:r w:rsidRPr="00A477B7">
        <w:rPr>
          <w:rFonts w:ascii="Book Antiqua" w:hAnsi="Book Antiqua"/>
          <w:color w:val="auto"/>
        </w:rPr>
        <w:t>hospitalization)</w:t>
      </w:r>
      <w:r w:rsidRPr="00A477B7">
        <w:rPr>
          <w:rFonts w:ascii="Book Antiqua" w:hAnsi="Book Antiqua" w:hint="eastAsia"/>
          <w:color w:val="auto"/>
        </w:rPr>
        <w:t>.</w:t>
      </w:r>
      <w:r w:rsidR="002255C8" w:rsidRPr="00A477B7">
        <w:rPr>
          <w:rFonts w:ascii="Book Antiqua" w:hAnsi="Book Antiqua"/>
          <w:color w:val="auto"/>
        </w:rPr>
        <w:t xml:space="preserve"> </w:t>
      </w:r>
      <w:r w:rsidRPr="00A477B7">
        <w:rPr>
          <w:rFonts w:ascii="Book Antiqua" w:hAnsi="Book Antiqua"/>
          <w:b/>
          <w:color w:val="auto"/>
        </w:rPr>
        <w:br w:type="page"/>
      </w:r>
    </w:p>
    <w:bookmarkEnd w:id="414"/>
    <w:bookmarkEnd w:id="415"/>
    <w:bookmarkEnd w:id="416"/>
    <w:p w:rsidR="005F4305" w:rsidRPr="00A477B7" w:rsidRDefault="005F4305" w:rsidP="00313FC5">
      <w:pPr>
        <w:pStyle w:val="Default"/>
        <w:framePr w:w="10432" w:wrap="auto" w:vAnchor="page" w:hAnchor="page" w:x="1134" w:y="1418"/>
        <w:snapToGrid w:val="0"/>
        <w:spacing w:line="360" w:lineRule="auto"/>
        <w:jc w:val="both"/>
        <w:rPr>
          <w:rFonts w:ascii="Book Antiqua" w:hAnsi="Book Antiqua"/>
          <w:color w:val="auto"/>
        </w:rPr>
      </w:pPr>
    </w:p>
    <w:p w:rsidR="00932C5E" w:rsidRPr="00A477B7" w:rsidRDefault="007E38D5" w:rsidP="00313FC5">
      <w:pPr>
        <w:pStyle w:val="Default"/>
        <w:framePr w:w="10432" w:wrap="auto" w:vAnchor="page" w:hAnchor="page" w:x="1134" w:y="1418"/>
        <w:snapToGrid w:val="0"/>
        <w:spacing w:line="360" w:lineRule="auto"/>
        <w:jc w:val="both"/>
        <w:rPr>
          <w:rFonts w:ascii="Book Antiqua" w:hAnsi="Book Antiqua"/>
          <w:color w:val="auto"/>
        </w:rPr>
      </w:pPr>
      <w:r w:rsidRPr="00A477B7">
        <w:rPr>
          <w:rFonts w:ascii="Book Antiqua" w:hAnsi="Book Antiqua"/>
          <w:noProof/>
          <w:color w:val="auto"/>
        </w:rPr>
        <w:drawing>
          <wp:inline distT="0" distB="0" distL="0" distR="0" wp14:anchorId="768F4C25" wp14:editId="72691E33">
            <wp:extent cx="6116320" cy="35020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3502025"/>
                    </a:xfrm>
                    <a:prstGeom prst="rect">
                      <a:avLst/>
                    </a:prstGeom>
                    <a:noFill/>
                    <a:ln>
                      <a:noFill/>
                    </a:ln>
                  </pic:spPr>
                </pic:pic>
              </a:graphicData>
            </a:graphic>
          </wp:inline>
        </w:drawing>
      </w:r>
    </w:p>
    <w:p w:rsidR="00932C5E" w:rsidRPr="00A477B7" w:rsidRDefault="005429E7" w:rsidP="00313FC5">
      <w:pPr>
        <w:pStyle w:val="Default"/>
        <w:snapToGrid w:val="0"/>
        <w:spacing w:line="360" w:lineRule="auto"/>
        <w:jc w:val="both"/>
        <w:rPr>
          <w:rFonts w:ascii="Book Antiqua" w:hAnsi="Book Antiqua"/>
          <w:color w:val="auto"/>
        </w:rPr>
      </w:pPr>
      <w:r w:rsidRPr="00A477B7">
        <w:rPr>
          <w:rFonts w:ascii="Book Antiqua" w:hAnsi="Book Antiqua"/>
          <w:b/>
          <w:color w:val="auto"/>
        </w:rPr>
        <w:t>Figure</w:t>
      </w:r>
      <w:r w:rsidR="002255C8" w:rsidRPr="00A477B7">
        <w:rPr>
          <w:rFonts w:ascii="Book Antiqua" w:hAnsi="Book Antiqua"/>
          <w:b/>
          <w:color w:val="auto"/>
        </w:rPr>
        <w:t xml:space="preserve"> </w:t>
      </w:r>
      <w:r w:rsidRPr="00A477B7">
        <w:rPr>
          <w:rFonts w:ascii="Book Antiqua" w:hAnsi="Book Antiqua"/>
          <w:b/>
          <w:color w:val="auto"/>
        </w:rPr>
        <w:t>1</w:t>
      </w:r>
      <w:r w:rsidR="002255C8" w:rsidRPr="00A477B7">
        <w:rPr>
          <w:rFonts w:ascii="Book Antiqua" w:hAnsi="Book Antiqua"/>
          <w:b/>
          <w:color w:val="auto"/>
        </w:rPr>
        <w:t xml:space="preserve"> </w:t>
      </w:r>
      <w:r w:rsidR="00C922B8" w:rsidRPr="00A477B7">
        <w:rPr>
          <w:rFonts w:ascii="Book Antiqua" w:hAnsi="Book Antiqua"/>
          <w:b/>
          <w:color w:val="auto"/>
        </w:rPr>
        <w:t>Overall</w:t>
      </w:r>
      <w:r w:rsidR="002255C8" w:rsidRPr="00A477B7">
        <w:rPr>
          <w:rFonts w:ascii="Book Antiqua" w:hAnsi="Book Antiqua"/>
          <w:b/>
          <w:color w:val="auto"/>
        </w:rPr>
        <w:t xml:space="preserve"> </w:t>
      </w:r>
      <w:r w:rsidR="005E35B9" w:rsidRPr="00A477B7">
        <w:rPr>
          <w:rFonts w:ascii="Book Antiqua" w:hAnsi="Book Antiqua"/>
          <w:b/>
          <w:color w:val="auto"/>
        </w:rPr>
        <w:t xml:space="preserve">survival </w:t>
      </w:r>
      <w:r w:rsidR="00C922B8" w:rsidRPr="00A477B7">
        <w:rPr>
          <w:rFonts w:ascii="Book Antiqua" w:hAnsi="Book Antiqua"/>
          <w:b/>
          <w:color w:val="auto"/>
        </w:rPr>
        <w:t>by</w:t>
      </w:r>
      <w:r w:rsidR="002255C8" w:rsidRPr="00A477B7">
        <w:rPr>
          <w:rFonts w:ascii="Book Antiqua" w:hAnsi="Book Antiqua"/>
          <w:b/>
          <w:color w:val="auto"/>
        </w:rPr>
        <w:t xml:space="preserve"> </w:t>
      </w:r>
      <w:r w:rsidR="00C922B8" w:rsidRPr="00A477B7">
        <w:rPr>
          <w:rFonts w:ascii="Book Antiqua" w:hAnsi="Book Antiqua"/>
          <w:b/>
          <w:color w:val="auto"/>
        </w:rPr>
        <w:t>Kaplan-Meier</w:t>
      </w:r>
      <w:r w:rsidR="002255C8" w:rsidRPr="00A477B7">
        <w:rPr>
          <w:rFonts w:ascii="Book Antiqua" w:hAnsi="Book Antiqua"/>
          <w:b/>
          <w:color w:val="auto"/>
        </w:rPr>
        <w:t xml:space="preserve"> </w:t>
      </w:r>
      <w:r w:rsidR="00C922B8" w:rsidRPr="00A477B7">
        <w:rPr>
          <w:rFonts w:ascii="Book Antiqua" w:hAnsi="Book Antiqua"/>
          <w:b/>
          <w:color w:val="auto"/>
        </w:rPr>
        <w:t>method</w:t>
      </w:r>
      <w:r w:rsidR="002255C8" w:rsidRPr="00A477B7">
        <w:rPr>
          <w:rFonts w:ascii="Book Antiqua" w:hAnsi="Book Antiqua"/>
          <w:b/>
          <w:color w:val="auto"/>
        </w:rPr>
        <w:t xml:space="preserve"> </w:t>
      </w:r>
      <w:r w:rsidR="00C922B8" w:rsidRPr="00A477B7">
        <w:rPr>
          <w:rFonts w:ascii="Book Antiqua" w:hAnsi="Book Antiqua"/>
          <w:b/>
          <w:color w:val="auto"/>
        </w:rPr>
        <w:t>according</w:t>
      </w:r>
      <w:r w:rsidR="002255C8" w:rsidRPr="00A477B7">
        <w:rPr>
          <w:rFonts w:ascii="Book Antiqua" w:hAnsi="Book Antiqua"/>
          <w:b/>
          <w:color w:val="auto"/>
        </w:rPr>
        <w:t xml:space="preserve"> </w:t>
      </w:r>
      <w:r w:rsidR="00C922B8" w:rsidRPr="00A477B7">
        <w:rPr>
          <w:rFonts w:ascii="Book Antiqua" w:hAnsi="Book Antiqua"/>
          <w:b/>
          <w:color w:val="auto"/>
        </w:rPr>
        <w:t>to</w:t>
      </w:r>
      <w:r w:rsidR="002255C8" w:rsidRPr="00A477B7">
        <w:rPr>
          <w:rFonts w:ascii="Book Antiqua" w:hAnsi="Book Antiqua"/>
          <w:b/>
          <w:color w:val="auto"/>
        </w:rPr>
        <w:t xml:space="preserve"> </w:t>
      </w:r>
      <w:r w:rsidR="00C922B8" w:rsidRPr="00A477B7">
        <w:rPr>
          <w:rFonts w:ascii="Book Antiqua" w:hAnsi="Book Antiqua"/>
          <w:b/>
          <w:color w:val="auto"/>
        </w:rPr>
        <w:t>the</w:t>
      </w:r>
      <w:r w:rsidR="002255C8" w:rsidRPr="00A477B7">
        <w:rPr>
          <w:rFonts w:ascii="Book Antiqua" w:hAnsi="Book Antiqua"/>
          <w:b/>
          <w:color w:val="auto"/>
        </w:rPr>
        <w:t xml:space="preserve"> </w:t>
      </w:r>
      <w:r w:rsidR="00C922B8" w:rsidRPr="00A477B7">
        <w:rPr>
          <w:rFonts w:ascii="Book Antiqua" w:hAnsi="Book Antiqua"/>
          <w:b/>
          <w:color w:val="auto"/>
        </w:rPr>
        <w:t>different</w:t>
      </w:r>
      <w:r w:rsidR="002255C8" w:rsidRPr="00A477B7">
        <w:rPr>
          <w:rFonts w:ascii="Book Antiqua" w:hAnsi="Book Antiqua"/>
          <w:b/>
          <w:color w:val="auto"/>
        </w:rPr>
        <w:t xml:space="preserve"> </w:t>
      </w:r>
      <w:r w:rsidR="00C922B8" w:rsidRPr="00A477B7">
        <w:rPr>
          <w:rFonts w:ascii="Book Antiqua" w:hAnsi="Book Antiqua"/>
          <w:b/>
          <w:color w:val="auto"/>
        </w:rPr>
        <w:t>age</w:t>
      </w:r>
      <w:r w:rsidR="002255C8" w:rsidRPr="00A477B7">
        <w:rPr>
          <w:rFonts w:ascii="Book Antiqua" w:hAnsi="Book Antiqua"/>
          <w:b/>
          <w:color w:val="auto"/>
        </w:rPr>
        <w:t xml:space="preserve"> </w:t>
      </w:r>
      <w:r w:rsidR="00C922B8" w:rsidRPr="00A477B7">
        <w:rPr>
          <w:rFonts w:ascii="Book Antiqua" w:hAnsi="Book Antiqua"/>
          <w:b/>
          <w:color w:val="auto"/>
        </w:rPr>
        <w:t>groups</w:t>
      </w:r>
      <w:r w:rsidRPr="00A477B7">
        <w:rPr>
          <w:rFonts w:ascii="Book Antiqua" w:hAnsi="Book Antiqua" w:hint="eastAsia"/>
          <w:b/>
          <w:color w:val="auto"/>
        </w:rPr>
        <w:t>.</w:t>
      </w:r>
      <w:r w:rsidR="002255C8" w:rsidRPr="00A477B7">
        <w:rPr>
          <w:rFonts w:ascii="Book Antiqua" w:hAnsi="Book Antiqua" w:hint="eastAsia"/>
          <w:b/>
          <w:color w:val="auto"/>
        </w:rPr>
        <w:t xml:space="preserve"> </w:t>
      </w:r>
      <w:r w:rsidRPr="00A477B7">
        <w:rPr>
          <w:rFonts w:ascii="Book Antiqua" w:hAnsi="Book Antiqua" w:hint="eastAsia"/>
          <w:color w:val="auto"/>
        </w:rPr>
        <w:t>S</w:t>
      </w:r>
      <w:r w:rsidR="00C922B8" w:rsidRPr="00A477B7">
        <w:rPr>
          <w:rFonts w:ascii="Book Antiqua" w:hAnsi="Book Antiqua"/>
          <w:color w:val="auto"/>
        </w:rPr>
        <w:t>ee</w:t>
      </w:r>
      <w:r w:rsidR="002255C8" w:rsidRPr="00A477B7">
        <w:rPr>
          <w:rFonts w:ascii="Book Antiqua" w:hAnsi="Book Antiqua"/>
          <w:color w:val="auto"/>
        </w:rPr>
        <w:t xml:space="preserve"> </w:t>
      </w:r>
      <w:r w:rsidR="00C922B8" w:rsidRPr="00A477B7">
        <w:rPr>
          <w:rFonts w:ascii="Book Antiqua" w:hAnsi="Book Antiqua"/>
          <w:color w:val="auto"/>
        </w:rPr>
        <w:t>text</w:t>
      </w:r>
      <w:r w:rsidR="002255C8" w:rsidRPr="00A477B7">
        <w:rPr>
          <w:rFonts w:ascii="Book Antiqua" w:hAnsi="Book Antiqua"/>
          <w:color w:val="auto"/>
        </w:rPr>
        <w:t xml:space="preserve"> </w:t>
      </w:r>
      <w:r w:rsidR="00C922B8" w:rsidRPr="00A477B7">
        <w:rPr>
          <w:rFonts w:ascii="Book Antiqua" w:hAnsi="Book Antiqua"/>
          <w:color w:val="auto"/>
        </w:rPr>
        <w:t>for</w:t>
      </w:r>
      <w:r w:rsidR="002255C8" w:rsidRPr="00A477B7">
        <w:rPr>
          <w:rFonts w:ascii="Book Antiqua" w:hAnsi="Book Antiqua"/>
          <w:color w:val="auto"/>
        </w:rPr>
        <w:t xml:space="preserve"> </w:t>
      </w:r>
      <w:r w:rsidRPr="00A477B7">
        <w:rPr>
          <w:rFonts w:ascii="Book Antiqua" w:hAnsi="Book Antiqua"/>
          <w:color w:val="auto"/>
        </w:rPr>
        <w:t>further</w:t>
      </w:r>
      <w:r w:rsidR="002255C8" w:rsidRPr="00A477B7">
        <w:rPr>
          <w:rFonts w:ascii="Book Antiqua" w:hAnsi="Book Antiqua"/>
          <w:color w:val="auto"/>
        </w:rPr>
        <w:t xml:space="preserve"> </w:t>
      </w:r>
      <w:r w:rsidRPr="00A477B7">
        <w:rPr>
          <w:rFonts w:ascii="Book Antiqua" w:hAnsi="Book Antiqua"/>
          <w:color w:val="auto"/>
        </w:rPr>
        <w:t>details</w:t>
      </w:r>
      <w:r w:rsidR="00C922B8" w:rsidRPr="00A477B7">
        <w:rPr>
          <w:rFonts w:ascii="Book Antiqua" w:hAnsi="Book Antiqua"/>
          <w:color w:val="auto"/>
        </w:rPr>
        <w:t>.</w:t>
      </w:r>
      <w:r w:rsidR="002255C8" w:rsidRPr="00A477B7">
        <w:rPr>
          <w:rFonts w:ascii="Book Antiqua" w:hAnsi="Book Antiqua"/>
          <w:color w:val="auto"/>
        </w:rPr>
        <w:t xml:space="preserve"> </w:t>
      </w:r>
    </w:p>
    <w:p w:rsidR="00C922B8" w:rsidRPr="00A477B7" w:rsidRDefault="002255C8" w:rsidP="00313FC5">
      <w:pPr>
        <w:pStyle w:val="Default"/>
        <w:snapToGrid w:val="0"/>
        <w:spacing w:line="360" w:lineRule="auto"/>
        <w:jc w:val="both"/>
        <w:rPr>
          <w:rFonts w:ascii="Book Antiqua" w:hAnsi="Book Antiqua"/>
          <w:color w:val="auto"/>
        </w:rPr>
      </w:pPr>
      <w:r w:rsidRPr="00A477B7">
        <w:rPr>
          <w:rFonts w:ascii="Book Antiqua" w:hAnsi="Book Antiqua"/>
          <w:b/>
          <w:bCs/>
          <w:color w:val="auto"/>
        </w:rPr>
        <w:t xml:space="preserve"> </w:t>
      </w:r>
    </w:p>
    <w:sectPr w:rsidR="00C922B8" w:rsidRPr="00A477B7">
      <w:pgSz w:w="11900" w:h="17340"/>
      <w:pgMar w:top="1837" w:right="558" w:bottom="1440" w:left="90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E4" w:rsidRDefault="003746E4" w:rsidP="00297C11">
      <w:r>
        <w:separator/>
      </w:r>
    </w:p>
  </w:endnote>
  <w:endnote w:type="continuationSeparator" w:id="0">
    <w:p w:rsidR="003746E4" w:rsidRDefault="003746E4" w:rsidP="0029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altName w:val="YouYuan"/>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E4" w:rsidRDefault="003746E4" w:rsidP="00297C11">
      <w:r>
        <w:separator/>
      </w:r>
    </w:p>
  </w:footnote>
  <w:footnote w:type="continuationSeparator" w:id="0">
    <w:p w:rsidR="003746E4" w:rsidRDefault="003746E4" w:rsidP="00297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C7"/>
    <w:rsid w:val="00092405"/>
    <w:rsid w:val="000A48A7"/>
    <w:rsid w:val="00123F0E"/>
    <w:rsid w:val="001A398A"/>
    <w:rsid w:val="002255C8"/>
    <w:rsid w:val="0029202A"/>
    <w:rsid w:val="00297C11"/>
    <w:rsid w:val="00313FC5"/>
    <w:rsid w:val="003746E4"/>
    <w:rsid w:val="0039727F"/>
    <w:rsid w:val="00413287"/>
    <w:rsid w:val="00484C10"/>
    <w:rsid w:val="005429E7"/>
    <w:rsid w:val="005A6E22"/>
    <w:rsid w:val="005D5889"/>
    <w:rsid w:val="005E35B9"/>
    <w:rsid w:val="005F4305"/>
    <w:rsid w:val="0065584E"/>
    <w:rsid w:val="00697E92"/>
    <w:rsid w:val="006A2323"/>
    <w:rsid w:val="006D2610"/>
    <w:rsid w:val="007901C8"/>
    <w:rsid w:val="007E38D5"/>
    <w:rsid w:val="00821320"/>
    <w:rsid w:val="00881C02"/>
    <w:rsid w:val="00932C5E"/>
    <w:rsid w:val="00A31FA8"/>
    <w:rsid w:val="00A46957"/>
    <w:rsid w:val="00A477B7"/>
    <w:rsid w:val="00B6747D"/>
    <w:rsid w:val="00B82654"/>
    <w:rsid w:val="00C2342B"/>
    <w:rsid w:val="00C3325C"/>
    <w:rsid w:val="00C53958"/>
    <w:rsid w:val="00C922B8"/>
    <w:rsid w:val="00D00C00"/>
    <w:rsid w:val="00D149C7"/>
    <w:rsid w:val="00EA1C19"/>
    <w:rsid w:val="00FA22E8"/>
    <w:rsid w:val="00FF6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kern w:val="0"/>
      <w:sz w:val="24"/>
      <w:szCs w:val="24"/>
    </w:rPr>
  </w:style>
  <w:style w:type="character" w:styleId="a3">
    <w:name w:val="Hyperlink"/>
    <w:rsid w:val="00313FC5"/>
    <w:rPr>
      <w:color w:val="0000FF"/>
      <w:u w:val="single"/>
    </w:rPr>
  </w:style>
  <w:style w:type="paragraph" w:styleId="a4">
    <w:name w:val="Balloon Text"/>
    <w:basedOn w:val="a"/>
    <w:link w:val="Char"/>
    <w:uiPriority w:val="99"/>
    <w:semiHidden/>
    <w:unhideWhenUsed/>
    <w:rsid w:val="00D00C00"/>
    <w:rPr>
      <w:sz w:val="18"/>
      <w:szCs w:val="18"/>
    </w:rPr>
  </w:style>
  <w:style w:type="character" w:customStyle="1" w:styleId="Char">
    <w:name w:val="批注框文本 Char"/>
    <w:basedOn w:val="a0"/>
    <w:link w:val="a4"/>
    <w:uiPriority w:val="99"/>
    <w:semiHidden/>
    <w:rsid w:val="00D00C00"/>
    <w:rPr>
      <w:sz w:val="18"/>
      <w:szCs w:val="18"/>
    </w:rPr>
  </w:style>
  <w:style w:type="paragraph" w:styleId="a5">
    <w:name w:val="header"/>
    <w:basedOn w:val="a"/>
    <w:link w:val="Char0"/>
    <w:uiPriority w:val="99"/>
    <w:unhideWhenUsed/>
    <w:rsid w:val="00297C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97C11"/>
    <w:rPr>
      <w:sz w:val="18"/>
      <w:szCs w:val="18"/>
    </w:rPr>
  </w:style>
  <w:style w:type="paragraph" w:styleId="a6">
    <w:name w:val="footer"/>
    <w:basedOn w:val="a"/>
    <w:link w:val="Char1"/>
    <w:uiPriority w:val="99"/>
    <w:unhideWhenUsed/>
    <w:rsid w:val="00297C11"/>
    <w:pPr>
      <w:tabs>
        <w:tab w:val="center" w:pos="4153"/>
        <w:tab w:val="right" w:pos="8306"/>
      </w:tabs>
      <w:snapToGrid w:val="0"/>
      <w:jc w:val="left"/>
    </w:pPr>
    <w:rPr>
      <w:sz w:val="18"/>
      <w:szCs w:val="18"/>
    </w:rPr>
  </w:style>
  <w:style w:type="character" w:customStyle="1" w:styleId="Char1">
    <w:name w:val="页脚 Char"/>
    <w:basedOn w:val="a0"/>
    <w:link w:val="a6"/>
    <w:uiPriority w:val="99"/>
    <w:rsid w:val="00297C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kern w:val="0"/>
      <w:sz w:val="24"/>
      <w:szCs w:val="24"/>
    </w:rPr>
  </w:style>
  <w:style w:type="character" w:styleId="a3">
    <w:name w:val="Hyperlink"/>
    <w:rsid w:val="00313FC5"/>
    <w:rPr>
      <w:color w:val="0000FF"/>
      <w:u w:val="single"/>
    </w:rPr>
  </w:style>
  <w:style w:type="paragraph" w:styleId="a4">
    <w:name w:val="Balloon Text"/>
    <w:basedOn w:val="a"/>
    <w:link w:val="Char"/>
    <w:uiPriority w:val="99"/>
    <w:semiHidden/>
    <w:unhideWhenUsed/>
    <w:rsid w:val="00D00C00"/>
    <w:rPr>
      <w:sz w:val="18"/>
      <w:szCs w:val="18"/>
    </w:rPr>
  </w:style>
  <w:style w:type="character" w:customStyle="1" w:styleId="Char">
    <w:name w:val="批注框文本 Char"/>
    <w:basedOn w:val="a0"/>
    <w:link w:val="a4"/>
    <w:uiPriority w:val="99"/>
    <w:semiHidden/>
    <w:rsid w:val="00D00C00"/>
    <w:rPr>
      <w:sz w:val="18"/>
      <w:szCs w:val="18"/>
    </w:rPr>
  </w:style>
  <w:style w:type="paragraph" w:styleId="a5">
    <w:name w:val="header"/>
    <w:basedOn w:val="a"/>
    <w:link w:val="Char0"/>
    <w:uiPriority w:val="99"/>
    <w:unhideWhenUsed/>
    <w:rsid w:val="00297C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97C11"/>
    <w:rPr>
      <w:sz w:val="18"/>
      <w:szCs w:val="18"/>
    </w:rPr>
  </w:style>
  <w:style w:type="paragraph" w:styleId="a6">
    <w:name w:val="footer"/>
    <w:basedOn w:val="a"/>
    <w:link w:val="Char1"/>
    <w:uiPriority w:val="99"/>
    <w:unhideWhenUsed/>
    <w:rsid w:val="00297C11"/>
    <w:pPr>
      <w:tabs>
        <w:tab w:val="center" w:pos="4153"/>
        <w:tab w:val="right" w:pos="8306"/>
      </w:tabs>
      <w:snapToGrid w:val="0"/>
      <w:jc w:val="left"/>
    </w:pPr>
    <w:rPr>
      <w:sz w:val="18"/>
      <w:szCs w:val="18"/>
    </w:rPr>
  </w:style>
  <w:style w:type="character" w:customStyle="1" w:styleId="Char1">
    <w:name w:val="页脚 Char"/>
    <w:basedOn w:val="a0"/>
    <w:link w:val="a6"/>
    <w:uiPriority w:val="99"/>
    <w:rsid w:val="00297C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807">
      <w:bodyDiv w:val="1"/>
      <w:marLeft w:val="0"/>
      <w:marRight w:val="0"/>
      <w:marTop w:val="0"/>
      <w:marBottom w:val="0"/>
      <w:divBdr>
        <w:top w:val="none" w:sz="0" w:space="0" w:color="auto"/>
        <w:left w:val="none" w:sz="0" w:space="0" w:color="auto"/>
        <w:bottom w:val="none" w:sz="0" w:space="0" w:color="auto"/>
        <w:right w:val="none" w:sz="0" w:space="0" w:color="auto"/>
      </w:divBdr>
    </w:div>
    <w:div w:id="289022630">
      <w:bodyDiv w:val="1"/>
      <w:marLeft w:val="0"/>
      <w:marRight w:val="0"/>
      <w:marTop w:val="0"/>
      <w:marBottom w:val="0"/>
      <w:divBdr>
        <w:top w:val="none" w:sz="0" w:space="0" w:color="auto"/>
        <w:left w:val="none" w:sz="0" w:space="0" w:color="auto"/>
        <w:bottom w:val="none" w:sz="0" w:space="0" w:color="auto"/>
        <w:right w:val="none" w:sz="0" w:space="0" w:color="auto"/>
      </w:divBdr>
    </w:div>
    <w:div w:id="438067952">
      <w:bodyDiv w:val="1"/>
      <w:marLeft w:val="0"/>
      <w:marRight w:val="0"/>
      <w:marTop w:val="0"/>
      <w:marBottom w:val="0"/>
      <w:divBdr>
        <w:top w:val="none" w:sz="0" w:space="0" w:color="auto"/>
        <w:left w:val="none" w:sz="0" w:space="0" w:color="auto"/>
        <w:bottom w:val="none" w:sz="0" w:space="0" w:color="auto"/>
        <w:right w:val="none" w:sz="0" w:space="0" w:color="auto"/>
      </w:divBdr>
    </w:div>
    <w:div w:id="13695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shideng-2014\Desktop\revised-jyu\31920\31920-Revie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31920-Review</Template>
  <TotalTime>2</TotalTime>
  <Pages>20</Pages>
  <Words>4853</Words>
  <Characters>27666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Windows 用户</cp:lastModifiedBy>
  <cp:revision>3</cp:revision>
  <dcterms:created xsi:type="dcterms:W3CDTF">2017-03-29T17:12:00Z</dcterms:created>
  <dcterms:modified xsi:type="dcterms:W3CDTF">2017-03-30T03:42:00Z</dcterms:modified>
</cp:coreProperties>
</file>