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0A" w:rsidRDefault="00476F0A" w:rsidP="00551554">
      <w:pPr>
        <w:bidi w:val="0"/>
        <w:spacing w:after="120" w:line="240" w:lineRule="auto"/>
        <w:rPr>
          <w:rFonts w:ascii="Arial" w:hAnsi="Arial"/>
          <w:sz w:val="18"/>
          <w:szCs w:val="18"/>
        </w:rPr>
      </w:pPr>
      <w:r>
        <w:rPr>
          <w:rFonts w:ascii="Arial" w:hAnsi="Arial"/>
          <w:sz w:val="18"/>
          <w:szCs w:val="18"/>
        </w:rPr>
        <w:t>Supplementary Table 1: The questionnaire</w:t>
      </w:r>
    </w:p>
    <w:p w:rsidR="00551554" w:rsidRPr="00C742EB" w:rsidRDefault="00551554" w:rsidP="00476F0A">
      <w:pPr>
        <w:bidi w:val="0"/>
        <w:spacing w:after="120" w:line="240" w:lineRule="auto"/>
        <w:rPr>
          <w:rFonts w:ascii="Arial" w:hAnsi="Arial"/>
          <w:sz w:val="18"/>
          <w:szCs w:val="18"/>
        </w:rPr>
      </w:pPr>
      <w:r w:rsidRPr="00C742EB">
        <w:rPr>
          <w:rFonts w:ascii="Arial" w:hAnsi="Arial"/>
          <w:sz w:val="18"/>
          <w:szCs w:val="18"/>
        </w:rPr>
        <w:t xml:space="preserve">We are interested in your opinion on treatment of patients with active UC. By answering the questionnaire you are consenting to this study. You can mark your answers by circle, underline or red font. We greatly thank </w:t>
      </w:r>
      <w:bookmarkStart w:id="0" w:name="_GoBack"/>
      <w:bookmarkEnd w:id="0"/>
      <w:r w:rsidRPr="00C742EB">
        <w:rPr>
          <w:rFonts w:ascii="Arial" w:hAnsi="Arial"/>
          <w:sz w:val="18"/>
          <w:szCs w:val="18"/>
        </w:rPr>
        <w:t xml:space="preserve">you for your time. </w:t>
      </w:r>
    </w:p>
    <w:p w:rsidR="00551554" w:rsidRPr="00C742EB" w:rsidRDefault="00551554" w:rsidP="00551554">
      <w:pPr>
        <w:bidi w:val="0"/>
        <w:spacing w:line="240" w:lineRule="auto"/>
        <w:rPr>
          <w:rFonts w:ascii="Arial" w:hAnsi="Arial"/>
          <w:sz w:val="18"/>
          <w:szCs w:val="18"/>
        </w:rPr>
      </w:pPr>
      <w:r w:rsidRPr="00C742EB">
        <w:rPr>
          <w:rFonts w:ascii="Arial" w:hAnsi="Arial"/>
          <w:b/>
          <w:sz w:val="18"/>
          <w:szCs w:val="18"/>
        </w:rPr>
        <w:t>Please state how much you agree or disagree with following statements</w:t>
      </w:r>
      <w:r w:rsidRPr="00C742EB">
        <w:rPr>
          <w:rFonts w:ascii="Arial" w:hAnsi="Arial"/>
          <w:sz w:val="18"/>
          <w:szCs w:val="18"/>
        </w:rPr>
        <w:t>:</w:t>
      </w:r>
    </w:p>
    <w:p w:rsidR="00551554" w:rsidRPr="00C742EB" w:rsidRDefault="00551554" w:rsidP="00551554">
      <w:pPr>
        <w:bidi w:val="0"/>
        <w:spacing w:after="120" w:line="240" w:lineRule="auto"/>
        <w:rPr>
          <w:rFonts w:ascii="Arial" w:hAnsi="Arial"/>
          <w:sz w:val="18"/>
          <w:szCs w:val="18"/>
        </w:rPr>
      </w:pPr>
      <w:r w:rsidRPr="00C742EB">
        <w:rPr>
          <w:rFonts w:ascii="Arial" w:hAnsi="Arial"/>
          <w:sz w:val="18"/>
          <w:szCs w:val="18"/>
        </w:rPr>
        <w:t xml:space="preserve">If a patient hospitalized for moderate-severe UC flare has been receiving oral 5ASA before the hospitalization, I will usually (more than 75% of the times) continue the 5ASA when starting intravenous corticosteroids  </w:t>
      </w:r>
    </w:p>
    <w:p w:rsidR="00551554" w:rsidRPr="00C742EB" w:rsidRDefault="00551554" w:rsidP="00551554">
      <w:pPr>
        <w:bidi w:val="0"/>
        <w:spacing w:after="120" w:line="240" w:lineRule="auto"/>
        <w:rPr>
          <w:sz w:val="18"/>
          <w:szCs w:val="18"/>
          <w:lang w:val="en-AU"/>
        </w:rPr>
      </w:pPr>
      <w:r>
        <w:rPr>
          <w:noProof/>
          <w:sz w:val="18"/>
          <w:szCs w:val="18"/>
        </w:rPr>
        <w:drawing>
          <wp:anchor distT="0" distB="0" distL="114300" distR="114300" simplePos="0" relativeHeight="251665408" behindDoc="0" locked="0" layoutInCell="1" allowOverlap="1">
            <wp:simplePos x="0" y="0"/>
            <wp:positionH relativeFrom="column">
              <wp:posOffset>31115</wp:posOffset>
            </wp:positionH>
            <wp:positionV relativeFrom="paragraph">
              <wp:posOffset>188595</wp:posOffset>
            </wp:positionV>
            <wp:extent cx="5057775" cy="11430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057775" cy="114300"/>
                    </a:xfrm>
                    <a:prstGeom prst="rect">
                      <a:avLst/>
                    </a:prstGeom>
                    <a:noFill/>
                    <a:ln w="9525">
                      <a:noFill/>
                      <a:miter lim="800000"/>
                      <a:headEnd/>
                      <a:tailEnd/>
                    </a:ln>
                  </pic:spPr>
                </pic:pic>
              </a:graphicData>
            </a:graphic>
          </wp:anchor>
        </w:drawing>
      </w:r>
      <w:r w:rsidRPr="00C742EB">
        <w:rPr>
          <w:rFonts w:ascii="Arial" w:hAnsi="Arial"/>
          <w:sz w:val="18"/>
          <w:szCs w:val="18"/>
        </w:rPr>
        <w:t>Strongly agree           tend to agree              undecided                tend to disagree          strongly disagree</w:t>
      </w:r>
    </w:p>
    <w:p w:rsidR="00551554" w:rsidRPr="00C742EB" w:rsidRDefault="00551554" w:rsidP="00551554">
      <w:pPr>
        <w:bidi w:val="0"/>
        <w:spacing w:line="240" w:lineRule="auto"/>
        <w:rPr>
          <w:rFonts w:ascii="Arial" w:hAnsi="Arial"/>
          <w:sz w:val="18"/>
          <w:szCs w:val="18"/>
          <w:lang w:val="en-AU"/>
        </w:rPr>
      </w:pPr>
    </w:p>
    <w:p w:rsidR="00551554" w:rsidRPr="00C742EB" w:rsidRDefault="00551554" w:rsidP="00551554">
      <w:pPr>
        <w:bidi w:val="0"/>
        <w:spacing w:after="120" w:line="240" w:lineRule="auto"/>
        <w:rPr>
          <w:rFonts w:ascii="Arial" w:hAnsi="Arial"/>
          <w:sz w:val="18"/>
          <w:szCs w:val="18"/>
        </w:rPr>
      </w:pPr>
    </w:p>
    <w:p w:rsidR="00551554" w:rsidRPr="00C742EB" w:rsidRDefault="00551554" w:rsidP="00551554">
      <w:pPr>
        <w:bidi w:val="0"/>
        <w:spacing w:after="120" w:line="240" w:lineRule="auto"/>
        <w:rPr>
          <w:rFonts w:ascii="Arial" w:hAnsi="Arial"/>
          <w:sz w:val="18"/>
          <w:szCs w:val="18"/>
        </w:rPr>
      </w:pPr>
      <w:r w:rsidRPr="00C742EB">
        <w:rPr>
          <w:rFonts w:ascii="Arial" w:hAnsi="Arial"/>
          <w:sz w:val="18"/>
          <w:szCs w:val="18"/>
        </w:rPr>
        <w:t xml:space="preserve">If a patient hospitalized for moderate-severe UC flare has not been receiving oral 5ASA before the            hospitalization, I will usually start 5ASA when starting intravenous corticosteroids and give them together </w:t>
      </w:r>
    </w:p>
    <w:p w:rsidR="00551554" w:rsidRPr="00C742EB" w:rsidRDefault="00551554" w:rsidP="00551554">
      <w:pPr>
        <w:bidi w:val="0"/>
        <w:spacing w:after="120" w:line="240" w:lineRule="auto"/>
        <w:rPr>
          <w:sz w:val="18"/>
          <w:szCs w:val="18"/>
          <w:lang w:val="en-AU"/>
        </w:rPr>
      </w:pPr>
      <w:r>
        <w:rPr>
          <w:noProof/>
          <w:sz w:val="18"/>
          <w:szCs w:val="18"/>
        </w:rPr>
        <w:drawing>
          <wp:anchor distT="0" distB="0" distL="114300" distR="114300" simplePos="0" relativeHeight="251660288" behindDoc="0" locked="0" layoutInCell="1" allowOverlap="1">
            <wp:simplePos x="0" y="0"/>
            <wp:positionH relativeFrom="column">
              <wp:posOffset>31115</wp:posOffset>
            </wp:positionH>
            <wp:positionV relativeFrom="paragraph">
              <wp:posOffset>188595</wp:posOffset>
            </wp:positionV>
            <wp:extent cx="5057775" cy="1143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57775" cy="114300"/>
                    </a:xfrm>
                    <a:prstGeom prst="rect">
                      <a:avLst/>
                    </a:prstGeom>
                    <a:noFill/>
                    <a:ln w="9525">
                      <a:noFill/>
                      <a:miter lim="800000"/>
                      <a:headEnd/>
                      <a:tailEnd/>
                    </a:ln>
                  </pic:spPr>
                </pic:pic>
              </a:graphicData>
            </a:graphic>
          </wp:anchor>
        </w:drawing>
      </w:r>
      <w:r w:rsidRPr="00C742EB">
        <w:rPr>
          <w:rFonts w:ascii="Arial" w:hAnsi="Arial"/>
          <w:sz w:val="18"/>
          <w:szCs w:val="18"/>
        </w:rPr>
        <w:t>Strongly agree           tend to agree              undecided                tend to disagree          strongly disagree</w:t>
      </w:r>
    </w:p>
    <w:p w:rsidR="00551554" w:rsidRPr="00C742EB" w:rsidRDefault="00551554" w:rsidP="00551554">
      <w:pPr>
        <w:bidi w:val="0"/>
        <w:spacing w:line="240" w:lineRule="auto"/>
        <w:rPr>
          <w:rFonts w:ascii="Arial" w:hAnsi="Arial"/>
          <w:sz w:val="18"/>
          <w:szCs w:val="18"/>
          <w:lang w:val="en-AU"/>
        </w:rPr>
      </w:pPr>
    </w:p>
    <w:p w:rsidR="00551554" w:rsidRPr="00C742EB" w:rsidRDefault="00551554" w:rsidP="00551554">
      <w:pPr>
        <w:bidi w:val="0"/>
        <w:spacing w:after="120" w:line="240" w:lineRule="auto"/>
        <w:rPr>
          <w:rFonts w:ascii="Arial" w:hAnsi="Arial"/>
          <w:sz w:val="18"/>
          <w:szCs w:val="18"/>
        </w:rPr>
      </w:pPr>
    </w:p>
    <w:p w:rsidR="00551554" w:rsidRPr="00C742EB" w:rsidRDefault="00551554" w:rsidP="00551554">
      <w:pPr>
        <w:bidi w:val="0"/>
        <w:spacing w:after="120" w:line="240" w:lineRule="auto"/>
        <w:rPr>
          <w:rFonts w:ascii="Arial" w:hAnsi="Arial"/>
          <w:sz w:val="18"/>
          <w:szCs w:val="18"/>
        </w:rPr>
      </w:pPr>
      <w:r w:rsidRPr="00C742EB">
        <w:rPr>
          <w:rFonts w:ascii="Arial" w:hAnsi="Arial"/>
          <w:sz w:val="18"/>
          <w:szCs w:val="18"/>
        </w:rPr>
        <w:t xml:space="preserve">If I see in my clinic an out-patient with mild moderate UC, who did not respond to optimized 5ASA, I will     usually stop the 5ASA when starting oral corticosteroids  </w:t>
      </w:r>
    </w:p>
    <w:p w:rsidR="00551554" w:rsidRPr="00C742EB" w:rsidRDefault="00551554" w:rsidP="00551554">
      <w:pPr>
        <w:bidi w:val="0"/>
        <w:spacing w:after="120" w:line="240" w:lineRule="auto"/>
        <w:rPr>
          <w:sz w:val="18"/>
          <w:szCs w:val="18"/>
          <w:lang w:val="en-AU"/>
        </w:rPr>
      </w:pPr>
      <w:r>
        <w:rPr>
          <w:noProof/>
          <w:sz w:val="18"/>
          <w:szCs w:val="18"/>
        </w:rPr>
        <w:drawing>
          <wp:anchor distT="0" distB="0" distL="114300" distR="114300" simplePos="0" relativeHeight="251661312" behindDoc="0" locked="0" layoutInCell="1" allowOverlap="1">
            <wp:simplePos x="0" y="0"/>
            <wp:positionH relativeFrom="column">
              <wp:posOffset>31115</wp:posOffset>
            </wp:positionH>
            <wp:positionV relativeFrom="paragraph">
              <wp:posOffset>188595</wp:posOffset>
            </wp:positionV>
            <wp:extent cx="5057775" cy="1143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057775" cy="114300"/>
                    </a:xfrm>
                    <a:prstGeom prst="rect">
                      <a:avLst/>
                    </a:prstGeom>
                    <a:noFill/>
                    <a:ln w="9525">
                      <a:noFill/>
                      <a:miter lim="800000"/>
                      <a:headEnd/>
                      <a:tailEnd/>
                    </a:ln>
                  </pic:spPr>
                </pic:pic>
              </a:graphicData>
            </a:graphic>
          </wp:anchor>
        </w:drawing>
      </w:r>
      <w:r w:rsidRPr="00C742EB">
        <w:rPr>
          <w:rFonts w:ascii="Arial" w:hAnsi="Arial"/>
          <w:sz w:val="18"/>
          <w:szCs w:val="18"/>
        </w:rPr>
        <w:t>Strongly agree           tend to agree              undecided                tend to disagree          strongly disagree</w:t>
      </w:r>
    </w:p>
    <w:p w:rsidR="00551554" w:rsidRPr="00C742EB" w:rsidRDefault="00551554" w:rsidP="00551554">
      <w:pPr>
        <w:bidi w:val="0"/>
        <w:spacing w:line="240" w:lineRule="auto"/>
        <w:rPr>
          <w:rFonts w:ascii="Arial" w:hAnsi="Arial"/>
          <w:sz w:val="18"/>
          <w:szCs w:val="18"/>
          <w:lang w:val="en-AU"/>
        </w:rPr>
      </w:pPr>
    </w:p>
    <w:p w:rsidR="00551554" w:rsidRPr="00C742EB" w:rsidRDefault="00551554" w:rsidP="00551554">
      <w:pPr>
        <w:bidi w:val="0"/>
        <w:spacing w:after="120" w:line="240" w:lineRule="auto"/>
        <w:rPr>
          <w:rFonts w:ascii="Arial" w:hAnsi="Arial"/>
          <w:sz w:val="18"/>
          <w:szCs w:val="18"/>
        </w:rPr>
      </w:pPr>
    </w:p>
    <w:p w:rsidR="00551554" w:rsidRPr="00C742EB" w:rsidRDefault="00551554" w:rsidP="00551554">
      <w:pPr>
        <w:bidi w:val="0"/>
        <w:spacing w:after="120" w:line="240" w:lineRule="auto"/>
        <w:rPr>
          <w:rFonts w:ascii="Arial" w:hAnsi="Arial"/>
          <w:sz w:val="18"/>
          <w:szCs w:val="18"/>
        </w:rPr>
      </w:pPr>
      <w:r w:rsidRPr="00C742EB">
        <w:rPr>
          <w:rFonts w:ascii="Arial" w:hAnsi="Arial"/>
          <w:sz w:val="18"/>
          <w:szCs w:val="18"/>
        </w:rPr>
        <w:t>I believe 5ASA drugs have very good safety profile in UC</w:t>
      </w:r>
    </w:p>
    <w:p w:rsidR="00551554" w:rsidRPr="00C742EB" w:rsidRDefault="00551554" w:rsidP="00551554">
      <w:pPr>
        <w:bidi w:val="0"/>
        <w:spacing w:after="120" w:line="240" w:lineRule="auto"/>
        <w:rPr>
          <w:sz w:val="18"/>
          <w:szCs w:val="18"/>
          <w:lang w:val="en-AU"/>
        </w:rPr>
      </w:pPr>
      <w:r>
        <w:rPr>
          <w:noProof/>
          <w:sz w:val="18"/>
          <w:szCs w:val="18"/>
        </w:rPr>
        <w:drawing>
          <wp:anchor distT="0" distB="0" distL="114300" distR="114300" simplePos="0" relativeHeight="251662336" behindDoc="0" locked="0" layoutInCell="1" allowOverlap="1">
            <wp:simplePos x="0" y="0"/>
            <wp:positionH relativeFrom="column">
              <wp:posOffset>31115</wp:posOffset>
            </wp:positionH>
            <wp:positionV relativeFrom="paragraph">
              <wp:posOffset>188595</wp:posOffset>
            </wp:positionV>
            <wp:extent cx="5057775" cy="1143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057775" cy="114300"/>
                    </a:xfrm>
                    <a:prstGeom prst="rect">
                      <a:avLst/>
                    </a:prstGeom>
                    <a:noFill/>
                    <a:ln w="9525">
                      <a:noFill/>
                      <a:miter lim="800000"/>
                      <a:headEnd/>
                      <a:tailEnd/>
                    </a:ln>
                  </pic:spPr>
                </pic:pic>
              </a:graphicData>
            </a:graphic>
          </wp:anchor>
        </w:drawing>
      </w:r>
      <w:r w:rsidRPr="00C742EB">
        <w:rPr>
          <w:rFonts w:ascii="Arial" w:hAnsi="Arial"/>
          <w:sz w:val="18"/>
          <w:szCs w:val="18"/>
        </w:rPr>
        <w:t>Strongly agree           tend to agree              undecided                tend to disagree          strongly disagree</w:t>
      </w:r>
    </w:p>
    <w:p w:rsidR="00551554" w:rsidRPr="00C742EB" w:rsidRDefault="00551554" w:rsidP="00551554">
      <w:pPr>
        <w:bidi w:val="0"/>
        <w:spacing w:line="240" w:lineRule="auto"/>
        <w:rPr>
          <w:rFonts w:ascii="Arial" w:hAnsi="Arial"/>
          <w:sz w:val="18"/>
          <w:szCs w:val="18"/>
          <w:lang w:val="en-AU"/>
        </w:rPr>
      </w:pPr>
    </w:p>
    <w:p w:rsidR="00551554" w:rsidRPr="00C742EB" w:rsidRDefault="00551554" w:rsidP="00551554">
      <w:pPr>
        <w:bidi w:val="0"/>
        <w:spacing w:after="120" w:line="240" w:lineRule="auto"/>
        <w:rPr>
          <w:rFonts w:ascii="Arial" w:hAnsi="Arial"/>
          <w:sz w:val="18"/>
          <w:szCs w:val="18"/>
        </w:rPr>
      </w:pPr>
      <w:r w:rsidRPr="00C742EB">
        <w:rPr>
          <w:rFonts w:ascii="Arial" w:hAnsi="Arial"/>
          <w:sz w:val="18"/>
          <w:szCs w:val="18"/>
        </w:rPr>
        <w:t xml:space="preserve">I believe 5ASA drugs are generally not expensive </w:t>
      </w:r>
    </w:p>
    <w:p w:rsidR="00551554" w:rsidRPr="00C742EB" w:rsidRDefault="00551554" w:rsidP="00551554">
      <w:pPr>
        <w:bidi w:val="0"/>
        <w:spacing w:after="120" w:line="240" w:lineRule="auto"/>
        <w:rPr>
          <w:sz w:val="18"/>
          <w:szCs w:val="18"/>
          <w:lang w:val="en-AU"/>
        </w:rPr>
      </w:pPr>
      <w:r>
        <w:rPr>
          <w:noProof/>
          <w:sz w:val="18"/>
          <w:szCs w:val="18"/>
        </w:rPr>
        <w:drawing>
          <wp:anchor distT="0" distB="0" distL="114300" distR="114300" simplePos="0" relativeHeight="251663360" behindDoc="0" locked="0" layoutInCell="1" allowOverlap="1">
            <wp:simplePos x="0" y="0"/>
            <wp:positionH relativeFrom="column">
              <wp:posOffset>31115</wp:posOffset>
            </wp:positionH>
            <wp:positionV relativeFrom="paragraph">
              <wp:posOffset>188595</wp:posOffset>
            </wp:positionV>
            <wp:extent cx="5057775" cy="1143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057775" cy="114300"/>
                    </a:xfrm>
                    <a:prstGeom prst="rect">
                      <a:avLst/>
                    </a:prstGeom>
                    <a:noFill/>
                    <a:ln w="9525">
                      <a:noFill/>
                      <a:miter lim="800000"/>
                      <a:headEnd/>
                      <a:tailEnd/>
                    </a:ln>
                  </pic:spPr>
                </pic:pic>
              </a:graphicData>
            </a:graphic>
          </wp:anchor>
        </w:drawing>
      </w:r>
      <w:r w:rsidRPr="00C742EB">
        <w:rPr>
          <w:rFonts w:ascii="Arial" w:hAnsi="Arial"/>
          <w:sz w:val="18"/>
          <w:szCs w:val="18"/>
        </w:rPr>
        <w:t>Strongly agree           tend to agree              undecided                tend to disagree          strongly disagree</w:t>
      </w:r>
    </w:p>
    <w:p w:rsidR="00551554" w:rsidRPr="00C742EB" w:rsidRDefault="00551554" w:rsidP="00551554">
      <w:pPr>
        <w:bidi w:val="0"/>
        <w:spacing w:line="240" w:lineRule="auto"/>
        <w:rPr>
          <w:rFonts w:ascii="Arial" w:hAnsi="Arial"/>
          <w:sz w:val="18"/>
          <w:szCs w:val="18"/>
          <w:lang w:val="en-AU"/>
        </w:rPr>
      </w:pPr>
    </w:p>
    <w:p w:rsidR="00551554" w:rsidRPr="00C742EB" w:rsidRDefault="00551554" w:rsidP="00551554">
      <w:pPr>
        <w:bidi w:val="0"/>
        <w:spacing w:after="120" w:line="240" w:lineRule="auto"/>
        <w:rPr>
          <w:rFonts w:ascii="Arial" w:hAnsi="Arial"/>
          <w:sz w:val="18"/>
          <w:szCs w:val="18"/>
        </w:rPr>
      </w:pPr>
    </w:p>
    <w:p w:rsidR="00551554" w:rsidRPr="00C742EB" w:rsidRDefault="00551554" w:rsidP="00551554">
      <w:pPr>
        <w:bidi w:val="0"/>
        <w:spacing w:after="120" w:line="240" w:lineRule="auto"/>
        <w:rPr>
          <w:rFonts w:ascii="Arial" w:hAnsi="Arial"/>
          <w:sz w:val="18"/>
          <w:szCs w:val="18"/>
        </w:rPr>
      </w:pPr>
      <w:r w:rsidRPr="00C742EB">
        <w:rPr>
          <w:rFonts w:ascii="Arial" w:hAnsi="Arial"/>
          <w:sz w:val="18"/>
          <w:szCs w:val="18"/>
        </w:rPr>
        <w:t xml:space="preserve">Patients who experience a moderate-severe UC flare and start receiving corticosteroids may still have some added benefit from 5ASA if given in combination with corticosteroids  </w:t>
      </w:r>
    </w:p>
    <w:p w:rsidR="00551554" w:rsidRPr="00C742EB" w:rsidRDefault="00551554" w:rsidP="00551554">
      <w:pPr>
        <w:bidi w:val="0"/>
        <w:spacing w:after="120" w:line="240" w:lineRule="auto"/>
        <w:rPr>
          <w:sz w:val="18"/>
          <w:szCs w:val="18"/>
          <w:lang w:val="en-AU"/>
        </w:rPr>
      </w:pPr>
      <w:r>
        <w:rPr>
          <w:noProof/>
          <w:sz w:val="18"/>
          <w:szCs w:val="18"/>
        </w:rPr>
        <w:drawing>
          <wp:anchor distT="0" distB="0" distL="114300" distR="114300" simplePos="0" relativeHeight="251664384" behindDoc="0" locked="0" layoutInCell="1" allowOverlap="1">
            <wp:simplePos x="0" y="0"/>
            <wp:positionH relativeFrom="column">
              <wp:posOffset>31115</wp:posOffset>
            </wp:positionH>
            <wp:positionV relativeFrom="paragraph">
              <wp:posOffset>188595</wp:posOffset>
            </wp:positionV>
            <wp:extent cx="5057775" cy="11430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057775" cy="114300"/>
                    </a:xfrm>
                    <a:prstGeom prst="rect">
                      <a:avLst/>
                    </a:prstGeom>
                    <a:noFill/>
                    <a:ln w="9525">
                      <a:noFill/>
                      <a:miter lim="800000"/>
                      <a:headEnd/>
                      <a:tailEnd/>
                    </a:ln>
                  </pic:spPr>
                </pic:pic>
              </a:graphicData>
            </a:graphic>
          </wp:anchor>
        </w:drawing>
      </w:r>
      <w:r w:rsidRPr="00C742EB">
        <w:rPr>
          <w:rFonts w:ascii="Arial" w:hAnsi="Arial"/>
          <w:sz w:val="18"/>
          <w:szCs w:val="18"/>
        </w:rPr>
        <w:t>Strongly agree           tend to agree              undecided                tend to disagree          strongly disagree</w:t>
      </w:r>
    </w:p>
    <w:p w:rsidR="00551554" w:rsidRPr="00C742EB" w:rsidRDefault="00551554" w:rsidP="00551554">
      <w:pPr>
        <w:bidi w:val="0"/>
        <w:spacing w:line="240" w:lineRule="auto"/>
        <w:rPr>
          <w:rFonts w:ascii="Arial" w:hAnsi="Arial"/>
          <w:sz w:val="18"/>
          <w:szCs w:val="18"/>
          <w:lang w:val="en-AU"/>
        </w:rPr>
      </w:pPr>
    </w:p>
    <w:p w:rsidR="00551554" w:rsidRPr="00C742EB" w:rsidRDefault="00551554" w:rsidP="00551554">
      <w:pPr>
        <w:bidi w:val="0"/>
        <w:spacing w:after="0" w:line="240" w:lineRule="auto"/>
        <w:rPr>
          <w:rFonts w:ascii="Arial" w:hAnsi="Arial"/>
          <w:b/>
          <w:bCs/>
          <w:sz w:val="18"/>
          <w:szCs w:val="18"/>
        </w:rPr>
      </w:pPr>
      <w:r w:rsidRPr="00C742EB">
        <w:rPr>
          <w:rFonts w:ascii="Arial" w:hAnsi="Arial"/>
          <w:b/>
          <w:bCs/>
          <w:sz w:val="18"/>
          <w:szCs w:val="18"/>
        </w:rPr>
        <w:t xml:space="preserve">About yourself: </w:t>
      </w:r>
    </w:p>
    <w:p w:rsidR="00551554" w:rsidRPr="00C742EB" w:rsidRDefault="00551554" w:rsidP="00551554">
      <w:pPr>
        <w:bidi w:val="0"/>
        <w:spacing w:after="0" w:line="240" w:lineRule="auto"/>
        <w:rPr>
          <w:rFonts w:ascii="Arial" w:hAnsi="Arial"/>
          <w:sz w:val="18"/>
          <w:szCs w:val="18"/>
        </w:rPr>
      </w:pPr>
      <w:r w:rsidRPr="00C742EB">
        <w:rPr>
          <w:rFonts w:ascii="Arial" w:hAnsi="Arial"/>
          <w:sz w:val="18"/>
          <w:szCs w:val="18"/>
        </w:rPr>
        <w:t>I have _____ years of practice as a GI specialist.        I practice medicine in ______________ (Country)</w:t>
      </w:r>
      <w:r w:rsidRPr="00C742EB">
        <w:rPr>
          <w:rFonts w:ascii="Arial" w:hAnsi="Arial"/>
          <w:sz w:val="18"/>
          <w:szCs w:val="18"/>
        </w:rPr>
        <w:br/>
      </w:r>
    </w:p>
    <w:p w:rsidR="00551554" w:rsidRPr="00C742EB" w:rsidRDefault="00551554" w:rsidP="00551554">
      <w:pPr>
        <w:bidi w:val="0"/>
        <w:spacing w:after="0" w:line="240" w:lineRule="auto"/>
        <w:rPr>
          <w:rFonts w:ascii="Arial" w:hAnsi="Arial"/>
          <w:sz w:val="18"/>
          <w:szCs w:val="18"/>
        </w:rPr>
      </w:pPr>
      <w:r w:rsidRPr="00C742EB">
        <w:rPr>
          <w:rFonts w:ascii="Arial" w:hAnsi="Arial"/>
          <w:sz w:val="18"/>
          <w:szCs w:val="18"/>
        </w:rPr>
        <w:t xml:space="preserve">I work in a (mark correct answer): university teaching hospital/regional hospital/outpatient clinic </w:t>
      </w:r>
      <w:proofErr w:type="gramStart"/>
      <w:r w:rsidRPr="00C742EB">
        <w:rPr>
          <w:rFonts w:ascii="Arial" w:hAnsi="Arial"/>
          <w:sz w:val="18"/>
          <w:szCs w:val="18"/>
        </w:rPr>
        <w:t>setting ?</w:t>
      </w:r>
      <w:proofErr w:type="gramEnd"/>
      <w:r w:rsidRPr="00C742EB">
        <w:rPr>
          <w:rFonts w:ascii="Arial" w:hAnsi="Arial"/>
          <w:sz w:val="18"/>
          <w:szCs w:val="18"/>
        </w:rPr>
        <w:t xml:space="preserve">                      </w:t>
      </w:r>
      <w:r w:rsidRPr="00C742EB">
        <w:rPr>
          <w:rFonts w:ascii="Arial" w:hAnsi="Arial"/>
          <w:sz w:val="18"/>
          <w:szCs w:val="18"/>
        </w:rPr>
        <w:br/>
      </w:r>
    </w:p>
    <w:p w:rsidR="00551554" w:rsidRPr="00C742EB" w:rsidRDefault="00551554" w:rsidP="00551554">
      <w:pPr>
        <w:bidi w:val="0"/>
        <w:spacing w:after="0" w:line="240" w:lineRule="auto"/>
        <w:rPr>
          <w:rFonts w:ascii="Arial" w:hAnsi="Arial"/>
          <w:sz w:val="18"/>
          <w:szCs w:val="18"/>
        </w:rPr>
      </w:pPr>
      <w:r w:rsidRPr="00C742EB">
        <w:rPr>
          <w:rFonts w:ascii="Arial" w:hAnsi="Arial"/>
          <w:sz w:val="18"/>
          <w:szCs w:val="18"/>
        </w:rPr>
        <w:t>The percentage of patients I care for who have IBD is ____ % of my patients</w:t>
      </w:r>
    </w:p>
    <w:p w:rsidR="00551554" w:rsidRPr="00C742EB" w:rsidRDefault="00551554" w:rsidP="00551554">
      <w:pPr>
        <w:bidi w:val="0"/>
        <w:spacing w:after="120" w:line="240" w:lineRule="auto"/>
        <w:rPr>
          <w:rFonts w:ascii="Arial" w:hAnsi="Arial"/>
          <w:sz w:val="18"/>
          <w:szCs w:val="18"/>
        </w:rPr>
      </w:pPr>
    </w:p>
    <w:p w:rsidR="00551554" w:rsidRPr="00C742EB" w:rsidRDefault="00551554" w:rsidP="00551554">
      <w:pPr>
        <w:bidi w:val="0"/>
        <w:spacing w:after="120" w:line="240" w:lineRule="auto"/>
        <w:rPr>
          <w:rFonts w:ascii="Arial" w:hAnsi="Arial"/>
          <w:b/>
          <w:sz w:val="18"/>
          <w:szCs w:val="18"/>
        </w:rPr>
      </w:pPr>
      <w:r w:rsidRPr="00C742EB">
        <w:rPr>
          <w:rFonts w:ascii="Arial" w:hAnsi="Arial"/>
          <w:b/>
          <w:sz w:val="18"/>
          <w:szCs w:val="18"/>
        </w:rPr>
        <w:t xml:space="preserve">For our quality control of the questionnaire, please tell us if understanding the English language of this questionnaire was: </w:t>
      </w:r>
    </w:p>
    <w:p w:rsidR="00551554" w:rsidRPr="00C742EB" w:rsidRDefault="00551554" w:rsidP="00551554">
      <w:pPr>
        <w:bidi w:val="0"/>
        <w:spacing w:after="120" w:line="240" w:lineRule="auto"/>
        <w:rPr>
          <w:sz w:val="18"/>
          <w:szCs w:val="18"/>
          <w:lang w:val="en-AU"/>
        </w:rPr>
      </w:pPr>
      <w:r>
        <w:rPr>
          <w:noProof/>
          <w:sz w:val="18"/>
          <w:szCs w:val="18"/>
        </w:rPr>
        <w:drawing>
          <wp:anchor distT="0" distB="0" distL="114300" distR="114300" simplePos="0" relativeHeight="251666432" behindDoc="0" locked="0" layoutInCell="1" allowOverlap="1">
            <wp:simplePos x="0" y="0"/>
            <wp:positionH relativeFrom="column">
              <wp:posOffset>31115</wp:posOffset>
            </wp:positionH>
            <wp:positionV relativeFrom="paragraph">
              <wp:posOffset>188595</wp:posOffset>
            </wp:positionV>
            <wp:extent cx="5057775" cy="1143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5057775" cy="114300"/>
                    </a:xfrm>
                    <a:prstGeom prst="rect">
                      <a:avLst/>
                    </a:prstGeom>
                    <a:noFill/>
                    <a:ln w="9525">
                      <a:noFill/>
                      <a:miter lim="800000"/>
                      <a:headEnd/>
                      <a:tailEnd/>
                    </a:ln>
                  </pic:spPr>
                </pic:pic>
              </a:graphicData>
            </a:graphic>
          </wp:anchor>
        </w:drawing>
      </w:r>
      <w:r w:rsidRPr="00C742EB">
        <w:rPr>
          <w:rFonts w:ascii="Arial" w:hAnsi="Arial"/>
          <w:sz w:val="18"/>
          <w:szCs w:val="18"/>
        </w:rPr>
        <w:t xml:space="preserve">Very easy                    </w:t>
      </w:r>
      <w:proofErr w:type="spellStart"/>
      <w:r w:rsidRPr="00C742EB">
        <w:rPr>
          <w:rFonts w:ascii="Arial" w:hAnsi="Arial"/>
          <w:sz w:val="18"/>
          <w:szCs w:val="18"/>
        </w:rPr>
        <w:t>easy</w:t>
      </w:r>
      <w:proofErr w:type="spellEnd"/>
      <w:r w:rsidRPr="00C742EB">
        <w:rPr>
          <w:rFonts w:ascii="Arial" w:hAnsi="Arial"/>
          <w:sz w:val="18"/>
          <w:szCs w:val="18"/>
        </w:rPr>
        <w:t xml:space="preserve">                  fairly understandable                difficult                        very difficult</w:t>
      </w:r>
    </w:p>
    <w:p w:rsidR="00551554" w:rsidRPr="00C742EB" w:rsidRDefault="00551554" w:rsidP="00551554">
      <w:pPr>
        <w:bidi w:val="0"/>
        <w:spacing w:line="360" w:lineRule="auto"/>
        <w:rPr>
          <w:rFonts w:ascii="Arial" w:hAnsi="Arial"/>
          <w:sz w:val="18"/>
          <w:szCs w:val="18"/>
          <w:lang w:val="en-AU"/>
        </w:rPr>
      </w:pPr>
    </w:p>
    <w:p w:rsidR="00504825" w:rsidRDefault="00551554" w:rsidP="00551554">
      <w:pPr>
        <w:spacing w:line="360" w:lineRule="auto"/>
        <w:jc w:val="center"/>
        <w:rPr>
          <w:rtl/>
        </w:rPr>
      </w:pPr>
      <w:r w:rsidRPr="00C742EB">
        <w:rPr>
          <w:b/>
          <w:bCs/>
          <w:sz w:val="20"/>
          <w:szCs w:val="20"/>
        </w:rPr>
        <w:t>We greatly appreciate your time taken in answering this questionnaire. Thank you</w:t>
      </w:r>
    </w:p>
    <w:sectPr w:rsidR="00504825" w:rsidSect="00E9169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54" w:rsidRDefault="00551554" w:rsidP="00551554">
      <w:pPr>
        <w:spacing w:after="0" w:line="240" w:lineRule="auto"/>
      </w:pPr>
      <w:r>
        <w:separator/>
      </w:r>
    </w:p>
  </w:endnote>
  <w:endnote w:type="continuationSeparator" w:id="0">
    <w:p w:rsidR="00551554" w:rsidRDefault="00551554" w:rsidP="0055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74" w:rsidRDefault="00476F0A" w:rsidP="00551554">
    <w:pPr>
      <w:pStyle w:val="a3"/>
      <w:rPr>
        <w:rtl/>
      </w:rPr>
    </w:pPr>
  </w:p>
  <w:p w:rsidR="00157174" w:rsidRDefault="00476F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54" w:rsidRDefault="00551554" w:rsidP="00551554">
      <w:pPr>
        <w:spacing w:after="0" w:line="240" w:lineRule="auto"/>
      </w:pPr>
      <w:r>
        <w:separator/>
      </w:r>
    </w:p>
  </w:footnote>
  <w:footnote w:type="continuationSeparator" w:id="0">
    <w:p w:rsidR="00551554" w:rsidRDefault="00551554" w:rsidP="00551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51554"/>
    <w:rsid w:val="002E3D2C"/>
    <w:rsid w:val="00476F0A"/>
    <w:rsid w:val="00504825"/>
    <w:rsid w:val="00551554"/>
    <w:rsid w:val="00EA6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0634"/>
  <w15:docId w15:val="{F6ACA004-73AB-4CFD-94C4-D33A7B7D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51554"/>
    <w:pPr>
      <w:bidi/>
      <w:spacing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1554"/>
    <w:pPr>
      <w:tabs>
        <w:tab w:val="center" w:pos="4153"/>
        <w:tab w:val="right" w:pos="8306"/>
      </w:tabs>
    </w:pPr>
  </w:style>
  <w:style w:type="character" w:customStyle="1" w:styleId="a4">
    <w:name w:val="כותרת תחתונה תו"/>
    <w:basedOn w:val="a0"/>
    <w:link w:val="a3"/>
    <w:uiPriority w:val="99"/>
    <w:rsid w:val="00551554"/>
    <w:rPr>
      <w:rFonts w:ascii="Calibri" w:eastAsia="Times New Roman" w:hAnsi="Calibri" w:cs="Arial"/>
    </w:rPr>
  </w:style>
  <w:style w:type="paragraph" w:styleId="a5">
    <w:name w:val="header"/>
    <w:basedOn w:val="a"/>
    <w:link w:val="a6"/>
    <w:uiPriority w:val="99"/>
    <w:semiHidden/>
    <w:unhideWhenUsed/>
    <w:rsid w:val="00551554"/>
    <w:pPr>
      <w:tabs>
        <w:tab w:val="center" w:pos="4153"/>
        <w:tab w:val="right" w:pos="8306"/>
      </w:tabs>
      <w:spacing w:after="0" w:line="240" w:lineRule="auto"/>
    </w:pPr>
  </w:style>
  <w:style w:type="character" w:customStyle="1" w:styleId="a6">
    <w:name w:val="כותרת עליונה תו"/>
    <w:basedOn w:val="a0"/>
    <w:link w:val="a5"/>
    <w:uiPriority w:val="99"/>
    <w:semiHidden/>
    <w:rsid w:val="00551554"/>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Shomron Ben-Horin</cp:lastModifiedBy>
  <cp:revision>2</cp:revision>
  <dcterms:created xsi:type="dcterms:W3CDTF">2016-10-06T21:22:00Z</dcterms:created>
  <dcterms:modified xsi:type="dcterms:W3CDTF">2016-11-05T16:21:00Z</dcterms:modified>
</cp:coreProperties>
</file>