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8" w:rsidRDefault="002F3FC8" w:rsidP="002F3F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186D0D">
        <w:rPr>
          <w:rFonts w:ascii="Book Antiqua" w:hAnsi="Book Antiqua" w:cs="Times New Roman"/>
          <w:sz w:val="24"/>
          <w:szCs w:val="24"/>
          <w:lang w:val="en-US"/>
        </w:rPr>
        <w:t>Written consent or institutional review board approval was not required as French law considers that it is not mandatory for non-interventional research using blinded documents.</w:t>
      </w:r>
    </w:p>
    <w:p w:rsidR="005542A0" w:rsidRPr="002F3FC8" w:rsidRDefault="005542A0">
      <w:pPr>
        <w:rPr>
          <w:lang w:val="en-US"/>
        </w:rPr>
      </w:pPr>
      <w:bookmarkStart w:id="0" w:name="_GoBack"/>
      <w:bookmarkEnd w:id="0"/>
    </w:p>
    <w:sectPr w:rsidR="005542A0" w:rsidRPr="002F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8"/>
    <w:rsid w:val="002F3FC8"/>
    <w:rsid w:val="005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MARTEAU Philippe</dc:creator>
  <cp:lastModifiedBy>MARTEAU Philippe</cp:lastModifiedBy>
  <cp:revision>1</cp:revision>
  <dcterms:created xsi:type="dcterms:W3CDTF">2016-12-27T14:48:00Z</dcterms:created>
  <dcterms:modified xsi:type="dcterms:W3CDTF">2016-12-27T14:49:00Z</dcterms:modified>
</cp:coreProperties>
</file>