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836FBF" w14:textId="71A71F73" w:rsidR="00D85A7C" w:rsidRPr="006C48C2" w:rsidRDefault="00D85A7C" w:rsidP="006C48C2">
      <w:pPr>
        <w:widowControl w:val="0"/>
        <w:adjustRightInd w:val="0"/>
        <w:snapToGrid w:val="0"/>
        <w:spacing w:after="0" w:line="360" w:lineRule="auto"/>
        <w:jc w:val="both"/>
        <w:rPr>
          <w:rFonts w:ascii="Book Antiqua" w:hAnsi="Book Antiqua" w:cs="Arial"/>
          <w:b/>
          <w:sz w:val="24"/>
          <w:szCs w:val="24"/>
          <w:lang w:val="en-GB"/>
        </w:rPr>
      </w:pPr>
      <w:r w:rsidRPr="006C48C2">
        <w:rPr>
          <w:rFonts w:ascii="Book Antiqua" w:hAnsi="Book Antiqua" w:cs="Arial"/>
          <w:b/>
          <w:sz w:val="24"/>
          <w:szCs w:val="24"/>
          <w:lang w:val="en-GB"/>
        </w:rPr>
        <w:t xml:space="preserve">Name of Journal: </w:t>
      </w:r>
      <w:r w:rsidRPr="006C48C2">
        <w:rPr>
          <w:rFonts w:ascii="Book Antiqua" w:hAnsi="Book Antiqua" w:cs="Arial"/>
          <w:b/>
          <w:i/>
          <w:sz w:val="24"/>
          <w:szCs w:val="24"/>
          <w:lang w:val="en-GB"/>
        </w:rPr>
        <w:t xml:space="preserve">World Journal of </w:t>
      </w:r>
      <w:r w:rsidRPr="006C48C2">
        <w:rPr>
          <w:rFonts w:ascii="Book Antiqua" w:hAnsi="Book Antiqua"/>
          <w:b/>
          <w:i/>
          <w:iCs/>
          <w:sz w:val="24"/>
          <w:szCs w:val="24"/>
        </w:rPr>
        <w:t>Critical Care Medicine</w:t>
      </w:r>
    </w:p>
    <w:p w14:paraId="1762C124" w14:textId="376BDD70" w:rsidR="00D85A7C" w:rsidRPr="006C48C2" w:rsidRDefault="00D85A7C" w:rsidP="006C48C2">
      <w:pPr>
        <w:widowControl w:val="0"/>
        <w:adjustRightInd w:val="0"/>
        <w:snapToGrid w:val="0"/>
        <w:spacing w:after="0" w:line="360" w:lineRule="auto"/>
        <w:jc w:val="both"/>
        <w:rPr>
          <w:rFonts w:ascii="Book Antiqua" w:hAnsi="Book Antiqua" w:cs="Arial"/>
          <w:b/>
          <w:sz w:val="24"/>
          <w:szCs w:val="24"/>
          <w:lang w:val="en-GB" w:eastAsia="zh-CN"/>
        </w:rPr>
      </w:pPr>
      <w:r w:rsidRPr="006C48C2">
        <w:rPr>
          <w:rFonts w:ascii="Book Antiqua" w:hAnsi="Book Antiqua" w:cs="Arial"/>
          <w:b/>
          <w:sz w:val="24"/>
          <w:szCs w:val="24"/>
          <w:lang w:val="en-GB"/>
        </w:rPr>
        <w:t xml:space="preserve">ESPS Manuscript NO: </w:t>
      </w:r>
      <w:r w:rsidRPr="006C48C2">
        <w:rPr>
          <w:rFonts w:ascii="Book Antiqua" w:hAnsi="Book Antiqua" w:cs="Arial"/>
          <w:b/>
          <w:sz w:val="24"/>
          <w:szCs w:val="24"/>
          <w:lang w:val="en-GB" w:eastAsia="zh-CN"/>
        </w:rPr>
        <w:t>32683</w:t>
      </w:r>
    </w:p>
    <w:p w14:paraId="63BE8098" w14:textId="401AF08C" w:rsidR="00D85A7C" w:rsidRPr="006C48C2" w:rsidRDefault="00D85A7C" w:rsidP="006C48C2">
      <w:pPr>
        <w:widowControl w:val="0"/>
        <w:adjustRightInd w:val="0"/>
        <w:snapToGrid w:val="0"/>
        <w:spacing w:after="0" w:line="360" w:lineRule="auto"/>
        <w:jc w:val="both"/>
        <w:rPr>
          <w:rFonts w:ascii="Book Antiqua" w:hAnsi="Book Antiqua" w:cs="Arial"/>
          <w:b/>
          <w:sz w:val="24"/>
          <w:szCs w:val="24"/>
          <w:lang w:val="en-GB" w:eastAsia="zh-CN"/>
        </w:rPr>
      </w:pPr>
      <w:r w:rsidRPr="006C48C2">
        <w:rPr>
          <w:rFonts w:ascii="Book Antiqua" w:hAnsi="Book Antiqua" w:cs="Arial"/>
          <w:b/>
          <w:sz w:val="24"/>
          <w:szCs w:val="24"/>
          <w:lang w:val="en-GB"/>
        </w:rPr>
        <w:t>Manuscript Type:</w:t>
      </w:r>
      <w:r w:rsidRPr="006C48C2">
        <w:rPr>
          <w:rFonts w:ascii="Book Antiqua" w:hAnsi="Book Antiqua" w:cs="Arial"/>
          <w:b/>
          <w:sz w:val="24"/>
          <w:szCs w:val="24"/>
          <w:lang w:val="en-GB" w:eastAsia="zh-CN"/>
        </w:rPr>
        <w:t xml:space="preserve"> Case Report</w:t>
      </w:r>
    </w:p>
    <w:p w14:paraId="529C3C26" w14:textId="77777777" w:rsidR="006C48C2" w:rsidRDefault="006C48C2" w:rsidP="006C48C2">
      <w:pPr>
        <w:widowControl w:val="0"/>
        <w:adjustRightInd w:val="0"/>
        <w:snapToGrid w:val="0"/>
        <w:spacing w:after="0" w:line="360" w:lineRule="auto"/>
        <w:jc w:val="both"/>
        <w:rPr>
          <w:rFonts w:ascii="Book Antiqua" w:hAnsi="Book Antiqua"/>
          <w:sz w:val="24"/>
          <w:szCs w:val="24"/>
          <w:lang w:val="en-GB" w:eastAsia="zh-CN"/>
        </w:rPr>
      </w:pPr>
    </w:p>
    <w:p w14:paraId="6C995A34" w14:textId="41823CD6" w:rsidR="005E26E8" w:rsidRPr="006C48C2" w:rsidRDefault="00E94B49" w:rsidP="006C48C2">
      <w:pPr>
        <w:widowControl w:val="0"/>
        <w:adjustRightInd w:val="0"/>
        <w:snapToGrid w:val="0"/>
        <w:spacing w:after="0" w:line="360" w:lineRule="auto"/>
        <w:jc w:val="both"/>
        <w:rPr>
          <w:rFonts w:ascii="Book Antiqua" w:hAnsi="Book Antiqua"/>
          <w:b/>
          <w:sz w:val="24"/>
          <w:szCs w:val="24"/>
          <w:lang w:val="en-GB" w:eastAsia="zh-CN"/>
        </w:rPr>
      </w:pPr>
      <w:proofErr w:type="spellStart"/>
      <w:r w:rsidRPr="006C48C2">
        <w:rPr>
          <w:rFonts w:ascii="Book Antiqua" w:eastAsia="Times New Roman" w:hAnsi="Book Antiqua"/>
          <w:b/>
          <w:sz w:val="24"/>
          <w:szCs w:val="24"/>
          <w:lang w:val="en-GB" w:eastAsia="es-ES"/>
        </w:rPr>
        <w:t>H</w:t>
      </w:r>
      <w:r w:rsidR="006C48C2" w:rsidRPr="006C48C2">
        <w:rPr>
          <w:rFonts w:ascii="Book Antiqua" w:eastAsia="Times New Roman" w:hAnsi="Book Antiqua"/>
          <w:b/>
          <w:sz w:val="24"/>
          <w:szCs w:val="24"/>
          <w:lang w:val="en-GB" w:eastAsia="es-ES"/>
        </w:rPr>
        <w:t>emolytic</w:t>
      </w:r>
      <w:proofErr w:type="spellEnd"/>
      <w:r w:rsidR="006C48C2" w:rsidRPr="006C48C2">
        <w:rPr>
          <w:rFonts w:ascii="Book Antiqua" w:eastAsia="Times New Roman" w:hAnsi="Book Antiqua"/>
          <w:b/>
          <w:sz w:val="24"/>
          <w:szCs w:val="24"/>
          <w:lang w:val="en-GB" w:eastAsia="es-ES"/>
        </w:rPr>
        <w:t xml:space="preserve"> uremic syndrome in adults: </w:t>
      </w:r>
      <w:r w:rsidR="006C48C2" w:rsidRPr="006C48C2">
        <w:rPr>
          <w:rFonts w:ascii="Book Antiqua" w:hAnsi="Book Antiqua"/>
          <w:b/>
          <w:sz w:val="24"/>
          <w:szCs w:val="24"/>
          <w:lang w:val="en-GB" w:eastAsia="zh-CN"/>
        </w:rPr>
        <w:t>A</w:t>
      </w:r>
      <w:r w:rsidR="006C48C2" w:rsidRPr="006C48C2">
        <w:rPr>
          <w:rFonts w:ascii="Book Antiqua" w:eastAsia="Times New Roman" w:hAnsi="Book Antiqua"/>
          <w:b/>
          <w:sz w:val="24"/>
          <w:szCs w:val="24"/>
          <w:lang w:val="en-GB" w:eastAsia="es-ES"/>
        </w:rPr>
        <w:t xml:space="preserve"> case report</w:t>
      </w:r>
    </w:p>
    <w:p w14:paraId="02CC9C26" w14:textId="77777777" w:rsidR="006C48C2" w:rsidRDefault="006C48C2" w:rsidP="006C48C2">
      <w:pPr>
        <w:widowControl w:val="0"/>
        <w:adjustRightInd w:val="0"/>
        <w:snapToGrid w:val="0"/>
        <w:spacing w:after="0" w:line="360" w:lineRule="auto"/>
        <w:jc w:val="both"/>
        <w:rPr>
          <w:rFonts w:ascii="Book Antiqua" w:hAnsi="Book Antiqua"/>
          <w:sz w:val="24"/>
          <w:szCs w:val="24"/>
          <w:lang w:val="en-GB" w:eastAsia="zh-CN"/>
        </w:rPr>
      </w:pPr>
    </w:p>
    <w:p w14:paraId="3E0AC2D4" w14:textId="74F4DF2C" w:rsidR="00E94B49" w:rsidRPr="006C48C2" w:rsidRDefault="006C48C2" w:rsidP="006C48C2">
      <w:pPr>
        <w:widowControl w:val="0"/>
        <w:adjustRightInd w:val="0"/>
        <w:snapToGrid w:val="0"/>
        <w:spacing w:after="0" w:line="360" w:lineRule="auto"/>
        <w:jc w:val="both"/>
        <w:rPr>
          <w:rFonts w:ascii="Book Antiqua" w:hAnsi="Book Antiqua"/>
          <w:sz w:val="24"/>
          <w:szCs w:val="24"/>
          <w:lang w:val="en-GB" w:eastAsia="zh-CN"/>
        </w:rPr>
      </w:pPr>
      <w:r w:rsidRPr="006C48C2">
        <w:rPr>
          <w:rFonts w:ascii="Book Antiqua" w:eastAsia="Times New Roman" w:hAnsi="Book Antiqua"/>
          <w:sz w:val="24"/>
          <w:szCs w:val="24"/>
          <w:lang w:eastAsia="zh-CN"/>
        </w:rPr>
        <w:t>Pérez-Cruz FG</w:t>
      </w:r>
      <w:r w:rsidRPr="006C48C2">
        <w:rPr>
          <w:rFonts w:ascii="Book Antiqua" w:eastAsia="Times New Roman" w:hAnsi="Book Antiqua"/>
          <w:sz w:val="24"/>
          <w:szCs w:val="24"/>
          <w:lang w:val="en-GB" w:eastAsia="es-ES"/>
        </w:rPr>
        <w:t xml:space="preserve"> </w:t>
      </w:r>
      <w:r w:rsidRPr="006C48C2">
        <w:rPr>
          <w:rFonts w:ascii="Book Antiqua" w:hAnsi="Book Antiqua" w:hint="eastAsia"/>
          <w:i/>
          <w:sz w:val="24"/>
          <w:szCs w:val="24"/>
          <w:lang w:val="en-GB" w:eastAsia="zh-CN"/>
        </w:rPr>
        <w:t>et al</w:t>
      </w:r>
      <w:r>
        <w:rPr>
          <w:rFonts w:ascii="Book Antiqua" w:hAnsi="Book Antiqua" w:hint="eastAsia"/>
          <w:sz w:val="24"/>
          <w:szCs w:val="24"/>
          <w:lang w:val="en-GB" w:eastAsia="zh-CN"/>
        </w:rPr>
        <w:t xml:space="preserve">. </w:t>
      </w:r>
      <w:proofErr w:type="spellStart"/>
      <w:r w:rsidR="00E94B49" w:rsidRPr="006C48C2">
        <w:rPr>
          <w:rFonts w:ascii="Book Antiqua" w:eastAsia="Times New Roman" w:hAnsi="Book Antiqua"/>
          <w:sz w:val="24"/>
          <w:szCs w:val="24"/>
          <w:lang w:val="en-GB" w:eastAsia="es-ES"/>
        </w:rPr>
        <w:t>H</w:t>
      </w:r>
      <w:r w:rsidRPr="006C48C2">
        <w:rPr>
          <w:rFonts w:ascii="Book Antiqua" w:eastAsia="Times New Roman" w:hAnsi="Book Antiqua"/>
          <w:sz w:val="24"/>
          <w:szCs w:val="24"/>
          <w:lang w:val="en-GB" w:eastAsia="es-ES"/>
        </w:rPr>
        <w:t>emolytic</w:t>
      </w:r>
      <w:proofErr w:type="spellEnd"/>
      <w:r w:rsidRPr="006C48C2">
        <w:rPr>
          <w:rFonts w:ascii="Book Antiqua" w:eastAsia="Times New Roman" w:hAnsi="Book Antiqua"/>
          <w:sz w:val="24"/>
          <w:szCs w:val="24"/>
          <w:lang w:val="en-GB" w:eastAsia="es-ES"/>
        </w:rPr>
        <w:t xml:space="preserve"> uremic syndrome in adults</w:t>
      </w:r>
    </w:p>
    <w:p w14:paraId="1B29E590" w14:textId="77777777" w:rsidR="006C48C2" w:rsidRDefault="006C48C2" w:rsidP="006C48C2">
      <w:pPr>
        <w:widowControl w:val="0"/>
        <w:adjustRightInd w:val="0"/>
        <w:snapToGrid w:val="0"/>
        <w:spacing w:after="0" w:line="360" w:lineRule="auto"/>
        <w:jc w:val="both"/>
        <w:rPr>
          <w:rFonts w:ascii="Book Antiqua" w:hAnsi="Book Antiqua"/>
          <w:sz w:val="24"/>
          <w:szCs w:val="24"/>
          <w:lang w:eastAsia="zh-CN"/>
        </w:rPr>
      </w:pPr>
    </w:p>
    <w:p w14:paraId="52267992" w14:textId="7BF61A14" w:rsidR="005E26E8" w:rsidRPr="006C48C2" w:rsidRDefault="005E26E8" w:rsidP="006C48C2">
      <w:pPr>
        <w:widowControl w:val="0"/>
        <w:adjustRightInd w:val="0"/>
        <w:snapToGrid w:val="0"/>
        <w:spacing w:after="0" w:line="360" w:lineRule="auto"/>
        <w:jc w:val="both"/>
        <w:rPr>
          <w:rFonts w:ascii="Book Antiqua" w:hAnsi="Book Antiqua"/>
          <w:b/>
          <w:sz w:val="24"/>
          <w:szCs w:val="24"/>
          <w:lang w:eastAsia="zh-CN"/>
        </w:rPr>
      </w:pPr>
      <w:r w:rsidRPr="006C48C2">
        <w:rPr>
          <w:rFonts w:ascii="Book Antiqua" w:eastAsia="Times New Roman" w:hAnsi="Book Antiqua"/>
          <w:b/>
          <w:sz w:val="24"/>
          <w:szCs w:val="24"/>
          <w:lang w:eastAsia="es-ES"/>
        </w:rPr>
        <w:t>Fabiel Gerardo Pérez</w:t>
      </w:r>
      <w:r w:rsidR="006C48C2" w:rsidRPr="006C48C2">
        <w:rPr>
          <w:rFonts w:ascii="Book Antiqua" w:hAnsi="Book Antiqua" w:hint="eastAsia"/>
          <w:b/>
          <w:sz w:val="24"/>
          <w:szCs w:val="24"/>
          <w:lang w:eastAsia="zh-CN"/>
        </w:rPr>
        <w:t>-</w:t>
      </w:r>
      <w:r w:rsidRPr="006C48C2">
        <w:rPr>
          <w:rFonts w:ascii="Book Antiqua" w:eastAsia="Times New Roman" w:hAnsi="Book Antiqua"/>
          <w:b/>
          <w:sz w:val="24"/>
          <w:szCs w:val="24"/>
          <w:lang w:eastAsia="es-ES"/>
        </w:rPr>
        <w:t>Cruz, Patricia Villa</w:t>
      </w:r>
      <w:r w:rsidR="006C48C2" w:rsidRPr="006C48C2">
        <w:rPr>
          <w:rFonts w:ascii="Book Antiqua" w:hAnsi="Book Antiqua" w:hint="eastAsia"/>
          <w:b/>
          <w:sz w:val="24"/>
          <w:szCs w:val="24"/>
          <w:lang w:eastAsia="zh-CN"/>
        </w:rPr>
        <w:t>-</w:t>
      </w:r>
      <w:r w:rsidRPr="006C48C2">
        <w:rPr>
          <w:rFonts w:ascii="Book Antiqua" w:eastAsia="Times New Roman" w:hAnsi="Book Antiqua"/>
          <w:b/>
          <w:sz w:val="24"/>
          <w:szCs w:val="24"/>
          <w:lang w:eastAsia="es-ES"/>
        </w:rPr>
        <w:t xml:space="preserve">Díaz, </w:t>
      </w:r>
      <w:r w:rsidR="006C48C2" w:rsidRPr="006C48C2">
        <w:rPr>
          <w:rFonts w:ascii="Book Antiqua" w:eastAsia="Times New Roman" w:hAnsi="Book Antiqua"/>
          <w:b/>
          <w:sz w:val="24"/>
          <w:szCs w:val="24"/>
          <w:lang w:eastAsia="zh-CN"/>
        </w:rPr>
        <w:t>María</w:t>
      </w:r>
      <w:r w:rsidR="006C48C2" w:rsidRPr="006C48C2">
        <w:rPr>
          <w:rFonts w:ascii="Book Antiqua" w:hAnsi="Book Antiqua" w:hint="eastAsia"/>
          <w:b/>
          <w:sz w:val="24"/>
          <w:szCs w:val="24"/>
          <w:lang w:eastAsia="zh-CN"/>
        </w:rPr>
        <w:t xml:space="preserve"> </w:t>
      </w:r>
      <w:r w:rsidRPr="006C48C2">
        <w:rPr>
          <w:rFonts w:ascii="Book Antiqua" w:eastAsia="Times New Roman" w:hAnsi="Book Antiqua"/>
          <w:b/>
          <w:sz w:val="24"/>
          <w:szCs w:val="24"/>
          <w:lang w:eastAsia="zh-CN"/>
        </w:rPr>
        <w:t>Consuelo Pintado</w:t>
      </w:r>
      <w:r w:rsidR="006C48C2" w:rsidRPr="006C48C2">
        <w:rPr>
          <w:rFonts w:ascii="Book Antiqua" w:hAnsi="Book Antiqua" w:hint="eastAsia"/>
          <w:b/>
          <w:sz w:val="24"/>
          <w:szCs w:val="24"/>
          <w:lang w:eastAsia="zh-CN"/>
        </w:rPr>
        <w:t>-</w:t>
      </w:r>
      <w:r w:rsidRPr="006C48C2">
        <w:rPr>
          <w:rFonts w:ascii="Book Antiqua" w:eastAsia="Times New Roman" w:hAnsi="Book Antiqua"/>
          <w:b/>
          <w:sz w:val="24"/>
          <w:szCs w:val="24"/>
          <w:lang w:eastAsia="zh-CN"/>
        </w:rPr>
        <w:t>Delgado, María Loreto Fernández</w:t>
      </w:r>
      <w:r w:rsidR="00E1669B" w:rsidRPr="00E1669B">
        <w:rPr>
          <w:rFonts w:ascii="Book Antiqua" w:eastAsia="Times New Roman" w:hAnsi="Book Antiqua"/>
          <w:b/>
          <w:sz w:val="24"/>
          <w:szCs w:val="24"/>
          <w:lang w:eastAsia="zh-CN"/>
        </w:rPr>
        <w:t>_</w:t>
      </w:r>
      <w:r w:rsidRPr="006C48C2">
        <w:rPr>
          <w:rFonts w:ascii="Book Antiqua" w:eastAsia="Times New Roman" w:hAnsi="Book Antiqua"/>
          <w:b/>
          <w:sz w:val="24"/>
          <w:szCs w:val="24"/>
          <w:lang w:eastAsia="zh-CN"/>
        </w:rPr>
        <w:t>Rodríguez, Ana Blasco</w:t>
      </w:r>
      <w:r w:rsidR="006C48C2" w:rsidRPr="006C48C2">
        <w:rPr>
          <w:rFonts w:ascii="Book Antiqua" w:hAnsi="Book Antiqua" w:hint="eastAsia"/>
          <w:b/>
          <w:sz w:val="24"/>
          <w:szCs w:val="24"/>
          <w:lang w:eastAsia="zh-CN"/>
        </w:rPr>
        <w:t>-</w:t>
      </w:r>
      <w:r w:rsidRPr="006C48C2">
        <w:rPr>
          <w:rFonts w:ascii="Book Antiqua" w:eastAsia="Times New Roman" w:hAnsi="Book Antiqua"/>
          <w:b/>
          <w:sz w:val="24"/>
          <w:szCs w:val="24"/>
          <w:lang w:eastAsia="zh-CN"/>
        </w:rPr>
        <w:t>Martínez, María Pérez</w:t>
      </w:r>
      <w:r w:rsidR="006C48C2" w:rsidRPr="006C48C2">
        <w:rPr>
          <w:rFonts w:ascii="Book Antiqua" w:hAnsi="Book Antiqua" w:hint="eastAsia"/>
          <w:b/>
          <w:sz w:val="24"/>
          <w:szCs w:val="24"/>
          <w:lang w:eastAsia="zh-CN"/>
        </w:rPr>
        <w:t>-</w:t>
      </w:r>
      <w:r w:rsidR="006C48C2" w:rsidRPr="006C48C2">
        <w:rPr>
          <w:rFonts w:ascii="Book Antiqua" w:eastAsia="Times New Roman" w:hAnsi="Book Antiqua"/>
          <w:b/>
          <w:sz w:val="24"/>
          <w:szCs w:val="24"/>
          <w:lang w:eastAsia="zh-CN"/>
        </w:rPr>
        <w:t>Fernández</w:t>
      </w:r>
    </w:p>
    <w:p w14:paraId="2ADF4664" w14:textId="77777777" w:rsidR="006C48C2" w:rsidRDefault="006C48C2" w:rsidP="006C48C2">
      <w:pPr>
        <w:widowControl w:val="0"/>
        <w:adjustRightInd w:val="0"/>
        <w:snapToGrid w:val="0"/>
        <w:spacing w:after="0" w:line="360" w:lineRule="auto"/>
        <w:jc w:val="both"/>
        <w:rPr>
          <w:rFonts w:ascii="Book Antiqua" w:hAnsi="Book Antiqua"/>
          <w:b/>
          <w:sz w:val="24"/>
          <w:szCs w:val="24"/>
          <w:u w:val="single"/>
          <w:lang w:eastAsia="zh-CN"/>
        </w:rPr>
      </w:pPr>
    </w:p>
    <w:p w14:paraId="2AB5E25B" w14:textId="441338F2" w:rsidR="00E1669B" w:rsidRPr="00E1669B" w:rsidRDefault="00D86454" w:rsidP="006C48C2">
      <w:pPr>
        <w:widowControl w:val="0"/>
        <w:adjustRightInd w:val="0"/>
        <w:snapToGrid w:val="0"/>
        <w:spacing w:after="0" w:line="360" w:lineRule="auto"/>
        <w:jc w:val="both"/>
        <w:rPr>
          <w:rFonts w:ascii="Book Antiqua" w:hAnsi="Book Antiqua"/>
          <w:sz w:val="24"/>
          <w:szCs w:val="24"/>
          <w:lang w:eastAsia="zh-CN"/>
        </w:rPr>
      </w:pPr>
      <w:r w:rsidRPr="006C48C2">
        <w:rPr>
          <w:rFonts w:ascii="Book Antiqua" w:eastAsia="Times New Roman" w:hAnsi="Book Antiqua"/>
          <w:b/>
          <w:sz w:val="24"/>
          <w:szCs w:val="24"/>
          <w:lang w:eastAsia="es-ES"/>
        </w:rPr>
        <w:t>Fabiel Gerardo Pérez</w:t>
      </w:r>
      <w:r w:rsidR="00E1669B">
        <w:rPr>
          <w:rFonts w:ascii="Book Antiqua" w:hAnsi="Book Antiqua" w:hint="eastAsia"/>
          <w:b/>
          <w:sz w:val="24"/>
          <w:szCs w:val="24"/>
          <w:lang w:eastAsia="zh-CN"/>
        </w:rPr>
        <w:t>-</w:t>
      </w:r>
      <w:r w:rsidRPr="006C48C2">
        <w:rPr>
          <w:rFonts w:ascii="Book Antiqua" w:eastAsia="Times New Roman" w:hAnsi="Book Antiqua"/>
          <w:b/>
          <w:sz w:val="24"/>
          <w:szCs w:val="24"/>
          <w:lang w:eastAsia="es-ES"/>
        </w:rPr>
        <w:t>Cruz</w:t>
      </w:r>
      <w:r w:rsidR="00E1669B">
        <w:rPr>
          <w:rFonts w:ascii="Book Antiqua" w:hAnsi="Book Antiqua" w:hint="eastAsia"/>
          <w:b/>
          <w:sz w:val="24"/>
          <w:szCs w:val="24"/>
          <w:lang w:eastAsia="zh-CN"/>
        </w:rPr>
        <w:t>,</w:t>
      </w:r>
      <w:r w:rsidR="005E26E8" w:rsidRPr="006C48C2">
        <w:rPr>
          <w:rFonts w:ascii="Book Antiqua" w:eastAsia="Times New Roman" w:hAnsi="Book Antiqua"/>
          <w:sz w:val="24"/>
          <w:szCs w:val="24"/>
          <w:lang w:eastAsia="zh-CN"/>
        </w:rPr>
        <w:t xml:space="preserve"> </w:t>
      </w:r>
      <w:r w:rsidR="009819A3" w:rsidRPr="006C48C2">
        <w:rPr>
          <w:rFonts w:ascii="Book Antiqua" w:eastAsia="Times New Roman" w:hAnsi="Book Antiqua"/>
          <w:sz w:val="24"/>
          <w:szCs w:val="24"/>
          <w:lang w:eastAsia="zh-CN"/>
        </w:rPr>
        <w:t>Internal Medicine Department</w:t>
      </w:r>
      <w:r w:rsidR="005E26E8" w:rsidRPr="006C48C2">
        <w:rPr>
          <w:rFonts w:ascii="Book Antiqua" w:eastAsia="Times New Roman" w:hAnsi="Book Antiqua"/>
          <w:sz w:val="24"/>
          <w:szCs w:val="24"/>
          <w:lang w:eastAsia="zh-CN"/>
        </w:rPr>
        <w:t xml:space="preserve">, Hospital Universitario Príncipe de Asturias, Carretera Alcalá-Meco SN, </w:t>
      </w:r>
      <w:r w:rsidR="00BD1C2B" w:rsidRPr="006C48C2">
        <w:rPr>
          <w:rFonts w:ascii="Book Antiqua" w:eastAsia="Times New Roman" w:hAnsi="Book Antiqua"/>
          <w:sz w:val="24"/>
          <w:szCs w:val="24"/>
          <w:lang w:eastAsia="zh-CN"/>
        </w:rPr>
        <w:t>28805</w:t>
      </w:r>
      <w:r w:rsidR="00BD1C2B">
        <w:rPr>
          <w:rFonts w:ascii="Book Antiqua" w:hAnsi="Book Antiqua" w:hint="eastAsia"/>
          <w:sz w:val="24"/>
          <w:szCs w:val="24"/>
          <w:lang w:eastAsia="zh-CN"/>
        </w:rPr>
        <w:t xml:space="preserve"> </w:t>
      </w:r>
      <w:r w:rsidR="005E26E8" w:rsidRPr="006C48C2">
        <w:rPr>
          <w:rFonts w:ascii="Book Antiqua" w:eastAsia="Times New Roman" w:hAnsi="Book Antiqua"/>
          <w:sz w:val="24"/>
          <w:szCs w:val="24"/>
          <w:lang w:eastAsia="zh-CN"/>
        </w:rPr>
        <w:t xml:space="preserve">Madrid, </w:t>
      </w:r>
      <w:r w:rsidR="00E1669B">
        <w:rPr>
          <w:rFonts w:ascii="Book Antiqua" w:hAnsi="Book Antiqua" w:hint="eastAsia"/>
          <w:sz w:val="24"/>
          <w:szCs w:val="24"/>
          <w:lang w:eastAsia="zh-CN"/>
        </w:rPr>
        <w:t>Spain</w:t>
      </w:r>
    </w:p>
    <w:p w14:paraId="226DB38A" w14:textId="4E4C84D7" w:rsidR="005E26E8" w:rsidRPr="006C48C2" w:rsidRDefault="005E26E8" w:rsidP="006C48C2">
      <w:pPr>
        <w:widowControl w:val="0"/>
        <w:adjustRightInd w:val="0"/>
        <w:snapToGrid w:val="0"/>
        <w:spacing w:after="0" w:line="360" w:lineRule="auto"/>
        <w:jc w:val="both"/>
        <w:rPr>
          <w:rFonts w:ascii="Book Antiqua" w:eastAsia="Times New Roman" w:hAnsi="Book Antiqua"/>
          <w:sz w:val="24"/>
          <w:szCs w:val="24"/>
          <w:lang w:eastAsia="zh-CN"/>
        </w:rPr>
      </w:pPr>
    </w:p>
    <w:p w14:paraId="658D8CF2" w14:textId="036917AC" w:rsidR="005E26E8" w:rsidRDefault="00D86454" w:rsidP="006C48C2">
      <w:pPr>
        <w:widowControl w:val="0"/>
        <w:adjustRightInd w:val="0"/>
        <w:snapToGrid w:val="0"/>
        <w:spacing w:after="0" w:line="360" w:lineRule="auto"/>
        <w:jc w:val="both"/>
        <w:rPr>
          <w:rFonts w:ascii="Book Antiqua" w:hAnsi="Book Antiqua"/>
          <w:sz w:val="24"/>
          <w:szCs w:val="24"/>
          <w:lang w:eastAsia="zh-CN"/>
        </w:rPr>
      </w:pPr>
      <w:r w:rsidRPr="006C48C2">
        <w:rPr>
          <w:rFonts w:ascii="Book Antiqua" w:eastAsia="Times New Roman" w:hAnsi="Book Antiqua"/>
          <w:b/>
          <w:sz w:val="24"/>
          <w:szCs w:val="24"/>
          <w:lang w:eastAsia="es-ES"/>
        </w:rPr>
        <w:t>Patricia Villa</w:t>
      </w:r>
      <w:r w:rsidR="00E1669B">
        <w:rPr>
          <w:rFonts w:ascii="Book Antiqua" w:hAnsi="Book Antiqua" w:hint="eastAsia"/>
          <w:b/>
          <w:sz w:val="24"/>
          <w:szCs w:val="24"/>
          <w:lang w:eastAsia="zh-CN"/>
        </w:rPr>
        <w:t>-</w:t>
      </w:r>
      <w:r w:rsidRPr="006C48C2">
        <w:rPr>
          <w:rFonts w:ascii="Book Antiqua" w:eastAsia="Times New Roman" w:hAnsi="Book Antiqua"/>
          <w:b/>
          <w:sz w:val="24"/>
          <w:szCs w:val="24"/>
          <w:lang w:eastAsia="es-ES"/>
        </w:rPr>
        <w:t xml:space="preserve">Díaz, </w:t>
      </w:r>
      <w:r w:rsidR="00E1669B">
        <w:rPr>
          <w:rFonts w:ascii="Book Antiqua" w:eastAsia="Times New Roman" w:hAnsi="Book Antiqua"/>
          <w:b/>
          <w:sz w:val="24"/>
          <w:szCs w:val="24"/>
          <w:lang w:eastAsia="zh-CN"/>
        </w:rPr>
        <w:t>María</w:t>
      </w:r>
      <w:r w:rsidR="00E1669B">
        <w:rPr>
          <w:rFonts w:ascii="Book Antiqua" w:hAnsi="Book Antiqua" w:hint="eastAsia"/>
          <w:b/>
          <w:sz w:val="24"/>
          <w:szCs w:val="24"/>
          <w:lang w:eastAsia="zh-CN"/>
        </w:rPr>
        <w:t xml:space="preserve"> </w:t>
      </w:r>
      <w:r w:rsidRPr="006C48C2">
        <w:rPr>
          <w:rFonts w:ascii="Book Antiqua" w:eastAsia="Times New Roman" w:hAnsi="Book Antiqua"/>
          <w:b/>
          <w:sz w:val="24"/>
          <w:szCs w:val="24"/>
          <w:lang w:eastAsia="zh-CN"/>
        </w:rPr>
        <w:t>Consuelo Pintado</w:t>
      </w:r>
      <w:r w:rsidR="00E1669B">
        <w:rPr>
          <w:rFonts w:ascii="Book Antiqua" w:hAnsi="Book Antiqua" w:hint="eastAsia"/>
          <w:b/>
          <w:sz w:val="24"/>
          <w:szCs w:val="24"/>
          <w:lang w:eastAsia="zh-CN"/>
        </w:rPr>
        <w:t>-</w:t>
      </w:r>
      <w:r w:rsidRPr="006C48C2">
        <w:rPr>
          <w:rFonts w:ascii="Book Antiqua" w:eastAsia="Times New Roman" w:hAnsi="Book Antiqua"/>
          <w:b/>
          <w:sz w:val="24"/>
          <w:szCs w:val="24"/>
          <w:lang w:eastAsia="zh-CN"/>
        </w:rPr>
        <w:t>Delgado</w:t>
      </w:r>
      <w:r w:rsidR="00E1669B">
        <w:rPr>
          <w:rFonts w:ascii="Book Antiqua" w:hAnsi="Book Antiqua" w:hint="eastAsia"/>
          <w:sz w:val="24"/>
          <w:szCs w:val="24"/>
          <w:lang w:eastAsia="zh-CN"/>
        </w:rPr>
        <w:t>,</w:t>
      </w:r>
      <w:r w:rsidR="005E26E8" w:rsidRPr="006C48C2">
        <w:rPr>
          <w:rFonts w:ascii="Book Antiqua" w:eastAsia="Times New Roman" w:hAnsi="Book Antiqua"/>
          <w:sz w:val="24"/>
          <w:szCs w:val="24"/>
          <w:lang w:eastAsia="zh-CN"/>
        </w:rPr>
        <w:t xml:space="preserve"> </w:t>
      </w:r>
      <w:r w:rsidR="009819A3" w:rsidRPr="006C48C2">
        <w:rPr>
          <w:rFonts w:ascii="Book Antiqua" w:eastAsia="Times New Roman" w:hAnsi="Book Antiqua"/>
          <w:sz w:val="24"/>
          <w:szCs w:val="24"/>
          <w:lang w:eastAsia="zh-CN"/>
        </w:rPr>
        <w:t>Critical Care Unit</w:t>
      </w:r>
      <w:r w:rsidR="005E26E8" w:rsidRPr="006C48C2">
        <w:rPr>
          <w:rFonts w:ascii="Book Antiqua" w:eastAsia="Times New Roman" w:hAnsi="Book Antiqua"/>
          <w:sz w:val="24"/>
          <w:szCs w:val="24"/>
          <w:lang w:eastAsia="zh-CN"/>
        </w:rPr>
        <w:t xml:space="preserve">, Hospital Universitario Príncipe de Asturias, Carretera Alcalá-Meco SN, </w:t>
      </w:r>
      <w:r w:rsidR="00BD1C2B">
        <w:rPr>
          <w:rFonts w:ascii="Book Antiqua" w:eastAsia="Times New Roman" w:hAnsi="Book Antiqua"/>
          <w:sz w:val="24"/>
          <w:szCs w:val="24"/>
          <w:lang w:eastAsia="zh-CN"/>
        </w:rPr>
        <w:t>28805</w:t>
      </w:r>
      <w:r w:rsidR="00BD1C2B">
        <w:rPr>
          <w:rFonts w:ascii="Book Antiqua" w:hAnsi="Book Antiqua" w:hint="eastAsia"/>
          <w:sz w:val="24"/>
          <w:szCs w:val="24"/>
          <w:lang w:eastAsia="zh-CN"/>
        </w:rPr>
        <w:t xml:space="preserve"> </w:t>
      </w:r>
      <w:r w:rsidR="00E1669B">
        <w:rPr>
          <w:rFonts w:ascii="Book Antiqua" w:eastAsia="Times New Roman" w:hAnsi="Book Antiqua"/>
          <w:sz w:val="24"/>
          <w:szCs w:val="24"/>
          <w:lang w:eastAsia="zh-CN"/>
        </w:rPr>
        <w:t xml:space="preserve">Madrid, </w:t>
      </w:r>
      <w:r w:rsidR="00E1669B">
        <w:rPr>
          <w:rFonts w:ascii="Book Antiqua" w:hAnsi="Book Antiqua" w:hint="eastAsia"/>
          <w:sz w:val="24"/>
          <w:szCs w:val="24"/>
          <w:lang w:eastAsia="zh-CN"/>
        </w:rPr>
        <w:t>Spain</w:t>
      </w:r>
    </w:p>
    <w:p w14:paraId="0E4A61D4" w14:textId="77777777" w:rsidR="00E1669B" w:rsidRPr="00E1669B" w:rsidRDefault="00E1669B" w:rsidP="006C48C2">
      <w:pPr>
        <w:widowControl w:val="0"/>
        <w:adjustRightInd w:val="0"/>
        <w:snapToGrid w:val="0"/>
        <w:spacing w:after="0" w:line="360" w:lineRule="auto"/>
        <w:jc w:val="both"/>
        <w:rPr>
          <w:rFonts w:ascii="Book Antiqua" w:hAnsi="Book Antiqua"/>
          <w:sz w:val="24"/>
          <w:szCs w:val="24"/>
          <w:lang w:eastAsia="zh-CN"/>
        </w:rPr>
      </w:pPr>
    </w:p>
    <w:p w14:paraId="02651BA0" w14:textId="68987E08" w:rsidR="005E26E8" w:rsidRDefault="00D86454" w:rsidP="006C48C2">
      <w:pPr>
        <w:widowControl w:val="0"/>
        <w:adjustRightInd w:val="0"/>
        <w:snapToGrid w:val="0"/>
        <w:spacing w:after="0" w:line="360" w:lineRule="auto"/>
        <w:jc w:val="both"/>
        <w:rPr>
          <w:rFonts w:ascii="Book Antiqua" w:hAnsi="Book Antiqua"/>
          <w:sz w:val="24"/>
          <w:szCs w:val="24"/>
          <w:lang w:eastAsia="zh-CN"/>
        </w:rPr>
      </w:pPr>
      <w:r w:rsidRPr="006C48C2">
        <w:rPr>
          <w:rFonts w:ascii="Book Antiqua" w:eastAsia="Times New Roman" w:hAnsi="Book Antiqua"/>
          <w:b/>
          <w:sz w:val="24"/>
          <w:szCs w:val="24"/>
          <w:lang w:eastAsia="zh-CN"/>
        </w:rPr>
        <w:t xml:space="preserve">María Loreto </w:t>
      </w:r>
      <w:r w:rsidR="00E1669B" w:rsidRPr="006C48C2">
        <w:rPr>
          <w:rFonts w:ascii="Book Antiqua" w:eastAsia="Times New Roman" w:hAnsi="Book Antiqua"/>
          <w:b/>
          <w:sz w:val="24"/>
          <w:szCs w:val="24"/>
          <w:lang w:eastAsia="zh-CN"/>
        </w:rPr>
        <w:t>Fernández</w:t>
      </w:r>
      <w:r w:rsidR="00E1669B" w:rsidRPr="00E1669B">
        <w:rPr>
          <w:rFonts w:ascii="Book Antiqua" w:eastAsia="Times New Roman" w:hAnsi="Book Antiqua"/>
          <w:b/>
          <w:sz w:val="24"/>
          <w:szCs w:val="24"/>
          <w:lang w:eastAsia="zh-CN"/>
        </w:rPr>
        <w:t>_</w:t>
      </w:r>
      <w:r w:rsidR="00E1669B" w:rsidRPr="006C48C2">
        <w:rPr>
          <w:rFonts w:ascii="Book Antiqua" w:eastAsia="Times New Roman" w:hAnsi="Book Antiqua"/>
          <w:b/>
          <w:sz w:val="24"/>
          <w:szCs w:val="24"/>
          <w:lang w:eastAsia="zh-CN"/>
        </w:rPr>
        <w:t>Rodríguez</w:t>
      </w:r>
      <w:r w:rsidRPr="006C48C2">
        <w:rPr>
          <w:rFonts w:ascii="Book Antiqua" w:eastAsia="Times New Roman" w:hAnsi="Book Antiqua"/>
          <w:b/>
          <w:sz w:val="24"/>
          <w:szCs w:val="24"/>
          <w:lang w:eastAsia="zh-CN"/>
        </w:rPr>
        <w:t>, María Pérez</w:t>
      </w:r>
      <w:r w:rsidR="00E1669B">
        <w:rPr>
          <w:rFonts w:ascii="Book Antiqua" w:hAnsi="Book Antiqua" w:hint="eastAsia"/>
          <w:b/>
          <w:sz w:val="24"/>
          <w:szCs w:val="24"/>
          <w:lang w:eastAsia="zh-CN"/>
        </w:rPr>
        <w:t>-</w:t>
      </w:r>
      <w:r w:rsidRPr="006C48C2">
        <w:rPr>
          <w:rFonts w:ascii="Book Antiqua" w:eastAsia="Times New Roman" w:hAnsi="Book Antiqua"/>
          <w:b/>
          <w:sz w:val="24"/>
          <w:szCs w:val="24"/>
          <w:lang w:eastAsia="zh-CN"/>
        </w:rPr>
        <w:t>Fernández</w:t>
      </w:r>
      <w:r w:rsidR="00E1669B">
        <w:rPr>
          <w:rFonts w:ascii="Book Antiqua" w:hAnsi="Book Antiqua" w:hint="eastAsia"/>
          <w:b/>
          <w:sz w:val="24"/>
          <w:szCs w:val="24"/>
          <w:lang w:eastAsia="zh-CN"/>
        </w:rPr>
        <w:t>,</w:t>
      </w:r>
      <w:r w:rsidR="005E26E8" w:rsidRPr="006C48C2">
        <w:rPr>
          <w:rFonts w:ascii="Book Antiqua" w:eastAsia="Times New Roman" w:hAnsi="Book Antiqua"/>
          <w:sz w:val="24"/>
          <w:szCs w:val="24"/>
          <w:lang w:eastAsia="zh-CN"/>
        </w:rPr>
        <w:t xml:space="preserve"> </w:t>
      </w:r>
      <w:r w:rsidR="009819A3" w:rsidRPr="006C48C2">
        <w:rPr>
          <w:rFonts w:ascii="Book Antiqua" w:eastAsia="Times New Roman" w:hAnsi="Book Antiqua"/>
          <w:sz w:val="24"/>
          <w:szCs w:val="24"/>
          <w:lang w:eastAsia="zh-CN"/>
        </w:rPr>
        <w:t>Nephrology Department</w:t>
      </w:r>
      <w:r w:rsidR="005E26E8" w:rsidRPr="006C48C2">
        <w:rPr>
          <w:rFonts w:ascii="Book Antiqua" w:eastAsia="Times New Roman" w:hAnsi="Book Antiqua"/>
          <w:sz w:val="24"/>
          <w:szCs w:val="24"/>
          <w:lang w:eastAsia="zh-CN"/>
        </w:rPr>
        <w:t xml:space="preserve">, Hospital Universitario Príncipe de Asturias, Carretera Alcalá-Meco SN, </w:t>
      </w:r>
      <w:r w:rsidR="00BD1C2B" w:rsidRPr="006C48C2">
        <w:rPr>
          <w:rFonts w:ascii="Book Antiqua" w:eastAsia="Times New Roman" w:hAnsi="Book Antiqua"/>
          <w:sz w:val="24"/>
          <w:szCs w:val="24"/>
          <w:lang w:eastAsia="zh-CN"/>
        </w:rPr>
        <w:t>28</w:t>
      </w:r>
      <w:r w:rsidR="00BD1C2B">
        <w:rPr>
          <w:rFonts w:ascii="Book Antiqua" w:eastAsia="Times New Roman" w:hAnsi="Book Antiqua"/>
          <w:sz w:val="24"/>
          <w:szCs w:val="24"/>
          <w:lang w:eastAsia="zh-CN"/>
        </w:rPr>
        <w:t>805</w:t>
      </w:r>
      <w:r w:rsidR="00BD1C2B">
        <w:rPr>
          <w:rFonts w:ascii="Book Antiqua" w:hAnsi="Book Antiqua" w:hint="eastAsia"/>
          <w:sz w:val="24"/>
          <w:szCs w:val="24"/>
          <w:lang w:eastAsia="zh-CN"/>
        </w:rPr>
        <w:t xml:space="preserve"> </w:t>
      </w:r>
      <w:r w:rsidR="005E26E8" w:rsidRPr="006C48C2">
        <w:rPr>
          <w:rFonts w:ascii="Book Antiqua" w:eastAsia="Times New Roman" w:hAnsi="Book Antiqua"/>
          <w:sz w:val="24"/>
          <w:szCs w:val="24"/>
          <w:lang w:eastAsia="zh-CN"/>
        </w:rPr>
        <w:t>Madrid</w:t>
      </w:r>
      <w:r w:rsidR="00E1669B">
        <w:rPr>
          <w:rFonts w:ascii="Book Antiqua" w:eastAsia="Times New Roman" w:hAnsi="Book Antiqua"/>
          <w:sz w:val="24"/>
          <w:szCs w:val="24"/>
          <w:lang w:eastAsia="zh-CN"/>
        </w:rPr>
        <w:t xml:space="preserve">, </w:t>
      </w:r>
      <w:r w:rsidR="00E1669B">
        <w:rPr>
          <w:rFonts w:ascii="Book Antiqua" w:hAnsi="Book Antiqua" w:hint="eastAsia"/>
          <w:sz w:val="24"/>
          <w:szCs w:val="24"/>
          <w:lang w:eastAsia="zh-CN"/>
        </w:rPr>
        <w:t>Spain</w:t>
      </w:r>
    </w:p>
    <w:p w14:paraId="051712D5" w14:textId="77777777" w:rsidR="00E1669B" w:rsidRPr="00E1669B" w:rsidRDefault="00E1669B" w:rsidP="006C48C2">
      <w:pPr>
        <w:widowControl w:val="0"/>
        <w:adjustRightInd w:val="0"/>
        <w:snapToGrid w:val="0"/>
        <w:spacing w:after="0" w:line="360" w:lineRule="auto"/>
        <w:jc w:val="both"/>
        <w:rPr>
          <w:rFonts w:ascii="Book Antiqua" w:hAnsi="Book Antiqua"/>
          <w:sz w:val="24"/>
          <w:szCs w:val="24"/>
          <w:lang w:eastAsia="zh-CN"/>
        </w:rPr>
      </w:pPr>
    </w:p>
    <w:p w14:paraId="7BE17854" w14:textId="2B4CB394" w:rsidR="005E26E8" w:rsidRPr="00E1669B" w:rsidRDefault="00D86454" w:rsidP="006C48C2">
      <w:pPr>
        <w:widowControl w:val="0"/>
        <w:adjustRightInd w:val="0"/>
        <w:snapToGrid w:val="0"/>
        <w:spacing w:after="0" w:line="360" w:lineRule="auto"/>
        <w:jc w:val="both"/>
        <w:rPr>
          <w:rFonts w:ascii="Book Antiqua" w:hAnsi="Book Antiqua"/>
          <w:sz w:val="24"/>
          <w:szCs w:val="24"/>
          <w:lang w:eastAsia="zh-CN"/>
        </w:rPr>
      </w:pPr>
      <w:r w:rsidRPr="006C48C2">
        <w:rPr>
          <w:rFonts w:ascii="Book Antiqua" w:eastAsia="Times New Roman" w:hAnsi="Book Antiqua"/>
          <w:b/>
          <w:sz w:val="24"/>
          <w:szCs w:val="24"/>
          <w:lang w:eastAsia="zh-CN"/>
        </w:rPr>
        <w:t>Ana Blasco Martínez</w:t>
      </w:r>
      <w:r w:rsidR="00E1669B">
        <w:rPr>
          <w:rFonts w:ascii="Book Antiqua" w:hAnsi="Book Antiqua" w:hint="eastAsia"/>
          <w:b/>
          <w:sz w:val="24"/>
          <w:szCs w:val="24"/>
          <w:lang w:eastAsia="zh-CN"/>
        </w:rPr>
        <w:t>,</w:t>
      </w:r>
      <w:r w:rsidR="006C48C2">
        <w:rPr>
          <w:rFonts w:ascii="Book Antiqua" w:eastAsia="Times New Roman" w:hAnsi="Book Antiqua"/>
          <w:sz w:val="24"/>
          <w:szCs w:val="24"/>
          <w:lang w:eastAsia="zh-CN"/>
        </w:rPr>
        <w:t xml:space="preserve"> </w:t>
      </w:r>
      <w:r w:rsidR="009819A3" w:rsidRPr="006C48C2">
        <w:rPr>
          <w:rFonts w:ascii="Book Antiqua" w:eastAsia="Times New Roman" w:hAnsi="Book Antiqua"/>
          <w:sz w:val="24"/>
          <w:szCs w:val="24"/>
          <w:lang w:eastAsia="zh-CN"/>
        </w:rPr>
        <w:t>Pathological A</w:t>
      </w:r>
      <w:r w:rsidR="005E26E8" w:rsidRPr="006C48C2">
        <w:rPr>
          <w:rFonts w:ascii="Book Antiqua" w:eastAsia="Times New Roman" w:hAnsi="Book Antiqua"/>
          <w:sz w:val="24"/>
          <w:szCs w:val="24"/>
          <w:lang w:eastAsia="zh-CN"/>
        </w:rPr>
        <w:t>natom</w:t>
      </w:r>
      <w:r w:rsidR="009819A3" w:rsidRPr="006C48C2">
        <w:rPr>
          <w:rFonts w:ascii="Book Antiqua" w:eastAsia="Times New Roman" w:hAnsi="Book Antiqua"/>
          <w:sz w:val="24"/>
          <w:szCs w:val="24"/>
          <w:lang w:eastAsia="zh-CN"/>
        </w:rPr>
        <w:t>y Department</w:t>
      </w:r>
      <w:r w:rsidR="005E26E8" w:rsidRPr="006C48C2">
        <w:rPr>
          <w:rFonts w:ascii="Book Antiqua" w:eastAsia="Times New Roman" w:hAnsi="Book Antiqua"/>
          <w:sz w:val="24"/>
          <w:szCs w:val="24"/>
          <w:lang w:eastAsia="zh-CN"/>
        </w:rPr>
        <w:t xml:space="preserve">, Hospital Universitario Príncipe de Asturias, Carretera Alcalá-Meco SN, </w:t>
      </w:r>
      <w:r w:rsidR="00BD1C2B">
        <w:rPr>
          <w:rFonts w:ascii="Book Antiqua" w:eastAsia="Times New Roman" w:hAnsi="Book Antiqua"/>
          <w:sz w:val="24"/>
          <w:szCs w:val="24"/>
          <w:lang w:eastAsia="zh-CN"/>
        </w:rPr>
        <w:t>28805</w:t>
      </w:r>
      <w:r w:rsidR="00BD1C2B">
        <w:rPr>
          <w:rFonts w:ascii="Book Antiqua" w:hAnsi="Book Antiqua" w:hint="eastAsia"/>
          <w:sz w:val="24"/>
          <w:szCs w:val="24"/>
          <w:lang w:eastAsia="zh-CN"/>
        </w:rPr>
        <w:t xml:space="preserve"> </w:t>
      </w:r>
      <w:r w:rsidR="00E1669B">
        <w:rPr>
          <w:rFonts w:ascii="Book Antiqua" w:eastAsia="Times New Roman" w:hAnsi="Book Antiqua"/>
          <w:sz w:val="24"/>
          <w:szCs w:val="24"/>
          <w:lang w:eastAsia="zh-CN"/>
        </w:rPr>
        <w:t xml:space="preserve">Madrid, </w:t>
      </w:r>
      <w:r w:rsidR="00E1669B">
        <w:rPr>
          <w:rFonts w:ascii="Book Antiqua" w:hAnsi="Book Antiqua" w:hint="eastAsia"/>
          <w:sz w:val="24"/>
          <w:szCs w:val="24"/>
          <w:lang w:eastAsia="zh-CN"/>
        </w:rPr>
        <w:t>Spain</w:t>
      </w:r>
    </w:p>
    <w:p w14:paraId="613A179F" w14:textId="77777777" w:rsidR="00E1669B" w:rsidRDefault="00E1669B" w:rsidP="006C48C2">
      <w:pPr>
        <w:widowControl w:val="0"/>
        <w:adjustRightInd w:val="0"/>
        <w:snapToGrid w:val="0"/>
        <w:spacing w:after="0" w:line="360" w:lineRule="auto"/>
        <w:jc w:val="both"/>
        <w:rPr>
          <w:rFonts w:ascii="Book Antiqua" w:hAnsi="Book Antiqua"/>
          <w:b/>
          <w:sz w:val="24"/>
          <w:szCs w:val="24"/>
          <w:u w:val="single"/>
          <w:lang w:eastAsia="zh-CN"/>
        </w:rPr>
      </w:pPr>
    </w:p>
    <w:p w14:paraId="2AB79ED9" w14:textId="03ADD5A7" w:rsidR="009819A3" w:rsidRPr="006C48C2" w:rsidRDefault="00E1669B" w:rsidP="006C48C2">
      <w:pPr>
        <w:widowControl w:val="0"/>
        <w:adjustRightInd w:val="0"/>
        <w:snapToGrid w:val="0"/>
        <w:spacing w:after="0" w:line="360" w:lineRule="auto"/>
        <w:jc w:val="both"/>
        <w:rPr>
          <w:rFonts w:ascii="Book Antiqua" w:eastAsia="Times New Roman" w:hAnsi="Book Antiqua"/>
          <w:sz w:val="24"/>
          <w:szCs w:val="24"/>
          <w:lang w:val="en-GB" w:eastAsia="zh-CN"/>
        </w:rPr>
      </w:pPr>
      <w:r w:rsidRPr="004A6FE0">
        <w:rPr>
          <w:rFonts w:ascii="Book Antiqua" w:eastAsia="Times New Roman" w:hAnsi="Book Antiqua"/>
          <w:b/>
          <w:bCs/>
          <w:spacing w:val="-2"/>
          <w:sz w:val="24"/>
          <w:szCs w:val="24"/>
        </w:rPr>
        <w:t>Author contributions:</w:t>
      </w:r>
      <w:r>
        <w:rPr>
          <w:rFonts w:ascii="Book Antiqua" w:hAnsi="Book Antiqua" w:hint="eastAsia"/>
          <w:b/>
          <w:bCs/>
          <w:spacing w:val="-2"/>
          <w:sz w:val="24"/>
          <w:szCs w:val="24"/>
          <w:lang w:eastAsia="zh-CN"/>
        </w:rPr>
        <w:t xml:space="preserve"> </w:t>
      </w:r>
      <w:r w:rsidR="00BD2E3B" w:rsidRPr="006C48C2">
        <w:rPr>
          <w:rFonts w:ascii="Book Antiqua" w:eastAsia="Times New Roman" w:hAnsi="Book Antiqua"/>
          <w:sz w:val="24"/>
          <w:szCs w:val="24"/>
          <w:lang w:eastAsia="zh-CN"/>
        </w:rPr>
        <w:t>Pérez-Cruz FG, Villa-Díaz P and Pintado-Delgado MC wrote the paper</w:t>
      </w:r>
      <w:r>
        <w:rPr>
          <w:rFonts w:ascii="Book Antiqua" w:hAnsi="Book Antiqua" w:hint="eastAsia"/>
          <w:sz w:val="24"/>
          <w:szCs w:val="24"/>
          <w:lang w:eastAsia="zh-CN"/>
        </w:rPr>
        <w:t xml:space="preserve">; </w:t>
      </w:r>
      <w:r w:rsidR="00BD2E3B" w:rsidRPr="006C48C2">
        <w:rPr>
          <w:rFonts w:ascii="Book Antiqua" w:eastAsia="Times New Roman" w:hAnsi="Book Antiqua"/>
          <w:sz w:val="24"/>
          <w:szCs w:val="24"/>
          <w:lang w:eastAsia="zh-CN"/>
        </w:rPr>
        <w:t>Pérez-Cruz FG, Villa-Díaz P, Pintado-Delgado MC, Fernández_Rodríguez ML, Blasco-Martínez A and Pérez-Fernández M performed the research</w:t>
      </w:r>
      <w:r w:rsidR="00AD19F3">
        <w:rPr>
          <w:rFonts w:ascii="Book Antiqua" w:hAnsi="Book Antiqua" w:hint="eastAsia"/>
          <w:sz w:val="24"/>
          <w:szCs w:val="24"/>
          <w:lang w:eastAsia="zh-CN"/>
        </w:rPr>
        <w:t>;</w:t>
      </w:r>
      <w:r w:rsidR="00BD2E3B" w:rsidRPr="006C48C2">
        <w:rPr>
          <w:rFonts w:ascii="Book Antiqua" w:eastAsia="Times New Roman" w:hAnsi="Book Antiqua"/>
          <w:sz w:val="24"/>
          <w:szCs w:val="24"/>
          <w:lang w:eastAsia="zh-CN"/>
        </w:rPr>
        <w:t xml:space="preserve"> </w:t>
      </w:r>
      <w:proofErr w:type="spellStart"/>
      <w:r w:rsidR="00BD2E3B" w:rsidRPr="006C48C2">
        <w:rPr>
          <w:rFonts w:ascii="Book Antiqua" w:eastAsia="Times New Roman" w:hAnsi="Book Antiqua"/>
          <w:sz w:val="24"/>
          <w:szCs w:val="24"/>
          <w:lang w:val="en-GB" w:eastAsia="zh-CN"/>
        </w:rPr>
        <w:t>Fernández_Rodríguez</w:t>
      </w:r>
      <w:proofErr w:type="spellEnd"/>
      <w:r w:rsidR="00BD2E3B" w:rsidRPr="006C48C2">
        <w:rPr>
          <w:rFonts w:ascii="Book Antiqua" w:eastAsia="Times New Roman" w:hAnsi="Book Antiqua"/>
          <w:sz w:val="24"/>
          <w:szCs w:val="24"/>
          <w:lang w:val="en-GB" w:eastAsia="zh-CN"/>
        </w:rPr>
        <w:t xml:space="preserve"> ML, </w:t>
      </w:r>
      <w:proofErr w:type="spellStart"/>
      <w:r w:rsidR="00BD2E3B" w:rsidRPr="006C48C2">
        <w:rPr>
          <w:rFonts w:ascii="Book Antiqua" w:eastAsia="Times New Roman" w:hAnsi="Book Antiqua"/>
          <w:sz w:val="24"/>
          <w:szCs w:val="24"/>
          <w:lang w:val="en-GB" w:eastAsia="zh-CN"/>
        </w:rPr>
        <w:t>Blasco-Martínez</w:t>
      </w:r>
      <w:proofErr w:type="spellEnd"/>
      <w:r w:rsidR="00BD2E3B" w:rsidRPr="006C48C2">
        <w:rPr>
          <w:rFonts w:ascii="Book Antiqua" w:eastAsia="Times New Roman" w:hAnsi="Book Antiqua"/>
          <w:sz w:val="24"/>
          <w:szCs w:val="24"/>
          <w:lang w:val="en-GB" w:eastAsia="zh-CN"/>
        </w:rPr>
        <w:t xml:space="preserve"> A and Pérez-</w:t>
      </w:r>
      <w:proofErr w:type="spellStart"/>
      <w:r w:rsidR="00BD2E3B" w:rsidRPr="006C48C2">
        <w:rPr>
          <w:rFonts w:ascii="Book Antiqua" w:eastAsia="Times New Roman" w:hAnsi="Book Antiqua"/>
          <w:sz w:val="24"/>
          <w:szCs w:val="24"/>
          <w:lang w:val="en-GB" w:eastAsia="zh-CN"/>
        </w:rPr>
        <w:t>Fernández</w:t>
      </w:r>
      <w:proofErr w:type="spellEnd"/>
      <w:r w:rsidR="009819A3" w:rsidRPr="006C48C2">
        <w:rPr>
          <w:rFonts w:ascii="Book Antiqua" w:eastAsia="Times New Roman" w:hAnsi="Book Antiqua"/>
          <w:sz w:val="24"/>
          <w:szCs w:val="24"/>
          <w:lang w:val="en-GB" w:eastAsia="zh-CN"/>
        </w:rPr>
        <w:t xml:space="preserve"> </w:t>
      </w:r>
      <w:r w:rsidR="00BD2E3B" w:rsidRPr="006C48C2">
        <w:rPr>
          <w:rFonts w:ascii="Book Antiqua" w:eastAsia="Times New Roman" w:hAnsi="Book Antiqua"/>
          <w:sz w:val="24"/>
          <w:szCs w:val="24"/>
          <w:lang w:val="en-GB" w:eastAsia="zh-CN"/>
        </w:rPr>
        <w:t>M reviewed the current knowledge.</w:t>
      </w:r>
      <w:r w:rsidR="006C48C2">
        <w:rPr>
          <w:rFonts w:ascii="Book Antiqua" w:eastAsia="Times New Roman" w:hAnsi="Book Antiqua"/>
          <w:sz w:val="24"/>
          <w:szCs w:val="24"/>
          <w:lang w:val="en-GB" w:eastAsia="zh-CN"/>
        </w:rPr>
        <w:t xml:space="preserve"> </w:t>
      </w:r>
    </w:p>
    <w:p w14:paraId="701FA9F1" w14:textId="77777777" w:rsidR="00120CF8" w:rsidRPr="006C48C2" w:rsidRDefault="00120CF8" w:rsidP="006C48C2">
      <w:pPr>
        <w:widowControl w:val="0"/>
        <w:adjustRightInd w:val="0"/>
        <w:snapToGrid w:val="0"/>
        <w:spacing w:after="0" w:line="360" w:lineRule="auto"/>
        <w:jc w:val="both"/>
        <w:rPr>
          <w:rFonts w:ascii="Book Antiqua" w:hAnsi="Book Antiqua"/>
          <w:b/>
          <w:sz w:val="24"/>
          <w:szCs w:val="24"/>
          <w:u w:val="single"/>
          <w:lang w:val="en-GB" w:eastAsia="zh-CN"/>
        </w:rPr>
      </w:pPr>
    </w:p>
    <w:p w14:paraId="6749FB51" w14:textId="3CFF2F52" w:rsidR="00A614F5" w:rsidRPr="006C48C2" w:rsidRDefault="00120CF8" w:rsidP="006C48C2">
      <w:pPr>
        <w:widowControl w:val="0"/>
        <w:adjustRightInd w:val="0"/>
        <w:snapToGrid w:val="0"/>
        <w:spacing w:after="0" w:line="360" w:lineRule="auto"/>
        <w:jc w:val="both"/>
        <w:rPr>
          <w:rFonts w:ascii="Book Antiqua" w:eastAsia="Times New Roman" w:hAnsi="Book Antiqua"/>
          <w:sz w:val="24"/>
          <w:szCs w:val="24"/>
          <w:lang w:val="en-GB" w:eastAsia="zh-CN"/>
        </w:rPr>
      </w:pPr>
      <w:r w:rsidRPr="006C48C2">
        <w:rPr>
          <w:rFonts w:ascii="Book Antiqua" w:eastAsia="Times New Roman" w:hAnsi="Book Antiqua"/>
          <w:b/>
          <w:bCs/>
          <w:iCs/>
          <w:sz w:val="24"/>
          <w:szCs w:val="24"/>
          <w:lang w:val="en-GB"/>
        </w:rPr>
        <w:t>Institutional review board statement</w:t>
      </w:r>
      <w:r w:rsidR="00654113" w:rsidRPr="006C48C2">
        <w:rPr>
          <w:rFonts w:ascii="Book Antiqua" w:eastAsia="Times New Roman" w:hAnsi="Book Antiqua"/>
          <w:b/>
          <w:bCs/>
          <w:iCs/>
          <w:sz w:val="24"/>
          <w:szCs w:val="24"/>
          <w:lang w:val="en-GB"/>
        </w:rPr>
        <w:t xml:space="preserve">: </w:t>
      </w:r>
      <w:r w:rsidR="00654113" w:rsidRPr="006C48C2">
        <w:rPr>
          <w:rFonts w:ascii="Book Antiqua" w:eastAsia="Times New Roman" w:hAnsi="Book Antiqua"/>
          <w:sz w:val="24"/>
          <w:szCs w:val="24"/>
          <w:lang w:val="en-GB" w:eastAsia="zh-CN"/>
        </w:rPr>
        <w:t>The study was reviewed and approved by the Institutional Ethics and Clinical Trials Committee Principe de Asturias University Hospital.</w:t>
      </w:r>
      <w:r w:rsidR="00A614F5" w:rsidRPr="006C48C2">
        <w:rPr>
          <w:rFonts w:ascii="Book Antiqua" w:eastAsia="Times New Roman" w:hAnsi="Book Antiqua"/>
          <w:sz w:val="24"/>
          <w:szCs w:val="24"/>
          <w:lang w:val="en-GB" w:eastAsia="zh-CN"/>
        </w:rPr>
        <w:t xml:space="preserve"> </w:t>
      </w:r>
    </w:p>
    <w:p w14:paraId="0C02E3EF" w14:textId="77777777" w:rsidR="00B93349" w:rsidRDefault="00B93349" w:rsidP="006C48C2">
      <w:pPr>
        <w:widowControl w:val="0"/>
        <w:adjustRightInd w:val="0"/>
        <w:snapToGrid w:val="0"/>
        <w:spacing w:after="0" w:line="360" w:lineRule="auto"/>
        <w:jc w:val="both"/>
        <w:rPr>
          <w:rFonts w:ascii="Book Antiqua" w:hAnsi="Book Antiqua"/>
          <w:b/>
          <w:sz w:val="24"/>
          <w:szCs w:val="24"/>
          <w:lang w:val="en-GB" w:eastAsia="zh-CN"/>
        </w:rPr>
      </w:pPr>
    </w:p>
    <w:p w14:paraId="03EE25B8" w14:textId="6BA3C9D5" w:rsidR="00D86454" w:rsidRPr="006C48C2" w:rsidRDefault="00D86454" w:rsidP="006C48C2">
      <w:pPr>
        <w:widowControl w:val="0"/>
        <w:adjustRightInd w:val="0"/>
        <w:snapToGrid w:val="0"/>
        <w:spacing w:after="0" w:line="360" w:lineRule="auto"/>
        <w:jc w:val="both"/>
        <w:rPr>
          <w:rFonts w:ascii="Book Antiqua" w:eastAsiaTheme="minorHAnsi" w:hAnsi="Book Antiqua"/>
          <w:sz w:val="24"/>
          <w:szCs w:val="24"/>
          <w:lang w:val="en-GB"/>
        </w:rPr>
      </w:pPr>
      <w:r w:rsidRPr="00AD19F3">
        <w:rPr>
          <w:rFonts w:ascii="Book Antiqua" w:eastAsiaTheme="minorHAnsi" w:hAnsi="Book Antiqua"/>
          <w:b/>
          <w:sz w:val="24"/>
          <w:szCs w:val="24"/>
          <w:lang w:val="en-GB"/>
        </w:rPr>
        <w:t>Informed consent statement:</w:t>
      </w:r>
      <w:r w:rsidRPr="006C48C2">
        <w:rPr>
          <w:rFonts w:ascii="Book Antiqua" w:eastAsiaTheme="minorHAnsi" w:hAnsi="Book Antiqua"/>
          <w:sz w:val="24"/>
          <w:szCs w:val="24"/>
          <w:lang w:val="en-GB"/>
        </w:rPr>
        <w:t xml:space="preserve"> The patient involved</w:t>
      </w:r>
      <w:r w:rsidR="00A614F5" w:rsidRPr="006C48C2">
        <w:rPr>
          <w:rFonts w:ascii="Book Antiqua" w:eastAsiaTheme="minorHAnsi" w:hAnsi="Book Antiqua"/>
          <w:sz w:val="24"/>
          <w:szCs w:val="24"/>
          <w:lang w:val="en-GB"/>
        </w:rPr>
        <w:t xml:space="preserve"> in this case ha</w:t>
      </w:r>
      <w:r w:rsidR="00AD19F3">
        <w:rPr>
          <w:rFonts w:ascii="Book Antiqua" w:hAnsi="Book Antiqua" w:hint="eastAsia"/>
          <w:sz w:val="24"/>
          <w:szCs w:val="24"/>
          <w:lang w:val="en-GB" w:eastAsia="zh-CN"/>
        </w:rPr>
        <w:t>s</w:t>
      </w:r>
      <w:r w:rsidR="00A614F5" w:rsidRPr="006C48C2">
        <w:rPr>
          <w:rFonts w:ascii="Book Antiqua" w:eastAsiaTheme="minorHAnsi" w:hAnsi="Book Antiqua"/>
          <w:sz w:val="24"/>
          <w:szCs w:val="24"/>
          <w:lang w:val="en-GB"/>
        </w:rPr>
        <w:t xml:space="preserve"> given written </w:t>
      </w:r>
      <w:r w:rsidRPr="006C48C2">
        <w:rPr>
          <w:rFonts w:ascii="Book Antiqua" w:eastAsiaTheme="minorHAnsi" w:hAnsi="Book Antiqua"/>
          <w:sz w:val="24"/>
          <w:szCs w:val="24"/>
          <w:lang w:val="en-GB"/>
        </w:rPr>
        <w:t xml:space="preserve">consent </w:t>
      </w:r>
      <w:r w:rsidRPr="006C48C2">
        <w:rPr>
          <w:rFonts w:ascii="Book Antiqua" w:eastAsiaTheme="minorHAnsi" w:hAnsi="Book Antiqua"/>
          <w:sz w:val="24"/>
          <w:szCs w:val="24"/>
          <w:lang w:val="en-GB"/>
        </w:rPr>
        <w:lastRenderedPageBreak/>
        <w:t>to report this case.</w:t>
      </w:r>
    </w:p>
    <w:p w14:paraId="3EEA20B0" w14:textId="77777777" w:rsidR="00AD19F3" w:rsidRDefault="00AD19F3" w:rsidP="006C48C2">
      <w:pPr>
        <w:widowControl w:val="0"/>
        <w:adjustRightInd w:val="0"/>
        <w:snapToGrid w:val="0"/>
        <w:spacing w:after="0" w:line="360" w:lineRule="auto"/>
        <w:jc w:val="both"/>
        <w:rPr>
          <w:rFonts w:ascii="Book Antiqua" w:hAnsi="Book Antiqua"/>
          <w:b/>
          <w:sz w:val="24"/>
          <w:szCs w:val="24"/>
          <w:u w:val="single"/>
          <w:lang w:val="en-GB" w:eastAsia="zh-CN"/>
        </w:rPr>
      </w:pPr>
    </w:p>
    <w:p w14:paraId="3C77B77A" w14:textId="69D4D30F" w:rsidR="009819A3" w:rsidRDefault="009819A3" w:rsidP="006C48C2">
      <w:pPr>
        <w:widowControl w:val="0"/>
        <w:adjustRightInd w:val="0"/>
        <w:snapToGrid w:val="0"/>
        <w:spacing w:after="0" w:line="360" w:lineRule="auto"/>
        <w:jc w:val="both"/>
        <w:rPr>
          <w:rFonts w:ascii="Book Antiqua" w:hAnsi="Book Antiqua"/>
          <w:sz w:val="24"/>
          <w:szCs w:val="24"/>
          <w:lang w:val="en-GB" w:eastAsia="zh-CN"/>
        </w:rPr>
      </w:pPr>
      <w:r w:rsidRPr="00AD19F3">
        <w:rPr>
          <w:rFonts w:ascii="Book Antiqua" w:eastAsiaTheme="minorHAnsi" w:hAnsi="Book Antiqua"/>
          <w:b/>
          <w:sz w:val="24"/>
          <w:szCs w:val="24"/>
          <w:lang w:val="en-GB"/>
        </w:rPr>
        <w:t>Conflict</w:t>
      </w:r>
      <w:r w:rsidR="00D86454" w:rsidRPr="00AD19F3">
        <w:rPr>
          <w:rFonts w:ascii="Book Antiqua" w:eastAsiaTheme="minorHAnsi" w:hAnsi="Book Antiqua"/>
          <w:b/>
          <w:sz w:val="24"/>
          <w:szCs w:val="24"/>
          <w:lang w:val="en-GB"/>
        </w:rPr>
        <w:t>-</w:t>
      </w:r>
      <w:r w:rsidRPr="00AD19F3">
        <w:rPr>
          <w:rFonts w:ascii="Book Antiqua" w:eastAsiaTheme="minorHAnsi" w:hAnsi="Book Antiqua"/>
          <w:b/>
          <w:sz w:val="24"/>
          <w:szCs w:val="24"/>
          <w:lang w:val="en-GB"/>
        </w:rPr>
        <w:t>of</w:t>
      </w:r>
      <w:r w:rsidR="00D86454" w:rsidRPr="00AD19F3">
        <w:rPr>
          <w:rFonts w:ascii="Book Antiqua" w:eastAsiaTheme="minorHAnsi" w:hAnsi="Book Antiqua"/>
          <w:b/>
          <w:sz w:val="24"/>
          <w:szCs w:val="24"/>
          <w:lang w:val="en-GB"/>
        </w:rPr>
        <w:t>-</w:t>
      </w:r>
      <w:r w:rsidRPr="00AD19F3">
        <w:rPr>
          <w:rFonts w:ascii="Book Antiqua" w:eastAsiaTheme="minorHAnsi" w:hAnsi="Book Antiqua"/>
          <w:b/>
          <w:sz w:val="24"/>
          <w:szCs w:val="24"/>
          <w:lang w:val="en-GB"/>
        </w:rPr>
        <w:t>interest statement:</w:t>
      </w:r>
      <w:r w:rsidRPr="006C48C2">
        <w:rPr>
          <w:rFonts w:ascii="Book Antiqua" w:eastAsiaTheme="minorHAnsi" w:hAnsi="Book Antiqua"/>
          <w:sz w:val="24"/>
          <w:szCs w:val="24"/>
          <w:lang w:val="en-GB"/>
        </w:rPr>
        <w:t xml:space="preserve"> None of the authors received financial support for participating in this study.</w:t>
      </w:r>
    </w:p>
    <w:p w14:paraId="0582DA55" w14:textId="77777777" w:rsidR="00AD19F3" w:rsidRDefault="00AD19F3" w:rsidP="006C48C2">
      <w:pPr>
        <w:widowControl w:val="0"/>
        <w:adjustRightInd w:val="0"/>
        <w:snapToGrid w:val="0"/>
        <w:spacing w:after="0" w:line="360" w:lineRule="auto"/>
        <w:jc w:val="both"/>
        <w:rPr>
          <w:rFonts w:ascii="Book Antiqua" w:hAnsi="Book Antiqua"/>
          <w:sz w:val="24"/>
          <w:szCs w:val="24"/>
          <w:lang w:val="en-GB" w:eastAsia="zh-CN"/>
        </w:rPr>
      </w:pPr>
    </w:p>
    <w:p w14:paraId="076BA900" w14:textId="77777777" w:rsidR="00AD19F3" w:rsidRPr="00227E75" w:rsidRDefault="00AD19F3" w:rsidP="00AD19F3">
      <w:pPr>
        <w:spacing w:after="0" w:line="360" w:lineRule="auto"/>
        <w:jc w:val="both"/>
        <w:rPr>
          <w:rFonts w:ascii="Book Antiqua" w:hAnsi="Book Antiqua" w:cs="宋体"/>
          <w:color w:val="000000" w:themeColor="text1"/>
          <w:sz w:val="24"/>
          <w:szCs w:val="24"/>
        </w:rPr>
      </w:pPr>
      <w:r w:rsidRPr="004A6FE0">
        <w:rPr>
          <w:rFonts w:ascii="Book Antiqua" w:hAnsi="Book Antiqua"/>
          <w:b/>
          <w:color w:val="000000"/>
          <w:sz w:val="24"/>
          <w:szCs w:val="24"/>
        </w:rPr>
        <w:t xml:space="preserve">Open-Access: </w:t>
      </w:r>
      <w:bookmarkStart w:id="0" w:name="OLE_LINK479"/>
      <w:bookmarkStart w:id="1" w:name="OLE_LINK496"/>
      <w:bookmarkStart w:id="2" w:name="OLE_LINK506"/>
      <w:bookmarkStart w:id="3" w:name="OLE_LINK507"/>
      <w:r w:rsidRPr="004A6FE0">
        <w:rPr>
          <w:rFonts w:ascii="Book Antiqua" w:hAnsi="Book Antiqua"/>
          <w:color w:val="000000"/>
          <w:sz w:val="24"/>
          <w:szCs w:val="24"/>
        </w:rPr>
        <w:t xml:space="preserve">This article is an </w:t>
      </w:r>
      <w:r w:rsidRPr="004A6FE0">
        <w:rPr>
          <w:rFonts w:ascii="Book Antiqua" w:hAnsi="Book Antiqua"/>
          <w:sz w:val="24"/>
          <w:szCs w:val="24"/>
        </w:rPr>
        <w:t xml:space="preserve">open-access article which </w:t>
      </w:r>
      <w:r w:rsidRPr="004A6FE0">
        <w:rPr>
          <w:rFonts w:ascii="Book Antiqua" w:hAnsi="Book Antiqua"/>
          <w:color w:val="000000"/>
          <w:sz w:val="24"/>
          <w:szCs w:val="24"/>
        </w:rPr>
        <w:t>was selected by an in-house editor and fully peer-reviewed by external reviewers. It is dis</w:t>
      </w:r>
      <w:r w:rsidRPr="004A6FE0">
        <w:rPr>
          <w:rFonts w:ascii="Book Antiqua" w:hAnsi="Book Antiqua"/>
          <w:sz w:val="24"/>
          <w:szCs w:val="24"/>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227E75">
        <w:rPr>
          <w:rFonts w:ascii="Book Antiqua" w:hAnsi="Book Antiqua"/>
          <w:color w:val="000000" w:themeColor="text1"/>
          <w:sz w:val="24"/>
          <w:szCs w:val="24"/>
        </w:rPr>
        <w:t>http://creativecommons.org/licenses/by-nc/4.0/</w:t>
      </w:r>
      <w:bookmarkEnd w:id="0"/>
      <w:bookmarkEnd w:id="1"/>
      <w:bookmarkEnd w:id="2"/>
      <w:bookmarkEnd w:id="3"/>
    </w:p>
    <w:p w14:paraId="07FE9C37" w14:textId="77777777" w:rsidR="00AD19F3" w:rsidRDefault="00AD19F3" w:rsidP="006C48C2">
      <w:pPr>
        <w:widowControl w:val="0"/>
        <w:adjustRightInd w:val="0"/>
        <w:snapToGrid w:val="0"/>
        <w:spacing w:after="0" w:line="360" w:lineRule="auto"/>
        <w:jc w:val="both"/>
        <w:rPr>
          <w:rFonts w:ascii="Book Antiqua" w:hAnsi="Book Antiqua"/>
          <w:sz w:val="24"/>
          <w:szCs w:val="24"/>
          <w:lang w:val="en-GB" w:eastAsia="zh-CN"/>
        </w:rPr>
      </w:pPr>
    </w:p>
    <w:p w14:paraId="4DBB9956" w14:textId="39B179F0" w:rsidR="00AD19F3" w:rsidRDefault="00AD19F3" w:rsidP="006C48C2">
      <w:pPr>
        <w:widowControl w:val="0"/>
        <w:adjustRightInd w:val="0"/>
        <w:snapToGrid w:val="0"/>
        <w:spacing w:after="0" w:line="360" w:lineRule="auto"/>
        <w:jc w:val="both"/>
        <w:rPr>
          <w:rFonts w:ascii="Book Antiqua" w:hAnsi="Book Antiqua"/>
          <w:sz w:val="24"/>
          <w:szCs w:val="24"/>
          <w:lang w:val="en-GB" w:eastAsia="zh-CN"/>
        </w:rPr>
      </w:pPr>
      <w:r w:rsidRPr="00AD19F3">
        <w:rPr>
          <w:rFonts w:ascii="Book Antiqua" w:hAnsi="Book Antiqua"/>
          <w:b/>
          <w:sz w:val="24"/>
          <w:szCs w:val="24"/>
          <w:lang w:val="en-GB" w:eastAsia="zh-CN"/>
        </w:rPr>
        <w:t>Manuscript source:</w:t>
      </w:r>
      <w:r w:rsidRPr="00AD19F3">
        <w:rPr>
          <w:rFonts w:ascii="Book Antiqua" w:hAnsi="Book Antiqua"/>
          <w:sz w:val="24"/>
          <w:szCs w:val="24"/>
          <w:lang w:val="en-GB" w:eastAsia="zh-CN"/>
        </w:rPr>
        <w:t xml:space="preserve"> Invited manuscript</w:t>
      </w:r>
    </w:p>
    <w:p w14:paraId="30F64A4A" w14:textId="77777777" w:rsidR="00AD19F3" w:rsidRPr="00AD19F3" w:rsidRDefault="00AD19F3" w:rsidP="006C48C2">
      <w:pPr>
        <w:widowControl w:val="0"/>
        <w:adjustRightInd w:val="0"/>
        <w:snapToGrid w:val="0"/>
        <w:spacing w:after="0" w:line="360" w:lineRule="auto"/>
        <w:jc w:val="both"/>
        <w:rPr>
          <w:rFonts w:ascii="Book Antiqua" w:hAnsi="Book Antiqua"/>
          <w:sz w:val="24"/>
          <w:szCs w:val="24"/>
          <w:lang w:val="en-GB" w:eastAsia="zh-CN"/>
        </w:rPr>
      </w:pPr>
    </w:p>
    <w:p w14:paraId="0993C16C" w14:textId="053F3AE3" w:rsidR="00BD1C2B" w:rsidRDefault="00AD19F3" w:rsidP="00BD1C2B">
      <w:pPr>
        <w:widowControl w:val="0"/>
        <w:adjustRightInd w:val="0"/>
        <w:snapToGrid w:val="0"/>
        <w:spacing w:after="0" w:line="360" w:lineRule="auto"/>
        <w:jc w:val="both"/>
        <w:rPr>
          <w:rFonts w:ascii="Book Antiqua" w:hAnsi="Book Antiqua"/>
          <w:sz w:val="24"/>
          <w:szCs w:val="24"/>
          <w:lang w:eastAsia="zh-CN"/>
        </w:rPr>
      </w:pPr>
      <w:r w:rsidRPr="004A6FE0">
        <w:rPr>
          <w:rFonts w:ascii="Book Antiqua" w:hAnsi="Book Antiqua"/>
          <w:b/>
          <w:bCs/>
          <w:sz w:val="24"/>
          <w:szCs w:val="24"/>
        </w:rPr>
        <w:t>Correspondence to:</w:t>
      </w:r>
      <w:r>
        <w:rPr>
          <w:rFonts w:ascii="Book Antiqua" w:hAnsi="Book Antiqua" w:hint="eastAsia"/>
          <w:b/>
          <w:bCs/>
          <w:sz w:val="24"/>
          <w:szCs w:val="24"/>
          <w:lang w:eastAsia="zh-CN"/>
        </w:rPr>
        <w:t xml:space="preserve"> </w:t>
      </w:r>
      <w:r w:rsidRPr="006C48C2">
        <w:rPr>
          <w:rFonts w:ascii="Book Antiqua" w:eastAsia="Times New Roman" w:hAnsi="Book Antiqua"/>
          <w:b/>
          <w:sz w:val="24"/>
          <w:szCs w:val="24"/>
          <w:lang w:eastAsia="zh-CN"/>
        </w:rPr>
        <w:t>María</w:t>
      </w:r>
      <w:r w:rsidRPr="006C48C2">
        <w:rPr>
          <w:rFonts w:ascii="Book Antiqua" w:hAnsi="Book Antiqua" w:hint="eastAsia"/>
          <w:b/>
          <w:sz w:val="24"/>
          <w:szCs w:val="24"/>
          <w:lang w:eastAsia="zh-CN"/>
        </w:rPr>
        <w:t xml:space="preserve"> </w:t>
      </w:r>
      <w:r w:rsidRPr="006C48C2">
        <w:rPr>
          <w:rFonts w:ascii="Book Antiqua" w:eastAsia="Times New Roman" w:hAnsi="Book Antiqua"/>
          <w:b/>
          <w:sz w:val="24"/>
          <w:szCs w:val="24"/>
          <w:lang w:eastAsia="zh-CN"/>
        </w:rPr>
        <w:t>Consuelo Pintado</w:t>
      </w:r>
      <w:r w:rsidRPr="006C48C2">
        <w:rPr>
          <w:rFonts w:ascii="Book Antiqua" w:hAnsi="Book Antiqua" w:hint="eastAsia"/>
          <w:b/>
          <w:sz w:val="24"/>
          <w:szCs w:val="24"/>
          <w:lang w:eastAsia="zh-CN"/>
        </w:rPr>
        <w:t>-</w:t>
      </w:r>
      <w:r w:rsidRPr="006C48C2">
        <w:rPr>
          <w:rFonts w:ascii="Book Antiqua" w:eastAsia="Times New Roman" w:hAnsi="Book Antiqua"/>
          <w:b/>
          <w:sz w:val="24"/>
          <w:szCs w:val="24"/>
          <w:lang w:eastAsia="zh-CN"/>
        </w:rPr>
        <w:t>Delgado</w:t>
      </w:r>
      <w:r>
        <w:rPr>
          <w:rFonts w:ascii="Book Antiqua" w:hAnsi="Book Antiqua" w:hint="eastAsia"/>
          <w:b/>
          <w:sz w:val="24"/>
          <w:szCs w:val="24"/>
          <w:lang w:eastAsia="zh-CN"/>
        </w:rPr>
        <w:t>,</w:t>
      </w:r>
      <w:r w:rsidR="009819A3" w:rsidRPr="00BD1C2B">
        <w:rPr>
          <w:rFonts w:ascii="Book Antiqua" w:eastAsiaTheme="minorHAnsi" w:hAnsi="Book Antiqua"/>
          <w:b/>
          <w:sz w:val="24"/>
          <w:szCs w:val="24"/>
        </w:rPr>
        <w:t xml:space="preserve"> MD, PhD</w:t>
      </w:r>
      <w:r w:rsidRPr="00BD1C2B">
        <w:rPr>
          <w:rFonts w:ascii="Book Antiqua" w:hAnsi="Book Antiqua" w:hint="eastAsia"/>
          <w:b/>
          <w:sz w:val="24"/>
          <w:szCs w:val="24"/>
          <w:lang w:eastAsia="zh-CN"/>
        </w:rPr>
        <w:t>,</w:t>
      </w:r>
      <w:r>
        <w:rPr>
          <w:rFonts w:ascii="Book Antiqua" w:hAnsi="Book Antiqua" w:hint="eastAsia"/>
          <w:sz w:val="24"/>
          <w:szCs w:val="24"/>
          <w:lang w:eastAsia="zh-CN"/>
        </w:rPr>
        <w:t xml:space="preserve"> </w:t>
      </w:r>
      <w:r w:rsidR="00BD1C2B" w:rsidRPr="006C48C2">
        <w:rPr>
          <w:rFonts w:ascii="Book Antiqua" w:eastAsia="Times New Roman" w:hAnsi="Book Antiqua"/>
          <w:sz w:val="24"/>
          <w:szCs w:val="24"/>
          <w:lang w:eastAsia="zh-CN"/>
        </w:rPr>
        <w:t>Critical Care Unit, Hospital Universitario Príncipe de Asturias, Carretera Alcalá-Meco SN, Alcalá d</w:t>
      </w:r>
      <w:r w:rsidR="00BD1C2B">
        <w:rPr>
          <w:rFonts w:ascii="Book Antiqua" w:eastAsia="Times New Roman" w:hAnsi="Book Antiqua"/>
          <w:sz w:val="24"/>
          <w:szCs w:val="24"/>
          <w:lang w:eastAsia="zh-CN"/>
        </w:rPr>
        <w:t>e Henares, 28805</w:t>
      </w:r>
      <w:r w:rsidR="00BD1C2B">
        <w:rPr>
          <w:rFonts w:ascii="Book Antiqua" w:hAnsi="Book Antiqua" w:hint="eastAsia"/>
          <w:sz w:val="24"/>
          <w:szCs w:val="24"/>
          <w:lang w:eastAsia="zh-CN"/>
        </w:rPr>
        <w:t xml:space="preserve"> </w:t>
      </w:r>
      <w:r w:rsidR="00BD1C2B">
        <w:rPr>
          <w:rFonts w:ascii="Book Antiqua" w:eastAsia="Times New Roman" w:hAnsi="Book Antiqua"/>
          <w:sz w:val="24"/>
          <w:szCs w:val="24"/>
          <w:lang w:eastAsia="zh-CN"/>
        </w:rPr>
        <w:t xml:space="preserve">Madrid, </w:t>
      </w:r>
      <w:r w:rsidR="00BD1C2B">
        <w:rPr>
          <w:rFonts w:ascii="Book Antiqua" w:hAnsi="Book Antiqua" w:hint="eastAsia"/>
          <w:sz w:val="24"/>
          <w:szCs w:val="24"/>
          <w:lang w:eastAsia="zh-CN"/>
        </w:rPr>
        <w:t>Spain.</w:t>
      </w:r>
      <w:r w:rsidR="00BD1C2B" w:rsidRPr="00BD1C2B">
        <w:rPr>
          <w:rFonts w:ascii="Book Antiqua" w:eastAsiaTheme="minorHAnsi" w:hAnsi="Book Antiqua"/>
          <w:sz w:val="24"/>
          <w:szCs w:val="24"/>
          <w:lang w:val="en-GB"/>
        </w:rPr>
        <w:t xml:space="preserve"> </w:t>
      </w:r>
      <w:r w:rsidR="00BD1C2B" w:rsidRPr="006C48C2">
        <w:rPr>
          <w:rFonts w:ascii="Book Antiqua" w:eastAsiaTheme="minorHAnsi" w:hAnsi="Book Antiqua"/>
          <w:sz w:val="24"/>
          <w:szCs w:val="24"/>
          <w:lang w:val="en-GB"/>
        </w:rPr>
        <w:t>consuelopintado@yahoo.es</w:t>
      </w:r>
    </w:p>
    <w:p w14:paraId="65C2C3DF" w14:textId="52E7E882" w:rsidR="00BD1C2B" w:rsidRPr="00BD1C2B" w:rsidRDefault="00BD1C2B" w:rsidP="006C48C2">
      <w:pPr>
        <w:widowControl w:val="0"/>
        <w:adjustRightInd w:val="0"/>
        <w:snapToGrid w:val="0"/>
        <w:spacing w:after="0" w:line="360" w:lineRule="auto"/>
        <w:jc w:val="both"/>
        <w:rPr>
          <w:rFonts w:ascii="Book Antiqua" w:hAnsi="Book Antiqua"/>
          <w:sz w:val="24"/>
          <w:szCs w:val="24"/>
          <w:lang w:val="en-GB" w:eastAsia="zh-CN"/>
        </w:rPr>
      </w:pPr>
      <w:r w:rsidRPr="004A6FE0">
        <w:rPr>
          <w:rFonts w:ascii="Book Antiqua" w:eastAsia="Times New Roman" w:hAnsi="Book Antiqua"/>
          <w:b/>
          <w:bCs/>
          <w:spacing w:val="-2"/>
          <w:sz w:val="24"/>
          <w:szCs w:val="24"/>
        </w:rPr>
        <w:t xml:space="preserve">Telephone: </w:t>
      </w:r>
      <w:r>
        <w:rPr>
          <w:rFonts w:ascii="Book Antiqua" w:eastAsiaTheme="minorHAnsi" w:hAnsi="Book Antiqua"/>
          <w:sz w:val="24"/>
          <w:szCs w:val="24"/>
          <w:lang w:val="en-GB"/>
        </w:rPr>
        <w:t>+34-91-887</w:t>
      </w:r>
      <w:r w:rsidR="009819A3" w:rsidRPr="006C48C2">
        <w:rPr>
          <w:rFonts w:ascii="Book Antiqua" w:eastAsiaTheme="minorHAnsi" w:hAnsi="Book Antiqua"/>
          <w:sz w:val="24"/>
          <w:szCs w:val="24"/>
          <w:lang w:val="en-GB"/>
        </w:rPr>
        <w:t>8100</w:t>
      </w:r>
      <w:r>
        <w:rPr>
          <w:rFonts w:ascii="Book Antiqua" w:hAnsi="Book Antiqua" w:hint="eastAsia"/>
          <w:sz w:val="24"/>
          <w:szCs w:val="24"/>
          <w:lang w:val="en-GB" w:eastAsia="zh-CN"/>
        </w:rPr>
        <w:t>-</w:t>
      </w:r>
      <w:r>
        <w:rPr>
          <w:rFonts w:ascii="Book Antiqua" w:eastAsiaTheme="minorHAnsi" w:hAnsi="Book Antiqua"/>
          <w:sz w:val="24"/>
          <w:szCs w:val="24"/>
          <w:lang w:val="en-GB"/>
        </w:rPr>
        <w:t>2205</w:t>
      </w:r>
    </w:p>
    <w:p w14:paraId="63437013" w14:textId="6CE92015" w:rsidR="009819A3" w:rsidRDefault="009819A3" w:rsidP="006C48C2">
      <w:pPr>
        <w:widowControl w:val="0"/>
        <w:adjustRightInd w:val="0"/>
        <w:snapToGrid w:val="0"/>
        <w:spacing w:after="0" w:line="360" w:lineRule="auto"/>
        <w:jc w:val="both"/>
        <w:rPr>
          <w:rFonts w:ascii="Book Antiqua" w:hAnsi="Book Antiqua"/>
          <w:sz w:val="24"/>
          <w:szCs w:val="24"/>
          <w:lang w:val="en-GB" w:eastAsia="zh-CN"/>
        </w:rPr>
      </w:pPr>
      <w:r w:rsidRPr="00BD1C2B">
        <w:rPr>
          <w:rFonts w:ascii="Book Antiqua" w:eastAsiaTheme="minorHAnsi" w:hAnsi="Book Antiqua"/>
          <w:b/>
          <w:sz w:val="24"/>
          <w:szCs w:val="24"/>
          <w:lang w:val="en-GB"/>
        </w:rPr>
        <w:t xml:space="preserve">Fax: </w:t>
      </w:r>
      <w:r w:rsidR="00BD1C2B">
        <w:rPr>
          <w:rFonts w:ascii="Book Antiqua" w:eastAsiaTheme="minorHAnsi" w:hAnsi="Book Antiqua"/>
          <w:sz w:val="24"/>
          <w:szCs w:val="24"/>
          <w:lang w:val="en-GB"/>
        </w:rPr>
        <w:t>+34-91-883</w:t>
      </w:r>
      <w:r w:rsidRPr="006C48C2">
        <w:rPr>
          <w:rFonts w:ascii="Book Antiqua" w:eastAsiaTheme="minorHAnsi" w:hAnsi="Book Antiqua"/>
          <w:sz w:val="24"/>
          <w:szCs w:val="24"/>
          <w:lang w:val="en-GB"/>
        </w:rPr>
        <w:t>3430</w:t>
      </w:r>
    </w:p>
    <w:p w14:paraId="25CFA04A" w14:textId="77777777" w:rsidR="00BD1C2B" w:rsidRDefault="00BD1C2B" w:rsidP="006C48C2">
      <w:pPr>
        <w:widowControl w:val="0"/>
        <w:adjustRightInd w:val="0"/>
        <w:snapToGrid w:val="0"/>
        <w:spacing w:after="0" w:line="360" w:lineRule="auto"/>
        <w:jc w:val="both"/>
        <w:rPr>
          <w:rFonts w:ascii="Book Antiqua" w:hAnsi="Book Antiqua"/>
          <w:sz w:val="24"/>
          <w:szCs w:val="24"/>
          <w:lang w:val="en-GB" w:eastAsia="zh-CN"/>
        </w:rPr>
      </w:pPr>
    </w:p>
    <w:p w14:paraId="45A78084" w14:textId="30ABE704" w:rsidR="00BD1C2B" w:rsidRPr="00DF7B3A" w:rsidRDefault="00BD1C2B" w:rsidP="00BD1C2B">
      <w:pPr>
        <w:widowControl w:val="0"/>
        <w:spacing w:after="0" w:line="360" w:lineRule="auto"/>
        <w:jc w:val="both"/>
        <w:rPr>
          <w:rFonts w:ascii="Book Antiqua" w:hAnsi="Book Antiqua"/>
          <w:sz w:val="24"/>
          <w:szCs w:val="24"/>
          <w:lang w:eastAsia="zh-CN"/>
        </w:rPr>
      </w:pPr>
      <w:r w:rsidRPr="004A6FE0">
        <w:rPr>
          <w:rFonts w:ascii="Book Antiqua" w:eastAsia="Times New Roman" w:hAnsi="Book Antiqua"/>
          <w:b/>
          <w:bCs/>
          <w:spacing w:val="-2"/>
          <w:sz w:val="24"/>
          <w:szCs w:val="24"/>
        </w:rPr>
        <w:t xml:space="preserve">Received: </w:t>
      </w:r>
      <w:r w:rsidR="00DF7B3A" w:rsidRPr="00DF7B3A">
        <w:rPr>
          <w:rFonts w:ascii="Book Antiqua" w:hAnsi="Book Antiqua" w:hint="eastAsia"/>
          <w:bCs/>
          <w:spacing w:val="-2"/>
          <w:sz w:val="24"/>
          <w:szCs w:val="24"/>
          <w:lang w:eastAsia="zh-CN"/>
        </w:rPr>
        <w:t>January 19, 2017</w:t>
      </w:r>
    </w:p>
    <w:p w14:paraId="45FA27B6" w14:textId="283DDB2B" w:rsidR="00BD1C2B" w:rsidRPr="00DF7B3A" w:rsidRDefault="00BD1C2B" w:rsidP="00BD1C2B">
      <w:pPr>
        <w:widowControl w:val="0"/>
        <w:spacing w:after="0" w:line="360" w:lineRule="auto"/>
        <w:jc w:val="both"/>
        <w:rPr>
          <w:rFonts w:ascii="Book Antiqua" w:hAnsi="Book Antiqua"/>
          <w:sz w:val="24"/>
          <w:szCs w:val="24"/>
          <w:lang w:eastAsia="zh-CN"/>
        </w:rPr>
      </w:pPr>
      <w:r w:rsidRPr="004A6FE0">
        <w:rPr>
          <w:rFonts w:ascii="Book Antiqua" w:eastAsia="Times New Roman" w:hAnsi="Book Antiqua"/>
          <w:b/>
          <w:bCs/>
          <w:spacing w:val="-2"/>
          <w:sz w:val="24"/>
          <w:szCs w:val="24"/>
        </w:rPr>
        <w:t xml:space="preserve">Peer-review started: </w:t>
      </w:r>
      <w:r w:rsidR="00DF7B3A" w:rsidRPr="00DF7B3A">
        <w:rPr>
          <w:rFonts w:ascii="Book Antiqua" w:hAnsi="Book Antiqua" w:hint="eastAsia"/>
          <w:bCs/>
          <w:spacing w:val="-2"/>
          <w:sz w:val="24"/>
          <w:szCs w:val="24"/>
          <w:lang w:eastAsia="zh-CN"/>
        </w:rPr>
        <w:t>January 19, 2017</w:t>
      </w:r>
    </w:p>
    <w:p w14:paraId="28D25034" w14:textId="680DC69A" w:rsidR="00BD1C2B" w:rsidRPr="004A6FE0" w:rsidRDefault="00BD1C2B" w:rsidP="00BD1C2B">
      <w:pPr>
        <w:widowControl w:val="0"/>
        <w:spacing w:after="0" w:line="360" w:lineRule="auto"/>
        <w:jc w:val="both"/>
        <w:rPr>
          <w:rFonts w:ascii="Book Antiqua" w:hAnsi="Book Antiqua"/>
          <w:sz w:val="24"/>
          <w:szCs w:val="24"/>
          <w:lang w:eastAsia="zh-CN"/>
        </w:rPr>
      </w:pPr>
      <w:r w:rsidRPr="004A6FE0">
        <w:rPr>
          <w:rFonts w:ascii="Book Antiqua" w:eastAsia="Times New Roman" w:hAnsi="Book Antiqua"/>
          <w:b/>
          <w:bCs/>
          <w:spacing w:val="-2"/>
          <w:sz w:val="24"/>
          <w:szCs w:val="24"/>
        </w:rPr>
        <w:t>First decision:</w:t>
      </w:r>
      <w:r w:rsidRPr="004A6FE0">
        <w:rPr>
          <w:rFonts w:ascii="Book Antiqua" w:hAnsi="Book Antiqua"/>
          <w:b/>
          <w:bCs/>
          <w:spacing w:val="-2"/>
          <w:sz w:val="24"/>
          <w:szCs w:val="24"/>
          <w:lang w:eastAsia="zh-CN"/>
        </w:rPr>
        <w:t xml:space="preserve"> </w:t>
      </w:r>
      <w:r w:rsidR="00DF7B3A" w:rsidRPr="00DF7B3A">
        <w:rPr>
          <w:rFonts w:ascii="Book Antiqua" w:hAnsi="Book Antiqua" w:hint="eastAsia"/>
          <w:bCs/>
          <w:spacing w:val="-2"/>
          <w:sz w:val="24"/>
          <w:szCs w:val="24"/>
          <w:lang w:eastAsia="zh-CN"/>
        </w:rPr>
        <w:t>March 8, 2017</w:t>
      </w:r>
    </w:p>
    <w:p w14:paraId="275BA1A0" w14:textId="5EF69A0A" w:rsidR="00BD1C2B" w:rsidRDefault="00BD1C2B" w:rsidP="00BD1C2B">
      <w:pPr>
        <w:widowControl w:val="0"/>
        <w:spacing w:after="0" w:line="360" w:lineRule="auto"/>
        <w:jc w:val="both"/>
        <w:rPr>
          <w:rFonts w:ascii="Book Antiqua" w:hAnsi="Book Antiqua"/>
          <w:bCs/>
          <w:spacing w:val="-2"/>
          <w:sz w:val="24"/>
          <w:szCs w:val="24"/>
          <w:lang w:eastAsia="zh-CN"/>
        </w:rPr>
      </w:pPr>
      <w:r w:rsidRPr="004A6FE0">
        <w:rPr>
          <w:rFonts w:ascii="Book Antiqua" w:eastAsia="Times New Roman" w:hAnsi="Book Antiqua"/>
          <w:b/>
          <w:bCs/>
          <w:spacing w:val="-2"/>
          <w:sz w:val="24"/>
          <w:szCs w:val="24"/>
        </w:rPr>
        <w:t>Revised:</w:t>
      </w:r>
      <w:r w:rsidRPr="004A6FE0">
        <w:rPr>
          <w:rFonts w:ascii="Book Antiqua" w:hAnsi="Book Antiqua"/>
          <w:b/>
          <w:bCs/>
          <w:spacing w:val="-2"/>
          <w:sz w:val="24"/>
          <w:szCs w:val="24"/>
          <w:lang w:eastAsia="zh-CN"/>
        </w:rPr>
        <w:t xml:space="preserve"> </w:t>
      </w:r>
      <w:r w:rsidR="00DF7B3A" w:rsidRPr="00DF7B3A">
        <w:rPr>
          <w:rFonts w:ascii="Book Antiqua" w:hAnsi="Book Antiqua" w:hint="eastAsia"/>
          <w:bCs/>
          <w:spacing w:val="-2"/>
          <w:sz w:val="24"/>
          <w:szCs w:val="24"/>
          <w:lang w:eastAsia="zh-CN"/>
        </w:rPr>
        <w:t xml:space="preserve">March </w:t>
      </w:r>
      <w:r w:rsidR="00DF7B3A">
        <w:rPr>
          <w:rFonts w:ascii="Book Antiqua" w:hAnsi="Book Antiqua" w:hint="eastAsia"/>
          <w:bCs/>
          <w:spacing w:val="-2"/>
          <w:sz w:val="24"/>
          <w:szCs w:val="24"/>
          <w:lang w:eastAsia="zh-CN"/>
        </w:rPr>
        <w:t>23</w:t>
      </w:r>
      <w:r w:rsidR="00DF7B3A" w:rsidRPr="00DF7B3A">
        <w:rPr>
          <w:rFonts w:ascii="Book Antiqua" w:hAnsi="Book Antiqua" w:hint="eastAsia"/>
          <w:bCs/>
          <w:spacing w:val="-2"/>
          <w:sz w:val="24"/>
          <w:szCs w:val="24"/>
          <w:lang w:eastAsia="zh-CN"/>
        </w:rPr>
        <w:t>, 2017</w:t>
      </w:r>
    </w:p>
    <w:p w14:paraId="01543C96" w14:textId="10CE9513" w:rsidR="00BD1C2B" w:rsidRPr="00180529" w:rsidRDefault="00BD1C2B" w:rsidP="00BD1C2B">
      <w:pPr>
        <w:widowControl w:val="0"/>
        <w:spacing w:after="0" w:line="360" w:lineRule="auto"/>
        <w:jc w:val="both"/>
        <w:rPr>
          <w:rFonts w:ascii="Book Antiqua" w:hAnsi="Book Antiqua"/>
          <w:b/>
          <w:sz w:val="24"/>
          <w:szCs w:val="24"/>
          <w:lang w:eastAsia="zh-CN"/>
        </w:rPr>
      </w:pPr>
      <w:proofErr w:type="spellStart"/>
      <w:r w:rsidRPr="00180529">
        <w:rPr>
          <w:rFonts w:ascii="Book Antiqua" w:hAnsi="Book Antiqua"/>
          <w:b/>
          <w:sz w:val="24"/>
          <w:szCs w:val="24"/>
          <w:lang w:eastAsia="zh-CN"/>
        </w:rPr>
        <w:t>Accepted</w:t>
      </w:r>
      <w:proofErr w:type="spellEnd"/>
      <w:r w:rsidRPr="00180529">
        <w:rPr>
          <w:rFonts w:ascii="Book Antiqua" w:hAnsi="Book Antiqua"/>
          <w:b/>
          <w:sz w:val="24"/>
          <w:szCs w:val="24"/>
          <w:lang w:eastAsia="zh-CN"/>
        </w:rPr>
        <w:t xml:space="preserve">: </w:t>
      </w:r>
      <w:proofErr w:type="spellStart"/>
      <w:r w:rsidR="00AE0F51" w:rsidRPr="00AE0F51">
        <w:rPr>
          <w:rFonts w:ascii="Book Antiqua" w:hAnsi="Book Antiqua"/>
          <w:sz w:val="24"/>
          <w:szCs w:val="24"/>
          <w:lang w:eastAsia="zh-CN"/>
        </w:rPr>
        <w:t>April</w:t>
      </w:r>
      <w:proofErr w:type="spellEnd"/>
      <w:r w:rsidR="00AE0F51" w:rsidRPr="00AE0F51">
        <w:rPr>
          <w:rFonts w:ascii="Book Antiqua" w:hAnsi="Book Antiqua"/>
          <w:sz w:val="24"/>
          <w:szCs w:val="24"/>
          <w:lang w:eastAsia="zh-CN"/>
        </w:rPr>
        <w:t xml:space="preserve"> 6, 2017</w:t>
      </w:r>
    </w:p>
    <w:p w14:paraId="17A50895" w14:textId="77777777" w:rsidR="00BD1C2B" w:rsidRPr="00180529" w:rsidRDefault="00BD1C2B" w:rsidP="00BD1C2B">
      <w:pPr>
        <w:widowControl w:val="0"/>
        <w:spacing w:after="0" w:line="360" w:lineRule="auto"/>
        <w:jc w:val="both"/>
        <w:rPr>
          <w:rFonts w:ascii="Book Antiqua" w:hAnsi="Book Antiqua"/>
          <w:b/>
          <w:sz w:val="24"/>
          <w:szCs w:val="24"/>
          <w:lang w:eastAsia="zh-CN"/>
        </w:rPr>
      </w:pPr>
      <w:r w:rsidRPr="00180529">
        <w:rPr>
          <w:rFonts w:ascii="Book Antiqua" w:hAnsi="Book Antiqua"/>
          <w:b/>
          <w:sz w:val="24"/>
          <w:szCs w:val="24"/>
          <w:lang w:eastAsia="zh-CN"/>
        </w:rPr>
        <w:t>Article in press:</w:t>
      </w:r>
    </w:p>
    <w:p w14:paraId="3146F78D" w14:textId="77777777" w:rsidR="00BD1C2B" w:rsidRPr="00180529" w:rsidRDefault="00BD1C2B" w:rsidP="00BD1C2B">
      <w:pPr>
        <w:widowControl w:val="0"/>
        <w:spacing w:after="0" w:line="360" w:lineRule="auto"/>
        <w:jc w:val="both"/>
        <w:rPr>
          <w:rFonts w:ascii="Book Antiqua" w:hAnsi="Book Antiqua"/>
          <w:b/>
          <w:sz w:val="24"/>
          <w:szCs w:val="24"/>
          <w:lang w:eastAsia="zh-CN"/>
        </w:rPr>
      </w:pPr>
      <w:r w:rsidRPr="00180529">
        <w:rPr>
          <w:rFonts w:ascii="Book Antiqua" w:hAnsi="Book Antiqua"/>
          <w:b/>
          <w:sz w:val="24"/>
          <w:szCs w:val="24"/>
          <w:lang w:eastAsia="zh-CN"/>
        </w:rPr>
        <w:t>Published online:</w:t>
      </w:r>
    </w:p>
    <w:p w14:paraId="2945014A" w14:textId="77777777" w:rsidR="00BD1C2B" w:rsidRDefault="00BD1C2B" w:rsidP="006C48C2">
      <w:pPr>
        <w:widowControl w:val="0"/>
        <w:adjustRightInd w:val="0"/>
        <w:snapToGrid w:val="0"/>
        <w:spacing w:after="0" w:line="360" w:lineRule="auto"/>
        <w:jc w:val="both"/>
        <w:rPr>
          <w:rFonts w:ascii="Book Antiqua" w:hAnsi="Book Antiqua"/>
          <w:sz w:val="24"/>
          <w:szCs w:val="24"/>
          <w:lang w:val="en-GB" w:eastAsia="zh-CN"/>
        </w:rPr>
      </w:pPr>
    </w:p>
    <w:p w14:paraId="574F3585" w14:textId="77777777" w:rsidR="00BD1C2B" w:rsidRDefault="00BD1C2B" w:rsidP="006C48C2">
      <w:pPr>
        <w:widowControl w:val="0"/>
        <w:adjustRightInd w:val="0"/>
        <w:snapToGrid w:val="0"/>
        <w:spacing w:after="0" w:line="360" w:lineRule="auto"/>
        <w:jc w:val="both"/>
        <w:rPr>
          <w:rFonts w:ascii="Book Antiqua" w:hAnsi="Book Antiqua"/>
          <w:sz w:val="24"/>
          <w:szCs w:val="24"/>
          <w:lang w:val="en-GB" w:eastAsia="zh-CN"/>
        </w:rPr>
      </w:pPr>
    </w:p>
    <w:p w14:paraId="14C50DA7" w14:textId="77777777" w:rsidR="00BD1C2B" w:rsidRDefault="00BD1C2B" w:rsidP="006C48C2">
      <w:pPr>
        <w:widowControl w:val="0"/>
        <w:adjustRightInd w:val="0"/>
        <w:snapToGrid w:val="0"/>
        <w:spacing w:after="0" w:line="360" w:lineRule="auto"/>
        <w:jc w:val="both"/>
        <w:rPr>
          <w:rFonts w:ascii="Book Antiqua" w:hAnsi="Book Antiqua"/>
          <w:sz w:val="24"/>
          <w:szCs w:val="24"/>
          <w:lang w:val="en-GB" w:eastAsia="zh-CN"/>
        </w:rPr>
      </w:pPr>
    </w:p>
    <w:p w14:paraId="66A98D71" w14:textId="77777777" w:rsidR="00BD1C2B" w:rsidRDefault="00BD1C2B" w:rsidP="006C48C2">
      <w:pPr>
        <w:widowControl w:val="0"/>
        <w:adjustRightInd w:val="0"/>
        <w:snapToGrid w:val="0"/>
        <w:spacing w:after="0" w:line="360" w:lineRule="auto"/>
        <w:jc w:val="both"/>
        <w:rPr>
          <w:rFonts w:ascii="Book Antiqua" w:hAnsi="Book Antiqua"/>
          <w:sz w:val="24"/>
          <w:szCs w:val="24"/>
          <w:lang w:val="en-GB" w:eastAsia="zh-CN"/>
        </w:rPr>
      </w:pPr>
    </w:p>
    <w:p w14:paraId="51854D3C" w14:textId="0E361241" w:rsidR="00D83F61" w:rsidRPr="00D83F61" w:rsidRDefault="00D86454" w:rsidP="006C48C2">
      <w:pPr>
        <w:widowControl w:val="0"/>
        <w:adjustRightInd w:val="0"/>
        <w:snapToGrid w:val="0"/>
        <w:spacing w:after="0" w:line="360" w:lineRule="auto"/>
        <w:jc w:val="both"/>
        <w:rPr>
          <w:rFonts w:ascii="Book Antiqua" w:hAnsi="Book Antiqua" w:cs="Arial"/>
          <w:b/>
          <w:sz w:val="24"/>
          <w:szCs w:val="24"/>
          <w:lang w:val="en-GB" w:eastAsia="zh-CN"/>
        </w:rPr>
      </w:pPr>
      <w:r w:rsidRPr="00D83F61">
        <w:rPr>
          <w:rFonts w:ascii="Book Antiqua" w:hAnsi="Book Antiqua" w:cs="Arial"/>
          <w:b/>
          <w:sz w:val="24"/>
          <w:szCs w:val="24"/>
          <w:lang w:val="en-GB"/>
        </w:rPr>
        <w:t>Abstract</w:t>
      </w:r>
    </w:p>
    <w:p w14:paraId="14A6BA21" w14:textId="2CB90EAF" w:rsidR="00D86454" w:rsidRPr="006C48C2" w:rsidRDefault="00210CD5" w:rsidP="006C48C2">
      <w:pPr>
        <w:widowControl w:val="0"/>
        <w:adjustRightInd w:val="0"/>
        <w:snapToGrid w:val="0"/>
        <w:spacing w:after="0" w:line="360" w:lineRule="auto"/>
        <w:jc w:val="both"/>
        <w:rPr>
          <w:rFonts w:ascii="Book Antiqua" w:hAnsi="Book Antiqua" w:cs="Arial"/>
          <w:sz w:val="24"/>
          <w:szCs w:val="24"/>
          <w:lang w:val="en-GB"/>
        </w:rPr>
      </w:pPr>
      <w:r w:rsidRPr="006C48C2">
        <w:rPr>
          <w:rFonts w:ascii="Book Antiqua" w:hAnsi="Book Antiqua" w:cs="Arial"/>
          <w:sz w:val="24"/>
          <w:szCs w:val="24"/>
          <w:lang w:val="en-GB"/>
        </w:rPr>
        <w:lastRenderedPageBreak/>
        <w:t xml:space="preserve">Thrombotic </w:t>
      </w:r>
      <w:proofErr w:type="spellStart"/>
      <w:r w:rsidRPr="006C48C2">
        <w:rPr>
          <w:rFonts w:ascii="Book Antiqua" w:hAnsi="Book Antiqua" w:cs="Arial"/>
          <w:sz w:val="24"/>
          <w:szCs w:val="24"/>
          <w:lang w:val="en-GB"/>
        </w:rPr>
        <w:t>microangiopahies</w:t>
      </w:r>
      <w:proofErr w:type="spellEnd"/>
      <w:r w:rsidRPr="006C48C2">
        <w:rPr>
          <w:rFonts w:ascii="Book Antiqua" w:hAnsi="Book Antiqua" w:cs="Arial"/>
          <w:sz w:val="24"/>
          <w:szCs w:val="24"/>
          <w:lang w:val="en-GB"/>
        </w:rPr>
        <w:t xml:space="preserve"> are microvascular occlusive disorders characterized by platelet aggregation and mechanical damage to erythrocytes, clinically characterized by </w:t>
      </w:r>
      <w:proofErr w:type="spellStart"/>
      <w:r w:rsidRPr="006C48C2">
        <w:rPr>
          <w:rFonts w:ascii="Book Antiqua" w:hAnsi="Book Antiqua" w:cs="Arial"/>
          <w:sz w:val="24"/>
          <w:szCs w:val="24"/>
          <w:lang w:val="en-GB"/>
        </w:rPr>
        <w:t>microangiopatic</w:t>
      </w:r>
      <w:proofErr w:type="spellEnd"/>
      <w:r w:rsidRPr="006C48C2">
        <w:rPr>
          <w:rFonts w:ascii="Book Antiqua" w:hAnsi="Book Antiqua" w:cs="Arial"/>
          <w:sz w:val="24"/>
          <w:szCs w:val="24"/>
          <w:lang w:val="en-GB"/>
        </w:rPr>
        <w:t xml:space="preserve"> haemolytic </w:t>
      </w:r>
      <w:proofErr w:type="spellStart"/>
      <w:r w:rsidRPr="006C48C2">
        <w:rPr>
          <w:rFonts w:ascii="Book Antiqua" w:hAnsi="Book Antiqua" w:cs="Arial"/>
          <w:sz w:val="24"/>
          <w:szCs w:val="24"/>
          <w:lang w:val="en-GB"/>
        </w:rPr>
        <w:t>anemia</w:t>
      </w:r>
      <w:proofErr w:type="spellEnd"/>
      <w:r w:rsidRPr="006C48C2">
        <w:rPr>
          <w:rFonts w:ascii="Book Antiqua" w:hAnsi="Book Antiqua" w:cs="Arial"/>
          <w:sz w:val="24"/>
          <w:szCs w:val="24"/>
          <w:lang w:val="en-GB"/>
        </w:rPr>
        <w:t xml:space="preserve">, thrombocytopenia and organ injury. </w:t>
      </w:r>
      <w:r w:rsidR="00026427" w:rsidRPr="006C48C2">
        <w:rPr>
          <w:rFonts w:ascii="Book Antiqua" w:hAnsi="Book Antiqua" w:cs="Arial"/>
          <w:sz w:val="24"/>
          <w:szCs w:val="24"/>
          <w:lang w:val="en-GB"/>
        </w:rPr>
        <w:t xml:space="preserve">We are reporting a case </w:t>
      </w:r>
      <w:r w:rsidR="000726FE" w:rsidRPr="006C48C2">
        <w:rPr>
          <w:rFonts w:ascii="Book Antiqua" w:hAnsi="Book Antiqua" w:cs="Arial"/>
          <w:sz w:val="24"/>
          <w:szCs w:val="24"/>
          <w:lang w:val="en-GB"/>
        </w:rPr>
        <w:t xml:space="preserve">of a </w:t>
      </w:r>
      <w:r w:rsidR="00736DBC" w:rsidRPr="006C48C2">
        <w:rPr>
          <w:rFonts w:ascii="Book Antiqua" w:hAnsi="Book Antiqua" w:cs="Arial"/>
          <w:sz w:val="24"/>
          <w:szCs w:val="24"/>
          <w:lang w:val="en-GB"/>
        </w:rPr>
        <w:t>woman</w:t>
      </w:r>
      <w:r w:rsidR="000726FE" w:rsidRPr="006C48C2">
        <w:rPr>
          <w:rFonts w:ascii="Book Antiqua" w:hAnsi="Book Antiqua" w:cs="Arial"/>
          <w:sz w:val="24"/>
          <w:szCs w:val="24"/>
          <w:lang w:val="en-GB"/>
        </w:rPr>
        <w:t xml:space="preserve"> patient with severe </w:t>
      </w:r>
      <w:proofErr w:type="spellStart"/>
      <w:r w:rsidR="00E343F7" w:rsidRPr="006C48C2">
        <w:rPr>
          <w:rFonts w:ascii="Book Antiqua" w:hAnsi="Book Antiqua" w:cs="Arial"/>
          <w:sz w:val="24"/>
          <w:szCs w:val="24"/>
          <w:lang w:val="en-GB"/>
        </w:rPr>
        <w:t>hemolytic</w:t>
      </w:r>
      <w:proofErr w:type="spellEnd"/>
      <w:r w:rsidR="00E343F7" w:rsidRPr="006C48C2">
        <w:rPr>
          <w:rFonts w:ascii="Book Antiqua" w:hAnsi="Book Antiqua" w:cs="Arial"/>
          <w:sz w:val="24"/>
          <w:szCs w:val="24"/>
          <w:lang w:val="en-GB"/>
        </w:rPr>
        <w:t xml:space="preserve"> uremic syndrome</w:t>
      </w:r>
      <w:r w:rsidR="000726FE" w:rsidRPr="006C48C2">
        <w:rPr>
          <w:rFonts w:ascii="Book Antiqua" w:hAnsi="Book Antiqua" w:cs="Arial"/>
          <w:sz w:val="24"/>
          <w:szCs w:val="24"/>
          <w:lang w:val="en-GB"/>
        </w:rPr>
        <w:t xml:space="preserve"> </w:t>
      </w:r>
      <w:r w:rsidR="00736DBC" w:rsidRPr="006C48C2">
        <w:rPr>
          <w:rFonts w:ascii="Book Antiqua" w:hAnsi="Book Antiqua" w:cs="Arial"/>
          <w:sz w:val="24"/>
          <w:szCs w:val="24"/>
          <w:lang w:val="en-GB"/>
        </w:rPr>
        <w:t xml:space="preserve">associated to infectious diarrhoea caused by Shiga toxin-producing pathogen, </w:t>
      </w:r>
      <w:proofErr w:type="gramStart"/>
      <w:r w:rsidR="00736DBC" w:rsidRPr="006C48C2">
        <w:rPr>
          <w:rFonts w:ascii="Book Antiqua" w:hAnsi="Book Antiqua" w:cs="Arial"/>
          <w:sz w:val="24"/>
          <w:szCs w:val="24"/>
          <w:lang w:val="en-GB"/>
        </w:rPr>
        <w:t>who</w:t>
      </w:r>
      <w:proofErr w:type="gramEnd"/>
      <w:r w:rsidR="00736DBC" w:rsidRPr="006C48C2">
        <w:rPr>
          <w:rFonts w:ascii="Book Antiqua" w:hAnsi="Book Antiqua" w:cs="Arial"/>
          <w:sz w:val="24"/>
          <w:szCs w:val="24"/>
          <w:lang w:val="en-GB"/>
        </w:rPr>
        <w:t xml:space="preserve"> were admitted to our </w:t>
      </w:r>
      <w:r w:rsidR="00FE3FA2" w:rsidRPr="006C48C2">
        <w:rPr>
          <w:rFonts w:ascii="Book Antiqua" w:hAnsi="Book Antiqua" w:cs="Arial"/>
          <w:sz w:val="24"/>
          <w:szCs w:val="24"/>
          <w:lang w:val="en-GB"/>
        </w:rPr>
        <w:t>intensive care unit</w:t>
      </w:r>
      <w:r w:rsidR="00736DBC" w:rsidRPr="006C48C2">
        <w:rPr>
          <w:rFonts w:ascii="Book Antiqua" w:hAnsi="Book Antiqua" w:cs="Arial"/>
          <w:sz w:val="24"/>
          <w:szCs w:val="24"/>
          <w:lang w:val="en-GB"/>
        </w:rPr>
        <w:t>. The patient described developed</w:t>
      </w:r>
      <w:r w:rsidR="00F148DF" w:rsidRPr="006C48C2">
        <w:rPr>
          <w:rFonts w:ascii="Book Antiqua" w:hAnsi="Book Antiqua" w:cs="Arial"/>
          <w:sz w:val="24"/>
          <w:szCs w:val="24"/>
          <w:lang w:val="en-GB"/>
        </w:rPr>
        <w:t xml:space="preserve"> as organ injury, </w:t>
      </w:r>
      <w:r w:rsidR="000726FE" w:rsidRPr="006C48C2">
        <w:rPr>
          <w:rFonts w:ascii="Book Antiqua" w:hAnsi="Book Antiqua" w:cs="Arial"/>
          <w:sz w:val="24"/>
          <w:szCs w:val="24"/>
          <w:lang w:val="en-GB"/>
        </w:rPr>
        <w:t xml:space="preserve">neurological </w:t>
      </w:r>
      <w:r w:rsidR="00F148DF" w:rsidRPr="006C48C2">
        <w:rPr>
          <w:rFonts w:ascii="Book Antiqua" w:hAnsi="Book Antiqua" w:cs="Arial"/>
          <w:sz w:val="24"/>
          <w:szCs w:val="24"/>
          <w:lang w:val="en-GB"/>
        </w:rPr>
        <w:t>failure</w:t>
      </w:r>
      <w:r w:rsidR="000726FE" w:rsidRPr="006C48C2">
        <w:rPr>
          <w:rFonts w:ascii="Book Antiqua" w:hAnsi="Book Antiqua" w:cs="Arial"/>
          <w:sz w:val="24"/>
          <w:szCs w:val="24"/>
          <w:lang w:val="en-GB"/>
        </w:rPr>
        <w:t xml:space="preserve"> and acute renal failure, with </w:t>
      </w:r>
      <w:r w:rsidR="00736DBC" w:rsidRPr="006C48C2">
        <w:rPr>
          <w:rFonts w:ascii="Book Antiqua" w:hAnsi="Book Antiqua" w:cs="Arial"/>
          <w:sz w:val="24"/>
          <w:szCs w:val="24"/>
          <w:lang w:val="en-GB"/>
        </w:rPr>
        <w:t xml:space="preserve">need </w:t>
      </w:r>
      <w:r w:rsidR="000726FE" w:rsidRPr="006C48C2">
        <w:rPr>
          <w:rFonts w:ascii="Book Antiqua" w:hAnsi="Book Antiqua" w:cs="Arial"/>
          <w:sz w:val="24"/>
          <w:szCs w:val="24"/>
          <w:lang w:val="en-GB"/>
        </w:rPr>
        <w:t xml:space="preserve">of haemodialysis technique. </w:t>
      </w:r>
      <w:r w:rsidR="00736DBC" w:rsidRPr="006C48C2">
        <w:rPr>
          <w:rFonts w:ascii="Book Antiqua" w:hAnsi="Book Antiqua" w:cs="Arial"/>
          <w:sz w:val="24"/>
          <w:szCs w:val="24"/>
          <w:lang w:val="en-GB"/>
        </w:rPr>
        <w:t>Due to the severity of the case and the delay in the results of the additional test that help us to the final diagnose, we</w:t>
      </w:r>
      <w:r w:rsidR="000726FE" w:rsidRPr="006C48C2">
        <w:rPr>
          <w:rFonts w:ascii="Book Antiqua" w:hAnsi="Book Antiqua" w:cs="Arial"/>
          <w:sz w:val="24"/>
          <w:szCs w:val="24"/>
          <w:lang w:val="en-GB"/>
        </w:rPr>
        <w:t xml:space="preserve"> </w:t>
      </w:r>
      <w:r w:rsidR="00736DBC" w:rsidRPr="006C48C2">
        <w:rPr>
          <w:rFonts w:ascii="Book Antiqua" w:hAnsi="Book Antiqua" w:cs="Arial"/>
          <w:sz w:val="24"/>
          <w:szCs w:val="24"/>
          <w:lang w:val="en-GB"/>
        </w:rPr>
        <w:t xml:space="preserve">treated her based on a syndromic approach </w:t>
      </w:r>
      <w:r w:rsidRPr="006C48C2">
        <w:rPr>
          <w:rFonts w:ascii="Book Antiqua" w:hAnsi="Book Antiqua" w:cs="Arial"/>
          <w:sz w:val="24"/>
          <w:szCs w:val="24"/>
          <w:lang w:val="en-GB"/>
        </w:rPr>
        <w:t xml:space="preserve">of thrombotic </w:t>
      </w:r>
      <w:proofErr w:type="spellStart"/>
      <w:r w:rsidRPr="006C48C2">
        <w:rPr>
          <w:rFonts w:ascii="Book Antiqua" w:hAnsi="Book Antiqua" w:cs="Arial"/>
          <w:sz w:val="24"/>
          <w:szCs w:val="24"/>
          <w:lang w:val="en-GB"/>
        </w:rPr>
        <w:t>microangiopathies</w:t>
      </w:r>
      <w:proofErr w:type="spellEnd"/>
      <w:r w:rsidR="00A07ED5">
        <w:rPr>
          <w:rFonts w:ascii="Book Antiqua" w:hAnsi="Book Antiqua" w:cs="Arial" w:hint="eastAsia"/>
          <w:sz w:val="24"/>
          <w:szCs w:val="24"/>
          <w:lang w:val="en-GB" w:eastAsia="zh-CN"/>
        </w:rPr>
        <w:t xml:space="preserve"> (TMA)</w:t>
      </w:r>
      <w:r w:rsidRPr="006C48C2">
        <w:rPr>
          <w:rFonts w:ascii="Book Antiqua" w:hAnsi="Book Antiqua" w:cs="Arial"/>
          <w:sz w:val="24"/>
          <w:szCs w:val="24"/>
          <w:lang w:val="en-GB"/>
        </w:rPr>
        <w:t xml:space="preserve"> </w:t>
      </w:r>
      <w:r w:rsidR="00736DBC" w:rsidRPr="006C48C2">
        <w:rPr>
          <w:rFonts w:ascii="Book Antiqua" w:hAnsi="Book Antiqua" w:cs="Arial"/>
          <w:sz w:val="24"/>
          <w:szCs w:val="24"/>
          <w:lang w:val="en-GB"/>
        </w:rPr>
        <w:t>with plasma</w:t>
      </w:r>
      <w:r w:rsidR="00637525" w:rsidRPr="006C48C2">
        <w:rPr>
          <w:rFonts w:ascii="Book Antiqua" w:hAnsi="Book Antiqua" w:cs="Arial"/>
          <w:sz w:val="24"/>
          <w:szCs w:val="24"/>
          <w:lang w:val="en-GB"/>
        </w:rPr>
        <w:t xml:space="preserve"> exchange</w:t>
      </w:r>
      <w:r w:rsidRPr="006C48C2">
        <w:rPr>
          <w:rFonts w:ascii="Book Antiqua" w:hAnsi="Book Antiqua" w:cs="Arial"/>
          <w:sz w:val="24"/>
          <w:szCs w:val="24"/>
          <w:lang w:val="en-GB"/>
        </w:rPr>
        <w:t xml:space="preserve">, with </w:t>
      </w:r>
      <w:r w:rsidR="00F148DF" w:rsidRPr="006C48C2">
        <w:rPr>
          <w:rFonts w:ascii="Book Antiqua" w:hAnsi="Book Antiqua" w:cs="Arial"/>
          <w:sz w:val="24"/>
          <w:szCs w:val="24"/>
          <w:lang w:val="en-GB"/>
        </w:rPr>
        <w:t>favourable clinical evolution with complete recovery of organ failures</w:t>
      </w:r>
      <w:r w:rsidR="00736DBC" w:rsidRPr="006C48C2">
        <w:rPr>
          <w:rFonts w:ascii="Book Antiqua" w:hAnsi="Book Antiqua" w:cs="Arial"/>
          <w:sz w:val="24"/>
          <w:szCs w:val="24"/>
          <w:lang w:val="en-GB"/>
        </w:rPr>
        <w:t xml:space="preserve">. We </w:t>
      </w:r>
      <w:r w:rsidR="000726FE" w:rsidRPr="006C48C2">
        <w:rPr>
          <w:rFonts w:ascii="Book Antiqua" w:hAnsi="Book Antiqua" w:cs="Arial"/>
          <w:sz w:val="24"/>
          <w:szCs w:val="24"/>
          <w:lang w:val="en-GB"/>
        </w:rPr>
        <w:t>focus on the syndromic approach</w:t>
      </w:r>
      <w:r w:rsidR="00026427" w:rsidRPr="006C48C2">
        <w:rPr>
          <w:rFonts w:ascii="Book Antiqua" w:hAnsi="Book Antiqua" w:cs="Arial"/>
          <w:sz w:val="24"/>
          <w:szCs w:val="24"/>
          <w:lang w:val="en-GB"/>
        </w:rPr>
        <w:t xml:space="preserve"> </w:t>
      </w:r>
      <w:r w:rsidR="000726FE" w:rsidRPr="006C48C2">
        <w:rPr>
          <w:rFonts w:ascii="Book Antiqua" w:hAnsi="Book Antiqua" w:cs="Arial"/>
          <w:sz w:val="24"/>
          <w:szCs w:val="24"/>
          <w:lang w:val="en-GB"/>
        </w:rPr>
        <w:t>of th</w:t>
      </w:r>
      <w:r w:rsidR="00FE3FA2">
        <w:rPr>
          <w:rFonts w:ascii="Book Antiqua" w:hAnsi="Book Antiqua" w:cs="Arial" w:hint="eastAsia"/>
          <w:sz w:val="24"/>
          <w:szCs w:val="24"/>
          <w:lang w:val="en-GB" w:eastAsia="zh-CN"/>
        </w:rPr>
        <w:t>ese</w:t>
      </w:r>
      <w:r w:rsidR="000726FE" w:rsidRPr="006C48C2">
        <w:rPr>
          <w:rFonts w:ascii="Book Antiqua" w:hAnsi="Book Antiqua" w:cs="Arial"/>
          <w:sz w:val="24"/>
          <w:szCs w:val="24"/>
          <w:lang w:val="en-GB"/>
        </w:rPr>
        <w:t xml:space="preserve"> diseases</w:t>
      </w:r>
      <w:r w:rsidR="00736DBC" w:rsidRPr="006C48C2">
        <w:rPr>
          <w:rFonts w:ascii="Book Antiqua" w:hAnsi="Book Antiqua" w:cs="Arial"/>
          <w:sz w:val="24"/>
          <w:szCs w:val="24"/>
          <w:lang w:val="en-GB"/>
        </w:rPr>
        <w:t xml:space="preserve">, </w:t>
      </w:r>
      <w:r w:rsidR="003113BF" w:rsidRPr="006C48C2">
        <w:rPr>
          <w:rFonts w:ascii="Book Antiqua" w:hAnsi="Book Antiqua" w:cs="Arial"/>
          <w:sz w:val="24"/>
          <w:szCs w:val="24"/>
          <w:lang w:val="en-GB"/>
        </w:rPr>
        <w:t xml:space="preserve">because </w:t>
      </w:r>
      <w:r w:rsidR="000D1187" w:rsidRPr="006C48C2">
        <w:rPr>
          <w:rFonts w:ascii="Book Antiqua" w:hAnsi="Book Antiqua" w:cs="Arial"/>
          <w:sz w:val="24"/>
          <w:szCs w:val="24"/>
          <w:lang w:val="en-GB"/>
        </w:rPr>
        <w:t xml:space="preserve">thrombotic thrombocytopenic purpura, one of the disorders that are included in the syndromes of thrombotic </w:t>
      </w:r>
      <w:proofErr w:type="spellStart"/>
      <w:r w:rsidR="000D1187" w:rsidRPr="006C48C2">
        <w:rPr>
          <w:rFonts w:ascii="Book Antiqua" w:hAnsi="Book Antiqua" w:cs="Arial"/>
          <w:sz w:val="24"/>
          <w:szCs w:val="24"/>
          <w:lang w:val="en-GB"/>
        </w:rPr>
        <w:t>microangiopahies</w:t>
      </w:r>
      <w:proofErr w:type="spellEnd"/>
      <w:r w:rsidR="000D1187" w:rsidRPr="006C48C2">
        <w:rPr>
          <w:rFonts w:ascii="Book Antiqua" w:hAnsi="Book Antiqua" w:cs="Arial"/>
          <w:sz w:val="24"/>
          <w:szCs w:val="24"/>
          <w:lang w:val="en-GB"/>
        </w:rPr>
        <w:t>, is considered a haematological urgency given their high mortality without treatment;</w:t>
      </w:r>
      <w:r w:rsidR="00F148DF" w:rsidRPr="006C48C2">
        <w:rPr>
          <w:rFonts w:ascii="Book Antiqua" w:hAnsi="Book Antiqua" w:cs="Arial"/>
          <w:sz w:val="24"/>
          <w:szCs w:val="24"/>
          <w:lang w:val="en-GB"/>
        </w:rPr>
        <w:t xml:space="preserve"> </w:t>
      </w:r>
      <w:r w:rsidR="00736DBC" w:rsidRPr="006C48C2">
        <w:rPr>
          <w:rFonts w:ascii="Book Antiqua" w:hAnsi="Book Antiqua" w:cs="Arial"/>
          <w:sz w:val="24"/>
          <w:szCs w:val="24"/>
          <w:lang w:val="en-GB"/>
        </w:rPr>
        <w:t xml:space="preserve">and also review the </w:t>
      </w:r>
      <w:r w:rsidR="00A07ED5">
        <w:rPr>
          <w:rFonts w:ascii="Book Antiqua" w:hAnsi="Book Antiqua" w:cs="Arial" w:hint="eastAsia"/>
          <w:sz w:val="24"/>
          <w:szCs w:val="24"/>
          <w:lang w:val="en-GB" w:eastAsia="zh-CN"/>
        </w:rPr>
        <w:t>TMA</w:t>
      </w:r>
      <w:r w:rsidR="00736DBC" w:rsidRPr="006C48C2">
        <w:rPr>
          <w:rFonts w:ascii="Book Antiqua" w:hAnsi="Book Antiqua" w:cs="Arial"/>
          <w:sz w:val="24"/>
          <w:szCs w:val="24"/>
          <w:lang w:val="en-GB"/>
        </w:rPr>
        <w:t xml:space="preserve"> in adults</w:t>
      </w:r>
      <w:r w:rsidR="00F148DF" w:rsidRPr="006C48C2">
        <w:rPr>
          <w:rFonts w:ascii="Book Antiqua" w:hAnsi="Book Antiqua" w:cs="Arial"/>
          <w:sz w:val="24"/>
          <w:szCs w:val="24"/>
          <w:lang w:val="en-GB"/>
        </w:rPr>
        <w:t>:</w:t>
      </w:r>
      <w:r w:rsidRPr="006C48C2">
        <w:rPr>
          <w:rFonts w:ascii="Book Antiqua" w:hAnsi="Book Antiqua" w:cs="Arial"/>
          <w:sz w:val="24"/>
          <w:szCs w:val="24"/>
          <w:lang w:val="en-GB"/>
        </w:rPr>
        <w:t xml:space="preserve"> their pathogenesis</w:t>
      </w:r>
      <w:r w:rsidR="00F148DF" w:rsidRPr="006C48C2">
        <w:rPr>
          <w:rFonts w:ascii="Book Antiqua" w:hAnsi="Book Antiqua" w:cs="Arial"/>
          <w:sz w:val="24"/>
          <w:szCs w:val="24"/>
          <w:lang w:val="en-GB"/>
        </w:rPr>
        <w:t>,</w:t>
      </w:r>
      <w:r w:rsidRPr="006C48C2">
        <w:rPr>
          <w:rFonts w:ascii="Book Antiqua" w:hAnsi="Book Antiqua" w:cs="Arial"/>
          <w:sz w:val="24"/>
          <w:szCs w:val="24"/>
          <w:lang w:val="en-GB"/>
        </w:rPr>
        <w:t xml:space="preserve"> management</w:t>
      </w:r>
      <w:r w:rsidR="00F148DF" w:rsidRPr="006C48C2">
        <w:rPr>
          <w:rFonts w:ascii="Book Antiqua" w:hAnsi="Book Antiqua" w:cs="Arial"/>
          <w:sz w:val="24"/>
          <w:szCs w:val="24"/>
          <w:lang w:val="en-GB"/>
        </w:rPr>
        <w:t xml:space="preserve"> and outcomes</w:t>
      </w:r>
      <w:r w:rsidR="00736DBC" w:rsidRPr="006C48C2">
        <w:rPr>
          <w:rFonts w:ascii="Book Antiqua" w:hAnsi="Book Antiqua" w:cs="Arial"/>
          <w:sz w:val="24"/>
          <w:szCs w:val="24"/>
          <w:lang w:val="en-GB"/>
        </w:rPr>
        <w:t>.</w:t>
      </w:r>
    </w:p>
    <w:p w14:paraId="4B66F2B3" w14:textId="77777777" w:rsidR="00D83F61" w:rsidRDefault="00D83F61" w:rsidP="006C48C2">
      <w:pPr>
        <w:widowControl w:val="0"/>
        <w:adjustRightInd w:val="0"/>
        <w:snapToGrid w:val="0"/>
        <w:spacing w:after="0" w:line="360" w:lineRule="auto"/>
        <w:jc w:val="both"/>
        <w:rPr>
          <w:rFonts w:ascii="Book Antiqua" w:hAnsi="Book Antiqua" w:cs="Arial"/>
          <w:b/>
          <w:sz w:val="24"/>
          <w:szCs w:val="24"/>
          <w:u w:val="single"/>
          <w:lang w:val="en-GB" w:eastAsia="zh-CN"/>
        </w:rPr>
      </w:pPr>
    </w:p>
    <w:p w14:paraId="3834EB4A" w14:textId="2FC648A2" w:rsidR="009819A3" w:rsidRPr="006C48C2" w:rsidRDefault="00A810BE" w:rsidP="006C48C2">
      <w:pPr>
        <w:widowControl w:val="0"/>
        <w:adjustRightInd w:val="0"/>
        <w:snapToGrid w:val="0"/>
        <w:spacing w:after="0" w:line="360" w:lineRule="auto"/>
        <w:jc w:val="both"/>
        <w:rPr>
          <w:rFonts w:ascii="Book Antiqua" w:hAnsi="Book Antiqua" w:cs="Arial"/>
          <w:sz w:val="24"/>
          <w:szCs w:val="24"/>
          <w:lang w:val="en-GB" w:eastAsia="zh-CN"/>
        </w:rPr>
      </w:pPr>
      <w:r w:rsidRPr="00D83F61">
        <w:rPr>
          <w:rFonts w:ascii="Book Antiqua" w:hAnsi="Book Antiqua" w:cs="Arial"/>
          <w:b/>
          <w:sz w:val="24"/>
          <w:szCs w:val="24"/>
          <w:lang w:val="en-GB"/>
        </w:rPr>
        <w:t>K</w:t>
      </w:r>
      <w:r w:rsidR="00D86454" w:rsidRPr="00D83F61">
        <w:rPr>
          <w:rFonts w:ascii="Book Antiqua" w:hAnsi="Book Antiqua" w:cs="Arial"/>
          <w:b/>
          <w:sz w:val="24"/>
          <w:szCs w:val="24"/>
          <w:lang w:val="en-GB"/>
        </w:rPr>
        <w:t>ey words:</w:t>
      </w:r>
      <w:r w:rsidR="00D86454" w:rsidRPr="006C48C2">
        <w:rPr>
          <w:rFonts w:ascii="Book Antiqua" w:hAnsi="Book Antiqua" w:cs="Arial"/>
          <w:b/>
          <w:sz w:val="24"/>
          <w:szCs w:val="24"/>
          <w:lang w:val="en-GB"/>
        </w:rPr>
        <w:t xml:space="preserve"> </w:t>
      </w:r>
      <w:proofErr w:type="spellStart"/>
      <w:r w:rsidRPr="006C48C2">
        <w:rPr>
          <w:rFonts w:ascii="Book Antiqua" w:hAnsi="Book Antiqua" w:cs="Arial"/>
          <w:sz w:val="24"/>
          <w:szCs w:val="24"/>
          <w:lang w:val="en-GB"/>
        </w:rPr>
        <w:t>Hemolytic</w:t>
      </w:r>
      <w:proofErr w:type="spellEnd"/>
      <w:r w:rsidRPr="006C48C2">
        <w:rPr>
          <w:rFonts w:ascii="Book Antiqua" w:hAnsi="Book Antiqua" w:cs="Arial"/>
          <w:sz w:val="24"/>
          <w:szCs w:val="24"/>
          <w:lang w:val="en-GB"/>
        </w:rPr>
        <w:t xml:space="preserve"> uremic </w:t>
      </w:r>
      <w:r w:rsidR="007D2C6A" w:rsidRPr="006C48C2">
        <w:rPr>
          <w:rFonts w:ascii="Book Antiqua" w:hAnsi="Book Antiqua" w:cs="Arial"/>
          <w:sz w:val="24"/>
          <w:szCs w:val="24"/>
          <w:lang w:val="en-GB"/>
        </w:rPr>
        <w:t>syndrome</w:t>
      </w:r>
      <w:r w:rsidR="00D86454" w:rsidRPr="006C48C2">
        <w:rPr>
          <w:rFonts w:ascii="Book Antiqua" w:hAnsi="Book Antiqua" w:cs="Arial"/>
          <w:sz w:val="24"/>
          <w:szCs w:val="24"/>
          <w:lang w:val="en-GB"/>
        </w:rPr>
        <w:t xml:space="preserve">; </w:t>
      </w:r>
      <w:proofErr w:type="spellStart"/>
      <w:r w:rsidRPr="006C48C2">
        <w:rPr>
          <w:rFonts w:ascii="Book Antiqua" w:hAnsi="Book Antiqua" w:cs="Arial"/>
          <w:sz w:val="24"/>
          <w:szCs w:val="24"/>
          <w:lang w:val="en-GB"/>
        </w:rPr>
        <w:t>Eculizumab</w:t>
      </w:r>
      <w:proofErr w:type="spellEnd"/>
      <w:r w:rsidR="00D86454" w:rsidRPr="006C48C2">
        <w:rPr>
          <w:rFonts w:ascii="Book Antiqua" w:hAnsi="Book Antiqua" w:cs="Arial"/>
          <w:sz w:val="24"/>
          <w:szCs w:val="24"/>
          <w:lang w:val="en-GB"/>
        </w:rPr>
        <w:t xml:space="preserve">; </w:t>
      </w:r>
      <w:r w:rsidRPr="006C48C2">
        <w:rPr>
          <w:rFonts w:ascii="Book Antiqua" w:hAnsi="Book Antiqua" w:cs="Arial"/>
          <w:sz w:val="24"/>
          <w:szCs w:val="24"/>
          <w:lang w:val="en-GB"/>
        </w:rPr>
        <w:t xml:space="preserve">Thrombotic </w:t>
      </w:r>
      <w:proofErr w:type="spellStart"/>
      <w:r w:rsidRPr="006C48C2">
        <w:rPr>
          <w:rFonts w:ascii="Book Antiqua" w:hAnsi="Book Antiqua" w:cs="Arial"/>
          <w:sz w:val="24"/>
          <w:szCs w:val="24"/>
          <w:lang w:val="en-GB"/>
        </w:rPr>
        <w:t>microangiopathies</w:t>
      </w:r>
      <w:proofErr w:type="spellEnd"/>
      <w:r w:rsidR="00D86454" w:rsidRPr="006C48C2">
        <w:rPr>
          <w:rFonts w:ascii="Book Antiqua" w:hAnsi="Book Antiqua" w:cs="Arial"/>
          <w:sz w:val="24"/>
          <w:szCs w:val="24"/>
          <w:lang w:val="en-GB"/>
        </w:rPr>
        <w:t xml:space="preserve">; </w:t>
      </w:r>
      <w:r w:rsidRPr="006C48C2">
        <w:rPr>
          <w:rFonts w:ascii="Book Antiqua" w:hAnsi="Book Antiqua" w:cs="Arial"/>
          <w:sz w:val="24"/>
          <w:szCs w:val="24"/>
          <w:lang w:val="en-GB"/>
        </w:rPr>
        <w:t>Plasma</w:t>
      </w:r>
      <w:r w:rsidR="00637525" w:rsidRPr="006C48C2">
        <w:rPr>
          <w:rFonts w:ascii="Book Antiqua" w:hAnsi="Book Antiqua" w:cs="Arial"/>
          <w:sz w:val="24"/>
          <w:szCs w:val="24"/>
          <w:lang w:val="en-GB"/>
        </w:rPr>
        <w:t xml:space="preserve"> exchange</w:t>
      </w:r>
      <w:r w:rsidR="00FE3FA2">
        <w:rPr>
          <w:rFonts w:ascii="Book Antiqua" w:hAnsi="Book Antiqua" w:cs="Arial"/>
          <w:sz w:val="24"/>
          <w:szCs w:val="24"/>
          <w:lang w:val="en-GB"/>
        </w:rPr>
        <w:t>; Adult</w:t>
      </w:r>
    </w:p>
    <w:p w14:paraId="47799884" w14:textId="77777777" w:rsidR="00D83F61" w:rsidRDefault="00D83F61" w:rsidP="006C48C2">
      <w:pPr>
        <w:widowControl w:val="0"/>
        <w:adjustRightInd w:val="0"/>
        <w:snapToGrid w:val="0"/>
        <w:spacing w:after="0" w:line="360" w:lineRule="auto"/>
        <w:jc w:val="both"/>
        <w:rPr>
          <w:rFonts w:ascii="Book Antiqua" w:hAnsi="Book Antiqua" w:cs="Arial"/>
          <w:b/>
          <w:sz w:val="24"/>
          <w:szCs w:val="24"/>
          <w:u w:val="single"/>
          <w:lang w:val="en-GB" w:eastAsia="zh-CN"/>
        </w:rPr>
      </w:pPr>
    </w:p>
    <w:p w14:paraId="4A922B1C" w14:textId="77777777" w:rsidR="00FE3FA2" w:rsidRPr="004A6FE0" w:rsidRDefault="00FE3FA2" w:rsidP="00FE3FA2">
      <w:pPr>
        <w:spacing w:after="0" w:line="360" w:lineRule="auto"/>
        <w:jc w:val="both"/>
        <w:rPr>
          <w:rFonts w:ascii="Book Antiqua" w:hAnsi="Book Antiqua" w:cs="Arial"/>
          <w:sz w:val="24"/>
          <w:szCs w:val="24"/>
        </w:rPr>
      </w:pPr>
      <w:r w:rsidRPr="004A6FE0">
        <w:rPr>
          <w:rFonts w:ascii="Book Antiqua" w:hAnsi="Book Antiqua"/>
          <w:b/>
          <w:sz w:val="24"/>
          <w:szCs w:val="24"/>
        </w:rPr>
        <w:t xml:space="preserve">© </w:t>
      </w:r>
      <w:r w:rsidRPr="004A6FE0">
        <w:rPr>
          <w:rFonts w:ascii="Book Antiqua" w:hAnsi="Book Antiqua" w:cs="Arial"/>
          <w:b/>
          <w:sz w:val="24"/>
          <w:szCs w:val="24"/>
        </w:rPr>
        <w:t>The Author(s) 201</w:t>
      </w:r>
      <w:r>
        <w:rPr>
          <w:rFonts w:ascii="Book Antiqua" w:hAnsi="Book Antiqua" w:cs="Arial" w:hint="eastAsia"/>
          <w:b/>
          <w:sz w:val="24"/>
          <w:szCs w:val="24"/>
          <w:lang w:eastAsia="zh-CN"/>
        </w:rPr>
        <w:t>7</w:t>
      </w:r>
      <w:r w:rsidRPr="004A6FE0">
        <w:rPr>
          <w:rFonts w:ascii="Book Antiqua" w:hAnsi="Book Antiqua" w:cs="Arial"/>
          <w:b/>
          <w:sz w:val="24"/>
          <w:szCs w:val="24"/>
        </w:rPr>
        <w:t>.</w:t>
      </w:r>
      <w:r w:rsidRPr="004A6FE0">
        <w:rPr>
          <w:rFonts w:ascii="Book Antiqua" w:hAnsi="Book Antiqua" w:cs="Arial"/>
          <w:sz w:val="24"/>
          <w:szCs w:val="24"/>
        </w:rPr>
        <w:t xml:space="preserve"> Published by Baishideng Publishing Group Inc. All rights reserved.</w:t>
      </w:r>
    </w:p>
    <w:p w14:paraId="648CB726" w14:textId="77777777" w:rsidR="00FE3FA2" w:rsidRDefault="00FE3FA2" w:rsidP="006C48C2">
      <w:pPr>
        <w:widowControl w:val="0"/>
        <w:adjustRightInd w:val="0"/>
        <w:snapToGrid w:val="0"/>
        <w:spacing w:after="0" w:line="360" w:lineRule="auto"/>
        <w:jc w:val="both"/>
        <w:rPr>
          <w:rFonts w:ascii="Book Antiqua" w:hAnsi="Book Antiqua" w:cs="Arial"/>
          <w:b/>
          <w:sz w:val="24"/>
          <w:szCs w:val="24"/>
          <w:u w:val="single"/>
          <w:lang w:val="en-GB" w:eastAsia="zh-CN"/>
        </w:rPr>
      </w:pPr>
    </w:p>
    <w:p w14:paraId="2D82388A" w14:textId="2495555C" w:rsidR="00210CD5" w:rsidRPr="006C48C2" w:rsidRDefault="00736DBC" w:rsidP="006C48C2">
      <w:pPr>
        <w:widowControl w:val="0"/>
        <w:adjustRightInd w:val="0"/>
        <w:snapToGrid w:val="0"/>
        <w:spacing w:after="0" w:line="360" w:lineRule="auto"/>
        <w:jc w:val="both"/>
        <w:rPr>
          <w:rFonts w:ascii="Book Antiqua" w:hAnsi="Book Antiqua" w:cs="Arial"/>
          <w:sz w:val="24"/>
          <w:szCs w:val="24"/>
          <w:lang w:val="en-GB"/>
        </w:rPr>
      </w:pPr>
      <w:r w:rsidRPr="00D83F61">
        <w:rPr>
          <w:rFonts w:ascii="Book Antiqua" w:hAnsi="Book Antiqua" w:cs="Arial"/>
          <w:b/>
          <w:sz w:val="24"/>
          <w:szCs w:val="24"/>
          <w:lang w:val="en-GB"/>
        </w:rPr>
        <w:t>Core tip</w:t>
      </w:r>
      <w:r w:rsidR="00153D86" w:rsidRPr="00D83F61">
        <w:rPr>
          <w:rFonts w:ascii="Book Antiqua" w:hAnsi="Book Antiqua" w:cs="Arial"/>
          <w:b/>
          <w:sz w:val="24"/>
          <w:szCs w:val="24"/>
          <w:lang w:val="en-GB"/>
        </w:rPr>
        <w:t>:</w:t>
      </w:r>
      <w:r w:rsidRPr="00D83F61">
        <w:rPr>
          <w:rFonts w:ascii="Book Antiqua" w:hAnsi="Book Antiqua" w:cs="Arial"/>
          <w:b/>
          <w:sz w:val="24"/>
          <w:szCs w:val="24"/>
          <w:lang w:val="en-GB"/>
        </w:rPr>
        <w:t xml:space="preserve"> </w:t>
      </w:r>
      <w:r w:rsidR="00210CD5" w:rsidRPr="006C48C2">
        <w:rPr>
          <w:rFonts w:ascii="Book Antiqua" w:hAnsi="Book Antiqua" w:cs="Arial"/>
          <w:sz w:val="24"/>
          <w:szCs w:val="24"/>
          <w:lang w:val="en-GB"/>
        </w:rPr>
        <w:t>This case report of an adult patient with</w:t>
      </w:r>
      <w:r w:rsidRPr="006C48C2">
        <w:rPr>
          <w:rFonts w:ascii="Book Antiqua" w:hAnsi="Book Antiqua" w:cs="Arial"/>
          <w:sz w:val="24"/>
          <w:szCs w:val="24"/>
          <w:lang w:val="en-GB"/>
        </w:rPr>
        <w:t xml:space="preserve"> thrombotic </w:t>
      </w:r>
      <w:proofErr w:type="spellStart"/>
      <w:r w:rsidRPr="006C48C2">
        <w:rPr>
          <w:rFonts w:ascii="Book Antiqua" w:hAnsi="Book Antiqua" w:cs="Arial"/>
          <w:sz w:val="24"/>
          <w:szCs w:val="24"/>
          <w:lang w:val="en-GB"/>
        </w:rPr>
        <w:t>microangiopathy</w:t>
      </w:r>
      <w:proofErr w:type="spellEnd"/>
      <w:r w:rsidRPr="006C48C2">
        <w:rPr>
          <w:rFonts w:ascii="Book Antiqua" w:hAnsi="Book Antiqua" w:cs="Arial"/>
          <w:sz w:val="24"/>
          <w:szCs w:val="24"/>
          <w:lang w:val="en-GB"/>
        </w:rPr>
        <w:t xml:space="preserve"> associated to infectious diarrhoea caused by Shiga toxin-producing </w:t>
      </w:r>
      <w:proofErr w:type="gramStart"/>
      <w:r w:rsidRPr="006C48C2">
        <w:rPr>
          <w:rFonts w:ascii="Book Antiqua" w:hAnsi="Book Antiqua" w:cs="Arial"/>
          <w:sz w:val="24"/>
          <w:szCs w:val="24"/>
          <w:lang w:val="en-GB"/>
        </w:rPr>
        <w:t>pathogen</w:t>
      </w:r>
      <w:r w:rsidR="00210CD5" w:rsidRPr="006C48C2">
        <w:rPr>
          <w:rFonts w:ascii="Book Antiqua" w:hAnsi="Book Antiqua" w:cs="Arial"/>
          <w:sz w:val="24"/>
          <w:szCs w:val="24"/>
          <w:lang w:val="en-GB"/>
        </w:rPr>
        <w:t>,</w:t>
      </w:r>
      <w:proofErr w:type="gramEnd"/>
      <w:r w:rsidR="00210CD5" w:rsidRPr="006C48C2">
        <w:rPr>
          <w:rFonts w:ascii="Book Antiqua" w:hAnsi="Book Antiqua" w:cs="Arial"/>
          <w:sz w:val="24"/>
          <w:szCs w:val="24"/>
          <w:lang w:val="en-GB"/>
        </w:rPr>
        <w:t xml:space="preserve"> shows the syndromic approach of thrombotic </w:t>
      </w:r>
      <w:proofErr w:type="spellStart"/>
      <w:r w:rsidR="00210CD5" w:rsidRPr="006C48C2">
        <w:rPr>
          <w:rFonts w:ascii="Book Antiqua" w:hAnsi="Book Antiqua" w:cs="Arial"/>
          <w:sz w:val="24"/>
          <w:szCs w:val="24"/>
          <w:lang w:val="en-GB"/>
        </w:rPr>
        <w:t>microangiopathies</w:t>
      </w:r>
      <w:proofErr w:type="spellEnd"/>
      <w:r w:rsidR="00210CD5" w:rsidRPr="006C48C2">
        <w:rPr>
          <w:rFonts w:ascii="Book Antiqua" w:hAnsi="Book Antiqua" w:cs="Arial"/>
          <w:sz w:val="24"/>
          <w:szCs w:val="24"/>
          <w:lang w:val="en-GB"/>
        </w:rPr>
        <w:t xml:space="preserve"> in adults, with a review of pathogenesis and management of this diseases.</w:t>
      </w:r>
    </w:p>
    <w:p w14:paraId="11540B85" w14:textId="77777777" w:rsidR="00FE3FA2" w:rsidRDefault="00FE3FA2" w:rsidP="006C48C2">
      <w:pPr>
        <w:widowControl w:val="0"/>
        <w:adjustRightInd w:val="0"/>
        <w:snapToGrid w:val="0"/>
        <w:spacing w:after="0" w:line="360" w:lineRule="auto"/>
        <w:jc w:val="both"/>
        <w:rPr>
          <w:rFonts w:ascii="Book Antiqua" w:hAnsi="Book Antiqua" w:cs="Garamond-Bold"/>
          <w:b/>
          <w:bCs/>
          <w:sz w:val="24"/>
          <w:szCs w:val="24"/>
          <w:lang w:val="en-GB" w:eastAsia="zh-CN"/>
        </w:rPr>
      </w:pPr>
    </w:p>
    <w:p w14:paraId="529E5BC5" w14:textId="2FFDF4B3" w:rsidR="007C3BEE" w:rsidRPr="0051728A" w:rsidRDefault="002A3266" w:rsidP="006C48C2">
      <w:pPr>
        <w:widowControl w:val="0"/>
        <w:adjustRightInd w:val="0"/>
        <w:snapToGrid w:val="0"/>
        <w:spacing w:after="0" w:line="360" w:lineRule="auto"/>
        <w:jc w:val="both"/>
        <w:rPr>
          <w:rFonts w:ascii="Book Antiqua" w:eastAsia="Times New Roman" w:hAnsi="Book Antiqua"/>
          <w:i/>
          <w:sz w:val="24"/>
          <w:szCs w:val="24"/>
          <w:lang w:eastAsia="zh-CN"/>
        </w:rPr>
      </w:pPr>
      <w:r w:rsidRPr="006C48C2">
        <w:rPr>
          <w:rFonts w:ascii="Book Antiqua" w:eastAsia="Times New Roman" w:hAnsi="Book Antiqua"/>
          <w:sz w:val="24"/>
          <w:szCs w:val="24"/>
          <w:lang w:eastAsia="zh-CN"/>
        </w:rPr>
        <w:t>Pérez-Cruz FG, Villa-Díaz P, Pintado-Delgado MC, Fernández_Rodríguez ML, Blasco-Martínez A, Pérez-Fernández M.</w:t>
      </w:r>
      <w:r w:rsidR="002A66EB" w:rsidRPr="006C48C2">
        <w:rPr>
          <w:rFonts w:ascii="Book Antiqua" w:eastAsia="Times New Roman" w:hAnsi="Book Antiqua"/>
          <w:sz w:val="24"/>
          <w:szCs w:val="24"/>
          <w:lang w:eastAsia="es-ES"/>
        </w:rPr>
        <w:t xml:space="preserve"> Hemolytic uremic syndrome in adults: </w:t>
      </w:r>
      <w:r w:rsidR="00FE3FA2">
        <w:rPr>
          <w:rFonts w:ascii="Book Antiqua" w:hAnsi="Book Antiqua" w:hint="eastAsia"/>
          <w:sz w:val="24"/>
          <w:szCs w:val="24"/>
          <w:lang w:eastAsia="zh-CN"/>
        </w:rPr>
        <w:t>A</w:t>
      </w:r>
      <w:r w:rsidR="002A66EB" w:rsidRPr="006C48C2">
        <w:rPr>
          <w:rFonts w:ascii="Book Antiqua" w:eastAsia="Times New Roman" w:hAnsi="Book Antiqua"/>
          <w:sz w:val="24"/>
          <w:szCs w:val="24"/>
          <w:lang w:eastAsia="es-ES"/>
        </w:rPr>
        <w:t xml:space="preserve"> case report.</w:t>
      </w:r>
      <w:r w:rsidR="0051728A" w:rsidRPr="0051728A">
        <w:rPr>
          <w:rFonts w:ascii="Book Antiqua" w:hAnsi="Book Antiqua"/>
          <w:i/>
          <w:iCs/>
          <w:sz w:val="24"/>
          <w:szCs w:val="24"/>
        </w:rPr>
        <w:t xml:space="preserve"> </w:t>
      </w:r>
      <w:r w:rsidR="0051728A" w:rsidRPr="00C341A0">
        <w:rPr>
          <w:rFonts w:ascii="Book Antiqua" w:hAnsi="Book Antiqua"/>
          <w:i/>
          <w:iCs/>
          <w:sz w:val="24"/>
          <w:szCs w:val="24"/>
        </w:rPr>
        <w:t>World J Crit Care Med</w:t>
      </w:r>
      <w:r w:rsidR="0051728A">
        <w:rPr>
          <w:rFonts w:ascii="Book Antiqua" w:hAnsi="Book Antiqua" w:hint="eastAsia"/>
          <w:sz w:val="24"/>
          <w:szCs w:val="24"/>
          <w:lang w:eastAsia="zh-CN"/>
        </w:rPr>
        <w:t xml:space="preserve"> 2017; In press</w:t>
      </w:r>
    </w:p>
    <w:p w14:paraId="3657DD75" w14:textId="77777777" w:rsidR="00A614F5" w:rsidRPr="006C48C2" w:rsidRDefault="00A614F5" w:rsidP="006C48C2">
      <w:pPr>
        <w:widowControl w:val="0"/>
        <w:adjustRightInd w:val="0"/>
        <w:snapToGrid w:val="0"/>
        <w:spacing w:after="0" w:line="360" w:lineRule="auto"/>
        <w:jc w:val="both"/>
        <w:rPr>
          <w:rFonts w:ascii="Book Antiqua" w:hAnsi="Book Antiqua" w:cs="Arial"/>
          <w:b/>
          <w:sz w:val="24"/>
          <w:szCs w:val="24"/>
          <w:u w:val="single"/>
        </w:rPr>
      </w:pPr>
    </w:p>
    <w:p w14:paraId="2C30A9D5" w14:textId="77777777" w:rsidR="00400F90" w:rsidRPr="006C48C2" w:rsidRDefault="00400F90" w:rsidP="006C48C2">
      <w:pPr>
        <w:widowControl w:val="0"/>
        <w:adjustRightInd w:val="0"/>
        <w:snapToGrid w:val="0"/>
        <w:spacing w:after="0" w:line="360" w:lineRule="auto"/>
        <w:jc w:val="both"/>
        <w:rPr>
          <w:rFonts w:ascii="Book Antiqua" w:hAnsi="Book Antiqua" w:cs="Arial"/>
          <w:b/>
          <w:sz w:val="24"/>
          <w:szCs w:val="24"/>
          <w:u w:val="single"/>
        </w:rPr>
      </w:pPr>
      <w:r w:rsidRPr="006C48C2">
        <w:rPr>
          <w:rFonts w:ascii="Book Antiqua" w:hAnsi="Book Antiqua" w:cs="Arial"/>
          <w:b/>
          <w:sz w:val="24"/>
          <w:szCs w:val="24"/>
          <w:u w:val="single"/>
        </w:rPr>
        <w:br w:type="page"/>
      </w:r>
    </w:p>
    <w:p w14:paraId="09793796" w14:textId="6E9E3903" w:rsidR="0051741E" w:rsidRPr="006C48C2" w:rsidRDefault="00A07ED5" w:rsidP="006C48C2">
      <w:pPr>
        <w:widowControl w:val="0"/>
        <w:adjustRightInd w:val="0"/>
        <w:snapToGrid w:val="0"/>
        <w:spacing w:after="0" w:line="360" w:lineRule="auto"/>
        <w:jc w:val="both"/>
        <w:rPr>
          <w:rFonts w:ascii="Book Antiqua" w:hAnsi="Book Antiqua" w:cs="Arial"/>
          <w:b/>
          <w:sz w:val="24"/>
          <w:szCs w:val="24"/>
          <w:lang w:val="en-GB"/>
        </w:rPr>
      </w:pPr>
      <w:r w:rsidRPr="006C48C2">
        <w:rPr>
          <w:rFonts w:ascii="Book Antiqua" w:hAnsi="Book Antiqua" w:cs="Arial"/>
          <w:b/>
          <w:sz w:val="24"/>
          <w:szCs w:val="24"/>
          <w:lang w:val="en-GB"/>
        </w:rPr>
        <w:lastRenderedPageBreak/>
        <w:t>INTRODUCTION</w:t>
      </w:r>
    </w:p>
    <w:p w14:paraId="0A563170" w14:textId="135D14D7" w:rsidR="00E61F1A" w:rsidRPr="006C48C2" w:rsidRDefault="004E1B84" w:rsidP="006C48C2">
      <w:pPr>
        <w:widowControl w:val="0"/>
        <w:adjustRightInd w:val="0"/>
        <w:snapToGrid w:val="0"/>
        <w:spacing w:after="0" w:line="360" w:lineRule="auto"/>
        <w:jc w:val="both"/>
        <w:rPr>
          <w:rFonts w:ascii="Book Antiqua" w:hAnsi="Book Antiqua" w:cs="Arial"/>
          <w:sz w:val="24"/>
          <w:szCs w:val="24"/>
          <w:lang w:val="en-GB"/>
        </w:rPr>
      </w:pPr>
      <w:r w:rsidRPr="006C48C2">
        <w:rPr>
          <w:rFonts w:ascii="Book Antiqua" w:hAnsi="Book Antiqua" w:cs="Arial"/>
          <w:sz w:val="24"/>
          <w:szCs w:val="24"/>
          <w:lang w:val="en-GB"/>
        </w:rPr>
        <w:t xml:space="preserve">Thrombotic </w:t>
      </w:r>
      <w:proofErr w:type="spellStart"/>
      <w:r w:rsidRPr="006C48C2">
        <w:rPr>
          <w:rFonts w:ascii="Book Antiqua" w:hAnsi="Book Antiqua" w:cs="Arial"/>
          <w:sz w:val="24"/>
          <w:szCs w:val="24"/>
          <w:lang w:val="en-GB"/>
        </w:rPr>
        <w:t>microangiopathies</w:t>
      </w:r>
      <w:proofErr w:type="spellEnd"/>
      <w:r w:rsidRPr="006C48C2">
        <w:rPr>
          <w:rFonts w:ascii="Book Antiqua" w:hAnsi="Book Antiqua" w:cs="Arial"/>
          <w:sz w:val="24"/>
          <w:szCs w:val="24"/>
          <w:lang w:val="en-GB"/>
        </w:rPr>
        <w:t xml:space="preserve"> </w:t>
      </w:r>
      <w:r w:rsidR="00FC45D6" w:rsidRPr="006C48C2">
        <w:rPr>
          <w:rFonts w:ascii="Book Antiqua" w:hAnsi="Book Antiqua" w:cs="Arial"/>
          <w:sz w:val="24"/>
          <w:szCs w:val="24"/>
          <w:lang w:val="en-GB"/>
        </w:rPr>
        <w:t xml:space="preserve">(TMA) </w:t>
      </w:r>
      <w:r w:rsidRPr="006C48C2">
        <w:rPr>
          <w:rFonts w:ascii="Book Antiqua" w:hAnsi="Book Antiqua" w:cs="Arial"/>
          <w:sz w:val="24"/>
          <w:szCs w:val="24"/>
          <w:lang w:val="en-GB"/>
        </w:rPr>
        <w:t xml:space="preserve">are </w:t>
      </w:r>
      <w:r w:rsidR="009673BB" w:rsidRPr="006C48C2">
        <w:rPr>
          <w:rFonts w:ascii="Book Antiqua" w:hAnsi="Book Antiqua" w:cs="Arial"/>
          <w:sz w:val="24"/>
          <w:szCs w:val="24"/>
          <w:lang w:val="en-GB"/>
        </w:rPr>
        <w:t xml:space="preserve">microvascular </w:t>
      </w:r>
      <w:r w:rsidR="00FC45D6" w:rsidRPr="006C48C2">
        <w:rPr>
          <w:rFonts w:ascii="Book Antiqua" w:hAnsi="Book Antiqua" w:cs="Arial"/>
          <w:sz w:val="24"/>
          <w:szCs w:val="24"/>
          <w:lang w:val="en-GB"/>
        </w:rPr>
        <w:t>oc</w:t>
      </w:r>
      <w:r w:rsidR="009673BB" w:rsidRPr="006C48C2">
        <w:rPr>
          <w:rFonts w:ascii="Book Antiqua" w:hAnsi="Book Antiqua" w:cs="Arial"/>
          <w:sz w:val="24"/>
          <w:szCs w:val="24"/>
          <w:lang w:val="en-GB"/>
        </w:rPr>
        <w:t>c</w:t>
      </w:r>
      <w:r w:rsidR="00FC45D6" w:rsidRPr="006C48C2">
        <w:rPr>
          <w:rFonts w:ascii="Book Antiqua" w:hAnsi="Book Antiqua" w:cs="Arial"/>
          <w:sz w:val="24"/>
          <w:szCs w:val="24"/>
          <w:lang w:val="en-GB"/>
        </w:rPr>
        <w:t xml:space="preserve">lusive </w:t>
      </w:r>
      <w:r w:rsidR="009673BB" w:rsidRPr="006C48C2">
        <w:rPr>
          <w:rFonts w:ascii="Book Antiqua" w:hAnsi="Book Antiqua" w:cs="Arial"/>
          <w:sz w:val="24"/>
          <w:szCs w:val="24"/>
          <w:lang w:val="en-GB"/>
        </w:rPr>
        <w:t xml:space="preserve">disorders </w:t>
      </w:r>
      <w:r w:rsidR="008C3EC5" w:rsidRPr="006C48C2">
        <w:rPr>
          <w:rFonts w:ascii="Book Antiqua" w:hAnsi="Book Antiqua" w:cs="Arial"/>
          <w:sz w:val="24"/>
          <w:szCs w:val="24"/>
          <w:lang w:val="en-GB"/>
        </w:rPr>
        <w:t>c</w:t>
      </w:r>
      <w:r w:rsidRPr="006C48C2">
        <w:rPr>
          <w:rFonts w:ascii="Book Antiqua" w:hAnsi="Book Antiqua" w:cs="Arial"/>
          <w:sz w:val="24"/>
          <w:szCs w:val="24"/>
          <w:lang w:val="en-GB"/>
        </w:rPr>
        <w:t xml:space="preserve">haracterized </w:t>
      </w:r>
      <w:r w:rsidR="009673BB" w:rsidRPr="006C48C2">
        <w:rPr>
          <w:rFonts w:ascii="Book Antiqua" w:hAnsi="Book Antiqua" w:cs="Arial"/>
          <w:sz w:val="24"/>
          <w:szCs w:val="24"/>
          <w:lang w:val="en-GB"/>
        </w:rPr>
        <w:t>by platelet aggregation and mechanical damage to erythrocytes</w:t>
      </w:r>
      <w:r w:rsidR="006B381F" w:rsidRPr="006C48C2">
        <w:rPr>
          <w:rFonts w:ascii="Book Antiqua" w:hAnsi="Book Antiqua" w:cs="Arial"/>
          <w:sz w:val="24"/>
          <w:szCs w:val="24"/>
          <w:vertAlign w:val="superscript"/>
          <w:lang w:val="en-GB"/>
        </w:rPr>
        <w:t>[</w:t>
      </w:r>
      <w:r w:rsidR="00956669" w:rsidRPr="006C48C2">
        <w:rPr>
          <w:rFonts w:ascii="Book Antiqua" w:hAnsi="Book Antiqua" w:cs="Arial"/>
          <w:sz w:val="24"/>
          <w:szCs w:val="24"/>
        </w:rPr>
        <w:fldChar w:fldCharType="begin"/>
      </w:r>
      <w:r w:rsidR="003E5CA7" w:rsidRPr="006C48C2">
        <w:rPr>
          <w:rFonts w:ascii="Book Antiqua" w:hAnsi="Book Antiqua" w:cs="Arial"/>
          <w:sz w:val="24"/>
          <w:szCs w:val="24"/>
          <w:lang w:val="en-GB"/>
        </w:rPr>
        <w:instrText xml:space="preserve"> ADDIN REFMGR.CITE &lt;Refman&gt;&lt;Cite&gt;&lt;Author&gt;Moake&lt;/Author&gt;&lt;Year&gt;2002&lt;/Year&gt;&lt;RecNum&gt;5&lt;/RecNum&gt;&lt;IDText&gt;Thrombotic microangiopathies&lt;/IDText&gt;&lt;MDL Ref_Type="Journal"&gt;&lt;Ref_Type&gt;Journal&lt;/Ref_Type&gt;&lt;Ref_ID&gt;5&lt;/Ref_ID&gt;&lt;Title_Primary&gt;Thrombotic microangiopathies&lt;/Title_Primary&gt;&lt;Authors_Primary&gt;Moake,J.L.&lt;/Authors_Primary&gt;&lt;Date_Primary&gt;2002/8/22&lt;/Date_Primary&gt;&lt;Keywords&gt;blood&lt;/Keywords&gt;&lt;Keywords&gt;Blood Component Transfusion&lt;/Keywords&gt;&lt;Keywords&gt;chemistry&lt;/Keywords&gt;&lt;Keywords&gt;Complement Factor H&lt;/Keywords&gt;&lt;Keywords&gt;deficiency&lt;/Keywords&gt;&lt;Keywords&gt;genetics&lt;/Keywords&gt;&lt;Keywords&gt;Hemolytic-Uremic Syndrome&lt;/Keywords&gt;&lt;Keywords&gt;Humans&lt;/Keywords&gt;&lt;Keywords&gt;metabolism&lt;/Keywords&gt;&lt;Keywords&gt;Metalloendopeptidases&lt;/Keywords&gt;&lt;Keywords&gt;microbiology&lt;/Keywords&gt;&lt;Keywords&gt;Platelet Activation&lt;/Keywords&gt;&lt;Keywords&gt;Purpura,Thrombotic Thrombocytopenic&lt;/Keywords&gt;&lt;Keywords&gt;therapy&lt;/Keywords&gt;&lt;Keywords&gt;von Willebrand Factor&lt;/Keywords&gt;&lt;Reprint&gt;Not in File&lt;/Reprint&gt;&lt;Start_Page&gt;589&lt;/Start_Page&gt;&lt;End_Page&gt;600&lt;/End_Page&gt;&lt;Periodical&gt;N.Engl.J.Med.&lt;/Periodical&gt;&lt;Volume&gt;347&lt;/Volume&gt;&lt;Issue&gt;8&lt;/Issue&gt;&lt;Misc_3&gt;10.1056/NEJMra020528 [doi];347/8/589 [pii]&lt;/Misc_3&gt;&lt;Address&gt;Baylor College of Medicine, Houston, USA. jmoake@rice.edu&lt;/Address&gt;&lt;Web_URL&gt;PM:12192020&lt;/Web_URL&gt;&lt;ZZ_JournalStdAbbrev&gt;&lt;f name="System"&gt;N.Engl.J.Med.&lt;/f&gt;&lt;/ZZ_JournalStdAbbrev&gt;&lt;ZZ_WorkformID&gt;1&lt;/ZZ_WorkformID&gt;&lt;/MDL&gt;&lt;/Cite&gt;&lt;/Refman&gt;</w:instrText>
      </w:r>
      <w:r w:rsidR="00956669" w:rsidRPr="006C48C2">
        <w:rPr>
          <w:rFonts w:ascii="Book Antiqua" w:hAnsi="Book Antiqua" w:cs="Arial"/>
          <w:sz w:val="24"/>
          <w:szCs w:val="24"/>
        </w:rPr>
        <w:fldChar w:fldCharType="separate"/>
      </w:r>
      <w:r w:rsidR="00240DA6" w:rsidRPr="006C48C2">
        <w:rPr>
          <w:rFonts w:ascii="Book Antiqua" w:hAnsi="Book Antiqua" w:cs="Arial"/>
          <w:noProof/>
          <w:sz w:val="24"/>
          <w:szCs w:val="24"/>
          <w:vertAlign w:val="superscript"/>
          <w:lang w:val="en-GB"/>
        </w:rPr>
        <w:t>1</w:t>
      </w:r>
      <w:r w:rsidR="00956669" w:rsidRPr="006C48C2">
        <w:rPr>
          <w:rFonts w:ascii="Book Antiqua" w:hAnsi="Book Antiqua" w:cs="Arial"/>
          <w:sz w:val="24"/>
          <w:szCs w:val="24"/>
        </w:rPr>
        <w:fldChar w:fldCharType="end"/>
      </w:r>
      <w:r w:rsidR="006B381F" w:rsidRPr="006C48C2">
        <w:rPr>
          <w:rFonts w:ascii="Book Antiqua" w:hAnsi="Book Antiqua" w:cs="Arial"/>
          <w:sz w:val="24"/>
          <w:szCs w:val="24"/>
          <w:vertAlign w:val="superscript"/>
          <w:lang w:val="en-GB"/>
        </w:rPr>
        <w:t>]</w:t>
      </w:r>
      <w:r w:rsidR="006B381F" w:rsidRPr="006C48C2">
        <w:rPr>
          <w:rFonts w:ascii="Book Antiqua" w:hAnsi="Book Antiqua" w:cs="Arial"/>
          <w:sz w:val="24"/>
          <w:szCs w:val="24"/>
          <w:lang w:val="en-GB"/>
        </w:rPr>
        <w:t xml:space="preserve"> </w:t>
      </w:r>
      <w:r w:rsidR="008C3EC5" w:rsidRPr="006C48C2">
        <w:rPr>
          <w:rFonts w:ascii="Book Antiqua" w:hAnsi="Book Antiqua" w:cs="Arial"/>
          <w:sz w:val="24"/>
          <w:szCs w:val="24"/>
          <w:lang w:val="en-GB"/>
        </w:rPr>
        <w:t xml:space="preserve">. </w:t>
      </w:r>
      <w:r w:rsidR="00AA2B13" w:rsidRPr="006C48C2">
        <w:rPr>
          <w:rFonts w:ascii="Book Antiqua" w:hAnsi="Book Antiqua" w:cs="Arial"/>
          <w:sz w:val="24"/>
          <w:szCs w:val="24"/>
          <w:lang w:val="en-GB"/>
        </w:rPr>
        <w:t xml:space="preserve">With a low </w:t>
      </w:r>
      <w:proofErr w:type="gramStart"/>
      <w:r w:rsidR="00AA2B13" w:rsidRPr="006C48C2">
        <w:rPr>
          <w:rFonts w:ascii="Book Antiqua" w:hAnsi="Book Antiqua" w:cs="Arial"/>
          <w:sz w:val="24"/>
          <w:szCs w:val="24"/>
          <w:lang w:val="en-GB"/>
        </w:rPr>
        <w:t>incidence</w:t>
      </w:r>
      <w:r w:rsidR="006B381F" w:rsidRPr="006C48C2">
        <w:rPr>
          <w:rFonts w:ascii="Book Antiqua" w:hAnsi="Book Antiqua" w:cs="Arial"/>
          <w:sz w:val="24"/>
          <w:szCs w:val="24"/>
          <w:vertAlign w:val="superscript"/>
          <w:lang w:val="en-GB"/>
        </w:rPr>
        <w:t>[</w:t>
      </w:r>
      <w:proofErr w:type="gramEnd"/>
      <w:r w:rsidR="00956669" w:rsidRPr="006C48C2">
        <w:rPr>
          <w:rFonts w:ascii="Book Antiqua" w:hAnsi="Book Antiqua" w:cs="Arial"/>
          <w:sz w:val="24"/>
          <w:szCs w:val="24"/>
        </w:rPr>
        <w:fldChar w:fldCharType="begin">
          <w:fldData xml:space="preserve">PFJlZm1hbj48Q2l0ZT48QXV0aG9yPkNvbnRyZXJhczwvQXV0aG9yPjxZZWFyPjIwMTU8L1llYXI+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=
</w:fldData>
        </w:fldChar>
      </w:r>
      <w:r w:rsidR="003E5CA7" w:rsidRPr="006C48C2">
        <w:rPr>
          <w:rFonts w:ascii="Book Antiqua" w:hAnsi="Book Antiqua" w:cs="Arial"/>
          <w:sz w:val="24"/>
          <w:szCs w:val="24"/>
          <w:lang w:val="en-GB"/>
        </w:rPr>
        <w:instrText xml:space="preserve"> ADDIN REFMGR.CITE </w:instrText>
      </w:r>
      <w:r w:rsidR="003E5CA7" w:rsidRPr="006C48C2">
        <w:rPr>
          <w:rFonts w:ascii="Book Antiqua" w:hAnsi="Book Antiqua" w:cs="Arial"/>
          <w:sz w:val="24"/>
          <w:szCs w:val="24"/>
          <w:lang w:val="en-GB"/>
        </w:rPr>
        <w:fldChar w:fldCharType="begin">
          <w:fldData xml:space="preserve">PFJlZm1hbj48Q2l0ZT48QXV0aG9yPkNvbnRyZXJhczwvQXV0aG9yPjxZZWFyPjIwMTU8L1llYXI+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=
</w:fldData>
        </w:fldChar>
      </w:r>
      <w:r w:rsidR="003E5CA7" w:rsidRPr="006C48C2">
        <w:rPr>
          <w:rFonts w:ascii="Book Antiqua" w:hAnsi="Book Antiqua" w:cs="Arial"/>
          <w:sz w:val="24"/>
          <w:szCs w:val="24"/>
          <w:lang w:val="en-GB"/>
        </w:rPr>
        <w:instrText xml:space="preserve"> ADDIN EN.CITE.DATA </w:instrText>
      </w:r>
      <w:r w:rsidR="003E5CA7" w:rsidRPr="006C48C2">
        <w:rPr>
          <w:rFonts w:ascii="Book Antiqua" w:hAnsi="Book Antiqua" w:cs="Arial"/>
          <w:sz w:val="24"/>
          <w:szCs w:val="24"/>
          <w:lang w:val="en-GB"/>
        </w:rPr>
      </w:r>
      <w:r w:rsidR="003E5CA7" w:rsidRPr="006C48C2">
        <w:rPr>
          <w:rFonts w:ascii="Book Antiqua" w:hAnsi="Book Antiqua" w:cs="Arial"/>
          <w:sz w:val="24"/>
          <w:szCs w:val="24"/>
          <w:lang w:val="en-GB"/>
        </w:rPr>
        <w:fldChar w:fldCharType="end"/>
      </w:r>
      <w:r w:rsidR="00956669" w:rsidRPr="006C48C2">
        <w:rPr>
          <w:rFonts w:ascii="Book Antiqua" w:hAnsi="Book Antiqua" w:cs="Arial"/>
          <w:sz w:val="24"/>
          <w:szCs w:val="24"/>
        </w:rPr>
      </w:r>
      <w:r w:rsidR="00956669" w:rsidRPr="006C48C2">
        <w:rPr>
          <w:rFonts w:ascii="Book Antiqua" w:hAnsi="Book Antiqua" w:cs="Arial"/>
          <w:sz w:val="24"/>
          <w:szCs w:val="24"/>
        </w:rPr>
        <w:fldChar w:fldCharType="separate"/>
      </w:r>
      <w:r w:rsidR="00240DA6" w:rsidRPr="006C48C2">
        <w:rPr>
          <w:rFonts w:ascii="Book Antiqua" w:hAnsi="Book Antiqua" w:cs="Arial"/>
          <w:noProof/>
          <w:sz w:val="24"/>
          <w:szCs w:val="24"/>
          <w:vertAlign w:val="superscript"/>
          <w:lang w:val="en-GB"/>
        </w:rPr>
        <w:t>2</w:t>
      </w:r>
      <w:r w:rsidR="00956669" w:rsidRPr="006C48C2">
        <w:rPr>
          <w:rFonts w:ascii="Book Antiqua" w:hAnsi="Book Antiqua" w:cs="Arial"/>
          <w:sz w:val="24"/>
          <w:szCs w:val="24"/>
        </w:rPr>
        <w:fldChar w:fldCharType="end"/>
      </w:r>
      <w:r w:rsidR="006B381F" w:rsidRPr="006C48C2">
        <w:rPr>
          <w:rFonts w:ascii="Book Antiqua" w:hAnsi="Book Antiqua" w:cs="Arial"/>
          <w:sz w:val="24"/>
          <w:szCs w:val="24"/>
          <w:vertAlign w:val="superscript"/>
          <w:lang w:val="en-GB"/>
        </w:rPr>
        <w:t>]</w:t>
      </w:r>
      <w:r w:rsidR="005E5BA5" w:rsidRPr="006C48C2">
        <w:rPr>
          <w:rFonts w:ascii="Book Antiqua" w:hAnsi="Book Antiqua" w:cs="Arial"/>
          <w:sz w:val="24"/>
          <w:szCs w:val="24"/>
          <w:lang w:val="en-GB"/>
        </w:rPr>
        <w:t>,</w:t>
      </w:r>
      <w:r w:rsidR="00E61F1A" w:rsidRPr="006C48C2">
        <w:rPr>
          <w:rFonts w:ascii="Book Antiqua" w:hAnsi="Book Antiqua" w:cs="Arial"/>
          <w:sz w:val="24"/>
          <w:szCs w:val="24"/>
          <w:lang w:val="en-GB"/>
        </w:rPr>
        <w:t xml:space="preserve"> </w:t>
      </w:r>
      <w:r w:rsidR="009673BB" w:rsidRPr="006C48C2">
        <w:rPr>
          <w:rFonts w:ascii="Book Antiqua" w:hAnsi="Book Antiqua" w:cs="Arial"/>
          <w:sz w:val="24"/>
          <w:szCs w:val="24"/>
          <w:lang w:val="en-GB"/>
        </w:rPr>
        <w:t>the</w:t>
      </w:r>
      <w:r w:rsidR="00AA2B13" w:rsidRPr="006C48C2">
        <w:rPr>
          <w:rFonts w:ascii="Book Antiqua" w:hAnsi="Book Antiqua" w:cs="Arial"/>
          <w:sz w:val="24"/>
          <w:szCs w:val="24"/>
          <w:lang w:val="en-GB"/>
        </w:rPr>
        <w:t xml:space="preserve">y are characterized by </w:t>
      </w:r>
      <w:proofErr w:type="spellStart"/>
      <w:r w:rsidR="00AA2B13" w:rsidRPr="006C48C2">
        <w:rPr>
          <w:rFonts w:ascii="Book Antiqua" w:hAnsi="Book Antiqua" w:cs="Arial"/>
          <w:sz w:val="24"/>
          <w:szCs w:val="24"/>
          <w:lang w:val="en-GB"/>
        </w:rPr>
        <w:t>microangiopathic</w:t>
      </w:r>
      <w:proofErr w:type="spellEnd"/>
      <w:r w:rsidR="00AA2B13" w:rsidRPr="006C48C2">
        <w:rPr>
          <w:rFonts w:ascii="Book Antiqua" w:hAnsi="Book Antiqua" w:cs="Arial"/>
          <w:sz w:val="24"/>
          <w:szCs w:val="24"/>
          <w:lang w:val="en-GB"/>
        </w:rPr>
        <w:t xml:space="preserve"> </w:t>
      </w:r>
      <w:proofErr w:type="spellStart"/>
      <w:r w:rsidR="00AA2B13" w:rsidRPr="006C48C2">
        <w:rPr>
          <w:rFonts w:ascii="Book Antiqua" w:hAnsi="Book Antiqua" w:cs="Arial"/>
          <w:sz w:val="24"/>
          <w:szCs w:val="24"/>
          <w:lang w:val="en-GB"/>
        </w:rPr>
        <w:t>hemolytic</w:t>
      </w:r>
      <w:proofErr w:type="spellEnd"/>
      <w:r w:rsidR="00AA2B13" w:rsidRPr="006C48C2">
        <w:rPr>
          <w:rFonts w:ascii="Book Antiqua" w:hAnsi="Book Antiqua" w:cs="Arial"/>
          <w:sz w:val="24"/>
          <w:szCs w:val="24"/>
          <w:lang w:val="en-GB"/>
        </w:rPr>
        <w:t xml:space="preserve"> </w:t>
      </w:r>
      <w:proofErr w:type="spellStart"/>
      <w:r w:rsidR="00AA2B13" w:rsidRPr="006C48C2">
        <w:rPr>
          <w:rFonts w:ascii="Book Antiqua" w:hAnsi="Book Antiqua" w:cs="Arial"/>
          <w:sz w:val="24"/>
          <w:szCs w:val="24"/>
          <w:lang w:val="en-GB"/>
        </w:rPr>
        <w:t>anemia</w:t>
      </w:r>
      <w:proofErr w:type="spellEnd"/>
      <w:r w:rsidR="007C3BEE" w:rsidRPr="006C48C2">
        <w:rPr>
          <w:rFonts w:ascii="Book Antiqua" w:hAnsi="Book Antiqua" w:cs="Arial"/>
          <w:sz w:val="24"/>
          <w:szCs w:val="24"/>
          <w:lang w:val="en-GB"/>
        </w:rPr>
        <w:t xml:space="preserve"> and</w:t>
      </w:r>
      <w:r w:rsidR="00AA2B13" w:rsidRPr="006C48C2">
        <w:rPr>
          <w:rFonts w:ascii="Book Antiqua" w:hAnsi="Book Antiqua" w:cs="Arial"/>
          <w:sz w:val="24"/>
          <w:szCs w:val="24"/>
          <w:lang w:val="en-GB"/>
        </w:rPr>
        <w:t xml:space="preserve"> thrombocytopenia</w:t>
      </w:r>
      <w:r w:rsidR="007C3BEE" w:rsidRPr="006C48C2">
        <w:rPr>
          <w:rFonts w:ascii="Book Antiqua" w:hAnsi="Book Antiqua" w:cs="Arial"/>
          <w:sz w:val="24"/>
          <w:szCs w:val="24"/>
          <w:lang w:val="en-GB"/>
        </w:rPr>
        <w:t>,</w:t>
      </w:r>
      <w:r w:rsidR="00AA2B13" w:rsidRPr="006C48C2">
        <w:rPr>
          <w:rFonts w:ascii="Book Antiqua" w:hAnsi="Book Antiqua" w:cs="Arial"/>
          <w:sz w:val="24"/>
          <w:szCs w:val="24"/>
          <w:lang w:val="en-GB"/>
        </w:rPr>
        <w:t xml:space="preserve"> with different grades of other organ injury</w:t>
      </w:r>
      <w:r w:rsidR="005B5AC5" w:rsidRPr="006C48C2">
        <w:rPr>
          <w:rFonts w:ascii="Book Antiqua" w:hAnsi="Book Antiqua" w:cs="Arial"/>
          <w:sz w:val="24"/>
          <w:szCs w:val="24"/>
          <w:lang w:val="en-GB"/>
        </w:rPr>
        <w:t xml:space="preserve"> (mainly </w:t>
      </w:r>
      <w:r w:rsidR="007C3BEE" w:rsidRPr="006C48C2">
        <w:rPr>
          <w:rFonts w:ascii="Book Antiqua" w:hAnsi="Book Antiqua" w:cs="Arial"/>
          <w:sz w:val="24"/>
          <w:szCs w:val="24"/>
          <w:lang w:val="en-GB"/>
        </w:rPr>
        <w:t xml:space="preserve">acute renal failure, </w:t>
      </w:r>
      <w:r w:rsidR="005B5AC5" w:rsidRPr="006C48C2">
        <w:rPr>
          <w:rFonts w:ascii="Book Antiqua" w:hAnsi="Book Antiqua" w:cs="Arial"/>
          <w:sz w:val="24"/>
          <w:szCs w:val="24"/>
          <w:lang w:val="en-GB"/>
        </w:rPr>
        <w:t>neurological and cardiac involvement)</w:t>
      </w:r>
      <w:r w:rsidR="007D2C6A" w:rsidRPr="006C48C2">
        <w:rPr>
          <w:rFonts w:ascii="Book Antiqua" w:hAnsi="Book Antiqua" w:cs="Arial"/>
          <w:sz w:val="24"/>
          <w:szCs w:val="24"/>
          <w:lang w:val="en-GB"/>
        </w:rPr>
        <w:t>. Primary TMA syndromes include</w:t>
      </w:r>
      <w:r w:rsidR="005B5AC5" w:rsidRPr="006C48C2">
        <w:rPr>
          <w:rFonts w:ascii="Book Antiqua" w:hAnsi="Book Antiqua" w:cs="Arial"/>
          <w:sz w:val="24"/>
          <w:szCs w:val="24"/>
          <w:lang w:val="en-GB"/>
        </w:rPr>
        <w:t xml:space="preserve"> thrombotic thrombocytopenic purpura (TTP) in their congenital (Upshaw-Schulman syndrome) and acquired varieties, the haemolytic-uremic syndrome (HUS)</w:t>
      </w:r>
      <w:r w:rsidR="00153D86" w:rsidRPr="006C48C2">
        <w:rPr>
          <w:rFonts w:ascii="Book Antiqua" w:hAnsi="Book Antiqua" w:cs="Arial"/>
          <w:sz w:val="24"/>
          <w:szCs w:val="24"/>
          <w:lang w:val="en-GB"/>
        </w:rPr>
        <w:t xml:space="preserve"> </w:t>
      </w:r>
      <w:r w:rsidR="005B5AC5" w:rsidRPr="006C48C2">
        <w:rPr>
          <w:rFonts w:ascii="Book Antiqua" w:hAnsi="Book Antiqua" w:cs="Arial"/>
          <w:sz w:val="24"/>
          <w:szCs w:val="24"/>
          <w:lang w:val="en-GB"/>
        </w:rPr>
        <w:t xml:space="preserve">associated to infections </w:t>
      </w:r>
      <w:r w:rsidR="00CE29CA" w:rsidRPr="006C48C2">
        <w:rPr>
          <w:rFonts w:ascii="Book Antiqua" w:hAnsi="Book Antiqua" w:cs="Arial"/>
          <w:sz w:val="24"/>
          <w:szCs w:val="24"/>
          <w:lang w:val="en-GB"/>
        </w:rPr>
        <w:t xml:space="preserve">caused </w:t>
      </w:r>
      <w:r w:rsidR="005B5AC5" w:rsidRPr="006C48C2">
        <w:rPr>
          <w:rFonts w:ascii="Book Antiqua" w:hAnsi="Book Antiqua" w:cs="Arial"/>
          <w:sz w:val="24"/>
          <w:szCs w:val="24"/>
          <w:lang w:val="en-GB"/>
        </w:rPr>
        <w:t xml:space="preserve">by </w:t>
      </w:r>
      <w:r w:rsidR="00CE29CA" w:rsidRPr="006C48C2">
        <w:rPr>
          <w:rFonts w:ascii="Book Antiqua" w:hAnsi="Book Antiqua" w:cs="Arial"/>
          <w:sz w:val="24"/>
          <w:szCs w:val="24"/>
          <w:lang w:val="en-GB"/>
        </w:rPr>
        <w:t>Shiga toxin-producing pathogens and the atypical HUS</w:t>
      </w:r>
      <w:r w:rsidR="00153D86" w:rsidRPr="006C48C2">
        <w:rPr>
          <w:rFonts w:ascii="Book Antiqua" w:hAnsi="Book Antiqua" w:cs="Arial"/>
          <w:sz w:val="24"/>
          <w:szCs w:val="24"/>
          <w:lang w:val="en-GB"/>
        </w:rPr>
        <w:t>,</w:t>
      </w:r>
      <w:r w:rsidR="00CE29CA" w:rsidRPr="006C48C2">
        <w:rPr>
          <w:rFonts w:ascii="Book Antiqua" w:hAnsi="Book Antiqua" w:cs="Arial"/>
          <w:sz w:val="24"/>
          <w:szCs w:val="24"/>
          <w:lang w:val="en-GB"/>
        </w:rPr>
        <w:t xml:space="preserve"> associated to uncontrolled activation of the alternative pathways of complement activation</w:t>
      </w:r>
      <w:r w:rsidR="006B381F" w:rsidRPr="006C48C2">
        <w:rPr>
          <w:rFonts w:ascii="Book Antiqua" w:hAnsi="Book Antiqua" w:cs="Arial"/>
          <w:sz w:val="24"/>
          <w:szCs w:val="24"/>
          <w:vertAlign w:val="superscript"/>
          <w:lang w:val="en-GB"/>
        </w:rPr>
        <w:t>[</w:t>
      </w:r>
      <w:r w:rsidR="00956669" w:rsidRPr="006C48C2">
        <w:rPr>
          <w:rFonts w:ascii="Book Antiqua" w:hAnsi="Book Antiqua" w:cs="Arial"/>
          <w:sz w:val="24"/>
          <w:szCs w:val="24"/>
        </w:rPr>
        <w:fldChar w:fldCharType="begin">
          <w:fldData xml:space="preserve">PFJlZm1hbj48Q2l0ZT48QXV0aG9yPkNvbnRyZXJhczwvQXV0aG9yPjxZZWFyPjIwMTU8L1llYXI+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=
</w:fldData>
        </w:fldChar>
      </w:r>
      <w:r w:rsidR="003E5CA7" w:rsidRPr="006C48C2">
        <w:rPr>
          <w:rFonts w:ascii="Book Antiqua" w:hAnsi="Book Antiqua" w:cs="Arial"/>
          <w:sz w:val="24"/>
          <w:szCs w:val="24"/>
          <w:lang w:val="en-GB"/>
        </w:rPr>
        <w:instrText xml:space="preserve"> ADDIN REFMGR.CITE </w:instrText>
      </w:r>
      <w:r w:rsidR="003E5CA7" w:rsidRPr="006C48C2">
        <w:rPr>
          <w:rFonts w:ascii="Book Antiqua" w:hAnsi="Book Antiqua" w:cs="Arial"/>
          <w:sz w:val="24"/>
          <w:szCs w:val="24"/>
          <w:lang w:val="en-GB"/>
        </w:rPr>
        <w:fldChar w:fldCharType="begin">
          <w:fldData xml:space="preserve">PFJlZm1hbj48Q2l0ZT48QXV0aG9yPkNvbnRyZXJhczwvQXV0aG9yPjxZZWFyPjIwMTU8L1llYXI+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=
</w:fldData>
        </w:fldChar>
      </w:r>
      <w:r w:rsidR="003E5CA7" w:rsidRPr="006C48C2">
        <w:rPr>
          <w:rFonts w:ascii="Book Antiqua" w:hAnsi="Book Antiqua" w:cs="Arial"/>
          <w:sz w:val="24"/>
          <w:szCs w:val="24"/>
          <w:lang w:val="en-GB"/>
        </w:rPr>
        <w:instrText xml:space="preserve"> ADDIN EN.CITE.DATA </w:instrText>
      </w:r>
      <w:r w:rsidR="003E5CA7" w:rsidRPr="006C48C2">
        <w:rPr>
          <w:rFonts w:ascii="Book Antiqua" w:hAnsi="Book Antiqua" w:cs="Arial"/>
          <w:sz w:val="24"/>
          <w:szCs w:val="24"/>
          <w:lang w:val="en-GB"/>
        </w:rPr>
      </w:r>
      <w:r w:rsidR="003E5CA7" w:rsidRPr="006C48C2">
        <w:rPr>
          <w:rFonts w:ascii="Book Antiqua" w:hAnsi="Book Antiqua" w:cs="Arial"/>
          <w:sz w:val="24"/>
          <w:szCs w:val="24"/>
          <w:lang w:val="en-GB"/>
        </w:rPr>
        <w:fldChar w:fldCharType="end"/>
      </w:r>
      <w:r w:rsidR="00956669" w:rsidRPr="006C48C2">
        <w:rPr>
          <w:rFonts w:ascii="Book Antiqua" w:hAnsi="Book Antiqua" w:cs="Arial"/>
          <w:sz w:val="24"/>
          <w:szCs w:val="24"/>
        </w:rPr>
      </w:r>
      <w:r w:rsidR="00956669" w:rsidRPr="006C48C2">
        <w:rPr>
          <w:rFonts w:ascii="Book Antiqua" w:hAnsi="Book Antiqua" w:cs="Arial"/>
          <w:sz w:val="24"/>
          <w:szCs w:val="24"/>
        </w:rPr>
        <w:fldChar w:fldCharType="separate"/>
      </w:r>
      <w:r w:rsidR="00240DA6" w:rsidRPr="006C48C2">
        <w:rPr>
          <w:rFonts w:ascii="Book Antiqua" w:hAnsi="Book Antiqua" w:cs="Arial"/>
          <w:noProof/>
          <w:sz w:val="24"/>
          <w:szCs w:val="24"/>
          <w:vertAlign w:val="superscript"/>
          <w:lang w:val="en-GB"/>
        </w:rPr>
        <w:t>2</w:t>
      </w:r>
      <w:r w:rsidR="00956669" w:rsidRPr="006C48C2">
        <w:rPr>
          <w:rFonts w:ascii="Book Antiqua" w:hAnsi="Book Antiqua" w:cs="Arial"/>
          <w:sz w:val="24"/>
          <w:szCs w:val="24"/>
        </w:rPr>
        <w:fldChar w:fldCharType="end"/>
      </w:r>
      <w:r w:rsidR="006B381F" w:rsidRPr="006C48C2">
        <w:rPr>
          <w:rFonts w:ascii="Book Antiqua" w:hAnsi="Book Antiqua" w:cs="Arial"/>
          <w:sz w:val="24"/>
          <w:szCs w:val="24"/>
          <w:vertAlign w:val="superscript"/>
          <w:lang w:val="en-GB"/>
        </w:rPr>
        <w:t>]</w:t>
      </w:r>
      <w:r w:rsidR="008C3EC5" w:rsidRPr="006C48C2">
        <w:rPr>
          <w:rFonts w:ascii="Book Antiqua" w:hAnsi="Book Antiqua" w:cs="Arial"/>
          <w:sz w:val="24"/>
          <w:szCs w:val="24"/>
          <w:lang w:val="en-GB"/>
        </w:rPr>
        <w:t>.</w:t>
      </w:r>
      <w:r w:rsidR="006C48C2">
        <w:rPr>
          <w:rFonts w:ascii="Book Antiqua" w:hAnsi="Book Antiqua" w:cs="Arial"/>
          <w:sz w:val="24"/>
          <w:szCs w:val="24"/>
          <w:lang w:val="en-GB"/>
        </w:rPr>
        <w:t xml:space="preserve"> </w:t>
      </w:r>
      <w:r w:rsidR="00CE29CA" w:rsidRPr="006C48C2">
        <w:rPr>
          <w:rFonts w:ascii="Book Antiqua" w:hAnsi="Book Antiqua" w:cs="Arial"/>
          <w:sz w:val="24"/>
          <w:szCs w:val="24"/>
          <w:lang w:val="en-GB"/>
        </w:rPr>
        <w:t xml:space="preserve">Secondary TMA are </w:t>
      </w:r>
      <w:r w:rsidR="002822B1" w:rsidRPr="006C48C2">
        <w:rPr>
          <w:rFonts w:ascii="Book Antiqua" w:hAnsi="Book Antiqua" w:cs="Arial"/>
          <w:sz w:val="24"/>
          <w:szCs w:val="24"/>
          <w:lang w:val="en-GB"/>
        </w:rPr>
        <w:t xml:space="preserve">associated to HELLP Syndrome and severe preeclampsia in </w:t>
      </w:r>
      <w:proofErr w:type="spellStart"/>
      <w:r w:rsidR="002822B1" w:rsidRPr="006C48C2">
        <w:rPr>
          <w:rFonts w:ascii="Book Antiqua" w:hAnsi="Book Antiqua" w:cs="Arial"/>
          <w:sz w:val="24"/>
          <w:szCs w:val="24"/>
          <w:lang w:val="en-GB"/>
        </w:rPr>
        <w:t>pregnant</w:t>
      </w:r>
      <w:r w:rsidR="00E136A7" w:rsidRPr="006C48C2">
        <w:rPr>
          <w:rFonts w:ascii="Book Antiqua" w:hAnsi="Book Antiqua" w:cs="Arial"/>
          <w:sz w:val="24"/>
          <w:szCs w:val="24"/>
          <w:lang w:val="en-GB"/>
        </w:rPr>
        <w:t>s</w:t>
      </w:r>
      <w:proofErr w:type="spellEnd"/>
      <w:r w:rsidR="002822B1" w:rsidRPr="006C48C2">
        <w:rPr>
          <w:rFonts w:ascii="Book Antiqua" w:hAnsi="Book Antiqua" w:cs="Arial"/>
          <w:sz w:val="24"/>
          <w:szCs w:val="24"/>
          <w:lang w:val="en-GB"/>
        </w:rPr>
        <w:t xml:space="preserve">, or induced by autoimmune disorders, drugs, systemic infections (HIV, H1N1) and organ </w:t>
      </w:r>
      <w:proofErr w:type="gramStart"/>
      <w:r w:rsidR="002822B1" w:rsidRPr="006C48C2">
        <w:rPr>
          <w:rFonts w:ascii="Book Antiqua" w:hAnsi="Book Antiqua" w:cs="Arial"/>
          <w:sz w:val="24"/>
          <w:szCs w:val="24"/>
          <w:lang w:val="en-GB"/>
        </w:rPr>
        <w:t>transplantations</w:t>
      </w:r>
      <w:r w:rsidR="006B381F" w:rsidRPr="006C48C2">
        <w:rPr>
          <w:rFonts w:ascii="Book Antiqua" w:hAnsi="Book Antiqua" w:cs="Arial"/>
          <w:sz w:val="24"/>
          <w:szCs w:val="24"/>
          <w:vertAlign w:val="superscript"/>
          <w:lang w:val="en-GB"/>
        </w:rPr>
        <w:t>[</w:t>
      </w:r>
      <w:proofErr w:type="gramEnd"/>
      <w:r w:rsidR="00956669" w:rsidRPr="006C48C2">
        <w:rPr>
          <w:rFonts w:ascii="Book Antiqua" w:hAnsi="Book Antiqua" w:cs="Arial"/>
          <w:sz w:val="24"/>
          <w:szCs w:val="24"/>
        </w:rPr>
        <w:fldChar w:fldCharType="begin">
          <w:fldData xml:space="preserve">PFJlZm1hbj48Q2l0ZT48QXV0aG9yPkNvbnRyZXJhczwvQXV0aG9yPjxZZWFyPjIwMTU8L1llYXI+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=
</w:fldData>
        </w:fldChar>
      </w:r>
      <w:r w:rsidR="003E5CA7" w:rsidRPr="006C48C2">
        <w:rPr>
          <w:rFonts w:ascii="Book Antiqua" w:hAnsi="Book Antiqua" w:cs="Arial"/>
          <w:sz w:val="24"/>
          <w:szCs w:val="24"/>
          <w:lang w:val="en-GB"/>
        </w:rPr>
        <w:instrText xml:space="preserve"> ADDIN REFMGR.CITE </w:instrText>
      </w:r>
      <w:r w:rsidR="003E5CA7" w:rsidRPr="006C48C2">
        <w:rPr>
          <w:rFonts w:ascii="Book Antiqua" w:hAnsi="Book Antiqua" w:cs="Arial"/>
          <w:sz w:val="24"/>
          <w:szCs w:val="24"/>
          <w:lang w:val="en-GB"/>
        </w:rPr>
        <w:fldChar w:fldCharType="begin">
          <w:fldData xml:space="preserve">PFJlZm1hbj48Q2l0ZT48QXV0aG9yPkNvbnRyZXJhczwvQXV0aG9yPjxZZWFyPjIwMTU8L1llYXI+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=
</w:fldData>
        </w:fldChar>
      </w:r>
      <w:r w:rsidR="003E5CA7" w:rsidRPr="006C48C2">
        <w:rPr>
          <w:rFonts w:ascii="Book Antiqua" w:hAnsi="Book Antiqua" w:cs="Arial"/>
          <w:sz w:val="24"/>
          <w:szCs w:val="24"/>
          <w:lang w:val="en-GB"/>
        </w:rPr>
        <w:instrText xml:space="preserve"> ADDIN EN.CITE.DATA </w:instrText>
      </w:r>
      <w:r w:rsidR="003E5CA7" w:rsidRPr="006C48C2">
        <w:rPr>
          <w:rFonts w:ascii="Book Antiqua" w:hAnsi="Book Antiqua" w:cs="Arial"/>
          <w:sz w:val="24"/>
          <w:szCs w:val="24"/>
          <w:lang w:val="en-GB"/>
        </w:rPr>
      </w:r>
      <w:r w:rsidR="003E5CA7" w:rsidRPr="006C48C2">
        <w:rPr>
          <w:rFonts w:ascii="Book Antiqua" w:hAnsi="Book Antiqua" w:cs="Arial"/>
          <w:sz w:val="24"/>
          <w:szCs w:val="24"/>
          <w:lang w:val="en-GB"/>
        </w:rPr>
        <w:fldChar w:fldCharType="end"/>
      </w:r>
      <w:r w:rsidR="00956669" w:rsidRPr="006C48C2">
        <w:rPr>
          <w:rFonts w:ascii="Book Antiqua" w:hAnsi="Book Antiqua" w:cs="Arial"/>
          <w:sz w:val="24"/>
          <w:szCs w:val="24"/>
        </w:rPr>
      </w:r>
      <w:r w:rsidR="00956669" w:rsidRPr="006C48C2">
        <w:rPr>
          <w:rFonts w:ascii="Book Antiqua" w:hAnsi="Book Antiqua" w:cs="Arial"/>
          <w:sz w:val="24"/>
          <w:szCs w:val="24"/>
        </w:rPr>
        <w:fldChar w:fldCharType="separate"/>
      </w:r>
      <w:r w:rsidR="00240DA6" w:rsidRPr="006C48C2">
        <w:rPr>
          <w:rFonts w:ascii="Book Antiqua" w:hAnsi="Book Antiqua" w:cs="Arial"/>
          <w:noProof/>
          <w:sz w:val="24"/>
          <w:szCs w:val="24"/>
          <w:vertAlign w:val="superscript"/>
          <w:lang w:val="en-GB"/>
        </w:rPr>
        <w:t>2</w:t>
      </w:r>
      <w:r w:rsidR="00956669" w:rsidRPr="006C48C2">
        <w:rPr>
          <w:rFonts w:ascii="Book Antiqua" w:hAnsi="Book Antiqua" w:cs="Arial"/>
          <w:sz w:val="24"/>
          <w:szCs w:val="24"/>
        </w:rPr>
        <w:fldChar w:fldCharType="end"/>
      </w:r>
      <w:r w:rsidR="006B381F" w:rsidRPr="006C48C2">
        <w:rPr>
          <w:rFonts w:ascii="Book Antiqua" w:hAnsi="Book Antiqua" w:cs="Arial"/>
          <w:sz w:val="24"/>
          <w:szCs w:val="24"/>
          <w:vertAlign w:val="superscript"/>
          <w:lang w:val="en-GB"/>
        </w:rPr>
        <w:t>]</w:t>
      </w:r>
      <w:r w:rsidR="00E61F1A" w:rsidRPr="006C48C2">
        <w:rPr>
          <w:rFonts w:ascii="Book Antiqua" w:hAnsi="Book Antiqua" w:cs="Arial"/>
          <w:sz w:val="24"/>
          <w:szCs w:val="24"/>
          <w:lang w:val="en-GB"/>
        </w:rPr>
        <w:t xml:space="preserve">. </w:t>
      </w:r>
    </w:p>
    <w:p w14:paraId="52751961" w14:textId="77777777" w:rsidR="00A07ED5" w:rsidRDefault="00A07ED5" w:rsidP="006C48C2">
      <w:pPr>
        <w:widowControl w:val="0"/>
        <w:adjustRightInd w:val="0"/>
        <w:snapToGrid w:val="0"/>
        <w:spacing w:after="0" w:line="360" w:lineRule="auto"/>
        <w:jc w:val="both"/>
        <w:rPr>
          <w:rFonts w:ascii="Book Antiqua" w:hAnsi="Book Antiqua" w:cs="Arial"/>
          <w:b/>
          <w:sz w:val="24"/>
          <w:szCs w:val="24"/>
          <w:lang w:val="en-GB" w:eastAsia="zh-CN"/>
        </w:rPr>
      </w:pPr>
    </w:p>
    <w:p w14:paraId="36C18717" w14:textId="06EFE2C0" w:rsidR="004E1B84" w:rsidRPr="006C48C2" w:rsidRDefault="00A07ED5" w:rsidP="006C48C2">
      <w:pPr>
        <w:widowControl w:val="0"/>
        <w:adjustRightInd w:val="0"/>
        <w:snapToGrid w:val="0"/>
        <w:spacing w:after="0" w:line="360" w:lineRule="auto"/>
        <w:jc w:val="both"/>
        <w:rPr>
          <w:rFonts w:ascii="Book Antiqua" w:hAnsi="Book Antiqua" w:cs="Arial"/>
          <w:b/>
          <w:sz w:val="24"/>
          <w:szCs w:val="24"/>
          <w:lang w:val="en-GB"/>
        </w:rPr>
      </w:pPr>
      <w:r w:rsidRPr="006C48C2">
        <w:rPr>
          <w:rFonts w:ascii="Book Antiqua" w:hAnsi="Book Antiqua" w:cs="Arial"/>
          <w:b/>
          <w:sz w:val="24"/>
          <w:szCs w:val="24"/>
          <w:lang w:val="en-GB"/>
        </w:rPr>
        <w:t xml:space="preserve">CASE REPORT </w:t>
      </w:r>
    </w:p>
    <w:p w14:paraId="4A7B87E9" w14:textId="4B436A42" w:rsidR="00B311D9" w:rsidRPr="006C48C2" w:rsidRDefault="005E124B" w:rsidP="006C48C2">
      <w:pPr>
        <w:widowControl w:val="0"/>
        <w:adjustRightInd w:val="0"/>
        <w:snapToGrid w:val="0"/>
        <w:spacing w:after="0" w:line="360" w:lineRule="auto"/>
        <w:jc w:val="both"/>
        <w:rPr>
          <w:rFonts w:ascii="Book Antiqua" w:hAnsi="Book Antiqua" w:cs="Arial"/>
          <w:sz w:val="24"/>
          <w:szCs w:val="24"/>
          <w:lang w:val="en-GB"/>
        </w:rPr>
      </w:pPr>
      <w:r w:rsidRPr="006C48C2">
        <w:rPr>
          <w:rFonts w:ascii="Book Antiqua" w:hAnsi="Book Antiqua" w:cs="Arial"/>
          <w:sz w:val="24"/>
          <w:szCs w:val="24"/>
          <w:lang w:val="en-GB"/>
        </w:rPr>
        <w:t xml:space="preserve"> A 67-years-old wom</w:t>
      </w:r>
      <w:r w:rsidR="00213503" w:rsidRPr="006C48C2">
        <w:rPr>
          <w:rFonts w:ascii="Book Antiqua" w:hAnsi="Book Antiqua" w:cs="Arial"/>
          <w:sz w:val="24"/>
          <w:szCs w:val="24"/>
          <w:lang w:val="en-GB"/>
        </w:rPr>
        <w:t>a</w:t>
      </w:r>
      <w:r w:rsidRPr="006C48C2">
        <w:rPr>
          <w:rFonts w:ascii="Book Antiqua" w:hAnsi="Book Antiqua" w:cs="Arial"/>
          <w:sz w:val="24"/>
          <w:szCs w:val="24"/>
          <w:lang w:val="en-GB"/>
        </w:rPr>
        <w:t xml:space="preserve">n, with a personal history of hypertension, type 2 diabetes mellitus and </w:t>
      </w:r>
      <w:proofErr w:type="spellStart"/>
      <w:r w:rsidRPr="006C48C2">
        <w:rPr>
          <w:rFonts w:ascii="Book Antiqua" w:hAnsi="Book Antiqua" w:cs="Arial"/>
          <w:sz w:val="24"/>
          <w:szCs w:val="24"/>
          <w:lang w:val="en-GB"/>
        </w:rPr>
        <w:t>dyslipidemia</w:t>
      </w:r>
      <w:proofErr w:type="spellEnd"/>
      <w:r w:rsidRPr="006C48C2">
        <w:rPr>
          <w:rFonts w:ascii="Book Antiqua" w:hAnsi="Book Antiqua" w:cs="Arial"/>
          <w:sz w:val="24"/>
          <w:szCs w:val="24"/>
          <w:lang w:val="en-GB"/>
        </w:rPr>
        <w:t xml:space="preserve">, </w:t>
      </w:r>
      <w:r w:rsidR="00303AA8" w:rsidRPr="006C48C2">
        <w:rPr>
          <w:rFonts w:ascii="Book Antiqua" w:hAnsi="Book Antiqua" w:cs="Arial"/>
          <w:sz w:val="24"/>
          <w:szCs w:val="24"/>
          <w:lang w:val="en-GB"/>
        </w:rPr>
        <w:t xml:space="preserve">attended the emergency department for abdominal pain, bleeding diarrhoea and nausea of 3 d of evolution. </w:t>
      </w:r>
      <w:r w:rsidR="00B311D9" w:rsidRPr="006C48C2">
        <w:rPr>
          <w:rFonts w:ascii="Book Antiqua" w:hAnsi="Book Antiqua" w:cs="Arial"/>
          <w:sz w:val="24"/>
          <w:szCs w:val="24"/>
          <w:lang w:val="en-GB"/>
        </w:rPr>
        <w:t xml:space="preserve">On examination at emergency arrival, the blood pressure was </w:t>
      </w:r>
      <w:r w:rsidR="00577275" w:rsidRPr="006C48C2">
        <w:rPr>
          <w:rFonts w:ascii="Book Antiqua" w:hAnsi="Book Antiqua" w:cs="Arial"/>
          <w:sz w:val="24"/>
          <w:szCs w:val="24"/>
          <w:lang w:val="en-GB"/>
        </w:rPr>
        <w:t>95/71</w:t>
      </w:r>
      <w:r w:rsidR="00B311D9" w:rsidRPr="006C48C2">
        <w:rPr>
          <w:rFonts w:ascii="Book Antiqua" w:hAnsi="Book Antiqua" w:cs="Arial"/>
          <w:sz w:val="24"/>
          <w:szCs w:val="24"/>
          <w:lang w:val="en-GB"/>
        </w:rPr>
        <w:t xml:space="preserve"> mmHg</w:t>
      </w:r>
      <w:r w:rsidR="00577275" w:rsidRPr="006C48C2">
        <w:rPr>
          <w:rFonts w:ascii="Book Antiqua" w:hAnsi="Book Antiqua" w:cs="Arial"/>
          <w:sz w:val="24"/>
          <w:szCs w:val="24"/>
          <w:lang w:val="en-GB"/>
        </w:rPr>
        <w:t xml:space="preserve">, </w:t>
      </w:r>
      <w:r w:rsidR="00B311D9" w:rsidRPr="006C48C2">
        <w:rPr>
          <w:rFonts w:ascii="Book Antiqua" w:hAnsi="Book Antiqua" w:cs="Arial"/>
          <w:sz w:val="24"/>
          <w:szCs w:val="24"/>
          <w:lang w:val="en-GB"/>
        </w:rPr>
        <w:t>the temperature</w:t>
      </w:r>
      <w:r w:rsidR="00577275" w:rsidRPr="006C48C2">
        <w:rPr>
          <w:rFonts w:ascii="Book Antiqua" w:hAnsi="Book Antiqua" w:cs="Arial"/>
          <w:sz w:val="24"/>
          <w:szCs w:val="24"/>
          <w:lang w:val="en-GB"/>
        </w:rPr>
        <w:t xml:space="preserve"> 36</w:t>
      </w:r>
      <w:r w:rsidR="00303AA8" w:rsidRPr="006C48C2">
        <w:rPr>
          <w:rFonts w:ascii="Book Antiqua" w:hAnsi="Book Antiqua" w:cs="Arial"/>
          <w:sz w:val="24"/>
          <w:szCs w:val="24"/>
          <w:lang w:val="en-GB"/>
        </w:rPr>
        <w:t>.</w:t>
      </w:r>
      <w:r w:rsidR="00577275" w:rsidRPr="006C48C2">
        <w:rPr>
          <w:rFonts w:ascii="Book Antiqua" w:hAnsi="Book Antiqua" w:cs="Arial"/>
          <w:sz w:val="24"/>
          <w:szCs w:val="24"/>
          <w:lang w:val="en-GB"/>
        </w:rPr>
        <w:t>3ºC,</w:t>
      </w:r>
      <w:r w:rsidR="00B311D9" w:rsidRPr="006C48C2">
        <w:rPr>
          <w:rFonts w:ascii="Book Antiqua" w:hAnsi="Book Antiqua" w:cs="Arial"/>
          <w:sz w:val="24"/>
          <w:szCs w:val="24"/>
          <w:lang w:val="en-GB"/>
        </w:rPr>
        <w:t xml:space="preserve"> the oxygen saturation</w:t>
      </w:r>
      <w:r w:rsidR="00577275" w:rsidRPr="006C48C2">
        <w:rPr>
          <w:rFonts w:ascii="Book Antiqua" w:hAnsi="Book Antiqua" w:cs="Arial"/>
          <w:sz w:val="24"/>
          <w:szCs w:val="24"/>
          <w:lang w:val="en-GB"/>
        </w:rPr>
        <w:t xml:space="preserve"> 92%</w:t>
      </w:r>
      <w:r w:rsidR="00B311D9" w:rsidRPr="006C48C2">
        <w:rPr>
          <w:rFonts w:ascii="Book Antiqua" w:hAnsi="Book Antiqua" w:cs="Arial"/>
          <w:sz w:val="24"/>
          <w:szCs w:val="24"/>
          <w:lang w:val="en-GB"/>
        </w:rPr>
        <w:t xml:space="preserve"> while breathing ambient air</w:t>
      </w:r>
      <w:r w:rsidR="00303AA8" w:rsidRPr="006C48C2">
        <w:rPr>
          <w:rFonts w:ascii="Book Antiqua" w:hAnsi="Book Antiqua" w:cs="Arial"/>
          <w:sz w:val="24"/>
          <w:szCs w:val="24"/>
          <w:lang w:val="en-GB"/>
        </w:rPr>
        <w:t xml:space="preserve">; on physical examination highlighted a diffuse </w:t>
      </w:r>
      <w:r w:rsidR="00153D86" w:rsidRPr="006C48C2">
        <w:rPr>
          <w:rFonts w:ascii="Book Antiqua" w:hAnsi="Book Antiqua" w:cs="Arial"/>
          <w:sz w:val="24"/>
          <w:szCs w:val="24"/>
          <w:lang w:val="en-GB"/>
        </w:rPr>
        <w:t xml:space="preserve">abdominal </w:t>
      </w:r>
      <w:r w:rsidR="00303AA8" w:rsidRPr="006C48C2">
        <w:rPr>
          <w:rFonts w:ascii="Book Antiqua" w:hAnsi="Book Antiqua" w:cs="Arial"/>
          <w:sz w:val="24"/>
          <w:szCs w:val="24"/>
          <w:lang w:val="en-GB"/>
        </w:rPr>
        <w:t>painful without</w:t>
      </w:r>
      <w:r w:rsidR="006C48C2">
        <w:rPr>
          <w:rFonts w:ascii="Book Antiqua" w:hAnsi="Book Antiqua" w:cs="Arial"/>
          <w:sz w:val="24"/>
          <w:szCs w:val="24"/>
          <w:lang w:val="en-GB"/>
        </w:rPr>
        <w:t xml:space="preserve"> </w:t>
      </w:r>
      <w:r w:rsidR="00E71B98" w:rsidRPr="006C48C2">
        <w:rPr>
          <w:rFonts w:ascii="Book Antiqua" w:hAnsi="Book Antiqua" w:cs="Arial"/>
          <w:sz w:val="24"/>
          <w:szCs w:val="24"/>
          <w:lang w:val="en-GB"/>
        </w:rPr>
        <w:t xml:space="preserve">signs of </w:t>
      </w:r>
      <w:proofErr w:type="spellStart"/>
      <w:r w:rsidR="00E71B98" w:rsidRPr="006C48C2">
        <w:rPr>
          <w:rFonts w:ascii="Book Antiqua" w:hAnsi="Book Antiqua" w:cs="Arial"/>
          <w:sz w:val="24"/>
          <w:szCs w:val="24"/>
          <w:lang w:val="en-GB"/>
        </w:rPr>
        <w:t>peritonism</w:t>
      </w:r>
      <w:proofErr w:type="spellEnd"/>
      <w:r w:rsidR="00577275" w:rsidRPr="006C48C2">
        <w:rPr>
          <w:rFonts w:ascii="Book Antiqua" w:hAnsi="Book Antiqua" w:cs="Arial"/>
          <w:sz w:val="24"/>
          <w:szCs w:val="24"/>
          <w:lang w:val="en-GB"/>
        </w:rPr>
        <w:t xml:space="preserve">. </w:t>
      </w:r>
    </w:p>
    <w:p w14:paraId="383B5177" w14:textId="3ADBAF4C" w:rsidR="00C72B81" w:rsidRPr="006C48C2" w:rsidRDefault="007736DF" w:rsidP="00A07ED5">
      <w:pPr>
        <w:widowControl w:val="0"/>
        <w:adjustRightInd w:val="0"/>
        <w:snapToGrid w:val="0"/>
        <w:spacing w:after="0" w:line="360" w:lineRule="auto"/>
        <w:ind w:firstLineChars="100" w:firstLine="240"/>
        <w:jc w:val="both"/>
        <w:rPr>
          <w:rFonts w:ascii="Book Antiqua" w:hAnsi="Book Antiqua" w:cs="Arial"/>
          <w:sz w:val="24"/>
          <w:szCs w:val="24"/>
          <w:lang w:val="en-GB"/>
        </w:rPr>
      </w:pPr>
      <w:r w:rsidRPr="006C48C2">
        <w:rPr>
          <w:rFonts w:ascii="Book Antiqua" w:hAnsi="Book Antiqua" w:cs="Arial"/>
          <w:sz w:val="24"/>
          <w:szCs w:val="24"/>
          <w:lang w:val="en-GB"/>
        </w:rPr>
        <w:t>The laboratory test</w:t>
      </w:r>
      <w:r w:rsidR="007A04E1" w:rsidRPr="006C48C2">
        <w:rPr>
          <w:rFonts w:ascii="Book Antiqua" w:hAnsi="Book Antiqua" w:cs="Arial"/>
          <w:sz w:val="24"/>
          <w:szCs w:val="24"/>
          <w:lang w:val="en-GB"/>
        </w:rPr>
        <w:t xml:space="preserve"> showed leucocytes </w:t>
      </w:r>
      <w:r w:rsidRPr="006C48C2">
        <w:rPr>
          <w:rFonts w:ascii="Book Antiqua" w:hAnsi="Book Antiqua" w:cs="Arial"/>
          <w:sz w:val="24"/>
          <w:szCs w:val="24"/>
          <w:lang w:val="en-GB"/>
        </w:rPr>
        <w:t xml:space="preserve">count </w:t>
      </w:r>
      <w:r w:rsidR="007A04E1" w:rsidRPr="006C48C2">
        <w:rPr>
          <w:rFonts w:ascii="Book Antiqua" w:hAnsi="Book Antiqua" w:cs="Arial"/>
          <w:sz w:val="24"/>
          <w:szCs w:val="24"/>
          <w:lang w:val="en-GB"/>
        </w:rPr>
        <w:t>7</w:t>
      </w:r>
      <w:r w:rsidR="00153D86" w:rsidRPr="006C48C2">
        <w:rPr>
          <w:rFonts w:ascii="Book Antiqua" w:hAnsi="Book Antiqua" w:cs="Arial"/>
          <w:sz w:val="24"/>
          <w:szCs w:val="24"/>
          <w:lang w:val="en-GB"/>
        </w:rPr>
        <w:t>.</w:t>
      </w:r>
      <w:r w:rsidR="007A04E1" w:rsidRPr="006C48C2">
        <w:rPr>
          <w:rFonts w:ascii="Book Antiqua" w:hAnsi="Book Antiqua" w:cs="Arial"/>
          <w:sz w:val="24"/>
          <w:szCs w:val="24"/>
          <w:lang w:val="en-GB"/>
        </w:rPr>
        <w:t>3</w:t>
      </w:r>
      <w:r w:rsidR="00A07ED5">
        <w:rPr>
          <w:rFonts w:ascii="Book Antiqua" w:hAnsi="Book Antiqua" w:cs="Arial" w:hint="eastAsia"/>
          <w:sz w:val="24"/>
          <w:szCs w:val="24"/>
          <w:lang w:val="en-GB" w:eastAsia="zh-CN"/>
        </w:rPr>
        <w:t xml:space="preserve"> </w:t>
      </w:r>
      <w:r w:rsidR="00A07ED5" w:rsidRPr="00A07ED5">
        <w:rPr>
          <w:rFonts w:ascii="Book Antiqua" w:eastAsia="宋体" w:hAnsi="Book Antiqua" w:cs="Arial"/>
          <w:sz w:val="24"/>
          <w:szCs w:val="24"/>
          <w:lang w:val="en-GB"/>
        </w:rPr>
        <w:t>×</w:t>
      </w:r>
      <w:r w:rsidR="00A07ED5">
        <w:rPr>
          <w:rFonts w:ascii="Book Antiqua" w:eastAsia="宋体" w:hAnsi="Book Antiqua" w:cs="Arial" w:hint="eastAsia"/>
          <w:sz w:val="24"/>
          <w:szCs w:val="24"/>
          <w:lang w:val="en-GB" w:eastAsia="zh-CN"/>
        </w:rPr>
        <w:t xml:space="preserve"> </w:t>
      </w:r>
      <w:r w:rsidR="007A04E1" w:rsidRPr="006C48C2">
        <w:rPr>
          <w:rFonts w:ascii="Book Antiqua" w:hAnsi="Book Antiqua" w:cs="Arial"/>
          <w:sz w:val="24"/>
          <w:szCs w:val="24"/>
          <w:lang w:val="en-GB"/>
        </w:rPr>
        <w:t>10</w:t>
      </w:r>
      <w:r w:rsidR="007A04E1" w:rsidRPr="006C48C2">
        <w:rPr>
          <w:rFonts w:ascii="Book Antiqua" w:hAnsi="Book Antiqua" w:cs="Arial"/>
          <w:sz w:val="24"/>
          <w:szCs w:val="24"/>
          <w:vertAlign w:val="superscript"/>
          <w:lang w:val="en-GB"/>
        </w:rPr>
        <w:t>3</w:t>
      </w:r>
      <w:r w:rsidR="007A04E1" w:rsidRPr="006C48C2">
        <w:rPr>
          <w:rFonts w:ascii="Book Antiqua" w:hAnsi="Book Antiqua" w:cs="Arial"/>
          <w:sz w:val="24"/>
          <w:szCs w:val="24"/>
          <w:lang w:val="en-GB"/>
        </w:rPr>
        <w:t xml:space="preserve"> µL, haemoglobin 12</w:t>
      </w:r>
      <w:r w:rsidR="00153D86" w:rsidRPr="006C48C2">
        <w:rPr>
          <w:rFonts w:ascii="Book Antiqua" w:hAnsi="Book Antiqua" w:cs="Arial"/>
          <w:sz w:val="24"/>
          <w:szCs w:val="24"/>
          <w:lang w:val="en-GB"/>
        </w:rPr>
        <w:t>.</w:t>
      </w:r>
      <w:r w:rsidR="007A04E1" w:rsidRPr="006C48C2">
        <w:rPr>
          <w:rFonts w:ascii="Book Antiqua" w:hAnsi="Book Antiqua" w:cs="Arial"/>
          <w:sz w:val="24"/>
          <w:szCs w:val="24"/>
          <w:lang w:val="en-GB"/>
        </w:rPr>
        <w:t>6 g/</w:t>
      </w:r>
      <w:proofErr w:type="spellStart"/>
      <w:r w:rsidR="007A04E1" w:rsidRPr="006C48C2">
        <w:rPr>
          <w:rFonts w:ascii="Book Antiqua" w:hAnsi="Book Antiqua" w:cs="Arial"/>
          <w:sz w:val="24"/>
          <w:szCs w:val="24"/>
          <w:lang w:val="en-GB"/>
        </w:rPr>
        <w:t>dL</w:t>
      </w:r>
      <w:proofErr w:type="spellEnd"/>
      <w:r w:rsidRPr="006C48C2">
        <w:rPr>
          <w:rFonts w:ascii="Book Antiqua" w:hAnsi="Book Antiqua" w:cs="Arial"/>
          <w:sz w:val="24"/>
          <w:szCs w:val="24"/>
          <w:lang w:val="en-GB"/>
        </w:rPr>
        <w:t>,</w:t>
      </w:r>
      <w:r w:rsidR="007A04E1" w:rsidRPr="006C48C2">
        <w:rPr>
          <w:rFonts w:ascii="Book Antiqua" w:hAnsi="Book Antiqua" w:cs="Arial"/>
          <w:sz w:val="24"/>
          <w:szCs w:val="24"/>
          <w:lang w:val="en-GB"/>
        </w:rPr>
        <w:t xml:space="preserve"> platelet</w:t>
      </w:r>
      <w:r w:rsidRPr="006C48C2">
        <w:rPr>
          <w:rFonts w:ascii="Book Antiqua" w:hAnsi="Book Antiqua" w:cs="Arial"/>
          <w:sz w:val="24"/>
          <w:szCs w:val="24"/>
          <w:lang w:val="en-GB"/>
        </w:rPr>
        <w:t xml:space="preserve"> count</w:t>
      </w:r>
      <w:r w:rsidR="007A04E1" w:rsidRPr="006C48C2">
        <w:rPr>
          <w:rFonts w:ascii="Book Antiqua" w:hAnsi="Book Antiqua" w:cs="Arial"/>
          <w:sz w:val="24"/>
          <w:szCs w:val="24"/>
          <w:lang w:val="en-GB"/>
        </w:rPr>
        <w:t xml:space="preserve"> 96</w:t>
      </w:r>
      <w:r w:rsidR="00A07ED5">
        <w:rPr>
          <w:rFonts w:ascii="Book Antiqua" w:hAnsi="Book Antiqua" w:cs="Arial" w:hint="eastAsia"/>
          <w:sz w:val="24"/>
          <w:szCs w:val="24"/>
          <w:lang w:val="en-GB" w:eastAsia="zh-CN"/>
        </w:rPr>
        <w:t xml:space="preserve"> </w:t>
      </w:r>
      <w:r w:rsidR="00A07ED5" w:rsidRPr="00A07ED5">
        <w:rPr>
          <w:rFonts w:ascii="Book Antiqua" w:eastAsia="宋体" w:hAnsi="Book Antiqua" w:cs="Arial"/>
          <w:sz w:val="24"/>
          <w:szCs w:val="24"/>
          <w:lang w:val="en-GB"/>
        </w:rPr>
        <w:t>×</w:t>
      </w:r>
      <w:r w:rsidR="00A07ED5">
        <w:rPr>
          <w:rFonts w:ascii="Book Antiqua" w:eastAsia="宋体" w:hAnsi="Book Antiqua" w:cs="Arial" w:hint="eastAsia"/>
          <w:sz w:val="24"/>
          <w:szCs w:val="24"/>
          <w:lang w:val="en-GB" w:eastAsia="zh-CN"/>
        </w:rPr>
        <w:t xml:space="preserve"> </w:t>
      </w:r>
      <w:r w:rsidR="007A04E1" w:rsidRPr="006C48C2">
        <w:rPr>
          <w:rFonts w:ascii="Book Antiqua" w:hAnsi="Book Antiqua" w:cs="Arial"/>
          <w:sz w:val="24"/>
          <w:szCs w:val="24"/>
          <w:lang w:val="en-GB"/>
        </w:rPr>
        <w:t>10</w:t>
      </w:r>
      <w:r w:rsidR="007A04E1" w:rsidRPr="006C48C2">
        <w:rPr>
          <w:rFonts w:ascii="Book Antiqua" w:hAnsi="Book Antiqua" w:cs="Arial"/>
          <w:sz w:val="24"/>
          <w:szCs w:val="24"/>
          <w:vertAlign w:val="superscript"/>
          <w:lang w:val="en-GB"/>
        </w:rPr>
        <w:t>3</w:t>
      </w:r>
      <w:r w:rsidR="007A04E1" w:rsidRPr="006C48C2">
        <w:rPr>
          <w:rFonts w:ascii="Book Antiqua" w:hAnsi="Book Antiqua" w:cs="Arial"/>
          <w:sz w:val="24"/>
          <w:szCs w:val="24"/>
          <w:lang w:val="en-GB"/>
        </w:rPr>
        <w:t xml:space="preserve"> µL</w:t>
      </w:r>
      <w:proofErr w:type="gramStart"/>
      <w:r w:rsidR="007A04E1" w:rsidRPr="006C48C2">
        <w:rPr>
          <w:rFonts w:ascii="Book Antiqua" w:hAnsi="Book Antiqua" w:cs="Arial"/>
          <w:sz w:val="24"/>
          <w:szCs w:val="24"/>
          <w:lang w:val="en-GB"/>
        </w:rPr>
        <w:t>;</w:t>
      </w:r>
      <w:proofErr w:type="gramEnd"/>
      <w:r w:rsidR="007A04E1" w:rsidRPr="006C48C2">
        <w:rPr>
          <w:rFonts w:ascii="Book Antiqua" w:hAnsi="Book Antiqua" w:cs="Arial"/>
          <w:sz w:val="24"/>
          <w:szCs w:val="24"/>
          <w:lang w:val="en-GB"/>
        </w:rPr>
        <w:t xml:space="preserve"> </w:t>
      </w:r>
      <w:r w:rsidRPr="006C48C2">
        <w:rPr>
          <w:rFonts w:ascii="Book Antiqua" w:hAnsi="Book Antiqua" w:cs="Arial"/>
          <w:sz w:val="24"/>
          <w:szCs w:val="24"/>
          <w:lang w:val="en-GB"/>
        </w:rPr>
        <w:t>serum creatinine</w:t>
      </w:r>
      <w:r w:rsidR="007A04E1" w:rsidRPr="006C48C2">
        <w:rPr>
          <w:rFonts w:ascii="Book Antiqua" w:hAnsi="Book Antiqua" w:cs="Arial"/>
          <w:sz w:val="24"/>
          <w:szCs w:val="24"/>
          <w:lang w:val="en-GB"/>
        </w:rPr>
        <w:t xml:space="preserve"> 1</w:t>
      </w:r>
      <w:r w:rsidRPr="006C48C2">
        <w:rPr>
          <w:rFonts w:ascii="Book Antiqua" w:hAnsi="Book Antiqua" w:cs="Arial"/>
          <w:sz w:val="24"/>
          <w:szCs w:val="24"/>
          <w:lang w:val="en-GB"/>
        </w:rPr>
        <w:t>.</w:t>
      </w:r>
      <w:r w:rsidR="007A04E1" w:rsidRPr="006C48C2">
        <w:rPr>
          <w:rFonts w:ascii="Book Antiqua" w:hAnsi="Book Antiqua" w:cs="Arial"/>
          <w:sz w:val="24"/>
          <w:szCs w:val="24"/>
          <w:lang w:val="en-GB"/>
        </w:rPr>
        <w:t>45 mg/</w:t>
      </w:r>
      <w:proofErr w:type="spellStart"/>
      <w:r w:rsidR="007A04E1" w:rsidRPr="006C48C2">
        <w:rPr>
          <w:rFonts w:ascii="Book Antiqua" w:hAnsi="Book Antiqua" w:cs="Arial"/>
          <w:sz w:val="24"/>
          <w:szCs w:val="24"/>
          <w:lang w:val="en-GB"/>
        </w:rPr>
        <w:t>d</w:t>
      </w:r>
      <w:r w:rsidR="00A07ED5">
        <w:rPr>
          <w:rFonts w:ascii="Book Antiqua" w:hAnsi="Book Antiqua" w:cs="Arial" w:hint="eastAsia"/>
          <w:sz w:val="24"/>
          <w:szCs w:val="24"/>
          <w:lang w:val="en-GB" w:eastAsia="zh-CN"/>
        </w:rPr>
        <w:t>L</w:t>
      </w:r>
      <w:proofErr w:type="spellEnd"/>
      <w:r w:rsidR="007A04E1" w:rsidRPr="006C48C2">
        <w:rPr>
          <w:rFonts w:ascii="Book Antiqua" w:hAnsi="Book Antiqua" w:cs="Arial"/>
          <w:sz w:val="24"/>
          <w:szCs w:val="24"/>
          <w:lang w:val="en-GB"/>
        </w:rPr>
        <w:t xml:space="preserve">, </w:t>
      </w:r>
      <w:r w:rsidRPr="006C48C2">
        <w:rPr>
          <w:rFonts w:ascii="Book Antiqua" w:hAnsi="Book Antiqua" w:cs="Arial"/>
          <w:sz w:val="24"/>
          <w:szCs w:val="24"/>
          <w:lang w:val="en-GB"/>
        </w:rPr>
        <w:t xml:space="preserve">serum sodium </w:t>
      </w:r>
      <w:r w:rsidR="007A04E1" w:rsidRPr="006C48C2">
        <w:rPr>
          <w:rFonts w:ascii="Book Antiqua" w:hAnsi="Book Antiqua" w:cs="Arial"/>
          <w:sz w:val="24"/>
          <w:szCs w:val="24"/>
          <w:lang w:val="en-GB"/>
        </w:rPr>
        <w:t xml:space="preserve">132 </w:t>
      </w:r>
      <w:proofErr w:type="spellStart"/>
      <w:r w:rsidR="007A04E1" w:rsidRPr="006C48C2">
        <w:rPr>
          <w:rFonts w:ascii="Book Antiqua" w:hAnsi="Book Antiqua" w:cs="Arial"/>
          <w:sz w:val="24"/>
          <w:szCs w:val="24"/>
          <w:lang w:val="en-GB"/>
        </w:rPr>
        <w:t>mmol</w:t>
      </w:r>
      <w:proofErr w:type="spellEnd"/>
      <w:r w:rsidR="007A04E1" w:rsidRPr="006C48C2">
        <w:rPr>
          <w:rFonts w:ascii="Book Antiqua" w:hAnsi="Book Antiqua" w:cs="Arial"/>
          <w:sz w:val="24"/>
          <w:szCs w:val="24"/>
          <w:lang w:val="en-GB"/>
        </w:rPr>
        <w:t>/</w:t>
      </w:r>
      <w:r w:rsidR="00A07ED5">
        <w:rPr>
          <w:rFonts w:ascii="Book Antiqua" w:hAnsi="Book Antiqua" w:cs="Arial" w:hint="eastAsia"/>
          <w:sz w:val="24"/>
          <w:szCs w:val="24"/>
          <w:lang w:val="en-GB" w:eastAsia="zh-CN"/>
        </w:rPr>
        <w:t>L</w:t>
      </w:r>
      <w:r w:rsidR="007A04E1" w:rsidRPr="006C48C2">
        <w:rPr>
          <w:rFonts w:ascii="Book Antiqua" w:hAnsi="Book Antiqua" w:cs="Arial"/>
          <w:sz w:val="24"/>
          <w:szCs w:val="24"/>
          <w:lang w:val="en-GB"/>
        </w:rPr>
        <w:t xml:space="preserve"> </w:t>
      </w:r>
      <w:r w:rsidRPr="006C48C2">
        <w:rPr>
          <w:rFonts w:ascii="Book Antiqua" w:hAnsi="Book Antiqua" w:cs="Arial"/>
          <w:sz w:val="24"/>
          <w:szCs w:val="24"/>
          <w:lang w:val="en-GB"/>
        </w:rPr>
        <w:t xml:space="preserve">and serum potassium </w:t>
      </w:r>
      <w:r w:rsidR="007A04E1" w:rsidRPr="006C48C2">
        <w:rPr>
          <w:rFonts w:ascii="Book Antiqua" w:hAnsi="Book Antiqua" w:cs="Arial"/>
          <w:sz w:val="24"/>
          <w:szCs w:val="24"/>
          <w:lang w:val="en-GB"/>
        </w:rPr>
        <w:t>4</w:t>
      </w:r>
      <w:r w:rsidR="00153D86" w:rsidRPr="006C48C2">
        <w:rPr>
          <w:rFonts w:ascii="Book Antiqua" w:hAnsi="Book Antiqua" w:cs="Arial"/>
          <w:sz w:val="24"/>
          <w:szCs w:val="24"/>
          <w:lang w:val="en-GB"/>
        </w:rPr>
        <w:t>.</w:t>
      </w:r>
      <w:r w:rsidR="007A04E1" w:rsidRPr="006C48C2">
        <w:rPr>
          <w:rFonts w:ascii="Book Antiqua" w:hAnsi="Book Antiqua" w:cs="Arial"/>
          <w:sz w:val="24"/>
          <w:szCs w:val="24"/>
          <w:lang w:val="en-GB"/>
        </w:rPr>
        <w:t xml:space="preserve">5 </w:t>
      </w:r>
      <w:proofErr w:type="spellStart"/>
      <w:r w:rsidR="007A04E1" w:rsidRPr="006C48C2">
        <w:rPr>
          <w:rFonts w:ascii="Book Antiqua" w:hAnsi="Book Antiqua" w:cs="Arial"/>
          <w:sz w:val="24"/>
          <w:szCs w:val="24"/>
          <w:lang w:val="en-GB"/>
        </w:rPr>
        <w:t>mmol</w:t>
      </w:r>
      <w:proofErr w:type="spellEnd"/>
      <w:r w:rsidR="007A04E1" w:rsidRPr="006C48C2">
        <w:rPr>
          <w:rFonts w:ascii="Book Antiqua" w:hAnsi="Book Antiqua" w:cs="Arial"/>
          <w:sz w:val="24"/>
          <w:szCs w:val="24"/>
          <w:lang w:val="en-GB"/>
        </w:rPr>
        <w:t>/</w:t>
      </w:r>
      <w:r w:rsidR="00A07ED5">
        <w:rPr>
          <w:rFonts w:ascii="Book Antiqua" w:hAnsi="Book Antiqua" w:cs="Arial" w:hint="eastAsia"/>
          <w:sz w:val="24"/>
          <w:szCs w:val="24"/>
          <w:lang w:val="en-GB" w:eastAsia="zh-CN"/>
        </w:rPr>
        <w:t>L</w:t>
      </w:r>
      <w:r w:rsidR="007A04E1" w:rsidRPr="006C48C2">
        <w:rPr>
          <w:rFonts w:ascii="Book Antiqua" w:hAnsi="Book Antiqua" w:cs="Arial"/>
          <w:sz w:val="24"/>
          <w:szCs w:val="24"/>
          <w:lang w:val="en-GB"/>
        </w:rPr>
        <w:t>.</w:t>
      </w:r>
      <w:r w:rsidRPr="006C48C2">
        <w:rPr>
          <w:rFonts w:ascii="Book Antiqua" w:hAnsi="Book Antiqua" w:cs="Arial"/>
          <w:sz w:val="24"/>
          <w:szCs w:val="24"/>
          <w:lang w:val="en-GB"/>
        </w:rPr>
        <w:t xml:space="preserve"> She was diagnosed of acute gastroenteritis of probable infectious origin and acute prerenal failure, and treate</w:t>
      </w:r>
      <w:r w:rsidR="00153D86" w:rsidRPr="006C48C2">
        <w:rPr>
          <w:rFonts w:ascii="Book Antiqua" w:hAnsi="Book Antiqua" w:cs="Arial"/>
          <w:sz w:val="24"/>
          <w:szCs w:val="24"/>
          <w:lang w:val="en-GB"/>
        </w:rPr>
        <w:t>d</w:t>
      </w:r>
      <w:r w:rsidRPr="006C48C2">
        <w:rPr>
          <w:rFonts w:ascii="Book Antiqua" w:hAnsi="Book Antiqua" w:cs="Arial"/>
          <w:sz w:val="24"/>
          <w:szCs w:val="24"/>
          <w:lang w:val="en-GB"/>
        </w:rPr>
        <w:t xml:space="preserve"> with fluids, </w:t>
      </w:r>
      <w:r w:rsidR="00D03E5B" w:rsidRPr="006C48C2">
        <w:rPr>
          <w:rFonts w:ascii="Book Antiqua" w:hAnsi="Book Antiqua" w:cs="Arial"/>
          <w:sz w:val="24"/>
          <w:szCs w:val="24"/>
          <w:lang w:val="en-GB"/>
        </w:rPr>
        <w:t xml:space="preserve">proton pump inhibitor, </w:t>
      </w:r>
      <w:proofErr w:type="spellStart"/>
      <w:r w:rsidR="00D03E5B" w:rsidRPr="006C48C2">
        <w:rPr>
          <w:rFonts w:ascii="Book Antiqua" w:hAnsi="Book Antiqua" w:cs="Arial"/>
          <w:sz w:val="24"/>
          <w:szCs w:val="24"/>
          <w:lang w:val="en-GB"/>
        </w:rPr>
        <w:t>antiemetics</w:t>
      </w:r>
      <w:proofErr w:type="spellEnd"/>
      <w:r w:rsidR="00D03E5B" w:rsidRPr="006C48C2">
        <w:rPr>
          <w:rFonts w:ascii="Book Antiqua" w:hAnsi="Book Antiqua" w:cs="Arial"/>
          <w:sz w:val="24"/>
          <w:szCs w:val="24"/>
          <w:lang w:val="en-GB"/>
        </w:rPr>
        <w:t xml:space="preserve"> and intravenous antibiotic therapy with ciprofloxacin and metronidazole after send</w:t>
      </w:r>
      <w:r w:rsidR="00E136A7" w:rsidRPr="006C48C2">
        <w:rPr>
          <w:rFonts w:ascii="Book Antiqua" w:hAnsi="Book Antiqua" w:cs="Arial"/>
          <w:sz w:val="24"/>
          <w:szCs w:val="24"/>
          <w:lang w:val="en-GB"/>
        </w:rPr>
        <w:t>ing</w:t>
      </w:r>
      <w:r w:rsidR="00A07ED5">
        <w:rPr>
          <w:rFonts w:ascii="Book Antiqua" w:hAnsi="Book Antiqua" w:cs="Arial"/>
          <w:sz w:val="24"/>
          <w:szCs w:val="24"/>
          <w:lang w:val="en-GB"/>
        </w:rPr>
        <w:t xml:space="preserve"> for culture </w:t>
      </w:r>
      <w:r w:rsidR="00D03E5B" w:rsidRPr="006C48C2">
        <w:rPr>
          <w:rFonts w:ascii="Book Antiqua" w:hAnsi="Book Antiqua" w:cs="Arial"/>
          <w:sz w:val="24"/>
          <w:szCs w:val="24"/>
          <w:lang w:val="en-GB"/>
        </w:rPr>
        <w:t>stool specimens.</w:t>
      </w:r>
      <w:r w:rsidRPr="006C48C2">
        <w:rPr>
          <w:rFonts w:ascii="Book Antiqua" w:hAnsi="Book Antiqua" w:cs="Arial"/>
          <w:sz w:val="24"/>
          <w:szCs w:val="24"/>
          <w:lang w:val="en-GB"/>
        </w:rPr>
        <w:t xml:space="preserve"> </w:t>
      </w:r>
      <w:r w:rsidR="00D03E5B" w:rsidRPr="006C48C2">
        <w:rPr>
          <w:rFonts w:ascii="Book Antiqua" w:hAnsi="Book Antiqua" w:cs="Arial"/>
          <w:sz w:val="24"/>
          <w:szCs w:val="24"/>
          <w:lang w:val="en-GB"/>
        </w:rPr>
        <w:t>Despite the established treatment</w:t>
      </w:r>
      <w:r w:rsidR="00C72B81" w:rsidRPr="006C48C2">
        <w:rPr>
          <w:rFonts w:ascii="Book Antiqua" w:hAnsi="Book Antiqua" w:cs="Arial"/>
          <w:sz w:val="24"/>
          <w:szCs w:val="24"/>
          <w:lang w:val="en-GB"/>
        </w:rPr>
        <w:t>,</w:t>
      </w:r>
      <w:r w:rsidR="00D03E5B" w:rsidRPr="006C48C2">
        <w:rPr>
          <w:rFonts w:ascii="Book Antiqua" w:hAnsi="Book Antiqua" w:cs="Arial"/>
          <w:sz w:val="24"/>
          <w:szCs w:val="24"/>
          <w:lang w:val="en-GB"/>
        </w:rPr>
        <w:t xml:space="preserve"> the patient continued on anuria with </w:t>
      </w:r>
      <w:r w:rsidR="00C72B81" w:rsidRPr="006C48C2">
        <w:rPr>
          <w:rFonts w:ascii="Book Antiqua" w:hAnsi="Book Antiqua" w:cs="Arial"/>
          <w:sz w:val="24"/>
          <w:szCs w:val="24"/>
          <w:lang w:val="en-GB"/>
        </w:rPr>
        <w:t>unfavourable evolution on blood test (</w:t>
      </w:r>
      <w:r w:rsidR="00A07ED5">
        <w:rPr>
          <w:rFonts w:ascii="Book Antiqua" w:hAnsi="Book Antiqua" w:cs="Arial" w:hint="eastAsia"/>
          <w:sz w:val="24"/>
          <w:szCs w:val="24"/>
          <w:lang w:val="en-GB" w:eastAsia="zh-CN"/>
        </w:rPr>
        <w:t>T</w:t>
      </w:r>
      <w:r w:rsidR="00577275" w:rsidRPr="006C48C2">
        <w:rPr>
          <w:rFonts w:ascii="Book Antiqua" w:hAnsi="Book Antiqua" w:cs="Arial"/>
          <w:sz w:val="24"/>
          <w:szCs w:val="24"/>
          <w:lang w:val="en-GB"/>
        </w:rPr>
        <w:t>abl</w:t>
      </w:r>
      <w:r w:rsidR="00C72B81" w:rsidRPr="006C48C2">
        <w:rPr>
          <w:rFonts w:ascii="Book Antiqua" w:hAnsi="Book Antiqua" w:cs="Arial"/>
          <w:sz w:val="24"/>
          <w:szCs w:val="24"/>
          <w:lang w:val="en-GB"/>
        </w:rPr>
        <w:t>e</w:t>
      </w:r>
      <w:r w:rsidR="00577275" w:rsidRPr="006C48C2">
        <w:rPr>
          <w:rFonts w:ascii="Book Antiqua" w:hAnsi="Book Antiqua" w:cs="Arial"/>
          <w:sz w:val="24"/>
          <w:szCs w:val="24"/>
          <w:lang w:val="en-GB"/>
        </w:rPr>
        <w:t xml:space="preserve"> 1)</w:t>
      </w:r>
      <w:r w:rsidR="0085478D" w:rsidRPr="006C48C2">
        <w:rPr>
          <w:rFonts w:ascii="Book Antiqua" w:hAnsi="Book Antiqua" w:cs="Arial"/>
          <w:sz w:val="24"/>
          <w:szCs w:val="24"/>
          <w:lang w:val="en-GB"/>
        </w:rPr>
        <w:t xml:space="preserve">. </w:t>
      </w:r>
      <w:r w:rsidR="00C72B81" w:rsidRPr="006C48C2">
        <w:rPr>
          <w:rFonts w:ascii="Book Antiqua" w:hAnsi="Book Antiqua" w:cs="Arial"/>
          <w:sz w:val="24"/>
          <w:szCs w:val="24"/>
          <w:lang w:val="en-GB"/>
        </w:rPr>
        <w:t xml:space="preserve">A first blood smear showed a non-significant </w:t>
      </w:r>
      <w:proofErr w:type="spellStart"/>
      <w:r w:rsidR="00C72B81" w:rsidRPr="006C48C2">
        <w:rPr>
          <w:rFonts w:ascii="Book Antiqua" w:hAnsi="Book Antiqua" w:cs="Arial"/>
          <w:sz w:val="24"/>
          <w:szCs w:val="24"/>
          <w:lang w:val="en-GB"/>
        </w:rPr>
        <w:t>schistocytes</w:t>
      </w:r>
      <w:proofErr w:type="spellEnd"/>
      <w:r w:rsidR="00C72B81" w:rsidRPr="006C48C2">
        <w:rPr>
          <w:rFonts w:ascii="Book Antiqua" w:hAnsi="Book Antiqua" w:cs="Arial"/>
          <w:sz w:val="24"/>
          <w:szCs w:val="24"/>
          <w:lang w:val="en-GB"/>
        </w:rPr>
        <w:t xml:space="preserve"> count (&lt;</w:t>
      </w:r>
      <w:r w:rsidR="00A07ED5">
        <w:rPr>
          <w:rFonts w:ascii="Book Antiqua" w:hAnsi="Book Antiqua" w:cs="Arial" w:hint="eastAsia"/>
          <w:sz w:val="24"/>
          <w:szCs w:val="24"/>
          <w:lang w:val="en-GB" w:eastAsia="zh-CN"/>
        </w:rPr>
        <w:t xml:space="preserve"> </w:t>
      </w:r>
      <w:r w:rsidR="00C72B81" w:rsidRPr="006C48C2">
        <w:rPr>
          <w:rFonts w:ascii="Book Antiqua" w:hAnsi="Book Antiqua" w:cs="Arial"/>
          <w:sz w:val="24"/>
          <w:szCs w:val="24"/>
          <w:lang w:val="en-GB"/>
        </w:rPr>
        <w:t>1%).</w:t>
      </w:r>
      <w:r w:rsidR="006C48C2">
        <w:rPr>
          <w:rFonts w:ascii="Book Antiqua" w:hAnsi="Book Antiqua" w:cs="Arial"/>
          <w:sz w:val="24"/>
          <w:szCs w:val="24"/>
          <w:lang w:val="en-GB"/>
        </w:rPr>
        <w:t xml:space="preserve"> </w:t>
      </w:r>
    </w:p>
    <w:p w14:paraId="7718C31F" w14:textId="7C017CEC" w:rsidR="0061342A" w:rsidRPr="006C48C2" w:rsidRDefault="00C72B81" w:rsidP="00A07ED5">
      <w:pPr>
        <w:widowControl w:val="0"/>
        <w:adjustRightInd w:val="0"/>
        <w:snapToGrid w:val="0"/>
        <w:spacing w:after="0" w:line="360" w:lineRule="auto"/>
        <w:ind w:firstLineChars="100" w:firstLine="240"/>
        <w:jc w:val="both"/>
        <w:rPr>
          <w:rFonts w:ascii="Book Antiqua" w:hAnsi="Book Antiqua" w:cs="Arial"/>
          <w:sz w:val="24"/>
          <w:szCs w:val="24"/>
          <w:lang w:val="en-GB"/>
        </w:rPr>
      </w:pPr>
      <w:r w:rsidRPr="006C48C2">
        <w:rPr>
          <w:rFonts w:ascii="Book Antiqua" w:hAnsi="Book Antiqua" w:cs="Arial"/>
          <w:sz w:val="24"/>
          <w:szCs w:val="24"/>
          <w:lang w:val="en-GB"/>
        </w:rPr>
        <w:t xml:space="preserve">Due to the unfavourable evolution an abdominal CT scan was done, suggestive of </w:t>
      </w:r>
      <w:proofErr w:type="spellStart"/>
      <w:r w:rsidRPr="006C48C2">
        <w:rPr>
          <w:rFonts w:ascii="Book Antiqua" w:hAnsi="Book Antiqua" w:cs="Arial"/>
          <w:sz w:val="24"/>
          <w:szCs w:val="24"/>
          <w:lang w:val="en-GB"/>
        </w:rPr>
        <w:t>proctitis</w:t>
      </w:r>
      <w:proofErr w:type="spellEnd"/>
      <w:r w:rsidRPr="006C48C2">
        <w:rPr>
          <w:rFonts w:ascii="Book Antiqua" w:hAnsi="Book Antiqua" w:cs="Arial"/>
          <w:sz w:val="24"/>
          <w:szCs w:val="24"/>
          <w:lang w:val="en-GB"/>
        </w:rPr>
        <w:t xml:space="preserve"> (inflammatory/infectious) and cortical </w:t>
      </w:r>
      <w:proofErr w:type="spellStart"/>
      <w:r w:rsidRPr="006C48C2">
        <w:rPr>
          <w:rFonts w:ascii="Book Antiqua" w:hAnsi="Book Antiqua" w:cs="Arial"/>
          <w:sz w:val="24"/>
          <w:szCs w:val="24"/>
          <w:lang w:val="en-GB"/>
        </w:rPr>
        <w:t>hypoperfusion</w:t>
      </w:r>
      <w:proofErr w:type="spellEnd"/>
      <w:r w:rsidRPr="006C48C2">
        <w:rPr>
          <w:rFonts w:ascii="Book Antiqua" w:hAnsi="Book Antiqua" w:cs="Arial"/>
          <w:sz w:val="24"/>
          <w:szCs w:val="24"/>
          <w:lang w:val="en-GB"/>
        </w:rPr>
        <w:t xml:space="preserve"> of both kidneys. At third day she w</w:t>
      </w:r>
      <w:r w:rsidR="00E130C1" w:rsidRPr="006C48C2">
        <w:rPr>
          <w:rFonts w:ascii="Book Antiqua" w:hAnsi="Book Antiqua" w:cs="Arial"/>
          <w:sz w:val="24"/>
          <w:szCs w:val="24"/>
          <w:lang w:val="en-GB"/>
        </w:rPr>
        <w:t>a</w:t>
      </w:r>
      <w:r w:rsidRPr="006C48C2">
        <w:rPr>
          <w:rFonts w:ascii="Book Antiqua" w:hAnsi="Book Antiqua" w:cs="Arial"/>
          <w:sz w:val="24"/>
          <w:szCs w:val="24"/>
          <w:lang w:val="en-GB"/>
        </w:rPr>
        <w:t xml:space="preserve">s admitted to </w:t>
      </w:r>
      <w:r w:rsidR="00A07ED5" w:rsidRPr="006C48C2">
        <w:rPr>
          <w:rFonts w:ascii="Book Antiqua" w:hAnsi="Book Antiqua" w:cs="Arial"/>
          <w:sz w:val="24"/>
          <w:szCs w:val="24"/>
          <w:lang w:val="en-GB"/>
        </w:rPr>
        <w:t>intensive care uni</w:t>
      </w:r>
      <w:r w:rsidRPr="006C48C2">
        <w:rPr>
          <w:rFonts w:ascii="Book Antiqua" w:hAnsi="Book Antiqua" w:cs="Arial"/>
          <w:sz w:val="24"/>
          <w:szCs w:val="24"/>
          <w:lang w:val="en-GB"/>
        </w:rPr>
        <w:t>t</w:t>
      </w:r>
      <w:r w:rsidR="009D5339" w:rsidRPr="006C48C2">
        <w:rPr>
          <w:rFonts w:ascii="Book Antiqua" w:hAnsi="Book Antiqua" w:cs="Arial"/>
          <w:sz w:val="24"/>
          <w:szCs w:val="24"/>
          <w:lang w:val="en-GB"/>
        </w:rPr>
        <w:t xml:space="preserve"> (ICU) due to neurological failure with </w:t>
      </w:r>
      <w:proofErr w:type="spellStart"/>
      <w:r w:rsidR="009D5339" w:rsidRPr="006C48C2">
        <w:rPr>
          <w:rFonts w:ascii="Book Antiqua" w:hAnsi="Book Antiqua" w:cs="Arial"/>
          <w:sz w:val="24"/>
          <w:szCs w:val="24"/>
          <w:lang w:val="en-GB"/>
        </w:rPr>
        <w:t>bradipsiquia</w:t>
      </w:r>
      <w:proofErr w:type="spellEnd"/>
      <w:r w:rsidR="009D5339" w:rsidRPr="006C48C2">
        <w:rPr>
          <w:rFonts w:ascii="Book Antiqua" w:hAnsi="Book Antiqua" w:cs="Arial"/>
          <w:sz w:val="24"/>
          <w:szCs w:val="24"/>
          <w:lang w:val="en-GB"/>
        </w:rPr>
        <w:t>, anuria and worsen of blood test analysis (</w:t>
      </w:r>
      <w:r w:rsidR="00A07ED5">
        <w:rPr>
          <w:rFonts w:ascii="Book Antiqua" w:hAnsi="Book Antiqua" w:cs="Arial" w:hint="eastAsia"/>
          <w:sz w:val="24"/>
          <w:szCs w:val="24"/>
          <w:lang w:val="en-GB" w:eastAsia="zh-CN"/>
        </w:rPr>
        <w:t>T</w:t>
      </w:r>
      <w:r w:rsidR="009D5339" w:rsidRPr="006C48C2">
        <w:rPr>
          <w:rFonts w:ascii="Book Antiqua" w:hAnsi="Book Antiqua" w:cs="Arial"/>
          <w:sz w:val="24"/>
          <w:szCs w:val="24"/>
          <w:lang w:val="en-GB"/>
        </w:rPr>
        <w:t xml:space="preserve">able 1) without hemodynamic instability nor respiratory failure. A blood test analysis for </w:t>
      </w:r>
      <w:proofErr w:type="spellStart"/>
      <w:r w:rsidR="009D5339" w:rsidRPr="006C48C2">
        <w:rPr>
          <w:rFonts w:ascii="Book Antiqua" w:hAnsi="Book Antiqua" w:cs="Arial"/>
          <w:sz w:val="24"/>
          <w:szCs w:val="24"/>
          <w:lang w:val="en-GB"/>
        </w:rPr>
        <w:t>anemia</w:t>
      </w:r>
      <w:proofErr w:type="spellEnd"/>
      <w:r w:rsidR="009D5339" w:rsidRPr="006C48C2">
        <w:rPr>
          <w:rFonts w:ascii="Book Antiqua" w:hAnsi="Book Antiqua" w:cs="Arial"/>
          <w:sz w:val="24"/>
          <w:szCs w:val="24"/>
          <w:lang w:val="en-GB"/>
        </w:rPr>
        <w:t xml:space="preserve"> study was done </w:t>
      </w:r>
      <w:r w:rsidR="009D5339" w:rsidRPr="006C48C2">
        <w:rPr>
          <w:rFonts w:ascii="Book Antiqua" w:hAnsi="Book Antiqua" w:cs="Arial"/>
          <w:sz w:val="24"/>
          <w:szCs w:val="24"/>
          <w:lang w:val="en-GB"/>
        </w:rPr>
        <w:lastRenderedPageBreak/>
        <w:t>showing</w:t>
      </w:r>
      <w:r w:rsidR="006C48C2">
        <w:rPr>
          <w:rFonts w:ascii="Book Antiqua" w:hAnsi="Book Antiqua" w:cs="Arial"/>
          <w:sz w:val="24"/>
          <w:szCs w:val="24"/>
          <w:lang w:val="en-GB"/>
        </w:rPr>
        <w:t xml:space="preserve"> </w:t>
      </w:r>
      <w:r w:rsidR="009D5339" w:rsidRPr="006C48C2">
        <w:rPr>
          <w:rFonts w:ascii="Book Antiqua" w:hAnsi="Book Antiqua" w:cs="Arial"/>
          <w:sz w:val="24"/>
          <w:szCs w:val="24"/>
          <w:lang w:val="en-GB"/>
        </w:rPr>
        <w:t>haemoglobin</w:t>
      </w:r>
      <w:r w:rsidR="006C48C2">
        <w:rPr>
          <w:rFonts w:ascii="Book Antiqua" w:hAnsi="Book Antiqua" w:cs="Arial"/>
          <w:sz w:val="24"/>
          <w:szCs w:val="24"/>
          <w:lang w:val="en-GB"/>
        </w:rPr>
        <w:t xml:space="preserve"> </w:t>
      </w:r>
      <w:r w:rsidR="002A0207" w:rsidRPr="006C48C2">
        <w:rPr>
          <w:rFonts w:ascii="Book Antiqua" w:hAnsi="Book Antiqua" w:cs="Arial"/>
          <w:sz w:val="24"/>
          <w:szCs w:val="24"/>
          <w:lang w:val="en-GB"/>
        </w:rPr>
        <w:t>11</w:t>
      </w:r>
      <w:r w:rsidR="00153D86" w:rsidRPr="006C48C2">
        <w:rPr>
          <w:rFonts w:ascii="Book Antiqua" w:hAnsi="Book Antiqua" w:cs="Arial"/>
          <w:sz w:val="24"/>
          <w:szCs w:val="24"/>
          <w:lang w:val="en-GB"/>
        </w:rPr>
        <w:t>.</w:t>
      </w:r>
      <w:r w:rsidR="00A07ED5">
        <w:rPr>
          <w:rFonts w:ascii="Book Antiqua" w:hAnsi="Book Antiqua" w:cs="Arial"/>
          <w:sz w:val="24"/>
          <w:szCs w:val="24"/>
          <w:lang w:val="en-GB"/>
        </w:rPr>
        <w:t>2 g</w:t>
      </w:r>
      <w:r w:rsidR="002A0207" w:rsidRPr="006C48C2">
        <w:rPr>
          <w:rFonts w:ascii="Book Antiqua" w:hAnsi="Book Antiqua" w:cs="Arial"/>
          <w:sz w:val="24"/>
          <w:szCs w:val="24"/>
          <w:lang w:val="en-GB"/>
        </w:rPr>
        <w:t>/</w:t>
      </w:r>
      <w:proofErr w:type="spellStart"/>
      <w:r w:rsidR="002A0207" w:rsidRPr="006C48C2">
        <w:rPr>
          <w:rFonts w:ascii="Book Antiqua" w:hAnsi="Book Antiqua" w:cs="Arial"/>
          <w:sz w:val="24"/>
          <w:szCs w:val="24"/>
          <w:lang w:val="en-GB"/>
        </w:rPr>
        <w:t>d</w:t>
      </w:r>
      <w:r w:rsidR="00A07ED5">
        <w:rPr>
          <w:rFonts w:ascii="Book Antiqua" w:hAnsi="Book Antiqua" w:cs="Arial" w:hint="eastAsia"/>
          <w:sz w:val="24"/>
          <w:szCs w:val="24"/>
          <w:lang w:val="en-GB" w:eastAsia="zh-CN"/>
        </w:rPr>
        <w:t>L</w:t>
      </w:r>
      <w:proofErr w:type="spellEnd"/>
      <w:r w:rsidR="002A0207" w:rsidRPr="006C48C2">
        <w:rPr>
          <w:rFonts w:ascii="Book Antiqua" w:hAnsi="Book Antiqua" w:cs="Arial"/>
          <w:sz w:val="24"/>
          <w:szCs w:val="24"/>
          <w:lang w:val="en-GB"/>
        </w:rPr>
        <w:t xml:space="preserve">, </w:t>
      </w:r>
      <w:proofErr w:type="spellStart"/>
      <w:r w:rsidR="002A0207" w:rsidRPr="006C48C2">
        <w:rPr>
          <w:rFonts w:ascii="Book Antiqua" w:hAnsi="Book Antiqua" w:cs="Arial"/>
          <w:sz w:val="24"/>
          <w:szCs w:val="24"/>
          <w:lang w:val="en-GB"/>
        </w:rPr>
        <w:t>haptoglobin</w:t>
      </w:r>
      <w:proofErr w:type="spellEnd"/>
      <w:r w:rsidR="002A0207" w:rsidRPr="006C48C2">
        <w:rPr>
          <w:rFonts w:ascii="Book Antiqua" w:hAnsi="Book Antiqua" w:cs="Arial"/>
          <w:sz w:val="24"/>
          <w:szCs w:val="24"/>
          <w:lang w:val="en-GB"/>
        </w:rPr>
        <w:t xml:space="preserve"> &lt;</w:t>
      </w:r>
      <w:r w:rsidR="00A07ED5">
        <w:rPr>
          <w:rFonts w:ascii="Book Antiqua" w:hAnsi="Book Antiqua" w:cs="Arial" w:hint="eastAsia"/>
          <w:sz w:val="24"/>
          <w:szCs w:val="24"/>
          <w:lang w:val="en-GB" w:eastAsia="zh-CN"/>
        </w:rPr>
        <w:t xml:space="preserve"> </w:t>
      </w:r>
      <w:r w:rsidR="002A0207" w:rsidRPr="006C48C2">
        <w:rPr>
          <w:rFonts w:ascii="Book Antiqua" w:hAnsi="Book Antiqua" w:cs="Arial"/>
          <w:sz w:val="24"/>
          <w:szCs w:val="24"/>
          <w:lang w:val="en-GB"/>
        </w:rPr>
        <w:t>6</w:t>
      </w:r>
      <w:r w:rsidR="00153D86" w:rsidRPr="006C48C2">
        <w:rPr>
          <w:rFonts w:ascii="Book Antiqua" w:hAnsi="Book Antiqua" w:cs="Arial"/>
          <w:sz w:val="24"/>
          <w:szCs w:val="24"/>
          <w:lang w:val="en-GB"/>
        </w:rPr>
        <w:t>.</w:t>
      </w:r>
      <w:r w:rsidR="002A0207" w:rsidRPr="006C48C2">
        <w:rPr>
          <w:rFonts w:ascii="Book Antiqua" w:hAnsi="Book Antiqua" w:cs="Arial"/>
          <w:sz w:val="24"/>
          <w:szCs w:val="24"/>
          <w:lang w:val="en-GB"/>
        </w:rPr>
        <w:t>63 mg/</w:t>
      </w:r>
      <w:proofErr w:type="spellStart"/>
      <w:r w:rsidR="002A0207" w:rsidRPr="006C48C2">
        <w:rPr>
          <w:rFonts w:ascii="Book Antiqua" w:hAnsi="Book Antiqua" w:cs="Arial"/>
          <w:sz w:val="24"/>
          <w:szCs w:val="24"/>
          <w:lang w:val="en-GB"/>
        </w:rPr>
        <w:t>d</w:t>
      </w:r>
      <w:r w:rsidR="00A07ED5">
        <w:rPr>
          <w:rFonts w:ascii="Book Antiqua" w:hAnsi="Book Antiqua" w:cs="Arial" w:hint="eastAsia"/>
          <w:sz w:val="24"/>
          <w:szCs w:val="24"/>
          <w:lang w:val="en-GB" w:eastAsia="zh-CN"/>
        </w:rPr>
        <w:t>L</w:t>
      </w:r>
      <w:proofErr w:type="spellEnd"/>
      <w:r w:rsidR="002A0207" w:rsidRPr="006C48C2">
        <w:rPr>
          <w:rFonts w:ascii="Book Antiqua" w:hAnsi="Book Antiqua" w:cs="Arial"/>
          <w:sz w:val="24"/>
          <w:szCs w:val="24"/>
          <w:lang w:val="en-GB"/>
        </w:rPr>
        <w:t xml:space="preserve">, </w:t>
      </w:r>
      <w:r w:rsidR="009D5339" w:rsidRPr="006C48C2">
        <w:rPr>
          <w:rFonts w:ascii="Book Antiqua" w:hAnsi="Book Antiqua" w:cs="Arial"/>
          <w:sz w:val="24"/>
          <w:szCs w:val="24"/>
          <w:lang w:val="en-GB"/>
        </w:rPr>
        <w:t xml:space="preserve">lactate dehydrogenase </w:t>
      </w:r>
      <w:r w:rsidR="0085294C" w:rsidRPr="006C48C2">
        <w:rPr>
          <w:rFonts w:ascii="Book Antiqua" w:hAnsi="Book Antiqua" w:cs="Arial"/>
          <w:sz w:val="24"/>
          <w:szCs w:val="24"/>
          <w:lang w:val="en-GB"/>
        </w:rPr>
        <w:t>1</w:t>
      </w:r>
      <w:r w:rsidR="002A0207" w:rsidRPr="006C48C2">
        <w:rPr>
          <w:rFonts w:ascii="Book Antiqua" w:hAnsi="Book Antiqua" w:cs="Arial"/>
          <w:sz w:val="24"/>
          <w:szCs w:val="24"/>
          <w:lang w:val="en-GB"/>
        </w:rPr>
        <w:t>125 U/</w:t>
      </w:r>
      <w:r w:rsidR="00A07ED5">
        <w:rPr>
          <w:rFonts w:ascii="Book Antiqua" w:hAnsi="Book Antiqua" w:cs="Arial" w:hint="eastAsia"/>
          <w:sz w:val="24"/>
          <w:szCs w:val="24"/>
          <w:lang w:val="en-GB" w:eastAsia="zh-CN"/>
        </w:rPr>
        <w:t>L</w:t>
      </w:r>
      <w:r w:rsidR="002A0207" w:rsidRPr="006C48C2">
        <w:rPr>
          <w:rFonts w:ascii="Book Antiqua" w:hAnsi="Book Antiqua" w:cs="Arial"/>
          <w:sz w:val="24"/>
          <w:szCs w:val="24"/>
          <w:lang w:val="en-GB"/>
        </w:rPr>
        <w:t xml:space="preserve">, </w:t>
      </w:r>
      <w:r w:rsidR="009D5339" w:rsidRPr="006C48C2">
        <w:rPr>
          <w:rFonts w:ascii="Book Antiqua" w:hAnsi="Book Antiqua" w:cs="Arial"/>
          <w:sz w:val="24"/>
          <w:szCs w:val="24"/>
          <w:lang w:val="en-GB"/>
        </w:rPr>
        <w:t xml:space="preserve">elevated </w:t>
      </w:r>
      <w:proofErr w:type="spellStart"/>
      <w:r w:rsidR="009D5339" w:rsidRPr="006C48C2">
        <w:rPr>
          <w:rFonts w:ascii="Book Antiqua" w:hAnsi="Book Antiqua" w:cs="Arial"/>
          <w:sz w:val="24"/>
          <w:szCs w:val="24"/>
          <w:lang w:val="en-GB"/>
        </w:rPr>
        <w:t>schistocytes</w:t>
      </w:r>
      <w:proofErr w:type="spellEnd"/>
      <w:r w:rsidR="009D5339" w:rsidRPr="006C48C2">
        <w:rPr>
          <w:rFonts w:ascii="Book Antiqua" w:hAnsi="Book Antiqua" w:cs="Arial"/>
          <w:sz w:val="24"/>
          <w:szCs w:val="24"/>
          <w:lang w:val="en-GB"/>
        </w:rPr>
        <w:t xml:space="preserve"> count on blood smear and negative </w:t>
      </w:r>
      <w:r w:rsidR="0085294C" w:rsidRPr="006C48C2">
        <w:rPr>
          <w:rFonts w:ascii="Book Antiqua" w:hAnsi="Book Antiqua" w:cs="Arial"/>
          <w:sz w:val="24"/>
          <w:szCs w:val="24"/>
          <w:lang w:val="en-GB"/>
        </w:rPr>
        <w:t xml:space="preserve">direct </w:t>
      </w:r>
      <w:proofErr w:type="spellStart"/>
      <w:r w:rsidR="0085294C" w:rsidRPr="006C48C2">
        <w:rPr>
          <w:rFonts w:ascii="Book Antiqua" w:hAnsi="Book Antiqua" w:cs="Arial"/>
          <w:sz w:val="24"/>
          <w:szCs w:val="24"/>
          <w:lang w:val="en-GB"/>
        </w:rPr>
        <w:t>antiglobulin</w:t>
      </w:r>
      <w:proofErr w:type="spellEnd"/>
      <w:r w:rsidR="0085294C" w:rsidRPr="006C48C2">
        <w:rPr>
          <w:rFonts w:ascii="Book Antiqua" w:hAnsi="Book Antiqua" w:cs="Arial"/>
          <w:sz w:val="24"/>
          <w:szCs w:val="24"/>
          <w:lang w:val="en-GB"/>
        </w:rPr>
        <w:t xml:space="preserve"> test</w:t>
      </w:r>
      <w:r w:rsidR="009D5339" w:rsidRPr="006C48C2">
        <w:rPr>
          <w:rFonts w:ascii="Book Antiqua" w:hAnsi="Book Antiqua" w:cs="Arial"/>
          <w:sz w:val="24"/>
          <w:szCs w:val="24"/>
          <w:lang w:val="en-GB"/>
        </w:rPr>
        <w:t xml:space="preserve">, being diagnosed of </w:t>
      </w:r>
      <w:proofErr w:type="spellStart"/>
      <w:r w:rsidR="009D5339" w:rsidRPr="006C48C2">
        <w:rPr>
          <w:rFonts w:ascii="Book Antiqua" w:hAnsi="Book Antiqua" w:cs="Arial"/>
          <w:sz w:val="24"/>
          <w:szCs w:val="24"/>
          <w:lang w:val="en-GB"/>
        </w:rPr>
        <w:t>microangiopathic</w:t>
      </w:r>
      <w:proofErr w:type="spellEnd"/>
      <w:r w:rsidR="009D5339" w:rsidRPr="006C48C2">
        <w:rPr>
          <w:rFonts w:ascii="Book Antiqua" w:hAnsi="Book Antiqua" w:cs="Arial"/>
          <w:sz w:val="24"/>
          <w:szCs w:val="24"/>
          <w:lang w:val="en-GB"/>
        </w:rPr>
        <w:t xml:space="preserve"> h</w:t>
      </w:r>
      <w:r w:rsidR="00646B7A" w:rsidRPr="006C48C2">
        <w:rPr>
          <w:rFonts w:ascii="Book Antiqua" w:hAnsi="Book Antiqua" w:cs="Arial"/>
          <w:sz w:val="24"/>
          <w:szCs w:val="24"/>
          <w:lang w:val="en-GB"/>
        </w:rPr>
        <w:t>a</w:t>
      </w:r>
      <w:r w:rsidR="009D5339" w:rsidRPr="006C48C2">
        <w:rPr>
          <w:rFonts w:ascii="Book Antiqua" w:hAnsi="Book Antiqua" w:cs="Arial"/>
          <w:sz w:val="24"/>
          <w:szCs w:val="24"/>
          <w:lang w:val="en-GB"/>
        </w:rPr>
        <w:t xml:space="preserve">emolytic </w:t>
      </w:r>
      <w:proofErr w:type="spellStart"/>
      <w:r w:rsidR="009D5339" w:rsidRPr="006C48C2">
        <w:rPr>
          <w:rFonts w:ascii="Book Antiqua" w:hAnsi="Book Antiqua" w:cs="Arial"/>
          <w:sz w:val="24"/>
          <w:szCs w:val="24"/>
          <w:lang w:val="en-GB"/>
        </w:rPr>
        <w:t>anemia</w:t>
      </w:r>
      <w:proofErr w:type="spellEnd"/>
      <w:r w:rsidR="00EA638A" w:rsidRPr="006C48C2">
        <w:rPr>
          <w:rFonts w:ascii="Book Antiqua" w:hAnsi="Book Antiqua" w:cs="Arial"/>
          <w:sz w:val="24"/>
          <w:szCs w:val="24"/>
          <w:lang w:val="en-GB"/>
        </w:rPr>
        <w:t xml:space="preserve">. </w:t>
      </w:r>
      <w:r w:rsidR="00646B7A" w:rsidRPr="006C48C2">
        <w:rPr>
          <w:rFonts w:ascii="Book Antiqua" w:hAnsi="Book Antiqua" w:cs="Arial"/>
          <w:sz w:val="24"/>
          <w:szCs w:val="24"/>
          <w:lang w:val="en-GB"/>
        </w:rPr>
        <w:t xml:space="preserve">This along with </w:t>
      </w:r>
      <w:proofErr w:type="spellStart"/>
      <w:r w:rsidR="00646B7A" w:rsidRPr="006C48C2">
        <w:rPr>
          <w:rFonts w:ascii="Book Antiqua" w:hAnsi="Book Antiqua" w:cs="Arial"/>
          <w:sz w:val="24"/>
          <w:szCs w:val="24"/>
          <w:lang w:val="en-GB"/>
        </w:rPr>
        <w:t>anuric</w:t>
      </w:r>
      <w:proofErr w:type="spellEnd"/>
      <w:r w:rsidR="00646B7A" w:rsidRPr="006C48C2">
        <w:rPr>
          <w:rFonts w:ascii="Book Antiqua" w:hAnsi="Book Antiqua" w:cs="Arial"/>
          <w:sz w:val="24"/>
          <w:szCs w:val="24"/>
          <w:lang w:val="en-GB"/>
        </w:rPr>
        <w:t xml:space="preserve"> renal failure and thrombocytopenia (post transfusion platelet count 59</w:t>
      </w:r>
      <w:r w:rsidR="00A07ED5">
        <w:rPr>
          <w:rFonts w:ascii="Book Antiqua" w:hAnsi="Book Antiqua" w:cs="Arial" w:hint="eastAsia"/>
          <w:sz w:val="24"/>
          <w:szCs w:val="24"/>
          <w:lang w:val="en-GB" w:eastAsia="zh-CN"/>
        </w:rPr>
        <w:t xml:space="preserve"> </w:t>
      </w:r>
      <w:r w:rsidR="00A07ED5" w:rsidRPr="00A07ED5">
        <w:rPr>
          <w:rFonts w:ascii="Book Antiqua" w:eastAsia="宋体" w:hAnsi="Book Antiqua" w:cs="Arial"/>
          <w:sz w:val="24"/>
          <w:szCs w:val="24"/>
          <w:lang w:val="en-GB"/>
        </w:rPr>
        <w:t>×</w:t>
      </w:r>
      <w:r w:rsidR="00A07ED5">
        <w:rPr>
          <w:rFonts w:ascii="Book Antiqua" w:eastAsia="宋体" w:hAnsi="Book Antiqua" w:cs="Arial" w:hint="eastAsia"/>
          <w:sz w:val="24"/>
          <w:szCs w:val="24"/>
          <w:lang w:val="en-GB" w:eastAsia="zh-CN"/>
        </w:rPr>
        <w:t xml:space="preserve"> </w:t>
      </w:r>
      <w:r w:rsidR="00646B7A" w:rsidRPr="006C48C2">
        <w:rPr>
          <w:rFonts w:ascii="Book Antiqua" w:hAnsi="Book Antiqua" w:cs="Arial"/>
          <w:sz w:val="24"/>
          <w:szCs w:val="24"/>
          <w:lang w:val="en-GB"/>
        </w:rPr>
        <w:t>10</w:t>
      </w:r>
      <w:r w:rsidR="00646B7A" w:rsidRPr="006C48C2">
        <w:rPr>
          <w:rFonts w:ascii="Book Antiqua" w:hAnsi="Book Antiqua" w:cs="Arial"/>
          <w:sz w:val="24"/>
          <w:szCs w:val="24"/>
          <w:vertAlign w:val="superscript"/>
          <w:lang w:val="en-GB"/>
        </w:rPr>
        <w:t>3</w:t>
      </w:r>
      <w:r w:rsidR="00646B7A" w:rsidRPr="006C48C2">
        <w:rPr>
          <w:rFonts w:ascii="Book Antiqua" w:hAnsi="Book Antiqua" w:cs="Arial"/>
          <w:sz w:val="24"/>
          <w:szCs w:val="24"/>
          <w:lang w:val="en-GB"/>
        </w:rPr>
        <w:t xml:space="preserve"> µL) led to the diagnosis of TMA, and a treatment with urgent plasma</w:t>
      </w:r>
      <w:r w:rsidR="009068BE" w:rsidRPr="006C48C2">
        <w:rPr>
          <w:rFonts w:ascii="Book Antiqua" w:hAnsi="Book Antiqua" w:cs="Arial"/>
          <w:sz w:val="24"/>
          <w:szCs w:val="24"/>
          <w:lang w:val="en-GB"/>
        </w:rPr>
        <w:t xml:space="preserve"> exchange</w:t>
      </w:r>
      <w:r w:rsidR="00646B7A" w:rsidRPr="006C48C2">
        <w:rPr>
          <w:rFonts w:ascii="Book Antiqua" w:hAnsi="Book Antiqua" w:cs="Arial"/>
          <w:sz w:val="24"/>
          <w:szCs w:val="24"/>
          <w:lang w:val="en-GB"/>
        </w:rPr>
        <w:t xml:space="preserve"> and methylprednisolone at a dose of 1 mg/kg</w:t>
      </w:r>
      <w:r w:rsidR="00A07ED5">
        <w:rPr>
          <w:rFonts w:ascii="Book Antiqua" w:hAnsi="Book Antiqua" w:cs="Arial" w:hint="eastAsia"/>
          <w:sz w:val="24"/>
          <w:szCs w:val="24"/>
          <w:lang w:val="en-GB" w:eastAsia="zh-CN"/>
        </w:rPr>
        <w:t xml:space="preserve"> per </w:t>
      </w:r>
      <w:r w:rsidR="00646B7A" w:rsidRPr="006C48C2">
        <w:rPr>
          <w:rFonts w:ascii="Book Antiqua" w:hAnsi="Book Antiqua" w:cs="Arial"/>
          <w:sz w:val="24"/>
          <w:szCs w:val="24"/>
          <w:lang w:val="en-GB"/>
        </w:rPr>
        <w:t>day;</w:t>
      </w:r>
      <w:r w:rsidR="006C48C2">
        <w:rPr>
          <w:rFonts w:ascii="Book Antiqua" w:hAnsi="Book Antiqua" w:cs="Arial"/>
          <w:sz w:val="24"/>
          <w:szCs w:val="24"/>
          <w:lang w:val="en-GB"/>
        </w:rPr>
        <w:t xml:space="preserve"> </w:t>
      </w:r>
      <w:r w:rsidR="00646B7A" w:rsidRPr="006C48C2">
        <w:rPr>
          <w:rFonts w:ascii="Book Antiqua" w:hAnsi="Book Antiqua" w:cs="Arial"/>
          <w:sz w:val="24"/>
          <w:szCs w:val="24"/>
          <w:lang w:val="en-GB"/>
        </w:rPr>
        <w:t xml:space="preserve">also the situation of </w:t>
      </w:r>
      <w:proofErr w:type="spellStart"/>
      <w:r w:rsidR="00646B7A" w:rsidRPr="006C48C2">
        <w:rPr>
          <w:rFonts w:ascii="Book Antiqua" w:hAnsi="Book Antiqua" w:cs="Arial"/>
          <w:sz w:val="24"/>
          <w:szCs w:val="24"/>
          <w:lang w:val="en-GB"/>
        </w:rPr>
        <w:t>urem</w:t>
      </w:r>
      <w:r w:rsidR="00EE453C" w:rsidRPr="006C48C2">
        <w:rPr>
          <w:rFonts w:ascii="Book Antiqua" w:hAnsi="Book Antiqua" w:cs="Arial"/>
          <w:sz w:val="24"/>
          <w:szCs w:val="24"/>
          <w:lang w:val="en-GB"/>
        </w:rPr>
        <w:t>i</w:t>
      </w:r>
      <w:r w:rsidR="00646B7A" w:rsidRPr="006C48C2">
        <w:rPr>
          <w:rFonts w:ascii="Book Antiqua" w:hAnsi="Book Antiqua" w:cs="Arial"/>
          <w:sz w:val="24"/>
          <w:szCs w:val="24"/>
          <w:lang w:val="en-GB"/>
        </w:rPr>
        <w:t>a</w:t>
      </w:r>
      <w:proofErr w:type="spellEnd"/>
      <w:r w:rsidR="00646B7A" w:rsidRPr="006C48C2">
        <w:rPr>
          <w:rFonts w:ascii="Book Antiqua" w:hAnsi="Book Antiqua" w:cs="Arial"/>
          <w:sz w:val="24"/>
          <w:szCs w:val="24"/>
          <w:lang w:val="en-GB"/>
        </w:rPr>
        <w:t xml:space="preserve"> forced to make a first session of haemodialysis.</w:t>
      </w:r>
      <w:r w:rsidR="006C48C2">
        <w:rPr>
          <w:rFonts w:ascii="Book Antiqua" w:hAnsi="Book Antiqua" w:cs="Arial"/>
          <w:sz w:val="24"/>
          <w:szCs w:val="24"/>
          <w:lang w:val="en-GB"/>
        </w:rPr>
        <w:t xml:space="preserve"> </w:t>
      </w:r>
      <w:r w:rsidR="00EE453C" w:rsidRPr="006C48C2">
        <w:rPr>
          <w:rFonts w:ascii="Book Antiqua" w:hAnsi="Book Antiqua" w:cs="Arial"/>
          <w:sz w:val="24"/>
          <w:szCs w:val="24"/>
          <w:lang w:val="en-GB"/>
        </w:rPr>
        <w:t xml:space="preserve">After receiving the result of ADAMTS13 </w:t>
      </w:r>
      <w:r w:rsidR="00E74743" w:rsidRPr="006C48C2">
        <w:rPr>
          <w:rFonts w:ascii="Book Antiqua" w:hAnsi="Book Antiqua" w:cs="Arial"/>
          <w:sz w:val="24"/>
          <w:szCs w:val="24"/>
          <w:lang w:val="en-GB"/>
        </w:rPr>
        <w:t>(</w:t>
      </w:r>
      <w:proofErr w:type="spellStart"/>
      <w:r w:rsidR="00E74743" w:rsidRPr="00A07ED5">
        <w:rPr>
          <w:rFonts w:ascii="Book Antiqua" w:hAnsi="Book Antiqua" w:cs="Arial"/>
          <w:sz w:val="24"/>
          <w:szCs w:val="24"/>
          <w:lang w:val="en-GB"/>
        </w:rPr>
        <w:t>disintegrin</w:t>
      </w:r>
      <w:proofErr w:type="spellEnd"/>
      <w:r w:rsidR="00E74743" w:rsidRPr="00A07ED5">
        <w:rPr>
          <w:rFonts w:ascii="Book Antiqua" w:hAnsi="Book Antiqua" w:cs="Arial"/>
          <w:sz w:val="24"/>
          <w:szCs w:val="24"/>
          <w:lang w:val="en-GB"/>
        </w:rPr>
        <w:t xml:space="preserve"> and metalloproteinase with a thrombospondin type 1 motif, member 13</w:t>
      </w:r>
      <w:r w:rsidR="00E74743" w:rsidRPr="006C48C2">
        <w:rPr>
          <w:rFonts w:ascii="Book Antiqua" w:hAnsi="Book Antiqua" w:cs="Arial"/>
          <w:i/>
          <w:sz w:val="24"/>
          <w:szCs w:val="24"/>
          <w:lang w:val="en-GB"/>
        </w:rPr>
        <w:t>)</w:t>
      </w:r>
      <w:r w:rsidR="00E74743" w:rsidRPr="006C48C2">
        <w:rPr>
          <w:rFonts w:ascii="Book Antiqua" w:hAnsi="Book Antiqua" w:cs="Arial"/>
          <w:sz w:val="24"/>
          <w:szCs w:val="24"/>
          <w:lang w:val="en-GB"/>
        </w:rPr>
        <w:t xml:space="preserve"> </w:t>
      </w:r>
      <w:r w:rsidR="00EE453C" w:rsidRPr="006C48C2">
        <w:rPr>
          <w:rFonts w:ascii="Book Antiqua" w:hAnsi="Book Antiqua" w:cs="Arial"/>
          <w:sz w:val="24"/>
          <w:szCs w:val="24"/>
          <w:lang w:val="en-GB"/>
        </w:rPr>
        <w:t>test, 24 h later, which were on normal range (55.9%), the daily sessions of plasma</w:t>
      </w:r>
      <w:r w:rsidR="009068BE" w:rsidRPr="006C48C2">
        <w:rPr>
          <w:rFonts w:ascii="Book Antiqua" w:hAnsi="Book Antiqua" w:cs="Arial"/>
          <w:sz w:val="24"/>
          <w:szCs w:val="24"/>
          <w:lang w:val="en-GB"/>
        </w:rPr>
        <w:t xml:space="preserve"> exchange</w:t>
      </w:r>
      <w:r w:rsidR="00EE453C" w:rsidRPr="006C48C2">
        <w:rPr>
          <w:rFonts w:ascii="Book Antiqua" w:hAnsi="Book Antiqua" w:cs="Arial"/>
          <w:sz w:val="24"/>
          <w:szCs w:val="24"/>
          <w:lang w:val="en-GB"/>
        </w:rPr>
        <w:t xml:space="preserve"> were maintained due to the possibility of being severe atypical HUS due to the deterioration of neurological situation and persistence of </w:t>
      </w:r>
      <w:proofErr w:type="spellStart"/>
      <w:r w:rsidR="00EE453C" w:rsidRPr="006C48C2">
        <w:rPr>
          <w:rFonts w:ascii="Book Antiqua" w:hAnsi="Book Antiqua" w:cs="Arial"/>
          <w:sz w:val="24"/>
          <w:szCs w:val="24"/>
          <w:lang w:val="en-GB"/>
        </w:rPr>
        <w:t>anuric</w:t>
      </w:r>
      <w:proofErr w:type="spellEnd"/>
      <w:r w:rsidR="00EE453C" w:rsidRPr="006C48C2">
        <w:rPr>
          <w:rFonts w:ascii="Book Antiqua" w:hAnsi="Book Antiqua" w:cs="Arial"/>
          <w:sz w:val="24"/>
          <w:szCs w:val="24"/>
          <w:lang w:val="en-GB"/>
        </w:rPr>
        <w:t xml:space="preserve"> renal failure; the levels of complement c3 were on low limit of normal range (</w:t>
      </w:r>
      <w:r w:rsidR="008350B3" w:rsidRPr="006C48C2">
        <w:rPr>
          <w:rFonts w:ascii="Book Antiqua" w:hAnsi="Book Antiqua" w:cs="Arial"/>
          <w:sz w:val="24"/>
          <w:szCs w:val="24"/>
          <w:lang w:val="en-GB"/>
        </w:rPr>
        <w:t>75</w:t>
      </w:r>
      <w:r w:rsidR="00A07ED5">
        <w:rPr>
          <w:rFonts w:ascii="Book Antiqua" w:hAnsi="Book Antiqua" w:cs="Arial" w:hint="eastAsia"/>
          <w:sz w:val="24"/>
          <w:szCs w:val="24"/>
          <w:lang w:val="en-GB" w:eastAsia="zh-CN"/>
        </w:rPr>
        <w:t xml:space="preserve"> </w:t>
      </w:r>
      <w:r w:rsidR="008350B3" w:rsidRPr="006C48C2">
        <w:rPr>
          <w:rFonts w:ascii="Book Antiqua" w:hAnsi="Book Antiqua" w:cs="Arial"/>
          <w:sz w:val="24"/>
          <w:szCs w:val="24"/>
          <w:lang w:val="en-GB"/>
        </w:rPr>
        <w:t>mg/</w:t>
      </w:r>
      <w:proofErr w:type="spellStart"/>
      <w:r w:rsidR="008350B3" w:rsidRPr="006C48C2">
        <w:rPr>
          <w:rFonts w:ascii="Book Antiqua" w:hAnsi="Book Antiqua" w:cs="Arial"/>
          <w:sz w:val="24"/>
          <w:szCs w:val="24"/>
          <w:lang w:val="en-GB"/>
        </w:rPr>
        <w:t>d</w:t>
      </w:r>
      <w:r w:rsidR="00A07ED5">
        <w:rPr>
          <w:rFonts w:ascii="Book Antiqua" w:hAnsi="Book Antiqua" w:cs="Arial" w:hint="eastAsia"/>
          <w:sz w:val="24"/>
          <w:szCs w:val="24"/>
          <w:lang w:val="en-GB" w:eastAsia="zh-CN"/>
        </w:rPr>
        <w:t>L</w:t>
      </w:r>
      <w:proofErr w:type="spellEnd"/>
      <w:r w:rsidR="008350B3" w:rsidRPr="006C48C2">
        <w:rPr>
          <w:rFonts w:ascii="Book Antiqua" w:hAnsi="Book Antiqua" w:cs="Arial"/>
          <w:sz w:val="24"/>
          <w:szCs w:val="24"/>
          <w:lang w:val="en-GB"/>
        </w:rPr>
        <w:t>)</w:t>
      </w:r>
      <w:r w:rsidR="00092E7E" w:rsidRPr="006C48C2">
        <w:rPr>
          <w:rFonts w:ascii="Book Antiqua" w:hAnsi="Book Antiqua" w:cs="Arial"/>
          <w:sz w:val="24"/>
          <w:szCs w:val="24"/>
          <w:lang w:val="en-GB"/>
        </w:rPr>
        <w:t xml:space="preserve">. </w:t>
      </w:r>
      <w:r w:rsidR="00EE453C" w:rsidRPr="006C48C2">
        <w:rPr>
          <w:rFonts w:ascii="Book Antiqua" w:hAnsi="Book Antiqua" w:cs="Arial"/>
          <w:sz w:val="24"/>
          <w:szCs w:val="24"/>
          <w:lang w:val="en-GB"/>
        </w:rPr>
        <w:t>At fourth day of ICU admission the treatment with plasma</w:t>
      </w:r>
      <w:r w:rsidR="009068BE" w:rsidRPr="006C48C2">
        <w:rPr>
          <w:rFonts w:ascii="Book Antiqua" w:hAnsi="Book Antiqua" w:cs="Arial"/>
          <w:sz w:val="24"/>
          <w:szCs w:val="24"/>
          <w:lang w:val="en-GB"/>
        </w:rPr>
        <w:t xml:space="preserve"> exchange</w:t>
      </w:r>
      <w:r w:rsidR="00EE453C" w:rsidRPr="006C48C2">
        <w:rPr>
          <w:rFonts w:ascii="Book Antiqua" w:hAnsi="Book Antiqua" w:cs="Arial"/>
          <w:sz w:val="24"/>
          <w:szCs w:val="24"/>
          <w:lang w:val="en-GB"/>
        </w:rPr>
        <w:t xml:space="preserve"> w</w:t>
      </w:r>
      <w:r w:rsidR="002D4AD2" w:rsidRPr="006C48C2">
        <w:rPr>
          <w:rFonts w:ascii="Book Antiqua" w:hAnsi="Book Antiqua" w:cs="Arial"/>
          <w:sz w:val="24"/>
          <w:szCs w:val="24"/>
          <w:lang w:val="en-GB"/>
        </w:rPr>
        <w:t>as discontinued</w:t>
      </w:r>
      <w:r w:rsidR="00EE453C" w:rsidRPr="006C48C2">
        <w:rPr>
          <w:rFonts w:ascii="Book Antiqua" w:hAnsi="Book Antiqua" w:cs="Arial"/>
          <w:sz w:val="24"/>
          <w:szCs w:val="24"/>
          <w:lang w:val="en-GB"/>
        </w:rPr>
        <w:t xml:space="preserve"> </w:t>
      </w:r>
      <w:r w:rsidR="002D4AD2" w:rsidRPr="006C48C2">
        <w:rPr>
          <w:rFonts w:ascii="Book Antiqua" w:hAnsi="Book Antiqua" w:cs="Arial"/>
          <w:sz w:val="24"/>
          <w:szCs w:val="24"/>
          <w:lang w:val="en-GB"/>
        </w:rPr>
        <w:t xml:space="preserve">after isolation of </w:t>
      </w:r>
      <w:proofErr w:type="spellStart"/>
      <w:r w:rsidR="002D4AD2" w:rsidRPr="006C48C2">
        <w:rPr>
          <w:rFonts w:ascii="Book Antiqua" w:hAnsi="Book Antiqua" w:cs="Arial"/>
          <w:sz w:val="24"/>
          <w:szCs w:val="24"/>
          <w:lang w:val="en-GB"/>
        </w:rPr>
        <w:t>verotoxin</w:t>
      </w:r>
      <w:proofErr w:type="spellEnd"/>
      <w:r w:rsidR="002D4AD2" w:rsidRPr="006C48C2">
        <w:rPr>
          <w:rFonts w:ascii="Book Antiqua" w:hAnsi="Book Antiqua" w:cs="Arial"/>
          <w:sz w:val="24"/>
          <w:szCs w:val="24"/>
          <w:lang w:val="en-GB"/>
        </w:rPr>
        <w:t xml:space="preserve"> 2-secreting Escherichia Coli in stool culture. The patient followed a favourable clinical evolution. She presented progressive improvement of neurological symptoms after the third day of ICU admission, being transferred to ward at fifth day of admission. The improvement of renal failure was slower, with recovery of diuresis at second week and needing haemodialysis session until the 23</w:t>
      </w:r>
      <w:r w:rsidR="008250EF" w:rsidRPr="00A07ED5">
        <w:rPr>
          <w:rFonts w:ascii="Book Antiqua" w:hAnsi="Book Antiqua" w:cs="Arial"/>
          <w:sz w:val="24"/>
          <w:szCs w:val="24"/>
          <w:vertAlign w:val="superscript"/>
          <w:lang w:val="en-GB"/>
        </w:rPr>
        <w:t>rd</w:t>
      </w:r>
      <w:r w:rsidR="002D4AD2" w:rsidRPr="006C48C2">
        <w:rPr>
          <w:rFonts w:ascii="Book Antiqua" w:hAnsi="Book Antiqua" w:cs="Arial"/>
          <w:sz w:val="24"/>
          <w:szCs w:val="24"/>
          <w:lang w:val="en-GB"/>
        </w:rPr>
        <w:t xml:space="preserve"> day of hospital stay. Renal biopsy (</w:t>
      </w:r>
      <w:r w:rsidR="00A07ED5">
        <w:rPr>
          <w:rFonts w:ascii="Book Antiqua" w:hAnsi="Book Antiqua" w:cs="Arial" w:hint="eastAsia"/>
          <w:sz w:val="24"/>
          <w:szCs w:val="24"/>
          <w:lang w:val="en-GB" w:eastAsia="zh-CN"/>
        </w:rPr>
        <w:t>F</w:t>
      </w:r>
      <w:r w:rsidR="002D4AD2" w:rsidRPr="006C48C2">
        <w:rPr>
          <w:rFonts w:ascii="Book Antiqua" w:hAnsi="Book Antiqua" w:cs="Arial"/>
          <w:sz w:val="24"/>
          <w:szCs w:val="24"/>
          <w:lang w:val="en-GB"/>
        </w:rPr>
        <w:t xml:space="preserve">igure 1) </w:t>
      </w:r>
      <w:r w:rsidR="0061342A" w:rsidRPr="006C48C2">
        <w:rPr>
          <w:rFonts w:ascii="Book Antiqua" w:hAnsi="Book Antiqua" w:cs="Arial"/>
          <w:sz w:val="24"/>
          <w:szCs w:val="24"/>
          <w:lang w:val="en-GB"/>
        </w:rPr>
        <w:t xml:space="preserve">confirmed the diagnosis with histological changes compatible with thrombotic </w:t>
      </w:r>
      <w:proofErr w:type="spellStart"/>
      <w:r w:rsidR="0061342A" w:rsidRPr="006C48C2">
        <w:rPr>
          <w:rFonts w:ascii="Book Antiqua" w:hAnsi="Book Antiqua" w:cs="Arial"/>
          <w:sz w:val="24"/>
          <w:szCs w:val="24"/>
          <w:lang w:val="en-GB"/>
        </w:rPr>
        <w:t>microangiopathic</w:t>
      </w:r>
      <w:proofErr w:type="spellEnd"/>
      <w:r w:rsidR="0061342A" w:rsidRPr="006C48C2">
        <w:rPr>
          <w:rFonts w:ascii="Book Antiqua" w:hAnsi="Book Antiqua" w:cs="Arial"/>
          <w:sz w:val="24"/>
          <w:szCs w:val="24"/>
          <w:lang w:val="en-GB"/>
        </w:rPr>
        <w:t xml:space="preserve"> involvement in initial acute phase. At haematological level, the </w:t>
      </w:r>
      <w:proofErr w:type="spellStart"/>
      <w:r w:rsidR="0061342A" w:rsidRPr="006C48C2">
        <w:rPr>
          <w:rFonts w:ascii="Book Antiqua" w:hAnsi="Book Antiqua" w:cs="Arial"/>
          <w:sz w:val="24"/>
          <w:szCs w:val="24"/>
          <w:lang w:val="en-GB"/>
        </w:rPr>
        <w:t>anemia</w:t>
      </w:r>
      <w:proofErr w:type="spellEnd"/>
      <w:r w:rsidR="0061342A" w:rsidRPr="006C48C2">
        <w:rPr>
          <w:rFonts w:ascii="Book Antiqua" w:hAnsi="Book Antiqua" w:cs="Arial"/>
          <w:sz w:val="24"/>
          <w:szCs w:val="24"/>
          <w:lang w:val="en-GB"/>
        </w:rPr>
        <w:t xml:space="preserve"> increased at a slow rate, so there </w:t>
      </w:r>
      <w:proofErr w:type="gramStart"/>
      <w:r w:rsidR="0061342A" w:rsidRPr="006C48C2">
        <w:rPr>
          <w:rFonts w:ascii="Book Antiqua" w:hAnsi="Book Antiqua" w:cs="Arial"/>
          <w:sz w:val="24"/>
          <w:szCs w:val="24"/>
          <w:lang w:val="en-GB"/>
        </w:rPr>
        <w:t>were no need</w:t>
      </w:r>
      <w:proofErr w:type="gramEnd"/>
      <w:r w:rsidR="0061342A" w:rsidRPr="006C48C2">
        <w:rPr>
          <w:rFonts w:ascii="Book Antiqua" w:hAnsi="Book Antiqua" w:cs="Arial"/>
          <w:sz w:val="24"/>
          <w:szCs w:val="24"/>
          <w:lang w:val="en-GB"/>
        </w:rPr>
        <w:t xml:space="preserve"> of red-cell transfusion until sixth day of hospital stay. Regarding the platelet count, </w:t>
      </w:r>
      <w:r w:rsidR="008250EF" w:rsidRPr="006C48C2">
        <w:rPr>
          <w:rFonts w:ascii="Book Antiqua" w:hAnsi="Book Antiqua" w:cs="Arial"/>
          <w:sz w:val="24"/>
          <w:szCs w:val="24"/>
          <w:lang w:val="en-GB"/>
        </w:rPr>
        <w:t xml:space="preserve">the </w:t>
      </w:r>
      <w:r w:rsidR="0061342A" w:rsidRPr="006C48C2">
        <w:rPr>
          <w:rFonts w:ascii="Book Antiqua" w:hAnsi="Book Antiqua" w:cs="Arial"/>
          <w:sz w:val="24"/>
          <w:szCs w:val="24"/>
          <w:lang w:val="en-GB"/>
        </w:rPr>
        <w:t>decrease was more marked requiring platelet transfusion the first day of admission to the ICU to perform invasive techniques.</w:t>
      </w:r>
    </w:p>
    <w:p w14:paraId="60226643" w14:textId="77777777" w:rsidR="00A07ED5" w:rsidRDefault="00A07ED5" w:rsidP="006C48C2">
      <w:pPr>
        <w:widowControl w:val="0"/>
        <w:adjustRightInd w:val="0"/>
        <w:snapToGrid w:val="0"/>
        <w:spacing w:after="0" w:line="360" w:lineRule="auto"/>
        <w:jc w:val="both"/>
        <w:rPr>
          <w:rFonts w:ascii="Book Antiqua" w:hAnsi="Book Antiqua" w:cs="Arial"/>
          <w:b/>
          <w:sz w:val="24"/>
          <w:szCs w:val="24"/>
          <w:lang w:val="en-GB" w:eastAsia="zh-CN"/>
        </w:rPr>
      </w:pPr>
    </w:p>
    <w:p w14:paraId="32F52F5C" w14:textId="6AFB84F9" w:rsidR="00F51662" w:rsidRPr="006C48C2" w:rsidRDefault="00A07ED5" w:rsidP="006C48C2">
      <w:pPr>
        <w:widowControl w:val="0"/>
        <w:adjustRightInd w:val="0"/>
        <w:snapToGrid w:val="0"/>
        <w:spacing w:after="0" w:line="360" w:lineRule="auto"/>
        <w:jc w:val="both"/>
        <w:rPr>
          <w:rFonts w:ascii="Book Antiqua" w:hAnsi="Book Antiqua" w:cs="Arial"/>
          <w:b/>
          <w:sz w:val="24"/>
          <w:szCs w:val="24"/>
          <w:lang w:val="en-GB"/>
        </w:rPr>
      </w:pPr>
      <w:r w:rsidRPr="006C48C2">
        <w:rPr>
          <w:rFonts w:ascii="Book Antiqua" w:hAnsi="Book Antiqua" w:cs="Arial"/>
          <w:b/>
          <w:sz w:val="24"/>
          <w:szCs w:val="24"/>
          <w:lang w:val="en-GB"/>
        </w:rPr>
        <w:t>DISCUSSION</w:t>
      </w:r>
    </w:p>
    <w:p w14:paraId="4A0E2A51" w14:textId="099D3FAC" w:rsidR="00AB0D2F" w:rsidRPr="006C48C2" w:rsidRDefault="0061342A" w:rsidP="006C48C2">
      <w:pPr>
        <w:widowControl w:val="0"/>
        <w:adjustRightInd w:val="0"/>
        <w:snapToGrid w:val="0"/>
        <w:spacing w:after="0" w:line="360" w:lineRule="auto"/>
        <w:jc w:val="both"/>
        <w:rPr>
          <w:rFonts w:ascii="Book Antiqua" w:hAnsi="Book Antiqua" w:cs="Arial"/>
          <w:sz w:val="24"/>
          <w:szCs w:val="24"/>
          <w:lang w:val="en-GB"/>
        </w:rPr>
      </w:pPr>
      <w:r w:rsidRPr="006C48C2">
        <w:rPr>
          <w:rFonts w:ascii="Book Antiqua" w:hAnsi="Book Antiqua" w:cs="Arial"/>
          <w:sz w:val="24"/>
          <w:szCs w:val="24"/>
          <w:lang w:val="en-GB"/>
        </w:rPr>
        <w:t xml:space="preserve">As shown in the presented case, the delay in the results of the </w:t>
      </w:r>
      <w:r w:rsidR="00C04168" w:rsidRPr="006C48C2">
        <w:rPr>
          <w:rFonts w:ascii="Book Antiqua" w:hAnsi="Book Antiqua" w:cs="Arial"/>
          <w:sz w:val="24"/>
          <w:szCs w:val="24"/>
          <w:lang w:val="en-GB"/>
        </w:rPr>
        <w:t>additional</w:t>
      </w:r>
      <w:r w:rsidRPr="006C48C2">
        <w:rPr>
          <w:rFonts w:ascii="Book Antiqua" w:hAnsi="Book Antiqua" w:cs="Arial"/>
          <w:sz w:val="24"/>
          <w:szCs w:val="24"/>
          <w:lang w:val="en-GB"/>
        </w:rPr>
        <w:t xml:space="preserve"> tests that help us to the final diagnosis, forces us to carry out a</w:t>
      </w:r>
      <w:r w:rsidR="00C04168" w:rsidRPr="006C48C2">
        <w:rPr>
          <w:rFonts w:ascii="Book Antiqua" w:hAnsi="Book Antiqua" w:cs="Arial"/>
          <w:sz w:val="24"/>
          <w:szCs w:val="24"/>
          <w:lang w:val="en-GB"/>
        </w:rPr>
        <w:t xml:space="preserve"> syndromic approach. Given a TMA syndrome </w:t>
      </w:r>
      <w:r w:rsidR="000C0AA2" w:rsidRPr="006C48C2">
        <w:rPr>
          <w:rFonts w:ascii="Book Antiqua" w:hAnsi="Book Antiqua" w:cs="Arial"/>
          <w:sz w:val="24"/>
          <w:szCs w:val="24"/>
          <w:lang w:val="en-GB"/>
        </w:rPr>
        <w:t xml:space="preserve">it </w:t>
      </w:r>
      <w:r w:rsidR="00C04168" w:rsidRPr="006C48C2">
        <w:rPr>
          <w:rFonts w:ascii="Book Antiqua" w:hAnsi="Book Antiqua" w:cs="Arial"/>
          <w:sz w:val="24"/>
          <w:szCs w:val="24"/>
          <w:lang w:val="en-GB"/>
        </w:rPr>
        <w:t>is forced to start the treatment with plasma</w:t>
      </w:r>
      <w:r w:rsidR="009068BE" w:rsidRPr="006C48C2">
        <w:rPr>
          <w:rFonts w:ascii="Book Antiqua" w:hAnsi="Book Antiqua" w:cs="Arial"/>
          <w:sz w:val="24"/>
          <w:szCs w:val="24"/>
          <w:lang w:val="en-GB"/>
        </w:rPr>
        <w:t xml:space="preserve"> exchange</w:t>
      </w:r>
      <w:r w:rsidR="00C04168" w:rsidRPr="006C48C2">
        <w:rPr>
          <w:rFonts w:ascii="Book Antiqua" w:hAnsi="Book Antiqua" w:cs="Arial"/>
          <w:sz w:val="24"/>
          <w:szCs w:val="24"/>
          <w:lang w:val="en-GB"/>
        </w:rPr>
        <w:t xml:space="preserve"> without delay due to the fact that the delay in initiating the treatment, in case of being a TTP, is </w:t>
      </w:r>
      <w:r w:rsidR="000C0AA2" w:rsidRPr="006C48C2">
        <w:rPr>
          <w:rFonts w:ascii="Book Antiqua" w:hAnsi="Book Antiqua" w:cs="Arial"/>
          <w:sz w:val="24"/>
          <w:szCs w:val="24"/>
          <w:lang w:val="en-GB"/>
        </w:rPr>
        <w:t xml:space="preserve">known to be </w:t>
      </w:r>
      <w:r w:rsidR="00C04168" w:rsidRPr="006C48C2">
        <w:rPr>
          <w:rFonts w:ascii="Book Antiqua" w:hAnsi="Book Antiqua" w:cs="Arial"/>
          <w:sz w:val="24"/>
          <w:szCs w:val="24"/>
          <w:lang w:val="en-GB"/>
        </w:rPr>
        <w:t>correlated with the mortality</w:t>
      </w:r>
      <w:r w:rsidR="00153D86" w:rsidRPr="006C48C2">
        <w:rPr>
          <w:rFonts w:ascii="Book Antiqua" w:hAnsi="Book Antiqua" w:cs="Arial"/>
          <w:sz w:val="24"/>
          <w:szCs w:val="24"/>
          <w:lang w:val="en-GB"/>
        </w:rPr>
        <w:t xml:space="preserve"> rate</w:t>
      </w:r>
      <w:r w:rsidR="006B381F" w:rsidRPr="006C48C2">
        <w:rPr>
          <w:rFonts w:ascii="Book Antiqua" w:hAnsi="Book Antiqua" w:cs="Arial"/>
          <w:sz w:val="24"/>
          <w:szCs w:val="24"/>
          <w:vertAlign w:val="superscript"/>
          <w:lang w:val="en-GB"/>
        </w:rPr>
        <w:t>[</w:t>
      </w:r>
      <w:r w:rsidR="00B13588" w:rsidRPr="006C48C2">
        <w:rPr>
          <w:rFonts w:ascii="Book Antiqua" w:hAnsi="Book Antiqua" w:cs="Arial"/>
          <w:sz w:val="24"/>
          <w:szCs w:val="24"/>
        </w:rPr>
        <w:fldChar w:fldCharType="begin"/>
      </w:r>
      <w:r w:rsidR="003E5CA7" w:rsidRPr="006C48C2">
        <w:rPr>
          <w:rFonts w:ascii="Book Antiqua" w:hAnsi="Book Antiqua" w:cs="Arial"/>
          <w:sz w:val="24"/>
          <w:szCs w:val="24"/>
          <w:lang w:val="en-GB"/>
        </w:rPr>
        <w:instrText xml:space="preserve"> ADDIN REFMGR.CITE &lt;Refman&gt;&lt;Cite&gt;&lt;Author&gt;Scully&lt;/Author&gt;&lt;Year&gt;2012&lt;/Year&gt;&lt;RecNum&gt;6&lt;/RecNum&gt;&lt;IDText&gt;Guidelines on the diagnosis and management of thrombotic thrombocytopenic purpura and other thrombotic microangiopathies&lt;/IDText&gt;&lt;MDL Ref_Type="Journal"&gt;&lt;Ref_Type&gt;Journal&lt;/Ref_Type&gt;&lt;Ref_ID&gt;6&lt;/Ref_ID&gt;&lt;Title_Primary&gt;Guidelines on the diagnosis and management of thrombotic thrombocytopenic purpura and other thrombotic microangiopathies&lt;/Title_Primary&gt;&lt;Authors_Primary&gt;Scully,M.&lt;/Authors_Primary&gt;&lt;Authors_Primary&gt;Hunt,B.J.&lt;/Authors_Primary&gt;&lt;Authors_Primary&gt;Benjamin,S.&lt;/Authors_Primary&gt;&lt;Authors_Primary&gt;Liesner,R.&lt;/Authors_Primary&gt;&lt;Authors_Primary&gt;Rose,P.&lt;/Authors_Primary&gt;&lt;Authors_Primary&gt;Peyvandi,F.&lt;/Authors_Primary&gt;&lt;Authors_Primary&gt;Cheung,B.&lt;/Authors_Primary&gt;&lt;Authors_Primary&gt;Machin,S.J.&lt;/Authors_Primary&gt;&lt;Date_Primary&gt;2012/8&lt;/Date_Primary&gt;&lt;Keywords&gt;diagnosis&lt;/Keywords&gt;&lt;Keywords&gt;Diagnosis,Differential&lt;/Keywords&gt;&lt;Keywords&gt;Female&lt;/Keywords&gt;&lt;Keywords&gt;Humans&lt;/Keywords&gt;&lt;Keywords&gt;Male&lt;/Keywords&gt;&lt;Keywords&gt;pathology&lt;/Keywords&gt;&lt;Keywords&gt;Pregnancy&lt;/Keywords&gt;&lt;Keywords&gt;Purpura,Thrombotic Thrombocytopenic&lt;/Keywords&gt;&lt;Keywords&gt;therapy&lt;/Keywords&gt;&lt;Keywords&gt;Thrombotic Microangiopathies&lt;/Keywords&gt;&lt;Reprint&gt;Not in File&lt;/Reprint&gt;&lt;Start_Page&gt;323&lt;/Start_Page&gt;&lt;End_Page&gt;335&lt;/End_Page&gt;&lt;Periodical&gt;Br.J.Haematol.&lt;/Periodical&gt;&lt;Volume&gt;158&lt;/Volume&gt;&lt;Issue&gt;3&lt;/Issue&gt;&lt;Misc_3&gt;10.1111/j.1365-2141.2012.09167.x [doi]&lt;/Misc_3&gt;&lt;Address&gt;Department of Haematology, UCLH, London, UK. bcsh@b-s-h.org.uk&lt;/Address&gt;&lt;Web_URL&gt;PM:22624596&lt;/Web_URL&gt;&lt;ZZ_JournalStdAbbrev&gt;&lt;f name="System"&gt;Br.J.Haematol.&lt;/f&gt;&lt;/ZZ_JournalStdAbbrev&gt;&lt;ZZ_WorkformID&gt;1&lt;/ZZ_WorkformID&gt;&lt;/MDL&gt;&lt;/Cite&gt;&lt;/Refman&gt;</w:instrText>
      </w:r>
      <w:r w:rsidR="00B13588" w:rsidRPr="006C48C2">
        <w:rPr>
          <w:rFonts w:ascii="Book Antiqua" w:hAnsi="Book Antiqua" w:cs="Arial"/>
          <w:sz w:val="24"/>
          <w:szCs w:val="24"/>
        </w:rPr>
        <w:fldChar w:fldCharType="separate"/>
      </w:r>
      <w:r w:rsidR="00240DA6" w:rsidRPr="006C48C2">
        <w:rPr>
          <w:rFonts w:ascii="Book Antiqua" w:hAnsi="Book Antiqua" w:cs="Arial"/>
          <w:noProof/>
          <w:sz w:val="24"/>
          <w:szCs w:val="24"/>
          <w:vertAlign w:val="superscript"/>
          <w:lang w:val="en-GB"/>
        </w:rPr>
        <w:t>3</w:t>
      </w:r>
      <w:r w:rsidR="00B13588" w:rsidRPr="006C48C2">
        <w:rPr>
          <w:rFonts w:ascii="Book Antiqua" w:hAnsi="Book Antiqua" w:cs="Arial"/>
          <w:sz w:val="24"/>
          <w:szCs w:val="24"/>
        </w:rPr>
        <w:fldChar w:fldCharType="end"/>
      </w:r>
      <w:r w:rsidR="006B381F" w:rsidRPr="006C48C2">
        <w:rPr>
          <w:rFonts w:ascii="Book Antiqua" w:hAnsi="Book Antiqua" w:cs="Arial"/>
          <w:sz w:val="24"/>
          <w:szCs w:val="24"/>
          <w:vertAlign w:val="superscript"/>
          <w:lang w:val="en-GB"/>
        </w:rPr>
        <w:t>]</w:t>
      </w:r>
      <w:r w:rsidR="003E6DC8" w:rsidRPr="006C48C2">
        <w:rPr>
          <w:rFonts w:ascii="Book Antiqua" w:hAnsi="Book Antiqua" w:cs="Arial"/>
          <w:sz w:val="24"/>
          <w:szCs w:val="24"/>
          <w:lang w:val="en-GB"/>
        </w:rPr>
        <w:t>.</w:t>
      </w:r>
      <w:r w:rsidR="00681656" w:rsidRPr="006C48C2">
        <w:rPr>
          <w:rFonts w:ascii="Book Antiqua" w:hAnsi="Book Antiqua" w:cs="Arial"/>
          <w:sz w:val="24"/>
          <w:szCs w:val="24"/>
          <w:lang w:val="en-GB"/>
        </w:rPr>
        <w:t xml:space="preserve"> </w:t>
      </w:r>
      <w:r w:rsidR="00C04168" w:rsidRPr="006C48C2">
        <w:rPr>
          <w:rFonts w:ascii="Book Antiqua" w:hAnsi="Book Antiqua" w:cs="Arial"/>
          <w:sz w:val="24"/>
          <w:szCs w:val="24"/>
          <w:lang w:val="en-GB"/>
        </w:rPr>
        <w:t>TTP must be considered a haematological urgency, with a mortality rate near to 90% without an appropriated treatment (50% during the first 24 h) due to ischemic complications (</w:t>
      </w:r>
      <w:r w:rsidR="00E74743" w:rsidRPr="006C48C2">
        <w:rPr>
          <w:rFonts w:ascii="Book Antiqua" w:hAnsi="Book Antiqua" w:cs="Arial"/>
          <w:sz w:val="24"/>
          <w:szCs w:val="24"/>
          <w:lang w:val="en-GB"/>
        </w:rPr>
        <w:t>acute cerebrovascular stroke, acute myocardial infarction or cardiac arrhythmias). It is an unusual autoimmune disease</w:t>
      </w:r>
      <w:r w:rsidR="005439C6" w:rsidRPr="006C48C2">
        <w:rPr>
          <w:rFonts w:ascii="Book Antiqua" w:hAnsi="Book Antiqua" w:cs="Arial"/>
          <w:sz w:val="24"/>
          <w:szCs w:val="24"/>
          <w:lang w:val="en-GB"/>
        </w:rPr>
        <w:t xml:space="preserve"> (</w:t>
      </w:r>
      <w:r w:rsidR="00F83D45" w:rsidRPr="006C48C2">
        <w:rPr>
          <w:rFonts w:ascii="Book Antiqua" w:hAnsi="Book Antiqua" w:cs="Arial"/>
          <w:sz w:val="24"/>
          <w:szCs w:val="24"/>
          <w:lang w:val="en-GB"/>
        </w:rPr>
        <w:t>4-6 cas</w:t>
      </w:r>
      <w:r w:rsidR="00E74743" w:rsidRPr="006C48C2">
        <w:rPr>
          <w:rFonts w:ascii="Book Antiqua" w:hAnsi="Book Antiqua" w:cs="Arial"/>
          <w:sz w:val="24"/>
          <w:szCs w:val="24"/>
          <w:lang w:val="en-GB"/>
        </w:rPr>
        <w:t>e</w:t>
      </w:r>
      <w:r w:rsidR="00F83D45" w:rsidRPr="006C48C2">
        <w:rPr>
          <w:rFonts w:ascii="Book Antiqua" w:hAnsi="Book Antiqua" w:cs="Arial"/>
          <w:sz w:val="24"/>
          <w:szCs w:val="24"/>
          <w:lang w:val="en-GB"/>
        </w:rPr>
        <w:t>s</w:t>
      </w:r>
      <w:r w:rsidR="00E74743" w:rsidRPr="006C48C2">
        <w:rPr>
          <w:rFonts w:ascii="Book Antiqua" w:hAnsi="Book Antiqua" w:cs="Arial"/>
          <w:sz w:val="24"/>
          <w:szCs w:val="24"/>
          <w:lang w:val="en-GB"/>
        </w:rPr>
        <w:t xml:space="preserve"> per </w:t>
      </w:r>
      <w:r w:rsidR="00F83D45" w:rsidRPr="006C48C2">
        <w:rPr>
          <w:rFonts w:ascii="Book Antiqua" w:hAnsi="Book Antiqua" w:cs="Arial"/>
          <w:sz w:val="24"/>
          <w:szCs w:val="24"/>
          <w:lang w:val="en-GB"/>
        </w:rPr>
        <w:lastRenderedPageBreak/>
        <w:t>mill</w:t>
      </w:r>
      <w:r w:rsidR="00E74743" w:rsidRPr="006C48C2">
        <w:rPr>
          <w:rFonts w:ascii="Book Antiqua" w:hAnsi="Book Antiqua" w:cs="Arial"/>
          <w:sz w:val="24"/>
          <w:szCs w:val="24"/>
          <w:lang w:val="en-GB"/>
        </w:rPr>
        <w:t>io</w:t>
      </w:r>
      <w:r w:rsidR="00F83D45" w:rsidRPr="006C48C2">
        <w:rPr>
          <w:rFonts w:ascii="Book Antiqua" w:hAnsi="Book Antiqua" w:cs="Arial"/>
          <w:sz w:val="24"/>
          <w:szCs w:val="24"/>
          <w:lang w:val="en-GB"/>
        </w:rPr>
        <w:t>n</w:t>
      </w:r>
      <w:r w:rsidR="00E74743" w:rsidRPr="006C48C2">
        <w:rPr>
          <w:rFonts w:ascii="Book Antiqua" w:hAnsi="Book Antiqua" w:cs="Arial"/>
          <w:sz w:val="24"/>
          <w:szCs w:val="24"/>
          <w:lang w:val="en-GB"/>
        </w:rPr>
        <w:t xml:space="preserve"> per year</w:t>
      </w:r>
      <w:r w:rsidR="005439C6" w:rsidRPr="006C48C2">
        <w:rPr>
          <w:rFonts w:ascii="Book Antiqua" w:hAnsi="Book Antiqua" w:cs="Arial"/>
          <w:sz w:val="24"/>
          <w:szCs w:val="24"/>
          <w:lang w:val="en-GB"/>
        </w:rPr>
        <w:t xml:space="preserve">) </w:t>
      </w:r>
      <w:r w:rsidR="000C0AA2" w:rsidRPr="006C48C2">
        <w:rPr>
          <w:rFonts w:ascii="Book Antiqua" w:hAnsi="Book Antiqua" w:cs="Arial"/>
          <w:sz w:val="24"/>
          <w:szCs w:val="24"/>
          <w:lang w:val="en-GB"/>
        </w:rPr>
        <w:t xml:space="preserve">characterized by </w:t>
      </w:r>
      <w:r w:rsidR="00E74743" w:rsidRPr="006C48C2">
        <w:rPr>
          <w:rFonts w:ascii="Book Antiqua" w:hAnsi="Book Antiqua" w:cs="Arial"/>
          <w:sz w:val="24"/>
          <w:szCs w:val="24"/>
          <w:lang w:val="en-GB"/>
        </w:rPr>
        <w:t>the presence of antibod</w:t>
      </w:r>
      <w:r w:rsidR="000C0AA2" w:rsidRPr="006C48C2">
        <w:rPr>
          <w:rFonts w:ascii="Book Antiqua" w:hAnsi="Book Antiqua" w:cs="Arial"/>
          <w:sz w:val="24"/>
          <w:szCs w:val="24"/>
          <w:lang w:val="en-GB"/>
        </w:rPr>
        <w:t>ies</w:t>
      </w:r>
      <w:r w:rsidR="00E74743" w:rsidRPr="006C48C2">
        <w:rPr>
          <w:rFonts w:ascii="Book Antiqua" w:hAnsi="Book Antiqua" w:cs="Arial"/>
          <w:sz w:val="24"/>
          <w:szCs w:val="24"/>
          <w:lang w:val="en-GB"/>
        </w:rPr>
        <w:t xml:space="preserve"> directed against ADAMTS13 protein which is involved on </w:t>
      </w:r>
      <w:r w:rsidR="003D7818" w:rsidRPr="006C48C2">
        <w:rPr>
          <w:rFonts w:ascii="Book Antiqua" w:hAnsi="Book Antiqua" w:cs="Arial"/>
          <w:sz w:val="24"/>
          <w:szCs w:val="24"/>
          <w:lang w:val="en-GB"/>
        </w:rPr>
        <w:t>V</w:t>
      </w:r>
      <w:r w:rsidR="00E74743" w:rsidRPr="006C48C2">
        <w:rPr>
          <w:rFonts w:ascii="Book Antiqua" w:hAnsi="Book Antiqua" w:cs="Arial"/>
          <w:sz w:val="24"/>
          <w:szCs w:val="24"/>
          <w:lang w:val="en-GB"/>
        </w:rPr>
        <w:t xml:space="preserve">on </w:t>
      </w:r>
      <w:proofErr w:type="spellStart"/>
      <w:r w:rsidR="00E74743" w:rsidRPr="006C48C2">
        <w:rPr>
          <w:rFonts w:ascii="Book Antiqua" w:hAnsi="Book Antiqua" w:cs="Arial"/>
          <w:sz w:val="24"/>
          <w:szCs w:val="24"/>
          <w:lang w:val="en-GB"/>
        </w:rPr>
        <w:t>Willebrand</w:t>
      </w:r>
      <w:proofErr w:type="spellEnd"/>
      <w:r w:rsidR="00E74743" w:rsidRPr="006C48C2">
        <w:rPr>
          <w:rFonts w:ascii="Book Antiqua" w:hAnsi="Book Antiqua" w:cs="Arial"/>
          <w:sz w:val="24"/>
          <w:szCs w:val="24"/>
          <w:lang w:val="en-GB"/>
        </w:rPr>
        <w:t xml:space="preserve"> factor (</w:t>
      </w:r>
      <w:proofErr w:type="spellStart"/>
      <w:r w:rsidR="00E74743" w:rsidRPr="006C48C2">
        <w:rPr>
          <w:rFonts w:ascii="Book Antiqua" w:hAnsi="Book Antiqua" w:cs="Arial"/>
          <w:sz w:val="24"/>
          <w:szCs w:val="24"/>
          <w:lang w:val="en-GB"/>
        </w:rPr>
        <w:t>FvW</w:t>
      </w:r>
      <w:proofErr w:type="spellEnd"/>
      <w:r w:rsidR="00E74743" w:rsidRPr="006C48C2">
        <w:rPr>
          <w:rFonts w:ascii="Book Antiqua" w:hAnsi="Book Antiqua" w:cs="Arial"/>
          <w:sz w:val="24"/>
          <w:szCs w:val="24"/>
          <w:lang w:val="en-GB"/>
        </w:rPr>
        <w:t>) cleavage.</w:t>
      </w:r>
      <w:r w:rsidR="008F49DC" w:rsidRPr="006C48C2">
        <w:rPr>
          <w:rFonts w:ascii="Book Antiqua" w:hAnsi="Book Antiqua" w:cs="Arial"/>
          <w:sz w:val="24"/>
          <w:szCs w:val="24"/>
          <w:lang w:val="en-GB"/>
        </w:rPr>
        <w:t xml:space="preserve"> The decrease </w:t>
      </w:r>
      <w:r w:rsidR="003D7818" w:rsidRPr="006C48C2">
        <w:rPr>
          <w:rFonts w:ascii="Book Antiqua" w:hAnsi="Book Antiqua" w:cs="Arial"/>
          <w:sz w:val="24"/>
          <w:szCs w:val="24"/>
          <w:lang w:val="en-GB"/>
        </w:rPr>
        <w:t>in</w:t>
      </w:r>
      <w:r w:rsidR="008F49DC" w:rsidRPr="006C48C2">
        <w:rPr>
          <w:rFonts w:ascii="Book Antiqua" w:hAnsi="Book Antiqua" w:cs="Arial"/>
          <w:sz w:val="24"/>
          <w:szCs w:val="24"/>
          <w:lang w:val="en-GB"/>
        </w:rPr>
        <w:t xml:space="preserve"> plasma activity of such protein results in unusually large </w:t>
      </w:r>
      <w:proofErr w:type="spellStart"/>
      <w:r w:rsidR="008F49DC" w:rsidRPr="006C48C2">
        <w:rPr>
          <w:rFonts w:ascii="Book Antiqua" w:hAnsi="Book Antiqua" w:cs="Arial"/>
          <w:sz w:val="24"/>
          <w:szCs w:val="24"/>
          <w:lang w:val="en-GB"/>
        </w:rPr>
        <w:t>FvW</w:t>
      </w:r>
      <w:proofErr w:type="spellEnd"/>
      <w:r w:rsidR="008F49DC" w:rsidRPr="006C48C2">
        <w:rPr>
          <w:rFonts w:ascii="Book Antiqua" w:hAnsi="Book Antiqua" w:cs="Arial"/>
          <w:sz w:val="24"/>
          <w:szCs w:val="24"/>
          <w:lang w:val="en-GB"/>
        </w:rPr>
        <w:t xml:space="preserve"> </w:t>
      </w:r>
      <w:proofErr w:type="spellStart"/>
      <w:r w:rsidR="008F49DC" w:rsidRPr="006C48C2">
        <w:rPr>
          <w:rFonts w:ascii="Book Antiqua" w:hAnsi="Book Antiqua" w:cs="Arial"/>
          <w:sz w:val="24"/>
          <w:szCs w:val="24"/>
          <w:lang w:val="en-GB"/>
        </w:rPr>
        <w:t>multimers</w:t>
      </w:r>
      <w:proofErr w:type="spellEnd"/>
      <w:r w:rsidR="008F49DC" w:rsidRPr="006C48C2">
        <w:rPr>
          <w:rFonts w:ascii="Book Antiqua" w:hAnsi="Book Antiqua" w:cs="Arial"/>
          <w:sz w:val="24"/>
          <w:szCs w:val="24"/>
          <w:lang w:val="en-GB"/>
        </w:rPr>
        <w:t xml:space="preserve"> and the risk of platelet thrombi in small vessels with high shear rates of red-blood cells; thrombocytopenia is </w:t>
      </w:r>
      <w:r w:rsidR="00F023B9" w:rsidRPr="006C48C2">
        <w:rPr>
          <w:rFonts w:ascii="Book Antiqua" w:hAnsi="Book Antiqua" w:cs="Arial"/>
          <w:sz w:val="24"/>
          <w:szCs w:val="24"/>
          <w:lang w:val="en-GB"/>
        </w:rPr>
        <w:t>caused by</w:t>
      </w:r>
      <w:r w:rsidR="008F49DC" w:rsidRPr="006C48C2">
        <w:rPr>
          <w:rFonts w:ascii="Book Antiqua" w:hAnsi="Book Antiqua" w:cs="Arial"/>
          <w:sz w:val="24"/>
          <w:szCs w:val="24"/>
          <w:lang w:val="en-GB"/>
        </w:rPr>
        <w:t xml:space="preserve"> platelet aggregation to form thrombi</w:t>
      </w:r>
      <w:r w:rsidR="006B381F" w:rsidRPr="006C48C2">
        <w:rPr>
          <w:rFonts w:ascii="Book Antiqua" w:hAnsi="Book Antiqua" w:cs="Arial"/>
          <w:sz w:val="24"/>
          <w:szCs w:val="24"/>
          <w:vertAlign w:val="superscript"/>
          <w:lang w:val="en-GB"/>
        </w:rPr>
        <w:t>[</w:t>
      </w:r>
      <w:r w:rsidR="007D149E" w:rsidRPr="006C48C2">
        <w:rPr>
          <w:rFonts w:ascii="Book Antiqua" w:hAnsi="Book Antiqua" w:cs="Arial"/>
          <w:sz w:val="24"/>
          <w:szCs w:val="24"/>
        </w:rPr>
        <w:fldChar w:fldCharType="begin"/>
      </w:r>
      <w:r w:rsidR="003E5CA7" w:rsidRPr="006C48C2">
        <w:rPr>
          <w:rFonts w:ascii="Book Antiqua" w:hAnsi="Book Antiqua" w:cs="Arial"/>
          <w:sz w:val="24"/>
          <w:szCs w:val="24"/>
          <w:lang w:val="en-GB"/>
        </w:rPr>
        <w:instrText xml:space="preserve"> ADDIN REFMGR.CITE &lt;Refman&gt;&lt;Cite&gt;&lt;Author&gt;Scully&lt;/Author&gt;&lt;Year&gt;2012&lt;/Year&gt;&lt;RecNum&gt;6&lt;/RecNum&gt;&lt;IDText&gt;Guidelines on the diagnosis and management of thrombotic thrombocytopenic purpura and other thrombotic microangiopathies&lt;/IDText&gt;&lt;MDL Ref_Type="Journal"&gt;&lt;Ref_Type&gt;Journal&lt;/Ref_Type&gt;&lt;Ref_ID&gt;6&lt;/Ref_ID&gt;&lt;Title_Primary&gt;Guidelines on the diagnosis and management of thrombotic thrombocytopenic purpura and other thrombotic microangiopathies&lt;/Title_Primary&gt;&lt;Authors_Primary&gt;Scully,M.&lt;/Authors_Primary&gt;&lt;Authors_Primary&gt;Hunt,B.J.&lt;/Authors_Primary&gt;&lt;Authors_Primary&gt;Benjamin,S.&lt;/Authors_Primary&gt;&lt;Authors_Primary&gt;Liesner,R.&lt;/Authors_Primary&gt;&lt;Authors_Primary&gt;Rose,P.&lt;/Authors_Primary&gt;&lt;Authors_Primary&gt;Peyvandi,F.&lt;/Authors_Primary&gt;&lt;Authors_Primary&gt;Cheung,B.&lt;/Authors_Primary&gt;&lt;Authors_Primary&gt;Machin,S.J.&lt;/Authors_Primary&gt;&lt;Date_Primary&gt;2012/8&lt;/Date_Primary&gt;&lt;Keywords&gt;diagnosis&lt;/Keywords&gt;&lt;Keywords&gt;Diagnosis,Differential&lt;/Keywords&gt;&lt;Keywords&gt;Female&lt;/Keywords&gt;&lt;Keywords&gt;Humans&lt;/Keywords&gt;&lt;Keywords&gt;Male&lt;/Keywords&gt;&lt;Keywords&gt;pathology&lt;/Keywords&gt;&lt;Keywords&gt;Pregnancy&lt;/Keywords&gt;&lt;Keywords&gt;Purpura,Thrombotic Thrombocytopenic&lt;/Keywords&gt;&lt;Keywords&gt;therapy&lt;/Keywords&gt;&lt;Keywords&gt;Thrombotic Microangiopathies&lt;/Keywords&gt;&lt;Reprint&gt;Not in File&lt;/Reprint&gt;&lt;Start_Page&gt;323&lt;/Start_Page&gt;&lt;End_Page&gt;335&lt;/End_Page&gt;&lt;Periodical&gt;Br.J.Haematol.&lt;/Periodical&gt;&lt;Volume&gt;158&lt;/Volume&gt;&lt;Issue&gt;3&lt;/Issue&gt;&lt;Misc_3&gt;10.1111/j.1365-2141.2012.09167.x [doi]&lt;/Misc_3&gt;&lt;Address&gt;Department of Haematology, UCLH, London, UK. bcsh@b-s-h.org.uk&lt;/Address&gt;&lt;Web_URL&gt;PM:22624596&lt;/Web_URL&gt;&lt;ZZ_JournalStdAbbrev&gt;&lt;f name="System"&gt;Br.J.Haematol.&lt;/f&gt;&lt;/ZZ_JournalStdAbbrev&gt;&lt;ZZ_WorkformID&gt;1&lt;/ZZ_WorkformID&gt;&lt;/MDL&gt;&lt;/Cite&gt;&lt;/Refman&gt;</w:instrText>
      </w:r>
      <w:r w:rsidR="007D149E" w:rsidRPr="006C48C2">
        <w:rPr>
          <w:rFonts w:ascii="Book Antiqua" w:hAnsi="Book Antiqua" w:cs="Arial"/>
          <w:sz w:val="24"/>
          <w:szCs w:val="24"/>
        </w:rPr>
        <w:fldChar w:fldCharType="separate"/>
      </w:r>
      <w:r w:rsidR="00240DA6" w:rsidRPr="006C48C2">
        <w:rPr>
          <w:rFonts w:ascii="Book Antiqua" w:hAnsi="Book Antiqua" w:cs="Arial"/>
          <w:noProof/>
          <w:sz w:val="24"/>
          <w:szCs w:val="24"/>
          <w:vertAlign w:val="superscript"/>
          <w:lang w:val="en-GB"/>
        </w:rPr>
        <w:t>3</w:t>
      </w:r>
      <w:r w:rsidR="007D149E" w:rsidRPr="006C48C2">
        <w:rPr>
          <w:rFonts w:ascii="Book Antiqua" w:hAnsi="Book Antiqua" w:cs="Arial"/>
          <w:sz w:val="24"/>
          <w:szCs w:val="24"/>
        </w:rPr>
        <w:fldChar w:fldCharType="end"/>
      </w:r>
      <w:r w:rsidR="006B381F" w:rsidRPr="006C48C2">
        <w:rPr>
          <w:rFonts w:ascii="Book Antiqua" w:hAnsi="Book Antiqua" w:cs="Arial"/>
          <w:sz w:val="24"/>
          <w:szCs w:val="24"/>
          <w:vertAlign w:val="superscript"/>
          <w:lang w:val="en-GB"/>
        </w:rPr>
        <w:t>]</w:t>
      </w:r>
      <w:r w:rsidR="00376F16" w:rsidRPr="006C48C2">
        <w:rPr>
          <w:rFonts w:ascii="Book Antiqua" w:hAnsi="Book Antiqua" w:cs="Arial"/>
          <w:sz w:val="24"/>
          <w:szCs w:val="24"/>
          <w:lang w:val="en-GB"/>
        </w:rPr>
        <w:t>.</w:t>
      </w:r>
      <w:r w:rsidR="0039262D" w:rsidRPr="006C48C2">
        <w:rPr>
          <w:rFonts w:ascii="Book Antiqua" w:hAnsi="Book Antiqua" w:cs="Arial"/>
          <w:sz w:val="24"/>
          <w:szCs w:val="24"/>
          <w:lang w:val="en-GB"/>
        </w:rPr>
        <w:t xml:space="preserve"> </w:t>
      </w:r>
      <w:r w:rsidR="008F49DC" w:rsidRPr="006C48C2">
        <w:rPr>
          <w:rFonts w:ascii="Book Antiqua" w:hAnsi="Book Antiqua" w:cs="Arial"/>
          <w:sz w:val="24"/>
          <w:szCs w:val="24"/>
          <w:lang w:val="en-US"/>
        </w:rPr>
        <w:t>Levels of ADA</w:t>
      </w:r>
      <w:r w:rsidR="003D7818" w:rsidRPr="006C48C2">
        <w:rPr>
          <w:rFonts w:ascii="Book Antiqua" w:hAnsi="Book Antiqua" w:cs="Arial"/>
          <w:sz w:val="24"/>
          <w:szCs w:val="24"/>
          <w:lang w:val="en-US"/>
        </w:rPr>
        <w:t>MTS13 lower than 5</w:t>
      </w:r>
      <w:r w:rsidR="00A07ED5">
        <w:rPr>
          <w:rFonts w:ascii="Book Antiqua" w:hAnsi="Book Antiqua" w:cs="Arial" w:hint="eastAsia"/>
          <w:sz w:val="24"/>
          <w:szCs w:val="24"/>
          <w:lang w:val="en-US" w:eastAsia="zh-CN"/>
        </w:rPr>
        <w:t>%</w:t>
      </w:r>
      <w:r w:rsidR="003D7818" w:rsidRPr="006C48C2">
        <w:rPr>
          <w:rFonts w:ascii="Book Antiqua" w:hAnsi="Book Antiqua" w:cs="Arial"/>
          <w:sz w:val="24"/>
          <w:szCs w:val="24"/>
          <w:lang w:val="en-US"/>
        </w:rPr>
        <w:t>-10% diagnose</w:t>
      </w:r>
      <w:r w:rsidR="008F49DC" w:rsidRPr="006C48C2">
        <w:rPr>
          <w:rFonts w:ascii="Book Antiqua" w:hAnsi="Book Antiqua" w:cs="Arial"/>
          <w:sz w:val="24"/>
          <w:szCs w:val="24"/>
          <w:lang w:val="en-US"/>
        </w:rPr>
        <w:t xml:space="preserve"> TTP. </w:t>
      </w:r>
      <w:r w:rsidR="00AB0D2F" w:rsidRPr="006C48C2">
        <w:rPr>
          <w:rFonts w:ascii="Book Antiqua" w:hAnsi="Book Antiqua" w:cs="Arial"/>
          <w:sz w:val="24"/>
          <w:szCs w:val="24"/>
          <w:lang w:val="en-GB"/>
        </w:rPr>
        <w:t>Treatment consist</w:t>
      </w:r>
      <w:r w:rsidR="003D7818" w:rsidRPr="006C48C2">
        <w:rPr>
          <w:rFonts w:ascii="Book Antiqua" w:hAnsi="Book Antiqua" w:cs="Arial"/>
          <w:sz w:val="24"/>
          <w:szCs w:val="24"/>
          <w:lang w:val="en-GB"/>
        </w:rPr>
        <w:t>s</w:t>
      </w:r>
      <w:r w:rsidR="00AB0D2F" w:rsidRPr="006C48C2">
        <w:rPr>
          <w:rFonts w:ascii="Book Antiqua" w:hAnsi="Book Antiqua" w:cs="Arial"/>
          <w:sz w:val="24"/>
          <w:szCs w:val="24"/>
          <w:lang w:val="en-GB"/>
        </w:rPr>
        <w:t xml:space="preserve"> in remov</w:t>
      </w:r>
      <w:r w:rsidR="003D7818" w:rsidRPr="006C48C2">
        <w:rPr>
          <w:rFonts w:ascii="Book Antiqua" w:hAnsi="Book Antiqua" w:cs="Arial"/>
          <w:sz w:val="24"/>
          <w:szCs w:val="24"/>
          <w:lang w:val="en-GB"/>
        </w:rPr>
        <w:t>ing</w:t>
      </w:r>
      <w:r w:rsidR="00AB0D2F" w:rsidRPr="006C48C2">
        <w:rPr>
          <w:rFonts w:ascii="Book Antiqua" w:hAnsi="Book Antiqua" w:cs="Arial"/>
          <w:sz w:val="24"/>
          <w:szCs w:val="24"/>
          <w:lang w:val="en-GB"/>
        </w:rPr>
        <w:t xml:space="preserve"> </w:t>
      </w:r>
      <w:r w:rsidR="006A1524" w:rsidRPr="006C48C2">
        <w:rPr>
          <w:rFonts w:ascii="Book Antiqua" w:hAnsi="Book Antiqua" w:cs="Arial"/>
          <w:sz w:val="24"/>
          <w:szCs w:val="24"/>
          <w:lang w:val="en-GB"/>
        </w:rPr>
        <w:t>ADAMTS13-directed antibodies from</w:t>
      </w:r>
      <w:r w:rsidR="00AB0D2F" w:rsidRPr="006C48C2">
        <w:rPr>
          <w:rFonts w:ascii="Book Antiqua" w:hAnsi="Book Antiqua" w:cs="Arial"/>
          <w:sz w:val="24"/>
          <w:szCs w:val="24"/>
          <w:lang w:val="en-GB"/>
        </w:rPr>
        <w:t xml:space="preserve"> circulation by plasma</w:t>
      </w:r>
      <w:r w:rsidR="009068BE" w:rsidRPr="006C48C2">
        <w:rPr>
          <w:rFonts w:ascii="Book Antiqua" w:hAnsi="Book Antiqua" w:cs="Arial"/>
          <w:sz w:val="24"/>
          <w:szCs w:val="24"/>
          <w:lang w:val="en-GB"/>
        </w:rPr>
        <w:t xml:space="preserve"> exchange</w:t>
      </w:r>
      <w:r w:rsidR="00AB0D2F" w:rsidRPr="006C48C2">
        <w:rPr>
          <w:rFonts w:ascii="Book Antiqua" w:hAnsi="Book Antiqua" w:cs="Arial"/>
          <w:sz w:val="24"/>
          <w:szCs w:val="24"/>
          <w:lang w:val="en-GB"/>
        </w:rPr>
        <w:t>.</w:t>
      </w:r>
      <w:r w:rsidR="006C48C2">
        <w:rPr>
          <w:rFonts w:ascii="Book Antiqua" w:hAnsi="Book Antiqua" w:cs="Arial"/>
          <w:sz w:val="24"/>
          <w:szCs w:val="24"/>
          <w:lang w:val="en-GB"/>
        </w:rPr>
        <w:t xml:space="preserve"> </w:t>
      </w:r>
      <w:r w:rsidR="00AB0D2F" w:rsidRPr="006C48C2">
        <w:rPr>
          <w:rFonts w:ascii="Book Antiqua" w:hAnsi="Book Antiqua" w:cs="Arial"/>
          <w:sz w:val="24"/>
          <w:szCs w:val="24"/>
          <w:lang w:val="en-GB"/>
        </w:rPr>
        <w:t xml:space="preserve">The most common schedule is the replacement of 1.5 plasma </w:t>
      </w:r>
      <w:proofErr w:type="spellStart"/>
      <w:r w:rsidR="00AB0D2F" w:rsidRPr="006C48C2">
        <w:rPr>
          <w:rFonts w:ascii="Book Antiqua" w:hAnsi="Book Antiqua" w:cs="Arial"/>
          <w:sz w:val="24"/>
          <w:szCs w:val="24"/>
          <w:lang w:val="en-GB"/>
        </w:rPr>
        <w:t>volemia</w:t>
      </w:r>
      <w:proofErr w:type="spellEnd"/>
      <w:r w:rsidR="00AB0D2F" w:rsidRPr="006C48C2">
        <w:rPr>
          <w:rFonts w:ascii="Book Antiqua" w:hAnsi="Book Antiqua" w:cs="Arial"/>
          <w:sz w:val="24"/>
          <w:szCs w:val="24"/>
          <w:lang w:val="en-GB"/>
        </w:rPr>
        <w:t xml:space="preserve">/day until stabilization of clinical parameters, when </w:t>
      </w:r>
      <w:r w:rsidR="006A1524" w:rsidRPr="006C48C2">
        <w:rPr>
          <w:rFonts w:ascii="Book Antiqua" w:hAnsi="Book Antiqua" w:cs="Arial"/>
          <w:sz w:val="24"/>
          <w:szCs w:val="24"/>
          <w:lang w:val="en-GB"/>
        </w:rPr>
        <w:t xml:space="preserve">it </w:t>
      </w:r>
      <w:r w:rsidR="00F023B9" w:rsidRPr="006C48C2">
        <w:rPr>
          <w:rFonts w:ascii="Book Antiqua" w:hAnsi="Book Antiqua" w:cs="Arial"/>
          <w:sz w:val="24"/>
          <w:szCs w:val="24"/>
          <w:lang w:val="en-GB"/>
        </w:rPr>
        <w:t xml:space="preserve">is reduced to 1 plasma </w:t>
      </w:r>
      <w:proofErr w:type="spellStart"/>
      <w:r w:rsidR="00F023B9" w:rsidRPr="006C48C2">
        <w:rPr>
          <w:rFonts w:ascii="Book Antiqua" w:hAnsi="Book Antiqua" w:cs="Arial"/>
          <w:sz w:val="24"/>
          <w:szCs w:val="24"/>
          <w:lang w:val="en-GB"/>
        </w:rPr>
        <w:t>volemia</w:t>
      </w:r>
      <w:proofErr w:type="spellEnd"/>
      <w:r w:rsidR="00AB0D2F" w:rsidRPr="006C48C2">
        <w:rPr>
          <w:rFonts w:ascii="Book Antiqua" w:hAnsi="Book Antiqua" w:cs="Arial"/>
          <w:sz w:val="24"/>
          <w:szCs w:val="24"/>
          <w:lang w:val="en-GB"/>
        </w:rPr>
        <w:t xml:space="preserve">/day; in cases of vital risk </w:t>
      </w:r>
      <w:r w:rsidR="006A1524" w:rsidRPr="006C48C2">
        <w:rPr>
          <w:rFonts w:ascii="Book Antiqua" w:hAnsi="Book Antiqua" w:cs="Arial"/>
          <w:sz w:val="24"/>
          <w:szCs w:val="24"/>
          <w:lang w:val="en-GB"/>
        </w:rPr>
        <w:t xml:space="preserve">it </w:t>
      </w:r>
      <w:r w:rsidR="00AB0D2F" w:rsidRPr="006C48C2">
        <w:rPr>
          <w:rFonts w:ascii="Book Antiqua" w:hAnsi="Book Antiqua" w:cs="Arial"/>
          <w:sz w:val="24"/>
          <w:szCs w:val="24"/>
          <w:lang w:val="en-GB"/>
        </w:rPr>
        <w:t xml:space="preserve">is possible the replacement of 2 plasma </w:t>
      </w:r>
      <w:proofErr w:type="spellStart"/>
      <w:r w:rsidR="00AB0D2F" w:rsidRPr="006C48C2">
        <w:rPr>
          <w:rFonts w:ascii="Book Antiqua" w:hAnsi="Book Antiqua" w:cs="Arial"/>
          <w:sz w:val="24"/>
          <w:szCs w:val="24"/>
          <w:lang w:val="en-GB"/>
        </w:rPr>
        <w:t>volemia</w:t>
      </w:r>
      <w:proofErr w:type="spellEnd"/>
      <w:r w:rsidR="00AB0D2F" w:rsidRPr="006C48C2">
        <w:rPr>
          <w:rFonts w:ascii="Book Antiqua" w:hAnsi="Book Antiqua" w:cs="Arial"/>
          <w:sz w:val="24"/>
          <w:szCs w:val="24"/>
          <w:lang w:val="en-GB"/>
        </w:rPr>
        <w:t xml:space="preserve">. Plasma exchange can be done with unmodified fresh frozen plasma (FFP), inactivated plasma or </w:t>
      </w:r>
      <w:proofErr w:type="spellStart"/>
      <w:r w:rsidR="00AB0D2F" w:rsidRPr="006C48C2">
        <w:rPr>
          <w:rFonts w:ascii="Book Antiqua" w:hAnsi="Book Antiqua" w:cs="Arial"/>
          <w:sz w:val="24"/>
          <w:szCs w:val="24"/>
          <w:lang w:val="en-GB"/>
        </w:rPr>
        <w:t>cryoprecipitate</w:t>
      </w:r>
      <w:r w:rsidR="006A1524" w:rsidRPr="006C48C2">
        <w:rPr>
          <w:rFonts w:ascii="Book Antiqua" w:hAnsi="Book Antiqua" w:cs="Arial"/>
          <w:sz w:val="24"/>
          <w:szCs w:val="24"/>
          <w:lang w:val="en-GB"/>
        </w:rPr>
        <w:t>d</w:t>
      </w:r>
      <w:proofErr w:type="spellEnd"/>
      <w:r w:rsidR="00AB0D2F" w:rsidRPr="006C48C2">
        <w:rPr>
          <w:rFonts w:ascii="Book Antiqua" w:hAnsi="Book Antiqua" w:cs="Arial"/>
          <w:sz w:val="24"/>
          <w:szCs w:val="24"/>
          <w:lang w:val="en-GB"/>
        </w:rPr>
        <w:t xml:space="preserve"> </w:t>
      </w:r>
      <w:proofErr w:type="gramStart"/>
      <w:r w:rsidR="00AB0D2F" w:rsidRPr="006C48C2">
        <w:rPr>
          <w:rFonts w:ascii="Book Antiqua" w:hAnsi="Book Antiqua" w:cs="Arial"/>
          <w:sz w:val="24"/>
          <w:szCs w:val="24"/>
          <w:lang w:val="en-GB"/>
        </w:rPr>
        <w:t>supernatant</w:t>
      </w:r>
      <w:r w:rsidR="006B381F" w:rsidRPr="006C48C2">
        <w:rPr>
          <w:rFonts w:ascii="Book Antiqua" w:hAnsi="Book Antiqua" w:cs="Arial"/>
          <w:sz w:val="24"/>
          <w:szCs w:val="24"/>
          <w:vertAlign w:val="superscript"/>
          <w:lang w:val="en-GB"/>
        </w:rPr>
        <w:t>[</w:t>
      </w:r>
      <w:proofErr w:type="gramEnd"/>
      <w:r w:rsidR="00AB0D2F" w:rsidRPr="006C48C2">
        <w:rPr>
          <w:rFonts w:ascii="Book Antiqua" w:hAnsi="Book Antiqua" w:cs="Arial"/>
          <w:sz w:val="24"/>
          <w:szCs w:val="24"/>
          <w:lang w:val="en-GB"/>
        </w:rPr>
        <w:fldChar w:fldCharType="begin">
          <w:fldData xml:space="preserve">PFJlZm1hbj48Q2l0ZT48QXV0aG9yPkNvbnRyZXJhczwvQXV0aG9yPjxZZWFyPjIwMTU8L1llYXI+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=
</w:fldData>
        </w:fldChar>
      </w:r>
      <w:r w:rsidR="003E5CA7" w:rsidRPr="006C48C2">
        <w:rPr>
          <w:rFonts w:ascii="Book Antiqua" w:hAnsi="Book Antiqua" w:cs="Arial"/>
          <w:sz w:val="24"/>
          <w:szCs w:val="24"/>
          <w:lang w:val="en-GB"/>
        </w:rPr>
        <w:instrText xml:space="preserve"> ADDIN REFMGR.CITE </w:instrText>
      </w:r>
      <w:r w:rsidR="003E5CA7" w:rsidRPr="006C48C2">
        <w:rPr>
          <w:rFonts w:ascii="Book Antiqua" w:hAnsi="Book Antiqua" w:cs="Arial"/>
          <w:sz w:val="24"/>
          <w:szCs w:val="24"/>
          <w:lang w:val="en-GB"/>
        </w:rPr>
        <w:fldChar w:fldCharType="begin">
          <w:fldData xml:space="preserve">PFJlZm1hbj48Q2l0ZT48QXV0aG9yPkNvbnRyZXJhczwvQXV0aG9yPjxZZWFyPjIwMTU8L1llYXI+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=
</w:fldData>
        </w:fldChar>
      </w:r>
      <w:r w:rsidR="003E5CA7" w:rsidRPr="006C48C2">
        <w:rPr>
          <w:rFonts w:ascii="Book Antiqua" w:hAnsi="Book Antiqua" w:cs="Arial"/>
          <w:sz w:val="24"/>
          <w:szCs w:val="24"/>
          <w:lang w:val="en-GB"/>
        </w:rPr>
        <w:instrText xml:space="preserve"> ADDIN EN.CITE.DATA </w:instrText>
      </w:r>
      <w:r w:rsidR="003E5CA7" w:rsidRPr="006C48C2">
        <w:rPr>
          <w:rFonts w:ascii="Book Antiqua" w:hAnsi="Book Antiqua" w:cs="Arial"/>
          <w:sz w:val="24"/>
          <w:szCs w:val="24"/>
          <w:lang w:val="en-GB"/>
        </w:rPr>
      </w:r>
      <w:r w:rsidR="003E5CA7" w:rsidRPr="006C48C2">
        <w:rPr>
          <w:rFonts w:ascii="Book Antiqua" w:hAnsi="Book Antiqua" w:cs="Arial"/>
          <w:sz w:val="24"/>
          <w:szCs w:val="24"/>
          <w:lang w:val="en-GB"/>
        </w:rPr>
        <w:fldChar w:fldCharType="end"/>
      </w:r>
      <w:r w:rsidR="00AB0D2F" w:rsidRPr="006C48C2">
        <w:rPr>
          <w:rFonts w:ascii="Book Antiqua" w:hAnsi="Book Antiqua" w:cs="Arial"/>
          <w:sz w:val="24"/>
          <w:szCs w:val="24"/>
          <w:lang w:val="en-GB"/>
        </w:rPr>
      </w:r>
      <w:r w:rsidR="00AB0D2F" w:rsidRPr="006C48C2">
        <w:rPr>
          <w:rFonts w:ascii="Book Antiqua" w:hAnsi="Book Antiqua" w:cs="Arial"/>
          <w:sz w:val="24"/>
          <w:szCs w:val="24"/>
          <w:lang w:val="en-GB"/>
        </w:rPr>
        <w:fldChar w:fldCharType="separate"/>
      </w:r>
      <w:r w:rsidR="00AB0D2F" w:rsidRPr="006C48C2">
        <w:rPr>
          <w:rFonts w:ascii="Book Antiqua" w:hAnsi="Book Antiqua" w:cs="Arial"/>
          <w:noProof/>
          <w:sz w:val="24"/>
          <w:szCs w:val="24"/>
          <w:vertAlign w:val="superscript"/>
          <w:lang w:val="en-GB"/>
        </w:rPr>
        <w:t>2</w:t>
      </w:r>
      <w:r w:rsidR="00AB0D2F" w:rsidRPr="006C48C2">
        <w:rPr>
          <w:rFonts w:ascii="Book Antiqua" w:hAnsi="Book Antiqua" w:cs="Arial"/>
          <w:sz w:val="24"/>
          <w:szCs w:val="24"/>
          <w:lang w:val="en-GB"/>
        </w:rPr>
        <w:fldChar w:fldCharType="end"/>
      </w:r>
      <w:r w:rsidR="006B381F" w:rsidRPr="006C48C2">
        <w:rPr>
          <w:rFonts w:ascii="Book Antiqua" w:hAnsi="Book Antiqua" w:cs="Arial"/>
          <w:sz w:val="24"/>
          <w:szCs w:val="24"/>
          <w:vertAlign w:val="superscript"/>
          <w:lang w:val="en-GB"/>
        </w:rPr>
        <w:t>]</w:t>
      </w:r>
      <w:r w:rsidR="00577B5A" w:rsidRPr="006C48C2">
        <w:rPr>
          <w:rFonts w:ascii="Book Antiqua" w:hAnsi="Book Antiqua" w:cs="Arial"/>
          <w:sz w:val="24"/>
          <w:szCs w:val="24"/>
          <w:lang w:val="en-GB"/>
        </w:rPr>
        <w:t xml:space="preserve">. </w:t>
      </w:r>
      <w:r w:rsidR="0085294C" w:rsidRPr="006C48C2">
        <w:rPr>
          <w:rFonts w:ascii="Book Antiqua" w:hAnsi="Book Antiqua" w:cs="Arial"/>
          <w:sz w:val="24"/>
          <w:szCs w:val="24"/>
          <w:lang w:val="en-GB"/>
        </w:rPr>
        <w:t>Corticosteroids may be given to patients presumed to have TTP at a dose of prednisone 1 mg/kg</w:t>
      </w:r>
      <w:r w:rsidR="00A07ED5">
        <w:rPr>
          <w:rFonts w:ascii="Book Antiqua" w:hAnsi="Book Antiqua" w:cs="Arial" w:hint="eastAsia"/>
          <w:sz w:val="24"/>
          <w:szCs w:val="24"/>
          <w:lang w:val="en-GB" w:eastAsia="zh-CN"/>
        </w:rPr>
        <w:t xml:space="preserve"> per </w:t>
      </w:r>
      <w:r w:rsidR="0085294C" w:rsidRPr="006C48C2">
        <w:rPr>
          <w:rFonts w:ascii="Book Antiqua" w:hAnsi="Book Antiqua" w:cs="Arial"/>
          <w:sz w:val="24"/>
          <w:szCs w:val="24"/>
          <w:lang w:val="en-GB"/>
        </w:rPr>
        <w:t>day, 1 to 2 mg/kg of methylprednisolone per day or 1 g of methylprednisolone initially for several days, and tapered once the patient goes into remission. Rituximab, a monoclonal antibody to CD20-positive B cells, is recommended in patients who do not respond to or relapse after the combination of plas</w:t>
      </w:r>
      <w:r w:rsidR="00961DC0">
        <w:rPr>
          <w:rFonts w:ascii="Book Antiqua" w:hAnsi="Book Antiqua" w:cs="Arial"/>
          <w:sz w:val="24"/>
          <w:szCs w:val="24"/>
          <w:lang w:val="en-GB"/>
        </w:rPr>
        <w:t>ma exchange and corticosteroids</w:t>
      </w:r>
      <w:r w:rsidR="0085294C" w:rsidRPr="006C48C2">
        <w:rPr>
          <w:rFonts w:ascii="Book Antiqua" w:hAnsi="Book Antiqua" w:cs="Arial"/>
          <w:sz w:val="24"/>
          <w:szCs w:val="24"/>
          <w:lang w:val="en-GB"/>
        </w:rPr>
        <w:t xml:space="preserve">. </w:t>
      </w:r>
      <w:r w:rsidR="00AB0D2F" w:rsidRPr="006C48C2">
        <w:rPr>
          <w:rFonts w:ascii="Book Antiqua" w:hAnsi="Book Antiqua" w:cs="Arial"/>
          <w:sz w:val="24"/>
          <w:szCs w:val="24"/>
          <w:lang w:val="en-GB"/>
        </w:rPr>
        <w:t xml:space="preserve">In our case, treatment began at 4 h after diagnosis at a daily dose of 1.5 plasma </w:t>
      </w:r>
      <w:proofErr w:type="spellStart"/>
      <w:r w:rsidR="00AB0D2F" w:rsidRPr="006C48C2">
        <w:rPr>
          <w:rFonts w:ascii="Book Antiqua" w:hAnsi="Book Antiqua" w:cs="Arial"/>
          <w:sz w:val="24"/>
          <w:szCs w:val="24"/>
          <w:lang w:val="en-GB"/>
        </w:rPr>
        <w:t>volemia</w:t>
      </w:r>
      <w:proofErr w:type="spellEnd"/>
      <w:r w:rsidR="00AB0D2F" w:rsidRPr="006C48C2">
        <w:rPr>
          <w:rFonts w:ascii="Book Antiqua" w:hAnsi="Book Antiqua" w:cs="Arial"/>
          <w:sz w:val="24"/>
          <w:szCs w:val="24"/>
          <w:lang w:val="en-GB"/>
        </w:rPr>
        <w:t xml:space="preserve"> and reposition with FFP. </w:t>
      </w:r>
    </w:p>
    <w:p w14:paraId="6D1C5938" w14:textId="70A0546A" w:rsidR="00AB0D2F" w:rsidRPr="006C48C2" w:rsidRDefault="00AB0D2F" w:rsidP="00961DC0">
      <w:pPr>
        <w:widowControl w:val="0"/>
        <w:adjustRightInd w:val="0"/>
        <w:snapToGrid w:val="0"/>
        <w:spacing w:after="0" w:line="360" w:lineRule="auto"/>
        <w:ind w:firstLineChars="100" w:firstLine="240"/>
        <w:jc w:val="both"/>
        <w:rPr>
          <w:rFonts w:ascii="Book Antiqua" w:hAnsi="Book Antiqua" w:cs="Arial"/>
          <w:sz w:val="24"/>
          <w:szCs w:val="24"/>
          <w:lang w:val="en-GB"/>
        </w:rPr>
      </w:pPr>
      <w:r w:rsidRPr="006C48C2">
        <w:rPr>
          <w:rFonts w:ascii="Book Antiqua" w:hAnsi="Book Antiqua" w:cs="Arial"/>
          <w:sz w:val="24"/>
          <w:szCs w:val="24"/>
          <w:lang w:val="en-GB"/>
        </w:rPr>
        <w:t xml:space="preserve">In the reported case, we received the results of ADAMTS13 levels </w:t>
      </w:r>
      <w:r w:rsidR="00E86141" w:rsidRPr="006C48C2">
        <w:rPr>
          <w:rFonts w:ascii="Book Antiqua" w:hAnsi="Book Antiqua" w:cs="Arial"/>
          <w:sz w:val="24"/>
          <w:szCs w:val="24"/>
          <w:lang w:val="en-GB"/>
        </w:rPr>
        <w:t xml:space="preserve">in 24 h </w:t>
      </w:r>
      <w:r w:rsidRPr="006C48C2">
        <w:rPr>
          <w:rFonts w:ascii="Book Antiqua" w:hAnsi="Book Antiqua" w:cs="Arial"/>
          <w:sz w:val="24"/>
          <w:szCs w:val="24"/>
          <w:lang w:val="en-GB"/>
        </w:rPr>
        <w:t>allow</w:t>
      </w:r>
      <w:r w:rsidR="00E86141" w:rsidRPr="006C48C2">
        <w:rPr>
          <w:rFonts w:ascii="Book Antiqua" w:hAnsi="Book Antiqua" w:cs="Arial"/>
          <w:sz w:val="24"/>
          <w:szCs w:val="24"/>
          <w:lang w:val="en-GB"/>
        </w:rPr>
        <w:t>ing</w:t>
      </w:r>
      <w:r w:rsidRPr="006C48C2">
        <w:rPr>
          <w:rFonts w:ascii="Book Antiqua" w:hAnsi="Book Antiqua" w:cs="Arial"/>
          <w:sz w:val="24"/>
          <w:szCs w:val="24"/>
          <w:lang w:val="en-GB"/>
        </w:rPr>
        <w:t xml:space="preserve"> us to rule out the diagnosis of TTP. Faced with the possibility of an atypical HUS syndrome due to the persistence of anuria and worsening of neurological </w:t>
      </w:r>
      <w:proofErr w:type="spellStart"/>
      <w:r w:rsidRPr="006C48C2">
        <w:rPr>
          <w:rFonts w:ascii="Book Antiqua" w:hAnsi="Book Antiqua" w:cs="Arial"/>
          <w:sz w:val="24"/>
          <w:szCs w:val="24"/>
          <w:lang w:val="en-GB"/>
        </w:rPr>
        <w:t>symptons</w:t>
      </w:r>
      <w:proofErr w:type="spellEnd"/>
      <w:r w:rsidRPr="006C48C2">
        <w:rPr>
          <w:rFonts w:ascii="Book Antiqua" w:hAnsi="Book Antiqua" w:cs="Arial"/>
          <w:sz w:val="24"/>
          <w:szCs w:val="24"/>
          <w:lang w:val="en-GB"/>
        </w:rPr>
        <w:t>, the treatment with plasma</w:t>
      </w:r>
      <w:r w:rsidR="009068BE" w:rsidRPr="006C48C2">
        <w:rPr>
          <w:rFonts w:ascii="Book Antiqua" w:hAnsi="Book Antiqua" w:cs="Arial"/>
          <w:sz w:val="24"/>
          <w:szCs w:val="24"/>
          <w:lang w:val="en-GB"/>
        </w:rPr>
        <w:t xml:space="preserve"> exchange</w:t>
      </w:r>
      <w:r w:rsidRPr="006C48C2">
        <w:rPr>
          <w:rFonts w:ascii="Book Antiqua" w:hAnsi="Book Antiqua" w:cs="Arial"/>
          <w:sz w:val="24"/>
          <w:szCs w:val="24"/>
          <w:lang w:val="en-GB"/>
        </w:rPr>
        <w:t xml:space="preserve"> was maintained, </w:t>
      </w:r>
      <w:r w:rsidR="00E86141" w:rsidRPr="006C48C2">
        <w:rPr>
          <w:rFonts w:ascii="Book Antiqua" w:hAnsi="Book Antiqua" w:cs="Arial"/>
          <w:sz w:val="24"/>
          <w:szCs w:val="24"/>
          <w:lang w:val="en-GB"/>
        </w:rPr>
        <w:t>and the</w:t>
      </w:r>
      <w:r w:rsidRPr="006C48C2">
        <w:rPr>
          <w:rFonts w:ascii="Book Antiqua" w:hAnsi="Book Antiqua" w:cs="Arial"/>
          <w:sz w:val="24"/>
          <w:szCs w:val="24"/>
          <w:lang w:val="en-GB"/>
        </w:rPr>
        <w:t xml:space="preserve"> treatment with </w:t>
      </w:r>
      <w:proofErr w:type="spellStart"/>
      <w:r w:rsidRPr="006C48C2">
        <w:rPr>
          <w:rFonts w:ascii="Book Antiqua" w:hAnsi="Book Antiqua" w:cs="Arial"/>
          <w:sz w:val="24"/>
          <w:szCs w:val="24"/>
          <w:lang w:val="en-GB"/>
        </w:rPr>
        <w:t>eculizumab</w:t>
      </w:r>
      <w:proofErr w:type="spellEnd"/>
      <w:r w:rsidRPr="006C48C2">
        <w:rPr>
          <w:rFonts w:ascii="Book Antiqua" w:hAnsi="Book Antiqua" w:cs="Arial"/>
          <w:sz w:val="24"/>
          <w:szCs w:val="24"/>
          <w:lang w:val="en-GB"/>
        </w:rPr>
        <w:t xml:space="preserve"> was </w:t>
      </w:r>
      <w:r w:rsidR="00E86141" w:rsidRPr="006C48C2">
        <w:rPr>
          <w:rFonts w:ascii="Book Antiqua" w:hAnsi="Book Antiqua" w:cs="Arial"/>
          <w:sz w:val="24"/>
          <w:szCs w:val="24"/>
          <w:lang w:val="en-GB"/>
        </w:rPr>
        <w:t xml:space="preserve">also </w:t>
      </w:r>
      <w:r w:rsidRPr="006C48C2">
        <w:rPr>
          <w:rFonts w:ascii="Book Antiqua" w:hAnsi="Book Antiqua" w:cs="Arial"/>
          <w:sz w:val="24"/>
          <w:szCs w:val="24"/>
          <w:lang w:val="en-GB"/>
        </w:rPr>
        <w:t>evaluated.</w:t>
      </w:r>
    </w:p>
    <w:p w14:paraId="7AE98B06" w14:textId="09848292" w:rsidR="007519F6" w:rsidRPr="006C48C2" w:rsidRDefault="00AB0D2F" w:rsidP="006C48C2">
      <w:pPr>
        <w:widowControl w:val="0"/>
        <w:adjustRightInd w:val="0"/>
        <w:snapToGrid w:val="0"/>
        <w:spacing w:after="0" w:line="360" w:lineRule="auto"/>
        <w:jc w:val="both"/>
        <w:rPr>
          <w:rFonts w:ascii="Book Antiqua" w:hAnsi="Book Antiqua" w:cs="Arial"/>
          <w:sz w:val="24"/>
          <w:szCs w:val="24"/>
          <w:lang w:val="en-GB"/>
        </w:rPr>
      </w:pPr>
      <w:r w:rsidRPr="006C48C2">
        <w:rPr>
          <w:rFonts w:ascii="Book Antiqua" w:hAnsi="Book Antiqua" w:cs="Arial"/>
          <w:sz w:val="24"/>
          <w:szCs w:val="24"/>
          <w:lang w:val="en-GB"/>
        </w:rPr>
        <w:t xml:space="preserve">This disorder </w:t>
      </w:r>
      <w:r w:rsidR="00E86141" w:rsidRPr="006C48C2">
        <w:rPr>
          <w:rFonts w:ascii="Book Antiqua" w:hAnsi="Book Antiqua" w:cs="Arial"/>
          <w:sz w:val="24"/>
          <w:szCs w:val="24"/>
          <w:lang w:val="en-GB"/>
        </w:rPr>
        <w:t xml:space="preserve">represents </w:t>
      </w:r>
      <w:r w:rsidRPr="006C48C2">
        <w:rPr>
          <w:rFonts w:ascii="Book Antiqua" w:hAnsi="Book Antiqua" w:cs="Arial"/>
          <w:sz w:val="24"/>
          <w:szCs w:val="24"/>
          <w:lang w:val="en-GB"/>
        </w:rPr>
        <w:t>the 5% of all the HUS</w:t>
      </w:r>
      <w:r w:rsidR="00E86141" w:rsidRPr="006C48C2">
        <w:rPr>
          <w:rFonts w:ascii="Book Antiqua" w:hAnsi="Book Antiqua" w:cs="Arial"/>
          <w:sz w:val="24"/>
          <w:szCs w:val="24"/>
          <w:lang w:val="en-GB"/>
        </w:rPr>
        <w:t>,</w:t>
      </w:r>
      <w:r w:rsidRPr="006C48C2">
        <w:rPr>
          <w:rFonts w:ascii="Book Antiqua" w:hAnsi="Book Antiqua" w:cs="Arial"/>
          <w:sz w:val="24"/>
          <w:szCs w:val="24"/>
          <w:lang w:val="en-GB"/>
        </w:rPr>
        <w:t xml:space="preserve"> so it is considered very uncommon. Usually </w:t>
      </w:r>
      <w:r w:rsidR="00E86141" w:rsidRPr="006C48C2">
        <w:rPr>
          <w:rFonts w:ascii="Book Antiqua" w:hAnsi="Book Antiqua" w:cs="Arial"/>
          <w:sz w:val="24"/>
          <w:szCs w:val="24"/>
          <w:lang w:val="en-GB"/>
        </w:rPr>
        <w:t xml:space="preserve">it is </w:t>
      </w:r>
      <w:r w:rsidRPr="006C48C2">
        <w:rPr>
          <w:rFonts w:ascii="Book Antiqua" w:hAnsi="Book Antiqua" w:cs="Arial"/>
          <w:sz w:val="24"/>
          <w:szCs w:val="24"/>
          <w:lang w:val="en-GB"/>
        </w:rPr>
        <w:t xml:space="preserve">more severe than typical HUS, with neurological or </w:t>
      </w:r>
      <w:proofErr w:type="spellStart"/>
      <w:r w:rsidRPr="006C48C2">
        <w:rPr>
          <w:rFonts w:ascii="Book Antiqua" w:hAnsi="Book Antiqua" w:cs="Arial"/>
          <w:sz w:val="24"/>
          <w:szCs w:val="24"/>
          <w:lang w:val="en-GB"/>
        </w:rPr>
        <w:t>multi</w:t>
      </w:r>
      <w:r w:rsidR="00112196" w:rsidRPr="006C48C2">
        <w:rPr>
          <w:rFonts w:ascii="Book Antiqua" w:hAnsi="Book Antiqua" w:cs="Arial"/>
          <w:sz w:val="24"/>
          <w:szCs w:val="24"/>
          <w:lang w:val="en-GB"/>
        </w:rPr>
        <w:t>visceral</w:t>
      </w:r>
      <w:proofErr w:type="spellEnd"/>
      <w:r w:rsidR="00112196" w:rsidRPr="006C48C2">
        <w:rPr>
          <w:rFonts w:ascii="Book Antiqua" w:hAnsi="Book Antiqua" w:cs="Arial"/>
          <w:sz w:val="24"/>
          <w:szCs w:val="24"/>
          <w:lang w:val="en-GB"/>
        </w:rPr>
        <w:t xml:space="preserve"> involvement</w:t>
      </w:r>
      <w:r w:rsidRPr="006C48C2">
        <w:rPr>
          <w:rFonts w:ascii="Book Antiqua" w:hAnsi="Book Antiqua" w:cs="Arial"/>
          <w:sz w:val="24"/>
          <w:szCs w:val="24"/>
          <w:lang w:val="en-GB"/>
        </w:rPr>
        <w:t xml:space="preserve"> in 20% of </w:t>
      </w:r>
      <w:r w:rsidR="00112196" w:rsidRPr="006C48C2">
        <w:rPr>
          <w:rFonts w:ascii="Book Antiqua" w:hAnsi="Book Antiqua" w:cs="Arial"/>
          <w:sz w:val="24"/>
          <w:szCs w:val="24"/>
          <w:lang w:val="en-GB"/>
        </w:rPr>
        <w:t xml:space="preserve">HUS </w:t>
      </w:r>
      <w:r w:rsidRPr="006C48C2">
        <w:rPr>
          <w:rFonts w:ascii="Book Antiqua" w:hAnsi="Book Antiqua" w:cs="Arial"/>
          <w:sz w:val="24"/>
          <w:szCs w:val="24"/>
          <w:lang w:val="en-GB"/>
        </w:rPr>
        <w:t>cases,</w:t>
      </w:r>
      <w:r w:rsidR="00112196" w:rsidRPr="006C48C2">
        <w:rPr>
          <w:rFonts w:ascii="Book Antiqua" w:hAnsi="Book Antiqua" w:cs="Arial"/>
          <w:sz w:val="24"/>
          <w:szCs w:val="24"/>
          <w:lang w:val="en-GB"/>
        </w:rPr>
        <w:t xml:space="preserve"> evolving to chronic renal failure in 50</w:t>
      </w:r>
      <w:r w:rsidR="00961DC0">
        <w:rPr>
          <w:rFonts w:ascii="Book Antiqua" w:hAnsi="Book Antiqua" w:cs="Arial" w:hint="eastAsia"/>
          <w:sz w:val="24"/>
          <w:szCs w:val="24"/>
          <w:lang w:val="en-GB" w:eastAsia="zh-CN"/>
        </w:rPr>
        <w:t>%</w:t>
      </w:r>
      <w:r w:rsidR="00112196" w:rsidRPr="006C48C2">
        <w:rPr>
          <w:rFonts w:ascii="Book Antiqua" w:hAnsi="Book Antiqua" w:cs="Arial"/>
          <w:sz w:val="24"/>
          <w:szCs w:val="24"/>
          <w:lang w:val="en-GB"/>
        </w:rPr>
        <w:t>-80%of cases and with a mortality rate of 10</w:t>
      </w:r>
      <w:r w:rsidR="00961DC0">
        <w:rPr>
          <w:rFonts w:ascii="Book Antiqua" w:hAnsi="Book Antiqua" w:cs="Arial" w:hint="eastAsia"/>
          <w:sz w:val="24"/>
          <w:szCs w:val="24"/>
          <w:lang w:val="en-GB" w:eastAsia="zh-CN"/>
        </w:rPr>
        <w:t>%</w:t>
      </w:r>
      <w:r w:rsidR="00112196" w:rsidRPr="006C48C2">
        <w:rPr>
          <w:rFonts w:ascii="Book Antiqua" w:hAnsi="Book Antiqua" w:cs="Arial"/>
          <w:sz w:val="24"/>
          <w:szCs w:val="24"/>
          <w:lang w:val="en-GB"/>
        </w:rPr>
        <w:t>-15%. It has been demonstrated that 50</w:t>
      </w:r>
      <w:r w:rsidR="00961DC0">
        <w:rPr>
          <w:rFonts w:ascii="Book Antiqua" w:hAnsi="Book Antiqua" w:cs="Arial" w:hint="eastAsia"/>
          <w:sz w:val="24"/>
          <w:szCs w:val="24"/>
          <w:lang w:val="en-GB" w:eastAsia="zh-CN"/>
        </w:rPr>
        <w:t>%</w:t>
      </w:r>
      <w:r w:rsidR="00112196" w:rsidRPr="006C48C2">
        <w:rPr>
          <w:rFonts w:ascii="Book Antiqua" w:hAnsi="Book Antiqua" w:cs="Arial"/>
          <w:sz w:val="24"/>
          <w:szCs w:val="24"/>
          <w:lang w:val="en-GB"/>
        </w:rPr>
        <w:t>-60% of patients carry mutations in genes that control the synthesis of regulatory proteins of complement activation (</w:t>
      </w:r>
      <w:r w:rsidR="008F67D7" w:rsidRPr="006C48C2">
        <w:rPr>
          <w:rFonts w:ascii="Book Antiqua" w:hAnsi="Book Antiqua" w:cs="Arial"/>
          <w:sz w:val="24"/>
          <w:szCs w:val="24"/>
          <w:lang w:val="en-GB"/>
        </w:rPr>
        <w:t>FH</w:t>
      </w:r>
      <w:r w:rsidR="00A8699F" w:rsidRPr="006C48C2">
        <w:rPr>
          <w:rFonts w:ascii="Book Antiqua" w:hAnsi="Book Antiqua" w:cs="Arial"/>
          <w:sz w:val="24"/>
          <w:szCs w:val="24"/>
          <w:lang w:val="en-GB"/>
        </w:rPr>
        <w:t>C</w:t>
      </w:r>
      <w:r w:rsidR="00266974" w:rsidRPr="006C48C2">
        <w:rPr>
          <w:rFonts w:ascii="Book Antiqua" w:hAnsi="Book Antiqua" w:cs="Arial"/>
          <w:sz w:val="24"/>
          <w:szCs w:val="24"/>
          <w:lang w:val="en-GB"/>
        </w:rPr>
        <w:t>,</w:t>
      </w:r>
      <w:r w:rsidR="008F67D7" w:rsidRPr="006C48C2">
        <w:rPr>
          <w:rFonts w:ascii="Book Antiqua" w:hAnsi="Book Antiqua" w:cs="Arial"/>
          <w:sz w:val="24"/>
          <w:szCs w:val="24"/>
          <w:lang w:val="en-GB"/>
        </w:rPr>
        <w:t xml:space="preserve"> </w:t>
      </w:r>
      <w:r w:rsidR="00A8699F" w:rsidRPr="006C48C2">
        <w:rPr>
          <w:rFonts w:ascii="Book Antiqua" w:hAnsi="Book Antiqua" w:cs="Arial"/>
          <w:sz w:val="24"/>
          <w:szCs w:val="24"/>
          <w:lang w:val="en-GB"/>
        </w:rPr>
        <w:t>PCM, FIC, THBD, FBC y C3</w:t>
      </w:r>
      <w:r w:rsidR="00217595" w:rsidRPr="006C48C2">
        <w:rPr>
          <w:rFonts w:ascii="Book Antiqua" w:hAnsi="Book Antiqua" w:cs="Arial"/>
          <w:sz w:val="24"/>
          <w:szCs w:val="24"/>
          <w:lang w:val="en-GB"/>
        </w:rPr>
        <w:t>)</w:t>
      </w:r>
      <w:r w:rsidR="00A8699F" w:rsidRPr="006C48C2">
        <w:rPr>
          <w:rFonts w:ascii="Book Antiqua" w:hAnsi="Book Antiqua" w:cs="Arial"/>
          <w:sz w:val="24"/>
          <w:szCs w:val="24"/>
          <w:lang w:val="en-GB"/>
        </w:rPr>
        <w:t xml:space="preserve"> </w:t>
      </w:r>
      <w:r w:rsidR="003B6B6F" w:rsidRPr="006C48C2">
        <w:rPr>
          <w:rFonts w:ascii="Book Antiqua" w:hAnsi="Book Antiqua" w:cs="Arial"/>
          <w:sz w:val="24"/>
          <w:szCs w:val="24"/>
          <w:lang w:val="en-GB"/>
        </w:rPr>
        <w:t>o</w:t>
      </w:r>
      <w:r w:rsidR="00112196" w:rsidRPr="006C48C2">
        <w:rPr>
          <w:rFonts w:ascii="Book Antiqua" w:hAnsi="Book Antiqua" w:cs="Arial"/>
          <w:sz w:val="24"/>
          <w:szCs w:val="24"/>
          <w:lang w:val="en-GB"/>
        </w:rPr>
        <w:t xml:space="preserve">r exhibit immunological disorders with </w:t>
      </w:r>
      <w:proofErr w:type="spellStart"/>
      <w:r w:rsidR="00112196" w:rsidRPr="006C48C2">
        <w:rPr>
          <w:rFonts w:ascii="Book Antiqua" w:hAnsi="Book Antiqua" w:cs="Arial"/>
          <w:sz w:val="24"/>
          <w:szCs w:val="24"/>
          <w:lang w:val="en-GB"/>
        </w:rPr>
        <w:t>antiFHC</w:t>
      </w:r>
      <w:proofErr w:type="spellEnd"/>
      <w:r w:rsidR="00112196" w:rsidRPr="006C48C2">
        <w:rPr>
          <w:rFonts w:ascii="Book Antiqua" w:hAnsi="Book Antiqua" w:cs="Arial"/>
          <w:sz w:val="24"/>
          <w:szCs w:val="24"/>
          <w:lang w:val="en-GB"/>
        </w:rPr>
        <w:t xml:space="preserve"> antibody development.</w:t>
      </w:r>
      <w:r w:rsidR="000D0FC7" w:rsidRPr="006C48C2">
        <w:rPr>
          <w:rFonts w:ascii="Book Antiqua" w:hAnsi="Book Antiqua" w:cs="Arial"/>
          <w:sz w:val="24"/>
          <w:szCs w:val="24"/>
          <w:lang w:val="en-GB"/>
        </w:rPr>
        <w:t xml:space="preserve"> Anomalous regulation of the alternative pathway of the complement occurs with activation of the co</w:t>
      </w:r>
      <w:r w:rsidR="00E86141" w:rsidRPr="006C48C2">
        <w:rPr>
          <w:rFonts w:ascii="Book Antiqua" w:hAnsi="Book Antiqua" w:cs="Arial"/>
          <w:sz w:val="24"/>
          <w:szCs w:val="24"/>
          <w:lang w:val="en-GB"/>
        </w:rPr>
        <w:t>agulation cascade and secondar</w:t>
      </w:r>
      <w:r w:rsidR="000D0FC7" w:rsidRPr="006C48C2">
        <w:rPr>
          <w:rFonts w:ascii="Book Antiqua" w:hAnsi="Book Antiqua" w:cs="Arial"/>
          <w:sz w:val="24"/>
          <w:szCs w:val="24"/>
          <w:lang w:val="en-GB"/>
        </w:rPr>
        <w:t xml:space="preserve">y formation of platelet </w:t>
      </w:r>
      <w:proofErr w:type="spellStart"/>
      <w:r w:rsidR="000D0FC7" w:rsidRPr="006C48C2">
        <w:rPr>
          <w:rFonts w:ascii="Book Antiqua" w:hAnsi="Book Antiqua" w:cs="Arial"/>
          <w:sz w:val="24"/>
          <w:szCs w:val="24"/>
          <w:lang w:val="en-GB"/>
        </w:rPr>
        <w:t>microthrombi</w:t>
      </w:r>
      <w:proofErr w:type="spellEnd"/>
      <w:r w:rsidR="000D0FC7" w:rsidRPr="006C48C2">
        <w:rPr>
          <w:rFonts w:ascii="Book Antiqua" w:hAnsi="Book Antiqua" w:cs="Arial"/>
          <w:sz w:val="24"/>
          <w:szCs w:val="24"/>
          <w:lang w:val="en-GB"/>
        </w:rPr>
        <w:t xml:space="preserve"> at the level of renal </w:t>
      </w:r>
      <w:proofErr w:type="gramStart"/>
      <w:r w:rsidR="000D0FC7" w:rsidRPr="006C48C2">
        <w:rPr>
          <w:rFonts w:ascii="Book Antiqua" w:hAnsi="Book Antiqua" w:cs="Arial"/>
          <w:sz w:val="24"/>
          <w:szCs w:val="24"/>
          <w:lang w:val="en-GB"/>
        </w:rPr>
        <w:t>capillaries</w:t>
      </w:r>
      <w:r w:rsidR="006B381F" w:rsidRPr="006C48C2">
        <w:rPr>
          <w:rFonts w:ascii="Book Antiqua" w:hAnsi="Book Antiqua" w:cs="Arial"/>
          <w:sz w:val="24"/>
          <w:szCs w:val="24"/>
          <w:vertAlign w:val="superscript"/>
          <w:lang w:val="en-GB"/>
        </w:rPr>
        <w:t>[</w:t>
      </w:r>
      <w:proofErr w:type="gramEnd"/>
      <w:r w:rsidR="00287631" w:rsidRPr="006C48C2">
        <w:rPr>
          <w:rFonts w:ascii="Book Antiqua" w:hAnsi="Book Antiqua" w:cs="Arial"/>
          <w:sz w:val="24"/>
          <w:szCs w:val="24"/>
        </w:rPr>
        <w:fldChar w:fldCharType="begin">
          <w:fldData xml:space="preserve">PFJlZm1hbj48Q2l0ZT48QXV0aG9yPkNvbnRyZXJhczwvQXV0aG9yPjxZZWFyPjIwMTU8L1llYXI+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</w:fldData>
        </w:fldChar>
      </w:r>
      <w:r w:rsidR="003E5CA7" w:rsidRPr="006C48C2">
        <w:rPr>
          <w:rFonts w:ascii="Book Antiqua" w:hAnsi="Book Antiqua" w:cs="Arial"/>
          <w:sz w:val="24"/>
          <w:szCs w:val="24"/>
          <w:lang w:val="en-GB"/>
        </w:rPr>
        <w:instrText xml:space="preserve"> ADDIN REFMGR.CITE </w:instrText>
      </w:r>
      <w:r w:rsidR="003E5CA7" w:rsidRPr="006C48C2">
        <w:rPr>
          <w:rFonts w:ascii="Book Antiqua" w:hAnsi="Book Antiqua" w:cs="Arial"/>
          <w:sz w:val="24"/>
          <w:szCs w:val="24"/>
          <w:lang w:val="en-GB"/>
        </w:rPr>
        <w:fldChar w:fldCharType="begin">
          <w:fldData xml:space="preserve">PFJlZm1hbj48Q2l0ZT48QXV0aG9yPkNvbnRyZXJhczwvQXV0aG9yPjxZZWFyPjIwMTU8L1llYXI+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</w:fldData>
        </w:fldChar>
      </w:r>
      <w:r w:rsidR="003E5CA7" w:rsidRPr="006C48C2">
        <w:rPr>
          <w:rFonts w:ascii="Book Antiqua" w:hAnsi="Book Antiqua" w:cs="Arial"/>
          <w:sz w:val="24"/>
          <w:szCs w:val="24"/>
          <w:lang w:val="en-GB"/>
        </w:rPr>
        <w:instrText xml:space="preserve"> ADDIN EN.CITE.DATA </w:instrText>
      </w:r>
      <w:r w:rsidR="003E5CA7" w:rsidRPr="006C48C2">
        <w:rPr>
          <w:rFonts w:ascii="Book Antiqua" w:hAnsi="Book Antiqua" w:cs="Arial"/>
          <w:sz w:val="24"/>
          <w:szCs w:val="24"/>
          <w:lang w:val="en-GB"/>
        </w:rPr>
      </w:r>
      <w:r w:rsidR="003E5CA7" w:rsidRPr="006C48C2">
        <w:rPr>
          <w:rFonts w:ascii="Book Antiqua" w:hAnsi="Book Antiqua" w:cs="Arial"/>
          <w:sz w:val="24"/>
          <w:szCs w:val="24"/>
          <w:lang w:val="en-GB"/>
        </w:rPr>
        <w:fldChar w:fldCharType="end"/>
      </w:r>
      <w:r w:rsidR="00287631" w:rsidRPr="006C48C2">
        <w:rPr>
          <w:rFonts w:ascii="Book Antiqua" w:hAnsi="Book Antiqua" w:cs="Arial"/>
          <w:sz w:val="24"/>
          <w:szCs w:val="24"/>
        </w:rPr>
      </w:r>
      <w:r w:rsidR="00287631" w:rsidRPr="006C48C2">
        <w:rPr>
          <w:rFonts w:ascii="Book Antiqua" w:hAnsi="Book Antiqua" w:cs="Arial"/>
          <w:sz w:val="24"/>
          <w:szCs w:val="24"/>
        </w:rPr>
        <w:fldChar w:fldCharType="separate"/>
      </w:r>
      <w:r w:rsidR="00240DA6" w:rsidRPr="006C48C2">
        <w:rPr>
          <w:rFonts w:ascii="Book Antiqua" w:hAnsi="Book Antiqua" w:cs="Arial"/>
          <w:noProof/>
          <w:sz w:val="24"/>
          <w:szCs w:val="24"/>
          <w:vertAlign w:val="superscript"/>
          <w:lang w:val="en-GB"/>
        </w:rPr>
        <w:t>2</w:t>
      </w:r>
      <w:r w:rsidR="00961DC0">
        <w:rPr>
          <w:rFonts w:ascii="Book Antiqua" w:hAnsi="Book Antiqua" w:cs="Arial" w:hint="eastAsia"/>
          <w:noProof/>
          <w:sz w:val="24"/>
          <w:szCs w:val="24"/>
          <w:vertAlign w:val="superscript"/>
          <w:lang w:val="en-GB" w:eastAsia="zh-CN"/>
        </w:rPr>
        <w:t>,</w:t>
      </w:r>
      <w:r w:rsidR="00240DA6" w:rsidRPr="006C48C2">
        <w:rPr>
          <w:rFonts w:ascii="Book Antiqua" w:hAnsi="Book Antiqua" w:cs="Arial"/>
          <w:noProof/>
          <w:sz w:val="24"/>
          <w:szCs w:val="24"/>
          <w:vertAlign w:val="superscript"/>
          <w:lang w:val="en-GB"/>
        </w:rPr>
        <w:t>4</w:t>
      </w:r>
      <w:r w:rsidR="00287631" w:rsidRPr="006C48C2">
        <w:rPr>
          <w:rFonts w:ascii="Book Antiqua" w:hAnsi="Book Antiqua" w:cs="Arial"/>
          <w:sz w:val="24"/>
          <w:szCs w:val="24"/>
        </w:rPr>
        <w:fldChar w:fldCharType="end"/>
      </w:r>
      <w:r w:rsidR="006B381F" w:rsidRPr="006C48C2">
        <w:rPr>
          <w:rFonts w:ascii="Book Antiqua" w:hAnsi="Book Antiqua" w:cs="Arial"/>
          <w:sz w:val="24"/>
          <w:szCs w:val="24"/>
          <w:vertAlign w:val="superscript"/>
          <w:lang w:val="en-GB"/>
        </w:rPr>
        <w:t>]</w:t>
      </w:r>
      <w:r w:rsidR="003B6B6F" w:rsidRPr="006C48C2">
        <w:rPr>
          <w:rFonts w:ascii="Book Antiqua" w:hAnsi="Book Antiqua" w:cs="Arial"/>
          <w:sz w:val="24"/>
          <w:szCs w:val="24"/>
          <w:lang w:val="en-GB"/>
        </w:rPr>
        <w:t xml:space="preserve">. </w:t>
      </w:r>
      <w:r w:rsidR="00112196" w:rsidRPr="006C48C2">
        <w:rPr>
          <w:rFonts w:ascii="Book Antiqua" w:hAnsi="Book Antiqua" w:cs="Arial"/>
          <w:sz w:val="24"/>
          <w:szCs w:val="24"/>
          <w:lang w:val="en-GB"/>
        </w:rPr>
        <w:t>This fact also explain the</w:t>
      </w:r>
      <w:r w:rsidR="000D0FC7" w:rsidRPr="006C48C2">
        <w:rPr>
          <w:rFonts w:ascii="Book Antiqua" w:hAnsi="Book Antiqua" w:cs="Arial"/>
          <w:sz w:val="24"/>
          <w:szCs w:val="24"/>
          <w:lang w:val="en-GB"/>
        </w:rPr>
        <w:t xml:space="preserve"> characteristics</w:t>
      </w:r>
      <w:r w:rsidR="006C48C2">
        <w:rPr>
          <w:rFonts w:ascii="Book Antiqua" w:hAnsi="Book Antiqua" w:cs="Arial"/>
          <w:sz w:val="24"/>
          <w:szCs w:val="24"/>
          <w:lang w:val="en-GB"/>
        </w:rPr>
        <w:t xml:space="preserve"> </w:t>
      </w:r>
      <w:r w:rsidR="00112196" w:rsidRPr="006C48C2">
        <w:rPr>
          <w:rFonts w:ascii="Book Antiqua" w:hAnsi="Book Antiqua" w:cs="Arial"/>
          <w:sz w:val="24"/>
          <w:szCs w:val="24"/>
          <w:lang w:val="en-GB"/>
        </w:rPr>
        <w:t>low serum levels of C3 and C4 complement</w:t>
      </w:r>
      <w:r w:rsidR="000D0FC7" w:rsidRPr="006C48C2">
        <w:rPr>
          <w:rFonts w:ascii="Book Antiqua" w:hAnsi="Book Antiqua" w:cs="Arial"/>
          <w:sz w:val="24"/>
          <w:szCs w:val="24"/>
          <w:lang w:val="en-GB"/>
        </w:rPr>
        <w:t xml:space="preserve"> found in this disorder. Unknown environmental factors must co-exist, since 50</w:t>
      </w:r>
      <w:r w:rsidR="00961DC0">
        <w:rPr>
          <w:rFonts w:ascii="Book Antiqua" w:hAnsi="Book Antiqua" w:cs="Arial" w:hint="eastAsia"/>
          <w:sz w:val="24"/>
          <w:szCs w:val="24"/>
          <w:lang w:val="en-GB" w:eastAsia="zh-CN"/>
        </w:rPr>
        <w:t>%</w:t>
      </w:r>
      <w:r w:rsidR="000D0FC7" w:rsidRPr="006C48C2">
        <w:rPr>
          <w:rFonts w:ascii="Book Antiqua" w:hAnsi="Book Antiqua" w:cs="Arial"/>
          <w:sz w:val="24"/>
          <w:szCs w:val="24"/>
          <w:lang w:val="en-GB"/>
        </w:rPr>
        <w:t xml:space="preserve">-80% of cases of atypical HUS are </w:t>
      </w:r>
      <w:r w:rsidR="000D0FC7" w:rsidRPr="006C48C2">
        <w:rPr>
          <w:rFonts w:ascii="Book Antiqua" w:hAnsi="Book Antiqua" w:cs="Arial"/>
          <w:sz w:val="24"/>
          <w:szCs w:val="24"/>
          <w:lang w:val="en-GB"/>
        </w:rPr>
        <w:lastRenderedPageBreak/>
        <w:t>triggered by infectious processes, mainly gastro</w:t>
      </w:r>
      <w:r w:rsidR="00FA7CCF" w:rsidRPr="006C48C2">
        <w:rPr>
          <w:rFonts w:ascii="Book Antiqua" w:hAnsi="Book Antiqua" w:cs="Arial"/>
          <w:sz w:val="24"/>
          <w:szCs w:val="24"/>
          <w:lang w:val="en-GB"/>
        </w:rPr>
        <w:t>-</w:t>
      </w:r>
      <w:r w:rsidR="000D0FC7" w:rsidRPr="006C48C2">
        <w:rPr>
          <w:rFonts w:ascii="Book Antiqua" w:hAnsi="Book Antiqua" w:cs="Arial"/>
          <w:sz w:val="24"/>
          <w:szCs w:val="24"/>
          <w:lang w:val="en-GB"/>
        </w:rPr>
        <w:t>enteric</w:t>
      </w:r>
      <w:r w:rsidR="00FA7CCF" w:rsidRPr="006C48C2">
        <w:rPr>
          <w:rFonts w:ascii="Book Antiqua" w:hAnsi="Book Antiqua" w:cs="Arial"/>
          <w:sz w:val="24"/>
          <w:szCs w:val="24"/>
          <w:lang w:val="en-GB"/>
        </w:rPr>
        <w:t xml:space="preserve"> diseases in 30% of cases (including Shiga toxin-producing Escherichia coli diarrhoea</w:t>
      </w:r>
      <w:r w:rsidR="00F8633B" w:rsidRPr="006C48C2">
        <w:rPr>
          <w:rFonts w:ascii="Book Antiqua" w:hAnsi="Book Antiqua" w:cs="Arial"/>
          <w:sz w:val="24"/>
          <w:szCs w:val="24"/>
          <w:lang w:val="en-GB"/>
        </w:rPr>
        <w:t>)</w:t>
      </w:r>
      <w:r w:rsidR="006B381F" w:rsidRPr="006C48C2">
        <w:rPr>
          <w:rFonts w:ascii="Book Antiqua" w:hAnsi="Book Antiqua" w:cs="Arial"/>
          <w:sz w:val="24"/>
          <w:szCs w:val="24"/>
          <w:vertAlign w:val="superscript"/>
          <w:lang w:val="en-GB"/>
        </w:rPr>
        <w:t>[</w:t>
      </w:r>
      <w:r w:rsidR="00086CC5" w:rsidRPr="006C48C2">
        <w:rPr>
          <w:rFonts w:ascii="Book Antiqua" w:hAnsi="Book Antiqua" w:cs="Arial"/>
          <w:sz w:val="24"/>
          <w:szCs w:val="24"/>
        </w:rPr>
        <w:fldChar w:fldCharType="begin">
          <w:fldData xml:space="preserve">PFJlZm1hbj48Q2l0ZT48QXV0aG9yPkNhbXBpc3RvbDwvQXV0aG9yPjxZZWFyPjIwMTU8L1llYXI+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</w:fldData>
        </w:fldChar>
      </w:r>
      <w:r w:rsidR="003E5CA7" w:rsidRPr="006C48C2">
        <w:rPr>
          <w:rFonts w:ascii="Book Antiqua" w:hAnsi="Book Antiqua" w:cs="Arial"/>
          <w:sz w:val="24"/>
          <w:szCs w:val="24"/>
          <w:lang w:val="en-GB"/>
        </w:rPr>
        <w:instrText xml:space="preserve"> ADDIN REFMGR.CITE </w:instrText>
      </w:r>
      <w:r w:rsidR="003E5CA7" w:rsidRPr="006C48C2">
        <w:rPr>
          <w:rFonts w:ascii="Book Antiqua" w:hAnsi="Book Antiqua" w:cs="Arial"/>
          <w:sz w:val="24"/>
          <w:szCs w:val="24"/>
          <w:lang w:val="en-GB"/>
        </w:rPr>
        <w:fldChar w:fldCharType="begin">
          <w:fldData xml:space="preserve">PFJlZm1hbj48Q2l0ZT48QXV0aG9yPkNhbXBpc3RvbDwvQXV0aG9yPjxZZWFyPjIwMTU8L1llYXI+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</w:fldData>
        </w:fldChar>
      </w:r>
      <w:r w:rsidR="003E5CA7" w:rsidRPr="006C48C2">
        <w:rPr>
          <w:rFonts w:ascii="Book Antiqua" w:hAnsi="Book Antiqua" w:cs="Arial"/>
          <w:sz w:val="24"/>
          <w:szCs w:val="24"/>
          <w:lang w:val="en-GB"/>
        </w:rPr>
        <w:instrText xml:space="preserve"> ADDIN EN.CITE.DATA </w:instrText>
      </w:r>
      <w:r w:rsidR="003E5CA7" w:rsidRPr="006C48C2">
        <w:rPr>
          <w:rFonts w:ascii="Book Antiqua" w:hAnsi="Book Antiqua" w:cs="Arial"/>
          <w:sz w:val="24"/>
          <w:szCs w:val="24"/>
          <w:lang w:val="en-GB"/>
        </w:rPr>
      </w:r>
      <w:r w:rsidR="003E5CA7" w:rsidRPr="006C48C2">
        <w:rPr>
          <w:rFonts w:ascii="Book Antiqua" w:hAnsi="Book Antiqua" w:cs="Arial"/>
          <w:sz w:val="24"/>
          <w:szCs w:val="24"/>
          <w:lang w:val="en-GB"/>
        </w:rPr>
        <w:fldChar w:fldCharType="end"/>
      </w:r>
      <w:r w:rsidR="00086CC5" w:rsidRPr="006C48C2">
        <w:rPr>
          <w:rFonts w:ascii="Book Antiqua" w:hAnsi="Book Antiqua" w:cs="Arial"/>
          <w:sz w:val="24"/>
          <w:szCs w:val="24"/>
        </w:rPr>
      </w:r>
      <w:r w:rsidR="00086CC5" w:rsidRPr="006C48C2">
        <w:rPr>
          <w:rFonts w:ascii="Book Antiqua" w:hAnsi="Book Antiqua" w:cs="Arial"/>
          <w:sz w:val="24"/>
          <w:szCs w:val="24"/>
        </w:rPr>
        <w:fldChar w:fldCharType="separate"/>
      </w:r>
      <w:r w:rsidR="00240DA6" w:rsidRPr="006C48C2">
        <w:rPr>
          <w:rFonts w:ascii="Book Antiqua" w:hAnsi="Book Antiqua" w:cs="Arial"/>
          <w:noProof/>
          <w:sz w:val="24"/>
          <w:szCs w:val="24"/>
          <w:vertAlign w:val="superscript"/>
          <w:lang w:val="en-GB"/>
        </w:rPr>
        <w:t>5</w:t>
      </w:r>
      <w:r w:rsidR="00086CC5" w:rsidRPr="006C48C2">
        <w:rPr>
          <w:rFonts w:ascii="Book Antiqua" w:hAnsi="Book Antiqua" w:cs="Arial"/>
          <w:sz w:val="24"/>
          <w:szCs w:val="24"/>
        </w:rPr>
        <w:fldChar w:fldCharType="end"/>
      </w:r>
      <w:r w:rsidR="006B381F" w:rsidRPr="006C48C2">
        <w:rPr>
          <w:rFonts w:ascii="Book Antiqua" w:hAnsi="Book Antiqua" w:cs="Arial"/>
          <w:sz w:val="24"/>
          <w:szCs w:val="24"/>
          <w:vertAlign w:val="superscript"/>
          <w:lang w:val="en-GB"/>
        </w:rPr>
        <w:t>]</w:t>
      </w:r>
      <w:r w:rsidR="00F853BB" w:rsidRPr="006C48C2">
        <w:rPr>
          <w:rFonts w:ascii="Book Antiqua" w:hAnsi="Book Antiqua" w:cs="Arial"/>
          <w:sz w:val="24"/>
          <w:szCs w:val="24"/>
          <w:lang w:val="en-GB"/>
        </w:rPr>
        <w:t xml:space="preserve">. </w:t>
      </w:r>
      <w:r w:rsidR="00FA7CCF" w:rsidRPr="006C48C2">
        <w:rPr>
          <w:rFonts w:ascii="Book Antiqua" w:hAnsi="Book Antiqua" w:cs="Arial"/>
          <w:sz w:val="24"/>
          <w:szCs w:val="24"/>
          <w:lang w:val="en-GB"/>
        </w:rPr>
        <w:t xml:space="preserve">Diagnosis of atypical HUS is made by exclusion, being reasonable to initiate a molecular-gene study of the alternative pathway of complement without delaying </w:t>
      </w:r>
      <w:proofErr w:type="gramStart"/>
      <w:r w:rsidR="00FA7CCF" w:rsidRPr="006C48C2">
        <w:rPr>
          <w:rFonts w:ascii="Book Antiqua" w:hAnsi="Book Antiqua" w:cs="Arial"/>
          <w:sz w:val="24"/>
          <w:szCs w:val="24"/>
          <w:lang w:val="en-GB"/>
        </w:rPr>
        <w:t>treatment</w:t>
      </w:r>
      <w:r w:rsidR="006B381F" w:rsidRPr="006C48C2">
        <w:rPr>
          <w:rFonts w:ascii="Book Antiqua" w:hAnsi="Book Antiqua" w:cs="Arial"/>
          <w:sz w:val="24"/>
          <w:szCs w:val="24"/>
          <w:vertAlign w:val="superscript"/>
          <w:lang w:val="en-GB"/>
        </w:rPr>
        <w:t>[</w:t>
      </w:r>
      <w:proofErr w:type="gramEnd"/>
      <w:r w:rsidR="00086CC5" w:rsidRPr="006C48C2">
        <w:rPr>
          <w:rFonts w:ascii="Book Antiqua" w:hAnsi="Book Antiqua" w:cs="Arial"/>
          <w:sz w:val="24"/>
          <w:szCs w:val="24"/>
        </w:rPr>
        <w:fldChar w:fldCharType="begin">
          <w:fldData xml:space="preserve">PFJlZm1hbj48Q2l0ZT48QXV0aG9yPkNhbXBpc3RvbDwvQXV0aG9yPjxZZWFyPjIwMTU8L1llYXI+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</w:fldData>
        </w:fldChar>
      </w:r>
      <w:r w:rsidR="003E5CA7" w:rsidRPr="006C48C2">
        <w:rPr>
          <w:rFonts w:ascii="Book Antiqua" w:hAnsi="Book Antiqua" w:cs="Arial"/>
          <w:sz w:val="24"/>
          <w:szCs w:val="24"/>
          <w:lang w:val="en-GB"/>
        </w:rPr>
        <w:instrText xml:space="preserve"> ADDIN REFMGR.CITE </w:instrText>
      </w:r>
      <w:r w:rsidR="003E5CA7" w:rsidRPr="006C48C2">
        <w:rPr>
          <w:rFonts w:ascii="Book Antiqua" w:hAnsi="Book Antiqua" w:cs="Arial"/>
          <w:sz w:val="24"/>
          <w:szCs w:val="24"/>
          <w:lang w:val="en-GB"/>
        </w:rPr>
        <w:fldChar w:fldCharType="begin">
          <w:fldData xml:space="preserve">PFJlZm1hbj48Q2l0ZT48QXV0aG9yPkNhbXBpc3RvbDwvQXV0aG9yPjxZZWFyPjIwMTU8L1llYXI+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</w:fldData>
        </w:fldChar>
      </w:r>
      <w:r w:rsidR="003E5CA7" w:rsidRPr="006C48C2">
        <w:rPr>
          <w:rFonts w:ascii="Book Antiqua" w:hAnsi="Book Antiqua" w:cs="Arial"/>
          <w:sz w:val="24"/>
          <w:szCs w:val="24"/>
          <w:lang w:val="en-GB"/>
        </w:rPr>
        <w:instrText xml:space="preserve"> ADDIN EN.CITE.DATA </w:instrText>
      </w:r>
      <w:r w:rsidR="003E5CA7" w:rsidRPr="006C48C2">
        <w:rPr>
          <w:rFonts w:ascii="Book Antiqua" w:hAnsi="Book Antiqua" w:cs="Arial"/>
          <w:sz w:val="24"/>
          <w:szCs w:val="24"/>
          <w:lang w:val="en-GB"/>
        </w:rPr>
      </w:r>
      <w:r w:rsidR="003E5CA7" w:rsidRPr="006C48C2">
        <w:rPr>
          <w:rFonts w:ascii="Book Antiqua" w:hAnsi="Book Antiqua" w:cs="Arial"/>
          <w:sz w:val="24"/>
          <w:szCs w:val="24"/>
          <w:lang w:val="en-GB"/>
        </w:rPr>
        <w:fldChar w:fldCharType="end"/>
      </w:r>
      <w:r w:rsidR="00086CC5" w:rsidRPr="006C48C2">
        <w:rPr>
          <w:rFonts w:ascii="Book Antiqua" w:hAnsi="Book Antiqua" w:cs="Arial"/>
          <w:sz w:val="24"/>
          <w:szCs w:val="24"/>
        </w:rPr>
      </w:r>
      <w:r w:rsidR="00086CC5" w:rsidRPr="006C48C2">
        <w:rPr>
          <w:rFonts w:ascii="Book Antiqua" w:hAnsi="Book Antiqua" w:cs="Arial"/>
          <w:sz w:val="24"/>
          <w:szCs w:val="24"/>
        </w:rPr>
        <w:fldChar w:fldCharType="separate"/>
      </w:r>
      <w:r w:rsidR="00240DA6" w:rsidRPr="006C48C2">
        <w:rPr>
          <w:rFonts w:ascii="Book Antiqua" w:hAnsi="Book Antiqua" w:cs="Arial"/>
          <w:noProof/>
          <w:sz w:val="24"/>
          <w:szCs w:val="24"/>
          <w:vertAlign w:val="superscript"/>
          <w:lang w:val="en-GB"/>
        </w:rPr>
        <w:t>5</w:t>
      </w:r>
      <w:r w:rsidR="00086CC5" w:rsidRPr="006C48C2">
        <w:rPr>
          <w:rFonts w:ascii="Book Antiqua" w:hAnsi="Book Antiqua" w:cs="Arial"/>
          <w:sz w:val="24"/>
          <w:szCs w:val="24"/>
        </w:rPr>
        <w:fldChar w:fldCharType="end"/>
      </w:r>
      <w:r w:rsidR="006B381F" w:rsidRPr="006C48C2">
        <w:rPr>
          <w:rFonts w:ascii="Book Antiqua" w:hAnsi="Book Antiqua" w:cs="Arial"/>
          <w:sz w:val="24"/>
          <w:szCs w:val="24"/>
          <w:vertAlign w:val="superscript"/>
          <w:lang w:val="en-GB"/>
        </w:rPr>
        <w:t>]</w:t>
      </w:r>
      <w:r w:rsidR="00F853BB" w:rsidRPr="006C48C2">
        <w:rPr>
          <w:rFonts w:ascii="Book Antiqua" w:hAnsi="Book Antiqua" w:cs="Arial"/>
          <w:sz w:val="24"/>
          <w:szCs w:val="24"/>
          <w:lang w:val="en-GB"/>
        </w:rPr>
        <w:t xml:space="preserve">. </w:t>
      </w:r>
      <w:r w:rsidR="00E86141" w:rsidRPr="006C48C2">
        <w:rPr>
          <w:rFonts w:ascii="Book Antiqua" w:hAnsi="Book Antiqua" w:cs="Arial"/>
          <w:sz w:val="24"/>
          <w:szCs w:val="24"/>
          <w:lang w:val="en-GB"/>
        </w:rPr>
        <w:t>Urgent plasma</w:t>
      </w:r>
      <w:r w:rsidR="009068BE" w:rsidRPr="006C48C2">
        <w:rPr>
          <w:rFonts w:ascii="Book Antiqua" w:hAnsi="Book Antiqua" w:cs="Arial"/>
          <w:sz w:val="24"/>
          <w:szCs w:val="24"/>
          <w:lang w:val="en-GB"/>
        </w:rPr>
        <w:t xml:space="preserve"> exchange</w:t>
      </w:r>
      <w:r w:rsidR="00E86141" w:rsidRPr="006C48C2">
        <w:rPr>
          <w:rFonts w:ascii="Book Antiqua" w:hAnsi="Book Antiqua" w:cs="Arial"/>
          <w:sz w:val="24"/>
          <w:szCs w:val="24"/>
          <w:lang w:val="en-GB"/>
        </w:rPr>
        <w:t xml:space="preserve"> has</w:t>
      </w:r>
      <w:r w:rsidR="00FA7CCF" w:rsidRPr="006C48C2">
        <w:rPr>
          <w:rFonts w:ascii="Book Antiqua" w:hAnsi="Book Antiqua" w:cs="Arial"/>
          <w:sz w:val="24"/>
          <w:szCs w:val="24"/>
          <w:lang w:val="en-GB"/>
        </w:rPr>
        <w:t xml:space="preserve"> been during several decades the only efficient treatment available to decrease the morbi</w:t>
      </w:r>
      <w:r w:rsidR="00B5508D" w:rsidRPr="006C48C2">
        <w:rPr>
          <w:rFonts w:ascii="Book Antiqua" w:hAnsi="Book Antiqua" w:cs="Arial"/>
          <w:sz w:val="24"/>
          <w:szCs w:val="24"/>
          <w:lang w:val="en-GB"/>
        </w:rPr>
        <w:t>di</w:t>
      </w:r>
      <w:r w:rsidR="00FA7CCF" w:rsidRPr="006C48C2">
        <w:rPr>
          <w:rFonts w:ascii="Book Antiqua" w:hAnsi="Book Antiqua" w:cs="Arial"/>
          <w:sz w:val="24"/>
          <w:szCs w:val="24"/>
          <w:lang w:val="en-GB"/>
        </w:rPr>
        <w:t xml:space="preserve">ty and mortality of atypical HUS, </w:t>
      </w:r>
      <w:r w:rsidR="00B5508D" w:rsidRPr="006C48C2">
        <w:rPr>
          <w:rFonts w:ascii="Book Antiqua" w:hAnsi="Book Antiqua" w:cs="Arial"/>
          <w:sz w:val="24"/>
          <w:szCs w:val="24"/>
          <w:lang w:val="en-GB"/>
        </w:rPr>
        <w:t xml:space="preserve">as it infuses regulatory proteins of the normal pathway of complement and eliminates mutant proteins and </w:t>
      </w:r>
      <w:proofErr w:type="spellStart"/>
      <w:r w:rsidR="00B5508D" w:rsidRPr="006C48C2">
        <w:rPr>
          <w:rFonts w:ascii="Book Antiqua" w:hAnsi="Book Antiqua" w:cs="Arial"/>
          <w:sz w:val="24"/>
          <w:szCs w:val="24"/>
          <w:lang w:val="en-GB"/>
        </w:rPr>
        <w:t>antiFHC</w:t>
      </w:r>
      <w:proofErr w:type="spellEnd"/>
      <w:r w:rsidR="00B5508D" w:rsidRPr="006C48C2">
        <w:rPr>
          <w:rFonts w:ascii="Book Antiqua" w:hAnsi="Book Antiqua" w:cs="Arial"/>
          <w:sz w:val="24"/>
          <w:szCs w:val="24"/>
          <w:lang w:val="en-GB"/>
        </w:rPr>
        <w:t xml:space="preserve"> antibodies if they are present. At present, the first line treatment is </w:t>
      </w:r>
      <w:proofErr w:type="spellStart"/>
      <w:r w:rsidR="00705174" w:rsidRPr="006C48C2">
        <w:rPr>
          <w:rFonts w:ascii="Book Antiqua" w:hAnsi="Book Antiqua" w:cs="Arial"/>
          <w:sz w:val="24"/>
          <w:szCs w:val="24"/>
          <w:lang w:val="en-GB"/>
        </w:rPr>
        <w:t>E</w:t>
      </w:r>
      <w:r w:rsidR="00E0614C" w:rsidRPr="006C48C2">
        <w:rPr>
          <w:rFonts w:ascii="Book Antiqua" w:hAnsi="Book Antiqua" w:cs="Arial"/>
          <w:sz w:val="24"/>
          <w:szCs w:val="24"/>
          <w:lang w:val="en-GB"/>
        </w:rPr>
        <w:t>culizumab</w:t>
      </w:r>
      <w:proofErr w:type="spellEnd"/>
      <w:r w:rsidR="00E0614C" w:rsidRPr="006C48C2">
        <w:rPr>
          <w:rFonts w:ascii="Book Antiqua" w:hAnsi="Book Antiqua" w:cs="Arial"/>
          <w:sz w:val="24"/>
          <w:szCs w:val="24"/>
          <w:lang w:val="en-GB"/>
        </w:rPr>
        <w:t>,</w:t>
      </w:r>
      <w:r w:rsidR="001C1090" w:rsidRPr="006C48C2">
        <w:rPr>
          <w:rFonts w:ascii="Book Antiqua" w:hAnsi="Book Antiqua" w:cs="Arial"/>
          <w:sz w:val="24"/>
          <w:szCs w:val="24"/>
          <w:lang w:val="en-GB"/>
        </w:rPr>
        <w:t xml:space="preserve"> </w:t>
      </w:r>
      <w:r w:rsidR="00B5508D" w:rsidRPr="006C48C2">
        <w:rPr>
          <w:rFonts w:ascii="Book Antiqua" w:hAnsi="Book Antiqua" w:cs="Arial"/>
          <w:sz w:val="24"/>
          <w:szCs w:val="24"/>
          <w:lang w:val="en-GB"/>
        </w:rPr>
        <w:t xml:space="preserve">an humanized monoclonal IgG2/4 kappa antibody that joints to abnormal protein of C5 complement, blocking its cleavage to C5a and C5b and preventing the generation of the C5b-9 complex of the terminal </w:t>
      </w:r>
      <w:proofErr w:type="gramStart"/>
      <w:r w:rsidR="00B5508D" w:rsidRPr="006C48C2">
        <w:rPr>
          <w:rFonts w:ascii="Book Antiqua" w:hAnsi="Book Antiqua" w:cs="Arial"/>
          <w:sz w:val="24"/>
          <w:szCs w:val="24"/>
          <w:lang w:val="en-GB"/>
        </w:rPr>
        <w:t>complement</w:t>
      </w:r>
      <w:r w:rsidR="006B381F" w:rsidRPr="006C48C2">
        <w:rPr>
          <w:rFonts w:ascii="Book Antiqua" w:hAnsi="Book Antiqua" w:cs="Arial"/>
          <w:sz w:val="24"/>
          <w:szCs w:val="24"/>
          <w:vertAlign w:val="superscript"/>
          <w:lang w:val="en-GB"/>
        </w:rPr>
        <w:t>[</w:t>
      </w:r>
      <w:proofErr w:type="gramEnd"/>
      <w:r w:rsidR="00086CC5" w:rsidRPr="006C48C2">
        <w:rPr>
          <w:rFonts w:ascii="Book Antiqua" w:hAnsi="Book Antiqua" w:cs="Arial"/>
          <w:sz w:val="24"/>
          <w:szCs w:val="24"/>
          <w:lang w:eastAsia="es-ES"/>
        </w:rPr>
        <w:fldChar w:fldCharType="begin">
          <w:fldData xml:space="preserve">PFJlZm1hbj48Q2l0ZT48QXV0aG9yPkZlcnJlaXJhPC9BdXRob3I+PFllYXI+MjAxNjwvWWVhcj48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</w:fldData>
        </w:fldChar>
      </w:r>
      <w:r w:rsidR="003E5CA7" w:rsidRPr="006C48C2">
        <w:rPr>
          <w:rFonts w:ascii="Book Antiqua" w:hAnsi="Book Antiqua" w:cs="Arial"/>
          <w:sz w:val="24"/>
          <w:szCs w:val="24"/>
          <w:lang w:val="en-GB" w:eastAsia="es-ES"/>
        </w:rPr>
        <w:instrText xml:space="preserve"> ADDIN REFMGR.CITE </w:instrText>
      </w:r>
      <w:r w:rsidR="003E5CA7" w:rsidRPr="006C48C2">
        <w:rPr>
          <w:rFonts w:ascii="Book Antiqua" w:hAnsi="Book Antiqua" w:cs="Arial"/>
          <w:sz w:val="24"/>
          <w:szCs w:val="24"/>
          <w:lang w:val="en-GB" w:eastAsia="es-ES"/>
        </w:rPr>
        <w:fldChar w:fldCharType="begin">
          <w:fldData xml:space="preserve">PFJlZm1hbj48Q2l0ZT48QXV0aG9yPkZlcnJlaXJhPC9BdXRob3I+PFllYXI+MjAxNjwvWWVhcj48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</w:fldData>
        </w:fldChar>
      </w:r>
      <w:r w:rsidR="003E5CA7" w:rsidRPr="006C48C2">
        <w:rPr>
          <w:rFonts w:ascii="Book Antiqua" w:hAnsi="Book Antiqua" w:cs="Arial"/>
          <w:sz w:val="24"/>
          <w:szCs w:val="24"/>
          <w:lang w:val="en-GB" w:eastAsia="es-ES"/>
        </w:rPr>
        <w:instrText xml:space="preserve"> ADDIN EN.CITE.DATA </w:instrText>
      </w:r>
      <w:r w:rsidR="003E5CA7" w:rsidRPr="006C48C2">
        <w:rPr>
          <w:rFonts w:ascii="Book Antiqua" w:hAnsi="Book Antiqua" w:cs="Arial"/>
          <w:sz w:val="24"/>
          <w:szCs w:val="24"/>
          <w:lang w:val="en-GB" w:eastAsia="es-ES"/>
        </w:rPr>
      </w:r>
      <w:r w:rsidR="003E5CA7" w:rsidRPr="006C48C2">
        <w:rPr>
          <w:rFonts w:ascii="Book Antiqua" w:hAnsi="Book Antiqua" w:cs="Arial"/>
          <w:sz w:val="24"/>
          <w:szCs w:val="24"/>
          <w:lang w:val="en-GB" w:eastAsia="es-ES"/>
        </w:rPr>
        <w:fldChar w:fldCharType="end"/>
      </w:r>
      <w:r w:rsidR="00086CC5" w:rsidRPr="006C48C2">
        <w:rPr>
          <w:rFonts w:ascii="Book Antiqua" w:hAnsi="Book Antiqua" w:cs="Arial"/>
          <w:sz w:val="24"/>
          <w:szCs w:val="24"/>
          <w:lang w:eastAsia="es-ES"/>
        </w:rPr>
      </w:r>
      <w:r w:rsidR="00086CC5" w:rsidRPr="006C48C2">
        <w:rPr>
          <w:rFonts w:ascii="Book Antiqua" w:hAnsi="Book Antiqua" w:cs="Arial"/>
          <w:sz w:val="24"/>
          <w:szCs w:val="24"/>
          <w:lang w:eastAsia="es-ES"/>
        </w:rPr>
        <w:fldChar w:fldCharType="separate"/>
      </w:r>
      <w:r w:rsidR="00240DA6" w:rsidRPr="006C48C2">
        <w:rPr>
          <w:rFonts w:ascii="Book Antiqua" w:hAnsi="Book Antiqua" w:cs="Arial"/>
          <w:noProof/>
          <w:sz w:val="24"/>
          <w:szCs w:val="24"/>
          <w:vertAlign w:val="superscript"/>
          <w:lang w:val="en-GB" w:eastAsia="es-ES"/>
        </w:rPr>
        <w:t>6</w:t>
      </w:r>
      <w:r w:rsidR="00086CC5" w:rsidRPr="006C48C2">
        <w:rPr>
          <w:rFonts w:ascii="Book Antiqua" w:hAnsi="Book Antiqua" w:cs="Arial"/>
          <w:sz w:val="24"/>
          <w:szCs w:val="24"/>
          <w:lang w:eastAsia="es-ES"/>
        </w:rPr>
        <w:fldChar w:fldCharType="end"/>
      </w:r>
      <w:r w:rsidR="006B381F" w:rsidRPr="006C48C2">
        <w:rPr>
          <w:rFonts w:ascii="Book Antiqua" w:hAnsi="Book Antiqua" w:cs="Arial"/>
          <w:sz w:val="24"/>
          <w:szCs w:val="24"/>
          <w:vertAlign w:val="superscript"/>
          <w:lang w:val="en-GB"/>
        </w:rPr>
        <w:t>]</w:t>
      </w:r>
      <w:r w:rsidR="00217595" w:rsidRPr="006C48C2">
        <w:rPr>
          <w:rFonts w:ascii="Book Antiqua" w:hAnsi="Book Antiqua" w:cs="Arial"/>
          <w:sz w:val="24"/>
          <w:szCs w:val="24"/>
          <w:lang w:val="en-GB" w:eastAsia="es-ES"/>
        </w:rPr>
        <w:t xml:space="preserve">. </w:t>
      </w:r>
      <w:r w:rsidR="00B5508D" w:rsidRPr="006C48C2">
        <w:rPr>
          <w:rFonts w:ascii="Book Antiqua" w:hAnsi="Book Antiqua" w:cs="Arial"/>
          <w:sz w:val="24"/>
          <w:szCs w:val="24"/>
          <w:lang w:val="en-GB" w:eastAsia="es-ES"/>
        </w:rPr>
        <w:t xml:space="preserve">In our case, this treatment was evaluated, delaying the decision </w:t>
      </w:r>
      <w:r w:rsidR="001751E7" w:rsidRPr="006C48C2">
        <w:rPr>
          <w:rFonts w:ascii="Book Antiqua" w:hAnsi="Book Antiqua" w:cs="Arial"/>
          <w:sz w:val="24"/>
          <w:szCs w:val="24"/>
          <w:lang w:val="en-GB" w:eastAsia="es-ES"/>
        </w:rPr>
        <w:t>until</w:t>
      </w:r>
      <w:r w:rsidR="00B5508D" w:rsidRPr="006C48C2">
        <w:rPr>
          <w:rFonts w:ascii="Book Antiqua" w:hAnsi="Book Antiqua" w:cs="Arial"/>
          <w:sz w:val="24"/>
          <w:szCs w:val="24"/>
          <w:lang w:val="en-GB" w:eastAsia="es-ES"/>
        </w:rPr>
        <w:t xml:space="preserve"> the arrival of the result of stool culture. </w:t>
      </w:r>
      <w:r w:rsidR="001751E7" w:rsidRPr="006C48C2">
        <w:rPr>
          <w:rFonts w:ascii="Book Antiqua" w:hAnsi="Book Antiqua" w:cs="Arial"/>
          <w:sz w:val="24"/>
          <w:szCs w:val="24"/>
          <w:lang w:val="en-GB" w:eastAsia="es-ES"/>
        </w:rPr>
        <w:t>After</w:t>
      </w:r>
      <w:r w:rsidR="00B5508D" w:rsidRPr="006C48C2">
        <w:rPr>
          <w:rFonts w:ascii="Book Antiqua" w:hAnsi="Book Antiqua" w:cs="Arial"/>
          <w:sz w:val="24"/>
          <w:szCs w:val="24"/>
          <w:lang w:val="en-GB" w:eastAsia="es-ES"/>
        </w:rPr>
        <w:t xml:space="preserve"> the microbiological confirmation of isolation of </w:t>
      </w:r>
      <w:proofErr w:type="spellStart"/>
      <w:r w:rsidR="00B5508D" w:rsidRPr="006C48C2">
        <w:rPr>
          <w:rFonts w:ascii="Book Antiqua" w:hAnsi="Book Antiqua" w:cs="Arial"/>
          <w:sz w:val="24"/>
          <w:szCs w:val="24"/>
          <w:lang w:val="en-GB" w:eastAsia="es-ES"/>
        </w:rPr>
        <w:t>verotoxin</w:t>
      </w:r>
      <w:proofErr w:type="spellEnd"/>
      <w:r w:rsidR="00B5508D" w:rsidRPr="006C48C2">
        <w:rPr>
          <w:rFonts w:ascii="Book Antiqua" w:hAnsi="Book Antiqua" w:cs="Arial"/>
          <w:sz w:val="24"/>
          <w:szCs w:val="24"/>
          <w:lang w:val="en-GB" w:eastAsia="es-ES"/>
        </w:rPr>
        <w:t xml:space="preserve">-producing </w:t>
      </w:r>
      <w:r w:rsidR="00B5508D" w:rsidRPr="006C48C2">
        <w:rPr>
          <w:rFonts w:ascii="Book Antiqua" w:hAnsi="Book Antiqua" w:cs="Arial"/>
          <w:sz w:val="24"/>
          <w:szCs w:val="24"/>
          <w:lang w:val="en-GB"/>
        </w:rPr>
        <w:t xml:space="preserve">Escherichia Coli, the definitive diagnosis </w:t>
      </w:r>
      <w:r w:rsidR="005F2BD9" w:rsidRPr="006C48C2">
        <w:rPr>
          <w:rFonts w:ascii="Book Antiqua" w:hAnsi="Book Antiqua" w:cs="Arial"/>
          <w:sz w:val="24"/>
          <w:szCs w:val="24"/>
          <w:lang w:val="en-GB"/>
        </w:rPr>
        <w:t xml:space="preserve">of typical HUS </w:t>
      </w:r>
      <w:r w:rsidR="00B5508D" w:rsidRPr="006C48C2">
        <w:rPr>
          <w:rFonts w:ascii="Book Antiqua" w:hAnsi="Book Antiqua" w:cs="Arial"/>
          <w:sz w:val="24"/>
          <w:szCs w:val="24"/>
          <w:lang w:val="en-GB"/>
        </w:rPr>
        <w:t>was reached</w:t>
      </w:r>
      <w:r w:rsidR="005F2BD9" w:rsidRPr="006C48C2">
        <w:rPr>
          <w:rFonts w:ascii="Book Antiqua" w:hAnsi="Book Antiqua" w:cs="Arial"/>
          <w:sz w:val="24"/>
          <w:szCs w:val="24"/>
          <w:lang w:val="en-GB"/>
        </w:rPr>
        <w:t>, stopping treatment with plasma</w:t>
      </w:r>
      <w:r w:rsidR="00637525" w:rsidRPr="006C48C2">
        <w:rPr>
          <w:rFonts w:ascii="Book Antiqua" w:hAnsi="Book Antiqua" w:cs="Arial"/>
          <w:sz w:val="24"/>
          <w:szCs w:val="24"/>
          <w:lang w:val="en-GB"/>
        </w:rPr>
        <w:t xml:space="preserve"> exchange</w:t>
      </w:r>
      <w:r w:rsidR="005F2BD9" w:rsidRPr="006C48C2">
        <w:rPr>
          <w:rFonts w:ascii="Book Antiqua" w:hAnsi="Book Antiqua" w:cs="Arial"/>
          <w:sz w:val="24"/>
          <w:szCs w:val="24"/>
          <w:lang w:val="en-GB"/>
        </w:rPr>
        <w:t xml:space="preserve"> and discouraging treatment with </w:t>
      </w:r>
      <w:proofErr w:type="spellStart"/>
      <w:r w:rsidR="00693601" w:rsidRPr="006C48C2">
        <w:rPr>
          <w:rFonts w:ascii="Book Antiqua" w:hAnsi="Book Antiqua" w:cs="Arial"/>
          <w:sz w:val="24"/>
          <w:szCs w:val="24"/>
          <w:lang w:val="en-GB"/>
        </w:rPr>
        <w:t>Eculizumab</w:t>
      </w:r>
      <w:proofErr w:type="spellEnd"/>
      <w:r w:rsidR="007519F6" w:rsidRPr="006C48C2">
        <w:rPr>
          <w:rFonts w:ascii="Book Antiqua" w:hAnsi="Book Antiqua" w:cs="Arial"/>
          <w:sz w:val="24"/>
          <w:szCs w:val="24"/>
          <w:lang w:val="en-GB"/>
        </w:rPr>
        <w:t xml:space="preserve">. </w:t>
      </w:r>
    </w:p>
    <w:p w14:paraId="12C2E762" w14:textId="2A4D7DE0" w:rsidR="00E62CD2" w:rsidRPr="006C48C2" w:rsidRDefault="00987019" w:rsidP="00961DC0">
      <w:pPr>
        <w:widowControl w:val="0"/>
        <w:adjustRightInd w:val="0"/>
        <w:snapToGrid w:val="0"/>
        <w:spacing w:after="0" w:line="360" w:lineRule="auto"/>
        <w:ind w:firstLineChars="100" w:firstLine="240"/>
        <w:jc w:val="both"/>
        <w:rPr>
          <w:rFonts w:ascii="Book Antiqua" w:hAnsi="Book Antiqua" w:cs="Arial"/>
          <w:sz w:val="24"/>
          <w:szCs w:val="24"/>
          <w:lang w:val="en-GB" w:eastAsia="zh-CN"/>
        </w:rPr>
      </w:pPr>
      <w:r w:rsidRPr="006C48C2">
        <w:rPr>
          <w:rFonts w:ascii="Book Antiqua" w:hAnsi="Book Antiqua" w:cs="Arial"/>
          <w:sz w:val="24"/>
          <w:szCs w:val="24"/>
          <w:lang w:val="en-GB"/>
        </w:rPr>
        <w:t>Typical HUS is an uncommon disease in adults. It has a relatively good prognosis with a low mortality and with an evol</w:t>
      </w:r>
      <w:r w:rsidR="001751E7" w:rsidRPr="006C48C2">
        <w:rPr>
          <w:rFonts w:ascii="Book Antiqua" w:hAnsi="Book Antiqua" w:cs="Arial"/>
          <w:sz w:val="24"/>
          <w:szCs w:val="24"/>
          <w:lang w:val="en-GB"/>
        </w:rPr>
        <w:t xml:space="preserve">ution to chronic renal failure </w:t>
      </w:r>
      <w:r w:rsidRPr="006C48C2">
        <w:rPr>
          <w:rFonts w:ascii="Book Antiqua" w:hAnsi="Book Antiqua" w:cs="Arial"/>
          <w:sz w:val="24"/>
          <w:szCs w:val="24"/>
          <w:lang w:val="en-GB"/>
        </w:rPr>
        <w:t xml:space="preserve">only in 10% of cases; factors of poor prognosis are presence of neurological symptoms and need of renal replacement therapy at </w:t>
      </w:r>
      <w:r w:rsidR="001751E7" w:rsidRPr="006C48C2">
        <w:rPr>
          <w:rFonts w:ascii="Book Antiqua" w:hAnsi="Book Antiqua" w:cs="Arial"/>
          <w:sz w:val="24"/>
          <w:szCs w:val="24"/>
          <w:lang w:val="en-GB"/>
        </w:rPr>
        <w:t xml:space="preserve">the </w:t>
      </w:r>
      <w:r w:rsidRPr="006C48C2">
        <w:rPr>
          <w:rFonts w:ascii="Book Antiqua" w:hAnsi="Book Antiqua" w:cs="Arial"/>
          <w:sz w:val="24"/>
          <w:szCs w:val="24"/>
          <w:lang w:val="en-GB"/>
        </w:rPr>
        <w:t xml:space="preserve">beginning of the disease. Typical HUS is associated to enteric infections by Shiga-toxin bacteria, being the </w:t>
      </w:r>
      <w:r w:rsidRPr="006C48C2">
        <w:rPr>
          <w:rFonts w:ascii="Book Antiqua" w:hAnsi="Book Antiqua" w:cs="Arial"/>
          <w:i/>
          <w:sz w:val="24"/>
          <w:szCs w:val="24"/>
          <w:lang w:val="en-GB"/>
        </w:rPr>
        <w:t xml:space="preserve">Escherichia </w:t>
      </w:r>
      <w:r w:rsidR="00961DC0">
        <w:rPr>
          <w:rFonts w:ascii="Book Antiqua" w:hAnsi="Book Antiqua" w:cs="Arial" w:hint="eastAsia"/>
          <w:i/>
          <w:sz w:val="24"/>
          <w:szCs w:val="24"/>
          <w:lang w:val="en-GB" w:eastAsia="zh-CN"/>
        </w:rPr>
        <w:t>c</w:t>
      </w:r>
      <w:r w:rsidRPr="006C48C2">
        <w:rPr>
          <w:rFonts w:ascii="Book Antiqua" w:hAnsi="Book Antiqua" w:cs="Arial"/>
          <w:i/>
          <w:sz w:val="24"/>
          <w:szCs w:val="24"/>
          <w:lang w:val="en-GB"/>
        </w:rPr>
        <w:t>oli</w:t>
      </w:r>
      <w:r w:rsidRPr="006C48C2">
        <w:rPr>
          <w:rFonts w:ascii="Book Antiqua" w:hAnsi="Book Antiqua" w:cs="Arial"/>
          <w:sz w:val="24"/>
          <w:szCs w:val="24"/>
          <w:lang w:val="en-GB"/>
        </w:rPr>
        <w:t xml:space="preserve"> (serotype O157:H7) the most frequent. Toxin liberation (Shiga-toxin or </w:t>
      </w:r>
      <w:proofErr w:type="spellStart"/>
      <w:r w:rsidRPr="006C48C2">
        <w:rPr>
          <w:rFonts w:ascii="Book Antiqua" w:hAnsi="Book Antiqua" w:cs="Arial"/>
          <w:sz w:val="24"/>
          <w:szCs w:val="24"/>
          <w:lang w:val="en-GB"/>
        </w:rPr>
        <w:t>verotoxin</w:t>
      </w:r>
      <w:proofErr w:type="spellEnd"/>
      <w:r w:rsidRPr="006C48C2">
        <w:rPr>
          <w:rFonts w:ascii="Book Antiqua" w:hAnsi="Book Antiqua" w:cs="Arial"/>
          <w:sz w:val="24"/>
          <w:szCs w:val="24"/>
          <w:lang w:val="en-GB"/>
        </w:rPr>
        <w:t xml:space="preserve"> 1 and 2) after ingestion of contaminated foods leads to damage of intestinal mucosa, </w:t>
      </w:r>
      <w:r w:rsidR="003D0FA8" w:rsidRPr="006C48C2">
        <w:rPr>
          <w:rFonts w:ascii="Book Antiqua" w:hAnsi="Book Antiqua" w:cs="Arial"/>
          <w:sz w:val="24"/>
          <w:szCs w:val="24"/>
          <w:lang w:val="en-GB"/>
        </w:rPr>
        <w:t>which</w:t>
      </w:r>
      <w:r w:rsidRPr="006C48C2">
        <w:rPr>
          <w:rFonts w:ascii="Book Antiqua" w:hAnsi="Book Antiqua" w:cs="Arial"/>
          <w:sz w:val="24"/>
          <w:szCs w:val="24"/>
          <w:lang w:val="en-GB"/>
        </w:rPr>
        <w:t xml:space="preserve"> explains the </w:t>
      </w:r>
      <w:r w:rsidR="001751E7" w:rsidRPr="006C48C2">
        <w:rPr>
          <w:rFonts w:ascii="Book Antiqua" w:hAnsi="Book Antiqua" w:cs="Arial"/>
          <w:sz w:val="24"/>
          <w:szCs w:val="24"/>
          <w:lang w:val="en-GB"/>
        </w:rPr>
        <w:t>characteristic</w:t>
      </w:r>
      <w:r w:rsidR="003D0FA8" w:rsidRPr="006C48C2">
        <w:rPr>
          <w:rFonts w:ascii="Book Antiqua" w:hAnsi="Book Antiqua" w:cs="Arial"/>
          <w:sz w:val="24"/>
          <w:szCs w:val="24"/>
          <w:lang w:val="en-GB"/>
        </w:rPr>
        <w:t xml:space="preserve"> </w:t>
      </w:r>
      <w:r w:rsidRPr="006C48C2">
        <w:rPr>
          <w:rFonts w:ascii="Book Antiqua" w:hAnsi="Book Antiqua" w:cs="Arial"/>
          <w:sz w:val="24"/>
          <w:szCs w:val="24"/>
          <w:lang w:val="en-GB"/>
        </w:rPr>
        <w:t>bloody diarr</w:t>
      </w:r>
      <w:r w:rsidR="003D0FA8" w:rsidRPr="006C48C2">
        <w:rPr>
          <w:rFonts w:ascii="Book Antiqua" w:hAnsi="Book Antiqua" w:cs="Arial"/>
          <w:sz w:val="24"/>
          <w:szCs w:val="24"/>
          <w:lang w:val="en-GB"/>
        </w:rPr>
        <w:t>h</w:t>
      </w:r>
      <w:r w:rsidRPr="006C48C2">
        <w:rPr>
          <w:rFonts w:ascii="Book Antiqua" w:hAnsi="Book Antiqua" w:cs="Arial"/>
          <w:sz w:val="24"/>
          <w:szCs w:val="24"/>
          <w:lang w:val="en-GB"/>
        </w:rPr>
        <w:t>oea</w:t>
      </w:r>
      <w:r w:rsidR="003D0FA8" w:rsidRPr="006C48C2">
        <w:rPr>
          <w:rFonts w:ascii="Book Antiqua" w:hAnsi="Book Antiqua" w:cs="Arial"/>
          <w:sz w:val="24"/>
          <w:szCs w:val="24"/>
          <w:lang w:val="en-GB"/>
        </w:rPr>
        <w:t xml:space="preserve">. After penetrating intestinal mucosa, the toxin is transported through the blood to renal tissue damaging endothelium of glomerular capillaries, mesangial cells and tubular cells of kidneys. Endothelium cells damage promotes a </w:t>
      </w:r>
      <w:proofErr w:type="spellStart"/>
      <w:r w:rsidR="003D0FA8" w:rsidRPr="006C48C2">
        <w:rPr>
          <w:rFonts w:ascii="Book Antiqua" w:hAnsi="Book Antiqua" w:cs="Arial"/>
          <w:sz w:val="24"/>
          <w:szCs w:val="24"/>
          <w:lang w:val="en-GB"/>
        </w:rPr>
        <w:t>prothrombotic</w:t>
      </w:r>
      <w:proofErr w:type="spellEnd"/>
      <w:r w:rsidR="003D0FA8" w:rsidRPr="006C48C2">
        <w:rPr>
          <w:rFonts w:ascii="Book Antiqua" w:hAnsi="Book Antiqua" w:cs="Arial"/>
          <w:sz w:val="24"/>
          <w:szCs w:val="24"/>
          <w:lang w:val="en-GB"/>
        </w:rPr>
        <w:t xml:space="preserve"> state with increase of platelet adhesion and micro-thrombi </w:t>
      </w:r>
      <w:proofErr w:type="gramStart"/>
      <w:r w:rsidR="003D0FA8" w:rsidRPr="006C48C2">
        <w:rPr>
          <w:rFonts w:ascii="Book Antiqua" w:hAnsi="Book Antiqua" w:cs="Arial"/>
          <w:sz w:val="24"/>
          <w:szCs w:val="24"/>
          <w:lang w:val="en-GB"/>
        </w:rPr>
        <w:t>formation</w:t>
      </w:r>
      <w:r w:rsidR="006B381F" w:rsidRPr="006C48C2">
        <w:rPr>
          <w:rFonts w:ascii="Book Antiqua" w:hAnsi="Book Antiqua" w:cs="Arial"/>
          <w:sz w:val="24"/>
          <w:szCs w:val="24"/>
          <w:vertAlign w:val="superscript"/>
          <w:lang w:val="en-GB"/>
        </w:rPr>
        <w:t>[</w:t>
      </w:r>
      <w:proofErr w:type="gramEnd"/>
      <w:r w:rsidR="00086CC5" w:rsidRPr="006C48C2">
        <w:rPr>
          <w:rFonts w:ascii="Book Antiqua" w:hAnsi="Book Antiqua" w:cs="Arial"/>
          <w:sz w:val="24"/>
          <w:szCs w:val="24"/>
        </w:rPr>
        <w:fldChar w:fldCharType="begin">
          <w:fldData xml:space="preserve">PFJlZm1hbj48Q2l0ZT48QXV0aG9yPkdlb3JnZTwvQXV0aG9yPjxZZWFyPjIwMTQ8L1llYXI+PFJl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=
</w:fldData>
        </w:fldChar>
      </w:r>
      <w:r w:rsidR="003E5CA7" w:rsidRPr="006C48C2">
        <w:rPr>
          <w:rFonts w:ascii="Book Antiqua" w:hAnsi="Book Antiqua" w:cs="Arial"/>
          <w:sz w:val="24"/>
          <w:szCs w:val="24"/>
          <w:lang w:val="en-GB"/>
        </w:rPr>
        <w:instrText xml:space="preserve"> ADDIN REFMGR.CITE </w:instrText>
      </w:r>
      <w:r w:rsidR="003E5CA7" w:rsidRPr="006C48C2">
        <w:rPr>
          <w:rFonts w:ascii="Book Antiqua" w:hAnsi="Book Antiqua" w:cs="Arial"/>
          <w:sz w:val="24"/>
          <w:szCs w:val="24"/>
          <w:lang w:val="en-GB"/>
        </w:rPr>
        <w:fldChar w:fldCharType="begin">
          <w:fldData xml:space="preserve">PFJlZm1hbj48Q2l0ZT48QXV0aG9yPkdlb3JnZTwvQXV0aG9yPjxZZWFyPjIwMTQ8L1llYXI+PFJl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=
</w:fldData>
        </w:fldChar>
      </w:r>
      <w:r w:rsidR="003E5CA7" w:rsidRPr="006C48C2">
        <w:rPr>
          <w:rFonts w:ascii="Book Antiqua" w:hAnsi="Book Antiqua" w:cs="Arial"/>
          <w:sz w:val="24"/>
          <w:szCs w:val="24"/>
          <w:lang w:val="en-GB"/>
        </w:rPr>
        <w:instrText xml:space="preserve"> ADDIN EN.CITE.DATA </w:instrText>
      </w:r>
      <w:r w:rsidR="003E5CA7" w:rsidRPr="006C48C2">
        <w:rPr>
          <w:rFonts w:ascii="Book Antiqua" w:hAnsi="Book Antiqua" w:cs="Arial"/>
          <w:sz w:val="24"/>
          <w:szCs w:val="24"/>
          <w:lang w:val="en-GB"/>
        </w:rPr>
      </w:r>
      <w:r w:rsidR="003E5CA7" w:rsidRPr="006C48C2">
        <w:rPr>
          <w:rFonts w:ascii="Book Antiqua" w:hAnsi="Book Antiqua" w:cs="Arial"/>
          <w:sz w:val="24"/>
          <w:szCs w:val="24"/>
          <w:lang w:val="en-GB"/>
        </w:rPr>
        <w:fldChar w:fldCharType="end"/>
      </w:r>
      <w:r w:rsidR="00086CC5" w:rsidRPr="006C48C2">
        <w:rPr>
          <w:rFonts w:ascii="Book Antiqua" w:hAnsi="Book Antiqua" w:cs="Arial"/>
          <w:sz w:val="24"/>
          <w:szCs w:val="24"/>
        </w:rPr>
      </w:r>
      <w:r w:rsidR="00086CC5" w:rsidRPr="006C48C2">
        <w:rPr>
          <w:rFonts w:ascii="Book Antiqua" w:hAnsi="Book Antiqua" w:cs="Arial"/>
          <w:sz w:val="24"/>
          <w:szCs w:val="24"/>
        </w:rPr>
        <w:fldChar w:fldCharType="separate"/>
      </w:r>
      <w:r w:rsidR="00240DA6" w:rsidRPr="006C48C2">
        <w:rPr>
          <w:rFonts w:ascii="Book Antiqua" w:hAnsi="Book Antiqua" w:cs="Arial"/>
          <w:noProof/>
          <w:sz w:val="24"/>
          <w:szCs w:val="24"/>
          <w:vertAlign w:val="superscript"/>
          <w:lang w:val="en-GB"/>
        </w:rPr>
        <w:t>1</w:t>
      </w:r>
      <w:r w:rsidR="00961DC0">
        <w:rPr>
          <w:rFonts w:ascii="Book Antiqua" w:hAnsi="Book Antiqua" w:cs="Arial" w:hint="eastAsia"/>
          <w:noProof/>
          <w:sz w:val="24"/>
          <w:szCs w:val="24"/>
          <w:vertAlign w:val="superscript"/>
          <w:lang w:val="en-GB" w:eastAsia="zh-CN"/>
        </w:rPr>
        <w:t>,</w:t>
      </w:r>
      <w:r w:rsidR="00240DA6" w:rsidRPr="006C48C2">
        <w:rPr>
          <w:rFonts w:ascii="Book Antiqua" w:hAnsi="Book Antiqua" w:cs="Arial"/>
          <w:noProof/>
          <w:sz w:val="24"/>
          <w:szCs w:val="24"/>
          <w:vertAlign w:val="superscript"/>
          <w:lang w:val="en-GB"/>
        </w:rPr>
        <w:t>2</w:t>
      </w:r>
      <w:r w:rsidR="00961DC0">
        <w:rPr>
          <w:rFonts w:ascii="Book Antiqua" w:hAnsi="Book Antiqua" w:cs="Arial" w:hint="eastAsia"/>
          <w:noProof/>
          <w:sz w:val="24"/>
          <w:szCs w:val="24"/>
          <w:vertAlign w:val="superscript"/>
          <w:lang w:val="en-GB" w:eastAsia="zh-CN"/>
        </w:rPr>
        <w:t>,</w:t>
      </w:r>
      <w:r w:rsidR="00240DA6" w:rsidRPr="006C48C2">
        <w:rPr>
          <w:rFonts w:ascii="Book Antiqua" w:hAnsi="Book Antiqua" w:cs="Arial"/>
          <w:noProof/>
          <w:sz w:val="24"/>
          <w:szCs w:val="24"/>
          <w:vertAlign w:val="superscript"/>
          <w:lang w:val="en-GB"/>
        </w:rPr>
        <w:t>7</w:t>
      </w:r>
      <w:r w:rsidR="00086CC5" w:rsidRPr="006C48C2">
        <w:rPr>
          <w:rFonts w:ascii="Book Antiqua" w:hAnsi="Book Antiqua" w:cs="Arial"/>
          <w:sz w:val="24"/>
          <w:szCs w:val="24"/>
        </w:rPr>
        <w:fldChar w:fldCharType="end"/>
      </w:r>
      <w:r w:rsidR="006B381F" w:rsidRPr="006C48C2">
        <w:rPr>
          <w:rFonts w:ascii="Book Antiqua" w:hAnsi="Book Antiqua" w:cs="Arial"/>
          <w:sz w:val="24"/>
          <w:szCs w:val="24"/>
          <w:vertAlign w:val="superscript"/>
          <w:lang w:val="en-GB"/>
        </w:rPr>
        <w:t>]</w:t>
      </w:r>
      <w:r w:rsidR="00207297" w:rsidRPr="006C48C2">
        <w:rPr>
          <w:rFonts w:ascii="Book Antiqua" w:hAnsi="Book Antiqua" w:cs="Arial"/>
          <w:sz w:val="24"/>
          <w:szCs w:val="24"/>
          <w:lang w:val="en-GB"/>
        </w:rPr>
        <w:t xml:space="preserve">. </w:t>
      </w:r>
      <w:r w:rsidR="003D0FA8" w:rsidRPr="006C48C2">
        <w:rPr>
          <w:rFonts w:ascii="Book Antiqua" w:hAnsi="Book Antiqua" w:cs="Arial"/>
          <w:sz w:val="24"/>
          <w:szCs w:val="24"/>
          <w:lang w:val="en-GB"/>
        </w:rPr>
        <w:t xml:space="preserve">Shiga-toxin also induces secretion of abnormal </w:t>
      </w:r>
      <w:proofErr w:type="spellStart"/>
      <w:r w:rsidR="003D0FA8" w:rsidRPr="006C48C2">
        <w:rPr>
          <w:rFonts w:ascii="Book Antiqua" w:hAnsi="Book Antiqua" w:cs="Arial"/>
          <w:sz w:val="24"/>
          <w:szCs w:val="24"/>
          <w:lang w:val="en-GB"/>
        </w:rPr>
        <w:t>multimers</w:t>
      </w:r>
      <w:proofErr w:type="spellEnd"/>
      <w:r w:rsidR="003D0FA8" w:rsidRPr="006C48C2">
        <w:rPr>
          <w:rFonts w:ascii="Book Antiqua" w:hAnsi="Book Antiqua" w:cs="Arial"/>
          <w:sz w:val="24"/>
          <w:szCs w:val="24"/>
          <w:lang w:val="en-GB"/>
        </w:rPr>
        <w:t xml:space="preserve"> of </w:t>
      </w:r>
      <w:proofErr w:type="spellStart"/>
      <w:r w:rsidR="003D0FA8" w:rsidRPr="006C48C2">
        <w:rPr>
          <w:rFonts w:ascii="Book Antiqua" w:hAnsi="Book Antiqua" w:cs="Arial"/>
          <w:sz w:val="24"/>
          <w:szCs w:val="24"/>
          <w:lang w:val="en-GB"/>
        </w:rPr>
        <w:t>FvW</w:t>
      </w:r>
      <w:proofErr w:type="spellEnd"/>
      <w:r w:rsidR="003D0FA8" w:rsidRPr="006C48C2">
        <w:rPr>
          <w:rFonts w:ascii="Book Antiqua" w:hAnsi="Book Antiqua" w:cs="Arial"/>
          <w:sz w:val="24"/>
          <w:szCs w:val="24"/>
          <w:lang w:val="en-GB"/>
        </w:rPr>
        <w:t xml:space="preserve"> increasing platelet adhesion. The fact that only 5</w:t>
      </w:r>
      <w:r w:rsidR="00961DC0">
        <w:rPr>
          <w:rFonts w:ascii="Book Antiqua" w:hAnsi="Book Antiqua" w:cs="Arial" w:hint="eastAsia"/>
          <w:sz w:val="24"/>
          <w:szCs w:val="24"/>
          <w:lang w:val="en-GB" w:eastAsia="zh-CN"/>
        </w:rPr>
        <w:t>%</w:t>
      </w:r>
      <w:r w:rsidR="003D0FA8" w:rsidRPr="006C48C2">
        <w:rPr>
          <w:rFonts w:ascii="Book Antiqua" w:hAnsi="Book Antiqua" w:cs="Arial"/>
          <w:sz w:val="24"/>
          <w:szCs w:val="24"/>
          <w:lang w:val="en-GB"/>
        </w:rPr>
        <w:t xml:space="preserve">-15% of patients who had a gastro-enteric infection develop an HUS indicates that others unknown factors are </w:t>
      </w:r>
      <w:proofErr w:type="gramStart"/>
      <w:r w:rsidR="003D0FA8" w:rsidRPr="006C48C2">
        <w:rPr>
          <w:rFonts w:ascii="Book Antiqua" w:hAnsi="Book Antiqua" w:cs="Arial"/>
          <w:sz w:val="24"/>
          <w:szCs w:val="24"/>
          <w:lang w:val="en-GB"/>
        </w:rPr>
        <w:t>ne</w:t>
      </w:r>
      <w:r w:rsidR="001751E7" w:rsidRPr="006C48C2">
        <w:rPr>
          <w:rFonts w:ascii="Book Antiqua" w:hAnsi="Book Antiqua" w:cs="Arial"/>
          <w:sz w:val="24"/>
          <w:szCs w:val="24"/>
          <w:lang w:val="en-GB"/>
        </w:rPr>
        <w:t>cessary</w:t>
      </w:r>
      <w:r w:rsidR="006B381F" w:rsidRPr="006C48C2">
        <w:rPr>
          <w:rFonts w:ascii="Book Antiqua" w:hAnsi="Book Antiqua" w:cs="Arial"/>
          <w:sz w:val="24"/>
          <w:szCs w:val="24"/>
          <w:vertAlign w:val="superscript"/>
          <w:lang w:val="en-GB"/>
        </w:rPr>
        <w:t>[</w:t>
      </w:r>
      <w:proofErr w:type="gramEnd"/>
      <w:r w:rsidR="00C411A3" w:rsidRPr="006C48C2">
        <w:rPr>
          <w:rFonts w:ascii="Book Antiqua" w:hAnsi="Book Antiqua" w:cs="Arial"/>
          <w:sz w:val="24"/>
          <w:szCs w:val="24"/>
        </w:rPr>
        <w:fldChar w:fldCharType="begin">
          <w:fldData xml:space="preserve">PFJlZm1hbj48Q2l0ZT48QXV0aG9yPkNvbnRyZXJhczwvQXV0aG9yPjxZZWFyPjIwMTU8L1llYXI+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</w:fldData>
        </w:fldChar>
      </w:r>
      <w:r w:rsidR="003E5CA7" w:rsidRPr="006C48C2">
        <w:rPr>
          <w:rFonts w:ascii="Book Antiqua" w:hAnsi="Book Antiqua" w:cs="Arial"/>
          <w:sz w:val="24"/>
          <w:szCs w:val="24"/>
          <w:lang w:val="en-GB"/>
        </w:rPr>
        <w:instrText xml:space="preserve"> ADDIN REFMGR.CITE </w:instrText>
      </w:r>
      <w:r w:rsidR="003E5CA7" w:rsidRPr="006C48C2">
        <w:rPr>
          <w:rFonts w:ascii="Book Antiqua" w:hAnsi="Book Antiqua" w:cs="Arial"/>
          <w:sz w:val="24"/>
          <w:szCs w:val="24"/>
          <w:lang w:val="en-GB"/>
        </w:rPr>
        <w:fldChar w:fldCharType="begin">
          <w:fldData xml:space="preserve">PFJlZm1hbj48Q2l0ZT48QXV0aG9yPkNvbnRyZXJhczwvQXV0aG9yPjxZZWFyPjIwMTU8L1llYXI+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</w:fldData>
        </w:fldChar>
      </w:r>
      <w:r w:rsidR="003E5CA7" w:rsidRPr="006C48C2">
        <w:rPr>
          <w:rFonts w:ascii="Book Antiqua" w:hAnsi="Book Antiqua" w:cs="Arial"/>
          <w:sz w:val="24"/>
          <w:szCs w:val="24"/>
          <w:lang w:val="en-GB"/>
        </w:rPr>
        <w:instrText xml:space="preserve"> ADDIN EN.CITE.DATA </w:instrText>
      </w:r>
      <w:r w:rsidR="003E5CA7" w:rsidRPr="006C48C2">
        <w:rPr>
          <w:rFonts w:ascii="Book Antiqua" w:hAnsi="Book Antiqua" w:cs="Arial"/>
          <w:sz w:val="24"/>
          <w:szCs w:val="24"/>
          <w:lang w:val="en-GB"/>
        </w:rPr>
      </w:r>
      <w:r w:rsidR="003E5CA7" w:rsidRPr="006C48C2">
        <w:rPr>
          <w:rFonts w:ascii="Book Antiqua" w:hAnsi="Book Antiqua" w:cs="Arial"/>
          <w:sz w:val="24"/>
          <w:szCs w:val="24"/>
          <w:lang w:val="en-GB"/>
        </w:rPr>
        <w:fldChar w:fldCharType="end"/>
      </w:r>
      <w:r w:rsidR="00C411A3" w:rsidRPr="006C48C2">
        <w:rPr>
          <w:rFonts w:ascii="Book Antiqua" w:hAnsi="Book Antiqua" w:cs="Arial"/>
          <w:sz w:val="24"/>
          <w:szCs w:val="24"/>
        </w:rPr>
      </w:r>
      <w:r w:rsidR="00C411A3" w:rsidRPr="006C48C2">
        <w:rPr>
          <w:rFonts w:ascii="Book Antiqua" w:hAnsi="Book Antiqua" w:cs="Arial"/>
          <w:sz w:val="24"/>
          <w:szCs w:val="24"/>
        </w:rPr>
        <w:fldChar w:fldCharType="separate"/>
      </w:r>
      <w:r w:rsidR="00240DA6" w:rsidRPr="006C48C2">
        <w:rPr>
          <w:rFonts w:ascii="Book Antiqua" w:hAnsi="Book Antiqua" w:cs="Arial"/>
          <w:noProof/>
          <w:sz w:val="24"/>
          <w:szCs w:val="24"/>
          <w:vertAlign w:val="superscript"/>
          <w:lang w:val="en-GB"/>
        </w:rPr>
        <w:t>2</w:t>
      </w:r>
      <w:r w:rsidR="00961DC0">
        <w:rPr>
          <w:rFonts w:ascii="Book Antiqua" w:hAnsi="Book Antiqua" w:cs="Arial" w:hint="eastAsia"/>
          <w:noProof/>
          <w:sz w:val="24"/>
          <w:szCs w:val="24"/>
          <w:vertAlign w:val="superscript"/>
          <w:lang w:val="en-GB" w:eastAsia="zh-CN"/>
        </w:rPr>
        <w:t>,</w:t>
      </w:r>
      <w:r w:rsidR="00240DA6" w:rsidRPr="006C48C2">
        <w:rPr>
          <w:rFonts w:ascii="Book Antiqua" w:hAnsi="Book Antiqua" w:cs="Arial"/>
          <w:noProof/>
          <w:sz w:val="24"/>
          <w:szCs w:val="24"/>
          <w:vertAlign w:val="superscript"/>
          <w:lang w:val="en-GB"/>
        </w:rPr>
        <w:t>8</w:t>
      </w:r>
      <w:r w:rsidR="00C411A3" w:rsidRPr="006C48C2">
        <w:rPr>
          <w:rFonts w:ascii="Book Antiqua" w:hAnsi="Book Antiqua" w:cs="Arial"/>
          <w:sz w:val="24"/>
          <w:szCs w:val="24"/>
        </w:rPr>
        <w:fldChar w:fldCharType="end"/>
      </w:r>
      <w:r w:rsidR="006B381F" w:rsidRPr="006C48C2">
        <w:rPr>
          <w:rFonts w:ascii="Book Antiqua" w:hAnsi="Book Antiqua" w:cs="Arial"/>
          <w:sz w:val="24"/>
          <w:szCs w:val="24"/>
          <w:vertAlign w:val="superscript"/>
          <w:lang w:val="en-GB"/>
        </w:rPr>
        <w:t>]</w:t>
      </w:r>
      <w:r w:rsidR="00A1136D" w:rsidRPr="006C48C2">
        <w:rPr>
          <w:rFonts w:ascii="Book Antiqua" w:hAnsi="Book Antiqua" w:cs="Arial"/>
          <w:sz w:val="24"/>
          <w:szCs w:val="24"/>
          <w:lang w:val="en-GB"/>
        </w:rPr>
        <w:t>.</w:t>
      </w:r>
      <w:r w:rsidR="00D1619A" w:rsidRPr="006C48C2">
        <w:rPr>
          <w:rFonts w:ascii="Book Antiqua" w:hAnsi="Book Antiqua" w:cs="Arial"/>
          <w:sz w:val="24"/>
          <w:szCs w:val="24"/>
          <w:lang w:val="en-GB"/>
        </w:rPr>
        <w:t xml:space="preserve"> </w:t>
      </w:r>
      <w:r w:rsidR="003D0FA8" w:rsidRPr="006C48C2">
        <w:rPr>
          <w:rFonts w:ascii="Book Antiqua" w:hAnsi="Book Antiqua" w:cs="Arial"/>
          <w:sz w:val="24"/>
          <w:szCs w:val="24"/>
          <w:lang w:val="en-GB"/>
        </w:rPr>
        <w:t xml:space="preserve">Treatment </w:t>
      </w:r>
      <w:r w:rsidR="004E2DB2" w:rsidRPr="006C48C2">
        <w:rPr>
          <w:rFonts w:ascii="Book Antiqua" w:hAnsi="Book Antiqua" w:cs="Arial"/>
          <w:sz w:val="24"/>
          <w:szCs w:val="24"/>
          <w:lang w:val="en-GB"/>
        </w:rPr>
        <w:t xml:space="preserve">remains </w:t>
      </w:r>
      <w:r w:rsidR="003D0FA8" w:rsidRPr="006C48C2">
        <w:rPr>
          <w:rFonts w:ascii="Book Antiqua" w:hAnsi="Book Antiqua" w:cs="Arial"/>
          <w:sz w:val="24"/>
          <w:szCs w:val="24"/>
          <w:lang w:val="en-GB"/>
        </w:rPr>
        <w:t>support</w:t>
      </w:r>
      <w:r w:rsidR="004E2DB2" w:rsidRPr="006C48C2">
        <w:rPr>
          <w:rFonts w:ascii="Book Antiqua" w:hAnsi="Book Antiqua" w:cs="Arial"/>
          <w:sz w:val="24"/>
          <w:szCs w:val="24"/>
          <w:lang w:val="en-GB"/>
        </w:rPr>
        <w:t xml:space="preserve">ive, the use of antibiotics </w:t>
      </w:r>
      <w:r w:rsidR="001751E7" w:rsidRPr="006C48C2">
        <w:rPr>
          <w:rFonts w:ascii="Book Antiqua" w:hAnsi="Book Antiqua" w:cs="Arial"/>
          <w:sz w:val="24"/>
          <w:szCs w:val="24"/>
          <w:lang w:val="en-GB"/>
        </w:rPr>
        <w:t xml:space="preserve">being controversial </w:t>
      </w:r>
      <w:r w:rsidR="004E2DB2" w:rsidRPr="006C48C2">
        <w:rPr>
          <w:rFonts w:ascii="Book Antiqua" w:hAnsi="Book Antiqua" w:cs="Arial"/>
          <w:sz w:val="24"/>
          <w:szCs w:val="24"/>
          <w:lang w:val="en-GB"/>
        </w:rPr>
        <w:t xml:space="preserve">since there is an increase of the release of toxin after the death of bacteria </w:t>
      </w:r>
      <w:r w:rsidR="001751E7" w:rsidRPr="006C48C2">
        <w:rPr>
          <w:rFonts w:ascii="Book Antiqua" w:hAnsi="Book Antiqua" w:cs="Arial"/>
          <w:sz w:val="24"/>
          <w:szCs w:val="24"/>
          <w:lang w:val="en-GB"/>
        </w:rPr>
        <w:t xml:space="preserve">leading </w:t>
      </w:r>
      <w:r w:rsidR="004E2DB2" w:rsidRPr="006C48C2">
        <w:rPr>
          <w:rFonts w:ascii="Book Antiqua" w:hAnsi="Book Antiqua" w:cs="Arial"/>
          <w:sz w:val="24"/>
          <w:szCs w:val="24"/>
          <w:lang w:val="en-GB"/>
        </w:rPr>
        <w:t xml:space="preserve">therefore </w:t>
      </w:r>
      <w:r w:rsidR="001751E7" w:rsidRPr="006C48C2">
        <w:rPr>
          <w:rFonts w:ascii="Book Antiqua" w:hAnsi="Book Antiqua" w:cs="Arial"/>
          <w:sz w:val="24"/>
          <w:szCs w:val="24"/>
          <w:lang w:val="en-GB"/>
        </w:rPr>
        <w:t xml:space="preserve">to </w:t>
      </w:r>
      <w:r w:rsidR="004E2DB2" w:rsidRPr="006C48C2">
        <w:rPr>
          <w:rFonts w:ascii="Book Antiqua" w:hAnsi="Book Antiqua" w:cs="Arial"/>
          <w:sz w:val="24"/>
          <w:szCs w:val="24"/>
          <w:lang w:val="en-GB"/>
        </w:rPr>
        <w:t>an increased risk of developing HUS. I</w:t>
      </w:r>
      <w:r w:rsidR="001751E7" w:rsidRPr="006C48C2">
        <w:rPr>
          <w:rFonts w:ascii="Book Antiqua" w:hAnsi="Book Antiqua" w:cs="Arial"/>
          <w:sz w:val="24"/>
          <w:szCs w:val="24"/>
          <w:lang w:val="en-GB"/>
        </w:rPr>
        <w:t>n typical HUS plasma</w:t>
      </w:r>
      <w:r w:rsidR="00637525" w:rsidRPr="006C48C2">
        <w:rPr>
          <w:rFonts w:ascii="Book Antiqua" w:hAnsi="Book Antiqua" w:cs="Arial"/>
          <w:sz w:val="24"/>
          <w:szCs w:val="24"/>
          <w:lang w:val="en-GB"/>
        </w:rPr>
        <w:t xml:space="preserve"> exchange</w:t>
      </w:r>
      <w:r w:rsidR="001751E7" w:rsidRPr="006C48C2">
        <w:rPr>
          <w:rFonts w:ascii="Book Antiqua" w:hAnsi="Book Antiqua" w:cs="Arial"/>
          <w:sz w:val="24"/>
          <w:szCs w:val="24"/>
          <w:lang w:val="en-GB"/>
        </w:rPr>
        <w:t xml:space="preserve"> has</w:t>
      </w:r>
      <w:r w:rsidR="004E2DB2" w:rsidRPr="006C48C2">
        <w:rPr>
          <w:rFonts w:ascii="Book Antiqua" w:hAnsi="Book Antiqua" w:cs="Arial"/>
          <w:sz w:val="24"/>
          <w:szCs w:val="24"/>
          <w:lang w:val="en-GB"/>
        </w:rPr>
        <w:t xml:space="preserve"> no benefit. The role of </w:t>
      </w:r>
      <w:proofErr w:type="spellStart"/>
      <w:r w:rsidR="00E40881" w:rsidRPr="006C48C2">
        <w:rPr>
          <w:rFonts w:ascii="Book Antiqua" w:hAnsi="Book Antiqua" w:cs="Arial"/>
          <w:sz w:val="24"/>
          <w:szCs w:val="24"/>
          <w:lang w:val="en-GB"/>
        </w:rPr>
        <w:t>Eculizumab</w:t>
      </w:r>
      <w:proofErr w:type="spellEnd"/>
      <w:r w:rsidR="00E40881" w:rsidRPr="006C48C2">
        <w:rPr>
          <w:rFonts w:ascii="Book Antiqua" w:hAnsi="Book Antiqua" w:cs="Arial"/>
          <w:sz w:val="24"/>
          <w:szCs w:val="24"/>
          <w:lang w:val="en-GB"/>
        </w:rPr>
        <w:t xml:space="preserve"> </w:t>
      </w:r>
      <w:r w:rsidR="004E2DB2" w:rsidRPr="006C48C2">
        <w:rPr>
          <w:rFonts w:ascii="Book Antiqua" w:hAnsi="Book Antiqua" w:cs="Arial"/>
          <w:sz w:val="24"/>
          <w:szCs w:val="24"/>
          <w:lang w:val="en-GB"/>
        </w:rPr>
        <w:t>is uncertain;</w:t>
      </w:r>
      <w:r w:rsidR="00BC204F" w:rsidRPr="006C48C2">
        <w:rPr>
          <w:rFonts w:ascii="Book Antiqua" w:hAnsi="Book Antiqua" w:cs="Arial"/>
          <w:sz w:val="24"/>
          <w:szCs w:val="24"/>
          <w:lang w:val="en-GB"/>
        </w:rPr>
        <w:t xml:space="preserve"> </w:t>
      </w:r>
      <w:r w:rsidR="004E2DB2" w:rsidRPr="006C48C2">
        <w:rPr>
          <w:rFonts w:ascii="Book Antiqua" w:hAnsi="Book Antiqua" w:cs="Arial"/>
          <w:sz w:val="24"/>
          <w:szCs w:val="24"/>
          <w:lang w:val="en-GB"/>
        </w:rPr>
        <w:t>although the studies carried out during the 2011 outbreak in Germany did not show benefit</w:t>
      </w:r>
      <w:r w:rsidR="006B381F" w:rsidRPr="006C48C2">
        <w:rPr>
          <w:rFonts w:ascii="Book Antiqua" w:hAnsi="Book Antiqua" w:cs="Arial"/>
          <w:sz w:val="24"/>
          <w:szCs w:val="24"/>
          <w:lang w:val="en-GB"/>
        </w:rPr>
        <w:t>s</w:t>
      </w:r>
      <w:r w:rsidR="006B381F" w:rsidRPr="006C48C2">
        <w:rPr>
          <w:rFonts w:ascii="Book Antiqua" w:hAnsi="Book Antiqua" w:cs="Arial"/>
          <w:sz w:val="24"/>
          <w:szCs w:val="24"/>
          <w:vertAlign w:val="superscript"/>
          <w:lang w:val="en-GB"/>
        </w:rPr>
        <w:t>[</w:t>
      </w:r>
      <w:r w:rsidR="004E2DB2" w:rsidRPr="006C48C2">
        <w:rPr>
          <w:rFonts w:ascii="Book Antiqua" w:hAnsi="Book Antiqua" w:cs="Arial"/>
          <w:sz w:val="24"/>
          <w:szCs w:val="24"/>
        </w:rPr>
        <w:fldChar w:fldCharType="begin">
          <w:fldData xml:space="preserve">PFJlZm1hbj48Q2l0ZT48QXV0aG9yPkxvb3M8L0F1dGhvcj48WWVhcj4yMDEyPC9ZZWFyPjxSZWNO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</w:fldData>
        </w:fldChar>
      </w:r>
      <w:r w:rsidR="003E5CA7" w:rsidRPr="006C48C2">
        <w:rPr>
          <w:rFonts w:ascii="Book Antiqua" w:hAnsi="Book Antiqua" w:cs="Arial"/>
          <w:sz w:val="24"/>
          <w:szCs w:val="24"/>
          <w:lang w:val="en-GB"/>
        </w:rPr>
        <w:instrText xml:space="preserve"> ADDIN REFMGR.CITE </w:instrText>
      </w:r>
      <w:r w:rsidR="003E5CA7" w:rsidRPr="006C48C2">
        <w:rPr>
          <w:rFonts w:ascii="Book Antiqua" w:hAnsi="Book Antiqua" w:cs="Arial"/>
          <w:sz w:val="24"/>
          <w:szCs w:val="24"/>
          <w:lang w:val="en-GB"/>
        </w:rPr>
        <w:fldChar w:fldCharType="begin">
          <w:fldData xml:space="preserve">PFJlZm1hbj48Q2l0ZT48QXV0aG9yPkxvb3M8L0F1dGhvcj48WWVhcj4yMDEyPC9ZZWFyPjxSZWNO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</w:fldData>
        </w:fldChar>
      </w:r>
      <w:r w:rsidR="003E5CA7" w:rsidRPr="006C48C2">
        <w:rPr>
          <w:rFonts w:ascii="Book Antiqua" w:hAnsi="Book Antiqua" w:cs="Arial"/>
          <w:sz w:val="24"/>
          <w:szCs w:val="24"/>
          <w:lang w:val="en-GB"/>
        </w:rPr>
        <w:instrText xml:space="preserve"> ADDIN EN.CITE.DATA </w:instrText>
      </w:r>
      <w:r w:rsidR="003E5CA7" w:rsidRPr="006C48C2">
        <w:rPr>
          <w:rFonts w:ascii="Book Antiqua" w:hAnsi="Book Antiqua" w:cs="Arial"/>
          <w:sz w:val="24"/>
          <w:szCs w:val="24"/>
          <w:lang w:val="en-GB"/>
        </w:rPr>
      </w:r>
      <w:r w:rsidR="003E5CA7" w:rsidRPr="006C48C2">
        <w:rPr>
          <w:rFonts w:ascii="Book Antiqua" w:hAnsi="Book Antiqua" w:cs="Arial"/>
          <w:sz w:val="24"/>
          <w:szCs w:val="24"/>
          <w:lang w:val="en-GB"/>
        </w:rPr>
        <w:fldChar w:fldCharType="end"/>
      </w:r>
      <w:r w:rsidR="004E2DB2" w:rsidRPr="006C48C2">
        <w:rPr>
          <w:rFonts w:ascii="Book Antiqua" w:hAnsi="Book Antiqua" w:cs="Arial"/>
          <w:sz w:val="24"/>
          <w:szCs w:val="24"/>
        </w:rPr>
      </w:r>
      <w:r w:rsidR="004E2DB2" w:rsidRPr="006C48C2">
        <w:rPr>
          <w:rFonts w:ascii="Book Antiqua" w:hAnsi="Book Antiqua" w:cs="Arial"/>
          <w:sz w:val="24"/>
          <w:szCs w:val="24"/>
        </w:rPr>
        <w:fldChar w:fldCharType="separate"/>
      </w:r>
      <w:r w:rsidR="004E2DB2" w:rsidRPr="006C48C2">
        <w:rPr>
          <w:rFonts w:ascii="Book Antiqua" w:hAnsi="Book Antiqua" w:cs="Arial"/>
          <w:noProof/>
          <w:sz w:val="24"/>
          <w:szCs w:val="24"/>
          <w:vertAlign w:val="superscript"/>
          <w:lang w:val="en-GB"/>
        </w:rPr>
        <w:t>9</w:t>
      </w:r>
      <w:r w:rsidR="004E2DB2" w:rsidRPr="006C48C2">
        <w:rPr>
          <w:rFonts w:ascii="Book Antiqua" w:hAnsi="Book Antiqua" w:cs="Arial"/>
          <w:sz w:val="24"/>
          <w:szCs w:val="24"/>
        </w:rPr>
        <w:fldChar w:fldCharType="end"/>
      </w:r>
      <w:r w:rsidR="006B381F" w:rsidRPr="006C48C2">
        <w:rPr>
          <w:rFonts w:ascii="Book Antiqua" w:hAnsi="Book Antiqua" w:cs="Arial"/>
          <w:sz w:val="24"/>
          <w:szCs w:val="24"/>
          <w:vertAlign w:val="superscript"/>
          <w:lang w:val="en-GB"/>
        </w:rPr>
        <w:t>]</w:t>
      </w:r>
      <w:r w:rsidR="004E2DB2" w:rsidRPr="006C48C2">
        <w:rPr>
          <w:rFonts w:ascii="Book Antiqua" w:hAnsi="Book Antiqua" w:cs="Arial"/>
          <w:sz w:val="24"/>
          <w:szCs w:val="24"/>
          <w:lang w:val="en-GB"/>
        </w:rPr>
        <w:t xml:space="preserve">, there are published short </w:t>
      </w:r>
      <w:r w:rsidR="004E2DB2" w:rsidRPr="006C48C2">
        <w:rPr>
          <w:rFonts w:ascii="Book Antiqua" w:hAnsi="Book Antiqua" w:cs="Arial"/>
          <w:sz w:val="24"/>
          <w:szCs w:val="24"/>
          <w:lang w:val="en-GB"/>
        </w:rPr>
        <w:lastRenderedPageBreak/>
        <w:t>series and isolated cases with good results, always in severe cases</w:t>
      </w:r>
      <w:r w:rsidR="006B381F" w:rsidRPr="006C48C2">
        <w:rPr>
          <w:rFonts w:ascii="Book Antiqua" w:hAnsi="Book Antiqua" w:cs="Arial"/>
          <w:sz w:val="24"/>
          <w:szCs w:val="24"/>
          <w:vertAlign w:val="superscript"/>
          <w:lang w:val="en-GB"/>
        </w:rPr>
        <w:t>[</w:t>
      </w:r>
      <w:r w:rsidR="00DB735A" w:rsidRPr="006C48C2">
        <w:rPr>
          <w:rFonts w:ascii="Book Antiqua" w:hAnsi="Book Antiqua" w:cs="Arial"/>
          <w:sz w:val="24"/>
          <w:szCs w:val="24"/>
        </w:rPr>
        <w:fldChar w:fldCharType="begin"/>
      </w:r>
      <w:r w:rsidR="003E5CA7" w:rsidRPr="006C48C2">
        <w:rPr>
          <w:rFonts w:ascii="Book Antiqua" w:hAnsi="Book Antiqua" w:cs="Arial"/>
          <w:sz w:val="24"/>
          <w:szCs w:val="24"/>
          <w:lang w:val="en-GB"/>
        </w:rPr>
        <w:instrText xml:space="preserve"> ADDIN REFMGR.CITE &lt;Refman&gt;&lt;Cite&gt;&lt;Author&gt;Lapeyraque&lt;/Author&gt;&lt;Year&gt;2011&lt;/Year&gt;&lt;RecNum&gt;64&lt;/RecNum&gt;&lt;IDText&gt;Eculizumab in severe Shiga-toxin-associated HUS&lt;/IDText&gt;&lt;MDL Ref_Type="Journal"&gt;&lt;Ref_Type&gt;Journal&lt;/Ref_Type&gt;&lt;Ref_ID&gt;64&lt;/Ref_ID&gt;&lt;Title_Primary&gt;Eculizumab in severe Shiga-toxin-associated HUS&lt;/Title_Primary&gt;&lt;Authors_Primary&gt;Lapeyraque,A.L.&lt;/Authors_Primary&gt;&lt;Authors_Primary&gt;Malina,M.&lt;/Authors_Primary&gt;&lt;Authors_Primary&gt;Fremeaux-Bacchi,V.&lt;/Authors_Primary&gt;&lt;Authors_Primary&gt;Boppel,T.&lt;/Authors_Primary&gt;&lt;Authors_Primary&gt;Kirschfink,M.&lt;/Authors_Primary&gt;&lt;Authors_Primary&gt;Oualha,M.&lt;/Authors_Primary&gt;&lt;Authors_Primary&gt;Proulx,F.&lt;/Authors_Primary&gt;&lt;Authors_Primary&gt;Clermont,M.J.&lt;/Authors_Primary&gt;&lt;Authors_Primary&gt;Le,Deist F.&lt;/Authors_Primary&gt;&lt;Authors_Primary&gt;Niaudet,P.&lt;/Authors_Primary&gt;&lt;Authors_Primary&gt;Schaefer,F.&lt;/Authors_Primary&gt;&lt;Date_Primary&gt;2011/6/30&lt;/Date_Primary&gt;&lt;Keywords&gt;adverse effects&lt;/Keywords&gt;&lt;Keywords&gt;Antibodies,Monoclonal&lt;/Keywords&gt;&lt;Keywords&gt;Antibodies,Monoclonal,Humanized&lt;/Keywords&gt;&lt;Keywords&gt;Child,Preschool&lt;/Keywords&gt;&lt;Keywords&gt;complications&lt;/Keywords&gt;&lt;Keywords&gt;drug therapy&lt;/Keywords&gt;&lt;Keywords&gt;Escherichia coli Infections&lt;/Keywords&gt;&lt;Keywords&gt;Hemolytic-Uremic Syndrome&lt;/Keywords&gt;&lt;Keywords&gt;Humans&lt;/Keywords&gt;&lt;Keywords&gt;microbiology&lt;/Keywords&gt;&lt;Keywords&gt;Renal Dialysis&lt;/Keywords&gt;&lt;Keywords&gt;Shiga Toxin&lt;/Keywords&gt;&lt;Keywords&gt;Shiga-Toxigenic Escherichia coli&lt;/Keywords&gt;&lt;Keywords&gt;therapeutic use&lt;/Keywords&gt;&lt;Keywords&gt;therapy&lt;/Keywords&gt;&lt;Reprint&gt;Not in File&lt;/Reprint&gt;&lt;Start_Page&gt;2561&lt;/Start_Page&gt;&lt;End_Page&gt;2563&lt;/End_Page&gt;&lt;Periodical&gt;N.Engl.J.Med.&lt;/Periodical&gt;&lt;Volume&gt;364&lt;/Volume&gt;&lt;Issue&gt;26&lt;/Issue&gt;&lt;Misc_3&gt;10.1056/NEJMc1100859 [doi]&lt;/Misc_3&gt;&lt;Web_URL&gt;PM:21612462&lt;/Web_URL&gt;&lt;ZZ_JournalStdAbbrev&gt;&lt;f name="System"&gt;N.Engl.J.Med.&lt;/f&gt;&lt;/ZZ_JournalStdAbbrev&gt;&lt;ZZ_WorkformID&gt;1&lt;/ZZ_WorkformID&gt;&lt;/MDL&gt;&lt;/Cite&gt;&lt;/Refman&gt;</w:instrText>
      </w:r>
      <w:r w:rsidR="00DB735A" w:rsidRPr="006C48C2">
        <w:rPr>
          <w:rFonts w:ascii="Book Antiqua" w:hAnsi="Book Antiqua" w:cs="Arial"/>
          <w:sz w:val="24"/>
          <w:szCs w:val="24"/>
        </w:rPr>
        <w:fldChar w:fldCharType="separate"/>
      </w:r>
      <w:r w:rsidR="00240DA6" w:rsidRPr="006C48C2">
        <w:rPr>
          <w:rFonts w:ascii="Book Antiqua" w:hAnsi="Book Antiqua" w:cs="Arial"/>
          <w:noProof/>
          <w:sz w:val="24"/>
          <w:szCs w:val="24"/>
          <w:vertAlign w:val="superscript"/>
          <w:lang w:val="en-GB"/>
        </w:rPr>
        <w:t>10</w:t>
      </w:r>
      <w:r w:rsidR="00DB735A" w:rsidRPr="006C48C2">
        <w:rPr>
          <w:rFonts w:ascii="Book Antiqua" w:hAnsi="Book Antiqua" w:cs="Arial"/>
          <w:sz w:val="24"/>
          <w:szCs w:val="24"/>
        </w:rPr>
        <w:fldChar w:fldCharType="end"/>
      </w:r>
      <w:r w:rsidR="006B381F" w:rsidRPr="006C48C2">
        <w:rPr>
          <w:rFonts w:ascii="Book Antiqua" w:hAnsi="Book Antiqua" w:cs="Arial"/>
          <w:sz w:val="24"/>
          <w:szCs w:val="24"/>
          <w:vertAlign w:val="superscript"/>
          <w:lang w:val="en-GB"/>
        </w:rPr>
        <w:t>]</w:t>
      </w:r>
      <w:r w:rsidR="00BC204F" w:rsidRPr="006C48C2">
        <w:rPr>
          <w:rFonts w:ascii="Book Antiqua" w:hAnsi="Book Antiqua" w:cs="Arial"/>
          <w:sz w:val="24"/>
          <w:szCs w:val="24"/>
          <w:lang w:val="en-GB"/>
        </w:rPr>
        <w:t xml:space="preserve">. </w:t>
      </w:r>
      <w:r w:rsidR="00E62CD2" w:rsidRPr="006C48C2">
        <w:rPr>
          <w:rFonts w:ascii="Book Antiqua" w:hAnsi="Book Antiqua" w:cs="Arial"/>
          <w:sz w:val="24"/>
          <w:szCs w:val="24"/>
          <w:lang w:val="en-GB"/>
        </w:rPr>
        <w:t xml:space="preserve">In our case despite the poor prognosis data (neurological involvement and need of haemodialysis technique on the first days) the treatment with that drug was rejected </w:t>
      </w:r>
      <w:r w:rsidR="00213709" w:rsidRPr="006C48C2">
        <w:rPr>
          <w:rFonts w:ascii="Book Antiqua" w:hAnsi="Book Antiqua" w:cs="Arial"/>
          <w:sz w:val="24"/>
          <w:szCs w:val="24"/>
          <w:lang w:val="en-GB"/>
        </w:rPr>
        <w:t xml:space="preserve">after </w:t>
      </w:r>
      <w:r w:rsidR="00E62CD2" w:rsidRPr="006C48C2">
        <w:rPr>
          <w:rFonts w:ascii="Book Antiqua" w:hAnsi="Book Antiqua" w:cs="Arial"/>
          <w:sz w:val="24"/>
          <w:szCs w:val="24"/>
          <w:lang w:val="en-GB"/>
        </w:rPr>
        <w:t>a favourable evolution and complete recovery of renal function in a short period of four weeks.</w:t>
      </w:r>
    </w:p>
    <w:p w14:paraId="0CBDA19F" w14:textId="77777777" w:rsidR="00961DC0" w:rsidRDefault="00961DC0" w:rsidP="006C48C2">
      <w:pPr>
        <w:widowControl w:val="0"/>
        <w:adjustRightInd w:val="0"/>
        <w:snapToGrid w:val="0"/>
        <w:spacing w:after="0" w:line="360" w:lineRule="auto"/>
        <w:jc w:val="both"/>
        <w:rPr>
          <w:rFonts w:ascii="Book Antiqua" w:hAnsi="Book Antiqua" w:cs="宋体"/>
          <w:b/>
          <w:sz w:val="24"/>
          <w:szCs w:val="24"/>
          <w:lang w:val="en-GB" w:eastAsia="zh-CN"/>
        </w:rPr>
      </w:pPr>
    </w:p>
    <w:p w14:paraId="5A7B95CF" w14:textId="61EE1ADD" w:rsidR="00E70582" w:rsidRPr="006C48C2" w:rsidRDefault="00E70582" w:rsidP="006C48C2">
      <w:pPr>
        <w:widowControl w:val="0"/>
        <w:adjustRightInd w:val="0"/>
        <w:snapToGrid w:val="0"/>
        <w:spacing w:after="0" w:line="360" w:lineRule="auto"/>
        <w:jc w:val="both"/>
        <w:rPr>
          <w:rFonts w:ascii="Book Antiqua" w:hAnsi="Book Antiqua"/>
          <w:b/>
          <w:sz w:val="24"/>
          <w:szCs w:val="24"/>
          <w:lang w:val="en-GB"/>
        </w:rPr>
      </w:pPr>
      <w:r w:rsidRPr="006C48C2">
        <w:rPr>
          <w:rFonts w:ascii="Book Antiqua" w:hAnsi="Book Antiqua" w:cs="宋体"/>
          <w:b/>
          <w:sz w:val="24"/>
          <w:szCs w:val="24"/>
          <w:lang w:val="en-GB"/>
        </w:rPr>
        <w:t>COMMENTS</w:t>
      </w:r>
    </w:p>
    <w:p w14:paraId="415DECE5" w14:textId="73EE4B91" w:rsidR="00E70582" w:rsidRPr="00961DC0" w:rsidRDefault="00E70582" w:rsidP="006C48C2">
      <w:pPr>
        <w:widowControl w:val="0"/>
        <w:adjustRightInd w:val="0"/>
        <w:snapToGrid w:val="0"/>
        <w:spacing w:after="0" w:line="360" w:lineRule="auto"/>
        <w:jc w:val="both"/>
        <w:rPr>
          <w:rFonts w:ascii="Book Antiqua" w:hAnsi="Book Antiqua"/>
          <w:b/>
          <w:i/>
          <w:sz w:val="24"/>
          <w:szCs w:val="24"/>
          <w:lang w:val="en-GB"/>
        </w:rPr>
      </w:pPr>
      <w:r w:rsidRPr="00961DC0">
        <w:rPr>
          <w:rFonts w:ascii="Book Antiqua" w:hAnsi="Book Antiqua"/>
          <w:b/>
          <w:i/>
          <w:sz w:val="24"/>
          <w:szCs w:val="24"/>
          <w:lang w:val="en-GB"/>
        </w:rPr>
        <w:t>Case characteristics</w:t>
      </w:r>
    </w:p>
    <w:p w14:paraId="0AD3C23B" w14:textId="71709606" w:rsidR="006B4375" w:rsidRPr="006C48C2" w:rsidRDefault="006B4375" w:rsidP="006C48C2">
      <w:pPr>
        <w:widowControl w:val="0"/>
        <w:adjustRightInd w:val="0"/>
        <w:snapToGrid w:val="0"/>
        <w:spacing w:after="0" w:line="360" w:lineRule="auto"/>
        <w:jc w:val="both"/>
        <w:rPr>
          <w:rFonts w:ascii="Book Antiqua" w:hAnsi="Book Antiqua" w:cs="Arial"/>
          <w:sz w:val="24"/>
          <w:szCs w:val="24"/>
          <w:lang w:val="en-GB"/>
        </w:rPr>
      </w:pPr>
      <w:proofErr w:type="gramStart"/>
      <w:r w:rsidRPr="006C48C2">
        <w:rPr>
          <w:rFonts w:ascii="Book Antiqua" w:hAnsi="Book Antiqua" w:cs="Arial"/>
          <w:sz w:val="24"/>
          <w:szCs w:val="24"/>
          <w:lang w:val="en-GB"/>
        </w:rPr>
        <w:t>A 67-years-old women</w:t>
      </w:r>
      <w:proofErr w:type="gramEnd"/>
      <w:r w:rsidRPr="006C48C2">
        <w:rPr>
          <w:rFonts w:ascii="Book Antiqua" w:hAnsi="Book Antiqua" w:cs="Arial"/>
          <w:sz w:val="24"/>
          <w:szCs w:val="24"/>
          <w:lang w:val="en-GB"/>
        </w:rPr>
        <w:t xml:space="preserve">, with hypertension, type 2 diabetes mellitus and </w:t>
      </w:r>
      <w:proofErr w:type="spellStart"/>
      <w:r w:rsidRPr="006C48C2">
        <w:rPr>
          <w:rFonts w:ascii="Book Antiqua" w:hAnsi="Book Antiqua" w:cs="Arial"/>
          <w:sz w:val="24"/>
          <w:szCs w:val="24"/>
          <w:lang w:val="en-GB"/>
        </w:rPr>
        <w:t>dyslipidemia</w:t>
      </w:r>
      <w:proofErr w:type="spellEnd"/>
      <w:r w:rsidRPr="006C48C2">
        <w:rPr>
          <w:rFonts w:ascii="Book Antiqua" w:hAnsi="Book Antiqua" w:cs="Arial"/>
          <w:sz w:val="24"/>
          <w:szCs w:val="24"/>
          <w:lang w:val="en-GB"/>
        </w:rPr>
        <w:t xml:space="preserve">, presented to emergency department with abdominal pain, bleeding diarrhoea and nausea of 3 d of evolution. </w:t>
      </w:r>
    </w:p>
    <w:p w14:paraId="646AD4BF" w14:textId="77777777" w:rsidR="00961DC0" w:rsidRDefault="00961DC0" w:rsidP="006C48C2">
      <w:pPr>
        <w:widowControl w:val="0"/>
        <w:adjustRightInd w:val="0"/>
        <w:snapToGrid w:val="0"/>
        <w:spacing w:after="0" w:line="360" w:lineRule="auto"/>
        <w:jc w:val="both"/>
        <w:rPr>
          <w:rFonts w:ascii="Book Antiqua" w:hAnsi="Book Antiqua" w:cs="Arial"/>
          <w:b/>
          <w:sz w:val="24"/>
          <w:szCs w:val="24"/>
          <w:lang w:val="en-GB" w:eastAsia="zh-CN"/>
        </w:rPr>
      </w:pPr>
    </w:p>
    <w:p w14:paraId="3756A90E" w14:textId="068982C8" w:rsidR="00E70582" w:rsidRPr="00961DC0" w:rsidRDefault="00E70582" w:rsidP="006C48C2">
      <w:pPr>
        <w:widowControl w:val="0"/>
        <w:adjustRightInd w:val="0"/>
        <w:snapToGrid w:val="0"/>
        <w:spacing w:after="0" w:line="360" w:lineRule="auto"/>
        <w:jc w:val="both"/>
        <w:rPr>
          <w:rFonts w:ascii="Book Antiqua" w:hAnsi="Book Antiqua" w:cs="宋体"/>
          <w:b/>
          <w:i/>
          <w:sz w:val="24"/>
          <w:szCs w:val="24"/>
          <w:lang w:val="en-GB"/>
        </w:rPr>
      </w:pPr>
      <w:r w:rsidRPr="00961DC0">
        <w:rPr>
          <w:rFonts w:ascii="Book Antiqua" w:hAnsi="Book Antiqua" w:cs="Arial"/>
          <w:b/>
          <w:i/>
          <w:sz w:val="24"/>
          <w:szCs w:val="24"/>
          <w:lang w:val="en-GB"/>
        </w:rPr>
        <w:t>Clinical diagnosis</w:t>
      </w:r>
    </w:p>
    <w:p w14:paraId="12A05DB3" w14:textId="1F9C35A0" w:rsidR="00E70582" w:rsidRPr="006C48C2" w:rsidRDefault="006B4375" w:rsidP="006C48C2">
      <w:pPr>
        <w:widowControl w:val="0"/>
        <w:adjustRightInd w:val="0"/>
        <w:snapToGrid w:val="0"/>
        <w:spacing w:after="0" w:line="360" w:lineRule="auto"/>
        <w:jc w:val="both"/>
        <w:rPr>
          <w:rFonts w:ascii="Book Antiqua" w:hAnsi="Book Antiqua"/>
          <w:sz w:val="24"/>
          <w:szCs w:val="24"/>
          <w:lang w:val="en-GB"/>
        </w:rPr>
      </w:pPr>
      <w:r w:rsidRPr="006C48C2">
        <w:rPr>
          <w:rFonts w:ascii="Book Antiqua" w:hAnsi="Book Antiqua" w:cs="Arial"/>
          <w:sz w:val="24"/>
          <w:szCs w:val="24"/>
          <w:lang w:val="en-GB"/>
        </w:rPr>
        <w:t xml:space="preserve">The clinical diagnosis of thrombotic </w:t>
      </w:r>
      <w:proofErr w:type="spellStart"/>
      <w:r w:rsidRPr="006C48C2">
        <w:rPr>
          <w:rFonts w:ascii="Book Antiqua" w:hAnsi="Book Antiqua" w:cs="Arial"/>
          <w:sz w:val="24"/>
          <w:szCs w:val="24"/>
          <w:lang w:val="en-GB"/>
        </w:rPr>
        <w:t>microangiopathies</w:t>
      </w:r>
      <w:proofErr w:type="spellEnd"/>
      <w:r w:rsidRPr="006C48C2">
        <w:rPr>
          <w:rFonts w:ascii="Book Antiqua" w:hAnsi="Book Antiqua" w:cs="Arial"/>
          <w:sz w:val="24"/>
          <w:szCs w:val="24"/>
          <w:lang w:val="en-GB"/>
        </w:rPr>
        <w:t xml:space="preserve"> was based on the presence of thrombocytopenia and the development of acute renal </w:t>
      </w:r>
      <w:r w:rsidR="0001141D" w:rsidRPr="006C48C2">
        <w:rPr>
          <w:rFonts w:ascii="Book Antiqua" w:hAnsi="Book Antiqua" w:cs="Arial"/>
          <w:sz w:val="24"/>
          <w:szCs w:val="24"/>
          <w:lang w:val="en-GB"/>
        </w:rPr>
        <w:t xml:space="preserve">and neurological </w:t>
      </w:r>
      <w:r w:rsidRPr="006C48C2">
        <w:rPr>
          <w:rFonts w:ascii="Book Antiqua" w:hAnsi="Book Antiqua" w:cs="Arial"/>
          <w:sz w:val="24"/>
          <w:szCs w:val="24"/>
          <w:lang w:val="en-GB"/>
        </w:rPr>
        <w:t>failure</w:t>
      </w:r>
      <w:r w:rsidR="0001141D" w:rsidRPr="006C48C2">
        <w:rPr>
          <w:rFonts w:ascii="Book Antiqua" w:hAnsi="Book Antiqua" w:cs="Arial"/>
          <w:sz w:val="24"/>
          <w:szCs w:val="24"/>
          <w:lang w:val="en-GB"/>
        </w:rPr>
        <w:t>.</w:t>
      </w:r>
    </w:p>
    <w:p w14:paraId="073860F0" w14:textId="77777777" w:rsidR="00961DC0" w:rsidRDefault="00961DC0" w:rsidP="006C48C2">
      <w:pPr>
        <w:widowControl w:val="0"/>
        <w:adjustRightInd w:val="0"/>
        <w:snapToGrid w:val="0"/>
        <w:spacing w:after="0" w:line="360" w:lineRule="auto"/>
        <w:jc w:val="both"/>
        <w:rPr>
          <w:rFonts w:ascii="Book Antiqua" w:hAnsi="Book Antiqua" w:cs="Arial"/>
          <w:b/>
          <w:sz w:val="24"/>
          <w:szCs w:val="24"/>
          <w:lang w:val="en-GB" w:eastAsia="zh-CN"/>
        </w:rPr>
      </w:pPr>
    </w:p>
    <w:p w14:paraId="2D3746D0" w14:textId="29459555" w:rsidR="00E70582" w:rsidRPr="00961DC0" w:rsidRDefault="00E70582" w:rsidP="006C48C2">
      <w:pPr>
        <w:widowControl w:val="0"/>
        <w:adjustRightInd w:val="0"/>
        <w:snapToGrid w:val="0"/>
        <w:spacing w:after="0" w:line="360" w:lineRule="auto"/>
        <w:jc w:val="both"/>
        <w:rPr>
          <w:rFonts w:ascii="Book Antiqua" w:hAnsi="Book Antiqua" w:cs="Arial"/>
          <w:b/>
          <w:i/>
          <w:sz w:val="24"/>
          <w:szCs w:val="24"/>
          <w:lang w:val="en-GB"/>
        </w:rPr>
      </w:pPr>
      <w:r w:rsidRPr="00961DC0">
        <w:rPr>
          <w:rFonts w:ascii="Book Antiqua" w:hAnsi="Book Antiqua" w:cs="Arial"/>
          <w:b/>
          <w:i/>
          <w:sz w:val="24"/>
          <w:szCs w:val="24"/>
          <w:lang w:val="en-GB"/>
        </w:rPr>
        <w:t>Differential diagnosis</w:t>
      </w:r>
    </w:p>
    <w:p w14:paraId="3CA4688A" w14:textId="09C58C0A" w:rsidR="00E70582" w:rsidRPr="006C48C2" w:rsidRDefault="006B4375" w:rsidP="006C48C2">
      <w:pPr>
        <w:widowControl w:val="0"/>
        <w:adjustRightInd w:val="0"/>
        <w:snapToGrid w:val="0"/>
        <w:spacing w:after="0" w:line="360" w:lineRule="auto"/>
        <w:jc w:val="both"/>
        <w:rPr>
          <w:rFonts w:ascii="Book Antiqua" w:hAnsi="Book Antiqua" w:cs="Arial"/>
          <w:b/>
          <w:sz w:val="24"/>
          <w:szCs w:val="24"/>
          <w:lang w:val="en-GB"/>
        </w:rPr>
      </w:pPr>
      <w:r w:rsidRPr="006C48C2">
        <w:rPr>
          <w:rFonts w:ascii="Book Antiqua" w:hAnsi="Book Antiqua" w:cs="Arial"/>
          <w:sz w:val="24"/>
          <w:szCs w:val="24"/>
          <w:lang w:val="en-GB"/>
        </w:rPr>
        <w:t>Other causes of thrombocytopenia</w:t>
      </w:r>
      <w:r w:rsidR="0001141D" w:rsidRPr="006C48C2">
        <w:rPr>
          <w:rFonts w:ascii="Book Antiqua" w:hAnsi="Book Antiqua" w:cs="Arial"/>
          <w:sz w:val="24"/>
          <w:szCs w:val="24"/>
          <w:lang w:val="en-GB"/>
        </w:rPr>
        <w:t>, neurological</w:t>
      </w:r>
      <w:r w:rsidRPr="006C48C2">
        <w:rPr>
          <w:rFonts w:ascii="Book Antiqua" w:hAnsi="Book Antiqua" w:cs="Arial"/>
          <w:sz w:val="24"/>
          <w:szCs w:val="24"/>
          <w:lang w:val="en-GB"/>
        </w:rPr>
        <w:t xml:space="preserve"> and acute renal failure as sepsis</w:t>
      </w:r>
      <w:r w:rsidR="0001141D" w:rsidRPr="006C48C2">
        <w:rPr>
          <w:rFonts w:ascii="Book Antiqua" w:hAnsi="Book Antiqua" w:cs="Arial"/>
          <w:sz w:val="24"/>
          <w:szCs w:val="24"/>
          <w:lang w:val="en-GB"/>
        </w:rPr>
        <w:t xml:space="preserve">, and thrombotic </w:t>
      </w:r>
      <w:proofErr w:type="spellStart"/>
      <w:r w:rsidR="0001141D" w:rsidRPr="006C48C2">
        <w:rPr>
          <w:rFonts w:ascii="Book Antiqua" w:hAnsi="Book Antiqua" w:cs="Arial"/>
          <w:sz w:val="24"/>
          <w:szCs w:val="24"/>
          <w:lang w:val="en-GB"/>
        </w:rPr>
        <w:t>microangiopathies</w:t>
      </w:r>
      <w:proofErr w:type="spellEnd"/>
      <w:r w:rsidR="0001141D" w:rsidRPr="006C48C2">
        <w:rPr>
          <w:rFonts w:ascii="Book Antiqua" w:hAnsi="Book Antiqua" w:cs="Arial"/>
          <w:sz w:val="24"/>
          <w:szCs w:val="24"/>
          <w:lang w:val="en-GB"/>
        </w:rPr>
        <w:t xml:space="preserve"> entities</w:t>
      </w:r>
      <w:r w:rsidR="003436F4" w:rsidRPr="006C48C2">
        <w:rPr>
          <w:rFonts w:ascii="Book Antiqua" w:hAnsi="Book Antiqua" w:cs="Arial"/>
          <w:sz w:val="24"/>
          <w:szCs w:val="24"/>
          <w:lang w:val="en-GB"/>
        </w:rPr>
        <w:t>.</w:t>
      </w:r>
      <w:r w:rsidR="006C48C2">
        <w:rPr>
          <w:rFonts w:ascii="Book Antiqua" w:hAnsi="Book Antiqua" w:cs="Arial"/>
          <w:sz w:val="24"/>
          <w:szCs w:val="24"/>
          <w:lang w:val="en-GB"/>
        </w:rPr>
        <w:t xml:space="preserve"> </w:t>
      </w:r>
    </w:p>
    <w:p w14:paraId="18EB9B4D" w14:textId="77777777" w:rsidR="00961DC0" w:rsidRDefault="00961DC0" w:rsidP="006C48C2">
      <w:pPr>
        <w:widowControl w:val="0"/>
        <w:adjustRightInd w:val="0"/>
        <w:snapToGrid w:val="0"/>
        <w:spacing w:after="0" w:line="360" w:lineRule="auto"/>
        <w:jc w:val="both"/>
        <w:rPr>
          <w:rFonts w:ascii="Book Antiqua" w:hAnsi="Book Antiqua" w:cs="Arial"/>
          <w:b/>
          <w:sz w:val="24"/>
          <w:szCs w:val="24"/>
          <w:lang w:val="en-GB" w:eastAsia="zh-CN"/>
        </w:rPr>
      </w:pPr>
    </w:p>
    <w:p w14:paraId="0A4B3AD8" w14:textId="6D7EA655" w:rsidR="00E70582" w:rsidRPr="00961DC0" w:rsidRDefault="00E70582" w:rsidP="006C48C2">
      <w:pPr>
        <w:widowControl w:val="0"/>
        <w:adjustRightInd w:val="0"/>
        <w:snapToGrid w:val="0"/>
        <w:spacing w:after="0" w:line="360" w:lineRule="auto"/>
        <w:jc w:val="both"/>
        <w:rPr>
          <w:rFonts w:ascii="Book Antiqua" w:hAnsi="Book Antiqua" w:cs="Arial"/>
          <w:b/>
          <w:i/>
          <w:sz w:val="24"/>
          <w:szCs w:val="24"/>
          <w:lang w:val="en-GB"/>
        </w:rPr>
      </w:pPr>
      <w:r w:rsidRPr="00961DC0">
        <w:rPr>
          <w:rFonts w:ascii="Book Antiqua" w:hAnsi="Book Antiqua" w:cs="Arial"/>
          <w:b/>
          <w:i/>
          <w:sz w:val="24"/>
          <w:szCs w:val="24"/>
          <w:lang w:val="en-GB"/>
        </w:rPr>
        <w:t>Laboratory diagnosis</w:t>
      </w:r>
    </w:p>
    <w:p w14:paraId="031D399A" w14:textId="16E5DB1B" w:rsidR="00E70582" w:rsidRPr="006C48C2" w:rsidRDefault="0001141D" w:rsidP="006C48C2">
      <w:pPr>
        <w:widowControl w:val="0"/>
        <w:adjustRightInd w:val="0"/>
        <w:snapToGrid w:val="0"/>
        <w:spacing w:after="0" w:line="360" w:lineRule="auto"/>
        <w:jc w:val="both"/>
        <w:rPr>
          <w:rFonts w:ascii="Book Antiqua" w:hAnsi="Book Antiqua" w:cs="Arial"/>
          <w:sz w:val="24"/>
          <w:szCs w:val="24"/>
          <w:lang w:val="en-GB"/>
        </w:rPr>
      </w:pPr>
      <w:r w:rsidRPr="006C48C2">
        <w:rPr>
          <w:rFonts w:ascii="Book Antiqua" w:hAnsi="Book Antiqua" w:cs="Arial"/>
          <w:sz w:val="24"/>
          <w:szCs w:val="24"/>
          <w:lang w:val="en-GB"/>
        </w:rPr>
        <w:t xml:space="preserve">Thrombocytopenia and </w:t>
      </w:r>
      <w:proofErr w:type="spellStart"/>
      <w:r w:rsidRPr="006C48C2">
        <w:rPr>
          <w:rFonts w:ascii="Book Antiqua" w:hAnsi="Book Antiqua" w:cs="Arial"/>
          <w:sz w:val="24"/>
          <w:szCs w:val="24"/>
          <w:lang w:val="en-GB"/>
        </w:rPr>
        <w:t>anemia</w:t>
      </w:r>
      <w:proofErr w:type="spellEnd"/>
      <w:r w:rsidRPr="006C48C2">
        <w:rPr>
          <w:rFonts w:ascii="Book Antiqua" w:hAnsi="Book Antiqua" w:cs="Arial"/>
          <w:sz w:val="24"/>
          <w:szCs w:val="24"/>
          <w:lang w:val="en-GB"/>
        </w:rPr>
        <w:t xml:space="preserve">, high serum creatinine and lactate dehydrogenase, elevated </w:t>
      </w:r>
      <w:proofErr w:type="spellStart"/>
      <w:r w:rsidRPr="006C48C2">
        <w:rPr>
          <w:rFonts w:ascii="Book Antiqua" w:hAnsi="Book Antiqua" w:cs="Arial"/>
          <w:sz w:val="24"/>
          <w:szCs w:val="24"/>
          <w:lang w:val="en-GB"/>
        </w:rPr>
        <w:t>schistocytes</w:t>
      </w:r>
      <w:proofErr w:type="spellEnd"/>
      <w:r w:rsidRPr="006C48C2">
        <w:rPr>
          <w:rFonts w:ascii="Book Antiqua" w:hAnsi="Book Antiqua" w:cs="Arial"/>
          <w:sz w:val="24"/>
          <w:szCs w:val="24"/>
          <w:lang w:val="en-GB"/>
        </w:rPr>
        <w:t xml:space="preserve"> count on blood smear. </w:t>
      </w:r>
    </w:p>
    <w:p w14:paraId="21B190B9" w14:textId="77777777" w:rsidR="00961DC0" w:rsidRDefault="00961DC0" w:rsidP="006C48C2">
      <w:pPr>
        <w:widowControl w:val="0"/>
        <w:adjustRightInd w:val="0"/>
        <w:snapToGrid w:val="0"/>
        <w:spacing w:after="0" w:line="360" w:lineRule="auto"/>
        <w:jc w:val="both"/>
        <w:rPr>
          <w:rFonts w:ascii="Book Antiqua" w:hAnsi="Book Antiqua" w:cs="Arial"/>
          <w:b/>
          <w:sz w:val="24"/>
          <w:szCs w:val="24"/>
          <w:lang w:val="en-GB" w:eastAsia="zh-CN"/>
        </w:rPr>
      </w:pPr>
    </w:p>
    <w:p w14:paraId="001A7871" w14:textId="55716F7A" w:rsidR="00E70582" w:rsidRPr="00961DC0" w:rsidRDefault="00E70582" w:rsidP="006C48C2">
      <w:pPr>
        <w:widowControl w:val="0"/>
        <w:adjustRightInd w:val="0"/>
        <w:snapToGrid w:val="0"/>
        <w:spacing w:after="0" w:line="360" w:lineRule="auto"/>
        <w:jc w:val="both"/>
        <w:rPr>
          <w:rFonts w:ascii="Book Antiqua" w:hAnsi="Book Antiqua" w:cs="Arial"/>
          <w:b/>
          <w:i/>
          <w:sz w:val="24"/>
          <w:szCs w:val="24"/>
          <w:lang w:val="en-GB"/>
        </w:rPr>
      </w:pPr>
      <w:r w:rsidRPr="00961DC0">
        <w:rPr>
          <w:rFonts w:ascii="Book Antiqua" w:hAnsi="Book Antiqua" w:cs="Arial"/>
          <w:b/>
          <w:i/>
          <w:sz w:val="24"/>
          <w:szCs w:val="24"/>
          <w:lang w:val="en-GB"/>
        </w:rPr>
        <w:t>Treatment</w:t>
      </w:r>
    </w:p>
    <w:p w14:paraId="128B45C5" w14:textId="4F5770DD" w:rsidR="00E70582" w:rsidRPr="006C48C2" w:rsidRDefault="00CE60E4" w:rsidP="006C48C2">
      <w:pPr>
        <w:widowControl w:val="0"/>
        <w:adjustRightInd w:val="0"/>
        <w:snapToGrid w:val="0"/>
        <w:spacing w:after="0" w:line="360" w:lineRule="auto"/>
        <w:jc w:val="both"/>
        <w:rPr>
          <w:rFonts w:ascii="Book Antiqua" w:hAnsi="Book Antiqua" w:cs="Arial"/>
          <w:sz w:val="24"/>
          <w:szCs w:val="24"/>
          <w:lang w:val="en-GB"/>
        </w:rPr>
      </w:pPr>
      <w:r w:rsidRPr="006C48C2">
        <w:rPr>
          <w:rFonts w:ascii="Book Antiqua" w:hAnsi="Book Antiqua" w:cs="Arial"/>
          <w:sz w:val="24"/>
          <w:szCs w:val="24"/>
          <w:lang w:val="en-GB"/>
        </w:rPr>
        <w:t>In this</w:t>
      </w:r>
      <w:r w:rsidR="0001141D" w:rsidRPr="006C48C2">
        <w:rPr>
          <w:rFonts w:ascii="Book Antiqua" w:hAnsi="Book Antiqua" w:cs="Arial"/>
          <w:sz w:val="24"/>
          <w:szCs w:val="24"/>
          <w:lang w:val="en-GB"/>
        </w:rPr>
        <w:t xml:space="preserve"> case report, the authors described the early treatment with plasma exchange</w:t>
      </w:r>
      <w:r w:rsidRPr="006C48C2">
        <w:rPr>
          <w:rFonts w:ascii="Book Antiqua" w:hAnsi="Book Antiqua" w:cs="Arial"/>
          <w:sz w:val="24"/>
          <w:szCs w:val="24"/>
          <w:lang w:val="en-GB"/>
        </w:rPr>
        <w:t>.</w:t>
      </w:r>
    </w:p>
    <w:p w14:paraId="3409C214" w14:textId="77777777" w:rsidR="00961DC0" w:rsidRDefault="00961DC0" w:rsidP="006C48C2">
      <w:pPr>
        <w:widowControl w:val="0"/>
        <w:adjustRightInd w:val="0"/>
        <w:snapToGrid w:val="0"/>
        <w:spacing w:after="0" w:line="360" w:lineRule="auto"/>
        <w:jc w:val="both"/>
        <w:rPr>
          <w:rFonts w:ascii="Book Antiqua" w:hAnsi="Book Antiqua"/>
          <w:b/>
          <w:sz w:val="24"/>
          <w:szCs w:val="24"/>
          <w:lang w:val="en-GB" w:eastAsia="zh-CN"/>
        </w:rPr>
      </w:pPr>
    </w:p>
    <w:p w14:paraId="04004B52" w14:textId="2747A3D3" w:rsidR="00E70582" w:rsidRPr="00961DC0" w:rsidRDefault="00E70582" w:rsidP="006C48C2">
      <w:pPr>
        <w:widowControl w:val="0"/>
        <w:adjustRightInd w:val="0"/>
        <w:snapToGrid w:val="0"/>
        <w:spacing w:after="0" w:line="360" w:lineRule="auto"/>
        <w:jc w:val="both"/>
        <w:rPr>
          <w:rFonts w:ascii="Book Antiqua" w:hAnsi="Book Antiqua" w:cs="Arial"/>
          <w:b/>
          <w:i/>
          <w:sz w:val="24"/>
          <w:szCs w:val="24"/>
          <w:lang w:val="en-GB"/>
        </w:rPr>
      </w:pPr>
      <w:r w:rsidRPr="00961DC0">
        <w:rPr>
          <w:rFonts w:ascii="Book Antiqua" w:hAnsi="Book Antiqua"/>
          <w:b/>
          <w:i/>
          <w:sz w:val="24"/>
          <w:szCs w:val="24"/>
          <w:lang w:val="en-GB"/>
        </w:rPr>
        <w:t>Related reports</w:t>
      </w:r>
    </w:p>
    <w:p w14:paraId="1A5645D7" w14:textId="40A6E615" w:rsidR="00E70582" w:rsidRPr="006C48C2" w:rsidRDefault="00400F90" w:rsidP="006C48C2">
      <w:pPr>
        <w:widowControl w:val="0"/>
        <w:adjustRightInd w:val="0"/>
        <w:snapToGrid w:val="0"/>
        <w:spacing w:after="0" w:line="360" w:lineRule="auto"/>
        <w:jc w:val="both"/>
        <w:rPr>
          <w:rFonts w:ascii="Book Antiqua" w:hAnsi="Book Antiqua"/>
          <w:sz w:val="24"/>
          <w:szCs w:val="24"/>
          <w:lang w:val="en-GB"/>
        </w:rPr>
      </w:pPr>
      <w:r w:rsidRPr="006C48C2">
        <w:rPr>
          <w:rFonts w:ascii="Book Antiqua" w:hAnsi="Book Antiqua" w:cs="Arial"/>
          <w:sz w:val="24"/>
          <w:szCs w:val="24"/>
          <w:lang w:val="en-GB"/>
        </w:rPr>
        <w:t xml:space="preserve">Due to the low incidence of thrombotic </w:t>
      </w:r>
      <w:proofErr w:type="spellStart"/>
      <w:r w:rsidRPr="006C48C2">
        <w:rPr>
          <w:rFonts w:ascii="Book Antiqua" w:hAnsi="Book Antiqua" w:cs="Arial"/>
          <w:sz w:val="24"/>
          <w:szCs w:val="24"/>
          <w:lang w:val="en-GB"/>
        </w:rPr>
        <w:t>microangiopathies</w:t>
      </w:r>
      <w:proofErr w:type="spellEnd"/>
      <w:r w:rsidRPr="006C48C2">
        <w:rPr>
          <w:rFonts w:ascii="Book Antiqua" w:hAnsi="Book Antiqua" w:cs="Arial"/>
          <w:sz w:val="24"/>
          <w:szCs w:val="24"/>
          <w:lang w:val="en-GB"/>
        </w:rPr>
        <w:t xml:space="preserve">, although with high mortality in some entities, </w:t>
      </w:r>
      <w:r w:rsidR="002D0F37" w:rsidRPr="006C48C2">
        <w:rPr>
          <w:rFonts w:ascii="Book Antiqua" w:hAnsi="Book Antiqua" w:cs="Arial"/>
          <w:sz w:val="24"/>
          <w:szCs w:val="24"/>
          <w:lang w:val="en-GB"/>
        </w:rPr>
        <w:t>treatment should be based on syndromic approach according to g</w:t>
      </w:r>
      <w:r w:rsidRPr="006C48C2">
        <w:rPr>
          <w:rFonts w:ascii="Book Antiqua" w:hAnsi="Book Antiqua" w:cs="Arial"/>
          <w:sz w:val="24"/>
          <w:szCs w:val="24"/>
          <w:lang w:val="en-GB"/>
        </w:rPr>
        <w:t>uide</w:t>
      </w:r>
      <w:r w:rsidR="002D0F37" w:rsidRPr="006C48C2">
        <w:rPr>
          <w:rFonts w:ascii="Book Antiqua" w:hAnsi="Book Antiqua" w:cs="Arial"/>
          <w:sz w:val="24"/>
          <w:szCs w:val="24"/>
          <w:lang w:val="en-GB"/>
        </w:rPr>
        <w:t>lines.</w:t>
      </w:r>
      <w:r w:rsidRPr="006C48C2">
        <w:rPr>
          <w:rFonts w:ascii="Book Antiqua" w:hAnsi="Book Antiqua" w:cs="Arial"/>
          <w:sz w:val="24"/>
          <w:szCs w:val="24"/>
          <w:lang w:val="en-GB"/>
        </w:rPr>
        <w:t xml:space="preserve"> </w:t>
      </w:r>
    </w:p>
    <w:p w14:paraId="1A528EDA" w14:textId="75674DEF" w:rsidR="00E70582" w:rsidRPr="00961DC0" w:rsidRDefault="00E70582" w:rsidP="006C48C2">
      <w:pPr>
        <w:widowControl w:val="0"/>
        <w:adjustRightInd w:val="0"/>
        <w:snapToGrid w:val="0"/>
        <w:spacing w:after="0" w:line="360" w:lineRule="auto"/>
        <w:jc w:val="both"/>
        <w:rPr>
          <w:rFonts w:ascii="Book Antiqua" w:hAnsi="Book Antiqua" w:cs="Arial"/>
          <w:b/>
          <w:i/>
          <w:sz w:val="24"/>
          <w:szCs w:val="24"/>
          <w:lang w:val="en-GB"/>
        </w:rPr>
      </w:pPr>
      <w:r w:rsidRPr="00961DC0">
        <w:rPr>
          <w:rFonts w:ascii="Book Antiqua" w:hAnsi="Book Antiqua" w:cs="Arial"/>
          <w:b/>
          <w:i/>
          <w:sz w:val="24"/>
          <w:szCs w:val="24"/>
          <w:lang w:val="en-GB"/>
        </w:rPr>
        <w:t>Experiences and lessons</w:t>
      </w:r>
    </w:p>
    <w:p w14:paraId="6C3F0F92" w14:textId="6891A68C" w:rsidR="00E70582" w:rsidRPr="006C48C2" w:rsidRDefault="00CE60E4" w:rsidP="006C48C2">
      <w:pPr>
        <w:widowControl w:val="0"/>
        <w:adjustRightInd w:val="0"/>
        <w:snapToGrid w:val="0"/>
        <w:spacing w:after="0" w:line="360" w:lineRule="auto"/>
        <w:jc w:val="both"/>
        <w:rPr>
          <w:rFonts w:ascii="Book Antiqua" w:hAnsi="Book Antiqua"/>
          <w:b/>
          <w:sz w:val="24"/>
          <w:szCs w:val="24"/>
          <w:lang w:val="en-GB"/>
        </w:rPr>
      </w:pPr>
      <w:r w:rsidRPr="006C48C2">
        <w:rPr>
          <w:rFonts w:ascii="Book Antiqua" w:hAnsi="Book Antiqua" w:cs="Arial"/>
          <w:sz w:val="24"/>
          <w:szCs w:val="24"/>
          <w:lang w:val="en-GB"/>
        </w:rPr>
        <w:t xml:space="preserve">In patients with thrombotic </w:t>
      </w:r>
      <w:proofErr w:type="spellStart"/>
      <w:r w:rsidRPr="006C48C2">
        <w:rPr>
          <w:rFonts w:ascii="Book Antiqua" w:hAnsi="Book Antiqua" w:cs="Arial"/>
          <w:sz w:val="24"/>
          <w:szCs w:val="24"/>
          <w:lang w:val="en-GB"/>
        </w:rPr>
        <w:t>microangiopathies</w:t>
      </w:r>
      <w:proofErr w:type="spellEnd"/>
      <w:r w:rsidRPr="006C48C2">
        <w:rPr>
          <w:rFonts w:ascii="Book Antiqua" w:hAnsi="Book Antiqua" w:cs="Arial"/>
          <w:sz w:val="24"/>
          <w:szCs w:val="24"/>
          <w:lang w:val="en-GB"/>
        </w:rPr>
        <w:t>, if suspected of thrombotic thrombocytopenic purpura</w:t>
      </w:r>
      <w:r w:rsidRPr="006C48C2" w:rsidDel="00CE60E4">
        <w:rPr>
          <w:rFonts w:ascii="Book Antiqua" w:hAnsi="Book Antiqua" w:cs="Arial"/>
          <w:sz w:val="24"/>
          <w:szCs w:val="24"/>
          <w:lang w:val="en-GB"/>
        </w:rPr>
        <w:t xml:space="preserve"> </w:t>
      </w:r>
      <w:r w:rsidRPr="006C48C2">
        <w:rPr>
          <w:rFonts w:ascii="Book Antiqua" w:hAnsi="Book Antiqua" w:cs="Arial"/>
          <w:sz w:val="24"/>
          <w:szCs w:val="24"/>
          <w:lang w:val="en-GB"/>
        </w:rPr>
        <w:t xml:space="preserve">exist, early treatment with plasma exchange must initiated due </w:t>
      </w:r>
      <w:r w:rsidRPr="006C48C2">
        <w:rPr>
          <w:rFonts w:ascii="Book Antiqua" w:hAnsi="Book Antiqua" w:cs="Arial"/>
          <w:sz w:val="24"/>
          <w:szCs w:val="24"/>
          <w:lang w:val="en-GB"/>
        </w:rPr>
        <w:lastRenderedPageBreak/>
        <w:t>to its high mortality rate</w:t>
      </w:r>
      <w:r w:rsidR="003436F4" w:rsidRPr="006C48C2">
        <w:rPr>
          <w:rFonts w:ascii="Book Antiqua" w:hAnsi="Book Antiqua" w:cs="Arial"/>
          <w:sz w:val="24"/>
          <w:szCs w:val="24"/>
          <w:lang w:val="en-GB"/>
        </w:rPr>
        <w:t>.</w:t>
      </w:r>
    </w:p>
    <w:p w14:paraId="72DC71DD" w14:textId="77777777" w:rsidR="00E70582" w:rsidRDefault="00E70582" w:rsidP="006C48C2">
      <w:pPr>
        <w:widowControl w:val="0"/>
        <w:adjustRightInd w:val="0"/>
        <w:snapToGrid w:val="0"/>
        <w:spacing w:after="0" w:line="360" w:lineRule="auto"/>
        <w:jc w:val="both"/>
        <w:rPr>
          <w:rFonts w:ascii="Book Antiqua" w:hAnsi="Book Antiqua" w:cs="Arial"/>
          <w:sz w:val="24"/>
          <w:szCs w:val="24"/>
          <w:lang w:val="en-GB" w:eastAsia="zh-CN"/>
        </w:rPr>
      </w:pPr>
    </w:p>
    <w:p w14:paraId="1B7A31B2" w14:textId="29EB622C" w:rsidR="00961DC0" w:rsidRPr="00961DC0" w:rsidRDefault="00961DC0" w:rsidP="006C48C2">
      <w:pPr>
        <w:widowControl w:val="0"/>
        <w:adjustRightInd w:val="0"/>
        <w:snapToGrid w:val="0"/>
        <w:spacing w:after="0" w:line="360" w:lineRule="auto"/>
        <w:jc w:val="both"/>
        <w:rPr>
          <w:rFonts w:ascii="Book Antiqua" w:hAnsi="Book Antiqua" w:cs="Arial"/>
          <w:b/>
          <w:i/>
          <w:sz w:val="24"/>
          <w:szCs w:val="24"/>
          <w:lang w:val="en-GB" w:eastAsia="zh-CN"/>
        </w:rPr>
      </w:pPr>
      <w:r w:rsidRPr="00961DC0">
        <w:rPr>
          <w:rFonts w:ascii="Book Antiqua" w:hAnsi="Book Antiqua" w:cs="Arial" w:hint="eastAsia"/>
          <w:b/>
          <w:i/>
          <w:sz w:val="24"/>
          <w:szCs w:val="24"/>
          <w:lang w:val="en-GB" w:eastAsia="zh-CN"/>
        </w:rPr>
        <w:t>Peer-review</w:t>
      </w:r>
    </w:p>
    <w:p w14:paraId="39D13502" w14:textId="44F1F0A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r w:rsidRPr="00961DC0">
        <w:rPr>
          <w:rFonts w:ascii="Book Antiqua" w:hAnsi="Book Antiqua" w:cs="Arial"/>
          <w:sz w:val="24"/>
          <w:szCs w:val="24"/>
          <w:lang w:val="en-GB" w:eastAsia="zh-CN"/>
        </w:rPr>
        <w:t>The clinical course had been good writing and the background of the TMA had been well reviewed.</w:t>
      </w:r>
    </w:p>
    <w:p w14:paraId="462200A9"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21802299"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4BBBFAD5"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0592A083"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652480FA"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4474EA49"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544CC8D6"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20C19D2D"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3EB77C3F"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20265FDF"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7B389F76"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10AA05A5"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65A74FA6"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5EA782CC"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5B51B0BD"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67F61A53"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675CCFEC"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6EA16E8B"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421AB438"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1580AD93"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048FA318"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464A6D93"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305A760C"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196F7571" w14:textId="77777777" w:rsidR="00961DC0" w:rsidRPr="006C48C2"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303B4F84" w14:textId="39DC9BA8" w:rsidR="009A4E54" w:rsidRPr="00961DC0" w:rsidRDefault="00961DC0" w:rsidP="00961DC0">
      <w:pPr>
        <w:widowControl w:val="0"/>
        <w:adjustRightInd w:val="0"/>
        <w:snapToGrid w:val="0"/>
        <w:spacing w:after="0" w:line="360" w:lineRule="auto"/>
        <w:jc w:val="both"/>
        <w:rPr>
          <w:rFonts w:ascii="Book Antiqua" w:hAnsi="Book Antiqua" w:cs="Arial"/>
          <w:b/>
          <w:sz w:val="24"/>
          <w:szCs w:val="24"/>
          <w:lang w:val="en-GB" w:eastAsia="zh-CN"/>
        </w:rPr>
      </w:pPr>
      <w:r w:rsidRPr="00961DC0">
        <w:rPr>
          <w:rFonts w:ascii="Book Antiqua" w:hAnsi="Book Antiqua" w:cs="Arial"/>
          <w:b/>
          <w:sz w:val="24"/>
          <w:szCs w:val="24"/>
          <w:lang w:val="en-GB" w:eastAsia="zh-CN"/>
        </w:rPr>
        <w:t>REFERENCES</w:t>
      </w:r>
    </w:p>
    <w:p w14:paraId="49EB31AA" w14:textId="77777777" w:rsidR="00961DC0" w:rsidRPr="00961DC0" w:rsidRDefault="00961DC0" w:rsidP="00961DC0">
      <w:pPr>
        <w:spacing w:after="0" w:line="360" w:lineRule="auto"/>
        <w:jc w:val="both"/>
        <w:rPr>
          <w:rFonts w:ascii="Book Antiqua" w:eastAsia="宋体" w:hAnsi="Book Antiqua" w:cs="宋体"/>
          <w:color w:val="000000"/>
          <w:sz w:val="24"/>
          <w:szCs w:val="24"/>
          <w:lang w:val="en-US" w:eastAsia="zh-CN"/>
        </w:rPr>
      </w:pPr>
      <w:proofErr w:type="gramStart"/>
      <w:r w:rsidRPr="00961DC0">
        <w:rPr>
          <w:rFonts w:ascii="Book Antiqua" w:eastAsia="宋体" w:hAnsi="Book Antiqua" w:cs="宋体"/>
          <w:color w:val="000000"/>
          <w:sz w:val="24"/>
          <w:szCs w:val="24"/>
          <w:lang w:val="en-US" w:eastAsia="zh-CN"/>
        </w:rPr>
        <w:t>1 </w:t>
      </w:r>
      <w:proofErr w:type="spellStart"/>
      <w:r w:rsidRPr="00961DC0">
        <w:rPr>
          <w:rFonts w:ascii="Book Antiqua" w:eastAsia="宋体" w:hAnsi="Book Antiqua" w:cs="宋体"/>
          <w:b/>
          <w:bCs/>
          <w:color w:val="000000"/>
          <w:sz w:val="24"/>
          <w:szCs w:val="24"/>
          <w:lang w:val="en-US" w:eastAsia="zh-CN"/>
        </w:rPr>
        <w:t>Moake</w:t>
      </w:r>
      <w:proofErr w:type="spellEnd"/>
      <w:r w:rsidRPr="00961DC0">
        <w:rPr>
          <w:rFonts w:ascii="Book Antiqua" w:eastAsia="宋体" w:hAnsi="Book Antiqua" w:cs="宋体"/>
          <w:b/>
          <w:bCs/>
          <w:color w:val="000000"/>
          <w:sz w:val="24"/>
          <w:szCs w:val="24"/>
          <w:lang w:val="en-US" w:eastAsia="zh-CN"/>
        </w:rPr>
        <w:t xml:space="preserve"> JL</w:t>
      </w:r>
      <w:r w:rsidRPr="00961DC0">
        <w:rPr>
          <w:rFonts w:ascii="Book Antiqua" w:eastAsia="宋体" w:hAnsi="Book Antiqua" w:cs="宋体"/>
          <w:color w:val="000000"/>
          <w:sz w:val="24"/>
          <w:szCs w:val="24"/>
          <w:lang w:val="en-US" w:eastAsia="zh-CN"/>
        </w:rPr>
        <w:t>.</w:t>
      </w:r>
      <w:proofErr w:type="gramEnd"/>
      <w:r w:rsidRPr="00961DC0">
        <w:rPr>
          <w:rFonts w:ascii="Book Antiqua" w:eastAsia="宋体" w:hAnsi="Book Antiqua" w:cs="宋体"/>
          <w:color w:val="000000"/>
          <w:sz w:val="24"/>
          <w:szCs w:val="24"/>
          <w:lang w:val="en-US" w:eastAsia="zh-CN"/>
        </w:rPr>
        <w:t xml:space="preserve"> Thrombotic </w:t>
      </w:r>
      <w:proofErr w:type="spellStart"/>
      <w:r w:rsidRPr="00961DC0">
        <w:rPr>
          <w:rFonts w:ascii="Book Antiqua" w:eastAsia="宋体" w:hAnsi="Book Antiqua" w:cs="宋体"/>
          <w:color w:val="000000"/>
          <w:sz w:val="24"/>
          <w:szCs w:val="24"/>
          <w:lang w:val="en-US" w:eastAsia="zh-CN"/>
        </w:rPr>
        <w:t>microangiopathies</w:t>
      </w:r>
      <w:proofErr w:type="spellEnd"/>
      <w:r w:rsidRPr="00961DC0">
        <w:rPr>
          <w:rFonts w:ascii="Book Antiqua" w:eastAsia="宋体" w:hAnsi="Book Antiqua" w:cs="宋体"/>
          <w:color w:val="000000"/>
          <w:sz w:val="24"/>
          <w:szCs w:val="24"/>
          <w:lang w:val="en-US" w:eastAsia="zh-CN"/>
        </w:rPr>
        <w:t>. </w:t>
      </w:r>
      <w:r w:rsidRPr="00961DC0">
        <w:rPr>
          <w:rFonts w:ascii="Book Antiqua" w:eastAsia="宋体" w:hAnsi="Book Antiqua" w:cs="宋体"/>
          <w:i/>
          <w:iCs/>
          <w:color w:val="000000"/>
          <w:sz w:val="24"/>
          <w:szCs w:val="24"/>
          <w:lang w:val="en-US" w:eastAsia="zh-CN"/>
        </w:rPr>
        <w:t xml:space="preserve">N </w:t>
      </w:r>
      <w:proofErr w:type="spellStart"/>
      <w:r w:rsidRPr="00961DC0">
        <w:rPr>
          <w:rFonts w:ascii="Book Antiqua" w:eastAsia="宋体" w:hAnsi="Book Antiqua" w:cs="宋体"/>
          <w:i/>
          <w:iCs/>
          <w:color w:val="000000"/>
          <w:sz w:val="24"/>
          <w:szCs w:val="24"/>
          <w:lang w:val="en-US" w:eastAsia="zh-CN"/>
        </w:rPr>
        <w:t>Engl</w:t>
      </w:r>
      <w:proofErr w:type="spellEnd"/>
      <w:r w:rsidRPr="00961DC0">
        <w:rPr>
          <w:rFonts w:ascii="Book Antiqua" w:eastAsia="宋体" w:hAnsi="Book Antiqua" w:cs="宋体"/>
          <w:i/>
          <w:iCs/>
          <w:color w:val="000000"/>
          <w:sz w:val="24"/>
          <w:szCs w:val="24"/>
          <w:lang w:val="en-US" w:eastAsia="zh-CN"/>
        </w:rPr>
        <w:t xml:space="preserve"> J Med</w:t>
      </w:r>
      <w:r w:rsidRPr="00961DC0">
        <w:rPr>
          <w:rFonts w:ascii="Book Antiqua" w:eastAsia="宋体" w:hAnsi="Book Antiqua" w:cs="宋体"/>
          <w:color w:val="000000"/>
          <w:sz w:val="24"/>
          <w:szCs w:val="24"/>
          <w:lang w:val="en-US" w:eastAsia="zh-CN"/>
        </w:rPr>
        <w:t> 2002; </w:t>
      </w:r>
      <w:r w:rsidRPr="00961DC0">
        <w:rPr>
          <w:rFonts w:ascii="Book Antiqua" w:eastAsia="宋体" w:hAnsi="Book Antiqua" w:cs="宋体"/>
          <w:b/>
          <w:bCs/>
          <w:color w:val="000000"/>
          <w:sz w:val="24"/>
          <w:szCs w:val="24"/>
          <w:lang w:val="en-US" w:eastAsia="zh-CN"/>
        </w:rPr>
        <w:t>347</w:t>
      </w:r>
      <w:r w:rsidRPr="00961DC0">
        <w:rPr>
          <w:rFonts w:ascii="Book Antiqua" w:eastAsia="宋体" w:hAnsi="Book Antiqua" w:cs="宋体"/>
          <w:color w:val="000000"/>
          <w:sz w:val="24"/>
          <w:szCs w:val="24"/>
          <w:lang w:val="en-US" w:eastAsia="zh-CN"/>
        </w:rPr>
        <w:t>: 589-600 [PMID: 12192020]</w:t>
      </w:r>
    </w:p>
    <w:p w14:paraId="5EDD3161" w14:textId="0F3588D1" w:rsidR="00961DC0" w:rsidRPr="00961DC0" w:rsidRDefault="00961DC0" w:rsidP="00961DC0">
      <w:pPr>
        <w:spacing w:after="0" w:line="360" w:lineRule="auto"/>
        <w:jc w:val="both"/>
        <w:rPr>
          <w:rFonts w:ascii="Book Antiqua" w:eastAsia="宋体" w:hAnsi="Book Antiqua" w:cs="宋体"/>
          <w:color w:val="000000"/>
          <w:sz w:val="24"/>
          <w:szCs w:val="24"/>
          <w:lang w:val="en-US" w:eastAsia="zh-CN"/>
        </w:rPr>
      </w:pPr>
      <w:r w:rsidRPr="00961DC0">
        <w:rPr>
          <w:rFonts w:ascii="Book Antiqua" w:eastAsia="宋体" w:hAnsi="Book Antiqua" w:cs="宋体"/>
          <w:color w:val="000000"/>
          <w:sz w:val="24"/>
          <w:szCs w:val="24"/>
          <w:lang w:val="en-US" w:eastAsia="zh-CN"/>
        </w:rPr>
        <w:lastRenderedPageBreak/>
        <w:t>2 </w:t>
      </w:r>
      <w:r w:rsidRPr="00961DC0">
        <w:rPr>
          <w:rFonts w:ascii="Book Antiqua" w:eastAsia="宋体" w:hAnsi="Book Antiqua" w:cs="宋体"/>
          <w:b/>
          <w:bCs/>
          <w:color w:val="000000"/>
          <w:sz w:val="24"/>
          <w:szCs w:val="24"/>
          <w:lang w:val="en-US" w:eastAsia="zh-CN"/>
        </w:rPr>
        <w:t>Contreras E</w:t>
      </w:r>
      <w:r w:rsidRPr="00961DC0">
        <w:rPr>
          <w:rFonts w:ascii="Book Antiqua" w:eastAsia="宋体" w:hAnsi="Book Antiqua" w:cs="宋体"/>
          <w:color w:val="000000"/>
          <w:sz w:val="24"/>
          <w:szCs w:val="24"/>
          <w:lang w:val="en-US" w:eastAsia="zh-CN"/>
        </w:rPr>
        <w:t xml:space="preserve">, de la </w:t>
      </w:r>
      <w:proofErr w:type="spellStart"/>
      <w:r w:rsidRPr="00961DC0">
        <w:rPr>
          <w:rFonts w:ascii="Book Antiqua" w:eastAsia="宋体" w:hAnsi="Book Antiqua" w:cs="宋体"/>
          <w:color w:val="000000"/>
          <w:sz w:val="24"/>
          <w:szCs w:val="24"/>
          <w:lang w:val="en-US" w:eastAsia="zh-CN"/>
        </w:rPr>
        <w:t>Rubia</w:t>
      </w:r>
      <w:proofErr w:type="spellEnd"/>
      <w:r w:rsidRPr="00961DC0">
        <w:rPr>
          <w:rFonts w:ascii="Book Antiqua" w:eastAsia="宋体" w:hAnsi="Book Antiqua" w:cs="宋体"/>
          <w:color w:val="000000"/>
          <w:sz w:val="24"/>
          <w:szCs w:val="24"/>
          <w:lang w:val="en-US" w:eastAsia="zh-CN"/>
        </w:rPr>
        <w:t xml:space="preserve"> J, Del Río-</w:t>
      </w:r>
      <w:proofErr w:type="spellStart"/>
      <w:r w:rsidRPr="00961DC0">
        <w:rPr>
          <w:rFonts w:ascii="Book Antiqua" w:eastAsia="宋体" w:hAnsi="Book Antiqua" w:cs="宋体"/>
          <w:color w:val="000000"/>
          <w:sz w:val="24"/>
          <w:szCs w:val="24"/>
          <w:lang w:val="en-US" w:eastAsia="zh-CN"/>
        </w:rPr>
        <w:t>Garma</w:t>
      </w:r>
      <w:proofErr w:type="spellEnd"/>
      <w:r w:rsidRPr="00961DC0">
        <w:rPr>
          <w:rFonts w:ascii="Book Antiqua" w:eastAsia="宋体" w:hAnsi="Book Antiqua" w:cs="宋体"/>
          <w:color w:val="000000"/>
          <w:sz w:val="24"/>
          <w:szCs w:val="24"/>
          <w:lang w:val="en-US" w:eastAsia="zh-CN"/>
        </w:rPr>
        <w:t xml:space="preserve"> J, </w:t>
      </w:r>
      <w:proofErr w:type="spellStart"/>
      <w:r w:rsidRPr="00961DC0">
        <w:rPr>
          <w:rFonts w:ascii="Book Antiqua" w:eastAsia="宋体" w:hAnsi="Book Antiqua" w:cs="宋体"/>
          <w:color w:val="000000"/>
          <w:sz w:val="24"/>
          <w:szCs w:val="24"/>
          <w:lang w:val="en-US" w:eastAsia="zh-CN"/>
        </w:rPr>
        <w:t>Díaz-Ricart</w:t>
      </w:r>
      <w:proofErr w:type="spellEnd"/>
      <w:r w:rsidRPr="00961DC0">
        <w:rPr>
          <w:rFonts w:ascii="Book Antiqua" w:eastAsia="宋体" w:hAnsi="Book Antiqua" w:cs="宋体"/>
          <w:color w:val="000000"/>
          <w:sz w:val="24"/>
          <w:szCs w:val="24"/>
          <w:lang w:val="en-US" w:eastAsia="zh-CN"/>
        </w:rPr>
        <w:t xml:space="preserve"> M, </w:t>
      </w:r>
      <w:proofErr w:type="spellStart"/>
      <w:r w:rsidRPr="00961DC0">
        <w:rPr>
          <w:rFonts w:ascii="Book Antiqua" w:eastAsia="宋体" w:hAnsi="Book Antiqua" w:cs="宋体"/>
          <w:color w:val="000000"/>
          <w:sz w:val="24"/>
          <w:szCs w:val="24"/>
          <w:lang w:val="en-US" w:eastAsia="zh-CN"/>
        </w:rPr>
        <w:t>García</w:t>
      </w:r>
      <w:proofErr w:type="spellEnd"/>
      <w:r w:rsidRPr="00961DC0">
        <w:rPr>
          <w:rFonts w:ascii="Book Antiqua" w:eastAsia="宋体" w:hAnsi="Book Antiqua" w:cs="宋体"/>
          <w:color w:val="000000"/>
          <w:sz w:val="24"/>
          <w:szCs w:val="24"/>
          <w:lang w:val="en-US" w:eastAsia="zh-CN"/>
        </w:rPr>
        <w:t>-Gala JM, Lozano M</w:t>
      </w:r>
      <w:r>
        <w:rPr>
          <w:rFonts w:ascii="Book Antiqua" w:eastAsia="宋体" w:hAnsi="Book Antiqua" w:cs="宋体" w:hint="eastAsia"/>
          <w:color w:val="000000"/>
          <w:sz w:val="24"/>
          <w:szCs w:val="24"/>
          <w:lang w:val="en-US" w:eastAsia="zh-CN"/>
        </w:rPr>
        <w:t>;</w:t>
      </w:r>
      <w:r w:rsidRPr="00961DC0">
        <w:rPr>
          <w:rFonts w:ascii="Book Antiqua" w:hAnsi="Book Antiqua" w:cs="Arial"/>
          <w:noProof/>
          <w:sz w:val="24"/>
          <w:szCs w:val="24"/>
        </w:rPr>
        <w:t xml:space="preserve"> </w:t>
      </w:r>
      <w:r w:rsidRPr="006C48C2">
        <w:rPr>
          <w:rFonts w:ascii="Book Antiqua" w:hAnsi="Book Antiqua" w:cs="Arial"/>
          <w:noProof/>
          <w:sz w:val="24"/>
          <w:szCs w:val="24"/>
        </w:rPr>
        <w:t>Grupo Español de Aféresis</w:t>
      </w:r>
      <w:r w:rsidRPr="00961DC0">
        <w:rPr>
          <w:rFonts w:ascii="Book Antiqua" w:eastAsia="宋体" w:hAnsi="Book Antiqua" w:cs="宋体"/>
          <w:color w:val="000000"/>
          <w:sz w:val="24"/>
          <w:szCs w:val="24"/>
          <w:lang w:val="en-US" w:eastAsia="zh-CN"/>
        </w:rPr>
        <w:t xml:space="preserve">. [Diagnostic and therapeutic guidelines of thrombotic </w:t>
      </w:r>
      <w:proofErr w:type="spellStart"/>
      <w:r w:rsidRPr="00961DC0">
        <w:rPr>
          <w:rFonts w:ascii="Book Antiqua" w:eastAsia="宋体" w:hAnsi="Book Antiqua" w:cs="宋体"/>
          <w:color w:val="000000"/>
          <w:sz w:val="24"/>
          <w:szCs w:val="24"/>
          <w:lang w:val="en-US" w:eastAsia="zh-CN"/>
        </w:rPr>
        <w:t>microangiopathies</w:t>
      </w:r>
      <w:proofErr w:type="spellEnd"/>
      <w:r w:rsidRPr="00961DC0">
        <w:rPr>
          <w:rFonts w:ascii="Book Antiqua" w:eastAsia="宋体" w:hAnsi="Book Antiqua" w:cs="宋体"/>
          <w:color w:val="000000"/>
          <w:sz w:val="24"/>
          <w:szCs w:val="24"/>
          <w:lang w:val="en-US" w:eastAsia="zh-CN"/>
        </w:rPr>
        <w:t xml:space="preserve"> of the Spanish Apheresis Group]. </w:t>
      </w:r>
      <w:r w:rsidRPr="00961DC0">
        <w:rPr>
          <w:rFonts w:ascii="Book Antiqua" w:eastAsia="宋体" w:hAnsi="Book Antiqua" w:cs="宋体"/>
          <w:i/>
          <w:iCs/>
          <w:color w:val="000000"/>
          <w:sz w:val="24"/>
          <w:szCs w:val="24"/>
          <w:lang w:val="en-US" w:eastAsia="zh-CN"/>
        </w:rPr>
        <w:t xml:space="preserve">Med </w:t>
      </w:r>
      <w:proofErr w:type="spellStart"/>
      <w:r w:rsidRPr="00961DC0">
        <w:rPr>
          <w:rFonts w:ascii="Book Antiqua" w:eastAsia="宋体" w:hAnsi="Book Antiqua" w:cs="宋体"/>
          <w:i/>
          <w:iCs/>
          <w:color w:val="000000"/>
          <w:sz w:val="24"/>
          <w:szCs w:val="24"/>
          <w:lang w:val="en-US" w:eastAsia="zh-CN"/>
        </w:rPr>
        <w:t>Clin</w:t>
      </w:r>
      <w:proofErr w:type="spellEnd"/>
      <w:r w:rsidRPr="00961DC0">
        <w:rPr>
          <w:rFonts w:ascii="Book Antiqua" w:eastAsia="宋体" w:hAnsi="Book Antiqua" w:cs="宋体"/>
          <w:i/>
          <w:iCs/>
          <w:color w:val="000000"/>
          <w:sz w:val="24"/>
          <w:szCs w:val="24"/>
          <w:lang w:val="en-US" w:eastAsia="zh-CN"/>
        </w:rPr>
        <w:t xml:space="preserve"> (</w:t>
      </w:r>
      <w:proofErr w:type="spellStart"/>
      <w:r w:rsidRPr="00961DC0">
        <w:rPr>
          <w:rFonts w:ascii="Book Antiqua" w:eastAsia="宋体" w:hAnsi="Book Antiqua" w:cs="宋体"/>
          <w:i/>
          <w:iCs/>
          <w:color w:val="000000"/>
          <w:sz w:val="24"/>
          <w:szCs w:val="24"/>
          <w:lang w:val="en-US" w:eastAsia="zh-CN"/>
        </w:rPr>
        <w:t>Barc</w:t>
      </w:r>
      <w:proofErr w:type="spellEnd"/>
      <w:r w:rsidRPr="00961DC0">
        <w:rPr>
          <w:rFonts w:ascii="Book Antiqua" w:eastAsia="宋体" w:hAnsi="Book Antiqua" w:cs="宋体"/>
          <w:i/>
          <w:iCs/>
          <w:color w:val="000000"/>
          <w:sz w:val="24"/>
          <w:szCs w:val="24"/>
          <w:lang w:val="en-US" w:eastAsia="zh-CN"/>
        </w:rPr>
        <w:t>)</w:t>
      </w:r>
      <w:r w:rsidRPr="00961DC0">
        <w:rPr>
          <w:rFonts w:ascii="Book Antiqua" w:eastAsia="宋体" w:hAnsi="Book Antiqua" w:cs="宋体"/>
          <w:color w:val="000000"/>
          <w:sz w:val="24"/>
          <w:szCs w:val="24"/>
          <w:lang w:val="en-US" w:eastAsia="zh-CN"/>
        </w:rPr>
        <w:t> 2015; </w:t>
      </w:r>
      <w:r w:rsidRPr="00961DC0">
        <w:rPr>
          <w:rFonts w:ascii="Book Antiqua" w:eastAsia="宋体" w:hAnsi="Book Antiqua" w:cs="宋体"/>
          <w:b/>
          <w:bCs/>
          <w:color w:val="000000"/>
          <w:sz w:val="24"/>
          <w:szCs w:val="24"/>
          <w:lang w:val="en-US" w:eastAsia="zh-CN"/>
        </w:rPr>
        <w:t>144</w:t>
      </w:r>
      <w:r w:rsidRPr="00961DC0">
        <w:rPr>
          <w:rFonts w:ascii="Book Antiqua" w:eastAsia="宋体" w:hAnsi="Book Antiqua" w:cs="宋体"/>
          <w:color w:val="000000"/>
          <w:sz w:val="24"/>
          <w:szCs w:val="24"/>
          <w:lang w:val="en-US" w:eastAsia="zh-CN"/>
        </w:rPr>
        <w:t>: 331.e1-331.e13 [PMID: 25433791 DOI: 10.1016/j.medcli.2014.09.013]</w:t>
      </w:r>
    </w:p>
    <w:p w14:paraId="66BC4248" w14:textId="3B02F952" w:rsidR="00961DC0" w:rsidRPr="00961DC0" w:rsidRDefault="00961DC0" w:rsidP="00961DC0">
      <w:pPr>
        <w:spacing w:after="0" w:line="360" w:lineRule="auto"/>
        <w:jc w:val="both"/>
        <w:rPr>
          <w:rFonts w:ascii="Book Antiqua" w:eastAsia="宋体" w:hAnsi="Book Antiqua" w:cs="宋体"/>
          <w:color w:val="000000"/>
          <w:sz w:val="24"/>
          <w:szCs w:val="24"/>
          <w:lang w:val="en-US" w:eastAsia="zh-CN"/>
        </w:rPr>
      </w:pPr>
      <w:r w:rsidRPr="00961DC0">
        <w:rPr>
          <w:rFonts w:ascii="Book Antiqua" w:eastAsia="宋体" w:hAnsi="Book Antiqua" w:cs="宋体"/>
          <w:color w:val="000000"/>
          <w:sz w:val="24"/>
          <w:szCs w:val="24"/>
          <w:lang w:val="en-US" w:eastAsia="zh-CN"/>
        </w:rPr>
        <w:t>3 </w:t>
      </w:r>
      <w:r w:rsidRPr="00961DC0">
        <w:rPr>
          <w:rFonts w:ascii="Book Antiqua" w:eastAsia="宋体" w:hAnsi="Book Antiqua" w:cs="宋体"/>
          <w:b/>
          <w:bCs/>
          <w:color w:val="000000"/>
          <w:sz w:val="24"/>
          <w:szCs w:val="24"/>
          <w:lang w:val="en-US" w:eastAsia="zh-CN"/>
        </w:rPr>
        <w:t>Scully M</w:t>
      </w:r>
      <w:r w:rsidRPr="00961DC0">
        <w:rPr>
          <w:rFonts w:ascii="Book Antiqua" w:eastAsia="宋体" w:hAnsi="Book Antiqua" w:cs="宋体"/>
          <w:color w:val="000000"/>
          <w:sz w:val="24"/>
          <w:szCs w:val="24"/>
          <w:lang w:val="en-US" w:eastAsia="zh-CN"/>
        </w:rPr>
        <w:t xml:space="preserve">, Hunt BJ, Benjamin S, </w:t>
      </w:r>
      <w:proofErr w:type="spellStart"/>
      <w:r w:rsidRPr="00961DC0">
        <w:rPr>
          <w:rFonts w:ascii="Book Antiqua" w:eastAsia="宋体" w:hAnsi="Book Antiqua" w:cs="宋体"/>
          <w:color w:val="000000"/>
          <w:sz w:val="24"/>
          <w:szCs w:val="24"/>
          <w:lang w:val="en-US" w:eastAsia="zh-CN"/>
        </w:rPr>
        <w:t>Liesner</w:t>
      </w:r>
      <w:proofErr w:type="spellEnd"/>
      <w:r w:rsidRPr="00961DC0">
        <w:rPr>
          <w:rFonts w:ascii="Book Antiqua" w:eastAsia="宋体" w:hAnsi="Book Antiqua" w:cs="宋体"/>
          <w:color w:val="000000"/>
          <w:sz w:val="24"/>
          <w:szCs w:val="24"/>
          <w:lang w:val="en-US" w:eastAsia="zh-CN"/>
        </w:rPr>
        <w:t xml:space="preserve"> R, Rose P, </w:t>
      </w:r>
      <w:proofErr w:type="spellStart"/>
      <w:r w:rsidRPr="00961DC0">
        <w:rPr>
          <w:rFonts w:ascii="Book Antiqua" w:eastAsia="宋体" w:hAnsi="Book Antiqua" w:cs="宋体"/>
          <w:color w:val="000000"/>
          <w:sz w:val="24"/>
          <w:szCs w:val="24"/>
          <w:lang w:val="en-US" w:eastAsia="zh-CN"/>
        </w:rPr>
        <w:t>Peyvandi</w:t>
      </w:r>
      <w:proofErr w:type="spellEnd"/>
      <w:r w:rsidRPr="00961DC0">
        <w:rPr>
          <w:rFonts w:ascii="Book Antiqua" w:eastAsia="宋体" w:hAnsi="Book Antiqua" w:cs="宋体"/>
          <w:color w:val="000000"/>
          <w:sz w:val="24"/>
          <w:szCs w:val="24"/>
          <w:lang w:val="en-US" w:eastAsia="zh-CN"/>
        </w:rPr>
        <w:t xml:space="preserve"> F, Cheung B, Machin SJ</w:t>
      </w:r>
      <w:r w:rsidR="00A96DFF">
        <w:rPr>
          <w:rFonts w:ascii="Book Antiqua" w:eastAsia="宋体" w:hAnsi="Book Antiqua" w:cs="宋体" w:hint="eastAsia"/>
          <w:color w:val="000000"/>
          <w:sz w:val="24"/>
          <w:szCs w:val="24"/>
          <w:lang w:val="en-US" w:eastAsia="zh-CN"/>
        </w:rPr>
        <w:t>;</w:t>
      </w:r>
      <w:r w:rsidR="00A96DFF" w:rsidRPr="00A96DFF">
        <w:rPr>
          <w:rFonts w:ascii="Book Antiqua" w:hAnsi="Book Antiqua" w:cs="Arial"/>
          <w:noProof/>
          <w:sz w:val="24"/>
          <w:szCs w:val="24"/>
          <w:lang w:val="en-US"/>
        </w:rPr>
        <w:t xml:space="preserve"> </w:t>
      </w:r>
      <w:r w:rsidR="00A96DFF" w:rsidRPr="006C48C2">
        <w:rPr>
          <w:rFonts w:ascii="Book Antiqua" w:hAnsi="Book Antiqua" w:cs="Arial"/>
          <w:noProof/>
          <w:sz w:val="24"/>
          <w:szCs w:val="24"/>
          <w:lang w:val="en-US"/>
        </w:rPr>
        <w:t>British Committee for Standards in Haematology</w:t>
      </w:r>
      <w:r w:rsidRPr="00961DC0">
        <w:rPr>
          <w:rFonts w:ascii="Book Antiqua" w:eastAsia="宋体" w:hAnsi="Book Antiqua" w:cs="宋体"/>
          <w:color w:val="000000"/>
          <w:sz w:val="24"/>
          <w:szCs w:val="24"/>
          <w:lang w:val="en-US" w:eastAsia="zh-CN"/>
        </w:rPr>
        <w:t xml:space="preserve">. </w:t>
      </w:r>
      <w:proofErr w:type="gramStart"/>
      <w:r w:rsidRPr="00961DC0">
        <w:rPr>
          <w:rFonts w:ascii="Book Antiqua" w:eastAsia="宋体" w:hAnsi="Book Antiqua" w:cs="宋体"/>
          <w:color w:val="000000"/>
          <w:sz w:val="24"/>
          <w:szCs w:val="24"/>
          <w:lang w:val="en-US" w:eastAsia="zh-CN"/>
        </w:rPr>
        <w:t xml:space="preserve">Guidelines on the diagnosis and management of thrombotic thrombocytopenic purpura and other thrombotic </w:t>
      </w:r>
      <w:proofErr w:type="spellStart"/>
      <w:r w:rsidRPr="00961DC0">
        <w:rPr>
          <w:rFonts w:ascii="Book Antiqua" w:eastAsia="宋体" w:hAnsi="Book Antiqua" w:cs="宋体"/>
          <w:color w:val="000000"/>
          <w:sz w:val="24"/>
          <w:szCs w:val="24"/>
          <w:lang w:val="en-US" w:eastAsia="zh-CN"/>
        </w:rPr>
        <w:t>microangiopathies</w:t>
      </w:r>
      <w:proofErr w:type="spellEnd"/>
      <w:r w:rsidRPr="00961DC0">
        <w:rPr>
          <w:rFonts w:ascii="Book Antiqua" w:eastAsia="宋体" w:hAnsi="Book Antiqua" w:cs="宋体"/>
          <w:color w:val="000000"/>
          <w:sz w:val="24"/>
          <w:szCs w:val="24"/>
          <w:lang w:val="en-US" w:eastAsia="zh-CN"/>
        </w:rPr>
        <w:t>.</w:t>
      </w:r>
      <w:proofErr w:type="gramEnd"/>
      <w:r w:rsidRPr="00961DC0">
        <w:rPr>
          <w:rFonts w:ascii="Book Antiqua" w:eastAsia="宋体" w:hAnsi="Book Antiqua" w:cs="宋体"/>
          <w:color w:val="000000"/>
          <w:sz w:val="24"/>
          <w:szCs w:val="24"/>
          <w:lang w:val="en-US" w:eastAsia="zh-CN"/>
        </w:rPr>
        <w:t> </w:t>
      </w:r>
      <w:r w:rsidRPr="00961DC0">
        <w:rPr>
          <w:rFonts w:ascii="Book Antiqua" w:eastAsia="宋体" w:hAnsi="Book Antiqua" w:cs="宋体"/>
          <w:i/>
          <w:iCs/>
          <w:color w:val="000000"/>
          <w:sz w:val="24"/>
          <w:szCs w:val="24"/>
          <w:lang w:val="en-US" w:eastAsia="zh-CN"/>
        </w:rPr>
        <w:t xml:space="preserve">Br J </w:t>
      </w:r>
      <w:proofErr w:type="spellStart"/>
      <w:r w:rsidRPr="00961DC0">
        <w:rPr>
          <w:rFonts w:ascii="Book Antiqua" w:eastAsia="宋体" w:hAnsi="Book Antiqua" w:cs="宋体"/>
          <w:i/>
          <w:iCs/>
          <w:color w:val="000000"/>
          <w:sz w:val="24"/>
          <w:szCs w:val="24"/>
          <w:lang w:val="en-US" w:eastAsia="zh-CN"/>
        </w:rPr>
        <w:t>Haematol</w:t>
      </w:r>
      <w:proofErr w:type="spellEnd"/>
      <w:r w:rsidRPr="00961DC0">
        <w:rPr>
          <w:rFonts w:ascii="Book Antiqua" w:eastAsia="宋体" w:hAnsi="Book Antiqua" w:cs="宋体"/>
          <w:color w:val="000000"/>
          <w:sz w:val="24"/>
          <w:szCs w:val="24"/>
          <w:lang w:val="en-US" w:eastAsia="zh-CN"/>
        </w:rPr>
        <w:t> 2012; </w:t>
      </w:r>
      <w:r w:rsidRPr="00961DC0">
        <w:rPr>
          <w:rFonts w:ascii="Book Antiqua" w:eastAsia="宋体" w:hAnsi="Book Antiqua" w:cs="宋体"/>
          <w:b/>
          <w:bCs/>
          <w:color w:val="000000"/>
          <w:sz w:val="24"/>
          <w:szCs w:val="24"/>
          <w:lang w:val="en-US" w:eastAsia="zh-CN"/>
        </w:rPr>
        <w:t>158</w:t>
      </w:r>
      <w:r w:rsidRPr="00961DC0">
        <w:rPr>
          <w:rFonts w:ascii="Book Antiqua" w:eastAsia="宋体" w:hAnsi="Book Antiqua" w:cs="宋体"/>
          <w:color w:val="000000"/>
          <w:sz w:val="24"/>
          <w:szCs w:val="24"/>
          <w:lang w:val="en-US" w:eastAsia="zh-CN"/>
        </w:rPr>
        <w:t>: 323-335 [PMID: 22624596 DOI: 10.1111/j.1365-2141.2012.09167.x]</w:t>
      </w:r>
    </w:p>
    <w:p w14:paraId="5F47C182" w14:textId="77777777" w:rsidR="00961DC0" w:rsidRPr="00961DC0" w:rsidRDefault="00961DC0" w:rsidP="00961DC0">
      <w:pPr>
        <w:spacing w:after="0" w:line="360" w:lineRule="auto"/>
        <w:jc w:val="both"/>
        <w:rPr>
          <w:rFonts w:ascii="Book Antiqua" w:eastAsia="宋体" w:hAnsi="Book Antiqua" w:cs="宋体"/>
          <w:color w:val="000000"/>
          <w:sz w:val="24"/>
          <w:szCs w:val="24"/>
          <w:lang w:val="en-US" w:eastAsia="zh-CN"/>
        </w:rPr>
      </w:pPr>
      <w:r w:rsidRPr="00961DC0">
        <w:rPr>
          <w:rFonts w:ascii="Book Antiqua" w:eastAsia="宋体" w:hAnsi="Book Antiqua" w:cs="宋体"/>
          <w:color w:val="000000"/>
          <w:sz w:val="24"/>
          <w:szCs w:val="24"/>
          <w:lang w:val="en-US" w:eastAsia="zh-CN"/>
        </w:rPr>
        <w:t>4 </w:t>
      </w:r>
      <w:proofErr w:type="spellStart"/>
      <w:r w:rsidRPr="00961DC0">
        <w:rPr>
          <w:rFonts w:ascii="Book Antiqua" w:eastAsia="宋体" w:hAnsi="Book Antiqua" w:cs="宋体"/>
          <w:b/>
          <w:bCs/>
          <w:color w:val="000000"/>
          <w:sz w:val="24"/>
          <w:szCs w:val="24"/>
          <w:lang w:val="en-US" w:eastAsia="zh-CN"/>
        </w:rPr>
        <w:t>Blasco</w:t>
      </w:r>
      <w:proofErr w:type="spellEnd"/>
      <w:r w:rsidRPr="00961DC0">
        <w:rPr>
          <w:rFonts w:ascii="Book Antiqua" w:eastAsia="宋体" w:hAnsi="Book Antiqua" w:cs="宋体"/>
          <w:b/>
          <w:bCs/>
          <w:color w:val="000000"/>
          <w:sz w:val="24"/>
          <w:szCs w:val="24"/>
          <w:lang w:val="en-US" w:eastAsia="zh-CN"/>
        </w:rPr>
        <w:t xml:space="preserve"> </w:t>
      </w:r>
      <w:proofErr w:type="spellStart"/>
      <w:r w:rsidRPr="00961DC0">
        <w:rPr>
          <w:rFonts w:ascii="Book Antiqua" w:eastAsia="宋体" w:hAnsi="Book Antiqua" w:cs="宋体"/>
          <w:b/>
          <w:bCs/>
          <w:color w:val="000000"/>
          <w:sz w:val="24"/>
          <w:szCs w:val="24"/>
          <w:lang w:val="en-US" w:eastAsia="zh-CN"/>
        </w:rPr>
        <w:t>Pelicano</w:t>
      </w:r>
      <w:proofErr w:type="spellEnd"/>
      <w:r w:rsidRPr="00961DC0">
        <w:rPr>
          <w:rFonts w:ascii="Book Antiqua" w:eastAsia="宋体" w:hAnsi="Book Antiqua" w:cs="宋体"/>
          <w:b/>
          <w:bCs/>
          <w:color w:val="000000"/>
          <w:sz w:val="24"/>
          <w:szCs w:val="24"/>
          <w:lang w:val="en-US" w:eastAsia="zh-CN"/>
        </w:rPr>
        <w:t xml:space="preserve"> M</w:t>
      </w:r>
      <w:r w:rsidRPr="00961DC0">
        <w:rPr>
          <w:rFonts w:ascii="Book Antiqua" w:eastAsia="宋体" w:hAnsi="Book Antiqua" w:cs="宋体"/>
          <w:color w:val="000000"/>
          <w:sz w:val="24"/>
          <w:szCs w:val="24"/>
          <w:lang w:val="en-US" w:eastAsia="zh-CN"/>
        </w:rPr>
        <w:t xml:space="preserve">, Rodríguez de Córdoba S, </w:t>
      </w:r>
      <w:proofErr w:type="spellStart"/>
      <w:r w:rsidRPr="00961DC0">
        <w:rPr>
          <w:rFonts w:ascii="Book Antiqua" w:eastAsia="宋体" w:hAnsi="Book Antiqua" w:cs="宋体"/>
          <w:color w:val="000000"/>
          <w:sz w:val="24"/>
          <w:szCs w:val="24"/>
          <w:lang w:val="en-US" w:eastAsia="zh-CN"/>
        </w:rPr>
        <w:t>Campistol</w:t>
      </w:r>
      <w:proofErr w:type="spellEnd"/>
      <w:r w:rsidRPr="00961DC0">
        <w:rPr>
          <w:rFonts w:ascii="Book Antiqua" w:eastAsia="宋体" w:hAnsi="Book Antiqua" w:cs="宋体"/>
          <w:color w:val="000000"/>
          <w:sz w:val="24"/>
          <w:szCs w:val="24"/>
          <w:lang w:val="en-US" w:eastAsia="zh-CN"/>
        </w:rPr>
        <w:t xml:space="preserve"> Plana JM. </w:t>
      </w:r>
      <w:proofErr w:type="gramStart"/>
      <w:r w:rsidRPr="00961DC0">
        <w:rPr>
          <w:rFonts w:ascii="Book Antiqua" w:eastAsia="宋体" w:hAnsi="Book Antiqua" w:cs="宋体"/>
          <w:color w:val="000000"/>
          <w:sz w:val="24"/>
          <w:szCs w:val="24"/>
          <w:lang w:val="en-US" w:eastAsia="zh-CN"/>
        </w:rPr>
        <w:t>[Atypical hemolytic uremic syndrome].</w:t>
      </w:r>
      <w:proofErr w:type="gramEnd"/>
      <w:r w:rsidRPr="00961DC0">
        <w:rPr>
          <w:rFonts w:ascii="Book Antiqua" w:eastAsia="宋体" w:hAnsi="Book Antiqua" w:cs="宋体"/>
          <w:color w:val="000000"/>
          <w:sz w:val="24"/>
          <w:szCs w:val="24"/>
          <w:lang w:val="en-US" w:eastAsia="zh-CN"/>
        </w:rPr>
        <w:t> </w:t>
      </w:r>
      <w:r w:rsidRPr="00961DC0">
        <w:rPr>
          <w:rFonts w:ascii="Book Antiqua" w:eastAsia="宋体" w:hAnsi="Book Antiqua" w:cs="宋体"/>
          <w:i/>
          <w:iCs/>
          <w:color w:val="000000"/>
          <w:sz w:val="24"/>
          <w:szCs w:val="24"/>
          <w:lang w:val="en-US" w:eastAsia="zh-CN"/>
        </w:rPr>
        <w:t xml:space="preserve">Med </w:t>
      </w:r>
      <w:proofErr w:type="spellStart"/>
      <w:r w:rsidRPr="00961DC0">
        <w:rPr>
          <w:rFonts w:ascii="Book Antiqua" w:eastAsia="宋体" w:hAnsi="Book Antiqua" w:cs="宋体"/>
          <w:i/>
          <w:iCs/>
          <w:color w:val="000000"/>
          <w:sz w:val="24"/>
          <w:szCs w:val="24"/>
          <w:lang w:val="en-US" w:eastAsia="zh-CN"/>
        </w:rPr>
        <w:t>Clin</w:t>
      </w:r>
      <w:proofErr w:type="spellEnd"/>
      <w:r w:rsidRPr="00961DC0">
        <w:rPr>
          <w:rFonts w:ascii="Book Antiqua" w:eastAsia="宋体" w:hAnsi="Book Antiqua" w:cs="宋体"/>
          <w:i/>
          <w:iCs/>
          <w:color w:val="000000"/>
          <w:sz w:val="24"/>
          <w:szCs w:val="24"/>
          <w:lang w:val="en-US" w:eastAsia="zh-CN"/>
        </w:rPr>
        <w:t xml:space="preserve"> (</w:t>
      </w:r>
      <w:proofErr w:type="spellStart"/>
      <w:r w:rsidRPr="00961DC0">
        <w:rPr>
          <w:rFonts w:ascii="Book Antiqua" w:eastAsia="宋体" w:hAnsi="Book Antiqua" w:cs="宋体"/>
          <w:i/>
          <w:iCs/>
          <w:color w:val="000000"/>
          <w:sz w:val="24"/>
          <w:szCs w:val="24"/>
          <w:lang w:val="en-US" w:eastAsia="zh-CN"/>
        </w:rPr>
        <w:t>Barc</w:t>
      </w:r>
      <w:proofErr w:type="spellEnd"/>
      <w:r w:rsidRPr="00961DC0">
        <w:rPr>
          <w:rFonts w:ascii="Book Antiqua" w:eastAsia="宋体" w:hAnsi="Book Antiqua" w:cs="宋体"/>
          <w:i/>
          <w:iCs/>
          <w:color w:val="000000"/>
          <w:sz w:val="24"/>
          <w:szCs w:val="24"/>
          <w:lang w:val="en-US" w:eastAsia="zh-CN"/>
        </w:rPr>
        <w:t>)</w:t>
      </w:r>
      <w:r w:rsidRPr="00961DC0">
        <w:rPr>
          <w:rFonts w:ascii="Book Antiqua" w:eastAsia="宋体" w:hAnsi="Book Antiqua" w:cs="宋体"/>
          <w:color w:val="000000"/>
          <w:sz w:val="24"/>
          <w:szCs w:val="24"/>
          <w:lang w:val="en-US" w:eastAsia="zh-CN"/>
        </w:rPr>
        <w:t> 2015; </w:t>
      </w:r>
      <w:r w:rsidRPr="00961DC0">
        <w:rPr>
          <w:rFonts w:ascii="Book Antiqua" w:eastAsia="宋体" w:hAnsi="Book Antiqua" w:cs="宋体"/>
          <w:b/>
          <w:bCs/>
          <w:color w:val="000000"/>
          <w:sz w:val="24"/>
          <w:szCs w:val="24"/>
          <w:lang w:val="en-US" w:eastAsia="zh-CN"/>
        </w:rPr>
        <w:t>145</w:t>
      </w:r>
      <w:r w:rsidRPr="00961DC0">
        <w:rPr>
          <w:rFonts w:ascii="Book Antiqua" w:eastAsia="宋体" w:hAnsi="Book Antiqua" w:cs="宋体"/>
          <w:color w:val="000000"/>
          <w:sz w:val="24"/>
          <w:szCs w:val="24"/>
          <w:lang w:val="en-US" w:eastAsia="zh-CN"/>
        </w:rPr>
        <w:t>: 438-445 [PMID: 25433773 DOI: 10.1016/j.medcli.2014.08.006]</w:t>
      </w:r>
    </w:p>
    <w:p w14:paraId="5ED79402" w14:textId="77777777" w:rsidR="00961DC0" w:rsidRPr="00961DC0" w:rsidRDefault="00961DC0" w:rsidP="00961DC0">
      <w:pPr>
        <w:spacing w:after="0" w:line="360" w:lineRule="auto"/>
        <w:jc w:val="both"/>
        <w:rPr>
          <w:rFonts w:ascii="Book Antiqua" w:eastAsia="宋体" w:hAnsi="Book Antiqua" w:cs="宋体"/>
          <w:color w:val="000000"/>
          <w:sz w:val="24"/>
          <w:szCs w:val="24"/>
          <w:lang w:val="en-US" w:eastAsia="zh-CN"/>
        </w:rPr>
      </w:pPr>
      <w:r w:rsidRPr="00961DC0">
        <w:rPr>
          <w:rFonts w:ascii="Book Antiqua" w:eastAsia="宋体" w:hAnsi="Book Antiqua" w:cs="宋体"/>
          <w:color w:val="000000"/>
          <w:sz w:val="24"/>
          <w:szCs w:val="24"/>
          <w:lang w:val="en-US" w:eastAsia="zh-CN"/>
        </w:rPr>
        <w:t>5 </w:t>
      </w:r>
      <w:proofErr w:type="spellStart"/>
      <w:r w:rsidRPr="00961DC0">
        <w:rPr>
          <w:rFonts w:ascii="Book Antiqua" w:eastAsia="宋体" w:hAnsi="Book Antiqua" w:cs="宋体"/>
          <w:b/>
          <w:bCs/>
          <w:color w:val="000000"/>
          <w:sz w:val="24"/>
          <w:szCs w:val="24"/>
          <w:lang w:val="en-US" w:eastAsia="zh-CN"/>
        </w:rPr>
        <w:t>Campistol</w:t>
      </w:r>
      <w:proofErr w:type="spellEnd"/>
      <w:r w:rsidRPr="00961DC0">
        <w:rPr>
          <w:rFonts w:ascii="Book Antiqua" w:eastAsia="宋体" w:hAnsi="Book Antiqua" w:cs="宋体"/>
          <w:b/>
          <w:bCs/>
          <w:color w:val="000000"/>
          <w:sz w:val="24"/>
          <w:szCs w:val="24"/>
          <w:lang w:val="en-US" w:eastAsia="zh-CN"/>
        </w:rPr>
        <w:t xml:space="preserve"> JM</w:t>
      </w:r>
      <w:r w:rsidRPr="00961DC0">
        <w:rPr>
          <w:rFonts w:ascii="Book Antiqua" w:eastAsia="宋体" w:hAnsi="Book Antiqua" w:cs="宋体"/>
          <w:color w:val="000000"/>
          <w:sz w:val="24"/>
          <w:szCs w:val="24"/>
          <w:lang w:val="en-US" w:eastAsia="zh-CN"/>
        </w:rPr>
        <w:t xml:space="preserve">, Arias M, </w:t>
      </w:r>
      <w:proofErr w:type="spellStart"/>
      <w:r w:rsidRPr="00961DC0">
        <w:rPr>
          <w:rFonts w:ascii="Book Antiqua" w:eastAsia="宋体" w:hAnsi="Book Antiqua" w:cs="宋体"/>
          <w:color w:val="000000"/>
          <w:sz w:val="24"/>
          <w:szCs w:val="24"/>
          <w:lang w:val="en-US" w:eastAsia="zh-CN"/>
        </w:rPr>
        <w:t>Ariceta</w:t>
      </w:r>
      <w:proofErr w:type="spellEnd"/>
      <w:r w:rsidRPr="00961DC0">
        <w:rPr>
          <w:rFonts w:ascii="Book Antiqua" w:eastAsia="宋体" w:hAnsi="Book Antiqua" w:cs="宋体"/>
          <w:color w:val="000000"/>
          <w:sz w:val="24"/>
          <w:szCs w:val="24"/>
          <w:lang w:val="en-US" w:eastAsia="zh-CN"/>
        </w:rPr>
        <w:t xml:space="preserve"> G, </w:t>
      </w:r>
      <w:proofErr w:type="spellStart"/>
      <w:r w:rsidRPr="00961DC0">
        <w:rPr>
          <w:rFonts w:ascii="Book Antiqua" w:eastAsia="宋体" w:hAnsi="Book Antiqua" w:cs="宋体"/>
          <w:color w:val="000000"/>
          <w:sz w:val="24"/>
          <w:szCs w:val="24"/>
          <w:lang w:val="en-US" w:eastAsia="zh-CN"/>
        </w:rPr>
        <w:t>Blasco</w:t>
      </w:r>
      <w:proofErr w:type="spellEnd"/>
      <w:r w:rsidRPr="00961DC0">
        <w:rPr>
          <w:rFonts w:ascii="Book Antiqua" w:eastAsia="宋体" w:hAnsi="Book Antiqua" w:cs="宋体"/>
          <w:color w:val="000000"/>
          <w:sz w:val="24"/>
          <w:szCs w:val="24"/>
          <w:lang w:val="en-US" w:eastAsia="zh-CN"/>
        </w:rPr>
        <w:t xml:space="preserve"> M, Espinosa L, Espinosa M, </w:t>
      </w:r>
      <w:proofErr w:type="spellStart"/>
      <w:r w:rsidRPr="00961DC0">
        <w:rPr>
          <w:rFonts w:ascii="Book Antiqua" w:eastAsia="宋体" w:hAnsi="Book Antiqua" w:cs="宋体"/>
          <w:color w:val="000000"/>
          <w:sz w:val="24"/>
          <w:szCs w:val="24"/>
          <w:lang w:val="en-US" w:eastAsia="zh-CN"/>
        </w:rPr>
        <w:t>Grinyó</w:t>
      </w:r>
      <w:proofErr w:type="spellEnd"/>
      <w:r w:rsidRPr="00961DC0">
        <w:rPr>
          <w:rFonts w:ascii="Book Antiqua" w:eastAsia="宋体" w:hAnsi="Book Antiqua" w:cs="宋体"/>
          <w:color w:val="000000"/>
          <w:sz w:val="24"/>
          <w:szCs w:val="24"/>
          <w:lang w:val="en-US" w:eastAsia="zh-CN"/>
        </w:rPr>
        <w:t xml:space="preserve"> JM, </w:t>
      </w:r>
      <w:proofErr w:type="spellStart"/>
      <w:r w:rsidRPr="00961DC0">
        <w:rPr>
          <w:rFonts w:ascii="Book Antiqua" w:eastAsia="宋体" w:hAnsi="Book Antiqua" w:cs="宋体"/>
          <w:color w:val="000000"/>
          <w:sz w:val="24"/>
          <w:szCs w:val="24"/>
          <w:lang w:val="en-US" w:eastAsia="zh-CN"/>
        </w:rPr>
        <w:t>Macía</w:t>
      </w:r>
      <w:proofErr w:type="spellEnd"/>
      <w:r w:rsidRPr="00961DC0">
        <w:rPr>
          <w:rFonts w:ascii="Book Antiqua" w:eastAsia="宋体" w:hAnsi="Book Antiqua" w:cs="宋体"/>
          <w:color w:val="000000"/>
          <w:sz w:val="24"/>
          <w:szCs w:val="24"/>
          <w:lang w:val="en-US" w:eastAsia="zh-CN"/>
        </w:rPr>
        <w:t xml:space="preserve"> M, </w:t>
      </w:r>
      <w:proofErr w:type="spellStart"/>
      <w:r w:rsidRPr="00961DC0">
        <w:rPr>
          <w:rFonts w:ascii="Book Antiqua" w:eastAsia="宋体" w:hAnsi="Book Antiqua" w:cs="宋体"/>
          <w:color w:val="000000"/>
          <w:sz w:val="24"/>
          <w:szCs w:val="24"/>
          <w:lang w:val="en-US" w:eastAsia="zh-CN"/>
        </w:rPr>
        <w:t>Mendizábal</w:t>
      </w:r>
      <w:proofErr w:type="spellEnd"/>
      <w:r w:rsidRPr="00961DC0">
        <w:rPr>
          <w:rFonts w:ascii="Book Antiqua" w:eastAsia="宋体" w:hAnsi="Book Antiqua" w:cs="宋体"/>
          <w:color w:val="000000"/>
          <w:sz w:val="24"/>
          <w:szCs w:val="24"/>
          <w:lang w:val="en-US" w:eastAsia="zh-CN"/>
        </w:rPr>
        <w:t xml:space="preserve"> S, </w:t>
      </w:r>
      <w:proofErr w:type="spellStart"/>
      <w:r w:rsidRPr="00961DC0">
        <w:rPr>
          <w:rFonts w:ascii="Book Antiqua" w:eastAsia="宋体" w:hAnsi="Book Antiqua" w:cs="宋体"/>
          <w:color w:val="000000"/>
          <w:sz w:val="24"/>
          <w:szCs w:val="24"/>
          <w:lang w:val="en-US" w:eastAsia="zh-CN"/>
        </w:rPr>
        <w:t>Praga</w:t>
      </w:r>
      <w:proofErr w:type="spellEnd"/>
      <w:r w:rsidRPr="00961DC0">
        <w:rPr>
          <w:rFonts w:ascii="Book Antiqua" w:eastAsia="宋体" w:hAnsi="Book Antiqua" w:cs="宋体"/>
          <w:color w:val="000000"/>
          <w:sz w:val="24"/>
          <w:szCs w:val="24"/>
          <w:lang w:val="en-US" w:eastAsia="zh-CN"/>
        </w:rPr>
        <w:t xml:space="preserve"> M, </w:t>
      </w:r>
      <w:proofErr w:type="spellStart"/>
      <w:r w:rsidRPr="00961DC0">
        <w:rPr>
          <w:rFonts w:ascii="Book Antiqua" w:eastAsia="宋体" w:hAnsi="Book Antiqua" w:cs="宋体"/>
          <w:color w:val="000000"/>
          <w:sz w:val="24"/>
          <w:szCs w:val="24"/>
          <w:lang w:val="en-US" w:eastAsia="zh-CN"/>
        </w:rPr>
        <w:t>Román</w:t>
      </w:r>
      <w:proofErr w:type="spellEnd"/>
      <w:r w:rsidRPr="00961DC0">
        <w:rPr>
          <w:rFonts w:ascii="Book Antiqua" w:eastAsia="宋体" w:hAnsi="Book Antiqua" w:cs="宋体"/>
          <w:color w:val="000000"/>
          <w:sz w:val="24"/>
          <w:szCs w:val="24"/>
          <w:lang w:val="en-US" w:eastAsia="zh-CN"/>
        </w:rPr>
        <w:t xml:space="preserve"> E, </w:t>
      </w:r>
      <w:proofErr w:type="spellStart"/>
      <w:r w:rsidRPr="00961DC0">
        <w:rPr>
          <w:rFonts w:ascii="Book Antiqua" w:eastAsia="宋体" w:hAnsi="Book Antiqua" w:cs="宋体"/>
          <w:color w:val="000000"/>
          <w:sz w:val="24"/>
          <w:szCs w:val="24"/>
          <w:lang w:val="en-US" w:eastAsia="zh-CN"/>
        </w:rPr>
        <w:t>Torra</w:t>
      </w:r>
      <w:proofErr w:type="spellEnd"/>
      <w:r w:rsidRPr="00961DC0">
        <w:rPr>
          <w:rFonts w:ascii="Book Antiqua" w:eastAsia="宋体" w:hAnsi="Book Antiqua" w:cs="宋体"/>
          <w:color w:val="000000"/>
          <w:sz w:val="24"/>
          <w:szCs w:val="24"/>
          <w:lang w:val="en-US" w:eastAsia="zh-CN"/>
        </w:rPr>
        <w:t xml:space="preserve"> R, Valdés F, </w:t>
      </w:r>
      <w:proofErr w:type="spellStart"/>
      <w:r w:rsidRPr="00961DC0">
        <w:rPr>
          <w:rFonts w:ascii="Book Antiqua" w:eastAsia="宋体" w:hAnsi="Book Antiqua" w:cs="宋体"/>
          <w:color w:val="000000"/>
          <w:sz w:val="24"/>
          <w:szCs w:val="24"/>
          <w:lang w:val="en-US" w:eastAsia="zh-CN"/>
        </w:rPr>
        <w:t>Vilalta</w:t>
      </w:r>
      <w:proofErr w:type="spellEnd"/>
      <w:r w:rsidRPr="00961DC0">
        <w:rPr>
          <w:rFonts w:ascii="Book Antiqua" w:eastAsia="宋体" w:hAnsi="Book Antiqua" w:cs="宋体"/>
          <w:color w:val="000000"/>
          <w:sz w:val="24"/>
          <w:szCs w:val="24"/>
          <w:lang w:val="en-US" w:eastAsia="zh-CN"/>
        </w:rPr>
        <w:t xml:space="preserve"> R, Rodríguez de Córdoba S. An update for atypical </w:t>
      </w:r>
      <w:proofErr w:type="spellStart"/>
      <w:r w:rsidRPr="00961DC0">
        <w:rPr>
          <w:rFonts w:ascii="Book Antiqua" w:eastAsia="宋体" w:hAnsi="Book Antiqua" w:cs="宋体"/>
          <w:color w:val="000000"/>
          <w:sz w:val="24"/>
          <w:szCs w:val="24"/>
          <w:lang w:val="en-US" w:eastAsia="zh-CN"/>
        </w:rPr>
        <w:t>haemolytic</w:t>
      </w:r>
      <w:proofErr w:type="spellEnd"/>
      <w:r w:rsidRPr="00961DC0">
        <w:rPr>
          <w:rFonts w:ascii="Book Antiqua" w:eastAsia="宋体" w:hAnsi="Book Antiqua" w:cs="宋体"/>
          <w:color w:val="000000"/>
          <w:sz w:val="24"/>
          <w:szCs w:val="24"/>
          <w:lang w:val="en-US" w:eastAsia="zh-CN"/>
        </w:rPr>
        <w:t xml:space="preserve"> </w:t>
      </w:r>
      <w:proofErr w:type="spellStart"/>
      <w:r w:rsidRPr="00961DC0">
        <w:rPr>
          <w:rFonts w:ascii="Book Antiqua" w:eastAsia="宋体" w:hAnsi="Book Antiqua" w:cs="宋体"/>
          <w:color w:val="000000"/>
          <w:sz w:val="24"/>
          <w:szCs w:val="24"/>
          <w:lang w:val="en-US" w:eastAsia="zh-CN"/>
        </w:rPr>
        <w:t>uraemic</w:t>
      </w:r>
      <w:proofErr w:type="spellEnd"/>
      <w:r w:rsidRPr="00961DC0">
        <w:rPr>
          <w:rFonts w:ascii="Book Antiqua" w:eastAsia="宋体" w:hAnsi="Book Antiqua" w:cs="宋体"/>
          <w:color w:val="000000"/>
          <w:sz w:val="24"/>
          <w:szCs w:val="24"/>
          <w:lang w:val="en-US" w:eastAsia="zh-CN"/>
        </w:rPr>
        <w:t xml:space="preserve"> syndrome: diagnosis and treatment. </w:t>
      </w:r>
      <w:proofErr w:type="gramStart"/>
      <w:r w:rsidRPr="00961DC0">
        <w:rPr>
          <w:rFonts w:ascii="Book Antiqua" w:eastAsia="宋体" w:hAnsi="Book Antiqua" w:cs="宋体"/>
          <w:color w:val="000000"/>
          <w:sz w:val="24"/>
          <w:szCs w:val="24"/>
          <w:lang w:val="en-US" w:eastAsia="zh-CN"/>
        </w:rPr>
        <w:t>A consensus document.</w:t>
      </w:r>
      <w:proofErr w:type="gramEnd"/>
      <w:r w:rsidRPr="00961DC0">
        <w:rPr>
          <w:rFonts w:ascii="Book Antiqua" w:eastAsia="宋体" w:hAnsi="Book Antiqua" w:cs="宋体"/>
          <w:color w:val="000000"/>
          <w:sz w:val="24"/>
          <w:szCs w:val="24"/>
          <w:lang w:val="en-US" w:eastAsia="zh-CN"/>
        </w:rPr>
        <w:t> </w:t>
      </w:r>
      <w:proofErr w:type="spellStart"/>
      <w:r w:rsidRPr="00961DC0">
        <w:rPr>
          <w:rFonts w:ascii="Book Antiqua" w:eastAsia="宋体" w:hAnsi="Book Antiqua" w:cs="宋体"/>
          <w:i/>
          <w:iCs/>
          <w:color w:val="000000"/>
          <w:sz w:val="24"/>
          <w:szCs w:val="24"/>
          <w:lang w:val="en-US" w:eastAsia="zh-CN"/>
        </w:rPr>
        <w:t>Nefrologia</w:t>
      </w:r>
      <w:proofErr w:type="spellEnd"/>
      <w:r w:rsidRPr="00961DC0">
        <w:rPr>
          <w:rFonts w:ascii="Book Antiqua" w:eastAsia="宋体" w:hAnsi="Book Antiqua" w:cs="宋体"/>
          <w:color w:val="000000"/>
          <w:sz w:val="24"/>
          <w:szCs w:val="24"/>
          <w:lang w:val="en-US" w:eastAsia="zh-CN"/>
        </w:rPr>
        <w:t> 2015; </w:t>
      </w:r>
      <w:r w:rsidRPr="00961DC0">
        <w:rPr>
          <w:rFonts w:ascii="Book Antiqua" w:eastAsia="宋体" w:hAnsi="Book Antiqua" w:cs="宋体"/>
          <w:b/>
          <w:bCs/>
          <w:color w:val="000000"/>
          <w:sz w:val="24"/>
          <w:szCs w:val="24"/>
          <w:lang w:val="en-US" w:eastAsia="zh-CN"/>
        </w:rPr>
        <w:t>35</w:t>
      </w:r>
      <w:r w:rsidRPr="00961DC0">
        <w:rPr>
          <w:rFonts w:ascii="Book Antiqua" w:eastAsia="宋体" w:hAnsi="Book Antiqua" w:cs="宋体"/>
          <w:color w:val="000000"/>
          <w:sz w:val="24"/>
          <w:szCs w:val="24"/>
          <w:lang w:val="en-US" w:eastAsia="zh-CN"/>
        </w:rPr>
        <w:t>: 421-447 [PMID: 26456110 DOI: 10.1016/j.nefro.2015.07.005]</w:t>
      </w:r>
    </w:p>
    <w:p w14:paraId="0F55ED44" w14:textId="77777777" w:rsidR="00961DC0" w:rsidRPr="00961DC0" w:rsidRDefault="00961DC0" w:rsidP="00961DC0">
      <w:pPr>
        <w:spacing w:after="0" w:line="360" w:lineRule="auto"/>
        <w:jc w:val="both"/>
        <w:rPr>
          <w:rFonts w:ascii="Book Antiqua" w:eastAsia="宋体" w:hAnsi="Book Antiqua" w:cs="宋体"/>
          <w:color w:val="000000"/>
          <w:sz w:val="24"/>
          <w:szCs w:val="24"/>
          <w:lang w:val="en-US" w:eastAsia="zh-CN"/>
        </w:rPr>
      </w:pPr>
      <w:r w:rsidRPr="00961DC0">
        <w:rPr>
          <w:rFonts w:ascii="Book Antiqua" w:eastAsia="宋体" w:hAnsi="Book Antiqua" w:cs="宋体"/>
          <w:color w:val="000000"/>
          <w:sz w:val="24"/>
          <w:szCs w:val="24"/>
          <w:lang w:val="en-US" w:eastAsia="zh-CN"/>
        </w:rPr>
        <w:t>6 </w:t>
      </w:r>
      <w:r w:rsidRPr="00961DC0">
        <w:rPr>
          <w:rFonts w:ascii="Book Antiqua" w:eastAsia="宋体" w:hAnsi="Book Antiqua" w:cs="宋体"/>
          <w:b/>
          <w:bCs/>
          <w:color w:val="000000"/>
          <w:sz w:val="24"/>
          <w:szCs w:val="24"/>
          <w:lang w:val="en-US" w:eastAsia="zh-CN"/>
        </w:rPr>
        <w:t>Ferreira E</w:t>
      </w:r>
      <w:r w:rsidRPr="00961DC0">
        <w:rPr>
          <w:rFonts w:ascii="Book Antiqua" w:eastAsia="宋体" w:hAnsi="Book Antiqua" w:cs="宋体"/>
          <w:color w:val="000000"/>
          <w:sz w:val="24"/>
          <w:szCs w:val="24"/>
          <w:lang w:val="en-US" w:eastAsia="zh-CN"/>
        </w:rPr>
        <w:t xml:space="preserve">, Oliveira N, Marques M, Francisco L, Santos A, </w:t>
      </w:r>
      <w:proofErr w:type="spellStart"/>
      <w:r w:rsidRPr="00961DC0">
        <w:rPr>
          <w:rFonts w:ascii="Book Antiqua" w:eastAsia="宋体" w:hAnsi="Book Antiqua" w:cs="宋体"/>
          <w:color w:val="000000"/>
          <w:sz w:val="24"/>
          <w:szCs w:val="24"/>
          <w:lang w:val="en-US" w:eastAsia="zh-CN"/>
        </w:rPr>
        <w:t>Carreira</w:t>
      </w:r>
      <w:proofErr w:type="spellEnd"/>
      <w:r w:rsidRPr="00961DC0">
        <w:rPr>
          <w:rFonts w:ascii="Book Antiqua" w:eastAsia="宋体" w:hAnsi="Book Antiqua" w:cs="宋体"/>
          <w:color w:val="000000"/>
          <w:sz w:val="24"/>
          <w:szCs w:val="24"/>
          <w:lang w:val="en-US" w:eastAsia="zh-CN"/>
        </w:rPr>
        <w:t xml:space="preserve"> A, Campos M. </w:t>
      </w:r>
      <w:proofErr w:type="spellStart"/>
      <w:r w:rsidRPr="00961DC0">
        <w:rPr>
          <w:rFonts w:ascii="Book Antiqua" w:eastAsia="宋体" w:hAnsi="Book Antiqua" w:cs="宋体"/>
          <w:color w:val="000000"/>
          <w:sz w:val="24"/>
          <w:szCs w:val="24"/>
          <w:lang w:val="en-US" w:eastAsia="zh-CN"/>
        </w:rPr>
        <w:t>Eculizumab</w:t>
      </w:r>
      <w:proofErr w:type="spellEnd"/>
      <w:r w:rsidRPr="00961DC0">
        <w:rPr>
          <w:rFonts w:ascii="Book Antiqua" w:eastAsia="宋体" w:hAnsi="Book Antiqua" w:cs="宋体"/>
          <w:color w:val="000000"/>
          <w:sz w:val="24"/>
          <w:szCs w:val="24"/>
          <w:lang w:val="en-US" w:eastAsia="zh-CN"/>
        </w:rPr>
        <w:t xml:space="preserve"> for the treatment of an atypical hemolytic uremic syndrome with mutations in complement factor I and C3. </w:t>
      </w:r>
      <w:proofErr w:type="spellStart"/>
      <w:r w:rsidRPr="00961DC0">
        <w:rPr>
          <w:rFonts w:ascii="Book Antiqua" w:eastAsia="宋体" w:hAnsi="Book Antiqua" w:cs="宋体"/>
          <w:i/>
          <w:iCs/>
          <w:color w:val="000000"/>
          <w:sz w:val="24"/>
          <w:szCs w:val="24"/>
          <w:lang w:val="en-US" w:eastAsia="zh-CN"/>
        </w:rPr>
        <w:t>Nefrologia</w:t>
      </w:r>
      <w:proofErr w:type="spellEnd"/>
      <w:r w:rsidRPr="00961DC0">
        <w:rPr>
          <w:rFonts w:ascii="Book Antiqua" w:eastAsia="宋体" w:hAnsi="Book Antiqua" w:cs="宋体"/>
          <w:color w:val="000000"/>
          <w:sz w:val="24"/>
          <w:szCs w:val="24"/>
          <w:lang w:val="en-US" w:eastAsia="zh-CN"/>
        </w:rPr>
        <w:t> 2016; </w:t>
      </w:r>
      <w:r w:rsidRPr="00961DC0">
        <w:rPr>
          <w:rFonts w:ascii="Book Antiqua" w:eastAsia="宋体" w:hAnsi="Book Antiqua" w:cs="宋体"/>
          <w:b/>
          <w:bCs/>
          <w:color w:val="000000"/>
          <w:sz w:val="24"/>
          <w:szCs w:val="24"/>
          <w:lang w:val="en-US" w:eastAsia="zh-CN"/>
        </w:rPr>
        <w:t>36</w:t>
      </w:r>
      <w:r w:rsidRPr="00961DC0">
        <w:rPr>
          <w:rFonts w:ascii="Book Antiqua" w:eastAsia="宋体" w:hAnsi="Book Antiqua" w:cs="宋体"/>
          <w:color w:val="000000"/>
          <w:sz w:val="24"/>
          <w:szCs w:val="24"/>
          <w:lang w:val="en-US" w:eastAsia="zh-CN"/>
        </w:rPr>
        <w:t>: 72-75 [PMID: 26541438 DOI: 10.1016/j.nefro.2015.07.007]</w:t>
      </w:r>
    </w:p>
    <w:p w14:paraId="6E7C09B0" w14:textId="77777777" w:rsidR="00961DC0" w:rsidRPr="00961DC0" w:rsidRDefault="00961DC0" w:rsidP="00961DC0">
      <w:pPr>
        <w:spacing w:after="0" w:line="360" w:lineRule="auto"/>
        <w:jc w:val="both"/>
        <w:rPr>
          <w:rFonts w:ascii="Book Antiqua" w:eastAsia="宋体" w:hAnsi="Book Antiqua" w:cs="宋体"/>
          <w:color w:val="000000"/>
          <w:sz w:val="24"/>
          <w:szCs w:val="24"/>
          <w:lang w:val="en-US" w:eastAsia="zh-CN"/>
        </w:rPr>
      </w:pPr>
      <w:proofErr w:type="gramStart"/>
      <w:r w:rsidRPr="00961DC0">
        <w:rPr>
          <w:rFonts w:ascii="Book Antiqua" w:eastAsia="宋体" w:hAnsi="Book Antiqua" w:cs="宋体"/>
          <w:color w:val="000000"/>
          <w:sz w:val="24"/>
          <w:szCs w:val="24"/>
          <w:lang w:val="en-US" w:eastAsia="zh-CN"/>
        </w:rPr>
        <w:t>7 </w:t>
      </w:r>
      <w:r w:rsidRPr="00961DC0">
        <w:rPr>
          <w:rFonts w:ascii="Book Antiqua" w:eastAsia="宋体" w:hAnsi="Book Antiqua" w:cs="宋体"/>
          <w:b/>
          <w:bCs/>
          <w:color w:val="000000"/>
          <w:sz w:val="24"/>
          <w:szCs w:val="24"/>
          <w:lang w:val="en-US" w:eastAsia="zh-CN"/>
        </w:rPr>
        <w:t>George JN</w:t>
      </w:r>
      <w:r w:rsidRPr="00961DC0">
        <w:rPr>
          <w:rFonts w:ascii="Book Antiqua" w:eastAsia="宋体" w:hAnsi="Book Antiqua" w:cs="宋体"/>
          <w:color w:val="000000"/>
          <w:sz w:val="24"/>
          <w:szCs w:val="24"/>
          <w:lang w:val="en-US" w:eastAsia="zh-CN"/>
        </w:rPr>
        <w:t xml:space="preserve">, Nester CM. Syndromes of thrombotic </w:t>
      </w:r>
      <w:proofErr w:type="spellStart"/>
      <w:r w:rsidRPr="00961DC0">
        <w:rPr>
          <w:rFonts w:ascii="Book Antiqua" w:eastAsia="宋体" w:hAnsi="Book Antiqua" w:cs="宋体"/>
          <w:color w:val="000000"/>
          <w:sz w:val="24"/>
          <w:szCs w:val="24"/>
          <w:lang w:val="en-US" w:eastAsia="zh-CN"/>
        </w:rPr>
        <w:t>microangiopathy</w:t>
      </w:r>
      <w:proofErr w:type="spellEnd"/>
      <w:r w:rsidRPr="00961DC0">
        <w:rPr>
          <w:rFonts w:ascii="Book Antiqua" w:eastAsia="宋体" w:hAnsi="Book Antiqua" w:cs="宋体"/>
          <w:color w:val="000000"/>
          <w:sz w:val="24"/>
          <w:szCs w:val="24"/>
          <w:lang w:val="en-US" w:eastAsia="zh-CN"/>
        </w:rPr>
        <w:t>.</w:t>
      </w:r>
      <w:proofErr w:type="gramEnd"/>
      <w:r w:rsidRPr="00961DC0">
        <w:rPr>
          <w:rFonts w:ascii="Book Antiqua" w:eastAsia="宋体" w:hAnsi="Book Antiqua" w:cs="宋体"/>
          <w:color w:val="000000"/>
          <w:sz w:val="24"/>
          <w:szCs w:val="24"/>
          <w:lang w:val="en-US" w:eastAsia="zh-CN"/>
        </w:rPr>
        <w:t> </w:t>
      </w:r>
      <w:r w:rsidRPr="00961DC0">
        <w:rPr>
          <w:rFonts w:ascii="Book Antiqua" w:eastAsia="宋体" w:hAnsi="Book Antiqua" w:cs="宋体"/>
          <w:i/>
          <w:iCs/>
          <w:color w:val="000000"/>
          <w:sz w:val="24"/>
          <w:szCs w:val="24"/>
          <w:lang w:val="en-US" w:eastAsia="zh-CN"/>
        </w:rPr>
        <w:t xml:space="preserve">N </w:t>
      </w:r>
      <w:proofErr w:type="spellStart"/>
      <w:r w:rsidRPr="00961DC0">
        <w:rPr>
          <w:rFonts w:ascii="Book Antiqua" w:eastAsia="宋体" w:hAnsi="Book Antiqua" w:cs="宋体"/>
          <w:i/>
          <w:iCs/>
          <w:color w:val="000000"/>
          <w:sz w:val="24"/>
          <w:szCs w:val="24"/>
          <w:lang w:val="en-US" w:eastAsia="zh-CN"/>
        </w:rPr>
        <w:t>Engl</w:t>
      </w:r>
      <w:proofErr w:type="spellEnd"/>
      <w:r w:rsidRPr="00961DC0">
        <w:rPr>
          <w:rFonts w:ascii="Book Antiqua" w:eastAsia="宋体" w:hAnsi="Book Antiqua" w:cs="宋体"/>
          <w:i/>
          <w:iCs/>
          <w:color w:val="000000"/>
          <w:sz w:val="24"/>
          <w:szCs w:val="24"/>
          <w:lang w:val="en-US" w:eastAsia="zh-CN"/>
        </w:rPr>
        <w:t xml:space="preserve"> J Med</w:t>
      </w:r>
      <w:r w:rsidRPr="00961DC0">
        <w:rPr>
          <w:rFonts w:ascii="Book Antiqua" w:eastAsia="宋体" w:hAnsi="Book Antiqua" w:cs="宋体"/>
          <w:color w:val="000000"/>
          <w:sz w:val="24"/>
          <w:szCs w:val="24"/>
          <w:lang w:val="en-US" w:eastAsia="zh-CN"/>
        </w:rPr>
        <w:t> 2014; </w:t>
      </w:r>
      <w:r w:rsidRPr="00961DC0">
        <w:rPr>
          <w:rFonts w:ascii="Book Antiqua" w:eastAsia="宋体" w:hAnsi="Book Antiqua" w:cs="宋体"/>
          <w:b/>
          <w:bCs/>
          <w:color w:val="000000"/>
          <w:sz w:val="24"/>
          <w:szCs w:val="24"/>
          <w:lang w:val="en-US" w:eastAsia="zh-CN"/>
        </w:rPr>
        <w:t>371</w:t>
      </w:r>
      <w:r w:rsidRPr="00961DC0">
        <w:rPr>
          <w:rFonts w:ascii="Book Antiqua" w:eastAsia="宋体" w:hAnsi="Book Antiqua" w:cs="宋体"/>
          <w:color w:val="000000"/>
          <w:sz w:val="24"/>
          <w:szCs w:val="24"/>
          <w:lang w:val="en-US" w:eastAsia="zh-CN"/>
        </w:rPr>
        <w:t>: 1847-1848 [PMID: 25372103 DOI: 10.1056/NEJMc1410951]</w:t>
      </w:r>
    </w:p>
    <w:p w14:paraId="278CA9CA" w14:textId="77777777" w:rsidR="00961DC0" w:rsidRPr="00961DC0" w:rsidRDefault="00961DC0" w:rsidP="00961DC0">
      <w:pPr>
        <w:spacing w:after="0" w:line="360" w:lineRule="auto"/>
        <w:jc w:val="both"/>
        <w:rPr>
          <w:rFonts w:ascii="Book Antiqua" w:eastAsia="宋体" w:hAnsi="Book Antiqua" w:cs="宋体"/>
          <w:color w:val="000000"/>
          <w:sz w:val="24"/>
          <w:szCs w:val="24"/>
          <w:lang w:val="en-US" w:eastAsia="zh-CN"/>
        </w:rPr>
      </w:pPr>
      <w:r w:rsidRPr="00961DC0">
        <w:rPr>
          <w:rFonts w:ascii="Book Antiqua" w:eastAsia="宋体" w:hAnsi="Book Antiqua" w:cs="宋体"/>
          <w:color w:val="000000"/>
          <w:sz w:val="24"/>
          <w:szCs w:val="24"/>
          <w:lang w:val="en-US" w:eastAsia="zh-CN"/>
        </w:rPr>
        <w:t>8 </w:t>
      </w:r>
      <w:r w:rsidRPr="00961DC0">
        <w:rPr>
          <w:rFonts w:ascii="Book Antiqua" w:eastAsia="宋体" w:hAnsi="Book Antiqua" w:cs="宋体"/>
          <w:b/>
          <w:bCs/>
          <w:color w:val="000000"/>
          <w:sz w:val="24"/>
          <w:szCs w:val="24"/>
          <w:lang w:val="en-US" w:eastAsia="zh-CN"/>
        </w:rPr>
        <w:t>Kavanagh D</w:t>
      </w:r>
      <w:r w:rsidRPr="00961DC0">
        <w:rPr>
          <w:rFonts w:ascii="Book Antiqua" w:eastAsia="宋体" w:hAnsi="Book Antiqua" w:cs="宋体"/>
          <w:color w:val="000000"/>
          <w:sz w:val="24"/>
          <w:szCs w:val="24"/>
          <w:lang w:val="en-US" w:eastAsia="zh-CN"/>
        </w:rPr>
        <w:t xml:space="preserve">, Raman S, Sheerin NS. </w:t>
      </w:r>
      <w:proofErr w:type="gramStart"/>
      <w:r w:rsidRPr="00961DC0">
        <w:rPr>
          <w:rFonts w:ascii="Book Antiqua" w:eastAsia="宋体" w:hAnsi="Book Antiqua" w:cs="宋体"/>
          <w:color w:val="000000"/>
          <w:sz w:val="24"/>
          <w:szCs w:val="24"/>
          <w:lang w:val="en-US" w:eastAsia="zh-CN"/>
        </w:rPr>
        <w:t>Management of hemolytic uremic syndrome.</w:t>
      </w:r>
      <w:proofErr w:type="gramEnd"/>
      <w:r w:rsidRPr="00961DC0">
        <w:rPr>
          <w:rFonts w:ascii="Book Antiqua" w:eastAsia="宋体" w:hAnsi="Book Antiqua" w:cs="宋体"/>
          <w:color w:val="000000"/>
          <w:sz w:val="24"/>
          <w:szCs w:val="24"/>
          <w:lang w:val="en-US" w:eastAsia="zh-CN"/>
        </w:rPr>
        <w:t> </w:t>
      </w:r>
      <w:r w:rsidRPr="00961DC0">
        <w:rPr>
          <w:rFonts w:ascii="Book Antiqua" w:eastAsia="宋体" w:hAnsi="Book Antiqua" w:cs="宋体"/>
          <w:i/>
          <w:iCs/>
          <w:color w:val="000000"/>
          <w:sz w:val="24"/>
          <w:szCs w:val="24"/>
          <w:lang w:val="en-US" w:eastAsia="zh-CN"/>
        </w:rPr>
        <w:t>F1000Prime Rep</w:t>
      </w:r>
      <w:r w:rsidRPr="00961DC0">
        <w:rPr>
          <w:rFonts w:ascii="Book Antiqua" w:eastAsia="宋体" w:hAnsi="Book Antiqua" w:cs="宋体"/>
          <w:color w:val="000000"/>
          <w:sz w:val="24"/>
          <w:szCs w:val="24"/>
          <w:lang w:val="en-US" w:eastAsia="zh-CN"/>
        </w:rPr>
        <w:t> 2014; </w:t>
      </w:r>
      <w:r w:rsidRPr="00961DC0">
        <w:rPr>
          <w:rFonts w:ascii="Book Antiqua" w:eastAsia="宋体" w:hAnsi="Book Antiqua" w:cs="宋体"/>
          <w:b/>
          <w:bCs/>
          <w:color w:val="000000"/>
          <w:sz w:val="24"/>
          <w:szCs w:val="24"/>
          <w:lang w:val="en-US" w:eastAsia="zh-CN"/>
        </w:rPr>
        <w:t>6</w:t>
      </w:r>
      <w:r w:rsidRPr="00961DC0">
        <w:rPr>
          <w:rFonts w:ascii="Book Antiqua" w:eastAsia="宋体" w:hAnsi="Book Antiqua" w:cs="宋体"/>
          <w:color w:val="000000"/>
          <w:sz w:val="24"/>
          <w:szCs w:val="24"/>
          <w:lang w:val="en-US" w:eastAsia="zh-CN"/>
        </w:rPr>
        <w:t>: 119 [PMID: 25580273 DOI: 10.12703/P6-119]</w:t>
      </w:r>
    </w:p>
    <w:p w14:paraId="5A5A5FCE" w14:textId="77777777" w:rsidR="00961DC0" w:rsidRPr="00961DC0" w:rsidRDefault="00961DC0" w:rsidP="00961DC0">
      <w:pPr>
        <w:spacing w:after="0" w:line="360" w:lineRule="auto"/>
        <w:jc w:val="both"/>
        <w:rPr>
          <w:rFonts w:ascii="Book Antiqua" w:eastAsia="宋体" w:hAnsi="Book Antiqua" w:cs="宋体"/>
          <w:color w:val="000000"/>
          <w:sz w:val="24"/>
          <w:szCs w:val="24"/>
          <w:lang w:val="en-US" w:eastAsia="zh-CN"/>
        </w:rPr>
      </w:pPr>
      <w:r w:rsidRPr="00961DC0">
        <w:rPr>
          <w:rFonts w:ascii="Book Antiqua" w:eastAsia="宋体" w:hAnsi="Book Antiqua" w:cs="宋体"/>
          <w:color w:val="000000"/>
          <w:sz w:val="24"/>
          <w:szCs w:val="24"/>
          <w:lang w:val="en-US" w:eastAsia="zh-CN"/>
        </w:rPr>
        <w:t>9 </w:t>
      </w:r>
      <w:r w:rsidRPr="00961DC0">
        <w:rPr>
          <w:rFonts w:ascii="Book Antiqua" w:eastAsia="宋体" w:hAnsi="Book Antiqua" w:cs="宋体"/>
          <w:b/>
          <w:bCs/>
          <w:color w:val="000000"/>
          <w:sz w:val="24"/>
          <w:szCs w:val="24"/>
          <w:lang w:val="en-US" w:eastAsia="zh-CN"/>
        </w:rPr>
        <w:t>Loos S</w:t>
      </w:r>
      <w:r w:rsidRPr="00961DC0">
        <w:rPr>
          <w:rFonts w:ascii="Book Antiqua" w:eastAsia="宋体" w:hAnsi="Book Antiqua" w:cs="宋体"/>
          <w:color w:val="000000"/>
          <w:sz w:val="24"/>
          <w:szCs w:val="24"/>
          <w:lang w:val="en-US" w:eastAsia="zh-CN"/>
        </w:rPr>
        <w:t xml:space="preserve">, </w:t>
      </w:r>
      <w:proofErr w:type="spellStart"/>
      <w:r w:rsidRPr="00961DC0">
        <w:rPr>
          <w:rFonts w:ascii="Book Antiqua" w:eastAsia="宋体" w:hAnsi="Book Antiqua" w:cs="宋体"/>
          <w:color w:val="000000"/>
          <w:sz w:val="24"/>
          <w:szCs w:val="24"/>
          <w:lang w:val="en-US" w:eastAsia="zh-CN"/>
        </w:rPr>
        <w:t>Ahlenstiel</w:t>
      </w:r>
      <w:proofErr w:type="spellEnd"/>
      <w:r w:rsidRPr="00961DC0">
        <w:rPr>
          <w:rFonts w:ascii="Book Antiqua" w:eastAsia="宋体" w:hAnsi="Book Antiqua" w:cs="宋体"/>
          <w:color w:val="000000"/>
          <w:sz w:val="24"/>
          <w:szCs w:val="24"/>
          <w:lang w:val="en-US" w:eastAsia="zh-CN"/>
        </w:rPr>
        <w:t xml:space="preserve"> T, </w:t>
      </w:r>
      <w:proofErr w:type="spellStart"/>
      <w:r w:rsidRPr="00961DC0">
        <w:rPr>
          <w:rFonts w:ascii="Book Antiqua" w:eastAsia="宋体" w:hAnsi="Book Antiqua" w:cs="宋体"/>
          <w:color w:val="000000"/>
          <w:sz w:val="24"/>
          <w:szCs w:val="24"/>
          <w:lang w:val="en-US" w:eastAsia="zh-CN"/>
        </w:rPr>
        <w:t>Kranz</w:t>
      </w:r>
      <w:proofErr w:type="spellEnd"/>
      <w:r w:rsidRPr="00961DC0">
        <w:rPr>
          <w:rFonts w:ascii="Book Antiqua" w:eastAsia="宋体" w:hAnsi="Book Antiqua" w:cs="宋体"/>
          <w:color w:val="000000"/>
          <w:sz w:val="24"/>
          <w:szCs w:val="24"/>
          <w:lang w:val="en-US" w:eastAsia="zh-CN"/>
        </w:rPr>
        <w:t xml:space="preserve"> B, </w:t>
      </w:r>
      <w:proofErr w:type="spellStart"/>
      <w:r w:rsidRPr="00961DC0">
        <w:rPr>
          <w:rFonts w:ascii="Book Antiqua" w:eastAsia="宋体" w:hAnsi="Book Antiqua" w:cs="宋体"/>
          <w:color w:val="000000"/>
          <w:sz w:val="24"/>
          <w:szCs w:val="24"/>
          <w:lang w:val="en-US" w:eastAsia="zh-CN"/>
        </w:rPr>
        <w:t>Staude</w:t>
      </w:r>
      <w:proofErr w:type="spellEnd"/>
      <w:r w:rsidRPr="00961DC0">
        <w:rPr>
          <w:rFonts w:ascii="Book Antiqua" w:eastAsia="宋体" w:hAnsi="Book Antiqua" w:cs="宋体"/>
          <w:color w:val="000000"/>
          <w:sz w:val="24"/>
          <w:szCs w:val="24"/>
          <w:lang w:val="en-US" w:eastAsia="zh-CN"/>
        </w:rPr>
        <w:t xml:space="preserve"> H, Pape L, </w:t>
      </w:r>
      <w:proofErr w:type="spellStart"/>
      <w:r w:rsidRPr="00961DC0">
        <w:rPr>
          <w:rFonts w:ascii="Book Antiqua" w:eastAsia="宋体" w:hAnsi="Book Antiqua" w:cs="宋体"/>
          <w:color w:val="000000"/>
          <w:sz w:val="24"/>
          <w:szCs w:val="24"/>
          <w:lang w:val="en-US" w:eastAsia="zh-CN"/>
        </w:rPr>
        <w:t>Härtel</w:t>
      </w:r>
      <w:proofErr w:type="spellEnd"/>
      <w:r w:rsidRPr="00961DC0">
        <w:rPr>
          <w:rFonts w:ascii="Book Antiqua" w:eastAsia="宋体" w:hAnsi="Book Antiqua" w:cs="宋体"/>
          <w:color w:val="000000"/>
          <w:sz w:val="24"/>
          <w:szCs w:val="24"/>
          <w:lang w:val="en-US" w:eastAsia="zh-CN"/>
        </w:rPr>
        <w:t xml:space="preserve"> C, </w:t>
      </w:r>
      <w:proofErr w:type="spellStart"/>
      <w:r w:rsidRPr="00961DC0">
        <w:rPr>
          <w:rFonts w:ascii="Book Antiqua" w:eastAsia="宋体" w:hAnsi="Book Antiqua" w:cs="宋体"/>
          <w:color w:val="000000"/>
          <w:sz w:val="24"/>
          <w:szCs w:val="24"/>
          <w:lang w:val="en-US" w:eastAsia="zh-CN"/>
        </w:rPr>
        <w:t>Vester</w:t>
      </w:r>
      <w:proofErr w:type="spellEnd"/>
      <w:r w:rsidRPr="00961DC0">
        <w:rPr>
          <w:rFonts w:ascii="Book Antiqua" w:eastAsia="宋体" w:hAnsi="Book Antiqua" w:cs="宋体"/>
          <w:color w:val="000000"/>
          <w:sz w:val="24"/>
          <w:szCs w:val="24"/>
          <w:lang w:val="en-US" w:eastAsia="zh-CN"/>
        </w:rPr>
        <w:t xml:space="preserve"> U, </w:t>
      </w:r>
      <w:proofErr w:type="spellStart"/>
      <w:r w:rsidRPr="00961DC0">
        <w:rPr>
          <w:rFonts w:ascii="Book Antiqua" w:eastAsia="宋体" w:hAnsi="Book Antiqua" w:cs="宋体"/>
          <w:color w:val="000000"/>
          <w:sz w:val="24"/>
          <w:szCs w:val="24"/>
          <w:lang w:val="en-US" w:eastAsia="zh-CN"/>
        </w:rPr>
        <w:t>Buchtala</w:t>
      </w:r>
      <w:proofErr w:type="spellEnd"/>
      <w:r w:rsidRPr="00961DC0">
        <w:rPr>
          <w:rFonts w:ascii="Book Antiqua" w:eastAsia="宋体" w:hAnsi="Book Antiqua" w:cs="宋体"/>
          <w:color w:val="000000"/>
          <w:sz w:val="24"/>
          <w:szCs w:val="24"/>
          <w:lang w:val="en-US" w:eastAsia="zh-CN"/>
        </w:rPr>
        <w:t xml:space="preserve"> L, Benz K, Hoppe B, </w:t>
      </w:r>
      <w:proofErr w:type="spellStart"/>
      <w:r w:rsidRPr="00961DC0">
        <w:rPr>
          <w:rFonts w:ascii="Book Antiqua" w:eastAsia="宋体" w:hAnsi="Book Antiqua" w:cs="宋体"/>
          <w:color w:val="000000"/>
          <w:sz w:val="24"/>
          <w:szCs w:val="24"/>
          <w:lang w:val="en-US" w:eastAsia="zh-CN"/>
        </w:rPr>
        <w:t>Beringer</w:t>
      </w:r>
      <w:proofErr w:type="spellEnd"/>
      <w:r w:rsidRPr="00961DC0">
        <w:rPr>
          <w:rFonts w:ascii="Book Antiqua" w:eastAsia="宋体" w:hAnsi="Book Antiqua" w:cs="宋体"/>
          <w:color w:val="000000"/>
          <w:sz w:val="24"/>
          <w:szCs w:val="24"/>
          <w:lang w:val="en-US" w:eastAsia="zh-CN"/>
        </w:rPr>
        <w:t xml:space="preserve"> O, Krause M, Müller D, Pohl M, Lemke J, </w:t>
      </w:r>
      <w:proofErr w:type="spellStart"/>
      <w:r w:rsidRPr="00961DC0">
        <w:rPr>
          <w:rFonts w:ascii="Book Antiqua" w:eastAsia="宋体" w:hAnsi="Book Antiqua" w:cs="宋体"/>
          <w:color w:val="000000"/>
          <w:sz w:val="24"/>
          <w:szCs w:val="24"/>
          <w:lang w:val="en-US" w:eastAsia="zh-CN"/>
        </w:rPr>
        <w:t>Hillebrand</w:t>
      </w:r>
      <w:proofErr w:type="spellEnd"/>
      <w:r w:rsidRPr="00961DC0">
        <w:rPr>
          <w:rFonts w:ascii="Book Antiqua" w:eastAsia="宋体" w:hAnsi="Book Antiqua" w:cs="宋体"/>
          <w:color w:val="000000"/>
          <w:sz w:val="24"/>
          <w:szCs w:val="24"/>
          <w:lang w:val="en-US" w:eastAsia="zh-CN"/>
        </w:rPr>
        <w:t xml:space="preserve"> G, </w:t>
      </w:r>
      <w:proofErr w:type="spellStart"/>
      <w:r w:rsidRPr="00961DC0">
        <w:rPr>
          <w:rFonts w:ascii="Book Antiqua" w:eastAsia="宋体" w:hAnsi="Book Antiqua" w:cs="宋体"/>
          <w:color w:val="000000"/>
          <w:sz w:val="24"/>
          <w:szCs w:val="24"/>
          <w:lang w:val="en-US" w:eastAsia="zh-CN"/>
        </w:rPr>
        <w:t>Kreuzer</w:t>
      </w:r>
      <w:proofErr w:type="spellEnd"/>
      <w:r w:rsidRPr="00961DC0">
        <w:rPr>
          <w:rFonts w:ascii="Book Antiqua" w:eastAsia="宋体" w:hAnsi="Book Antiqua" w:cs="宋体"/>
          <w:color w:val="000000"/>
          <w:sz w:val="24"/>
          <w:szCs w:val="24"/>
          <w:lang w:val="en-US" w:eastAsia="zh-CN"/>
        </w:rPr>
        <w:t xml:space="preserve"> M, </w:t>
      </w:r>
      <w:proofErr w:type="spellStart"/>
      <w:r w:rsidRPr="00961DC0">
        <w:rPr>
          <w:rFonts w:ascii="Book Antiqua" w:eastAsia="宋体" w:hAnsi="Book Antiqua" w:cs="宋体"/>
          <w:color w:val="000000"/>
          <w:sz w:val="24"/>
          <w:szCs w:val="24"/>
          <w:lang w:val="en-US" w:eastAsia="zh-CN"/>
        </w:rPr>
        <w:t>König</w:t>
      </w:r>
      <w:proofErr w:type="spellEnd"/>
      <w:r w:rsidRPr="00961DC0">
        <w:rPr>
          <w:rFonts w:ascii="Book Antiqua" w:eastAsia="宋体" w:hAnsi="Book Antiqua" w:cs="宋体"/>
          <w:color w:val="000000"/>
          <w:sz w:val="24"/>
          <w:szCs w:val="24"/>
          <w:lang w:val="en-US" w:eastAsia="zh-CN"/>
        </w:rPr>
        <w:t xml:space="preserve"> J, </w:t>
      </w:r>
      <w:proofErr w:type="spellStart"/>
      <w:r w:rsidRPr="00961DC0">
        <w:rPr>
          <w:rFonts w:ascii="Book Antiqua" w:eastAsia="宋体" w:hAnsi="Book Antiqua" w:cs="宋体"/>
          <w:color w:val="000000"/>
          <w:sz w:val="24"/>
          <w:szCs w:val="24"/>
          <w:lang w:val="en-US" w:eastAsia="zh-CN"/>
        </w:rPr>
        <w:t>Wigger</w:t>
      </w:r>
      <w:proofErr w:type="spellEnd"/>
      <w:r w:rsidRPr="00961DC0">
        <w:rPr>
          <w:rFonts w:ascii="Book Antiqua" w:eastAsia="宋体" w:hAnsi="Book Antiqua" w:cs="宋体"/>
          <w:color w:val="000000"/>
          <w:sz w:val="24"/>
          <w:szCs w:val="24"/>
          <w:lang w:val="en-US" w:eastAsia="zh-CN"/>
        </w:rPr>
        <w:t xml:space="preserve"> M, Konrad M, </w:t>
      </w:r>
      <w:proofErr w:type="spellStart"/>
      <w:r w:rsidRPr="00961DC0">
        <w:rPr>
          <w:rFonts w:ascii="Book Antiqua" w:eastAsia="宋体" w:hAnsi="Book Antiqua" w:cs="宋体"/>
          <w:color w:val="000000"/>
          <w:sz w:val="24"/>
          <w:szCs w:val="24"/>
          <w:lang w:val="en-US" w:eastAsia="zh-CN"/>
        </w:rPr>
        <w:t>Haffner</w:t>
      </w:r>
      <w:proofErr w:type="spellEnd"/>
      <w:r w:rsidRPr="00961DC0">
        <w:rPr>
          <w:rFonts w:ascii="Book Antiqua" w:eastAsia="宋体" w:hAnsi="Book Antiqua" w:cs="宋体"/>
          <w:color w:val="000000"/>
          <w:sz w:val="24"/>
          <w:szCs w:val="24"/>
          <w:lang w:val="en-US" w:eastAsia="zh-CN"/>
        </w:rPr>
        <w:t xml:space="preserve"> D, Oh J, Kemper MJ. An outbreak of Shiga toxin-producing Escherichia coli O104: H4 hemolytic uremic syndrome in Germany: presentation and short-term outcome in children. </w:t>
      </w:r>
      <w:proofErr w:type="spellStart"/>
      <w:r w:rsidRPr="00961DC0">
        <w:rPr>
          <w:rFonts w:ascii="Book Antiqua" w:eastAsia="宋体" w:hAnsi="Book Antiqua" w:cs="宋体"/>
          <w:i/>
          <w:iCs/>
          <w:color w:val="000000"/>
          <w:sz w:val="24"/>
          <w:szCs w:val="24"/>
          <w:lang w:val="en-US" w:eastAsia="zh-CN"/>
        </w:rPr>
        <w:t>Clin</w:t>
      </w:r>
      <w:proofErr w:type="spellEnd"/>
      <w:r w:rsidRPr="00961DC0">
        <w:rPr>
          <w:rFonts w:ascii="Book Antiqua" w:eastAsia="宋体" w:hAnsi="Book Antiqua" w:cs="宋体"/>
          <w:i/>
          <w:iCs/>
          <w:color w:val="000000"/>
          <w:sz w:val="24"/>
          <w:szCs w:val="24"/>
          <w:lang w:val="en-US" w:eastAsia="zh-CN"/>
        </w:rPr>
        <w:t xml:space="preserve"> Infect Dis</w:t>
      </w:r>
      <w:r w:rsidRPr="00961DC0">
        <w:rPr>
          <w:rFonts w:ascii="Book Antiqua" w:eastAsia="宋体" w:hAnsi="Book Antiqua" w:cs="宋体"/>
          <w:color w:val="000000"/>
          <w:sz w:val="24"/>
          <w:szCs w:val="24"/>
          <w:lang w:val="en-US" w:eastAsia="zh-CN"/>
        </w:rPr>
        <w:t> 2012; </w:t>
      </w:r>
      <w:r w:rsidRPr="00961DC0">
        <w:rPr>
          <w:rFonts w:ascii="Book Antiqua" w:eastAsia="宋体" w:hAnsi="Book Antiqua" w:cs="宋体"/>
          <w:b/>
          <w:bCs/>
          <w:color w:val="000000"/>
          <w:sz w:val="24"/>
          <w:szCs w:val="24"/>
          <w:lang w:val="en-US" w:eastAsia="zh-CN"/>
        </w:rPr>
        <w:t>55</w:t>
      </w:r>
      <w:r w:rsidRPr="00961DC0">
        <w:rPr>
          <w:rFonts w:ascii="Book Antiqua" w:eastAsia="宋体" w:hAnsi="Book Antiqua" w:cs="宋体"/>
          <w:color w:val="000000"/>
          <w:sz w:val="24"/>
          <w:szCs w:val="24"/>
          <w:lang w:val="en-US" w:eastAsia="zh-CN"/>
        </w:rPr>
        <w:t>: 753-759 [PMID: 22670043 DOI: 10.1093/</w:t>
      </w:r>
      <w:proofErr w:type="spellStart"/>
      <w:r w:rsidRPr="00961DC0">
        <w:rPr>
          <w:rFonts w:ascii="Book Antiqua" w:eastAsia="宋体" w:hAnsi="Book Antiqua" w:cs="宋体"/>
          <w:color w:val="000000"/>
          <w:sz w:val="24"/>
          <w:szCs w:val="24"/>
          <w:lang w:val="en-US" w:eastAsia="zh-CN"/>
        </w:rPr>
        <w:t>cid</w:t>
      </w:r>
      <w:proofErr w:type="spellEnd"/>
      <w:r w:rsidRPr="00961DC0">
        <w:rPr>
          <w:rFonts w:ascii="Book Antiqua" w:eastAsia="宋体" w:hAnsi="Book Antiqua" w:cs="宋体"/>
          <w:color w:val="000000"/>
          <w:sz w:val="24"/>
          <w:szCs w:val="24"/>
          <w:lang w:val="en-US" w:eastAsia="zh-CN"/>
        </w:rPr>
        <w:t>/cis531]</w:t>
      </w:r>
    </w:p>
    <w:p w14:paraId="581A4F3B" w14:textId="77777777" w:rsidR="00961DC0" w:rsidRPr="00961DC0" w:rsidRDefault="00961DC0" w:rsidP="00961DC0">
      <w:pPr>
        <w:spacing w:after="0" w:line="360" w:lineRule="auto"/>
        <w:jc w:val="both"/>
        <w:rPr>
          <w:rFonts w:ascii="Book Antiqua" w:eastAsia="宋体" w:hAnsi="Book Antiqua" w:cs="宋体"/>
          <w:color w:val="000000"/>
          <w:sz w:val="24"/>
          <w:szCs w:val="24"/>
          <w:lang w:val="en-US" w:eastAsia="zh-CN"/>
        </w:rPr>
      </w:pPr>
      <w:r w:rsidRPr="00961DC0">
        <w:rPr>
          <w:rFonts w:ascii="Book Antiqua" w:eastAsia="宋体" w:hAnsi="Book Antiqua" w:cs="宋体"/>
          <w:color w:val="000000"/>
          <w:sz w:val="24"/>
          <w:szCs w:val="24"/>
          <w:lang w:val="en-US" w:eastAsia="zh-CN"/>
        </w:rPr>
        <w:t>10 </w:t>
      </w:r>
      <w:proofErr w:type="spellStart"/>
      <w:r w:rsidRPr="00961DC0">
        <w:rPr>
          <w:rFonts w:ascii="Book Antiqua" w:eastAsia="宋体" w:hAnsi="Book Antiqua" w:cs="宋体"/>
          <w:b/>
          <w:bCs/>
          <w:color w:val="000000"/>
          <w:sz w:val="24"/>
          <w:szCs w:val="24"/>
          <w:lang w:val="en-US" w:eastAsia="zh-CN"/>
        </w:rPr>
        <w:t>Lapeyraque</w:t>
      </w:r>
      <w:proofErr w:type="spellEnd"/>
      <w:r w:rsidRPr="00961DC0">
        <w:rPr>
          <w:rFonts w:ascii="Book Antiqua" w:eastAsia="宋体" w:hAnsi="Book Antiqua" w:cs="宋体"/>
          <w:b/>
          <w:bCs/>
          <w:color w:val="000000"/>
          <w:sz w:val="24"/>
          <w:szCs w:val="24"/>
          <w:lang w:val="en-US" w:eastAsia="zh-CN"/>
        </w:rPr>
        <w:t xml:space="preserve"> AL</w:t>
      </w:r>
      <w:r w:rsidRPr="00961DC0">
        <w:rPr>
          <w:rFonts w:ascii="Book Antiqua" w:eastAsia="宋体" w:hAnsi="Book Antiqua" w:cs="宋体"/>
          <w:color w:val="000000"/>
          <w:sz w:val="24"/>
          <w:szCs w:val="24"/>
          <w:lang w:val="en-US" w:eastAsia="zh-CN"/>
        </w:rPr>
        <w:t xml:space="preserve">, </w:t>
      </w:r>
      <w:proofErr w:type="spellStart"/>
      <w:r w:rsidRPr="00961DC0">
        <w:rPr>
          <w:rFonts w:ascii="Book Antiqua" w:eastAsia="宋体" w:hAnsi="Book Antiqua" w:cs="宋体"/>
          <w:color w:val="000000"/>
          <w:sz w:val="24"/>
          <w:szCs w:val="24"/>
          <w:lang w:val="en-US" w:eastAsia="zh-CN"/>
        </w:rPr>
        <w:t>Malina</w:t>
      </w:r>
      <w:proofErr w:type="spellEnd"/>
      <w:r w:rsidRPr="00961DC0">
        <w:rPr>
          <w:rFonts w:ascii="Book Antiqua" w:eastAsia="宋体" w:hAnsi="Book Antiqua" w:cs="宋体"/>
          <w:color w:val="000000"/>
          <w:sz w:val="24"/>
          <w:szCs w:val="24"/>
          <w:lang w:val="en-US" w:eastAsia="zh-CN"/>
        </w:rPr>
        <w:t xml:space="preserve"> M, </w:t>
      </w:r>
      <w:proofErr w:type="spellStart"/>
      <w:r w:rsidRPr="00961DC0">
        <w:rPr>
          <w:rFonts w:ascii="Book Antiqua" w:eastAsia="宋体" w:hAnsi="Book Antiqua" w:cs="宋体"/>
          <w:color w:val="000000"/>
          <w:sz w:val="24"/>
          <w:szCs w:val="24"/>
          <w:lang w:val="en-US" w:eastAsia="zh-CN"/>
        </w:rPr>
        <w:t>Fremeaux-Bacchi</w:t>
      </w:r>
      <w:proofErr w:type="spellEnd"/>
      <w:r w:rsidRPr="00961DC0">
        <w:rPr>
          <w:rFonts w:ascii="Book Antiqua" w:eastAsia="宋体" w:hAnsi="Book Antiqua" w:cs="宋体"/>
          <w:color w:val="000000"/>
          <w:sz w:val="24"/>
          <w:szCs w:val="24"/>
          <w:lang w:val="en-US" w:eastAsia="zh-CN"/>
        </w:rPr>
        <w:t xml:space="preserve"> V, </w:t>
      </w:r>
      <w:proofErr w:type="spellStart"/>
      <w:r w:rsidRPr="00961DC0">
        <w:rPr>
          <w:rFonts w:ascii="Book Antiqua" w:eastAsia="宋体" w:hAnsi="Book Antiqua" w:cs="宋体"/>
          <w:color w:val="000000"/>
          <w:sz w:val="24"/>
          <w:szCs w:val="24"/>
          <w:lang w:val="en-US" w:eastAsia="zh-CN"/>
        </w:rPr>
        <w:t>Boppel</w:t>
      </w:r>
      <w:proofErr w:type="spellEnd"/>
      <w:r w:rsidRPr="00961DC0">
        <w:rPr>
          <w:rFonts w:ascii="Book Antiqua" w:eastAsia="宋体" w:hAnsi="Book Antiqua" w:cs="宋体"/>
          <w:color w:val="000000"/>
          <w:sz w:val="24"/>
          <w:szCs w:val="24"/>
          <w:lang w:val="en-US" w:eastAsia="zh-CN"/>
        </w:rPr>
        <w:t xml:space="preserve"> T, </w:t>
      </w:r>
      <w:proofErr w:type="spellStart"/>
      <w:r w:rsidRPr="00961DC0">
        <w:rPr>
          <w:rFonts w:ascii="Book Antiqua" w:eastAsia="宋体" w:hAnsi="Book Antiqua" w:cs="宋体"/>
          <w:color w:val="000000"/>
          <w:sz w:val="24"/>
          <w:szCs w:val="24"/>
          <w:lang w:val="en-US" w:eastAsia="zh-CN"/>
        </w:rPr>
        <w:t>Kirschfink</w:t>
      </w:r>
      <w:proofErr w:type="spellEnd"/>
      <w:r w:rsidRPr="00961DC0">
        <w:rPr>
          <w:rFonts w:ascii="Book Antiqua" w:eastAsia="宋体" w:hAnsi="Book Antiqua" w:cs="宋体"/>
          <w:color w:val="000000"/>
          <w:sz w:val="24"/>
          <w:szCs w:val="24"/>
          <w:lang w:val="en-US" w:eastAsia="zh-CN"/>
        </w:rPr>
        <w:t xml:space="preserve"> M, </w:t>
      </w:r>
      <w:proofErr w:type="spellStart"/>
      <w:r w:rsidRPr="00961DC0">
        <w:rPr>
          <w:rFonts w:ascii="Book Antiqua" w:eastAsia="宋体" w:hAnsi="Book Antiqua" w:cs="宋体"/>
          <w:color w:val="000000"/>
          <w:sz w:val="24"/>
          <w:szCs w:val="24"/>
          <w:lang w:val="en-US" w:eastAsia="zh-CN"/>
        </w:rPr>
        <w:t>Oualha</w:t>
      </w:r>
      <w:proofErr w:type="spellEnd"/>
      <w:r w:rsidRPr="00961DC0">
        <w:rPr>
          <w:rFonts w:ascii="Book Antiqua" w:eastAsia="宋体" w:hAnsi="Book Antiqua" w:cs="宋体"/>
          <w:color w:val="000000"/>
          <w:sz w:val="24"/>
          <w:szCs w:val="24"/>
          <w:lang w:val="en-US" w:eastAsia="zh-CN"/>
        </w:rPr>
        <w:t xml:space="preserve"> M, </w:t>
      </w:r>
      <w:proofErr w:type="spellStart"/>
      <w:r w:rsidRPr="00961DC0">
        <w:rPr>
          <w:rFonts w:ascii="Book Antiqua" w:eastAsia="宋体" w:hAnsi="Book Antiqua" w:cs="宋体"/>
          <w:color w:val="000000"/>
          <w:sz w:val="24"/>
          <w:szCs w:val="24"/>
          <w:lang w:val="en-US" w:eastAsia="zh-CN"/>
        </w:rPr>
        <w:t>Proulx</w:t>
      </w:r>
      <w:proofErr w:type="spellEnd"/>
      <w:r w:rsidRPr="00961DC0">
        <w:rPr>
          <w:rFonts w:ascii="Book Antiqua" w:eastAsia="宋体" w:hAnsi="Book Antiqua" w:cs="宋体"/>
          <w:color w:val="000000"/>
          <w:sz w:val="24"/>
          <w:szCs w:val="24"/>
          <w:lang w:val="en-US" w:eastAsia="zh-CN"/>
        </w:rPr>
        <w:t xml:space="preserve"> F, Clermont MJ, Le Deist F, </w:t>
      </w:r>
      <w:proofErr w:type="spellStart"/>
      <w:r w:rsidRPr="00961DC0">
        <w:rPr>
          <w:rFonts w:ascii="Book Antiqua" w:eastAsia="宋体" w:hAnsi="Book Antiqua" w:cs="宋体"/>
          <w:color w:val="000000"/>
          <w:sz w:val="24"/>
          <w:szCs w:val="24"/>
          <w:lang w:val="en-US" w:eastAsia="zh-CN"/>
        </w:rPr>
        <w:t>Niaudet</w:t>
      </w:r>
      <w:proofErr w:type="spellEnd"/>
      <w:r w:rsidRPr="00961DC0">
        <w:rPr>
          <w:rFonts w:ascii="Book Antiqua" w:eastAsia="宋体" w:hAnsi="Book Antiqua" w:cs="宋体"/>
          <w:color w:val="000000"/>
          <w:sz w:val="24"/>
          <w:szCs w:val="24"/>
          <w:lang w:val="en-US" w:eastAsia="zh-CN"/>
        </w:rPr>
        <w:t xml:space="preserve"> P, Schaefer F. </w:t>
      </w:r>
      <w:proofErr w:type="spellStart"/>
      <w:r w:rsidRPr="00961DC0">
        <w:rPr>
          <w:rFonts w:ascii="Book Antiqua" w:eastAsia="宋体" w:hAnsi="Book Antiqua" w:cs="宋体"/>
          <w:color w:val="000000"/>
          <w:sz w:val="24"/>
          <w:szCs w:val="24"/>
          <w:lang w:val="en-US" w:eastAsia="zh-CN"/>
        </w:rPr>
        <w:t>Eculizumab</w:t>
      </w:r>
      <w:proofErr w:type="spellEnd"/>
      <w:r w:rsidRPr="00961DC0">
        <w:rPr>
          <w:rFonts w:ascii="Book Antiqua" w:eastAsia="宋体" w:hAnsi="Book Antiqua" w:cs="宋体"/>
          <w:color w:val="000000"/>
          <w:sz w:val="24"/>
          <w:szCs w:val="24"/>
          <w:lang w:val="en-US" w:eastAsia="zh-CN"/>
        </w:rPr>
        <w:t xml:space="preserve"> in severe Shiga-</w:t>
      </w:r>
      <w:r w:rsidRPr="00961DC0">
        <w:rPr>
          <w:rFonts w:ascii="Book Antiqua" w:eastAsia="宋体" w:hAnsi="Book Antiqua" w:cs="宋体"/>
          <w:color w:val="000000"/>
          <w:sz w:val="24"/>
          <w:szCs w:val="24"/>
          <w:lang w:val="en-US" w:eastAsia="zh-CN"/>
        </w:rPr>
        <w:lastRenderedPageBreak/>
        <w:t>toxin-associated HUS. </w:t>
      </w:r>
      <w:r w:rsidRPr="00961DC0">
        <w:rPr>
          <w:rFonts w:ascii="Book Antiqua" w:eastAsia="宋体" w:hAnsi="Book Antiqua" w:cs="宋体"/>
          <w:i/>
          <w:iCs/>
          <w:color w:val="000000"/>
          <w:sz w:val="24"/>
          <w:szCs w:val="24"/>
          <w:lang w:val="en-US" w:eastAsia="zh-CN"/>
        </w:rPr>
        <w:t xml:space="preserve">N </w:t>
      </w:r>
      <w:proofErr w:type="spellStart"/>
      <w:r w:rsidRPr="00961DC0">
        <w:rPr>
          <w:rFonts w:ascii="Book Antiqua" w:eastAsia="宋体" w:hAnsi="Book Antiqua" w:cs="宋体"/>
          <w:i/>
          <w:iCs/>
          <w:color w:val="000000"/>
          <w:sz w:val="24"/>
          <w:szCs w:val="24"/>
          <w:lang w:val="en-US" w:eastAsia="zh-CN"/>
        </w:rPr>
        <w:t>Engl</w:t>
      </w:r>
      <w:proofErr w:type="spellEnd"/>
      <w:r w:rsidRPr="00961DC0">
        <w:rPr>
          <w:rFonts w:ascii="Book Antiqua" w:eastAsia="宋体" w:hAnsi="Book Antiqua" w:cs="宋体"/>
          <w:i/>
          <w:iCs/>
          <w:color w:val="000000"/>
          <w:sz w:val="24"/>
          <w:szCs w:val="24"/>
          <w:lang w:val="en-US" w:eastAsia="zh-CN"/>
        </w:rPr>
        <w:t xml:space="preserve"> J Med</w:t>
      </w:r>
      <w:r w:rsidRPr="00961DC0">
        <w:rPr>
          <w:rFonts w:ascii="Book Antiqua" w:eastAsia="宋体" w:hAnsi="Book Antiqua" w:cs="宋体"/>
          <w:color w:val="000000"/>
          <w:sz w:val="24"/>
          <w:szCs w:val="24"/>
          <w:lang w:val="en-US" w:eastAsia="zh-CN"/>
        </w:rPr>
        <w:t> 2011; </w:t>
      </w:r>
      <w:r w:rsidRPr="00961DC0">
        <w:rPr>
          <w:rFonts w:ascii="Book Antiqua" w:eastAsia="宋体" w:hAnsi="Book Antiqua" w:cs="宋体"/>
          <w:b/>
          <w:bCs/>
          <w:color w:val="000000"/>
          <w:sz w:val="24"/>
          <w:szCs w:val="24"/>
          <w:lang w:val="en-US" w:eastAsia="zh-CN"/>
        </w:rPr>
        <w:t>364</w:t>
      </w:r>
      <w:r w:rsidRPr="00961DC0">
        <w:rPr>
          <w:rFonts w:ascii="Book Antiqua" w:eastAsia="宋体" w:hAnsi="Book Antiqua" w:cs="宋体"/>
          <w:color w:val="000000"/>
          <w:sz w:val="24"/>
          <w:szCs w:val="24"/>
          <w:lang w:val="en-US" w:eastAsia="zh-CN"/>
        </w:rPr>
        <w:t>: 2561-2563 [PMID: 21612462 DOI: 10.1056/NEJMc1100859]</w:t>
      </w:r>
    </w:p>
    <w:p w14:paraId="6A578029" w14:textId="77777777" w:rsidR="00961DC0" w:rsidRDefault="00961DC0" w:rsidP="006C48C2">
      <w:pPr>
        <w:widowControl w:val="0"/>
        <w:adjustRightInd w:val="0"/>
        <w:snapToGrid w:val="0"/>
        <w:spacing w:after="0" w:line="360" w:lineRule="auto"/>
        <w:jc w:val="both"/>
        <w:rPr>
          <w:rFonts w:ascii="Book Antiqua" w:hAnsi="Book Antiqua" w:cs="Arial"/>
          <w:sz w:val="24"/>
          <w:szCs w:val="24"/>
          <w:lang w:val="en-GB" w:eastAsia="zh-CN"/>
        </w:rPr>
      </w:pPr>
    </w:p>
    <w:p w14:paraId="6C2E8526" w14:textId="77777777" w:rsidR="00D82541" w:rsidRDefault="00D82541" w:rsidP="00D82541">
      <w:pPr>
        <w:wordWrap w:val="0"/>
        <w:spacing w:after="0" w:line="360" w:lineRule="auto"/>
        <w:jc w:val="right"/>
        <w:rPr>
          <w:rFonts w:ascii="Book Antiqua" w:hAnsi="Book Antiqua"/>
          <w:sz w:val="24"/>
          <w:szCs w:val="24"/>
          <w:lang w:eastAsia="zh-CN"/>
        </w:rPr>
      </w:pPr>
      <w:r w:rsidRPr="004A6FE0">
        <w:rPr>
          <w:rFonts w:ascii="Book Antiqua" w:hAnsi="Book Antiqua"/>
          <w:b/>
          <w:sz w:val="24"/>
          <w:szCs w:val="24"/>
        </w:rPr>
        <w:t>P-</w:t>
      </w:r>
      <w:r>
        <w:rPr>
          <w:rFonts w:ascii="Book Antiqua" w:hAnsi="Book Antiqua" w:hint="eastAsia"/>
          <w:b/>
          <w:sz w:val="24"/>
          <w:szCs w:val="24"/>
          <w:lang w:eastAsia="zh-CN"/>
        </w:rPr>
        <w:t xml:space="preserve"> </w:t>
      </w:r>
      <w:r w:rsidRPr="004A6FE0">
        <w:rPr>
          <w:rFonts w:ascii="Book Antiqua" w:hAnsi="Book Antiqua"/>
          <w:b/>
          <w:sz w:val="24"/>
          <w:szCs w:val="24"/>
        </w:rPr>
        <w:t>Reviewer:</w:t>
      </w:r>
      <w:r w:rsidRPr="004A6FE0">
        <w:rPr>
          <w:rFonts w:ascii="Book Antiqua" w:hAnsi="Book Antiqua"/>
          <w:color w:val="000000"/>
          <w:sz w:val="24"/>
          <w:szCs w:val="24"/>
        </w:rPr>
        <w:t xml:space="preserve"> </w:t>
      </w:r>
      <w:r w:rsidRPr="00D82541">
        <w:rPr>
          <w:rFonts w:ascii="Book Antiqua" w:hAnsi="Book Antiqua"/>
          <w:sz w:val="24"/>
          <w:szCs w:val="24"/>
          <w:lang w:eastAsia="zh-CN"/>
        </w:rPr>
        <w:t>Chang</w:t>
      </w:r>
      <w:r w:rsidRPr="00D82541">
        <w:rPr>
          <w:rFonts w:ascii="Book Antiqua" w:hAnsi="Book Antiqua" w:hint="eastAsia"/>
          <w:sz w:val="24"/>
          <w:szCs w:val="24"/>
          <w:lang w:eastAsia="zh-CN"/>
        </w:rPr>
        <w:t xml:space="preserve"> CC, </w:t>
      </w:r>
      <w:r w:rsidRPr="00D82541">
        <w:rPr>
          <w:rFonts w:ascii="Book Antiqua" w:hAnsi="Book Antiqua"/>
          <w:sz w:val="24"/>
          <w:szCs w:val="24"/>
          <w:lang w:eastAsia="zh-CN"/>
        </w:rPr>
        <w:t>Cid</w:t>
      </w:r>
      <w:r w:rsidRPr="00D82541">
        <w:rPr>
          <w:rFonts w:ascii="Book Antiqua" w:hAnsi="Book Antiqua" w:hint="eastAsia"/>
          <w:sz w:val="24"/>
          <w:szCs w:val="24"/>
          <w:lang w:eastAsia="zh-CN"/>
        </w:rPr>
        <w:t xml:space="preserve"> J, </w:t>
      </w:r>
      <w:r w:rsidRPr="00D82541">
        <w:rPr>
          <w:rFonts w:ascii="Book Antiqua" w:hAnsi="Book Antiqua"/>
          <w:sz w:val="24"/>
          <w:szCs w:val="24"/>
          <w:lang w:eastAsia="zh-CN"/>
        </w:rPr>
        <w:t>Watanabe</w:t>
      </w:r>
      <w:r w:rsidRPr="00D82541">
        <w:rPr>
          <w:rFonts w:ascii="Book Antiqua" w:hAnsi="Book Antiqua" w:hint="eastAsia"/>
          <w:sz w:val="24"/>
          <w:szCs w:val="24"/>
          <w:lang w:eastAsia="zh-CN"/>
        </w:rPr>
        <w:t xml:space="preserve"> T </w:t>
      </w:r>
    </w:p>
    <w:p w14:paraId="394942ED" w14:textId="4FB6FF1C" w:rsidR="00D82541" w:rsidRPr="004A6FE0" w:rsidRDefault="00D82541" w:rsidP="00D82541">
      <w:pPr>
        <w:spacing w:after="0" w:line="360" w:lineRule="auto"/>
        <w:jc w:val="right"/>
        <w:rPr>
          <w:rFonts w:ascii="Book Antiqua" w:hAnsi="Book Antiqua"/>
          <w:sz w:val="24"/>
          <w:szCs w:val="24"/>
        </w:rPr>
      </w:pPr>
      <w:r w:rsidRPr="004A6FE0">
        <w:rPr>
          <w:rFonts w:ascii="Book Antiqua" w:hAnsi="Book Antiqua"/>
          <w:b/>
          <w:sz w:val="24"/>
          <w:szCs w:val="24"/>
        </w:rPr>
        <w:t>S-</w:t>
      </w:r>
      <w:r>
        <w:rPr>
          <w:rFonts w:ascii="Book Antiqua" w:hAnsi="Book Antiqua" w:hint="eastAsia"/>
          <w:b/>
          <w:sz w:val="24"/>
          <w:szCs w:val="24"/>
          <w:lang w:eastAsia="zh-CN"/>
        </w:rPr>
        <w:t xml:space="preserve"> </w:t>
      </w:r>
      <w:r w:rsidRPr="004A6FE0">
        <w:rPr>
          <w:rFonts w:ascii="Book Antiqua" w:hAnsi="Book Antiqua"/>
          <w:b/>
          <w:sz w:val="24"/>
          <w:szCs w:val="24"/>
        </w:rPr>
        <w:t xml:space="preserve">Editor: </w:t>
      </w:r>
      <w:r w:rsidRPr="00D82541">
        <w:rPr>
          <w:rFonts w:ascii="Book Antiqua" w:hAnsi="Book Antiqua" w:hint="eastAsia"/>
          <w:sz w:val="24"/>
          <w:szCs w:val="24"/>
          <w:lang w:eastAsia="zh-CN"/>
        </w:rPr>
        <w:t>Song XX</w:t>
      </w:r>
      <w:r>
        <w:rPr>
          <w:rFonts w:ascii="Book Antiqua" w:hAnsi="Book Antiqua" w:hint="eastAsia"/>
          <w:b/>
          <w:sz w:val="24"/>
          <w:szCs w:val="24"/>
          <w:lang w:eastAsia="zh-CN"/>
        </w:rPr>
        <w:t xml:space="preserve"> </w:t>
      </w:r>
      <w:r w:rsidRPr="004A6FE0">
        <w:rPr>
          <w:rFonts w:ascii="Book Antiqua" w:hAnsi="Book Antiqua"/>
          <w:b/>
          <w:sz w:val="24"/>
          <w:szCs w:val="24"/>
        </w:rPr>
        <w:t>L-</w:t>
      </w:r>
      <w:r>
        <w:rPr>
          <w:rFonts w:ascii="Book Antiqua" w:hAnsi="Book Antiqua" w:hint="eastAsia"/>
          <w:b/>
          <w:sz w:val="24"/>
          <w:szCs w:val="24"/>
          <w:lang w:eastAsia="zh-CN"/>
        </w:rPr>
        <w:t xml:space="preserve"> </w:t>
      </w:r>
      <w:r w:rsidRPr="004A6FE0">
        <w:rPr>
          <w:rFonts w:ascii="Book Antiqua" w:hAnsi="Book Antiqua"/>
          <w:b/>
          <w:sz w:val="24"/>
          <w:szCs w:val="24"/>
        </w:rPr>
        <w:t>Editor: E-</w:t>
      </w:r>
      <w:r>
        <w:rPr>
          <w:rFonts w:ascii="Book Antiqua" w:hAnsi="Book Antiqua" w:hint="eastAsia"/>
          <w:b/>
          <w:sz w:val="24"/>
          <w:szCs w:val="24"/>
          <w:lang w:eastAsia="zh-CN"/>
        </w:rPr>
        <w:t xml:space="preserve"> </w:t>
      </w:r>
      <w:r w:rsidRPr="004A6FE0">
        <w:rPr>
          <w:rFonts w:ascii="Book Antiqua" w:hAnsi="Book Antiqua"/>
          <w:b/>
          <w:sz w:val="24"/>
          <w:szCs w:val="24"/>
        </w:rPr>
        <w:t>Editor:</w:t>
      </w:r>
    </w:p>
    <w:p w14:paraId="3C5F90F8" w14:textId="77777777" w:rsidR="00D82541" w:rsidRPr="00D82541" w:rsidRDefault="00D82541" w:rsidP="006C48C2">
      <w:pPr>
        <w:widowControl w:val="0"/>
        <w:adjustRightInd w:val="0"/>
        <w:snapToGrid w:val="0"/>
        <w:spacing w:after="0" w:line="360" w:lineRule="auto"/>
        <w:jc w:val="both"/>
        <w:rPr>
          <w:rFonts w:ascii="Book Antiqua" w:hAnsi="Book Antiqua" w:cs="Arial"/>
          <w:sz w:val="24"/>
          <w:szCs w:val="24"/>
          <w:lang w:eastAsia="zh-CN"/>
        </w:rPr>
      </w:pPr>
    </w:p>
    <w:p w14:paraId="3563B19A" w14:textId="747A3F8D" w:rsidR="003E5CA7" w:rsidRPr="006C48C2" w:rsidRDefault="009A4E54" w:rsidP="006C48C2">
      <w:pPr>
        <w:widowControl w:val="0"/>
        <w:adjustRightInd w:val="0"/>
        <w:snapToGrid w:val="0"/>
        <w:spacing w:after="0" w:line="360" w:lineRule="auto"/>
        <w:jc w:val="both"/>
        <w:rPr>
          <w:rFonts w:ascii="Book Antiqua" w:hAnsi="Book Antiqua" w:cs="Arial"/>
          <w:b/>
          <w:sz w:val="24"/>
          <w:szCs w:val="24"/>
          <w:lang w:val="en-GB"/>
        </w:rPr>
      </w:pPr>
      <w:r w:rsidRPr="006C48C2">
        <w:rPr>
          <w:rFonts w:ascii="Book Antiqua" w:hAnsi="Book Antiqua" w:cs="Arial"/>
          <w:sz w:val="24"/>
          <w:szCs w:val="24"/>
          <w:lang w:val="en-GB"/>
        </w:rPr>
        <w:br w:type="page"/>
      </w:r>
    </w:p>
    <w:p w14:paraId="79F4CB20" w14:textId="0E440DA4" w:rsidR="003E5CA7" w:rsidRPr="006C48C2" w:rsidRDefault="00213023" w:rsidP="006C48C2">
      <w:pPr>
        <w:widowControl w:val="0"/>
        <w:adjustRightInd w:val="0"/>
        <w:snapToGrid w:val="0"/>
        <w:spacing w:after="0" w:line="360" w:lineRule="auto"/>
        <w:jc w:val="both"/>
        <w:rPr>
          <w:rFonts w:ascii="Book Antiqua" w:hAnsi="Book Antiqua" w:cs="Arial"/>
          <w:sz w:val="24"/>
          <w:szCs w:val="24"/>
          <w:lang w:val="en-GB"/>
        </w:rPr>
      </w:pPr>
      <w:r w:rsidRPr="006C48C2">
        <w:rPr>
          <w:rFonts w:ascii="Book Antiqua" w:hAnsi="Book Antiqua" w:cs="Arial"/>
          <w:noProof/>
          <w:sz w:val="24"/>
          <w:szCs w:val="24"/>
          <w:lang w:val="en-US"/>
        </w:rPr>
        <w:lastRenderedPageBreak/>
        <w:drawing>
          <wp:inline distT="0" distB="0" distL="0" distR="0" wp14:anchorId="2B221298" wp14:editId="496949E7">
            <wp:extent cx="6120130" cy="46542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654280"/>
                    </a:xfrm>
                    <a:prstGeom prst="rect">
                      <a:avLst/>
                    </a:prstGeom>
                    <a:noFill/>
                    <a:ln>
                      <a:noFill/>
                    </a:ln>
                  </pic:spPr>
                </pic:pic>
              </a:graphicData>
            </a:graphic>
          </wp:inline>
        </w:drawing>
      </w:r>
    </w:p>
    <w:p w14:paraId="6F69DA45" w14:textId="537222D3" w:rsidR="009A4E54" w:rsidRPr="006C48C2" w:rsidRDefault="00DB427A" w:rsidP="006C48C2">
      <w:pPr>
        <w:widowControl w:val="0"/>
        <w:adjustRightInd w:val="0"/>
        <w:snapToGrid w:val="0"/>
        <w:spacing w:after="0" w:line="360" w:lineRule="auto"/>
        <w:jc w:val="both"/>
        <w:rPr>
          <w:rFonts w:ascii="Book Antiqua" w:hAnsi="Book Antiqua" w:cs="Arial"/>
          <w:sz w:val="24"/>
          <w:szCs w:val="24"/>
          <w:lang w:val="en-GB"/>
        </w:rPr>
      </w:pPr>
      <w:r w:rsidRPr="006C48C2">
        <w:rPr>
          <w:rFonts w:ascii="Book Antiqua" w:hAnsi="Book Antiqua" w:cs="Arial"/>
          <w:b/>
          <w:sz w:val="24"/>
          <w:szCs w:val="24"/>
          <w:lang w:val="en-GB"/>
        </w:rPr>
        <w:t>Figure</w:t>
      </w:r>
      <w:r w:rsidR="009A4E54" w:rsidRPr="006C48C2">
        <w:rPr>
          <w:rFonts w:ascii="Book Antiqua" w:hAnsi="Book Antiqua" w:cs="Arial"/>
          <w:b/>
          <w:sz w:val="24"/>
          <w:szCs w:val="24"/>
          <w:lang w:val="en-GB"/>
        </w:rPr>
        <w:t xml:space="preserve"> 1 </w:t>
      </w:r>
      <w:r w:rsidRPr="006C48C2">
        <w:rPr>
          <w:rFonts w:ascii="Book Antiqua" w:hAnsi="Book Antiqua" w:cs="Arial"/>
          <w:b/>
          <w:sz w:val="24"/>
          <w:szCs w:val="24"/>
          <w:lang w:val="en-GB"/>
        </w:rPr>
        <w:t>Renal b</w:t>
      </w:r>
      <w:r w:rsidR="009A4E54" w:rsidRPr="006C48C2">
        <w:rPr>
          <w:rFonts w:ascii="Book Antiqua" w:hAnsi="Book Antiqua" w:cs="Arial"/>
          <w:b/>
          <w:sz w:val="24"/>
          <w:szCs w:val="24"/>
          <w:lang w:val="en-GB"/>
        </w:rPr>
        <w:t>iops</w:t>
      </w:r>
      <w:r w:rsidRPr="006C48C2">
        <w:rPr>
          <w:rFonts w:ascii="Book Antiqua" w:hAnsi="Book Antiqua" w:cs="Arial"/>
          <w:b/>
          <w:sz w:val="24"/>
          <w:szCs w:val="24"/>
          <w:lang w:val="en-GB"/>
        </w:rPr>
        <w:t>y</w:t>
      </w:r>
      <w:r w:rsidR="003E5CA7" w:rsidRPr="006C48C2">
        <w:rPr>
          <w:rFonts w:ascii="Book Antiqua" w:hAnsi="Book Antiqua" w:cs="Arial"/>
          <w:b/>
          <w:sz w:val="24"/>
          <w:szCs w:val="24"/>
          <w:lang w:val="en-GB"/>
        </w:rPr>
        <w:t>.</w:t>
      </w:r>
      <w:r w:rsidR="009A4E54" w:rsidRPr="006C48C2">
        <w:rPr>
          <w:rFonts w:ascii="Book Antiqua" w:hAnsi="Book Antiqua" w:cs="Arial"/>
          <w:sz w:val="24"/>
          <w:szCs w:val="24"/>
          <w:lang w:val="en-GB"/>
        </w:rPr>
        <w:t xml:space="preserve"> </w:t>
      </w:r>
      <w:r w:rsidR="003E5CA7" w:rsidRPr="006C48C2">
        <w:rPr>
          <w:rFonts w:ascii="Book Antiqua" w:hAnsi="Book Antiqua"/>
          <w:sz w:val="24"/>
          <w:szCs w:val="24"/>
          <w:lang w:val="en"/>
        </w:rPr>
        <w:t>The image shows cortico-medullar renal tissue with endothelial congestion, occasional interposition of mesangial cellularity that in a segmental and focal way produces occlusion of vascular capillary lights; aneurysmal dilation of the glomerular capillaries and some lights with polymorphonuclear and fragmented erythrocytes, as well as histological changes compatible with thrombotic microangiopathic involvement in the initial acute phase are also observed (</w:t>
      </w:r>
      <w:proofErr w:type="spellStart"/>
      <w:r w:rsidRPr="006C48C2">
        <w:rPr>
          <w:rFonts w:ascii="Book Antiqua" w:hAnsi="Book Antiqua" w:cs="Arial"/>
          <w:sz w:val="24"/>
          <w:szCs w:val="24"/>
          <w:lang w:val="en-GB"/>
        </w:rPr>
        <w:t>Hematoxilin-Eosine</w:t>
      </w:r>
      <w:proofErr w:type="spellEnd"/>
      <w:r w:rsidR="009A4E54" w:rsidRPr="006C48C2">
        <w:rPr>
          <w:rFonts w:ascii="Book Antiqua" w:hAnsi="Book Antiqua" w:cs="Arial"/>
          <w:sz w:val="24"/>
          <w:szCs w:val="24"/>
          <w:lang w:val="en-GB"/>
        </w:rPr>
        <w:t>, 40</w:t>
      </w:r>
      <w:r w:rsidR="008A54F5" w:rsidRPr="008A54F5">
        <w:rPr>
          <w:rFonts w:ascii="Book Antiqua" w:eastAsia="宋体" w:hAnsi="Book Antiqua" w:cs="Arial"/>
          <w:sz w:val="24"/>
          <w:szCs w:val="24"/>
          <w:lang w:val="en-GB"/>
        </w:rPr>
        <w:t>×</w:t>
      </w:r>
      <w:r w:rsidR="003E5CA7" w:rsidRPr="006C48C2">
        <w:rPr>
          <w:rFonts w:ascii="Book Antiqua" w:hAnsi="Book Antiqua" w:cs="Arial"/>
          <w:sz w:val="24"/>
          <w:szCs w:val="24"/>
          <w:lang w:val="en-GB"/>
        </w:rPr>
        <w:t>)</w:t>
      </w:r>
      <w:r w:rsidR="009A4E54" w:rsidRPr="006C48C2">
        <w:rPr>
          <w:rFonts w:ascii="Book Antiqua" w:hAnsi="Book Antiqua" w:cs="Arial"/>
          <w:sz w:val="24"/>
          <w:szCs w:val="24"/>
          <w:lang w:val="en-GB"/>
        </w:rPr>
        <w:t xml:space="preserve">. </w:t>
      </w:r>
    </w:p>
    <w:p w14:paraId="29D7FDC1" w14:textId="77777777" w:rsidR="00DB427A" w:rsidRPr="006C48C2" w:rsidRDefault="00DB427A" w:rsidP="006C48C2">
      <w:pPr>
        <w:widowControl w:val="0"/>
        <w:adjustRightInd w:val="0"/>
        <w:snapToGrid w:val="0"/>
        <w:spacing w:after="0" w:line="360" w:lineRule="auto"/>
        <w:jc w:val="both"/>
        <w:rPr>
          <w:rFonts w:ascii="Book Antiqua" w:hAnsi="Book Antiqua" w:cs="Arial"/>
          <w:b/>
          <w:sz w:val="24"/>
          <w:szCs w:val="24"/>
          <w:lang w:val="en-US"/>
        </w:rPr>
      </w:pPr>
      <w:r w:rsidRPr="006C48C2">
        <w:rPr>
          <w:rFonts w:ascii="Book Antiqua" w:hAnsi="Book Antiqua" w:cs="Arial"/>
          <w:b/>
          <w:sz w:val="24"/>
          <w:szCs w:val="24"/>
          <w:lang w:val="en-US"/>
        </w:rPr>
        <w:br w:type="page"/>
      </w:r>
    </w:p>
    <w:p w14:paraId="0F5F75C3" w14:textId="235ACA45" w:rsidR="009A4E54" w:rsidRPr="006C48C2" w:rsidRDefault="009A4E54" w:rsidP="006C48C2">
      <w:pPr>
        <w:widowControl w:val="0"/>
        <w:adjustRightInd w:val="0"/>
        <w:snapToGrid w:val="0"/>
        <w:spacing w:after="0" w:line="360" w:lineRule="auto"/>
        <w:jc w:val="both"/>
        <w:rPr>
          <w:rFonts w:ascii="Book Antiqua" w:hAnsi="Book Antiqua" w:cs="Arial"/>
          <w:b/>
          <w:sz w:val="24"/>
          <w:szCs w:val="24"/>
          <w:lang w:val="en-GB"/>
        </w:rPr>
      </w:pPr>
      <w:r w:rsidRPr="006C48C2">
        <w:rPr>
          <w:rFonts w:ascii="Book Antiqua" w:hAnsi="Book Antiqua" w:cs="Arial"/>
          <w:b/>
          <w:sz w:val="24"/>
          <w:szCs w:val="24"/>
          <w:lang w:val="en-US"/>
        </w:rPr>
        <w:lastRenderedPageBreak/>
        <w:t>Tabl</w:t>
      </w:r>
      <w:r w:rsidR="00DB427A" w:rsidRPr="006C48C2">
        <w:rPr>
          <w:rFonts w:ascii="Book Antiqua" w:hAnsi="Book Antiqua" w:cs="Arial"/>
          <w:b/>
          <w:sz w:val="24"/>
          <w:szCs w:val="24"/>
          <w:lang w:val="en-US"/>
        </w:rPr>
        <w:t>e</w:t>
      </w:r>
      <w:r w:rsidR="008A54F5">
        <w:rPr>
          <w:rFonts w:ascii="Book Antiqua" w:hAnsi="Book Antiqua" w:cs="Arial"/>
          <w:b/>
          <w:sz w:val="24"/>
          <w:szCs w:val="24"/>
          <w:lang w:val="en-US"/>
        </w:rPr>
        <w:t xml:space="preserve"> 1</w:t>
      </w:r>
      <w:r w:rsidRPr="006C48C2">
        <w:rPr>
          <w:rFonts w:ascii="Book Antiqua" w:hAnsi="Book Antiqua" w:cs="Arial"/>
          <w:b/>
          <w:sz w:val="24"/>
          <w:szCs w:val="24"/>
          <w:lang w:val="en-US"/>
        </w:rPr>
        <w:t xml:space="preserve"> </w:t>
      </w:r>
      <w:r w:rsidR="00213709" w:rsidRPr="006C48C2">
        <w:rPr>
          <w:rFonts w:ascii="Book Antiqua" w:hAnsi="Book Antiqua" w:cs="Arial"/>
          <w:b/>
          <w:sz w:val="24"/>
          <w:szCs w:val="24"/>
          <w:lang w:val="en-US"/>
        </w:rPr>
        <w:t>Evolution of l</w:t>
      </w:r>
      <w:r w:rsidR="00213709" w:rsidRPr="006C48C2">
        <w:rPr>
          <w:rFonts w:ascii="Book Antiqua" w:hAnsi="Book Antiqua" w:cs="Arial"/>
          <w:b/>
          <w:sz w:val="24"/>
          <w:szCs w:val="24"/>
          <w:lang w:val="en-GB"/>
        </w:rPr>
        <w:t>aboratory</w:t>
      </w:r>
      <w:r w:rsidR="00DB427A" w:rsidRPr="006C48C2">
        <w:rPr>
          <w:rFonts w:ascii="Book Antiqua" w:hAnsi="Book Antiqua" w:cs="Arial"/>
          <w:b/>
          <w:sz w:val="24"/>
          <w:szCs w:val="24"/>
          <w:lang w:val="en-GB"/>
        </w:rPr>
        <w:t xml:space="preserve"> </w:t>
      </w:r>
      <w:r w:rsidR="00213709" w:rsidRPr="006C48C2">
        <w:rPr>
          <w:rFonts w:ascii="Book Antiqua" w:hAnsi="Book Antiqua" w:cs="Arial"/>
          <w:b/>
          <w:sz w:val="24"/>
          <w:szCs w:val="24"/>
          <w:lang w:val="en-GB"/>
        </w:rPr>
        <w:t>parameters and</w:t>
      </w:r>
      <w:r w:rsidR="00DB427A" w:rsidRPr="006C48C2">
        <w:rPr>
          <w:rFonts w:ascii="Book Antiqua" w:hAnsi="Book Antiqua" w:cs="Arial"/>
          <w:b/>
          <w:sz w:val="24"/>
          <w:szCs w:val="24"/>
          <w:lang w:val="en-GB"/>
        </w:rPr>
        <w:t xml:space="preserve"> need</w:t>
      </w:r>
      <w:r w:rsidR="00213709" w:rsidRPr="006C48C2">
        <w:rPr>
          <w:rFonts w:ascii="Book Antiqua" w:hAnsi="Book Antiqua" w:cs="Arial"/>
          <w:b/>
          <w:sz w:val="24"/>
          <w:szCs w:val="24"/>
          <w:lang w:val="en-GB"/>
        </w:rPr>
        <w:t>s for transfusion</w:t>
      </w:r>
      <w:r w:rsidR="00AE0F51">
        <w:rPr>
          <w:rFonts w:ascii="Book Antiqua" w:hAnsi="Book Antiqua" w:cs="Arial"/>
          <w:b/>
          <w:sz w:val="24"/>
          <w:szCs w:val="24"/>
          <w:lang w:val="en-GB"/>
        </w:rPr>
        <w:t xml:space="preserve"> of products</w:t>
      </w:r>
      <w:bookmarkStart w:id="4" w:name="_GoBack"/>
      <w:bookmarkEnd w:id="4"/>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816"/>
        <w:gridCol w:w="1486"/>
        <w:gridCol w:w="1008"/>
        <w:gridCol w:w="1480"/>
        <w:gridCol w:w="1265"/>
        <w:gridCol w:w="1365"/>
        <w:gridCol w:w="816"/>
      </w:tblGrid>
      <w:tr w:rsidR="006C48C2" w:rsidRPr="006C48C2" w14:paraId="450BC463" w14:textId="77777777" w:rsidTr="008A54F5">
        <w:tc>
          <w:tcPr>
            <w:tcW w:w="848" w:type="pct"/>
            <w:tcBorders>
              <w:top w:val="single" w:sz="4" w:space="0" w:color="auto"/>
              <w:left w:val="nil"/>
              <w:bottom w:val="single" w:sz="4" w:space="0" w:color="auto"/>
              <w:right w:val="nil"/>
            </w:tcBorders>
            <w:shd w:val="clear" w:color="auto" w:fill="auto"/>
          </w:tcPr>
          <w:p w14:paraId="5C35860A" w14:textId="7992A64A" w:rsidR="009A4E54" w:rsidRPr="006C48C2" w:rsidRDefault="003E5CA7" w:rsidP="008A54F5">
            <w:pPr>
              <w:widowControl w:val="0"/>
              <w:adjustRightInd w:val="0"/>
              <w:snapToGrid w:val="0"/>
              <w:spacing w:after="0" w:line="360" w:lineRule="auto"/>
              <w:jc w:val="both"/>
              <w:rPr>
                <w:rFonts w:ascii="Book Antiqua" w:hAnsi="Book Antiqua" w:cs="Arial"/>
                <w:b/>
                <w:sz w:val="24"/>
                <w:szCs w:val="24"/>
                <w:lang w:val="en-GB"/>
              </w:rPr>
            </w:pPr>
            <w:r w:rsidRPr="006C48C2">
              <w:rPr>
                <w:rFonts w:ascii="Book Antiqua" w:hAnsi="Book Antiqua" w:cs="Arial"/>
                <w:b/>
                <w:sz w:val="24"/>
                <w:szCs w:val="24"/>
                <w:lang w:val="en-GB"/>
              </w:rPr>
              <w:t>Date (d/</w:t>
            </w:r>
            <w:proofErr w:type="spellStart"/>
            <w:r w:rsidRPr="006C48C2">
              <w:rPr>
                <w:rFonts w:ascii="Book Antiqua" w:hAnsi="Book Antiqua" w:cs="Arial"/>
                <w:b/>
                <w:sz w:val="24"/>
                <w:szCs w:val="24"/>
                <w:lang w:val="en-GB"/>
              </w:rPr>
              <w:t>mo</w:t>
            </w:r>
            <w:proofErr w:type="spellEnd"/>
            <w:r w:rsidRPr="006C48C2">
              <w:rPr>
                <w:rFonts w:ascii="Book Antiqua" w:hAnsi="Book Antiqua" w:cs="Arial"/>
                <w:b/>
                <w:sz w:val="24"/>
                <w:szCs w:val="24"/>
                <w:lang w:val="en-GB"/>
              </w:rPr>
              <w:t>)</w:t>
            </w:r>
          </w:p>
        </w:tc>
        <w:tc>
          <w:tcPr>
            <w:tcW w:w="411" w:type="pct"/>
            <w:tcBorders>
              <w:top w:val="single" w:sz="4" w:space="0" w:color="auto"/>
              <w:left w:val="nil"/>
              <w:bottom w:val="single" w:sz="4" w:space="0" w:color="auto"/>
              <w:right w:val="nil"/>
            </w:tcBorders>
            <w:shd w:val="clear" w:color="auto" w:fill="auto"/>
          </w:tcPr>
          <w:p w14:paraId="0C64236C" w14:textId="77777777" w:rsidR="009A4E54" w:rsidRPr="006C48C2" w:rsidRDefault="009A4E54" w:rsidP="006C48C2">
            <w:pPr>
              <w:widowControl w:val="0"/>
              <w:adjustRightInd w:val="0"/>
              <w:snapToGrid w:val="0"/>
              <w:spacing w:after="0" w:line="360" w:lineRule="auto"/>
              <w:jc w:val="both"/>
              <w:rPr>
                <w:rFonts w:ascii="Book Antiqua" w:hAnsi="Book Antiqua" w:cs="Arial"/>
                <w:b/>
                <w:sz w:val="24"/>
                <w:szCs w:val="24"/>
              </w:rPr>
            </w:pPr>
            <w:r w:rsidRPr="006C48C2">
              <w:rPr>
                <w:rFonts w:ascii="Book Antiqua" w:hAnsi="Book Antiqua" w:cs="Arial"/>
                <w:b/>
                <w:sz w:val="24"/>
                <w:szCs w:val="24"/>
              </w:rPr>
              <w:t>2/10</w:t>
            </w:r>
          </w:p>
        </w:tc>
        <w:tc>
          <w:tcPr>
            <w:tcW w:w="749" w:type="pct"/>
            <w:tcBorders>
              <w:top w:val="single" w:sz="4" w:space="0" w:color="auto"/>
              <w:left w:val="nil"/>
              <w:bottom w:val="single" w:sz="4" w:space="0" w:color="auto"/>
              <w:right w:val="nil"/>
            </w:tcBorders>
            <w:shd w:val="clear" w:color="auto" w:fill="auto"/>
          </w:tcPr>
          <w:p w14:paraId="78AFAE63" w14:textId="77777777" w:rsidR="009A4E54" w:rsidRPr="006C48C2" w:rsidRDefault="009A4E54" w:rsidP="006C48C2">
            <w:pPr>
              <w:widowControl w:val="0"/>
              <w:adjustRightInd w:val="0"/>
              <w:snapToGrid w:val="0"/>
              <w:spacing w:after="0" w:line="360" w:lineRule="auto"/>
              <w:jc w:val="both"/>
              <w:rPr>
                <w:rFonts w:ascii="Book Antiqua" w:hAnsi="Book Antiqua" w:cs="Arial"/>
                <w:b/>
                <w:sz w:val="24"/>
                <w:szCs w:val="24"/>
              </w:rPr>
            </w:pPr>
            <w:r w:rsidRPr="006C48C2">
              <w:rPr>
                <w:rFonts w:ascii="Book Antiqua" w:hAnsi="Book Antiqua" w:cs="Arial"/>
                <w:b/>
                <w:sz w:val="24"/>
                <w:szCs w:val="24"/>
              </w:rPr>
              <w:t>3/10</w:t>
            </w:r>
          </w:p>
        </w:tc>
        <w:tc>
          <w:tcPr>
            <w:tcW w:w="508" w:type="pct"/>
            <w:tcBorders>
              <w:top w:val="single" w:sz="4" w:space="0" w:color="auto"/>
              <w:left w:val="nil"/>
              <w:bottom w:val="single" w:sz="4" w:space="0" w:color="auto"/>
              <w:right w:val="nil"/>
            </w:tcBorders>
            <w:shd w:val="clear" w:color="auto" w:fill="auto"/>
          </w:tcPr>
          <w:p w14:paraId="06C20919" w14:textId="77777777" w:rsidR="009A4E54" w:rsidRPr="006C48C2" w:rsidRDefault="009A4E54" w:rsidP="006C48C2">
            <w:pPr>
              <w:widowControl w:val="0"/>
              <w:adjustRightInd w:val="0"/>
              <w:snapToGrid w:val="0"/>
              <w:spacing w:after="0" w:line="360" w:lineRule="auto"/>
              <w:jc w:val="both"/>
              <w:rPr>
                <w:rFonts w:ascii="Book Antiqua" w:hAnsi="Book Antiqua" w:cs="Arial"/>
                <w:b/>
                <w:sz w:val="24"/>
                <w:szCs w:val="24"/>
              </w:rPr>
            </w:pPr>
            <w:r w:rsidRPr="006C48C2">
              <w:rPr>
                <w:rFonts w:ascii="Book Antiqua" w:hAnsi="Book Antiqua" w:cs="Arial"/>
                <w:b/>
                <w:sz w:val="24"/>
                <w:szCs w:val="24"/>
              </w:rPr>
              <w:t>4/10</w:t>
            </w:r>
          </w:p>
        </w:tc>
        <w:tc>
          <w:tcPr>
            <w:tcW w:w="746" w:type="pct"/>
            <w:tcBorders>
              <w:top w:val="single" w:sz="4" w:space="0" w:color="auto"/>
              <w:left w:val="nil"/>
              <w:bottom w:val="single" w:sz="4" w:space="0" w:color="auto"/>
              <w:right w:val="nil"/>
            </w:tcBorders>
            <w:shd w:val="clear" w:color="auto" w:fill="auto"/>
          </w:tcPr>
          <w:p w14:paraId="5CE3C4BE" w14:textId="77777777" w:rsidR="009A4E54" w:rsidRPr="006C48C2" w:rsidRDefault="009A4E54" w:rsidP="006C48C2">
            <w:pPr>
              <w:widowControl w:val="0"/>
              <w:adjustRightInd w:val="0"/>
              <w:snapToGrid w:val="0"/>
              <w:spacing w:after="0" w:line="360" w:lineRule="auto"/>
              <w:jc w:val="both"/>
              <w:rPr>
                <w:rFonts w:ascii="Book Antiqua" w:hAnsi="Book Antiqua" w:cs="Arial"/>
                <w:b/>
                <w:sz w:val="24"/>
                <w:szCs w:val="24"/>
              </w:rPr>
            </w:pPr>
            <w:r w:rsidRPr="006C48C2">
              <w:rPr>
                <w:rFonts w:ascii="Book Antiqua" w:hAnsi="Book Antiqua" w:cs="Arial"/>
                <w:b/>
                <w:sz w:val="24"/>
                <w:szCs w:val="24"/>
              </w:rPr>
              <w:t>5/10</w:t>
            </w:r>
          </w:p>
        </w:tc>
        <w:tc>
          <w:tcPr>
            <w:tcW w:w="638" w:type="pct"/>
            <w:tcBorders>
              <w:top w:val="single" w:sz="4" w:space="0" w:color="auto"/>
              <w:left w:val="nil"/>
              <w:bottom w:val="single" w:sz="4" w:space="0" w:color="auto"/>
              <w:right w:val="nil"/>
            </w:tcBorders>
            <w:shd w:val="clear" w:color="auto" w:fill="auto"/>
          </w:tcPr>
          <w:p w14:paraId="28FFA3DD" w14:textId="77777777" w:rsidR="009A4E54" w:rsidRPr="006C48C2" w:rsidRDefault="009A4E54" w:rsidP="006C48C2">
            <w:pPr>
              <w:widowControl w:val="0"/>
              <w:adjustRightInd w:val="0"/>
              <w:snapToGrid w:val="0"/>
              <w:spacing w:after="0" w:line="360" w:lineRule="auto"/>
              <w:jc w:val="both"/>
              <w:rPr>
                <w:rFonts w:ascii="Book Antiqua" w:hAnsi="Book Antiqua" w:cs="Arial"/>
                <w:b/>
                <w:sz w:val="24"/>
                <w:szCs w:val="24"/>
              </w:rPr>
            </w:pPr>
            <w:r w:rsidRPr="006C48C2">
              <w:rPr>
                <w:rFonts w:ascii="Book Antiqua" w:hAnsi="Book Antiqua" w:cs="Arial"/>
                <w:b/>
                <w:sz w:val="24"/>
                <w:szCs w:val="24"/>
              </w:rPr>
              <w:t>6/10</w:t>
            </w:r>
          </w:p>
        </w:tc>
        <w:tc>
          <w:tcPr>
            <w:tcW w:w="688" w:type="pct"/>
            <w:tcBorders>
              <w:top w:val="single" w:sz="4" w:space="0" w:color="auto"/>
              <w:left w:val="nil"/>
              <w:bottom w:val="single" w:sz="4" w:space="0" w:color="auto"/>
              <w:right w:val="nil"/>
            </w:tcBorders>
            <w:shd w:val="clear" w:color="auto" w:fill="auto"/>
          </w:tcPr>
          <w:p w14:paraId="723E0BE8" w14:textId="77777777" w:rsidR="009A4E54" w:rsidRPr="006C48C2" w:rsidRDefault="009A4E54" w:rsidP="006C48C2">
            <w:pPr>
              <w:widowControl w:val="0"/>
              <w:adjustRightInd w:val="0"/>
              <w:snapToGrid w:val="0"/>
              <w:spacing w:after="0" w:line="360" w:lineRule="auto"/>
              <w:jc w:val="both"/>
              <w:rPr>
                <w:rFonts w:ascii="Book Antiqua" w:hAnsi="Book Antiqua" w:cs="Arial"/>
                <w:b/>
                <w:sz w:val="24"/>
                <w:szCs w:val="24"/>
              </w:rPr>
            </w:pPr>
            <w:r w:rsidRPr="006C48C2">
              <w:rPr>
                <w:rFonts w:ascii="Book Antiqua" w:hAnsi="Book Antiqua" w:cs="Arial"/>
                <w:b/>
                <w:sz w:val="24"/>
                <w:szCs w:val="24"/>
              </w:rPr>
              <w:t>8/10</w:t>
            </w:r>
          </w:p>
        </w:tc>
        <w:tc>
          <w:tcPr>
            <w:tcW w:w="411" w:type="pct"/>
            <w:tcBorders>
              <w:top w:val="single" w:sz="4" w:space="0" w:color="auto"/>
              <w:left w:val="nil"/>
              <w:bottom w:val="single" w:sz="4" w:space="0" w:color="auto"/>
              <w:right w:val="nil"/>
            </w:tcBorders>
            <w:shd w:val="clear" w:color="auto" w:fill="auto"/>
          </w:tcPr>
          <w:p w14:paraId="515BAD14" w14:textId="77777777" w:rsidR="009A4E54" w:rsidRPr="006C48C2" w:rsidRDefault="009A4E54" w:rsidP="006C48C2">
            <w:pPr>
              <w:widowControl w:val="0"/>
              <w:adjustRightInd w:val="0"/>
              <w:snapToGrid w:val="0"/>
              <w:spacing w:after="0" w:line="360" w:lineRule="auto"/>
              <w:jc w:val="both"/>
              <w:rPr>
                <w:rFonts w:ascii="Book Antiqua" w:hAnsi="Book Antiqua" w:cs="Arial"/>
                <w:b/>
                <w:sz w:val="24"/>
                <w:szCs w:val="24"/>
              </w:rPr>
            </w:pPr>
            <w:r w:rsidRPr="006C48C2">
              <w:rPr>
                <w:rFonts w:ascii="Book Antiqua" w:hAnsi="Book Antiqua" w:cs="Arial"/>
                <w:b/>
                <w:sz w:val="24"/>
                <w:szCs w:val="24"/>
              </w:rPr>
              <w:t>9/10</w:t>
            </w:r>
          </w:p>
        </w:tc>
      </w:tr>
      <w:tr w:rsidR="006C48C2" w:rsidRPr="006C48C2" w14:paraId="7D877B54" w14:textId="77777777" w:rsidTr="008A54F5">
        <w:tc>
          <w:tcPr>
            <w:tcW w:w="848" w:type="pct"/>
            <w:tcBorders>
              <w:top w:val="single" w:sz="4" w:space="0" w:color="auto"/>
              <w:left w:val="nil"/>
              <w:bottom w:val="nil"/>
              <w:right w:val="nil"/>
            </w:tcBorders>
            <w:shd w:val="clear" w:color="auto" w:fill="auto"/>
          </w:tcPr>
          <w:p w14:paraId="6F79E7EC"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 xml:space="preserve">Cr </w:t>
            </w:r>
          </w:p>
          <w:p w14:paraId="32C34065"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(mg/dL)</w:t>
            </w:r>
          </w:p>
        </w:tc>
        <w:tc>
          <w:tcPr>
            <w:tcW w:w="411" w:type="pct"/>
            <w:tcBorders>
              <w:top w:val="single" w:sz="4" w:space="0" w:color="auto"/>
              <w:left w:val="nil"/>
              <w:bottom w:val="nil"/>
              <w:right w:val="nil"/>
            </w:tcBorders>
            <w:shd w:val="clear" w:color="auto" w:fill="auto"/>
          </w:tcPr>
          <w:p w14:paraId="078A3FAE" w14:textId="173DA224" w:rsidR="009A4E54" w:rsidRPr="006C48C2" w:rsidRDefault="009A4E54" w:rsidP="008A54F5">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1</w:t>
            </w:r>
            <w:r w:rsidR="008A54F5">
              <w:rPr>
                <w:rFonts w:ascii="Book Antiqua" w:hAnsi="Book Antiqua" w:cs="Arial" w:hint="eastAsia"/>
                <w:sz w:val="24"/>
                <w:szCs w:val="24"/>
                <w:lang w:eastAsia="zh-CN"/>
              </w:rPr>
              <w:t>.</w:t>
            </w:r>
            <w:r w:rsidRPr="006C48C2">
              <w:rPr>
                <w:rFonts w:ascii="Book Antiqua" w:hAnsi="Book Antiqua" w:cs="Arial"/>
                <w:sz w:val="24"/>
                <w:szCs w:val="24"/>
              </w:rPr>
              <w:t>45</w:t>
            </w:r>
          </w:p>
        </w:tc>
        <w:tc>
          <w:tcPr>
            <w:tcW w:w="749" w:type="pct"/>
            <w:tcBorders>
              <w:top w:val="single" w:sz="4" w:space="0" w:color="auto"/>
              <w:left w:val="nil"/>
              <w:bottom w:val="nil"/>
              <w:right w:val="nil"/>
            </w:tcBorders>
            <w:shd w:val="clear" w:color="auto" w:fill="auto"/>
          </w:tcPr>
          <w:p w14:paraId="5DB9B9A5" w14:textId="3FE3D081" w:rsidR="009A4E54" w:rsidRPr="006C48C2" w:rsidRDefault="009A4E54" w:rsidP="008A54F5">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2</w:t>
            </w:r>
            <w:r w:rsidR="008A54F5">
              <w:rPr>
                <w:rFonts w:ascii="Book Antiqua" w:hAnsi="Book Antiqua" w:cs="Arial" w:hint="eastAsia"/>
                <w:sz w:val="24"/>
                <w:szCs w:val="24"/>
                <w:lang w:eastAsia="zh-CN"/>
              </w:rPr>
              <w:t>.</w:t>
            </w:r>
            <w:r w:rsidRPr="006C48C2">
              <w:rPr>
                <w:rFonts w:ascii="Book Antiqua" w:hAnsi="Book Antiqua" w:cs="Arial"/>
                <w:sz w:val="24"/>
                <w:szCs w:val="24"/>
              </w:rPr>
              <w:t>02</w:t>
            </w:r>
          </w:p>
        </w:tc>
        <w:tc>
          <w:tcPr>
            <w:tcW w:w="508" w:type="pct"/>
            <w:tcBorders>
              <w:top w:val="single" w:sz="4" w:space="0" w:color="auto"/>
              <w:left w:val="nil"/>
              <w:bottom w:val="nil"/>
              <w:right w:val="nil"/>
            </w:tcBorders>
            <w:shd w:val="clear" w:color="auto" w:fill="auto"/>
          </w:tcPr>
          <w:p w14:paraId="3913DB10" w14:textId="497955C6" w:rsidR="009A4E54" w:rsidRPr="006C48C2" w:rsidRDefault="009A4E54" w:rsidP="008A54F5">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5</w:t>
            </w:r>
            <w:r w:rsidR="008A54F5">
              <w:rPr>
                <w:rFonts w:ascii="Book Antiqua" w:hAnsi="Book Antiqua" w:cs="Arial" w:hint="eastAsia"/>
                <w:sz w:val="24"/>
                <w:szCs w:val="24"/>
                <w:lang w:eastAsia="zh-CN"/>
              </w:rPr>
              <w:t>.</w:t>
            </w:r>
            <w:r w:rsidRPr="006C48C2">
              <w:rPr>
                <w:rFonts w:ascii="Book Antiqua" w:hAnsi="Book Antiqua" w:cs="Arial"/>
                <w:sz w:val="24"/>
                <w:szCs w:val="24"/>
              </w:rPr>
              <w:t>19</w:t>
            </w:r>
          </w:p>
        </w:tc>
        <w:tc>
          <w:tcPr>
            <w:tcW w:w="746" w:type="pct"/>
            <w:tcBorders>
              <w:top w:val="single" w:sz="4" w:space="0" w:color="auto"/>
              <w:left w:val="nil"/>
              <w:bottom w:val="nil"/>
              <w:right w:val="nil"/>
            </w:tcBorders>
            <w:shd w:val="clear" w:color="auto" w:fill="auto"/>
          </w:tcPr>
          <w:p w14:paraId="49C7D2C6" w14:textId="7A39AFE5" w:rsidR="009A4E54" w:rsidRPr="006C48C2" w:rsidRDefault="009A4E54" w:rsidP="008A54F5">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5</w:t>
            </w:r>
            <w:r w:rsidR="008A54F5">
              <w:rPr>
                <w:rFonts w:ascii="Book Antiqua" w:hAnsi="Book Antiqua" w:cs="Arial" w:hint="eastAsia"/>
                <w:sz w:val="24"/>
                <w:szCs w:val="24"/>
                <w:lang w:eastAsia="zh-CN"/>
              </w:rPr>
              <w:t>.</w:t>
            </w:r>
            <w:r w:rsidRPr="006C48C2">
              <w:rPr>
                <w:rFonts w:ascii="Book Antiqua" w:hAnsi="Book Antiqua" w:cs="Arial"/>
                <w:sz w:val="24"/>
                <w:szCs w:val="24"/>
              </w:rPr>
              <w:t>82</w:t>
            </w:r>
          </w:p>
        </w:tc>
        <w:tc>
          <w:tcPr>
            <w:tcW w:w="638" w:type="pct"/>
            <w:tcBorders>
              <w:top w:val="single" w:sz="4" w:space="0" w:color="auto"/>
              <w:left w:val="nil"/>
              <w:bottom w:val="nil"/>
              <w:right w:val="nil"/>
            </w:tcBorders>
            <w:shd w:val="clear" w:color="auto" w:fill="auto"/>
          </w:tcPr>
          <w:p w14:paraId="11EDC73B" w14:textId="2153D6E8" w:rsidR="009A4E54" w:rsidRPr="006C48C2" w:rsidRDefault="009A4E54" w:rsidP="008A54F5">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5</w:t>
            </w:r>
            <w:r w:rsidR="008A54F5">
              <w:rPr>
                <w:rFonts w:ascii="Book Antiqua" w:hAnsi="Book Antiqua" w:cs="Arial" w:hint="eastAsia"/>
                <w:sz w:val="24"/>
                <w:szCs w:val="24"/>
                <w:lang w:eastAsia="zh-CN"/>
              </w:rPr>
              <w:t>.</w:t>
            </w:r>
            <w:r w:rsidRPr="006C48C2">
              <w:rPr>
                <w:rFonts w:ascii="Book Antiqua" w:hAnsi="Book Antiqua" w:cs="Arial"/>
                <w:sz w:val="24"/>
                <w:szCs w:val="24"/>
              </w:rPr>
              <w:t>19</w:t>
            </w:r>
          </w:p>
        </w:tc>
        <w:tc>
          <w:tcPr>
            <w:tcW w:w="688" w:type="pct"/>
            <w:tcBorders>
              <w:top w:val="single" w:sz="4" w:space="0" w:color="auto"/>
              <w:left w:val="nil"/>
              <w:bottom w:val="nil"/>
              <w:right w:val="nil"/>
            </w:tcBorders>
            <w:shd w:val="clear" w:color="auto" w:fill="auto"/>
          </w:tcPr>
          <w:p w14:paraId="6A00D8FB" w14:textId="43AEE4F2" w:rsidR="009A4E54" w:rsidRPr="006C48C2" w:rsidRDefault="009A4E54" w:rsidP="008A54F5">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5</w:t>
            </w:r>
            <w:r w:rsidR="008A54F5">
              <w:rPr>
                <w:rFonts w:ascii="Book Antiqua" w:hAnsi="Book Antiqua" w:cs="Arial" w:hint="eastAsia"/>
                <w:sz w:val="24"/>
                <w:szCs w:val="24"/>
                <w:lang w:eastAsia="zh-CN"/>
              </w:rPr>
              <w:t>.</w:t>
            </w:r>
            <w:r w:rsidRPr="006C48C2">
              <w:rPr>
                <w:rFonts w:ascii="Book Antiqua" w:hAnsi="Book Antiqua" w:cs="Arial"/>
                <w:sz w:val="24"/>
                <w:szCs w:val="24"/>
              </w:rPr>
              <w:t>24</w:t>
            </w:r>
          </w:p>
        </w:tc>
        <w:tc>
          <w:tcPr>
            <w:tcW w:w="411" w:type="pct"/>
            <w:tcBorders>
              <w:top w:val="single" w:sz="4" w:space="0" w:color="auto"/>
              <w:left w:val="nil"/>
              <w:bottom w:val="nil"/>
              <w:right w:val="nil"/>
            </w:tcBorders>
            <w:shd w:val="clear" w:color="auto" w:fill="auto"/>
          </w:tcPr>
          <w:p w14:paraId="3D90F804" w14:textId="2655DAE1" w:rsidR="009A4E54" w:rsidRPr="006C48C2" w:rsidRDefault="009A4E54" w:rsidP="008A54F5">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6</w:t>
            </w:r>
            <w:r w:rsidR="008A54F5">
              <w:rPr>
                <w:rFonts w:ascii="Book Antiqua" w:hAnsi="Book Antiqua" w:cs="Arial" w:hint="eastAsia"/>
                <w:sz w:val="24"/>
                <w:szCs w:val="24"/>
                <w:lang w:eastAsia="zh-CN"/>
              </w:rPr>
              <w:t>.</w:t>
            </w:r>
            <w:r w:rsidRPr="006C48C2">
              <w:rPr>
                <w:rFonts w:ascii="Book Antiqua" w:hAnsi="Book Antiqua" w:cs="Arial"/>
                <w:sz w:val="24"/>
                <w:szCs w:val="24"/>
              </w:rPr>
              <w:t>00</w:t>
            </w:r>
          </w:p>
        </w:tc>
      </w:tr>
      <w:tr w:rsidR="006C48C2" w:rsidRPr="006C48C2" w14:paraId="4EA25508" w14:textId="77777777" w:rsidTr="008A54F5">
        <w:tc>
          <w:tcPr>
            <w:tcW w:w="848" w:type="pct"/>
            <w:tcBorders>
              <w:top w:val="nil"/>
              <w:left w:val="nil"/>
              <w:bottom w:val="nil"/>
              <w:right w:val="nil"/>
            </w:tcBorders>
            <w:shd w:val="clear" w:color="auto" w:fill="auto"/>
          </w:tcPr>
          <w:p w14:paraId="51934977"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Urea</w:t>
            </w:r>
          </w:p>
          <w:p w14:paraId="1A762F20"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(mg/dL)</w:t>
            </w:r>
          </w:p>
        </w:tc>
        <w:tc>
          <w:tcPr>
            <w:tcW w:w="411" w:type="pct"/>
            <w:tcBorders>
              <w:top w:val="nil"/>
              <w:left w:val="nil"/>
              <w:bottom w:val="nil"/>
              <w:right w:val="nil"/>
            </w:tcBorders>
            <w:shd w:val="clear" w:color="auto" w:fill="auto"/>
          </w:tcPr>
          <w:p w14:paraId="42FAB0BF"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c>
          <w:tcPr>
            <w:tcW w:w="749" w:type="pct"/>
            <w:tcBorders>
              <w:top w:val="nil"/>
              <w:left w:val="nil"/>
              <w:bottom w:val="nil"/>
              <w:right w:val="nil"/>
            </w:tcBorders>
            <w:shd w:val="clear" w:color="auto" w:fill="auto"/>
          </w:tcPr>
          <w:p w14:paraId="265B6C3A"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98</w:t>
            </w:r>
          </w:p>
        </w:tc>
        <w:tc>
          <w:tcPr>
            <w:tcW w:w="508" w:type="pct"/>
            <w:tcBorders>
              <w:top w:val="nil"/>
              <w:left w:val="nil"/>
              <w:bottom w:val="nil"/>
              <w:right w:val="nil"/>
            </w:tcBorders>
            <w:shd w:val="clear" w:color="auto" w:fill="auto"/>
          </w:tcPr>
          <w:p w14:paraId="1C53A292"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132</w:t>
            </w:r>
          </w:p>
        </w:tc>
        <w:tc>
          <w:tcPr>
            <w:tcW w:w="746" w:type="pct"/>
            <w:tcBorders>
              <w:top w:val="nil"/>
              <w:left w:val="nil"/>
              <w:bottom w:val="nil"/>
              <w:right w:val="nil"/>
            </w:tcBorders>
            <w:shd w:val="clear" w:color="auto" w:fill="auto"/>
          </w:tcPr>
          <w:p w14:paraId="4F90890A"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138</w:t>
            </w:r>
          </w:p>
        </w:tc>
        <w:tc>
          <w:tcPr>
            <w:tcW w:w="638" w:type="pct"/>
            <w:tcBorders>
              <w:top w:val="nil"/>
              <w:left w:val="nil"/>
              <w:bottom w:val="nil"/>
              <w:right w:val="nil"/>
            </w:tcBorders>
            <w:shd w:val="clear" w:color="auto" w:fill="auto"/>
          </w:tcPr>
          <w:p w14:paraId="76E621D7"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107</w:t>
            </w:r>
          </w:p>
        </w:tc>
        <w:tc>
          <w:tcPr>
            <w:tcW w:w="688" w:type="pct"/>
            <w:tcBorders>
              <w:top w:val="nil"/>
              <w:left w:val="nil"/>
              <w:bottom w:val="nil"/>
              <w:right w:val="nil"/>
            </w:tcBorders>
            <w:shd w:val="clear" w:color="auto" w:fill="auto"/>
          </w:tcPr>
          <w:p w14:paraId="75AD33CE"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115</w:t>
            </w:r>
          </w:p>
        </w:tc>
        <w:tc>
          <w:tcPr>
            <w:tcW w:w="411" w:type="pct"/>
            <w:tcBorders>
              <w:top w:val="nil"/>
              <w:left w:val="nil"/>
              <w:bottom w:val="nil"/>
              <w:right w:val="nil"/>
            </w:tcBorders>
            <w:shd w:val="clear" w:color="auto" w:fill="auto"/>
          </w:tcPr>
          <w:p w14:paraId="10A96C09"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145</w:t>
            </w:r>
          </w:p>
        </w:tc>
      </w:tr>
      <w:tr w:rsidR="006C48C2" w:rsidRPr="006C48C2" w14:paraId="7F90530D" w14:textId="77777777" w:rsidTr="008A54F5">
        <w:tc>
          <w:tcPr>
            <w:tcW w:w="848" w:type="pct"/>
            <w:tcBorders>
              <w:top w:val="nil"/>
              <w:left w:val="nil"/>
              <w:bottom w:val="nil"/>
              <w:right w:val="nil"/>
            </w:tcBorders>
            <w:shd w:val="clear" w:color="auto" w:fill="auto"/>
          </w:tcPr>
          <w:p w14:paraId="44A503D9"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LDH</w:t>
            </w:r>
          </w:p>
          <w:p w14:paraId="099183E9"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(UI/L)</w:t>
            </w:r>
          </w:p>
        </w:tc>
        <w:tc>
          <w:tcPr>
            <w:tcW w:w="411" w:type="pct"/>
            <w:tcBorders>
              <w:top w:val="nil"/>
              <w:left w:val="nil"/>
              <w:bottom w:val="nil"/>
              <w:right w:val="nil"/>
            </w:tcBorders>
            <w:shd w:val="clear" w:color="auto" w:fill="auto"/>
          </w:tcPr>
          <w:p w14:paraId="2E7E4096"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c>
          <w:tcPr>
            <w:tcW w:w="749" w:type="pct"/>
            <w:tcBorders>
              <w:top w:val="nil"/>
              <w:left w:val="nil"/>
              <w:bottom w:val="nil"/>
              <w:right w:val="nil"/>
            </w:tcBorders>
            <w:shd w:val="clear" w:color="auto" w:fill="auto"/>
          </w:tcPr>
          <w:p w14:paraId="3C808426"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c>
          <w:tcPr>
            <w:tcW w:w="508" w:type="pct"/>
            <w:tcBorders>
              <w:top w:val="nil"/>
              <w:left w:val="nil"/>
              <w:bottom w:val="nil"/>
              <w:right w:val="nil"/>
            </w:tcBorders>
            <w:shd w:val="clear" w:color="auto" w:fill="auto"/>
          </w:tcPr>
          <w:p w14:paraId="295A6E7D"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1738</w:t>
            </w:r>
          </w:p>
        </w:tc>
        <w:tc>
          <w:tcPr>
            <w:tcW w:w="746" w:type="pct"/>
            <w:tcBorders>
              <w:top w:val="nil"/>
              <w:left w:val="nil"/>
              <w:bottom w:val="nil"/>
              <w:right w:val="nil"/>
            </w:tcBorders>
            <w:shd w:val="clear" w:color="auto" w:fill="auto"/>
          </w:tcPr>
          <w:p w14:paraId="0D4D6C3B"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c>
          <w:tcPr>
            <w:tcW w:w="638" w:type="pct"/>
            <w:tcBorders>
              <w:top w:val="nil"/>
              <w:left w:val="nil"/>
              <w:bottom w:val="nil"/>
              <w:right w:val="nil"/>
            </w:tcBorders>
            <w:shd w:val="clear" w:color="auto" w:fill="auto"/>
          </w:tcPr>
          <w:p w14:paraId="6E3DDD76"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1125</w:t>
            </w:r>
          </w:p>
        </w:tc>
        <w:tc>
          <w:tcPr>
            <w:tcW w:w="688" w:type="pct"/>
            <w:tcBorders>
              <w:top w:val="nil"/>
              <w:left w:val="nil"/>
              <w:bottom w:val="nil"/>
              <w:right w:val="nil"/>
            </w:tcBorders>
            <w:shd w:val="clear" w:color="auto" w:fill="auto"/>
          </w:tcPr>
          <w:p w14:paraId="5665E363"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803</w:t>
            </w:r>
          </w:p>
        </w:tc>
        <w:tc>
          <w:tcPr>
            <w:tcW w:w="411" w:type="pct"/>
            <w:tcBorders>
              <w:top w:val="nil"/>
              <w:left w:val="nil"/>
              <w:bottom w:val="nil"/>
              <w:right w:val="nil"/>
            </w:tcBorders>
            <w:shd w:val="clear" w:color="auto" w:fill="auto"/>
          </w:tcPr>
          <w:p w14:paraId="1DD13FFB"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r>
      <w:tr w:rsidR="006C48C2" w:rsidRPr="006C48C2" w14:paraId="4C917986" w14:textId="77777777" w:rsidTr="008A54F5">
        <w:tc>
          <w:tcPr>
            <w:tcW w:w="848" w:type="pct"/>
            <w:tcBorders>
              <w:top w:val="nil"/>
              <w:left w:val="nil"/>
              <w:bottom w:val="nil"/>
              <w:right w:val="nil"/>
            </w:tcBorders>
            <w:shd w:val="clear" w:color="auto" w:fill="auto"/>
          </w:tcPr>
          <w:p w14:paraId="5ECF15E1"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BT</w:t>
            </w:r>
          </w:p>
          <w:p w14:paraId="498731D4"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(mg/dL)</w:t>
            </w:r>
          </w:p>
        </w:tc>
        <w:tc>
          <w:tcPr>
            <w:tcW w:w="411" w:type="pct"/>
            <w:tcBorders>
              <w:top w:val="nil"/>
              <w:left w:val="nil"/>
              <w:bottom w:val="nil"/>
              <w:right w:val="nil"/>
            </w:tcBorders>
            <w:shd w:val="clear" w:color="auto" w:fill="auto"/>
          </w:tcPr>
          <w:p w14:paraId="628F6ABB"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c>
          <w:tcPr>
            <w:tcW w:w="749" w:type="pct"/>
            <w:tcBorders>
              <w:top w:val="nil"/>
              <w:left w:val="nil"/>
              <w:bottom w:val="nil"/>
              <w:right w:val="nil"/>
            </w:tcBorders>
            <w:shd w:val="clear" w:color="auto" w:fill="auto"/>
          </w:tcPr>
          <w:p w14:paraId="32FE642C"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c>
          <w:tcPr>
            <w:tcW w:w="508" w:type="pct"/>
            <w:tcBorders>
              <w:top w:val="nil"/>
              <w:left w:val="nil"/>
              <w:bottom w:val="nil"/>
              <w:right w:val="nil"/>
            </w:tcBorders>
            <w:shd w:val="clear" w:color="auto" w:fill="auto"/>
          </w:tcPr>
          <w:p w14:paraId="6455B676"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c>
          <w:tcPr>
            <w:tcW w:w="746" w:type="pct"/>
            <w:tcBorders>
              <w:top w:val="nil"/>
              <w:left w:val="nil"/>
              <w:bottom w:val="nil"/>
              <w:right w:val="nil"/>
            </w:tcBorders>
            <w:shd w:val="clear" w:color="auto" w:fill="auto"/>
          </w:tcPr>
          <w:p w14:paraId="4745BBD6"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2</w:t>
            </w:r>
          </w:p>
        </w:tc>
        <w:tc>
          <w:tcPr>
            <w:tcW w:w="638" w:type="pct"/>
            <w:tcBorders>
              <w:top w:val="nil"/>
              <w:left w:val="nil"/>
              <w:bottom w:val="nil"/>
              <w:right w:val="nil"/>
            </w:tcBorders>
            <w:shd w:val="clear" w:color="auto" w:fill="auto"/>
          </w:tcPr>
          <w:p w14:paraId="5943DAF4" w14:textId="04A34550" w:rsidR="009A4E54" w:rsidRPr="006C48C2" w:rsidRDefault="009A4E54" w:rsidP="008A54F5">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1</w:t>
            </w:r>
            <w:r w:rsidR="008A54F5">
              <w:rPr>
                <w:rFonts w:ascii="Book Antiqua" w:hAnsi="Book Antiqua" w:cs="Arial" w:hint="eastAsia"/>
                <w:sz w:val="24"/>
                <w:szCs w:val="24"/>
                <w:lang w:eastAsia="zh-CN"/>
              </w:rPr>
              <w:t>.</w:t>
            </w:r>
            <w:r w:rsidRPr="006C48C2">
              <w:rPr>
                <w:rFonts w:ascii="Book Antiqua" w:hAnsi="Book Antiqua" w:cs="Arial"/>
                <w:sz w:val="24"/>
                <w:szCs w:val="24"/>
              </w:rPr>
              <w:t>8</w:t>
            </w:r>
          </w:p>
        </w:tc>
        <w:tc>
          <w:tcPr>
            <w:tcW w:w="688" w:type="pct"/>
            <w:tcBorders>
              <w:top w:val="nil"/>
              <w:left w:val="nil"/>
              <w:bottom w:val="nil"/>
              <w:right w:val="nil"/>
            </w:tcBorders>
            <w:shd w:val="clear" w:color="auto" w:fill="auto"/>
          </w:tcPr>
          <w:p w14:paraId="1B33B728" w14:textId="4852A62C" w:rsidR="009A4E54" w:rsidRPr="006C48C2" w:rsidRDefault="009A4E54" w:rsidP="008A54F5">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1</w:t>
            </w:r>
            <w:r w:rsidR="008A54F5">
              <w:rPr>
                <w:rFonts w:ascii="Book Antiqua" w:hAnsi="Book Antiqua" w:cs="Arial" w:hint="eastAsia"/>
                <w:sz w:val="24"/>
                <w:szCs w:val="24"/>
                <w:lang w:eastAsia="zh-CN"/>
              </w:rPr>
              <w:t>.</w:t>
            </w:r>
            <w:r w:rsidRPr="006C48C2">
              <w:rPr>
                <w:rFonts w:ascii="Book Antiqua" w:hAnsi="Book Antiqua" w:cs="Arial"/>
                <w:sz w:val="24"/>
                <w:szCs w:val="24"/>
              </w:rPr>
              <w:t>5</w:t>
            </w:r>
          </w:p>
        </w:tc>
        <w:tc>
          <w:tcPr>
            <w:tcW w:w="411" w:type="pct"/>
            <w:tcBorders>
              <w:top w:val="nil"/>
              <w:left w:val="nil"/>
              <w:bottom w:val="nil"/>
              <w:right w:val="nil"/>
            </w:tcBorders>
            <w:shd w:val="clear" w:color="auto" w:fill="auto"/>
          </w:tcPr>
          <w:p w14:paraId="2A063E51" w14:textId="7C8BA6C7" w:rsidR="009A4E54" w:rsidRPr="006C48C2" w:rsidRDefault="009A4E54" w:rsidP="008A54F5">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1</w:t>
            </w:r>
            <w:r w:rsidR="008A54F5">
              <w:rPr>
                <w:rFonts w:ascii="Book Antiqua" w:hAnsi="Book Antiqua" w:cs="Arial" w:hint="eastAsia"/>
                <w:sz w:val="24"/>
                <w:szCs w:val="24"/>
                <w:lang w:eastAsia="zh-CN"/>
              </w:rPr>
              <w:t>.</w:t>
            </w:r>
            <w:r w:rsidRPr="006C48C2">
              <w:rPr>
                <w:rFonts w:ascii="Book Antiqua" w:hAnsi="Book Antiqua" w:cs="Arial"/>
                <w:sz w:val="24"/>
                <w:szCs w:val="24"/>
              </w:rPr>
              <w:t>5</w:t>
            </w:r>
          </w:p>
        </w:tc>
      </w:tr>
      <w:tr w:rsidR="006C48C2" w:rsidRPr="006C48C2" w14:paraId="083B5ACE" w14:textId="77777777" w:rsidTr="008A54F5">
        <w:tc>
          <w:tcPr>
            <w:tcW w:w="848" w:type="pct"/>
            <w:tcBorders>
              <w:top w:val="nil"/>
              <w:left w:val="nil"/>
              <w:bottom w:val="nil"/>
              <w:right w:val="nil"/>
            </w:tcBorders>
            <w:shd w:val="clear" w:color="auto" w:fill="auto"/>
          </w:tcPr>
          <w:p w14:paraId="03EFEA31"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Hb</w:t>
            </w:r>
          </w:p>
          <w:p w14:paraId="25F80B7B"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(gr/dL)</w:t>
            </w:r>
          </w:p>
        </w:tc>
        <w:tc>
          <w:tcPr>
            <w:tcW w:w="411" w:type="pct"/>
            <w:tcBorders>
              <w:top w:val="nil"/>
              <w:left w:val="nil"/>
              <w:bottom w:val="nil"/>
              <w:right w:val="nil"/>
            </w:tcBorders>
            <w:shd w:val="clear" w:color="auto" w:fill="auto"/>
          </w:tcPr>
          <w:p w14:paraId="37DD3192" w14:textId="5630A667" w:rsidR="009A4E54" w:rsidRPr="006C48C2" w:rsidRDefault="009A4E54" w:rsidP="008A54F5">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12</w:t>
            </w:r>
            <w:r w:rsidR="008A54F5">
              <w:rPr>
                <w:rFonts w:ascii="Book Antiqua" w:hAnsi="Book Antiqua" w:cs="Arial" w:hint="eastAsia"/>
                <w:sz w:val="24"/>
                <w:szCs w:val="24"/>
                <w:lang w:eastAsia="zh-CN"/>
              </w:rPr>
              <w:t>.</w:t>
            </w:r>
            <w:r w:rsidRPr="006C48C2">
              <w:rPr>
                <w:rFonts w:ascii="Book Antiqua" w:hAnsi="Book Antiqua" w:cs="Arial"/>
                <w:sz w:val="24"/>
                <w:szCs w:val="24"/>
              </w:rPr>
              <w:t>6</w:t>
            </w:r>
          </w:p>
        </w:tc>
        <w:tc>
          <w:tcPr>
            <w:tcW w:w="749" w:type="pct"/>
            <w:tcBorders>
              <w:top w:val="nil"/>
              <w:left w:val="nil"/>
              <w:bottom w:val="nil"/>
              <w:right w:val="nil"/>
            </w:tcBorders>
            <w:shd w:val="clear" w:color="auto" w:fill="auto"/>
          </w:tcPr>
          <w:p w14:paraId="3BC3773F" w14:textId="19CDDB50" w:rsidR="009A4E54" w:rsidRPr="006C48C2" w:rsidRDefault="009A4E54" w:rsidP="008A54F5">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12</w:t>
            </w:r>
            <w:r w:rsidR="008A54F5">
              <w:rPr>
                <w:rFonts w:ascii="Book Antiqua" w:hAnsi="Book Antiqua" w:cs="Arial" w:hint="eastAsia"/>
                <w:sz w:val="24"/>
                <w:szCs w:val="24"/>
                <w:lang w:eastAsia="zh-CN"/>
              </w:rPr>
              <w:t>.</w:t>
            </w:r>
            <w:r w:rsidRPr="006C48C2">
              <w:rPr>
                <w:rFonts w:ascii="Book Antiqua" w:hAnsi="Book Antiqua" w:cs="Arial"/>
                <w:sz w:val="24"/>
                <w:szCs w:val="24"/>
              </w:rPr>
              <w:t>4</w:t>
            </w:r>
          </w:p>
        </w:tc>
        <w:tc>
          <w:tcPr>
            <w:tcW w:w="508" w:type="pct"/>
            <w:tcBorders>
              <w:top w:val="nil"/>
              <w:left w:val="nil"/>
              <w:bottom w:val="nil"/>
              <w:right w:val="nil"/>
            </w:tcBorders>
            <w:shd w:val="clear" w:color="auto" w:fill="auto"/>
          </w:tcPr>
          <w:p w14:paraId="54C2711F" w14:textId="1837589B" w:rsidR="009A4E54" w:rsidRPr="006C48C2" w:rsidRDefault="009A4E54" w:rsidP="008A54F5">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12</w:t>
            </w:r>
            <w:r w:rsidR="008A54F5">
              <w:rPr>
                <w:rFonts w:ascii="Book Antiqua" w:hAnsi="Book Antiqua" w:cs="Arial" w:hint="eastAsia"/>
                <w:sz w:val="24"/>
                <w:szCs w:val="24"/>
                <w:lang w:eastAsia="zh-CN"/>
              </w:rPr>
              <w:t>.</w:t>
            </w:r>
            <w:r w:rsidRPr="006C48C2">
              <w:rPr>
                <w:rFonts w:ascii="Book Antiqua" w:hAnsi="Book Antiqua" w:cs="Arial"/>
                <w:sz w:val="24"/>
                <w:szCs w:val="24"/>
              </w:rPr>
              <w:t>0</w:t>
            </w:r>
          </w:p>
        </w:tc>
        <w:tc>
          <w:tcPr>
            <w:tcW w:w="746" w:type="pct"/>
            <w:tcBorders>
              <w:top w:val="nil"/>
              <w:left w:val="nil"/>
              <w:bottom w:val="nil"/>
              <w:right w:val="nil"/>
            </w:tcBorders>
            <w:shd w:val="clear" w:color="auto" w:fill="auto"/>
          </w:tcPr>
          <w:p w14:paraId="427A85CF" w14:textId="76901105" w:rsidR="009A4E54" w:rsidRPr="006C48C2" w:rsidRDefault="009A4E54" w:rsidP="008A54F5">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11</w:t>
            </w:r>
            <w:r w:rsidR="008A54F5">
              <w:rPr>
                <w:rFonts w:ascii="Book Antiqua" w:hAnsi="Book Antiqua" w:cs="Arial" w:hint="eastAsia"/>
                <w:sz w:val="24"/>
                <w:szCs w:val="24"/>
                <w:lang w:eastAsia="zh-CN"/>
              </w:rPr>
              <w:t>.</w:t>
            </w:r>
            <w:r w:rsidRPr="006C48C2">
              <w:rPr>
                <w:rFonts w:ascii="Book Antiqua" w:hAnsi="Book Antiqua" w:cs="Arial"/>
                <w:sz w:val="24"/>
                <w:szCs w:val="24"/>
              </w:rPr>
              <w:t>2</w:t>
            </w:r>
          </w:p>
        </w:tc>
        <w:tc>
          <w:tcPr>
            <w:tcW w:w="638" w:type="pct"/>
            <w:tcBorders>
              <w:top w:val="nil"/>
              <w:left w:val="nil"/>
              <w:bottom w:val="nil"/>
              <w:right w:val="nil"/>
            </w:tcBorders>
            <w:shd w:val="clear" w:color="auto" w:fill="auto"/>
          </w:tcPr>
          <w:p w14:paraId="716C1DFA" w14:textId="26266C21" w:rsidR="009A4E54" w:rsidRPr="006C48C2" w:rsidRDefault="009A4E54" w:rsidP="008A54F5">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10</w:t>
            </w:r>
            <w:r w:rsidR="008A54F5">
              <w:rPr>
                <w:rFonts w:ascii="Book Antiqua" w:hAnsi="Book Antiqua" w:cs="Arial" w:hint="eastAsia"/>
                <w:sz w:val="24"/>
                <w:szCs w:val="24"/>
                <w:lang w:eastAsia="zh-CN"/>
              </w:rPr>
              <w:t>.</w:t>
            </w:r>
            <w:r w:rsidRPr="006C48C2">
              <w:rPr>
                <w:rFonts w:ascii="Book Antiqua" w:hAnsi="Book Antiqua" w:cs="Arial"/>
                <w:sz w:val="24"/>
                <w:szCs w:val="24"/>
              </w:rPr>
              <w:t>4</w:t>
            </w:r>
          </w:p>
        </w:tc>
        <w:tc>
          <w:tcPr>
            <w:tcW w:w="688" w:type="pct"/>
            <w:tcBorders>
              <w:top w:val="nil"/>
              <w:left w:val="nil"/>
              <w:bottom w:val="nil"/>
              <w:right w:val="nil"/>
            </w:tcBorders>
            <w:shd w:val="clear" w:color="auto" w:fill="auto"/>
          </w:tcPr>
          <w:p w14:paraId="5BC70079" w14:textId="0A0ED946" w:rsidR="009A4E54" w:rsidRPr="008A54F5" w:rsidRDefault="009A4E54" w:rsidP="008A54F5">
            <w:pPr>
              <w:widowControl w:val="0"/>
              <w:adjustRightInd w:val="0"/>
              <w:snapToGrid w:val="0"/>
              <w:spacing w:after="0" w:line="360" w:lineRule="auto"/>
              <w:jc w:val="both"/>
              <w:rPr>
                <w:rFonts w:ascii="Book Antiqua" w:hAnsi="Book Antiqua" w:cs="Arial"/>
                <w:sz w:val="24"/>
                <w:szCs w:val="24"/>
              </w:rPr>
            </w:pPr>
            <w:r w:rsidRPr="008A54F5">
              <w:rPr>
                <w:rFonts w:ascii="Book Antiqua" w:hAnsi="Book Antiqua" w:cs="Arial"/>
                <w:sz w:val="24"/>
                <w:szCs w:val="24"/>
              </w:rPr>
              <w:t>7</w:t>
            </w:r>
            <w:r w:rsidR="008A54F5">
              <w:rPr>
                <w:rFonts w:ascii="Book Antiqua" w:hAnsi="Book Antiqua" w:cs="Arial" w:hint="eastAsia"/>
                <w:sz w:val="24"/>
                <w:szCs w:val="24"/>
                <w:lang w:eastAsia="zh-CN"/>
              </w:rPr>
              <w:t>.</w:t>
            </w:r>
            <w:r w:rsidRPr="008A54F5">
              <w:rPr>
                <w:rFonts w:ascii="Book Antiqua" w:hAnsi="Book Antiqua" w:cs="Arial"/>
                <w:sz w:val="24"/>
                <w:szCs w:val="24"/>
              </w:rPr>
              <w:t>5</w:t>
            </w:r>
          </w:p>
        </w:tc>
        <w:tc>
          <w:tcPr>
            <w:tcW w:w="411" w:type="pct"/>
            <w:tcBorders>
              <w:top w:val="nil"/>
              <w:left w:val="nil"/>
              <w:bottom w:val="nil"/>
              <w:right w:val="nil"/>
            </w:tcBorders>
            <w:shd w:val="clear" w:color="auto" w:fill="auto"/>
          </w:tcPr>
          <w:p w14:paraId="7C69F726" w14:textId="0F923665" w:rsidR="009A4E54" w:rsidRPr="006C48C2" w:rsidRDefault="009A4E54" w:rsidP="008A54F5">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9</w:t>
            </w:r>
            <w:r w:rsidR="008A54F5">
              <w:rPr>
                <w:rFonts w:ascii="Book Antiqua" w:hAnsi="Book Antiqua" w:cs="Arial" w:hint="eastAsia"/>
                <w:sz w:val="24"/>
                <w:szCs w:val="24"/>
                <w:lang w:eastAsia="zh-CN"/>
              </w:rPr>
              <w:t>.</w:t>
            </w:r>
            <w:r w:rsidRPr="006C48C2">
              <w:rPr>
                <w:rFonts w:ascii="Book Antiqua" w:hAnsi="Book Antiqua" w:cs="Arial"/>
                <w:sz w:val="24"/>
                <w:szCs w:val="24"/>
              </w:rPr>
              <w:t>1</w:t>
            </w:r>
          </w:p>
        </w:tc>
      </w:tr>
      <w:tr w:rsidR="006C48C2" w:rsidRPr="006C48C2" w14:paraId="36285851" w14:textId="77777777" w:rsidTr="008A54F5">
        <w:tc>
          <w:tcPr>
            <w:tcW w:w="848" w:type="pct"/>
            <w:tcBorders>
              <w:top w:val="nil"/>
              <w:left w:val="nil"/>
              <w:bottom w:val="nil"/>
              <w:right w:val="nil"/>
            </w:tcBorders>
            <w:shd w:val="clear" w:color="auto" w:fill="auto"/>
          </w:tcPr>
          <w:p w14:paraId="681736D3" w14:textId="4FCD5F5F"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Pla</w:t>
            </w:r>
            <w:r w:rsidR="00DB427A" w:rsidRPr="006C48C2">
              <w:rPr>
                <w:rFonts w:ascii="Book Antiqua" w:hAnsi="Book Antiqua" w:cs="Arial"/>
                <w:sz w:val="24"/>
                <w:szCs w:val="24"/>
              </w:rPr>
              <w:t>telet</w:t>
            </w:r>
          </w:p>
          <w:p w14:paraId="5D9F1A03"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(µL)</w:t>
            </w:r>
          </w:p>
        </w:tc>
        <w:tc>
          <w:tcPr>
            <w:tcW w:w="411" w:type="pct"/>
            <w:tcBorders>
              <w:top w:val="nil"/>
              <w:left w:val="nil"/>
              <w:bottom w:val="nil"/>
              <w:right w:val="nil"/>
            </w:tcBorders>
            <w:shd w:val="clear" w:color="auto" w:fill="auto"/>
          </w:tcPr>
          <w:p w14:paraId="3BB5CB5E"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96000</w:t>
            </w:r>
          </w:p>
        </w:tc>
        <w:tc>
          <w:tcPr>
            <w:tcW w:w="749" w:type="pct"/>
            <w:tcBorders>
              <w:top w:val="nil"/>
              <w:left w:val="nil"/>
              <w:bottom w:val="nil"/>
              <w:right w:val="nil"/>
            </w:tcBorders>
            <w:shd w:val="clear" w:color="auto" w:fill="auto"/>
          </w:tcPr>
          <w:p w14:paraId="4847ACAA"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53000</w:t>
            </w:r>
          </w:p>
        </w:tc>
        <w:tc>
          <w:tcPr>
            <w:tcW w:w="508" w:type="pct"/>
            <w:tcBorders>
              <w:top w:val="nil"/>
              <w:left w:val="nil"/>
              <w:bottom w:val="nil"/>
              <w:right w:val="nil"/>
            </w:tcBorders>
            <w:shd w:val="clear" w:color="auto" w:fill="auto"/>
          </w:tcPr>
          <w:p w14:paraId="00B7D598"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42000</w:t>
            </w:r>
          </w:p>
        </w:tc>
        <w:tc>
          <w:tcPr>
            <w:tcW w:w="746" w:type="pct"/>
            <w:tcBorders>
              <w:top w:val="nil"/>
              <w:left w:val="nil"/>
              <w:bottom w:val="nil"/>
              <w:right w:val="nil"/>
            </w:tcBorders>
            <w:shd w:val="clear" w:color="auto" w:fill="auto"/>
          </w:tcPr>
          <w:p w14:paraId="2789E7E9"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59000</w:t>
            </w:r>
          </w:p>
        </w:tc>
        <w:tc>
          <w:tcPr>
            <w:tcW w:w="638" w:type="pct"/>
            <w:tcBorders>
              <w:top w:val="nil"/>
              <w:left w:val="nil"/>
              <w:bottom w:val="nil"/>
              <w:right w:val="nil"/>
            </w:tcBorders>
            <w:shd w:val="clear" w:color="auto" w:fill="auto"/>
          </w:tcPr>
          <w:p w14:paraId="70929841"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59000</w:t>
            </w:r>
          </w:p>
        </w:tc>
        <w:tc>
          <w:tcPr>
            <w:tcW w:w="688" w:type="pct"/>
            <w:tcBorders>
              <w:top w:val="nil"/>
              <w:left w:val="nil"/>
              <w:bottom w:val="nil"/>
              <w:right w:val="nil"/>
            </w:tcBorders>
            <w:shd w:val="clear" w:color="auto" w:fill="auto"/>
          </w:tcPr>
          <w:p w14:paraId="42E7ED50"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27000</w:t>
            </w:r>
          </w:p>
        </w:tc>
        <w:tc>
          <w:tcPr>
            <w:tcW w:w="411" w:type="pct"/>
            <w:tcBorders>
              <w:top w:val="nil"/>
              <w:left w:val="nil"/>
              <w:bottom w:val="nil"/>
              <w:right w:val="nil"/>
            </w:tcBorders>
            <w:shd w:val="clear" w:color="auto" w:fill="auto"/>
          </w:tcPr>
          <w:p w14:paraId="5687E350"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21000</w:t>
            </w:r>
          </w:p>
        </w:tc>
      </w:tr>
      <w:tr w:rsidR="006C48C2" w:rsidRPr="006C48C2" w14:paraId="5BB495D3" w14:textId="77777777" w:rsidTr="008A54F5">
        <w:tc>
          <w:tcPr>
            <w:tcW w:w="848" w:type="pct"/>
            <w:tcBorders>
              <w:top w:val="nil"/>
              <w:left w:val="nil"/>
              <w:bottom w:val="nil"/>
              <w:right w:val="nil"/>
            </w:tcBorders>
            <w:shd w:val="clear" w:color="auto" w:fill="auto"/>
          </w:tcPr>
          <w:p w14:paraId="44D0F69D" w14:textId="211C48EE"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Haptoglobin</w:t>
            </w:r>
            <w:r w:rsidR="00DB427A" w:rsidRPr="006C48C2">
              <w:rPr>
                <w:rFonts w:ascii="Book Antiqua" w:hAnsi="Book Antiqua" w:cs="Arial"/>
                <w:sz w:val="24"/>
                <w:szCs w:val="24"/>
              </w:rPr>
              <w:t>e</w:t>
            </w:r>
          </w:p>
        </w:tc>
        <w:tc>
          <w:tcPr>
            <w:tcW w:w="411" w:type="pct"/>
            <w:tcBorders>
              <w:top w:val="nil"/>
              <w:left w:val="nil"/>
              <w:bottom w:val="nil"/>
              <w:right w:val="nil"/>
            </w:tcBorders>
            <w:shd w:val="clear" w:color="auto" w:fill="auto"/>
          </w:tcPr>
          <w:p w14:paraId="1F91C10D"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c>
          <w:tcPr>
            <w:tcW w:w="749" w:type="pct"/>
            <w:tcBorders>
              <w:top w:val="nil"/>
              <w:left w:val="nil"/>
              <w:bottom w:val="nil"/>
              <w:right w:val="nil"/>
            </w:tcBorders>
            <w:shd w:val="clear" w:color="auto" w:fill="auto"/>
          </w:tcPr>
          <w:p w14:paraId="35A7C54C"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c>
          <w:tcPr>
            <w:tcW w:w="508" w:type="pct"/>
            <w:tcBorders>
              <w:top w:val="nil"/>
              <w:left w:val="nil"/>
              <w:bottom w:val="nil"/>
              <w:right w:val="nil"/>
            </w:tcBorders>
            <w:shd w:val="clear" w:color="auto" w:fill="auto"/>
          </w:tcPr>
          <w:p w14:paraId="0048C995"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c>
          <w:tcPr>
            <w:tcW w:w="746" w:type="pct"/>
            <w:tcBorders>
              <w:top w:val="nil"/>
              <w:left w:val="nil"/>
              <w:bottom w:val="nil"/>
              <w:right w:val="nil"/>
            </w:tcBorders>
            <w:shd w:val="clear" w:color="auto" w:fill="auto"/>
          </w:tcPr>
          <w:p w14:paraId="036A0BDC"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c>
          <w:tcPr>
            <w:tcW w:w="638" w:type="pct"/>
            <w:tcBorders>
              <w:top w:val="nil"/>
              <w:left w:val="nil"/>
              <w:bottom w:val="nil"/>
              <w:right w:val="nil"/>
            </w:tcBorders>
            <w:shd w:val="clear" w:color="auto" w:fill="auto"/>
          </w:tcPr>
          <w:p w14:paraId="1655A947" w14:textId="410D7159" w:rsidR="009A4E54" w:rsidRPr="006C48C2" w:rsidRDefault="009A4E54" w:rsidP="008A54F5">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&lt;6</w:t>
            </w:r>
            <w:r w:rsidR="008A54F5">
              <w:rPr>
                <w:rFonts w:ascii="Book Antiqua" w:hAnsi="Book Antiqua" w:cs="Arial" w:hint="eastAsia"/>
                <w:sz w:val="24"/>
                <w:szCs w:val="24"/>
                <w:lang w:eastAsia="zh-CN"/>
              </w:rPr>
              <w:t>.</w:t>
            </w:r>
            <w:r w:rsidRPr="006C48C2">
              <w:rPr>
                <w:rFonts w:ascii="Book Antiqua" w:hAnsi="Book Antiqua" w:cs="Arial"/>
                <w:sz w:val="24"/>
                <w:szCs w:val="24"/>
              </w:rPr>
              <w:t>63</w:t>
            </w:r>
          </w:p>
        </w:tc>
        <w:tc>
          <w:tcPr>
            <w:tcW w:w="688" w:type="pct"/>
            <w:tcBorders>
              <w:top w:val="nil"/>
              <w:left w:val="nil"/>
              <w:bottom w:val="nil"/>
              <w:right w:val="nil"/>
            </w:tcBorders>
            <w:shd w:val="clear" w:color="auto" w:fill="auto"/>
          </w:tcPr>
          <w:p w14:paraId="6F4BCD09"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c>
          <w:tcPr>
            <w:tcW w:w="411" w:type="pct"/>
            <w:tcBorders>
              <w:top w:val="nil"/>
              <w:left w:val="nil"/>
              <w:bottom w:val="nil"/>
              <w:right w:val="nil"/>
            </w:tcBorders>
            <w:shd w:val="clear" w:color="auto" w:fill="auto"/>
          </w:tcPr>
          <w:p w14:paraId="4A05CDCA"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r>
      <w:tr w:rsidR="006C48C2" w:rsidRPr="006C48C2" w14:paraId="210BA889" w14:textId="77777777" w:rsidTr="008A54F5">
        <w:tc>
          <w:tcPr>
            <w:tcW w:w="848" w:type="pct"/>
            <w:tcBorders>
              <w:top w:val="nil"/>
              <w:left w:val="nil"/>
              <w:bottom w:val="nil"/>
              <w:right w:val="nil"/>
            </w:tcBorders>
            <w:shd w:val="clear" w:color="auto" w:fill="auto"/>
          </w:tcPr>
          <w:p w14:paraId="39E49885" w14:textId="6C7DAC25" w:rsidR="009A4E54" w:rsidRPr="006C48C2" w:rsidRDefault="00DB427A"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Blood smear</w:t>
            </w:r>
          </w:p>
        </w:tc>
        <w:tc>
          <w:tcPr>
            <w:tcW w:w="411" w:type="pct"/>
            <w:tcBorders>
              <w:top w:val="nil"/>
              <w:left w:val="nil"/>
              <w:bottom w:val="nil"/>
              <w:right w:val="nil"/>
            </w:tcBorders>
            <w:shd w:val="clear" w:color="auto" w:fill="auto"/>
          </w:tcPr>
          <w:p w14:paraId="11BBEA21"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c>
          <w:tcPr>
            <w:tcW w:w="749" w:type="pct"/>
            <w:tcBorders>
              <w:top w:val="nil"/>
              <w:left w:val="nil"/>
              <w:bottom w:val="nil"/>
              <w:right w:val="nil"/>
            </w:tcBorders>
            <w:shd w:val="clear" w:color="auto" w:fill="auto"/>
          </w:tcPr>
          <w:p w14:paraId="7111B639" w14:textId="22BD94AC" w:rsidR="009A4E54" w:rsidRPr="006C48C2" w:rsidRDefault="00DB427A" w:rsidP="006C48C2">
            <w:pPr>
              <w:widowControl w:val="0"/>
              <w:adjustRightInd w:val="0"/>
              <w:snapToGrid w:val="0"/>
              <w:spacing w:after="0" w:line="360" w:lineRule="auto"/>
              <w:jc w:val="both"/>
              <w:rPr>
                <w:rFonts w:ascii="Book Antiqua" w:hAnsi="Book Antiqua" w:cs="Arial"/>
                <w:sz w:val="24"/>
                <w:szCs w:val="24"/>
                <w:lang w:val="en-GB" w:eastAsia="zh-CN"/>
              </w:rPr>
            </w:pPr>
            <w:r w:rsidRPr="006C48C2">
              <w:rPr>
                <w:rFonts w:ascii="Book Antiqua" w:hAnsi="Book Antiqua" w:cs="Arial"/>
                <w:sz w:val="24"/>
                <w:szCs w:val="24"/>
                <w:lang w:val="en-GB"/>
              </w:rPr>
              <w:t>No platelet aggregates</w:t>
            </w:r>
            <w:r w:rsidR="009A4E54" w:rsidRPr="006C48C2">
              <w:rPr>
                <w:rFonts w:ascii="Book Antiqua" w:hAnsi="Book Antiqua" w:cs="Arial"/>
                <w:sz w:val="24"/>
                <w:szCs w:val="24"/>
                <w:lang w:val="en-GB"/>
              </w:rPr>
              <w:t xml:space="preserve">, </w:t>
            </w:r>
            <w:r w:rsidRPr="006C48C2">
              <w:rPr>
                <w:rFonts w:ascii="Book Antiqua" w:hAnsi="Book Antiqua" w:cs="Arial"/>
                <w:sz w:val="24"/>
                <w:szCs w:val="24"/>
                <w:lang w:val="en-GB"/>
              </w:rPr>
              <w:t xml:space="preserve">some </w:t>
            </w:r>
            <w:proofErr w:type="spellStart"/>
            <w:r w:rsidRPr="006C48C2">
              <w:rPr>
                <w:rFonts w:ascii="Book Antiqua" w:hAnsi="Book Antiqua" w:cs="Arial"/>
                <w:sz w:val="24"/>
                <w:szCs w:val="24"/>
                <w:lang w:val="en-GB"/>
              </w:rPr>
              <w:t>schistocytes</w:t>
            </w:r>
            <w:proofErr w:type="spellEnd"/>
            <w:r w:rsidR="009A4E54" w:rsidRPr="006C48C2">
              <w:rPr>
                <w:rFonts w:ascii="Book Antiqua" w:hAnsi="Book Antiqua" w:cs="Arial"/>
                <w:sz w:val="24"/>
                <w:szCs w:val="24"/>
                <w:lang w:val="en-GB"/>
              </w:rPr>
              <w:t xml:space="preserve"> </w:t>
            </w:r>
            <w:r w:rsidR="00D701F9" w:rsidRPr="006C48C2">
              <w:rPr>
                <w:rFonts w:ascii="Book Antiqua" w:hAnsi="Book Antiqua" w:cs="Arial"/>
                <w:sz w:val="24"/>
                <w:szCs w:val="24"/>
                <w:lang w:val="en-GB"/>
              </w:rPr>
              <w:t>and</w:t>
            </w:r>
            <w:r w:rsidR="009A4E54" w:rsidRPr="006C48C2">
              <w:rPr>
                <w:rFonts w:ascii="Book Antiqua" w:hAnsi="Book Antiqua" w:cs="Arial"/>
                <w:sz w:val="24"/>
                <w:szCs w:val="24"/>
                <w:lang w:val="en-GB"/>
              </w:rPr>
              <w:t xml:space="preserve"> </w:t>
            </w:r>
            <w:proofErr w:type="spellStart"/>
            <w:r w:rsidR="009A4E54" w:rsidRPr="006C48C2">
              <w:rPr>
                <w:rFonts w:ascii="Book Antiqua" w:hAnsi="Book Antiqua" w:cs="Arial"/>
                <w:sz w:val="24"/>
                <w:szCs w:val="24"/>
                <w:lang w:val="en-GB"/>
              </w:rPr>
              <w:t>equinoc</w:t>
            </w:r>
            <w:r w:rsidRPr="006C48C2">
              <w:rPr>
                <w:rFonts w:ascii="Book Antiqua" w:hAnsi="Book Antiqua" w:cs="Arial"/>
                <w:sz w:val="24"/>
                <w:szCs w:val="24"/>
                <w:lang w:val="en-GB"/>
              </w:rPr>
              <w:t>y</w:t>
            </w:r>
            <w:r w:rsidR="009A4E54" w:rsidRPr="006C48C2">
              <w:rPr>
                <w:rFonts w:ascii="Book Antiqua" w:hAnsi="Book Antiqua" w:cs="Arial"/>
                <w:sz w:val="24"/>
                <w:szCs w:val="24"/>
                <w:lang w:val="en-GB"/>
              </w:rPr>
              <w:t>t</w:t>
            </w:r>
            <w:r w:rsidRPr="006C48C2">
              <w:rPr>
                <w:rFonts w:ascii="Book Antiqua" w:hAnsi="Book Antiqua" w:cs="Arial"/>
                <w:sz w:val="24"/>
                <w:szCs w:val="24"/>
                <w:lang w:val="en-GB"/>
              </w:rPr>
              <w:t>e</w:t>
            </w:r>
            <w:r w:rsidR="00D701F9" w:rsidRPr="006C48C2">
              <w:rPr>
                <w:rFonts w:ascii="Book Antiqua" w:hAnsi="Book Antiqua" w:cs="Arial"/>
                <w:sz w:val="24"/>
                <w:szCs w:val="24"/>
                <w:lang w:val="en-GB"/>
              </w:rPr>
              <w:t>s</w:t>
            </w:r>
            <w:proofErr w:type="spellEnd"/>
          </w:p>
        </w:tc>
        <w:tc>
          <w:tcPr>
            <w:tcW w:w="508" w:type="pct"/>
            <w:tcBorders>
              <w:top w:val="nil"/>
              <w:left w:val="nil"/>
              <w:bottom w:val="nil"/>
              <w:right w:val="nil"/>
            </w:tcBorders>
            <w:shd w:val="clear" w:color="auto" w:fill="auto"/>
          </w:tcPr>
          <w:p w14:paraId="4F88986D"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c>
          <w:tcPr>
            <w:tcW w:w="746" w:type="pct"/>
            <w:tcBorders>
              <w:top w:val="nil"/>
              <w:left w:val="nil"/>
              <w:bottom w:val="nil"/>
              <w:right w:val="nil"/>
            </w:tcBorders>
            <w:shd w:val="clear" w:color="auto" w:fill="auto"/>
          </w:tcPr>
          <w:p w14:paraId="464C60D8" w14:textId="3BC22977" w:rsidR="009A4E54" w:rsidRPr="006C48C2" w:rsidRDefault="00DB427A" w:rsidP="006C48C2">
            <w:pPr>
              <w:widowControl w:val="0"/>
              <w:adjustRightInd w:val="0"/>
              <w:snapToGrid w:val="0"/>
              <w:spacing w:after="0" w:line="360" w:lineRule="auto"/>
              <w:jc w:val="both"/>
              <w:rPr>
                <w:rFonts w:ascii="Book Antiqua" w:hAnsi="Book Antiqua" w:cs="Arial"/>
                <w:sz w:val="24"/>
                <w:szCs w:val="24"/>
                <w:lang w:eastAsia="zh-CN"/>
              </w:rPr>
            </w:pPr>
            <w:r w:rsidRPr="006C48C2">
              <w:rPr>
                <w:rFonts w:ascii="Book Antiqua" w:hAnsi="Book Antiqua" w:cs="Arial"/>
                <w:sz w:val="24"/>
                <w:szCs w:val="24"/>
              </w:rPr>
              <w:t>A</w:t>
            </w:r>
            <w:r w:rsidR="009A4E54" w:rsidRPr="006C48C2">
              <w:rPr>
                <w:rFonts w:ascii="Book Antiqua" w:hAnsi="Book Antiqua" w:cs="Arial"/>
                <w:sz w:val="24"/>
                <w:szCs w:val="24"/>
              </w:rPr>
              <w:t>bundant s</w:t>
            </w:r>
            <w:r w:rsidRPr="006C48C2">
              <w:rPr>
                <w:rFonts w:ascii="Book Antiqua" w:hAnsi="Book Antiqua" w:cs="Arial"/>
                <w:sz w:val="24"/>
                <w:szCs w:val="24"/>
              </w:rPr>
              <w:t>chistocytes</w:t>
            </w:r>
          </w:p>
        </w:tc>
        <w:tc>
          <w:tcPr>
            <w:tcW w:w="638" w:type="pct"/>
            <w:tcBorders>
              <w:top w:val="nil"/>
              <w:left w:val="nil"/>
              <w:bottom w:val="nil"/>
              <w:right w:val="nil"/>
            </w:tcBorders>
            <w:shd w:val="clear" w:color="auto" w:fill="auto"/>
          </w:tcPr>
          <w:p w14:paraId="7B2C10BD"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c>
          <w:tcPr>
            <w:tcW w:w="688" w:type="pct"/>
            <w:tcBorders>
              <w:top w:val="nil"/>
              <w:left w:val="nil"/>
              <w:bottom w:val="nil"/>
              <w:right w:val="nil"/>
            </w:tcBorders>
            <w:shd w:val="clear" w:color="auto" w:fill="auto"/>
          </w:tcPr>
          <w:p w14:paraId="648B0D6E"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c>
          <w:tcPr>
            <w:tcW w:w="411" w:type="pct"/>
            <w:tcBorders>
              <w:top w:val="nil"/>
              <w:left w:val="nil"/>
              <w:bottom w:val="nil"/>
              <w:right w:val="nil"/>
            </w:tcBorders>
            <w:shd w:val="clear" w:color="auto" w:fill="auto"/>
          </w:tcPr>
          <w:p w14:paraId="458F2F05"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r>
      <w:tr w:rsidR="006C48C2" w:rsidRPr="006C48C2" w14:paraId="35A114D0" w14:textId="77777777" w:rsidTr="008A54F5">
        <w:tc>
          <w:tcPr>
            <w:tcW w:w="848" w:type="pct"/>
            <w:tcBorders>
              <w:top w:val="nil"/>
              <w:left w:val="nil"/>
              <w:bottom w:val="single" w:sz="4" w:space="0" w:color="auto"/>
              <w:right w:val="nil"/>
            </w:tcBorders>
            <w:shd w:val="clear" w:color="auto" w:fill="auto"/>
          </w:tcPr>
          <w:p w14:paraId="574D61D1" w14:textId="55269D3D"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Transfusions</w:t>
            </w:r>
          </w:p>
        </w:tc>
        <w:tc>
          <w:tcPr>
            <w:tcW w:w="411" w:type="pct"/>
            <w:tcBorders>
              <w:top w:val="nil"/>
              <w:left w:val="nil"/>
              <w:bottom w:val="single" w:sz="4" w:space="0" w:color="auto"/>
              <w:right w:val="nil"/>
            </w:tcBorders>
            <w:shd w:val="clear" w:color="auto" w:fill="auto"/>
          </w:tcPr>
          <w:p w14:paraId="4EAE64CB"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c>
          <w:tcPr>
            <w:tcW w:w="749" w:type="pct"/>
            <w:tcBorders>
              <w:top w:val="nil"/>
              <w:left w:val="nil"/>
              <w:bottom w:val="single" w:sz="4" w:space="0" w:color="auto"/>
              <w:right w:val="nil"/>
            </w:tcBorders>
            <w:shd w:val="clear" w:color="auto" w:fill="auto"/>
          </w:tcPr>
          <w:p w14:paraId="135D9FBB"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c>
          <w:tcPr>
            <w:tcW w:w="508" w:type="pct"/>
            <w:tcBorders>
              <w:top w:val="nil"/>
              <w:left w:val="nil"/>
              <w:bottom w:val="single" w:sz="4" w:space="0" w:color="auto"/>
              <w:right w:val="nil"/>
            </w:tcBorders>
            <w:shd w:val="clear" w:color="auto" w:fill="auto"/>
          </w:tcPr>
          <w:p w14:paraId="09C59690" w14:textId="05A84C1B"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 xml:space="preserve">1 </w:t>
            </w:r>
            <w:r w:rsidR="00DB427A" w:rsidRPr="006C48C2">
              <w:rPr>
                <w:rFonts w:ascii="Book Antiqua" w:hAnsi="Book Antiqua" w:cs="Arial"/>
                <w:sz w:val="24"/>
                <w:szCs w:val="24"/>
              </w:rPr>
              <w:t>platelet p</w:t>
            </w:r>
            <w:r w:rsidRPr="006C48C2">
              <w:rPr>
                <w:rFonts w:ascii="Book Antiqua" w:hAnsi="Book Antiqua" w:cs="Arial"/>
                <w:sz w:val="24"/>
                <w:szCs w:val="24"/>
              </w:rPr>
              <w:t xml:space="preserve">ool </w:t>
            </w:r>
          </w:p>
        </w:tc>
        <w:tc>
          <w:tcPr>
            <w:tcW w:w="746" w:type="pct"/>
            <w:tcBorders>
              <w:top w:val="nil"/>
              <w:left w:val="nil"/>
              <w:bottom w:val="single" w:sz="4" w:space="0" w:color="auto"/>
              <w:right w:val="nil"/>
            </w:tcBorders>
            <w:shd w:val="clear" w:color="auto" w:fill="auto"/>
          </w:tcPr>
          <w:p w14:paraId="7C2DCCAE" w14:textId="46066F58"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Plasma</w:t>
            </w:r>
            <w:r w:rsidR="00637525" w:rsidRPr="006C48C2">
              <w:rPr>
                <w:rFonts w:ascii="Book Antiqua" w:hAnsi="Book Antiqua" w:cs="Arial"/>
                <w:sz w:val="24"/>
                <w:szCs w:val="24"/>
              </w:rPr>
              <w:t xml:space="preserve"> exchange</w:t>
            </w:r>
          </w:p>
        </w:tc>
        <w:tc>
          <w:tcPr>
            <w:tcW w:w="638" w:type="pct"/>
            <w:tcBorders>
              <w:top w:val="nil"/>
              <w:left w:val="nil"/>
              <w:bottom w:val="single" w:sz="4" w:space="0" w:color="auto"/>
              <w:right w:val="nil"/>
            </w:tcBorders>
            <w:shd w:val="clear" w:color="auto" w:fill="auto"/>
          </w:tcPr>
          <w:p w14:paraId="73B0F8E7" w14:textId="77777777" w:rsidR="00637525"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Plasma</w:t>
            </w:r>
          </w:p>
          <w:p w14:paraId="04121C29" w14:textId="5DEE77BF" w:rsidR="009A4E54" w:rsidRPr="006C48C2" w:rsidRDefault="00637525"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exchange</w:t>
            </w:r>
          </w:p>
        </w:tc>
        <w:tc>
          <w:tcPr>
            <w:tcW w:w="688" w:type="pct"/>
            <w:tcBorders>
              <w:top w:val="nil"/>
              <w:left w:val="nil"/>
              <w:bottom w:val="single" w:sz="4" w:space="0" w:color="auto"/>
              <w:right w:val="nil"/>
            </w:tcBorders>
            <w:shd w:val="clear" w:color="auto" w:fill="auto"/>
          </w:tcPr>
          <w:p w14:paraId="2E7C395F" w14:textId="77777777" w:rsidR="00637525" w:rsidRPr="006C48C2" w:rsidRDefault="009A4E54" w:rsidP="006C48C2">
            <w:pPr>
              <w:widowControl w:val="0"/>
              <w:adjustRightInd w:val="0"/>
              <w:snapToGrid w:val="0"/>
              <w:spacing w:after="0" w:line="360" w:lineRule="auto"/>
              <w:jc w:val="both"/>
              <w:rPr>
                <w:rFonts w:ascii="Book Antiqua" w:hAnsi="Book Antiqua" w:cs="Arial"/>
                <w:sz w:val="24"/>
                <w:szCs w:val="24"/>
                <w:lang w:val="en-GB"/>
              </w:rPr>
            </w:pPr>
            <w:r w:rsidRPr="006C48C2">
              <w:rPr>
                <w:rFonts w:ascii="Book Antiqua" w:hAnsi="Book Antiqua" w:cs="Arial"/>
                <w:sz w:val="24"/>
                <w:szCs w:val="24"/>
                <w:lang w:val="en-GB"/>
              </w:rPr>
              <w:t>Plasma</w:t>
            </w:r>
          </w:p>
          <w:p w14:paraId="45CF0891" w14:textId="7D69B66D" w:rsidR="009A4E54" w:rsidRPr="006C48C2" w:rsidRDefault="00637525" w:rsidP="006C48C2">
            <w:pPr>
              <w:widowControl w:val="0"/>
              <w:adjustRightInd w:val="0"/>
              <w:snapToGrid w:val="0"/>
              <w:spacing w:after="0" w:line="360" w:lineRule="auto"/>
              <w:jc w:val="both"/>
              <w:rPr>
                <w:rFonts w:ascii="Book Antiqua" w:hAnsi="Book Antiqua" w:cs="Arial"/>
                <w:sz w:val="24"/>
                <w:szCs w:val="24"/>
                <w:lang w:val="en-GB"/>
              </w:rPr>
            </w:pPr>
            <w:r w:rsidRPr="006C48C2">
              <w:rPr>
                <w:rFonts w:ascii="Book Antiqua" w:hAnsi="Book Antiqua" w:cs="Arial"/>
                <w:sz w:val="24"/>
                <w:szCs w:val="24"/>
                <w:lang w:val="en-GB"/>
              </w:rPr>
              <w:t>exchange</w:t>
            </w:r>
          </w:p>
          <w:p w14:paraId="32887AF1" w14:textId="431ADFEE" w:rsidR="009A4E54" w:rsidRPr="006C48C2" w:rsidRDefault="00DB427A" w:rsidP="006C48C2">
            <w:pPr>
              <w:widowControl w:val="0"/>
              <w:adjustRightInd w:val="0"/>
              <w:snapToGrid w:val="0"/>
              <w:spacing w:after="0" w:line="360" w:lineRule="auto"/>
              <w:jc w:val="both"/>
              <w:rPr>
                <w:rFonts w:ascii="Book Antiqua" w:hAnsi="Book Antiqua" w:cs="Arial"/>
                <w:sz w:val="24"/>
                <w:szCs w:val="24"/>
                <w:lang w:val="en-GB"/>
              </w:rPr>
            </w:pPr>
            <w:r w:rsidRPr="006C48C2">
              <w:rPr>
                <w:rFonts w:ascii="Book Antiqua" w:hAnsi="Book Antiqua" w:cs="Arial"/>
                <w:sz w:val="24"/>
                <w:szCs w:val="24"/>
                <w:lang w:val="en-GB"/>
              </w:rPr>
              <w:t>1 red-cells package</w:t>
            </w:r>
          </w:p>
        </w:tc>
        <w:tc>
          <w:tcPr>
            <w:tcW w:w="411" w:type="pct"/>
            <w:tcBorders>
              <w:top w:val="nil"/>
              <w:left w:val="nil"/>
              <w:bottom w:val="single" w:sz="4" w:space="0" w:color="auto"/>
              <w:right w:val="nil"/>
            </w:tcBorders>
            <w:shd w:val="clear" w:color="auto" w:fill="auto"/>
          </w:tcPr>
          <w:p w14:paraId="38E14857" w14:textId="77777777" w:rsidR="009A4E54" w:rsidRPr="006C48C2" w:rsidRDefault="009A4E54" w:rsidP="006C48C2">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rPr>
              <w:t>-</w:t>
            </w:r>
          </w:p>
        </w:tc>
      </w:tr>
    </w:tbl>
    <w:p w14:paraId="37D5A480" w14:textId="0E9CB497" w:rsidR="00801DF0" w:rsidRPr="006C48C2" w:rsidRDefault="008A54F5" w:rsidP="008A54F5">
      <w:pPr>
        <w:widowControl w:val="0"/>
        <w:adjustRightInd w:val="0"/>
        <w:snapToGrid w:val="0"/>
        <w:spacing w:after="0" w:line="360" w:lineRule="auto"/>
        <w:jc w:val="both"/>
        <w:rPr>
          <w:rFonts w:ascii="Book Antiqua" w:hAnsi="Book Antiqua" w:cs="Arial"/>
          <w:sz w:val="24"/>
          <w:szCs w:val="24"/>
        </w:rPr>
      </w:pPr>
      <w:r w:rsidRPr="006C48C2">
        <w:rPr>
          <w:rFonts w:ascii="Book Antiqua" w:hAnsi="Book Antiqua" w:cs="Arial"/>
          <w:sz w:val="24"/>
          <w:szCs w:val="24"/>
          <w:lang w:val="en-GB"/>
        </w:rPr>
        <w:t>The table shows the evolution of laboratory parameters and the treatment received.</w:t>
      </w:r>
      <w:r>
        <w:rPr>
          <w:rFonts w:ascii="Book Antiqua" w:hAnsi="Book Antiqua" w:cs="Arial" w:hint="eastAsia"/>
          <w:sz w:val="24"/>
          <w:szCs w:val="24"/>
          <w:lang w:val="en-GB" w:eastAsia="zh-CN"/>
        </w:rPr>
        <w:t xml:space="preserve"> </w:t>
      </w:r>
      <w:r w:rsidRPr="006C48C2">
        <w:rPr>
          <w:rFonts w:ascii="Book Antiqua" w:hAnsi="Book Antiqua" w:cs="Arial"/>
          <w:sz w:val="24"/>
          <w:szCs w:val="24"/>
        </w:rPr>
        <w:t xml:space="preserve">Cr: </w:t>
      </w:r>
      <w:r>
        <w:rPr>
          <w:rFonts w:ascii="Book Antiqua" w:hAnsi="Book Antiqua" w:cs="Arial" w:hint="eastAsia"/>
          <w:sz w:val="24"/>
          <w:szCs w:val="24"/>
          <w:lang w:eastAsia="zh-CN"/>
        </w:rPr>
        <w:t>P</w:t>
      </w:r>
      <w:r w:rsidRPr="006C48C2">
        <w:rPr>
          <w:rFonts w:ascii="Book Antiqua" w:hAnsi="Book Antiqua" w:cs="Arial"/>
          <w:sz w:val="24"/>
          <w:szCs w:val="24"/>
        </w:rPr>
        <w:t>lasma creatinin</w:t>
      </w:r>
      <w:r>
        <w:rPr>
          <w:rFonts w:ascii="Book Antiqua" w:hAnsi="Book Antiqua" w:cs="Arial" w:hint="eastAsia"/>
          <w:sz w:val="24"/>
          <w:szCs w:val="24"/>
          <w:lang w:eastAsia="zh-CN"/>
        </w:rPr>
        <w:t>;</w:t>
      </w:r>
      <w:r w:rsidRPr="006C48C2">
        <w:rPr>
          <w:rFonts w:ascii="Book Antiqua" w:hAnsi="Book Antiqua" w:cs="Arial"/>
          <w:sz w:val="24"/>
          <w:szCs w:val="24"/>
        </w:rPr>
        <w:t xml:space="preserve"> LDH: </w:t>
      </w:r>
      <w:r>
        <w:rPr>
          <w:rFonts w:ascii="Book Antiqua" w:hAnsi="Book Antiqua" w:cs="Arial" w:hint="eastAsia"/>
          <w:sz w:val="24"/>
          <w:szCs w:val="24"/>
          <w:lang w:eastAsia="zh-CN"/>
        </w:rPr>
        <w:t>L</w:t>
      </w:r>
      <w:r w:rsidRPr="006C48C2">
        <w:rPr>
          <w:rFonts w:ascii="Book Antiqua" w:hAnsi="Book Antiqua" w:cs="Arial"/>
          <w:sz w:val="24"/>
          <w:szCs w:val="24"/>
        </w:rPr>
        <w:t>actate dehydrogenase</w:t>
      </w:r>
      <w:r>
        <w:rPr>
          <w:rFonts w:ascii="Book Antiqua" w:hAnsi="Book Antiqua" w:cs="Arial" w:hint="eastAsia"/>
          <w:sz w:val="24"/>
          <w:szCs w:val="24"/>
          <w:lang w:eastAsia="zh-CN"/>
        </w:rPr>
        <w:t>;</w:t>
      </w:r>
      <w:r w:rsidRPr="006C48C2">
        <w:rPr>
          <w:rFonts w:ascii="Book Antiqua" w:hAnsi="Book Antiqua" w:cs="Arial"/>
          <w:sz w:val="24"/>
          <w:szCs w:val="24"/>
        </w:rPr>
        <w:t xml:space="preserve"> BT: </w:t>
      </w:r>
      <w:r>
        <w:rPr>
          <w:rFonts w:ascii="Book Antiqua" w:hAnsi="Book Antiqua" w:cs="Arial" w:hint="eastAsia"/>
          <w:sz w:val="24"/>
          <w:szCs w:val="24"/>
          <w:lang w:eastAsia="zh-CN"/>
        </w:rPr>
        <w:t>T</w:t>
      </w:r>
      <w:r w:rsidRPr="006C48C2">
        <w:rPr>
          <w:rFonts w:ascii="Book Antiqua" w:hAnsi="Book Antiqua" w:cs="Arial"/>
          <w:sz w:val="24"/>
          <w:szCs w:val="24"/>
        </w:rPr>
        <w:t>otal plasma bilirubin</w:t>
      </w:r>
      <w:r>
        <w:rPr>
          <w:rFonts w:ascii="Book Antiqua" w:hAnsi="Book Antiqua" w:cs="Arial" w:hint="eastAsia"/>
          <w:sz w:val="24"/>
          <w:szCs w:val="24"/>
          <w:lang w:eastAsia="zh-CN"/>
        </w:rPr>
        <w:t>;</w:t>
      </w:r>
      <w:r w:rsidRPr="006C48C2">
        <w:rPr>
          <w:rFonts w:ascii="Book Antiqua" w:hAnsi="Book Antiqua" w:cs="Arial"/>
          <w:sz w:val="24"/>
          <w:szCs w:val="24"/>
        </w:rPr>
        <w:t xml:space="preserve"> Hb: </w:t>
      </w:r>
      <w:r>
        <w:rPr>
          <w:rFonts w:ascii="Book Antiqua" w:hAnsi="Book Antiqua" w:cs="Arial" w:hint="eastAsia"/>
          <w:sz w:val="24"/>
          <w:szCs w:val="24"/>
          <w:lang w:eastAsia="zh-CN"/>
        </w:rPr>
        <w:t>P</w:t>
      </w:r>
      <w:r w:rsidRPr="006C48C2">
        <w:rPr>
          <w:rFonts w:ascii="Book Antiqua" w:hAnsi="Book Antiqua" w:cs="Arial"/>
          <w:sz w:val="24"/>
          <w:szCs w:val="24"/>
        </w:rPr>
        <w:t>lasma hemoglobin.</w:t>
      </w:r>
    </w:p>
    <w:sectPr w:rsidR="00801DF0" w:rsidRPr="006C48C2" w:rsidSect="00DB03CC">
      <w:footerReference w:type="even" r:id="rId10"/>
      <w:footerReference w:type="default" r:id="rId1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033479" w14:textId="77777777" w:rsidR="00AC75D4" w:rsidRDefault="00AC75D4">
      <w:r>
        <w:separator/>
      </w:r>
    </w:p>
  </w:endnote>
  <w:endnote w:type="continuationSeparator" w:id="0">
    <w:p w14:paraId="1E8E49B4" w14:textId="77777777" w:rsidR="00AC75D4" w:rsidRDefault="00AC7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Garamond-Bold">
    <w:altName w:val="Garamond"/>
    <w:panose1 w:val="00000000000000000000"/>
    <w:charset w:val="00"/>
    <w:family w:val="roman"/>
    <w:notTrueType/>
    <w:pitch w:val="default"/>
    <w:sig w:usb0="00000003" w:usb1="00000000" w:usb2="00000000" w:usb3="00000000" w:csb0="00000001" w:csb1="00000000"/>
  </w:font>
  <w:font w:name="Calibri Light">
    <w:altName w:val="Calibri"/>
    <w:charset w:val="00"/>
    <w:family w:val="auto"/>
    <w:pitch w:val="default"/>
    <w:sig w:usb0="00000000" w:usb1="00000000" w:usb2="00000000" w:usb3="00000000" w:csb0="2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E7225" w14:textId="77777777" w:rsidR="00C04168" w:rsidRDefault="00C04168" w:rsidP="005368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6DD401" w14:textId="77777777" w:rsidR="00C04168" w:rsidRDefault="00C04168" w:rsidP="0034522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08385" w14:textId="77777777" w:rsidR="00C04168" w:rsidRDefault="00C04168" w:rsidP="005368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0F51">
      <w:rPr>
        <w:rStyle w:val="PageNumber"/>
        <w:noProof/>
      </w:rPr>
      <w:t>13</w:t>
    </w:r>
    <w:r>
      <w:rPr>
        <w:rStyle w:val="PageNumber"/>
      </w:rPr>
      <w:fldChar w:fldCharType="end"/>
    </w:r>
  </w:p>
  <w:p w14:paraId="4A6244C8" w14:textId="77777777" w:rsidR="00C04168" w:rsidRDefault="00C04168" w:rsidP="0034522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D493EC" w14:textId="77777777" w:rsidR="00AC75D4" w:rsidRDefault="00AC75D4">
      <w:r>
        <w:separator/>
      </w:r>
    </w:p>
  </w:footnote>
  <w:footnote w:type="continuationSeparator" w:id="0">
    <w:p w14:paraId="295FB734" w14:textId="77777777" w:rsidR="00AC75D4" w:rsidRDefault="00AC75D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44F93"/>
    <w:multiLevelType w:val="hybridMultilevel"/>
    <w:tmpl w:val="5B0092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B6C2719"/>
    <w:multiLevelType w:val="hybridMultilevel"/>
    <w:tmpl w:val="6D860D5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D9B79E7"/>
    <w:multiLevelType w:val="multilevel"/>
    <w:tmpl w:val="D8A4899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3E13846"/>
    <w:multiLevelType w:val="hybridMultilevel"/>
    <w:tmpl w:val="5F6C0D66"/>
    <w:lvl w:ilvl="0" w:tplc="4B240F08">
      <w:start w:val="1"/>
      <w:numFmt w:val="bullet"/>
      <w:lvlText w:val="•"/>
      <w:lvlJc w:val="left"/>
      <w:pPr>
        <w:tabs>
          <w:tab w:val="num" w:pos="720"/>
        </w:tabs>
        <w:ind w:left="720" w:hanging="360"/>
      </w:pPr>
      <w:rPr>
        <w:rFonts w:ascii="Arial" w:hAnsi="Arial" w:hint="default"/>
      </w:rPr>
    </w:lvl>
    <w:lvl w:ilvl="1" w:tplc="29202B5E" w:tentative="1">
      <w:start w:val="1"/>
      <w:numFmt w:val="bullet"/>
      <w:lvlText w:val="•"/>
      <w:lvlJc w:val="left"/>
      <w:pPr>
        <w:tabs>
          <w:tab w:val="num" w:pos="1440"/>
        </w:tabs>
        <w:ind w:left="1440" w:hanging="360"/>
      </w:pPr>
      <w:rPr>
        <w:rFonts w:ascii="Arial" w:hAnsi="Arial" w:hint="default"/>
      </w:rPr>
    </w:lvl>
    <w:lvl w:ilvl="2" w:tplc="FFE0EB46" w:tentative="1">
      <w:start w:val="1"/>
      <w:numFmt w:val="bullet"/>
      <w:lvlText w:val="•"/>
      <w:lvlJc w:val="left"/>
      <w:pPr>
        <w:tabs>
          <w:tab w:val="num" w:pos="2160"/>
        </w:tabs>
        <w:ind w:left="2160" w:hanging="360"/>
      </w:pPr>
      <w:rPr>
        <w:rFonts w:ascii="Arial" w:hAnsi="Arial" w:hint="default"/>
      </w:rPr>
    </w:lvl>
    <w:lvl w:ilvl="3" w:tplc="79289698" w:tentative="1">
      <w:start w:val="1"/>
      <w:numFmt w:val="bullet"/>
      <w:lvlText w:val="•"/>
      <w:lvlJc w:val="left"/>
      <w:pPr>
        <w:tabs>
          <w:tab w:val="num" w:pos="2880"/>
        </w:tabs>
        <w:ind w:left="2880" w:hanging="360"/>
      </w:pPr>
      <w:rPr>
        <w:rFonts w:ascii="Arial" w:hAnsi="Arial" w:hint="default"/>
      </w:rPr>
    </w:lvl>
    <w:lvl w:ilvl="4" w:tplc="ED6E1E9E" w:tentative="1">
      <w:start w:val="1"/>
      <w:numFmt w:val="bullet"/>
      <w:lvlText w:val="•"/>
      <w:lvlJc w:val="left"/>
      <w:pPr>
        <w:tabs>
          <w:tab w:val="num" w:pos="3600"/>
        </w:tabs>
        <w:ind w:left="3600" w:hanging="360"/>
      </w:pPr>
      <w:rPr>
        <w:rFonts w:ascii="Arial" w:hAnsi="Arial" w:hint="default"/>
      </w:rPr>
    </w:lvl>
    <w:lvl w:ilvl="5" w:tplc="13F62DBA" w:tentative="1">
      <w:start w:val="1"/>
      <w:numFmt w:val="bullet"/>
      <w:lvlText w:val="•"/>
      <w:lvlJc w:val="left"/>
      <w:pPr>
        <w:tabs>
          <w:tab w:val="num" w:pos="4320"/>
        </w:tabs>
        <w:ind w:left="4320" w:hanging="360"/>
      </w:pPr>
      <w:rPr>
        <w:rFonts w:ascii="Arial" w:hAnsi="Arial" w:hint="default"/>
      </w:rPr>
    </w:lvl>
    <w:lvl w:ilvl="6" w:tplc="A814ABEC" w:tentative="1">
      <w:start w:val="1"/>
      <w:numFmt w:val="bullet"/>
      <w:lvlText w:val="•"/>
      <w:lvlJc w:val="left"/>
      <w:pPr>
        <w:tabs>
          <w:tab w:val="num" w:pos="5040"/>
        </w:tabs>
        <w:ind w:left="5040" w:hanging="360"/>
      </w:pPr>
      <w:rPr>
        <w:rFonts w:ascii="Arial" w:hAnsi="Arial" w:hint="default"/>
      </w:rPr>
    </w:lvl>
    <w:lvl w:ilvl="7" w:tplc="007E38F4" w:tentative="1">
      <w:start w:val="1"/>
      <w:numFmt w:val="bullet"/>
      <w:lvlText w:val="•"/>
      <w:lvlJc w:val="left"/>
      <w:pPr>
        <w:tabs>
          <w:tab w:val="num" w:pos="5760"/>
        </w:tabs>
        <w:ind w:left="5760" w:hanging="360"/>
      </w:pPr>
      <w:rPr>
        <w:rFonts w:ascii="Arial" w:hAnsi="Arial" w:hint="default"/>
      </w:rPr>
    </w:lvl>
    <w:lvl w:ilvl="8" w:tplc="5662403E" w:tentative="1">
      <w:start w:val="1"/>
      <w:numFmt w:val="bullet"/>
      <w:lvlText w:val="•"/>
      <w:lvlJc w:val="left"/>
      <w:pPr>
        <w:tabs>
          <w:tab w:val="num" w:pos="6480"/>
        </w:tabs>
        <w:ind w:left="6480" w:hanging="360"/>
      </w:pPr>
      <w:rPr>
        <w:rFonts w:ascii="Arial" w:hAnsi="Arial" w:hint="default"/>
      </w:rPr>
    </w:lvl>
  </w:abstractNum>
  <w:abstractNum w:abstractNumId="4">
    <w:nsid w:val="27896567"/>
    <w:multiLevelType w:val="hybridMultilevel"/>
    <w:tmpl w:val="58F8AE96"/>
    <w:lvl w:ilvl="0" w:tplc="290ACF6C">
      <w:start w:val="1"/>
      <w:numFmt w:val="bullet"/>
      <w:lvlText w:val="•"/>
      <w:lvlJc w:val="left"/>
      <w:pPr>
        <w:tabs>
          <w:tab w:val="num" w:pos="720"/>
        </w:tabs>
        <w:ind w:left="720" w:hanging="360"/>
      </w:pPr>
      <w:rPr>
        <w:rFonts w:ascii="Arial" w:hAnsi="Arial" w:hint="default"/>
      </w:rPr>
    </w:lvl>
    <w:lvl w:ilvl="1" w:tplc="121E496C" w:tentative="1">
      <w:start w:val="1"/>
      <w:numFmt w:val="bullet"/>
      <w:lvlText w:val="•"/>
      <w:lvlJc w:val="left"/>
      <w:pPr>
        <w:tabs>
          <w:tab w:val="num" w:pos="1440"/>
        </w:tabs>
        <w:ind w:left="1440" w:hanging="360"/>
      </w:pPr>
      <w:rPr>
        <w:rFonts w:ascii="Arial" w:hAnsi="Arial" w:hint="default"/>
      </w:rPr>
    </w:lvl>
    <w:lvl w:ilvl="2" w:tplc="3BEAD6B4" w:tentative="1">
      <w:start w:val="1"/>
      <w:numFmt w:val="bullet"/>
      <w:lvlText w:val="•"/>
      <w:lvlJc w:val="left"/>
      <w:pPr>
        <w:tabs>
          <w:tab w:val="num" w:pos="2160"/>
        </w:tabs>
        <w:ind w:left="2160" w:hanging="360"/>
      </w:pPr>
      <w:rPr>
        <w:rFonts w:ascii="Arial" w:hAnsi="Arial" w:hint="default"/>
      </w:rPr>
    </w:lvl>
    <w:lvl w:ilvl="3" w:tplc="50309762" w:tentative="1">
      <w:start w:val="1"/>
      <w:numFmt w:val="bullet"/>
      <w:lvlText w:val="•"/>
      <w:lvlJc w:val="left"/>
      <w:pPr>
        <w:tabs>
          <w:tab w:val="num" w:pos="2880"/>
        </w:tabs>
        <w:ind w:left="2880" w:hanging="360"/>
      </w:pPr>
      <w:rPr>
        <w:rFonts w:ascii="Arial" w:hAnsi="Arial" w:hint="default"/>
      </w:rPr>
    </w:lvl>
    <w:lvl w:ilvl="4" w:tplc="2BF242B4" w:tentative="1">
      <w:start w:val="1"/>
      <w:numFmt w:val="bullet"/>
      <w:lvlText w:val="•"/>
      <w:lvlJc w:val="left"/>
      <w:pPr>
        <w:tabs>
          <w:tab w:val="num" w:pos="3600"/>
        </w:tabs>
        <w:ind w:left="3600" w:hanging="360"/>
      </w:pPr>
      <w:rPr>
        <w:rFonts w:ascii="Arial" w:hAnsi="Arial" w:hint="default"/>
      </w:rPr>
    </w:lvl>
    <w:lvl w:ilvl="5" w:tplc="7AFCA176" w:tentative="1">
      <w:start w:val="1"/>
      <w:numFmt w:val="bullet"/>
      <w:lvlText w:val="•"/>
      <w:lvlJc w:val="left"/>
      <w:pPr>
        <w:tabs>
          <w:tab w:val="num" w:pos="4320"/>
        </w:tabs>
        <w:ind w:left="4320" w:hanging="360"/>
      </w:pPr>
      <w:rPr>
        <w:rFonts w:ascii="Arial" w:hAnsi="Arial" w:hint="default"/>
      </w:rPr>
    </w:lvl>
    <w:lvl w:ilvl="6" w:tplc="97B0C342" w:tentative="1">
      <w:start w:val="1"/>
      <w:numFmt w:val="bullet"/>
      <w:lvlText w:val="•"/>
      <w:lvlJc w:val="left"/>
      <w:pPr>
        <w:tabs>
          <w:tab w:val="num" w:pos="5040"/>
        </w:tabs>
        <w:ind w:left="5040" w:hanging="360"/>
      </w:pPr>
      <w:rPr>
        <w:rFonts w:ascii="Arial" w:hAnsi="Arial" w:hint="default"/>
      </w:rPr>
    </w:lvl>
    <w:lvl w:ilvl="7" w:tplc="5FE409EE" w:tentative="1">
      <w:start w:val="1"/>
      <w:numFmt w:val="bullet"/>
      <w:lvlText w:val="•"/>
      <w:lvlJc w:val="left"/>
      <w:pPr>
        <w:tabs>
          <w:tab w:val="num" w:pos="5760"/>
        </w:tabs>
        <w:ind w:left="5760" w:hanging="360"/>
      </w:pPr>
      <w:rPr>
        <w:rFonts w:ascii="Arial" w:hAnsi="Arial" w:hint="default"/>
      </w:rPr>
    </w:lvl>
    <w:lvl w:ilvl="8" w:tplc="54C6A422" w:tentative="1">
      <w:start w:val="1"/>
      <w:numFmt w:val="bullet"/>
      <w:lvlText w:val="•"/>
      <w:lvlJc w:val="left"/>
      <w:pPr>
        <w:tabs>
          <w:tab w:val="num" w:pos="6480"/>
        </w:tabs>
        <w:ind w:left="6480" w:hanging="360"/>
      </w:pPr>
      <w:rPr>
        <w:rFonts w:ascii="Arial" w:hAnsi="Arial" w:hint="default"/>
      </w:rPr>
    </w:lvl>
  </w:abstractNum>
  <w:abstractNum w:abstractNumId="5">
    <w:nsid w:val="2DA66B14"/>
    <w:multiLevelType w:val="hybridMultilevel"/>
    <w:tmpl w:val="5B264E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E882F30"/>
    <w:multiLevelType w:val="hybridMultilevel"/>
    <w:tmpl w:val="7DE8A8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1ED44C9"/>
    <w:multiLevelType w:val="hybridMultilevel"/>
    <w:tmpl w:val="2A2E852E"/>
    <w:lvl w:ilvl="0" w:tplc="A464FFC0">
      <w:start w:val="1"/>
      <w:numFmt w:val="bullet"/>
      <w:lvlText w:val="•"/>
      <w:lvlJc w:val="left"/>
      <w:pPr>
        <w:tabs>
          <w:tab w:val="num" w:pos="720"/>
        </w:tabs>
        <w:ind w:left="720" w:hanging="360"/>
      </w:pPr>
      <w:rPr>
        <w:rFonts w:ascii="Arial" w:hAnsi="Arial" w:hint="default"/>
      </w:rPr>
    </w:lvl>
    <w:lvl w:ilvl="1" w:tplc="0B6CAABE" w:tentative="1">
      <w:start w:val="1"/>
      <w:numFmt w:val="bullet"/>
      <w:lvlText w:val="•"/>
      <w:lvlJc w:val="left"/>
      <w:pPr>
        <w:tabs>
          <w:tab w:val="num" w:pos="1440"/>
        </w:tabs>
        <w:ind w:left="1440" w:hanging="360"/>
      </w:pPr>
      <w:rPr>
        <w:rFonts w:ascii="Arial" w:hAnsi="Arial" w:hint="default"/>
      </w:rPr>
    </w:lvl>
    <w:lvl w:ilvl="2" w:tplc="DA6629F8" w:tentative="1">
      <w:start w:val="1"/>
      <w:numFmt w:val="bullet"/>
      <w:lvlText w:val="•"/>
      <w:lvlJc w:val="left"/>
      <w:pPr>
        <w:tabs>
          <w:tab w:val="num" w:pos="2160"/>
        </w:tabs>
        <w:ind w:left="2160" w:hanging="360"/>
      </w:pPr>
      <w:rPr>
        <w:rFonts w:ascii="Arial" w:hAnsi="Arial" w:hint="default"/>
      </w:rPr>
    </w:lvl>
    <w:lvl w:ilvl="3" w:tplc="7D70CC00" w:tentative="1">
      <w:start w:val="1"/>
      <w:numFmt w:val="bullet"/>
      <w:lvlText w:val="•"/>
      <w:lvlJc w:val="left"/>
      <w:pPr>
        <w:tabs>
          <w:tab w:val="num" w:pos="2880"/>
        </w:tabs>
        <w:ind w:left="2880" w:hanging="360"/>
      </w:pPr>
      <w:rPr>
        <w:rFonts w:ascii="Arial" w:hAnsi="Arial" w:hint="default"/>
      </w:rPr>
    </w:lvl>
    <w:lvl w:ilvl="4" w:tplc="ABB83EA0" w:tentative="1">
      <w:start w:val="1"/>
      <w:numFmt w:val="bullet"/>
      <w:lvlText w:val="•"/>
      <w:lvlJc w:val="left"/>
      <w:pPr>
        <w:tabs>
          <w:tab w:val="num" w:pos="3600"/>
        </w:tabs>
        <w:ind w:left="3600" w:hanging="360"/>
      </w:pPr>
      <w:rPr>
        <w:rFonts w:ascii="Arial" w:hAnsi="Arial" w:hint="default"/>
      </w:rPr>
    </w:lvl>
    <w:lvl w:ilvl="5" w:tplc="F1583F02" w:tentative="1">
      <w:start w:val="1"/>
      <w:numFmt w:val="bullet"/>
      <w:lvlText w:val="•"/>
      <w:lvlJc w:val="left"/>
      <w:pPr>
        <w:tabs>
          <w:tab w:val="num" w:pos="4320"/>
        </w:tabs>
        <w:ind w:left="4320" w:hanging="360"/>
      </w:pPr>
      <w:rPr>
        <w:rFonts w:ascii="Arial" w:hAnsi="Arial" w:hint="default"/>
      </w:rPr>
    </w:lvl>
    <w:lvl w:ilvl="6" w:tplc="B6382BE4" w:tentative="1">
      <w:start w:val="1"/>
      <w:numFmt w:val="bullet"/>
      <w:lvlText w:val="•"/>
      <w:lvlJc w:val="left"/>
      <w:pPr>
        <w:tabs>
          <w:tab w:val="num" w:pos="5040"/>
        </w:tabs>
        <w:ind w:left="5040" w:hanging="360"/>
      </w:pPr>
      <w:rPr>
        <w:rFonts w:ascii="Arial" w:hAnsi="Arial" w:hint="default"/>
      </w:rPr>
    </w:lvl>
    <w:lvl w:ilvl="7" w:tplc="4E7C6918" w:tentative="1">
      <w:start w:val="1"/>
      <w:numFmt w:val="bullet"/>
      <w:lvlText w:val="•"/>
      <w:lvlJc w:val="left"/>
      <w:pPr>
        <w:tabs>
          <w:tab w:val="num" w:pos="5760"/>
        </w:tabs>
        <w:ind w:left="5760" w:hanging="360"/>
      </w:pPr>
      <w:rPr>
        <w:rFonts w:ascii="Arial" w:hAnsi="Arial" w:hint="default"/>
      </w:rPr>
    </w:lvl>
    <w:lvl w:ilvl="8" w:tplc="5C44F520" w:tentative="1">
      <w:start w:val="1"/>
      <w:numFmt w:val="bullet"/>
      <w:lvlText w:val="•"/>
      <w:lvlJc w:val="left"/>
      <w:pPr>
        <w:tabs>
          <w:tab w:val="num" w:pos="6480"/>
        </w:tabs>
        <w:ind w:left="6480" w:hanging="360"/>
      </w:pPr>
      <w:rPr>
        <w:rFonts w:ascii="Arial" w:hAnsi="Arial" w:hint="default"/>
      </w:rPr>
    </w:lvl>
  </w:abstractNum>
  <w:abstractNum w:abstractNumId="8">
    <w:nsid w:val="52AA099B"/>
    <w:multiLevelType w:val="hybridMultilevel"/>
    <w:tmpl w:val="595EE6F4"/>
    <w:lvl w:ilvl="0" w:tplc="D360A464">
      <w:start w:val="1"/>
      <w:numFmt w:val="bullet"/>
      <w:lvlText w:val="•"/>
      <w:lvlJc w:val="left"/>
      <w:pPr>
        <w:tabs>
          <w:tab w:val="num" w:pos="720"/>
        </w:tabs>
        <w:ind w:left="720" w:hanging="360"/>
      </w:pPr>
      <w:rPr>
        <w:rFonts w:ascii="Arial" w:hAnsi="Arial" w:hint="default"/>
      </w:rPr>
    </w:lvl>
    <w:lvl w:ilvl="1" w:tplc="FBD4AC0C" w:tentative="1">
      <w:start w:val="1"/>
      <w:numFmt w:val="bullet"/>
      <w:lvlText w:val="•"/>
      <w:lvlJc w:val="left"/>
      <w:pPr>
        <w:tabs>
          <w:tab w:val="num" w:pos="1440"/>
        </w:tabs>
        <w:ind w:left="1440" w:hanging="360"/>
      </w:pPr>
      <w:rPr>
        <w:rFonts w:ascii="Arial" w:hAnsi="Arial" w:hint="default"/>
      </w:rPr>
    </w:lvl>
    <w:lvl w:ilvl="2" w:tplc="FC0A8F38" w:tentative="1">
      <w:start w:val="1"/>
      <w:numFmt w:val="bullet"/>
      <w:lvlText w:val="•"/>
      <w:lvlJc w:val="left"/>
      <w:pPr>
        <w:tabs>
          <w:tab w:val="num" w:pos="2160"/>
        </w:tabs>
        <w:ind w:left="2160" w:hanging="360"/>
      </w:pPr>
      <w:rPr>
        <w:rFonts w:ascii="Arial" w:hAnsi="Arial" w:hint="default"/>
      </w:rPr>
    </w:lvl>
    <w:lvl w:ilvl="3" w:tplc="D7F08C9A" w:tentative="1">
      <w:start w:val="1"/>
      <w:numFmt w:val="bullet"/>
      <w:lvlText w:val="•"/>
      <w:lvlJc w:val="left"/>
      <w:pPr>
        <w:tabs>
          <w:tab w:val="num" w:pos="2880"/>
        </w:tabs>
        <w:ind w:left="2880" w:hanging="360"/>
      </w:pPr>
      <w:rPr>
        <w:rFonts w:ascii="Arial" w:hAnsi="Arial" w:hint="default"/>
      </w:rPr>
    </w:lvl>
    <w:lvl w:ilvl="4" w:tplc="82EE4472" w:tentative="1">
      <w:start w:val="1"/>
      <w:numFmt w:val="bullet"/>
      <w:lvlText w:val="•"/>
      <w:lvlJc w:val="left"/>
      <w:pPr>
        <w:tabs>
          <w:tab w:val="num" w:pos="3600"/>
        </w:tabs>
        <w:ind w:left="3600" w:hanging="360"/>
      </w:pPr>
      <w:rPr>
        <w:rFonts w:ascii="Arial" w:hAnsi="Arial" w:hint="default"/>
      </w:rPr>
    </w:lvl>
    <w:lvl w:ilvl="5" w:tplc="177A0A5C" w:tentative="1">
      <w:start w:val="1"/>
      <w:numFmt w:val="bullet"/>
      <w:lvlText w:val="•"/>
      <w:lvlJc w:val="left"/>
      <w:pPr>
        <w:tabs>
          <w:tab w:val="num" w:pos="4320"/>
        </w:tabs>
        <w:ind w:left="4320" w:hanging="360"/>
      </w:pPr>
      <w:rPr>
        <w:rFonts w:ascii="Arial" w:hAnsi="Arial" w:hint="default"/>
      </w:rPr>
    </w:lvl>
    <w:lvl w:ilvl="6" w:tplc="D22EC55C" w:tentative="1">
      <w:start w:val="1"/>
      <w:numFmt w:val="bullet"/>
      <w:lvlText w:val="•"/>
      <w:lvlJc w:val="left"/>
      <w:pPr>
        <w:tabs>
          <w:tab w:val="num" w:pos="5040"/>
        </w:tabs>
        <w:ind w:left="5040" w:hanging="360"/>
      </w:pPr>
      <w:rPr>
        <w:rFonts w:ascii="Arial" w:hAnsi="Arial" w:hint="default"/>
      </w:rPr>
    </w:lvl>
    <w:lvl w:ilvl="7" w:tplc="FF26F63C" w:tentative="1">
      <w:start w:val="1"/>
      <w:numFmt w:val="bullet"/>
      <w:lvlText w:val="•"/>
      <w:lvlJc w:val="left"/>
      <w:pPr>
        <w:tabs>
          <w:tab w:val="num" w:pos="5760"/>
        </w:tabs>
        <w:ind w:left="5760" w:hanging="360"/>
      </w:pPr>
      <w:rPr>
        <w:rFonts w:ascii="Arial" w:hAnsi="Arial" w:hint="default"/>
      </w:rPr>
    </w:lvl>
    <w:lvl w:ilvl="8" w:tplc="F9D290D0" w:tentative="1">
      <w:start w:val="1"/>
      <w:numFmt w:val="bullet"/>
      <w:lvlText w:val="•"/>
      <w:lvlJc w:val="left"/>
      <w:pPr>
        <w:tabs>
          <w:tab w:val="num" w:pos="6480"/>
        </w:tabs>
        <w:ind w:left="6480" w:hanging="360"/>
      </w:pPr>
      <w:rPr>
        <w:rFonts w:ascii="Arial" w:hAnsi="Arial" w:hint="default"/>
      </w:rPr>
    </w:lvl>
  </w:abstractNum>
  <w:abstractNum w:abstractNumId="9">
    <w:nsid w:val="5EE25367"/>
    <w:multiLevelType w:val="multilevel"/>
    <w:tmpl w:val="AD287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1902638"/>
    <w:multiLevelType w:val="hybridMultilevel"/>
    <w:tmpl w:val="6D860D5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6CD04FF"/>
    <w:multiLevelType w:val="hybridMultilevel"/>
    <w:tmpl w:val="A2BEDB7C"/>
    <w:lvl w:ilvl="0" w:tplc="DB42308A">
      <w:start w:val="1"/>
      <w:numFmt w:val="bullet"/>
      <w:lvlText w:val="•"/>
      <w:lvlJc w:val="left"/>
      <w:pPr>
        <w:tabs>
          <w:tab w:val="num" w:pos="720"/>
        </w:tabs>
        <w:ind w:left="720" w:hanging="360"/>
      </w:pPr>
      <w:rPr>
        <w:rFonts w:ascii="Arial" w:hAnsi="Arial" w:hint="default"/>
      </w:rPr>
    </w:lvl>
    <w:lvl w:ilvl="1" w:tplc="98B4B746" w:tentative="1">
      <w:start w:val="1"/>
      <w:numFmt w:val="bullet"/>
      <w:lvlText w:val="•"/>
      <w:lvlJc w:val="left"/>
      <w:pPr>
        <w:tabs>
          <w:tab w:val="num" w:pos="1440"/>
        </w:tabs>
        <w:ind w:left="1440" w:hanging="360"/>
      </w:pPr>
      <w:rPr>
        <w:rFonts w:ascii="Arial" w:hAnsi="Arial" w:hint="default"/>
      </w:rPr>
    </w:lvl>
    <w:lvl w:ilvl="2" w:tplc="B0924FE4" w:tentative="1">
      <w:start w:val="1"/>
      <w:numFmt w:val="bullet"/>
      <w:lvlText w:val="•"/>
      <w:lvlJc w:val="left"/>
      <w:pPr>
        <w:tabs>
          <w:tab w:val="num" w:pos="2160"/>
        </w:tabs>
        <w:ind w:left="2160" w:hanging="360"/>
      </w:pPr>
      <w:rPr>
        <w:rFonts w:ascii="Arial" w:hAnsi="Arial" w:hint="default"/>
      </w:rPr>
    </w:lvl>
    <w:lvl w:ilvl="3" w:tplc="6344BC86" w:tentative="1">
      <w:start w:val="1"/>
      <w:numFmt w:val="bullet"/>
      <w:lvlText w:val="•"/>
      <w:lvlJc w:val="left"/>
      <w:pPr>
        <w:tabs>
          <w:tab w:val="num" w:pos="2880"/>
        </w:tabs>
        <w:ind w:left="2880" w:hanging="360"/>
      </w:pPr>
      <w:rPr>
        <w:rFonts w:ascii="Arial" w:hAnsi="Arial" w:hint="default"/>
      </w:rPr>
    </w:lvl>
    <w:lvl w:ilvl="4" w:tplc="E376D28A" w:tentative="1">
      <w:start w:val="1"/>
      <w:numFmt w:val="bullet"/>
      <w:lvlText w:val="•"/>
      <w:lvlJc w:val="left"/>
      <w:pPr>
        <w:tabs>
          <w:tab w:val="num" w:pos="3600"/>
        </w:tabs>
        <w:ind w:left="3600" w:hanging="360"/>
      </w:pPr>
      <w:rPr>
        <w:rFonts w:ascii="Arial" w:hAnsi="Arial" w:hint="default"/>
      </w:rPr>
    </w:lvl>
    <w:lvl w:ilvl="5" w:tplc="7EE6AC9A" w:tentative="1">
      <w:start w:val="1"/>
      <w:numFmt w:val="bullet"/>
      <w:lvlText w:val="•"/>
      <w:lvlJc w:val="left"/>
      <w:pPr>
        <w:tabs>
          <w:tab w:val="num" w:pos="4320"/>
        </w:tabs>
        <w:ind w:left="4320" w:hanging="360"/>
      </w:pPr>
      <w:rPr>
        <w:rFonts w:ascii="Arial" w:hAnsi="Arial" w:hint="default"/>
      </w:rPr>
    </w:lvl>
    <w:lvl w:ilvl="6" w:tplc="0D689FF0" w:tentative="1">
      <w:start w:val="1"/>
      <w:numFmt w:val="bullet"/>
      <w:lvlText w:val="•"/>
      <w:lvlJc w:val="left"/>
      <w:pPr>
        <w:tabs>
          <w:tab w:val="num" w:pos="5040"/>
        </w:tabs>
        <w:ind w:left="5040" w:hanging="360"/>
      </w:pPr>
      <w:rPr>
        <w:rFonts w:ascii="Arial" w:hAnsi="Arial" w:hint="default"/>
      </w:rPr>
    </w:lvl>
    <w:lvl w:ilvl="7" w:tplc="3E00EB80" w:tentative="1">
      <w:start w:val="1"/>
      <w:numFmt w:val="bullet"/>
      <w:lvlText w:val="•"/>
      <w:lvlJc w:val="left"/>
      <w:pPr>
        <w:tabs>
          <w:tab w:val="num" w:pos="5760"/>
        </w:tabs>
        <w:ind w:left="5760" w:hanging="360"/>
      </w:pPr>
      <w:rPr>
        <w:rFonts w:ascii="Arial" w:hAnsi="Arial" w:hint="default"/>
      </w:rPr>
    </w:lvl>
    <w:lvl w:ilvl="8" w:tplc="15C6BE8A" w:tentative="1">
      <w:start w:val="1"/>
      <w:numFmt w:val="bullet"/>
      <w:lvlText w:val="•"/>
      <w:lvlJc w:val="left"/>
      <w:pPr>
        <w:tabs>
          <w:tab w:val="num" w:pos="6480"/>
        </w:tabs>
        <w:ind w:left="6480" w:hanging="360"/>
      </w:pPr>
      <w:rPr>
        <w:rFonts w:ascii="Arial" w:hAnsi="Arial" w:hint="default"/>
      </w:rPr>
    </w:lvl>
  </w:abstractNum>
  <w:abstractNum w:abstractNumId="12">
    <w:nsid w:val="68815F1A"/>
    <w:multiLevelType w:val="hybridMultilevel"/>
    <w:tmpl w:val="D8A489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C8573B7"/>
    <w:multiLevelType w:val="hybridMultilevel"/>
    <w:tmpl w:val="74FA0C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09859A6"/>
    <w:multiLevelType w:val="hybridMultilevel"/>
    <w:tmpl w:val="FBEE91E0"/>
    <w:lvl w:ilvl="0" w:tplc="AAF2950C">
      <w:start w:val="1"/>
      <w:numFmt w:val="bullet"/>
      <w:lvlText w:val="•"/>
      <w:lvlJc w:val="left"/>
      <w:pPr>
        <w:tabs>
          <w:tab w:val="num" w:pos="720"/>
        </w:tabs>
        <w:ind w:left="720" w:hanging="360"/>
      </w:pPr>
      <w:rPr>
        <w:rFonts w:ascii="Arial" w:hAnsi="Arial" w:hint="default"/>
      </w:rPr>
    </w:lvl>
    <w:lvl w:ilvl="1" w:tplc="9448FE58" w:tentative="1">
      <w:start w:val="1"/>
      <w:numFmt w:val="bullet"/>
      <w:lvlText w:val="•"/>
      <w:lvlJc w:val="left"/>
      <w:pPr>
        <w:tabs>
          <w:tab w:val="num" w:pos="1440"/>
        </w:tabs>
        <w:ind w:left="1440" w:hanging="360"/>
      </w:pPr>
      <w:rPr>
        <w:rFonts w:ascii="Arial" w:hAnsi="Arial" w:hint="default"/>
      </w:rPr>
    </w:lvl>
    <w:lvl w:ilvl="2" w:tplc="1BE8D87A" w:tentative="1">
      <w:start w:val="1"/>
      <w:numFmt w:val="bullet"/>
      <w:lvlText w:val="•"/>
      <w:lvlJc w:val="left"/>
      <w:pPr>
        <w:tabs>
          <w:tab w:val="num" w:pos="2160"/>
        </w:tabs>
        <w:ind w:left="2160" w:hanging="360"/>
      </w:pPr>
      <w:rPr>
        <w:rFonts w:ascii="Arial" w:hAnsi="Arial" w:hint="default"/>
      </w:rPr>
    </w:lvl>
    <w:lvl w:ilvl="3" w:tplc="750CB4A8" w:tentative="1">
      <w:start w:val="1"/>
      <w:numFmt w:val="bullet"/>
      <w:lvlText w:val="•"/>
      <w:lvlJc w:val="left"/>
      <w:pPr>
        <w:tabs>
          <w:tab w:val="num" w:pos="2880"/>
        </w:tabs>
        <w:ind w:left="2880" w:hanging="360"/>
      </w:pPr>
      <w:rPr>
        <w:rFonts w:ascii="Arial" w:hAnsi="Arial" w:hint="default"/>
      </w:rPr>
    </w:lvl>
    <w:lvl w:ilvl="4" w:tplc="4984D676" w:tentative="1">
      <w:start w:val="1"/>
      <w:numFmt w:val="bullet"/>
      <w:lvlText w:val="•"/>
      <w:lvlJc w:val="left"/>
      <w:pPr>
        <w:tabs>
          <w:tab w:val="num" w:pos="3600"/>
        </w:tabs>
        <w:ind w:left="3600" w:hanging="360"/>
      </w:pPr>
      <w:rPr>
        <w:rFonts w:ascii="Arial" w:hAnsi="Arial" w:hint="default"/>
      </w:rPr>
    </w:lvl>
    <w:lvl w:ilvl="5" w:tplc="0100BB1C" w:tentative="1">
      <w:start w:val="1"/>
      <w:numFmt w:val="bullet"/>
      <w:lvlText w:val="•"/>
      <w:lvlJc w:val="left"/>
      <w:pPr>
        <w:tabs>
          <w:tab w:val="num" w:pos="4320"/>
        </w:tabs>
        <w:ind w:left="4320" w:hanging="360"/>
      </w:pPr>
      <w:rPr>
        <w:rFonts w:ascii="Arial" w:hAnsi="Arial" w:hint="default"/>
      </w:rPr>
    </w:lvl>
    <w:lvl w:ilvl="6" w:tplc="A49CA1C2" w:tentative="1">
      <w:start w:val="1"/>
      <w:numFmt w:val="bullet"/>
      <w:lvlText w:val="•"/>
      <w:lvlJc w:val="left"/>
      <w:pPr>
        <w:tabs>
          <w:tab w:val="num" w:pos="5040"/>
        </w:tabs>
        <w:ind w:left="5040" w:hanging="360"/>
      </w:pPr>
      <w:rPr>
        <w:rFonts w:ascii="Arial" w:hAnsi="Arial" w:hint="default"/>
      </w:rPr>
    </w:lvl>
    <w:lvl w:ilvl="7" w:tplc="36FEF9B0" w:tentative="1">
      <w:start w:val="1"/>
      <w:numFmt w:val="bullet"/>
      <w:lvlText w:val="•"/>
      <w:lvlJc w:val="left"/>
      <w:pPr>
        <w:tabs>
          <w:tab w:val="num" w:pos="5760"/>
        </w:tabs>
        <w:ind w:left="5760" w:hanging="360"/>
      </w:pPr>
      <w:rPr>
        <w:rFonts w:ascii="Arial" w:hAnsi="Arial" w:hint="default"/>
      </w:rPr>
    </w:lvl>
    <w:lvl w:ilvl="8" w:tplc="6024CC5A" w:tentative="1">
      <w:start w:val="1"/>
      <w:numFmt w:val="bullet"/>
      <w:lvlText w:val="•"/>
      <w:lvlJc w:val="left"/>
      <w:pPr>
        <w:tabs>
          <w:tab w:val="num" w:pos="6480"/>
        </w:tabs>
        <w:ind w:left="6480" w:hanging="360"/>
      </w:pPr>
      <w:rPr>
        <w:rFonts w:ascii="Arial" w:hAnsi="Arial" w:hint="default"/>
      </w:rPr>
    </w:lvl>
  </w:abstractNum>
  <w:abstractNum w:abstractNumId="15">
    <w:nsid w:val="715F0C80"/>
    <w:multiLevelType w:val="hybridMultilevel"/>
    <w:tmpl w:val="78D606D4"/>
    <w:lvl w:ilvl="0" w:tplc="635C536C">
      <w:start w:val="1"/>
      <w:numFmt w:val="bullet"/>
      <w:lvlText w:val="•"/>
      <w:lvlJc w:val="left"/>
      <w:pPr>
        <w:tabs>
          <w:tab w:val="num" w:pos="720"/>
        </w:tabs>
        <w:ind w:left="720" w:hanging="360"/>
      </w:pPr>
      <w:rPr>
        <w:rFonts w:ascii="Arial" w:hAnsi="Arial" w:hint="default"/>
      </w:rPr>
    </w:lvl>
    <w:lvl w:ilvl="1" w:tplc="D75A401A" w:tentative="1">
      <w:start w:val="1"/>
      <w:numFmt w:val="bullet"/>
      <w:lvlText w:val="•"/>
      <w:lvlJc w:val="left"/>
      <w:pPr>
        <w:tabs>
          <w:tab w:val="num" w:pos="1440"/>
        </w:tabs>
        <w:ind w:left="1440" w:hanging="360"/>
      </w:pPr>
      <w:rPr>
        <w:rFonts w:ascii="Arial" w:hAnsi="Arial" w:hint="default"/>
      </w:rPr>
    </w:lvl>
    <w:lvl w:ilvl="2" w:tplc="848C60B0" w:tentative="1">
      <w:start w:val="1"/>
      <w:numFmt w:val="bullet"/>
      <w:lvlText w:val="•"/>
      <w:lvlJc w:val="left"/>
      <w:pPr>
        <w:tabs>
          <w:tab w:val="num" w:pos="2160"/>
        </w:tabs>
        <w:ind w:left="2160" w:hanging="360"/>
      </w:pPr>
      <w:rPr>
        <w:rFonts w:ascii="Arial" w:hAnsi="Arial" w:hint="default"/>
      </w:rPr>
    </w:lvl>
    <w:lvl w:ilvl="3" w:tplc="D59C3944" w:tentative="1">
      <w:start w:val="1"/>
      <w:numFmt w:val="bullet"/>
      <w:lvlText w:val="•"/>
      <w:lvlJc w:val="left"/>
      <w:pPr>
        <w:tabs>
          <w:tab w:val="num" w:pos="2880"/>
        </w:tabs>
        <w:ind w:left="2880" w:hanging="360"/>
      </w:pPr>
      <w:rPr>
        <w:rFonts w:ascii="Arial" w:hAnsi="Arial" w:hint="default"/>
      </w:rPr>
    </w:lvl>
    <w:lvl w:ilvl="4" w:tplc="5852A682" w:tentative="1">
      <w:start w:val="1"/>
      <w:numFmt w:val="bullet"/>
      <w:lvlText w:val="•"/>
      <w:lvlJc w:val="left"/>
      <w:pPr>
        <w:tabs>
          <w:tab w:val="num" w:pos="3600"/>
        </w:tabs>
        <w:ind w:left="3600" w:hanging="360"/>
      </w:pPr>
      <w:rPr>
        <w:rFonts w:ascii="Arial" w:hAnsi="Arial" w:hint="default"/>
      </w:rPr>
    </w:lvl>
    <w:lvl w:ilvl="5" w:tplc="72BC22E8" w:tentative="1">
      <w:start w:val="1"/>
      <w:numFmt w:val="bullet"/>
      <w:lvlText w:val="•"/>
      <w:lvlJc w:val="left"/>
      <w:pPr>
        <w:tabs>
          <w:tab w:val="num" w:pos="4320"/>
        </w:tabs>
        <w:ind w:left="4320" w:hanging="360"/>
      </w:pPr>
      <w:rPr>
        <w:rFonts w:ascii="Arial" w:hAnsi="Arial" w:hint="default"/>
      </w:rPr>
    </w:lvl>
    <w:lvl w:ilvl="6" w:tplc="7BD042E4" w:tentative="1">
      <w:start w:val="1"/>
      <w:numFmt w:val="bullet"/>
      <w:lvlText w:val="•"/>
      <w:lvlJc w:val="left"/>
      <w:pPr>
        <w:tabs>
          <w:tab w:val="num" w:pos="5040"/>
        </w:tabs>
        <w:ind w:left="5040" w:hanging="360"/>
      </w:pPr>
      <w:rPr>
        <w:rFonts w:ascii="Arial" w:hAnsi="Arial" w:hint="default"/>
      </w:rPr>
    </w:lvl>
    <w:lvl w:ilvl="7" w:tplc="786EA24E" w:tentative="1">
      <w:start w:val="1"/>
      <w:numFmt w:val="bullet"/>
      <w:lvlText w:val="•"/>
      <w:lvlJc w:val="left"/>
      <w:pPr>
        <w:tabs>
          <w:tab w:val="num" w:pos="5760"/>
        </w:tabs>
        <w:ind w:left="5760" w:hanging="360"/>
      </w:pPr>
      <w:rPr>
        <w:rFonts w:ascii="Arial" w:hAnsi="Arial" w:hint="default"/>
      </w:rPr>
    </w:lvl>
    <w:lvl w:ilvl="8" w:tplc="0EA634F2" w:tentative="1">
      <w:start w:val="1"/>
      <w:numFmt w:val="bullet"/>
      <w:lvlText w:val="•"/>
      <w:lvlJc w:val="left"/>
      <w:pPr>
        <w:tabs>
          <w:tab w:val="num" w:pos="6480"/>
        </w:tabs>
        <w:ind w:left="6480" w:hanging="360"/>
      </w:pPr>
      <w:rPr>
        <w:rFonts w:ascii="Arial" w:hAnsi="Arial" w:hint="default"/>
      </w:rPr>
    </w:lvl>
  </w:abstractNum>
  <w:abstractNum w:abstractNumId="16">
    <w:nsid w:val="7D6D0D0B"/>
    <w:multiLevelType w:val="hybridMultilevel"/>
    <w:tmpl w:val="57DC1D42"/>
    <w:lvl w:ilvl="0" w:tplc="3716A7AE">
      <w:numFmt w:val="bullet"/>
      <w:lvlText w:val="-"/>
      <w:lvlJc w:val="left"/>
      <w:pPr>
        <w:ind w:left="720" w:hanging="360"/>
      </w:pPr>
      <w:rPr>
        <w:rFonts w:ascii="Times New Roman" w:eastAsia="Times New Roman"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3"/>
  </w:num>
  <w:num w:numId="4">
    <w:abstractNumId w:val="12"/>
  </w:num>
  <w:num w:numId="5">
    <w:abstractNumId w:val="2"/>
  </w:num>
  <w:num w:numId="6">
    <w:abstractNumId w:val="1"/>
  </w:num>
  <w:num w:numId="7">
    <w:abstractNumId w:val="15"/>
  </w:num>
  <w:num w:numId="8">
    <w:abstractNumId w:val="11"/>
  </w:num>
  <w:num w:numId="9">
    <w:abstractNumId w:val="10"/>
  </w:num>
  <w:num w:numId="10">
    <w:abstractNumId w:val="3"/>
  </w:num>
  <w:num w:numId="11">
    <w:abstractNumId w:val="14"/>
  </w:num>
  <w:num w:numId="12">
    <w:abstractNumId w:val="8"/>
  </w:num>
  <w:num w:numId="13">
    <w:abstractNumId w:val="9"/>
  </w:num>
  <w:num w:numId="14">
    <w:abstractNumId w:val="7"/>
  </w:num>
  <w:num w:numId="15">
    <w:abstractNumId w:val="4"/>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Blood&lt;/Style&gt;&lt;LeftDelim&gt;{&lt;/LeftDelim&gt;&lt;RightDelim&gt;}&lt;/RightDelim&gt;&lt;FontName&gt;Book Antiqua&lt;/FontName&gt;&lt;FontSize&gt;12&lt;/FontSize&gt;&lt;ReflistTitle&gt;Reference List&lt;/ReflistTitle&gt;&lt;StartingRefnum&gt;1&lt;/StartingRefnum&gt;&lt;FirstLineIndent&gt;0&lt;/FirstLineIndent&gt;&lt;HangingIndent&gt;0&lt;/HangingIndent&gt;&lt;LineSpacing&gt;1&lt;/LineSpacing&gt;&lt;SpaceAfter&gt;2&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HU&lt;/item&gt;&lt;/Libraries&gt;&lt;/ENLibraries&gt;"/>
  </w:docVars>
  <w:rsids>
    <w:rsidRoot w:val="00416C4E"/>
    <w:rsid w:val="00000DD4"/>
    <w:rsid w:val="00006077"/>
    <w:rsid w:val="0000785B"/>
    <w:rsid w:val="0001141D"/>
    <w:rsid w:val="00012B84"/>
    <w:rsid w:val="00013AD6"/>
    <w:rsid w:val="0002506B"/>
    <w:rsid w:val="00026427"/>
    <w:rsid w:val="00026D14"/>
    <w:rsid w:val="00041CB3"/>
    <w:rsid w:val="00042C9E"/>
    <w:rsid w:val="0004576D"/>
    <w:rsid w:val="00052299"/>
    <w:rsid w:val="00053A7F"/>
    <w:rsid w:val="00056561"/>
    <w:rsid w:val="00056609"/>
    <w:rsid w:val="00061357"/>
    <w:rsid w:val="000631B2"/>
    <w:rsid w:val="000726FE"/>
    <w:rsid w:val="0007330E"/>
    <w:rsid w:val="00073458"/>
    <w:rsid w:val="00081A78"/>
    <w:rsid w:val="000853FD"/>
    <w:rsid w:val="00086CC5"/>
    <w:rsid w:val="0009179F"/>
    <w:rsid w:val="00092E7E"/>
    <w:rsid w:val="000948BD"/>
    <w:rsid w:val="00096259"/>
    <w:rsid w:val="000A09AC"/>
    <w:rsid w:val="000A2C38"/>
    <w:rsid w:val="000A3C47"/>
    <w:rsid w:val="000B0C47"/>
    <w:rsid w:val="000B5EE6"/>
    <w:rsid w:val="000C0AA2"/>
    <w:rsid w:val="000C63B0"/>
    <w:rsid w:val="000D0FC7"/>
    <w:rsid w:val="000D1187"/>
    <w:rsid w:val="000E2FC6"/>
    <w:rsid w:val="000E4B2A"/>
    <w:rsid w:val="000E52CF"/>
    <w:rsid w:val="000F3502"/>
    <w:rsid w:val="000F729B"/>
    <w:rsid w:val="001002EF"/>
    <w:rsid w:val="00100FD9"/>
    <w:rsid w:val="001013A7"/>
    <w:rsid w:val="001057A2"/>
    <w:rsid w:val="0010642A"/>
    <w:rsid w:val="001072AC"/>
    <w:rsid w:val="00107718"/>
    <w:rsid w:val="001114FE"/>
    <w:rsid w:val="00111B6E"/>
    <w:rsid w:val="00112196"/>
    <w:rsid w:val="00113384"/>
    <w:rsid w:val="00115595"/>
    <w:rsid w:val="00120AC6"/>
    <w:rsid w:val="00120CF8"/>
    <w:rsid w:val="00122E4C"/>
    <w:rsid w:val="00131076"/>
    <w:rsid w:val="00131766"/>
    <w:rsid w:val="0013223D"/>
    <w:rsid w:val="00135C9E"/>
    <w:rsid w:val="001406C3"/>
    <w:rsid w:val="001431F1"/>
    <w:rsid w:val="00147EFF"/>
    <w:rsid w:val="00152851"/>
    <w:rsid w:val="0015324F"/>
    <w:rsid w:val="00153D86"/>
    <w:rsid w:val="0015475A"/>
    <w:rsid w:val="001562CC"/>
    <w:rsid w:val="00156B02"/>
    <w:rsid w:val="00157BD6"/>
    <w:rsid w:val="0016242D"/>
    <w:rsid w:val="00166049"/>
    <w:rsid w:val="001751E7"/>
    <w:rsid w:val="0017639C"/>
    <w:rsid w:val="001867BE"/>
    <w:rsid w:val="00190819"/>
    <w:rsid w:val="0019190B"/>
    <w:rsid w:val="00193FC7"/>
    <w:rsid w:val="001975EB"/>
    <w:rsid w:val="001B0460"/>
    <w:rsid w:val="001B2D48"/>
    <w:rsid w:val="001B3D2F"/>
    <w:rsid w:val="001C1090"/>
    <w:rsid w:val="001C1201"/>
    <w:rsid w:val="001C4412"/>
    <w:rsid w:val="001C68D1"/>
    <w:rsid w:val="001C7DEE"/>
    <w:rsid w:val="001C7E60"/>
    <w:rsid w:val="001D2F7B"/>
    <w:rsid w:val="001D624F"/>
    <w:rsid w:val="001D7243"/>
    <w:rsid w:val="001D76E4"/>
    <w:rsid w:val="001D7A1D"/>
    <w:rsid w:val="001F5725"/>
    <w:rsid w:val="001F77BB"/>
    <w:rsid w:val="00207297"/>
    <w:rsid w:val="00210ACB"/>
    <w:rsid w:val="00210CD5"/>
    <w:rsid w:val="00213023"/>
    <w:rsid w:val="00213503"/>
    <w:rsid w:val="00213709"/>
    <w:rsid w:val="00217595"/>
    <w:rsid w:val="002175A3"/>
    <w:rsid w:val="00232587"/>
    <w:rsid w:val="00234B29"/>
    <w:rsid w:val="00240DA6"/>
    <w:rsid w:val="00242BAC"/>
    <w:rsid w:val="00246DEF"/>
    <w:rsid w:val="00253EDC"/>
    <w:rsid w:val="00257B04"/>
    <w:rsid w:val="00266974"/>
    <w:rsid w:val="00271851"/>
    <w:rsid w:val="002822B1"/>
    <w:rsid w:val="00285898"/>
    <w:rsid w:val="00287631"/>
    <w:rsid w:val="002A0207"/>
    <w:rsid w:val="002A23F4"/>
    <w:rsid w:val="002A2B3A"/>
    <w:rsid w:val="002A3266"/>
    <w:rsid w:val="002A66EB"/>
    <w:rsid w:val="002A6A9A"/>
    <w:rsid w:val="002B1CCA"/>
    <w:rsid w:val="002B260F"/>
    <w:rsid w:val="002C4BE9"/>
    <w:rsid w:val="002D0F37"/>
    <w:rsid w:val="002D1478"/>
    <w:rsid w:val="002D4AD2"/>
    <w:rsid w:val="002D62F3"/>
    <w:rsid w:val="002F0E6C"/>
    <w:rsid w:val="00302695"/>
    <w:rsid w:val="00303AA8"/>
    <w:rsid w:val="00310221"/>
    <w:rsid w:val="003113BF"/>
    <w:rsid w:val="003115CD"/>
    <w:rsid w:val="00311C14"/>
    <w:rsid w:val="0031250B"/>
    <w:rsid w:val="0032087F"/>
    <w:rsid w:val="00325157"/>
    <w:rsid w:val="00326637"/>
    <w:rsid w:val="0032709C"/>
    <w:rsid w:val="003436F4"/>
    <w:rsid w:val="00345226"/>
    <w:rsid w:val="00346411"/>
    <w:rsid w:val="00346DCE"/>
    <w:rsid w:val="003501D2"/>
    <w:rsid w:val="00353318"/>
    <w:rsid w:val="00356C42"/>
    <w:rsid w:val="003632A4"/>
    <w:rsid w:val="00365AAB"/>
    <w:rsid w:val="00366F0E"/>
    <w:rsid w:val="00374B80"/>
    <w:rsid w:val="00376F16"/>
    <w:rsid w:val="00377FB0"/>
    <w:rsid w:val="00390801"/>
    <w:rsid w:val="0039262D"/>
    <w:rsid w:val="003A25B1"/>
    <w:rsid w:val="003A79D5"/>
    <w:rsid w:val="003B6B6F"/>
    <w:rsid w:val="003C0905"/>
    <w:rsid w:val="003C48DD"/>
    <w:rsid w:val="003C6D8D"/>
    <w:rsid w:val="003D099D"/>
    <w:rsid w:val="003D0CFA"/>
    <w:rsid w:val="003D0FA8"/>
    <w:rsid w:val="003D1FA9"/>
    <w:rsid w:val="003D6988"/>
    <w:rsid w:val="003D7691"/>
    <w:rsid w:val="003D7818"/>
    <w:rsid w:val="003E0D6E"/>
    <w:rsid w:val="003E5CA7"/>
    <w:rsid w:val="003E6DC8"/>
    <w:rsid w:val="003E756F"/>
    <w:rsid w:val="00400F90"/>
    <w:rsid w:val="0040196C"/>
    <w:rsid w:val="00401EA2"/>
    <w:rsid w:val="0040276B"/>
    <w:rsid w:val="00405EC3"/>
    <w:rsid w:val="00407F50"/>
    <w:rsid w:val="00416B9D"/>
    <w:rsid w:val="00416C4E"/>
    <w:rsid w:val="00427C2F"/>
    <w:rsid w:val="0043106A"/>
    <w:rsid w:val="00433F10"/>
    <w:rsid w:val="0043748B"/>
    <w:rsid w:val="0044201D"/>
    <w:rsid w:val="00442AA8"/>
    <w:rsid w:val="004467AF"/>
    <w:rsid w:val="0045345D"/>
    <w:rsid w:val="004627CD"/>
    <w:rsid w:val="004662AC"/>
    <w:rsid w:val="0048043D"/>
    <w:rsid w:val="004805D8"/>
    <w:rsid w:val="0048205A"/>
    <w:rsid w:val="004878E0"/>
    <w:rsid w:val="004908DC"/>
    <w:rsid w:val="0049107D"/>
    <w:rsid w:val="00496182"/>
    <w:rsid w:val="004A0B32"/>
    <w:rsid w:val="004A4AB0"/>
    <w:rsid w:val="004B1553"/>
    <w:rsid w:val="004B70E0"/>
    <w:rsid w:val="004B7A64"/>
    <w:rsid w:val="004C4C86"/>
    <w:rsid w:val="004C5E55"/>
    <w:rsid w:val="004D0CA6"/>
    <w:rsid w:val="004D0E17"/>
    <w:rsid w:val="004D1680"/>
    <w:rsid w:val="004E1B84"/>
    <w:rsid w:val="004E2DB2"/>
    <w:rsid w:val="004F4921"/>
    <w:rsid w:val="004F7847"/>
    <w:rsid w:val="00515AC3"/>
    <w:rsid w:val="00516154"/>
    <w:rsid w:val="0051728A"/>
    <w:rsid w:val="0051741E"/>
    <w:rsid w:val="005202F4"/>
    <w:rsid w:val="005212B7"/>
    <w:rsid w:val="00525C65"/>
    <w:rsid w:val="00530D7A"/>
    <w:rsid w:val="00536844"/>
    <w:rsid w:val="005405D6"/>
    <w:rsid w:val="00540808"/>
    <w:rsid w:val="00540B00"/>
    <w:rsid w:val="00542031"/>
    <w:rsid w:val="005439C6"/>
    <w:rsid w:val="00544220"/>
    <w:rsid w:val="00545434"/>
    <w:rsid w:val="0055366E"/>
    <w:rsid w:val="005543DE"/>
    <w:rsid w:val="00563526"/>
    <w:rsid w:val="00564581"/>
    <w:rsid w:val="00565D16"/>
    <w:rsid w:val="00565E3D"/>
    <w:rsid w:val="0056682A"/>
    <w:rsid w:val="00567E2D"/>
    <w:rsid w:val="005745D1"/>
    <w:rsid w:val="00577275"/>
    <w:rsid w:val="00577B5A"/>
    <w:rsid w:val="00581293"/>
    <w:rsid w:val="00586428"/>
    <w:rsid w:val="0059048F"/>
    <w:rsid w:val="00595ADD"/>
    <w:rsid w:val="00596607"/>
    <w:rsid w:val="005A3D10"/>
    <w:rsid w:val="005B1079"/>
    <w:rsid w:val="005B1F60"/>
    <w:rsid w:val="005B5593"/>
    <w:rsid w:val="005B5AC5"/>
    <w:rsid w:val="005C3A0F"/>
    <w:rsid w:val="005D09CD"/>
    <w:rsid w:val="005E124B"/>
    <w:rsid w:val="005E164D"/>
    <w:rsid w:val="005E1772"/>
    <w:rsid w:val="005E26E8"/>
    <w:rsid w:val="005E5BA5"/>
    <w:rsid w:val="005E7C21"/>
    <w:rsid w:val="005F150C"/>
    <w:rsid w:val="005F2BD9"/>
    <w:rsid w:val="005F638E"/>
    <w:rsid w:val="00600804"/>
    <w:rsid w:val="006014A7"/>
    <w:rsid w:val="00601B2B"/>
    <w:rsid w:val="00604550"/>
    <w:rsid w:val="00604EC9"/>
    <w:rsid w:val="00606900"/>
    <w:rsid w:val="0061342A"/>
    <w:rsid w:val="00617E0F"/>
    <w:rsid w:val="00622D3C"/>
    <w:rsid w:val="00623BD9"/>
    <w:rsid w:val="0062770E"/>
    <w:rsid w:val="00632869"/>
    <w:rsid w:val="00637525"/>
    <w:rsid w:val="00641B47"/>
    <w:rsid w:val="0064214D"/>
    <w:rsid w:val="00646B7A"/>
    <w:rsid w:val="006538D2"/>
    <w:rsid w:val="00654113"/>
    <w:rsid w:val="00655A6E"/>
    <w:rsid w:val="00656449"/>
    <w:rsid w:val="00657B47"/>
    <w:rsid w:val="00661F1A"/>
    <w:rsid w:val="00664458"/>
    <w:rsid w:val="00665AEE"/>
    <w:rsid w:val="00666A6C"/>
    <w:rsid w:val="00673507"/>
    <w:rsid w:val="00677C68"/>
    <w:rsid w:val="00681656"/>
    <w:rsid w:val="00690BF5"/>
    <w:rsid w:val="00693515"/>
    <w:rsid w:val="00693601"/>
    <w:rsid w:val="006A1524"/>
    <w:rsid w:val="006A248C"/>
    <w:rsid w:val="006A7534"/>
    <w:rsid w:val="006B381F"/>
    <w:rsid w:val="006B4375"/>
    <w:rsid w:val="006B6852"/>
    <w:rsid w:val="006C0E43"/>
    <w:rsid w:val="006C48C2"/>
    <w:rsid w:val="006C5A62"/>
    <w:rsid w:val="006C64AD"/>
    <w:rsid w:val="006C799F"/>
    <w:rsid w:val="006D06DC"/>
    <w:rsid w:val="006D3D07"/>
    <w:rsid w:val="006D42FB"/>
    <w:rsid w:val="006D4528"/>
    <w:rsid w:val="006D55D0"/>
    <w:rsid w:val="006D62F1"/>
    <w:rsid w:val="006E00F7"/>
    <w:rsid w:val="006E6EEF"/>
    <w:rsid w:val="006F00F0"/>
    <w:rsid w:val="006F12BB"/>
    <w:rsid w:val="006F31B7"/>
    <w:rsid w:val="00700FB4"/>
    <w:rsid w:val="00705174"/>
    <w:rsid w:val="00707FCE"/>
    <w:rsid w:val="00725AE4"/>
    <w:rsid w:val="00735442"/>
    <w:rsid w:val="00736DBC"/>
    <w:rsid w:val="00744944"/>
    <w:rsid w:val="00750A6D"/>
    <w:rsid w:val="00750D42"/>
    <w:rsid w:val="007513CA"/>
    <w:rsid w:val="007519F6"/>
    <w:rsid w:val="007606A5"/>
    <w:rsid w:val="007660C4"/>
    <w:rsid w:val="00770C9C"/>
    <w:rsid w:val="007736DF"/>
    <w:rsid w:val="00780E90"/>
    <w:rsid w:val="00780FDF"/>
    <w:rsid w:val="007818C5"/>
    <w:rsid w:val="00784F8D"/>
    <w:rsid w:val="007939A2"/>
    <w:rsid w:val="00797763"/>
    <w:rsid w:val="00797BA3"/>
    <w:rsid w:val="007A04E1"/>
    <w:rsid w:val="007B2357"/>
    <w:rsid w:val="007B46CB"/>
    <w:rsid w:val="007B4C4F"/>
    <w:rsid w:val="007C2B6A"/>
    <w:rsid w:val="007C2B77"/>
    <w:rsid w:val="007C3BEE"/>
    <w:rsid w:val="007C5245"/>
    <w:rsid w:val="007C7482"/>
    <w:rsid w:val="007C7800"/>
    <w:rsid w:val="007D135B"/>
    <w:rsid w:val="007D149E"/>
    <w:rsid w:val="007D2C6A"/>
    <w:rsid w:val="007D52B0"/>
    <w:rsid w:val="007E199D"/>
    <w:rsid w:val="007E6329"/>
    <w:rsid w:val="00801DF0"/>
    <w:rsid w:val="00807BC2"/>
    <w:rsid w:val="00810727"/>
    <w:rsid w:val="008172AC"/>
    <w:rsid w:val="00820E90"/>
    <w:rsid w:val="00823ADE"/>
    <w:rsid w:val="008242C9"/>
    <w:rsid w:val="008250EF"/>
    <w:rsid w:val="00830FAC"/>
    <w:rsid w:val="008350B3"/>
    <w:rsid w:val="00843384"/>
    <w:rsid w:val="0085275F"/>
    <w:rsid w:val="0085294C"/>
    <w:rsid w:val="0085478D"/>
    <w:rsid w:val="00854976"/>
    <w:rsid w:val="00861FB6"/>
    <w:rsid w:val="00862F3C"/>
    <w:rsid w:val="0086748C"/>
    <w:rsid w:val="00872810"/>
    <w:rsid w:val="00873697"/>
    <w:rsid w:val="0087736A"/>
    <w:rsid w:val="00881D4F"/>
    <w:rsid w:val="008864A1"/>
    <w:rsid w:val="008917B1"/>
    <w:rsid w:val="00892205"/>
    <w:rsid w:val="00893A6D"/>
    <w:rsid w:val="00896EDE"/>
    <w:rsid w:val="008A4EB4"/>
    <w:rsid w:val="008A54F5"/>
    <w:rsid w:val="008A553C"/>
    <w:rsid w:val="008B1B01"/>
    <w:rsid w:val="008B508D"/>
    <w:rsid w:val="008C265B"/>
    <w:rsid w:val="008C3EC5"/>
    <w:rsid w:val="008C5C4A"/>
    <w:rsid w:val="008C733E"/>
    <w:rsid w:val="008E312E"/>
    <w:rsid w:val="008E3ADF"/>
    <w:rsid w:val="008E641D"/>
    <w:rsid w:val="008F0564"/>
    <w:rsid w:val="008F0B92"/>
    <w:rsid w:val="008F49DC"/>
    <w:rsid w:val="008F67D7"/>
    <w:rsid w:val="0090334A"/>
    <w:rsid w:val="00903994"/>
    <w:rsid w:val="00903CEA"/>
    <w:rsid w:val="009068BE"/>
    <w:rsid w:val="00915AF5"/>
    <w:rsid w:val="00916083"/>
    <w:rsid w:val="009236E8"/>
    <w:rsid w:val="009241FD"/>
    <w:rsid w:val="00925EB3"/>
    <w:rsid w:val="009309FF"/>
    <w:rsid w:val="00931677"/>
    <w:rsid w:val="00933FEE"/>
    <w:rsid w:val="00942BFA"/>
    <w:rsid w:val="0095006C"/>
    <w:rsid w:val="009519C0"/>
    <w:rsid w:val="009535C8"/>
    <w:rsid w:val="00956669"/>
    <w:rsid w:val="00961073"/>
    <w:rsid w:val="00961DC0"/>
    <w:rsid w:val="0096651C"/>
    <w:rsid w:val="009673BB"/>
    <w:rsid w:val="00967C1D"/>
    <w:rsid w:val="00970516"/>
    <w:rsid w:val="00972157"/>
    <w:rsid w:val="00976995"/>
    <w:rsid w:val="009819A3"/>
    <w:rsid w:val="00982701"/>
    <w:rsid w:val="009835CC"/>
    <w:rsid w:val="00987019"/>
    <w:rsid w:val="009A0F22"/>
    <w:rsid w:val="009A4E54"/>
    <w:rsid w:val="009A7272"/>
    <w:rsid w:val="009B019C"/>
    <w:rsid w:val="009B1EEE"/>
    <w:rsid w:val="009B49CF"/>
    <w:rsid w:val="009B6FA7"/>
    <w:rsid w:val="009C3F2D"/>
    <w:rsid w:val="009C6BB6"/>
    <w:rsid w:val="009C7037"/>
    <w:rsid w:val="009D5339"/>
    <w:rsid w:val="009D73AC"/>
    <w:rsid w:val="009E7556"/>
    <w:rsid w:val="009F64F3"/>
    <w:rsid w:val="009F777C"/>
    <w:rsid w:val="00A035E0"/>
    <w:rsid w:val="00A07ED5"/>
    <w:rsid w:val="00A1136D"/>
    <w:rsid w:val="00A139A8"/>
    <w:rsid w:val="00A21280"/>
    <w:rsid w:val="00A25F21"/>
    <w:rsid w:val="00A267BF"/>
    <w:rsid w:val="00A26B75"/>
    <w:rsid w:val="00A274E9"/>
    <w:rsid w:val="00A32D15"/>
    <w:rsid w:val="00A346FE"/>
    <w:rsid w:val="00A40073"/>
    <w:rsid w:val="00A40E60"/>
    <w:rsid w:val="00A454AB"/>
    <w:rsid w:val="00A460C6"/>
    <w:rsid w:val="00A47C93"/>
    <w:rsid w:val="00A54A89"/>
    <w:rsid w:val="00A5566B"/>
    <w:rsid w:val="00A614F5"/>
    <w:rsid w:val="00A647CA"/>
    <w:rsid w:val="00A66447"/>
    <w:rsid w:val="00A76FB6"/>
    <w:rsid w:val="00A810BE"/>
    <w:rsid w:val="00A84AA7"/>
    <w:rsid w:val="00A867FF"/>
    <w:rsid w:val="00A8699F"/>
    <w:rsid w:val="00A937B7"/>
    <w:rsid w:val="00A96DFF"/>
    <w:rsid w:val="00AA2B13"/>
    <w:rsid w:val="00AA491B"/>
    <w:rsid w:val="00AA7E9C"/>
    <w:rsid w:val="00AB0D2F"/>
    <w:rsid w:val="00AB67E2"/>
    <w:rsid w:val="00AB7412"/>
    <w:rsid w:val="00AC43A3"/>
    <w:rsid w:val="00AC5653"/>
    <w:rsid w:val="00AC5BC9"/>
    <w:rsid w:val="00AC6000"/>
    <w:rsid w:val="00AC75D4"/>
    <w:rsid w:val="00AD19F3"/>
    <w:rsid w:val="00AD3CFA"/>
    <w:rsid w:val="00AD5E8B"/>
    <w:rsid w:val="00AE0F51"/>
    <w:rsid w:val="00AE1E22"/>
    <w:rsid w:val="00AE46A6"/>
    <w:rsid w:val="00AE5B6D"/>
    <w:rsid w:val="00AF276F"/>
    <w:rsid w:val="00AF2B98"/>
    <w:rsid w:val="00AF2CDE"/>
    <w:rsid w:val="00AF413E"/>
    <w:rsid w:val="00B02649"/>
    <w:rsid w:val="00B06D84"/>
    <w:rsid w:val="00B07D50"/>
    <w:rsid w:val="00B10603"/>
    <w:rsid w:val="00B12330"/>
    <w:rsid w:val="00B13588"/>
    <w:rsid w:val="00B13ABD"/>
    <w:rsid w:val="00B13D76"/>
    <w:rsid w:val="00B145EA"/>
    <w:rsid w:val="00B15718"/>
    <w:rsid w:val="00B1706A"/>
    <w:rsid w:val="00B21B9D"/>
    <w:rsid w:val="00B30611"/>
    <w:rsid w:val="00B311D9"/>
    <w:rsid w:val="00B32558"/>
    <w:rsid w:val="00B3514F"/>
    <w:rsid w:val="00B352FE"/>
    <w:rsid w:val="00B37D97"/>
    <w:rsid w:val="00B40EA2"/>
    <w:rsid w:val="00B42A31"/>
    <w:rsid w:val="00B44968"/>
    <w:rsid w:val="00B47228"/>
    <w:rsid w:val="00B5067B"/>
    <w:rsid w:val="00B5148C"/>
    <w:rsid w:val="00B52D9F"/>
    <w:rsid w:val="00B5508D"/>
    <w:rsid w:val="00B557C3"/>
    <w:rsid w:val="00B5581C"/>
    <w:rsid w:val="00B56E34"/>
    <w:rsid w:val="00B61347"/>
    <w:rsid w:val="00B76445"/>
    <w:rsid w:val="00B76771"/>
    <w:rsid w:val="00B80E4A"/>
    <w:rsid w:val="00B80EF5"/>
    <w:rsid w:val="00B80F88"/>
    <w:rsid w:val="00B83685"/>
    <w:rsid w:val="00B839FA"/>
    <w:rsid w:val="00B86F4C"/>
    <w:rsid w:val="00B875A2"/>
    <w:rsid w:val="00B93349"/>
    <w:rsid w:val="00B94318"/>
    <w:rsid w:val="00BA6311"/>
    <w:rsid w:val="00BA6BB8"/>
    <w:rsid w:val="00BC204F"/>
    <w:rsid w:val="00BC2E81"/>
    <w:rsid w:val="00BC7851"/>
    <w:rsid w:val="00BD1C2B"/>
    <w:rsid w:val="00BD2E3B"/>
    <w:rsid w:val="00BD54CD"/>
    <w:rsid w:val="00BE05C2"/>
    <w:rsid w:val="00BE1304"/>
    <w:rsid w:val="00BE512A"/>
    <w:rsid w:val="00BE6CB8"/>
    <w:rsid w:val="00BF02DD"/>
    <w:rsid w:val="00BF2F3B"/>
    <w:rsid w:val="00BF40A2"/>
    <w:rsid w:val="00BF548F"/>
    <w:rsid w:val="00C00480"/>
    <w:rsid w:val="00C0139E"/>
    <w:rsid w:val="00C04168"/>
    <w:rsid w:val="00C07354"/>
    <w:rsid w:val="00C17F69"/>
    <w:rsid w:val="00C20659"/>
    <w:rsid w:val="00C22299"/>
    <w:rsid w:val="00C22F50"/>
    <w:rsid w:val="00C265DF"/>
    <w:rsid w:val="00C375D9"/>
    <w:rsid w:val="00C40126"/>
    <w:rsid w:val="00C411A3"/>
    <w:rsid w:val="00C60FAE"/>
    <w:rsid w:val="00C64897"/>
    <w:rsid w:val="00C718DA"/>
    <w:rsid w:val="00C72B81"/>
    <w:rsid w:val="00C7701C"/>
    <w:rsid w:val="00C77A80"/>
    <w:rsid w:val="00C83C1D"/>
    <w:rsid w:val="00C84E61"/>
    <w:rsid w:val="00C97248"/>
    <w:rsid w:val="00CA6971"/>
    <w:rsid w:val="00CB167C"/>
    <w:rsid w:val="00CB1A4E"/>
    <w:rsid w:val="00CB3E65"/>
    <w:rsid w:val="00CB77DB"/>
    <w:rsid w:val="00CC142B"/>
    <w:rsid w:val="00CC404F"/>
    <w:rsid w:val="00CC63EC"/>
    <w:rsid w:val="00CC6585"/>
    <w:rsid w:val="00CD2D98"/>
    <w:rsid w:val="00CD39A9"/>
    <w:rsid w:val="00CE29CA"/>
    <w:rsid w:val="00CE60E4"/>
    <w:rsid w:val="00CF0397"/>
    <w:rsid w:val="00CF496D"/>
    <w:rsid w:val="00CF5AEC"/>
    <w:rsid w:val="00D016B9"/>
    <w:rsid w:val="00D03E5B"/>
    <w:rsid w:val="00D06EEB"/>
    <w:rsid w:val="00D07B53"/>
    <w:rsid w:val="00D10DA5"/>
    <w:rsid w:val="00D13993"/>
    <w:rsid w:val="00D159C2"/>
    <w:rsid w:val="00D1619A"/>
    <w:rsid w:val="00D21E4B"/>
    <w:rsid w:val="00D2602B"/>
    <w:rsid w:val="00D46F09"/>
    <w:rsid w:val="00D472D0"/>
    <w:rsid w:val="00D4785F"/>
    <w:rsid w:val="00D5268C"/>
    <w:rsid w:val="00D62AEA"/>
    <w:rsid w:val="00D62ED5"/>
    <w:rsid w:val="00D701F9"/>
    <w:rsid w:val="00D7130A"/>
    <w:rsid w:val="00D72D58"/>
    <w:rsid w:val="00D730A3"/>
    <w:rsid w:val="00D7347A"/>
    <w:rsid w:val="00D77629"/>
    <w:rsid w:val="00D80494"/>
    <w:rsid w:val="00D82541"/>
    <w:rsid w:val="00D82663"/>
    <w:rsid w:val="00D83F61"/>
    <w:rsid w:val="00D85A7C"/>
    <w:rsid w:val="00D85FDC"/>
    <w:rsid w:val="00D86454"/>
    <w:rsid w:val="00D90ACF"/>
    <w:rsid w:val="00DB03CC"/>
    <w:rsid w:val="00DB082F"/>
    <w:rsid w:val="00DB427A"/>
    <w:rsid w:val="00DB735A"/>
    <w:rsid w:val="00DC23EE"/>
    <w:rsid w:val="00DC33E2"/>
    <w:rsid w:val="00DC65AB"/>
    <w:rsid w:val="00DC6EF6"/>
    <w:rsid w:val="00DD09CE"/>
    <w:rsid w:val="00DD644C"/>
    <w:rsid w:val="00DD6CC9"/>
    <w:rsid w:val="00DF630F"/>
    <w:rsid w:val="00DF643F"/>
    <w:rsid w:val="00DF79B9"/>
    <w:rsid w:val="00DF7B3A"/>
    <w:rsid w:val="00E00C34"/>
    <w:rsid w:val="00E017F9"/>
    <w:rsid w:val="00E01BC5"/>
    <w:rsid w:val="00E04ADB"/>
    <w:rsid w:val="00E0614C"/>
    <w:rsid w:val="00E10C39"/>
    <w:rsid w:val="00E130C1"/>
    <w:rsid w:val="00E136A7"/>
    <w:rsid w:val="00E13BFC"/>
    <w:rsid w:val="00E14958"/>
    <w:rsid w:val="00E1669B"/>
    <w:rsid w:val="00E20AE3"/>
    <w:rsid w:val="00E27183"/>
    <w:rsid w:val="00E32096"/>
    <w:rsid w:val="00E330E2"/>
    <w:rsid w:val="00E343F7"/>
    <w:rsid w:val="00E40881"/>
    <w:rsid w:val="00E41132"/>
    <w:rsid w:val="00E43AC5"/>
    <w:rsid w:val="00E46670"/>
    <w:rsid w:val="00E52263"/>
    <w:rsid w:val="00E6114C"/>
    <w:rsid w:val="00E61F1A"/>
    <w:rsid w:val="00E6298E"/>
    <w:rsid w:val="00E62C74"/>
    <w:rsid w:val="00E62CD2"/>
    <w:rsid w:val="00E70582"/>
    <w:rsid w:val="00E70CE0"/>
    <w:rsid w:val="00E71B98"/>
    <w:rsid w:val="00E722F2"/>
    <w:rsid w:val="00E72D00"/>
    <w:rsid w:val="00E74743"/>
    <w:rsid w:val="00E7714F"/>
    <w:rsid w:val="00E80007"/>
    <w:rsid w:val="00E86141"/>
    <w:rsid w:val="00E926E7"/>
    <w:rsid w:val="00E92EE2"/>
    <w:rsid w:val="00E94B49"/>
    <w:rsid w:val="00E94E90"/>
    <w:rsid w:val="00E95A51"/>
    <w:rsid w:val="00EA638A"/>
    <w:rsid w:val="00EB3553"/>
    <w:rsid w:val="00EE15E7"/>
    <w:rsid w:val="00EE2429"/>
    <w:rsid w:val="00EE453C"/>
    <w:rsid w:val="00EE53D3"/>
    <w:rsid w:val="00EF1DBD"/>
    <w:rsid w:val="00EF46F3"/>
    <w:rsid w:val="00EF54F6"/>
    <w:rsid w:val="00EF5762"/>
    <w:rsid w:val="00F01591"/>
    <w:rsid w:val="00F023B9"/>
    <w:rsid w:val="00F060BB"/>
    <w:rsid w:val="00F06976"/>
    <w:rsid w:val="00F10C5D"/>
    <w:rsid w:val="00F130DD"/>
    <w:rsid w:val="00F148DF"/>
    <w:rsid w:val="00F162B0"/>
    <w:rsid w:val="00F23C77"/>
    <w:rsid w:val="00F25806"/>
    <w:rsid w:val="00F27421"/>
    <w:rsid w:val="00F350AC"/>
    <w:rsid w:val="00F43371"/>
    <w:rsid w:val="00F460DF"/>
    <w:rsid w:val="00F51662"/>
    <w:rsid w:val="00F51876"/>
    <w:rsid w:val="00F566D8"/>
    <w:rsid w:val="00F61BEF"/>
    <w:rsid w:val="00F83D45"/>
    <w:rsid w:val="00F84A68"/>
    <w:rsid w:val="00F84D68"/>
    <w:rsid w:val="00F853BB"/>
    <w:rsid w:val="00F8633B"/>
    <w:rsid w:val="00F9251C"/>
    <w:rsid w:val="00F935C3"/>
    <w:rsid w:val="00F9395D"/>
    <w:rsid w:val="00F94361"/>
    <w:rsid w:val="00FA04AC"/>
    <w:rsid w:val="00FA1FA8"/>
    <w:rsid w:val="00FA3C3B"/>
    <w:rsid w:val="00FA4756"/>
    <w:rsid w:val="00FA4F80"/>
    <w:rsid w:val="00FA6D8B"/>
    <w:rsid w:val="00FA7CCF"/>
    <w:rsid w:val="00FB4017"/>
    <w:rsid w:val="00FC3763"/>
    <w:rsid w:val="00FC45D6"/>
    <w:rsid w:val="00FC5042"/>
    <w:rsid w:val="00FE04EC"/>
    <w:rsid w:val="00FE175E"/>
    <w:rsid w:val="00FE3FA2"/>
    <w:rsid w:val="00FE68DB"/>
    <w:rsid w:val="00FF12F9"/>
    <w:rsid w:val="00FF2849"/>
    <w:rsid w:val="00FF2F8F"/>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AC4F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link w:val="Heading1Char"/>
    <w:uiPriority w:val="9"/>
    <w:qFormat/>
    <w:rsid w:val="00C60FAE"/>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ido">
    <w:name w:val="contenido"/>
    <w:basedOn w:val="Normal"/>
    <w:rsid w:val="00416C4E"/>
    <w:pPr>
      <w:spacing w:before="100" w:beforeAutospacing="1" w:after="100" w:afterAutospacing="1" w:line="240" w:lineRule="auto"/>
    </w:pPr>
    <w:rPr>
      <w:rFonts w:ascii="Times New Roman" w:eastAsia="Times New Roman" w:hAnsi="Times New Roman"/>
      <w:sz w:val="24"/>
      <w:szCs w:val="24"/>
      <w:lang w:eastAsia="es-ES"/>
    </w:rPr>
  </w:style>
  <w:style w:type="paragraph" w:styleId="ListParagraph">
    <w:name w:val="List Paragraph"/>
    <w:basedOn w:val="Normal"/>
    <w:uiPriority w:val="34"/>
    <w:qFormat/>
    <w:rsid w:val="00E00C34"/>
    <w:pPr>
      <w:ind w:left="720"/>
      <w:contextualSpacing/>
    </w:pPr>
  </w:style>
  <w:style w:type="character" w:styleId="Hyperlink">
    <w:name w:val="Hyperlink"/>
    <w:uiPriority w:val="99"/>
    <w:unhideWhenUsed/>
    <w:rsid w:val="00F84D68"/>
    <w:rPr>
      <w:color w:val="0000FF"/>
      <w:u w:val="single"/>
    </w:rPr>
  </w:style>
  <w:style w:type="character" w:customStyle="1" w:styleId="apple-converted-space">
    <w:name w:val="apple-converted-space"/>
    <w:basedOn w:val="DefaultParagraphFont"/>
    <w:rsid w:val="00F84D68"/>
  </w:style>
  <w:style w:type="character" w:customStyle="1" w:styleId="highlight">
    <w:name w:val="highlight"/>
    <w:basedOn w:val="DefaultParagraphFont"/>
    <w:rsid w:val="00DD6CC9"/>
  </w:style>
  <w:style w:type="character" w:styleId="CommentReference">
    <w:name w:val="annotation reference"/>
    <w:semiHidden/>
    <w:rsid w:val="006A248C"/>
    <w:rPr>
      <w:sz w:val="16"/>
      <w:szCs w:val="16"/>
    </w:rPr>
  </w:style>
  <w:style w:type="paragraph" w:styleId="CommentText">
    <w:name w:val="annotation text"/>
    <w:basedOn w:val="Normal"/>
    <w:semiHidden/>
    <w:rsid w:val="006A248C"/>
    <w:rPr>
      <w:sz w:val="20"/>
      <w:szCs w:val="20"/>
    </w:rPr>
  </w:style>
  <w:style w:type="paragraph" w:styleId="CommentSubject">
    <w:name w:val="annotation subject"/>
    <w:basedOn w:val="CommentText"/>
    <w:next w:val="CommentText"/>
    <w:semiHidden/>
    <w:rsid w:val="006A248C"/>
    <w:rPr>
      <w:b/>
      <w:bCs/>
    </w:rPr>
  </w:style>
  <w:style w:type="paragraph" w:styleId="BalloonText">
    <w:name w:val="Balloon Text"/>
    <w:basedOn w:val="Normal"/>
    <w:semiHidden/>
    <w:rsid w:val="006A248C"/>
    <w:rPr>
      <w:rFonts w:ascii="Tahoma" w:hAnsi="Tahoma" w:cs="Tahoma"/>
      <w:sz w:val="16"/>
      <w:szCs w:val="16"/>
    </w:rPr>
  </w:style>
  <w:style w:type="paragraph" w:styleId="Header">
    <w:name w:val="header"/>
    <w:basedOn w:val="Normal"/>
    <w:rsid w:val="00345226"/>
    <w:pPr>
      <w:tabs>
        <w:tab w:val="center" w:pos="4252"/>
        <w:tab w:val="right" w:pos="8504"/>
      </w:tabs>
    </w:pPr>
  </w:style>
  <w:style w:type="paragraph" w:styleId="Footer">
    <w:name w:val="footer"/>
    <w:basedOn w:val="Normal"/>
    <w:rsid w:val="00345226"/>
    <w:pPr>
      <w:tabs>
        <w:tab w:val="center" w:pos="4252"/>
        <w:tab w:val="right" w:pos="8504"/>
      </w:tabs>
    </w:pPr>
  </w:style>
  <w:style w:type="character" w:styleId="PageNumber">
    <w:name w:val="page number"/>
    <w:basedOn w:val="DefaultParagraphFont"/>
    <w:rsid w:val="00345226"/>
  </w:style>
  <w:style w:type="character" w:styleId="LineNumber">
    <w:name w:val="line number"/>
    <w:uiPriority w:val="99"/>
    <w:semiHidden/>
    <w:unhideWhenUsed/>
    <w:rsid w:val="000E52CF"/>
  </w:style>
  <w:style w:type="paragraph" w:styleId="NormalWeb">
    <w:name w:val="Normal (Web)"/>
    <w:basedOn w:val="Normal"/>
    <w:uiPriority w:val="99"/>
    <w:semiHidden/>
    <w:unhideWhenUsed/>
    <w:rsid w:val="00F94361"/>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Heading1Char">
    <w:name w:val="Heading 1 Char"/>
    <w:link w:val="Heading1"/>
    <w:uiPriority w:val="9"/>
    <w:rsid w:val="00C60FAE"/>
    <w:rPr>
      <w:rFonts w:ascii="Times New Roman" w:eastAsia="Times New Roman" w:hAnsi="Times New Roman"/>
      <w:b/>
      <w:bCs/>
      <w:kern w:val="36"/>
      <w:sz w:val="48"/>
      <w:szCs w:val="48"/>
    </w:rPr>
  </w:style>
  <w:style w:type="character" w:styleId="Emphasis">
    <w:name w:val="Emphasis"/>
    <w:qFormat/>
    <w:rsid w:val="001C4412"/>
    <w:rPr>
      <w:i/>
      <w:iCs/>
      <w:sz w:val="24"/>
      <w:szCs w:val="24"/>
      <w:bdr w:val="none" w:sz="0" w:space="0" w:color="auto" w:frame="1"/>
      <w:vertAlign w:val="baseline"/>
    </w:rPr>
  </w:style>
  <w:style w:type="character" w:customStyle="1" w:styleId="jrnl">
    <w:name w:val="jrnl"/>
    <w:basedOn w:val="DefaultParagraphFont"/>
    <w:rsid w:val="00246DEF"/>
  </w:style>
  <w:style w:type="table" w:styleId="TableGrid">
    <w:name w:val="Table Grid"/>
    <w:basedOn w:val="TableNormal"/>
    <w:uiPriority w:val="39"/>
    <w:rsid w:val="009A4E5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link w:val="Heading1Char"/>
    <w:uiPriority w:val="9"/>
    <w:qFormat/>
    <w:rsid w:val="00C60FAE"/>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ido">
    <w:name w:val="contenido"/>
    <w:basedOn w:val="Normal"/>
    <w:rsid w:val="00416C4E"/>
    <w:pPr>
      <w:spacing w:before="100" w:beforeAutospacing="1" w:after="100" w:afterAutospacing="1" w:line="240" w:lineRule="auto"/>
    </w:pPr>
    <w:rPr>
      <w:rFonts w:ascii="Times New Roman" w:eastAsia="Times New Roman" w:hAnsi="Times New Roman"/>
      <w:sz w:val="24"/>
      <w:szCs w:val="24"/>
      <w:lang w:eastAsia="es-ES"/>
    </w:rPr>
  </w:style>
  <w:style w:type="paragraph" w:styleId="ListParagraph">
    <w:name w:val="List Paragraph"/>
    <w:basedOn w:val="Normal"/>
    <w:uiPriority w:val="34"/>
    <w:qFormat/>
    <w:rsid w:val="00E00C34"/>
    <w:pPr>
      <w:ind w:left="720"/>
      <w:contextualSpacing/>
    </w:pPr>
  </w:style>
  <w:style w:type="character" w:styleId="Hyperlink">
    <w:name w:val="Hyperlink"/>
    <w:uiPriority w:val="99"/>
    <w:unhideWhenUsed/>
    <w:rsid w:val="00F84D68"/>
    <w:rPr>
      <w:color w:val="0000FF"/>
      <w:u w:val="single"/>
    </w:rPr>
  </w:style>
  <w:style w:type="character" w:customStyle="1" w:styleId="apple-converted-space">
    <w:name w:val="apple-converted-space"/>
    <w:basedOn w:val="DefaultParagraphFont"/>
    <w:rsid w:val="00F84D68"/>
  </w:style>
  <w:style w:type="character" w:customStyle="1" w:styleId="highlight">
    <w:name w:val="highlight"/>
    <w:basedOn w:val="DefaultParagraphFont"/>
    <w:rsid w:val="00DD6CC9"/>
  </w:style>
  <w:style w:type="character" w:styleId="CommentReference">
    <w:name w:val="annotation reference"/>
    <w:semiHidden/>
    <w:rsid w:val="006A248C"/>
    <w:rPr>
      <w:sz w:val="16"/>
      <w:szCs w:val="16"/>
    </w:rPr>
  </w:style>
  <w:style w:type="paragraph" w:styleId="CommentText">
    <w:name w:val="annotation text"/>
    <w:basedOn w:val="Normal"/>
    <w:semiHidden/>
    <w:rsid w:val="006A248C"/>
    <w:rPr>
      <w:sz w:val="20"/>
      <w:szCs w:val="20"/>
    </w:rPr>
  </w:style>
  <w:style w:type="paragraph" w:styleId="CommentSubject">
    <w:name w:val="annotation subject"/>
    <w:basedOn w:val="CommentText"/>
    <w:next w:val="CommentText"/>
    <w:semiHidden/>
    <w:rsid w:val="006A248C"/>
    <w:rPr>
      <w:b/>
      <w:bCs/>
    </w:rPr>
  </w:style>
  <w:style w:type="paragraph" w:styleId="BalloonText">
    <w:name w:val="Balloon Text"/>
    <w:basedOn w:val="Normal"/>
    <w:semiHidden/>
    <w:rsid w:val="006A248C"/>
    <w:rPr>
      <w:rFonts w:ascii="Tahoma" w:hAnsi="Tahoma" w:cs="Tahoma"/>
      <w:sz w:val="16"/>
      <w:szCs w:val="16"/>
    </w:rPr>
  </w:style>
  <w:style w:type="paragraph" w:styleId="Header">
    <w:name w:val="header"/>
    <w:basedOn w:val="Normal"/>
    <w:rsid w:val="00345226"/>
    <w:pPr>
      <w:tabs>
        <w:tab w:val="center" w:pos="4252"/>
        <w:tab w:val="right" w:pos="8504"/>
      </w:tabs>
    </w:pPr>
  </w:style>
  <w:style w:type="paragraph" w:styleId="Footer">
    <w:name w:val="footer"/>
    <w:basedOn w:val="Normal"/>
    <w:rsid w:val="00345226"/>
    <w:pPr>
      <w:tabs>
        <w:tab w:val="center" w:pos="4252"/>
        <w:tab w:val="right" w:pos="8504"/>
      </w:tabs>
    </w:pPr>
  </w:style>
  <w:style w:type="character" w:styleId="PageNumber">
    <w:name w:val="page number"/>
    <w:basedOn w:val="DefaultParagraphFont"/>
    <w:rsid w:val="00345226"/>
  </w:style>
  <w:style w:type="character" w:styleId="LineNumber">
    <w:name w:val="line number"/>
    <w:uiPriority w:val="99"/>
    <w:semiHidden/>
    <w:unhideWhenUsed/>
    <w:rsid w:val="000E52CF"/>
  </w:style>
  <w:style w:type="paragraph" w:styleId="NormalWeb">
    <w:name w:val="Normal (Web)"/>
    <w:basedOn w:val="Normal"/>
    <w:uiPriority w:val="99"/>
    <w:semiHidden/>
    <w:unhideWhenUsed/>
    <w:rsid w:val="00F94361"/>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Heading1Char">
    <w:name w:val="Heading 1 Char"/>
    <w:link w:val="Heading1"/>
    <w:uiPriority w:val="9"/>
    <w:rsid w:val="00C60FAE"/>
    <w:rPr>
      <w:rFonts w:ascii="Times New Roman" w:eastAsia="Times New Roman" w:hAnsi="Times New Roman"/>
      <w:b/>
      <w:bCs/>
      <w:kern w:val="36"/>
      <w:sz w:val="48"/>
      <w:szCs w:val="48"/>
    </w:rPr>
  </w:style>
  <w:style w:type="character" w:styleId="Emphasis">
    <w:name w:val="Emphasis"/>
    <w:qFormat/>
    <w:rsid w:val="001C4412"/>
    <w:rPr>
      <w:i/>
      <w:iCs/>
      <w:sz w:val="24"/>
      <w:szCs w:val="24"/>
      <w:bdr w:val="none" w:sz="0" w:space="0" w:color="auto" w:frame="1"/>
      <w:vertAlign w:val="baseline"/>
    </w:rPr>
  </w:style>
  <w:style w:type="character" w:customStyle="1" w:styleId="jrnl">
    <w:name w:val="jrnl"/>
    <w:basedOn w:val="DefaultParagraphFont"/>
    <w:rsid w:val="00246DEF"/>
  </w:style>
  <w:style w:type="table" w:styleId="TableGrid">
    <w:name w:val="Table Grid"/>
    <w:basedOn w:val="TableNormal"/>
    <w:uiPriority w:val="39"/>
    <w:rsid w:val="009A4E5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77837">
      <w:bodyDiv w:val="1"/>
      <w:marLeft w:val="0"/>
      <w:marRight w:val="0"/>
      <w:marTop w:val="0"/>
      <w:marBottom w:val="0"/>
      <w:divBdr>
        <w:top w:val="none" w:sz="0" w:space="0" w:color="auto"/>
        <w:left w:val="none" w:sz="0" w:space="0" w:color="auto"/>
        <w:bottom w:val="none" w:sz="0" w:space="0" w:color="auto"/>
        <w:right w:val="none" w:sz="0" w:space="0" w:color="auto"/>
      </w:divBdr>
    </w:div>
    <w:div w:id="89669259">
      <w:bodyDiv w:val="1"/>
      <w:marLeft w:val="0"/>
      <w:marRight w:val="0"/>
      <w:marTop w:val="0"/>
      <w:marBottom w:val="0"/>
      <w:divBdr>
        <w:top w:val="none" w:sz="0" w:space="0" w:color="auto"/>
        <w:left w:val="none" w:sz="0" w:space="0" w:color="auto"/>
        <w:bottom w:val="none" w:sz="0" w:space="0" w:color="auto"/>
        <w:right w:val="none" w:sz="0" w:space="0" w:color="auto"/>
      </w:divBdr>
      <w:divsChild>
        <w:div w:id="1593586868">
          <w:marLeft w:val="0"/>
          <w:marRight w:val="1"/>
          <w:marTop w:val="0"/>
          <w:marBottom w:val="0"/>
          <w:divBdr>
            <w:top w:val="none" w:sz="0" w:space="0" w:color="auto"/>
            <w:left w:val="none" w:sz="0" w:space="0" w:color="auto"/>
            <w:bottom w:val="none" w:sz="0" w:space="0" w:color="auto"/>
            <w:right w:val="none" w:sz="0" w:space="0" w:color="auto"/>
          </w:divBdr>
          <w:divsChild>
            <w:div w:id="816533822">
              <w:marLeft w:val="0"/>
              <w:marRight w:val="0"/>
              <w:marTop w:val="0"/>
              <w:marBottom w:val="0"/>
              <w:divBdr>
                <w:top w:val="none" w:sz="0" w:space="0" w:color="auto"/>
                <w:left w:val="none" w:sz="0" w:space="0" w:color="auto"/>
                <w:bottom w:val="none" w:sz="0" w:space="0" w:color="auto"/>
                <w:right w:val="none" w:sz="0" w:space="0" w:color="auto"/>
              </w:divBdr>
              <w:divsChild>
                <w:div w:id="1549679731">
                  <w:marLeft w:val="0"/>
                  <w:marRight w:val="1"/>
                  <w:marTop w:val="0"/>
                  <w:marBottom w:val="0"/>
                  <w:divBdr>
                    <w:top w:val="none" w:sz="0" w:space="0" w:color="auto"/>
                    <w:left w:val="none" w:sz="0" w:space="0" w:color="auto"/>
                    <w:bottom w:val="none" w:sz="0" w:space="0" w:color="auto"/>
                    <w:right w:val="none" w:sz="0" w:space="0" w:color="auto"/>
                  </w:divBdr>
                  <w:divsChild>
                    <w:div w:id="1380975405">
                      <w:marLeft w:val="0"/>
                      <w:marRight w:val="0"/>
                      <w:marTop w:val="0"/>
                      <w:marBottom w:val="0"/>
                      <w:divBdr>
                        <w:top w:val="none" w:sz="0" w:space="0" w:color="auto"/>
                        <w:left w:val="none" w:sz="0" w:space="0" w:color="auto"/>
                        <w:bottom w:val="none" w:sz="0" w:space="0" w:color="auto"/>
                        <w:right w:val="none" w:sz="0" w:space="0" w:color="auto"/>
                      </w:divBdr>
                      <w:divsChild>
                        <w:div w:id="214439376">
                          <w:marLeft w:val="0"/>
                          <w:marRight w:val="0"/>
                          <w:marTop w:val="0"/>
                          <w:marBottom w:val="0"/>
                          <w:divBdr>
                            <w:top w:val="none" w:sz="0" w:space="0" w:color="auto"/>
                            <w:left w:val="none" w:sz="0" w:space="0" w:color="auto"/>
                            <w:bottom w:val="none" w:sz="0" w:space="0" w:color="auto"/>
                            <w:right w:val="none" w:sz="0" w:space="0" w:color="auto"/>
                          </w:divBdr>
                          <w:divsChild>
                            <w:div w:id="999045137">
                              <w:marLeft w:val="0"/>
                              <w:marRight w:val="0"/>
                              <w:marTop w:val="120"/>
                              <w:marBottom w:val="360"/>
                              <w:divBdr>
                                <w:top w:val="none" w:sz="0" w:space="0" w:color="auto"/>
                                <w:left w:val="none" w:sz="0" w:space="0" w:color="auto"/>
                                <w:bottom w:val="none" w:sz="0" w:space="0" w:color="auto"/>
                                <w:right w:val="none" w:sz="0" w:space="0" w:color="auto"/>
                              </w:divBdr>
                              <w:divsChild>
                                <w:div w:id="1372807870">
                                  <w:marLeft w:val="0"/>
                                  <w:marRight w:val="0"/>
                                  <w:marTop w:val="0"/>
                                  <w:marBottom w:val="0"/>
                                  <w:divBdr>
                                    <w:top w:val="none" w:sz="0" w:space="0" w:color="auto"/>
                                    <w:left w:val="none" w:sz="0" w:space="0" w:color="auto"/>
                                    <w:bottom w:val="none" w:sz="0" w:space="0" w:color="auto"/>
                                    <w:right w:val="none" w:sz="0" w:space="0" w:color="auto"/>
                                  </w:divBdr>
                                  <w:divsChild>
                                    <w:div w:id="63795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24412">
      <w:bodyDiv w:val="1"/>
      <w:marLeft w:val="0"/>
      <w:marRight w:val="0"/>
      <w:marTop w:val="0"/>
      <w:marBottom w:val="0"/>
      <w:divBdr>
        <w:top w:val="none" w:sz="0" w:space="0" w:color="auto"/>
        <w:left w:val="none" w:sz="0" w:space="0" w:color="auto"/>
        <w:bottom w:val="none" w:sz="0" w:space="0" w:color="auto"/>
        <w:right w:val="none" w:sz="0" w:space="0" w:color="auto"/>
      </w:divBdr>
      <w:divsChild>
        <w:div w:id="1890141105">
          <w:marLeft w:val="0"/>
          <w:marRight w:val="1"/>
          <w:marTop w:val="0"/>
          <w:marBottom w:val="0"/>
          <w:divBdr>
            <w:top w:val="none" w:sz="0" w:space="0" w:color="auto"/>
            <w:left w:val="none" w:sz="0" w:space="0" w:color="auto"/>
            <w:bottom w:val="none" w:sz="0" w:space="0" w:color="auto"/>
            <w:right w:val="none" w:sz="0" w:space="0" w:color="auto"/>
          </w:divBdr>
          <w:divsChild>
            <w:div w:id="2070571976">
              <w:marLeft w:val="0"/>
              <w:marRight w:val="0"/>
              <w:marTop w:val="0"/>
              <w:marBottom w:val="0"/>
              <w:divBdr>
                <w:top w:val="none" w:sz="0" w:space="0" w:color="auto"/>
                <w:left w:val="none" w:sz="0" w:space="0" w:color="auto"/>
                <w:bottom w:val="none" w:sz="0" w:space="0" w:color="auto"/>
                <w:right w:val="none" w:sz="0" w:space="0" w:color="auto"/>
              </w:divBdr>
              <w:divsChild>
                <w:div w:id="1225526516">
                  <w:marLeft w:val="0"/>
                  <w:marRight w:val="1"/>
                  <w:marTop w:val="0"/>
                  <w:marBottom w:val="0"/>
                  <w:divBdr>
                    <w:top w:val="none" w:sz="0" w:space="0" w:color="auto"/>
                    <w:left w:val="none" w:sz="0" w:space="0" w:color="auto"/>
                    <w:bottom w:val="none" w:sz="0" w:space="0" w:color="auto"/>
                    <w:right w:val="none" w:sz="0" w:space="0" w:color="auto"/>
                  </w:divBdr>
                  <w:divsChild>
                    <w:div w:id="1265108761">
                      <w:marLeft w:val="0"/>
                      <w:marRight w:val="0"/>
                      <w:marTop w:val="0"/>
                      <w:marBottom w:val="0"/>
                      <w:divBdr>
                        <w:top w:val="none" w:sz="0" w:space="0" w:color="auto"/>
                        <w:left w:val="none" w:sz="0" w:space="0" w:color="auto"/>
                        <w:bottom w:val="none" w:sz="0" w:space="0" w:color="auto"/>
                        <w:right w:val="none" w:sz="0" w:space="0" w:color="auto"/>
                      </w:divBdr>
                      <w:divsChild>
                        <w:div w:id="1768038638">
                          <w:marLeft w:val="0"/>
                          <w:marRight w:val="0"/>
                          <w:marTop w:val="0"/>
                          <w:marBottom w:val="0"/>
                          <w:divBdr>
                            <w:top w:val="none" w:sz="0" w:space="0" w:color="auto"/>
                            <w:left w:val="none" w:sz="0" w:space="0" w:color="auto"/>
                            <w:bottom w:val="none" w:sz="0" w:space="0" w:color="auto"/>
                            <w:right w:val="none" w:sz="0" w:space="0" w:color="auto"/>
                          </w:divBdr>
                          <w:divsChild>
                            <w:div w:id="190649561">
                              <w:marLeft w:val="0"/>
                              <w:marRight w:val="0"/>
                              <w:marTop w:val="120"/>
                              <w:marBottom w:val="360"/>
                              <w:divBdr>
                                <w:top w:val="none" w:sz="0" w:space="0" w:color="auto"/>
                                <w:left w:val="none" w:sz="0" w:space="0" w:color="auto"/>
                                <w:bottom w:val="none" w:sz="0" w:space="0" w:color="auto"/>
                                <w:right w:val="none" w:sz="0" w:space="0" w:color="auto"/>
                              </w:divBdr>
                              <w:divsChild>
                                <w:div w:id="690689039">
                                  <w:marLeft w:val="0"/>
                                  <w:marRight w:val="0"/>
                                  <w:marTop w:val="0"/>
                                  <w:marBottom w:val="0"/>
                                  <w:divBdr>
                                    <w:top w:val="none" w:sz="0" w:space="0" w:color="auto"/>
                                    <w:left w:val="none" w:sz="0" w:space="0" w:color="auto"/>
                                    <w:bottom w:val="none" w:sz="0" w:space="0" w:color="auto"/>
                                    <w:right w:val="none" w:sz="0" w:space="0" w:color="auto"/>
                                  </w:divBdr>
                                  <w:divsChild>
                                    <w:div w:id="13015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76393">
      <w:bodyDiv w:val="1"/>
      <w:marLeft w:val="0"/>
      <w:marRight w:val="0"/>
      <w:marTop w:val="0"/>
      <w:marBottom w:val="0"/>
      <w:divBdr>
        <w:top w:val="none" w:sz="0" w:space="0" w:color="auto"/>
        <w:left w:val="none" w:sz="0" w:space="0" w:color="auto"/>
        <w:bottom w:val="none" w:sz="0" w:space="0" w:color="auto"/>
        <w:right w:val="none" w:sz="0" w:space="0" w:color="auto"/>
      </w:divBdr>
      <w:divsChild>
        <w:div w:id="2109345850">
          <w:marLeft w:val="547"/>
          <w:marRight w:val="0"/>
          <w:marTop w:val="96"/>
          <w:marBottom w:val="0"/>
          <w:divBdr>
            <w:top w:val="none" w:sz="0" w:space="0" w:color="auto"/>
            <w:left w:val="none" w:sz="0" w:space="0" w:color="auto"/>
            <w:bottom w:val="none" w:sz="0" w:space="0" w:color="auto"/>
            <w:right w:val="none" w:sz="0" w:space="0" w:color="auto"/>
          </w:divBdr>
        </w:div>
      </w:divsChild>
    </w:div>
    <w:div w:id="477455652">
      <w:bodyDiv w:val="1"/>
      <w:marLeft w:val="0"/>
      <w:marRight w:val="0"/>
      <w:marTop w:val="0"/>
      <w:marBottom w:val="0"/>
      <w:divBdr>
        <w:top w:val="none" w:sz="0" w:space="0" w:color="auto"/>
        <w:left w:val="none" w:sz="0" w:space="0" w:color="auto"/>
        <w:bottom w:val="none" w:sz="0" w:space="0" w:color="auto"/>
        <w:right w:val="none" w:sz="0" w:space="0" w:color="auto"/>
      </w:divBdr>
      <w:divsChild>
        <w:div w:id="565528340">
          <w:marLeft w:val="547"/>
          <w:marRight w:val="0"/>
          <w:marTop w:val="77"/>
          <w:marBottom w:val="0"/>
          <w:divBdr>
            <w:top w:val="none" w:sz="0" w:space="0" w:color="auto"/>
            <w:left w:val="none" w:sz="0" w:space="0" w:color="auto"/>
            <w:bottom w:val="none" w:sz="0" w:space="0" w:color="auto"/>
            <w:right w:val="none" w:sz="0" w:space="0" w:color="auto"/>
          </w:divBdr>
        </w:div>
        <w:div w:id="1776092501">
          <w:marLeft w:val="547"/>
          <w:marRight w:val="0"/>
          <w:marTop w:val="77"/>
          <w:marBottom w:val="0"/>
          <w:divBdr>
            <w:top w:val="none" w:sz="0" w:space="0" w:color="auto"/>
            <w:left w:val="none" w:sz="0" w:space="0" w:color="auto"/>
            <w:bottom w:val="none" w:sz="0" w:space="0" w:color="auto"/>
            <w:right w:val="none" w:sz="0" w:space="0" w:color="auto"/>
          </w:divBdr>
        </w:div>
      </w:divsChild>
    </w:div>
    <w:div w:id="532613137">
      <w:bodyDiv w:val="1"/>
      <w:marLeft w:val="0"/>
      <w:marRight w:val="0"/>
      <w:marTop w:val="0"/>
      <w:marBottom w:val="0"/>
      <w:divBdr>
        <w:top w:val="none" w:sz="0" w:space="0" w:color="auto"/>
        <w:left w:val="none" w:sz="0" w:space="0" w:color="auto"/>
        <w:bottom w:val="none" w:sz="0" w:space="0" w:color="auto"/>
        <w:right w:val="none" w:sz="0" w:space="0" w:color="auto"/>
      </w:divBdr>
    </w:div>
    <w:div w:id="568225845">
      <w:bodyDiv w:val="1"/>
      <w:marLeft w:val="0"/>
      <w:marRight w:val="0"/>
      <w:marTop w:val="0"/>
      <w:marBottom w:val="0"/>
      <w:divBdr>
        <w:top w:val="none" w:sz="0" w:space="0" w:color="auto"/>
        <w:left w:val="none" w:sz="0" w:space="0" w:color="auto"/>
        <w:bottom w:val="none" w:sz="0" w:space="0" w:color="auto"/>
        <w:right w:val="none" w:sz="0" w:space="0" w:color="auto"/>
      </w:divBdr>
    </w:div>
    <w:div w:id="575477924">
      <w:bodyDiv w:val="1"/>
      <w:marLeft w:val="0"/>
      <w:marRight w:val="0"/>
      <w:marTop w:val="0"/>
      <w:marBottom w:val="0"/>
      <w:divBdr>
        <w:top w:val="none" w:sz="0" w:space="0" w:color="auto"/>
        <w:left w:val="none" w:sz="0" w:space="0" w:color="auto"/>
        <w:bottom w:val="none" w:sz="0" w:space="0" w:color="auto"/>
        <w:right w:val="none" w:sz="0" w:space="0" w:color="auto"/>
      </w:divBdr>
    </w:div>
    <w:div w:id="658651761">
      <w:bodyDiv w:val="1"/>
      <w:marLeft w:val="0"/>
      <w:marRight w:val="0"/>
      <w:marTop w:val="0"/>
      <w:marBottom w:val="0"/>
      <w:divBdr>
        <w:top w:val="none" w:sz="0" w:space="0" w:color="auto"/>
        <w:left w:val="none" w:sz="0" w:space="0" w:color="auto"/>
        <w:bottom w:val="none" w:sz="0" w:space="0" w:color="auto"/>
        <w:right w:val="none" w:sz="0" w:space="0" w:color="auto"/>
      </w:divBdr>
    </w:div>
    <w:div w:id="666980449">
      <w:bodyDiv w:val="1"/>
      <w:marLeft w:val="0"/>
      <w:marRight w:val="0"/>
      <w:marTop w:val="0"/>
      <w:marBottom w:val="0"/>
      <w:divBdr>
        <w:top w:val="none" w:sz="0" w:space="0" w:color="auto"/>
        <w:left w:val="none" w:sz="0" w:space="0" w:color="auto"/>
        <w:bottom w:val="none" w:sz="0" w:space="0" w:color="auto"/>
        <w:right w:val="none" w:sz="0" w:space="0" w:color="auto"/>
      </w:divBdr>
      <w:divsChild>
        <w:div w:id="417989917">
          <w:marLeft w:val="0"/>
          <w:marRight w:val="1"/>
          <w:marTop w:val="0"/>
          <w:marBottom w:val="0"/>
          <w:divBdr>
            <w:top w:val="none" w:sz="0" w:space="0" w:color="auto"/>
            <w:left w:val="none" w:sz="0" w:space="0" w:color="auto"/>
            <w:bottom w:val="none" w:sz="0" w:space="0" w:color="auto"/>
            <w:right w:val="none" w:sz="0" w:space="0" w:color="auto"/>
          </w:divBdr>
          <w:divsChild>
            <w:div w:id="964580936">
              <w:marLeft w:val="0"/>
              <w:marRight w:val="0"/>
              <w:marTop w:val="0"/>
              <w:marBottom w:val="0"/>
              <w:divBdr>
                <w:top w:val="none" w:sz="0" w:space="0" w:color="auto"/>
                <w:left w:val="none" w:sz="0" w:space="0" w:color="auto"/>
                <w:bottom w:val="none" w:sz="0" w:space="0" w:color="auto"/>
                <w:right w:val="none" w:sz="0" w:space="0" w:color="auto"/>
              </w:divBdr>
              <w:divsChild>
                <w:div w:id="494223139">
                  <w:marLeft w:val="0"/>
                  <w:marRight w:val="1"/>
                  <w:marTop w:val="0"/>
                  <w:marBottom w:val="0"/>
                  <w:divBdr>
                    <w:top w:val="none" w:sz="0" w:space="0" w:color="auto"/>
                    <w:left w:val="none" w:sz="0" w:space="0" w:color="auto"/>
                    <w:bottom w:val="none" w:sz="0" w:space="0" w:color="auto"/>
                    <w:right w:val="none" w:sz="0" w:space="0" w:color="auto"/>
                  </w:divBdr>
                  <w:divsChild>
                    <w:div w:id="731276165">
                      <w:marLeft w:val="0"/>
                      <w:marRight w:val="0"/>
                      <w:marTop w:val="0"/>
                      <w:marBottom w:val="0"/>
                      <w:divBdr>
                        <w:top w:val="none" w:sz="0" w:space="0" w:color="auto"/>
                        <w:left w:val="none" w:sz="0" w:space="0" w:color="auto"/>
                        <w:bottom w:val="none" w:sz="0" w:space="0" w:color="auto"/>
                        <w:right w:val="none" w:sz="0" w:space="0" w:color="auto"/>
                      </w:divBdr>
                      <w:divsChild>
                        <w:div w:id="1167092451">
                          <w:marLeft w:val="0"/>
                          <w:marRight w:val="0"/>
                          <w:marTop w:val="0"/>
                          <w:marBottom w:val="0"/>
                          <w:divBdr>
                            <w:top w:val="none" w:sz="0" w:space="0" w:color="auto"/>
                            <w:left w:val="none" w:sz="0" w:space="0" w:color="auto"/>
                            <w:bottom w:val="none" w:sz="0" w:space="0" w:color="auto"/>
                            <w:right w:val="none" w:sz="0" w:space="0" w:color="auto"/>
                          </w:divBdr>
                          <w:divsChild>
                            <w:div w:id="1786651155">
                              <w:marLeft w:val="0"/>
                              <w:marRight w:val="0"/>
                              <w:marTop w:val="120"/>
                              <w:marBottom w:val="360"/>
                              <w:divBdr>
                                <w:top w:val="none" w:sz="0" w:space="0" w:color="auto"/>
                                <w:left w:val="none" w:sz="0" w:space="0" w:color="auto"/>
                                <w:bottom w:val="none" w:sz="0" w:space="0" w:color="auto"/>
                                <w:right w:val="none" w:sz="0" w:space="0" w:color="auto"/>
                              </w:divBdr>
                              <w:divsChild>
                                <w:div w:id="321275134">
                                  <w:marLeft w:val="420"/>
                                  <w:marRight w:val="0"/>
                                  <w:marTop w:val="0"/>
                                  <w:marBottom w:val="0"/>
                                  <w:divBdr>
                                    <w:top w:val="none" w:sz="0" w:space="0" w:color="auto"/>
                                    <w:left w:val="none" w:sz="0" w:space="0" w:color="auto"/>
                                    <w:bottom w:val="none" w:sz="0" w:space="0" w:color="auto"/>
                                    <w:right w:val="none" w:sz="0" w:space="0" w:color="auto"/>
                                  </w:divBdr>
                                  <w:divsChild>
                                    <w:div w:id="1614481903">
                                      <w:marLeft w:val="0"/>
                                      <w:marRight w:val="0"/>
                                      <w:marTop w:val="0"/>
                                      <w:marBottom w:val="0"/>
                                      <w:divBdr>
                                        <w:top w:val="none" w:sz="0" w:space="0" w:color="auto"/>
                                        <w:left w:val="none" w:sz="0" w:space="0" w:color="auto"/>
                                        <w:bottom w:val="none" w:sz="0" w:space="0" w:color="auto"/>
                                        <w:right w:val="none" w:sz="0" w:space="0" w:color="auto"/>
                                      </w:divBdr>
                                      <w:divsChild>
                                        <w:div w:id="2446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797817">
      <w:bodyDiv w:val="1"/>
      <w:marLeft w:val="0"/>
      <w:marRight w:val="0"/>
      <w:marTop w:val="0"/>
      <w:marBottom w:val="0"/>
      <w:divBdr>
        <w:top w:val="none" w:sz="0" w:space="0" w:color="auto"/>
        <w:left w:val="none" w:sz="0" w:space="0" w:color="auto"/>
        <w:bottom w:val="none" w:sz="0" w:space="0" w:color="auto"/>
        <w:right w:val="none" w:sz="0" w:space="0" w:color="auto"/>
      </w:divBdr>
      <w:divsChild>
        <w:div w:id="210964609">
          <w:marLeft w:val="0"/>
          <w:marRight w:val="1"/>
          <w:marTop w:val="0"/>
          <w:marBottom w:val="0"/>
          <w:divBdr>
            <w:top w:val="none" w:sz="0" w:space="0" w:color="auto"/>
            <w:left w:val="none" w:sz="0" w:space="0" w:color="auto"/>
            <w:bottom w:val="none" w:sz="0" w:space="0" w:color="auto"/>
            <w:right w:val="none" w:sz="0" w:space="0" w:color="auto"/>
          </w:divBdr>
          <w:divsChild>
            <w:div w:id="731856737">
              <w:marLeft w:val="0"/>
              <w:marRight w:val="0"/>
              <w:marTop w:val="0"/>
              <w:marBottom w:val="0"/>
              <w:divBdr>
                <w:top w:val="none" w:sz="0" w:space="0" w:color="auto"/>
                <w:left w:val="none" w:sz="0" w:space="0" w:color="auto"/>
                <w:bottom w:val="none" w:sz="0" w:space="0" w:color="auto"/>
                <w:right w:val="none" w:sz="0" w:space="0" w:color="auto"/>
              </w:divBdr>
              <w:divsChild>
                <w:div w:id="613437894">
                  <w:marLeft w:val="0"/>
                  <w:marRight w:val="1"/>
                  <w:marTop w:val="0"/>
                  <w:marBottom w:val="0"/>
                  <w:divBdr>
                    <w:top w:val="none" w:sz="0" w:space="0" w:color="auto"/>
                    <w:left w:val="none" w:sz="0" w:space="0" w:color="auto"/>
                    <w:bottom w:val="none" w:sz="0" w:space="0" w:color="auto"/>
                    <w:right w:val="none" w:sz="0" w:space="0" w:color="auto"/>
                  </w:divBdr>
                  <w:divsChild>
                    <w:div w:id="36856399">
                      <w:marLeft w:val="0"/>
                      <w:marRight w:val="0"/>
                      <w:marTop w:val="0"/>
                      <w:marBottom w:val="0"/>
                      <w:divBdr>
                        <w:top w:val="none" w:sz="0" w:space="0" w:color="auto"/>
                        <w:left w:val="none" w:sz="0" w:space="0" w:color="auto"/>
                        <w:bottom w:val="none" w:sz="0" w:space="0" w:color="auto"/>
                        <w:right w:val="none" w:sz="0" w:space="0" w:color="auto"/>
                      </w:divBdr>
                      <w:divsChild>
                        <w:div w:id="2087140593">
                          <w:marLeft w:val="0"/>
                          <w:marRight w:val="0"/>
                          <w:marTop w:val="0"/>
                          <w:marBottom w:val="0"/>
                          <w:divBdr>
                            <w:top w:val="none" w:sz="0" w:space="0" w:color="auto"/>
                            <w:left w:val="none" w:sz="0" w:space="0" w:color="auto"/>
                            <w:bottom w:val="none" w:sz="0" w:space="0" w:color="auto"/>
                            <w:right w:val="none" w:sz="0" w:space="0" w:color="auto"/>
                          </w:divBdr>
                          <w:divsChild>
                            <w:div w:id="1488395122">
                              <w:marLeft w:val="0"/>
                              <w:marRight w:val="0"/>
                              <w:marTop w:val="120"/>
                              <w:marBottom w:val="360"/>
                              <w:divBdr>
                                <w:top w:val="none" w:sz="0" w:space="0" w:color="auto"/>
                                <w:left w:val="none" w:sz="0" w:space="0" w:color="auto"/>
                                <w:bottom w:val="none" w:sz="0" w:space="0" w:color="auto"/>
                                <w:right w:val="none" w:sz="0" w:space="0" w:color="auto"/>
                              </w:divBdr>
                              <w:divsChild>
                                <w:div w:id="1776943560">
                                  <w:marLeft w:val="420"/>
                                  <w:marRight w:val="0"/>
                                  <w:marTop w:val="0"/>
                                  <w:marBottom w:val="0"/>
                                  <w:divBdr>
                                    <w:top w:val="none" w:sz="0" w:space="0" w:color="auto"/>
                                    <w:left w:val="none" w:sz="0" w:space="0" w:color="auto"/>
                                    <w:bottom w:val="none" w:sz="0" w:space="0" w:color="auto"/>
                                    <w:right w:val="none" w:sz="0" w:space="0" w:color="auto"/>
                                  </w:divBdr>
                                  <w:divsChild>
                                    <w:div w:id="574047813">
                                      <w:marLeft w:val="0"/>
                                      <w:marRight w:val="0"/>
                                      <w:marTop w:val="0"/>
                                      <w:marBottom w:val="0"/>
                                      <w:divBdr>
                                        <w:top w:val="none" w:sz="0" w:space="0" w:color="auto"/>
                                        <w:left w:val="none" w:sz="0" w:space="0" w:color="auto"/>
                                        <w:bottom w:val="none" w:sz="0" w:space="0" w:color="auto"/>
                                        <w:right w:val="none" w:sz="0" w:space="0" w:color="auto"/>
                                      </w:divBdr>
                                      <w:divsChild>
                                        <w:div w:id="18829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4917203">
      <w:bodyDiv w:val="1"/>
      <w:marLeft w:val="0"/>
      <w:marRight w:val="0"/>
      <w:marTop w:val="0"/>
      <w:marBottom w:val="0"/>
      <w:divBdr>
        <w:top w:val="none" w:sz="0" w:space="0" w:color="auto"/>
        <w:left w:val="none" w:sz="0" w:space="0" w:color="auto"/>
        <w:bottom w:val="none" w:sz="0" w:space="0" w:color="auto"/>
        <w:right w:val="none" w:sz="0" w:space="0" w:color="auto"/>
      </w:divBdr>
    </w:div>
    <w:div w:id="747852237">
      <w:bodyDiv w:val="1"/>
      <w:marLeft w:val="0"/>
      <w:marRight w:val="0"/>
      <w:marTop w:val="0"/>
      <w:marBottom w:val="0"/>
      <w:divBdr>
        <w:top w:val="none" w:sz="0" w:space="0" w:color="auto"/>
        <w:left w:val="none" w:sz="0" w:space="0" w:color="auto"/>
        <w:bottom w:val="none" w:sz="0" w:space="0" w:color="auto"/>
        <w:right w:val="none" w:sz="0" w:space="0" w:color="auto"/>
      </w:divBdr>
      <w:divsChild>
        <w:div w:id="1063405547">
          <w:marLeft w:val="0"/>
          <w:marRight w:val="1"/>
          <w:marTop w:val="0"/>
          <w:marBottom w:val="0"/>
          <w:divBdr>
            <w:top w:val="none" w:sz="0" w:space="0" w:color="auto"/>
            <w:left w:val="none" w:sz="0" w:space="0" w:color="auto"/>
            <w:bottom w:val="none" w:sz="0" w:space="0" w:color="auto"/>
            <w:right w:val="none" w:sz="0" w:space="0" w:color="auto"/>
          </w:divBdr>
          <w:divsChild>
            <w:div w:id="910700672">
              <w:marLeft w:val="0"/>
              <w:marRight w:val="0"/>
              <w:marTop w:val="0"/>
              <w:marBottom w:val="0"/>
              <w:divBdr>
                <w:top w:val="none" w:sz="0" w:space="0" w:color="auto"/>
                <w:left w:val="none" w:sz="0" w:space="0" w:color="auto"/>
                <w:bottom w:val="none" w:sz="0" w:space="0" w:color="auto"/>
                <w:right w:val="none" w:sz="0" w:space="0" w:color="auto"/>
              </w:divBdr>
              <w:divsChild>
                <w:div w:id="857936748">
                  <w:marLeft w:val="0"/>
                  <w:marRight w:val="1"/>
                  <w:marTop w:val="0"/>
                  <w:marBottom w:val="0"/>
                  <w:divBdr>
                    <w:top w:val="none" w:sz="0" w:space="0" w:color="auto"/>
                    <w:left w:val="none" w:sz="0" w:space="0" w:color="auto"/>
                    <w:bottom w:val="none" w:sz="0" w:space="0" w:color="auto"/>
                    <w:right w:val="none" w:sz="0" w:space="0" w:color="auto"/>
                  </w:divBdr>
                  <w:divsChild>
                    <w:div w:id="1780293459">
                      <w:marLeft w:val="0"/>
                      <w:marRight w:val="0"/>
                      <w:marTop w:val="0"/>
                      <w:marBottom w:val="0"/>
                      <w:divBdr>
                        <w:top w:val="none" w:sz="0" w:space="0" w:color="auto"/>
                        <w:left w:val="none" w:sz="0" w:space="0" w:color="auto"/>
                        <w:bottom w:val="none" w:sz="0" w:space="0" w:color="auto"/>
                        <w:right w:val="none" w:sz="0" w:space="0" w:color="auto"/>
                      </w:divBdr>
                      <w:divsChild>
                        <w:div w:id="1454589519">
                          <w:marLeft w:val="0"/>
                          <w:marRight w:val="0"/>
                          <w:marTop w:val="0"/>
                          <w:marBottom w:val="0"/>
                          <w:divBdr>
                            <w:top w:val="none" w:sz="0" w:space="0" w:color="auto"/>
                            <w:left w:val="none" w:sz="0" w:space="0" w:color="auto"/>
                            <w:bottom w:val="none" w:sz="0" w:space="0" w:color="auto"/>
                            <w:right w:val="none" w:sz="0" w:space="0" w:color="auto"/>
                          </w:divBdr>
                          <w:divsChild>
                            <w:div w:id="864714550">
                              <w:marLeft w:val="0"/>
                              <w:marRight w:val="0"/>
                              <w:marTop w:val="120"/>
                              <w:marBottom w:val="360"/>
                              <w:divBdr>
                                <w:top w:val="none" w:sz="0" w:space="0" w:color="auto"/>
                                <w:left w:val="none" w:sz="0" w:space="0" w:color="auto"/>
                                <w:bottom w:val="none" w:sz="0" w:space="0" w:color="auto"/>
                                <w:right w:val="none" w:sz="0" w:space="0" w:color="auto"/>
                              </w:divBdr>
                              <w:divsChild>
                                <w:div w:id="1551259078">
                                  <w:marLeft w:val="0"/>
                                  <w:marRight w:val="0"/>
                                  <w:marTop w:val="0"/>
                                  <w:marBottom w:val="0"/>
                                  <w:divBdr>
                                    <w:top w:val="none" w:sz="0" w:space="0" w:color="auto"/>
                                    <w:left w:val="none" w:sz="0" w:space="0" w:color="auto"/>
                                    <w:bottom w:val="none" w:sz="0" w:space="0" w:color="auto"/>
                                    <w:right w:val="none" w:sz="0" w:space="0" w:color="auto"/>
                                  </w:divBdr>
                                  <w:divsChild>
                                    <w:div w:id="185325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643967">
      <w:bodyDiv w:val="1"/>
      <w:marLeft w:val="0"/>
      <w:marRight w:val="0"/>
      <w:marTop w:val="0"/>
      <w:marBottom w:val="0"/>
      <w:divBdr>
        <w:top w:val="none" w:sz="0" w:space="0" w:color="auto"/>
        <w:left w:val="none" w:sz="0" w:space="0" w:color="auto"/>
        <w:bottom w:val="none" w:sz="0" w:space="0" w:color="auto"/>
        <w:right w:val="none" w:sz="0" w:space="0" w:color="auto"/>
      </w:divBdr>
      <w:divsChild>
        <w:div w:id="479881665">
          <w:marLeft w:val="0"/>
          <w:marRight w:val="1"/>
          <w:marTop w:val="0"/>
          <w:marBottom w:val="0"/>
          <w:divBdr>
            <w:top w:val="none" w:sz="0" w:space="0" w:color="auto"/>
            <w:left w:val="none" w:sz="0" w:space="0" w:color="auto"/>
            <w:bottom w:val="none" w:sz="0" w:space="0" w:color="auto"/>
            <w:right w:val="none" w:sz="0" w:space="0" w:color="auto"/>
          </w:divBdr>
          <w:divsChild>
            <w:div w:id="1482698636">
              <w:marLeft w:val="0"/>
              <w:marRight w:val="0"/>
              <w:marTop w:val="0"/>
              <w:marBottom w:val="0"/>
              <w:divBdr>
                <w:top w:val="none" w:sz="0" w:space="0" w:color="auto"/>
                <w:left w:val="none" w:sz="0" w:space="0" w:color="auto"/>
                <w:bottom w:val="none" w:sz="0" w:space="0" w:color="auto"/>
                <w:right w:val="none" w:sz="0" w:space="0" w:color="auto"/>
              </w:divBdr>
              <w:divsChild>
                <w:div w:id="1116755292">
                  <w:marLeft w:val="0"/>
                  <w:marRight w:val="1"/>
                  <w:marTop w:val="0"/>
                  <w:marBottom w:val="0"/>
                  <w:divBdr>
                    <w:top w:val="none" w:sz="0" w:space="0" w:color="auto"/>
                    <w:left w:val="none" w:sz="0" w:space="0" w:color="auto"/>
                    <w:bottom w:val="none" w:sz="0" w:space="0" w:color="auto"/>
                    <w:right w:val="none" w:sz="0" w:space="0" w:color="auto"/>
                  </w:divBdr>
                  <w:divsChild>
                    <w:div w:id="168451304">
                      <w:marLeft w:val="0"/>
                      <w:marRight w:val="0"/>
                      <w:marTop w:val="0"/>
                      <w:marBottom w:val="0"/>
                      <w:divBdr>
                        <w:top w:val="none" w:sz="0" w:space="0" w:color="auto"/>
                        <w:left w:val="none" w:sz="0" w:space="0" w:color="auto"/>
                        <w:bottom w:val="none" w:sz="0" w:space="0" w:color="auto"/>
                        <w:right w:val="none" w:sz="0" w:space="0" w:color="auto"/>
                      </w:divBdr>
                      <w:divsChild>
                        <w:div w:id="948587722">
                          <w:marLeft w:val="0"/>
                          <w:marRight w:val="0"/>
                          <w:marTop w:val="0"/>
                          <w:marBottom w:val="0"/>
                          <w:divBdr>
                            <w:top w:val="none" w:sz="0" w:space="0" w:color="auto"/>
                            <w:left w:val="none" w:sz="0" w:space="0" w:color="auto"/>
                            <w:bottom w:val="none" w:sz="0" w:space="0" w:color="auto"/>
                            <w:right w:val="none" w:sz="0" w:space="0" w:color="auto"/>
                          </w:divBdr>
                          <w:divsChild>
                            <w:div w:id="769083081">
                              <w:marLeft w:val="0"/>
                              <w:marRight w:val="0"/>
                              <w:marTop w:val="120"/>
                              <w:marBottom w:val="360"/>
                              <w:divBdr>
                                <w:top w:val="none" w:sz="0" w:space="0" w:color="auto"/>
                                <w:left w:val="none" w:sz="0" w:space="0" w:color="auto"/>
                                <w:bottom w:val="none" w:sz="0" w:space="0" w:color="auto"/>
                                <w:right w:val="none" w:sz="0" w:space="0" w:color="auto"/>
                              </w:divBdr>
                              <w:divsChild>
                                <w:div w:id="411198072">
                                  <w:marLeft w:val="420"/>
                                  <w:marRight w:val="0"/>
                                  <w:marTop w:val="0"/>
                                  <w:marBottom w:val="0"/>
                                  <w:divBdr>
                                    <w:top w:val="none" w:sz="0" w:space="0" w:color="auto"/>
                                    <w:left w:val="none" w:sz="0" w:space="0" w:color="auto"/>
                                    <w:bottom w:val="none" w:sz="0" w:space="0" w:color="auto"/>
                                    <w:right w:val="none" w:sz="0" w:space="0" w:color="auto"/>
                                  </w:divBdr>
                                  <w:divsChild>
                                    <w:div w:id="1072046850">
                                      <w:marLeft w:val="0"/>
                                      <w:marRight w:val="0"/>
                                      <w:marTop w:val="0"/>
                                      <w:marBottom w:val="0"/>
                                      <w:divBdr>
                                        <w:top w:val="none" w:sz="0" w:space="0" w:color="auto"/>
                                        <w:left w:val="none" w:sz="0" w:space="0" w:color="auto"/>
                                        <w:bottom w:val="none" w:sz="0" w:space="0" w:color="auto"/>
                                        <w:right w:val="none" w:sz="0" w:space="0" w:color="auto"/>
                                      </w:divBdr>
                                      <w:divsChild>
                                        <w:div w:id="49584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158774">
      <w:bodyDiv w:val="1"/>
      <w:marLeft w:val="0"/>
      <w:marRight w:val="0"/>
      <w:marTop w:val="0"/>
      <w:marBottom w:val="0"/>
      <w:divBdr>
        <w:top w:val="none" w:sz="0" w:space="0" w:color="auto"/>
        <w:left w:val="none" w:sz="0" w:space="0" w:color="auto"/>
        <w:bottom w:val="none" w:sz="0" w:space="0" w:color="auto"/>
        <w:right w:val="none" w:sz="0" w:space="0" w:color="auto"/>
      </w:divBdr>
      <w:divsChild>
        <w:div w:id="1207521497">
          <w:marLeft w:val="0"/>
          <w:marRight w:val="0"/>
          <w:marTop w:val="0"/>
          <w:marBottom w:val="0"/>
          <w:divBdr>
            <w:top w:val="none" w:sz="0" w:space="0" w:color="auto"/>
            <w:left w:val="none" w:sz="0" w:space="0" w:color="auto"/>
            <w:bottom w:val="none" w:sz="0" w:space="0" w:color="auto"/>
            <w:right w:val="none" w:sz="0" w:space="0" w:color="auto"/>
          </w:divBdr>
          <w:divsChild>
            <w:div w:id="635140960">
              <w:marLeft w:val="0"/>
              <w:marRight w:val="0"/>
              <w:marTop w:val="0"/>
              <w:marBottom w:val="0"/>
              <w:divBdr>
                <w:top w:val="none" w:sz="0" w:space="0" w:color="auto"/>
                <w:left w:val="none" w:sz="0" w:space="0" w:color="auto"/>
                <w:bottom w:val="none" w:sz="0" w:space="0" w:color="auto"/>
                <w:right w:val="none" w:sz="0" w:space="0" w:color="auto"/>
              </w:divBdr>
              <w:divsChild>
                <w:div w:id="1094278218">
                  <w:marLeft w:val="0"/>
                  <w:marRight w:val="0"/>
                  <w:marTop w:val="0"/>
                  <w:marBottom w:val="0"/>
                  <w:divBdr>
                    <w:top w:val="none" w:sz="0" w:space="0" w:color="auto"/>
                    <w:left w:val="none" w:sz="0" w:space="0" w:color="auto"/>
                    <w:bottom w:val="none" w:sz="0" w:space="0" w:color="auto"/>
                    <w:right w:val="none" w:sz="0" w:space="0" w:color="auto"/>
                  </w:divBdr>
                  <w:divsChild>
                    <w:div w:id="816796788">
                      <w:marLeft w:val="0"/>
                      <w:marRight w:val="0"/>
                      <w:marTop w:val="0"/>
                      <w:marBottom w:val="0"/>
                      <w:divBdr>
                        <w:top w:val="none" w:sz="0" w:space="0" w:color="auto"/>
                        <w:left w:val="none" w:sz="0" w:space="0" w:color="auto"/>
                        <w:bottom w:val="none" w:sz="0" w:space="0" w:color="auto"/>
                        <w:right w:val="none" w:sz="0" w:space="0" w:color="auto"/>
                      </w:divBdr>
                      <w:divsChild>
                        <w:div w:id="1863276748">
                          <w:marLeft w:val="0"/>
                          <w:marRight w:val="0"/>
                          <w:marTop w:val="0"/>
                          <w:marBottom w:val="0"/>
                          <w:divBdr>
                            <w:top w:val="none" w:sz="0" w:space="0" w:color="auto"/>
                            <w:left w:val="none" w:sz="0" w:space="0" w:color="auto"/>
                            <w:bottom w:val="none" w:sz="0" w:space="0" w:color="auto"/>
                            <w:right w:val="none" w:sz="0" w:space="0" w:color="auto"/>
                          </w:divBdr>
                        </w:div>
                      </w:divsChild>
                    </w:div>
                    <w:div w:id="1613978922">
                      <w:marLeft w:val="0"/>
                      <w:marRight w:val="0"/>
                      <w:marTop w:val="0"/>
                      <w:marBottom w:val="0"/>
                      <w:divBdr>
                        <w:top w:val="none" w:sz="0" w:space="0" w:color="auto"/>
                        <w:left w:val="none" w:sz="0" w:space="0" w:color="auto"/>
                        <w:bottom w:val="none" w:sz="0" w:space="0" w:color="auto"/>
                        <w:right w:val="none" w:sz="0" w:space="0" w:color="auto"/>
                      </w:divBdr>
                      <w:divsChild>
                        <w:div w:id="91900829">
                          <w:marLeft w:val="0"/>
                          <w:marRight w:val="0"/>
                          <w:marTop w:val="0"/>
                          <w:marBottom w:val="0"/>
                          <w:divBdr>
                            <w:top w:val="none" w:sz="0" w:space="0" w:color="auto"/>
                            <w:left w:val="none" w:sz="0" w:space="0" w:color="auto"/>
                            <w:bottom w:val="none" w:sz="0" w:space="0" w:color="auto"/>
                            <w:right w:val="none" w:sz="0" w:space="0" w:color="auto"/>
                          </w:divBdr>
                        </w:div>
                        <w:div w:id="2144613773">
                          <w:marLeft w:val="0"/>
                          <w:marRight w:val="0"/>
                          <w:marTop w:val="0"/>
                          <w:marBottom w:val="0"/>
                          <w:divBdr>
                            <w:top w:val="none" w:sz="0" w:space="0" w:color="auto"/>
                            <w:left w:val="none" w:sz="0" w:space="0" w:color="auto"/>
                            <w:bottom w:val="none" w:sz="0" w:space="0" w:color="auto"/>
                            <w:right w:val="none" w:sz="0" w:space="0" w:color="auto"/>
                          </w:divBdr>
                        </w:div>
                      </w:divsChild>
                    </w:div>
                    <w:div w:id="2067870882">
                      <w:marLeft w:val="0"/>
                      <w:marRight w:val="0"/>
                      <w:marTop w:val="0"/>
                      <w:marBottom w:val="0"/>
                      <w:divBdr>
                        <w:top w:val="none" w:sz="0" w:space="0" w:color="auto"/>
                        <w:left w:val="none" w:sz="0" w:space="0" w:color="auto"/>
                        <w:bottom w:val="none" w:sz="0" w:space="0" w:color="auto"/>
                        <w:right w:val="none" w:sz="0" w:space="0" w:color="auto"/>
                      </w:divBdr>
                      <w:divsChild>
                        <w:div w:id="1046567658">
                          <w:marLeft w:val="0"/>
                          <w:marRight w:val="0"/>
                          <w:marTop w:val="0"/>
                          <w:marBottom w:val="0"/>
                          <w:divBdr>
                            <w:top w:val="none" w:sz="0" w:space="0" w:color="auto"/>
                            <w:left w:val="none" w:sz="0" w:space="0" w:color="auto"/>
                            <w:bottom w:val="none" w:sz="0" w:space="0" w:color="auto"/>
                            <w:right w:val="none" w:sz="0" w:space="0" w:color="auto"/>
                          </w:divBdr>
                        </w:div>
                        <w:div w:id="16006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944833">
      <w:bodyDiv w:val="1"/>
      <w:marLeft w:val="0"/>
      <w:marRight w:val="0"/>
      <w:marTop w:val="0"/>
      <w:marBottom w:val="0"/>
      <w:divBdr>
        <w:top w:val="none" w:sz="0" w:space="0" w:color="auto"/>
        <w:left w:val="none" w:sz="0" w:space="0" w:color="auto"/>
        <w:bottom w:val="none" w:sz="0" w:space="0" w:color="auto"/>
        <w:right w:val="none" w:sz="0" w:space="0" w:color="auto"/>
      </w:divBdr>
      <w:divsChild>
        <w:div w:id="373698152">
          <w:marLeft w:val="547"/>
          <w:marRight w:val="0"/>
          <w:marTop w:val="96"/>
          <w:marBottom w:val="0"/>
          <w:divBdr>
            <w:top w:val="none" w:sz="0" w:space="0" w:color="auto"/>
            <w:left w:val="none" w:sz="0" w:space="0" w:color="auto"/>
            <w:bottom w:val="none" w:sz="0" w:space="0" w:color="auto"/>
            <w:right w:val="none" w:sz="0" w:space="0" w:color="auto"/>
          </w:divBdr>
        </w:div>
        <w:div w:id="464658224">
          <w:marLeft w:val="547"/>
          <w:marRight w:val="0"/>
          <w:marTop w:val="96"/>
          <w:marBottom w:val="0"/>
          <w:divBdr>
            <w:top w:val="none" w:sz="0" w:space="0" w:color="auto"/>
            <w:left w:val="none" w:sz="0" w:space="0" w:color="auto"/>
            <w:bottom w:val="none" w:sz="0" w:space="0" w:color="auto"/>
            <w:right w:val="none" w:sz="0" w:space="0" w:color="auto"/>
          </w:divBdr>
        </w:div>
        <w:div w:id="1794401675">
          <w:marLeft w:val="547"/>
          <w:marRight w:val="0"/>
          <w:marTop w:val="96"/>
          <w:marBottom w:val="0"/>
          <w:divBdr>
            <w:top w:val="none" w:sz="0" w:space="0" w:color="auto"/>
            <w:left w:val="none" w:sz="0" w:space="0" w:color="auto"/>
            <w:bottom w:val="none" w:sz="0" w:space="0" w:color="auto"/>
            <w:right w:val="none" w:sz="0" w:space="0" w:color="auto"/>
          </w:divBdr>
        </w:div>
      </w:divsChild>
    </w:div>
    <w:div w:id="910121733">
      <w:bodyDiv w:val="1"/>
      <w:marLeft w:val="0"/>
      <w:marRight w:val="0"/>
      <w:marTop w:val="0"/>
      <w:marBottom w:val="0"/>
      <w:divBdr>
        <w:top w:val="none" w:sz="0" w:space="0" w:color="auto"/>
        <w:left w:val="none" w:sz="0" w:space="0" w:color="auto"/>
        <w:bottom w:val="none" w:sz="0" w:space="0" w:color="auto"/>
        <w:right w:val="none" w:sz="0" w:space="0" w:color="auto"/>
      </w:divBdr>
    </w:div>
    <w:div w:id="932250978">
      <w:bodyDiv w:val="1"/>
      <w:marLeft w:val="0"/>
      <w:marRight w:val="0"/>
      <w:marTop w:val="0"/>
      <w:marBottom w:val="0"/>
      <w:divBdr>
        <w:top w:val="none" w:sz="0" w:space="0" w:color="auto"/>
        <w:left w:val="none" w:sz="0" w:space="0" w:color="auto"/>
        <w:bottom w:val="none" w:sz="0" w:space="0" w:color="auto"/>
        <w:right w:val="none" w:sz="0" w:space="0" w:color="auto"/>
      </w:divBdr>
      <w:divsChild>
        <w:div w:id="21787988">
          <w:marLeft w:val="0"/>
          <w:marRight w:val="1"/>
          <w:marTop w:val="0"/>
          <w:marBottom w:val="0"/>
          <w:divBdr>
            <w:top w:val="none" w:sz="0" w:space="0" w:color="auto"/>
            <w:left w:val="none" w:sz="0" w:space="0" w:color="auto"/>
            <w:bottom w:val="none" w:sz="0" w:space="0" w:color="auto"/>
            <w:right w:val="none" w:sz="0" w:space="0" w:color="auto"/>
          </w:divBdr>
          <w:divsChild>
            <w:div w:id="1406758696">
              <w:marLeft w:val="0"/>
              <w:marRight w:val="0"/>
              <w:marTop w:val="0"/>
              <w:marBottom w:val="0"/>
              <w:divBdr>
                <w:top w:val="none" w:sz="0" w:space="0" w:color="auto"/>
                <w:left w:val="none" w:sz="0" w:space="0" w:color="auto"/>
                <w:bottom w:val="none" w:sz="0" w:space="0" w:color="auto"/>
                <w:right w:val="none" w:sz="0" w:space="0" w:color="auto"/>
              </w:divBdr>
              <w:divsChild>
                <w:div w:id="1743604713">
                  <w:marLeft w:val="0"/>
                  <w:marRight w:val="1"/>
                  <w:marTop w:val="0"/>
                  <w:marBottom w:val="0"/>
                  <w:divBdr>
                    <w:top w:val="none" w:sz="0" w:space="0" w:color="auto"/>
                    <w:left w:val="none" w:sz="0" w:space="0" w:color="auto"/>
                    <w:bottom w:val="none" w:sz="0" w:space="0" w:color="auto"/>
                    <w:right w:val="none" w:sz="0" w:space="0" w:color="auto"/>
                  </w:divBdr>
                  <w:divsChild>
                    <w:div w:id="1501776927">
                      <w:marLeft w:val="0"/>
                      <w:marRight w:val="0"/>
                      <w:marTop w:val="0"/>
                      <w:marBottom w:val="0"/>
                      <w:divBdr>
                        <w:top w:val="none" w:sz="0" w:space="0" w:color="auto"/>
                        <w:left w:val="none" w:sz="0" w:space="0" w:color="auto"/>
                        <w:bottom w:val="none" w:sz="0" w:space="0" w:color="auto"/>
                        <w:right w:val="none" w:sz="0" w:space="0" w:color="auto"/>
                      </w:divBdr>
                      <w:divsChild>
                        <w:div w:id="1093815831">
                          <w:marLeft w:val="0"/>
                          <w:marRight w:val="0"/>
                          <w:marTop w:val="0"/>
                          <w:marBottom w:val="0"/>
                          <w:divBdr>
                            <w:top w:val="none" w:sz="0" w:space="0" w:color="auto"/>
                            <w:left w:val="none" w:sz="0" w:space="0" w:color="auto"/>
                            <w:bottom w:val="none" w:sz="0" w:space="0" w:color="auto"/>
                            <w:right w:val="none" w:sz="0" w:space="0" w:color="auto"/>
                          </w:divBdr>
                          <w:divsChild>
                            <w:div w:id="395056588">
                              <w:marLeft w:val="0"/>
                              <w:marRight w:val="0"/>
                              <w:marTop w:val="120"/>
                              <w:marBottom w:val="360"/>
                              <w:divBdr>
                                <w:top w:val="none" w:sz="0" w:space="0" w:color="auto"/>
                                <w:left w:val="none" w:sz="0" w:space="0" w:color="auto"/>
                                <w:bottom w:val="none" w:sz="0" w:space="0" w:color="auto"/>
                                <w:right w:val="none" w:sz="0" w:space="0" w:color="auto"/>
                              </w:divBdr>
                              <w:divsChild>
                                <w:div w:id="1263763182">
                                  <w:marLeft w:val="420"/>
                                  <w:marRight w:val="0"/>
                                  <w:marTop w:val="0"/>
                                  <w:marBottom w:val="0"/>
                                  <w:divBdr>
                                    <w:top w:val="none" w:sz="0" w:space="0" w:color="auto"/>
                                    <w:left w:val="none" w:sz="0" w:space="0" w:color="auto"/>
                                    <w:bottom w:val="none" w:sz="0" w:space="0" w:color="auto"/>
                                    <w:right w:val="none" w:sz="0" w:space="0" w:color="auto"/>
                                  </w:divBdr>
                                  <w:divsChild>
                                    <w:div w:id="1456945852">
                                      <w:marLeft w:val="0"/>
                                      <w:marRight w:val="0"/>
                                      <w:marTop w:val="0"/>
                                      <w:marBottom w:val="0"/>
                                      <w:divBdr>
                                        <w:top w:val="none" w:sz="0" w:space="0" w:color="auto"/>
                                        <w:left w:val="none" w:sz="0" w:space="0" w:color="auto"/>
                                        <w:bottom w:val="none" w:sz="0" w:space="0" w:color="auto"/>
                                        <w:right w:val="none" w:sz="0" w:space="0" w:color="auto"/>
                                      </w:divBdr>
                                      <w:divsChild>
                                        <w:div w:id="7000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5675815">
      <w:bodyDiv w:val="1"/>
      <w:marLeft w:val="0"/>
      <w:marRight w:val="0"/>
      <w:marTop w:val="0"/>
      <w:marBottom w:val="0"/>
      <w:divBdr>
        <w:top w:val="none" w:sz="0" w:space="0" w:color="auto"/>
        <w:left w:val="none" w:sz="0" w:space="0" w:color="auto"/>
        <w:bottom w:val="none" w:sz="0" w:space="0" w:color="auto"/>
        <w:right w:val="none" w:sz="0" w:space="0" w:color="auto"/>
      </w:divBdr>
      <w:divsChild>
        <w:div w:id="1930115898">
          <w:marLeft w:val="547"/>
          <w:marRight w:val="0"/>
          <w:marTop w:val="96"/>
          <w:marBottom w:val="0"/>
          <w:divBdr>
            <w:top w:val="none" w:sz="0" w:space="0" w:color="auto"/>
            <w:left w:val="none" w:sz="0" w:space="0" w:color="auto"/>
            <w:bottom w:val="none" w:sz="0" w:space="0" w:color="auto"/>
            <w:right w:val="none" w:sz="0" w:space="0" w:color="auto"/>
          </w:divBdr>
        </w:div>
      </w:divsChild>
    </w:div>
    <w:div w:id="1113786783">
      <w:bodyDiv w:val="1"/>
      <w:marLeft w:val="0"/>
      <w:marRight w:val="0"/>
      <w:marTop w:val="0"/>
      <w:marBottom w:val="0"/>
      <w:divBdr>
        <w:top w:val="none" w:sz="0" w:space="0" w:color="auto"/>
        <w:left w:val="none" w:sz="0" w:space="0" w:color="auto"/>
        <w:bottom w:val="none" w:sz="0" w:space="0" w:color="auto"/>
        <w:right w:val="none" w:sz="0" w:space="0" w:color="auto"/>
      </w:divBdr>
    </w:div>
    <w:div w:id="1118568498">
      <w:bodyDiv w:val="1"/>
      <w:marLeft w:val="0"/>
      <w:marRight w:val="0"/>
      <w:marTop w:val="0"/>
      <w:marBottom w:val="0"/>
      <w:divBdr>
        <w:top w:val="none" w:sz="0" w:space="0" w:color="auto"/>
        <w:left w:val="none" w:sz="0" w:space="0" w:color="auto"/>
        <w:bottom w:val="none" w:sz="0" w:space="0" w:color="auto"/>
        <w:right w:val="none" w:sz="0" w:space="0" w:color="auto"/>
      </w:divBdr>
      <w:divsChild>
        <w:div w:id="492917077">
          <w:marLeft w:val="547"/>
          <w:marRight w:val="0"/>
          <w:marTop w:val="96"/>
          <w:marBottom w:val="0"/>
          <w:divBdr>
            <w:top w:val="none" w:sz="0" w:space="0" w:color="auto"/>
            <w:left w:val="none" w:sz="0" w:space="0" w:color="auto"/>
            <w:bottom w:val="none" w:sz="0" w:space="0" w:color="auto"/>
            <w:right w:val="none" w:sz="0" w:space="0" w:color="auto"/>
          </w:divBdr>
        </w:div>
      </w:divsChild>
    </w:div>
    <w:div w:id="1144153282">
      <w:bodyDiv w:val="1"/>
      <w:marLeft w:val="0"/>
      <w:marRight w:val="0"/>
      <w:marTop w:val="0"/>
      <w:marBottom w:val="0"/>
      <w:divBdr>
        <w:top w:val="none" w:sz="0" w:space="0" w:color="auto"/>
        <w:left w:val="none" w:sz="0" w:space="0" w:color="auto"/>
        <w:bottom w:val="none" w:sz="0" w:space="0" w:color="auto"/>
        <w:right w:val="none" w:sz="0" w:space="0" w:color="auto"/>
      </w:divBdr>
      <w:divsChild>
        <w:div w:id="1196844521">
          <w:marLeft w:val="0"/>
          <w:marRight w:val="1"/>
          <w:marTop w:val="0"/>
          <w:marBottom w:val="0"/>
          <w:divBdr>
            <w:top w:val="none" w:sz="0" w:space="0" w:color="auto"/>
            <w:left w:val="none" w:sz="0" w:space="0" w:color="auto"/>
            <w:bottom w:val="none" w:sz="0" w:space="0" w:color="auto"/>
            <w:right w:val="none" w:sz="0" w:space="0" w:color="auto"/>
          </w:divBdr>
          <w:divsChild>
            <w:div w:id="528954543">
              <w:marLeft w:val="0"/>
              <w:marRight w:val="0"/>
              <w:marTop w:val="0"/>
              <w:marBottom w:val="0"/>
              <w:divBdr>
                <w:top w:val="none" w:sz="0" w:space="0" w:color="auto"/>
                <w:left w:val="none" w:sz="0" w:space="0" w:color="auto"/>
                <w:bottom w:val="none" w:sz="0" w:space="0" w:color="auto"/>
                <w:right w:val="none" w:sz="0" w:space="0" w:color="auto"/>
              </w:divBdr>
              <w:divsChild>
                <w:div w:id="1019698654">
                  <w:marLeft w:val="0"/>
                  <w:marRight w:val="1"/>
                  <w:marTop w:val="0"/>
                  <w:marBottom w:val="0"/>
                  <w:divBdr>
                    <w:top w:val="none" w:sz="0" w:space="0" w:color="auto"/>
                    <w:left w:val="none" w:sz="0" w:space="0" w:color="auto"/>
                    <w:bottom w:val="none" w:sz="0" w:space="0" w:color="auto"/>
                    <w:right w:val="none" w:sz="0" w:space="0" w:color="auto"/>
                  </w:divBdr>
                  <w:divsChild>
                    <w:div w:id="1755199260">
                      <w:marLeft w:val="0"/>
                      <w:marRight w:val="0"/>
                      <w:marTop w:val="0"/>
                      <w:marBottom w:val="0"/>
                      <w:divBdr>
                        <w:top w:val="none" w:sz="0" w:space="0" w:color="auto"/>
                        <w:left w:val="none" w:sz="0" w:space="0" w:color="auto"/>
                        <w:bottom w:val="none" w:sz="0" w:space="0" w:color="auto"/>
                        <w:right w:val="none" w:sz="0" w:space="0" w:color="auto"/>
                      </w:divBdr>
                      <w:divsChild>
                        <w:div w:id="61636416">
                          <w:marLeft w:val="0"/>
                          <w:marRight w:val="0"/>
                          <w:marTop w:val="0"/>
                          <w:marBottom w:val="0"/>
                          <w:divBdr>
                            <w:top w:val="none" w:sz="0" w:space="0" w:color="auto"/>
                            <w:left w:val="none" w:sz="0" w:space="0" w:color="auto"/>
                            <w:bottom w:val="none" w:sz="0" w:space="0" w:color="auto"/>
                            <w:right w:val="none" w:sz="0" w:space="0" w:color="auto"/>
                          </w:divBdr>
                          <w:divsChild>
                            <w:div w:id="719328424">
                              <w:marLeft w:val="0"/>
                              <w:marRight w:val="0"/>
                              <w:marTop w:val="120"/>
                              <w:marBottom w:val="360"/>
                              <w:divBdr>
                                <w:top w:val="none" w:sz="0" w:space="0" w:color="auto"/>
                                <w:left w:val="none" w:sz="0" w:space="0" w:color="auto"/>
                                <w:bottom w:val="none" w:sz="0" w:space="0" w:color="auto"/>
                                <w:right w:val="none" w:sz="0" w:space="0" w:color="auto"/>
                              </w:divBdr>
                              <w:divsChild>
                                <w:div w:id="1336573465">
                                  <w:marLeft w:val="420"/>
                                  <w:marRight w:val="0"/>
                                  <w:marTop w:val="0"/>
                                  <w:marBottom w:val="0"/>
                                  <w:divBdr>
                                    <w:top w:val="none" w:sz="0" w:space="0" w:color="auto"/>
                                    <w:left w:val="none" w:sz="0" w:space="0" w:color="auto"/>
                                    <w:bottom w:val="none" w:sz="0" w:space="0" w:color="auto"/>
                                    <w:right w:val="none" w:sz="0" w:space="0" w:color="auto"/>
                                  </w:divBdr>
                                  <w:divsChild>
                                    <w:div w:id="169638445">
                                      <w:marLeft w:val="0"/>
                                      <w:marRight w:val="0"/>
                                      <w:marTop w:val="0"/>
                                      <w:marBottom w:val="0"/>
                                      <w:divBdr>
                                        <w:top w:val="none" w:sz="0" w:space="0" w:color="auto"/>
                                        <w:left w:val="none" w:sz="0" w:space="0" w:color="auto"/>
                                        <w:bottom w:val="none" w:sz="0" w:space="0" w:color="auto"/>
                                        <w:right w:val="none" w:sz="0" w:space="0" w:color="auto"/>
                                      </w:divBdr>
                                      <w:divsChild>
                                        <w:div w:id="192938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953567">
      <w:bodyDiv w:val="1"/>
      <w:marLeft w:val="0"/>
      <w:marRight w:val="0"/>
      <w:marTop w:val="0"/>
      <w:marBottom w:val="0"/>
      <w:divBdr>
        <w:top w:val="none" w:sz="0" w:space="0" w:color="auto"/>
        <w:left w:val="none" w:sz="0" w:space="0" w:color="auto"/>
        <w:bottom w:val="none" w:sz="0" w:space="0" w:color="auto"/>
        <w:right w:val="none" w:sz="0" w:space="0" w:color="auto"/>
      </w:divBdr>
    </w:div>
    <w:div w:id="1249271760">
      <w:bodyDiv w:val="1"/>
      <w:marLeft w:val="0"/>
      <w:marRight w:val="0"/>
      <w:marTop w:val="0"/>
      <w:marBottom w:val="0"/>
      <w:divBdr>
        <w:top w:val="none" w:sz="0" w:space="0" w:color="auto"/>
        <w:left w:val="none" w:sz="0" w:space="0" w:color="auto"/>
        <w:bottom w:val="none" w:sz="0" w:space="0" w:color="auto"/>
        <w:right w:val="none" w:sz="0" w:space="0" w:color="auto"/>
      </w:divBdr>
    </w:div>
    <w:div w:id="1259483537">
      <w:bodyDiv w:val="1"/>
      <w:marLeft w:val="0"/>
      <w:marRight w:val="0"/>
      <w:marTop w:val="0"/>
      <w:marBottom w:val="0"/>
      <w:divBdr>
        <w:top w:val="none" w:sz="0" w:space="0" w:color="auto"/>
        <w:left w:val="none" w:sz="0" w:space="0" w:color="auto"/>
        <w:bottom w:val="none" w:sz="0" w:space="0" w:color="auto"/>
        <w:right w:val="none" w:sz="0" w:space="0" w:color="auto"/>
      </w:divBdr>
    </w:div>
    <w:div w:id="1338000089">
      <w:bodyDiv w:val="1"/>
      <w:marLeft w:val="0"/>
      <w:marRight w:val="0"/>
      <w:marTop w:val="0"/>
      <w:marBottom w:val="0"/>
      <w:divBdr>
        <w:top w:val="none" w:sz="0" w:space="0" w:color="auto"/>
        <w:left w:val="none" w:sz="0" w:space="0" w:color="auto"/>
        <w:bottom w:val="none" w:sz="0" w:space="0" w:color="auto"/>
        <w:right w:val="none" w:sz="0" w:space="0" w:color="auto"/>
      </w:divBdr>
    </w:div>
    <w:div w:id="1359358859">
      <w:bodyDiv w:val="1"/>
      <w:marLeft w:val="0"/>
      <w:marRight w:val="0"/>
      <w:marTop w:val="0"/>
      <w:marBottom w:val="0"/>
      <w:divBdr>
        <w:top w:val="none" w:sz="0" w:space="0" w:color="auto"/>
        <w:left w:val="none" w:sz="0" w:space="0" w:color="auto"/>
        <w:bottom w:val="none" w:sz="0" w:space="0" w:color="auto"/>
        <w:right w:val="none" w:sz="0" w:space="0" w:color="auto"/>
      </w:divBdr>
      <w:divsChild>
        <w:div w:id="330912793">
          <w:marLeft w:val="0"/>
          <w:marRight w:val="1"/>
          <w:marTop w:val="0"/>
          <w:marBottom w:val="0"/>
          <w:divBdr>
            <w:top w:val="none" w:sz="0" w:space="0" w:color="auto"/>
            <w:left w:val="none" w:sz="0" w:space="0" w:color="auto"/>
            <w:bottom w:val="none" w:sz="0" w:space="0" w:color="auto"/>
            <w:right w:val="none" w:sz="0" w:space="0" w:color="auto"/>
          </w:divBdr>
          <w:divsChild>
            <w:div w:id="1538152825">
              <w:marLeft w:val="0"/>
              <w:marRight w:val="0"/>
              <w:marTop w:val="0"/>
              <w:marBottom w:val="0"/>
              <w:divBdr>
                <w:top w:val="none" w:sz="0" w:space="0" w:color="auto"/>
                <w:left w:val="none" w:sz="0" w:space="0" w:color="auto"/>
                <w:bottom w:val="none" w:sz="0" w:space="0" w:color="auto"/>
                <w:right w:val="none" w:sz="0" w:space="0" w:color="auto"/>
              </w:divBdr>
              <w:divsChild>
                <w:div w:id="1117211365">
                  <w:marLeft w:val="0"/>
                  <w:marRight w:val="1"/>
                  <w:marTop w:val="0"/>
                  <w:marBottom w:val="0"/>
                  <w:divBdr>
                    <w:top w:val="none" w:sz="0" w:space="0" w:color="auto"/>
                    <w:left w:val="none" w:sz="0" w:space="0" w:color="auto"/>
                    <w:bottom w:val="none" w:sz="0" w:space="0" w:color="auto"/>
                    <w:right w:val="none" w:sz="0" w:space="0" w:color="auto"/>
                  </w:divBdr>
                  <w:divsChild>
                    <w:div w:id="210659123">
                      <w:marLeft w:val="0"/>
                      <w:marRight w:val="0"/>
                      <w:marTop w:val="0"/>
                      <w:marBottom w:val="0"/>
                      <w:divBdr>
                        <w:top w:val="none" w:sz="0" w:space="0" w:color="auto"/>
                        <w:left w:val="none" w:sz="0" w:space="0" w:color="auto"/>
                        <w:bottom w:val="none" w:sz="0" w:space="0" w:color="auto"/>
                        <w:right w:val="none" w:sz="0" w:space="0" w:color="auto"/>
                      </w:divBdr>
                      <w:divsChild>
                        <w:div w:id="1121998277">
                          <w:marLeft w:val="0"/>
                          <w:marRight w:val="0"/>
                          <w:marTop w:val="0"/>
                          <w:marBottom w:val="0"/>
                          <w:divBdr>
                            <w:top w:val="none" w:sz="0" w:space="0" w:color="auto"/>
                            <w:left w:val="none" w:sz="0" w:space="0" w:color="auto"/>
                            <w:bottom w:val="none" w:sz="0" w:space="0" w:color="auto"/>
                            <w:right w:val="none" w:sz="0" w:space="0" w:color="auto"/>
                          </w:divBdr>
                          <w:divsChild>
                            <w:div w:id="1687517211">
                              <w:marLeft w:val="0"/>
                              <w:marRight w:val="0"/>
                              <w:marTop w:val="120"/>
                              <w:marBottom w:val="360"/>
                              <w:divBdr>
                                <w:top w:val="none" w:sz="0" w:space="0" w:color="auto"/>
                                <w:left w:val="none" w:sz="0" w:space="0" w:color="auto"/>
                                <w:bottom w:val="none" w:sz="0" w:space="0" w:color="auto"/>
                                <w:right w:val="none" w:sz="0" w:space="0" w:color="auto"/>
                              </w:divBdr>
                              <w:divsChild>
                                <w:div w:id="272438446">
                                  <w:marLeft w:val="420"/>
                                  <w:marRight w:val="0"/>
                                  <w:marTop w:val="0"/>
                                  <w:marBottom w:val="0"/>
                                  <w:divBdr>
                                    <w:top w:val="none" w:sz="0" w:space="0" w:color="auto"/>
                                    <w:left w:val="none" w:sz="0" w:space="0" w:color="auto"/>
                                    <w:bottom w:val="none" w:sz="0" w:space="0" w:color="auto"/>
                                    <w:right w:val="none" w:sz="0" w:space="0" w:color="auto"/>
                                  </w:divBdr>
                                  <w:divsChild>
                                    <w:div w:id="85393558">
                                      <w:marLeft w:val="0"/>
                                      <w:marRight w:val="0"/>
                                      <w:marTop w:val="0"/>
                                      <w:marBottom w:val="0"/>
                                      <w:divBdr>
                                        <w:top w:val="none" w:sz="0" w:space="0" w:color="auto"/>
                                        <w:left w:val="none" w:sz="0" w:space="0" w:color="auto"/>
                                        <w:bottom w:val="none" w:sz="0" w:space="0" w:color="auto"/>
                                        <w:right w:val="none" w:sz="0" w:space="0" w:color="auto"/>
                                      </w:divBdr>
                                      <w:divsChild>
                                        <w:div w:id="156567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8069843">
      <w:bodyDiv w:val="1"/>
      <w:marLeft w:val="0"/>
      <w:marRight w:val="0"/>
      <w:marTop w:val="0"/>
      <w:marBottom w:val="0"/>
      <w:divBdr>
        <w:top w:val="none" w:sz="0" w:space="0" w:color="auto"/>
        <w:left w:val="none" w:sz="0" w:space="0" w:color="auto"/>
        <w:bottom w:val="none" w:sz="0" w:space="0" w:color="auto"/>
        <w:right w:val="none" w:sz="0" w:space="0" w:color="auto"/>
      </w:divBdr>
    </w:div>
    <w:div w:id="1428966264">
      <w:bodyDiv w:val="1"/>
      <w:marLeft w:val="0"/>
      <w:marRight w:val="0"/>
      <w:marTop w:val="0"/>
      <w:marBottom w:val="0"/>
      <w:divBdr>
        <w:top w:val="none" w:sz="0" w:space="0" w:color="auto"/>
        <w:left w:val="none" w:sz="0" w:space="0" w:color="auto"/>
        <w:bottom w:val="none" w:sz="0" w:space="0" w:color="auto"/>
        <w:right w:val="none" w:sz="0" w:space="0" w:color="auto"/>
      </w:divBdr>
      <w:divsChild>
        <w:div w:id="1945990511">
          <w:marLeft w:val="0"/>
          <w:marRight w:val="1"/>
          <w:marTop w:val="0"/>
          <w:marBottom w:val="0"/>
          <w:divBdr>
            <w:top w:val="none" w:sz="0" w:space="0" w:color="auto"/>
            <w:left w:val="none" w:sz="0" w:space="0" w:color="auto"/>
            <w:bottom w:val="none" w:sz="0" w:space="0" w:color="auto"/>
            <w:right w:val="none" w:sz="0" w:space="0" w:color="auto"/>
          </w:divBdr>
          <w:divsChild>
            <w:div w:id="1427845683">
              <w:marLeft w:val="0"/>
              <w:marRight w:val="0"/>
              <w:marTop w:val="0"/>
              <w:marBottom w:val="0"/>
              <w:divBdr>
                <w:top w:val="none" w:sz="0" w:space="0" w:color="auto"/>
                <w:left w:val="none" w:sz="0" w:space="0" w:color="auto"/>
                <w:bottom w:val="none" w:sz="0" w:space="0" w:color="auto"/>
                <w:right w:val="none" w:sz="0" w:space="0" w:color="auto"/>
              </w:divBdr>
              <w:divsChild>
                <w:div w:id="1552837788">
                  <w:marLeft w:val="0"/>
                  <w:marRight w:val="1"/>
                  <w:marTop w:val="0"/>
                  <w:marBottom w:val="0"/>
                  <w:divBdr>
                    <w:top w:val="none" w:sz="0" w:space="0" w:color="auto"/>
                    <w:left w:val="none" w:sz="0" w:space="0" w:color="auto"/>
                    <w:bottom w:val="none" w:sz="0" w:space="0" w:color="auto"/>
                    <w:right w:val="none" w:sz="0" w:space="0" w:color="auto"/>
                  </w:divBdr>
                  <w:divsChild>
                    <w:div w:id="1117600124">
                      <w:marLeft w:val="0"/>
                      <w:marRight w:val="0"/>
                      <w:marTop w:val="0"/>
                      <w:marBottom w:val="0"/>
                      <w:divBdr>
                        <w:top w:val="none" w:sz="0" w:space="0" w:color="auto"/>
                        <w:left w:val="none" w:sz="0" w:space="0" w:color="auto"/>
                        <w:bottom w:val="none" w:sz="0" w:space="0" w:color="auto"/>
                        <w:right w:val="none" w:sz="0" w:space="0" w:color="auto"/>
                      </w:divBdr>
                      <w:divsChild>
                        <w:div w:id="1898860064">
                          <w:marLeft w:val="0"/>
                          <w:marRight w:val="0"/>
                          <w:marTop w:val="0"/>
                          <w:marBottom w:val="0"/>
                          <w:divBdr>
                            <w:top w:val="none" w:sz="0" w:space="0" w:color="auto"/>
                            <w:left w:val="none" w:sz="0" w:space="0" w:color="auto"/>
                            <w:bottom w:val="none" w:sz="0" w:space="0" w:color="auto"/>
                            <w:right w:val="none" w:sz="0" w:space="0" w:color="auto"/>
                          </w:divBdr>
                          <w:divsChild>
                            <w:div w:id="1425371470">
                              <w:marLeft w:val="0"/>
                              <w:marRight w:val="0"/>
                              <w:marTop w:val="120"/>
                              <w:marBottom w:val="360"/>
                              <w:divBdr>
                                <w:top w:val="none" w:sz="0" w:space="0" w:color="auto"/>
                                <w:left w:val="none" w:sz="0" w:space="0" w:color="auto"/>
                                <w:bottom w:val="none" w:sz="0" w:space="0" w:color="auto"/>
                                <w:right w:val="none" w:sz="0" w:space="0" w:color="auto"/>
                              </w:divBdr>
                              <w:divsChild>
                                <w:div w:id="1267351809">
                                  <w:marLeft w:val="420"/>
                                  <w:marRight w:val="0"/>
                                  <w:marTop w:val="0"/>
                                  <w:marBottom w:val="0"/>
                                  <w:divBdr>
                                    <w:top w:val="none" w:sz="0" w:space="0" w:color="auto"/>
                                    <w:left w:val="none" w:sz="0" w:space="0" w:color="auto"/>
                                    <w:bottom w:val="none" w:sz="0" w:space="0" w:color="auto"/>
                                    <w:right w:val="none" w:sz="0" w:space="0" w:color="auto"/>
                                  </w:divBdr>
                                  <w:divsChild>
                                    <w:div w:id="815298046">
                                      <w:marLeft w:val="0"/>
                                      <w:marRight w:val="0"/>
                                      <w:marTop w:val="0"/>
                                      <w:marBottom w:val="0"/>
                                      <w:divBdr>
                                        <w:top w:val="none" w:sz="0" w:space="0" w:color="auto"/>
                                        <w:left w:val="none" w:sz="0" w:space="0" w:color="auto"/>
                                        <w:bottom w:val="none" w:sz="0" w:space="0" w:color="auto"/>
                                        <w:right w:val="none" w:sz="0" w:space="0" w:color="auto"/>
                                      </w:divBdr>
                                      <w:divsChild>
                                        <w:div w:id="11807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5610309">
      <w:bodyDiv w:val="1"/>
      <w:marLeft w:val="0"/>
      <w:marRight w:val="0"/>
      <w:marTop w:val="0"/>
      <w:marBottom w:val="0"/>
      <w:divBdr>
        <w:top w:val="none" w:sz="0" w:space="0" w:color="auto"/>
        <w:left w:val="none" w:sz="0" w:space="0" w:color="auto"/>
        <w:bottom w:val="none" w:sz="0" w:space="0" w:color="auto"/>
        <w:right w:val="none" w:sz="0" w:space="0" w:color="auto"/>
      </w:divBdr>
      <w:divsChild>
        <w:div w:id="1154252437">
          <w:marLeft w:val="0"/>
          <w:marRight w:val="1"/>
          <w:marTop w:val="0"/>
          <w:marBottom w:val="0"/>
          <w:divBdr>
            <w:top w:val="none" w:sz="0" w:space="0" w:color="auto"/>
            <w:left w:val="none" w:sz="0" w:space="0" w:color="auto"/>
            <w:bottom w:val="none" w:sz="0" w:space="0" w:color="auto"/>
            <w:right w:val="none" w:sz="0" w:space="0" w:color="auto"/>
          </w:divBdr>
          <w:divsChild>
            <w:div w:id="1117603463">
              <w:marLeft w:val="0"/>
              <w:marRight w:val="0"/>
              <w:marTop w:val="0"/>
              <w:marBottom w:val="0"/>
              <w:divBdr>
                <w:top w:val="none" w:sz="0" w:space="0" w:color="auto"/>
                <w:left w:val="none" w:sz="0" w:space="0" w:color="auto"/>
                <w:bottom w:val="none" w:sz="0" w:space="0" w:color="auto"/>
                <w:right w:val="none" w:sz="0" w:space="0" w:color="auto"/>
              </w:divBdr>
              <w:divsChild>
                <w:div w:id="1956061198">
                  <w:marLeft w:val="0"/>
                  <w:marRight w:val="1"/>
                  <w:marTop w:val="0"/>
                  <w:marBottom w:val="0"/>
                  <w:divBdr>
                    <w:top w:val="none" w:sz="0" w:space="0" w:color="auto"/>
                    <w:left w:val="none" w:sz="0" w:space="0" w:color="auto"/>
                    <w:bottom w:val="none" w:sz="0" w:space="0" w:color="auto"/>
                    <w:right w:val="none" w:sz="0" w:space="0" w:color="auto"/>
                  </w:divBdr>
                  <w:divsChild>
                    <w:div w:id="2078505452">
                      <w:marLeft w:val="0"/>
                      <w:marRight w:val="0"/>
                      <w:marTop w:val="0"/>
                      <w:marBottom w:val="0"/>
                      <w:divBdr>
                        <w:top w:val="none" w:sz="0" w:space="0" w:color="auto"/>
                        <w:left w:val="none" w:sz="0" w:space="0" w:color="auto"/>
                        <w:bottom w:val="none" w:sz="0" w:space="0" w:color="auto"/>
                        <w:right w:val="none" w:sz="0" w:space="0" w:color="auto"/>
                      </w:divBdr>
                      <w:divsChild>
                        <w:div w:id="317660545">
                          <w:marLeft w:val="0"/>
                          <w:marRight w:val="0"/>
                          <w:marTop w:val="0"/>
                          <w:marBottom w:val="0"/>
                          <w:divBdr>
                            <w:top w:val="none" w:sz="0" w:space="0" w:color="auto"/>
                            <w:left w:val="none" w:sz="0" w:space="0" w:color="auto"/>
                            <w:bottom w:val="none" w:sz="0" w:space="0" w:color="auto"/>
                            <w:right w:val="none" w:sz="0" w:space="0" w:color="auto"/>
                          </w:divBdr>
                          <w:divsChild>
                            <w:div w:id="429665097">
                              <w:marLeft w:val="0"/>
                              <w:marRight w:val="0"/>
                              <w:marTop w:val="120"/>
                              <w:marBottom w:val="360"/>
                              <w:divBdr>
                                <w:top w:val="none" w:sz="0" w:space="0" w:color="auto"/>
                                <w:left w:val="none" w:sz="0" w:space="0" w:color="auto"/>
                                <w:bottom w:val="none" w:sz="0" w:space="0" w:color="auto"/>
                                <w:right w:val="none" w:sz="0" w:space="0" w:color="auto"/>
                              </w:divBdr>
                              <w:divsChild>
                                <w:div w:id="1825005585">
                                  <w:marLeft w:val="420"/>
                                  <w:marRight w:val="0"/>
                                  <w:marTop w:val="0"/>
                                  <w:marBottom w:val="0"/>
                                  <w:divBdr>
                                    <w:top w:val="none" w:sz="0" w:space="0" w:color="auto"/>
                                    <w:left w:val="none" w:sz="0" w:space="0" w:color="auto"/>
                                    <w:bottom w:val="none" w:sz="0" w:space="0" w:color="auto"/>
                                    <w:right w:val="none" w:sz="0" w:space="0" w:color="auto"/>
                                  </w:divBdr>
                                  <w:divsChild>
                                    <w:div w:id="144785375">
                                      <w:marLeft w:val="0"/>
                                      <w:marRight w:val="0"/>
                                      <w:marTop w:val="0"/>
                                      <w:marBottom w:val="0"/>
                                      <w:divBdr>
                                        <w:top w:val="none" w:sz="0" w:space="0" w:color="auto"/>
                                        <w:left w:val="none" w:sz="0" w:space="0" w:color="auto"/>
                                        <w:bottom w:val="none" w:sz="0" w:space="0" w:color="auto"/>
                                        <w:right w:val="none" w:sz="0" w:space="0" w:color="auto"/>
                                      </w:divBdr>
                                      <w:divsChild>
                                        <w:div w:id="172139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6118998">
      <w:bodyDiv w:val="1"/>
      <w:marLeft w:val="0"/>
      <w:marRight w:val="0"/>
      <w:marTop w:val="0"/>
      <w:marBottom w:val="0"/>
      <w:divBdr>
        <w:top w:val="none" w:sz="0" w:space="0" w:color="auto"/>
        <w:left w:val="none" w:sz="0" w:space="0" w:color="auto"/>
        <w:bottom w:val="none" w:sz="0" w:space="0" w:color="auto"/>
        <w:right w:val="none" w:sz="0" w:space="0" w:color="auto"/>
      </w:divBdr>
    </w:div>
    <w:div w:id="1548757885">
      <w:bodyDiv w:val="1"/>
      <w:marLeft w:val="0"/>
      <w:marRight w:val="0"/>
      <w:marTop w:val="0"/>
      <w:marBottom w:val="0"/>
      <w:divBdr>
        <w:top w:val="none" w:sz="0" w:space="0" w:color="auto"/>
        <w:left w:val="none" w:sz="0" w:space="0" w:color="auto"/>
        <w:bottom w:val="none" w:sz="0" w:space="0" w:color="auto"/>
        <w:right w:val="none" w:sz="0" w:space="0" w:color="auto"/>
      </w:divBdr>
    </w:div>
    <w:div w:id="1644046097">
      <w:bodyDiv w:val="1"/>
      <w:marLeft w:val="0"/>
      <w:marRight w:val="0"/>
      <w:marTop w:val="0"/>
      <w:marBottom w:val="0"/>
      <w:divBdr>
        <w:top w:val="none" w:sz="0" w:space="0" w:color="auto"/>
        <w:left w:val="none" w:sz="0" w:space="0" w:color="auto"/>
        <w:bottom w:val="none" w:sz="0" w:space="0" w:color="auto"/>
        <w:right w:val="none" w:sz="0" w:space="0" w:color="auto"/>
      </w:divBdr>
    </w:div>
    <w:div w:id="1680615429">
      <w:bodyDiv w:val="1"/>
      <w:marLeft w:val="0"/>
      <w:marRight w:val="0"/>
      <w:marTop w:val="0"/>
      <w:marBottom w:val="0"/>
      <w:divBdr>
        <w:top w:val="none" w:sz="0" w:space="0" w:color="auto"/>
        <w:left w:val="none" w:sz="0" w:space="0" w:color="auto"/>
        <w:bottom w:val="none" w:sz="0" w:space="0" w:color="auto"/>
        <w:right w:val="none" w:sz="0" w:space="0" w:color="auto"/>
      </w:divBdr>
    </w:div>
    <w:div w:id="1682511691">
      <w:bodyDiv w:val="1"/>
      <w:marLeft w:val="0"/>
      <w:marRight w:val="0"/>
      <w:marTop w:val="0"/>
      <w:marBottom w:val="0"/>
      <w:divBdr>
        <w:top w:val="none" w:sz="0" w:space="0" w:color="auto"/>
        <w:left w:val="none" w:sz="0" w:space="0" w:color="auto"/>
        <w:bottom w:val="none" w:sz="0" w:space="0" w:color="auto"/>
        <w:right w:val="none" w:sz="0" w:space="0" w:color="auto"/>
      </w:divBdr>
      <w:divsChild>
        <w:div w:id="1020201460">
          <w:marLeft w:val="547"/>
          <w:marRight w:val="0"/>
          <w:marTop w:val="96"/>
          <w:marBottom w:val="0"/>
          <w:divBdr>
            <w:top w:val="none" w:sz="0" w:space="0" w:color="auto"/>
            <w:left w:val="none" w:sz="0" w:space="0" w:color="auto"/>
            <w:bottom w:val="none" w:sz="0" w:space="0" w:color="auto"/>
            <w:right w:val="none" w:sz="0" w:space="0" w:color="auto"/>
          </w:divBdr>
        </w:div>
      </w:divsChild>
    </w:div>
    <w:div w:id="1720856452">
      <w:bodyDiv w:val="1"/>
      <w:marLeft w:val="0"/>
      <w:marRight w:val="0"/>
      <w:marTop w:val="0"/>
      <w:marBottom w:val="0"/>
      <w:divBdr>
        <w:top w:val="none" w:sz="0" w:space="0" w:color="auto"/>
        <w:left w:val="none" w:sz="0" w:space="0" w:color="auto"/>
        <w:bottom w:val="none" w:sz="0" w:space="0" w:color="auto"/>
        <w:right w:val="none" w:sz="0" w:space="0" w:color="auto"/>
      </w:divBdr>
      <w:divsChild>
        <w:div w:id="672419915">
          <w:marLeft w:val="547"/>
          <w:marRight w:val="0"/>
          <w:marTop w:val="86"/>
          <w:marBottom w:val="0"/>
          <w:divBdr>
            <w:top w:val="none" w:sz="0" w:space="0" w:color="auto"/>
            <w:left w:val="none" w:sz="0" w:space="0" w:color="auto"/>
            <w:bottom w:val="none" w:sz="0" w:space="0" w:color="auto"/>
            <w:right w:val="none" w:sz="0" w:space="0" w:color="auto"/>
          </w:divBdr>
        </w:div>
      </w:divsChild>
    </w:div>
    <w:div w:id="1940600371">
      <w:bodyDiv w:val="1"/>
      <w:marLeft w:val="0"/>
      <w:marRight w:val="0"/>
      <w:marTop w:val="0"/>
      <w:marBottom w:val="0"/>
      <w:divBdr>
        <w:top w:val="none" w:sz="0" w:space="0" w:color="auto"/>
        <w:left w:val="none" w:sz="0" w:space="0" w:color="auto"/>
        <w:bottom w:val="none" w:sz="0" w:space="0" w:color="auto"/>
        <w:right w:val="none" w:sz="0" w:space="0" w:color="auto"/>
      </w:divBdr>
      <w:divsChild>
        <w:div w:id="436101070">
          <w:marLeft w:val="0"/>
          <w:marRight w:val="0"/>
          <w:marTop w:val="0"/>
          <w:marBottom w:val="0"/>
          <w:divBdr>
            <w:top w:val="none" w:sz="0" w:space="0" w:color="auto"/>
            <w:left w:val="none" w:sz="0" w:space="0" w:color="auto"/>
            <w:bottom w:val="none" w:sz="0" w:space="0" w:color="auto"/>
            <w:right w:val="none" w:sz="0" w:space="0" w:color="auto"/>
          </w:divBdr>
          <w:divsChild>
            <w:div w:id="1994866730">
              <w:marLeft w:val="0"/>
              <w:marRight w:val="0"/>
              <w:marTop w:val="0"/>
              <w:marBottom w:val="0"/>
              <w:divBdr>
                <w:top w:val="none" w:sz="0" w:space="0" w:color="auto"/>
                <w:left w:val="none" w:sz="0" w:space="0" w:color="auto"/>
                <w:bottom w:val="none" w:sz="0" w:space="0" w:color="auto"/>
                <w:right w:val="none" w:sz="0" w:space="0" w:color="auto"/>
              </w:divBdr>
              <w:divsChild>
                <w:div w:id="668368467">
                  <w:marLeft w:val="0"/>
                  <w:marRight w:val="0"/>
                  <w:marTop w:val="0"/>
                  <w:marBottom w:val="0"/>
                  <w:divBdr>
                    <w:top w:val="none" w:sz="0" w:space="0" w:color="auto"/>
                    <w:left w:val="none" w:sz="0" w:space="0" w:color="auto"/>
                    <w:bottom w:val="none" w:sz="0" w:space="0" w:color="auto"/>
                    <w:right w:val="none" w:sz="0" w:space="0" w:color="auto"/>
                  </w:divBdr>
                  <w:divsChild>
                    <w:div w:id="505291813">
                      <w:marLeft w:val="0"/>
                      <w:marRight w:val="0"/>
                      <w:marTop w:val="0"/>
                      <w:marBottom w:val="0"/>
                      <w:divBdr>
                        <w:top w:val="none" w:sz="0" w:space="0" w:color="auto"/>
                        <w:left w:val="none" w:sz="0" w:space="0" w:color="auto"/>
                        <w:bottom w:val="none" w:sz="0" w:space="0" w:color="auto"/>
                        <w:right w:val="none" w:sz="0" w:space="0" w:color="auto"/>
                      </w:divBdr>
                      <w:divsChild>
                        <w:div w:id="2024818677">
                          <w:marLeft w:val="0"/>
                          <w:marRight w:val="0"/>
                          <w:marTop w:val="0"/>
                          <w:marBottom w:val="0"/>
                          <w:divBdr>
                            <w:top w:val="none" w:sz="0" w:space="0" w:color="auto"/>
                            <w:left w:val="none" w:sz="0" w:space="0" w:color="auto"/>
                            <w:bottom w:val="none" w:sz="0" w:space="0" w:color="auto"/>
                            <w:right w:val="none" w:sz="0" w:space="0" w:color="auto"/>
                          </w:divBdr>
                          <w:divsChild>
                            <w:div w:id="794446379">
                              <w:marLeft w:val="0"/>
                              <w:marRight w:val="0"/>
                              <w:marTop w:val="0"/>
                              <w:marBottom w:val="0"/>
                              <w:divBdr>
                                <w:top w:val="none" w:sz="0" w:space="0" w:color="auto"/>
                                <w:left w:val="none" w:sz="0" w:space="0" w:color="auto"/>
                                <w:bottom w:val="none" w:sz="0" w:space="0" w:color="auto"/>
                                <w:right w:val="none" w:sz="0" w:space="0" w:color="auto"/>
                              </w:divBdr>
                              <w:divsChild>
                                <w:div w:id="11261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368150">
      <w:bodyDiv w:val="1"/>
      <w:marLeft w:val="0"/>
      <w:marRight w:val="0"/>
      <w:marTop w:val="0"/>
      <w:marBottom w:val="0"/>
      <w:divBdr>
        <w:top w:val="none" w:sz="0" w:space="0" w:color="auto"/>
        <w:left w:val="none" w:sz="0" w:space="0" w:color="auto"/>
        <w:bottom w:val="none" w:sz="0" w:space="0" w:color="auto"/>
        <w:right w:val="none" w:sz="0" w:space="0" w:color="auto"/>
      </w:divBdr>
      <w:divsChild>
        <w:div w:id="2021812314">
          <w:marLeft w:val="0"/>
          <w:marRight w:val="0"/>
          <w:marTop w:val="0"/>
          <w:marBottom w:val="0"/>
          <w:divBdr>
            <w:top w:val="none" w:sz="0" w:space="0" w:color="auto"/>
            <w:left w:val="none" w:sz="0" w:space="0" w:color="auto"/>
            <w:bottom w:val="none" w:sz="0" w:space="0" w:color="auto"/>
            <w:right w:val="none" w:sz="0" w:space="0" w:color="auto"/>
          </w:divBdr>
        </w:div>
        <w:div w:id="1703360077">
          <w:marLeft w:val="0"/>
          <w:marRight w:val="0"/>
          <w:marTop w:val="0"/>
          <w:marBottom w:val="0"/>
          <w:divBdr>
            <w:top w:val="none" w:sz="0" w:space="0" w:color="auto"/>
            <w:left w:val="none" w:sz="0" w:space="0" w:color="auto"/>
            <w:bottom w:val="none" w:sz="0" w:space="0" w:color="auto"/>
            <w:right w:val="none" w:sz="0" w:space="0" w:color="auto"/>
          </w:divBdr>
        </w:div>
        <w:div w:id="973827936">
          <w:marLeft w:val="0"/>
          <w:marRight w:val="0"/>
          <w:marTop w:val="0"/>
          <w:marBottom w:val="0"/>
          <w:divBdr>
            <w:top w:val="none" w:sz="0" w:space="0" w:color="auto"/>
            <w:left w:val="none" w:sz="0" w:space="0" w:color="auto"/>
            <w:bottom w:val="none" w:sz="0" w:space="0" w:color="auto"/>
            <w:right w:val="none" w:sz="0" w:space="0" w:color="auto"/>
          </w:divBdr>
        </w:div>
        <w:div w:id="1294363602">
          <w:marLeft w:val="0"/>
          <w:marRight w:val="0"/>
          <w:marTop w:val="0"/>
          <w:marBottom w:val="0"/>
          <w:divBdr>
            <w:top w:val="none" w:sz="0" w:space="0" w:color="auto"/>
            <w:left w:val="none" w:sz="0" w:space="0" w:color="auto"/>
            <w:bottom w:val="none" w:sz="0" w:space="0" w:color="auto"/>
            <w:right w:val="none" w:sz="0" w:space="0" w:color="auto"/>
          </w:divBdr>
        </w:div>
        <w:div w:id="2042196677">
          <w:marLeft w:val="0"/>
          <w:marRight w:val="0"/>
          <w:marTop w:val="0"/>
          <w:marBottom w:val="0"/>
          <w:divBdr>
            <w:top w:val="none" w:sz="0" w:space="0" w:color="auto"/>
            <w:left w:val="none" w:sz="0" w:space="0" w:color="auto"/>
            <w:bottom w:val="none" w:sz="0" w:space="0" w:color="auto"/>
            <w:right w:val="none" w:sz="0" w:space="0" w:color="auto"/>
          </w:divBdr>
        </w:div>
        <w:div w:id="171073741">
          <w:marLeft w:val="0"/>
          <w:marRight w:val="0"/>
          <w:marTop w:val="0"/>
          <w:marBottom w:val="0"/>
          <w:divBdr>
            <w:top w:val="none" w:sz="0" w:space="0" w:color="auto"/>
            <w:left w:val="none" w:sz="0" w:space="0" w:color="auto"/>
            <w:bottom w:val="none" w:sz="0" w:space="0" w:color="auto"/>
            <w:right w:val="none" w:sz="0" w:space="0" w:color="auto"/>
          </w:divBdr>
        </w:div>
        <w:div w:id="1076514132">
          <w:marLeft w:val="0"/>
          <w:marRight w:val="0"/>
          <w:marTop w:val="0"/>
          <w:marBottom w:val="0"/>
          <w:divBdr>
            <w:top w:val="none" w:sz="0" w:space="0" w:color="auto"/>
            <w:left w:val="none" w:sz="0" w:space="0" w:color="auto"/>
            <w:bottom w:val="none" w:sz="0" w:space="0" w:color="auto"/>
            <w:right w:val="none" w:sz="0" w:space="0" w:color="auto"/>
          </w:divBdr>
        </w:div>
        <w:div w:id="496306838">
          <w:marLeft w:val="0"/>
          <w:marRight w:val="0"/>
          <w:marTop w:val="0"/>
          <w:marBottom w:val="0"/>
          <w:divBdr>
            <w:top w:val="none" w:sz="0" w:space="0" w:color="auto"/>
            <w:left w:val="none" w:sz="0" w:space="0" w:color="auto"/>
            <w:bottom w:val="none" w:sz="0" w:space="0" w:color="auto"/>
            <w:right w:val="none" w:sz="0" w:space="0" w:color="auto"/>
          </w:divBdr>
        </w:div>
        <w:div w:id="847019662">
          <w:marLeft w:val="0"/>
          <w:marRight w:val="0"/>
          <w:marTop w:val="0"/>
          <w:marBottom w:val="0"/>
          <w:divBdr>
            <w:top w:val="none" w:sz="0" w:space="0" w:color="auto"/>
            <w:left w:val="none" w:sz="0" w:space="0" w:color="auto"/>
            <w:bottom w:val="none" w:sz="0" w:space="0" w:color="auto"/>
            <w:right w:val="none" w:sz="0" w:space="0" w:color="auto"/>
          </w:divBdr>
        </w:div>
        <w:div w:id="1171799477">
          <w:marLeft w:val="0"/>
          <w:marRight w:val="0"/>
          <w:marTop w:val="0"/>
          <w:marBottom w:val="0"/>
          <w:divBdr>
            <w:top w:val="none" w:sz="0" w:space="0" w:color="auto"/>
            <w:left w:val="none" w:sz="0" w:space="0" w:color="auto"/>
            <w:bottom w:val="none" w:sz="0" w:space="0" w:color="auto"/>
            <w:right w:val="none" w:sz="0" w:space="0" w:color="auto"/>
          </w:divBdr>
        </w:div>
      </w:divsChild>
    </w:div>
    <w:div w:id="2006392273">
      <w:bodyDiv w:val="1"/>
      <w:marLeft w:val="0"/>
      <w:marRight w:val="0"/>
      <w:marTop w:val="0"/>
      <w:marBottom w:val="0"/>
      <w:divBdr>
        <w:top w:val="none" w:sz="0" w:space="0" w:color="auto"/>
        <w:left w:val="none" w:sz="0" w:space="0" w:color="auto"/>
        <w:bottom w:val="none" w:sz="0" w:space="0" w:color="auto"/>
        <w:right w:val="none" w:sz="0" w:space="0" w:color="auto"/>
      </w:divBdr>
      <w:divsChild>
        <w:div w:id="1420297937">
          <w:marLeft w:val="547"/>
          <w:marRight w:val="0"/>
          <w:marTop w:val="96"/>
          <w:marBottom w:val="0"/>
          <w:divBdr>
            <w:top w:val="none" w:sz="0" w:space="0" w:color="auto"/>
            <w:left w:val="none" w:sz="0" w:space="0" w:color="auto"/>
            <w:bottom w:val="none" w:sz="0" w:space="0" w:color="auto"/>
            <w:right w:val="none" w:sz="0" w:space="0" w:color="auto"/>
          </w:divBdr>
        </w:div>
      </w:divsChild>
    </w:div>
    <w:div w:id="2012952405">
      <w:bodyDiv w:val="1"/>
      <w:marLeft w:val="0"/>
      <w:marRight w:val="0"/>
      <w:marTop w:val="0"/>
      <w:marBottom w:val="0"/>
      <w:divBdr>
        <w:top w:val="none" w:sz="0" w:space="0" w:color="auto"/>
        <w:left w:val="none" w:sz="0" w:space="0" w:color="auto"/>
        <w:bottom w:val="none" w:sz="0" w:space="0" w:color="auto"/>
        <w:right w:val="none" w:sz="0" w:space="0" w:color="auto"/>
      </w:divBdr>
      <w:divsChild>
        <w:div w:id="1051616179">
          <w:marLeft w:val="0"/>
          <w:marRight w:val="1"/>
          <w:marTop w:val="0"/>
          <w:marBottom w:val="0"/>
          <w:divBdr>
            <w:top w:val="none" w:sz="0" w:space="0" w:color="auto"/>
            <w:left w:val="none" w:sz="0" w:space="0" w:color="auto"/>
            <w:bottom w:val="none" w:sz="0" w:space="0" w:color="auto"/>
            <w:right w:val="none" w:sz="0" w:space="0" w:color="auto"/>
          </w:divBdr>
          <w:divsChild>
            <w:div w:id="1707832453">
              <w:marLeft w:val="0"/>
              <w:marRight w:val="0"/>
              <w:marTop w:val="0"/>
              <w:marBottom w:val="0"/>
              <w:divBdr>
                <w:top w:val="none" w:sz="0" w:space="0" w:color="auto"/>
                <w:left w:val="none" w:sz="0" w:space="0" w:color="auto"/>
                <w:bottom w:val="none" w:sz="0" w:space="0" w:color="auto"/>
                <w:right w:val="none" w:sz="0" w:space="0" w:color="auto"/>
              </w:divBdr>
              <w:divsChild>
                <w:div w:id="585697006">
                  <w:marLeft w:val="0"/>
                  <w:marRight w:val="1"/>
                  <w:marTop w:val="0"/>
                  <w:marBottom w:val="0"/>
                  <w:divBdr>
                    <w:top w:val="none" w:sz="0" w:space="0" w:color="auto"/>
                    <w:left w:val="none" w:sz="0" w:space="0" w:color="auto"/>
                    <w:bottom w:val="none" w:sz="0" w:space="0" w:color="auto"/>
                    <w:right w:val="none" w:sz="0" w:space="0" w:color="auto"/>
                  </w:divBdr>
                  <w:divsChild>
                    <w:div w:id="1682658361">
                      <w:marLeft w:val="0"/>
                      <w:marRight w:val="0"/>
                      <w:marTop w:val="0"/>
                      <w:marBottom w:val="0"/>
                      <w:divBdr>
                        <w:top w:val="none" w:sz="0" w:space="0" w:color="auto"/>
                        <w:left w:val="none" w:sz="0" w:space="0" w:color="auto"/>
                        <w:bottom w:val="none" w:sz="0" w:space="0" w:color="auto"/>
                        <w:right w:val="none" w:sz="0" w:space="0" w:color="auto"/>
                      </w:divBdr>
                      <w:divsChild>
                        <w:div w:id="706181097">
                          <w:marLeft w:val="0"/>
                          <w:marRight w:val="0"/>
                          <w:marTop w:val="0"/>
                          <w:marBottom w:val="0"/>
                          <w:divBdr>
                            <w:top w:val="none" w:sz="0" w:space="0" w:color="auto"/>
                            <w:left w:val="none" w:sz="0" w:space="0" w:color="auto"/>
                            <w:bottom w:val="none" w:sz="0" w:space="0" w:color="auto"/>
                            <w:right w:val="none" w:sz="0" w:space="0" w:color="auto"/>
                          </w:divBdr>
                          <w:divsChild>
                            <w:div w:id="1684086964">
                              <w:marLeft w:val="0"/>
                              <w:marRight w:val="0"/>
                              <w:marTop w:val="120"/>
                              <w:marBottom w:val="360"/>
                              <w:divBdr>
                                <w:top w:val="none" w:sz="0" w:space="0" w:color="auto"/>
                                <w:left w:val="none" w:sz="0" w:space="0" w:color="auto"/>
                                <w:bottom w:val="none" w:sz="0" w:space="0" w:color="auto"/>
                                <w:right w:val="none" w:sz="0" w:space="0" w:color="auto"/>
                              </w:divBdr>
                              <w:divsChild>
                                <w:div w:id="166620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271914">
      <w:bodyDiv w:val="1"/>
      <w:marLeft w:val="0"/>
      <w:marRight w:val="0"/>
      <w:marTop w:val="0"/>
      <w:marBottom w:val="0"/>
      <w:divBdr>
        <w:top w:val="none" w:sz="0" w:space="0" w:color="auto"/>
        <w:left w:val="none" w:sz="0" w:space="0" w:color="auto"/>
        <w:bottom w:val="none" w:sz="0" w:space="0" w:color="auto"/>
        <w:right w:val="none" w:sz="0" w:space="0" w:color="auto"/>
      </w:divBdr>
    </w:div>
    <w:div w:id="2089647293">
      <w:bodyDiv w:val="1"/>
      <w:marLeft w:val="0"/>
      <w:marRight w:val="0"/>
      <w:marTop w:val="0"/>
      <w:marBottom w:val="0"/>
      <w:divBdr>
        <w:top w:val="none" w:sz="0" w:space="0" w:color="auto"/>
        <w:left w:val="none" w:sz="0" w:space="0" w:color="auto"/>
        <w:bottom w:val="none" w:sz="0" w:space="0" w:color="auto"/>
        <w:right w:val="none" w:sz="0" w:space="0" w:color="auto"/>
      </w:divBdr>
    </w:div>
    <w:div w:id="2126656666">
      <w:bodyDiv w:val="1"/>
      <w:marLeft w:val="0"/>
      <w:marRight w:val="0"/>
      <w:marTop w:val="0"/>
      <w:marBottom w:val="0"/>
      <w:divBdr>
        <w:top w:val="none" w:sz="0" w:space="0" w:color="auto"/>
        <w:left w:val="none" w:sz="0" w:space="0" w:color="auto"/>
        <w:bottom w:val="none" w:sz="0" w:space="0" w:color="auto"/>
        <w:right w:val="none" w:sz="0" w:space="0" w:color="auto"/>
      </w:divBdr>
      <w:divsChild>
        <w:div w:id="1620601553">
          <w:marLeft w:val="0"/>
          <w:marRight w:val="1"/>
          <w:marTop w:val="0"/>
          <w:marBottom w:val="0"/>
          <w:divBdr>
            <w:top w:val="none" w:sz="0" w:space="0" w:color="auto"/>
            <w:left w:val="none" w:sz="0" w:space="0" w:color="auto"/>
            <w:bottom w:val="none" w:sz="0" w:space="0" w:color="auto"/>
            <w:right w:val="none" w:sz="0" w:space="0" w:color="auto"/>
          </w:divBdr>
          <w:divsChild>
            <w:div w:id="1814565201">
              <w:marLeft w:val="0"/>
              <w:marRight w:val="0"/>
              <w:marTop w:val="0"/>
              <w:marBottom w:val="0"/>
              <w:divBdr>
                <w:top w:val="none" w:sz="0" w:space="0" w:color="auto"/>
                <w:left w:val="none" w:sz="0" w:space="0" w:color="auto"/>
                <w:bottom w:val="none" w:sz="0" w:space="0" w:color="auto"/>
                <w:right w:val="none" w:sz="0" w:space="0" w:color="auto"/>
              </w:divBdr>
              <w:divsChild>
                <w:div w:id="383720870">
                  <w:marLeft w:val="0"/>
                  <w:marRight w:val="1"/>
                  <w:marTop w:val="0"/>
                  <w:marBottom w:val="0"/>
                  <w:divBdr>
                    <w:top w:val="none" w:sz="0" w:space="0" w:color="auto"/>
                    <w:left w:val="none" w:sz="0" w:space="0" w:color="auto"/>
                    <w:bottom w:val="none" w:sz="0" w:space="0" w:color="auto"/>
                    <w:right w:val="none" w:sz="0" w:space="0" w:color="auto"/>
                  </w:divBdr>
                  <w:divsChild>
                    <w:div w:id="1867400801">
                      <w:marLeft w:val="0"/>
                      <w:marRight w:val="0"/>
                      <w:marTop w:val="0"/>
                      <w:marBottom w:val="0"/>
                      <w:divBdr>
                        <w:top w:val="none" w:sz="0" w:space="0" w:color="auto"/>
                        <w:left w:val="none" w:sz="0" w:space="0" w:color="auto"/>
                        <w:bottom w:val="none" w:sz="0" w:space="0" w:color="auto"/>
                        <w:right w:val="none" w:sz="0" w:space="0" w:color="auto"/>
                      </w:divBdr>
                      <w:divsChild>
                        <w:div w:id="562831989">
                          <w:marLeft w:val="0"/>
                          <w:marRight w:val="0"/>
                          <w:marTop w:val="0"/>
                          <w:marBottom w:val="0"/>
                          <w:divBdr>
                            <w:top w:val="none" w:sz="0" w:space="0" w:color="auto"/>
                            <w:left w:val="none" w:sz="0" w:space="0" w:color="auto"/>
                            <w:bottom w:val="none" w:sz="0" w:space="0" w:color="auto"/>
                            <w:right w:val="none" w:sz="0" w:space="0" w:color="auto"/>
                          </w:divBdr>
                          <w:divsChild>
                            <w:div w:id="308438584">
                              <w:marLeft w:val="0"/>
                              <w:marRight w:val="0"/>
                              <w:marTop w:val="120"/>
                              <w:marBottom w:val="360"/>
                              <w:divBdr>
                                <w:top w:val="none" w:sz="0" w:space="0" w:color="auto"/>
                                <w:left w:val="none" w:sz="0" w:space="0" w:color="auto"/>
                                <w:bottom w:val="none" w:sz="0" w:space="0" w:color="auto"/>
                                <w:right w:val="none" w:sz="0" w:space="0" w:color="auto"/>
                              </w:divBdr>
                              <w:divsChild>
                                <w:div w:id="551843832">
                                  <w:marLeft w:val="420"/>
                                  <w:marRight w:val="0"/>
                                  <w:marTop w:val="0"/>
                                  <w:marBottom w:val="0"/>
                                  <w:divBdr>
                                    <w:top w:val="none" w:sz="0" w:space="0" w:color="auto"/>
                                    <w:left w:val="none" w:sz="0" w:space="0" w:color="auto"/>
                                    <w:bottom w:val="none" w:sz="0" w:space="0" w:color="auto"/>
                                    <w:right w:val="none" w:sz="0" w:space="0" w:color="auto"/>
                                  </w:divBdr>
                                  <w:divsChild>
                                    <w:div w:id="395663624">
                                      <w:marLeft w:val="0"/>
                                      <w:marRight w:val="0"/>
                                      <w:marTop w:val="0"/>
                                      <w:marBottom w:val="0"/>
                                      <w:divBdr>
                                        <w:top w:val="none" w:sz="0" w:space="0" w:color="auto"/>
                                        <w:left w:val="none" w:sz="0" w:space="0" w:color="auto"/>
                                        <w:bottom w:val="none" w:sz="0" w:space="0" w:color="auto"/>
                                        <w:right w:val="none" w:sz="0" w:space="0" w:color="auto"/>
                                      </w:divBdr>
                                      <w:divsChild>
                                        <w:div w:id="75335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963C2-53AF-0F48-9134-9EE253B90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4185</Words>
  <Characters>23857</Characters>
  <Application>Microsoft Macintosh Word</Application>
  <DocSecurity>0</DocSecurity>
  <Lines>198</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NECROSIS CORTICAL BILATERAL COMO CAUSA DE FRACASO RENAL AGUDO EN PANCREATITIS AGUDA GRAVE</vt:lpstr>
      <vt:lpstr>NECROSIS CORTICAL BILATERAL COMO CAUSA DE FRACASO RENAL AGUDO EN PANCREATITIS AGUDA GRAVE</vt:lpstr>
    </vt:vector>
  </TitlesOfParts>
  <Company/>
  <LinksUpToDate>false</LinksUpToDate>
  <CharactersWithSpaces>27987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NECROSIS CORTICAL BILATERAL COMO CAUSA DE FRACASO RENAL AGUDO EN PANCREATITIS AGUDA GRAVE</dc:title>
  <dc:subject/>
  <dc:creator>cristiare</dc:creator>
  <cp:keywords/>
  <cp:lastModifiedBy>Na Ma</cp:lastModifiedBy>
  <cp:revision>2</cp:revision>
  <cp:lastPrinted>2015-08-25T11:33:00Z</cp:lastPrinted>
  <dcterms:created xsi:type="dcterms:W3CDTF">2017-04-06T22:06:00Z</dcterms:created>
  <dcterms:modified xsi:type="dcterms:W3CDTF">2017-04-06T22:06:00Z</dcterms:modified>
</cp:coreProperties>
</file>