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9074" w14:textId="70225336" w:rsidR="00CF296D" w:rsidRPr="00F95426" w:rsidRDefault="00CF296D" w:rsidP="009931D3">
      <w:pPr>
        <w:pStyle w:val="NoSpacing"/>
        <w:widowControl w:val="0"/>
        <w:adjustRightInd w:val="0"/>
        <w:snapToGrid w:val="0"/>
        <w:spacing w:line="360" w:lineRule="auto"/>
        <w:contextualSpacing/>
        <w:jc w:val="both"/>
        <w:rPr>
          <w:rFonts w:ascii="Book Antiqua" w:hAnsi="Book Antiqua"/>
          <w:b/>
          <w:caps/>
          <w:sz w:val="24"/>
          <w:szCs w:val="24"/>
          <w:lang w:eastAsia="zh-CN"/>
        </w:rPr>
      </w:pPr>
      <w:r w:rsidRPr="00F95426">
        <w:rPr>
          <w:rFonts w:ascii="Book Antiqua" w:hAnsi="Book Antiqua"/>
          <w:b/>
          <w:sz w:val="24"/>
          <w:szCs w:val="24"/>
          <w:lang w:eastAsia="zh-CN"/>
        </w:rPr>
        <w:t>Name of Journal:</w:t>
      </w:r>
      <w:r w:rsidR="009931D3" w:rsidRPr="00F95426">
        <w:rPr>
          <w:rFonts w:ascii="Book Antiqua" w:hAnsi="Book Antiqua"/>
          <w:b/>
          <w:sz w:val="24"/>
          <w:szCs w:val="24"/>
          <w:lang w:eastAsia="zh-CN"/>
        </w:rPr>
        <w:t xml:space="preserve"> </w:t>
      </w:r>
      <w:r w:rsidRPr="00F95426">
        <w:rPr>
          <w:rFonts w:ascii="Book Antiqua" w:hAnsi="Book Antiqua"/>
          <w:b/>
          <w:i/>
          <w:iCs/>
          <w:sz w:val="24"/>
          <w:szCs w:val="24"/>
        </w:rPr>
        <w:t>World Journal of Diabetes</w:t>
      </w:r>
    </w:p>
    <w:p w14:paraId="32527E0B" w14:textId="77777777" w:rsidR="00CF296D" w:rsidRPr="00F95426" w:rsidRDefault="00CF296D" w:rsidP="009931D3">
      <w:pPr>
        <w:pStyle w:val="NoSpacing"/>
        <w:widowControl w:val="0"/>
        <w:adjustRightInd w:val="0"/>
        <w:snapToGrid w:val="0"/>
        <w:spacing w:line="360" w:lineRule="auto"/>
        <w:contextualSpacing/>
        <w:jc w:val="both"/>
        <w:rPr>
          <w:rFonts w:ascii="Book Antiqua" w:hAnsi="Book Antiqua"/>
          <w:b/>
          <w:caps/>
          <w:sz w:val="24"/>
          <w:szCs w:val="24"/>
          <w:lang w:eastAsia="zh-CN"/>
        </w:rPr>
      </w:pPr>
      <w:r w:rsidRPr="00F95426">
        <w:rPr>
          <w:rFonts w:ascii="Book Antiqua" w:hAnsi="Book Antiqua"/>
          <w:b/>
          <w:sz w:val="24"/>
          <w:szCs w:val="24"/>
          <w:lang w:eastAsia="zh-CN"/>
        </w:rPr>
        <w:t>Manuscript No: 32775</w:t>
      </w:r>
    </w:p>
    <w:p w14:paraId="03A6E5FD" w14:textId="377E8F26" w:rsidR="0079736F" w:rsidRPr="00F95426" w:rsidRDefault="00CF296D" w:rsidP="009931D3">
      <w:pPr>
        <w:pStyle w:val="NoSpacing"/>
        <w:widowControl w:val="0"/>
        <w:adjustRightInd w:val="0"/>
        <w:snapToGrid w:val="0"/>
        <w:spacing w:line="360" w:lineRule="auto"/>
        <w:contextualSpacing/>
        <w:jc w:val="both"/>
        <w:rPr>
          <w:rFonts w:ascii="Book Antiqua" w:hAnsi="Book Antiqua"/>
          <w:b/>
          <w:sz w:val="24"/>
          <w:szCs w:val="24"/>
          <w:lang w:eastAsia="zh-CN"/>
        </w:rPr>
      </w:pPr>
      <w:r w:rsidRPr="00F95426">
        <w:rPr>
          <w:rFonts w:ascii="Book Antiqua" w:hAnsi="Book Antiqua"/>
          <w:b/>
          <w:sz w:val="24"/>
          <w:szCs w:val="24"/>
          <w:lang w:eastAsia="zh-CN"/>
        </w:rPr>
        <w:t>Manuscript Type:</w:t>
      </w:r>
      <w:r w:rsidRPr="00F95426">
        <w:rPr>
          <w:rFonts w:ascii="Book Antiqua" w:hAnsi="Book Antiqua"/>
          <w:b/>
          <w:sz w:val="24"/>
          <w:szCs w:val="24"/>
        </w:rPr>
        <w:t xml:space="preserve"> </w:t>
      </w:r>
      <w:r w:rsidR="0079736F" w:rsidRPr="00F95426">
        <w:rPr>
          <w:rFonts w:ascii="Book Antiqua" w:hAnsi="Book Antiqua"/>
          <w:b/>
          <w:sz w:val="24"/>
          <w:szCs w:val="24"/>
        </w:rPr>
        <w:t>Original Article</w:t>
      </w:r>
    </w:p>
    <w:p w14:paraId="6EF328A0" w14:textId="77777777" w:rsidR="0079736F" w:rsidRPr="00F95426" w:rsidRDefault="0079736F" w:rsidP="009931D3">
      <w:pPr>
        <w:pStyle w:val="NoSpacing"/>
        <w:widowControl w:val="0"/>
        <w:adjustRightInd w:val="0"/>
        <w:snapToGrid w:val="0"/>
        <w:spacing w:line="360" w:lineRule="auto"/>
        <w:contextualSpacing/>
        <w:jc w:val="both"/>
        <w:rPr>
          <w:rFonts w:ascii="Book Antiqua" w:hAnsi="Book Antiqua"/>
          <w:i/>
          <w:sz w:val="24"/>
          <w:szCs w:val="24"/>
          <w:lang w:eastAsia="zh-CN"/>
        </w:rPr>
      </w:pPr>
    </w:p>
    <w:p w14:paraId="76DE2B67" w14:textId="508F319B" w:rsidR="00CF296D" w:rsidRPr="00F95426" w:rsidRDefault="00CF296D" w:rsidP="009931D3">
      <w:pPr>
        <w:pStyle w:val="NoSpacing"/>
        <w:widowControl w:val="0"/>
        <w:adjustRightInd w:val="0"/>
        <w:snapToGrid w:val="0"/>
        <w:spacing w:line="360" w:lineRule="auto"/>
        <w:contextualSpacing/>
        <w:jc w:val="both"/>
        <w:rPr>
          <w:rFonts w:ascii="Book Antiqua" w:hAnsi="Book Antiqua"/>
          <w:b/>
          <w:i/>
          <w:caps/>
          <w:sz w:val="24"/>
          <w:szCs w:val="24"/>
          <w:lang w:eastAsia="zh-CN"/>
        </w:rPr>
      </w:pPr>
      <w:r w:rsidRPr="00F95426">
        <w:rPr>
          <w:rFonts w:ascii="Book Antiqua" w:hAnsi="Book Antiqua"/>
          <w:b/>
          <w:i/>
          <w:sz w:val="24"/>
          <w:szCs w:val="24"/>
          <w:lang w:eastAsia="zh-CN"/>
        </w:rPr>
        <w:t>Retrospective Study</w:t>
      </w:r>
    </w:p>
    <w:p w14:paraId="4433FFA2" w14:textId="77777777" w:rsidR="00CF296D" w:rsidRPr="00F95426" w:rsidRDefault="00CF296D" w:rsidP="009931D3">
      <w:pPr>
        <w:pStyle w:val="NoSpacing"/>
        <w:widowControl w:val="0"/>
        <w:adjustRightInd w:val="0"/>
        <w:snapToGrid w:val="0"/>
        <w:spacing w:line="360" w:lineRule="auto"/>
        <w:contextualSpacing/>
        <w:jc w:val="both"/>
        <w:rPr>
          <w:rFonts w:ascii="Book Antiqua" w:hAnsi="Book Antiqua"/>
          <w:b/>
          <w:caps/>
          <w:sz w:val="24"/>
          <w:szCs w:val="24"/>
        </w:rPr>
      </w:pPr>
    </w:p>
    <w:p w14:paraId="0B050349" w14:textId="0F5D26D1" w:rsidR="00787BBA" w:rsidRPr="00F95426" w:rsidRDefault="00787BBA" w:rsidP="009931D3">
      <w:pPr>
        <w:pStyle w:val="NoSpacing"/>
        <w:widowControl w:val="0"/>
        <w:adjustRightInd w:val="0"/>
        <w:snapToGrid w:val="0"/>
        <w:spacing w:line="360" w:lineRule="auto"/>
        <w:contextualSpacing/>
        <w:jc w:val="both"/>
        <w:rPr>
          <w:rFonts w:ascii="Book Antiqua" w:hAnsi="Book Antiqua"/>
          <w:b/>
          <w:caps/>
          <w:sz w:val="24"/>
          <w:szCs w:val="24"/>
        </w:rPr>
      </w:pPr>
      <w:r w:rsidRPr="00F95426">
        <w:rPr>
          <w:rFonts w:ascii="Book Antiqua" w:hAnsi="Book Antiqua"/>
          <w:b/>
          <w:caps/>
          <w:sz w:val="24"/>
          <w:szCs w:val="24"/>
        </w:rPr>
        <w:t>E</w:t>
      </w:r>
      <w:r w:rsidR="0079736F" w:rsidRPr="00F95426">
        <w:rPr>
          <w:rFonts w:ascii="Book Antiqua" w:hAnsi="Book Antiqua"/>
          <w:b/>
          <w:sz w:val="24"/>
          <w:szCs w:val="24"/>
        </w:rPr>
        <w:t xml:space="preserve">ye and foot checks in patients with diabetes on haemodialysis: </w:t>
      </w:r>
      <w:r w:rsidR="0079736F" w:rsidRPr="00F95426">
        <w:rPr>
          <w:rFonts w:ascii="Book Antiqua" w:hAnsi="Book Antiqua"/>
          <w:b/>
          <w:sz w:val="24"/>
          <w:szCs w:val="24"/>
          <w:lang w:eastAsia="zh-CN"/>
        </w:rPr>
        <w:t>A</w:t>
      </w:r>
      <w:r w:rsidR="0079736F" w:rsidRPr="00F95426">
        <w:rPr>
          <w:rFonts w:ascii="Book Antiqua" w:hAnsi="Book Antiqua"/>
          <w:b/>
          <w:sz w:val="24"/>
          <w:szCs w:val="24"/>
        </w:rPr>
        <w:t>re they done, and who does them?</w:t>
      </w:r>
    </w:p>
    <w:p w14:paraId="5C131A32" w14:textId="77777777" w:rsidR="009931D3" w:rsidRPr="00F95426" w:rsidRDefault="009931D3" w:rsidP="009931D3">
      <w:pPr>
        <w:pStyle w:val="NoSpacing"/>
        <w:widowControl w:val="0"/>
        <w:adjustRightInd w:val="0"/>
        <w:snapToGrid w:val="0"/>
        <w:spacing w:line="360" w:lineRule="auto"/>
        <w:contextualSpacing/>
        <w:jc w:val="both"/>
        <w:rPr>
          <w:rFonts w:ascii="Book Antiqua" w:hAnsi="Book Antiqua"/>
          <w:sz w:val="24"/>
          <w:szCs w:val="24"/>
          <w:lang w:eastAsia="zh-CN"/>
        </w:rPr>
      </w:pPr>
    </w:p>
    <w:p w14:paraId="5A5BCB68" w14:textId="2DA350C3" w:rsidR="00787BBA" w:rsidRPr="00F95426" w:rsidRDefault="009931D3" w:rsidP="009931D3">
      <w:pPr>
        <w:pStyle w:val="NoSpacing"/>
        <w:widowControl w:val="0"/>
        <w:adjustRightInd w:val="0"/>
        <w:snapToGrid w:val="0"/>
        <w:spacing w:line="360" w:lineRule="auto"/>
        <w:contextualSpacing/>
        <w:jc w:val="both"/>
        <w:rPr>
          <w:rFonts w:ascii="Book Antiqua" w:hAnsi="Book Antiqua"/>
          <w:sz w:val="24"/>
          <w:szCs w:val="24"/>
        </w:rPr>
      </w:pPr>
      <w:r w:rsidRPr="00F95426">
        <w:rPr>
          <w:rFonts w:ascii="Book Antiqua" w:hAnsi="Book Antiqua"/>
          <w:sz w:val="24"/>
          <w:szCs w:val="24"/>
        </w:rPr>
        <w:t xml:space="preserve">Mothojakan </w:t>
      </w:r>
      <w:r w:rsidRPr="00F95426">
        <w:rPr>
          <w:rFonts w:ascii="Book Antiqua" w:hAnsi="Book Antiqua" w:hint="eastAsia"/>
          <w:sz w:val="24"/>
          <w:szCs w:val="24"/>
          <w:lang w:eastAsia="zh-CN"/>
        </w:rPr>
        <w:t xml:space="preserve">NB </w:t>
      </w:r>
      <w:r w:rsidRPr="00F95426">
        <w:rPr>
          <w:rFonts w:ascii="Book Antiqua" w:hAnsi="Book Antiqua" w:hint="eastAsia"/>
          <w:i/>
          <w:sz w:val="24"/>
          <w:szCs w:val="24"/>
          <w:lang w:eastAsia="zh-CN"/>
        </w:rPr>
        <w:t>et al</w:t>
      </w:r>
      <w:r w:rsidRPr="00F95426">
        <w:rPr>
          <w:rFonts w:ascii="Book Antiqua" w:hAnsi="Book Antiqua" w:hint="eastAsia"/>
          <w:sz w:val="24"/>
          <w:szCs w:val="24"/>
          <w:lang w:eastAsia="zh-CN"/>
        </w:rPr>
        <w:t xml:space="preserve">. </w:t>
      </w:r>
      <w:r w:rsidR="00CF296D" w:rsidRPr="00F95426">
        <w:rPr>
          <w:rFonts w:ascii="Book Antiqua" w:hAnsi="Book Antiqua"/>
          <w:sz w:val="24"/>
          <w:szCs w:val="24"/>
        </w:rPr>
        <w:t>Eye and foot checks on haemodialysis</w:t>
      </w:r>
    </w:p>
    <w:p w14:paraId="1564FECF" w14:textId="77777777" w:rsidR="00CF296D" w:rsidRPr="00F95426" w:rsidRDefault="00CF296D" w:rsidP="009931D3">
      <w:pPr>
        <w:pStyle w:val="NoSpacing"/>
        <w:widowControl w:val="0"/>
        <w:adjustRightInd w:val="0"/>
        <w:snapToGrid w:val="0"/>
        <w:spacing w:line="360" w:lineRule="auto"/>
        <w:contextualSpacing/>
        <w:jc w:val="both"/>
        <w:rPr>
          <w:rFonts w:ascii="Book Antiqua" w:hAnsi="Book Antiqua"/>
          <w:b/>
          <w:sz w:val="24"/>
          <w:szCs w:val="24"/>
        </w:rPr>
      </w:pPr>
    </w:p>
    <w:p w14:paraId="581F7454" w14:textId="4D38C7EE" w:rsidR="00787BBA" w:rsidRPr="00F95426" w:rsidRDefault="009931D3" w:rsidP="009931D3">
      <w:pPr>
        <w:pStyle w:val="NoSpacing"/>
        <w:widowControl w:val="0"/>
        <w:adjustRightInd w:val="0"/>
        <w:snapToGrid w:val="0"/>
        <w:spacing w:line="360" w:lineRule="auto"/>
        <w:contextualSpacing/>
        <w:jc w:val="both"/>
        <w:rPr>
          <w:rFonts w:ascii="Book Antiqua" w:hAnsi="Book Antiqua"/>
          <w:b/>
          <w:sz w:val="24"/>
          <w:szCs w:val="24"/>
          <w:lang w:eastAsia="zh-CN"/>
        </w:rPr>
      </w:pPr>
      <w:r w:rsidRPr="00F95426">
        <w:rPr>
          <w:rFonts w:ascii="Book Antiqua" w:hAnsi="Book Antiqua"/>
          <w:b/>
          <w:sz w:val="24"/>
          <w:szCs w:val="24"/>
        </w:rPr>
        <w:t>Nadira Bibi Mothojakan, Shazia Hussain, Kieran McCafferty</w:t>
      </w:r>
      <w:r w:rsidR="00787BBA" w:rsidRPr="00F95426">
        <w:rPr>
          <w:rFonts w:ascii="Book Antiqua" w:hAnsi="Book Antiqua"/>
          <w:b/>
          <w:sz w:val="24"/>
          <w:szCs w:val="24"/>
        </w:rPr>
        <w:t xml:space="preserve">, </w:t>
      </w:r>
      <w:r w:rsidR="00CB07CC" w:rsidRPr="00CB07CC">
        <w:rPr>
          <w:rFonts w:ascii="Book Antiqua" w:hAnsi="Book Antiqua"/>
          <w:b/>
          <w:sz w:val="24"/>
          <w:szCs w:val="24"/>
        </w:rPr>
        <w:t>Mohammed</w:t>
      </w:r>
      <w:r w:rsidR="00787BBA" w:rsidRPr="00F95426">
        <w:rPr>
          <w:rFonts w:ascii="Book Antiqua" w:hAnsi="Book Antiqua"/>
          <w:b/>
          <w:sz w:val="24"/>
          <w:szCs w:val="24"/>
        </w:rPr>
        <w:t xml:space="preserve"> Magdi Yaqoob,</w:t>
      </w:r>
      <w:r w:rsidRPr="00F95426">
        <w:rPr>
          <w:rFonts w:ascii="Book Antiqua" w:hAnsi="Book Antiqua" w:hint="eastAsia"/>
          <w:b/>
          <w:sz w:val="24"/>
          <w:szCs w:val="24"/>
          <w:lang w:eastAsia="zh-CN"/>
        </w:rPr>
        <w:t xml:space="preserve"> </w:t>
      </w:r>
      <w:r w:rsidRPr="00F95426">
        <w:rPr>
          <w:rFonts w:ascii="Book Antiqua" w:hAnsi="Book Antiqua"/>
          <w:b/>
          <w:sz w:val="24"/>
          <w:szCs w:val="24"/>
        </w:rPr>
        <w:t xml:space="preserve">Tahseen </w:t>
      </w:r>
      <w:r w:rsidR="00CB07CC" w:rsidRPr="00CB07CC">
        <w:rPr>
          <w:rFonts w:ascii="Book Antiqua" w:hAnsi="Book Antiqua"/>
          <w:b/>
          <w:sz w:val="24"/>
          <w:szCs w:val="24"/>
        </w:rPr>
        <w:t>Ahmad</w:t>
      </w:r>
      <w:r w:rsidRPr="00F95426">
        <w:rPr>
          <w:rFonts w:ascii="Book Antiqua" w:hAnsi="Book Antiqua"/>
          <w:b/>
          <w:sz w:val="24"/>
          <w:szCs w:val="24"/>
        </w:rPr>
        <w:t xml:space="preserve"> Chowdhury</w:t>
      </w:r>
    </w:p>
    <w:p w14:paraId="49BEA523" w14:textId="77777777" w:rsidR="00787BBA" w:rsidRPr="00F95426" w:rsidRDefault="00787BBA" w:rsidP="009931D3">
      <w:pPr>
        <w:widowControl w:val="0"/>
        <w:adjustRightInd w:val="0"/>
        <w:snapToGrid w:val="0"/>
        <w:spacing w:after="0" w:line="360" w:lineRule="auto"/>
        <w:contextualSpacing/>
        <w:jc w:val="both"/>
        <w:rPr>
          <w:rFonts w:ascii="Book Antiqua" w:hAnsi="Book Antiqua"/>
          <w:sz w:val="24"/>
          <w:szCs w:val="24"/>
          <w:vertAlign w:val="superscript"/>
          <w:lang w:eastAsia="zh-CN"/>
        </w:rPr>
      </w:pPr>
    </w:p>
    <w:p w14:paraId="78D9A996" w14:textId="71B47C40" w:rsidR="009931D3" w:rsidRPr="00F95426" w:rsidRDefault="009931D3" w:rsidP="009931D3">
      <w:pPr>
        <w:pStyle w:val="NoSpacing"/>
        <w:widowControl w:val="0"/>
        <w:adjustRightInd w:val="0"/>
        <w:snapToGrid w:val="0"/>
        <w:spacing w:line="360" w:lineRule="auto"/>
        <w:contextualSpacing/>
        <w:jc w:val="both"/>
        <w:rPr>
          <w:rFonts w:ascii="Book Antiqua" w:hAnsi="Book Antiqua"/>
          <w:b/>
          <w:sz w:val="24"/>
          <w:szCs w:val="24"/>
          <w:lang w:eastAsia="zh-CN"/>
        </w:rPr>
      </w:pPr>
      <w:r w:rsidRPr="00F95426">
        <w:rPr>
          <w:rFonts w:ascii="Book Antiqua" w:hAnsi="Book Antiqua"/>
          <w:b/>
          <w:sz w:val="24"/>
          <w:szCs w:val="24"/>
        </w:rPr>
        <w:t xml:space="preserve">Nadira Bibi Mothojakan, Shazia Hussain, Tahseen </w:t>
      </w:r>
      <w:r w:rsidR="00CB07CC" w:rsidRPr="00CB07CC">
        <w:rPr>
          <w:rFonts w:ascii="Book Antiqua" w:hAnsi="Book Antiqua"/>
          <w:b/>
          <w:sz w:val="24"/>
          <w:szCs w:val="24"/>
        </w:rPr>
        <w:t>Ahmad</w:t>
      </w:r>
      <w:r w:rsidRPr="00F95426">
        <w:rPr>
          <w:rFonts w:ascii="Book Antiqua" w:hAnsi="Book Antiqua"/>
          <w:b/>
          <w:sz w:val="24"/>
          <w:szCs w:val="24"/>
        </w:rPr>
        <w:t xml:space="preserve"> Chowdhury</w:t>
      </w:r>
      <w:r w:rsidRPr="00F95426">
        <w:rPr>
          <w:rFonts w:ascii="Book Antiqua" w:hAnsi="Book Antiqua" w:hint="eastAsia"/>
          <w:b/>
          <w:sz w:val="24"/>
          <w:szCs w:val="24"/>
          <w:lang w:eastAsia="zh-CN"/>
        </w:rPr>
        <w:t xml:space="preserve">, </w:t>
      </w:r>
      <w:r w:rsidRPr="00F95426">
        <w:rPr>
          <w:rFonts w:ascii="Book Antiqua" w:hAnsi="Book Antiqua"/>
          <w:sz w:val="24"/>
          <w:szCs w:val="24"/>
        </w:rPr>
        <w:t xml:space="preserve">Department of Diabetes and Metabolism, Barts Health NHS Trust, </w:t>
      </w:r>
      <w:r w:rsidR="000B7D78" w:rsidRPr="00F95426">
        <w:rPr>
          <w:rFonts w:ascii="Book Antiqua" w:hAnsi="Book Antiqua" w:hint="eastAsia"/>
          <w:sz w:val="24"/>
          <w:szCs w:val="24"/>
          <w:lang w:eastAsia="zh-CN"/>
        </w:rPr>
        <w:t>t</w:t>
      </w:r>
      <w:r w:rsidRPr="00F95426">
        <w:rPr>
          <w:rFonts w:ascii="Book Antiqua" w:hAnsi="Book Antiqua"/>
          <w:sz w:val="24"/>
          <w:szCs w:val="24"/>
        </w:rPr>
        <w:t>he Royal London Hospital, Whitechapel, London E1 1BB</w:t>
      </w:r>
      <w:r w:rsidR="000B7D78" w:rsidRPr="00F95426">
        <w:rPr>
          <w:rFonts w:ascii="Book Antiqua" w:hAnsi="Book Antiqua" w:hint="eastAsia"/>
          <w:sz w:val="24"/>
          <w:szCs w:val="24"/>
          <w:lang w:eastAsia="zh-CN"/>
        </w:rPr>
        <w:t>, United Kingdom</w:t>
      </w:r>
    </w:p>
    <w:p w14:paraId="0CC0D5C2" w14:textId="77777777" w:rsidR="009931D3" w:rsidRPr="00F95426" w:rsidRDefault="009931D3" w:rsidP="009931D3">
      <w:pPr>
        <w:widowControl w:val="0"/>
        <w:adjustRightInd w:val="0"/>
        <w:snapToGrid w:val="0"/>
        <w:spacing w:after="0" w:line="360" w:lineRule="auto"/>
        <w:contextualSpacing/>
        <w:jc w:val="both"/>
        <w:rPr>
          <w:rFonts w:ascii="Book Antiqua" w:hAnsi="Book Antiqua"/>
          <w:sz w:val="24"/>
          <w:szCs w:val="24"/>
          <w:vertAlign w:val="superscript"/>
          <w:lang w:eastAsia="zh-CN"/>
        </w:rPr>
      </w:pPr>
    </w:p>
    <w:p w14:paraId="31D21BC3" w14:textId="72109947" w:rsidR="00787BBA" w:rsidRPr="00F95426" w:rsidRDefault="009931D3" w:rsidP="009931D3">
      <w:pPr>
        <w:pStyle w:val="NoSpacing"/>
        <w:widowControl w:val="0"/>
        <w:adjustRightInd w:val="0"/>
        <w:snapToGrid w:val="0"/>
        <w:spacing w:line="360" w:lineRule="auto"/>
        <w:contextualSpacing/>
        <w:jc w:val="both"/>
        <w:rPr>
          <w:rFonts w:ascii="Book Antiqua" w:hAnsi="Book Antiqua"/>
          <w:sz w:val="24"/>
          <w:szCs w:val="24"/>
          <w:lang w:eastAsia="zh-CN"/>
        </w:rPr>
      </w:pPr>
      <w:r w:rsidRPr="00F95426">
        <w:rPr>
          <w:rFonts w:ascii="Book Antiqua" w:hAnsi="Book Antiqua"/>
          <w:b/>
          <w:sz w:val="24"/>
          <w:szCs w:val="24"/>
        </w:rPr>
        <w:t xml:space="preserve">Kieran McCafferty, </w:t>
      </w:r>
      <w:r w:rsidR="00CB07CC" w:rsidRPr="00CB07CC">
        <w:rPr>
          <w:rFonts w:ascii="Book Antiqua" w:hAnsi="Book Antiqua"/>
          <w:b/>
          <w:sz w:val="24"/>
          <w:szCs w:val="24"/>
        </w:rPr>
        <w:t>Mohammed</w:t>
      </w:r>
      <w:r w:rsidRPr="00F95426">
        <w:rPr>
          <w:rFonts w:ascii="Book Antiqua" w:hAnsi="Book Antiqua"/>
          <w:b/>
          <w:sz w:val="24"/>
          <w:szCs w:val="24"/>
        </w:rPr>
        <w:t xml:space="preserve"> Magdi Yaqoob,</w:t>
      </w:r>
      <w:r w:rsidRPr="00F95426">
        <w:rPr>
          <w:rFonts w:ascii="Book Antiqua" w:hAnsi="Book Antiqua" w:hint="eastAsia"/>
          <w:b/>
          <w:sz w:val="24"/>
          <w:szCs w:val="24"/>
          <w:lang w:eastAsia="zh-CN"/>
        </w:rPr>
        <w:t xml:space="preserve"> </w:t>
      </w:r>
      <w:r w:rsidR="00787BBA" w:rsidRPr="00F95426">
        <w:rPr>
          <w:rFonts w:ascii="Book Antiqua" w:hAnsi="Book Antiqua"/>
          <w:sz w:val="24"/>
          <w:szCs w:val="24"/>
        </w:rPr>
        <w:t xml:space="preserve">Department of Nephrology, Barts Health NHS Trust, </w:t>
      </w:r>
      <w:r w:rsidR="000B7D78" w:rsidRPr="00F95426">
        <w:rPr>
          <w:rFonts w:ascii="Book Antiqua" w:hAnsi="Book Antiqua" w:hint="eastAsia"/>
          <w:sz w:val="24"/>
          <w:szCs w:val="24"/>
          <w:lang w:eastAsia="zh-CN"/>
        </w:rPr>
        <w:t>t</w:t>
      </w:r>
      <w:r w:rsidR="00787BBA" w:rsidRPr="00F95426">
        <w:rPr>
          <w:rFonts w:ascii="Book Antiqua" w:hAnsi="Book Antiqua"/>
          <w:sz w:val="24"/>
          <w:szCs w:val="24"/>
        </w:rPr>
        <w:t>he Royal London Hospital, Whitechapel, London E1 1BB</w:t>
      </w:r>
      <w:r w:rsidR="000B7D78" w:rsidRPr="00F95426">
        <w:rPr>
          <w:rFonts w:ascii="Book Antiqua" w:hAnsi="Book Antiqua" w:hint="eastAsia"/>
          <w:sz w:val="24"/>
          <w:szCs w:val="24"/>
          <w:lang w:eastAsia="zh-CN"/>
        </w:rPr>
        <w:t>, United Kingdom</w:t>
      </w:r>
    </w:p>
    <w:p w14:paraId="669D6E78"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p>
    <w:p w14:paraId="05FEEC60" w14:textId="3B3CAA7F" w:rsidR="00787BBA" w:rsidRPr="00F95426" w:rsidRDefault="00D426C1"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cs="Garamond"/>
          <w:b/>
          <w:sz w:val="24"/>
          <w:szCs w:val="24"/>
        </w:rPr>
        <w:t>Author contributions:</w:t>
      </w:r>
      <w:r w:rsidRPr="00F95426">
        <w:rPr>
          <w:rFonts w:ascii="Book Antiqua" w:hAnsi="Book Antiqua" w:cs="Garamond"/>
          <w:sz w:val="24"/>
          <w:szCs w:val="24"/>
        </w:rPr>
        <w:t xml:space="preserve"> </w:t>
      </w:r>
      <w:r w:rsidRPr="00F95426">
        <w:rPr>
          <w:rFonts w:ascii="Book Antiqua" w:hAnsi="Book Antiqua"/>
          <w:sz w:val="24"/>
          <w:szCs w:val="24"/>
        </w:rPr>
        <w:t>Mothojakan</w:t>
      </w:r>
      <w:r w:rsidR="00BC383C" w:rsidRPr="00F95426">
        <w:rPr>
          <w:rFonts w:ascii="Book Antiqua" w:hAnsi="Book Antiqua" w:hint="eastAsia"/>
          <w:sz w:val="24"/>
          <w:szCs w:val="24"/>
          <w:lang w:eastAsia="zh-CN"/>
        </w:rPr>
        <w:t xml:space="preserve"> NB</w:t>
      </w:r>
      <w:r w:rsidRPr="00F95426">
        <w:rPr>
          <w:rFonts w:ascii="Book Antiqua" w:hAnsi="Book Antiqua"/>
          <w:sz w:val="24"/>
          <w:szCs w:val="24"/>
        </w:rPr>
        <w:t xml:space="preserve"> and Hussain </w:t>
      </w:r>
      <w:r w:rsidR="00BC383C" w:rsidRPr="00F95426">
        <w:rPr>
          <w:rFonts w:ascii="Book Antiqua" w:hAnsi="Book Antiqua" w:hint="eastAsia"/>
          <w:sz w:val="24"/>
          <w:szCs w:val="24"/>
          <w:lang w:eastAsia="zh-CN"/>
        </w:rPr>
        <w:t xml:space="preserve">S </w:t>
      </w:r>
      <w:r w:rsidRPr="00F95426">
        <w:rPr>
          <w:rFonts w:ascii="Book Antiqua" w:hAnsi="Book Antiqua"/>
          <w:sz w:val="24"/>
          <w:szCs w:val="24"/>
        </w:rPr>
        <w:t>undertook the research and data analysis</w:t>
      </w:r>
      <w:r w:rsidR="00BC383C" w:rsidRPr="00F95426">
        <w:rPr>
          <w:rFonts w:ascii="Book Antiqua" w:hAnsi="Book Antiqua" w:hint="eastAsia"/>
          <w:sz w:val="24"/>
          <w:szCs w:val="24"/>
          <w:lang w:eastAsia="zh-CN"/>
        </w:rPr>
        <w:t>;</w:t>
      </w:r>
      <w:r w:rsidRPr="00F95426">
        <w:rPr>
          <w:rFonts w:ascii="Book Antiqua" w:hAnsi="Book Antiqua"/>
          <w:sz w:val="24"/>
          <w:szCs w:val="24"/>
        </w:rPr>
        <w:t xml:space="preserve"> Mothojakan </w:t>
      </w:r>
      <w:r w:rsidR="00BC383C" w:rsidRPr="00F95426">
        <w:rPr>
          <w:rFonts w:ascii="Book Antiqua" w:hAnsi="Book Antiqua" w:hint="eastAsia"/>
          <w:sz w:val="24"/>
          <w:szCs w:val="24"/>
          <w:lang w:eastAsia="zh-CN"/>
        </w:rPr>
        <w:t xml:space="preserve">NB </w:t>
      </w:r>
      <w:r w:rsidRPr="00F95426">
        <w:rPr>
          <w:rFonts w:ascii="Book Antiqua" w:hAnsi="Book Antiqua"/>
          <w:sz w:val="24"/>
          <w:szCs w:val="24"/>
        </w:rPr>
        <w:t>wrote the first draft of the manuscript</w:t>
      </w:r>
      <w:r w:rsidR="00BC383C" w:rsidRPr="00F95426">
        <w:rPr>
          <w:rFonts w:ascii="Book Antiqua" w:hAnsi="Book Antiqua" w:hint="eastAsia"/>
          <w:sz w:val="24"/>
          <w:szCs w:val="24"/>
          <w:lang w:eastAsia="zh-CN"/>
        </w:rPr>
        <w:t>;</w:t>
      </w:r>
      <w:r w:rsidRPr="00F95426">
        <w:rPr>
          <w:rFonts w:ascii="Book Antiqua" w:hAnsi="Book Antiqua"/>
          <w:sz w:val="24"/>
          <w:szCs w:val="24"/>
        </w:rPr>
        <w:t xml:space="preserve"> McCafferty</w:t>
      </w:r>
      <w:r w:rsidR="00BC383C" w:rsidRPr="00F95426">
        <w:rPr>
          <w:rFonts w:ascii="Book Antiqua" w:hAnsi="Book Antiqua" w:hint="eastAsia"/>
          <w:sz w:val="24"/>
          <w:szCs w:val="24"/>
          <w:lang w:eastAsia="zh-CN"/>
        </w:rPr>
        <w:t xml:space="preserve"> K</w:t>
      </w:r>
      <w:r w:rsidR="00BC383C" w:rsidRPr="00F95426">
        <w:rPr>
          <w:rFonts w:ascii="Book Antiqua" w:hAnsi="Book Antiqua"/>
          <w:sz w:val="24"/>
          <w:szCs w:val="24"/>
        </w:rPr>
        <w:t xml:space="preserve"> and Yaqoob</w:t>
      </w:r>
      <w:r w:rsidR="00BC383C" w:rsidRPr="00F95426">
        <w:rPr>
          <w:rFonts w:ascii="Book Antiqua" w:hAnsi="Book Antiqua" w:hint="eastAsia"/>
          <w:sz w:val="24"/>
          <w:szCs w:val="24"/>
          <w:lang w:eastAsia="zh-CN"/>
        </w:rPr>
        <w:t xml:space="preserve"> MM </w:t>
      </w:r>
      <w:r w:rsidRPr="00F95426">
        <w:rPr>
          <w:rFonts w:ascii="Book Antiqua" w:hAnsi="Book Antiqua"/>
          <w:sz w:val="24"/>
          <w:szCs w:val="24"/>
        </w:rPr>
        <w:t>instigated the research and reviewed the manuscript</w:t>
      </w:r>
      <w:r w:rsidR="00BC383C" w:rsidRPr="00F95426">
        <w:rPr>
          <w:rFonts w:ascii="Book Antiqua" w:hAnsi="Book Antiqua" w:hint="eastAsia"/>
          <w:sz w:val="24"/>
          <w:szCs w:val="24"/>
          <w:lang w:eastAsia="zh-CN"/>
        </w:rPr>
        <w:t>;</w:t>
      </w:r>
      <w:r w:rsidRPr="00F95426">
        <w:rPr>
          <w:rFonts w:ascii="Book Antiqua" w:hAnsi="Book Antiqua"/>
          <w:sz w:val="24"/>
          <w:szCs w:val="24"/>
        </w:rPr>
        <w:t xml:space="preserve"> Chowdhury </w:t>
      </w:r>
      <w:r w:rsidR="00BC383C" w:rsidRPr="00F95426">
        <w:rPr>
          <w:rFonts w:ascii="Book Antiqua" w:hAnsi="Book Antiqua" w:hint="eastAsia"/>
          <w:sz w:val="24"/>
          <w:szCs w:val="24"/>
          <w:lang w:eastAsia="zh-CN"/>
        </w:rPr>
        <w:t xml:space="preserve">TA </w:t>
      </w:r>
      <w:r w:rsidRPr="00F95426">
        <w:rPr>
          <w:rFonts w:ascii="Book Antiqua" w:hAnsi="Book Antiqua"/>
          <w:sz w:val="24"/>
          <w:szCs w:val="24"/>
        </w:rPr>
        <w:t>reviewed the manuscript and undertook all revisions</w:t>
      </w:r>
      <w:r w:rsidR="00BC383C" w:rsidRPr="00F95426">
        <w:rPr>
          <w:rFonts w:ascii="Book Antiqua" w:hAnsi="Book Antiqua" w:hint="eastAsia"/>
          <w:sz w:val="24"/>
          <w:szCs w:val="24"/>
          <w:lang w:eastAsia="zh-CN"/>
        </w:rPr>
        <w:t xml:space="preserve"> and</w:t>
      </w:r>
      <w:r w:rsidRPr="00F95426">
        <w:rPr>
          <w:rFonts w:ascii="Book Antiqua" w:hAnsi="Book Antiqua"/>
          <w:sz w:val="24"/>
          <w:szCs w:val="24"/>
        </w:rPr>
        <w:t xml:space="preserve"> is the guarantor.</w:t>
      </w:r>
    </w:p>
    <w:p w14:paraId="6ACE7D27"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p>
    <w:p w14:paraId="09E75FE2" w14:textId="77777777" w:rsidR="00D426C1" w:rsidRPr="00F95426" w:rsidRDefault="00D426C1" w:rsidP="009931D3">
      <w:pPr>
        <w:widowControl w:val="0"/>
        <w:adjustRightInd w:val="0"/>
        <w:snapToGrid w:val="0"/>
        <w:spacing w:after="0" w:line="360" w:lineRule="auto"/>
        <w:contextualSpacing/>
        <w:jc w:val="both"/>
        <w:rPr>
          <w:rFonts w:ascii="Book Antiqua" w:eastAsia="Times New Roman" w:hAnsi="Book Antiqua" w:cs="Garamond"/>
          <w:sz w:val="24"/>
          <w:szCs w:val="24"/>
        </w:rPr>
      </w:pPr>
      <w:r w:rsidRPr="00F95426">
        <w:rPr>
          <w:rFonts w:ascii="Book Antiqua" w:hAnsi="Book Antiqua" w:cs="Garamond"/>
          <w:b/>
          <w:sz w:val="24"/>
          <w:szCs w:val="24"/>
        </w:rPr>
        <w:t xml:space="preserve">Institutional review board statement: </w:t>
      </w:r>
      <w:r w:rsidRPr="00F95426">
        <w:rPr>
          <w:rFonts w:ascii="Book Antiqua" w:eastAsia="Times New Roman" w:hAnsi="Book Antiqua" w:cs="TimesNewRomanPS-BoldItalicMT"/>
          <w:bCs/>
          <w:iCs/>
          <w:sz w:val="24"/>
          <w:szCs w:val="24"/>
        </w:rPr>
        <w:t>The study was reviewed and approved by the Barts Health Department of Renal Medicine Clinical Governance Board.</w:t>
      </w:r>
      <w:r w:rsidRPr="00F95426">
        <w:rPr>
          <w:rFonts w:ascii="Book Antiqua" w:eastAsia="Times New Roman" w:hAnsi="Book Antiqua" w:cs="Garamond"/>
          <w:sz w:val="24"/>
          <w:szCs w:val="24"/>
        </w:rPr>
        <w:t xml:space="preserve"> </w:t>
      </w:r>
    </w:p>
    <w:p w14:paraId="0EA41F5B"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lang w:eastAsia="zh-CN"/>
        </w:rPr>
      </w:pPr>
    </w:p>
    <w:p w14:paraId="5D3DC4FD"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b/>
          <w:sz w:val="24"/>
          <w:szCs w:val="24"/>
        </w:rPr>
        <w:t xml:space="preserve">Informed consent statement: </w:t>
      </w:r>
      <w:r w:rsidRPr="00F95426">
        <w:rPr>
          <w:rFonts w:ascii="Book Antiqua" w:hAnsi="Book Antiqua"/>
          <w:sz w:val="24"/>
          <w:szCs w:val="24"/>
        </w:rPr>
        <w:t xml:space="preserve">All patients involved in the survey gave full verbal </w:t>
      </w:r>
      <w:r w:rsidRPr="00F95426">
        <w:rPr>
          <w:rFonts w:ascii="Book Antiqua" w:hAnsi="Book Antiqua"/>
          <w:sz w:val="24"/>
          <w:szCs w:val="24"/>
        </w:rPr>
        <w:lastRenderedPageBreak/>
        <w:t>consent.</w:t>
      </w:r>
    </w:p>
    <w:p w14:paraId="4953A5F9"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p>
    <w:p w14:paraId="41D88F19"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b/>
          <w:sz w:val="24"/>
          <w:szCs w:val="24"/>
        </w:rPr>
        <w:t>Conflict of interest statement:</w:t>
      </w:r>
      <w:r w:rsidRPr="00F95426">
        <w:rPr>
          <w:rFonts w:ascii="Book Antiqua" w:hAnsi="Book Antiqua"/>
          <w:sz w:val="24"/>
          <w:szCs w:val="24"/>
        </w:rPr>
        <w:t xml:space="preserve"> All authors declare no conflicts of interest.</w:t>
      </w:r>
    </w:p>
    <w:p w14:paraId="291318FA"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p>
    <w:p w14:paraId="2CDE48D9" w14:textId="77777777" w:rsidR="00D426C1" w:rsidRPr="00F95426" w:rsidRDefault="00D426C1"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b/>
          <w:sz w:val="24"/>
          <w:szCs w:val="24"/>
        </w:rPr>
        <w:t xml:space="preserve">Data sharing statement: </w:t>
      </w:r>
      <w:r w:rsidRPr="00F95426">
        <w:rPr>
          <w:rFonts w:ascii="Book Antiqua" w:hAnsi="Book Antiqua"/>
          <w:sz w:val="24"/>
          <w:szCs w:val="24"/>
        </w:rPr>
        <w:t>All authors agree to data sharing.</w:t>
      </w:r>
    </w:p>
    <w:p w14:paraId="1FBEC31B" w14:textId="77777777" w:rsidR="00787BBA" w:rsidRPr="00F95426" w:rsidRDefault="00787BBA" w:rsidP="009776E8">
      <w:pPr>
        <w:widowControl w:val="0"/>
        <w:adjustRightInd w:val="0"/>
        <w:snapToGrid w:val="0"/>
        <w:spacing w:after="0" w:line="360" w:lineRule="auto"/>
        <w:contextualSpacing/>
        <w:jc w:val="both"/>
        <w:rPr>
          <w:rFonts w:ascii="Book Antiqua" w:hAnsi="Book Antiqua"/>
          <w:sz w:val="24"/>
          <w:szCs w:val="24"/>
          <w:lang w:eastAsia="zh-CN"/>
        </w:rPr>
      </w:pPr>
    </w:p>
    <w:p w14:paraId="0B5563AD" w14:textId="77777777" w:rsidR="009776E8" w:rsidRPr="00F95426" w:rsidRDefault="009776E8" w:rsidP="009776E8">
      <w:pPr>
        <w:widowControl w:val="0"/>
        <w:adjustRightInd w:val="0"/>
        <w:snapToGrid w:val="0"/>
        <w:spacing w:after="0" w:line="360" w:lineRule="auto"/>
        <w:jc w:val="both"/>
        <w:rPr>
          <w:rFonts w:ascii="Book Antiqua" w:hAnsi="Book Antiqua" w:cs="SimSun"/>
          <w:sz w:val="24"/>
          <w:szCs w:val="24"/>
        </w:rPr>
      </w:pPr>
      <w:r w:rsidRPr="00F95426">
        <w:rPr>
          <w:rFonts w:ascii="Book Antiqua" w:hAnsi="Book Antiqua"/>
          <w:b/>
          <w:color w:val="000000"/>
          <w:sz w:val="24"/>
          <w:szCs w:val="24"/>
        </w:rPr>
        <w:t xml:space="preserve">Open-Access: </w:t>
      </w:r>
      <w:r w:rsidRPr="00F95426">
        <w:rPr>
          <w:rFonts w:ascii="Book Antiqua" w:hAnsi="Book Antiqua"/>
          <w:color w:val="000000"/>
          <w:sz w:val="24"/>
          <w:szCs w:val="24"/>
        </w:rPr>
        <w:t xml:space="preserve">This is an </w:t>
      </w:r>
      <w:r w:rsidRPr="00F95426">
        <w:rPr>
          <w:rFonts w:ascii="Book Antiqua" w:hAnsi="Book Antiqua" w:cs="SimSun"/>
          <w:sz w:val="24"/>
          <w:szCs w:val="24"/>
        </w:rPr>
        <w:t xml:space="preserve">open-access article that was </w:t>
      </w:r>
      <w:r w:rsidRPr="00F95426">
        <w:rPr>
          <w:rFonts w:ascii="Book Antiqua" w:hAnsi="Book Antiqua"/>
          <w:sz w:val="24"/>
          <w:szCs w:val="24"/>
        </w:rPr>
        <w:t xml:space="preserve">selected by an in-house editor and fully peer-reviewed by external reviewers. It is </w:t>
      </w:r>
      <w:r w:rsidRPr="00F95426">
        <w:rPr>
          <w:rFonts w:ascii="Book Antiqua" w:hAnsi="Book Antiqua" w:cs="SimSun"/>
          <w:sz w:val="24"/>
          <w:szCs w:val="24"/>
        </w:rPr>
        <w:t xml:space="preserve">distributed in accordance with </w:t>
      </w:r>
      <w:r w:rsidRPr="00F95426">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0A330D" w14:textId="77777777" w:rsidR="009776E8" w:rsidRPr="00F95426" w:rsidRDefault="009776E8" w:rsidP="009776E8">
      <w:pPr>
        <w:widowControl w:val="0"/>
        <w:adjustRightInd w:val="0"/>
        <w:snapToGrid w:val="0"/>
        <w:spacing w:after="0" w:line="360" w:lineRule="auto"/>
        <w:contextualSpacing/>
        <w:jc w:val="both"/>
        <w:rPr>
          <w:rFonts w:ascii="Book Antiqua" w:hAnsi="Book Antiqua"/>
          <w:sz w:val="24"/>
          <w:szCs w:val="24"/>
          <w:lang w:eastAsia="zh-CN"/>
        </w:rPr>
      </w:pPr>
    </w:p>
    <w:p w14:paraId="036D12F8" w14:textId="0DD50628" w:rsidR="00F95426" w:rsidRPr="00F95426" w:rsidRDefault="00F95426" w:rsidP="009776E8">
      <w:pPr>
        <w:widowControl w:val="0"/>
        <w:adjustRightInd w:val="0"/>
        <w:snapToGrid w:val="0"/>
        <w:spacing w:after="0" w:line="360" w:lineRule="auto"/>
        <w:contextualSpacing/>
        <w:jc w:val="both"/>
        <w:rPr>
          <w:rFonts w:ascii="Book Antiqua" w:hAnsi="Book Antiqua"/>
          <w:sz w:val="24"/>
          <w:szCs w:val="24"/>
          <w:lang w:eastAsia="zh-CN"/>
        </w:rPr>
      </w:pPr>
      <w:r w:rsidRPr="00F95426">
        <w:rPr>
          <w:rFonts w:ascii="Book Antiqua" w:hAnsi="Book Antiqua"/>
          <w:b/>
          <w:sz w:val="24"/>
          <w:szCs w:val="24"/>
          <w:lang w:eastAsia="zh-CN"/>
        </w:rPr>
        <w:t>Manuscript source:</w:t>
      </w:r>
      <w:r w:rsidRPr="00F95426">
        <w:rPr>
          <w:rFonts w:ascii="Book Antiqua" w:hAnsi="Book Antiqua"/>
          <w:sz w:val="24"/>
          <w:szCs w:val="24"/>
          <w:lang w:eastAsia="zh-CN"/>
        </w:rPr>
        <w:t xml:space="preserve"> Invited manuscript</w:t>
      </w:r>
    </w:p>
    <w:p w14:paraId="4059E0AF" w14:textId="77777777" w:rsidR="00F95426" w:rsidRPr="00F95426" w:rsidRDefault="00F95426" w:rsidP="009776E8">
      <w:pPr>
        <w:widowControl w:val="0"/>
        <w:adjustRightInd w:val="0"/>
        <w:snapToGrid w:val="0"/>
        <w:spacing w:after="0" w:line="360" w:lineRule="auto"/>
        <w:contextualSpacing/>
        <w:jc w:val="both"/>
        <w:rPr>
          <w:rFonts w:ascii="Book Antiqua" w:hAnsi="Book Antiqua"/>
          <w:sz w:val="24"/>
          <w:szCs w:val="24"/>
          <w:lang w:eastAsia="zh-CN"/>
        </w:rPr>
      </w:pPr>
    </w:p>
    <w:p w14:paraId="0C3F07E9" w14:textId="53697411" w:rsidR="00F95426" w:rsidRPr="00F95426" w:rsidRDefault="00F95426" w:rsidP="00F95426">
      <w:pPr>
        <w:widowControl w:val="0"/>
        <w:adjustRightInd w:val="0"/>
        <w:snapToGrid w:val="0"/>
        <w:spacing w:after="0" w:line="360" w:lineRule="auto"/>
        <w:contextualSpacing/>
        <w:jc w:val="both"/>
        <w:rPr>
          <w:rFonts w:ascii="Book Antiqua" w:hAnsi="Book Antiqua"/>
          <w:b/>
          <w:sz w:val="24"/>
          <w:szCs w:val="24"/>
          <w:lang w:eastAsia="zh-CN"/>
        </w:rPr>
      </w:pPr>
      <w:r w:rsidRPr="00F95426">
        <w:rPr>
          <w:rFonts w:ascii="Book Antiqua" w:hAnsi="Book Antiqua"/>
          <w:b/>
          <w:sz w:val="24"/>
          <w:szCs w:val="24"/>
        </w:rPr>
        <w:t>Correspondence to:</w:t>
      </w:r>
      <w:r w:rsidRPr="00F95426">
        <w:rPr>
          <w:rFonts w:ascii="Book Antiqua" w:hAnsi="Book Antiqua" w:hint="eastAsia"/>
          <w:b/>
          <w:sz w:val="24"/>
          <w:szCs w:val="24"/>
          <w:lang w:eastAsia="zh-CN"/>
        </w:rPr>
        <w:t xml:space="preserve"> </w:t>
      </w:r>
      <w:r>
        <w:rPr>
          <w:rFonts w:ascii="Book Antiqua" w:hAnsi="Book Antiqua" w:hint="eastAsia"/>
          <w:b/>
          <w:sz w:val="24"/>
          <w:szCs w:val="24"/>
          <w:lang w:eastAsia="zh-CN"/>
        </w:rPr>
        <w:t xml:space="preserve">Dr. </w:t>
      </w:r>
      <w:r w:rsidRPr="00F95426">
        <w:rPr>
          <w:rFonts w:ascii="Book Antiqua" w:hAnsi="Book Antiqua"/>
          <w:b/>
          <w:sz w:val="24"/>
          <w:szCs w:val="24"/>
        </w:rPr>
        <w:t xml:space="preserve">Tahseen </w:t>
      </w:r>
      <w:r w:rsidR="00CB07CC" w:rsidRPr="00CB07CC">
        <w:rPr>
          <w:rFonts w:ascii="Book Antiqua" w:hAnsi="Book Antiqua"/>
          <w:b/>
          <w:sz w:val="24"/>
          <w:szCs w:val="24"/>
        </w:rPr>
        <w:t>Ahmad</w:t>
      </w:r>
      <w:r w:rsidRPr="00F95426">
        <w:rPr>
          <w:rFonts w:ascii="Book Antiqua" w:hAnsi="Book Antiqua"/>
          <w:b/>
          <w:sz w:val="24"/>
          <w:szCs w:val="24"/>
        </w:rPr>
        <w:t xml:space="preserve"> Chowdhury</w:t>
      </w:r>
      <w:r w:rsidRPr="00F95426">
        <w:rPr>
          <w:rFonts w:ascii="Book Antiqua" w:hAnsi="Book Antiqua" w:hint="eastAsia"/>
          <w:b/>
          <w:sz w:val="24"/>
          <w:szCs w:val="24"/>
          <w:lang w:eastAsia="zh-CN"/>
        </w:rPr>
        <w:t xml:space="preserve">, </w:t>
      </w:r>
      <w:r w:rsidRPr="00F95426">
        <w:rPr>
          <w:rFonts w:ascii="Book Antiqua" w:hAnsi="Book Antiqua"/>
          <w:b/>
          <w:sz w:val="24"/>
          <w:szCs w:val="24"/>
        </w:rPr>
        <w:t xml:space="preserve">Consultant </w:t>
      </w:r>
      <w:r w:rsidRPr="00F95426">
        <w:rPr>
          <w:rFonts w:ascii="Book Antiqua" w:hAnsi="Book Antiqua"/>
          <w:sz w:val="24"/>
          <w:szCs w:val="24"/>
        </w:rPr>
        <w:t>in Diabetes</w:t>
      </w:r>
      <w:r>
        <w:rPr>
          <w:rFonts w:ascii="Book Antiqua" w:hAnsi="Book Antiqua" w:hint="eastAsia"/>
          <w:sz w:val="24"/>
          <w:szCs w:val="24"/>
          <w:lang w:eastAsia="zh-CN"/>
        </w:rPr>
        <w:t xml:space="preserve">, </w:t>
      </w:r>
      <w:r w:rsidRPr="00F95426">
        <w:rPr>
          <w:rFonts w:ascii="Book Antiqua" w:hAnsi="Book Antiqua"/>
          <w:sz w:val="24"/>
          <w:szCs w:val="24"/>
        </w:rPr>
        <w:t xml:space="preserve">Department of Diabetes and Metabolism, Barts Health NHS Trust, </w:t>
      </w:r>
      <w:r w:rsidRPr="00F95426">
        <w:rPr>
          <w:rFonts w:ascii="Book Antiqua" w:hAnsi="Book Antiqua" w:hint="eastAsia"/>
          <w:sz w:val="24"/>
          <w:szCs w:val="24"/>
          <w:lang w:eastAsia="zh-CN"/>
        </w:rPr>
        <w:t>t</w:t>
      </w:r>
      <w:r w:rsidRPr="00F95426">
        <w:rPr>
          <w:rFonts w:ascii="Book Antiqua" w:hAnsi="Book Antiqua"/>
          <w:sz w:val="24"/>
          <w:szCs w:val="24"/>
        </w:rPr>
        <w:t>he Royal London Hospital, 7</w:t>
      </w:r>
      <w:r w:rsidRPr="00F95426">
        <w:rPr>
          <w:rFonts w:ascii="Book Antiqua" w:hAnsi="Book Antiqua"/>
          <w:sz w:val="24"/>
          <w:szCs w:val="24"/>
          <w:vertAlign w:val="superscript"/>
        </w:rPr>
        <w:t>th</w:t>
      </w:r>
      <w:r w:rsidRPr="00F95426">
        <w:rPr>
          <w:rFonts w:ascii="Book Antiqua" w:hAnsi="Book Antiqua"/>
          <w:sz w:val="24"/>
          <w:szCs w:val="24"/>
        </w:rPr>
        <w:t xml:space="preserve"> Floor, John Harrison House</w:t>
      </w:r>
      <w:r>
        <w:rPr>
          <w:rFonts w:ascii="Book Antiqua" w:hAnsi="Book Antiqua" w:hint="eastAsia"/>
          <w:sz w:val="24"/>
          <w:szCs w:val="24"/>
          <w:lang w:eastAsia="zh-CN"/>
        </w:rPr>
        <w:t xml:space="preserve">, </w:t>
      </w:r>
      <w:r w:rsidRPr="00F95426">
        <w:rPr>
          <w:rFonts w:ascii="Book Antiqua" w:hAnsi="Book Antiqua"/>
          <w:sz w:val="24"/>
          <w:szCs w:val="24"/>
        </w:rPr>
        <w:t>Whitechapel, London E1 1BB</w:t>
      </w:r>
      <w:r w:rsidRPr="00F95426">
        <w:rPr>
          <w:rFonts w:ascii="Book Antiqua" w:hAnsi="Book Antiqua" w:hint="eastAsia"/>
          <w:sz w:val="24"/>
          <w:szCs w:val="24"/>
          <w:lang w:eastAsia="zh-CN"/>
        </w:rPr>
        <w:t>, United Kingdom</w:t>
      </w:r>
      <w:r>
        <w:rPr>
          <w:rFonts w:ascii="Book Antiqua" w:hAnsi="Book Antiqua" w:hint="eastAsia"/>
          <w:sz w:val="24"/>
          <w:szCs w:val="24"/>
          <w:lang w:eastAsia="zh-CN"/>
        </w:rPr>
        <w:t>.</w:t>
      </w:r>
      <w:r w:rsidRPr="00F95426">
        <w:rPr>
          <w:rFonts w:ascii="Book Antiqua" w:hAnsi="Book Antiqua"/>
          <w:sz w:val="24"/>
          <w:szCs w:val="24"/>
        </w:rPr>
        <w:t xml:space="preserve"> tahseen.chowdhury@bartshealth.nhs.uk</w:t>
      </w:r>
    </w:p>
    <w:p w14:paraId="2273DE84" w14:textId="002F8931" w:rsidR="00787BBA" w:rsidRPr="00F95426" w:rsidRDefault="00F95426" w:rsidP="009931D3">
      <w:pPr>
        <w:widowControl w:val="0"/>
        <w:adjustRightInd w:val="0"/>
        <w:snapToGrid w:val="0"/>
        <w:spacing w:after="0" w:line="360" w:lineRule="auto"/>
        <w:contextualSpacing/>
        <w:jc w:val="both"/>
        <w:rPr>
          <w:rFonts w:ascii="Book Antiqua" w:hAnsi="Book Antiqua"/>
          <w:sz w:val="24"/>
          <w:szCs w:val="24"/>
        </w:rPr>
      </w:pPr>
      <w:r w:rsidRPr="00A37D48">
        <w:rPr>
          <w:rFonts w:ascii="Book Antiqua" w:hAnsi="Book Antiqua"/>
          <w:b/>
        </w:rPr>
        <w:t>Telephone:</w:t>
      </w:r>
      <w:r w:rsidRPr="00A37D48">
        <w:rPr>
          <w:rFonts w:ascii="Book Antiqua" w:hAnsi="Book Antiqua"/>
        </w:rPr>
        <w:t xml:space="preserve"> </w:t>
      </w:r>
      <w:r>
        <w:rPr>
          <w:rFonts w:ascii="Book Antiqua" w:hAnsi="Book Antiqua" w:hint="eastAsia"/>
          <w:lang w:eastAsia="zh-CN"/>
        </w:rPr>
        <w:t xml:space="preserve"> </w:t>
      </w:r>
      <w:r w:rsidRPr="00F95426">
        <w:rPr>
          <w:rFonts w:ascii="Book Antiqua" w:hAnsi="Book Antiqua" w:hint="eastAsia"/>
          <w:sz w:val="24"/>
          <w:szCs w:val="24"/>
          <w:lang w:eastAsia="zh-CN"/>
        </w:rPr>
        <w:t>+44-</w:t>
      </w:r>
      <w:r>
        <w:rPr>
          <w:rFonts w:ascii="Book Antiqua" w:hAnsi="Book Antiqua"/>
          <w:sz w:val="24"/>
          <w:szCs w:val="24"/>
        </w:rPr>
        <w:t>20</w:t>
      </w:r>
      <w:r>
        <w:rPr>
          <w:rFonts w:ascii="Book Antiqua" w:hAnsi="Book Antiqua" w:hint="eastAsia"/>
          <w:sz w:val="24"/>
          <w:szCs w:val="24"/>
          <w:lang w:eastAsia="zh-CN"/>
        </w:rPr>
        <w:t>-</w:t>
      </w:r>
      <w:r>
        <w:rPr>
          <w:rFonts w:ascii="Book Antiqua" w:hAnsi="Book Antiqua"/>
          <w:sz w:val="24"/>
          <w:szCs w:val="24"/>
        </w:rPr>
        <w:t>8223</w:t>
      </w:r>
      <w:r w:rsidR="00787BBA" w:rsidRPr="00F95426">
        <w:rPr>
          <w:rFonts w:ascii="Book Antiqua" w:hAnsi="Book Antiqua"/>
          <w:sz w:val="24"/>
          <w:szCs w:val="24"/>
        </w:rPr>
        <w:t>8384</w:t>
      </w:r>
    </w:p>
    <w:p w14:paraId="522C2028" w14:textId="34E7C21A" w:rsidR="00787BBA" w:rsidRPr="00F95426" w:rsidRDefault="00F95426"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b/>
          <w:sz w:val="24"/>
          <w:szCs w:val="24"/>
        </w:rPr>
        <w:t>Fax:</w:t>
      </w:r>
      <w:r w:rsidRPr="00F95426">
        <w:rPr>
          <w:rFonts w:ascii="Book Antiqua" w:hAnsi="Book Antiqua" w:hint="eastAsia"/>
          <w:b/>
          <w:sz w:val="24"/>
          <w:szCs w:val="24"/>
          <w:lang w:eastAsia="zh-CN"/>
        </w:rPr>
        <w:t xml:space="preserve"> </w:t>
      </w:r>
      <w:r w:rsidRPr="00F95426">
        <w:rPr>
          <w:rFonts w:ascii="Book Antiqua" w:hAnsi="Book Antiqua" w:hint="eastAsia"/>
          <w:sz w:val="24"/>
          <w:szCs w:val="24"/>
          <w:lang w:eastAsia="zh-CN"/>
        </w:rPr>
        <w:t>+44-</w:t>
      </w:r>
      <w:r>
        <w:rPr>
          <w:rFonts w:ascii="Book Antiqua" w:hAnsi="Book Antiqua"/>
          <w:sz w:val="24"/>
          <w:szCs w:val="24"/>
        </w:rPr>
        <w:t>20</w:t>
      </w:r>
      <w:r>
        <w:rPr>
          <w:rFonts w:ascii="Book Antiqua" w:hAnsi="Book Antiqua" w:hint="eastAsia"/>
          <w:sz w:val="24"/>
          <w:szCs w:val="24"/>
          <w:lang w:eastAsia="zh-CN"/>
        </w:rPr>
        <w:t>-</w:t>
      </w:r>
      <w:r>
        <w:rPr>
          <w:rFonts w:ascii="Book Antiqua" w:hAnsi="Book Antiqua"/>
          <w:sz w:val="24"/>
          <w:szCs w:val="24"/>
        </w:rPr>
        <w:t>8223</w:t>
      </w:r>
      <w:r w:rsidR="00787BBA" w:rsidRPr="00F95426">
        <w:rPr>
          <w:rFonts w:ascii="Book Antiqua" w:hAnsi="Book Antiqua"/>
          <w:sz w:val="24"/>
          <w:szCs w:val="24"/>
        </w:rPr>
        <w:t>8806</w:t>
      </w:r>
    </w:p>
    <w:p w14:paraId="338DFA1A" w14:textId="77777777" w:rsidR="00787BBA" w:rsidRPr="00F95426" w:rsidRDefault="00787BBA" w:rsidP="009931D3">
      <w:pPr>
        <w:widowControl w:val="0"/>
        <w:adjustRightInd w:val="0"/>
        <w:snapToGrid w:val="0"/>
        <w:spacing w:after="0" w:line="360" w:lineRule="auto"/>
        <w:contextualSpacing/>
        <w:jc w:val="both"/>
        <w:rPr>
          <w:rFonts w:ascii="Book Antiqua" w:hAnsi="Book Antiqua"/>
          <w:sz w:val="24"/>
          <w:szCs w:val="24"/>
        </w:rPr>
      </w:pPr>
    </w:p>
    <w:p w14:paraId="008B23CF" w14:textId="03D6F032" w:rsidR="00F95426" w:rsidRPr="00D9630F" w:rsidRDefault="00F95426" w:rsidP="00F95426">
      <w:pPr>
        <w:adjustRightInd w:val="0"/>
        <w:snapToGrid w:val="0"/>
        <w:spacing w:after="0" w:line="360" w:lineRule="auto"/>
        <w:jc w:val="both"/>
        <w:rPr>
          <w:rFonts w:ascii="Book Antiqua" w:hAnsi="Book Antiqua"/>
          <w:sz w:val="24"/>
          <w:szCs w:val="24"/>
          <w:lang w:eastAsia="zh-CN"/>
        </w:rPr>
      </w:pPr>
      <w:r w:rsidRPr="00F95426">
        <w:rPr>
          <w:rFonts w:ascii="Book Antiqua" w:hAnsi="Book Antiqua"/>
          <w:b/>
          <w:sz w:val="24"/>
          <w:szCs w:val="24"/>
        </w:rPr>
        <w:t xml:space="preserve">Received: </w:t>
      </w:r>
      <w:r w:rsidR="00D9630F" w:rsidRPr="00D9630F">
        <w:rPr>
          <w:rFonts w:ascii="Book Antiqua" w:hAnsi="Book Antiqua" w:hint="eastAsia"/>
          <w:sz w:val="24"/>
          <w:szCs w:val="24"/>
          <w:lang w:eastAsia="zh-CN"/>
        </w:rPr>
        <w:t>January 22, 2017</w:t>
      </w:r>
    </w:p>
    <w:p w14:paraId="74E97CB6" w14:textId="3876AD15" w:rsidR="00F95426" w:rsidRPr="00D9630F" w:rsidRDefault="00F95426" w:rsidP="00F95426">
      <w:pPr>
        <w:adjustRightInd w:val="0"/>
        <w:snapToGrid w:val="0"/>
        <w:spacing w:after="0" w:line="360" w:lineRule="auto"/>
        <w:jc w:val="both"/>
        <w:rPr>
          <w:rFonts w:ascii="Book Antiqua" w:hAnsi="Book Antiqua"/>
          <w:sz w:val="24"/>
          <w:szCs w:val="24"/>
          <w:lang w:eastAsia="zh-CN"/>
        </w:rPr>
      </w:pPr>
      <w:r w:rsidRPr="00F95426">
        <w:rPr>
          <w:rFonts w:ascii="Book Antiqua" w:hAnsi="Book Antiqua"/>
          <w:b/>
          <w:sz w:val="24"/>
          <w:szCs w:val="24"/>
        </w:rPr>
        <w:t>Peer-review started:</w:t>
      </w:r>
      <w:r w:rsidRPr="00F95426">
        <w:rPr>
          <w:rFonts w:ascii="Book Antiqua" w:hAnsi="Book Antiqua"/>
          <w:b/>
          <w:sz w:val="24"/>
          <w:szCs w:val="24"/>
          <w:lang w:eastAsia="zh-CN"/>
        </w:rPr>
        <w:t xml:space="preserve"> </w:t>
      </w:r>
      <w:r w:rsidR="00D9630F" w:rsidRPr="00D9630F">
        <w:rPr>
          <w:rFonts w:ascii="Book Antiqua" w:hAnsi="Book Antiqua" w:hint="eastAsia"/>
          <w:sz w:val="24"/>
          <w:szCs w:val="24"/>
          <w:lang w:eastAsia="zh-CN"/>
        </w:rPr>
        <w:t>January 2</w:t>
      </w:r>
      <w:r w:rsidR="00D9630F">
        <w:rPr>
          <w:rFonts w:ascii="Book Antiqua" w:hAnsi="Book Antiqua" w:hint="eastAsia"/>
          <w:sz w:val="24"/>
          <w:szCs w:val="24"/>
          <w:lang w:eastAsia="zh-CN"/>
        </w:rPr>
        <w:t>3</w:t>
      </w:r>
      <w:r w:rsidR="00D9630F" w:rsidRPr="00D9630F">
        <w:rPr>
          <w:rFonts w:ascii="Book Antiqua" w:hAnsi="Book Antiqua" w:hint="eastAsia"/>
          <w:sz w:val="24"/>
          <w:szCs w:val="24"/>
          <w:lang w:eastAsia="zh-CN"/>
        </w:rPr>
        <w:t>, 2017</w:t>
      </w:r>
    </w:p>
    <w:p w14:paraId="3C623B05" w14:textId="3BDAC330" w:rsidR="00F95426" w:rsidRPr="00D9630F" w:rsidRDefault="00F95426" w:rsidP="00F95426">
      <w:pPr>
        <w:adjustRightInd w:val="0"/>
        <w:snapToGrid w:val="0"/>
        <w:spacing w:after="0" w:line="360" w:lineRule="auto"/>
        <w:jc w:val="both"/>
        <w:rPr>
          <w:rFonts w:ascii="Book Antiqua" w:hAnsi="Book Antiqua"/>
          <w:sz w:val="24"/>
          <w:szCs w:val="24"/>
          <w:lang w:eastAsia="zh-CN"/>
        </w:rPr>
      </w:pPr>
      <w:r w:rsidRPr="00F95426">
        <w:rPr>
          <w:rFonts w:ascii="Book Antiqua" w:hAnsi="Book Antiqua"/>
          <w:b/>
          <w:sz w:val="24"/>
          <w:szCs w:val="24"/>
        </w:rPr>
        <w:t>First decision:</w:t>
      </w:r>
      <w:r w:rsidRPr="00F95426">
        <w:rPr>
          <w:rFonts w:ascii="Book Antiqua" w:hAnsi="Book Antiqua"/>
          <w:b/>
          <w:sz w:val="24"/>
          <w:szCs w:val="24"/>
          <w:lang w:eastAsia="zh-CN"/>
        </w:rPr>
        <w:t xml:space="preserve"> </w:t>
      </w:r>
      <w:r w:rsidR="00D9630F" w:rsidRPr="00D9630F">
        <w:rPr>
          <w:rFonts w:ascii="Book Antiqua" w:hAnsi="Book Antiqua" w:hint="eastAsia"/>
          <w:sz w:val="24"/>
          <w:szCs w:val="24"/>
          <w:lang w:eastAsia="zh-CN"/>
        </w:rPr>
        <w:t>April 14, 2017</w:t>
      </w:r>
    </w:p>
    <w:p w14:paraId="1F7EF939" w14:textId="527EE9FE" w:rsidR="00F95426" w:rsidRPr="00D9630F" w:rsidRDefault="00F95426" w:rsidP="00F95426">
      <w:pPr>
        <w:adjustRightInd w:val="0"/>
        <w:snapToGrid w:val="0"/>
        <w:spacing w:after="0" w:line="360" w:lineRule="auto"/>
        <w:jc w:val="both"/>
        <w:rPr>
          <w:rFonts w:ascii="Book Antiqua" w:hAnsi="Book Antiqua"/>
          <w:sz w:val="24"/>
          <w:szCs w:val="24"/>
          <w:lang w:eastAsia="zh-CN"/>
        </w:rPr>
      </w:pPr>
      <w:r w:rsidRPr="00F95426">
        <w:rPr>
          <w:rFonts w:ascii="Book Antiqua" w:hAnsi="Book Antiqua"/>
          <w:b/>
          <w:sz w:val="24"/>
          <w:szCs w:val="24"/>
        </w:rPr>
        <w:t xml:space="preserve">Revised: </w:t>
      </w:r>
      <w:r w:rsidR="00D9630F" w:rsidRPr="00D9630F">
        <w:rPr>
          <w:rFonts w:ascii="Book Antiqua" w:hAnsi="Book Antiqua" w:hint="eastAsia"/>
          <w:sz w:val="24"/>
          <w:szCs w:val="24"/>
          <w:lang w:eastAsia="zh-CN"/>
        </w:rPr>
        <w:t>May 9, 2017</w:t>
      </w:r>
    </w:p>
    <w:p w14:paraId="652BC158" w14:textId="42172C6F" w:rsidR="00F95426" w:rsidRPr="00B34D93" w:rsidRDefault="00F95426" w:rsidP="00B34D93">
      <w:pPr>
        <w:spacing w:line="360" w:lineRule="auto"/>
        <w:rPr>
          <w:rFonts w:ascii="Book Antiqua" w:hAnsi="Book Antiqua"/>
          <w:color w:val="000000"/>
          <w:sz w:val="24"/>
        </w:rPr>
      </w:pPr>
      <w:r w:rsidRPr="00F95426">
        <w:rPr>
          <w:rFonts w:ascii="Book Antiqua" w:hAnsi="Book Antiqua"/>
          <w:b/>
          <w:sz w:val="24"/>
          <w:szCs w:val="24"/>
        </w:rPr>
        <w:t>Accepted:</w:t>
      </w:r>
      <w:bookmarkStart w:id="0" w:name="OLE_LINK116"/>
      <w:bookmarkStart w:id="1" w:name="OLE_LINK117"/>
      <w:bookmarkStart w:id="2" w:name="OLE_LINK118"/>
      <w:bookmarkStart w:id="3" w:name="OLE_LINK125"/>
      <w:bookmarkStart w:id="4" w:name="OLE_LINK122"/>
      <w:r w:rsidR="00B34D93" w:rsidRPr="00B34D93">
        <w:rPr>
          <w:rFonts w:ascii="Book Antiqua" w:hAnsi="Book Antiqua"/>
          <w:color w:val="000000"/>
          <w:sz w:val="24"/>
        </w:rPr>
        <w:t xml:space="preserve"> </w:t>
      </w:r>
      <w:r w:rsidR="00B34D93">
        <w:rPr>
          <w:rFonts w:ascii="Book Antiqua" w:hAnsi="Book Antiqua"/>
          <w:color w:val="000000"/>
          <w:sz w:val="24"/>
        </w:rPr>
        <w:t>May 30, 2017</w:t>
      </w:r>
      <w:bookmarkStart w:id="5" w:name="_GoBack"/>
      <w:bookmarkEnd w:id="0"/>
      <w:bookmarkEnd w:id="1"/>
      <w:bookmarkEnd w:id="2"/>
      <w:bookmarkEnd w:id="3"/>
      <w:bookmarkEnd w:id="4"/>
      <w:bookmarkEnd w:id="5"/>
      <w:r w:rsidRPr="00F95426">
        <w:rPr>
          <w:rFonts w:ascii="Book Antiqua" w:hAnsi="Book Antiqua"/>
          <w:b/>
          <w:sz w:val="24"/>
          <w:szCs w:val="24"/>
        </w:rPr>
        <w:t xml:space="preserve"> </w:t>
      </w:r>
    </w:p>
    <w:p w14:paraId="5AA52B4D" w14:textId="77777777" w:rsidR="00F95426" w:rsidRPr="00F95426" w:rsidRDefault="00F95426" w:rsidP="00F95426">
      <w:pPr>
        <w:adjustRightInd w:val="0"/>
        <w:snapToGrid w:val="0"/>
        <w:spacing w:after="0" w:line="360" w:lineRule="auto"/>
        <w:jc w:val="both"/>
        <w:rPr>
          <w:rFonts w:ascii="Book Antiqua" w:hAnsi="Book Antiqua"/>
          <w:b/>
          <w:sz w:val="24"/>
          <w:szCs w:val="24"/>
        </w:rPr>
      </w:pPr>
      <w:r w:rsidRPr="00F95426">
        <w:rPr>
          <w:rFonts w:ascii="Book Antiqua" w:hAnsi="Book Antiqua"/>
          <w:b/>
          <w:sz w:val="24"/>
          <w:szCs w:val="24"/>
        </w:rPr>
        <w:t>Article in press:</w:t>
      </w:r>
    </w:p>
    <w:p w14:paraId="0D7B1D1D" w14:textId="77777777" w:rsidR="00F95426" w:rsidRPr="00F95426" w:rsidRDefault="00F95426" w:rsidP="00F95426">
      <w:pPr>
        <w:adjustRightInd w:val="0"/>
        <w:snapToGrid w:val="0"/>
        <w:spacing w:after="0" w:line="360" w:lineRule="auto"/>
        <w:jc w:val="both"/>
        <w:rPr>
          <w:rFonts w:ascii="Book Antiqua" w:hAnsi="Book Antiqua"/>
          <w:b/>
          <w:sz w:val="24"/>
          <w:szCs w:val="24"/>
        </w:rPr>
      </w:pPr>
      <w:r w:rsidRPr="00F95426">
        <w:rPr>
          <w:rFonts w:ascii="Book Antiqua" w:hAnsi="Book Antiqua"/>
          <w:b/>
          <w:sz w:val="24"/>
          <w:szCs w:val="24"/>
        </w:rPr>
        <w:t>Published online:</w:t>
      </w:r>
    </w:p>
    <w:p w14:paraId="60A23B1D" w14:textId="3A0E3EE8" w:rsidR="00CF296D" w:rsidRDefault="00CF296D" w:rsidP="009931D3">
      <w:pPr>
        <w:pStyle w:val="NoSpacing"/>
        <w:widowControl w:val="0"/>
        <w:adjustRightInd w:val="0"/>
        <w:snapToGrid w:val="0"/>
        <w:spacing w:line="360" w:lineRule="auto"/>
        <w:contextualSpacing/>
        <w:jc w:val="both"/>
        <w:rPr>
          <w:rFonts w:ascii="Book Antiqua" w:hAnsi="Book Antiqua"/>
          <w:b/>
          <w:sz w:val="24"/>
          <w:szCs w:val="24"/>
          <w:lang w:eastAsia="zh-CN"/>
        </w:rPr>
      </w:pPr>
    </w:p>
    <w:p w14:paraId="16441032" w14:textId="772C1E41" w:rsidR="00E36F3C" w:rsidRPr="00F95426" w:rsidRDefault="00787BBA" w:rsidP="009931D3">
      <w:pPr>
        <w:widowControl w:val="0"/>
        <w:adjustRightInd w:val="0"/>
        <w:snapToGrid w:val="0"/>
        <w:spacing w:after="0" w:line="360" w:lineRule="auto"/>
        <w:contextualSpacing/>
        <w:jc w:val="both"/>
        <w:rPr>
          <w:rFonts w:ascii="Book Antiqua" w:hAnsi="Book Antiqua"/>
          <w:b/>
          <w:sz w:val="24"/>
          <w:szCs w:val="24"/>
          <w:lang w:eastAsia="zh-CN"/>
        </w:rPr>
      </w:pPr>
      <w:r w:rsidRPr="00F95426">
        <w:rPr>
          <w:rFonts w:ascii="Book Antiqua" w:hAnsi="Book Antiqua"/>
          <w:b/>
          <w:sz w:val="24"/>
          <w:szCs w:val="24"/>
        </w:rPr>
        <w:lastRenderedPageBreak/>
        <w:t>A</w:t>
      </w:r>
      <w:r w:rsidR="00657A4C" w:rsidRPr="00F95426">
        <w:rPr>
          <w:rFonts w:ascii="Book Antiqua" w:hAnsi="Book Antiqua"/>
          <w:b/>
          <w:sz w:val="24"/>
          <w:szCs w:val="24"/>
        </w:rPr>
        <w:t>bstract</w:t>
      </w:r>
    </w:p>
    <w:p w14:paraId="7291986C" w14:textId="21259430" w:rsidR="00657A4C" w:rsidRPr="00657A4C" w:rsidRDefault="00657A4C" w:rsidP="009931D3">
      <w:pPr>
        <w:widowControl w:val="0"/>
        <w:adjustRightInd w:val="0"/>
        <w:snapToGrid w:val="0"/>
        <w:spacing w:after="0" w:line="360" w:lineRule="auto"/>
        <w:contextualSpacing/>
        <w:jc w:val="both"/>
        <w:rPr>
          <w:rFonts w:ascii="Book Antiqua" w:hAnsi="Book Antiqua" w:cstheme="minorHAnsi"/>
          <w:b/>
          <w:bCs/>
          <w:i/>
          <w:sz w:val="24"/>
          <w:szCs w:val="24"/>
          <w:lang w:eastAsia="zh-CN"/>
        </w:rPr>
      </w:pPr>
      <w:r w:rsidRPr="00657A4C">
        <w:rPr>
          <w:rFonts w:ascii="Book Antiqua" w:eastAsia="Times New Roman" w:hAnsi="Book Antiqua" w:cstheme="minorHAnsi"/>
          <w:b/>
          <w:bCs/>
          <w:i/>
          <w:sz w:val="24"/>
          <w:szCs w:val="24"/>
          <w:lang w:eastAsia="en-GB"/>
        </w:rPr>
        <w:t>AIM</w:t>
      </w:r>
    </w:p>
    <w:p w14:paraId="4E847C19" w14:textId="56916E54" w:rsidR="00787BBA" w:rsidRPr="00F95426" w:rsidRDefault="00787BBA" w:rsidP="009931D3">
      <w:pPr>
        <w:widowControl w:val="0"/>
        <w:adjustRightInd w:val="0"/>
        <w:snapToGrid w:val="0"/>
        <w:spacing w:after="0" w:line="360" w:lineRule="auto"/>
        <w:contextualSpacing/>
        <w:jc w:val="both"/>
        <w:rPr>
          <w:rFonts w:ascii="Book Antiqua" w:eastAsia="Times New Roman" w:hAnsi="Book Antiqua" w:cstheme="minorHAnsi"/>
          <w:sz w:val="24"/>
          <w:szCs w:val="24"/>
          <w:lang w:eastAsia="en-GB"/>
        </w:rPr>
      </w:pPr>
      <w:r w:rsidRPr="00F95426">
        <w:rPr>
          <w:rFonts w:ascii="Book Antiqua" w:eastAsia="Times New Roman" w:hAnsi="Book Antiqua" w:cstheme="minorHAnsi"/>
          <w:sz w:val="24"/>
          <w:szCs w:val="24"/>
          <w:lang w:eastAsia="en-GB"/>
        </w:rPr>
        <w:t>To determine if retinal and foot checks are carried out on patients with diabetes receiving haemodialysis.</w:t>
      </w:r>
    </w:p>
    <w:p w14:paraId="65502E53" w14:textId="77777777" w:rsidR="00E36F3C" w:rsidRPr="00F95426" w:rsidRDefault="00E36F3C" w:rsidP="009931D3">
      <w:pPr>
        <w:widowControl w:val="0"/>
        <w:adjustRightInd w:val="0"/>
        <w:snapToGrid w:val="0"/>
        <w:spacing w:after="0" w:line="360" w:lineRule="auto"/>
        <w:contextualSpacing/>
        <w:jc w:val="both"/>
        <w:rPr>
          <w:rFonts w:ascii="Book Antiqua" w:eastAsia="Times New Roman" w:hAnsi="Book Antiqua" w:cstheme="minorHAnsi"/>
          <w:sz w:val="24"/>
          <w:szCs w:val="24"/>
          <w:lang w:eastAsia="en-GB"/>
        </w:rPr>
      </w:pPr>
    </w:p>
    <w:p w14:paraId="39B2B7E6" w14:textId="4AF75739" w:rsidR="00657A4C" w:rsidRPr="00657A4C" w:rsidRDefault="00657A4C" w:rsidP="009931D3">
      <w:pPr>
        <w:widowControl w:val="0"/>
        <w:adjustRightInd w:val="0"/>
        <w:snapToGrid w:val="0"/>
        <w:spacing w:after="0" w:line="360" w:lineRule="auto"/>
        <w:contextualSpacing/>
        <w:jc w:val="both"/>
        <w:rPr>
          <w:rFonts w:ascii="Book Antiqua" w:hAnsi="Book Antiqua" w:cstheme="minorHAnsi"/>
          <w:b/>
          <w:bCs/>
          <w:i/>
          <w:sz w:val="24"/>
          <w:szCs w:val="24"/>
          <w:lang w:eastAsia="zh-CN"/>
        </w:rPr>
      </w:pPr>
      <w:r w:rsidRPr="00657A4C">
        <w:rPr>
          <w:rFonts w:ascii="Book Antiqua" w:eastAsia="Times New Roman" w:hAnsi="Book Antiqua" w:cstheme="minorHAnsi"/>
          <w:b/>
          <w:bCs/>
          <w:i/>
          <w:sz w:val="24"/>
          <w:szCs w:val="24"/>
          <w:lang w:eastAsia="en-GB"/>
        </w:rPr>
        <w:t>METHODS</w:t>
      </w:r>
    </w:p>
    <w:p w14:paraId="4B99A73E" w14:textId="23B2FBD3" w:rsidR="00787BBA" w:rsidRPr="00F95426" w:rsidRDefault="00657A4C" w:rsidP="009931D3">
      <w:pPr>
        <w:widowControl w:val="0"/>
        <w:adjustRightInd w:val="0"/>
        <w:snapToGrid w:val="0"/>
        <w:spacing w:after="0" w:line="360" w:lineRule="auto"/>
        <w:contextualSpacing/>
        <w:jc w:val="both"/>
        <w:rPr>
          <w:rFonts w:ascii="Book Antiqua" w:eastAsia="Times New Roman" w:hAnsi="Book Antiqua" w:cstheme="minorHAnsi"/>
          <w:sz w:val="24"/>
          <w:szCs w:val="24"/>
          <w:lang w:eastAsia="en-GB"/>
        </w:rPr>
      </w:pPr>
      <w:r w:rsidRPr="00657A4C">
        <w:rPr>
          <w:rFonts w:ascii="Book Antiqua" w:eastAsia="Times New Roman" w:hAnsi="Book Antiqua" w:cstheme="minorHAnsi"/>
          <w:sz w:val="24"/>
          <w:szCs w:val="24"/>
          <w:lang w:eastAsia="en-GB"/>
        </w:rPr>
        <w:t>Eighty</w:t>
      </w:r>
      <w:r>
        <w:rPr>
          <w:rFonts w:ascii="Book Antiqua" w:eastAsia="Times New Roman" w:hAnsi="Book Antiqua" w:cstheme="minorHAnsi" w:hint="eastAsia"/>
          <w:sz w:val="24"/>
          <w:szCs w:val="24"/>
          <w:lang w:eastAsia="zh-CN"/>
        </w:rPr>
        <w:t>-four</w:t>
      </w:r>
      <w:r w:rsidR="00787BBA" w:rsidRPr="00F95426">
        <w:rPr>
          <w:rFonts w:ascii="Book Antiqua" w:eastAsia="Times New Roman" w:hAnsi="Book Antiqua" w:cstheme="minorHAnsi"/>
          <w:sz w:val="24"/>
          <w:szCs w:val="24"/>
          <w:lang w:eastAsia="en-GB"/>
        </w:rPr>
        <w:t xml:space="preserve"> patients with diabetes receiving haemodialysis were asked if they recalled having eye and foot screening in the last year, and if so, by whom was the check done.</w:t>
      </w:r>
    </w:p>
    <w:p w14:paraId="500E1652" w14:textId="77777777" w:rsidR="00E36F3C" w:rsidRPr="00F95426" w:rsidRDefault="00E36F3C" w:rsidP="009931D3">
      <w:pPr>
        <w:widowControl w:val="0"/>
        <w:adjustRightInd w:val="0"/>
        <w:snapToGrid w:val="0"/>
        <w:spacing w:after="0" w:line="360" w:lineRule="auto"/>
        <w:contextualSpacing/>
        <w:jc w:val="both"/>
        <w:rPr>
          <w:rFonts w:ascii="Book Antiqua" w:eastAsia="Times New Roman" w:hAnsi="Book Antiqua" w:cstheme="minorHAnsi"/>
          <w:sz w:val="24"/>
          <w:szCs w:val="24"/>
          <w:lang w:eastAsia="en-GB"/>
        </w:rPr>
      </w:pPr>
    </w:p>
    <w:p w14:paraId="247387E0" w14:textId="317C309A" w:rsidR="00657A4C" w:rsidRPr="00657A4C" w:rsidRDefault="00657A4C" w:rsidP="009931D3">
      <w:pPr>
        <w:widowControl w:val="0"/>
        <w:adjustRightInd w:val="0"/>
        <w:snapToGrid w:val="0"/>
        <w:spacing w:after="0" w:line="360" w:lineRule="auto"/>
        <w:contextualSpacing/>
        <w:jc w:val="both"/>
        <w:rPr>
          <w:rFonts w:ascii="Book Antiqua" w:hAnsi="Book Antiqua" w:cstheme="minorHAnsi"/>
          <w:b/>
          <w:bCs/>
          <w:i/>
          <w:sz w:val="24"/>
          <w:szCs w:val="24"/>
          <w:lang w:eastAsia="zh-CN"/>
        </w:rPr>
      </w:pPr>
      <w:r w:rsidRPr="00657A4C">
        <w:rPr>
          <w:rFonts w:ascii="Book Antiqua" w:eastAsia="Times New Roman" w:hAnsi="Book Antiqua" w:cstheme="minorHAnsi"/>
          <w:b/>
          <w:bCs/>
          <w:i/>
          <w:sz w:val="24"/>
          <w:szCs w:val="24"/>
          <w:lang w:eastAsia="en-GB"/>
        </w:rPr>
        <w:t>RESULTS</w:t>
      </w:r>
    </w:p>
    <w:p w14:paraId="22D418C9" w14:textId="736133E3" w:rsidR="00787BBA" w:rsidRPr="00F95426" w:rsidRDefault="00657A4C" w:rsidP="009931D3">
      <w:pPr>
        <w:widowControl w:val="0"/>
        <w:adjustRightInd w:val="0"/>
        <w:snapToGrid w:val="0"/>
        <w:spacing w:after="0" w:line="360" w:lineRule="auto"/>
        <w:contextualSpacing/>
        <w:jc w:val="both"/>
        <w:rPr>
          <w:rFonts w:ascii="Book Antiqua" w:eastAsia="Times New Roman" w:hAnsi="Book Antiqua" w:cstheme="minorHAnsi"/>
          <w:sz w:val="24"/>
          <w:szCs w:val="24"/>
          <w:lang w:eastAsia="en-GB"/>
        </w:rPr>
      </w:pPr>
      <w:r w:rsidRPr="00657A4C">
        <w:rPr>
          <w:rFonts w:ascii="Book Antiqua" w:eastAsia="Times New Roman" w:hAnsi="Book Antiqua" w:cstheme="minorHAnsi"/>
          <w:bCs/>
          <w:sz w:val="24"/>
          <w:szCs w:val="24"/>
          <w:lang w:eastAsia="en-GB"/>
        </w:rPr>
        <w:t>Seventy</w:t>
      </w:r>
      <w:r>
        <w:rPr>
          <w:rFonts w:ascii="Book Antiqua" w:eastAsia="Times New Roman" w:hAnsi="Book Antiqua" w:cstheme="minorHAnsi" w:hint="eastAsia"/>
          <w:bCs/>
          <w:sz w:val="24"/>
          <w:szCs w:val="24"/>
          <w:lang w:eastAsia="zh-CN"/>
        </w:rPr>
        <w:t>-seven</w:t>
      </w:r>
      <w:r w:rsidR="001A7F50" w:rsidRPr="00F95426">
        <w:rPr>
          <w:rFonts w:ascii="Book Antiqua" w:eastAsia="Times New Roman" w:hAnsi="Book Antiqua" w:cstheme="minorHAnsi"/>
          <w:bCs/>
          <w:sz w:val="24"/>
          <w:szCs w:val="24"/>
          <w:lang w:eastAsia="en-GB"/>
        </w:rPr>
        <w:t xml:space="preserve"> (91.7%) patients recalled having an eye check in the preceding 12 mo. Of these</w:t>
      </w:r>
      <w:r w:rsidR="00787BBA" w:rsidRPr="00F95426">
        <w:rPr>
          <w:rFonts w:ascii="Book Antiqua" w:eastAsia="Times New Roman" w:hAnsi="Book Antiqua" w:cstheme="minorHAnsi"/>
          <w:sz w:val="24"/>
          <w:szCs w:val="24"/>
          <w:lang w:eastAsia="en-GB"/>
        </w:rPr>
        <w:t xml:space="preserve">, 52 (67.5%) did so in an ophthalmology clinic, 17 (22%) in retinal screening, </w:t>
      </w:r>
      <w:r w:rsidR="001A7F50" w:rsidRPr="00F95426">
        <w:rPr>
          <w:rFonts w:ascii="Book Antiqua" w:eastAsia="Times New Roman" w:hAnsi="Book Antiqua" w:cstheme="minorHAnsi"/>
          <w:sz w:val="24"/>
          <w:szCs w:val="24"/>
          <w:lang w:eastAsia="en-GB"/>
        </w:rPr>
        <w:t>three</w:t>
      </w:r>
      <w:r w:rsidR="00787BBA" w:rsidRPr="00F95426">
        <w:rPr>
          <w:rFonts w:ascii="Book Antiqua" w:eastAsia="Times New Roman" w:hAnsi="Book Antiqua" w:cstheme="minorHAnsi"/>
          <w:sz w:val="24"/>
          <w:szCs w:val="24"/>
          <w:lang w:eastAsia="en-GB"/>
        </w:rPr>
        <w:t xml:space="preserve"> (3.9%) in an optician clinic. Three patients (3.9%) went to both ophthalmology and retinal screening, and two (2.6%) attended an ophthalmology and optician.</w:t>
      </w:r>
      <w:r w:rsidR="001A7F50" w:rsidRPr="00F95426">
        <w:rPr>
          <w:rFonts w:ascii="Book Antiqua" w:eastAsia="Times New Roman" w:hAnsi="Book Antiqua" w:cstheme="minorHAnsi"/>
          <w:sz w:val="24"/>
          <w:szCs w:val="24"/>
          <w:lang w:eastAsia="en-GB"/>
        </w:rPr>
        <w:t xml:space="preserve"> </w:t>
      </w:r>
      <w:r w:rsidRPr="00657A4C">
        <w:rPr>
          <w:rFonts w:ascii="Book Antiqua" w:eastAsia="Times New Roman" w:hAnsi="Book Antiqua" w:cstheme="minorHAnsi"/>
          <w:bCs/>
          <w:sz w:val="24"/>
          <w:szCs w:val="24"/>
          <w:lang w:eastAsia="en-GB"/>
        </w:rPr>
        <w:t>Seventy</w:t>
      </w:r>
      <w:r w:rsidR="001A7F50" w:rsidRPr="00F95426">
        <w:rPr>
          <w:rFonts w:ascii="Book Antiqua" w:eastAsia="Times New Roman" w:hAnsi="Book Antiqua" w:cstheme="minorHAnsi"/>
          <w:sz w:val="24"/>
          <w:szCs w:val="24"/>
          <w:lang w:eastAsia="en-GB"/>
        </w:rPr>
        <w:t xml:space="preserve"> </w:t>
      </w:r>
      <w:r w:rsidR="00787BBA" w:rsidRPr="00F95426">
        <w:rPr>
          <w:rFonts w:ascii="Book Antiqua" w:eastAsia="Times New Roman" w:hAnsi="Book Antiqua" w:cstheme="minorHAnsi"/>
          <w:sz w:val="24"/>
          <w:szCs w:val="24"/>
          <w:lang w:eastAsia="en-GB"/>
        </w:rPr>
        <w:t xml:space="preserve">(83.3%) </w:t>
      </w:r>
      <w:r w:rsidR="001A7F50" w:rsidRPr="00F95426">
        <w:rPr>
          <w:rFonts w:ascii="Book Antiqua" w:eastAsia="Times New Roman" w:hAnsi="Book Antiqua" w:cstheme="minorHAnsi"/>
          <w:sz w:val="24"/>
          <w:szCs w:val="24"/>
          <w:lang w:eastAsia="en-GB"/>
        </w:rPr>
        <w:t>patients recalled having a foo</w:t>
      </w:r>
      <w:r w:rsidR="00E36F3C" w:rsidRPr="00F95426">
        <w:rPr>
          <w:rFonts w:ascii="Book Antiqua" w:eastAsia="Times New Roman" w:hAnsi="Book Antiqua" w:cstheme="minorHAnsi"/>
          <w:sz w:val="24"/>
          <w:szCs w:val="24"/>
          <w:lang w:eastAsia="en-GB"/>
        </w:rPr>
        <w:t>t</w:t>
      </w:r>
      <w:r w:rsidR="001A7F50" w:rsidRPr="00F95426">
        <w:rPr>
          <w:rFonts w:ascii="Book Antiqua" w:eastAsia="Times New Roman" w:hAnsi="Book Antiqua" w:cstheme="minorHAnsi"/>
          <w:sz w:val="24"/>
          <w:szCs w:val="24"/>
          <w:lang w:eastAsia="en-GB"/>
        </w:rPr>
        <w:t xml:space="preserve"> check in the preceding 12 mo. Of these, </w:t>
      </w:r>
      <w:r w:rsidR="00413732">
        <w:rPr>
          <w:rFonts w:ascii="Book Antiqua" w:eastAsia="Times New Roman" w:hAnsi="Book Antiqua" w:cstheme="minorHAnsi"/>
          <w:sz w:val="24"/>
          <w:szCs w:val="24"/>
          <w:lang w:eastAsia="en-GB"/>
        </w:rPr>
        <w:t>33 (47.1</w:t>
      </w:r>
      <w:r w:rsidR="00787BBA" w:rsidRPr="00F95426">
        <w:rPr>
          <w:rFonts w:ascii="Book Antiqua" w:eastAsia="Times New Roman" w:hAnsi="Book Antiqua" w:cstheme="minorHAnsi"/>
          <w:sz w:val="24"/>
          <w:szCs w:val="24"/>
          <w:lang w:eastAsia="en-GB"/>
        </w:rPr>
        <w:t xml:space="preserve">%) were done by practice nurse, 14 (20%) by a diabetes nurse, 11 (15.7%) by a general practitioner, </w:t>
      </w:r>
      <w:r w:rsidR="00E36F3C" w:rsidRPr="00F95426">
        <w:rPr>
          <w:rFonts w:ascii="Book Antiqua" w:eastAsia="Times New Roman" w:hAnsi="Book Antiqua" w:cstheme="minorHAnsi"/>
          <w:sz w:val="24"/>
          <w:szCs w:val="24"/>
          <w:lang w:eastAsia="en-GB"/>
        </w:rPr>
        <w:t xml:space="preserve">eight </w:t>
      </w:r>
      <w:r w:rsidR="00787BBA" w:rsidRPr="00F95426">
        <w:rPr>
          <w:rFonts w:ascii="Book Antiqua" w:eastAsia="Times New Roman" w:hAnsi="Book Antiqua" w:cstheme="minorHAnsi"/>
          <w:sz w:val="24"/>
          <w:szCs w:val="24"/>
          <w:lang w:eastAsia="en-GB"/>
        </w:rPr>
        <w:t xml:space="preserve">(11.4%) by a chiropodist, and </w:t>
      </w:r>
      <w:r w:rsidR="00E36F3C" w:rsidRPr="00F95426">
        <w:rPr>
          <w:rFonts w:ascii="Book Antiqua" w:eastAsia="Times New Roman" w:hAnsi="Book Antiqua" w:cstheme="minorHAnsi"/>
          <w:sz w:val="24"/>
          <w:szCs w:val="24"/>
          <w:lang w:eastAsia="en-GB"/>
        </w:rPr>
        <w:t xml:space="preserve">four </w:t>
      </w:r>
      <w:r w:rsidR="00787BBA" w:rsidRPr="00F95426">
        <w:rPr>
          <w:rFonts w:ascii="Book Antiqua" w:eastAsia="Times New Roman" w:hAnsi="Book Antiqua" w:cstheme="minorHAnsi"/>
          <w:sz w:val="24"/>
          <w:szCs w:val="24"/>
          <w:lang w:eastAsia="en-GB"/>
        </w:rPr>
        <w:t>(5.7%) were each checked by renal nurse, diabetes consultant, junior doctor, or unknown person at a foot clinic.</w:t>
      </w:r>
    </w:p>
    <w:p w14:paraId="477B1E68" w14:textId="77777777" w:rsidR="00E36F3C" w:rsidRPr="00F95426" w:rsidRDefault="00E36F3C" w:rsidP="009931D3">
      <w:pPr>
        <w:widowControl w:val="0"/>
        <w:adjustRightInd w:val="0"/>
        <w:snapToGrid w:val="0"/>
        <w:spacing w:after="0" w:line="360" w:lineRule="auto"/>
        <w:contextualSpacing/>
        <w:jc w:val="both"/>
        <w:rPr>
          <w:rFonts w:ascii="Book Antiqua" w:eastAsia="Times New Roman" w:hAnsi="Book Antiqua" w:cstheme="minorHAnsi"/>
          <w:sz w:val="24"/>
          <w:szCs w:val="24"/>
          <w:lang w:eastAsia="en-GB"/>
        </w:rPr>
      </w:pPr>
    </w:p>
    <w:p w14:paraId="52EBC74C" w14:textId="1E769E8B" w:rsidR="00657A4C" w:rsidRPr="00657A4C" w:rsidRDefault="00657A4C" w:rsidP="009931D3">
      <w:pPr>
        <w:widowControl w:val="0"/>
        <w:adjustRightInd w:val="0"/>
        <w:snapToGrid w:val="0"/>
        <w:spacing w:after="0" w:line="360" w:lineRule="auto"/>
        <w:contextualSpacing/>
        <w:jc w:val="both"/>
        <w:rPr>
          <w:rFonts w:ascii="Book Antiqua" w:hAnsi="Book Antiqua" w:cstheme="minorHAnsi"/>
          <w:b/>
          <w:bCs/>
          <w:i/>
          <w:sz w:val="24"/>
          <w:szCs w:val="24"/>
          <w:lang w:eastAsia="zh-CN"/>
        </w:rPr>
      </w:pPr>
      <w:r w:rsidRPr="00657A4C">
        <w:rPr>
          <w:rFonts w:ascii="Book Antiqua" w:eastAsia="Times New Roman" w:hAnsi="Book Antiqua" w:cstheme="minorHAnsi"/>
          <w:b/>
          <w:bCs/>
          <w:i/>
          <w:sz w:val="24"/>
          <w:szCs w:val="24"/>
          <w:lang w:eastAsia="en-GB"/>
        </w:rPr>
        <w:t>CONCLUSION</w:t>
      </w:r>
    </w:p>
    <w:p w14:paraId="6A350360" w14:textId="47ACF2FE" w:rsidR="00787BBA" w:rsidRPr="00657A4C" w:rsidRDefault="00787BBA" w:rsidP="009931D3">
      <w:pPr>
        <w:widowControl w:val="0"/>
        <w:adjustRightInd w:val="0"/>
        <w:snapToGrid w:val="0"/>
        <w:spacing w:after="0" w:line="360" w:lineRule="auto"/>
        <w:contextualSpacing/>
        <w:jc w:val="both"/>
        <w:rPr>
          <w:rFonts w:ascii="Book Antiqua" w:hAnsi="Book Antiqua" w:cstheme="minorHAnsi"/>
          <w:sz w:val="24"/>
          <w:szCs w:val="24"/>
          <w:lang w:eastAsia="zh-CN"/>
        </w:rPr>
      </w:pPr>
      <w:r w:rsidRPr="00F95426">
        <w:rPr>
          <w:rFonts w:ascii="Book Antiqua" w:eastAsia="Times New Roman" w:hAnsi="Book Antiqua" w:cstheme="minorHAnsi"/>
          <w:sz w:val="24"/>
          <w:szCs w:val="24"/>
          <w:lang w:eastAsia="en-GB"/>
        </w:rPr>
        <w:t xml:space="preserve">Most patients with diabetes on haemodialysis are able to recall having an eye check in the last year, although 8.3% could not. A significant proportion of patients could not recall having a foot check (16.7%) in the last year. </w:t>
      </w:r>
      <w:r w:rsidR="00E36F3C" w:rsidRPr="00F95426">
        <w:rPr>
          <w:rFonts w:ascii="Book Antiqua" w:eastAsia="Times New Roman" w:hAnsi="Book Antiqua" w:cstheme="minorHAnsi"/>
          <w:sz w:val="24"/>
          <w:szCs w:val="24"/>
          <w:lang w:eastAsia="en-GB"/>
        </w:rPr>
        <w:t xml:space="preserve">This baseline audit suggests that an improvement in the rate of foot screening is important to achieve in patients with diabetes on haemodialysis in our unit. </w:t>
      </w:r>
    </w:p>
    <w:p w14:paraId="3D91732E" w14:textId="77777777" w:rsidR="00897DC5" w:rsidRPr="00F95426" w:rsidRDefault="00897DC5" w:rsidP="009931D3">
      <w:pPr>
        <w:widowControl w:val="0"/>
        <w:adjustRightInd w:val="0"/>
        <w:snapToGrid w:val="0"/>
        <w:spacing w:after="0" w:line="360" w:lineRule="auto"/>
        <w:contextualSpacing/>
        <w:jc w:val="both"/>
        <w:rPr>
          <w:rFonts w:ascii="Book Antiqua" w:hAnsi="Book Antiqua"/>
          <w:b/>
          <w:sz w:val="24"/>
          <w:szCs w:val="24"/>
        </w:rPr>
      </w:pPr>
    </w:p>
    <w:p w14:paraId="2F7E328D" w14:textId="71DBDFE8" w:rsidR="00897DC5" w:rsidRPr="00F95426" w:rsidRDefault="00D426C1" w:rsidP="009931D3">
      <w:pPr>
        <w:widowControl w:val="0"/>
        <w:adjustRightInd w:val="0"/>
        <w:snapToGrid w:val="0"/>
        <w:spacing w:after="0" w:line="360" w:lineRule="auto"/>
        <w:contextualSpacing/>
        <w:jc w:val="both"/>
        <w:rPr>
          <w:rFonts w:ascii="Book Antiqua" w:hAnsi="Book Antiqua"/>
          <w:b/>
          <w:sz w:val="24"/>
          <w:szCs w:val="24"/>
        </w:rPr>
      </w:pPr>
      <w:r w:rsidRPr="00F95426">
        <w:rPr>
          <w:rFonts w:ascii="Book Antiqua" w:hAnsi="Book Antiqua"/>
          <w:b/>
          <w:sz w:val="24"/>
          <w:szCs w:val="24"/>
        </w:rPr>
        <w:t>K</w:t>
      </w:r>
      <w:r w:rsidR="00657A4C" w:rsidRPr="00F95426">
        <w:rPr>
          <w:rFonts w:ascii="Book Antiqua" w:hAnsi="Book Antiqua"/>
          <w:b/>
          <w:sz w:val="24"/>
          <w:szCs w:val="24"/>
        </w:rPr>
        <w:t>ey words</w:t>
      </w:r>
      <w:r w:rsidR="00897DC5" w:rsidRPr="00F95426">
        <w:rPr>
          <w:rFonts w:ascii="Book Antiqua" w:hAnsi="Book Antiqua"/>
          <w:b/>
          <w:sz w:val="24"/>
          <w:szCs w:val="24"/>
        </w:rPr>
        <w:t xml:space="preserve">: </w:t>
      </w:r>
      <w:r w:rsidR="00897DC5" w:rsidRPr="00F95426">
        <w:rPr>
          <w:rFonts w:ascii="Book Antiqua" w:hAnsi="Book Antiqua"/>
          <w:sz w:val="24"/>
          <w:szCs w:val="24"/>
        </w:rPr>
        <w:t xml:space="preserve">Diabetes; Haemodialysis; Foot </w:t>
      </w:r>
      <w:r w:rsidR="00657A4C">
        <w:rPr>
          <w:rFonts w:ascii="Book Antiqua" w:hAnsi="Book Antiqua" w:hint="eastAsia"/>
          <w:sz w:val="24"/>
          <w:szCs w:val="24"/>
          <w:lang w:eastAsia="zh-CN"/>
        </w:rPr>
        <w:t>s</w:t>
      </w:r>
      <w:r w:rsidR="00897DC5" w:rsidRPr="00F95426">
        <w:rPr>
          <w:rFonts w:ascii="Book Antiqua" w:hAnsi="Book Antiqua"/>
          <w:sz w:val="24"/>
          <w:szCs w:val="24"/>
        </w:rPr>
        <w:t xml:space="preserve">creening; Retinal </w:t>
      </w:r>
      <w:r w:rsidR="00657A4C">
        <w:rPr>
          <w:rFonts w:ascii="Book Antiqua" w:hAnsi="Book Antiqua" w:hint="eastAsia"/>
          <w:sz w:val="24"/>
          <w:szCs w:val="24"/>
          <w:lang w:eastAsia="zh-CN"/>
        </w:rPr>
        <w:t>s</w:t>
      </w:r>
      <w:r w:rsidR="00897DC5" w:rsidRPr="00F95426">
        <w:rPr>
          <w:rFonts w:ascii="Book Antiqua" w:hAnsi="Book Antiqua"/>
          <w:sz w:val="24"/>
          <w:szCs w:val="24"/>
        </w:rPr>
        <w:t>creening</w:t>
      </w:r>
    </w:p>
    <w:p w14:paraId="30812A0A" w14:textId="77777777" w:rsidR="00897DC5" w:rsidRPr="00AD20CF" w:rsidRDefault="00897DC5" w:rsidP="009931D3">
      <w:pPr>
        <w:widowControl w:val="0"/>
        <w:adjustRightInd w:val="0"/>
        <w:snapToGrid w:val="0"/>
        <w:spacing w:after="0" w:line="360" w:lineRule="auto"/>
        <w:contextualSpacing/>
        <w:jc w:val="both"/>
        <w:rPr>
          <w:rFonts w:ascii="Book Antiqua" w:hAnsi="Book Antiqua"/>
          <w:b/>
          <w:sz w:val="24"/>
          <w:szCs w:val="24"/>
        </w:rPr>
      </w:pPr>
    </w:p>
    <w:p w14:paraId="411FCB16" w14:textId="77777777" w:rsidR="00AD20CF" w:rsidRPr="00AD20CF" w:rsidRDefault="00AD20CF" w:rsidP="00AD20CF">
      <w:pPr>
        <w:adjustRightInd w:val="0"/>
        <w:snapToGrid w:val="0"/>
        <w:spacing w:after="0" w:line="360" w:lineRule="auto"/>
        <w:jc w:val="both"/>
        <w:rPr>
          <w:rFonts w:ascii="Book Antiqua" w:hAnsi="Book Antiqua"/>
          <w:sz w:val="24"/>
          <w:szCs w:val="24"/>
        </w:rPr>
      </w:pPr>
      <w:r w:rsidRPr="00AD20CF">
        <w:rPr>
          <w:rFonts w:ascii="Book Antiqua" w:hAnsi="Book Antiqua"/>
          <w:b/>
          <w:sz w:val="24"/>
          <w:szCs w:val="24"/>
        </w:rPr>
        <w:lastRenderedPageBreak/>
        <w:t>© The Author(s) 201</w:t>
      </w:r>
      <w:r w:rsidRPr="00AD20CF">
        <w:rPr>
          <w:rFonts w:ascii="Book Antiqua" w:hAnsi="Book Antiqua" w:hint="eastAsia"/>
          <w:b/>
          <w:sz w:val="24"/>
          <w:szCs w:val="24"/>
          <w:lang w:eastAsia="zh-CN"/>
        </w:rPr>
        <w:t>7</w:t>
      </w:r>
      <w:r w:rsidRPr="00AD20CF">
        <w:rPr>
          <w:rFonts w:ascii="Book Antiqua" w:hAnsi="Book Antiqua"/>
          <w:b/>
          <w:sz w:val="24"/>
          <w:szCs w:val="24"/>
        </w:rPr>
        <w:t xml:space="preserve">. </w:t>
      </w:r>
      <w:r w:rsidRPr="00AD20CF">
        <w:rPr>
          <w:rFonts w:ascii="Book Antiqua" w:hAnsi="Book Antiqua"/>
          <w:sz w:val="24"/>
          <w:szCs w:val="24"/>
        </w:rPr>
        <w:t>Published by Baishideng Publishing Group Inc. All rights reserved.</w:t>
      </w:r>
    </w:p>
    <w:p w14:paraId="55F1D9E8" w14:textId="334EA89F" w:rsidR="00897DC5" w:rsidRPr="00F95426" w:rsidRDefault="00897DC5" w:rsidP="009931D3">
      <w:pPr>
        <w:widowControl w:val="0"/>
        <w:adjustRightInd w:val="0"/>
        <w:snapToGrid w:val="0"/>
        <w:spacing w:after="0" w:line="360" w:lineRule="auto"/>
        <w:contextualSpacing/>
        <w:jc w:val="both"/>
        <w:rPr>
          <w:rFonts w:ascii="Book Antiqua" w:hAnsi="Book Antiqua"/>
          <w:b/>
          <w:sz w:val="24"/>
          <w:szCs w:val="24"/>
          <w:lang w:eastAsia="zh-CN"/>
        </w:rPr>
      </w:pPr>
    </w:p>
    <w:p w14:paraId="65FF7D10" w14:textId="37EC4774" w:rsidR="00897DC5" w:rsidRPr="00F95426" w:rsidRDefault="00897DC5" w:rsidP="009931D3">
      <w:pPr>
        <w:widowControl w:val="0"/>
        <w:adjustRightInd w:val="0"/>
        <w:snapToGrid w:val="0"/>
        <w:spacing w:after="0" w:line="360" w:lineRule="auto"/>
        <w:contextualSpacing/>
        <w:jc w:val="both"/>
        <w:rPr>
          <w:rFonts w:ascii="Book Antiqua" w:hAnsi="Book Antiqua"/>
          <w:sz w:val="24"/>
          <w:szCs w:val="24"/>
          <w:lang w:eastAsia="zh-CN"/>
        </w:rPr>
      </w:pPr>
      <w:r w:rsidRPr="00F95426">
        <w:rPr>
          <w:rFonts w:ascii="Book Antiqua" w:hAnsi="Book Antiqua"/>
          <w:b/>
          <w:sz w:val="24"/>
          <w:szCs w:val="24"/>
        </w:rPr>
        <w:t>C</w:t>
      </w:r>
      <w:r w:rsidR="00AD20CF" w:rsidRPr="00F95426">
        <w:rPr>
          <w:rFonts w:ascii="Book Antiqua" w:hAnsi="Book Antiqua"/>
          <w:b/>
          <w:sz w:val="24"/>
          <w:szCs w:val="24"/>
        </w:rPr>
        <w:t>ore tip</w:t>
      </w:r>
      <w:r w:rsidR="00AD20CF">
        <w:rPr>
          <w:rFonts w:ascii="Book Antiqua" w:hAnsi="Book Antiqua" w:hint="eastAsia"/>
          <w:b/>
          <w:sz w:val="24"/>
          <w:szCs w:val="24"/>
          <w:lang w:eastAsia="zh-CN"/>
        </w:rPr>
        <w:t xml:space="preserve">: </w:t>
      </w:r>
      <w:r w:rsidRPr="00F95426">
        <w:rPr>
          <w:rFonts w:ascii="Book Antiqua" w:hAnsi="Book Antiqua"/>
          <w:sz w:val="24"/>
          <w:szCs w:val="24"/>
        </w:rPr>
        <w:t xml:space="preserve">Diabetes is the commonest cause of end stage renal failure in many countries. Patients with diabetes on haemodialysis are at high risk of </w:t>
      </w:r>
      <w:r w:rsidR="009D1B85" w:rsidRPr="00F95426">
        <w:rPr>
          <w:rFonts w:ascii="Book Antiqua" w:hAnsi="Book Antiqua"/>
          <w:sz w:val="24"/>
          <w:szCs w:val="24"/>
        </w:rPr>
        <w:t>retinal and foot problems, and need regular screening to ensure they do not develop problems related to these complications. Our survey suggests that most patients are getting eye checks, but a significant number are not getting foot checks. This is an important area for all dialysis units to consider. We recommend that patients have foot screening whilst on dialysis, which may require furthe</w:t>
      </w:r>
      <w:r w:rsidR="008F3820">
        <w:rPr>
          <w:rFonts w:ascii="Book Antiqua" w:hAnsi="Book Antiqua"/>
          <w:sz w:val="24"/>
          <w:szCs w:val="24"/>
        </w:rPr>
        <w:t>r training for dialysis nurses.</w:t>
      </w:r>
    </w:p>
    <w:p w14:paraId="4AB08FE8" w14:textId="049B3C69" w:rsidR="00312CCA" w:rsidRPr="00F95426" w:rsidRDefault="00312CCA" w:rsidP="009931D3">
      <w:pPr>
        <w:widowControl w:val="0"/>
        <w:adjustRightInd w:val="0"/>
        <w:snapToGrid w:val="0"/>
        <w:spacing w:after="0" w:line="360" w:lineRule="auto"/>
        <w:contextualSpacing/>
        <w:jc w:val="both"/>
        <w:rPr>
          <w:rFonts w:ascii="Book Antiqua" w:hAnsi="Book Antiqua"/>
          <w:b/>
          <w:sz w:val="24"/>
          <w:szCs w:val="24"/>
        </w:rPr>
      </w:pPr>
    </w:p>
    <w:p w14:paraId="7A7BB434" w14:textId="5006F80B" w:rsidR="00AE653A" w:rsidRPr="008563CB" w:rsidRDefault="00D426C1" w:rsidP="00AE653A">
      <w:pPr>
        <w:pStyle w:val="NoSpacing"/>
        <w:widowControl w:val="0"/>
        <w:adjustRightInd w:val="0"/>
        <w:snapToGrid w:val="0"/>
        <w:spacing w:line="360" w:lineRule="auto"/>
        <w:contextualSpacing/>
        <w:jc w:val="both"/>
        <w:rPr>
          <w:rFonts w:ascii="Book Antiqua" w:hAnsi="Book Antiqua"/>
          <w:caps/>
          <w:sz w:val="24"/>
          <w:szCs w:val="24"/>
          <w:lang w:eastAsia="zh-CN"/>
        </w:rPr>
      </w:pPr>
      <w:r w:rsidRPr="008563CB">
        <w:rPr>
          <w:rFonts w:ascii="Book Antiqua" w:hAnsi="Book Antiqua"/>
          <w:sz w:val="24"/>
          <w:szCs w:val="24"/>
        </w:rPr>
        <w:t>Mothojakan NB, Hussain S, McCafferty K, Yaqoob MM, Chowdhury TA.</w:t>
      </w:r>
      <w:r w:rsidR="008563CB" w:rsidRPr="008563CB">
        <w:rPr>
          <w:rFonts w:ascii="Book Antiqua" w:hAnsi="Book Antiqua" w:hint="eastAsia"/>
          <w:sz w:val="24"/>
          <w:szCs w:val="24"/>
          <w:lang w:eastAsia="zh-CN"/>
        </w:rPr>
        <w:t xml:space="preserve"> </w:t>
      </w:r>
      <w:r w:rsidR="00AE653A" w:rsidRPr="008563CB">
        <w:rPr>
          <w:rFonts w:ascii="Book Antiqua" w:hAnsi="Book Antiqua"/>
          <w:caps/>
          <w:sz w:val="24"/>
          <w:szCs w:val="24"/>
        </w:rPr>
        <w:t>E</w:t>
      </w:r>
      <w:r w:rsidR="00AE653A" w:rsidRPr="008563CB">
        <w:rPr>
          <w:rFonts w:ascii="Book Antiqua" w:hAnsi="Book Antiqua"/>
          <w:sz w:val="24"/>
          <w:szCs w:val="24"/>
        </w:rPr>
        <w:t xml:space="preserve">ye and foot checks in patients with diabetes on haemodialysis: </w:t>
      </w:r>
      <w:r w:rsidR="00AE653A" w:rsidRPr="008563CB">
        <w:rPr>
          <w:rFonts w:ascii="Book Antiqua" w:hAnsi="Book Antiqua"/>
          <w:sz w:val="24"/>
          <w:szCs w:val="24"/>
          <w:lang w:eastAsia="zh-CN"/>
        </w:rPr>
        <w:t>A</w:t>
      </w:r>
      <w:r w:rsidR="00AE653A" w:rsidRPr="008563CB">
        <w:rPr>
          <w:rFonts w:ascii="Book Antiqua" w:hAnsi="Book Antiqua"/>
          <w:sz w:val="24"/>
          <w:szCs w:val="24"/>
        </w:rPr>
        <w:t>re they done, and who does them?</w:t>
      </w:r>
      <w:r w:rsidR="008563CB">
        <w:rPr>
          <w:rFonts w:ascii="Book Antiqua" w:hAnsi="Book Antiqua" w:hint="eastAsia"/>
          <w:sz w:val="24"/>
          <w:szCs w:val="24"/>
          <w:lang w:eastAsia="zh-CN"/>
        </w:rPr>
        <w:t xml:space="preserve"> </w:t>
      </w:r>
      <w:r w:rsidR="008563CB" w:rsidRPr="00C341A0">
        <w:rPr>
          <w:rFonts w:ascii="Book Antiqua" w:hAnsi="Book Antiqua"/>
          <w:i/>
          <w:iCs/>
          <w:sz w:val="24"/>
          <w:szCs w:val="24"/>
        </w:rPr>
        <w:t>World J Diabetes</w:t>
      </w:r>
      <w:r w:rsidR="007D7134">
        <w:rPr>
          <w:rFonts w:ascii="Book Antiqua" w:hAnsi="Book Antiqua" w:hint="eastAsia"/>
          <w:i/>
          <w:iCs/>
          <w:sz w:val="24"/>
          <w:szCs w:val="24"/>
          <w:lang w:eastAsia="zh-CN"/>
        </w:rPr>
        <w:t xml:space="preserve"> </w:t>
      </w:r>
      <w:r w:rsidR="008563CB" w:rsidRPr="008563CB">
        <w:rPr>
          <w:rFonts w:ascii="Book Antiqua" w:hAnsi="Book Antiqua" w:hint="eastAsia"/>
          <w:iCs/>
          <w:sz w:val="24"/>
          <w:szCs w:val="24"/>
          <w:lang w:eastAsia="zh-CN"/>
        </w:rPr>
        <w:t>2017; In press</w:t>
      </w:r>
    </w:p>
    <w:p w14:paraId="57A133E5" w14:textId="4DBAB373" w:rsidR="00D426C1" w:rsidRPr="00AE653A" w:rsidRDefault="00D426C1" w:rsidP="009931D3">
      <w:pPr>
        <w:pStyle w:val="NoSpacing"/>
        <w:widowControl w:val="0"/>
        <w:adjustRightInd w:val="0"/>
        <w:snapToGrid w:val="0"/>
        <w:spacing w:line="360" w:lineRule="auto"/>
        <w:contextualSpacing/>
        <w:jc w:val="both"/>
        <w:rPr>
          <w:rFonts w:ascii="Book Antiqua" w:hAnsi="Book Antiqua"/>
          <w:sz w:val="24"/>
          <w:szCs w:val="24"/>
        </w:rPr>
      </w:pPr>
    </w:p>
    <w:p w14:paraId="1699C50B" w14:textId="47992C2E" w:rsidR="00787BBA" w:rsidRPr="00520F86" w:rsidRDefault="00787BBA"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r w:rsidRPr="00F95426">
        <w:rPr>
          <w:rFonts w:ascii="Book Antiqua" w:hAnsi="Book Antiqua"/>
          <w:b/>
          <w:sz w:val="24"/>
          <w:szCs w:val="24"/>
        </w:rPr>
        <w:br w:type="page"/>
      </w:r>
      <w:r w:rsidRPr="00F95426">
        <w:rPr>
          <w:rFonts w:ascii="Book Antiqua" w:hAnsi="Book Antiqua" w:cstheme="minorHAnsi"/>
          <w:b/>
          <w:sz w:val="24"/>
          <w:szCs w:val="24"/>
        </w:rPr>
        <w:lastRenderedPageBreak/>
        <w:t>INTRODUCTION</w:t>
      </w:r>
    </w:p>
    <w:p w14:paraId="79BAC704" w14:textId="515BD900" w:rsidR="00B53F80" w:rsidRPr="00F95426" w:rsidRDefault="00B53F80" w:rsidP="009931D3">
      <w:pPr>
        <w:widowControl w:val="0"/>
        <w:adjustRightInd w:val="0"/>
        <w:snapToGrid w:val="0"/>
        <w:spacing w:after="0" w:line="360" w:lineRule="auto"/>
        <w:contextualSpacing/>
        <w:jc w:val="both"/>
        <w:rPr>
          <w:rFonts w:ascii="Book Antiqua" w:hAnsi="Book Antiqua" w:cstheme="minorHAnsi"/>
          <w:sz w:val="24"/>
          <w:szCs w:val="24"/>
          <w:lang w:eastAsia="zh-CN"/>
        </w:rPr>
      </w:pPr>
      <w:r w:rsidRPr="00F95426">
        <w:rPr>
          <w:rFonts w:ascii="Book Antiqua" w:hAnsi="Book Antiqua" w:cstheme="minorHAnsi"/>
          <w:sz w:val="24"/>
          <w:szCs w:val="24"/>
          <w:lang w:eastAsia="en-GB"/>
        </w:rPr>
        <w:t xml:space="preserve">Diabetic nephropathy is </w:t>
      </w:r>
      <w:r w:rsidR="000C5181" w:rsidRPr="00F95426">
        <w:rPr>
          <w:rFonts w:ascii="Book Antiqua" w:hAnsi="Book Antiqua" w:cstheme="minorHAnsi"/>
          <w:sz w:val="24"/>
          <w:szCs w:val="24"/>
          <w:lang w:eastAsia="en-GB"/>
        </w:rPr>
        <w:t xml:space="preserve">the </w:t>
      </w:r>
      <w:r w:rsidRPr="00F95426">
        <w:rPr>
          <w:rFonts w:ascii="Book Antiqua" w:hAnsi="Book Antiqua" w:cstheme="minorHAnsi"/>
          <w:sz w:val="24"/>
          <w:szCs w:val="24"/>
          <w:lang w:eastAsia="en-GB"/>
        </w:rPr>
        <w:t xml:space="preserve">leading cause of </w:t>
      </w:r>
      <w:r w:rsidR="000C5181" w:rsidRPr="00F95426">
        <w:rPr>
          <w:rFonts w:ascii="Book Antiqua" w:hAnsi="Book Antiqua" w:cstheme="minorHAnsi"/>
          <w:sz w:val="24"/>
          <w:szCs w:val="24"/>
          <w:lang w:eastAsia="en-GB"/>
        </w:rPr>
        <w:t xml:space="preserve">end-stage renal failure in the </w:t>
      </w:r>
      <w:r w:rsidRPr="00F95426">
        <w:rPr>
          <w:rFonts w:ascii="Book Antiqua" w:hAnsi="Book Antiqua" w:cstheme="minorHAnsi"/>
          <w:sz w:val="24"/>
          <w:szCs w:val="24"/>
          <w:lang w:eastAsia="en-GB"/>
        </w:rPr>
        <w:t>U</w:t>
      </w:r>
      <w:r w:rsidR="00520F86">
        <w:rPr>
          <w:rFonts w:ascii="Book Antiqua" w:hAnsi="Book Antiqua" w:cstheme="minorHAnsi" w:hint="eastAsia"/>
          <w:sz w:val="24"/>
          <w:szCs w:val="24"/>
          <w:lang w:eastAsia="zh-CN"/>
        </w:rPr>
        <w:t>nited Kingdom</w:t>
      </w:r>
      <w:r w:rsidR="00D426C1" w:rsidRPr="00F95426">
        <w:rPr>
          <w:rFonts w:ascii="Book Antiqua" w:hAnsi="Book Antiqua" w:cstheme="minorHAnsi"/>
          <w:sz w:val="24"/>
          <w:szCs w:val="24"/>
          <w:vertAlign w:val="superscript"/>
          <w:lang w:eastAsia="en-GB"/>
        </w:rPr>
        <w:t>[1]</w:t>
      </w:r>
      <w:r w:rsidR="00D426C1" w:rsidRPr="00F95426">
        <w:rPr>
          <w:rFonts w:ascii="Book Antiqua" w:hAnsi="Book Antiqua" w:cstheme="minorHAnsi"/>
          <w:sz w:val="24"/>
          <w:szCs w:val="24"/>
          <w:lang w:eastAsia="en-GB"/>
        </w:rPr>
        <w:t xml:space="preserve">. </w:t>
      </w:r>
      <w:r w:rsidR="000C5181" w:rsidRPr="00F95426">
        <w:rPr>
          <w:rFonts w:ascii="Book Antiqua" w:hAnsi="Book Antiqua" w:cstheme="minorHAnsi"/>
          <w:sz w:val="24"/>
          <w:szCs w:val="24"/>
          <w:lang w:eastAsia="en-GB"/>
        </w:rPr>
        <w:t xml:space="preserve">Screening programmes </w:t>
      </w:r>
      <w:r w:rsidR="00115944" w:rsidRPr="00F95426">
        <w:rPr>
          <w:rFonts w:ascii="Book Antiqua" w:hAnsi="Book Antiqua" w:cstheme="minorHAnsi"/>
          <w:sz w:val="24"/>
          <w:szCs w:val="24"/>
          <w:lang w:eastAsia="en-GB"/>
        </w:rPr>
        <w:t>enable d</w:t>
      </w:r>
      <w:r w:rsidR="000C5181" w:rsidRPr="00F95426">
        <w:rPr>
          <w:rFonts w:ascii="Book Antiqua" w:hAnsi="Book Antiqua" w:cstheme="minorHAnsi"/>
          <w:sz w:val="24"/>
          <w:szCs w:val="24"/>
          <w:lang w:eastAsia="en-GB"/>
        </w:rPr>
        <w:t>etect</w:t>
      </w:r>
      <w:r w:rsidR="00115944" w:rsidRPr="00F95426">
        <w:rPr>
          <w:rFonts w:ascii="Book Antiqua" w:hAnsi="Book Antiqua" w:cstheme="minorHAnsi"/>
          <w:sz w:val="24"/>
          <w:szCs w:val="24"/>
          <w:lang w:eastAsia="en-GB"/>
        </w:rPr>
        <w:t xml:space="preserve">ion of </w:t>
      </w:r>
      <w:r w:rsidR="000C5181" w:rsidRPr="00F95426">
        <w:rPr>
          <w:rFonts w:ascii="Book Antiqua" w:hAnsi="Book Antiqua" w:cstheme="minorHAnsi"/>
          <w:sz w:val="24"/>
          <w:szCs w:val="24"/>
          <w:lang w:eastAsia="en-GB"/>
        </w:rPr>
        <w:t xml:space="preserve">early changes associated with microvascular complications of diabetes, </w:t>
      </w:r>
      <w:r w:rsidR="00787BBA" w:rsidRPr="00F95426">
        <w:rPr>
          <w:rFonts w:ascii="Book Antiqua" w:hAnsi="Book Antiqua" w:cstheme="minorHAnsi"/>
          <w:sz w:val="24"/>
          <w:szCs w:val="24"/>
          <w:lang w:eastAsia="en-GB"/>
        </w:rPr>
        <w:t>including di</w:t>
      </w:r>
      <w:r w:rsidR="000C5181" w:rsidRPr="00F95426">
        <w:rPr>
          <w:rFonts w:ascii="Book Antiqua" w:hAnsi="Book Antiqua" w:cstheme="minorHAnsi"/>
          <w:sz w:val="24"/>
          <w:szCs w:val="24"/>
          <w:lang w:eastAsia="en-GB"/>
        </w:rPr>
        <w:t xml:space="preserve">abetic retinopathy and </w:t>
      </w:r>
      <w:r w:rsidR="00787BBA" w:rsidRPr="00F95426">
        <w:rPr>
          <w:rFonts w:ascii="Book Antiqua" w:hAnsi="Book Antiqua" w:cstheme="minorHAnsi"/>
          <w:sz w:val="24"/>
          <w:szCs w:val="24"/>
          <w:lang w:eastAsia="en-GB"/>
        </w:rPr>
        <w:t xml:space="preserve">peripheral </w:t>
      </w:r>
      <w:r w:rsidR="000C5181" w:rsidRPr="00F95426">
        <w:rPr>
          <w:rFonts w:ascii="Book Antiqua" w:hAnsi="Book Antiqua" w:cstheme="minorHAnsi"/>
          <w:sz w:val="24"/>
          <w:szCs w:val="24"/>
          <w:lang w:eastAsia="en-GB"/>
        </w:rPr>
        <w:t>neuropathy.</w:t>
      </w:r>
      <w:r w:rsidR="00115944" w:rsidRPr="00F95426">
        <w:rPr>
          <w:rFonts w:ascii="Book Antiqua" w:hAnsi="Book Antiqua" w:cstheme="minorHAnsi"/>
          <w:sz w:val="24"/>
          <w:szCs w:val="24"/>
          <w:lang w:eastAsia="en-GB"/>
        </w:rPr>
        <w:t xml:space="preserve"> Many n</w:t>
      </w:r>
      <w:r w:rsidR="00AD5CDB" w:rsidRPr="00F95426">
        <w:rPr>
          <w:rFonts w:ascii="Book Antiqua" w:hAnsi="Book Antiqua" w:cstheme="minorHAnsi"/>
          <w:sz w:val="24"/>
          <w:szCs w:val="24"/>
          <w:lang w:eastAsia="en-GB"/>
        </w:rPr>
        <w:t xml:space="preserve">ational </w:t>
      </w:r>
      <w:r w:rsidR="000C5181" w:rsidRPr="00F95426">
        <w:rPr>
          <w:rFonts w:ascii="Book Antiqua" w:hAnsi="Book Antiqua" w:cstheme="minorHAnsi"/>
          <w:sz w:val="24"/>
          <w:szCs w:val="24"/>
          <w:lang w:eastAsia="en-GB"/>
        </w:rPr>
        <w:t xml:space="preserve">guidelines recommend that all patients with diabetes have </w:t>
      </w:r>
      <w:r w:rsidR="00E64099" w:rsidRPr="00F95426">
        <w:rPr>
          <w:rFonts w:ascii="Book Antiqua" w:hAnsi="Book Antiqua" w:cstheme="minorHAnsi"/>
          <w:sz w:val="24"/>
          <w:szCs w:val="24"/>
          <w:lang w:eastAsia="en-GB"/>
        </w:rPr>
        <w:t xml:space="preserve">yearly screening </w:t>
      </w:r>
      <w:r w:rsidR="00787BBA" w:rsidRPr="00F95426">
        <w:rPr>
          <w:rFonts w:ascii="Book Antiqua" w:hAnsi="Book Antiqua" w:cstheme="minorHAnsi"/>
          <w:sz w:val="24"/>
          <w:szCs w:val="24"/>
          <w:lang w:eastAsia="en-GB"/>
        </w:rPr>
        <w:t xml:space="preserve">of feet and eyes </w:t>
      </w:r>
      <w:r w:rsidR="00E64099" w:rsidRPr="00F95426">
        <w:rPr>
          <w:rFonts w:ascii="Book Antiqua" w:hAnsi="Book Antiqua" w:cstheme="minorHAnsi"/>
          <w:sz w:val="24"/>
          <w:szCs w:val="24"/>
          <w:lang w:eastAsia="en-GB"/>
        </w:rPr>
        <w:t>to reduce the risk of blindness and avoidable limb amputation</w:t>
      </w:r>
      <w:r w:rsidR="008E3225" w:rsidRPr="00F95426">
        <w:rPr>
          <w:rFonts w:ascii="Book Antiqua" w:hAnsi="Book Antiqua" w:cstheme="minorHAnsi"/>
          <w:sz w:val="24"/>
          <w:szCs w:val="24"/>
          <w:lang w:eastAsia="en-GB"/>
        </w:rPr>
        <w:t>s</w:t>
      </w:r>
      <w:r w:rsidR="00D426C1" w:rsidRPr="00F95426">
        <w:rPr>
          <w:rFonts w:ascii="Book Antiqua" w:hAnsi="Book Antiqua" w:cstheme="minorHAnsi"/>
          <w:sz w:val="24"/>
          <w:szCs w:val="24"/>
          <w:vertAlign w:val="superscript"/>
          <w:lang w:eastAsia="en-GB"/>
        </w:rPr>
        <w:t>[2,3]</w:t>
      </w:r>
      <w:r w:rsidR="00E64099" w:rsidRPr="00F95426">
        <w:rPr>
          <w:rFonts w:ascii="Book Antiqua" w:hAnsi="Book Antiqua" w:cstheme="minorHAnsi"/>
          <w:sz w:val="24"/>
          <w:szCs w:val="24"/>
          <w:lang w:eastAsia="en-GB"/>
        </w:rPr>
        <w:t xml:space="preserve">. </w:t>
      </w:r>
      <w:r w:rsidR="00AD5CDB" w:rsidRPr="00F95426">
        <w:rPr>
          <w:rFonts w:ascii="Book Antiqua" w:hAnsi="Book Antiqua" w:cstheme="minorHAnsi"/>
          <w:sz w:val="24"/>
          <w:szCs w:val="24"/>
          <w:lang w:eastAsia="en-GB"/>
        </w:rPr>
        <w:t xml:space="preserve">With the increasing prevalence of diabetes, </w:t>
      </w:r>
      <w:r w:rsidR="00115944" w:rsidRPr="00F95426">
        <w:rPr>
          <w:rFonts w:ascii="Book Antiqua" w:hAnsi="Book Antiqua" w:cstheme="minorHAnsi"/>
          <w:sz w:val="24"/>
          <w:szCs w:val="24"/>
          <w:lang w:eastAsia="en-GB"/>
        </w:rPr>
        <w:t xml:space="preserve">attendance at </w:t>
      </w:r>
      <w:r w:rsidR="00AD5CDB" w:rsidRPr="00F95426">
        <w:rPr>
          <w:rFonts w:ascii="Book Antiqua" w:hAnsi="Book Antiqua" w:cstheme="minorHAnsi"/>
          <w:sz w:val="24"/>
          <w:szCs w:val="24"/>
          <w:lang w:eastAsia="en-GB"/>
        </w:rPr>
        <w:t xml:space="preserve">screening programmes </w:t>
      </w:r>
      <w:r w:rsidR="00BD10E9" w:rsidRPr="00F95426">
        <w:rPr>
          <w:rFonts w:ascii="Book Antiqua" w:hAnsi="Book Antiqua" w:cstheme="minorHAnsi"/>
          <w:sz w:val="24"/>
          <w:szCs w:val="24"/>
          <w:lang w:eastAsia="en-GB"/>
        </w:rPr>
        <w:t xml:space="preserve">is of the utmost </w:t>
      </w:r>
      <w:r w:rsidR="002F227B" w:rsidRPr="00F95426">
        <w:rPr>
          <w:rFonts w:ascii="Book Antiqua" w:hAnsi="Book Antiqua" w:cstheme="minorHAnsi"/>
          <w:sz w:val="24"/>
          <w:szCs w:val="24"/>
          <w:lang w:eastAsia="en-GB"/>
        </w:rPr>
        <w:t>importance</w:t>
      </w:r>
      <w:r w:rsidR="00115944" w:rsidRPr="00F95426">
        <w:rPr>
          <w:rFonts w:ascii="Book Antiqua" w:hAnsi="Book Antiqua" w:cstheme="minorHAnsi"/>
          <w:sz w:val="24"/>
          <w:szCs w:val="24"/>
          <w:lang w:eastAsia="en-GB"/>
        </w:rPr>
        <w:t xml:space="preserve"> in order to reduce the risk of complications</w:t>
      </w:r>
      <w:r w:rsidR="00996811">
        <w:rPr>
          <w:rFonts w:ascii="Book Antiqua" w:hAnsi="Book Antiqua" w:cstheme="minorHAnsi"/>
          <w:sz w:val="24"/>
          <w:szCs w:val="24"/>
          <w:lang w:eastAsia="en-GB"/>
        </w:rPr>
        <w:t>.</w:t>
      </w:r>
    </w:p>
    <w:p w14:paraId="71F24565" w14:textId="5E7DFAFA" w:rsidR="00787BBA" w:rsidRPr="00F95426" w:rsidRDefault="00787BBA" w:rsidP="00996811">
      <w:pPr>
        <w:widowControl w:val="0"/>
        <w:adjustRightInd w:val="0"/>
        <w:snapToGrid w:val="0"/>
        <w:spacing w:after="0" w:line="360" w:lineRule="auto"/>
        <w:ind w:firstLineChars="100" w:firstLine="240"/>
        <w:contextualSpacing/>
        <w:jc w:val="both"/>
        <w:rPr>
          <w:rFonts w:ascii="Book Antiqua" w:hAnsi="Book Antiqua" w:cstheme="minorHAnsi"/>
          <w:sz w:val="24"/>
          <w:szCs w:val="24"/>
          <w:lang w:eastAsia="en-GB"/>
        </w:rPr>
      </w:pPr>
      <w:r w:rsidRPr="00F95426">
        <w:rPr>
          <w:rFonts w:ascii="Book Antiqua" w:hAnsi="Book Antiqua" w:cstheme="minorHAnsi"/>
          <w:sz w:val="24"/>
          <w:szCs w:val="24"/>
          <w:lang w:eastAsia="en-GB"/>
        </w:rPr>
        <w:t>Patients with diabetes who have end stage renal failure (ESRF) on regular h</w:t>
      </w:r>
      <w:r w:rsidR="00E64099" w:rsidRPr="00F95426">
        <w:rPr>
          <w:rFonts w:ascii="Book Antiqua" w:hAnsi="Book Antiqua" w:cstheme="minorHAnsi"/>
          <w:sz w:val="24"/>
          <w:szCs w:val="24"/>
          <w:lang w:eastAsia="en-GB"/>
        </w:rPr>
        <w:t>aemodialysis</w:t>
      </w:r>
      <w:r w:rsidRPr="00F95426">
        <w:rPr>
          <w:rFonts w:ascii="Book Antiqua" w:hAnsi="Book Antiqua" w:cstheme="minorHAnsi"/>
          <w:sz w:val="24"/>
          <w:szCs w:val="24"/>
          <w:lang w:eastAsia="en-GB"/>
        </w:rPr>
        <w:t xml:space="preserve"> attend hospital </w:t>
      </w:r>
      <w:r w:rsidR="00115944" w:rsidRPr="00F95426">
        <w:rPr>
          <w:rFonts w:ascii="Book Antiqua" w:hAnsi="Book Antiqua" w:cstheme="minorHAnsi"/>
          <w:sz w:val="24"/>
          <w:szCs w:val="24"/>
          <w:lang w:eastAsia="en-GB"/>
        </w:rPr>
        <w:t xml:space="preserve">for dialysis </w:t>
      </w:r>
      <w:r w:rsidRPr="00F95426">
        <w:rPr>
          <w:rFonts w:ascii="Book Antiqua" w:hAnsi="Book Antiqua" w:cstheme="minorHAnsi"/>
          <w:sz w:val="24"/>
          <w:szCs w:val="24"/>
          <w:lang w:eastAsia="en-GB"/>
        </w:rPr>
        <w:t xml:space="preserve">very frequently, and as a result find it difficult to attend other appointments. We have previously noted </w:t>
      </w:r>
      <w:r w:rsidR="000601C4" w:rsidRPr="00F95426">
        <w:rPr>
          <w:rFonts w:ascii="Book Antiqua" w:hAnsi="Book Antiqua" w:cstheme="minorHAnsi"/>
          <w:sz w:val="24"/>
          <w:szCs w:val="24"/>
          <w:lang w:eastAsia="en-GB"/>
        </w:rPr>
        <w:t xml:space="preserve">poor attendance </w:t>
      </w:r>
      <w:r w:rsidR="00115944" w:rsidRPr="00F95426">
        <w:rPr>
          <w:rFonts w:ascii="Book Antiqua" w:hAnsi="Book Antiqua" w:cstheme="minorHAnsi"/>
          <w:sz w:val="24"/>
          <w:szCs w:val="24"/>
          <w:lang w:eastAsia="en-GB"/>
        </w:rPr>
        <w:t xml:space="preserve">to </w:t>
      </w:r>
      <w:r w:rsidR="000601C4" w:rsidRPr="00F95426">
        <w:rPr>
          <w:rFonts w:ascii="Book Antiqua" w:hAnsi="Book Antiqua" w:cstheme="minorHAnsi"/>
          <w:sz w:val="24"/>
          <w:szCs w:val="24"/>
          <w:lang w:eastAsia="en-GB"/>
        </w:rPr>
        <w:t>other clinics and appointments</w:t>
      </w:r>
      <w:r w:rsidRPr="00F95426">
        <w:rPr>
          <w:rFonts w:ascii="Book Antiqua" w:hAnsi="Book Antiqua" w:cstheme="minorHAnsi"/>
          <w:sz w:val="24"/>
          <w:szCs w:val="24"/>
          <w:lang w:eastAsia="en-GB"/>
        </w:rPr>
        <w:t xml:space="preserve"> in </w:t>
      </w:r>
      <w:r w:rsidR="00115944" w:rsidRPr="00F95426">
        <w:rPr>
          <w:rFonts w:ascii="Book Antiqua" w:hAnsi="Book Antiqua" w:cstheme="minorHAnsi"/>
          <w:sz w:val="24"/>
          <w:szCs w:val="24"/>
          <w:lang w:eastAsia="en-GB"/>
        </w:rPr>
        <w:t>patients on haemodialysis</w:t>
      </w:r>
      <w:r w:rsidR="000601C4" w:rsidRPr="00F95426">
        <w:rPr>
          <w:rFonts w:ascii="Book Antiqua" w:hAnsi="Book Antiqua" w:cstheme="minorHAnsi"/>
          <w:sz w:val="24"/>
          <w:szCs w:val="24"/>
          <w:lang w:eastAsia="en-GB"/>
        </w:rPr>
        <w:t>.</w:t>
      </w:r>
      <w:r w:rsidR="00F73657" w:rsidRPr="00F95426">
        <w:rPr>
          <w:rFonts w:ascii="Book Antiqua" w:hAnsi="Book Antiqua" w:cstheme="minorHAnsi"/>
          <w:sz w:val="24"/>
          <w:szCs w:val="24"/>
          <w:lang w:eastAsia="en-GB"/>
        </w:rPr>
        <w:t xml:space="preserve"> </w:t>
      </w:r>
      <w:r w:rsidRPr="00F95426">
        <w:rPr>
          <w:rFonts w:ascii="Book Antiqua" w:hAnsi="Book Antiqua" w:cstheme="minorHAnsi"/>
          <w:sz w:val="24"/>
          <w:szCs w:val="24"/>
          <w:lang w:eastAsia="en-GB"/>
        </w:rPr>
        <w:t>East London is an area of high social deprivation, and many patients are elderly, with multiple co-morbidities, whose first language is often not English</w:t>
      </w:r>
      <w:r w:rsidR="00115944" w:rsidRPr="00F95426">
        <w:rPr>
          <w:rFonts w:ascii="Book Antiqua" w:hAnsi="Book Antiqua" w:cstheme="minorHAnsi"/>
          <w:sz w:val="24"/>
          <w:szCs w:val="24"/>
          <w:lang w:eastAsia="en-GB"/>
        </w:rPr>
        <w:t>, and the</w:t>
      </w:r>
      <w:r w:rsidRPr="00F95426">
        <w:rPr>
          <w:rFonts w:ascii="Book Antiqua" w:hAnsi="Book Antiqua" w:cstheme="minorHAnsi"/>
          <w:sz w:val="24"/>
          <w:szCs w:val="24"/>
          <w:lang w:eastAsia="en-GB"/>
        </w:rPr>
        <w:t xml:space="preserve">se factors may affect their ability to access </w:t>
      </w:r>
      <w:r w:rsidR="00F73657" w:rsidRPr="00F95426">
        <w:rPr>
          <w:rFonts w:ascii="Book Antiqua" w:hAnsi="Book Antiqua" w:cstheme="minorHAnsi"/>
          <w:sz w:val="24"/>
          <w:szCs w:val="24"/>
          <w:lang w:eastAsia="en-GB"/>
        </w:rPr>
        <w:t>healthcare</w:t>
      </w:r>
      <w:r w:rsidR="00D426C1" w:rsidRPr="00F95426">
        <w:rPr>
          <w:rFonts w:ascii="Book Antiqua" w:hAnsi="Book Antiqua" w:cstheme="minorHAnsi"/>
          <w:sz w:val="24"/>
          <w:szCs w:val="24"/>
          <w:vertAlign w:val="superscript"/>
          <w:lang w:eastAsia="en-GB"/>
        </w:rPr>
        <w:t>[4]</w:t>
      </w:r>
      <w:r w:rsidR="00F73657" w:rsidRPr="00F95426">
        <w:rPr>
          <w:rFonts w:ascii="Book Antiqua" w:hAnsi="Book Antiqua" w:cstheme="minorHAnsi"/>
          <w:sz w:val="24"/>
          <w:szCs w:val="24"/>
          <w:lang w:eastAsia="en-GB"/>
        </w:rPr>
        <w:t xml:space="preserve">. </w:t>
      </w:r>
      <w:r w:rsidRPr="00F95426">
        <w:rPr>
          <w:rFonts w:ascii="Book Antiqua" w:hAnsi="Book Antiqua" w:cstheme="minorHAnsi"/>
          <w:sz w:val="24"/>
          <w:szCs w:val="24"/>
          <w:lang w:eastAsia="en-GB"/>
        </w:rPr>
        <w:t xml:space="preserve">Patients with diabetes on haemodialysis are at particular risk </w:t>
      </w:r>
      <w:r w:rsidR="00115944" w:rsidRPr="00F95426">
        <w:rPr>
          <w:rFonts w:ascii="Book Antiqua" w:hAnsi="Book Antiqua" w:cstheme="minorHAnsi"/>
          <w:sz w:val="24"/>
          <w:szCs w:val="24"/>
          <w:lang w:eastAsia="en-GB"/>
        </w:rPr>
        <w:t xml:space="preserve">of </w:t>
      </w:r>
      <w:r w:rsidRPr="00F95426">
        <w:rPr>
          <w:rFonts w:ascii="Book Antiqua" w:hAnsi="Book Antiqua" w:cstheme="minorHAnsi"/>
          <w:sz w:val="24"/>
          <w:szCs w:val="24"/>
          <w:lang w:eastAsia="en-GB"/>
        </w:rPr>
        <w:t>foot and eye problems</w:t>
      </w:r>
      <w:r w:rsidR="00D426C1" w:rsidRPr="00F95426">
        <w:rPr>
          <w:rFonts w:ascii="Book Antiqua" w:hAnsi="Book Antiqua" w:cstheme="minorHAnsi"/>
          <w:sz w:val="24"/>
          <w:szCs w:val="24"/>
          <w:vertAlign w:val="superscript"/>
          <w:lang w:eastAsia="en-GB"/>
        </w:rPr>
        <w:t>[5]</w:t>
      </w:r>
      <w:r w:rsidR="00115944" w:rsidRPr="00F95426">
        <w:rPr>
          <w:rFonts w:ascii="Book Antiqua" w:hAnsi="Book Antiqua" w:cstheme="minorHAnsi"/>
          <w:sz w:val="24"/>
          <w:szCs w:val="24"/>
          <w:lang w:eastAsia="en-GB"/>
        </w:rPr>
        <w:t>. Microv</w:t>
      </w:r>
      <w:r w:rsidR="00FF520C" w:rsidRPr="00F95426">
        <w:rPr>
          <w:rFonts w:ascii="Book Antiqua" w:hAnsi="Book Antiqua" w:cstheme="minorHAnsi"/>
          <w:sz w:val="24"/>
          <w:szCs w:val="24"/>
          <w:lang w:eastAsia="en-GB"/>
        </w:rPr>
        <w:t xml:space="preserve">ascular complications </w:t>
      </w:r>
      <w:r w:rsidR="00115944" w:rsidRPr="00F95426">
        <w:rPr>
          <w:rFonts w:ascii="Book Antiqua" w:hAnsi="Book Antiqua" w:cstheme="minorHAnsi"/>
          <w:sz w:val="24"/>
          <w:szCs w:val="24"/>
          <w:lang w:eastAsia="en-GB"/>
        </w:rPr>
        <w:t xml:space="preserve">of diabetes </w:t>
      </w:r>
      <w:r w:rsidR="00FF520C" w:rsidRPr="00F95426">
        <w:rPr>
          <w:rFonts w:ascii="Book Antiqua" w:hAnsi="Book Antiqua" w:cstheme="minorHAnsi"/>
          <w:sz w:val="24"/>
          <w:szCs w:val="24"/>
          <w:lang w:eastAsia="en-GB"/>
        </w:rPr>
        <w:t xml:space="preserve">arise due to poor glycaemic control, and </w:t>
      </w:r>
      <w:r w:rsidR="00115944" w:rsidRPr="00F95426">
        <w:rPr>
          <w:rFonts w:ascii="Book Antiqua" w:hAnsi="Book Antiqua" w:cstheme="minorHAnsi"/>
          <w:sz w:val="24"/>
          <w:szCs w:val="24"/>
          <w:lang w:eastAsia="en-GB"/>
        </w:rPr>
        <w:t xml:space="preserve">indeed </w:t>
      </w:r>
      <w:r w:rsidR="00FF520C" w:rsidRPr="00F95426">
        <w:rPr>
          <w:rFonts w:ascii="Book Antiqua" w:hAnsi="Book Antiqua" w:cstheme="minorHAnsi"/>
          <w:sz w:val="24"/>
          <w:szCs w:val="24"/>
          <w:lang w:eastAsia="en-GB"/>
        </w:rPr>
        <w:t xml:space="preserve">haemodialysis patients with poor glycaemic control have been found to have poorer survival </w:t>
      </w:r>
      <w:r w:rsidR="00115944" w:rsidRPr="00F95426">
        <w:rPr>
          <w:rFonts w:ascii="Book Antiqua" w:hAnsi="Book Antiqua" w:cstheme="minorHAnsi"/>
          <w:sz w:val="24"/>
          <w:szCs w:val="24"/>
          <w:lang w:eastAsia="en-GB"/>
        </w:rPr>
        <w:t xml:space="preserve">compared to </w:t>
      </w:r>
      <w:r w:rsidR="00FF520C" w:rsidRPr="00F95426">
        <w:rPr>
          <w:rFonts w:ascii="Book Antiqua" w:hAnsi="Book Antiqua" w:cstheme="minorHAnsi"/>
          <w:sz w:val="24"/>
          <w:szCs w:val="24"/>
          <w:lang w:eastAsia="en-GB"/>
        </w:rPr>
        <w:t>those with good glycaemic control</w:t>
      </w:r>
      <w:r w:rsidR="00D426C1" w:rsidRPr="00F95426">
        <w:rPr>
          <w:rFonts w:ascii="Book Antiqua" w:hAnsi="Book Antiqua" w:cstheme="minorHAnsi"/>
          <w:sz w:val="24"/>
          <w:szCs w:val="24"/>
          <w:vertAlign w:val="superscript"/>
          <w:lang w:eastAsia="en-GB"/>
        </w:rPr>
        <w:t>[6]</w:t>
      </w:r>
      <w:r w:rsidR="00FF520C" w:rsidRPr="00F95426">
        <w:rPr>
          <w:rFonts w:ascii="Book Antiqua" w:hAnsi="Book Antiqua" w:cstheme="minorHAnsi"/>
          <w:sz w:val="24"/>
          <w:szCs w:val="24"/>
          <w:lang w:eastAsia="en-GB"/>
        </w:rPr>
        <w:t>.</w:t>
      </w:r>
    </w:p>
    <w:p w14:paraId="4A885728" w14:textId="388D2791" w:rsidR="009E7447" w:rsidRPr="00F95426" w:rsidRDefault="00FF520C" w:rsidP="009931D3">
      <w:pPr>
        <w:widowControl w:val="0"/>
        <w:adjustRightInd w:val="0"/>
        <w:snapToGrid w:val="0"/>
        <w:spacing w:after="0" w:line="360" w:lineRule="auto"/>
        <w:contextualSpacing/>
        <w:jc w:val="both"/>
        <w:rPr>
          <w:rFonts w:ascii="Book Antiqua" w:hAnsi="Book Antiqua" w:cstheme="minorHAnsi"/>
          <w:sz w:val="24"/>
          <w:szCs w:val="24"/>
          <w:lang w:eastAsia="zh-CN"/>
        </w:rPr>
      </w:pPr>
      <w:r w:rsidRPr="00F95426">
        <w:rPr>
          <w:rFonts w:ascii="Book Antiqua" w:hAnsi="Book Antiqua" w:cstheme="minorHAnsi"/>
          <w:sz w:val="24"/>
          <w:szCs w:val="24"/>
          <w:lang w:eastAsia="en-GB"/>
        </w:rPr>
        <w:t xml:space="preserve"> </w:t>
      </w:r>
      <w:r w:rsidR="00996811">
        <w:rPr>
          <w:rFonts w:ascii="Book Antiqua" w:hAnsi="Book Antiqua" w:cstheme="minorHAnsi" w:hint="eastAsia"/>
          <w:sz w:val="24"/>
          <w:szCs w:val="24"/>
          <w:lang w:eastAsia="zh-CN"/>
        </w:rPr>
        <w:t xml:space="preserve">  </w:t>
      </w:r>
      <w:r w:rsidRPr="00F95426">
        <w:rPr>
          <w:rFonts w:ascii="Book Antiqua" w:hAnsi="Book Antiqua" w:cstheme="minorHAnsi"/>
          <w:sz w:val="24"/>
          <w:szCs w:val="24"/>
          <w:lang w:eastAsia="en-GB"/>
        </w:rPr>
        <w:t xml:space="preserve">Recent </w:t>
      </w:r>
      <w:r w:rsidR="007316C4" w:rsidRPr="00F95426">
        <w:rPr>
          <w:rFonts w:ascii="Book Antiqua" w:hAnsi="Book Antiqua" w:cstheme="minorHAnsi"/>
          <w:sz w:val="24"/>
          <w:szCs w:val="24"/>
          <w:lang w:eastAsia="en-GB"/>
        </w:rPr>
        <w:t>U</w:t>
      </w:r>
      <w:r w:rsidR="00996811">
        <w:rPr>
          <w:rFonts w:ascii="Book Antiqua" w:hAnsi="Book Antiqua" w:cstheme="minorHAnsi" w:hint="eastAsia"/>
          <w:sz w:val="24"/>
          <w:szCs w:val="24"/>
          <w:lang w:eastAsia="zh-CN"/>
        </w:rPr>
        <w:t>nited Kingdom</w:t>
      </w:r>
      <w:r w:rsidR="007316C4" w:rsidRPr="00F95426">
        <w:rPr>
          <w:rFonts w:ascii="Book Antiqua" w:hAnsi="Book Antiqua" w:cstheme="minorHAnsi"/>
          <w:sz w:val="24"/>
          <w:szCs w:val="24"/>
          <w:lang w:eastAsia="en-GB"/>
        </w:rPr>
        <w:t xml:space="preserve"> </w:t>
      </w:r>
      <w:r w:rsidRPr="00F95426">
        <w:rPr>
          <w:rFonts w:ascii="Book Antiqua" w:hAnsi="Book Antiqua" w:cstheme="minorHAnsi"/>
          <w:sz w:val="24"/>
          <w:szCs w:val="24"/>
          <w:lang w:eastAsia="en-GB"/>
        </w:rPr>
        <w:t>guidelines</w:t>
      </w:r>
      <w:r w:rsidR="007316C4" w:rsidRPr="00F95426">
        <w:rPr>
          <w:rFonts w:ascii="Book Antiqua" w:hAnsi="Book Antiqua" w:cstheme="minorHAnsi"/>
          <w:sz w:val="24"/>
          <w:szCs w:val="24"/>
          <w:lang w:eastAsia="en-GB"/>
        </w:rPr>
        <w:t xml:space="preserve"> highlight the need for a</w:t>
      </w:r>
      <w:r w:rsidRPr="00F95426">
        <w:rPr>
          <w:rFonts w:ascii="Book Antiqua" w:hAnsi="Book Antiqua" w:cstheme="minorHAnsi"/>
          <w:sz w:val="24"/>
          <w:szCs w:val="24"/>
          <w:lang w:eastAsia="en-GB"/>
        </w:rPr>
        <w:t xml:space="preserve">nnual foot and eye screening </w:t>
      </w:r>
      <w:r w:rsidR="007316C4" w:rsidRPr="00F95426">
        <w:rPr>
          <w:rFonts w:ascii="Book Antiqua" w:hAnsi="Book Antiqua" w:cstheme="minorHAnsi"/>
          <w:sz w:val="24"/>
          <w:szCs w:val="24"/>
          <w:lang w:eastAsia="en-GB"/>
        </w:rPr>
        <w:t xml:space="preserve">for </w:t>
      </w:r>
      <w:r w:rsidR="00115944" w:rsidRPr="00F95426">
        <w:rPr>
          <w:rFonts w:ascii="Book Antiqua" w:hAnsi="Book Antiqua" w:cstheme="minorHAnsi"/>
          <w:sz w:val="24"/>
          <w:szCs w:val="24"/>
          <w:lang w:eastAsia="en-GB"/>
        </w:rPr>
        <w:t xml:space="preserve">patients with </w:t>
      </w:r>
      <w:r w:rsidRPr="00F95426">
        <w:rPr>
          <w:rFonts w:ascii="Book Antiqua" w:hAnsi="Book Antiqua" w:cstheme="minorHAnsi"/>
          <w:sz w:val="24"/>
          <w:szCs w:val="24"/>
          <w:lang w:eastAsia="en-GB"/>
        </w:rPr>
        <w:t>diabet</w:t>
      </w:r>
      <w:r w:rsidR="00115944" w:rsidRPr="00F95426">
        <w:rPr>
          <w:rFonts w:ascii="Book Antiqua" w:hAnsi="Book Antiqua" w:cstheme="minorHAnsi"/>
          <w:sz w:val="24"/>
          <w:szCs w:val="24"/>
          <w:lang w:eastAsia="en-GB"/>
        </w:rPr>
        <w:t>es</w:t>
      </w:r>
      <w:r w:rsidRPr="00F95426">
        <w:rPr>
          <w:rFonts w:ascii="Book Antiqua" w:hAnsi="Book Antiqua" w:cstheme="minorHAnsi"/>
          <w:sz w:val="24"/>
          <w:szCs w:val="24"/>
          <w:lang w:eastAsia="en-GB"/>
        </w:rPr>
        <w:t xml:space="preserve"> on haemodialysis</w:t>
      </w:r>
      <w:r w:rsidR="00D426C1" w:rsidRPr="00F95426">
        <w:rPr>
          <w:rFonts w:ascii="Book Antiqua" w:hAnsi="Book Antiqua" w:cstheme="minorHAnsi"/>
          <w:sz w:val="24"/>
          <w:szCs w:val="24"/>
          <w:vertAlign w:val="superscript"/>
          <w:lang w:eastAsia="en-GB"/>
        </w:rPr>
        <w:t>[4]</w:t>
      </w:r>
      <w:r w:rsidR="00D426C1" w:rsidRPr="00F95426">
        <w:rPr>
          <w:rFonts w:ascii="Book Antiqua" w:hAnsi="Book Antiqua" w:cstheme="minorHAnsi"/>
          <w:sz w:val="24"/>
          <w:szCs w:val="24"/>
          <w:lang w:eastAsia="en-GB"/>
        </w:rPr>
        <w:t>.</w:t>
      </w:r>
      <w:r w:rsidRPr="00F95426">
        <w:rPr>
          <w:rFonts w:ascii="Book Antiqua" w:hAnsi="Book Antiqua" w:cstheme="minorHAnsi"/>
          <w:sz w:val="24"/>
          <w:szCs w:val="24"/>
          <w:lang w:eastAsia="en-GB"/>
        </w:rPr>
        <w:t xml:space="preserve"> </w:t>
      </w:r>
      <w:r w:rsidR="004937BC" w:rsidRPr="00F95426">
        <w:rPr>
          <w:rFonts w:ascii="Book Antiqua" w:hAnsi="Book Antiqua" w:cstheme="minorHAnsi"/>
          <w:sz w:val="24"/>
          <w:szCs w:val="24"/>
          <w:lang w:eastAsia="en-GB"/>
        </w:rPr>
        <w:t>The aim of this study</w:t>
      </w:r>
      <w:r w:rsidR="007316C4" w:rsidRPr="00F95426">
        <w:rPr>
          <w:rFonts w:ascii="Book Antiqua" w:hAnsi="Book Antiqua" w:cstheme="minorHAnsi"/>
          <w:sz w:val="24"/>
          <w:szCs w:val="24"/>
          <w:lang w:eastAsia="en-GB"/>
        </w:rPr>
        <w:t xml:space="preserve"> was</w:t>
      </w:r>
      <w:r w:rsidR="00802B4B" w:rsidRPr="00F95426">
        <w:rPr>
          <w:rFonts w:ascii="Book Antiqua" w:hAnsi="Book Antiqua" w:cstheme="minorHAnsi"/>
          <w:sz w:val="24"/>
          <w:szCs w:val="24"/>
          <w:lang w:eastAsia="en-GB"/>
        </w:rPr>
        <w:t xml:space="preserve"> </w:t>
      </w:r>
      <w:r w:rsidR="004937BC" w:rsidRPr="00F95426">
        <w:rPr>
          <w:rFonts w:ascii="Book Antiqua" w:hAnsi="Book Antiqua" w:cstheme="minorHAnsi"/>
          <w:sz w:val="24"/>
          <w:szCs w:val="24"/>
          <w:lang w:eastAsia="en-GB"/>
        </w:rPr>
        <w:t xml:space="preserve">to </w:t>
      </w:r>
      <w:r w:rsidR="00FB239E" w:rsidRPr="00F95426">
        <w:rPr>
          <w:rFonts w:ascii="Book Antiqua" w:hAnsi="Book Antiqua" w:cstheme="minorHAnsi"/>
          <w:sz w:val="24"/>
          <w:szCs w:val="24"/>
          <w:lang w:eastAsia="en-GB"/>
        </w:rPr>
        <w:t xml:space="preserve">determine </w:t>
      </w:r>
      <w:r w:rsidR="004937BC" w:rsidRPr="00F95426">
        <w:rPr>
          <w:rFonts w:ascii="Book Antiqua" w:hAnsi="Book Antiqua" w:cstheme="minorHAnsi"/>
          <w:sz w:val="24"/>
          <w:szCs w:val="24"/>
          <w:lang w:eastAsia="en-GB"/>
        </w:rPr>
        <w:t xml:space="preserve">if </w:t>
      </w:r>
      <w:r w:rsidR="00115944" w:rsidRPr="00F95426">
        <w:rPr>
          <w:rFonts w:ascii="Book Antiqua" w:hAnsi="Book Antiqua" w:cstheme="minorHAnsi"/>
          <w:sz w:val="24"/>
          <w:szCs w:val="24"/>
          <w:lang w:eastAsia="en-GB"/>
        </w:rPr>
        <w:t xml:space="preserve">patients with diabetes on our haemodialysis unit </w:t>
      </w:r>
      <w:r w:rsidR="007316C4" w:rsidRPr="00F95426">
        <w:rPr>
          <w:rFonts w:ascii="Book Antiqua" w:hAnsi="Book Antiqua" w:cstheme="minorHAnsi"/>
          <w:sz w:val="24"/>
          <w:szCs w:val="24"/>
          <w:lang w:eastAsia="en-GB"/>
        </w:rPr>
        <w:t>could recall having r</w:t>
      </w:r>
      <w:r w:rsidR="009E7447" w:rsidRPr="00F95426">
        <w:rPr>
          <w:rFonts w:ascii="Book Antiqua" w:hAnsi="Book Antiqua" w:cstheme="minorHAnsi"/>
          <w:sz w:val="24"/>
          <w:szCs w:val="24"/>
          <w:lang w:eastAsia="en-GB"/>
        </w:rPr>
        <w:t xml:space="preserve">etinal </w:t>
      </w:r>
      <w:r w:rsidR="00802B4B" w:rsidRPr="00F95426">
        <w:rPr>
          <w:rFonts w:ascii="Book Antiqua" w:hAnsi="Book Antiqua" w:cstheme="minorHAnsi"/>
          <w:sz w:val="24"/>
          <w:szCs w:val="24"/>
          <w:lang w:eastAsia="en-GB"/>
        </w:rPr>
        <w:t xml:space="preserve">screening and foot surveillance in the past year, and to </w:t>
      </w:r>
      <w:r w:rsidRPr="00F95426">
        <w:rPr>
          <w:rFonts w:ascii="Book Antiqua" w:hAnsi="Book Antiqua" w:cstheme="minorHAnsi"/>
          <w:sz w:val="24"/>
          <w:szCs w:val="24"/>
          <w:lang w:eastAsia="en-GB"/>
        </w:rPr>
        <w:t xml:space="preserve">find out </w:t>
      </w:r>
      <w:r w:rsidR="00802B4B" w:rsidRPr="00F95426">
        <w:rPr>
          <w:rFonts w:ascii="Book Antiqua" w:hAnsi="Book Antiqua" w:cstheme="minorHAnsi"/>
          <w:sz w:val="24"/>
          <w:szCs w:val="24"/>
          <w:lang w:eastAsia="en-GB"/>
        </w:rPr>
        <w:t xml:space="preserve">who </w:t>
      </w:r>
      <w:r w:rsidR="007316C4" w:rsidRPr="00F95426">
        <w:rPr>
          <w:rFonts w:ascii="Book Antiqua" w:hAnsi="Book Antiqua" w:cstheme="minorHAnsi"/>
          <w:sz w:val="24"/>
          <w:szCs w:val="24"/>
          <w:lang w:eastAsia="en-GB"/>
        </w:rPr>
        <w:t xml:space="preserve">had </w:t>
      </w:r>
      <w:r w:rsidR="00996811">
        <w:rPr>
          <w:rFonts w:ascii="Book Antiqua" w:hAnsi="Book Antiqua" w:cstheme="minorHAnsi"/>
          <w:sz w:val="24"/>
          <w:szCs w:val="24"/>
          <w:lang w:eastAsia="en-GB"/>
        </w:rPr>
        <w:t>performed this.</w:t>
      </w:r>
    </w:p>
    <w:p w14:paraId="376291CE" w14:textId="77777777" w:rsidR="00480D1E" w:rsidRPr="00F95426" w:rsidRDefault="00480D1E" w:rsidP="009931D3">
      <w:pPr>
        <w:widowControl w:val="0"/>
        <w:adjustRightInd w:val="0"/>
        <w:snapToGrid w:val="0"/>
        <w:spacing w:after="0" w:line="360" w:lineRule="auto"/>
        <w:contextualSpacing/>
        <w:jc w:val="both"/>
        <w:rPr>
          <w:rFonts w:ascii="Book Antiqua" w:hAnsi="Book Antiqua" w:cstheme="minorHAnsi"/>
          <w:sz w:val="24"/>
          <w:szCs w:val="24"/>
          <w:lang w:eastAsia="en-GB"/>
        </w:rPr>
      </w:pPr>
    </w:p>
    <w:p w14:paraId="7A18DCFD" w14:textId="0C98F4BD" w:rsidR="007316C4" w:rsidRPr="00996811" w:rsidRDefault="00996811"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r w:rsidRPr="00996811">
        <w:rPr>
          <w:rFonts w:ascii="Book Antiqua" w:hAnsi="Book Antiqua"/>
          <w:b/>
          <w:sz w:val="24"/>
          <w:szCs w:val="24"/>
        </w:rPr>
        <w:t>MATERIALS AND</w:t>
      </w:r>
      <w:r w:rsidRPr="00996811">
        <w:rPr>
          <w:rFonts w:ascii="Book Antiqua" w:hAnsi="Book Antiqua" w:cstheme="minorHAnsi"/>
          <w:b/>
          <w:sz w:val="24"/>
          <w:szCs w:val="24"/>
        </w:rPr>
        <w:t xml:space="preserve"> </w:t>
      </w:r>
      <w:r w:rsidR="007316C4" w:rsidRPr="00996811">
        <w:rPr>
          <w:rFonts w:ascii="Book Antiqua" w:hAnsi="Book Antiqua" w:cstheme="minorHAnsi"/>
          <w:b/>
          <w:sz w:val="24"/>
          <w:szCs w:val="24"/>
        </w:rPr>
        <w:t>METHODS</w:t>
      </w:r>
    </w:p>
    <w:p w14:paraId="5BB8E18F" w14:textId="3D2D1152" w:rsidR="00E575E3" w:rsidRPr="00F95426" w:rsidRDefault="00010434" w:rsidP="009931D3">
      <w:pPr>
        <w:widowControl w:val="0"/>
        <w:adjustRightInd w:val="0"/>
        <w:snapToGrid w:val="0"/>
        <w:spacing w:after="0"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This retrospective study was carried out on the dialysis unit of the Royal London Hospital</w:t>
      </w:r>
      <w:r w:rsidR="00790E91" w:rsidRPr="00F95426">
        <w:rPr>
          <w:rFonts w:ascii="Book Antiqua" w:hAnsi="Book Antiqua" w:cstheme="minorHAnsi"/>
          <w:sz w:val="24"/>
          <w:szCs w:val="24"/>
        </w:rPr>
        <w:t xml:space="preserve">, </w:t>
      </w:r>
      <w:r w:rsidR="0028762C" w:rsidRPr="00F95426">
        <w:rPr>
          <w:rFonts w:ascii="Book Antiqua" w:hAnsi="Book Antiqua" w:cstheme="minorHAnsi"/>
          <w:sz w:val="24"/>
          <w:szCs w:val="24"/>
        </w:rPr>
        <w:t>a tertiary centre which serves a large</w:t>
      </w:r>
      <w:r w:rsidR="007316C4" w:rsidRPr="00F95426">
        <w:rPr>
          <w:rFonts w:ascii="Book Antiqua" w:hAnsi="Book Antiqua" w:cstheme="minorHAnsi"/>
          <w:sz w:val="24"/>
          <w:szCs w:val="24"/>
        </w:rPr>
        <w:t xml:space="preserve"> cohort of renal patients in East London, U</w:t>
      </w:r>
      <w:r w:rsidR="00755350">
        <w:rPr>
          <w:rFonts w:ascii="Book Antiqua" w:hAnsi="Book Antiqua" w:cstheme="minorHAnsi" w:hint="eastAsia"/>
          <w:sz w:val="24"/>
          <w:szCs w:val="24"/>
          <w:lang w:eastAsia="zh-CN"/>
        </w:rPr>
        <w:t>nited Kingdom</w:t>
      </w:r>
      <w:r w:rsidRPr="00F95426">
        <w:rPr>
          <w:rFonts w:ascii="Book Antiqua" w:hAnsi="Book Antiqua" w:cstheme="minorHAnsi"/>
          <w:sz w:val="24"/>
          <w:szCs w:val="24"/>
        </w:rPr>
        <w:t>. A brief questionnaire was designed for patients</w:t>
      </w:r>
      <w:r w:rsidR="00115944" w:rsidRPr="00F95426">
        <w:rPr>
          <w:rFonts w:ascii="Book Antiqua" w:hAnsi="Book Antiqua" w:cstheme="minorHAnsi"/>
          <w:sz w:val="24"/>
          <w:szCs w:val="24"/>
        </w:rPr>
        <w:t xml:space="preserve"> with diabetes</w:t>
      </w:r>
      <w:r w:rsidRPr="00F95426">
        <w:rPr>
          <w:rFonts w:ascii="Book Antiqua" w:hAnsi="Book Antiqua" w:cstheme="minorHAnsi"/>
          <w:sz w:val="24"/>
          <w:szCs w:val="24"/>
        </w:rPr>
        <w:t xml:space="preserve"> receiving dialysis, </w:t>
      </w:r>
      <w:r w:rsidR="007316C4" w:rsidRPr="00F95426">
        <w:rPr>
          <w:rFonts w:ascii="Book Antiqua" w:hAnsi="Book Antiqua" w:cstheme="minorHAnsi"/>
          <w:sz w:val="24"/>
          <w:szCs w:val="24"/>
        </w:rPr>
        <w:t xml:space="preserve">asking whether patients </w:t>
      </w:r>
      <w:r w:rsidR="0028762C" w:rsidRPr="00F95426">
        <w:rPr>
          <w:rFonts w:ascii="Book Antiqua" w:hAnsi="Book Antiqua" w:cstheme="minorHAnsi"/>
          <w:sz w:val="24"/>
          <w:szCs w:val="24"/>
        </w:rPr>
        <w:t xml:space="preserve">recalled having </w:t>
      </w:r>
      <w:r w:rsidRPr="00F95426">
        <w:rPr>
          <w:rFonts w:ascii="Book Antiqua" w:hAnsi="Book Antiqua" w:cstheme="minorHAnsi"/>
          <w:sz w:val="24"/>
          <w:szCs w:val="24"/>
        </w:rPr>
        <w:t xml:space="preserve">“a diabetes eye </w:t>
      </w:r>
      <w:r w:rsidRPr="00F95426">
        <w:rPr>
          <w:rFonts w:ascii="Book Antiqua" w:hAnsi="Book Antiqua" w:cstheme="minorHAnsi"/>
          <w:sz w:val="24"/>
          <w:szCs w:val="24"/>
        </w:rPr>
        <w:lastRenderedPageBreak/>
        <w:t>check” or “diabet</w:t>
      </w:r>
      <w:r w:rsidR="00115944" w:rsidRPr="00F95426">
        <w:rPr>
          <w:rFonts w:ascii="Book Antiqua" w:hAnsi="Book Antiqua" w:cstheme="minorHAnsi"/>
          <w:sz w:val="24"/>
          <w:szCs w:val="24"/>
        </w:rPr>
        <w:t>es</w:t>
      </w:r>
      <w:r w:rsidRPr="00F95426">
        <w:rPr>
          <w:rFonts w:ascii="Book Antiqua" w:hAnsi="Book Antiqua" w:cstheme="minorHAnsi"/>
          <w:sz w:val="24"/>
          <w:szCs w:val="24"/>
        </w:rPr>
        <w:t xml:space="preserve"> foot check” in the past 12 mo</w:t>
      </w:r>
      <w:r w:rsidR="00790E91" w:rsidRPr="00F95426">
        <w:rPr>
          <w:rFonts w:ascii="Book Antiqua" w:hAnsi="Book Antiqua" w:cstheme="minorHAnsi"/>
          <w:sz w:val="24"/>
          <w:szCs w:val="24"/>
        </w:rPr>
        <w:t>. Patients who had received a diabetes eye check were asked where this had taken place: at an optician, eye clinic, retinal screening service or elsewhere. Patients who had a diabetes foot check w</w:t>
      </w:r>
      <w:r w:rsidR="00BD10E9" w:rsidRPr="00F95426">
        <w:rPr>
          <w:rFonts w:ascii="Book Antiqua" w:hAnsi="Book Antiqua" w:cstheme="minorHAnsi"/>
          <w:sz w:val="24"/>
          <w:szCs w:val="24"/>
        </w:rPr>
        <w:t xml:space="preserve">here asked who </w:t>
      </w:r>
      <w:r w:rsidR="00115944" w:rsidRPr="00F95426">
        <w:rPr>
          <w:rFonts w:ascii="Book Antiqua" w:hAnsi="Book Antiqua" w:cstheme="minorHAnsi"/>
          <w:sz w:val="24"/>
          <w:szCs w:val="24"/>
        </w:rPr>
        <w:t xml:space="preserve">had </w:t>
      </w:r>
      <w:r w:rsidR="00BD10E9" w:rsidRPr="00F95426">
        <w:rPr>
          <w:rFonts w:ascii="Book Antiqua" w:hAnsi="Book Antiqua" w:cstheme="minorHAnsi"/>
          <w:sz w:val="24"/>
          <w:szCs w:val="24"/>
        </w:rPr>
        <w:t xml:space="preserve">performed </w:t>
      </w:r>
      <w:r w:rsidR="00115944" w:rsidRPr="00F95426">
        <w:rPr>
          <w:rFonts w:ascii="Book Antiqua" w:hAnsi="Book Antiqua" w:cstheme="minorHAnsi"/>
          <w:sz w:val="24"/>
          <w:szCs w:val="24"/>
        </w:rPr>
        <w:t xml:space="preserve">the procedure; </w:t>
      </w:r>
      <w:r w:rsidR="00BD10E9" w:rsidRPr="00F95426">
        <w:rPr>
          <w:rFonts w:ascii="Book Antiqua" w:hAnsi="Book Antiqua" w:cstheme="minorHAnsi"/>
          <w:sz w:val="24"/>
          <w:szCs w:val="24"/>
        </w:rPr>
        <w:t xml:space="preserve">a </w:t>
      </w:r>
      <w:r w:rsidR="00115944" w:rsidRPr="00F95426">
        <w:rPr>
          <w:rFonts w:ascii="Book Antiqua" w:hAnsi="Book Antiqua" w:cstheme="minorHAnsi"/>
          <w:sz w:val="24"/>
          <w:szCs w:val="24"/>
        </w:rPr>
        <w:t xml:space="preserve">doctor, diabetes </w:t>
      </w:r>
      <w:r w:rsidR="00790E91" w:rsidRPr="00F95426">
        <w:rPr>
          <w:rFonts w:ascii="Book Antiqua" w:hAnsi="Book Antiqua" w:cstheme="minorHAnsi"/>
          <w:sz w:val="24"/>
          <w:szCs w:val="24"/>
        </w:rPr>
        <w:t xml:space="preserve">nurse, renal nurse or </w:t>
      </w:r>
      <w:r w:rsidR="00115944" w:rsidRPr="00F95426">
        <w:rPr>
          <w:rFonts w:ascii="Book Antiqua" w:hAnsi="Book Antiqua" w:cstheme="minorHAnsi"/>
          <w:sz w:val="24"/>
          <w:szCs w:val="24"/>
        </w:rPr>
        <w:t>podiatrist</w:t>
      </w:r>
      <w:r w:rsidR="00790E91" w:rsidRPr="00F95426">
        <w:rPr>
          <w:rFonts w:ascii="Book Antiqua" w:hAnsi="Book Antiqua" w:cstheme="minorHAnsi"/>
          <w:sz w:val="24"/>
          <w:szCs w:val="24"/>
        </w:rPr>
        <w:t>.</w:t>
      </w:r>
    </w:p>
    <w:p w14:paraId="0C438580" w14:textId="54C17B1A" w:rsidR="00790E91" w:rsidRPr="00F95426" w:rsidRDefault="00E575E3" w:rsidP="00755350">
      <w:pPr>
        <w:widowControl w:val="0"/>
        <w:adjustRightInd w:val="0"/>
        <w:snapToGrid w:val="0"/>
        <w:spacing w:after="0" w:line="360" w:lineRule="auto"/>
        <w:ind w:firstLineChars="100" w:firstLine="240"/>
        <w:contextualSpacing/>
        <w:jc w:val="both"/>
        <w:rPr>
          <w:rFonts w:ascii="Book Antiqua" w:hAnsi="Book Antiqua" w:cstheme="minorHAnsi"/>
          <w:sz w:val="24"/>
          <w:szCs w:val="24"/>
        </w:rPr>
      </w:pPr>
      <w:r w:rsidRPr="00F95426">
        <w:rPr>
          <w:rFonts w:ascii="Book Antiqua" w:hAnsi="Book Antiqua" w:cstheme="minorHAnsi"/>
          <w:sz w:val="24"/>
          <w:szCs w:val="24"/>
        </w:rPr>
        <w:t>Participants were recruited to the study</w:t>
      </w:r>
      <w:r w:rsidR="00790E91" w:rsidRPr="00F95426">
        <w:rPr>
          <w:rFonts w:ascii="Book Antiqua" w:hAnsi="Book Antiqua" w:cstheme="minorHAnsi"/>
          <w:sz w:val="24"/>
          <w:szCs w:val="24"/>
        </w:rPr>
        <w:t xml:space="preserve"> </w:t>
      </w:r>
      <w:r w:rsidR="0028762C" w:rsidRPr="00F95426">
        <w:rPr>
          <w:rFonts w:ascii="Book Antiqua" w:hAnsi="Book Antiqua" w:cstheme="minorHAnsi"/>
          <w:sz w:val="24"/>
          <w:szCs w:val="24"/>
        </w:rPr>
        <w:t xml:space="preserve">from August to September 2015, whilst receiving haemodialysis on the </w:t>
      </w:r>
      <w:r w:rsidR="007316C4" w:rsidRPr="00F95426">
        <w:rPr>
          <w:rFonts w:ascii="Book Antiqua" w:hAnsi="Book Antiqua" w:cstheme="minorHAnsi"/>
          <w:sz w:val="24"/>
          <w:szCs w:val="24"/>
        </w:rPr>
        <w:t>renal unit</w:t>
      </w:r>
      <w:r w:rsidR="0028762C" w:rsidRPr="00F95426">
        <w:rPr>
          <w:rFonts w:ascii="Book Antiqua" w:hAnsi="Book Antiqua" w:cstheme="minorHAnsi"/>
          <w:sz w:val="24"/>
          <w:szCs w:val="24"/>
        </w:rPr>
        <w:t>. Inclusion criteria for the study included: patient currently receiving haemodialysis, patient</w:t>
      </w:r>
      <w:r w:rsidR="00520747" w:rsidRPr="00F95426">
        <w:rPr>
          <w:rFonts w:ascii="Book Antiqua" w:hAnsi="Book Antiqua" w:cstheme="minorHAnsi"/>
          <w:sz w:val="24"/>
          <w:szCs w:val="24"/>
        </w:rPr>
        <w:t xml:space="preserve"> was</w:t>
      </w:r>
      <w:r w:rsidR="0028762C" w:rsidRPr="00F95426">
        <w:rPr>
          <w:rFonts w:ascii="Book Antiqua" w:hAnsi="Book Antiqua" w:cstheme="minorHAnsi"/>
          <w:sz w:val="24"/>
          <w:szCs w:val="24"/>
        </w:rPr>
        <w:t xml:space="preserve"> diagnosed with diabetes for at least a year and able to receive care in the community. Patients were excluded from the study if they had communication difficulties.</w:t>
      </w:r>
    </w:p>
    <w:p w14:paraId="156545C9" w14:textId="7F80B14F" w:rsidR="0028762C" w:rsidRPr="00F95426" w:rsidRDefault="0028762C" w:rsidP="00755350">
      <w:pPr>
        <w:widowControl w:val="0"/>
        <w:adjustRightInd w:val="0"/>
        <w:snapToGrid w:val="0"/>
        <w:spacing w:after="0" w:line="360" w:lineRule="auto"/>
        <w:ind w:firstLineChars="100" w:firstLine="240"/>
        <w:contextualSpacing/>
        <w:jc w:val="both"/>
        <w:rPr>
          <w:rFonts w:ascii="Book Antiqua" w:hAnsi="Book Antiqua" w:cstheme="minorHAnsi"/>
          <w:sz w:val="24"/>
          <w:szCs w:val="24"/>
        </w:rPr>
      </w:pPr>
      <w:r w:rsidRPr="00F95426">
        <w:rPr>
          <w:rFonts w:ascii="Book Antiqua" w:hAnsi="Book Antiqua" w:cstheme="minorHAnsi"/>
          <w:sz w:val="24"/>
          <w:szCs w:val="24"/>
        </w:rPr>
        <w:t xml:space="preserve">All </w:t>
      </w:r>
      <w:r w:rsidR="009E7447" w:rsidRPr="00F95426">
        <w:rPr>
          <w:rFonts w:ascii="Book Antiqua" w:hAnsi="Book Antiqua" w:cstheme="minorHAnsi"/>
          <w:sz w:val="24"/>
          <w:szCs w:val="24"/>
        </w:rPr>
        <w:t xml:space="preserve">statistical analysis and </w:t>
      </w:r>
      <w:r w:rsidRPr="00F95426">
        <w:rPr>
          <w:rFonts w:ascii="Book Antiqua" w:hAnsi="Book Antiqua" w:cstheme="minorHAnsi"/>
          <w:sz w:val="24"/>
          <w:szCs w:val="24"/>
        </w:rPr>
        <w:t>graphs were performed using GraphPad Prism 7 (GraphPad software inc</w:t>
      </w:r>
      <w:r w:rsidR="00520747" w:rsidRPr="00F95426">
        <w:rPr>
          <w:rFonts w:ascii="Book Antiqua" w:hAnsi="Book Antiqua" w:cstheme="minorHAnsi"/>
          <w:sz w:val="24"/>
          <w:szCs w:val="24"/>
        </w:rPr>
        <w:t>, California, U</w:t>
      </w:r>
      <w:r w:rsidR="00755350">
        <w:rPr>
          <w:rFonts w:ascii="Book Antiqua" w:hAnsi="Book Antiqua" w:cstheme="minorHAnsi" w:hint="eastAsia"/>
          <w:sz w:val="24"/>
          <w:szCs w:val="24"/>
          <w:lang w:eastAsia="zh-CN"/>
        </w:rPr>
        <w:t>nited States</w:t>
      </w:r>
      <w:r w:rsidRPr="00F95426">
        <w:rPr>
          <w:rFonts w:ascii="Book Antiqua" w:hAnsi="Book Antiqua" w:cstheme="minorHAnsi"/>
          <w:sz w:val="24"/>
          <w:szCs w:val="24"/>
        </w:rPr>
        <w:t xml:space="preserve">) software. </w:t>
      </w:r>
      <w:r w:rsidR="009E7447" w:rsidRPr="00F95426">
        <w:rPr>
          <w:rFonts w:ascii="Book Antiqua" w:hAnsi="Book Antiqua" w:cstheme="minorHAnsi"/>
          <w:sz w:val="24"/>
          <w:szCs w:val="24"/>
        </w:rPr>
        <w:t xml:space="preserve">Quantitative data were expressed as frequencies or mean ± SD as appropriate. </w:t>
      </w:r>
      <w:r w:rsidRPr="00F95426">
        <w:rPr>
          <w:rFonts w:ascii="Book Antiqua" w:hAnsi="Book Antiqua" w:cstheme="minorHAnsi"/>
          <w:sz w:val="24"/>
          <w:szCs w:val="24"/>
        </w:rPr>
        <w:t>Qualitative data were expressed as frequencies.</w:t>
      </w:r>
    </w:p>
    <w:p w14:paraId="7AB5EE3B" w14:textId="77777777" w:rsidR="007316C4" w:rsidRPr="00F95426" w:rsidRDefault="007316C4" w:rsidP="009931D3">
      <w:pPr>
        <w:widowControl w:val="0"/>
        <w:adjustRightInd w:val="0"/>
        <w:snapToGrid w:val="0"/>
        <w:spacing w:after="0" w:line="360" w:lineRule="auto"/>
        <w:contextualSpacing/>
        <w:jc w:val="both"/>
        <w:rPr>
          <w:rFonts w:ascii="Book Antiqua" w:hAnsi="Book Antiqua" w:cstheme="minorHAnsi"/>
          <w:sz w:val="24"/>
          <w:szCs w:val="24"/>
          <w:u w:val="single"/>
        </w:rPr>
      </w:pPr>
    </w:p>
    <w:p w14:paraId="68367E72" w14:textId="071F2D6C" w:rsidR="007316C4" w:rsidRPr="00F95426" w:rsidRDefault="007316C4"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r w:rsidRPr="00F95426">
        <w:rPr>
          <w:rFonts w:ascii="Book Antiqua" w:hAnsi="Book Antiqua" w:cstheme="minorHAnsi"/>
          <w:b/>
          <w:sz w:val="24"/>
          <w:szCs w:val="24"/>
        </w:rPr>
        <w:t>RESULTS</w:t>
      </w:r>
    </w:p>
    <w:p w14:paraId="627BF7B8" w14:textId="77777777" w:rsidR="009E7447" w:rsidRPr="00755350" w:rsidRDefault="009E7447" w:rsidP="009931D3">
      <w:pPr>
        <w:widowControl w:val="0"/>
        <w:adjustRightInd w:val="0"/>
        <w:snapToGrid w:val="0"/>
        <w:spacing w:after="0" w:line="360" w:lineRule="auto"/>
        <w:contextualSpacing/>
        <w:jc w:val="both"/>
        <w:rPr>
          <w:rFonts w:ascii="Book Antiqua" w:hAnsi="Book Antiqua" w:cstheme="minorHAnsi"/>
          <w:b/>
          <w:i/>
          <w:sz w:val="24"/>
          <w:szCs w:val="24"/>
        </w:rPr>
      </w:pPr>
      <w:r w:rsidRPr="00755350">
        <w:rPr>
          <w:rFonts w:ascii="Book Antiqua" w:hAnsi="Book Antiqua" w:cstheme="minorHAnsi"/>
          <w:b/>
          <w:i/>
          <w:sz w:val="24"/>
          <w:szCs w:val="24"/>
        </w:rPr>
        <w:t>Patient characteristics</w:t>
      </w:r>
    </w:p>
    <w:p w14:paraId="7BDFCBD9" w14:textId="5A5D6739" w:rsidR="00E575E3" w:rsidRPr="00F95426" w:rsidRDefault="00755350" w:rsidP="009931D3">
      <w:pPr>
        <w:widowControl w:val="0"/>
        <w:adjustRightInd w:val="0"/>
        <w:snapToGrid w:val="0"/>
        <w:spacing w:after="0" w:line="360" w:lineRule="auto"/>
        <w:contextualSpacing/>
        <w:jc w:val="both"/>
        <w:rPr>
          <w:rFonts w:ascii="Book Antiqua" w:hAnsi="Book Antiqua" w:cstheme="minorHAnsi"/>
          <w:sz w:val="24"/>
          <w:szCs w:val="24"/>
        </w:rPr>
      </w:pPr>
      <w:r w:rsidRPr="00657A4C">
        <w:rPr>
          <w:rFonts w:ascii="Book Antiqua" w:eastAsia="Times New Roman" w:hAnsi="Book Antiqua" w:cstheme="minorHAnsi"/>
          <w:sz w:val="24"/>
          <w:szCs w:val="24"/>
          <w:lang w:eastAsia="en-GB"/>
        </w:rPr>
        <w:t>Eighty</w:t>
      </w:r>
      <w:r>
        <w:rPr>
          <w:rFonts w:ascii="Book Antiqua" w:eastAsia="Times New Roman" w:hAnsi="Book Antiqua" w:cstheme="minorHAnsi" w:hint="eastAsia"/>
          <w:sz w:val="24"/>
          <w:szCs w:val="24"/>
          <w:lang w:eastAsia="zh-CN"/>
        </w:rPr>
        <w:t>-four</w:t>
      </w:r>
      <w:r w:rsidR="00E575E3" w:rsidRPr="00F95426">
        <w:rPr>
          <w:rFonts w:ascii="Book Antiqua" w:hAnsi="Book Antiqua" w:cstheme="minorHAnsi"/>
          <w:sz w:val="24"/>
          <w:szCs w:val="24"/>
        </w:rPr>
        <w:t xml:space="preserve"> patients met the inclusion criteria and agreed to </w:t>
      </w:r>
      <w:r w:rsidR="009E7447" w:rsidRPr="00F95426">
        <w:rPr>
          <w:rFonts w:ascii="Book Antiqua" w:hAnsi="Book Antiqua" w:cstheme="minorHAnsi"/>
          <w:sz w:val="24"/>
          <w:szCs w:val="24"/>
        </w:rPr>
        <w:t>participate</w:t>
      </w:r>
      <w:r w:rsidR="00E575E3" w:rsidRPr="00F95426">
        <w:rPr>
          <w:rFonts w:ascii="Book Antiqua" w:hAnsi="Book Antiqua" w:cstheme="minorHAnsi"/>
          <w:sz w:val="24"/>
          <w:szCs w:val="24"/>
        </w:rPr>
        <w:t xml:space="preserve"> in the study</w:t>
      </w:r>
      <w:r w:rsidR="009E7447" w:rsidRPr="00F95426">
        <w:rPr>
          <w:rFonts w:ascii="Book Antiqua" w:hAnsi="Book Antiqua" w:cstheme="minorHAnsi"/>
          <w:sz w:val="24"/>
          <w:szCs w:val="24"/>
        </w:rPr>
        <w:t xml:space="preserve">. </w:t>
      </w:r>
      <w:r w:rsidR="00520747" w:rsidRPr="00F95426">
        <w:rPr>
          <w:rFonts w:ascii="Book Antiqua" w:hAnsi="Book Antiqua" w:cstheme="minorHAnsi"/>
          <w:sz w:val="24"/>
          <w:szCs w:val="24"/>
        </w:rPr>
        <w:t>Pa</w:t>
      </w:r>
      <w:r w:rsidR="007F1368" w:rsidRPr="00F95426">
        <w:rPr>
          <w:rFonts w:ascii="Book Antiqua" w:hAnsi="Book Antiqua" w:cstheme="minorHAnsi"/>
          <w:sz w:val="24"/>
          <w:szCs w:val="24"/>
        </w:rPr>
        <w:t xml:space="preserve">tient </w:t>
      </w:r>
      <w:r w:rsidR="009E7447" w:rsidRPr="00F95426">
        <w:rPr>
          <w:rFonts w:ascii="Book Antiqua" w:hAnsi="Book Antiqua" w:cstheme="minorHAnsi"/>
          <w:sz w:val="24"/>
          <w:szCs w:val="24"/>
        </w:rPr>
        <w:t>characteristics are s</w:t>
      </w:r>
      <w:r w:rsidR="00E637B2" w:rsidRPr="00F95426">
        <w:rPr>
          <w:rFonts w:ascii="Book Antiqua" w:hAnsi="Book Antiqua" w:cstheme="minorHAnsi"/>
          <w:sz w:val="24"/>
          <w:szCs w:val="24"/>
        </w:rPr>
        <w:t>hown</w:t>
      </w:r>
      <w:r w:rsidR="009E7447" w:rsidRPr="00F95426">
        <w:rPr>
          <w:rFonts w:ascii="Book Antiqua" w:hAnsi="Book Antiqua" w:cstheme="minorHAnsi"/>
          <w:sz w:val="24"/>
          <w:szCs w:val="24"/>
        </w:rPr>
        <w:t xml:space="preserve"> in Table 1. </w:t>
      </w:r>
      <w:r w:rsidR="00E575E3" w:rsidRPr="00F95426">
        <w:rPr>
          <w:rFonts w:ascii="Book Antiqua" w:hAnsi="Book Antiqua" w:cstheme="minorHAnsi"/>
          <w:sz w:val="24"/>
          <w:szCs w:val="24"/>
        </w:rPr>
        <w:t>60.7% of the participants were male and 39.3% were female. The mean age of the cohort was 63.9 ± 10.35</w:t>
      </w:r>
      <w:r w:rsidR="00520747" w:rsidRPr="00F95426">
        <w:rPr>
          <w:rFonts w:ascii="Book Antiqua" w:hAnsi="Book Antiqua" w:cstheme="minorHAnsi"/>
          <w:sz w:val="24"/>
          <w:szCs w:val="24"/>
        </w:rPr>
        <w:t xml:space="preserve"> years</w:t>
      </w:r>
      <w:r w:rsidR="00E575E3" w:rsidRPr="00F95426">
        <w:rPr>
          <w:rFonts w:ascii="Book Antiqua" w:hAnsi="Book Antiqua" w:cstheme="minorHAnsi"/>
          <w:sz w:val="24"/>
          <w:szCs w:val="24"/>
        </w:rPr>
        <w:t xml:space="preserve">. Insulin only </w:t>
      </w:r>
      <w:r w:rsidR="00520747" w:rsidRPr="00F95426">
        <w:rPr>
          <w:rFonts w:ascii="Book Antiqua" w:hAnsi="Book Antiqua" w:cstheme="minorHAnsi"/>
          <w:sz w:val="24"/>
          <w:szCs w:val="24"/>
        </w:rPr>
        <w:t xml:space="preserve">therapy was used </w:t>
      </w:r>
      <w:r w:rsidR="00E575E3" w:rsidRPr="00F95426">
        <w:rPr>
          <w:rFonts w:ascii="Book Antiqua" w:hAnsi="Book Antiqua" w:cstheme="minorHAnsi"/>
          <w:sz w:val="24"/>
          <w:szCs w:val="24"/>
        </w:rPr>
        <w:t xml:space="preserve">by 53.6% of the participants. The remaining participants were diet-controlled (11.9%), on medication only (19%) </w:t>
      </w:r>
      <w:r w:rsidR="00520747" w:rsidRPr="00F95426">
        <w:rPr>
          <w:rFonts w:ascii="Book Antiqua" w:hAnsi="Book Antiqua" w:cstheme="minorHAnsi"/>
          <w:sz w:val="24"/>
          <w:szCs w:val="24"/>
        </w:rPr>
        <w:t xml:space="preserve">or </w:t>
      </w:r>
      <w:r w:rsidR="00E575E3" w:rsidRPr="00F95426">
        <w:rPr>
          <w:rFonts w:ascii="Book Antiqua" w:hAnsi="Book Antiqua" w:cstheme="minorHAnsi"/>
          <w:sz w:val="24"/>
          <w:szCs w:val="24"/>
        </w:rPr>
        <w:t>medication and insulin (15.5%).</w:t>
      </w:r>
    </w:p>
    <w:p w14:paraId="0D4724AF" w14:textId="77777777" w:rsidR="007316C4" w:rsidRPr="00F95426" w:rsidRDefault="007316C4" w:rsidP="009931D3">
      <w:pPr>
        <w:widowControl w:val="0"/>
        <w:adjustRightInd w:val="0"/>
        <w:snapToGrid w:val="0"/>
        <w:spacing w:after="0" w:line="360" w:lineRule="auto"/>
        <w:contextualSpacing/>
        <w:jc w:val="both"/>
        <w:rPr>
          <w:rFonts w:ascii="Book Antiqua" w:hAnsi="Book Antiqua" w:cstheme="minorHAnsi"/>
          <w:sz w:val="24"/>
          <w:szCs w:val="24"/>
        </w:rPr>
      </w:pPr>
    </w:p>
    <w:p w14:paraId="27B212E8" w14:textId="07091519" w:rsidR="009E7447" w:rsidRPr="00413732" w:rsidRDefault="009578BC" w:rsidP="009931D3">
      <w:pPr>
        <w:widowControl w:val="0"/>
        <w:adjustRightInd w:val="0"/>
        <w:snapToGrid w:val="0"/>
        <w:spacing w:after="0" w:line="360" w:lineRule="auto"/>
        <w:contextualSpacing/>
        <w:jc w:val="both"/>
        <w:rPr>
          <w:rFonts w:ascii="Book Antiqua" w:hAnsi="Book Antiqua" w:cstheme="minorHAnsi"/>
          <w:b/>
          <w:i/>
          <w:sz w:val="24"/>
          <w:szCs w:val="24"/>
        </w:rPr>
      </w:pPr>
      <w:r w:rsidRPr="00413732">
        <w:rPr>
          <w:rFonts w:ascii="Book Antiqua" w:hAnsi="Book Antiqua" w:cstheme="minorHAnsi"/>
          <w:b/>
          <w:i/>
          <w:sz w:val="24"/>
          <w:szCs w:val="24"/>
        </w:rPr>
        <w:t>Eye checks</w:t>
      </w:r>
    </w:p>
    <w:p w14:paraId="758C2439" w14:textId="49C70B17" w:rsidR="009E7447" w:rsidRPr="00F95426" w:rsidRDefault="00E637B2" w:rsidP="009931D3">
      <w:pPr>
        <w:widowControl w:val="0"/>
        <w:adjustRightInd w:val="0"/>
        <w:snapToGrid w:val="0"/>
        <w:spacing w:after="0"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Figure 1 shows eye check uptake in the patients surveyed. </w:t>
      </w:r>
      <w:r w:rsidR="00413732" w:rsidRPr="00657A4C">
        <w:rPr>
          <w:rFonts w:ascii="Book Antiqua" w:eastAsia="Times New Roman" w:hAnsi="Book Antiqua" w:cstheme="minorHAnsi"/>
          <w:bCs/>
          <w:sz w:val="24"/>
          <w:szCs w:val="24"/>
          <w:lang w:eastAsia="en-GB"/>
        </w:rPr>
        <w:t>Seventy</w:t>
      </w:r>
      <w:r w:rsidR="00413732">
        <w:rPr>
          <w:rFonts w:ascii="Book Antiqua" w:eastAsia="Times New Roman" w:hAnsi="Book Antiqua" w:cstheme="minorHAnsi" w:hint="eastAsia"/>
          <w:bCs/>
          <w:sz w:val="24"/>
          <w:szCs w:val="24"/>
          <w:lang w:eastAsia="zh-CN"/>
        </w:rPr>
        <w:t>-seven</w:t>
      </w:r>
      <w:r w:rsidR="001A7F50" w:rsidRPr="00F95426">
        <w:rPr>
          <w:rFonts w:ascii="Book Antiqua" w:hAnsi="Book Antiqua" w:cstheme="minorHAnsi"/>
          <w:sz w:val="24"/>
          <w:szCs w:val="24"/>
        </w:rPr>
        <w:t xml:space="preserve"> (91.7%) of patients reported having an eye check in the last 12 mo. </w:t>
      </w:r>
      <w:r w:rsidR="009E7447" w:rsidRPr="00F95426">
        <w:rPr>
          <w:rFonts w:ascii="Book Antiqua" w:hAnsi="Book Antiqua" w:cstheme="minorHAnsi"/>
          <w:sz w:val="24"/>
          <w:szCs w:val="24"/>
        </w:rPr>
        <w:t>Of the</w:t>
      </w:r>
      <w:r w:rsidR="001A7F50" w:rsidRPr="00F95426">
        <w:rPr>
          <w:rFonts w:ascii="Book Antiqua" w:hAnsi="Book Antiqua" w:cstheme="minorHAnsi"/>
          <w:sz w:val="24"/>
          <w:szCs w:val="24"/>
        </w:rPr>
        <w:t>se</w:t>
      </w:r>
      <w:r w:rsidR="009E7447" w:rsidRPr="00F95426">
        <w:rPr>
          <w:rFonts w:ascii="Book Antiqua" w:hAnsi="Book Antiqua" w:cstheme="minorHAnsi"/>
          <w:sz w:val="24"/>
          <w:szCs w:val="24"/>
        </w:rPr>
        <w:t xml:space="preserve">, 52 (67.5%) did so in an ophthalmology clinic, 17 (22%) in retinal screening, </w:t>
      </w:r>
      <w:r w:rsidR="00520747" w:rsidRPr="00F95426">
        <w:rPr>
          <w:rFonts w:ascii="Book Antiqua" w:hAnsi="Book Antiqua" w:cstheme="minorHAnsi"/>
          <w:sz w:val="24"/>
          <w:szCs w:val="24"/>
        </w:rPr>
        <w:t xml:space="preserve">three </w:t>
      </w:r>
      <w:r w:rsidR="009E7447" w:rsidRPr="00F95426">
        <w:rPr>
          <w:rFonts w:ascii="Book Antiqua" w:hAnsi="Book Antiqua" w:cstheme="minorHAnsi"/>
          <w:sz w:val="24"/>
          <w:szCs w:val="24"/>
        </w:rPr>
        <w:t xml:space="preserve">(3.9%) in an optician, </w:t>
      </w:r>
      <w:r w:rsidR="00520747" w:rsidRPr="00F95426">
        <w:rPr>
          <w:rFonts w:ascii="Book Antiqua" w:hAnsi="Book Antiqua" w:cstheme="minorHAnsi"/>
          <w:sz w:val="24"/>
          <w:szCs w:val="24"/>
        </w:rPr>
        <w:t xml:space="preserve">three </w:t>
      </w:r>
      <w:r w:rsidR="009E7447" w:rsidRPr="00F95426">
        <w:rPr>
          <w:rFonts w:ascii="Book Antiqua" w:hAnsi="Book Antiqua" w:cstheme="minorHAnsi"/>
          <w:sz w:val="24"/>
          <w:szCs w:val="24"/>
        </w:rPr>
        <w:t xml:space="preserve">(3.9%) went to both ophthalmology and retinal screening, and </w:t>
      </w:r>
      <w:r w:rsidR="00520747" w:rsidRPr="00F95426">
        <w:rPr>
          <w:rFonts w:ascii="Book Antiqua" w:hAnsi="Book Antiqua" w:cstheme="minorHAnsi"/>
          <w:sz w:val="24"/>
          <w:szCs w:val="24"/>
        </w:rPr>
        <w:t>two</w:t>
      </w:r>
      <w:r w:rsidR="009E7447" w:rsidRPr="00F95426">
        <w:rPr>
          <w:rFonts w:ascii="Book Antiqua" w:hAnsi="Book Antiqua" w:cstheme="minorHAnsi"/>
          <w:sz w:val="24"/>
          <w:szCs w:val="24"/>
        </w:rPr>
        <w:t xml:space="preserve"> (2.6%) attended an ophthalmology and optician.</w:t>
      </w:r>
    </w:p>
    <w:p w14:paraId="0FE90868" w14:textId="4F0DD126" w:rsidR="004B1BE3" w:rsidRPr="00F95426" w:rsidRDefault="004B1BE3" w:rsidP="009931D3">
      <w:pPr>
        <w:widowControl w:val="0"/>
        <w:adjustRightInd w:val="0"/>
        <w:snapToGrid w:val="0"/>
        <w:spacing w:after="0" w:line="360" w:lineRule="auto"/>
        <w:contextualSpacing/>
        <w:jc w:val="both"/>
        <w:rPr>
          <w:rFonts w:ascii="Book Antiqua" w:hAnsi="Book Antiqua" w:cstheme="minorHAnsi"/>
          <w:sz w:val="24"/>
          <w:szCs w:val="24"/>
        </w:rPr>
      </w:pPr>
    </w:p>
    <w:p w14:paraId="1C5685A9" w14:textId="3A6986DB" w:rsidR="009E7447" w:rsidRPr="0070224B" w:rsidRDefault="009E7447" w:rsidP="009931D3">
      <w:pPr>
        <w:widowControl w:val="0"/>
        <w:adjustRightInd w:val="0"/>
        <w:snapToGrid w:val="0"/>
        <w:spacing w:after="0" w:line="360" w:lineRule="auto"/>
        <w:contextualSpacing/>
        <w:jc w:val="both"/>
        <w:rPr>
          <w:rFonts w:ascii="Book Antiqua" w:hAnsi="Book Antiqua" w:cstheme="minorHAnsi"/>
          <w:b/>
          <w:i/>
          <w:sz w:val="24"/>
          <w:szCs w:val="24"/>
        </w:rPr>
      </w:pPr>
      <w:r w:rsidRPr="0070224B">
        <w:rPr>
          <w:rFonts w:ascii="Book Antiqua" w:hAnsi="Book Antiqua" w:cstheme="minorHAnsi"/>
          <w:b/>
          <w:i/>
          <w:sz w:val="24"/>
          <w:szCs w:val="24"/>
        </w:rPr>
        <w:t>Diabetic foot screening</w:t>
      </w:r>
    </w:p>
    <w:p w14:paraId="3E526E0D" w14:textId="34B64368" w:rsidR="009E7447" w:rsidRPr="00F95426" w:rsidRDefault="00E637B2" w:rsidP="009931D3">
      <w:pPr>
        <w:widowControl w:val="0"/>
        <w:adjustRightInd w:val="0"/>
        <w:snapToGrid w:val="0"/>
        <w:spacing w:after="0"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lastRenderedPageBreak/>
        <w:t xml:space="preserve">Figure 2 shows foot check uptake in the patients surveyed. </w:t>
      </w:r>
      <w:r w:rsidR="0070224B" w:rsidRPr="00657A4C">
        <w:rPr>
          <w:rFonts w:ascii="Book Antiqua" w:eastAsia="Times New Roman" w:hAnsi="Book Antiqua" w:cstheme="minorHAnsi"/>
          <w:bCs/>
          <w:sz w:val="24"/>
          <w:szCs w:val="24"/>
          <w:lang w:eastAsia="en-GB"/>
        </w:rPr>
        <w:t>Seventy</w:t>
      </w:r>
      <w:r w:rsidR="009E7447" w:rsidRPr="00F95426">
        <w:rPr>
          <w:rFonts w:ascii="Book Antiqua" w:hAnsi="Book Antiqua" w:cstheme="minorHAnsi"/>
          <w:sz w:val="24"/>
          <w:szCs w:val="24"/>
        </w:rPr>
        <w:t xml:space="preserve"> (83.3%)</w:t>
      </w:r>
      <w:r w:rsidR="001A7F50" w:rsidRPr="00F95426">
        <w:rPr>
          <w:rFonts w:ascii="Book Antiqua" w:hAnsi="Book Antiqua" w:cstheme="minorHAnsi"/>
          <w:sz w:val="24"/>
          <w:szCs w:val="24"/>
        </w:rPr>
        <w:t xml:space="preserve"> patients </w:t>
      </w:r>
      <w:r w:rsidR="00520747" w:rsidRPr="00F95426">
        <w:rPr>
          <w:rFonts w:ascii="Book Antiqua" w:hAnsi="Book Antiqua" w:cstheme="minorHAnsi"/>
          <w:sz w:val="24"/>
          <w:szCs w:val="24"/>
        </w:rPr>
        <w:t>recalled having a foot check</w:t>
      </w:r>
      <w:r w:rsidR="001A7F50" w:rsidRPr="00F95426">
        <w:rPr>
          <w:rFonts w:ascii="Book Antiqua" w:hAnsi="Book Antiqua" w:cstheme="minorHAnsi"/>
          <w:sz w:val="24"/>
          <w:szCs w:val="24"/>
        </w:rPr>
        <w:t xml:space="preserve"> in the previous 12 mo. Of these, </w:t>
      </w:r>
      <w:r w:rsidR="009E7447" w:rsidRPr="00F95426">
        <w:rPr>
          <w:rFonts w:ascii="Book Antiqua" w:hAnsi="Book Antiqua" w:cstheme="minorHAnsi"/>
          <w:sz w:val="24"/>
          <w:szCs w:val="24"/>
        </w:rPr>
        <w:t xml:space="preserve">33 (47.1 %) were </w:t>
      </w:r>
      <w:r w:rsidR="009578BC" w:rsidRPr="00F95426">
        <w:rPr>
          <w:rFonts w:ascii="Book Antiqua" w:hAnsi="Book Antiqua" w:cstheme="minorHAnsi"/>
          <w:sz w:val="24"/>
          <w:szCs w:val="24"/>
        </w:rPr>
        <w:t xml:space="preserve">carried out </w:t>
      </w:r>
      <w:r w:rsidR="009E7447" w:rsidRPr="00F95426">
        <w:rPr>
          <w:rFonts w:ascii="Book Antiqua" w:hAnsi="Book Antiqua" w:cstheme="minorHAnsi"/>
          <w:sz w:val="24"/>
          <w:szCs w:val="24"/>
        </w:rPr>
        <w:t xml:space="preserve">by </w:t>
      </w:r>
      <w:r w:rsidR="00520747" w:rsidRPr="00F95426">
        <w:rPr>
          <w:rFonts w:ascii="Book Antiqua" w:hAnsi="Book Antiqua" w:cstheme="minorHAnsi"/>
          <w:sz w:val="24"/>
          <w:szCs w:val="24"/>
        </w:rPr>
        <w:t>a p</w:t>
      </w:r>
      <w:r w:rsidR="009E7447" w:rsidRPr="00F95426">
        <w:rPr>
          <w:rFonts w:ascii="Book Antiqua" w:hAnsi="Book Antiqua" w:cstheme="minorHAnsi"/>
          <w:sz w:val="24"/>
          <w:szCs w:val="24"/>
        </w:rPr>
        <w:t xml:space="preserve">ractice nurse, 14 (20%) by </w:t>
      </w:r>
      <w:r w:rsidR="00520747" w:rsidRPr="00F95426">
        <w:rPr>
          <w:rFonts w:ascii="Book Antiqua" w:hAnsi="Book Antiqua" w:cstheme="minorHAnsi"/>
          <w:sz w:val="24"/>
          <w:szCs w:val="24"/>
        </w:rPr>
        <w:t>a</w:t>
      </w:r>
      <w:r w:rsidR="009578BC" w:rsidRPr="00F95426">
        <w:rPr>
          <w:rFonts w:ascii="Book Antiqua" w:hAnsi="Book Antiqua" w:cstheme="minorHAnsi"/>
          <w:sz w:val="24"/>
          <w:szCs w:val="24"/>
        </w:rPr>
        <w:t xml:space="preserve"> </w:t>
      </w:r>
      <w:r w:rsidR="00520747" w:rsidRPr="00F95426">
        <w:rPr>
          <w:rFonts w:ascii="Book Antiqua" w:hAnsi="Book Antiqua" w:cstheme="minorHAnsi"/>
          <w:sz w:val="24"/>
          <w:szCs w:val="24"/>
        </w:rPr>
        <w:t>d</w:t>
      </w:r>
      <w:r w:rsidR="00A07ED3" w:rsidRPr="00F95426">
        <w:rPr>
          <w:rFonts w:ascii="Book Antiqua" w:hAnsi="Book Antiqua" w:cstheme="minorHAnsi"/>
          <w:sz w:val="24"/>
          <w:szCs w:val="24"/>
        </w:rPr>
        <w:t>iabet</w:t>
      </w:r>
      <w:r w:rsidR="00520747" w:rsidRPr="00F95426">
        <w:rPr>
          <w:rFonts w:ascii="Book Antiqua" w:hAnsi="Book Antiqua" w:cstheme="minorHAnsi"/>
          <w:sz w:val="24"/>
          <w:szCs w:val="24"/>
        </w:rPr>
        <w:t>es</w:t>
      </w:r>
      <w:r w:rsidR="00A07ED3" w:rsidRPr="00F95426">
        <w:rPr>
          <w:rFonts w:ascii="Book Antiqua" w:hAnsi="Book Antiqua" w:cstheme="minorHAnsi"/>
          <w:sz w:val="24"/>
          <w:szCs w:val="24"/>
        </w:rPr>
        <w:t xml:space="preserve"> </w:t>
      </w:r>
      <w:r w:rsidR="00520747" w:rsidRPr="00F95426">
        <w:rPr>
          <w:rFonts w:ascii="Book Antiqua" w:hAnsi="Book Antiqua" w:cstheme="minorHAnsi"/>
          <w:sz w:val="24"/>
          <w:szCs w:val="24"/>
        </w:rPr>
        <w:t>s</w:t>
      </w:r>
      <w:r w:rsidR="00A07ED3" w:rsidRPr="00F95426">
        <w:rPr>
          <w:rFonts w:ascii="Book Antiqua" w:hAnsi="Book Antiqua" w:cstheme="minorHAnsi"/>
          <w:sz w:val="24"/>
          <w:szCs w:val="24"/>
        </w:rPr>
        <w:t xml:space="preserve">pecialist </w:t>
      </w:r>
      <w:r w:rsidR="00520747" w:rsidRPr="00F95426">
        <w:rPr>
          <w:rFonts w:ascii="Book Antiqua" w:hAnsi="Book Antiqua" w:cstheme="minorHAnsi"/>
          <w:sz w:val="24"/>
          <w:szCs w:val="24"/>
        </w:rPr>
        <w:t>n</w:t>
      </w:r>
      <w:r w:rsidR="009E7447" w:rsidRPr="00F95426">
        <w:rPr>
          <w:rFonts w:ascii="Book Antiqua" w:hAnsi="Book Antiqua" w:cstheme="minorHAnsi"/>
          <w:sz w:val="24"/>
          <w:szCs w:val="24"/>
        </w:rPr>
        <w:t xml:space="preserve">urse, 11 (15.7%) by </w:t>
      </w:r>
      <w:r w:rsidR="009578BC" w:rsidRPr="00F95426">
        <w:rPr>
          <w:rFonts w:ascii="Book Antiqua" w:hAnsi="Book Antiqua" w:cstheme="minorHAnsi"/>
          <w:sz w:val="24"/>
          <w:szCs w:val="24"/>
        </w:rPr>
        <w:t xml:space="preserve">the </w:t>
      </w:r>
      <w:r w:rsidR="009E7447" w:rsidRPr="00F95426">
        <w:rPr>
          <w:rFonts w:ascii="Book Antiqua" w:hAnsi="Book Antiqua" w:cstheme="minorHAnsi"/>
          <w:sz w:val="24"/>
          <w:szCs w:val="24"/>
        </w:rPr>
        <w:t>GP,</w:t>
      </w:r>
      <w:r w:rsidR="00520747" w:rsidRPr="00F95426">
        <w:rPr>
          <w:rFonts w:ascii="Book Antiqua" w:hAnsi="Book Antiqua" w:cstheme="minorHAnsi"/>
          <w:sz w:val="24"/>
          <w:szCs w:val="24"/>
        </w:rPr>
        <w:t xml:space="preserve"> eight</w:t>
      </w:r>
      <w:r w:rsidR="009E7447" w:rsidRPr="00F95426">
        <w:rPr>
          <w:rFonts w:ascii="Book Antiqua" w:hAnsi="Book Antiqua" w:cstheme="minorHAnsi"/>
          <w:sz w:val="24"/>
          <w:szCs w:val="24"/>
        </w:rPr>
        <w:t xml:space="preserve"> (11.4%) by a chiropodist, and </w:t>
      </w:r>
      <w:r w:rsidR="00520747" w:rsidRPr="00F95426">
        <w:rPr>
          <w:rFonts w:ascii="Book Antiqua" w:hAnsi="Book Antiqua" w:cstheme="minorHAnsi"/>
          <w:sz w:val="24"/>
          <w:szCs w:val="24"/>
        </w:rPr>
        <w:t>four</w:t>
      </w:r>
      <w:r w:rsidR="009E7447" w:rsidRPr="00F95426">
        <w:rPr>
          <w:rFonts w:ascii="Book Antiqua" w:hAnsi="Book Antiqua" w:cstheme="minorHAnsi"/>
          <w:sz w:val="24"/>
          <w:szCs w:val="24"/>
        </w:rPr>
        <w:t xml:space="preserve"> (5.7%) </w:t>
      </w:r>
      <w:r w:rsidR="009578BC" w:rsidRPr="00F95426">
        <w:rPr>
          <w:rFonts w:ascii="Book Antiqua" w:hAnsi="Book Antiqua" w:cstheme="minorHAnsi"/>
          <w:sz w:val="24"/>
          <w:szCs w:val="24"/>
        </w:rPr>
        <w:t xml:space="preserve">had been a </w:t>
      </w:r>
      <w:r w:rsidR="009E7447" w:rsidRPr="00F95426">
        <w:rPr>
          <w:rFonts w:ascii="Book Antiqua" w:hAnsi="Book Antiqua" w:cstheme="minorHAnsi"/>
          <w:sz w:val="24"/>
          <w:szCs w:val="24"/>
        </w:rPr>
        <w:t>renal nurse,</w:t>
      </w:r>
      <w:r w:rsidR="00520747" w:rsidRPr="00F95426">
        <w:rPr>
          <w:rFonts w:ascii="Book Antiqua" w:hAnsi="Book Antiqua" w:cstheme="minorHAnsi"/>
          <w:sz w:val="24"/>
          <w:szCs w:val="24"/>
        </w:rPr>
        <w:t xml:space="preserve"> a</w:t>
      </w:r>
      <w:r w:rsidR="009E7447" w:rsidRPr="00F95426">
        <w:rPr>
          <w:rFonts w:ascii="Book Antiqua" w:hAnsi="Book Antiqua" w:cstheme="minorHAnsi"/>
          <w:sz w:val="24"/>
          <w:szCs w:val="24"/>
        </w:rPr>
        <w:t xml:space="preserve"> diabetes consultant,</w:t>
      </w:r>
      <w:r w:rsidR="00520747" w:rsidRPr="00F95426">
        <w:rPr>
          <w:rFonts w:ascii="Book Antiqua" w:hAnsi="Book Antiqua" w:cstheme="minorHAnsi"/>
          <w:sz w:val="24"/>
          <w:szCs w:val="24"/>
        </w:rPr>
        <w:t xml:space="preserve"> a</w:t>
      </w:r>
      <w:r w:rsidR="009E7447" w:rsidRPr="00F95426">
        <w:rPr>
          <w:rFonts w:ascii="Book Antiqua" w:hAnsi="Book Antiqua" w:cstheme="minorHAnsi"/>
          <w:sz w:val="24"/>
          <w:szCs w:val="24"/>
        </w:rPr>
        <w:t xml:space="preserve"> junio</w:t>
      </w:r>
      <w:r w:rsidR="00520747" w:rsidRPr="00F95426">
        <w:rPr>
          <w:rFonts w:ascii="Book Antiqua" w:hAnsi="Book Antiqua" w:cstheme="minorHAnsi"/>
          <w:sz w:val="24"/>
          <w:szCs w:val="24"/>
        </w:rPr>
        <w:t>r doctor, or unknown person at a</w:t>
      </w:r>
      <w:r w:rsidR="009E7447" w:rsidRPr="00F95426">
        <w:rPr>
          <w:rFonts w:ascii="Book Antiqua" w:hAnsi="Book Antiqua" w:cstheme="minorHAnsi"/>
          <w:sz w:val="24"/>
          <w:szCs w:val="24"/>
        </w:rPr>
        <w:t xml:space="preserve"> foot clinic.</w:t>
      </w:r>
    </w:p>
    <w:p w14:paraId="5B37334F" w14:textId="4F44AFB1" w:rsidR="008B42FD" w:rsidRPr="00F95426" w:rsidRDefault="008B42FD" w:rsidP="009931D3">
      <w:pPr>
        <w:widowControl w:val="0"/>
        <w:adjustRightInd w:val="0"/>
        <w:snapToGrid w:val="0"/>
        <w:spacing w:after="0" w:line="360" w:lineRule="auto"/>
        <w:contextualSpacing/>
        <w:jc w:val="both"/>
        <w:rPr>
          <w:rFonts w:ascii="Book Antiqua" w:hAnsi="Book Antiqua" w:cstheme="minorHAnsi"/>
          <w:sz w:val="24"/>
          <w:szCs w:val="24"/>
          <w:u w:val="single"/>
        </w:rPr>
      </w:pPr>
    </w:p>
    <w:p w14:paraId="0C4277C3" w14:textId="1914FB03" w:rsidR="008B42FD" w:rsidRPr="0070224B" w:rsidRDefault="008B42FD"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r w:rsidRPr="00F95426">
        <w:rPr>
          <w:rFonts w:ascii="Book Antiqua" w:hAnsi="Book Antiqua" w:cstheme="minorHAnsi"/>
          <w:b/>
          <w:sz w:val="24"/>
          <w:szCs w:val="24"/>
        </w:rPr>
        <w:t>DISCUSSION</w:t>
      </w:r>
    </w:p>
    <w:p w14:paraId="70D98BF8" w14:textId="3675B23F" w:rsidR="00520747" w:rsidRPr="00F95426" w:rsidRDefault="00BD10E9"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sz w:val="24"/>
          <w:szCs w:val="24"/>
        </w:rPr>
        <w:t xml:space="preserve">Screening programmes have an important role in the prevention and early detection of retinopathy and neuropathy. </w:t>
      </w:r>
      <w:r w:rsidR="00520747" w:rsidRPr="00F95426">
        <w:rPr>
          <w:rFonts w:ascii="Book Antiqua" w:hAnsi="Book Antiqua"/>
          <w:sz w:val="24"/>
          <w:szCs w:val="24"/>
        </w:rPr>
        <w:t>We are unaware of any pr</w:t>
      </w:r>
      <w:r w:rsidRPr="00F95426">
        <w:rPr>
          <w:rFonts w:ascii="Book Antiqua" w:hAnsi="Book Antiqua"/>
          <w:sz w:val="24"/>
          <w:szCs w:val="24"/>
        </w:rPr>
        <w:t>evious st</w:t>
      </w:r>
      <w:r w:rsidR="0052331A" w:rsidRPr="00F95426">
        <w:rPr>
          <w:rFonts w:ascii="Book Antiqua" w:hAnsi="Book Antiqua"/>
          <w:sz w:val="24"/>
          <w:szCs w:val="24"/>
        </w:rPr>
        <w:t xml:space="preserve">udies </w:t>
      </w:r>
      <w:r w:rsidR="00520747" w:rsidRPr="00F95426">
        <w:rPr>
          <w:rFonts w:ascii="Book Antiqua" w:hAnsi="Book Antiqua"/>
          <w:sz w:val="24"/>
          <w:szCs w:val="24"/>
        </w:rPr>
        <w:t xml:space="preserve">investigating the </w:t>
      </w:r>
      <w:r w:rsidR="0052331A" w:rsidRPr="00F95426">
        <w:rPr>
          <w:rFonts w:ascii="Book Antiqua" w:hAnsi="Book Antiqua"/>
          <w:sz w:val="24"/>
          <w:szCs w:val="24"/>
        </w:rPr>
        <w:t>uptake of screening programmes in haemodialysis</w:t>
      </w:r>
      <w:r w:rsidR="00480D1E" w:rsidRPr="00F95426">
        <w:rPr>
          <w:rFonts w:ascii="Book Antiqua" w:hAnsi="Book Antiqua"/>
          <w:sz w:val="24"/>
          <w:szCs w:val="24"/>
        </w:rPr>
        <w:t xml:space="preserve"> patients. In</w:t>
      </w:r>
      <w:r w:rsidR="00520747" w:rsidRPr="00F95426">
        <w:rPr>
          <w:rFonts w:ascii="Book Antiqua" w:hAnsi="Book Antiqua"/>
          <w:sz w:val="24"/>
          <w:szCs w:val="24"/>
        </w:rPr>
        <w:t xml:space="preserve"> the U</w:t>
      </w:r>
      <w:r w:rsidR="0070224B">
        <w:rPr>
          <w:rFonts w:ascii="Book Antiqua" w:hAnsi="Book Antiqua" w:hint="eastAsia"/>
          <w:sz w:val="24"/>
          <w:szCs w:val="24"/>
          <w:lang w:eastAsia="zh-CN"/>
        </w:rPr>
        <w:t>nited Kingdom</w:t>
      </w:r>
      <w:r w:rsidR="00520747" w:rsidRPr="00F95426">
        <w:rPr>
          <w:rFonts w:ascii="Book Antiqua" w:hAnsi="Book Antiqua"/>
          <w:sz w:val="24"/>
          <w:szCs w:val="24"/>
        </w:rPr>
        <w:t xml:space="preserve"> in </w:t>
      </w:r>
      <w:r w:rsidR="00480D1E" w:rsidRPr="00F95426">
        <w:rPr>
          <w:rFonts w:ascii="Book Antiqua" w:hAnsi="Book Antiqua"/>
          <w:sz w:val="24"/>
          <w:szCs w:val="24"/>
        </w:rPr>
        <w:t xml:space="preserve">2012-13, 80.2% </w:t>
      </w:r>
      <w:r w:rsidR="0052331A" w:rsidRPr="00F95426">
        <w:rPr>
          <w:rFonts w:ascii="Book Antiqua" w:hAnsi="Book Antiqua"/>
          <w:sz w:val="24"/>
          <w:szCs w:val="24"/>
        </w:rPr>
        <w:t>of patients offered diabetic eye screening attended</w:t>
      </w:r>
      <w:r w:rsidR="00D426C1" w:rsidRPr="00F95426">
        <w:rPr>
          <w:rFonts w:ascii="Book Antiqua" w:hAnsi="Book Antiqua" w:cstheme="minorHAnsi"/>
          <w:sz w:val="24"/>
          <w:szCs w:val="24"/>
          <w:lang w:eastAsia="en-GB"/>
        </w:rPr>
        <w:t>.</w:t>
      </w:r>
      <w:r w:rsidR="0052331A" w:rsidRPr="00F95426">
        <w:rPr>
          <w:rFonts w:ascii="Book Antiqua" w:hAnsi="Book Antiqua"/>
          <w:sz w:val="24"/>
          <w:szCs w:val="24"/>
        </w:rPr>
        <w:t xml:space="preserve"> Recent recom</w:t>
      </w:r>
      <w:r w:rsidR="00520747" w:rsidRPr="00F95426">
        <w:rPr>
          <w:rFonts w:ascii="Book Antiqua" w:hAnsi="Book Antiqua"/>
          <w:sz w:val="24"/>
          <w:szCs w:val="24"/>
        </w:rPr>
        <w:t>mendations suggest that is should be possible for a minimum of</w:t>
      </w:r>
      <w:r w:rsidR="0052331A" w:rsidRPr="00F95426">
        <w:rPr>
          <w:rFonts w:ascii="Book Antiqua" w:hAnsi="Book Antiqua"/>
          <w:sz w:val="24"/>
          <w:szCs w:val="24"/>
        </w:rPr>
        <w:t xml:space="preserve"> 85% of those offered digital retinal screening </w:t>
      </w:r>
      <w:r w:rsidR="00520747" w:rsidRPr="00F95426">
        <w:rPr>
          <w:rFonts w:ascii="Book Antiqua" w:hAnsi="Book Antiqua"/>
          <w:sz w:val="24"/>
          <w:szCs w:val="24"/>
        </w:rPr>
        <w:t xml:space="preserve">to </w:t>
      </w:r>
      <w:r w:rsidR="0052331A" w:rsidRPr="00F95426">
        <w:rPr>
          <w:rFonts w:ascii="Book Antiqua" w:hAnsi="Book Antiqua"/>
          <w:sz w:val="24"/>
          <w:szCs w:val="24"/>
        </w:rPr>
        <w:t>attend</w:t>
      </w:r>
      <w:r w:rsidR="00D426C1" w:rsidRPr="00F95426">
        <w:rPr>
          <w:rFonts w:ascii="Book Antiqua" w:hAnsi="Book Antiqua" w:cstheme="minorHAnsi"/>
          <w:sz w:val="24"/>
          <w:szCs w:val="24"/>
          <w:lang w:eastAsia="en-GB"/>
        </w:rPr>
        <w:t>.</w:t>
      </w:r>
      <w:r w:rsidR="0052331A" w:rsidRPr="00F95426">
        <w:rPr>
          <w:rFonts w:ascii="Book Antiqua" w:hAnsi="Book Antiqua"/>
          <w:sz w:val="24"/>
          <w:szCs w:val="24"/>
        </w:rPr>
        <w:t xml:space="preserve"> Screening uptake in 2012-</w:t>
      </w:r>
      <w:r w:rsidR="00FB6468">
        <w:rPr>
          <w:rFonts w:ascii="Book Antiqua" w:hAnsi="Book Antiqua" w:hint="eastAsia"/>
          <w:sz w:val="24"/>
          <w:szCs w:val="24"/>
          <w:lang w:eastAsia="zh-CN"/>
        </w:rPr>
        <w:t>20</w:t>
      </w:r>
      <w:r w:rsidR="0052331A" w:rsidRPr="00F95426">
        <w:rPr>
          <w:rFonts w:ascii="Book Antiqua" w:hAnsi="Book Antiqua"/>
          <w:sz w:val="24"/>
          <w:szCs w:val="24"/>
        </w:rPr>
        <w:t xml:space="preserve">13 was lower than the results of our study, where </w:t>
      </w:r>
      <w:r w:rsidR="00520747" w:rsidRPr="00F95426">
        <w:rPr>
          <w:rFonts w:ascii="Book Antiqua" w:hAnsi="Book Antiqua"/>
          <w:sz w:val="24"/>
          <w:szCs w:val="24"/>
        </w:rPr>
        <w:t xml:space="preserve">we found that </w:t>
      </w:r>
      <w:r w:rsidR="0052331A" w:rsidRPr="00F95426">
        <w:rPr>
          <w:rFonts w:ascii="Book Antiqua" w:hAnsi="Book Antiqua"/>
          <w:sz w:val="24"/>
          <w:szCs w:val="24"/>
        </w:rPr>
        <w:t xml:space="preserve">91.7% of patients attended an eye check in the </w:t>
      </w:r>
      <w:r w:rsidR="00520747" w:rsidRPr="00F95426">
        <w:rPr>
          <w:rFonts w:ascii="Book Antiqua" w:hAnsi="Book Antiqua"/>
          <w:sz w:val="24"/>
          <w:szCs w:val="24"/>
        </w:rPr>
        <w:t xml:space="preserve">previous </w:t>
      </w:r>
      <w:r w:rsidR="0052331A" w:rsidRPr="00F95426">
        <w:rPr>
          <w:rFonts w:ascii="Book Antiqua" w:hAnsi="Book Antiqua"/>
          <w:sz w:val="24"/>
          <w:szCs w:val="24"/>
        </w:rPr>
        <w:t>last year</w:t>
      </w:r>
      <w:r w:rsidR="00520747" w:rsidRPr="00F95426">
        <w:rPr>
          <w:rFonts w:ascii="Book Antiqua" w:hAnsi="Book Antiqua"/>
          <w:sz w:val="24"/>
          <w:szCs w:val="24"/>
        </w:rPr>
        <w:t>, suggesting that patients with diabetes on haemodialysis are aware of the need to undertake eye checks on a regular basis</w:t>
      </w:r>
      <w:r w:rsidR="0052331A" w:rsidRPr="00F95426">
        <w:rPr>
          <w:rFonts w:ascii="Book Antiqua" w:hAnsi="Book Antiqua"/>
          <w:sz w:val="24"/>
          <w:szCs w:val="24"/>
        </w:rPr>
        <w:t>.</w:t>
      </w:r>
    </w:p>
    <w:p w14:paraId="7B5FA781" w14:textId="69D2A140" w:rsidR="0052331A" w:rsidRPr="00F95426" w:rsidRDefault="0052331A"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sz w:val="24"/>
          <w:szCs w:val="24"/>
        </w:rPr>
        <w:t xml:space="preserve">The </w:t>
      </w:r>
      <w:r w:rsidR="00FB6468" w:rsidRPr="00F95426">
        <w:rPr>
          <w:rFonts w:ascii="Book Antiqua" w:hAnsi="Book Antiqua"/>
          <w:sz w:val="24"/>
          <w:szCs w:val="24"/>
        </w:rPr>
        <w:t>U</w:t>
      </w:r>
      <w:r w:rsidR="00FB6468">
        <w:rPr>
          <w:rFonts w:ascii="Book Antiqua" w:hAnsi="Book Antiqua" w:hint="eastAsia"/>
          <w:sz w:val="24"/>
          <w:szCs w:val="24"/>
          <w:lang w:eastAsia="zh-CN"/>
        </w:rPr>
        <w:t>nited Kingdom</w:t>
      </w:r>
      <w:r w:rsidR="00520747" w:rsidRPr="00F95426">
        <w:rPr>
          <w:rFonts w:ascii="Book Antiqua" w:hAnsi="Book Antiqua"/>
          <w:sz w:val="24"/>
          <w:szCs w:val="24"/>
        </w:rPr>
        <w:t xml:space="preserve"> </w:t>
      </w:r>
      <w:r w:rsidRPr="00F95426">
        <w:rPr>
          <w:rFonts w:ascii="Book Antiqua" w:hAnsi="Book Antiqua"/>
          <w:sz w:val="24"/>
          <w:szCs w:val="24"/>
        </w:rPr>
        <w:t>National Diabetes Audit 201</w:t>
      </w:r>
      <w:r w:rsidR="004D13EC" w:rsidRPr="00F95426">
        <w:rPr>
          <w:rFonts w:ascii="Book Antiqua" w:hAnsi="Book Antiqua"/>
          <w:sz w:val="24"/>
          <w:szCs w:val="24"/>
        </w:rPr>
        <w:t>5-</w:t>
      </w:r>
      <w:r w:rsidR="00FB6468">
        <w:rPr>
          <w:rFonts w:ascii="Book Antiqua" w:hAnsi="Book Antiqua" w:hint="eastAsia"/>
          <w:sz w:val="24"/>
          <w:szCs w:val="24"/>
          <w:lang w:eastAsia="zh-CN"/>
        </w:rPr>
        <w:t>20</w:t>
      </w:r>
      <w:r w:rsidR="004D13EC" w:rsidRPr="00F95426">
        <w:rPr>
          <w:rFonts w:ascii="Book Antiqua" w:hAnsi="Book Antiqua"/>
          <w:sz w:val="24"/>
          <w:szCs w:val="24"/>
        </w:rPr>
        <w:t>16</w:t>
      </w:r>
      <w:r w:rsidRPr="00F95426">
        <w:rPr>
          <w:rFonts w:ascii="Book Antiqua" w:hAnsi="Book Antiqua"/>
          <w:sz w:val="24"/>
          <w:szCs w:val="24"/>
        </w:rPr>
        <w:t>, found that 86.7% of patients with diabetes had foot surveillance that year</w:t>
      </w:r>
      <w:r w:rsidR="004D13EC" w:rsidRPr="00F95426">
        <w:rPr>
          <w:rFonts w:ascii="Book Antiqua" w:hAnsi="Book Antiqua"/>
          <w:sz w:val="24"/>
          <w:szCs w:val="24"/>
          <w:vertAlign w:val="superscript"/>
        </w:rPr>
        <w:t>[7]</w:t>
      </w:r>
      <w:r w:rsidRPr="00F95426">
        <w:rPr>
          <w:rFonts w:ascii="Book Antiqua" w:hAnsi="Book Antiqua"/>
          <w:sz w:val="24"/>
          <w:szCs w:val="24"/>
        </w:rPr>
        <w:t xml:space="preserve">, which was </w:t>
      </w:r>
      <w:r w:rsidR="00324F58" w:rsidRPr="00F95426">
        <w:rPr>
          <w:rFonts w:ascii="Book Antiqua" w:hAnsi="Book Antiqua"/>
          <w:sz w:val="24"/>
          <w:szCs w:val="24"/>
        </w:rPr>
        <w:t xml:space="preserve">slightly </w:t>
      </w:r>
      <w:r w:rsidRPr="00F95426">
        <w:rPr>
          <w:rFonts w:ascii="Book Antiqua" w:hAnsi="Book Antiqua"/>
          <w:sz w:val="24"/>
          <w:szCs w:val="24"/>
        </w:rPr>
        <w:t xml:space="preserve">higher than </w:t>
      </w:r>
      <w:r w:rsidR="00520747" w:rsidRPr="00F95426">
        <w:rPr>
          <w:rFonts w:ascii="Book Antiqua" w:hAnsi="Book Antiqua"/>
          <w:sz w:val="24"/>
          <w:szCs w:val="24"/>
        </w:rPr>
        <w:t xml:space="preserve">in </w:t>
      </w:r>
      <w:r w:rsidRPr="00F95426">
        <w:rPr>
          <w:rFonts w:ascii="Book Antiqua" w:hAnsi="Book Antiqua"/>
          <w:sz w:val="24"/>
          <w:szCs w:val="24"/>
        </w:rPr>
        <w:t xml:space="preserve">our patient </w:t>
      </w:r>
      <w:r w:rsidR="00520747" w:rsidRPr="00F95426">
        <w:rPr>
          <w:rFonts w:ascii="Book Antiqua" w:hAnsi="Book Antiqua"/>
          <w:sz w:val="24"/>
          <w:szCs w:val="24"/>
        </w:rPr>
        <w:t xml:space="preserve">survey </w:t>
      </w:r>
      <w:r w:rsidRPr="00F95426">
        <w:rPr>
          <w:rFonts w:ascii="Book Antiqua" w:hAnsi="Book Antiqua"/>
          <w:sz w:val="24"/>
          <w:szCs w:val="24"/>
        </w:rPr>
        <w:t xml:space="preserve">(83.3%). This is </w:t>
      </w:r>
      <w:r w:rsidR="00520747" w:rsidRPr="00F95426">
        <w:rPr>
          <w:rFonts w:ascii="Book Antiqua" w:hAnsi="Book Antiqua"/>
          <w:sz w:val="24"/>
          <w:szCs w:val="24"/>
        </w:rPr>
        <w:t>of some concern, particularly as patients with diabetes on haemodialysis are at high risk of foot problems. R</w:t>
      </w:r>
      <w:r w:rsidRPr="00F95426">
        <w:rPr>
          <w:rFonts w:ascii="Book Antiqua" w:hAnsi="Book Antiqua"/>
          <w:sz w:val="24"/>
          <w:szCs w:val="24"/>
        </w:rPr>
        <w:t>ecent guidelines recommend that patients have their feet screened every three months with a locally agreed tool, and by staff on the dialysis unit</w:t>
      </w:r>
      <w:r w:rsidR="00D426C1" w:rsidRPr="00F95426">
        <w:rPr>
          <w:rFonts w:ascii="Book Antiqua" w:hAnsi="Book Antiqua" w:cstheme="minorHAnsi"/>
          <w:sz w:val="24"/>
          <w:szCs w:val="24"/>
          <w:vertAlign w:val="superscript"/>
          <w:lang w:eastAsia="en-GB"/>
        </w:rPr>
        <w:t>[4]</w:t>
      </w:r>
      <w:r w:rsidR="00D426C1" w:rsidRPr="00F95426">
        <w:rPr>
          <w:rFonts w:ascii="Book Antiqua" w:hAnsi="Book Antiqua" w:cstheme="minorHAnsi"/>
          <w:sz w:val="24"/>
          <w:szCs w:val="24"/>
          <w:lang w:eastAsia="en-GB"/>
        </w:rPr>
        <w:t>.</w:t>
      </w:r>
      <w:r w:rsidR="009931D3" w:rsidRPr="00F95426">
        <w:rPr>
          <w:rFonts w:ascii="Book Antiqua" w:hAnsi="Book Antiqua" w:cstheme="minorHAnsi"/>
          <w:sz w:val="24"/>
          <w:szCs w:val="24"/>
          <w:lang w:eastAsia="en-GB"/>
        </w:rPr>
        <w:t xml:space="preserve"> </w:t>
      </w:r>
    </w:p>
    <w:p w14:paraId="3A4F0CF2" w14:textId="023420BD" w:rsidR="000E0B05" w:rsidRPr="00F95426" w:rsidRDefault="00324F58" w:rsidP="00FB6468">
      <w:pPr>
        <w:widowControl w:val="0"/>
        <w:adjustRightInd w:val="0"/>
        <w:snapToGrid w:val="0"/>
        <w:spacing w:after="0" w:line="360" w:lineRule="auto"/>
        <w:ind w:firstLineChars="100" w:firstLine="240"/>
        <w:contextualSpacing/>
        <w:jc w:val="both"/>
        <w:rPr>
          <w:rFonts w:ascii="Book Antiqua" w:hAnsi="Book Antiqua"/>
          <w:sz w:val="24"/>
          <w:szCs w:val="24"/>
        </w:rPr>
      </w:pPr>
      <w:r w:rsidRPr="00F95426">
        <w:rPr>
          <w:rFonts w:ascii="Book Antiqua" w:hAnsi="Book Antiqua"/>
          <w:sz w:val="24"/>
          <w:szCs w:val="24"/>
        </w:rPr>
        <w:t xml:space="preserve">In the </w:t>
      </w:r>
      <w:r w:rsidR="00FB6468" w:rsidRPr="00F95426">
        <w:rPr>
          <w:rFonts w:ascii="Book Antiqua" w:hAnsi="Book Antiqua"/>
          <w:sz w:val="24"/>
          <w:szCs w:val="24"/>
        </w:rPr>
        <w:t>U</w:t>
      </w:r>
      <w:r w:rsidR="00FB6468">
        <w:rPr>
          <w:rFonts w:ascii="Book Antiqua" w:hAnsi="Book Antiqua" w:hint="eastAsia"/>
          <w:sz w:val="24"/>
          <w:szCs w:val="24"/>
          <w:lang w:eastAsia="zh-CN"/>
        </w:rPr>
        <w:t>nited Kingdom</w:t>
      </w:r>
      <w:r w:rsidRPr="00F95426">
        <w:rPr>
          <w:rFonts w:ascii="Book Antiqua" w:hAnsi="Book Antiqua"/>
          <w:sz w:val="24"/>
          <w:szCs w:val="24"/>
        </w:rPr>
        <w:t xml:space="preserve">, </w:t>
      </w:r>
      <w:r w:rsidR="00EC7D43" w:rsidRPr="00F95426">
        <w:rPr>
          <w:rFonts w:ascii="Book Antiqua" w:hAnsi="Book Antiqua"/>
          <w:sz w:val="24"/>
          <w:szCs w:val="24"/>
        </w:rPr>
        <w:t xml:space="preserve">co-ordination of </w:t>
      </w:r>
      <w:r w:rsidRPr="00F95426">
        <w:rPr>
          <w:rFonts w:ascii="Book Antiqua" w:hAnsi="Book Antiqua"/>
          <w:sz w:val="24"/>
          <w:szCs w:val="24"/>
        </w:rPr>
        <w:t>s</w:t>
      </w:r>
      <w:r w:rsidR="0052331A" w:rsidRPr="00F95426">
        <w:rPr>
          <w:rFonts w:ascii="Book Antiqua" w:hAnsi="Book Antiqua"/>
          <w:sz w:val="24"/>
          <w:szCs w:val="24"/>
        </w:rPr>
        <w:t>creening prog</w:t>
      </w:r>
      <w:r w:rsidR="008323C5" w:rsidRPr="00F95426">
        <w:rPr>
          <w:rFonts w:ascii="Book Antiqua" w:hAnsi="Book Antiqua"/>
          <w:sz w:val="24"/>
          <w:szCs w:val="24"/>
        </w:rPr>
        <w:t xml:space="preserve">rammes </w:t>
      </w:r>
      <w:r w:rsidRPr="00F95426">
        <w:rPr>
          <w:rFonts w:ascii="Book Antiqua" w:hAnsi="Book Antiqua"/>
          <w:sz w:val="24"/>
          <w:szCs w:val="24"/>
        </w:rPr>
        <w:t xml:space="preserve">for eyes and feet </w:t>
      </w:r>
      <w:r w:rsidR="008323C5" w:rsidRPr="00F95426">
        <w:rPr>
          <w:rFonts w:ascii="Book Antiqua" w:hAnsi="Book Antiqua"/>
          <w:sz w:val="24"/>
          <w:szCs w:val="24"/>
        </w:rPr>
        <w:t xml:space="preserve">are led in the community by </w:t>
      </w:r>
      <w:r w:rsidRPr="00F95426">
        <w:rPr>
          <w:rFonts w:ascii="Book Antiqua" w:hAnsi="Book Antiqua"/>
          <w:sz w:val="24"/>
          <w:szCs w:val="24"/>
        </w:rPr>
        <w:t>primary care</w:t>
      </w:r>
      <w:r w:rsidR="00EC7D43" w:rsidRPr="00F95426">
        <w:rPr>
          <w:rFonts w:ascii="Book Antiqua" w:hAnsi="Book Antiqua"/>
          <w:sz w:val="24"/>
          <w:szCs w:val="24"/>
        </w:rPr>
        <w:t xml:space="preserve"> health professionals</w:t>
      </w:r>
      <w:r w:rsidR="008323C5" w:rsidRPr="00F95426">
        <w:rPr>
          <w:rFonts w:ascii="Book Antiqua" w:hAnsi="Book Antiqua"/>
          <w:sz w:val="24"/>
          <w:szCs w:val="24"/>
        </w:rPr>
        <w:t xml:space="preserve">. </w:t>
      </w:r>
      <w:r w:rsidR="00EC7D43" w:rsidRPr="00F95426">
        <w:rPr>
          <w:rFonts w:ascii="Book Antiqua" w:hAnsi="Book Antiqua"/>
          <w:sz w:val="24"/>
          <w:szCs w:val="24"/>
        </w:rPr>
        <w:t>R</w:t>
      </w:r>
      <w:r w:rsidRPr="00F95426">
        <w:rPr>
          <w:rFonts w:ascii="Book Antiqua" w:hAnsi="Book Antiqua"/>
          <w:sz w:val="24"/>
          <w:szCs w:val="24"/>
        </w:rPr>
        <w:t>etinal screening programme</w:t>
      </w:r>
      <w:r w:rsidR="00EC7D43" w:rsidRPr="00F95426">
        <w:rPr>
          <w:rFonts w:ascii="Book Antiqua" w:hAnsi="Book Antiqua"/>
          <w:sz w:val="24"/>
          <w:szCs w:val="24"/>
        </w:rPr>
        <w:t>s</w:t>
      </w:r>
      <w:r w:rsidRPr="00F95426">
        <w:rPr>
          <w:rFonts w:ascii="Book Antiqua" w:hAnsi="Book Antiqua"/>
          <w:sz w:val="24"/>
          <w:szCs w:val="24"/>
        </w:rPr>
        <w:t xml:space="preserve"> </w:t>
      </w:r>
      <w:r w:rsidR="00EC7D43" w:rsidRPr="00F95426">
        <w:rPr>
          <w:rFonts w:ascii="Book Antiqua" w:hAnsi="Book Antiqua"/>
          <w:sz w:val="24"/>
          <w:szCs w:val="24"/>
        </w:rPr>
        <w:t xml:space="preserve">are locally </w:t>
      </w:r>
      <w:r w:rsidRPr="00F95426">
        <w:rPr>
          <w:rFonts w:ascii="Book Antiqua" w:hAnsi="Book Antiqua"/>
          <w:sz w:val="24"/>
          <w:szCs w:val="24"/>
        </w:rPr>
        <w:t xml:space="preserve">commissioned within </w:t>
      </w:r>
      <w:r w:rsidR="00EC7D43" w:rsidRPr="00F95426">
        <w:rPr>
          <w:rFonts w:ascii="Book Antiqua" w:hAnsi="Book Antiqua"/>
          <w:sz w:val="24"/>
          <w:szCs w:val="24"/>
        </w:rPr>
        <w:t>Clinical Commissioning Group</w:t>
      </w:r>
      <w:r w:rsidRPr="00F95426">
        <w:rPr>
          <w:rFonts w:ascii="Book Antiqua" w:hAnsi="Book Antiqua"/>
          <w:sz w:val="24"/>
          <w:szCs w:val="24"/>
        </w:rPr>
        <w:t xml:space="preserve">, and call and recall is organised </w:t>
      </w:r>
      <w:r w:rsidR="00EC7D43" w:rsidRPr="00F95426">
        <w:rPr>
          <w:rFonts w:ascii="Book Antiqua" w:hAnsi="Book Antiqua"/>
          <w:sz w:val="24"/>
          <w:szCs w:val="24"/>
        </w:rPr>
        <w:t xml:space="preserve">by </w:t>
      </w:r>
      <w:r w:rsidRPr="00F95426">
        <w:rPr>
          <w:rFonts w:ascii="Book Antiqua" w:hAnsi="Book Antiqua"/>
          <w:sz w:val="24"/>
          <w:szCs w:val="24"/>
        </w:rPr>
        <w:t xml:space="preserve">review of primary care records. Most retinal screening occurs </w:t>
      </w:r>
      <w:r w:rsidRPr="00295120">
        <w:rPr>
          <w:rFonts w:ascii="Book Antiqua" w:hAnsi="Book Antiqua"/>
          <w:i/>
          <w:sz w:val="24"/>
          <w:szCs w:val="24"/>
        </w:rPr>
        <w:t>via</w:t>
      </w:r>
      <w:r w:rsidRPr="00F95426">
        <w:rPr>
          <w:rFonts w:ascii="Book Antiqua" w:hAnsi="Book Antiqua"/>
          <w:sz w:val="24"/>
          <w:szCs w:val="24"/>
        </w:rPr>
        <w:t xml:space="preserve"> the </w:t>
      </w:r>
      <w:r w:rsidR="008323C5" w:rsidRPr="00F95426">
        <w:rPr>
          <w:rFonts w:ascii="Book Antiqua" w:hAnsi="Book Antiqua"/>
          <w:sz w:val="24"/>
          <w:szCs w:val="24"/>
        </w:rPr>
        <w:t>retinal screening programme</w:t>
      </w:r>
      <w:r w:rsidRPr="00F95426">
        <w:rPr>
          <w:rFonts w:ascii="Book Antiqua" w:hAnsi="Book Antiqua"/>
          <w:sz w:val="24"/>
          <w:szCs w:val="24"/>
        </w:rPr>
        <w:t xml:space="preserve">, although patients with established significant retinopathy may attend a medical retinal clinic as well. </w:t>
      </w:r>
      <w:r w:rsidR="008323C5" w:rsidRPr="00F95426">
        <w:rPr>
          <w:rFonts w:ascii="Book Antiqua" w:hAnsi="Book Antiqua"/>
          <w:sz w:val="24"/>
          <w:szCs w:val="24"/>
        </w:rPr>
        <w:t>In th</w:t>
      </w:r>
      <w:r w:rsidRPr="00F95426">
        <w:rPr>
          <w:rFonts w:ascii="Book Antiqua" w:hAnsi="Book Antiqua"/>
          <w:sz w:val="24"/>
          <w:szCs w:val="24"/>
        </w:rPr>
        <w:t xml:space="preserve">e present study, </w:t>
      </w:r>
      <w:r w:rsidR="008323C5" w:rsidRPr="00F95426">
        <w:rPr>
          <w:rFonts w:ascii="Book Antiqua" w:hAnsi="Book Antiqua"/>
          <w:sz w:val="24"/>
          <w:szCs w:val="24"/>
        </w:rPr>
        <w:t>it was found that t</w:t>
      </w:r>
      <w:r w:rsidR="000E0B05" w:rsidRPr="00F95426">
        <w:rPr>
          <w:rFonts w:ascii="Book Antiqua" w:hAnsi="Book Antiqua"/>
          <w:sz w:val="24"/>
          <w:szCs w:val="24"/>
        </w:rPr>
        <w:t xml:space="preserve">he ophthalmology clinic was the most </w:t>
      </w:r>
      <w:r w:rsidRPr="00F95426">
        <w:rPr>
          <w:rFonts w:ascii="Book Antiqua" w:hAnsi="Book Antiqua"/>
          <w:sz w:val="24"/>
          <w:szCs w:val="24"/>
        </w:rPr>
        <w:t xml:space="preserve">common </w:t>
      </w:r>
      <w:r w:rsidR="000E0B05" w:rsidRPr="00F95426">
        <w:rPr>
          <w:rFonts w:ascii="Book Antiqua" w:hAnsi="Book Antiqua"/>
          <w:sz w:val="24"/>
          <w:szCs w:val="24"/>
        </w:rPr>
        <w:t xml:space="preserve">place </w:t>
      </w:r>
      <w:r w:rsidRPr="00F95426">
        <w:rPr>
          <w:rFonts w:ascii="Book Antiqua" w:hAnsi="Book Antiqua"/>
          <w:sz w:val="24"/>
          <w:szCs w:val="24"/>
        </w:rPr>
        <w:t xml:space="preserve">for </w:t>
      </w:r>
      <w:r w:rsidR="000E0B05" w:rsidRPr="00F95426">
        <w:rPr>
          <w:rFonts w:ascii="Book Antiqua" w:hAnsi="Book Antiqua"/>
          <w:sz w:val="24"/>
          <w:szCs w:val="24"/>
        </w:rPr>
        <w:t xml:space="preserve">eye checks, </w:t>
      </w:r>
      <w:r w:rsidR="00EC7D43" w:rsidRPr="00F95426">
        <w:rPr>
          <w:rFonts w:ascii="Book Antiqua" w:hAnsi="Book Antiqua"/>
          <w:sz w:val="24"/>
          <w:szCs w:val="24"/>
        </w:rPr>
        <w:t xml:space="preserve">accounting </w:t>
      </w:r>
      <w:r w:rsidR="000E0B05" w:rsidRPr="00F95426">
        <w:rPr>
          <w:rFonts w:ascii="Book Antiqua" w:hAnsi="Book Antiqua"/>
          <w:sz w:val="24"/>
          <w:szCs w:val="24"/>
        </w:rPr>
        <w:t xml:space="preserve">for 67.5% of all patients. </w:t>
      </w:r>
      <w:r w:rsidRPr="00F95426">
        <w:rPr>
          <w:rFonts w:ascii="Book Antiqua" w:hAnsi="Book Antiqua"/>
          <w:sz w:val="24"/>
          <w:szCs w:val="24"/>
        </w:rPr>
        <w:t xml:space="preserve">This is unsurprising as many </w:t>
      </w:r>
      <w:r w:rsidRPr="00F95426">
        <w:rPr>
          <w:rFonts w:ascii="Book Antiqua" w:hAnsi="Book Antiqua"/>
          <w:sz w:val="24"/>
          <w:szCs w:val="24"/>
        </w:rPr>
        <w:lastRenderedPageBreak/>
        <w:t>patients on haemodialysis also have other microvascular complications</w:t>
      </w:r>
      <w:r w:rsidR="00EC7D43" w:rsidRPr="00F95426">
        <w:rPr>
          <w:rFonts w:ascii="Book Antiqua" w:hAnsi="Book Antiqua"/>
          <w:sz w:val="24"/>
          <w:szCs w:val="24"/>
        </w:rPr>
        <w:t xml:space="preserve"> such as retinop</w:t>
      </w:r>
      <w:r w:rsidRPr="00F95426">
        <w:rPr>
          <w:rFonts w:ascii="Book Antiqua" w:hAnsi="Book Antiqua"/>
          <w:sz w:val="24"/>
          <w:szCs w:val="24"/>
        </w:rPr>
        <w:t>athy</w:t>
      </w:r>
      <w:r w:rsidR="00EC7D43" w:rsidRPr="00F95426">
        <w:rPr>
          <w:rFonts w:ascii="Book Antiqua" w:hAnsi="Book Antiqua"/>
          <w:sz w:val="24"/>
          <w:szCs w:val="24"/>
        </w:rPr>
        <w:t>.</w:t>
      </w:r>
      <w:r w:rsidRPr="00F95426">
        <w:rPr>
          <w:rFonts w:ascii="Book Antiqua" w:hAnsi="Book Antiqua"/>
          <w:sz w:val="24"/>
          <w:szCs w:val="24"/>
        </w:rPr>
        <w:t xml:space="preserve"> </w:t>
      </w:r>
      <w:r w:rsidR="000E0B05" w:rsidRPr="00F95426">
        <w:rPr>
          <w:rFonts w:ascii="Book Antiqua" w:hAnsi="Book Antiqua"/>
          <w:sz w:val="24"/>
          <w:szCs w:val="24"/>
        </w:rPr>
        <w:t xml:space="preserve">A small proportion of patients had eye checks carried out by an optician, </w:t>
      </w:r>
      <w:r w:rsidRPr="00F95426">
        <w:rPr>
          <w:rFonts w:ascii="Book Antiqua" w:hAnsi="Book Antiqua"/>
          <w:sz w:val="24"/>
          <w:szCs w:val="24"/>
        </w:rPr>
        <w:t xml:space="preserve">which, whilst useful, means that such patients may not be accessing </w:t>
      </w:r>
      <w:r w:rsidR="00EC7D43" w:rsidRPr="00F95426">
        <w:rPr>
          <w:rFonts w:ascii="Book Antiqua" w:hAnsi="Book Antiqua"/>
          <w:sz w:val="24"/>
          <w:szCs w:val="24"/>
        </w:rPr>
        <w:t xml:space="preserve">a formal </w:t>
      </w:r>
      <w:r w:rsidRPr="00F95426">
        <w:rPr>
          <w:rFonts w:ascii="Book Antiqua" w:hAnsi="Book Antiqua"/>
          <w:sz w:val="24"/>
          <w:szCs w:val="24"/>
        </w:rPr>
        <w:t xml:space="preserve">retinopathy screening programme. Interestingly, </w:t>
      </w:r>
      <w:r w:rsidR="000E0B05" w:rsidRPr="00F95426">
        <w:rPr>
          <w:rFonts w:ascii="Book Antiqua" w:hAnsi="Book Antiqua"/>
          <w:sz w:val="24"/>
          <w:szCs w:val="24"/>
        </w:rPr>
        <w:t>7.1% of patients had an eye check carried out more than once in the past year</w:t>
      </w:r>
      <w:r w:rsidRPr="00F95426">
        <w:rPr>
          <w:rFonts w:ascii="Book Antiqua" w:hAnsi="Book Antiqua"/>
          <w:sz w:val="24"/>
          <w:szCs w:val="24"/>
        </w:rPr>
        <w:t>, suggesting some duplication</w:t>
      </w:r>
      <w:r w:rsidR="000E0B05" w:rsidRPr="00F95426">
        <w:rPr>
          <w:rFonts w:ascii="Book Antiqua" w:hAnsi="Book Antiqua"/>
          <w:sz w:val="24"/>
          <w:szCs w:val="24"/>
        </w:rPr>
        <w:t xml:space="preserve">. </w:t>
      </w:r>
    </w:p>
    <w:p w14:paraId="76D15771" w14:textId="121C6FA0" w:rsidR="00EC7D43" w:rsidRPr="00F95426" w:rsidRDefault="00324F58" w:rsidP="00295120">
      <w:pPr>
        <w:widowControl w:val="0"/>
        <w:adjustRightInd w:val="0"/>
        <w:snapToGrid w:val="0"/>
        <w:spacing w:after="0" w:line="360" w:lineRule="auto"/>
        <w:ind w:firstLineChars="100" w:firstLine="240"/>
        <w:contextualSpacing/>
        <w:jc w:val="both"/>
        <w:rPr>
          <w:rFonts w:ascii="Book Antiqua" w:hAnsi="Book Antiqua"/>
          <w:sz w:val="24"/>
          <w:szCs w:val="24"/>
        </w:rPr>
      </w:pPr>
      <w:r w:rsidRPr="00F95426">
        <w:rPr>
          <w:rFonts w:ascii="Book Antiqua" w:hAnsi="Book Antiqua"/>
          <w:sz w:val="24"/>
          <w:szCs w:val="24"/>
        </w:rPr>
        <w:t xml:space="preserve">Foot checks for people with diabetes are generally performed by trained clinical staff in the primary care centre, which is often the practice nurse. </w:t>
      </w:r>
      <w:r w:rsidR="00086BE3" w:rsidRPr="00F95426">
        <w:rPr>
          <w:rFonts w:ascii="Book Antiqua" w:hAnsi="Book Antiqua"/>
          <w:sz w:val="24"/>
          <w:szCs w:val="24"/>
        </w:rPr>
        <w:t>Our study confirmed that n</w:t>
      </w:r>
      <w:r w:rsidR="00BD10E9" w:rsidRPr="00F95426">
        <w:rPr>
          <w:rFonts w:ascii="Book Antiqua" w:hAnsi="Book Antiqua"/>
          <w:sz w:val="24"/>
          <w:szCs w:val="24"/>
        </w:rPr>
        <w:t xml:space="preserve">urses in the community were the most common group to carry out diabetic foot checks, with </w:t>
      </w:r>
      <w:r w:rsidR="00EC7D43" w:rsidRPr="00F95426">
        <w:rPr>
          <w:rFonts w:ascii="Book Antiqua" w:hAnsi="Book Antiqua"/>
          <w:sz w:val="24"/>
          <w:szCs w:val="24"/>
        </w:rPr>
        <w:t>67.1</w:t>
      </w:r>
      <w:r w:rsidR="00BD10E9" w:rsidRPr="00F95426">
        <w:rPr>
          <w:rFonts w:ascii="Book Antiqua" w:hAnsi="Book Antiqua"/>
          <w:sz w:val="24"/>
          <w:szCs w:val="24"/>
        </w:rPr>
        <w:t xml:space="preserve">% </w:t>
      </w:r>
      <w:r w:rsidR="00EC7D43" w:rsidRPr="00F95426">
        <w:rPr>
          <w:rFonts w:ascii="Book Antiqua" w:hAnsi="Book Antiqua"/>
          <w:sz w:val="24"/>
          <w:szCs w:val="24"/>
        </w:rPr>
        <w:t>of f</w:t>
      </w:r>
      <w:r w:rsidR="00BD10E9" w:rsidRPr="00F95426">
        <w:rPr>
          <w:rFonts w:ascii="Book Antiqua" w:hAnsi="Book Antiqua"/>
          <w:sz w:val="24"/>
          <w:szCs w:val="24"/>
        </w:rPr>
        <w:t xml:space="preserve">oot checks carried out by the </w:t>
      </w:r>
      <w:r w:rsidR="00EC7D43" w:rsidRPr="00F95426">
        <w:rPr>
          <w:rFonts w:ascii="Book Antiqua" w:hAnsi="Book Antiqua"/>
          <w:sz w:val="24"/>
          <w:szCs w:val="24"/>
        </w:rPr>
        <w:t>nurses in primary care</w:t>
      </w:r>
      <w:r w:rsidR="00BD10E9" w:rsidRPr="00F95426">
        <w:rPr>
          <w:rFonts w:ascii="Book Antiqua" w:hAnsi="Book Antiqua"/>
          <w:sz w:val="24"/>
          <w:szCs w:val="24"/>
        </w:rPr>
        <w:t xml:space="preserve">. </w:t>
      </w:r>
      <w:r w:rsidR="00EC7D43" w:rsidRPr="00F95426">
        <w:rPr>
          <w:rFonts w:ascii="Book Antiqua" w:hAnsi="Book Antiqua"/>
          <w:sz w:val="24"/>
          <w:szCs w:val="24"/>
        </w:rPr>
        <w:t>V</w:t>
      </w:r>
      <w:r w:rsidR="00086BE3" w:rsidRPr="00F95426">
        <w:rPr>
          <w:rFonts w:ascii="Book Antiqua" w:hAnsi="Book Antiqua"/>
          <w:sz w:val="24"/>
          <w:szCs w:val="24"/>
        </w:rPr>
        <w:t xml:space="preserve">ery few patients stated that their feet had ever been examined on the dialysis unit during dialysis. </w:t>
      </w:r>
      <w:r w:rsidR="00EC7D43" w:rsidRPr="00F95426">
        <w:rPr>
          <w:rFonts w:ascii="Book Antiqua" w:hAnsi="Book Antiqua"/>
          <w:sz w:val="24"/>
          <w:szCs w:val="24"/>
        </w:rPr>
        <w:t xml:space="preserve">Patients on haemodialysis have logistical difficulties that make it difficult for them to attend appointments elsewhere. Perhaps this may account for patients missing screening appointments. A lack of co-ordination between the health care professionals caring for the patients may have also resulted in missed screening opportunities, as it is assumed that they have been carried out elsewhere. </w:t>
      </w:r>
      <w:r w:rsidR="00086BE3" w:rsidRPr="00F95426">
        <w:rPr>
          <w:rFonts w:ascii="Book Antiqua" w:hAnsi="Book Antiqua"/>
          <w:sz w:val="24"/>
          <w:szCs w:val="24"/>
        </w:rPr>
        <w:t xml:space="preserve">Patients spend </w:t>
      </w:r>
      <w:r w:rsidR="00EC7D43" w:rsidRPr="00F95426">
        <w:rPr>
          <w:rFonts w:ascii="Book Antiqua" w:hAnsi="Book Antiqua"/>
          <w:sz w:val="24"/>
          <w:szCs w:val="24"/>
        </w:rPr>
        <w:t xml:space="preserve">significant amounts of time on dialysis, and this may provide an excellent </w:t>
      </w:r>
      <w:r w:rsidR="00086BE3" w:rsidRPr="00F95426">
        <w:rPr>
          <w:rFonts w:ascii="Book Antiqua" w:hAnsi="Book Antiqua"/>
          <w:sz w:val="24"/>
          <w:szCs w:val="24"/>
        </w:rPr>
        <w:t>opportunity for screening of feet and eyes to be undertaken opportunistically</w:t>
      </w:r>
      <w:r w:rsidR="00EC7D43" w:rsidRPr="00F95426">
        <w:rPr>
          <w:rFonts w:ascii="Book Antiqua" w:hAnsi="Book Antiqua"/>
          <w:sz w:val="24"/>
          <w:szCs w:val="24"/>
        </w:rPr>
        <w:t>, as well as reducing the need for patients to attend hospital in between dialysis sessions</w:t>
      </w:r>
      <w:r w:rsidR="00086BE3" w:rsidRPr="00F95426">
        <w:rPr>
          <w:rFonts w:ascii="Book Antiqua" w:hAnsi="Book Antiqua"/>
          <w:sz w:val="24"/>
          <w:szCs w:val="24"/>
        </w:rPr>
        <w:t xml:space="preserve">. </w:t>
      </w:r>
      <w:r w:rsidR="00EC7D43" w:rsidRPr="00F95426">
        <w:rPr>
          <w:rFonts w:ascii="Book Antiqua" w:hAnsi="Book Antiqua"/>
          <w:sz w:val="24"/>
          <w:szCs w:val="24"/>
        </w:rPr>
        <w:t xml:space="preserve">This is specifically mentioned as an important aim in recent </w:t>
      </w:r>
      <w:r w:rsidR="00295120" w:rsidRPr="00F95426">
        <w:rPr>
          <w:rFonts w:ascii="Book Antiqua" w:hAnsi="Book Antiqua"/>
          <w:sz w:val="24"/>
          <w:szCs w:val="24"/>
        </w:rPr>
        <w:t>U</w:t>
      </w:r>
      <w:r w:rsidR="00295120">
        <w:rPr>
          <w:rFonts w:ascii="Book Antiqua" w:hAnsi="Book Antiqua" w:hint="eastAsia"/>
          <w:sz w:val="24"/>
          <w:szCs w:val="24"/>
          <w:lang w:eastAsia="zh-CN"/>
        </w:rPr>
        <w:t>nited Kingdom</w:t>
      </w:r>
      <w:r w:rsidR="00EC7D43" w:rsidRPr="00F95426">
        <w:rPr>
          <w:rFonts w:ascii="Book Antiqua" w:hAnsi="Book Antiqua"/>
          <w:sz w:val="24"/>
          <w:szCs w:val="24"/>
        </w:rPr>
        <w:t xml:space="preserve"> guidelines, and clearly needs to be addr</w:t>
      </w:r>
      <w:r w:rsidR="00295120">
        <w:rPr>
          <w:rFonts w:ascii="Book Antiqua" w:hAnsi="Book Antiqua"/>
          <w:sz w:val="24"/>
          <w:szCs w:val="24"/>
        </w:rPr>
        <w:t>essed in our haemodialysis unit</w:t>
      </w:r>
      <w:r w:rsidR="00D426C1" w:rsidRPr="00F95426">
        <w:rPr>
          <w:rFonts w:ascii="Book Antiqua" w:hAnsi="Book Antiqua" w:cstheme="minorHAnsi"/>
          <w:sz w:val="24"/>
          <w:szCs w:val="24"/>
          <w:vertAlign w:val="superscript"/>
          <w:lang w:eastAsia="en-GB"/>
        </w:rPr>
        <w:t>[4]</w:t>
      </w:r>
      <w:r w:rsidR="00D426C1" w:rsidRPr="00F95426">
        <w:rPr>
          <w:rFonts w:ascii="Book Antiqua" w:hAnsi="Book Antiqua" w:cstheme="minorHAnsi"/>
          <w:sz w:val="24"/>
          <w:szCs w:val="24"/>
          <w:lang w:eastAsia="en-GB"/>
        </w:rPr>
        <w:t xml:space="preserve">. </w:t>
      </w:r>
      <w:r w:rsidR="00EC7D43" w:rsidRPr="00F95426">
        <w:rPr>
          <w:rFonts w:ascii="Book Antiqua" w:hAnsi="Book Antiqua"/>
          <w:sz w:val="24"/>
          <w:szCs w:val="24"/>
        </w:rPr>
        <w:t>These g</w:t>
      </w:r>
      <w:r w:rsidR="00BD10E9" w:rsidRPr="00F95426">
        <w:rPr>
          <w:rFonts w:ascii="Book Antiqua" w:hAnsi="Book Antiqua"/>
          <w:sz w:val="24"/>
          <w:szCs w:val="24"/>
        </w:rPr>
        <w:t xml:space="preserve">uidelines recommend that annual checks are documented, and made available to all those involved in the care of these patients. </w:t>
      </w:r>
    </w:p>
    <w:p w14:paraId="5CE3F574" w14:textId="160BA258" w:rsidR="00BD10E9" w:rsidRPr="00F95426" w:rsidRDefault="00EC7D43" w:rsidP="00295120">
      <w:pPr>
        <w:widowControl w:val="0"/>
        <w:adjustRightInd w:val="0"/>
        <w:snapToGrid w:val="0"/>
        <w:spacing w:after="0" w:line="360" w:lineRule="auto"/>
        <w:ind w:firstLineChars="100" w:firstLine="240"/>
        <w:contextualSpacing/>
        <w:jc w:val="both"/>
        <w:rPr>
          <w:rFonts w:ascii="Book Antiqua" w:hAnsi="Book Antiqua"/>
          <w:sz w:val="24"/>
          <w:szCs w:val="24"/>
        </w:rPr>
      </w:pPr>
      <w:r w:rsidRPr="00F95426">
        <w:rPr>
          <w:rFonts w:ascii="Book Antiqua" w:hAnsi="Book Antiqua"/>
          <w:sz w:val="24"/>
          <w:szCs w:val="24"/>
        </w:rPr>
        <w:t xml:space="preserve">The </w:t>
      </w:r>
      <w:r w:rsidR="00BD10E9" w:rsidRPr="00F95426">
        <w:rPr>
          <w:rFonts w:ascii="Book Antiqua" w:hAnsi="Book Antiqua"/>
          <w:sz w:val="24"/>
          <w:szCs w:val="24"/>
        </w:rPr>
        <w:t xml:space="preserve">introduction of a robust system </w:t>
      </w:r>
      <w:r w:rsidRPr="00F95426">
        <w:rPr>
          <w:rFonts w:ascii="Book Antiqua" w:hAnsi="Book Antiqua"/>
          <w:sz w:val="24"/>
          <w:szCs w:val="24"/>
        </w:rPr>
        <w:t xml:space="preserve">of </w:t>
      </w:r>
      <w:r w:rsidR="00BD10E9" w:rsidRPr="00F95426">
        <w:rPr>
          <w:rFonts w:ascii="Book Antiqua" w:hAnsi="Book Antiqua"/>
          <w:sz w:val="24"/>
          <w:szCs w:val="24"/>
        </w:rPr>
        <w:t>documentation, would ensure that individuals involved are aware of recent checks and when they last took place, avoiding unnecessary duplication. Furthermore, access to a named link worker on the dialysis unit who would ensure that screening is carried out</w:t>
      </w:r>
      <w:r w:rsidRPr="00F95426">
        <w:rPr>
          <w:rFonts w:ascii="Book Antiqua" w:hAnsi="Book Antiqua"/>
          <w:sz w:val="24"/>
          <w:szCs w:val="24"/>
        </w:rPr>
        <w:t xml:space="preserve">, which could ensure that </w:t>
      </w:r>
      <w:r w:rsidR="00BD10E9" w:rsidRPr="00F95426">
        <w:rPr>
          <w:rFonts w:ascii="Book Antiqua" w:hAnsi="Book Antiqua"/>
          <w:sz w:val="24"/>
          <w:szCs w:val="24"/>
        </w:rPr>
        <w:t>patients have received eye and foot screening</w:t>
      </w:r>
      <w:r w:rsidRPr="00F95426">
        <w:rPr>
          <w:rFonts w:ascii="Book Antiqua" w:hAnsi="Book Antiqua"/>
          <w:sz w:val="24"/>
          <w:szCs w:val="24"/>
        </w:rPr>
        <w:t>, and are also educated in looking for early signs of significant foot problems, and highlight these to health professionals at an early stage.</w:t>
      </w:r>
      <w:r w:rsidR="00BD10E9" w:rsidRPr="00F95426">
        <w:rPr>
          <w:rFonts w:ascii="Book Antiqua" w:hAnsi="Book Antiqua"/>
          <w:sz w:val="24"/>
          <w:szCs w:val="24"/>
        </w:rPr>
        <w:t xml:space="preserve"> </w:t>
      </w:r>
      <w:r w:rsidR="00E2116C" w:rsidRPr="00F95426">
        <w:rPr>
          <w:rFonts w:ascii="Book Antiqua" w:hAnsi="Book Antiqua"/>
          <w:sz w:val="24"/>
          <w:szCs w:val="24"/>
        </w:rPr>
        <w:t xml:space="preserve">Inter-professional learning between diabetes and renal specialists may facilitate improvements in care. </w:t>
      </w:r>
    </w:p>
    <w:p w14:paraId="32D84CFB" w14:textId="5FD88207" w:rsidR="000E0B05" w:rsidRPr="00F95426" w:rsidRDefault="00BD10E9" w:rsidP="00295120">
      <w:pPr>
        <w:widowControl w:val="0"/>
        <w:adjustRightInd w:val="0"/>
        <w:snapToGrid w:val="0"/>
        <w:spacing w:after="0" w:line="360" w:lineRule="auto"/>
        <w:ind w:firstLineChars="100" w:firstLine="240"/>
        <w:contextualSpacing/>
        <w:jc w:val="both"/>
        <w:rPr>
          <w:rFonts w:ascii="Book Antiqua" w:hAnsi="Book Antiqua"/>
          <w:sz w:val="24"/>
          <w:szCs w:val="24"/>
        </w:rPr>
      </w:pPr>
      <w:r w:rsidRPr="00F95426">
        <w:rPr>
          <w:rFonts w:ascii="Book Antiqua" w:hAnsi="Book Antiqua"/>
          <w:sz w:val="24"/>
          <w:szCs w:val="24"/>
        </w:rPr>
        <w:t xml:space="preserve">There are </w:t>
      </w:r>
      <w:r w:rsidR="00EC7D43" w:rsidRPr="00F95426">
        <w:rPr>
          <w:rFonts w:ascii="Book Antiqua" w:hAnsi="Book Antiqua"/>
          <w:sz w:val="24"/>
          <w:szCs w:val="24"/>
        </w:rPr>
        <w:t xml:space="preserve">some </w:t>
      </w:r>
      <w:r w:rsidRPr="00F95426">
        <w:rPr>
          <w:rFonts w:ascii="Book Antiqua" w:hAnsi="Book Antiqua"/>
          <w:sz w:val="24"/>
          <w:szCs w:val="24"/>
        </w:rPr>
        <w:t>limitations to this study</w:t>
      </w:r>
      <w:r w:rsidR="00EC7D43" w:rsidRPr="00F95426">
        <w:rPr>
          <w:rFonts w:ascii="Book Antiqua" w:hAnsi="Book Antiqua"/>
          <w:sz w:val="24"/>
          <w:szCs w:val="24"/>
        </w:rPr>
        <w:t xml:space="preserve">, including </w:t>
      </w:r>
      <w:r w:rsidRPr="00F95426">
        <w:rPr>
          <w:rFonts w:ascii="Book Antiqua" w:hAnsi="Book Antiqua"/>
          <w:sz w:val="24"/>
          <w:szCs w:val="24"/>
        </w:rPr>
        <w:t xml:space="preserve">a small patient cohort and </w:t>
      </w:r>
      <w:r w:rsidR="00EC7D43" w:rsidRPr="00F95426">
        <w:rPr>
          <w:rFonts w:ascii="Book Antiqua" w:hAnsi="Book Antiqua"/>
          <w:sz w:val="24"/>
          <w:szCs w:val="24"/>
        </w:rPr>
        <w:t xml:space="preserve">the </w:t>
      </w:r>
      <w:r w:rsidR="00EC7D43" w:rsidRPr="00F95426">
        <w:rPr>
          <w:rFonts w:ascii="Book Antiqua" w:hAnsi="Book Antiqua"/>
          <w:sz w:val="24"/>
          <w:szCs w:val="24"/>
        </w:rPr>
        <w:lastRenderedPageBreak/>
        <w:t xml:space="preserve">fact that it was </w:t>
      </w:r>
      <w:r w:rsidRPr="00F95426">
        <w:rPr>
          <w:rFonts w:ascii="Book Antiqua" w:hAnsi="Book Antiqua"/>
          <w:sz w:val="24"/>
          <w:szCs w:val="24"/>
        </w:rPr>
        <w:t xml:space="preserve">carried out at a single tertiary centre. </w:t>
      </w:r>
      <w:r w:rsidR="00E637B2" w:rsidRPr="00F95426">
        <w:rPr>
          <w:rFonts w:ascii="Book Antiqua" w:hAnsi="Book Antiqua"/>
          <w:sz w:val="24"/>
          <w:szCs w:val="24"/>
        </w:rPr>
        <w:t>P</w:t>
      </w:r>
      <w:r w:rsidRPr="00F95426">
        <w:rPr>
          <w:rFonts w:ascii="Book Antiqua" w:hAnsi="Book Antiqua"/>
          <w:sz w:val="24"/>
          <w:szCs w:val="24"/>
        </w:rPr>
        <w:t>atients with communication difficulties were excluded from the study</w:t>
      </w:r>
      <w:r w:rsidR="00E637B2" w:rsidRPr="00F95426">
        <w:rPr>
          <w:rFonts w:ascii="Book Antiqua" w:hAnsi="Book Antiqua"/>
          <w:sz w:val="24"/>
          <w:szCs w:val="24"/>
        </w:rPr>
        <w:t>, and it is possible that t</w:t>
      </w:r>
      <w:r w:rsidRPr="00F95426">
        <w:rPr>
          <w:rFonts w:ascii="Book Antiqua" w:hAnsi="Book Antiqua"/>
          <w:sz w:val="24"/>
          <w:szCs w:val="24"/>
        </w:rPr>
        <w:t xml:space="preserve">his group of patients may have </w:t>
      </w:r>
      <w:r w:rsidR="00E637B2" w:rsidRPr="00F95426">
        <w:rPr>
          <w:rFonts w:ascii="Book Antiqua" w:hAnsi="Book Antiqua"/>
          <w:sz w:val="24"/>
          <w:szCs w:val="24"/>
        </w:rPr>
        <w:t xml:space="preserve">had </w:t>
      </w:r>
      <w:r w:rsidRPr="00F95426">
        <w:rPr>
          <w:rFonts w:ascii="Book Antiqua" w:hAnsi="Book Antiqua"/>
          <w:sz w:val="24"/>
          <w:szCs w:val="24"/>
        </w:rPr>
        <w:t xml:space="preserve">difficulty accessing healthcare, and may also be more likely to miss screening appointments. </w:t>
      </w:r>
      <w:r w:rsidR="00E637B2" w:rsidRPr="00F95426">
        <w:rPr>
          <w:rFonts w:ascii="Book Antiqua" w:hAnsi="Book Antiqua"/>
          <w:sz w:val="24"/>
          <w:szCs w:val="24"/>
        </w:rPr>
        <w:t>The</w:t>
      </w:r>
      <w:r w:rsidRPr="00F95426">
        <w:rPr>
          <w:rFonts w:ascii="Book Antiqua" w:hAnsi="Book Antiqua"/>
          <w:sz w:val="24"/>
          <w:szCs w:val="24"/>
        </w:rPr>
        <w:t xml:space="preserve"> study did not </w:t>
      </w:r>
      <w:r w:rsidR="00E637B2" w:rsidRPr="00F95426">
        <w:rPr>
          <w:rFonts w:ascii="Book Antiqua" w:hAnsi="Book Antiqua"/>
          <w:sz w:val="24"/>
          <w:szCs w:val="24"/>
        </w:rPr>
        <w:t xml:space="preserve">examine the barriers to patients attending </w:t>
      </w:r>
      <w:r w:rsidRPr="00F95426">
        <w:rPr>
          <w:rFonts w:ascii="Book Antiqua" w:hAnsi="Book Antiqua"/>
          <w:sz w:val="24"/>
          <w:szCs w:val="24"/>
        </w:rPr>
        <w:t xml:space="preserve">screening appointments. </w:t>
      </w:r>
    </w:p>
    <w:p w14:paraId="055D2A99" w14:textId="278518D2" w:rsidR="00FB239E" w:rsidRPr="00F95426" w:rsidRDefault="00086BE3" w:rsidP="00295120">
      <w:pPr>
        <w:widowControl w:val="0"/>
        <w:adjustRightInd w:val="0"/>
        <w:snapToGrid w:val="0"/>
        <w:spacing w:after="0" w:line="360" w:lineRule="auto"/>
        <w:ind w:firstLineChars="100" w:firstLine="240"/>
        <w:contextualSpacing/>
        <w:jc w:val="both"/>
        <w:rPr>
          <w:rFonts w:ascii="Book Antiqua" w:hAnsi="Book Antiqua"/>
          <w:sz w:val="24"/>
          <w:szCs w:val="24"/>
        </w:rPr>
      </w:pPr>
      <w:r w:rsidRPr="00F95426">
        <w:rPr>
          <w:rFonts w:ascii="Book Antiqua" w:hAnsi="Book Antiqua"/>
          <w:sz w:val="24"/>
          <w:szCs w:val="24"/>
        </w:rPr>
        <w:t xml:space="preserve">Patients with diabetes on </w:t>
      </w:r>
      <w:r w:rsidR="00E72880" w:rsidRPr="00F95426">
        <w:rPr>
          <w:rFonts w:ascii="Book Antiqua" w:hAnsi="Book Antiqua"/>
          <w:sz w:val="24"/>
          <w:szCs w:val="24"/>
        </w:rPr>
        <w:t xml:space="preserve">dialysis are at risk of microvascular complications, and due to logistical issues have difficulties attending other appointments. Most patients had an eye check in the last year, with a lower percentage of recalling a foot check in the last year. It is hoped that the introduction of recent guidelines </w:t>
      </w:r>
      <w:r w:rsidR="003962BA" w:rsidRPr="00F95426">
        <w:rPr>
          <w:rFonts w:ascii="Book Antiqua" w:hAnsi="Book Antiqua"/>
          <w:sz w:val="24"/>
          <w:szCs w:val="24"/>
        </w:rPr>
        <w:t xml:space="preserve">will </w:t>
      </w:r>
      <w:r w:rsidR="00E72880" w:rsidRPr="00F95426">
        <w:rPr>
          <w:rFonts w:ascii="Book Antiqua" w:hAnsi="Book Antiqua"/>
          <w:sz w:val="24"/>
          <w:szCs w:val="24"/>
        </w:rPr>
        <w:t xml:space="preserve">improve the uptake of screening. </w:t>
      </w:r>
    </w:p>
    <w:p w14:paraId="4B8ADBE6" w14:textId="67F2FAAE" w:rsidR="007316C4" w:rsidRPr="00F95426" w:rsidRDefault="007316C4" w:rsidP="009931D3">
      <w:pPr>
        <w:widowControl w:val="0"/>
        <w:adjustRightInd w:val="0"/>
        <w:snapToGrid w:val="0"/>
        <w:spacing w:after="0" w:line="360" w:lineRule="auto"/>
        <w:contextualSpacing/>
        <w:jc w:val="both"/>
        <w:rPr>
          <w:rFonts w:ascii="Book Antiqua" w:hAnsi="Book Antiqua"/>
          <w:sz w:val="24"/>
          <w:szCs w:val="24"/>
          <w:u w:val="single"/>
        </w:rPr>
      </w:pPr>
    </w:p>
    <w:p w14:paraId="7018ABDB" w14:textId="77777777" w:rsidR="004937C3" w:rsidRPr="00F95426" w:rsidRDefault="004937C3" w:rsidP="009931D3">
      <w:pPr>
        <w:widowControl w:val="0"/>
        <w:autoSpaceDE w:val="0"/>
        <w:autoSpaceDN w:val="0"/>
        <w:adjustRightInd w:val="0"/>
        <w:snapToGrid w:val="0"/>
        <w:spacing w:after="0" w:line="360" w:lineRule="auto"/>
        <w:contextualSpacing/>
        <w:jc w:val="both"/>
        <w:rPr>
          <w:rFonts w:ascii="Book Antiqua" w:hAnsi="Book Antiqua"/>
          <w:b/>
          <w:bCs/>
          <w:sz w:val="24"/>
          <w:szCs w:val="24"/>
        </w:rPr>
      </w:pPr>
      <w:r w:rsidRPr="00F95426">
        <w:rPr>
          <w:rFonts w:ascii="Book Antiqua" w:hAnsi="Book Antiqua"/>
          <w:b/>
          <w:bCs/>
          <w:sz w:val="24"/>
          <w:szCs w:val="24"/>
        </w:rPr>
        <w:t>COMMENTS</w:t>
      </w:r>
    </w:p>
    <w:p w14:paraId="7D85EBBD" w14:textId="77777777" w:rsidR="004937C3" w:rsidRPr="00F95426" w:rsidRDefault="004937C3" w:rsidP="009931D3">
      <w:pPr>
        <w:widowControl w:val="0"/>
        <w:adjustRightInd w:val="0"/>
        <w:snapToGrid w:val="0"/>
        <w:spacing w:after="0" w:line="360" w:lineRule="auto"/>
        <w:contextualSpacing/>
        <w:jc w:val="both"/>
        <w:rPr>
          <w:rFonts w:ascii="Book Antiqua" w:hAnsi="Book Antiqua"/>
          <w:b/>
          <w:bCs/>
          <w:i/>
          <w:sz w:val="24"/>
          <w:szCs w:val="24"/>
        </w:rPr>
      </w:pPr>
      <w:r w:rsidRPr="00F95426">
        <w:rPr>
          <w:rFonts w:ascii="Book Antiqua" w:hAnsi="Book Antiqua"/>
          <w:b/>
          <w:bCs/>
          <w:i/>
          <w:sz w:val="24"/>
          <w:szCs w:val="24"/>
        </w:rPr>
        <w:t>Background</w:t>
      </w:r>
    </w:p>
    <w:p w14:paraId="18C7E8AE" w14:textId="5F902892" w:rsidR="004937C3" w:rsidRPr="00F95426" w:rsidRDefault="004937C3"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sz w:val="24"/>
          <w:szCs w:val="24"/>
        </w:rPr>
        <w:t>Patients with diabetes on haemodialysis are at high risk of diabetes complications including foot and eye problems. It is not known whether patients with diabetes on haemodialysis attend regular screening appointments for foot and eye checks. This survey aimed to determine this information.</w:t>
      </w:r>
    </w:p>
    <w:p w14:paraId="6F87E6D6" w14:textId="77777777" w:rsidR="00295120" w:rsidRDefault="00295120" w:rsidP="009931D3">
      <w:pPr>
        <w:widowControl w:val="0"/>
        <w:adjustRightInd w:val="0"/>
        <w:snapToGrid w:val="0"/>
        <w:spacing w:after="0" w:line="360" w:lineRule="auto"/>
        <w:contextualSpacing/>
        <w:jc w:val="both"/>
        <w:rPr>
          <w:rFonts w:ascii="Book Antiqua" w:hAnsi="Book Antiqua"/>
          <w:b/>
          <w:bCs/>
          <w:i/>
          <w:sz w:val="24"/>
          <w:szCs w:val="24"/>
          <w:lang w:eastAsia="zh-CN"/>
        </w:rPr>
      </w:pPr>
    </w:p>
    <w:p w14:paraId="5ACDD661" w14:textId="77777777" w:rsidR="004937C3" w:rsidRPr="00F95426" w:rsidRDefault="004937C3" w:rsidP="009931D3">
      <w:pPr>
        <w:widowControl w:val="0"/>
        <w:adjustRightInd w:val="0"/>
        <w:snapToGrid w:val="0"/>
        <w:spacing w:after="0" w:line="360" w:lineRule="auto"/>
        <w:contextualSpacing/>
        <w:jc w:val="both"/>
        <w:rPr>
          <w:rFonts w:ascii="Book Antiqua" w:hAnsi="Book Antiqua"/>
          <w:b/>
          <w:bCs/>
          <w:i/>
          <w:sz w:val="24"/>
          <w:szCs w:val="24"/>
        </w:rPr>
      </w:pPr>
      <w:r w:rsidRPr="00F95426">
        <w:rPr>
          <w:rFonts w:ascii="Book Antiqua" w:hAnsi="Book Antiqua"/>
          <w:b/>
          <w:bCs/>
          <w:i/>
          <w:sz w:val="24"/>
          <w:szCs w:val="24"/>
        </w:rPr>
        <w:t>Research frontiers</w:t>
      </w:r>
    </w:p>
    <w:p w14:paraId="25A629B2" w14:textId="3A080089" w:rsidR="004937C3" w:rsidRPr="00F95426" w:rsidRDefault="004937C3"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sz w:val="24"/>
          <w:szCs w:val="24"/>
        </w:rPr>
        <w:t xml:space="preserve">It is increasingly recognised that prevention of diabetic complications in patients on haemodialysis is important. At the moment, it is unknown whether improving glucose control or other risk factors will reduce morbidity and mortality in such patients. </w:t>
      </w:r>
    </w:p>
    <w:p w14:paraId="4BAF82B9" w14:textId="77777777" w:rsidR="00295120" w:rsidRDefault="00295120" w:rsidP="009931D3">
      <w:pPr>
        <w:widowControl w:val="0"/>
        <w:adjustRightInd w:val="0"/>
        <w:snapToGrid w:val="0"/>
        <w:spacing w:after="0" w:line="360" w:lineRule="auto"/>
        <w:contextualSpacing/>
        <w:jc w:val="both"/>
        <w:rPr>
          <w:rFonts w:ascii="Book Antiqua" w:hAnsi="Book Antiqua"/>
          <w:b/>
          <w:bCs/>
          <w:i/>
          <w:sz w:val="24"/>
          <w:szCs w:val="24"/>
          <w:lang w:eastAsia="zh-CN"/>
        </w:rPr>
      </w:pPr>
    </w:p>
    <w:p w14:paraId="729A5F10" w14:textId="77777777" w:rsidR="004937C3" w:rsidRPr="00F95426" w:rsidRDefault="004937C3" w:rsidP="009931D3">
      <w:pPr>
        <w:widowControl w:val="0"/>
        <w:adjustRightInd w:val="0"/>
        <w:snapToGrid w:val="0"/>
        <w:spacing w:after="0" w:line="360" w:lineRule="auto"/>
        <w:contextualSpacing/>
        <w:jc w:val="both"/>
        <w:rPr>
          <w:rFonts w:ascii="Book Antiqua" w:hAnsi="Book Antiqua"/>
          <w:i/>
          <w:sz w:val="24"/>
          <w:szCs w:val="24"/>
        </w:rPr>
      </w:pPr>
      <w:r w:rsidRPr="00F95426">
        <w:rPr>
          <w:rFonts w:ascii="Book Antiqua" w:hAnsi="Book Antiqua"/>
          <w:b/>
          <w:bCs/>
          <w:i/>
          <w:sz w:val="24"/>
          <w:szCs w:val="24"/>
        </w:rPr>
        <w:t>Innovations and breakthroughs</w:t>
      </w:r>
    </w:p>
    <w:p w14:paraId="60095DDC" w14:textId="7C1A5A64" w:rsidR="004937C3" w:rsidRPr="00F95426" w:rsidRDefault="004937C3" w:rsidP="009931D3">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sz w:val="24"/>
          <w:szCs w:val="24"/>
        </w:rPr>
        <w:t xml:space="preserve">Recent </w:t>
      </w:r>
      <w:r w:rsidR="00295120" w:rsidRPr="00F95426">
        <w:rPr>
          <w:rFonts w:ascii="Book Antiqua" w:hAnsi="Book Antiqua"/>
          <w:sz w:val="24"/>
          <w:szCs w:val="24"/>
        </w:rPr>
        <w:t>U</w:t>
      </w:r>
      <w:r w:rsidR="00295120">
        <w:rPr>
          <w:rFonts w:ascii="Book Antiqua" w:hAnsi="Book Antiqua" w:hint="eastAsia"/>
          <w:sz w:val="24"/>
          <w:szCs w:val="24"/>
          <w:lang w:eastAsia="zh-CN"/>
        </w:rPr>
        <w:t>nited Kingdom</w:t>
      </w:r>
      <w:r w:rsidRPr="00F95426">
        <w:rPr>
          <w:rFonts w:ascii="Book Antiqua" w:hAnsi="Book Antiqua"/>
          <w:sz w:val="24"/>
          <w:szCs w:val="24"/>
        </w:rPr>
        <w:t xml:space="preserve"> guidelines suggest a more proactive approach to managing patients with diabetes on haemodialysis. It is hoped that with more structured care, better outcomes will be seen.</w:t>
      </w:r>
    </w:p>
    <w:p w14:paraId="1A0AA624" w14:textId="77777777" w:rsidR="00295120" w:rsidRDefault="00295120" w:rsidP="009931D3">
      <w:pPr>
        <w:widowControl w:val="0"/>
        <w:adjustRightInd w:val="0"/>
        <w:snapToGrid w:val="0"/>
        <w:spacing w:after="0" w:line="360" w:lineRule="auto"/>
        <w:contextualSpacing/>
        <w:jc w:val="both"/>
        <w:rPr>
          <w:rFonts w:ascii="Book Antiqua" w:hAnsi="Book Antiqua"/>
          <w:b/>
          <w:bCs/>
          <w:i/>
          <w:sz w:val="24"/>
          <w:szCs w:val="24"/>
          <w:lang w:eastAsia="zh-CN"/>
        </w:rPr>
      </w:pPr>
    </w:p>
    <w:p w14:paraId="0B078850" w14:textId="77777777" w:rsidR="004937C3" w:rsidRPr="00F95426" w:rsidRDefault="004937C3" w:rsidP="009931D3">
      <w:pPr>
        <w:widowControl w:val="0"/>
        <w:adjustRightInd w:val="0"/>
        <w:snapToGrid w:val="0"/>
        <w:spacing w:after="0" w:line="360" w:lineRule="auto"/>
        <w:contextualSpacing/>
        <w:jc w:val="both"/>
        <w:rPr>
          <w:rFonts w:ascii="Book Antiqua" w:hAnsi="Book Antiqua"/>
          <w:b/>
          <w:bCs/>
          <w:i/>
          <w:sz w:val="24"/>
          <w:szCs w:val="24"/>
        </w:rPr>
      </w:pPr>
      <w:r w:rsidRPr="00F95426">
        <w:rPr>
          <w:rFonts w:ascii="Book Antiqua" w:hAnsi="Book Antiqua"/>
          <w:b/>
          <w:bCs/>
          <w:i/>
          <w:sz w:val="24"/>
          <w:szCs w:val="24"/>
        </w:rPr>
        <w:t xml:space="preserve">Applications </w:t>
      </w:r>
    </w:p>
    <w:p w14:paraId="7FE5ADD2" w14:textId="2B7851D5" w:rsidR="004937C3" w:rsidRPr="00F95426" w:rsidRDefault="00BE60A6" w:rsidP="009931D3">
      <w:pPr>
        <w:widowControl w:val="0"/>
        <w:adjustRightInd w:val="0"/>
        <w:snapToGrid w:val="0"/>
        <w:spacing w:after="0" w:line="360" w:lineRule="auto"/>
        <w:contextualSpacing/>
        <w:jc w:val="both"/>
        <w:rPr>
          <w:rFonts w:ascii="Book Antiqua" w:hAnsi="Book Antiqua"/>
          <w:sz w:val="24"/>
          <w:szCs w:val="24"/>
        </w:rPr>
      </w:pPr>
      <w:r>
        <w:rPr>
          <w:rFonts w:ascii="Book Antiqua" w:hAnsi="Book Antiqua" w:hint="eastAsia"/>
          <w:sz w:val="24"/>
          <w:szCs w:val="24"/>
          <w:lang w:eastAsia="zh-CN"/>
        </w:rPr>
        <w:t>The authors</w:t>
      </w:r>
      <w:r w:rsidR="004937C3" w:rsidRPr="00F95426">
        <w:rPr>
          <w:rFonts w:ascii="Book Antiqua" w:hAnsi="Book Antiqua"/>
          <w:sz w:val="24"/>
          <w:szCs w:val="24"/>
        </w:rPr>
        <w:t xml:space="preserve"> show that most patients with diabetes on haemodialysis attend for eye </w:t>
      </w:r>
      <w:r w:rsidR="004937C3" w:rsidRPr="00F95426">
        <w:rPr>
          <w:rFonts w:ascii="Book Antiqua" w:hAnsi="Book Antiqua"/>
          <w:sz w:val="24"/>
          <w:szCs w:val="24"/>
        </w:rPr>
        <w:lastRenderedPageBreak/>
        <w:t xml:space="preserve">checks, but that foot checks may be neglected. </w:t>
      </w:r>
      <w:r w:rsidR="00AB12E5">
        <w:rPr>
          <w:rFonts w:ascii="Book Antiqua" w:hAnsi="Book Antiqua" w:hint="eastAsia"/>
          <w:sz w:val="24"/>
          <w:szCs w:val="24"/>
          <w:lang w:eastAsia="zh-CN"/>
        </w:rPr>
        <w:t>The authors</w:t>
      </w:r>
      <w:r w:rsidR="004937C3" w:rsidRPr="00F95426">
        <w:rPr>
          <w:rFonts w:ascii="Book Antiqua" w:hAnsi="Book Antiqua"/>
          <w:sz w:val="24"/>
          <w:szCs w:val="24"/>
        </w:rPr>
        <w:t xml:space="preserve"> propose that foot checks on dialysis would be an effective way to ensure proactive management of foot problems in patients on dialysis.</w:t>
      </w:r>
    </w:p>
    <w:p w14:paraId="41E82016" w14:textId="77777777" w:rsidR="00AB12E5" w:rsidRDefault="00AB12E5" w:rsidP="009931D3">
      <w:pPr>
        <w:widowControl w:val="0"/>
        <w:adjustRightInd w:val="0"/>
        <w:snapToGrid w:val="0"/>
        <w:spacing w:after="0" w:line="360" w:lineRule="auto"/>
        <w:contextualSpacing/>
        <w:jc w:val="both"/>
        <w:rPr>
          <w:rFonts w:ascii="Book Antiqua" w:hAnsi="Book Antiqua"/>
          <w:b/>
          <w:bCs/>
          <w:i/>
          <w:sz w:val="24"/>
          <w:szCs w:val="24"/>
          <w:lang w:eastAsia="zh-CN"/>
        </w:rPr>
      </w:pPr>
    </w:p>
    <w:p w14:paraId="0123BF51" w14:textId="77777777" w:rsidR="00AB12E5" w:rsidRDefault="00AB12E5" w:rsidP="009931D3">
      <w:pPr>
        <w:widowControl w:val="0"/>
        <w:adjustRightInd w:val="0"/>
        <w:snapToGrid w:val="0"/>
        <w:spacing w:after="0" w:line="360" w:lineRule="auto"/>
        <w:contextualSpacing/>
        <w:jc w:val="both"/>
        <w:rPr>
          <w:rFonts w:ascii="Book Antiqua" w:hAnsi="Book Antiqua"/>
          <w:b/>
          <w:bCs/>
          <w:i/>
          <w:sz w:val="24"/>
          <w:szCs w:val="24"/>
          <w:lang w:eastAsia="zh-CN"/>
        </w:rPr>
      </w:pPr>
      <w:r>
        <w:rPr>
          <w:rFonts w:ascii="Book Antiqua" w:hAnsi="Book Antiqua" w:hint="eastAsia"/>
          <w:b/>
          <w:bCs/>
          <w:i/>
          <w:sz w:val="24"/>
          <w:szCs w:val="24"/>
          <w:lang w:eastAsia="zh-CN"/>
        </w:rPr>
        <w:t>Peer-review</w:t>
      </w:r>
    </w:p>
    <w:p w14:paraId="450660B1" w14:textId="57D51674" w:rsidR="004937C3" w:rsidRPr="00F95426" w:rsidRDefault="00E62DC7" w:rsidP="009931D3">
      <w:pPr>
        <w:widowControl w:val="0"/>
        <w:adjustRightInd w:val="0"/>
        <w:snapToGrid w:val="0"/>
        <w:spacing w:after="0" w:line="360" w:lineRule="auto"/>
        <w:contextualSpacing/>
        <w:jc w:val="both"/>
        <w:rPr>
          <w:rFonts w:ascii="Book Antiqua" w:hAnsi="Book Antiqua"/>
          <w:b/>
          <w:sz w:val="24"/>
          <w:szCs w:val="24"/>
        </w:rPr>
      </w:pPr>
      <w:r w:rsidRPr="00E62DC7">
        <w:rPr>
          <w:rFonts w:ascii="Book Antiqua" w:hAnsi="Book Antiqua"/>
          <w:sz w:val="24"/>
          <w:szCs w:val="24"/>
        </w:rPr>
        <w:t>Mothojakan</w:t>
      </w:r>
      <w:r w:rsidRPr="00E62DC7">
        <w:rPr>
          <w:rFonts w:ascii="Book Antiqua" w:hAnsi="Book Antiqua"/>
          <w:i/>
          <w:sz w:val="24"/>
          <w:szCs w:val="24"/>
        </w:rPr>
        <w:t xml:space="preserve"> et al</w:t>
      </w:r>
      <w:r w:rsidRPr="00E62DC7">
        <w:rPr>
          <w:rFonts w:ascii="Book Antiqua" w:hAnsi="Book Antiqua"/>
          <w:sz w:val="24"/>
          <w:szCs w:val="24"/>
        </w:rPr>
        <w:t xml:space="preserve"> report the findings of a retrospective study of whether foot and eye screening is being done on diabetic patients undergoing hemodialysis. The paper has been revised in light of a previous review and is well written, easy to follow and without any obvious errors or unfounded claims.  </w:t>
      </w:r>
      <w:r w:rsidR="004937C3" w:rsidRPr="00F95426">
        <w:rPr>
          <w:rFonts w:ascii="Book Antiqua" w:hAnsi="Book Antiqua"/>
          <w:b/>
          <w:sz w:val="24"/>
          <w:szCs w:val="24"/>
        </w:rPr>
        <w:br w:type="page"/>
      </w:r>
    </w:p>
    <w:p w14:paraId="68B850D9" w14:textId="67766B7C" w:rsidR="000D3C43" w:rsidRPr="00B66445" w:rsidRDefault="007316C4" w:rsidP="00B66445">
      <w:pPr>
        <w:widowControl w:val="0"/>
        <w:adjustRightInd w:val="0"/>
        <w:snapToGrid w:val="0"/>
        <w:spacing w:after="0" w:line="360" w:lineRule="auto"/>
        <w:contextualSpacing/>
        <w:jc w:val="both"/>
        <w:rPr>
          <w:rFonts w:ascii="Book Antiqua" w:hAnsi="Book Antiqua"/>
          <w:b/>
          <w:sz w:val="24"/>
          <w:szCs w:val="24"/>
          <w:lang w:eastAsia="zh-CN"/>
        </w:rPr>
      </w:pPr>
      <w:r w:rsidRPr="00B66445">
        <w:rPr>
          <w:rFonts w:ascii="Book Antiqua" w:hAnsi="Book Antiqua"/>
          <w:b/>
          <w:sz w:val="24"/>
          <w:szCs w:val="24"/>
        </w:rPr>
        <w:lastRenderedPageBreak/>
        <w:t>REFERENCES</w:t>
      </w:r>
    </w:p>
    <w:p w14:paraId="04A55CB6" w14:textId="77777777" w:rsidR="00B66445" w:rsidRPr="00B66445" w:rsidRDefault="00B66445" w:rsidP="00B66445">
      <w:pPr>
        <w:spacing w:after="0" w:line="360" w:lineRule="auto"/>
        <w:jc w:val="both"/>
        <w:rPr>
          <w:rFonts w:ascii="Book Antiqua" w:eastAsia="SimSun" w:hAnsi="Book Antiqua" w:cs="SimSun"/>
          <w:color w:val="000000"/>
          <w:sz w:val="24"/>
          <w:szCs w:val="24"/>
          <w:lang w:val="en-US" w:eastAsia="zh-CN"/>
        </w:rPr>
      </w:pPr>
      <w:r w:rsidRPr="00B66445">
        <w:rPr>
          <w:rFonts w:ascii="Book Antiqua" w:eastAsia="SimSun" w:hAnsi="Book Antiqua" w:cs="SimSun"/>
          <w:color w:val="000000"/>
          <w:sz w:val="24"/>
          <w:szCs w:val="24"/>
          <w:lang w:val="en-US" w:eastAsia="zh-CN"/>
        </w:rPr>
        <w:t>1 </w:t>
      </w:r>
      <w:r w:rsidRPr="00B66445">
        <w:rPr>
          <w:rFonts w:ascii="Book Antiqua" w:eastAsia="SimSun" w:hAnsi="Book Antiqua" w:cs="SimSun"/>
          <w:b/>
          <w:bCs/>
          <w:color w:val="000000"/>
          <w:sz w:val="24"/>
          <w:szCs w:val="24"/>
          <w:lang w:val="en-US" w:eastAsia="zh-CN"/>
        </w:rPr>
        <w:t>Caskey F</w:t>
      </w:r>
      <w:r w:rsidRPr="00B66445">
        <w:rPr>
          <w:rFonts w:ascii="Book Antiqua" w:eastAsia="SimSun" w:hAnsi="Book Antiqua" w:cs="SimSun"/>
          <w:color w:val="000000"/>
          <w:sz w:val="24"/>
          <w:szCs w:val="24"/>
          <w:lang w:val="en-US" w:eastAsia="zh-CN"/>
        </w:rPr>
        <w:t>, Cullen R. UK Renal Registry 18th Annual Report: Introduction. </w:t>
      </w:r>
      <w:r w:rsidRPr="00B66445">
        <w:rPr>
          <w:rFonts w:ascii="Book Antiqua" w:eastAsia="SimSun" w:hAnsi="Book Antiqua" w:cs="SimSun"/>
          <w:i/>
          <w:iCs/>
          <w:color w:val="000000"/>
          <w:sz w:val="24"/>
          <w:szCs w:val="24"/>
          <w:lang w:val="en-US" w:eastAsia="zh-CN"/>
        </w:rPr>
        <w:t>Nephron</w:t>
      </w:r>
      <w:r w:rsidRPr="00B66445">
        <w:rPr>
          <w:rFonts w:ascii="Book Antiqua" w:eastAsia="SimSun" w:hAnsi="Book Antiqua" w:cs="SimSun"/>
          <w:color w:val="000000"/>
          <w:sz w:val="24"/>
          <w:szCs w:val="24"/>
          <w:lang w:val="en-US" w:eastAsia="zh-CN"/>
        </w:rPr>
        <w:t> 2016; </w:t>
      </w:r>
      <w:r w:rsidRPr="00B66445">
        <w:rPr>
          <w:rFonts w:ascii="Book Antiqua" w:eastAsia="SimSun" w:hAnsi="Book Antiqua" w:cs="SimSun"/>
          <w:b/>
          <w:bCs/>
          <w:color w:val="000000"/>
          <w:sz w:val="24"/>
          <w:szCs w:val="24"/>
          <w:lang w:val="en-US" w:eastAsia="zh-CN"/>
        </w:rPr>
        <w:t xml:space="preserve">132 </w:t>
      </w:r>
      <w:r w:rsidRPr="00E53DD8">
        <w:rPr>
          <w:rFonts w:ascii="Book Antiqua" w:eastAsia="SimSun" w:hAnsi="Book Antiqua" w:cs="SimSun"/>
          <w:bCs/>
          <w:color w:val="000000"/>
          <w:sz w:val="24"/>
          <w:szCs w:val="24"/>
          <w:lang w:val="en-US" w:eastAsia="zh-CN"/>
        </w:rPr>
        <w:t>Suppl 1</w:t>
      </w:r>
      <w:r w:rsidRPr="00E53DD8">
        <w:rPr>
          <w:rFonts w:ascii="Book Antiqua" w:eastAsia="SimSun" w:hAnsi="Book Antiqua" w:cs="SimSun"/>
          <w:color w:val="000000"/>
          <w:sz w:val="24"/>
          <w:szCs w:val="24"/>
          <w:lang w:val="en-US" w:eastAsia="zh-CN"/>
        </w:rPr>
        <w:t>:</w:t>
      </w:r>
      <w:r w:rsidRPr="00B66445">
        <w:rPr>
          <w:rFonts w:ascii="Book Antiqua" w:eastAsia="SimSun" w:hAnsi="Book Antiqua" w:cs="SimSun"/>
          <w:color w:val="000000"/>
          <w:sz w:val="24"/>
          <w:szCs w:val="24"/>
          <w:lang w:val="en-US" w:eastAsia="zh-CN"/>
        </w:rPr>
        <w:t xml:space="preserve"> 1-8 [PMID: 27088327 DOI: 10.1159/000444814]</w:t>
      </w:r>
    </w:p>
    <w:p w14:paraId="56E272C7" w14:textId="06D30EC1" w:rsidR="00B66445" w:rsidRPr="00B66445" w:rsidRDefault="00B66445" w:rsidP="00B66445">
      <w:pPr>
        <w:spacing w:after="0" w:line="360" w:lineRule="auto"/>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 xml:space="preserve">2 </w:t>
      </w:r>
      <w:r w:rsidRPr="00B66445">
        <w:rPr>
          <w:rFonts w:ascii="Book Antiqua" w:eastAsia="SimSun" w:hAnsi="Book Antiqua" w:cs="SimSun"/>
          <w:b/>
          <w:color w:val="000000"/>
          <w:sz w:val="24"/>
          <w:szCs w:val="24"/>
          <w:lang w:val="en-US" w:eastAsia="zh-CN"/>
        </w:rPr>
        <w:t>National Institute for Health and Care Excellence.</w:t>
      </w:r>
      <w:r w:rsidRPr="00B66445">
        <w:rPr>
          <w:rFonts w:ascii="Book Antiqua" w:eastAsia="SimSun" w:hAnsi="Book Antiqua" w:cs="SimSun"/>
          <w:color w:val="000000"/>
          <w:sz w:val="24"/>
          <w:szCs w:val="24"/>
          <w:lang w:val="en-US" w:eastAsia="zh-CN"/>
        </w:rPr>
        <w:t xml:space="preserve"> Diabetic foot problems: prevention and management. NICE guideline NG19. Available from: URL:</w:t>
      </w:r>
      <w:r>
        <w:rPr>
          <w:rFonts w:ascii="Book Antiqua" w:eastAsia="SimSun" w:hAnsi="Book Antiqua" w:cs="SimSun" w:hint="eastAsia"/>
          <w:color w:val="000000"/>
          <w:sz w:val="24"/>
          <w:szCs w:val="24"/>
          <w:lang w:val="en-US" w:eastAsia="zh-CN"/>
        </w:rPr>
        <w:t xml:space="preserve"> </w:t>
      </w:r>
      <w:r>
        <w:rPr>
          <w:rFonts w:ascii="Book Antiqua" w:eastAsia="SimSun" w:hAnsi="Book Antiqua" w:cs="SimSun"/>
          <w:color w:val="000000"/>
          <w:sz w:val="24"/>
          <w:szCs w:val="24"/>
          <w:lang w:val="en-US" w:eastAsia="zh-CN"/>
        </w:rPr>
        <w:t>http</w:t>
      </w:r>
      <w:r w:rsidRPr="00B66445">
        <w:rPr>
          <w:rFonts w:ascii="Book Antiqua" w:eastAsia="SimSun" w:hAnsi="Book Antiqua" w:cs="SimSun"/>
          <w:color w:val="000000"/>
          <w:sz w:val="24"/>
          <w:szCs w:val="24"/>
          <w:lang w:val="en-US" w:eastAsia="zh-CN"/>
        </w:rPr>
        <w:t>: //www.nice.org.uk/guidance/ng19; Accessed 04.05.17</w:t>
      </w:r>
    </w:p>
    <w:p w14:paraId="485A3321" w14:textId="32E377A4" w:rsidR="00B66445" w:rsidRPr="00B66445" w:rsidRDefault="00B66445" w:rsidP="00B66445">
      <w:pPr>
        <w:spacing w:after="0" w:line="360" w:lineRule="auto"/>
        <w:jc w:val="both"/>
        <w:rPr>
          <w:rFonts w:ascii="Book Antiqua" w:eastAsia="SimSun" w:hAnsi="Book Antiqua" w:cs="SimSun"/>
          <w:color w:val="000000"/>
          <w:sz w:val="24"/>
          <w:szCs w:val="24"/>
          <w:lang w:val="en-US" w:eastAsia="zh-CN"/>
        </w:rPr>
      </w:pPr>
      <w:r w:rsidRPr="00B66445">
        <w:rPr>
          <w:rFonts w:ascii="Book Antiqua" w:eastAsia="SimSun" w:hAnsi="Book Antiqua" w:cs="SimSun"/>
          <w:color w:val="000000"/>
          <w:sz w:val="24"/>
          <w:szCs w:val="24"/>
          <w:lang w:val="en-US" w:eastAsia="zh-CN"/>
        </w:rPr>
        <w:t>3</w:t>
      </w:r>
      <w:r w:rsidR="00E53DD8">
        <w:rPr>
          <w:rFonts w:ascii="Book Antiqua" w:eastAsia="SimSun" w:hAnsi="Book Antiqua" w:cs="SimSun" w:hint="eastAsia"/>
          <w:color w:val="000000"/>
          <w:sz w:val="24"/>
          <w:szCs w:val="24"/>
          <w:lang w:val="en-US" w:eastAsia="zh-CN"/>
        </w:rPr>
        <w:t xml:space="preserve"> </w:t>
      </w:r>
      <w:r w:rsidRPr="00B66445">
        <w:rPr>
          <w:rFonts w:ascii="Book Antiqua" w:eastAsia="SimSun" w:hAnsi="Book Antiqua" w:cs="SimSun"/>
          <w:color w:val="000000"/>
          <w:sz w:val="24"/>
          <w:szCs w:val="24"/>
          <w:lang w:val="en-US" w:eastAsia="zh-CN"/>
        </w:rPr>
        <w:t>Standards of Medical Care in Diabetes-2017: Summary of Revisions. </w:t>
      </w:r>
      <w:r w:rsidRPr="00B66445">
        <w:rPr>
          <w:rFonts w:ascii="Book Antiqua" w:eastAsia="SimSun" w:hAnsi="Book Antiqua" w:cs="SimSun"/>
          <w:i/>
          <w:iCs/>
          <w:color w:val="000000"/>
          <w:sz w:val="24"/>
          <w:szCs w:val="24"/>
          <w:lang w:val="en-US" w:eastAsia="zh-CN"/>
        </w:rPr>
        <w:t>Diabetes Care</w:t>
      </w:r>
      <w:r w:rsidRPr="00B66445">
        <w:rPr>
          <w:rFonts w:ascii="Book Antiqua" w:eastAsia="SimSun" w:hAnsi="Book Antiqua" w:cs="SimSun"/>
          <w:color w:val="000000"/>
          <w:sz w:val="24"/>
          <w:szCs w:val="24"/>
          <w:lang w:val="en-US" w:eastAsia="zh-CN"/>
        </w:rPr>
        <w:t> 2017; </w:t>
      </w:r>
      <w:r w:rsidRPr="00B66445">
        <w:rPr>
          <w:rFonts w:ascii="Book Antiqua" w:eastAsia="SimSun" w:hAnsi="Book Antiqua" w:cs="SimSun"/>
          <w:b/>
          <w:bCs/>
          <w:color w:val="000000"/>
          <w:sz w:val="24"/>
          <w:szCs w:val="24"/>
          <w:lang w:val="en-US" w:eastAsia="zh-CN"/>
        </w:rPr>
        <w:t>40</w:t>
      </w:r>
      <w:r w:rsidRPr="00B66445">
        <w:rPr>
          <w:rFonts w:ascii="Book Antiqua" w:eastAsia="SimSun" w:hAnsi="Book Antiqua" w:cs="SimSun"/>
          <w:color w:val="000000"/>
          <w:sz w:val="24"/>
          <w:szCs w:val="24"/>
          <w:lang w:val="en-US" w:eastAsia="zh-CN"/>
        </w:rPr>
        <w:t>: S4-S5 [PMID: 27979887 DOI: 10.2337/dc17-S003]</w:t>
      </w:r>
    </w:p>
    <w:p w14:paraId="476855F9" w14:textId="162E8E16" w:rsidR="00B66445" w:rsidRPr="00B66445" w:rsidRDefault="001879D9" w:rsidP="00B66445">
      <w:pPr>
        <w:spacing w:after="0" w:line="360" w:lineRule="auto"/>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 xml:space="preserve">4 </w:t>
      </w:r>
      <w:r w:rsidR="00B66445" w:rsidRPr="00B66445">
        <w:rPr>
          <w:rFonts w:ascii="Book Antiqua" w:eastAsia="SimSun" w:hAnsi="Book Antiqua" w:cs="SimSun"/>
          <w:b/>
          <w:color w:val="000000"/>
          <w:sz w:val="24"/>
          <w:szCs w:val="24"/>
          <w:lang w:val="en-US" w:eastAsia="zh-CN"/>
        </w:rPr>
        <w:t>Frankel A,</w:t>
      </w:r>
      <w:r w:rsidR="00B66445" w:rsidRPr="00B66445">
        <w:rPr>
          <w:rFonts w:ascii="Book Antiqua" w:eastAsia="SimSun" w:hAnsi="Book Antiqua" w:cs="SimSun"/>
          <w:color w:val="000000"/>
          <w:sz w:val="24"/>
          <w:szCs w:val="24"/>
          <w:lang w:val="en-US" w:eastAsia="zh-CN"/>
        </w:rPr>
        <w:t xml:space="preserve"> Kazempour-Ardebili S, Bedi R, Chowdhury TA, De P, El-Sherbini N, Game F, Gray S, Hardy D, James J, Kong MF, Ramlan G, Southcott E, Winocour P. Management of adults with diabetes on the haemodialysis unit: summary of new guidance from the Joint British Diabetes Societies and Renal Association. </w:t>
      </w:r>
      <w:r w:rsidR="00B66445" w:rsidRPr="00B66445">
        <w:rPr>
          <w:rFonts w:ascii="Book Antiqua" w:eastAsia="SimSun" w:hAnsi="Book Antiqua" w:cs="SimSun"/>
          <w:i/>
          <w:color w:val="000000"/>
          <w:sz w:val="24"/>
          <w:szCs w:val="24"/>
          <w:lang w:val="en-US" w:eastAsia="zh-CN"/>
        </w:rPr>
        <w:t>British J Diabetes</w:t>
      </w:r>
      <w:r w:rsidR="00B66445" w:rsidRPr="00B66445">
        <w:rPr>
          <w:rFonts w:ascii="Book Antiqua" w:eastAsia="SimSun" w:hAnsi="Book Antiqua" w:cs="SimSun"/>
          <w:color w:val="000000"/>
          <w:sz w:val="24"/>
          <w:szCs w:val="24"/>
          <w:lang w:val="en-US" w:eastAsia="zh-CN"/>
        </w:rPr>
        <w:t xml:space="preserve"> 2016; </w:t>
      </w:r>
      <w:r w:rsidR="00B66445" w:rsidRPr="00B66445">
        <w:rPr>
          <w:rFonts w:ascii="Book Antiqua" w:eastAsia="SimSun" w:hAnsi="Book Antiqua" w:cs="SimSun"/>
          <w:b/>
          <w:color w:val="000000"/>
          <w:sz w:val="24"/>
          <w:szCs w:val="24"/>
          <w:lang w:val="en-US" w:eastAsia="zh-CN"/>
        </w:rPr>
        <w:t>16:</w:t>
      </w:r>
      <w:r>
        <w:rPr>
          <w:rFonts w:ascii="Book Antiqua" w:eastAsia="SimSun" w:hAnsi="Book Antiqua" w:cs="SimSun"/>
          <w:color w:val="000000"/>
          <w:sz w:val="24"/>
          <w:szCs w:val="24"/>
          <w:lang w:val="en-US" w:eastAsia="zh-CN"/>
        </w:rPr>
        <w:t xml:space="preserve"> 69-77</w:t>
      </w:r>
      <w:r w:rsidR="00B66445" w:rsidRPr="00B66445">
        <w:rPr>
          <w:rFonts w:ascii="Book Antiqua" w:eastAsia="SimSun" w:hAnsi="Book Antiqua" w:cs="SimSun"/>
          <w:color w:val="000000"/>
          <w:sz w:val="24"/>
          <w:szCs w:val="24"/>
          <w:lang w:val="en-US" w:eastAsia="zh-CN"/>
        </w:rPr>
        <w:t xml:space="preserve"> </w:t>
      </w:r>
      <w:r>
        <w:rPr>
          <w:rFonts w:ascii="Book Antiqua" w:eastAsia="SimSun" w:hAnsi="Book Antiqua" w:cs="SimSun" w:hint="eastAsia"/>
          <w:color w:val="000000"/>
          <w:sz w:val="24"/>
          <w:szCs w:val="24"/>
          <w:lang w:val="en-US" w:eastAsia="zh-CN"/>
        </w:rPr>
        <w:t>[</w:t>
      </w:r>
      <w:r w:rsidR="00B66445" w:rsidRPr="00B66445">
        <w:rPr>
          <w:rFonts w:ascii="Book Antiqua" w:eastAsia="SimSun" w:hAnsi="Book Antiqua" w:cs="SimSun"/>
          <w:color w:val="000000"/>
          <w:sz w:val="24"/>
          <w:szCs w:val="24"/>
          <w:lang w:val="en-US" w:eastAsia="zh-CN"/>
        </w:rPr>
        <w:t>DOI: 10.15277/bjd.2016.073</w:t>
      </w:r>
      <w:r>
        <w:rPr>
          <w:rFonts w:ascii="Book Antiqua" w:eastAsia="SimSun" w:hAnsi="Book Antiqua" w:cs="SimSun" w:hint="eastAsia"/>
          <w:color w:val="000000"/>
          <w:sz w:val="24"/>
          <w:szCs w:val="24"/>
          <w:lang w:val="en-US" w:eastAsia="zh-CN"/>
        </w:rPr>
        <w:t>]</w:t>
      </w:r>
    </w:p>
    <w:p w14:paraId="08B71B42" w14:textId="77777777" w:rsidR="00B66445" w:rsidRPr="00B66445" w:rsidRDefault="00B66445" w:rsidP="00B66445">
      <w:pPr>
        <w:spacing w:after="0" w:line="360" w:lineRule="auto"/>
        <w:jc w:val="both"/>
        <w:rPr>
          <w:rFonts w:ascii="Book Antiqua" w:eastAsia="SimSun" w:hAnsi="Book Antiqua" w:cs="SimSun"/>
          <w:color w:val="000000"/>
          <w:sz w:val="24"/>
          <w:szCs w:val="24"/>
          <w:lang w:val="en-US" w:eastAsia="zh-CN"/>
        </w:rPr>
      </w:pPr>
      <w:r w:rsidRPr="00B66445">
        <w:rPr>
          <w:rFonts w:ascii="Book Antiqua" w:eastAsia="SimSun" w:hAnsi="Book Antiqua" w:cs="SimSun"/>
          <w:color w:val="000000"/>
          <w:sz w:val="24"/>
          <w:szCs w:val="24"/>
          <w:lang w:val="en-US" w:eastAsia="zh-CN"/>
        </w:rPr>
        <w:t>5 </w:t>
      </w:r>
      <w:r w:rsidRPr="00B66445">
        <w:rPr>
          <w:rFonts w:ascii="Book Antiqua" w:eastAsia="SimSun" w:hAnsi="Book Antiqua" w:cs="SimSun"/>
          <w:b/>
          <w:bCs/>
          <w:color w:val="000000"/>
          <w:sz w:val="24"/>
          <w:szCs w:val="24"/>
          <w:lang w:val="en-US" w:eastAsia="zh-CN"/>
        </w:rPr>
        <w:t>Ndip A</w:t>
      </w:r>
      <w:r w:rsidRPr="00B66445">
        <w:rPr>
          <w:rFonts w:ascii="Book Antiqua" w:eastAsia="SimSun" w:hAnsi="Book Antiqua" w:cs="SimSun"/>
          <w:color w:val="000000"/>
          <w:sz w:val="24"/>
          <w:szCs w:val="24"/>
          <w:lang w:val="en-US" w:eastAsia="zh-CN"/>
        </w:rPr>
        <w:t>, Rutter MK, Vileikyte L, Vardhan A, Asari A, Jameel M, Tahir HA, Lavery LA, Boulton AJ. Dialysis treatment is an independent risk factor for foot ulceration in patients with diabetes and stage 4 or 5 chronic kidney disease. </w:t>
      </w:r>
      <w:r w:rsidRPr="00B66445">
        <w:rPr>
          <w:rFonts w:ascii="Book Antiqua" w:eastAsia="SimSun" w:hAnsi="Book Antiqua" w:cs="SimSun"/>
          <w:i/>
          <w:iCs/>
          <w:color w:val="000000"/>
          <w:sz w:val="24"/>
          <w:szCs w:val="24"/>
          <w:lang w:val="en-US" w:eastAsia="zh-CN"/>
        </w:rPr>
        <w:t>Diabetes Care</w:t>
      </w:r>
      <w:r w:rsidRPr="00B66445">
        <w:rPr>
          <w:rFonts w:ascii="Book Antiqua" w:eastAsia="SimSun" w:hAnsi="Book Antiqua" w:cs="SimSun"/>
          <w:color w:val="000000"/>
          <w:sz w:val="24"/>
          <w:szCs w:val="24"/>
          <w:lang w:val="en-US" w:eastAsia="zh-CN"/>
        </w:rPr>
        <w:t> 2010; </w:t>
      </w:r>
      <w:r w:rsidRPr="00B66445">
        <w:rPr>
          <w:rFonts w:ascii="Book Antiqua" w:eastAsia="SimSun" w:hAnsi="Book Antiqua" w:cs="SimSun"/>
          <w:b/>
          <w:bCs/>
          <w:color w:val="000000"/>
          <w:sz w:val="24"/>
          <w:szCs w:val="24"/>
          <w:lang w:val="en-US" w:eastAsia="zh-CN"/>
        </w:rPr>
        <w:t>33</w:t>
      </w:r>
      <w:r w:rsidRPr="00B66445">
        <w:rPr>
          <w:rFonts w:ascii="Book Antiqua" w:eastAsia="SimSun" w:hAnsi="Book Antiqua" w:cs="SimSun"/>
          <w:color w:val="000000"/>
          <w:sz w:val="24"/>
          <w:szCs w:val="24"/>
          <w:lang w:val="en-US" w:eastAsia="zh-CN"/>
        </w:rPr>
        <w:t>: 1811-1816 [PMID: 20484126 DOI: 10.2337/dc10-0255]</w:t>
      </w:r>
    </w:p>
    <w:p w14:paraId="739D78BB" w14:textId="77777777" w:rsidR="00B66445" w:rsidRPr="00B66445" w:rsidRDefault="00B66445" w:rsidP="00B66445">
      <w:pPr>
        <w:spacing w:after="0" w:line="360" w:lineRule="auto"/>
        <w:jc w:val="both"/>
        <w:rPr>
          <w:rFonts w:ascii="Book Antiqua" w:eastAsia="SimSun" w:hAnsi="Book Antiqua" w:cs="SimSun"/>
          <w:color w:val="000000"/>
          <w:sz w:val="24"/>
          <w:szCs w:val="24"/>
          <w:lang w:val="en-US" w:eastAsia="zh-CN"/>
        </w:rPr>
      </w:pPr>
      <w:r w:rsidRPr="00B66445">
        <w:rPr>
          <w:rFonts w:ascii="Book Antiqua" w:eastAsia="SimSun" w:hAnsi="Book Antiqua" w:cs="SimSun"/>
          <w:color w:val="000000"/>
          <w:sz w:val="24"/>
          <w:szCs w:val="24"/>
          <w:lang w:val="en-US" w:eastAsia="zh-CN"/>
        </w:rPr>
        <w:t>6 </w:t>
      </w:r>
      <w:r w:rsidRPr="00B66445">
        <w:rPr>
          <w:rFonts w:ascii="Book Antiqua" w:eastAsia="SimSun" w:hAnsi="Book Antiqua" w:cs="SimSun"/>
          <w:b/>
          <w:bCs/>
          <w:color w:val="000000"/>
          <w:sz w:val="24"/>
          <w:szCs w:val="24"/>
          <w:lang w:val="en-US" w:eastAsia="zh-CN"/>
        </w:rPr>
        <w:t>Morioka T</w:t>
      </w:r>
      <w:r w:rsidRPr="00B66445">
        <w:rPr>
          <w:rFonts w:ascii="Book Antiqua" w:eastAsia="SimSun" w:hAnsi="Book Antiqua" w:cs="SimSun"/>
          <w:color w:val="000000"/>
          <w:sz w:val="24"/>
          <w:szCs w:val="24"/>
          <w:lang w:val="en-US" w:eastAsia="zh-CN"/>
        </w:rPr>
        <w:t>, Emoto M, Tabata T, Shoji T, Tahara H, Kishimoto H, Ishimura E, Nishizawa Y. Glycemic control is a predictor of survival for diabetic patients on hemodialysis. </w:t>
      </w:r>
      <w:r w:rsidRPr="00B66445">
        <w:rPr>
          <w:rFonts w:ascii="Book Antiqua" w:eastAsia="SimSun" w:hAnsi="Book Antiqua" w:cs="SimSun"/>
          <w:i/>
          <w:iCs/>
          <w:color w:val="000000"/>
          <w:sz w:val="24"/>
          <w:szCs w:val="24"/>
          <w:lang w:val="en-US" w:eastAsia="zh-CN"/>
        </w:rPr>
        <w:t>Diabetes Care</w:t>
      </w:r>
      <w:r w:rsidRPr="00B66445">
        <w:rPr>
          <w:rFonts w:ascii="Book Antiqua" w:eastAsia="SimSun" w:hAnsi="Book Antiqua" w:cs="SimSun"/>
          <w:color w:val="000000"/>
          <w:sz w:val="24"/>
          <w:szCs w:val="24"/>
          <w:lang w:val="en-US" w:eastAsia="zh-CN"/>
        </w:rPr>
        <w:t> 2001; </w:t>
      </w:r>
      <w:r w:rsidRPr="00B66445">
        <w:rPr>
          <w:rFonts w:ascii="Book Antiqua" w:eastAsia="SimSun" w:hAnsi="Book Antiqua" w:cs="SimSun"/>
          <w:b/>
          <w:bCs/>
          <w:color w:val="000000"/>
          <w:sz w:val="24"/>
          <w:szCs w:val="24"/>
          <w:lang w:val="en-US" w:eastAsia="zh-CN"/>
        </w:rPr>
        <w:t>24</w:t>
      </w:r>
      <w:r w:rsidRPr="00B66445">
        <w:rPr>
          <w:rFonts w:ascii="Book Antiqua" w:eastAsia="SimSun" w:hAnsi="Book Antiqua" w:cs="SimSun"/>
          <w:color w:val="000000"/>
          <w:sz w:val="24"/>
          <w:szCs w:val="24"/>
          <w:lang w:val="en-US" w:eastAsia="zh-CN"/>
        </w:rPr>
        <w:t>: 909-913 [PMID: 11347753 DOI: 10.2337/diacare.24.5.909]</w:t>
      </w:r>
    </w:p>
    <w:p w14:paraId="7B2DA241" w14:textId="78087C81" w:rsidR="00B66445" w:rsidRPr="00B66445" w:rsidRDefault="00901DB7" w:rsidP="00B66445">
      <w:pPr>
        <w:spacing w:after="0" w:line="360" w:lineRule="auto"/>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7</w:t>
      </w:r>
      <w:r w:rsidRPr="00901DB7">
        <w:rPr>
          <w:rFonts w:ascii="Book Antiqua" w:eastAsia="SimSun" w:hAnsi="Book Antiqua" w:cs="SimSun"/>
          <w:b/>
          <w:color w:val="000000"/>
          <w:sz w:val="24"/>
          <w:szCs w:val="24"/>
          <w:lang w:val="en-US" w:eastAsia="zh-CN"/>
        </w:rPr>
        <w:t xml:space="preserve"> </w:t>
      </w:r>
      <w:r w:rsidR="00B66445" w:rsidRPr="00B66445">
        <w:rPr>
          <w:rFonts w:ascii="Book Antiqua" w:eastAsia="SimSun" w:hAnsi="Book Antiqua" w:cs="SimSun"/>
          <w:b/>
          <w:color w:val="000000"/>
          <w:sz w:val="24"/>
          <w:szCs w:val="24"/>
          <w:lang w:val="en-US" w:eastAsia="zh-CN"/>
        </w:rPr>
        <w:t>National Diabetes Audit 2015-6. 1.</w:t>
      </w:r>
      <w:r w:rsidR="00B66445" w:rsidRPr="00B66445">
        <w:rPr>
          <w:rFonts w:ascii="Book Antiqua" w:eastAsia="SimSun" w:hAnsi="Book Antiqua" w:cs="SimSun"/>
          <w:color w:val="000000"/>
          <w:sz w:val="24"/>
          <w:szCs w:val="24"/>
          <w:lang w:val="en-US" w:eastAsia="zh-CN"/>
        </w:rPr>
        <w:t xml:space="preserve"> Care processes and treatment targets. </w:t>
      </w:r>
      <w:r w:rsidR="001879D9" w:rsidRPr="001879D9">
        <w:rPr>
          <w:rFonts w:ascii="Book Antiqua" w:eastAsia="SimSun" w:hAnsi="Book Antiqua" w:cs="SimSun"/>
          <w:color w:val="000000"/>
          <w:sz w:val="24"/>
          <w:szCs w:val="24"/>
          <w:lang w:val="en-US" w:eastAsia="zh-CN"/>
        </w:rPr>
        <w:t>Available from: URL:</w:t>
      </w:r>
      <w:r w:rsidR="001879D9">
        <w:rPr>
          <w:rFonts w:ascii="Book Antiqua" w:eastAsia="SimSun" w:hAnsi="Book Antiqua" w:cs="SimSun" w:hint="eastAsia"/>
          <w:color w:val="000000"/>
          <w:sz w:val="24"/>
          <w:szCs w:val="24"/>
          <w:lang w:val="en-US" w:eastAsia="zh-CN"/>
        </w:rPr>
        <w:t xml:space="preserve"> </w:t>
      </w:r>
      <w:r w:rsidR="00B66445" w:rsidRPr="00B66445">
        <w:rPr>
          <w:rFonts w:ascii="Book Antiqua" w:eastAsia="SimSun" w:hAnsi="Book Antiqua" w:cs="SimSun"/>
          <w:color w:val="000000"/>
          <w:sz w:val="24"/>
          <w:szCs w:val="24"/>
          <w:lang w:val="en-US" w:eastAsia="zh-CN"/>
        </w:rPr>
        <w:t>http: //www.content.digital.nhs.uk/catalogue/PUB23241/nati-diab-rep1-audi-2015-16.pdf Accessed 04.05.17</w:t>
      </w:r>
    </w:p>
    <w:p w14:paraId="2486C5AC" w14:textId="77777777" w:rsidR="00255282" w:rsidRPr="001879D9" w:rsidRDefault="00255282" w:rsidP="000C49F0">
      <w:pPr>
        <w:widowControl w:val="0"/>
        <w:adjustRightInd w:val="0"/>
        <w:snapToGrid w:val="0"/>
        <w:spacing w:after="0" w:line="360" w:lineRule="auto"/>
        <w:contextualSpacing/>
        <w:jc w:val="both"/>
        <w:rPr>
          <w:rFonts w:ascii="Book Antiqua" w:hAnsi="Book Antiqua"/>
          <w:b/>
          <w:sz w:val="24"/>
          <w:szCs w:val="24"/>
          <w:lang w:val="en-US" w:eastAsia="zh-CN"/>
        </w:rPr>
      </w:pPr>
    </w:p>
    <w:p w14:paraId="60284C1F" w14:textId="0F6000C8" w:rsidR="000C49F0" w:rsidRDefault="000C49F0" w:rsidP="000C49F0">
      <w:pPr>
        <w:adjustRightInd w:val="0"/>
        <w:snapToGrid w:val="0"/>
        <w:spacing w:after="0" w:line="360" w:lineRule="auto"/>
        <w:jc w:val="right"/>
        <w:rPr>
          <w:rFonts w:ascii="Book Antiqua" w:hAnsi="Book Antiqua"/>
          <w:b/>
          <w:sz w:val="24"/>
          <w:szCs w:val="24"/>
          <w:lang w:eastAsia="zh-CN"/>
        </w:rPr>
      </w:pPr>
      <w:r w:rsidRPr="000C49F0">
        <w:rPr>
          <w:rFonts w:ascii="Book Antiqua" w:hAnsi="Book Antiqua"/>
          <w:b/>
          <w:sz w:val="24"/>
          <w:szCs w:val="24"/>
        </w:rPr>
        <w:t xml:space="preserve">P-Reviewer: </w:t>
      </w:r>
      <w:r w:rsidRPr="000C49F0">
        <w:rPr>
          <w:rFonts w:ascii="Book Antiqua" w:hAnsi="Book Antiqua"/>
          <w:sz w:val="24"/>
          <w:szCs w:val="24"/>
          <w:lang w:eastAsia="zh-CN"/>
        </w:rPr>
        <w:t>Ali</w:t>
      </w:r>
      <w:r w:rsidRPr="000C49F0">
        <w:rPr>
          <w:rFonts w:ascii="Book Antiqua" w:hAnsi="Book Antiqua" w:hint="eastAsia"/>
          <w:sz w:val="24"/>
          <w:szCs w:val="24"/>
          <w:lang w:eastAsia="zh-CN"/>
        </w:rPr>
        <w:t xml:space="preserve"> O, </w:t>
      </w:r>
      <w:r w:rsidRPr="000C49F0">
        <w:rPr>
          <w:rFonts w:ascii="Book Antiqua" w:hAnsi="Book Antiqua"/>
          <w:sz w:val="24"/>
          <w:szCs w:val="24"/>
          <w:lang w:eastAsia="zh-CN"/>
        </w:rPr>
        <w:t>Miller</w:t>
      </w:r>
      <w:r w:rsidRPr="000C49F0">
        <w:rPr>
          <w:rFonts w:ascii="Book Antiqua" w:hAnsi="Book Antiqua" w:hint="eastAsia"/>
          <w:sz w:val="24"/>
          <w:szCs w:val="24"/>
          <w:lang w:eastAsia="zh-CN"/>
        </w:rPr>
        <w:t xml:space="preserve"> S, </w:t>
      </w:r>
      <w:r w:rsidRPr="000C49F0">
        <w:rPr>
          <w:rFonts w:ascii="Book Antiqua" w:hAnsi="Book Antiqua"/>
          <w:sz w:val="24"/>
          <w:szCs w:val="24"/>
          <w:lang w:eastAsia="zh-CN"/>
        </w:rPr>
        <w:t>Tamemoto</w:t>
      </w:r>
      <w:r w:rsidRPr="000C49F0">
        <w:rPr>
          <w:rFonts w:ascii="Book Antiqua" w:hAnsi="Book Antiqua" w:hint="eastAsia"/>
          <w:sz w:val="24"/>
          <w:szCs w:val="24"/>
          <w:lang w:eastAsia="zh-CN"/>
        </w:rPr>
        <w:t xml:space="preserve"> H</w:t>
      </w:r>
    </w:p>
    <w:p w14:paraId="3CAD6F46" w14:textId="04FD34E1" w:rsidR="000C49F0" w:rsidRPr="000C49F0" w:rsidRDefault="000C49F0" w:rsidP="000C49F0">
      <w:pPr>
        <w:adjustRightInd w:val="0"/>
        <w:snapToGrid w:val="0"/>
        <w:spacing w:after="0" w:line="360" w:lineRule="auto"/>
        <w:jc w:val="right"/>
        <w:rPr>
          <w:rFonts w:ascii="Book Antiqua" w:hAnsi="Book Antiqua"/>
          <w:b/>
          <w:bCs/>
          <w:sz w:val="24"/>
          <w:szCs w:val="24"/>
        </w:rPr>
      </w:pPr>
      <w:r w:rsidRPr="000C49F0">
        <w:rPr>
          <w:rFonts w:ascii="Book Antiqua" w:hAnsi="Book Antiqua"/>
          <w:b/>
          <w:sz w:val="24"/>
          <w:szCs w:val="24"/>
        </w:rPr>
        <w:t>S-Editor:</w:t>
      </w:r>
      <w:r w:rsidRPr="000C49F0">
        <w:rPr>
          <w:rFonts w:ascii="Book Antiqua" w:hAnsi="Book Antiqua"/>
          <w:sz w:val="24"/>
          <w:szCs w:val="24"/>
        </w:rPr>
        <w:t xml:space="preserve"> </w:t>
      </w:r>
      <w:r>
        <w:rPr>
          <w:rFonts w:ascii="Book Antiqua" w:hAnsi="Book Antiqua" w:hint="eastAsia"/>
          <w:sz w:val="24"/>
          <w:szCs w:val="24"/>
          <w:lang w:eastAsia="zh-CN"/>
        </w:rPr>
        <w:t xml:space="preserve">Song XX </w:t>
      </w:r>
      <w:r w:rsidRPr="000C49F0">
        <w:rPr>
          <w:rFonts w:ascii="Book Antiqua" w:hAnsi="Book Antiqua"/>
          <w:b/>
          <w:sz w:val="24"/>
          <w:szCs w:val="24"/>
        </w:rPr>
        <w:t>L-Editor:</w:t>
      </w:r>
      <w:r w:rsidRPr="000C49F0">
        <w:rPr>
          <w:rFonts w:ascii="Book Antiqua" w:hAnsi="Book Antiqua"/>
          <w:sz w:val="24"/>
          <w:szCs w:val="24"/>
        </w:rPr>
        <w:t xml:space="preserve">   </w:t>
      </w:r>
      <w:r w:rsidRPr="000C49F0">
        <w:rPr>
          <w:rFonts w:ascii="Book Antiqua" w:hAnsi="Book Antiqua"/>
          <w:b/>
          <w:sz w:val="24"/>
          <w:szCs w:val="24"/>
        </w:rPr>
        <w:t>E-Editor:</w:t>
      </w:r>
    </w:p>
    <w:p w14:paraId="615A17C5" w14:textId="77777777" w:rsidR="00255282" w:rsidRPr="000C49F0"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7AB31A69" w14:textId="00106F37" w:rsidR="000C49F0" w:rsidRPr="006A3E2F" w:rsidRDefault="000C49F0" w:rsidP="000C49F0">
      <w:pPr>
        <w:spacing w:after="0" w:line="360" w:lineRule="auto"/>
        <w:jc w:val="both"/>
        <w:rPr>
          <w:rFonts w:ascii="Book Antiqua" w:hAnsi="Book Antiqua"/>
          <w:sz w:val="24"/>
          <w:szCs w:val="24"/>
        </w:rPr>
      </w:pPr>
      <w:r w:rsidRPr="003A77C0">
        <w:rPr>
          <w:rFonts w:ascii="Book Antiqua" w:hAnsi="Book Antiqua"/>
          <w:b/>
          <w:sz w:val="24"/>
          <w:szCs w:val="24"/>
        </w:rPr>
        <w:t xml:space="preserve">Specialty type: </w:t>
      </w:r>
      <w:r w:rsidR="006A3E2F" w:rsidRPr="006A3E2F">
        <w:rPr>
          <w:rFonts w:ascii="Book Antiqua" w:hAnsi="Book Antiqua"/>
          <w:sz w:val="24"/>
          <w:szCs w:val="24"/>
        </w:rPr>
        <w:t>Endocrinology and metabolism</w:t>
      </w:r>
    </w:p>
    <w:p w14:paraId="4409364B" w14:textId="0EB37419" w:rsidR="000C49F0" w:rsidRPr="003A77C0" w:rsidRDefault="000C49F0" w:rsidP="000C49F0">
      <w:pPr>
        <w:spacing w:after="0"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00DB3E07" w:rsidRPr="00F95426">
        <w:rPr>
          <w:rFonts w:ascii="Book Antiqua" w:hAnsi="Book Antiqua" w:hint="eastAsia"/>
          <w:sz w:val="24"/>
          <w:szCs w:val="24"/>
          <w:lang w:eastAsia="zh-CN"/>
        </w:rPr>
        <w:t>United Kingdom</w:t>
      </w:r>
    </w:p>
    <w:p w14:paraId="3074A74D" w14:textId="77777777" w:rsidR="000C49F0" w:rsidRPr="003A77C0" w:rsidRDefault="000C49F0" w:rsidP="000C49F0">
      <w:pPr>
        <w:spacing w:after="0" w:line="360" w:lineRule="auto"/>
        <w:jc w:val="both"/>
        <w:rPr>
          <w:rFonts w:ascii="Book Antiqua" w:hAnsi="Book Antiqua"/>
          <w:b/>
          <w:sz w:val="24"/>
          <w:szCs w:val="24"/>
        </w:rPr>
      </w:pPr>
      <w:r w:rsidRPr="003A77C0">
        <w:rPr>
          <w:rFonts w:ascii="Book Antiqua" w:hAnsi="Book Antiqua"/>
          <w:b/>
          <w:sz w:val="24"/>
          <w:szCs w:val="24"/>
        </w:rPr>
        <w:lastRenderedPageBreak/>
        <w:t>Peer-review report classification</w:t>
      </w:r>
    </w:p>
    <w:p w14:paraId="0642F677" w14:textId="77777777" w:rsidR="000C49F0" w:rsidRPr="003A77C0" w:rsidRDefault="000C49F0" w:rsidP="000C49F0">
      <w:pPr>
        <w:spacing w:after="0" w:line="360" w:lineRule="auto"/>
        <w:jc w:val="both"/>
        <w:rPr>
          <w:rFonts w:ascii="Book Antiqua" w:hAnsi="Book Antiqua"/>
          <w:sz w:val="24"/>
          <w:szCs w:val="24"/>
        </w:rPr>
      </w:pPr>
      <w:r w:rsidRPr="003A77C0">
        <w:rPr>
          <w:rFonts w:ascii="Book Antiqua" w:hAnsi="Book Antiqua"/>
          <w:sz w:val="24"/>
          <w:szCs w:val="24"/>
        </w:rPr>
        <w:t>Grade A (Excellent): 0</w:t>
      </w:r>
    </w:p>
    <w:p w14:paraId="51F5DD44" w14:textId="3ACD18EA" w:rsidR="000C49F0" w:rsidRPr="003A77C0" w:rsidRDefault="000C49F0" w:rsidP="000C49F0">
      <w:pPr>
        <w:spacing w:after="0" w:line="360" w:lineRule="auto"/>
        <w:jc w:val="both"/>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w:t>
      </w:r>
    </w:p>
    <w:p w14:paraId="60364FB8" w14:textId="1672EC1C" w:rsidR="000C49F0" w:rsidRPr="003A77C0" w:rsidRDefault="000C49F0" w:rsidP="000C49F0">
      <w:pPr>
        <w:spacing w:after="0" w:line="360" w:lineRule="auto"/>
        <w:jc w:val="both"/>
        <w:rPr>
          <w:rFonts w:ascii="Book Antiqua" w:hAnsi="Book Antiqua"/>
          <w:sz w:val="24"/>
          <w:szCs w:val="24"/>
          <w:lang w:eastAsia="zh-CN"/>
        </w:rPr>
      </w:pPr>
      <w:r>
        <w:rPr>
          <w:rFonts w:ascii="Book Antiqua" w:hAnsi="Book Antiqua"/>
          <w:sz w:val="24"/>
          <w:szCs w:val="24"/>
        </w:rPr>
        <w:t xml:space="preserve">Grade C (Good): </w:t>
      </w:r>
      <w:r>
        <w:rPr>
          <w:rFonts w:ascii="Book Antiqua" w:hAnsi="Book Antiqua" w:hint="eastAsia"/>
          <w:sz w:val="24"/>
          <w:szCs w:val="24"/>
          <w:lang w:eastAsia="zh-CN"/>
        </w:rPr>
        <w:t>C</w:t>
      </w:r>
    </w:p>
    <w:p w14:paraId="1E9D33C4" w14:textId="00AC98BD" w:rsidR="000C49F0" w:rsidRPr="003A77C0" w:rsidRDefault="000C49F0" w:rsidP="000C49F0">
      <w:pPr>
        <w:spacing w:after="0" w:line="360" w:lineRule="auto"/>
        <w:jc w:val="both"/>
        <w:rPr>
          <w:rFonts w:ascii="Book Antiqua" w:hAnsi="Book Antiqua"/>
          <w:sz w:val="24"/>
          <w:szCs w:val="24"/>
          <w:lang w:eastAsia="zh-CN"/>
        </w:rPr>
      </w:pPr>
      <w:r w:rsidRPr="003A77C0">
        <w:rPr>
          <w:rFonts w:ascii="Book Antiqua" w:hAnsi="Book Antiqua"/>
          <w:sz w:val="24"/>
          <w:szCs w:val="24"/>
        </w:rPr>
        <w:t xml:space="preserve">Grade D (Fair): </w:t>
      </w:r>
      <w:r>
        <w:rPr>
          <w:rFonts w:ascii="Book Antiqua" w:hAnsi="Book Antiqua" w:hint="eastAsia"/>
          <w:sz w:val="24"/>
          <w:szCs w:val="24"/>
          <w:lang w:eastAsia="zh-CN"/>
        </w:rPr>
        <w:t>D</w:t>
      </w:r>
    </w:p>
    <w:p w14:paraId="0FD7AB97" w14:textId="77777777" w:rsidR="000C49F0" w:rsidRPr="003A77C0" w:rsidRDefault="000C49F0" w:rsidP="000C49F0">
      <w:pPr>
        <w:spacing w:after="0" w:line="360" w:lineRule="auto"/>
        <w:jc w:val="both"/>
        <w:rPr>
          <w:rFonts w:ascii="Book Antiqua" w:hAnsi="Book Antiqua"/>
          <w:sz w:val="24"/>
          <w:szCs w:val="24"/>
        </w:rPr>
      </w:pPr>
      <w:r w:rsidRPr="003A77C0">
        <w:rPr>
          <w:rFonts w:ascii="Book Antiqua" w:hAnsi="Book Antiqua"/>
          <w:sz w:val="24"/>
          <w:szCs w:val="24"/>
        </w:rPr>
        <w:t>Grade E (Poor): 0</w:t>
      </w:r>
    </w:p>
    <w:p w14:paraId="584EDAEC" w14:textId="77777777" w:rsidR="00255282" w:rsidRPr="000C49F0"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64318153"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5A3B3514"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2C7017A2"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634773BF"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473054AE"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242D7F70"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007EB891"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187B5417"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4E55BFC9"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4AAB67A9"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2CB49444"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26A8AE53"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303473C8"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674A7A06"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2F382520"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17F51A83"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3106DDEC"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6F7C6167"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11B18EE0"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63C2F4C6"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4935421F"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1B367236"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12C83805"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2619C659"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45DB1674" w14:textId="77777777" w:rsidR="00255282" w:rsidRDefault="00255282" w:rsidP="009931D3">
      <w:pPr>
        <w:widowControl w:val="0"/>
        <w:adjustRightInd w:val="0"/>
        <w:snapToGrid w:val="0"/>
        <w:spacing w:after="0" w:line="360" w:lineRule="auto"/>
        <w:contextualSpacing/>
        <w:jc w:val="both"/>
        <w:rPr>
          <w:rFonts w:ascii="Book Antiqua" w:hAnsi="Book Antiqua"/>
          <w:b/>
          <w:sz w:val="24"/>
          <w:szCs w:val="24"/>
          <w:lang w:eastAsia="zh-CN"/>
        </w:rPr>
      </w:pPr>
    </w:p>
    <w:p w14:paraId="73F69FD8"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r w:rsidRPr="00F95426">
        <w:rPr>
          <w:rFonts w:ascii="Book Antiqua" w:hAnsi="Book Antiqua" w:cstheme="minorHAnsi"/>
          <w:noProof/>
          <w:sz w:val="24"/>
          <w:szCs w:val="24"/>
          <w:lang w:val="en-US" w:eastAsia="zh-CN"/>
        </w:rPr>
        <w:lastRenderedPageBreak/>
        <w:drawing>
          <wp:inline distT="0" distB="0" distL="0" distR="0" wp14:anchorId="1285B288" wp14:editId="2E1EC554">
            <wp:extent cx="5656435" cy="2566220"/>
            <wp:effectExtent l="0" t="0" r="1905" b="5715"/>
            <wp:docPr id="3" name="Picture 3" descr="C:\Users\nazdi\OneDrive\Documents\Extra curriculars\diabetes uk\pie chart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di\OneDrive\Documents\Extra curriculars\diabetes uk\pie charts 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985"/>
                    <a:stretch/>
                  </pic:blipFill>
                  <pic:spPr bwMode="auto">
                    <a:xfrm>
                      <a:off x="0" y="0"/>
                      <a:ext cx="5659322" cy="2567530"/>
                    </a:xfrm>
                    <a:prstGeom prst="rect">
                      <a:avLst/>
                    </a:prstGeom>
                    <a:noFill/>
                    <a:ln>
                      <a:noFill/>
                    </a:ln>
                    <a:extLst>
                      <a:ext uri="{53640926-AAD7-44D8-BBD7-CCE9431645EC}">
                        <a14:shadowObscured xmlns:a14="http://schemas.microsoft.com/office/drawing/2010/main"/>
                      </a:ext>
                    </a:extLst>
                  </pic:spPr>
                </pic:pic>
              </a:graphicData>
            </a:graphic>
          </wp:inline>
        </w:drawing>
      </w:r>
    </w:p>
    <w:p w14:paraId="5D864CCF" w14:textId="043D8814" w:rsidR="00255282" w:rsidRPr="00255282" w:rsidRDefault="00255282" w:rsidP="00255282">
      <w:pPr>
        <w:pStyle w:val="Caption"/>
        <w:widowControl w:val="0"/>
        <w:adjustRightInd w:val="0"/>
        <w:snapToGrid w:val="0"/>
        <w:spacing w:after="0" w:line="360" w:lineRule="auto"/>
        <w:contextualSpacing/>
        <w:jc w:val="both"/>
        <w:rPr>
          <w:rFonts w:ascii="Book Antiqua" w:hAnsi="Book Antiqua" w:cstheme="minorHAnsi"/>
          <w:b/>
          <w:i w:val="0"/>
          <w:color w:val="auto"/>
          <w:sz w:val="24"/>
          <w:szCs w:val="24"/>
        </w:rPr>
      </w:pPr>
      <w:r w:rsidRPr="00255282">
        <w:rPr>
          <w:rFonts w:ascii="Book Antiqua" w:hAnsi="Book Antiqua" w:cstheme="minorHAnsi"/>
          <w:b/>
          <w:i w:val="0"/>
          <w:color w:val="auto"/>
          <w:sz w:val="24"/>
          <w:szCs w:val="24"/>
        </w:rPr>
        <w:t xml:space="preserve">Figure </w:t>
      </w:r>
      <w:r w:rsidRPr="00255282">
        <w:rPr>
          <w:rFonts w:ascii="Book Antiqua" w:hAnsi="Book Antiqua" w:cstheme="minorHAnsi"/>
          <w:b/>
          <w:i w:val="0"/>
          <w:color w:val="auto"/>
          <w:sz w:val="24"/>
          <w:szCs w:val="24"/>
        </w:rPr>
        <w:fldChar w:fldCharType="begin"/>
      </w:r>
      <w:r w:rsidRPr="00255282">
        <w:rPr>
          <w:rFonts w:ascii="Book Antiqua" w:hAnsi="Book Antiqua" w:cstheme="minorHAnsi"/>
          <w:b/>
          <w:i w:val="0"/>
          <w:color w:val="auto"/>
          <w:sz w:val="24"/>
          <w:szCs w:val="24"/>
        </w:rPr>
        <w:instrText xml:space="preserve"> SEQ Figure \* ARABIC </w:instrText>
      </w:r>
      <w:r w:rsidRPr="00255282">
        <w:rPr>
          <w:rFonts w:ascii="Book Antiqua" w:hAnsi="Book Antiqua" w:cstheme="minorHAnsi"/>
          <w:b/>
          <w:i w:val="0"/>
          <w:color w:val="auto"/>
          <w:sz w:val="24"/>
          <w:szCs w:val="24"/>
        </w:rPr>
        <w:fldChar w:fldCharType="separate"/>
      </w:r>
      <w:r w:rsidRPr="00255282">
        <w:rPr>
          <w:rFonts w:ascii="Book Antiqua" w:hAnsi="Book Antiqua" w:cstheme="minorHAnsi"/>
          <w:b/>
          <w:i w:val="0"/>
          <w:noProof/>
          <w:color w:val="auto"/>
          <w:sz w:val="24"/>
          <w:szCs w:val="24"/>
        </w:rPr>
        <w:t>1</w:t>
      </w:r>
      <w:r w:rsidRPr="00255282">
        <w:rPr>
          <w:rFonts w:ascii="Book Antiqua" w:hAnsi="Book Antiqua" w:cstheme="minorHAnsi"/>
          <w:b/>
          <w:i w:val="0"/>
          <w:noProof/>
          <w:color w:val="auto"/>
          <w:sz w:val="24"/>
          <w:szCs w:val="24"/>
        </w:rPr>
        <w:fldChar w:fldCharType="end"/>
      </w:r>
      <w:r w:rsidRPr="00255282">
        <w:rPr>
          <w:rFonts w:ascii="Book Antiqua" w:hAnsi="Book Antiqua" w:cstheme="minorHAnsi"/>
          <w:b/>
          <w:i w:val="0"/>
          <w:color w:val="auto"/>
          <w:sz w:val="24"/>
          <w:szCs w:val="24"/>
        </w:rPr>
        <w:t xml:space="preserve"> Retinal screening in the cohort.</w:t>
      </w:r>
    </w:p>
    <w:p w14:paraId="575F1382"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757C4D99"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3CB9CB96"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3EC40DA3"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024BFF62"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38910BEC"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2F8334DB"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p>
    <w:p w14:paraId="578F710D" w14:textId="77777777" w:rsidR="00255282" w:rsidRPr="00F95426" w:rsidRDefault="00255282" w:rsidP="00255282">
      <w:pPr>
        <w:widowControl w:val="0"/>
        <w:adjustRightInd w:val="0"/>
        <w:snapToGrid w:val="0"/>
        <w:spacing w:after="0" w:line="360" w:lineRule="auto"/>
        <w:contextualSpacing/>
        <w:jc w:val="both"/>
        <w:rPr>
          <w:rFonts w:ascii="Book Antiqua" w:hAnsi="Book Antiqua" w:cstheme="minorHAnsi"/>
          <w:noProof/>
          <w:sz w:val="24"/>
          <w:szCs w:val="24"/>
          <w:lang w:eastAsia="en-GB"/>
        </w:rPr>
      </w:pPr>
      <w:r w:rsidRPr="00F95426">
        <w:rPr>
          <w:rFonts w:ascii="Book Antiqua" w:hAnsi="Book Antiqua" w:cstheme="minorHAnsi"/>
          <w:noProof/>
          <w:sz w:val="24"/>
          <w:szCs w:val="24"/>
          <w:lang w:eastAsia="en-GB"/>
        </w:rPr>
        <w:br w:type="page"/>
      </w:r>
    </w:p>
    <w:p w14:paraId="7559D678" w14:textId="77777777" w:rsidR="00255282" w:rsidRPr="009931D3" w:rsidRDefault="00255282" w:rsidP="00255282">
      <w:pPr>
        <w:widowControl w:val="0"/>
        <w:adjustRightInd w:val="0"/>
        <w:snapToGrid w:val="0"/>
        <w:spacing w:after="0" w:line="360" w:lineRule="auto"/>
        <w:contextualSpacing/>
        <w:jc w:val="both"/>
        <w:rPr>
          <w:rFonts w:ascii="Book Antiqua" w:hAnsi="Book Antiqua"/>
          <w:sz w:val="24"/>
          <w:szCs w:val="24"/>
        </w:rPr>
      </w:pPr>
      <w:r w:rsidRPr="00F95426">
        <w:rPr>
          <w:rFonts w:ascii="Book Antiqua" w:hAnsi="Book Antiqua" w:cstheme="minorHAnsi"/>
          <w:noProof/>
          <w:sz w:val="24"/>
          <w:szCs w:val="24"/>
          <w:lang w:val="en-US" w:eastAsia="zh-CN"/>
        </w:rPr>
        <w:lastRenderedPageBreak/>
        <w:drawing>
          <wp:inline distT="0" distB="0" distL="0" distR="0" wp14:anchorId="6D84EAA6" wp14:editId="1F2AD8EB">
            <wp:extent cx="5449529" cy="2633370"/>
            <wp:effectExtent l="0" t="0" r="0" b="0"/>
            <wp:docPr id="1" name="Picture 1" descr="C:\Users\nazdi\OneDrive\Documents\Extra curriculars\diabetes uk\foot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di\OneDrive\Documents\Extra curriculars\diabetes uk\foot che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658" b="3099"/>
                    <a:stretch/>
                  </pic:blipFill>
                  <pic:spPr bwMode="auto">
                    <a:xfrm>
                      <a:off x="0" y="0"/>
                      <a:ext cx="5450737" cy="2633954"/>
                    </a:xfrm>
                    <a:prstGeom prst="rect">
                      <a:avLst/>
                    </a:prstGeom>
                    <a:noFill/>
                    <a:ln>
                      <a:noFill/>
                    </a:ln>
                    <a:extLst>
                      <a:ext uri="{53640926-AAD7-44D8-BBD7-CCE9431645EC}">
                        <a14:shadowObscured xmlns:a14="http://schemas.microsoft.com/office/drawing/2010/main"/>
                      </a:ext>
                    </a:extLst>
                  </pic:spPr>
                </pic:pic>
              </a:graphicData>
            </a:graphic>
          </wp:inline>
        </w:drawing>
      </w:r>
    </w:p>
    <w:p w14:paraId="004282B4" w14:textId="77777777" w:rsidR="00255282" w:rsidRPr="00F95426" w:rsidRDefault="00255282" w:rsidP="00255282">
      <w:pPr>
        <w:pStyle w:val="Caption"/>
        <w:widowControl w:val="0"/>
        <w:adjustRightInd w:val="0"/>
        <w:snapToGrid w:val="0"/>
        <w:spacing w:after="0" w:line="360" w:lineRule="auto"/>
        <w:contextualSpacing/>
        <w:jc w:val="both"/>
        <w:rPr>
          <w:rFonts w:ascii="Book Antiqua" w:hAnsi="Book Antiqua" w:cstheme="minorHAnsi"/>
          <w:b/>
          <w:color w:val="auto"/>
          <w:sz w:val="24"/>
          <w:szCs w:val="24"/>
        </w:rPr>
      </w:pPr>
      <w:r w:rsidRPr="00255282">
        <w:rPr>
          <w:rFonts w:ascii="Book Antiqua" w:hAnsi="Book Antiqua" w:cstheme="minorHAnsi"/>
          <w:b/>
          <w:i w:val="0"/>
          <w:color w:val="auto"/>
          <w:sz w:val="24"/>
          <w:szCs w:val="24"/>
        </w:rPr>
        <w:t xml:space="preserve">Figure </w:t>
      </w:r>
      <w:r w:rsidRPr="00255282">
        <w:rPr>
          <w:rFonts w:ascii="Book Antiqua" w:hAnsi="Book Antiqua" w:cstheme="minorHAnsi"/>
          <w:b/>
          <w:i w:val="0"/>
          <w:color w:val="auto"/>
          <w:sz w:val="24"/>
          <w:szCs w:val="24"/>
        </w:rPr>
        <w:fldChar w:fldCharType="begin"/>
      </w:r>
      <w:r w:rsidRPr="00255282">
        <w:rPr>
          <w:rFonts w:ascii="Book Antiqua" w:hAnsi="Book Antiqua" w:cstheme="minorHAnsi"/>
          <w:b/>
          <w:i w:val="0"/>
          <w:color w:val="auto"/>
          <w:sz w:val="24"/>
          <w:szCs w:val="24"/>
        </w:rPr>
        <w:instrText xml:space="preserve"> SEQ Figure \* ARABIC </w:instrText>
      </w:r>
      <w:r w:rsidRPr="00255282">
        <w:rPr>
          <w:rFonts w:ascii="Book Antiqua" w:hAnsi="Book Antiqua" w:cstheme="minorHAnsi"/>
          <w:b/>
          <w:i w:val="0"/>
          <w:color w:val="auto"/>
          <w:sz w:val="24"/>
          <w:szCs w:val="24"/>
        </w:rPr>
        <w:fldChar w:fldCharType="separate"/>
      </w:r>
      <w:r w:rsidRPr="00255282">
        <w:rPr>
          <w:rFonts w:ascii="Book Antiqua" w:hAnsi="Book Antiqua" w:cstheme="minorHAnsi"/>
          <w:b/>
          <w:i w:val="0"/>
          <w:noProof/>
          <w:color w:val="auto"/>
          <w:sz w:val="24"/>
          <w:szCs w:val="24"/>
        </w:rPr>
        <w:t>2</w:t>
      </w:r>
      <w:r w:rsidRPr="00255282">
        <w:rPr>
          <w:rFonts w:ascii="Book Antiqua" w:hAnsi="Book Antiqua" w:cstheme="minorHAnsi"/>
          <w:b/>
          <w:i w:val="0"/>
          <w:noProof/>
          <w:color w:val="auto"/>
          <w:sz w:val="24"/>
          <w:szCs w:val="24"/>
        </w:rPr>
        <w:fldChar w:fldCharType="end"/>
      </w:r>
      <w:r w:rsidRPr="00F95426">
        <w:rPr>
          <w:rFonts w:ascii="Book Antiqua" w:hAnsi="Book Antiqua" w:cstheme="minorHAnsi"/>
          <w:b/>
          <w:i w:val="0"/>
          <w:color w:val="auto"/>
          <w:sz w:val="24"/>
          <w:szCs w:val="24"/>
        </w:rPr>
        <w:t xml:space="preserve"> Diabetic foot checks in the cohort. </w:t>
      </w:r>
    </w:p>
    <w:p w14:paraId="3155D73A" w14:textId="77777777" w:rsidR="00255282" w:rsidRP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452E87A3"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129CF614"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2A992A12"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50EFBD5A"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183FF652"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68D96C59"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781E73E3"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4350B856"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0ABC923D"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7F42DD36"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432D6384"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3F4FA561"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6D885FB0"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23CBE0E5"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5F7F71B4"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3739EF4B"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449DCF1C"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751F4E38"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4D08AD82"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25166191" w14:textId="77777777" w:rsid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p>
    <w:p w14:paraId="131A4774" w14:textId="265793C7" w:rsidR="007316C4" w:rsidRPr="00255282" w:rsidRDefault="00255282" w:rsidP="009931D3">
      <w:pPr>
        <w:widowControl w:val="0"/>
        <w:adjustRightInd w:val="0"/>
        <w:snapToGrid w:val="0"/>
        <w:spacing w:after="0" w:line="360" w:lineRule="auto"/>
        <w:contextualSpacing/>
        <w:jc w:val="both"/>
        <w:rPr>
          <w:rFonts w:ascii="Book Antiqua" w:hAnsi="Book Antiqua" w:cstheme="minorHAnsi"/>
          <w:b/>
          <w:sz w:val="24"/>
          <w:szCs w:val="24"/>
          <w:lang w:eastAsia="zh-CN"/>
        </w:rPr>
      </w:pPr>
      <w:r>
        <w:rPr>
          <w:rFonts w:ascii="Book Antiqua" w:hAnsi="Book Antiqua" w:cstheme="minorHAnsi"/>
          <w:b/>
          <w:sz w:val="24"/>
          <w:szCs w:val="24"/>
        </w:rPr>
        <w:lastRenderedPageBreak/>
        <w:t>Table 1</w:t>
      </w:r>
      <w:r w:rsidR="007316C4" w:rsidRPr="00F95426">
        <w:rPr>
          <w:rFonts w:ascii="Book Antiqua" w:hAnsi="Book Antiqua" w:cstheme="minorHAnsi"/>
          <w:b/>
          <w:sz w:val="24"/>
          <w:szCs w:val="24"/>
        </w:rPr>
        <w:t xml:space="preserve"> Demographic characteristics of patients surveyed</w:t>
      </w:r>
    </w:p>
    <w:tbl>
      <w:tblPr>
        <w:tblStyle w:val="TableGrid"/>
        <w:tblW w:w="0" w:type="auto"/>
        <w:tblLook w:val="04A0" w:firstRow="1" w:lastRow="0" w:firstColumn="1" w:lastColumn="0" w:noHBand="0" w:noVBand="1"/>
      </w:tblPr>
      <w:tblGrid>
        <w:gridCol w:w="4508"/>
        <w:gridCol w:w="4508"/>
      </w:tblGrid>
      <w:tr w:rsidR="009931D3" w:rsidRPr="00F95426" w14:paraId="6B86A8B1" w14:textId="77777777" w:rsidTr="00255282">
        <w:tc>
          <w:tcPr>
            <w:tcW w:w="4508" w:type="dxa"/>
            <w:tcBorders>
              <w:top w:val="single" w:sz="4" w:space="0" w:color="auto"/>
              <w:left w:val="nil"/>
              <w:bottom w:val="single" w:sz="4" w:space="0" w:color="auto"/>
              <w:right w:val="nil"/>
            </w:tcBorders>
          </w:tcPr>
          <w:p w14:paraId="1B0CDB6E" w14:textId="77777777" w:rsidR="007316C4" w:rsidRPr="00E53DD8" w:rsidRDefault="007316C4" w:rsidP="009931D3">
            <w:pPr>
              <w:widowControl w:val="0"/>
              <w:adjustRightInd w:val="0"/>
              <w:snapToGrid w:val="0"/>
              <w:spacing w:line="360" w:lineRule="auto"/>
              <w:contextualSpacing/>
              <w:jc w:val="both"/>
              <w:rPr>
                <w:rFonts w:ascii="Book Antiqua" w:hAnsi="Book Antiqua" w:cstheme="minorHAnsi"/>
                <w:b/>
                <w:sz w:val="24"/>
                <w:szCs w:val="24"/>
              </w:rPr>
            </w:pPr>
            <w:r w:rsidRPr="00E53DD8">
              <w:rPr>
                <w:rFonts w:ascii="Book Antiqua" w:hAnsi="Book Antiqua" w:cstheme="minorHAnsi"/>
                <w:b/>
                <w:sz w:val="24"/>
                <w:szCs w:val="24"/>
              </w:rPr>
              <w:t>Variables</w:t>
            </w:r>
          </w:p>
        </w:tc>
        <w:tc>
          <w:tcPr>
            <w:tcW w:w="4508" w:type="dxa"/>
            <w:tcBorders>
              <w:top w:val="single" w:sz="4" w:space="0" w:color="auto"/>
              <w:left w:val="nil"/>
              <w:bottom w:val="single" w:sz="4" w:space="0" w:color="auto"/>
              <w:right w:val="nil"/>
            </w:tcBorders>
          </w:tcPr>
          <w:p w14:paraId="574ACC26" w14:textId="77777777" w:rsidR="007316C4" w:rsidRPr="00E53DD8" w:rsidRDefault="007316C4" w:rsidP="009931D3">
            <w:pPr>
              <w:widowControl w:val="0"/>
              <w:adjustRightInd w:val="0"/>
              <w:snapToGrid w:val="0"/>
              <w:spacing w:line="360" w:lineRule="auto"/>
              <w:contextualSpacing/>
              <w:jc w:val="both"/>
              <w:rPr>
                <w:rFonts w:ascii="Book Antiqua" w:hAnsi="Book Antiqua" w:cstheme="minorHAnsi"/>
                <w:b/>
                <w:sz w:val="24"/>
                <w:szCs w:val="24"/>
              </w:rPr>
            </w:pPr>
            <w:r w:rsidRPr="00E53DD8">
              <w:rPr>
                <w:rFonts w:ascii="Book Antiqua" w:hAnsi="Book Antiqua" w:cstheme="minorHAnsi"/>
                <w:b/>
                <w:sz w:val="24"/>
                <w:szCs w:val="24"/>
              </w:rPr>
              <w:t>Patients</w:t>
            </w:r>
          </w:p>
        </w:tc>
      </w:tr>
      <w:tr w:rsidR="009931D3" w:rsidRPr="00F95426" w14:paraId="39F2CCAA" w14:textId="77777777" w:rsidTr="00255282">
        <w:tc>
          <w:tcPr>
            <w:tcW w:w="4508" w:type="dxa"/>
            <w:tcBorders>
              <w:top w:val="single" w:sz="4" w:space="0" w:color="auto"/>
              <w:left w:val="nil"/>
              <w:bottom w:val="nil"/>
              <w:right w:val="nil"/>
            </w:tcBorders>
          </w:tcPr>
          <w:p w14:paraId="280274CE"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b/>
                <w:sz w:val="24"/>
                <w:szCs w:val="24"/>
              </w:rPr>
            </w:pPr>
            <w:r w:rsidRPr="00F95426">
              <w:rPr>
                <w:rFonts w:ascii="Book Antiqua" w:hAnsi="Book Antiqua" w:cstheme="minorHAnsi"/>
                <w:b/>
                <w:sz w:val="24"/>
                <w:szCs w:val="24"/>
              </w:rPr>
              <w:t>Gender (%)</w:t>
            </w:r>
          </w:p>
        </w:tc>
        <w:tc>
          <w:tcPr>
            <w:tcW w:w="4508" w:type="dxa"/>
            <w:tcBorders>
              <w:top w:val="single" w:sz="4" w:space="0" w:color="auto"/>
              <w:left w:val="nil"/>
              <w:bottom w:val="nil"/>
              <w:right w:val="nil"/>
            </w:tcBorders>
          </w:tcPr>
          <w:p w14:paraId="0147C8E6"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p>
        </w:tc>
      </w:tr>
      <w:tr w:rsidR="009931D3" w:rsidRPr="00F95426" w14:paraId="65C2C5BB" w14:textId="77777777" w:rsidTr="00255282">
        <w:tc>
          <w:tcPr>
            <w:tcW w:w="4508" w:type="dxa"/>
            <w:tcBorders>
              <w:top w:val="nil"/>
              <w:left w:val="nil"/>
              <w:bottom w:val="nil"/>
              <w:right w:val="nil"/>
            </w:tcBorders>
          </w:tcPr>
          <w:p w14:paraId="32A25693" w14:textId="194F199D"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Male</w:t>
            </w:r>
          </w:p>
        </w:tc>
        <w:tc>
          <w:tcPr>
            <w:tcW w:w="4508" w:type="dxa"/>
            <w:tcBorders>
              <w:top w:val="nil"/>
              <w:left w:val="nil"/>
              <w:bottom w:val="nil"/>
              <w:right w:val="nil"/>
            </w:tcBorders>
          </w:tcPr>
          <w:p w14:paraId="18E008EA"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51 (60.7)</w:t>
            </w:r>
          </w:p>
        </w:tc>
      </w:tr>
      <w:tr w:rsidR="009931D3" w:rsidRPr="00F95426" w14:paraId="3B650E81" w14:textId="77777777" w:rsidTr="00255282">
        <w:tc>
          <w:tcPr>
            <w:tcW w:w="4508" w:type="dxa"/>
            <w:tcBorders>
              <w:top w:val="nil"/>
              <w:left w:val="nil"/>
              <w:bottom w:val="nil"/>
              <w:right w:val="nil"/>
            </w:tcBorders>
          </w:tcPr>
          <w:p w14:paraId="7C289722" w14:textId="44C85700"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Female</w:t>
            </w:r>
          </w:p>
        </w:tc>
        <w:tc>
          <w:tcPr>
            <w:tcW w:w="4508" w:type="dxa"/>
            <w:tcBorders>
              <w:top w:val="nil"/>
              <w:left w:val="nil"/>
              <w:bottom w:val="nil"/>
              <w:right w:val="nil"/>
            </w:tcBorders>
          </w:tcPr>
          <w:p w14:paraId="3C3AEB63"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33 (39.3)</w:t>
            </w:r>
          </w:p>
        </w:tc>
      </w:tr>
      <w:tr w:rsidR="009931D3" w:rsidRPr="00F95426" w14:paraId="415034D0" w14:textId="77777777" w:rsidTr="00255282">
        <w:tc>
          <w:tcPr>
            <w:tcW w:w="4508" w:type="dxa"/>
            <w:tcBorders>
              <w:top w:val="nil"/>
              <w:left w:val="nil"/>
              <w:bottom w:val="nil"/>
              <w:right w:val="nil"/>
            </w:tcBorders>
          </w:tcPr>
          <w:p w14:paraId="2EEA4707"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b/>
                <w:sz w:val="24"/>
                <w:szCs w:val="24"/>
              </w:rPr>
            </w:pPr>
            <w:r w:rsidRPr="00F95426">
              <w:rPr>
                <w:rFonts w:ascii="Book Antiqua" w:hAnsi="Book Antiqua" w:cstheme="minorHAnsi"/>
                <w:b/>
                <w:sz w:val="24"/>
                <w:szCs w:val="24"/>
              </w:rPr>
              <w:t>Age (mean ± SD)</w:t>
            </w:r>
          </w:p>
        </w:tc>
        <w:tc>
          <w:tcPr>
            <w:tcW w:w="4508" w:type="dxa"/>
            <w:tcBorders>
              <w:top w:val="nil"/>
              <w:left w:val="nil"/>
              <w:bottom w:val="nil"/>
              <w:right w:val="nil"/>
            </w:tcBorders>
          </w:tcPr>
          <w:p w14:paraId="6CB39B0D"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63.9 </w:t>
            </w:r>
            <w:bookmarkStart w:id="6" w:name="OLE_LINK1"/>
            <w:r w:rsidRPr="00F95426">
              <w:rPr>
                <w:rFonts w:ascii="Book Antiqua" w:hAnsi="Book Antiqua" w:cstheme="minorHAnsi"/>
                <w:sz w:val="24"/>
                <w:szCs w:val="24"/>
              </w:rPr>
              <w:t>± 10.35</w:t>
            </w:r>
            <w:bookmarkEnd w:id="6"/>
          </w:p>
        </w:tc>
      </w:tr>
      <w:tr w:rsidR="009931D3" w:rsidRPr="00F95426" w14:paraId="016BD9C0" w14:textId="77777777" w:rsidTr="00255282">
        <w:tc>
          <w:tcPr>
            <w:tcW w:w="4508" w:type="dxa"/>
            <w:tcBorders>
              <w:top w:val="nil"/>
              <w:left w:val="nil"/>
              <w:bottom w:val="nil"/>
              <w:right w:val="nil"/>
            </w:tcBorders>
          </w:tcPr>
          <w:p w14:paraId="3D06E967"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b/>
                <w:sz w:val="24"/>
                <w:szCs w:val="24"/>
              </w:rPr>
            </w:pPr>
            <w:r w:rsidRPr="00F95426">
              <w:rPr>
                <w:rFonts w:ascii="Book Antiqua" w:hAnsi="Book Antiqua" w:cstheme="minorHAnsi"/>
                <w:b/>
                <w:sz w:val="24"/>
                <w:szCs w:val="24"/>
              </w:rPr>
              <w:t>Ethnicity (%)</w:t>
            </w:r>
          </w:p>
        </w:tc>
        <w:tc>
          <w:tcPr>
            <w:tcW w:w="4508" w:type="dxa"/>
            <w:tcBorders>
              <w:top w:val="nil"/>
              <w:left w:val="nil"/>
              <w:bottom w:val="nil"/>
              <w:right w:val="nil"/>
            </w:tcBorders>
          </w:tcPr>
          <w:p w14:paraId="4D34E617"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p>
        </w:tc>
      </w:tr>
      <w:tr w:rsidR="009931D3" w:rsidRPr="00F95426" w14:paraId="3B2BB8DD" w14:textId="77777777" w:rsidTr="00255282">
        <w:tc>
          <w:tcPr>
            <w:tcW w:w="4508" w:type="dxa"/>
            <w:tcBorders>
              <w:top w:val="nil"/>
              <w:left w:val="nil"/>
              <w:bottom w:val="nil"/>
              <w:right w:val="nil"/>
            </w:tcBorders>
          </w:tcPr>
          <w:p w14:paraId="218D429D" w14:textId="2B611916"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African - Caribbean</w:t>
            </w:r>
          </w:p>
        </w:tc>
        <w:tc>
          <w:tcPr>
            <w:tcW w:w="4508" w:type="dxa"/>
            <w:tcBorders>
              <w:top w:val="nil"/>
              <w:left w:val="nil"/>
              <w:bottom w:val="nil"/>
              <w:right w:val="nil"/>
            </w:tcBorders>
          </w:tcPr>
          <w:p w14:paraId="43414CCA"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38 (45.2)</w:t>
            </w:r>
          </w:p>
        </w:tc>
      </w:tr>
      <w:tr w:rsidR="009931D3" w:rsidRPr="00F95426" w14:paraId="45405862" w14:textId="77777777" w:rsidTr="00255282">
        <w:tc>
          <w:tcPr>
            <w:tcW w:w="4508" w:type="dxa"/>
            <w:tcBorders>
              <w:top w:val="nil"/>
              <w:left w:val="nil"/>
              <w:bottom w:val="nil"/>
              <w:right w:val="nil"/>
            </w:tcBorders>
          </w:tcPr>
          <w:p w14:paraId="175FBF6B" w14:textId="3A149C3E"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Asian – Bangladeshi</w:t>
            </w:r>
          </w:p>
        </w:tc>
        <w:tc>
          <w:tcPr>
            <w:tcW w:w="4508" w:type="dxa"/>
            <w:tcBorders>
              <w:top w:val="nil"/>
              <w:left w:val="nil"/>
              <w:bottom w:val="nil"/>
              <w:right w:val="nil"/>
            </w:tcBorders>
          </w:tcPr>
          <w:p w14:paraId="4F3F2A23"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22 (26.2)</w:t>
            </w:r>
          </w:p>
        </w:tc>
      </w:tr>
      <w:tr w:rsidR="009931D3" w:rsidRPr="00F95426" w14:paraId="6292DA7E" w14:textId="77777777" w:rsidTr="00255282">
        <w:tc>
          <w:tcPr>
            <w:tcW w:w="4508" w:type="dxa"/>
            <w:tcBorders>
              <w:top w:val="nil"/>
              <w:left w:val="nil"/>
              <w:bottom w:val="nil"/>
              <w:right w:val="nil"/>
            </w:tcBorders>
          </w:tcPr>
          <w:p w14:paraId="508B6F02" w14:textId="7087D513"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Asian – Indian</w:t>
            </w:r>
          </w:p>
        </w:tc>
        <w:tc>
          <w:tcPr>
            <w:tcW w:w="4508" w:type="dxa"/>
            <w:tcBorders>
              <w:top w:val="nil"/>
              <w:left w:val="nil"/>
              <w:bottom w:val="nil"/>
              <w:right w:val="nil"/>
            </w:tcBorders>
          </w:tcPr>
          <w:p w14:paraId="102E7D8A"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4 (4.8)</w:t>
            </w:r>
          </w:p>
        </w:tc>
      </w:tr>
      <w:tr w:rsidR="009931D3" w:rsidRPr="00F95426" w14:paraId="7B1B7BA1" w14:textId="77777777" w:rsidTr="00255282">
        <w:tc>
          <w:tcPr>
            <w:tcW w:w="4508" w:type="dxa"/>
            <w:tcBorders>
              <w:top w:val="nil"/>
              <w:left w:val="nil"/>
              <w:bottom w:val="nil"/>
              <w:right w:val="nil"/>
            </w:tcBorders>
          </w:tcPr>
          <w:p w14:paraId="36D4F8ED" w14:textId="57EA2FD0"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Asian – Pakistani</w:t>
            </w:r>
          </w:p>
        </w:tc>
        <w:tc>
          <w:tcPr>
            <w:tcW w:w="4508" w:type="dxa"/>
            <w:tcBorders>
              <w:top w:val="nil"/>
              <w:left w:val="nil"/>
              <w:bottom w:val="nil"/>
              <w:right w:val="nil"/>
            </w:tcBorders>
          </w:tcPr>
          <w:p w14:paraId="235E7E2E"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2 (2.4)</w:t>
            </w:r>
          </w:p>
        </w:tc>
      </w:tr>
      <w:tr w:rsidR="009931D3" w:rsidRPr="00F95426" w14:paraId="11059219" w14:textId="77777777" w:rsidTr="00255282">
        <w:tc>
          <w:tcPr>
            <w:tcW w:w="4508" w:type="dxa"/>
            <w:tcBorders>
              <w:top w:val="nil"/>
              <w:left w:val="nil"/>
              <w:bottom w:val="nil"/>
              <w:right w:val="nil"/>
            </w:tcBorders>
          </w:tcPr>
          <w:p w14:paraId="6862D648" w14:textId="01A03F9E"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Asian – Other</w:t>
            </w:r>
          </w:p>
        </w:tc>
        <w:tc>
          <w:tcPr>
            <w:tcW w:w="4508" w:type="dxa"/>
            <w:tcBorders>
              <w:top w:val="nil"/>
              <w:left w:val="nil"/>
              <w:bottom w:val="nil"/>
              <w:right w:val="nil"/>
            </w:tcBorders>
          </w:tcPr>
          <w:p w14:paraId="32C37FAB"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4 (4.8)</w:t>
            </w:r>
          </w:p>
        </w:tc>
      </w:tr>
      <w:tr w:rsidR="009931D3" w:rsidRPr="00F95426" w14:paraId="16720F02" w14:textId="77777777" w:rsidTr="00255282">
        <w:tc>
          <w:tcPr>
            <w:tcW w:w="4508" w:type="dxa"/>
            <w:tcBorders>
              <w:top w:val="nil"/>
              <w:left w:val="nil"/>
              <w:bottom w:val="nil"/>
              <w:right w:val="nil"/>
            </w:tcBorders>
          </w:tcPr>
          <w:p w14:paraId="1DC28DCB" w14:textId="72F9E58E"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White – British</w:t>
            </w:r>
          </w:p>
        </w:tc>
        <w:tc>
          <w:tcPr>
            <w:tcW w:w="4508" w:type="dxa"/>
            <w:tcBorders>
              <w:top w:val="nil"/>
              <w:left w:val="nil"/>
              <w:bottom w:val="nil"/>
              <w:right w:val="nil"/>
            </w:tcBorders>
          </w:tcPr>
          <w:p w14:paraId="4BC66DE0"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9 (10.7)</w:t>
            </w:r>
          </w:p>
        </w:tc>
      </w:tr>
      <w:tr w:rsidR="009931D3" w:rsidRPr="00F95426" w14:paraId="41F465DF" w14:textId="77777777" w:rsidTr="00255282">
        <w:tc>
          <w:tcPr>
            <w:tcW w:w="4508" w:type="dxa"/>
            <w:tcBorders>
              <w:top w:val="nil"/>
              <w:left w:val="nil"/>
              <w:bottom w:val="nil"/>
              <w:right w:val="nil"/>
            </w:tcBorders>
          </w:tcPr>
          <w:p w14:paraId="30B67108" w14:textId="2B8E7938"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White - Other</w:t>
            </w:r>
          </w:p>
        </w:tc>
        <w:tc>
          <w:tcPr>
            <w:tcW w:w="4508" w:type="dxa"/>
            <w:tcBorders>
              <w:top w:val="nil"/>
              <w:left w:val="nil"/>
              <w:bottom w:val="nil"/>
              <w:right w:val="nil"/>
            </w:tcBorders>
          </w:tcPr>
          <w:p w14:paraId="621B0750"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2 (2.4)</w:t>
            </w:r>
          </w:p>
        </w:tc>
      </w:tr>
      <w:tr w:rsidR="009931D3" w:rsidRPr="00F95426" w14:paraId="40A137DC" w14:textId="77777777" w:rsidTr="00255282">
        <w:tc>
          <w:tcPr>
            <w:tcW w:w="4508" w:type="dxa"/>
            <w:tcBorders>
              <w:top w:val="nil"/>
              <w:left w:val="nil"/>
              <w:bottom w:val="nil"/>
              <w:right w:val="nil"/>
            </w:tcBorders>
          </w:tcPr>
          <w:p w14:paraId="57F505BC" w14:textId="3F9C417E"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Other</w:t>
            </w:r>
          </w:p>
        </w:tc>
        <w:tc>
          <w:tcPr>
            <w:tcW w:w="4508" w:type="dxa"/>
            <w:tcBorders>
              <w:top w:val="nil"/>
              <w:left w:val="nil"/>
              <w:bottom w:val="nil"/>
              <w:right w:val="nil"/>
            </w:tcBorders>
          </w:tcPr>
          <w:p w14:paraId="6DE9E273"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3 (3.6)</w:t>
            </w:r>
          </w:p>
        </w:tc>
      </w:tr>
      <w:tr w:rsidR="009931D3" w:rsidRPr="00F95426" w14:paraId="06D179E3" w14:textId="77777777" w:rsidTr="00255282">
        <w:tc>
          <w:tcPr>
            <w:tcW w:w="4508" w:type="dxa"/>
            <w:tcBorders>
              <w:top w:val="nil"/>
              <w:left w:val="nil"/>
              <w:bottom w:val="nil"/>
              <w:right w:val="nil"/>
            </w:tcBorders>
          </w:tcPr>
          <w:p w14:paraId="03E8C3EC"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b/>
                <w:sz w:val="24"/>
                <w:szCs w:val="24"/>
              </w:rPr>
            </w:pPr>
            <w:r w:rsidRPr="00F95426">
              <w:rPr>
                <w:rFonts w:ascii="Book Antiqua" w:hAnsi="Book Antiqua" w:cstheme="minorHAnsi"/>
                <w:b/>
                <w:sz w:val="24"/>
                <w:szCs w:val="24"/>
              </w:rPr>
              <w:t>Treatment regimen (%)</w:t>
            </w:r>
          </w:p>
        </w:tc>
        <w:tc>
          <w:tcPr>
            <w:tcW w:w="4508" w:type="dxa"/>
            <w:tcBorders>
              <w:top w:val="nil"/>
              <w:left w:val="nil"/>
              <w:bottom w:val="nil"/>
              <w:right w:val="nil"/>
            </w:tcBorders>
          </w:tcPr>
          <w:p w14:paraId="13B0F5C6"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p>
        </w:tc>
      </w:tr>
      <w:tr w:rsidR="009931D3" w:rsidRPr="00F95426" w14:paraId="42A7E292" w14:textId="77777777" w:rsidTr="00255282">
        <w:tc>
          <w:tcPr>
            <w:tcW w:w="4508" w:type="dxa"/>
            <w:tcBorders>
              <w:top w:val="nil"/>
              <w:left w:val="nil"/>
              <w:bottom w:val="nil"/>
              <w:right w:val="nil"/>
            </w:tcBorders>
          </w:tcPr>
          <w:p w14:paraId="2D3D9B7C" w14:textId="7658E4E1"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Diet only treated</w:t>
            </w:r>
          </w:p>
        </w:tc>
        <w:tc>
          <w:tcPr>
            <w:tcW w:w="4508" w:type="dxa"/>
            <w:tcBorders>
              <w:top w:val="nil"/>
              <w:left w:val="nil"/>
              <w:bottom w:val="nil"/>
              <w:right w:val="nil"/>
            </w:tcBorders>
          </w:tcPr>
          <w:p w14:paraId="2F82A95B"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10 (11.9)</w:t>
            </w:r>
          </w:p>
        </w:tc>
      </w:tr>
      <w:tr w:rsidR="009931D3" w:rsidRPr="00F95426" w14:paraId="623126EA" w14:textId="77777777" w:rsidTr="00255282">
        <w:tc>
          <w:tcPr>
            <w:tcW w:w="4508" w:type="dxa"/>
            <w:tcBorders>
              <w:top w:val="nil"/>
              <w:left w:val="nil"/>
              <w:bottom w:val="nil"/>
              <w:right w:val="nil"/>
            </w:tcBorders>
          </w:tcPr>
          <w:p w14:paraId="3DABE510" w14:textId="10FCBF1D"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Oral hypoglycaemic only treated</w:t>
            </w:r>
          </w:p>
        </w:tc>
        <w:tc>
          <w:tcPr>
            <w:tcW w:w="4508" w:type="dxa"/>
            <w:tcBorders>
              <w:top w:val="nil"/>
              <w:left w:val="nil"/>
              <w:bottom w:val="nil"/>
              <w:right w:val="nil"/>
            </w:tcBorders>
          </w:tcPr>
          <w:p w14:paraId="067F717B"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16 (19.0)</w:t>
            </w:r>
          </w:p>
        </w:tc>
      </w:tr>
      <w:tr w:rsidR="009931D3" w:rsidRPr="00F95426" w14:paraId="0DFBB91A" w14:textId="77777777" w:rsidTr="00255282">
        <w:tc>
          <w:tcPr>
            <w:tcW w:w="4508" w:type="dxa"/>
            <w:tcBorders>
              <w:top w:val="nil"/>
              <w:left w:val="nil"/>
              <w:bottom w:val="nil"/>
              <w:right w:val="nil"/>
            </w:tcBorders>
          </w:tcPr>
          <w:p w14:paraId="12AED7CC" w14:textId="6941EED6"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Insulin + oral hypoglycaemic treated</w:t>
            </w:r>
          </w:p>
        </w:tc>
        <w:tc>
          <w:tcPr>
            <w:tcW w:w="4508" w:type="dxa"/>
            <w:tcBorders>
              <w:top w:val="nil"/>
              <w:left w:val="nil"/>
              <w:bottom w:val="nil"/>
              <w:right w:val="nil"/>
            </w:tcBorders>
          </w:tcPr>
          <w:p w14:paraId="58995917"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13 (15.5)</w:t>
            </w:r>
          </w:p>
        </w:tc>
      </w:tr>
      <w:tr w:rsidR="007316C4" w:rsidRPr="00F95426" w14:paraId="02546243" w14:textId="77777777" w:rsidTr="00255282">
        <w:tc>
          <w:tcPr>
            <w:tcW w:w="4508" w:type="dxa"/>
            <w:tcBorders>
              <w:top w:val="nil"/>
              <w:left w:val="nil"/>
              <w:bottom w:val="single" w:sz="4" w:space="0" w:color="auto"/>
              <w:right w:val="nil"/>
            </w:tcBorders>
          </w:tcPr>
          <w:p w14:paraId="0CF8C396" w14:textId="0C205CA7" w:rsidR="007316C4" w:rsidRPr="00F95426" w:rsidRDefault="009931D3"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 xml:space="preserve"> </w:t>
            </w:r>
            <w:r w:rsidR="007316C4" w:rsidRPr="00F95426">
              <w:rPr>
                <w:rFonts w:ascii="Book Antiqua" w:hAnsi="Book Antiqua" w:cstheme="minorHAnsi"/>
                <w:sz w:val="24"/>
                <w:szCs w:val="24"/>
              </w:rPr>
              <w:t>Insulin only treated</w:t>
            </w:r>
          </w:p>
        </w:tc>
        <w:tc>
          <w:tcPr>
            <w:tcW w:w="4508" w:type="dxa"/>
            <w:tcBorders>
              <w:top w:val="nil"/>
              <w:left w:val="nil"/>
              <w:bottom w:val="single" w:sz="4" w:space="0" w:color="auto"/>
              <w:right w:val="nil"/>
            </w:tcBorders>
          </w:tcPr>
          <w:p w14:paraId="3E73FA41" w14:textId="77777777" w:rsidR="007316C4" w:rsidRPr="00F95426" w:rsidRDefault="007316C4" w:rsidP="009931D3">
            <w:pPr>
              <w:widowControl w:val="0"/>
              <w:adjustRightInd w:val="0"/>
              <w:snapToGrid w:val="0"/>
              <w:spacing w:line="360" w:lineRule="auto"/>
              <w:contextualSpacing/>
              <w:jc w:val="both"/>
              <w:rPr>
                <w:rFonts w:ascii="Book Antiqua" w:hAnsi="Book Antiqua" w:cstheme="minorHAnsi"/>
                <w:sz w:val="24"/>
                <w:szCs w:val="24"/>
              </w:rPr>
            </w:pPr>
            <w:r w:rsidRPr="00F95426">
              <w:rPr>
                <w:rFonts w:ascii="Book Antiqua" w:hAnsi="Book Antiqua" w:cstheme="minorHAnsi"/>
                <w:sz w:val="24"/>
                <w:szCs w:val="24"/>
              </w:rPr>
              <w:t>45 (53.6)</w:t>
            </w:r>
          </w:p>
        </w:tc>
      </w:tr>
    </w:tbl>
    <w:p w14:paraId="3AC22BF5" w14:textId="7B1D626D" w:rsidR="007316C4" w:rsidRPr="00F95426" w:rsidRDefault="007316C4" w:rsidP="00255282">
      <w:pPr>
        <w:widowControl w:val="0"/>
        <w:adjustRightInd w:val="0"/>
        <w:snapToGrid w:val="0"/>
        <w:spacing w:after="0" w:line="360" w:lineRule="auto"/>
        <w:contextualSpacing/>
        <w:jc w:val="both"/>
        <w:rPr>
          <w:rFonts w:ascii="Book Antiqua" w:hAnsi="Book Antiqua"/>
          <w:sz w:val="24"/>
          <w:szCs w:val="24"/>
        </w:rPr>
      </w:pPr>
    </w:p>
    <w:sectPr w:rsidR="007316C4" w:rsidRPr="00F954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0DBFA" w14:textId="77777777" w:rsidR="00325FE0" w:rsidRDefault="00325FE0" w:rsidP="00E53DD8">
      <w:pPr>
        <w:spacing w:after="0" w:line="240" w:lineRule="auto"/>
      </w:pPr>
      <w:r>
        <w:separator/>
      </w:r>
    </w:p>
  </w:endnote>
  <w:endnote w:type="continuationSeparator" w:id="0">
    <w:p w14:paraId="2F615F04" w14:textId="77777777" w:rsidR="00325FE0" w:rsidRDefault="00325FE0" w:rsidP="00E5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026DE" w14:textId="77777777" w:rsidR="00325FE0" w:rsidRDefault="00325FE0" w:rsidP="00E53DD8">
      <w:pPr>
        <w:spacing w:after="0" w:line="240" w:lineRule="auto"/>
      </w:pPr>
      <w:r>
        <w:separator/>
      </w:r>
    </w:p>
  </w:footnote>
  <w:footnote w:type="continuationSeparator" w:id="0">
    <w:p w14:paraId="0D8D22C0" w14:textId="77777777" w:rsidR="00325FE0" w:rsidRDefault="00325FE0" w:rsidP="00E53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BBD"/>
    <w:multiLevelType w:val="hybridMultilevel"/>
    <w:tmpl w:val="5CF231FA"/>
    <w:lvl w:ilvl="0" w:tplc="BC70BEC0">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C17CF"/>
    <w:multiLevelType w:val="hybridMultilevel"/>
    <w:tmpl w:val="29CCE7D4"/>
    <w:lvl w:ilvl="0" w:tplc="6562BBAE">
      <w:start w:val="1"/>
      <w:numFmt w:val="bullet"/>
      <w:lvlText w:val="•"/>
      <w:lvlJc w:val="left"/>
      <w:pPr>
        <w:tabs>
          <w:tab w:val="num" w:pos="720"/>
        </w:tabs>
        <w:ind w:left="720" w:hanging="360"/>
      </w:pPr>
      <w:rPr>
        <w:rFonts w:ascii="Arial" w:hAnsi="Arial" w:hint="default"/>
      </w:rPr>
    </w:lvl>
    <w:lvl w:ilvl="1" w:tplc="9D647160" w:tentative="1">
      <w:start w:val="1"/>
      <w:numFmt w:val="bullet"/>
      <w:lvlText w:val="•"/>
      <w:lvlJc w:val="left"/>
      <w:pPr>
        <w:tabs>
          <w:tab w:val="num" w:pos="1440"/>
        </w:tabs>
        <w:ind w:left="1440" w:hanging="360"/>
      </w:pPr>
      <w:rPr>
        <w:rFonts w:ascii="Arial" w:hAnsi="Arial" w:hint="default"/>
      </w:rPr>
    </w:lvl>
    <w:lvl w:ilvl="2" w:tplc="D3C47C5E" w:tentative="1">
      <w:start w:val="1"/>
      <w:numFmt w:val="bullet"/>
      <w:lvlText w:val="•"/>
      <w:lvlJc w:val="left"/>
      <w:pPr>
        <w:tabs>
          <w:tab w:val="num" w:pos="2160"/>
        </w:tabs>
        <w:ind w:left="2160" w:hanging="360"/>
      </w:pPr>
      <w:rPr>
        <w:rFonts w:ascii="Arial" w:hAnsi="Arial" w:hint="default"/>
      </w:rPr>
    </w:lvl>
    <w:lvl w:ilvl="3" w:tplc="A40E1C6A" w:tentative="1">
      <w:start w:val="1"/>
      <w:numFmt w:val="bullet"/>
      <w:lvlText w:val="•"/>
      <w:lvlJc w:val="left"/>
      <w:pPr>
        <w:tabs>
          <w:tab w:val="num" w:pos="2880"/>
        </w:tabs>
        <w:ind w:left="2880" w:hanging="360"/>
      </w:pPr>
      <w:rPr>
        <w:rFonts w:ascii="Arial" w:hAnsi="Arial" w:hint="default"/>
      </w:rPr>
    </w:lvl>
    <w:lvl w:ilvl="4" w:tplc="740210C2" w:tentative="1">
      <w:start w:val="1"/>
      <w:numFmt w:val="bullet"/>
      <w:lvlText w:val="•"/>
      <w:lvlJc w:val="left"/>
      <w:pPr>
        <w:tabs>
          <w:tab w:val="num" w:pos="3600"/>
        </w:tabs>
        <w:ind w:left="3600" w:hanging="360"/>
      </w:pPr>
      <w:rPr>
        <w:rFonts w:ascii="Arial" w:hAnsi="Arial" w:hint="default"/>
      </w:rPr>
    </w:lvl>
    <w:lvl w:ilvl="5" w:tplc="64A0B4AE" w:tentative="1">
      <w:start w:val="1"/>
      <w:numFmt w:val="bullet"/>
      <w:lvlText w:val="•"/>
      <w:lvlJc w:val="left"/>
      <w:pPr>
        <w:tabs>
          <w:tab w:val="num" w:pos="4320"/>
        </w:tabs>
        <w:ind w:left="4320" w:hanging="360"/>
      </w:pPr>
      <w:rPr>
        <w:rFonts w:ascii="Arial" w:hAnsi="Arial" w:hint="default"/>
      </w:rPr>
    </w:lvl>
    <w:lvl w:ilvl="6" w:tplc="EB666B8E" w:tentative="1">
      <w:start w:val="1"/>
      <w:numFmt w:val="bullet"/>
      <w:lvlText w:val="•"/>
      <w:lvlJc w:val="left"/>
      <w:pPr>
        <w:tabs>
          <w:tab w:val="num" w:pos="5040"/>
        </w:tabs>
        <w:ind w:left="5040" w:hanging="360"/>
      </w:pPr>
      <w:rPr>
        <w:rFonts w:ascii="Arial" w:hAnsi="Arial" w:hint="default"/>
      </w:rPr>
    </w:lvl>
    <w:lvl w:ilvl="7" w:tplc="9BC2035E" w:tentative="1">
      <w:start w:val="1"/>
      <w:numFmt w:val="bullet"/>
      <w:lvlText w:val="•"/>
      <w:lvlJc w:val="left"/>
      <w:pPr>
        <w:tabs>
          <w:tab w:val="num" w:pos="5760"/>
        </w:tabs>
        <w:ind w:left="5760" w:hanging="360"/>
      </w:pPr>
      <w:rPr>
        <w:rFonts w:ascii="Arial" w:hAnsi="Arial" w:hint="default"/>
      </w:rPr>
    </w:lvl>
    <w:lvl w:ilvl="8" w:tplc="9B1618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692710"/>
    <w:multiLevelType w:val="hybridMultilevel"/>
    <w:tmpl w:val="5BDA3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6A7E"/>
    <w:multiLevelType w:val="hybridMultilevel"/>
    <w:tmpl w:val="F40E6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4"/>
    <w:rsid w:val="00003EF6"/>
    <w:rsid w:val="00010434"/>
    <w:rsid w:val="000601C4"/>
    <w:rsid w:val="00065CBE"/>
    <w:rsid w:val="00086BE3"/>
    <w:rsid w:val="000B7D78"/>
    <w:rsid w:val="000C49F0"/>
    <w:rsid w:val="000C5181"/>
    <w:rsid w:val="000D3C43"/>
    <w:rsid w:val="000E0B05"/>
    <w:rsid w:val="00115944"/>
    <w:rsid w:val="001879D9"/>
    <w:rsid w:val="001A7F50"/>
    <w:rsid w:val="00210A7A"/>
    <w:rsid w:val="00220A75"/>
    <w:rsid w:val="00255282"/>
    <w:rsid w:val="0028762C"/>
    <w:rsid w:val="00295120"/>
    <w:rsid w:val="002F227B"/>
    <w:rsid w:val="003037E0"/>
    <w:rsid w:val="00312CCA"/>
    <w:rsid w:val="00324F58"/>
    <w:rsid w:val="00325FE0"/>
    <w:rsid w:val="003750C2"/>
    <w:rsid w:val="003962BA"/>
    <w:rsid w:val="00413732"/>
    <w:rsid w:val="00437125"/>
    <w:rsid w:val="00442B5A"/>
    <w:rsid w:val="00480D1E"/>
    <w:rsid w:val="004844AE"/>
    <w:rsid w:val="00490B48"/>
    <w:rsid w:val="004937BC"/>
    <w:rsid w:val="004937C3"/>
    <w:rsid w:val="004B1BE3"/>
    <w:rsid w:val="004D13EC"/>
    <w:rsid w:val="00520747"/>
    <w:rsid w:val="00520F86"/>
    <w:rsid w:val="0052331A"/>
    <w:rsid w:val="00657A4C"/>
    <w:rsid w:val="006A3E2F"/>
    <w:rsid w:val="006C0FC1"/>
    <w:rsid w:val="0070224B"/>
    <w:rsid w:val="007316C4"/>
    <w:rsid w:val="00755350"/>
    <w:rsid w:val="007869BF"/>
    <w:rsid w:val="00787BBA"/>
    <w:rsid w:val="00790E91"/>
    <w:rsid w:val="0079736F"/>
    <w:rsid w:val="007D7134"/>
    <w:rsid w:val="007F1368"/>
    <w:rsid w:val="00802B4B"/>
    <w:rsid w:val="008172D3"/>
    <w:rsid w:val="008323C5"/>
    <w:rsid w:val="008563CB"/>
    <w:rsid w:val="00875084"/>
    <w:rsid w:val="00897DC5"/>
    <w:rsid w:val="008B42FD"/>
    <w:rsid w:val="008E29E3"/>
    <w:rsid w:val="008E3225"/>
    <w:rsid w:val="008F3820"/>
    <w:rsid w:val="00901DB7"/>
    <w:rsid w:val="0092316B"/>
    <w:rsid w:val="00932E8C"/>
    <w:rsid w:val="00955D73"/>
    <w:rsid w:val="009578BC"/>
    <w:rsid w:val="009776E8"/>
    <w:rsid w:val="009931D3"/>
    <w:rsid w:val="00996811"/>
    <w:rsid w:val="009C1A2B"/>
    <w:rsid w:val="009D1B85"/>
    <w:rsid w:val="009E7447"/>
    <w:rsid w:val="00A07ED3"/>
    <w:rsid w:val="00A1368E"/>
    <w:rsid w:val="00AB12E5"/>
    <w:rsid w:val="00AC0997"/>
    <w:rsid w:val="00AD20CF"/>
    <w:rsid w:val="00AD5CDB"/>
    <w:rsid w:val="00AE653A"/>
    <w:rsid w:val="00B17558"/>
    <w:rsid w:val="00B34D93"/>
    <w:rsid w:val="00B53F80"/>
    <w:rsid w:val="00B66445"/>
    <w:rsid w:val="00B935D1"/>
    <w:rsid w:val="00BC383C"/>
    <w:rsid w:val="00BD10E9"/>
    <w:rsid w:val="00BE60A6"/>
    <w:rsid w:val="00C24882"/>
    <w:rsid w:val="00C85E1D"/>
    <w:rsid w:val="00CB07CC"/>
    <w:rsid w:val="00CF296D"/>
    <w:rsid w:val="00D426C1"/>
    <w:rsid w:val="00D66292"/>
    <w:rsid w:val="00D9630F"/>
    <w:rsid w:val="00DB3E07"/>
    <w:rsid w:val="00DC00D6"/>
    <w:rsid w:val="00E10606"/>
    <w:rsid w:val="00E2116C"/>
    <w:rsid w:val="00E21BB1"/>
    <w:rsid w:val="00E36F3C"/>
    <w:rsid w:val="00E53DD8"/>
    <w:rsid w:val="00E575E3"/>
    <w:rsid w:val="00E62DC7"/>
    <w:rsid w:val="00E637B2"/>
    <w:rsid w:val="00E64099"/>
    <w:rsid w:val="00E72880"/>
    <w:rsid w:val="00EC183A"/>
    <w:rsid w:val="00EC7D43"/>
    <w:rsid w:val="00EE40BB"/>
    <w:rsid w:val="00F1011F"/>
    <w:rsid w:val="00F73657"/>
    <w:rsid w:val="00F95426"/>
    <w:rsid w:val="00FB239E"/>
    <w:rsid w:val="00FB6468"/>
    <w:rsid w:val="00FC023E"/>
    <w:rsid w:val="00FF52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6DBFB"/>
  <w15:docId w15:val="{453D0281-1FC6-4389-973C-1FA10F95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55D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4AE"/>
    <w:pPr>
      <w:spacing w:after="0" w:line="240" w:lineRule="auto"/>
    </w:pPr>
  </w:style>
  <w:style w:type="table" w:styleId="TableGrid">
    <w:name w:val="Table Grid"/>
    <w:basedOn w:val="TableNormal"/>
    <w:uiPriority w:val="39"/>
    <w:rsid w:val="007F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1BE3"/>
    <w:pPr>
      <w:spacing w:after="200" w:line="240" w:lineRule="auto"/>
    </w:pPr>
    <w:rPr>
      <w:i/>
      <w:iCs/>
      <w:color w:val="44546A" w:themeColor="text2"/>
      <w:sz w:val="18"/>
      <w:szCs w:val="18"/>
    </w:rPr>
  </w:style>
  <w:style w:type="paragraph" w:styleId="ListParagraph">
    <w:name w:val="List Paragraph"/>
    <w:basedOn w:val="Normal"/>
    <w:uiPriority w:val="34"/>
    <w:qFormat/>
    <w:rsid w:val="006C0FC1"/>
    <w:pPr>
      <w:ind w:left="720"/>
      <w:contextualSpacing/>
    </w:pPr>
  </w:style>
  <w:style w:type="paragraph" w:customStyle="1" w:styleId="Default">
    <w:name w:val="Default"/>
    <w:rsid w:val="00490B48"/>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7">
    <w:name w:val="A7"/>
    <w:uiPriority w:val="99"/>
    <w:rsid w:val="00490B48"/>
    <w:rPr>
      <w:rFonts w:cs="Frutiger 45 Light"/>
      <w:color w:val="000000"/>
      <w:sz w:val="11"/>
      <w:szCs w:val="11"/>
    </w:rPr>
  </w:style>
  <w:style w:type="character" w:styleId="CommentReference">
    <w:name w:val="annotation reference"/>
    <w:basedOn w:val="DefaultParagraphFont"/>
    <w:uiPriority w:val="99"/>
    <w:semiHidden/>
    <w:unhideWhenUsed/>
    <w:rsid w:val="00BD10E9"/>
    <w:rPr>
      <w:sz w:val="18"/>
      <w:szCs w:val="18"/>
    </w:rPr>
  </w:style>
  <w:style w:type="paragraph" w:styleId="CommentText">
    <w:name w:val="annotation text"/>
    <w:basedOn w:val="Normal"/>
    <w:link w:val="CommentTextChar"/>
    <w:uiPriority w:val="99"/>
    <w:semiHidden/>
    <w:unhideWhenUsed/>
    <w:rsid w:val="00BD10E9"/>
    <w:pPr>
      <w:spacing w:line="240" w:lineRule="auto"/>
    </w:pPr>
    <w:rPr>
      <w:sz w:val="24"/>
      <w:szCs w:val="24"/>
    </w:rPr>
  </w:style>
  <w:style w:type="character" w:customStyle="1" w:styleId="CommentTextChar">
    <w:name w:val="Comment Text Char"/>
    <w:basedOn w:val="DefaultParagraphFont"/>
    <w:link w:val="CommentText"/>
    <w:uiPriority w:val="99"/>
    <w:semiHidden/>
    <w:rsid w:val="00BD10E9"/>
    <w:rPr>
      <w:sz w:val="24"/>
      <w:szCs w:val="24"/>
    </w:rPr>
  </w:style>
  <w:style w:type="paragraph" w:styleId="BalloonText">
    <w:name w:val="Balloon Text"/>
    <w:basedOn w:val="Normal"/>
    <w:link w:val="BalloonTextChar"/>
    <w:uiPriority w:val="99"/>
    <w:semiHidden/>
    <w:unhideWhenUsed/>
    <w:rsid w:val="00BD1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E9"/>
    <w:rPr>
      <w:rFonts w:ascii="Segoe UI" w:hAnsi="Segoe UI" w:cs="Segoe UI"/>
      <w:sz w:val="18"/>
      <w:szCs w:val="18"/>
    </w:rPr>
  </w:style>
  <w:style w:type="character" w:styleId="Hyperlink">
    <w:name w:val="Hyperlink"/>
    <w:basedOn w:val="DefaultParagraphFont"/>
    <w:uiPriority w:val="99"/>
    <w:unhideWhenUsed/>
    <w:rsid w:val="00955D73"/>
    <w:rPr>
      <w:color w:val="0563C1" w:themeColor="hyperlink"/>
      <w:u w:val="single"/>
    </w:rPr>
  </w:style>
  <w:style w:type="character" w:customStyle="1" w:styleId="Heading1Char">
    <w:name w:val="Heading 1 Char"/>
    <w:basedOn w:val="DefaultParagraphFont"/>
    <w:link w:val="Heading1"/>
    <w:uiPriority w:val="9"/>
    <w:rsid w:val="00955D7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55D73"/>
    <w:rPr>
      <w:rFonts w:ascii="Times New Roman" w:eastAsia="Times New Roman" w:hAnsi="Times New Roman" w:cs="Times New Roman"/>
      <w:b/>
      <w:bCs/>
      <w:sz w:val="24"/>
      <w:szCs w:val="24"/>
      <w:lang w:eastAsia="en-GB"/>
    </w:rPr>
  </w:style>
  <w:style w:type="character" w:customStyle="1" w:styleId="prod-title">
    <w:name w:val="prod-title"/>
    <w:basedOn w:val="DefaultParagraphFont"/>
    <w:rsid w:val="00955D73"/>
  </w:style>
  <w:style w:type="character" w:customStyle="1" w:styleId="apple-converted-space">
    <w:name w:val="apple-converted-space"/>
    <w:basedOn w:val="DefaultParagraphFont"/>
    <w:rsid w:val="00FC023E"/>
  </w:style>
  <w:style w:type="character" w:customStyle="1" w:styleId="highlight">
    <w:name w:val="highlight"/>
    <w:basedOn w:val="DefaultParagraphFont"/>
    <w:rsid w:val="004D13EC"/>
  </w:style>
  <w:style w:type="character" w:customStyle="1" w:styleId="label">
    <w:name w:val="label"/>
    <w:basedOn w:val="DefaultParagraphFont"/>
    <w:rsid w:val="004D13EC"/>
  </w:style>
  <w:style w:type="paragraph" w:styleId="Header">
    <w:name w:val="header"/>
    <w:basedOn w:val="Normal"/>
    <w:link w:val="HeaderChar"/>
    <w:uiPriority w:val="99"/>
    <w:unhideWhenUsed/>
    <w:rsid w:val="00E53D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53DD8"/>
    <w:rPr>
      <w:sz w:val="18"/>
      <w:szCs w:val="18"/>
    </w:rPr>
  </w:style>
  <w:style w:type="paragraph" w:styleId="Footer">
    <w:name w:val="footer"/>
    <w:basedOn w:val="Normal"/>
    <w:link w:val="FooterChar"/>
    <w:uiPriority w:val="99"/>
    <w:unhideWhenUsed/>
    <w:rsid w:val="00E53DD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53D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2970">
      <w:bodyDiv w:val="1"/>
      <w:marLeft w:val="0"/>
      <w:marRight w:val="0"/>
      <w:marTop w:val="0"/>
      <w:marBottom w:val="0"/>
      <w:divBdr>
        <w:top w:val="none" w:sz="0" w:space="0" w:color="auto"/>
        <w:left w:val="none" w:sz="0" w:space="0" w:color="auto"/>
        <w:bottom w:val="none" w:sz="0" w:space="0" w:color="auto"/>
        <w:right w:val="none" w:sz="0" w:space="0" w:color="auto"/>
      </w:divBdr>
    </w:div>
    <w:div w:id="1519125228">
      <w:bodyDiv w:val="1"/>
      <w:marLeft w:val="0"/>
      <w:marRight w:val="0"/>
      <w:marTop w:val="0"/>
      <w:marBottom w:val="0"/>
      <w:divBdr>
        <w:top w:val="none" w:sz="0" w:space="0" w:color="auto"/>
        <w:left w:val="none" w:sz="0" w:space="0" w:color="auto"/>
        <w:bottom w:val="none" w:sz="0" w:space="0" w:color="auto"/>
        <w:right w:val="none" w:sz="0" w:space="0" w:color="auto"/>
      </w:divBdr>
    </w:div>
    <w:div w:id="1535116629">
      <w:bodyDiv w:val="1"/>
      <w:marLeft w:val="0"/>
      <w:marRight w:val="0"/>
      <w:marTop w:val="0"/>
      <w:marBottom w:val="0"/>
      <w:divBdr>
        <w:top w:val="none" w:sz="0" w:space="0" w:color="auto"/>
        <w:left w:val="none" w:sz="0" w:space="0" w:color="auto"/>
        <w:bottom w:val="none" w:sz="0" w:space="0" w:color="auto"/>
        <w:right w:val="none" w:sz="0" w:space="0" w:color="auto"/>
      </w:divBdr>
    </w:div>
    <w:div w:id="1865052572">
      <w:bodyDiv w:val="1"/>
      <w:marLeft w:val="0"/>
      <w:marRight w:val="0"/>
      <w:marTop w:val="0"/>
      <w:marBottom w:val="0"/>
      <w:divBdr>
        <w:top w:val="none" w:sz="0" w:space="0" w:color="auto"/>
        <w:left w:val="none" w:sz="0" w:space="0" w:color="auto"/>
        <w:bottom w:val="none" w:sz="0" w:space="0" w:color="auto"/>
        <w:right w:val="none" w:sz="0" w:space="0" w:color="auto"/>
      </w:divBdr>
    </w:div>
    <w:div w:id="1968971699">
      <w:bodyDiv w:val="1"/>
      <w:marLeft w:val="0"/>
      <w:marRight w:val="0"/>
      <w:marTop w:val="0"/>
      <w:marBottom w:val="0"/>
      <w:divBdr>
        <w:top w:val="none" w:sz="0" w:space="0" w:color="auto"/>
        <w:left w:val="none" w:sz="0" w:space="0" w:color="auto"/>
        <w:bottom w:val="none" w:sz="0" w:space="0" w:color="auto"/>
        <w:right w:val="none" w:sz="0" w:space="0" w:color="auto"/>
      </w:divBdr>
      <w:divsChild>
        <w:div w:id="1561941518">
          <w:marLeft w:val="0"/>
          <w:marRight w:val="0"/>
          <w:marTop w:val="0"/>
          <w:marBottom w:val="0"/>
          <w:divBdr>
            <w:top w:val="none" w:sz="0" w:space="0" w:color="auto"/>
            <w:left w:val="none" w:sz="0" w:space="0" w:color="auto"/>
            <w:bottom w:val="none" w:sz="0" w:space="0" w:color="auto"/>
            <w:right w:val="none" w:sz="0" w:space="0" w:color="auto"/>
          </w:divBdr>
          <w:divsChild>
            <w:div w:id="1997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692">
      <w:bodyDiv w:val="1"/>
      <w:marLeft w:val="0"/>
      <w:marRight w:val="0"/>
      <w:marTop w:val="0"/>
      <w:marBottom w:val="0"/>
      <w:divBdr>
        <w:top w:val="none" w:sz="0" w:space="0" w:color="auto"/>
        <w:left w:val="none" w:sz="0" w:space="0" w:color="auto"/>
        <w:bottom w:val="none" w:sz="0" w:space="0" w:color="auto"/>
        <w:right w:val="none" w:sz="0" w:space="0" w:color="auto"/>
      </w:divBdr>
      <w:divsChild>
        <w:div w:id="1277105248">
          <w:marLeft w:val="0"/>
          <w:marRight w:val="0"/>
          <w:marTop w:val="0"/>
          <w:marBottom w:val="0"/>
          <w:divBdr>
            <w:top w:val="none" w:sz="0" w:space="0" w:color="auto"/>
            <w:left w:val="none" w:sz="0" w:space="0" w:color="auto"/>
            <w:bottom w:val="none" w:sz="0" w:space="0" w:color="auto"/>
            <w:right w:val="none" w:sz="0" w:space="0" w:color="auto"/>
          </w:divBdr>
        </w:div>
        <w:div w:id="1105152418">
          <w:marLeft w:val="0"/>
          <w:marRight w:val="0"/>
          <w:marTop w:val="0"/>
          <w:marBottom w:val="0"/>
          <w:divBdr>
            <w:top w:val="none" w:sz="0" w:space="0" w:color="auto"/>
            <w:left w:val="none" w:sz="0" w:space="0" w:color="auto"/>
            <w:bottom w:val="none" w:sz="0" w:space="0" w:color="auto"/>
            <w:right w:val="none" w:sz="0" w:space="0" w:color="auto"/>
          </w:divBdr>
        </w:div>
        <w:div w:id="1753046844">
          <w:marLeft w:val="0"/>
          <w:marRight w:val="0"/>
          <w:marTop w:val="0"/>
          <w:marBottom w:val="0"/>
          <w:divBdr>
            <w:top w:val="none" w:sz="0" w:space="0" w:color="auto"/>
            <w:left w:val="none" w:sz="0" w:space="0" w:color="auto"/>
            <w:bottom w:val="none" w:sz="0" w:space="0" w:color="auto"/>
            <w:right w:val="none" w:sz="0" w:space="0" w:color="auto"/>
          </w:divBdr>
        </w:div>
        <w:div w:id="914096464">
          <w:marLeft w:val="0"/>
          <w:marRight w:val="0"/>
          <w:marTop w:val="0"/>
          <w:marBottom w:val="0"/>
          <w:divBdr>
            <w:top w:val="none" w:sz="0" w:space="0" w:color="auto"/>
            <w:left w:val="none" w:sz="0" w:space="0" w:color="auto"/>
            <w:bottom w:val="none" w:sz="0" w:space="0" w:color="auto"/>
            <w:right w:val="none" w:sz="0" w:space="0" w:color="auto"/>
          </w:divBdr>
        </w:div>
        <w:div w:id="1479959738">
          <w:marLeft w:val="0"/>
          <w:marRight w:val="0"/>
          <w:marTop w:val="0"/>
          <w:marBottom w:val="0"/>
          <w:divBdr>
            <w:top w:val="none" w:sz="0" w:space="0" w:color="auto"/>
            <w:left w:val="none" w:sz="0" w:space="0" w:color="auto"/>
            <w:bottom w:val="none" w:sz="0" w:space="0" w:color="auto"/>
            <w:right w:val="none" w:sz="0" w:space="0" w:color="auto"/>
          </w:divBdr>
        </w:div>
        <w:div w:id="1248271507">
          <w:marLeft w:val="0"/>
          <w:marRight w:val="0"/>
          <w:marTop w:val="0"/>
          <w:marBottom w:val="0"/>
          <w:divBdr>
            <w:top w:val="none" w:sz="0" w:space="0" w:color="auto"/>
            <w:left w:val="none" w:sz="0" w:space="0" w:color="auto"/>
            <w:bottom w:val="none" w:sz="0" w:space="0" w:color="auto"/>
            <w:right w:val="none" w:sz="0" w:space="0" w:color="auto"/>
          </w:divBdr>
        </w:div>
        <w:div w:id="929121885">
          <w:marLeft w:val="0"/>
          <w:marRight w:val="0"/>
          <w:marTop w:val="0"/>
          <w:marBottom w:val="0"/>
          <w:divBdr>
            <w:top w:val="none" w:sz="0" w:space="0" w:color="auto"/>
            <w:left w:val="none" w:sz="0" w:space="0" w:color="auto"/>
            <w:bottom w:val="none" w:sz="0" w:space="0" w:color="auto"/>
            <w:right w:val="none" w:sz="0" w:space="0" w:color="auto"/>
          </w:divBdr>
        </w:div>
      </w:divsChild>
    </w:div>
    <w:div w:id="20060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746E-BEDC-4A85-9E05-542CEAFE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Nadira Mothojakan</dc:creator>
  <cp:lastModifiedBy>Na Ma</cp:lastModifiedBy>
  <cp:revision>2</cp:revision>
  <dcterms:created xsi:type="dcterms:W3CDTF">2017-05-29T17:35:00Z</dcterms:created>
  <dcterms:modified xsi:type="dcterms:W3CDTF">2017-05-29T17:35:00Z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bc040e16-4a97-3d8e-ad0c-337542116573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