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42944" w14:textId="77777777" w:rsidR="000F3EFF" w:rsidRPr="00EE0F5A" w:rsidRDefault="000F3EFF" w:rsidP="00A466C6">
      <w:pPr>
        <w:adjustRightInd w:val="0"/>
        <w:snapToGrid w:val="0"/>
        <w:spacing w:line="360" w:lineRule="auto"/>
        <w:jc w:val="both"/>
        <w:rPr>
          <w:rFonts w:ascii="Book Antiqua" w:eastAsia="Times New Roman" w:hAnsi="Book Antiqua" w:cs="SimSun"/>
          <w:b/>
          <w:color w:val="000000"/>
        </w:rPr>
      </w:pPr>
      <w:bookmarkStart w:id="0" w:name="OLE_LINK545"/>
      <w:bookmarkStart w:id="1" w:name="OLE_LINK546"/>
      <w:bookmarkStart w:id="2" w:name="OLE_LINK592"/>
      <w:bookmarkStart w:id="3" w:name="OLE_LINK543"/>
      <w:bookmarkStart w:id="4" w:name="OLE_LINK544"/>
      <w:r w:rsidRPr="00EE0F5A">
        <w:rPr>
          <w:rFonts w:ascii="Book Antiqua" w:eastAsia="Times New Roman" w:hAnsi="Book Antiqua" w:cs="SimSun"/>
          <w:b/>
          <w:color w:val="000000"/>
        </w:rPr>
        <w:t xml:space="preserve">Name of journal: </w:t>
      </w:r>
      <w:bookmarkStart w:id="5" w:name="OLE_LINK718"/>
      <w:bookmarkStart w:id="6" w:name="OLE_LINK719"/>
      <w:bookmarkStart w:id="7" w:name="OLE_LINK645"/>
      <w:bookmarkStart w:id="8" w:name="OLE_LINK661"/>
      <w:bookmarkStart w:id="9" w:name="OLE_LINK1068"/>
      <w:r w:rsidRPr="00EB3809">
        <w:rPr>
          <w:rFonts w:ascii="Book Antiqua" w:eastAsia="Times New Roman" w:hAnsi="Book Antiqua" w:cs="SimSun"/>
          <w:b/>
          <w:i/>
          <w:color w:val="000000"/>
        </w:rPr>
        <w:t xml:space="preserve">World Journal of </w:t>
      </w:r>
      <w:bookmarkStart w:id="10" w:name="OLE_LINK1222"/>
      <w:bookmarkStart w:id="11" w:name="OLE_LINK1223"/>
      <w:r w:rsidRPr="00EB3809">
        <w:rPr>
          <w:rFonts w:ascii="Book Antiqua" w:eastAsia="Times New Roman" w:hAnsi="Book Antiqua" w:cs="SimSun"/>
          <w:b/>
          <w:i/>
          <w:color w:val="000000"/>
        </w:rPr>
        <w:t>Gastroenterology</w:t>
      </w:r>
      <w:bookmarkEnd w:id="5"/>
      <w:bookmarkEnd w:id="6"/>
      <w:bookmarkEnd w:id="7"/>
      <w:bookmarkEnd w:id="8"/>
      <w:bookmarkEnd w:id="9"/>
      <w:bookmarkEnd w:id="10"/>
      <w:bookmarkEnd w:id="11"/>
    </w:p>
    <w:p w14:paraId="4C6FE4C1" w14:textId="7D5741F0" w:rsidR="000F3EFF" w:rsidRPr="00EE0F5A" w:rsidRDefault="000F3EFF" w:rsidP="00A466C6">
      <w:pPr>
        <w:adjustRightInd w:val="0"/>
        <w:snapToGrid w:val="0"/>
        <w:spacing w:line="360" w:lineRule="auto"/>
        <w:jc w:val="both"/>
        <w:rPr>
          <w:rFonts w:ascii="Book Antiqua" w:eastAsia="Times New Roman" w:hAnsi="Book Antiqua" w:cs="SimSun"/>
          <w:b/>
          <w:color w:val="000000"/>
        </w:rPr>
      </w:pPr>
      <w:r w:rsidRPr="00EE0F5A">
        <w:rPr>
          <w:rFonts w:ascii="Book Antiqua" w:eastAsia="Times New Roman" w:hAnsi="Book Antiqua" w:cs="SimSun"/>
          <w:b/>
          <w:color w:val="000000"/>
        </w:rPr>
        <w:t>Manuscript NO: 33173</w:t>
      </w:r>
    </w:p>
    <w:p w14:paraId="7BA78BCA" w14:textId="5CCF98C4" w:rsidR="000F3EFF" w:rsidRPr="00EE0F5A" w:rsidRDefault="000F3EFF" w:rsidP="00A466C6">
      <w:pPr>
        <w:adjustRightInd w:val="0"/>
        <w:snapToGrid w:val="0"/>
        <w:spacing w:line="360" w:lineRule="auto"/>
        <w:jc w:val="both"/>
        <w:rPr>
          <w:rFonts w:ascii="Book Antiqua" w:eastAsia="Times New Roman" w:hAnsi="Book Antiqua" w:cs="SimSun"/>
          <w:b/>
          <w:color w:val="000000"/>
        </w:rPr>
      </w:pPr>
      <w:r w:rsidRPr="00EE0F5A">
        <w:rPr>
          <w:rFonts w:ascii="Book Antiqua" w:eastAsia="Times New Roman" w:hAnsi="Book Antiqua" w:cs="SimSun"/>
          <w:b/>
          <w:color w:val="000000"/>
        </w:rPr>
        <w:t xml:space="preserve">Manuscript Type: </w:t>
      </w:r>
      <w:r w:rsidR="00A466C6" w:rsidRPr="00EE0F5A">
        <w:rPr>
          <w:rFonts w:ascii="Book Antiqua" w:eastAsia="Times New Roman" w:hAnsi="Book Antiqua" w:cs="SimSun"/>
          <w:b/>
          <w:color w:val="000000"/>
        </w:rPr>
        <w:t>EDITORIAL</w:t>
      </w:r>
    </w:p>
    <w:p w14:paraId="5B112BA4" w14:textId="0A70A303" w:rsidR="000F3EFF" w:rsidRPr="00EE0F5A" w:rsidRDefault="00A466C6" w:rsidP="00A466C6">
      <w:pPr>
        <w:adjustRightInd w:val="0"/>
        <w:snapToGrid w:val="0"/>
        <w:spacing w:line="360" w:lineRule="auto"/>
        <w:jc w:val="both"/>
        <w:rPr>
          <w:rFonts w:ascii="Book Antiqua" w:hAnsi="Book Antiqua" w:cs="SimSun"/>
          <w:b/>
          <w:color w:val="000000"/>
          <w:lang w:eastAsia="zh-CN"/>
        </w:rPr>
      </w:pPr>
      <w:bookmarkStart w:id="12" w:name="OLE_LINK88"/>
      <w:bookmarkStart w:id="13" w:name="OLE_LINK90"/>
      <w:bookmarkEnd w:id="0"/>
      <w:bookmarkEnd w:id="1"/>
      <w:bookmarkEnd w:id="2"/>
      <w:bookmarkEnd w:id="3"/>
      <w:bookmarkEnd w:id="4"/>
      <w:r w:rsidRPr="00EE0F5A">
        <w:rPr>
          <w:rFonts w:ascii="Book Antiqua" w:hAnsi="Book Antiqua" w:cs="SimSun" w:hint="eastAsia"/>
          <w:b/>
          <w:color w:val="000000"/>
          <w:lang w:eastAsia="zh-CN"/>
        </w:rPr>
        <w:t xml:space="preserve"> </w:t>
      </w:r>
      <w:bookmarkEnd w:id="12"/>
      <w:bookmarkEnd w:id="13"/>
    </w:p>
    <w:p w14:paraId="641E3EE5" w14:textId="733ADD8A" w:rsidR="007A70EE" w:rsidRPr="00EE0F5A" w:rsidRDefault="004D570E" w:rsidP="00A466C6">
      <w:pPr>
        <w:spacing w:line="360" w:lineRule="auto"/>
        <w:jc w:val="both"/>
        <w:rPr>
          <w:rFonts w:ascii="Book Antiqua" w:hAnsi="Book Antiqua" w:cs="Times New Roman"/>
          <w:b/>
          <w:bCs/>
          <w:color w:val="343434"/>
          <w:lang w:eastAsia="zh-CN"/>
        </w:rPr>
      </w:pPr>
      <w:r w:rsidRPr="00EE0F5A">
        <w:rPr>
          <w:rFonts w:ascii="Book Antiqua" w:hAnsi="Book Antiqua" w:cs="Times New Roman"/>
          <w:b/>
          <w:bCs/>
          <w:color w:val="343434"/>
        </w:rPr>
        <w:t>Evolution of</w:t>
      </w:r>
      <w:r w:rsidR="00A466C6" w:rsidRPr="00EE0F5A">
        <w:rPr>
          <w:rFonts w:ascii="Book Antiqua" w:hAnsi="Book Antiqua" w:cs="Times New Roman"/>
          <w:b/>
          <w:bCs/>
          <w:color w:val="343434"/>
        </w:rPr>
        <w:t xml:space="preserve"> associating liver partition and portal vein ligation</w:t>
      </w:r>
      <w:r w:rsidR="00A466C6" w:rsidRPr="00EE0F5A">
        <w:rPr>
          <w:rFonts w:ascii="Book Antiqua" w:hAnsi="Book Antiqua" w:cs="Times New Roman"/>
          <w:b/>
          <w:bCs/>
          <w:color w:val="343434"/>
          <w:lang w:eastAsia="zh-CN"/>
        </w:rPr>
        <w:t xml:space="preserve"> </w:t>
      </w:r>
      <w:r w:rsidR="00A466C6" w:rsidRPr="00EE0F5A">
        <w:rPr>
          <w:rFonts w:ascii="Book Antiqua" w:hAnsi="Book Antiqua" w:cs="Times New Roman"/>
          <w:b/>
          <w:bCs/>
          <w:color w:val="343434"/>
        </w:rPr>
        <w:t>for staged hepatecto</w:t>
      </w:r>
      <w:r w:rsidR="000D42AA" w:rsidRPr="00EE0F5A">
        <w:rPr>
          <w:rFonts w:ascii="Book Antiqua" w:hAnsi="Book Antiqua" w:cs="Times New Roman"/>
          <w:b/>
          <w:bCs/>
          <w:color w:val="343434"/>
        </w:rPr>
        <w:t>my</w:t>
      </w:r>
      <w:r w:rsidR="00A466C6" w:rsidRPr="00EE0F5A">
        <w:rPr>
          <w:rFonts w:ascii="Book Antiqua" w:hAnsi="Book Antiqua" w:cs="Times New Roman" w:hint="eastAsia"/>
          <w:b/>
          <w:bCs/>
          <w:color w:val="343434"/>
          <w:lang w:eastAsia="zh-CN"/>
        </w:rPr>
        <w:t xml:space="preserve">: </w:t>
      </w:r>
      <w:r w:rsidR="00A466C6" w:rsidRPr="00EE0F5A">
        <w:rPr>
          <w:rFonts w:ascii="Book Antiqua" w:hAnsi="Book Antiqua" w:cs="Times New Roman"/>
          <w:b/>
          <w:bCs/>
          <w:color w:val="343434"/>
        </w:rPr>
        <w:t xml:space="preserve">The </w:t>
      </w:r>
      <w:r w:rsidRPr="00EE0F5A">
        <w:rPr>
          <w:rFonts w:ascii="Book Antiqua" w:hAnsi="Book Antiqua" w:cs="Times New Roman"/>
          <w:b/>
          <w:bCs/>
          <w:color w:val="343434"/>
        </w:rPr>
        <w:t xml:space="preserve">simpler, safer and equally effective </w:t>
      </w:r>
      <w:r w:rsidR="00F04A98" w:rsidRPr="00EE0F5A">
        <w:rPr>
          <w:rFonts w:ascii="Book Antiqua" w:hAnsi="Book Antiqua" w:cs="Times New Roman"/>
          <w:b/>
          <w:bCs/>
          <w:color w:val="343434"/>
        </w:rPr>
        <w:t>methods</w:t>
      </w:r>
    </w:p>
    <w:p w14:paraId="5DC5023B" w14:textId="77777777" w:rsidR="00A466C6" w:rsidRPr="00EE0F5A" w:rsidRDefault="00A466C6" w:rsidP="00A466C6">
      <w:pPr>
        <w:spacing w:line="360" w:lineRule="auto"/>
        <w:jc w:val="both"/>
        <w:rPr>
          <w:rFonts w:ascii="Book Antiqua" w:hAnsi="Book Antiqua" w:cs="Times New Roman"/>
          <w:b/>
          <w:bCs/>
          <w:color w:val="343434"/>
          <w:lang w:eastAsia="zh-CN"/>
        </w:rPr>
      </w:pPr>
    </w:p>
    <w:p w14:paraId="775FB72C" w14:textId="43B4F4A1" w:rsidR="004D570E" w:rsidRPr="00EE0F5A" w:rsidRDefault="00A466C6" w:rsidP="00A466C6">
      <w:pPr>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Arial"/>
          <w:color w:val="000000" w:themeColor="text1"/>
          <w:u w:color="222222"/>
          <w:shd w:val="clear" w:color="auto" w:fill="FFFFFF"/>
        </w:rPr>
        <w:t>Peng</w:t>
      </w:r>
      <w:r w:rsidRPr="00EE0F5A">
        <w:rPr>
          <w:rFonts w:ascii="Book Antiqua" w:hAnsi="Book Antiqua" w:cs="Arial" w:hint="eastAsia"/>
          <w:color w:val="000000" w:themeColor="text1"/>
          <w:u w:color="222222"/>
          <w:shd w:val="clear" w:color="auto" w:fill="FFFFFF"/>
          <w:lang w:eastAsia="zh-CN"/>
        </w:rPr>
        <w:t xml:space="preserve"> SY</w:t>
      </w:r>
      <w:r w:rsidRPr="00EE0F5A">
        <w:rPr>
          <w:rFonts w:ascii="Book Antiqua" w:hAnsi="Book Antiqua" w:cs="Arial" w:hint="eastAsia"/>
          <w:i/>
          <w:color w:val="000000" w:themeColor="text1"/>
          <w:u w:color="222222"/>
          <w:shd w:val="clear" w:color="auto" w:fill="FFFFFF"/>
          <w:lang w:eastAsia="zh-CN"/>
        </w:rPr>
        <w:t xml:space="preserve"> et al. </w:t>
      </w:r>
      <w:r w:rsidRPr="00EE0F5A">
        <w:rPr>
          <w:rFonts w:ascii="Book Antiqua" w:hAnsi="Book Antiqua" w:cs="Arial"/>
          <w:color w:val="000000" w:themeColor="text1"/>
          <w:u w:color="222222"/>
          <w:shd w:val="clear" w:color="auto" w:fill="FFFFFF"/>
          <w:lang w:eastAsia="zh-CN"/>
        </w:rPr>
        <w:t xml:space="preserve">Evolution of </w:t>
      </w:r>
      <w:r w:rsidR="000D305C" w:rsidRPr="00EE0F5A">
        <w:rPr>
          <w:rFonts w:ascii="Book Antiqua" w:hAnsi="Book Antiqua" w:cs="Arial"/>
          <w:color w:val="000000" w:themeColor="text1"/>
          <w:u w:color="222222"/>
          <w:shd w:val="clear" w:color="auto" w:fill="FFFFFF"/>
          <w:lang w:eastAsia="zh-CN"/>
        </w:rPr>
        <w:t>ALPPS</w:t>
      </w:r>
    </w:p>
    <w:p w14:paraId="69F37A68" w14:textId="77777777" w:rsidR="00A466C6" w:rsidRPr="00EE0F5A" w:rsidRDefault="00A466C6" w:rsidP="00A466C6">
      <w:pPr>
        <w:spacing w:line="360" w:lineRule="auto"/>
        <w:jc w:val="both"/>
        <w:rPr>
          <w:rFonts w:ascii="Book Antiqua" w:hAnsi="Book Antiqua" w:cs="Times New Roman"/>
          <w:bCs/>
          <w:color w:val="343434"/>
          <w:lang w:eastAsia="zh-CN"/>
        </w:rPr>
      </w:pPr>
    </w:p>
    <w:p w14:paraId="2E0306FA" w14:textId="0E207254" w:rsidR="004C5083" w:rsidRPr="00EE0F5A" w:rsidRDefault="004C5083" w:rsidP="00A466C6">
      <w:pPr>
        <w:pStyle w:val="Body"/>
        <w:spacing w:after="0" w:line="360" w:lineRule="auto"/>
        <w:jc w:val="both"/>
        <w:rPr>
          <w:rFonts w:ascii="Book Antiqua" w:hAnsi="Book Antiqua" w:cs="Arial"/>
          <w:color w:val="000000" w:themeColor="text1"/>
          <w:sz w:val="24"/>
          <w:szCs w:val="24"/>
          <w:u w:color="222222"/>
          <w:shd w:val="clear" w:color="auto" w:fill="FFFFFF"/>
        </w:rPr>
      </w:pPr>
      <w:r w:rsidRPr="00EE0F5A">
        <w:rPr>
          <w:rFonts w:ascii="Book Antiqua" w:hAnsi="Book Antiqua" w:cs="Arial"/>
          <w:color w:val="000000" w:themeColor="text1"/>
          <w:sz w:val="24"/>
          <w:szCs w:val="24"/>
          <w:u w:color="222222"/>
          <w:shd w:val="clear" w:color="auto" w:fill="FFFFFF"/>
        </w:rPr>
        <w:t>Shu</w:t>
      </w:r>
      <w:r w:rsidR="000B3F9A" w:rsidRPr="00EE0F5A">
        <w:rPr>
          <w:rFonts w:ascii="Book Antiqua" w:hAnsi="Book Antiqua" w:cs="Arial"/>
          <w:color w:val="000000" w:themeColor="text1"/>
          <w:sz w:val="24"/>
          <w:szCs w:val="24"/>
          <w:u w:color="222222"/>
          <w:shd w:val="clear" w:color="auto" w:fill="FFFFFF"/>
          <w:lang w:eastAsia="zh-CN"/>
        </w:rPr>
        <w:t xml:space="preserve"> Y</w:t>
      </w:r>
      <w:r w:rsidRPr="00EE0F5A">
        <w:rPr>
          <w:rFonts w:ascii="Book Antiqua" w:hAnsi="Book Antiqua" w:cs="Arial"/>
          <w:color w:val="000000" w:themeColor="text1"/>
          <w:sz w:val="24"/>
          <w:szCs w:val="24"/>
          <w:u w:color="222222"/>
          <w:shd w:val="clear" w:color="auto" w:fill="FFFFFF"/>
        </w:rPr>
        <w:t xml:space="preserve">ou </w:t>
      </w:r>
      <w:r w:rsidR="000B3F9A" w:rsidRPr="00EE0F5A">
        <w:rPr>
          <w:rFonts w:ascii="Book Antiqua" w:hAnsi="Book Antiqua" w:cs="Arial"/>
          <w:color w:val="000000" w:themeColor="text1"/>
          <w:sz w:val="24"/>
          <w:szCs w:val="24"/>
          <w:u w:color="222222"/>
          <w:shd w:val="clear" w:color="auto" w:fill="FFFFFF"/>
        </w:rPr>
        <w:t>Peng</w:t>
      </w:r>
      <w:r w:rsidRPr="00EE0F5A">
        <w:rPr>
          <w:rFonts w:ascii="Book Antiqua" w:hAnsi="Book Antiqua" w:cs="Arial"/>
          <w:color w:val="000000" w:themeColor="text1"/>
          <w:sz w:val="24"/>
          <w:szCs w:val="24"/>
          <w:u w:color="222222"/>
          <w:shd w:val="clear" w:color="auto" w:fill="FFFFFF"/>
        </w:rPr>
        <w:t xml:space="preserve">, </w:t>
      </w:r>
      <w:r w:rsidR="00633207" w:rsidRPr="00EE0F5A">
        <w:rPr>
          <w:rFonts w:ascii="Book Antiqua" w:hAnsi="Book Antiqua" w:cs="Arial"/>
          <w:color w:val="000000" w:themeColor="text1"/>
          <w:sz w:val="24"/>
          <w:szCs w:val="24"/>
          <w:u w:color="222222"/>
          <w:shd w:val="clear" w:color="auto" w:fill="FFFFFF"/>
          <w:lang w:eastAsia="zh-CN"/>
        </w:rPr>
        <w:t xml:space="preserve">Xu An </w:t>
      </w:r>
      <w:r w:rsidR="00194021" w:rsidRPr="00EE0F5A">
        <w:rPr>
          <w:rFonts w:ascii="Book Antiqua" w:hAnsi="Book Antiqua" w:cs="Arial"/>
          <w:color w:val="000000" w:themeColor="text1"/>
          <w:sz w:val="24"/>
          <w:szCs w:val="24"/>
          <w:u w:color="222222"/>
          <w:shd w:val="clear" w:color="auto" w:fill="FFFFFF"/>
        </w:rPr>
        <w:t>Wang</w:t>
      </w:r>
      <w:r w:rsidRPr="00EE0F5A">
        <w:rPr>
          <w:rFonts w:ascii="Book Antiqua" w:hAnsi="Book Antiqua" w:cs="Arial"/>
          <w:color w:val="000000" w:themeColor="text1"/>
          <w:sz w:val="24"/>
          <w:szCs w:val="24"/>
          <w:u w:color="222222"/>
          <w:shd w:val="clear" w:color="auto" w:fill="FFFFFF"/>
        </w:rPr>
        <w:t>, Cong</w:t>
      </w:r>
      <w:r w:rsidR="000B3F9A" w:rsidRPr="00EE0F5A">
        <w:rPr>
          <w:rFonts w:ascii="Book Antiqua" w:hAnsi="Book Antiqua" w:cs="Arial"/>
          <w:color w:val="000000" w:themeColor="text1"/>
          <w:sz w:val="24"/>
          <w:szCs w:val="24"/>
          <w:u w:color="222222"/>
          <w:shd w:val="clear" w:color="auto" w:fill="FFFFFF"/>
          <w:lang w:eastAsia="zh-CN"/>
        </w:rPr>
        <w:t xml:space="preserve"> Y</w:t>
      </w:r>
      <w:r w:rsidRPr="00EE0F5A">
        <w:rPr>
          <w:rFonts w:ascii="Book Antiqua" w:hAnsi="Book Antiqua" w:cs="Arial"/>
          <w:color w:val="000000" w:themeColor="text1"/>
          <w:sz w:val="24"/>
          <w:szCs w:val="24"/>
          <w:u w:color="222222"/>
          <w:shd w:val="clear" w:color="auto" w:fill="FFFFFF"/>
        </w:rPr>
        <w:t>un</w:t>
      </w:r>
      <w:r w:rsidR="000B3F9A" w:rsidRPr="00EE0F5A">
        <w:rPr>
          <w:rFonts w:ascii="Book Antiqua" w:hAnsi="Book Antiqua" w:cs="Arial"/>
          <w:color w:val="000000" w:themeColor="text1"/>
          <w:sz w:val="24"/>
          <w:szCs w:val="24"/>
          <w:u w:color="222222"/>
          <w:shd w:val="clear" w:color="auto" w:fill="FFFFFF"/>
        </w:rPr>
        <w:t xml:space="preserve"> Huang</w:t>
      </w:r>
      <w:r w:rsidRPr="00EE0F5A">
        <w:rPr>
          <w:rFonts w:ascii="Book Antiqua" w:hAnsi="Book Antiqua" w:cs="Arial"/>
          <w:color w:val="000000" w:themeColor="text1"/>
          <w:sz w:val="24"/>
          <w:szCs w:val="24"/>
          <w:u w:color="222222"/>
          <w:shd w:val="clear" w:color="auto" w:fill="FFFFFF"/>
        </w:rPr>
        <w:t>, You</w:t>
      </w:r>
      <w:r w:rsidR="000B3F9A" w:rsidRPr="00EE0F5A">
        <w:rPr>
          <w:rFonts w:ascii="Book Antiqua" w:hAnsi="Book Antiqua" w:cs="Arial"/>
          <w:color w:val="000000" w:themeColor="text1"/>
          <w:sz w:val="24"/>
          <w:szCs w:val="24"/>
          <w:u w:color="222222"/>
          <w:shd w:val="clear" w:color="auto" w:fill="FFFFFF"/>
          <w:lang w:eastAsia="zh-CN"/>
        </w:rPr>
        <w:t xml:space="preserve"> Y</w:t>
      </w:r>
      <w:r w:rsidRPr="00EE0F5A">
        <w:rPr>
          <w:rFonts w:ascii="Book Antiqua" w:hAnsi="Book Antiqua" w:cs="Arial"/>
          <w:color w:val="000000" w:themeColor="text1"/>
          <w:sz w:val="24"/>
          <w:szCs w:val="24"/>
          <w:u w:color="222222"/>
          <w:shd w:val="clear" w:color="auto" w:fill="FFFFFF"/>
        </w:rPr>
        <w:t xml:space="preserve">ong </w:t>
      </w:r>
      <w:r w:rsidR="000B3F9A" w:rsidRPr="00EE0F5A">
        <w:rPr>
          <w:rFonts w:ascii="Book Antiqua" w:hAnsi="Book Antiqua" w:cs="Arial"/>
          <w:color w:val="000000" w:themeColor="text1"/>
          <w:sz w:val="24"/>
          <w:szCs w:val="24"/>
          <w:u w:color="222222"/>
          <w:shd w:val="clear" w:color="auto" w:fill="FFFFFF"/>
        </w:rPr>
        <w:t>Zhang</w:t>
      </w:r>
      <w:r w:rsidRPr="00EE0F5A">
        <w:rPr>
          <w:rFonts w:ascii="Book Antiqua" w:hAnsi="Book Antiqua" w:cs="Arial"/>
          <w:color w:val="000000" w:themeColor="text1"/>
          <w:sz w:val="24"/>
          <w:szCs w:val="24"/>
          <w:u w:color="222222"/>
          <w:shd w:val="clear" w:color="auto" w:fill="FFFFFF"/>
        </w:rPr>
        <w:t>, Jiang</w:t>
      </w:r>
      <w:r w:rsidR="000B3F9A" w:rsidRPr="00EE0F5A">
        <w:rPr>
          <w:rFonts w:ascii="Book Antiqua" w:hAnsi="Book Antiqua" w:cs="Arial"/>
          <w:color w:val="000000" w:themeColor="text1"/>
          <w:sz w:val="24"/>
          <w:szCs w:val="24"/>
          <w:u w:color="222222"/>
          <w:shd w:val="clear" w:color="auto" w:fill="FFFFFF"/>
          <w:lang w:eastAsia="zh-CN"/>
        </w:rPr>
        <w:t xml:space="preserve"> T</w:t>
      </w:r>
      <w:r w:rsidRPr="00EE0F5A">
        <w:rPr>
          <w:rFonts w:ascii="Book Antiqua" w:hAnsi="Book Antiqua" w:cs="Arial"/>
          <w:color w:val="000000" w:themeColor="text1"/>
          <w:sz w:val="24"/>
          <w:szCs w:val="24"/>
          <w:u w:color="222222"/>
          <w:shd w:val="clear" w:color="auto" w:fill="FFFFFF"/>
        </w:rPr>
        <w:t xml:space="preserve">ao </w:t>
      </w:r>
      <w:r w:rsidR="000B3F9A" w:rsidRPr="00EE0F5A">
        <w:rPr>
          <w:rFonts w:ascii="Book Antiqua" w:hAnsi="Book Antiqua" w:cs="Arial"/>
          <w:color w:val="000000" w:themeColor="text1"/>
          <w:sz w:val="24"/>
          <w:szCs w:val="24"/>
          <w:u w:color="222222"/>
          <w:shd w:val="clear" w:color="auto" w:fill="FFFFFF"/>
        </w:rPr>
        <w:t>Li</w:t>
      </w:r>
      <w:r w:rsidRPr="00EE0F5A">
        <w:rPr>
          <w:rFonts w:ascii="Book Antiqua" w:hAnsi="Book Antiqua" w:cs="Arial"/>
          <w:color w:val="000000" w:themeColor="text1"/>
          <w:sz w:val="24"/>
          <w:szCs w:val="24"/>
          <w:u w:color="222222"/>
          <w:shd w:val="clear" w:color="auto" w:fill="FFFFFF"/>
        </w:rPr>
        <w:t>, De</w:t>
      </w:r>
      <w:r w:rsidR="000B3F9A" w:rsidRPr="00EE0F5A">
        <w:rPr>
          <w:rFonts w:ascii="Book Antiqua" w:hAnsi="Book Antiqua" w:cs="Arial"/>
          <w:color w:val="000000" w:themeColor="text1"/>
          <w:sz w:val="24"/>
          <w:szCs w:val="24"/>
          <w:u w:color="222222"/>
          <w:shd w:val="clear" w:color="auto" w:fill="FFFFFF"/>
          <w:lang w:eastAsia="zh-CN"/>
        </w:rPr>
        <w:t xml:space="preserve"> F</w:t>
      </w:r>
      <w:r w:rsidRPr="00EE0F5A">
        <w:rPr>
          <w:rFonts w:ascii="Book Antiqua" w:hAnsi="Book Antiqua" w:cs="Arial"/>
          <w:color w:val="000000" w:themeColor="text1"/>
          <w:sz w:val="24"/>
          <w:szCs w:val="24"/>
          <w:u w:color="222222"/>
          <w:shd w:val="clear" w:color="auto" w:fill="FFFFFF"/>
        </w:rPr>
        <w:t xml:space="preserve">ei </w:t>
      </w:r>
      <w:r w:rsidR="000B3F9A" w:rsidRPr="00EE0F5A">
        <w:rPr>
          <w:rFonts w:ascii="Book Antiqua" w:hAnsi="Book Antiqua" w:cs="Arial"/>
          <w:color w:val="000000" w:themeColor="text1"/>
          <w:sz w:val="24"/>
          <w:szCs w:val="24"/>
          <w:u w:color="222222"/>
          <w:shd w:val="clear" w:color="auto" w:fill="FFFFFF"/>
        </w:rPr>
        <w:t>Hong</w:t>
      </w:r>
      <w:r w:rsidRPr="00EE0F5A">
        <w:rPr>
          <w:rFonts w:ascii="Book Antiqua" w:hAnsi="Book Antiqua" w:cs="Arial"/>
          <w:color w:val="000000" w:themeColor="text1"/>
          <w:sz w:val="24"/>
          <w:szCs w:val="24"/>
          <w:u w:color="222222"/>
          <w:shd w:val="clear" w:color="auto" w:fill="FFFFFF"/>
        </w:rPr>
        <w:t>, Xiu</w:t>
      </w:r>
      <w:r w:rsidR="000B3F9A" w:rsidRPr="00EE0F5A">
        <w:rPr>
          <w:rFonts w:ascii="Book Antiqua" w:hAnsi="Book Antiqua" w:cs="Arial"/>
          <w:color w:val="000000" w:themeColor="text1"/>
          <w:sz w:val="24"/>
          <w:szCs w:val="24"/>
          <w:u w:color="222222"/>
          <w:shd w:val="clear" w:color="auto" w:fill="FFFFFF"/>
          <w:lang w:eastAsia="zh-CN"/>
        </w:rPr>
        <w:t xml:space="preserve"> J</w:t>
      </w:r>
      <w:r w:rsidRPr="00EE0F5A">
        <w:rPr>
          <w:rFonts w:ascii="Book Antiqua" w:hAnsi="Book Antiqua" w:cs="Arial"/>
          <w:color w:val="000000" w:themeColor="text1"/>
          <w:sz w:val="24"/>
          <w:szCs w:val="24"/>
          <w:u w:color="222222"/>
          <w:shd w:val="clear" w:color="auto" w:fill="FFFFFF"/>
        </w:rPr>
        <w:t>un</w:t>
      </w:r>
      <w:r w:rsidR="000B3F9A" w:rsidRPr="00EE0F5A">
        <w:rPr>
          <w:rFonts w:ascii="Book Antiqua" w:hAnsi="Book Antiqua" w:cs="Arial"/>
          <w:color w:val="000000" w:themeColor="text1"/>
          <w:sz w:val="24"/>
          <w:szCs w:val="24"/>
          <w:u w:color="222222"/>
          <w:shd w:val="clear" w:color="auto" w:fill="FFFFFF"/>
        </w:rPr>
        <w:t xml:space="preserve"> Cai</w:t>
      </w:r>
    </w:p>
    <w:p w14:paraId="70F2BF3E" w14:textId="77777777" w:rsidR="000F3EFF" w:rsidRPr="00EE0F5A" w:rsidRDefault="000F3EFF" w:rsidP="00A466C6">
      <w:pPr>
        <w:widowControl w:val="0"/>
        <w:autoSpaceDE w:val="0"/>
        <w:autoSpaceDN w:val="0"/>
        <w:adjustRightInd w:val="0"/>
        <w:spacing w:line="360" w:lineRule="auto"/>
        <w:jc w:val="both"/>
        <w:rPr>
          <w:rFonts w:ascii="Book Antiqua" w:eastAsia="Arial Unicode MS" w:hAnsi="Book Antiqua" w:cs="Arial"/>
          <w:b/>
          <w:color w:val="000000" w:themeColor="text1"/>
          <w:u w:color="222222"/>
          <w:bdr w:val="nil"/>
          <w:shd w:val="clear" w:color="auto" w:fill="FFFFFF"/>
          <w:lang w:eastAsia="hu-HU"/>
        </w:rPr>
      </w:pPr>
    </w:p>
    <w:p w14:paraId="05F4F5E2" w14:textId="7A03F1AB" w:rsidR="000F3EFF" w:rsidRPr="00EE0F5A" w:rsidRDefault="000F3EFF"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val="en-GB" w:eastAsia="zh-CN"/>
        </w:rPr>
      </w:pPr>
      <w:r w:rsidRPr="00EE0F5A">
        <w:rPr>
          <w:rFonts w:ascii="Book Antiqua" w:hAnsi="Book Antiqua" w:cs="Arial"/>
          <w:b/>
          <w:color w:val="000000" w:themeColor="text1"/>
          <w:u w:color="222222"/>
          <w:shd w:val="clear" w:color="auto" w:fill="FFFFFF"/>
          <w:lang w:val="en-GB" w:eastAsia="zh-CN"/>
        </w:rPr>
        <w:t xml:space="preserve">Shu You </w:t>
      </w:r>
      <w:r w:rsidRPr="00EE0F5A">
        <w:rPr>
          <w:rFonts w:ascii="Book Antiqua" w:hAnsi="Book Antiqua" w:cs="Arial"/>
          <w:b/>
          <w:color w:val="000000" w:themeColor="text1"/>
          <w:u w:color="222222"/>
          <w:shd w:val="clear" w:color="auto" w:fill="FFFFFF"/>
          <w:lang w:val="en-GB"/>
        </w:rPr>
        <w:t>Peng,</w:t>
      </w:r>
      <w:r w:rsidRPr="00EE0F5A">
        <w:rPr>
          <w:rFonts w:ascii="Book Antiqua" w:hAnsi="Book Antiqua" w:cs="Arial"/>
          <w:b/>
          <w:color w:val="000000" w:themeColor="text1"/>
          <w:u w:color="222222"/>
          <w:shd w:val="clear" w:color="auto" w:fill="FFFFFF"/>
          <w:lang w:val="en-GB" w:eastAsia="zh-CN"/>
        </w:rPr>
        <w:t xml:space="preserve"> Jiang Tao</w:t>
      </w:r>
      <w:r w:rsidRPr="00EE0F5A">
        <w:rPr>
          <w:rFonts w:ascii="Book Antiqua" w:hAnsi="Book Antiqua" w:cs="Arial"/>
          <w:b/>
          <w:color w:val="000000" w:themeColor="text1"/>
          <w:u w:color="222222"/>
          <w:shd w:val="clear" w:color="auto" w:fill="FFFFFF"/>
          <w:lang w:val="en-GB"/>
        </w:rPr>
        <w:t xml:space="preserve"> Li</w:t>
      </w:r>
      <w:r w:rsidRPr="00EE0F5A">
        <w:rPr>
          <w:rFonts w:ascii="Book Antiqua" w:hAnsi="Book Antiqua" w:cs="Arial"/>
          <w:color w:val="000000" w:themeColor="text1"/>
          <w:u w:color="222222"/>
          <w:shd w:val="clear" w:color="auto" w:fill="FFFFFF"/>
          <w:lang w:val="en-GB"/>
        </w:rPr>
        <w:t xml:space="preserve">, </w:t>
      </w:r>
      <w:r w:rsidRPr="00EE0F5A">
        <w:rPr>
          <w:rFonts w:ascii="Book Antiqua" w:eastAsia="Arial" w:hAnsi="Book Antiqua" w:cs="Arial"/>
          <w:color w:val="000000" w:themeColor="text1"/>
          <w:u w:color="222222"/>
          <w:shd w:val="clear" w:color="auto" w:fill="FFFFFF"/>
          <w:lang w:val="en-GB"/>
        </w:rPr>
        <w:t xml:space="preserve">Department of Hepatobiliary and Pancreatic Surgery, The Second Affiliated Hospital of Zhejiang University School of Medicine, </w:t>
      </w:r>
      <w:r w:rsidR="00A466C6" w:rsidRPr="00EE0F5A">
        <w:rPr>
          <w:rFonts w:ascii="Book Antiqua" w:eastAsia="Arial" w:hAnsi="Book Antiqua" w:cs="Arial"/>
          <w:color w:val="000000" w:themeColor="text1"/>
          <w:u w:color="222222"/>
          <w:shd w:val="clear" w:color="auto" w:fill="FFFFFF"/>
        </w:rPr>
        <w:t>Hangzhou</w:t>
      </w:r>
      <w:r w:rsidR="00A466C6" w:rsidRPr="00EE0F5A">
        <w:rPr>
          <w:rFonts w:ascii="Book Antiqua" w:hAnsi="Book Antiqua" w:cs="Arial" w:hint="eastAsia"/>
          <w:color w:val="000000" w:themeColor="text1"/>
          <w:u w:color="222222"/>
          <w:shd w:val="clear" w:color="auto" w:fill="FFFFFF"/>
          <w:lang w:eastAsia="zh-CN"/>
        </w:rPr>
        <w:t xml:space="preserve"> </w:t>
      </w:r>
      <w:r w:rsidR="00A466C6" w:rsidRPr="00EE0F5A">
        <w:rPr>
          <w:rFonts w:ascii="Book Antiqua" w:eastAsia="Arial" w:hAnsi="Book Antiqua" w:cs="Arial"/>
          <w:color w:val="000000" w:themeColor="text1"/>
          <w:u w:color="222222"/>
          <w:shd w:val="clear" w:color="auto" w:fill="FFFFFF"/>
          <w:lang w:eastAsia="zh-CN"/>
        </w:rPr>
        <w:t>310009</w:t>
      </w:r>
      <w:r w:rsidR="00A466C6" w:rsidRPr="00EE0F5A">
        <w:rPr>
          <w:rFonts w:ascii="Book Antiqua" w:eastAsia="Arial" w:hAnsi="Book Antiqua" w:cs="Arial"/>
          <w:color w:val="000000" w:themeColor="text1"/>
          <w:u w:color="222222"/>
          <w:shd w:val="clear" w:color="auto" w:fill="FFFFFF"/>
        </w:rPr>
        <w:t xml:space="preserve">, </w:t>
      </w:r>
      <w:r w:rsidR="00A466C6" w:rsidRPr="00EE0F5A">
        <w:rPr>
          <w:rFonts w:ascii="Book Antiqua" w:hAnsi="Book Antiqua" w:cs="Arial"/>
          <w:color w:val="000000" w:themeColor="text1"/>
          <w:u w:color="222222"/>
          <w:shd w:val="clear" w:color="auto" w:fill="FFFFFF"/>
          <w:lang w:eastAsia="zh-CN"/>
        </w:rPr>
        <w:t>Zhejiang</w:t>
      </w:r>
      <w:r w:rsidR="00A466C6" w:rsidRPr="00EE0F5A">
        <w:rPr>
          <w:rFonts w:ascii="Book Antiqua" w:hAnsi="Book Antiqua" w:cs="Arial" w:hint="eastAsia"/>
          <w:color w:val="000000" w:themeColor="text1"/>
          <w:u w:color="222222"/>
          <w:shd w:val="clear" w:color="auto" w:fill="FFFFFF"/>
          <w:lang w:eastAsia="zh-CN"/>
        </w:rPr>
        <w:t xml:space="preserve"> Province, </w:t>
      </w:r>
      <w:r w:rsidR="00A466C6" w:rsidRPr="00EE0F5A">
        <w:rPr>
          <w:rFonts w:ascii="Book Antiqua" w:eastAsia="Arial" w:hAnsi="Book Antiqua" w:cs="Arial"/>
          <w:color w:val="000000" w:themeColor="text1"/>
          <w:u w:color="222222"/>
          <w:shd w:val="clear" w:color="auto" w:fill="FFFFFF"/>
          <w:lang w:val="en-GB"/>
        </w:rPr>
        <w:t>China</w:t>
      </w:r>
    </w:p>
    <w:p w14:paraId="0A61F7CB" w14:textId="77777777" w:rsidR="00A466C6" w:rsidRPr="00EE0F5A" w:rsidRDefault="00A466C6" w:rsidP="00A466C6">
      <w:pPr>
        <w:widowControl w:val="0"/>
        <w:autoSpaceDE w:val="0"/>
        <w:autoSpaceDN w:val="0"/>
        <w:adjustRightInd w:val="0"/>
        <w:spacing w:line="360" w:lineRule="auto"/>
        <w:jc w:val="both"/>
        <w:rPr>
          <w:rFonts w:ascii="Book Antiqua" w:hAnsi="Book Antiqua" w:cs="Times"/>
          <w:color w:val="000000" w:themeColor="text1"/>
          <w:lang w:val="en-GB" w:eastAsia="zh-CN"/>
        </w:rPr>
      </w:pPr>
    </w:p>
    <w:p w14:paraId="21898312" w14:textId="0C0CC254" w:rsidR="000F3EFF" w:rsidRPr="00EE0F5A" w:rsidRDefault="000F3EFF"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Arial"/>
          <w:b/>
          <w:color w:val="000000" w:themeColor="text1"/>
          <w:u w:color="222222"/>
          <w:shd w:val="clear" w:color="auto" w:fill="FFFFFF"/>
          <w:lang w:val="en-GB" w:eastAsia="zh-CN"/>
        </w:rPr>
        <w:t xml:space="preserve">Xu An </w:t>
      </w:r>
      <w:r w:rsidRPr="00EE0F5A">
        <w:rPr>
          <w:rFonts w:ascii="Book Antiqua" w:hAnsi="Book Antiqua" w:cs="Arial"/>
          <w:b/>
          <w:color w:val="000000" w:themeColor="text1"/>
          <w:u w:color="222222"/>
          <w:shd w:val="clear" w:color="auto" w:fill="FFFFFF"/>
          <w:lang w:val="en-GB"/>
        </w:rPr>
        <w:t>Wang</w:t>
      </w:r>
      <w:r w:rsidRPr="00EE0F5A">
        <w:rPr>
          <w:rFonts w:ascii="Book Antiqua" w:hAnsi="Book Antiqua" w:cs="Arial"/>
          <w:color w:val="000000" w:themeColor="text1"/>
          <w:u w:color="222222"/>
          <w:shd w:val="clear" w:color="auto" w:fill="FFFFFF"/>
          <w:lang w:val="en-GB"/>
        </w:rPr>
        <w:t xml:space="preserve">, </w:t>
      </w:r>
      <w:r w:rsidRPr="00EE0F5A">
        <w:rPr>
          <w:rFonts w:ascii="Book Antiqua" w:eastAsia="Arial" w:hAnsi="Book Antiqua" w:cs="Arial"/>
          <w:color w:val="000000" w:themeColor="text1"/>
          <w:u w:color="222222"/>
          <w:shd w:val="clear" w:color="auto" w:fill="FFFFFF"/>
        </w:rPr>
        <w:t>Department of General Surgery, Xinhua Hospital Affiliated to Shanghai Jiaotong University Scho</w:t>
      </w:r>
      <w:r w:rsidR="00A466C6" w:rsidRPr="00EE0F5A">
        <w:rPr>
          <w:rFonts w:ascii="Book Antiqua" w:eastAsia="Arial" w:hAnsi="Book Antiqua" w:cs="Arial"/>
          <w:color w:val="000000" w:themeColor="text1"/>
          <w:u w:color="222222"/>
          <w:shd w:val="clear" w:color="auto" w:fill="FFFFFF"/>
        </w:rPr>
        <w:t>ol of Medicine, Shanghai</w:t>
      </w:r>
      <w:r w:rsidR="00EE0F5A">
        <w:rPr>
          <w:rFonts w:ascii="Book Antiqua" w:hAnsi="Book Antiqua" w:cs="Arial" w:hint="eastAsia"/>
          <w:color w:val="000000" w:themeColor="text1"/>
          <w:u w:color="222222"/>
          <w:shd w:val="clear" w:color="auto" w:fill="FFFFFF"/>
          <w:lang w:eastAsia="zh-CN"/>
        </w:rPr>
        <w:t xml:space="preserve"> 200092</w:t>
      </w:r>
      <w:r w:rsidR="00A466C6" w:rsidRPr="00EE0F5A">
        <w:rPr>
          <w:rFonts w:ascii="Book Antiqua" w:eastAsia="Arial" w:hAnsi="Book Antiqua" w:cs="Arial"/>
          <w:color w:val="000000" w:themeColor="text1"/>
          <w:u w:color="222222"/>
          <w:shd w:val="clear" w:color="auto" w:fill="FFFFFF"/>
        </w:rPr>
        <w:t>, China</w:t>
      </w:r>
    </w:p>
    <w:p w14:paraId="29AA9CCF" w14:textId="77777777" w:rsidR="00A466C6" w:rsidRPr="00EE0F5A" w:rsidRDefault="00A466C6"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p>
    <w:p w14:paraId="33760436" w14:textId="263C0F7A" w:rsidR="000F3EFF" w:rsidRPr="00EE0F5A" w:rsidRDefault="000F3EFF"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Arial"/>
          <w:b/>
          <w:color w:val="000000" w:themeColor="text1"/>
          <w:u w:color="222222"/>
          <w:shd w:val="clear" w:color="auto" w:fill="FFFFFF"/>
          <w:lang w:val="en-GB" w:eastAsia="zh-CN"/>
        </w:rPr>
        <w:t xml:space="preserve">Cong Yun </w:t>
      </w:r>
      <w:r w:rsidRPr="00EE0F5A">
        <w:rPr>
          <w:rFonts w:ascii="Book Antiqua" w:hAnsi="Book Antiqua" w:cs="Arial"/>
          <w:b/>
          <w:color w:val="000000" w:themeColor="text1"/>
          <w:u w:color="222222"/>
          <w:shd w:val="clear" w:color="auto" w:fill="FFFFFF"/>
          <w:lang w:val="en-GB"/>
        </w:rPr>
        <w:t>Huang</w:t>
      </w:r>
      <w:r w:rsidRPr="00EE0F5A">
        <w:rPr>
          <w:rFonts w:ascii="Book Antiqua" w:hAnsi="Book Antiqua" w:cs="Arial"/>
          <w:color w:val="000000" w:themeColor="text1"/>
          <w:u w:color="222222"/>
          <w:shd w:val="clear" w:color="auto" w:fill="FFFFFF"/>
          <w:lang w:val="en-GB"/>
        </w:rPr>
        <w:t xml:space="preserve">, </w:t>
      </w:r>
      <w:r w:rsidRPr="00EE0F5A">
        <w:rPr>
          <w:rFonts w:ascii="Book Antiqua" w:eastAsia="Arial" w:hAnsi="Book Antiqua" w:cs="Arial"/>
          <w:color w:val="000000" w:themeColor="text1"/>
          <w:u w:color="222222"/>
          <w:shd w:val="clear" w:color="auto" w:fill="FFFFFF"/>
        </w:rPr>
        <w:t>Department of General Surgery, Yuebei People’s Hospital Affiliated to</w:t>
      </w:r>
      <w:r w:rsidR="00EE0F5A">
        <w:rPr>
          <w:rFonts w:ascii="Book Antiqua" w:hAnsi="Book Antiqua" w:cs="Arial" w:hint="eastAsia"/>
          <w:color w:val="000000" w:themeColor="text1"/>
          <w:u w:color="222222"/>
          <w:shd w:val="clear" w:color="auto" w:fill="FFFFFF"/>
          <w:lang w:eastAsia="zh-CN"/>
        </w:rPr>
        <w:t xml:space="preserve"> </w:t>
      </w:r>
      <w:r w:rsidRPr="00EE0F5A">
        <w:rPr>
          <w:rFonts w:ascii="Book Antiqua" w:eastAsia="Arial" w:hAnsi="Book Antiqua" w:cs="Arial"/>
          <w:color w:val="000000" w:themeColor="text1"/>
          <w:u w:color="222222"/>
          <w:shd w:val="clear" w:color="auto" w:fill="FFFFFF"/>
        </w:rPr>
        <w:t>Shantou University Schoo</w:t>
      </w:r>
      <w:r w:rsidR="00A466C6" w:rsidRPr="00EE0F5A">
        <w:rPr>
          <w:rFonts w:ascii="Book Antiqua" w:eastAsia="Arial" w:hAnsi="Book Antiqua" w:cs="Arial"/>
          <w:color w:val="000000" w:themeColor="text1"/>
          <w:u w:color="222222"/>
          <w:shd w:val="clear" w:color="auto" w:fill="FFFFFF"/>
        </w:rPr>
        <w:t xml:space="preserve">l of Medicine, </w:t>
      </w:r>
      <w:r w:rsidR="00EE0F5A">
        <w:rPr>
          <w:rFonts w:ascii="Book Antiqua" w:hAnsi="Book Antiqua" w:cs="Arial" w:hint="eastAsia"/>
          <w:color w:val="000000" w:themeColor="text1"/>
          <w:u w:color="222222"/>
          <w:shd w:val="clear" w:color="auto" w:fill="FFFFFF"/>
          <w:lang w:eastAsia="zh-CN"/>
        </w:rPr>
        <w:t xml:space="preserve">Shantou </w:t>
      </w:r>
      <w:r w:rsidR="00EE0F5A" w:rsidRPr="00EE0F5A">
        <w:rPr>
          <w:rFonts w:ascii="Book Antiqua" w:eastAsia="Arial" w:hAnsi="Book Antiqua" w:cs="Arial"/>
          <w:color w:val="000000" w:themeColor="text1"/>
          <w:u w:color="222222"/>
          <w:shd w:val="clear" w:color="auto" w:fill="FFFFFF"/>
        </w:rPr>
        <w:t>515063</w:t>
      </w:r>
      <w:r w:rsidR="00EE0F5A">
        <w:rPr>
          <w:rFonts w:ascii="Book Antiqua" w:hAnsi="Book Antiqua" w:cs="Arial" w:hint="eastAsia"/>
          <w:color w:val="000000" w:themeColor="text1"/>
          <w:u w:color="222222"/>
          <w:shd w:val="clear" w:color="auto" w:fill="FFFFFF"/>
          <w:lang w:eastAsia="zh-CN"/>
        </w:rPr>
        <w:t>,</w:t>
      </w:r>
      <w:r w:rsidR="00EE0F5A" w:rsidRPr="00EE0F5A">
        <w:rPr>
          <w:rFonts w:ascii="Book Antiqua" w:eastAsia="Arial" w:hAnsi="Book Antiqua" w:cs="Arial"/>
          <w:color w:val="000000" w:themeColor="text1"/>
          <w:u w:color="222222"/>
          <w:shd w:val="clear" w:color="auto" w:fill="FFFFFF"/>
        </w:rPr>
        <w:t xml:space="preserve"> </w:t>
      </w:r>
      <w:r w:rsidR="00A466C6" w:rsidRPr="00EE0F5A">
        <w:rPr>
          <w:rFonts w:ascii="Book Antiqua" w:eastAsia="Arial" w:hAnsi="Book Antiqua" w:cs="Arial"/>
          <w:color w:val="000000" w:themeColor="text1"/>
          <w:u w:color="222222"/>
          <w:shd w:val="clear" w:color="auto" w:fill="FFFFFF"/>
        </w:rPr>
        <w:t>Guangdong</w:t>
      </w:r>
      <w:r w:rsidR="00A466C6" w:rsidRPr="00EE0F5A">
        <w:rPr>
          <w:rFonts w:ascii="Book Antiqua" w:hAnsi="Book Antiqua" w:cs="Arial" w:hint="eastAsia"/>
          <w:color w:val="000000" w:themeColor="text1"/>
          <w:u w:color="222222"/>
          <w:shd w:val="clear" w:color="auto" w:fill="FFFFFF"/>
          <w:lang w:eastAsia="zh-CN"/>
        </w:rPr>
        <w:t xml:space="preserve"> Province</w:t>
      </w:r>
      <w:r w:rsidR="00A466C6" w:rsidRPr="00EE0F5A">
        <w:rPr>
          <w:rFonts w:ascii="Book Antiqua" w:eastAsia="Arial" w:hAnsi="Book Antiqua" w:cs="Arial"/>
          <w:color w:val="000000" w:themeColor="text1"/>
          <w:u w:color="222222"/>
          <w:shd w:val="clear" w:color="auto" w:fill="FFFFFF"/>
        </w:rPr>
        <w:t>, China</w:t>
      </w:r>
    </w:p>
    <w:p w14:paraId="57F9710C" w14:textId="77777777" w:rsidR="00A466C6" w:rsidRPr="00EE0F5A" w:rsidRDefault="00A466C6"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p>
    <w:p w14:paraId="518C47B5" w14:textId="61A9B29E" w:rsidR="000F3EFF" w:rsidRPr="00EE0F5A" w:rsidRDefault="000F3EFF"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Arial"/>
          <w:b/>
          <w:color w:val="000000" w:themeColor="text1"/>
          <w:u w:color="222222"/>
          <w:shd w:val="clear" w:color="auto" w:fill="FFFFFF"/>
          <w:lang w:val="en-GB" w:eastAsia="zh-CN"/>
        </w:rPr>
        <w:t>You Yong Zhang,</w:t>
      </w:r>
      <w:r w:rsidRPr="00EE0F5A">
        <w:rPr>
          <w:rFonts w:ascii="Book Antiqua" w:eastAsia="Arial" w:hAnsi="Book Antiqua" w:cs="Arial"/>
          <w:color w:val="000000" w:themeColor="text1"/>
          <w:u w:color="222222"/>
          <w:shd w:val="clear" w:color="auto" w:fill="FFFFFF"/>
          <w:lang w:val="en-GB"/>
        </w:rPr>
        <w:t xml:space="preserve"> </w:t>
      </w:r>
      <w:r w:rsidRPr="00EE0F5A">
        <w:rPr>
          <w:rFonts w:ascii="Book Antiqua" w:eastAsia="Arial" w:hAnsi="Book Antiqua" w:cs="Arial"/>
          <w:color w:val="000000" w:themeColor="text1"/>
          <w:u w:color="222222"/>
          <w:shd w:val="clear" w:color="auto" w:fill="FFFFFF"/>
        </w:rPr>
        <w:t>Department of Radiology, Yuebei People’s Hospital Affiliated toShantou University Schoo</w:t>
      </w:r>
      <w:r w:rsidR="00A466C6" w:rsidRPr="00EE0F5A">
        <w:rPr>
          <w:rFonts w:ascii="Book Antiqua" w:eastAsia="Arial" w:hAnsi="Book Antiqua" w:cs="Arial"/>
          <w:color w:val="000000" w:themeColor="text1"/>
          <w:u w:color="222222"/>
          <w:shd w:val="clear" w:color="auto" w:fill="FFFFFF"/>
        </w:rPr>
        <w:t>l of Medicine,</w:t>
      </w:r>
      <w:r w:rsidR="00EE0F5A" w:rsidRPr="00EE0F5A">
        <w:rPr>
          <w:rFonts w:ascii="Book Antiqua" w:hAnsi="Book Antiqua" w:cs="Arial" w:hint="eastAsia"/>
          <w:color w:val="000000" w:themeColor="text1"/>
          <w:u w:color="222222"/>
          <w:shd w:val="clear" w:color="auto" w:fill="FFFFFF"/>
          <w:lang w:eastAsia="zh-CN"/>
        </w:rPr>
        <w:t xml:space="preserve"> </w:t>
      </w:r>
      <w:r w:rsidR="00EE0F5A">
        <w:rPr>
          <w:rFonts w:ascii="Book Antiqua" w:hAnsi="Book Antiqua" w:cs="Arial" w:hint="eastAsia"/>
          <w:color w:val="000000" w:themeColor="text1"/>
          <w:u w:color="222222"/>
          <w:shd w:val="clear" w:color="auto" w:fill="FFFFFF"/>
          <w:lang w:eastAsia="zh-CN"/>
        </w:rPr>
        <w:t xml:space="preserve">Shantou </w:t>
      </w:r>
      <w:r w:rsidR="00EE0F5A" w:rsidRPr="00EE0F5A">
        <w:rPr>
          <w:rFonts w:ascii="Book Antiqua" w:eastAsia="Arial" w:hAnsi="Book Antiqua" w:cs="Arial"/>
          <w:color w:val="000000" w:themeColor="text1"/>
          <w:u w:color="222222"/>
          <w:shd w:val="clear" w:color="auto" w:fill="FFFFFF"/>
        </w:rPr>
        <w:t>515063</w:t>
      </w:r>
      <w:r w:rsidR="00EE0F5A">
        <w:rPr>
          <w:rFonts w:ascii="Book Antiqua" w:hAnsi="Book Antiqua" w:cs="Arial" w:hint="eastAsia"/>
          <w:color w:val="000000" w:themeColor="text1"/>
          <w:u w:color="222222"/>
          <w:shd w:val="clear" w:color="auto" w:fill="FFFFFF"/>
          <w:lang w:eastAsia="zh-CN"/>
        </w:rPr>
        <w:t>,</w:t>
      </w:r>
      <w:r w:rsidR="00EE0F5A" w:rsidRPr="00EE0F5A">
        <w:rPr>
          <w:rFonts w:ascii="Book Antiqua" w:eastAsia="Arial" w:hAnsi="Book Antiqua" w:cs="Arial"/>
          <w:color w:val="000000" w:themeColor="text1"/>
          <w:u w:color="222222"/>
          <w:shd w:val="clear" w:color="auto" w:fill="FFFFFF"/>
        </w:rPr>
        <w:t xml:space="preserve"> </w:t>
      </w:r>
      <w:r w:rsidR="00A466C6" w:rsidRPr="00EE0F5A">
        <w:rPr>
          <w:rFonts w:ascii="Book Antiqua" w:eastAsia="Arial" w:hAnsi="Book Antiqua" w:cs="Arial"/>
          <w:color w:val="000000" w:themeColor="text1"/>
          <w:u w:color="222222"/>
          <w:shd w:val="clear" w:color="auto" w:fill="FFFFFF"/>
        </w:rPr>
        <w:t xml:space="preserve"> Guangdong</w:t>
      </w:r>
      <w:r w:rsidR="00A466C6" w:rsidRPr="00EE0F5A">
        <w:rPr>
          <w:rFonts w:ascii="Book Antiqua" w:hAnsi="Book Antiqua" w:cs="Arial" w:hint="eastAsia"/>
          <w:color w:val="000000" w:themeColor="text1"/>
          <w:u w:color="222222"/>
          <w:shd w:val="clear" w:color="auto" w:fill="FFFFFF"/>
          <w:lang w:eastAsia="zh-CN"/>
        </w:rPr>
        <w:t xml:space="preserve"> Province</w:t>
      </w:r>
      <w:r w:rsidR="00A466C6" w:rsidRPr="00EE0F5A">
        <w:rPr>
          <w:rFonts w:ascii="Book Antiqua" w:eastAsia="Arial" w:hAnsi="Book Antiqua" w:cs="Arial"/>
          <w:color w:val="000000" w:themeColor="text1"/>
          <w:u w:color="222222"/>
          <w:shd w:val="clear" w:color="auto" w:fill="FFFFFF"/>
        </w:rPr>
        <w:t>, China</w:t>
      </w:r>
    </w:p>
    <w:p w14:paraId="76150E81" w14:textId="77777777" w:rsidR="00A466C6" w:rsidRPr="00EE0F5A" w:rsidRDefault="00A466C6" w:rsidP="00A466C6">
      <w:pPr>
        <w:widowControl w:val="0"/>
        <w:autoSpaceDE w:val="0"/>
        <w:autoSpaceDN w:val="0"/>
        <w:adjustRightInd w:val="0"/>
        <w:spacing w:line="360" w:lineRule="auto"/>
        <w:jc w:val="both"/>
        <w:rPr>
          <w:rFonts w:ascii="Book Antiqua" w:hAnsi="Book Antiqua" w:cs="Times"/>
          <w:color w:val="000000" w:themeColor="text1"/>
          <w:lang w:eastAsia="zh-CN"/>
        </w:rPr>
      </w:pPr>
    </w:p>
    <w:p w14:paraId="0DA7DE86" w14:textId="3F7B5A3C" w:rsidR="000F3EFF" w:rsidRPr="00364331" w:rsidRDefault="000F3EFF" w:rsidP="00A466C6">
      <w:pPr>
        <w:widowControl w:val="0"/>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Arial"/>
          <w:b/>
          <w:color w:val="000000" w:themeColor="text1"/>
          <w:u w:color="222222"/>
          <w:shd w:val="clear" w:color="auto" w:fill="FFFFFF"/>
          <w:lang w:val="en-GB" w:eastAsia="zh-CN"/>
        </w:rPr>
        <w:t>De Fei Hong</w:t>
      </w:r>
      <w:r w:rsidRPr="00EE0F5A">
        <w:rPr>
          <w:rFonts w:ascii="Book Antiqua" w:hAnsi="Book Antiqua" w:cs="Arial"/>
          <w:color w:val="000000" w:themeColor="text1"/>
          <w:u w:color="222222"/>
          <w:shd w:val="clear" w:color="auto" w:fill="FFFFFF"/>
          <w:lang w:val="en-GB"/>
        </w:rPr>
        <w:t xml:space="preserve">, </w:t>
      </w:r>
      <w:r w:rsidRPr="00EE0F5A">
        <w:rPr>
          <w:rFonts w:ascii="Book Antiqua" w:eastAsia="Arial" w:hAnsi="Book Antiqua" w:cs="Arial"/>
          <w:color w:val="000000" w:themeColor="text1"/>
          <w:u w:color="222222"/>
          <w:shd w:val="clear" w:color="auto" w:fill="FFFFFF"/>
        </w:rPr>
        <w:t xml:space="preserve">Department of Hepatobiliary and Pancreatic Surgery, Zhejiang Provincial </w:t>
      </w:r>
      <w:r w:rsidRPr="00364331">
        <w:rPr>
          <w:rFonts w:ascii="Book Antiqua" w:eastAsia="Arial" w:hAnsi="Book Antiqua" w:cs="Arial"/>
          <w:color w:val="000000" w:themeColor="text1"/>
          <w:u w:color="222222"/>
          <w:shd w:val="clear" w:color="auto" w:fill="FFFFFF"/>
        </w:rPr>
        <w:t>Peo</w:t>
      </w:r>
      <w:r w:rsidR="00A466C6" w:rsidRPr="00364331">
        <w:rPr>
          <w:rFonts w:ascii="Book Antiqua" w:eastAsia="Arial" w:hAnsi="Book Antiqua" w:cs="Arial"/>
          <w:color w:val="000000" w:themeColor="text1"/>
          <w:u w:color="222222"/>
          <w:shd w:val="clear" w:color="auto" w:fill="FFFFFF"/>
        </w:rPr>
        <w:t>ple’s Hospital, Hangzhou</w:t>
      </w:r>
      <w:r w:rsidR="00364331" w:rsidRPr="00364331">
        <w:rPr>
          <w:rFonts w:ascii="Book Antiqua" w:hAnsi="Book Antiqua" w:cs="Arial" w:hint="eastAsia"/>
          <w:color w:val="000000" w:themeColor="text1"/>
          <w:u w:color="222222"/>
          <w:shd w:val="clear" w:color="auto" w:fill="FFFFFF"/>
          <w:lang w:eastAsia="zh-CN"/>
        </w:rPr>
        <w:t xml:space="preserve"> </w:t>
      </w:r>
      <w:r w:rsidR="00364331" w:rsidRPr="00364331">
        <w:rPr>
          <w:rFonts w:ascii="Book Antiqua" w:eastAsia="Arial" w:hAnsi="Book Antiqua" w:cs="Arial"/>
          <w:color w:val="000000" w:themeColor="text1"/>
          <w:u w:color="222222"/>
          <w:shd w:val="clear" w:color="auto" w:fill="FFFFFF"/>
          <w:lang w:eastAsia="zh-CN"/>
        </w:rPr>
        <w:t>310009</w:t>
      </w:r>
      <w:r w:rsidR="00A466C6" w:rsidRPr="00364331">
        <w:rPr>
          <w:rFonts w:ascii="Book Antiqua" w:eastAsia="Arial" w:hAnsi="Book Antiqua" w:cs="Arial"/>
          <w:color w:val="000000" w:themeColor="text1"/>
          <w:u w:color="222222"/>
          <w:shd w:val="clear" w:color="auto" w:fill="FFFFFF"/>
        </w:rPr>
        <w:t xml:space="preserve">, </w:t>
      </w:r>
      <w:r w:rsidR="00A466C6" w:rsidRPr="00364331">
        <w:rPr>
          <w:rFonts w:ascii="Book Antiqua" w:hAnsi="Book Antiqua" w:cs="Arial"/>
          <w:color w:val="000000" w:themeColor="text1"/>
          <w:u w:color="222222"/>
          <w:shd w:val="clear" w:color="auto" w:fill="FFFFFF"/>
          <w:lang w:eastAsia="zh-CN"/>
        </w:rPr>
        <w:t>Zhejiang</w:t>
      </w:r>
      <w:r w:rsidR="00A466C6" w:rsidRPr="00364331">
        <w:rPr>
          <w:rFonts w:ascii="Book Antiqua" w:hAnsi="Book Antiqua" w:cs="Arial" w:hint="eastAsia"/>
          <w:color w:val="000000" w:themeColor="text1"/>
          <w:u w:color="222222"/>
          <w:shd w:val="clear" w:color="auto" w:fill="FFFFFF"/>
          <w:lang w:eastAsia="zh-CN"/>
        </w:rPr>
        <w:t xml:space="preserve"> Province, </w:t>
      </w:r>
      <w:r w:rsidR="00A466C6" w:rsidRPr="00364331">
        <w:rPr>
          <w:rFonts w:ascii="Book Antiqua" w:eastAsia="Arial" w:hAnsi="Book Antiqua" w:cs="Arial"/>
          <w:color w:val="000000" w:themeColor="text1"/>
          <w:u w:color="222222"/>
          <w:shd w:val="clear" w:color="auto" w:fill="FFFFFF"/>
        </w:rPr>
        <w:t>China</w:t>
      </w:r>
    </w:p>
    <w:p w14:paraId="13779B24" w14:textId="77777777" w:rsidR="00A466C6" w:rsidRPr="00364331" w:rsidRDefault="00A466C6" w:rsidP="00A466C6">
      <w:pPr>
        <w:widowControl w:val="0"/>
        <w:autoSpaceDE w:val="0"/>
        <w:autoSpaceDN w:val="0"/>
        <w:adjustRightInd w:val="0"/>
        <w:spacing w:line="360" w:lineRule="auto"/>
        <w:jc w:val="both"/>
        <w:rPr>
          <w:rFonts w:ascii="Book Antiqua" w:hAnsi="Book Antiqua" w:cs="Arial"/>
          <w:b/>
          <w:color w:val="000000" w:themeColor="text1"/>
          <w:u w:color="222222"/>
          <w:shd w:val="clear" w:color="auto" w:fill="FFFFFF"/>
          <w:lang w:eastAsia="zh-CN"/>
        </w:rPr>
      </w:pPr>
    </w:p>
    <w:p w14:paraId="1CFFD175" w14:textId="129E7903" w:rsidR="000F3EFF" w:rsidRPr="00364331" w:rsidRDefault="000F3EFF" w:rsidP="00A466C6">
      <w:pPr>
        <w:pStyle w:val="Body"/>
        <w:spacing w:after="0" w:line="360" w:lineRule="auto"/>
        <w:jc w:val="both"/>
        <w:rPr>
          <w:rFonts w:ascii="Book Antiqua" w:eastAsiaTheme="minorEastAsia" w:hAnsi="Book Antiqua" w:cs="Arial"/>
          <w:color w:val="000000" w:themeColor="text1"/>
          <w:sz w:val="24"/>
          <w:szCs w:val="24"/>
          <w:u w:color="222222"/>
          <w:bdr w:val="none" w:sz="0" w:space="0" w:color="auto"/>
          <w:shd w:val="clear" w:color="auto" w:fill="FFFFFF"/>
          <w:lang w:eastAsia="zh-CN"/>
        </w:rPr>
      </w:pPr>
      <w:r w:rsidRPr="00364331">
        <w:rPr>
          <w:rFonts w:ascii="Book Antiqua" w:hAnsi="Book Antiqua" w:cs="Arial"/>
          <w:b/>
          <w:color w:val="000000" w:themeColor="text1"/>
          <w:sz w:val="24"/>
          <w:szCs w:val="24"/>
          <w:u w:color="222222"/>
          <w:shd w:val="clear" w:color="auto" w:fill="FFFFFF"/>
          <w:lang w:val="en-GB" w:eastAsia="zh-CN"/>
        </w:rPr>
        <w:lastRenderedPageBreak/>
        <w:t>Xiu Jun Cai</w:t>
      </w:r>
      <w:r w:rsidRPr="00364331">
        <w:rPr>
          <w:rFonts w:ascii="Book Antiqua" w:hAnsi="Book Antiqua" w:cs="Arial"/>
          <w:color w:val="000000" w:themeColor="text1"/>
          <w:sz w:val="24"/>
          <w:szCs w:val="24"/>
          <w:u w:color="222222"/>
          <w:shd w:val="clear" w:color="auto" w:fill="FFFFFF"/>
          <w:lang w:val="en-GB"/>
        </w:rPr>
        <w:t xml:space="preserve">, </w:t>
      </w:r>
      <w:r w:rsidRPr="00364331">
        <w:rPr>
          <w:rFonts w:ascii="Book Antiqua" w:eastAsia="Arial" w:hAnsi="Book Antiqua" w:cs="Arial"/>
          <w:color w:val="000000" w:themeColor="text1"/>
          <w:sz w:val="24"/>
          <w:szCs w:val="24"/>
          <w:u w:color="222222"/>
          <w:bdr w:val="none" w:sz="0" w:space="0" w:color="auto"/>
          <w:shd w:val="clear" w:color="auto" w:fill="FFFFFF"/>
          <w:lang w:eastAsia="en-US"/>
        </w:rPr>
        <w:t>Department of Hepatobiliary and Pancreatic Surgery,</w:t>
      </w:r>
      <w:bookmarkStart w:id="14" w:name="OLE_LINK1"/>
      <w:bookmarkStart w:id="15" w:name="OLE_LINK2"/>
      <w:r w:rsidRPr="00364331">
        <w:rPr>
          <w:rFonts w:ascii="Book Antiqua" w:eastAsia="Arial" w:hAnsi="Book Antiqua" w:cs="Arial"/>
          <w:color w:val="000000" w:themeColor="text1"/>
          <w:sz w:val="24"/>
          <w:szCs w:val="24"/>
          <w:u w:color="222222"/>
          <w:bdr w:val="none" w:sz="0" w:space="0" w:color="auto"/>
          <w:shd w:val="clear" w:color="auto" w:fill="FFFFFF"/>
          <w:lang w:eastAsia="en-US"/>
        </w:rPr>
        <w:t xml:space="preserve"> Sir Run Run Shaw Hospital</w:t>
      </w:r>
      <w:bookmarkEnd w:id="14"/>
      <w:bookmarkEnd w:id="15"/>
      <w:r w:rsidRPr="00364331">
        <w:rPr>
          <w:rFonts w:ascii="Book Antiqua" w:eastAsia="Arial" w:hAnsi="Book Antiqua" w:cs="Arial"/>
          <w:color w:val="000000" w:themeColor="text1"/>
          <w:sz w:val="24"/>
          <w:szCs w:val="24"/>
          <w:u w:color="222222"/>
          <w:bdr w:val="none" w:sz="0" w:space="0" w:color="auto"/>
          <w:shd w:val="clear" w:color="auto" w:fill="FFFFFF"/>
          <w:lang w:eastAsia="en-US"/>
        </w:rPr>
        <w:t>, Zheji</w:t>
      </w:r>
      <w:r w:rsidR="00A466C6" w:rsidRPr="00364331">
        <w:rPr>
          <w:rFonts w:ascii="Book Antiqua" w:eastAsia="Arial" w:hAnsi="Book Antiqua" w:cs="Arial"/>
          <w:color w:val="000000" w:themeColor="text1"/>
          <w:sz w:val="24"/>
          <w:szCs w:val="24"/>
          <w:u w:color="222222"/>
          <w:bdr w:val="none" w:sz="0" w:space="0" w:color="auto"/>
          <w:shd w:val="clear" w:color="auto" w:fill="FFFFFF"/>
          <w:lang w:eastAsia="en-US"/>
        </w:rPr>
        <w:t>ang University, Hangzhou</w:t>
      </w:r>
      <w:r w:rsidR="00364331" w:rsidRPr="00364331">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 </w:t>
      </w:r>
      <w:r w:rsidR="00364331" w:rsidRPr="00364331">
        <w:rPr>
          <w:rFonts w:ascii="Book Antiqua" w:eastAsia="Arial" w:hAnsi="Book Antiqua" w:cs="Arial"/>
          <w:color w:val="000000" w:themeColor="text1"/>
          <w:sz w:val="24"/>
          <w:szCs w:val="24"/>
          <w:u w:color="222222"/>
          <w:shd w:val="clear" w:color="auto" w:fill="FFFFFF"/>
          <w:lang w:eastAsia="zh-CN"/>
        </w:rPr>
        <w:t>310016</w:t>
      </w:r>
      <w:r w:rsidR="00A466C6" w:rsidRPr="00364331">
        <w:rPr>
          <w:rFonts w:ascii="Book Antiqua" w:eastAsia="Arial" w:hAnsi="Book Antiqua" w:cs="Arial"/>
          <w:color w:val="000000" w:themeColor="text1"/>
          <w:sz w:val="24"/>
          <w:szCs w:val="24"/>
          <w:u w:color="222222"/>
          <w:bdr w:val="none" w:sz="0" w:space="0" w:color="auto"/>
          <w:shd w:val="clear" w:color="auto" w:fill="FFFFFF"/>
          <w:lang w:eastAsia="en-US"/>
        </w:rPr>
        <w:t xml:space="preserve">, </w:t>
      </w:r>
      <w:r w:rsidR="00A466C6" w:rsidRPr="00364331">
        <w:rPr>
          <w:rFonts w:ascii="Book Antiqua" w:hAnsi="Book Antiqua" w:cs="Arial"/>
          <w:color w:val="000000" w:themeColor="text1"/>
          <w:sz w:val="24"/>
          <w:szCs w:val="24"/>
          <w:u w:color="222222"/>
          <w:shd w:val="clear" w:color="auto" w:fill="FFFFFF"/>
          <w:lang w:eastAsia="zh-CN"/>
        </w:rPr>
        <w:t>Zhejiang</w:t>
      </w:r>
      <w:r w:rsidR="00A466C6" w:rsidRPr="00364331">
        <w:rPr>
          <w:rFonts w:ascii="Book Antiqua" w:hAnsi="Book Antiqua" w:cs="Arial" w:hint="eastAsia"/>
          <w:color w:val="000000" w:themeColor="text1"/>
          <w:sz w:val="24"/>
          <w:szCs w:val="24"/>
          <w:u w:color="222222"/>
          <w:shd w:val="clear" w:color="auto" w:fill="FFFFFF"/>
          <w:lang w:eastAsia="zh-CN"/>
        </w:rPr>
        <w:t xml:space="preserve"> Province, </w:t>
      </w:r>
      <w:r w:rsidR="00A466C6" w:rsidRPr="00364331">
        <w:rPr>
          <w:rFonts w:ascii="Book Antiqua" w:eastAsia="Arial" w:hAnsi="Book Antiqua" w:cs="Arial"/>
          <w:color w:val="000000" w:themeColor="text1"/>
          <w:sz w:val="24"/>
          <w:szCs w:val="24"/>
          <w:u w:color="222222"/>
          <w:bdr w:val="none" w:sz="0" w:space="0" w:color="auto"/>
          <w:shd w:val="clear" w:color="auto" w:fill="FFFFFF"/>
          <w:lang w:eastAsia="en-US"/>
        </w:rPr>
        <w:t>China</w:t>
      </w:r>
    </w:p>
    <w:p w14:paraId="498F3EA7" w14:textId="77777777" w:rsidR="00736667" w:rsidRPr="00EE0F5A" w:rsidRDefault="00736667" w:rsidP="00A466C6">
      <w:pPr>
        <w:pStyle w:val="Body"/>
        <w:spacing w:after="0" w:line="360" w:lineRule="auto"/>
        <w:jc w:val="both"/>
        <w:rPr>
          <w:rFonts w:ascii="Book Antiqua" w:eastAsiaTheme="minorEastAsia" w:hAnsi="Book Antiqua" w:cs="Arial"/>
          <w:b/>
          <w:color w:val="000000" w:themeColor="text1"/>
          <w:sz w:val="24"/>
          <w:szCs w:val="24"/>
          <w:u w:color="222222"/>
          <w:bdr w:val="none" w:sz="0" w:space="0" w:color="auto"/>
          <w:shd w:val="clear" w:color="auto" w:fill="FFFFFF"/>
          <w:lang w:eastAsia="zh-CN"/>
        </w:rPr>
      </w:pPr>
      <w:bookmarkStart w:id="16" w:name="OLE_LINK526"/>
      <w:bookmarkStart w:id="17" w:name="OLE_LINK527"/>
    </w:p>
    <w:p w14:paraId="44D04003" w14:textId="61EF96A0" w:rsidR="00424D2B" w:rsidRPr="00EE0F5A" w:rsidRDefault="00424D2B" w:rsidP="00A466C6">
      <w:pPr>
        <w:pStyle w:val="Body"/>
        <w:spacing w:after="0" w:line="360" w:lineRule="auto"/>
        <w:jc w:val="both"/>
        <w:rPr>
          <w:rFonts w:ascii="Book Antiqua" w:eastAsia="Arial" w:hAnsi="Book Antiqua" w:cs="Arial"/>
          <w:color w:val="000000" w:themeColor="text1"/>
          <w:sz w:val="24"/>
          <w:szCs w:val="24"/>
          <w:u w:color="222222"/>
          <w:bdr w:val="none" w:sz="0" w:space="0" w:color="auto"/>
          <w:shd w:val="clear" w:color="auto" w:fill="FFFFFF"/>
          <w:lang w:eastAsia="zh-CN"/>
        </w:rPr>
      </w:pPr>
      <w:r w:rsidRPr="00EE0F5A">
        <w:rPr>
          <w:rFonts w:ascii="Book Antiqua" w:eastAsia="Arial" w:hAnsi="Book Antiqua" w:cs="Arial"/>
          <w:b/>
          <w:color w:val="000000" w:themeColor="text1"/>
          <w:sz w:val="24"/>
          <w:szCs w:val="24"/>
          <w:u w:color="222222"/>
          <w:bdr w:val="none" w:sz="0" w:space="0" w:color="auto"/>
          <w:shd w:val="clear" w:color="auto" w:fill="FFFFFF"/>
          <w:lang w:eastAsia="en-US"/>
        </w:rPr>
        <w:t xml:space="preserve">Author contributions: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Peng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SY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and Wang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XA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contributed equally to this work; Peng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SY </w:t>
      </w:r>
      <w:r w:rsidR="00EE0F5A"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and </w:t>
      </w:r>
      <w:r w:rsidR="00EE0F5A" w:rsidRPr="00EE0F5A">
        <w:rPr>
          <w:rFonts w:ascii="Book Antiqua" w:eastAsiaTheme="minorEastAsia" w:hAnsi="Book Antiqua" w:cs="Arial"/>
          <w:color w:val="000000" w:themeColor="text1"/>
          <w:sz w:val="24"/>
          <w:szCs w:val="24"/>
          <w:u w:color="222222"/>
          <w:bdr w:val="none" w:sz="0" w:space="0" w:color="auto"/>
          <w:shd w:val="clear" w:color="auto" w:fill="FFFFFF"/>
          <w:lang w:eastAsia="zh-CN"/>
        </w:rPr>
        <w:t>Wang</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XA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wrote and revised the manuscript; Peng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SY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designed the </w:t>
      </w:r>
      <w:r w:rsidR="00AE3093"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TBPVE and </w:t>
      </w:r>
      <w:r w:rsidR="00D45777">
        <w:rPr>
          <w:rFonts w:ascii="Book Antiqua" w:eastAsia="Arial" w:hAnsi="Book Antiqua" w:cs="Arial"/>
          <w:color w:val="000000" w:themeColor="text1"/>
          <w:sz w:val="24"/>
          <w:szCs w:val="24"/>
          <w:u w:color="222222"/>
          <w:bdr w:val="none" w:sz="0" w:space="0" w:color="auto"/>
          <w:shd w:val="clear" w:color="auto" w:fill="FFFFFF"/>
          <w:lang w:eastAsia="zh-CN"/>
        </w:rPr>
        <w:t>TELPP approach;</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Huang </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CY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and</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 Zhang</w:t>
      </w:r>
      <w:r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 </w:t>
      </w:r>
      <w:r w:rsidR="00D45777">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YY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performed the </w:t>
      </w:r>
      <w:r w:rsidR="00DF1B23"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TBPVE and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TACE and</w:t>
      </w:r>
      <w:r w:rsidRPr="00EE0F5A">
        <w:rPr>
          <w:rFonts w:ascii="Book Antiqua" w:eastAsia="Arial" w:hAnsi="Book Antiqua" w:cs="Arial"/>
          <w:color w:val="000000" w:themeColor="text1"/>
          <w:sz w:val="24"/>
          <w:szCs w:val="24"/>
          <w:u w:color="222222"/>
          <w:bdr w:val="none" w:sz="0" w:space="0" w:color="auto"/>
          <w:shd w:val="clear" w:color="auto" w:fill="FFFFFF"/>
          <w:lang w:eastAsia="en-US"/>
        </w:rPr>
        <w:t xml:space="preserve">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designed the figures; </w:t>
      </w:r>
      <w:r w:rsidR="00A466C6"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all </w:t>
      </w:r>
      <w:r w:rsidRPr="00EE0F5A">
        <w:rPr>
          <w:rFonts w:ascii="Book Antiqua" w:eastAsia="Arial" w:hAnsi="Book Antiqua" w:cs="Arial"/>
          <w:color w:val="000000" w:themeColor="text1"/>
          <w:sz w:val="24"/>
          <w:szCs w:val="24"/>
          <w:u w:color="222222"/>
          <w:bdr w:val="none" w:sz="0" w:space="0" w:color="auto"/>
          <w:shd w:val="clear" w:color="auto" w:fill="FFFFFF"/>
          <w:lang w:eastAsia="zh-CN"/>
        </w:rPr>
        <w:t xml:space="preserve">the authors participated in the TELPP operations except </w:t>
      </w:r>
      <w:r w:rsidRPr="00EE0F5A">
        <w:rPr>
          <w:rFonts w:ascii="Book Antiqua" w:eastAsia="Arial" w:hAnsi="Book Antiqua" w:cs="Arial"/>
          <w:color w:val="000000" w:themeColor="text1"/>
          <w:sz w:val="24"/>
          <w:szCs w:val="24"/>
          <w:u w:color="222222"/>
          <w:bdr w:val="none" w:sz="0" w:space="0" w:color="auto"/>
          <w:shd w:val="clear" w:color="auto" w:fill="FFFFFF"/>
          <w:lang w:eastAsia="en-US"/>
        </w:rPr>
        <w:t>Zhang</w:t>
      </w:r>
      <w:r w:rsidR="00A466C6" w:rsidRPr="00EE0F5A">
        <w:rPr>
          <w:rFonts w:ascii="Book Antiqua" w:eastAsiaTheme="minorEastAsia" w:hAnsi="Book Antiqua" w:cs="Arial" w:hint="eastAsia"/>
          <w:color w:val="000000" w:themeColor="text1"/>
          <w:sz w:val="24"/>
          <w:szCs w:val="24"/>
          <w:u w:color="222222"/>
          <w:bdr w:val="none" w:sz="0" w:space="0" w:color="auto"/>
          <w:shd w:val="clear" w:color="auto" w:fill="FFFFFF"/>
          <w:lang w:eastAsia="zh-CN"/>
        </w:rPr>
        <w:t xml:space="preserve"> YY</w:t>
      </w:r>
      <w:r w:rsidRPr="00EE0F5A">
        <w:rPr>
          <w:rFonts w:ascii="Book Antiqua" w:eastAsia="Arial" w:hAnsi="Book Antiqua" w:cs="Arial"/>
          <w:color w:val="000000" w:themeColor="text1"/>
          <w:sz w:val="24"/>
          <w:szCs w:val="24"/>
          <w:u w:color="222222"/>
          <w:bdr w:val="none" w:sz="0" w:space="0" w:color="auto"/>
          <w:shd w:val="clear" w:color="auto" w:fill="FFFFFF"/>
          <w:lang w:eastAsia="zh-CN"/>
        </w:rPr>
        <w:t>.</w:t>
      </w:r>
    </w:p>
    <w:p w14:paraId="043480DF" w14:textId="77777777" w:rsidR="00424D2B" w:rsidRPr="00EE0F5A" w:rsidRDefault="00424D2B" w:rsidP="00A466C6">
      <w:pPr>
        <w:autoSpaceDE w:val="0"/>
        <w:autoSpaceDN w:val="0"/>
        <w:adjustRightInd w:val="0"/>
        <w:spacing w:line="360" w:lineRule="auto"/>
        <w:jc w:val="both"/>
        <w:rPr>
          <w:rFonts w:ascii="Book Antiqua" w:hAnsi="Book Antiqua" w:cs="TimesNewRomanPS-BoldItalicMT"/>
          <w:b/>
          <w:bCs/>
          <w:iCs/>
          <w:color w:val="000000"/>
          <w:lang w:eastAsia="zh-CN"/>
        </w:rPr>
      </w:pPr>
    </w:p>
    <w:p w14:paraId="03708EC3" w14:textId="2F0EE32E" w:rsidR="004C5083" w:rsidRPr="00EE0F5A" w:rsidRDefault="00424D2B" w:rsidP="00A466C6">
      <w:pPr>
        <w:autoSpaceDE w:val="0"/>
        <w:autoSpaceDN w:val="0"/>
        <w:adjustRightInd w:val="0"/>
        <w:spacing w:line="360" w:lineRule="auto"/>
        <w:jc w:val="both"/>
        <w:rPr>
          <w:rFonts w:ascii="Book Antiqua" w:hAnsi="Book Antiqua" w:cs="Arial"/>
          <w:color w:val="000000" w:themeColor="text1"/>
          <w:u w:color="222222"/>
          <w:shd w:val="clear" w:color="auto" w:fill="FFFFFF"/>
          <w:lang w:eastAsia="zh-CN"/>
        </w:rPr>
      </w:pPr>
      <w:r w:rsidRPr="00EE0F5A">
        <w:rPr>
          <w:rFonts w:ascii="Book Antiqua" w:hAnsi="Book Antiqua" w:cs="TimesNewRomanPS-BoldItalicMT"/>
          <w:b/>
          <w:bCs/>
          <w:iCs/>
          <w:color w:val="000000"/>
        </w:rPr>
        <w:t>Conflict</w:t>
      </w:r>
      <w:r w:rsidR="007965BC" w:rsidRPr="00EE0F5A">
        <w:rPr>
          <w:rFonts w:ascii="Book Antiqua" w:hAnsi="Book Antiqua" w:cs="TimesNewRomanPS-BoldItalicMT"/>
          <w:b/>
          <w:bCs/>
          <w:iCs/>
          <w:color w:val="000000"/>
        </w:rPr>
        <w:t xml:space="preserve"> </w:t>
      </w:r>
      <w:r w:rsidRPr="00EE0F5A">
        <w:rPr>
          <w:rFonts w:ascii="Book Antiqua" w:hAnsi="Book Antiqua" w:cs="TimesNewRomanPS-BoldItalicMT"/>
          <w:b/>
          <w:bCs/>
          <w:iCs/>
          <w:color w:val="000000"/>
        </w:rPr>
        <w:t>of</w:t>
      </w:r>
      <w:r w:rsidR="007965BC" w:rsidRPr="00EE0F5A">
        <w:rPr>
          <w:rFonts w:ascii="Book Antiqua" w:hAnsi="Book Antiqua" w:cs="TimesNewRomanPS-BoldItalicMT"/>
          <w:b/>
          <w:bCs/>
          <w:iCs/>
          <w:color w:val="000000"/>
        </w:rPr>
        <w:t xml:space="preserve"> </w:t>
      </w:r>
      <w:r w:rsidRPr="00EE0F5A">
        <w:rPr>
          <w:rFonts w:ascii="Book Antiqua" w:hAnsi="Book Antiqua" w:cs="TimesNewRomanPS-BoldItalicMT"/>
          <w:b/>
          <w:bCs/>
          <w:iCs/>
          <w:color w:val="000000"/>
        </w:rPr>
        <w:t>interest</w:t>
      </w:r>
      <w:r w:rsidRPr="00EE0F5A">
        <w:rPr>
          <w:rFonts w:ascii="Book Antiqua" w:hAnsi="Book Antiqua"/>
          <w:b/>
          <w:bCs/>
          <w:iCs/>
        </w:rPr>
        <w:t xml:space="preserve"> statement</w:t>
      </w:r>
      <w:r w:rsidRPr="00EE0F5A">
        <w:rPr>
          <w:rFonts w:ascii="Book Antiqua" w:hAnsi="Book Antiqua" w:cs="TimesNewRomanPS-BoldItalicMT"/>
          <w:b/>
          <w:bCs/>
          <w:iCs/>
          <w:color w:val="000000"/>
        </w:rPr>
        <w:t>:</w:t>
      </w:r>
      <w:bookmarkEnd w:id="16"/>
      <w:bookmarkEnd w:id="17"/>
      <w:r w:rsidR="00A466C6" w:rsidRPr="00EE0F5A">
        <w:rPr>
          <w:rFonts w:ascii="Book Antiqua" w:hAnsi="Book Antiqua" w:cs="TimesNewRomanPS-BoldItalicMT" w:hint="eastAsia"/>
          <w:b/>
          <w:bCs/>
          <w:iCs/>
          <w:color w:val="000000"/>
          <w:lang w:eastAsia="zh-CN"/>
        </w:rPr>
        <w:t xml:space="preserve"> </w:t>
      </w:r>
      <w:r w:rsidR="004C5083" w:rsidRPr="00EE0F5A">
        <w:rPr>
          <w:rFonts w:ascii="Book Antiqua" w:eastAsia="Arial" w:hAnsi="Book Antiqua" w:cs="Arial"/>
          <w:color w:val="000000" w:themeColor="text1"/>
          <w:u w:color="222222"/>
          <w:shd w:val="clear" w:color="auto" w:fill="FFFFFF"/>
        </w:rPr>
        <w:t xml:space="preserve">All the authors </w:t>
      </w:r>
      <w:r w:rsidR="007965BC" w:rsidRPr="00EE0F5A">
        <w:rPr>
          <w:rFonts w:ascii="Book Antiqua" w:eastAsia="Arial" w:hAnsi="Book Antiqua" w:cs="Arial"/>
          <w:color w:val="000000" w:themeColor="text1"/>
          <w:u w:color="222222"/>
          <w:shd w:val="clear" w:color="auto" w:fill="FFFFFF"/>
        </w:rPr>
        <w:t xml:space="preserve">deny </w:t>
      </w:r>
      <w:r w:rsidR="004C5083" w:rsidRPr="00EE0F5A">
        <w:rPr>
          <w:rFonts w:ascii="Book Antiqua" w:eastAsia="Arial" w:hAnsi="Book Antiqua" w:cs="Arial"/>
          <w:color w:val="000000" w:themeColor="text1"/>
          <w:u w:color="222222"/>
          <w:shd w:val="clear" w:color="auto" w:fill="FFFFFF"/>
        </w:rPr>
        <w:t>any form of conflict of interest.</w:t>
      </w:r>
    </w:p>
    <w:p w14:paraId="692E3420" w14:textId="77777777" w:rsidR="00A466C6" w:rsidRPr="00EE0F5A" w:rsidRDefault="00A466C6" w:rsidP="00A466C6">
      <w:pPr>
        <w:autoSpaceDE w:val="0"/>
        <w:autoSpaceDN w:val="0"/>
        <w:adjustRightInd w:val="0"/>
        <w:spacing w:line="360" w:lineRule="auto"/>
        <w:jc w:val="both"/>
        <w:rPr>
          <w:rFonts w:ascii="Book Antiqua" w:hAnsi="Book Antiqua" w:cs="TimesNewRomanPS-BoldItalicMT"/>
          <w:b/>
          <w:bCs/>
          <w:iCs/>
          <w:color w:val="000000"/>
          <w:lang w:eastAsia="zh-CN"/>
        </w:rPr>
      </w:pPr>
    </w:p>
    <w:p w14:paraId="1769A042" w14:textId="77777777" w:rsidR="00736667" w:rsidRPr="00EE0F5A" w:rsidRDefault="00736667" w:rsidP="00A466C6">
      <w:pPr>
        <w:spacing w:line="360" w:lineRule="auto"/>
        <w:jc w:val="both"/>
        <w:rPr>
          <w:rFonts w:ascii="Book Antiqua" w:hAnsi="Book Antiqua"/>
          <w:b/>
          <w:color w:val="000000"/>
        </w:rPr>
      </w:pPr>
      <w:bookmarkStart w:id="18" w:name="OLE_LINK155"/>
      <w:bookmarkStart w:id="19" w:name="OLE_LINK183"/>
      <w:bookmarkStart w:id="20" w:name="OLE_LINK441"/>
      <w:r w:rsidRPr="00EE0F5A">
        <w:rPr>
          <w:rFonts w:ascii="Book Antiqua" w:hAnsi="Book Antiqua"/>
          <w:b/>
          <w:color w:val="000000"/>
        </w:rPr>
        <w:t xml:space="preserve">Open-Access: </w:t>
      </w:r>
      <w:r w:rsidRPr="00EE0F5A">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
    <w:bookmarkEnd w:id="19"/>
    <w:bookmarkEnd w:id="20"/>
    <w:p w14:paraId="09F3ED01" w14:textId="77777777" w:rsidR="00736667" w:rsidRPr="00EE0F5A" w:rsidRDefault="00736667" w:rsidP="00A466C6">
      <w:pPr>
        <w:spacing w:line="360" w:lineRule="auto"/>
        <w:jc w:val="both"/>
        <w:rPr>
          <w:rFonts w:ascii="Book Antiqua" w:hAnsi="Book Antiqua" w:cs="Arial Unicode MS"/>
          <w:color w:val="000000"/>
        </w:rPr>
      </w:pPr>
    </w:p>
    <w:p w14:paraId="6DD8056B" w14:textId="77777777" w:rsidR="00736667" w:rsidRPr="00EE0F5A" w:rsidRDefault="00736667" w:rsidP="00A466C6">
      <w:pPr>
        <w:spacing w:line="360" w:lineRule="auto"/>
        <w:jc w:val="both"/>
        <w:rPr>
          <w:rFonts w:ascii="Book Antiqua" w:hAnsi="Book Antiqua" w:cs="Arial Unicode MS"/>
          <w:color w:val="000000"/>
        </w:rPr>
      </w:pPr>
      <w:r w:rsidRPr="00EE0F5A">
        <w:rPr>
          <w:rFonts w:ascii="Book Antiqua" w:hAnsi="Book Antiqua" w:cs="Arial Unicode MS"/>
          <w:b/>
          <w:color w:val="000000"/>
        </w:rPr>
        <w:t>Manuscript source:</w:t>
      </w:r>
      <w:r w:rsidRPr="00EE0F5A">
        <w:rPr>
          <w:rFonts w:ascii="Book Antiqua" w:hAnsi="Book Antiqua" w:cs="Arial Unicode MS"/>
          <w:color w:val="000000"/>
        </w:rPr>
        <w:t xml:space="preserve"> Invited manuscript</w:t>
      </w:r>
    </w:p>
    <w:p w14:paraId="6D408CF4" w14:textId="77777777" w:rsidR="00424D2B" w:rsidRPr="00EE0F5A" w:rsidRDefault="00424D2B" w:rsidP="00A466C6">
      <w:pPr>
        <w:spacing w:line="360" w:lineRule="auto"/>
        <w:jc w:val="both"/>
        <w:rPr>
          <w:rFonts w:ascii="Book Antiqua" w:hAnsi="Book Antiqua" w:cs="Arial"/>
          <w:color w:val="000000" w:themeColor="text1"/>
          <w:u w:color="222222"/>
          <w:shd w:val="clear" w:color="auto" w:fill="FFFFFF"/>
          <w:lang w:eastAsia="zh-CN"/>
        </w:rPr>
      </w:pPr>
    </w:p>
    <w:p w14:paraId="66697596" w14:textId="6116F332" w:rsidR="00A466C6" w:rsidRPr="00EE0F5A" w:rsidRDefault="004C5083" w:rsidP="00A466C6">
      <w:pPr>
        <w:spacing w:line="360" w:lineRule="auto"/>
        <w:jc w:val="both"/>
        <w:rPr>
          <w:rFonts w:ascii="Book Antiqua" w:hAnsi="Book Antiqua" w:cs="Arial"/>
          <w:color w:val="000000" w:themeColor="text1"/>
          <w:u w:color="222222"/>
          <w:shd w:val="clear" w:color="auto" w:fill="FFFFFF"/>
          <w:lang w:eastAsia="zh-CN"/>
        </w:rPr>
      </w:pPr>
      <w:r w:rsidRPr="00EE0F5A">
        <w:rPr>
          <w:rFonts w:ascii="Book Antiqua" w:eastAsia="Arial" w:hAnsi="Book Antiqua" w:cs="Arial"/>
          <w:b/>
          <w:color w:val="000000" w:themeColor="text1"/>
          <w:u w:color="222222"/>
          <w:shd w:val="clear" w:color="auto" w:fill="FFFFFF"/>
        </w:rPr>
        <w:t>Correspondence to:</w:t>
      </w:r>
      <w:r w:rsidR="004D60F5" w:rsidRPr="00EE0F5A">
        <w:rPr>
          <w:rFonts w:ascii="Book Antiqua" w:eastAsia="Arial" w:hAnsi="Book Antiqua" w:cs="Arial"/>
          <w:b/>
          <w:color w:val="000000" w:themeColor="text1"/>
          <w:u w:color="222222"/>
          <w:shd w:val="clear" w:color="auto" w:fill="FFFFFF"/>
          <w:lang w:eastAsia="zh-CN"/>
        </w:rPr>
        <w:t xml:space="preserve"> Shu You </w:t>
      </w:r>
      <w:r w:rsidRPr="00EE0F5A">
        <w:rPr>
          <w:rFonts w:ascii="Book Antiqua" w:eastAsia="Arial" w:hAnsi="Book Antiqua" w:cs="Arial"/>
          <w:b/>
          <w:color w:val="000000" w:themeColor="text1"/>
          <w:u w:color="222222"/>
          <w:shd w:val="clear" w:color="auto" w:fill="FFFFFF"/>
        </w:rPr>
        <w:t>Peng,</w:t>
      </w:r>
      <w:r w:rsidR="00192FF0" w:rsidRPr="00EE0F5A">
        <w:rPr>
          <w:rFonts w:ascii="Book Antiqua" w:eastAsia="Arial" w:hAnsi="Book Antiqua" w:cs="Arial"/>
          <w:b/>
          <w:color w:val="000000" w:themeColor="text1"/>
          <w:u w:color="222222"/>
          <w:shd w:val="clear" w:color="auto" w:fill="FFFFFF"/>
        </w:rPr>
        <w:t xml:space="preserve"> </w:t>
      </w:r>
      <w:r w:rsidRPr="00EE0F5A">
        <w:rPr>
          <w:rFonts w:ascii="Book Antiqua" w:hAnsi="Book Antiqua" w:cs="Arial"/>
          <w:b/>
          <w:color w:val="000000" w:themeColor="text1"/>
          <w:u w:color="222222"/>
          <w:shd w:val="clear" w:color="auto" w:fill="FFFFFF"/>
        </w:rPr>
        <w:t>MD</w:t>
      </w:r>
      <w:r w:rsidR="000D305C" w:rsidRPr="00EE0F5A">
        <w:rPr>
          <w:rFonts w:ascii="Book Antiqua" w:hAnsi="Book Antiqua" w:cs="Arial" w:hint="eastAsia"/>
          <w:b/>
          <w:color w:val="000000" w:themeColor="text1"/>
          <w:u w:color="222222"/>
          <w:shd w:val="clear" w:color="auto" w:fill="FFFFFF"/>
          <w:lang w:eastAsia="zh-CN"/>
        </w:rPr>
        <w:t>,</w:t>
      </w:r>
      <w:r w:rsidRPr="00EE0F5A">
        <w:rPr>
          <w:rFonts w:ascii="Book Antiqua" w:hAnsi="Book Antiqua" w:cs="Arial"/>
          <w:b/>
          <w:color w:val="000000" w:themeColor="text1"/>
          <w:u w:color="222222"/>
          <w:shd w:val="clear" w:color="auto" w:fill="FFFFFF"/>
        </w:rPr>
        <w:t xml:space="preserve"> FACS(Hon)</w:t>
      </w:r>
      <w:r w:rsidR="00A466C6" w:rsidRPr="00EE0F5A">
        <w:rPr>
          <w:rFonts w:ascii="Book Antiqua" w:hAnsi="Book Antiqua" w:cs="Arial" w:hint="eastAsia"/>
          <w:b/>
          <w:color w:val="000000" w:themeColor="text1"/>
          <w:u w:color="222222"/>
          <w:shd w:val="clear" w:color="auto" w:fill="FFFFFF"/>
          <w:lang w:eastAsia="zh-CN"/>
        </w:rPr>
        <w:t>,</w:t>
      </w:r>
      <w:r w:rsidR="00192FF0" w:rsidRPr="00EE0F5A">
        <w:rPr>
          <w:rFonts w:ascii="Book Antiqua" w:hAnsi="Book Antiqua" w:cs="Arial"/>
          <w:b/>
          <w:color w:val="000000" w:themeColor="text1"/>
          <w:u w:color="222222"/>
          <w:shd w:val="clear" w:color="auto" w:fill="FFFFFF"/>
        </w:rPr>
        <w:t xml:space="preserve"> </w:t>
      </w:r>
      <w:r w:rsidRPr="00EE0F5A">
        <w:rPr>
          <w:rFonts w:ascii="Book Antiqua" w:eastAsia="Arial" w:hAnsi="Book Antiqua" w:cs="Arial"/>
          <w:color w:val="000000" w:themeColor="text1"/>
          <w:u w:color="222222"/>
          <w:shd w:val="clear" w:color="auto" w:fill="FFFFFF"/>
        </w:rPr>
        <w:t>Department of Hepatobiliary and Pancreatic Surgery, The Second Affiliated Hospital of Zhejiang University School of Medicine,</w:t>
      </w:r>
      <w:r w:rsidR="00EE0F5A">
        <w:rPr>
          <w:rFonts w:ascii="Book Antiqua" w:hAnsi="Book Antiqua" w:cs="Arial" w:hint="eastAsia"/>
          <w:color w:val="000000" w:themeColor="text1"/>
          <w:u w:color="222222"/>
          <w:shd w:val="clear" w:color="auto" w:fill="FFFFFF"/>
          <w:lang w:eastAsia="zh-CN"/>
        </w:rPr>
        <w:t xml:space="preserve"> 88 </w:t>
      </w:r>
      <w:r w:rsidR="00EE0F5A">
        <w:rPr>
          <w:rFonts w:ascii="Book Antiqua" w:hAnsi="Book Antiqua" w:cs="Arial"/>
          <w:color w:val="000000" w:themeColor="text1"/>
          <w:u w:color="222222"/>
          <w:shd w:val="clear" w:color="auto" w:fill="FFFFFF"/>
          <w:lang w:eastAsia="zh-CN"/>
        </w:rPr>
        <w:t>Jiefang Road</w:t>
      </w:r>
      <w:r w:rsidR="00EE0F5A">
        <w:rPr>
          <w:rFonts w:ascii="Book Antiqua" w:hAnsi="Book Antiqua" w:cs="Arial" w:hint="eastAsia"/>
          <w:color w:val="000000" w:themeColor="text1"/>
          <w:u w:color="222222"/>
          <w:shd w:val="clear" w:color="auto" w:fill="FFFFFF"/>
          <w:lang w:eastAsia="zh-CN"/>
        </w:rPr>
        <w:t xml:space="preserve">, </w:t>
      </w:r>
      <w:r w:rsidRPr="00EE0F5A">
        <w:rPr>
          <w:rFonts w:ascii="Book Antiqua" w:eastAsia="Arial" w:hAnsi="Book Antiqua" w:cs="Arial"/>
          <w:color w:val="000000" w:themeColor="text1"/>
          <w:u w:color="222222"/>
          <w:shd w:val="clear" w:color="auto" w:fill="FFFFFF"/>
        </w:rPr>
        <w:t>Hangzhou</w:t>
      </w:r>
      <w:r w:rsidR="00A466C6" w:rsidRPr="00EE0F5A">
        <w:rPr>
          <w:rFonts w:ascii="Book Antiqua" w:hAnsi="Book Antiqua" w:cs="Arial" w:hint="eastAsia"/>
          <w:color w:val="000000" w:themeColor="text1"/>
          <w:u w:color="222222"/>
          <w:shd w:val="clear" w:color="auto" w:fill="FFFFFF"/>
          <w:lang w:eastAsia="zh-CN"/>
        </w:rPr>
        <w:t xml:space="preserve"> </w:t>
      </w:r>
      <w:r w:rsidR="00A466C6" w:rsidRPr="00EE0F5A">
        <w:rPr>
          <w:rFonts w:ascii="Book Antiqua" w:eastAsia="Arial" w:hAnsi="Book Antiqua" w:cs="Arial"/>
          <w:color w:val="000000" w:themeColor="text1"/>
          <w:u w:color="222222"/>
          <w:shd w:val="clear" w:color="auto" w:fill="FFFFFF"/>
          <w:lang w:eastAsia="zh-CN"/>
        </w:rPr>
        <w:t>310009</w:t>
      </w:r>
      <w:r w:rsidRPr="00EE0F5A">
        <w:rPr>
          <w:rFonts w:ascii="Book Antiqua" w:eastAsia="Arial" w:hAnsi="Book Antiqua" w:cs="Arial"/>
          <w:color w:val="000000" w:themeColor="text1"/>
          <w:u w:color="222222"/>
          <w:shd w:val="clear" w:color="auto" w:fill="FFFFFF"/>
        </w:rPr>
        <w:t xml:space="preserve">, </w:t>
      </w:r>
      <w:r w:rsidR="00A466C6" w:rsidRPr="00EE0F5A">
        <w:rPr>
          <w:rFonts w:ascii="Book Antiqua" w:hAnsi="Book Antiqua" w:cs="Arial"/>
          <w:color w:val="000000" w:themeColor="text1"/>
          <w:u w:color="222222"/>
          <w:shd w:val="clear" w:color="auto" w:fill="FFFFFF"/>
          <w:lang w:eastAsia="zh-CN"/>
        </w:rPr>
        <w:t>Zhejiang</w:t>
      </w:r>
      <w:r w:rsidR="00A466C6" w:rsidRPr="00EE0F5A">
        <w:rPr>
          <w:rFonts w:ascii="Book Antiqua" w:hAnsi="Book Antiqua" w:cs="Arial" w:hint="eastAsia"/>
          <w:color w:val="000000" w:themeColor="text1"/>
          <w:u w:color="222222"/>
          <w:shd w:val="clear" w:color="auto" w:fill="FFFFFF"/>
          <w:lang w:eastAsia="zh-CN"/>
        </w:rPr>
        <w:t xml:space="preserve"> Province, </w:t>
      </w:r>
      <w:r w:rsidRPr="00EE0F5A">
        <w:rPr>
          <w:rFonts w:ascii="Book Antiqua" w:eastAsia="Arial" w:hAnsi="Book Antiqua" w:cs="Arial"/>
          <w:color w:val="000000" w:themeColor="text1"/>
          <w:u w:color="222222"/>
          <w:shd w:val="clear" w:color="auto" w:fill="FFFFFF"/>
        </w:rPr>
        <w:t>China</w:t>
      </w:r>
      <w:r w:rsidR="004D60F5" w:rsidRPr="00EE0F5A">
        <w:rPr>
          <w:rFonts w:ascii="Book Antiqua" w:eastAsia="Arial" w:hAnsi="Book Antiqua" w:cs="Arial"/>
          <w:color w:val="000000" w:themeColor="text1"/>
          <w:u w:color="222222"/>
          <w:shd w:val="clear" w:color="auto" w:fill="FFFFFF"/>
          <w:lang w:eastAsia="zh-CN"/>
        </w:rPr>
        <w:t>.</w:t>
      </w:r>
      <w:r w:rsidR="00192FF0" w:rsidRPr="00EE0F5A">
        <w:rPr>
          <w:rFonts w:ascii="Book Antiqua" w:eastAsia="Arial" w:hAnsi="Book Antiqua" w:cs="Arial"/>
          <w:color w:val="000000" w:themeColor="text1"/>
          <w:u w:color="222222"/>
          <w:shd w:val="clear" w:color="auto" w:fill="FFFFFF"/>
          <w:lang w:eastAsia="zh-CN"/>
        </w:rPr>
        <w:t xml:space="preserve"> </w:t>
      </w:r>
      <w:r w:rsidR="00F77ED8" w:rsidRPr="00F77ED8">
        <w:rPr>
          <w:rFonts w:ascii="Book Antiqua" w:hAnsi="Book Antiqua"/>
        </w:rPr>
        <w:t>zrwkpsy@zju.edu.cn</w:t>
      </w:r>
    </w:p>
    <w:p w14:paraId="6EB40490" w14:textId="6F8E8E61" w:rsidR="004D60F5" w:rsidRPr="00EE0F5A" w:rsidRDefault="004D60F5" w:rsidP="00A466C6">
      <w:pPr>
        <w:spacing w:line="360" w:lineRule="auto"/>
        <w:jc w:val="both"/>
        <w:rPr>
          <w:rFonts w:ascii="Book Antiqua" w:hAnsi="Book Antiqua" w:cs="Arial"/>
          <w:color w:val="000000" w:themeColor="text1"/>
          <w:u w:color="222222"/>
          <w:shd w:val="clear" w:color="auto" w:fill="FFFFFF"/>
          <w:lang w:eastAsia="zh-CN"/>
        </w:rPr>
      </w:pPr>
      <w:r w:rsidRPr="00EE0F5A">
        <w:rPr>
          <w:rFonts w:ascii="Book Antiqua" w:eastAsia="Arial" w:hAnsi="Book Antiqua" w:cs="Arial"/>
          <w:b/>
          <w:color w:val="000000" w:themeColor="text1"/>
          <w:u w:color="222222"/>
          <w:shd w:val="clear" w:color="auto" w:fill="FFFFFF"/>
        </w:rPr>
        <w:t>Telephone</w:t>
      </w:r>
      <w:r w:rsidRPr="00EE0F5A">
        <w:rPr>
          <w:rFonts w:ascii="Book Antiqua" w:eastAsia="Arial" w:hAnsi="Book Antiqua" w:cs="Arial"/>
          <w:color w:val="000000" w:themeColor="text1"/>
          <w:u w:color="222222"/>
          <w:shd w:val="clear" w:color="auto" w:fill="FFFFFF"/>
        </w:rPr>
        <w:t>:</w:t>
      </w:r>
      <w:r w:rsidR="00192FF0" w:rsidRPr="00EE0F5A">
        <w:rPr>
          <w:rFonts w:ascii="Book Antiqua" w:eastAsia="Arial" w:hAnsi="Book Antiqua" w:cs="Arial"/>
          <w:color w:val="000000" w:themeColor="text1"/>
          <w:u w:color="222222"/>
          <w:shd w:val="clear" w:color="auto" w:fill="FFFFFF"/>
        </w:rPr>
        <w:t xml:space="preserve"> </w:t>
      </w:r>
      <w:r w:rsidRPr="00EE0F5A">
        <w:rPr>
          <w:rFonts w:ascii="Book Antiqua" w:eastAsia="Arial" w:hAnsi="Book Antiqua" w:cs="Arial"/>
          <w:color w:val="000000" w:themeColor="text1"/>
          <w:u w:color="222222"/>
          <w:shd w:val="clear" w:color="auto" w:fill="FFFFFF"/>
        </w:rPr>
        <w:t>+86-571-87783766</w:t>
      </w:r>
    </w:p>
    <w:p w14:paraId="25FF06FF" w14:textId="77777777" w:rsidR="00023C17" w:rsidRPr="00EE0F5A" w:rsidRDefault="00023C17" w:rsidP="00A466C6">
      <w:pPr>
        <w:spacing w:line="360" w:lineRule="auto"/>
        <w:jc w:val="both"/>
        <w:rPr>
          <w:rFonts w:ascii="Book Antiqua" w:hAnsi="Book Antiqua"/>
          <w:b/>
        </w:rPr>
      </w:pPr>
      <w:bookmarkStart w:id="21" w:name="OLE_LINK476"/>
      <w:bookmarkStart w:id="22" w:name="OLE_LINK477"/>
      <w:bookmarkStart w:id="23" w:name="OLE_LINK117"/>
      <w:bookmarkStart w:id="24" w:name="OLE_LINK528"/>
      <w:bookmarkStart w:id="25" w:name="OLE_LINK557"/>
    </w:p>
    <w:p w14:paraId="3CBCC92A" w14:textId="1AA199CA" w:rsidR="00023C17" w:rsidRPr="00EE0F5A" w:rsidRDefault="00023C17" w:rsidP="00A466C6">
      <w:pPr>
        <w:spacing w:line="360" w:lineRule="auto"/>
        <w:jc w:val="both"/>
        <w:rPr>
          <w:rFonts w:ascii="Book Antiqua" w:hAnsi="Book Antiqua"/>
          <w:b/>
          <w:lang w:eastAsia="zh-CN"/>
        </w:rPr>
      </w:pPr>
      <w:r w:rsidRPr="00EE0F5A">
        <w:rPr>
          <w:rFonts w:ascii="Book Antiqua" w:hAnsi="Book Antiqua"/>
          <w:b/>
        </w:rPr>
        <w:t>Received:</w:t>
      </w:r>
      <w:r w:rsidR="000D305C" w:rsidRPr="00EE0F5A">
        <w:rPr>
          <w:rFonts w:ascii="Book Antiqua" w:hAnsi="Book Antiqua" w:hint="eastAsia"/>
          <w:b/>
          <w:lang w:eastAsia="zh-CN"/>
        </w:rPr>
        <w:t xml:space="preserve"> </w:t>
      </w:r>
      <w:r w:rsidR="000D305C" w:rsidRPr="00EE0F5A">
        <w:rPr>
          <w:rFonts w:ascii="Book Antiqua" w:hAnsi="Book Antiqua"/>
          <w:lang w:eastAsia="zh-CN"/>
        </w:rPr>
        <w:t>January</w:t>
      </w:r>
      <w:r w:rsidR="000D305C" w:rsidRPr="00EE0F5A">
        <w:rPr>
          <w:rFonts w:ascii="Book Antiqua" w:hAnsi="Book Antiqua" w:hint="eastAsia"/>
          <w:lang w:eastAsia="zh-CN"/>
        </w:rPr>
        <w:t xml:space="preserve"> 28, 2017</w:t>
      </w:r>
    </w:p>
    <w:p w14:paraId="317E2B39" w14:textId="4495894A" w:rsidR="00023C17" w:rsidRPr="00EE0F5A" w:rsidRDefault="00023C17" w:rsidP="00A466C6">
      <w:pPr>
        <w:spacing w:line="360" w:lineRule="auto"/>
        <w:jc w:val="both"/>
        <w:rPr>
          <w:rFonts w:ascii="Book Antiqua" w:hAnsi="Book Antiqua"/>
          <w:b/>
          <w:lang w:eastAsia="zh-CN"/>
        </w:rPr>
      </w:pPr>
      <w:r w:rsidRPr="00EE0F5A">
        <w:rPr>
          <w:rFonts w:ascii="Book Antiqua" w:hAnsi="Book Antiqua"/>
          <w:b/>
        </w:rPr>
        <w:t>Peer-review started:</w:t>
      </w:r>
      <w:r w:rsidR="000D305C" w:rsidRPr="00EE0F5A">
        <w:rPr>
          <w:rFonts w:ascii="Book Antiqua" w:hAnsi="Book Antiqua" w:hint="eastAsia"/>
          <w:b/>
          <w:lang w:eastAsia="zh-CN"/>
        </w:rPr>
        <w:t xml:space="preserve"> </w:t>
      </w:r>
      <w:r w:rsidR="000D305C" w:rsidRPr="00EE0F5A">
        <w:rPr>
          <w:rFonts w:ascii="Book Antiqua" w:hAnsi="Book Antiqua" w:hint="eastAsia"/>
          <w:lang w:eastAsia="zh-CN"/>
        </w:rPr>
        <w:t>February 8, 2017</w:t>
      </w:r>
    </w:p>
    <w:p w14:paraId="504CF0D0" w14:textId="59D51A1B" w:rsidR="00023C17" w:rsidRPr="00EE0F5A" w:rsidRDefault="00023C17" w:rsidP="00A466C6">
      <w:pPr>
        <w:spacing w:line="360" w:lineRule="auto"/>
        <w:jc w:val="both"/>
        <w:rPr>
          <w:rFonts w:ascii="Book Antiqua" w:hAnsi="Book Antiqua"/>
          <w:b/>
        </w:rPr>
      </w:pPr>
      <w:r w:rsidRPr="00EE0F5A">
        <w:rPr>
          <w:rFonts w:ascii="Book Antiqua" w:hAnsi="Book Antiqua"/>
          <w:b/>
        </w:rPr>
        <w:lastRenderedPageBreak/>
        <w:t>First decision:</w:t>
      </w:r>
      <w:r w:rsidR="000D305C" w:rsidRPr="00EE0F5A">
        <w:rPr>
          <w:rFonts w:ascii="Book Antiqua" w:hAnsi="Book Antiqua" w:hint="eastAsia"/>
          <w:lang w:eastAsia="zh-CN"/>
        </w:rPr>
        <w:t xml:space="preserve"> February 10, 2017</w:t>
      </w:r>
    </w:p>
    <w:p w14:paraId="32BF43DD" w14:textId="55C66F60" w:rsidR="00023C17" w:rsidRPr="00EE0F5A" w:rsidRDefault="00023C17" w:rsidP="00A466C6">
      <w:pPr>
        <w:spacing w:line="360" w:lineRule="auto"/>
        <w:jc w:val="both"/>
        <w:rPr>
          <w:rFonts w:ascii="Book Antiqua" w:hAnsi="Book Antiqua"/>
          <w:b/>
          <w:lang w:eastAsia="zh-CN"/>
        </w:rPr>
      </w:pPr>
      <w:r w:rsidRPr="00EE0F5A">
        <w:rPr>
          <w:rFonts w:ascii="Book Antiqua" w:hAnsi="Book Antiqua"/>
          <w:b/>
        </w:rPr>
        <w:t>Revised:</w:t>
      </w:r>
      <w:r w:rsidR="000D305C" w:rsidRPr="00EE0F5A">
        <w:rPr>
          <w:rFonts w:ascii="Book Antiqua" w:hAnsi="Book Antiqua" w:hint="eastAsia"/>
          <w:b/>
          <w:lang w:eastAsia="zh-CN"/>
        </w:rPr>
        <w:t xml:space="preserve"> </w:t>
      </w:r>
      <w:r w:rsidR="000D305C" w:rsidRPr="00EE0F5A">
        <w:rPr>
          <w:rFonts w:ascii="Book Antiqua" w:hAnsi="Book Antiqua"/>
          <w:lang w:eastAsia="zh-CN"/>
        </w:rPr>
        <w:t xml:space="preserve">April </w:t>
      </w:r>
      <w:r w:rsidR="000D305C" w:rsidRPr="00EE0F5A">
        <w:rPr>
          <w:rFonts w:ascii="Book Antiqua" w:hAnsi="Book Antiqua" w:hint="eastAsia"/>
          <w:lang w:eastAsia="zh-CN"/>
        </w:rPr>
        <w:t>3</w:t>
      </w:r>
      <w:r w:rsidR="000D305C" w:rsidRPr="00EE0F5A">
        <w:rPr>
          <w:rFonts w:ascii="Book Antiqua" w:hAnsi="Book Antiqua"/>
          <w:lang w:eastAsia="zh-CN"/>
        </w:rPr>
        <w:t>, 2017</w:t>
      </w:r>
    </w:p>
    <w:p w14:paraId="6E9B4921" w14:textId="53A47DE1" w:rsidR="00023C17" w:rsidRPr="006526EB" w:rsidRDefault="00023C17" w:rsidP="006526EB">
      <w:pPr>
        <w:spacing w:line="360" w:lineRule="auto"/>
        <w:rPr>
          <w:rFonts w:ascii="Book Antiqua" w:hAnsi="Book Antiqua"/>
          <w:color w:val="000000"/>
        </w:rPr>
      </w:pPr>
      <w:r w:rsidRPr="00EE0F5A">
        <w:rPr>
          <w:rFonts w:ascii="Book Antiqua" w:hAnsi="Book Antiqua"/>
          <w:b/>
        </w:rPr>
        <w:t xml:space="preserve">Accepted: </w:t>
      </w:r>
      <w:bookmarkStart w:id="26" w:name="OLE_LINK118"/>
      <w:r w:rsidR="006526EB">
        <w:rPr>
          <w:rFonts w:ascii="Book Antiqua" w:hAnsi="Book Antiqua"/>
          <w:color w:val="000000"/>
        </w:rPr>
        <w:t>May 4, 2017</w:t>
      </w:r>
      <w:bookmarkStart w:id="27" w:name="_GoBack"/>
      <w:bookmarkEnd w:id="26"/>
      <w:bookmarkEnd w:id="27"/>
      <w:r w:rsidRPr="00EE0F5A">
        <w:rPr>
          <w:rFonts w:ascii="Book Antiqua" w:hAnsi="Book Antiqua"/>
          <w:b/>
        </w:rPr>
        <w:t xml:space="preserve"> </w:t>
      </w:r>
    </w:p>
    <w:p w14:paraId="56515AA4" w14:textId="77777777" w:rsidR="00023C17" w:rsidRPr="00EE0F5A" w:rsidRDefault="00023C17" w:rsidP="00A466C6">
      <w:pPr>
        <w:spacing w:line="360" w:lineRule="auto"/>
        <w:jc w:val="both"/>
        <w:rPr>
          <w:rFonts w:ascii="Book Antiqua" w:hAnsi="Book Antiqua"/>
          <w:b/>
        </w:rPr>
      </w:pPr>
      <w:r w:rsidRPr="00EE0F5A">
        <w:rPr>
          <w:rFonts w:ascii="Book Antiqua" w:hAnsi="Book Antiqua"/>
          <w:b/>
        </w:rPr>
        <w:t>Article in press:</w:t>
      </w:r>
    </w:p>
    <w:p w14:paraId="0A0F35E6" w14:textId="77777777" w:rsidR="00023C17" w:rsidRPr="00EE0F5A" w:rsidRDefault="00023C17" w:rsidP="00A466C6">
      <w:pPr>
        <w:spacing w:line="360" w:lineRule="auto"/>
        <w:jc w:val="both"/>
        <w:rPr>
          <w:rFonts w:ascii="Book Antiqua" w:hAnsi="Book Antiqua"/>
          <w:b/>
        </w:rPr>
      </w:pPr>
      <w:r w:rsidRPr="00EE0F5A">
        <w:rPr>
          <w:rFonts w:ascii="Book Antiqua" w:hAnsi="Book Antiqua"/>
          <w:b/>
        </w:rPr>
        <w:t>Published online:</w:t>
      </w:r>
    </w:p>
    <w:bookmarkEnd w:id="21"/>
    <w:bookmarkEnd w:id="22"/>
    <w:bookmarkEnd w:id="23"/>
    <w:bookmarkEnd w:id="24"/>
    <w:bookmarkEnd w:id="25"/>
    <w:p w14:paraId="0B2001A0" w14:textId="77777777" w:rsidR="00334208" w:rsidRPr="00EE0F5A" w:rsidRDefault="00334208" w:rsidP="00A466C6">
      <w:pPr>
        <w:pStyle w:val="NoSpacing"/>
        <w:spacing w:line="360" w:lineRule="auto"/>
        <w:jc w:val="both"/>
        <w:rPr>
          <w:rFonts w:ascii="Book Antiqua" w:hAnsi="Book Antiqua" w:cs="Times"/>
          <w:color w:val="000000" w:themeColor="text1"/>
          <w:lang w:eastAsia="zh-CN"/>
        </w:rPr>
      </w:pPr>
    </w:p>
    <w:p w14:paraId="65EB0D99" w14:textId="77777777" w:rsidR="00E559D4" w:rsidRPr="00EE0F5A" w:rsidRDefault="00E559D4" w:rsidP="00A466C6">
      <w:pPr>
        <w:pStyle w:val="NoSpacing"/>
        <w:spacing w:line="360" w:lineRule="auto"/>
        <w:jc w:val="both"/>
        <w:rPr>
          <w:rFonts w:ascii="Book Antiqua" w:hAnsi="Book Antiqua" w:cs="Times New Roman"/>
          <w:bCs/>
          <w:color w:val="343434"/>
          <w:lang w:eastAsia="zh-CN"/>
        </w:rPr>
      </w:pPr>
    </w:p>
    <w:p w14:paraId="4526770D" w14:textId="77777777" w:rsidR="00A466C6" w:rsidRPr="00EE0F5A" w:rsidRDefault="00A466C6">
      <w:pPr>
        <w:rPr>
          <w:rFonts w:ascii="Book Antiqua" w:hAnsi="Book Antiqua" w:cs="Times New Roman"/>
          <w:b/>
          <w:bCs/>
          <w:color w:val="343434"/>
          <w:lang w:eastAsia="zh-CN"/>
        </w:rPr>
      </w:pPr>
      <w:r w:rsidRPr="00EE0F5A">
        <w:rPr>
          <w:rFonts w:ascii="Book Antiqua" w:hAnsi="Book Antiqua" w:cs="Times New Roman"/>
          <w:b/>
          <w:bCs/>
          <w:color w:val="343434"/>
          <w:lang w:eastAsia="zh-CN"/>
        </w:rPr>
        <w:br w:type="page"/>
      </w:r>
    </w:p>
    <w:p w14:paraId="05758273" w14:textId="00728A0B" w:rsidR="007831A5" w:rsidRPr="00EE0F5A" w:rsidRDefault="007831A5" w:rsidP="00A466C6">
      <w:pPr>
        <w:pStyle w:val="NoSpacing"/>
        <w:spacing w:line="360" w:lineRule="auto"/>
        <w:jc w:val="both"/>
        <w:rPr>
          <w:rFonts w:ascii="Book Antiqua" w:hAnsi="Book Antiqua" w:cs="Times New Roman"/>
          <w:b/>
          <w:bCs/>
          <w:color w:val="343434"/>
          <w:lang w:eastAsia="zh-CN"/>
        </w:rPr>
      </w:pPr>
      <w:r w:rsidRPr="00EE0F5A">
        <w:rPr>
          <w:rFonts w:ascii="Book Antiqua" w:hAnsi="Book Antiqua" w:cs="Times New Roman"/>
          <w:b/>
          <w:bCs/>
          <w:color w:val="343434"/>
          <w:lang w:eastAsia="zh-CN"/>
        </w:rPr>
        <w:lastRenderedPageBreak/>
        <w:t>Abstract</w:t>
      </w:r>
    </w:p>
    <w:p w14:paraId="081A1D6B" w14:textId="2240ED83" w:rsidR="00A6733E" w:rsidRPr="00EE0F5A" w:rsidRDefault="001D7A92" w:rsidP="00A466C6">
      <w:pPr>
        <w:spacing w:line="360" w:lineRule="auto"/>
        <w:jc w:val="both"/>
        <w:rPr>
          <w:rFonts w:ascii="Book Antiqua" w:hAnsi="Book Antiqua" w:cs="Times New Roman"/>
          <w:color w:val="000000"/>
          <w:lang w:eastAsia="zh-CN"/>
        </w:rPr>
      </w:pPr>
      <w:r w:rsidRPr="00EE0F5A">
        <w:rPr>
          <w:rFonts w:ascii="Book Antiqua" w:hAnsi="Book Antiqua" w:cs="Times New Roman"/>
          <w:color w:val="000000"/>
        </w:rPr>
        <w:t>Associating liver partition and portal vein ligation for staged hepatectomy</w:t>
      </w:r>
      <w:r w:rsidR="00192FF0" w:rsidRPr="00EE0F5A">
        <w:rPr>
          <w:rFonts w:ascii="Book Antiqua" w:hAnsi="Book Antiqua" w:cs="Times New Roman"/>
          <w:color w:val="000000"/>
        </w:rPr>
        <w:t xml:space="preserve"> </w:t>
      </w:r>
      <w:r w:rsidRPr="00EE0F5A">
        <w:rPr>
          <w:rFonts w:ascii="Book Antiqua" w:hAnsi="Book Antiqua" w:cs="Times New Roman"/>
          <w:color w:val="000000"/>
        </w:rPr>
        <w:t xml:space="preserve">(ALPPS) has been recently demonstrated as a method to </w:t>
      </w:r>
      <w:r w:rsidR="0024591F" w:rsidRPr="00EE0F5A">
        <w:rPr>
          <w:rFonts w:ascii="Book Antiqua" w:hAnsi="Book Antiqua" w:cs="Times New Roman"/>
          <w:color w:val="000000"/>
        </w:rPr>
        <w:t>induce</w:t>
      </w:r>
      <w:r w:rsidR="00025C92" w:rsidRPr="00EE0F5A">
        <w:rPr>
          <w:rFonts w:ascii="Book Antiqua" w:hAnsi="Book Antiqua" w:cs="Times New Roman"/>
          <w:color w:val="000000"/>
          <w:lang w:eastAsia="zh-CN"/>
        </w:rPr>
        <w:t xml:space="preserve"> </w:t>
      </w:r>
      <w:r w:rsidRPr="00EE0F5A">
        <w:rPr>
          <w:rFonts w:ascii="Book Antiqua" w:hAnsi="Book Antiqua" w:cs="Times New Roman"/>
          <w:color w:val="000000"/>
        </w:rPr>
        <w:t>rapid and extensive</w:t>
      </w:r>
      <w:r w:rsidR="00025C92" w:rsidRPr="00EE0F5A">
        <w:rPr>
          <w:rFonts w:ascii="Book Antiqua" w:hAnsi="Book Antiqua" w:cs="Times New Roman"/>
          <w:color w:val="000000"/>
        </w:rPr>
        <w:t xml:space="preserve"> </w:t>
      </w:r>
      <w:r w:rsidRPr="00EE0F5A">
        <w:rPr>
          <w:rFonts w:ascii="Book Antiqua" w:hAnsi="Book Antiqua" w:cs="Times New Roman"/>
          <w:color w:val="000000"/>
        </w:rPr>
        <w:t>hypertrophy within a short</w:t>
      </w:r>
      <w:r w:rsidR="00025C92" w:rsidRPr="00EE0F5A">
        <w:rPr>
          <w:rFonts w:ascii="Book Antiqua" w:hAnsi="Book Antiqua" w:cs="Times New Roman"/>
          <w:color w:val="000000"/>
          <w:lang w:eastAsia="zh-CN"/>
        </w:rPr>
        <w:t xml:space="preserve"> </w:t>
      </w:r>
      <w:r w:rsidRPr="00EE0F5A">
        <w:rPr>
          <w:rFonts w:ascii="Book Antiqua" w:hAnsi="Book Antiqua" w:cs="Times New Roman"/>
          <w:color w:val="000000"/>
        </w:rPr>
        <w:t>time and has been employed for a variety of primary and metastatic liver tumors. However, controvers</w:t>
      </w:r>
      <w:r w:rsidR="00D61C36" w:rsidRPr="00EE0F5A">
        <w:rPr>
          <w:rFonts w:ascii="Book Antiqua" w:hAnsi="Book Antiqua" w:cs="Times New Roman"/>
          <w:color w:val="000000"/>
        </w:rPr>
        <w:t>ies</w:t>
      </w:r>
      <w:r w:rsidR="00025C92" w:rsidRPr="00EE0F5A">
        <w:rPr>
          <w:rFonts w:ascii="Book Antiqua" w:hAnsi="Book Antiqua" w:cs="Times New Roman"/>
          <w:color w:val="000000"/>
          <w:lang w:eastAsia="zh-CN"/>
        </w:rPr>
        <w:t xml:space="preserve"> </w:t>
      </w:r>
      <w:r w:rsidR="00D61C36" w:rsidRPr="00EE0F5A">
        <w:rPr>
          <w:rFonts w:ascii="Book Antiqua" w:hAnsi="Book Antiqua" w:cs="Times New Roman"/>
          <w:color w:val="000000"/>
        </w:rPr>
        <w:t>remain</w:t>
      </w:r>
      <w:r w:rsidR="00025C92" w:rsidRPr="00EE0F5A">
        <w:rPr>
          <w:rFonts w:ascii="Book Antiqua" w:hAnsi="Book Antiqua" w:cs="Times New Roman"/>
          <w:color w:val="000000"/>
          <w:lang w:eastAsia="zh-CN"/>
        </w:rPr>
        <w:t xml:space="preserve"> </w:t>
      </w:r>
      <w:r w:rsidR="00D61C36" w:rsidRPr="00EE0F5A">
        <w:rPr>
          <w:rFonts w:ascii="Book Antiqua" w:hAnsi="Book Antiqua" w:cs="Times New Roman"/>
          <w:color w:val="000000"/>
        </w:rPr>
        <w:t xml:space="preserve">due to </w:t>
      </w:r>
      <w:r w:rsidR="00192FF0" w:rsidRPr="00EE0F5A">
        <w:rPr>
          <w:rFonts w:ascii="Book Antiqua" w:hAnsi="Book Antiqua" w:cs="Times New Roman"/>
          <w:color w:val="000000"/>
        </w:rPr>
        <w:t xml:space="preserve">its </w:t>
      </w:r>
      <w:r w:rsidR="00D61C36" w:rsidRPr="00EE0F5A">
        <w:rPr>
          <w:rFonts w:ascii="Book Antiqua" w:hAnsi="Book Antiqua" w:cs="Times New Roman"/>
          <w:color w:val="000000"/>
        </w:rPr>
        <w:t>high</w:t>
      </w:r>
      <w:r w:rsidR="00A273A8" w:rsidRPr="00EE0F5A">
        <w:rPr>
          <w:rFonts w:ascii="Book Antiqua" w:hAnsi="Book Antiqua" w:cs="Times New Roman"/>
          <w:color w:val="000000"/>
          <w:lang w:eastAsia="zh-CN"/>
        </w:rPr>
        <w:t xml:space="preserve"> </w:t>
      </w:r>
      <w:r w:rsidR="00AB7278" w:rsidRPr="00EE0F5A">
        <w:rPr>
          <w:rFonts w:ascii="Book Antiqua" w:hAnsi="Book Antiqua" w:cs="Times New Roman"/>
          <w:color w:val="000000"/>
        </w:rPr>
        <w:t xml:space="preserve">morbidity </w:t>
      </w:r>
      <w:r w:rsidR="004935E9" w:rsidRPr="00EE0F5A">
        <w:rPr>
          <w:rFonts w:ascii="Book Antiqua" w:hAnsi="Book Antiqua" w:cs="Times New Roman"/>
          <w:color w:val="000000"/>
        </w:rPr>
        <w:t>and mortality.</w:t>
      </w:r>
      <w:r w:rsidR="00025C92" w:rsidRPr="00EE0F5A">
        <w:rPr>
          <w:rFonts w:ascii="Book Antiqua" w:hAnsi="Book Antiqua" w:cs="Times New Roman"/>
          <w:color w:val="000000"/>
          <w:lang w:eastAsia="zh-CN"/>
        </w:rPr>
        <w:t xml:space="preserve"> </w:t>
      </w:r>
      <w:r w:rsidR="000A1B8A" w:rsidRPr="00EE0F5A">
        <w:rPr>
          <w:rFonts w:ascii="Book Antiqua" w:hAnsi="Book Antiqua" w:cs="Times New Roman"/>
          <w:color w:val="000000"/>
        </w:rPr>
        <w:t>To</w:t>
      </w:r>
      <w:r w:rsidR="000B52E3" w:rsidRPr="00EE0F5A">
        <w:rPr>
          <w:rFonts w:ascii="Book Antiqua" w:hAnsi="Book Antiqua" w:cs="Times New Roman"/>
          <w:color w:val="000000"/>
        </w:rPr>
        <w:t xml:space="preserve"> enable safer surgery, liver surgeons </w:t>
      </w:r>
      <w:r w:rsidR="00192FF0" w:rsidRPr="00EE0F5A">
        <w:rPr>
          <w:rFonts w:ascii="Book Antiqua" w:hAnsi="Book Antiqua" w:cs="Times New Roman"/>
          <w:color w:val="000000"/>
        </w:rPr>
        <w:t xml:space="preserve">have </w:t>
      </w:r>
      <w:r w:rsidR="000B52E3" w:rsidRPr="00EE0F5A">
        <w:rPr>
          <w:rFonts w:ascii="Book Antiqua" w:hAnsi="Book Antiqua" w:cs="Times New Roman"/>
          <w:color w:val="000000"/>
        </w:rPr>
        <w:t>searched for better technical modification</w:t>
      </w:r>
      <w:r w:rsidR="00192FF0" w:rsidRPr="00EE0F5A">
        <w:rPr>
          <w:rFonts w:ascii="Book Antiqua" w:hAnsi="Book Antiqua" w:cs="Times New Roman"/>
          <w:color w:val="000000"/>
        </w:rPr>
        <w:t>s</w:t>
      </w:r>
      <w:r w:rsidR="000B52E3" w:rsidRPr="00EE0F5A">
        <w:rPr>
          <w:rFonts w:ascii="Book Antiqua" w:hAnsi="Book Antiqua" w:cs="Times New Roman"/>
          <w:color w:val="000000"/>
        </w:rPr>
        <w:t>, such as partial ALPPS, mini-ALPPS, minimal</w:t>
      </w:r>
      <w:r w:rsidR="00506630" w:rsidRPr="00EE0F5A">
        <w:rPr>
          <w:rFonts w:ascii="Book Antiqua" w:hAnsi="Book Antiqua" w:cs="Times New Roman"/>
          <w:color w:val="000000"/>
        </w:rPr>
        <w:t>ly</w:t>
      </w:r>
      <w:r w:rsidR="000B52E3" w:rsidRPr="00EE0F5A">
        <w:rPr>
          <w:rFonts w:ascii="Book Antiqua" w:hAnsi="Book Antiqua" w:cs="Times New Roman"/>
          <w:color w:val="000000"/>
        </w:rPr>
        <w:t xml:space="preserve"> invasive ALPPS and </w:t>
      </w:r>
      <w:r w:rsidR="00BE1CDB" w:rsidRPr="00EE0F5A">
        <w:rPr>
          <w:rFonts w:ascii="Book Antiqua" w:hAnsi="Book Antiqua" w:cs="Times New Roman"/>
          <w:color w:val="000000"/>
          <w:lang w:eastAsia="zh-CN"/>
        </w:rPr>
        <w:t xml:space="preserve">Terminal </w:t>
      </w:r>
      <w:r w:rsidR="003714F5" w:rsidRPr="00EE0F5A">
        <w:rPr>
          <w:rFonts w:ascii="Book Antiqua" w:hAnsi="Book Antiqua" w:cs="Times New Roman"/>
          <w:color w:val="000000"/>
          <w:lang w:eastAsia="zh-CN"/>
        </w:rPr>
        <w:t>b</w:t>
      </w:r>
      <w:r w:rsidR="004D0F22" w:rsidRPr="00EE0F5A">
        <w:rPr>
          <w:rFonts w:ascii="Book Antiqua" w:hAnsi="Book Antiqua" w:cs="Times New Roman"/>
          <w:color w:val="000000"/>
          <w:lang w:eastAsia="zh-CN"/>
        </w:rPr>
        <w:t xml:space="preserve">ranches </w:t>
      </w:r>
      <w:r w:rsidR="003714F5" w:rsidRPr="00EE0F5A">
        <w:rPr>
          <w:rFonts w:ascii="Book Antiqua" w:hAnsi="Book Antiqua" w:cs="Times New Roman"/>
          <w:color w:val="000000"/>
          <w:lang w:eastAsia="zh-CN"/>
        </w:rPr>
        <w:t>p</w:t>
      </w:r>
      <w:r w:rsidR="004D0F22" w:rsidRPr="00EE0F5A">
        <w:rPr>
          <w:rFonts w:ascii="Book Antiqua" w:hAnsi="Book Antiqua" w:cs="Times New Roman"/>
          <w:color w:val="000000"/>
          <w:lang w:eastAsia="zh-CN"/>
        </w:rPr>
        <w:t xml:space="preserve">ortal </w:t>
      </w:r>
      <w:r w:rsidR="003714F5" w:rsidRPr="00EE0F5A">
        <w:rPr>
          <w:rFonts w:ascii="Book Antiqua" w:hAnsi="Book Antiqua" w:cs="Times New Roman"/>
          <w:color w:val="000000"/>
          <w:lang w:eastAsia="zh-CN"/>
        </w:rPr>
        <w:t>v</w:t>
      </w:r>
      <w:r w:rsidR="004D0F22" w:rsidRPr="00EE0F5A">
        <w:rPr>
          <w:rFonts w:ascii="Book Antiqua" w:hAnsi="Book Antiqua" w:cs="Times New Roman"/>
          <w:color w:val="000000"/>
          <w:lang w:eastAsia="zh-CN"/>
        </w:rPr>
        <w:t>ein Em</w:t>
      </w:r>
      <w:r w:rsidR="00DA3624" w:rsidRPr="00EE0F5A">
        <w:rPr>
          <w:rFonts w:ascii="Book Antiqua" w:hAnsi="Book Antiqua" w:cs="Times New Roman"/>
          <w:color w:val="000000"/>
          <w:lang w:eastAsia="zh-CN"/>
        </w:rPr>
        <w:t>bolization</w:t>
      </w:r>
      <w:r w:rsidR="00EE0F5A">
        <w:rPr>
          <w:rFonts w:ascii="Book Antiqua" w:hAnsi="Book Antiqua" w:cs="Times New Roman" w:hint="eastAsia"/>
          <w:color w:val="000000"/>
          <w:lang w:eastAsia="zh-CN"/>
        </w:rPr>
        <w:t xml:space="preserve"> </w:t>
      </w:r>
      <w:r w:rsidR="00DA3624" w:rsidRPr="00EE0F5A">
        <w:rPr>
          <w:rFonts w:ascii="Book Antiqua" w:hAnsi="Book Antiqua" w:cs="Times New Roman"/>
          <w:color w:val="000000"/>
          <w:lang w:eastAsia="zh-CN"/>
        </w:rPr>
        <w:t xml:space="preserve">Liver Partition for </w:t>
      </w:r>
      <w:r w:rsidR="004D0F22" w:rsidRPr="00EE0F5A">
        <w:rPr>
          <w:rFonts w:ascii="Book Antiqua" w:hAnsi="Book Antiqua" w:cs="Times New Roman"/>
          <w:color w:val="000000"/>
          <w:lang w:eastAsia="zh-CN"/>
        </w:rPr>
        <w:t>Planed hepatectomy</w:t>
      </w:r>
      <w:r w:rsidR="000B52E3" w:rsidRPr="00EE0F5A">
        <w:rPr>
          <w:rFonts w:ascii="Book Antiqua" w:hAnsi="Book Antiqua" w:cs="Times New Roman"/>
          <w:color w:val="000000"/>
        </w:rPr>
        <w:t>.</w:t>
      </w:r>
      <w:r w:rsidR="00EA6344" w:rsidRPr="00EE0F5A">
        <w:rPr>
          <w:rFonts w:ascii="Book Antiqua" w:hAnsi="Book Antiqua" w:cs="Times New Roman"/>
          <w:color w:val="000000"/>
        </w:rPr>
        <w:t xml:space="preserve"> It seems that </w:t>
      </w:r>
      <w:r w:rsidR="000D305C" w:rsidRPr="00EE0F5A">
        <w:rPr>
          <w:rFonts w:ascii="Book Antiqua" w:hAnsi="Book Antiqua" w:cs="Times New Roman"/>
          <w:color w:val="000000"/>
        </w:rPr>
        <w:t xml:space="preserve">Terminal branches portal vein Embolization Liver Partition for Planed hepatectomy </w:t>
      </w:r>
      <w:r w:rsidR="000C2089" w:rsidRPr="00EE0F5A">
        <w:rPr>
          <w:rFonts w:ascii="Book Antiqua" w:hAnsi="Book Antiqua" w:cs="Times New Roman"/>
          <w:color w:val="000000"/>
        </w:rPr>
        <w:t xml:space="preserve">is very </w:t>
      </w:r>
      <w:r w:rsidR="00A525B2" w:rsidRPr="00EE0F5A">
        <w:rPr>
          <w:rFonts w:ascii="Book Antiqua" w:hAnsi="Book Antiqua" w:cs="Times New Roman"/>
          <w:color w:val="000000"/>
        </w:rPr>
        <w:t>promising</w:t>
      </w:r>
      <w:r w:rsidR="00192FF0" w:rsidRPr="00EE0F5A">
        <w:rPr>
          <w:rFonts w:ascii="Book Antiqua" w:hAnsi="Book Antiqua" w:cs="Times New Roman"/>
          <w:color w:val="000000"/>
        </w:rPr>
        <w:t>.</w:t>
      </w:r>
      <w:r w:rsidR="00A525B2" w:rsidRPr="00EE0F5A">
        <w:rPr>
          <w:rFonts w:ascii="Book Antiqua" w:hAnsi="Book Antiqua" w:cs="Times New Roman"/>
          <w:color w:val="000000"/>
        </w:rPr>
        <w:t xml:space="preserve"> </w:t>
      </w:r>
      <w:r w:rsidR="00192FF0" w:rsidRPr="00EE0F5A">
        <w:rPr>
          <w:rFonts w:ascii="Book Antiqua" w:hAnsi="Book Antiqua" w:cs="Times New Roman"/>
          <w:color w:val="000000"/>
        </w:rPr>
        <w:t>I</w:t>
      </w:r>
      <w:r w:rsidR="00732202" w:rsidRPr="00EE0F5A">
        <w:rPr>
          <w:rFonts w:ascii="Book Antiqua" w:hAnsi="Book Antiqua" w:cs="Times New Roman"/>
          <w:color w:val="000000"/>
        </w:rPr>
        <w:t>t</w:t>
      </w:r>
      <w:r w:rsidR="00883C58" w:rsidRPr="00EE0F5A">
        <w:rPr>
          <w:rFonts w:ascii="Book Antiqua" w:hAnsi="Book Antiqua" w:cs="Times New Roman"/>
          <w:color w:val="000000"/>
        </w:rPr>
        <w:t xml:space="preserve"> has the</w:t>
      </w:r>
      <w:r w:rsidR="00192FF0" w:rsidRPr="00EE0F5A">
        <w:rPr>
          <w:rFonts w:ascii="Book Antiqua" w:hAnsi="Book Antiqua" w:cs="Times New Roman"/>
          <w:color w:val="000000"/>
        </w:rPr>
        <w:t xml:space="preserve"> main</w:t>
      </w:r>
      <w:r w:rsidR="00883C58" w:rsidRPr="00EE0F5A">
        <w:rPr>
          <w:rFonts w:ascii="Book Antiqua" w:hAnsi="Book Antiqua" w:cs="Times New Roman"/>
          <w:color w:val="000000"/>
        </w:rPr>
        <w:t xml:space="preserve"> </w:t>
      </w:r>
      <w:r w:rsidR="00192FF0" w:rsidRPr="00EE0F5A">
        <w:rPr>
          <w:rFonts w:ascii="Book Antiqua" w:hAnsi="Book Antiqua" w:cs="Times New Roman"/>
          <w:color w:val="000000"/>
        </w:rPr>
        <w:t xml:space="preserve">advantage </w:t>
      </w:r>
      <w:r w:rsidR="00883C58" w:rsidRPr="00EE0F5A">
        <w:rPr>
          <w:rFonts w:ascii="Book Antiqua" w:hAnsi="Book Antiqua" w:cs="Times New Roman"/>
          <w:color w:val="000000"/>
        </w:rPr>
        <w:t>of ALPPS</w:t>
      </w:r>
      <w:r w:rsidR="00192FF0" w:rsidRPr="00EE0F5A">
        <w:rPr>
          <w:rFonts w:ascii="Book Antiqua" w:hAnsi="Book Antiqua" w:cs="Times New Roman"/>
          <w:color w:val="000000"/>
        </w:rPr>
        <w:t xml:space="preserve"> –</w:t>
      </w:r>
      <w:r w:rsidR="00883C58" w:rsidRPr="00EE0F5A">
        <w:rPr>
          <w:rFonts w:ascii="Book Antiqua" w:hAnsi="Book Antiqua" w:cs="Times New Roman"/>
          <w:color w:val="000000"/>
        </w:rPr>
        <w:t xml:space="preserve"> </w:t>
      </w:r>
      <w:r w:rsidR="00192FF0" w:rsidRPr="00EE0F5A">
        <w:rPr>
          <w:rFonts w:ascii="Book Antiqua" w:hAnsi="Book Antiqua" w:cs="Times New Roman"/>
          <w:color w:val="000000"/>
        </w:rPr>
        <w:t xml:space="preserve">the </w:t>
      </w:r>
      <w:r w:rsidR="00883C58" w:rsidRPr="00EE0F5A">
        <w:rPr>
          <w:rFonts w:ascii="Book Antiqua" w:hAnsi="Book Antiqua" w:cs="Times New Roman"/>
          <w:color w:val="000000"/>
        </w:rPr>
        <w:t xml:space="preserve">rapid </w:t>
      </w:r>
      <w:r w:rsidR="00173AE0" w:rsidRPr="00EE0F5A">
        <w:rPr>
          <w:rFonts w:ascii="Book Antiqua" w:hAnsi="Book Antiqua" w:cs="Times New Roman"/>
          <w:color w:val="000000"/>
        </w:rPr>
        <w:t>increase</w:t>
      </w:r>
      <w:r w:rsidR="00173AE0" w:rsidRPr="00EE0F5A">
        <w:rPr>
          <w:rFonts w:ascii="Book Antiqua" w:hAnsi="Book Antiqua" w:cs="Times New Roman"/>
          <w:color w:val="000000"/>
          <w:lang w:eastAsia="zh-CN"/>
        </w:rPr>
        <w:t xml:space="preserve"> </w:t>
      </w:r>
      <w:r w:rsidR="00A525B2" w:rsidRPr="00EE0F5A">
        <w:rPr>
          <w:rFonts w:ascii="Book Antiqua" w:hAnsi="Book Antiqua" w:cs="Times New Roman"/>
          <w:color w:val="000000"/>
        </w:rPr>
        <w:t xml:space="preserve">of </w:t>
      </w:r>
      <w:r w:rsidR="004D1CDB" w:rsidRPr="00EE0F5A">
        <w:rPr>
          <w:rFonts w:ascii="Book Antiqua" w:hAnsi="Book Antiqua" w:cs="Times New Roman"/>
          <w:color w:val="000000"/>
        </w:rPr>
        <w:t>future liver remnant</w:t>
      </w:r>
      <w:r w:rsidR="00EE0F5A">
        <w:rPr>
          <w:rFonts w:ascii="Book Antiqua" w:hAnsi="Book Antiqua" w:cs="Times New Roman" w:hint="eastAsia"/>
          <w:color w:val="000000"/>
          <w:lang w:eastAsia="zh-CN"/>
        </w:rPr>
        <w:t xml:space="preserve"> </w:t>
      </w:r>
      <w:r w:rsidR="00A525B2" w:rsidRPr="00EE0F5A">
        <w:rPr>
          <w:rFonts w:ascii="Book Antiqua" w:hAnsi="Book Antiqua" w:cs="Times New Roman"/>
          <w:color w:val="000000"/>
        </w:rPr>
        <w:t>volume</w:t>
      </w:r>
      <w:r w:rsidR="00192FF0" w:rsidRPr="00EE0F5A">
        <w:rPr>
          <w:rFonts w:ascii="Book Antiqua" w:hAnsi="Book Antiqua" w:cs="Times New Roman"/>
          <w:color w:val="000000"/>
        </w:rPr>
        <w:t xml:space="preserve"> –</w:t>
      </w:r>
      <w:r w:rsidR="00883C58" w:rsidRPr="00EE0F5A">
        <w:rPr>
          <w:rFonts w:ascii="Book Antiqua" w:hAnsi="Book Antiqua" w:cs="Times New Roman"/>
          <w:color w:val="000000"/>
        </w:rPr>
        <w:t xml:space="preserve"> </w:t>
      </w:r>
      <w:r w:rsidR="00192FF0" w:rsidRPr="00EE0F5A">
        <w:rPr>
          <w:rFonts w:ascii="Book Antiqua" w:hAnsi="Book Antiqua" w:cs="Times New Roman"/>
          <w:color w:val="000000"/>
        </w:rPr>
        <w:t xml:space="preserve">but </w:t>
      </w:r>
      <w:r w:rsidR="00732202" w:rsidRPr="00EE0F5A">
        <w:rPr>
          <w:rFonts w:ascii="Book Antiqua" w:hAnsi="Book Antiqua" w:cs="Times New Roman"/>
          <w:color w:val="000000"/>
        </w:rPr>
        <w:t>the morbidity and mortality</w:t>
      </w:r>
      <w:r w:rsidR="00DA3624" w:rsidRPr="00EE0F5A">
        <w:rPr>
          <w:rFonts w:ascii="Book Antiqua" w:hAnsi="Book Antiqua" w:cs="Times New Roman"/>
          <w:color w:val="000000"/>
          <w:lang w:eastAsia="zh-CN"/>
        </w:rPr>
        <w:t xml:space="preserve"> </w:t>
      </w:r>
      <w:r w:rsidR="00192FF0" w:rsidRPr="00EE0F5A">
        <w:rPr>
          <w:rFonts w:ascii="Book Antiqua" w:hAnsi="Book Antiqua" w:cs="Times New Roman"/>
          <w:color w:val="000000"/>
        </w:rPr>
        <w:t xml:space="preserve">are </w:t>
      </w:r>
      <w:r w:rsidR="00732202" w:rsidRPr="00EE0F5A">
        <w:rPr>
          <w:rFonts w:ascii="Book Antiqua" w:hAnsi="Book Antiqua" w:cs="Times New Roman"/>
          <w:color w:val="000000"/>
        </w:rPr>
        <w:t>much lower</w:t>
      </w:r>
      <w:r w:rsidR="00192FF0" w:rsidRPr="00EE0F5A">
        <w:rPr>
          <w:rFonts w:ascii="Book Antiqua" w:hAnsi="Book Antiqua" w:cs="Times New Roman"/>
          <w:color w:val="000000"/>
          <w:lang w:eastAsia="zh-CN"/>
        </w:rPr>
        <w:t xml:space="preserve"> because </w:t>
      </w:r>
      <w:r w:rsidR="00A525B2" w:rsidRPr="00EE0F5A">
        <w:rPr>
          <w:rFonts w:ascii="Book Antiqua" w:hAnsi="Book Antiqua" w:cs="Times New Roman"/>
          <w:color w:val="000000"/>
        </w:rPr>
        <w:t xml:space="preserve">only </w:t>
      </w:r>
      <w:r w:rsidR="00192FF0" w:rsidRPr="00EE0F5A">
        <w:rPr>
          <w:rFonts w:ascii="Book Antiqua" w:hAnsi="Book Antiqua" w:cs="Times New Roman"/>
          <w:color w:val="000000"/>
        </w:rPr>
        <w:t xml:space="preserve">one </w:t>
      </w:r>
      <w:r w:rsidR="00732202" w:rsidRPr="00EE0F5A">
        <w:rPr>
          <w:rFonts w:ascii="Book Antiqua" w:hAnsi="Book Antiqua" w:cs="Times New Roman"/>
          <w:color w:val="000000"/>
        </w:rPr>
        <w:t>surgical operation is required</w:t>
      </w:r>
      <w:r w:rsidR="00424D2B" w:rsidRPr="00EE0F5A">
        <w:rPr>
          <w:rFonts w:ascii="Book Antiqua" w:hAnsi="Book Antiqua" w:cs="Times New Roman"/>
          <w:color w:val="000000"/>
          <w:lang w:eastAsia="zh-CN"/>
        </w:rPr>
        <w:t>.</w:t>
      </w:r>
    </w:p>
    <w:p w14:paraId="3FD8A4A5" w14:textId="77777777" w:rsidR="00424D2B" w:rsidRPr="00EE0F5A" w:rsidRDefault="00424D2B" w:rsidP="00A466C6">
      <w:pPr>
        <w:spacing w:line="360" w:lineRule="auto"/>
        <w:jc w:val="both"/>
        <w:rPr>
          <w:rFonts w:ascii="Book Antiqua" w:hAnsi="Book Antiqua" w:cs="Times New Roman"/>
          <w:color w:val="000000"/>
          <w:lang w:eastAsia="zh-CN"/>
        </w:rPr>
      </w:pPr>
    </w:p>
    <w:p w14:paraId="6CE748B7" w14:textId="1905717C" w:rsidR="002B0983" w:rsidRPr="00EE0F5A" w:rsidRDefault="0033547D" w:rsidP="00A466C6">
      <w:pPr>
        <w:spacing w:line="360" w:lineRule="auto"/>
        <w:jc w:val="both"/>
        <w:rPr>
          <w:rFonts w:ascii="Book Antiqua" w:hAnsi="Book Antiqua" w:cs="Times New Roman"/>
          <w:color w:val="000000"/>
        </w:rPr>
      </w:pPr>
      <w:r w:rsidRPr="00EE0F5A">
        <w:rPr>
          <w:rFonts w:ascii="Book Antiqua" w:hAnsi="Book Antiqua" w:cs="Times New Roman"/>
          <w:b/>
          <w:bCs/>
          <w:color w:val="343434"/>
          <w:lang w:eastAsia="zh-CN"/>
        </w:rPr>
        <w:t>Key</w:t>
      </w:r>
      <w:r w:rsidR="00424D2B" w:rsidRPr="00EE0F5A">
        <w:rPr>
          <w:rFonts w:ascii="Book Antiqua" w:hAnsi="Book Antiqua" w:cs="Times New Roman"/>
          <w:b/>
          <w:bCs/>
          <w:color w:val="343434"/>
          <w:lang w:eastAsia="zh-CN"/>
        </w:rPr>
        <w:t xml:space="preserve"> </w:t>
      </w:r>
      <w:r w:rsidRPr="00EE0F5A">
        <w:rPr>
          <w:rFonts w:ascii="Book Antiqua" w:hAnsi="Book Antiqua" w:cs="Times New Roman"/>
          <w:b/>
          <w:bCs/>
          <w:color w:val="343434"/>
          <w:lang w:eastAsia="zh-CN"/>
        </w:rPr>
        <w:t>words:</w:t>
      </w:r>
      <w:r w:rsidRPr="00EE0F5A">
        <w:rPr>
          <w:rFonts w:ascii="Book Antiqua" w:hAnsi="Book Antiqua" w:cs="Times New Roman"/>
          <w:bCs/>
          <w:color w:val="343434"/>
          <w:lang w:eastAsia="zh-CN"/>
        </w:rPr>
        <w:t xml:space="preserve"> </w:t>
      </w:r>
      <w:r w:rsidR="000D305C" w:rsidRPr="00EE0F5A">
        <w:rPr>
          <w:rFonts w:ascii="Book Antiqua" w:hAnsi="Book Antiqua" w:cs="Times New Roman"/>
          <w:color w:val="000000"/>
        </w:rPr>
        <w:t>Associating liver partition and portal vein ligation for staged hepatectomy</w:t>
      </w:r>
      <w:r w:rsidR="000D305C" w:rsidRPr="00EE0F5A">
        <w:rPr>
          <w:rFonts w:ascii="Book Antiqua" w:hAnsi="Book Antiqua" w:cs="Times New Roman" w:hint="eastAsia"/>
          <w:color w:val="000000"/>
          <w:lang w:eastAsia="zh-CN"/>
        </w:rPr>
        <w:t>;</w:t>
      </w:r>
      <w:r w:rsidRPr="00EE0F5A">
        <w:rPr>
          <w:rFonts w:ascii="Book Antiqua" w:hAnsi="Book Antiqua" w:cs="Times New Roman"/>
          <w:color w:val="000000"/>
        </w:rPr>
        <w:t xml:space="preserve"> </w:t>
      </w:r>
      <w:r w:rsidR="000D305C" w:rsidRPr="00EE0F5A">
        <w:rPr>
          <w:rFonts w:ascii="Book Antiqua" w:hAnsi="Book Antiqua" w:cs="Times New Roman"/>
          <w:color w:val="000000"/>
        </w:rPr>
        <w:t>Terminal branches portal vein Embolization</w:t>
      </w:r>
      <w:r w:rsidR="000D305C" w:rsidRPr="00EE0F5A">
        <w:rPr>
          <w:rFonts w:ascii="Book Antiqua" w:hAnsi="Book Antiqua" w:cs="Times New Roman" w:hint="eastAsia"/>
          <w:color w:val="000000"/>
          <w:lang w:eastAsia="zh-CN"/>
        </w:rPr>
        <w:t>;</w:t>
      </w:r>
      <w:r w:rsidR="00DA3624" w:rsidRPr="00EE0F5A">
        <w:rPr>
          <w:rFonts w:ascii="Book Antiqua" w:hAnsi="Book Antiqua" w:cs="Times New Roman"/>
          <w:color w:val="000000"/>
          <w:lang w:eastAsia="zh-CN"/>
        </w:rPr>
        <w:t xml:space="preserve"> </w:t>
      </w:r>
      <w:r w:rsidR="000D305C" w:rsidRPr="00EE0F5A">
        <w:rPr>
          <w:rFonts w:ascii="Book Antiqua" w:hAnsi="Book Antiqua" w:cs="Times New Roman"/>
          <w:color w:val="000000"/>
        </w:rPr>
        <w:t>Terminal branches portal vein Embolization Liver Partition for Planed hepatectomy</w:t>
      </w:r>
      <w:r w:rsidR="000D305C" w:rsidRPr="00EE0F5A">
        <w:rPr>
          <w:rFonts w:ascii="Book Antiqua" w:hAnsi="Book Antiqua" w:cs="Times New Roman" w:hint="eastAsia"/>
          <w:color w:val="000000"/>
          <w:lang w:eastAsia="zh-CN"/>
        </w:rPr>
        <w:t>;</w:t>
      </w:r>
      <w:r w:rsidRPr="00EE0F5A">
        <w:rPr>
          <w:rFonts w:ascii="Book Antiqua" w:hAnsi="Book Antiqua" w:cs="Times New Roman"/>
          <w:color w:val="000000"/>
        </w:rPr>
        <w:t xml:space="preserve"> </w:t>
      </w:r>
      <w:r w:rsidR="002B0983" w:rsidRPr="00EE0F5A">
        <w:rPr>
          <w:rFonts w:ascii="Book Antiqua" w:hAnsi="Book Antiqua" w:cs="Times New Roman"/>
          <w:color w:val="000000"/>
        </w:rPr>
        <w:t>TBPVE combined with TACE</w:t>
      </w:r>
    </w:p>
    <w:p w14:paraId="4FDFBA4B" w14:textId="77777777" w:rsidR="00424D2B" w:rsidRPr="00EE0F5A" w:rsidRDefault="00424D2B" w:rsidP="00A466C6">
      <w:pPr>
        <w:spacing w:line="360" w:lineRule="auto"/>
        <w:jc w:val="both"/>
        <w:rPr>
          <w:rFonts w:ascii="Book Antiqua" w:hAnsi="Book Antiqua" w:cs="Arial"/>
        </w:rPr>
      </w:pPr>
      <w:bookmarkStart w:id="28" w:name="OLE_LINK489"/>
      <w:bookmarkStart w:id="29" w:name="OLE_LINK490"/>
      <w:bookmarkStart w:id="30" w:name="OLE_LINK101"/>
      <w:bookmarkStart w:id="31" w:name="OLE_LINK107"/>
      <w:bookmarkStart w:id="32" w:name="OLE_LINK412"/>
      <w:bookmarkStart w:id="33" w:name="OLE_LINK413"/>
      <w:bookmarkStart w:id="34" w:name="OLE_LINK434"/>
      <w:bookmarkStart w:id="35" w:name="OLE_LINK442"/>
      <w:bookmarkStart w:id="36" w:name="OLE_LINK504"/>
      <w:bookmarkStart w:id="37" w:name="OLE_LINK350"/>
      <w:bookmarkStart w:id="38" w:name="OLE_LINK351"/>
      <w:bookmarkStart w:id="39" w:name="OLE_LINK408"/>
      <w:bookmarkStart w:id="40" w:name="OLE_LINK481"/>
      <w:bookmarkStart w:id="41" w:name="OLE_LINK482"/>
      <w:bookmarkStart w:id="42" w:name="OLE_LINK509"/>
      <w:bookmarkStart w:id="43" w:name="OLE_LINK575"/>
      <w:bookmarkStart w:id="44" w:name="OLE_LINK352"/>
    </w:p>
    <w:p w14:paraId="1514D813" w14:textId="566A79E7" w:rsidR="0076388A" w:rsidRPr="00EE0F5A" w:rsidRDefault="0076388A" w:rsidP="00A466C6">
      <w:pPr>
        <w:spacing w:line="360" w:lineRule="auto"/>
        <w:jc w:val="both"/>
        <w:rPr>
          <w:rFonts w:ascii="Book Antiqua" w:hAnsi="Book Antiqua" w:cs="Arial"/>
        </w:rPr>
      </w:pPr>
      <w:bookmarkStart w:id="45" w:name="OLE_LINK55"/>
      <w:bookmarkStart w:id="46" w:name="OLE_LINK56"/>
      <w:bookmarkStart w:id="47" w:name="OLE_LINK105"/>
      <w:bookmarkStart w:id="48" w:name="OLE_LINK116"/>
      <w:bookmarkStart w:id="49" w:name="OLE_LINK89"/>
      <w:r w:rsidRPr="00EE0F5A">
        <w:rPr>
          <w:rFonts w:ascii="Book Antiqua" w:hAnsi="Book Antiqua"/>
          <w:b/>
        </w:rPr>
        <w:t>©</w:t>
      </w:r>
      <w:bookmarkEnd w:id="45"/>
      <w:bookmarkEnd w:id="46"/>
      <w:r w:rsidRPr="00EE0F5A">
        <w:rPr>
          <w:rFonts w:ascii="Book Antiqua" w:hAnsi="Book Antiqua"/>
          <w:b/>
        </w:rPr>
        <w:t xml:space="preserve"> </w:t>
      </w:r>
      <w:r w:rsidRPr="00EE0F5A">
        <w:rPr>
          <w:rFonts w:ascii="Book Antiqua" w:hAnsi="Book Antiqua" w:cs="Arial"/>
          <w:b/>
        </w:rPr>
        <w:t xml:space="preserve">The Author(s) 2017. </w:t>
      </w:r>
      <w:r w:rsidRPr="00EE0F5A">
        <w:rPr>
          <w:rFonts w:ascii="Book Antiqua" w:hAnsi="Book Antiqua" w:cs="Arial"/>
        </w:rPr>
        <w:t>Published by Baishideng Publishing Group Inc. All rights reserved.</w:t>
      </w:r>
      <w:bookmarkEnd w:id="47"/>
      <w:bookmarkEnd w:id="48"/>
      <w:bookmarkEnd w:id="49"/>
    </w:p>
    <w:p w14:paraId="0EE8D3DF" w14:textId="77777777" w:rsidR="0076388A" w:rsidRPr="00EE0F5A" w:rsidRDefault="0076388A" w:rsidP="00A466C6">
      <w:pPr>
        <w:spacing w:line="360" w:lineRule="auto"/>
        <w:jc w:val="both"/>
        <w:rPr>
          <w:rFonts w:ascii="Book Antiqua" w:hAnsi="Book Antiqua" w:cs="Arial"/>
        </w:rPr>
      </w:pPr>
    </w:p>
    <w:bookmarkEnd w:id="28"/>
    <w:bookmarkEnd w:id="29"/>
    <w:p w14:paraId="32EFD7BB" w14:textId="71E05C59" w:rsidR="00424D2B" w:rsidRPr="00EE0F5A" w:rsidRDefault="00424D2B" w:rsidP="000D305C">
      <w:pPr>
        <w:spacing w:line="360" w:lineRule="auto"/>
        <w:jc w:val="both"/>
        <w:rPr>
          <w:rFonts w:ascii="Book Antiqua" w:hAnsi="Book Antiqua" w:cs="Times New Roman"/>
          <w:color w:val="000000"/>
          <w:lang w:eastAsia="zh-CN"/>
        </w:rPr>
      </w:pPr>
      <w:r w:rsidRPr="00EE0F5A">
        <w:rPr>
          <w:rFonts w:ascii="Book Antiqua" w:eastAsia="Times New Roman" w:hAnsi="Book Antiqua" w:cs="Arial Unicode MS"/>
          <w:b/>
        </w:rPr>
        <w:t>Core tip:</w:t>
      </w:r>
      <w:bookmarkEnd w:id="30"/>
      <w:bookmarkEnd w:id="31"/>
      <w:bookmarkEnd w:id="32"/>
      <w:bookmarkEnd w:id="33"/>
      <w:bookmarkEnd w:id="34"/>
      <w:bookmarkEnd w:id="35"/>
      <w:bookmarkEnd w:id="36"/>
      <w:r w:rsidR="000D305C" w:rsidRPr="00EE0F5A">
        <w:rPr>
          <w:rFonts w:ascii="Book Antiqua" w:hAnsi="Book Antiqua" w:cs="Arial Unicode MS" w:hint="eastAsia"/>
          <w:b/>
          <w:lang w:eastAsia="zh-CN"/>
        </w:rPr>
        <w:t xml:space="preserve"> </w:t>
      </w:r>
      <w:r w:rsidR="00E86453" w:rsidRPr="00EE0F5A">
        <w:rPr>
          <w:rFonts w:ascii="Book Antiqua" w:hAnsi="Book Antiqua" w:cs="Times New Roman"/>
          <w:color w:val="000000"/>
          <w:lang w:eastAsia="zh-CN"/>
        </w:rPr>
        <w:t xml:space="preserve">Many </w:t>
      </w:r>
      <w:r w:rsidR="00C61CEB" w:rsidRPr="00EE0F5A">
        <w:rPr>
          <w:rFonts w:ascii="Book Antiqua" w:hAnsi="Book Antiqua" w:cs="Times New Roman"/>
          <w:color w:val="000000"/>
        </w:rPr>
        <w:t>technical modification</w:t>
      </w:r>
      <w:r w:rsidR="00E86453" w:rsidRPr="00EE0F5A">
        <w:rPr>
          <w:rFonts w:ascii="Book Antiqua" w:hAnsi="Book Antiqua" w:cs="Times New Roman"/>
          <w:color w:val="000000"/>
          <w:lang w:eastAsia="zh-CN"/>
        </w:rPr>
        <w:t>s ha</w:t>
      </w:r>
      <w:r w:rsidR="001C7277" w:rsidRPr="00EE0F5A">
        <w:rPr>
          <w:rFonts w:ascii="Book Antiqua" w:hAnsi="Book Antiqua" w:cs="Times New Roman"/>
          <w:color w:val="000000"/>
          <w:lang w:eastAsia="zh-CN"/>
        </w:rPr>
        <w:t>ve</w:t>
      </w:r>
      <w:r w:rsidR="00E86453" w:rsidRPr="00EE0F5A">
        <w:rPr>
          <w:rFonts w:ascii="Book Antiqua" w:hAnsi="Book Antiqua" w:cs="Times New Roman"/>
          <w:color w:val="000000"/>
          <w:lang w:eastAsia="zh-CN"/>
        </w:rPr>
        <w:t xml:space="preserve"> been proposed for </w:t>
      </w:r>
      <w:r w:rsidR="000D305C" w:rsidRPr="00EE0F5A">
        <w:rPr>
          <w:rFonts w:ascii="Book Antiqua" w:hAnsi="Book Antiqua" w:cs="Times New Roman"/>
          <w:color w:val="000000"/>
        </w:rPr>
        <w:t>associating liver partition and portal vein ligation for staged hepatectomy (ALPPS)</w:t>
      </w:r>
      <w:r w:rsidR="000D305C" w:rsidRPr="00EE0F5A">
        <w:rPr>
          <w:rFonts w:ascii="Book Antiqua" w:hAnsi="Book Antiqua" w:cs="Times New Roman" w:hint="eastAsia"/>
          <w:color w:val="000000"/>
          <w:lang w:eastAsia="zh-CN"/>
        </w:rPr>
        <w:t xml:space="preserve"> </w:t>
      </w:r>
      <w:r w:rsidR="00E86453" w:rsidRPr="00EE0F5A">
        <w:rPr>
          <w:rFonts w:ascii="Book Antiqua" w:hAnsi="Book Antiqua" w:cs="Times New Roman"/>
          <w:color w:val="000000"/>
          <w:lang w:eastAsia="zh-CN"/>
        </w:rPr>
        <w:t>due to</w:t>
      </w:r>
      <w:r w:rsidR="00E86453" w:rsidRPr="00EE0F5A">
        <w:rPr>
          <w:rFonts w:ascii="Book Antiqua" w:hAnsi="Book Antiqua" w:cs="Times New Roman"/>
          <w:color w:val="000000"/>
        </w:rPr>
        <w:t xml:space="preserve"> </w:t>
      </w:r>
      <w:r w:rsidR="001C7277" w:rsidRPr="00EE0F5A">
        <w:rPr>
          <w:rFonts w:ascii="Book Antiqua" w:hAnsi="Book Antiqua" w:cs="Times New Roman"/>
          <w:color w:val="000000"/>
          <w:lang w:eastAsia="zh-CN"/>
        </w:rPr>
        <w:t xml:space="preserve">its </w:t>
      </w:r>
      <w:r w:rsidR="00E86453" w:rsidRPr="00EE0F5A">
        <w:rPr>
          <w:rFonts w:ascii="Book Antiqua" w:hAnsi="Book Antiqua" w:cs="Times New Roman"/>
          <w:color w:val="000000"/>
        </w:rPr>
        <w:t>high</w:t>
      </w:r>
      <w:r w:rsidR="00E86453" w:rsidRPr="00EE0F5A">
        <w:rPr>
          <w:rFonts w:ascii="Book Antiqua" w:hAnsi="Book Antiqua" w:cs="Times New Roman"/>
          <w:color w:val="000000"/>
          <w:lang w:eastAsia="zh-CN"/>
        </w:rPr>
        <w:t xml:space="preserve"> </w:t>
      </w:r>
      <w:r w:rsidR="00E86453" w:rsidRPr="00EE0F5A">
        <w:rPr>
          <w:rFonts w:ascii="Book Antiqua" w:hAnsi="Book Antiqua" w:cs="Times New Roman"/>
          <w:color w:val="000000"/>
        </w:rPr>
        <w:t>morbidity and mortality</w:t>
      </w:r>
      <w:r w:rsidR="00E86453" w:rsidRPr="00EE0F5A">
        <w:rPr>
          <w:rFonts w:ascii="Book Antiqua" w:hAnsi="Book Antiqua" w:cs="Times New Roman"/>
          <w:color w:val="000000"/>
          <w:lang w:eastAsia="zh-CN"/>
        </w:rPr>
        <w:t>. We described a new one</w:t>
      </w:r>
      <w:r w:rsidR="001C7277" w:rsidRPr="00EE0F5A">
        <w:rPr>
          <w:rFonts w:ascii="Book Antiqua" w:hAnsi="Book Antiqua" w:cs="Times New Roman"/>
          <w:color w:val="000000"/>
          <w:lang w:eastAsia="zh-CN"/>
        </w:rPr>
        <w:t>,</w:t>
      </w:r>
      <w:r w:rsidR="00E86453" w:rsidRPr="00EE0F5A">
        <w:rPr>
          <w:rFonts w:ascii="Book Antiqua" w:hAnsi="Book Antiqua" w:cs="Times New Roman"/>
          <w:color w:val="000000"/>
          <w:lang w:eastAsia="zh-CN"/>
        </w:rPr>
        <w:t xml:space="preserve"> named</w:t>
      </w:r>
      <w:r w:rsidR="00C61CEB" w:rsidRPr="00EE0F5A">
        <w:rPr>
          <w:rFonts w:ascii="Book Antiqua" w:hAnsi="Book Antiqua" w:cs="Times New Roman"/>
          <w:color w:val="000000"/>
        </w:rPr>
        <w:t xml:space="preserve"> </w:t>
      </w:r>
      <w:r w:rsidR="00C61CEB" w:rsidRPr="00EE0F5A">
        <w:rPr>
          <w:rFonts w:ascii="Book Antiqua" w:hAnsi="Book Antiqua" w:cs="Times New Roman"/>
          <w:color w:val="000000"/>
          <w:lang w:eastAsia="zh-CN"/>
        </w:rPr>
        <w:t>Terminal Branches Portal Vein Embolization Liver Partition for Planed hepatectomy</w:t>
      </w:r>
      <w:r w:rsidR="00EA79F9" w:rsidRPr="00EE0F5A">
        <w:rPr>
          <w:rFonts w:ascii="Book Antiqua" w:hAnsi="Book Antiqua" w:cs="Times New Roman"/>
          <w:color w:val="000000"/>
        </w:rPr>
        <w:t xml:space="preserve">, </w:t>
      </w:r>
      <w:r w:rsidR="00EA79F9" w:rsidRPr="00EE0F5A">
        <w:rPr>
          <w:rFonts w:ascii="Book Antiqua" w:hAnsi="Book Antiqua" w:cs="Times New Roman"/>
          <w:color w:val="000000"/>
          <w:lang w:eastAsia="zh-CN"/>
        </w:rPr>
        <w:t>which</w:t>
      </w:r>
      <w:r w:rsidR="00C61CEB" w:rsidRPr="00EE0F5A">
        <w:rPr>
          <w:rFonts w:ascii="Book Antiqua" w:hAnsi="Book Antiqua" w:cs="Times New Roman"/>
          <w:color w:val="000000"/>
        </w:rPr>
        <w:t xml:space="preserve"> </w:t>
      </w:r>
      <w:r w:rsidR="001C7277" w:rsidRPr="00EE0F5A">
        <w:rPr>
          <w:rFonts w:ascii="Book Antiqua" w:eastAsia="SimSun" w:hAnsi="Book Antiqua" w:cs="Times New Roman"/>
          <w:color w:val="000000"/>
          <w:lang w:eastAsia="zh-CN"/>
        </w:rPr>
        <w:t xml:space="preserve">uses </w:t>
      </w:r>
      <w:r w:rsidR="00EA79F9" w:rsidRPr="00EE0F5A">
        <w:rPr>
          <w:rFonts w:ascii="Book Antiqua" w:eastAsia="SimSun" w:hAnsi="Book Antiqua" w:cs="Times New Roman"/>
          <w:color w:val="000000"/>
          <w:lang w:eastAsia="zh-CN"/>
        </w:rPr>
        <w:t xml:space="preserve">a different </w:t>
      </w:r>
      <w:r w:rsidR="001C7277" w:rsidRPr="00EE0F5A">
        <w:rPr>
          <w:rFonts w:ascii="Book Antiqua" w:eastAsia="SimSun" w:hAnsi="Book Antiqua" w:cs="Times New Roman"/>
          <w:color w:val="000000"/>
          <w:lang w:eastAsia="zh-CN"/>
        </w:rPr>
        <w:t xml:space="preserve">method </w:t>
      </w:r>
      <w:r w:rsidR="00EA79F9" w:rsidRPr="00EE0F5A">
        <w:rPr>
          <w:rFonts w:ascii="Book Antiqua" w:eastAsia="SimSun" w:hAnsi="Book Antiqua" w:cs="Times New Roman"/>
          <w:color w:val="000000"/>
          <w:lang w:eastAsia="zh-CN"/>
        </w:rPr>
        <w:t>to interrupt the communicating portal vein branches, not by manipulation o</w:t>
      </w:r>
      <w:r w:rsidR="001C7277" w:rsidRPr="00EE0F5A">
        <w:rPr>
          <w:rFonts w:ascii="Book Antiqua" w:eastAsia="SimSun" w:hAnsi="Book Antiqua" w:cs="Times New Roman"/>
          <w:color w:val="000000"/>
          <w:lang w:eastAsia="zh-CN"/>
        </w:rPr>
        <w:t>f</w:t>
      </w:r>
      <w:r w:rsidR="00EA79F9" w:rsidRPr="00EE0F5A">
        <w:rPr>
          <w:rFonts w:ascii="Book Antiqua" w:eastAsia="SimSun" w:hAnsi="Book Antiqua" w:cs="Times New Roman"/>
          <w:color w:val="000000"/>
          <w:lang w:eastAsia="zh-CN"/>
        </w:rPr>
        <w:t xml:space="preserve"> the liver parenchyma</w:t>
      </w:r>
      <w:r w:rsidR="001C7277" w:rsidRPr="00EE0F5A">
        <w:rPr>
          <w:rFonts w:ascii="Book Antiqua" w:eastAsia="SimSun" w:hAnsi="Book Antiqua" w:cs="Times New Roman"/>
          <w:color w:val="000000"/>
          <w:lang w:eastAsia="zh-CN"/>
        </w:rPr>
        <w:t xml:space="preserve"> but </w:t>
      </w:r>
      <w:r w:rsidR="00EA79F9" w:rsidRPr="00EE0F5A">
        <w:rPr>
          <w:rFonts w:ascii="Book Antiqua" w:eastAsia="SimSun" w:hAnsi="Book Antiqua" w:cs="Times New Roman"/>
          <w:color w:val="000000"/>
          <w:lang w:eastAsia="zh-CN"/>
        </w:rPr>
        <w:t>by</w:t>
      </w:r>
      <w:r w:rsidR="001C7277" w:rsidRPr="00EE0F5A">
        <w:rPr>
          <w:rFonts w:ascii="Book Antiqua" w:eastAsia="SimSun" w:hAnsi="Book Antiqua" w:cs="Times New Roman"/>
          <w:color w:val="000000"/>
          <w:lang w:eastAsia="zh-CN"/>
        </w:rPr>
        <w:t xml:space="preserve"> the</w:t>
      </w:r>
      <w:r w:rsidR="00EA79F9" w:rsidRPr="00EE0F5A">
        <w:rPr>
          <w:rFonts w:ascii="Book Antiqua" w:eastAsia="SimSun" w:hAnsi="Book Antiqua" w:cs="Times New Roman"/>
          <w:color w:val="000000"/>
          <w:lang w:eastAsia="zh-CN"/>
        </w:rPr>
        <w:t xml:space="preserve"> implementation of </w:t>
      </w:r>
      <w:r w:rsidR="001C7277" w:rsidRPr="00EE0F5A">
        <w:rPr>
          <w:rFonts w:ascii="Book Antiqua" w:eastAsia="SimSun" w:hAnsi="Book Antiqua" w:cs="Times New Roman"/>
          <w:color w:val="000000"/>
          <w:lang w:eastAsia="zh-CN"/>
        </w:rPr>
        <w:t xml:space="preserve">the </w:t>
      </w:r>
      <w:r w:rsidR="00EA79F9" w:rsidRPr="00EE0F5A">
        <w:rPr>
          <w:rFonts w:ascii="Book Antiqua" w:eastAsia="SimSun" w:hAnsi="Book Antiqua" w:cs="Times New Roman"/>
          <w:color w:val="000000"/>
          <w:lang w:eastAsia="zh-CN"/>
        </w:rPr>
        <w:t>embolization of terminal portal vein branches between both side</w:t>
      </w:r>
      <w:r w:rsidR="001C7277" w:rsidRPr="00EE0F5A">
        <w:rPr>
          <w:rFonts w:ascii="Book Antiqua" w:eastAsia="SimSun" w:hAnsi="Book Antiqua" w:cs="Times New Roman"/>
          <w:color w:val="000000"/>
          <w:lang w:eastAsia="zh-CN"/>
        </w:rPr>
        <w:t>s</w:t>
      </w:r>
      <w:r w:rsidR="00EA79F9" w:rsidRPr="00EE0F5A">
        <w:rPr>
          <w:rFonts w:ascii="Book Antiqua" w:eastAsia="SimSun" w:hAnsi="Book Antiqua" w:cs="Times New Roman"/>
          <w:color w:val="000000"/>
          <w:lang w:eastAsia="zh-CN"/>
        </w:rPr>
        <w:t xml:space="preserve"> </w:t>
      </w:r>
      <w:r w:rsidR="00EA79F9" w:rsidRPr="00EE0F5A">
        <w:rPr>
          <w:rFonts w:ascii="Book Antiqua" w:hAnsi="Book Antiqua" w:cs="Times New Roman"/>
          <w:color w:val="000000"/>
          <w:lang w:eastAsia="zh-CN"/>
        </w:rPr>
        <w:t xml:space="preserve">of the liver. </w:t>
      </w:r>
      <w:r w:rsidR="001C7277" w:rsidRPr="00EE0F5A">
        <w:rPr>
          <w:rFonts w:ascii="Book Antiqua" w:hAnsi="Book Antiqua" w:cs="Times New Roman"/>
          <w:color w:val="000000"/>
        </w:rPr>
        <w:t>It has the main advantage of ALPPS – the rapid increase</w:t>
      </w:r>
      <w:r w:rsidR="001C7277" w:rsidRPr="00EE0F5A">
        <w:rPr>
          <w:rFonts w:ascii="Book Antiqua" w:hAnsi="Book Antiqua" w:cs="Times New Roman"/>
          <w:color w:val="000000"/>
          <w:lang w:eastAsia="zh-CN"/>
        </w:rPr>
        <w:t xml:space="preserve"> </w:t>
      </w:r>
      <w:r w:rsidR="001C7277" w:rsidRPr="00EE0F5A">
        <w:rPr>
          <w:rFonts w:ascii="Book Antiqua" w:hAnsi="Book Antiqua" w:cs="Times New Roman"/>
          <w:color w:val="000000"/>
        </w:rPr>
        <w:t>of future liver remnant</w:t>
      </w:r>
      <w:r w:rsidR="000D305C" w:rsidRPr="00EE0F5A">
        <w:rPr>
          <w:rFonts w:ascii="Book Antiqua" w:hAnsi="Book Antiqua" w:cs="Times New Roman" w:hint="eastAsia"/>
          <w:color w:val="000000"/>
          <w:lang w:eastAsia="zh-CN"/>
        </w:rPr>
        <w:t xml:space="preserve"> </w:t>
      </w:r>
      <w:r w:rsidR="001C7277" w:rsidRPr="00EE0F5A">
        <w:rPr>
          <w:rFonts w:ascii="Book Antiqua" w:hAnsi="Book Antiqua" w:cs="Times New Roman"/>
          <w:color w:val="000000"/>
        </w:rPr>
        <w:t>volume – but the morbidity and mortality</w:t>
      </w:r>
      <w:r w:rsidR="001C7277" w:rsidRPr="00EE0F5A">
        <w:rPr>
          <w:rFonts w:ascii="Book Antiqua" w:hAnsi="Book Antiqua" w:cs="Times New Roman"/>
          <w:color w:val="000000"/>
          <w:lang w:eastAsia="zh-CN"/>
        </w:rPr>
        <w:t xml:space="preserve"> </w:t>
      </w:r>
      <w:r w:rsidR="001C7277" w:rsidRPr="00EE0F5A">
        <w:rPr>
          <w:rFonts w:ascii="Book Antiqua" w:hAnsi="Book Antiqua" w:cs="Times New Roman"/>
          <w:color w:val="000000"/>
        </w:rPr>
        <w:t>are much lower</w:t>
      </w:r>
      <w:r w:rsidR="00E86453" w:rsidRPr="00EE0F5A">
        <w:rPr>
          <w:rFonts w:ascii="Book Antiqua" w:hAnsi="Book Antiqua" w:cs="Times New Roman"/>
          <w:color w:val="000000"/>
          <w:lang w:eastAsia="zh-CN"/>
        </w:rPr>
        <w:t>.</w:t>
      </w:r>
    </w:p>
    <w:p w14:paraId="2EF290CE" w14:textId="77777777" w:rsidR="000D305C" w:rsidRPr="00EE0F5A" w:rsidRDefault="000D305C" w:rsidP="000D305C">
      <w:pPr>
        <w:spacing w:line="360" w:lineRule="auto"/>
        <w:jc w:val="both"/>
        <w:rPr>
          <w:rFonts w:ascii="Book Antiqua" w:hAnsi="Book Antiqua" w:cs="Arial Unicode MS"/>
          <w:b/>
        </w:rPr>
      </w:pPr>
    </w:p>
    <w:p w14:paraId="05296B64" w14:textId="7C70BE40" w:rsidR="00424D2B" w:rsidRPr="00EE0F5A" w:rsidRDefault="00614F62" w:rsidP="000D305C">
      <w:pPr>
        <w:spacing w:line="360" w:lineRule="auto"/>
        <w:jc w:val="both"/>
        <w:rPr>
          <w:rFonts w:ascii="Book Antiqua" w:hAnsi="Book Antiqua" w:cs="Tahoma"/>
          <w:lang w:eastAsia="zh-CN"/>
        </w:rPr>
      </w:pPr>
      <w:bookmarkStart w:id="50" w:name="OLE_LINK130"/>
      <w:bookmarkStart w:id="51" w:name="OLE_LINK134"/>
      <w:bookmarkStart w:id="52" w:name="OLE_LINK455"/>
      <w:bookmarkStart w:id="53" w:name="OLE_LINK464"/>
      <w:bookmarkStart w:id="54" w:name="OLE_LINK73"/>
      <w:bookmarkStart w:id="55" w:name="OLE_LINK74"/>
      <w:r w:rsidRPr="00EE0F5A">
        <w:rPr>
          <w:rFonts w:ascii="Book Antiqua" w:hAnsi="Book Antiqua" w:cs="Arial"/>
          <w:color w:val="000000" w:themeColor="text1"/>
          <w:u w:color="222222"/>
          <w:shd w:val="clear" w:color="auto" w:fill="FFFFFF"/>
          <w:lang w:eastAsia="zh-CN"/>
        </w:rPr>
        <w:t>Peng SY, Wang XA, Huang CY, Zhang YY,</w:t>
      </w:r>
      <w:r w:rsidRPr="00EE0F5A">
        <w:rPr>
          <w:rFonts w:ascii="Book Antiqua" w:hAnsi="Book Antiqua" w:cs="Arial"/>
          <w:color w:val="000000" w:themeColor="text1"/>
          <w:u w:color="222222"/>
          <w:shd w:val="clear" w:color="auto" w:fill="FFFFFF"/>
        </w:rPr>
        <w:t xml:space="preserve"> </w:t>
      </w:r>
      <w:r w:rsidRPr="00EE0F5A">
        <w:rPr>
          <w:rFonts w:ascii="Book Antiqua" w:hAnsi="Book Antiqua" w:cs="Arial"/>
          <w:color w:val="000000" w:themeColor="text1"/>
          <w:u w:color="222222"/>
          <w:shd w:val="clear" w:color="auto" w:fill="FFFFFF"/>
          <w:lang w:eastAsia="zh-CN"/>
        </w:rPr>
        <w:t>Li JT, Hong DF,</w:t>
      </w:r>
      <w:r w:rsidRPr="00EE0F5A">
        <w:rPr>
          <w:rFonts w:ascii="Book Antiqua" w:hAnsi="Book Antiqua" w:cs="Arial"/>
          <w:color w:val="000000" w:themeColor="text1"/>
          <w:u w:color="222222"/>
          <w:shd w:val="clear" w:color="auto" w:fill="FFFFFF"/>
        </w:rPr>
        <w:t xml:space="preserve"> </w:t>
      </w:r>
      <w:r w:rsidRPr="00EE0F5A">
        <w:rPr>
          <w:rFonts w:ascii="Book Antiqua" w:hAnsi="Book Antiqua" w:cs="Arial"/>
          <w:color w:val="000000" w:themeColor="text1"/>
          <w:u w:color="222222"/>
          <w:shd w:val="clear" w:color="auto" w:fill="FFFFFF"/>
          <w:lang w:eastAsia="zh-CN"/>
        </w:rPr>
        <w:t>Cai XJ.</w:t>
      </w:r>
      <w:r w:rsidR="00403111" w:rsidRPr="00EE0F5A">
        <w:rPr>
          <w:rFonts w:ascii="Book Antiqua" w:hAnsi="Book Antiqua" w:cs="Arial"/>
          <w:b/>
          <w:color w:val="000000" w:themeColor="text1"/>
          <w:u w:color="222222"/>
          <w:shd w:val="clear" w:color="auto" w:fill="FFFFFF"/>
          <w:lang w:eastAsia="zh-CN"/>
        </w:rPr>
        <w:t xml:space="preserve">  </w:t>
      </w:r>
      <w:r w:rsidR="000D305C" w:rsidRPr="00EE0F5A">
        <w:rPr>
          <w:rFonts w:ascii="Book Antiqua" w:hAnsi="Book Antiqua" w:cs="Arial"/>
          <w:color w:val="000000" w:themeColor="text1"/>
          <w:u w:color="222222"/>
          <w:shd w:val="clear" w:color="auto" w:fill="FFFFFF"/>
          <w:lang w:eastAsia="zh-CN"/>
        </w:rPr>
        <w:t>Evolution of associating liver partition and portal vein ligation for staged hepatectomy: The simpler, safer and equally effective methods</w:t>
      </w:r>
      <w:r w:rsidR="00403111" w:rsidRPr="00EE0F5A">
        <w:rPr>
          <w:rFonts w:ascii="Book Antiqua" w:hAnsi="Book Antiqua" w:cs="Arial"/>
          <w:color w:val="000000" w:themeColor="text1"/>
          <w:u w:color="222222"/>
          <w:shd w:val="clear" w:color="auto" w:fill="FFFFFF"/>
          <w:lang w:eastAsia="zh-CN"/>
        </w:rPr>
        <w:t>.</w:t>
      </w:r>
      <w:bookmarkStart w:id="56" w:name="OLE_LINK424"/>
      <w:bookmarkStart w:id="57" w:name="OLE_LINK425"/>
      <w:r w:rsidR="000D305C" w:rsidRPr="00EE0F5A">
        <w:rPr>
          <w:rFonts w:ascii="Book Antiqua" w:hAnsi="Book Antiqua" w:cs="Tahoma" w:hint="eastAsia"/>
          <w:lang w:eastAsia="zh-CN"/>
        </w:rPr>
        <w:t xml:space="preserve"> </w:t>
      </w:r>
      <w:r w:rsidR="00424D2B" w:rsidRPr="00EE0F5A">
        <w:rPr>
          <w:rFonts w:ascii="Book Antiqua" w:hAnsi="Book Antiqua"/>
          <w:i/>
        </w:rPr>
        <w:t>World J Gastroenterol</w:t>
      </w:r>
      <w:r w:rsidR="00424D2B" w:rsidRPr="00EE0F5A">
        <w:rPr>
          <w:rFonts w:ascii="Book Antiqua" w:hAnsi="Book Antiqua"/>
        </w:rPr>
        <w:t xml:space="preserve"> 2017; </w:t>
      </w:r>
      <w:bookmarkStart w:id="58" w:name="OLE_LINK1689"/>
      <w:bookmarkStart w:id="59" w:name="OLE_LINK1298"/>
      <w:bookmarkStart w:id="60" w:name="OLE_LINK1297"/>
      <w:r w:rsidR="00424D2B" w:rsidRPr="00EE0F5A">
        <w:rPr>
          <w:rFonts w:ascii="Book Antiqua" w:hAnsi="Book Antiqua"/>
        </w:rPr>
        <w:t>In press</w:t>
      </w:r>
      <w:bookmarkEnd w:id="58"/>
      <w:bookmarkEnd w:id="59"/>
      <w:bookmarkEnd w:id="60"/>
    </w:p>
    <w:bookmarkEnd w:id="37"/>
    <w:bookmarkEnd w:id="38"/>
    <w:bookmarkEnd w:id="39"/>
    <w:bookmarkEnd w:id="40"/>
    <w:bookmarkEnd w:id="41"/>
    <w:bookmarkEnd w:id="42"/>
    <w:bookmarkEnd w:id="43"/>
    <w:bookmarkEnd w:id="44"/>
    <w:bookmarkEnd w:id="50"/>
    <w:bookmarkEnd w:id="51"/>
    <w:bookmarkEnd w:id="52"/>
    <w:bookmarkEnd w:id="53"/>
    <w:bookmarkEnd w:id="54"/>
    <w:bookmarkEnd w:id="55"/>
    <w:bookmarkEnd w:id="56"/>
    <w:bookmarkEnd w:id="57"/>
    <w:p w14:paraId="726451E8" w14:textId="77777777" w:rsidR="0033547D" w:rsidRPr="00EE0F5A" w:rsidRDefault="0033547D" w:rsidP="00A466C6">
      <w:pPr>
        <w:spacing w:line="360" w:lineRule="auto"/>
        <w:jc w:val="both"/>
        <w:rPr>
          <w:rFonts w:ascii="Book Antiqua" w:hAnsi="Book Antiqua" w:cs="Times New Roman"/>
          <w:bCs/>
          <w:color w:val="343434"/>
          <w:lang w:eastAsia="zh-CN"/>
        </w:rPr>
      </w:pPr>
    </w:p>
    <w:p w14:paraId="7DE48FC4" w14:textId="77777777" w:rsidR="000D305C" w:rsidRPr="00EE0F5A" w:rsidRDefault="000D305C">
      <w:pPr>
        <w:rPr>
          <w:rFonts w:ascii="Book Antiqua" w:hAnsi="Book Antiqua" w:cs="Times New Roman"/>
          <w:b/>
          <w:bCs/>
          <w:color w:val="343434"/>
          <w:lang w:eastAsia="zh-CN"/>
        </w:rPr>
      </w:pPr>
      <w:r w:rsidRPr="00EE0F5A">
        <w:rPr>
          <w:rFonts w:ascii="Book Antiqua" w:hAnsi="Book Antiqua" w:cs="Times New Roman"/>
          <w:b/>
          <w:bCs/>
          <w:color w:val="343434"/>
          <w:lang w:eastAsia="zh-CN"/>
        </w:rPr>
        <w:br w:type="page"/>
      </w:r>
    </w:p>
    <w:p w14:paraId="0DA71769" w14:textId="0C3F9284" w:rsidR="00D7766A" w:rsidRPr="00EE0F5A" w:rsidRDefault="00424D2B" w:rsidP="00A466C6">
      <w:pPr>
        <w:spacing w:line="360" w:lineRule="auto"/>
        <w:jc w:val="both"/>
        <w:rPr>
          <w:rFonts w:ascii="Book Antiqua" w:hAnsi="Book Antiqua" w:cs="Times New Roman"/>
          <w:b/>
          <w:bCs/>
          <w:color w:val="343434"/>
          <w:lang w:eastAsia="zh-CN"/>
        </w:rPr>
      </w:pPr>
      <w:r w:rsidRPr="00EE0F5A">
        <w:rPr>
          <w:rFonts w:ascii="Book Antiqua" w:hAnsi="Book Antiqua" w:cs="Times New Roman"/>
          <w:b/>
          <w:bCs/>
          <w:color w:val="343434"/>
          <w:lang w:eastAsia="zh-CN"/>
        </w:rPr>
        <w:lastRenderedPageBreak/>
        <w:t>INTRODUCTION</w:t>
      </w:r>
    </w:p>
    <w:p w14:paraId="5E39E0CC" w14:textId="28560CFB" w:rsidR="00310FC3" w:rsidRPr="00EE0F5A" w:rsidRDefault="002E6FD6" w:rsidP="00A466C6">
      <w:pPr>
        <w:spacing w:line="360" w:lineRule="auto"/>
        <w:jc w:val="both"/>
        <w:rPr>
          <w:rFonts w:ascii="Book Antiqua" w:hAnsi="Book Antiqua" w:cs="Times New Roman"/>
          <w:bCs/>
          <w:color w:val="343434"/>
          <w:lang w:eastAsia="zh-CN"/>
        </w:rPr>
      </w:pPr>
      <w:r w:rsidRPr="00EE0F5A">
        <w:rPr>
          <w:rFonts w:ascii="Book Antiqua" w:hAnsi="Book Antiqua" w:cs="Times New Roman"/>
          <w:color w:val="000000"/>
        </w:rPr>
        <w:t xml:space="preserve">Associating Liver Partition and Portal </w:t>
      </w:r>
      <w:r w:rsidR="0058567B" w:rsidRPr="00EE0F5A">
        <w:rPr>
          <w:rFonts w:ascii="Book Antiqua" w:hAnsi="Book Antiqua" w:cs="Times New Roman"/>
          <w:color w:val="000000"/>
          <w:lang w:eastAsia="zh-CN"/>
        </w:rPr>
        <w:t>v</w:t>
      </w:r>
      <w:r w:rsidRPr="00EE0F5A">
        <w:rPr>
          <w:rFonts w:ascii="Book Antiqua" w:hAnsi="Book Antiqua" w:cs="Times New Roman"/>
          <w:color w:val="000000"/>
        </w:rPr>
        <w:t xml:space="preserve">ein </w:t>
      </w:r>
      <w:r w:rsidR="0058567B" w:rsidRPr="00EE0F5A">
        <w:rPr>
          <w:rFonts w:ascii="Book Antiqua" w:hAnsi="Book Antiqua" w:cs="Times New Roman"/>
          <w:color w:val="000000"/>
          <w:lang w:eastAsia="zh-CN"/>
        </w:rPr>
        <w:t>l</w:t>
      </w:r>
      <w:r w:rsidRPr="00EE0F5A">
        <w:rPr>
          <w:rFonts w:ascii="Book Antiqua" w:hAnsi="Book Antiqua" w:cs="Times New Roman"/>
          <w:color w:val="000000"/>
        </w:rPr>
        <w:t xml:space="preserve">igation (PVL) for Staged </w:t>
      </w:r>
      <w:r w:rsidR="00683799" w:rsidRPr="00EE0F5A">
        <w:rPr>
          <w:rFonts w:ascii="Book Antiqua" w:hAnsi="Book Antiqua" w:cs="Times New Roman"/>
          <w:color w:val="000000"/>
          <w:lang w:eastAsia="zh-CN"/>
        </w:rPr>
        <w:t>h</w:t>
      </w:r>
      <w:r w:rsidRPr="00EE0F5A">
        <w:rPr>
          <w:rFonts w:ascii="Book Antiqua" w:hAnsi="Book Antiqua" w:cs="Times New Roman"/>
          <w:color w:val="000000"/>
        </w:rPr>
        <w:t>epatectomy (ALPPS)</w:t>
      </w:r>
      <w:r w:rsidR="00B52554" w:rsidRPr="00EE0F5A">
        <w:rPr>
          <w:rFonts w:ascii="Book Antiqua" w:hAnsi="Book Antiqua" w:cs="Times New Roman"/>
          <w:color w:val="000000"/>
        </w:rPr>
        <w:t xml:space="preserve"> is a novel two-stage strateg</w:t>
      </w:r>
      <w:r w:rsidR="00B52554" w:rsidRPr="00EE0F5A">
        <w:rPr>
          <w:rFonts w:ascii="Book Antiqua" w:eastAsia="SimSun" w:hAnsi="Book Antiqua" w:cs="Times New Roman"/>
          <w:color w:val="000000"/>
          <w:lang w:eastAsia="zh-CN"/>
        </w:rPr>
        <w:t>y</w:t>
      </w:r>
      <w:r w:rsidRPr="00EE0F5A">
        <w:rPr>
          <w:rFonts w:ascii="Book Antiqua" w:hAnsi="Book Antiqua" w:cs="Times New Roman"/>
          <w:color w:val="000000"/>
        </w:rPr>
        <w:t xml:space="preserve"> for oncological liver surgery that was developed to induce future liver remnant (FLR) hypertrophy in patients with previously considered nonresectable liver tumors</w:t>
      </w:r>
      <w:r w:rsidR="000D305C" w:rsidRPr="00EE0F5A">
        <w:rPr>
          <w:rFonts w:ascii="Book Antiqua" w:hAnsi="Book Antiqua" w:cs="Times New Roman"/>
          <w:color w:val="000000"/>
          <w:vertAlign w:val="superscript"/>
        </w:rPr>
        <w:t>[</w:t>
      </w:r>
      <w:r w:rsidRPr="00EE0F5A">
        <w:rPr>
          <w:rFonts w:ascii="Book Antiqua" w:hAnsi="Book Antiqua" w:cs="Times New Roman"/>
          <w:color w:val="000000"/>
          <w:vertAlign w:val="superscript"/>
        </w:rPr>
        <w:t>1,2]</w:t>
      </w:r>
      <w:r w:rsidRPr="00EE0F5A">
        <w:rPr>
          <w:rFonts w:ascii="Book Antiqua" w:hAnsi="Book Antiqua" w:cs="Times New Roman"/>
          <w:color w:val="000000"/>
        </w:rPr>
        <w:t>.</w:t>
      </w:r>
      <w:r w:rsidR="00600201"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 xml:space="preserve">This great new approach was </w:t>
      </w:r>
      <w:r w:rsidR="000A1B8A" w:rsidRPr="00EE0F5A">
        <w:rPr>
          <w:rFonts w:ascii="Book Antiqua" w:hAnsi="Book Antiqua" w:cs="Times New Roman"/>
          <w:color w:val="000000"/>
          <w:lang w:eastAsia="zh-CN"/>
        </w:rPr>
        <w:t>invented</w:t>
      </w:r>
      <w:r w:rsidRPr="00EE0F5A">
        <w:rPr>
          <w:rFonts w:ascii="Book Antiqua" w:hAnsi="Book Antiqua" w:cs="Times New Roman"/>
          <w:color w:val="000000"/>
          <w:lang w:eastAsia="zh-CN"/>
        </w:rPr>
        <w:t xml:space="preserve"> by chance by Schlitt in 2007 for a patient with hilar</w:t>
      </w:r>
      <w:r w:rsidR="00DA3624"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cholangiocarcinoma</w:t>
      </w:r>
      <w:r w:rsidR="00DA3624" w:rsidRPr="00EE0F5A">
        <w:rPr>
          <w:rFonts w:ascii="Book Antiqua" w:hAnsi="Book Antiqua" w:cs="Times New Roman"/>
          <w:color w:val="000000"/>
          <w:lang w:eastAsia="zh-CN"/>
        </w:rPr>
        <w:t xml:space="preserve"> </w:t>
      </w:r>
      <w:r w:rsidR="00F73DF8" w:rsidRPr="00EE0F5A">
        <w:rPr>
          <w:rFonts w:ascii="Book Antiqua" w:hAnsi="Book Antiqua" w:cs="Times New Roman"/>
          <w:color w:val="000000"/>
          <w:lang w:eastAsia="zh-CN"/>
        </w:rPr>
        <w:t>intended to undergo right trisecmentectomy</w:t>
      </w:r>
      <w:r w:rsidR="005521E4" w:rsidRPr="00EE0F5A">
        <w:rPr>
          <w:rFonts w:ascii="Book Antiqua" w:hAnsi="Book Antiqua" w:cs="Times New Roman"/>
          <w:color w:val="000000"/>
          <w:lang w:eastAsia="zh-CN"/>
        </w:rPr>
        <w:t xml:space="preserve">. </w:t>
      </w:r>
      <w:r w:rsidR="00F73DF8" w:rsidRPr="00EE0F5A">
        <w:rPr>
          <w:rFonts w:ascii="Book Antiqua" w:hAnsi="Book Antiqua" w:cs="Times New Roman"/>
          <w:color w:val="000000"/>
          <w:lang w:eastAsia="zh-CN"/>
        </w:rPr>
        <w:t>Intraoperatively</w:t>
      </w:r>
      <w:r w:rsidR="00DA3624" w:rsidRPr="00EE0F5A">
        <w:rPr>
          <w:rFonts w:ascii="Book Antiqua" w:hAnsi="Book Antiqua" w:cs="Times New Roman"/>
          <w:color w:val="000000"/>
          <w:lang w:eastAsia="zh-CN"/>
        </w:rPr>
        <w:t xml:space="preserve">, </w:t>
      </w:r>
      <w:r w:rsidR="00F73DF8" w:rsidRPr="00EE0F5A">
        <w:rPr>
          <w:rFonts w:ascii="Book Antiqua" w:hAnsi="Book Antiqua" w:cs="Times New Roman"/>
          <w:color w:val="000000"/>
          <w:lang w:eastAsia="zh-CN"/>
        </w:rPr>
        <w:t>it was found that</w:t>
      </w:r>
      <w:r w:rsidR="00DA3624"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 xml:space="preserve">the FLR would be </w:t>
      </w:r>
      <w:r w:rsidR="00DA3624" w:rsidRPr="00EE0F5A">
        <w:rPr>
          <w:rFonts w:ascii="Book Antiqua" w:hAnsi="Book Antiqua" w:cs="Times New Roman"/>
          <w:color w:val="000000"/>
          <w:lang w:eastAsia="zh-CN"/>
        </w:rPr>
        <w:t>insufficient</w:t>
      </w:r>
      <w:r w:rsidRPr="00EE0F5A">
        <w:rPr>
          <w:rFonts w:ascii="Book Antiqua" w:hAnsi="Book Antiqua" w:cs="Times New Roman"/>
          <w:color w:val="000000"/>
          <w:lang w:eastAsia="zh-CN"/>
        </w:rPr>
        <w:t>. Then</w:t>
      </w:r>
      <w:r w:rsidR="001C7277"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he split the liver parenchyma along the falciform ligament to facilitate the left hepaticojejunostomy as palliation together with PVL to induce </w:t>
      </w:r>
      <w:r w:rsidR="001F3684" w:rsidRPr="00EE0F5A">
        <w:rPr>
          <w:rFonts w:ascii="Book Antiqua" w:hAnsi="Book Antiqua" w:cs="Times New Roman"/>
          <w:color w:val="000000"/>
          <w:lang w:eastAsia="zh-CN"/>
        </w:rPr>
        <w:t>hypertrophy</w:t>
      </w:r>
      <w:r w:rsidRPr="00EE0F5A">
        <w:rPr>
          <w:rFonts w:ascii="Book Antiqua" w:hAnsi="Book Antiqua" w:cs="Times New Roman"/>
          <w:color w:val="000000"/>
          <w:lang w:eastAsia="zh-CN"/>
        </w:rPr>
        <w:t xml:space="preserve"> of</w:t>
      </w:r>
      <w:r w:rsidR="001C7277" w:rsidRPr="00EE0F5A">
        <w:rPr>
          <w:rFonts w:ascii="Book Antiqua" w:hAnsi="Book Antiqua" w:cs="Times New Roman"/>
          <w:color w:val="000000"/>
          <w:lang w:eastAsia="zh-CN"/>
        </w:rPr>
        <w:t xml:space="preserve"> the</w:t>
      </w:r>
      <w:r w:rsidRPr="00EE0F5A">
        <w:rPr>
          <w:rFonts w:ascii="Book Antiqua" w:hAnsi="Book Antiqua" w:cs="Times New Roman"/>
          <w:color w:val="000000"/>
          <w:lang w:eastAsia="zh-CN"/>
        </w:rPr>
        <w:t xml:space="preserve"> left lateral lobe. Finally, he </w:t>
      </w:r>
      <w:r w:rsidR="001C7277" w:rsidRPr="00EE0F5A">
        <w:rPr>
          <w:rFonts w:ascii="Book Antiqua" w:hAnsi="Book Antiqua" w:cs="Times New Roman"/>
          <w:color w:val="000000"/>
          <w:lang w:eastAsia="zh-CN"/>
        </w:rPr>
        <w:t xml:space="preserve">performed </w:t>
      </w:r>
      <w:r w:rsidRPr="00EE0F5A">
        <w:rPr>
          <w:rFonts w:ascii="Book Antiqua" w:hAnsi="Book Antiqua" w:cs="Times New Roman"/>
          <w:color w:val="000000"/>
          <w:lang w:eastAsia="zh-CN"/>
        </w:rPr>
        <w:t xml:space="preserve">the second stage operation to </w:t>
      </w:r>
      <w:r w:rsidR="000D305C" w:rsidRPr="00EE0F5A">
        <w:rPr>
          <w:rFonts w:ascii="Book Antiqua" w:hAnsi="Book Antiqua" w:cs="Times New Roman"/>
          <w:color w:val="000000"/>
          <w:lang w:eastAsia="zh-CN"/>
        </w:rPr>
        <w:t>respect</w:t>
      </w:r>
      <w:r w:rsidRPr="00EE0F5A">
        <w:rPr>
          <w:rFonts w:ascii="Book Antiqua" w:hAnsi="Book Antiqua" w:cs="Times New Roman"/>
          <w:color w:val="000000"/>
          <w:lang w:eastAsia="zh-CN"/>
        </w:rPr>
        <w:t xml:space="preserve"> the diseased liver </w:t>
      </w:r>
      <w:r w:rsidR="001C7277" w:rsidRPr="00EE0F5A">
        <w:rPr>
          <w:rFonts w:ascii="Book Antiqua" w:hAnsi="Book Antiqua" w:cs="Times New Roman"/>
          <w:color w:val="000000"/>
          <w:lang w:eastAsia="zh-CN"/>
        </w:rPr>
        <w:t>because</w:t>
      </w:r>
      <w:r w:rsidRPr="00EE0F5A">
        <w:rPr>
          <w:rFonts w:ascii="Book Antiqua" w:hAnsi="Book Antiqua" w:cs="Times New Roman"/>
          <w:color w:val="000000"/>
          <w:lang w:eastAsia="zh-CN"/>
        </w:rPr>
        <w:t xml:space="preserve"> the CT scan showed enormous hypertrophy of the FLR on postoperative day 8</w:t>
      </w:r>
      <w:r w:rsidR="001C7277"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w:t>
      </w:r>
      <w:r w:rsidR="001C7277" w:rsidRPr="00EE0F5A">
        <w:rPr>
          <w:rFonts w:ascii="Book Antiqua" w:hAnsi="Book Antiqua" w:cs="Times New Roman"/>
          <w:color w:val="000000"/>
          <w:lang w:eastAsia="zh-CN"/>
        </w:rPr>
        <w:t>T</w:t>
      </w:r>
      <w:r w:rsidRPr="00EE0F5A">
        <w:rPr>
          <w:rFonts w:ascii="Book Antiqua" w:hAnsi="Book Antiqua" w:cs="Times New Roman"/>
          <w:color w:val="000000"/>
          <w:lang w:eastAsia="zh-CN"/>
        </w:rPr>
        <w:t xml:space="preserve">he patient </w:t>
      </w:r>
      <w:r w:rsidR="001C7277" w:rsidRPr="00EE0F5A">
        <w:rPr>
          <w:rFonts w:ascii="Book Antiqua" w:hAnsi="Book Antiqua" w:cs="Times New Roman"/>
          <w:color w:val="000000"/>
          <w:lang w:eastAsia="zh-CN"/>
        </w:rPr>
        <w:t xml:space="preserve">recovered </w:t>
      </w:r>
      <w:r w:rsidRPr="00EE0F5A">
        <w:rPr>
          <w:rFonts w:ascii="Book Antiqua" w:hAnsi="Book Antiqua" w:cs="Times New Roman"/>
          <w:color w:val="000000"/>
          <w:lang w:eastAsia="zh-CN"/>
        </w:rPr>
        <w:t>from the operation</w:t>
      </w:r>
      <w:r w:rsidR="000D305C" w:rsidRPr="00EE0F5A">
        <w:rPr>
          <w:rFonts w:ascii="Book Antiqua" w:hAnsi="Book Antiqua" w:cs="Times New Roman"/>
          <w:color w:val="000000"/>
          <w:vertAlign w:val="superscript"/>
          <w:lang w:eastAsia="zh-CN"/>
        </w:rPr>
        <w:t>[</w:t>
      </w:r>
      <w:r w:rsidRPr="00EE0F5A">
        <w:rPr>
          <w:rFonts w:ascii="Book Antiqua" w:hAnsi="Book Antiqua" w:cs="Times New Roman"/>
          <w:color w:val="000000"/>
          <w:vertAlign w:val="superscript"/>
          <w:lang w:eastAsia="zh-CN"/>
        </w:rPr>
        <w:t>2]</w:t>
      </w:r>
      <w:r w:rsidRPr="00EE0F5A">
        <w:rPr>
          <w:rFonts w:ascii="Book Antiqua" w:hAnsi="Book Antiqua" w:cs="Times New Roman"/>
          <w:color w:val="000000"/>
          <w:lang w:eastAsia="zh-CN"/>
        </w:rPr>
        <w:t>.</w:t>
      </w:r>
    </w:p>
    <w:p w14:paraId="6D71E127" w14:textId="26108260" w:rsidR="00D7766A" w:rsidRPr="00EE0F5A" w:rsidRDefault="00310FC3" w:rsidP="000D305C">
      <w:pPr>
        <w:spacing w:line="360" w:lineRule="auto"/>
        <w:ind w:firstLineChars="100" w:firstLine="240"/>
        <w:jc w:val="both"/>
        <w:rPr>
          <w:rFonts w:ascii="Book Antiqua" w:hAnsi="Book Antiqua" w:cs="Times New Roman"/>
          <w:color w:val="000000"/>
          <w:lang w:eastAsia="zh-CN"/>
        </w:rPr>
      </w:pPr>
      <w:r w:rsidRPr="00EE0F5A">
        <w:rPr>
          <w:rFonts w:ascii="Book Antiqua" w:hAnsi="Book Antiqua" w:cs="Times New Roman"/>
          <w:color w:val="000000"/>
          <w:lang w:eastAsia="zh-CN"/>
        </w:rPr>
        <w:t xml:space="preserve">This technique was first reported by Baumgart </w:t>
      </w:r>
      <w:r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Pr="00EE0F5A">
        <w:rPr>
          <w:rFonts w:ascii="Book Antiqua" w:hAnsi="Book Antiqua" w:cs="Times New Roman"/>
          <w:color w:val="000000"/>
          <w:vertAlign w:val="superscript"/>
          <w:lang w:eastAsia="zh-CN"/>
        </w:rPr>
        <w:t>3]</w:t>
      </w:r>
      <w:r w:rsidRPr="00EE0F5A">
        <w:rPr>
          <w:rFonts w:ascii="Book Antiqua" w:hAnsi="Book Antiqua" w:cs="Times New Roman"/>
          <w:color w:val="000000"/>
          <w:lang w:eastAsia="zh-CN"/>
        </w:rPr>
        <w:t xml:space="preserve"> on a poster</w:t>
      </w:r>
      <w:r w:rsidR="00A525B2"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In 2012, Schnitzbauer </w:t>
      </w:r>
      <w:r w:rsidR="000D305C"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Pr="00EE0F5A">
        <w:rPr>
          <w:rFonts w:ascii="Book Antiqua" w:hAnsi="Book Antiqua" w:cs="Times New Roman"/>
          <w:color w:val="000000"/>
          <w:vertAlign w:val="superscript"/>
          <w:lang w:eastAsia="zh-CN"/>
        </w:rPr>
        <w:t>1]</w:t>
      </w:r>
      <w:r w:rsidRPr="00EE0F5A">
        <w:rPr>
          <w:rFonts w:ascii="Book Antiqua" w:hAnsi="Book Antiqua" w:cs="Times New Roman"/>
          <w:color w:val="000000"/>
          <w:lang w:eastAsia="zh-CN"/>
        </w:rPr>
        <w:t xml:space="preserve"> published their experience of 25 cases performed in 5 German centers with a median FLR hypertrophy of 74% after a median time interval of 9 </w:t>
      </w:r>
      <w:r w:rsidR="000D305C" w:rsidRPr="00EE0F5A">
        <w:rPr>
          <w:rFonts w:ascii="Book Antiqua" w:hAnsi="Book Antiqua" w:cs="Times New Roman" w:hint="eastAsia"/>
          <w:color w:val="000000"/>
          <w:lang w:eastAsia="zh-CN"/>
        </w:rPr>
        <w:t>d</w:t>
      </w:r>
      <w:r w:rsidRPr="00EE0F5A">
        <w:rPr>
          <w:rFonts w:ascii="Book Antiqua" w:hAnsi="Book Antiqua" w:cs="Times New Roman"/>
          <w:color w:val="000000"/>
          <w:lang w:eastAsia="zh-CN"/>
        </w:rPr>
        <w:t xml:space="preserve">. </w:t>
      </w:r>
      <w:r w:rsidR="00A96BB2" w:rsidRPr="00EE0F5A">
        <w:rPr>
          <w:rFonts w:ascii="Book Antiqua" w:hAnsi="Book Antiqua" w:cs="Times New Roman"/>
          <w:color w:val="000000"/>
          <w:lang w:eastAsia="zh-CN"/>
        </w:rPr>
        <w:t>This value wa</w:t>
      </w:r>
      <w:r w:rsidRPr="00EE0F5A">
        <w:rPr>
          <w:rFonts w:ascii="Book Antiqua" w:hAnsi="Book Antiqua" w:cs="Times New Roman"/>
          <w:color w:val="000000"/>
          <w:lang w:eastAsia="zh-CN"/>
        </w:rPr>
        <w:t>s markedly higher than</w:t>
      </w:r>
      <w:r w:rsidR="00A96BB2" w:rsidRPr="00EE0F5A">
        <w:rPr>
          <w:rFonts w:ascii="Book Antiqua" w:hAnsi="Book Antiqua" w:cs="Times New Roman"/>
          <w:color w:val="000000"/>
          <w:lang w:eastAsia="zh-CN"/>
        </w:rPr>
        <w:t xml:space="preserve"> that for</w:t>
      </w:r>
      <w:r w:rsidRPr="00EE0F5A">
        <w:rPr>
          <w:rFonts w:ascii="Book Antiqua" w:hAnsi="Book Antiqua" w:cs="Times New Roman"/>
          <w:color w:val="000000"/>
          <w:lang w:eastAsia="zh-CN"/>
        </w:rPr>
        <w:t xml:space="preserve"> portal vein occlusion (PVE or PVL)</w:t>
      </w:r>
      <w:r w:rsidR="00A96BB2"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which increases the FLR between 10</w:t>
      </w:r>
      <w:r w:rsidR="00350598" w:rsidRPr="00EE0F5A">
        <w:rPr>
          <w:rFonts w:ascii="Book Antiqua" w:hAnsi="Book Antiqua" w:cs="Times New Roman"/>
          <w:color w:val="000000"/>
          <w:lang w:eastAsia="zh-CN"/>
        </w:rPr>
        <w:t xml:space="preserve">% to 46% within 2 to 8 </w:t>
      </w:r>
      <w:r w:rsidR="000D305C" w:rsidRPr="00EE0F5A">
        <w:rPr>
          <w:rFonts w:ascii="Book Antiqua" w:hAnsi="Book Antiqua" w:cs="Times New Roman" w:hint="eastAsia"/>
          <w:color w:val="000000"/>
          <w:lang w:eastAsia="zh-CN"/>
        </w:rPr>
        <w:t>wk</w:t>
      </w:r>
      <w:r w:rsidR="000D305C" w:rsidRPr="00EE0F5A">
        <w:rPr>
          <w:rFonts w:ascii="Book Antiqua" w:hAnsi="Book Antiqua" w:cs="Times New Roman"/>
          <w:color w:val="000000"/>
          <w:vertAlign w:val="superscript"/>
          <w:lang w:eastAsia="zh-CN"/>
        </w:rPr>
        <w:t>[</w:t>
      </w:r>
      <w:r w:rsidR="00350598" w:rsidRPr="00EE0F5A">
        <w:rPr>
          <w:rFonts w:ascii="Book Antiqua" w:hAnsi="Book Antiqua" w:cs="Times New Roman"/>
          <w:color w:val="000000"/>
          <w:vertAlign w:val="superscript"/>
          <w:lang w:eastAsia="zh-CN"/>
        </w:rPr>
        <w:t>4</w:t>
      </w:r>
      <w:r w:rsidR="000D305C" w:rsidRPr="00EE0F5A">
        <w:rPr>
          <w:rFonts w:ascii="Book Antiqua" w:hAnsi="Book Antiqua" w:cs="Times New Roman" w:hint="eastAsia"/>
          <w:color w:val="000000"/>
          <w:vertAlign w:val="superscript"/>
          <w:lang w:eastAsia="zh-CN"/>
        </w:rPr>
        <w:t>-</w:t>
      </w:r>
      <w:r w:rsidR="00350598" w:rsidRPr="00EE0F5A">
        <w:rPr>
          <w:rFonts w:ascii="Book Antiqua" w:hAnsi="Book Antiqua" w:cs="Times New Roman"/>
          <w:color w:val="000000"/>
          <w:vertAlign w:val="superscript"/>
          <w:lang w:eastAsia="zh-CN"/>
        </w:rPr>
        <w:t>6</w:t>
      </w:r>
      <w:r w:rsidRPr="00EE0F5A">
        <w:rPr>
          <w:rFonts w:ascii="Book Antiqua" w:hAnsi="Book Antiqua" w:cs="Times New Roman"/>
          <w:color w:val="000000"/>
          <w:vertAlign w:val="superscript"/>
          <w:lang w:eastAsia="zh-CN"/>
        </w:rPr>
        <w:t>]</w:t>
      </w:r>
      <w:r w:rsidRPr="00EE0F5A">
        <w:rPr>
          <w:rFonts w:ascii="Book Antiqua" w:hAnsi="Book Antiqua" w:cs="Times New Roman"/>
          <w:color w:val="000000"/>
          <w:lang w:eastAsia="zh-CN"/>
        </w:rPr>
        <w:t>. The article has generated significant interest from liver surgeons world</w:t>
      </w:r>
      <w:r w:rsidR="00A96BB2" w:rsidRPr="00EE0F5A">
        <w:rPr>
          <w:rFonts w:ascii="Book Antiqua" w:hAnsi="Book Antiqua" w:cs="Times New Roman"/>
          <w:color w:val="000000"/>
          <w:lang w:eastAsia="zh-CN"/>
        </w:rPr>
        <w:t>wide</w:t>
      </w:r>
      <w:r w:rsidRPr="00EE0F5A">
        <w:rPr>
          <w:rFonts w:ascii="Book Antiqua" w:hAnsi="Book Antiqua" w:cs="Times New Roman"/>
          <w:color w:val="000000"/>
          <w:lang w:eastAsia="zh-CN"/>
        </w:rPr>
        <w:t>, and de Santibanes and Clavien proposed the term “ALPPS” (associating liver partition and portal vein ligation for staged hepatectomy) for this novel approach</w:t>
      </w:r>
      <w:r w:rsidR="000D305C" w:rsidRPr="00EE0F5A">
        <w:rPr>
          <w:rFonts w:ascii="Book Antiqua" w:hAnsi="Book Antiqua" w:cs="Times New Roman"/>
          <w:color w:val="000000"/>
          <w:vertAlign w:val="superscript"/>
          <w:lang w:eastAsia="zh-CN"/>
        </w:rPr>
        <w:t>[</w:t>
      </w:r>
      <w:r w:rsidRPr="00EE0F5A">
        <w:rPr>
          <w:rFonts w:ascii="Book Antiqua" w:hAnsi="Book Antiqua" w:cs="Times New Roman"/>
          <w:color w:val="000000"/>
          <w:vertAlign w:val="superscript"/>
          <w:lang w:eastAsia="zh-CN"/>
        </w:rPr>
        <w:t>2]</w:t>
      </w:r>
      <w:r w:rsidRPr="00EE0F5A">
        <w:rPr>
          <w:rFonts w:ascii="Book Antiqua" w:hAnsi="Book Antiqua" w:cs="Times New Roman"/>
          <w:color w:val="000000"/>
          <w:lang w:eastAsia="zh-CN"/>
        </w:rPr>
        <w:t xml:space="preserve">. In </w:t>
      </w:r>
      <w:r w:rsidR="00A860B9" w:rsidRPr="00EE0F5A">
        <w:rPr>
          <w:rFonts w:ascii="Book Antiqua" w:hAnsi="Book Antiqua" w:cs="Times New Roman"/>
          <w:color w:val="000000"/>
          <w:lang w:eastAsia="zh-CN"/>
        </w:rPr>
        <w:t>that</w:t>
      </w:r>
      <w:r w:rsidR="001F3684"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 xml:space="preserve">article, the authors also revealed </w:t>
      </w:r>
      <w:r w:rsidR="00A96BB2" w:rsidRPr="00EE0F5A">
        <w:rPr>
          <w:rFonts w:ascii="Book Antiqua" w:hAnsi="Book Antiqua" w:cs="Times New Roman"/>
          <w:color w:val="000000"/>
          <w:lang w:eastAsia="zh-CN"/>
        </w:rPr>
        <w:t xml:space="preserve">a </w:t>
      </w:r>
      <w:r w:rsidRPr="00EE0F5A">
        <w:rPr>
          <w:rFonts w:ascii="Book Antiqua" w:hAnsi="Book Antiqua" w:cs="Times New Roman"/>
          <w:color w:val="000000"/>
          <w:lang w:eastAsia="zh-CN"/>
        </w:rPr>
        <w:t>hospital lethality of</w:t>
      </w:r>
      <w:r w:rsidR="00D26862"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12% and biliary leakage requiring radiologic or endoscopic intervention of 24%</w:t>
      </w:r>
      <w:r w:rsidR="00A96BB2"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w:t>
      </w:r>
      <w:r w:rsidR="00152405" w:rsidRPr="00EE0F5A">
        <w:rPr>
          <w:rFonts w:ascii="Book Antiqua" w:hAnsi="Book Antiqua" w:cs="Times New Roman"/>
          <w:color w:val="000000"/>
          <w:lang w:eastAsia="zh-CN"/>
        </w:rPr>
        <w:t>Then</w:t>
      </w:r>
      <w:r w:rsidR="00152405" w:rsidRPr="00EE0F5A">
        <w:rPr>
          <w:rFonts w:ascii="Book Antiqua" w:hAnsi="Book Antiqua" w:cs="Times New Roman"/>
          <w:color w:val="000000"/>
        </w:rPr>
        <w:t>, an international registry was initiated to collect information from multiple centers worldwide from 2012 to monitor</w:t>
      </w:r>
      <w:r w:rsidR="00A96BB2" w:rsidRPr="00EE0F5A">
        <w:rPr>
          <w:rFonts w:ascii="Book Antiqua" w:hAnsi="Book Antiqua" w:cs="Times New Roman"/>
          <w:color w:val="000000"/>
        </w:rPr>
        <w:t xml:space="preserve"> the</w:t>
      </w:r>
      <w:r w:rsidR="00152405" w:rsidRPr="00EE0F5A">
        <w:rPr>
          <w:rFonts w:ascii="Book Antiqua" w:hAnsi="Book Antiqua" w:cs="Times New Roman"/>
          <w:color w:val="000000"/>
        </w:rPr>
        <w:t xml:space="preserve"> feasibility and safety of ALPPS. The first anal</w:t>
      </w:r>
      <w:r w:rsidR="0000201D" w:rsidRPr="00EE0F5A">
        <w:rPr>
          <w:rFonts w:ascii="Book Antiqua" w:hAnsi="Book Antiqua" w:cs="Times New Roman"/>
          <w:color w:val="000000"/>
        </w:rPr>
        <w:t>ysis of 202 patients by Schadde</w:t>
      </w:r>
      <w:r w:rsidR="00152405" w:rsidRPr="00EE0F5A">
        <w:rPr>
          <w:rFonts w:ascii="Book Antiqua" w:hAnsi="Book Antiqua" w:cs="Times New Roman"/>
          <w:i/>
          <w:color w:val="000000"/>
        </w:rPr>
        <w:t xml:space="preserve"> et </w:t>
      </w:r>
      <w:r w:rsidR="00C27662" w:rsidRPr="00EE0F5A">
        <w:rPr>
          <w:rFonts w:ascii="Book Antiqua" w:hAnsi="Book Antiqua" w:cs="Times New Roman"/>
          <w:i/>
          <w:color w:val="000000"/>
        </w:rPr>
        <w:t>al</w:t>
      </w:r>
      <w:r w:rsidR="000D305C" w:rsidRPr="00EE0F5A">
        <w:rPr>
          <w:rFonts w:ascii="Book Antiqua" w:hAnsi="Book Antiqua" w:cs="Times New Roman"/>
          <w:color w:val="000000"/>
          <w:vertAlign w:val="superscript"/>
        </w:rPr>
        <w:t>[</w:t>
      </w:r>
      <w:r w:rsidR="00C27662" w:rsidRPr="00EE0F5A">
        <w:rPr>
          <w:rFonts w:ascii="Book Antiqua" w:hAnsi="Book Antiqua" w:cs="Times New Roman"/>
          <w:color w:val="000000"/>
          <w:vertAlign w:val="superscript"/>
        </w:rPr>
        <w:t>7</w:t>
      </w:r>
      <w:r w:rsidR="00152405" w:rsidRPr="00EE0F5A">
        <w:rPr>
          <w:rFonts w:ascii="Book Antiqua" w:hAnsi="Book Antiqua" w:cs="Times New Roman"/>
          <w:color w:val="000000"/>
          <w:vertAlign w:val="superscript"/>
        </w:rPr>
        <w:t>]</w:t>
      </w:r>
      <w:r w:rsidR="00152405" w:rsidRPr="00EE0F5A">
        <w:rPr>
          <w:rFonts w:ascii="Book Antiqua" w:hAnsi="Book Antiqua" w:cs="Times New Roman"/>
          <w:color w:val="000000"/>
        </w:rPr>
        <w:t xml:space="preserve"> in January 2014 reported a perioperative 90-day mortality of 9% and </w:t>
      </w:r>
      <w:r w:rsidR="00A96BB2" w:rsidRPr="00EE0F5A">
        <w:rPr>
          <w:rFonts w:ascii="Book Antiqua" w:hAnsi="Book Antiqua" w:cs="Times New Roman"/>
          <w:color w:val="000000"/>
        </w:rPr>
        <w:t xml:space="preserve">an </w:t>
      </w:r>
      <w:r w:rsidR="00152405" w:rsidRPr="00EE0F5A">
        <w:rPr>
          <w:rFonts w:ascii="Book Antiqua" w:hAnsi="Book Antiqua" w:cs="Times New Roman"/>
          <w:color w:val="000000"/>
        </w:rPr>
        <w:t>impressive hypertrophy of 80% within a median of 7 days</w:t>
      </w:r>
      <w:r w:rsidR="00152405" w:rsidRPr="00EE0F5A">
        <w:rPr>
          <w:rFonts w:ascii="Book Antiqua" w:hAnsi="Book Antiqua" w:cs="Times New Roman"/>
          <w:color w:val="000000"/>
          <w:lang w:eastAsia="zh-CN"/>
        </w:rPr>
        <w:t>. The high mortality rate</w:t>
      </w:r>
      <w:r w:rsidRPr="00EE0F5A">
        <w:rPr>
          <w:rFonts w:ascii="Book Antiqua" w:hAnsi="Book Antiqua" w:cs="Times New Roman"/>
          <w:color w:val="000000"/>
          <w:lang w:eastAsia="zh-CN"/>
        </w:rPr>
        <w:t xml:space="preserve"> has elicited an intense discussion and</w:t>
      </w:r>
      <w:r w:rsidR="0055306A" w:rsidRPr="00EE0F5A">
        <w:rPr>
          <w:rFonts w:ascii="Book Antiqua" w:hAnsi="Book Antiqua" w:cs="Times New Roman"/>
          <w:color w:val="000000"/>
          <w:lang w:eastAsia="zh-CN"/>
        </w:rPr>
        <w:t xml:space="preserve"> </w:t>
      </w:r>
      <w:r w:rsidR="00C27662" w:rsidRPr="00EE0F5A">
        <w:rPr>
          <w:rFonts w:ascii="Book Antiqua" w:hAnsi="Book Antiqua" w:cs="Times New Roman"/>
          <w:color w:val="000000"/>
          <w:lang w:eastAsia="zh-CN"/>
        </w:rPr>
        <w:t>debate about</w:t>
      </w:r>
      <w:r w:rsidR="00A96BB2" w:rsidRPr="00EE0F5A">
        <w:rPr>
          <w:rFonts w:ascii="Book Antiqua" w:hAnsi="Book Antiqua" w:cs="Times New Roman"/>
          <w:color w:val="000000"/>
          <w:lang w:eastAsia="zh-CN"/>
        </w:rPr>
        <w:t xml:space="preserve"> the</w:t>
      </w:r>
      <w:r w:rsidR="00C27662" w:rsidRPr="00EE0F5A">
        <w:rPr>
          <w:rFonts w:ascii="Book Antiqua" w:hAnsi="Book Antiqua" w:cs="Times New Roman"/>
          <w:color w:val="000000"/>
          <w:lang w:eastAsia="zh-CN"/>
        </w:rPr>
        <w:t xml:space="preserve"> safety of ALPPS</w:t>
      </w:r>
      <w:r w:rsidR="000D305C" w:rsidRPr="00EE0F5A">
        <w:rPr>
          <w:rFonts w:ascii="Book Antiqua" w:hAnsi="Book Antiqua" w:cs="Times New Roman"/>
          <w:color w:val="000000"/>
          <w:vertAlign w:val="superscript"/>
          <w:lang w:eastAsia="zh-CN"/>
        </w:rPr>
        <w:t>[</w:t>
      </w:r>
      <w:r w:rsidR="00C27662" w:rsidRPr="00EE0F5A">
        <w:rPr>
          <w:rFonts w:ascii="Book Antiqua" w:hAnsi="Book Antiqua" w:cs="Times New Roman"/>
          <w:color w:val="000000"/>
          <w:vertAlign w:val="superscript"/>
          <w:lang w:eastAsia="zh-CN"/>
        </w:rPr>
        <w:t>8,9</w:t>
      </w:r>
      <w:r w:rsidRPr="00EE0F5A">
        <w:rPr>
          <w:rFonts w:ascii="Book Antiqua" w:hAnsi="Book Antiqua" w:cs="Times New Roman"/>
          <w:color w:val="000000"/>
          <w:vertAlign w:val="superscript"/>
          <w:lang w:eastAsia="zh-CN"/>
        </w:rPr>
        <w:t>]</w:t>
      </w:r>
      <w:r w:rsidRPr="00EE0F5A">
        <w:rPr>
          <w:rFonts w:ascii="Book Antiqua" w:hAnsi="Book Antiqua" w:cs="Times New Roman"/>
          <w:color w:val="000000"/>
          <w:lang w:eastAsia="zh-CN"/>
        </w:rPr>
        <w:t>.</w:t>
      </w:r>
    </w:p>
    <w:p w14:paraId="44D7765A" w14:textId="77777777" w:rsidR="002D237D" w:rsidRPr="00EE0F5A" w:rsidRDefault="002D237D" w:rsidP="00A466C6">
      <w:pPr>
        <w:spacing w:line="360" w:lineRule="auto"/>
        <w:jc w:val="both"/>
        <w:rPr>
          <w:rFonts w:ascii="Book Antiqua" w:hAnsi="Book Antiqua" w:cs="Times New Roman"/>
          <w:bCs/>
          <w:color w:val="343434"/>
          <w:lang w:eastAsia="zh-CN"/>
        </w:rPr>
      </w:pPr>
    </w:p>
    <w:p w14:paraId="18E424CD" w14:textId="767EF0EA" w:rsidR="00D7766A" w:rsidRPr="00EE0F5A" w:rsidRDefault="000D305C" w:rsidP="00A466C6">
      <w:pPr>
        <w:spacing w:line="360" w:lineRule="auto"/>
        <w:jc w:val="both"/>
        <w:rPr>
          <w:rFonts w:ascii="Book Antiqua" w:hAnsi="Book Antiqua" w:cs="Times New Roman"/>
          <w:b/>
          <w:bCs/>
          <w:color w:val="000000" w:themeColor="text1"/>
          <w:lang w:eastAsia="zh-CN"/>
        </w:rPr>
      </w:pPr>
      <w:r w:rsidRPr="00EE0F5A">
        <w:rPr>
          <w:rFonts w:ascii="Book Antiqua" w:hAnsi="Book Antiqua" w:cs="Times New Roman"/>
          <w:b/>
          <w:bCs/>
          <w:color w:val="000000" w:themeColor="text1"/>
          <w:lang w:eastAsia="zh-CN"/>
        </w:rPr>
        <w:t>EVOLUTION OF ALPPS</w:t>
      </w:r>
    </w:p>
    <w:p w14:paraId="0364989B" w14:textId="6AB66DD5" w:rsidR="00A7602A" w:rsidRPr="00EE0F5A" w:rsidRDefault="00B96BD5" w:rsidP="00A466C6">
      <w:pPr>
        <w:spacing w:line="360" w:lineRule="auto"/>
        <w:jc w:val="both"/>
        <w:rPr>
          <w:rFonts w:ascii="Book Antiqua" w:hAnsi="Book Antiqua" w:cs="Helvetica"/>
          <w:color w:val="000000"/>
          <w:lang w:eastAsia="zh-CN"/>
        </w:rPr>
      </w:pPr>
      <w:r w:rsidRPr="00EE0F5A">
        <w:rPr>
          <w:rFonts w:ascii="Book Antiqua" w:hAnsi="Book Antiqua" w:cs="Times New Roman"/>
          <w:color w:val="000000"/>
          <w:lang w:eastAsia="zh-CN"/>
        </w:rPr>
        <w:lastRenderedPageBreak/>
        <w:t xml:space="preserve">Even </w:t>
      </w:r>
      <w:r w:rsidR="00682748" w:rsidRPr="00EE0F5A">
        <w:rPr>
          <w:rFonts w:ascii="Book Antiqua" w:eastAsia="SimSun" w:hAnsi="Book Antiqua" w:cs="Times New Roman"/>
          <w:color w:val="000000"/>
          <w:lang w:eastAsia="zh-CN"/>
        </w:rPr>
        <w:t>though</w:t>
      </w:r>
      <w:r w:rsidR="0055306A" w:rsidRPr="00EE0F5A">
        <w:rPr>
          <w:rFonts w:ascii="Book Antiqua" w:eastAsia="SimSun" w:hAnsi="Book Antiqua" w:cs="Times New Roman"/>
          <w:color w:val="000000"/>
          <w:lang w:eastAsia="zh-CN"/>
        </w:rPr>
        <w:t xml:space="preserve"> </w:t>
      </w:r>
      <w:r w:rsidRPr="00EE0F5A">
        <w:rPr>
          <w:rFonts w:ascii="Book Antiqua" w:hAnsi="Book Antiqua" w:cs="Times New Roman"/>
          <w:color w:val="000000"/>
          <w:lang w:eastAsia="zh-CN"/>
        </w:rPr>
        <w:t xml:space="preserve">ALPPS </w:t>
      </w:r>
      <w:r w:rsidR="00682748" w:rsidRPr="00EE0F5A">
        <w:rPr>
          <w:rFonts w:ascii="Book Antiqua" w:eastAsia="SimSun" w:hAnsi="Book Antiqua" w:cs="Times New Roman"/>
          <w:color w:val="000000"/>
          <w:lang w:eastAsia="zh-CN"/>
        </w:rPr>
        <w:t>is</w:t>
      </w:r>
      <w:r w:rsidR="0055306A" w:rsidRPr="00EE0F5A">
        <w:rPr>
          <w:rFonts w:ascii="Book Antiqua" w:eastAsia="SimSun" w:hAnsi="Book Antiqua" w:cs="Times New Roman"/>
          <w:color w:val="000000"/>
          <w:lang w:eastAsia="zh-CN"/>
        </w:rPr>
        <w:t xml:space="preserve"> </w:t>
      </w:r>
      <w:r w:rsidRPr="00EE0F5A">
        <w:rPr>
          <w:rFonts w:ascii="Book Antiqua" w:hAnsi="Book Antiqua" w:cs="Times New Roman"/>
          <w:color w:val="000000"/>
          <w:lang w:eastAsia="zh-CN"/>
        </w:rPr>
        <w:t xml:space="preserve">significantly characterized by increasing </w:t>
      </w:r>
      <w:r w:rsidR="007E7613" w:rsidRPr="00EE0F5A">
        <w:rPr>
          <w:rFonts w:ascii="Book Antiqua" w:hAnsi="Book Antiqua" w:cs="Times New Roman"/>
          <w:color w:val="000000"/>
          <w:lang w:eastAsia="zh-CN"/>
        </w:rPr>
        <w:t xml:space="preserve">the </w:t>
      </w:r>
      <w:r w:rsidRPr="00EE0F5A">
        <w:rPr>
          <w:rFonts w:ascii="Book Antiqua" w:hAnsi="Book Antiqua" w:cs="Times New Roman"/>
          <w:color w:val="000000"/>
          <w:lang w:eastAsia="zh-CN"/>
        </w:rPr>
        <w:t>insufficient remnant liver volume within a shorter interval for two-stage resection</w:t>
      </w:r>
      <w:r w:rsidR="00003003" w:rsidRPr="00EE0F5A">
        <w:rPr>
          <w:rFonts w:ascii="Book Antiqua" w:eastAsia="SimSun" w:hAnsi="Book Antiqua" w:cs="Times New Roman"/>
          <w:color w:val="000000"/>
          <w:lang w:eastAsia="zh-CN"/>
        </w:rPr>
        <w:t xml:space="preserve">, </w:t>
      </w:r>
      <w:r w:rsidRPr="00EE0F5A">
        <w:rPr>
          <w:rFonts w:ascii="Book Antiqua" w:hAnsi="Book Antiqua" w:cs="Times New Roman"/>
          <w:color w:val="000000"/>
          <w:lang w:eastAsia="zh-CN"/>
        </w:rPr>
        <w:t xml:space="preserve">much controversy has surrounded it </w:t>
      </w:r>
      <w:r w:rsidR="007E7613" w:rsidRPr="00EE0F5A">
        <w:rPr>
          <w:rFonts w:ascii="Book Antiqua" w:hAnsi="Book Antiqua" w:cs="Times New Roman"/>
          <w:color w:val="000000"/>
          <w:lang w:eastAsia="zh-CN"/>
        </w:rPr>
        <w:t xml:space="preserve">due to </w:t>
      </w:r>
      <w:r w:rsidRPr="00EE0F5A">
        <w:rPr>
          <w:rFonts w:ascii="Book Antiqua" w:hAnsi="Book Antiqua" w:cs="Times New Roman"/>
          <w:color w:val="000000"/>
          <w:lang w:eastAsia="zh-CN"/>
        </w:rPr>
        <w:t>its safety</w:t>
      </w:r>
      <w:r w:rsidR="007E7613"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for example, the reported remarkable morbidity was 16%-64% and </w:t>
      </w:r>
      <w:r w:rsidR="00506630" w:rsidRPr="00EE0F5A">
        <w:rPr>
          <w:rFonts w:ascii="Book Antiqua" w:hAnsi="Book Antiqua" w:cs="Times New Roman"/>
          <w:color w:val="000000"/>
          <w:lang w:eastAsia="zh-CN"/>
        </w:rPr>
        <w:t xml:space="preserve">the </w:t>
      </w:r>
      <w:r w:rsidRPr="00EE0F5A">
        <w:rPr>
          <w:rFonts w:ascii="Book Antiqua" w:hAnsi="Book Antiqua" w:cs="Times New Roman"/>
          <w:color w:val="000000"/>
          <w:lang w:eastAsia="zh-CN"/>
        </w:rPr>
        <w:t xml:space="preserve">mortality rate </w:t>
      </w:r>
      <w:r w:rsidR="007E7613" w:rsidRPr="00EE0F5A">
        <w:rPr>
          <w:rFonts w:ascii="Book Antiqua" w:hAnsi="Book Antiqua" w:cs="Times New Roman"/>
          <w:color w:val="000000"/>
          <w:lang w:eastAsia="zh-CN"/>
        </w:rPr>
        <w:t xml:space="preserve">was </w:t>
      </w:r>
      <w:r w:rsidR="006E27E9" w:rsidRPr="00EE0F5A">
        <w:rPr>
          <w:rFonts w:ascii="Book Antiqua" w:hAnsi="Book Antiqua" w:cs="Times New Roman"/>
          <w:color w:val="000000"/>
          <w:lang w:eastAsia="zh-CN"/>
        </w:rPr>
        <w:t>12%-23%</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10-13</w:t>
      </w:r>
      <w:r w:rsidRPr="00EE0F5A">
        <w:rPr>
          <w:rFonts w:ascii="Book Antiqua" w:hAnsi="Book Antiqua" w:cs="Times New Roman"/>
          <w:color w:val="000000"/>
          <w:vertAlign w:val="superscript"/>
          <w:lang w:eastAsia="zh-CN"/>
        </w:rPr>
        <w:t>]</w:t>
      </w:r>
      <w:r w:rsidR="00AD2382" w:rsidRPr="00EE0F5A">
        <w:rPr>
          <w:rFonts w:ascii="Book Antiqua" w:hAnsi="Book Antiqua" w:cs="Times New Roman"/>
          <w:color w:val="000000"/>
          <w:lang w:eastAsia="zh-CN"/>
        </w:rPr>
        <w:t xml:space="preserve">. </w:t>
      </w:r>
      <w:r w:rsidR="004B4CFA" w:rsidRPr="00EE0F5A">
        <w:rPr>
          <w:rFonts w:ascii="Book Antiqua" w:hAnsi="Book Antiqua" w:cs="Times New Roman"/>
          <w:color w:val="000000"/>
          <w:lang w:eastAsia="zh-CN"/>
        </w:rPr>
        <w:t>Barroso considered ALPPS as the last option, or the ultimate possibility to cure some patients; he thought that it</w:t>
      </w:r>
      <w:r w:rsidR="007E7613" w:rsidRPr="00EE0F5A">
        <w:rPr>
          <w:rFonts w:ascii="Book Antiqua" w:hAnsi="Book Antiqua" w:cs="Times New Roman"/>
          <w:color w:val="000000"/>
          <w:lang w:eastAsia="zh-CN"/>
        </w:rPr>
        <w:t xml:space="preserve"> </w:t>
      </w:r>
      <w:r w:rsidR="00506630" w:rsidRPr="00EE0F5A">
        <w:rPr>
          <w:rFonts w:ascii="Book Antiqua" w:hAnsi="Book Antiqua" w:cs="Times New Roman"/>
          <w:color w:val="000000"/>
          <w:lang w:eastAsia="zh-CN"/>
        </w:rPr>
        <w:t>was</w:t>
      </w:r>
      <w:r w:rsidR="004B4CFA" w:rsidRPr="00EE0F5A">
        <w:rPr>
          <w:rFonts w:ascii="Book Antiqua" w:hAnsi="Book Antiqua" w:cs="Times New Roman"/>
          <w:color w:val="000000"/>
          <w:lang w:eastAsia="zh-CN"/>
        </w:rPr>
        <w:t xml:space="preserve"> not ethical to propose this kind of operation to a patient w</w:t>
      </w:r>
      <w:r w:rsidR="006E27E9" w:rsidRPr="00EE0F5A">
        <w:rPr>
          <w:rFonts w:ascii="Book Antiqua" w:hAnsi="Book Antiqua" w:cs="Times New Roman"/>
          <w:color w:val="000000"/>
          <w:lang w:eastAsia="zh-CN"/>
        </w:rPr>
        <w:t>ithout first proposing a PVE</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14</w:t>
      </w:r>
      <w:r w:rsidR="004B4CFA" w:rsidRPr="00EE0F5A">
        <w:rPr>
          <w:rFonts w:ascii="Book Antiqua" w:hAnsi="Book Antiqua" w:cs="Times New Roman"/>
          <w:color w:val="000000"/>
          <w:vertAlign w:val="superscript"/>
          <w:lang w:eastAsia="zh-CN"/>
        </w:rPr>
        <w:t>]</w:t>
      </w:r>
      <w:r w:rsidR="004B4CFA" w:rsidRPr="00EE0F5A">
        <w:rPr>
          <w:rFonts w:ascii="Book Antiqua" w:hAnsi="Book Antiqua" w:cs="Times New Roman"/>
          <w:color w:val="000000"/>
          <w:lang w:eastAsia="zh-CN"/>
        </w:rPr>
        <w:t>.</w:t>
      </w:r>
      <w:r w:rsidR="00390F40" w:rsidRPr="00EE0F5A">
        <w:rPr>
          <w:rFonts w:ascii="Book Antiqua" w:hAnsi="Book Antiqua" w:cs="Times New Roman"/>
          <w:color w:val="000000"/>
          <w:lang w:eastAsia="zh-CN"/>
        </w:rPr>
        <w:t xml:space="preserve"> Thus, </w:t>
      </w:r>
      <w:r w:rsidR="000A1B8A" w:rsidRPr="00EE0F5A">
        <w:rPr>
          <w:rFonts w:ascii="Book Antiqua" w:hAnsi="Book Antiqua" w:cs="Times New Roman"/>
          <w:color w:val="000000"/>
          <w:lang w:eastAsia="zh-CN"/>
        </w:rPr>
        <w:t>to</w:t>
      </w:r>
      <w:r w:rsidR="00390F40" w:rsidRPr="00EE0F5A">
        <w:rPr>
          <w:rFonts w:ascii="Book Antiqua" w:hAnsi="Book Antiqua" w:cs="Times New Roman"/>
          <w:color w:val="000000"/>
          <w:lang w:eastAsia="zh-CN"/>
        </w:rPr>
        <w:t xml:space="preserve"> </w:t>
      </w:r>
      <w:r w:rsidR="004B4CFA" w:rsidRPr="00EE0F5A">
        <w:rPr>
          <w:rFonts w:ascii="Book Antiqua" w:hAnsi="Book Antiqua" w:cs="Times New Roman"/>
          <w:color w:val="000000"/>
          <w:lang w:eastAsia="zh-CN"/>
        </w:rPr>
        <w:t>reduce the peri-operative mortality and morbidity rate, to achieve a long-term disease</w:t>
      </w:r>
      <w:r w:rsidR="007E7613" w:rsidRPr="00EE0F5A">
        <w:rPr>
          <w:rFonts w:ascii="Book Antiqua" w:hAnsi="Book Antiqua" w:cs="Times New Roman"/>
          <w:color w:val="000000"/>
          <w:lang w:eastAsia="zh-CN"/>
        </w:rPr>
        <w:t>-</w:t>
      </w:r>
      <w:r w:rsidR="004B4CFA" w:rsidRPr="00EE0F5A">
        <w:rPr>
          <w:rFonts w:ascii="Book Antiqua" w:hAnsi="Book Antiqua" w:cs="Times New Roman"/>
          <w:color w:val="000000"/>
          <w:lang w:eastAsia="zh-CN"/>
        </w:rPr>
        <w:t xml:space="preserve">free survival and to enable safer surgery, liver surgeons </w:t>
      </w:r>
      <w:r w:rsidR="007E7613" w:rsidRPr="00EE0F5A">
        <w:rPr>
          <w:rFonts w:ascii="Book Antiqua" w:hAnsi="Book Antiqua" w:cs="Times New Roman"/>
          <w:color w:val="000000"/>
          <w:lang w:eastAsia="zh-CN"/>
        </w:rPr>
        <w:t xml:space="preserve">have </w:t>
      </w:r>
      <w:r w:rsidR="004B4CFA" w:rsidRPr="00EE0F5A">
        <w:rPr>
          <w:rFonts w:ascii="Book Antiqua" w:hAnsi="Book Antiqua" w:cs="Times New Roman"/>
          <w:color w:val="000000"/>
          <w:lang w:eastAsia="zh-CN"/>
        </w:rPr>
        <w:t>searched for better technical modification</w:t>
      </w:r>
      <w:r w:rsidR="007E7613" w:rsidRPr="00EE0F5A">
        <w:rPr>
          <w:rFonts w:ascii="Book Antiqua" w:hAnsi="Book Antiqua" w:cs="Times New Roman"/>
          <w:color w:val="000000"/>
          <w:lang w:eastAsia="zh-CN"/>
        </w:rPr>
        <w:t>s</w:t>
      </w:r>
      <w:r w:rsidR="004B4CFA" w:rsidRPr="00EE0F5A">
        <w:rPr>
          <w:rFonts w:ascii="Book Antiqua" w:hAnsi="Book Antiqua" w:cs="Times New Roman"/>
          <w:color w:val="000000"/>
          <w:lang w:eastAsia="zh-CN"/>
        </w:rPr>
        <w:t>.</w:t>
      </w:r>
    </w:p>
    <w:p w14:paraId="453F1467" w14:textId="77777777" w:rsidR="00CE4A3E" w:rsidRPr="00EE0F5A" w:rsidRDefault="00CE4A3E" w:rsidP="00A466C6">
      <w:pPr>
        <w:spacing w:line="360" w:lineRule="auto"/>
        <w:jc w:val="both"/>
        <w:rPr>
          <w:rFonts w:ascii="Book Antiqua" w:hAnsi="Book Antiqua" w:cs="Times New Roman"/>
          <w:bCs/>
          <w:color w:val="343434"/>
          <w:lang w:eastAsia="zh-CN"/>
        </w:rPr>
      </w:pPr>
    </w:p>
    <w:p w14:paraId="1FFE7FB2" w14:textId="7EED3059" w:rsidR="00DF02CC" w:rsidRPr="00EE0F5A" w:rsidRDefault="00B31EDF" w:rsidP="00A466C6">
      <w:pPr>
        <w:spacing w:line="360" w:lineRule="auto"/>
        <w:jc w:val="both"/>
        <w:rPr>
          <w:rFonts w:ascii="Book Antiqua" w:hAnsi="Book Antiqua"/>
          <w:b/>
          <w:i/>
          <w:lang w:eastAsia="zh-CN"/>
        </w:rPr>
      </w:pPr>
      <w:r w:rsidRPr="00EE0F5A">
        <w:rPr>
          <w:rFonts w:ascii="Book Antiqua" w:eastAsia="SimSun" w:hAnsi="Book Antiqua"/>
          <w:b/>
          <w:i/>
          <w:lang w:eastAsia="zh-CN"/>
        </w:rPr>
        <w:t>General m</w:t>
      </w:r>
      <w:r w:rsidR="00986400" w:rsidRPr="00EE0F5A">
        <w:rPr>
          <w:rFonts w:ascii="Book Antiqua" w:hAnsi="Book Antiqua"/>
          <w:b/>
          <w:i/>
          <w:lang w:eastAsia="zh-CN"/>
        </w:rPr>
        <w:t>odification</w:t>
      </w:r>
      <w:r w:rsidR="004F6BC1" w:rsidRPr="00EE0F5A">
        <w:rPr>
          <w:rFonts w:ascii="Book Antiqua" w:hAnsi="Book Antiqua"/>
          <w:b/>
          <w:i/>
          <w:lang w:eastAsia="zh-CN"/>
        </w:rPr>
        <w:t>s</w:t>
      </w:r>
      <w:r w:rsidR="00986400" w:rsidRPr="00EE0F5A">
        <w:rPr>
          <w:rFonts w:ascii="Book Antiqua" w:hAnsi="Book Antiqua"/>
          <w:b/>
          <w:i/>
          <w:lang w:eastAsia="zh-CN"/>
        </w:rPr>
        <w:t xml:space="preserve"> of ALPPS</w:t>
      </w:r>
    </w:p>
    <w:p w14:paraId="0175A60F" w14:textId="734DC802" w:rsidR="004B4CFA" w:rsidRPr="00EE0F5A" w:rsidRDefault="008002F9" w:rsidP="00A466C6">
      <w:pPr>
        <w:spacing w:line="360" w:lineRule="auto"/>
        <w:jc w:val="both"/>
        <w:rPr>
          <w:rFonts w:ascii="Book Antiqua" w:eastAsia="SimSun" w:hAnsi="Book Antiqua" w:cs="Times New Roman"/>
          <w:color w:val="000000"/>
          <w:lang w:eastAsia="zh-CN"/>
        </w:rPr>
      </w:pPr>
      <w:r w:rsidRPr="00EE0F5A">
        <w:rPr>
          <w:rFonts w:ascii="Book Antiqua" w:hAnsi="Book Antiqua" w:cs="Times New Roman"/>
          <w:color w:val="000000"/>
          <w:lang w:eastAsia="zh-CN"/>
        </w:rPr>
        <w:t xml:space="preserve">Based on their experimental model, </w:t>
      </w:r>
      <w:r w:rsidR="006E27E9" w:rsidRPr="00EE0F5A">
        <w:rPr>
          <w:rFonts w:ascii="Book Antiqua" w:hAnsi="Book Antiqua" w:cs="Times New Roman"/>
          <w:color w:val="000000"/>
          <w:lang w:eastAsia="zh-CN"/>
        </w:rPr>
        <w:t xml:space="preserve">Clavien </w:t>
      </w:r>
      <w:r w:rsidR="006E27E9"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15</w:t>
      </w:r>
      <w:r w:rsidR="009557F9" w:rsidRPr="00EE0F5A">
        <w:rPr>
          <w:rFonts w:ascii="Book Antiqua" w:hAnsi="Book Antiqua" w:cs="Times New Roman"/>
          <w:color w:val="000000"/>
          <w:vertAlign w:val="superscript"/>
          <w:lang w:eastAsia="zh-CN"/>
        </w:rPr>
        <w:t>]</w:t>
      </w:r>
      <w:r w:rsidR="009557F9" w:rsidRPr="00EE0F5A">
        <w:rPr>
          <w:rFonts w:ascii="Book Antiqua" w:hAnsi="Book Antiqua" w:cs="Times New Roman"/>
          <w:color w:val="000000"/>
          <w:lang w:eastAsia="zh-CN"/>
        </w:rPr>
        <w:t xml:space="preserve"> developed a</w:t>
      </w:r>
      <w:r w:rsidR="004B4CFA" w:rsidRPr="00EE0F5A">
        <w:rPr>
          <w:rFonts w:ascii="Book Antiqua" w:hAnsi="Book Antiqua" w:cs="Times New Roman"/>
          <w:color w:val="000000"/>
          <w:lang w:eastAsia="zh-CN"/>
        </w:rPr>
        <w:t xml:space="preserve"> tec</w:t>
      </w:r>
      <w:r w:rsidR="002A6B80" w:rsidRPr="00EE0F5A">
        <w:rPr>
          <w:rFonts w:ascii="Book Antiqua" w:hAnsi="Book Antiqua" w:cs="Times New Roman"/>
          <w:color w:val="000000"/>
          <w:lang w:eastAsia="zh-CN"/>
        </w:rPr>
        <w:t>hnical modification, named p-AL</w:t>
      </w:r>
      <w:r w:rsidR="004B4CFA" w:rsidRPr="00EE0F5A">
        <w:rPr>
          <w:rFonts w:ascii="Book Antiqua" w:hAnsi="Book Antiqua" w:cs="Times New Roman"/>
          <w:color w:val="000000"/>
          <w:lang w:eastAsia="zh-CN"/>
        </w:rPr>
        <w:t>PPS</w:t>
      </w:r>
      <w:r w:rsidR="00CE4A3E" w:rsidRPr="00EE0F5A">
        <w:rPr>
          <w:rFonts w:ascii="Book Antiqua" w:hAnsi="Book Antiqua" w:cs="Times New Roman"/>
          <w:color w:val="000000"/>
          <w:lang w:eastAsia="zh-CN"/>
        </w:rPr>
        <w:t xml:space="preserve"> (parti</w:t>
      </w:r>
      <w:r w:rsidR="009557F9" w:rsidRPr="00EE0F5A">
        <w:rPr>
          <w:rFonts w:ascii="Book Antiqua" w:hAnsi="Book Antiqua" w:cs="Times New Roman"/>
          <w:color w:val="000000"/>
          <w:lang w:eastAsia="zh-CN"/>
        </w:rPr>
        <w:t xml:space="preserve">al </w:t>
      </w:r>
      <w:r w:rsidR="00CE4A3E" w:rsidRPr="00EE0F5A">
        <w:rPr>
          <w:rFonts w:ascii="Book Antiqua" w:hAnsi="Book Antiqua" w:cs="Times New Roman"/>
          <w:color w:val="000000"/>
          <w:lang w:eastAsia="zh-CN"/>
        </w:rPr>
        <w:t>ALPPS)</w:t>
      </w:r>
      <w:r w:rsidRPr="00EE0F5A">
        <w:rPr>
          <w:rFonts w:ascii="Book Antiqua" w:hAnsi="Book Antiqua" w:cs="Times New Roman"/>
          <w:color w:val="000000"/>
          <w:lang w:eastAsia="zh-CN"/>
        </w:rPr>
        <w:t>,</w:t>
      </w:r>
      <w:r w:rsidR="004B4CFA" w:rsidRPr="00EE0F5A">
        <w:rPr>
          <w:rFonts w:ascii="Book Antiqua" w:hAnsi="Book Antiqua" w:cs="Times New Roman"/>
          <w:color w:val="000000"/>
          <w:lang w:eastAsia="zh-CN"/>
        </w:rPr>
        <w:t xml:space="preserve"> to switch from full liver partition to partial transection (50%–80% of the transection surface). They compared 18 patients who underwent full transection with 6 patients </w:t>
      </w:r>
      <w:r w:rsidRPr="00EE0F5A">
        <w:rPr>
          <w:rFonts w:ascii="Book Antiqua" w:hAnsi="Book Antiqua" w:cs="Times New Roman"/>
          <w:color w:val="000000"/>
          <w:lang w:eastAsia="zh-CN"/>
        </w:rPr>
        <w:t xml:space="preserve">who </w:t>
      </w:r>
      <w:r w:rsidR="004B4CFA" w:rsidRPr="00EE0F5A">
        <w:rPr>
          <w:rFonts w:ascii="Book Antiqua" w:hAnsi="Book Antiqua" w:cs="Times New Roman"/>
          <w:color w:val="000000"/>
          <w:lang w:eastAsia="zh-CN"/>
        </w:rPr>
        <w:t xml:space="preserve">underwent 50% to 80% partition, </w:t>
      </w:r>
      <w:r w:rsidRPr="00EE0F5A">
        <w:rPr>
          <w:rFonts w:ascii="Book Antiqua" w:hAnsi="Book Antiqua" w:cs="Times New Roman"/>
          <w:color w:val="000000"/>
          <w:lang w:eastAsia="zh-CN"/>
        </w:rPr>
        <w:t xml:space="preserve">and </w:t>
      </w:r>
      <w:r w:rsidR="004B4CFA" w:rsidRPr="00EE0F5A">
        <w:rPr>
          <w:rFonts w:ascii="Book Antiqua" w:hAnsi="Book Antiqua" w:cs="Times New Roman"/>
          <w:color w:val="000000"/>
          <w:lang w:eastAsia="zh-CN"/>
        </w:rPr>
        <w:t xml:space="preserve">the results displayed </w:t>
      </w:r>
      <w:r w:rsidRPr="00EE0F5A">
        <w:rPr>
          <w:rFonts w:ascii="Book Antiqua" w:hAnsi="Book Antiqua" w:cs="Times New Roman"/>
          <w:color w:val="000000"/>
          <w:lang w:eastAsia="zh-CN"/>
        </w:rPr>
        <w:t xml:space="preserve">a </w:t>
      </w:r>
      <w:r w:rsidR="004B4CFA" w:rsidRPr="00EE0F5A">
        <w:rPr>
          <w:rFonts w:ascii="Book Antiqua" w:hAnsi="Book Antiqua" w:cs="Times New Roman"/>
          <w:color w:val="000000"/>
          <w:lang w:eastAsia="zh-CN"/>
        </w:rPr>
        <w:t xml:space="preserve">comparable degree of liver hypertrophy </w:t>
      </w:r>
      <w:r w:rsidRPr="00EE0F5A">
        <w:rPr>
          <w:rFonts w:ascii="Book Antiqua" w:hAnsi="Book Antiqua" w:cs="Times New Roman"/>
          <w:color w:val="000000"/>
          <w:lang w:eastAsia="zh-CN"/>
        </w:rPr>
        <w:t>a</w:t>
      </w:r>
      <w:r w:rsidR="00506630" w:rsidRPr="00EE0F5A">
        <w:rPr>
          <w:rFonts w:ascii="Book Antiqua" w:hAnsi="Book Antiqua" w:cs="Times New Roman"/>
          <w:color w:val="000000"/>
          <w:lang w:eastAsia="zh-CN"/>
        </w:rPr>
        <w:t>t</w:t>
      </w:r>
      <w:r w:rsidR="004B4CFA" w:rsidRPr="00EE0F5A">
        <w:rPr>
          <w:rFonts w:ascii="Book Antiqua" w:hAnsi="Book Antiqua" w:cs="Times New Roman"/>
          <w:color w:val="000000"/>
          <w:lang w:eastAsia="zh-CN"/>
        </w:rPr>
        <w:t xml:space="preserve"> postoperative day</w:t>
      </w:r>
      <w:r w:rsidRPr="00EE0F5A">
        <w:rPr>
          <w:rFonts w:ascii="Book Antiqua" w:hAnsi="Book Antiqua" w:cs="Times New Roman"/>
          <w:color w:val="000000"/>
          <w:lang w:eastAsia="zh-CN"/>
        </w:rPr>
        <w:t xml:space="preserve"> 11</w:t>
      </w:r>
      <w:r w:rsidR="004B4CFA" w:rsidRPr="00EE0F5A">
        <w:rPr>
          <w:rFonts w:ascii="Book Antiqua" w:hAnsi="Book Antiqua" w:cs="Times New Roman"/>
          <w:color w:val="000000"/>
          <w:lang w:eastAsia="zh-CN"/>
        </w:rPr>
        <w:t xml:space="preserve"> with fewer severe complications (Dindo-Clavien grade ≥</w:t>
      </w:r>
      <w:r w:rsidR="000D305C" w:rsidRPr="00EE0F5A">
        <w:rPr>
          <w:rFonts w:ascii="Book Antiqua" w:hAnsi="Book Antiqua" w:cs="Times New Roman" w:hint="eastAsia"/>
          <w:color w:val="000000"/>
          <w:lang w:eastAsia="zh-CN"/>
        </w:rPr>
        <w:t xml:space="preserve"> </w:t>
      </w:r>
      <w:r w:rsidR="004B4CFA" w:rsidRPr="00EE0F5A">
        <w:rPr>
          <w:rFonts w:ascii="Book Antiqua" w:hAnsi="Book Antiqua" w:cs="Times New Roman"/>
          <w:color w:val="000000"/>
          <w:lang w:eastAsia="zh-CN"/>
        </w:rPr>
        <w:t>3b) and zero in-hospital mort</w:t>
      </w:r>
      <w:r w:rsidR="006E27E9" w:rsidRPr="00EE0F5A">
        <w:rPr>
          <w:rFonts w:ascii="Book Antiqua" w:hAnsi="Book Antiqua" w:cs="Times New Roman"/>
          <w:color w:val="000000"/>
          <w:lang w:eastAsia="zh-CN"/>
        </w:rPr>
        <w:t>ality. de Santibanes</w:t>
      </w:r>
      <w:r w:rsidR="000D305C" w:rsidRPr="00EE0F5A">
        <w:rPr>
          <w:rFonts w:ascii="Book Antiqua" w:hAnsi="Book Antiqua" w:cs="Times New Roman" w:hint="eastAsia"/>
          <w:i/>
          <w:color w:val="000000"/>
          <w:lang w:eastAsia="zh-CN"/>
        </w:rPr>
        <w:t xml:space="preserve"> </w:t>
      </w:r>
      <w:r w:rsidR="006E27E9"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16</w:t>
      </w:r>
      <w:r w:rsidR="004B4CFA" w:rsidRPr="00EE0F5A">
        <w:rPr>
          <w:rFonts w:ascii="Book Antiqua" w:hAnsi="Book Antiqua" w:cs="Times New Roman"/>
          <w:color w:val="000000"/>
          <w:vertAlign w:val="superscript"/>
          <w:lang w:eastAsia="zh-CN"/>
        </w:rPr>
        <w:t>]</w:t>
      </w:r>
      <w:r w:rsidR="004B4CFA" w:rsidRPr="00EE0F5A">
        <w:rPr>
          <w:rFonts w:ascii="Book Antiqua" w:hAnsi="Book Antiqua" w:cs="Times New Roman"/>
          <w:color w:val="000000"/>
          <w:lang w:eastAsia="zh-CN"/>
        </w:rPr>
        <w:t xml:space="preserve"> confirmed the value of p-ALPPS by a prospectively multivariate analysis </w:t>
      </w:r>
      <w:r w:rsidRPr="00EE0F5A">
        <w:rPr>
          <w:rFonts w:ascii="Book Antiqua" w:hAnsi="Book Antiqua" w:cs="Times New Roman"/>
          <w:color w:val="000000"/>
          <w:lang w:eastAsia="zh-CN"/>
        </w:rPr>
        <w:t xml:space="preserve">that </w:t>
      </w:r>
      <w:r w:rsidR="004B4CFA" w:rsidRPr="00EE0F5A">
        <w:rPr>
          <w:rFonts w:ascii="Book Antiqua" w:hAnsi="Book Antiqua" w:cs="Times New Roman"/>
          <w:color w:val="000000"/>
          <w:lang w:eastAsia="zh-CN"/>
        </w:rPr>
        <w:t xml:space="preserve">included 21 patients </w:t>
      </w:r>
      <w:r w:rsidRPr="00EE0F5A">
        <w:rPr>
          <w:rFonts w:ascii="Book Antiqua" w:hAnsi="Book Antiqua" w:cs="Times New Roman"/>
          <w:color w:val="000000"/>
          <w:lang w:eastAsia="zh-CN"/>
        </w:rPr>
        <w:t xml:space="preserve">who </w:t>
      </w:r>
      <w:r w:rsidR="004B4CFA" w:rsidRPr="00EE0F5A">
        <w:rPr>
          <w:rFonts w:ascii="Book Antiqua" w:hAnsi="Book Antiqua" w:cs="Times New Roman"/>
          <w:color w:val="000000"/>
          <w:lang w:eastAsia="zh-CN"/>
        </w:rPr>
        <w:t xml:space="preserve">underwent partial partition. In addition, they defined partial partition as the level of the middle hepatic vein, whereas total partition </w:t>
      </w:r>
      <w:r w:rsidRPr="00EE0F5A">
        <w:rPr>
          <w:rFonts w:ascii="Book Antiqua" w:hAnsi="Book Antiqua" w:cs="Times New Roman"/>
          <w:color w:val="000000"/>
          <w:lang w:eastAsia="zh-CN"/>
        </w:rPr>
        <w:t>as</w:t>
      </w:r>
      <w:r w:rsidR="004B4CFA" w:rsidRPr="00EE0F5A">
        <w:rPr>
          <w:rFonts w:ascii="Book Antiqua" w:hAnsi="Book Antiqua" w:cs="Times New Roman"/>
          <w:color w:val="000000"/>
          <w:lang w:eastAsia="zh-CN"/>
        </w:rPr>
        <w:t xml:space="preserve"> the vena cava. </w:t>
      </w:r>
      <w:r w:rsidRPr="00EE0F5A">
        <w:rPr>
          <w:rFonts w:ascii="Book Antiqua" w:hAnsi="Book Antiqua" w:cs="Times New Roman"/>
          <w:color w:val="000000"/>
          <w:lang w:eastAsia="zh-CN"/>
        </w:rPr>
        <w:t xml:space="preserve">However, </w:t>
      </w:r>
      <w:r w:rsidR="004B4CFA" w:rsidRPr="00EE0F5A">
        <w:rPr>
          <w:rFonts w:ascii="Book Antiqua" w:hAnsi="Book Antiqua" w:cs="Times New Roman"/>
          <w:color w:val="000000"/>
          <w:lang w:eastAsia="zh-CN"/>
        </w:rPr>
        <w:t>a partial partition during the first stage will challenge the second stage</w:t>
      </w:r>
      <w:r w:rsidRPr="00EE0F5A">
        <w:rPr>
          <w:rFonts w:ascii="Book Antiqua" w:hAnsi="Book Antiqua" w:cs="Times New Roman"/>
          <w:color w:val="000000"/>
          <w:lang w:eastAsia="zh-CN"/>
        </w:rPr>
        <w:t>,</w:t>
      </w:r>
      <w:r w:rsidR="004B4CFA" w:rsidRPr="00EE0F5A">
        <w:rPr>
          <w:rFonts w:ascii="Book Antiqua" w:hAnsi="Book Antiqua" w:cs="Times New Roman"/>
          <w:color w:val="000000"/>
          <w:lang w:eastAsia="zh-CN"/>
        </w:rPr>
        <w:t xml:space="preserve"> as it requires </w:t>
      </w:r>
      <w:r w:rsidR="00E81284" w:rsidRPr="00EE0F5A">
        <w:rPr>
          <w:rFonts w:ascii="Book Antiqua" w:hAnsi="Book Antiqua" w:cs="Times New Roman"/>
          <w:color w:val="000000"/>
          <w:lang w:eastAsia="zh-CN"/>
        </w:rPr>
        <w:t xml:space="preserve">longer </w:t>
      </w:r>
      <w:r w:rsidR="004B4CFA" w:rsidRPr="00EE0F5A">
        <w:rPr>
          <w:rFonts w:ascii="Book Antiqua" w:hAnsi="Book Antiqua" w:cs="Times New Roman"/>
          <w:color w:val="000000"/>
          <w:lang w:eastAsia="zh-CN"/>
        </w:rPr>
        <w:t xml:space="preserve">liver </w:t>
      </w:r>
      <w:r w:rsidR="00E81284" w:rsidRPr="00EE0F5A">
        <w:rPr>
          <w:rFonts w:ascii="Book Antiqua" w:hAnsi="Book Antiqua" w:cs="Times New Roman"/>
          <w:color w:val="000000"/>
          <w:lang w:eastAsia="zh-CN"/>
        </w:rPr>
        <w:t>parenchyma</w:t>
      </w:r>
      <w:r w:rsidR="00F2515B" w:rsidRPr="00EE0F5A">
        <w:rPr>
          <w:rFonts w:ascii="Book Antiqua" w:hAnsi="Book Antiqua" w:cs="Times New Roman"/>
          <w:color w:val="000000"/>
          <w:lang w:eastAsia="zh-CN"/>
        </w:rPr>
        <w:t>l</w:t>
      </w:r>
      <w:r w:rsidR="00E81284" w:rsidRPr="00EE0F5A">
        <w:rPr>
          <w:rFonts w:ascii="Book Antiqua" w:hAnsi="Book Antiqua" w:cs="Times New Roman"/>
          <w:color w:val="000000"/>
          <w:lang w:eastAsia="zh-CN"/>
        </w:rPr>
        <w:t xml:space="preserve"> </w:t>
      </w:r>
      <w:r w:rsidR="004B4CFA" w:rsidRPr="00EE0F5A">
        <w:rPr>
          <w:rFonts w:ascii="Book Antiqua" w:hAnsi="Book Antiqua" w:cs="Times New Roman"/>
          <w:color w:val="000000"/>
          <w:lang w:eastAsia="zh-CN"/>
        </w:rPr>
        <w:t>transection.</w:t>
      </w:r>
      <w:r w:rsidR="004B4CFA" w:rsidRPr="00EE0F5A">
        <w:rPr>
          <w:rFonts w:ascii="MS Mincho" w:eastAsia="MS Mincho" w:hAnsi="MS Mincho" w:cs="MS Mincho" w:hint="eastAsia"/>
          <w:color w:val="000000"/>
          <w:lang w:eastAsia="zh-CN"/>
        </w:rPr>
        <w:t> </w:t>
      </w:r>
    </w:p>
    <w:p w14:paraId="1970517D" w14:textId="6D56BD80" w:rsidR="00221AA1" w:rsidRPr="00EE0F5A" w:rsidRDefault="004B4CFA" w:rsidP="000D305C">
      <w:pPr>
        <w:spacing w:line="360" w:lineRule="auto"/>
        <w:ind w:firstLineChars="150" w:firstLine="360"/>
        <w:jc w:val="both"/>
        <w:rPr>
          <w:rFonts w:ascii="Book Antiqua" w:eastAsia="SimSun" w:hAnsi="Book Antiqua" w:cs="Times New Roman"/>
          <w:color w:val="000000"/>
          <w:lang w:eastAsia="zh-CN"/>
        </w:rPr>
      </w:pPr>
      <w:r w:rsidRPr="00EE0F5A">
        <w:rPr>
          <w:rFonts w:ascii="Book Antiqua" w:hAnsi="Book Antiqua" w:cs="Times New Roman"/>
          <w:color w:val="000000"/>
          <w:lang w:eastAsia="zh-CN"/>
        </w:rPr>
        <w:t>Hernandez-Alejandro</w:t>
      </w:r>
      <w:r w:rsidRPr="00EE0F5A">
        <w:rPr>
          <w:rFonts w:ascii="Book Antiqua" w:hAnsi="Book Antiqua" w:cs="Times New Roman"/>
          <w:i/>
          <w:color w:val="000000"/>
          <w:lang w:eastAsia="zh-CN"/>
        </w:rPr>
        <w:t xml:space="preserve"> et al</w:t>
      </w:r>
      <w:r w:rsidR="006E27E9" w:rsidRPr="00EE0F5A">
        <w:rPr>
          <w:rFonts w:ascii="Book Antiqua" w:hAnsi="Book Antiqua" w:cs="Times New Roman"/>
          <w:color w:val="000000"/>
          <w:vertAlign w:val="superscript"/>
          <w:lang w:eastAsia="zh-CN"/>
        </w:rPr>
        <w:t>[17</w:t>
      </w:r>
      <w:r w:rsidR="000425AF" w:rsidRPr="00EE0F5A">
        <w:rPr>
          <w:rFonts w:ascii="Book Antiqua" w:hAnsi="Book Antiqua" w:cs="Times New Roman"/>
          <w:color w:val="000000"/>
          <w:vertAlign w:val="superscript"/>
          <w:lang w:eastAsia="zh-CN"/>
        </w:rPr>
        <w:t>]</w:t>
      </w:r>
      <w:r w:rsidRPr="00EE0F5A">
        <w:rPr>
          <w:rFonts w:ascii="Book Antiqua" w:hAnsi="Book Antiqua" w:cs="Times New Roman"/>
          <w:color w:val="000000"/>
          <w:lang w:eastAsia="zh-CN"/>
        </w:rPr>
        <w:t xml:space="preserve"> have cautioned that extensive dissection of the hepatoduodenal ligament increases the likelihood of segment 4 ischemia and potentially increases the risk </w:t>
      </w:r>
      <w:r w:rsidR="008002F9" w:rsidRPr="00EE0F5A">
        <w:rPr>
          <w:rFonts w:ascii="Book Antiqua" w:hAnsi="Book Antiqua" w:cs="Times New Roman"/>
          <w:color w:val="000000"/>
          <w:lang w:eastAsia="zh-CN"/>
        </w:rPr>
        <w:t xml:space="preserve">of </w:t>
      </w:r>
      <w:r w:rsidRPr="00EE0F5A">
        <w:rPr>
          <w:rFonts w:ascii="Book Antiqua" w:hAnsi="Book Antiqua" w:cs="Times New Roman"/>
          <w:color w:val="000000"/>
          <w:lang w:eastAsia="zh-CN"/>
        </w:rPr>
        <w:t>bile leak</w:t>
      </w:r>
      <w:r w:rsidR="008002F9" w:rsidRPr="00EE0F5A">
        <w:rPr>
          <w:rFonts w:ascii="Book Antiqua" w:hAnsi="Book Antiqua" w:cs="Times New Roman"/>
          <w:color w:val="000000"/>
          <w:lang w:eastAsia="zh-CN"/>
        </w:rPr>
        <w:t>age</w:t>
      </w:r>
      <w:r w:rsidRPr="00EE0F5A">
        <w:rPr>
          <w:rFonts w:ascii="Book Antiqua" w:hAnsi="Book Antiqua" w:cs="Times New Roman"/>
          <w:color w:val="000000"/>
          <w:lang w:eastAsia="zh-CN"/>
        </w:rPr>
        <w:t xml:space="preserve"> and resulting </w:t>
      </w:r>
      <w:r w:rsidR="000425AF" w:rsidRPr="00EE0F5A">
        <w:rPr>
          <w:rFonts w:ascii="Book Antiqua" w:hAnsi="Book Antiqua" w:cs="Times New Roman"/>
          <w:color w:val="000000"/>
          <w:lang w:eastAsia="zh-CN"/>
        </w:rPr>
        <w:t xml:space="preserve">septic complications. </w:t>
      </w:r>
      <w:r w:rsidRPr="00EE0F5A">
        <w:rPr>
          <w:rFonts w:ascii="Book Antiqua" w:hAnsi="Book Antiqua" w:cs="Times New Roman"/>
          <w:color w:val="000000"/>
          <w:lang w:eastAsia="zh-CN"/>
        </w:rPr>
        <w:t xml:space="preserve">This </w:t>
      </w:r>
      <w:r w:rsidR="003A37AF" w:rsidRPr="00EE0F5A">
        <w:rPr>
          <w:rFonts w:ascii="Book Antiqua" w:hAnsi="Book Antiqua" w:cs="Times New Roman"/>
          <w:color w:val="000000"/>
          <w:lang w:eastAsia="zh-CN"/>
        </w:rPr>
        <w:t>agreed with Tanaka</w:t>
      </w:r>
      <w:r w:rsidR="006E27E9" w:rsidRPr="00EE0F5A">
        <w:rPr>
          <w:rFonts w:ascii="Book Antiqua" w:hAnsi="Book Antiqua" w:cs="Times New Roman"/>
          <w:i/>
          <w:color w:val="000000"/>
          <w:lang w:eastAsia="zh-CN"/>
        </w:rPr>
        <w:t xml:space="preserve"> et al</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18</w:t>
      </w:r>
      <w:r w:rsidRPr="00EE0F5A">
        <w:rPr>
          <w:rFonts w:ascii="Book Antiqua" w:hAnsi="Book Antiqua" w:cs="Times New Roman"/>
          <w:color w:val="000000"/>
          <w:vertAlign w:val="superscript"/>
          <w:lang w:eastAsia="zh-CN"/>
        </w:rPr>
        <w:t>]</w:t>
      </w:r>
      <w:r w:rsidR="008002F9"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who considered that sepsis originating from the ischemic area produced by parenchymal division increases mortality, accounting for one-third of postoperative deaths. They described a modified ALPPS procedure that preserves the portal pedicles during parenchymal division to avoid producing an ischemic area. </w:t>
      </w:r>
      <w:r w:rsidR="008002F9" w:rsidRPr="00EE0F5A">
        <w:rPr>
          <w:rFonts w:ascii="Book Antiqua" w:hAnsi="Book Antiqua" w:cs="Times New Roman"/>
          <w:color w:val="000000"/>
          <w:lang w:eastAsia="zh-CN"/>
        </w:rPr>
        <w:t>Five</w:t>
      </w:r>
      <w:r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lastRenderedPageBreak/>
        <w:t>patients received this modification without mortality. Mean hypertrophy of the future liver remnant was 1.638</w:t>
      </w:r>
      <w:r w:rsidR="008002F9"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0.384 a week after the first-stage procedure. </w:t>
      </w:r>
    </w:p>
    <w:p w14:paraId="04F2D932" w14:textId="202DBEB6" w:rsidR="00221AA1" w:rsidRPr="00EE0F5A" w:rsidRDefault="004B4CFA" w:rsidP="000D305C">
      <w:pPr>
        <w:spacing w:line="360" w:lineRule="auto"/>
        <w:ind w:firstLineChars="100" w:firstLine="240"/>
        <w:jc w:val="both"/>
        <w:rPr>
          <w:rFonts w:ascii="Book Antiqua" w:hAnsi="Book Antiqua" w:cs="Times New Roman"/>
          <w:color w:val="000000"/>
          <w:lang w:eastAsia="zh-CN"/>
        </w:rPr>
      </w:pPr>
      <w:r w:rsidRPr="00EE0F5A">
        <w:rPr>
          <w:rFonts w:ascii="Book Antiqua" w:hAnsi="Book Antiqua" w:cs="Times New Roman"/>
          <w:color w:val="000000"/>
          <w:lang w:eastAsia="zh-CN"/>
        </w:rPr>
        <w:t>de Santibanes</w:t>
      </w:r>
      <w:r w:rsidR="00CD2CC9" w:rsidRPr="00EE0F5A">
        <w:rPr>
          <w:rFonts w:ascii="Book Antiqua" w:hAnsi="Book Antiqua" w:cs="Times New Roman"/>
          <w:color w:val="000000"/>
          <w:lang w:eastAsia="zh-CN"/>
        </w:rPr>
        <w:t xml:space="preserve"> </w:t>
      </w:r>
      <w:r w:rsidR="00CD2CC9"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19</w:t>
      </w:r>
      <w:r w:rsidR="00610C9E" w:rsidRPr="00EE0F5A">
        <w:rPr>
          <w:rFonts w:ascii="Book Antiqua" w:hAnsi="Book Antiqua" w:cs="Times New Roman"/>
          <w:color w:val="000000"/>
          <w:vertAlign w:val="superscript"/>
          <w:lang w:eastAsia="zh-CN"/>
        </w:rPr>
        <w:t>]</w:t>
      </w:r>
      <w:r w:rsidR="00CD2CC9" w:rsidRPr="00EE0F5A">
        <w:rPr>
          <w:rFonts w:ascii="Book Antiqua" w:hAnsi="Book Antiqua" w:cs="Times New Roman"/>
          <w:color w:val="000000"/>
          <w:lang w:eastAsia="zh-CN"/>
        </w:rPr>
        <w:t xml:space="preserve"> proposed mini-ALPPS, </w:t>
      </w:r>
      <w:r w:rsidRPr="00EE0F5A">
        <w:rPr>
          <w:rFonts w:ascii="Book Antiqua" w:hAnsi="Book Antiqua" w:cs="Times New Roman"/>
          <w:color w:val="000000"/>
          <w:lang w:eastAsia="zh-CN"/>
        </w:rPr>
        <w:t xml:space="preserve">which combined partial transection and intraoperative PVE without hilum dissection or liver mobilization during the first stage. They applied this technique </w:t>
      </w:r>
      <w:r w:rsidR="00754656" w:rsidRPr="00EE0F5A">
        <w:rPr>
          <w:rFonts w:ascii="Book Antiqua" w:hAnsi="Book Antiqua" w:cs="Times New Roman"/>
          <w:color w:val="000000"/>
          <w:lang w:eastAsia="zh-CN"/>
        </w:rPr>
        <w:t xml:space="preserve">in 4 patients with a result of </w:t>
      </w:r>
      <w:r w:rsidRPr="00EE0F5A">
        <w:rPr>
          <w:rFonts w:ascii="Book Antiqua" w:hAnsi="Book Antiqua" w:cs="Times New Roman"/>
          <w:color w:val="000000"/>
          <w:lang w:eastAsia="zh-CN"/>
        </w:rPr>
        <w:t>62.6% (range 49–79) FLR hypertrophy in a median of 11 days (range 6–15)</w:t>
      </w:r>
      <w:r w:rsidR="008002F9"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and no one developed liver failure or major complications. </w:t>
      </w:r>
    </w:p>
    <w:p w14:paraId="7382F54B" w14:textId="77777777" w:rsidR="00D25CD3" w:rsidRPr="00EE0F5A" w:rsidRDefault="00D25CD3" w:rsidP="00A466C6">
      <w:pPr>
        <w:spacing w:line="360" w:lineRule="auto"/>
        <w:jc w:val="both"/>
        <w:rPr>
          <w:rFonts w:ascii="Book Antiqua" w:hAnsi="Book Antiqua" w:cs="Times New Roman"/>
          <w:color w:val="000000"/>
          <w:lang w:eastAsia="zh-CN"/>
        </w:rPr>
      </w:pPr>
    </w:p>
    <w:p w14:paraId="02092131" w14:textId="6095B4AE" w:rsidR="00B31EDF" w:rsidRPr="00EE0F5A" w:rsidRDefault="000D305C" w:rsidP="00A466C6">
      <w:pPr>
        <w:spacing w:line="360" w:lineRule="auto"/>
        <w:jc w:val="both"/>
        <w:rPr>
          <w:rFonts w:ascii="Book Antiqua" w:eastAsia="SimSun" w:hAnsi="Book Antiqua" w:cs="Times New Roman"/>
          <w:b/>
          <w:bCs/>
          <w:color w:val="000000" w:themeColor="text1"/>
          <w:lang w:eastAsia="zh-CN"/>
        </w:rPr>
      </w:pPr>
      <w:r w:rsidRPr="00EE0F5A">
        <w:rPr>
          <w:rFonts w:ascii="Book Antiqua" w:eastAsia="SimSun" w:hAnsi="Book Antiqua" w:cs="Times New Roman"/>
          <w:b/>
          <w:bCs/>
          <w:color w:val="000000" w:themeColor="text1"/>
          <w:lang w:eastAsia="zh-CN"/>
        </w:rPr>
        <w:t>SPECIAL M</w:t>
      </w:r>
      <w:r w:rsidRPr="00EE0F5A">
        <w:rPr>
          <w:rFonts w:ascii="Book Antiqua" w:hAnsi="Book Antiqua" w:cs="Times New Roman"/>
          <w:b/>
          <w:bCs/>
          <w:color w:val="000000" w:themeColor="text1"/>
          <w:lang w:eastAsia="zh-CN"/>
        </w:rPr>
        <w:t>ODIFICATIONS OF ALPPS</w:t>
      </w:r>
    </w:p>
    <w:p w14:paraId="334B1610" w14:textId="4F8F5496" w:rsidR="004C6511" w:rsidRPr="00EE0F5A" w:rsidRDefault="004F6BC1" w:rsidP="00A466C6">
      <w:pPr>
        <w:spacing w:line="360" w:lineRule="auto"/>
        <w:jc w:val="both"/>
        <w:rPr>
          <w:rFonts w:ascii="Book Antiqua" w:hAnsi="Book Antiqua" w:cs="Times New Roman"/>
          <w:b/>
          <w:bCs/>
          <w:i/>
          <w:color w:val="343434"/>
          <w:lang w:eastAsia="zh-CN"/>
        </w:rPr>
      </w:pPr>
      <w:r w:rsidRPr="00EE0F5A">
        <w:rPr>
          <w:rFonts w:ascii="Book Antiqua" w:hAnsi="Book Antiqua" w:cs="Times New Roman"/>
          <w:b/>
          <w:bCs/>
          <w:i/>
          <w:color w:val="000000" w:themeColor="text1"/>
          <w:lang w:eastAsia="zh-CN"/>
        </w:rPr>
        <w:t xml:space="preserve">Avoidance of </w:t>
      </w:r>
      <w:r w:rsidR="000D305C" w:rsidRPr="00EE0F5A">
        <w:rPr>
          <w:rFonts w:ascii="Book Antiqua" w:hAnsi="Book Antiqua" w:cs="Times New Roman"/>
          <w:b/>
          <w:bCs/>
          <w:i/>
          <w:color w:val="000000" w:themeColor="text1"/>
          <w:lang w:eastAsia="zh-CN"/>
        </w:rPr>
        <w:t>liver parenchymal division</w:t>
      </w:r>
    </w:p>
    <w:p w14:paraId="629A45AB" w14:textId="2A5B81E6" w:rsidR="006548F1" w:rsidRPr="00EE0F5A" w:rsidRDefault="00D25CD3" w:rsidP="00A466C6">
      <w:pPr>
        <w:spacing w:line="360" w:lineRule="auto"/>
        <w:jc w:val="both"/>
        <w:rPr>
          <w:rFonts w:ascii="Book Antiqua" w:hAnsi="Book Antiqua" w:cs="Times New Roman"/>
          <w:color w:val="000000"/>
          <w:lang w:eastAsia="zh-CN"/>
        </w:rPr>
      </w:pPr>
      <w:r w:rsidRPr="00EE0F5A">
        <w:rPr>
          <w:rFonts w:ascii="Book Antiqua" w:hAnsi="Book Antiqua" w:cs="Times New Roman"/>
          <w:color w:val="000000"/>
          <w:lang w:eastAsia="zh-CN"/>
        </w:rPr>
        <w:t>The prominent advantage of ALPPS is</w:t>
      </w:r>
      <w:r w:rsidR="00376713" w:rsidRPr="00EE0F5A">
        <w:rPr>
          <w:rFonts w:ascii="Book Antiqua" w:hAnsi="Book Antiqua" w:cs="Times New Roman"/>
          <w:color w:val="000000"/>
          <w:lang w:eastAsia="zh-CN"/>
        </w:rPr>
        <w:t xml:space="preserve"> </w:t>
      </w:r>
      <w:r w:rsidR="003B3850" w:rsidRPr="00EE0F5A">
        <w:rPr>
          <w:rFonts w:ascii="Book Antiqua" w:hAnsi="Book Antiqua" w:cs="Times New Roman"/>
          <w:color w:val="000000"/>
          <w:lang w:eastAsia="zh-CN"/>
        </w:rPr>
        <w:t xml:space="preserve">the </w:t>
      </w:r>
      <w:r w:rsidR="0051716F" w:rsidRPr="00EE0F5A">
        <w:rPr>
          <w:rFonts w:ascii="Book Antiqua" w:hAnsi="Book Antiqua" w:cs="Times New Roman"/>
          <w:color w:val="000000"/>
          <w:lang w:eastAsia="zh-CN"/>
        </w:rPr>
        <w:t>rapid and extensive hypertrophy of FLR within a short time</w:t>
      </w:r>
      <w:r w:rsidR="003B3850" w:rsidRPr="00EE0F5A">
        <w:rPr>
          <w:rFonts w:ascii="Book Antiqua" w:hAnsi="Book Antiqua" w:cs="Times New Roman"/>
          <w:color w:val="000000"/>
          <w:lang w:eastAsia="zh-CN"/>
        </w:rPr>
        <w:t xml:space="preserve"> period;</w:t>
      </w:r>
      <w:r w:rsidR="004C6511" w:rsidRPr="00EE0F5A">
        <w:rPr>
          <w:rFonts w:ascii="Book Antiqua" w:hAnsi="Book Antiqua" w:cs="Times New Roman"/>
          <w:color w:val="000000"/>
          <w:lang w:eastAsia="zh-CN"/>
        </w:rPr>
        <w:t xml:space="preserve"> </w:t>
      </w:r>
      <w:r w:rsidR="003B3850" w:rsidRPr="00EE0F5A">
        <w:rPr>
          <w:rFonts w:ascii="Book Antiqua" w:hAnsi="Book Antiqua" w:cs="Times New Roman"/>
          <w:color w:val="000000"/>
          <w:lang w:eastAsia="zh-CN"/>
        </w:rPr>
        <w:t xml:space="preserve">however, </w:t>
      </w:r>
      <w:r w:rsidR="0051716F" w:rsidRPr="00EE0F5A">
        <w:rPr>
          <w:rFonts w:ascii="Book Antiqua" w:hAnsi="Book Antiqua" w:cs="Times New Roman"/>
          <w:color w:val="000000"/>
          <w:lang w:eastAsia="zh-CN"/>
        </w:rPr>
        <w:t xml:space="preserve">the morbidity rate and the in-hospital mortality rate </w:t>
      </w:r>
      <w:r w:rsidR="003B3850" w:rsidRPr="00EE0F5A">
        <w:rPr>
          <w:rFonts w:ascii="Book Antiqua" w:hAnsi="Book Antiqua" w:cs="Times New Roman"/>
          <w:color w:val="000000"/>
          <w:lang w:eastAsia="zh-CN"/>
        </w:rPr>
        <w:t xml:space="preserve">are </w:t>
      </w:r>
      <w:r w:rsidR="0051716F" w:rsidRPr="00EE0F5A">
        <w:rPr>
          <w:rFonts w:ascii="Book Antiqua" w:hAnsi="Book Antiqua" w:cs="Times New Roman"/>
          <w:color w:val="000000"/>
          <w:lang w:eastAsia="zh-CN"/>
        </w:rPr>
        <w:t>incredibly high</w:t>
      </w:r>
      <w:r w:rsidR="006F1E75" w:rsidRPr="00EE0F5A">
        <w:rPr>
          <w:rFonts w:ascii="Book Antiqua" w:hAnsi="Book Antiqua" w:cs="Times New Roman"/>
          <w:color w:val="000000"/>
          <w:lang w:eastAsia="zh-CN"/>
        </w:rPr>
        <w:t xml:space="preserve"> and </w:t>
      </w:r>
      <w:r w:rsidR="003B3850" w:rsidRPr="00EE0F5A">
        <w:rPr>
          <w:rFonts w:ascii="Book Antiqua" w:hAnsi="Book Antiqua" w:cs="Times New Roman"/>
          <w:color w:val="000000"/>
          <w:lang w:eastAsia="zh-CN"/>
        </w:rPr>
        <w:t xml:space="preserve">constitute </w:t>
      </w:r>
      <w:r w:rsidR="006F1E75" w:rsidRPr="00EE0F5A">
        <w:rPr>
          <w:rFonts w:ascii="Book Antiqua" w:hAnsi="Book Antiqua" w:cs="Times New Roman"/>
          <w:color w:val="000000"/>
          <w:lang w:eastAsia="zh-CN"/>
        </w:rPr>
        <w:t>a major concern</w:t>
      </w:r>
      <w:r w:rsidR="0006774E" w:rsidRPr="00EE0F5A">
        <w:rPr>
          <w:rFonts w:ascii="Book Antiqua" w:hAnsi="Book Antiqua" w:cs="Times New Roman"/>
          <w:color w:val="000000"/>
          <w:lang w:eastAsia="zh-CN"/>
        </w:rPr>
        <w:t>.</w:t>
      </w:r>
      <w:r w:rsidR="00376713" w:rsidRPr="00EE0F5A">
        <w:rPr>
          <w:rFonts w:ascii="Book Antiqua" w:hAnsi="Book Antiqua" w:cs="Times New Roman"/>
          <w:color w:val="000000"/>
          <w:lang w:eastAsia="zh-CN"/>
        </w:rPr>
        <w:t xml:space="preserve"> </w:t>
      </w:r>
      <w:r w:rsidR="0006774E" w:rsidRPr="00EE0F5A">
        <w:rPr>
          <w:rFonts w:ascii="Book Antiqua" w:hAnsi="Book Antiqua" w:cs="Times New Roman"/>
          <w:color w:val="000000"/>
          <w:lang w:eastAsia="zh-CN"/>
        </w:rPr>
        <w:t>Of note, septic complications and bile leakage were obse</w:t>
      </w:r>
      <w:r w:rsidR="000D20D4" w:rsidRPr="00EE0F5A">
        <w:rPr>
          <w:rFonts w:ascii="Book Antiqua" w:hAnsi="Book Antiqua" w:cs="Times New Roman"/>
          <w:color w:val="000000"/>
          <w:lang w:eastAsia="zh-CN"/>
        </w:rPr>
        <w:t>rved in 20</w:t>
      </w:r>
      <w:r w:rsidR="000D305C" w:rsidRPr="00EE0F5A">
        <w:rPr>
          <w:rFonts w:ascii="Book Antiqua" w:hAnsi="Book Antiqua" w:cs="Times New Roman" w:hint="eastAsia"/>
          <w:color w:val="000000"/>
          <w:lang w:eastAsia="zh-CN"/>
        </w:rPr>
        <w:t>%</w:t>
      </w:r>
      <w:r w:rsidR="000D20D4" w:rsidRPr="00EE0F5A">
        <w:rPr>
          <w:rFonts w:ascii="Book Antiqua" w:hAnsi="Book Antiqua" w:cs="Times New Roman"/>
          <w:color w:val="000000"/>
          <w:lang w:eastAsia="zh-CN"/>
        </w:rPr>
        <w:t>–25</w:t>
      </w:r>
      <w:r w:rsidR="006F1E75" w:rsidRPr="00EE0F5A">
        <w:rPr>
          <w:rFonts w:ascii="Book Antiqua" w:hAnsi="Book Antiqua" w:cs="Times New Roman"/>
          <w:color w:val="000000"/>
          <w:lang w:eastAsia="zh-CN"/>
        </w:rPr>
        <w:t>% of patients. Obviously</w:t>
      </w:r>
      <w:r w:rsidR="003B3850" w:rsidRPr="00EE0F5A">
        <w:rPr>
          <w:rFonts w:ascii="Book Antiqua" w:hAnsi="Book Antiqua" w:cs="Times New Roman"/>
          <w:color w:val="000000"/>
          <w:lang w:eastAsia="zh-CN"/>
        </w:rPr>
        <w:t>,</w:t>
      </w:r>
      <w:r w:rsidR="006F1E75" w:rsidRPr="00EE0F5A">
        <w:rPr>
          <w:rFonts w:ascii="Book Antiqua" w:hAnsi="Book Antiqua" w:cs="Times New Roman"/>
          <w:color w:val="000000"/>
          <w:lang w:eastAsia="zh-CN"/>
        </w:rPr>
        <w:t xml:space="preserve"> bile leakage</w:t>
      </w:r>
      <w:r w:rsidR="0006774E" w:rsidRPr="00EE0F5A">
        <w:rPr>
          <w:rFonts w:ascii="Book Antiqua" w:hAnsi="Book Antiqua" w:cs="Times New Roman"/>
          <w:color w:val="000000"/>
          <w:lang w:eastAsia="zh-CN"/>
        </w:rPr>
        <w:t xml:space="preserve"> stem</w:t>
      </w:r>
      <w:r w:rsidR="003B3850" w:rsidRPr="00EE0F5A">
        <w:rPr>
          <w:rFonts w:ascii="Book Antiqua" w:hAnsi="Book Antiqua" w:cs="Times New Roman"/>
          <w:color w:val="000000"/>
          <w:lang w:eastAsia="zh-CN"/>
        </w:rPr>
        <w:t>s</w:t>
      </w:r>
      <w:r w:rsidR="0006774E" w:rsidRPr="00EE0F5A">
        <w:rPr>
          <w:rFonts w:ascii="Book Antiqua" w:hAnsi="Book Antiqua" w:cs="Times New Roman"/>
          <w:color w:val="000000"/>
          <w:lang w:eastAsia="zh-CN"/>
        </w:rPr>
        <w:t xml:space="preserve"> from</w:t>
      </w:r>
      <w:r w:rsidR="006F1E75" w:rsidRPr="00EE0F5A">
        <w:rPr>
          <w:rFonts w:ascii="Book Antiqua" w:hAnsi="Book Antiqua" w:cs="Times New Roman"/>
          <w:color w:val="000000"/>
          <w:lang w:eastAsia="zh-CN"/>
        </w:rPr>
        <w:t xml:space="preserve"> the </w:t>
      </w:r>
      <w:r w:rsidR="007F3561" w:rsidRPr="00EE0F5A">
        <w:rPr>
          <w:rFonts w:ascii="Book Antiqua" w:hAnsi="Book Antiqua" w:cs="Times New Roman"/>
          <w:color w:val="000000"/>
          <w:lang w:eastAsia="zh-CN"/>
        </w:rPr>
        <w:t xml:space="preserve">two </w:t>
      </w:r>
      <w:r w:rsidR="006F1E75" w:rsidRPr="00EE0F5A">
        <w:rPr>
          <w:rFonts w:ascii="Book Antiqua" w:hAnsi="Book Antiqua" w:cs="Times New Roman"/>
          <w:color w:val="000000"/>
          <w:lang w:eastAsia="zh-CN"/>
        </w:rPr>
        <w:t>raw surface</w:t>
      </w:r>
      <w:r w:rsidR="007F3561" w:rsidRPr="00EE0F5A">
        <w:rPr>
          <w:rFonts w:ascii="Book Antiqua" w:hAnsi="Book Antiqua" w:cs="Times New Roman"/>
          <w:color w:val="000000"/>
          <w:lang w:eastAsia="zh-CN"/>
        </w:rPr>
        <w:t>s</w:t>
      </w:r>
      <w:r w:rsidR="006F1E75" w:rsidRPr="00EE0F5A">
        <w:rPr>
          <w:rFonts w:ascii="Book Antiqua" w:hAnsi="Book Antiqua" w:cs="Times New Roman"/>
          <w:color w:val="000000"/>
          <w:lang w:eastAsia="zh-CN"/>
        </w:rPr>
        <w:t xml:space="preserve"> of the split liver that </w:t>
      </w:r>
      <w:r w:rsidR="003B3850" w:rsidRPr="00EE0F5A">
        <w:rPr>
          <w:rFonts w:ascii="Book Antiqua" w:hAnsi="Book Antiqua" w:cs="Times New Roman"/>
          <w:color w:val="000000"/>
          <w:lang w:eastAsia="zh-CN"/>
        </w:rPr>
        <w:t xml:space="preserve">are </w:t>
      </w:r>
      <w:r w:rsidR="006F1E75" w:rsidRPr="00EE0F5A">
        <w:rPr>
          <w:rFonts w:ascii="Book Antiqua" w:hAnsi="Book Antiqua" w:cs="Times New Roman"/>
          <w:color w:val="000000"/>
          <w:lang w:eastAsia="zh-CN"/>
        </w:rPr>
        <w:t>left behind in the abdominal cavity after the first-stage operation</w:t>
      </w:r>
      <w:r w:rsidR="007F3561" w:rsidRPr="00EE0F5A">
        <w:rPr>
          <w:rFonts w:ascii="Book Antiqua" w:hAnsi="Book Antiqua" w:cs="Times New Roman"/>
          <w:color w:val="000000"/>
          <w:lang w:eastAsia="zh-CN"/>
        </w:rPr>
        <w:t>.</w:t>
      </w:r>
      <w:r w:rsidR="00031199" w:rsidRPr="00EE0F5A">
        <w:rPr>
          <w:rFonts w:ascii="Book Antiqua" w:hAnsi="Book Antiqua" w:cs="Times New Roman"/>
          <w:color w:val="000000"/>
          <w:lang w:eastAsia="zh-CN"/>
        </w:rPr>
        <w:t xml:space="preserve"> The bile leak</w:t>
      </w:r>
      <w:r w:rsidR="003B3850" w:rsidRPr="00EE0F5A">
        <w:rPr>
          <w:rFonts w:ascii="Book Antiqua" w:hAnsi="Book Antiqua" w:cs="Times New Roman"/>
          <w:color w:val="000000"/>
          <w:lang w:eastAsia="zh-CN"/>
        </w:rPr>
        <w:t>age</w:t>
      </w:r>
      <w:r w:rsidR="00031199" w:rsidRPr="00EE0F5A">
        <w:rPr>
          <w:rFonts w:ascii="Book Antiqua" w:hAnsi="Book Antiqua" w:cs="Times New Roman"/>
          <w:color w:val="000000"/>
          <w:lang w:eastAsia="zh-CN"/>
        </w:rPr>
        <w:t xml:space="preserve"> may result in septic complications.</w:t>
      </w:r>
      <w:r w:rsidR="00376713" w:rsidRPr="00EE0F5A">
        <w:rPr>
          <w:rFonts w:ascii="Book Antiqua" w:hAnsi="Book Antiqua" w:cs="Times New Roman"/>
          <w:color w:val="000000"/>
          <w:lang w:eastAsia="zh-CN"/>
        </w:rPr>
        <w:t xml:space="preserve"> </w:t>
      </w:r>
      <w:r w:rsidR="00031199" w:rsidRPr="00EE0F5A">
        <w:rPr>
          <w:rFonts w:ascii="Book Antiqua" w:hAnsi="Book Antiqua" w:cs="Times New Roman"/>
          <w:color w:val="000000"/>
          <w:lang w:eastAsia="zh-CN"/>
        </w:rPr>
        <w:t>Therefore,</w:t>
      </w:r>
      <w:r w:rsidR="00376713" w:rsidRPr="00EE0F5A">
        <w:rPr>
          <w:rFonts w:ascii="Book Antiqua" w:hAnsi="Book Antiqua" w:cs="Times New Roman"/>
          <w:color w:val="000000"/>
          <w:lang w:eastAsia="zh-CN"/>
        </w:rPr>
        <w:t xml:space="preserve"> </w:t>
      </w:r>
      <w:r w:rsidR="003B3850" w:rsidRPr="00EE0F5A">
        <w:rPr>
          <w:rFonts w:ascii="Book Antiqua" w:hAnsi="Book Antiqua" w:cs="Times New Roman"/>
          <w:color w:val="000000"/>
          <w:lang w:eastAsia="zh-CN"/>
        </w:rPr>
        <w:t xml:space="preserve">the </w:t>
      </w:r>
      <w:r w:rsidR="00B54890" w:rsidRPr="00EE0F5A">
        <w:rPr>
          <w:rFonts w:ascii="Book Antiqua" w:hAnsi="Book Antiqua" w:cs="Times New Roman"/>
          <w:color w:val="000000"/>
          <w:lang w:eastAsia="zh-CN"/>
        </w:rPr>
        <w:t xml:space="preserve">avoidance of liver parenchymal division is </w:t>
      </w:r>
      <w:r w:rsidR="00767B0E" w:rsidRPr="00EE0F5A">
        <w:rPr>
          <w:rFonts w:ascii="Book Antiqua" w:hAnsi="Book Antiqua" w:cs="Times New Roman"/>
          <w:color w:val="000000"/>
          <w:lang w:eastAsia="zh-CN"/>
        </w:rPr>
        <w:t>important</w:t>
      </w:r>
      <w:r w:rsidR="00B54890" w:rsidRPr="00EE0F5A">
        <w:rPr>
          <w:rFonts w:ascii="Book Antiqua" w:hAnsi="Book Antiqua" w:cs="Times New Roman"/>
          <w:color w:val="000000"/>
          <w:lang w:eastAsia="zh-CN"/>
        </w:rPr>
        <w:t>.</w:t>
      </w:r>
      <w:r w:rsidR="00376713" w:rsidRPr="00EE0F5A">
        <w:rPr>
          <w:rFonts w:ascii="Book Antiqua" w:hAnsi="Book Antiqua" w:cs="Times New Roman"/>
          <w:color w:val="000000"/>
          <w:lang w:eastAsia="zh-CN"/>
        </w:rPr>
        <w:t xml:space="preserve"> </w:t>
      </w:r>
      <w:r w:rsidR="006548F1" w:rsidRPr="00EE0F5A">
        <w:rPr>
          <w:rFonts w:ascii="Book Antiqua" w:eastAsia="SimSun" w:hAnsi="Book Antiqua" w:cs="Times New Roman"/>
          <w:color w:val="000000"/>
          <w:lang w:eastAsia="zh-CN"/>
        </w:rPr>
        <w:t xml:space="preserve">According to </w:t>
      </w:r>
      <w:r w:rsidR="00950599" w:rsidRPr="00EE0F5A">
        <w:rPr>
          <w:rFonts w:ascii="Book Antiqua" w:hAnsi="Book Antiqua" w:cs="Times New Roman"/>
          <w:color w:val="000000"/>
          <w:lang w:eastAsia="zh-CN"/>
        </w:rPr>
        <w:t>Alvarez</w:t>
      </w:r>
      <w:r w:rsidR="006548F1" w:rsidRPr="00EE0F5A">
        <w:rPr>
          <w:rFonts w:ascii="Book Antiqua" w:hAnsi="Book Antiqua" w:cs="Times New Roman"/>
          <w:color w:val="000000"/>
          <w:lang w:eastAsia="zh-CN"/>
        </w:rPr>
        <w:t xml:space="preserve"> </w:t>
      </w:r>
      <w:r w:rsidR="006548F1"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F5621E" w:rsidRPr="00EE0F5A">
        <w:rPr>
          <w:rFonts w:ascii="Book Antiqua" w:hAnsi="Book Antiqua" w:cs="Times New Roman"/>
          <w:color w:val="000000"/>
          <w:vertAlign w:val="superscript"/>
          <w:lang w:eastAsia="zh-CN"/>
        </w:rPr>
        <w:t>12</w:t>
      </w:r>
      <w:r w:rsidR="006548F1" w:rsidRPr="00EE0F5A">
        <w:rPr>
          <w:rFonts w:ascii="Book Antiqua" w:hAnsi="Book Antiqua" w:cs="Times New Roman"/>
          <w:color w:val="000000"/>
          <w:vertAlign w:val="superscript"/>
          <w:lang w:eastAsia="zh-CN"/>
        </w:rPr>
        <w:t>]</w:t>
      </w:r>
      <w:r w:rsidR="00D26862" w:rsidRPr="00EE0F5A">
        <w:rPr>
          <w:rFonts w:ascii="Book Antiqua" w:hAnsi="Book Antiqua" w:cs="Times New Roman"/>
          <w:color w:val="000000"/>
          <w:lang w:eastAsia="zh-CN"/>
        </w:rPr>
        <w:t>, t</w:t>
      </w:r>
      <w:r w:rsidR="006548F1" w:rsidRPr="00EE0F5A">
        <w:rPr>
          <w:rFonts w:ascii="Book Antiqua" w:hAnsi="Book Antiqua" w:cs="Times New Roman"/>
          <w:color w:val="000000"/>
          <w:lang w:eastAsia="zh-CN"/>
        </w:rPr>
        <w:t>he mechanisms for rapid FLR hypertrophy might be: (1) PVL</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creates a redistribution of hepatotrophic factors to the FLR.</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 xml:space="preserve">This produces </w:t>
      </w:r>
      <w:r w:rsidR="003B3850" w:rsidRPr="00EE0F5A">
        <w:rPr>
          <w:rFonts w:ascii="Book Antiqua" w:hAnsi="Book Antiqua" w:cs="Times New Roman"/>
          <w:color w:val="000000"/>
          <w:lang w:eastAsia="zh-CN"/>
        </w:rPr>
        <w:t xml:space="preserve">the </w:t>
      </w:r>
      <w:r w:rsidR="006548F1" w:rsidRPr="00EE0F5A">
        <w:rPr>
          <w:rFonts w:ascii="Book Antiqua" w:hAnsi="Book Antiqua" w:cs="Times New Roman"/>
          <w:color w:val="000000"/>
          <w:lang w:eastAsia="zh-CN"/>
        </w:rPr>
        <w:t>active and necessary phenomenon of FLR</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hypertrophy; (2) liver partition, which causes local surgical trauma that per se might represent an important regeneration</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stimulus; (3) the impairment of bilateral cross</w:t>
      </w:r>
      <w:r w:rsidR="003B3850" w:rsidRPr="00EE0F5A">
        <w:rPr>
          <w:rFonts w:ascii="Book Antiqua" w:hAnsi="Book Antiqua" w:cs="Times New Roman"/>
          <w:color w:val="000000"/>
          <w:lang w:eastAsia="zh-CN"/>
        </w:rPr>
        <w:t>-</w:t>
      </w:r>
      <w:r w:rsidR="006548F1" w:rsidRPr="00EE0F5A">
        <w:rPr>
          <w:rFonts w:ascii="Book Antiqua" w:hAnsi="Book Antiqua" w:cs="Times New Roman"/>
          <w:color w:val="000000"/>
          <w:lang w:eastAsia="zh-CN"/>
        </w:rPr>
        <w:t>portal circulation,</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allowing a more dramatic increase in portal flow to the</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FLR;</w:t>
      </w:r>
      <w:r w:rsidR="003B3850" w:rsidRPr="00EE0F5A">
        <w:rPr>
          <w:rFonts w:ascii="Book Antiqua" w:hAnsi="Book Antiqua" w:cs="Times New Roman"/>
          <w:color w:val="000000"/>
          <w:lang w:eastAsia="zh-CN"/>
        </w:rPr>
        <w:t xml:space="preserve"> </w:t>
      </w:r>
      <w:r w:rsidR="000D305C" w:rsidRPr="00EE0F5A">
        <w:rPr>
          <w:rFonts w:ascii="Book Antiqua" w:hAnsi="Book Antiqua" w:cs="Times New Roman" w:hint="eastAsia"/>
          <w:color w:val="000000"/>
          <w:lang w:eastAsia="zh-CN"/>
        </w:rPr>
        <w:t xml:space="preserve">and </w:t>
      </w:r>
      <w:r w:rsidR="006548F1" w:rsidRPr="00EE0F5A">
        <w:rPr>
          <w:rFonts w:ascii="Book Antiqua" w:hAnsi="Book Antiqua" w:cs="Times New Roman"/>
          <w:color w:val="000000"/>
          <w:lang w:eastAsia="zh-CN"/>
        </w:rPr>
        <w:t>(4)</w:t>
      </w:r>
      <w:r w:rsidR="003B3850"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unlike one-stage major hepatectomies, in which the liver remnant has to</w:t>
      </w:r>
      <w:r w:rsidR="00506630" w:rsidRPr="00EE0F5A">
        <w:rPr>
          <w:rFonts w:ascii="Book Antiqua" w:hAnsi="Book Antiqua" w:cs="Times New Roman"/>
          <w:color w:val="000000"/>
          <w:lang w:eastAsia="zh-CN"/>
        </w:rPr>
        <w:t xml:space="preserve"> address </w:t>
      </w:r>
      <w:r w:rsidR="006548F1" w:rsidRPr="00EE0F5A">
        <w:rPr>
          <w:rFonts w:ascii="Book Antiqua" w:hAnsi="Book Antiqua" w:cs="Times New Roman"/>
          <w:color w:val="000000"/>
          <w:lang w:eastAsia="zh-CN"/>
        </w:rPr>
        <w:t>hyper</w:t>
      </w:r>
      <w:r w:rsidR="00376713" w:rsidRPr="00EE0F5A">
        <w:rPr>
          <w:rFonts w:ascii="Book Antiqua" w:hAnsi="Book Antiqua" w:cs="Times New Roman"/>
          <w:color w:val="000000"/>
          <w:lang w:eastAsia="zh-CN"/>
        </w:rPr>
        <w:t xml:space="preserve"> </w:t>
      </w:r>
      <w:r w:rsidR="006548F1" w:rsidRPr="00EE0F5A">
        <w:rPr>
          <w:rFonts w:ascii="Book Antiqua" w:hAnsi="Book Antiqua" w:cs="Times New Roman"/>
          <w:color w:val="000000"/>
          <w:lang w:eastAsia="zh-CN"/>
        </w:rPr>
        <w:t>flow and portal hypertension, in this technique the diseased arterialized hemiliver allows the FLR to tolerate this hemodynamic stress</w:t>
      </w:r>
      <w:r w:rsidR="00767B0E" w:rsidRPr="00EE0F5A">
        <w:rPr>
          <w:rFonts w:ascii="Book Antiqua" w:hAnsi="Book Antiqua" w:cs="Times New Roman"/>
          <w:color w:val="000000"/>
          <w:lang w:eastAsia="zh-CN"/>
        </w:rPr>
        <w:t>,</w:t>
      </w:r>
      <w:r w:rsidR="006548F1" w:rsidRPr="00EE0F5A">
        <w:rPr>
          <w:rFonts w:ascii="Book Antiqua" w:hAnsi="Book Antiqua" w:cs="Times New Roman"/>
          <w:color w:val="000000"/>
          <w:lang w:eastAsia="zh-CN"/>
        </w:rPr>
        <w:t xml:space="preserve"> modulating the double hepatic vascular inflow.</w:t>
      </w:r>
    </w:p>
    <w:p w14:paraId="075669FF" w14:textId="0B5A2490" w:rsidR="00DF02CC" w:rsidRPr="00EE0F5A" w:rsidRDefault="006548F1" w:rsidP="000D305C">
      <w:pPr>
        <w:spacing w:line="360" w:lineRule="auto"/>
        <w:ind w:firstLineChars="150" w:firstLine="360"/>
        <w:jc w:val="both"/>
        <w:rPr>
          <w:rFonts w:ascii="Book Antiqua" w:eastAsia="SimSun" w:hAnsi="Book Antiqua" w:cs="Times New Roman"/>
          <w:color w:val="000000"/>
          <w:lang w:eastAsia="zh-CN"/>
        </w:rPr>
      </w:pPr>
      <w:r w:rsidRPr="00EE0F5A">
        <w:rPr>
          <w:rFonts w:ascii="Book Antiqua" w:hAnsi="Book Antiqua" w:cs="Times New Roman"/>
          <w:color w:val="000000"/>
          <w:lang w:eastAsia="zh-CN"/>
        </w:rPr>
        <w:t xml:space="preserve">Based on the third </w:t>
      </w:r>
      <w:r w:rsidR="00767B0E" w:rsidRPr="00EE0F5A">
        <w:rPr>
          <w:rFonts w:ascii="Book Antiqua" w:hAnsi="Book Antiqua" w:cs="Times New Roman"/>
          <w:color w:val="000000"/>
          <w:lang w:eastAsia="zh-CN"/>
        </w:rPr>
        <w:t>mechanism</w:t>
      </w:r>
      <w:r w:rsidRPr="00EE0F5A">
        <w:rPr>
          <w:rFonts w:ascii="Book Antiqua" w:hAnsi="Book Antiqua" w:cs="Times New Roman"/>
          <w:color w:val="000000"/>
          <w:lang w:eastAsia="zh-CN"/>
        </w:rPr>
        <w:t>, liver parenchyma division can be avoided, so long as bilateral cross</w:t>
      </w:r>
      <w:r w:rsidR="00767B0E"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portal circulation can be blocked by other </w:t>
      </w:r>
      <w:r w:rsidR="00767B0E" w:rsidRPr="00EE0F5A">
        <w:rPr>
          <w:rFonts w:ascii="Book Antiqua" w:hAnsi="Book Antiqua" w:cs="Times New Roman"/>
          <w:color w:val="000000"/>
          <w:lang w:eastAsia="zh-CN"/>
        </w:rPr>
        <w:t>methods</w:t>
      </w:r>
      <w:r w:rsidR="00AF1C91" w:rsidRPr="00EE0F5A">
        <w:rPr>
          <w:rFonts w:ascii="Book Antiqua" w:hAnsi="Book Antiqua" w:cs="Times New Roman"/>
          <w:color w:val="000000"/>
          <w:lang w:eastAsia="zh-CN"/>
        </w:rPr>
        <w:t>.</w:t>
      </w:r>
      <w:r w:rsidR="000D305C" w:rsidRPr="00EE0F5A">
        <w:rPr>
          <w:rFonts w:ascii="Book Antiqua" w:eastAsia="SimSun" w:hAnsi="Book Antiqua" w:cs="Times New Roman" w:hint="eastAsia"/>
          <w:color w:val="000000"/>
          <w:lang w:eastAsia="zh-CN"/>
        </w:rPr>
        <w:t xml:space="preserve"> </w:t>
      </w:r>
      <w:r w:rsidR="00767B0E" w:rsidRPr="00EE0F5A">
        <w:rPr>
          <w:rFonts w:ascii="Book Antiqua" w:hAnsi="Book Antiqua" w:cs="Times New Roman"/>
          <w:color w:val="000000"/>
          <w:lang w:eastAsia="zh-CN"/>
        </w:rPr>
        <w:t>These methods are described below.</w:t>
      </w:r>
    </w:p>
    <w:p w14:paraId="711544D5" w14:textId="77777777" w:rsidR="00C85B43" w:rsidRPr="00EE0F5A" w:rsidRDefault="00C85B43" w:rsidP="00A466C6">
      <w:pPr>
        <w:spacing w:line="360" w:lineRule="auto"/>
        <w:jc w:val="both"/>
        <w:rPr>
          <w:rFonts w:ascii="Book Antiqua" w:hAnsi="Book Antiqua" w:cs="Times New Roman"/>
          <w:b/>
          <w:color w:val="000000"/>
          <w:lang w:eastAsia="zh-CN"/>
        </w:rPr>
      </w:pPr>
    </w:p>
    <w:p w14:paraId="5B991E23" w14:textId="2431CCA1" w:rsidR="00870B20" w:rsidRPr="00EE0F5A" w:rsidRDefault="004D086D" w:rsidP="00A466C6">
      <w:pPr>
        <w:spacing w:line="360" w:lineRule="auto"/>
        <w:jc w:val="both"/>
        <w:rPr>
          <w:rFonts w:ascii="Book Antiqua" w:hAnsi="Book Antiqua" w:cs="Times New Roman"/>
          <w:b/>
          <w:color w:val="000000"/>
          <w:lang w:eastAsia="zh-CN"/>
        </w:rPr>
      </w:pPr>
      <w:r w:rsidRPr="00EE0F5A">
        <w:rPr>
          <w:rFonts w:ascii="Book Antiqua" w:hAnsi="Book Antiqua" w:cs="Times New Roman"/>
          <w:b/>
          <w:color w:val="000000"/>
          <w:lang w:eastAsia="zh-CN"/>
        </w:rPr>
        <w:t xml:space="preserve">Using </w:t>
      </w:r>
      <w:r w:rsidR="00767B0E" w:rsidRPr="00EE0F5A">
        <w:rPr>
          <w:rFonts w:ascii="Book Antiqua" w:hAnsi="Book Antiqua" w:cs="Times New Roman"/>
          <w:b/>
          <w:color w:val="000000"/>
          <w:lang w:eastAsia="zh-CN"/>
        </w:rPr>
        <w:t xml:space="preserve">a </w:t>
      </w:r>
      <w:r w:rsidRPr="00EE0F5A">
        <w:rPr>
          <w:rFonts w:ascii="Book Antiqua" w:hAnsi="Book Antiqua" w:cs="Times New Roman"/>
          <w:b/>
          <w:color w:val="000000"/>
          <w:lang w:eastAsia="zh-CN"/>
        </w:rPr>
        <w:t xml:space="preserve">liver </w:t>
      </w:r>
      <w:r w:rsidR="00CC1513" w:rsidRPr="00EE0F5A">
        <w:rPr>
          <w:rFonts w:ascii="Book Antiqua" w:hAnsi="Book Antiqua" w:cs="Times New Roman"/>
          <w:b/>
          <w:color w:val="000000"/>
          <w:lang w:eastAsia="zh-CN"/>
        </w:rPr>
        <w:t>tourniquet</w:t>
      </w:r>
      <w:r w:rsidR="000D305C" w:rsidRPr="00EE0F5A">
        <w:rPr>
          <w:rFonts w:ascii="Book Antiqua" w:hAnsi="Book Antiqua" w:cs="Times New Roman" w:hint="eastAsia"/>
          <w:b/>
          <w:color w:val="000000"/>
          <w:lang w:eastAsia="zh-CN"/>
        </w:rPr>
        <w:t xml:space="preserve">: </w:t>
      </w:r>
      <w:r w:rsidR="000D305C" w:rsidRPr="00EE0F5A">
        <w:rPr>
          <w:rFonts w:ascii="Book Antiqua" w:hAnsi="Book Antiqua" w:cs="Times New Roman"/>
          <w:color w:val="000000"/>
          <w:lang w:eastAsia="zh-CN"/>
        </w:rPr>
        <w:t xml:space="preserve"> </w:t>
      </w:r>
      <w:r w:rsidR="00C73551" w:rsidRPr="00EE0F5A">
        <w:rPr>
          <w:rFonts w:ascii="Book Antiqua" w:hAnsi="Book Antiqua" w:cs="Times New Roman"/>
          <w:color w:val="000000"/>
          <w:lang w:eastAsia="zh-CN"/>
        </w:rPr>
        <w:t xml:space="preserve">In </w:t>
      </w:r>
      <w:r w:rsidR="00767B0E" w:rsidRPr="00EE0F5A">
        <w:rPr>
          <w:rFonts w:ascii="Book Antiqua" w:hAnsi="Book Antiqua" w:cs="Times New Roman"/>
          <w:color w:val="000000"/>
          <w:lang w:eastAsia="zh-CN"/>
        </w:rPr>
        <w:t xml:space="preserve">a </w:t>
      </w:r>
      <w:r w:rsidR="00C73551" w:rsidRPr="00EE0F5A">
        <w:rPr>
          <w:rFonts w:ascii="Book Antiqua" w:hAnsi="Book Antiqua" w:cs="Times New Roman"/>
          <w:color w:val="000000"/>
          <w:lang w:eastAsia="zh-CN"/>
        </w:rPr>
        <w:t>2013</w:t>
      </w:r>
      <w:r w:rsidR="00767B0E" w:rsidRPr="00EE0F5A">
        <w:rPr>
          <w:rFonts w:ascii="Book Antiqua" w:hAnsi="Book Antiqua" w:cs="Times New Roman"/>
          <w:color w:val="000000"/>
          <w:lang w:eastAsia="zh-CN"/>
        </w:rPr>
        <w:t xml:space="preserve"> case report</w:t>
      </w:r>
      <w:r w:rsidR="00C73551" w:rsidRPr="00EE0F5A">
        <w:rPr>
          <w:rFonts w:ascii="Book Antiqua" w:hAnsi="Book Antiqua" w:cs="Times New Roman"/>
          <w:color w:val="000000"/>
          <w:lang w:eastAsia="zh-CN"/>
        </w:rPr>
        <w:t>, Pena Moral</w:t>
      </w:r>
      <w:r w:rsidR="006E27E9" w:rsidRPr="00EE0F5A">
        <w:rPr>
          <w:rFonts w:ascii="Book Antiqua" w:hAnsi="Book Antiqua" w:cs="Times New Roman"/>
          <w:i/>
          <w:color w:val="000000"/>
          <w:lang w:eastAsia="zh-CN"/>
        </w:rPr>
        <w:t xml:space="preserve"> et al</w:t>
      </w:r>
      <w:r w:rsidR="000D305C" w:rsidRPr="00EE0F5A">
        <w:rPr>
          <w:rFonts w:ascii="Book Antiqua" w:hAnsi="Book Antiqua" w:cs="Times New Roman"/>
          <w:color w:val="000000"/>
          <w:vertAlign w:val="superscript"/>
          <w:lang w:eastAsia="zh-CN"/>
        </w:rPr>
        <w:t>[</w:t>
      </w:r>
      <w:r w:rsidR="00143E6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0</w:t>
      </w:r>
      <w:r w:rsidR="00C73551" w:rsidRPr="00EE0F5A">
        <w:rPr>
          <w:rFonts w:ascii="Book Antiqua" w:hAnsi="Book Antiqua" w:cs="Times New Roman"/>
          <w:color w:val="000000"/>
          <w:vertAlign w:val="superscript"/>
          <w:lang w:eastAsia="zh-CN"/>
        </w:rPr>
        <w:t>]</w:t>
      </w:r>
      <w:r w:rsidR="00C73551" w:rsidRPr="00EE0F5A">
        <w:rPr>
          <w:rFonts w:ascii="Book Antiqua" w:hAnsi="Book Antiqua" w:cs="Times New Roman"/>
          <w:color w:val="000000"/>
          <w:lang w:eastAsia="zh-CN"/>
        </w:rPr>
        <w:t xml:space="preserve"> described a modification termed ALTPS (Associating Liver Tourniquet and Portal Ligation for Staged Hepatectomy) with a hypertrophy of 150% of the FLR. Instead of </w:t>
      </w:r>
      <w:r w:rsidR="00767B0E" w:rsidRPr="00EE0F5A">
        <w:rPr>
          <w:rFonts w:ascii="Book Antiqua" w:hAnsi="Book Antiqua" w:cs="Times New Roman"/>
          <w:color w:val="000000"/>
          <w:lang w:eastAsia="zh-CN"/>
        </w:rPr>
        <w:t xml:space="preserve">an </w:t>
      </w:r>
      <w:r w:rsidR="00506630" w:rsidRPr="00EE0F5A">
        <w:rPr>
          <w:rFonts w:ascii="Book Antiqua" w:hAnsi="Book Antiqua" w:cs="Times New Roman"/>
          <w:color w:val="000000"/>
          <w:lang w:eastAsia="zh-CN"/>
        </w:rPr>
        <w:t>in situ</w:t>
      </w:r>
      <w:r w:rsidR="00C73551" w:rsidRPr="00EE0F5A">
        <w:rPr>
          <w:rFonts w:ascii="Book Antiqua" w:hAnsi="Book Antiqua" w:cs="Times New Roman"/>
          <w:color w:val="000000"/>
          <w:lang w:eastAsia="zh-CN"/>
        </w:rPr>
        <w:t xml:space="preserve"> split, a tourniquet was</w:t>
      </w:r>
      <w:r w:rsidR="00B30659" w:rsidRPr="00EE0F5A">
        <w:rPr>
          <w:rFonts w:ascii="Book Antiqua" w:hAnsi="Book Antiqua" w:cs="Times New Roman"/>
          <w:color w:val="000000"/>
          <w:lang w:eastAsia="zh-CN"/>
        </w:rPr>
        <w:t xml:space="preserve"> </w:t>
      </w:r>
      <w:r w:rsidR="00C73551" w:rsidRPr="00EE0F5A">
        <w:rPr>
          <w:rFonts w:ascii="Book Antiqua" w:hAnsi="Book Antiqua" w:cs="Times New Roman"/>
          <w:color w:val="000000"/>
          <w:lang w:eastAsia="zh-CN"/>
        </w:rPr>
        <w:t>positioned around the liver following either Cantlie's line or to the right of the umbilical fissur</w:t>
      </w:r>
      <w:r w:rsidR="00C85B43" w:rsidRPr="00EE0F5A">
        <w:rPr>
          <w:rFonts w:ascii="Book Antiqua" w:hAnsi="Book Antiqua" w:cs="Times New Roman"/>
          <w:color w:val="000000"/>
          <w:lang w:eastAsia="zh-CN"/>
        </w:rPr>
        <w:t>e for the first</w:t>
      </w:r>
      <w:r w:rsidR="00767B0E" w:rsidRPr="00EE0F5A">
        <w:rPr>
          <w:rFonts w:ascii="Book Antiqua" w:hAnsi="Book Antiqua" w:cs="Times New Roman"/>
          <w:color w:val="000000"/>
          <w:lang w:eastAsia="zh-CN"/>
        </w:rPr>
        <w:t xml:space="preserve"> </w:t>
      </w:r>
      <w:r w:rsidR="00C85B43" w:rsidRPr="00EE0F5A">
        <w:rPr>
          <w:rFonts w:ascii="Book Antiqua" w:hAnsi="Book Antiqua" w:cs="Times New Roman"/>
          <w:color w:val="000000"/>
          <w:lang w:eastAsia="zh-CN"/>
        </w:rPr>
        <w:t>stage of ALPPS.</w:t>
      </w:r>
      <w:r w:rsidR="00A867B3" w:rsidRPr="00EE0F5A">
        <w:rPr>
          <w:rFonts w:ascii="Book Antiqua" w:hAnsi="Book Antiqua" w:cs="Times New Roman"/>
          <w:color w:val="000000"/>
          <w:lang w:eastAsia="zh-CN"/>
        </w:rPr>
        <w:t xml:space="preserve"> </w:t>
      </w:r>
      <w:r w:rsidR="00C73551" w:rsidRPr="00EE0F5A">
        <w:rPr>
          <w:rFonts w:ascii="Book Antiqua" w:hAnsi="Book Antiqua" w:cs="Times New Roman"/>
          <w:color w:val="000000"/>
          <w:lang w:eastAsia="zh-CN"/>
        </w:rPr>
        <w:t xml:space="preserve">This tourniquet </w:t>
      </w:r>
      <w:r w:rsidR="00767B0E" w:rsidRPr="00EE0F5A">
        <w:rPr>
          <w:rFonts w:ascii="Book Antiqua" w:hAnsi="Book Antiqua" w:cs="Times New Roman"/>
          <w:color w:val="000000"/>
          <w:lang w:eastAsia="zh-CN"/>
        </w:rPr>
        <w:t xml:space="preserve">was </w:t>
      </w:r>
      <w:r w:rsidR="00C73551" w:rsidRPr="00EE0F5A">
        <w:rPr>
          <w:rFonts w:ascii="Book Antiqua" w:hAnsi="Book Antiqua" w:cs="Times New Roman"/>
          <w:color w:val="000000"/>
          <w:lang w:eastAsia="zh-CN"/>
        </w:rPr>
        <w:t xml:space="preserve">then tied tightly enough to occlude all collateral vessels between </w:t>
      </w:r>
      <w:r w:rsidR="00767B0E" w:rsidRPr="00EE0F5A">
        <w:rPr>
          <w:rFonts w:ascii="Book Antiqua" w:hAnsi="Book Antiqua" w:cs="Times New Roman"/>
          <w:color w:val="000000"/>
          <w:lang w:eastAsia="zh-CN"/>
        </w:rPr>
        <w:t xml:space="preserve">the </w:t>
      </w:r>
      <w:r w:rsidR="00C73551" w:rsidRPr="00EE0F5A">
        <w:rPr>
          <w:rFonts w:ascii="Book Antiqua" w:hAnsi="Book Antiqua" w:cs="Times New Roman"/>
          <w:color w:val="000000"/>
          <w:lang w:eastAsia="zh-CN"/>
        </w:rPr>
        <w:t>two lobes</w:t>
      </w:r>
      <w:r w:rsidR="00767B0E" w:rsidRPr="00EE0F5A">
        <w:rPr>
          <w:rFonts w:ascii="Book Antiqua" w:hAnsi="Book Antiqua" w:cs="Times New Roman"/>
          <w:color w:val="000000"/>
          <w:lang w:eastAsia="zh-CN"/>
        </w:rPr>
        <w:t>,</w:t>
      </w:r>
      <w:r w:rsidR="00C73551" w:rsidRPr="00EE0F5A">
        <w:rPr>
          <w:rFonts w:ascii="Book Antiqua" w:hAnsi="Book Antiqua" w:cs="Times New Roman"/>
          <w:color w:val="000000"/>
          <w:lang w:eastAsia="zh-CN"/>
        </w:rPr>
        <w:t xml:space="preserve"> which was confirmed with intra-operative ultrasound</w:t>
      </w:r>
      <w:r w:rsidR="00F21E7F" w:rsidRPr="00EE0F5A">
        <w:rPr>
          <w:rFonts w:ascii="Book Antiqua" w:hAnsi="Book Antiqua" w:cs="Times New Roman"/>
          <w:color w:val="000000"/>
          <w:lang w:eastAsia="zh-CN"/>
        </w:rPr>
        <w:t xml:space="preserve"> </w:t>
      </w:r>
      <w:r w:rsidR="00C73551" w:rsidRPr="00EE0F5A">
        <w:rPr>
          <w:rFonts w:ascii="Book Antiqua" w:hAnsi="Book Antiqua" w:cs="Times New Roman"/>
          <w:color w:val="000000"/>
          <w:lang w:eastAsia="zh-CN"/>
        </w:rPr>
        <w:t>(IOUS). This modified approach m</w:t>
      </w:r>
      <w:r w:rsidR="00605F37" w:rsidRPr="00EE0F5A">
        <w:rPr>
          <w:rFonts w:ascii="Book Antiqua" w:hAnsi="Book Antiqua" w:cs="Times New Roman"/>
          <w:color w:val="000000"/>
          <w:lang w:eastAsia="zh-CN"/>
        </w:rPr>
        <w:t>ight potentially decrease</w:t>
      </w:r>
      <w:r w:rsidR="00C73551" w:rsidRPr="00EE0F5A">
        <w:rPr>
          <w:rFonts w:ascii="Book Antiqua" w:hAnsi="Book Antiqua" w:cs="Times New Roman"/>
          <w:color w:val="000000"/>
          <w:lang w:eastAsia="zh-CN"/>
        </w:rPr>
        <w:t xml:space="preserve"> morbidity by decreasing technical complexity and shorte</w:t>
      </w:r>
      <w:r w:rsidR="00767B0E" w:rsidRPr="00EE0F5A">
        <w:rPr>
          <w:rFonts w:ascii="Book Antiqua" w:hAnsi="Book Antiqua" w:cs="Times New Roman"/>
          <w:color w:val="000000"/>
          <w:lang w:eastAsia="zh-CN"/>
        </w:rPr>
        <w:t>ning</w:t>
      </w:r>
      <w:r w:rsidR="00C73551" w:rsidRPr="00EE0F5A">
        <w:rPr>
          <w:rFonts w:ascii="Book Antiqua" w:hAnsi="Book Antiqua" w:cs="Times New Roman"/>
          <w:color w:val="000000"/>
          <w:lang w:eastAsia="zh-CN"/>
        </w:rPr>
        <w:t xml:space="preserve"> operating times for the first stage of</w:t>
      </w:r>
      <w:r w:rsidR="00767B0E" w:rsidRPr="00EE0F5A">
        <w:rPr>
          <w:rFonts w:ascii="Book Antiqua" w:hAnsi="Book Antiqua" w:cs="Times New Roman"/>
          <w:color w:val="000000"/>
          <w:lang w:eastAsia="zh-CN"/>
        </w:rPr>
        <w:t xml:space="preserve"> the</w:t>
      </w:r>
      <w:r w:rsidR="00C73551" w:rsidRPr="00EE0F5A">
        <w:rPr>
          <w:rFonts w:ascii="Book Antiqua" w:hAnsi="Book Antiqua" w:cs="Times New Roman"/>
          <w:color w:val="000000"/>
          <w:lang w:eastAsia="zh-CN"/>
        </w:rPr>
        <w:t xml:space="preserve"> operation. </w:t>
      </w:r>
    </w:p>
    <w:p w14:paraId="7D046CD1" w14:textId="759418CA" w:rsidR="008C704F" w:rsidRPr="00EE0F5A" w:rsidRDefault="00B30659" w:rsidP="000D305C">
      <w:pPr>
        <w:spacing w:line="360" w:lineRule="auto"/>
        <w:ind w:firstLineChars="100" w:firstLine="240"/>
        <w:jc w:val="both"/>
        <w:rPr>
          <w:rFonts w:ascii="Book Antiqua" w:hAnsi="Book Antiqua" w:cs="Times New Roman"/>
          <w:color w:val="000000"/>
          <w:lang w:eastAsia="zh-CN"/>
        </w:rPr>
      </w:pPr>
      <w:r w:rsidRPr="00EE0F5A">
        <w:rPr>
          <w:rFonts w:ascii="Book Antiqua" w:hAnsi="Book Antiqua" w:cs="Times New Roman"/>
          <w:color w:val="000000"/>
          <w:lang w:eastAsia="zh-CN"/>
        </w:rPr>
        <w:t>Cai</w:t>
      </w:r>
      <w:r w:rsidR="00E306D1" w:rsidRPr="00EE0F5A">
        <w:rPr>
          <w:rFonts w:ascii="Book Antiqua" w:hAnsi="Book Antiqua" w:cs="Times New Roman"/>
          <w:i/>
          <w:color w:val="000000"/>
          <w:lang w:eastAsia="zh-CN"/>
        </w:rPr>
        <w:t xml:space="preserve"> et al</w:t>
      </w:r>
      <w:r w:rsidR="00143E6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1</w:t>
      </w:r>
      <w:r w:rsidR="008C704F" w:rsidRPr="00EE0F5A">
        <w:rPr>
          <w:rFonts w:ascii="Book Antiqua" w:hAnsi="Book Antiqua" w:cs="Times New Roman"/>
          <w:color w:val="000000"/>
          <w:vertAlign w:val="superscript"/>
          <w:lang w:eastAsia="zh-CN"/>
        </w:rPr>
        <w:t>]</w:t>
      </w:r>
      <w:r w:rsidR="008C704F" w:rsidRPr="00EE0F5A">
        <w:rPr>
          <w:rFonts w:ascii="Book Antiqua" w:hAnsi="Book Antiqua" w:cs="Times New Roman"/>
          <w:color w:val="000000"/>
          <w:lang w:eastAsia="zh-CN"/>
        </w:rPr>
        <w:t xml:space="preserve"> adopted the execution of round-the-liver liga</w:t>
      </w:r>
      <w:r w:rsidR="00E306D1" w:rsidRPr="00EE0F5A">
        <w:rPr>
          <w:rFonts w:ascii="Book Antiqua" w:hAnsi="Book Antiqua" w:cs="Times New Roman"/>
          <w:color w:val="000000"/>
          <w:lang w:eastAsia="zh-CN"/>
        </w:rPr>
        <w:t xml:space="preserve">tion to </w:t>
      </w:r>
      <w:r w:rsidR="008C704F" w:rsidRPr="00EE0F5A">
        <w:rPr>
          <w:rFonts w:ascii="Book Antiqua" w:hAnsi="Book Antiqua" w:cs="Times New Roman"/>
          <w:color w:val="000000"/>
          <w:lang w:eastAsia="zh-CN"/>
        </w:rPr>
        <w:t xml:space="preserve">replace the in situ splitting of the liver, which could avoid postoperative bile leakage and might simplify the operation. The FLR volume increased 37.9% according to the CT scan performed on </w:t>
      </w:r>
      <w:r w:rsidR="00767B0E" w:rsidRPr="00EE0F5A">
        <w:rPr>
          <w:rFonts w:ascii="Book Antiqua" w:hAnsi="Book Antiqua" w:cs="Times New Roman"/>
          <w:color w:val="000000"/>
          <w:lang w:eastAsia="zh-CN"/>
        </w:rPr>
        <w:t>d</w:t>
      </w:r>
      <w:r w:rsidR="008C704F" w:rsidRPr="00EE0F5A">
        <w:rPr>
          <w:rFonts w:ascii="Book Antiqua" w:hAnsi="Book Antiqua" w:cs="Times New Roman"/>
          <w:color w:val="000000"/>
          <w:lang w:eastAsia="zh-CN"/>
        </w:rPr>
        <w:t>ay 10 after the first-stage operation. The adoption of round-the-liver, which replaced liver splitting, could avoid biliary leakage and simplify the first-stage operation and finally led to a decrease in perioperative morbidity and mortality.</w:t>
      </w:r>
      <w:r w:rsidR="00C85B43" w:rsidRPr="00EE0F5A">
        <w:rPr>
          <w:rFonts w:ascii="Book Antiqua" w:hAnsi="Book Antiqua" w:cs="Times New Roman"/>
          <w:color w:val="000000"/>
          <w:lang w:eastAsia="zh-CN"/>
        </w:rPr>
        <w:t xml:space="preserve"> </w:t>
      </w:r>
      <w:r w:rsidR="003B631C" w:rsidRPr="00EE0F5A">
        <w:rPr>
          <w:rFonts w:ascii="Book Antiqua" w:hAnsi="Book Antiqua" w:cs="Times New Roman"/>
          <w:color w:val="000000"/>
          <w:lang w:eastAsia="zh-CN"/>
        </w:rPr>
        <w:t xml:space="preserve">Both the first and second stage operations were performed </w:t>
      </w:r>
      <w:r w:rsidR="000A1B8A" w:rsidRPr="00EE0F5A">
        <w:rPr>
          <w:rFonts w:ascii="Book Antiqua" w:hAnsi="Book Antiqua" w:cs="Times New Roman"/>
          <w:color w:val="000000"/>
          <w:lang w:eastAsia="zh-CN"/>
        </w:rPr>
        <w:t>laparoscopically</w:t>
      </w:r>
      <w:r w:rsidR="002D2C50" w:rsidRPr="00EE0F5A">
        <w:rPr>
          <w:rFonts w:ascii="Book Antiqua" w:hAnsi="Book Antiqua" w:cs="Times New Roman"/>
          <w:color w:val="000000"/>
          <w:lang w:eastAsia="zh-CN"/>
        </w:rPr>
        <w:t>.</w:t>
      </w:r>
    </w:p>
    <w:p w14:paraId="2DCF91BA" w14:textId="77777777" w:rsidR="005F5E51" w:rsidRPr="00EE0F5A" w:rsidRDefault="005F5E51" w:rsidP="00A466C6">
      <w:pPr>
        <w:spacing w:line="360" w:lineRule="auto"/>
        <w:jc w:val="both"/>
        <w:rPr>
          <w:rFonts w:ascii="Book Antiqua" w:hAnsi="Book Antiqua" w:cs="Times New Roman"/>
          <w:b/>
          <w:color w:val="000000"/>
          <w:lang w:eastAsia="zh-CN"/>
        </w:rPr>
      </w:pPr>
    </w:p>
    <w:p w14:paraId="200D3DDF" w14:textId="149C0886" w:rsidR="00B210A8" w:rsidRPr="00EE0F5A" w:rsidRDefault="00CA6E65" w:rsidP="00A466C6">
      <w:pPr>
        <w:spacing w:line="360" w:lineRule="auto"/>
        <w:jc w:val="both"/>
        <w:rPr>
          <w:rFonts w:ascii="Book Antiqua" w:hAnsi="Book Antiqua" w:cs="Times New Roman"/>
          <w:color w:val="000000"/>
          <w:lang w:eastAsia="zh-CN"/>
        </w:rPr>
      </w:pPr>
      <w:r w:rsidRPr="00EE0F5A">
        <w:rPr>
          <w:rFonts w:ascii="Book Antiqua" w:hAnsi="Book Antiqua" w:cs="Times New Roman"/>
          <w:b/>
          <w:color w:val="000000"/>
          <w:lang w:eastAsia="zh-CN"/>
        </w:rPr>
        <w:t>Using microwave liver ablation</w:t>
      </w:r>
      <w:r w:rsidR="000D305C" w:rsidRPr="00EE0F5A">
        <w:rPr>
          <w:rFonts w:ascii="Book Antiqua" w:hAnsi="Book Antiqua" w:cs="Times New Roman" w:hint="eastAsia"/>
          <w:b/>
          <w:color w:val="000000"/>
          <w:lang w:eastAsia="zh-CN"/>
        </w:rPr>
        <w:t xml:space="preserve">: </w:t>
      </w:r>
      <w:r w:rsidR="008A75DF" w:rsidRPr="00EE0F5A">
        <w:rPr>
          <w:rFonts w:ascii="Book Antiqua" w:hAnsi="Book Antiqua" w:cs="Times New Roman"/>
          <w:color w:val="000000"/>
          <w:lang w:eastAsia="zh-CN"/>
        </w:rPr>
        <w:t xml:space="preserve">Another new technique to avoid </w:t>
      </w:r>
      <w:r w:rsidR="007F2408" w:rsidRPr="00EE0F5A">
        <w:rPr>
          <w:rFonts w:ascii="Book Antiqua" w:eastAsia="SimSun" w:hAnsi="Book Antiqua" w:cs="Times New Roman"/>
          <w:color w:val="000000"/>
          <w:lang w:eastAsia="zh-CN"/>
        </w:rPr>
        <w:t>liver parenchymal division</w:t>
      </w:r>
      <w:r w:rsidR="003C24A7" w:rsidRPr="00EE0F5A">
        <w:rPr>
          <w:rFonts w:ascii="Book Antiqua" w:eastAsia="SimSun" w:hAnsi="Book Antiqua" w:cs="Times New Roman"/>
          <w:color w:val="000000"/>
          <w:lang w:eastAsia="zh-CN"/>
        </w:rPr>
        <w:t xml:space="preserve"> </w:t>
      </w:r>
      <w:r w:rsidR="008A75DF" w:rsidRPr="00EE0F5A">
        <w:rPr>
          <w:rFonts w:ascii="Book Antiqua" w:hAnsi="Book Antiqua" w:cs="Times New Roman"/>
          <w:color w:val="000000"/>
          <w:lang w:eastAsia="zh-CN"/>
        </w:rPr>
        <w:t>wa</w:t>
      </w:r>
      <w:r w:rsidR="00E16E87" w:rsidRPr="00EE0F5A">
        <w:rPr>
          <w:rFonts w:ascii="Book Antiqua" w:hAnsi="Book Antiqua" w:cs="Times New Roman"/>
          <w:color w:val="000000"/>
          <w:lang w:eastAsia="zh-CN"/>
        </w:rPr>
        <w:t>s presented by Gall</w:t>
      </w:r>
      <w:r w:rsidR="006E27E9" w:rsidRPr="00EE0F5A">
        <w:rPr>
          <w:rFonts w:ascii="Book Antiqua" w:hAnsi="Book Antiqua" w:cs="Times New Roman"/>
          <w:color w:val="000000"/>
          <w:lang w:eastAsia="zh-CN"/>
        </w:rPr>
        <w:t xml:space="preserve"> </w:t>
      </w:r>
      <w:r w:rsidR="006E27E9"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143E6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2</w:t>
      </w:r>
      <w:r w:rsidR="008A75DF" w:rsidRPr="00EE0F5A">
        <w:rPr>
          <w:rFonts w:ascii="Book Antiqua" w:hAnsi="Book Antiqua" w:cs="Times New Roman"/>
          <w:color w:val="000000"/>
          <w:vertAlign w:val="superscript"/>
          <w:lang w:eastAsia="zh-CN"/>
        </w:rPr>
        <w:t>]</w:t>
      </w:r>
      <w:r w:rsidR="008A75DF" w:rsidRPr="00EE0F5A">
        <w:rPr>
          <w:rFonts w:ascii="Book Antiqua" w:hAnsi="Book Antiqua" w:cs="Times New Roman"/>
          <w:color w:val="000000"/>
          <w:lang w:eastAsia="zh-CN"/>
        </w:rPr>
        <w:t xml:space="preserve">. After right </w:t>
      </w:r>
      <w:r w:rsidR="00517A25" w:rsidRPr="00EE0F5A">
        <w:rPr>
          <w:rFonts w:ascii="Book Antiqua" w:hAnsi="Book Antiqua" w:cs="Times New Roman"/>
          <w:color w:val="000000"/>
          <w:lang w:eastAsia="zh-CN"/>
        </w:rPr>
        <w:t>portal vein ligation (</w:t>
      </w:r>
      <w:r w:rsidR="008A75DF" w:rsidRPr="00EE0F5A">
        <w:rPr>
          <w:rFonts w:ascii="Book Antiqua" w:hAnsi="Book Antiqua" w:cs="Times New Roman"/>
          <w:color w:val="000000"/>
          <w:lang w:eastAsia="zh-CN"/>
        </w:rPr>
        <w:t>PVL</w:t>
      </w:r>
      <w:r w:rsidR="00517A25" w:rsidRPr="00EE0F5A">
        <w:rPr>
          <w:rFonts w:ascii="Book Antiqua" w:hAnsi="Book Antiqua" w:cs="Times New Roman"/>
          <w:color w:val="000000"/>
          <w:lang w:eastAsia="zh-CN"/>
        </w:rPr>
        <w:t>)</w:t>
      </w:r>
      <w:r w:rsidR="008A75DF" w:rsidRPr="00EE0F5A">
        <w:rPr>
          <w:rFonts w:ascii="Book Antiqua" w:hAnsi="Book Antiqua" w:cs="Times New Roman"/>
          <w:color w:val="000000"/>
          <w:lang w:eastAsia="zh-CN"/>
        </w:rPr>
        <w:t xml:space="preserve">, an inline radiofrequency ablation (RFA) probe was applied to the parenchyma instead of </w:t>
      </w:r>
      <w:r w:rsidR="00767B0E" w:rsidRPr="00EE0F5A">
        <w:rPr>
          <w:rFonts w:ascii="Book Antiqua" w:hAnsi="Book Antiqua" w:cs="Times New Roman"/>
          <w:color w:val="000000"/>
          <w:lang w:eastAsia="zh-CN"/>
        </w:rPr>
        <w:t xml:space="preserve">the </w:t>
      </w:r>
      <w:r w:rsidR="008A75DF" w:rsidRPr="00EE0F5A">
        <w:rPr>
          <w:rFonts w:ascii="Book Antiqua" w:hAnsi="Book Antiqua" w:cs="Times New Roman"/>
          <w:color w:val="000000"/>
          <w:lang w:eastAsia="zh-CN"/>
        </w:rPr>
        <w:t xml:space="preserve">in situ liver partition. The hypertrophy of the FLR was 62.3% at a mean interval of 21.8 days. </w:t>
      </w:r>
      <w:r w:rsidR="006E27E9" w:rsidRPr="00EE0F5A">
        <w:rPr>
          <w:rFonts w:ascii="Book Antiqua" w:hAnsi="Book Antiqua" w:cs="Times New Roman"/>
          <w:color w:val="000000"/>
          <w:lang w:eastAsia="zh-CN"/>
        </w:rPr>
        <w:t>In 2015, Gringeri</w:t>
      </w:r>
      <w:r w:rsidR="006E27E9" w:rsidRPr="00EE0F5A">
        <w:rPr>
          <w:rFonts w:ascii="Book Antiqua" w:hAnsi="Book Antiqua" w:cs="Times New Roman"/>
          <w:i/>
          <w:color w:val="000000"/>
          <w:lang w:eastAsia="zh-CN"/>
        </w:rPr>
        <w:t xml:space="preserve"> et al</w:t>
      </w:r>
      <w:r w:rsidR="000D305C" w:rsidRPr="00EE0F5A">
        <w:rPr>
          <w:rFonts w:ascii="Book Antiqua" w:hAnsi="Book Antiqua" w:cs="Times New Roman"/>
          <w:color w:val="000000"/>
          <w:vertAlign w:val="superscript"/>
          <w:lang w:eastAsia="zh-CN"/>
        </w:rPr>
        <w:t>[</w:t>
      </w:r>
      <w:r w:rsidR="00143E6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3</w:t>
      </w:r>
      <w:r w:rsidR="00517A25" w:rsidRPr="00EE0F5A">
        <w:rPr>
          <w:rFonts w:ascii="Book Antiqua" w:hAnsi="Book Antiqua" w:cs="Times New Roman"/>
          <w:color w:val="000000"/>
          <w:vertAlign w:val="superscript"/>
          <w:lang w:eastAsia="zh-CN"/>
        </w:rPr>
        <w:t>]</w:t>
      </w:r>
      <w:r w:rsidR="00517A25" w:rsidRPr="00EE0F5A">
        <w:rPr>
          <w:rFonts w:ascii="Book Antiqua" w:hAnsi="Book Antiqua" w:cs="Times New Roman"/>
          <w:color w:val="000000"/>
          <w:lang w:eastAsia="zh-CN"/>
        </w:rPr>
        <w:t xml:space="preserve"> describ</w:t>
      </w:r>
      <w:r w:rsidR="00767B0E" w:rsidRPr="00EE0F5A">
        <w:rPr>
          <w:rFonts w:ascii="Book Antiqua" w:hAnsi="Book Antiqua" w:cs="Times New Roman"/>
          <w:color w:val="000000"/>
          <w:lang w:eastAsia="zh-CN"/>
        </w:rPr>
        <w:t>ed</w:t>
      </w:r>
      <w:r w:rsidR="00517A25" w:rsidRPr="00EE0F5A">
        <w:rPr>
          <w:rFonts w:ascii="Book Antiqua" w:hAnsi="Book Antiqua" w:cs="Times New Roman"/>
          <w:color w:val="000000"/>
          <w:lang w:eastAsia="zh-CN"/>
        </w:rPr>
        <w:t xml:space="preserve"> </w:t>
      </w:r>
      <w:r w:rsidR="00B210A8" w:rsidRPr="00EE0F5A">
        <w:rPr>
          <w:rFonts w:ascii="Book Antiqua" w:hAnsi="Book Antiqua" w:cs="Times New Roman"/>
          <w:color w:val="000000"/>
          <w:lang w:eastAsia="zh-CN"/>
        </w:rPr>
        <w:t>laparoscopic microwave ablation and</w:t>
      </w:r>
      <w:r w:rsidR="00517A25" w:rsidRPr="00EE0F5A">
        <w:rPr>
          <w:rFonts w:ascii="Book Antiqua" w:hAnsi="Book Antiqua" w:cs="Times New Roman"/>
          <w:color w:val="000000"/>
          <w:lang w:eastAsia="zh-CN"/>
        </w:rPr>
        <w:t xml:space="preserve"> PVL</w:t>
      </w:r>
      <w:r w:rsidR="003C24A7" w:rsidRPr="00EE0F5A">
        <w:rPr>
          <w:rFonts w:ascii="Book Antiqua" w:hAnsi="Book Antiqua" w:cs="Times New Roman"/>
          <w:color w:val="000000"/>
          <w:lang w:eastAsia="zh-CN"/>
        </w:rPr>
        <w:t xml:space="preserve"> </w:t>
      </w:r>
      <w:r w:rsidR="00B210A8" w:rsidRPr="00EE0F5A">
        <w:rPr>
          <w:rFonts w:ascii="Book Antiqua" w:hAnsi="Book Antiqua" w:cs="Times New Roman"/>
          <w:color w:val="000000"/>
          <w:lang w:eastAsia="zh-CN"/>
        </w:rPr>
        <w:t xml:space="preserve">for staged hepatectomy (LAPS) on the future transection plane with a satisfactory hypertrophy of FLR and an easier second step in HCC 10 </w:t>
      </w:r>
      <w:r w:rsidR="000D305C" w:rsidRPr="00EE0F5A">
        <w:rPr>
          <w:rFonts w:ascii="Book Antiqua" w:hAnsi="Book Antiqua" w:cs="Times New Roman" w:hint="eastAsia"/>
          <w:color w:val="000000"/>
          <w:lang w:eastAsia="zh-CN"/>
        </w:rPr>
        <w:t>d</w:t>
      </w:r>
      <w:r w:rsidR="00B210A8" w:rsidRPr="00EE0F5A">
        <w:rPr>
          <w:rFonts w:ascii="Book Antiqua" w:hAnsi="Book Antiqua" w:cs="Times New Roman"/>
          <w:color w:val="000000"/>
          <w:lang w:eastAsia="zh-CN"/>
        </w:rPr>
        <w:t xml:space="preserve"> later. Compared with the traditional ALPPS, this technique may offer some advantages, such as </w:t>
      </w:r>
      <w:r w:rsidR="00767B0E" w:rsidRPr="00EE0F5A">
        <w:rPr>
          <w:rFonts w:ascii="Book Antiqua" w:hAnsi="Book Antiqua" w:cs="Times New Roman"/>
          <w:color w:val="000000"/>
          <w:lang w:eastAsia="zh-CN"/>
        </w:rPr>
        <w:t xml:space="preserve">an </w:t>
      </w:r>
      <w:r w:rsidR="00B210A8" w:rsidRPr="00EE0F5A">
        <w:rPr>
          <w:rFonts w:ascii="Book Antiqua" w:hAnsi="Book Antiqua" w:cs="Times New Roman"/>
          <w:color w:val="000000"/>
          <w:lang w:eastAsia="zh-CN"/>
        </w:rPr>
        <w:t xml:space="preserve">easier second operation due to </w:t>
      </w:r>
      <w:r w:rsidR="00767B0E" w:rsidRPr="00EE0F5A">
        <w:rPr>
          <w:rFonts w:ascii="Book Antiqua" w:hAnsi="Book Antiqua" w:cs="Times New Roman"/>
          <w:color w:val="000000"/>
          <w:lang w:eastAsia="zh-CN"/>
        </w:rPr>
        <w:t xml:space="preserve">the </w:t>
      </w:r>
      <w:r w:rsidR="00B210A8" w:rsidRPr="00EE0F5A">
        <w:rPr>
          <w:rFonts w:ascii="Book Antiqua" w:hAnsi="Book Antiqua" w:cs="Times New Roman"/>
          <w:color w:val="000000"/>
          <w:lang w:eastAsia="zh-CN"/>
        </w:rPr>
        <w:t>lack of adhesions and safer liver resection along the avascular groove.</w:t>
      </w:r>
    </w:p>
    <w:p w14:paraId="480203CA" w14:textId="36DD2E87" w:rsidR="007D104B" w:rsidRPr="00EE0F5A" w:rsidRDefault="00AD2725" w:rsidP="000D305C">
      <w:pPr>
        <w:spacing w:line="360" w:lineRule="auto"/>
        <w:ind w:firstLineChars="98" w:firstLine="235"/>
        <w:jc w:val="both"/>
        <w:rPr>
          <w:rFonts w:ascii="Book Antiqua" w:hAnsi="Book Antiqua" w:cs="Times New Roman"/>
          <w:color w:val="000000"/>
          <w:lang w:eastAsia="zh-CN"/>
        </w:rPr>
      </w:pPr>
      <w:r w:rsidRPr="00EE0F5A">
        <w:rPr>
          <w:rFonts w:ascii="Book Antiqua" w:hAnsi="Book Antiqua" w:cs="Times New Roman"/>
          <w:color w:val="000000"/>
          <w:lang w:eastAsia="zh-CN"/>
        </w:rPr>
        <w:lastRenderedPageBreak/>
        <w:t>Hong’s procedure</w:t>
      </w:r>
      <w:r w:rsidR="000D305C" w:rsidRPr="00EE0F5A">
        <w:rPr>
          <w:rFonts w:ascii="Book Antiqua" w:hAnsi="Book Antiqua" w:cs="Times New Roman" w:hint="eastAsia"/>
          <w:color w:val="000000"/>
          <w:lang w:eastAsia="zh-CN"/>
        </w:rPr>
        <w:t xml:space="preserve">. </w:t>
      </w:r>
      <w:r w:rsidR="007D104B" w:rsidRPr="00EE0F5A">
        <w:rPr>
          <w:rFonts w:ascii="Book Antiqua" w:hAnsi="Book Antiqua" w:cs="Times New Roman"/>
          <w:color w:val="000000"/>
          <w:lang w:eastAsia="zh-CN"/>
        </w:rPr>
        <w:t xml:space="preserve">Hong </w:t>
      </w:r>
      <w:r w:rsidR="007D104B"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007D104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4</w:t>
      </w:r>
      <w:r w:rsidR="007D104B" w:rsidRPr="00EE0F5A">
        <w:rPr>
          <w:rFonts w:ascii="Book Antiqua" w:hAnsi="Book Antiqua" w:cs="Times New Roman"/>
          <w:color w:val="000000"/>
          <w:vertAlign w:val="superscript"/>
          <w:lang w:eastAsia="zh-CN"/>
        </w:rPr>
        <w:t>]</w:t>
      </w:r>
      <w:r w:rsidR="007D104B" w:rsidRPr="00EE0F5A">
        <w:rPr>
          <w:rFonts w:ascii="Book Antiqua" w:hAnsi="Book Antiqua" w:cs="Times New Roman"/>
          <w:color w:val="000000"/>
          <w:lang w:eastAsia="zh-CN"/>
        </w:rPr>
        <w:t xml:space="preserve"> presented a novel minimally invasive approach implementing percutaneous microwave ablation liver partition and portal vein embolization (PALPP) instead of the first step of ALPPS for rapid liver regeneration. The author applied percutaneous microwave ablation (PMA) every 3 cm along the transection plane under ultrasonographic guidance until </w:t>
      </w:r>
      <w:r w:rsidR="00767B0E" w:rsidRPr="00EE0F5A">
        <w:rPr>
          <w:rFonts w:ascii="Book Antiqua" w:hAnsi="Book Antiqua" w:cs="Times New Roman"/>
          <w:color w:val="000000"/>
          <w:lang w:eastAsia="zh-CN"/>
        </w:rPr>
        <w:t xml:space="preserve">the </w:t>
      </w:r>
      <w:r w:rsidR="007D104B" w:rsidRPr="00EE0F5A">
        <w:rPr>
          <w:rFonts w:ascii="Book Antiqua" w:hAnsi="Book Antiqua" w:cs="Times New Roman"/>
          <w:color w:val="000000"/>
          <w:lang w:eastAsia="zh-CN"/>
        </w:rPr>
        <w:t xml:space="preserve">formation of a necrotic groove from the inferior liver to the suprahepatic veins. The PMA line was positioned on the right side of the transection plane at a power of 60 W set as a 3-minute ablation cycle. PVE was performed 3 days after PMA. </w:t>
      </w:r>
      <w:r w:rsidR="00767B0E" w:rsidRPr="00EE0F5A">
        <w:rPr>
          <w:rFonts w:ascii="Book Antiqua" w:hAnsi="Book Antiqua" w:cs="Times New Roman"/>
          <w:color w:val="000000"/>
          <w:lang w:eastAsia="zh-CN"/>
        </w:rPr>
        <w:t xml:space="preserve">Fourteen </w:t>
      </w:r>
      <w:r w:rsidR="007D104B" w:rsidRPr="00EE0F5A">
        <w:rPr>
          <w:rFonts w:ascii="Book Antiqua" w:hAnsi="Book Antiqua" w:cs="Times New Roman"/>
          <w:color w:val="000000"/>
          <w:lang w:eastAsia="zh-CN"/>
        </w:rPr>
        <w:t xml:space="preserve">days later, a well-planned right trisectionectomy was performed. </w:t>
      </w:r>
      <w:r w:rsidR="00767B0E" w:rsidRPr="00EE0F5A">
        <w:rPr>
          <w:rFonts w:ascii="Book Antiqua" w:hAnsi="Book Antiqua" w:cs="Times New Roman"/>
          <w:color w:val="000000"/>
          <w:lang w:eastAsia="zh-CN"/>
        </w:rPr>
        <w:t xml:space="preserve">Three </w:t>
      </w:r>
      <w:r w:rsidR="007D104B" w:rsidRPr="00EE0F5A">
        <w:rPr>
          <w:rFonts w:ascii="Book Antiqua" w:hAnsi="Book Antiqua" w:cs="Times New Roman"/>
          <w:color w:val="000000"/>
          <w:lang w:eastAsia="zh-CN"/>
        </w:rPr>
        <w:t>cases of HCC and 1 case of hilar</w:t>
      </w:r>
      <w:r w:rsidR="003C24A7" w:rsidRPr="00EE0F5A">
        <w:rPr>
          <w:rFonts w:ascii="Book Antiqua" w:hAnsi="Book Antiqua" w:cs="Times New Roman"/>
          <w:color w:val="000000"/>
          <w:lang w:eastAsia="zh-CN"/>
        </w:rPr>
        <w:t xml:space="preserve"> </w:t>
      </w:r>
      <w:r w:rsidR="007D104B" w:rsidRPr="00EE0F5A">
        <w:rPr>
          <w:rFonts w:ascii="Book Antiqua" w:hAnsi="Book Antiqua" w:cs="Times New Roman"/>
          <w:color w:val="000000"/>
          <w:lang w:eastAsia="zh-CN"/>
        </w:rPr>
        <w:t xml:space="preserve">cholangiocarcinoma </w:t>
      </w:r>
      <w:r w:rsidR="007D104B" w:rsidRPr="00EE0F5A">
        <w:rPr>
          <w:rFonts w:ascii="Book Antiqua" w:eastAsia="SimSun" w:hAnsi="Book Antiqua" w:cs="Times New Roman"/>
          <w:color w:val="000000"/>
          <w:lang w:eastAsia="zh-CN"/>
        </w:rPr>
        <w:t>were</w:t>
      </w:r>
      <w:r w:rsidR="003C24A7" w:rsidRPr="00EE0F5A">
        <w:rPr>
          <w:rFonts w:ascii="Book Antiqua" w:eastAsia="SimSun" w:hAnsi="Book Antiqua" w:cs="Times New Roman"/>
          <w:color w:val="000000"/>
          <w:lang w:eastAsia="zh-CN"/>
        </w:rPr>
        <w:t xml:space="preserve"> </w:t>
      </w:r>
      <w:r w:rsidR="007D104B" w:rsidRPr="00EE0F5A">
        <w:rPr>
          <w:rFonts w:ascii="Book Antiqua" w:hAnsi="Book Antiqua" w:cs="Times New Roman"/>
          <w:color w:val="000000"/>
          <w:lang w:eastAsia="zh-CN"/>
        </w:rPr>
        <w:t xml:space="preserve">performed using this approach with a hypertrophic rate of 41.2%, which </w:t>
      </w:r>
      <w:r w:rsidR="00767B0E" w:rsidRPr="00EE0F5A">
        <w:rPr>
          <w:rFonts w:ascii="Book Antiqua" w:hAnsi="Book Antiqua" w:cs="Times New Roman"/>
          <w:color w:val="000000"/>
          <w:lang w:eastAsia="zh-CN"/>
        </w:rPr>
        <w:t xml:space="preserve">was </w:t>
      </w:r>
      <w:r w:rsidR="007D104B" w:rsidRPr="00EE0F5A">
        <w:rPr>
          <w:rFonts w:ascii="Book Antiqua" w:hAnsi="Book Antiqua" w:cs="Times New Roman"/>
          <w:color w:val="000000"/>
          <w:lang w:eastAsia="zh-CN"/>
        </w:rPr>
        <w:t xml:space="preserve">similar to the results </w:t>
      </w:r>
      <w:r w:rsidR="00767B0E" w:rsidRPr="00EE0F5A">
        <w:rPr>
          <w:rFonts w:ascii="Book Antiqua" w:hAnsi="Book Antiqua" w:cs="Times New Roman"/>
          <w:color w:val="000000"/>
          <w:lang w:eastAsia="zh-CN"/>
        </w:rPr>
        <w:t>for</w:t>
      </w:r>
      <w:r w:rsidR="007D104B" w:rsidRPr="00EE0F5A">
        <w:rPr>
          <w:rFonts w:ascii="Book Antiqua" w:hAnsi="Book Antiqua" w:cs="Times New Roman"/>
          <w:color w:val="000000"/>
          <w:lang w:eastAsia="zh-CN"/>
        </w:rPr>
        <w:t xml:space="preserve"> HCC</w:t>
      </w:r>
      <w:r w:rsidR="007D104B"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5</w:t>
      </w:r>
      <w:r w:rsidR="007D104B" w:rsidRPr="00EE0F5A">
        <w:rPr>
          <w:rFonts w:ascii="Book Antiqua" w:hAnsi="Book Antiqua" w:cs="Times New Roman"/>
          <w:color w:val="000000"/>
          <w:vertAlign w:val="superscript"/>
          <w:lang w:eastAsia="zh-CN"/>
        </w:rPr>
        <w:t>]</w:t>
      </w:r>
      <w:r w:rsidR="007D104B" w:rsidRPr="00EE0F5A">
        <w:rPr>
          <w:rFonts w:ascii="Book Antiqua" w:hAnsi="Book Antiqua" w:cs="Times New Roman"/>
          <w:color w:val="000000"/>
          <w:lang w:eastAsia="zh-CN"/>
        </w:rPr>
        <w:t>. Hong’s approach may have additional benefits</w:t>
      </w:r>
      <w:r w:rsidR="00767B0E" w:rsidRPr="00EE0F5A">
        <w:rPr>
          <w:rFonts w:ascii="Book Antiqua" w:hAnsi="Book Antiqua" w:cs="Times New Roman"/>
          <w:color w:val="000000"/>
          <w:lang w:eastAsia="zh-CN"/>
        </w:rPr>
        <w:t>.</w:t>
      </w:r>
      <w:r w:rsidR="007D104B" w:rsidRPr="00EE0F5A">
        <w:rPr>
          <w:rFonts w:ascii="Book Antiqua" w:hAnsi="Book Antiqua" w:cs="Times New Roman"/>
          <w:color w:val="000000"/>
          <w:lang w:eastAsia="zh-CN"/>
        </w:rPr>
        <w:t xml:space="preserve"> </w:t>
      </w:r>
      <w:r w:rsidR="00767B0E" w:rsidRPr="00EE0F5A">
        <w:rPr>
          <w:rFonts w:ascii="Book Antiqua" w:hAnsi="Book Antiqua" w:cs="Times New Roman"/>
          <w:color w:val="000000"/>
          <w:lang w:eastAsia="zh-CN"/>
        </w:rPr>
        <w:t>T</w:t>
      </w:r>
      <w:r w:rsidR="007D104B" w:rsidRPr="00EE0F5A">
        <w:rPr>
          <w:rFonts w:ascii="Book Antiqua" w:hAnsi="Book Antiqua" w:cs="Times New Roman"/>
          <w:color w:val="000000"/>
          <w:lang w:eastAsia="zh-CN"/>
        </w:rPr>
        <w:t>umor spread caused by ALPPS could be mitigated and intra-operative and postoperative bleeding along with bile leak</w:t>
      </w:r>
      <w:r w:rsidR="00767B0E" w:rsidRPr="00EE0F5A">
        <w:rPr>
          <w:rFonts w:ascii="Book Antiqua" w:hAnsi="Book Antiqua" w:cs="Times New Roman"/>
          <w:color w:val="000000"/>
          <w:lang w:eastAsia="zh-CN"/>
        </w:rPr>
        <w:t>age</w:t>
      </w:r>
      <w:r w:rsidR="007D104B" w:rsidRPr="00EE0F5A">
        <w:rPr>
          <w:rFonts w:ascii="Book Antiqua" w:hAnsi="Book Antiqua" w:cs="Times New Roman"/>
          <w:color w:val="000000"/>
          <w:lang w:eastAsia="zh-CN"/>
        </w:rPr>
        <w:t xml:space="preserve"> could be reduced as a result of microscopically coagulative necrosis.</w:t>
      </w:r>
    </w:p>
    <w:p w14:paraId="10583194" w14:textId="77777777" w:rsidR="00570A0B" w:rsidRPr="00EE0F5A" w:rsidRDefault="00570A0B" w:rsidP="00A466C6">
      <w:pPr>
        <w:spacing w:line="360" w:lineRule="auto"/>
        <w:jc w:val="both"/>
        <w:rPr>
          <w:rFonts w:ascii="Book Antiqua" w:hAnsi="Book Antiqua" w:cs="Times New Roman"/>
          <w:b/>
          <w:bCs/>
          <w:i/>
          <w:color w:val="343434"/>
          <w:lang w:eastAsia="zh-CN"/>
        </w:rPr>
      </w:pPr>
    </w:p>
    <w:p w14:paraId="2272C266" w14:textId="60C6A0E7" w:rsidR="003E6F5B" w:rsidRPr="00EE0F5A" w:rsidRDefault="003E6F5B" w:rsidP="00A466C6">
      <w:pPr>
        <w:spacing w:line="360" w:lineRule="auto"/>
        <w:jc w:val="both"/>
        <w:rPr>
          <w:rFonts w:ascii="Book Antiqua" w:hAnsi="Book Antiqua" w:cs="Times New Roman"/>
          <w:b/>
          <w:i/>
          <w:color w:val="000000" w:themeColor="text1"/>
          <w:lang w:eastAsia="zh-CN"/>
        </w:rPr>
      </w:pPr>
      <w:r w:rsidRPr="00EE0F5A">
        <w:rPr>
          <w:rFonts w:ascii="Book Antiqua" w:hAnsi="Book Antiqua" w:cs="Times New Roman"/>
          <w:b/>
          <w:bCs/>
          <w:i/>
          <w:color w:val="000000" w:themeColor="text1"/>
          <w:lang w:eastAsia="zh-CN"/>
        </w:rPr>
        <w:t xml:space="preserve">Avoidance of </w:t>
      </w:r>
      <w:r w:rsidR="000D305C" w:rsidRPr="00EE0F5A">
        <w:rPr>
          <w:rFonts w:ascii="Book Antiqua" w:hAnsi="Book Antiqua" w:cs="Times New Roman"/>
          <w:b/>
          <w:bCs/>
          <w:i/>
          <w:color w:val="000000" w:themeColor="text1"/>
          <w:lang w:eastAsia="zh-CN"/>
        </w:rPr>
        <w:t>two staged operations</w:t>
      </w:r>
    </w:p>
    <w:p w14:paraId="27988F69" w14:textId="1C1EC389" w:rsidR="00190B20" w:rsidRPr="00EE0F5A" w:rsidRDefault="00190B20" w:rsidP="00A466C6">
      <w:pPr>
        <w:autoSpaceDE w:val="0"/>
        <w:autoSpaceDN w:val="0"/>
        <w:adjustRightInd w:val="0"/>
        <w:spacing w:line="360" w:lineRule="auto"/>
        <w:jc w:val="both"/>
        <w:rPr>
          <w:rFonts w:ascii="Book Antiqua" w:hAnsi="Book Antiqua" w:cs="Times New Roman"/>
          <w:color w:val="000000"/>
          <w:lang w:eastAsia="zh-CN"/>
        </w:rPr>
      </w:pPr>
      <w:r w:rsidRPr="00EE0F5A">
        <w:rPr>
          <w:rFonts w:ascii="Book Antiqua" w:hAnsi="Book Antiqua" w:cs="Times New Roman"/>
          <w:color w:val="000000"/>
          <w:lang w:eastAsia="zh-CN"/>
        </w:rPr>
        <w:t xml:space="preserve">Original PVE only </w:t>
      </w:r>
      <w:r w:rsidR="00767B0E" w:rsidRPr="00EE0F5A">
        <w:rPr>
          <w:rFonts w:ascii="Book Antiqua" w:hAnsi="Book Antiqua" w:cs="Times New Roman"/>
          <w:color w:val="000000"/>
          <w:lang w:eastAsia="zh-CN"/>
        </w:rPr>
        <w:t xml:space="preserve">requires </w:t>
      </w:r>
      <w:r w:rsidRPr="00EE0F5A">
        <w:rPr>
          <w:rFonts w:ascii="Book Antiqua" w:hAnsi="Book Antiqua" w:cs="Times New Roman"/>
          <w:color w:val="000000"/>
          <w:lang w:eastAsia="zh-CN"/>
        </w:rPr>
        <w:t xml:space="preserve">one operation, but the proliferative speed is too slow. </w:t>
      </w:r>
      <w:r w:rsidR="00767B0E" w:rsidRPr="00EE0F5A">
        <w:rPr>
          <w:rFonts w:ascii="Book Antiqua" w:hAnsi="Book Antiqua" w:cs="Times New Roman"/>
          <w:color w:val="000000"/>
          <w:lang w:eastAsia="zh-CN"/>
        </w:rPr>
        <w:t xml:space="preserve">However, </w:t>
      </w:r>
      <w:r w:rsidRPr="00EE0F5A">
        <w:rPr>
          <w:rFonts w:ascii="Book Antiqua" w:hAnsi="Book Antiqua" w:cs="Times New Roman"/>
          <w:color w:val="000000"/>
          <w:lang w:eastAsia="zh-CN"/>
        </w:rPr>
        <w:t xml:space="preserve">the ALPPS and all modifications </w:t>
      </w:r>
      <w:r w:rsidR="00767B0E" w:rsidRPr="00EE0F5A">
        <w:rPr>
          <w:rFonts w:ascii="Book Antiqua" w:hAnsi="Book Antiqua" w:cs="Times New Roman"/>
          <w:color w:val="000000"/>
          <w:lang w:eastAsia="zh-CN"/>
        </w:rPr>
        <w:t xml:space="preserve">require </w:t>
      </w:r>
      <w:r w:rsidRPr="00EE0F5A">
        <w:rPr>
          <w:rFonts w:ascii="Book Antiqua" w:hAnsi="Book Antiqua" w:cs="Times New Roman"/>
          <w:color w:val="000000"/>
          <w:lang w:eastAsia="zh-CN"/>
        </w:rPr>
        <w:t>two-stage operation</w:t>
      </w:r>
      <w:r w:rsidR="00F2515B" w:rsidRPr="00EE0F5A">
        <w:rPr>
          <w:rFonts w:ascii="Book Antiqua" w:hAnsi="Book Antiqua" w:cs="Times New Roman"/>
          <w:color w:val="000000"/>
          <w:lang w:eastAsia="zh-CN"/>
        </w:rPr>
        <w:t>s</w:t>
      </w:r>
      <w:r w:rsidRPr="00EE0F5A">
        <w:rPr>
          <w:rFonts w:ascii="Book Antiqua" w:hAnsi="Book Antiqua" w:cs="Times New Roman"/>
          <w:color w:val="000000"/>
          <w:lang w:eastAsia="zh-CN"/>
        </w:rPr>
        <w:t xml:space="preserve"> with a high morbidity and mortality rate. Is</w:t>
      </w:r>
      <w:r w:rsidR="00F21E7F" w:rsidRPr="00EE0F5A">
        <w:rPr>
          <w:rFonts w:ascii="Book Antiqua" w:hAnsi="Book Antiqua" w:cs="Times New Roman"/>
          <w:color w:val="000000"/>
          <w:lang w:eastAsia="zh-CN"/>
        </w:rPr>
        <w:t xml:space="preserve"> </w:t>
      </w:r>
      <w:r w:rsidR="003A4EE8" w:rsidRPr="00EE0F5A">
        <w:rPr>
          <w:rFonts w:ascii="Book Antiqua" w:hAnsi="Book Antiqua" w:cs="Times New Roman"/>
          <w:color w:val="000000"/>
          <w:lang w:eastAsia="zh-CN"/>
        </w:rPr>
        <w:t>it</w:t>
      </w:r>
      <w:r w:rsidRPr="00EE0F5A">
        <w:rPr>
          <w:rFonts w:ascii="Book Antiqua" w:hAnsi="Book Antiqua" w:cs="Times New Roman"/>
          <w:color w:val="000000"/>
          <w:lang w:eastAsia="zh-CN"/>
        </w:rPr>
        <w:t xml:space="preserve"> possible to merge the concepts of ALPPS and PVE</w:t>
      </w:r>
      <w:r w:rsidR="00A11F25" w:rsidRPr="00EE0F5A">
        <w:rPr>
          <w:rFonts w:ascii="Book Antiqua" w:hAnsi="Book Antiqua" w:cs="Times New Roman"/>
          <w:color w:val="000000"/>
          <w:lang w:eastAsia="zh-CN"/>
        </w:rPr>
        <w:t xml:space="preserve"> </w:t>
      </w:r>
      <w:r w:rsidR="003A4EE8" w:rsidRPr="00EE0F5A">
        <w:rPr>
          <w:rFonts w:ascii="Book Antiqua" w:hAnsi="Book Antiqua" w:cs="Times New Roman"/>
          <w:color w:val="000000"/>
          <w:lang w:eastAsia="zh-CN"/>
        </w:rPr>
        <w:t>for</w:t>
      </w:r>
      <w:r w:rsidR="00A11F25"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design</w:t>
      </w:r>
      <w:r w:rsidR="003A4EE8" w:rsidRPr="00EE0F5A">
        <w:rPr>
          <w:rFonts w:ascii="Book Antiqua" w:hAnsi="Book Antiqua" w:cs="Times New Roman"/>
          <w:color w:val="000000"/>
          <w:lang w:eastAsia="zh-CN"/>
        </w:rPr>
        <w:t>ing</w:t>
      </w:r>
      <w:r w:rsidRPr="00EE0F5A">
        <w:rPr>
          <w:rFonts w:ascii="Book Antiqua" w:hAnsi="Book Antiqua" w:cs="Times New Roman"/>
          <w:color w:val="000000"/>
          <w:lang w:eastAsia="zh-CN"/>
        </w:rPr>
        <w:t xml:space="preserve"> a simpler and safer technique? It would be </w:t>
      </w:r>
      <w:r w:rsidR="00B131B8" w:rsidRPr="00EE0F5A">
        <w:rPr>
          <w:rFonts w:ascii="Book Antiqua" w:hAnsi="Book Antiqua" w:cs="Times New Roman"/>
          <w:color w:val="000000"/>
          <w:lang w:eastAsia="zh-CN"/>
        </w:rPr>
        <w:t xml:space="preserve">preferred </w:t>
      </w:r>
      <w:r w:rsidR="00767B0E" w:rsidRPr="00EE0F5A">
        <w:rPr>
          <w:rFonts w:ascii="Book Antiqua" w:hAnsi="Book Antiqua" w:cs="Times New Roman"/>
          <w:color w:val="000000"/>
          <w:lang w:eastAsia="zh-CN"/>
        </w:rPr>
        <w:t xml:space="preserve">to perform </w:t>
      </w:r>
      <w:r w:rsidRPr="00EE0F5A">
        <w:rPr>
          <w:rFonts w:ascii="Book Antiqua" w:hAnsi="Book Antiqua" w:cs="Times New Roman"/>
          <w:color w:val="000000"/>
          <w:lang w:eastAsia="zh-CN"/>
        </w:rPr>
        <w:t>a single surgical operation rather than two to achieve the same therapeutic effect.</w:t>
      </w:r>
    </w:p>
    <w:p w14:paraId="53AC8427" w14:textId="77777777" w:rsidR="000D305C" w:rsidRPr="00EE0F5A" w:rsidRDefault="000D305C" w:rsidP="00A466C6">
      <w:pPr>
        <w:autoSpaceDE w:val="0"/>
        <w:autoSpaceDN w:val="0"/>
        <w:adjustRightInd w:val="0"/>
        <w:spacing w:line="360" w:lineRule="auto"/>
        <w:jc w:val="both"/>
        <w:rPr>
          <w:rFonts w:ascii="Book Antiqua" w:hAnsi="Book Antiqua" w:cs="Times New Roman"/>
          <w:b/>
          <w:color w:val="000000"/>
          <w:lang w:eastAsia="zh-CN"/>
        </w:rPr>
      </w:pPr>
    </w:p>
    <w:p w14:paraId="11D1CF94" w14:textId="3A76146B" w:rsidR="002437E9" w:rsidRPr="00EE0F5A" w:rsidRDefault="00304A90" w:rsidP="000D305C">
      <w:pPr>
        <w:autoSpaceDE w:val="0"/>
        <w:autoSpaceDN w:val="0"/>
        <w:adjustRightInd w:val="0"/>
        <w:spacing w:line="360" w:lineRule="auto"/>
        <w:jc w:val="both"/>
        <w:rPr>
          <w:rFonts w:ascii="Book Antiqua" w:hAnsi="Book Antiqua" w:cs="Times New Roman"/>
          <w:b/>
          <w:color w:val="000000"/>
          <w:lang w:eastAsia="zh-CN"/>
        </w:rPr>
      </w:pPr>
      <w:r w:rsidRPr="00EE0F5A">
        <w:rPr>
          <w:rFonts w:ascii="Book Antiqua" w:hAnsi="Book Antiqua" w:cs="Times New Roman"/>
          <w:b/>
          <w:color w:val="000000"/>
          <w:lang w:eastAsia="zh-CN"/>
        </w:rPr>
        <w:t>TELPP</w:t>
      </w:r>
      <w:r w:rsidR="000D305C" w:rsidRPr="00EE0F5A">
        <w:rPr>
          <w:rFonts w:ascii="Book Antiqua" w:hAnsi="Book Antiqua" w:cs="Times New Roman" w:hint="eastAsia"/>
          <w:b/>
          <w:color w:val="000000"/>
          <w:lang w:eastAsia="zh-CN"/>
        </w:rPr>
        <w:t xml:space="preserve">: </w:t>
      </w:r>
      <w:r w:rsidR="002437E9" w:rsidRPr="00EE0F5A">
        <w:rPr>
          <w:rFonts w:ascii="Book Antiqua" w:hAnsi="Book Antiqua" w:cs="Times New Roman"/>
          <w:color w:val="000000"/>
          <w:lang w:eastAsia="zh-CN"/>
        </w:rPr>
        <w:t xml:space="preserve">The aforementioned </w:t>
      </w:r>
      <w:r w:rsidR="002437E9" w:rsidRPr="00EE0F5A">
        <w:rPr>
          <w:rFonts w:ascii="Book Antiqua" w:eastAsia="SimSun" w:hAnsi="Book Antiqua" w:cs="Times New Roman"/>
          <w:bCs/>
          <w:color w:val="343434"/>
          <w:lang w:eastAsia="zh-CN"/>
        </w:rPr>
        <w:t>special m</w:t>
      </w:r>
      <w:r w:rsidR="002437E9" w:rsidRPr="00EE0F5A">
        <w:rPr>
          <w:rFonts w:ascii="Book Antiqua" w:hAnsi="Book Antiqua" w:cs="Times New Roman"/>
          <w:bCs/>
          <w:color w:val="343434"/>
          <w:lang w:eastAsia="zh-CN"/>
        </w:rPr>
        <w:t xml:space="preserve">odifications of ALPPS </w:t>
      </w:r>
      <w:r w:rsidR="002437E9" w:rsidRPr="00EE0F5A">
        <w:rPr>
          <w:rFonts w:ascii="Book Antiqua" w:eastAsia="SimSun" w:hAnsi="Book Antiqua" w:cs="Times New Roman"/>
          <w:bCs/>
          <w:color w:val="000000" w:themeColor="text1"/>
          <w:lang w:eastAsia="zh-CN"/>
        </w:rPr>
        <w:t xml:space="preserve">to </w:t>
      </w:r>
      <w:r w:rsidR="002437E9" w:rsidRPr="00EE0F5A">
        <w:rPr>
          <w:rFonts w:ascii="Book Antiqua" w:hAnsi="Book Antiqua" w:cs="Times New Roman"/>
          <w:bCs/>
          <w:color w:val="000000" w:themeColor="text1"/>
          <w:lang w:eastAsia="zh-CN"/>
        </w:rPr>
        <w:t>avoid liver parenchymal division ha</w:t>
      </w:r>
      <w:r w:rsidR="00B131B8" w:rsidRPr="00EE0F5A">
        <w:rPr>
          <w:rFonts w:ascii="Book Antiqua" w:hAnsi="Book Antiqua" w:cs="Times New Roman"/>
          <w:bCs/>
          <w:color w:val="000000" w:themeColor="text1"/>
          <w:lang w:eastAsia="zh-CN"/>
        </w:rPr>
        <w:t>ve</w:t>
      </w:r>
      <w:r w:rsidR="002437E9" w:rsidRPr="00EE0F5A">
        <w:rPr>
          <w:rFonts w:ascii="Book Antiqua" w:hAnsi="Book Antiqua" w:cs="Times New Roman"/>
          <w:bCs/>
          <w:color w:val="000000" w:themeColor="text1"/>
          <w:lang w:eastAsia="zh-CN"/>
        </w:rPr>
        <w:t xml:space="preserve"> prove</w:t>
      </w:r>
      <w:r w:rsidR="00B01F17" w:rsidRPr="00EE0F5A">
        <w:rPr>
          <w:rFonts w:ascii="Book Antiqua" w:hAnsi="Book Antiqua" w:cs="Times New Roman"/>
          <w:bCs/>
          <w:color w:val="000000" w:themeColor="text1"/>
          <w:lang w:eastAsia="zh-CN"/>
        </w:rPr>
        <w:t>n</w:t>
      </w:r>
      <w:r w:rsidR="002437E9" w:rsidRPr="00EE0F5A">
        <w:rPr>
          <w:rFonts w:ascii="Book Antiqua" w:hAnsi="Book Antiqua" w:cs="Times New Roman"/>
          <w:bCs/>
          <w:color w:val="000000" w:themeColor="text1"/>
          <w:lang w:eastAsia="zh-CN"/>
        </w:rPr>
        <w:t xml:space="preserve"> that </w:t>
      </w:r>
      <w:r w:rsidR="00B01F17" w:rsidRPr="00EE0F5A">
        <w:rPr>
          <w:rFonts w:ascii="Book Antiqua" w:hAnsi="Book Antiqua" w:cs="Times New Roman"/>
          <w:bCs/>
          <w:color w:val="000000" w:themeColor="text1"/>
          <w:lang w:eastAsia="zh-CN"/>
        </w:rPr>
        <w:t xml:space="preserve">the </w:t>
      </w:r>
      <w:r w:rsidR="002437E9" w:rsidRPr="00EE0F5A">
        <w:rPr>
          <w:rFonts w:ascii="Book Antiqua" w:hAnsi="Book Antiqua" w:cs="Times New Roman"/>
          <w:bCs/>
          <w:color w:val="000000" w:themeColor="text1"/>
          <w:lang w:eastAsia="zh-CN"/>
        </w:rPr>
        <w:t>blockage of b</w:t>
      </w:r>
      <w:r w:rsidR="002437E9" w:rsidRPr="00EE0F5A">
        <w:rPr>
          <w:rFonts w:ascii="Book Antiqua" w:hAnsi="Book Antiqua" w:cs="Times New Roman"/>
          <w:color w:val="000000"/>
          <w:lang w:eastAsia="zh-CN"/>
        </w:rPr>
        <w:t>ilateral cross</w:t>
      </w:r>
      <w:r w:rsidR="00B01F17" w:rsidRPr="00EE0F5A">
        <w:rPr>
          <w:rFonts w:ascii="Book Antiqua" w:hAnsi="Book Antiqua" w:cs="Times New Roman"/>
          <w:color w:val="000000"/>
          <w:lang w:eastAsia="zh-CN"/>
        </w:rPr>
        <w:t>-</w:t>
      </w:r>
      <w:r w:rsidR="002437E9" w:rsidRPr="00EE0F5A">
        <w:rPr>
          <w:rFonts w:ascii="Book Antiqua" w:hAnsi="Book Antiqua" w:cs="Times New Roman"/>
          <w:color w:val="000000"/>
          <w:lang w:eastAsia="zh-CN"/>
        </w:rPr>
        <w:t>portal circulation can promote FLR hypertrophy.</w:t>
      </w:r>
    </w:p>
    <w:p w14:paraId="39151A3D" w14:textId="380019BE" w:rsidR="002437E9" w:rsidRPr="00EE0F5A" w:rsidRDefault="002437E9" w:rsidP="00A466C6">
      <w:pPr>
        <w:autoSpaceDE w:val="0"/>
        <w:autoSpaceDN w:val="0"/>
        <w:adjustRightInd w:val="0"/>
        <w:spacing w:line="360" w:lineRule="auto"/>
        <w:jc w:val="both"/>
        <w:rPr>
          <w:rFonts w:ascii="Book Antiqua" w:hAnsi="Book Antiqua" w:cs="AdvTT3713a231"/>
          <w:color w:val="131413"/>
        </w:rPr>
      </w:pPr>
      <w:r w:rsidRPr="00EE0F5A">
        <w:rPr>
          <w:rFonts w:ascii="Book Antiqua" w:hAnsi="Book Antiqua" w:cs="Times New Roman"/>
          <w:color w:val="000000"/>
          <w:lang w:eastAsia="zh-CN"/>
        </w:rPr>
        <w:t>Trying to search for a better way, we</w:t>
      </w:r>
      <w:r w:rsidR="00310187"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proposed Terminal Branches Portal Vein Embolization (TBPVE), applying</w:t>
      </w:r>
      <w:r w:rsidR="00B01F17" w:rsidRPr="00EE0F5A">
        <w:rPr>
          <w:rFonts w:ascii="Book Antiqua" w:hAnsi="Book Antiqua" w:cs="Times New Roman"/>
          <w:color w:val="000000"/>
          <w:lang w:eastAsia="zh-CN"/>
        </w:rPr>
        <w:t xml:space="preserve"> an</w:t>
      </w:r>
      <w:r w:rsidRPr="00EE0F5A">
        <w:rPr>
          <w:rFonts w:ascii="Book Antiqua" w:hAnsi="Book Antiqua" w:cs="Times New Roman"/>
          <w:color w:val="000000"/>
          <w:lang w:eastAsia="zh-CN"/>
        </w:rPr>
        <w:t xml:space="preserve"> additional</w:t>
      </w:r>
      <w:r w:rsidR="00310187"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embolization agent on the ending</w:t>
      </w:r>
      <w:r w:rsidR="0086023D" w:rsidRPr="00EE0F5A">
        <w:rPr>
          <w:rFonts w:ascii="Book Antiqua" w:hAnsi="Book Antiqua" w:cs="Times New Roman"/>
          <w:color w:val="000000"/>
          <w:lang w:eastAsia="zh-CN"/>
        </w:rPr>
        <w:t>s</w:t>
      </w:r>
      <w:r w:rsidRPr="00EE0F5A">
        <w:rPr>
          <w:rFonts w:ascii="Book Antiqua" w:hAnsi="Book Antiqua" w:cs="Times New Roman"/>
          <w:color w:val="000000"/>
          <w:lang w:eastAsia="zh-CN"/>
        </w:rPr>
        <w:t xml:space="preserve"> of </w:t>
      </w:r>
      <w:r w:rsidR="00B01F17" w:rsidRPr="00EE0F5A">
        <w:rPr>
          <w:rFonts w:ascii="Book Antiqua" w:hAnsi="Book Antiqua" w:cs="Times New Roman"/>
          <w:color w:val="000000"/>
          <w:lang w:eastAsia="zh-CN"/>
        </w:rPr>
        <w:t xml:space="preserve">the </w:t>
      </w:r>
      <w:r w:rsidRPr="00EE0F5A">
        <w:rPr>
          <w:rFonts w:ascii="Book Antiqua" w:hAnsi="Book Antiqua" w:cs="Times New Roman"/>
          <w:color w:val="000000"/>
          <w:lang w:eastAsia="zh-CN"/>
        </w:rPr>
        <w:t>portal vein system of S5,</w:t>
      </w:r>
      <w:r w:rsidR="00015576"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S8 or S4 (Figure 1</w:t>
      </w:r>
      <w:r w:rsidR="000D305C" w:rsidRPr="00EE0F5A">
        <w:rPr>
          <w:rFonts w:ascii="Book Antiqua" w:hAnsi="Book Antiqua" w:cs="Times New Roman" w:hint="eastAsia"/>
          <w:color w:val="000000"/>
          <w:lang w:eastAsia="zh-CN"/>
        </w:rPr>
        <w:t xml:space="preserve"> and </w:t>
      </w:r>
      <w:r w:rsidR="00F44FBE" w:rsidRPr="00EE0F5A">
        <w:rPr>
          <w:rFonts w:ascii="Book Antiqua" w:hAnsi="Book Antiqua" w:cs="Times New Roman"/>
          <w:color w:val="000000"/>
          <w:lang w:eastAsia="zh-CN"/>
        </w:rPr>
        <w:t>2</w:t>
      </w:r>
      <w:r w:rsidRPr="00EE0F5A">
        <w:rPr>
          <w:rFonts w:ascii="Book Antiqua" w:hAnsi="Book Antiqua" w:cs="Times New Roman"/>
          <w:color w:val="000000"/>
          <w:lang w:eastAsia="zh-CN"/>
        </w:rPr>
        <w:t>).</w:t>
      </w:r>
    </w:p>
    <w:p w14:paraId="799C55D9" w14:textId="1F59238D" w:rsidR="00BA5F36" w:rsidRPr="00EE0F5A" w:rsidRDefault="00C239C2" w:rsidP="000D305C">
      <w:pPr>
        <w:autoSpaceDE w:val="0"/>
        <w:autoSpaceDN w:val="0"/>
        <w:adjustRightInd w:val="0"/>
        <w:spacing w:line="360" w:lineRule="auto"/>
        <w:ind w:firstLineChars="150" w:firstLine="360"/>
        <w:jc w:val="both"/>
        <w:rPr>
          <w:rFonts w:ascii="Book Antiqua" w:hAnsi="Book Antiqua" w:cs="AdvTT3713a231"/>
          <w:color w:val="131413"/>
        </w:rPr>
      </w:pPr>
      <w:r w:rsidRPr="00EE0F5A">
        <w:rPr>
          <w:rFonts w:ascii="Book Antiqua" w:hAnsi="Book Antiqua" w:cs="Times New Roman"/>
          <w:color w:val="000000"/>
          <w:lang w:eastAsia="zh-CN"/>
        </w:rPr>
        <w:lastRenderedPageBreak/>
        <w:t>TBPVE</w:t>
      </w:r>
      <w:r w:rsidRPr="00EE0F5A">
        <w:rPr>
          <w:rFonts w:ascii="Book Antiqua" w:eastAsia="SimSun" w:hAnsi="Book Antiqua" w:cs="Times New Roman"/>
          <w:color w:val="000000"/>
          <w:lang w:eastAsia="zh-CN"/>
        </w:rPr>
        <w:t xml:space="preserve"> </w:t>
      </w:r>
      <w:r w:rsidR="00B01F17" w:rsidRPr="00EE0F5A">
        <w:rPr>
          <w:rFonts w:ascii="Book Antiqua" w:eastAsia="SimSun" w:hAnsi="Book Antiqua" w:cs="Times New Roman"/>
          <w:color w:val="000000"/>
          <w:lang w:eastAsia="zh-CN"/>
        </w:rPr>
        <w:t xml:space="preserve">uses </w:t>
      </w:r>
      <w:r w:rsidRPr="00EE0F5A">
        <w:rPr>
          <w:rFonts w:ascii="Book Antiqua" w:eastAsia="SimSun" w:hAnsi="Book Antiqua" w:cs="Times New Roman"/>
          <w:color w:val="000000"/>
          <w:lang w:eastAsia="zh-CN"/>
        </w:rPr>
        <w:t xml:space="preserve">a different </w:t>
      </w:r>
      <w:r w:rsidR="00B01F17" w:rsidRPr="00EE0F5A">
        <w:rPr>
          <w:rFonts w:ascii="Book Antiqua" w:eastAsia="SimSun" w:hAnsi="Book Antiqua" w:cs="Times New Roman"/>
          <w:color w:val="000000"/>
          <w:lang w:eastAsia="zh-CN"/>
        </w:rPr>
        <w:t xml:space="preserve">method </w:t>
      </w:r>
      <w:r w:rsidRPr="00EE0F5A">
        <w:rPr>
          <w:rFonts w:ascii="Book Antiqua" w:eastAsia="SimSun" w:hAnsi="Book Antiqua" w:cs="Times New Roman"/>
          <w:color w:val="000000"/>
          <w:lang w:eastAsia="zh-CN"/>
        </w:rPr>
        <w:t>to interrupt</w:t>
      </w:r>
      <w:r w:rsidR="002B4CE1" w:rsidRPr="00EE0F5A">
        <w:rPr>
          <w:rFonts w:ascii="Book Antiqua" w:eastAsia="SimSun" w:hAnsi="Book Antiqua" w:cs="Times New Roman"/>
          <w:color w:val="000000"/>
          <w:lang w:eastAsia="zh-CN"/>
        </w:rPr>
        <w:t xml:space="preserve"> the </w:t>
      </w:r>
      <w:r w:rsidRPr="00EE0F5A">
        <w:rPr>
          <w:rFonts w:ascii="Book Antiqua" w:eastAsia="SimSun" w:hAnsi="Book Antiqua" w:cs="Times New Roman"/>
          <w:color w:val="000000"/>
          <w:lang w:eastAsia="zh-CN"/>
        </w:rPr>
        <w:t xml:space="preserve">communicating portal vein branches, not by </w:t>
      </w:r>
      <w:r w:rsidR="000B66FE" w:rsidRPr="00EE0F5A">
        <w:rPr>
          <w:rFonts w:ascii="Book Antiqua" w:eastAsia="SimSun" w:hAnsi="Book Antiqua" w:cs="Times New Roman"/>
          <w:color w:val="000000"/>
          <w:lang w:eastAsia="zh-CN"/>
        </w:rPr>
        <w:t>manipulation o</w:t>
      </w:r>
      <w:r w:rsidR="00B01F17" w:rsidRPr="00EE0F5A">
        <w:rPr>
          <w:rFonts w:ascii="Book Antiqua" w:eastAsia="SimSun" w:hAnsi="Book Antiqua" w:cs="Times New Roman"/>
          <w:color w:val="000000"/>
          <w:lang w:eastAsia="zh-CN"/>
        </w:rPr>
        <w:t>f</w:t>
      </w:r>
      <w:r w:rsidR="000B66FE" w:rsidRPr="00EE0F5A">
        <w:rPr>
          <w:rFonts w:ascii="Book Antiqua" w:eastAsia="SimSun" w:hAnsi="Book Antiqua" w:cs="Times New Roman"/>
          <w:color w:val="000000"/>
          <w:lang w:eastAsia="zh-CN"/>
        </w:rPr>
        <w:t xml:space="preserve"> the liver parenchyma</w:t>
      </w:r>
      <w:r w:rsidR="00B01F17" w:rsidRPr="00EE0F5A">
        <w:rPr>
          <w:rFonts w:ascii="Book Antiqua" w:eastAsia="SimSun" w:hAnsi="Book Antiqua" w:cs="Times New Roman"/>
          <w:color w:val="000000"/>
          <w:lang w:eastAsia="zh-CN"/>
        </w:rPr>
        <w:t xml:space="preserve"> but</w:t>
      </w:r>
      <w:r w:rsidR="000B66FE" w:rsidRPr="00EE0F5A">
        <w:rPr>
          <w:rFonts w:ascii="Book Antiqua" w:eastAsia="SimSun" w:hAnsi="Book Antiqua" w:cs="Times New Roman"/>
          <w:color w:val="000000"/>
          <w:lang w:eastAsia="zh-CN"/>
        </w:rPr>
        <w:t xml:space="preserve"> </w:t>
      </w:r>
      <w:r w:rsidR="00DE5A39" w:rsidRPr="00EE0F5A">
        <w:rPr>
          <w:rFonts w:ascii="Book Antiqua" w:eastAsia="SimSun" w:hAnsi="Book Antiqua" w:cs="Times New Roman"/>
          <w:color w:val="000000"/>
          <w:lang w:eastAsia="zh-CN"/>
        </w:rPr>
        <w:t>rather</w:t>
      </w:r>
      <w:r w:rsidR="000B66FE" w:rsidRPr="00EE0F5A">
        <w:rPr>
          <w:rFonts w:ascii="Book Antiqua" w:eastAsia="SimSun" w:hAnsi="Book Antiqua" w:cs="Times New Roman"/>
          <w:color w:val="000000"/>
          <w:lang w:eastAsia="zh-CN"/>
        </w:rPr>
        <w:t xml:space="preserve"> by </w:t>
      </w:r>
      <w:r w:rsidR="00B01F17" w:rsidRPr="00EE0F5A">
        <w:rPr>
          <w:rFonts w:ascii="Book Antiqua" w:eastAsia="SimSun" w:hAnsi="Book Antiqua" w:cs="Times New Roman"/>
          <w:color w:val="000000"/>
          <w:lang w:eastAsia="zh-CN"/>
        </w:rPr>
        <w:t xml:space="preserve">the </w:t>
      </w:r>
      <w:r w:rsidR="000B66FE" w:rsidRPr="00EE0F5A">
        <w:rPr>
          <w:rFonts w:ascii="Book Antiqua" w:eastAsia="SimSun" w:hAnsi="Book Antiqua" w:cs="Times New Roman"/>
          <w:color w:val="000000"/>
          <w:lang w:eastAsia="zh-CN"/>
        </w:rPr>
        <w:t xml:space="preserve">implementation of </w:t>
      </w:r>
      <w:r w:rsidR="00B01F17" w:rsidRPr="00EE0F5A">
        <w:rPr>
          <w:rFonts w:ascii="Book Antiqua" w:eastAsia="SimSun" w:hAnsi="Book Antiqua" w:cs="Times New Roman"/>
          <w:color w:val="000000"/>
          <w:lang w:eastAsia="zh-CN"/>
        </w:rPr>
        <w:t xml:space="preserve">the </w:t>
      </w:r>
      <w:r w:rsidR="000B66FE" w:rsidRPr="00EE0F5A">
        <w:rPr>
          <w:rFonts w:ascii="Book Antiqua" w:eastAsia="SimSun" w:hAnsi="Book Antiqua" w:cs="Times New Roman"/>
          <w:color w:val="000000"/>
          <w:lang w:eastAsia="zh-CN"/>
        </w:rPr>
        <w:t xml:space="preserve">embolization of terminal </w:t>
      </w:r>
      <w:r w:rsidR="00662FFE" w:rsidRPr="00EE0F5A">
        <w:rPr>
          <w:rFonts w:ascii="Book Antiqua" w:eastAsia="SimSun" w:hAnsi="Book Antiqua" w:cs="Times New Roman"/>
          <w:color w:val="000000"/>
          <w:lang w:eastAsia="zh-CN"/>
        </w:rPr>
        <w:t xml:space="preserve">portal vein </w:t>
      </w:r>
      <w:r w:rsidR="000B66FE" w:rsidRPr="00EE0F5A">
        <w:rPr>
          <w:rFonts w:ascii="Book Antiqua" w:eastAsia="SimSun" w:hAnsi="Book Antiqua" w:cs="Times New Roman"/>
          <w:color w:val="000000"/>
          <w:lang w:eastAsia="zh-CN"/>
        </w:rPr>
        <w:t>branches</w:t>
      </w:r>
      <w:r w:rsidR="00662FFE" w:rsidRPr="00EE0F5A">
        <w:rPr>
          <w:rFonts w:ascii="Book Antiqua" w:eastAsia="SimSun" w:hAnsi="Book Antiqua" w:cs="Times New Roman"/>
          <w:color w:val="000000"/>
          <w:lang w:eastAsia="zh-CN"/>
        </w:rPr>
        <w:t xml:space="preserve"> between both side</w:t>
      </w:r>
      <w:r w:rsidR="00B01F17" w:rsidRPr="00EE0F5A">
        <w:rPr>
          <w:rFonts w:ascii="Book Antiqua" w:eastAsia="SimSun" w:hAnsi="Book Antiqua" w:cs="Times New Roman"/>
          <w:color w:val="000000"/>
          <w:lang w:eastAsia="zh-CN"/>
        </w:rPr>
        <w:t>s</w:t>
      </w:r>
      <w:r w:rsidR="00015576" w:rsidRPr="00EE0F5A">
        <w:rPr>
          <w:rFonts w:ascii="Book Antiqua" w:eastAsia="SimSun" w:hAnsi="Book Antiqua" w:cs="Times New Roman"/>
          <w:color w:val="000000"/>
          <w:lang w:eastAsia="zh-CN"/>
        </w:rPr>
        <w:t xml:space="preserve"> </w:t>
      </w:r>
      <w:r w:rsidR="00736A84" w:rsidRPr="00EE0F5A">
        <w:rPr>
          <w:rFonts w:ascii="Book Antiqua" w:hAnsi="Book Antiqua" w:cs="Times New Roman"/>
          <w:color w:val="000000"/>
          <w:lang w:eastAsia="zh-CN"/>
        </w:rPr>
        <w:t>of the liver.</w:t>
      </w:r>
      <w:r w:rsidR="00015576" w:rsidRPr="00EE0F5A">
        <w:rPr>
          <w:rFonts w:ascii="Book Antiqua" w:hAnsi="Book Antiqua" w:cs="Times New Roman"/>
          <w:color w:val="000000"/>
          <w:lang w:eastAsia="zh-CN"/>
        </w:rPr>
        <w:t xml:space="preserve"> </w:t>
      </w:r>
      <w:r w:rsidR="006619E3" w:rsidRPr="00EE0F5A">
        <w:rPr>
          <w:rFonts w:ascii="Book Antiqua" w:hAnsi="Book Antiqua" w:cs="Times New Roman"/>
          <w:color w:val="000000"/>
          <w:lang w:eastAsia="zh-CN"/>
        </w:rPr>
        <w:t>The mechanism of TBPVE is to separate the left and right side</w:t>
      </w:r>
      <w:r w:rsidR="00B01F17" w:rsidRPr="00EE0F5A">
        <w:rPr>
          <w:rFonts w:ascii="Book Antiqua" w:hAnsi="Book Antiqua" w:cs="Times New Roman"/>
          <w:color w:val="000000"/>
          <w:lang w:eastAsia="zh-CN"/>
        </w:rPr>
        <w:t>s</w:t>
      </w:r>
      <w:r w:rsidR="006619E3" w:rsidRPr="00EE0F5A">
        <w:rPr>
          <w:rFonts w:ascii="Book Antiqua" w:hAnsi="Book Antiqua" w:cs="Times New Roman"/>
          <w:color w:val="000000"/>
          <w:lang w:eastAsia="zh-CN"/>
        </w:rPr>
        <w:t xml:space="preserve"> of </w:t>
      </w:r>
      <w:r w:rsidR="00B01F17" w:rsidRPr="00EE0F5A">
        <w:rPr>
          <w:rFonts w:ascii="Book Antiqua" w:hAnsi="Book Antiqua" w:cs="Times New Roman"/>
          <w:color w:val="000000"/>
          <w:lang w:eastAsia="zh-CN"/>
        </w:rPr>
        <w:t xml:space="preserve">the </w:t>
      </w:r>
      <w:r w:rsidR="006619E3" w:rsidRPr="00EE0F5A">
        <w:rPr>
          <w:rFonts w:ascii="Book Antiqua" w:hAnsi="Book Antiqua" w:cs="Times New Roman"/>
          <w:color w:val="000000"/>
          <w:lang w:eastAsia="zh-CN"/>
        </w:rPr>
        <w:t>liver by blocking communicat</w:t>
      </w:r>
      <w:r w:rsidR="00B01F17" w:rsidRPr="00EE0F5A">
        <w:rPr>
          <w:rFonts w:ascii="Book Antiqua" w:hAnsi="Book Antiqua" w:cs="Times New Roman"/>
          <w:color w:val="000000"/>
          <w:lang w:eastAsia="zh-CN"/>
        </w:rPr>
        <w:t>ing</w:t>
      </w:r>
      <w:r w:rsidR="006619E3" w:rsidRPr="00EE0F5A">
        <w:rPr>
          <w:rFonts w:ascii="Book Antiqua" w:hAnsi="Book Antiqua" w:cs="Times New Roman"/>
          <w:color w:val="000000"/>
          <w:lang w:eastAsia="zh-CN"/>
        </w:rPr>
        <w:t xml:space="preserve"> branches</w:t>
      </w:r>
      <w:r w:rsidR="00B01F17" w:rsidRPr="00EE0F5A">
        <w:rPr>
          <w:rFonts w:ascii="Book Antiqua" w:hAnsi="Book Antiqua" w:cs="Times New Roman"/>
          <w:color w:val="000000"/>
          <w:lang w:eastAsia="zh-CN"/>
        </w:rPr>
        <w:t>.</w:t>
      </w:r>
      <w:r w:rsidR="006619E3" w:rsidRPr="00EE0F5A">
        <w:rPr>
          <w:rFonts w:ascii="Book Antiqua" w:hAnsi="Book Antiqua" w:cs="Times New Roman"/>
          <w:color w:val="000000"/>
          <w:lang w:eastAsia="zh-CN"/>
        </w:rPr>
        <w:t xml:space="preserve"> </w:t>
      </w:r>
      <w:r w:rsidR="00B01F17" w:rsidRPr="00EE0F5A">
        <w:rPr>
          <w:rFonts w:ascii="Book Antiqua" w:hAnsi="Book Antiqua" w:cs="Times New Roman"/>
          <w:color w:val="000000"/>
          <w:lang w:eastAsia="zh-CN"/>
        </w:rPr>
        <w:t>A</w:t>
      </w:r>
      <w:r w:rsidR="00CA37DD" w:rsidRPr="00EE0F5A">
        <w:rPr>
          <w:rFonts w:ascii="Book Antiqua" w:hAnsi="Book Antiqua" w:cs="Times New Roman"/>
          <w:color w:val="000000"/>
          <w:lang w:eastAsia="zh-CN"/>
        </w:rPr>
        <w:t>ll</w:t>
      </w:r>
      <w:r w:rsidR="00015576" w:rsidRPr="00EE0F5A">
        <w:rPr>
          <w:rFonts w:ascii="Book Antiqua" w:hAnsi="Book Antiqua" w:cs="Times New Roman"/>
          <w:color w:val="000000"/>
          <w:lang w:eastAsia="zh-CN"/>
        </w:rPr>
        <w:t xml:space="preserve"> </w:t>
      </w:r>
      <w:r w:rsidR="006619E3" w:rsidRPr="00EE0F5A">
        <w:rPr>
          <w:rFonts w:ascii="Book Antiqua" w:hAnsi="Book Antiqua" w:cs="Times New Roman"/>
          <w:color w:val="000000"/>
          <w:lang w:eastAsia="zh-CN"/>
        </w:rPr>
        <w:t>blood in the porta</w:t>
      </w:r>
      <w:r w:rsidR="00736A84" w:rsidRPr="00EE0F5A">
        <w:rPr>
          <w:rFonts w:ascii="Book Antiqua" w:hAnsi="Book Antiqua" w:cs="Times New Roman"/>
          <w:color w:val="000000"/>
          <w:lang w:eastAsia="zh-CN"/>
        </w:rPr>
        <w:t xml:space="preserve">l vein </w:t>
      </w:r>
      <w:r w:rsidR="00B01F17" w:rsidRPr="00EE0F5A">
        <w:rPr>
          <w:rFonts w:ascii="Book Antiqua" w:hAnsi="Book Antiqua" w:cs="Times New Roman"/>
          <w:color w:val="000000"/>
          <w:lang w:eastAsia="zh-CN"/>
        </w:rPr>
        <w:t xml:space="preserve">on </w:t>
      </w:r>
      <w:r w:rsidR="00736A84" w:rsidRPr="00EE0F5A">
        <w:rPr>
          <w:rFonts w:ascii="Book Antiqua" w:hAnsi="Book Antiqua" w:cs="Times New Roman"/>
          <w:color w:val="000000"/>
          <w:lang w:eastAsia="zh-CN"/>
        </w:rPr>
        <w:t xml:space="preserve">one side </w:t>
      </w:r>
      <w:r w:rsidR="00B01F17" w:rsidRPr="00EE0F5A">
        <w:rPr>
          <w:rFonts w:ascii="Book Antiqua" w:hAnsi="Book Antiqua" w:cs="Times New Roman"/>
          <w:color w:val="000000"/>
          <w:lang w:eastAsia="zh-CN"/>
        </w:rPr>
        <w:t xml:space="preserve">is </w:t>
      </w:r>
      <w:r w:rsidR="003B4498" w:rsidRPr="00EE0F5A">
        <w:rPr>
          <w:rFonts w:ascii="Book Antiqua" w:hAnsi="Book Antiqua" w:cs="Times New Roman"/>
          <w:color w:val="000000"/>
          <w:lang w:eastAsia="zh-CN"/>
        </w:rPr>
        <w:t>diverted</w:t>
      </w:r>
      <w:r w:rsidR="00015576" w:rsidRPr="00EE0F5A">
        <w:rPr>
          <w:rFonts w:ascii="Book Antiqua" w:hAnsi="Book Antiqua" w:cs="Times New Roman"/>
          <w:color w:val="000000"/>
          <w:lang w:eastAsia="zh-CN"/>
        </w:rPr>
        <w:t xml:space="preserve"> </w:t>
      </w:r>
      <w:r w:rsidR="00736A84" w:rsidRPr="00EE0F5A">
        <w:rPr>
          <w:rFonts w:ascii="Book Antiqua" w:hAnsi="Book Antiqua" w:cs="Times New Roman"/>
          <w:color w:val="000000"/>
          <w:lang w:eastAsia="zh-CN"/>
        </w:rPr>
        <w:t xml:space="preserve">to the other </w:t>
      </w:r>
      <w:r w:rsidR="00CA37DD" w:rsidRPr="00EE0F5A">
        <w:rPr>
          <w:rFonts w:ascii="Book Antiqua" w:hAnsi="Book Antiqua" w:cs="Times New Roman"/>
          <w:color w:val="000000"/>
          <w:lang w:eastAsia="zh-CN"/>
        </w:rPr>
        <w:t>side</w:t>
      </w:r>
      <w:r w:rsidR="00B01F17" w:rsidRPr="00EE0F5A">
        <w:rPr>
          <w:rFonts w:ascii="Book Antiqua" w:hAnsi="Book Antiqua" w:cs="Times New Roman"/>
          <w:color w:val="000000"/>
          <w:lang w:eastAsia="zh-CN"/>
        </w:rPr>
        <w:t>,</w:t>
      </w:r>
      <w:r w:rsidR="00CA37DD" w:rsidRPr="00EE0F5A">
        <w:rPr>
          <w:rFonts w:ascii="Book Antiqua" w:hAnsi="Book Antiqua" w:cs="Times New Roman"/>
          <w:color w:val="000000"/>
          <w:lang w:eastAsia="zh-CN"/>
        </w:rPr>
        <w:t xml:space="preserve"> and consequently</w:t>
      </w:r>
      <w:r w:rsidR="006619E3" w:rsidRPr="00EE0F5A">
        <w:rPr>
          <w:rFonts w:ascii="Book Antiqua" w:hAnsi="Book Antiqua" w:cs="Times New Roman"/>
          <w:color w:val="000000"/>
          <w:lang w:eastAsia="zh-CN"/>
        </w:rPr>
        <w:t xml:space="preserve"> the remnant liver </w:t>
      </w:r>
      <w:r w:rsidR="008F5E13" w:rsidRPr="00EE0F5A">
        <w:rPr>
          <w:rFonts w:ascii="Book Antiqua" w:hAnsi="Book Antiqua" w:cs="Times New Roman"/>
          <w:color w:val="000000"/>
          <w:lang w:eastAsia="zh-CN"/>
        </w:rPr>
        <w:t>proliferates</w:t>
      </w:r>
      <w:r w:rsidR="006619E3" w:rsidRPr="00EE0F5A">
        <w:rPr>
          <w:rFonts w:ascii="Book Antiqua" w:hAnsi="Book Antiqua" w:cs="Times New Roman"/>
          <w:color w:val="000000"/>
          <w:lang w:eastAsia="zh-CN"/>
        </w:rPr>
        <w:t xml:space="preserve"> at the speed of ALPPS. There is no need to manipulate the liver parenchyma</w:t>
      </w:r>
      <w:r w:rsidR="00B01F17" w:rsidRPr="00EE0F5A">
        <w:rPr>
          <w:rFonts w:ascii="Book Antiqua" w:hAnsi="Book Antiqua" w:cs="Times New Roman"/>
          <w:color w:val="000000"/>
          <w:lang w:eastAsia="zh-CN"/>
        </w:rPr>
        <w:t>,</w:t>
      </w:r>
      <w:r w:rsidR="006619E3" w:rsidRPr="00EE0F5A">
        <w:rPr>
          <w:rFonts w:ascii="Book Antiqua" w:hAnsi="Book Antiqua" w:cs="Times New Roman"/>
          <w:color w:val="000000"/>
          <w:lang w:eastAsia="zh-CN"/>
        </w:rPr>
        <w:t xml:space="preserve"> such as </w:t>
      </w:r>
      <w:r w:rsidR="00B01F17" w:rsidRPr="00EE0F5A">
        <w:rPr>
          <w:rFonts w:ascii="Book Antiqua" w:hAnsi="Book Antiqua" w:cs="Times New Roman"/>
          <w:color w:val="000000"/>
          <w:lang w:eastAsia="zh-CN"/>
        </w:rPr>
        <w:t xml:space="preserve">the </w:t>
      </w:r>
      <w:r w:rsidR="006619E3" w:rsidRPr="00EE0F5A">
        <w:rPr>
          <w:rFonts w:ascii="Book Antiqua" w:hAnsi="Book Antiqua" w:cs="Times New Roman"/>
          <w:color w:val="000000"/>
          <w:lang w:eastAsia="zh-CN"/>
        </w:rPr>
        <w:t>division of liver parenchyma</w:t>
      </w:r>
      <w:r w:rsidR="003B4498" w:rsidRPr="00EE0F5A">
        <w:rPr>
          <w:rFonts w:ascii="Book Antiqua" w:hAnsi="Book Antiqua" w:cs="Times New Roman"/>
          <w:color w:val="000000"/>
          <w:lang w:eastAsia="zh-CN"/>
        </w:rPr>
        <w:t xml:space="preserve">, placing </w:t>
      </w:r>
      <w:r w:rsidR="00B01F17" w:rsidRPr="00EE0F5A">
        <w:rPr>
          <w:rFonts w:ascii="Book Antiqua" w:hAnsi="Book Antiqua" w:cs="Times New Roman"/>
          <w:color w:val="000000"/>
          <w:lang w:eastAsia="zh-CN"/>
        </w:rPr>
        <w:t xml:space="preserve">a </w:t>
      </w:r>
      <w:r w:rsidR="003B4498" w:rsidRPr="00EE0F5A">
        <w:rPr>
          <w:rFonts w:ascii="Book Antiqua" w:hAnsi="Book Antiqua" w:cs="Times New Roman"/>
          <w:color w:val="000000"/>
          <w:lang w:eastAsia="zh-CN"/>
        </w:rPr>
        <w:t>liver tou</w:t>
      </w:r>
      <w:r w:rsidR="00374B3B" w:rsidRPr="00EE0F5A">
        <w:rPr>
          <w:rFonts w:ascii="Book Antiqua" w:hAnsi="Book Antiqua" w:cs="Times New Roman"/>
          <w:color w:val="000000"/>
          <w:lang w:eastAsia="zh-CN"/>
        </w:rPr>
        <w:t>r</w:t>
      </w:r>
      <w:r w:rsidR="003B4498" w:rsidRPr="00EE0F5A">
        <w:rPr>
          <w:rFonts w:ascii="Book Antiqua" w:hAnsi="Book Antiqua" w:cs="Times New Roman"/>
          <w:color w:val="000000"/>
          <w:lang w:eastAsia="zh-CN"/>
        </w:rPr>
        <w:t>niquet,</w:t>
      </w:r>
      <w:r w:rsidR="00015576" w:rsidRPr="00EE0F5A">
        <w:rPr>
          <w:rFonts w:ascii="Book Antiqua" w:hAnsi="Book Antiqua" w:cs="Times New Roman"/>
          <w:color w:val="000000"/>
          <w:lang w:eastAsia="zh-CN"/>
        </w:rPr>
        <w:t xml:space="preserve"> </w:t>
      </w:r>
      <w:r w:rsidR="003B4498" w:rsidRPr="00EE0F5A">
        <w:rPr>
          <w:rFonts w:ascii="Book Antiqua" w:hAnsi="Book Antiqua" w:cs="Times New Roman"/>
          <w:color w:val="000000"/>
          <w:lang w:eastAsia="zh-CN"/>
        </w:rPr>
        <w:t xml:space="preserve">or </w:t>
      </w:r>
      <w:r w:rsidR="00374B3B" w:rsidRPr="00EE0F5A">
        <w:rPr>
          <w:rFonts w:ascii="Book Antiqua" w:hAnsi="Book Antiqua" w:cs="Times New Roman"/>
          <w:color w:val="000000"/>
          <w:lang w:eastAsia="zh-CN"/>
        </w:rPr>
        <w:t>execut</w:t>
      </w:r>
      <w:r w:rsidR="00F2515B" w:rsidRPr="00EE0F5A">
        <w:rPr>
          <w:rFonts w:ascii="Book Antiqua" w:hAnsi="Book Antiqua" w:cs="Times New Roman"/>
          <w:color w:val="000000"/>
          <w:lang w:eastAsia="zh-CN"/>
        </w:rPr>
        <w:t>ing</w:t>
      </w:r>
      <w:r w:rsidR="00374B3B" w:rsidRPr="00EE0F5A">
        <w:rPr>
          <w:rFonts w:ascii="Book Antiqua" w:hAnsi="Book Antiqua" w:cs="Times New Roman"/>
          <w:color w:val="000000"/>
          <w:lang w:eastAsia="zh-CN"/>
        </w:rPr>
        <w:t xml:space="preserve"> liver ablation</w:t>
      </w:r>
      <w:r w:rsidR="00F2515B" w:rsidRPr="00EE0F5A">
        <w:rPr>
          <w:rFonts w:ascii="Book Antiqua" w:hAnsi="Book Antiqua" w:cs="Times New Roman"/>
          <w:color w:val="000000"/>
          <w:lang w:eastAsia="zh-CN"/>
        </w:rPr>
        <w:t>. Thus</w:t>
      </w:r>
      <w:r w:rsidR="00B01F17" w:rsidRPr="00EE0F5A">
        <w:rPr>
          <w:rFonts w:ascii="Book Antiqua" w:hAnsi="Book Antiqua" w:cs="Times New Roman"/>
          <w:color w:val="000000"/>
          <w:lang w:eastAsia="zh-CN"/>
        </w:rPr>
        <w:t>,</w:t>
      </w:r>
      <w:r w:rsidR="006619E3" w:rsidRPr="00EE0F5A">
        <w:rPr>
          <w:rFonts w:ascii="Book Antiqua" w:hAnsi="Book Antiqua" w:cs="Times New Roman"/>
          <w:color w:val="000000"/>
          <w:lang w:eastAsia="zh-CN"/>
        </w:rPr>
        <w:t xml:space="preserve"> only </w:t>
      </w:r>
      <w:r w:rsidR="00374B3B" w:rsidRPr="00EE0F5A">
        <w:rPr>
          <w:rFonts w:ascii="Book Antiqua" w:hAnsi="Book Antiqua" w:cs="Times New Roman"/>
          <w:color w:val="000000"/>
          <w:lang w:eastAsia="zh-CN"/>
        </w:rPr>
        <w:t xml:space="preserve">a single surgical </w:t>
      </w:r>
      <w:r w:rsidR="006619E3" w:rsidRPr="00EE0F5A">
        <w:rPr>
          <w:rFonts w:ascii="Book Antiqua" w:hAnsi="Book Antiqua" w:cs="Times New Roman"/>
          <w:color w:val="000000"/>
          <w:lang w:eastAsia="zh-CN"/>
        </w:rPr>
        <w:t>operation</w:t>
      </w:r>
      <w:r w:rsidR="00015576" w:rsidRPr="00EE0F5A">
        <w:rPr>
          <w:rFonts w:ascii="Book Antiqua" w:hAnsi="Book Antiqua" w:cs="Times New Roman"/>
          <w:color w:val="000000"/>
          <w:lang w:eastAsia="zh-CN"/>
        </w:rPr>
        <w:t xml:space="preserve"> </w:t>
      </w:r>
      <w:r w:rsidR="00374B3B" w:rsidRPr="00EE0F5A">
        <w:rPr>
          <w:rFonts w:ascii="Book Antiqua" w:hAnsi="Book Antiqua" w:cs="Times New Roman"/>
          <w:color w:val="000000"/>
          <w:lang w:eastAsia="zh-CN"/>
        </w:rPr>
        <w:t xml:space="preserve">is </w:t>
      </w:r>
      <w:r w:rsidR="00B131B8" w:rsidRPr="00EE0F5A">
        <w:rPr>
          <w:rFonts w:ascii="Book Antiqua" w:hAnsi="Book Antiqua" w:cs="Times New Roman"/>
          <w:color w:val="000000"/>
          <w:lang w:eastAsia="zh-CN"/>
        </w:rPr>
        <w:t>needed</w:t>
      </w:r>
      <w:r w:rsidR="006619E3" w:rsidRPr="00EE0F5A">
        <w:rPr>
          <w:rFonts w:ascii="Book Antiqua" w:hAnsi="Book Antiqua" w:cs="Times New Roman"/>
          <w:color w:val="000000"/>
          <w:lang w:eastAsia="zh-CN"/>
        </w:rPr>
        <w:t xml:space="preserve">. </w:t>
      </w:r>
      <w:r w:rsidR="000F1B44" w:rsidRPr="00EE0F5A">
        <w:rPr>
          <w:rFonts w:ascii="Book Antiqua" w:eastAsia="SimSun" w:hAnsi="Book Antiqua" w:cs="Times New Roman"/>
          <w:color w:val="000000"/>
          <w:lang w:eastAsia="zh-CN"/>
        </w:rPr>
        <w:t xml:space="preserve">The initial report of </w:t>
      </w:r>
      <w:r w:rsidR="006619E3" w:rsidRPr="00EE0F5A">
        <w:rPr>
          <w:rFonts w:ascii="Book Antiqua" w:hAnsi="Book Antiqua" w:cs="Times New Roman"/>
          <w:color w:val="000000"/>
          <w:lang w:eastAsia="zh-CN"/>
        </w:rPr>
        <w:t>4 patients</w:t>
      </w:r>
      <w:r w:rsidR="000F1B44" w:rsidRPr="00EE0F5A">
        <w:rPr>
          <w:rFonts w:ascii="Book Antiqua" w:eastAsia="SimSun" w:hAnsi="Book Antiqua" w:cs="Times New Roman"/>
          <w:color w:val="000000"/>
          <w:lang w:eastAsia="zh-CN"/>
        </w:rPr>
        <w:t xml:space="preserve"> who underwent</w:t>
      </w:r>
      <w:r w:rsidR="006619E3" w:rsidRPr="00EE0F5A">
        <w:rPr>
          <w:rFonts w:ascii="Book Antiqua" w:hAnsi="Book Antiqua" w:cs="Times New Roman"/>
          <w:color w:val="000000"/>
          <w:lang w:eastAsia="zh-CN"/>
        </w:rPr>
        <w:t xml:space="preserve"> this procedure followed by right hemi-hepa</w:t>
      </w:r>
      <w:r w:rsidR="000F1B44" w:rsidRPr="00EE0F5A">
        <w:rPr>
          <w:rFonts w:ascii="Book Antiqua" w:hAnsi="Book Antiqua" w:cs="Times New Roman"/>
          <w:color w:val="000000"/>
          <w:lang w:eastAsia="zh-CN"/>
        </w:rPr>
        <w:t>tectomy two weeks later</w:t>
      </w:r>
      <w:r w:rsidR="000F1B44" w:rsidRPr="00EE0F5A">
        <w:rPr>
          <w:rFonts w:ascii="Book Antiqua" w:eastAsia="SimSun" w:hAnsi="Book Antiqua" w:cs="Times New Roman"/>
          <w:color w:val="000000"/>
          <w:lang w:eastAsia="zh-CN"/>
        </w:rPr>
        <w:t xml:space="preserve">, did not </w:t>
      </w:r>
      <w:r w:rsidR="004E007D" w:rsidRPr="00EE0F5A">
        <w:rPr>
          <w:rFonts w:ascii="Book Antiqua" w:eastAsia="SimSun" w:hAnsi="Book Antiqua" w:cs="Times New Roman"/>
          <w:color w:val="000000"/>
          <w:lang w:eastAsia="zh-CN"/>
        </w:rPr>
        <w:t>have</w:t>
      </w:r>
      <w:r w:rsidR="00B01F17" w:rsidRPr="00EE0F5A">
        <w:rPr>
          <w:rFonts w:ascii="Book Antiqua" w:hAnsi="Book Antiqua" w:cs="Times New Roman"/>
          <w:color w:val="000000"/>
          <w:lang w:eastAsia="zh-CN"/>
        </w:rPr>
        <w:t xml:space="preserve"> </w:t>
      </w:r>
      <w:r w:rsidR="000F1B44" w:rsidRPr="00EE0F5A">
        <w:rPr>
          <w:rFonts w:ascii="Book Antiqua" w:hAnsi="Book Antiqua" w:cs="Times New Roman"/>
          <w:color w:val="000000"/>
          <w:lang w:eastAsia="zh-CN"/>
        </w:rPr>
        <w:t>mortality and se</w:t>
      </w:r>
      <w:r w:rsidR="006619E3" w:rsidRPr="00EE0F5A">
        <w:rPr>
          <w:rFonts w:ascii="Book Antiqua" w:hAnsi="Book Antiqua" w:cs="Times New Roman"/>
          <w:color w:val="000000"/>
          <w:lang w:eastAsia="zh-CN"/>
        </w:rPr>
        <w:t>ve</w:t>
      </w:r>
      <w:r w:rsidR="000F1B44" w:rsidRPr="00EE0F5A">
        <w:rPr>
          <w:rFonts w:ascii="Book Antiqua" w:eastAsia="SimSun" w:hAnsi="Book Antiqua" w:cs="Times New Roman"/>
          <w:color w:val="000000"/>
          <w:lang w:eastAsia="zh-CN"/>
        </w:rPr>
        <w:t>r</w:t>
      </w:r>
      <w:r w:rsidR="00B01F17" w:rsidRPr="00EE0F5A">
        <w:rPr>
          <w:rFonts w:ascii="Book Antiqua" w:eastAsia="SimSun" w:hAnsi="Book Antiqua" w:cs="Times New Roman"/>
          <w:color w:val="000000"/>
          <w:lang w:eastAsia="zh-CN"/>
        </w:rPr>
        <w:t>e</w:t>
      </w:r>
      <w:r w:rsidR="006619E3" w:rsidRPr="00EE0F5A">
        <w:rPr>
          <w:rFonts w:ascii="Book Antiqua" w:hAnsi="Book Antiqua" w:cs="Times New Roman"/>
          <w:color w:val="000000"/>
          <w:lang w:eastAsia="zh-CN"/>
        </w:rPr>
        <w:t xml:space="preserve"> morbidity. T</w:t>
      </w:r>
      <w:r w:rsidR="000C2593" w:rsidRPr="00EE0F5A">
        <w:rPr>
          <w:rFonts w:ascii="Book Antiqua" w:hAnsi="Book Antiqua" w:cs="Times New Roman"/>
          <w:color w:val="000000"/>
          <w:lang w:eastAsia="zh-CN"/>
        </w:rPr>
        <w:t>he mean hypertrophy was 52.2% (</w:t>
      </w:r>
      <w:r w:rsidR="006619E3" w:rsidRPr="00EE0F5A">
        <w:rPr>
          <w:rFonts w:ascii="Book Antiqua" w:hAnsi="Book Antiqua" w:cs="Times New Roman"/>
          <w:color w:val="000000"/>
          <w:lang w:eastAsia="zh-CN"/>
        </w:rPr>
        <w:t>68.4%, 33.1%, 54.2% and 53.1%</w:t>
      </w:r>
      <w:r w:rsidR="00B01F17" w:rsidRPr="00EE0F5A">
        <w:rPr>
          <w:rFonts w:ascii="Book Antiqua" w:hAnsi="Book Antiqua" w:cs="Times New Roman"/>
          <w:color w:val="000000"/>
          <w:lang w:eastAsia="zh-CN"/>
        </w:rPr>
        <w:t>,</w:t>
      </w:r>
      <w:r w:rsidR="006619E3" w:rsidRPr="00EE0F5A">
        <w:rPr>
          <w:rFonts w:ascii="Book Antiqua" w:hAnsi="Book Antiqua" w:cs="Times New Roman"/>
          <w:color w:val="000000"/>
          <w:lang w:eastAsia="zh-CN"/>
        </w:rPr>
        <w:t xml:space="preserve"> respectively)</w:t>
      </w:r>
      <w:r w:rsidR="00B01F17" w:rsidRPr="00EE0F5A">
        <w:rPr>
          <w:rFonts w:ascii="Book Antiqua" w:hAnsi="Book Antiqua" w:cs="Times New Roman"/>
          <w:color w:val="000000"/>
          <w:lang w:eastAsia="zh-CN"/>
        </w:rPr>
        <w:t>,</w:t>
      </w:r>
      <w:r w:rsidR="006619E3" w:rsidRPr="00EE0F5A">
        <w:rPr>
          <w:rFonts w:ascii="Book Antiqua" w:hAnsi="Book Antiqua" w:cs="Times New Roman"/>
          <w:color w:val="000000"/>
          <w:lang w:eastAsia="zh-CN"/>
        </w:rPr>
        <w:t xml:space="preserve"> which was </w:t>
      </w:r>
      <w:r w:rsidR="006E27E9" w:rsidRPr="00EE0F5A">
        <w:rPr>
          <w:rFonts w:ascii="Book Antiqua" w:hAnsi="Book Antiqua" w:cs="Times New Roman"/>
          <w:color w:val="000000"/>
          <w:lang w:eastAsia="zh-CN"/>
        </w:rPr>
        <w:t>similar to ALPPS</w:t>
      </w:r>
      <w:r w:rsidR="000D305C" w:rsidRPr="00EE0F5A">
        <w:rPr>
          <w:rFonts w:ascii="Book Antiqua" w:hAnsi="Book Antiqua" w:cs="Times New Roman"/>
          <w:color w:val="000000"/>
          <w:vertAlign w:val="superscript"/>
          <w:lang w:eastAsia="zh-CN"/>
        </w:rPr>
        <w:t>[</w:t>
      </w:r>
      <w:r w:rsidR="006E27E9"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6</w:t>
      </w:r>
      <w:r w:rsidR="006E27E9" w:rsidRPr="00EE0F5A">
        <w:rPr>
          <w:rFonts w:ascii="Book Antiqua" w:hAnsi="Book Antiqua" w:cs="Times New Roman"/>
          <w:color w:val="000000"/>
          <w:vertAlign w:val="superscript"/>
          <w:lang w:eastAsia="zh-CN"/>
        </w:rPr>
        <w:t>,2</w:t>
      </w:r>
      <w:r w:rsidR="00F5621E" w:rsidRPr="00EE0F5A">
        <w:rPr>
          <w:rFonts w:ascii="Book Antiqua" w:hAnsi="Book Antiqua" w:cs="Times New Roman"/>
          <w:color w:val="000000"/>
          <w:vertAlign w:val="superscript"/>
          <w:lang w:eastAsia="zh-CN"/>
        </w:rPr>
        <w:t>7</w:t>
      </w:r>
      <w:r w:rsidR="006619E3" w:rsidRPr="00EE0F5A">
        <w:rPr>
          <w:rFonts w:ascii="Book Antiqua" w:hAnsi="Book Antiqua" w:cs="Times New Roman"/>
          <w:color w:val="000000"/>
          <w:vertAlign w:val="superscript"/>
          <w:lang w:eastAsia="zh-CN"/>
        </w:rPr>
        <w:t>]</w:t>
      </w:r>
      <w:r w:rsidR="006619E3" w:rsidRPr="00EE0F5A">
        <w:rPr>
          <w:rFonts w:ascii="Book Antiqua" w:hAnsi="Book Antiqua" w:cs="Times New Roman"/>
          <w:color w:val="000000"/>
          <w:lang w:eastAsia="zh-CN"/>
        </w:rPr>
        <w:t xml:space="preserve">. </w:t>
      </w:r>
      <w:r w:rsidR="000F1B44" w:rsidRPr="00EE0F5A">
        <w:rPr>
          <w:rFonts w:ascii="Book Antiqua" w:eastAsia="SimSun" w:hAnsi="Book Antiqua" w:cs="Times New Roman"/>
          <w:color w:val="000000"/>
          <w:lang w:eastAsia="zh-CN"/>
        </w:rPr>
        <w:t xml:space="preserve">Currently, TBPVE </w:t>
      </w:r>
      <w:r w:rsidR="00C63949" w:rsidRPr="00EE0F5A">
        <w:rPr>
          <w:rFonts w:ascii="Book Antiqua" w:eastAsia="SimSun" w:hAnsi="Book Antiqua" w:cs="Times New Roman"/>
          <w:color w:val="000000"/>
          <w:lang w:eastAsia="zh-CN"/>
        </w:rPr>
        <w:t xml:space="preserve">has </w:t>
      </w:r>
      <w:r w:rsidR="000F1B44" w:rsidRPr="00EE0F5A">
        <w:rPr>
          <w:rFonts w:ascii="Book Antiqua" w:eastAsia="SimSun" w:hAnsi="Book Antiqua" w:cs="Times New Roman"/>
          <w:color w:val="000000"/>
          <w:lang w:eastAsia="zh-CN"/>
        </w:rPr>
        <w:t xml:space="preserve">been performed for </w:t>
      </w:r>
      <w:r w:rsidR="0061335E" w:rsidRPr="00EE0F5A">
        <w:rPr>
          <w:rFonts w:ascii="Book Antiqua" w:eastAsia="SimSun" w:hAnsi="Book Antiqua" w:cs="Times New Roman"/>
          <w:color w:val="000000"/>
          <w:lang w:eastAsia="zh-CN"/>
        </w:rPr>
        <w:t>20</w:t>
      </w:r>
      <w:r w:rsidR="000F1B44" w:rsidRPr="00EE0F5A">
        <w:rPr>
          <w:rFonts w:ascii="Book Antiqua" w:eastAsia="SimSun" w:hAnsi="Book Antiqua" w:cs="Times New Roman"/>
          <w:color w:val="000000"/>
          <w:lang w:eastAsia="zh-CN"/>
        </w:rPr>
        <w:t xml:space="preserve"> cases,</w:t>
      </w:r>
      <w:r w:rsidR="00C63949" w:rsidRPr="00EE0F5A">
        <w:rPr>
          <w:rFonts w:ascii="Book Antiqua" w:eastAsia="SimSun" w:hAnsi="Book Antiqua" w:cs="Times New Roman"/>
          <w:color w:val="000000"/>
          <w:lang w:eastAsia="zh-CN"/>
        </w:rPr>
        <w:t xml:space="preserve"> and</w:t>
      </w:r>
      <w:r w:rsidR="000F1B44" w:rsidRPr="00EE0F5A">
        <w:rPr>
          <w:rFonts w:ascii="Book Antiqua" w:eastAsia="SimSun" w:hAnsi="Book Antiqua" w:cs="Times New Roman"/>
          <w:color w:val="000000"/>
          <w:lang w:eastAsia="zh-CN"/>
        </w:rPr>
        <w:t xml:space="preserve"> the </w:t>
      </w:r>
      <w:r w:rsidR="0061335E" w:rsidRPr="00EE0F5A">
        <w:rPr>
          <w:rFonts w:ascii="Book Antiqua" w:eastAsia="SimSun" w:hAnsi="Book Antiqua" w:cs="Times New Roman"/>
          <w:color w:val="000000"/>
          <w:lang w:eastAsia="zh-CN"/>
        </w:rPr>
        <w:t xml:space="preserve">mean </w:t>
      </w:r>
      <w:r w:rsidR="00C63949" w:rsidRPr="00EE0F5A">
        <w:rPr>
          <w:rFonts w:ascii="Book Antiqua" w:eastAsia="SimSun" w:hAnsi="Book Antiqua" w:cs="Times New Roman"/>
          <w:color w:val="000000"/>
          <w:lang w:eastAsia="zh-CN"/>
        </w:rPr>
        <w:t xml:space="preserve">rate of </w:t>
      </w:r>
      <w:r w:rsidR="00F04859" w:rsidRPr="00EE0F5A">
        <w:rPr>
          <w:rFonts w:ascii="Book Antiqua" w:eastAsia="SimSun" w:hAnsi="Book Antiqua" w:cs="Times New Roman"/>
          <w:color w:val="000000"/>
          <w:lang w:eastAsia="zh-CN"/>
        </w:rPr>
        <w:t>volume increase</w:t>
      </w:r>
      <w:r w:rsidR="00015576" w:rsidRPr="00EE0F5A">
        <w:rPr>
          <w:rFonts w:ascii="Book Antiqua" w:eastAsia="SimSun" w:hAnsi="Book Antiqua" w:cs="Times New Roman"/>
          <w:color w:val="000000"/>
          <w:lang w:eastAsia="zh-CN"/>
        </w:rPr>
        <w:t xml:space="preserve"> </w:t>
      </w:r>
      <w:r w:rsidR="000208D8" w:rsidRPr="00EE0F5A">
        <w:rPr>
          <w:rFonts w:ascii="Book Antiqua" w:eastAsia="SimSun" w:hAnsi="Book Antiqua" w:cs="Times New Roman"/>
          <w:color w:val="000000"/>
          <w:lang w:eastAsia="zh-CN"/>
        </w:rPr>
        <w:t>was</w:t>
      </w:r>
      <w:r w:rsidR="00F21E7F" w:rsidRPr="00EE0F5A">
        <w:rPr>
          <w:rFonts w:ascii="Book Antiqua" w:eastAsia="SimSun" w:hAnsi="Book Antiqua" w:cs="Times New Roman"/>
          <w:color w:val="000000"/>
          <w:lang w:eastAsia="zh-CN"/>
        </w:rPr>
        <w:t xml:space="preserve"> </w:t>
      </w:r>
      <w:r w:rsidR="0061335E" w:rsidRPr="00EE0F5A">
        <w:rPr>
          <w:rFonts w:ascii="Book Antiqua" w:eastAsia="SimSun" w:hAnsi="Book Antiqua" w:cs="Times New Roman"/>
          <w:color w:val="000000"/>
          <w:lang w:eastAsia="zh-CN"/>
        </w:rPr>
        <w:t>51%</w:t>
      </w:r>
      <w:r w:rsidR="00DA61AD" w:rsidRPr="00EE0F5A">
        <w:rPr>
          <w:rFonts w:ascii="Book Antiqua" w:eastAsia="SimSun" w:hAnsi="Book Antiqua" w:cs="Times New Roman"/>
          <w:color w:val="000000"/>
          <w:lang w:eastAsia="zh-CN"/>
        </w:rPr>
        <w:t xml:space="preserve"> (</w:t>
      </w:r>
      <w:r w:rsidR="002E7E04" w:rsidRPr="00EE0F5A">
        <w:rPr>
          <w:rFonts w:ascii="Book Antiqua" w:hAnsi="Book Antiqua" w:cs="Times New Roman"/>
          <w:color w:val="000000"/>
          <w:lang w:eastAsia="zh-CN"/>
        </w:rPr>
        <w:t>F</w:t>
      </w:r>
      <w:r w:rsidR="00DA61AD" w:rsidRPr="00EE0F5A">
        <w:rPr>
          <w:rFonts w:ascii="Book Antiqua" w:hAnsi="Book Antiqua" w:cs="Times New Roman"/>
          <w:color w:val="000000"/>
          <w:lang w:eastAsia="zh-CN"/>
        </w:rPr>
        <w:t>igure 2, unpublished</w:t>
      </w:r>
      <w:r w:rsidR="00DA61AD" w:rsidRPr="00EE0F5A">
        <w:rPr>
          <w:rFonts w:ascii="Book Antiqua" w:eastAsia="SimSun" w:hAnsi="Book Antiqua" w:cs="Times New Roman"/>
          <w:color w:val="000000"/>
          <w:lang w:eastAsia="zh-CN"/>
        </w:rPr>
        <w:t>).</w:t>
      </w:r>
    </w:p>
    <w:p w14:paraId="7D964ECE" w14:textId="11B892C7" w:rsidR="006619E3" w:rsidRPr="00EE0F5A" w:rsidRDefault="006619E3" w:rsidP="000D305C">
      <w:pPr>
        <w:spacing w:line="360" w:lineRule="auto"/>
        <w:ind w:firstLineChars="100" w:firstLine="240"/>
        <w:jc w:val="both"/>
        <w:rPr>
          <w:rFonts w:ascii="Book Antiqua" w:hAnsi="Book Antiqua" w:cs="Times New Roman"/>
          <w:color w:val="000000"/>
          <w:lang w:eastAsia="zh-CN"/>
        </w:rPr>
      </w:pPr>
      <w:r w:rsidRPr="00EE0F5A">
        <w:rPr>
          <w:rFonts w:ascii="Book Antiqua" w:hAnsi="Book Antiqua" w:cs="Times New Roman"/>
          <w:color w:val="000000"/>
          <w:lang w:eastAsia="zh-CN"/>
        </w:rPr>
        <w:t xml:space="preserve">Based </w:t>
      </w:r>
      <w:r w:rsidR="008E358C" w:rsidRPr="00EE0F5A">
        <w:rPr>
          <w:rFonts w:ascii="Book Antiqua" w:hAnsi="Book Antiqua" w:cs="Times New Roman"/>
          <w:color w:val="000000"/>
          <w:lang w:eastAsia="zh-CN"/>
        </w:rPr>
        <w:t xml:space="preserve">on </w:t>
      </w:r>
      <w:r w:rsidR="00BA5F36" w:rsidRPr="00EE0F5A">
        <w:rPr>
          <w:rFonts w:ascii="Book Antiqua" w:hAnsi="Book Antiqua" w:cs="Times New Roman"/>
          <w:color w:val="000000"/>
          <w:lang w:eastAsia="zh-CN"/>
        </w:rPr>
        <w:t xml:space="preserve">these </w:t>
      </w:r>
      <w:r w:rsidR="008E358C" w:rsidRPr="00EE0F5A">
        <w:rPr>
          <w:rFonts w:ascii="Book Antiqua" w:hAnsi="Book Antiqua" w:cs="Times New Roman"/>
          <w:color w:val="000000"/>
          <w:lang w:eastAsia="zh-CN"/>
        </w:rPr>
        <w:t>preliminary practices, TBPVE</w:t>
      </w:r>
      <w:r w:rsidRPr="00EE0F5A">
        <w:rPr>
          <w:rFonts w:ascii="Book Antiqua" w:hAnsi="Book Antiqua" w:cs="Times New Roman"/>
          <w:color w:val="000000"/>
          <w:lang w:eastAsia="zh-CN"/>
        </w:rPr>
        <w:t xml:space="preserve"> can effectively increase FLR similar</w:t>
      </w:r>
      <w:r w:rsidR="00C63949" w:rsidRPr="00EE0F5A">
        <w:rPr>
          <w:rFonts w:ascii="Book Antiqua" w:hAnsi="Book Antiqua" w:cs="Times New Roman"/>
          <w:color w:val="000000"/>
          <w:lang w:eastAsia="zh-CN"/>
        </w:rPr>
        <w:t>ly</w:t>
      </w:r>
      <w:r w:rsidRPr="00EE0F5A">
        <w:rPr>
          <w:rFonts w:ascii="Book Antiqua" w:hAnsi="Book Antiqua" w:cs="Times New Roman"/>
          <w:color w:val="000000"/>
          <w:lang w:eastAsia="zh-CN"/>
        </w:rPr>
        <w:t xml:space="preserve"> to </w:t>
      </w:r>
      <w:r w:rsidR="00BA5F36" w:rsidRPr="00EE0F5A">
        <w:rPr>
          <w:rFonts w:ascii="Book Antiqua" w:hAnsi="Book Antiqua" w:cs="Times New Roman"/>
          <w:color w:val="000000"/>
          <w:lang w:eastAsia="zh-CN"/>
        </w:rPr>
        <w:t xml:space="preserve">ALPPS, but much less invasively. </w:t>
      </w:r>
      <w:r w:rsidR="00542D86" w:rsidRPr="00EE0F5A">
        <w:rPr>
          <w:rFonts w:ascii="Book Antiqua" w:hAnsi="Book Antiqua" w:cs="Times New Roman"/>
          <w:color w:val="000000"/>
          <w:lang w:eastAsia="zh-CN"/>
        </w:rPr>
        <w:t>This shows</w:t>
      </w:r>
      <w:r w:rsidR="009A1020" w:rsidRPr="00EE0F5A">
        <w:rPr>
          <w:rFonts w:ascii="Book Antiqua" w:hAnsi="Book Antiqua" w:cs="Times New Roman"/>
          <w:color w:val="000000"/>
          <w:lang w:eastAsia="zh-CN"/>
        </w:rPr>
        <w:t xml:space="preserve"> </w:t>
      </w:r>
      <w:r w:rsidR="00C63949" w:rsidRPr="00EE0F5A">
        <w:rPr>
          <w:rFonts w:ascii="Book Antiqua" w:hAnsi="Book Antiqua" w:cs="Times New Roman"/>
          <w:color w:val="000000"/>
          <w:lang w:eastAsia="zh-CN"/>
        </w:rPr>
        <w:t xml:space="preserve">that </w:t>
      </w:r>
      <w:r w:rsidRPr="00EE0F5A">
        <w:rPr>
          <w:rFonts w:ascii="Book Antiqua" w:hAnsi="Book Antiqua" w:cs="Times New Roman"/>
          <w:color w:val="000000"/>
          <w:lang w:eastAsia="zh-CN"/>
        </w:rPr>
        <w:t xml:space="preserve">TBPVE is </w:t>
      </w:r>
      <w:r w:rsidR="00636354" w:rsidRPr="00EE0F5A">
        <w:rPr>
          <w:rFonts w:ascii="Book Antiqua" w:hAnsi="Book Antiqua" w:cs="Times New Roman"/>
          <w:color w:val="000000"/>
          <w:lang w:eastAsia="zh-CN"/>
        </w:rPr>
        <w:t>si</w:t>
      </w:r>
      <w:r w:rsidR="000C1DAC" w:rsidRPr="00EE0F5A">
        <w:rPr>
          <w:rFonts w:ascii="Book Antiqua" w:eastAsia="SimSun" w:hAnsi="Book Antiqua" w:cs="Times New Roman"/>
          <w:color w:val="000000"/>
          <w:lang w:eastAsia="zh-CN"/>
        </w:rPr>
        <w:t>m</w:t>
      </w:r>
      <w:r w:rsidR="00636354" w:rsidRPr="00EE0F5A">
        <w:rPr>
          <w:rFonts w:ascii="Book Antiqua" w:hAnsi="Book Antiqua" w:cs="Times New Roman"/>
          <w:color w:val="000000"/>
          <w:lang w:eastAsia="zh-CN"/>
        </w:rPr>
        <w:t xml:space="preserve">ple, </w:t>
      </w:r>
      <w:r w:rsidRPr="00EE0F5A">
        <w:rPr>
          <w:rFonts w:ascii="Book Antiqua" w:hAnsi="Book Antiqua" w:cs="Times New Roman"/>
          <w:color w:val="000000"/>
          <w:lang w:eastAsia="zh-CN"/>
        </w:rPr>
        <w:t>safe and effective</w:t>
      </w:r>
      <w:r w:rsidR="00506630" w:rsidRPr="00EE0F5A">
        <w:rPr>
          <w:rFonts w:ascii="Book Antiqua" w:hAnsi="Book Antiqua" w:cs="Times New Roman"/>
          <w:color w:val="000000"/>
          <w:lang w:eastAsia="zh-CN"/>
        </w:rPr>
        <w:t xml:space="preserve"> and is </w:t>
      </w:r>
      <w:r w:rsidRPr="00EE0F5A">
        <w:rPr>
          <w:rFonts w:ascii="Book Antiqua" w:hAnsi="Book Antiqua" w:cs="Times New Roman"/>
          <w:color w:val="000000"/>
          <w:lang w:eastAsia="zh-CN"/>
        </w:rPr>
        <w:t xml:space="preserve">able to avoid some disadvantages of ALPPS. </w:t>
      </w:r>
      <w:r w:rsidR="0056526E" w:rsidRPr="00EE0F5A">
        <w:rPr>
          <w:rFonts w:ascii="Book Antiqua" w:hAnsi="Book Antiqua" w:cs="Times New Roman"/>
          <w:color w:val="000000"/>
          <w:lang w:eastAsia="zh-CN"/>
        </w:rPr>
        <w:t xml:space="preserve">It </w:t>
      </w:r>
      <w:r w:rsidRPr="00EE0F5A">
        <w:rPr>
          <w:rFonts w:ascii="Book Antiqua" w:hAnsi="Book Antiqua" w:cs="Times New Roman"/>
          <w:color w:val="000000"/>
          <w:lang w:eastAsia="zh-CN"/>
        </w:rPr>
        <w:t xml:space="preserve">only needs one interventional manipulation and </w:t>
      </w:r>
      <w:r w:rsidR="00374B3B" w:rsidRPr="00EE0F5A">
        <w:rPr>
          <w:rFonts w:ascii="Book Antiqua" w:hAnsi="Book Antiqua" w:cs="Times New Roman"/>
          <w:color w:val="000000"/>
          <w:lang w:eastAsia="zh-CN"/>
        </w:rPr>
        <w:t>a single</w:t>
      </w:r>
      <w:r w:rsidRPr="00EE0F5A">
        <w:rPr>
          <w:rFonts w:ascii="Book Antiqua" w:hAnsi="Book Antiqua" w:cs="Times New Roman"/>
          <w:color w:val="000000"/>
          <w:lang w:eastAsia="zh-CN"/>
        </w:rPr>
        <w:t xml:space="preserve"> surgical operation to achieve </w:t>
      </w:r>
      <w:r w:rsidR="00C63949" w:rsidRPr="00EE0F5A">
        <w:rPr>
          <w:rFonts w:ascii="Book Antiqua" w:hAnsi="Book Antiqua" w:cs="Times New Roman"/>
          <w:color w:val="000000"/>
          <w:lang w:eastAsia="zh-CN"/>
        </w:rPr>
        <w:t xml:space="preserve">a </w:t>
      </w:r>
      <w:r w:rsidRPr="00EE0F5A">
        <w:rPr>
          <w:rFonts w:ascii="Book Antiqua" w:hAnsi="Book Antiqua" w:cs="Times New Roman"/>
          <w:color w:val="000000"/>
          <w:lang w:eastAsia="zh-CN"/>
        </w:rPr>
        <w:t xml:space="preserve">similar therapeutic effect </w:t>
      </w:r>
      <w:r w:rsidR="00B131B8" w:rsidRPr="00EE0F5A">
        <w:rPr>
          <w:rFonts w:ascii="Book Antiqua" w:hAnsi="Book Antiqua" w:cs="Times New Roman"/>
          <w:color w:val="000000"/>
          <w:lang w:eastAsia="zh-CN"/>
        </w:rPr>
        <w:t>to</w:t>
      </w:r>
      <w:r w:rsidRPr="00EE0F5A">
        <w:rPr>
          <w:rFonts w:ascii="Book Antiqua" w:hAnsi="Book Antiqua" w:cs="Times New Roman"/>
          <w:color w:val="000000"/>
          <w:lang w:eastAsia="zh-CN"/>
        </w:rPr>
        <w:t xml:space="preserve"> ALPPS. </w:t>
      </w:r>
      <w:r w:rsidR="0056526E" w:rsidRPr="00EE0F5A">
        <w:rPr>
          <w:rFonts w:ascii="Book Antiqua" w:hAnsi="Book Antiqua" w:cs="Times New Roman"/>
          <w:color w:val="000000"/>
          <w:lang w:eastAsia="zh-CN"/>
        </w:rPr>
        <w:t>W</w:t>
      </w:r>
      <w:r w:rsidR="008E358C" w:rsidRPr="00EE0F5A">
        <w:rPr>
          <w:rFonts w:ascii="Book Antiqua" w:hAnsi="Book Antiqua" w:cs="Times New Roman"/>
          <w:color w:val="000000"/>
          <w:lang w:eastAsia="zh-CN"/>
        </w:rPr>
        <w:t xml:space="preserve">e </w:t>
      </w:r>
      <w:r w:rsidR="00F04859" w:rsidRPr="00EE0F5A">
        <w:rPr>
          <w:rFonts w:ascii="Book Antiqua" w:eastAsia="SimSun" w:hAnsi="Book Antiqua" w:cs="Times New Roman"/>
          <w:color w:val="000000"/>
          <w:lang w:eastAsia="zh-CN"/>
        </w:rPr>
        <w:t xml:space="preserve">propose </w:t>
      </w:r>
      <w:r w:rsidR="00C63949" w:rsidRPr="00EE0F5A">
        <w:rPr>
          <w:rFonts w:ascii="Book Antiqua" w:hAnsi="Book Antiqua" w:cs="Times New Roman"/>
          <w:color w:val="000000"/>
          <w:lang w:eastAsia="zh-CN"/>
        </w:rPr>
        <w:t>naming it</w:t>
      </w:r>
      <w:r w:rsidR="008E358C" w:rsidRPr="00EE0F5A">
        <w:rPr>
          <w:rFonts w:ascii="Book Antiqua" w:hAnsi="Book Antiqua" w:cs="Times New Roman"/>
          <w:color w:val="000000"/>
          <w:lang w:eastAsia="zh-CN"/>
        </w:rPr>
        <w:t xml:space="preserve"> “</w:t>
      </w:r>
      <w:r w:rsidR="00B342EA" w:rsidRPr="00EE0F5A">
        <w:rPr>
          <w:rFonts w:ascii="Book Antiqua" w:hAnsi="Book Antiqua" w:cs="Times New Roman"/>
          <w:color w:val="000000"/>
          <w:lang w:eastAsia="zh-CN"/>
        </w:rPr>
        <w:t>Terminal</w:t>
      </w:r>
      <w:r w:rsidRPr="00EE0F5A">
        <w:rPr>
          <w:rFonts w:ascii="Book Antiqua" w:hAnsi="Book Antiqua" w:cs="Times New Roman"/>
          <w:color w:val="000000"/>
          <w:lang w:eastAsia="zh-CN"/>
        </w:rPr>
        <w:t xml:space="preserve"> branches portal vein E</w:t>
      </w:r>
      <w:r w:rsidR="009A1020" w:rsidRPr="00EE0F5A">
        <w:rPr>
          <w:rFonts w:ascii="Book Antiqua" w:hAnsi="Book Antiqua" w:cs="Times New Roman"/>
          <w:color w:val="000000"/>
          <w:lang w:eastAsia="zh-CN"/>
        </w:rPr>
        <w:t>mbolization Liver Partition for</w:t>
      </w:r>
      <w:r w:rsidRPr="00EE0F5A">
        <w:rPr>
          <w:rFonts w:ascii="Book Antiqua" w:hAnsi="Book Antiqua" w:cs="Times New Roman"/>
          <w:color w:val="000000"/>
          <w:lang w:eastAsia="zh-CN"/>
        </w:rPr>
        <w:t xml:space="preserve"> Planed hepatectomy</w:t>
      </w:r>
      <w:r w:rsidR="00C63949"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 xml:space="preserve">(TELPP)”. The efficacy and safety of this new technique is expected to be verified by </w:t>
      </w:r>
      <w:r w:rsidR="00C63949" w:rsidRPr="00EE0F5A">
        <w:rPr>
          <w:rFonts w:ascii="Book Antiqua" w:hAnsi="Book Antiqua" w:cs="Times New Roman"/>
          <w:color w:val="000000"/>
          <w:lang w:eastAsia="zh-CN"/>
        </w:rPr>
        <w:t xml:space="preserve">a </w:t>
      </w:r>
      <w:r w:rsidRPr="00EE0F5A">
        <w:rPr>
          <w:rFonts w:ascii="Book Antiqua" w:hAnsi="Book Antiqua" w:cs="Times New Roman"/>
          <w:color w:val="000000"/>
          <w:lang w:eastAsia="zh-CN"/>
        </w:rPr>
        <w:t>large-scale, multi-center study.</w:t>
      </w:r>
    </w:p>
    <w:p w14:paraId="0A5A211C" w14:textId="77777777" w:rsidR="00304A90" w:rsidRPr="00EE0F5A" w:rsidRDefault="00304A90" w:rsidP="00A466C6">
      <w:pPr>
        <w:autoSpaceDE w:val="0"/>
        <w:autoSpaceDN w:val="0"/>
        <w:adjustRightInd w:val="0"/>
        <w:spacing w:line="360" w:lineRule="auto"/>
        <w:jc w:val="both"/>
        <w:rPr>
          <w:rFonts w:ascii="Book Antiqua" w:hAnsi="Book Antiqua" w:cs="Times New Roman"/>
          <w:color w:val="000000"/>
          <w:lang w:eastAsia="zh-CN"/>
        </w:rPr>
      </w:pPr>
    </w:p>
    <w:p w14:paraId="3F1F6CAE" w14:textId="41DE6AC3" w:rsidR="007A1285" w:rsidRPr="00EE0F5A" w:rsidRDefault="00F04859" w:rsidP="00A466C6">
      <w:pPr>
        <w:autoSpaceDE w:val="0"/>
        <w:autoSpaceDN w:val="0"/>
        <w:adjustRightInd w:val="0"/>
        <w:spacing w:line="360" w:lineRule="auto"/>
        <w:jc w:val="both"/>
        <w:rPr>
          <w:rFonts w:ascii="Book Antiqua" w:hAnsi="Book Antiqua" w:cs="Times New Roman"/>
          <w:b/>
          <w:color w:val="000000"/>
          <w:lang w:eastAsia="zh-CN"/>
        </w:rPr>
      </w:pPr>
      <w:r w:rsidRPr="00EE0F5A">
        <w:rPr>
          <w:rFonts w:ascii="Book Antiqua" w:hAnsi="Book Antiqua" w:cs="Times New Roman"/>
          <w:b/>
          <w:color w:val="000000"/>
          <w:lang w:eastAsia="zh-CN"/>
        </w:rPr>
        <w:t>TBPVE combined with TACE</w:t>
      </w:r>
      <w:r w:rsidR="000D305C" w:rsidRPr="00EE0F5A">
        <w:rPr>
          <w:rFonts w:ascii="Book Antiqua" w:hAnsi="Book Antiqua" w:cs="Times New Roman" w:hint="eastAsia"/>
          <w:b/>
          <w:color w:val="000000"/>
          <w:lang w:eastAsia="zh-CN"/>
        </w:rPr>
        <w:t xml:space="preserve">: </w:t>
      </w:r>
      <w:r w:rsidR="00EF0CCF" w:rsidRPr="00EE0F5A">
        <w:rPr>
          <w:rFonts w:ascii="Book Antiqua" w:eastAsia="SimSun" w:hAnsi="Book Antiqua" w:cs="Times New Roman"/>
          <w:color w:val="000000"/>
          <w:lang w:eastAsia="zh-CN"/>
        </w:rPr>
        <w:t xml:space="preserve">There is </w:t>
      </w:r>
      <w:r w:rsidR="00352410" w:rsidRPr="00EE0F5A">
        <w:rPr>
          <w:rFonts w:ascii="Book Antiqua" w:eastAsia="SimSun" w:hAnsi="Book Antiqua" w:cs="Times New Roman"/>
          <w:color w:val="000000"/>
          <w:lang w:eastAsia="zh-CN"/>
        </w:rPr>
        <w:t>concern</w:t>
      </w:r>
      <w:r w:rsidR="00EF0CCF" w:rsidRPr="00EE0F5A">
        <w:rPr>
          <w:rFonts w:ascii="Book Antiqua" w:eastAsia="SimSun" w:hAnsi="Book Antiqua" w:cs="Times New Roman"/>
          <w:color w:val="000000"/>
          <w:lang w:eastAsia="zh-CN"/>
        </w:rPr>
        <w:t xml:space="preserve"> about tumor growth during the</w:t>
      </w:r>
      <w:r w:rsidR="00936B55" w:rsidRPr="00EE0F5A">
        <w:rPr>
          <w:rFonts w:ascii="Book Antiqua" w:eastAsia="SimSun" w:hAnsi="Book Antiqua" w:cs="Times New Roman"/>
          <w:color w:val="000000"/>
          <w:lang w:eastAsia="zh-CN"/>
        </w:rPr>
        <w:t xml:space="preserve"> lag between PVE and surgical operation</w:t>
      </w:r>
      <w:r w:rsidR="00352410" w:rsidRPr="00EE0F5A">
        <w:rPr>
          <w:rFonts w:ascii="Book Antiqua" w:eastAsia="SimSun" w:hAnsi="Book Antiqua" w:cs="Times New Roman"/>
          <w:color w:val="000000"/>
          <w:lang w:eastAsia="zh-CN"/>
        </w:rPr>
        <w:t>s</w:t>
      </w:r>
      <w:r w:rsidR="00936B55" w:rsidRPr="00EE0F5A">
        <w:rPr>
          <w:rFonts w:ascii="Book Antiqua" w:eastAsia="SimSun" w:hAnsi="Book Antiqua" w:cs="Times New Roman"/>
          <w:color w:val="000000"/>
          <w:lang w:eastAsia="zh-CN"/>
        </w:rPr>
        <w:t xml:space="preserve">, as hepatic arterial flow might increase to promote the tumor growth. </w:t>
      </w:r>
      <w:r w:rsidR="00D12E3F" w:rsidRPr="00EE0F5A">
        <w:rPr>
          <w:rFonts w:ascii="Book Antiqua" w:eastAsia="SimSun" w:hAnsi="Book Antiqua" w:cs="Times New Roman"/>
          <w:color w:val="000000"/>
          <w:lang w:eastAsia="zh-CN"/>
        </w:rPr>
        <w:t xml:space="preserve">Kokudo </w:t>
      </w:r>
      <w:r w:rsidR="00D12E3F" w:rsidRPr="00EE0F5A">
        <w:rPr>
          <w:rFonts w:ascii="Book Antiqua" w:eastAsia="SimSun" w:hAnsi="Book Antiqua" w:cs="Times New Roman"/>
          <w:i/>
          <w:color w:val="000000"/>
          <w:lang w:eastAsia="zh-CN"/>
        </w:rPr>
        <w:t>et al</w:t>
      </w:r>
      <w:r w:rsidR="00D12E3F" w:rsidRPr="00EE0F5A">
        <w:rPr>
          <w:rFonts w:ascii="Book Antiqua" w:eastAsia="SimSun" w:hAnsi="Book Antiqua" w:cs="Times New Roman"/>
          <w:color w:val="000000"/>
          <w:vertAlign w:val="superscript"/>
          <w:lang w:eastAsia="zh-CN"/>
        </w:rPr>
        <w:t>[2</w:t>
      </w:r>
      <w:r w:rsidR="00F5621E" w:rsidRPr="00EE0F5A">
        <w:rPr>
          <w:rFonts w:ascii="Book Antiqua" w:eastAsia="SimSun" w:hAnsi="Book Antiqua" w:cs="Times New Roman"/>
          <w:color w:val="000000"/>
          <w:vertAlign w:val="superscript"/>
          <w:lang w:eastAsia="zh-CN"/>
        </w:rPr>
        <w:t>8</w:t>
      </w:r>
      <w:r w:rsidR="00D12E3F" w:rsidRPr="00EE0F5A">
        <w:rPr>
          <w:rFonts w:ascii="Book Antiqua" w:eastAsia="SimSun" w:hAnsi="Book Antiqua" w:cs="Times New Roman"/>
          <w:color w:val="000000"/>
          <w:vertAlign w:val="superscript"/>
          <w:lang w:eastAsia="zh-CN"/>
        </w:rPr>
        <w:t xml:space="preserve">] </w:t>
      </w:r>
      <w:r w:rsidR="003F7E7F" w:rsidRPr="00EE0F5A">
        <w:rPr>
          <w:rFonts w:ascii="Book Antiqua" w:eastAsia="SimSun" w:hAnsi="Book Antiqua" w:cs="Times New Roman"/>
          <w:color w:val="000000"/>
          <w:lang w:eastAsia="zh-CN"/>
        </w:rPr>
        <w:t>described the increas</w:t>
      </w:r>
      <w:r w:rsidR="00352410" w:rsidRPr="00EE0F5A">
        <w:rPr>
          <w:rFonts w:ascii="Book Antiqua" w:eastAsia="SimSun" w:hAnsi="Book Antiqua" w:cs="Times New Roman"/>
          <w:color w:val="000000"/>
          <w:lang w:eastAsia="zh-CN"/>
        </w:rPr>
        <w:t>e</w:t>
      </w:r>
      <w:r w:rsidR="003F7E7F" w:rsidRPr="00EE0F5A">
        <w:rPr>
          <w:rFonts w:ascii="Book Antiqua" w:eastAsia="SimSun" w:hAnsi="Book Antiqua" w:cs="Times New Roman"/>
          <w:color w:val="000000"/>
          <w:lang w:eastAsia="zh-CN"/>
        </w:rPr>
        <w:t xml:space="preserve"> of </w:t>
      </w:r>
      <w:r w:rsidR="00352410" w:rsidRPr="00EE0F5A">
        <w:rPr>
          <w:rFonts w:ascii="Book Antiqua" w:eastAsia="SimSun" w:hAnsi="Book Antiqua" w:cs="Times New Roman"/>
          <w:color w:val="000000"/>
          <w:lang w:eastAsia="zh-CN"/>
        </w:rPr>
        <w:t xml:space="preserve">the </w:t>
      </w:r>
      <w:r w:rsidR="003F7E7F" w:rsidRPr="00EE0F5A">
        <w:rPr>
          <w:rFonts w:ascii="Book Antiqua" w:eastAsia="SimSun" w:hAnsi="Book Antiqua" w:cs="Times New Roman"/>
          <w:color w:val="000000"/>
          <w:lang w:eastAsia="zh-CN"/>
        </w:rPr>
        <w:t xml:space="preserve">tumor Ki-67 labeling index of intrahepatic metastases in the embolized liver after PVE. </w:t>
      </w:r>
      <w:r w:rsidR="00726677" w:rsidRPr="00EE0F5A">
        <w:rPr>
          <w:rFonts w:ascii="Book Antiqua" w:eastAsia="SimSun" w:hAnsi="Book Antiqua" w:cs="Times New Roman"/>
          <w:color w:val="000000"/>
          <w:lang w:eastAsia="zh-CN"/>
        </w:rPr>
        <w:t>The same phenomen</w:t>
      </w:r>
      <w:r w:rsidR="00352410" w:rsidRPr="00EE0F5A">
        <w:rPr>
          <w:rFonts w:ascii="Book Antiqua" w:eastAsia="SimSun" w:hAnsi="Book Antiqua" w:cs="Times New Roman"/>
          <w:color w:val="000000"/>
          <w:lang w:eastAsia="zh-CN"/>
        </w:rPr>
        <w:t>on</w:t>
      </w:r>
      <w:r w:rsidR="00726677" w:rsidRPr="00EE0F5A">
        <w:rPr>
          <w:rFonts w:ascii="Book Antiqua" w:eastAsia="SimSun" w:hAnsi="Book Antiqua" w:cs="Times New Roman"/>
          <w:color w:val="000000"/>
          <w:lang w:eastAsia="zh-CN"/>
        </w:rPr>
        <w:t xml:space="preserve"> </w:t>
      </w:r>
      <w:r w:rsidR="00E22945" w:rsidRPr="00EE0F5A">
        <w:rPr>
          <w:rFonts w:ascii="Book Antiqua" w:eastAsia="SimSun" w:hAnsi="Book Antiqua" w:cs="Times New Roman"/>
          <w:color w:val="000000"/>
          <w:lang w:eastAsia="zh-CN"/>
        </w:rPr>
        <w:t xml:space="preserve">was also </w:t>
      </w:r>
      <w:r w:rsidR="003F7E7F" w:rsidRPr="00EE0F5A">
        <w:rPr>
          <w:rFonts w:ascii="Book Antiqua" w:eastAsia="SimSun" w:hAnsi="Book Antiqua" w:cs="Times New Roman"/>
          <w:color w:val="000000"/>
          <w:lang w:eastAsia="zh-CN"/>
        </w:rPr>
        <w:t>noted with ALPPS</w:t>
      </w:r>
      <w:r w:rsidR="006E27E9" w:rsidRPr="00EE0F5A">
        <w:rPr>
          <w:rFonts w:ascii="Book Antiqua" w:eastAsia="SimSun" w:hAnsi="Book Antiqua" w:cs="Times New Roman"/>
          <w:color w:val="000000"/>
          <w:lang w:eastAsia="zh-CN"/>
        </w:rPr>
        <w:t xml:space="preserve">. Kobayashi </w:t>
      </w:r>
      <w:r w:rsidR="006E27E9" w:rsidRPr="00EE0F5A">
        <w:rPr>
          <w:rFonts w:ascii="Book Antiqua" w:eastAsia="SimSun" w:hAnsi="Book Antiqua" w:cs="Times New Roman"/>
          <w:i/>
          <w:color w:val="000000"/>
          <w:lang w:eastAsia="zh-CN"/>
        </w:rPr>
        <w:t>et al</w:t>
      </w:r>
      <w:r w:rsidR="000D305C" w:rsidRPr="00EE0F5A">
        <w:rPr>
          <w:rFonts w:ascii="Book Antiqua" w:eastAsia="SimSun" w:hAnsi="Book Antiqua" w:cs="Times New Roman"/>
          <w:color w:val="000000"/>
          <w:vertAlign w:val="superscript"/>
          <w:lang w:eastAsia="zh-CN"/>
        </w:rPr>
        <w:t>[</w:t>
      </w:r>
      <w:r w:rsidR="00F5621E" w:rsidRPr="00EE0F5A">
        <w:rPr>
          <w:rFonts w:ascii="Book Antiqua" w:eastAsia="SimSun" w:hAnsi="Book Antiqua" w:cs="Times New Roman"/>
          <w:color w:val="000000"/>
          <w:vertAlign w:val="superscript"/>
          <w:lang w:eastAsia="zh-CN"/>
        </w:rPr>
        <w:t>29</w:t>
      </w:r>
      <w:r w:rsidR="00CA6AA3" w:rsidRPr="00EE0F5A">
        <w:rPr>
          <w:rFonts w:ascii="Book Antiqua" w:eastAsia="SimSun" w:hAnsi="Book Antiqua" w:cs="Times New Roman"/>
          <w:color w:val="000000"/>
          <w:vertAlign w:val="superscript"/>
          <w:lang w:eastAsia="zh-CN"/>
        </w:rPr>
        <w:t>]</w:t>
      </w:r>
      <w:r w:rsidR="00D12E3F" w:rsidRPr="00EE0F5A">
        <w:rPr>
          <w:rFonts w:ascii="Book Antiqua" w:eastAsia="SimSun" w:hAnsi="Book Antiqua" w:cs="Times New Roman"/>
          <w:color w:val="000000"/>
          <w:vertAlign w:val="superscript"/>
          <w:lang w:eastAsia="zh-CN"/>
        </w:rPr>
        <w:t xml:space="preserve"> </w:t>
      </w:r>
      <w:r w:rsidR="003F7E7F" w:rsidRPr="00EE0F5A">
        <w:rPr>
          <w:rFonts w:ascii="Book Antiqua" w:eastAsia="SimSun" w:hAnsi="Book Antiqua" w:cs="Times New Roman"/>
          <w:color w:val="000000"/>
          <w:lang w:eastAsia="zh-CN"/>
        </w:rPr>
        <w:t xml:space="preserve">reported </w:t>
      </w:r>
      <w:r w:rsidR="00CA6AA3" w:rsidRPr="00EE0F5A">
        <w:rPr>
          <w:rFonts w:ascii="Book Antiqua" w:eastAsia="SimSun" w:hAnsi="Book Antiqua" w:cs="Times New Roman"/>
          <w:color w:val="000000"/>
          <w:lang w:eastAsia="zh-CN"/>
        </w:rPr>
        <w:t xml:space="preserve">an increase </w:t>
      </w:r>
      <w:r w:rsidR="007A1285" w:rsidRPr="00EE0F5A">
        <w:rPr>
          <w:rFonts w:ascii="Book Antiqua" w:eastAsia="SimSun" w:hAnsi="Book Antiqua" w:cs="Times New Roman"/>
          <w:color w:val="000000"/>
          <w:lang w:eastAsia="zh-CN"/>
        </w:rPr>
        <w:t>in</w:t>
      </w:r>
      <w:r w:rsidR="00352410" w:rsidRPr="00EE0F5A">
        <w:rPr>
          <w:rFonts w:ascii="Book Antiqua" w:eastAsia="SimSun" w:hAnsi="Book Antiqua" w:cs="Times New Roman"/>
          <w:color w:val="000000"/>
          <w:lang w:eastAsia="zh-CN"/>
        </w:rPr>
        <w:t xml:space="preserve"> the</w:t>
      </w:r>
      <w:r w:rsidR="007A1285" w:rsidRPr="00EE0F5A">
        <w:rPr>
          <w:rFonts w:ascii="Book Antiqua" w:eastAsia="SimSun" w:hAnsi="Book Antiqua" w:cs="Times New Roman"/>
          <w:color w:val="000000"/>
          <w:lang w:eastAsia="zh-CN"/>
        </w:rPr>
        <w:t xml:space="preserve"> Ki-67 labeling index from 60% at the first stage to 80% at the second stage by tumor biopsy results of the same liver lesion at both stage</w:t>
      </w:r>
      <w:r w:rsidR="00352410" w:rsidRPr="00EE0F5A">
        <w:rPr>
          <w:rFonts w:ascii="Book Antiqua" w:eastAsia="SimSun" w:hAnsi="Book Antiqua" w:cs="Times New Roman"/>
          <w:color w:val="000000"/>
          <w:lang w:eastAsia="zh-CN"/>
        </w:rPr>
        <w:t>s</w:t>
      </w:r>
      <w:r w:rsidR="007A1285" w:rsidRPr="00EE0F5A">
        <w:rPr>
          <w:rFonts w:ascii="Book Antiqua" w:eastAsia="SimSun" w:hAnsi="Book Antiqua" w:cs="Times New Roman"/>
          <w:color w:val="000000"/>
          <w:lang w:eastAsia="zh-CN"/>
        </w:rPr>
        <w:t>.</w:t>
      </w:r>
      <w:r w:rsidR="004F2691" w:rsidRPr="00EE0F5A">
        <w:rPr>
          <w:rFonts w:ascii="Book Antiqua" w:eastAsia="SimSun" w:hAnsi="Book Antiqua" w:cs="Times New Roman"/>
          <w:color w:val="000000"/>
          <w:lang w:eastAsia="zh-CN"/>
        </w:rPr>
        <w:t xml:space="preserve"> </w:t>
      </w:r>
      <w:r w:rsidR="007A1285" w:rsidRPr="00EE0F5A">
        <w:rPr>
          <w:rFonts w:ascii="Book Antiqua" w:eastAsia="SimSun" w:hAnsi="Book Antiqua" w:cs="Times New Roman"/>
          <w:color w:val="000000"/>
          <w:lang w:eastAsia="zh-CN"/>
        </w:rPr>
        <w:t xml:space="preserve">TBPVE </w:t>
      </w:r>
      <w:r w:rsidR="00352410" w:rsidRPr="00EE0F5A">
        <w:rPr>
          <w:rFonts w:ascii="Book Antiqua" w:eastAsia="SimSun" w:hAnsi="Book Antiqua" w:cs="Times New Roman"/>
          <w:color w:val="000000"/>
          <w:lang w:eastAsia="zh-CN"/>
        </w:rPr>
        <w:t xml:space="preserve">also raises the same </w:t>
      </w:r>
      <w:r w:rsidR="00352410" w:rsidRPr="00EE0F5A">
        <w:rPr>
          <w:rFonts w:ascii="Book Antiqua" w:eastAsia="SimSun" w:hAnsi="Book Antiqua" w:cs="Times New Roman"/>
          <w:color w:val="000000"/>
          <w:lang w:eastAsia="zh-CN"/>
        </w:rPr>
        <w:lastRenderedPageBreak/>
        <w:t>concern</w:t>
      </w:r>
      <w:r w:rsidR="007A1285" w:rsidRPr="00EE0F5A">
        <w:rPr>
          <w:rFonts w:ascii="Book Antiqua" w:eastAsia="SimSun" w:hAnsi="Book Antiqua" w:cs="Times New Roman"/>
          <w:color w:val="000000"/>
          <w:lang w:eastAsia="zh-CN"/>
        </w:rPr>
        <w:t>,</w:t>
      </w:r>
      <w:r w:rsidR="00352410" w:rsidRPr="00EE0F5A">
        <w:rPr>
          <w:rFonts w:ascii="Book Antiqua" w:eastAsia="SimSun" w:hAnsi="Book Antiqua" w:cs="Times New Roman"/>
          <w:color w:val="000000"/>
          <w:lang w:eastAsia="zh-CN"/>
        </w:rPr>
        <w:t xml:space="preserve"> but</w:t>
      </w:r>
      <w:r w:rsidR="007A1285" w:rsidRPr="00EE0F5A">
        <w:rPr>
          <w:rFonts w:ascii="Book Antiqua" w:eastAsia="SimSun" w:hAnsi="Book Antiqua" w:cs="Times New Roman"/>
          <w:color w:val="000000"/>
          <w:lang w:eastAsia="zh-CN"/>
        </w:rPr>
        <w:t xml:space="preserve"> not </w:t>
      </w:r>
      <w:r w:rsidR="00352410" w:rsidRPr="00EE0F5A">
        <w:rPr>
          <w:rFonts w:ascii="Book Antiqua" w:eastAsia="SimSun" w:hAnsi="Book Antiqua" w:cs="Times New Roman"/>
          <w:color w:val="000000"/>
          <w:lang w:eastAsia="zh-CN"/>
        </w:rPr>
        <w:t xml:space="preserve">as strongly </w:t>
      </w:r>
      <w:r w:rsidR="007A1285" w:rsidRPr="00EE0F5A">
        <w:rPr>
          <w:rFonts w:ascii="Book Antiqua" w:eastAsia="SimSun" w:hAnsi="Book Antiqua" w:cs="Times New Roman"/>
          <w:color w:val="000000"/>
          <w:lang w:eastAsia="zh-CN"/>
        </w:rPr>
        <w:t xml:space="preserve">as PVE. This problem was solved by performing TBPVE combined with TACE. </w:t>
      </w:r>
      <w:r w:rsidR="00352410" w:rsidRPr="00EE0F5A">
        <w:rPr>
          <w:rFonts w:ascii="Book Antiqua" w:eastAsia="SimSun" w:hAnsi="Book Antiqua" w:cs="Times New Roman"/>
          <w:color w:val="000000"/>
          <w:lang w:eastAsia="zh-CN"/>
        </w:rPr>
        <w:t>When we</w:t>
      </w:r>
      <w:r w:rsidR="00D12E3F" w:rsidRPr="00EE0F5A">
        <w:rPr>
          <w:rFonts w:ascii="Book Antiqua" w:eastAsia="SimSun" w:hAnsi="Book Antiqua" w:cs="Times New Roman"/>
          <w:color w:val="000000"/>
          <w:lang w:eastAsia="zh-CN"/>
        </w:rPr>
        <w:t xml:space="preserve"> </w:t>
      </w:r>
      <w:r w:rsidR="007A1285" w:rsidRPr="00EE0F5A">
        <w:rPr>
          <w:rFonts w:ascii="Book Antiqua" w:eastAsia="SimSun" w:hAnsi="Book Antiqua" w:cs="Times New Roman"/>
          <w:color w:val="000000"/>
          <w:lang w:eastAsia="zh-CN"/>
        </w:rPr>
        <w:t xml:space="preserve">used </w:t>
      </w:r>
      <w:r w:rsidR="00352410" w:rsidRPr="00EE0F5A">
        <w:rPr>
          <w:rFonts w:ascii="Book Antiqua" w:eastAsia="SimSun" w:hAnsi="Book Antiqua" w:cs="Times New Roman"/>
          <w:color w:val="000000"/>
          <w:lang w:eastAsia="zh-CN"/>
        </w:rPr>
        <w:t xml:space="preserve">this method </w:t>
      </w:r>
      <w:r w:rsidR="007A1285" w:rsidRPr="00EE0F5A">
        <w:rPr>
          <w:rFonts w:ascii="Book Antiqua" w:eastAsia="SimSun" w:hAnsi="Book Antiqua" w:cs="Times New Roman"/>
          <w:color w:val="000000"/>
          <w:lang w:eastAsia="zh-CN"/>
        </w:rPr>
        <w:t>in 4 cases, the average</w:t>
      </w:r>
      <w:r w:rsidR="00352410" w:rsidRPr="00EE0F5A">
        <w:rPr>
          <w:rFonts w:ascii="Book Antiqua" w:hAnsi="Book Antiqua" w:cs="Times New Roman"/>
          <w:color w:val="000000"/>
          <w:lang w:eastAsia="zh-CN"/>
        </w:rPr>
        <w:t xml:space="preserve"> rate of</w:t>
      </w:r>
      <w:r w:rsidR="007A1285" w:rsidRPr="00EE0F5A">
        <w:rPr>
          <w:rFonts w:ascii="Book Antiqua" w:eastAsia="SimSun" w:hAnsi="Book Antiqua" w:cs="Times New Roman"/>
          <w:color w:val="000000"/>
          <w:lang w:eastAsia="zh-CN"/>
        </w:rPr>
        <w:t xml:space="preserve"> FLR </w:t>
      </w:r>
      <w:r w:rsidR="007A1285" w:rsidRPr="00EE0F5A">
        <w:rPr>
          <w:rFonts w:ascii="Book Antiqua" w:hAnsi="Book Antiqua" w:cs="Times New Roman"/>
          <w:color w:val="000000"/>
          <w:lang w:eastAsia="zh-CN"/>
        </w:rPr>
        <w:t>volume increase was 68.6%,</w:t>
      </w:r>
      <w:r w:rsidR="00D12E3F" w:rsidRPr="00EE0F5A">
        <w:rPr>
          <w:rFonts w:ascii="Book Antiqua" w:hAnsi="Book Antiqua" w:cs="Times New Roman"/>
          <w:color w:val="000000"/>
          <w:lang w:eastAsia="zh-CN"/>
        </w:rPr>
        <w:t xml:space="preserve"> </w:t>
      </w:r>
      <w:r w:rsidR="007A1285" w:rsidRPr="00EE0F5A">
        <w:rPr>
          <w:rFonts w:ascii="Book Antiqua" w:hAnsi="Book Antiqua" w:cs="Times New Roman"/>
          <w:color w:val="000000"/>
          <w:lang w:eastAsia="zh-CN"/>
        </w:rPr>
        <w:t>while the tumor mass shrank.</w:t>
      </w:r>
    </w:p>
    <w:p w14:paraId="339928C0" w14:textId="5964FDCA" w:rsidR="009B1688" w:rsidRPr="00EE0F5A" w:rsidRDefault="007A1285" w:rsidP="000D305C">
      <w:pPr>
        <w:autoSpaceDE w:val="0"/>
        <w:autoSpaceDN w:val="0"/>
        <w:adjustRightInd w:val="0"/>
        <w:spacing w:line="360" w:lineRule="auto"/>
        <w:ind w:firstLineChars="150" w:firstLine="360"/>
        <w:jc w:val="both"/>
        <w:rPr>
          <w:rFonts w:ascii="Book Antiqua" w:hAnsi="Book Antiqua" w:cs="Times New Roman"/>
          <w:color w:val="000000"/>
          <w:lang w:eastAsia="zh-CN"/>
        </w:rPr>
      </w:pPr>
      <w:r w:rsidRPr="00EE0F5A">
        <w:rPr>
          <w:rFonts w:ascii="Book Antiqua" w:hAnsi="Book Antiqua" w:cs="Times New Roman"/>
          <w:color w:val="000000"/>
          <w:lang w:eastAsia="zh-CN"/>
        </w:rPr>
        <w:t>Recently, Chao</w:t>
      </w:r>
      <w:r w:rsidR="000D305C" w:rsidRPr="00EE0F5A">
        <w:rPr>
          <w:rFonts w:ascii="Book Antiqua" w:hAnsi="Book Antiqua" w:cs="Times New Roman" w:hint="eastAsia"/>
          <w:color w:val="000000"/>
          <w:lang w:eastAsia="zh-CN"/>
        </w:rPr>
        <w:t xml:space="preserve"> </w:t>
      </w:r>
      <w:r w:rsidRPr="00EE0F5A">
        <w:rPr>
          <w:rFonts w:ascii="Book Antiqua" w:hAnsi="Book Antiqua" w:cs="Times New Roman"/>
          <w:i/>
          <w:color w:val="000000"/>
          <w:lang w:eastAsia="zh-CN"/>
        </w:rPr>
        <w:t>et al</w:t>
      </w:r>
      <w:r w:rsidR="000D305C" w:rsidRPr="00EE0F5A">
        <w:rPr>
          <w:rFonts w:ascii="Book Antiqua" w:hAnsi="Book Antiqua" w:cs="Times New Roman"/>
          <w:color w:val="000000"/>
          <w:vertAlign w:val="superscript"/>
          <w:lang w:eastAsia="zh-CN"/>
        </w:rPr>
        <w:t>[</w:t>
      </w:r>
      <w:r w:rsidRPr="00EE0F5A">
        <w:rPr>
          <w:rFonts w:ascii="Book Antiqua" w:hAnsi="Book Antiqua" w:cs="Times New Roman"/>
          <w:color w:val="000000"/>
          <w:vertAlign w:val="superscript"/>
          <w:lang w:eastAsia="zh-CN"/>
        </w:rPr>
        <w:t>3</w:t>
      </w:r>
      <w:r w:rsidR="00F5621E" w:rsidRPr="00EE0F5A">
        <w:rPr>
          <w:rFonts w:ascii="Book Antiqua" w:hAnsi="Book Antiqua" w:cs="Times New Roman"/>
          <w:color w:val="000000"/>
          <w:vertAlign w:val="superscript"/>
          <w:lang w:eastAsia="zh-CN"/>
        </w:rPr>
        <w:t>0</w:t>
      </w:r>
      <w:r w:rsidRPr="00EE0F5A">
        <w:rPr>
          <w:rFonts w:ascii="Book Antiqua" w:hAnsi="Book Antiqua" w:cs="Times New Roman"/>
          <w:color w:val="000000"/>
          <w:vertAlign w:val="superscript"/>
          <w:lang w:eastAsia="zh-CN"/>
        </w:rPr>
        <w:t>]</w:t>
      </w:r>
      <w:r w:rsidR="00D12E3F" w:rsidRPr="00EE0F5A">
        <w:rPr>
          <w:rFonts w:ascii="Book Antiqua" w:hAnsi="Book Antiqua" w:cs="Times New Roman"/>
          <w:color w:val="000000"/>
          <w:vertAlign w:val="superscript"/>
          <w:lang w:eastAsia="zh-CN"/>
        </w:rPr>
        <w:t xml:space="preserve"> </w:t>
      </w:r>
      <w:r w:rsidRPr="00EE0F5A">
        <w:rPr>
          <w:rFonts w:ascii="Book Antiqua" w:hAnsi="Book Antiqua" w:cs="Times New Roman"/>
          <w:color w:val="000000"/>
          <w:lang w:eastAsia="zh-CN"/>
        </w:rPr>
        <w:t xml:space="preserve">found that </w:t>
      </w:r>
      <w:r w:rsidR="00F21E7F" w:rsidRPr="00EE0F5A">
        <w:rPr>
          <w:rFonts w:ascii="Book Antiqua" w:hAnsi="Book Antiqua" w:cs="Times New Roman"/>
          <w:color w:val="000000"/>
          <w:lang w:eastAsia="zh-CN"/>
        </w:rPr>
        <w:t>l</w:t>
      </w:r>
      <w:r w:rsidRPr="00EE0F5A">
        <w:rPr>
          <w:rFonts w:ascii="Book Antiqua" w:hAnsi="Book Antiqua" w:cs="Times New Roman"/>
          <w:color w:val="000000"/>
          <w:lang w:eastAsia="zh-CN"/>
        </w:rPr>
        <w:t>actic acidosis could effectively protect cancer cells against glucose starvation or deprivation and recruited twenty patients for a randomized trial to compare just the embolization with the embolization with bicarbonate treatment</w:t>
      </w:r>
      <w:r w:rsidR="00F21E7F"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(TILA-TACE). The results showed that the tumors died more and patients survived longer if they received the bicarbonate. These data indicate that bicarbonate markedly enhances the anticancer activity of TACE</w:t>
      </w:r>
      <w:r w:rsidR="00352410" w:rsidRPr="00EE0F5A">
        <w:rPr>
          <w:rFonts w:ascii="Book Antiqua" w:hAnsi="Book Antiqua" w:cs="Times New Roman"/>
          <w:color w:val="000000"/>
          <w:lang w:eastAsia="zh-CN"/>
        </w:rPr>
        <w:t>.</w:t>
      </w:r>
      <w:r w:rsidRPr="00EE0F5A">
        <w:rPr>
          <w:rFonts w:ascii="Book Antiqua" w:hAnsi="Book Antiqua" w:cs="Times New Roman"/>
          <w:color w:val="000000"/>
          <w:lang w:eastAsia="zh-CN"/>
        </w:rPr>
        <w:t xml:space="preserve"> </w:t>
      </w:r>
      <w:r w:rsidR="00352410" w:rsidRPr="00EE0F5A">
        <w:rPr>
          <w:rFonts w:ascii="Book Antiqua" w:hAnsi="Book Antiqua" w:cs="Times New Roman"/>
          <w:color w:val="000000"/>
          <w:lang w:eastAsia="zh-CN"/>
        </w:rPr>
        <w:t>T</w:t>
      </w:r>
      <w:r w:rsidRPr="00EE0F5A">
        <w:rPr>
          <w:rFonts w:ascii="Book Antiqua" w:hAnsi="Book Antiqua" w:cs="Times New Roman"/>
          <w:color w:val="000000"/>
          <w:lang w:eastAsia="zh-CN"/>
        </w:rPr>
        <w:t xml:space="preserve">his therapy may be effective for patients with large tumors that are not amenable to surgery. Next, we would like to combine TBPVE with TILA-TACE to </w:t>
      </w:r>
      <w:r w:rsidR="000A1B8A" w:rsidRPr="00EE0F5A">
        <w:rPr>
          <w:rFonts w:ascii="Book Antiqua" w:hAnsi="Book Antiqua" w:cs="Times New Roman"/>
          <w:color w:val="000000"/>
          <w:lang w:eastAsia="zh-CN"/>
        </w:rPr>
        <w:t>determine</w:t>
      </w:r>
      <w:r w:rsidR="00352410" w:rsidRPr="00EE0F5A">
        <w:rPr>
          <w:rFonts w:ascii="Book Antiqua" w:hAnsi="Book Antiqua" w:cs="Times New Roman"/>
          <w:color w:val="000000"/>
          <w:lang w:eastAsia="zh-CN"/>
        </w:rPr>
        <w:t xml:space="preserve"> </w:t>
      </w:r>
      <w:r w:rsidRPr="00EE0F5A">
        <w:rPr>
          <w:rFonts w:ascii="Book Antiqua" w:hAnsi="Book Antiqua" w:cs="Times New Roman"/>
          <w:color w:val="000000"/>
          <w:lang w:eastAsia="zh-CN"/>
        </w:rPr>
        <w:t xml:space="preserve">whether it could </w:t>
      </w:r>
      <w:r w:rsidR="00352410" w:rsidRPr="00EE0F5A">
        <w:rPr>
          <w:rFonts w:ascii="Book Antiqua" w:hAnsi="Book Antiqua" w:cs="Times New Roman"/>
          <w:color w:val="000000"/>
          <w:lang w:eastAsia="zh-CN"/>
        </w:rPr>
        <w:t xml:space="preserve">provide </w:t>
      </w:r>
      <w:r w:rsidRPr="00EE0F5A">
        <w:rPr>
          <w:rFonts w:ascii="Book Antiqua" w:hAnsi="Book Antiqua" w:cs="Times New Roman"/>
          <w:color w:val="000000"/>
          <w:lang w:eastAsia="zh-CN"/>
        </w:rPr>
        <w:t xml:space="preserve">more benefit for </w:t>
      </w:r>
      <w:r w:rsidRPr="00EE0F5A">
        <w:rPr>
          <w:rFonts w:ascii="Book Antiqua" w:hAnsi="Book Antiqua" w:cs="Times New Roman"/>
          <w:color w:val="000000"/>
        </w:rPr>
        <w:t>liver tumors</w:t>
      </w:r>
      <w:r w:rsidR="00352410" w:rsidRPr="00EE0F5A">
        <w:rPr>
          <w:rFonts w:ascii="Book Antiqua" w:hAnsi="Book Antiqua" w:cs="Times New Roman"/>
          <w:color w:val="000000"/>
        </w:rPr>
        <w:t xml:space="preserve"> previously considered nonresectable</w:t>
      </w:r>
      <w:r w:rsidRPr="00EE0F5A">
        <w:rPr>
          <w:rFonts w:ascii="Book Antiqua" w:hAnsi="Book Antiqua" w:cs="Times New Roman"/>
          <w:color w:val="000000"/>
        </w:rPr>
        <w:t>.</w:t>
      </w:r>
    </w:p>
    <w:p w14:paraId="15BD29EA" w14:textId="77777777" w:rsidR="007A1285" w:rsidRPr="00EE0F5A" w:rsidRDefault="007A1285" w:rsidP="00A466C6">
      <w:pPr>
        <w:autoSpaceDE w:val="0"/>
        <w:autoSpaceDN w:val="0"/>
        <w:adjustRightInd w:val="0"/>
        <w:spacing w:line="360" w:lineRule="auto"/>
        <w:jc w:val="both"/>
        <w:rPr>
          <w:rFonts w:ascii="Book Antiqua" w:hAnsi="Book Antiqua" w:cs="Times New Roman"/>
          <w:color w:val="000000"/>
          <w:lang w:eastAsia="zh-CN"/>
        </w:rPr>
      </w:pPr>
    </w:p>
    <w:p w14:paraId="14FDB985" w14:textId="662D592F" w:rsidR="002D237D" w:rsidRPr="00EE0F5A" w:rsidRDefault="000D305C" w:rsidP="00A466C6">
      <w:pPr>
        <w:spacing w:line="360" w:lineRule="auto"/>
        <w:jc w:val="both"/>
        <w:rPr>
          <w:rFonts w:ascii="Book Antiqua" w:hAnsi="Book Antiqua" w:cs="Times New Roman"/>
          <w:b/>
          <w:bCs/>
          <w:color w:val="000000" w:themeColor="text1"/>
          <w:lang w:eastAsia="zh-CN"/>
        </w:rPr>
      </w:pPr>
      <w:r w:rsidRPr="00EE0F5A">
        <w:rPr>
          <w:rFonts w:ascii="Book Antiqua" w:hAnsi="Book Antiqua" w:cs="Times New Roman"/>
          <w:b/>
          <w:bCs/>
          <w:color w:val="000000" w:themeColor="text1"/>
          <w:lang w:eastAsia="zh-CN"/>
        </w:rPr>
        <w:t>CONCLUSION</w:t>
      </w:r>
    </w:p>
    <w:p w14:paraId="64C2F00B" w14:textId="4F3B72BA" w:rsidR="009D64EF" w:rsidRPr="00EE0F5A" w:rsidRDefault="000C3989" w:rsidP="00A466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color w:val="000000"/>
          <w:lang w:eastAsia="zh-CN"/>
        </w:rPr>
      </w:pPr>
      <w:r w:rsidRPr="00EE0F5A">
        <w:rPr>
          <w:rFonts w:ascii="Book Antiqua" w:hAnsi="Book Antiqua" w:cs="Times New Roman"/>
          <w:color w:val="000000"/>
          <w:lang w:eastAsia="zh-CN"/>
        </w:rPr>
        <w:t xml:space="preserve">ALPPS </w:t>
      </w:r>
      <w:r w:rsidR="00996DF1" w:rsidRPr="00EE0F5A">
        <w:rPr>
          <w:rFonts w:ascii="Book Antiqua" w:hAnsi="Book Antiqua" w:cs="Times New Roman"/>
          <w:color w:val="000000"/>
          <w:lang w:eastAsia="zh-CN"/>
        </w:rPr>
        <w:t xml:space="preserve">is a </w:t>
      </w:r>
      <w:r w:rsidRPr="00EE0F5A">
        <w:rPr>
          <w:rFonts w:ascii="Book Antiqua" w:hAnsi="Book Antiqua" w:cs="Times New Roman"/>
          <w:color w:val="000000"/>
          <w:lang w:eastAsia="zh-CN"/>
        </w:rPr>
        <w:t xml:space="preserve">revolutionary two-stage surgical procedure </w:t>
      </w:r>
      <w:r w:rsidR="00996DF1" w:rsidRPr="00EE0F5A">
        <w:rPr>
          <w:rFonts w:ascii="Book Antiqua" w:hAnsi="Book Antiqua" w:cs="Times New Roman"/>
          <w:color w:val="000000"/>
          <w:lang w:eastAsia="zh-CN"/>
        </w:rPr>
        <w:t>for</w:t>
      </w:r>
      <w:r w:rsidR="00357614" w:rsidRPr="00EE0F5A">
        <w:rPr>
          <w:rFonts w:ascii="Book Antiqua" w:hAnsi="Book Antiqua" w:cs="Times New Roman"/>
          <w:color w:val="000000"/>
          <w:lang w:eastAsia="zh-CN"/>
        </w:rPr>
        <w:t xml:space="preserve"> the</w:t>
      </w:r>
      <w:r w:rsidR="00996DF1" w:rsidRPr="00EE0F5A">
        <w:rPr>
          <w:rFonts w:ascii="Book Antiqua" w:hAnsi="Book Antiqua" w:cs="Times New Roman"/>
          <w:color w:val="000000"/>
          <w:lang w:eastAsia="zh-CN"/>
        </w:rPr>
        <w:t xml:space="preserve"> resection of hepatic malignancies that </w:t>
      </w:r>
      <w:r w:rsidRPr="00EE0F5A">
        <w:rPr>
          <w:rFonts w:ascii="Book Antiqua" w:hAnsi="Book Antiqua" w:cs="Times New Roman"/>
          <w:color w:val="000000"/>
          <w:lang w:eastAsia="zh-CN"/>
        </w:rPr>
        <w:t xml:space="preserve">has attracted the attention of many </w:t>
      </w:r>
      <w:r w:rsidR="00996DF1" w:rsidRPr="00EE0F5A">
        <w:rPr>
          <w:rFonts w:ascii="Book Antiqua" w:hAnsi="Book Antiqua" w:cs="Times New Roman"/>
          <w:color w:val="000000"/>
          <w:lang w:eastAsia="zh-CN"/>
        </w:rPr>
        <w:t>hepato</w:t>
      </w:r>
      <w:r w:rsidR="00F21E7F" w:rsidRPr="00EE0F5A">
        <w:rPr>
          <w:rFonts w:ascii="Book Antiqua" w:hAnsi="Book Antiqua" w:cs="Times New Roman"/>
          <w:color w:val="000000"/>
          <w:lang w:eastAsia="zh-CN"/>
        </w:rPr>
        <w:t>-</w:t>
      </w:r>
      <w:r w:rsidR="00996DF1" w:rsidRPr="00EE0F5A">
        <w:rPr>
          <w:rFonts w:ascii="Book Antiqua" w:hAnsi="Book Antiqua" w:cs="Times New Roman"/>
          <w:color w:val="000000"/>
          <w:lang w:eastAsia="zh-CN"/>
        </w:rPr>
        <w:t>biliary</w:t>
      </w:r>
      <w:r w:rsidR="00F21E7F" w:rsidRPr="00EE0F5A">
        <w:rPr>
          <w:rFonts w:ascii="Book Antiqua" w:hAnsi="Book Antiqua" w:cs="Times New Roman"/>
          <w:color w:val="000000"/>
          <w:lang w:eastAsia="zh-CN"/>
        </w:rPr>
        <w:t xml:space="preserve"> </w:t>
      </w:r>
      <w:r w:rsidR="00996DF1" w:rsidRPr="00EE0F5A">
        <w:rPr>
          <w:rFonts w:ascii="Book Antiqua" w:hAnsi="Book Antiqua" w:cs="Times New Roman"/>
          <w:color w:val="000000"/>
          <w:lang w:eastAsia="zh-CN"/>
        </w:rPr>
        <w:t>surgeons</w:t>
      </w:r>
      <w:r w:rsidRPr="00EE0F5A">
        <w:rPr>
          <w:rFonts w:ascii="Book Antiqua" w:hAnsi="Book Antiqua" w:cs="Times New Roman"/>
          <w:color w:val="000000"/>
          <w:lang w:eastAsia="zh-CN"/>
        </w:rPr>
        <w:t xml:space="preserve"> around the world. </w:t>
      </w:r>
      <w:r w:rsidR="00996DF1" w:rsidRPr="00EE0F5A">
        <w:rPr>
          <w:rFonts w:ascii="Book Antiqua" w:hAnsi="Book Antiqua" w:cs="Times New Roman"/>
          <w:color w:val="000000"/>
          <w:lang w:eastAsia="zh-CN"/>
        </w:rPr>
        <w:t>Many modifications ha</w:t>
      </w:r>
      <w:r w:rsidR="00357614" w:rsidRPr="00EE0F5A">
        <w:rPr>
          <w:rFonts w:ascii="Book Antiqua" w:hAnsi="Book Antiqua" w:cs="Times New Roman"/>
          <w:color w:val="000000"/>
          <w:lang w:eastAsia="zh-CN"/>
        </w:rPr>
        <w:t>ve</w:t>
      </w:r>
      <w:r w:rsidR="00996DF1" w:rsidRPr="00EE0F5A">
        <w:rPr>
          <w:rFonts w:ascii="Book Antiqua" w:hAnsi="Book Antiqua" w:cs="Times New Roman"/>
          <w:color w:val="000000"/>
          <w:lang w:eastAsia="zh-CN"/>
        </w:rPr>
        <w:t xml:space="preserve"> been proposed to reduce</w:t>
      </w:r>
      <w:r w:rsidR="00C77823" w:rsidRPr="00EE0F5A">
        <w:rPr>
          <w:rFonts w:ascii="Book Antiqua" w:hAnsi="Book Antiqua" w:cs="Times New Roman"/>
          <w:color w:val="000000"/>
          <w:lang w:eastAsia="zh-CN"/>
        </w:rPr>
        <w:t xml:space="preserve"> </w:t>
      </w:r>
      <w:r w:rsidR="00124293" w:rsidRPr="00EE0F5A">
        <w:rPr>
          <w:rFonts w:ascii="Book Antiqua" w:eastAsia="SimSun" w:hAnsi="Book Antiqua" w:cs="Times New Roman"/>
          <w:color w:val="000000"/>
          <w:lang w:eastAsia="zh-CN"/>
        </w:rPr>
        <w:t>its</w:t>
      </w:r>
      <w:r w:rsidR="00996DF1" w:rsidRPr="00EE0F5A">
        <w:rPr>
          <w:rFonts w:ascii="Book Antiqua" w:hAnsi="Book Antiqua" w:cs="Times New Roman"/>
          <w:color w:val="000000"/>
          <w:lang w:eastAsia="zh-CN"/>
        </w:rPr>
        <w:t xml:space="preserve"> hi</w:t>
      </w:r>
      <w:r w:rsidR="00EB2967" w:rsidRPr="00EE0F5A">
        <w:rPr>
          <w:rFonts w:ascii="Book Antiqua" w:hAnsi="Book Antiqua" w:cs="Times New Roman"/>
          <w:color w:val="000000"/>
          <w:lang w:eastAsia="zh-CN"/>
        </w:rPr>
        <w:t>gh morbidity and mortality rate</w:t>
      </w:r>
      <w:r w:rsidR="00996DF1" w:rsidRPr="00EE0F5A">
        <w:rPr>
          <w:rFonts w:ascii="Book Antiqua" w:hAnsi="Book Antiqua" w:cs="Times New Roman"/>
          <w:color w:val="000000"/>
          <w:lang w:eastAsia="zh-CN"/>
        </w:rPr>
        <w:t>. So far, we found that TELPP</w:t>
      </w:r>
      <w:r w:rsidR="00B07D5C" w:rsidRPr="00EE0F5A">
        <w:rPr>
          <w:rFonts w:ascii="Book Antiqua" w:eastAsia="SimSun" w:hAnsi="Book Antiqua" w:cs="Times New Roman"/>
          <w:color w:val="000000"/>
          <w:lang w:eastAsia="zh-CN"/>
        </w:rPr>
        <w:t xml:space="preserve">, </w:t>
      </w:r>
      <w:r w:rsidR="00513F53" w:rsidRPr="00EE0F5A">
        <w:rPr>
          <w:rFonts w:ascii="Book Antiqua" w:eastAsia="SimSun" w:hAnsi="Book Antiqua" w:cs="Times New Roman"/>
          <w:color w:val="000000"/>
          <w:lang w:eastAsia="zh-CN"/>
        </w:rPr>
        <w:t xml:space="preserve">which applies </w:t>
      </w:r>
      <w:r w:rsidR="00124293" w:rsidRPr="00EE0F5A">
        <w:rPr>
          <w:rFonts w:ascii="Book Antiqua" w:eastAsia="SimSun" w:hAnsi="Book Antiqua" w:cs="Times New Roman"/>
          <w:color w:val="000000"/>
          <w:lang w:eastAsia="zh-CN"/>
        </w:rPr>
        <w:t>and merg</w:t>
      </w:r>
      <w:r w:rsidR="00513F53" w:rsidRPr="00EE0F5A">
        <w:rPr>
          <w:rFonts w:ascii="Book Antiqua" w:eastAsia="SimSun" w:hAnsi="Book Antiqua" w:cs="Times New Roman"/>
          <w:color w:val="000000"/>
          <w:lang w:eastAsia="zh-CN"/>
        </w:rPr>
        <w:t>es</w:t>
      </w:r>
      <w:r w:rsidR="00C77823" w:rsidRPr="00EE0F5A">
        <w:rPr>
          <w:rFonts w:ascii="Book Antiqua" w:eastAsia="SimSun" w:hAnsi="Book Antiqua" w:cs="Times New Roman"/>
          <w:color w:val="000000"/>
          <w:lang w:eastAsia="zh-CN"/>
        </w:rPr>
        <w:t xml:space="preserve"> </w:t>
      </w:r>
      <w:r w:rsidR="00996DF1" w:rsidRPr="00EE0F5A">
        <w:rPr>
          <w:rFonts w:ascii="Book Antiqua" w:hAnsi="Book Antiqua" w:cs="Times New Roman"/>
          <w:color w:val="000000"/>
          <w:lang w:eastAsia="zh-CN"/>
        </w:rPr>
        <w:t xml:space="preserve">the concepts of ALPPS and PVE </w:t>
      </w:r>
      <w:r w:rsidR="00A65896" w:rsidRPr="00EE0F5A">
        <w:rPr>
          <w:rFonts w:ascii="Book Antiqua" w:eastAsia="SimSun" w:hAnsi="Book Antiqua" w:cs="Times New Roman"/>
          <w:color w:val="000000"/>
          <w:lang w:eastAsia="zh-CN"/>
        </w:rPr>
        <w:t xml:space="preserve">to perform TBPVE, </w:t>
      </w:r>
      <w:r w:rsidR="00996DF1" w:rsidRPr="00EE0F5A">
        <w:rPr>
          <w:rFonts w:ascii="Book Antiqua" w:hAnsi="Book Antiqua" w:cs="Times New Roman"/>
          <w:color w:val="000000"/>
          <w:lang w:eastAsia="zh-CN"/>
        </w:rPr>
        <w:t>may be a</w:t>
      </w:r>
      <w:r w:rsidR="00C77823" w:rsidRPr="00EE0F5A">
        <w:rPr>
          <w:rFonts w:ascii="Book Antiqua" w:hAnsi="Book Antiqua" w:cs="Times New Roman"/>
          <w:color w:val="000000"/>
          <w:lang w:eastAsia="zh-CN"/>
        </w:rPr>
        <w:t xml:space="preserve"> </w:t>
      </w:r>
      <w:r w:rsidR="00B069B1" w:rsidRPr="00EE0F5A">
        <w:rPr>
          <w:rFonts w:ascii="Book Antiqua" w:hAnsi="Book Antiqua" w:cs="Times New Roman"/>
          <w:color w:val="000000"/>
          <w:lang w:eastAsia="zh-CN"/>
        </w:rPr>
        <w:t>promising</w:t>
      </w:r>
      <w:r w:rsidR="000F69F0" w:rsidRPr="00EE0F5A">
        <w:rPr>
          <w:rFonts w:ascii="Book Antiqua" w:hAnsi="Book Antiqua" w:cs="Times New Roman"/>
          <w:color w:val="000000"/>
          <w:lang w:eastAsia="zh-CN"/>
        </w:rPr>
        <w:t xml:space="preserve"> procedure</w:t>
      </w:r>
      <w:r w:rsidR="00513F53" w:rsidRPr="00EE0F5A">
        <w:rPr>
          <w:rFonts w:ascii="Book Antiqua" w:hAnsi="Book Antiqua" w:cs="Times New Roman"/>
          <w:color w:val="000000"/>
          <w:lang w:eastAsia="zh-CN"/>
        </w:rPr>
        <w:t>.</w:t>
      </w:r>
      <w:r w:rsidR="00EB2967" w:rsidRPr="00EE0F5A">
        <w:rPr>
          <w:rFonts w:ascii="Book Antiqua" w:hAnsi="Book Antiqua" w:cs="Times New Roman"/>
          <w:color w:val="000000"/>
          <w:lang w:eastAsia="zh-CN"/>
        </w:rPr>
        <w:t xml:space="preserve"> </w:t>
      </w:r>
      <w:r w:rsidR="00D772BE" w:rsidRPr="00EE0F5A">
        <w:rPr>
          <w:rFonts w:ascii="Book Antiqua" w:hAnsi="Book Antiqua" w:cs="Times New Roman"/>
          <w:color w:val="000000"/>
        </w:rPr>
        <w:t>TBPVE combined with</w:t>
      </w:r>
      <w:r w:rsidR="00981821" w:rsidRPr="00EE0F5A">
        <w:rPr>
          <w:rFonts w:ascii="Book Antiqua" w:hAnsi="Book Antiqua" w:cs="Times New Roman"/>
          <w:color w:val="000000"/>
          <w:lang w:eastAsia="zh-CN"/>
        </w:rPr>
        <w:t xml:space="preserve"> TILA-</w:t>
      </w:r>
      <w:r w:rsidR="00D772BE" w:rsidRPr="00EE0F5A">
        <w:rPr>
          <w:rFonts w:ascii="Book Antiqua" w:hAnsi="Book Antiqua" w:cs="Times New Roman"/>
          <w:color w:val="000000"/>
        </w:rPr>
        <w:t>TACE</w:t>
      </w:r>
      <w:r w:rsidR="00D772BE" w:rsidRPr="00EE0F5A">
        <w:rPr>
          <w:rFonts w:ascii="Book Antiqua" w:eastAsia="SimSun" w:hAnsi="Book Antiqua" w:cs="Times New Roman"/>
          <w:color w:val="000000"/>
          <w:lang w:eastAsia="zh-CN"/>
        </w:rPr>
        <w:t xml:space="preserve"> is even better in view of the tumor growth problem during the lag before hepatectomy.</w:t>
      </w:r>
      <w:r w:rsidR="00C77823" w:rsidRPr="00EE0F5A">
        <w:rPr>
          <w:rFonts w:ascii="Book Antiqua" w:eastAsia="SimSun" w:hAnsi="Book Antiqua" w:cs="Times New Roman"/>
          <w:color w:val="000000"/>
          <w:lang w:eastAsia="zh-CN"/>
        </w:rPr>
        <w:t xml:space="preserve"> </w:t>
      </w:r>
      <w:r w:rsidR="00D772BE" w:rsidRPr="00EE0F5A">
        <w:rPr>
          <w:rFonts w:ascii="Book Antiqua" w:eastAsia="SimSun" w:hAnsi="Book Antiqua" w:cs="Times New Roman"/>
          <w:color w:val="000000"/>
          <w:lang w:eastAsia="zh-CN"/>
        </w:rPr>
        <w:t>Their</w:t>
      </w:r>
      <w:r w:rsidR="009D64EF" w:rsidRPr="00EE0F5A">
        <w:rPr>
          <w:rFonts w:ascii="Book Antiqua" w:hAnsi="Book Antiqua" w:cs="Times New Roman"/>
          <w:color w:val="000000"/>
          <w:lang w:eastAsia="zh-CN"/>
        </w:rPr>
        <w:t xml:space="preserve"> technical feasibility, safety and oncological outcome need to be </w:t>
      </w:r>
      <w:r w:rsidR="009D1AF9" w:rsidRPr="00EE0F5A">
        <w:rPr>
          <w:rFonts w:ascii="Book Antiqua" w:hAnsi="Book Antiqua" w:cs="Times New Roman"/>
          <w:color w:val="000000"/>
          <w:lang w:eastAsia="zh-CN"/>
        </w:rPr>
        <w:t>verified</w:t>
      </w:r>
      <w:r w:rsidR="009D64EF" w:rsidRPr="00EE0F5A">
        <w:rPr>
          <w:rFonts w:ascii="Book Antiqua" w:hAnsi="Book Antiqua" w:cs="Times New Roman"/>
          <w:color w:val="000000"/>
          <w:lang w:eastAsia="zh-CN"/>
        </w:rPr>
        <w:t xml:space="preserve"> further in </w:t>
      </w:r>
      <w:r w:rsidR="00513F53" w:rsidRPr="00EE0F5A">
        <w:rPr>
          <w:rFonts w:ascii="Book Antiqua" w:hAnsi="Book Antiqua" w:cs="Times New Roman"/>
          <w:color w:val="000000"/>
          <w:lang w:eastAsia="zh-CN"/>
        </w:rPr>
        <w:t xml:space="preserve">a </w:t>
      </w:r>
      <w:r w:rsidR="009D64EF" w:rsidRPr="00EE0F5A">
        <w:rPr>
          <w:rFonts w:ascii="Book Antiqua" w:hAnsi="Book Antiqua" w:cs="Times New Roman"/>
          <w:color w:val="000000"/>
          <w:lang w:eastAsia="zh-CN"/>
        </w:rPr>
        <w:t>larger</w:t>
      </w:r>
      <w:r w:rsidR="00513F53" w:rsidRPr="00EE0F5A">
        <w:rPr>
          <w:rFonts w:ascii="Book Antiqua" w:hAnsi="Book Antiqua" w:cs="Times New Roman"/>
          <w:color w:val="000000"/>
          <w:lang w:eastAsia="zh-CN"/>
        </w:rPr>
        <w:t>-</w:t>
      </w:r>
      <w:r w:rsidR="009D64EF" w:rsidRPr="00EE0F5A">
        <w:rPr>
          <w:rFonts w:ascii="Book Antiqua" w:hAnsi="Book Antiqua" w:cs="Times New Roman"/>
          <w:color w:val="000000"/>
          <w:lang w:eastAsia="zh-CN"/>
        </w:rPr>
        <w:t xml:space="preserve">scale </w:t>
      </w:r>
      <w:r w:rsidR="009D1AF9" w:rsidRPr="00EE0F5A">
        <w:rPr>
          <w:rFonts w:ascii="Book Antiqua" w:hAnsi="Book Antiqua" w:cs="Times New Roman"/>
          <w:color w:val="000000"/>
          <w:lang w:eastAsia="zh-CN"/>
        </w:rPr>
        <w:t xml:space="preserve">and </w:t>
      </w:r>
      <w:r w:rsidR="000A1B8A" w:rsidRPr="00EE0F5A">
        <w:rPr>
          <w:rFonts w:ascii="Book Antiqua" w:hAnsi="Book Antiqua" w:cs="Times New Roman"/>
          <w:color w:val="000000"/>
          <w:lang w:eastAsia="zh-CN"/>
        </w:rPr>
        <w:t>multi</w:t>
      </w:r>
      <w:r w:rsidR="009D1AF9" w:rsidRPr="00EE0F5A">
        <w:rPr>
          <w:rFonts w:ascii="Book Antiqua" w:hAnsi="Book Antiqua" w:cs="Times New Roman"/>
          <w:color w:val="000000"/>
          <w:lang w:eastAsia="zh-CN"/>
        </w:rPr>
        <w:t>-center study</w:t>
      </w:r>
      <w:r w:rsidR="009D64EF" w:rsidRPr="00EE0F5A">
        <w:rPr>
          <w:rFonts w:ascii="Book Antiqua" w:hAnsi="Book Antiqua" w:cs="Times New Roman"/>
          <w:color w:val="000000"/>
          <w:lang w:eastAsia="zh-CN"/>
        </w:rPr>
        <w:t xml:space="preserve">. </w:t>
      </w:r>
    </w:p>
    <w:p w14:paraId="257FAFD6" w14:textId="77777777" w:rsidR="00392054" w:rsidRPr="00EE0F5A" w:rsidRDefault="00392054" w:rsidP="00A466C6">
      <w:pPr>
        <w:spacing w:line="360" w:lineRule="auto"/>
        <w:jc w:val="both"/>
        <w:rPr>
          <w:rFonts w:ascii="Book Antiqua" w:hAnsi="Book Antiqua" w:cs="Times New Roman"/>
          <w:bCs/>
          <w:color w:val="343434"/>
          <w:lang w:eastAsia="zh-CN"/>
        </w:rPr>
      </w:pPr>
    </w:p>
    <w:p w14:paraId="01329071" w14:textId="77777777" w:rsidR="000D305C" w:rsidRPr="00EE0F5A" w:rsidRDefault="000D305C">
      <w:pPr>
        <w:rPr>
          <w:rFonts w:ascii="Book Antiqua" w:hAnsi="Book Antiqua" w:cs="Arial"/>
          <w:b/>
        </w:rPr>
      </w:pPr>
      <w:r w:rsidRPr="00EE0F5A">
        <w:rPr>
          <w:rFonts w:ascii="Book Antiqua" w:hAnsi="Book Antiqua" w:cs="Arial"/>
          <w:b/>
        </w:rPr>
        <w:br w:type="page"/>
      </w:r>
    </w:p>
    <w:p w14:paraId="45D39646" w14:textId="3DC82373" w:rsidR="004E29D5" w:rsidRPr="00EE0F5A" w:rsidRDefault="00424D2B" w:rsidP="00465FED">
      <w:pPr>
        <w:autoSpaceDE w:val="0"/>
        <w:autoSpaceDN w:val="0"/>
        <w:adjustRightInd w:val="0"/>
        <w:snapToGrid w:val="0"/>
        <w:spacing w:line="360" w:lineRule="auto"/>
        <w:jc w:val="both"/>
        <w:rPr>
          <w:rFonts w:ascii="Book Antiqua" w:hAnsi="Book Antiqua" w:cs="Times New Roman"/>
          <w:color w:val="000000"/>
          <w:lang w:eastAsia="zh-CN"/>
        </w:rPr>
      </w:pPr>
      <w:r w:rsidRPr="00EE0F5A">
        <w:rPr>
          <w:rFonts w:ascii="Book Antiqua" w:hAnsi="Book Antiqua" w:cs="Arial"/>
          <w:b/>
        </w:rPr>
        <w:lastRenderedPageBreak/>
        <w:t>REFERENCES</w:t>
      </w:r>
    </w:p>
    <w:p w14:paraId="4C1C673A"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w:t>
      </w:r>
      <w:r w:rsidRPr="00EE0F5A">
        <w:rPr>
          <w:rFonts w:ascii="Book Antiqua" w:eastAsia="SimSun" w:hAnsi="Book Antiqua" w:cs="SimSun"/>
        </w:rPr>
        <w:t> </w:t>
      </w:r>
      <w:r w:rsidRPr="0055033A">
        <w:rPr>
          <w:rFonts w:ascii="Book Antiqua" w:eastAsia="SimSun" w:hAnsi="Book Antiqua" w:cs="SimSun"/>
          <w:b/>
          <w:bCs/>
        </w:rPr>
        <w:t>Schnitzbauer AA</w:t>
      </w:r>
      <w:r w:rsidRPr="0055033A">
        <w:rPr>
          <w:rFonts w:ascii="Book Antiqua" w:eastAsia="SimSun" w:hAnsi="Book Antiqua" w:cs="SimSun"/>
        </w:rPr>
        <w:t>, Lang SA, Goessmann H, Nadalin S, Baumgart J, Farkas SA, Fichtner-Feigl S, Lorf T, Goralcyk A, Hörbelt R, Kroemer A, Loss M, Rümmele P, Scherer MN, Padberg W, Königsrainer A, Lang H, Obed A, Schlitt HJ. Right portal vein ligation combined with in situ splitting induces rapid left lateral liver lobe hypertrophy enabling 2-staged extended right hepatic resection in small-for-size settings.</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255</w:t>
      </w:r>
      <w:r w:rsidRPr="0055033A">
        <w:rPr>
          <w:rFonts w:ascii="Book Antiqua" w:eastAsia="SimSun" w:hAnsi="Book Antiqua" w:cs="SimSun"/>
        </w:rPr>
        <w:t>: 405-414 [PMID: 22330038 DOI: 10.1097/SLA.0b013e31824856f5]</w:t>
      </w:r>
    </w:p>
    <w:p w14:paraId="78B0F934"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w:t>
      </w:r>
      <w:r w:rsidRPr="00EE0F5A">
        <w:rPr>
          <w:rFonts w:ascii="Book Antiqua" w:eastAsia="SimSun" w:hAnsi="Book Antiqua" w:cs="SimSun"/>
        </w:rPr>
        <w:t> </w:t>
      </w:r>
      <w:r w:rsidRPr="0055033A">
        <w:rPr>
          <w:rFonts w:ascii="Book Antiqua" w:eastAsia="SimSun" w:hAnsi="Book Antiqua" w:cs="SimSun"/>
          <w:b/>
          <w:bCs/>
        </w:rPr>
        <w:t>de Santibañes E</w:t>
      </w:r>
      <w:r w:rsidRPr="0055033A">
        <w:rPr>
          <w:rFonts w:ascii="Book Antiqua" w:eastAsia="SimSun" w:hAnsi="Book Antiqua" w:cs="SimSun"/>
        </w:rPr>
        <w:t>, Clavien PA. Playing Play-Doh to prevent postoperative liver failure: the "ALPPS" approach.</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255</w:t>
      </w:r>
      <w:r w:rsidRPr="0055033A">
        <w:rPr>
          <w:rFonts w:ascii="Book Antiqua" w:eastAsia="SimSun" w:hAnsi="Book Antiqua" w:cs="SimSun"/>
        </w:rPr>
        <w:t>: 415-417 [PMID: 22330039 DOI: 10.1097/SLA</w:t>
      </w:r>
      <w:r w:rsidRPr="00EE0F5A">
        <w:rPr>
          <w:rFonts w:ascii="Book Antiqua" w:eastAsia="SimSun" w:hAnsi="Book Antiqua" w:cs="SimSun"/>
        </w:rPr>
        <w:t>]</w:t>
      </w:r>
    </w:p>
    <w:p w14:paraId="385537A0"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3</w:t>
      </w:r>
      <w:r w:rsidRPr="00EE0F5A">
        <w:rPr>
          <w:rFonts w:ascii="Book Antiqua" w:eastAsia="SimSun" w:hAnsi="Book Antiqua" w:cs="SimSun" w:hint="eastAsia"/>
        </w:rPr>
        <w:t xml:space="preserve"> </w:t>
      </w:r>
      <w:r w:rsidRPr="0055033A">
        <w:rPr>
          <w:rFonts w:ascii="Book Antiqua" w:eastAsia="SimSun" w:hAnsi="Book Antiqua" w:cs="SimSun"/>
          <w:b/>
        </w:rPr>
        <w:t>Baumgart J,</w:t>
      </w:r>
      <w:r w:rsidRPr="0055033A">
        <w:rPr>
          <w:rFonts w:ascii="Book Antiqua" w:eastAsia="SimSun" w:hAnsi="Book Antiqua" w:cs="SimSun"/>
        </w:rPr>
        <w:t xml:space="preserve"> Lang S, Lang H. A new method for induction of liver hyper- trophy prior to right trisectionectomy: a report of three cases. </w:t>
      </w:r>
      <w:r w:rsidRPr="0055033A">
        <w:rPr>
          <w:rFonts w:ascii="Book Antiqua" w:eastAsia="SimSun" w:hAnsi="Book Antiqua" w:cs="SimSun"/>
          <w:i/>
        </w:rPr>
        <w:t>HPB</w:t>
      </w:r>
      <w:r w:rsidRPr="0055033A">
        <w:rPr>
          <w:rFonts w:ascii="Book Antiqua" w:eastAsia="SimSun" w:hAnsi="Book Antiqua" w:cs="SimSun"/>
        </w:rPr>
        <w:t xml:space="preserve"> (Oxford)</w:t>
      </w:r>
      <w:r w:rsidRPr="00EE0F5A">
        <w:rPr>
          <w:rFonts w:ascii="Book Antiqua" w:eastAsia="SimSun" w:hAnsi="Book Antiqua" w:cs="SimSun" w:hint="eastAsia"/>
        </w:rPr>
        <w:t xml:space="preserve"> </w:t>
      </w:r>
      <w:r w:rsidRPr="0055033A">
        <w:rPr>
          <w:rFonts w:ascii="Book Antiqua" w:eastAsia="SimSun" w:hAnsi="Book Antiqua" w:cs="SimSun"/>
        </w:rPr>
        <w:t xml:space="preserve">2011; </w:t>
      </w:r>
      <w:r w:rsidRPr="0055033A">
        <w:rPr>
          <w:rFonts w:ascii="Book Antiqua" w:eastAsia="SimSun" w:hAnsi="Book Antiqua" w:cs="SimSun"/>
          <w:b/>
        </w:rPr>
        <w:t>13</w:t>
      </w:r>
      <w:r w:rsidRPr="00EE0F5A">
        <w:rPr>
          <w:rFonts w:ascii="Book Antiqua" w:eastAsia="SimSun" w:hAnsi="Book Antiqua" w:cs="SimSun" w:hint="eastAsia"/>
        </w:rPr>
        <w:t xml:space="preserve"> </w:t>
      </w:r>
      <w:r w:rsidRPr="00EE0F5A">
        <w:rPr>
          <w:rFonts w:ascii="Book Antiqua" w:eastAsia="SimSun" w:hAnsi="Book Antiqua" w:cs="SimSun"/>
        </w:rPr>
        <w:t>(suppl 2): 1–145</w:t>
      </w:r>
    </w:p>
    <w:p w14:paraId="3843D901"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4</w:t>
      </w:r>
      <w:r w:rsidRPr="00EE0F5A">
        <w:rPr>
          <w:rFonts w:ascii="Book Antiqua" w:eastAsia="SimSun" w:hAnsi="Book Antiqua" w:cs="SimSun"/>
        </w:rPr>
        <w:t> </w:t>
      </w:r>
      <w:r w:rsidRPr="0055033A">
        <w:rPr>
          <w:rFonts w:ascii="Book Antiqua" w:eastAsia="SimSun" w:hAnsi="Book Antiqua" w:cs="SimSun"/>
          <w:b/>
          <w:bCs/>
        </w:rPr>
        <w:t>Abulkhir A</w:t>
      </w:r>
      <w:r w:rsidRPr="0055033A">
        <w:rPr>
          <w:rFonts w:ascii="Book Antiqua" w:eastAsia="SimSun" w:hAnsi="Book Antiqua" w:cs="SimSun"/>
        </w:rPr>
        <w:t>, Limongelli P, Healey AJ, Damrah O, Tait P, Jackson J, Habib N, Jiao LR. Preoperative portal vein embolization for major liver resection: a meta-analysis.</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2008;</w:t>
      </w:r>
      <w:r w:rsidRPr="00EE0F5A">
        <w:rPr>
          <w:rFonts w:ascii="Book Antiqua" w:eastAsia="SimSun" w:hAnsi="Book Antiqua" w:cs="SimSun"/>
        </w:rPr>
        <w:t> </w:t>
      </w:r>
      <w:r w:rsidRPr="0055033A">
        <w:rPr>
          <w:rFonts w:ascii="Book Antiqua" w:eastAsia="SimSun" w:hAnsi="Book Antiqua" w:cs="SimSun"/>
          <w:b/>
          <w:bCs/>
        </w:rPr>
        <w:t>247</w:t>
      </w:r>
      <w:r w:rsidRPr="0055033A">
        <w:rPr>
          <w:rFonts w:ascii="Book Antiqua" w:eastAsia="SimSun" w:hAnsi="Book Antiqua" w:cs="SimSun"/>
        </w:rPr>
        <w:t>: 49-57 [PMID: 18156923 DOI: 10.1097/SLA.0b013e31815f6e5b]</w:t>
      </w:r>
    </w:p>
    <w:p w14:paraId="1DE8DA13"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5</w:t>
      </w:r>
      <w:r w:rsidRPr="00EE0F5A">
        <w:rPr>
          <w:rFonts w:ascii="Book Antiqua" w:eastAsia="SimSun" w:hAnsi="Book Antiqua" w:cs="SimSun"/>
        </w:rPr>
        <w:t> </w:t>
      </w:r>
      <w:r w:rsidRPr="0055033A">
        <w:rPr>
          <w:rFonts w:ascii="Book Antiqua" w:eastAsia="SimSun" w:hAnsi="Book Antiqua" w:cs="SimSun"/>
          <w:b/>
          <w:bCs/>
        </w:rPr>
        <w:t>Liu H</w:t>
      </w:r>
      <w:r w:rsidRPr="0055033A">
        <w:rPr>
          <w:rFonts w:ascii="Book Antiqua" w:eastAsia="SimSun" w:hAnsi="Book Antiqua" w:cs="SimSun"/>
        </w:rPr>
        <w:t>, Zhu S. Present status and future perspectives of preoperative portal vein embolization.</w:t>
      </w:r>
      <w:r w:rsidRPr="00EE0F5A">
        <w:rPr>
          <w:rFonts w:ascii="Book Antiqua" w:eastAsia="SimSun" w:hAnsi="Book Antiqua" w:cs="SimSun"/>
        </w:rPr>
        <w:t> </w:t>
      </w:r>
      <w:r w:rsidRPr="0055033A">
        <w:rPr>
          <w:rFonts w:ascii="Book Antiqua" w:eastAsia="SimSun" w:hAnsi="Book Antiqua" w:cs="SimSun"/>
          <w:i/>
          <w:iCs/>
        </w:rPr>
        <w:t>Am J Surg</w:t>
      </w:r>
      <w:r w:rsidRPr="00EE0F5A">
        <w:rPr>
          <w:rFonts w:ascii="Book Antiqua" w:eastAsia="SimSun" w:hAnsi="Book Antiqua" w:cs="SimSun"/>
        </w:rPr>
        <w:t> </w:t>
      </w:r>
      <w:r w:rsidRPr="0055033A">
        <w:rPr>
          <w:rFonts w:ascii="Book Antiqua" w:eastAsia="SimSun" w:hAnsi="Book Antiqua" w:cs="SimSun"/>
        </w:rPr>
        <w:t>2009;</w:t>
      </w:r>
      <w:r w:rsidRPr="00EE0F5A">
        <w:rPr>
          <w:rFonts w:ascii="Book Antiqua" w:eastAsia="SimSun" w:hAnsi="Book Antiqua" w:cs="SimSun"/>
        </w:rPr>
        <w:t> </w:t>
      </w:r>
      <w:r w:rsidRPr="0055033A">
        <w:rPr>
          <w:rFonts w:ascii="Book Antiqua" w:eastAsia="SimSun" w:hAnsi="Book Antiqua" w:cs="SimSun"/>
          <w:b/>
          <w:bCs/>
        </w:rPr>
        <w:t>197</w:t>
      </w:r>
      <w:r w:rsidRPr="0055033A">
        <w:rPr>
          <w:rFonts w:ascii="Book Antiqua" w:eastAsia="SimSun" w:hAnsi="Book Antiqua" w:cs="SimSun"/>
        </w:rPr>
        <w:t>: 686-690 [PMID: 19249737 DOI: 10.1016/j.amjsurg</w:t>
      </w:r>
      <w:r w:rsidRPr="00EE0F5A">
        <w:rPr>
          <w:rFonts w:ascii="Book Antiqua" w:eastAsia="SimSun" w:hAnsi="Book Antiqua" w:cs="SimSun"/>
        </w:rPr>
        <w:t>]</w:t>
      </w:r>
    </w:p>
    <w:p w14:paraId="0902D529"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6</w:t>
      </w:r>
      <w:r w:rsidRPr="00EE0F5A">
        <w:rPr>
          <w:rFonts w:ascii="Book Antiqua" w:eastAsia="SimSun" w:hAnsi="Book Antiqua" w:cs="SimSun"/>
        </w:rPr>
        <w:t> </w:t>
      </w:r>
      <w:r w:rsidRPr="0055033A">
        <w:rPr>
          <w:rFonts w:ascii="Book Antiqua" w:eastAsia="SimSun" w:hAnsi="Book Antiqua" w:cs="SimSun"/>
          <w:b/>
          <w:bCs/>
        </w:rPr>
        <w:t>Wicherts DA</w:t>
      </w:r>
      <w:r w:rsidRPr="0055033A">
        <w:rPr>
          <w:rFonts w:ascii="Book Antiqua" w:eastAsia="SimSun" w:hAnsi="Book Antiqua" w:cs="SimSun"/>
        </w:rPr>
        <w:t>, de Haas RJ, Andreani P, Sotirov D, Salloum C, Castaing D, Adam R, Azoulay D. Impact of portal vein embolization on long-term survival of patients with primarily unresectable colorectal liver metastases.</w:t>
      </w:r>
      <w:r w:rsidRPr="00EE0F5A">
        <w:rPr>
          <w:rFonts w:ascii="Book Antiqua" w:eastAsia="SimSun" w:hAnsi="Book Antiqua" w:cs="SimSun"/>
        </w:rPr>
        <w:t> </w:t>
      </w:r>
      <w:r w:rsidRPr="0055033A">
        <w:rPr>
          <w:rFonts w:ascii="Book Antiqua" w:eastAsia="SimSun" w:hAnsi="Book Antiqua" w:cs="SimSun"/>
          <w:i/>
          <w:iCs/>
        </w:rPr>
        <w:t>Br J Surg</w:t>
      </w:r>
      <w:r w:rsidRPr="00EE0F5A">
        <w:rPr>
          <w:rFonts w:ascii="Book Antiqua" w:eastAsia="SimSun" w:hAnsi="Book Antiqua" w:cs="SimSun"/>
        </w:rPr>
        <w:t> </w:t>
      </w:r>
      <w:r w:rsidRPr="0055033A">
        <w:rPr>
          <w:rFonts w:ascii="Book Antiqua" w:eastAsia="SimSun" w:hAnsi="Book Antiqua" w:cs="SimSun"/>
        </w:rPr>
        <w:t>2010;</w:t>
      </w:r>
      <w:r w:rsidRPr="00EE0F5A">
        <w:rPr>
          <w:rFonts w:ascii="Book Antiqua" w:eastAsia="SimSun" w:hAnsi="Book Antiqua" w:cs="SimSun"/>
        </w:rPr>
        <w:t> </w:t>
      </w:r>
      <w:r w:rsidRPr="0055033A">
        <w:rPr>
          <w:rFonts w:ascii="Book Antiqua" w:eastAsia="SimSun" w:hAnsi="Book Antiqua" w:cs="SimSun"/>
          <w:b/>
          <w:bCs/>
        </w:rPr>
        <w:t>97</w:t>
      </w:r>
      <w:r w:rsidRPr="0055033A">
        <w:rPr>
          <w:rFonts w:ascii="Book Antiqua" w:eastAsia="SimSun" w:hAnsi="Book Antiqua" w:cs="SimSun"/>
        </w:rPr>
        <w:t>: 240-250 [PMID: 20087967 DOI: 10.1002/bjs.6756]</w:t>
      </w:r>
    </w:p>
    <w:p w14:paraId="4CB83998"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7</w:t>
      </w:r>
      <w:r w:rsidRPr="00EE0F5A">
        <w:rPr>
          <w:rFonts w:ascii="Book Antiqua" w:eastAsia="SimSun" w:hAnsi="Book Antiqua" w:cs="SimSun"/>
        </w:rPr>
        <w:t> </w:t>
      </w:r>
      <w:r w:rsidRPr="0055033A">
        <w:rPr>
          <w:rFonts w:ascii="Book Antiqua" w:eastAsia="SimSun" w:hAnsi="Book Antiqua" w:cs="SimSun"/>
          <w:b/>
          <w:bCs/>
        </w:rPr>
        <w:t>Schadde E</w:t>
      </w:r>
      <w:r w:rsidRPr="0055033A">
        <w:rPr>
          <w:rFonts w:ascii="Book Antiqua" w:eastAsia="SimSun" w:hAnsi="Book Antiqua" w:cs="SimSun"/>
        </w:rPr>
        <w:t>, Ardiles V, Robles-Campos R, Malago M, Machado M, Hernandez-Alejandro R, Soubrane O, Schnitzbauer AA, Raptis D, Tschuor C, Petrowsky H, De Santibanes E, Clavien PA. Early survival and safety of ALPPS: first report of the International ALPPS Registry.</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2014;</w:t>
      </w:r>
      <w:r w:rsidRPr="00EE0F5A">
        <w:rPr>
          <w:rFonts w:ascii="Book Antiqua" w:eastAsia="SimSun" w:hAnsi="Book Antiqua" w:cs="SimSun"/>
        </w:rPr>
        <w:t> </w:t>
      </w:r>
      <w:r w:rsidRPr="0055033A">
        <w:rPr>
          <w:rFonts w:ascii="Book Antiqua" w:eastAsia="SimSun" w:hAnsi="Book Antiqua" w:cs="SimSun"/>
          <w:b/>
          <w:bCs/>
        </w:rPr>
        <w:t>260</w:t>
      </w:r>
      <w:r w:rsidRPr="0055033A">
        <w:rPr>
          <w:rFonts w:ascii="Book Antiqua" w:eastAsia="SimSun" w:hAnsi="Book Antiqua" w:cs="SimSun"/>
        </w:rPr>
        <w:t>: 829-36; discussion 836-8 [PMID: 25379854 DOI: 10.1097/SLA.0000000000000947]</w:t>
      </w:r>
    </w:p>
    <w:p w14:paraId="528662CB"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8</w:t>
      </w:r>
      <w:r w:rsidRPr="00EE0F5A">
        <w:rPr>
          <w:rFonts w:ascii="Book Antiqua" w:eastAsia="SimSun" w:hAnsi="Book Antiqua" w:cs="SimSun"/>
        </w:rPr>
        <w:t> </w:t>
      </w:r>
      <w:r w:rsidRPr="0055033A">
        <w:rPr>
          <w:rFonts w:ascii="Book Antiqua" w:eastAsia="SimSun" w:hAnsi="Book Antiqua" w:cs="SimSun"/>
          <w:b/>
          <w:bCs/>
        </w:rPr>
        <w:t>Dokmak S</w:t>
      </w:r>
      <w:r w:rsidRPr="0055033A">
        <w:rPr>
          <w:rFonts w:ascii="Book Antiqua" w:eastAsia="SimSun" w:hAnsi="Book Antiqua" w:cs="SimSun"/>
        </w:rPr>
        <w:t>, Belghiti J. Which limits to the "ALPPS" approach?</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256</w:t>
      </w:r>
      <w:r w:rsidRPr="0055033A">
        <w:rPr>
          <w:rFonts w:ascii="Book Antiqua" w:eastAsia="SimSun" w:hAnsi="Book Antiqua" w:cs="SimSun"/>
        </w:rPr>
        <w:t>: e6; author reply e16-e17 [PMID: 22895355 DOI: 10.1097/SLA.0b013e318265fd64]</w:t>
      </w:r>
    </w:p>
    <w:p w14:paraId="0888F924"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lastRenderedPageBreak/>
        <w:t>9</w:t>
      </w:r>
      <w:r w:rsidRPr="00EE0F5A">
        <w:rPr>
          <w:rFonts w:ascii="Book Antiqua" w:eastAsia="SimSun" w:hAnsi="Book Antiqua" w:cs="SimSun"/>
        </w:rPr>
        <w:t> </w:t>
      </w:r>
      <w:r w:rsidRPr="0055033A">
        <w:rPr>
          <w:rFonts w:ascii="Book Antiqua" w:eastAsia="SimSun" w:hAnsi="Book Antiqua" w:cs="SimSun"/>
          <w:b/>
          <w:bCs/>
        </w:rPr>
        <w:t>Aloia TA</w:t>
      </w:r>
      <w:r w:rsidRPr="0055033A">
        <w:rPr>
          <w:rFonts w:ascii="Book Antiqua" w:eastAsia="SimSun" w:hAnsi="Book Antiqua" w:cs="SimSun"/>
        </w:rPr>
        <w:t>, Vauthey JN. Associating liver partition and portal vein ligation for staged hepatectomy (ALPPS): what is gained and what is lost?</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256</w:t>
      </w:r>
      <w:r w:rsidRPr="0055033A">
        <w:rPr>
          <w:rFonts w:ascii="Book Antiqua" w:eastAsia="SimSun" w:hAnsi="Book Antiqua" w:cs="SimSun"/>
        </w:rPr>
        <w:t>: e9; author reply e16-e19 [PMID: 22868369 DOI: 10.1097/SLA.0b013e318265fd3e]</w:t>
      </w:r>
    </w:p>
    <w:p w14:paraId="09CA8311"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10</w:t>
      </w:r>
      <w:r w:rsidRPr="00EE0F5A">
        <w:rPr>
          <w:rFonts w:ascii="Book Antiqua" w:eastAsia="SimSun" w:hAnsi="Book Antiqua" w:cs="SimSun"/>
        </w:rPr>
        <w:t> </w:t>
      </w:r>
      <w:r w:rsidRPr="0055033A">
        <w:rPr>
          <w:rFonts w:ascii="Book Antiqua" w:eastAsia="SimSun" w:hAnsi="Book Antiqua" w:cs="SimSun"/>
          <w:b/>
          <w:bCs/>
        </w:rPr>
        <w:t>Sala S</w:t>
      </w:r>
      <w:r w:rsidRPr="0055033A">
        <w:rPr>
          <w:rFonts w:ascii="Book Antiqua" w:eastAsia="SimSun" w:hAnsi="Book Antiqua" w:cs="SimSun"/>
        </w:rPr>
        <w:t>, Ardiles V, Ulla M, Alvarez F, Pekolj J, de Santibañes E. Our initial experience with ALPPS technique: encouraging results.</w:t>
      </w:r>
      <w:r w:rsidRPr="00EE0F5A">
        <w:rPr>
          <w:rFonts w:ascii="Book Antiqua" w:eastAsia="SimSun" w:hAnsi="Book Antiqua" w:cs="SimSun"/>
        </w:rPr>
        <w:t> </w:t>
      </w:r>
      <w:r w:rsidRPr="0055033A">
        <w:rPr>
          <w:rFonts w:ascii="Book Antiqua" w:eastAsia="SimSun" w:hAnsi="Book Antiqua" w:cs="SimSun"/>
          <w:i/>
          <w:iCs/>
        </w:rPr>
        <w:t>Updates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64</w:t>
      </w:r>
      <w:r w:rsidRPr="0055033A">
        <w:rPr>
          <w:rFonts w:ascii="Book Antiqua" w:eastAsia="SimSun" w:hAnsi="Book Antiqua" w:cs="SimSun"/>
        </w:rPr>
        <w:t>: 167-172 [PMID: 22903531 DOI: 10.1007/s13304-012-0175-y]</w:t>
      </w:r>
    </w:p>
    <w:p w14:paraId="3912E45D"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11</w:t>
      </w:r>
      <w:r w:rsidRPr="00EE0F5A">
        <w:rPr>
          <w:rFonts w:ascii="Book Antiqua" w:eastAsia="SimSun" w:hAnsi="Book Antiqua" w:cs="SimSun"/>
        </w:rPr>
        <w:t> </w:t>
      </w:r>
      <w:r w:rsidRPr="0055033A">
        <w:rPr>
          <w:rFonts w:ascii="Book Antiqua" w:eastAsia="SimSun" w:hAnsi="Book Antiqua" w:cs="SimSun"/>
          <w:b/>
          <w:bCs/>
        </w:rPr>
        <w:t>Li J</w:t>
      </w:r>
      <w:r w:rsidRPr="0055033A">
        <w:rPr>
          <w:rFonts w:ascii="Book Antiqua" w:eastAsia="SimSun" w:hAnsi="Book Antiqua" w:cs="SimSun"/>
        </w:rPr>
        <w:t>, Girotti P, Königsrainer I, Ladurner R, Königsrainer A, Nadalin S. ALPPS in right trisectionectomy: a safe procedure to avoid postoperative liver failure?</w:t>
      </w:r>
      <w:r w:rsidRPr="00EE0F5A">
        <w:rPr>
          <w:rFonts w:ascii="Book Antiqua" w:eastAsia="SimSun" w:hAnsi="Book Antiqua" w:cs="SimSun"/>
        </w:rPr>
        <w:t> </w:t>
      </w:r>
      <w:r w:rsidRPr="0055033A">
        <w:rPr>
          <w:rFonts w:ascii="Book Antiqua" w:eastAsia="SimSun" w:hAnsi="Book Antiqua" w:cs="SimSun"/>
          <w:i/>
          <w:iCs/>
        </w:rPr>
        <w:t>J Gastrointest Surg</w:t>
      </w:r>
      <w:r w:rsidRPr="00EE0F5A">
        <w:rPr>
          <w:rFonts w:ascii="Book Antiqua" w:eastAsia="SimSun" w:hAnsi="Book Antiqua" w:cs="SimSun"/>
        </w:rPr>
        <w:t> </w:t>
      </w:r>
      <w:r w:rsidRPr="0055033A">
        <w:rPr>
          <w:rFonts w:ascii="Book Antiqua" w:eastAsia="SimSun" w:hAnsi="Book Antiqua" w:cs="SimSun"/>
        </w:rPr>
        <w:t>2013;</w:t>
      </w:r>
      <w:r w:rsidRPr="00EE0F5A">
        <w:rPr>
          <w:rFonts w:ascii="Book Antiqua" w:eastAsia="SimSun" w:hAnsi="Book Antiqua" w:cs="SimSun"/>
        </w:rPr>
        <w:t> </w:t>
      </w:r>
      <w:r w:rsidRPr="0055033A">
        <w:rPr>
          <w:rFonts w:ascii="Book Antiqua" w:eastAsia="SimSun" w:hAnsi="Book Antiqua" w:cs="SimSun"/>
          <w:b/>
          <w:bCs/>
        </w:rPr>
        <w:t>17</w:t>
      </w:r>
      <w:r w:rsidRPr="0055033A">
        <w:rPr>
          <w:rFonts w:ascii="Book Antiqua" w:eastAsia="SimSun" w:hAnsi="Book Antiqua" w:cs="SimSun"/>
        </w:rPr>
        <w:t>: 956-961 [PMID: 23288719 DOI: 10.1007/s11605-012-2132-y]</w:t>
      </w:r>
    </w:p>
    <w:p w14:paraId="24CF9EAD"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12</w:t>
      </w:r>
      <w:r w:rsidRPr="00EE0F5A">
        <w:rPr>
          <w:rFonts w:ascii="Book Antiqua" w:eastAsia="SimSun" w:hAnsi="Book Antiqua" w:cs="SimSun"/>
        </w:rPr>
        <w:t> </w:t>
      </w:r>
      <w:r w:rsidRPr="0055033A">
        <w:rPr>
          <w:rFonts w:ascii="Book Antiqua" w:eastAsia="SimSun" w:hAnsi="Book Antiqua" w:cs="SimSun"/>
          <w:b/>
          <w:bCs/>
        </w:rPr>
        <w:t>Alvarez FA</w:t>
      </w:r>
      <w:r w:rsidRPr="0055033A">
        <w:rPr>
          <w:rFonts w:ascii="Book Antiqua" w:eastAsia="SimSun" w:hAnsi="Book Antiqua" w:cs="SimSun"/>
        </w:rPr>
        <w:t>, Ardiles V, Sanchez Claria R, Pekolj J, de Santibañes E. Associating liver partition and portal vein ligation for staged hepatectomy (ALPPS): tips and tricks.</w:t>
      </w:r>
      <w:r w:rsidRPr="00EE0F5A">
        <w:rPr>
          <w:rFonts w:ascii="Book Antiqua" w:eastAsia="SimSun" w:hAnsi="Book Antiqua" w:cs="SimSun"/>
        </w:rPr>
        <w:t> </w:t>
      </w:r>
      <w:r w:rsidRPr="0055033A">
        <w:rPr>
          <w:rFonts w:ascii="Book Antiqua" w:eastAsia="SimSun" w:hAnsi="Book Antiqua" w:cs="SimSun"/>
          <w:i/>
          <w:iCs/>
        </w:rPr>
        <w:t>J Gastrointest Surg</w:t>
      </w:r>
      <w:r w:rsidRPr="00EE0F5A">
        <w:rPr>
          <w:rFonts w:ascii="Book Antiqua" w:eastAsia="SimSun" w:hAnsi="Book Antiqua" w:cs="SimSun"/>
        </w:rPr>
        <w:t> </w:t>
      </w:r>
      <w:r w:rsidRPr="0055033A">
        <w:rPr>
          <w:rFonts w:ascii="Book Antiqua" w:eastAsia="SimSun" w:hAnsi="Book Antiqua" w:cs="SimSun"/>
        </w:rPr>
        <w:t>2013;</w:t>
      </w:r>
      <w:r w:rsidRPr="00EE0F5A">
        <w:rPr>
          <w:rFonts w:ascii="Book Antiqua" w:eastAsia="SimSun" w:hAnsi="Book Antiqua" w:cs="SimSun"/>
        </w:rPr>
        <w:t> </w:t>
      </w:r>
      <w:r w:rsidRPr="0055033A">
        <w:rPr>
          <w:rFonts w:ascii="Book Antiqua" w:eastAsia="SimSun" w:hAnsi="Book Antiqua" w:cs="SimSun"/>
          <w:b/>
          <w:bCs/>
        </w:rPr>
        <w:t>17</w:t>
      </w:r>
      <w:r w:rsidRPr="0055033A">
        <w:rPr>
          <w:rFonts w:ascii="Book Antiqua" w:eastAsia="SimSun" w:hAnsi="Book Antiqua" w:cs="SimSun"/>
        </w:rPr>
        <w:t>: 814-821 [PMID: 23188224 DOI: 10.1007/]</w:t>
      </w:r>
    </w:p>
    <w:p w14:paraId="4C0712FC"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13</w:t>
      </w:r>
      <w:r w:rsidRPr="00EE0F5A">
        <w:rPr>
          <w:rFonts w:ascii="Book Antiqua" w:eastAsia="SimSun" w:hAnsi="Book Antiqua" w:cs="SimSun"/>
        </w:rPr>
        <w:t> </w:t>
      </w:r>
      <w:r w:rsidRPr="0055033A">
        <w:rPr>
          <w:rFonts w:ascii="Book Antiqua" w:eastAsia="SimSun" w:hAnsi="Book Antiqua" w:cs="SimSun"/>
          <w:b/>
          <w:bCs/>
        </w:rPr>
        <w:t>Torres OJ</w:t>
      </w:r>
      <w:r w:rsidRPr="0055033A">
        <w:rPr>
          <w:rFonts w:ascii="Book Antiqua" w:eastAsia="SimSun" w:hAnsi="Book Antiqua" w:cs="SimSun"/>
        </w:rPr>
        <w:t>, Fernandes Ede S, Oliveira CV, Lima CX, Waechter FL, Moraes-Junior JM, Linhares MM, Pinto RD, Herman P, Machado MA. Associating liver partition and portal vein ligation for staged hepatectomy (ALPPS): the Brazilian experience.</w:t>
      </w:r>
      <w:r w:rsidRPr="00EE0F5A">
        <w:rPr>
          <w:rFonts w:ascii="Book Antiqua" w:eastAsia="SimSun" w:hAnsi="Book Antiqua" w:cs="SimSun"/>
        </w:rPr>
        <w:t> </w:t>
      </w:r>
      <w:r w:rsidRPr="0055033A">
        <w:rPr>
          <w:rFonts w:ascii="Book Antiqua" w:eastAsia="SimSun" w:hAnsi="Book Antiqua" w:cs="SimSun"/>
          <w:i/>
          <w:iCs/>
        </w:rPr>
        <w:t>Arq Bras Cir Dig</w:t>
      </w:r>
      <w:r w:rsidRPr="00EE0F5A">
        <w:rPr>
          <w:rFonts w:ascii="Book Antiqua" w:eastAsia="SimSun" w:hAnsi="Book Antiqua" w:cs="SimSun"/>
        </w:rPr>
        <w:t> </w:t>
      </w:r>
      <w:r w:rsidRPr="00EE0F5A">
        <w:rPr>
          <w:rFonts w:ascii="Book Antiqua" w:eastAsia="SimSun" w:hAnsi="Book Antiqua" w:cs="SimSun" w:hint="eastAsia"/>
        </w:rPr>
        <w:t>2013</w:t>
      </w:r>
      <w:r w:rsidRPr="0055033A">
        <w:rPr>
          <w:rFonts w:ascii="Book Antiqua" w:eastAsia="SimSun" w:hAnsi="Book Antiqua" w:cs="SimSun"/>
        </w:rPr>
        <w:t>;</w:t>
      </w:r>
      <w:r w:rsidRPr="00EE0F5A">
        <w:rPr>
          <w:rFonts w:ascii="Book Antiqua" w:eastAsia="SimSun" w:hAnsi="Book Antiqua" w:cs="SimSun"/>
        </w:rPr>
        <w:t> </w:t>
      </w:r>
      <w:r w:rsidRPr="0055033A">
        <w:rPr>
          <w:rFonts w:ascii="Book Antiqua" w:eastAsia="SimSun" w:hAnsi="Book Antiqua" w:cs="SimSun"/>
          <w:b/>
          <w:bCs/>
        </w:rPr>
        <w:t>26</w:t>
      </w:r>
      <w:r w:rsidRPr="0055033A">
        <w:rPr>
          <w:rFonts w:ascii="Book Antiqua" w:eastAsia="SimSun" w:hAnsi="Book Antiqua" w:cs="SimSun"/>
        </w:rPr>
        <w:t>: 40-43 [PMID: 23702869 DOI: 10.1590/S0102-67202013000100009]</w:t>
      </w:r>
    </w:p>
    <w:p w14:paraId="467039F8"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14</w:t>
      </w:r>
      <w:r w:rsidRPr="00EE0F5A">
        <w:rPr>
          <w:rFonts w:ascii="Book Antiqua" w:eastAsia="SimSun" w:hAnsi="Book Antiqua" w:cs="SimSun"/>
        </w:rPr>
        <w:t> </w:t>
      </w:r>
      <w:r w:rsidRPr="0055033A">
        <w:rPr>
          <w:rFonts w:ascii="Book Antiqua" w:eastAsia="SimSun" w:hAnsi="Book Antiqua" w:cs="SimSun"/>
          <w:b/>
          <w:bCs/>
        </w:rPr>
        <w:t>Conrad C</w:t>
      </w:r>
      <w:r w:rsidRPr="0055033A">
        <w:rPr>
          <w:rFonts w:ascii="Book Antiqua" w:eastAsia="SimSun" w:hAnsi="Book Antiqua" w:cs="SimSun"/>
        </w:rPr>
        <w:t>, Shivathirthan N, Camerlo A, Strauss C, Gayet B. Laparoscopic portal vein ligation with in situ liver split for failed portal vein embolization.</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2012;</w:t>
      </w:r>
      <w:r w:rsidRPr="00EE0F5A">
        <w:rPr>
          <w:rFonts w:ascii="Book Antiqua" w:eastAsia="SimSun" w:hAnsi="Book Antiqua" w:cs="SimSun"/>
        </w:rPr>
        <w:t> </w:t>
      </w:r>
      <w:r w:rsidRPr="0055033A">
        <w:rPr>
          <w:rFonts w:ascii="Book Antiqua" w:eastAsia="SimSun" w:hAnsi="Book Antiqua" w:cs="SimSun"/>
          <w:b/>
          <w:bCs/>
        </w:rPr>
        <w:t>256</w:t>
      </w:r>
      <w:r w:rsidRPr="0055033A">
        <w:rPr>
          <w:rFonts w:ascii="Book Antiqua" w:eastAsia="SimSun" w:hAnsi="Book Antiqua" w:cs="SimSun"/>
        </w:rPr>
        <w:t>: e14-e5; author reply e14-e5; [PMID: 22895353 DOI: 10.1097/SLA.0b013e318265ff44]</w:t>
      </w:r>
    </w:p>
    <w:p w14:paraId="5A6CB290"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15</w:t>
      </w:r>
      <w:r w:rsidRPr="00EE0F5A">
        <w:rPr>
          <w:rFonts w:ascii="Book Antiqua" w:eastAsia="SimSun" w:hAnsi="Book Antiqua" w:cs="SimSun"/>
        </w:rPr>
        <w:t> </w:t>
      </w:r>
      <w:r w:rsidRPr="0055033A">
        <w:rPr>
          <w:rFonts w:ascii="Book Antiqua" w:eastAsia="SimSun" w:hAnsi="Book Antiqua" w:cs="SimSun"/>
          <w:b/>
          <w:bCs/>
        </w:rPr>
        <w:t>Petrowsky H</w:t>
      </w:r>
      <w:r w:rsidRPr="0055033A">
        <w:rPr>
          <w:rFonts w:ascii="Book Antiqua" w:eastAsia="SimSun" w:hAnsi="Book Antiqua" w:cs="SimSun"/>
        </w:rPr>
        <w:t>, Györi G, de Oliveira M, Lesurtel M, Clavien PA. Is partial-ALPPS safer than ALPPS? A single-center experience.</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261</w:t>
      </w:r>
      <w:r w:rsidRPr="0055033A">
        <w:rPr>
          <w:rFonts w:ascii="Book Antiqua" w:eastAsia="SimSun" w:hAnsi="Book Antiqua" w:cs="SimSun"/>
        </w:rPr>
        <w:t>: e90-e92 [PMID: 25706390 DOI: 10.1097/SLA.0000000000001087]</w:t>
      </w:r>
    </w:p>
    <w:p w14:paraId="170B257E"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16</w:t>
      </w:r>
      <w:r w:rsidRPr="00EE0F5A">
        <w:rPr>
          <w:rFonts w:ascii="Book Antiqua" w:eastAsia="SimSun" w:hAnsi="Book Antiqua" w:cs="SimSun"/>
        </w:rPr>
        <w:t> </w:t>
      </w:r>
      <w:r w:rsidRPr="0055033A">
        <w:rPr>
          <w:rFonts w:ascii="Book Antiqua" w:eastAsia="SimSun" w:hAnsi="Book Antiqua" w:cs="SimSun"/>
          <w:b/>
          <w:bCs/>
        </w:rPr>
        <w:t>Alvarez FA</w:t>
      </w:r>
      <w:r w:rsidRPr="0055033A">
        <w:rPr>
          <w:rFonts w:ascii="Book Antiqua" w:eastAsia="SimSun" w:hAnsi="Book Antiqua" w:cs="SimSun"/>
        </w:rPr>
        <w:t>, Ardiles V, de Santibañes M, Pekolj J, de Santibañes E. Associating liver partition and portal vein ligation for staged hepatectomy offers high oncological feasibility with adequate patient safety: a prospective study at a single center.</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261</w:t>
      </w:r>
      <w:r w:rsidRPr="0055033A">
        <w:rPr>
          <w:rFonts w:ascii="Book Antiqua" w:eastAsia="SimSun" w:hAnsi="Book Antiqua" w:cs="SimSun"/>
        </w:rPr>
        <w:t>: 723-732 [PMID: 25493362 DOI: 10.1097/SLA.000000000000]</w:t>
      </w:r>
    </w:p>
    <w:p w14:paraId="21AA0AD2"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17</w:t>
      </w:r>
      <w:r w:rsidRPr="00EE0F5A">
        <w:rPr>
          <w:rFonts w:ascii="Book Antiqua" w:eastAsia="SimSun" w:hAnsi="Book Antiqua" w:cs="SimSun"/>
        </w:rPr>
        <w:t> </w:t>
      </w:r>
      <w:r w:rsidRPr="0055033A">
        <w:rPr>
          <w:rFonts w:ascii="Book Antiqua" w:eastAsia="SimSun" w:hAnsi="Book Antiqua" w:cs="SimSun"/>
          <w:b/>
          <w:bCs/>
        </w:rPr>
        <w:t>Hernandez-Alejandro R</w:t>
      </w:r>
      <w:r w:rsidRPr="0055033A">
        <w:rPr>
          <w:rFonts w:ascii="Book Antiqua" w:eastAsia="SimSun" w:hAnsi="Book Antiqua" w:cs="SimSun"/>
        </w:rPr>
        <w:t xml:space="preserve">, Bertens KA, Pineda-Solis K, Croome KP. Can we improve the morbidity and mortality associated with the associating liver partition with portal vein ligation for staged hepatectomy (ALPPS) procedure in the management of </w:t>
      </w:r>
      <w:r w:rsidRPr="0055033A">
        <w:rPr>
          <w:rFonts w:ascii="Book Antiqua" w:eastAsia="SimSun" w:hAnsi="Book Antiqua" w:cs="SimSun"/>
        </w:rPr>
        <w:lastRenderedPageBreak/>
        <w:t>colorectal liver metastases?</w:t>
      </w:r>
      <w:r w:rsidRPr="00EE0F5A">
        <w:rPr>
          <w:rFonts w:ascii="Book Antiqua" w:eastAsia="SimSun" w:hAnsi="Book Antiqua" w:cs="SimSun"/>
        </w:rPr>
        <w:t> </w:t>
      </w:r>
      <w:r w:rsidRPr="0055033A">
        <w:rPr>
          <w:rFonts w:ascii="Book Antiqua" w:eastAsia="SimSun" w:hAnsi="Book Antiqua" w:cs="SimSun"/>
          <w:i/>
          <w:iCs/>
        </w:rPr>
        <w:t>Surgery</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157</w:t>
      </w:r>
      <w:r w:rsidRPr="0055033A">
        <w:rPr>
          <w:rFonts w:ascii="Book Antiqua" w:eastAsia="SimSun" w:hAnsi="Book Antiqua" w:cs="SimSun"/>
        </w:rPr>
        <w:t xml:space="preserve">: 194-201 [PMID: 25282528 DOI: </w:t>
      </w:r>
      <w:r w:rsidRPr="00EE0F5A">
        <w:rPr>
          <w:rFonts w:ascii="Book Antiqua" w:eastAsia="SimSun" w:hAnsi="Book Antiqua" w:cs="SimSun"/>
        </w:rPr>
        <w:t>10.1016/j.surg.2014.08.041</w:t>
      </w:r>
      <w:r w:rsidRPr="0055033A">
        <w:rPr>
          <w:rFonts w:ascii="Book Antiqua" w:eastAsia="SimSun" w:hAnsi="Book Antiqua" w:cs="SimSun"/>
        </w:rPr>
        <w:t>]</w:t>
      </w:r>
    </w:p>
    <w:p w14:paraId="136DEF09"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18</w:t>
      </w:r>
      <w:r w:rsidRPr="00EE0F5A">
        <w:rPr>
          <w:rFonts w:ascii="Book Antiqua" w:eastAsia="SimSun" w:hAnsi="Book Antiqua" w:cs="SimSun"/>
        </w:rPr>
        <w:t> </w:t>
      </w:r>
      <w:r w:rsidRPr="0055033A">
        <w:rPr>
          <w:rFonts w:ascii="Book Antiqua" w:eastAsia="SimSun" w:hAnsi="Book Antiqua" w:cs="SimSun"/>
          <w:b/>
          <w:bCs/>
        </w:rPr>
        <w:t>Tanaka K</w:t>
      </w:r>
      <w:r w:rsidRPr="0055033A">
        <w:rPr>
          <w:rFonts w:ascii="Book Antiqua" w:eastAsia="SimSun" w:hAnsi="Book Antiqua" w:cs="SimSun"/>
        </w:rPr>
        <w:t>, Kikuchi Y, Kawaguchi D, Murakami T, Hiroshima Y, Matsuo K. Modified ALPPS Procedures Avoiding Division of Portal Pedicles.</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2017;</w:t>
      </w:r>
      <w:r w:rsidRPr="00EE0F5A">
        <w:rPr>
          <w:rFonts w:ascii="Book Antiqua" w:eastAsia="SimSun" w:hAnsi="Book Antiqua" w:cs="SimSun"/>
        </w:rPr>
        <w:t> </w:t>
      </w:r>
      <w:r w:rsidRPr="0055033A">
        <w:rPr>
          <w:rFonts w:ascii="Book Antiqua" w:eastAsia="SimSun" w:hAnsi="Book Antiqua" w:cs="SimSun"/>
          <w:b/>
          <w:bCs/>
        </w:rPr>
        <w:t>265</w:t>
      </w:r>
      <w:r w:rsidRPr="0055033A">
        <w:rPr>
          <w:rFonts w:ascii="Book Antiqua" w:eastAsia="SimSun" w:hAnsi="Book Antiqua" w:cs="SimSun"/>
        </w:rPr>
        <w:t>: e14-e20 [PMID: 27611614 DOI: 10.1097/SLA.0000000000001967]</w:t>
      </w:r>
    </w:p>
    <w:p w14:paraId="7B77F073"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19</w:t>
      </w:r>
      <w:r w:rsidRPr="00EE0F5A">
        <w:rPr>
          <w:rFonts w:ascii="Book Antiqua" w:eastAsia="SimSun" w:hAnsi="Book Antiqua" w:cs="SimSun"/>
        </w:rPr>
        <w:t> </w:t>
      </w:r>
      <w:r w:rsidRPr="0055033A">
        <w:rPr>
          <w:rFonts w:ascii="Book Antiqua" w:eastAsia="SimSun" w:hAnsi="Book Antiqua" w:cs="SimSun"/>
          <w:b/>
          <w:bCs/>
        </w:rPr>
        <w:t>de Santibañes E</w:t>
      </w:r>
      <w:r w:rsidRPr="0055033A">
        <w:rPr>
          <w:rFonts w:ascii="Book Antiqua" w:eastAsia="SimSun" w:hAnsi="Book Antiqua" w:cs="SimSun"/>
        </w:rPr>
        <w:t>, Alvarez FA, Ardiles V, Pekolj J, de Santibañes M. Inverting the ALPPS paradigm by minimizing first stage impact: the Mini-ALPPS technique.</w:t>
      </w:r>
      <w:r w:rsidRPr="00EE0F5A">
        <w:rPr>
          <w:rFonts w:ascii="Book Antiqua" w:eastAsia="SimSun" w:hAnsi="Book Antiqua" w:cs="SimSun"/>
        </w:rPr>
        <w:t> </w:t>
      </w:r>
      <w:r w:rsidRPr="0055033A">
        <w:rPr>
          <w:rFonts w:ascii="Book Antiqua" w:eastAsia="SimSun" w:hAnsi="Book Antiqua" w:cs="SimSun"/>
          <w:i/>
          <w:iCs/>
        </w:rPr>
        <w:t>Langenbecks Arch Surg</w:t>
      </w:r>
      <w:r w:rsidRPr="00EE0F5A">
        <w:rPr>
          <w:rFonts w:ascii="Book Antiqua" w:eastAsia="SimSun" w:hAnsi="Book Antiqua" w:cs="SimSun"/>
        </w:rPr>
        <w:t> </w:t>
      </w:r>
      <w:r w:rsidRPr="0055033A">
        <w:rPr>
          <w:rFonts w:ascii="Book Antiqua" w:eastAsia="SimSun" w:hAnsi="Book Antiqua" w:cs="SimSun"/>
        </w:rPr>
        <w:t>2016;</w:t>
      </w:r>
      <w:r w:rsidRPr="00EE0F5A">
        <w:rPr>
          <w:rFonts w:ascii="Book Antiqua" w:eastAsia="SimSun" w:hAnsi="Book Antiqua" w:cs="SimSun"/>
        </w:rPr>
        <w:t> </w:t>
      </w:r>
      <w:r w:rsidRPr="0055033A">
        <w:rPr>
          <w:rFonts w:ascii="Book Antiqua" w:eastAsia="SimSun" w:hAnsi="Book Antiqua" w:cs="SimSun"/>
          <w:b/>
          <w:bCs/>
        </w:rPr>
        <w:t>401</w:t>
      </w:r>
      <w:r w:rsidRPr="0055033A">
        <w:rPr>
          <w:rFonts w:ascii="Book Antiqua" w:eastAsia="SimSun" w:hAnsi="Book Antiqua" w:cs="SimSun"/>
        </w:rPr>
        <w:t>: 557-563 [PMID: 27084508 DOI: 10.1007/s00423-016-1424-1]</w:t>
      </w:r>
    </w:p>
    <w:p w14:paraId="43507738"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20</w:t>
      </w:r>
      <w:r w:rsidRPr="00EE0F5A">
        <w:rPr>
          <w:rFonts w:ascii="Book Antiqua" w:eastAsia="SimSun" w:hAnsi="Book Antiqua" w:cs="SimSun"/>
        </w:rPr>
        <w:t> </w:t>
      </w:r>
      <w:r w:rsidRPr="0055033A">
        <w:rPr>
          <w:rFonts w:ascii="Book Antiqua" w:eastAsia="SimSun" w:hAnsi="Book Antiqua" w:cs="SimSun"/>
          <w:b/>
          <w:bCs/>
        </w:rPr>
        <w:t>Robles Campos R</w:t>
      </w:r>
      <w:r w:rsidRPr="0055033A">
        <w:rPr>
          <w:rFonts w:ascii="Book Antiqua" w:eastAsia="SimSun" w:hAnsi="Book Antiqua" w:cs="SimSun"/>
        </w:rPr>
        <w:t>, Parrilla Paricio P, López Conesa A, Brusadín R, López López V, Jimeno Griñó P, Fuster Quiñonero M, García López JA, de la Peña Moral J. [A new surgical technique for extended right hepatectomy: tourniquet in the umbilical fissure and right portal vein occlusion (ALTPS). Clinical case].</w:t>
      </w:r>
      <w:r w:rsidRPr="00EE0F5A">
        <w:rPr>
          <w:rFonts w:ascii="Book Antiqua" w:eastAsia="SimSun" w:hAnsi="Book Antiqua" w:cs="SimSun"/>
        </w:rPr>
        <w:t> </w:t>
      </w:r>
      <w:r w:rsidRPr="0055033A">
        <w:rPr>
          <w:rFonts w:ascii="Book Antiqua" w:eastAsia="SimSun" w:hAnsi="Book Antiqua" w:cs="SimSun"/>
          <w:i/>
          <w:iCs/>
        </w:rPr>
        <w:t>Cir Esp</w:t>
      </w:r>
      <w:r w:rsidRPr="00EE0F5A">
        <w:rPr>
          <w:rFonts w:ascii="Book Antiqua" w:eastAsia="SimSun" w:hAnsi="Book Antiqua" w:cs="SimSun"/>
        </w:rPr>
        <w:t> </w:t>
      </w:r>
      <w:r w:rsidRPr="0055033A">
        <w:rPr>
          <w:rFonts w:ascii="Book Antiqua" w:eastAsia="SimSun" w:hAnsi="Book Antiqua" w:cs="SimSun"/>
        </w:rPr>
        <w:t>2013;</w:t>
      </w:r>
      <w:r w:rsidRPr="00EE0F5A">
        <w:rPr>
          <w:rFonts w:ascii="Book Antiqua" w:eastAsia="SimSun" w:hAnsi="Book Antiqua" w:cs="SimSun"/>
        </w:rPr>
        <w:t> </w:t>
      </w:r>
      <w:r w:rsidRPr="0055033A">
        <w:rPr>
          <w:rFonts w:ascii="Book Antiqua" w:eastAsia="SimSun" w:hAnsi="Book Antiqua" w:cs="SimSun"/>
          <w:b/>
          <w:bCs/>
        </w:rPr>
        <w:t>91</w:t>
      </w:r>
      <w:r w:rsidRPr="0055033A">
        <w:rPr>
          <w:rFonts w:ascii="Book Antiqua" w:eastAsia="SimSun" w:hAnsi="Book Antiqua" w:cs="SimSun"/>
        </w:rPr>
        <w:t>: 633-637 [PMID: 24246509 DOI: 10.1016/j.ciresp.2013.09.004]</w:t>
      </w:r>
    </w:p>
    <w:p w14:paraId="00FA7A89"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21</w:t>
      </w:r>
      <w:r w:rsidRPr="00EE0F5A">
        <w:rPr>
          <w:rFonts w:ascii="Book Antiqua" w:eastAsia="SimSun" w:hAnsi="Book Antiqua" w:cs="SimSun"/>
        </w:rPr>
        <w:t> </w:t>
      </w:r>
      <w:r w:rsidRPr="0055033A">
        <w:rPr>
          <w:rFonts w:ascii="Book Antiqua" w:eastAsia="SimSun" w:hAnsi="Book Antiqua" w:cs="SimSun"/>
          <w:b/>
          <w:bCs/>
        </w:rPr>
        <w:t>Cai X</w:t>
      </w:r>
      <w:r w:rsidRPr="0055033A">
        <w:rPr>
          <w:rFonts w:ascii="Book Antiqua" w:eastAsia="SimSun" w:hAnsi="Book Antiqua" w:cs="SimSun"/>
        </w:rPr>
        <w:t>, Peng S, Duan L, Wang Y, Yu H, Li Z. Completely laparoscopic ALPPS using round-the-liver ligation to replace parenchymal transection for a patient with multiple right liver cancers complicated with liver cirrhosis.</w:t>
      </w:r>
      <w:r w:rsidRPr="00EE0F5A">
        <w:rPr>
          <w:rFonts w:ascii="Book Antiqua" w:eastAsia="SimSun" w:hAnsi="Book Antiqua" w:cs="SimSun"/>
        </w:rPr>
        <w:t> </w:t>
      </w:r>
      <w:r w:rsidRPr="0055033A">
        <w:rPr>
          <w:rFonts w:ascii="Book Antiqua" w:eastAsia="SimSun" w:hAnsi="Book Antiqua" w:cs="SimSun"/>
          <w:i/>
          <w:iCs/>
        </w:rPr>
        <w:t>J Laparoendosc Adv Surg Tech A</w:t>
      </w:r>
      <w:r w:rsidRPr="00EE0F5A">
        <w:rPr>
          <w:rFonts w:ascii="Book Antiqua" w:eastAsia="SimSun" w:hAnsi="Book Antiqua" w:cs="SimSun"/>
        </w:rPr>
        <w:t> </w:t>
      </w:r>
      <w:r w:rsidRPr="0055033A">
        <w:rPr>
          <w:rFonts w:ascii="Book Antiqua" w:eastAsia="SimSun" w:hAnsi="Book Antiqua" w:cs="SimSun"/>
        </w:rPr>
        <w:t>2014;</w:t>
      </w:r>
      <w:r w:rsidRPr="00EE0F5A">
        <w:rPr>
          <w:rFonts w:ascii="Book Antiqua" w:eastAsia="SimSun" w:hAnsi="Book Antiqua" w:cs="SimSun"/>
        </w:rPr>
        <w:t> </w:t>
      </w:r>
      <w:r w:rsidRPr="0055033A">
        <w:rPr>
          <w:rFonts w:ascii="Book Antiqua" w:eastAsia="SimSun" w:hAnsi="Book Antiqua" w:cs="SimSun"/>
          <w:b/>
          <w:bCs/>
        </w:rPr>
        <w:t>24</w:t>
      </w:r>
      <w:r w:rsidRPr="0055033A">
        <w:rPr>
          <w:rFonts w:ascii="Book Antiqua" w:eastAsia="SimSun" w:hAnsi="Book Antiqua" w:cs="SimSun"/>
        </w:rPr>
        <w:t>: 883-886 [PMID: 25387325 DOI: 10.1089/lap.2014.0455]</w:t>
      </w:r>
    </w:p>
    <w:p w14:paraId="243B8F6C"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22</w:t>
      </w:r>
      <w:r w:rsidRPr="00EE0F5A">
        <w:rPr>
          <w:rFonts w:ascii="Book Antiqua" w:eastAsia="SimSun" w:hAnsi="Book Antiqua" w:cs="SimSun"/>
        </w:rPr>
        <w:t> </w:t>
      </w:r>
      <w:r w:rsidRPr="0055033A">
        <w:rPr>
          <w:rFonts w:ascii="Book Antiqua" w:eastAsia="SimSun" w:hAnsi="Book Antiqua" w:cs="SimSun"/>
          <w:b/>
          <w:bCs/>
        </w:rPr>
        <w:t>Gall TM</w:t>
      </w:r>
      <w:r w:rsidRPr="0055033A">
        <w:rPr>
          <w:rFonts w:ascii="Book Antiqua" w:eastAsia="SimSun" w:hAnsi="Book Antiqua" w:cs="SimSun"/>
        </w:rPr>
        <w:t>, Sodergren MH, Frampton AE, Fan R, Spalding DR, Habib NA, Pai M, Jackson JE, Tait P, Jiao LR. Radio-frequency-assisted Liver Partition with Portal vein ligation (RALPP) for liver regeneration.</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261</w:t>
      </w:r>
      <w:r w:rsidRPr="0055033A">
        <w:rPr>
          <w:rFonts w:ascii="Book Antiqua" w:eastAsia="SimSun" w:hAnsi="Book Antiqua" w:cs="SimSun"/>
        </w:rPr>
        <w:t>: e45-e46 [PMID: 24670841 DOI: 10.1097/SLA.0000000000000607]</w:t>
      </w:r>
    </w:p>
    <w:p w14:paraId="1BF9D7D0"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23</w:t>
      </w:r>
      <w:r w:rsidRPr="00EE0F5A">
        <w:rPr>
          <w:rFonts w:ascii="Book Antiqua" w:eastAsia="SimSun" w:hAnsi="Book Antiqua" w:cs="SimSun"/>
        </w:rPr>
        <w:t> </w:t>
      </w:r>
      <w:r w:rsidRPr="0055033A">
        <w:rPr>
          <w:rFonts w:ascii="Book Antiqua" w:eastAsia="SimSun" w:hAnsi="Book Antiqua" w:cs="SimSun"/>
          <w:b/>
          <w:bCs/>
        </w:rPr>
        <w:t>Gringeri E</w:t>
      </w:r>
      <w:r w:rsidRPr="0055033A">
        <w:rPr>
          <w:rFonts w:ascii="Book Antiqua" w:eastAsia="SimSun" w:hAnsi="Book Antiqua" w:cs="SimSun"/>
        </w:rPr>
        <w:t>, Boetto R, D</w:t>
      </w:r>
      <w:r w:rsidRPr="0055033A">
        <w:rPr>
          <w:rFonts w:ascii="Times New Roman" w:eastAsia="SimSun" w:hAnsi="Times New Roman" w:cs="Times New Roman"/>
        </w:rPr>
        <w:t>ʼ</w:t>
      </w:r>
      <w:r w:rsidRPr="0055033A">
        <w:rPr>
          <w:rFonts w:ascii="Book Antiqua" w:eastAsia="SimSun" w:hAnsi="Book Antiqua" w:cs="SimSun"/>
        </w:rPr>
        <w:t>Amico FE, Bassi D, Cillo U. Laparoscopic microwave ablation and portal vein ligation for staged hepatectomy (LAPS): a minimally invasive first-step approach.</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261</w:t>
      </w:r>
      <w:r w:rsidRPr="0055033A">
        <w:rPr>
          <w:rFonts w:ascii="Book Antiqua" w:eastAsia="SimSun" w:hAnsi="Book Antiqua" w:cs="SimSun"/>
        </w:rPr>
        <w:t>: e42-e43 [PMID: 24651131 DOI: 10.1097/SLA.0000000000000606]</w:t>
      </w:r>
    </w:p>
    <w:p w14:paraId="5AD900AB" w14:textId="0023FA12" w:rsidR="00465FED" w:rsidRPr="0055033A" w:rsidRDefault="00465FED" w:rsidP="00465FED">
      <w:pPr>
        <w:spacing w:line="360" w:lineRule="auto"/>
        <w:jc w:val="both"/>
        <w:rPr>
          <w:rFonts w:ascii="Book Antiqua" w:eastAsia="SimSun" w:hAnsi="Book Antiqua" w:cs="SimSun"/>
        </w:rPr>
      </w:pPr>
      <w:r w:rsidRPr="00CC1513">
        <w:rPr>
          <w:rFonts w:ascii="Book Antiqua" w:eastAsia="SimSun" w:hAnsi="Book Antiqua" w:cs="SimSun"/>
        </w:rPr>
        <w:t>24 </w:t>
      </w:r>
      <w:r w:rsidR="003C6750" w:rsidRPr="00CC1513">
        <w:rPr>
          <w:rFonts w:ascii="Book Antiqua" w:eastAsia="SimSun" w:hAnsi="Book Antiqua" w:cs="SimSun"/>
          <w:b/>
          <w:bCs/>
        </w:rPr>
        <w:t>Hong D</w:t>
      </w:r>
      <w:r w:rsidRPr="00CC1513">
        <w:rPr>
          <w:rFonts w:ascii="Book Antiqua" w:eastAsia="SimSun" w:hAnsi="Book Antiqua" w:cs="SimSun"/>
          <w:b/>
          <w:bCs/>
        </w:rPr>
        <w:t>F</w:t>
      </w:r>
      <w:r w:rsidRPr="00CC1513">
        <w:rPr>
          <w:rFonts w:ascii="Book Antiqua" w:eastAsia="SimSun" w:hAnsi="Book Antiqua" w:cs="SimSun"/>
        </w:rPr>
        <w:t>, Zhang Y</w:t>
      </w:r>
      <w:r w:rsidRPr="0055033A">
        <w:rPr>
          <w:rFonts w:ascii="Book Antiqua" w:eastAsia="SimSun" w:hAnsi="Book Antiqua" w:cs="SimSun"/>
        </w:rPr>
        <w:t xml:space="preserve">B, Peng SY, Huang DS. Percutaneous Microwave Ablation Liver Partition and Portal Vein Embolization for Rapid Liver Regeneration: A Minimally </w:t>
      </w:r>
      <w:r w:rsidRPr="0055033A">
        <w:rPr>
          <w:rFonts w:ascii="Book Antiqua" w:eastAsia="SimSun" w:hAnsi="Book Antiqua" w:cs="SimSun"/>
        </w:rPr>
        <w:lastRenderedPageBreak/>
        <w:t>Invasive First Step of ALPPS for Hepatocellular Carcinoma.</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2016;</w:t>
      </w:r>
      <w:r w:rsidRPr="00EE0F5A">
        <w:rPr>
          <w:rFonts w:ascii="Book Antiqua" w:eastAsia="SimSun" w:hAnsi="Book Antiqua" w:cs="SimSun"/>
        </w:rPr>
        <w:t> </w:t>
      </w:r>
      <w:r w:rsidRPr="0055033A">
        <w:rPr>
          <w:rFonts w:ascii="Book Antiqua" w:eastAsia="SimSun" w:hAnsi="Book Antiqua" w:cs="SimSun"/>
          <w:b/>
          <w:bCs/>
        </w:rPr>
        <w:t>264</w:t>
      </w:r>
      <w:r w:rsidRPr="0055033A">
        <w:rPr>
          <w:rFonts w:ascii="Book Antiqua" w:eastAsia="SimSun" w:hAnsi="Book Antiqua" w:cs="SimSun"/>
        </w:rPr>
        <w:t>: e1-e2 [PMID: 26967629 DOI: 10.1097/SLA.0000000000001707]</w:t>
      </w:r>
    </w:p>
    <w:p w14:paraId="51FB87DC"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25</w:t>
      </w:r>
      <w:r w:rsidRPr="00EE0F5A">
        <w:rPr>
          <w:rFonts w:ascii="Book Antiqua" w:eastAsia="SimSun" w:hAnsi="Book Antiqua" w:cs="SimSun"/>
        </w:rPr>
        <w:t> </w:t>
      </w:r>
      <w:r w:rsidRPr="0055033A">
        <w:rPr>
          <w:rFonts w:ascii="Book Antiqua" w:eastAsia="SimSun" w:hAnsi="Book Antiqua" w:cs="SimSun"/>
          <w:b/>
          <w:bCs/>
        </w:rPr>
        <w:t>Chan AC</w:t>
      </w:r>
      <w:r w:rsidRPr="0055033A">
        <w:rPr>
          <w:rFonts w:ascii="Book Antiqua" w:eastAsia="SimSun" w:hAnsi="Book Antiqua" w:cs="SimSun"/>
        </w:rPr>
        <w:t>, Poon RT, Chan C, Lo CM. Safety of ALPPS Procedure by the Anterior Approach for Hepatocellular Carcinoma.</w:t>
      </w:r>
      <w:r w:rsidRPr="00EE0F5A">
        <w:rPr>
          <w:rFonts w:ascii="Book Antiqua" w:eastAsia="SimSun" w:hAnsi="Book Antiqua" w:cs="SimSun"/>
        </w:rPr>
        <w:t> </w:t>
      </w:r>
      <w:r w:rsidRPr="0055033A">
        <w:rPr>
          <w:rFonts w:ascii="Book Antiqua" w:eastAsia="SimSun" w:hAnsi="Book Antiqua" w:cs="SimSun"/>
          <w:i/>
          <w:iCs/>
        </w:rPr>
        <w:t>Ann Surg</w:t>
      </w:r>
      <w:r w:rsidRPr="00EE0F5A">
        <w:rPr>
          <w:rFonts w:ascii="Book Antiqua" w:eastAsia="SimSun" w:hAnsi="Book Antiqua" w:cs="SimSun"/>
        </w:rPr>
        <w:t> </w:t>
      </w:r>
      <w:r w:rsidRPr="0055033A">
        <w:rPr>
          <w:rFonts w:ascii="Book Antiqua" w:eastAsia="SimSun" w:hAnsi="Book Antiqua" w:cs="SimSun"/>
        </w:rPr>
        <w:t>2016;</w:t>
      </w:r>
      <w:r w:rsidRPr="00EE0F5A">
        <w:rPr>
          <w:rFonts w:ascii="Book Antiqua" w:eastAsia="SimSun" w:hAnsi="Book Antiqua" w:cs="SimSun"/>
        </w:rPr>
        <w:t> </w:t>
      </w:r>
      <w:r w:rsidRPr="0055033A">
        <w:rPr>
          <w:rFonts w:ascii="Book Antiqua" w:eastAsia="SimSun" w:hAnsi="Book Antiqua" w:cs="SimSun"/>
          <w:b/>
          <w:bCs/>
        </w:rPr>
        <w:t>263</w:t>
      </w:r>
      <w:r w:rsidRPr="0055033A">
        <w:rPr>
          <w:rFonts w:ascii="Book Antiqua" w:eastAsia="SimSun" w:hAnsi="Book Antiqua" w:cs="SimSun"/>
        </w:rPr>
        <w:t>: e14-e16 [PMID: 26079914 DOI: 10.1097/SLA.0000000000001272]</w:t>
      </w:r>
    </w:p>
    <w:p w14:paraId="3997DC16"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26</w:t>
      </w:r>
      <w:r w:rsidRPr="00EE0F5A">
        <w:rPr>
          <w:rFonts w:ascii="Book Antiqua" w:eastAsia="SimSun" w:hAnsi="Book Antiqua" w:cs="SimSun"/>
        </w:rPr>
        <w:t> </w:t>
      </w:r>
      <w:r w:rsidRPr="0055033A">
        <w:rPr>
          <w:rFonts w:ascii="Book Antiqua" w:eastAsia="SimSun" w:hAnsi="Book Antiqua" w:cs="SimSun"/>
          <w:b/>
          <w:bCs/>
        </w:rPr>
        <w:t>Peng SY</w:t>
      </w:r>
      <w:r w:rsidRPr="0055033A">
        <w:rPr>
          <w:rFonts w:ascii="Book Antiqua" w:eastAsia="SimSun" w:hAnsi="Book Antiqua" w:cs="SimSun"/>
        </w:rPr>
        <w:t>, Huang CY, Li JT, Zhang YY, He XW, Wang YF, Hong DF, Cai XJ. [Terminal branches portal vein embolization for planed hepatectomy].</w:t>
      </w:r>
      <w:r w:rsidRPr="00EE0F5A">
        <w:rPr>
          <w:rFonts w:ascii="Book Antiqua" w:eastAsia="SimSun" w:hAnsi="Book Antiqua" w:cs="SimSun"/>
        </w:rPr>
        <w:t> </w:t>
      </w:r>
      <w:r w:rsidRPr="0055033A">
        <w:rPr>
          <w:rFonts w:ascii="Book Antiqua" w:eastAsia="SimSun" w:hAnsi="Book Antiqua" w:cs="SimSun"/>
          <w:i/>
          <w:iCs/>
        </w:rPr>
        <w:t>Zhonghua Wai Ke Za Zhi</w:t>
      </w:r>
      <w:r w:rsidRPr="00EE0F5A">
        <w:rPr>
          <w:rFonts w:ascii="Book Antiqua" w:eastAsia="SimSun" w:hAnsi="Book Antiqua" w:cs="SimSun"/>
        </w:rPr>
        <w:t> </w:t>
      </w:r>
      <w:r w:rsidRPr="0055033A">
        <w:rPr>
          <w:rFonts w:ascii="Book Antiqua" w:eastAsia="SimSun" w:hAnsi="Book Antiqua" w:cs="SimSun"/>
        </w:rPr>
        <w:t>2016;</w:t>
      </w:r>
      <w:r w:rsidRPr="00EE0F5A">
        <w:rPr>
          <w:rFonts w:ascii="Book Antiqua" w:eastAsia="SimSun" w:hAnsi="Book Antiqua" w:cs="SimSun"/>
        </w:rPr>
        <w:t> </w:t>
      </w:r>
      <w:r w:rsidRPr="0055033A">
        <w:rPr>
          <w:rFonts w:ascii="Book Antiqua" w:eastAsia="SimSun" w:hAnsi="Book Antiqua" w:cs="SimSun"/>
          <w:b/>
          <w:bCs/>
        </w:rPr>
        <w:t>54</w:t>
      </w:r>
      <w:r w:rsidRPr="0055033A">
        <w:rPr>
          <w:rFonts w:ascii="Book Antiqua" w:eastAsia="SimSun" w:hAnsi="Book Antiqua" w:cs="SimSun"/>
        </w:rPr>
        <w:t>: 664-668 [PMID: 27587208 DOI: 10.3760/cma.j.issn.0529-5815.2016.09.004]</w:t>
      </w:r>
    </w:p>
    <w:p w14:paraId="11E317AE"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27</w:t>
      </w:r>
      <w:r w:rsidRPr="00EE0F5A">
        <w:rPr>
          <w:rFonts w:ascii="Book Antiqua" w:eastAsia="SimSun" w:hAnsi="Book Antiqua" w:cs="SimSun"/>
        </w:rPr>
        <w:t> </w:t>
      </w:r>
      <w:r w:rsidRPr="0055033A">
        <w:rPr>
          <w:rFonts w:ascii="Book Antiqua" w:eastAsia="SimSun" w:hAnsi="Book Antiqua" w:cs="SimSun"/>
          <w:b/>
          <w:bCs/>
        </w:rPr>
        <w:t>Hasselgren K</w:t>
      </w:r>
      <w:r w:rsidRPr="0055033A">
        <w:rPr>
          <w:rFonts w:ascii="Book Antiqua" w:eastAsia="SimSun" w:hAnsi="Book Antiqua" w:cs="SimSun"/>
        </w:rPr>
        <w:t>, Sandström P, Björnsson B. Role of associating liver partition and portal vein ligation for staged hepatectomy in colorectal liver metastases: a review.</w:t>
      </w:r>
      <w:r w:rsidRPr="00EE0F5A">
        <w:rPr>
          <w:rFonts w:ascii="Book Antiqua" w:eastAsia="SimSun" w:hAnsi="Book Antiqua" w:cs="SimSun"/>
        </w:rPr>
        <w:t> </w:t>
      </w:r>
      <w:r w:rsidRPr="0055033A">
        <w:rPr>
          <w:rFonts w:ascii="Book Antiqua" w:eastAsia="SimSun" w:hAnsi="Book Antiqua" w:cs="SimSun"/>
          <w:i/>
          <w:iCs/>
        </w:rPr>
        <w:t>World J Gastroenterol</w:t>
      </w:r>
      <w:r w:rsidRPr="00EE0F5A">
        <w:rPr>
          <w:rFonts w:ascii="Book Antiqua" w:eastAsia="SimSun" w:hAnsi="Book Antiqua" w:cs="SimSun"/>
        </w:rPr>
        <w:t> </w:t>
      </w:r>
      <w:r w:rsidRPr="0055033A">
        <w:rPr>
          <w:rFonts w:ascii="Book Antiqua" w:eastAsia="SimSun" w:hAnsi="Book Antiqua" w:cs="SimSun"/>
        </w:rPr>
        <w:t>2015;</w:t>
      </w:r>
      <w:r w:rsidRPr="00EE0F5A">
        <w:rPr>
          <w:rFonts w:ascii="Book Antiqua" w:eastAsia="SimSun" w:hAnsi="Book Antiqua" w:cs="SimSun"/>
        </w:rPr>
        <w:t> </w:t>
      </w:r>
      <w:r w:rsidRPr="0055033A">
        <w:rPr>
          <w:rFonts w:ascii="Book Antiqua" w:eastAsia="SimSun" w:hAnsi="Book Antiqua" w:cs="SimSun"/>
          <w:b/>
          <w:bCs/>
        </w:rPr>
        <w:t>21</w:t>
      </w:r>
      <w:r w:rsidRPr="0055033A">
        <w:rPr>
          <w:rFonts w:ascii="Book Antiqua" w:eastAsia="SimSun" w:hAnsi="Book Antiqua" w:cs="SimSun"/>
        </w:rPr>
        <w:t xml:space="preserve">: 4491-4498 [PMID: 25914457 DOI: </w:t>
      </w:r>
      <w:r w:rsidRPr="00EE0F5A">
        <w:rPr>
          <w:rFonts w:ascii="Book Antiqua" w:eastAsia="SimSun" w:hAnsi="Book Antiqua" w:cs="SimSun"/>
        </w:rPr>
        <w:t>10.3748/wjg. v21.i15.4491</w:t>
      </w:r>
      <w:r w:rsidRPr="0055033A">
        <w:rPr>
          <w:rFonts w:ascii="Book Antiqua" w:eastAsia="SimSun" w:hAnsi="Book Antiqua" w:cs="SimSun"/>
        </w:rPr>
        <w:t>]</w:t>
      </w:r>
    </w:p>
    <w:p w14:paraId="50101FF6"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28</w:t>
      </w:r>
      <w:r w:rsidRPr="00EE0F5A">
        <w:rPr>
          <w:rFonts w:ascii="Book Antiqua" w:eastAsia="SimSun" w:hAnsi="Book Antiqua" w:cs="SimSun"/>
        </w:rPr>
        <w:t> </w:t>
      </w:r>
      <w:r w:rsidRPr="0055033A">
        <w:rPr>
          <w:rFonts w:ascii="Book Antiqua" w:eastAsia="SimSun" w:hAnsi="Book Antiqua" w:cs="SimSun"/>
          <w:b/>
          <w:bCs/>
        </w:rPr>
        <w:t>Kokudo N</w:t>
      </w:r>
      <w:r w:rsidRPr="0055033A">
        <w:rPr>
          <w:rFonts w:ascii="Book Antiqua" w:eastAsia="SimSun" w:hAnsi="Book Antiqua" w:cs="SimSun"/>
        </w:rPr>
        <w:t>, Tada K, Seki M, Ohta H, Azekura K, Ueno M, Ohta K, Yamaguchi T, Matsubara T, Takahashi T, Nakajima T, Muto T, Ikari T, Yanagisawa A, Kato Y. Proliferative activity of intrahepatic colorectal metastases after preoperative hemihepatic portal vein embolization.</w:t>
      </w:r>
      <w:r w:rsidRPr="00EE0F5A">
        <w:rPr>
          <w:rFonts w:ascii="Book Antiqua" w:eastAsia="SimSun" w:hAnsi="Book Antiqua" w:cs="SimSun"/>
        </w:rPr>
        <w:t> </w:t>
      </w:r>
      <w:r w:rsidRPr="0055033A">
        <w:rPr>
          <w:rFonts w:ascii="Book Antiqua" w:eastAsia="SimSun" w:hAnsi="Book Antiqua" w:cs="SimSun"/>
          <w:i/>
          <w:iCs/>
        </w:rPr>
        <w:t>Hepatology</w:t>
      </w:r>
      <w:r w:rsidRPr="00EE0F5A">
        <w:rPr>
          <w:rFonts w:ascii="Book Antiqua" w:eastAsia="SimSun" w:hAnsi="Book Antiqua" w:cs="SimSun"/>
        </w:rPr>
        <w:t> </w:t>
      </w:r>
      <w:r w:rsidRPr="0055033A">
        <w:rPr>
          <w:rFonts w:ascii="Book Antiqua" w:eastAsia="SimSun" w:hAnsi="Book Antiqua" w:cs="SimSun"/>
        </w:rPr>
        <w:t>2001;</w:t>
      </w:r>
      <w:r w:rsidRPr="00EE0F5A">
        <w:rPr>
          <w:rFonts w:ascii="Book Antiqua" w:eastAsia="SimSun" w:hAnsi="Book Antiqua" w:cs="SimSun"/>
        </w:rPr>
        <w:t> </w:t>
      </w:r>
      <w:r w:rsidRPr="0055033A">
        <w:rPr>
          <w:rFonts w:ascii="Book Antiqua" w:eastAsia="SimSun" w:hAnsi="Book Antiqua" w:cs="SimSun"/>
          <w:b/>
          <w:bCs/>
        </w:rPr>
        <w:t>34</w:t>
      </w:r>
      <w:r w:rsidRPr="0055033A">
        <w:rPr>
          <w:rFonts w:ascii="Book Antiqua" w:eastAsia="SimSun" w:hAnsi="Book Antiqua" w:cs="SimSun"/>
        </w:rPr>
        <w:t>: 267-272 [PMID: 11481611 DOI: 10.1053/jhep.2001.26513]</w:t>
      </w:r>
    </w:p>
    <w:p w14:paraId="15A71196"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29</w:t>
      </w:r>
      <w:r w:rsidRPr="00EE0F5A">
        <w:rPr>
          <w:rFonts w:ascii="Book Antiqua" w:eastAsia="SimSun" w:hAnsi="Book Antiqua" w:cs="SimSun"/>
        </w:rPr>
        <w:t> </w:t>
      </w:r>
      <w:r w:rsidRPr="0055033A">
        <w:rPr>
          <w:rFonts w:ascii="Book Antiqua" w:eastAsia="SimSun" w:hAnsi="Book Antiqua" w:cs="SimSun"/>
          <w:b/>
          <w:bCs/>
        </w:rPr>
        <w:t>Fukami Y</w:t>
      </w:r>
      <w:r w:rsidRPr="0055033A">
        <w:rPr>
          <w:rFonts w:ascii="Book Antiqua" w:eastAsia="SimSun" w:hAnsi="Book Antiqua" w:cs="SimSun"/>
        </w:rPr>
        <w:t>, Kurumiya Y, Kobayashi S. Associating liver partition and portal vein ligation for staged hepatectomy (ALPPS): an analysis of tumor activity.</w:t>
      </w:r>
      <w:r w:rsidRPr="00EE0F5A">
        <w:rPr>
          <w:rFonts w:ascii="Book Antiqua" w:eastAsia="SimSun" w:hAnsi="Book Antiqua" w:cs="SimSun"/>
        </w:rPr>
        <w:t> </w:t>
      </w:r>
      <w:r w:rsidRPr="0055033A">
        <w:rPr>
          <w:rFonts w:ascii="Book Antiqua" w:eastAsia="SimSun" w:hAnsi="Book Antiqua" w:cs="SimSun"/>
          <w:i/>
          <w:iCs/>
        </w:rPr>
        <w:t>Updates Surg</w:t>
      </w:r>
      <w:r w:rsidRPr="00EE0F5A">
        <w:rPr>
          <w:rFonts w:ascii="Book Antiqua" w:eastAsia="SimSun" w:hAnsi="Book Antiqua" w:cs="SimSun"/>
        </w:rPr>
        <w:t> </w:t>
      </w:r>
      <w:r w:rsidRPr="0055033A">
        <w:rPr>
          <w:rFonts w:ascii="Book Antiqua" w:eastAsia="SimSun" w:hAnsi="Book Antiqua" w:cs="SimSun"/>
        </w:rPr>
        <w:t>2014;</w:t>
      </w:r>
      <w:r w:rsidRPr="00EE0F5A">
        <w:rPr>
          <w:rFonts w:ascii="Book Antiqua" w:eastAsia="SimSun" w:hAnsi="Book Antiqua" w:cs="SimSun"/>
        </w:rPr>
        <w:t> </w:t>
      </w:r>
      <w:r w:rsidRPr="0055033A">
        <w:rPr>
          <w:rFonts w:ascii="Book Antiqua" w:eastAsia="SimSun" w:hAnsi="Book Antiqua" w:cs="SimSun"/>
          <w:b/>
          <w:bCs/>
        </w:rPr>
        <w:t>66</w:t>
      </w:r>
      <w:r w:rsidRPr="0055033A">
        <w:rPr>
          <w:rFonts w:ascii="Book Antiqua" w:eastAsia="SimSun" w:hAnsi="Book Antiqua" w:cs="SimSun"/>
        </w:rPr>
        <w:t>: 223-225 [PMID: 24864037 DOI: 10.1007/s13304-014-0256-1]</w:t>
      </w:r>
    </w:p>
    <w:p w14:paraId="455A6C93" w14:textId="77777777" w:rsidR="00465FED" w:rsidRPr="0055033A" w:rsidRDefault="00465FED" w:rsidP="00465FED">
      <w:pPr>
        <w:spacing w:line="360" w:lineRule="auto"/>
        <w:jc w:val="both"/>
        <w:rPr>
          <w:rFonts w:ascii="Book Antiqua" w:eastAsia="SimSun" w:hAnsi="Book Antiqua" w:cs="SimSun"/>
        </w:rPr>
      </w:pPr>
      <w:r w:rsidRPr="0055033A">
        <w:rPr>
          <w:rFonts w:ascii="Book Antiqua" w:eastAsia="SimSun" w:hAnsi="Book Antiqua" w:cs="SimSun"/>
        </w:rPr>
        <w:t>30</w:t>
      </w:r>
      <w:r w:rsidRPr="00EE0F5A">
        <w:rPr>
          <w:rFonts w:ascii="Book Antiqua" w:eastAsia="SimSun" w:hAnsi="Book Antiqua" w:cs="SimSun"/>
        </w:rPr>
        <w:t> </w:t>
      </w:r>
      <w:r w:rsidRPr="0055033A">
        <w:rPr>
          <w:rFonts w:ascii="Book Antiqua" w:eastAsia="SimSun" w:hAnsi="Book Antiqua" w:cs="SimSun"/>
          <w:b/>
          <w:bCs/>
        </w:rPr>
        <w:t>Chao M</w:t>
      </w:r>
      <w:r w:rsidRPr="0055033A">
        <w:rPr>
          <w:rFonts w:ascii="Book Antiqua" w:eastAsia="SimSun" w:hAnsi="Book Antiqua" w:cs="SimSun"/>
        </w:rPr>
        <w:t>, Wu H, Jin K, Li B, Wu J, Zhang G, Yang G, Hu X. A nonrandomized cohort and a randomized study of local control of large hepatocarcinoma by targeting intratumoral lactic acidosis.</w:t>
      </w:r>
      <w:r w:rsidRPr="00EE0F5A">
        <w:rPr>
          <w:rFonts w:ascii="Book Antiqua" w:eastAsia="SimSun" w:hAnsi="Book Antiqua" w:cs="SimSun"/>
        </w:rPr>
        <w:t> </w:t>
      </w:r>
      <w:r w:rsidRPr="0055033A">
        <w:rPr>
          <w:rFonts w:ascii="Book Antiqua" w:eastAsia="SimSun" w:hAnsi="Book Antiqua" w:cs="SimSun"/>
          <w:i/>
          <w:iCs/>
        </w:rPr>
        <w:t>Elife</w:t>
      </w:r>
      <w:r w:rsidRPr="00EE0F5A">
        <w:rPr>
          <w:rFonts w:ascii="Book Antiqua" w:eastAsia="SimSun" w:hAnsi="Book Antiqua" w:cs="SimSun"/>
        </w:rPr>
        <w:t> </w:t>
      </w:r>
      <w:r w:rsidRPr="0055033A">
        <w:rPr>
          <w:rFonts w:ascii="Book Antiqua" w:eastAsia="SimSun" w:hAnsi="Book Antiqua" w:cs="SimSun"/>
        </w:rPr>
        <w:t>2016;</w:t>
      </w:r>
      <w:r w:rsidRPr="00EE0F5A">
        <w:rPr>
          <w:rFonts w:ascii="Book Antiqua" w:eastAsia="SimSun" w:hAnsi="Book Antiqua" w:cs="SimSun"/>
        </w:rPr>
        <w:t> </w:t>
      </w:r>
      <w:r w:rsidRPr="0055033A">
        <w:rPr>
          <w:rFonts w:ascii="Book Antiqua" w:eastAsia="SimSun" w:hAnsi="Book Antiqua" w:cs="SimSun"/>
          <w:b/>
          <w:bCs/>
        </w:rPr>
        <w:t>5</w:t>
      </w:r>
      <w:r w:rsidRPr="0055033A">
        <w:rPr>
          <w:rFonts w:ascii="Book Antiqua" w:eastAsia="SimSun" w:hAnsi="Book Antiqua" w:cs="SimSun"/>
        </w:rPr>
        <w:t>: [PMID: 27481188 DOI: 10.7554/eLife.15691]</w:t>
      </w:r>
    </w:p>
    <w:p w14:paraId="3135DE9F" w14:textId="77777777" w:rsidR="007A0E3B" w:rsidRPr="00EE0F5A" w:rsidRDefault="007A0E3B" w:rsidP="00A466C6">
      <w:pPr>
        <w:spacing w:line="360" w:lineRule="auto"/>
        <w:jc w:val="both"/>
        <w:rPr>
          <w:rFonts w:ascii="Book Antiqua" w:hAnsi="Book Antiqua" w:cs="Times New Roman"/>
          <w:color w:val="000000"/>
          <w:lang w:eastAsia="zh-CN"/>
        </w:rPr>
      </w:pPr>
    </w:p>
    <w:p w14:paraId="073015B3" w14:textId="58854875" w:rsidR="000D305C" w:rsidRPr="00EE0F5A" w:rsidRDefault="000D305C" w:rsidP="000D305C">
      <w:pPr>
        <w:spacing w:line="360" w:lineRule="auto"/>
        <w:ind w:right="120"/>
        <w:rPr>
          <w:rFonts w:ascii="Book Antiqua" w:eastAsia="SimSun" w:hAnsi="Book Antiqua"/>
          <w:b/>
          <w:bCs/>
          <w:color w:val="000000"/>
          <w:lang w:eastAsia="zh-CN"/>
        </w:rPr>
      </w:pPr>
      <w:r w:rsidRPr="00EE0F5A">
        <w:rPr>
          <w:rStyle w:val="Strong"/>
          <w:rFonts w:ascii="Book Antiqua" w:hAnsi="Book Antiqua" w:cs="Arial"/>
          <w:bCs w:val="0"/>
          <w:noProof/>
          <w:color w:val="000000"/>
        </w:rPr>
        <w:t>P-Reviewer</w:t>
      </w:r>
      <w:r w:rsidRPr="00EE0F5A">
        <w:rPr>
          <w:rStyle w:val="Strong"/>
          <w:rFonts w:ascii="Book Antiqua" w:eastAsia="SimSun" w:hAnsi="Book Antiqua" w:cs="Arial"/>
          <w:bCs w:val="0"/>
          <w:noProof/>
          <w:color w:val="000000"/>
          <w:lang w:eastAsia="zh-CN"/>
        </w:rPr>
        <w:t>:</w:t>
      </w:r>
      <w:r w:rsidRPr="00EE0F5A">
        <w:rPr>
          <w:rFonts w:ascii="Book Antiqua" w:hAnsi="Book Antiqua"/>
          <w:bCs/>
          <w:color w:val="000000"/>
        </w:rPr>
        <w:t xml:space="preserve"> </w:t>
      </w:r>
      <w:r w:rsidR="00EE0F5A" w:rsidRPr="00EE0F5A">
        <w:rPr>
          <w:rFonts w:ascii="Book Antiqua" w:hAnsi="Book Antiqua"/>
          <w:bCs/>
          <w:color w:val="000000"/>
        </w:rPr>
        <w:t>Chen</w:t>
      </w:r>
      <w:r w:rsidR="00EE0F5A" w:rsidRPr="00EE0F5A">
        <w:rPr>
          <w:rFonts w:ascii="Book Antiqua" w:hAnsi="Book Antiqua" w:hint="eastAsia"/>
          <w:bCs/>
          <w:color w:val="000000"/>
          <w:lang w:eastAsia="zh-CN"/>
        </w:rPr>
        <w:t xml:space="preserve"> CY</w:t>
      </w:r>
      <w:r w:rsidRPr="00EE0F5A">
        <w:rPr>
          <w:rFonts w:ascii="Book Antiqua" w:hAnsi="Book Antiqua"/>
          <w:bCs/>
          <w:color w:val="000000"/>
        </w:rPr>
        <w:t xml:space="preserve"> </w:t>
      </w:r>
      <w:r w:rsidRPr="00EE0F5A">
        <w:rPr>
          <w:rFonts w:ascii="Book Antiqua" w:hAnsi="Book Antiqua"/>
          <w:b/>
          <w:bCs/>
          <w:color w:val="000000"/>
        </w:rPr>
        <w:t>S-Editor</w:t>
      </w:r>
      <w:r w:rsidRPr="00EE0F5A">
        <w:rPr>
          <w:rFonts w:ascii="Book Antiqua" w:eastAsia="SimSun" w:hAnsi="Book Antiqua"/>
          <w:b/>
          <w:bCs/>
          <w:color w:val="000000"/>
          <w:lang w:eastAsia="zh-CN"/>
        </w:rPr>
        <w:t>:</w:t>
      </w:r>
      <w:r w:rsidRPr="00EE0F5A">
        <w:rPr>
          <w:rFonts w:ascii="Book Antiqua" w:hAnsi="Book Antiqua"/>
          <w:bCs/>
          <w:color w:val="000000"/>
        </w:rPr>
        <w:t xml:space="preserve"> </w:t>
      </w:r>
      <w:r w:rsidRPr="00EE0F5A">
        <w:rPr>
          <w:rFonts w:ascii="Book Antiqua" w:eastAsia="SimSun" w:hAnsi="Book Antiqua"/>
          <w:bCs/>
          <w:color w:val="000000"/>
          <w:lang w:eastAsia="zh-CN"/>
        </w:rPr>
        <w:t>Qi Y</w:t>
      </w:r>
      <w:r w:rsidRPr="00EE0F5A">
        <w:rPr>
          <w:rFonts w:ascii="Book Antiqua" w:hAnsi="Book Antiqua"/>
          <w:b/>
          <w:bCs/>
          <w:color w:val="000000"/>
        </w:rPr>
        <w:t xml:space="preserve">   L-Editor</w:t>
      </w:r>
      <w:r w:rsidRPr="00EE0F5A">
        <w:rPr>
          <w:rFonts w:ascii="Book Antiqua" w:eastAsia="SimSun" w:hAnsi="Book Antiqua"/>
          <w:b/>
          <w:bCs/>
          <w:color w:val="000000"/>
          <w:lang w:eastAsia="zh-CN"/>
        </w:rPr>
        <w:t>:</w:t>
      </w:r>
      <w:r w:rsidRPr="00EE0F5A">
        <w:rPr>
          <w:rFonts w:ascii="Book Antiqua" w:hAnsi="Book Antiqua"/>
          <w:b/>
          <w:bCs/>
          <w:color w:val="000000"/>
        </w:rPr>
        <w:t xml:space="preserve">   E-Editor</w:t>
      </w:r>
      <w:r w:rsidRPr="00EE0F5A">
        <w:rPr>
          <w:rFonts w:ascii="Book Antiqua" w:eastAsia="SimSun" w:hAnsi="Book Antiqua"/>
          <w:b/>
          <w:bCs/>
          <w:color w:val="000000"/>
          <w:lang w:eastAsia="zh-CN"/>
        </w:rPr>
        <w:t>:</w:t>
      </w:r>
    </w:p>
    <w:p w14:paraId="5ABD23C1" w14:textId="77777777" w:rsidR="000D305C" w:rsidRPr="00EE0F5A" w:rsidRDefault="000D305C" w:rsidP="000D305C">
      <w:pPr>
        <w:shd w:val="clear" w:color="auto" w:fill="FFFFFF"/>
        <w:snapToGrid w:val="0"/>
        <w:spacing w:line="360" w:lineRule="auto"/>
        <w:rPr>
          <w:rFonts w:ascii="Book Antiqua" w:hAnsi="Book Antiqua" w:cs="Helvetica"/>
          <w:b/>
        </w:rPr>
      </w:pPr>
      <w:r w:rsidRPr="00EE0F5A">
        <w:rPr>
          <w:rFonts w:ascii="Book Antiqua" w:hAnsi="Book Antiqua" w:cs="Helvetica"/>
          <w:b/>
        </w:rPr>
        <w:t xml:space="preserve">Specialty type: </w:t>
      </w:r>
      <w:r w:rsidRPr="00EE0F5A">
        <w:rPr>
          <w:rFonts w:ascii="Book Antiqua" w:hAnsi="Book Antiqua" w:cs="Helvetica"/>
        </w:rPr>
        <w:t>Gastroenterology and</w:t>
      </w:r>
      <w:r w:rsidRPr="00EE0F5A">
        <w:rPr>
          <w:rFonts w:ascii="Book Antiqua" w:hAnsi="Book Antiqua" w:cs="Helvetica" w:hint="eastAsia"/>
        </w:rPr>
        <w:t xml:space="preserve"> </w:t>
      </w:r>
      <w:r w:rsidRPr="00EE0F5A">
        <w:rPr>
          <w:rFonts w:ascii="Book Antiqua" w:hAnsi="Book Antiqua" w:cs="Helvetica"/>
        </w:rPr>
        <w:t>hepatology</w:t>
      </w:r>
    </w:p>
    <w:p w14:paraId="25119801" w14:textId="171E1C67" w:rsidR="000D305C" w:rsidRPr="00EE0F5A" w:rsidRDefault="000D305C" w:rsidP="000D305C">
      <w:pPr>
        <w:shd w:val="clear" w:color="auto" w:fill="FFFFFF"/>
        <w:snapToGrid w:val="0"/>
        <w:spacing w:line="360" w:lineRule="auto"/>
        <w:rPr>
          <w:rFonts w:ascii="Book Antiqua" w:hAnsi="Book Antiqua" w:cs="Helvetica"/>
          <w:b/>
        </w:rPr>
      </w:pPr>
      <w:r w:rsidRPr="00EE0F5A">
        <w:rPr>
          <w:rFonts w:ascii="Book Antiqua" w:hAnsi="Book Antiqua" w:cs="Helvetica"/>
          <w:b/>
        </w:rPr>
        <w:t xml:space="preserve">Country of origin: </w:t>
      </w:r>
      <w:r w:rsidR="00EE0F5A" w:rsidRPr="00EE0F5A">
        <w:rPr>
          <w:rFonts w:ascii="Book Antiqua" w:eastAsia="Arial" w:hAnsi="Book Antiqua" w:cs="Arial"/>
          <w:color w:val="000000" w:themeColor="text1"/>
          <w:u w:color="222222"/>
          <w:shd w:val="clear" w:color="auto" w:fill="FFFFFF"/>
        </w:rPr>
        <w:t>China</w:t>
      </w:r>
    </w:p>
    <w:p w14:paraId="2F011FA1" w14:textId="77777777" w:rsidR="000D305C" w:rsidRPr="00EE0F5A" w:rsidRDefault="000D305C" w:rsidP="000D305C">
      <w:pPr>
        <w:shd w:val="clear" w:color="auto" w:fill="FFFFFF"/>
        <w:snapToGrid w:val="0"/>
        <w:spacing w:line="360" w:lineRule="auto"/>
        <w:rPr>
          <w:rFonts w:ascii="Book Antiqua" w:hAnsi="Book Antiqua" w:cs="Helvetica"/>
          <w:b/>
        </w:rPr>
      </w:pPr>
      <w:r w:rsidRPr="00EE0F5A">
        <w:rPr>
          <w:rFonts w:ascii="Book Antiqua" w:hAnsi="Book Antiqua" w:cs="Helvetica"/>
          <w:b/>
        </w:rPr>
        <w:t>Peer-review report classification</w:t>
      </w:r>
    </w:p>
    <w:p w14:paraId="59271EFB" w14:textId="77777777" w:rsidR="000D305C" w:rsidRPr="00EE0F5A" w:rsidRDefault="000D305C" w:rsidP="000D305C">
      <w:pPr>
        <w:shd w:val="clear" w:color="auto" w:fill="FFFFFF"/>
        <w:snapToGrid w:val="0"/>
        <w:spacing w:line="360" w:lineRule="auto"/>
        <w:rPr>
          <w:rFonts w:ascii="Book Antiqua" w:hAnsi="Book Antiqua" w:cs="Helvetica"/>
        </w:rPr>
      </w:pPr>
      <w:r w:rsidRPr="00EE0F5A">
        <w:rPr>
          <w:rFonts w:ascii="Book Antiqua" w:hAnsi="Book Antiqua" w:cs="Helvetica"/>
        </w:rPr>
        <w:t xml:space="preserve">Grade A (Excellent): </w:t>
      </w:r>
      <w:r w:rsidRPr="00EE0F5A">
        <w:rPr>
          <w:rFonts w:ascii="Book Antiqua" w:hAnsi="Book Antiqua" w:cs="Helvetica" w:hint="eastAsia"/>
        </w:rPr>
        <w:t>0</w:t>
      </w:r>
    </w:p>
    <w:p w14:paraId="4CDC6590" w14:textId="623E768F" w:rsidR="000D305C" w:rsidRPr="00EE0F5A" w:rsidRDefault="000D305C" w:rsidP="000D305C">
      <w:pPr>
        <w:shd w:val="clear" w:color="auto" w:fill="FFFFFF"/>
        <w:snapToGrid w:val="0"/>
        <w:spacing w:line="360" w:lineRule="auto"/>
        <w:rPr>
          <w:rFonts w:ascii="Book Antiqua" w:hAnsi="Book Antiqua" w:cs="Helvetica"/>
          <w:lang w:eastAsia="zh-CN"/>
        </w:rPr>
      </w:pPr>
      <w:r w:rsidRPr="00EE0F5A">
        <w:rPr>
          <w:rFonts w:ascii="Book Antiqua" w:hAnsi="Book Antiqua" w:cs="Helvetica"/>
        </w:rPr>
        <w:lastRenderedPageBreak/>
        <w:t xml:space="preserve">Grade B (Very good): </w:t>
      </w:r>
      <w:r w:rsidR="001B6322" w:rsidRPr="00EE0F5A">
        <w:rPr>
          <w:rFonts w:ascii="Book Antiqua" w:hAnsi="Book Antiqua" w:cs="Helvetica" w:hint="eastAsia"/>
          <w:lang w:eastAsia="zh-CN"/>
        </w:rPr>
        <w:t>B</w:t>
      </w:r>
    </w:p>
    <w:p w14:paraId="3E31321C" w14:textId="77777777" w:rsidR="000D305C" w:rsidRPr="00EE0F5A" w:rsidRDefault="000D305C" w:rsidP="000D305C">
      <w:pPr>
        <w:shd w:val="clear" w:color="auto" w:fill="FFFFFF"/>
        <w:snapToGrid w:val="0"/>
        <w:spacing w:line="360" w:lineRule="auto"/>
        <w:rPr>
          <w:rFonts w:ascii="Book Antiqua" w:hAnsi="Book Antiqua" w:cs="Helvetica"/>
        </w:rPr>
      </w:pPr>
      <w:r w:rsidRPr="00EE0F5A">
        <w:rPr>
          <w:rFonts w:ascii="Book Antiqua" w:hAnsi="Book Antiqua" w:cs="Helvetica"/>
        </w:rPr>
        <w:t xml:space="preserve">Grade C (Good): </w:t>
      </w:r>
      <w:r w:rsidRPr="00EE0F5A">
        <w:rPr>
          <w:rFonts w:ascii="Book Antiqua" w:hAnsi="Book Antiqua" w:cs="Helvetica" w:hint="eastAsia"/>
        </w:rPr>
        <w:t>0</w:t>
      </w:r>
    </w:p>
    <w:p w14:paraId="005C2C20" w14:textId="77777777" w:rsidR="000D305C" w:rsidRPr="00EE0F5A" w:rsidRDefault="000D305C" w:rsidP="000D305C">
      <w:pPr>
        <w:shd w:val="clear" w:color="auto" w:fill="FFFFFF"/>
        <w:snapToGrid w:val="0"/>
        <w:spacing w:line="360" w:lineRule="auto"/>
        <w:rPr>
          <w:rFonts w:ascii="Book Antiqua" w:hAnsi="Book Antiqua" w:cs="Helvetica"/>
        </w:rPr>
      </w:pPr>
      <w:r w:rsidRPr="00EE0F5A">
        <w:rPr>
          <w:rFonts w:ascii="Book Antiqua" w:hAnsi="Book Antiqua" w:cs="Helvetica"/>
        </w:rPr>
        <w:t xml:space="preserve">Grade D (Fair): </w:t>
      </w:r>
      <w:r w:rsidRPr="00EE0F5A">
        <w:rPr>
          <w:rFonts w:ascii="Book Antiqua" w:hAnsi="Book Antiqua" w:cs="Helvetica" w:hint="eastAsia"/>
        </w:rPr>
        <w:t>0</w:t>
      </w:r>
    </w:p>
    <w:p w14:paraId="6B1573D5" w14:textId="77777777" w:rsidR="000D305C" w:rsidRPr="00EE0F5A" w:rsidRDefault="000D305C" w:rsidP="000D305C">
      <w:pPr>
        <w:shd w:val="clear" w:color="auto" w:fill="FFFFFF"/>
        <w:snapToGrid w:val="0"/>
        <w:spacing w:line="360" w:lineRule="auto"/>
        <w:rPr>
          <w:rFonts w:ascii="Book Antiqua" w:hAnsi="Book Antiqua" w:cs="Helvetica"/>
        </w:rPr>
      </w:pPr>
      <w:r w:rsidRPr="00EE0F5A">
        <w:rPr>
          <w:rFonts w:ascii="Book Antiqua" w:hAnsi="Book Antiqua" w:cs="Helvetica"/>
        </w:rPr>
        <w:t xml:space="preserve">Grade E (Poor): </w:t>
      </w:r>
      <w:r w:rsidRPr="00EE0F5A">
        <w:rPr>
          <w:rFonts w:ascii="Book Antiqua" w:hAnsi="Book Antiqua" w:cs="Helvetica" w:hint="eastAsia"/>
        </w:rPr>
        <w:t>0</w:t>
      </w:r>
    </w:p>
    <w:p w14:paraId="5CFE28C1" w14:textId="77777777" w:rsidR="00361DDD" w:rsidRPr="00EE0F5A" w:rsidRDefault="00361DDD" w:rsidP="00A466C6">
      <w:pPr>
        <w:spacing w:line="360" w:lineRule="auto"/>
        <w:jc w:val="both"/>
        <w:rPr>
          <w:rFonts w:ascii="Book Antiqua" w:hAnsi="Book Antiqua" w:cs="Times New Roman"/>
          <w:color w:val="000000"/>
          <w:lang w:eastAsia="zh-CN"/>
        </w:rPr>
      </w:pPr>
    </w:p>
    <w:p w14:paraId="05C847FD" w14:textId="77777777" w:rsidR="000D305C" w:rsidRPr="00EE0F5A" w:rsidRDefault="000D305C">
      <w:pPr>
        <w:rPr>
          <w:rFonts w:ascii="Book Antiqua" w:hAnsi="Book Antiqua" w:cs="Times New Roman"/>
          <w:color w:val="000000"/>
          <w:lang w:eastAsia="zh-CN"/>
        </w:rPr>
      </w:pPr>
      <w:r w:rsidRPr="00EE0F5A">
        <w:rPr>
          <w:rFonts w:ascii="Book Antiqua" w:hAnsi="Book Antiqua" w:cs="Times New Roman"/>
          <w:color w:val="000000"/>
          <w:lang w:eastAsia="zh-CN"/>
        </w:rPr>
        <w:br w:type="page"/>
      </w:r>
    </w:p>
    <w:p w14:paraId="0813B9DE" w14:textId="39BF951D" w:rsidR="000D305C" w:rsidRPr="00EE0F5A" w:rsidRDefault="000D305C">
      <w:pPr>
        <w:rPr>
          <w:rFonts w:ascii="Book Antiqua" w:hAnsi="Book Antiqua" w:cs="Times New Roman"/>
          <w:color w:val="000000"/>
          <w:lang w:eastAsia="zh-CN"/>
        </w:rPr>
      </w:pPr>
      <w:r w:rsidRPr="00EE0F5A">
        <w:rPr>
          <w:rFonts w:ascii="Book Antiqua" w:hAnsi="Book Antiqua" w:cs="Times New Roman" w:hint="eastAsia"/>
          <w:color w:val="000000"/>
          <w:lang w:eastAsia="zh-CN"/>
        </w:rPr>
        <w:lastRenderedPageBreak/>
        <w:t xml:space="preserve"> </w:t>
      </w:r>
    </w:p>
    <w:p w14:paraId="553CAB3F" w14:textId="0414681A" w:rsidR="00361DDD" w:rsidRPr="00EE0F5A" w:rsidRDefault="000D305C" w:rsidP="00A466C6">
      <w:pPr>
        <w:spacing w:line="360" w:lineRule="auto"/>
        <w:jc w:val="both"/>
        <w:rPr>
          <w:rFonts w:ascii="Book Antiqua" w:hAnsi="Book Antiqua" w:cs="Times New Roman"/>
          <w:color w:val="000000"/>
          <w:lang w:eastAsia="zh-CN"/>
        </w:rPr>
      </w:pPr>
      <w:r w:rsidRPr="00EE0F5A">
        <w:rPr>
          <w:rFonts w:ascii="Book Antiqua" w:hAnsi="Book Antiqua" w:cs="Times New Roman"/>
          <w:noProof/>
          <w:color w:val="000000"/>
          <w:lang w:eastAsia="zh-CN"/>
        </w:rPr>
        <w:drawing>
          <wp:anchor distT="0" distB="0" distL="114300" distR="114300" simplePos="0" relativeHeight="251657216" behindDoc="0" locked="0" layoutInCell="1" allowOverlap="1" wp14:anchorId="6E0AD179" wp14:editId="40C0AFFF">
            <wp:simplePos x="0" y="0"/>
            <wp:positionH relativeFrom="column">
              <wp:posOffset>-68580</wp:posOffset>
            </wp:positionH>
            <wp:positionV relativeFrom="paragraph">
              <wp:posOffset>38735</wp:posOffset>
            </wp:positionV>
            <wp:extent cx="3427095" cy="3608070"/>
            <wp:effectExtent l="0" t="0" r="0" b="0"/>
            <wp:wrapTight wrapText="bothSides">
              <wp:wrapPolygon edited="0">
                <wp:start x="0" y="0"/>
                <wp:lineTo x="0" y="21440"/>
                <wp:lineTo x="21492" y="21440"/>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7095" cy="3608070"/>
                    </a:xfrm>
                    <a:prstGeom prst="rect">
                      <a:avLst/>
                    </a:prstGeom>
                  </pic:spPr>
                </pic:pic>
              </a:graphicData>
            </a:graphic>
          </wp:anchor>
        </w:drawing>
      </w:r>
    </w:p>
    <w:p w14:paraId="77CE3477" w14:textId="77777777" w:rsidR="00361DDD" w:rsidRPr="00EE0F5A" w:rsidRDefault="00361DDD" w:rsidP="00A466C6">
      <w:pPr>
        <w:spacing w:line="360" w:lineRule="auto"/>
        <w:jc w:val="both"/>
        <w:rPr>
          <w:rFonts w:ascii="Book Antiqua" w:hAnsi="Book Antiqua" w:cs="Times New Roman"/>
          <w:color w:val="000000"/>
          <w:lang w:eastAsia="zh-CN"/>
        </w:rPr>
      </w:pPr>
    </w:p>
    <w:p w14:paraId="3CBFA9A0" w14:textId="77777777" w:rsidR="00361DDD" w:rsidRPr="00EE0F5A" w:rsidRDefault="00361DDD" w:rsidP="00A466C6">
      <w:pPr>
        <w:spacing w:line="360" w:lineRule="auto"/>
        <w:jc w:val="both"/>
        <w:rPr>
          <w:rFonts w:ascii="Book Antiqua" w:hAnsi="Book Antiqua" w:cs="Times New Roman"/>
          <w:color w:val="000000"/>
          <w:lang w:eastAsia="zh-CN"/>
        </w:rPr>
      </w:pPr>
    </w:p>
    <w:p w14:paraId="55A1DE67" w14:textId="77777777" w:rsidR="007A0E3B" w:rsidRPr="00EE0F5A" w:rsidRDefault="007A0E3B" w:rsidP="00A466C6">
      <w:pPr>
        <w:spacing w:line="360" w:lineRule="auto"/>
        <w:jc w:val="both"/>
        <w:rPr>
          <w:rFonts w:ascii="Book Antiqua" w:hAnsi="Book Antiqua"/>
          <w:lang w:eastAsia="zh-CN"/>
        </w:rPr>
      </w:pPr>
    </w:p>
    <w:p w14:paraId="3DDE01EA" w14:textId="539E89AC" w:rsidR="007A0E3B" w:rsidRPr="00EE0F5A" w:rsidRDefault="007A0E3B" w:rsidP="00A466C6">
      <w:pPr>
        <w:spacing w:line="360" w:lineRule="auto"/>
        <w:jc w:val="both"/>
        <w:rPr>
          <w:rFonts w:ascii="Book Antiqua" w:hAnsi="Book Antiqua"/>
          <w:lang w:eastAsia="zh-CN"/>
        </w:rPr>
      </w:pPr>
    </w:p>
    <w:p w14:paraId="08FC4873" w14:textId="26FCF901" w:rsidR="007A0E3B" w:rsidRPr="00EE0F5A" w:rsidRDefault="007A0E3B" w:rsidP="00A466C6">
      <w:pPr>
        <w:spacing w:line="360" w:lineRule="auto"/>
        <w:jc w:val="both"/>
        <w:rPr>
          <w:rFonts w:ascii="Book Antiqua" w:hAnsi="Book Antiqua"/>
          <w:lang w:eastAsia="zh-CN"/>
        </w:rPr>
      </w:pPr>
    </w:p>
    <w:p w14:paraId="51742078" w14:textId="522CF6A8" w:rsidR="007A0E3B" w:rsidRPr="00EE0F5A" w:rsidRDefault="007A0E3B" w:rsidP="00A466C6">
      <w:pPr>
        <w:spacing w:line="360" w:lineRule="auto"/>
        <w:jc w:val="both"/>
        <w:rPr>
          <w:rFonts w:ascii="Book Antiqua" w:hAnsi="Book Antiqua"/>
          <w:lang w:eastAsia="zh-CN"/>
        </w:rPr>
      </w:pPr>
    </w:p>
    <w:p w14:paraId="6F0E7A60" w14:textId="77777777" w:rsidR="007A0E3B" w:rsidRPr="00EE0F5A" w:rsidRDefault="007A0E3B" w:rsidP="00A466C6">
      <w:pPr>
        <w:spacing w:line="360" w:lineRule="auto"/>
        <w:jc w:val="both"/>
        <w:rPr>
          <w:rFonts w:ascii="Book Antiqua" w:hAnsi="Book Antiqua"/>
          <w:lang w:eastAsia="zh-CN"/>
        </w:rPr>
      </w:pPr>
    </w:p>
    <w:p w14:paraId="310992AA"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574C5534"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138280E2"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10970E49"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0E0BB222"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3F246B23" w14:textId="77777777" w:rsidR="000D305C" w:rsidRPr="00EE0F5A" w:rsidRDefault="000D305C" w:rsidP="00A466C6">
      <w:pPr>
        <w:spacing w:line="360" w:lineRule="auto"/>
        <w:jc w:val="both"/>
        <w:rPr>
          <w:rFonts w:ascii="Book Antiqua" w:eastAsia="SimSun" w:hAnsi="Book Antiqua" w:cs="Times New Roman"/>
          <w:color w:val="000000"/>
          <w:lang w:eastAsia="zh-CN"/>
        </w:rPr>
      </w:pPr>
    </w:p>
    <w:p w14:paraId="4CD5CC65" w14:textId="79344DD7" w:rsidR="00F821B0" w:rsidRPr="00EE0F5A" w:rsidRDefault="00572563" w:rsidP="00A466C6">
      <w:pPr>
        <w:spacing w:line="360" w:lineRule="auto"/>
        <w:jc w:val="both"/>
        <w:rPr>
          <w:rFonts w:ascii="Book Antiqua" w:hAnsi="Book Antiqua" w:cs="Times New Roman"/>
          <w:color w:val="000000"/>
          <w:lang w:eastAsia="zh-CN"/>
        </w:rPr>
      </w:pPr>
      <w:r w:rsidRPr="00EE0F5A">
        <w:rPr>
          <w:rFonts w:ascii="Book Antiqua" w:eastAsia="SimSun" w:hAnsi="Book Antiqua" w:cs="Times New Roman"/>
          <w:b/>
          <w:color w:val="000000"/>
          <w:lang w:eastAsia="zh-CN"/>
        </w:rPr>
        <w:t>Figure</w:t>
      </w:r>
      <w:r w:rsidR="000A1B8A" w:rsidRPr="00EE0F5A">
        <w:rPr>
          <w:rFonts w:ascii="Book Antiqua" w:eastAsia="SimSun" w:hAnsi="Book Antiqua" w:cs="Times New Roman"/>
          <w:b/>
          <w:color w:val="000000"/>
          <w:lang w:eastAsia="zh-CN"/>
        </w:rPr>
        <w:t xml:space="preserve"> 1 Bilateral</w:t>
      </w:r>
      <w:r w:rsidR="00CA28F7" w:rsidRPr="00EE0F5A">
        <w:rPr>
          <w:rFonts w:ascii="Book Antiqua" w:eastAsia="SimSun" w:hAnsi="Book Antiqua" w:cs="Times New Roman"/>
          <w:b/>
          <w:color w:val="000000"/>
          <w:lang w:eastAsia="zh-CN"/>
        </w:rPr>
        <w:t xml:space="preserve"> Cross</w:t>
      </w:r>
      <w:r w:rsidR="001B2105" w:rsidRPr="00EE0F5A">
        <w:rPr>
          <w:rFonts w:ascii="Book Antiqua" w:eastAsia="SimSun" w:hAnsi="Book Antiqua" w:cs="Times New Roman"/>
          <w:b/>
          <w:color w:val="000000"/>
          <w:lang w:eastAsia="zh-CN"/>
        </w:rPr>
        <w:t>-</w:t>
      </w:r>
      <w:r w:rsidR="00CA28F7" w:rsidRPr="00EE0F5A">
        <w:rPr>
          <w:rFonts w:ascii="Book Antiqua" w:eastAsia="SimSun" w:hAnsi="Book Antiqua" w:cs="Times New Roman"/>
          <w:b/>
          <w:color w:val="000000"/>
          <w:lang w:eastAsia="zh-CN"/>
        </w:rPr>
        <w:t>Portal Circulation</w:t>
      </w:r>
      <w:r w:rsidR="007A0E3B" w:rsidRPr="00EE0F5A">
        <w:rPr>
          <w:rFonts w:ascii="Book Antiqua" w:eastAsia="SimSun" w:hAnsi="Book Antiqua" w:cs="Times New Roman"/>
          <w:b/>
          <w:color w:val="000000"/>
          <w:lang w:eastAsia="zh-CN"/>
        </w:rPr>
        <w:t xml:space="preserve"> </w:t>
      </w:r>
      <w:r w:rsidR="00CA28F7" w:rsidRPr="00EE0F5A">
        <w:rPr>
          <w:rFonts w:ascii="Book Antiqua" w:eastAsia="SimSun" w:hAnsi="Book Antiqua" w:cs="Times New Roman"/>
          <w:b/>
          <w:color w:val="000000"/>
          <w:lang w:eastAsia="zh-CN"/>
        </w:rPr>
        <w:t xml:space="preserve">after </w:t>
      </w:r>
      <w:r w:rsidR="00623F45" w:rsidRPr="00EE0F5A">
        <w:rPr>
          <w:rFonts w:ascii="Book Antiqua" w:eastAsia="SimSun" w:hAnsi="Book Antiqua" w:cs="Times New Roman"/>
          <w:b/>
          <w:color w:val="000000"/>
          <w:lang w:eastAsia="zh-CN"/>
        </w:rPr>
        <w:t xml:space="preserve">portal vein embolization </w:t>
      </w:r>
      <w:r w:rsidR="005C5285" w:rsidRPr="00EE0F5A">
        <w:rPr>
          <w:rFonts w:ascii="Book Antiqua" w:hAnsi="Book Antiqua" w:cs="Times New Roman"/>
          <w:b/>
          <w:color w:val="000000"/>
          <w:lang w:eastAsia="zh-CN"/>
        </w:rPr>
        <w:t>(</w:t>
      </w:r>
      <w:r w:rsidR="002C5408" w:rsidRPr="00EE0F5A">
        <w:rPr>
          <w:rFonts w:ascii="Book Antiqua" w:eastAsia="SimSun" w:hAnsi="Book Antiqua" w:cs="Times New Roman"/>
          <w:b/>
          <w:color w:val="000000"/>
          <w:lang w:eastAsia="zh-CN"/>
        </w:rPr>
        <w:t>R</w:t>
      </w:r>
      <w:r w:rsidR="00CA28F7" w:rsidRPr="00EE0F5A">
        <w:rPr>
          <w:rFonts w:ascii="Book Antiqua" w:eastAsia="SimSun" w:hAnsi="Book Antiqua" w:cs="Times New Roman"/>
          <w:b/>
          <w:color w:val="000000"/>
          <w:lang w:eastAsia="zh-CN"/>
        </w:rPr>
        <w:t>ed arrow</w:t>
      </w:r>
      <w:r w:rsidR="002C5408" w:rsidRPr="00EE0F5A">
        <w:rPr>
          <w:rFonts w:ascii="Book Antiqua" w:eastAsia="SimSun" w:hAnsi="Book Antiqua" w:cs="Times New Roman"/>
          <w:b/>
          <w:color w:val="000000"/>
          <w:lang w:eastAsia="zh-CN"/>
        </w:rPr>
        <w:t>s</w:t>
      </w:r>
      <w:r w:rsidR="00CA28F7" w:rsidRPr="00EE0F5A">
        <w:rPr>
          <w:rFonts w:ascii="Book Antiqua" w:eastAsia="SimSun" w:hAnsi="Book Antiqua" w:cs="Times New Roman"/>
          <w:b/>
          <w:color w:val="000000"/>
          <w:lang w:eastAsia="zh-CN"/>
        </w:rPr>
        <w:t>:</w:t>
      </w:r>
      <w:r w:rsidR="007B67A9" w:rsidRPr="00EE0F5A">
        <w:rPr>
          <w:rFonts w:ascii="Book Antiqua" w:eastAsia="SimSun" w:hAnsi="Book Antiqua" w:cs="Times New Roman"/>
          <w:b/>
          <w:color w:val="000000"/>
          <w:lang w:eastAsia="zh-CN"/>
        </w:rPr>
        <w:t xml:space="preserve"> blood flow to the S8 or S5 from the collateral vessels</w:t>
      </w:r>
      <w:r w:rsidR="00EE0F5A" w:rsidRPr="00EE0F5A">
        <w:rPr>
          <w:rFonts w:ascii="Book Antiqua" w:eastAsia="SimSun" w:hAnsi="Book Antiqua" w:cs="Times New Roman" w:hint="eastAsia"/>
          <w:b/>
          <w:color w:val="000000"/>
          <w:lang w:eastAsia="zh-CN"/>
        </w:rPr>
        <w:t>)</w:t>
      </w:r>
      <w:r w:rsidR="000D305C" w:rsidRPr="00EE0F5A">
        <w:rPr>
          <w:rFonts w:ascii="Book Antiqua" w:eastAsia="SimSun" w:hAnsi="Book Antiqua" w:cs="Times New Roman" w:hint="eastAsia"/>
          <w:b/>
          <w:color w:val="000000"/>
          <w:lang w:eastAsia="zh-CN"/>
        </w:rPr>
        <w:t>.</w:t>
      </w:r>
      <w:r w:rsidR="00551F37" w:rsidRPr="00EE0F5A">
        <w:rPr>
          <w:rFonts w:ascii="Book Antiqua" w:eastAsia="SimSun" w:hAnsi="Book Antiqua" w:cs="Times New Roman"/>
          <w:b/>
          <w:color w:val="000000"/>
          <w:lang w:eastAsia="zh-CN"/>
        </w:rPr>
        <w:t xml:space="preserve"> </w:t>
      </w:r>
      <w:r w:rsidR="00551F37" w:rsidRPr="00EE0F5A">
        <w:rPr>
          <w:rFonts w:ascii="Book Antiqua" w:eastAsia="SimSun" w:hAnsi="Book Antiqua" w:cs="Times New Roman"/>
          <w:color w:val="000000"/>
          <w:lang w:eastAsia="zh-CN"/>
        </w:rPr>
        <w:t xml:space="preserve">PV: Portal </w:t>
      </w:r>
      <w:r w:rsidR="00623F45" w:rsidRPr="00EE0F5A">
        <w:rPr>
          <w:rFonts w:ascii="Book Antiqua" w:eastAsia="SimSun" w:hAnsi="Book Antiqua" w:cs="Times New Roman"/>
          <w:color w:val="000000"/>
          <w:lang w:eastAsia="zh-CN"/>
        </w:rPr>
        <w:t>vein</w:t>
      </w:r>
      <w:r w:rsidR="00551F37" w:rsidRPr="00EE0F5A">
        <w:rPr>
          <w:rFonts w:ascii="Book Antiqua" w:eastAsia="SimSun" w:hAnsi="Book Antiqua" w:cs="Times New Roman"/>
          <w:color w:val="000000"/>
          <w:lang w:eastAsia="zh-CN"/>
        </w:rPr>
        <w:t xml:space="preserve">; PVE: </w:t>
      </w:r>
      <w:r w:rsidR="00580591" w:rsidRPr="00EE0F5A">
        <w:rPr>
          <w:rFonts w:ascii="Book Antiqua" w:eastAsia="SimSun" w:hAnsi="Book Antiqua" w:cs="Times New Roman"/>
          <w:color w:val="000000"/>
          <w:lang w:eastAsia="zh-CN"/>
        </w:rPr>
        <w:t xml:space="preserve">Portal </w:t>
      </w:r>
      <w:r w:rsidR="00623F45" w:rsidRPr="00EE0F5A">
        <w:rPr>
          <w:rFonts w:ascii="Book Antiqua" w:eastAsia="SimSun" w:hAnsi="Book Antiqua" w:cs="Times New Roman"/>
          <w:color w:val="000000"/>
          <w:lang w:eastAsia="zh-CN"/>
        </w:rPr>
        <w:t xml:space="preserve">vein </w:t>
      </w:r>
      <w:r w:rsidR="00623F45" w:rsidRPr="00EE0F5A">
        <w:rPr>
          <w:rFonts w:ascii="Book Antiqua" w:hAnsi="Book Antiqua" w:cs="Times New Roman"/>
          <w:color w:val="000000"/>
          <w:lang w:eastAsia="zh-CN"/>
        </w:rPr>
        <w:t>emboli</w:t>
      </w:r>
      <w:r w:rsidR="00580591" w:rsidRPr="00EE0F5A">
        <w:rPr>
          <w:rFonts w:ascii="Book Antiqua" w:hAnsi="Book Antiqua" w:cs="Times New Roman"/>
          <w:color w:val="000000"/>
          <w:lang w:eastAsia="zh-CN"/>
        </w:rPr>
        <w:t>zation</w:t>
      </w:r>
      <w:r w:rsidR="000D305C" w:rsidRPr="00EE0F5A">
        <w:rPr>
          <w:rFonts w:ascii="Book Antiqua" w:hAnsi="Book Antiqua" w:cs="Times New Roman" w:hint="eastAsia"/>
          <w:color w:val="000000"/>
          <w:lang w:eastAsia="zh-CN"/>
        </w:rPr>
        <w:t>.</w:t>
      </w:r>
    </w:p>
    <w:p w14:paraId="410F1D7A" w14:textId="77EB1807" w:rsidR="001602D6" w:rsidRPr="00EE0F5A" w:rsidRDefault="001602D6" w:rsidP="00A466C6">
      <w:pPr>
        <w:spacing w:line="360" w:lineRule="auto"/>
        <w:jc w:val="both"/>
        <w:rPr>
          <w:rFonts w:ascii="Book Antiqua" w:hAnsi="Book Antiqua" w:cs="Times New Roman"/>
          <w:color w:val="000000"/>
          <w:lang w:eastAsia="zh-CN"/>
        </w:rPr>
      </w:pPr>
    </w:p>
    <w:p w14:paraId="7BEAA28A" w14:textId="0E9B5D06" w:rsidR="001602D6" w:rsidRPr="00EE0F5A" w:rsidRDefault="000D305C" w:rsidP="00A466C6">
      <w:pPr>
        <w:spacing w:line="360" w:lineRule="auto"/>
        <w:jc w:val="both"/>
        <w:rPr>
          <w:rFonts w:ascii="Book Antiqua" w:hAnsi="Book Antiqua" w:cs="Times New Roman"/>
          <w:color w:val="000000"/>
          <w:lang w:eastAsia="zh-CN"/>
        </w:rPr>
      </w:pPr>
      <w:r w:rsidRPr="00EE0F5A">
        <w:rPr>
          <w:rFonts w:ascii="Book Antiqua" w:hAnsi="Book Antiqua"/>
          <w:noProof/>
          <w:lang w:eastAsia="zh-CN"/>
        </w:rPr>
        <w:drawing>
          <wp:anchor distT="0" distB="0" distL="114300" distR="114300" simplePos="0" relativeHeight="251661312" behindDoc="0" locked="0" layoutInCell="1" allowOverlap="1" wp14:anchorId="6698454C" wp14:editId="1C1E395D">
            <wp:simplePos x="0" y="0"/>
            <wp:positionH relativeFrom="column">
              <wp:posOffset>1905</wp:posOffset>
            </wp:positionH>
            <wp:positionV relativeFrom="paragraph">
              <wp:posOffset>22225</wp:posOffset>
            </wp:positionV>
            <wp:extent cx="3480435" cy="3376930"/>
            <wp:effectExtent l="0" t="0" r="0" b="0"/>
            <wp:wrapTight wrapText="bothSides">
              <wp:wrapPolygon edited="0">
                <wp:start x="0" y="0"/>
                <wp:lineTo x="0" y="21446"/>
                <wp:lineTo x="21517" y="21446"/>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435" cy="3376930"/>
                    </a:xfrm>
                    <a:prstGeom prst="rect">
                      <a:avLst/>
                    </a:prstGeom>
                  </pic:spPr>
                </pic:pic>
              </a:graphicData>
            </a:graphic>
          </wp:anchor>
        </w:drawing>
      </w:r>
    </w:p>
    <w:p w14:paraId="736A8470" w14:textId="07C81D76" w:rsidR="001602D6" w:rsidRPr="00EE0F5A" w:rsidRDefault="001602D6" w:rsidP="00A466C6">
      <w:pPr>
        <w:spacing w:line="360" w:lineRule="auto"/>
        <w:jc w:val="both"/>
        <w:rPr>
          <w:rFonts w:ascii="Book Antiqua" w:hAnsi="Book Antiqua" w:cs="Times New Roman"/>
          <w:color w:val="000000"/>
          <w:lang w:eastAsia="zh-CN"/>
        </w:rPr>
      </w:pPr>
    </w:p>
    <w:p w14:paraId="5867A3B6" w14:textId="4A479DA8" w:rsidR="001602D6" w:rsidRPr="00EE0F5A" w:rsidRDefault="001602D6" w:rsidP="00A466C6">
      <w:pPr>
        <w:spacing w:line="360" w:lineRule="auto"/>
        <w:jc w:val="both"/>
        <w:rPr>
          <w:rFonts w:ascii="Book Antiqua" w:hAnsi="Book Antiqua" w:cs="Times New Roman"/>
          <w:color w:val="000000"/>
          <w:lang w:eastAsia="zh-CN"/>
        </w:rPr>
      </w:pPr>
    </w:p>
    <w:p w14:paraId="1B007408" w14:textId="6DBBE2E9" w:rsidR="001602D6" w:rsidRPr="00EE0F5A" w:rsidRDefault="001602D6" w:rsidP="00A466C6">
      <w:pPr>
        <w:spacing w:line="360" w:lineRule="auto"/>
        <w:jc w:val="both"/>
        <w:rPr>
          <w:rFonts w:ascii="Book Antiqua" w:hAnsi="Book Antiqua" w:cs="Times New Roman"/>
          <w:color w:val="000000"/>
          <w:lang w:eastAsia="zh-CN"/>
        </w:rPr>
      </w:pPr>
    </w:p>
    <w:p w14:paraId="48B6E522" w14:textId="77777777" w:rsidR="001602D6" w:rsidRPr="00EE0F5A" w:rsidRDefault="001602D6" w:rsidP="00A466C6">
      <w:pPr>
        <w:spacing w:line="360" w:lineRule="auto"/>
        <w:jc w:val="both"/>
        <w:rPr>
          <w:rFonts w:ascii="Book Antiqua" w:hAnsi="Book Antiqua" w:cs="Times New Roman"/>
          <w:color w:val="000000"/>
          <w:lang w:eastAsia="zh-CN"/>
        </w:rPr>
      </w:pPr>
    </w:p>
    <w:p w14:paraId="2B812AC3" w14:textId="74DC068F" w:rsidR="00C04F08" w:rsidRPr="00EE0F5A" w:rsidRDefault="00C04F08" w:rsidP="00A466C6">
      <w:pPr>
        <w:spacing w:line="360" w:lineRule="auto"/>
        <w:jc w:val="both"/>
        <w:rPr>
          <w:rFonts w:ascii="Book Antiqua" w:hAnsi="Book Antiqua" w:cs="Times New Roman"/>
          <w:color w:val="000000"/>
          <w:lang w:eastAsia="zh-CN"/>
        </w:rPr>
      </w:pPr>
    </w:p>
    <w:p w14:paraId="1552336A" w14:textId="3669A994" w:rsidR="007A126A" w:rsidRPr="00EE0F5A" w:rsidRDefault="007A126A" w:rsidP="00A466C6">
      <w:pPr>
        <w:spacing w:line="360" w:lineRule="auto"/>
        <w:jc w:val="both"/>
        <w:rPr>
          <w:rFonts w:ascii="Book Antiqua" w:hAnsi="Book Antiqua" w:cs="Times New Roman"/>
          <w:color w:val="000000"/>
          <w:lang w:eastAsia="zh-CN"/>
        </w:rPr>
      </w:pPr>
    </w:p>
    <w:p w14:paraId="00A4BC26" w14:textId="77777777" w:rsidR="000D305C" w:rsidRPr="00EE0F5A" w:rsidRDefault="000D305C" w:rsidP="00A466C6">
      <w:pPr>
        <w:spacing w:line="360" w:lineRule="auto"/>
        <w:jc w:val="both"/>
        <w:rPr>
          <w:rFonts w:ascii="Book Antiqua" w:hAnsi="Book Antiqua" w:cs="Times New Roman"/>
          <w:color w:val="000000"/>
          <w:lang w:eastAsia="zh-CN"/>
        </w:rPr>
      </w:pPr>
    </w:p>
    <w:p w14:paraId="4AD2A3CB" w14:textId="77777777" w:rsidR="000D305C" w:rsidRPr="00EE0F5A" w:rsidRDefault="000D305C" w:rsidP="00A466C6">
      <w:pPr>
        <w:spacing w:line="360" w:lineRule="auto"/>
        <w:jc w:val="both"/>
        <w:rPr>
          <w:rFonts w:ascii="Book Antiqua" w:hAnsi="Book Antiqua" w:cs="Times New Roman"/>
          <w:color w:val="000000"/>
          <w:lang w:eastAsia="zh-CN"/>
        </w:rPr>
      </w:pPr>
    </w:p>
    <w:p w14:paraId="0DE2801C" w14:textId="77777777" w:rsidR="000D305C" w:rsidRPr="00EE0F5A" w:rsidRDefault="000D305C" w:rsidP="00A466C6">
      <w:pPr>
        <w:spacing w:line="360" w:lineRule="auto"/>
        <w:jc w:val="both"/>
        <w:rPr>
          <w:rFonts w:ascii="Book Antiqua" w:hAnsi="Book Antiqua" w:cs="Times New Roman"/>
          <w:color w:val="000000"/>
          <w:lang w:eastAsia="zh-CN"/>
        </w:rPr>
      </w:pPr>
    </w:p>
    <w:p w14:paraId="45597D8D" w14:textId="77777777" w:rsidR="000D305C" w:rsidRPr="00EE0F5A" w:rsidRDefault="000D305C" w:rsidP="00A466C6">
      <w:pPr>
        <w:spacing w:line="360" w:lineRule="auto"/>
        <w:jc w:val="both"/>
        <w:rPr>
          <w:rFonts w:ascii="Book Antiqua" w:hAnsi="Book Antiqua" w:cs="Times New Roman"/>
          <w:color w:val="000000"/>
          <w:lang w:eastAsia="zh-CN"/>
        </w:rPr>
      </w:pPr>
    </w:p>
    <w:p w14:paraId="4E8B78DB" w14:textId="77777777" w:rsidR="000D305C" w:rsidRPr="00EE0F5A" w:rsidRDefault="000D305C" w:rsidP="00A466C6">
      <w:pPr>
        <w:spacing w:line="360" w:lineRule="auto"/>
        <w:jc w:val="both"/>
        <w:rPr>
          <w:rFonts w:ascii="Book Antiqua" w:hAnsi="Book Antiqua" w:cs="Times New Roman"/>
          <w:b/>
          <w:color w:val="000000"/>
          <w:lang w:eastAsia="zh-CN"/>
        </w:rPr>
      </w:pPr>
    </w:p>
    <w:p w14:paraId="0D8B224F" w14:textId="26F8643E" w:rsidR="00A20AAA" w:rsidRPr="00EE0F5A" w:rsidRDefault="00A20AAA" w:rsidP="00A466C6">
      <w:pPr>
        <w:spacing w:line="360" w:lineRule="auto"/>
        <w:jc w:val="both"/>
        <w:rPr>
          <w:rFonts w:ascii="Book Antiqua" w:hAnsi="Book Antiqua" w:cs="Times New Roman"/>
          <w:color w:val="000000"/>
          <w:lang w:eastAsia="zh-CN"/>
        </w:rPr>
      </w:pPr>
      <w:r w:rsidRPr="00EE0F5A">
        <w:rPr>
          <w:rFonts w:ascii="Book Antiqua" w:hAnsi="Book Antiqua" w:cs="Times New Roman"/>
          <w:b/>
          <w:color w:val="000000"/>
          <w:lang w:eastAsia="zh-CN"/>
        </w:rPr>
        <w:t>Figure</w:t>
      </w:r>
      <w:r w:rsidR="000A1B8A" w:rsidRPr="00EE0F5A">
        <w:rPr>
          <w:rFonts w:ascii="Book Antiqua" w:hAnsi="Book Antiqua" w:cs="Times New Roman"/>
          <w:b/>
          <w:color w:val="000000"/>
          <w:lang w:eastAsia="zh-CN"/>
        </w:rPr>
        <w:t xml:space="preserve"> </w:t>
      </w:r>
      <w:r w:rsidRPr="00EE0F5A">
        <w:rPr>
          <w:rFonts w:ascii="Book Antiqua" w:hAnsi="Book Antiqua" w:cs="Times New Roman"/>
          <w:b/>
          <w:color w:val="000000"/>
          <w:lang w:eastAsia="zh-CN"/>
        </w:rPr>
        <w:t>2</w:t>
      </w:r>
      <w:r w:rsidR="007A0E3B" w:rsidRPr="00EE0F5A">
        <w:rPr>
          <w:rFonts w:ascii="Book Antiqua" w:hAnsi="Book Antiqua" w:cs="Times New Roman"/>
          <w:b/>
          <w:color w:val="000000"/>
          <w:lang w:eastAsia="zh-CN"/>
        </w:rPr>
        <w:t xml:space="preserve"> </w:t>
      </w:r>
      <w:r w:rsidRPr="00EE0F5A">
        <w:rPr>
          <w:rFonts w:ascii="Book Antiqua" w:hAnsi="Book Antiqua" w:cs="Times New Roman"/>
          <w:b/>
          <w:color w:val="000000"/>
          <w:lang w:eastAsia="zh-CN"/>
        </w:rPr>
        <w:t xml:space="preserve">Terminal </w:t>
      </w:r>
      <w:r w:rsidR="000D305C" w:rsidRPr="00EE0F5A">
        <w:rPr>
          <w:rFonts w:ascii="Book Antiqua" w:hAnsi="Book Antiqua" w:cs="Times New Roman"/>
          <w:b/>
          <w:color w:val="000000"/>
          <w:lang w:eastAsia="zh-CN"/>
        </w:rPr>
        <w:t>branches portal vein embolizatio</w:t>
      </w:r>
      <w:r w:rsidRPr="00EE0F5A">
        <w:rPr>
          <w:rFonts w:ascii="Book Antiqua" w:hAnsi="Book Antiqua" w:cs="Times New Roman"/>
          <w:b/>
          <w:color w:val="000000"/>
          <w:lang w:eastAsia="zh-CN"/>
        </w:rPr>
        <w:t xml:space="preserve">n of </w:t>
      </w:r>
      <w:r w:rsidR="008C7AF6" w:rsidRPr="00EE0F5A">
        <w:rPr>
          <w:rFonts w:ascii="Book Antiqua" w:hAnsi="Book Antiqua" w:cs="Times New Roman"/>
          <w:b/>
          <w:color w:val="000000"/>
          <w:lang w:eastAsia="zh-CN"/>
        </w:rPr>
        <w:t xml:space="preserve">S8 </w:t>
      </w:r>
      <w:r w:rsidR="000D305C" w:rsidRPr="00EE0F5A">
        <w:rPr>
          <w:rFonts w:ascii="Book Antiqua" w:hAnsi="Book Antiqua" w:cs="Times New Roman" w:hint="eastAsia"/>
          <w:b/>
          <w:color w:val="000000"/>
          <w:lang w:eastAsia="zh-CN"/>
        </w:rPr>
        <w:t>and</w:t>
      </w:r>
      <w:r w:rsidR="008C7AF6" w:rsidRPr="00EE0F5A">
        <w:rPr>
          <w:rFonts w:ascii="Book Antiqua" w:hAnsi="Book Antiqua" w:cs="Times New Roman"/>
          <w:b/>
          <w:color w:val="000000"/>
          <w:lang w:eastAsia="zh-CN"/>
        </w:rPr>
        <w:t xml:space="preserve"> S5, </w:t>
      </w:r>
      <w:r w:rsidRPr="00EE0F5A">
        <w:rPr>
          <w:rFonts w:ascii="Book Antiqua" w:eastAsia="SimSun" w:hAnsi="Book Antiqua" w:cs="Times New Roman"/>
          <w:b/>
          <w:color w:val="000000"/>
          <w:lang w:eastAsia="zh-CN"/>
        </w:rPr>
        <w:t xml:space="preserve">the communicating portal vein branches </w:t>
      </w:r>
      <w:r w:rsidR="008C7AF6" w:rsidRPr="00EE0F5A">
        <w:rPr>
          <w:rFonts w:ascii="Book Antiqua" w:eastAsia="SimSun" w:hAnsi="Book Antiqua" w:cs="Times New Roman"/>
          <w:b/>
          <w:color w:val="000000"/>
          <w:lang w:eastAsia="zh-CN"/>
        </w:rPr>
        <w:t>were interrupted</w:t>
      </w:r>
      <w:r w:rsidR="007A0E3B" w:rsidRPr="00EE0F5A">
        <w:rPr>
          <w:rFonts w:ascii="Book Antiqua" w:eastAsia="SimSun" w:hAnsi="Book Antiqua" w:cs="Times New Roman"/>
          <w:b/>
          <w:color w:val="000000"/>
          <w:lang w:eastAsia="zh-CN"/>
        </w:rPr>
        <w:t xml:space="preserve"> </w:t>
      </w:r>
      <w:r w:rsidRPr="00EE0F5A">
        <w:rPr>
          <w:rFonts w:ascii="Book Antiqua" w:eastAsia="SimSun" w:hAnsi="Book Antiqua" w:cs="Times New Roman"/>
          <w:b/>
          <w:color w:val="000000"/>
          <w:lang w:eastAsia="zh-CN"/>
        </w:rPr>
        <w:t>without liver parenchyma division</w:t>
      </w:r>
      <w:r w:rsidR="001B2105" w:rsidRPr="00EE0F5A">
        <w:rPr>
          <w:rFonts w:ascii="Book Antiqua" w:eastAsia="SimSun" w:hAnsi="Book Antiqua" w:cs="Times New Roman"/>
          <w:b/>
          <w:color w:val="000000"/>
          <w:lang w:eastAsia="zh-CN"/>
        </w:rPr>
        <w:t xml:space="preserve"> </w:t>
      </w:r>
      <w:r w:rsidR="008C7AF6" w:rsidRPr="00EE0F5A">
        <w:rPr>
          <w:rFonts w:ascii="Book Antiqua" w:hAnsi="Book Antiqua" w:cs="Times New Roman"/>
          <w:b/>
          <w:color w:val="000000"/>
          <w:lang w:eastAsia="zh-CN"/>
        </w:rPr>
        <w:t>(</w:t>
      </w:r>
      <w:r w:rsidR="008C7AF6" w:rsidRPr="00EE0F5A">
        <w:rPr>
          <w:rFonts w:ascii="Book Antiqua" w:eastAsia="SimSun" w:hAnsi="Book Antiqua" w:cs="Times New Roman"/>
          <w:b/>
          <w:color w:val="000000"/>
          <w:lang w:eastAsia="zh-CN"/>
        </w:rPr>
        <w:t xml:space="preserve">Red arrows: blood flow to the S8 or S5 </w:t>
      </w:r>
      <w:r w:rsidR="007A126A" w:rsidRPr="00EE0F5A">
        <w:rPr>
          <w:rFonts w:ascii="Book Antiqua" w:eastAsia="SimSun" w:hAnsi="Book Antiqua" w:cs="Times New Roman"/>
          <w:b/>
          <w:color w:val="000000"/>
          <w:lang w:eastAsia="zh-CN"/>
        </w:rPr>
        <w:t>was interrupted</w:t>
      </w:r>
      <w:r w:rsidR="000D305C" w:rsidRPr="00EE0F5A">
        <w:rPr>
          <w:rFonts w:ascii="Book Antiqua" w:eastAsia="SimSun" w:hAnsi="Book Antiqua" w:cs="Times New Roman" w:hint="eastAsia"/>
          <w:color w:val="000000"/>
          <w:lang w:eastAsia="zh-CN"/>
        </w:rPr>
        <w:t>.</w:t>
      </w:r>
      <w:r w:rsidR="008C7AF6" w:rsidRPr="00EE0F5A">
        <w:rPr>
          <w:rFonts w:ascii="Book Antiqua" w:eastAsia="SimSun" w:hAnsi="Book Antiqua" w:cs="Times New Roman"/>
          <w:color w:val="000000"/>
          <w:lang w:eastAsia="zh-CN"/>
        </w:rPr>
        <w:t xml:space="preserve"> PV</w:t>
      </w:r>
      <w:r w:rsidR="007A0E3B" w:rsidRPr="00EE0F5A">
        <w:rPr>
          <w:rFonts w:ascii="Book Antiqua" w:eastAsia="SimSun" w:hAnsi="Book Antiqua" w:cs="Times New Roman"/>
          <w:color w:val="000000"/>
          <w:lang w:eastAsia="zh-CN"/>
        </w:rPr>
        <w:t xml:space="preserve">: Portal Vein; PVE: Portal </w:t>
      </w:r>
      <w:r w:rsidR="00623F45" w:rsidRPr="00EE0F5A">
        <w:rPr>
          <w:rFonts w:ascii="Book Antiqua" w:eastAsia="SimSun" w:hAnsi="Book Antiqua" w:cs="Times New Roman"/>
          <w:color w:val="000000"/>
          <w:lang w:eastAsia="zh-CN"/>
        </w:rPr>
        <w:t xml:space="preserve">vein </w:t>
      </w:r>
      <w:r w:rsidR="00623F45" w:rsidRPr="00EE0F5A">
        <w:rPr>
          <w:rFonts w:ascii="Book Antiqua" w:hAnsi="Book Antiqua" w:cs="Times New Roman"/>
          <w:color w:val="000000"/>
          <w:lang w:eastAsia="zh-CN"/>
        </w:rPr>
        <w:t>emboli</w:t>
      </w:r>
      <w:r w:rsidR="008C7AF6" w:rsidRPr="00EE0F5A">
        <w:rPr>
          <w:rFonts w:ascii="Book Antiqua" w:hAnsi="Book Antiqua" w:cs="Times New Roman"/>
          <w:color w:val="000000"/>
          <w:lang w:eastAsia="zh-CN"/>
        </w:rPr>
        <w:t>zation</w:t>
      </w:r>
      <w:r w:rsidR="007A126A" w:rsidRPr="00EE0F5A">
        <w:rPr>
          <w:rFonts w:ascii="Book Antiqua" w:hAnsi="Book Antiqua" w:cs="Times New Roman"/>
          <w:color w:val="000000"/>
          <w:lang w:eastAsia="zh-CN"/>
        </w:rPr>
        <w:t>;</w:t>
      </w:r>
      <w:r w:rsidR="007A0E3B" w:rsidRPr="00EE0F5A">
        <w:rPr>
          <w:rFonts w:ascii="Book Antiqua" w:hAnsi="Book Antiqua" w:cs="Times New Roman"/>
          <w:color w:val="000000"/>
          <w:lang w:eastAsia="zh-CN"/>
        </w:rPr>
        <w:t xml:space="preserve"> </w:t>
      </w:r>
      <w:r w:rsidR="007A126A" w:rsidRPr="00EE0F5A">
        <w:rPr>
          <w:rFonts w:ascii="Book Antiqua" w:hAnsi="Book Antiqua" w:cs="Times New Roman"/>
          <w:color w:val="000000"/>
          <w:lang w:eastAsia="zh-CN"/>
        </w:rPr>
        <w:t>TBPVE:</w:t>
      </w:r>
      <w:r w:rsidR="007A0E3B" w:rsidRPr="00EE0F5A">
        <w:rPr>
          <w:rFonts w:ascii="Book Antiqua" w:hAnsi="Book Antiqua" w:cs="Times New Roman"/>
          <w:color w:val="000000"/>
          <w:lang w:eastAsia="zh-CN"/>
        </w:rPr>
        <w:t xml:space="preserve"> </w:t>
      </w:r>
      <w:r w:rsidR="007A126A" w:rsidRPr="00EE0F5A">
        <w:rPr>
          <w:rFonts w:ascii="Book Antiqua" w:hAnsi="Book Antiqua" w:cs="Times New Roman"/>
          <w:color w:val="000000"/>
          <w:lang w:eastAsia="zh-CN"/>
        </w:rPr>
        <w:t xml:space="preserve">Terminal </w:t>
      </w:r>
      <w:r w:rsidR="00623F45" w:rsidRPr="00EE0F5A">
        <w:rPr>
          <w:rFonts w:ascii="Book Antiqua" w:hAnsi="Book Antiqua" w:cs="Times New Roman"/>
          <w:color w:val="000000"/>
          <w:lang w:eastAsia="zh-CN"/>
        </w:rPr>
        <w:t>branches portal vein emboli</w:t>
      </w:r>
      <w:r w:rsidR="007A126A" w:rsidRPr="00EE0F5A">
        <w:rPr>
          <w:rFonts w:ascii="Book Antiqua" w:hAnsi="Book Antiqua" w:cs="Times New Roman"/>
          <w:color w:val="000000"/>
          <w:lang w:eastAsia="zh-CN"/>
        </w:rPr>
        <w:t>zation</w:t>
      </w:r>
      <w:r w:rsidR="005D5720" w:rsidRPr="00EE0F5A">
        <w:rPr>
          <w:rFonts w:ascii="Book Antiqua" w:hAnsi="Book Antiqua" w:cs="Times New Roman"/>
          <w:color w:val="000000"/>
          <w:lang w:eastAsia="zh-CN"/>
        </w:rPr>
        <w:t xml:space="preserve">; Blue Dotted Line: </w:t>
      </w:r>
      <w:r w:rsidR="00623F45" w:rsidRPr="00EE0F5A">
        <w:rPr>
          <w:rFonts w:ascii="Book Antiqua" w:hAnsi="Book Antiqua" w:cs="Times New Roman"/>
          <w:color w:val="000000"/>
          <w:lang w:eastAsia="zh-CN"/>
        </w:rPr>
        <w:t xml:space="preserve">Boundary </w:t>
      </w:r>
      <w:r w:rsidR="005D5720" w:rsidRPr="00EE0F5A">
        <w:rPr>
          <w:rFonts w:ascii="Book Antiqua" w:hAnsi="Book Antiqua" w:cs="Times New Roman"/>
          <w:color w:val="000000"/>
          <w:lang w:eastAsia="zh-CN"/>
        </w:rPr>
        <w:t>between PVE and TBPVE</w:t>
      </w:r>
      <w:r w:rsidR="000D305C" w:rsidRPr="00EE0F5A">
        <w:rPr>
          <w:rFonts w:ascii="Book Antiqua" w:hAnsi="Book Antiqua" w:cs="Times New Roman" w:hint="eastAsia"/>
          <w:color w:val="000000"/>
          <w:lang w:eastAsia="zh-CN"/>
        </w:rPr>
        <w:t>.</w:t>
      </w:r>
    </w:p>
    <w:p w14:paraId="2DAFD80A" w14:textId="77777777" w:rsidR="005C5285" w:rsidRPr="00EE0F5A" w:rsidRDefault="005C5285" w:rsidP="00A466C6">
      <w:pPr>
        <w:spacing w:line="360" w:lineRule="auto"/>
        <w:jc w:val="both"/>
        <w:rPr>
          <w:rFonts w:ascii="Book Antiqua" w:hAnsi="Book Antiqua"/>
          <w:lang w:eastAsia="zh-CN"/>
        </w:rPr>
      </w:pPr>
    </w:p>
    <w:p w14:paraId="6667EAEB" w14:textId="77777777" w:rsidR="00A20AAA" w:rsidRPr="00EE0F5A" w:rsidRDefault="00A20AAA" w:rsidP="00A466C6">
      <w:pPr>
        <w:spacing w:line="360" w:lineRule="auto"/>
        <w:jc w:val="both"/>
        <w:rPr>
          <w:rFonts w:ascii="Book Antiqua" w:hAnsi="Book Antiqua" w:cs="Times New Roman"/>
          <w:color w:val="000000"/>
          <w:lang w:eastAsia="zh-CN"/>
        </w:rPr>
      </w:pPr>
    </w:p>
    <w:p w14:paraId="3BAC17A2" w14:textId="77777777" w:rsidR="00694DDB" w:rsidRPr="00EE0F5A" w:rsidRDefault="00694DDB" w:rsidP="00A466C6">
      <w:pPr>
        <w:spacing w:line="360" w:lineRule="auto"/>
        <w:jc w:val="both"/>
        <w:rPr>
          <w:rFonts w:ascii="Book Antiqua" w:hAnsi="Book Antiqua" w:cs="Times New Roman"/>
          <w:color w:val="000000"/>
          <w:lang w:eastAsia="zh-CN"/>
        </w:rPr>
      </w:pPr>
    </w:p>
    <w:p w14:paraId="541368A8" w14:textId="77777777" w:rsidR="00A20AAA" w:rsidRPr="00EE0F5A" w:rsidRDefault="00787190" w:rsidP="00A466C6">
      <w:pPr>
        <w:spacing w:line="360" w:lineRule="auto"/>
        <w:jc w:val="both"/>
        <w:rPr>
          <w:rFonts w:ascii="Book Antiqua" w:hAnsi="Book Antiqua" w:cs="Times New Roman"/>
          <w:color w:val="000000"/>
          <w:lang w:eastAsia="zh-CN"/>
        </w:rPr>
      </w:pPr>
      <w:r w:rsidRPr="00EE0F5A">
        <w:rPr>
          <w:rFonts w:ascii="Book Antiqua" w:hAnsi="Book Antiqua" w:cs="Times New Roman"/>
          <w:noProof/>
          <w:color w:val="000000"/>
          <w:lang w:eastAsia="zh-CN"/>
        </w:rPr>
        <w:drawing>
          <wp:inline distT="0" distB="0" distL="0" distR="0" wp14:anchorId="0205E619" wp14:editId="3758F16C">
            <wp:extent cx="4838838" cy="279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VE-TBPVE-ALPPS.tiff"/>
                    <pic:cNvPicPr/>
                  </pic:nvPicPr>
                  <pic:blipFill>
                    <a:blip r:embed="rId10">
                      <a:extLst>
                        <a:ext uri="{28A0092B-C50C-407E-A947-70E740481C1C}">
                          <a14:useLocalDpi xmlns:a14="http://schemas.microsoft.com/office/drawing/2010/main" val="0"/>
                        </a:ext>
                      </a:extLst>
                    </a:blip>
                    <a:stretch>
                      <a:fillRect/>
                    </a:stretch>
                  </pic:blipFill>
                  <pic:spPr>
                    <a:xfrm>
                      <a:off x="0" y="0"/>
                      <a:ext cx="4864645" cy="2808605"/>
                    </a:xfrm>
                    <a:prstGeom prst="rect">
                      <a:avLst/>
                    </a:prstGeom>
                  </pic:spPr>
                </pic:pic>
              </a:graphicData>
            </a:graphic>
          </wp:inline>
        </w:drawing>
      </w:r>
    </w:p>
    <w:p w14:paraId="07A2E7D3" w14:textId="77777777" w:rsidR="00A20AAA" w:rsidRPr="00EE0F5A" w:rsidRDefault="00A20AAA" w:rsidP="00A466C6">
      <w:pPr>
        <w:spacing w:line="360" w:lineRule="auto"/>
        <w:jc w:val="both"/>
        <w:rPr>
          <w:rFonts w:ascii="Book Antiqua" w:hAnsi="Book Antiqua" w:cs="Times New Roman"/>
          <w:color w:val="000000"/>
          <w:lang w:eastAsia="zh-CN"/>
        </w:rPr>
      </w:pPr>
    </w:p>
    <w:p w14:paraId="0FA4479F" w14:textId="5B2D91D8" w:rsidR="005C5285" w:rsidRPr="00A466C6" w:rsidRDefault="005C5285" w:rsidP="00A466C6">
      <w:pPr>
        <w:spacing w:line="360" w:lineRule="auto"/>
        <w:jc w:val="both"/>
        <w:rPr>
          <w:rFonts w:ascii="Book Antiqua" w:hAnsi="Book Antiqua" w:cs="Times New Roman"/>
          <w:color w:val="000000"/>
          <w:lang w:eastAsia="zh-CN"/>
        </w:rPr>
      </w:pPr>
      <w:r w:rsidRPr="00EE0F5A">
        <w:rPr>
          <w:rFonts w:ascii="Book Antiqua" w:hAnsi="Book Antiqua" w:cs="Times New Roman"/>
          <w:b/>
          <w:color w:val="000000"/>
          <w:lang w:eastAsia="zh-CN"/>
        </w:rPr>
        <w:t xml:space="preserve">Figure </w:t>
      </w:r>
      <w:r w:rsidR="00694DDB" w:rsidRPr="00EE0F5A">
        <w:rPr>
          <w:rFonts w:ascii="Book Antiqua" w:hAnsi="Book Antiqua" w:cs="Times New Roman"/>
          <w:b/>
          <w:color w:val="000000"/>
          <w:lang w:eastAsia="zh-CN"/>
        </w:rPr>
        <w:t>3</w:t>
      </w:r>
      <w:r w:rsidR="007A0E3B" w:rsidRPr="00EE0F5A">
        <w:rPr>
          <w:rFonts w:ascii="Book Antiqua" w:hAnsi="Book Antiqua" w:cs="Times New Roman"/>
          <w:b/>
          <w:color w:val="000000"/>
          <w:lang w:eastAsia="zh-CN"/>
        </w:rPr>
        <w:t xml:space="preserve">   </w:t>
      </w:r>
      <w:r w:rsidRPr="00EE0F5A">
        <w:rPr>
          <w:rFonts w:ascii="Book Antiqua" w:hAnsi="Book Antiqua" w:cs="Times New Roman"/>
          <w:b/>
          <w:color w:val="000000"/>
          <w:lang w:eastAsia="zh-CN"/>
        </w:rPr>
        <w:t xml:space="preserve">Mean </w:t>
      </w:r>
      <w:r w:rsidR="00623F45" w:rsidRPr="00EE0F5A">
        <w:rPr>
          <w:rFonts w:ascii="Book Antiqua" w:hAnsi="Book Antiqua" w:cs="Times New Roman"/>
          <w:b/>
          <w:color w:val="000000"/>
          <w:lang w:eastAsia="zh-CN"/>
        </w:rPr>
        <w:t xml:space="preserve">future liver remnant </w:t>
      </w:r>
      <w:r w:rsidRPr="00EE0F5A">
        <w:rPr>
          <w:rFonts w:ascii="Book Antiqua" w:hAnsi="Book Antiqua" w:cs="Times New Roman"/>
          <w:b/>
          <w:color w:val="000000"/>
          <w:lang w:eastAsia="zh-CN"/>
        </w:rPr>
        <w:t>Hy</w:t>
      </w:r>
      <w:r w:rsidR="00787190" w:rsidRPr="00EE0F5A">
        <w:rPr>
          <w:rFonts w:ascii="Book Antiqua" w:hAnsi="Book Antiqua" w:cs="Times New Roman"/>
          <w:b/>
          <w:color w:val="000000"/>
          <w:lang w:eastAsia="zh-CN"/>
        </w:rPr>
        <w:t xml:space="preserve">pertrophy of </w:t>
      </w:r>
      <w:r w:rsidR="00623F45" w:rsidRPr="00EE0F5A">
        <w:rPr>
          <w:rFonts w:ascii="Book Antiqua" w:hAnsi="Book Antiqua" w:cs="Times New Roman"/>
          <w:b/>
          <w:color w:val="000000"/>
          <w:lang w:eastAsia="zh-CN"/>
        </w:rPr>
        <w:t>Portal vein embolization</w:t>
      </w:r>
      <w:r w:rsidR="00787190" w:rsidRPr="00EE0F5A">
        <w:rPr>
          <w:rFonts w:ascii="Book Antiqua" w:hAnsi="Book Antiqua" w:cs="Times New Roman"/>
          <w:b/>
          <w:color w:val="000000"/>
          <w:lang w:eastAsia="zh-CN"/>
        </w:rPr>
        <w:t xml:space="preserve">, </w:t>
      </w:r>
      <w:r w:rsidR="00623F45" w:rsidRPr="00EE0F5A">
        <w:rPr>
          <w:rFonts w:ascii="Book Antiqua" w:hAnsi="Book Antiqua" w:cs="Times New Roman"/>
          <w:b/>
          <w:color w:val="000000"/>
          <w:lang w:eastAsia="zh-CN"/>
        </w:rPr>
        <w:t>Terminal branches portal vein embolization</w:t>
      </w:r>
      <w:r w:rsidR="00623F45" w:rsidRPr="00EE0F5A">
        <w:rPr>
          <w:rFonts w:ascii="Book Antiqua" w:hAnsi="Book Antiqua" w:cs="Times New Roman" w:hint="eastAsia"/>
          <w:b/>
          <w:color w:val="000000"/>
          <w:lang w:eastAsia="zh-CN"/>
        </w:rPr>
        <w:t xml:space="preserve"> </w:t>
      </w:r>
      <w:r w:rsidR="000D305C" w:rsidRPr="00EE0F5A">
        <w:rPr>
          <w:rFonts w:ascii="Book Antiqua" w:hAnsi="Book Antiqua" w:cs="Times New Roman" w:hint="eastAsia"/>
          <w:b/>
          <w:color w:val="000000"/>
          <w:lang w:eastAsia="zh-CN"/>
        </w:rPr>
        <w:t xml:space="preserve">and </w:t>
      </w:r>
      <w:r w:rsidR="00623F45" w:rsidRPr="00EE0F5A">
        <w:rPr>
          <w:rFonts w:ascii="Book Antiqua" w:hAnsi="Book Antiqua" w:cs="Times New Roman"/>
          <w:b/>
          <w:color w:val="000000"/>
          <w:lang w:eastAsia="zh-CN"/>
        </w:rPr>
        <w:t>Associating liver partition and portal vein ligation for staged hepatectomy</w:t>
      </w:r>
      <w:r w:rsidR="00623F45" w:rsidRPr="00EE0F5A">
        <w:rPr>
          <w:rFonts w:ascii="Book Antiqua" w:hAnsi="Book Antiqua" w:cs="Times New Roman" w:hint="eastAsia"/>
          <w:b/>
          <w:color w:val="000000"/>
          <w:lang w:eastAsia="zh-CN"/>
        </w:rPr>
        <w:t xml:space="preserve">. </w:t>
      </w:r>
      <w:r w:rsidR="00E65E6F" w:rsidRPr="00EE0F5A">
        <w:rPr>
          <w:rFonts w:ascii="Book Antiqua" w:hAnsi="Book Antiqua" w:cs="Times New Roman"/>
          <w:color w:val="000000"/>
          <w:lang w:eastAsia="zh-CN"/>
        </w:rPr>
        <w:t xml:space="preserve">FLR: </w:t>
      </w:r>
      <w:r w:rsidR="00623F45" w:rsidRPr="00EE0F5A">
        <w:rPr>
          <w:rFonts w:ascii="Book Antiqua" w:hAnsi="Book Antiqua" w:cs="Times New Roman"/>
          <w:color w:val="000000"/>
          <w:lang w:eastAsia="zh-CN"/>
        </w:rPr>
        <w:t xml:space="preserve">Future </w:t>
      </w:r>
      <w:r w:rsidR="00E65E6F" w:rsidRPr="00EE0F5A">
        <w:rPr>
          <w:rFonts w:ascii="Book Antiqua" w:hAnsi="Book Antiqua" w:cs="Times New Roman"/>
          <w:color w:val="000000"/>
          <w:lang w:eastAsia="zh-CN"/>
        </w:rPr>
        <w:t>liver rem</w:t>
      </w:r>
      <w:r w:rsidR="001B2105" w:rsidRPr="00EE0F5A">
        <w:rPr>
          <w:rFonts w:ascii="Book Antiqua" w:hAnsi="Book Antiqua" w:cs="Times New Roman"/>
          <w:color w:val="000000"/>
          <w:lang w:eastAsia="zh-CN"/>
        </w:rPr>
        <w:t>n</w:t>
      </w:r>
      <w:r w:rsidR="00E65E6F" w:rsidRPr="00EE0F5A">
        <w:rPr>
          <w:rFonts w:ascii="Book Antiqua" w:hAnsi="Book Antiqua" w:cs="Times New Roman"/>
          <w:color w:val="000000"/>
          <w:lang w:eastAsia="zh-CN"/>
        </w:rPr>
        <w:t>ant</w:t>
      </w:r>
      <w:r w:rsidR="00623F45" w:rsidRPr="00EE0F5A">
        <w:rPr>
          <w:rFonts w:ascii="Book Antiqua" w:hAnsi="Book Antiqua" w:cs="Times New Roman" w:hint="eastAsia"/>
          <w:color w:val="000000"/>
          <w:lang w:eastAsia="zh-CN"/>
        </w:rPr>
        <w:t>;</w:t>
      </w:r>
      <w:r w:rsidR="00E65E6F" w:rsidRPr="00EE0F5A">
        <w:rPr>
          <w:rFonts w:ascii="Book Antiqua" w:hAnsi="Book Antiqua" w:cs="Times New Roman"/>
          <w:color w:val="000000"/>
          <w:lang w:eastAsia="zh-CN"/>
        </w:rPr>
        <w:t xml:space="preserve"> PVE: </w:t>
      </w:r>
      <w:r w:rsidR="000D305C" w:rsidRPr="00EE0F5A">
        <w:rPr>
          <w:rFonts w:ascii="Book Antiqua" w:hAnsi="Book Antiqua" w:cs="Times New Roman"/>
          <w:color w:val="000000"/>
          <w:lang w:eastAsia="zh-CN"/>
        </w:rPr>
        <w:t xml:space="preserve">Portal </w:t>
      </w:r>
      <w:r w:rsidR="00E65E6F" w:rsidRPr="00EE0F5A">
        <w:rPr>
          <w:rFonts w:ascii="Book Antiqua" w:hAnsi="Book Antiqua" w:cs="Times New Roman"/>
          <w:color w:val="000000"/>
          <w:lang w:eastAsia="zh-CN"/>
        </w:rPr>
        <w:t xml:space="preserve">vein embolization; TBPVE: </w:t>
      </w:r>
      <w:r w:rsidR="000D305C" w:rsidRPr="00EE0F5A">
        <w:rPr>
          <w:rFonts w:ascii="Book Antiqua" w:hAnsi="Book Antiqua" w:cs="Times New Roman"/>
          <w:color w:val="000000"/>
          <w:lang w:eastAsia="zh-CN"/>
        </w:rPr>
        <w:t xml:space="preserve">Terminal </w:t>
      </w:r>
      <w:r w:rsidR="00E65E6F" w:rsidRPr="00EE0F5A">
        <w:rPr>
          <w:rFonts w:ascii="Book Antiqua" w:hAnsi="Book Antiqua" w:cs="Times New Roman"/>
          <w:color w:val="000000"/>
          <w:lang w:eastAsia="zh-CN"/>
        </w:rPr>
        <w:t xml:space="preserve">branches portal vein embolization; ALPPS: </w:t>
      </w:r>
      <w:r w:rsidR="000D305C" w:rsidRPr="00EE0F5A">
        <w:rPr>
          <w:rFonts w:ascii="Book Antiqua" w:hAnsi="Book Antiqua" w:cs="Times New Roman"/>
          <w:color w:val="000000"/>
        </w:rPr>
        <w:t xml:space="preserve">Associating </w:t>
      </w:r>
      <w:r w:rsidR="00D75216" w:rsidRPr="00EE0F5A">
        <w:rPr>
          <w:rFonts w:ascii="Book Antiqua" w:hAnsi="Book Antiqua" w:cs="Times New Roman"/>
          <w:color w:val="000000"/>
        </w:rPr>
        <w:t>liver partition and portal vein ligation for staged hepatectomy</w:t>
      </w:r>
      <w:r w:rsidR="000D305C" w:rsidRPr="00EE0F5A">
        <w:rPr>
          <w:rFonts w:ascii="Book Antiqua" w:hAnsi="Book Antiqua" w:cs="Times New Roman" w:hint="eastAsia"/>
          <w:color w:val="000000"/>
          <w:lang w:eastAsia="zh-CN"/>
        </w:rPr>
        <w:t>.</w:t>
      </w:r>
    </w:p>
    <w:p w14:paraId="2C5C5A8E" w14:textId="77777777" w:rsidR="005C5285" w:rsidRPr="000D305C" w:rsidRDefault="005C5285" w:rsidP="00A466C6">
      <w:pPr>
        <w:spacing w:line="360" w:lineRule="auto"/>
        <w:jc w:val="both"/>
        <w:rPr>
          <w:rFonts w:ascii="Book Antiqua" w:hAnsi="Book Antiqua"/>
          <w:lang w:eastAsia="zh-CN"/>
        </w:rPr>
      </w:pPr>
    </w:p>
    <w:sectPr w:rsidR="005C5285" w:rsidRPr="000D305C" w:rsidSect="00052B28">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C3042" w14:textId="77777777" w:rsidR="007A0BFB" w:rsidRDefault="007A0BFB" w:rsidP="00570A0B">
      <w:r>
        <w:separator/>
      </w:r>
    </w:p>
  </w:endnote>
  <w:endnote w:type="continuationSeparator" w:id="0">
    <w:p w14:paraId="729F2AA3" w14:textId="77777777" w:rsidR="007A0BFB" w:rsidRDefault="007A0BFB" w:rsidP="0057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TT3713a23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6A57A" w14:textId="77777777" w:rsidR="00357614" w:rsidRDefault="00357614" w:rsidP="00F31E6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71FD3" w14:textId="77777777" w:rsidR="00357614" w:rsidRDefault="00357614" w:rsidP="00570A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C497" w14:textId="02E9478F" w:rsidR="00357614" w:rsidRDefault="00357614" w:rsidP="00F31E6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26EB">
      <w:rPr>
        <w:rStyle w:val="PageNumber"/>
        <w:noProof/>
      </w:rPr>
      <w:t>19</w:t>
    </w:r>
    <w:r>
      <w:rPr>
        <w:rStyle w:val="PageNumber"/>
      </w:rPr>
      <w:fldChar w:fldCharType="end"/>
    </w:r>
  </w:p>
  <w:p w14:paraId="3BC495AB" w14:textId="77777777" w:rsidR="00357614" w:rsidRDefault="00357614" w:rsidP="00570A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6CFC1" w14:textId="77777777" w:rsidR="007A0BFB" w:rsidRDefault="007A0BFB" w:rsidP="00570A0B">
      <w:r>
        <w:separator/>
      </w:r>
    </w:p>
  </w:footnote>
  <w:footnote w:type="continuationSeparator" w:id="0">
    <w:p w14:paraId="5FD47F7C" w14:textId="77777777" w:rsidR="007A0BFB" w:rsidRDefault="007A0BFB" w:rsidP="00570A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0F4FAA"/>
    <w:multiLevelType w:val="hybridMultilevel"/>
    <w:tmpl w:val="2876B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95B40"/>
    <w:multiLevelType w:val="hybridMultilevel"/>
    <w:tmpl w:val="E2628B52"/>
    <w:lvl w:ilvl="0" w:tplc="4382596E">
      <w:start w:val="1"/>
      <w:numFmt w:val="bullet"/>
      <w:lvlText w:val=""/>
      <w:lvlJc w:val="left"/>
      <w:pPr>
        <w:tabs>
          <w:tab w:val="num" w:pos="720"/>
        </w:tabs>
        <w:ind w:left="720" w:hanging="360"/>
      </w:pPr>
      <w:rPr>
        <w:rFonts w:ascii="Wingdings" w:hAnsi="Wingdings" w:hint="default"/>
      </w:rPr>
    </w:lvl>
    <w:lvl w:ilvl="1" w:tplc="5D1A0A84" w:tentative="1">
      <w:start w:val="1"/>
      <w:numFmt w:val="bullet"/>
      <w:lvlText w:val=""/>
      <w:lvlJc w:val="left"/>
      <w:pPr>
        <w:tabs>
          <w:tab w:val="num" w:pos="1440"/>
        </w:tabs>
        <w:ind w:left="1440" w:hanging="360"/>
      </w:pPr>
      <w:rPr>
        <w:rFonts w:ascii="Wingdings" w:hAnsi="Wingdings" w:hint="default"/>
      </w:rPr>
    </w:lvl>
    <w:lvl w:ilvl="2" w:tplc="E2F8BEE0" w:tentative="1">
      <w:start w:val="1"/>
      <w:numFmt w:val="bullet"/>
      <w:lvlText w:val=""/>
      <w:lvlJc w:val="left"/>
      <w:pPr>
        <w:tabs>
          <w:tab w:val="num" w:pos="2160"/>
        </w:tabs>
        <w:ind w:left="2160" w:hanging="360"/>
      </w:pPr>
      <w:rPr>
        <w:rFonts w:ascii="Wingdings" w:hAnsi="Wingdings" w:hint="default"/>
      </w:rPr>
    </w:lvl>
    <w:lvl w:ilvl="3" w:tplc="27147358" w:tentative="1">
      <w:start w:val="1"/>
      <w:numFmt w:val="bullet"/>
      <w:lvlText w:val=""/>
      <w:lvlJc w:val="left"/>
      <w:pPr>
        <w:tabs>
          <w:tab w:val="num" w:pos="2880"/>
        </w:tabs>
        <w:ind w:left="2880" w:hanging="360"/>
      </w:pPr>
      <w:rPr>
        <w:rFonts w:ascii="Wingdings" w:hAnsi="Wingdings" w:hint="default"/>
      </w:rPr>
    </w:lvl>
    <w:lvl w:ilvl="4" w:tplc="6646E886" w:tentative="1">
      <w:start w:val="1"/>
      <w:numFmt w:val="bullet"/>
      <w:lvlText w:val=""/>
      <w:lvlJc w:val="left"/>
      <w:pPr>
        <w:tabs>
          <w:tab w:val="num" w:pos="3600"/>
        </w:tabs>
        <w:ind w:left="3600" w:hanging="360"/>
      </w:pPr>
      <w:rPr>
        <w:rFonts w:ascii="Wingdings" w:hAnsi="Wingdings" w:hint="default"/>
      </w:rPr>
    </w:lvl>
    <w:lvl w:ilvl="5" w:tplc="18E0A808" w:tentative="1">
      <w:start w:val="1"/>
      <w:numFmt w:val="bullet"/>
      <w:lvlText w:val=""/>
      <w:lvlJc w:val="left"/>
      <w:pPr>
        <w:tabs>
          <w:tab w:val="num" w:pos="4320"/>
        </w:tabs>
        <w:ind w:left="4320" w:hanging="360"/>
      </w:pPr>
      <w:rPr>
        <w:rFonts w:ascii="Wingdings" w:hAnsi="Wingdings" w:hint="default"/>
      </w:rPr>
    </w:lvl>
    <w:lvl w:ilvl="6" w:tplc="CE62FE7C" w:tentative="1">
      <w:start w:val="1"/>
      <w:numFmt w:val="bullet"/>
      <w:lvlText w:val=""/>
      <w:lvlJc w:val="left"/>
      <w:pPr>
        <w:tabs>
          <w:tab w:val="num" w:pos="5040"/>
        </w:tabs>
        <w:ind w:left="5040" w:hanging="360"/>
      </w:pPr>
      <w:rPr>
        <w:rFonts w:ascii="Wingdings" w:hAnsi="Wingdings" w:hint="default"/>
      </w:rPr>
    </w:lvl>
    <w:lvl w:ilvl="7" w:tplc="8EEC617E" w:tentative="1">
      <w:start w:val="1"/>
      <w:numFmt w:val="bullet"/>
      <w:lvlText w:val=""/>
      <w:lvlJc w:val="left"/>
      <w:pPr>
        <w:tabs>
          <w:tab w:val="num" w:pos="5760"/>
        </w:tabs>
        <w:ind w:left="5760" w:hanging="360"/>
      </w:pPr>
      <w:rPr>
        <w:rFonts w:ascii="Wingdings" w:hAnsi="Wingdings" w:hint="default"/>
      </w:rPr>
    </w:lvl>
    <w:lvl w:ilvl="8" w:tplc="9CC4B4C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AD104D"/>
    <w:multiLevelType w:val="hybridMultilevel"/>
    <w:tmpl w:val="F7DE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70E"/>
    <w:rsid w:val="0000201D"/>
    <w:rsid w:val="00003003"/>
    <w:rsid w:val="00011578"/>
    <w:rsid w:val="00015576"/>
    <w:rsid w:val="000208D8"/>
    <w:rsid w:val="0002241E"/>
    <w:rsid w:val="00022FE5"/>
    <w:rsid w:val="00023C17"/>
    <w:rsid w:val="00025C92"/>
    <w:rsid w:val="00031199"/>
    <w:rsid w:val="000425AF"/>
    <w:rsid w:val="00046C8A"/>
    <w:rsid w:val="00052B28"/>
    <w:rsid w:val="000530F6"/>
    <w:rsid w:val="00057449"/>
    <w:rsid w:val="00060426"/>
    <w:rsid w:val="0006774E"/>
    <w:rsid w:val="00077AD3"/>
    <w:rsid w:val="00080732"/>
    <w:rsid w:val="000A00E3"/>
    <w:rsid w:val="000A0CDB"/>
    <w:rsid w:val="000A1B8A"/>
    <w:rsid w:val="000B3F9A"/>
    <w:rsid w:val="000B3FD0"/>
    <w:rsid w:val="000B52E3"/>
    <w:rsid w:val="000B66FE"/>
    <w:rsid w:val="000B6D9C"/>
    <w:rsid w:val="000C1DAC"/>
    <w:rsid w:val="000C2089"/>
    <w:rsid w:val="000C2593"/>
    <w:rsid w:val="000C3989"/>
    <w:rsid w:val="000C76BC"/>
    <w:rsid w:val="000C76F0"/>
    <w:rsid w:val="000D20D4"/>
    <w:rsid w:val="000D305C"/>
    <w:rsid w:val="000D4102"/>
    <w:rsid w:val="000D42AA"/>
    <w:rsid w:val="000F0CC0"/>
    <w:rsid w:val="000F0F6E"/>
    <w:rsid w:val="000F1B44"/>
    <w:rsid w:val="000F3EFF"/>
    <w:rsid w:val="000F4D8D"/>
    <w:rsid w:val="000F69F0"/>
    <w:rsid w:val="0011127E"/>
    <w:rsid w:val="00111FBE"/>
    <w:rsid w:val="00115535"/>
    <w:rsid w:val="00116A95"/>
    <w:rsid w:val="001233A0"/>
    <w:rsid w:val="00124293"/>
    <w:rsid w:val="001268E8"/>
    <w:rsid w:val="00140123"/>
    <w:rsid w:val="00143E6B"/>
    <w:rsid w:val="00147811"/>
    <w:rsid w:val="00150409"/>
    <w:rsid w:val="00152405"/>
    <w:rsid w:val="001525C3"/>
    <w:rsid w:val="0015748C"/>
    <w:rsid w:val="001602D6"/>
    <w:rsid w:val="00160648"/>
    <w:rsid w:val="00161E74"/>
    <w:rsid w:val="00172856"/>
    <w:rsid w:val="00173AE0"/>
    <w:rsid w:val="00176C48"/>
    <w:rsid w:val="0018605D"/>
    <w:rsid w:val="00186C6B"/>
    <w:rsid w:val="00190B20"/>
    <w:rsid w:val="00192FF0"/>
    <w:rsid w:val="00194021"/>
    <w:rsid w:val="00197163"/>
    <w:rsid w:val="001B2105"/>
    <w:rsid w:val="001B6322"/>
    <w:rsid w:val="001C4713"/>
    <w:rsid w:val="001C7277"/>
    <w:rsid w:val="001D7A92"/>
    <w:rsid w:val="001E6E44"/>
    <w:rsid w:val="001F3684"/>
    <w:rsid w:val="001F4703"/>
    <w:rsid w:val="001F70B2"/>
    <w:rsid w:val="001F7B89"/>
    <w:rsid w:val="00207D03"/>
    <w:rsid w:val="00212150"/>
    <w:rsid w:val="00214DFE"/>
    <w:rsid w:val="00216821"/>
    <w:rsid w:val="00221AA1"/>
    <w:rsid w:val="002245A9"/>
    <w:rsid w:val="002246F0"/>
    <w:rsid w:val="002435FA"/>
    <w:rsid w:val="002437E9"/>
    <w:rsid w:val="0024591F"/>
    <w:rsid w:val="00253E9A"/>
    <w:rsid w:val="00254087"/>
    <w:rsid w:val="00257708"/>
    <w:rsid w:val="00263A91"/>
    <w:rsid w:val="00270FDB"/>
    <w:rsid w:val="00275086"/>
    <w:rsid w:val="00287ACD"/>
    <w:rsid w:val="00296015"/>
    <w:rsid w:val="002A6B80"/>
    <w:rsid w:val="002B0983"/>
    <w:rsid w:val="002B0FF3"/>
    <w:rsid w:val="002B49C6"/>
    <w:rsid w:val="002B4CE1"/>
    <w:rsid w:val="002C2834"/>
    <w:rsid w:val="002C44A9"/>
    <w:rsid w:val="002C5408"/>
    <w:rsid w:val="002D237D"/>
    <w:rsid w:val="002D2C50"/>
    <w:rsid w:val="002D5903"/>
    <w:rsid w:val="002E3FDD"/>
    <w:rsid w:val="002E6FD6"/>
    <w:rsid w:val="002E7E04"/>
    <w:rsid w:val="002F0250"/>
    <w:rsid w:val="002F276F"/>
    <w:rsid w:val="002F2940"/>
    <w:rsid w:val="002F482F"/>
    <w:rsid w:val="002F4B76"/>
    <w:rsid w:val="002F61D0"/>
    <w:rsid w:val="00304A90"/>
    <w:rsid w:val="00310187"/>
    <w:rsid w:val="00310FC3"/>
    <w:rsid w:val="00334208"/>
    <w:rsid w:val="0033547D"/>
    <w:rsid w:val="00346CDE"/>
    <w:rsid w:val="00350598"/>
    <w:rsid w:val="00352410"/>
    <w:rsid w:val="00356501"/>
    <w:rsid w:val="00357614"/>
    <w:rsid w:val="00361DDD"/>
    <w:rsid w:val="00364331"/>
    <w:rsid w:val="003714F5"/>
    <w:rsid w:val="00374B3B"/>
    <w:rsid w:val="00376713"/>
    <w:rsid w:val="00376C9C"/>
    <w:rsid w:val="00383BE3"/>
    <w:rsid w:val="00390F40"/>
    <w:rsid w:val="00392054"/>
    <w:rsid w:val="003A1F7D"/>
    <w:rsid w:val="003A2AB6"/>
    <w:rsid w:val="003A37AF"/>
    <w:rsid w:val="003A4EE8"/>
    <w:rsid w:val="003B3850"/>
    <w:rsid w:val="003B4498"/>
    <w:rsid w:val="003B631C"/>
    <w:rsid w:val="003C24A7"/>
    <w:rsid w:val="003C5C2F"/>
    <w:rsid w:val="003C6750"/>
    <w:rsid w:val="003D1D3D"/>
    <w:rsid w:val="003D59BD"/>
    <w:rsid w:val="003D5B56"/>
    <w:rsid w:val="003E6F5B"/>
    <w:rsid w:val="003F4BEA"/>
    <w:rsid w:val="003F7E7F"/>
    <w:rsid w:val="00401346"/>
    <w:rsid w:val="00403111"/>
    <w:rsid w:val="00410018"/>
    <w:rsid w:val="004140B2"/>
    <w:rsid w:val="00424D2B"/>
    <w:rsid w:val="0045393F"/>
    <w:rsid w:val="00465FED"/>
    <w:rsid w:val="00481408"/>
    <w:rsid w:val="00481C87"/>
    <w:rsid w:val="00487768"/>
    <w:rsid w:val="004935E9"/>
    <w:rsid w:val="004A08B1"/>
    <w:rsid w:val="004A6765"/>
    <w:rsid w:val="004B0BB8"/>
    <w:rsid w:val="004B34EB"/>
    <w:rsid w:val="004B4CFA"/>
    <w:rsid w:val="004C5083"/>
    <w:rsid w:val="004C6511"/>
    <w:rsid w:val="004D01D8"/>
    <w:rsid w:val="004D086D"/>
    <w:rsid w:val="004D0F22"/>
    <w:rsid w:val="004D1B9C"/>
    <w:rsid w:val="004D1CDB"/>
    <w:rsid w:val="004D29D7"/>
    <w:rsid w:val="004D570E"/>
    <w:rsid w:val="004D60F5"/>
    <w:rsid w:val="004E007D"/>
    <w:rsid w:val="004E29D5"/>
    <w:rsid w:val="004E4B7E"/>
    <w:rsid w:val="004E500E"/>
    <w:rsid w:val="004E58C7"/>
    <w:rsid w:val="004F2691"/>
    <w:rsid w:val="004F6BC1"/>
    <w:rsid w:val="00500551"/>
    <w:rsid w:val="00506630"/>
    <w:rsid w:val="00513F53"/>
    <w:rsid w:val="0051716F"/>
    <w:rsid w:val="00517A25"/>
    <w:rsid w:val="00522A87"/>
    <w:rsid w:val="00542D86"/>
    <w:rsid w:val="00545188"/>
    <w:rsid w:val="00546CFE"/>
    <w:rsid w:val="00547F24"/>
    <w:rsid w:val="00551F37"/>
    <w:rsid w:val="005521E4"/>
    <w:rsid w:val="00552578"/>
    <w:rsid w:val="0055306A"/>
    <w:rsid w:val="00556C03"/>
    <w:rsid w:val="005635B1"/>
    <w:rsid w:val="0056526E"/>
    <w:rsid w:val="005667FD"/>
    <w:rsid w:val="00570A0B"/>
    <w:rsid w:val="00570DD8"/>
    <w:rsid w:val="00572563"/>
    <w:rsid w:val="00573421"/>
    <w:rsid w:val="00580591"/>
    <w:rsid w:val="0058567B"/>
    <w:rsid w:val="005A30A0"/>
    <w:rsid w:val="005A6DE3"/>
    <w:rsid w:val="005B2EE3"/>
    <w:rsid w:val="005B3C6C"/>
    <w:rsid w:val="005C2579"/>
    <w:rsid w:val="005C5285"/>
    <w:rsid w:val="005D0647"/>
    <w:rsid w:val="005D1E58"/>
    <w:rsid w:val="005D5720"/>
    <w:rsid w:val="005E0DDA"/>
    <w:rsid w:val="005E1D5C"/>
    <w:rsid w:val="005E2F0C"/>
    <w:rsid w:val="005E36BF"/>
    <w:rsid w:val="005F1EB4"/>
    <w:rsid w:val="005F408F"/>
    <w:rsid w:val="005F5E51"/>
    <w:rsid w:val="005F6205"/>
    <w:rsid w:val="00600201"/>
    <w:rsid w:val="00600364"/>
    <w:rsid w:val="006007D1"/>
    <w:rsid w:val="00605F37"/>
    <w:rsid w:val="00610C9E"/>
    <w:rsid w:val="0061335E"/>
    <w:rsid w:val="00614F62"/>
    <w:rsid w:val="00623F45"/>
    <w:rsid w:val="006279B7"/>
    <w:rsid w:val="00633207"/>
    <w:rsid w:val="006349FB"/>
    <w:rsid w:val="00636354"/>
    <w:rsid w:val="00640953"/>
    <w:rsid w:val="00642913"/>
    <w:rsid w:val="006462F8"/>
    <w:rsid w:val="0064649B"/>
    <w:rsid w:val="006468AA"/>
    <w:rsid w:val="006526EB"/>
    <w:rsid w:val="006548F1"/>
    <w:rsid w:val="006619E3"/>
    <w:rsid w:val="00662AE3"/>
    <w:rsid w:val="00662FFE"/>
    <w:rsid w:val="006672E4"/>
    <w:rsid w:val="006778F9"/>
    <w:rsid w:val="00682748"/>
    <w:rsid w:val="00683799"/>
    <w:rsid w:val="00684A88"/>
    <w:rsid w:val="00685D63"/>
    <w:rsid w:val="006878F3"/>
    <w:rsid w:val="00687BCC"/>
    <w:rsid w:val="00694DDB"/>
    <w:rsid w:val="006B46B9"/>
    <w:rsid w:val="006C0510"/>
    <w:rsid w:val="006D149F"/>
    <w:rsid w:val="006D1588"/>
    <w:rsid w:val="006D6C01"/>
    <w:rsid w:val="006D79EE"/>
    <w:rsid w:val="006E102C"/>
    <w:rsid w:val="006E27E9"/>
    <w:rsid w:val="006F1E75"/>
    <w:rsid w:val="00703DE9"/>
    <w:rsid w:val="007238BA"/>
    <w:rsid w:val="00725612"/>
    <w:rsid w:val="00726677"/>
    <w:rsid w:val="00732202"/>
    <w:rsid w:val="00732F0B"/>
    <w:rsid w:val="00735E37"/>
    <w:rsid w:val="00736667"/>
    <w:rsid w:val="00736A84"/>
    <w:rsid w:val="00740559"/>
    <w:rsid w:val="00741300"/>
    <w:rsid w:val="007439FB"/>
    <w:rsid w:val="00744FAE"/>
    <w:rsid w:val="00751DD4"/>
    <w:rsid w:val="00754656"/>
    <w:rsid w:val="007569BB"/>
    <w:rsid w:val="00763677"/>
    <w:rsid w:val="0076388A"/>
    <w:rsid w:val="0076429E"/>
    <w:rsid w:val="00766DF9"/>
    <w:rsid w:val="00767B0E"/>
    <w:rsid w:val="00775BE0"/>
    <w:rsid w:val="00776DC4"/>
    <w:rsid w:val="007831A5"/>
    <w:rsid w:val="007866C1"/>
    <w:rsid w:val="00787190"/>
    <w:rsid w:val="007959D3"/>
    <w:rsid w:val="007965BC"/>
    <w:rsid w:val="007A0BFB"/>
    <w:rsid w:val="007A0E3B"/>
    <w:rsid w:val="007A126A"/>
    <w:rsid w:val="007A1285"/>
    <w:rsid w:val="007A1B4F"/>
    <w:rsid w:val="007A70EE"/>
    <w:rsid w:val="007B1C0C"/>
    <w:rsid w:val="007B566A"/>
    <w:rsid w:val="007B6310"/>
    <w:rsid w:val="007B67A9"/>
    <w:rsid w:val="007B7D0D"/>
    <w:rsid w:val="007C05BD"/>
    <w:rsid w:val="007C0F5F"/>
    <w:rsid w:val="007D104B"/>
    <w:rsid w:val="007E7613"/>
    <w:rsid w:val="007E78B0"/>
    <w:rsid w:val="007F1AD9"/>
    <w:rsid w:val="007F1F85"/>
    <w:rsid w:val="007F2408"/>
    <w:rsid w:val="007F3561"/>
    <w:rsid w:val="007F4A4B"/>
    <w:rsid w:val="008002F9"/>
    <w:rsid w:val="00802161"/>
    <w:rsid w:val="00805C9C"/>
    <w:rsid w:val="008142F5"/>
    <w:rsid w:val="008151BC"/>
    <w:rsid w:val="008172EE"/>
    <w:rsid w:val="0082008A"/>
    <w:rsid w:val="00823EE1"/>
    <w:rsid w:val="00826EDF"/>
    <w:rsid w:val="00830F06"/>
    <w:rsid w:val="00831176"/>
    <w:rsid w:val="00833F2F"/>
    <w:rsid w:val="00834BAB"/>
    <w:rsid w:val="00840CB2"/>
    <w:rsid w:val="008519E7"/>
    <w:rsid w:val="00851C80"/>
    <w:rsid w:val="00856594"/>
    <w:rsid w:val="0086023D"/>
    <w:rsid w:val="008610BF"/>
    <w:rsid w:val="00866F79"/>
    <w:rsid w:val="00870B20"/>
    <w:rsid w:val="00876910"/>
    <w:rsid w:val="00883C58"/>
    <w:rsid w:val="00887BB3"/>
    <w:rsid w:val="00892A84"/>
    <w:rsid w:val="008946CB"/>
    <w:rsid w:val="008A42E9"/>
    <w:rsid w:val="008A75DF"/>
    <w:rsid w:val="008B1CAD"/>
    <w:rsid w:val="008B2BE4"/>
    <w:rsid w:val="008C397C"/>
    <w:rsid w:val="008C517F"/>
    <w:rsid w:val="008C704F"/>
    <w:rsid w:val="008C72B2"/>
    <w:rsid w:val="008C7AF6"/>
    <w:rsid w:val="008D0152"/>
    <w:rsid w:val="008D3273"/>
    <w:rsid w:val="008E358C"/>
    <w:rsid w:val="008F3134"/>
    <w:rsid w:val="008F5E13"/>
    <w:rsid w:val="008F741F"/>
    <w:rsid w:val="009006E3"/>
    <w:rsid w:val="00901E78"/>
    <w:rsid w:val="009045F6"/>
    <w:rsid w:val="009135FA"/>
    <w:rsid w:val="009149E1"/>
    <w:rsid w:val="009251C1"/>
    <w:rsid w:val="00935E68"/>
    <w:rsid w:val="00936B55"/>
    <w:rsid w:val="00950599"/>
    <w:rsid w:val="009557F9"/>
    <w:rsid w:val="00956AD1"/>
    <w:rsid w:val="00962E5A"/>
    <w:rsid w:val="009669A4"/>
    <w:rsid w:val="00967881"/>
    <w:rsid w:val="009717B4"/>
    <w:rsid w:val="00972F9C"/>
    <w:rsid w:val="00973962"/>
    <w:rsid w:val="0097681F"/>
    <w:rsid w:val="00981821"/>
    <w:rsid w:val="00984B6A"/>
    <w:rsid w:val="00986400"/>
    <w:rsid w:val="009956EF"/>
    <w:rsid w:val="0099577E"/>
    <w:rsid w:val="00996DF1"/>
    <w:rsid w:val="009A1020"/>
    <w:rsid w:val="009A1C0E"/>
    <w:rsid w:val="009B011C"/>
    <w:rsid w:val="009B1688"/>
    <w:rsid w:val="009B4DA4"/>
    <w:rsid w:val="009D097B"/>
    <w:rsid w:val="009D1AF9"/>
    <w:rsid w:val="009D64EF"/>
    <w:rsid w:val="009E2280"/>
    <w:rsid w:val="009E248F"/>
    <w:rsid w:val="009E374B"/>
    <w:rsid w:val="009E4980"/>
    <w:rsid w:val="009E7851"/>
    <w:rsid w:val="00A00079"/>
    <w:rsid w:val="00A0609A"/>
    <w:rsid w:val="00A0784E"/>
    <w:rsid w:val="00A11F25"/>
    <w:rsid w:val="00A126ED"/>
    <w:rsid w:val="00A20AAA"/>
    <w:rsid w:val="00A210EC"/>
    <w:rsid w:val="00A24729"/>
    <w:rsid w:val="00A273A8"/>
    <w:rsid w:val="00A34A57"/>
    <w:rsid w:val="00A466C6"/>
    <w:rsid w:val="00A525B2"/>
    <w:rsid w:val="00A52EB2"/>
    <w:rsid w:val="00A55411"/>
    <w:rsid w:val="00A56B97"/>
    <w:rsid w:val="00A63D86"/>
    <w:rsid w:val="00A641C4"/>
    <w:rsid w:val="00A65896"/>
    <w:rsid w:val="00A6733E"/>
    <w:rsid w:val="00A72777"/>
    <w:rsid w:val="00A74A91"/>
    <w:rsid w:val="00A7602A"/>
    <w:rsid w:val="00A860B9"/>
    <w:rsid w:val="00A867B3"/>
    <w:rsid w:val="00A87B50"/>
    <w:rsid w:val="00A90CD5"/>
    <w:rsid w:val="00A96BB2"/>
    <w:rsid w:val="00AB7278"/>
    <w:rsid w:val="00AC124F"/>
    <w:rsid w:val="00AC1907"/>
    <w:rsid w:val="00AC7C3C"/>
    <w:rsid w:val="00AD06F5"/>
    <w:rsid w:val="00AD2382"/>
    <w:rsid w:val="00AD2725"/>
    <w:rsid w:val="00AE3093"/>
    <w:rsid w:val="00AF1C91"/>
    <w:rsid w:val="00AF4C2A"/>
    <w:rsid w:val="00B01F17"/>
    <w:rsid w:val="00B03C0D"/>
    <w:rsid w:val="00B05B87"/>
    <w:rsid w:val="00B069B1"/>
    <w:rsid w:val="00B07D5C"/>
    <w:rsid w:val="00B131B8"/>
    <w:rsid w:val="00B210A8"/>
    <w:rsid w:val="00B21638"/>
    <w:rsid w:val="00B30659"/>
    <w:rsid w:val="00B31EDF"/>
    <w:rsid w:val="00B32B16"/>
    <w:rsid w:val="00B3344D"/>
    <w:rsid w:val="00B342EA"/>
    <w:rsid w:val="00B36977"/>
    <w:rsid w:val="00B42123"/>
    <w:rsid w:val="00B44389"/>
    <w:rsid w:val="00B445F4"/>
    <w:rsid w:val="00B52554"/>
    <w:rsid w:val="00B54890"/>
    <w:rsid w:val="00B55EFA"/>
    <w:rsid w:val="00B611E1"/>
    <w:rsid w:val="00B66666"/>
    <w:rsid w:val="00B75367"/>
    <w:rsid w:val="00B83F65"/>
    <w:rsid w:val="00B96BD5"/>
    <w:rsid w:val="00B9743C"/>
    <w:rsid w:val="00BA5F36"/>
    <w:rsid w:val="00BA5F61"/>
    <w:rsid w:val="00BC0467"/>
    <w:rsid w:val="00BC4C04"/>
    <w:rsid w:val="00BD0A60"/>
    <w:rsid w:val="00BD20B1"/>
    <w:rsid w:val="00BD3CC8"/>
    <w:rsid w:val="00BD5245"/>
    <w:rsid w:val="00BD77BF"/>
    <w:rsid w:val="00BE01FD"/>
    <w:rsid w:val="00BE10C2"/>
    <w:rsid w:val="00BE16C4"/>
    <w:rsid w:val="00BE1CDB"/>
    <w:rsid w:val="00C00FBB"/>
    <w:rsid w:val="00C01ADE"/>
    <w:rsid w:val="00C04F08"/>
    <w:rsid w:val="00C07718"/>
    <w:rsid w:val="00C12EDE"/>
    <w:rsid w:val="00C150CA"/>
    <w:rsid w:val="00C239C2"/>
    <w:rsid w:val="00C25315"/>
    <w:rsid w:val="00C26142"/>
    <w:rsid w:val="00C27662"/>
    <w:rsid w:val="00C27F2E"/>
    <w:rsid w:val="00C31389"/>
    <w:rsid w:val="00C36EE8"/>
    <w:rsid w:val="00C42743"/>
    <w:rsid w:val="00C42EBC"/>
    <w:rsid w:val="00C61CEB"/>
    <w:rsid w:val="00C63949"/>
    <w:rsid w:val="00C65FF6"/>
    <w:rsid w:val="00C710AF"/>
    <w:rsid w:val="00C71897"/>
    <w:rsid w:val="00C73551"/>
    <w:rsid w:val="00C747DA"/>
    <w:rsid w:val="00C77823"/>
    <w:rsid w:val="00C8517B"/>
    <w:rsid w:val="00C85B43"/>
    <w:rsid w:val="00CA2263"/>
    <w:rsid w:val="00CA28F7"/>
    <w:rsid w:val="00CA307B"/>
    <w:rsid w:val="00CA37DD"/>
    <w:rsid w:val="00CA6AA3"/>
    <w:rsid w:val="00CA6E65"/>
    <w:rsid w:val="00CB4167"/>
    <w:rsid w:val="00CC1513"/>
    <w:rsid w:val="00CD1F8B"/>
    <w:rsid w:val="00CD2CC9"/>
    <w:rsid w:val="00CE4A3E"/>
    <w:rsid w:val="00CF52F0"/>
    <w:rsid w:val="00D056CF"/>
    <w:rsid w:val="00D07581"/>
    <w:rsid w:val="00D12E3F"/>
    <w:rsid w:val="00D13203"/>
    <w:rsid w:val="00D21569"/>
    <w:rsid w:val="00D25CD3"/>
    <w:rsid w:val="00D26862"/>
    <w:rsid w:val="00D32FAA"/>
    <w:rsid w:val="00D354B2"/>
    <w:rsid w:val="00D365D6"/>
    <w:rsid w:val="00D37F20"/>
    <w:rsid w:val="00D45777"/>
    <w:rsid w:val="00D52861"/>
    <w:rsid w:val="00D565A1"/>
    <w:rsid w:val="00D61C36"/>
    <w:rsid w:val="00D63F57"/>
    <w:rsid w:val="00D64A41"/>
    <w:rsid w:val="00D75216"/>
    <w:rsid w:val="00D772BE"/>
    <w:rsid w:val="00D7766A"/>
    <w:rsid w:val="00D8525F"/>
    <w:rsid w:val="00D85FFA"/>
    <w:rsid w:val="00D94FD8"/>
    <w:rsid w:val="00D97847"/>
    <w:rsid w:val="00DA3624"/>
    <w:rsid w:val="00DA5D62"/>
    <w:rsid w:val="00DA61AD"/>
    <w:rsid w:val="00DA7F75"/>
    <w:rsid w:val="00DB3E0E"/>
    <w:rsid w:val="00DB76C1"/>
    <w:rsid w:val="00DC6AA9"/>
    <w:rsid w:val="00DD5D86"/>
    <w:rsid w:val="00DD61D1"/>
    <w:rsid w:val="00DE4CD5"/>
    <w:rsid w:val="00DE5A39"/>
    <w:rsid w:val="00DF02CC"/>
    <w:rsid w:val="00DF1B23"/>
    <w:rsid w:val="00DF67DC"/>
    <w:rsid w:val="00E0089D"/>
    <w:rsid w:val="00E0297E"/>
    <w:rsid w:val="00E07551"/>
    <w:rsid w:val="00E10416"/>
    <w:rsid w:val="00E13FFE"/>
    <w:rsid w:val="00E16E87"/>
    <w:rsid w:val="00E22945"/>
    <w:rsid w:val="00E2486D"/>
    <w:rsid w:val="00E25FE5"/>
    <w:rsid w:val="00E271CE"/>
    <w:rsid w:val="00E306D1"/>
    <w:rsid w:val="00E37659"/>
    <w:rsid w:val="00E41DB5"/>
    <w:rsid w:val="00E44B02"/>
    <w:rsid w:val="00E559D4"/>
    <w:rsid w:val="00E62603"/>
    <w:rsid w:val="00E65E6F"/>
    <w:rsid w:val="00E66AA6"/>
    <w:rsid w:val="00E71534"/>
    <w:rsid w:val="00E740F2"/>
    <w:rsid w:val="00E81284"/>
    <w:rsid w:val="00E86453"/>
    <w:rsid w:val="00E914A3"/>
    <w:rsid w:val="00E92BBF"/>
    <w:rsid w:val="00EA59FC"/>
    <w:rsid w:val="00EA6344"/>
    <w:rsid w:val="00EA79F9"/>
    <w:rsid w:val="00EB2967"/>
    <w:rsid w:val="00EB3809"/>
    <w:rsid w:val="00EB439C"/>
    <w:rsid w:val="00EB6AEF"/>
    <w:rsid w:val="00EC106F"/>
    <w:rsid w:val="00EC1CEC"/>
    <w:rsid w:val="00ED0216"/>
    <w:rsid w:val="00ED64C6"/>
    <w:rsid w:val="00ED7140"/>
    <w:rsid w:val="00EE0F5A"/>
    <w:rsid w:val="00EF0CCF"/>
    <w:rsid w:val="00EF2039"/>
    <w:rsid w:val="00EF28FC"/>
    <w:rsid w:val="00F00381"/>
    <w:rsid w:val="00F04859"/>
    <w:rsid w:val="00F04A98"/>
    <w:rsid w:val="00F104E8"/>
    <w:rsid w:val="00F10B0E"/>
    <w:rsid w:val="00F21967"/>
    <w:rsid w:val="00F21E7F"/>
    <w:rsid w:val="00F2515B"/>
    <w:rsid w:val="00F26756"/>
    <w:rsid w:val="00F31E6F"/>
    <w:rsid w:val="00F35FC5"/>
    <w:rsid w:val="00F44FBE"/>
    <w:rsid w:val="00F542C1"/>
    <w:rsid w:val="00F55F88"/>
    <w:rsid w:val="00F5621E"/>
    <w:rsid w:val="00F671BA"/>
    <w:rsid w:val="00F73DF8"/>
    <w:rsid w:val="00F76B6D"/>
    <w:rsid w:val="00F77ED8"/>
    <w:rsid w:val="00F821B0"/>
    <w:rsid w:val="00F930B6"/>
    <w:rsid w:val="00F96803"/>
    <w:rsid w:val="00FA53C7"/>
    <w:rsid w:val="00FA583F"/>
    <w:rsid w:val="00FB363E"/>
    <w:rsid w:val="00FB386B"/>
    <w:rsid w:val="00FC362C"/>
    <w:rsid w:val="00FD72FE"/>
    <w:rsid w:val="00FE1F35"/>
    <w:rsid w:val="00FE53F8"/>
    <w:rsid w:val="00FF445A"/>
    <w:rsid w:val="00FF74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A6EA5"/>
  <w15:docId w15:val="{D3D755D2-D409-4EFD-9C50-B8EE36370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F40"/>
    <w:pPr>
      <w:ind w:left="720"/>
      <w:contextualSpacing/>
    </w:pPr>
  </w:style>
  <w:style w:type="paragraph" w:styleId="Footer">
    <w:name w:val="footer"/>
    <w:basedOn w:val="Normal"/>
    <w:link w:val="FooterChar"/>
    <w:uiPriority w:val="99"/>
    <w:unhideWhenUsed/>
    <w:rsid w:val="00570A0B"/>
    <w:pPr>
      <w:tabs>
        <w:tab w:val="center" w:pos="4680"/>
        <w:tab w:val="right" w:pos="9360"/>
      </w:tabs>
    </w:pPr>
  </w:style>
  <w:style w:type="character" w:customStyle="1" w:styleId="FooterChar">
    <w:name w:val="Footer Char"/>
    <w:basedOn w:val="DefaultParagraphFont"/>
    <w:link w:val="Footer"/>
    <w:uiPriority w:val="99"/>
    <w:rsid w:val="00570A0B"/>
  </w:style>
  <w:style w:type="character" w:styleId="PageNumber">
    <w:name w:val="page number"/>
    <w:basedOn w:val="DefaultParagraphFont"/>
    <w:uiPriority w:val="99"/>
    <w:semiHidden/>
    <w:unhideWhenUsed/>
    <w:rsid w:val="00570A0B"/>
  </w:style>
  <w:style w:type="paragraph" w:styleId="NoSpacing">
    <w:name w:val="No Spacing"/>
    <w:uiPriority w:val="1"/>
    <w:qFormat/>
    <w:rsid w:val="0024591F"/>
  </w:style>
  <w:style w:type="paragraph" w:styleId="Header">
    <w:name w:val="header"/>
    <w:basedOn w:val="Normal"/>
    <w:link w:val="HeaderChar"/>
    <w:uiPriority w:val="99"/>
    <w:unhideWhenUsed/>
    <w:rsid w:val="00F35FC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35FC5"/>
    <w:rPr>
      <w:sz w:val="18"/>
      <w:szCs w:val="18"/>
    </w:rPr>
  </w:style>
  <w:style w:type="paragraph" w:customStyle="1" w:styleId="Body">
    <w:name w:val="Body"/>
    <w:rsid w:val="00876910"/>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hu-HU"/>
    </w:rPr>
  </w:style>
  <w:style w:type="character" w:styleId="Hyperlink">
    <w:name w:val="Hyperlink"/>
    <w:basedOn w:val="DefaultParagraphFont"/>
    <w:uiPriority w:val="99"/>
    <w:unhideWhenUsed/>
    <w:rsid w:val="00876910"/>
    <w:rPr>
      <w:color w:val="0563C1" w:themeColor="hyperlink"/>
      <w:u w:val="single"/>
    </w:rPr>
  </w:style>
  <w:style w:type="paragraph" w:customStyle="1" w:styleId="1">
    <w:name w:val="正文1"/>
    <w:uiPriority w:val="99"/>
    <w:rsid w:val="00876910"/>
    <w:pPr>
      <w:spacing w:line="276" w:lineRule="auto"/>
    </w:pPr>
    <w:rPr>
      <w:rFonts w:ascii="Arial" w:eastAsia="SimSun" w:hAnsi="Arial" w:cs="Arial"/>
      <w:color w:val="000000"/>
      <w:sz w:val="22"/>
      <w:szCs w:val="20"/>
      <w:lang w:val="pl-PL" w:eastAsia="pl-PL"/>
    </w:rPr>
  </w:style>
  <w:style w:type="paragraph" w:styleId="BalloonText">
    <w:name w:val="Balloon Text"/>
    <w:basedOn w:val="Normal"/>
    <w:link w:val="BalloonTextChar"/>
    <w:uiPriority w:val="99"/>
    <w:semiHidden/>
    <w:unhideWhenUsed/>
    <w:rsid w:val="004F2691"/>
    <w:rPr>
      <w:rFonts w:ascii="Tahoma" w:hAnsi="Tahoma" w:cs="Tahoma"/>
      <w:sz w:val="16"/>
      <w:szCs w:val="18"/>
    </w:rPr>
  </w:style>
  <w:style w:type="character" w:customStyle="1" w:styleId="BalloonTextChar">
    <w:name w:val="Balloon Text Char"/>
    <w:basedOn w:val="DefaultParagraphFont"/>
    <w:link w:val="BalloonText"/>
    <w:uiPriority w:val="99"/>
    <w:semiHidden/>
    <w:rsid w:val="004F2691"/>
    <w:rPr>
      <w:rFonts w:ascii="Tahoma" w:hAnsi="Tahoma" w:cs="Tahoma"/>
      <w:sz w:val="16"/>
      <w:szCs w:val="18"/>
    </w:rPr>
  </w:style>
  <w:style w:type="character" w:styleId="CommentReference">
    <w:name w:val="annotation reference"/>
    <w:rsid w:val="00424D2B"/>
    <w:rPr>
      <w:rFonts w:cs="Times New Roman"/>
      <w:sz w:val="21"/>
      <w:szCs w:val="21"/>
    </w:rPr>
  </w:style>
  <w:style w:type="paragraph" w:styleId="CommentText">
    <w:name w:val="annotation text"/>
    <w:basedOn w:val="Normal"/>
    <w:link w:val="CommentTextChar"/>
    <w:rsid w:val="00424D2B"/>
    <w:rPr>
      <w:rFonts w:ascii="Tahoma" w:eastAsia="SimSun" w:hAnsi="Tahoma" w:cs="Tahoma"/>
      <w:sz w:val="16"/>
    </w:rPr>
  </w:style>
  <w:style w:type="character" w:customStyle="1" w:styleId="CommentTextChar">
    <w:name w:val="Comment Text Char"/>
    <w:basedOn w:val="DefaultParagraphFont"/>
    <w:link w:val="CommentText"/>
    <w:rsid w:val="00424D2B"/>
    <w:rPr>
      <w:rFonts w:ascii="Tahoma" w:eastAsia="SimSun" w:hAnsi="Tahoma" w:cs="Tahoma"/>
      <w:sz w:val="16"/>
    </w:rPr>
  </w:style>
  <w:style w:type="paragraph" w:styleId="CommentSubject">
    <w:name w:val="annotation subject"/>
    <w:basedOn w:val="CommentText"/>
    <w:next w:val="CommentText"/>
    <w:link w:val="CommentSubjectChar"/>
    <w:uiPriority w:val="99"/>
    <w:semiHidden/>
    <w:unhideWhenUsed/>
    <w:rsid w:val="00424D2B"/>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24D2B"/>
    <w:rPr>
      <w:rFonts w:ascii="Times New Roman" w:eastAsia="SimSun" w:hAnsi="Times New Roman" w:cs="Times New Roman"/>
      <w:b/>
      <w:bCs/>
      <w:sz w:val="16"/>
    </w:rPr>
  </w:style>
  <w:style w:type="paragraph" w:styleId="NormalWeb">
    <w:name w:val="Normal (Web)"/>
    <w:basedOn w:val="Normal"/>
    <w:uiPriority w:val="99"/>
    <w:unhideWhenUsed/>
    <w:rsid w:val="00424D2B"/>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424D2B"/>
    <w:rPr>
      <w:b/>
      <w:bCs/>
    </w:rPr>
  </w:style>
  <w:style w:type="character" w:styleId="FollowedHyperlink">
    <w:name w:val="FollowedHyperlink"/>
    <w:basedOn w:val="DefaultParagraphFont"/>
    <w:uiPriority w:val="99"/>
    <w:semiHidden/>
    <w:unhideWhenUsed/>
    <w:rsid w:val="00866F79"/>
    <w:rPr>
      <w:color w:val="954F72" w:themeColor="followedHyperlink"/>
      <w:u w:val="single"/>
    </w:rPr>
  </w:style>
  <w:style w:type="paragraph" w:styleId="Revision">
    <w:name w:val="Revision"/>
    <w:hidden/>
    <w:uiPriority w:val="99"/>
    <w:semiHidden/>
    <w:rsid w:val="00A55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761528">
      <w:bodyDiv w:val="1"/>
      <w:marLeft w:val="0"/>
      <w:marRight w:val="0"/>
      <w:marTop w:val="0"/>
      <w:marBottom w:val="0"/>
      <w:divBdr>
        <w:top w:val="none" w:sz="0" w:space="0" w:color="auto"/>
        <w:left w:val="none" w:sz="0" w:space="0" w:color="auto"/>
        <w:bottom w:val="none" w:sz="0" w:space="0" w:color="auto"/>
        <w:right w:val="none" w:sz="0" w:space="0" w:color="auto"/>
      </w:divBdr>
      <w:divsChild>
        <w:div w:id="1715612663">
          <w:marLeft w:val="0"/>
          <w:marRight w:val="0"/>
          <w:marTop w:val="0"/>
          <w:marBottom w:val="0"/>
          <w:divBdr>
            <w:top w:val="none" w:sz="0" w:space="0" w:color="auto"/>
            <w:left w:val="none" w:sz="0" w:space="0" w:color="auto"/>
            <w:bottom w:val="none" w:sz="0" w:space="0" w:color="auto"/>
            <w:right w:val="none" w:sz="0" w:space="0" w:color="auto"/>
          </w:divBdr>
        </w:div>
      </w:divsChild>
    </w:div>
    <w:div w:id="1316685427">
      <w:bodyDiv w:val="1"/>
      <w:marLeft w:val="0"/>
      <w:marRight w:val="0"/>
      <w:marTop w:val="0"/>
      <w:marBottom w:val="0"/>
      <w:divBdr>
        <w:top w:val="none" w:sz="0" w:space="0" w:color="auto"/>
        <w:left w:val="none" w:sz="0" w:space="0" w:color="auto"/>
        <w:bottom w:val="none" w:sz="0" w:space="0" w:color="auto"/>
        <w:right w:val="none" w:sz="0" w:space="0" w:color="auto"/>
      </w:divBdr>
      <w:divsChild>
        <w:div w:id="1789854755">
          <w:marLeft w:val="648"/>
          <w:marRight w:val="0"/>
          <w:marTop w:val="1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912E55-E95B-42C7-81DA-5BD4CF8B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4270</Words>
  <Characters>24342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 Wang</dc:creator>
  <cp:lastModifiedBy>Na Ma</cp:lastModifiedBy>
  <cp:revision>2</cp:revision>
  <cp:lastPrinted>2017-03-23T15:34:00Z</cp:lastPrinted>
  <dcterms:created xsi:type="dcterms:W3CDTF">2017-05-04T01:07:00Z</dcterms:created>
  <dcterms:modified xsi:type="dcterms:W3CDTF">2017-05-04T01:07:00Z</dcterms:modified>
</cp:coreProperties>
</file>