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D04E" w14:textId="4B001CC3" w:rsidR="000F194A" w:rsidRPr="009F3F96" w:rsidRDefault="000F194A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3F96">
        <w:rPr>
          <w:rFonts w:ascii="Book Antiqua" w:hAnsi="Book Antiqua"/>
          <w:b/>
          <w:sz w:val="24"/>
          <w:szCs w:val="24"/>
          <w:lang w:eastAsia="zh-CN"/>
        </w:rPr>
        <w:t xml:space="preserve">Name of Journal: </w:t>
      </w:r>
      <w:r w:rsidRPr="009F3F96">
        <w:rPr>
          <w:rFonts w:ascii="Book Antiqua" w:hAnsi="Book Antiqua"/>
          <w:b/>
          <w:i/>
          <w:sz w:val="24"/>
          <w:szCs w:val="24"/>
          <w:lang w:eastAsia="zh-CN"/>
        </w:rPr>
        <w:t xml:space="preserve">World Journal of </w:t>
      </w:r>
      <w:r w:rsidRPr="009F3F96">
        <w:rPr>
          <w:rFonts w:ascii="Book Antiqua" w:hAnsi="Book Antiqua"/>
          <w:b/>
          <w:i/>
          <w:iCs/>
          <w:sz w:val="24"/>
          <w:szCs w:val="24"/>
        </w:rPr>
        <w:t>Clinical Oncology</w:t>
      </w:r>
    </w:p>
    <w:p w14:paraId="694EF4EF" w14:textId="2B2BE661" w:rsidR="000F194A" w:rsidRPr="009F3F96" w:rsidRDefault="000F194A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3F96">
        <w:rPr>
          <w:rFonts w:ascii="Book Antiqua" w:hAnsi="Book Antiqua"/>
          <w:b/>
          <w:sz w:val="24"/>
          <w:szCs w:val="24"/>
          <w:lang w:eastAsia="zh-CN"/>
        </w:rPr>
        <w:t>Manuscript NO: 33202</w:t>
      </w:r>
    </w:p>
    <w:p w14:paraId="6BED6FA6" w14:textId="5E5C383C" w:rsidR="000F194A" w:rsidRPr="009F3F96" w:rsidRDefault="000F194A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3F96">
        <w:rPr>
          <w:rFonts w:ascii="Book Antiqua" w:hAnsi="Book Antiqua"/>
          <w:b/>
          <w:sz w:val="24"/>
          <w:szCs w:val="24"/>
          <w:lang w:eastAsia="zh-CN"/>
        </w:rPr>
        <w:t>Manuscript Type: Case Report</w:t>
      </w:r>
    </w:p>
    <w:p w14:paraId="0EE13276" w14:textId="77777777" w:rsidR="000F194A" w:rsidRPr="009F3F96" w:rsidRDefault="000F194A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BCFFD2A" w14:textId="3DD600F5" w:rsidR="00D3736B" w:rsidRPr="009F3F96" w:rsidRDefault="00FA20F2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3F96">
        <w:rPr>
          <w:rFonts w:ascii="Book Antiqua" w:hAnsi="Book Antiqua"/>
          <w:b/>
          <w:sz w:val="24"/>
          <w:szCs w:val="24"/>
        </w:rPr>
        <w:t>P</w:t>
      </w:r>
      <w:r w:rsidR="00F864AD" w:rsidRPr="009F3F96">
        <w:rPr>
          <w:rFonts w:ascii="Book Antiqua" w:hAnsi="Book Antiqua"/>
          <w:b/>
          <w:sz w:val="24"/>
          <w:szCs w:val="24"/>
        </w:rPr>
        <w:t xml:space="preserve">rostatic </w:t>
      </w:r>
      <w:r w:rsidR="00F9459E" w:rsidRPr="009F3F96">
        <w:rPr>
          <w:rFonts w:ascii="Book Antiqua" w:hAnsi="Book Antiqua"/>
          <w:b/>
          <w:sz w:val="24"/>
          <w:szCs w:val="24"/>
        </w:rPr>
        <w:t>adenocarcinoma</w:t>
      </w:r>
      <w:r w:rsidR="00F61AA6" w:rsidRPr="009F3F96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61AA6" w:rsidRPr="009F3F96">
        <w:rPr>
          <w:rFonts w:ascii="Book Antiqua" w:hAnsi="Book Antiqua"/>
          <w:b/>
          <w:sz w:val="24"/>
          <w:szCs w:val="24"/>
        </w:rPr>
        <w:t>oncocytic</w:t>
      </w:r>
      <w:proofErr w:type="spellEnd"/>
      <w:r w:rsidR="00F61AA6" w:rsidRPr="009F3F96">
        <w:rPr>
          <w:rFonts w:ascii="Book Antiqua" w:hAnsi="Book Antiqua"/>
          <w:b/>
          <w:sz w:val="24"/>
          <w:szCs w:val="24"/>
        </w:rPr>
        <w:t xml:space="preserve"> variant</w:t>
      </w:r>
      <w:r w:rsidR="00BD2628" w:rsidRPr="009F3F96">
        <w:rPr>
          <w:rFonts w:ascii="Book Antiqua" w:hAnsi="Book Antiqua"/>
          <w:b/>
          <w:sz w:val="24"/>
          <w:szCs w:val="24"/>
        </w:rPr>
        <w:t xml:space="preserve">: </w:t>
      </w:r>
      <w:r w:rsidR="000F194A" w:rsidRPr="009F3F96">
        <w:rPr>
          <w:rFonts w:ascii="Book Antiqua" w:hAnsi="Book Antiqua"/>
          <w:b/>
          <w:sz w:val="24"/>
          <w:szCs w:val="24"/>
          <w:lang w:eastAsia="zh-CN"/>
        </w:rPr>
        <w:t>C</w:t>
      </w:r>
      <w:r w:rsidR="00A046F9" w:rsidRPr="009F3F96">
        <w:rPr>
          <w:rFonts w:ascii="Book Antiqua" w:hAnsi="Book Antiqua"/>
          <w:b/>
          <w:sz w:val="24"/>
          <w:szCs w:val="24"/>
        </w:rPr>
        <w:t>ase r</w:t>
      </w:r>
      <w:r w:rsidR="00D3736B" w:rsidRPr="009F3F96">
        <w:rPr>
          <w:rFonts w:ascii="Book Antiqua" w:hAnsi="Book Antiqua"/>
          <w:b/>
          <w:sz w:val="24"/>
          <w:szCs w:val="24"/>
        </w:rPr>
        <w:t xml:space="preserve">eport </w:t>
      </w:r>
      <w:r w:rsidRPr="009F3F96">
        <w:rPr>
          <w:rFonts w:ascii="Book Antiqua" w:hAnsi="Book Antiqua"/>
          <w:b/>
          <w:sz w:val="24"/>
          <w:szCs w:val="24"/>
        </w:rPr>
        <w:t>and literature</w:t>
      </w:r>
      <w:r w:rsidR="003F2286" w:rsidRPr="009F3F96">
        <w:rPr>
          <w:rFonts w:ascii="Book Antiqua" w:hAnsi="Book Antiqua"/>
          <w:b/>
          <w:sz w:val="24"/>
          <w:szCs w:val="24"/>
        </w:rPr>
        <w:t xml:space="preserve"> </w:t>
      </w:r>
      <w:r w:rsidR="00A046F9" w:rsidRPr="009F3F96">
        <w:rPr>
          <w:rFonts w:ascii="Book Antiqua" w:hAnsi="Book Antiqua"/>
          <w:b/>
          <w:sz w:val="24"/>
          <w:szCs w:val="24"/>
        </w:rPr>
        <w:t>r</w:t>
      </w:r>
      <w:r w:rsidR="00D3736B" w:rsidRPr="009F3F96">
        <w:rPr>
          <w:rFonts w:ascii="Book Antiqua" w:hAnsi="Book Antiqua"/>
          <w:b/>
          <w:sz w:val="24"/>
          <w:szCs w:val="24"/>
        </w:rPr>
        <w:t>eview</w:t>
      </w:r>
    </w:p>
    <w:p w14:paraId="0C7A41AE" w14:textId="77777777" w:rsidR="003340C1" w:rsidRPr="009F3F96" w:rsidRDefault="003340C1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9365AB2" w14:textId="1E51A5D5" w:rsidR="003340C1" w:rsidRPr="009F3F96" w:rsidRDefault="00810D1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811CF0">
        <w:rPr>
          <w:rFonts w:ascii="Book Antiqua" w:hAnsi="Book Antiqua" w:cs="Garamond-Bold"/>
          <w:bCs/>
          <w:sz w:val="24"/>
          <w:szCs w:val="24"/>
        </w:rPr>
        <w:t>Klairmont</w:t>
      </w:r>
      <w:proofErr w:type="spellEnd"/>
      <w:r w:rsidRPr="00811CF0">
        <w:rPr>
          <w:rFonts w:ascii="Book Antiqua" w:hAnsi="Book Antiqua" w:cs="Garamond-Bold"/>
          <w:bCs/>
          <w:sz w:val="24"/>
          <w:szCs w:val="24"/>
        </w:rPr>
        <w:t xml:space="preserve"> </w:t>
      </w:r>
      <w:r w:rsidR="00836EC1" w:rsidRPr="00811CF0">
        <w:rPr>
          <w:rFonts w:ascii="Book Antiqua" w:hAnsi="Book Antiqua" w:cs="Garamond-Bold"/>
          <w:bCs/>
          <w:sz w:val="24"/>
          <w:szCs w:val="24"/>
        </w:rPr>
        <w:t>M</w:t>
      </w:r>
      <w:r w:rsidR="00811CF0" w:rsidRPr="00811CF0">
        <w:rPr>
          <w:rFonts w:ascii="Book Antiqua" w:hAnsi="Book Antiqua" w:cs="Garamond-Bold" w:hint="eastAsia"/>
          <w:bCs/>
          <w:sz w:val="24"/>
          <w:szCs w:val="24"/>
          <w:lang w:eastAsia="zh-CN"/>
        </w:rPr>
        <w:t>M</w:t>
      </w:r>
      <w:r w:rsidR="00811CF0">
        <w:rPr>
          <w:rFonts w:ascii="Book Antiqua" w:hAnsi="Book Antiqua" w:cs="Garamond-Bold" w:hint="eastAsia"/>
          <w:b/>
          <w:bCs/>
          <w:sz w:val="24"/>
          <w:szCs w:val="24"/>
          <w:lang w:eastAsia="zh-CN"/>
        </w:rPr>
        <w:t xml:space="preserve"> </w:t>
      </w:r>
      <w:r w:rsidRPr="009F3F96">
        <w:rPr>
          <w:rFonts w:ascii="Book Antiqua" w:hAnsi="Book Antiqua" w:cs="Garamond-Bold"/>
          <w:bCs/>
          <w:i/>
          <w:sz w:val="24"/>
          <w:szCs w:val="24"/>
        </w:rPr>
        <w:t>et al.</w:t>
      </w:r>
      <w:r w:rsidRPr="009F3F96">
        <w:rPr>
          <w:rFonts w:ascii="Book Antiqua" w:hAnsi="Book Antiqua" w:cs="Garamond-Bold"/>
          <w:b/>
          <w:bCs/>
          <w:sz w:val="24"/>
          <w:szCs w:val="24"/>
        </w:rPr>
        <w:t xml:space="preserve"> </w:t>
      </w:r>
      <w:proofErr w:type="spellStart"/>
      <w:r w:rsidRPr="009F3F96">
        <w:rPr>
          <w:rFonts w:ascii="Book Antiqua" w:hAnsi="Book Antiqua" w:cs="Garamond-Bold"/>
          <w:bCs/>
          <w:sz w:val="24"/>
          <w:szCs w:val="24"/>
        </w:rPr>
        <w:t>Oncocytic</w:t>
      </w:r>
      <w:proofErr w:type="spellEnd"/>
      <w:r w:rsidRPr="009F3F96">
        <w:rPr>
          <w:rFonts w:ascii="Book Antiqua" w:hAnsi="Book Antiqua" w:cs="Garamond-Bold"/>
          <w:bCs/>
          <w:sz w:val="24"/>
          <w:szCs w:val="24"/>
        </w:rPr>
        <w:t xml:space="preserve"> variant of prostatic adenocarcinoma</w:t>
      </w:r>
    </w:p>
    <w:p w14:paraId="45423821" w14:textId="62703123" w:rsidR="003340C1" w:rsidRPr="009F3F96" w:rsidRDefault="003340C1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519E4CF" w14:textId="2801EFD2" w:rsidR="00810D19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  <w:lang w:eastAsia="zh-CN"/>
        </w:rPr>
        <w:t>Matthew M</w:t>
      </w:r>
      <w:r w:rsidR="00810D19" w:rsidRPr="009F3F96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810D19" w:rsidRPr="009F3F96">
        <w:rPr>
          <w:rFonts w:ascii="Book Antiqua" w:hAnsi="Book Antiqua"/>
          <w:b/>
          <w:sz w:val="24"/>
          <w:szCs w:val="24"/>
          <w:lang w:eastAsia="zh-CN"/>
        </w:rPr>
        <w:t>Klairmont</w:t>
      </w:r>
      <w:proofErr w:type="spellEnd"/>
      <w:r w:rsidR="00810D19" w:rsidRPr="009F3F96">
        <w:rPr>
          <w:rFonts w:ascii="Book Antiqua" w:hAnsi="Book Antiqua"/>
          <w:b/>
          <w:sz w:val="24"/>
          <w:szCs w:val="24"/>
          <w:lang w:eastAsia="zh-CN"/>
        </w:rPr>
        <w:t>, Nadeem Zafar</w:t>
      </w:r>
    </w:p>
    <w:p w14:paraId="5D4DD8AF" w14:textId="77777777" w:rsidR="00811CF0" w:rsidRPr="009F3F96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3093F2F" w14:textId="461D0576" w:rsidR="00182962" w:rsidRPr="00811CF0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  <w:lang w:eastAsia="zh-CN"/>
        </w:rPr>
        <w:t>Matthew M</w:t>
      </w:r>
      <w:r w:rsidRPr="009F3F96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Pr="009F3F96">
        <w:rPr>
          <w:rFonts w:ascii="Book Antiqua" w:hAnsi="Book Antiqua"/>
          <w:b/>
          <w:sz w:val="24"/>
          <w:szCs w:val="24"/>
          <w:lang w:eastAsia="zh-CN"/>
        </w:rPr>
        <w:t>Klairmont</w:t>
      </w:r>
      <w:proofErr w:type="spellEnd"/>
      <w:r w:rsidRPr="009F3F96">
        <w:rPr>
          <w:rFonts w:ascii="Book Antiqua" w:hAnsi="Book Antiqua"/>
          <w:b/>
          <w:sz w:val="24"/>
          <w:szCs w:val="24"/>
          <w:lang w:eastAsia="zh-CN"/>
        </w:rPr>
        <w:t>, Nadeem Zafar</w:t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182962" w:rsidRPr="009F3F96">
        <w:rPr>
          <w:rFonts w:ascii="Book Antiqua" w:hAnsi="Book Antiqua"/>
          <w:sz w:val="24"/>
          <w:szCs w:val="24"/>
        </w:rPr>
        <w:t>Department of Pathology, U</w:t>
      </w:r>
      <w:r w:rsidR="0005199A" w:rsidRPr="009F3F96">
        <w:rPr>
          <w:rFonts w:ascii="Book Antiqua" w:hAnsi="Book Antiqua"/>
          <w:sz w:val="24"/>
          <w:szCs w:val="24"/>
        </w:rPr>
        <w:t xml:space="preserve">niversity of Tennessee Health Science Center, </w:t>
      </w:r>
      <w:r w:rsidR="00182962" w:rsidRPr="009F3F96">
        <w:rPr>
          <w:rFonts w:ascii="Book Antiqua" w:hAnsi="Book Antiqua"/>
          <w:sz w:val="24"/>
          <w:szCs w:val="24"/>
        </w:rPr>
        <w:t>Memphis</w:t>
      </w:r>
      <w:r w:rsidR="00F53566" w:rsidRPr="009F3F96">
        <w:rPr>
          <w:rFonts w:ascii="Book Antiqua" w:hAnsi="Book Antiqua"/>
          <w:sz w:val="24"/>
          <w:szCs w:val="24"/>
        </w:rPr>
        <w:t xml:space="preserve">, </w:t>
      </w:r>
      <w:r w:rsidR="00182962" w:rsidRPr="009F3F96">
        <w:rPr>
          <w:rFonts w:ascii="Book Antiqua" w:hAnsi="Book Antiqua"/>
          <w:sz w:val="24"/>
          <w:szCs w:val="24"/>
        </w:rPr>
        <w:t>TN 38163</w:t>
      </w:r>
      <w:r w:rsidR="0005199A" w:rsidRPr="009F3F96">
        <w:rPr>
          <w:rFonts w:ascii="Book Antiqua" w:hAnsi="Book Antiqua"/>
          <w:sz w:val="24"/>
          <w:szCs w:val="24"/>
        </w:rPr>
        <w:t>, U</w:t>
      </w:r>
      <w:r>
        <w:rPr>
          <w:rFonts w:ascii="Book Antiqua" w:hAnsi="Book Antiqua" w:hint="eastAsia"/>
          <w:sz w:val="24"/>
          <w:szCs w:val="24"/>
          <w:lang w:eastAsia="zh-CN"/>
        </w:rPr>
        <w:t>nited States</w:t>
      </w:r>
    </w:p>
    <w:p w14:paraId="47EA5398" w14:textId="77777777" w:rsidR="00811CF0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4C9A60C" w14:textId="6B5A945A" w:rsidR="001B510D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  <w:sz w:val="24"/>
          <w:szCs w:val="24"/>
        </w:rPr>
        <w:t>Author contributions:</w:t>
      </w:r>
      <w:r>
        <w:rPr>
          <w:rFonts w:ascii="Book Antiqua" w:hAnsi="Book Antiqua" w:cs="Times New Roman" w:hint="eastAsia"/>
          <w:b/>
          <w:bCs/>
          <w:spacing w:val="-2"/>
          <w:sz w:val="24"/>
          <w:szCs w:val="24"/>
          <w:lang w:eastAsia="zh-CN"/>
        </w:rPr>
        <w:t xml:space="preserve"> </w:t>
      </w:r>
      <w:r w:rsidR="00810D19" w:rsidRPr="009F3F96">
        <w:rPr>
          <w:rFonts w:ascii="Book Antiqua" w:hAnsi="Book Antiqua"/>
          <w:sz w:val="24"/>
          <w:szCs w:val="24"/>
        </w:rPr>
        <w:t>All authors contributed to the acquisition of data, writing, and revision of this manuscript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70536D40" w14:textId="77777777" w:rsidR="00811CF0" w:rsidRPr="009F3F96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6F3E823" w14:textId="3DC420BC" w:rsidR="0005199A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B1068">
        <w:rPr>
          <w:rFonts w:ascii="Book Antiqua" w:eastAsia="Times New Roman" w:hAnsi="Book Antiqua"/>
          <w:b/>
          <w:bCs/>
          <w:iCs/>
          <w:color w:val="000000"/>
          <w:sz w:val="24"/>
          <w:szCs w:val="24"/>
        </w:rPr>
        <w:t>Institutional review board statement</w:t>
      </w:r>
      <w:r w:rsidRPr="004A6FE0">
        <w:rPr>
          <w:rFonts w:ascii="Book Antiqua" w:hAnsi="Book Antiqua"/>
          <w:b/>
          <w:sz w:val="24"/>
          <w:szCs w:val="24"/>
        </w:rPr>
        <w:t>:</w:t>
      </w:r>
      <w:r w:rsidR="0005199A" w:rsidRPr="009F3F96">
        <w:rPr>
          <w:rFonts w:ascii="Book Antiqua" w:hAnsi="Book Antiqua"/>
          <w:b/>
          <w:sz w:val="24"/>
          <w:szCs w:val="24"/>
        </w:rPr>
        <w:t xml:space="preserve"> </w:t>
      </w:r>
      <w:r w:rsidR="00810D19" w:rsidRPr="009F3F96">
        <w:rPr>
          <w:rFonts w:ascii="Book Antiqua" w:hAnsi="Book Antiqua"/>
          <w:sz w:val="24"/>
          <w:szCs w:val="24"/>
        </w:rPr>
        <w:t>This case report was exempt from the Institutional Review Board standards at University of Tennessee Health Science Center at Memphis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17D41206" w14:textId="77777777" w:rsidR="00811CF0" w:rsidRPr="009F3F96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61D4F05" w14:textId="3711BDB4" w:rsidR="0005199A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B1068">
        <w:rPr>
          <w:rFonts w:ascii="Book Antiqua" w:eastAsia="Times New Roman" w:hAnsi="Book Antiqua"/>
          <w:b/>
          <w:bCs/>
          <w:iCs/>
          <w:color w:val="000000"/>
          <w:sz w:val="24"/>
          <w:szCs w:val="24"/>
        </w:rPr>
        <w:t>Informed consent statement</w:t>
      </w:r>
      <w:r w:rsidRPr="004A6FE0">
        <w:rPr>
          <w:rFonts w:ascii="Book Antiqua" w:hAnsi="Book Antiqua"/>
          <w:b/>
          <w:sz w:val="24"/>
          <w:szCs w:val="24"/>
        </w:rPr>
        <w:t>:</w:t>
      </w:r>
      <w:r w:rsidRPr="004A6FE0">
        <w:rPr>
          <w:rFonts w:ascii="Book Antiqua" w:eastAsia="Times New Roman" w:hAnsi="Book Antiqua" w:cs="TimesNewRomanPSMT"/>
          <w:spacing w:val="-2"/>
          <w:sz w:val="24"/>
          <w:szCs w:val="24"/>
        </w:rPr>
        <w:t xml:space="preserve"> </w:t>
      </w:r>
      <w:r w:rsidR="00810D19" w:rsidRPr="009F3F96">
        <w:rPr>
          <w:rFonts w:ascii="Book Antiqua" w:hAnsi="Book Antiqua"/>
          <w:sz w:val="24"/>
          <w:szCs w:val="24"/>
        </w:rPr>
        <w:t xml:space="preserve">The patient </w:t>
      </w:r>
      <w:r w:rsidR="008D5922" w:rsidRPr="009F3F96">
        <w:rPr>
          <w:rFonts w:ascii="Book Antiqua" w:hAnsi="Book Antiqua"/>
          <w:sz w:val="24"/>
          <w:szCs w:val="24"/>
        </w:rPr>
        <w:t>reported</w:t>
      </w:r>
      <w:r w:rsidR="00810D19" w:rsidRPr="009F3F96">
        <w:rPr>
          <w:rFonts w:ascii="Book Antiqua" w:hAnsi="Book Antiqua"/>
          <w:sz w:val="24"/>
          <w:szCs w:val="24"/>
        </w:rPr>
        <w:t xml:space="preserve"> in this study gave </w:t>
      </w:r>
      <w:r w:rsidR="008D5922" w:rsidRPr="009F3F96">
        <w:rPr>
          <w:rFonts w:ascii="Book Antiqua" w:hAnsi="Book Antiqua"/>
          <w:sz w:val="24"/>
          <w:szCs w:val="24"/>
        </w:rPr>
        <w:t>verbal</w:t>
      </w:r>
      <w:r w:rsidR="00810D19" w:rsidRPr="009F3F96">
        <w:rPr>
          <w:rFonts w:ascii="Book Antiqua" w:hAnsi="Book Antiqua"/>
          <w:sz w:val="24"/>
          <w:szCs w:val="24"/>
        </w:rPr>
        <w:t xml:space="preserve"> informed consent authorizing use and disclosure of his protected health information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72BC262F" w14:textId="77777777" w:rsidR="00811CF0" w:rsidRPr="009F3F96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D6D5785" w14:textId="3EA77A22" w:rsidR="0005199A" w:rsidRPr="009F3F96" w:rsidRDefault="0005199A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3F96">
        <w:rPr>
          <w:rFonts w:ascii="Book Antiqua" w:hAnsi="Book Antiqua"/>
          <w:b/>
          <w:sz w:val="24"/>
          <w:szCs w:val="24"/>
        </w:rPr>
        <w:t>Conflict-of-interest statement:</w:t>
      </w:r>
      <w:r w:rsidRPr="009F3F96">
        <w:rPr>
          <w:rFonts w:ascii="Book Antiqua" w:hAnsi="Book Antiqua"/>
          <w:sz w:val="24"/>
          <w:szCs w:val="24"/>
        </w:rPr>
        <w:t xml:space="preserve"> There are no conflicts of interest to report</w:t>
      </w:r>
      <w:r w:rsidR="00810D19" w:rsidRPr="009F3F96">
        <w:rPr>
          <w:rFonts w:ascii="Book Antiqua" w:hAnsi="Book Antiqua"/>
          <w:sz w:val="24"/>
          <w:szCs w:val="24"/>
        </w:rPr>
        <w:t xml:space="preserve"> for any author</w:t>
      </w:r>
      <w:r w:rsidR="00811CF0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2D9BF9EC" w14:textId="77777777" w:rsidR="00811CF0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D54E989" w14:textId="77777777" w:rsidR="00811CF0" w:rsidRPr="00227E75" w:rsidRDefault="00811CF0" w:rsidP="00811CF0">
      <w:pPr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</w:rPr>
      </w:pPr>
      <w:r w:rsidRPr="004A6FE0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bookmarkStart w:id="0" w:name="OLE_LINK479"/>
      <w:bookmarkStart w:id="1" w:name="OLE_LINK496"/>
      <w:bookmarkStart w:id="2" w:name="OLE_LINK506"/>
      <w:bookmarkStart w:id="3" w:name="OLE_LINK507"/>
      <w:r w:rsidRPr="004A6FE0">
        <w:rPr>
          <w:rFonts w:ascii="Book Antiqua" w:hAnsi="Book Antiqua"/>
          <w:color w:val="000000"/>
          <w:sz w:val="24"/>
          <w:szCs w:val="24"/>
        </w:rPr>
        <w:t xml:space="preserve">This article is an </w:t>
      </w:r>
      <w:r w:rsidRPr="004A6FE0">
        <w:rPr>
          <w:rFonts w:ascii="Book Antiqua" w:hAnsi="Book Antiqua"/>
          <w:sz w:val="24"/>
          <w:szCs w:val="24"/>
        </w:rPr>
        <w:t xml:space="preserve">open-access article which </w:t>
      </w:r>
      <w:r w:rsidRPr="004A6FE0">
        <w:rPr>
          <w:rFonts w:ascii="Book Antiqua" w:hAnsi="Book Antiqua"/>
          <w:color w:val="000000"/>
          <w:sz w:val="24"/>
          <w:szCs w:val="24"/>
        </w:rPr>
        <w:t>was selected by an in-house editor and fully peer-reviewed by external reviewers. It is dis</w:t>
      </w:r>
      <w:r w:rsidRPr="004A6FE0">
        <w:rPr>
          <w:rFonts w:ascii="Book Antiqua" w:hAnsi="Book Antiqua"/>
          <w:sz w:val="24"/>
          <w:szCs w:val="24"/>
        </w:rPr>
        <w:t xml:space="preserve">tributed in accordance with the Creative Commons Attribution Non Commercial (CC BY-NC 4.0) license, which permits others to distribute, remix, adapt, build upon this work non-commercially, and license their derivative works on different terms, </w:t>
      </w:r>
      <w:r w:rsidRPr="004A6FE0">
        <w:rPr>
          <w:rFonts w:ascii="Book Antiqua" w:hAnsi="Book Antiqua"/>
          <w:sz w:val="24"/>
          <w:szCs w:val="24"/>
        </w:rPr>
        <w:lastRenderedPageBreak/>
        <w:t xml:space="preserve">provided the original work is properly cited and the use is non-commercial. See: </w:t>
      </w:r>
      <w:r w:rsidRPr="00227E75">
        <w:rPr>
          <w:rFonts w:ascii="Book Antiqua" w:hAnsi="Book Antiqua"/>
          <w:color w:val="000000" w:themeColor="text1"/>
          <w:sz w:val="24"/>
          <w:szCs w:val="24"/>
        </w:rPr>
        <w:t>http://creativecommons.org/licenses/by-nc/4.0/</w:t>
      </w:r>
      <w:bookmarkEnd w:id="0"/>
      <w:bookmarkEnd w:id="1"/>
      <w:bookmarkEnd w:id="2"/>
      <w:bookmarkEnd w:id="3"/>
    </w:p>
    <w:p w14:paraId="34C8FB13" w14:textId="77777777" w:rsidR="00811CF0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D8FFA3E" w14:textId="07CCA967" w:rsidR="00811CF0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11CF0">
        <w:rPr>
          <w:rFonts w:ascii="Book Antiqua" w:hAnsi="Book Antiqua"/>
          <w:b/>
          <w:sz w:val="24"/>
          <w:szCs w:val="24"/>
          <w:lang w:eastAsia="zh-CN"/>
        </w:rPr>
        <w:t xml:space="preserve">Manuscript source: </w:t>
      </w:r>
      <w:r w:rsidRPr="00D1252C">
        <w:rPr>
          <w:rFonts w:ascii="Book Antiqua" w:hAnsi="Book Antiqua"/>
          <w:sz w:val="24"/>
          <w:szCs w:val="24"/>
          <w:lang w:eastAsia="zh-CN"/>
        </w:rPr>
        <w:t>Invited manuscript</w:t>
      </w:r>
    </w:p>
    <w:p w14:paraId="518B8B31" w14:textId="77777777" w:rsidR="00811CF0" w:rsidRDefault="00811CF0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D65E0F5" w14:textId="46D656DF" w:rsidR="00D1252C" w:rsidRPr="00811CF0" w:rsidRDefault="00BC113B" w:rsidP="00D1252C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3F96">
        <w:rPr>
          <w:rFonts w:ascii="Book Antiqua" w:hAnsi="Book Antiqua"/>
          <w:b/>
          <w:sz w:val="24"/>
          <w:szCs w:val="24"/>
        </w:rPr>
        <w:t xml:space="preserve">Correspondence to: </w:t>
      </w:r>
      <w:r w:rsidR="00715B08" w:rsidRPr="009F3F96">
        <w:rPr>
          <w:rFonts w:ascii="Book Antiqua" w:hAnsi="Book Antiqua"/>
          <w:b/>
          <w:sz w:val="24"/>
          <w:szCs w:val="24"/>
        </w:rPr>
        <w:t>Nadeem Zafar</w:t>
      </w:r>
      <w:r w:rsidR="00D1252C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715B08" w:rsidRPr="009F3F96">
        <w:rPr>
          <w:rFonts w:ascii="Book Antiqua" w:hAnsi="Book Antiqua"/>
          <w:b/>
          <w:sz w:val="24"/>
          <w:szCs w:val="24"/>
        </w:rPr>
        <w:t xml:space="preserve"> </w:t>
      </w:r>
      <w:r w:rsidR="00D1252C">
        <w:rPr>
          <w:rFonts w:ascii="Book Antiqua" w:hAnsi="Book Antiqua"/>
          <w:b/>
          <w:sz w:val="24"/>
          <w:szCs w:val="24"/>
        </w:rPr>
        <w:t>M</w:t>
      </w:r>
      <w:r w:rsidRPr="009F3F96">
        <w:rPr>
          <w:rFonts w:ascii="Book Antiqua" w:hAnsi="Book Antiqua"/>
          <w:b/>
          <w:sz w:val="24"/>
          <w:szCs w:val="24"/>
        </w:rPr>
        <w:t>D</w:t>
      </w:r>
      <w:r w:rsidR="00715B08" w:rsidRPr="009F3F96">
        <w:rPr>
          <w:rFonts w:ascii="Book Antiqua" w:hAnsi="Book Antiqua"/>
          <w:b/>
          <w:sz w:val="24"/>
          <w:szCs w:val="24"/>
        </w:rPr>
        <w:t>,</w:t>
      </w:r>
      <w:r w:rsidRPr="009F3F96">
        <w:rPr>
          <w:rFonts w:ascii="Book Antiqua" w:hAnsi="Book Antiqua"/>
          <w:b/>
          <w:sz w:val="24"/>
          <w:szCs w:val="24"/>
        </w:rPr>
        <w:t xml:space="preserve"> Associate Professor,</w:t>
      </w:r>
      <w:r w:rsidRPr="009F3F96">
        <w:rPr>
          <w:rFonts w:ascii="Book Antiqua" w:hAnsi="Book Antiqua"/>
          <w:sz w:val="24"/>
          <w:szCs w:val="24"/>
        </w:rPr>
        <w:t xml:space="preserve"> Department of Pathology, </w:t>
      </w:r>
      <w:r w:rsidR="00D1252C" w:rsidRPr="009F3F96">
        <w:rPr>
          <w:rFonts w:ascii="Book Antiqua" w:hAnsi="Book Antiqua"/>
          <w:sz w:val="24"/>
          <w:szCs w:val="24"/>
        </w:rPr>
        <w:t>University of Tennessee Health Science Center, Memphis, 930 Madison 5</w:t>
      </w:r>
      <w:r w:rsidR="00D1252C" w:rsidRPr="009F3F96">
        <w:rPr>
          <w:rFonts w:ascii="Book Antiqua" w:hAnsi="Book Antiqua"/>
          <w:sz w:val="24"/>
          <w:szCs w:val="24"/>
          <w:vertAlign w:val="superscript"/>
        </w:rPr>
        <w:t>th</w:t>
      </w:r>
      <w:r w:rsidR="00D1252C" w:rsidRPr="009F3F96">
        <w:rPr>
          <w:rFonts w:ascii="Book Antiqua" w:hAnsi="Book Antiqua"/>
          <w:sz w:val="24"/>
          <w:szCs w:val="24"/>
        </w:rPr>
        <w:t xml:space="preserve"> Floor, TN 38163, U</w:t>
      </w:r>
      <w:r w:rsidR="00D1252C">
        <w:rPr>
          <w:rFonts w:ascii="Book Antiqua" w:hAnsi="Book Antiqua" w:hint="eastAsia"/>
          <w:sz w:val="24"/>
          <w:szCs w:val="24"/>
          <w:lang w:eastAsia="zh-CN"/>
        </w:rPr>
        <w:t xml:space="preserve">nited States. </w:t>
      </w:r>
      <w:r w:rsidR="00D1252C" w:rsidRPr="009F3F96">
        <w:rPr>
          <w:rFonts w:ascii="Book Antiqua" w:hAnsi="Book Antiqua"/>
          <w:sz w:val="24"/>
          <w:szCs w:val="24"/>
        </w:rPr>
        <w:t>nzafar@uthsc.edu</w:t>
      </w:r>
    </w:p>
    <w:p w14:paraId="49E74827" w14:textId="0A905251" w:rsidR="00BC113B" w:rsidRPr="009F3F96" w:rsidRDefault="00BC113B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F3F96">
        <w:rPr>
          <w:rFonts w:ascii="Book Antiqua" w:hAnsi="Book Antiqua"/>
          <w:b/>
          <w:sz w:val="24"/>
          <w:szCs w:val="24"/>
        </w:rPr>
        <w:t xml:space="preserve">Telephone: </w:t>
      </w:r>
      <w:r w:rsidRPr="009F3F96">
        <w:rPr>
          <w:rFonts w:ascii="Book Antiqua" w:hAnsi="Book Antiqua"/>
          <w:sz w:val="24"/>
          <w:szCs w:val="24"/>
        </w:rPr>
        <w:t>+1-901-4486436</w:t>
      </w:r>
    </w:p>
    <w:p w14:paraId="5961BAD6" w14:textId="38E028F7" w:rsidR="00810D19" w:rsidRPr="009F3F96" w:rsidRDefault="00810D1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F3F96">
        <w:rPr>
          <w:rFonts w:ascii="Book Antiqua" w:hAnsi="Book Antiqua"/>
          <w:sz w:val="24"/>
          <w:szCs w:val="24"/>
        </w:rPr>
        <w:t>Fax: +1-901-4486979</w:t>
      </w:r>
    </w:p>
    <w:p w14:paraId="27CF857A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9FE1A13" w14:textId="756284D5" w:rsidR="00CE7D9B" w:rsidRPr="00CE7D9B" w:rsidRDefault="00CE7D9B" w:rsidP="00CE7D9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  <w:sz w:val="24"/>
          <w:szCs w:val="24"/>
        </w:rPr>
        <w:t>Received:</w:t>
      </w:r>
      <w:r w:rsidRPr="00CE7D9B">
        <w:rPr>
          <w:rFonts w:ascii="Book Antiqua" w:eastAsia="Times New Roman" w:hAnsi="Book Antiqua" w:cs="Times New Roman"/>
          <w:bCs/>
          <w:spacing w:val="-2"/>
          <w:sz w:val="24"/>
          <w:szCs w:val="24"/>
        </w:rPr>
        <w:t xml:space="preserve"> </w:t>
      </w:r>
      <w:r w:rsidRPr="00CE7D9B">
        <w:rPr>
          <w:rFonts w:ascii="Book Antiqua" w:hAnsi="Book Antiqua" w:cs="Times New Roman" w:hint="eastAsia"/>
          <w:bCs/>
          <w:spacing w:val="-2"/>
          <w:sz w:val="24"/>
          <w:szCs w:val="24"/>
          <w:lang w:eastAsia="zh-CN"/>
        </w:rPr>
        <w:t>January 29, 2017</w:t>
      </w:r>
    </w:p>
    <w:p w14:paraId="143B2113" w14:textId="5F8ECF2C" w:rsidR="00CE7D9B" w:rsidRPr="00CE7D9B" w:rsidRDefault="00CE7D9B" w:rsidP="00CE7D9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  <w:sz w:val="24"/>
          <w:szCs w:val="24"/>
        </w:rPr>
        <w:t>Peer-review started:</w:t>
      </w:r>
      <w:r w:rsidRPr="00CE7D9B">
        <w:rPr>
          <w:rFonts w:ascii="Book Antiqua" w:eastAsia="Times New Roman" w:hAnsi="Book Antiqua" w:cs="Times New Roman"/>
          <w:bCs/>
          <w:spacing w:val="-2"/>
          <w:sz w:val="24"/>
          <w:szCs w:val="24"/>
        </w:rPr>
        <w:t xml:space="preserve"> </w:t>
      </w:r>
      <w:r w:rsidRPr="00CE7D9B">
        <w:rPr>
          <w:rFonts w:ascii="Book Antiqua" w:hAnsi="Book Antiqua" w:cs="Times New Roman" w:hint="eastAsia"/>
          <w:bCs/>
          <w:spacing w:val="-2"/>
          <w:sz w:val="24"/>
          <w:szCs w:val="24"/>
          <w:lang w:eastAsia="zh-CN"/>
        </w:rPr>
        <w:t>February 12, 2017</w:t>
      </w:r>
    </w:p>
    <w:p w14:paraId="3B708508" w14:textId="04AEA521" w:rsidR="00CE7D9B" w:rsidRPr="00CE7D9B" w:rsidRDefault="00CE7D9B" w:rsidP="00CE7D9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  <w:sz w:val="24"/>
          <w:szCs w:val="24"/>
        </w:rPr>
        <w:t>First decision:</w:t>
      </w:r>
      <w:r w:rsidRPr="004A6FE0">
        <w:rPr>
          <w:rFonts w:ascii="Book Antiqua" w:hAnsi="Book Antiqua" w:cs="Times New Roman"/>
          <w:b/>
          <w:bCs/>
          <w:spacing w:val="-2"/>
          <w:sz w:val="24"/>
          <w:szCs w:val="24"/>
          <w:lang w:eastAsia="zh-CN"/>
        </w:rPr>
        <w:t xml:space="preserve"> </w:t>
      </w:r>
      <w:r w:rsidRPr="00CE7D9B">
        <w:rPr>
          <w:rFonts w:ascii="Book Antiqua" w:hAnsi="Book Antiqua" w:cs="Times New Roman" w:hint="eastAsia"/>
          <w:bCs/>
          <w:spacing w:val="-2"/>
          <w:sz w:val="24"/>
          <w:szCs w:val="24"/>
          <w:lang w:eastAsia="zh-CN"/>
        </w:rPr>
        <w:t>March 8, 2017</w:t>
      </w:r>
    </w:p>
    <w:p w14:paraId="66AC6769" w14:textId="3B0183CF" w:rsidR="00CE7D9B" w:rsidRPr="00CE7D9B" w:rsidRDefault="00CE7D9B" w:rsidP="00CE7D9B">
      <w:pPr>
        <w:spacing w:after="0" w:line="360" w:lineRule="auto"/>
        <w:jc w:val="both"/>
        <w:rPr>
          <w:rFonts w:ascii="Book Antiqua" w:hAnsi="Book Antiqua" w:cs="Times New Roman"/>
          <w:bCs/>
          <w:spacing w:val="-2"/>
          <w:sz w:val="24"/>
          <w:szCs w:val="24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  <w:sz w:val="24"/>
          <w:szCs w:val="24"/>
        </w:rPr>
        <w:t>Revised:</w:t>
      </w:r>
      <w:r w:rsidRPr="004A6FE0">
        <w:rPr>
          <w:rFonts w:ascii="Book Antiqua" w:hAnsi="Book Antiqua" w:cs="Times New Roman"/>
          <w:b/>
          <w:bCs/>
          <w:spacing w:val="-2"/>
          <w:sz w:val="24"/>
          <w:szCs w:val="24"/>
          <w:lang w:eastAsia="zh-CN"/>
        </w:rPr>
        <w:t xml:space="preserve"> </w:t>
      </w:r>
      <w:r w:rsidRPr="00CE7D9B">
        <w:rPr>
          <w:rFonts w:ascii="Book Antiqua" w:hAnsi="Book Antiqua" w:cs="Times New Roman" w:hint="eastAsia"/>
          <w:bCs/>
          <w:spacing w:val="-2"/>
          <w:sz w:val="24"/>
          <w:szCs w:val="24"/>
          <w:lang w:eastAsia="zh-CN"/>
        </w:rPr>
        <w:t>March 29, 2017</w:t>
      </w:r>
    </w:p>
    <w:p w14:paraId="7F08095F" w14:textId="54A7CD52" w:rsidR="00CE7D9B" w:rsidRPr="00451226" w:rsidRDefault="00CE7D9B" w:rsidP="00451226">
      <w:pPr>
        <w:rPr>
          <w:rFonts w:ascii="Book Antiqua" w:hAnsi="Book Antiqua"/>
          <w:iCs/>
          <w:sz w:val="24"/>
        </w:rPr>
      </w:pPr>
      <w:r w:rsidRPr="00180529">
        <w:rPr>
          <w:rFonts w:ascii="Book Antiqua" w:hAnsi="Book Antiqua"/>
          <w:b/>
          <w:sz w:val="24"/>
          <w:szCs w:val="24"/>
          <w:lang w:eastAsia="zh-CN"/>
        </w:rPr>
        <w:t xml:space="preserve">Accepted: </w:t>
      </w:r>
      <w:r w:rsidR="00451226">
        <w:rPr>
          <w:rStyle w:val="Emphasis"/>
        </w:rPr>
        <w:t>April 23</w:t>
      </w:r>
      <w:r w:rsidR="00451226">
        <w:rPr>
          <w:rStyle w:val="Emphasis"/>
          <w:rFonts w:cs="宋体"/>
        </w:rPr>
        <w:t>,</w:t>
      </w:r>
      <w:r w:rsidR="00451226">
        <w:rPr>
          <w:rStyle w:val="Emphasis"/>
        </w:rPr>
        <w:t xml:space="preserve"> 2017</w:t>
      </w:r>
      <w:bookmarkStart w:id="4" w:name="_GoBack"/>
      <w:bookmarkEnd w:id="4"/>
    </w:p>
    <w:p w14:paraId="725C86BB" w14:textId="77777777" w:rsidR="00CE7D9B" w:rsidRPr="00180529" w:rsidRDefault="00CE7D9B" w:rsidP="00CE7D9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80529">
        <w:rPr>
          <w:rFonts w:ascii="Book Antiqua" w:hAnsi="Book Antiqua"/>
          <w:b/>
          <w:sz w:val="24"/>
          <w:szCs w:val="24"/>
          <w:lang w:eastAsia="zh-CN"/>
        </w:rPr>
        <w:t>Article in press:</w:t>
      </w:r>
    </w:p>
    <w:p w14:paraId="62A9B27C" w14:textId="77777777" w:rsidR="00CE7D9B" w:rsidRPr="00180529" w:rsidRDefault="00CE7D9B" w:rsidP="00CE7D9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80529">
        <w:rPr>
          <w:rFonts w:ascii="Book Antiqua" w:hAnsi="Book Antiqua"/>
          <w:b/>
          <w:sz w:val="24"/>
          <w:szCs w:val="24"/>
          <w:lang w:eastAsia="zh-CN"/>
        </w:rPr>
        <w:t>Published online:</w:t>
      </w:r>
    </w:p>
    <w:p w14:paraId="5F405257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1A3B636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09210F4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EA14A97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CB7568D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08034F1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17BD399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0F9D942" w14:textId="77777777" w:rsidR="006F1BC1" w:rsidRDefault="006F1BC1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C1091B0" w14:textId="77777777" w:rsidR="006F1BC1" w:rsidRDefault="006F1BC1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6716A73" w14:textId="77777777" w:rsidR="00D1252C" w:rsidRDefault="00D1252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8C7E240" w14:textId="77777777" w:rsidR="00445037" w:rsidRPr="009F3F96" w:rsidRDefault="00C064C2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F3F96">
        <w:rPr>
          <w:rFonts w:ascii="Book Antiqua" w:hAnsi="Book Antiqua"/>
          <w:b/>
          <w:sz w:val="24"/>
          <w:szCs w:val="24"/>
        </w:rPr>
        <w:t>Abstract</w:t>
      </w:r>
    </w:p>
    <w:p w14:paraId="16D683F2" w14:textId="11179582" w:rsidR="00F864AD" w:rsidRPr="009F3F96" w:rsidRDefault="00F864AD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F3F96">
        <w:rPr>
          <w:rFonts w:ascii="Book Antiqua" w:hAnsi="Book Antiqua"/>
          <w:sz w:val="24"/>
          <w:szCs w:val="24"/>
        </w:rPr>
        <w:lastRenderedPageBreak/>
        <w:t xml:space="preserve">The </w:t>
      </w:r>
      <w:proofErr w:type="spellStart"/>
      <w:r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Pr="009F3F96">
        <w:rPr>
          <w:rFonts w:ascii="Book Antiqua" w:hAnsi="Book Antiqua"/>
          <w:sz w:val="24"/>
          <w:szCs w:val="24"/>
        </w:rPr>
        <w:t xml:space="preserve"> variant of prostatic adenocarcinoma is exceptionally rare with </w:t>
      </w:r>
      <w:r w:rsidR="00207D65" w:rsidRPr="009F3F96">
        <w:rPr>
          <w:rFonts w:ascii="Book Antiqua" w:hAnsi="Book Antiqua"/>
          <w:sz w:val="24"/>
          <w:szCs w:val="24"/>
        </w:rPr>
        <w:t xml:space="preserve">only </w:t>
      </w:r>
      <w:r w:rsidR="00F61AA6" w:rsidRPr="009F3F96">
        <w:rPr>
          <w:rFonts w:ascii="Book Antiqua" w:hAnsi="Book Antiqua"/>
          <w:sz w:val="24"/>
          <w:szCs w:val="24"/>
        </w:rPr>
        <w:t xml:space="preserve">4 </w:t>
      </w:r>
      <w:r w:rsidR="00207D65" w:rsidRPr="009F3F96">
        <w:rPr>
          <w:rFonts w:ascii="Book Antiqua" w:hAnsi="Book Antiqua"/>
          <w:sz w:val="24"/>
          <w:szCs w:val="24"/>
        </w:rPr>
        <w:t>cases reported</w:t>
      </w:r>
      <w:r w:rsidR="00A115A7" w:rsidRPr="009F3F96">
        <w:rPr>
          <w:rFonts w:ascii="Book Antiqua" w:hAnsi="Book Antiqua"/>
          <w:sz w:val="24"/>
          <w:szCs w:val="24"/>
        </w:rPr>
        <w:t xml:space="preserve"> </w:t>
      </w:r>
      <w:r w:rsidR="009243D3" w:rsidRPr="009F3F96">
        <w:rPr>
          <w:rFonts w:ascii="Book Antiqua" w:hAnsi="Book Antiqua"/>
          <w:sz w:val="24"/>
          <w:szCs w:val="24"/>
        </w:rPr>
        <w:t>in the English literature</w:t>
      </w:r>
      <w:r w:rsidRPr="009F3F96">
        <w:rPr>
          <w:rFonts w:ascii="Book Antiqua" w:hAnsi="Book Antiqua"/>
          <w:sz w:val="24"/>
          <w:szCs w:val="24"/>
        </w:rPr>
        <w:t>.</w:t>
      </w:r>
      <w:r w:rsidR="00A115A7" w:rsidRPr="009F3F96">
        <w:rPr>
          <w:rFonts w:ascii="Book Antiqua" w:hAnsi="Book Antiqua"/>
          <w:sz w:val="24"/>
          <w:szCs w:val="24"/>
        </w:rPr>
        <w:t xml:space="preserve"> Little </w:t>
      </w:r>
      <w:r w:rsidR="00EB0011" w:rsidRPr="009F3F96">
        <w:rPr>
          <w:rFonts w:ascii="Book Antiqua" w:hAnsi="Book Antiqua"/>
          <w:sz w:val="24"/>
          <w:szCs w:val="24"/>
        </w:rPr>
        <w:t>is known</w:t>
      </w:r>
      <w:r w:rsidR="00BD354E" w:rsidRPr="009F3F96">
        <w:rPr>
          <w:rFonts w:ascii="Book Antiqua" w:hAnsi="Book Antiqua"/>
          <w:sz w:val="24"/>
          <w:szCs w:val="24"/>
        </w:rPr>
        <w:t xml:space="preserve"> about the </w:t>
      </w:r>
      <w:r w:rsidR="0067095D" w:rsidRPr="009F3F96">
        <w:rPr>
          <w:rFonts w:ascii="Book Antiqua" w:hAnsi="Book Antiqua"/>
          <w:sz w:val="24"/>
          <w:szCs w:val="24"/>
        </w:rPr>
        <w:t xml:space="preserve">clinical behavior </w:t>
      </w:r>
      <w:r w:rsidR="00BD354E" w:rsidRPr="009F3F96">
        <w:rPr>
          <w:rFonts w:ascii="Book Antiqua" w:hAnsi="Book Antiqua"/>
          <w:sz w:val="24"/>
          <w:szCs w:val="24"/>
        </w:rPr>
        <w:t xml:space="preserve">of this variant </w:t>
      </w:r>
      <w:r w:rsidR="00A115A7" w:rsidRPr="009F3F96">
        <w:rPr>
          <w:rFonts w:ascii="Book Antiqua" w:hAnsi="Book Antiqua"/>
          <w:sz w:val="24"/>
          <w:szCs w:val="24"/>
        </w:rPr>
        <w:t xml:space="preserve">of </w:t>
      </w:r>
      <w:r w:rsidR="00207D65" w:rsidRPr="009F3F96">
        <w:rPr>
          <w:rFonts w:ascii="Book Antiqua" w:hAnsi="Book Antiqua"/>
          <w:sz w:val="24"/>
          <w:szCs w:val="24"/>
        </w:rPr>
        <w:t>prostatic adenocarcino</w:t>
      </w:r>
      <w:r w:rsidR="00A115A7" w:rsidRPr="009F3F96">
        <w:rPr>
          <w:rFonts w:ascii="Book Antiqua" w:hAnsi="Book Antiqua"/>
          <w:sz w:val="24"/>
          <w:szCs w:val="24"/>
        </w:rPr>
        <w:t>ma</w:t>
      </w:r>
      <w:r w:rsidR="00F61AA6" w:rsidRPr="009F3F96">
        <w:rPr>
          <w:rFonts w:ascii="Book Antiqua" w:hAnsi="Book Antiqua"/>
          <w:sz w:val="24"/>
          <w:szCs w:val="24"/>
        </w:rPr>
        <w:t>, because of the exceptionally low number of reported cases</w:t>
      </w:r>
      <w:r w:rsidR="00E2078C" w:rsidRPr="009F3F96">
        <w:rPr>
          <w:rFonts w:ascii="Book Antiqua" w:hAnsi="Book Antiqua"/>
          <w:sz w:val="24"/>
          <w:szCs w:val="24"/>
        </w:rPr>
        <w:t>. The 2016</w:t>
      </w:r>
      <w:r w:rsidR="0067095D" w:rsidRPr="009F3F96">
        <w:rPr>
          <w:rFonts w:ascii="Book Antiqua" w:hAnsi="Book Antiqua"/>
          <w:sz w:val="24"/>
          <w:szCs w:val="24"/>
        </w:rPr>
        <w:t xml:space="preserve"> WHO Classification of Tumors of Prostate doe</w:t>
      </w:r>
      <w:r w:rsidR="00A115A7" w:rsidRPr="009F3F96">
        <w:rPr>
          <w:rFonts w:ascii="Book Antiqua" w:hAnsi="Book Antiqua"/>
          <w:sz w:val="24"/>
          <w:szCs w:val="24"/>
        </w:rPr>
        <w:t xml:space="preserve">s not recognize the </w:t>
      </w:r>
      <w:proofErr w:type="spellStart"/>
      <w:r w:rsidR="00A115A7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A115A7" w:rsidRPr="009F3F96">
        <w:rPr>
          <w:rFonts w:ascii="Book Antiqua" w:hAnsi="Book Antiqua"/>
          <w:sz w:val="24"/>
          <w:szCs w:val="24"/>
        </w:rPr>
        <w:t xml:space="preserve"> variant</w:t>
      </w:r>
      <w:r w:rsidR="00207D65" w:rsidRPr="009F3F96">
        <w:rPr>
          <w:rFonts w:ascii="Book Antiqua" w:hAnsi="Book Antiqua"/>
          <w:sz w:val="24"/>
          <w:szCs w:val="24"/>
        </w:rPr>
        <w:t xml:space="preserve">, </w:t>
      </w:r>
      <w:r w:rsidR="00F61AA6" w:rsidRPr="009F3F96">
        <w:rPr>
          <w:rFonts w:ascii="Book Antiqua" w:hAnsi="Book Antiqua"/>
          <w:sz w:val="24"/>
          <w:szCs w:val="24"/>
        </w:rPr>
        <w:t xml:space="preserve">again </w:t>
      </w:r>
      <w:r w:rsidR="00207D65" w:rsidRPr="009F3F96">
        <w:rPr>
          <w:rFonts w:ascii="Book Antiqua" w:hAnsi="Book Antiqua"/>
          <w:sz w:val="24"/>
          <w:szCs w:val="24"/>
        </w:rPr>
        <w:t xml:space="preserve">likely </w:t>
      </w:r>
      <w:r w:rsidR="00F61AA6" w:rsidRPr="009F3F96">
        <w:rPr>
          <w:rFonts w:ascii="Book Antiqua" w:hAnsi="Book Antiqua"/>
          <w:sz w:val="24"/>
          <w:szCs w:val="24"/>
        </w:rPr>
        <w:t xml:space="preserve">related </w:t>
      </w:r>
      <w:r w:rsidR="00207D65" w:rsidRPr="009F3F96">
        <w:rPr>
          <w:rFonts w:ascii="Book Antiqua" w:hAnsi="Book Antiqua"/>
          <w:sz w:val="24"/>
          <w:szCs w:val="24"/>
        </w:rPr>
        <w:t xml:space="preserve">to the </w:t>
      </w:r>
      <w:r w:rsidR="0067095D" w:rsidRPr="009F3F96">
        <w:rPr>
          <w:rFonts w:ascii="Book Antiqua" w:hAnsi="Book Antiqua"/>
          <w:sz w:val="24"/>
          <w:szCs w:val="24"/>
        </w:rPr>
        <w:t xml:space="preserve">exceptional paucity of reported cases. </w:t>
      </w:r>
      <w:r w:rsidR="009243D3" w:rsidRPr="009F3F96">
        <w:rPr>
          <w:rFonts w:ascii="Book Antiqua" w:hAnsi="Book Antiqua"/>
          <w:sz w:val="24"/>
          <w:szCs w:val="24"/>
        </w:rPr>
        <w:t>Here</w:t>
      </w:r>
      <w:r w:rsidR="006B073A" w:rsidRPr="009F3F96">
        <w:rPr>
          <w:rFonts w:ascii="Book Antiqua" w:hAnsi="Book Antiqua"/>
          <w:sz w:val="24"/>
          <w:szCs w:val="24"/>
        </w:rPr>
        <w:t>, we</w:t>
      </w:r>
      <w:r w:rsidR="009243D3" w:rsidRPr="009F3F96">
        <w:rPr>
          <w:rFonts w:ascii="Book Antiqua" w:hAnsi="Book Antiqua"/>
          <w:sz w:val="24"/>
          <w:szCs w:val="24"/>
        </w:rPr>
        <w:t xml:space="preserve"> report the </w:t>
      </w:r>
      <w:r w:rsidR="00F61AA6" w:rsidRPr="009F3F96">
        <w:rPr>
          <w:rFonts w:ascii="Book Antiqua" w:hAnsi="Book Antiqua"/>
          <w:sz w:val="24"/>
          <w:szCs w:val="24"/>
        </w:rPr>
        <w:t xml:space="preserve">fifth </w:t>
      </w:r>
      <w:r w:rsidR="009243D3" w:rsidRPr="009F3F96">
        <w:rPr>
          <w:rFonts w:ascii="Book Antiqua" w:hAnsi="Book Antiqua"/>
          <w:sz w:val="24"/>
          <w:szCs w:val="24"/>
        </w:rPr>
        <w:t>case</w:t>
      </w:r>
      <w:r w:rsidR="00207D65" w:rsidRPr="009F3F96">
        <w:rPr>
          <w:rFonts w:ascii="Book Antiqua" w:hAnsi="Book Antiqua"/>
          <w:sz w:val="24"/>
          <w:szCs w:val="24"/>
        </w:rPr>
        <w:t xml:space="preserve"> of</w:t>
      </w:r>
      <w:r w:rsidR="0067095D" w:rsidRPr="009F3F96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="0067095D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67095D" w:rsidRPr="009F3F96">
        <w:rPr>
          <w:rFonts w:ascii="Book Antiqua" w:hAnsi="Book Antiqua"/>
          <w:sz w:val="24"/>
          <w:szCs w:val="24"/>
        </w:rPr>
        <w:t xml:space="preserve"> variant of acinar type prostatic adenocarc</w:t>
      </w:r>
      <w:r w:rsidR="00207D65" w:rsidRPr="009F3F96">
        <w:rPr>
          <w:rFonts w:ascii="Book Antiqua" w:hAnsi="Book Antiqua"/>
          <w:sz w:val="24"/>
          <w:szCs w:val="24"/>
        </w:rPr>
        <w:t>inoma in a</w:t>
      </w:r>
      <w:r w:rsidR="00563C7E" w:rsidRPr="009F3F96">
        <w:rPr>
          <w:rFonts w:ascii="Book Antiqua" w:hAnsi="Book Antiqua"/>
          <w:sz w:val="24"/>
          <w:szCs w:val="24"/>
        </w:rPr>
        <w:t>n asymptomatic</w:t>
      </w:r>
      <w:r w:rsidR="00207D65" w:rsidRPr="009F3F96">
        <w:rPr>
          <w:rFonts w:ascii="Book Antiqua" w:hAnsi="Book Antiqua"/>
          <w:sz w:val="24"/>
          <w:szCs w:val="24"/>
        </w:rPr>
        <w:t xml:space="preserve"> </w:t>
      </w:r>
      <w:r w:rsidR="00B92D8F" w:rsidRPr="009F3F96">
        <w:rPr>
          <w:rFonts w:ascii="Book Antiqua" w:hAnsi="Book Antiqua"/>
          <w:sz w:val="24"/>
          <w:szCs w:val="24"/>
        </w:rPr>
        <w:t>64-year-</w:t>
      </w:r>
      <w:r w:rsidR="0067095D" w:rsidRPr="009F3F96">
        <w:rPr>
          <w:rFonts w:ascii="Book Antiqua" w:hAnsi="Book Antiqua"/>
          <w:sz w:val="24"/>
          <w:szCs w:val="24"/>
        </w:rPr>
        <w:t xml:space="preserve">old Caucasian American male </w:t>
      </w:r>
      <w:r w:rsidR="009762C9" w:rsidRPr="009F3F96">
        <w:rPr>
          <w:rFonts w:ascii="Book Antiqua" w:hAnsi="Book Antiqua"/>
          <w:sz w:val="24"/>
          <w:szCs w:val="24"/>
        </w:rPr>
        <w:t xml:space="preserve">with </w:t>
      </w:r>
      <w:r w:rsidR="00207D65" w:rsidRPr="009F3F96">
        <w:rPr>
          <w:rFonts w:ascii="Book Antiqua" w:hAnsi="Book Antiqua"/>
          <w:sz w:val="24"/>
          <w:szCs w:val="24"/>
        </w:rPr>
        <w:t xml:space="preserve">elevated </w:t>
      </w:r>
      <w:r w:rsidR="00A440A4" w:rsidRPr="009F3F96">
        <w:rPr>
          <w:rFonts w:ascii="Book Antiqua" w:hAnsi="Book Antiqua"/>
          <w:sz w:val="24"/>
          <w:szCs w:val="24"/>
        </w:rPr>
        <w:t xml:space="preserve">serum </w:t>
      </w:r>
      <w:r w:rsidR="00207D65" w:rsidRPr="009F3F96">
        <w:rPr>
          <w:rFonts w:ascii="Book Antiqua" w:hAnsi="Book Antiqua"/>
          <w:sz w:val="24"/>
          <w:szCs w:val="24"/>
        </w:rPr>
        <w:t>prostate specific antigen (7.33 ng/m</w:t>
      </w:r>
      <w:r w:rsidR="005E24C8">
        <w:rPr>
          <w:rFonts w:ascii="Book Antiqua" w:hAnsi="Book Antiqua" w:hint="eastAsia"/>
          <w:sz w:val="24"/>
          <w:szCs w:val="24"/>
          <w:lang w:eastAsia="zh-CN"/>
        </w:rPr>
        <w:t>L</w:t>
      </w:r>
      <w:r w:rsidR="006B073A" w:rsidRPr="009F3F96">
        <w:rPr>
          <w:rFonts w:ascii="Book Antiqua" w:hAnsi="Book Antiqua"/>
          <w:sz w:val="24"/>
          <w:szCs w:val="24"/>
        </w:rPr>
        <w:t>;</w:t>
      </w:r>
      <w:r w:rsidR="00207D65" w:rsidRPr="009F3F96">
        <w:rPr>
          <w:rFonts w:ascii="Book Antiqua" w:hAnsi="Book Antiqua"/>
          <w:sz w:val="24"/>
          <w:szCs w:val="24"/>
        </w:rPr>
        <w:t xml:space="preserve"> </w:t>
      </w:r>
      <w:r w:rsidR="005E24C8">
        <w:rPr>
          <w:rFonts w:ascii="Book Antiqua" w:hAnsi="Book Antiqua"/>
          <w:sz w:val="24"/>
          <w:szCs w:val="24"/>
        </w:rPr>
        <w:t>normal range 0-</w:t>
      </w:r>
      <w:r w:rsidR="0067095D" w:rsidRPr="009F3F96">
        <w:rPr>
          <w:rFonts w:ascii="Book Antiqua" w:hAnsi="Book Antiqua"/>
          <w:sz w:val="24"/>
          <w:szCs w:val="24"/>
        </w:rPr>
        <w:t>4.00 ng/m</w:t>
      </w:r>
      <w:r w:rsidR="005E24C8">
        <w:rPr>
          <w:rFonts w:ascii="Book Antiqua" w:hAnsi="Book Antiqua" w:hint="eastAsia"/>
          <w:sz w:val="24"/>
          <w:szCs w:val="24"/>
          <w:lang w:eastAsia="zh-CN"/>
        </w:rPr>
        <w:t>L</w:t>
      </w:r>
      <w:r w:rsidR="0067095D" w:rsidRPr="009F3F96">
        <w:rPr>
          <w:rFonts w:ascii="Book Antiqua" w:hAnsi="Book Antiqua"/>
          <w:sz w:val="24"/>
          <w:szCs w:val="24"/>
        </w:rPr>
        <w:t>)</w:t>
      </w:r>
      <w:r w:rsidR="00EA4D9E" w:rsidRPr="009F3F96">
        <w:rPr>
          <w:rFonts w:ascii="Book Antiqua" w:hAnsi="Book Antiqua"/>
          <w:sz w:val="24"/>
          <w:szCs w:val="24"/>
        </w:rPr>
        <w:t xml:space="preserve"> during routine </w:t>
      </w:r>
      <w:r w:rsidR="00A440A4" w:rsidRPr="009F3F96">
        <w:rPr>
          <w:rFonts w:ascii="Book Antiqua" w:hAnsi="Book Antiqua"/>
          <w:sz w:val="24"/>
          <w:szCs w:val="24"/>
        </w:rPr>
        <w:t xml:space="preserve">blood </w:t>
      </w:r>
      <w:r w:rsidR="00EA4D9E" w:rsidRPr="009F3F96">
        <w:rPr>
          <w:rFonts w:ascii="Book Antiqua" w:hAnsi="Book Antiqua"/>
          <w:sz w:val="24"/>
          <w:szCs w:val="24"/>
        </w:rPr>
        <w:t>screening</w:t>
      </w:r>
      <w:r w:rsidR="00A440A4" w:rsidRPr="009F3F96">
        <w:rPr>
          <w:rFonts w:ascii="Book Antiqua" w:hAnsi="Book Antiqua"/>
          <w:sz w:val="24"/>
          <w:szCs w:val="24"/>
        </w:rPr>
        <w:t xml:space="preserve"> for diabetes mellitus</w:t>
      </w:r>
      <w:r w:rsidR="000E0FB0" w:rsidRPr="009F3F96">
        <w:rPr>
          <w:rFonts w:ascii="Book Antiqua" w:hAnsi="Book Antiqua"/>
          <w:sz w:val="24"/>
          <w:szCs w:val="24"/>
        </w:rPr>
        <w:t xml:space="preserve">. </w:t>
      </w:r>
      <w:r w:rsidR="00406796" w:rsidRPr="009F3F96">
        <w:rPr>
          <w:rFonts w:ascii="Book Antiqua" w:hAnsi="Book Antiqua"/>
          <w:sz w:val="24"/>
          <w:szCs w:val="24"/>
        </w:rPr>
        <w:t xml:space="preserve">At </w:t>
      </w:r>
      <w:r w:rsidR="00EB2EF9" w:rsidRPr="009F3F96">
        <w:rPr>
          <w:rFonts w:ascii="Book Antiqua" w:hAnsi="Book Antiqua"/>
          <w:sz w:val="24"/>
          <w:szCs w:val="24"/>
        </w:rPr>
        <w:t xml:space="preserve">subsequent </w:t>
      </w:r>
      <w:proofErr w:type="spellStart"/>
      <w:r w:rsidR="000E0FB0" w:rsidRPr="009F3F96">
        <w:rPr>
          <w:rFonts w:ascii="Book Antiqua" w:hAnsi="Book Antiqua"/>
          <w:sz w:val="24"/>
          <w:szCs w:val="24"/>
        </w:rPr>
        <w:t>transrectal</w:t>
      </w:r>
      <w:proofErr w:type="spellEnd"/>
      <w:r w:rsidR="00EB2EF9" w:rsidRPr="009F3F96">
        <w:rPr>
          <w:rFonts w:ascii="Book Antiqua" w:hAnsi="Book Antiqua"/>
          <w:sz w:val="24"/>
          <w:szCs w:val="24"/>
        </w:rPr>
        <w:t xml:space="preserve"> prostate</w:t>
      </w:r>
      <w:r w:rsidR="000E0FB0" w:rsidRPr="009F3F96">
        <w:rPr>
          <w:rFonts w:ascii="Book Antiqua" w:hAnsi="Book Antiqua"/>
          <w:sz w:val="24"/>
          <w:szCs w:val="24"/>
        </w:rPr>
        <w:t xml:space="preserve"> </w:t>
      </w:r>
      <w:r w:rsidR="00406796" w:rsidRPr="009F3F96">
        <w:rPr>
          <w:rFonts w:ascii="Book Antiqua" w:hAnsi="Book Antiqua"/>
          <w:sz w:val="24"/>
          <w:szCs w:val="24"/>
        </w:rPr>
        <w:t>biopsy</w:t>
      </w:r>
      <w:r w:rsidR="00761FC8" w:rsidRPr="009F3F96">
        <w:rPr>
          <w:rFonts w:ascii="Book Antiqua" w:hAnsi="Book Antiqua"/>
          <w:sz w:val="24"/>
          <w:szCs w:val="24"/>
        </w:rPr>
        <w:t>, the right</w:t>
      </w:r>
      <w:r w:rsidR="00FF5046" w:rsidRPr="009F3F96">
        <w:rPr>
          <w:rFonts w:ascii="Book Antiqua" w:hAnsi="Book Antiqua"/>
          <w:sz w:val="24"/>
          <w:szCs w:val="24"/>
        </w:rPr>
        <w:t xml:space="preserve"> side </w:t>
      </w:r>
      <w:r w:rsidR="00406796" w:rsidRPr="009F3F96">
        <w:rPr>
          <w:rFonts w:ascii="Book Antiqua" w:hAnsi="Book Antiqua"/>
          <w:sz w:val="24"/>
          <w:szCs w:val="24"/>
        </w:rPr>
        <w:t xml:space="preserve">of prostate </w:t>
      </w:r>
      <w:r w:rsidR="00FF5046" w:rsidRPr="009F3F96">
        <w:rPr>
          <w:rFonts w:ascii="Book Antiqua" w:hAnsi="Book Antiqua"/>
          <w:sz w:val="24"/>
          <w:szCs w:val="24"/>
        </w:rPr>
        <w:t xml:space="preserve">was </w:t>
      </w:r>
      <w:r w:rsidR="00D0156C" w:rsidRPr="009F3F96">
        <w:rPr>
          <w:rFonts w:ascii="Book Antiqua" w:hAnsi="Book Antiqua"/>
          <w:sz w:val="24"/>
          <w:szCs w:val="24"/>
        </w:rPr>
        <w:t>infiltrated by ad</w:t>
      </w:r>
      <w:r w:rsidR="000E0FB0" w:rsidRPr="009F3F96">
        <w:rPr>
          <w:rFonts w:ascii="Book Antiqua" w:hAnsi="Book Antiqua"/>
          <w:sz w:val="24"/>
          <w:szCs w:val="24"/>
        </w:rPr>
        <w:t xml:space="preserve">enocarcinoma with </w:t>
      </w:r>
      <w:r w:rsidR="00EB2EF9" w:rsidRPr="009F3F96">
        <w:rPr>
          <w:rFonts w:ascii="Book Antiqua" w:hAnsi="Book Antiqua"/>
          <w:sz w:val="24"/>
          <w:szCs w:val="24"/>
        </w:rPr>
        <w:t xml:space="preserve">tumor cells forming </w:t>
      </w:r>
      <w:r w:rsidR="00B047E6" w:rsidRPr="009F3F96">
        <w:rPr>
          <w:rFonts w:ascii="Book Antiqua" w:hAnsi="Book Antiqua"/>
          <w:sz w:val="24"/>
          <w:szCs w:val="24"/>
        </w:rPr>
        <w:t xml:space="preserve">variably </w:t>
      </w:r>
      <w:r w:rsidR="000E0FB0" w:rsidRPr="009F3F96">
        <w:rPr>
          <w:rFonts w:ascii="Book Antiqua" w:hAnsi="Book Antiqua"/>
          <w:sz w:val="24"/>
          <w:szCs w:val="24"/>
        </w:rPr>
        <w:t>differ</w:t>
      </w:r>
      <w:r w:rsidR="00EB2EF9" w:rsidRPr="009F3F96">
        <w:rPr>
          <w:rFonts w:ascii="Book Antiqua" w:hAnsi="Book Antiqua"/>
          <w:sz w:val="24"/>
          <w:szCs w:val="24"/>
        </w:rPr>
        <w:t>e</w:t>
      </w:r>
      <w:r w:rsidR="000E0FB0" w:rsidRPr="009F3F96">
        <w:rPr>
          <w:rFonts w:ascii="Book Antiqua" w:hAnsi="Book Antiqua"/>
          <w:sz w:val="24"/>
          <w:szCs w:val="24"/>
        </w:rPr>
        <w:t>ntiated</w:t>
      </w:r>
      <w:r w:rsidR="00D0156C" w:rsidRPr="009F3F96">
        <w:rPr>
          <w:rFonts w:ascii="Book Antiqua" w:hAnsi="Book Antiqua"/>
          <w:sz w:val="24"/>
          <w:szCs w:val="24"/>
        </w:rPr>
        <w:t xml:space="preserve"> gla</w:t>
      </w:r>
      <w:r w:rsidR="000D2B88" w:rsidRPr="009F3F96">
        <w:rPr>
          <w:rFonts w:ascii="Book Antiqua" w:hAnsi="Book Antiqua"/>
          <w:sz w:val="24"/>
          <w:szCs w:val="24"/>
        </w:rPr>
        <w:t>n</w:t>
      </w:r>
      <w:r w:rsidR="00EB2EF9" w:rsidRPr="009F3F96">
        <w:rPr>
          <w:rFonts w:ascii="Book Antiqua" w:hAnsi="Book Antiqua"/>
          <w:sz w:val="24"/>
          <w:szCs w:val="24"/>
        </w:rPr>
        <w:t>ds</w:t>
      </w:r>
      <w:r w:rsidR="00A440A4" w:rsidRPr="009F3F96">
        <w:rPr>
          <w:rFonts w:ascii="Book Antiqua" w:hAnsi="Book Antiqua"/>
          <w:sz w:val="24"/>
          <w:szCs w:val="24"/>
        </w:rPr>
        <w:t>, including some poorly differentiated</w:t>
      </w:r>
      <w:r w:rsidR="00EB2EF9" w:rsidRPr="009F3F96">
        <w:rPr>
          <w:rFonts w:ascii="Book Antiqua" w:hAnsi="Book Antiqua"/>
          <w:sz w:val="24"/>
          <w:szCs w:val="24"/>
        </w:rPr>
        <w:t xml:space="preserve">. Tumor cell </w:t>
      </w:r>
      <w:proofErr w:type="spellStart"/>
      <w:r w:rsidR="00EB2EF9" w:rsidRPr="009F3F96">
        <w:rPr>
          <w:rFonts w:ascii="Book Antiqua" w:hAnsi="Book Antiqua"/>
          <w:sz w:val="24"/>
          <w:szCs w:val="24"/>
        </w:rPr>
        <w:t>n</w:t>
      </w:r>
      <w:r w:rsidR="00310B9B" w:rsidRPr="009F3F96">
        <w:rPr>
          <w:rFonts w:ascii="Book Antiqua" w:hAnsi="Book Antiqua"/>
          <w:sz w:val="24"/>
          <w:szCs w:val="24"/>
        </w:rPr>
        <w:t>uclear</w:t>
      </w:r>
      <w:proofErr w:type="gramStart"/>
      <w:r w:rsidR="00310B9B" w:rsidRPr="009F3F96">
        <w:rPr>
          <w:rFonts w:ascii="Book Antiqua" w:hAnsi="Book Antiqua"/>
          <w:sz w:val="24"/>
          <w:szCs w:val="24"/>
        </w:rPr>
        <w:t>:</w:t>
      </w:r>
      <w:r w:rsidR="00D0156C" w:rsidRPr="009F3F96">
        <w:rPr>
          <w:rFonts w:ascii="Book Antiqua" w:hAnsi="Book Antiqua"/>
          <w:sz w:val="24"/>
          <w:szCs w:val="24"/>
        </w:rPr>
        <w:t>cytoplasmic</w:t>
      </w:r>
      <w:proofErr w:type="spellEnd"/>
      <w:proofErr w:type="gramEnd"/>
      <w:r w:rsidR="00D0156C" w:rsidRPr="009F3F96">
        <w:rPr>
          <w:rFonts w:ascii="Book Antiqua" w:hAnsi="Book Antiqua"/>
          <w:sz w:val="24"/>
          <w:szCs w:val="24"/>
        </w:rPr>
        <w:t xml:space="preserve"> ratio</w:t>
      </w:r>
      <w:r w:rsidR="00EB2EF9" w:rsidRPr="009F3F96">
        <w:rPr>
          <w:rFonts w:ascii="Book Antiqua" w:hAnsi="Book Antiqua"/>
          <w:sz w:val="24"/>
          <w:szCs w:val="24"/>
        </w:rPr>
        <w:t xml:space="preserve"> </w:t>
      </w:r>
      <w:r w:rsidR="000E0FB0" w:rsidRPr="009F3F96">
        <w:rPr>
          <w:rFonts w:ascii="Book Antiqua" w:hAnsi="Book Antiqua"/>
          <w:sz w:val="24"/>
          <w:szCs w:val="24"/>
        </w:rPr>
        <w:t>was low</w:t>
      </w:r>
      <w:r w:rsidR="00D0156C" w:rsidRPr="009F3F96">
        <w:rPr>
          <w:rFonts w:ascii="Book Antiqua" w:hAnsi="Book Antiqua"/>
          <w:sz w:val="24"/>
          <w:szCs w:val="24"/>
        </w:rPr>
        <w:t xml:space="preserve">, </w:t>
      </w:r>
      <w:r w:rsidR="00EB2EF9" w:rsidRPr="009F3F96">
        <w:rPr>
          <w:rFonts w:ascii="Book Antiqua" w:hAnsi="Book Antiqua"/>
          <w:sz w:val="24"/>
          <w:szCs w:val="24"/>
        </w:rPr>
        <w:t xml:space="preserve">with </w:t>
      </w:r>
      <w:r w:rsidR="00D0156C" w:rsidRPr="009F3F96">
        <w:rPr>
          <w:rFonts w:ascii="Book Antiqua" w:hAnsi="Book Antiqua"/>
          <w:sz w:val="24"/>
          <w:szCs w:val="24"/>
        </w:rPr>
        <w:t>small</w:t>
      </w:r>
      <w:r w:rsidR="00465150" w:rsidRPr="009F3F96">
        <w:rPr>
          <w:rFonts w:ascii="Book Antiqua" w:hAnsi="Book Antiqua"/>
          <w:sz w:val="24"/>
          <w:szCs w:val="24"/>
        </w:rPr>
        <w:t xml:space="preserve"> to intermediate sized vesicular</w:t>
      </w:r>
      <w:r w:rsidR="00D0156C" w:rsidRPr="009F3F96">
        <w:rPr>
          <w:rFonts w:ascii="Book Antiqua" w:hAnsi="Book Antiqua"/>
          <w:sz w:val="24"/>
          <w:szCs w:val="24"/>
        </w:rPr>
        <w:t xml:space="preserve"> nucl</w:t>
      </w:r>
      <w:r w:rsidR="00EB2EF9" w:rsidRPr="009F3F96">
        <w:rPr>
          <w:rFonts w:ascii="Book Antiqua" w:hAnsi="Book Antiqua"/>
          <w:sz w:val="24"/>
          <w:szCs w:val="24"/>
        </w:rPr>
        <w:t>ei and</w:t>
      </w:r>
      <w:r w:rsidR="006745D0" w:rsidRPr="009F3F96">
        <w:rPr>
          <w:rFonts w:ascii="Book Antiqua" w:hAnsi="Book Antiqua"/>
          <w:sz w:val="24"/>
          <w:szCs w:val="24"/>
        </w:rPr>
        <w:t xml:space="preserve"> </w:t>
      </w:r>
      <w:r w:rsidR="004022CB" w:rsidRPr="009F3F96">
        <w:rPr>
          <w:rFonts w:ascii="Book Antiqua" w:hAnsi="Book Antiqua"/>
          <w:sz w:val="24"/>
          <w:szCs w:val="24"/>
        </w:rPr>
        <w:t xml:space="preserve">only </w:t>
      </w:r>
      <w:r w:rsidR="00310B9B" w:rsidRPr="009F3F96">
        <w:rPr>
          <w:rFonts w:ascii="Book Antiqua" w:hAnsi="Book Antiqua"/>
          <w:sz w:val="24"/>
          <w:szCs w:val="24"/>
        </w:rPr>
        <w:t xml:space="preserve">rare discernable </w:t>
      </w:r>
      <w:r w:rsidR="006745D0" w:rsidRPr="009F3F96">
        <w:rPr>
          <w:rFonts w:ascii="Book Antiqua" w:hAnsi="Book Antiqua"/>
          <w:sz w:val="24"/>
          <w:szCs w:val="24"/>
        </w:rPr>
        <w:t xml:space="preserve">small </w:t>
      </w:r>
      <w:r w:rsidR="009353BF" w:rsidRPr="009F3F96">
        <w:rPr>
          <w:rFonts w:ascii="Book Antiqua" w:hAnsi="Book Antiqua"/>
          <w:sz w:val="24"/>
          <w:szCs w:val="24"/>
        </w:rPr>
        <w:t>nucleoli. C</w:t>
      </w:r>
      <w:r w:rsidR="00EB2EF9" w:rsidRPr="009F3F96">
        <w:rPr>
          <w:rFonts w:ascii="Book Antiqua" w:hAnsi="Book Antiqua"/>
          <w:sz w:val="24"/>
          <w:szCs w:val="24"/>
        </w:rPr>
        <w:t xml:space="preserve">ellular cytoplasm was </w:t>
      </w:r>
      <w:r w:rsidR="009353BF" w:rsidRPr="009F3F96">
        <w:rPr>
          <w:rFonts w:ascii="Book Antiqua" w:hAnsi="Book Antiqua"/>
          <w:sz w:val="24"/>
          <w:szCs w:val="24"/>
        </w:rPr>
        <w:t xml:space="preserve">characteristically </w:t>
      </w:r>
      <w:r w:rsidR="00D0156C" w:rsidRPr="009F3F96">
        <w:rPr>
          <w:rFonts w:ascii="Book Antiqua" w:hAnsi="Book Antiqua"/>
          <w:sz w:val="24"/>
          <w:szCs w:val="24"/>
        </w:rPr>
        <w:t>granula</w:t>
      </w:r>
      <w:r w:rsidR="009353BF" w:rsidRPr="009F3F96">
        <w:rPr>
          <w:rFonts w:ascii="Book Antiqua" w:hAnsi="Book Antiqua"/>
          <w:sz w:val="24"/>
          <w:szCs w:val="24"/>
        </w:rPr>
        <w:t xml:space="preserve">r pink </w:t>
      </w:r>
      <w:r w:rsidR="00310B9B" w:rsidRPr="009F3F96">
        <w:rPr>
          <w:rFonts w:ascii="Book Antiqua" w:hAnsi="Book Antiqua"/>
          <w:sz w:val="24"/>
          <w:szCs w:val="24"/>
        </w:rPr>
        <w:t xml:space="preserve">with </w:t>
      </w:r>
      <w:r w:rsidR="00D0156C" w:rsidRPr="009F3F96">
        <w:rPr>
          <w:rFonts w:ascii="Book Antiqua" w:hAnsi="Book Antiqua"/>
          <w:sz w:val="24"/>
          <w:szCs w:val="24"/>
        </w:rPr>
        <w:t xml:space="preserve">sharply defined cell membranes. </w:t>
      </w:r>
      <w:r w:rsidR="004771D3" w:rsidRPr="009F3F96">
        <w:rPr>
          <w:rFonts w:ascii="Book Antiqua" w:hAnsi="Book Antiqua"/>
          <w:sz w:val="24"/>
          <w:szCs w:val="24"/>
        </w:rPr>
        <w:t xml:space="preserve">Positive </w:t>
      </w:r>
      <w:r w:rsidR="00D07C2F" w:rsidRPr="009F3F96">
        <w:rPr>
          <w:rFonts w:ascii="Book Antiqua" w:hAnsi="Book Antiqua"/>
          <w:sz w:val="24"/>
          <w:szCs w:val="24"/>
        </w:rPr>
        <w:t xml:space="preserve">AMACR (P504S) </w:t>
      </w:r>
      <w:r w:rsidR="00DD54E5" w:rsidRPr="009F3F96">
        <w:rPr>
          <w:rFonts w:ascii="Book Antiqua" w:hAnsi="Book Antiqua"/>
          <w:sz w:val="24"/>
          <w:szCs w:val="24"/>
        </w:rPr>
        <w:t xml:space="preserve">epithelial </w:t>
      </w:r>
      <w:proofErr w:type="spellStart"/>
      <w:r w:rsidR="00D07C2F" w:rsidRPr="009F3F96">
        <w:rPr>
          <w:rFonts w:ascii="Book Antiqua" w:hAnsi="Book Antiqua"/>
          <w:sz w:val="24"/>
          <w:szCs w:val="24"/>
        </w:rPr>
        <w:t>immunohistochemical</w:t>
      </w:r>
      <w:proofErr w:type="spellEnd"/>
      <w:r w:rsidR="00D07C2F" w:rsidRPr="009F3F96">
        <w:rPr>
          <w:rFonts w:ascii="Book Antiqua" w:hAnsi="Book Antiqua"/>
          <w:sz w:val="24"/>
          <w:szCs w:val="24"/>
        </w:rPr>
        <w:t xml:space="preserve"> </w:t>
      </w:r>
      <w:r w:rsidR="004771D3" w:rsidRPr="009F3F96">
        <w:rPr>
          <w:rFonts w:ascii="Book Antiqua" w:hAnsi="Book Antiqua"/>
          <w:sz w:val="24"/>
          <w:szCs w:val="24"/>
        </w:rPr>
        <w:t>staining</w:t>
      </w:r>
      <w:r w:rsidR="00B37C78" w:rsidRPr="009F3F96">
        <w:rPr>
          <w:rFonts w:ascii="Book Antiqua" w:hAnsi="Book Antiqua"/>
          <w:sz w:val="24"/>
          <w:szCs w:val="24"/>
        </w:rPr>
        <w:t xml:space="preserve"> and</w:t>
      </w:r>
      <w:r w:rsidR="00860CFA" w:rsidRPr="009F3F96">
        <w:rPr>
          <w:rFonts w:ascii="Book Antiqua" w:hAnsi="Book Antiqua"/>
          <w:sz w:val="24"/>
          <w:szCs w:val="24"/>
        </w:rPr>
        <w:t xml:space="preserve"> absence of sta</w:t>
      </w:r>
      <w:r w:rsidR="00B37C78" w:rsidRPr="009F3F96">
        <w:rPr>
          <w:rFonts w:ascii="Book Antiqua" w:hAnsi="Book Antiqua"/>
          <w:sz w:val="24"/>
          <w:szCs w:val="24"/>
        </w:rPr>
        <w:t xml:space="preserve">ining for prostatic basal cells </w:t>
      </w:r>
      <w:r w:rsidR="004771D3" w:rsidRPr="009F3F96">
        <w:rPr>
          <w:rFonts w:ascii="Book Antiqua" w:hAnsi="Book Antiqua"/>
          <w:sz w:val="24"/>
          <w:szCs w:val="24"/>
        </w:rPr>
        <w:t xml:space="preserve">confirmed the tumor to be </w:t>
      </w:r>
      <w:r w:rsidR="00310B9B" w:rsidRPr="009F3F96">
        <w:rPr>
          <w:rFonts w:ascii="Book Antiqua" w:hAnsi="Book Antiqua"/>
          <w:sz w:val="24"/>
          <w:szCs w:val="24"/>
        </w:rPr>
        <w:t xml:space="preserve">primary prostatic adenocarcinoma. </w:t>
      </w:r>
      <w:r w:rsidR="00A26653" w:rsidRPr="009F3F96">
        <w:rPr>
          <w:rFonts w:ascii="Book Antiqua" w:hAnsi="Book Antiqua"/>
          <w:sz w:val="24"/>
          <w:szCs w:val="24"/>
        </w:rPr>
        <w:t xml:space="preserve">AMACR </w:t>
      </w:r>
      <w:proofErr w:type="spellStart"/>
      <w:r w:rsidR="00A26653" w:rsidRPr="009F3F96">
        <w:rPr>
          <w:rFonts w:ascii="Book Antiqua" w:hAnsi="Book Antiqua"/>
          <w:sz w:val="24"/>
          <w:szCs w:val="24"/>
        </w:rPr>
        <w:t>immunohistochemical</w:t>
      </w:r>
      <w:proofErr w:type="spellEnd"/>
      <w:r w:rsidR="00A26653" w:rsidRPr="009F3F96">
        <w:rPr>
          <w:rFonts w:ascii="Book Antiqua" w:hAnsi="Book Antiqua"/>
          <w:sz w:val="24"/>
          <w:szCs w:val="24"/>
        </w:rPr>
        <w:t xml:space="preserve"> staining</w:t>
      </w:r>
      <w:r w:rsidR="00DD5499" w:rsidRPr="009F3F96">
        <w:rPr>
          <w:rFonts w:ascii="Book Antiqua" w:hAnsi="Book Antiqua"/>
          <w:sz w:val="24"/>
          <w:szCs w:val="24"/>
        </w:rPr>
        <w:t xml:space="preserve"> was </w:t>
      </w:r>
      <w:r w:rsidR="004771D3" w:rsidRPr="009F3F96">
        <w:rPr>
          <w:rFonts w:ascii="Book Antiqua" w:hAnsi="Book Antiqua"/>
          <w:sz w:val="24"/>
          <w:szCs w:val="24"/>
        </w:rPr>
        <w:t xml:space="preserve">also </w:t>
      </w:r>
      <w:r w:rsidR="00DD5499" w:rsidRPr="009F3F96">
        <w:rPr>
          <w:rFonts w:ascii="Book Antiqua" w:hAnsi="Book Antiqua"/>
          <w:sz w:val="24"/>
          <w:szCs w:val="24"/>
        </w:rPr>
        <w:t xml:space="preserve">helpful </w:t>
      </w:r>
      <w:r w:rsidR="00916C71" w:rsidRPr="009F3F96">
        <w:rPr>
          <w:rFonts w:ascii="Book Antiqua" w:hAnsi="Book Antiqua"/>
          <w:sz w:val="24"/>
          <w:szCs w:val="24"/>
        </w:rPr>
        <w:t>with</w:t>
      </w:r>
      <w:r w:rsidR="00DD5499" w:rsidRPr="009F3F96">
        <w:rPr>
          <w:rFonts w:ascii="Book Antiqua" w:hAnsi="Book Antiqua"/>
          <w:sz w:val="24"/>
          <w:szCs w:val="24"/>
        </w:rPr>
        <w:t xml:space="preserve"> accurate grading</w:t>
      </w:r>
      <w:r w:rsidR="0015215B" w:rsidRPr="009F3F96">
        <w:rPr>
          <w:rFonts w:ascii="Book Antiqua" w:hAnsi="Book Antiqua"/>
          <w:sz w:val="24"/>
          <w:szCs w:val="24"/>
        </w:rPr>
        <w:t xml:space="preserve"> </w:t>
      </w:r>
      <w:r w:rsidR="0029310D" w:rsidRPr="009F3F96">
        <w:rPr>
          <w:rFonts w:ascii="Book Antiqua" w:hAnsi="Book Antiqua"/>
          <w:sz w:val="24"/>
          <w:szCs w:val="24"/>
        </w:rPr>
        <w:t xml:space="preserve">of </w:t>
      </w:r>
      <w:r w:rsidR="0015215B" w:rsidRPr="009F3F96">
        <w:rPr>
          <w:rFonts w:ascii="Book Antiqua" w:hAnsi="Book Antiqua"/>
          <w:sz w:val="24"/>
          <w:szCs w:val="24"/>
        </w:rPr>
        <w:t xml:space="preserve">the tumor </w:t>
      </w:r>
      <w:r w:rsidR="006D2BC2" w:rsidRPr="009F3F96">
        <w:rPr>
          <w:rFonts w:ascii="Book Antiqua" w:hAnsi="Book Antiqua"/>
          <w:sz w:val="24"/>
          <w:szCs w:val="24"/>
        </w:rPr>
        <w:t>due to</w:t>
      </w:r>
      <w:r w:rsidR="0015215B" w:rsidRPr="009F3F96">
        <w:rPr>
          <w:rFonts w:ascii="Book Antiqua" w:hAnsi="Book Antiqua"/>
          <w:sz w:val="24"/>
          <w:szCs w:val="24"/>
        </w:rPr>
        <w:t xml:space="preserve"> the difficulty </w:t>
      </w:r>
      <w:r w:rsidR="006D2BC2" w:rsidRPr="009F3F96">
        <w:rPr>
          <w:rFonts w:ascii="Book Antiqua" w:hAnsi="Book Antiqua"/>
          <w:sz w:val="24"/>
          <w:szCs w:val="24"/>
        </w:rPr>
        <w:t>of</w:t>
      </w:r>
      <w:r w:rsidR="0015215B" w:rsidRPr="009F3F96">
        <w:rPr>
          <w:rFonts w:ascii="Book Antiqua" w:hAnsi="Book Antiqua"/>
          <w:sz w:val="24"/>
          <w:szCs w:val="24"/>
        </w:rPr>
        <w:t xml:space="preserve"> </w:t>
      </w:r>
      <w:r w:rsidR="00DD5499" w:rsidRPr="009F3F96">
        <w:rPr>
          <w:rFonts w:ascii="Book Antiqua" w:hAnsi="Book Antiqua"/>
          <w:sz w:val="24"/>
          <w:szCs w:val="24"/>
        </w:rPr>
        <w:t>differentiati</w:t>
      </w:r>
      <w:r w:rsidR="00F05FEE" w:rsidRPr="009F3F96">
        <w:rPr>
          <w:rFonts w:ascii="Book Antiqua" w:hAnsi="Book Antiqua"/>
          <w:sz w:val="24"/>
          <w:szCs w:val="24"/>
        </w:rPr>
        <w:t xml:space="preserve">ng tumor cells from residual </w:t>
      </w:r>
      <w:r w:rsidR="00916C71" w:rsidRPr="009F3F96">
        <w:rPr>
          <w:rFonts w:ascii="Book Antiqua" w:hAnsi="Book Antiqua"/>
          <w:sz w:val="24"/>
          <w:szCs w:val="24"/>
        </w:rPr>
        <w:t xml:space="preserve">prostate </w:t>
      </w:r>
      <w:r w:rsidR="00F05FEE" w:rsidRPr="009F3F96">
        <w:rPr>
          <w:rFonts w:ascii="Book Antiqua" w:hAnsi="Book Antiqua"/>
          <w:sz w:val="24"/>
          <w:szCs w:val="24"/>
        </w:rPr>
        <w:t>myocytes</w:t>
      </w:r>
      <w:r w:rsidR="00DD5499" w:rsidRPr="009F3F96">
        <w:rPr>
          <w:rFonts w:ascii="Book Antiqua" w:hAnsi="Book Antiqua"/>
          <w:sz w:val="24"/>
          <w:szCs w:val="24"/>
        </w:rPr>
        <w:t xml:space="preserve"> at </w:t>
      </w:r>
      <w:r w:rsidR="00F05FEE" w:rsidRPr="009F3F96">
        <w:rPr>
          <w:rFonts w:ascii="Book Antiqua" w:hAnsi="Book Antiqua"/>
          <w:sz w:val="24"/>
          <w:szCs w:val="24"/>
        </w:rPr>
        <w:t xml:space="preserve">routine </w:t>
      </w:r>
      <w:r w:rsidR="00B047E6" w:rsidRPr="009F3F96">
        <w:rPr>
          <w:rFonts w:ascii="Book Antiqua" w:hAnsi="Book Antiqua"/>
          <w:sz w:val="24"/>
          <w:szCs w:val="24"/>
        </w:rPr>
        <w:t>hematoxylin and e</w:t>
      </w:r>
      <w:r w:rsidR="005E24C8">
        <w:rPr>
          <w:rFonts w:ascii="Book Antiqua" w:hAnsi="Book Antiqua"/>
          <w:sz w:val="24"/>
          <w:szCs w:val="24"/>
        </w:rPr>
        <w:t>osin</w:t>
      </w:r>
      <w:r w:rsidR="001350CC">
        <w:rPr>
          <w:rFonts w:ascii="Book Antiqua" w:hAnsi="Book Antiqua" w:hint="eastAsia"/>
          <w:sz w:val="24"/>
          <w:szCs w:val="24"/>
          <w:lang w:eastAsia="zh-CN"/>
        </w:rPr>
        <w:t xml:space="preserve"> (HE)</w:t>
      </w:r>
      <w:r w:rsidR="005E24C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DD5499" w:rsidRPr="009F3F96">
        <w:rPr>
          <w:rFonts w:ascii="Book Antiqua" w:hAnsi="Book Antiqua"/>
          <w:sz w:val="24"/>
          <w:szCs w:val="24"/>
        </w:rPr>
        <w:t>staining</w:t>
      </w:r>
      <w:r w:rsidR="0015215B" w:rsidRPr="009F3F96">
        <w:rPr>
          <w:rFonts w:ascii="Book Antiqua" w:hAnsi="Book Antiqua"/>
          <w:sz w:val="24"/>
          <w:szCs w:val="24"/>
        </w:rPr>
        <w:t xml:space="preserve">. </w:t>
      </w:r>
      <w:r w:rsidR="00916C71" w:rsidRPr="009F3F96">
        <w:rPr>
          <w:rFonts w:ascii="Book Antiqua" w:hAnsi="Book Antiqua"/>
          <w:sz w:val="24"/>
          <w:szCs w:val="24"/>
        </w:rPr>
        <w:t>This new</w:t>
      </w:r>
      <w:r w:rsidR="006745D0" w:rsidRPr="009F3F96">
        <w:rPr>
          <w:rFonts w:ascii="Book Antiqua" w:hAnsi="Book Antiqua"/>
          <w:sz w:val="24"/>
          <w:szCs w:val="24"/>
        </w:rPr>
        <w:t xml:space="preserve"> </w:t>
      </w:r>
      <w:r w:rsidR="00D0156C" w:rsidRPr="009F3F96">
        <w:rPr>
          <w:rFonts w:ascii="Book Antiqua" w:hAnsi="Book Antiqua"/>
          <w:sz w:val="24"/>
          <w:szCs w:val="24"/>
        </w:rPr>
        <w:t xml:space="preserve">case adds to the exceptionally small number of previously reported cases of </w:t>
      </w:r>
      <w:r w:rsidR="009762C9" w:rsidRPr="009F3F96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D0156C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D0156C" w:rsidRPr="009F3F96">
        <w:rPr>
          <w:rFonts w:ascii="Book Antiqua" w:hAnsi="Book Antiqua"/>
          <w:sz w:val="24"/>
          <w:szCs w:val="24"/>
        </w:rPr>
        <w:t xml:space="preserve"> variant of primary prostatic adenocarcinoma</w:t>
      </w:r>
      <w:r w:rsidR="006B073A" w:rsidRPr="009F3F96">
        <w:rPr>
          <w:rFonts w:ascii="Book Antiqua" w:hAnsi="Book Antiqua"/>
          <w:sz w:val="24"/>
          <w:szCs w:val="24"/>
        </w:rPr>
        <w:t>.</w:t>
      </w:r>
      <w:r w:rsidR="00FB6082" w:rsidRPr="009F3F96">
        <w:rPr>
          <w:rFonts w:ascii="Book Antiqua" w:hAnsi="Book Antiqua"/>
          <w:sz w:val="24"/>
          <w:szCs w:val="24"/>
        </w:rPr>
        <w:t xml:space="preserve"> </w:t>
      </w:r>
      <w:r w:rsidR="006B073A" w:rsidRPr="009F3F96">
        <w:rPr>
          <w:rFonts w:ascii="Book Antiqua" w:hAnsi="Book Antiqua"/>
          <w:sz w:val="24"/>
          <w:szCs w:val="24"/>
        </w:rPr>
        <w:t>It</w:t>
      </w:r>
      <w:r w:rsidR="00FB6082" w:rsidRPr="009F3F96">
        <w:rPr>
          <w:rFonts w:ascii="Book Antiqua" w:hAnsi="Book Antiqua"/>
          <w:sz w:val="24"/>
          <w:szCs w:val="24"/>
        </w:rPr>
        <w:t xml:space="preserve"> </w:t>
      </w:r>
      <w:r w:rsidR="00FC178E" w:rsidRPr="009F3F96">
        <w:rPr>
          <w:rFonts w:ascii="Book Antiqua" w:hAnsi="Book Antiqua"/>
          <w:sz w:val="24"/>
          <w:szCs w:val="24"/>
        </w:rPr>
        <w:t xml:space="preserve">also </w:t>
      </w:r>
      <w:r w:rsidR="00310B9B" w:rsidRPr="009F3F96">
        <w:rPr>
          <w:rFonts w:ascii="Book Antiqua" w:hAnsi="Book Antiqua"/>
          <w:sz w:val="24"/>
          <w:szCs w:val="24"/>
        </w:rPr>
        <w:t xml:space="preserve">highlights the difficulty associated with Gleason scoring </w:t>
      </w:r>
      <w:r w:rsidR="00FC178E" w:rsidRPr="009F3F96">
        <w:rPr>
          <w:rFonts w:ascii="Book Antiqua" w:hAnsi="Book Antiqua"/>
          <w:sz w:val="24"/>
          <w:szCs w:val="24"/>
        </w:rPr>
        <w:t xml:space="preserve">of </w:t>
      </w:r>
      <w:r w:rsidR="00D45114" w:rsidRPr="009F3F96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FC178E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FC178E" w:rsidRPr="009F3F96">
        <w:rPr>
          <w:rFonts w:ascii="Book Antiqua" w:hAnsi="Book Antiqua"/>
          <w:sz w:val="24"/>
          <w:szCs w:val="24"/>
        </w:rPr>
        <w:t xml:space="preserve"> variant </w:t>
      </w:r>
      <w:r w:rsidR="009762C9" w:rsidRPr="009F3F96">
        <w:rPr>
          <w:rFonts w:ascii="Book Antiqua" w:hAnsi="Book Antiqua"/>
          <w:sz w:val="24"/>
          <w:szCs w:val="24"/>
        </w:rPr>
        <w:t xml:space="preserve">by </w:t>
      </w:r>
      <w:r w:rsidR="0088307C" w:rsidRPr="009F3F96">
        <w:rPr>
          <w:rFonts w:ascii="Book Antiqua" w:hAnsi="Book Antiqua"/>
          <w:sz w:val="24"/>
          <w:szCs w:val="24"/>
        </w:rPr>
        <w:t xml:space="preserve">routine </w:t>
      </w:r>
      <w:r w:rsidR="001350CC">
        <w:rPr>
          <w:rFonts w:ascii="Book Antiqua" w:hAnsi="Book Antiqua"/>
          <w:sz w:val="24"/>
          <w:szCs w:val="24"/>
        </w:rPr>
        <w:t>H</w:t>
      </w:r>
      <w:r w:rsidR="00FB6082" w:rsidRPr="009F3F96">
        <w:rPr>
          <w:rFonts w:ascii="Book Antiqua" w:hAnsi="Book Antiqua"/>
          <w:sz w:val="24"/>
          <w:szCs w:val="24"/>
        </w:rPr>
        <w:t>E evaluation</w:t>
      </w:r>
      <w:r w:rsidR="00D71CE2" w:rsidRPr="009F3F96">
        <w:rPr>
          <w:rFonts w:ascii="Book Antiqua" w:hAnsi="Book Antiqua"/>
          <w:sz w:val="24"/>
          <w:szCs w:val="24"/>
        </w:rPr>
        <w:t xml:space="preserve"> and the usefulness o</w:t>
      </w:r>
      <w:r w:rsidR="00DD5499" w:rsidRPr="009F3F96">
        <w:rPr>
          <w:rFonts w:ascii="Book Antiqua" w:hAnsi="Book Antiqua"/>
          <w:sz w:val="24"/>
          <w:szCs w:val="24"/>
        </w:rPr>
        <w:t xml:space="preserve">f AMACR </w:t>
      </w:r>
      <w:r w:rsidR="00FC178E" w:rsidRPr="009F3F96">
        <w:rPr>
          <w:rFonts w:ascii="Book Antiqua" w:hAnsi="Book Antiqua"/>
          <w:sz w:val="24"/>
          <w:szCs w:val="24"/>
        </w:rPr>
        <w:t xml:space="preserve">(P504S) </w:t>
      </w:r>
      <w:r w:rsidR="00DD5499" w:rsidRPr="009F3F96">
        <w:rPr>
          <w:rFonts w:ascii="Book Antiqua" w:hAnsi="Book Antiqua"/>
          <w:sz w:val="24"/>
          <w:szCs w:val="24"/>
        </w:rPr>
        <w:t xml:space="preserve">immunostaining for </w:t>
      </w:r>
      <w:r w:rsidR="00D71CE2" w:rsidRPr="009F3F96">
        <w:rPr>
          <w:rFonts w:ascii="Book Antiqua" w:hAnsi="Book Antiqua"/>
          <w:sz w:val="24"/>
          <w:szCs w:val="24"/>
        </w:rPr>
        <w:t xml:space="preserve">accurate grading </w:t>
      </w:r>
      <w:r w:rsidR="00C9067D" w:rsidRPr="009F3F96">
        <w:rPr>
          <w:rFonts w:ascii="Book Antiqua" w:hAnsi="Book Antiqua"/>
          <w:sz w:val="24"/>
          <w:szCs w:val="24"/>
        </w:rPr>
        <w:t>of prostatic adenocarcinoma</w:t>
      </w:r>
      <w:r w:rsidR="00D45114" w:rsidRPr="009F3F96">
        <w:rPr>
          <w:rFonts w:ascii="Book Antiqua" w:hAnsi="Book Antiqua"/>
          <w:sz w:val="24"/>
          <w:szCs w:val="24"/>
        </w:rPr>
        <w:t xml:space="preserve"> in the </w:t>
      </w:r>
      <w:proofErr w:type="spellStart"/>
      <w:r w:rsidR="00D45114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D45114" w:rsidRPr="009F3F96">
        <w:rPr>
          <w:rFonts w:ascii="Book Antiqua" w:hAnsi="Book Antiqua"/>
          <w:sz w:val="24"/>
          <w:szCs w:val="24"/>
        </w:rPr>
        <w:t xml:space="preserve"> variant</w:t>
      </w:r>
      <w:r w:rsidR="00D0156C" w:rsidRPr="009F3F96">
        <w:rPr>
          <w:rFonts w:ascii="Book Antiqua" w:hAnsi="Book Antiqua"/>
          <w:sz w:val="24"/>
          <w:szCs w:val="24"/>
        </w:rPr>
        <w:t>.</w:t>
      </w:r>
      <w:r w:rsidR="00811CF0">
        <w:rPr>
          <w:rFonts w:ascii="Book Antiqua" w:hAnsi="Book Antiqua"/>
          <w:sz w:val="24"/>
          <w:szCs w:val="24"/>
        </w:rPr>
        <w:t xml:space="preserve"> </w:t>
      </w:r>
    </w:p>
    <w:p w14:paraId="5B77F3F4" w14:textId="77777777" w:rsidR="006471D2" w:rsidRPr="009F3F96" w:rsidRDefault="006471D2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3D6CDA8" w14:textId="3ECE3D8B" w:rsidR="006471D2" w:rsidRPr="005E24C8" w:rsidRDefault="006471D2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3F96">
        <w:rPr>
          <w:rFonts w:ascii="Book Antiqua" w:hAnsi="Book Antiqua" w:cs="Tahoma"/>
          <w:b/>
          <w:sz w:val="24"/>
          <w:szCs w:val="24"/>
        </w:rPr>
        <w:t>Key</w:t>
      </w:r>
      <w:r w:rsidR="005E24C8">
        <w:rPr>
          <w:rFonts w:ascii="Book Antiqua" w:hAnsi="Book Antiqua" w:cs="Tahoma" w:hint="eastAsia"/>
          <w:b/>
          <w:sz w:val="24"/>
          <w:szCs w:val="24"/>
          <w:lang w:eastAsia="zh-CN"/>
        </w:rPr>
        <w:t xml:space="preserve"> </w:t>
      </w:r>
      <w:r w:rsidRPr="009F3F96">
        <w:rPr>
          <w:rFonts w:ascii="Book Antiqua" w:hAnsi="Book Antiqua" w:cs="Tahoma"/>
          <w:b/>
          <w:sz w:val="24"/>
          <w:szCs w:val="24"/>
        </w:rPr>
        <w:t>word</w:t>
      </w:r>
      <w:r w:rsidR="005E24C8">
        <w:rPr>
          <w:rFonts w:ascii="Book Antiqua" w:hAnsi="Book Antiqua" w:cs="Tahoma" w:hint="eastAsia"/>
          <w:b/>
          <w:sz w:val="24"/>
          <w:szCs w:val="24"/>
          <w:lang w:eastAsia="zh-CN"/>
        </w:rPr>
        <w:t>s:</w:t>
      </w:r>
      <w:r w:rsidR="00F61AA6" w:rsidRPr="009F3F96">
        <w:rPr>
          <w:rFonts w:ascii="Book Antiqua" w:hAnsi="Book Antiqua" w:cs="Tahoma"/>
          <w:b/>
          <w:sz w:val="24"/>
          <w:szCs w:val="24"/>
        </w:rPr>
        <w:t xml:space="preserve"> </w:t>
      </w:r>
      <w:r w:rsidR="00F61AA6" w:rsidRPr="005E24C8">
        <w:rPr>
          <w:rFonts w:ascii="Book Antiqua" w:hAnsi="Book Antiqua" w:cs="Tahoma"/>
          <w:sz w:val="24"/>
          <w:szCs w:val="24"/>
        </w:rPr>
        <w:t xml:space="preserve">Prostate; Adenocarcinoma; </w:t>
      </w:r>
      <w:proofErr w:type="spellStart"/>
      <w:r w:rsidR="001E119D" w:rsidRPr="005E24C8">
        <w:rPr>
          <w:rFonts w:ascii="Book Antiqua" w:hAnsi="Book Antiqua" w:cs="Tahoma"/>
          <w:sz w:val="24"/>
          <w:szCs w:val="24"/>
        </w:rPr>
        <w:t>Oncocytic</w:t>
      </w:r>
      <w:proofErr w:type="spellEnd"/>
      <w:r w:rsidR="001E119D" w:rsidRPr="005E24C8">
        <w:rPr>
          <w:rFonts w:ascii="Book Antiqua" w:hAnsi="Book Antiqua" w:cs="Tahoma"/>
          <w:sz w:val="24"/>
          <w:szCs w:val="24"/>
        </w:rPr>
        <w:t xml:space="preserve">; Gleason; Prognosis; Clinical </w:t>
      </w:r>
      <w:r w:rsidR="005E24C8">
        <w:rPr>
          <w:rFonts w:ascii="Book Antiqua" w:hAnsi="Book Antiqua" w:cs="Tahoma" w:hint="eastAsia"/>
          <w:sz w:val="24"/>
          <w:szCs w:val="24"/>
          <w:lang w:eastAsia="zh-CN"/>
        </w:rPr>
        <w:t>b</w:t>
      </w:r>
      <w:r w:rsidR="001E119D" w:rsidRPr="005E24C8">
        <w:rPr>
          <w:rFonts w:ascii="Book Antiqua" w:hAnsi="Book Antiqua" w:cs="Tahoma"/>
          <w:sz w:val="24"/>
          <w:szCs w:val="24"/>
        </w:rPr>
        <w:t>ehavior</w:t>
      </w:r>
    </w:p>
    <w:p w14:paraId="029C5CBC" w14:textId="77777777" w:rsidR="006471D2" w:rsidRDefault="006471D2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D02F6FB" w14:textId="77777777" w:rsidR="005E24C8" w:rsidRPr="004A6FE0" w:rsidRDefault="005E24C8" w:rsidP="005E24C8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4A6FE0">
        <w:rPr>
          <w:rFonts w:ascii="Book Antiqua" w:hAnsi="Book Antiqua"/>
          <w:b/>
          <w:sz w:val="24"/>
          <w:szCs w:val="24"/>
        </w:rPr>
        <w:t xml:space="preserve">© </w:t>
      </w:r>
      <w:r w:rsidRPr="004A6FE0">
        <w:rPr>
          <w:rFonts w:ascii="Book Antiqua" w:hAnsi="Book Antiqua" w:cs="Arial"/>
          <w:b/>
          <w:sz w:val="24"/>
          <w:szCs w:val="24"/>
        </w:rPr>
        <w:t>The Author(s) 201</w:t>
      </w:r>
      <w:r>
        <w:rPr>
          <w:rFonts w:ascii="Book Antiqua" w:hAnsi="Book Antiqua" w:cs="Arial" w:hint="eastAsia"/>
          <w:b/>
          <w:sz w:val="24"/>
          <w:szCs w:val="24"/>
          <w:lang w:eastAsia="zh-CN"/>
        </w:rPr>
        <w:t>7</w:t>
      </w:r>
      <w:r w:rsidRPr="004A6FE0">
        <w:rPr>
          <w:rFonts w:ascii="Book Antiqua" w:hAnsi="Book Antiqua" w:cs="Arial"/>
          <w:b/>
          <w:sz w:val="24"/>
          <w:szCs w:val="24"/>
        </w:rPr>
        <w:t>.</w:t>
      </w:r>
      <w:proofErr w:type="gramEnd"/>
      <w:r w:rsidRPr="004A6FE0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4A6FE0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4A6FE0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0CFE25F6" w14:textId="77777777" w:rsidR="005E24C8" w:rsidRPr="005E24C8" w:rsidRDefault="005E24C8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39E3C56" w14:textId="3274C17E" w:rsidR="006471D2" w:rsidRPr="005E24C8" w:rsidRDefault="006471D2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3F96">
        <w:rPr>
          <w:rFonts w:ascii="Book Antiqua" w:eastAsia="Arial Unicode MS" w:hAnsi="Book Antiqua" w:cs="Arial Unicode MS"/>
          <w:b/>
          <w:sz w:val="24"/>
          <w:szCs w:val="24"/>
        </w:rPr>
        <w:t>Core tip</w:t>
      </w:r>
      <w:r w:rsidR="005E24C8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>:</w:t>
      </w:r>
      <w:r w:rsidR="00B07299" w:rsidRPr="009F3F96">
        <w:rPr>
          <w:rFonts w:ascii="Book Antiqua" w:eastAsia="Arial Unicode MS" w:hAnsi="Book Antiqua" w:cs="Arial Unicode MS"/>
          <w:b/>
          <w:sz w:val="24"/>
          <w:szCs w:val="24"/>
        </w:rPr>
        <w:t xml:space="preserve"> 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>T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>he</w:t>
      </w:r>
      <w:r w:rsidR="005D2BB6" w:rsidRPr="005E24C8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proofErr w:type="spellStart"/>
      <w:r w:rsidR="005D2BB6" w:rsidRPr="005E24C8">
        <w:rPr>
          <w:rFonts w:ascii="Book Antiqua" w:eastAsia="Arial Unicode MS" w:hAnsi="Book Antiqua" w:cs="Arial Unicode MS"/>
          <w:sz w:val="24"/>
          <w:szCs w:val="24"/>
        </w:rPr>
        <w:t>oncocytic</w:t>
      </w:r>
      <w:proofErr w:type="spellEnd"/>
      <w:r w:rsidR="005D2BB6" w:rsidRPr="005E24C8">
        <w:rPr>
          <w:rFonts w:ascii="Book Antiqua" w:eastAsia="Arial Unicode MS" w:hAnsi="Book Antiqua" w:cs="Arial Unicode MS"/>
          <w:sz w:val="24"/>
          <w:szCs w:val="24"/>
        </w:rPr>
        <w:t xml:space="preserve"> variant of prostatic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 adenocarcinoma is exceptionally rare with only 4 cases reported so far. Through reporting this 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>new</w:t>
      </w:r>
      <w:r w:rsidR="005D2BB6" w:rsidRPr="005E24C8">
        <w:rPr>
          <w:rFonts w:ascii="Book Antiqua" w:eastAsia="Arial Unicode MS" w:hAnsi="Book Antiqua" w:cs="Arial Unicode MS"/>
          <w:sz w:val="24"/>
          <w:szCs w:val="24"/>
        </w:rPr>
        <w:t xml:space="preserve"> case, the </w:t>
      </w:r>
      <w:proofErr w:type="spellStart"/>
      <w:r w:rsidR="005D2BB6" w:rsidRPr="005E24C8">
        <w:rPr>
          <w:rFonts w:ascii="Book Antiqua" w:eastAsia="Arial Unicode MS" w:hAnsi="Book Antiqua" w:cs="Arial Unicode MS"/>
          <w:sz w:val="24"/>
          <w:szCs w:val="24"/>
        </w:rPr>
        <w:t>oncocytic</w:t>
      </w:r>
      <w:proofErr w:type="spellEnd"/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 variant is being highlighted and challenges associated with 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>its accurate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 diagnosis 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>and staging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 discussed. The use of immunohistochemistry to confirm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 xml:space="preserve"> prostatic origin of this tumor for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 accurate grading of this lesion is also 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>highlighted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>. I</w:t>
      </w:r>
      <w:r w:rsidR="005D2BB6" w:rsidRPr="005E24C8">
        <w:rPr>
          <w:rFonts w:ascii="Book Antiqua" w:eastAsia="Arial Unicode MS" w:hAnsi="Book Antiqua" w:cs="Arial Unicode MS"/>
          <w:sz w:val="24"/>
          <w:szCs w:val="24"/>
        </w:rPr>
        <w:t xml:space="preserve">t is also postulated that the 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tumor cells may be difficult to </w:t>
      </w:r>
      <w:r w:rsidR="005D2BB6" w:rsidRPr="005E24C8">
        <w:rPr>
          <w:rFonts w:ascii="Book Antiqua" w:eastAsia="Arial Unicode MS" w:hAnsi="Book Antiqua" w:cs="Arial Unicode MS"/>
          <w:sz w:val="24"/>
          <w:szCs w:val="24"/>
        </w:rPr>
        <w:t>locate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836EC1" w:rsidRPr="005E24C8">
        <w:rPr>
          <w:rFonts w:ascii="Book Antiqua" w:eastAsia="Arial Unicode MS" w:hAnsi="Book Antiqua" w:cs="Arial Unicode MS"/>
          <w:sz w:val="24"/>
          <w:szCs w:val="24"/>
        </w:rPr>
        <w:t>for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 their presence and organization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 xml:space="preserve"> at </w:t>
      </w:r>
      <w:r w:rsidR="001350CC" w:rsidRPr="009F3F96">
        <w:rPr>
          <w:rFonts w:ascii="Book Antiqua" w:hAnsi="Book Antiqua"/>
          <w:sz w:val="24"/>
          <w:szCs w:val="24"/>
        </w:rPr>
        <w:t>hematoxylin and e</w:t>
      </w:r>
      <w:r w:rsidR="001350CC">
        <w:rPr>
          <w:rFonts w:ascii="Book Antiqua" w:hAnsi="Book Antiqua"/>
          <w:sz w:val="24"/>
          <w:szCs w:val="24"/>
        </w:rPr>
        <w:t>osin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 xml:space="preserve"> evaluation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, potentially resulting in 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>inaccurate</w:t>
      </w:r>
      <w:r w:rsidR="00B07299" w:rsidRPr="005E24C8">
        <w:rPr>
          <w:rFonts w:ascii="Book Antiqua" w:eastAsia="Arial Unicode MS" w:hAnsi="Book Antiqua" w:cs="Arial Unicode MS"/>
          <w:sz w:val="24"/>
          <w:szCs w:val="24"/>
        </w:rPr>
        <w:t xml:space="preserve"> grading of the tumor, the tumor likely behaves no different from the usual/typical varian</w:t>
      </w:r>
      <w:r w:rsidR="00C45979" w:rsidRPr="005E24C8">
        <w:rPr>
          <w:rFonts w:ascii="Book Antiqua" w:eastAsia="Arial Unicode MS" w:hAnsi="Book Antiqua" w:cs="Arial Unicode MS"/>
          <w:sz w:val="24"/>
          <w:szCs w:val="24"/>
        </w:rPr>
        <w:t>t of acinar-type adenocar</w:t>
      </w:r>
      <w:r w:rsidR="000E2AAA">
        <w:rPr>
          <w:rFonts w:ascii="Book Antiqua" w:eastAsia="Arial Unicode MS" w:hAnsi="Book Antiqua" w:cs="Arial Unicode MS"/>
          <w:sz w:val="24"/>
          <w:szCs w:val="24"/>
        </w:rPr>
        <w:t>cinoma if appropriately graded.</w:t>
      </w:r>
    </w:p>
    <w:p w14:paraId="0EC29057" w14:textId="77777777" w:rsidR="006471D2" w:rsidRPr="009F3F96" w:rsidRDefault="006471D2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9280B82" w14:textId="2226A0CA" w:rsidR="006471D2" w:rsidRPr="009F3F96" w:rsidRDefault="00836EC1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9F3F96">
        <w:rPr>
          <w:rFonts w:ascii="Book Antiqua" w:hAnsi="Book Antiqua"/>
          <w:sz w:val="24"/>
          <w:szCs w:val="24"/>
          <w:lang w:eastAsia="zh-CN"/>
        </w:rPr>
        <w:t>Klairmont</w:t>
      </w:r>
      <w:proofErr w:type="spellEnd"/>
      <w:r w:rsidRPr="009F3F96">
        <w:rPr>
          <w:rFonts w:ascii="Book Antiqua" w:hAnsi="Book Antiqua"/>
          <w:sz w:val="24"/>
          <w:szCs w:val="24"/>
          <w:lang w:eastAsia="zh-CN"/>
        </w:rPr>
        <w:t xml:space="preserve"> MM, Zafar N. </w:t>
      </w:r>
      <w:r w:rsidR="007A5CB2" w:rsidRPr="009F3F96">
        <w:rPr>
          <w:rFonts w:ascii="Book Antiqua" w:hAnsi="Book Antiqua"/>
          <w:sz w:val="24"/>
          <w:szCs w:val="24"/>
          <w:lang w:eastAsia="zh-CN"/>
        </w:rPr>
        <w:t xml:space="preserve">Prostatic adenocarcinoma, </w:t>
      </w:r>
      <w:proofErr w:type="spellStart"/>
      <w:r w:rsidR="007A5CB2" w:rsidRPr="009F3F96">
        <w:rPr>
          <w:rFonts w:ascii="Book Antiqua" w:hAnsi="Book Antiqua"/>
          <w:sz w:val="24"/>
          <w:szCs w:val="24"/>
          <w:lang w:eastAsia="zh-CN"/>
        </w:rPr>
        <w:t>oncocytic</w:t>
      </w:r>
      <w:proofErr w:type="spellEnd"/>
      <w:r w:rsidR="007A5CB2" w:rsidRPr="009F3F96">
        <w:rPr>
          <w:rFonts w:ascii="Book Antiqua" w:hAnsi="Book Antiqua"/>
          <w:sz w:val="24"/>
          <w:szCs w:val="24"/>
          <w:lang w:eastAsia="zh-CN"/>
        </w:rPr>
        <w:t xml:space="preserve"> variant: </w:t>
      </w:r>
      <w:r w:rsidR="00E92FC6">
        <w:rPr>
          <w:rFonts w:ascii="Book Antiqua" w:hAnsi="Book Antiqua" w:hint="eastAsia"/>
          <w:sz w:val="24"/>
          <w:szCs w:val="24"/>
          <w:lang w:eastAsia="zh-CN"/>
        </w:rPr>
        <w:t>C</w:t>
      </w:r>
      <w:r w:rsidR="007A5CB2" w:rsidRPr="009F3F96">
        <w:rPr>
          <w:rFonts w:ascii="Book Antiqua" w:hAnsi="Book Antiqua"/>
          <w:sz w:val="24"/>
          <w:szCs w:val="24"/>
          <w:lang w:eastAsia="zh-CN"/>
        </w:rPr>
        <w:t>ase report and literature review.</w:t>
      </w:r>
      <w:r w:rsidR="00C65D70" w:rsidRPr="00C65D70">
        <w:rPr>
          <w:rFonts w:ascii="Book Antiqua" w:hAnsi="Book Antiqua"/>
          <w:i/>
          <w:iCs/>
          <w:sz w:val="24"/>
          <w:szCs w:val="24"/>
        </w:rPr>
        <w:t xml:space="preserve"> </w:t>
      </w:r>
      <w:r w:rsidR="00C65D70"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C65D70" w:rsidRPr="00C341A0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="00C65D70" w:rsidRPr="00C341A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C65D70" w:rsidRPr="00C341A0">
        <w:rPr>
          <w:rFonts w:ascii="Book Antiqua" w:hAnsi="Book Antiqua"/>
          <w:i/>
          <w:iCs/>
          <w:sz w:val="24"/>
          <w:szCs w:val="24"/>
        </w:rPr>
        <w:t>Oncol</w:t>
      </w:r>
      <w:proofErr w:type="spellEnd"/>
      <w:r w:rsidR="00C65D70">
        <w:rPr>
          <w:rFonts w:ascii="Book Antiqua" w:hAnsi="Book Antiqua" w:hint="eastAsia"/>
          <w:sz w:val="24"/>
          <w:szCs w:val="24"/>
          <w:lang w:eastAsia="zh-CN"/>
        </w:rPr>
        <w:t xml:space="preserve"> 2017; </w:t>
      </w:r>
      <w:proofErr w:type="gramStart"/>
      <w:r w:rsidR="00C65D70">
        <w:rPr>
          <w:rFonts w:ascii="Book Antiqua" w:hAnsi="Book Antiqua" w:hint="eastAsia"/>
          <w:sz w:val="24"/>
          <w:szCs w:val="24"/>
          <w:lang w:eastAsia="zh-CN"/>
        </w:rPr>
        <w:t>In</w:t>
      </w:r>
      <w:proofErr w:type="gramEnd"/>
      <w:r w:rsidR="00C65D70">
        <w:rPr>
          <w:rFonts w:ascii="Book Antiqua" w:hAnsi="Book Antiqua" w:hint="eastAsia"/>
          <w:sz w:val="24"/>
          <w:szCs w:val="24"/>
          <w:lang w:eastAsia="zh-CN"/>
        </w:rPr>
        <w:t xml:space="preserve"> press</w:t>
      </w:r>
    </w:p>
    <w:p w14:paraId="07D3A3A9" w14:textId="77777777" w:rsidR="006471D2" w:rsidRPr="009F3F96" w:rsidRDefault="006471D2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6FE5FFC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7B53B48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EB03935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98F906D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3A48E46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AF2E3C0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3183229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2494102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F4FDC12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5BA590F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8F768F7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682C7BD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23568D1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E90A2EC" w14:textId="659FCDCD" w:rsidR="000D2B88" w:rsidRPr="009F3F96" w:rsidRDefault="005B3657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3F96">
        <w:rPr>
          <w:rFonts w:ascii="Book Antiqua" w:hAnsi="Book Antiqua"/>
          <w:b/>
          <w:sz w:val="24"/>
          <w:szCs w:val="24"/>
        </w:rPr>
        <w:t>INTRODUCTION</w:t>
      </w:r>
    </w:p>
    <w:p w14:paraId="4DC70090" w14:textId="4597BE84" w:rsidR="00E265D2" w:rsidRPr="009F3F96" w:rsidRDefault="0049037F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F3F96">
        <w:rPr>
          <w:rFonts w:ascii="Book Antiqua" w:hAnsi="Book Antiqua"/>
          <w:sz w:val="24"/>
          <w:szCs w:val="24"/>
        </w:rPr>
        <w:t>Prostatic adenocarcinoma is a common malignancy</w:t>
      </w:r>
      <w:r w:rsidR="009762C9" w:rsidRPr="009F3F96">
        <w:rPr>
          <w:rFonts w:ascii="Book Antiqua" w:hAnsi="Book Antiqua"/>
          <w:sz w:val="24"/>
          <w:szCs w:val="24"/>
        </w:rPr>
        <w:t>,</w:t>
      </w:r>
      <w:r w:rsidRPr="009F3F96">
        <w:rPr>
          <w:rFonts w:ascii="Book Antiqua" w:hAnsi="Book Antiqua"/>
          <w:sz w:val="24"/>
          <w:szCs w:val="24"/>
        </w:rPr>
        <w:t xml:space="preserve"> however</w:t>
      </w:r>
      <w:r w:rsidR="009762C9" w:rsidRPr="009F3F96">
        <w:rPr>
          <w:rFonts w:ascii="Book Antiqua" w:hAnsi="Book Antiqua"/>
          <w:sz w:val="24"/>
          <w:szCs w:val="24"/>
        </w:rPr>
        <w:t>,</w:t>
      </w:r>
      <w:r w:rsidRPr="009F3F96">
        <w:rPr>
          <w:rFonts w:ascii="Book Antiqua" w:hAnsi="Book Antiqua"/>
          <w:sz w:val="24"/>
          <w:szCs w:val="24"/>
        </w:rPr>
        <w:t xml:space="preserve"> t</w:t>
      </w:r>
      <w:r w:rsidR="0016494D" w:rsidRPr="009F3F96">
        <w:rPr>
          <w:rFonts w:ascii="Book Antiqua" w:hAnsi="Book Antiqua"/>
          <w:sz w:val="24"/>
          <w:szCs w:val="24"/>
        </w:rPr>
        <w:t xml:space="preserve">he 2016 </w:t>
      </w:r>
      <w:r w:rsidR="00D73863" w:rsidRPr="009F3F96">
        <w:rPr>
          <w:rFonts w:ascii="Book Antiqua" w:hAnsi="Book Antiqua"/>
          <w:sz w:val="24"/>
          <w:szCs w:val="24"/>
        </w:rPr>
        <w:t>WHO</w:t>
      </w:r>
      <w:r w:rsidR="00E265D2" w:rsidRPr="009F3F96">
        <w:rPr>
          <w:rFonts w:ascii="Book Antiqua" w:hAnsi="Book Antiqua"/>
          <w:sz w:val="24"/>
          <w:szCs w:val="24"/>
        </w:rPr>
        <w:t xml:space="preserve"> C</w:t>
      </w:r>
      <w:r w:rsidR="00A937DA" w:rsidRPr="009F3F96">
        <w:rPr>
          <w:rFonts w:ascii="Book Antiqua" w:hAnsi="Book Antiqua"/>
          <w:sz w:val="24"/>
          <w:szCs w:val="24"/>
        </w:rPr>
        <w:t>lass</w:t>
      </w:r>
      <w:r w:rsidR="00E265D2" w:rsidRPr="009F3F96">
        <w:rPr>
          <w:rFonts w:ascii="Book Antiqua" w:hAnsi="Book Antiqua"/>
          <w:sz w:val="24"/>
          <w:szCs w:val="24"/>
        </w:rPr>
        <w:t xml:space="preserve">ification of Prostatic </w:t>
      </w:r>
      <w:proofErr w:type="gramStart"/>
      <w:r w:rsidR="00E265D2" w:rsidRPr="009F3F96">
        <w:rPr>
          <w:rFonts w:ascii="Book Antiqua" w:hAnsi="Book Antiqua"/>
          <w:sz w:val="24"/>
          <w:szCs w:val="24"/>
        </w:rPr>
        <w:t>T</w:t>
      </w:r>
      <w:r w:rsidR="00D73863" w:rsidRPr="009F3F96">
        <w:rPr>
          <w:rFonts w:ascii="Book Antiqua" w:hAnsi="Book Antiqua"/>
          <w:sz w:val="24"/>
          <w:szCs w:val="24"/>
        </w:rPr>
        <w:t>umors</w:t>
      </w:r>
      <w:r w:rsidR="000F5076" w:rsidRPr="009F3F9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F5076" w:rsidRPr="009F3F96">
        <w:rPr>
          <w:rFonts w:ascii="Book Antiqua" w:hAnsi="Book Antiqua"/>
          <w:sz w:val="24"/>
          <w:szCs w:val="24"/>
          <w:vertAlign w:val="superscript"/>
        </w:rPr>
        <w:t>1]</w:t>
      </w:r>
      <w:r w:rsidR="00E265D2" w:rsidRPr="009F3F96">
        <w:rPr>
          <w:rFonts w:ascii="Book Antiqua" w:hAnsi="Book Antiqua"/>
          <w:sz w:val="24"/>
          <w:szCs w:val="24"/>
        </w:rPr>
        <w:t xml:space="preserve"> does not </w:t>
      </w:r>
      <w:r w:rsidR="0040650A" w:rsidRPr="009F3F96">
        <w:rPr>
          <w:rFonts w:ascii="Book Antiqua" w:hAnsi="Book Antiqua"/>
          <w:sz w:val="24"/>
          <w:szCs w:val="24"/>
        </w:rPr>
        <w:t>mention</w:t>
      </w:r>
      <w:r w:rsidR="00A937DA" w:rsidRPr="009F3F96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="00A937DA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A937DA" w:rsidRPr="009F3F96">
        <w:rPr>
          <w:rFonts w:ascii="Book Antiqua" w:hAnsi="Book Antiqua"/>
          <w:sz w:val="24"/>
          <w:szCs w:val="24"/>
        </w:rPr>
        <w:t xml:space="preserve"> variant of ac</w:t>
      </w:r>
      <w:r w:rsidR="00E265D2" w:rsidRPr="009F3F96">
        <w:rPr>
          <w:rFonts w:ascii="Book Antiqua" w:hAnsi="Book Antiqua"/>
          <w:sz w:val="24"/>
          <w:szCs w:val="24"/>
        </w:rPr>
        <w:t>inar-</w:t>
      </w:r>
      <w:r w:rsidR="00E265D2" w:rsidRPr="009F3F96">
        <w:rPr>
          <w:rFonts w:ascii="Book Antiqua" w:hAnsi="Book Antiqua"/>
          <w:sz w:val="24"/>
          <w:szCs w:val="24"/>
        </w:rPr>
        <w:lastRenderedPageBreak/>
        <w:t>type adenocarcinoma</w:t>
      </w:r>
      <w:r w:rsidRPr="009F3F96">
        <w:rPr>
          <w:rFonts w:ascii="Book Antiqua" w:hAnsi="Book Antiqua"/>
          <w:sz w:val="24"/>
          <w:szCs w:val="24"/>
        </w:rPr>
        <w:t>,</w:t>
      </w:r>
      <w:r w:rsidR="00E265D2" w:rsidRPr="009F3F96">
        <w:rPr>
          <w:rFonts w:ascii="Book Antiqua" w:hAnsi="Book Antiqua"/>
          <w:sz w:val="24"/>
          <w:szCs w:val="24"/>
        </w:rPr>
        <w:t xml:space="preserve"> </w:t>
      </w:r>
      <w:r w:rsidR="00EC36D9" w:rsidRPr="009F3F96">
        <w:rPr>
          <w:rFonts w:ascii="Book Antiqua" w:hAnsi="Book Antiqua"/>
          <w:sz w:val="24"/>
          <w:szCs w:val="24"/>
        </w:rPr>
        <w:t xml:space="preserve">likely </w:t>
      </w:r>
      <w:r w:rsidR="009762C9" w:rsidRPr="009F3F96">
        <w:rPr>
          <w:rFonts w:ascii="Book Antiqua" w:hAnsi="Book Antiqua"/>
          <w:sz w:val="24"/>
          <w:szCs w:val="24"/>
        </w:rPr>
        <w:t xml:space="preserve">due </w:t>
      </w:r>
      <w:r w:rsidR="00EC36D9" w:rsidRPr="009F3F96">
        <w:rPr>
          <w:rFonts w:ascii="Book Antiqua" w:hAnsi="Book Antiqua"/>
          <w:sz w:val="24"/>
          <w:szCs w:val="24"/>
        </w:rPr>
        <w:t xml:space="preserve">to </w:t>
      </w:r>
      <w:r w:rsidR="00E265D2" w:rsidRPr="009F3F96">
        <w:rPr>
          <w:rFonts w:ascii="Book Antiqua" w:hAnsi="Book Antiqua"/>
          <w:sz w:val="24"/>
          <w:szCs w:val="24"/>
        </w:rPr>
        <w:t xml:space="preserve">the very small number of </w:t>
      </w:r>
      <w:r w:rsidR="009C1A9B" w:rsidRPr="009F3F96">
        <w:rPr>
          <w:rFonts w:ascii="Book Antiqua" w:hAnsi="Book Antiqua"/>
          <w:sz w:val="24"/>
          <w:szCs w:val="24"/>
        </w:rPr>
        <w:t xml:space="preserve">reported </w:t>
      </w:r>
      <w:r w:rsidR="00A937DA" w:rsidRPr="009F3F96">
        <w:rPr>
          <w:rFonts w:ascii="Book Antiqua" w:hAnsi="Book Antiqua"/>
          <w:sz w:val="24"/>
          <w:szCs w:val="24"/>
        </w:rPr>
        <w:t>cas</w:t>
      </w:r>
      <w:r w:rsidR="009C1A9B" w:rsidRPr="009F3F96">
        <w:rPr>
          <w:rFonts w:ascii="Book Antiqua" w:hAnsi="Book Antiqua"/>
          <w:sz w:val="24"/>
          <w:szCs w:val="24"/>
        </w:rPr>
        <w:t xml:space="preserve">es </w:t>
      </w:r>
      <w:r w:rsidR="00EC36D9" w:rsidRPr="009F3F96">
        <w:rPr>
          <w:rFonts w:ascii="Book Antiqua" w:hAnsi="Book Antiqua"/>
          <w:sz w:val="24"/>
          <w:szCs w:val="24"/>
        </w:rPr>
        <w:t>in the literature</w:t>
      </w:r>
      <w:r w:rsidR="00A937DA" w:rsidRPr="009F3F96">
        <w:rPr>
          <w:rFonts w:ascii="Book Antiqua" w:hAnsi="Book Antiqua"/>
          <w:sz w:val="24"/>
          <w:szCs w:val="24"/>
        </w:rPr>
        <w:t xml:space="preserve">. </w:t>
      </w:r>
      <w:r w:rsidR="00E8346A" w:rsidRPr="009F3F96">
        <w:rPr>
          <w:rFonts w:ascii="Book Antiqua" w:hAnsi="Book Antiqua"/>
          <w:sz w:val="24"/>
          <w:szCs w:val="24"/>
        </w:rPr>
        <w:t xml:space="preserve">There is a paucity of data concerning the clinical behavior of this variant compared to </w:t>
      </w:r>
      <w:r w:rsidR="00E265D2" w:rsidRPr="009F3F96">
        <w:rPr>
          <w:rFonts w:ascii="Book Antiqua" w:hAnsi="Book Antiqua"/>
          <w:sz w:val="24"/>
          <w:szCs w:val="24"/>
        </w:rPr>
        <w:t xml:space="preserve">the </w:t>
      </w:r>
      <w:r w:rsidR="00D17A8B" w:rsidRPr="009F3F96">
        <w:rPr>
          <w:rFonts w:ascii="Book Antiqua" w:hAnsi="Book Antiqua"/>
          <w:sz w:val="24"/>
          <w:szCs w:val="24"/>
        </w:rPr>
        <w:t xml:space="preserve">traditionally </w:t>
      </w:r>
      <w:r w:rsidR="009506AA" w:rsidRPr="009F3F96">
        <w:rPr>
          <w:rFonts w:ascii="Book Antiqua" w:hAnsi="Book Antiqua"/>
          <w:sz w:val="24"/>
          <w:szCs w:val="24"/>
        </w:rPr>
        <w:t xml:space="preserve">established </w:t>
      </w:r>
      <w:r w:rsidR="00E265D2" w:rsidRPr="009F3F96">
        <w:rPr>
          <w:rFonts w:ascii="Book Antiqua" w:hAnsi="Book Antiqua"/>
          <w:sz w:val="24"/>
          <w:szCs w:val="24"/>
        </w:rPr>
        <w:t>varieties of</w:t>
      </w:r>
      <w:r w:rsidR="00A937DA" w:rsidRPr="009F3F96">
        <w:rPr>
          <w:rFonts w:ascii="Book Antiqua" w:hAnsi="Book Antiqua"/>
          <w:sz w:val="24"/>
          <w:szCs w:val="24"/>
        </w:rPr>
        <w:t xml:space="preserve"> acinar-type prostate adenocarcinoma.</w:t>
      </w:r>
      <w:r w:rsidR="00E8346A" w:rsidRPr="009F3F96">
        <w:rPr>
          <w:rFonts w:ascii="Book Antiqua" w:hAnsi="Book Antiqua"/>
          <w:sz w:val="24"/>
          <w:szCs w:val="24"/>
        </w:rPr>
        <w:t xml:space="preserve"> Accordingly,</w:t>
      </w:r>
      <w:r w:rsidR="009506AA" w:rsidRPr="009F3F96">
        <w:rPr>
          <w:rFonts w:ascii="Book Antiqua" w:hAnsi="Book Antiqua"/>
          <w:sz w:val="24"/>
          <w:szCs w:val="24"/>
        </w:rPr>
        <w:t xml:space="preserve"> there is a critical need for more cases of the </w:t>
      </w:r>
      <w:proofErr w:type="spellStart"/>
      <w:r w:rsidR="009506AA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9506AA" w:rsidRPr="009F3F96">
        <w:rPr>
          <w:rFonts w:ascii="Book Antiqua" w:hAnsi="Book Antiqua"/>
          <w:sz w:val="24"/>
          <w:szCs w:val="24"/>
        </w:rPr>
        <w:t xml:space="preserve"> variant to be reported</w:t>
      </w:r>
      <w:r w:rsidR="007A5CB2" w:rsidRPr="009F3F96">
        <w:rPr>
          <w:rFonts w:ascii="Book Antiqua" w:hAnsi="Book Antiqua"/>
          <w:sz w:val="24"/>
          <w:szCs w:val="24"/>
        </w:rPr>
        <w:t>,</w:t>
      </w:r>
      <w:r w:rsidR="003E2A98" w:rsidRPr="009F3F96">
        <w:rPr>
          <w:rFonts w:ascii="Book Antiqua" w:hAnsi="Book Antiqua"/>
          <w:sz w:val="24"/>
          <w:szCs w:val="24"/>
        </w:rPr>
        <w:t xml:space="preserve"> for it to be added to a future WHO classification</w:t>
      </w:r>
      <w:r w:rsidR="00740823" w:rsidRPr="009F3F96">
        <w:rPr>
          <w:rFonts w:ascii="Book Antiqua" w:hAnsi="Book Antiqua"/>
          <w:sz w:val="24"/>
          <w:szCs w:val="24"/>
        </w:rPr>
        <w:t>, and to identify a variable clinical behavior from the usual variant, if that is indeed the case</w:t>
      </w:r>
      <w:r w:rsidR="009506AA" w:rsidRPr="009F3F96">
        <w:rPr>
          <w:rFonts w:ascii="Book Antiqua" w:hAnsi="Book Antiqua"/>
          <w:sz w:val="24"/>
          <w:szCs w:val="24"/>
        </w:rPr>
        <w:t>.</w:t>
      </w:r>
      <w:r w:rsidR="00E265D2" w:rsidRPr="009F3F96">
        <w:rPr>
          <w:rFonts w:ascii="Book Antiqua" w:hAnsi="Book Antiqua"/>
          <w:sz w:val="24"/>
          <w:szCs w:val="24"/>
        </w:rPr>
        <w:t xml:space="preserve"> </w:t>
      </w:r>
    </w:p>
    <w:p w14:paraId="3EA7296F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257FB1D" w14:textId="2DED59BF" w:rsidR="0070466F" w:rsidRPr="009F3F96" w:rsidRDefault="005B3657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9F3F96">
        <w:rPr>
          <w:rFonts w:ascii="Book Antiqua" w:hAnsi="Book Antiqua"/>
          <w:b/>
          <w:sz w:val="24"/>
          <w:szCs w:val="24"/>
        </w:rPr>
        <w:t>CASE REPORT</w:t>
      </w:r>
    </w:p>
    <w:p w14:paraId="63C6A1C6" w14:textId="27553C77" w:rsidR="00705BEA" w:rsidRPr="009F3F96" w:rsidRDefault="00875825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F3F96">
        <w:rPr>
          <w:rFonts w:ascii="Book Antiqua" w:hAnsi="Book Antiqua"/>
          <w:sz w:val="24"/>
          <w:szCs w:val="24"/>
        </w:rPr>
        <w:t xml:space="preserve">The </w:t>
      </w:r>
      <w:r w:rsidR="001C0D24">
        <w:rPr>
          <w:rFonts w:ascii="Book Antiqua" w:hAnsi="Book Antiqua"/>
          <w:sz w:val="24"/>
          <w:szCs w:val="24"/>
        </w:rPr>
        <w:t>64-year</w:t>
      </w:r>
      <w:r w:rsidR="001C0D24">
        <w:rPr>
          <w:rFonts w:ascii="Book Antiqua" w:hAnsi="Book Antiqua" w:hint="eastAsia"/>
          <w:sz w:val="24"/>
          <w:szCs w:val="24"/>
          <w:lang w:eastAsia="zh-CN"/>
        </w:rPr>
        <w:t>-</w:t>
      </w:r>
      <w:r w:rsidR="009D1E3D" w:rsidRPr="009F3F96">
        <w:rPr>
          <w:rFonts w:ascii="Book Antiqua" w:hAnsi="Book Antiqua"/>
          <w:sz w:val="24"/>
          <w:szCs w:val="24"/>
        </w:rPr>
        <w:t xml:space="preserve">old Caucasian </w:t>
      </w:r>
      <w:r w:rsidRPr="009F3F96">
        <w:rPr>
          <w:rFonts w:ascii="Book Antiqua" w:hAnsi="Book Antiqua"/>
          <w:sz w:val="24"/>
          <w:szCs w:val="24"/>
        </w:rPr>
        <w:t>male with past medical history of hypertension</w:t>
      </w:r>
      <w:r w:rsidR="00C31712" w:rsidRPr="009F3F96">
        <w:rPr>
          <w:rFonts w:ascii="Book Antiqua" w:hAnsi="Book Antiqua"/>
          <w:sz w:val="24"/>
          <w:szCs w:val="24"/>
        </w:rPr>
        <w:t>, hyperlipidemia,</w:t>
      </w:r>
      <w:r w:rsidRPr="009F3F96">
        <w:rPr>
          <w:rFonts w:ascii="Book Antiqua" w:hAnsi="Book Antiqua"/>
          <w:sz w:val="24"/>
          <w:szCs w:val="24"/>
        </w:rPr>
        <w:t xml:space="preserve"> type</w:t>
      </w:r>
      <w:r w:rsidR="00CB1C08" w:rsidRPr="009F3F96">
        <w:rPr>
          <w:rFonts w:ascii="Book Antiqua" w:hAnsi="Book Antiqua"/>
          <w:sz w:val="24"/>
          <w:szCs w:val="24"/>
        </w:rPr>
        <w:t>-</w:t>
      </w:r>
      <w:r w:rsidRPr="009F3F96">
        <w:rPr>
          <w:rFonts w:ascii="Book Antiqua" w:hAnsi="Book Antiqua"/>
          <w:sz w:val="24"/>
          <w:szCs w:val="24"/>
        </w:rPr>
        <w:t>2 diabetes</w:t>
      </w:r>
      <w:r w:rsidR="002409E5" w:rsidRPr="009F3F96">
        <w:rPr>
          <w:rFonts w:ascii="Book Antiqua" w:hAnsi="Book Antiqua"/>
          <w:sz w:val="24"/>
          <w:szCs w:val="24"/>
        </w:rPr>
        <w:t>,</w:t>
      </w:r>
      <w:r w:rsidRPr="009F3F96">
        <w:rPr>
          <w:rFonts w:ascii="Book Antiqua" w:hAnsi="Book Antiqua"/>
          <w:sz w:val="24"/>
          <w:szCs w:val="24"/>
        </w:rPr>
        <w:t xml:space="preserve"> </w:t>
      </w:r>
      <w:r w:rsidR="00874BFE" w:rsidRPr="009F3F96">
        <w:rPr>
          <w:rFonts w:ascii="Book Antiqua" w:hAnsi="Book Antiqua"/>
          <w:sz w:val="24"/>
          <w:szCs w:val="24"/>
        </w:rPr>
        <w:t xml:space="preserve">and otherwise asymptomatic, </w:t>
      </w:r>
      <w:r w:rsidRPr="009F3F96">
        <w:rPr>
          <w:rFonts w:ascii="Book Antiqua" w:hAnsi="Book Antiqua"/>
          <w:sz w:val="24"/>
          <w:szCs w:val="24"/>
        </w:rPr>
        <w:t xml:space="preserve">was </w:t>
      </w:r>
      <w:r w:rsidR="00EB7917" w:rsidRPr="009F3F96">
        <w:rPr>
          <w:rFonts w:ascii="Book Antiqua" w:hAnsi="Book Antiqua"/>
          <w:sz w:val="24"/>
          <w:szCs w:val="24"/>
        </w:rPr>
        <w:t xml:space="preserve">also </w:t>
      </w:r>
      <w:r w:rsidRPr="009F3F96">
        <w:rPr>
          <w:rFonts w:ascii="Book Antiqua" w:hAnsi="Book Antiqua"/>
          <w:sz w:val="24"/>
          <w:szCs w:val="24"/>
        </w:rPr>
        <w:t xml:space="preserve">found </w:t>
      </w:r>
      <w:r w:rsidR="002409E5" w:rsidRPr="009F3F96">
        <w:rPr>
          <w:rFonts w:ascii="Book Antiqua" w:hAnsi="Book Antiqua"/>
          <w:sz w:val="24"/>
          <w:szCs w:val="24"/>
        </w:rPr>
        <w:t>at</w:t>
      </w:r>
      <w:r w:rsidRPr="009F3F96">
        <w:rPr>
          <w:rFonts w:ascii="Book Antiqua" w:hAnsi="Book Antiqua"/>
          <w:sz w:val="24"/>
          <w:szCs w:val="24"/>
        </w:rPr>
        <w:t xml:space="preserve"> routine screening to have an elevated</w:t>
      </w:r>
      <w:r w:rsidR="008145CE" w:rsidRPr="009F3F96">
        <w:rPr>
          <w:rFonts w:ascii="Book Antiqua" w:hAnsi="Book Antiqua"/>
          <w:sz w:val="24"/>
          <w:szCs w:val="24"/>
        </w:rPr>
        <w:t xml:space="preserve"> </w:t>
      </w:r>
      <w:r w:rsidR="00121433" w:rsidRPr="009F3F96">
        <w:rPr>
          <w:rFonts w:ascii="Book Antiqua" w:hAnsi="Book Antiqua"/>
          <w:sz w:val="24"/>
          <w:szCs w:val="24"/>
        </w:rPr>
        <w:t xml:space="preserve">total serum </w:t>
      </w:r>
      <w:r w:rsidR="0017419F" w:rsidRPr="009F3F96">
        <w:rPr>
          <w:rFonts w:ascii="Book Antiqua" w:hAnsi="Book Antiqua"/>
          <w:sz w:val="24"/>
          <w:szCs w:val="24"/>
        </w:rPr>
        <w:t>prostate-specific antigen (</w:t>
      </w:r>
      <w:r w:rsidR="009D1E3D" w:rsidRPr="009F3F96">
        <w:rPr>
          <w:rFonts w:ascii="Book Antiqua" w:hAnsi="Book Antiqua"/>
          <w:sz w:val="24"/>
          <w:szCs w:val="24"/>
        </w:rPr>
        <w:t>PSA</w:t>
      </w:r>
      <w:r w:rsidR="0017419F" w:rsidRPr="009F3F96">
        <w:rPr>
          <w:rFonts w:ascii="Book Antiqua" w:hAnsi="Book Antiqua"/>
          <w:sz w:val="24"/>
          <w:szCs w:val="24"/>
        </w:rPr>
        <w:t>)</w:t>
      </w:r>
      <w:r w:rsidR="009D1E3D" w:rsidRPr="009F3F96">
        <w:rPr>
          <w:rFonts w:ascii="Book Antiqua" w:hAnsi="Book Antiqua"/>
          <w:sz w:val="24"/>
          <w:szCs w:val="24"/>
        </w:rPr>
        <w:t xml:space="preserve"> </w:t>
      </w:r>
      <w:r w:rsidRPr="009F3F96">
        <w:rPr>
          <w:rFonts w:ascii="Book Antiqua" w:hAnsi="Book Antiqua"/>
          <w:sz w:val="24"/>
          <w:szCs w:val="24"/>
        </w:rPr>
        <w:t>of</w:t>
      </w:r>
      <w:r w:rsidR="00761FC8" w:rsidRPr="009F3F96">
        <w:rPr>
          <w:rFonts w:ascii="Book Antiqua" w:hAnsi="Book Antiqua"/>
          <w:sz w:val="24"/>
          <w:szCs w:val="24"/>
        </w:rPr>
        <w:t xml:space="preserve"> 7.33 ng/m</w:t>
      </w:r>
      <w:r w:rsidR="001C0D24">
        <w:rPr>
          <w:rFonts w:ascii="Book Antiqua" w:hAnsi="Book Antiqua" w:hint="eastAsia"/>
          <w:sz w:val="24"/>
          <w:szCs w:val="24"/>
          <w:lang w:eastAsia="zh-CN"/>
        </w:rPr>
        <w:t>L</w:t>
      </w:r>
      <w:r w:rsidR="009D1E3D" w:rsidRPr="009F3F96">
        <w:rPr>
          <w:rFonts w:ascii="Book Antiqua" w:hAnsi="Book Antiqua"/>
          <w:sz w:val="24"/>
          <w:szCs w:val="24"/>
        </w:rPr>
        <w:t xml:space="preserve"> (range 0-4.0 ng/m</w:t>
      </w:r>
      <w:r w:rsidR="001C0D24">
        <w:rPr>
          <w:rFonts w:ascii="Book Antiqua" w:hAnsi="Book Antiqua" w:hint="eastAsia"/>
          <w:sz w:val="24"/>
          <w:szCs w:val="24"/>
          <w:lang w:eastAsia="zh-CN"/>
        </w:rPr>
        <w:t>L</w:t>
      </w:r>
      <w:r w:rsidR="009D1E3D" w:rsidRPr="009F3F96">
        <w:rPr>
          <w:rFonts w:ascii="Book Antiqua" w:hAnsi="Book Antiqua"/>
          <w:sz w:val="24"/>
          <w:szCs w:val="24"/>
        </w:rPr>
        <w:t>)</w:t>
      </w:r>
      <w:r w:rsidRPr="009F3F96">
        <w:rPr>
          <w:rFonts w:ascii="Book Antiqua" w:hAnsi="Book Antiqua"/>
          <w:sz w:val="24"/>
          <w:szCs w:val="24"/>
        </w:rPr>
        <w:t xml:space="preserve">. </w:t>
      </w:r>
      <w:r w:rsidR="006D6DDE" w:rsidRPr="009F3F96">
        <w:rPr>
          <w:rFonts w:ascii="Book Antiqua" w:hAnsi="Book Antiqua"/>
          <w:sz w:val="24"/>
          <w:szCs w:val="24"/>
        </w:rPr>
        <w:t xml:space="preserve">Review of systems was unremarkable. He denied tobacco use and reported occasional alcohol use. </w:t>
      </w:r>
      <w:r w:rsidRPr="009F3F96">
        <w:rPr>
          <w:rFonts w:ascii="Book Antiqua" w:hAnsi="Book Antiqua"/>
          <w:sz w:val="24"/>
          <w:szCs w:val="24"/>
        </w:rPr>
        <w:t>Family history was unremarkable</w:t>
      </w:r>
      <w:r w:rsidR="006D6DDE" w:rsidRPr="009F3F96">
        <w:rPr>
          <w:rFonts w:ascii="Book Antiqua" w:hAnsi="Book Antiqua"/>
          <w:sz w:val="24"/>
          <w:szCs w:val="24"/>
        </w:rPr>
        <w:t xml:space="preserve"> for genitourinary malignancy</w:t>
      </w:r>
      <w:r w:rsidRPr="009F3F96">
        <w:rPr>
          <w:rFonts w:ascii="Book Antiqua" w:hAnsi="Book Antiqua"/>
          <w:sz w:val="24"/>
          <w:szCs w:val="24"/>
        </w:rPr>
        <w:t>.</w:t>
      </w:r>
      <w:r w:rsidR="00811CF0">
        <w:rPr>
          <w:rFonts w:ascii="Book Antiqua" w:hAnsi="Book Antiqua"/>
          <w:sz w:val="24"/>
          <w:szCs w:val="24"/>
        </w:rPr>
        <w:t xml:space="preserve"> </w:t>
      </w:r>
      <w:r w:rsidR="006526AB" w:rsidRPr="009F3F96">
        <w:rPr>
          <w:rFonts w:ascii="Book Antiqua" w:hAnsi="Book Antiqua"/>
          <w:sz w:val="24"/>
          <w:szCs w:val="24"/>
        </w:rPr>
        <w:t xml:space="preserve">Digital rectal exam </w:t>
      </w:r>
      <w:r w:rsidR="002409E5" w:rsidRPr="009F3F96">
        <w:rPr>
          <w:rFonts w:ascii="Book Antiqua" w:hAnsi="Book Antiqua"/>
          <w:sz w:val="24"/>
          <w:szCs w:val="24"/>
        </w:rPr>
        <w:t>indicated</w:t>
      </w:r>
      <w:r w:rsidR="006526AB" w:rsidRPr="009F3F96">
        <w:rPr>
          <w:rFonts w:ascii="Book Antiqua" w:hAnsi="Book Antiqua"/>
          <w:sz w:val="24"/>
          <w:szCs w:val="24"/>
        </w:rPr>
        <w:t xml:space="preserve"> irregular prostate borders with a single indurated nodule</w:t>
      </w:r>
      <w:r w:rsidR="001A5F49" w:rsidRPr="009F3F96">
        <w:rPr>
          <w:rFonts w:ascii="Book Antiqua" w:hAnsi="Book Antiqua"/>
          <w:sz w:val="24"/>
          <w:szCs w:val="24"/>
        </w:rPr>
        <w:t xml:space="preserve"> on the right</w:t>
      </w:r>
      <w:r w:rsidR="006526AB" w:rsidRPr="009F3F96">
        <w:rPr>
          <w:rFonts w:ascii="Book Antiqua" w:hAnsi="Book Antiqua"/>
          <w:sz w:val="24"/>
          <w:szCs w:val="24"/>
        </w:rPr>
        <w:t xml:space="preserve">. The patient subsequently underwent </w:t>
      </w:r>
      <w:proofErr w:type="spellStart"/>
      <w:r w:rsidR="006526AB" w:rsidRPr="009F3F96">
        <w:rPr>
          <w:rFonts w:ascii="Book Antiqua" w:hAnsi="Book Antiqua"/>
          <w:sz w:val="24"/>
          <w:szCs w:val="24"/>
        </w:rPr>
        <w:t>transrectal</w:t>
      </w:r>
      <w:proofErr w:type="spellEnd"/>
      <w:r w:rsidR="006526AB" w:rsidRPr="009F3F96">
        <w:rPr>
          <w:rFonts w:ascii="Book Antiqua" w:hAnsi="Book Antiqua"/>
          <w:sz w:val="24"/>
          <w:szCs w:val="24"/>
        </w:rPr>
        <w:t xml:space="preserve"> prostate biopsy which revealed a</w:t>
      </w:r>
      <w:r w:rsidR="00B050DE" w:rsidRPr="009F3F96">
        <w:rPr>
          <w:rFonts w:ascii="Book Antiqua" w:hAnsi="Book Antiqua"/>
          <w:sz w:val="24"/>
          <w:szCs w:val="24"/>
        </w:rPr>
        <w:t xml:space="preserve"> right-</w:t>
      </w:r>
      <w:r w:rsidR="009D1E3D" w:rsidRPr="009F3F96">
        <w:rPr>
          <w:rFonts w:ascii="Book Antiqua" w:hAnsi="Book Antiqua"/>
          <w:sz w:val="24"/>
          <w:szCs w:val="24"/>
        </w:rPr>
        <w:t>sided prostat</w:t>
      </w:r>
      <w:r w:rsidR="00D137CD" w:rsidRPr="009F3F96">
        <w:rPr>
          <w:rFonts w:ascii="Book Antiqua" w:hAnsi="Book Antiqua"/>
          <w:sz w:val="24"/>
          <w:szCs w:val="24"/>
        </w:rPr>
        <w:t>e adenocarcinoma, the left-</w:t>
      </w:r>
      <w:r w:rsidR="009D1E3D" w:rsidRPr="009F3F96">
        <w:rPr>
          <w:rFonts w:ascii="Book Antiqua" w:hAnsi="Book Antiqua"/>
          <w:sz w:val="24"/>
          <w:szCs w:val="24"/>
        </w:rPr>
        <w:t xml:space="preserve">side being unremarkable. </w:t>
      </w:r>
      <w:r w:rsidR="00BF1641" w:rsidRPr="009F3F96">
        <w:rPr>
          <w:rFonts w:ascii="Book Antiqua" w:hAnsi="Book Antiqua"/>
          <w:sz w:val="24"/>
          <w:szCs w:val="24"/>
        </w:rPr>
        <w:t>Patient was discharged after biopsy</w:t>
      </w:r>
      <w:r w:rsidR="00CA227B" w:rsidRPr="009F3F96">
        <w:rPr>
          <w:rFonts w:ascii="Book Antiqua" w:hAnsi="Book Antiqua"/>
          <w:sz w:val="24"/>
          <w:szCs w:val="24"/>
        </w:rPr>
        <w:t xml:space="preserve"> and elected to undergo targeted </w:t>
      </w:r>
      <w:proofErr w:type="spellStart"/>
      <w:r w:rsidR="00CA227B" w:rsidRPr="009F3F96">
        <w:rPr>
          <w:rFonts w:ascii="Book Antiqua" w:hAnsi="Book Antiqua"/>
          <w:sz w:val="24"/>
          <w:szCs w:val="24"/>
        </w:rPr>
        <w:t>cry</w:t>
      </w:r>
      <w:r w:rsidR="009C1A9B" w:rsidRPr="009F3F96">
        <w:rPr>
          <w:rFonts w:ascii="Book Antiqua" w:hAnsi="Book Antiqua"/>
          <w:sz w:val="24"/>
          <w:szCs w:val="24"/>
        </w:rPr>
        <w:t>oablation</w:t>
      </w:r>
      <w:proofErr w:type="spellEnd"/>
      <w:r w:rsidR="009C1A9B" w:rsidRPr="009F3F96">
        <w:rPr>
          <w:rFonts w:ascii="Book Antiqua" w:hAnsi="Book Antiqua"/>
          <w:sz w:val="24"/>
          <w:szCs w:val="24"/>
        </w:rPr>
        <w:t xml:space="preserve"> of the prostate at an</w:t>
      </w:r>
      <w:r w:rsidR="00437CD3" w:rsidRPr="009F3F96">
        <w:rPr>
          <w:rFonts w:ascii="Book Antiqua" w:hAnsi="Book Antiqua"/>
          <w:sz w:val="24"/>
          <w:szCs w:val="24"/>
        </w:rPr>
        <w:t xml:space="preserve"> outside institution.</w:t>
      </w:r>
      <w:r w:rsidR="009C1A9B" w:rsidRPr="009F3F96">
        <w:rPr>
          <w:rFonts w:ascii="Book Antiqua" w:hAnsi="Book Antiqua"/>
          <w:sz w:val="24"/>
          <w:szCs w:val="24"/>
        </w:rPr>
        <w:t xml:space="preserve"> </w:t>
      </w:r>
    </w:p>
    <w:p w14:paraId="0C81F72E" w14:textId="77777777" w:rsidR="001C0D24" w:rsidRDefault="001C0D24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B2CD3F3" w14:textId="692DBE57" w:rsidR="000D2B88" w:rsidRPr="001C0D24" w:rsidRDefault="005B3657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1C0D24">
        <w:rPr>
          <w:rFonts w:ascii="Book Antiqua" w:hAnsi="Book Antiqua"/>
          <w:b/>
          <w:i/>
          <w:sz w:val="24"/>
          <w:szCs w:val="24"/>
        </w:rPr>
        <w:t>H</w:t>
      </w:r>
      <w:r w:rsidR="001C0D24" w:rsidRPr="001C0D24">
        <w:rPr>
          <w:rFonts w:ascii="Book Antiqua" w:hAnsi="Book Antiqua"/>
          <w:b/>
          <w:i/>
          <w:sz w:val="24"/>
          <w:szCs w:val="24"/>
        </w:rPr>
        <w:t>istology</w:t>
      </w:r>
    </w:p>
    <w:p w14:paraId="21CBDA56" w14:textId="2F181FFE" w:rsidR="009D1E3D" w:rsidRPr="009F3F96" w:rsidRDefault="00640B73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F3F96">
        <w:rPr>
          <w:rFonts w:ascii="Book Antiqua" w:hAnsi="Book Antiqua"/>
          <w:sz w:val="24"/>
          <w:szCs w:val="24"/>
        </w:rPr>
        <w:t xml:space="preserve">At routine </w:t>
      </w:r>
      <w:r w:rsidR="007E5339" w:rsidRPr="009F3F96">
        <w:rPr>
          <w:rFonts w:ascii="Book Antiqua" w:hAnsi="Book Antiqua"/>
          <w:sz w:val="24"/>
          <w:szCs w:val="24"/>
        </w:rPr>
        <w:t>hematoxylin and e</w:t>
      </w:r>
      <w:r w:rsidR="007E5339">
        <w:rPr>
          <w:rFonts w:ascii="Book Antiqua" w:hAnsi="Book Antiqua"/>
          <w:sz w:val="24"/>
          <w:szCs w:val="24"/>
        </w:rPr>
        <w:t>osin</w:t>
      </w:r>
      <w:r w:rsidR="007E5339">
        <w:rPr>
          <w:rFonts w:ascii="Book Antiqua" w:hAnsi="Book Antiqua" w:hint="eastAsia"/>
          <w:sz w:val="24"/>
          <w:szCs w:val="24"/>
          <w:lang w:eastAsia="zh-CN"/>
        </w:rPr>
        <w:t xml:space="preserve"> (HE)</w:t>
      </w:r>
      <w:r w:rsidRPr="009F3F96">
        <w:rPr>
          <w:rFonts w:ascii="Book Antiqua" w:hAnsi="Book Antiqua"/>
          <w:sz w:val="24"/>
          <w:szCs w:val="24"/>
        </w:rPr>
        <w:t xml:space="preserve"> histology, the right side of the prostate contained a </w:t>
      </w:r>
      <w:r w:rsidR="00C24B5A" w:rsidRPr="009F3F96">
        <w:rPr>
          <w:rFonts w:ascii="Book Antiqua" w:hAnsi="Book Antiqua"/>
          <w:sz w:val="24"/>
          <w:szCs w:val="24"/>
        </w:rPr>
        <w:t xml:space="preserve">poorly delineated malignancy with </w:t>
      </w:r>
      <w:r w:rsidR="00826EF6" w:rsidRPr="009F3F96">
        <w:rPr>
          <w:rFonts w:ascii="Book Antiqua" w:hAnsi="Book Antiqua"/>
          <w:sz w:val="24"/>
          <w:szCs w:val="24"/>
        </w:rPr>
        <w:t xml:space="preserve">tumor </w:t>
      </w:r>
      <w:r w:rsidR="00C24B5A" w:rsidRPr="009F3F96">
        <w:rPr>
          <w:rFonts w:ascii="Book Antiqua" w:hAnsi="Book Antiqua"/>
          <w:sz w:val="24"/>
          <w:szCs w:val="24"/>
        </w:rPr>
        <w:t xml:space="preserve">cells arranged in vague glandular forms, as well as </w:t>
      </w:r>
      <w:r w:rsidR="00164A6F" w:rsidRPr="009F3F96">
        <w:rPr>
          <w:rFonts w:ascii="Book Antiqua" w:hAnsi="Book Antiqua"/>
          <w:sz w:val="24"/>
          <w:szCs w:val="24"/>
        </w:rPr>
        <w:t xml:space="preserve">apparent </w:t>
      </w:r>
      <w:r w:rsidR="00C24B5A" w:rsidRPr="009F3F96">
        <w:rPr>
          <w:rFonts w:ascii="Book Antiqua" w:hAnsi="Book Antiqua"/>
          <w:sz w:val="24"/>
          <w:szCs w:val="24"/>
        </w:rPr>
        <w:t>cords</w:t>
      </w:r>
      <w:r w:rsidR="006526AB" w:rsidRPr="009F3F96">
        <w:rPr>
          <w:rFonts w:ascii="Book Antiqua" w:hAnsi="Book Antiqua"/>
          <w:sz w:val="24"/>
          <w:szCs w:val="24"/>
        </w:rPr>
        <w:t>,</w:t>
      </w:r>
      <w:r w:rsidR="00C24B5A" w:rsidRPr="009F3F96">
        <w:rPr>
          <w:rFonts w:ascii="Book Antiqua" w:hAnsi="Book Antiqua"/>
          <w:sz w:val="24"/>
          <w:szCs w:val="24"/>
        </w:rPr>
        <w:t xml:space="preserve"> and </w:t>
      </w:r>
      <w:r w:rsidR="004928B0" w:rsidRPr="009F3F96">
        <w:rPr>
          <w:rFonts w:ascii="Book Antiqua" w:hAnsi="Book Antiqua"/>
          <w:sz w:val="24"/>
          <w:szCs w:val="24"/>
        </w:rPr>
        <w:t xml:space="preserve">possibly </w:t>
      </w:r>
      <w:r w:rsidR="00164A6F" w:rsidRPr="009F3F96">
        <w:rPr>
          <w:rFonts w:ascii="Book Antiqua" w:hAnsi="Book Antiqua"/>
          <w:sz w:val="24"/>
          <w:szCs w:val="24"/>
        </w:rPr>
        <w:t xml:space="preserve">some </w:t>
      </w:r>
      <w:r w:rsidR="00C24B5A" w:rsidRPr="009F3F96">
        <w:rPr>
          <w:rFonts w:ascii="Book Antiqua" w:hAnsi="Book Antiqua"/>
          <w:sz w:val="24"/>
          <w:szCs w:val="24"/>
        </w:rPr>
        <w:t>single cells</w:t>
      </w:r>
      <w:r w:rsidR="00EA29B7" w:rsidRPr="009F3F96">
        <w:rPr>
          <w:rFonts w:ascii="Book Antiqua" w:hAnsi="Book Antiqua"/>
          <w:sz w:val="24"/>
          <w:szCs w:val="24"/>
        </w:rPr>
        <w:t xml:space="preserve"> (Figure 1A</w:t>
      </w:r>
      <w:r w:rsidR="00690A48" w:rsidRPr="009F3F96">
        <w:rPr>
          <w:rFonts w:ascii="Book Antiqua" w:hAnsi="Book Antiqua"/>
          <w:sz w:val="24"/>
          <w:szCs w:val="24"/>
        </w:rPr>
        <w:t>)</w:t>
      </w:r>
      <w:r w:rsidR="00C24B5A" w:rsidRPr="009F3F96">
        <w:rPr>
          <w:rFonts w:ascii="Book Antiqua" w:hAnsi="Book Antiqua"/>
          <w:sz w:val="24"/>
          <w:szCs w:val="24"/>
        </w:rPr>
        <w:t xml:space="preserve">. The cells had a low </w:t>
      </w:r>
      <w:proofErr w:type="spellStart"/>
      <w:r w:rsidR="00C24B5A" w:rsidRPr="009F3F96">
        <w:rPr>
          <w:rFonts w:ascii="Book Antiqua" w:hAnsi="Book Antiqua"/>
          <w:sz w:val="24"/>
          <w:szCs w:val="24"/>
        </w:rPr>
        <w:t>nuclear</w:t>
      </w:r>
      <w:proofErr w:type="gramStart"/>
      <w:r w:rsidR="006526AB" w:rsidRPr="009F3F96">
        <w:rPr>
          <w:rFonts w:ascii="Book Antiqua" w:hAnsi="Book Antiqua"/>
          <w:sz w:val="24"/>
          <w:szCs w:val="24"/>
        </w:rPr>
        <w:t>:</w:t>
      </w:r>
      <w:r w:rsidR="00C24B5A" w:rsidRPr="009F3F96">
        <w:rPr>
          <w:rFonts w:ascii="Book Antiqua" w:hAnsi="Book Antiqua"/>
          <w:sz w:val="24"/>
          <w:szCs w:val="24"/>
        </w:rPr>
        <w:t>cytoplasmic</w:t>
      </w:r>
      <w:proofErr w:type="spellEnd"/>
      <w:proofErr w:type="gramEnd"/>
      <w:r w:rsidR="00C24B5A" w:rsidRPr="009F3F96">
        <w:rPr>
          <w:rFonts w:ascii="Book Antiqua" w:hAnsi="Book Antiqua"/>
          <w:sz w:val="24"/>
          <w:szCs w:val="24"/>
        </w:rPr>
        <w:t xml:space="preserve"> ratio, small </w:t>
      </w:r>
      <w:r w:rsidR="009B7507" w:rsidRPr="009F3F96">
        <w:rPr>
          <w:rFonts w:ascii="Book Antiqua" w:hAnsi="Book Antiqua"/>
          <w:sz w:val="24"/>
          <w:szCs w:val="24"/>
        </w:rPr>
        <w:t xml:space="preserve">to intermediate sized vesicular </w:t>
      </w:r>
      <w:r w:rsidR="00C24B5A" w:rsidRPr="009F3F96">
        <w:rPr>
          <w:rFonts w:ascii="Book Antiqua" w:hAnsi="Book Antiqua"/>
          <w:sz w:val="24"/>
          <w:szCs w:val="24"/>
        </w:rPr>
        <w:t>nuclei with</w:t>
      </w:r>
      <w:r w:rsidR="009B7507" w:rsidRPr="009F3F96">
        <w:rPr>
          <w:rFonts w:ascii="Book Antiqua" w:hAnsi="Book Antiqua"/>
          <w:sz w:val="24"/>
          <w:szCs w:val="24"/>
        </w:rPr>
        <w:t xml:space="preserve"> only very rare</w:t>
      </w:r>
      <w:r w:rsidR="00C24B5A" w:rsidRPr="009F3F96">
        <w:rPr>
          <w:rFonts w:ascii="Book Antiqua" w:hAnsi="Book Antiqua"/>
          <w:sz w:val="24"/>
          <w:szCs w:val="24"/>
        </w:rPr>
        <w:t xml:space="preserve"> prominent nucleoli, granular </w:t>
      </w:r>
      <w:proofErr w:type="spellStart"/>
      <w:r w:rsidR="00C24B5A" w:rsidRPr="009F3F96">
        <w:rPr>
          <w:rFonts w:ascii="Book Antiqua" w:hAnsi="Book Antiqua"/>
          <w:sz w:val="24"/>
          <w:szCs w:val="24"/>
        </w:rPr>
        <w:t>amphophilic</w:t>
      </w:r>
      <w:proofErr w:type="spellEnd"/>
      <w:r w:rsidR="00C24B5A" w:rsidRPr="009F3F96">
        <w:rPr>
          <w:rFonts w:ascii="Book Antiqua" w:hAnsi="Book Antiqua"/>
          <w:sz w:val="24"/>
          <w:szCs w:val="24"/>
        </w:rPr>
        <w:t xml:space="preserve"> to acidophilic cytoplasm</w:t>
      </w:r>
      <w:r w:rsidR="006526AB" w:rsidRPr="009F3F96">
        <w:rPr>
          <w:rFonts w:ascii="Book Antiqua" w:hAnsi="Book Antiqua"/>
          <w:sz w:val="24"/>
          <w:szCs w:val="24"/>
        </w:rPr>
        <w:t>,</w:t>
      </w:r>
      <w:r w:rsidR="00C24B5A" w:rsidRPr="009F3F96">
        <w:rPr>
          <w:rFonts w:ascii="Book Antiqua" w:hAnsi="Book Antiqua"/>
          <w:sz w:val="24"/>
          <w:szCs w:val="24"/>
        </w:rPr>
        <w:t xml:space="preserve"> and sharp cell membranes</w:t>
      </w:r>
      <w:r w:rsidR="00EA29B7" w:rsidRPr="009F3F96">
        <w:rPr>
          <w:rFonts w:ascii="Book Antiqua" w:hAnsi="Book Antiqua"/>
          <w:sz w:val="24"/>
          <w:szCs w:val="24"/>
        </w:rPr>
        <w:t xml:space="preserve"> (Figure 1B</w:t>
      </w:r>
      <w:r w:rsidR="00690A48" w:rsidRPr="009F3F96">
        <w:rPr>
          <w:rFonts w:ascii="Book Antiqua" w:hAnsi="Book Antiqua"/>
          <w:sz w:val="24"/>
          <w:szCs w:val="24"/>
        </w:rPr>
        <w:t>)</w:t>
      </w:r>
      <w:r w:rsidR="00C24B5A" w:rsidRPr="009F3F96">
        <w:rPr>
          <w:rFonts w:ascii="Book Antiqua" w:hAnsi="Book Antiqua"/>
          <w:sz w:val="24"/>
          <w:szCs w:val="24"/>
        </w:rPr>
        <w:t xml:space="preserve">. It was difficult to reliably </w:t>
      </w:r>
      <w:r w:rsidR="00877AAE" w:rsidRPr="009F3F96">
        <w:rPr>
          <w:rFonts w:ascii="Book Antiqua" w:hAnsi="Book Antiqua"/>
          <w:sz w:val="24"/>
          <w:szCs w:val="24"/>
        </w:rPr>
        <w:t>different</w:t>
      </w:r>
      <w:r w:rsidR="009D7E55" w:rsidRPr="009F3F96">
        <w:rPr>
          <w:rFonts w:ascii="Book Antiqua" w:hAnsi="Book Antiqua"/>
          <w:sz w:val="24"/>
          <w:szCs w:val="24"/>
        </w:rPr>
        <w:t>iate</w:t>
      </w:r>
      <w:r w:rsidR="00877AAE" w:rsidRPr="009F3F96">
        <w:rPr>
          <w:rFonts w:ascii="Book Antiqua" w:hAnsi="Book Antiqua"/>
          <w:sz w:val="24"/>
          <w:szCs w:val="24"/>
        </w:rPr>
        <w:t xml:space="preserve"> tumor cells</w:t>
      </w:r>
      <w:r w:rsidR="00C24B5A" w:rsidRPr="009F3F96">
        <w:rPr>
          <w:rFonts w:ascii="Book Antiqua" w:hAnsi="Book Antiqua"/>
          <w:sz w:val="24"/>
          <w:szCs w:val="24"/>
        </w:rPr>
        <w:t xml:space="preserve"> from residual prostatic myocytes because of overlapping </w:t>
      </w:r>
      <w:proofErr w:type="spellStart"/>
      <w:r w:rsidR="00C24B5A" w:rsidRPr="009F3F96">
        <w:rPr>
          <w:rFonts w:ascii="Book Antiqua" w:hAnsi="Book Antiqua"/>
          <w:sz w:val="24"/>
          <w:szCs w:val="24"/>
        </w:rPr>
        <w:t>cytomorphology</w:t>
      </w:r>
      <w:proofErr w:type="spellEnd"/>
      <w:r w:rsidR="00BA68C8" w:rsidRPr="009F3F96">
        <w:rPr>
          <w:rFonts w:ascii="Book Antiqua" w:hAnsi="Book Antiqua"/>
          <w:sz w:val="24"/>
          <w:szCs w:val="24"/>
        </w:rPr>
        <w:t xml:space="preserve"> and staining quality</w:t>
      </w:r>
      <w:r w:rsidR="00EA29B7" w:rsidRPr="009F3F96">
        <w:rPr>
          <w:rFonts w:ascii="Book Antiqua" w:hAnsi="Book Antiqua"/>
          <w:sz w:val="24"/>
          <w:szCs w:val="24"/>
        </w:rPr>
        <w:t xml:space="preserve"> (Figure 1B)</w:t>
      </w:r>
      <w:r w:rsidR="00C24B5A" w:rsidRPr="009F3F96">
        <w:rPr>
          <w:rFonts w:ascii="Book Antiqua" w:hAnsi="Book Antiqua"/>
          <w:sz w:val="24"/>
          <w:szCs w:val="24"/>
        </w:rPr>
        <w:t xml:space="preserve">. </w:t>
      </w:r>
      <w:r w:rsidR="00877AAE" w:rsidRPr="009F3F96">
        <w:rPr>
          <w:rFonts w:ascii="Book Antiqua" w:hAnsi="Book Antiqua"/>
          <w:sz w:val="24"/>
          <w:szCs w:val="24"/>
        </w:rPr>
        <w:t xml:space="preserve">Routine </w:t>
      </w:r>
      <w:r w:rsidR="006A46B2" w:rsidRPr="009F3F96">
        <w:rPr>
          <w:rFonts w:ascii="Book Antiqua" w:hAnsi="Book Antiqua"/>
          <w:sz w:val="24"/>
          <w:szCs w:val="24"/>
        </w:rPr>
        <w:t xml:space="preserve">ABC </w:t>
      </w:r>
      <w:r w:rsidR="00DC00C0" w:rsidRPr="009F3F96">
        <w:rPr>
          <w:rFonts w:ascii="Book Antiqua" w:hAnsi="Book Antiqua"/>
          <w:sz w:val="24"/>
          <w:szCs w:val="24"/>
        </w:rPr>
        <w:t>i</w:t>
      </w:r>
      <w:r w:rsidR="00C24B5A" w:rsidRPr="009F3F96">
        <w:rPr>
          <w:rFonts w:ascii="Book Antiqua" w:hAnsi="Book Antiqua"/>
          <w:sz w:val="24"/>
          <w:szCs w:val="24"/>
        </w:rPr>
        <w:t>mmunohist</w:t>
      </w:r>
      <w:r w:rsidR="00877AAE" w:rsidRPr="009F3F96">
        <w:rPr>
          <w:rFonts w:ascii="Book Antiqua" w:hAnsi="Book Antiqua"/>
          <w:sz w:val="24"/>
          <w:szCs w:val="24"/>
        </w:rPr>
        <w:t>ochemist</w:t>
      </w:r>
      <w:r w:rsidR="006A46B2" w:rsidRPr="009F3F96">
        <w:rPr>
          <w:rFonts w:ascii="Book Antiqua" w:hAnsi="Book Antiqua"/>
          <w:sz w:val="24"/>
          <w:szCs w:val="24"/>
        </w:rPr>
        <w:t>ry with AMACR (P504S</w:t>
      </w:r>
      <w:r w:rsidR="00877AAE" w:rsidRPr="009F3F96">
        <w:rPr>
          <w:rFonts w:ascii="Book Antiqua" w:hAnsi="Book Antiqua"/>
          <w:sz w:val="24"/>
          <w:szCs w:val="24"/>
        </w:rPr>
        <w:t>)</w:t>
      </w:r>
      <w:r w:rsidR="00C24B5A" w:rsidRPr="009F3F96">
        <w:rPr>
          <w:rFonts w:ascii="Book Antiqua" w:hAnsi="Book Antiqua"/>
          <w:sz w:val="24"/>
          <w:szCs w:val="24"/>
        </w:rPr>
        <w:t xml:space="preserve"> </w:t>
      </w:r>
      <w:r w:rsidR="001B15F5" w:rsidRPr="009F3F96">
        <w:rPr>
          <w:rFonts w:ascii="Book Antiqua" w:hAnsi="Book Antiqua"/>
          <w:sz w:val="24"/>
          <w:szCs w:val="24"/>
        </w:rPr>
        <w:t xml:space="preserve">and prostate basal cell markers </w:t>
      </w:r>
      <w:r w:rsidR="00491A5D" w:rsidRPr="009F3F96">
        <w:rPr>
          <w:rFonts w:ascii="Book Antiqua" w:hAnsi="Book Antiqua"/>
          <w:sz w:val="24"/>
          <w:szCs w:val="24"/>
        </w:rPr>
        <w:t xml:space="preserve">(PIN4) </w:t>
      </w:r>
      <w:r w:rsidR="00C24B5A" w:rsidRPr="009F3F96">
        <w:rPr>
          <w:rFonts w:ascii="Book Antiqua" w:hAnsi="Book Antiqua"/>
          <w:sz w:val="24"/>
          <w:szCs w:val="24"/>
        </w:rPr>
        <w:t xml:space="preserve">was very helpful </w:t>
      </w:r>
      <w:r w:rsidR="004928B0" w:rsidRPr="009F3F96">
        <w:rPr>
          <w:rFonts w:ascii="Book Antiqua" w:hAnsi="Book Antiqua"/>
          <w:sz w:val="24"/>
          <w:szCs w:val="24"/>
        </w:rPr>
        <w:t>to confirm this cancer to be primary to prostate</w:t>
      </w:r>
      <w:r w:rsidR="00BA68C8" w:rsidRPr="009F3F96">
        <w:rPr>
          <w:rFonts w:ascii="Book Antiqua" w:hAnsi="Book Antiqua"/>
          <w:sz w:val="24"/>
          <w:szCs w:val="24"/>
        </w:rPr>
        <w:t>,</w:t>
      </w:r>
      <w:r w:rsidR="004928B0" w:rsidRPr="009F3F96">
        <w:rPr>
          <w:rFonts w:ascii="Book Antiqua" w:hAnsi="Book Antiqua"/>
          <w:sz w:val="24"/>
          <w:szCs w:val="24"/>
        </w:rPr>
        <w:t xml:space="preserve"> and </w:t>
      </w:r>
      <w:r w:rsidR="00C24B5A" w:rsidRPr="009F3F96">
        <w:rPr>
          <w:rFonts w:ascii="Book Antiqua" w:hAnsi="Book Antiqua"/>
          <w:sz w:val="24"/>
          <w:szCs w:val="24"/>
        </w:rPr>
        <w:t>for accura</w:t>
      </w:r>
      <w:r w:rsidR="006A46B2" w:rsidRPr="009F3F96">
        <w:rPr>
          <w:rFonts w:ascii="Book Antiqua" w:hAnsi="Book Antiqua"/>
          <w:sz w:val="24"/>
          <w:szCs w:val="24"/>
        </w:rPr>
        <w:t xml:space="preserve">te Gleason scoring of the </w:t>
      </w:r>
      <w:r w:rsidR="006A46B2" w:rsidRPr="009F3F96">
        <w:rPr>
          <w:rFonts w:ascii="Book Antiqua" w:hAnsi="Book Antiqua"/>
          <w:sz w:val="24"/>
          <w:szCs w:val="24"/>
        </w:rPr>
        <w:lastRenderedPageBreak/>
        <w:t>tumor</w:t>
      </w:r>
      <w:r w:rsidR="00C24B5A" w:rsidRPr="009F3F96">
        <w:rPr>
          <w:rFonts w:ascii="Book Antiqua" w:hAnsi="Book Antiqua"/>
          <w:sz w:val="24"/>
          <w:szCs w:val="24"/>
        </w:rPr>
        <w:t xml:space="preserve">, as it clearly </w:t>
      </w:r>
      <w:r w:rsidR="007C5CA8" w:rsidRPr="009F3F96">
        <w:rPr>
          <w:rFonts w:ascii="Book Antiqua" w:hAnsi="Book Antiqua"/>
          <w:sz w:val="24"/>
          <w:szCs w:val="24"/>
        </w:rPr>
        <w:t>demonstrated the absence of</w:t>
      </w:r>
      <w:r w:rsidR="00C24B5A" w:rsidRPr="009F3F96">
        <w:rPr>
          <w:rFonts w:ascii="Book Antiqua" w:hAnsi="Book Antiqua"/>
          <w:sz w:val="24"/>
          <w:szCs w:val="24"/>
        </w:rPr>
        <w:t xml:space="preserve"> </w:t>
      </w:r>
      <w:r w:rsidR="00164A6F" w:rsidRPr="009F3F96">
        <w:rPr>
          <w:rFonts w:ascii="Book Antiqua" w:hAnsi="Book Antiqua"/>
          <w:sz w:val="24"/>
          <w:szCs w:val="24"/>
        </w:rPr>
        <w:t>single tumor</w:t>
      </w:r>
      <w:r w:rsidR="007C5CA8" w:rsidRPr="009F3F96">
        <w:rPr>
          <w:rFonts w:ascii="Book Antiqua" w:hAnsi="Book Antiqua"/>
          <w:sz w:val="24"/>
          <w:szCs w:val="24"/>
        </w:rPr>
        <w:t xml:space="preserve"> cells and extensive gland formation</w:t>
      </w:r>
      <w:r w:rsidR="00164A6F" w:rsidRPr="009F3F96">
        <w:rPr>
          <w:rFonts w:ascii="Book Antiqua" w:hAnsi="Book Antiqua"/>
          <w:sz w:val="24"/>
          <w:szCs w:val="24"/>
        </w:rPr>
        <w:t xml:space="preserve">, mostly discrete, with some </w:t>
      </w:r>
      <w:r w:rsidR="007C5CA8" w:rsidRPr="009F3F96">
        <w:rPr>
          <w:rFonts w:ascii="Book Antiqua" w:hAnsi="Book Antiqua"/>
          <w:sz w:val="24"/>
          <w:szCs w:val="24"/>
        </w:rPr>
        <w:t xml:space="preserve">tumor cells </w:t>
      </w:r>
      <w:r w:rsidR="00164A6F" w:rsidRPr="009F3F96">
        <w:rPr>
          <w:rFonts w:ascii="Book Antiqua" w:hAnsi="Book Antiqua"/>
          <w:sz w:val="24"/>
          <w:szCs w:val="24"/>
        </w:rPr>
        <w:t>merging into more solid structures</w:t>
      </w:r>
      <w:r w:rsidR="00EA29B7" w:rsidRPr="009F3F96">
        <w:rPr>
          <w:rFonts w:ascii="Book Antiqua" w:hAnsi="Book Antiqua"/>
          <w:sz w:val="24"/>
          <w:szCs w:val="24"/>
        </w:rPr>
        <w:t xml:space="preserve"> (1C</w:t>
      </w:r>
      <w:r w:rsidR="00690A48" w:rsidRPr="009F3F96">
        <w:rPr>
          <w:rFonts w:ascii="Book Antiqua" w:hAnsi="Book Antiqua"/>
          <w:sz w:val="24"/>
          <w:szCs w:val="24"/>
        </w:rPr>
        <w:t xml:space="preserve"> and 1</w:t>
      </w:r>
      <w:r w:rsidR="005B3657" w:rsidRPr="009F3F96">
        <w:rPr>
          <w:rFonts w:ascii="Book Antiqua" w:hAnsi="Book Antiqua"/>
          <w:sz w:val="24"/>
          <w:szCs w:val="24"/>
        </w:rPr>
        <w:t>D</w:t>
      </w:r>
      <w:r w:rsidR="00690A48" w:rsidRPr="009F3F96">
        <w:rPr>
          <w:rFonts w:ascii="Book Antiqua" w:hAnsi="Book Antiqua"/>
          <w:sz w:val="24"/>
          <w:szCs w:val="24"/>
        </w:rPr>
        <w:t>)</w:t>
      </w:r>
      <w:r w:rsidR="00C24B5A" w:rsidRPr="009F3F96">
        <w:rPr>
          <w:rFonts w:ascii="Book Antiqua" w:hAnsi="Book Antiqua"/>
          <w:sz w:val="24"/>
          <w:szCs w:val="24"/>
        </w:rPr>
        <w:t>. The tumor was assigned Gleason score</w:t>
      </w:r>
      <w:r w:rsidR="00164A6F" w:rsidRPr="009F3F96">
        <w:rPr>
          <w:rFonts w:ascii="Book Antiqua" w:hAnsi="Book Antiqua"/>
          <w:sz w:val="24"/>
          <w:szCs w:val="24"/>
        </w:rPr>
        <w:t xml:space="preserve"> 3+4 (20%</w:t>
      </w:r>
      <w:r w:rsidR="00690A48" w:rsidRPr="009F3F96">
        <w:rPr>
          <w:rFonts w:ascii="Book Antiqua" w:hAnsi="Book Antiqua"/>
          <w:sz w:val="24"/>
          <w:szCs w:val="24"/>
        </w:rPr>
        <w:t>)</w:t>
      </w:r>
      <w:r w:rsidR="007E533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24B5A" w:rsidRPr="009F3F96">
        <w:rPr>
          <w:rFonts w:ascii="Book Antiqua" w:hAnsi="Book Antiqua"/>
          <w:sz w:val="24"/>
          <w:szCs w:val="24"/>
        </w:rPr>
        <w:t>=</w:t>
      </w:r>
      <w:r w:rsidR="007E533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24B5A" w:rsidRPr="009F3F96">
        <w:rPr>
          <w:rFonts w:ascii="Book Antiqua" w:hAnsi="Book Antiqua"/>
          <w:sz w:val="24"/>
          <w:szCs w:val="24"/>
        </w:rPr>
        <w:t>7, present in all 6/6 cores, 25% of to</w:t>
      </w:r>
      <w:r w:rsidR="00690A48" w:rsidRPr="009F3F96">
        <w:rPr>
          <w:rFonts w:ascii="Book Antiqua" w:hAnsi="Book Antiqua"/>
          <w:sz w:val="24"/>
          <w:szCs w:val="24"/>
        </w:rPr>
        <w:t xml:space="preserve">tal biopsy, </w:t>
      </w:r>
      <w:r w:rsidR="00C24B5A" w:rsidRPr="009F3F96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C24B5A" w:rsidRPr="009F3F96">
        <w:rPr>
          <w:rFonts w:ascii="Book Antiqua" w:hAnsi="Book Antiqua"/>
          <w:sz w:val="24"/>
          <w:szCs w:val="24"/>
        </w:rPr>
        <w:t>perineural</w:t>
      </w:r>
      <w:proofErr w:type="spellEnd"/>
      <w:r w:rsidR="00C24B5A" w:rsidRPr="009F3F96">
        <w:rPr>
          <w:rFonts w:ascii="Book Antiqua" w:hAnsi="Book Antiqua"/>
          <w:sz w:val="24"/>
          <w:szCs w:val="24"/>
        </w:rPr>
        <w:t xml:space="preserve"> inv</w:t>
      </w:r>
      <w:r w:rsidR="00690A48" w:rsidRPr="009F3F96">
        <w:rPr>
          <w:rFonts w:ascii="Book Antiqua" w:hAnsi="Book Antiqua"/>
          <w:sz w:val="24"/>
          <w:szCs w:val="24"/>
        </w:rPr>
        <w:t>asion</w:t>
      </w:r>
      <w:r w:rsidR="005B3657" w:rsidRPr="009F3F96">
        <w:rPr>
          <w:rFonts w:ascii="Book Antiqua" w:hAnsi="Book Antiqua"/>
          <w:sz w:val="24"/>
          <w:szCs w:val="24"/>
        </w:rPr>
        <w:t>,</w:t>
      </w:r>
      <w:r w:rsidR="00740823" w:rsidRPr="009F3F96">
        <w:rPr>
          <w:rFonts w:ascii="Book Antiqua" w:hAnsi="Book Antiqua"/>
          <w:sz w:val="24"/>
          <w:szCs w:val="24"/>
        </w:rPr>
        <w:t xml:space="preserve"> but no vascular invasion</w:t>
      </w:r>
      <w:r w:rsidR="00690A48" w:rsidRPr="009F3F96">
        <w:rPr>
          <w:rFonts w:ascii="Book Antiqua" w:hAnsi="Book Antiqua"/>
          <w:sz w:val="24"/>
          <w:szCs w:val="24"/>
        </w:rPr>
        <w:t xml:space="preserve">. </w:t>
      </w:r>
      <w:r w:rsidR="006B073A" w:rsidRPr="009F3F96">
        <w:rPr>
          <w:rFonts w:ascii="Book Antiqua" w:hAnsi="Book Antiqua"/>
          <w:sz w:val="24"/>
          <w:szCs w:val="24"/>
        </w:rPr>
        <w:t xml:space="preserve">Biopsies of the left prostate were negative for malignancy. </w:t>
      </w:r>
    </w:p>
    <w:p w14:paraId="4B902039" w14:textId="77777777" w:rsidR="007E5339" w:rsidRDefault="007E533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483CC8B" w14:textId="4941FAC7" w:rsidR="00C24B5A" w:rsidRPr="009F3F96" w:rsidRDefault="007E533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</w:rPr>
        <w:t>DISCUSSION</w:t>
      </w:r>
    </w:p>
    <w:p w14:paraId="6F4AA5EB" w14:textId="56487C62" w:rsidR="007C5CA8" w:rsidRPr="009F3F96" w:rsidRDefault="00935443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Pr="009F3F96">
        <w:rPr>
          <w:rFonts w:ascii="Book Antiqua" w:hAnsi="Book Antiqua"/>
          <w:sz w:val="24"/>
          <w:szCs w:val="24"/>
        </w:rPr>
        <w:t xml:space="preserve"> tumors of prostate are </w:t>
      </w:r>
      <w:r w:rsidR="006B073A" w:rsidRPr="009F3F96">
        <w:rPr>
          <w:rFonts w:ascii="Book Antiqua" w:hAnsi="Book Antiqua"/>
          <w:sz w:val="24"/>
          <w:szCs w:val="24"/>
        </w:rPr>
        <w:t xml:space="preserve">exceedingly </w:t>
      </w:r>
      <w:r w:rsidRPr="009F3F96">
        <w:rPr>
          <w:rFonts w:ascii="Book Antiqua" w:hAnsi="Book Antiqua"/>
          <w:sz w:val="24"/>
          <w:szCs w:val="24"/>
        </w:rPr>
        <w:t xml:space="preserve">rare. The first reported case </w:t>
      </w:r>
      <w:r w:rsidR="007E5339">
        <w:rPr>
          <w:rFonts w:ascii="Book Antiqua" w:hAnsi="Book Antiqua"/>
          <w:sz w:val="24"/>
          <w:szCs w:val="24"/>
        </w:rPr>
        <w:t xml:space="preserve">was an </w:t>
      </w:r>
      <w:proofErr w:type="spellStart"/>
      <w:r w:rsidR="007E5339">
        <w:rPr>
          <w:rFonts w:ascii="Book Antiqua" w:hAnsi="Book Antiqua"/>
          <w:sz w:val="24"/>
          <w:szCs w:val="24"/>
        </w:rPr>
        <w:t>oncocytoma</w:t>
      </w:r>
      <w:proofErr w:type="spellEnd"/>
      <w:r w:rsidR="007E5339">
        <w:rPr>
          <w:rFonts w:ascii="Book Antiqua" w:hAnsi="Book Antiqua"/>
          <w:sz w:val="24"/>
          <w:szCs w:val="24"/>
        </w:rPr>
        <w:t xml:space="preserve"> in an 87-year</w:t>
      </w:r>
      <w:r w:rsidR="007E5339">
        <w:rPr>
          <w:rFonts w:ascii="Book Antiqua" w:hAnsi="Book Antiqua" w:hint="eastAsia"/>
          <w:sz w:val="24"/>
          <w:szCs w:val="24"/>
          <w:lang w:eastAsia="zh-CN"/>
        </w:rPr>
        <w:t>-</w:t>
      </w:r>
      <w:r w:rsidRPr="009F3F96">
        <w:rPr>
          <w:rFonts w:ascii="Book Antiqua" w:hAnsi="Book Antiqua"/>
          <w:sz w:val="24"/>
          <w:szCs w:val="24"/>
        </w:rPr>
        <w:t xml:space="preserve">old man who underwent transurethral resection for prostatic </w:t>
      </w:r>
      <w:proofErr w:type="gramStart"/>
      <w:r w:rsidR="003B0C47" w:rsidRPr="009F3F96">
        <w:rPr>
          <w:rFonts w:ascii="Book Antiqua" w:hAnsi="Book Antiqua"/>
          <w:sz w:val="24"/>
          <w:szCs w:val="24"/>
        </w:rPr>
        <w:t>hypertrophy</w:t>
      </w:r>
      <w:r w:rsidR="000F5076" w:rsidRPr="009F3F9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D2BC2" w:rsidRPr="009F3F96">
        <w:rPr>
          <w:rFonts w:ascii="Book Antiqua" w:hAnsi="Book Antiqua"/>
          <w:sz w:val="24"/>
          <w:szCs w:val="24"/>
          <w:vertAlign w:val="superscript"/>
        </w:rPr>
        <w:t>2</w:t>
      </w:r>
      <w:r w:rsidR="000F5076" w:rsidRPr="009F3F96">
        <w:rPr>
          <w:rFonts w:ascii="Book Antiqua" w:hAnsi="Book Antiqua"/>
          <w:sz w:val="24"/>
          <w:szCs w:val="24"/>
          <w:vertAlign w:val="superscript"/>
        </w:rPr>
        <w:t>]</w:t>
      </w:r>
      <w:r w:rsidR="003B0C47" w:rsidRPr="009F3F96">
        <w:rPr>
          <w:rFonts w:ascii="Book Antiqua" w:hAnsi="Book Antiqua"/>
          <w:sz w:val="24"/>
          <w:szCs w:val="24"/>
        </w:rPr>
        <w:t xml:space="preserve">. </w:t>
      </w:r>
      <w:r w:rsidRPr="009F3F96">
        <w:rPr>
          <w:rFonts w:ascii="Book Antiqua" w:hAnsi="Book Antiqua"/>
          <w:sz w:val="24"/>
          <w:szCs w:val="24"/>
        </w:rPr>
        <w:t xml:space="preserve">While the </w:t>
      </w:r>
      <w:r w:rsidR="00AC0024" w:rsidRPr="009F3F96">
        <w:rPr>
          <w:rFonts w:ascii="Book Antiqua" w:hAnsi="Book Antiqua"/>
          <w:sz w:val="24"/>
          <w:szCs w:val="24"/>
        </w:rPr>
        <w:t xml:space="preserve">tumor </w:t>
      </w:r>
      <w:r w:rsidRPr="009F3F96">
        <w:rPr>
          <w:rFonts w:ascii="Book Antiqua" w:hAnsi="Book Antiqua"/>
          <w:sz w:val="24"/>
          <w:szCs w:val="24"/>
        </w:rPr>
        <w:t xml:space="preserve">cells were </w:t>
      </w:r>
      <w:proofErr w:type="spellStart"/>
      <w:r w:rsidRPr="009F3F96">
        <w:rPr>
          <w:rFonts w:ascii="Book Antiqua" w:hAnsi="Book Antiqua"/>
          <w:sz w:val="24"/>
          <w:szCs w:val="24"/>
        </w:rPr>
        <w:t>immunoreactive</w:t>
      </w:r>
      <w:proofErr w:type="spellEnd"/>
      <w:r w:rsidRPr="009F3F96">
        <w:rPr>
          <w:rFonts w:ascii="Book Antiqua" w:hAnsi="Book Antiqua"/>
          <w:sz w:val="24"/>
          <w:szCs w:val="24"/>
        </w:rPr>
        <w:t xml:space="preserve"> </w:t>
      </w:r>
      <w:r w:rsidR="00740823" w:rsidRPr="009F3F96">
        <w:rPr>
          <w:rFonts w:ascii="Book Antiqua" w:hAnsi="Book Antiqua"/>
          <w:sz w:val="24"/>
          <w:szCs w:val="24"/>
        </w:rPr>
        <w:t xml:space="preserve">with </w:t>
      </w:r>
      <w:r w:rsidRPr="009F3F96">
        <w:rPr>
          <w:rFonts w:ascii="Book Antiqua" w:hAnsi="Book Antiqua"/>
          <w:sz w:val="24"/>
          <w:szCs w:val="24"/>
        </w:rPr>
        <w:t>cytochro</w:t>
      </w:r>
      <w:r w:rsidR="00AC0024" w:rsidRPr="009F3F96">
        <w:rPr>
          <w:rFonts w:ascii="Book Antiqua" w:hAnsi="Book Antiqua"/>
          <w:sz w:val="24"/>
          <w:szCs w:val="24"/>
        </w:rPr>
        <w:t xml:space="preserve">me-oxidase, they were not </w:t>
      </w:r>
      <w:r w:rsidRPr="009F3F96">
        <w:rPr>
          <w:rFonts w:ascii="Book Antiqua" w:hAnsi="Book Antiqua"/>
          <w:sz w:val="24"/>
          <w:szCs w:val="24"/>
        </w:rPr>
        <w:t xml:space="preserve">reactive </w:t>
      </w:r>
      <w:r w:rsidR="00740823" w:rsidRPr="009F3F96">
        <w:rPr>
          <w:rFonts w:ascii="Book Antiqua" w:hAnsi="Book Antiqua"/>
          <w:sz w:val="24"/>
          <w:szCs w:val="24"/>
        </w:rPr>
        <w:t xml:space="preserve">with </w:t>
      </w:r>
      <w:r w:rsidR="0017419F" w:rsidRPr="009F3F96">
        <w:rPr>
          <w:rFonts w:ascii="Book Antiqua" w:hAnsi="Book Antiqua"/>
          <w:sz w:val="24"/>
          <w:szCs w:val="24"/>
        </w:rPr>
        <w:t>PSA</w:t>
      </w:r>
      <w:r w:rsidRPr="009F3F96">
        <w:rPr>
          <w:rFonts w:ascii="Book Antiqua" w:hAnsi="Book Antiqua"/>
          <w:sz w:val="24"/>
          <w:szCs w:val="24"/>
        </w:rPr>
        <w:t xml:space="preserve">. </w:t>
      </w:r>
    </w:p>
    <w:p w14:paraId="396BE189" w14:textId="2AEA38CB" w:rsidR="004E6AEF" w:rsidRPr="009F3F96" w:rsidRDefault="006D2BC2" w:rsidP="007E5339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vertAlign w:val="superscript"/>
        </w:rPr>
      </w:pPr>
      <w:r w:rsidRPr="009F3F96">
        <w:rPr>
          <w:rFonts w:ascii="Book Antiqua" w:hAnsi="Book Antiqua"/>
          <w:sz w:val="24"/>
          <w:szCs w:val="24"/>
        </w:rPr>
        <w:t xml:space="preserve">In 1992, </w:t>
      </w:r>
      <w:r w:rsidR="007E5339">
        <w:rPr>
          <w:rFonts w:ascii="Book Antiqua" w:hAnsi="Book Antiqua"/>
          <w:sz w:val="24"/>
          <w:szCs w:val="24"/>
        </w:rPr>
        <w:t>Ordonez</w:t>
      </w:r>
      <w:r w:rsidR="007E5339" w:rsidRPr="007E5339">
        <w:rPr>
          <w:rFonts w:ascii="Book Antiqua" w:hAnsi="Book Antiqua"/>
          <w:i/>
          <w:sz w:val="24"/>
          <w:szCs w:val="24"/>
        </w:rPr>
        <w:t xml:space="preserve"> et </w:t>
      </w:r>
      <w:proofErr w:type="gramStart"/>
      <w:r w:rsidR="007E5339" w:rsidRPr="007E5339">
        <w:rPr>
          <w:rFonts w:ascii="Book Antiqua" w:hAnsi="Book Antiqua"/>
          <w:i/>
          <w:sz w:val="24"/>
          <w:szCs w:val="24"/>
        </w:rPr>
        <w:t>al</w:t>
      </w:r>
      <w:r w:rsidR="007E5339" w:rsidRPr="009F3F9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E5339" w:rsidRPr="009F3F96">
        <w:rPr>
          <w:rFonts w:ascii="Book Antiqua" w:hAnsi="Book Antiqua"/>
          <w:sz w:val="24"/>
          <w:szCs w:val="24"/>
          <w:vertAlign w:val="superscript"/>
        </w:rPr>
        <w:t>3]</w:t>
      </w:r>
      <w:r w:rsidR="00AC0024" w:rsidRPr="009F3F96">
        <w:rPr>
          <w:rFonts w:ascii="Book Antiqua" w:hAnsi="Book Antiqua"/>
          <w:sz w:val="24"/>
          <w:szCs w:val="24"/>
        </w:rPr>
        <w:t xml:space="preserve"> </w:t>
      </w:r>
      <w:r w:rsidR="000B4AE8" w:rsidRPr="009F3F96">
        <w:rPr>
          <w:rFonts w:ascii="Book Antiqua" w:hAnsi="Book Antiqua"/>
          <w:sz w:val="24"/>
          <w:szCs w:val="24"/>
        </w:rPr>
        <w:t>repor</w:t>
      </w:r>
      <w:r w:rsidR="004A22D1" w:rsidRPr="009F3F96">
        <w:rPr>
          <w:rFonts w:ascii="Book Antiqua" w:hAnsi="Book Antiqua"/>
          <w:sz w:val="24"/>
          <w:szCs w:val="24"/>
        </w:rPr>
        <w:t>ted the first case of</w:t>
      </w:r>
      <w:r w:rsidR="000B4AE8" w:rsidRPr="009F3F96">
        <w:rPr>
          <w:rFonts w:ascii="Book Antiqua" w:hAnsi="Book Antiqua"/>
          <w:sz w:val="24"/>
          <w:szCs w:val="24"/>
        </w:rPr>
        <w:t xml:space="preserve"> prostatic carcinoma</w:t>
      </w:r>
      <w:r w:rsidR="006B073A" w:rsidRPr="009F3F96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="006B073A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6B073A" w:rsidRPr="009F3F96">
        <w:rPr>
          <w:rFonts w:ascii="Book Antiqua" w:hAnsi="Book Antiqua"/>
          <w:sz w:val="24"/>
          <w:szCs w:val="24"/>
        </w:rPr>
        <w:t xml:space="preserve"> features</w:t>
      </w:r>
      <w:r w:rsidR="000B4AE8" w:rsidRPr="009F3F96">
        <w:rPr>
          <w:rFonts w:ascii="Book Antiqua" w:hAnsi="Book Antiqua"/>
          <w:sz w:val="24"/>
          <w:szCs w:val="24"/>
        </w:rPr>
        <w:t xml:space="preserve"> in</w:t>
      </w:r>
      <w:r w:rsidR="007E5339">
        <w:rPr>
          <w:rFonts w:ascii="Book Antiqua" w:hAnsi="Book Antiqua"/>
          <w:sz w:val="24"/>
          <w:szCs w:val="24"/>
        </w:rPr>
        <w:t xml:space="preserve"> a 63-year</w:t>
      </w:r>
      <w:r w:rsidR="007E5339">
        <w:rPr>
          <w:rFonts w:ascii="Book Antiqua" w:hAnsi="Book Antiqua" w:hint="eastAsia"/>
          <w:sz w:val="24"/>
          <w:szCs w:val="24"/>
          <w:lang w:eastAsia="zh-CN"/>
        </w:rPr>
        <w:t>-</w:t>
      </w:r>
      <w:r w:rsidR="007E1094" w:rsidRPr="009F3F96">
        <w:rPr>
          <w:rFonts w:ascii="Book Antiqua" w:hAnsi="Book Antiqua"/>
          <w:sz w:val="24"/>
          <w:szCs w:val="24"/>
        </w:rPr>
        <w:t>old</w:t>
      </w:r>
      <w:r w:rsidR="006B073A" w:rsidRPr="009F3F96">
        <w:rPr>
          <w:rFonts w:ascii="Book Antiqua" w:hAnsi="Book Antiqua"/>
          <w:sz w:val="24"/>
          <w:szCs w:val="24"/>
        </w:rPr>
        <w:t xml:space="preserve"> patient </w:t>
      </w:r>
      <w:r w:rsidR="00740823" w:rsidRPr="009F3F96">
        <w:rPr>
          <w:rFonts w:ascii="Book Antiqua" w:hAnsi="Book Antiqua"/>
          <w:sz w:val="24"/>
          <w:szCs w:val="24"/>
        </w:rPr>
        <w:t xml:space="preserve">who </w:t>
      </w:r>
      <w:r w:rsidR="007E1094" w:rsidRPr="009F3F96">
        <w:rPr>
          <w:rFonts w:ascii="Book Antiqua" w:hAnsi="Book Antiqua"/>
          <w:sz w:val="24"/>
          <w:szCs w:val="24"/>
        </w:rPr>
        <w:t>presen</w:t>
      </w:r>
      <w:r w:rsidR="006B073A" w:rsidRPr="009F3F96">
        <w:rPr>
          <w:rFonts w:ascii="Book Antiqua" w:hAnsi="Book Antiqua"/>
          <w:sz w:val="24"/>
          <w:szCs w:val="24"/>
        </w:rPr>
        <w:t>ted</w:t>
      </w:r>
      <w:r w:rsidR="007E1094" w:rsidRPr="009F3F96">
        <w:rPr>
          <w:rFonts w:ascii="Book Antiqua" w:hAnsi="Book Antiqua"/>
          <w:sz w:val="24"/>
          <w:szCs w:val="24"/>
        </w:rPr>
        <w:t xml:space="preserve"> </w:t>
      </w:r>
      <w:r w:rsidR="006D400E" w:rsidRPr="009F3F96">
        <w:rPr>
          <w:rFonts w:ascii="Book Antiqua" w:hAnsi="Book Antiqua"/>
          <w:sz w:val="24"/>
          <w:szCs w:val="24"/>
        </w:rPr>
        <w:t>with</w:t>
      </w:r>
      <w:r w:rsidR="006B073A" w:rsidRPr="009F3F96">
        <w:rPr>
          <w:rFonts w:ascii="Book Antiqua" w:hAnsi="Book Antiqua"/>
          <w:sz w:val="24"/>
          <w:szCs w:val="24"/>
        </w:rPr>
        <w:t xml:space="preserve"> </w:t>
      </w:r>
      <w:r w:rsidR="000B4AE8" w:rsidRPr="009F3F96">
        <w:rPr>
          <w:rFonts w:ascii="Book Antiqua" w:hAnsi="Book Antiqua"/>
          <w:sz w:val="24"/>
          <w:szCs w:val="24"/>
        </w:rPr>
        <w:t>inguinal lymph node</w:t>
      </w:r>
      <w:r w:rsidR="006B073A" w:rsidRPr="009F3F96">
        <w:rPr>
          <w:rFonts w:ascii="Book Antiqua" w:hAnsi="Book Antiqua"/>
          <w:sz w:val="24"/>
          <w:szCs w:val="24"/>
        </w:rPr>
        <w:t xml:space="preserve"> metastasis</w:t>
      </w:r>
      <w:r w:rsidR="000B4AE8" w:rsidRPr="009F3F96">
        <w:rPr>
          <w:rFonts w:ascii="Book Antiqua" w:hAnsi="Book Antiqua"/>
          <w:sz w:val="24"/>
          <w:szCs w:val="24"/>
        </w:rPr>
        <w:t xml:space="preserve"> </w:t>
      </w:r>
      <w:r w:rsidR="006D400E" w:rsidRPr="009F3F96">
        <w:rPr>
          <w:rFonts w:ascii="Book Antiqua" w:hAnsi="Book Antiqua"/>
          <w:sz w:val="24"/>
          <w:szCs w:val="24"/>
        </w:rPr>
        <w:t xml:space="preserve">and an unknown primary, </w:t>
      </w:r>
      <w:r w:rsidR="000B4AE8" w:rsidRPr="009F3F96">
        <w:rPr>
          <w:rFonts w:ascii="Book Antiqua" w:hAnsi="Book Antiqua"/>
          <w:sz w:val="24"/>
          <w:szCs w:val="24"/>
        </w:rPr>
        <w:t xml:space="preserve">with a normal </w:t>
      </w:r>
      <w:r w:rsidR="002433A4" w:rsidRPr="009F3F96">
        <w:rPr>
          <w:rFonts w:ascii="Book Antiqua" w:hAnsi="Book Antiqua"/>
          <w:sz w:val="24"/>
          <w:szCs w:val="24"/>
        </w:rPr>
        <w:t>serum</w:t>
      </w:r>
      <w:r w:rsidR="000B4AE8" w:rsidRPr="009F3F96">
        <w:rPr>
          <w:rFonts w:ascii="Book Antiqua" w:hAnsi="Book Antiqua"/>
          <w:sz w:val="24"/>
          <w:szCs w:val="24"/>
        </w:rPr>
        <w:t xml:space="preserve"> PSA</w:t>
      </w:r>
      <w:r w:rsidR="00097A19" w:rsidRPr="009F3F96">
        <w:rPr>
          <w:rFonts w:ascii="Book Antiqua" w:hAnsi="Book Antiqua"/>
          <w:sz w:val="24"/>
          <w:szCs w:val="24"/>
        </w:rPr>
        <w:t xml:space="preserve">. </w:t>
      </w:r>
      <w:r w:rsidR="000B4AE8" w:rsidRPr="009F3F96">
        <w:rPr>
          <w:rFonts w:ascii="Book Antiqua" w:hAnsi="Book Antiqua"/>
          <w:sz w:val="24"/>
          <w:szCs w:val="24"/>
        </w:rPr>
        <w:t>The tumor cells had finely granular c</w:t>
      </w:r>
      <w:r w:rsidR="007E1094" w:rsidRPr="009F3F96">
        <w:rPr>
          <w:rFonts w:ascii="Book Antiqua" w:hAnsi="Book Antiqua"/>
          <w:sz w:val="24"/>
          <w:szCs w:val="24"/>
        </w:rPr>
        <w:t>ytoplasm</w:t>
      </w:r>
      <w:r w:rsidR="002433A4" w:rsidRPr="009F3F96">
        <w:rPr>
          <w:rFonts w:ascii="Book Antiqua" w:hAnsi="Book Antiqua"/>
          <w:sz w:val="24"/>
          <w:szCs w:val="24"/>
        </w:rPr>
        <w:t>,</w:t>
      </w:r>
      <w:r w:rsidR="007E1094" w:rsidRPr="009F3F96">
        <w:rPr>
          <w:rFonts w:ascii="Book Antiqua" w:hAnsi="Book Antiqua"/>
          <w:sz w:val="24"/>
          <w:szCs w:val="24"/>
        </w:rPr>
        <w:t xml:space="preserve"> which </w:t>
      </w:r>
      <w:r w:rsidR="000B4AE8" w:rsidRPr="009F3F96">
        <w:rPr>
          <w:rFonts w:ascii="Book Antiqua" w:hAnsi="Book Antiqua"/>
          <w:sz w:val="24"/>
          <w:szCs w:val="24"/>
        </w:rPr>
        <w:t>ul</w:t>
      </w:r>
      <w:r w:rsidR="00487FAF" w:rsidRPr="009F3F96">
        <w:rPr>
          <w:rFonts w:ascii="Book Antiqua" w:hAnsi="Book Antiqua"/>
          <w:sz w:val="24"/>
          <w:szCs w:val="24"/>
        </w:rPr>
        <w:t>tra</w:t>
      </w:r>
      <w:r w:rsidR="000B4AE8" w:rsidRPr="009F3F96">
        <w:rPr>
          <w:rFonts w:ascii="Book Antiqua" w:hAnsi="Book Antiqua"/>
          <w:sz w:val="24"/>
          <w:szCs w:val="24"/>
        </w:rPr>
        <w:t xml:space="preserve">structural examination showed </w:t>
      </w:r>
      <w:r w:rsidR="007E1094" w:rsidRPr="009F3F96">
        <w:rPr>
          <w:rFonts w:ascii="Book Antiqua" w:hAnsi="Book Antiqua"/>
          <w:sz w:val="24"/>
          <w:szCs w:val="24"/>
        </w:rPr>
        <w:t xml:space="preserve">to contain </w:t>
      </w:r>
      <w:r w:rsidR="000B4AE8" w:rsidRPr="009F3F96">
        <w:rPr>
          <w:rFonts w:ascii="Book Antiqua" w:hAnsi="Book Antiqua"/>
          <w:sz w:val="24"/>
          <w:szCs w:val="24"/>
        </w:rPr>
        <w:t>numerous mitochond</w:t>
      </w:r>
      <w:r w:rsidR="007E1094" w:rsidRPr="009F3F96">
        <w:rPr>
          <w:rFonts w:ascii="Book Antiqua" w:hAnsi="Book Antiqua"/>
          <w:sz w:val="24"/>
          <w:szCs w:val="24"/>
        </w:rPr>
        <w:t>ria</w:t>
      </w:r>
      <w:r w:rsidR="0055252C" w:rsidRPr="009F3F96">
        <w:rPr>
          <w:rFonts w:ascii="Book Antiqua" w:hAnsi="Book Antiqua"/>
          <w:sz w:val="24"/>
          <w:szCs w:val="24"/>
        </w:rPr>
        <w:t>. T</w:t>
      </w:r>
      <w:r w:rsidR="004928B0" w:rsidRPr="009F3F96">
        <w:rPr>
          <w:rFonts w:ascii="Book Antiqua" w:hAnsi="Book Antiqua"/>
          <w:sz w:val="24"/>
          <w:szCs w:val="24"/>
        </w:rPr>
        <w:t>he cells</w:t>
      </w:r>
      <w:r w:rsidR="007E1094" w:rsidRPr="009F3F96">
        <w:rPr>
          <w:rFonts w:ascii="Book Antiqua" w:hAnsi="Book Antiqua"/>
          <w:sz w:val="24"/>
          <w:szCs w:val="24"/>
        </w:rPr>
        <w:t xml:space="preserve"> </w:t>
      </w:r>
      <w:r w:rsidR="000B4AE8" w:rsidRPr="009F3F96">
        <w:rPr>
          <w:rFonts w:ascii="Book Antiqua" w:hAnsi="Book Antiqua"/>
          <w:sz w:val="24"/>
          <w:szCs w:val="24"/>
        </w:rPr>
        <w:t xml:space="preserve">were </w:t>
      </w:r>
      <w:proofErr w:type="spellStart"/>
      <w:r w:rsidR="000B4AE8" w:rsidRPr="009F3F96">
        <w:rPr>
          <w:rFonts w:ascii="Book Antiqua" w:hAnsi="Book Antiqua"/>
          <w:sz w:val="24"/>
          <w:szCs w:val="24"/>
        </w:rPr>
        <w:t>immunoreactive</w:t>
      </w:r>
      <w:proofErr w:type="spellEnd"/>
      <w:r w:rsidR="000B4AE8" w:rsidRPr="009F3F96">
        <w:rPr>
          <w:rFonts w:ascii="Book Antiqua" w:hAnsi="Book Antiqua"/>
          <w:sz w:val="24"/>
          <w:szCs w:val="24"/>
        </w:rPr>
        <w:t xml:space="preserve"> with PSA and prostatic aci</w:t>
      </w:r>
      <w:r w:rsidR="00B233DA" w:rsidRPr="009F3F96">
        <w:rPr>
          <w:rFonts w:ascii="Book Antiqua" w:hAnsi="Book Antiqua"/>
          <w:sz w:val="24"/>
          <w:szCs w:val="24"/>
        </w:rPr>
        <w:t>d phosphatase. Subsequent pros</w:t>
      </w:r>
      <w:r w:rsidR="000B4AE8" w:rsidRPr="009F3F96">
        <w:rPr>
          <w:rFonts w:ascii="Book Antiqua" w:hAnsi="Book Antiqua"/>
          <w:sz w:val="24"/>
          <w:szCs w:val="24"/>
        </w:rPr>
        <w:t xml:space="preserve">tatectomy confirmed primary </w:t>
      </w:r>
      <w:proofErr w:type="spellStart"/>
      <w:r w:rsidR="000B4AE8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0B4AE8" w:rsidRPr="009F3F96">
        <w:rPr>
          <w:rFonts w:ascii="Book Antiqua" w:hAnsi="Book Antiqua"/>
          <w:sz w:val="24"/>
          <w:szCs w:val="24"/>
        </w:rPr>
        <w:t xml:space="preserve"> </w:t>
      </w:r>
      <w:r w:rsidR="007E1094" w:rsidRPr="009F3F96">
        <w:rPr>
          <w:rFonts w:ascii="Book Antiqua" w:hAnsi="Book Antiqua"/>
          <w:sz w:val="24"/>
          <w:szCs w:val="24"/>
        </w:rPr>
        <w:t xml:space="preserve">adenocarcinoma of </w:t>
      </w:r>
      <w:r w:rsidR="007C5CA8" w:rsidRPr="009F3F96">
        <w:rPr>
          <w:rFonts w:ascii="Book Antiqua" w:hAnsi="Book Antiqua"/>
          <w:sz w:val="24"/>
          <w:szCs w:val="24"/>
        </w:rPr>
        <w:t xml:space="preserve">the </w:t>
      </w:r>
      <w:r w:rsidR="007E1094" w:rsidRPr="009F3F96">
        <w:rPr>
          <w:rFonts w:ascii="Book Antiqua" w:hAnsi="Book Antiqua"/>
          <w:sz w:val="24"/>
          <w:szCs w:val="24"/>
        </w:rPr>
        <w:t>prostate. The authors</w:t>
      </w:r>
      <w:r w:rsidR="000B4AE8" w:rsidRPr="009F3F96">
        <w:rPr>
          <w:rFonts w:ascii="Book Antiqua" w:hAnsi="Book Antiqua"/>
          <w:sz w:val="24"/>
          <w:szCs w:val="24"/>
        </w:rPr>
        <w:t xml:space="preserve"> </w:t>
      </w:r>
      <w:r w:rsidR="007C70FA" w:rsidRPr="009F3F96">
        <w:rPr>
          <w:rFonts w:ascii="Book Antiqua" w:hAnsi="Book Antiqua"/>
          <w:sz w:val="24"/>
          <w:szCs w:val="24"/>
        </w:rPr>
        <w:t>postulated</w:t>
      </w:r>
      <w:r w:rsidR="000B4AE8" w:rsidRPr="009F3F96">
        <w:rPr>
          <w:rFonts w:ascii="Book Antiqua" w:hAnsi="Book Antiqua"/>
          <w:sz w:val="24"/>
          <w:szCs w:val="24"/>
        </w:rPr>
        <w:t xml:space="preserve"> that the reason for </w:t>
      </w:r>
      <w:proofErr w:type="spellStart"/>
      <w:r w:rsidR="000B4AE8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0B4AE8" w:rsidRPr="009F3F96">
        <w:rPr>
          <w:rFonts w:ascii="Book Antiqua" w:hAnsi="Book Antiqua"/>
          <w:sz w:val="24"/>
          <w:szCs w:val="24"/>
        </w:rPr>
        <w:t xml:space="preserve"> transformation </w:t>
      </w:r>
      <w:r w:rsidR="004E6AEF" w:rsidRPr="009F3F96">
        <w:rPr>
          <w:rFonts w:ascii="Book Antiqua" w:hAnsi="Book Antiqua"/>
          <w:sz w:val="24"/>
          <w:szCs w:val="24"/>
        </w:rPr>
        <w:t>may involve</w:t>
      </w:r>
      <w:r w:rsidR="000B4AE8" w:rsidRPr="009F3F96">
        <w:rPr>
          <w:rFonts w:ascii="Book Antiqua" w:hAnsi="Book Antiqua"/>
          <w:sz w:val="24"/>
          <w:szCs w:val="24"/>
        </w:rPr>
        <w:t xml:space="preserve"> possible mitochondrial dysfunction in the cance</w:t>
      </w:r>
      <w:r w:rsidR="007E1094" w:rsidRPr="009F3F96">
        <w:rPr>
          <w:rFonts w:ascii="Book Antiqua" w:hAnsi="Book Antiqua"/>
          <w:sz w:val="24"/>
          <w:szCs w:val="24"/>
        </w:rPr>
        <w:t>r cell of origin, resulting in the</w:t>
      </w:r>
      <w:r w:rsidR="000B4AE8" w:rsidRPr="009F3F96">
        <w:rPr>
          <w:rFonts w:ascii="Book Antiqua" w:hAnsi="Book Antiqua"/>
          <w:sz w:val="24"/>
          <w:szCs w:val="24"/>
        </w:rPr>
        <w:t xml:space="preserve"> proliferation of </w:t>
      </w:r>
      <w:r w:rsidR="004E6AEF" w:rsidRPr="009F3F96">
        <w:rPr>
          <w:rFonts w:ascii="Book Antiqua" w:hAnsi="Book Antiqua"/>
          <w:sz w:val="24"/>
          <w:szCs w:val="24"/>
        </w:rPr>
        <w:t xml:space="preserve">an </w:t>
      </w:r>
      <w:proofErr w:type="spellStart"/>
      <w:r w:rsidR="000B4AE8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0B4AE8" w:rsidRPr="009F3F96">
        <w:rPr>
          <w:rFonts w:ascii="Book Antiqua" w:hAnsi="Book Antiqua"/>
          <w:sz w:val="24"/>
          <w:szCs w:val="24"/>
        </w:rPr>
        <w:t xml:space="preserve"> cancer cell type. </w:t>
      </w:r>
    </w:p>
    <w:p w14:paraId="04333B95" w14:textId="4E5F1CF0" w:rsidR="004E6AEF" w:rsidRPr="009F3F96" w:rsidRDefault="007E5339" w:rsidP="007E5339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Pinto </w:t>
      </w:r>
      <w:r w:rsidRPr="007E5339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7E5339">
        <w:rPr>
          <w:rFonts w:ascii="Book Antiqua" w:hAnsi="Book Antiqua"/>
          <w:i/>
          <w:sz w:val="24"/>
          <w:szCs w:val="24"/>
        </w:rPr>
        <w:t>al</w:t>
      </w:r>
      <w:r w:rsidR="00097A19" w:rsidRPr="009F3F9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97A19" w:rsidRPr="009F3F96">
        <w:rPr>
          <w:rFonts w:ascii="Book Antiqua" w:hAnsi="Book Antiqua"/>
          <w:sz w:val="24"/>
          <w:szCs w:val="24"/>
          <w:vertAlign w:val="superscript"/>
        </w:rPr>
        <w:t>4]</w:t>
      </w:r>
      <w:r w:rsidR="000B4AE8" w:rsidRPr="009F3F96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7E1094" w:rsidRPr="009F3F96">
        <w:rPr>
          <w:rFonts w:ascii="Book Antiqua" w:hAnsi="Book Antiqua"/>
          <w:sz w:val="24"/>
          <w:szCs w:val="24"/>
        </w:rPr>
        <w:t>reported the 2</w:t>
      </w:r>
      <w:r w:rsidR="007E1094" w:rsidRPr="007E5339">
        <w:rPr>
          <w:rFonts w:ascii="Book Antiqua" w:hAnsi="Book Antiqua"/>
          <w:sz w:val="24"/>
          <w:szCs w:val="24"/>
          <w:vertAlign w:val="superscript"/>
        </w:rPr>
        <w:t>nd</w:t>
      </w:r>
      <w:r w:rsidR="000B4AE8" w:rsidRPr="009F3F96">
        <w:rPr>
          <w:rFonts w:ascii="Book Antiqua" w:hAnsi="Book Antiqua"/>
          <w:sz w:val="24"/>
          <w:szCs w:val="24"/>
        </w:rPr>
        <w:t xml:space="preserve"> case of primary carcinoma of prostate with diffuse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oncocytic</w:t>
      </w:r>
      <w:proofErr w:type="spellEnd"/>
      <w:r>
        <w:rPr>
          <w:rFonts w:ascii="Book Antiqua" w:hAnsi="Book Antiqua"/>
          <w:sz w:val="24"/>
          <w:szCs w:val="24"/>
        </w:rPr>
        <w:t xml:space="preserve"> changes in a 66-year</w:t>
      </w:r>
      <w:r>
        <w:rPr>
          <w:rFonts w:ascii="Book Antiqua" w:hAnsi="Book Antiqua" w:hint="eastAsia"/>
          <w:sz w:val="24"/>
          <w:szCs w:val="24"/>
          <w:lang w:eastAsia="zh-CN"/>
        </w:rPr>
        <w:t>-</w:t>
      </w:r>
      <w:r w:rsidR="000B4AE8" w:rsidRPr="009F3F96">
        <w:rPr>
          <w:rFonts w:ascii="Book Antiqua" w:hAnsi="Book Antiqua"/>
          <w:sz w:val="24"/>
          <w:szCs w:val="24"/>
        </w:rPr>
        <w:t>old patient</w:t>
      </w:r>
      <w:r w:rsidR="00740823" w:rsidRPr="009F3F96">
        <w:rPr>
          <w:rFonts w:ascii="Book Antiqua" w:hAnsi="Book Antiqua"/>
          <w:sz w:val="24"/>
          <w:szCs w:val="24"/>
        </w:rPr>
        <w:t>,</w:t>
      </w:r>
      <w:r w:rsidR="000B4AE8" w:rsidRPr="009F3F96">
        <w:rPr>
          <w:rFonts w:ascii="Book Antiqua" w:hAnsi="Book Antiqua"/>
          <w:sz w:val="24"/>
          <w:szCs w:val="24"/>
        </w:rPr>
        <w:t xml:space="preserve"> who presented with a retro-ocular tumor and a PSA level of 100 </w:t>
      </w:r>
      <w:proofErr w:type="spellStart"/>
      <w:r w:rsidR="000B4AE8" w:rsidRPr="009F3F96">
        <w:rPr>
          <w:rFonts w:ascii="Book Antiqua" w:hAnsi="Book Antiqua"/>
          <w:sz w:val="24"/>
          <w:szCs w:val="24"/>
        </w:rPr>
        <w:t>ng</w:t>
      </w:r>
      <w:proofErr w:type="spellEnd"/>
      <w:r w:rsidR="000B4AE8" w:rsidRPr="009F3F96">
        <w:rPr>
          <w:rFonts w:ascii="Book Antiqua" w:hAnsi="Book Antiqua"/>
          <w:sz w:val="24"/>
          <w:szCs w:val="24"/>
        </w:rPr>
        <w:t>/</w:t>
      </w:r>
      <w:proofErr w:type="spellStart"/>
      <w:r w:rsidR="000B4AE8" w:rsidRPr="009F3F96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 w:hint="eastAsia"/>
          <w:sz w:val="24"/>
          <w:szCs w:val="24"/>
          <w:lang w:eastAsia="zh-CN"/>
        </w:rPr>
        <w:t>L</w:t>
      </w:r>
      <w:r w:rsidR="00182BE7" w:rsidRPr="009F3F96">
        <w:rPr>
          <w:rFonts w:ascii="Book Antiqua" w:hAnsi="Book Antiqua"/>
          <w:sz w:val="24"/>
          <w:szCs w:val="24"/>
        </w:rPr>
        <w:t>.</w:t>
      </w:r>
      <w:proofErr w:type="spellEnd"/>
      <w:r w:rsidR="000B4AE8" w:rsidRPr="009F3F96">
        <w:rPr>
          <w:rFonts w:ascii="Book Antiqua" w:hAnsi="Book Antiqua"/>
          <w:sz w:val="24"/>
          <w:szCs w:val="24"/>
        </w:rPr>
        <w:t xml:space="preserve"> Digital</w:t>
      </w:r>
      <w:r w:rsidR="004E6AEF" w:rsidRPr="009F3F96">
        <w:rPr>
          <w:rFonts w:ascii="Book Antiqua" w:hAnsi="Book Antiqua"/>
          <w:sz w:val="24"/>
          <w:szCs w:val="24"/>
        </w:rPr>
        <w:t xml:space="preserve"> </w:t>
      </w:r>
      <w:r w:rsidR="000B4AE8" w:rsidRPr="009F3F96">
        <w:rPr>
          <w:rFonts w:ascii="Book Antiqua" w:hAnsi="Book Antiqua"/>
          <w:sz w:val="24"/>
          <w:szCs w:val="24"/>
        </w:rPr>
        <w:t>rectal exam indicated prostatic enlargement</w:t>
      </w:r>
      <w:r w:rsidR="004E6AEF" w:rsidRPr="009F3F96">
        <w:rPr>
          <w:rFonts w:ascii="Book Antiqua" w:hAnsi="Book Antiqua"/>
          <w:sz w:val="24"/>
          <w:szCs w:val="24"/>
        </w:rPr>
        <w:t>,</w:t>
      </w:r>
      <w:r w:rsidR="000B4AE8" w:rsidRPr="009F3F96">
        <w:rPr>
          <w:rFonts w:ascii="Book Antiqua" w:hAnsi="Book Antiqua"/>
          <w:sz w:val="24"/>
          <w:szCs w:val="24"/>
        </w:rPr>
        <w:t xml:space="preserve"> which was subsequently biopsied</w:t>
      </w:r>
      <w:r w:rsidR="004E6AEF" w:rsidRPr="009F3F96">
        <w:rPr>
          <w:rFonts w:ascii="Book Antiqua" w:hAnsi="Book Antiqua"/>
          <w:sz w:val="24"/>
          <w:szCs w:val="24"/>
        </w:rPr>
        <w:t>,</w:t>
      </w:r>
      <w:r w:rsidR="007E1094" w:rsidRPr="009F3F96">
        <w:rPr>
          <w:rFonts w:ascii="Book Antiqua" w:hAnsi="Book Antiqua"/>
          <w:sz w:val="24"/>
          <w:szCs w:val="24"/>
        </w:rPr>
        <w:t xml:space="preserve"> and </w:t>
      </w:r>
      <w:r w:rsidR="005615B7" w:rsidRPr="009F3F96">
        <w:rPr>
          <w:rFonts w:ascii="Book Antiqua" w:hAnsi="Book Antiqua"/>
          <w:sz w:val="24"/>
          <w:szCs w:val="24"/>
        </w:rPr>
        <w:t xml:space="preserve">the retro-ocular </w:t>
      </w:r>
      <w:r w:rsidR="00B6627A" w:rsidRPr="009F3F96">
        <w:rPr>
          <w:rFonts w:ascii="Book Antiqua" w:hAnsi="Book Antiqua"/>
          <w:sz w:val="24"/>
          <w:szCs w:val="24"/>
        </w:rPr>
        <w:t xml:space="preserve">metastasis </w:t>
      </w:r>
      <w:r w:rsidR="005615B7" w:rsidRPr="009F3F96">
        <w:rPr>
          <w:rFonts w:ascii="Book Antiqua" w:hAnsi="Book Antiqua"/>
          <w:sz w:val="24"/>
          <w:szCs w:val="24"/>
        </w:rPr>
        <w:t xml:space="preserve">was </w:t>
      </w:r>
      <w:r w:rsidR="007E1094" w:rsidRPr="009F3F96">
        <w:rPr>
          <w:rFonts w:ascii="Book Antiqua" w:hAnsi="Book Antiqua"/>
          <w:sz w:val="24"/>
          <w:szCs w:val="24"/>
        </w:rPr>
        <w:t xml:space="preserve">also </w:t>
      </w:r>
      <w:r w:rsidR="004E6AEF" w:rsidRPr="009F3F96">
        <w:rPr>
          <w:rFonts w:ascii="Book Antiqua" w:hAnsi="Book Antiqua"/>
          <w:sz w:val="24"/>
          <w:szCs w:val="24"/>
        </w:rPr>
        <w:t>resected</w:t>
      </w:r>
      <w:r w:rsidR="005615B7" w:rsidRPr="009F3F96">
        <w:rPr>
          <w:rFonts w:ascii="Book Antiqua" w:hAnsi="Book Antiqua"/>
          <w:sz w:val="24"/>
          <w:szCs w:val="24"/>
        </w:rPr>
        <w:t>. Both the tumor site</w:t>
      </w:r>
      <w:r w:rsidR="00B233DA" w:rsidRPr="009F3F96">
        <w:rPr>
          <w:rFonts w:ascii="Book Antiqua" w:hAnsi="Book Antiqua"/>
          <w:sz w:val="24"/>
          <w:szCs w:val="24"/>
        </w:rPr>
        <w:t xml:space="preserve">s contained identical </w:t>
      </w:r>
      <w:r w:rsidR="005615B7" w:rsidRPr="009F3F96">
        <w:rPr>
          <w:rFonts w:ascii="Book Antiqua" w:hAnsi="Book Antiqua"/>
          <w:sz w:val="24"/>
          <w:szCs w:val="24"/>
        </w:rPr>
        <w:t xml:space="preserve">poorly differentiated </w:t>
      </w:r>
      <w:proofErr w:type="spellStart"/>
      <w:r w:rsidR="00CB1B5D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CB1B5D" w:rsidRPr="009F3F96">
        <w:rPr>
          <w:rFonts w:ascii="Book Antiqua" w:hAnsi="Book Antiqua"/>
          <w:sz w:val="24"/>
          <w:szCs w:val="24"/>
        </w:rPr>
        <w:t xml:space="preserve"> tumor cells with strong immunoreactivity for</w:t>
      </w:r>
      <w:r w:rsidR="005615B7" w:rsidRPr="009F3F96">
        <w:rPr>
          <w:rFonts w:ascii="Book Antiqua" w:hAnsi="Book Antiqua"/>
          <w:sz w:val="24"/>
          <w:szCs w:val="24"/>
        </w:rPr>
        <w:t xml:space="preserve"> PSA. </w:t>
      </w:r>
      <w:r w:rsidR="00CB1B5D" w:rsidRPr="009F3F96">
        <w:rPr>
          <w:rFonts w:ascii="Book Antiqua" w:hAnsi="Book Antiqua"/>
          <w:sz w:val="24"/>
          <w:szCs w:val="24"/>
        </w:rPr>
        <w:t>This p</w:t>
      </w:r>
      <w:r w:rsidR="005615B7" w:rsidRPr="009F3F96">
        <w:rPr>
          <w:rFonts w:ascii="Book Antiqua" w:hAnsi="Book Antiqua"/>
          <w:sz w:val="24"/>
          <w:szCs w:val="24"/>
        </w:rPr>
        <w:t xml:space="preserve">atient also had </w:t>
      </w:r>
      <w:proofErr w:type="spellStart"/>
      <w:r w:rsidR="005615B7" w:rsidRPr="009F3F96">
        <w:rPr>
          <w:rFonts w:ascii="Book Antiqua" w:hAnsi="Book Antiqua"/>
          <w:sz w:val="24"/>
          <w:szCs w:val="24"/>
        </w:rPr>
        <w:t>hyperdense</w:t>
      </w:r>
      <w:proofErr w:type="spellEnd"/>
      <w:r w:rsidR="005615B7" w:rsidRPr="009F3F96">
        <w:rPr>
          <w:rFonts w:ascii="Book Antiqua" w:hAnsi="Book Antiqua"/>
          <w:sz w:val="24"/>
          <w:szCs w:val="24"/>
        </w:rPr>
        <w:t xml:space="preserve"> metastatic les</w:t>
      </w:r>
      <w:r w:rsidR="00CB1B5D" w:rsidRPr="009F3F96">
        <w:rPr>
          <w:rFonts w:ascii="Book Antiqua" w:hAnsi="Book Antiqua"/>
          <w:sz w:val="24"/>
          <w:szCs w:val="24"/>
        </w:rPr>
        <w:t xml:space="preserve">ions in various </w:t>
      </w:r>
      <w:r w:rsidR="00B233DA" w:rsidRPr="009F3F96">
        <w:rPr>
          <w:rFonts w:ascii="Book Antiqua" w:hAnsi="Book Antiqua"/>
          <w:sz w:val="24"/>
          <w:szCs w:val="24"/>
        </w:rPr>
        <w:t>bony sites. The authors</w:t>
      </w:r>
      <w:r w:rsidR="005615B7" w:rsidRPr="009F3F96">
        <w:rPr>
          <w:rFonts w:ascii="Book Antiqua" w:hAnsi="Book Antiqua"/>
          <w:sz w:val="24"/>
          <w:szCs w:val="24"/>
        </w:rPr>
        <w:t xml:space="preserve"> postulated that the prognosis of these </w:t>
      </w:r>
      <w:r w:rsidR="00CB1B5D" w:rsidRPr="009F3F96">
        <w:rPr>
          <w:rFonts w:ascii="Book Antiqua" w:hAnsi="Book Antiqua"/>
          <w:sz w:val="24"/>
          <w:szCs w:val="24"/>
        </w:rPr>
        <w:t xml:space="preserve">very </w:t>
      </w:r>
      <w:r w:rsidR="005615B7" w:rsidRPr="009F3F96">
        <w:rPr>
          <w:rFonts w:ascii="Book Antiqua" w:hAnsi="Book Antiqua"/>
          <w:sz w:val="24"/>
          <w:szCs w:val="24"/>
        </w:rPr>
        <w:t xml:space="preserve">rare </w:t>
      </w:r>
      <w:proofErr w:type="spellStart"/>
      <w:r w:rsidR="005615B7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5615B7" w:rsidRPr="009F3F96">
        <w:rPr>
          <w:rFonts w:ascii="Book Antiqua" w:hAnsi="Book Antiqua"/>
          <w:sz w:val="24"/>
          <w:szCs w:val="24"/>
        </w:rPr>
        <w:t xml:space="preserve"> tumors is no different from the </w:t>
      </w:r>
      <w:r w:rsidR="00FD3EDF" w:rsidRPr="009F3F96">
        <w:rPr>
          <w:rFonts w:ascii="Book Antiqua" w:hAnsi="Book Antiqua"/>
          <w:sz w:val="24"/>
          <w:szCs w:val="24"/>
        </w:rPr>
        <w:t>usual</w:t>
      </w:r>
      <w:r w:rsidR="005615B7" w:rsidRPr="009F3F96">
        <w:rPr>
          <w:rFonts w:ascii="Book Antiqua" w:hAnsi="Book Antiqua"/>
          <w:sz w:val="24"/>
          <w:szCs w:val="24"/>
        </w:rPr>
        <w:t xml:space="preserve"> prostatic </w:t>
      </w:r>
      <w:r w:rsidR="00CB1B5D" w:rsidRPr="009F3F96">
        <w:rPr>
          <w:rFonts w:ascii="Book Antiqua" w:hAnsi="Book Antiqua"/>
          <w:sz w:val="24"/>
          <w:szCs w:val="24"/>
        </w:rPr>
        <w:t xml:space="preserve">acinar carcinoma and </w:t>
      </w:r>
      <w:r w:rsidR="004E6AEF" w:rsidRPr="009F3F96">
        <w:rPr>
          <w:rFonts w:ascii="Book Antiqua" w:hAnsi="Book Antiqua"/>
          <w:sz w:val="24"/>
          <w:szCs w:val="24"/>
        </w:rPr>
        <w:t>is more</w:t>
      </w:r>
      <w:r w:rsidR="006B073A" w:rsidRPr="009F3F96">
        <w:rPr>
          <w:rFonts w:ascii="Book Antiqua" w:hAnsi="Book Antiqua"/>
          <w:sz w:val="24"/>
          <w:szCs w:val="24"/>
        </w:rPr>
        <w:t xml:space="preserve"> </w:t>
      </w:r>
      <w:r w:rsidR="00CB1B5D" w:rsidRPr="009F3F96">
        <w:rPr>
          <w:rFonts w:ascii="Book Antiqua" w:hAnsi="Book Antiqua"/>
          <w:sz w:val="24"/>
          <w:szCs w:val="24"/>
        </w:rPr>
        <w:t>related to the tumor differentiation</w:t>
      </w:r>
      <w:r w:rsidR="00FD3EDF" w:rsidRPr="009F3F96">
        <w:rPr>
          <w:rFonts w:ascii="Book Antiqua" w:hAnsi="Book Antiqua"/>
          <w:sz w:val="24"/>
          <w:szCs w:val="24"/>
        </w:rPr>
        <w:t xml:space="preserve"> (Gleason scoring)</w:t>
      </w:r>
      <w:r w:rsidR="005615B7" w:rsidRPr="009F3F96">
        <w:rPr>
          <w:rFonts w:ascii="Book Antiqua" w:hAnsi="Book Antiqua"/>
          <w:sz w:val="24"/>
          <w:szCs w:val="24"/>
        </w:rPr>
        <w:t xml:space="preserve">. We </w:t>
      </w:r>
      <w:r w:rsidR="00870F8A" w:rsidRPr="009F3F96">
        <w:rPr>
          <w:rFonts w:ascii="Book Antiqua" w:hAnsi="Book Antiqua"/>
          <w:sz w:val="24"/>
          <w:szCs w:val="24"/>
        </w:rPr>
        <w:t>agree with this opinion</w:t>
      </w:r>
      <w:r w:rsidR="00A043D9" w:rsidRPr="009F3F96">
        <w:rPr>
          <w:rFonts w:ascii="Book Antiqua" w:hAnsi="Book Antiqua"/>
          <w:sz w:val="24"/>
          <w:szCs w:val="24"/>
        </w:rPr>
        <w:t xml:space="preserve">, though we feel this is </w:t>
      </w:r>
      <w:r w:rsidR="003E3319" w:rsidRPr="009F3F96">
        <w:rPr>
          <w:rFonts w:ascii="Book Antiqua" w:hAnsi="Book Antiqua"/>
          <w:sz w:val="24"/>
          <w:szCs w:val="24"/>
        </w:rPr>
        <w:t xml:space="preserve">still </w:t>
      </w:r>
      <w:r w:rsidR="00A043D9" w:rsidRPr="009F3F96">
        <w:rPr>
          <w:rFonts w:ascii="Book Antiqua" w:hAnsi="Book Antiqua"/>
          <w:sz w:val="24"/>
          <w:szCs w:val="24"/>
        </w:rPr>
        <w:t xml:space="preserve">anecdotal because of insufficient experience </w:t>
      </w:r>
      <w:r w:rsidR="006D2BC2" w:rsidRPr="009F3F96">
        <w:rPr>
          <w:rFonts w:ascii="Book Antiqua" w:hAnsi="Book Antiqua"/>
          <w:sz w:val="24"/>
          <w:szCs w:val="24"/>
        </w:rPr>
        <w:t>with</w:t>
      </w:r>
      <w:r w:rsidR="00A043D9" w:rsidRPr="009F3F96">
        <w:rPr>
          <w:rFonts w:ascii="Book Antiqua" w:hAnsi="Book Antiqua"/>
          <w:sz w:val="24"/>
          <w:szCs w:val="24"/>
        </w:rPr>
        <w:t xml:space="preserve"> this tumor </w:t>
      </w:r>
      <w:r w:rsidR="00A043D9" w:rsidRPr="009F3F96">
        <w:rPr>
          <w:rFonts w:ascii="Book Antiqua" w:hAnsi="Book Antiqua"/>
          <w:sz w:val="24"/>
          <w:szCs w:val="24"/>
        </w:rPr>
        <w:lastRenderedPageBreak/>
        <w:t>variant</w:t>
      </w:r>
      <w:r w:rsidR="005615B7" w:rsidRPr="009F3F96">
        <w:rPr>
          <w:rFonts w:ascii="Book Antiqua" w:hAnsi="Book Antiqua"/>
          <w:sz w:val="24"/>
          <w:szCs w:val="24"/>
        </w:rPr>
        <w:t>.</w:t>
      </w:r>
      <w:r w:rsidR="001123F9" w:rsidRPr="009F3F96">
        <w:rPr>
          <w:rFonts w:ascii="Book Antiqua" w:hAnsi="Book Antiqua"/>
          <w:sz w:val="24"/>
          <w:szCs w:val="24"/>
        </w:rPr>
        <w:t xml:space="preserve"> </w:t>
      </w:r>
    </w:p>
    <w:p w14:paraId="4BD2BF73" w14:textId="616A8D38" w:rsidR="00E03755" w:rsidRPr="009F3F96" w:rsidRDefault="007E5339" w:rsidP="007E5339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Fiandrino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7E5339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7E5339">
        <w:rPr>
          <w:rFonts w:ascii="Book Antiqua" w:hAnsi="Book Antiqua"/>
          <w:i/>
          <w:sz w:val="24"/>
          <w:szCs w:val="24"/>
        </w:rPr>
        <w:t>al</w:t>
      </w:r>
      <w:r w:rsidR="00097A19" w:rsidRPr="009F3F9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97A19" w:rsidRPr="009F3F96">
        <w:rPr>
          <w:rFonts w:ascii="Book Antiqua" w:hAnsi="Book Antiqua"/>
          <w:sz w:val="24"/>
          <w:szCs w:val="24"/>
          <w:vertAlign w:val="superscript"/>
        </w:rPr>
        <w:t>5]</w:t>
      </w:r>
      <w:r w:rsidR="00E03755" w:rsidRPr="009F3F96">
        <w:rPr>
          <w:rFonts w:ascii="Book Antiqua" w:hAnsi="Book Antiqua"/>
          <w:sz w:val="24"/>
          <w:szCs w:val="24"/>
        </w:rPr>
        <w:t xml:space="preserve"> reported the third case of prostatic adenocarcinoma with </w:t>
      </w:r>
      <w:proofErr w:type="spellStart"/>
      <w:r w:rsidR="00E03755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E03755" w:rsidRPr="009F3F96">
        <w:rPr>
          <w:rFonts w:ascii="Book Antiqua" w:hAnsi="Book Antiqua"/>
          <w:sz w:val="24"/>
          <w:szCs w:val="24"/>
        </w:rPr>
        <w:t xml:space="preserve"> features in a 72</w:t>
      </w:r>
      <w:r w:rsidR="00F7381A" w:rsidRPr="009F3F96">
        <w:rPr>
          <w:rFonts w:ascii="Book Antiqua" w:hAnsi="Book Antiqua"/>
          <w:sz w:val="24"/>
          <w:szCs w:val="24"/>
        </w:rPr>
        <w:t>-year</w:t>
      </w:r>
      <w:r w:rsidR="00606630" w:rsidRPr="009F3F96">
        <w:rPr>
          <w:rFonts w:ascii="Book Antiqua" w:hAnsi="Book Antiqua"/>
          <w:sz w:val="24"/>
          <w:szCs w:val="24"/>
        </w:rPr>
        <w:t>-</w:t>
      </w:r>
      <w:r w:rsidR="00E03755" w:rsidRPr="009F3F96">
        <w:rPr>
          <w:rFonts w:ascii="Book Antiqua" w:hAnsi="Book Antiqua"/>
          <w:sz w:val="24"/>
          <w:szCs w:val="24"/>
        </w:rPr>
        <w:t>old patient who presented with dysuria and prostate enlargement</w:t>
      </w:r>
      <w:r w:rsidR="0037399C" w:rsidRPr="009F3F96">
        <w:rPr>
          <w:rFonts w:ascii="Book Antiqua" w:hAnsi="Book Antiqua"/>
          <w:sz w:val="24"/>
          <w:szCs w:val="24"/>
        </w:rPr>
        <w:t>.</w:t>
      </w:r>
      <w:r w:rsidR="00E03755" w:rsidRPr="009F3F96">
        <w:rPr>
          <w:rFonts w:ascii="Book Antiqua" w:hAnsi="Book Antiqua"/>
          <w:sz w:val="24"/>
          <w:szCs w:val="24"/>
        </w:rPr>
        <w:t xml:space="preserve"> The patient underwent prostatectomy which revealed prostatic adenocarcinoma with </w:t>
      </w:r>
      <w:proofErr w:type="spellStart"/>
      <w:r w:rsidR="00E03755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E03755" w:rsidRPr="009F3F96">
        <w:rPr>
          <w:rFonts w:ascii="Book Antiqua" w:hAnsi="Book Antiqua"/>
          <w:sz w:val="24"/>
          <w:szCs w:val="24"/>
        </w:rPr>
        <w:t xml:space="preserve"> features involving the entire </w:t>
      </w:r>
      <w:r w:rsidR="00EF2719" w:rsidRPr="009F3F96">
        <w:rPr>
          <w:rFonts w:ascii="Book Antiqua" w:hAnsi="Book Antiqua"/>
          <w:sz w:val="24"/>
          <w:szCs w:val="24"/>
        </w:rPr>
        <w:t xml:space="preserve">tumor </w:t>
      </w:r>
      <w:r w:rsidR="00E03755" w:rsidRPr="009F3F96">
        <w:rPr>
          <w:rFonts w:ascii="Book Antiqua" w:hAnsi="Book Antiqua"/>
          <w:sz w:val="24"/>
          <w:szCs w:val="24"/>
        </w:rPr>
        <w:t>mass.</w:t>
      </w:r>
      <w:r w:rsidR="00811CF0">
        <w:rPr>
          <w:rFonts w:ascii="Book Antiqua" w:hAnsi="Book Antiqua"/>
          <w:sz w:val="24"/>
          <w:szCs w:val="24"/>
        </w:rPr>
        <w:t xml:space="preserve"> </w:t>
      </w:r>
      <w:r w:rsidR="00E03755" w:rsidRPr="009F3F96">
        <w:rPr>
          <w:rFonts w:ascii="Book Antiqua" w:hAnsi="Book Antiqua"/>
          <w:sz w:val="24"/>
          <w:szCs w:val="24"/>
        </w:rPr>
        <w:t xml:space="preserve">Capsular infiltration and </w:t>
      </w:r>
      <w:proofErr w:type="spellStart"/>
      <w:r w:rsidR="00E03755" w:rsidRPr="009F3F96">
        <w:rPr>
          <w:rFonts w:ascii="Book Antiqua" w:hAnsi="Book Antiqua"/>
          <w:sz w:val="24"/>
          <w:szCs w:val="24"/>
        </w:rPr>
        <w:t>perineural</w:t>
      </w:r>
      <w:proofErr w:type="spellEnd"/>
      <w:r w:rsidR="00E03755" w:rsidRPr="009F3F96">
        <w:rPr>
          <w:rFonts w:ascii="Book Antiqua" w:hAnsi="Book Antiqua"/>
          <w:sz w:val="24"/>
          <w:szCs w:val="24"/>
        </w:rPr>
        <w:t xml:space="preserve"> invasion were </w:t>
      </w:r>
      <w:r w:rsidR="00F7381A" w:rsidRPr="009F3F96">
        <w:rPr>
          <w:rFonts w:ascii="Book Antiqua" w:hAnsi="Book Antiqua"/>
          <w:sz w:val="24"/>
          <w:szCs w:val="24"/>
        </w:rPr>
        <w:t xml:space="preserve">also </w:t>
      </w:r>
      <w:r w:rsidR="00E03755" w:rsidRPr="009F3F96">
        <w:rPr>
          <w:rFonts w:ascii="Book Antiqua" w:hAnsi="Book Antiqua"/>
          <w:sz w:val="24"/>
          <w:szCs w:val="24"/>
        </w:rPr>
        <w:t>present.</w:t>
      </w:r>
      <w:r w:rsidR="00811CF0">
        <w:rPr>
          <w:rFonts w:ascii="Book Antiqua" w:hAnsi="Book Antiqua"/>
          <w:sz w:val="24"/>
          <w:szCs w:val="24"/>
        </w:rPr>
        <w:t xml:space="preserve"> </w:t>
      </w:r>
      <w:r w:rsidR="00E03755" w:rsidRPr="009F3F96">
        <w:rPr>
          <w:rFonts w:ascii="Book Antiqua" w:hAnsi="Book Antiqua"/>
          <w:sz w:val="24"/>
          <w:szCs w:val="24"/>
        </w:rPr>
        <w:t xml:space="preserve">Based on extensive gland fusion, it was assigned a Gleason score of 8 (4+4) involving 60% of the prostate (both lobes). </w:t>
      </w:r>
      <w:r w:rsidR="00EF2719" w:rsidRPr="009F3F96">
        <w:rPr>
          <w:rFonts w:ascii="Book Antiqua" w:hAnsi="Book Antiqua"/>
          <w:sz w:val="24"/>
          <w:szCs w:val="24"/>
        </w:rPr>
        <w:t>At</w:t>
      </w:r>
      <w:r w:rsidR="00E03755" w:rsidRPr="009F3F96">
        <w:rPr>
          <w:rFonts w:ascii="Book Antiqua" w:hAnsi="Book Antiqua"/>
          <w:sz w:val="24"/>
          <w:szCs w:val="24"/>
        </w:rPr>
        <w:t xml:space="preserve"> immunohistochemistry, the </w:t>
      </w:r>
      <w:proofErr w:type="spellStart"/>
      <w:r w:rsidR="00EF2719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EF2719" w:rsidRPr="009F3F96">
        <w:rPr>
          <w:rFonts w:ascii="Book Antiqua" w:hAnsi="Book Antiqua"/>
          <w:sz w:val="24"/>
          <w:szCs w:val="24"/>
        </w:rPr>
        <w:t xml:space="preserve"> tumor </w:t>
      </w:r>
      <w:r w:rsidR="00E03755" w:rsidRPr="009F3F96">
        <w:rPr>
          <w:rFonts w:ascii="Book Antiqua" w:hAnsi="Book Antiqua"/>
          <w:sz w:val="24"/>
          <w:szCs w:val="24"/>
        </w:rPr>
        <w:t>cells were strongly positive for PSA and prostatic acid phosphatase</w:t>
      </w:r>
      <w:r w:rsidR="00DA6B61" w:rsidRPr="009F3F96">
        <w:rPr>
          <w:rFonts w:ascii="Book Antiqua" w:hAnsi="Book Antiqua"/>
          <w:sz w:val="24"/>
          <w:szCs w:val="24"/>
        </w:rPr>
        <w:t xml:space="preserve"> (PSAP)</w:t>
      </w:r>
      <w:r w:rsidR="00E03755" w:rsidRPr="009F3F96">
        <w:rPr>
          <w:rFonts w:ascii="Book Antiqua" w:hAnsi="Book Antiqua"/>
          <w:sz w:val="24"/>
          <w:szCs w:val="24"/>
        </w:rPr>
        <w:t xml:space="preserve">. Cells also stained positive for </w:t>
      </w:r>
      <w:proofErr w:type="spellStart"/>
      <w:r w:rsidR="00E03755" w:rsidRPr="009F3F96">
        <w:rPr>
          <w:rFonts w:ascii="Book Antiqua" w:hAnsi="Book Antiqua"/>
          <w:sz w:val="24"/>
          <w:szCs w:val="24"/>
        </w:rPr>
        <w:t>antimitochondrial</w:t>
      </w:r>
      <w:proofErr w:type="spellEnd"/>
      <w:r w:rsidR="00E03755" w:rsidRPr="009F3F96">
        <w:rPr>
          <w:rFonts w:ascii="Book Antiqua" w:hAnsi="Book Antiqua"/>
          <w:sz w:val="24"/>
          <w:szCs w:val="24"/>
        </w:rPr>
        <w:t xml:space="preserve"> antibody which demonstrated granular cytoplasmic reactivity in tumor cells but not normal glands. Ultrastructural evaluation was performed and similarly demonstrated a high mitochondrial density in tumor cells compared to the adjacent parenchyma. </w:t>
      </w:r>
    </w:p>
    <w:p w14:paraId="4041E436" w14:textId="14CC4CFA" w:rsidR="00740823" w:rsidRPr="009F3F96" w:rsidRDefault="007E5339" w:rsidP="007E5339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Khadim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7E5339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7E5339">
        <w:rPr>
          <w:rFonts w:ascii="Book Antiqua" w:hAnsi="Book Antiqua"/>
          <w:i/>
          <w:sz w:val="24"/>
          <w:szCs w:val="24"/>
        </w:rPr>
        <w:t>al</w:t>
      </w:r>
      <w:r w:rsidR="00740823" w:rsidRPr="009F3F96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40823" w:rsidRPr="009F3F96">
        <w:rPr>
          <w:rFonts w:ascii="Book Antiqua" w:hAnsi="Book Antiqua"/>
          <w:sz w:val="24"/>
          <w:szCs w:val="24"/>
          <w:vertAlign w:val="superscript"/>
        </w:rPr>
        <w:t xml:space="preserve">6] </w:t>
      </w:r>
      <w:r w:rsidR="00740823" w:rsidRPr="009F3F96">
        <w:rPr>
          <w:rFonts w:ascii="Book Antiqua" w:hAnsi="Book Antiqua"/>
          <w:sz w:val="24"/>
          <w:szCs w:val="24"/>
        </w:rPr>
        <w:t xml:space="preserve">reported the most recent case of </w:t>
      </w:r>
      <w:proofErr w:type="spellStart"/>
      <w:r w:rsidR="00740823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740823" w:rsidRPr="009F3F96">
        <w:rPr>
          <w:rFonts w:ascii="Book Antiqua" w:hAnsi="Book Antiqua"/>
          <w:sz w:val="24"/>
          <w:szCs w:val="24"/>
        </w:rPr>
        <w:t xml:space="preserve"> variant of prostatic adenocarcinoma in a 57-year-old, who presented with </w:t>
      </w:r>
      <w:r w:rsidR="00DA6B61" w:rsidRPr="009F3F96">
        <w:rPr>
          <w:rFonts w:ascii="Book Antiqua" w:hAnsi="Book Antiqua"/>
          <w:sz w:val="24"/>
          <w:szCs w:val="24"/>
        </w:rPr>
        <w:t xml:space="preserve">urinary urgency, hesitancy, increased frequency, poor stream, enlarged firm prostate at digital rectal examination and a markedly elevated PSA level of 40 </w:t>
      </w:r>
      <w:proofErr w:type="spellStart"/>
      <w:r w:rsidR="00DA6B61" w:rsidRPr="009F3F96">
        <w:rPr>
          <w:rFonts w:ascii="Book Antiqua" w:hAnsi="Book Antiqua"/>
          <w:sz w:val="24"/>
          <w:szCs w:val="24"/>
        </w:rPr>
        <w:t>ng</w:t>
      </w:r>
      <w:proofErr w:type="spellEnd"/>
      <w:r w:rsidR="00DA6B61" w:rsidRPr="009F3F96">
        <w:rPr>
          <w:rFonts w:ascii="Book Antiqua" w:hAnsi="Book Antiqua"/>
          <w:sz w:val="24"/>
          <w:szCs w:val="24"/>
        </w:rPr>
        <w:t>/</w:t>
      </w:r>
      <w:proofErr w:type="spellStart"/>
      <w:r w:rsidR="00DA6B61" w:rsidRPr="009F3F96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 w:hint="eastAsia"/>
          <w:sz w:val="24"/>
          <w:szCs w:val="24"/>
          <w:lang w:eastAsia="zh-CN"/>
        </w:rPr>
        <w:t>L.</w:t>
      </w:r>
      <w:proofErr w:type="spellEnd"/>
      <w:r w:rsidR="00DA6B61" w:rsidRPr="009F3F96">
        <w:rPr>
          <w:rFonts w:ascii="Book Antiqua" w:hAnsi="Book Antiqua"/>
          <w:sz w:val="24"/>
          <w:szCs w:val="24"/>
        </w:rPr>
        <w:t xml:space="preserve"> At transurethral resection, the entire prostatic tumor comprised of </w:t>
      </w:r>
      <w:proofErr w:type="spellStart"/>
      <w:r w:rsidR="00DA6B61" w:rsidRPr="009F3F96">
        <w:rPr>
          <w:rFonts w:ascii="Book Antiqua" w:hAnsi="Book Antiqua"/>
          <w:sz w:val="24"/>
          <w:szCs w:val="24"/>
        </w:rPr>
        <w:t>oncocytic</w:t>
      </w:r>
      <w:proofErr w:type="spellEnd"/>
      <w:r w:rsidR="00DA6B61" w:rsidRPr="009F3F96">
        <w:rPr>
          <w:rFonts w:ascii="Book Antiqua" w:hAnsi="Book Antiqua"/>
          <w:sz w:val="24"/>
          <w:szCs w:val="24"/>
        </w:rPr>
        <w:t xml:space="preserve"> cells, arranged in solid sheets, with round to ovoid hyperchromatic nuclei and granular </w:t>
      </w:r>
      <w:proofErr w:type="spellStart"/>
      <w:r w:rsidR="00DA6B61" w:rsidRPr="009F3F96">
        <w:rPr>
          <w:rFonts w:ascii="Book Antiqua" w:hAnsi="Book Antiqua"/>
          <w:sz w:val="24"/>
          <w:szCs w:val="24"/>
        </w:rPr>
        <w:t>eosinophic</w:t>
      </w:r>
      <w:proofErr w:type="spellEnd"/>
      <w:r w:rsidR="00DA6B61" w:rsidRPr="009F3F96">
        <w:rPr>
          <w:rFonts w:ascii="Book Antiqua" w:hAnsi="Book Antiqua"/>
          <w:sz w:val="24"/>
          <w:szCs w:val="24"/>
        </w:rPr>
        <w:t xml:space="preserve"> cytoplasm and PSA immunoreactivity. Gleason score of 5+4=9 was assigned, involving 80% of the tissue sampled and without </w:t>
      </w:r>
      <w:proofErr w:type="spellStart"/>
      <w:r w:rsidR="00DA6B61" w:rsidRPr="009F3F96">
        <w:rPr>
          <w:rFonts w:ascii="Book Antiqua" w:hAnsi="Book Antiqua"/>
          <w:sz w:val="24"/>
          <w:szCs w:val="24"/>
        </w:rPr>
        <w:t>perineural</w:t>
      </w:r>
      <w:proofErr w:type="spellEnd"/>
      <w:r w:rsidR="00DA6B61" w:rsidRPr="009F3F96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="00DA6B61" w:rsidRPr="009F3F96">
        <w:rPr>
          <w:rFonts w:ascii="Book Antiqua" w:hAnsi="Book Antiqua"/>
          <w:sz w:val="24"/>
          <w:szCs w:val="24"/>
        </w:rPr>
        <w:t>lymphovascular</w:t>
      </w:r>
      <w:proofErr w:type="spellEnd"/>
      <w:r w:rsidR="00DA6B61" w:rsidRPr="009F3F96">
        <w:rPr>
          <w:rFonts w:ascii="Book Antiqua" w:hAnsi="Book Antiqua"/>
          <w:sz w:val="24"/>
          <w:szCs w:val="24"/>
        </w:rPr>
        <w:t xml:space="preserve"> invasion.</w:t>
      </w:r>
      <w:r w:rsidR="00811CF0">
        <w:rPr>
          <w:rFonts w:ascii="Book Antiqua" w:hAnsi="Book Antiqua"/>
          <w:sz w:val="24"/>
          <w:szCs w:val="24"/>
        </w:rPr>
        <w:t xml:space="preserve"> </w:t>
      </w:r>
      <w:r w:rsidR="00DA6B61" w:rsidRPr="009F3F96">
        <w:rPr>
          <w:rFonts w:ascii="Book Antiqua" w:hAnsi="Book Antiqua"/>
          <w:sz w:val="24"/>
          <w:szCs w:val="24"/>
        </w:rPr>
        <w:t>No follow-up was provided.</w:t>
      </w:r>
    </w:p>
    <w:p w14:paraId="0BA2A2F9" w14:textId="5127CB11" w:rsidR="00C24B5A" w:rsidRPr="009F3F96" w:rsidRDefault="00451226" w:rsidP="00F83D62">
      <w:pPr>
        <w:widowControl w:val="0"/>
        <w:adjustRightInd w:val="0"/>
        <w:snapToGrid w:val="0"/>
        <w:spacing w:after="0" w:line="360" w:lineRule="auto"/>
        <w:ind w:firstLineChars="100" w:firstLine="220"/>
        <w:jc w:val="both"/>
        <w:rPr>
          <w:rFonts w:ascii="Book Antiqua" w:hAnsi="Book Antiqua"/>
          <w:sz w:val="24"/>
          <w:szCs w:val="24"/>
        </w:rPr>
      </w:pPr>
      <w:hyperlink r:id="rId9" w:history="1">
        <w:r w:rsidR="001123F9" w:rsidRPr="009F3F96">
          <w:rPr>
            <w:rStyle w:val="Hyperlink"/>
            <w:rFonts w:ascii="Book Antiqua" w:hAnsi="Book Antiqua" w:cstheme="minorHAnsi"/>
            <w:bCs/>
            <w:color w:val="auto"/>
            <w:sz w:val="24"/>
            <w:szCs w:val="24"/>
            <w:u w:val="none"/>
          </w:rPr>
          <w:t>Gilloteaux</w:t>
        </w:r>
      </w:hyperlink>
      <w:r w:rsidR="00EB62FD" w:rsidRPr="009F3F96">
        <w:rPr>
          <w:rFonts w:ascii="Book Antiqua" w:hAnsi="Book Antiqua" w:cstheme="minorHAnsi"/>
          <w:sz w:val="24"/>
          <w:szCs w:val="24"/>
        </w:rPr>
        <w:t xml:space="preserve"> </w:t>
      </w:r>
      <w:r w:rsidR="00EB62FD" w:rsidRPr="00B5223E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="00EB62FD" w:rsidRPr="00B5223E">
        <w:rPr>
          <w:rFonts w:ascii="Book Antiqua" w:hAnsi="Book Antiqua" w:cstheme="minorHAnsi"/>
          <w:i/>
          <w:sz w:val="24"/>
          <w:szCs w:val="24"/>
        </w:rPr>
        <w:t>al</w:t>
      </w:r>
      <w:r w:rsidR="00BD7B48" w:rsidRPr="009F3F96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D935B0" w:rsidRPr="009F3F96">
        <w:rPr>
          <w:rFonts w:ascii="Book Antiqua" w:hAnsi="Book Antiqua" w:cstheme="minorHAnsi"/>
          <w:sz w:val="24"/>
          <w:szCs w:val="24"/>
          <w:vertAlign w:val="superscript"/>
        </w:rPr>
        <w:t>7</w:t>
      </w:r>
      <w:r w:rsidR="00BD7B48" w:rsidRPr="009F3F96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870F8A" w:rsidRPr="009F3F96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have reported a peculiar, rare </w:t>
      </w:r>
      <w:proofErr w:type="spellStart"/>
      <w:r w:rsidR="00900393" w:rsidRPr="009F3F96">
        <w:rPr>
          <w:rFonts w:ascii="Book Antiqua" w:hAnsi="Book Antiqua" w:cstheme="minorHAnsi"/>
          <w:sz w:val="24"/>
          <w:szCs w:val="24"/>
        </w:rPr>
        <w:t>oncocyte</w:t>
      </w:r>
      <w:proofErr w:type="spellEnd"/>
      <w:r w:rsidR="00900393" w:rsidRPr="009F3F96">
        <w:rPr>
          <w:rFonts w:ascii="Book Antiqua" w:hAnsi="Book Antiqua" w:cstheme="minorHAnsi"/>
          <w:sz w:val="24"/>
          <w:szCs w:val="24"/>
        </w:rPr>
        <w:t>-like cell in prostatic carcinoma (DU145) cell line</w:t>
      </w:r>
      <w:r w:rsidR="00D32598" w:rsidRPr="009F3F96">
        <w:rPr>
          <w:rFonts w:ascii="Book Antiqua" w:hAnsi="Book Antiqua" w:cstheme="minorHAnsi"/>
          <w:sz w:val="24"/>
          <w:szCs w:val="24"/>
        </w:rPr>
        <w:t>,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 </w:t>
      </w:r>
      <w:r w:rsidR="00F7381A" w:rsidRPr="009F3F96">
        <w:rPr>
          <w:rFonts w:ascii="Book Antiqua" w:hAnsi="Book Antiqua" w:cstheme="minorHAnsi"/>
          <w:sz w:val="24"/>
          <w:szCs w:val="24"/>
        </w:rPr>
        <w:t xml:space="preserve">with a small </w:t>
      </w:r>
      <w:r w:rsidR="00900393" w:rsidRPr="009F3F96">
        <w:rPr>
          <w:rFonts w:ascii="Book Antiqua" w:hAnsi="Book Antiqua" w:cstheme="minorHAnsi"/>
          <w:sz w:val="24"/>
          <w:szCs w:val="24"/>
        </w:rPr>
        <w:t>nucleus and with cytoplasm almost entirely filled with often distorted mitochondria</w:t>
      </w:r>
      <w:r w:rsidR="00870F8A" w:rsidRPr="009F3F96">
        <w:rPr>
          <w:rFonts w:ascii="Book Antiqua" w:hAnsi="Book Antiqua" w:cstheme="minorHAnsi"/>
          <w:b/>
          <w:sz w:val="24"/>
          <w:szCs w:val="24"/>
        </w:rPr>
        <w:t xml:space="preserve">. </w:t>
      </w:r>
      <w:r w:rsidR="00A05C44" w:rsidRPr="009F3F96">
        <w:rPr>
          <w:rFonts w:ascii="Book Antiqua" w:hAnsi="Book Antiqua" w:cstheme="minorHAnsi"/>
          <w:sz w:val="24"/>
          <w:szCs w:val="24"/>
        </w:rPr>
        <w:t xml:space="preserve">It is </w:t>
      </w:r>
      <w:r w:rsidR="0037399C" w:rsidRPr="009F3F96">
        <w:rPr>
          <w:rFonts w:ascii="Book Antiqua" w:hAnsi="Book Antiqua" w:cstheme="minorHAnsi"/>
          <w:sz w:val="24"/>
          <w:szCs w:val="24"/>
        </w:rPr>
        <w:t>enticing</w:t>
      </w:r>
      <w:r w:rsidR="00A05C44" w:rsidRPr="009F3F96">
        <w:rPr>
          <w:rFonts w:ascii="Book Antiqua" w:hAnsi="Book Antiqua" w:cstheme="minorHAnsi"/>
          <w:sz w:val="24"/>
          <w:szCs w:val="24"/>
        </w:rPr>
        <w:t xml:space="preserve"> to speculate </w:t>
      </w:r>
      <w:r w:rsidR="00CF6CE2" w:rsidRPr="009F3F96">
        <w:rPr>
          <w:rFonts w:ascii="Book Antiqua" w:hAnsi="Book Antiqua" w:cstheme="minorHAnsi"/>
          <w:sz w:val="24"/>
          <w:szCs w:val="24"/>
        </w:rPr>
        <w:t xml:space="preserve">if </w:t>
      </w:r>
      <w:r w:rsidR="00A05C44" w:rsidRPr="009F3F96">
        <w:rPr>
          <w:rFonts w:ascii="Book Antiqua" w:hAnsi="Book Antiqua" w:cstheme="minorHAnsi"/>
          <w:sz w:val="24"/>
          <w:szCs w:val="24"/>
        </w:rPr>
        <w:t>this</w:t>
      </w:r>
      <w:r w:rsidR="00870F8A" w:rsidRPr="009F3F96">
        <w:rPr>
          <w:rFonts w:ascii="Book Antiqua" w:hAnsi="Book Antiqua" w:cstheme="minorHAnsi"/>
          <w:sz w:val="24"/>
          <w:szCs w:val="24"/>
        </w:rPr>
        <w:t xml:space="preserve"> </w:t>
      </w:r>
      <w:r w:rsidR="0037399C" w:rsidRPr="009F3F96">
        <w:rPr>
          <w:rFonts w:ascii="Book Antiqua" w:hAnsi="Book Antiqua" w:cstheme="minorHAnsi"/>
          <w:sz w:val="24"/>
          <w:szCs w:val="24"/>
        </w:rPr>
        <w:t xml:space="preserve">might be the </w:t>
      </w:r>
      <w:r w:rsidR="00870F8A" w:rsidRPr="009F3F96">
        <w:rPr>
          <w:rFonts w:ascii="Book Antiqua" w:hAnsi="Book Antiqua" w:cstheme="minorHAnsi"/>
          <w:sz w:val="24"/>
          <w:szCs w:val="24"/>
        </w:rPr>
        <w:t>cell-type</w:t>
      </w:r>
      <w:r w:rsidR="00A05C44" w:rsidRPr="009F3F96">
        <w:rPr>
          <w:rFonts w:ascii="Book Antiqua" w:hAnsi="Book Antiqua" w:cstheme="minorHAnsi"/>
          <w:sz w:val="24"/>
          <w:szCs w:val="24"/>
        </w:rPr>
        <w:t xml:space="preserve"> which 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gives rise to the </w:t>
      </w:r>
      <w:proofErr w:type="spellStart"/>
      <w:r w:rsidR="00900393" w:rsidRPr="009F3F96">
        <w:rPr>
          <w:rFonts w:ascii="Book Antiqua" w:hAnsi="Book Antiqua" w:cstheme="minorHAnsi"/>
          <w:sz w:val="24"/>
          <w:szCs w:val="24"/>
        </w:rPr>
        <w:t>oncocytic</w:t>
      </w:r>
      <w:proofErr w:type="spellEnd"/>
      <w:r w:rsidR="00900393" w:rsidRPr="009F3F96">
        <w:rPr>
          <w:rFonts w:ascii="Book Antiqua" w:hAnsi="Book Antiqua" w:cstheme="minorHAnsi"/>
          <w:sz w:val="24"/>
          <w:szCs w:val="24"/>
        </w:rPr>
        <w:t xml:space="preserve"> vari</w:t>
      </w:r>
      <w:r w:rsidR="00870F8A" w:rsidRPr="009F3F96">
        <w:rPr>
          <w:rFonts w:ascii="Book Antiqua" w:hAnsi="Book Antiqua" w:cstheme="minorHAnsi"/>
          <w:sz w:val="24"/>
          <w:szCs w:val="24"/>
        </w:rPr>
        <w:t>ant of prostatic adenocarcinoma.</w:t>
      </w:r>
    </w:p>
    <w:p w14:paraId="7952D922" w14:textId="19CE14C1" w:rsidR="00900393" w:rsidRPr="009F3F96" w:rsidRDefault="00AB78DE" w:rsidP="00B5223E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9F3F96">
        <w:rPr>
          <w:rFonts w:ascii="Book Antiqua" w:hAnsi="Book Antiqua" w:cstheme="minorHAnsi"/>
          <w:sz w:val="24"/>
          <w:szCs w:val="24"/>
        </w:rPr>
        <w:t>In summary, t</w:t>
      </w:r>
      <w:r w:rsidR="00900393" w:rsidRPr="009F3F96">
        <w:rPr>
          <w:rFonts w:ascii="Book Antiqua" w:hAnsi="Book Antiqua" w:cstheme="minorHAnsi"/>
          <w:sz w:val="24"/>
          <w:szCs w:val="24"/>
        </w:rPr>
        <w:t>he reason</w:t>
      </w:r>
      <w:r w:rsidRPr="009F3F96">
        <w:rPr>
          <w:rFonts w:ascii="Book Antiqua" w:hAnsi="Book Antiqua" w:cstheme="minorHAnsi"/>
          <w:sz w:val="24"/>
          <w:szCs w:val="24"/>
        </w:rPr>
        <w:t>s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 for presenting this case are multiple, foremost to add to the v</w:t>
      </w:r>
      <w:r w:rsidR="00B32E6E" w:rsidRPr="009F3F96">
        <w:rPr>
          <w:rFonts w:ascii="Book Antiqua" w:hAnsi="Book Antiqua" w:cstheme="minorHAnsi"/>
          <w:sz w:val="24"/>
          <w:szCs w:val="24"/>
        </w:rPr>
        <w:t xml:space="preserve">ery limited literature </w:t>
      </w:r>
      <w:r w:rsidR="00F7381A" w:rsidRPr="009F3F96">
        <w:rPr>
          <w:rFonts w:ascii="Book Antiqua" w:hAnsi="Book Antiqua" w:cstheme="minorHAnsi"/>
          <w:sz w:val="24"/>
          <w:szCs w:val="24"/>
        </w:rPr>
        <w:t xml:space="preserve">on this variant of prostatic adenocarcinoma </w:t>
      </w:r>
      <w:r w:rsidR="00B32E6E" w:rsidRPr="009F3F96">
        <w:rPr>
          <w:rFonts w:ascii="Book Antiqua" w:hAnsi="Book Antiqua" w:cstheme="minorHAnsi"/>
          <w:sz w:val="24"/>
          <w:szCs w:val="24"/>
        </w:rPr>
        <w:t xml:space="preserve">and 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to </w:t>
      </w:r>
      <w:r w:rsidR="0086508B" w:rsidRPr="009F3F96">
        <w:rPr>
          <w:rFonts w:ascii="Book Antiqua" w:hAnsi="Book Antiqua" w:cstheme="minorHAnsi"/>
          <w:sz w:val="24"/>
          <w:szCs w:val="24"/>
        </w:rPr>
        <w:t xml:space="preserve">highlight 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the challenge of optimal Gleason scoring at </w:t>
      </w:r>
      <w:r w:rsidR="00B5223E">
        <w:rPr>
          <w:rFonts w:ascii="Book Antiqua" w:hAnsi="Book Antiqua" w:cstheme="minorHAnsi"/>
          <w:sz w:val="24"/>
          <w:szCs w:val="24"/>
        </w:rPr>
        <w:t>H</w:t>
      </w:r>
      <w:r w:rsidR="00B32E6E" w:rsidRPr="009F3F96">
        <w:rPr>
          <w:rFonts w:ascii="Book Antiqua" w:hAnsi="Book Antiqua" w:cstheme="minorHAnsi"/>
          <w:sz w:val="24"/>
          <w:szCs w:val="24"/>
        </w:rPr>
        <w:t>E assessment</w:t>
      </w:r>
      <w:r w:rsidR="00F7381A" w:rsidRPr="009F3F96">
        <w:rPr>
          <w:rFonts w:ascii="Book Antiqua" w:hAnsi="Book Antiqua" w:cstheme="minorHAnsi"/>
          <w:sz w:val="24"/>
          <w:szCs w:val="24"/>
        </w:rPr>
        <w:t xml:space="preserve"> only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. Our </w:t>
      </w:r>
      <w:r w:rsidR="00320735" w:rsidRPr="009F3F96">
        <w:rPr>
          <w:rFonts w:ascii="Book Antiqua" w:hAnsi="Book Antiqua" w:cstheme="minorHAnsi"/>
          <w:sz w:val="24"/>
          <w:szCs w:val="24"/>
        </w:rPr>
        <w:t>calculated</w:t>
      </w:r>
      <w:r w:rsidR="004E0D9F" w:rsidRPr="009F3F96">
        <w:rPr>
          <w:rFonts w:ascii="Book Antiqua" w:hAnsi="Book Antiqua" w:cstheme="minorHAnsi"/>
          <w:sz w:val="24"/>
          <w:szCs w:val="24"/>
        </w:rPr>
        <w:t xml:space="preserve"> </w:t>
      </w:r>
      <w:r w:rsidR="00B32E6E" w:rsidRPr="009F3F96">
        <w:rPr>
          <w:rFonts w:ascii="Book Antiqua" w:hAnsi="Book Antiqua" w:cstheme="minorHAnsi"/>
          <w:sz w:val="24"/>
          <w:szCs w:val="24"/>
        </w:rPr>
        <w:t>Gleason score prior to AMACR (P504)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 staining was 4+5</w:t>
      </w:r>
      <w:r w:rsidR="00B5223E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B32E6E" w:rsidRPr="009F3F96">
        <w:rPr>
          <w:rFonts w:ascii="Book Antiqua" w:hAnsi="Book Antiqua" w:cstheme="minorHAnsi"/>
          <w:sz w:val="24"/>
          <w:szCs w:val="24"/>
        </w:rPr>
        <w:t>=</w:t>
      </w:r>
      <w:r w:rsidR="00B5223E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B32E6E" w:rsidRPr="009F3F96">
        <w:rPr>
          <w:rFonts w:ascii="Book Antiqua" w:hAnsi="Book Antiqua" w:cstheme="minorHAnsi"/>
          <w:sz w:val="24"/>
          <w:szCs w:val="24"/>
        </w:rPr>
        <w:t>9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 because of the presence of poorly differentiated glands and </w:t>
      </w:r>
      <w:r w:rsidR="00B32E6E" w:rsidRPr="009F3F96">
        <w:rPr>
          <w:rFonts w:ascii="Book Antiqua" w:hAnsi="Book Antiqua" w:cstheme="minorHAnsi"/>
          <w:sz w:val="24"/>
          <w:szCs w:val="24"/>
        </w:rPr>
        <w:t xml:space="preserve">perceived numerous </w:t>
      </w:r>
      <w:r w:rsidR="00900393" w:rsidRPr="009F3F96">
        <w:rPr>
          <w:rFonts w:ascii="Book Antiqua" w:hAnsi="Book Antiqua" w:cstheme="minorHAnsi"/>
          <w:sz w:val="24"/>
          <w:szCs w:val="24"/>
        </w:rPr>
        <w:t>single eosinophilic cells</w:t>
      </w:r>
      <w:r w:rsidR="00B32E6E" w:rsidRPr="009F3F96">
        <w:rPr>
          <w:rFonts w:ascii="Book Antiqua" w:hAnsi="Book Antiqua" w:cstheme="minorHAnsi"/>
          <w:sz w:val="24"/>
          <w:szCs w:val="24"/>
        </w:rPr>
        <w:t>, wi</w:t>
      </w:r>
      <w:r w:rsidR="008414DE" w:rsidRPr="009F3F96">
        <w:rPr>
          <w:rFonts w:ascii="Book Antiqua" w:hAnsi="Book Antiqua" w:cstheme="minorHAnsi"/>
          <w:sz w:val="24"/>
          <w:szCs w:val="24"/>
        </w:rPr>
        <w:t xml:space="preserve">th only rare </w:t>
      </w:r>
      <w:r w:rsidR="008414DE" w:rsidRPr="009F3F96">
        <w:rPr>
          <w:rFonts w:ascii="Book Antiqua" w:hAnsi="Book Antiqua" w:cstheme="minorHAnsi"/>
          <w:sz w:val="24"/>
          <w:szCs w:val="24"/>
        </w:rPr>
        <w:lastRenderedPageBreak/>
        <w:t>well-formed glands</w:t>
      </w:r>
      <w:r w:rsidR="00A33A5D" w:rsidRPr="009F3F96">
        <w:rPr>
          <w:rFonts w:ascii="Book Antiqua" w:hAnsi="Book Antiqua" w:cstheme="minorHAnsi"/>
          <w:sz w:val="24"/>
          <w:szCs w:val="24"/>
        </w:rPr>
        <w:t>. Our final Gleason score was 3+4</w:t>
      </w:r>
      <w:r w:rsidR="007B0971" w:rsidRPr="009F3F96">
        <w:rPr>
          <w:rFonts w:ascii="Book Antiqua" w:hAnsi="Book Antiqua" w:cstheme="minorHAnsi"/>
          <w:sz w:val="24"/>
          <w:szCs w:val="24"/>
        </w:rPr>
        <w:t xml:space="preserve"> (20%)</w:t>
      </w:r>
      <w:r w:rsidR="00B5223E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A33A5D" w:rsidRPr="009F3F96">
        <w:rPr>
          <w:rFonts w:ascii="Book Antiqua" w:hAnsi="Book Antiqua" w:cstheme="minorHAnsi"/>
          <w:sz w:val="24"/>
          <w:szCs w:val="24"/>
        </w:rPr>
        <w:t>=</w:t>
      </w:r>
      <w:r w:rsidR="00B5223E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A33A5D" w:rsidRPr="009F3F96">
        <w:rPr>
          <w:rFonts w:ascii="Book Antiqua" w:hAnsi="Book Antiqua" w:cstheme="minorHAnsi"/>
          <w:sz w:val="24"/>
          <w:szCs w:val="24"/>
        </w:rPr>
        <w:t>7</w:t>
      </w:r>
      <w:r w:rsidR="00070403" w:rsidRPr="009F3F96">
        <w:rPr>
          <w:rFonts w:ascii="Book Antiqua" w:hAnsi="Book Antiqua" w:cstheme="minorHAnsi"/>
          <w:sz w:val="24"/>
          <w:szCs w:val="24"/>
        </w:rPr>
        <w:t>,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 as </w:t>
      </w:r>
      <w:r w:rsidR="009446ED" w:rsidRPr="009F3F96">
        <w:rPr>
          <w:rFonts w:ascii="Book Antiqua" w:hAnsi="Book Antiqua" w:cstheme="minorHAnsi"/>
          <w:sz w:val="24"/>
          <w:szCs w:val="24"/>
        </w:rPr>
        <w:t xml:space="preserve">AMACR (P504S) 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staining confirmed </w:t>
      </w:r>
      <w:r w:rsidR="00A33A5D" w:rsidRPr="009F3F96">
        <w:rPr>
          <w:rFonts w:ascii="Book Antiqua" w:hAnsi="Book Antiqua" w:cstheme="minorHAnsi"/>
          <w:sz w:val="24"/>
          <w:szCs w:val="24"/>
        </w:rPr>
        <w:t>the absence of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 single tumor cells</w:t>
      </w:r>
      <w:r w:rsidR="009446ED" w:rsidRPr="009F3F96">
        <w:rPr>
          <w:rFonts w:ascii="Book Antiqua" w:hAnsi="Book Antiqua" w:cstheme="minorHAnsi"/>
          <w:sz w:val="24"/>
          <w:szCs w:val="24"/>
        </w:rPr>
        <w:t xml:space="preserve"> in the biopsy</w:t>
      </w:r>
      <w:r w:rsidR="00A33A5D" w:rsidRPr="009F3F96">
        <w:rPr>
          <w:rFonts w:ascii="Book Antiqua" w:hAnsi="Book Antiqua" w:cstheme="minorHAnsi"/>
          <w:sz w:val="24"/>
          <w:szCs w:val="24"/>
        </w:rPr>
        <w:t xml:space="preserve"> and</w:t>
      </w:r>
      <w:r w:rsidR="004E6AEF" w:rsidRPr="009F3F96">
        <w:rPr>
          <w:rFonts w:ascii="Book Antiqua" w:hAnsi="Book Antiqua" w:cstheme="minorHAnsi"/>
          <w:sz w:val="24"/>
          <w:szCs w:val="24"/>
        </w:rPr>
        <w:t xml:space="preserve"> the presence of</w:t>
      </w:r>
      <w:r w:rsidR="00A33A5D" w:rsidRPr="009F3F96">
        <w:rPr>
          <w:rFonts w:ascii="Book Antiqua" w:hAnsi="Book Antiqua" w:cstheme="minorHAnsi"/>
          <w:sz w:val="24"/>
          <w:szCs w:val="24"/>
        </w:rPr>
        <w:t xml:space="preserve"> numerous </w:t>
      </w:r>
      <w:r w:rsidR="008414DE" w:rsidRPr="009F3F96">
        <w:rPr>
          <w:rFonts w:ascii="Book Antiqua" w:hAnsi="Book Antiqua" w:cstheme="minorHAnsi"/>
          <w:sz w:val="24"/>
          <w:szCs w:val="24"/>
        </w:rPr>
        <w:t xml:space="preserve">glands, </w:t>
      </w:r>
      <w:r w:rsidR="00A33A5D" w:rsidRPr="009F3F96">
        <w:rPr>
          <w:rFonts w:ascii="Book Antiqua" w:hAnsi="Book Antiqua" w:cstheme="minorHAnsi"/>
          <w:sz w:val="24"/>
          <w:szCs w:val="24"/>
        </w:rPr>
        <w:t>mostly well</w:t>
      </w:r>
      <w:r w:rsidR="00215CB8" w:rsidRPr="009F3F96">
        <w:rPr>
          <w:rFonts w:ascii="Book Antiqua" w:hAnsi="Book Antiqua" w:cstheme="minorHAnsi"/>
          <w:sz w:val="24"/>
          <w:szCs w:val="24"/>
        </w:rPr>
        <w:t>-</w:t>
      </w:r>
      <w:r w:rsidR="00A33A5D" w:rsidRPr="009F3F96">
        <w:rPr>
          <w:rFonts w:ascii="Book Antiqua" w:hAnsi="Book Antiqua" w:cstheme="minorHAnsi"/>
          <w:sz w:val="24"/>
          <w:szCs w:val="24"/>
        </w:rPr>
        <w:t>formed</w:t>
      </w:r>
      <w:r w:rsidR="004E6AEF" w:rsidRPr="009F3F96">
        <w:rPr>
          <w:rFonts w:ascii="Book Antiqua" w:hAnsi="Book Antiqua" w:cstheme="minorHAnsi"/>
          <w:sz w:val="24"/>
          <w:szCs w:val="24"/>
        </w:rPr>
        <w:t>,</w:t>
      </w:r>
      <w:r w:rsidR="00A33A5D" w:rsidRPr="009F3F96">
        <w:rPr>
          <w:rFonts w:ascii="Book Antiqua" w:hAnsi="Book Antiqua" w:cstheme="minorHAnsi"/>
          <w:sz w:val="24"/>
          <w:szCs w:val="24"/>
        </w:rPr>
        <w:t xml:space="preserve"> with rare additional </w:t>
      </w:r>
      <w:r w:rsidR="008414DE" w:rsidRPr="009F3F96">
        <w:rPr>
          <w:rFonts w:ascii="Book Antiqua" w:hAnsi="Book Antiqua" w:cstheme="minorHAnsi"/>
          <w:sz w:val="24"/>
          <w:szCs w:val="24"/>
        </w:rPr>
        <w:t>dist</w:t>
      </w:r>
      <w:r w:rsidR="00A33A5D" w:rsidRPr="009F3F96">
        <w:rPr>
          <w:rFonts w:ascii="Book Antiqua" w:hAnsi="Book Antiqua" w:cstheme="minorHAnsi"/>
          <w:sz w:val="24"/>
          <w:szCs w:val="24"/>
        </w:rPr>
        <w:t>orted and merged tumor glands</w:t>
      </w:r>
      <w:r w:rsidR="009446ED" w:rsidRPr="009F3F96">
        <w:rPr>
          <w:rFonts w:ascii="Book Antiqua" w:hAnsi="Book Antiqua" w:cstheme="minorHAnsi"/>
          <w:sz w:val="24"/>
          <w:szCs w:val="24"/>
        </w:rPr>
        <w:t>. We</w:t>
      </w:r>
      <w:r w:rsidR="00A33A5D" w:rsidRPr="009F3F96">
        <w:rPr>
          <w:rFonts w:ascii="Book Antiqua" w:hAnsi="Book Antiqua" w:cstheme="minorHAnsi"/>
          <w:sz w:val="24"/>
          <w:szCs w:val="24"/>
        </w:rPr>
        <w:t xml:space="preserve"> believe the overestimation of Gleason score at HE is related to the difficulty of differentiating </w:t>
      </w:r>
      <w:r w:rsidR="007B0971" w:rsidRPr="009F3F96">
        <w:rPr>
          <w:rFonts w:ascii="Book Antiqua" w:hAnsi="Book Antiqua" w:cstheme="minorHAnsi"/>
          <w:sz w:val="24"/>
          <w:szCs w:val="24"/>
        </w:rPr>
        <w:t xml:space="preserve">residual benign </w:t>
      </w:r>
      <w:r w:rsidR="00A33A5D" w:rsidRPr="009F3F96">
        <w:rPr>
          <w:rFonts w:ascii="Book Antiqua" w:hAnsi="Book Antiqua" w:cstheme="minorHAnsi"/>
          <w:sz w:val="24"/>
          <w:szCs w:val="24"/>
        </w:rPr>
        <w:t xml:space="preserve">myocytes from tumor cells because of the overlapping </w:t>
      </w:r>
      <w:proofErr w:type="spellStart"/>
      <w:r w:rsidR="00A86766" w:rsidRPr="009F3F96">
        <w:rPr>
          <w:rFonts w:ascii="Book Antiqua" w:hAnsi="Book Antiqua" w:cstheme="minorHAnsi"/>
          <w:sz w:val="24"/>
          <w:szCs w:val="24"/>
        </w:rPr>
        <w:t>cytomorphology</w:t>
      </w:r>
      <w:proofErr w:type="spellEnd"/>
      <w:r w:rsidR="00A86766" w:rsidRPr="009F3F96">
        <w:rPr>
          <w:rFonts w:ascii="Book Antiqua" w:hAnsi="Book Antiqua" w:cstheme="minorHAnsi"/>
          <w:sz w:val="24"/>
          <w:szCs w:val="24"/>
        </w:rPr>
        <w:t xml:space="preserve"> and staining</w:t>
      </w:r>
      <w:r w:rsidR="007B0971" w:rsidRPr="009F3F96">
        <w:rPr>
          <w:rFonts w:ascii="Book Antiqua" w:hAnsi="Book Antiqua" w:cstheme="minorHAnsi"/>
          <w:sz w:val="24"/>
          <w:szCs w:val="24"/>
        </w:rPr>
        <w:t xml:space="preserve"> characte</w:t>
      </w:r>
      <w:r w:rsidR="005B316A" w:rsidRPr="009F3F96">
        <w:rPr>
          <w:rFonts w:ascii="Book Antiqua" w:hAnsi="Book Antiqua" w:cstheme="minorHAnsi"/>
          <w:sz w:val="24"/>
          <w:szCs w:val="24"/>
        </w:rPr>
        <w:t>ristics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. We </w:t>
      </w:r>
      <w:r w:rsidR="00AC4E61" w:rsidRPr="009F3F96">
        <w:rPr>
          <w:rFonts w:ascii="Book Antiqua" w:hAnsi="Book Antiqua" w:cstheme="minorHAnsi"/>
          <w:sz w:val="24"/>
          <w:szCs w:val="24"/>
        </w:rPr>
        <w:t>feel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 </w:t>
      </w:r>
      <w:r w:rsidR="004658CC" w:rsidRPr="009F3F96">
        <w:rPr>
          <w:rFonts w:ascii="Book Antiqua" w:hAnsi="Book Antiqua" w:cstheme="minorHAnsi"/>
          <w:sz w:val="24"/>
          <w:szCs w:val="24"/>
        </w:rPr>
        <w:t xml:space="preserve">that </w:t>
      </w:r>
      <w:r w:rsidR="00AC4E61" w:rsidRPr="009F3F96">
        <w:rPr>
          <w:rFonts w:ascii="Book Antiqua" w:hAnsi="Book Antiqua" w:cstheme="minorHAnsi"/>
          <w:sz w:val="24"/>
          <w:szCs w:val="24"/>
        </w:rPr>
        <w:t xml:space="preserve">AMACR (P504S) staining </w:t>
      </w:r>
      <w:r w:rsidR="004658CC" w:rsidRPr="009F3F96">
        <w:rPr>
          <w:rFonts w:ascii="Book Antiqua" w:hAnsi="Book Antiqua" w:cstheme="minorHAnsi"/>
          <w:sz w:val="24"/>
          <w:szCs w:val="24"/>
        </w:rPr>
        <w:t>is</w:t>
      </w:r>
      <w:r w:rsidR="00AC4E61" w:rsidRPr="009F3F96">
        <w:rPr>
          <w:rFonts w:ascii="Book Antiqua" w:hAnsi="Book Antiqua" w:cstheme="minorHAnsi"/>
          <w:sz w:val="24"/>
          <w:szCs w:val="24"/>
        </w:rPr>
        <w:t xml:space="preserve"> critically important for optimal assessment of tumor differentiation and Gleason scoring</w:t>
      </w:r>
      <w:r w:rsidR="008F3277" w:rsidRPr="009F3F96">
        <w:rPr>
          <w:rFonts w:ascii="Book Antiqua" w:hAnsi="Book Antiqua" w:cstheme="minorHAnsi"/>
          <w:sz w:val="24"/>
          <w:szCs w:val="24"/>
        </w:rPr>
        <w:t xml:space="preserve"> of </w:t>
      </w:r>
      <w:r w:rsidR="0086508B" w:rsidRPr="009F3F96">
        <w:rPr>
          <w:rFonts w:ascii="Book Antiqua" w:hAnsi="Book Antiqua" w:cstheme="minorHAnsi"/>
          <w:sz w:val="24"/>
          <w:szCs w:val="24"/>
        </w:rPr>
        <w:t xml:space="preserve">the </w:t>
      </w:r>
      <w:proofErr w:type="spellStart"/>
      <w:r w:rsidR="008F3277" w:rsidRPr="009F3F96">
        <w:rPr>
          <w:rFonts w:ascii="Book Antiqua" w:hAnsi="Book Antiqua" w:cstheme="minorHAnsi"/>
          <w:sz w:val="24"/>
          <w:szCs w:val="24"/>
        </w:rPr>
        <w:t>oncocytic</w:t>
      </w:r>
      <w:proofErr w:type="spellEnd"/>
      <w:r w:rsidR="008F3277" w:rsidRPr="009F3F96">
        <w:rPr>
          <w:rFonts w:ascii="Book Antiqua" w:hAnsi="Book Antiqua" w:cstheme="minorHAnsi"/>
          <w:sz w:val="24"/>
          <w:szCs w:val="24"/>
        </w:rPr>
        <w:t xml:space="preserve"> variant of prostatic adenocarcinoma</w:t>
      </w:r>
      <w:r w:rsidR="00AC4E61" w:rsidRPr="009F3F96">
        <w:rPr>
          <w:rFonts w:ascii="Book Antiqua" w:hAnsi="Book Antiqua" w:cstheme="minorHAnsi"/>
          <w:sz w:val="24"/>
          <w:szCs w:val="24"/>
        </w:rPr>
        <w:t>.</w:t>
      </w:r>
      <w:r w:rsidR="00900393" w:rsidRPr="009F3F96">
        <w:rPr>
          <w:rFonts w:ascii="Book Antiqua" w:hAnsi="Book Antiqua" w:cstheme="minorHAnsi"/>
          <w:sz w:val="24"/>
          <w:szCs w:val="24"/>
        </w:rPr>
        <w:t xml:space="preserve"> </w:t>
      </w:r>
      <w:r w:rsidR="00542A2A" w:rsidRPr="009F3F96">
        <w:rPr>
          <w:rFonts w:ascii="Book Antiqua" w:hAnsi="Book Antiqua" w:cstheme="minorHAnsi"/>
          <w:sz w:val="24"/>
          <w:szCs w:val="24"/>
        </w:rPr>
        <w:t>The non-recognition of this cancer variant</w:t>
      </w:r>
      <w:r w:rsidR="00CF6CE2" w:rsidRPr="009F3F96">
        <w:rPr>
          <w:rFonts w:ascii="Book Antiqua" w:hAnsi="Book Antiqua" w:cstheme="minorHAnsi"/>
          <w:sz w:val="24"/>
          <w:szCs w:val="24"/>
        </w:rPr>
        <w:t xml:space="preserve"> in the 2016 WHO classification of tumors of prostate</w:t>
      </w:r>
      <w:r w:rsidR="00542A2A" w:rsidRPr="009F3F96">
        <w:rPr>
          <w:rFonts w:ascii="Book Antiqua" w:hAnsi="Book Antiqua" w:cstheme="minorHAnsi"/>
          <w:sz w:val="24"/>
          <w:szCs w:val="24"/>
        </w:rPr>
        <w:t xml:space="preserve">, among other known variants of classic acinar type prostatic </w:t>
      </w:r>
      <w:proofErr w:type="gramStart"/>
      <w:r w:rsidR="00542A2A" w:rsidRPr="009F3F96">
        <w:rPr>
          <w:rFonts w:ascii="Book Antiqua" w:hAnsi="Book Antiqua" w:cstheme="minorHAnsi"/>
          <w:sz w:val="24"/>
          <w:szCs w:val="24"/>
        </w:rPr>
        <w:t>adenocarcinoma</w:t>
      </w:r>
      <w:r w:rsidR="00B5223E" w:rsidRPr="009F3F96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B5223E" w:rsidRPr="009F3F96">
        <w:rPr>
          <w:rFonts w:ascii="Book Antiqua" w:hAnsi="Book Antiqua" w:cstheme="minorHAnsi"/>
          <w:sz w:val="24"/>
          <w:szCs w:val="24"/>
          <w:vertAlign w:val="superscript"/>
        </w:rPr>
        <w:t>8]</w:t>
      </w:r>
      <w:r w:rsidR="00070403" w:rsidRPr="009F3F96">
        <w:rPr>
          <w:rFonts w:ascii="Book Antiqua" w:hAnsi="Book Antiqua" w:cstheme="minorHAnsi"/>
          <w:sz w:val="24"/>
          <w:szCs w:val="24"/>
        </w:rPr>
        <w:t>,</w:t>
      </w:r>
      <w:r w:rsidR="00542A2A" w:rsidRPr="009F3F96">
        <w:rPr>
          <w:rFonts w:ascii="Book Antiqua" w:hAnsi="Book Antiqua" w:cstheme="minorHAnsi"/>
          <w:sz w:val="24"/>
          <w:szCs w:val="24"/>
        </w:rPr>
        <w:t xml:space="preserve"> is likely related to the exceptionally low number of reported cases, </w:t>
      </w:r>
      <w:r w:rsidR="00D00F63" w:rsidRPr="009F3F96">
        <w:rPr>
          <w:rFonts w:ascii="Book Antiqua" w:hAnsi="Book Antiqua" w:cstheme="minorHAnsi"/>
          <w:sz w:val="24"/>
          <w:szCs w:val="24"/>
        </w:rPr>
        <w:t xml:space="preserve">most likely </w:t>
      </w:r>
      <w:r w:rsidR="00542A2A" w:rsidRPr="009F3F96">
        <w:rPr>
          <w:rFonts w:ascii="Book Antiqua" w:hAnsi="Book Antiqua" w:cstheme="minorHAnsi"/>
          <w:sz w:val="24"/>
          <w:szCs w:val="24"/>
        </w:rPr>
        <w:t>related to very low incidence</w:t>
      </w:r>
      <w:r w:rsidR="00D00F63" w:rsidRPr="009F3F96">
        <w:rPr>
          <w:rFonts w:ascii="Book Antiqua" w:hAnsi="Book Antiqua" w:cstheme="minorHAnsi"/>
          <w:sz w:val="24"/>
          <w:szCs w:val="24"/>
        </w:rPr>
        <w:t xml:space="preserve">. </w:t>
      </w:r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Variants of conventional prostate cancer (</w:t>
      </w:r>
      <w:proofErr w:type="spellStart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pseudohyperplastic</w:t>
      </w:r>
      <w:proofErr w:type="spellEnd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, foamy gland, </w:t>
      </w:r>
      <w:proofErr w:type="spellStart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hypernephroid</w:t>
      </w:r>
      <w:proofErr w:type="spellEnd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, atrophic, </w:t>
      </w:r>
      <w:proofErr w:type="spellStart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microcystic</w:t>
      </w:r>
      <w:proofErr w:type="spellEnd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, with Paneth cell-like changes, with collagenous </w:t>
      </w:r>
      <w:proofErr w:type="spellStart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micronodules</w:t>
      </w:r>
      <w:proofErr w:type="spellEnd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, with </w:t>
      </w:r>
      <w:proofErr w:type="spellStart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glomeruloid</w:t>
      </w:r>
      <w:proofErr w:type="spellEnd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 formations, and </w:t>
      </w:r>
      <w:proofErr w:type="spellStart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oncocytic</w:t>
      </w:r>
      <w:proofErr w:type="spellEnd"/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) do not have any known prognostic significance and are graded according to the Gleason system. The prognosis and clinical behavior</w:t>
      </w:r>
      <w:r w:rsidR="00CF6CE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 of the </w:t>
      </w:r>
      <w:proofErr w:type="spellStart"/>
      <w:r w:rsidR="00CF6CE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oncocytic</w:t>
      </w:r>
      <w:proofErr w:type="spellEnd"/>
      <w:r w:rsidR="00CF6CE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 variant,</w:t>
      </w:r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 therefore</w:t>
      </w:r>
      <w:r w:rsidR="00CF6CE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>,</w:t>
      </w:r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 is </w:t>
      </w:r>
      <w:r w:rsidR="00CF6CE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also </w:t>
      </w:r>
      <w:r w:rsidR="00B57592" w:rsidRPr="009F3F96">
        <w:rPr>
          <w:rFonts w:ascii="Book Antiqua" w:hAnsi="Book Antiqua" w:cstheme="minorHAnsi"/>
          <w:sz w:val="24"/>
          <w:szCs w:val="24"/>
          <w:shd w:val="clear" w:color="auto" w:fill="FFFFFF"/>
        </w:rPr>
        <w:t xml:space="preserve">likely to be related to the degree of tumor differentiation and clinical staging, and not morphologic variation. </w:t>
      </w:r>
    </w:p>
    <w:p w14:paraId="11FEFC9E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7A60F3C5" w14:textId="77777777" w:rsidR="00774258" w:rsidRPr="009F3F96" w:rsidRDefault="00774258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9F3F96">
        <w:rPr>
          <w:rFonts w:ascii="Book Antiqua" w:hAnsi="Book Antiqua" w:cstheme="minorHAnsi"/>
          <w:b/>
          <w:sz w:val="24"/>
          <w:szCs w:val="24"/>
        </w:rPr>
        <w:t>COMMENTS</w:t>
      </w:r>
    </w:p>
    <w:p w14:paraId="7E2DFE54" w14:textId="0F5F0370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  <w:r>
        <w:rPr>
          <w:rFonts w:ascii="Book Antiqua" w:hAnsi="Book Antiqua" w:cstheme="minorHAnsi"/>
          <w:b/>
          <w:i/>
          <w:sz w:val="24"/>
          <w:szCs w:val="24"/>
        </w:rPr>
        <w:t xml:space="preserve">Case </w:t>
      </w:r>
      <w:r w:rsidR="00D6286C">
        <w:rPr>
          <w:rFonts w:ascii="Book Antiqua" w:hAnsi="Book Antiqua" w:cstheme="minorHAnsi" w:hint="eastAsia"/>
          <w:b/>
          <w:i/>
          <w:sz w:val="24"/>
          <w:szCs w:val="24"/>
          <w:lang w:eastAsia="zh-CN"/>
        </w:rPr>
        <w:t>c</w:t>
      </w:r>
      <w:r>
        <w:rPr>
          <w:rFonts w:ascii="Book Antiqua" w:hAnsi="Book Antiqua" w:cstheme="minorHAnsi"/>
          <w:b/>
          <w:i/>
          <w:sz w:val="24"/>
          <w:szCs w:val="24"/>
        </w:rPr>
        <w:t>haracteristics</w:t>
      </w:r>
    </w:p>
    <w:p w14:paraId="7474C7AC" w14:textId="1BB10438" w:rsidR="00774258" w:rsidRPr="009F3F96" w:rsidRDefault="00774258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proofErr w:type="gramStart"/>
      <w:r w:rsidRPr="009F3F96">
        <w:rPr>
          <w:rFonts w:ascii="Book Antiqua" w:hAnsi="Book Antiqua" w:cstheme="minorHAnsi"/>
          <w:sz w:val="24"/>
          <w:szCs w:val="24"/>
        </w:rPr>
        <w:t>A 64</w:t>
      </w:r>
      <w:r w:rsidR="00A311F9" w:rsidRPr="009F3F96">
        <w:rPr>
          <w:rFonts w:ascii="Book Antiqua" w:hAnsi="Book Antiqua" w:cstheme="minorHAnsi"/>
          <w:sz w:val="24"/>
          <w:szCs w:val="24"/>
        </w:rPr>
        <w:t>-</w:t>
      </w:r>
      <w:r w:rsidRPr="009F3F96">
        <w:rPr>
          <w:rFonts w:ascii="Book Antiqua" w:hAnsi="Book Antiqua" w:cstheme="minorHAnsi"/>
          <w:sz w:val="24"/>
          <w:szCs w:val="24"/>
        </w:rPr>
        <w:t xml:space="preserve">year-old Caucasian male with a </w:t>
      </w:r>
      <w:r w:rsidR="007B0971" w:rsidRPr="009F3F96">
        <w:rPr>
          <w:rFonts w:ascii="Book Antiqua" w:hAnsi="Book Antiqua" w:cstheme="minorHAnsi"/>
          <w:sz w:val="24"/>
          <w:szCs w:val="24"/>
        </w:rPr>
        <w:t>serum</w:t>
      </w:r>
      <w:r w:rsidRPr="009F3F96">
        <w:rPr>
          <w:rFonts w:ascii="Book Antiqua" w:hAnsi="Book Antiqua" w:cstheme="minorHAnsi"/>
          <w:sz w:val="24"/>
          <w:szCs w:val="24"/>
        </w:rPr>
        <w:t xml:space="preserve"> </w:t>
      </w:r>
      <w:r w:rsidR="00D6286C" w:rsidRPr="009F3F96">
        <w:rPr>
          <w:rFonts w:ascii="Book Antiqua" w:hAnsi="Book Antiqua"/>
          <w:sz w:val="24"/>
          <w:szCs w:val="24"/>
        </w:rPr>
        <w:t>prostate-specific antigen</w:t>
      </w:r>
      <w:r w:rsidRPr="009F3F96">
        <w:rPr>
          <w:rFonts w:ascii="Book Antiqua" w:hAnsi="Book Antiqua" w:cstheme="minorHAnsi"/>
          <w:sz w:val="24"/>
          <w:szCs w:val="24"/>
        </w:rPr>
        <w:t xml:space="preserve"> level of 7.33 ng/m</w:t>
      </w:r>
      <w:r w:rsidR="00D6286C">
        <w:rPr>
          <w:rFonts w:ascii="Book Antiqua" w:hAnsi="Book Antiqua" w:cstheme="minorHAnsi" w:hint="eastAsia"/>
          <w:sz w:val="24"/>
          <w:szCs w:val="24"/>
          <w:lang w:eastAsia="zh-CN"/>
        </w:rPr>
        <w:t>L</w:t>
      </w:r>
      <w:r w:rsidRPr="009F3F96">
        <w:rPr>
          <w:rFonts w:ascii="Book Antiqua" w:hAnsi="Book Antiqua" w:cstheme="minorHAnsi"/>
          <w:sz w:val="24"/>
          <w:szCs w:val="24"/>
        </w:rPr>
        <w:t xml:space="preserve"> (range 0-4.0 ng/m</w:t>
      </w:r>
      <w:r w:rsidR="00D6286C">
        <w:rPr>
          <w:rFonts w:ascii="Book Antiqua" w:hAnsi="Book Antiqua" w:cstheme="minorHAnsi" w:hint="eastAsia"/>
          <w:sz w:val="24"/>
          <w:szCs w:val="24"/>
          <w:lang w:eastAsia="zh-CN"/>
        </w:rPr>
        <w:t>L</w:t>
      </w:r>
      <w:r w:rsidRPr="009F3F96">
        <w:rPr>
          <w:rFonts w:ascii="Book Antiqua" w:hAnsi="Book Antiqua" w:cstheme="minorHAnsi"/>
          <w:sz w:val="24"/>
          <w:szCs w:val="24"/>
        </w:rPr>
        <w:t>)</w:t>
      </w:r>
      <w:r w:rsidR="00D6286C">
        <w:rPr>
          <w:rFonts w:ascii="Book Antiqua" w:hAnsi="Book Antiqua" w:cstheme="minorHAnsi" w:hint="eastAsia"/>
          <w:sz w:val="24"/>
          <w:szCs w:val="24"/>
          <w:lang w:eastAsia="zh-CN"/>
        </w:rPr>
        <w:t>.</w:t>
      </w:r>
      <w:proofErr w:type="gramEnd"/>
    </w:p>
    <w:p w14:paraId="3073F5DC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sz w:val="24"/>
          <w:szCs w:val="24"/>
          <w:lang w:eastAsia="zh-CN"/>
        </w:rPr>
      </w:pPr>
    </w:p>
    <w:p w14:paraId="6BABC559" w14:textId="62199A69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  <w:r>
        <w:rPr>
          <w:rFonts w:ascii="Book Antiqua" w:hAnsi="Book Antiqua" w:cstheme="minorHAnsi"/>
          <w:b/>
          <w:i/>
          <w:sz w:val="24"/>
          <w:szCs w:val="24"/>
        </w:rPr>
        <w:t xml:space="preserve">Clinical </w:t>
      </w:r>
      <w:r w:rsidR="00D6286C">
        <w:rPr>
          <w:rFonts w:ascii="Book Antiqua" w:hAnsi="Book Antiqua" w:cstheme="minorHAnsi" w:hint="eastAsia"/>
          <w:b/>
          <w:i/>
          <w:sz w:val="24"/>
          <w:szCs w:val="24"/>
          <w:lang w:eastAsia="zh-CN"/>
        </w:rPr>
        <w:t>d</w:t>
      </w:r>
      <w:r>
        <w:rPr>
          <w:rFonts w:ascii="Book Antiqua" w:hAnsi="Book Antiqua" w:cstheme="minorHAnsi"/>
          <w:b/>
          <w:i/>
          <w:sz w:val="24"/>
          <w:szCs w:val="24"/>
        </w:rPr>
        <w:t>iagnosis</w:t>
      </w:r>
    </w:p>
    <w:p w14:paraId="3F1CFC1C" w14:textId="0B459540" w:rsidR="0045204E" w:rsidRPr="009F3F96" w:rsidRDefault="0045204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9F3F96">
        <w:rPr>
          <w:rFonts w:ascii="Book Antiqua" w:hAnsi="Book Antiqua" w:cstheme="minorHAnsi"/>
          <w:sz w:val="24"/>
          <w:szCs w:val="24"/>
        </w:rPr>
        <w:t>Prostatic enlargement</w:t>
      </w:r>
      <w:r w:rsidR="00D6286C">
        <w:rPr>
          <w:rFonts w:ascii="Book Antiqua" w:hAnsi="Book Antiqua" w:cstheme="minorHAnsi" w:hint="eastAsia"/>
          <w:sz w:val="24"/>
          <w:szCs w:val="24"/>
          <w:lang w:eastAsia="zh-CN"/>
        </w:rPr>
        <w:t>.</w:t>
      </w:r>
    </w:p>
    <w:p w14:paraId="618ACF7B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sz w:val="24"/>
          <w:szCs w:val="24"/>
          <w:lang w:eastAsia="zh-CN"/>
        </w:rPr>
      </w:pPr>
    </w:p>
    <w:p w14:paraId="25468903" w14:textId="054DC339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sz w:val="24"/>
          <w:szCs w:val="24"/>
          <w:lang w:eastAsia="zh-CN"/>
        </w:rPr>
      </w:pPr>
      <w:r>
        <w:rPr>
          <w:rFonts w:ascii="Book Antiqua" w:hAnsi="Book Antiqua" w:cstheme="minorHAnsi"/>
          <w:b/>
          <w:i/>
          <w:sz w:val="24"/>
          <w:szCs w:val="24"/>
        </w:rPr>
        <w:t>Differential diagnosis</w:t>
      </w:r>
    </w:p>
    <w:p w14:paraId="560083EE" w14:textId="077B6955" w:rsidR="0045204E" w:rsidRPr="009F3F96" w:rsidRDefault="0045204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proofErr w:type="gramStart"/>
      <w:r w:rsidRPr="009F3F96">
        <w:rPr>
          <w:rFonts w:ascii="Book Antiqua" w:hAnsi="Book Antiqua" w:cstheme="minorHAnsi"/>
          <w:sz w:val="24"/>
          <w:szCs w:val="24"/>
        </w:rPr>
        <w:t>Prostatic carcinoma, prostatitis, prostatic hypertrophy</w:t>
      </w:r>
      <w:r w:rsidR="00D6286C">
        <w:rPr>
          <w:rFonts w:ascii="Book Antiqua" w:hAnsi="Book Antiqua" w:cstheme="minorHAnsi" w:hint="eastAsia"/>
          <w:sz w:val="24"/>
          <w:szCs w:val="24"/>
          <w:lang w:eastAsia="zh-CN"/>
        </w:rPr>
        <w:t>.</w:t>
      </w:r>
      <w:proofErr w:type="gramEnd"/>
    </w:p>
    <w:p w14:paraId="13471423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sz w:val="24"/>
          <w:szCs w:val="24"/>
          <w:lang w:eastAsia="zh-CN"/>
        </w:rPr>
      </w:pPr>
    </w:p>
    <w:p w14:paraId="28DC3F8F" w14:textId="54942BBE" w:rsidR="00B5223E" w:rsidRDefault="00D6286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sz w:val="24"/>
          <w:szCs w:val="24"/>
          <w:lang w:eastAsia="zh-CN"/>
        </w:rPr>
      </w:pPr>
      <w:r>
        <w:rPr>
          <w:rFonts w:ascii="Book Antiqua" w:hAnsi="Book Antiqua" w:cstheme="minorHAnsi"/>
          <w:b/>
          <w:i/>
          <w:sz w:val="24"/>
          <w:szCs w:val="24"/>
        </w:rPr>
        <w:lastRenderedPageBreak/>
        <w:t>Pathologic diagnosis</w:t>
      </w:r>
    </w:p>
    <w:p w14:paraId="6CD21F6B" w14:textId="63DF1556" w:rsidR="0045204E" w:rsidRPr="009F3F96" w:rsidRDefault="00070403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9F3F96">
        <w:rPr>
          <w:rFonts w:ascii="Book Antiqua" w:hAnsi="Book Antiqua" w:cstheme="minorHAnsi"/>
          <w:sz w:val="24"/>
          <w:szCs w:val="24"/>
        </w:rPr>
        <w:t>P</w:t>
      </w:r>
      <w:r w:rsidR="0045204E" w:rsidRPr="009F3F96">
        <w:rPr>
          <w:rFonts w:ascii="Book Antiqua" w:hAnsi="Book Antiqua" w:cstheme="minorHAnsi"/>
          <w:sz w:val="24"/>
          <w:szCs w:val="24"/>
        </w:rPr>
        <w:t xml:space="preserve">rimary adenocarcinoma of prostate, </w:t>
      </w:r>
      <w:proofErr w:type="spellStart"/>
      <w:r w:rsidR="0045204E" w:rsidRPr="009F3F96">
        <w:rPr>
          <w:rFonts w:ascii="Book Antiqua" w:hAnsi="Book Antiqua" w:cstheme="minorHAnsi"/>
          <w:sz w:val="24"/>
          <w:szCs w:val="24"/>
        </w:rPr>
        <w:t>oncocytic</w:t>
      </w:r>
      <w:proofErr w:type="spellEnd"/>
      <w:r w:rsidR="0045204E" w:rsidRPr="009F3F96">
        <w:rPr>
          <w:rFonts w:ascii="Book Antiqua" w:hAnsi="Book Antiqua" w:cstheme="minorHAnsi"/>
          <w:sz w:val="24"/>
          <w:szCs w:val="24"/>
        </w:rPr>
        <w:t xml:space="preserve"> variant, Gleason score </w:t>
      </w:r>
      <w:r w:rsidR="0098559F" w:rsidRPr="009F3F96">
        <w:rPr>
          <w:rFonts w:ascii="Book Antiqua" w:hAnsi="Book Antiqua" w:cstheme="minorHAnsi"/>
          <w:sz w:val="24"/>
          <w:szCs w:val="24"/>
        </w:rPr>
        <w:t>3+4 (20%)</w:t>
      </w:r>
      <w:r w:rsidR="00D6286C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45204E" w:rsidRPr="009F3F96">
        <w:rPr>
          <w:rFonts w:ascii="Book Antiqua" w:hAnsi="Book Antiqua" w:cstheme="minorHAnsi"/>
          <w:sz w:val="24"/>
          <w:szCs w:val="24"/>
        </w:rPr>
        <w:t>=</w:t>
      </w:r>
      <w:r w:rsidR="00D6286C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45204E" w:rsidRPr="009F3F96">
        <w:rPr>
          <w:rFonts w:ascii="Book Antiqua" w:hAnsi="Book Antiqua" w:cstheme="minorHAnsi"/>
          <w:sz w:val="24"/>
          <w:szCs w:val="24"/>
        </w:rPr>
        <w:t>7, 6/6 cores, 2</w:t>
      </w:r>
      <w:r w:rsidR="0098559F" w:rsidRPr="009F3F96">
        <w:rPr>
          <w:rFonts w:ascii="Book Antiqua" w:hAnsi="Book Antiqua" w:cstheme="minorHAnsi"/>
          <w:sz w:val="24"/>
          <w:szCs w:val="24"/>
        </w:rPr>
        <w:t>0</w:t>
      </w:r>
      <w:r w:rsidR="0045204E" w:rsidRPr="009F3F96">
        <w:rPr>
          <w:rFonts w:ascii="Book Antiqua" w:hAnsi="Book Antiqua" w:cstheme="minorHAnsi"/>
          <w:sz w:val="24"/>
          <w:szCs w:val="24"/>
        </w:rPr>
        <w:t>% of total tissue</w:t>
      </w:r>
      <w:r w:rsidR="0098559F" w:rsidRPr="009F3F96">
        <w:rPr>
          <w:rFonts w:ascii="Book Antiqua" w:hAnsi="Book Antiqua" w:cstheme="minorHAnsi"/>
          <w:sz w:val="24"/>
          <w:szCs w:val="24"/>
        </w:rPr>
        <w:t xml:space="preserve"> involved on the right</w:t>
      </w:r>
      <w:r w:rsidR="0045204E" w:rsidRPr="009F3F96">
        <w:rPr>
          <w:rFonts w:ascii="Book Antiqua" w:hAnsi="Book Antiqua" w:cstheme="minorHAnsi"/>
          <w:sz w:val="24"/>
          <w:szCs w:val="24"/>
        </w:rPr>
        <w:t xml:space="preserve">, with </w:t>
      </w:r>
      <w:proofErr w:type="spellStart"/>
      <w:r w:rsidR="0045204E" w:rsidRPr="009F3F96">
        <w:rPr>
          <w:rFonts w:ascii="Book Antiqua" w:hAnsi="Book Antiqua" w:cstheme="minorHAnsi"/>
          <w:sz w:val="24"/>
          <w:szCs w:val="24"/>
        </w:rPr>
        <w:t>peri</w:t>
      </w:r>
      <w:proofErr w:type="spellEnd"/>
      <w:r w:rsidR="0045204E" w:rsidRPr="009F3F96">
        <w:rPr>
          <w:rFonts w:ascii="Book Antiqua" w:hAnsi="Book Antiqua" w:cstheme="minorHAnsi"/>
          <w:sz w:val="24"/>
          <w:szCs w:val="24"/>
        </w:rPr>
        <w:t>-neural invasion</w:t>
      </w:r>
      <w:r w:rsidR="00875F12" w:rsidRPr="009F3F96">
        <w:rPr>
          <w:rFonts w:ascii="Book Antiqua" w:hAnsi="Book Antiqua" w:cstheme="minorHAnsi"/>
          <w:sz w:val="24"/>
          <w:szCs w:val="24"/>
        </w:rPr>
        <w:t>.</w:t>
      </w:r>
    </w:p>
    <w:p w14:paraId="49136CD3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i/>
          <w:sz w:val="24"/>
          <w:szCs w:val="24"/>
          <w:lang w:eastAsia="zh-CN"/>
        </w:rPr>
      </w:pPr>
    </w:p>
    <w:p w14:paraId="3AADFAAE" w14:textId="54109856" w:rsidR="00B5223E" w:rsidRDefault="00D6286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>
        <w:rPr>
          <w:rFonts w:ascii="Book Antiqua" w:hAnsi="Book Antiqua" w:cstheme="minorHAnsi"/>
          <w:b/>
          <w:i/>
          <w:sz w:val="24"/>
          <w:szCs w:val="24"/>
        </w:rPr>
        <w:t>Treatment</w:t>
      </w:r>
    </w:p>
    <w:p w14:paraId="62AF1CD7" w14:textId="3F76BBE7" w:rsidR="00E03EE1" w:rsidRPr="009F3F96" w:rsidRDefault="00E03EE1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9F3F96">
        <w:rPr>
          <w:rFonts w:ascii="Book Antiqua" w:hAnsi="Book Antiqua" w:cstheme="minorHAnsi"/>
          <w:sz w:val="24"/>
          <w:szCs w:val="24"/>
        </w:rPr>
        <w:t xml:space="preserve">The patient opted for </w:t>
      </w:r>
      <w:proofErr w:type="spellStart"/>
      <w:r w:rsidRPr="009F3F96">
        <w:rPr>
          <w:rFonts w:ascii="Book Antiqua" w:hAnsi="Book Antiqua" w:cstheme="minorHAnsi"/>
          <w:sz w:val="24"/>
          <w:szCs w:val="24"/>
        </w:rPr>
        <w:t>cryoablation</w:t>
      </w:r>
      <w:proofErr w:type="spellEnd"/>
      <w:r w:rsidRPr="009F3F96">
        <w:rPr>
          <w:rFonts w:ascii="Book Antiqua" w:hAnsi="Book Antiqua" w:cstheme="minorHAnsi"/>
          <w:sz w:val="24"/>
          <w:szCs w:val="24"/>
        </w:rPr>
        <w:t xml:space="preserve"> of the prostate at another facility</w:t>
      </w:r>
      <w:r w:rsidR="00F50325" w:rsidRPr="009F3F96">
        <w:rPr>
          <w:rFonts w:ascii="Book Antiqua" w:hAnsi="Book Antiqua" w:cstheme="minorHAnsi"/>
          <w:sz w:val="24"/>
          <w:szCs w:val="24"/>
        </w:rPr>
        <w:t>. No further follow</w:t>
      </w:r>
      <w:r w:rsidR="00C54329" w:rsidRPr="009F3F96">
        <w:rPr>
          <w:rFonts w:ascii="Book Antiqua" w:hAnsi="Book Antiqua" w:cstheme="minorHAnsi"/>
          <w:sz w:val="24"/>
          <w:szCs w:val="24"/>
        </w:rPr>
        <w:t>-</w:t>
      </w:r>
      <w:r w:rsidR="00F50325" w:rsidRPr="009F3F96">
        <w:rPr>
          <w:rFonts w:ascii="Book Antiqua" w:hAnsi="Book Antiqua" w:cstheme="minorHAnsi"/>
          <w:sz w:val="24"/>
          <w:szCs w:val="24"/>
        </w:rPr>
        <w:t>up is available at this point.</w:t>
      </w:r>
    </w:p>
    <w:p w14:paraId="0942C7AD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1F2F656" w14:textId="3F73A20B" w:rsidR="00B5223E" w:rsidRPr="006D0FB9" w:rsidRDefault="00110C8D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6D0FB9">
        <w:rPr>
          <w:rFonts w:ascii="Book Antiqua" w:hAnsi="Book Antiqua" w:cstheme="minorHAnsi" w:hint="eastAsia"/>
          <w:sz w:val="24"/>
          <w:szCs w:val="24"/>
          <w:lang w:eastAsia="zh-CN"/>
        </w:rPr>
        <w:t>Peer-review</w:t>
      </w:r>
    </w:p>
    <w:p w14:paraId="2626F437" w14:textId="6EF2CA9E" w:rsidR="00110C8D" w:rsidRPr="00110C8D" w:rsidRDefault="00110C8D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110C8D">
        <w:rPr>
          <w:rFonts w:ascii="Book Antiqua" w:hAnsi="Book Antiqua" w:cstheme="minorHAnsi"/>
          <w:sz w:val="24"/>
          <w:szCs w:val="24"/>
        </w:rPr>
        <w:t>This is an interesting case report of a very rare tumor.</w:t>
      </w:r>
    </w:p>
    <w:p w14:paraId="40E12DD0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19A765F9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45FFBA07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7E907DB3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08333018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2EC8CA22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7FF43C7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46D829CB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DC83E4A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360A8C27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4DAF83F7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27D950E3" w14:textId="77777777" w:rsidR="00B5223E" w:rsidRDefault="00B5223E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540C4388" w14:textId="6BAB37A9" w:rsidR="0074788C" w:rsidRPr="00CF6A0A" w:rsidRDefault="006F02B8" w:rsidP="00CF6A0A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lang w:eastAsia="zh-CN"/>
        </w:rPr>
      </w:pPr>
      <w:r w:rsidRPr="00CF6A0A">
        <w:rPr>
          <w:rFonts w:ascii="Book Antiqua" w:hAnsi="Book Antiqua" w:cstheme="minorHAnsi"/>
          <w:b/>
          <w:sz w:val="24"/>
          <w:szCs w:val="24"/>
        </w:rPr>
        <w:t>REFERENCES</w:t>
      </w:r>
    </w:p>
    <w:p w14:paraId="05AA2408" w14:textId="77777777" w:rsidR="00CF6A0A" w:rsidRPr="00CF6A0A" w:rsidRDefault="00CF6A0A" w:rsidP="00CF6A0A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1 </w:t>
      </w:r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Humphrey PA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Moch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Cubilla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AL,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Ulbright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TM, Reuter VE. The 2016 WHO Classification of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Tumours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of the Urinary System and Male Genital Organs-Part B: Prostate and Bladder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Tumours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Eur</w:t>
      </w:r>
      <w:proofErr w:type="spellEnd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Urol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2016; </w:t>
      </w:r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70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106-119 [PMID: 26996659 DOI: 10.1016/j.eururo.2016.02.028]</w:t>
      </w:r>
    </w:p>
    <w:p w14:paraId="6B34FF53" w14:textId="77777777" w:rsidR="00CF6A0A" w:rsidRPr="00CF6A0A" w:rsidRDefault="00CF6A0A" w:rsidP="00CF6A0A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2 </w:t>
      </w:r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Beer M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Occhionero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Welsch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U.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Oncocytoma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of the prostate: a case report with ultrastructural and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immunohistochemical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evaluation. </w:t>
      </w:r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Histopathology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1990; </w:t>
      </w:r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370-372 [PMID: 2175296]</w:t>
      </w:r>
    </w:p>
    <w:p w14:paraId="6B340ABC" w14:textId="77777777" w:rsidR="00CF6A0A" w:rsidRPr="00CF6A0A" w:rsidRDefault="00CF6A0A" w:rsidP="00CF6A0A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3 </w:t>
      </w:r>
      <w:proofErr w:type="spellStart"/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Ordóñez</w:t>
      </w:r>
      <w:proofErr w:type="spellEnd"/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NG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Ro JY, Ayala AG. </w:t>
      </w:r>
      <w:proofErr w:type="gram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Metastatic prostatic carcinoma presenting as an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oncocytic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tumor.</w:t>
      </w:r>
      <w:proofErr w:type="gram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Pathol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1992; </w:t>
      </w:r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16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1007-1012 [PMID: 1384366]</w:t>
      </w:r>
    </w:p>
    <w:p w14:paraId="468CCA9A" w14:textId="6E09C455" w:rsidR="00CF6A0A" w:rsidRPr="00CF6A0A" w:rsidRDefault="00CF6A0A" w:rsidP="00CF6A0A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</w:t>
      </w:r>
      <w:r w:rsidRPr="00CF6A0A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Pinto JA, 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González JE,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Granadillo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MA.</w:t>
      </w:r>
      <w:proofErr w:type="gram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Primary </w:t>
      </w:r>
      <w:proofErr w:type="gram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carcinoma of the prostate with diffuse</w:t>
      </w:r>
      <w:proofErr w:type="gram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on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cocytic</w:t>
      </w:r>
      <w:proofErr w:type="spellEnd"/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changes. </w:t>
      </w:r>
      <w:r w:rsidRPr="00CF6A0A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Histopathology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1994; </w:t>
      </w:r>
      <w:r w:rsidRPr="00CF6A0A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25: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286-8 [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PMID: 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7821900]</w:t>
      </w:r>
    </w:p>
    <w:p w14:paraId="22455CF9" w14:textId="77777777" w:rsidR="00CF6A0A" w:rsidRPr="00CF6A0A" w:rsidRDefault="00CF6A0A" w:rsidP="00CF6A0A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5 </w:t>
      </w:r>
      <w:proofErr w:type="spellStart"/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Fiandrino</w:t>
      </w:r>
      <w:proofErr w:type="spellEnd"/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G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Lucioni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Filippin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Viglio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Nicola M,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Molo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Necchi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Zmerly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Ravasi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Paulli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M. Prostatic adenocarcinoma with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oncocytic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features. </w:t>
      </w:r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Pathol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64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177-178 [PMID: 21131313 DOI: 10.1136/jcp.2010.085720]</w:t>
      </w:r>
    </w:p>
    <w:p w14:paraId="5A0C8CEE" w14:textId="21534578" w:rsidR="00CF6A0A" w:rsidRPr="00CF6A0A" w:rsidRDefault="00CF6A0A" w:rsidP="00CF6A0A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6 </w:t>
      </w:r>
      <w:proofErr w:type="spellStart"/>
      <w:r w:rsidRPr="00CF6A0A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Khadim</w:t>
      </w:r>
      <w:proofErr w:type="spellEnd"/>
      <w:r w:rsidRPr="00CF6A0A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MT,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Hassan U,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Ejaz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Mamoon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N.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Oncocytic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variant of prostatic adenocarcinoma- </w:t>
      </w:r>
      <w:proofErr w:type="gram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</w:t>
      </w:r>
      <w:proofErr w:type="gram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case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report. </w:t>
      </w:r>
      <w:r w:rsidRPr="00CF6A0A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Pak Armed Forces Med J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2012; 62</w:t>
      </w:r>
    </w:p>
    <w:p w14:paraId="2E876373" w14:textId="77777777" w:rsidR="00CF6A0A" w:rsidRPr="00CF6A0A" w:rsidRDefault="00CF6A0A" w:rsidP="00CF6A0A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7 </w:t>
      </w:r>
      <w:proofErr w:type="spellStart"/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Gilloteaux</w:t>
      </w:r>
      <w:proofErr w:type="spellEnd"/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J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Eze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N, Jamison JM, McGuire K, Summers JL. A rare, human prostate </w:t>
      </w:r>
      <w:proofErr w:type="spell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oncocyte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cell originates from the prostatic carcinoma (DU145) cell line. 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Ultrastruct</w:t>
      </w:r>
      <w:proofErr w:type="spellEnd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Pathol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37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440-448 [PMID: 23957452 DOI: 10.3109/01913123.2013.814739]</w:t>
      </w:r>
    </w:p>
    <w:p w14:paraId="1AFEF637" w14:textId="77777777" w:rsidR="00CF6A0A" w:rsidRPr="00CF6A0A" w:rsidRDefault="00CF6A0A" w:rsidP="00CF6A0A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8 </w:t>
      </w:r>
      <w:proofErr w:type="spellStart"/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Mikuz</w:t>
      </w:r>
      <w:proofErr w:type="spellEnd"/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G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Histologic classification of prostate cancer.</w:t>
      </w:r>
      <w:proofErr w:type="gram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Anal Quant 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Cytopathol</w:t>
      </w:r>
      <w:proofErr w:type="spellEnd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CF6A0A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Histpathol</w:t>
      </w:r>
      <w:proofErr w:type="spellEnd"/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2015; </w:t>
      </w:r>
      <w:r w:rsidRPr="00CF6A0A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37</w:t>
      </w:r>
      <w:r w:rsidRPr="00CF6A0A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39-47 [PMID: 26072633]</w:t>
      </w:r>
    </w:p>
    <w:p w14:paraId="59C540C6" w14:textId="64A3204C" w:rsidR="00CF6A0A" w:rsidRDefault="00CF6A0A">
      <w:pPr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268AB83" w14:textId="2B8B7AE0" w:rsidR="00CF6A0A" w:rsidRPr="004A6FE0" w:rsidRDefault="00CF6A0A" w:rsidP="00CF6A0A">
      <w:pPr>
        <w:wordWrap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  <w:r w:rsidRPr="004A6FE0">
        <w:rPr>
          <w:rFonts w:ascii="Book Antiqua" w:hAnsi="Book Antiqua"/>
          <w:b/>
          <w:sz w:val="24"/>
          <w:szCs w:val="24"/>
        </w:rPr>
        <w:t>P-</w:t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4A6FE0">
        <w:rPr>
          <w:rFonts w:ascii="Book Antiqua" w:hAnsi="Book Antiqua"/>
          <w:b/>
          <w:sz w:val="24"/>
          <w:szCs w:val="24"/>
        </w:rPr>
        <w:t>Reviewer:</w:t>
      </w:r>
      <w:r w:rsidRPr="004A6FE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CF6A0A">
        <w:rPr>
          <w:rFonts w:ascii="Book Antiqua" w:hAnsi="Book Antiqua"/>
          <w:sz w:val="24"/>
          <w:szCs w:val="24"/>
          <w:lang w:eastAsia="zh-CN"/>
        </w:rPr>
        <w:t>Naspro</w:t>
      </w:r>
      <w:proofErr w:type="spellEnd"/>
      <w:r w:rsidRPr="00CF6A0A">
        <w:rPr>
          <w:rFonts w:ascii="Book Antiqua" w:hAnsi="Book Antiqua" w:hint="eastAsia"/>
          <w:sz w:val="24"/>
          <w:szCs w:val="24"/>
          <w:lang w:eastAsia="zh-CN"/>
        </w:rPr>
        <w:t xml:space="preserve"> R, </w:t>
      </w:r>
      <w:r w:rsidRPr="00CF6A0A">
        <w:rPr>
          <w:rFonts w:ascii="Book Antiqua" w:hAnsi="Book Antiqua"/>
          <w:sz w:val="24"/>
          <w:szCs w:val="24"/>
          <w:lang w:eastAsia="zh-CN"/>
        </w:rPr>
        <w:t>Russo</w:t>
      </w:r>
      <w:r w:rsidRPr="00CF6A0A">
        <w:rPr>
          <w:rFonts w:ascii="Book Antiqua" w:hAnsi="Book Antiqua" w:hint="eastAsia"/>
          <w:sz w:val="24"/>
          <w:szCs w:val="24"/>
          <w:lang w:eastAsia="zh-CN"/>
        </w:rPr>
        <w:t xml:space="preserve"> MA </w:t>
      </w:r>
      <w:r w:rsidRPr="004A6FE0">
        <w:rPr>
          <w:rFonts w:ascii="Book Antiqua" w:hAnsi="Book Antiqua"/>
          <w:b/>
          <w:sz w:val="24"/>
          <w:szCs w:val="24"/>
        </w:rPr>
        <w:t>S-</w:t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4A6FE0">
        <w:rPr>
          <w:rFonts w:ascii="Book Antiqua" w:hAnsi="Book Antiqua"/>
          <w:b/>
          <w:sz w:val="24"/>
          <w:szCs w:val="24"/>
        </w:rPr>
        <w:t>Editor:</w:t>
      </w:r>
      <w:r w:rsidRPr="00CF6A0A">
        <w:rPr>
          <w:rFonts w:ascii="Book Antiqua" w:hAnsi="Book Antiqua"/>
          <w:sz w:val="24"/>
          <w:szCs w:val="24"/>
        </w:rPr>
        <w:t xml:space="preserve"> </w:t>
      </w:r>
      <w:r w:rsidRPr="00CF6A0A">
        <w:rPr>
          <w:rFonts w:ascii="Book Antiqua" w:hAnsi="Book Antiqua" w:hint="eastAsia"/>
          <w:sz w:val="24"/>
          <w:szCs w:val="24"/>
          <w:lang w:eastAsia="zh-CN"/>
        </w:rPr>
        <w:t>Song XX</w:t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4A6FE0">
        <w:rPr>
          <w:rFonts w:ascii="Book Antiqua" w:hAnsi="Book Antiqua"/>
          <w:b/>
          <w:sz w:val="24"/>
          <w:szCs w:val="24"/>
        </w:rPr>
        <w:t>L-</w:t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4A6FE0">
        <w:rPr>
          <w:rFonts w:ascii="Book Antiqua" w:hAnsi="Book Antiqua"/>
          <w:b/>
          <w:sz w:val="24"/>
          <w:szCs w:val="24"/>
        </w:rPr>
        <w:t>Editor: E-</w:t>
      </w:r>
      <w:r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4A6FE0">
        <w:rPr>
          <w:rFonts w:ascii="Book Antiqua" w:hAnsi="Book Antiqua"/>
          <w:b/>
          <w:sz w:val="24"/>
          <w:szCs w:val="24"/>
        </w:rPr>
        <w:t>Editor:</w:t>
      </w:r>
    </w:p>
    <w:p w14:paraId="611AF653" w14:textId="77777777" w:rsidR="00CF6A0A" w:rsidRPr="00CF6A0A" w:rsidRDefault="00CF6A0A">
      <w:pPr>
        <w:rPr>
          <w:rFonts w:ascii="Book Antiqua" w:hAnsi="Book Antiqua" w:cstheme="minorHAnsi"/>
          <w:b/>
          <w:sz w:val="24"/>
          <w:szCs w:val="24"/>
          <w:lang w:eastAsia="zh-CN"/>
        </w:rPr>
      </w:pPr>
    </w:p>
    <w:p w14:paraId="6B6D8C10" w14:textId="77777777" w:rsidR="00491A5D" w:rsidRPr="009F3F96" w:rsidRDefault="00491A5D" w:rsidP="009F3F96">
      <w:pPr>
        <w:pStyle w:val="ListParagraph"/>
        <w:widowControl w:val="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3B2F4487" w14:textId="77777777" w:rsidR="006D0FB9" w:rsidRDefault="00F97F1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9F3F96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8C69DA5" wp14:editId="664C3C24">
            <wp:extent cx="2099711" cy="1581150"/>
            <wp:effectExtent l="0" t="0" r="0" b="0"/>
            <wp:docPr id="1" name="Picture 1" descr="C:\Users\Nadeem\AppData\Local\Microsoft\Windows\INetCacheContent.Word\H&amp;E10X Oncocytic 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eem\AppData\Local\Microsoft\Windows\INetCacheContent.Word\H&amp;E10X Oncocytic 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0576" cy="15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F96">
        <w:rPr>
          <w:rFonts w:ascii="Book Antiqua" w:hAnsi="Book Antiqua" w:cstheme="minorHAnsi"/>
          <w:sz w:val="24"/>
          <w:szCs w:val="24"/>
        </w:rPr>
        <w:t xml:space="preserve"> </w:t>
      </w:r>
    </w:p>
    <w:p w14:paraId="431F2C07" w14:textId="66B65F38" w:rsidR="006D0FB9" w:rsidRDefault="006D0FB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>
        <w:rPr>
          <w:rFonts w:ascii="Book Antiqua" w:hAnsi="Book Antiqua" w:cstheme="minorHAnsi" w:hint="eastAsia"/>
          <w:sz w:val="24"/>
          <w:szCs w:val="24"/>
          <w:lang w:eastAsia="zh-CN"/>
        </w:rPr>
        <w:t>A</w:t>
      </w:r>
    </w:p>
    <w:p w14:paraId="58F45AEE" w14:textId="19A7BC19" w:rsidR="008F03D1" w:rsidRDefault="00031EAC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3F96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E10C4CE" wp14:editId="0A93C89F">
            <wp:extent cx="2099310" cy="1580848"/>
            <wp:effectExtent l="0" t="0" r="0" b="635"/>
            <wp:docPr id="3" name="Picture 3" descr="C:\Users\Nadeem\AppData\Local\Microsoft\Windows\INetCacheContent.Word\H&amp;E 20X 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deem\AppData\Local\Microsoft\Windows\INetCacheContent.Word\H&amp;E 20X 2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7" cy="16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1C0" w:rsidRPr="009F3F96">
        <w:rPr>
          <w:rFonts w:ascii="Book Antiqua" w:hAnsi="Book Antiqua"/>
          <w:sz w:val="24"/>
          <w:szCs w:val="24"/>
        </w:rPr>
        <w:t xml:space="preserve"> </w:t>
      </w:r>
    </w:p>
    <w:p w14:paraId="52F7A785" w14:textId="01E26E84" w:rsidR="006D0FB9" w:rsidRPr="009F3F96" w:rsidRDefault="006D0FB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 w:hint="eastAsia"/>
          <w:sz w:val="24"/>
          <w:szCs w:val="24"/>
          <w:lang w:eastAsia="zh-CN"/>
        </w:rPr>
        <w:t>B</w:t>
      </w:r>
    </w:p>
    <w:p w14:paraId="01427D7C" w14:textId="55E8C9CE" w:rsidR="007B10F9" w:rsidRDefault="001E119D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3F96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1647A5E" wp14:editId="75596335">
            <wp:extent cx="2105025" cy="1590675"/>
            <wp:effectExtent l="0" t="0" r="9525" b="9525"/>
            <wp:docPr id="4" name="Picture 1" descr="PIN4 10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4 10X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0F9" w:rsidRPr="009F3F96">
        <w:rPr>
          <w:rFonts w:ascii="Book Antiqua" w:hAnsi="Book Antiqua"/>
          <w:sz w:val="24"/>
          <w:szCs w:val="24"/>
        </w:rPr>
        <w:t xml:space="preserve"> </w:t>
      </w:r>
    </w:p>
    <w:p w14:paraId="7D6FDA0F" w14:textId="470D65D0" w:rsidR="006D0FB9" w:rsidRPr="009F3F96" w:rsidRDefault="006D0FB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 w:hint="eastAsia"/>
          <w:sz w:val="24"/>
          <w:szCs w:val="24"/>
          <w:lang w:eastAsia="zh-CN"/>
        </w:rPr>
        <w:t>C</w:t>
      </w:r>
    </w:p>
    <w:p w14:paraId="77E18F27" w14:textId="561417F1" w:rsidR="007B10F9" w:rsidRDefault="001E119D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F3F96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7CC0968" wp14:editId="0EF6559F">
            <wp:extent cx="2105025" cy="1581150"/>
            <wp:effectExtent l="0" t="0" r="9525" b="0"/>
            <wp:docPr id="2" name="Picture 2" descr="PIN4 20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4 20X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0F9" w:rsidRPr="009F3F96">
        <w:rPr>
          <w:rFonts w:ascii="Book Antiqua" w:hAnsi="Book Antiqua"/>
          <w:sz w:val="24"/>
          <w:szCs w:val="24"/>
        </w:rPr>
        <w:t xml:space="preserve"> </w:t>
      </w:r>
    </w:p>
    <w:p w14:paraId="6807B9D9" w14:textId="0B719925" w:rsidR="006D0FB9" w:rsidRPr="009F3F96" w:rsidRDefault="006D0FB9" w:rsidP="009F3F96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 w:hint="eastAsia"/>
          <w:sz w:val="24"/>
          <w:szCs w:val="24"/>
          <w:lang w:eastAsia="zh-CN"/>
        </w:rPr>
        <w:t>D</w:t>
      </w:r>
    </w:p>
    <w:p w14:paraId="178B0C62" w14:textId="6EA09E26" w:rsidR="00445037" w:rsidRPr="006D0FB9" w:rsidRDefault="006D0FB9" w:rsidP="00095350">
      <w:pPr>
        <w:pStyle w:val="ListParagraph"/>
        <w:widowControl w:val="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  <w:lang w:eastAsia="zh-CN"/>
        </w:rPr>
      </w:pPr>
      <w:r w:rsidRPr="006D0FB9">
        <w:rPr>
          <w:rFonts w:ascii="Book Antiqua" w:eastAsia="Times New Roman" w:hAnsi="Book Antiqua" w:cstheme="minorHAnsi"/>
          <w:b/>
          <w:bCs/>
          <w:kern w:val="36"/>
          <w:sz w:val="24"/>
          <w:szCs w:val="24"/>
        </w:rPr>
        <w:t xml:space="preserve">Figure 1 </w:t>
      </w:r>
      <w:proofErr w:type="spellStart"/>
      <w:r w:rsidRPr="006D0FB9">
        <w:rPr>
          <w:rFonts w:ascii="Book Antiqua" w:eastAsia="Times New Roman" w:hAnsi="Book Antiqua" w:cstheme="minorHAnsi"/>
          <w:b/>
          <w:bCs/>
          <w:kern w:val="36"/>
          <w:sz w:val="24"/>
          <w:szCs w:val="24"/>
        </w:rPr>
        <w:t>Oncocytic</w:t>
      </w:r>
      <w:proofErr w:type="spellEnd"/>
      <w:r w:rsidRPr="006D0FB9">
        <w:rPr>
          <w:rFonts w:ascii="Book Antiqua" w:eastAsia="Times New Roman" w:hAnsi="Book Antiqua" w:cstheme="minorHAnsi"/>
          <w:b/>
          <w:bCs/>
          <w:kern w:val="36"/>
          <w:sz w:val="24"/>
          <w:szCs w:val="24"/>
        </w:rPr>
        <w:t xml:space="preserve"> variant of prostatic adenocarcinoma: </w:t>
      </w:r>
      <w:r w:rsidRPr="006D0FB9">
        <w:rPr>
          <w:rFonts w:ascii="Book Antiqua" w:hAnsi="Book Antiqua" w:hint="eastAsia"/>
          <w:b/>
          <w:sz w:val="24"/>
          <w:szCs w:val="24"/>
          <w:lang w:eastAsia="zh-CN"/>
        </w:rPr>
        <w:t>H</w:t>
      </w:r>
      <w:r w:rsidRPr="006D0FB9">
        <w:rPr>
          <w:rFonts w:ascii="Book Antiqua" w:hAnsi="Book Antiqua"/>
          <w:b/>
          <w:sz w:val="24"/>
          <w:szCs w:val="24"/>
        </w:rPr>
        <w:t>ematoxylin and eosin</w:t>
      </w:r>
      <w:r w:rsidRPr="006D0FB9">
        <w:rPr>
          <w:rFonts w:ascii="Book Antiqua" w:eastAsia="Times New Roman" w:hAnsi="Book Antiqua" w:cstheme="minorHAnsi"/>
          <w:b/>
          <w:bCs/>
          <w:kern w:val="36"/>
          <w:sz w:val="24"/>
          <w:szCs w:val="24"/>
        </w:rPr>
        <w:t xml:space="preserve"> and </w:t>
      </w:r>
      <w:proofErr w:type="spellStart"/>
      <w:r w:rsidRPr="006D0FB9">
        <w:rPr>
          <w:rFonts w:ascii="Book Antiqua" w:eastAsia="Times New Roman" w:hAnsi="Book Antiqua" w:cstheme="minorHAnsi"/>
          <w:b/>
          <w:bCs/>
          <w:kern w:val="36"/>
          <w:sz w:val="24"/>
          <w:szCs w:val="24"/>
        </w:rPr>
        <w:t>Immunohistochemical</w:t>
      </w:r>
      <w:proofErr w:type="spellEnd"/>
      <w:r w:rsidRPr="006D0FB9">
        <w:rPr>
          <w:rFonts w:ascii="Book Antiqua" w:eastAsia="Times New Roman" w:hAnsi="Book Antiqua" w:cstheme="minorHAnsi"/>
          <w:b/>
          <w:bCs/>
          <w:kern w:val="36"/>
          <w:sz w:val="24"/>
          <w:szCs w:val="24"/>
        </w:rPr>
        <w:t xml:space="preserve"> evaluation</w:t>
      </w:r>
      <w:r w:rsidRPr="006D0FB9">
        <w:rPr>
          <w:rFonts w:ascii="Book Antiqua" w:hAnsi="Book Antiqua" w:cstheme="minorHAnsi" w:hint="eastAsia"/>
          <w:b/>
          <w:bCs/>
          <w:kern w:val="36"/>
          <w:sz w:val="24"/>
          <w:szCs w:val="24"/>
          <w:lang w:eastAsia="zh-CN"/>
        </w:rPr>
        <w:t>.</w:t>
      </w:r>
      <w:r>
        <w:rPr>
          <w:rFonts w:ascii="Book Antiqua" w:hAnsi="Book Antiqua" w:cstheme="minorHAnsi" w:hint="eastAsia"/>
          <w:b/>
          <w:bCs/>
          <w:kern w:val="36"/>
          <w:sz w:val="24"/>
          <w:szCs w:val="24"/>
          <w:lang w:eastAsia="zh-CN"/>
        </w:rPr>
        <w:t xml:space="preserve"> </w:t>
      </w:r>
      <w:r w:rsidRPr="006D0FB9">
        <w:rPr>
          <w:rFonts w:ascii="Book Antiqua" w:hAnsi="Book Antiqua" w:cstheme="minorHAnsi"/>
          <w:sz w:val="24"/>
          <w:szCs w:val="24"/>
        </w:rPr>
        <w:t>A: Low power view of tumor, showing the tumor cells arranged in glandular and loose epithelial clusters (100</w:t>
      </w:r>
      <w:r w:rsidR="00483251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483251" w:rsidRPr="00483251">
        <w:rPr>
          <w:rFonts w:ascii="Book Antiqua" w:eastAsia="宋体" w:hAnsi="Book Antiqua" w:cstheme="minorHAnsi"/>
          <w:sz w:val="24"/>
          <w:szCs w:val="24"/>
        </w:rPr>
        <w:t>×</w:t>
      </w:r>
      <w:r w:rsidRPr="006D0FB9">
        <w:rPr>
          <w:rFonts w:ascii="Book Antiqua" w:hAnsi="Book Antiqua" w:cstheme="minorHAnsi"/>
          <w:sz w:val="24"/>
          <w:szCs w:val="24"/>
        </w:rPr>
        <w:t>)</w:t>
      </w:r>
      <w:r w:rsidRPr="006D0FB9">
        <w:rPr>
          <w:rFonts w:ascii="Book Antiqua" w:hAnsi="Book Antiqua" w:cstheme="minorHAnsi" w:hint="eastAsia"/>
          <w:sz w:val="24"/>
          <w:szCs w:val="24"/>
          <w:lang w:eastAsia="zh-CN"/>
        </w:rPr>
        <w:t xml:space="preserve">; </w:t>
      </w:r>
      <w:r w:rsidRPr="006D0FB9">
        <w:rPr>
          <w:rFonts w:ascii="Book Antiqua" w:hAnsi="Book Antiqua"/>
          <w:sz w:val="24"/>
          <w:szCs w:val="24"/>
        </w:rPr>
        <w:t>B: High power view of tumor in glandular formations (arrow) and spindled residual prostate myocytes (arrowhead) (200</w:t>
      </w:r>
      <w:r w:rsidR="0048325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83251" w:rsidRPr="00483251">
        <w:rPr>
          <w:rFonts w:ascii="Book Antiqua" w:eastAsia="宋体" w:hAnsi="Book Antiqua" w:cstheme="minorHAnsi"/>
          <w:sz w:val="24"/>
          <w:szCs w:val="24"/>
        </w:rPr>
        <w:t>×</w:t>
      </w:r>
      <w:r w:rsidRPr="006D0FB9">
        <w:rPr>
          <w:rFonts w:ascii="Book Antiqua" w:hAnsi="Book Antiqua"/>
          <w:sz w:val="24"/>
          <w:szCs w:val="24"/>
        </w:rPr>
        <w:t>)</w:t>
      </w:r>
      <w:r w:rsidRPr="006D0FB9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6D0FB9">
        <w:rPr>
          <w:rFonts w:ascii="Book Antiqua" w:hAnsi="Book Antiqua"/>
          <w:sz w:val="24"/>
          <w:szCs w:val="24"/>
        </w:rPr>
        <w:t xml:space="preserve">C: PIN4 </w:t>
      </w:r>
      <w:proofErr w:type="spellStart"/>
      <w:r w:rsidRPr="006D0FB9">
        <w:rPr>
          <w:rFonts w:ascii="Book Antiqua" w:hAnsi="Book Antiqua"/>
          <w:sz w:val="24"/>
          <w:szCs w:val="24"/>
        </w:rPr>
        <w:t>immunohistochemical</w:t>
      </w:r>
      <w:proofErr w:type="spellEnd"/>
      <w:r w:rsidRPr="006D0FB9">
        <w:rPr>
          <w:rFonts w:ascii="Book Antiqua" w:hAnsi="Book Antiqua"/>
          <w:sz w:val="24"/>
          <w:szCs w:val="24"/>
        </w:rPr>
        <w:t xml:space="preserve"> staining identifies tumor (in red) and benign prostatic glands with residual basal cells (in brown) (100</w:t>
      </w:r>
      <w:r w:rsidR="0048325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83251" w:rsidRPr="00483251">
        <w:rPr>
          <w:rFonts w:ascii="Book Antiqua" w:eastAsia="宋体" w:hAnsi="Book Antiqua" w:cstheme="minorHAnsi"/>
          <w:sz w:val="24"/>
          <w:szCs w:val="24"/>
        </w:rPr>
        <w:t>×</w:t>
      </w:r>
      <w:r w:rsidRPr="006D0FB9">
        <w:rPr>
          <w:rFonts w:ascii="Book Antiqua" w:hAnsi="Book Antiqua"/>
          <w:sz w:val="24"/>
          <w:szCs w:val="24"/>
        </w:rPr>
        <w:t>)</w:t>
      </w:r>
      <w:r w:rsidRPr="006D0FB9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6D0FB9">
        <w:rPr>
          <w:rFonts w:ascii="Book Antiqua" w:hAnsi="Book Antiqua"/>
          <w:sz w:val="24"/>
          <w:szCs w:val="24"/>
        </w:rPr>
        <w:t xml:space="preserve">D: PIN4 </w:t>
      </w:r>
      <w:proofErr w:type="spellStart"/>
      <w:r w:rsidRPr="006D0FB9">
        <w:rPr>
          <w:rFonts w:ascii="Book Antiqua" w:hAnsi="Book Antiqua"/>
          <w:sz w:val="24"/>
          <w:szCs w:val="24"/>
        </w:rPr>
        <w:t>immunohistochemical</w:t>
      </w:r>
      <w:proofErr w:type="spellEnd"/>
      <w:r w:rsidRPr="006D0FB9">
        <w:rPr>
          <w:rFonts w:ascii="Book Antiqua" w:hAnsi="Book Antiqua"/>
          <w:sz w:val="24"/>
          <w:szCs w:val="24"/>
        </w:rPr>
        <w:t xml:space="preserve"> staining high power (200</w:t>
      </w:r>
      <w:r w:rsidR="0048325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83251" w:rsidRPr="00483251">
        <w:rPr>
          <w:rFonts w:ascii="Book Antiqua" w:eastAsia="宋体" w:hAnsi="Book Antiqua" w:cstheme="minorHAnsi"/>
          <w:sz w:val="24"/>
          <w:szCs w:val="24"/>
        </w:rPr>
        <w:t>×</w:t>
      </w:r>
      <w:r w:rsidRPr="006D0FB9">
        <w:rPr>
          <w:rFonts w:ascii="Book Antiqua" w:hAnsi="Book Antiqua"/>
          <w:sz w:val="24"/>
          <w:szCs w:val="24"/>
        </w:rPr>
        <w:t>) view with tumor (in red) and benign prostatic glands with residual basal cells (in brown)</w:t>
      </w:r>
      <w:r w:rsidRPr="006D0FB9">
        <w:rPr>
          <w:rFonts w:ascii="Book Antiqua" w:hAnsi="Book Antiqua" w:hint="eastAsia"/>
          <w:sz w:val="24"/>
          <w:szCs w:val="24"/>
          <w:lang w:eastAsia="zh-CN"/>
        </w:rPr>
        <w:t>.</w:t>
      </w:r>
    </w:p>
    <w:sectPr w:rsidR="00445037" w:rsidRPr="006D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B387A9" w15:done="0"/>
  <w15:commentEx w15:paraId="179C222C" w15:done="0"/>
  <w15:commentEx w15:paraId="60303ECE" w15:done="0"/>
  <w15:commentEx w15:paraId="33E49C10" w15:done="0"/>
  <w15:commentEx w15:paraId="1DED0949" w15:done="0"/>
  <w15:commentEx w15:paraId="10EEC830" w15:done="0"/>
  <w15:commentEx w15:paraId="45798BBE" w15:done="0"/>
  <w15:commentEx w15:paraId="79CDDFDA" w15:done="0"/>
  <w15:commentEx w15:paraId="046F876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038D" w14:textId="77777777" w:rsidR="00E153B9" w:rsidRDefault="00E153B9" w:rsidP="003340C1">
      <w:pPr>
        <w:spacing w:after="0" w:line="240" w:lineRule="auto"/>
      </w:pPr>
      <w:r>
        <w:separator/>
      </w:r>
    </w:p>
  </w:endnote>
  <w:endnote w:type="continuationSeparator" w:id="0">
    <w:p w14:paraId="40609702" w14:textId="77777777" w:rsidR="00E153B9" w:rsidRDefault="00E153B9" w:rsidP="0033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850E9" w14:textId="77777777" w:rsidR="00E153B9" w:rsidRDefault="00E153B9" w:rsidP="003340C1">
      <w:pPr>
        <w:spacing w:after="0" w:line="240" w:lineRule="auto"/>
      </w:pPr>
      <w:r>
        <w:separator/>
      </w:r>
    </w:p>
  </w:footnote>
  <w:footnote w:type="continuationSeparator" w:id="0">
    <w:p w14:paraId="63CFFCC4" w14:textId="77777777" w:rsidR="00E153B9" w:rsidRDefault="00E153B9" w:rsidP="0033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AAC"/>
    <w:multiLevelType w:val="hybridMultilevel"/>
    <w:tmpl w:val="5912731C"/>
    <w:lvl w:ilvl="0" w:tplc="528C1F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6B62"/>
    <w:multiLevelType w:val="hybridMultilevel"/>
    <w:tmpl w:val="5912731C"/>
    <w:lvl w:ilvl="0" w:tplc="528C1F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zafar@uthsc.edu">
    <w15:presenceInfo w15:providerId="None" w15:userId="nzafar@uthsc.e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1D"/>
    <w:rsid w:val="00016101"/>
    <w:rsid w:val="00022F30"/>
    <w:rsid w:val="00031EAC"/>
    <w:rsid w:val="0005199A"/>
    <w:rsid w:val="00070403"/>
    <w:rsid w:val="00095350"/>
    <w:rsid w:val="00097A19"/>
    <w:rsid w:val="000A27F8"/>
    <w:rsid w:val="000B3FEF"/>
    <w:rsid w:val="000B4AE8"/>
    <w:rsid w:val="000C239C"/>
    <w:rsid w:val="000D2B88"/>
    <w:rsid w:val="000E0FB0"/>
    <w:rsid w:val="000E2AAA"/>
    <w:rsid w:val="000F194A"/>
    <w:rsid w:val="000F5076"/>
    <w:rsid w:val="00110C8D"/>
    <w:rsid w:val="001123F9"/>
    <w:rsid w:val="001164EB"/>
    <w:rsid w:val="00121433"/>
    <w:rsid w:val="001350CC"/>
    <w:rsid w:val="00141009"/>
    <w:rsid w:val="0014292C"/>
    <w:rsid w:val="0015215B"/>
    <w:rsid w:val="00155472"/>
    <w:rsid w:val="0016494D"/>
    <w:rsid w:val="00164A6F"/>
    <w:rsid w:val="001654A2"/>
    <w:rsid w:val="00166827"/>
    <w:rsid w:val="0017419F"/>
    <w:rsid w:val="00182962"/>
    <w:rsid w:val="00182BE7"/>
    <w:rsid w:val="001864C8"/>
    <w:rsid w:val="001A5F49"/>
    <w:rsid w:val="001B15F5"/>
    <w:rsid w:val="001B510D"/>
    <w:rsid w:val="001C0D24"/>
    <w:rsid w:val="001E119D"/>
    <w:rsid w:val="00202A1E"/>
    <w:rsid w:val="00204FFB"/>
    <w:rsid w:val="00207D65"/>
    <w:rsid w:val="00215CB8"/>
    <w:rsid w:val="002409E5"/>
    <w:rsid w:val="002433A4"/>
    <w:rsid w:val="00254CB4"/>
    <w:rsid w:val="00261611"/>
    <w:rsid w:val="002740F2"/>
    <w:rsid w:val="0027595E"/>
    <w:rsid w:val="00291244"/>
    <w:rsid w:val="0029310D"/>
    <w:rsid w:val="002A0416"/>
    <w:rsid w:val="002F22FC"/>
    <w:rsid w:val="00301827"/>
    <w:rsid w:val="00310B9B"/>
    <w:rsid w:val="00316B96"/>
    <w:rsid w:val="00320735"/>
    <w:rsid w:val="003340C1"/>
    <w:rsid w:val="00343622"/>
    <w:rsid w:val="003619C6"/>
    <w:rsid w:val="0037399C"/>
    <w:rsid w:val="00394178"/>
    <w:rsid w:val="003B0C47"/>
    <w:rsid w:val="003B575F"/>
    <w:rsid w:val="003E2A98"/>
    <w:rsid w:val="003E3319"/>
    <w:rsid w:val="003F2286"/>
    <w:rsid w:val="004022CB"/>
    <w:rsid w:val="0040650A"/>
    <w:rsid w:val="00406796"/>
    <w:rsid w:val="00437CD3"/>
    <w:rsid w:val="00442050"/>
    <w:rsid w:val="00445037"/>
    <w:rsid w:val="004506F1"/>
    <w:rsid w:val="00451226"/>
    <w:rsid w:val="0045204E"/>
    <w:rsid w:val="00465150"/>
    <w:rsid w:val="004658CC"/>
    <w:rsid w:val="004771D3"/>
    <w:rsid w:val="00483251"/>
    <w:rsid w:val="00487FAF"/>
    <w:rsid w:val="0049037F"/>
    <w:rsid w:val="004908D1"/>
    <w:rsid w:val="00491A5D"/>
    <w:rsid w:val="004928B0"/>
    <w:rsid w:val="004A2276"/>
    <w:rsid w:val="004A22D1"/>
    <w:rsid w:val="004A68D8"/>
    <w:rsid w:val="004C4055"/>
    <w:rsid w:val="004C4E8F"/>
    <w:rsid w:val="004E0D9F"/>
    <w:rsid w:val="004E6AEF"/>
    <w:rsid w:val="004E7A5F"/>
    <w:rsid w:val="00542A2A"/>
    <w:rsid w:val="0055252C"/>
    <w:rsid w:val="005615B7"/>
    <w:rsid w:val="00563C7E"/>
    <w:rsid w:val="005A5D01"/>
    <w:rsid w:val="005B316A"/>
    <w:rsid w:val="005B3657"/>
    <w:rsid w:val="005D2BB6"/>
    <w:rsid w:val="005E24C8"/>
    <w:rsid w:val="005F2EC1"/>
    <w:rsid w:val="00606630"/>
    <w:rsid w:val="00610A04"/>
    <w:rsid w:val="006131C0"/>
    <w:rsid w:val="00640B73"/>
    <w:rsid w:val="006471D2"/>
    <w:rsid w:val="006526AB"/>
    <w:rsid w:val="00652738"/>
    <w:rsid w:val="0065446E"/>
    <w:rsid w:val="0066295B"/>
    <w:rsid w:val="0067095D"/>
    <w:rsid w:val="006745D0"/>
    <w:rsid w:val="00690A48"/>
    <w:rsid w:val="00695DDA"/>
    <w:rsid w:val="006A2CCD"/>
    <w:rsid w:val="006A46B2"/>
    <w:rsid w:val="006A5314"/>
    <w:rsid w:val="006B073A"/>
    <w:rsid w:val="006D0FB9"/>
    <w:rsid w:val="006D2BC2"/>
    <w:rsid w:val="006D400E"/>
    <w:rsid w:val="006D6DDE"/>
    <w:rsid w:val="006F02B8"/>
    <w:rsid w:val="006F087B"/>
    <w:rsid w:val="006F1BC1"/>
    <w:rsid w:val="006F2B14"/>
    <w:rsid w:val="0070466F"/>
    <w:rsid w:val="00705BEA"/>
    <w:rsid w:val="007119C2"/>
    <w:rsid w:val="00715B08"/>
    <w:rsid w:val="00740823"/>
    <w:rsid w:val="0074788C"/>
    <w:rsid w:val="00752188"/>
    <w:rsid w:val="00761FC8"/>
    <w:rsid w:val="0076308B"/>
    <w:rsid w:val="00774258"/>
    <w:rsid w:val="00783798"/>
    <w:rsid w:val="007A5CB2"/>
    <w:rsid w:val="007B0971"/>
    <w:rsid w:val="007B10F9"/>
    <w:rsid w:val="007B5937"/>
    <w:rsid w:val="007C5CA8"/>
    <w:rsid w:val="007C70FA"/>
    <w:rsid w:val="007E1094"/>
    <w:rsid w:val="007E29CF"/>
    <w:rsid w:val="007E2EBC"/>
    <w:rsid w:val="007E5339"/>
    <w:rsid w:val="007F27E1"/>
    <w:rsid w:val="00800A8D"/>
    <w:rsid w:val="00810D19"/>
    <w:rsid w:val="00811CF0"/>
    <w:rsid w:val="008145CE"/>
    <w:rsid w:val="008163F8"/>
    <w:rsid w:val="00822996"/>
    <w:rsid w:val="00826EF6"/>
    <w:rsid w:val="00836AA4"/>
    <w:rsid w:val="00836EC1"/>
    <w:rsid w:val="008414DE"/>
    <w:rsid w:val="00857302"/>
    <w:rsid w:val="00860CFA"/>
    <w:rsid w:val="0086508B"/>
    <w:rsid w:val="00870F8A"/>
    <w:rsid w:val="00874BFE"/>
    <w:rsid w:val="00875825"/>
    <w:rsid w:val="00875F12"/>
    <w:rsid w:val="00877AAE"/>
    <w:rsid w:val="0088307C"/>
    <w:rsid w:val="00892D4F"/>
    <w:rsid w:val="008A1533"/>
    <w:rsid w:val="008A2031"/>
    <w:rsid w:val="008C7552"/>
    <w:rsid w:val="008D2B8E"/>
    <w:rsid w:val="008D5922"/>
    <w:rsid w:val="008E7ADD"/>
    <w:rsid w:val="008F03D1"/>
    <w:rsid w:val="008F068D"/>
    <w:rsid w:val="008F3277"/>
    <w:rsid w:val="00900393"/>
    <w:rsid w:val="00916C71"/>
    <w:rsid w:val="009243D3"/>
    <w:rsid w:val="009353BF"/>
    <w:rsid w:val="00935443"/>
    <w:rsid w:val="0093793E"/>
    <w:rsid w:val="009446ED"/>
    <w:rsid w:val="009506AA"/>
    <w:rsid w:val="009576D7"/>
    <w:rsid w:val="009762C9"/>
    <w:rsid w:val="0098559F"/>
    <w:rsid w:val="009B0372"/>
    <w:rsid w:val="009B7507"/>
    <w:rsid w:val="009C1A9B"/>
    <w:rsid w:val="009D1E3D"/>
    <w:rsid w:val="009D7E55"/>
    <w:rsid w:val="009F3F96"/>
    <w:rsid w:val="00A01D61"/>
    <w:rsid w:val="00A02896"/>
    <w:rsid w:val="00A043D9"/>
    <w:rsid w:val="00A046F9"/>
    <w:rsid w:val="00A05C44"/>
    <w:rsid w:val="00A115A7"/>
    <w:rsid w:val="00A26653"/>
    <w:rsid w:val="00A311F9"/>
    <w:rsid w:val="00A33A5D"/>
    <w:rsid w:val="00A42836"/>
    <w:rsid w:val="00A440A4"/>
    <w:rsid w:val="00A567C4"/>
    <w:rsid w:val="00A61518"/>
    <w:rsid w:val="00A61D54"/>
    <w:rsid w:val="00A86766"/>
    <w:rsid w:val="00A90BC2"/>
    <w:rsid w:val="00A937DA"/>
    <w:rsid w:val="00AB00C8"/>
    <w:rsid w:val="00AB78DE"/>
    <w:rsid w:val="00AC0024"/>
    <w:rsid w:val="00AC4E61"/>
    <w:rsid w:val="00B047E6"/>
    <w:rsid w:val="00B050DE"/>
    <w:rsid w:val="00B07299"/>
    <w:rsid w:val="00B117AC"/>
    <w:rsid w:val="00B168C1"/>
    <w:rsid w:val="00B233DA"/>
    <w:rsid w:val="00B23532"/>
    <w:rsid w:val="00B32E6E"/>
    <w:rsid w:val="00B37C78"/>
    <w:rsid w:val="00B5223E"/>
    <w:rsid w:val="00B57592"/>
    <w:rsid w:val="00B6627A"/>
    <w:rsid w:val="00B8576A"/>
    <w:rsid w:val="00B865F2"/>
    <w:rsid w:val="00B872CC"/>
    <w:rsid w:val="00B92D8F"/>
    <w:rsid w:val="00B9761E"/>
    <w:rsid w:val="00B979DE"/>
    <w:rsid w:val="00BA68C8"/>
    <w:rsid w:val="00BC113B"/>
    <w:rsid w:val="00BD2628"/>
    <w:rsid w:val="00BD354E"/>
    <w:rsid w:val="00BD7B48"/>
    <w:rsid w:val="00BE235C"/>
    <w:rsid w:val="00BF1641"/>
    <w:rsid w:val="00BF5B6D"/>
    <w:rsid w:val="00C064C2"/>
    <w:rsid w:val="00C24B5A"/>
    <w:rsid w:val="00C2751B"/>
    <w:rsid w:val="00C27B6F"/>
    <w:rsid w:val="00C31712"/>
    <w:rsid w:val="00C366E7"/>
    <w:rsid w:val="00C45979"/>
    <w:rsid w:val="00C46BDD"/>
    <w:rsid w:val="00C54329"/>
    <w:rsid w:val="00C65D70"/>
    <w:rsid w:val="00C903DB"/>
    <w:rsid w:val="00C9067D"/>
    <w:rsid w:val="00CA227B"/>
    <w:rsid w:val="00CA3746"/>
    <w:rsid w:val="00CA3C3B"/>
    <w:rsid w:val="00CB1B5D"/>
    <w:rsid w:val="00CB1C08"/>
    <w:rsid w:val="00CC42B8"/>
    <w:rsid w:val="00CC464F"/>
    <w:rsid w:val="00CE32E7"/>
    <w:rsid w:val="00CE7D9B"/>
    <w:rsid w:val="00CF6A0A"/>
    <w:rsid w:val="00CF6CE2"/>
    <w:rsid w:val="00D00F63"/>
    <w:rsid w:val="00D0156C"/>
    <w:rsid w:val="00D07C2F"/>
    <w:rsid w:val="00D1252C"/>
    <w:rsid w:val="00D1271A"/>
    <w:rsid w:val="00D137CD"/>
    <w:rsid w:val="00D17A8B"/>
    <w:rsid w:val="00D32598"/>
    <w:rsid w:val="00D3736B"/>
    <w:rsid w:val="00D44929"/>
    <w:rsid w:val="00D45114"/>
    <w:rsid w:val="00D536FD"/>
    <w:rsid w:val="00D6286C"/>
    <w:rsid w:val="00D71CE2"/>
    <w:rsid w:val="00D73863"/>
    <w:rsid w:val="00D74877"/>
    <w:rsid w:val="00D935B0"/>
    <w:rsid w:val="00D9434B"/>
    <w:rsid w:val="00DA6B61"/>
    <w:rsid w:val="00DB111E"/>
    <w:rsid w:val="00DB1C30"/>
    <w:rsid w:val="00DC00C0"/>
    <w:rsid w:val="00DD5499"/>
    <w:rsid w:val="00DD54E5"/>
    <w:rsid w:val="00E03755"/>
    <w:rsid w:val="00E03EE1"/>
    <w:rsid w:val="00E067CC"/>
    <w:rsid w:val="00E153B9"/>
    <w:rsid w:val="00E2078C"/>
    <w:rsid w:val="00E21B8C"/>
    <w:rsid w:val="00E265D2"/>
    <w:rsid w:val="00E3190F"/>
    <w:rsid w:val="00E4707A"/>
    <w:rsid w:val="00E74A8A"/>
    <w:rsid w:val="00E8346A"/>
    <w:rsid w:val="00E92FC6"/>
    <w:rsid w:val="00EA29B7"/>
    <w:rsid w:val="00EA4D9E"/>
    <w:rsid w:val="00EB0011"/>
    <w:rsid w:val="00EB2EF9"/>
    <w:rsid w:val="00EB62FD"/>
    <w:rsid w:val="00EB7917"/>
    <w:rsid w:val="00EC36D9"/>
    <w:rsid w:val="00EF2719"/>
    <w:rsid w:val="00F04718"/>
    <w:rsid w:val="00F05FEE"/>
    <w:rsid w:val="00F206A5"/>
    <w:rsid w:val="00F4792A"/>
    <w:rsid w:val="00F50325"/>
    <w:rsid w:val="00F53566"/>
    <w:rsid w:val="00F61AA6"/>
    <w:rsid w:val="00F7381A"/>
    <w:rsid w:val="00F74335"/>
    <w:rsid w:val="00F77BF9"/>
    <w:rsid w:val="00F83D62"/>
    <w:rsid w:val="00F864AD"/>
    <w:rsid w:val="00F9459E"/>
    <w:rsid w:val="00F97F19"/>
    <w:rsid w:val="00FA20F2"/>
    <w:rsid w:val="00FB6082"/>
    <w:rsid w:val="00FC178E"/>
    <w:rsid w:val="00FC17A0"/>
    <w:rsid w:val="00FD3EDF"/>
    <w:rsid w:val="00FD5C87"/>
    <w:rsid w:val="00FE014C"/>
    <w:rsid w:val="00FE2A1D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470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D3"/>
  </w:style>
  <w:style w:type="paragraph" w:styleId="Heading1">
    <w:name w:val="heading 1"/>
    <w:basedOn w:val="Normal"/>
    <w:next w:val="Normal"/>
    <w:link w:val="Heading1Char"/>
    <w:uiPriority w:val="9"/>
    <w:qFormat/>
    <w:rsid w:val="00A56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3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6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D9434B"/>
  </w:style>
  <w:style w:type="character" w:customStyle="1" w:styleId="highlight">
    <w:name w:val="highlight"/>
    <w:basedOn w:val="DefaultParagraphFont"/>
    <w:rsid w:val="00FC17A0"/>
  </w:style>
  <w:style w:type="paragraph" w:customStyle="1" w:styleId="author">
    <w:name w:val="author"/>
    <w:basedOn w:val="Normal"/>
    <w:rsid w:val="007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info">
    <w:name w:val="publication-info"/>
    <w:basedOn w:val="Normal"/>
    <w:rsid w:val="007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C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7A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40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40C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40C1"/>
    <w:rPr>
      <w:sz w:val="18"/>
      <w:szCs w:val="18"/>
    </w:rPr>
  </w:style>
  <w:style w:type="character" w:styleId="Emphasis">
    <w:name w:val="Emphasis"/>
    <w:qFormat/>
    <w:rsid w:val="00451226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D3"/>
  </w:style>
  <w:style w:type="paragraph" w:styleId="Heading1">
    <w:name w:val="heading 1"/>
    <w:basedOn w:val="Normal"/>
    <w:next w:val="Normal"/>
    <w:link w:val="Heading1Char"/>
    <w:uiPriority w:val="9"/>
    <w:qFormat/>
    <w:rsid w:val="00A56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3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6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D9434B"/>
  </w:style>
  <w:style w:type="character" w:customStyle="1" w:styleId="highlight">
    <w:name w:val="highlight"/>
    <w:basedOn w:val="DefaultParagraphFont"/>
    <w:rsid w:val="00FC17A0"/>
  </w:style>
  <w:style w:type="paragraph" w:customStyle="1" w:styleId="author">
    <w:name w:val="author"/>
    <w:basedOn w:val="Normal"/>
    <w:rsid w:val="007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-info">
    <w:name w:val="publication-info"/>
    <w:basedOn w:val="Normal"/>
    <w:rsid w:val="007E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C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7A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40C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40C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40C1"/>
    <w:rPr>
      <w:sz w:val="18"/>
      <w:szCs w:val="18"/>
    </w:rPr>
  </w:style>
  <w:style w:type="character" w:styleId="Emphasis">
    <w:name w:val="Emphasis"/>
    <w:qFormat/>
    <w:rsid w:val="00451226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38" Type="http://schemas.microsoft.com/office/2011/relationships/people" Target="people.xml"/><Relationship Id="rId3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andfonline.com/author/Gilloteaux%2C+Jacques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CAB6FE-ED9A-8F4F-97E1-4121575D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2434</Words>
  <Characters>13874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Zafar, Nadeem</dc:creator>
  <cp:lastModifiedBy>Na Ma</cp:lastModifiedBy>
  <cp:revision>2</cp:revision>
  <dcterms:created xsi:type="dcterms:W3CDTF">2017-04-23T18:26:00Z</dcterms:created>
  <dcterms:modified xsi:type="dcterms:W3CDTF">2017-04-23T18:26:00Z</dcterms:modified>
</cp:coreProperties>
</file>