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0D" w:rsidRPr="00A25034" w:rsidRDefault="0001660D" w:rsidP="00A25034">
      <w:pPr>
        <w:pStyle w:val="Heading1"/>
        <w:spacing w:before="0" w:line="360" w:lineRule="auto"/>
        <w:jc w:val="both"/>
        <w:rPr>
          <w:rFonts w:ascii="Book Antiqua" w:hAnsi="Book Antiqua"/>
          <w:b/>
          <w:color w:val="auto"/>
          <w:sz w:val="24"/>
          <w:szCs w:val="24"/>
        </w:rPr>
      </w:pPr>
      <w:r w:rsidRPr="00A25034">
        <w:rPr>
          <w:rFonts w:ascii="Book Antiqua" w:hAnsi="Book Antiqua"/>
          <w:b/>
          <w:color w:val="auto"/>
          <w:sz w:val="24"/>
          <w:szCs w:val="24"/>
        </w:rPr>
        <w:t xml:space="preserve">Name of Journal: </w:t>
      </w:r>
      <w:r w:rsidRPr="00A25034">
        <w:rPr>
          <w:rFonts w:ascii="Book Antiqua" w:hAnsi="Book Antiqua" w:cs="Times New Roman"/>
          <w:b/>
          <w:i/>
          <w:color w:val="auto"/>
          <w:sz w:val="24"/>
          <w:szCs w:val="24"/>
        </w:rPr>
        <w:t>World Journal of Stem Cells</w:t>
      </w:r>
    </w:p>
    <w:p w:rsidR="0001660D" w:rsidRPr="00A25034" w:rsidRDefault="0001660D" w:rsidP="00A25034">
      <w:pPr>
        <w:pStyle w:val="Heading1"/>
        <w:spacing w:before="0" w:line="360" w:lineRule="auto"/>
        <w:jc w:val="both"/>
        <w:rPr>
          <w:rFonts w:ascii="Book Antiqua" w:hAnsi="Book Antiqua"/>
          <w:b/>
          <w:color w:val="auto"/>
          <w:sz w:val="24"/>
          <w:szCs w:val="24"/>
        </w:rPr>
      </w:pPr>
      <w:r w:rsidRPr="00A25034">
        <w:rPr>
          <w:rFonts w:ascii="Book Antiqua" w:hAnsi="Book Antiqua"/>
          <w:b/>
          <w:color w:val="auto"/>
          <w:sz w:val="24"/>
          <w:szCs w:val="24"/>
        </w:rPr>
        <w:t xml:space="preserve">Manuscript NO: </w:t>
      </w:r>
      <w:r w:rsidRPr="00A25034">
        <w:rPr>
          <w:rFonts w:ascii="Book Antiqua" w:hAnsi="Book Antiqua" w:cs="Times New Roman"/>
          <w:b/>
          <w:color w:val="auto"/>
          <w:sz w:val="24"/>
          <w:szCs w:val="24"/>
        </w:rPr>
        <w:t>33245</w:t>
      </w:r>
    </w:p>
    <w:p w:rsidR="0001660D" w:rsidRPr="00A25034" w:rsidRDefault="0001660D" w:rsidP="00A25034">
      <w:pPr>
        <w:pStyle w:val="Heading1"/>
        <w:spacing w:before="0" w:line="360" w:lineRule="auto"/>
        <w:jc w:val="both"/>
        <w:rPr>
          <w:rFonts w:ascii="Book Antiqua" w:hAnsi="Book Antiqua" w:cs="Times New Roman"/>
          <w:b/>
          <w:color w:val="auto"/>
          <w:sz w:val="24"/>
          <w:szCs w:val="24"/>
          <w:lang w:eastAsia="zh-CN"/>
        </w:rPr>
      </w:pPr>
      <w:r w:rsidRPr="00A25034">
        <w:rPr>
          <w:rFonts w:ascii="Book Antiqua" w:hAnsi="Book Antiqua"/>
          <w:b/>
          <w:color w:val="auto"/>
          <w:sz w:val="24"/>
          <w:szCs w:val="24"/>
        </w:rPr>
        <w:t xml:space="preserve">Manuscript Type: </w:t>
      </w:r>
      <w:r w:rsidRPr="00A25034">
        <w:rPr>
          <w:rFonts w:ascii="Book Antiqua" w:hAnsi="Book Antiqua" w:cs="Times New Roman"/>
          <w:b/>
          <w:color w:val="auto"/>
          <w:sz w:val="24"/>
          <w:szCs w:val="24"/>
        </w:rPr>
        <w:t>Review</w:t>
      </w:r>
    </w:p>
    <w:p w:rsidR="00970E54" w:rsidRPr="00A25034" w:rsidRDefault="00970E54" w:rsidP="00A25034">
      <w:pPr>
        <w:spacing w:line="360" w:lineRule="auto"/>
        <w:jc w:val="both"/>
        <w:rPr>
          <w:rFonts w:ascii="Book Antiqua" w:hAnsi="Book Antiqua"/>
          <w:lang w:eastAsia="zh-CN"/>
        </w:rPr>
      </w:pPr>
    </w:p>
    <w:p w:rsidR="004541D8" w:rsidRPr="00A25034" w:rsidRDefault="00E75B8A" w:rsidP="00A25034">
      <w:pPr>
        <w:pStyle w:val="Heading1"/>
        <w:spacing w:before="0" w:line="360" w:lineRule="auto"/>
        <w:jc w:val="both"/>
        <w:rPr>
          <w:rFonts w:ascii="Book Antiqua" w:hAnsi="Book Antiqua" w:cs="Times New Roman"/>
          <w:b/>
          <w:color w:val="auto"/>
          <w:sz w:val="24"/>
          <w:szCs w:val="24"/>
          <w:lang w:eastAsia="zh-CN"/>
        </w:rPr>
      </w:pPr>
      <w:r w:rsidRPr="00A25034">
        <w:rPr>
          <w:rFonts w:ascii="Book Antiqua" w:hAnsi="Book Antiqua" w:cs="Times New Roman"/>
          <w:b/>
          <w:color w:val="auto"/>
          <w:sz w:val="24"/>
          <w:szCs w:val="24"/>
        </w:rPr>
        <w:t>Stem cell therapy for nerve injury</w:t>
      </w:r>
    </w:p>
    <w:p w:rsidR="00695B92" w:rsidRPr="00A25034" w:rsidRDefault="00695B92" w:rsidP="00A25034">
      <w:pPr>
        <w:spacing w:line="360" w:lineRule="auto"/>
        <w:jc w:val="both"/>
        <w:rPr>
          <w:rFonts w:ascii="Book Antiqua" w:hAnsi="Book Antiqua"/>
          <w:lang w:eastAsia="zh-CN"/>
        </w:rPr>
      </w:pPr>
    </w:p>
    <w:p w:rsidR="00695B92" w:rsidRPr="00A25034" w:rsidRDefault="004B6BA8" w:rsidP="00A25034">
      <w:pPr>
        <w:pStyle w:val="Heading1"/>
        <w:spacing w:before="0" w:line="360" w:lineRule="auto"/>
        <w:jc w:val="both"/>
        <w:rPr>
          <w:rFonts w:ascii="Book Antiqua" w:hAnsi="Book Antiqua" w:cs="Times New Roman"/>
          <w:color w:val="auto"/>
          <w:sz w:val="24"/>
          <w:szCs w:val="24"/>
          <w:lang w:eastAsia="zh-CN"/>
        </w:rPr>
      </w:pPr>
      <w:proofErr w:type="spellStart"/>
      <w:r>
        <w:rPr>
          <w:rFonts w:ascii="Book Antiqua" w:hAnsi="Book Antiqua" w:cs="Times New Roman"/>
          <w:color w:val="auto"/>
          <w:sz w:val="24"/>
          <w:szCs w:val="24"/>
        </w:rPr>
        <w:t>Sayad</w:t>
      </w:r>
      <w:proofErr w:type="spellEnd"/>
      <w:r>
        <w:rPr>
          <w:rFonts w:ascii="Book Antiqua" w:hAnsi="Book Antiqua" w:cs="Times New Roman"/>
          <w:color w:val="auto"/>
          <w:sz w:val="24"/>
          <w:szCs w:val="24"/>
        </w:rPr>
        <w:t xml:space="preserve"> </w:t>
      </w:r>
      <w:proofErr w:type="spellStart"/>
      <w:r w:rsidR="00695B92" w:rsidRPr="00A25034">
        <w:rPr>
          <w:rFonts w:ascii="Book Antiqua" w:hAnsi="Book Antiqua" w:cs="Times New Roman"/>
          <w:color w:val="auto"/>
          <w:sz w:val="24"/>
          <w:szCs w:val="24"/>
        </w:rPr>
        <w:t>Fathi</w:t>
      </w:r>
      <w:proofErr w:type="spellEnd"/>
      <w:r w:rsidR="00C80D06">
        <w:rPr>
          <w:rFonts w:ascii="Book Antiqua" w:hAnsi="Book Antiqua" w:cs="Times New Roman"/>
          <w:color w:val="auto"/>
          <w:sz w:val="24"/>
          <w:szCs w:val="24"/>
        </w:rPr>
        <w:t xml:space="preserve"> </w:t>
      </w:r>
      <w:r w:rsidR="00695B92" w:rsidRPr="00A25034">
        <w:rPr>
          <w:rFonts w:ascii="Book Antiqua" w:hAnsi="Book Antiqua" w:cs="Times New Roman"/>
          <w:color w:val="auto"/>
          <w:sz w:val="24"/>
          <w:szCs w:val="24"/>
          <w:lang w:eastAsia="zh-CN"/>
        </w:rPr>
        <w:t xml:space="preserve">S </w:t>
      </w:r>
      <w:r w:rsidR="00695B92" w:rsidRPr="00A25034">
        <w:rPr>
          <w:rFonts w:ascii="Book Antiqua" w:hAnsi="Book Antiqua" w:cs="Times New Roman"/>
          <w:i/>
          <w:color w:val="auto"/>
          <w:sz w:val="24"/>
          <w:szCs w:val="24"/>
          <w:lang w:eastAsia="zh-CN"/>
        </w:rPr>
        <w:t>et al.</w:t>
      </w:r>
      <w:r w:rsidR="00695B92" w:rsidRPr="00A25034">
        <w:rPr>
          <w:rFonts w:ascii="Book Antiqua" w:hAnsi="Book Antiqua" w:cs="Times New Roman"/>
          <w:color w:val="auto"/>
          <w:sz w:val="24"/>
          <w:szCs w:val="24"/>
        </w:rPr>
        <w:t xml:space="preserve"> Stem cell therapy for nerve injury</w:t>
      </w:r>
    </w:p>
    <w:p w:rsidR="00970E54" w:rsidRPr="00A25034" w:rsidRDefault="00970E54" w:rsidP="00A25034">
      <w:pPr>
        <w:spacing w:line="360" w:lineRule="auto"/>
        <w:jc w:val="both"/>
        <w:rPr>
          <w:rFonts w:ascii="Book Antiqua" w:hAnsi="Book Antiqua"/>
          <w:i/>
          <w:lang w:eastAsia="zh-CN"/>
        </w:rPr>
      </w:pPr>
    </w:p>
    <w:p w:rsidR="00786801" w:rsidRPr="00A25034" w:rsidRDefault="00786801" w:rsidP="00A25034">
      <w:pPr>
        <w:pStyle w:val="Heading1"/>
        <w:spacing w:before="0" w:line="360" w:lineRule="auto"/>
        <w:jc w:val="both"/>
        <w:rPr>
          <w:rFonts w:ascii="Book Antiqua" w:hAnsi="Book Antiqua"/>
          <w:color w:val="auto"/>
          <w:sz w:val="24"/>
          <w:szCs w:val="24"/>
        </w:rPr>
      </w:pPr>
      <w:r w:rsidRPr="00A25034">
        <w:rPr>
          <w:rFonts w:ascii="Book Antiqua" w:hAnsi="Book Antiqua" w:cs="Times New Roman"/>
          <w:b/>
          <w:color w:val="auto"/>
          <w:sz w:val="24"/>
          <w:szCs w:val="24"/>
        </w:rPr>
        <w:t xml:space="preserve">Sara </w:t>
      </w:r>
      <w:proofErr w:type="spellStart"/>
      <w:r w:rsidRPr="00A25034">
        <w:rPr>
          <w:rFonts w:ascii="Book Antiqua" w:hAnsi="Book Antiqua" w:cs="Times New Roman"/>
          <w:b/>
          <w:color w:val="auto"/>
          <w:sz w:val="24"/>
          <w:szCs w:val="24"/>
        </w:rPr>
        <w:t>Sayad</w:t>
      </w:r>
      <w:proofErr w:type="spellEnd"/>
      <w:r w:rsidRPr="00A25034">
        <w:rPr>
          <w:rFonts w:ascii="Book Antiqua" w:hAnsi="Book Antiqua" w:cs="Times New Roman"/>
          <w:b/>
          <w:color w:val="auto"/>
          <w:sz w:val="24"/>
          <w:szCs w:val="24"/>
        </w:rPr>
        <w:t xml:space="preserve"> </w:t>
      </w:r>
      <w:proofErr w:type="spellStart"/>
      <w:r w:rsidRPr="00A25034">
        <w:rPr>
          <w:rFonts w:ascii="Book Antiqua" w:hAnsi="Book Antiqua" w:cs="Times New Roman"/>
          <w:b/>
          <w:color w:val="auto"/>
          <w:sz w:val="24"/>
          <w:szCs w:val="24"/>
        </w:rPr>
        <w:t>Fathi</w:t>
      </w:r>
      <w:proofErr w:type="spellEnd"/>
      <w:r w:rsidRPr="00A25034">
        <w:rPr>
          <w:rFonts w:ascii="Book Antiqua" w:hAnsi="Book Antiqua" w:cs="Times New Roman"/>
          <w:b/>
          <w:color w:val="auto"/>
          <w:sz w:val="24"/>
          <w:szCs w:val="24"/>
        </w:rPr>
        <w:t xml:space="preserve">, </w:t>
      </w:r>
      <w:proofErr w:type="spellStart"/>
      <w:r w:rsidRPr="00A25034">
        <w:rPr>
          <w:rFonts w:ascii="Book Antiqua" w:hAnsi="Book Antiqua" w:cs="Times New Roman"/>
          <w:b/>
          <w:color w:val="auto"/>
          <w:sz w:val="24"/>
          <w:szCs w:val="24"/>
        </w:rPr>
        <w:t>Arash</w:t>
      </w:r>
      <w:proofErr w:type="spellEnd"/>
      <w:r w:rsidRPr="00A25034">
        <w:rPr>
          <w:rFonts w:ascii="Book Antiqua" w:hAnsi="Book Antiqua" w:cs="Times New Roman"/>
          <w:b/>
          <w:color w:val="auto"/>
          <w:sz w:val="24"/>
          <w:szCs w:val="24"/>
        </w:rPr>
        <w:t xml:space="preserve"> </w:t>
      </w:r>
      <w:proofErr w:type="spellStart"/>
      <w:r w:rsidRPr="00A25034">
        <w:rPr>
          <w:rFonts w:ascii="Book Antiqua" w:hAnsi="Book Antiqua" w:cs="Times New Roman"/>
          <w:b/>
          <w:color w:val="auto"/>
          <w:sz w:val="24"/>
          <w:szCs w:val="24"/>
        </w:rPr>
        <w:t>Zaminy</w:t>
      </w:r>
      <w:proofErr w:type="spellEnd"/>
    </w:p>
    <w:p w:rsidR="0001660D" w:rsidRPr="00A25034" w:rsidRDefault="0001660D" w:rsidP="00A25034">
      <w:pPr>
        <w:spacing w:line="360" w:lineRule="auto"/>
        <w:jc w:val="both"/>
        <w:rPr>
          <w:rFonts w:ascii="Book Antiqua" w:hAnsi="Book Antiqua"/>
        </w:rPr>
      </w:pPr>
    </w:p>
    <w:p w:rsidR="0001660D" w:rsidRPr="00A25034" w:rsidRDefault="0001660D" w:rsidP="00A25034">
      <w:pPr>
        <w:spacing w:line="360" w:lineRule="auto"/>
        <w:jc w:val="both"/>
        <w:rPr>
          <w:rFonts w:ascii="Book Antiqua" w:hAnsi="Book Antiqua" w:cs="Times New Roman"/>
        </w:rPr>
      </w:pPr>
      <w:r w:rsidRPr="00A25034">
        <w:rPr>
          <w:rFonts w:ascii="Book Antiqua" w:hAnsi="Book Antiqua" w:cs="Times New Roman"/>
          <w:b/>
        </w:rPr>
        <w:t xml:space="preserve">Sara </w:t>
      </w:r>
      <w:proofErr w:type="spellStart"/>
      <w:r w:rsidRPr="00A25034">
        <w:rPr>
          <w:rFonts w:ascii="Book Antiqua" w:hAnsi="Book Antiqua" w:cs="Times New Roman"/>
          <w:b/>
        </w:rPr>
        <w:t>Sayad</w:t>
      </w:r>
      <w:proofErr w:type="spellEnd"/>
      <w:r w:rsidRPr="00A25034">
        <w:rPr>
          <w:rFonts w:ascii="Book Antiqua" w:hAnsi="Book Antiqua" w:cs="Times New Roman"/>
          <w:b/>
        </w:rPr>
        <w:t xml:space="preserve"> </w:t>
      </w:r>
      <w:proofErr w:type="spellStart"/>
      <w:r w:rsidRPr="00A25034">
        <w:rPr>
          <w:rFonts w:ascii="Book Antiqua" w:hAnsi="Book Antiqua" w:cs="Times New Roman"/>
          <w:b/>
        </w:rPr>
        <w:t>Fathi</w:t>
      </w:r>
      <w:proofErr w:type="spellEnd"/>
      <w:r w:rsidRPr="00A25034">
        <w:rPr>
          <w:rFonts w:ascii="Book Antiqua" w:hAnsi="Book Antiqua" w:cs="Times New Roman"/>
        </w:rPr>
        <w:t xml:space="preserve">, </w:t>
      </w:r>
      <w:proofErr w:type="spellStart"/>
      <w:r w:rsidR="00695B92" w:rsidRPr="00A25034">
        <w:rPr>
          <w:rFonts w:ascii="Book Antiqua" w:hAnsi="Book Antiqua" w:cs="Times New Roman"/>
          <w:b/>
        </w:rPr>
        <w:t>Arash</w:t>
      </w:r>
      <w:proofErr w:type="spellEnd"/>
      <w:r w:rsidR="00695B92" w:rsidRPr="00A25034">
        <w:rPr>
          <w:rFonts w:ascii="Book Antiqua" w:hAnsi="Book Antiqua" w:cs="Times New Roman"/>
          <w:b/>
        </w:rPr>
        <w:t xml:space="preserve"> </w:t>
      </w:r>
      <w:proofErr w:type="spellStart"/>
      <w:r w:rsidR="00695B92" w:rsidRPr="00A25034">
        <w:rPr>
          <w:rFonts w:ascii="Book Antiqua" w:hAnsi="Book Antiqua" w:cs="Times New Roman"/>
          <w:b/>
        </w:rPr>
        <w:t>Zaminy</w:t>
      </w:r>
      <w:proofErr w:type="spellEnd"/>
      <w:r w:rsidR="00695B92" w:rsidRPr="00A25034">
        <w:rPr>
          <w:rFonts w:ascii="Book Antiqua" w:hAnsi="Book Antiqua" w:cs="Times New Roman"/>
        </w:rPr>
        <w:t>,</w:t>
      </w:r>
      <w:r w:rsidR="007E7779">
        <w:rPr>
          <w:rFonts w:ascii="Book Antiqua" w:hAnsi="Book Antiqua" w:cs="Times New Roman" w:hint="eastAsia"/>
          <w:lang w:eastAsia="zh-CN"/>
        </w:rPr>
        <w:t xml:space="preserve"> </w:t>
      </w:r>
      <w:r w:rsidRPr="00A25034">
        <w:rPr>
          <w:rFonts w:ascii="Book Antiqua" w:hAnsi="Book Antiqua" w:cs="Times New Roman"/>
        </w:rPr>
        <w:t xml:space="preserve">Department of Anatomical Sciences, School of Medicine, </w:t>
      </w:r>
      <w:proofErr w:type="spellStart"/>
      <w:r w:rsidRPr="00A25034">
        <w:rPr>
          <w:rFonts w:ascii="Book Antiqua" w:hAnsi="Book Antiqua" w:cs="Times New Roman"/>
        </w:rPr>
        <w:t>Guilan</w:t>
      </w:r>
      <w:proofErr w:type="spellEnd"/>
      <w:r w:rsidRPr="00A25034">
        <w:rPr>
          <w:rFonts w:ascii="Book Antiqua" w:hAnsi="Book Antiqua" w:cs="Times New Roman"/>
        </w:rPr>
        <w:t xml:space="preserve"> University of </w:t>
      </w:r>
      <w:r w:rsidR="00A4169C" w:rsidRPr="00A25034">
        <w:rPr>
          <w:rFonts w:ascii="Book Antiqua" w:hAnsi="Book Antiqua" w:cs="Times New Roman"/>
        </w:rPr>
        <w:t>Medical Sciences, Rasht</w:t>
      </w:r>
      <w:r w:rsidR="007E7779">
        <w:rPr>
          <w:rFonts w:ascii="Book Antiqua" w:hAnsi="Book Antiqua" w:cs="Times New Roman" w:hint="eastAsia"/>
          <w:lang w:eastAsia="zh-CN"/>
        </w:rPr>
        <w:t xml:space="preserve"> </w:t>
      </w:r>
      <w:r w:rsidR="00695B92" w:rsidRPr="00A25034">
        <w:rPr>
          <w:rFonts w:ascii="Book Antiqua" w:hAnsi="Book Antiqua" w:cs="Times New Roman"/>
        </w:rPr>
        <w:t>41996-13769</w:t>
      </w:r>
      <w:r w:rsidR="00A4169C" w:rsidRPr="00A25034">
        <w:rPr>
          <w:rFonts w:ascii="Book Antiqua" w:hAnsi="Book Antiqua" w:cs="Times New Roman"/>
        </w:rPr>
        <w:t>, Iran</w:t>
      </w:r>
    </w:p>
    <w:p w:rsidR="0001660D" w:rsidRPr="00A25034" w:rsidRDefault="0001660D" w:rsidP="00A25034">
      <w:pPr>
        <w:spacing w:line="360" w:lineRule="auto"/>
        <w:jc w:val="both"/>
        <w:rPr>
          <w:rFonts w:ascii="Book Antiqua" w:hAnsi="Book Antiqua" w:cs="Times New Roman"/>
        </w:rPr>
      </w:pPr>
    </w:p>
    <w:p w:rsidR="00A4169C" w:rsidRPr="00A25034" w:rsidRDefault="0001660D" w:rsidP="00A25034">
      <w:pPr>
        <w:spacing w:line="360" w:lineRule="auto"/>
        <w:jc w:val="both"/>
        <w:rPr>
          <w:rFonts w:ascii="Book Antiqua" w:hAnsi="Book Antiqua" w:cs="Times New Roman"/>
          <w:lang w:eastAsia="zh-CN"/>
        </w:rPr>
      </w:pPr>
      <w:proofErr w:type="spellStart"/>
      <w:r w:rsidRPr="00A25034">
        <w:rPr>
          <w:rFonts w:ascii="Book Antiqua" w:hAnsi="Book Antiqua" w:cs="Times New Roman"/>
          <w:b/>
        </w:rPr>
        <w:t>Arash</w:t>
      </w:r>
      <w:proofErr w:type="spellEnd"/>
      <w:r w:rsidRPr="00A25034">
        <w:rPr>
          <w:rFonts w:ascii="Book Antiqua" w:hAnsi="Book Antiqua" w:cs="Times New Roman"/>
          <w:b/>
        </w:rPr>
        <w:t xml:space="preserve"> </w:t>
      </w:r>
      <w:proofErr w:type="spellStart"/>
      <w:r w:rsidRPr="00A25034">
        <w:rPr>
          <w:rFonts w:ascii="Book Antiqua" w:hAnsi="Book Antiqua" w:cs="Times New Roman"/>
          <w:b/>
        </w:rPr>
        <w:t>Zaminy</w:t>
      </w:r>
      <w:proofErr w:type="spellEnd"/>
      <w:r w:rsidRPr="00A25034">
        <w:rPr>
          <w:rFonts w:ascii="Book Antiqua" w:hAnsi="Book Antiqua" w:cs="Times New Roman"/>
        </w:rPr>
        <w:t xml:space="preserve">, </w:t>
      </w:r>
      <w:r w:rsidR="00056346" w:rsidRPr="00A25034">
        <w:rPr>
          <w:rFonts w:ascii="Book Antiqua" w:hAnsi="Book Antiqua" w:cstheme="majorBidi"/>
        </w:rPr>
        <w:t>Neuroscience Research Center</w:t>
      </w:r>
      <w:r w:rsidR="00A4169C" w:rsidRPr="00A25034">
        <w:rPr>
          <w:rFonts w:ascii="Book Antiqua" w:hAnsi="Book Antiqua" w:cstheme="majorBidi"/>
        </w:rPr>
        <w:t xml:space="preserve">, School of Medicine, </w:t>
      </w:r>
      <w:proofErr w:type="spellStart"/>
      <w:r w:rsidR="00A4169C" w:rsidRPr="00A25034">
        <w:rPr>
          <w:rFonts w:ascii="Book Antiqua" w:hAnsi="Book Antiqua" w:cstheme="majorBidi"/>
        </w:rPr>
        <w:t>Guilan</w:t>
      </w:r>
      <w:proofErr w:type="spellEnd"/>
      <w:r w:rsidR="00A4169C" w:rsidRPr="00A25034">
        <w:rPr>
          <w:rFonts w:ascii="Book Antiqua" w:hAnsi="Book Antiqua" w:cstheme="majorBidi"/>
        </w:rPr>
        <w:t xml:space="preserve"> University of Medical Sciences, Rasht</w:t>
      </w:r>
      <w:r w:rsidR="007E7779">
        <w:rPr>
          <w:rFonts w:ascii="Book Antiqua" w:hAnsi="Book Antiqua" w:cstheme="majorBidi" w:hint="eastAsia"/>
          <w:lang w:eastAsia="zh-CN"/>
        </w:rPr>
        <w:t xml:space="preserve"> </w:t>
      </w:r>
      <w:r w:rsidR="00695B92" w:rsidRPr="00A25034">
        <w:rPr>
          <w:rFonts w:ascii="Book Antiqua" w:hAnsi="Book Antiqua" w:cs="Times New Roman"/>
        </w:rPr>
        <w:t>41996-13769</w:t>
      </w:r>
      <w:r w:rsidR="00695B92" w:rsidRPr="00A25034">
        <w:rPr>
          <w:rFonts w:ascii="Book Antiqua" w:hAnsi="Book Antiqua" w:cstheme="majorBidi"/>
        </w:rPr>
        <w:t>, Iran</w:t>
      </w:r>
    </w:p>
    <w:p w:rsidR="00695B92" w:rsidRPr="00A25034" w:rsidRDefault="00695B92" w:rsidP="00A25034">
      <w:pPr>
        <w:pStyle w:val="Heading1"/>
        <w:spacing w:before="0" w:line="360" w:lineRule="auto"/>
        <w:jc w:val="both"/>
        <w:rPr>
          <w:rFonts w:ascii="Book Antiqua" w:hAnsi="Book Antiqua"/>
          <w:color w:val="auto"/>
          <w:sz w:val="24"/>
          <w:szCs w:val="24"/>
          <w:lang w:eastAsia="zh-CN"/>
        </w:rPr>
      </w:pPr>
    </w:p>
    <w:p w:rsidR="0001660D" w:rsidRPr="00A25034" w:rsidRDefault="00695B92" w:rsidP="00A25034">
      <w:pPr>
        <w:pStyle w:val="Heading1"/>
        <w:spacing w:before="0" w:line="360" w:lineRule="auto"/>
        <w:jc w:val="both"/>
        <w:rPr>
          <w:rFonts w:ascii="Book Antiqua" w:hAnsi="Book Antiqua" w:cs="Times New Roman"/>
          <w:color w:val="auto"/>
          <w:sz w:val="24"/>
          <w:szCs w:val="24"/>
          <w:lang w:eastAsia="zh-CN"/>
        </w:rPr>
      </w:pPr>
      <w:r w:rsidRPr="00A25034">
        <w:rPr>
          <w:rFonts w:ascii="Book Antiqua" w:hAnsi="Book Antiqua"/>
          <w:b/>
          <w:color w:val="auto"/>
          <w:sz w:val="24"/>
          <w:szCs w:val="24"/>
        </w:rPr>
        <w:t>Author contributions:</w:t>
      </w:r>
      <w:r w:rsidR="007E7779">
        <w:rPr>
          <w:rFonts w:ascii="Book Antiqua" w:hAnsi="Book Antiqua" w:hint="eastAsia"/>
          <w:b/>
          <w:color w:val="auto"/>
          <w:sz w:val="24"/>
          <w:szCs w:val="24"/>
          <w:lang w:eastAsia="zh-CN"/>
        </w:rPr>
        <w:t xml:space="preserve"> </w:t>
      </w:r>
      <w:r w:rsidR="00AC79FE" w:rsidRPr="00A25034">
        <w:rPr>
          <w:rFonts w:ascii="Book Antiqua" w:hAnsi="Book Antiqua" w:cs="Times New Roman"/>
          <w:color w:val="auto"/>
          <w:sz w:val="24"/>
          <w:szCs w:val="24"/>
        </w:rPr>
        <w:t>Authors have contributed equally to the manuscript.</w:t>
      </w:r>
    </w:p>
    <w:p w:rsidR="00695B92" w:rsidRPr="007E7779" w:rsidRDefault="00695B92" w:rsidP="00A25034">
      <w:pPr>
        <w:spacing w:line="360" w:lineRule="auto"/>
        <w:jc w:val="both"/>
        <w:rPr>
          <w:rFonts w:ascii="Book Antiqua" w:hAnsi="Book Antiqua"/>
          <w:lang w:eastAsia="zh-CN"/>
        </w:rPr>
      </w:pPr>
    </w:p>
    <w:p w:rsidR="00695B92" w:rsidRPr="00A25034" w:rsidRDefault="00695B92" w:rsidP="00A25034">
      <w:pPr>
        <w:spacing w:line="360" w:lineRule="auto"/>
        <w:jc w:val="both"/>
        <w:rPr>
          <w:rFonts w:ascii="Book Antiqua" w:hAnsi="Book Antiqua"/>
          <w:b/>
        </w:rPr>
      </w:pPr>
      <w:r w:rsidRPr="00A25034">
        <w:rPr>
          <w:rFonts w:ascii="Book Antiqua" w:hAnsi="Book Antiqua"/>
          <w:b/>
        </w:rPr>
        <w:t>Conflict-of-interest statement</w:t>
      </w:r>
      <w:r w:rsidRPr="00A25034">
        <w:rPr>
          <w:rFonts w:ascii="Book Antiqua" w:hAnsi="Book Antiqua" w:cs="TimesNewRomanPS-BoldItalicMT"/>
          <w:b/>
          <w:iCs/>
        </w:rPr>
        <w:t xml:space="preserve">: </w:t>
      </w:r>
      <w:r w:rsidRPr="00A25034">
        <w:rPr>
          <w:rFonts w:ascii="Book Antiqua" w:hAnsi="Book Antiqua" w:cs="Times New Roman"/>
        </w:rPr>
        <w:t>Authors declare no conflict of interest for this article.</w:t>
      </w:r>
    </w:p>
    <w:p w:rsidR="00695B92" w:rsidRPr="00A25034" w:rsidRDefault="00695B92" w:rsidP="00A25034">
      <w:pPr>
        <w:adjustRightInd w:val="0"/>
        <w:snapToGrid w:val="0"/>
        <w:spacing w:line="360" w:lineRule="auto"/>
        <w:jc w:val="both"/>
        <w:rPr>
          <w:rFonts w:ascii="Book Antiqua" w:hAnsi="Book Antiqua"/>
        </w:rPr>
      </w:pPr>
    </w:p>
    <w:p w:rsidR="00695B92" w:rsidRPr="00A25034" w:rsidRDefault="00695B92" w:rsidP="00A25034">
      <w:pPr>
        <w:adjustRightInd w:val="0"/>
        <w:snapToGrid w:val="0"/>
        <w:spacing w:line="360" w:lineRule="auto"/>
        <w:jc w:val="both"/>
        <w:rPr>
          <w:rFonts w:ascii="Book Antiqua" w:hAnsi="Book Antiqua"/>
        </w:rPr>
      </w:pPr>
      <w:r w:rsidRPr="00A25034">
        <w:rPr>
          <w:rFonts w:ascii="Book Antiqua" w:hAnsi="Book Antiqua"/>
          <w:b/>
        </w:rPr>
        <w:t xml:space="preserve">Open-Access: </w:t>
      </w:r>
      <w:r w:rsidRPr="00A2503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25034">
          <w:rPr>
            <w:rStyle w:val="Hyperlink"/>
            <w:rFonts w:ascii="Book Antiqua" w:hAnsi="Book Antiqua"/>
            <w:color w:val="auto"/>
            <w:u w:val="none"/>
          </w:rPr>
          <w:t>http://creativecommons.org/licenses/by-nc/4.0/</w:t>
        </w:r>
      </w:hyperlink>
    </w:p>
    <w:p w:rsidR="00695B92" w:rsidRPr="00A25034" w:rsidRDefault="00695B92" w:rsidP="00A25034">
      <w:pPr>
        <w:spacing w:line="360" w:lineRule="auto"/>
        <w:jc w:val="both"/>
        <w:rPr>
          <w:rFonts w:ascii="Book Antiqua" w:hAnsi="Book Antiqua"/>
          <w:lang w:eastAsia="zh-CN"/>
        </w:rPr>
      </w:pPr>
    </w:p>
    <w:p w:rsidR="00695B92" w:rsidRPr="00A25034" w:rsidRDefault="00695B92" w:rsidP="00A25034">
      <w:pPr>
        <w:spacing w:line="360" w:lineRule="auto"/>
        <w:jc w:val="both"/>
        <w:rPr>
          <w:rFonts w:ascii="Book Antiqua" w:eastAsia="宋体" w:hAnsi="Book Antiqua" w:cs="宋体"/>
          <w:lang w:eastAsia="zh-CN"/>
        </w:rPr>
      </w:pPr>
      <w:r w:rsidRPr="00A25034">
        <w:rPr>
          <w:rFonts w:ascii="Book Antiqua" w:eastAsia="宋体" w:hAnsi="Book Antiqua" w:cs="宋体"/>
          <w:b/>
        </w:rPr>
        <w:t>Manuscript source:</w:t>
      </w:r>
      <w:r w:rsidRPr="00A25034">
        <w:rPr>
          <w:rFonts w:ascii="Book Antiqua" w:eastAsia="宋体" w:hAnsi="Book Antiqua" w:cs="宋体"/>
        </w:rPr>
        <w:t> Invited manuscript</w:t>
      </w:r>
    </w:p>
    <w:p w:rsidR="00695B92" w:rsidRPr="00A25034" w:rsidRDefault="00695B92" w:rsidP="00A25034">
      <w:pPr>
        <w:spacing w:line="360" w:lineRule="auto"/>
        <w:jc w:val="both"/>
        <w:rPr>
          <w:rFonts w:ascii="Book Antiqua" w:hAnsi="Book Antiqua"/>
          <w:lang w:eastAsia="zh-CN"/>
        </w:rPr>
      </w:pPr>
    </w:p>
    <w:p w:rsidR="00786801" w:rsidRPr="00A25034" w:rsidRDefault="00695B92" w:rsidP="00A25034">
      <w:pPr>
        <w:pStyle w:val="Heading1"/>
        <w:spacing w:before="0" w:line="360" w:lineRule="auto"/>
        <w:jc w:val="both"/>
        <w:rPr>
          <w:rFonts w:ascii="Book Antiqua" w:hAnsi="Book Antiqua" w:cs="Times New Roman"/>
          <w:color w:val="auto"/>
          <w:sz w:val="24"/>
          <w:szCs w:val="24"/>
        </w:rPr>
      </w:pPr>
      <w:r w:rsidRPr="00A25034">
        <w:rPr>
          <w:rFonts w:ascii="Book Antiqua" w:hAnsi="Book Antiqua"/>
          <w:b/>
          <w:color w:val="auto"/>
          <w:sz w:val="24"/>
          <w:szCs w:val="24"/>
        </w:rPr>
        <w:lastRenderedPageBreak/>
        <w:t>Correspondence to:</w:t>
      </w:r>
      <w:r w:rsidR="007E7779">
        <w:rPr>
          <w:rFonts w:ascii="Book Antiqua" w:hAnsi="Book Antiqua" w:hint="eastAsia"/>
          <w:b/>
          <w:color w:val="auto"/>
          <w:sz w:val="24"/>
          <w:szCs w:val="24"/>
          <w:lang w:eastAsia="zh-CN"/>
        </w:rPr>
        <w:t xml:space="preserve"> </w:t>
      </w:r>
      <w:proofErr w:type="spellStart"/>
      <w:r w:rsidRPr="00A25034">
        <w:rPr>
          <w:rFonts w:ascii="Book Antiqua" w:hAnsi="Book Antiqua" w:cs="Times New Roman"/>
          <w:b/>
          <w:color w:val="auto"/>
          <w:sz w:val="24"/>
          <w:szCs w:val="24"/>
        </w:rPr>
        <w:t>Arash</w:t>
      </w:r>
      <w:proofErr w:type="spellEnd"/>
      <w:r w:rsidRPr="00A25034">
        <w:rPr>
          <w:rFonts w:ascii="Book Antiqua" w:hAnsi="Book Antiqua" w:cs="Times New Roman"/>
          <w:b/>
          <w:color w:val="auto"/>
          <w:sz w:val="24"/>
          <w:szCs w:val="24"/>
        </w:rPr>
        <w:t xml:space="preserve"> </w:t>
      </w:r>
      <w:proofErr w:type="spellStart"/>
      <w:r w:rsidRPr="00A25034">
        <w:rPr>
          <w:rFonts w:ascii="Book Antiqua" w:hAnsi="Book Antiqua" w:cs="Times New Roman"/>
          <w:b/>
          <w:color w:val="auto"/>
          <w:sz w:val="24"/>
          <w:szCs w:val="24"/>
        </w:rPr>
        <w:t>Zaminy</w:t>
      </w:r>
      <w:proofErr w:type="spellEnd"/>
      <w:r w:rsidRPr="00A25034">
        <w:rPr>
          <w:rFonts w:ascii="Book Antiqua" w:hAnsi="Book Antiqua" w:cs="Times New Roman"/>
          <w:b/>
          <w:color w:val="auto"/>
          <w:sz w:val="24"/>
          <w:szCs w:val="24"/>
        </w:rPr>
        <w:t>, Ph</w:t>
      </w:r>
      <w:r w:rsidR="00AC79FE" w:rsidRPr="00A25034">
        <w:rPr>
          <w:rFonts w:ascii="Book Antiqua" w:hAnsi="Book Antiqua" w:cs="Times New Roman"/>
          <w:b/>
          <w:color w:val="auto"/>
          <w:sz w:val="24"/>
          <w:szCs w:val="24"/>
        </w:rPr>
        <w:t xml:space="preserve">D, </w:t>
      </w:r>
      <w:r w:rsidR="00AC79FE" w:rsidRPr="00A25034">
        <w:rPr>
          <w:rFonts w:ascii="Book Antiqua" w:hAnsi="Book Antiqua" w:cs="Times New Roman"/>
          <w:color w:val="auto"/>
          <w:sz w:val="24"/>
          <w:szCs w:val="24"/>
        </w:rPr>
        <w:t xml:space="preserve">Department of Anatomical Sciences, </w:t>
      </w:r>
      <w:r w:rsidR="00786801" w:rsidRPr="00A25034">
        <w:rPr>
          <w:rFonts w:ascii="Book Antiqua" w:hAnsi="Book Antiqua" w:cs="Times New Roman"/>
          <w:color w:val="auto"/>
          <w:sz w:val="24"/>
          <w:szCs w:val="24"/>
        </w:rPr>
        <w:t xml:space="preserve">School of Medicine, </w:t>
      </w:r>
      <w:proofErr w:type="spellStart"/>
      <w:r w:rsidR="00786801" w:rsidRPr="00A25034">
        <w:rPr>
          <w:rFonts w:ascii="Book Antiqua" w:hAnsi="Book Antiqua" w:cs="Times New Roman"/>
          <w:color w:val="auto"/>
          <w:sz w:val="24"/>
          <w:szCs w:val="24"/>
        </w:rPr>
        <w:t>Guilan</w:t>
      </w:r>
      <w:proofErr w:type="spellEnd"/>
      <w:r w:rsidR="00786801" w:rsidRPr="00A25034">
        <w:rPr>
          <w:rFonts w:ascii="Book Antiqua" w:hAnsi="Book Antiqua" w:cs="Times New Roman"/>
          <w:color w:val="auto"/>
          <w:sz w:val="24"/>
          <w:szCs w:val="24"/>
        </w:rPr>
        <w:t xml:space="preserve"> University of Medical Sciences,</w:t>
      </w:r>
      <w:r w:rsidR="007E7779">
        <w:rPr>
          <w:rFonts w:ascii="Book Antiqua" w:hAnsi="Book Antiqua" w:cs="Times New Roman" w:hint="eastAsia"/>
          <w:color w:val="auto"/>
          <w:sz w:val="24"/>
          <w:szCs w:val="24"/>
          <w:lang w:eastAsia="zh-CN"/>
        </w:rPr>
        <w:t xml:space="preserve"> </w:t>
      </w:r>
      <w:r w:rsidRPr="00A25034">
        <w:rPr>
          <w:rFonts w:ascii="Book Antiqua" w:hAnsi="Book Antiqua" w:cs="Times New Roman"/>
          <w:color w:val="auto"/>
          <w:sz w:val="24"/>
          <w:szCs w:val="24"/>
        </w:rPr>
        <w:t>Rasht-Tehran Highway,</w:t>
      </w:r>
      <w:r w:rsidR="00786801" w:rsidRPr="00A25034">
        <w:rPr>
          <w:rFonts w:ascii="Book Antiqua" w:hAnsi="Book Antiqua" w:cs="Times New Roman"/>
          <w:color w:val="auto"/>
          <w:sz w:val="24"/>
          <w:szCs w:val="24"/>
        </w:rPr>
        <w:t xml:space="preserve"> Rasht</w:t>
      </w:r>
      <w:r w:rsidR="007E7779">
        <w:rPr>
          <w:rFonts w:ascii="Book Antiqua" w:hAnsi="Book Antiqua" w:cs="Times New Roman" w:hint="eastAsia"/>
          <w:color w:val="auto"/>
          <w:sz w:val="24"/>
          <w:szCs w:val="24"/>
          <w:lang w:eastAsia="zh-CN"/>
        </w:rPr>
        <w:t xml:space="preserve"> </w:t>
      </w:r>
      <w:r w:rsidRPr="00A25034">
        <w:rPr>
          <w:rFonts w:ascii="Book Antiqua" w:hAnsi="Book Antiqua" w:cs="Times New Roman"/>
          <w:color w:val="auto"/>
          <w:sz w:val="24"/>
          <w:szCs w:val="24"/>
        </w:rPr>
        <w:t>41996-13769</w:t>
      </w:r>
      <w:r w:rsidR="00786801" w:rsidRPr="00A25034">
        <w:rPr>
          <w:rFonts w:ascii="Book Antiqua" w:hAnsi="Book Antiqua" w:cs="Times New Roman"/>
          <w:color w:val="auto"/>
          <w:sz w:val="24"/>
          <w:szCs w:val="24"/>
        </w:rPr>
        <w:t>, Iran.</w:t>
      </w:r>
      <w:r w:rsidRPr="00A25034">
        <w:rPr>
          <w:rFonts w:ascii="Book Antiqua" w:hAnsi="Book Antiqua" w:cs="Times New Roman"/>
          <w:color w:val="auto"/>
          <w:sz w:val="24"/>
          <w:szCs w:val="24"/>
        </w:rPr>
        <w:t xml:space="preserve"> zaminy_a@gums.ac.ir</w:t>
      </w:r>
    </w:p>
    <w:p w:rsidR="00786801" w:rsidRPr="00A25034" w:rsidRDefault="00786801" w:rsidP="00A25034">
      <w:pPr>
        <w:spacing w:line="360" w:lineRule="auto"/>
        <w:jc w:val="both"/>
        <w:rPr>
          <w:rFonts w:ascii="Book Antiqua" w:hAnsi="Book Antiqua" w:cs="Times New Roman"/>
        </w:rPr>
      </w:pPr>
      <w:r w:rsidRPr="00A25034">
        <w:rPr>
          <w:rFonts w:ascii="Book Antiqua" w:hAnsi="Book Antiqua" w:cs="Times New Roman"/>
          <w:b/>
        </w:rPr>
        <w:t>Telephone:</w:t>
      </w:r>
      <w:r w:rsidRPr="00A25034">
        <w:rPr>
          <w:rFonts w:ascii="Book Antiqua" w:hAnsi="Book Antiqua" w:cs="Times New Roman"/>
        </w:rPr>
        <w:t xml:space="preserve"> +98</w:t>
      </w:r>
      <w:r w:rsidR="00286D64" w:rsidRPr="00A25034">
        <w:rPr>
          <w:rFonts w:ascii="Book Antiqua" w:hAnsi="Book Antiqua" w:cs="Times New Roman"/>
        </w:rPr>
        <w:t>-91</w:t>
      </w:r>
      <w:r w:rsidR="00695B92" w:rsidRPr="00A25034">
        <w:rPr>
          <w:rFonts w:ascii="Book Antiqua" w:hAnsi="Book Antiqua" w:cs="Times New Roman"/>
          <w:lang w:eastAsia="zh-CN"/>
        </w:rPr>
        <w:t>-</w:t>
      </w:r>
      <w:r w:rsidR="00286D64" w:rsidRPr="00A25034">
        <w:rPr>
          <w:rFonts w:ascii="Book Antiqua" w:hAnsi="Book Antiqua" w:cs="Times New Roman"/>
        </w:rPr>
        <w:t>24796418</w:t>
      </w:r>
    </w:p>
    <w:p w:rsidR="0001660D" w:rsidRPr="00A25034" w:rsidRDefault="00786801" w:rsidP="00A25034">
      <w:pPr>
        <w:spacing w:line="360" w:lineRule="auto"/>
        <w:jc w:val="both"/>
        <w:rPr>
          <w:rFonts w:ascii="Book Antiqua" w:hAnsi="Book Antiqua" w:cs="Times New Roman"/>
          <w:lang w:eastAsia="zh-CN"/>
        </w:rPr>
      </w:pPr>
      <w:r w:rsidRPr="00A25034">
        <w:rPr>
          <w:rFonts w:ascii="Book Antiqua" w:hAnsi="Book Antiqua" w:cs="Times New Roman"/>
          <w:b/>
        </w:rPr>
        <w:t xml:space="preserve">Fax: </w:t>
      </w:r>
      <w:r w:rsidRPr="00A25034">
        <w:rPr>
          <w:rFonts w:ascii="Book Antiqua" w:hAnsi="Book Antiqua" w:cs="Times New Roman"/>
        </w:rPr>
        <w:t>+98</w:t>
      </w:r>
      <w:r w:rsidR="008503A4" w:rsidRPr="00A25034">
        <w:rPr>
          <w:rFonts w:ascii="Book Antiqua" w:hAnsi="Book Antiqua" w:cs="Times New Roman"/>
        </w:rPr>
        <w:t>-</w:t>
      </w:r>
      <w:r w:rsidR="007658B4" w:rsidRPr="00A25034">
        <w:rPr>
          <w:rFonts w:ascii="Book Antiqua" w:hAnsi="Book Antiqua" w:cs="Times New Roman"/>
        </w:rPr>
        <w:t>13</w:t>
      </w:r>
      <w:r w:rsidR="00695B92" w:rsidRPr="00A25034">
        <w:rPr>
          <w:rFonts w:ascii="Book Antiqua" w:hAnsi="Book Antiqua" w:cs="Times New Roman"/>
          <w:lang w:eastAsia="zh-CN"/>
        </w:rPr>
        <w:t>-</w:t>
      </w:r>
      <w:r w:rsidR="007658B4" w:rsidRPr="00A25034">
        <w:rPr>
          <w:rFonts w:ascii="Book Antiqua" w:hAnsi="Book Antiqua" w:cs="Times New Roman"/>
        </w:rPr>
        <w:t>33690036</w:t>
      </w:r>
    </w:p>
    <w:p w:rsidR="00695B92" w:rsidRPr="00A25034" w:rsidRDefault="00695B92" w:rsidP="00A25034">
      <w:pPr>
        <w:spacing w:line="360" w:lineRule="auto"/>
        <w:jc w:val="both"/>
        <w:rPr>
          <w:rFonts w:ascii="Book Antiqua" w:hAnsi="Book Antiqua" w:cs="Times New Roman"/>
          <w:b/>
          <w:lang w:eastAsia="zh-CN"/>
        </w:rPr>
      </w:pPr>
    </w:p>
    <w:p w:rsidR="00695B92" w:rsidRPr="00A25034" w:rsidRDefault="00695B92" w:rsidP="00A25034">
      <w:pPr>
        <w:spacing w:line="360" w:lineRule="auto"/>
        <w:jc w:val="both"/>
        <w:rPr>
          <w:rFonts w:ascii="Book Antiqua" w:hAnsi="Book Antiqua"/>
          <w:b/>
        </w:rPr>
      </w:pPr>
      <w:r w:rsidRPr="00A25034">
        <w:rPr>
          <w:rFonts w:ascii="Book Antiqua" w:hAnsi="Book Antiqua"/>
          <w:b/>
        </w:rPr>
        <w:t>Received:</w:t>
      </w:r>
      <w:r w:rsidR="004D70C2">
        <w:rPr>
          <w:rFonts w:ascii="Book Antiqua" w:hAnsi="Book Antiqua" w:hint="eastAsia"/>
          <w:b/>
          <w:lang w:eastAsia="zh-CN"/>
        </w:rPr>
        <w:t xml:space="preserve"> </w:t>
      </w:r>
      <w:r w:rsidR="003672A0" w:rsidRPr="00A25034">
        <w:rPr>
          <w:rFonts w:ascii="Book Antiqua" w:hAnsi="Book Antiqua"/>
          <w:lang w:eastAsia="zh-CN"/>
        </w:rPr>
        <w:t>January 29, 2017</w:t>
      </w:r>
    </w:p>
    <w:p w:rsidR="00695B92" w:rsidRPr="00A25034" w:rsidRDefault="00695B92" w:rsidP="00A25034">
      <w:pPr>
        <w:spacing w:line="360" w:lineRule="auto"/>
        <w:jc w:val="both"/>
        <w:rPr>
          <w:rFonts w:ascii="Book Antiqua" w:hAnsi="Book Antiqua"/>
          <w:b/>
          <w:lang w:eastAsia="zh-CN"/>
        </w:rPr>
      </w:pPr>
      <w:r w:rsidRPr="00A25034">
        <w:rPr>
          <w:rFonts w:ascii="Book Antiqua" w:hAnsi="Book Antiqua"/>
          <w:b/>
        </w:rPr>
        <w:t>Peer-review started:</w:t>
      </w:r>
      <w:r w:rsidR="004D70C2">
        <w:rPr>
          <w:rFonts w:ascii="Book Antiqua" w:hAnsi="Book Antiqua" w:hint="eastAsia"/>
          <w:b/>
          <w:lang w:eastAsia="zh-CN"/>
        </w:rPr>
        <w:t xml:space="preserve"> </w:t>
      </w:r>
      <w:r w:rsidR="003672A0" w:rsidRPr="00A25034">
        <w:rPr>
          <w:rFonts w:ascii="Book Antiqua" w:hAnsi="Book Antiqua"/>
          <w:lang w:eastAsia="zh-CN"/>
        </w:rPr>
        <w:t>February 13, 2017</w:t>
      </w:r>
    </w:p>
    <w:p w:rsidR="00695B92" w:rsidRPr="00A25034" w:rsidRDefault="00695B92" w:rsidP="00A25034">
      <w:pPr>
        <w:spacing w:line="360" w:lineRule="auto"/>
        <w:jc w:val="both"/>
        <w:rPr>
          <w:rFonts w:ascii="Book Antiqua" w:hAnsi="Book Antiqua"/>
          <w:b/>
          <w:lang w:eastAsia="zh-CN"/>
        </w:rPr>
      </w:pPr>
      <w:r w:rsidRPr="00A25034">
        <w:rPr>
          <w:rFonts w:ascii="Book Antiqua" w:hAnsi="Book Antiqua"/>
          <w:b/>
        </w:rPr>
        <w:t>First decision:</w:t>
      </w:r>
      <w:r w:rsidR="004D70C2">
        <w:rPr>
          <w:rFonts w:ascii="Book Antiqua" w:hAnsi="Book Antiqua" w:hint="eastAsia"/>
          <w:b/>
          <w:lang w:eastAsia="zh-CN"/>
        </w:rPr>
        <w:t xml:space="preserve"> </w:t>
      </w:r>
      <w:r w:rsidR="003672A0" w:rsidRPr="00A25034">
        <w:rPr>
          <w:rFonts w:ascii="Book Antiqua" w:hAnsi="Book Antiqua"/>
          <w:lang w:eastAsia="zh-CN"/>
        </w:rPr>
        <w:t>May 11, 2017</w:t>
      </w:r>
    </w:p>
    <w:p w:rsidR="00695B92" w:rsidRPr="00A25034" w:rsidRDefault="00695B92" w:rsidP="00A25034">
      <w:pPr>
        <w:spacing w:line="360" w:lineRule="auto"/>
        <w:jc w:val="both"/>
        <w:rPr>
          <w:rFonts w:ascii="Book Antiqua" w:hAnsi="Book Antiqua"/>
          <w:b/>
        </w:rPr>
      </w:pPr>
      <w:r w:rsidRPr="00A25034">
        <w:rPr>
          <w:rFonts w:ascii="Book Antiqua" w:hAnsi="Book Antiqua"/>
          <w:b/>
        </w:rPr>
        <w:t>Revised:</w:t>
      </w:r>
      <w:r w:rsidR="004D70C2">
        <w:rPr>
          <w:rFonts w:ascii="Book Antiqua" w:hAnsi="Book Antiqua" w:hint="eastAsia"/>
          <w:b/>
          <w:lang w:eastAsia="zh-CN"/>
        </w:rPr>
        <w:t xml:space="preserve"> </w:t>
      </w:r>
      <w:r w:rsidR="003672A0" w:rsidRPr="00A25034">
        <w:rPr>
          <w:rFonts w:ascii="Book Antiqua" w:hAnsi="Book Antiqua"/>
          <w:lang w:eastAsia="zh-CN"/>
        </w:rPr>
        <w:t>June 2</w:t>
      </w:r>
      <w:r w:rsidR="004D70C2">
        <w:rPr>
          <w:rFonts w:ascii="Book Antiqua" w:hAnsi="Book Antiqua" w:hint="eastAsia"/>
          <w:lang w:eastAsia="zh-CN"/>
        </w:rPr>
        <w:t>9</w:t>
      </w:r>
      <w:r w:rsidR="003672A0" w:rsidRPr="00A25034">
        <w:rPr>
          <w:rFonts w:ascii="Book Antiqua" w:hAnsi="Book Antiqua"/>
          <w:lang w:eastAsia="zh-CN"/>
        </w:rPr>
        <w:t>, 2017</w:t>
      </w:r>
    </w:p>
    <w:p w:rsidR="00695B92" w:rsidRPr="00272406" w:rsidRDefault="00695B92" w:rsidP="00272406">
      <w:pPr>
        <w:rPr>
          <w:rFonts w:ascii="Book Antiqua" w:hAnsi="Book Antiqua"/>
          <w:iCs/>
        </w:rPr>
      </w:pPr>
      <w:r w:rsidRPr="00A25034">
        <w:rPr>
          <w:rFonts w:ascii="Book Antiqua" w:hAnsi="Book Antiqua"/>
          <w:b/>
        </w:rPr>
        <w:t>Accepted:</w:t>
      </w:r>
      <w:r w:rsidR="00272406">
        <w:rPr>
          <w:rFonts w:ascii="Book Antiqua" w:hAnsi="Book Antiqua"/>
          <w:b/>
        </w:rPr>
        <w:t xml:space="preserve"> </w:t>
      </w:r>
      <w:r w:rsidR="00272406">
        <w:rPr>
          <w:rStyle w:val="Emphasis"/>
        </w:rPr>
        <w:t>July 14</w:t>
      </w:r>
      <w:r w:rsidR="00272406">
        <w:rPr>
          <w:rStyle w:val="Emphasis"/>
          <w:rFonts w:cs="宋体"/>
        </w:rPr>
        <w:t>,</w:t>
      </w:r>
      <w:r w:rsidR="00272406">
        <w:rPr>
          <w:rStyle w:val="Emphasis"/>
        </w:rPr>
        <w:t xml:space="preserve"> 2017</w:t>
      </w:r>
    </w:p>
    <w:p w:rsidR="00695B92" w:rsidRPr="00A25034" w:rsidRDefault="00695B92" w:rsidP="00A25034">
      <w:pPr>
        <w:spacing w:line="360" w:lineRule="auto"/>
        <w:jc w:val="both"/>
        <w:rPr>
          <w:rFonts w:ascii="Book Antiqua" w:hAnsi="Book Antiqua"/>
        </w:rPr>
      </w:pPr>
      <w:r w:rsidRPr="00A25034">
        <w:rPr>
          <w:rFonts w:ascii="Book Antiqua" w:hAnsi="Book Antiqua"/>
          <w:b/>
        </w:rPr>
        <w:t>Article in press:</w:t>
      </w:r>
    </w:p>
    <w:p w:rsidR="00695B92" w:rsidRPr="00A25034" w:rsidRDefault="00695B92" w:rsidP="00A25034">
      <w:pPr>
        <w:spacing w:line="360" w:lineRule="auto"/>
        <w:jc w:val="both"/>
        <w:rPr>
          <w:rFonts w:ascii="Book Antiqua" w:hAnsi="Book Antiqua"/>
          <w:b/>
        </w:rPr>
      </w:pPr>
      <w:r w:rsidRPr="00A25034">
        <w:rPr>
          <w:rFonts w:ascii="Book Antiqua" w:hAnsi="Book Antiqua"/>
          <w:b/>
        </w:rPr>
        <w:t xml:space="preserve">Published online: </w:t>
      </w:r>
    </w:p>
    <w:p w:rsidR="003672A0" w:rsidRPr="00A25034" w:rsidRDefault="003672A0" w:rsidP="00A25034">
      <w:pPr>
        <w:spacing w:line="360" w:lineRule="auto"/>
        <w:jc w:val="both"/>
        <w:rPr>
          <w:rFonts w:ascii="Book Antiqua" w:eastAsiaTheme="majorEastAsia" w:hAnsi="Book Antiqua" w:cstheme="majorBidi"/>
          <w:lang w:eastAsia="zh-CN"/>
        </w:rPr>
      </w:pPr>
      <w:r w:rsidRPr="00A25034">
        <w:rPr>
          <w:rFonts w:ascii="Book Antiqua" w:hAnsi="Book Antiqua"/>
          <w:lang w:eastAsia="zh-CN"/>
        </w:rPr>
        <w:br w:type="page"/>
      </w:r>
    </w:p>
    <w:p w:rsidR="004541D8" w:rsidRPr="00A25034" w:rsidRDefault="00E75B8A" w:rsidP="00A25034">
      <w:pPr>
        <w:pStyle w:val="Heading1"/>
        <w:spacing w:before="0" w:line="360" w:lineRule="auto"/>
        <w:jc w:val="both"/>
        <w:rPr>
          <w:rFonts w:ascii="Book Antiqua" w:hAnsi="Book Antiqua"/>
          <w:b/>
          <w:color w:val="auto"/>
          <w:sz w:val="24"/>
          <w:szCs w:val="24"/>
          <w:lang w:eastAsia="zh-CN"/>
        </w:rPr>
      </w:pPr>
      <w:r w:rsidRPr="00A25034">
        <w:rPr>
          <w:rFonts w:ascii="Book Antiqua" w:hAnsi="Book Antiqua"/>
          <w:b/>
          <w:color w:val="auto"/>
          <w:sz w:val="24"/>
          <w:szCs w:val="24"/>
        </w:rPr>
        <w:lastRenderedPageBreak/>
        <w:t>Abstract</w:t>
      </w:r>
    </w:p>
    <w:p w:rsidR="004541D8" w:rsidRPr="00A25034" w:rsidRDefault="00E75B8A" w:rsidP="00A25034">
      <w:pPr>
        <w:spacing w:line="360" w:lineRule="auto"/>
        <w:jc w:val="both"/>
        <w:rPr>
          <w:rFonts w:ascii="Book Antiqua" w:hAnsi="Book Antiqua" w:cs="Times New Roman"/>
          <w:lang w:eastAsia="zh-CN"/>
        </w:rPr>
      </w:pPr>
      <w:r w:rsidRPr="00A25034">
        <w:rPr>
          <w:rFonts w:ascii="Book Antiqua" w:hAnsi="Book Antiqua" w:cs="Times New Roman"/>
        </w:rPr>
        <w:t>Peripheral nerve injury</w:t>
      </w:r>
      <w:r w:rsidR="004D70C2">
        <w:rPr>
          <w:rFonts w:ascii="Book Antiqua" w:hAnsi="Book Antiqua" w:cs="Times New Roman" w:hint="eastAsia"/>
          <w:lang w:eastAsia="zh-CN"/>
        </w:rPr>
        <w:t xml:space="preserve"> </w:t>
      </w:r>
      <w:r w:rsidRPr="00A25034">
        <w:rPr>
          <w:rFonts w:ascii="Book Antiqua" w:hAnsi="Book Antiqua" w:cs="Times New Roman"/>
        </w:rPr>
        <w:t xml:space="preserve">has remained </w:t>
      </w:r>
      <w:r w:rsidR="00286D64" w:rsidRPr="00A25034">
        <w:rPr>
          <w:rFonts w:ascii="Book Antiqua" w:hAnsi="Book Antiqua" w:cs="Times New Roman"/>
        </w:rPr>
        <w:t xml:space="preserve">a </w:t>
      </w:r>
      <w:r w:rsidRPr="00A25034">
        <w:rPr>
          <w:rFonts w:ascii="Book Antiqua" w:hAnsi="Book Antiqua" w:cs="Times New Roman"/>
        </w:rPr>
        <w:t>substantial clinical complication with no satisfactory treatment options. Despite the great development in the field of microsurgery, some seve</w:t>
      </w:r>
      <w:r w:rsidR="00286D64" w:rsidRPr="00A25034">
        <w:rPr>
          <w:rFonts w:ascii="Book Antiqua" w:hAnsi="Book Antiqua" w:cs="Times New Roman"/>
        </w:rPr>
        <w:t>re types of neural injuries can</w:t>
      </w:r>
      <w:r w:rsidRPr="00A25034">
        <w:rPr>
          <w:rFonts w:ascii="Book Antiqua" w:hAnsi="Book Antiqua" w:cs="Times New Roman"/>
        </w:rPr>
        <w:t xml:space="preserve">not be treated without causing tension to the injured nerve. Thus current studies have focused on the new approaches for the treatment of peripheral nerve injuries. Stem cells with the ability to differentiate into a variety of cell types have brought a new perspective to this matter. In this review, we will discuss the use of three main sources of </w:t>
      </w:r>
      <w:proofErr w:type="spellStart"/>
      <w:r w:rsidRPr="00A25034">
        <w:rPr>
          <w:rFonts w:ascii="Book Antiqua" w:hAnsi="Book Antiqua" w:cs="Times New Roman"/>
        </w:rPr>
        <w:t>mesenchymal</w:t>
      </w:r>
      <w:proofErr w:type="spellEnd"/>
      <w:r w:rsidRPr="00A25034">
        <w:rPr>
          <w:rFonts w:ascii="Book Antiqua" w:hAnsi="Book Antiqua" w:cs="Times New Roman"/>
        </w:rPr>
        <w:t xml:space="preserve"> stem cells</w:t>
      </w:r>
      <w:r w:rsidR="004D70C2">
        <w:rPr>
          <w:rFonts w:ascii="Book Antiqua" w:hAnsi="Book Antiqua" w:cs="Times New Roman" w:hint="eastAsia"/>
          <w:lang w:eastAsia="zh-CN"/>
        </w:rPr>
        <w:t xml:space="preserve"> </w:t>
      </w:r>
      <w:r w:rsidRPr="00A25034">
        <w:rPr>
          <w:rFonts w:ascii="Book Antiqua" w:hAnsi="Book Antiqua" w:cs="Times New Roman"/>
        </w:rPr>
        <w:t>in the treatment of peripheral nerve injuries.</w:t>
      </w:r>
    </w:p>
    <w:p w:rsidR="003672A0" w:rsidRPr="00A25034" w:rsidRDefault="003672A0" w:rsidP="00A25034">
      <w:pPr>
        <w:spacing w:line="360" w:lineRule="auto"/>
        <w:jc w:val="both"/>
        <w:rPr>
          <w:rFonts w:ascii="Book Antiqua" w:hAnsi="Book Antiqua" w:cs="Times New Roman"/>
          <w:lang w:eastAsia="zh-CN"/>
        </w:rPr>
      </w:pPr>
    </w:p>
    <w:p w:rsidR="004541D8" w:rsidRPr="00A25034" w:rsidRDefault="00E75B8A" w:rsidP="00A25034">
      <w:pPr>
        <w:pStyle w:val="Heading1"/>
        <w:spacing w:before="0" w:line="360" w:lineRule="auto"/>
        <w:jc w:val="both"/>
        <w:rPr>
          <w:rFonts w:ascii="Book Antiqua" w:hAnsi="Book Antiqua" w:cs="Times New Roman"/>
          <w:color w:val="auto"/>
          <w:sz w:val="24"/>
          <w:szCs w:val="24"/>
          <w:lang w:eastAsia="zh-CN"/>
        </w:rPr>
      </w:pPr>
      <w:r w:rsidRPr="00A25034">
        <w:rPr>
          <w:rFonts w:ascii="Book Antiqua" w:hAnsi="Book Antiqua"/>
          <w:b/>
          <w:color w:val="auto"/>
          <w:sz w:val="24"/>
          <w:szCs w:val="24"/>
        </w:rPr>
        <w:t>Key words:</w:t>
      </w:r>
      <w:r w:rsidR="004D70C2">
        <w:rPr>
          <w:rFonts w:ascii="Book Antiqua" w:hAnsi="Book Antiqua" w:hint="eastAsia"/>
          <w:b/>
          <w:color w:val="auto"/>
          <w:sz w:val="24"/>
          <w:szCs w:val="24"/>
          <w:lang w:eastAsia="zh-CN"/>
        </w:rPr>
        <w:t xml:space="preserve"> </w:t>
      </w:r>
      <w:r w:rsidRPr="00A25034">
        <w:rPr>
          <w:rFonts w:ascii="Book Antiqua" w:hAnsi="Book Antiqua" w:cs="Times New Roman"/>
          <w:color w:val="auto"/>
          <w:sz w:val="24"/>
          <w:szCs w:val="24"/>
        </w:rPr>
        <w:t xml:space="preserve">Cell-based therapies; Peripheral nerve injury; Stem cells; </w:t>
      </w:r>
      <w:proofErr w:type="spellStart"/>
      <w:r w:rsidRPr="00A25034">
        <w:rPr>
          <w:rFonts w:ascii="Book Antiqua" w:hAnsi="Book Antiqua" w:cs="Times New Roman"/>
          <w:color w:val="auto"/>
          <w:sz w:val="24"/>
          <w:szCs w:val="24"/>
        </w:rPr>
        <w:t>Mesenchymal</w:t>
      </w:r>
      <w:proofErr w:type="spellEnd"/>
      <w:r w:rsidRPr="00A25034">
        <w:rPr>
          <w:rFonts w:ascii="Book Antiqua" w:hAnsi="Book Antiqua" w:cs="Times New Roman"/>
          <w:color w:val="auto"/>
          <w:sz w:val="24"/>
          <w:szCs w:val="24"/>
        </w:rPr>
        <w:t xml:space="preserve"> stem cells</w:t>
      </w:r>
      <w:r w:rsidR="00A25034" w:rsidRPr="00A25034">
        <w:rPr>
          <w:rFonts w:ascii="Book Antiqua" w:hAnsi="Book Antiqua" w:cs="Times New Roman"/>
          <w:color w:val="auto"/>
          <w:sz w:val="24"/>
          <w:szCs w:val="24"/>
          <w:lang w:eastAsia="zh-CN"/>
        </w:rPr>
        <w:t>;</w:t>
      </w:r>
      <w:r w:rsidRPr="00A25034">
        <w:rPr>
          <w:rFonts w:ascii="Book Antiqua" w:hAnsi="Book Antiqua" w:cs="Times New Roman"/>
          <w:color w:val="auto"/>
          <w:sz w:val="24"/>
          <w:szCs w:val="24"/>
        </w:rPr>
        <w:t xml:space="preserve"> Bone marrow </w:t>
      </w:r>
      <w:proofErr w:type="spellStart"/>
      <w:r w:rsidRPr="00A25034">
        <w:rPr>
          <w:rFonts w:ascii="Book Antiqua" w:hAnsi="Book Antiqua" w:cs="Times New Roman"/>
          <w:color w:val="auto"/>
          <w:sz w:val="24"/>
          <w:szCs w:val="24"/>
        </w:rPr>
        <w:t>mesenchymal</w:t>
      </w:r>
      <w:proofErr w:type="spellEnd"/>
      <w:r w:rsidRPr="00A25034">
        <w:rPr>
          <w:rFonts w:ascii="Book Antiqua" w:hAnsi="Book Antiqua" w:cs="Times New Roman"/>
          <w:color w:val="auto"/>
          <w:sz w:val="24"/>
          <w:szCs w:val="24"/>
        </w:rPr>
        <w:t xml:space="preserve"> stem cells</w:t>
      </w:r>
      <w:r w:rsidR="00A25034" w:rsidRPr="00A25034">
        <w:rPr>
          <w:rFonts w:ascii="Book Antiqua" w:hAnsi="Book Antiqua" w:cs="Times New Roman"/>
          <w:color w:val="auto"/>
          <w:sz w:val="24"/>
          <w:szCs w:val="24"/>
          <w:lang w:eastAsia="zh-CN"/>
        </w:rPr>
        <w:t>;</w:t>
      </w:r>
      <w:r w:rsidRPr="00A25034">
        <w:rPr>
          <w:rFonts w:ascii="Book Antiqua" w:hAnsi="Book Antiqua" w:cs="Times New Roman"/>
          <w:color w:val="auto"/>
          <w:sz w:val="24"/>
          <w:szCs w:val="24"/>
        </w:rPr>
        <w:t xml:space="preserve"> Adipose-derived </w:t>
      </w:r>
      <w:proofErr w:type="spellStart"/>
      <w:r w:rsidRPr="00A25034">
        <w:rPr>
          <w:rFonts w:ascii="Book Antiqua" w:hAnsi="Book Antiqua" w:cs="Times New Roman"/>
          <w:color w:val="auto"/>
          <w:sz w:val="24"/>
          <w:szCs w:val="24"/>
        </w:rPr>
        <w:t>mesenchymal</w:t>
      </w:r>
      <w:proofErr w:type="spellEnd"/>
      <w:r w:rsidRPr="00A25034">
        <w:rPr>
          <w:rFonts w:ascii="Book Antiqua" w:hAnsi="Book Antiqua" w:cs="Times New Roman"/>
          <w:color w:val="auto"/>
          <w:sz w:val="24"/>
          <w:szCs w:val="24"/>
        </w:rPr>
        <w:t xml:space="preserve"> stem cells</w:t>
      </w:r>
      <w:r w:rsidR="00A25034" w:rsidRPr="00A25034">
        <w:rPr>
          <w:rFonts w:ascii="Book Antiqua" w:hAnsi="Book Antiqua" w:cs="Times New Roman"/>
          <w:color w:val="auto"/>
          <w:sz w:val="24"/>
          <w:szCs w:val="24"/>
          <w:lang w:eastAsia="zh-CN"/>
        </w:rPr>
        <w:t>;</w:t>
      </w:r>
      <w:r w:rsidRPr="00A25034">
        <w:rPr>
          <w:rFonts w:ascii="Book Antiqua" w:hAnsi="Book Antiqua" w:cs="Times New Roman"/>
          <w:color w:val="auto"/>
          <w:sz w:val="24"/>
          <w:szCs w:val="24"/>
        </w:rPr>
        <w:t xml:space="preserve"> Umbilical cord </w:t>
      </w:r>
      <w:proofErr w:type="spellStart"/>
      <w:r w:rsidRPr="00A25034">
        <w:rPr>
          <w:rFonts w:ascii="Book Antiqua" w:hAnsi="Book Antiqua" w:cs="Times New Roman"/>
          <w:color w:val="auto"/>
          <w:sz w:val="24"/>
          <w:szCs w:val="24"/>
        </w:rPr>
        <w:t>mesenchymal</w:t>
      </w:r>
      <w:proofErr w:type="spellEnd"/>
      <w:r w:rsidRPr="00A25034">
        <w:rPr>
          <w:rFonts w:ascii="Book Antiqua" w:hAnsi="Book Antiqua" w:cs="Times New Roman"/>
          <w:color w:val="auto"/>
          <w:sz w:val="24"/>
          <w:szCs w:val="24"/>
        </w:rPr>
        <w:t xml:space="preserve"> stem cells</w:t>
      </w:r>
    </w:p>
    <w:p w:rsidR="00A25034" w:rsidRPr="00A25034" w:rsidRDefault="00A25034" w:rsidP="00A25034">
      <w:pPr>
        <w:spacing w:line="360" w:lineRule="auto"/>
        <w:jc w:val="both"/>
        <w:rPr>
          <w:rFonts w:ascii="Book Antiqua" w:hAnsi="Book Antiqua"/>
          <w:lang w:eastAsia="zh-CN"/>
        </w:rPr>
      </w:pPr>
    </w:p>
    <w:p w:rsidR="00A25034" w:rsidRPr="00A25034" w:rsidRDefault="00A25034" w:rsidP="00A25034">
      <w:pPr>
        <w:spacing w:line="360" w:lineRule="auto"/>
        <w:jc w:val="both"/>
        <w:rPr>
          <w:rFonts w:ascii="Book Antiqua" w:hAnsi="Book Antiqua" w:cs="Arial"/>
        </w:rPr>
      </w:pPr>
      <w:proofErr w:type="gramStart"/>
      <w:r w:rsidRPr="00A25034">
        <w:rPr>
          <w:rFonts w:ascii="Book Antiqua" w:hAnsi="Book Antiqua"/>
          <w:b/>
        </w:rPr>
        <w:t xml:space="preserve">© </w:t>
      </w:r>
      <w:r w:rsidRPr="00A25034">
        <w:rPr>
          <w:rFonts w:ascii="Book Antiqua" w:hAnsi="Book Antiqua" w:cs="Arial"/>
          <w:b/>
        </w:rPr>
        <w:t>The Author(s) 2017.</w:t>
      </w:r>
      <w:proofErr w:type="gramEnd"/>
      <w:r w:rsidRPr="00A25034">
        <w:rPr>
          <w:rFonts w:ascii="Book Antiqua" w:hAnsi="Book Antiqua" w:cs="Arial"/>
        </w:rPr>
        <w:t xml:space="preserve"> Published by </w:t>
      </w:r>
      <w:proofErr w:type="spellStart"/>
      <w:r w:rsidRPr="00A25034">
        <w:rPr>
          <w:rFonts w:ascii="Book Antiqua" w:hAnsi="Book Antiqua" w:cs="Arial"/>
        </w:rPr>
        <w:t>Baishideng</w:t>
      </w:r>
      <w:proofErr w:type="spellEnd"/>
      <w:r w:rsidRPr="00A25034">
        <w:rPr>
          <w:rFonts w:ascii="Book Antiqua" w:hAnsi="Book Antiqua" w:cs="Arial"/>
        </w:rPr>
        <w:t xml:space="preserve"> Publishing Group Inc. All rights reserved.</w:t>
      </w:r>
    </w:p>
    <w:p w:rsidR="00A25034" w:rsidRPr="00A25034" w:rsidRDefault="00A25034" w:rsidP="00A25034">
      <w:pPr>
        <w:spacing w:line="360" w:lineRule="auto"/>
        <w:jc w:val="both"/>
        <w:rPr>
          <w:rFonts w:ascii="Book Antiqua" w:hAnsi="Book Antiqua"/>
          <w:lang w:eastAsia="zh-CN"/>
        </w:rPr>
      </w:pPr>
    </w:p>
    <w:p w:rsidR="00786801" w:rsidRPr="00A25034" w:rsidRDefault="00E75B8A" w:rsidP="00A25034">
      <w:pPr>
        <w:pStyle w:val="Heading1"/>
        <w:spacing w:before="0" w:line="360" w:lineRule="auto"/>
        <w:jc w:val="both"/>
        <w:rPr>
          <w:rFonts w:ascii="Book Antiqua" w:hAnsi="Book Antiqua"/>
          <w:b/>
          <w:color w:val="auto"/>
          <w:sz w:val="24"/>
          <w:szCs w:val="24"/>
        </w:rPr>
      </w:pPr>
      <w:r w:rsidRPr="00A25034">
        <w:rPr>
          <w:rFonts w:ascii="Book Antiqua" w:hAnsi="Book Antiqua"/>
          <w:b/>
          <w:color w:val="auto"/>
          <w:sz w:val="24"/>
          <w:szCs w:val="24"/>
        </w:rPr>
        <w:t>Core tip:</w:t>
      </w:r>
      <w:r w:rsidR="004D70C2">
        <w:rPr>
          <w:rFonts w:ascii="Book Antiqua" w:hAnsi="Book Antiqua" w:hint="eastAsia"/>
          <w:b/>
          <w:color w:val="auto"/>
          <w:sz w:val="24"/>
          <w:szCs w:val="24"/>
          <w:lang w:eastAsia="zh-CN"/>
        </w:rPr>
        <w:t xml:space="preserve"> </w:t>
      </w:r>
      <w:proofErr w:type="spellStart"/>
      <w:r w:rsidR="003672A0" w:rsidRPr="00A25034">
        <w:rPr>
          <w:rFonts w:ascii="Book Antiqua" w:hAnsi="Book Antiqua" w:cs="Times New Roman"/>
          <w:color w:val="auto"/>
          <w:sz w:val="24"/>
          <w:szCs w:val="24"/>
        </w:rPr>
        <w:t>Mesenchymal</w:t>
      </w:r>
      <w:proofErr w:type="spellEnd"/>
      <w:r w:rsidR="003672A0" w:rsidRPr="00A25034">
        <w:rPr>
          <w:rFonts w:ascii="Book Antiqua" w:hAnsi="Book Antiqua" w:cs="Times New Roman"/>
          <w:color w:val="auto"/>
          <w:sz w:val="24"/>
          <w:szCs w:val="24"/>
        </w:rPr>
        <w:t xml:space="preserve"> stem cells (MSCs)</w:t>
      </w:r>
      <w:r w:rsidRPr="00A25034">
        <w:rPr>
          <w:rFonts w:ascii="Book Antiqua" w:hAnsi="Book Antiqua" w:cs="Times New Roman"/>
          <w:color w:val="auto"/>
          <w:sz w:val="24"/>
          <w:szCs w:val="24"/>
        </w:rPr>
        <w:t xml:space="preserve"> can differentiate into many kinds of cell types including Schwann cells</w:t>
      </w:r>
      <w:r w:rsidR="00D9675B">
        <w:rPr>
          <w:rFonts w:ascii="Book Antiqua" w:hAnsi="Book Antiqua" w:cs="Times New Roman" w:hint="eastAsia"/>
          <w:color w:val="auto"/>
          <w:sz w:val="24"/>
          <w:szCs w:val="24"/>
          <w:lang w:eastAsia="zh-CN"/>
        </w:rPr>
        <w:t xml:space="preserve"> </w:t>
      </w:r>
      <w:r w:rsidR="00A25034" w:rsidRPr="00A25034">
        <w:rPr>
          <w:rFonts w:ascii="Book Antiqua" w:hAnsi="Book Antiqua" w:cs="Times New Roman"/>
          <w:color w:val="auto"/>
          <w:sz w:val="24"/>
          <w:szCs w:val="24"/>
        </w:rPr>
        <w:t>(SCs)</w:t>
      </w:r>
      <w:r w:rsidRPr="00A25034">
        <w:rPr>
          <w:rFonts w:ascii="Book Antiqua" w:hAnsi="Book Antiqua" w:cs="Times New Roman"/>
          <w:color w:val="auto"/>
          <w:sz w:val="24"/>
          <w:szCs w:val="24"/>
        </w:rPr>
        <w:t xml:space="preserve">. Since there are limitations for the use of </w:t>
      </w:r>
      <w:r w:rsidR="00A25034" w:rsidRPr="00A25034">
        <w:rPr>
          <w:rFonts w:ascii="Book Antiqua" w:hAnsi="Book Antiqua" w:cs="Times New Roman"/>
          <w:color w:val="auto"/>
          <w:sz w:val="24"/>
          <w:szCs w:val="24"/>
        </w:rPr>
        <w:t>SCs</w:t>
      </w:r>
      <w:r w:rsidRPr="00A25034">
        <w:rPr>
          <w:rFonts w:ascii="Book Antiqua" w:hAnsi="Book Antiqua" w:cs="Times New Roman"/>
          <w:color w:val="auto"/>
          <w:sz w:val="24"/>
          <w:szCs w:val="24"/>
        </w:rPr>
        <w:t xml:space="preserve"> in nerve injuries, it is </w:t>
      </w:r>
      <w:r w:rsidR="00286D64" w:rsidRPr="00A25034">
        <w:rPr>
          <w:rFonts w:ascii="Book Antiqua" w:hAnsi="Book Antiqua" w:cs="Times New Roman"/>
          <w:color w:val="auto"/>
          <w:sz w:val="24"/>
          <w:szCs w:val="24"/>
        </w:rPr>
        <w:t>necessary</w:t>
      </w:r>
      <w:r w:rsidRPr="00A25034">
        <w:rPr>
          <w:rFonts w:ascii="Book Antiqua" w:hAnsi="Book Antiqua" w:cs="Times New Roman"/>
          <w:color w:val="auto"/>
          <w:sz w:val="24"/>
          <w:szCs w:val="24"/>
        </w:rPr>
        <w:t xml:space="preserve"> to know about substitute cell types. </w:t>
      </w:r>
      <w:r w:rsidR="00C94B61" w:rsidRPr="00A25034">
        <w:rPr>
          <w:rFonts w:ascii="Book Antiqua" w:hAnsi="Book Antiqua" w:cs="Times New Roman"/>
          <w:color w:val="auto"/>
          <w:sz w:val="24"/>
          <w:szCs w:val="24"/>
        </w:rPr>
        <w:t>So far</w:t>
      </w:r>
      <w:r w:rsidRPr="00A25034">
        <w:rPr>
          <w:rFonts w:ascii="Book Antiqua" w:hAnsi="Book Antiqua" w:cs="Times New Roman"/>
          <w:color w:val="auto"/>
          <w:sz w:val="24"/>
          <w:szCs w:val="24"/>
        </w:rPr>
        <w:t xml:space="preserve"> different sources of </w:t>
      </w:r>
      <w:r w:rsidR="00673383" w:rsidRPr="00A25034">
        <w:rPr>
          <w:rFonts w:ascii="Book Antiqua" w:hAnsi="Book Antiqua" w:cs="Times New Roman"/>
          <w:color w:val="auto"/>
          <w:sz w:val="24"/>
          <w:szCs w:val="24"/>
        </w:rPr>
        <w:t>MSCs</w:t>
      </w:r>
      <w:r w:rsidRPr="00A25034">
        <w:rPr>
          <w:rFonts w:ascii="Book Antiqua" w:hAnsi="Book Antiqua" w:cs="Times New Roman"/>
          <w:color w:val="auto"/>
          <w:sz w:val="24"/>
          <w:szCs w:val="24"/>
        </w:rPr>
        <w:t xml:space="preserve"> such as embryonic stem cells, bone marrow </w:t>
      </w:r>
      <w:r w:rsidR="00951F91" w:rsidRPr="00A25034">
        <w:rPr>
          <w:rFonts w:ascii="Book Antiqua" w:hAnsi="Book Antiqua" w:cs="Times New Roman"/>
          <w:color w:val="auto"/>
          <w:sz w:val="24"/>
          <w:szCs w:val="24"/>
        </w:rPr>
        <w:t>MSCs</w:t>
      </w:r>
      <w:r w:rsidRPr="00A25034">
        <w:rPr>
          <w:rFonts w:ascii="Book Antiqua" w:hAnsi="Book Antiqua" w:cs="Times New Roman"/>
          <w:color w:val="auto"/>
          <w:sz w:val="24"/>
          <w:szCs w:val="24"/>
        </w:rPr>
        <w:t xml:space="preserve">, adipose-derived stem cells, etc. have been studied and </w:t>
      </w:r>
      <w:r w:rsidR="00C94B61" w:rsidRPr="00A25034">
        <w:rPr>
          <w:rFonts w:ascii="Book Antiqua" w:hAnsi="Book Antiqua" w:cs="Times New Roman"/>
          <w:color w:val="auto"/>
          <w:sz w:val="24"/>
          <w:szCs w:val="24"/>
        </w:rPr>
        <w:t>the existence of beneficial effects on nerve regeneration after injury has been confirmed</w:t>
      </w:r>
      <w:r w:rsidRPr="00A25034">
        <w:rPr>
          <w:rFonts w:ascii="Book Antiqua" w:hAnsi="Book Antiqua" w:cs="Times New Roman"/>
          <w:color w:val="auto"/>
          <w:sz w:val="24"/>
          <w:szCs w:val="24"/>
        </w:rPr>
        <w:t xml:space="preserve">. Here in this paper, we </w:t>
      </w:r>
      <w:r w:rsidR="00C94B61" w:rsidRPr="00A25034">
        <w:rPr>
          <w:rFonts w:ascii="Book Antiqua" w:hAnsi="Book Antiqua" w:cs="Times New Roman"/>
          <w:color w:val="auto"/>
          <w:sz w:val="24"/>
          <w:szCs w:val="24"/>
        </w:rPr>
        <w:t>have collected the</w:t>
      </w:r>
      <w:r w:rsidRPr="00A25034">
        <w:rPr>
          <w:rFonts w:ascii="Book Antiqua" w:hAnsi="Book Antiqua" w:cs="Times New Roman"/>
          <w:color w:val="auto"/>
          <w:sz w:val="24"/>
          <w:szCs w:val="24"/>
        </w:rPr>
        <w:t xml:space="preserve"> latest updates on the use of </w:t>
      </w:r>
      <w:r w:rsidR="00673383" w:rsidRPr="00A25034">
        <w:rPr>
          <w:rFonts w:ascii="Book Antiqua" w:hAnsi="Book Antiqua" w:cs="Times New Roman"/>
          <w:color w:val="auto"/>
          <w:sz w:val="24"/>
          <w:szCs w:val="24"/>
        </w:rPr>
        <w:t>MSCs</w:t>
      </w:r>
      <w:r w:rsidR="0049744D" w:rsidRPr="00A25034">
        <w:rPr>
          <w:rFonts w:ascii="Book Antiqua" w:hAnsi="Book Antiqua" w:cs="Times New Roman"/>
          <w:color w:val="auto"/>
          <w:sz w:val="24"/>
          <w:szCs w:val="24"/>
        </w:rPr>
        <w:t xml:space="preserve"> from</w:t>
      </w:r>
      <w:r w:rsidRPr="00A25034">
        <w:rPr>
          <w:rFonts w:ascii="Book Antiqua" w:hAnsi="Book Antiqua" w:cs="Times New Roman"/>
          <w:color w:val="auto"/>
          <w:sz w:val="24"/>
          <w:szCs w:val="24"/>
        </w:rPr>
        <w:t xml:space="preserve"> different sources in peripheral nerve regeneration.</w:t>
      </w:r>
    </w:p>
    <w:p w:rsidR="00A25034" w:rsidRPr="00A25034" w:rsidRDefault="00A25034" w:rsidP="00A25034">
      <w:pPr>
        <w:spacing w:line="360" w:lineRule="auto"/>
        <w:jc w:val="both"/>
        <w:rPr>
          <w:rFonts w:ascii="Book Antiqua" w:hAnsi="Book Antiqua"/>
          <w:i/>
          <w:lang w:eastAsia="zh-CN"/>
        </w:rPr>
      </w:pPr>
    </w:p>
    <w:p w:rsidR="00A25034" w:rsidRPr="00A25034" w:rsidRDefault="004B6BA8" w:rsidP="00A25034">
      <w:pPr>
        <w:pStyle w:val="Heading1"/>
        <w:spacing w:before="0" w:line="360" w:lineRule="auto"/>
        <w:jc w:val="both"/>
        <w:rPr>
          <w:rFonts w:ascii="Book Antiqua" w:hAnsi="Book Antiqua" w:cs="Times New Roman"/>
          <w:color w:val="auto"/>
          <w:sz w:val="24"/>
          <w:szCs w:val="24"/>
          <w:lang w:eastAsia="zh-CN"/>
        </w:rPr>
      </w:pPr>
      <w:proofErr w:type="spellStart"/>
      <w:r>
        <w:rPr>
          <w:rFonts w:ascii="Book Antiqua" w:hAnsi="Book Antiqua" w:cs="Times New Roman"/>
          <w:color w:val="auto"/>
          <w:sz w:val="24"/>
          <w:szCs w:val="24"/>
        </w:rPr>
        <w:t>Sayad</w:t>
      </w:r>
      <w:proofErr w:type="spellEnd"/>
      <w:r>
        <w:rPr>
          <w:rFonts w:ascii="Book Antiqua" w:hAnsi="Book Antiqua" w:cs="Times New Roman"/>
          <w:color w:val="auto"/>
          <w:sz w:val="24"/>
          <w:szCs w:val="24"/>
        </w:rPr>
        <w:t xml:space="preserve"> </w:t>
      </w:r>
      <w:proofErr w:type="spellStart"/>
      <w:r w:rsidR="00A25034" w:rsidRPr="00A25034">
        <w:rPr>
          <w:rFonts w:ascii="Book Antiqua" w:hAnsi="Book Antiqua" w:cs="Times New Roman"/>
          <w:color w:val="auto"/>
          <w:sz w:val="24"/>
          <w:szCs w:val="24"/>
        </w:rPr>
        <w:t>Fathi</w:t>
      </w:r>
      <w:proofErr w:type="spellEnd"/>
      <w:r w:rsidR="004D70C2">
        <w:rPr>
          <w:rFonts w:ascii="Book Antiqua" w:hAnsi="Book Antiqua" w:cs="Times New Roman" w:hint="eastAsia"/>
          <w:color w:val="auto"/>
          <w:sz w:val="24"/>
          <w:szCs w:val="24"/>
          <w:lang w:eastAsia="zh-CN"/>
        </w:rPr>
        <w:t xml:space="preserve"> </w:t>
      </w:r>
      <w:r w:rsidR="00A25034" w:rsidRPr="00A25034">
        <w:rPr>
          <w:rFonts w:ascii="Book Antiqua" w:hAnsi="Book Antiqua" w:cs="Times New Roman"/>
          <w:color w:val="auto"/>
          <w:sz w:val="24"/>
          <w:szCs w:val="24"/>
          <w:lang w:eastAsia="zh-CN"/>
        </w:rPr>
        <w:t>S</w:t>
      </w:r>
      <w:r w:rsidR="00A25034" w:rsidRPr="00A25034">
        <w:rPr>
          <w:rFonts w:ascii="Book Antiqua" w:hAnsi="Book Antiqua" w:cs="Times New Roman"/>
          <w:color w:val="auto"/>
          <w:sz w:val="24"/>
          <w:szCs w:val="24"/>
        </w:rPr>
        <w:t xml:space="preserve">, </w:t>
      </w:r>
      <w:proofErr w:type="spellStart"/>
      <w:r w:rsidR="00A25034" w:rsidRPr="00A25034">
        <w:rPr>
          <w:rFonts w:ascii="Book Antiqua" w:hAnsi="Book Antiqua" w:cs="Times New Roman"/>
          <w:color w:val="auto"/>
          <w:sz w:val="24"/>
          <w:szCs w:val="24"/>
        </w:rPr>
        <w:t>Zaminy</w:t>
      </w:r>
      <w:proofErr w:type="spellEnd"/>
      <w:r w:rsidR="00A25034" w:rsidRPr="00A25034">
        <w:rPr>
          <w:rFonts w:ascii="Book Antiqua" w:hAnsi="Book Antiqua" w:cs="Times New Roman"/>
          <w:color w:val="auto"/>
          <w:sz w:val="24"/>
          <w:szCs w:val="24"/>
          <w:lang w:eastAsia="zh-CN"/>
        </w:rPr>
        <w:t xml:space="preserve"> A.</w:t>
      </w:r>
      <w:r w:rsidR="00A25034" w:rsidRPr="00A25034">
        <w:rPr>
          <w:rFonts w:ascii="Book Antiqua" w:hAnsi="Book Antiqua" w:cs="Times New Roman"/>
          <w:color w:val="auto"/>
          <w:sz w:val="24"/>
          <w:szCs w:val="24"/>
        </w:rPr>
        <w:t xml:space="preserve"> Stem cell therapy for nerve injury</w:t>
      </w:r>
      <w:r w:rsidR="00A25034" w:rsidRPr="00A25034">
        <w:rPr>
          <w:rFonts w:ascii="Book Antiqua" w:hAnsi="Book Antiqua" w:cs="Times New Roman"/>
          <w:color w:val="auto"/>
          <w:sz w:val="24"/>
          <w:szCs w:val="24"/>
          <w:lang w:eastAsia="zh-CN"/>
        </w:rPr>
        <w:t>.</w:t>
      </w:r>
      <w:r w:rsidR="00A25034" w:rsidRPr="00A25034">
        <w:rPr>
          <w:rFonts w:ascii="Book Antiqua" w:hAnsi="Book Antiqua"/>
          <w:i/>
          <w:iCs/>
          <w:color w:val="auto"/>
          <w:sz w:val="24"/>
          <w:szCs w:val="24"/>
        </w:rPr>
        <w:t xml:space="preserve"> World J Stem Cells</w:t>
      </w:r>
      <w:r w:rsidR="004D70C2">
        <w:rPr>
          <w:rFonts w:ascii="Book Antiqua" w:hAnsi="Book Antiqua" w:hint="eastAsia"/>
          <w:i/>
          <w:iCs/>
          <w:color w:val="auto"/>
          <w:sz w:val="24"/>
          <w:szCs w:val="24"/>
          <w:lang w:eastAsia="zh-CN"/>
        </w:rPr>
        <w:t xml:space="preserve"> </w:t>
      </w:r>
      <w:r w:rsidR="00A25034" w:rsidRPr="00A25034">
        <w:rPr>
          <w:rFonts w:ascii="Book Antiqua" w:hAnsi="Book Antiqua"/>
          <w:iCs/>
          <w:color w:val="auto"/>
          <w:sz w:val="24"/>
          <w:szCs w:val="24"/>
          <w:lang w:eastAsia="zh-CN"/>
        </w:rPr>
        <w:t xml:space="preserve">2017; </w:t>
      </w:r>
      <w:proofErr w:type="gramStart"/>
      <w:r w:rsidR="00A25034" w:rsidRPr="00A25034">
        <w:rPr>
          <w:rFonts w:ascii="Book Antiqua" w:hAnsi="Book Antiqua"/>
          <w:iCs/>
          <w:color w:val="auto"/>
          <w:sz w:val="24"/>
          <w:szCs w:val="24"/>
          <w:lang w:eastAsia="zh-CN"/>
        </w:rPr>
        <w:t>In</w:t>
      </w:r>
      <w:proofErr w:type="gramEnd"/>
      <w:r w:rsidR="00A25034" w:rsidRPr="00A25034">
        <w:rPr>
          <w:rFonts w:ascii="Book Antiqua" w:hAnsi="Book Antiqua"/>
          <w:iCs/>
          <w:color w:val="auto"/>
          <w:sz w:val="24"/>
          <w:szCs w:val="24"/>
          <w:lang w:eastAsia="zh-CN"/>
        </w:rPr>
        <w:t xml:space="preserve"> press</w:t>
      </w:r>
    </w:p>
    <w:p w:rsidR="00A25034" w:rsidRPr="00A25034" w:rsidRDefault="00A25034" w:rsidP="00A25034">
      <w:pPr>
        <w:pStyle w:val="Heading1"/>
        <w:spacing w:before="0" w:line="360" w:lineRule="auto"/>
        <w:jc w:val="both"/>
        <w:rPr>
          <w:rFonts w:ascii="Book Antiqua" w:hAnsi="Book Antiqua"/>
          <w:color w:val="auto"/>
          <w:sz w:val="24"/>
          <w:szCs w:val="24"/>
          <w:lang w:eastAsia="zh-CN"/>
        </w:rPr>
      </w:pPr>
    </w:p>
    <w:p w:rsidR="00A25034" w:rsidRPr="00A25034" w:rsidRDefault="00A25034" w:rsidP="00A25034">
      <w:pPr>
        <w:spacing w:line="360" w:lineRule="auto"/>
        <w:jc w:val="both"/>
        <w:rPr>
          <w:rFonts w:ascii="Book Antiqua" w:eastAsiaTheme="majorEastAsia" w:hAnsi="Book Antiqua" w:cstheme="majorBidi"/>
          <w:b/>
        </w:rPr>
      </w:pPr>
      <w:r w:rsidRPr="00A25034">
        <w:rPr>
          <w:rFonts w:ascii="Book Antiqua" w:hAnsi="Book Antiqua"/>
          <w:b/>
        </w:rPr>
        <w:br w:type="page"/>
      </w:r>
    </w:p>
    <w:p w:rsidR="004541D8" w:rsidRPr="00A25034" w:rsidRDefault="00A25034" w:rsidP="00A25034">
      <w:pPr>
        <w:pStyle w:val="Heading1"/>
        <w:spacing w:before="0" w:line="360" w:lineRule="auto"/>
        <w:jc w:val="both"/>
        <w:rPr>
          <w:rFonts w:ascii="Book Antiqua" w:hAnsi="Book Antiqua"/>
          <w:b/>
          <w:color w:val="auto"/>
          <w:sz w:val="24"/>
          <w:szCs w:val="24"/>
          <w:lang w:eastAsia="zh-CN"/>
        </w:rPr>
      </w:pPr>
      <w:r w:rsidRPr="00A25034">
        <w:rPr>
          <w:rFonts w:ascii="Book Antiqua" w:hAnsi="Book Antiqua"/>
          <w:b/>
          <w:color w:val="auto"/>
          <w:sz w:val="24"/>
          <w:szCs w:val="24"/>
        </w:rPr>
        <w:lastRenderedPageBreak/>
        <w:t>INTRODUCTION</w:t>
      </w:r>
    </w:p>
    <w:p w:rsidR="00A25034" w:rsidRDefault="00E75B8A" w:rsidP="00A25034">
      <w:pPr>
        <w:spacing w:line="360" w:lineRule="auto"/>
        <w:jc w:val="both"/>
        <w:rPr>
          <w:rFonts w:ascii="Book Antiqua" w:hAnsi="Book Antiqua" w:cs="Times New Roman"/>
        </w:rPr>
      </w:pPr>
      <w:r w:rsidRPr="00A25034">
        <w:rPr>
          <w:rFonts w:ascii="Book Antiqua" w:hAnsi="Book Antiqua" w:cs="Times New Roman"/>
        </w:rPr>
        <w:t xml:space="preserve">Cell-based therapy in </w:t>
      </w:r>
      <w:r w:rsidR="003672A0" w:rsidRPr="00A25034">
        <w:rPr>
          <w:rFonts w:ascii="Book Antiqua" w:hAnsi="Book Antiqua" w:cs="Times New Roman"/>
        </w:rPr>
        <w:t>Peripheral nerve injur</w:t>
      </w:r>
      <w:r w:rsidR="003672A0" w:rsidRPr="00A25034">
        <w:rPr>
          <w:rFonts w:ascii="Book Antiqua" w:hAnsi="Book Antiqua" w:cs="Times New Roman"/>
          <w:lang w:eastAsia="zh-CN"/>
        </w:rPr>
        <w:t>ies</w:t>
      </w:r>
      <w:r w:rsidR="003672A0" w:rsidRPr="00A25034">
        <w:rPr>
          <w:rFonts w:ascii="Book Antiqua" w:hAnsi="Book Antiqua" w:cs="Times New Roman"/>
        </w:rPr>
        <w:t xml:space="preserve"> (PNI</w:t>
      </w:r>
      <w:r w:rsidR="003672A0" w:rsidRPr="00A25034">
        <w:rPr>
          <w:rFonts w:ascii="Book Antiqua" w:hAnsi="Book Antiqua" w:cs="Times New Roman"/>
          <w:lang w:eastAsia="zh-CN"/>
        </w:rPr>
        <w:t>s</w:t>
      </w:r>
      <w:r w:rsidR="003672A0" w:rsidRPr="00A25034">
        <w:rPr>
          <w:rFonts w:ascii="Book Antiqua" w:hAnsi="Book Antiqua" w:cs="Times New Roman"/>
        </w:rPr>
        <w:t>)</w:t>
      </w:r>
      <w:r w:rsidRPr="00A25034">
        <w:rPr>
          <w:rFonts w:ascii="Book Antiqua" w:hAnsi="Book Antiqua" w:cs="Times New Roman"/>
        </w:rPr>
        <w:t xml:space="preserve"> has become an important intercession which amends clinical outcome. Contrary to central nervous system, the peripheral nervous system has the potential for r</w:t>
      </w:r>
      <w:r w:rsidR="00A25034">
        <w:rPr>
          <w:rFonts w:ascii="Book Antiqua" w:hAnsi="Book Antiqua" w:cs="Times New Roman"/>
        </w:rPr>
        <w:t xml:space="preserve">egeneration to a certain </w:t>
      </w:r>
      <w:proofErr w:type="gramStart"/>
      <w:r w:rsidR="00A25034">
        <w:rPr>
          <w:rFonts w:ascii="Book Antiqua" w:hAnsi="Book Antiqua" w:cs="Times New Roman"/>
        </w:rPr>
        <w:t>extent</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w:t>
      </w:r>
      <w:r w:rsidRPr="00A25034">
        <w:rPr>
          <w:rFonts w:ascii="Book Antiqua" w:hAnsi="Book Antiqua" w:cs="Times New Roman"/>
        </w:rPr>
        <w:t>. Nevertheless, complete function</w:t>
      </w:r>
      <w:r w:rsidR="00402681" w:rsidRPr="00A25034">
        <w:rPr>
          <w:rFonts w:ascii="Book Antiqua" w:hAnsi="Book Antiqua" w:cs="Times New Roman"/>
        </w:rPr>
        <w:t>al recovery is strongly dependent</w:t>
      </w:r>
      <w:r w:rsidRPr="00A25034">
        <w:rPr>
          <w:rFonts w:ascii="Book Antiqua" w:hAnsi="Book Antiqua" w:cs="Times New Roman"/>
        </w:rPr>
        <w:t xml:space="preserve"> upon the severity of the injury, anatomical site of injury,</w:t>
      </w:r>
      <w:r w:rsidR="00402681" w:rsidRPr="00A25034">
        <w:rPr>
          <w:rFonts w:ascii="Book Antiqua" w:hAnsi="Book Antiqua" w:cs="Times New Roman"/>
        </w:rPr>
        <w:t xml:space="preserve"> and</w:t>
      </w:r>
      <w:r w:rsidRPr="00A25034">
        <w:rPr>
          <w:rFonts w:ascii="Book Antiqua" w:hAnsi="Book Antiqua" w:cs="Times New Roman"/>
        </w:rPr>
        <w:t xml:space="preserve"> the delay before any kind of </w:t>
      </w:r>
      <w:r w:rsidR="00A25034">
        <w:rPr>
          <w:rFonts w:ascii="Book Antiqua" w:hAnsi="Book Antiqua" w:cs="Times New Roman"/>
        </w:rPr>
        <w:t xml:space="preserve">applied </w:t>
      </w:r>
      <w:proofErr w:type="gramStart"/>
      <w:r w:rsidR="00A25034">
        <w:rPr>
          <w:rFonts w:ascii="Book Antiqua" w:hAnsi="Book Antiqua" w:cs="Times New Roman"/>
        </w:rPr>
        <w:t>intervention</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2]</w:t>
      </w:r>
      <w:r w:rsidRPr="00A25034">
        <w:rPr>
          <w:rFonts w:ascii="Book Antiqua" w:hAnsi="Book Antiqua" w:cs="Times New Roman"/>
        </w:rPr>
        <w:t>.</w:t>
      </w:r>
    </w:p>
    <w:p w:rsidR="00B57A3A" w:rsidRPr="00A25034" w:rsidRDefault="00B57A3A" w:rsidP="00A25034">
      <w:pPr>
        <w:spacing w:line="360" w:lineRule="auto"/>
        <w:jc w:val="both"/>
        <w:rPr>
          <w:rFonts w:ascii="Book Antiqua" w:hAnsi="Book Antiqua" w:cs="Times New Roman"/>
          <w:lang w:eastAsia="zh-CN"/>
        </w:rPr>
      </w:pPr>
    </w:p>
    <w:p w:rsidR="00D547BD" w:rsidRPr="00762309" w:rsidRDefault="00A25034" w:rsidP="00A25034">
      <w:pPr>
        <w:spacing w:line="360" w:lineRule="auto"/>
        <w:jc w:val="both"/>
        <w:rPr>
          <w:rFonts w:ascii="Book Antiqua" w:hAnsi="Book Antiqua" w:cs="Times New Roman"/>
          <w:b/>
          <w:i/>
        </w:rPr>
      </w:pPr>
      <w:r w:rsidRPr="00762309">
        <w:rPr>
          <w:rFonts w:ascii="Book Antiqua" w:hAnsi="Book Antiqua" w:cs="Times New Roman"/>
          <w:b/>
          <w:i/>
        </w:rPr>
        <w:t>W</w:t>
      </w:r>
      <w:r w:rsidR="00762309">
        <w:rPr>
          <w:rFonts w:ascii="Book Antiqua" w:hAnsi="Book Antiqua" w:cs="Times New Roman"/>
          <w:b/>
          <w:i/>
        </w:rPr>
        <w:t>hat</w:t>
      </w:r>
      <w:r w:rsidR="00272406">
        <w:rPr>
          <w:rFonts w:ascii="Book Antiqua" w:hAnsi="Book Antiqua" w:cs="Times New Roman"/>
          <w:b/>
          <w:i/>
        </w:rPr>
        <w:t xml:space="preserve"> </w:t>
      </w:r>
      <w:r w:rsidR="00762309">
        <w:rPr>
          <w:rFonts w:ascii="Book Antiqua" w:hAnsi="Book Antiqua" w:cs="Times New Roman"/>
          <w:b/>
          <w:i/>
        </w:rPr>
        <w:t>is</w:t>
      </w:r>
      <w:r w:rsidRPr="00762309">
        <w:rPr>
          <w:rFonts w:ascii="Book Antiqua" w:hAnsi="Book Antiqua" w:cs="Times New Roman"/>
          <w:b/>
          <w:i/>
        </w:rPr>
        <w:t xml:space="preserve"> PNI?</w:t>
      </w:r>
    </w:p>
    <w:p w:rsidR="00A25034" w:rsidRDefault="00971F68" w:rsidP="00A25034">
      <w:pPr>
        <w:spacing w:line="360" w:lineRule="auto"/>
        <w:jc w:val="both"/>
        <w:rPr>
          <w:rFonts w:ascii="Book Antiqua" w:hAnsi="Book Antiqua" w:cs="Times New Roman"/>
        </w:rPr>
      </w:pPr>
      <w:r w:rsidRPr="00A25034">
        <w:rPr>
          <w:rFonts w:ascii="Book Antiqua" w:hAnsi="Book Antiqua" w:cs="Times New Roman"/>
        </w:rPr>
        <w:t xml:space="preserve">Any harm to the peripheral nerves interrupting their function would be classified as a </w:t>
      </w:r>
      <w:r w:rsidR="00D547BD" w:rsidRPr="00A25034">
        <w:rPr>
          <w:rFonts w:ascii="Book Antiqua" w:hAnsi="Book Antiqua" w:cs="Times New Roman"/>
        </w:rPr>
        <w:t>PNI</w:t>
      </w:r>
      <w:r w:rsidRPr="00A25034">
        <w:rPr>
          <w:rFonts w:ascii="Book Antiqua" w:hAnsi="Book Antiqua" w:cs="Times New Roman"/>
        </w:rPr>
        <w:t>. In the case of PNI</w:t>
      </w:r>
      <w:r w:rsidR="00D547BD" w:rsidRPr="00A25034">
        <w:rPr>
          <w:rFonts w:ascii="Book Antiqua" w:hAnsi="Book Antiqua" w:cs="Times New Roman"/>
        </w:rPr>
        <w:t>,</w:t>
      </w:r>
      <w:r w:rsidR="004D70C2">
        <w:rPr>
          <w:rFonts w:ascii="Book Antiqua" w:hAnsi="Book Antiqua" w:cs="Times New Roman" w:hint="eastAsia"/>
          <w:lang w:eastAsia="zh-CN"/>
        </w:rPr>
        <w:t xml:space="preserve"> </w:t>
      </w:r>
      <w:r w:rsidR="00A7216D" w:rsidRPr="00A25034">
        <w:rPr>
          <w:rFonts w:ascii="Book Antiqua" w:hAnsi="Book Antiqua" w:cs="Times New Roman"/>
        </w:rPr>
        <w:t xml:space="preserve">the </w:t>
      </w:r>
      <w:r w:rsidRPr="00A25034">
        <w:rPr>
          <w:rFonts w:ascii="Book Antiqua" w:hAnsi="Book Antiqua" w:cs="Times New Roman"/>
        </w:rPr>
        <w:t xml:space="preserve">connection between the involved nerve fiber and the distal organ would be negatively affected and </w:t>
      </w:r>
      <w:r w:rsidR="00D34D9E" w:rsidRPr="00A25034">
        <w:rPr>
          <w:rFonts w:ascii="Book Antiqua" w:hAnsi="Book Antiqua" w:cs="Times New Roman"/>
        </w:rPr>
        <w:t xml:space="preserve">sometimes </w:t>
      </w:r>
      <w:r w:rsidRPr="00A25034">
        <w:rPr>
          <w:rFonts w:ascii="Book Antiqua" w:hAnsi="Book Antiqua" w:cs="Times New Roman"/>
        </w:rPr>
        <w:t>even lost, so t</w:t>
      </w:r>
      <w:r w:rsidR="00D34D9E" w:rsidRPr="00A25034">
        <w:rPr>
          <w:rFonts w:ascii="Book Antiqua" w:hAnsi="Book Antiqua" w:cs="Times New Roman"/>
        </w:rPr>
        <w:t>h</w:t>
      </w:r>
      <w:r w:rsidRPr="00A25034">
        <w:rPr>
          <w:rFonts w:ascii="Book Antiqua" w:hAnsi="Book Antiqua" w:cs="Times New Roman"/>
        </w:rPr>
        <w:t xml:space="preserve">e distal organ undergoes </w:t>
      </w:r>
      <w:r w:rsidR="00D34D9E" w:rsidRPr="00A25034">
        <w:rPr>
          <w:rFonts w:ascii="Book Antiqua" w:hAnsi="Book Antiqua" w:cs="Times New Roman"/>
        </w:rPr>
        <w:t>atrophy due to denervation.</w:t>
      </w:r>
      <w:r w:rsidR="004D70C2">
        <w:rPr>
          <w:rFonts w:ascii="Book Antiqua" w:hAnsi="Book Antiqua" w:cs="Times New Roman" w:hint="eastAsia"/>
          <w:lang w:eastAsia="zh-CN"/>
        </w:rPr>
        <w:t xml:space="preserve"> </w:t>
      </w:r>
      <w:r w:rsidR="00E75B8A" w:rsidRPr="00A25034">
        <w:rPr>
          <w:rFonts w:ascii="Book Antiqua" w:hAnsi="Book Antiqua" w:cs="Times New Roman"/>
        </w:rPr>
        <w:t>In 1</w:t>
      </w:r>
      <w:r w:rsidR="00A25034">
        <w:rPr>
          <w:rFonts w:ascii="Book Antiqua" w:hAnsi="Book Antiqua" w:cs="Times New Roman" w:hint="eastAsia"/>
          <w:lang w:eastAsia="zh-CN"/>
        </w:rPr>
        <w:t>%</w:t>
      </w:r>
      <w:r w:rsidR="00E75B8A" w:rsidRPr="00A25034">
        <w:rPr>
          <w:rFonts w:ascii="Book Antiqua" w:hAnsi="Book Antiqua" w:cs="Times New Roman"/>
        </w:rPr>
        <w:t xml:space="preserve">-3% of patients with a traumatic accident, a PNI will almost always be </w:t>
      </w:r>
      <w:proofErr w:type="gramStart"/>
      <w:r w:rsidR="00E75B8A" w:rsidRPr="00A25034">
        <w:rPr>
          <w:rFonts w:ascii="Book Antiqua" w:hAnsi="Book Antiqua" w:cs="Times New Roman"/>
        </w:rPr>
        <w:t>invo</w:t>
      </w:r>
      <w:r w:rsidR="00A25034">
        <w:rPr>
          <w:rFonts w:ascii="Book Antiqua" w:hAnsi="Book Antiqua" w:cs="Times New Roman"/>
        </w:rPr>
        <w:t>lved</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3,4]</w:t>
      </w:r>
      <w:r w:rsidR="00E75B8A" w:rsidRPr="00A25034">
        <w:rPr>
          <w:rFonts w:ascii="Book Antiqua" w:hAnsi="Book Antiqua" w:cs="Times New Roman"/>
        </w:rPr>
        <w:t xml:space="preserve">. It has been recognized in children </w:t>
      </w:r>
      <w:r w:rsidR="00A7216D" w:rsidRPr="00A25034">
        <w:rPr>
          <w:rFonts w:ascii="Book Antiqua" w:hAnsi="Book Antiqua" w:cs="Times New Roman"/>
        </w:rPr>
        <w:t>suffering</w:t>
      </w:r>
      <w:r w:rsidR="00A25034">
        <w:rPr>
          <w:rFonts w:ascii="Book Antiqua" w:hAnsi="Book Antiqua" w:cs="Times New Roman"/>
        </w:rPr>
        <w:t xml:space="preserve"> falls</w:t>
      </w:r>
      <w:r w:rsidR="00E75B8A" w:rsidRPr="00A25034">
        <w:rPr>
          <w:rFonts w:ascii="Book Antiqua" w:hAnsi="Book Antiqua" w:cs="Times New Roman"/>
          <w:vertAlign w:val="superscript"/>
        </w:rPr>
        <w:t>[5,6]</w:t>
      </w:r>
      <w:r w:rsidR="00E75B8A" w:rsidRPr="00A25034">
        <w:rPr>
          <w:rFonts w:ascii="Book Antiqua" w:hAnsi="Book Antiqua" w:cs="Times New Roman"/>
        </w:rPr>
        <w:t>, as a consequence of medical procedures such as sur</w:t>
      </w:r>
      <w:r w:rsidR="00A25034">
        <w:rPr>
          <w:rFonts w:ascii="Book Antiqua" w:hAnsi="Book Antiqua" w:cs="Times New Roman"/>
        </w:rPr>
        <w:t>geries, chemotherapy, radiation</w:t>
      </w:r>
      <w:r w:rsidR="00E75B8A" w:rsidRPr="00A25034">
        <w:rPr>
          <w:rFonts w:ascii="Book Antiqua" w:hAnsi="Book Antiqua" w:cs="Times New Roman"/>
          <w:vertAlign w:val="superscript"/>
        </w:rPr>
        <w:t>[7-9]</w:t>
      </w:r>
      <w:r w:rsidR="00E75B8A" w:rsidRPr="00A25034">
        <w:rPr>
          <w:rFonts w:ascii="Book Antiqua" w:hAnsi="Book Antiqua" w:cs="Times New Roman"/>
        </w:rPr>
        <w:t xml:space="preserve"> and sometimes it </w:t>
      </w:r>
      <w:r w:rsidR="00730BEB" w:rsidRPr="00A25034">
        <w:rPr>
          <w:rFonts w:ascii="Book Antiqua" w:hAnsi="Book Antiqua" w:cs="Times New Roman"/>
        </w:rPr>
        <w:t>has been brought about</w:t>
      </w:r>
      <w:r w:rsidR="00E75B8A" w:rsidRPr="00A25034">
        <w:rPr>
          <w:rFonts w:ascii="Book Antiqua" w:hAnsi="Book Antiqua" w:cs="Times New Roman"/>
        </w:rPr>
        <w:t xml:space="preserve"> some chronic condi</w:t>
      </w:r>
      <w:r w:rsidR="00A25034">
        <w:rPr>
          <w:rFonts w:ascii="Book Antiqua" w:hAnsi="Book Antiqua" w:cs="Times New Roman"/>
        </w:rPr>
        <w:t>tions like diabetes and cancers</w:t>
      </w:r>
      <w:r w:rsidR="00E75B8A" w:rsidRPr="00A25034">
        <w:rPr>
          <w:rFonts w:ascii="Book Antiqua" w:hAnsi="Book Antiqua" w:cs="Times New Roman"/>
          <w:vertAlign w:val="superscript"/>
        </w:rPr>
        <w:t>[10,11]</w:t>
      </w:r>
      <w:r w:rsidR="00E75B8A" w:rsidRPr="00A25034">
        <w:rPr>
          <w:rFonts w:ascii="Book Antiqua" w:hAnsi="Book Antiqua" w:cs="Times New Roman"/>
        </w:rPr>
        <w:t>. It can als</w:t>
      </w:r>
      <w:r w:rsidR="00A25034">
        <w:rPr>
          <w:rFonts w:ascii="Book Antiqua" w:hAnsi="Book Antiqua" w:cs="Times New Roman"/>
        </w:rPr>
        <w:t xml:space="preserve">o occur as an iatrogenic </w:t>
      </w:r>
      <w:proofErr w:type="gramStart"/>
      <w:r w:rsidR="00A25034">
        <w:rPr>
          <w:rFonts w:ascii="Book Antiqua" w:hAnsi="Book Antiqua" w:cs="Times New Roman"/>
        </w:rPr>
        <w:t>injury</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12]</w:t>
      </w:r>
      <w:r w:rsidR="00E75B8A" w:rsidRPr="00A25034">
        <w:rPr>
          <w:rFonts w:ascii="Book Antiqua" w:hAnsi="Book Antiqua" w:cs="Times New Roman"/>
        </w:rPr>
        <w:t xml:space="preserve">. There are three main types of a condition causing PNI: </w:t>
      </w:r>
      <w:r w:rsidR="004D70C2" w:rsidRPr="00A25034">
        <w:rPr>
          <w:rFonts w:ascii="Book Antiqua" w:hAnsi="Book Antiqua" w:cs="Times New Roman"/>
        </w:rPr>
        <w:t>Transe</w:t>
      </w:r>
      <w:r w:rsidR="004D70C2">
        <w:rPr>
          <w:rFonts w:ascii="Book Antiqua" w:hAnsi="Book Antiqua" w:cs="Times New Roman"/>
        </w:rPr>
        <w:t>ction</w:t>
      </w:r>
      <w:r w:rsidR="00A25034">
        <w:rPr>
          <w:rFonts w:ascii="Book Antiqua" w:hAnsi="Book Antiqua" w:cs="Times New Roman"/>
        </w:rPr>
        <w:t xml:space="preserve">, tension, and </w:t>
      </w:r>
      <w:proofErr w:type="gramStart"/>
      <w:r w:rsidR="00A25034">
        <w:rPr>
          <w:rFonts w:ascii="Book Antiqua" w:hAnsi="Book Antiqua" w:cs="Times New Roman"/>
        </w:rPr>
        <w:t>compression</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13,14]</w:t>
      </w:r>
      <w:r w:rsidR="00730BEB" w:rsidRPr="00A25034">
        <w:rPr>
          <w:rFonts w:ascii="Book Antiqua" w:hAnsi="Book Antiqua" w:cs="Times New Roman"/>
        </w:rPr>
        <w:t>.</w:t>
      </w:r>
      <w:r w:rsidR="004D70C2">
        <w:rPr>
          <w:rFonts w:ascii="Book Antiqua" w:hAnsi="Book Antiqua" w:cs="Times New Roman" w:hint="eastAsia"/>
          <w:lang w:eastAsia="zh-CN"/>
        </w:rPr>
        <w:t xml:space="preserve"> </w:t>
      </w:r>
      <w:r w:rsidR="00730BEB" w:rsidRPr="00A25034">
        <w:rPr>
          <w:rFonts w:ascii="Book Antiqua" w:hAnsi="Book Antiqua" w:cs="Times New Roman"/>
        </w:rPr>
        <w:t>First of which</w:t>
      </w:r>
      <w:r w:rsidR="00E75B8A" w:rsidRPr="00A25034">
        <w:rPr>
          <w:rFonts w:ascii="Book Antiqua" w:hAnsi="Book Antiqua" w:cs="Times New Roman"/>
        </w:rPr>
        <w:t xml:space="preserve"> is commonly caused by penetrating trauma, the second one occurs when a nerve is over-stretched and the third can be reversed if the condition caused the injury is stopped within 8 h.</w:t>
      </w:r>
      <w:r w:rsidR="00D547BD" w:rsidRPr="00A25034">
        <w:rPr>
          <w:rFonts w:ascii="Book Antiqua" w:hAnsi="Book Antiqua" w:cs="Times New Roman"/>
        </w:rPr>
        <w:t xml:space="preserve"> In this article we have mainly focused on </w:t>
      </w:r>
      <w:r w:rsidR="003931F5" w:rsidRPr="00A25034">
        <w:rPr>
          <w:rFonts w:ascii="Book Antiqua" w:hAnsi="Book Antiqua" w:cs="Times New Roman"/>
        </w:rPr>
        <w:t>transection injuries.</w:t>
      </w:r>
    </w:p>
    <w:p w:rsidR="00B57A3A" w:rsidRPr="00A25034" w:rsidRDefault="00B57A3A" w:rsidP="00A25034">
      <w:pPr>
        <w:spacing w:line="360" w:lineRule="auto"/>
        <w:jc w:val="both"/>
        <w:rPr>
          <w:rFonts w:ascii="Book Antiqua" w:hAnsi="Book Antiqua" w:cs="Times New Roman"/>
          <w:lang w:eastAsia="zh-CN"/>
        </w:rPr>
      </w:pPr>
    </w:p>
    <w:p w:rsidR="003931F5" w:rsidRPr="00762309" w:rsidRDefault="00A25034" w:rsidP="00A25034">
      <w:pPr>
        <w:spacing w:line="360" w:lineRule="auto"/>
        <w:jc w:val="both"/>
        <w:rPr>
          <w:rFonts w:ascii="Book Antiqua" w:hAnsi="Book Antiqua" w:cs="Times New Roman"/>
          <w:b/>
          <w:i/>
        </w:rPr>
      </w:pPr>
      <w:r w:rsidRPr="00762309">
        <w:rPr>
          <w:rFonts w:ascii="Book Antiqua" w:hAnsi="Book Antiqua" w:cs="Times New Roman"/>
          <w:b/>
          <w:i/>
        </w:rPr>
        <w:t>W</w:t>
      </w:r>
      <w:r w:rsidR="00762309" w:rsidRPr="00762309">
        <w:rPr>
          <w:rFonts w:ascii="Book Antiqua" w:hAnsi="Book Antiqua" w:cs="Times New Roman"/>
          <w:b/>
          <w:i/>
        </w:rPr>
        <w:t>hat happens in cellular and molecular level</w:t>
      </w:r>
      <w:r w:rsidRPr="00762309">
        <w:rPr>
          <w:rFonts w:ascii="Book Antiqua" w:hAnsi="Book Antiqua" w:cs="Times New Roman"/>
          <w:b/>
          <w:i/>
        </w:rPr>
        <w:t>?</w:t>
      </w:r>
    </w:p>
    <w:p w:rsidR="003931F5" w:rsidRDefault="00E75B8A" w:rsidP="00A25034">
      <w:pPr>
        <w:spacing w:line="360" w:lineRule="auto"/>
        <w:jc w:val="both"/>
        <w:rPr>
          <w:rFonts w:ascii="Book Antiqua" w:hAnsi="Book Antiqua" w:cs="Times New Roman"/>
          <w:lang w:eastAsia="zh-CN"/>
        </w:rPr>
      </w:pPr>
      <w:r w:rsidRPr="00A25034">
        <w:rPr>
          <w:rFonts w:ascii="Book Antiqua" w:hAnsi="Book Antiqua" w:cs="Times New Roman"/>
        </w:rPr>
        <w:t xml:space="preserve">A series of cellular and molecular events take place in response to nerve injury. In severe transection injuries (grade V in Sunderland classification or </w:t>
      </w:r>
      <w:proofErr w:type="spellStart"/>
      <w:r w:rsidRPr="00A25034">
        <w:rPr>
          <w:rFonts w:ascii="Book Antiqua" w:hAnsi="Book Antiqua" w:cs="Times New Roman"/>
        </w:rPr>
        <w:t>neuro</w:t>
      </w:r>
      <w:r w:rsidR="00A25034">
        <w:rPr>
          <w:rFonts w:ascii="Book Antiqua" w:hAnsi="Book Antiqua" w:cs="Times New Roman"/>
        </w:rPr>
        <w:t>tmesis</w:t>
      </w:r>
      <w:proofErr w:type="spellEnd"/>
      <w:r w:rsidR="00A25034">
        <w:rPr>
          <w:rFonts w:ascii="Book Antiqua" w:hAnsi="Book Antiqua" w:cs="Times New Roman"/>
        </w:rPr>
        <w:t xml:space="preserve"> in </w:t>
      </w:r>
      <w:proofErr w:type="spellStart"/>
      <w:r w:rsidR="00A25034">
        <w:rPr>
          <w:rFonts w:ascii="Book Antiqua" w:hAnsi="Book Antiqua" w:cs="Times New Roman"/>
        </w:rPr>
        <w:t>Seddon</w:t>
      </w:r>
      <w:proofErr w:type="spellEnd"/>
      <w:r w:rsidR="00A25034">
        <w:rPr>
          <w:rFonts w:ascii="Book Antiqua" w:hAnsi="Book Antiqua" w:cs="Times New Roman"/>
        </w:rPr>
        <w:t xml:space="preserve"> </w:t>
      </w:r>
      <w:proofErr w:type="gramStart"/>
      <w:r w:rsidR="00A25034">
        <w:rPr>
          <w:rFonts w:ascii="Book Antiqua" w:hAnsi="Book Antiqua" w:cs="Times New Roman"/>
        </w:rPr>
        <w:t>classification</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15,16]</w:t>
      </w:r>
      <w:r w:rsidRPr="00A25034">
        <w:rPr>
          <w:rFonts w:ascii="Book Antiqua" w:hAnsi="Book Antiqua" w:cs="Times New Roman"/>
        </w:rPr>
        <w:t>) caused by penetrating trauma, proximal and distal stumps of the injured nerve undergo pathological changes. “</w:t>
      </w:r>
      <w:proofErr w:type="spellStart"/>
      <w:r w:rsidRPr="00A25034">
        <w:rPr>
          <w:rFonts w:ascii="Book Antiqua" w:hAnsi="Book Antiqua" w:cs="Times New Roman"/>
        </w:rPr>
        <w:t>Wallerian</w:t>
      </w:r>
      <w:proofErr w:type="spellEnd"/>
      <w:r w:rsidRPr="00A25034">
        <w:rPr>
          <w:rFonts w:ascii="Book Antiqua" w:hAnsi="Book Antiqua" w:cs="Times New Roman"/>
        </w:rPr>
        <w:t xml:space="preserve"> degeneration” will occur in distal stump in which injured axons will turn into granule-like debris that will </w:t>
      </w:r>
      <w:r w:rsidR="00A25034">
        <w:rPr>
          <w:rFonts w:ascii="Book Antiqua" w:hAnsi="Book Antiqua" w:cs="Times New Roman"/>
        </w:rPr>
        <w:t xml:space="preserve">be later cleaned by </w:t>
      </w:r>
      <w:proofErr w:type="gramStart"/>
      <w:r w:rsidR="00A25034">
        <w:rPr>
          <w:rFonts w:ascii="Book Antiqua" w:hAnsi="Book Antiqua" w:cs="Times New Roman"/>
        </w:rPr>
        <w:t>macrophages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17]</w:t>
      </w:r>
      <w:r w:rsidR="003931F5" w:rsidRPr="00A25034">
        <w:rPr>
          <w:rFonts w:ascii="Book Antiqua" w:hAnsi="Book Antiqua" w:cs="Times New Roman"/>
        </w:rPr>
        <w:t>. P</w:t>
      </w:r>
      <w:r w:rsidRPr="00A25034">
        <w:rPr>
          <w:rFonts w:ascii="Book Antiqua" w:hAnsi="Book Antiqua" w:cs="Times New Roman"/>
        </w:rPr>
        <w:t>roximal stump</w:t>
      </w:r>
      <w:r w:rsidR="003931F5" w:rsidRPr="00A25034">
        <w:rPr>
          <w:rFonts w:ascii="Book Antiqua" w:hAnsi="Book Antiqua" w:cs="Times New Roman"/>
        </w:rPr>
        <w:t xml:space="preserve"> also</w:t>
      </w:r>
      <w:r w:rsidRPr="00A25034">
        <w:rPr>
          <w:rFonts w:ascii="Book Antiqua" w:hAnsi="Book Antiqua" w:cs="Times New Roman"/>
        </w:rPr>
        <w:t xml:space="preserve"> firstly retracts back to node of Ranvier</w:t>
      </w:r>
      <w:r w:rsidRPr="00A25034">
        <w:rPr>
          <w:rFonts w:ascii="Book Antiqua" w:hAnsi="Book Antiqua" w:cs="Times New Roman"/>
          <w:vertAlign w:val="superscript"/>
        </w:rPr>
        <w:t>[18]</w:t>
      </w:r>
      <w:r w:rsidRPr="00A25034">
        <w:rPr>
          <w:rFonts w:ascii="Book Antiqua" w:hAnsi="Book Antiqua" w:cs="Times New Roman"/>
        </w:rPr>
        <w:t xml:space="preserve"> and then tries to reach the distal stump by </w:t>
      </w:r>
      <w:r w:rsidR="00A25034">
        <w:rPr>
          <w:rFonts w:ascii="Book Antiqua" w:hAnsi="Book Antiqua" w:cs="Times New Roman"/>
        </w:rPr>
        <w:t xml:space="preserve">giving rise to outgrowing </w:t>
      </w:r>
      <w:r w:rsidR="00A25034">
        <w:rPr>
          <w:rFonts w:ascii="Book Antiqua" w:hAnsi="Book Antiqua" w:cs="Times New Roman"/>
        </w:rPr>
        <w:lastRenderedPageBreak/>
        <w:t>axons</w:t>
      </w:r>
      <w:r w:rsidRPr="00A25034">
        <w:rPr>
          <w:rFonts w:ascii="Book Antiqua" w:hAnsi="Book Antiqua" w:cs="Times New Roman"/>
          <w:vertAlign w:val="superscript"/>
        </w:rPr>
        <w:t>[19,20]</w:t>
      </w:r>
      <w:r w:rsidRPr="00A25034">
        <w:rPr>
          <w:rFonts w:ascii="Book Antiqua" w:hAnsi="Book Antiqua" w:cs="Times New Roman"/>
        </w:rPr>
        <w:t xml:space="preserve"> while activated Schwann cells (SCs) transform into regenerating phenotype and proliferate in the distal stump to form longitudinal columns called “bands of B</w:t>
      </w:r>
      <w:r w:rsidRPr="00A25034">
        <w:rPr>
          <w:rFonts w:ascii="Book Antiqua" w:hAnsi="Book Antiqua" w:cs="Times New Roman"/>
          <w:lang w:val="de-DE"/>
        </w:rPr>
        <w:t xml:space="preserve">üngner“ </w:t>
      </w:r>
      <w:r w:rsidRPr="00A25034">
        <w:rPr>
          <w:rFonts w:ascii="Book Antiqua" w:hAnsi="Book Antiqua" w:cs="Times New Roman"/>
        </w:rPr>
        <w:t>which are essential to guide the outgrowing axons</w:t>
      </w:r>
      <w:r w:rsidRPr="00A25034">
        <w:rPr>
          <w:rFonts w:ascii="Book Antiqua" w:hAnsi="Book Antiqua" w:cs="Times New Roman"/>
          <w:vertAlign w:val="superscript"/>
          <w:lang w:val="de-DE"/>
        </w:rPr>
        <w:t>[21]</w:t>
      </w:r>
      <w:r w:rsidRPr="00A25034">
        <w:rPr>
          <w:rFonts w:ascii="Book Antiqua" w:hAnsi="Book Antiqua" w:cs="Times New Roman"/>
          <w:lang w:val="de-DE"/>
        </w:rPr>
        <w:t>.</w:t>
      </w:r>
      <w:r w:rsidRPr="00A25034">
        <w:rPr>
          <w:rFonts w:ascii="Book Antiqua" w:hAnsi="Book Antiqua" w:cs="Times New Roman"/>
        </w:rPr>
        <w:t xml:space="preserve"> However</w:t>
      </w:r>
      <w:r w:rsidR="00E76223" w:rsidRPr="00A25034">
        <w:rPr>
          <w:rFonts w:ascii="Book Antiqua" w:hAnsi="Book Antiqua" w:cs="Times New Roman"/>
        </w:rPr>
        <w:t>,</w:t>
      </w:r>
      <w:r w:rsidRPr="00A25034">
        <w:rPr>
          <w:rFonts w:ascii="Book Antiqua" w:hAnsi="Book Antiqua" w:cs="Times New Roman"/>
        </w:rPr>
        <w:t xml:space="preserve"> mentioned events along with </w:t>
      </w:r>
      <w:r w:rsidR="00A123DF" w:rsidRPr="00A25034">
        <w:rPr>
          <w:rFonts w:ascii="Book Antiqua" w:hAnsi="Book Antiqua" w:cs="Times New Roman"/>
        </w:rPr>
        <w:t xml:space="preserve">the </w:t>
      </w:r>
      <w:r w:rsidRPr="00A25034">
        <w:rPr>
          <w:rFonts w:ascii="Book Antiqua" w:hAnsi="Book Antiqua" w:cs="Times New Roman"/>
        </w:rPr>
        <w:t xml:space="preserve">secretion of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factors by SCs make a great environment for axonal stumps to meet, but </w:t>
      </w:r>
      <w:r w:rsidR="00A123DF" w:rsidRPr="00A25034">
        <w:rPr>
          <w:rFonts w:ascii="Book Antiqua" w:hAnsi="Book Antiqua" w:cs="Times New Roman"/>
        </w:rPr>
        <w:t xml:space="preserve">the </w:t>
      </w:r>
      <w:r w:rsidRPr="00A25034">
        <w:rPr>
          <w:rFonts w:ascii="Book Antiqua" w:hAnsi="Book Antiqua" w:cs="Times New Roman"/>
        </w:rPr>
        <w:t>slow rate of axon regener</w:t>
      </w:r>
      <w:r w:rsidR="00A123DF" w:rsidRPr="00A25034">
        <w:rPr>
          <w:rFonts w:ascii="Book Antiqua" w:hAnsi="Book Antiqua" w:cs="Times New Roman"/>
        </w:rPr>
        <w:t>ation which is location-dependent</w:t>
      </w:r>
      <w:r w:rsidRPr="00A25034">
        <w:rPr>
          <w:rFonts w:ascii="Book Antiqua" w:hAnsi="Book Antiqua" w:cs="Times New Roman"/>
        </w:rPr>
        <w:t xml:space="preserve"> but </w:t>
      </w:r>
      <w:r w:rsidR="001D24FE" w:rsidRPr="00A25034">
        <w:rPr>
          <w:rFonts w:ascii="Book Antiqua" w:hAnsi="Book Antiqua" w:cs="Times New Roman"/>
        </w:rPr>
        <w:t xml:space="preserve">is </w:t>
      </w:r>
      <w:r w:rsidR="00A25034">
        <w:rPr>
          <w:rFonts w:ascii="Book Antiqua" w:hAnsi="Book Antiqua" w:cs="Times New Roman"/>
        </w:rPr>
        <w:t>usually stated as 1 mm/</w:t>
      </w:r>
      <w:proofErr w:type="gramStart"/>
      <w:r w:rsidR="00A25034">
        <w:rPr>
          <w:rFonts w:ascii="Book Antiqua" w:hAnsi="Book Antiqua" w:cs="Times New Roman"/>
        </w:rPr>
        <w:t>d</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22]</w:t>
      </w:r>
      <w:r w:rsidRPr="00A25034">
        <w:rPr>
          <w:rFonts w:ascii="Book Antiqua" w:hAnsi="Book Antiqua" w:cs="Times New Roman"/>
        </w:rPr>
        <w:t>, almost always fails these processes and lead</w:t>
      </w:r>
      <w:r w:rsidR="00A25034">
        <w:rPr>
          <w:rFonts w:ascii="Book Antiqua" w:hAnsi="Book Antiqua" w:cs="Times New Roman"/>
        </w:rPr>
        <w:t>s to impotency of activated SCs</w:t>
      </w:r>
      <w:r w:rsidRPr="00A25034">
        <w:rPr>
          <w:rFonts w:ascii="Book Antiqua" w:hAnsi="Book Antiqua" w:cs="Times New Roman"/>
          <w:vertAlign w:val="superscript"/>
        </w:rPr>
        <w:t>[23]</w:t>
      </w:r>
      <w:r w:rsidRPr="00A25034">
        <w:rPr>
          <w:rFonts w:ascii="Book Antiqua" w:hAnsi="Book Antiqua" w:cs="Times New Roman"/>
        </w:rPr>
        <w:t>, misguidance of outgrowing axons and target organ atrophy due t</w:t>
      </w:r>
      <w:r w:rsidR="00A25034">
        <w:rPr>
          <w:rFonts w:ascii="Book Antiqua" w:hAnsi="Book Antiqua" w:cs="Times New Roman"/>
        </w:rPr>
        <w:t>o prolonged lack of innervation</w:t>
      </w:r>
      <w:r w:rsidRPr="00A25034">
        <w:rPr>
          <w:rFonts w:ascii="Book Antiqua" w:hAnsi="Book Antiqua" w:cs="Times New Roman"/>
          <w:vertAlign w:val="superscript"/>
        </w:rPr>
        <w:t>[24]</w:t>
      </w:r>
      <w:r w:rsidRPr="00A25034">
        <w:rPr>
          <w:rFonts w:ascii="Book Antiqua" w:hAnsi="Book Antiqua" w:cs="Times New Roman"/>
        </w:rPr>
        <w:t>.</w:t>
      </w:r>
    </w:p>
    <w:p w:rsidR="00A25034" w:rsidRPr="00A25034" w:rsidRDefault="00A25034" w:rsidP="00A25034">
      <w:pPr>
        <w:spacing w:line="360" w:lineRule="auto"/>
        <w:jc w:val="both"/>
        <w:rPr>
          <w:rFonts w:ascii="Book Antiqua" w:hAnsi="Book Antiqua" w:cs="Times New Roman"/>
          <w:lang w:eastAsia="zh-CN"/>
        </w:rPr>
      </w:pPr>
    </w:p>
    <w:p w:rsidR="003931F5" w:rsidRPr="00B57A3A" w:rsidRDefault="00A25034" w:rsidP="00A25034">
      <w:pPr>
        <w:spacing w:line="360" w:lineRule="auto"/>
        <w:jc w:val="both"/>
        <w:rPr>
          <w:rFonts w:ascii="Book Antiqua" w:hAnsi="Book Antiqua" w:cs="Times New Roman"/>
          <w:b/>
          <w:i/>
        </w:rPr>
      </w:pPr>
      <w:r w:rsidRPr="00B57A3A">
        <w:rPr>
          <w:rFonts w:ascii="Book Antiqua" w:hAnsi="Book Antiqua" w:cs="Times New Roman"/>
          <w:b/>
          <w:i/>
        </w:rPr>
        <w:t>T</w:t>
      </w:r>
      <w:r w:rsidR="00B57A3A" w:rsidRPr="00B57A3A">
        <w:rPr>
          <w:rFonts w:ascii="Book Antiqua" w:hAnsi="Book Antiqua" w:cs="Times New Roman"/>
          <w:b/>
          <w:i/>
        </w:rPr>
        <w:t>herapeutic strategies</w:t>
      </w:r>
    </w:p>
    <w:p w:rsidR="004541D8" w:rsidRDefault="00E75B8A" w:rsidP="00A25034">
      <w:pPr>
        <w:spacing w:line="360" w:lineRule="auto"/>
        <w:jc w:val="both"/>
        <w:rPr>
          <w:rFonts w:ascii="Book Antiqua" w:hAnsi="Book Antiqua" w:cs="Times New Roman"/>
          <w:lang w:eastAsia="zh-CN"/>
        </w:rPr>
      </w:pPr>
      <w:r w:rsidRPr="00A25034">
        <w:rPr>
          <w:rFonts w:ascii="Book Antiqua" w:hAnsi="Book Antiqua" w:cs="Times New Roman"/>
        </w:rPr>
        <w:t xml:space="preserve">In such cases, the </w:t>
      </w:r>
      <w:r w:rsidR="004063C2" w:rsidRPr="00A25034">
        <w:rPr>
          <w:rFonts w:ascii="Book Antiqua" w:hAnsi="Book Antiqua" w:cs="Times New Roman"/>
        </w:rPr>
        <w:t xml:space="preserve">Gold-Standard </w:t>
      </w:r>
      <w:r w:rsidRPr="00A25034">
        <w:rPr>
          <w:rFonts w:ascii="Book Antiqua" w:hAnsi="Book Antiqua" w:cs="Times New Roman"/>
        </w:rPr>
        <w:t>therapeutic strategy is to join the proximal and distal stumps of the damaged nerve through surgical interventions. Yet, when the gap is too wide to be repaired without stretching the nerve fiber, a nerve graft or a conduit is needed to bridge the gap. Although nerve grafting is the gold</w:t>
      </w:r>
      <w:r w:rsidR="00A25034">
        <w:rPr>
          <w:rFonts w:ascii="Book Antiqua" w:hAnsi="Book Antiqua" w:cs="Times New Roman"/>
        </w:rPr>
        <w:t xml:space="preserve"> standard </w:t>
      </w:r>
      <w:proofErr w:type="gramStart"/>
      <w:r w:rsidR="00A25034">
        <w:rPr>
          <w:rFonts w:ascii="Book Antiqua" w:hAnsi="Book Antiqua" w:cs="Times New Roman"/>
        </w:rPr>
        <w:t>technique</w:t>
      </w:r>
      <w:r w:rsidR="00D34D9E" w:rsidRPr="00A25034">
        <w:rPr>
          <w:rFonts w:ascii="Book Antiqua" w:hAnsi="Book Antiqua" w:cs="Times New Roman"/>
          <w:vertAlign w:val="superscript"/>
        </w:rPr>
        <w:t>[</w:t>
      </w:r>
      <w:proofErr w:type="gramEnd"/>
      <w:r w:rsidR="00D34D9E" w:rsidRPr="00A25034">
        <w:rPr>
          <w:rFonts w:ascii="Book Antiqua" w:hAnsi="Book Antiqua" w:cs="Times New Roman"/>
          <w:vertAlign w:val="superscript"/>
        </w:rPr>
        <w:t>20,25]</w:t>
      </w:r>
      <w:r w:rsidR="00D34D9E" w:rsidRPr="00A25034">
        <w:rPr>
          <w:rFonts w:ascii="Book Antiqua" w:hAnsi="Book Antiqua" w:cs="Times New Roman"/>
        </w:rPr>
        <w:t>,</w:t>
      </w:r>
      <w:r w:rsidRPr="00A25034">
        <w:rPr>
          <w:rFonts w:ascii="Book Antiqua" w:hAnsi="Book Antiqua" w:cs="Times New Roman"/>
        </w:rPr>
        <w:t xml:space="preserve"> this often leads to consequences such as donor site unwholesomeness for autologous grafts and graft rejection for heterologous grafts. On the other hand, conduits provide a guiding channel for axonal outgrowth and they can also serve as a vehicle to deliver essential grow</w:t>
      </w:r>
      <w:r w:rsidR="00A25034">
        <w:rPr>
          <w:rFonts w:ascii="Book Antiqua" w:hAnsi="Book Antiqua" w:cs="Times New Roman"/>
        </w:rPr>
        <w:t xml:space="preserve">th factors and supporting </w:t>
      </w:r>
      <w:proofErr w:type="gramStart"/>
      <w:r w:rsidR="00A25034">
        <w:rPr>
          <w:rFonts w:ascii="Book Antiqua" w:hAnsi="Book Antiqua" w:cs="Times New Roman"/>
        </w:rPr>
        <w:t>cells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20,26-29]</w:t>
      </w:r>
      <w:r w:rsidRPr="00A25034">
        <w:rPr>
          <w:rFonts w:ascii="Book Antiqua" w:hAnsi="Book Antiqua" w:cs="Times New Roman"/>
        </w:rPr>
        <w:t>.</w:t>
      </w:r>
      <w:r w:rsidR="004063C2" w:rsidRPr="00A25034">
        <w:rPr>
          <w:rFonts w:ascii="Book Antiqua" w:hAnsi="Book Antiqua" w:cs="Times New Roman"/>
        </w:rPr>
        <w:t xml:space="preserve"> In recent years, cell transplantation has been proposed as a method of improving peripheral nerve regeneration. SCs activated in response to nerve injury, as previously described play a key role in </w:t>
      </w:r>
      <w:proofErr w:type="spellStart"/>
      <w:r w:rsidR="004063C2" w:rsidRPr="00A25034">
        <w:rPr>
          <w:rFonts w:ascii="Book Antiqua" w:hAnsi="Book Antiqua" w:cs="Times New Roman"/>
        </w:rPr>
        <w:t>Wallerian</w:t>
      </w:r>
      <w:proofErr w:type="spellEnd"/>
      <w:r w:rsidR="004063C2" w:rsidRPr="00A25034">
        <w:rPr>
          <w:rFonts w:ascii="Book Antiqua" w:hAnsi="Book Antiqua" w:cs="Times New Roman"/>
        </w:rPr>
        <w:t xml:space="preserve"> degeneration and formation of bands of B</w:t>
      </w:r>
      <w:r w:rsidR="004063C2" w:rsidRPr="00A25034">
        <w:rPr>
          <w:rFonts w:ascii="Book Antiqua" w:hAnsi="Book Antiqua" w:cs="Times New Roman"/>
          <w:lang w:val="de-DE"/>
        </w:rPr>
        <w:t>üngner</w:t>
      </w:r>
      <w:r w:rsidR="004063C2" w:rsidRPr="00A25034">
        <w:rPr>
          <w:rFonts w:ascii="Book Antiqua" w:hAnsi="Book Antiqua" w:cs="Times New Roman"/>
        </w:rPr>
        <w:t>. These features make SCs the most suitable supporting cell candidate to transplant, but regarding other important features of SCs such as the difficulty of harvest, the slow expansion in cu</w:t>
      </w:r>
      <w:r w:rsidR="00A25034">
        <w:rPr>
          <w:rFonts w:ascii="Book Antiqua" w:hAnsi="Book Antiqua" w:cs="Times New Roman"/>
        </w:rPr>
        <w:t xml:space="preserve">lture and a high </w:t>
      </w:r>
      <w:proofErr w:type="gramStart"/>
      <w:r w:rsidR="00A25034">
        <w:rPr>
          <w:rFonts w:ascii="Book Antiqua" w:hAnsi="Book Antiqua" w:cs="Times New Roman"/>
        </w:rPr>
        <w:t>immunogenicity</w:t>
      </w:r>
      <w:r w:rsidR="004063C2" w:rsidRPr="00A25034">
        <w:rPr>
          <w:rFonts w:ascii="Book Antiqua" w:hAnsi="Book Antiqua" w:cs="Times New Roman"/>
          <w:vertAlign w:val="superscript"/>
        </w:rPr>
        <w:t>[</w:t>
      </w:r>
      <w:proofErr w:type="gramEnd"/>
      <w:r w:rsidR="004063C2" w:rsidRPr="00A25034">
        <w:rPr>
          <w:rFonts w:ascii="Book Antiqua" w:hAnsi="Book Antiqua" w:cs="Times New Roman"/>
          <w:vertAlign w:val="superscript"/>
        </w:rPr>
        <w:t>30,31]</w:t>
      </w:r>
      <w:r w:rsidR="004063C2" w:rsidRPr="00A25034">
        <w:rPr>
          <w:rFonts w:ascii="Book Antiqua" w:hAnsi="Book Antiqua" w:cs="Times New Roman"/>
        </w:rPr>
        <w:t xml:space="preserve">, SCs could not make the ideal supporting cells. So attentions have moved towards the use of differentiated and undifferentiated types of stem </w:t>
      </w:r>
      <w:proofErr w:type="gramStart"/>
      <w:r w:rsidR="004063C2" w:rsidRPr="00A25034">
        <w:rPr>
          <w:rFonts w:ascii="Book Antiqua" w:hAnsi="Book Antiqua" w:cs="Times New Roman"/>
        </w:rPr>
        <w:t>cells which</w:t>
      </w:r>
      <w:proofErr w:type="gramEnd"/>
      <w:r w:rsidR="004063C2" w:rsidRPr="00A25034">
        <w:rPr>
          <w:rFonts w:ascii="Book Antiqua" w:hAnsi="Book Antiqua" w:cs="Times New Roman"/>
        </w:rPr>
        <w:t xml:space="preserve"> have the capacity to transform into a variety of different cell types in presence of particular factors.</w:t>
      </w:r>
    </w:p>
    <w:p w:rsidR="00A25034" w:rsidRPr="00A25034" w:rsidRDefault="00A25034" w:rsidP="00A25034">
      <w:pPr>
        <w:spacing w:line="360" w:lineRule="auto"/>
        <w:jc w:val="both"/>
        <w:rPr>
          <w:rFonts w:ascii="Book Antiqua" w:hAnsi="Book Antiqua" w:cs="Times New Roman"/>
          <w:lang w:eastAsia="zh-CN"/>
        </w:rPr>
      </w:pPr>
    </w:p>
    <w:p w:rsidR="00B57A3A" w:rsidRDefault="00A25034" w:rsidP="00A25034">
      <w:pPr>
        <w:spacing w:line="360" w:lineRule="auto"/>
        <w:jc w:val="both"/>
        <w:rPr>
          <w:rFonts w:ascii="Book Antiqua" w:hAnsi="Book Antiqua" w:cs="Times New Roman"/>
          <w:b/>
          <w:i/>
        </w:rPr>
      </w:pPr>
      <w:r w:rsidRPr="00B57A3A">
        <w:rPr>
          <w:rFonts w:ascii="Book Antiqua" w:hAnsi="Book Antiqua" w:cs="Times New Roman"/>
          <w:b/>
          <w:i/>
        </w:rPr>
        <w:t>U</w:t>
      </w:r>
      <w:r w:rsidR="00B57A3A" w:rsidRPr="00B57A3A">
        <w:rPr>
          <w:rFonts w:ascii="Book Antiqua" w:hAnsi="Book Antiqua" w:cs="Times New Roman"/>
          <w:b/>
          <w:i/>
        </w:rPr>
        <w:t>se of stem cells</w:t>
      </w:r>
    </w:p>
    <w:p w:rsidR="0081031B" w:rsidRPr="00B57A3A" w:rsidRDefault="004063C2" w:rsidP="00A25034">
      <w:pPr>
        <w:spacing w:line="360" w:lineRule="auto"/>
        <w:jc w:val="both"/>
        <w:rPr>
          <w:rFonts w:ascii="Book Antiqua" w:hAnsi="Book Antiqua" w:cs="Times New Roman"/>
          <w:b/>
          <w:i/>
        </w:rPr>
      </w:pPr>
      <w:r w:rsidRPr="00A25034">
        <w:rPr>
          <w:rFonts w:ascii="Book Antiqua" w:hAnsi="Book Antiqua" w:cs="Times New Roman"/>
        </w:rPr>
        <w:lastRenderedPageBreak/>
        <w:t xml:space="preserve">Stem cells are undifferentiated cells of an organism </w:t>
      </w:r>
      <w:r w:rsidR="001D24FE" w:rsidRPr="00A25034">
        <w:rPr>
          <w:rFonts w:ascii="Book Antiqua" w:hAnsi="Book Antiqua" w:cs="Times New Roman"/>
        </w:rPr>
        <w:t xml:space="preserve">being </w:t>
      </w:r>
      <w:r w:rsidRPr="00A25034">
        <w:rPr>
          <w:rFonts w:ascii="Book Antiqua" w:hAnsi="Book Antiqua" w:cs="Times New Roman"/>
        </w:rPr>
        <w:t xml:space="preserve">capable of giving rise to indefinitely more cells of the same type, and other types of cells by differentiation. Stem cells commonly come from two main sources: </w:t>
      </w:r>
      <w:r w:rsidR="00A25034" w:rsidRPr="00A25034">
        <w:rPr>
          <w:rFonts w:ascii="Book Antiqua" w:hAnsi="Book Antiqua" w:cs="Times New Roman"/>
        </w:rPr>
        <w:t xml:space="preserve">Embryos </w:t>
      </w:r>
      <w:r w:rsidR="008A2C3F" w:rsidRPr="00A25034">
        <w:rPr>
          <w:rFonts w:ascii="Book Antiqua" w:hAnsi="Book Antiqua" w:cs="Times New Roman"/>
        </w:rPr>
        <w:t>(</w:t>
      </w:r>
      <w:r w:rsidR="00A25034" w:rsidRPr="00A25034">
        <w:rPr>
          <w:rFonts w:ascii="Book Antiqua" w:hAnsi="Book Antiqua" w:cs="Times New Roman"/>
        </w:rPr>
        <w:t>embryonic stem cells</w:t>
      </w:r>
      <w:r w:rsidR="008A2C3F" w:rsidRPr="00A25034">
        <w:rPr>
          <w:rFonts w:ascii="Book Antiqua" w:hAnsi="Book Antiqua" w:cs="Times New Roman"/>
        </w:rPr>
        <w:t>), which can be harvested during embryonic period and adult tissues (</w:t>
      </w:r>
      <w:r w:rsidR="00A25034" w:rsidRPr="00A25034">
        <w:rPr>
          <w:rFonts w:ascii="Book Antiqua" w:hAnsi="Book Antiqua" w:cs="Times New Roman"/>
        </w:rPr>
        <w:t>adult stem cells</w:t>
      </w:r>
      <w:r w:rsidR="008A2C3F" w:rsidRPr="00A25034">
        <w:rPr>
          <w:rFonts w:ascii="Book Antiqua" w:hAnsi="Book Antiqua" w:cs="Times New Roman"/>
        </w:rPr>
        <w:t xml:space="preserve">) that are available in all the tissues in the body. Stem cells are classified by their capability to differentiate into other cell types. </w:t>
      </w:r>
      <w:proofErr w:type="spellStart"/>
      <w:r w:rsidR="008A2C3F" w:rsidRPr="00A25034">
        <w:rPr>
          <w:rFonts w:ascii="Book Antiqua" w:hAnsi="Book Antiqua" w:cs="Times New Roman"/>
        </w:rPr>
        <w:t>Unipotent</w:t>
      </w:r>
      <w:proofErr w:type="spellEnd"/>
      <w:r w:rsidR="008A2C3F" w:rsidRPr="00A25034">
        <w:rPr>
          <w:rFonts w:ascii="Book Antiqua" w:hAnsi="Book Antiqua" w:cs="Times New Roman"/>
        </w:rPr>
        <w:t xml:space="preserve"> stem cells </w:t>
      </w:r>
      <w:r w:rsidR="001D24FE" w:rsidRPr="00A25034">
        <w:rPr>
          <w:rFonts w:ascii="Book Antiqua" w:hAnsi="Book Antiqua" w:cs="Times New Roman"/>
        </w:rPr>
        <w:t xml:space="preserve">(like muscle stem cells) </w:t>
      </w:r>
      <w:r w:rsidR="008A2C3F" w:rsidRPr="00A25034">
        <w:rPr>
          <w:rFonts w:ascii="Book Antiqua" w:hAnsi="Book Antiqua" w:cs="Times New Roman"/>
        </w:rPr>
        <w:t xml:space="preserve">can only </w:t>
      </w:r>
      <w:r w:rsidR="009C42D6" w:rsidRPr="00A25034">
        <w:rPr>
          <w:rFonts w:ascii="Book Antiqua" w:hAnsi="Book Antiqua" w:cs="Times New Roman"/>
        </w:rPr>
        <w:t xml:space="preserve">give raise to cells of their </w:t>
      </w:r>
      <w:r w:rsidR="001D24FE" w:rsidRPr="00A25034">
        <w:rPr>
          <w:rFonts w:ascii="Book Antiqua" w:hAnsi="Book Antiqua" w:cs="Times New Roman"/>
        </w:rPr>
        <w:t xml:space="preserve">own type. </w:t>
      </w:r>
      <w:proofErr w:type="spellStart"/>
      <w:r w:rsidR="001D24FE" w:rsidRPr="00A25034">
        <w:rPr>
          <w:rFonts w:ascii="Book Antiqua" w:hAnsi="Book Antiqua" w:cs="Times New Roman"/>
        </w:rPr>
        <w:t>Oligo</w:t>
      </w:r>
      <w:r w:rsidR="009C42D6" w:rsidRPr="00A25034">
        <w:rPr>
          <w:rFonts w:ascii="Book Antiqua" w:hAnsi="Book Antiqua" w:cs="Times New Roman"/>
        </w:rPr>
        <w:t>potent</w:t>
      </w:r>
      <w:proofErr w:type="spellEnd"/>
      <w:r w:rsidR="009C42D6" w:rsidRPr="00A25034">
        <w:rPr>
          <w:rFonts w:ascii="Book Antiqua" w:hAnsi="Book Antiqua" w:cs="Times New Roman"/>
        </w:rPr>
        <w:t xml:space="preserve"> stem cells can differentiate into a few cell types, like myeloid stem cells. </w:t>
      </w:r>
      <w:proofErr w:type="spellStart"/>
      <w:r w:rsidR="009C42D6" w:rsidRPr="00A25034">
        <w:rPr>
          <w:rFonts w:ascii="Book Antiqua" w:hAnsi="Book Antiqua" w:cs="Times New Roman"/>
        </w:rPr>
        <w:t>Multipotent</w:t>
      </w:r>
      <w:proofErr w:type="spellEnd"/>
      <w:r w:rsidR="009C42D6" w:rsidRPr="00A25034">
        <w:rPr>
          <w:rFonts w:ascii="Book Antiqua" w:hAnsi="Book Antiqua" w:cs="Times New Roman"/>
        </w:rPr>
        <w:t xml:space="preserve"> stem cells have the ability to differentiate into a nearly related type of cells, like hematopoietic stem cells which not only can produce red blood cells but also can give rise to white blood cells and platelets. Pluripotent stem cells can differentiate into almost all cell types and the examples include </w:t>
      </w:r>
      <w:proofErr w:type="spellStart"/>
      <w:r w:rsidR="0003491E" w:rsidRPr="00A25034">
        <w:rPr>
          <w:rFonts w:ascii="Book Antiqua" w:hAnsi="Book Antiqua" w:cs="Times New Roman"/>
        </w:rPr>
        <w:t>embryionic</w:t>
      </w:r>
      <w:proofErr w:type="spellEnd"/>
      <w:r w:rsidR="0003491E" w:rsidRPr="00A25034">
        <w:rPr>
          <w:rFonts w:ascii="Book Antiqua" w:hAnsi="Book Antiqua" w:cs="Times New Roman"/>
        </w:rPr>
        <w:t xml:space="preserve"> stem cells and the cells from ectodermal, mesodermal and endodermal layers. Totipotent stem cells are the only </w:t>
      </w:r>
      <w:proofErr w:type="gramStart"/>
      <w:r w:rsidR="0003491E" w:rsidRPr="00A25034">
        <w:rPr>
          <w:rFonts w:ascii="Book Antiqua" w:hAnsi="Book Antiqua" w:cs="Times New Roman"/>
        </w:rPr>
        <w:t>ones which are able to give</w:t>
      </w:r>
      <w:proofErr w:type="gramEnd"/>
      <w:r w:rsidR="0003491E" w:rsidRPr="00A25034">
        <w:rPr>
          <w:rFonts w:ascii="Book Antiqua" w:hAnsi="Book Antiqua" w:cs="Times New Roman"/>
        </w:rPr>
        <w:t xml:space="preserve"> rise to all possible cell types, the example is the first few cells that result from the division of the zygote and the fertilized zygote itself. </w:t>
      </w:r>
    </w:p>
    <w:p w:rsidR="00A25034" w:rsidRPr="00A25034" w:rsidRDefault="00A25034" w:rsidP="00A25034">
      <w:pPr>
        <w:spacing w:line="360" w:lineRule="auto"/>
        <w:jc w:val="both"/>
        <w:rPr>
          <w:rFonts w:ascii="Book Antiqua" w:hAnsi="Book Antiqua" w:cs="Times New Roman"/>
          <w:lang w:eastAsia="zh-CN"/>
        </w:rPr>
      </w:pPr>
    </w:p>
    <w:p w:rsidR="0081031B" w:rsidRPr="00B57A3A" w:rsidRDefault="00A25034" w:rsidP="00A25034">
      <w:pPr>
        <w:spacing w:line="360" w:lineRule="auto"/>
        <w:jc w:val="both"/>
        <w:rPr>
          <w:rFonts w:ascii="Book Antiqua" w:hAnsi="Book Antiqua" w:cs="Times New Roman"/>
          <w:b/>
          <w:i/>
        </w:rPr>
      </w:pPr>
      <w:proofErr w:type="spellStart"/>
      <w:r w:rsidRPr="00B57A3A">
        <w:rPr>
          <w:rFonts w:ascii="Book Antiqua" w:hAnsi="Book Antiqua" w:cs="Times New Roman"/>
          <w:b/>
          <w:i/>
        </w:rPr>
        <w:t>M</w:t>
      </w:r>
      <w:r w:rsidR="00B57A3A" w:rsidRPr="00B57A3A">
        <w:rPr>
          <w:rFonts w:ascii="Book Antiqua" w:hAnsi="Book Antiqua" w:cs="Times New Roman"/>
          <w:b/>
          <w:i/>
        </w:rPr>
        <w:t>esenchymal</w:t>
      </w:r>
      <w:proofErr w:type="spellEnd"/>
      <w:r w:rsidR="00B57A3A" w:rsidRPr="00B57A3A">
        <w:rPr>
          <w:rFonts w:ascii="Book Antiqua" w:hAnsi="Book Antiqua" w:cs="Times New Roman"/>
          <w:b/>
          <w:i/>
        </w:rPr>
        <w:t xml:space="preserve"> stem cells</w:t>
      </w:r>
    </w:p>
    <w:p w:rsidR="004541D8" w:rsidRPr="00A25034" w:rsidRDefault="00330254" w:rsidP="00A25034">
      <w:pPr>
        <w:spacing w:line="360" w:lineRule="auto"/>
        <w:jc w:val="both"/>
        <w:rPr>
          <w:rFonts w:ascii="Book Antiqua" w:hAnsi="Book Antiqua" w:cs="Times New Roman"/>
          <w:b/>
        </w:rPr>
      </w:pPr>
      <w:r w:rsidRPr="00A25034">
        <w:rPr>
          <w:rFonts w:ascii="Book Antiqua" w:hAnsi="Book Antiqua" w:cs="Times New Roman"/>
        </w:rPr>
        <w:t xml:space="preserve">In this </w:t>
      </w:r>
      <w:r w:rsidR="00433CEE" w:rsidRPr="00A25034">
        <w:rPr>
          <w:rFonts w:ascii="Book Antiqua" w:hAnsi="Book Antiqua" w:cs="Times New Roman"/>
        </w:rPr>
        <w:t xml:space="preserve">review we mainly focused on </w:t>
      </w:r>
      <w:proofErr w:type="spellStart"/>
      <w:r w:rsidR="003672A0" w:rsidRPr="00A25034">
        <w:rPr>
          <w:rFonts w:ascii="Book Antiqua" w:hAnsi="Book Antiqua" w:cs="Times New Roman"/>
        </w:rPr>
        <w:t>mesenchymal</w:t>
      </w:r>
      <w:proofErr w:type="spellEnd"/>
      <w:r w:rsidR="003672A0" w:rsidRPr="00A25034">
        <w:rPr>
          <w:rFonts w:ascii="Book Antiqua" w:hAnsi="Book Antiqua" w:cs="Times New Roman"/>
        </w:rPr>
        <w:t xml:space="preserve"> stem cells (MSCs)</w:t>
      </w:r>
      <w:r w:rsidR="00433CEE" w:rsidRPr="00A25034">
        <w:rPr>
          <w:rFonts w:ascii="Book Antiqua" w:hAnsi="Book Antiqua" w:cs="Times New Roman"/>
        </w:rPr>
        <w:t xml:space="preserve">, </w:t>
      </w:r>
      <w:r w:rsidR="00575106" w:rsidRPr="00A25034">
        <w:rPr>
          <w:rFonts w:ascii="Book Antiqua" w:hAnsi="Book Antiqua" w:cs="Times New Roman"/>
        </w:rPr>
        <w:t xml:space="preserve">the </w:t>
      </w:r>
      <w:proofErr w:type="spellStart"/>
      <w:r w:rsidR="00433CEE" w:rsidRPr="00A25034">
        <w:rPr>
          <w:rFonts w:ascii="Book Antiqua" w:hAnsi="Book Antiqua" w:cs="Times New Roman"/>
        </w:rPr>
        <w:t>multipotent</w:t>
      </w:r>
      <w:proofErr w:type="spellEnd"/>
      <w:r w:rsidR="00433CEE" w:rsidRPr="00A25034">
        <w:rPr>
          <w:rFonts w:ascii="Book Antiqua" w:hAnsi="Book Antiqua" w:cs="Times New Roman"/>
        </w:rPr>
        <w:t xml:space="preserve"> stem cells which can be obtained from various sources such as bone marrow, umbilical cord and amniotic fluid, adipose tissue, and also teeth. </w:t>
      </w:r>
      <w:r w:rsidR="0081031B" w:rsidRPr="00A25034">
        <w:rPr>
          <w:rFonts w:ascii="Book Antiqua" w:hAnsi="Book Antiqua" w:cs="Times New Roman"/>
        </w:rPr>
        <w:t xml:space="preserve">These cells are characterized morphologically by a small cell body containing a round nucleus with a clear appearance and a prominent nucleolus. Cells have a few long cell processes and the cytoplasm contains Golgi apparatus, mitochondria, </w:t>
      </w:r>
      <w:r w:rsidR="00575106" w:rsidRPr="00A25034">
        <w:rPr>
          <w:rFonts w:ascii="Book Antiqua" w:hAnsi="Book Antiqua" w:cs="Times New Roman"/>
        </w:rPr>
        <w:t>rough endoplasmic reticulum and ribosomes. They are spread widely in the extracellular matrix containing a low amount of reticular fiber.</w:t>
      </w:r>
    </w:p>
    <w:p w:rsidR="004541D8" w:rsidRPr="00A25034" w:rsidRDefault="00C8439C" w:rsidP="00A25034">
      <w:pPr>
        <w:spacing w:line="360" w:lineRule="auto"/>
        <w:ind w:firstLineChars="100" w:firstLine="240"/>
        <w:jc w:val="both"/>
        <w:rPr>
          <w:rFonts w:ascii="Book Antiqua" w:hAnsi="Book Antiqua" w:cs="Times New Roman"/>
        </w:rPr>
      </w:pPr>
      <w:r w:rsidRPr="00A25034">
        <w:rPr>
          <w:rFonts w:ascii="Book Antiqua" w:hAnsi="Book Antiqua" w:cs="Times New Roman"/>
        </w:rPr>
        <w:t>All</w:t>
      </w:r>
      <w:r w:rsidR="00A25034">
        <w:rPr>
          <w:rFonts w:ascii="Book Antiqua" w:hAnsi="Book Antiqua" w:cs="Times New Roman" w:hint="eastAsia"/>
          <w:lang w:eastAsia="zh-CN"/>
        </w:rPr>
        <w:t>-</w:t>
      </w:r>
      <w:r w:rsidR="000612F2" w:rsidRPr="00A25034">
        <w:rPr>
          <w:rFonts w:ascii="Book Antiqua" w:hAnsi="Book Antiqua" w:cs="Times New Roman"/>
        </w:rPr>
        <w:t>together, t</w:t>
      </w:r>
      <w:r w:rsidR="00E75B8A" w:rsidRPr="00A25034">
        <w:rPr>
          <w:rFonts w:ascii="Book Antiqua" w:hAnsi="Book Antiqua" w:cs="Times New Roman"/>
        </w:rPr>
        <w:t>his paper will discuss the recent progress in the use of cell-based therapies</w:t>
      </w:r>
      <w:r w:rsidR="00741734" w:rsidRPr="00A25034">
        <w:rPr>
          <w:rFonts w:ascii="Book Antiqua" w:hAnsi="Book Antiqua" w:cs="Times New Roman"/>
        </w:rPr>
        <w:t xml:space="preserve"> and of interest the use of </w:t>
      </w:r>
      <w:r w:rsidR="00673383" w:rsidRPr="00A25034">
        <w:rPr>
          <w:rFonts w:ascii="Book Antiqua" w:hAnsi="Book Antiqua" w:cs="Times New Roman"/>
        </w:rPr>
        <w:t>MSCs</w:t>
      </w:r>
      <w:r w:rsidR="00E75B8A" w:rsidRPr="00A25034">
        <w:rPr>
          <w:rFonts w:ascii="Book Antiqua" w:hAnsi="Book Antiqua" w:cs="Times New Roman"/>
        </w:rPr>
        <w:t xml:space="preserve"> for peripheral nerve regeneration. It will summarize the perspectives of employing main </w:t>
      </w:r>
      <w:r w:rsidR="00663185" w:rsidRPr="00A25034">
        <w:rPr>
          <w:rFonts w:ascii="Book Antiqua" w:hAnsi="Book Antiqua" w:cs="Times New Roman"/>
        </w:rPr>
        <w:t>sources</w:t>
      </w:r>
      <w:r w:rsidR="00E75B8A" w:rsidRPr="00A25034">
        <w:rPr>
          <w:rFonts w:ascii="Book Antiqua" w:hAnsi="Book Antiqua" w:cs="Times New Roman"/>
        </w:rPr>
        <w:t xml:space="preserve"> of </w:t>
      </w:r>
      <w:r w:rsidR="00673383" w:rsidRPr="00A25034">
        <w:rPr>
          <w:rFonts w:ascii="Book Antiqua" w:hAnsi="Book Antiqua" w:cs="Times New Roman"/>
        </w:rPr>
        <w:t>MSCs</w:t>
      </w:r>
      <w:r w:rsidR="00E75B8A" w:rsidRPr="00A25034">
        <w:rPr>
          <w:rFonts w:ascii="Book Antiqua" w:hAnsi="Book Antiqua" w:cs="Times New Roman"/>
        </w:rPr>
        <w:t xml:space="preserve"> to speed up the healing process in injured peripheral nerves and involved mechanisms.</w:t>
      </w:r>
    </w:p>
    <w:p w:rsidR="004541D8" w:rsidRPr="00A25034" w:rsidRDefault="004541D8" w:rsidP="00A25034">
      <w:pPr>
        <w:spacing w:line="360" w:lineRule="auto"/>
        <w:jc w:val="both"/>
        <w:rPr>
          <w:rFonts w:ascii="Book Antiqua" w:hAnsi="Book Antiqua" w:cs="Times New Roman"/>
        </w:rPr>
      </w:pPr>
    </w:p>
    <w:p w:rsidR="004541D8" w:rsidRPr="00B57A3A" w:rsidRDefault="00B57A3A" w:rsidP="00A25034">
      <w:pPr>
        <w:pStyle w:val="Heading1"/>
        <w:spacing w:before="0" w:line="360" w:lineRule="auto"/>
        <w:jc w:val="both"/>
        <w:rPr>
          <w:rFonts w:ascii="Book Antiqua" w:hAnsi="Book Antiqua"/>
          <w:b/>
          <w:color w:val="auto"/>
          <w:sz w:val="24"/>
          <w:szCs w:val="24"/>
          <w:lang w:eastAsia="zh-CN"/>
        </w:rPr>
      </w:pPr>
      <w:r w:rsidRPr="00B57A3A">
        <w:rPr>
          <w:rFonts w:ascii="Book Antiqua" w:hAnsi="Book Antiqua"/>
          <w:b/>
          <w:color w:val="auto"/>
          <w:sz w:val="24"/>
          <w:szCs w:val="24"/>
        </w:rPr>
        <w:lastRenderedPageBreak/>
        <w:t>SURGICAL TECHNIQUES</w:t>
      </w:r>
    </w:p>
    <w:p w:rsidR="004541D8" w:rsidRDefault="00E75B8A" w:rsidP="00A25034">
      <w:pPr>
        <w:spacing w:line="360" w:lineRule="auto"/>
        <w:jc w:val="both"/>
        <w:rPr>
          <w:rFonts w:ascii="Book Antiqua" w:hAnsi="Book Antiqua" w:cs="Times New Roman"/>
          <w:lang w:eastAsia="zh-CN"/>
        </w:rPr>
      </w:pPr>
      <w:r w:rsidRPr="00A25034">
        <w:rPr>
          <w:rFonts w:ascii="Book Antiqua" w:hAnsi="Book Antiqua" w:cs="Times New Roman"/>
        </w:rPr>
        <w:t xml:space="preserve">The most common donor nerve used for </w:t>
      </w:r>
      <w:proofErr w:type="spellStart"/>
      <w:r w:rsidRPr="00A25034">
        <w:rPr>
          <w:rFonts w:ascii="Book Antiqua" w:hAnsi="Book Antiqua" w:cs="Times New Roman"/>
        </w:rPr>
        <w:t>autograft</w:t>
      </w:r>
      <w:proofErr w:type="spellEnd"/>
      <w:r w:rsidRPr="00A25034">
        <w:rPr>
          <w:rFonts w:ascii="Book Antiqua" w:hAnsi="Book Antiqua" w:cs="Times New Roman"/>
        </w:rPr>
        <w:t xml:space="preserve"> is </w:t>
      </w:r>
      <w:proofErr w:type="spellStart"/>
      <w:r w:rsidRPr="00A25034">
        <w:rPr>
          <w:rFonts w:ascii="Book Antiqua" w:hAnsi="Book Antiqua" w:cs="Times New Roman"/>
        </w:rPr>
        <w:t>Sural</w:t>
      </w:r>
      <w:proofErr w:type="spellEnd"/>
      <w:r w:rsidRPr="00A25034">
        <w:rPr>
          <w:rFonts w:ascii="Book Antiqua" w:hAnsi="Book Antiqua" w:cs="Times New Roman"/>
        </w:rPr>
        <w:t xml:space="preserve"> nerve which is a sensor</w:t>
      </w:r>
      <w:r w:rsidR="00C8439C" w:rsidRPr="00A25034">
        <w:rPr>
          <w:rFonts w:ascii="Book Antiqua" w:hAnsi="Book Antiqua" w:cs="Times New Roman"/>
        </w:rPr>
        <w:t>y nerve, hence it can</w:t>
      </w:r>
      <w:r w:rsidRPr="00A25034">
        <w:rPr>
          <w:rFonts w:ascii="Book Antiqua" w:hAnsi="Book Antiqua" w:cs="Times New Roman"/>
        </w:rPr>
        <w:t>not be the proper choice for the repair of nerves with mixed motor a</w:t>
      </w:r>
      <w:r w:rsidR="00A25034">
        <w:rPr>
          <w:rFonts w:ascii="Book Antiqua" w:hAnsi="Book Antiqua" w:cs="Times New Roman"/>
        </w:rPr>
        <w:t xml:space="preserve">nd sensory or motor </w:t>
      </w:r>
      <w:proofErr w:type="gramStart"/>
      <w:r w:rsidR="00A25034">
        <w:rPr>
          <w:rFonts w:ascii="Book Antiqua" w:hAnsi="Book Antiqua" w:cs="Times New Roman"/>
        </w:rPr>
        <w:t>constituent</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20,32]</w:t>
      </w:r>
      <w:r w:rsidRPr="00A25034">
        <w:rPr>
          <w:rFonts w:ascii="Book Antiqua" w:hAnsi="Book Antiqua" w:cs="Times New Roman"/>
        </w:rPr>
        <w:t xml:space="preserve"> Regarding to the complications of nerve </w:t>
      </w:r>
      <w:proofErr w:type="spellStart"/>
      <w:r w:rsidRPr="00A25034">
        <w:rPr>
          <w:rFonts w:ascii="Book Antiqua" w:hAnsi="Book Antiqua" w:cs="Times New Roman"/>
        </w:rPr>
        <w:t>autografts</w:t>
      </w:r>
      <w:proofErr w:type="spellEnd"/>
      <w:r w:rsidRPr="00A25034">
        <w:rPr>
          <w:rFonts w:ascii="Book Antiqua" w:hAnsi="Book Antiqua" w:cs="Times New Roman"/>
        </w:rPr>
        <w:t>, researchers have focused on using substitute options to bridge the wide gaps with no harm to nerve ends. Various absorbable biomaterials have been used to make conduits and authors world</w:t>
      </w:r>
      <w:r w:rsidR="00A25034">
        <w:rPr>
          <w:rFonts w:ascii="Book Antiqua" w:hAnsi="Book Antiqua" w:cs="Times New Roman"/>
        </w:rPr>
        <w:t xml:space="preserve">wide reported different </w:t>
      </w:r>
      <w:proofErr w:type="gramStart"/>
      <w:r w:rsidR="00A25034">
        <w:rPr>
          <w:rFonts w:ascii="Book Antiqua" w:hAnsi="Book Antiqua" w:cs="Times New Roman"/>
        </w:rPr>
        <w:t>results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20,26-29]</w:t>
      </w:r>
      <w:r w:rsidRPr="00A25034">
        <w:rPr>
          <w:rFonts w:ascii="Book Antiqua" w:hAnsi="Book Antiqua" w:cs="Times New Roman"/>
        </w:rPr>
        <w:t xml:space="preserve">. Conduits can be </w:t>
      </w:r>
      <w:proofErr w:type="spellStart"/>
      <w:r w:rsidRPr="00A25034">
        <w:rPr>
          <w:rFonts w:ascii="Book Antiqua" w:hAnsi="Book Antiqua" w:cs="Times New Roman"/>
        </w:rPr>
        <w:t>autogenous</w:t>
      </w:r>
      <w:proofErr w:type="spellEnd"/>
      <w:r w:rsidRPr="00A25034">
        <w:rPr>
          <w:rFonts w:ascii="Book Antiqua" w:hAnsi="Book Antiqua" w:cs="Times New Roman"/>
        </w:rPr>
        <w:t xml:space="preserve"> or synthetic. </w:t>
      </w:r>
      <w:proofErr w:type="spellStart"/>
      <w:r w:rsidRPr="00A25034">
        <w:rPr>
          <w:rFonts w:ascii="Book Antiqua" w:hAnsi="Book Antiqua" w:cs="Times New Roman"/>
        </w:rPr>
        <w:t>Autogenous</w:t>
      </w:r>
      <w:proofErr w:type="spellEnd"/>
      <w:r w:rsidRPr="00A25034">
        <w:rPr>
          <w:rFonts w:ascii="Book Antiqua" w:hAnsi="Book Antiqua" w:cs="Times New Roman"/>
        </w:rPr>
        <w:t xml:space="preserve"> conduits such as vein conduits sometimes accompanied by muscle or platelet-rich plasma components regardless of good outcomes requi</w:t>
      </w:r>
      <w:r w:rsidR="00A25034">
        <w:rPr>
          <w:rFonts w:ascii="Book Antiqua" w:hAnsi="Book Antiqua" w:cs="Times New Roman"/>
        </w:rPr>
        <w:t>re a donor site for harvesting</w:t>
      </w:r>
      <w:r w:rsidRPr="00A25034">
        <w:rPr>
          <w:rFonts w:ascii="Book Antiqua" w:hAnsi="Book Antiqua" w:cs="Times New Roman"/>
          <w:vertAlign w:val="superscript"/>
        </w:rPr>
        <w:t>[33,34]</w:t>
      </w:r>
      <w:r w:rsidR="00A25034">
        <w:rPr>
          <w:rFonts w:ascii="Book Antiqua" w:hAnsi="Book Antiqua" w:cs="Times New Roman" w:hint="eastAsia"/>
          <w:lang w:eastAsia="zh-CN"/>
        </w:rPr>
        <w:t>.</w:t>
      </w:r>
      <w:r w:rsidRPr="00A25034">
        <w:rPr>
          <w:rFonts w:ascii="Book Antiqua" w:hAnsi="Book Antiqua" w:cs="Times New Roman"/>
        </w:rPr>
        <w:t xml:space="preserve"> A wide range of synthetic conduits made of </w:t>
      </w:r>
      <w:proofErr w:type="gramStart"/>
      <w:r w:rsidRPr="00A25034">
        <w:rPr>
          <w:rFonts w:ascii="Book Antiqua" w:hAnsi="Book Antiqua" w:cs="Times New Roman"/>
        </w:rPr>
        <w:t>collagen,</w:t>
      </w:r>
      <w:proofErr w:type="gramEnd"/>
      <w:r w:rsidRPr="00A25034">
        <w:rPr>
          <w:rFonts w:ascii="Book Antiqua" w:hAnsi="Book Antiqua" w:cs="Times New Roman"/>
        </w:rPr>
        <w:t xml:space="preserve"> </w:t>
      </w:r>
      <w:proofErr w:type="spellStart"/>
      <w:r w:rsidRPr="00A25034">
        <w:rPr>
          <w:rFonts w:ascii="Book Antiqua" w:hAnsi="Book Antiqua" w:cs="Times New Roman"/>
        </w:rPr>
        <w:t>polycaprolactone</w:t>
      </w:r>
      <w:proofErr w:type="spellEnd"/>
      <w:r w:rsidRPr="00A25034">
        <w:rPr>
          <w:rFonts w:ascii="Book Antiqua" w:hAnsi="Book Antiqua" w:cs="Times New Roman"/>
        </w:rPr>
        <w:t xml:space="preserve">, </w:t>
      </w:r>
      <w:proofErr w:type="spellStart"/>
      <w:r w:rsidRPr="00A25034">
        <w:rPr>
          <w:rFonts w:ascii="Book Antiqua" w:hAnsi="Book Antiqua" w:cs="Times New Roman"/>
        </w:rPr>
        <w:t>polyglycolic</w:t>
      </w:r>
      <w:proofErr w:type="spellEnd"/>
      <w:r w:rsidRPr="00A25034">
        <w:rPr>
          <w:rFonts w:ascii="Book Antiqua" w:hAnsi="Book Antiqua" w:cs="Times New Roman"/>
        </w:rPr>
        <w:t xml:space="preserve"> acid and polyester have </w:t>
      </w:r>
      <w:r w:rsidR="00A25034">
        <w:rPr>
          <w:rFonts w:ascii="Book Antiqua" w:hAnsi="Book Antiqua" w:cs="Times New Roman"/>
        </w:rPr>
        <w:t xml:space="preserve">also been studied. </w:t>
      </w:r>
      <w:proofErr w:type="spellStart"/>
      <w:r w:rsidR="00A25034">
        <w:rPr>
          <w:rFonts w:ascii="Book Antiqua" w:hAnsi="Book Antiqua" w:cs="Times New Roman"/>
        </w:rPr>
        <w:t>Taras</w:t>
      </w:r>
      <w:proofErr w:type="spellEnd"/>
      <w:r w:rsidR="00A25034">
        <w:rPr>
          <w:rFonts w:ascii="Book Antiqua" w:hAnsi="Book Antiqua" w:cs="Times New Roman"/>
        </w:rPr>
        <w:t xml:space="preserve">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35]</w:t>
      </w:r>
      <w:r w:rsidRPr="00A25034">
        <w:rPr>
          <w:rFonts w:ascii="Book Antiqua" w:hAnsi="Book Antiqua" w:cs="Times New Roman"/>
        </w:rPr>
        <w:t xml:space="preserve"> used collagen conduits and reported good sensory nerv</w:t>
      </w:r>
      <w:r w:rsidR="00A25034">
        <w:rPr>
          <w:rFonts w:ascii="Book Antiqua" w:hAnsi="Book Antiqua" w:cs="Times New Roman"/>
        </w:rPr>
        <w:t xml:space="preserve">es recovery. </w:t>
      </w:r>
      <w:proofErr w:type="spellStart"/>
      <w:r w:rsidR="00A25034">
        <w:rPr>
          <w:rFonts w:ascii="Book Antiqua" w:hAnsi="Book Antiqua" w:cs="Times New Roman"/>
        </w:rPr>
        <w:t>Wangensteen</w:t>
      </w:r>
      <w:proofErr w:type="spellEnd"/>
      <w:r w:rsidR="00A25034" w:rsidRPr="00A25034">
        <w:rPr>
          <w:rFonts w:ascii="Book Antiqua" w:hAnsi="Book Antiqua" w:cs="Times New Roman"/>
          <w:i/>
        </w:rPr>
        <w:t xml:space="preserve"> 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36]</w:t>
      </w:r>
      <w:r w:rsidR="00A25034">
        <w:rPr>
          <w:rFonts w:ascii="Book Antiqua" w:hAnsi="Book Antiqua" w:cs="Times New Roman"/>
        </w:rPr>
        <w:t xml:space="preserve"> and Ashley</w:t>
      </w:r>
      <w:r w:rsidR="00A25034" w:rsidRPr="00A25034">
        <w:rPr>
          <w:rFonts w:ascii="Book Antiqua" w:hAnsi="Book Antiqua" w:cs="Times New Roman"/>
          <w:i/>
        </w:rPr>
        <w:t xml:space="preserve"> et al</w:t>
      </w:r>
      <w:r w:rsidRPr="00A25034">
        <w:rPr>
          <w:rFonts w:ascii="Book Antiqua" w:hAnsi="Book Antiqua" w:cs="Times New Roman"/>
          <w:vertAlign w:val="superscript"/>
        </w:rPr>
        <w:t>[37]</w:t>
      </w:r>
      <w:r w:rsidRPr="00A25034">
        <w:rPr>
          <w:rFonts w:ascii="Book Antiqua" w:hAnsi="Book Antiqua" w:cs="Times New Roman"/>
        </w:rPr>
        <w:t xml:space="preserve"> showed that collagen conduits can have beneficial effects in clinical experiments as well as preclinical experiments with using them in trauma patients and infants with brachial plexus injuries respectively. They run a follow-up survey and monitored 5 infants with transplanted collagen conduits and reported significant </w:t>
      </w:r>
      <w:r w:rsidR="00A25034">
        <w:rPr>
          <w:rFonts w:ascii="Book Antiqua" w:hAnsi="Book Antiqua" w:cs="Times New Roman"/>
        </w:rPr>
        <w:t xml:space="preserve">motor recovery. </w:t>
      </w:r>
      <w:proofErr w:type="spellStart"/>
      <w:r w:rsidR="00A25034">
        <w:rPr>
          <w:rFonts w:ascii="Book Antiqua" w:hAnsi="Book Antiqua" w:cs="Times New Roman"/>
        </w:rPr>
        <w:t>Lohmeyer</w:t>
      </w:r>
      <w:proofErr w:type="spellEnd"/>
      <w:r w:rsidR="00A25034">
        <w:rPr>
          <w:rFonts w:ascii="Book Antiqua" w:hAnsi="Book Antiqua" w:cs="Times New Roman"/>
        </w:rPr>
        <w:t xml:space="preserve">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38]</w:t>
      </w:r>
      <w:r w:rsidRPr="00A25034">
        <w:rPr>
          <w:rFonts w:ascii="Book Antiqua" w:hAnsi="Book Antiqua" w:cs="Times New Roman"/>
        </w:rPr>
        <w:t xml:space="preserve"> also used collagen conduits for nerve reconstruction and reported a 55% of two-point discrimination and 77% of protective sensati</w:t>
      </w:r>
      <w:r w:rsidR="00A25034">
        <w:rPr>
          <w:rFonts w:ascii="Book Antiqua" w:hAnsi="Book Antiqua" w:cs="Times New Roman"/>
        </w:rPr>
        <w:t xml:space="preserve">on recovery. </w:t>
      </w:r>
      <w:proofErr w:type="spellStart"/>
      <w:r w:rsidR="00A25034">
        <w:rPr>
          <w:rFonts w:ascii="Book Antiqua" w:hAnsi="Book Antiqua" w:cs="Times New Roman"/>
        </w:rPr>
        <w:t>Boeckstynes</w:t>
      </w:r>
      <w:proofErr w:type="spellEnd"/>
      <w:r w:rsidR="00A25034">
        <w:rPr>
          <w:rFonts w:ascii="Book Antiqua" w:hAnsi="Book Antiqua" w:cs="Times New Roman"/>
        </w:rPr>
        <w:t xml:space="preserve">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39]</w:t>
      </w:r>
      <w:r w:rsidRPr="00A25034">
        <w:rPr>
          <w:rFonts w:ascii="Book Antiqua" w:hAnsi="Book Antiqua" w:cs="Times New Roman"/>
        </w:rPr>
        <w:t xml:space="preserve"> used collagen tubules for recovery of the injured median and </w:t>
      </w:r>
      <w:r w:rsidR="00A25034">
        <w:rPr>
          <w:rFonts w:ascii="Book Antiqua" w:hAnsi="Book Antiqua" w:cs="Times New Roman"/>
        </w:rPr>
        <w:t xml:space="preserve">ulnar nerves and </w:t>
      </w:r>
      <w:proofErr w:type="spellStart"/>
      <w:r w:rsidR="00A25034">
        <w:rPr>
          <w:rFonts w:ascii="Book Antiqua" w:hAnsi="Book Antiqua" w:cs="Times New Roman"/>
        </w:rPr>
        <w:t>Kuffler</w:t>
      </w:r>
      <w:proofErr w:type="spellEnd"/>
      <w:r w:rsidR="00A25034">
        <w:rPr>
          <w:rFonts w:ascii="Book Antiqua" w:hAnsi="Book Antiqua" w:cs="Times New Roman"/>
        </w:rPr>
        <w:t xml:space="preserve"> </w:t>
      </w:r>
      <w:r w:rsidR="00A25034" w:rsidRPr="00A25034">
        <w:rPr>
          <w:rFonts w:ascii="Book Antiqua" w:hAnsi="Book Antiqua" w:cs="Times New Roman"/>
          <w:i/>
        </w:rPr>
        <w:t>et al</w:t>
      </w:r>
      <w:r w:rsidRPr="00A25034">
        <w:rPr>
          <w:rFonts w:ascii="Book Antiqua" w:hAnsi="Book Antiqua" w:cs="Times New Roman"/>
          <w:vertAlign w:val="superscript"/>
        </w:rPr>
        <w:t>[40]</w:t>
      </w:r>
      <w:r w:rsidRPr="00A25034">
        <w:rPr>
          <w:rFonts w:ascii="Book Antiqua" w:hAnsi="Book Antiqua" w:cs="Times New Roman"/>
        </w:rPr>
        <w:t xml:space="preserve"> used collagen tubules containing platelet-rich fibrin for a patient with ulnar neuroma and both of them reported significant motor and sensory</w:t>
      </w:r>
      <w:r w:rsidR="00A25034">
        <w:rPr>
          <w:rFonts w:ascii="Book Antiqua" w:hAnsi="Book Antiqua" w:cs="Times New Roman"/>
        </w:rPr>
        <w:t xml:space="preserve"> recovery. Mackinnon and </w:t>
      </w:r>
      <w:proofErr w:type="spellStart"/>
      <w:r w:rsidR="00A25034">
        <w:rPr>
          <w:rFonts w:ascii="Book Antiqua" w:hAnsi="Book Antiqua" w:cs="Times New Roman"/>
        </w:rPr>
        <w:t>Dellon</w:t>
      </w:r>
      <w:proofErr w:type="spellEnd"/>
      <w:r w:rsidRPr="00A25034">
        <w:rPr>
          <w:rFonts w:ascii="Book Antiqua" w:hAnsi="Book Antiqua" w:cs="Times New Roman"/>
          <w:vertAlign w:val="superscript"/>
        </w:rPr>
        <w:t>[</w:t>
      </w:r>
      <w:r w:rsidR="00DA6461" w:rsidRPr="00A25034">
        <w:rPr>
          <w:rFonts w:ascii="Book Antiqua" w:hAnsi="Book Antiqua" w:cs="Times New Roman"/>
          <w:vertAlign w:val="superscript"/>
        </w:rPr>
        <w:t>18</w:t>
      </w:r>
      <w:r w:rsidRPr="00A25034">
        <w:rPr>
          <w:rFonts w:ascii="Book Antiqua" w:hAnsi="Book Antiqua" w:cs="Times New Roman"/>
          <w:vertAlign w:val="superscript"/>
        </w:rPr>
        <w:t>]</w:t>
      </w:r>
      <w:r w:rsidRPr="00A25034">
        <w:rPr>
          <w:rFonts w:ascii="Book Antiqua" w:hAnsi="Book Antiqua" w:cs="Times New Roman"/>
        </w:rPr>
        <w:t xml:space="preserve"> used </w:t>
      </w:r>
      <w:proofErr w:type="spellStart"/>
      <w:r w:rsidRPr="00A25034">
        <w:rPr>
          <w:rFonts w:ascii="Book Antiqua" w:hAnsi="Book Antiqua" w:cs="Times New Roman"/>
        </w:rPr>
        <w:t>polyglycolic</w:t>
      </w:r>
      <w:proofErr w:type="spellEnd"/>
      <w:r w:rsidRPr="00A25034">
        <w:rPr>
          <w:rFonts w:ascii="Book Antiqua" w:hAnsi="Book Antiqua" w:cs="Times New Roman"/>
        </w:rPr>
        <w:t xml:space="preserve"> acid tubes in 15 patients with 17 mm nerve gaps and found that despite 14% of them having poor recovery, 86% of them showed excellent (33%) and good (55%) sign</w:t>
      </w:r>
      <w:r w:rsidR="00A25034">
        <w:rPr>
          <w:rFonts w:ascii="Book Antiqua" w:hAnsi="Book Antiqua" w:cs="Times New Roman"/>
        </w:rPr>
        <w:t xml:space="preserve">s of recovery. </w:t>
      </w:r>
      <w:proofErr w:type="spellStart"/>
      <w:r w:rsidR="00A25034">
        <w:rPr>
          <w:rFonts w:ascii="Book Antiqua" w:hAnsi="Book Antiqua" w:cs="Times New Roman"/>
        </w:rPr>
        <w:t>Battiston</w:t>
      </w:r>
      <w:proofErr w:type="spellEnd"/>
      <w:r w:rsidR="00A25034">
        <w:rPr>
          <w:rFonts w:ascii="Book Antiqua" w:hAnsi="Book Antiqua" w:cs="Times New Roman"/>
        </w:rPr>
        <w:t xml:space="preserve">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00A756BB">
        <w:rPr>
          <w:rFonts w:ascii="Book Antiqua" w:hAnsi="Book Antiqua" w:cs="Times New Roman"/>
          <w:vertAlign w:val="superscript"/>
        </w:rPr>
        <w:t>27</w:t>
      </w:r>
      <w:r w:rsidRPr="00A25034">
        <w:rPr>
          <w:rFonts w:ascii="Book Antiqua" w:hAnsi="Book Antiqua" w:cs="Times New Roman"/>
          <w:vertAlign w:val="superscript"/>
        </w:rPr>
        <w:t>]</w:t>
      </w:r>
      <w:r w:rsidRPr="00A25034">
        <w:rPr>
          <w:rFonts w:ascii="Book Antiqua" w:hAnsi="Book Antiqua" w:cs="Times New Roman"/>
        </w:rPr>
        <w:t xml:space="preserve"> used </w:t>
      </w:r>
      <w:proofErr w:type="spellStart"/>
      <w:r w:rsidRPr="00A25034">
        <w:rPr>
          <w:rFonts w:ascii="Book Antiqua" w:hAnsi="Book Antiqua" w:cs="Times New Roman"/>
        </w:rPr>
        <w:t>polyglycolic</w:t>
      </w:r>
      <w:proofErr w:type="spellEnd"/>
      <w:r w:rsidRPr="00A25034">
        <w:rPr>
          <w:rFonts w:ascii="Book Antiqua" w:hAnsi="Book Antiqua" w:cs="Times New Roman"/>
        </w:rPr>
        <w:t xml:space="preserve"> acid conduits and muscle-vein conduits to see their difference healing properties. Results showed no significant difference between two groups. </w:t>
      </w:r>
      <w:r w:rsidR="00A25034">
        <w:rPr>
          <w:rFonts w:ascii="Book Antiqua" w:hAnsi="Book Antiqua" w:cs="Times New Roman"/>
        </w:rPr>
        <w:t>Weber</w:t>
      </w:r>
      <w:r w:rsidR="00A25034" w:rsidRPr="00A25034">
        <w:rPr>
          <w:rFonts w:ascii="Book Antiqua" w:hAnsi="Book Antiqua" w:cs="Times New Roman"/>
          <w:i/>
        </w:rPr>
        <w:t xml:space="preserve"> 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4</w:t>
      </w:r>
      <w:r w:rsidR="00A756BB">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 xml:space="preserve"> evaluated the beneficial effects of </w:t>
      </w:r>
      <w:proofErr w:type="spellStart"/>
      <w:r w:rsidRPr="00A25034">
        <w:rPr>
          <w:rFonts w:ascii="Book Antiqua" w:hAnsi="Book Antiqua" w:cs="Times New Roman"/>
        </w:rPr>
        <w:t>polyglycolic</w:t>
      </w:r>
      <w:proofErr w:type="spellEnd"/>
      <w:r w:rsidRPr="00A25034">
        <w:rPr>
          <w:rFonts w:ascii="Book Antiqua" w:hAnsi="Book Antiqua" w:cs="Times New Roman"/>
        </w:rPr>
        <w:t xml:space="preserve"> acid tubes compared to </w:t>
      </w:r>
      <w:proofErr w:type="spellStart"/>
      <w:r w:rsidRPr="00A25034">
        <w:rPr>
          <w:rFonts w:ascii="Book Antiqua" w:hAnsi="Book Antiqua" w:cs="Times New Roman"/>
        </w:rPr>
        <w:t>neurorrhaphy</w:t>
      </w:r>
      <w:proofErr w:type="spellEnd"/>
      <w:r w:rsidRPr="00A25034">
        <w:rPr>
          <w:rFonts w:ascii="Book Antiqua" w:hAnsi="Book Antiqua" w:cs="Times New Roman"/>
        </w:rPr>
        <w:t xml:space="preserve"> and nerve </w:t>
      </w:r>
      <w:proofErr w:type="spellStart"/>
      <w:r w:rsidRPr="00A25034">
        <w:rPr>
          <w:rFonts w:ascii="Book Antiqua" w:hAnsi="Book Antiqua" w:cs="Times New Roman"/>
        </w:rPr>
        <w:t>autografts</w:t>
      </w:r>
      <w:proofErr w:type="spellEnd"/>
      <w:r w:rsidRPr="00A25034">
        <w:rPr>
          <w:rFonts w:ascii="Book Antiqua" w:hAnsi="Book Antiqua" w:cs="Times New Roman"/>
        </w:rPr>
        <w:t xml:space="preserve"> and reported that in gaps of less than 4 mm or more than 8 mm, </w:t>
      </w:r>
      <w:proofErr w:type="spellStart"/>
      <w:r w:rsidRPr="00A25034">
        <w:rPr>
          <w:rFonts w:ascii="Book Antiqua" w:hAnsi="Book Antiqua" w:cs="Times New Roman"/>
        </w:rPr>
        <w:t>polyglycolic</w:t>
      </w:r>
      <w:proofErr w:type="spellEnd"/>
      <w:r w:rsidRPr="00A25034">
        <w:rPr>
          <w:rFonts w:ascii="Book Antiqua" w:hAnsi="Book Antiqua" w:cs="Times New Roman"/>
        </w:rPr>
        <w:t xml:space="preserve"> acids provided better recovery. Despite great improvements in surgical techniques and instruments, this field </w:t>
      </w:r>
      <w:r w:rsidRPr="00A25034">
        <w:rPr>
          <w:rFonts w:ascii="Book Antiqua" w:hAnsi="Book Antiqua" w:cs="Times New Roman"/>
        </w:rPr>
        <w:lastRenderedPageBreak/>
        <w:t xml:space="preserve">will have to be more and more investigated to make an optimal combination of cells and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factors accompany a conduit to amend clinical outcomes.</w:t>
      </w:r>
    </w:p>
    <w:p w:rsidR="00A25034" w:rsidRPr="00A25034" w:rsidRDefault="00A25034" w:rsidP="00A25034">
      <w:pPr>
        <w:spacing w:line="360" w:lineRule="auto"/>
        <w:jc w:val="both"/>
        <w:rPr>
          <w:rFonts w:ascii="Book Antiqua" w:hAnsi="Book Antiqua" w:cs="Times New Roman"/>
          <w:lang w:eastAsia="zh-CN"/>
        </w:rPr>
      </w:pPr>
    </w:p>
    <w:p w:rsidR="004541D8" w:rsidRPr="00B57A3A" w:rsidRDefault="00B57A3A" w:rsidP="00A25034">
      <w:pPr>
        <w:pStyle w:val="Heading1"/>
        <w:spacing w:before="0" w:line="360" w:lineRule="auto"/>
        <w:jc w:val="both"/>
        <w:rPr>
          <w:rFonts w:ascii="Book Antiqua" w:hAnsi="Book Antiqua"/>
          <w:b/>
          <w:color w:val="auto"/>
          <w:sz w:val="24"/>
          <w:szCs w:val="24"/>
          <w:lang w:eastAsia="zh-CN"/>
        </w:rPr>
      </w:pPr>
      <w:r w:rsidRPr="00B57A3A">
        <w:rPr>
          <w:rFonts w:ascii="Book Antiqua" w:hAnsi="Book Antiqua"/>
          <w:b/>
          <w:color w:val="auto"/>
          <w:sz w:val="24"/>
          <w:szCs w:val="24"/>
        </w:rPr>
        <w:t>IMPORTANT ROLE OF NEUROTROPHIC FACTORS</w:t>
      </w:r>
    </w:p>
    <w:p w:rsidR="004541D8" w:rsidRDefault="00E75B8A" w:rsidP="00A25034">
      <w:pPr>
        <w:spacing w:line="360" w:lineRule="auto"/>
        <w:jc w:val="both"/>
        <w:rPr>
          <w:rFonts w:ascii="Book Antiqua" w:hAnsi="Book Antiqua" w:cs="Times New Roman"/>
          <w:lang w:eastAsia="zh-CN"/>
        </w:rPr>
      </w:pPr>
      <w:r w:rsidRPr="00A25034">
        <w:rPr>
          <w:rFonts w:ascii="Book Antiqua" w:hAnsi="Book Antiqua" w:cs="Times New Roman"/>
        </w:rPr>
        <w:t xml:space="preserve">For axonal outgrowths are very slow to form and in severe cases it takes a long time for them to reach the distal stump, and on the other hand it is critical for activated SCs to innervate quickly in order to remain in their active form, thus administration of exogenous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and growth factor with the ability of speeding up the mentioned processes has gathered attention.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factors are proteins which are necessary for many vital neural activities particularly in the regeneration of neurons </w:t>
      </w:r>
      <w:r w:rsidR="00A25034">
        <w:rPr>
          <w:rFonts w:ascii="Book Antiqua" w:hAnsi="Book Antiqua" w:cs="Times New Roman"/>
        </w:rPr>
        <w:t xml:space="preserve">after </w:t>
      </w:r>
      <w:proofErr w:type="gramStart"/>
      <w:r w:rsidR="00A25034">
        <w:rPr>
          <w:rFonts w:ascii="Book Antiqua" w:hAnsi="Book Antiqua" w:cs="Times New Roman"/>
        </w:rPr>
        <w:t>injuries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4</w:t>
      </w:r>
      <w:r w:rsidR="00A756BB">
        <w:rPr>
          <w:rFonts w:ascii="Book Antiqua" w:hAnsi="Book Antiqua" w:cs="Times New Roman"/>
          <w:vertAlign w:val="superscript"/>
        </w:rPr>
        <w:t>2</w:t>
      </w:r>
      <w:r w:rsidRPr="00A25034">
        <w:rPr>
          <w:rFonts w:ascii="Book Antiqua" w:hAnsi="Book Antiqua" w:cs="Times New Roman"/>
          <w:vertAlign w:val="superscript"/>
        </w:rPr>
        <w:t>-4</w:t>
      </w:r>
      <w:r w:rsidR="00A756BB">
        <w:rPr>
          <w:rFonts w:ascii="Book Antiqua" w:hAnsi="Book Antiqua" w:cs="Times New Roman"/>
          <w:vertAlign w:val="superscript"/>
        </w:rPr>
        <w:t>5</w:t>
      </w:r>
      <w:r w:rsidRPr="00A25034">
        <w:rPr>
          <w:rFonts w:ascii="Book Antiqua" w:hAnsi="Book Antiqua" w:cs="Times New Roman"/>
          <w:vertAlign w:val="superscript"/>
        </w:rPr>
        <w:t>]</w:t>
      </w:r>
      <w:r w:rsidRPr="00A25034">
        <w:rPr>
          <w:rFonts w:ascii="Book Antiqua" w:hAnsi="Book Antiqua" w:cs="Times New Roman"/>
        </w:rPr>
        <w:t xml:space="preserve">. Brain-derived </w:t>
      </w:r>
      <w:proofErr w:type="spellStart"/>
      <w:r w:rsidRPr="00A25034">
        <w:rPr>
          <w:rFonts w:ascii="Book Antiqua" w:hAnsi="Book Antiqua" w:cs="Times New Roman"/>
        </w:rPr>
        <w:t>neurotrophin</w:t>
      </w:r>
      <w:proofErr w:type="spellEnd"/>
      <w:r w:rsidRPr="00A25034">
        <w:rPr>
          <w:rFonts w:ascii="Book Antiqua" w:hAnsi="Book Antiqua" w:cs="Times New Roman"/>
        </w:rPr>
        <w:t xml:space="preserve"> factor (BDNF) plays a key role after neural injuries and showed to have advantageo</w:t>
      </w:r>
      <w:r w:rsidR="00A25034">
        <w:rPr>
          <w:rFonts w:ascii="Book Antiqua" w:hAnsi="Book Antiqua" w:cs="Times New Roman"/>
        </w:rPr>
        <w:t xml:space="preserve">us effects on outgrowing </w:t>
      </w:r>
      <w:proofErr w:type="gramStart"/>
      <w:r w:rsidR="00A25034">
        <w:rPr>
          <w:rFonts w:ascii="Book Antiqua" w:hAnsi="Book Antiqua" w:cs="Times New Roman"/>
        </w:rPr>
        <w:t>axons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4</w:t>
      </w:r>
      <w:r w:rsidR="00A756BB">
        <w:rPr>
          <w:rFonts w:ascii="Book Antiqua" w:hAnsi="Book Antiqua" w:cs="Times New Roman"/>
          <w:vertAlign w:val="superscript"/>
        </w:rPr>
        <w:t>6</w:t>
      </w:r>
      <w:r w:rsidRPr="00A25034">
        <w:rPr>
          <w:rFonts w:ascii="Book Antiqua" w:hAnsi="Book Antiqua" w:cs="Times New Roman"/>
          <w:vertAlign w:val="superscript"/>
        </w:rPr>
        <w:t>,4</w:t>
      </w:r>
      <w:r w:rsidR="00A756BB">
        <w:rPr>
          <w:rFonts w:ascii="Book Antiqua" w:hAnsi="Book Antiqua" w:cs="Times New Roman"/>
          <w:vertAlign w:val="superscript"/>
        </w:rPr>
        <w:t>7</w:t>
      </w:r>
      <w:r w:rsidRPr="00A25034">
        <w:rPr>
          <w:rFonts w:ascii="Book Antiqua" w:hAnsi="Book Antiqua" w:cs="Times New Roman"/>
          <w:vertAlign w:val="superscript"/>
        </w:rPr>
        <w:t>]</w:t>
      </w:r>
      <w:r w:rsidR="00A25034">
        <w:rPr>
          <w:rFonts w:ascii="Book Antiqua" w:hAnsi="Book Antiqua" w:cs="Times New Roman" w:hint="eastAsia"/>
          <w:lang w:eastAsia="zh-CN"/>
        </w:rPr>
        <w:t>.</w:t>
      </w:r>
      <w:r w:rsidRPr="00A25034">
        <w:rPr>
          <w:rFonts w:ascii="Book Antiqua" w:hAnsi="Book Antiqua" w:cs="Times New Roman"/>
        </w:rPr>
        <w:t xml:space="preserve"> Nerve growth factor (NGF) have also a beneficial effect on the elongation of outgrowing sensory axons addit</w:t>
      </w:r>
      <w:r w:rsidR="00A25034">
        <w:rPr>
          <w:rFonts w:ascii="Book Antiqua" w:hAnsi="Book Antiqua" w:cs="Times New Roman"/>
        </w:rPr>
        <w:t xml:space="preserve">ional to enhancing SCs </w:t>
      </w:r>
      <w:proofErr w:type="gramStart"/>
      <w:r w:rsidR="00A25034">
        <w:rPr>
          <w:rFonts w:ascii="Book Antiqua" w:hAnsi="Book Antiqua" w:cs="Times New Roman"/>
        </w:rPr>
        <w:t>motility</w:t>
      </w:r>
      <w:r w:rsidRPr="00A25034">
        <w:rPr>
          <w:rFonts w:ascii="Book Antiqua" w:hAnsi="Book Antiqua" w:cs="Times New Roman"/>
          <w:vertAlign w:val="superscript"/>
        </w:rPr>
        <w:t>[</w:t>
      </w:r>
      <w:proofErr w:type="gramEnd"/>
      <w:r w:rsidR="00DA6461" w:rsidRPr="00A25034">
        <w:rPr>
          <w:rFonts w:ascii="Book Antiqua" w:hAnsi="Book Antiqua" w:cs="Times New Roman"/>
          <w:vertAlign w:val="superscript"/>
        </w:rPr>
        <w:t>4</w:t>
      </w:r>
      <w:r w:rsidR="00A756BB">
        <w:rPr>
          <w:rFonts w:ascii="Book Antiqua" w:hAnsi="Book Antiqua" w:cs="Times New Roman"/>
          <w:vertAlign w:val="superscript"/>
        </w:rPr>
        <w:t>8</w:t>
      </w:r>
      <w:r w:rsidRPr="00A25034">
        <w:rPr>
          <w:rFonts w:ascii="Book Antiqua" w:hAnsi="Book Antiqua" w:cs="Times New Roman"/>
          <w:vertAlign w:val="superscript"/>
        </w:rPr>
        <w:t>-5</w:t>
      </w:r>
      <w:r w:rsidR="00A756BB">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Glial cell line-derived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factor (GDNF) acts</w:t>
      </w:r>
      <w:r w:rsidR="00A25034">
        <w:rPr>
          <w:rFonts w:ascii="Book Antiqua" w:hAnsi="Book Antiqua" w:cs="Times New Roman"/>
        </w:rPr>
        <w:t xml:space="preserve"> like a </w:t>
      </w:r>
      <w:proofErr w:type="spellStart"/>
      <w:r w:rsidR="00A25034">
        <w:rPr>
          <w:rFonts w:ascii="Book Antiqua" w:hAnsi="Book Antiqua" w:cs="Times New Roman"/>
        </w:rPr>
        <w:t>chemoattractant</w:t>
      </w:r>
      <w:proofErr w:type="spellEnd"/>
      <w:r w:rsidR="00A25034">
        <w:rPr>
          <w:rFonts w:ascii="Book Antiqua" w:hAnsi="Book Antiqua" w:cs="Times New Roman"/>
        </w:rPr>
        <w:t xml:space="preserve"> for </w:t>
      </w:r>
      <w:proofErr w:type="gramStart"/>
      <w:r w:rsidR="00A25034">
        <w:rPr>
          <w:rFonts w:ascii="Book Antiqua" w:hAnsi="Book Antiqua" w:cs="Times New Roman"/>
        </w:rPr>
        <w:t>SCs</w:t>
      </w:r>
      <w:r w:rsidRPr="00A25034">
        <w:rPr>
          <w:rFonts w:ascii="Book Antiqua" w:hAnsi="Book Antiqua" w:cs="Times New Roman"/>
          <w:vertAlign w:val="superscript"/>
        </w:rPr>
        <w:t>[</w:t>
      </w:r>
      <w:proofErr w:type="gramEnd"/>
      <w:r w:rsidR="00DA6461" w:rsidRPr="00A25034">
        <w:rPr>
          <w:rFonts w:ascii="Book Antiqua" w:hAnsi="Book Antiqua" w:cs="Times New Roman"/>
          <w:vertAlign w:val="superscript"/>
        </w:rPr>
        <w:t>4</w:t>
      </w:r>
      <w:r w:rsidR="00CC4EE1">
        <w:rPr>
          <w:rFonts w:ascii="Book Antiqua" w:hAnsi="Book Antiqua" w:cs="Times New Roman"/>
          <w:vertAlign w:val="superscript"/>
        </w:rPr>
        <w:t>8</w:t>
      </w:r>
      <w:r w:rsidRPr="00A25034">
        <w:rPr>
          <w:rFonts w:ascii="Book Antiqua" w:hAnsi="Book Antiqua" w:cs="Times New Roman"/>
          <w:vertAlign w:val="superscript"/>
        </w:rPr>
        <w:t>-5</w:t>
      </w:r>
      <w:r w:rsidR="00CC4EE1">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Sox11 is a very important transcription factor </w:t>
      </w:r>
      <w:proofErr w:type="spellStart"/>
      <w:r w:rsidR="00A25034">
        <w:rPr>
          <w:rFonts w:ascii="Book Antiqua" w:hAnsi="Book Antiqua" w:cs="Times New Roman"/>
        </w:rPr>
        <w:t>upregulating</w:t>
      </w:r>
      <w:proofErr w:type="spellEnd"/>
      <w:r w:rsidR="00A25034">
        <w:rPr>
          <w:rFonts w:ascii="Book Antiqua" w:hAnsi="Book Antiqua" w:cs="Times New Roman"/>
        </w:rPr>
        <w:t xml:space="preserve"> in response to </w:t>
      </w:r>
      <w:proofErr w:type="gramStart"/>
      <w:r w:rsidR="00A25034">
        <w:rPr>
          <w:rFonts w:ascii="Book Antiqua" w:hAnsi="Book Antiqua" w:cs="Times New Roman"/>
        </w:rPr>
        <w:t>PNI</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5</w:t>
      </w:r>
      <w:r w:rsidR="00CC4EE1">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 Its expression can affect myelination and axona</w:t>
      </w:r>
      <w:r w:rsidR="00A25034">
        <w:rPr>
          <w:rFonts w:ascii="Book Antiqua" w:hAnsi="Book Antiqua" w:cs="Times New Roman"/>
        </w:rPr>
        <w:t xml:space="preserve">l elongation and levels of </w:t>
      </w:r>
      <w:proofErr w:type="gramStart"/>
      <w:r w:rsidR="00A25034">
        <w:rPr>
          <w:rFonts w:ascii="Book Antiqua" w:hAnsi="Book Antiqua" w:cs="Times New Roman"/>
        </w:rPr>
        <w:t>BDNF</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5</w:t>
      </w:r>
      <w:r w:rsidR="00CC4EE1">
        <w:rPr>
          <w:rFonts w:ascii="Book Antiqua" w:hAnsi="Book Antiqua" w:cs="Times New Roman"/>
          <w:vertAlign w:val="superscript"/>
        </w:rPr>
        <w:t>2</w:t>
      </w:r>
      <w:r w:rsidRPr="00A25034">
        <w:rPr>
          <w:rFonts w:ascii="Book Antiqua" w:hAnsi="Book Antiqua" w:cs="Times New Roman"/>
          <w:vertAlign w:val="superscript"/>
        </w:rPr>
        <w:t>-5</w:t>
      </w:r>
      <w:r w:rsidR="00CC4EE1">
        <w:rPr>
          <w:rFonts w:ascii="Book Antiqua" w:hAnsi="Book Antiqua" w:cs="Times New Roman"/>
          <w:vertAlign w:val="superscript"/>
        </w:rPr>
        <w:t>6</w:t>
      </w:r>
      <w:r w:rsidRPr="00A25034">
        <w:rPr>
          <w:rFonts w:ascii="Book Antiqua" w:hAnsi="Book Antiqua" w:cs="Times New Roman"/>
          <w:vertAlign w:val="superscript"/>
        </w:rPr>
        <w:t>]</w:t>
      </w:r>
      <w:r w:rsidRPr="00A25034">
        <w:rPr>
          <w:rFonts w:ascii="Book Antiqua" w:hAnsi="Book Antiqua" w:cs="Times New Roman"/>
        </w:rPr>
        <w:t>. It also can help with the survival of neurons through the expression of TNF receptor-associated factor-as</w:t>
      </w:r>
      <w:r w:rsidR="00A25034">
        <w:rPr>
          <w:rFonts w:ascii="Book Antiqua" w:hAnsi="Book Antiqua" w:cs="Times New Roman"/>
        </w:rPr>
        <w:t>sociated NF-</w:t>
      </w:r>
      <w:proofErr w:type="spellStart"/>
      <w:r w:rsidR="00A25034">
        <w:rPr>
          <w:rFonts w:ascii="Book Antiqua" w:hAnsi="Book Antiqua" w:cs="Times New Roman"/>
        </w:rPr>
        <w:t>kB</w:t>
      </w:r>
      <w:proofErr w:type="spellEnd"/>
      <w:r w:rsidR="00A25034">
        <w:rPr>
          <w:rFonts w:ascii="Book Antiqua" w:hAnsi="Book Antiqua" w:cs="Times New Roman"/>
        </w:rPr>
        <w:t xml:space="preserve"> activator (TANK)</w:t>
      </w:r>
      <w:r w:rsidRPr="00A25034">
        <w:rPr>
          <w:rFonts w:ascii="Book Antiqua" w:hAnsi="Book Antiqua" w:cs="Times New Roman"/>
          <w:vertAlign w:val="superscript"/>
        </w:rPr>
        <w:t>[5</w:t>
      </w:r>
      <w:r w:rsidR="00CC4EE1">
        <w:rPr>
          <w:rFonts w:ascii="Book Antiqua" w:hAnsi="Book Antiqua" w:cs="Times New Roman"/>
          <w:vertAlign w:val="superscript"/>
        </w:rPr>
        <w:t>1</w:t>
      </w:r>
      <w:r w:rsidRPr="00A25034">
        <w:rPr>
          <w:rFonts w:ascii="Book Antiqua" w:hAnsi="Book Antiqua" w:cs="Times New Roman"/>
          <w:vertAlign w:val="superscript"/>
        </w:rPr>
        <w:t>-5</w:t>
      </w:r>
      <w:r w:rsidR="00CC4EE1">
        <w:rPr>
          <w:rFonts w:ascii="Book Antiqua" w:hAnsi="Book Antiqua" w:cs="Times New Roman"/>
          <w:vertAlign w:val="superscript"/>
        </w:rPr>
        <w:t>5</w:t>
      </w:r>
      <w:r w:rsidRPr="00A25034">
        <w:rPr>
          <w:rFonts w:ascii="Book Antiqua" w:hAnsi="Book Antiqua" w:cs="Times New Roman"/>
          <w:vertAlign w:val="superscript"/>
        </w:rPr>
        <w:t>]</w:t>
      </w:r>
      <w:r w:rsidRPr="00A25034">
        <w:rPr>
          <w:rFonts w:ascii="Book Antiqua" w:hAnsi="Book Antiqua" w:cs="Times New Roman"/>
        </w:rPr>
        <w:t>. Vascular endothelial growth factor (VEGF) can improve outcomes of nerve regeneration thr</w:t>
      </w:r>
      <w:r w:rsidR="00A25034">
        <w:rPr>
          <w:rFonts w:ascii="Book Antiqua" w:hAnsi="Book Antiqua" w:cs="Times New Roman"/>
        </w:rPr>
        <w:t xml:space="preserve">ough improving </w:t>
      </w:r>
      <w:proofErr w:type="gramStart"/>
      <w:r w:rsidR="00A25034">
        <w:rPr>
          <w:rFonts w:ascii="Book Antiqua" w:hAnsi="Book Antiqua" w:cs="Times New Roman"/>
        </w:rPr>
        <w:t>microcirculation</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5</w:t>
      </w:r>
      <w:r w:rsidR="00CC4EE1">
        <w:rPr>
          <w:rFonts w:ascii="Book Antiqua" w:hAnsi="Book Antiqua" w:cs="Times New Roman"/>
          <w:vertAlign w:val="superscript"/>
        </w:rPr>
        <w:t>7</w:t>
      </w:r>
      <w:r w:rsidRPr="00A25034">
        <w:rPr>
          <w:rFonts w:ascii="Book Antiqua" w:hAnsi="Book Antiqua" w:cs="Times New Roman"/>
          <w:vertAlign w:val="superscript"/>
        </w:rPr>
        <w:t>]</w:t>
      </w:r>
      <w:r w:rsidRPr="00A25034">
        <w:rPr>
          <w:rFonts w:ascii="Book Antiqua" w:hAnsi="Book Antiqua" w:cs="Times New Roman"/>
        </w:rPr>
        <w:t xml:space="preserve">. Insulin-like growth factor (IGF) found to have stimulant effects on mitosis of </w:t>
      </w:r>
      <w:r w:rsidR="00A25034">
        <w:rPr>
          <w:rFonts w:ascii="Book Antiqua" w:hAnsi="Book Antiqua" w:cs="Times New Roman"/>
        </w:rPr>
        <w:t>SCs and axonal elongation</w:t>
      </w:r>
      <w:r w:rsidR="00DA6461" w:rsidRPr="00A25034">
        <w:rPr>
          <w:rFonts w:ascii="Book Antiqua" w:hAnsi="Book Antiqua" w:cs="Times New Roman"/>
          <w:vertAlign w:val="superscript"/>
        </w:rPr>
        <w:t>[5</w:t>
      </w:r>
      <w:r w:rsidR="00CC4EE1">
        <w:rPr>
          <w:rFonts w:ascii="Book Antiqua" w:hAnsi="Book Antiqua" w:cs="Times New Roman"/>
          <w:vertAlign w:val="superscript"/>
        </w:rPr>
        <w:t>8</w:t>
      </w:r>
      <w:r w:rsidR="00DA6461" w:rsidRPr="00A25034">
        <w:rPr>
          <w:rFonts w:ascii="Book Antiqua" w:hAnsi="Book Antiqua" w:cs="Times New Roman"/>
          <w:vertAlign w:val="superscript"/>
        </w:rPr>
        <w:t>]</w:t>
      </w:r>
      <w:r w:rsidR="00A25034">
        <w:rPr>
          <w:rFonts w:ascii="Book Antiqua" w:hAnsi="Book Antiqua" w:cs="Times New Roman"/>
        </w:rPr>
        <w:t xml:space="preserve"> </w:t>
      </w:r>
      <w:proofErr w:type="spellStart"/>
      <w:r w:rsidR="00A25034">
        <w:rPr>
          <w:rFonts w:ascii="Book Antiqua" w:hAnsi="Book Antiqua" w:cs="Times New Roman"/>
        </w:rPr>
        <w:t>Mohammadi</w:t>
      </w:r>
      <w:proofErr w:type="spellEnd"/>
      <w:r w:rsidR="00A25034" w:rsidRPr="00A25034">
        <w:rPr>
          <w:rFonts w:ascii="Book Antiqua" w:hAnsi="Book Antiqua" w:cs="Times New Roman"/>
          <w:i/>
        </w:rPr>
        <w:t xml:space="preserve"> et al</w:t>
      </w:r>
      <w:r w:rsidRPr="00A25034">
        <w:rPr>
          <w:rFonts w:ascii="Book Antiqua" w:hAnsi="Book Antiqua" w:cs="Times New Roman"/>
          <w:vertAlign w:val="superscript"/>
        </w:rPr>
        <w:t>[</w:t>
      </w:r>
      <w:r w:rsidR="00CC4EE1">
        <w:rPr>
          <w:rFonts w:ascii="Book Antiqua" w:hAnsi="Book Antiqua" w:cs="Times New Roman"/>
          <w:vertAlign w:val="superscript"/>
        </w:rPr>
        <w:t>59</w:t>
      </w:r>
      <w:r w:rsidRPr="00A25034">
        <w:rPr>
          <w:rFonts w:ascii="Book Antiqua" w:hAnsi="Book Antiqua" w:cs="Times New Roman"/>
          <w:vertAlign w:val="superscript"/>
        </w:rPr>
        <w:t>]</w:t>
      </w:r>
      <w:r w:rsidRPr="00A25034">
        <w:rPr>
          <w:rFonts w:ascii="Book Antiqua" w:hAnsi="Book Antiqua" w:cs="Times New Roman"/>
        </w:rPr>
        <w:t xml:space="preserve"> used silicon tube with hepatocyte growth factor (HGF) filling and reported imp</w:t>
      </w:r>
      <w:r w:rsidR="00A25034">
        <w:rPr>
          <w:rFonts w:ascii="Book Antiqua" w:hAnsi="Book Antiqua" w:cs="Times New Roman"/>
        </w:rPr>
        <w:t xml:space="preserve">roved muscle atrophy. Li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CC4EE1">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also reported </w:t>
      </w:r>
      <w:r w:rsidR="001D24FE" w:rsidRPr="00A25034">
        <w:rPr>
          <w:rFonts w:ascii="Book Antiqua" w:hAnsi="Book Antiqua" w:cs="Times New Roman"/>
        </w:rPr>
        <w:t xml:space="preserve">that </w:t>
      </w:r>
      <w:r w:rsidRPr="00A25034">
        <w:rPr>
          <w:rFonts w:ascii="Book Antiqua" w:hAnsi="Book Antiqua" w:cs="Times New Roman"/>
        </w:rPr>
        <w:t xml:space="preserve">same beneficial properties of HGF in combination with </w:t>
      </w:r>
      <w:proofErr w:type="spellStart"/>
      <w:r w:rsidRPr="00A25034">
        <w:rPr>
          <w:rFonts w:ascii="Book Antiqua" w:hAnsi="Book Antiqua" w:cs="Times New Roman"/>
        </w:rPr>
        <w:t>acellular</w:t>
      </w:r>
      <w:proofErr w:type="spellEnd"/>
      <w:r w:rsidRPr="00A25034">
        <w:rPr>
          <w:rFonts w:ascii="Book Antiqua" w:hAnsi="Book Antiqua" w:cs="Times New Roman"/>
        </w:rPr>
        <w:t xml:space="preserve"> nerve</w:t>
      </w:r>
      <w:r w:rsidR="00A25034">
        <w:rPr>
          <w:rFonts w:ascii="Book Antiqua" w:hAnsi="Book Antiqua" w:cs="Times New Roman"/>
        </w:rPr>
        <w:t xml:space="preserve"> allograft. </w:t>
      </w:r>
      <w:proofErr w:type="spellStart"/>
      <w:r w:rsidR="00A25034">
        <w:rPr>
          <w:rFonts w:ascii="Book Antiqua" w:hAnsi="Book Antiqua" w:cs="Times New Roman"/>
        </w:rPr>
        <w:t>Mohammadi</w:t>
      </w:r>
      <w:proofErr w:type="spellEnd"/>
      <w:r w:rsidR="00A25034">
        <w:rPr>
          <w:rFonts w:ascii="Book Antiqua" w:hAnsi="Book Antiqua" w:cs="Times New Roman"/>
        </w:rPr>
        <w:t xml:space="preserve">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623FCE">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 xml:space="preserve"> reported improved recovery after using silicone tube filled with </w:t>
      </w:r>
      <w:proofErr w:type="spellStart"/>
      <w:r w:rsidRPr="00A25034">
        <w:rPr>
          <w:rFonts w:ascii="Book Antiqua" w:hAnsi="Book Antiqua" w:cs="Times New Roman"/>
        </w:rPr>
        <w:t>adrenocorticotro</w:t>
      </w:r>
      <w:r w:rsidR="00A25034">
        <w:rPr>
          <w:rFonts w:ascii="Book Antiqua" w:hAnsi="Book Antiqua" w:cs="Times New Roman"/>
        </w:rPr>
        <w:t>pin</w:t>
      </w:r>
      <w:proofErr w:type="spellEnd"/>
      <w:r w:rsidR="00A25034">
        <w:rPr>
          <w:rFonts w:ascii="Book Antiqua" w:hAnsi="Book Antiqua" w:cs="Times New Roman"/>
        </w:rPr>
        <w:t xml:space="preserve"> hormone (ACTH). </w:t>
      </w:r>
      <w:proofErr w:type="spellStart"/>
      <w:r w:rsidR="00A25034">
        <w:rPr>
          <w:rFonts w:ascii="Book Antiqua" w:hAnsi="Book Antiqua" w:cs="Times New Roman"/>
        </w:rPr>
        <w:t>Emel</w:t>
      </w:r>
      <w:proofErr w:type="spellEnd"/>
      <w:r w:rsidR="00A25034">
        <w:rPr>
          <w:rFonts w:ascii="Book Antiqua" w:hAnsi="Book Antiqua" w:cs="Times New Roman"/>
        </w:rPr>
        <w:t xml:space="preserve"> </w:t>
      </w:r>
      <w:r w:rsidR="00A25034" w:rsidRPr="00A25034">
        <w:rPr>
          <w:rFonts w:ascii="Book Antiqua" w:hAnsi="Book Antiqua" w:cs="Times New Roman"/>
          <w:i/>
        </w:rPr>
        <w:t xml:space="preserve">et </w:t>
      </w:r>
      <w:proofErr w:type="gramStart"/>
      <w:r w:rsidR="00A25034" w:rsidRPr="00A25034">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623FCE">
        <w:rPr>
          <w:rFonts w:ascii="Book Antiqua" w:hAnsi="Book Antiqua" w:cs="Times New Roman"/>
          <w:vertAlign w:val="superscript"/>
        </w:rPr>
        <w:t>2</w:t>
      </w:r>
      <w:r w:rsidR="005E1040" w:rsidRPr="00A25034">
        <w:rPr>
          <w:rFonts w:ascii="Book Antiqua" w:hAnsi="Book Antiqua" w:cs="Times New Roman"/>
          <w:vertAlign w:val="superscript"/>
        </w:rPr>
        <w:t>]</w:t>
      </w:r>
      <w:r w:rsidR="005E1040" w:rsidRPr="00A25034">
        <w:rPr>
          <w:rFonts w:ascii="Book Antiqua" w:hAnsi="Book Antiqua" w:cs="Times New Roman"/>
        </w:rPr>
        <w:t xml:space="preserve"> have reported that IGF-1 has</w:t>
      </w:r>
      <w:r w:rsidR="001D24FE" w:rsidRPr="00A25034">
        <w:rPr>
          <w:rFonts w:ascii="Book Antiqua" w:hAnsi="Book Antiqua" w:cs="Times New Roman"/>
        </w:rPr>
        <w:t xml:space="preserve"> a better effect o</w:t>
      </w:r>
      <w:r w:rsidRPr="00A25034">
        <w:rPr>
          <w:rFonts w:ascii="Book Antiqua" w:hAnsi="Book Antiqua" w:cs="Times New Roman"/>
        </w:rPr>
        <w:t xml:space="preserve">n PNI compared to Platelet-rich plasma. Regardless of how much it could be helpful to use the combination of conduits and </w:t>
      </w:r>
      <w:proofErr w:type="spellStart"/>
      <w:r w:rsidRPr="00A25034">
        <w:rPr>
          <w:rFonts w:ascii="Book Antiqua" w:hAnsi="Book Antiqua" w:cs="Times New Roman"/>
        </w:rPr>
        <w:t>neurotrophins</w:t>
      </w:r>
      <w:proofErr w:type="spellEnd"/>
      <w:r w:rsidRPr="00A25034">
        <w:rPr>
          <w:rFonts w:ascii="Book Antiqua" w:hAnsi="Book Antiqua" w:cs="Times New Roman"/>
        </w:rPr>
        <w:t>, it is still important to hold SCs at their active type because over a short period of time the</w:t>
      </w:r>
      <w:r w:rsidR="00033B9E" w:rsidRPr="00A25034">
        <w:rPr>
          <w:rFonts w:ascii="Book Antiqua" w:hAnsi="Book Antiqua" w:cs="Times New Roman"/>
        </w:rPr>
        <w:t>y</w:t>
      </w:r>
      <w:r w:rsidRPr="00A25034">
        <w:rPr>
          <w:rFonts w:ascii="Book Antiqua" w:hAnsi="Book Antiqua" w:cs="Times New Roman"/>
        </w:rPr>
        <w:t xml:space="preserve"> lose their capacity for remaining active, researchers have had invented methods to transplant newly </w:t>
      </w:r>
      <w:r w:rsidRPr="00A25034">
        <w:rPr>
          <w:rFonts w:ascii="Book Antiqua" w:hAnsi="Book Antiqua" w:cs="Times New Roman"/>
        </w:rPr>
        <w:lastRenderedPageBreak/>
        <w:t>activated SCs to the site of injury or to use cell types which are able to transform into SCs or SC-like cells to support the healing process.</w:t>
      </w:r>
    </w:p>
    <w:p w:rsidR="00A25034" w:rsidRPr="00A25034" w:rsidRDefault="00A25034" w:rsidP="00A25034">
      <w:pPr>
        <w:spacing w:line="360" w:lineRule="auto"/>
        <w:jc w:val="both"/>
        <w:rPr>
          <w:rFonts w:ascii="Book Antiqua" w:hAnsi="Book Antiqua" w:cs="Times New Roman"/>
          <w:lang w:eastAsia="zh-CN" w:bidi="fa-IR"/>
        </w:rPr>
      </w:pPr>
    </w:p>
    <w:p w:rsidR="004541D8" w:rsidRPr="00B57A3A" w:rsidRDefault="00B57A3A" w:rsidP="00A25034">
      <w:pPr>
        <w:pStyle w:val="Heading1"/>
        <w:spacing w:before="0" w:line="360" w:lineRule="auto"/>
        <w:jc w:val="both"/>
        <w:rPr>
          <w:rFonts w:ascii="Book Antiqua" w:hAnsi="Book Antiqua"/>
          <w:b/>
          <w:color w:val="auto"/>
          <w:sz w:val="24"/>
          <w:szCs w:val="24"/>
          <w:lang w:eastAsia="zh-CN"/>
        </w:rPr>
      </w:pPr>
      <w:r>
        <w:rPr>
          <w:rFonts w:ascii="Book Antiqua" w:hAnsi="Book Antiqua"/>
          <w:b/>
          <w:color w:val="auto"/>
          <w:sz w:val="24"/>
          <w:szCs w:val="24"/>
        </w:rPr>
        <w:t>SCs</w:t>
      </w:r>
      <w:r w:rsidRPr="00B57A3A">
        <w:rPr>
          <w:rFonts w:ascii="Book Antiqua" w:hAnsi="Book Antiqua"/>
          <w:b/>
          <w:color w:val="auto"/>
          <w:sz w:val="24"/>
          <w:szCs w:val="24"/>
        </w:rPr>
        <w:t xml:space="preserve"> IN NERVE REGENERATION</w:t>
      </w:r>
    </w:p>
    <w:p w:rsidR="004541D8" w:rsidRDefault="00E75B8A" w:rsidP="00A25034">
      <w:pPr>
        <w:spacing w:line="360" w:lineRule="auto"/>
        <w:jc w:val="both"/>
        <w:rPr>
          <w:rFonts w:ascii="Book Antiqua" w:hAnsi="Book Antiqua" w:cs="Times New Roman"/>
          <w:lang w:eastAsia="zh-CN"/>
        </w:rPr>
      </w:pPr>
      <w:r w:rsidRPr="00A25034">
        <w:rPr>
          <w:rFonts w:ascii="Book Antiqua" w:hAnsi="Book Antiqua" w:cs="Times New Roman"/>
        </w:rPr>
        <w:t xml:space="preserve">SCs actively produce cell adhesion molecules, </w:t>
      </w:r>
      <w:proofErr w:type="spellStart"/>
      <w:r w:rsidRPr="00A25034">
        <w:rPr>
          <w:rFonts w:ascii="Book Antiqua" w:hAnsi="Book Antiqua" w:cs="Times New Roman"/>
        </w:rPr>
        <w:t>neurotrophins</w:t>
      </w:r>
      <w:proofErr w:type="spellEnd"/>
      <w:r w:rsidRPr="00A25034">
        <w:rPr>
          <w:rFonts w:ascii="Book Antiqua" w:hAnsi="Book Antiqua" w:cs="Times New Roman"/>
        </w:rPr>
        <w:t xml:space="preserve"> and growth factors and they can also serve as a scaffold allowing axonal sprouts to </w:t>
      </w:r>
      <w:r w:rsidR="0030332F">
        <w:rPr>
          <w:rFonts w:ascii="Book Antiqua" w:hAnsi="Book Antiqua" w:cs="Times New Roman"/>
        </w:rPr>
        <w:t xml:space="preserve">grow through their basal </w:t>
      </w:r>
      <w:proofErr w:type="gramStart"/>
      <w:r w:rsidR="0030332F">
        <w:rPr>
          <w:rFonts w:ascii="Book Antiqua" w:hAnsi="Book Antiqua" w:cs="Times New Roman"/>
        </w:rPr>
        <w:t>lamina</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623FCE">
        <w:rPr>
          <w:rFonts w:ascii="Book Antiqua" w:hAnsi="Book Antiqua" w:cs="Times New Roman"/>
          <w:vertAlign w:val="superscript"/>
        </w:rPr>
        <w:t>3</w:t>
      </w:r>
      <w:r w:rsidRPr="00A25034">
        <w:rPr>
          <w:rFonts w:ascii="Book Antiqua" w:hAnsi="Book Antiqua" w:cs="Times New Roman"/>
          <w:vertAlign w:val="superscript"/>
        </w:rPr>
        <w:t>-6</w:t>
      </w:r>
      <w:r w:rsidR="00623FCE">
        <w:rPr>
          <w:rFonts w:ascii="Book Antiqua" w:hAnsi="Book Antiqua" w:cs="Times New Roman"/>
          <w:vertAlign w:val="superscript"/>
        </w:rPr>
        <w:t>6</w:t>
      </w:r>
      <w:r w:rsidRPr="00A25034">
        <w:rPr>
          <w:rFonts w:ascii="Book Antiqua" w:hAnsi="Book Antiqua" w:cs="Times New Roman"/>
          <w:vertAlign w:val="superscript"/>
        </w:rPr>
        <w:t>]</w:t>
      </w:r>
      <w:r w:rsidRPr="00A25034">
        <w:rPr>
          <w:rFonts w:ascii="Book Antiqua" w:hAnsi="Book Antiqua" w:cs="Times New Roman"/>
        </w:rPr>
        <w:t>. They can also produce regulatory f</w:t>
      </w:r>
      <w:r w:rsidR="00A25034">
        <w:rPr>
          <w:rFonts w:ascii="Book Antiqua" w:hAnsi="Book Antiqua" w:cs="Times New Roman"/>
        </w:rPr>
        <w:t xml:space="preserve">actors to help axonal </w:t>
      </w:r>
      <w:proofErr w:type="gramStart"/>
      <w:r w:rsidR="00A25034">
        <w:rPr>
          <w:rFonts w:ascii="Book Antiqua" w:hAnsi="Book Antiqua" w:cs="Times New Roman"/>
        </w:rPr>
        <w:t>outgrowth</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623FCE">
        <w:rPr>
          <w:rFonts w:ascii="Book Antiqua" w:hAnsi="Book Antiqua" w:cs="Times New Roman"/>
          <w:vertAlign w:val="superscript"/>
        </w:rPr>
        <w:t>7</w:t>
      </w:r>
      <w:r w:rsidRPr="00A25034">
        <w:rPr>
          <w:rFonts w:ascii="Book Antiqua" w:hAnsi="Book Antiqua" w:cs="Times New Roman"/>
          <w:vertAlign w:val="superscript"/>
        </w:rPr>
        <w:t>,</w:t>
      </w:r>
      <w:r w:rsidR="00DA6461" w:rsidRPr="00A25034">
        <w:rPr>
          <w:rFonts w:ascii="Book Antiqua" w:hAnsi="Book Antiqua" w:cs="Times New Roman"/>
          <w:vertAlign w:val="superscript"/>
        </w:rPr>
        <w:t>6</w:t>
      </w:r>
      <w:r w:rsidR="00623FCE">
        <w:rPr>
          <w:rFonts w:ascii="Book Antiqua" w:hAnsi="Book Antiqua" w:cs="Times New Roman"/>
          <w:vertAlign w:val="superscript"/>
        </w:rPr>
        <w:t>8</w:t>
      </w:r>
      <w:r w:rsidRPr="00A25034">
        <w:rPr>
          <w:rFonts w:ascii="Book Antiqua" w:hAnsi="Book Antiqua" w:cs="Times New Roman"/>
          <w:vertAlign w:val="superscript"/>
        </w:rPr>
        <w:t>]</w:t>
      </w:r>
      <w:r w:rsidRPr="00A25034">
        <w:rPr>
          <w:rFonts w:ascii="Book Antiqua" w:hAnsi="Book Antiqua" w:cs="Times New Roman"/>
        </w:rPr>
        <w:t>. Despite promising results in preclinical experiments, clinical studies did not gain good results because t</w:t>
      </w:r>
      <w:r w:rsidR="00A25034">
        <w:rPr>
          <w:rFonts w:ascii="Book Antiqua" w:hAnsi="Book Antiqua" w:cs="Times New Roman"/>
        </w:rPr>
        <w:t xml:space="preserve">he difficulties with </w:t>
      </w:r>
      <w:proofErr w:type="gramStart"/>
      <w:r w:rsidR="00A25034">
        <w:rPr>
          <w:rFonts w:ascii="Book Antiqua" w:hAnsi="Book Antiqua" w:cs="Times New Roman"/>
        </w:rPr>
        <w:t>harvesting</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623FCE">
        <w:rPr>
          <w:rFonts w:ascii="Book Antiqua" w:hAnsi="Book Antiqua" w:cs="Times New Roman"/>
          <w:vertAlign w:val="superscript"/>
        </w:rPr>
        <w:t>8</w:t>
      </w:r>
      <w:r w:rsidRPr="00A25034">
        <w:rPr>
          <w:rFonts w:ascii="Book Antiqua" w:hAnsi="Book Antiqua" w:cs="Times New Roman"/>
          <w:vertAlign w:val="superscript"/>
        </w:rPr>
        <w:t>,</w:t>
      </w:r>
      <w:r w:rsidR="00623FCE">
        <w:rPr>
          <w:rFonts w:ascii="Book Antiqua" w:hAnsi="Book Antiqua" w:cs="Times New Roman"/>
          <w:vertAlign w:val="superscript"/>
        </w:rPr>
        <w:t>69</w:t>
      </w:r>
      <w:r w:rsidRPr="00A25034">
        <w:rPr>
          <w:rFonts w:ascii="Book Antiqua" w:hAnsi="Book Antiqua" w:cs="Times New Roman"/>
          <w:vertAlign w:val="superscript"/>
        </w:rPr>
        <w:t>]</w:t>
      </w:r>
      <w:r w:rsidR="00A25034">
        <w:rPr>
          <w:rFonts w:ascii="Book Antiqua" w:hAnsi="Book Antiqua" w:cs="Times New Roman"/>
        </w:rPr>
        <w:t xml:space="preserve"> and culture of SCs</w:t>
      </w:r>
      <w:r w:rsidRPr="00A25034">
        <w:rPr>
          <w:rFonts w:ascii="Book Antiqua" w:hAnsi="Book Antiqua" w:cs="Times New Roman"/>
          <w:vertAlign w:val="superscript"/>
        </w:rPr>
        <w:t>[7</w:t>
      </w:r>
      <w:r w:rsidR="00623FCE">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and the fac</w:t>
      </w:r>
      <w:r w:rsidR="005D1C60" w:rsidRPr="00A25034">
        <w:rPr>
          <w:rFonts w:ascii="Book Antiqua" w:hAnsi="Book Antiqua" w:cs="Times New Roman"/>
        </w:rPr>
        <w:t xml:space="preserve">t that prolong </w:t>
      </w:r>
      <w:proofErr w:type="spellStart"/>
      <w:r w:rsidR="005D1C60" w:rsidRPr="00A25034">
        <w:rPr>
          <w:rFonts w:ascii="Book Antiqua" w:hAnsi="Book Antiqua" w:cs="Times New Roman"/>
        </w:rPr>
        <w:t>denervated</w:t>
      </w:r>
      <w:proofErr w:type="spellEnd"/>
      <w:r w:rsidR="005D1C60" w:rsidRPr="00A25034">
        <w:rPr>
          <w:rFonts w:ascii="Book Antiqua" w:hAnsi="Book Antiqua" w:cs="Times New Roman"/>
        </w:rPr>
        <w:t xml:space="preserve"> SCs l</w:t>
      </w:r>
      <w:r w:rsidRPr="00A25034">
        <w:rPr>
          <w:rFonts w:ascii="Book Antiqua" w:hAnsi="Book Antiqua" w:cs="Times New Roman"/>
        </w:rPr>
        <w:t>ose the ab</w:t>
      </w:r>
      <w:r w:rsidR="00A25034">
        <w:rPr>
          <w:rFonts w:ascii="Book Antiqua" w:hAnsi="Book Antiqua" w:cs="Times New Roman"/>
        </w:rPr>
        <w:t>ility to stimulate regeneration</w:t>
      </w:r>
      <w:r w:rsidRPr="00A25034">
        <w:rPr>
          <w:rFonts w:ascii="Book Antiqua" w:hAnsi="Book Antiqua" w:cs="Times New Roman"/>
          <w:vertAlign w:val="superscript"/>
        </w:rPr>
        <w:t>[7</w:t>
      </w:r>
      <w:r w:rsidR="00623FCE">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w:t>
      </w:r>
    </w:p>
    <w:p w:rsidR="00A25034" w:rsidRPr="00A25034" w:rsidRDefault="00A25034" w:rsidP="00A25034">
      <w:pPr>
        <w:spacing w:line="360" w:lineRule="auto"/>
        <w:jc w:val="both"/>
        <w:rPr>
          <w:rFonts w:ascii="Book Antiqua" w:hAnsi="Book Antiqua" w:cs="Times New Roman"/>
          <w:lang w:eastAsia="zh-CN"/>
        </w:rPr>
      </w:pPr>
    </w:p>
    <w:p w:rsidR="004541D8" w:rsidRPr="00B57A3A" w:rsidRDefault="00B57A3A" w:rsidP="00A25034">
      <w:pPr>
        <w:pStyle w:val="Heading1"/>
        <w:spacing w:before="0" w:line="360" w:lineRule="auto"/>
        <w:jc w:val="both"/>
        <w:rPr>
          <w:rFonts w:ascii="Book Antiqua" w:hAnsi="Book Antiqua"/>
          <w:b/>
          <w:color w:val="auto"/>
          <w:sz w:val="24"/>
          <w:szCs w:val="24"/>
          <w:lang w:eastAsia="zh-CN"/>
        </w:rPr>
      </w:pPr>
      <w:r>
        <w:rPr>
          <w:rFonts w:ascii="Book Antiqua" w:hAnsi="Book Antiqua"/>
          <w:b/>
          <w:color w:val="auto"/>
          <w:sz w:val="24"/>
          <w:szCs w:val="24"/>
        </w:rPr>
        <w:t>STEM CELLS USED IN PNIs</w:t>
      </w:r>
    </w:p>
    <w:p w:rsidR="004541D8" w:rsidRPr="00A25034" w:rsidRDefault="001D24FE" w:rsidP="00A25034">
      <w:pPr>
        <w:spacing w:line="360" w:lineRule="auto"/>
        <w:jc w:val="both"/>
        <w:rPr>
          <w:rFonts w:ascii="Book Antiqua" w:hAnsi="Book Antiqua" w:cs="Times New Roman"/>
        </w:rPr>
      </w:pPr>
      <w:r w:rsidRPr="00A25034">
        <w:rPr>
          <w:rFonts w:ascii="Book Antiqua" w:hAnsi="Book Antiqua" w:cs="Times New Roman"/>
        </w:rPr>
        <w:t>Because of stem cells’ potentials they</w:t>
      </w:r>
      <w:r w:rsidR="00E75B8A" w:rsidRPr="00A25034">
        <w:rPr>
          <w:rFonts w:ascii="Book Antiqua" w:hAnsi="Book Antiqua" w:cs="Times New Roman"/>
        </w:rPr>
        <w:t xml:space="preserve"> have become a source of cells </w:t>
      </w:r>
      <w:r w:rsidR="00BC5992" w:rsidRPr="00A25034">
        <w:rPr>
          <w:rFonts w:ascii="Book Antiqua" w:hAnsi="Book Antiqua" w:cs="Times New Roman"/>
        </w:rPr>
        <w:t>which act</w:t>
      </w:r>
      <w:r w:rsidR="004D70C2">
        <w:rPr>
          <w:rFonts w:ascii="Book Antiqua" w:hAnsi="Book Antiqua" w:cs="Times New Roman" w:hint="eastAsia"/>
          <w:lang w:eastAsia="zh-CN"/>
        </w:rPr>
        <w:t xml:space="preserve"> </w:t>
      </w:r>
      <w:r w:rsidR="00E75B8A" w:rsidRPr="00A25034">
        <w:rPr>
          <w:rFonts w:ascii="Book Antiqua" w:hAnsi="Book Antiqua" w:cs="Times New Roman"/>
        </w:rPr>
        <w:t>s an alternative for SCs i</w:t>
      </w:r>
      <w:r w:rsidR="00951F91">
        <w:rPr>
          <w:rFonts w:ascii="Book Antiqua" w:hAnsi="Book Antiqua" w:cs="Times New Roman"/>
        </w:rPr>
        <w:t xml:space="preserve">n peripheral nerve </w:t>
      </w:r>
      <w:proofErr w:type="gramStart"/>
      <w:r w:rsidR="00951F91">
        <w:rPr>
          <w:rFonts w:ascii="Book Antiqua" w:hAnsi="Book Antiqua" w:cs="Times New Roman"/>
        </w:rPr>
        <w:t>regeneration</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7</w:t>
      </w:r>
      <w:r w:rsidR="00623FCE">
        <w:rPr>
          <w:rFonts w:ascii="Book Antiqua" w:hAnsi="Book Antiqua" w:cs="Times New Roman"/>
          <w:vertAlign w:val="superscript"/>
        </w:rPr>
        <w:t>0</w:t>
      </w:r>
      <w:r w:rsidR="00E75B8A" w:rsidRPr="00A25034">
        <w:rPr>
          <w:rFonts w:ascii="Book Antiqua" w:hAnsi="Book Antiqua" w:cs="Times New Roman"/>
          <w:vertAlign w:val="superscript"/>
        </w:rPr>
        <w:t>,7</w:t>
      </w:r>
      <w:r w:rsidR="00623FCE">
        <w:rPr>
          <w:rFonts w:ascii="Book Antiqua" w:hAnsi="Book Antiqua" w:cs="Times New Roman"/>
          <w:vertAlign w:val="superscript"/>
        </w:rPr>
        <w:t>2</w:t>
      </w:r>
      <w:r w:rsidR="00E75B8A" w:rsidRPr="00A25034">
        <w:rPr>
          <w:rFonts w:ascii="Book Antiqua" w:hAnsi="Book Antiqua" w:cs="Times New Roman"/>
          <w:vertAlign w:val="superscript"/>
        </w:rPr>
        <w:t>-7</w:t>
      </w:r>
      <w:r w:rsidR="00623FCE">
        <w:rPr>
          <w:rFonts w:ascii="Book Antiqua" w:hAnsi="Book Antiqua" w:cs="Times New Roman"/>
          <w:vertAlign w:val="superscript"/>
        </w:rPr>
        <w:t>4</w:t>
      </w:r>
      <w:r w:rsidR="00E75B8A" w:rsidRPr="00A25034">
        <w:rPr>
          <w:rFonts w:ascii="Book Antiqua" w:hAnsi="Book Antiqua" w:cs="Times New Roman"/>
          <w:vertAlign w:val="superscript"/>
        </w:rPr>
        <w:t>]</w:t>
      </w:r>
      <w:r w:rsidR="00E75B8A" w:rsidRPr="00A25034">
        <w:rPr>
          <w:rFonts w:ascii="Book Antiqua" w:hAnsi="Book Antiqua" w:cs="Times New Roman"/>
        </w:rPr>
        <w:t>. Stem cells</w:t>
      </w:r>
      <w:r w:rsidR="00283CD9" w:rsidRPr="00A25034">
        <w:rPr>
          <w:rFonts w:ascii="Book Antiqua" w:hAnsi="Book Antiqua" w:cs="Times New Roman"/>
        </w:rPr>
        <w:t xml:space="preserve"> as previously described,</w:t>
      </w:r>
      <w:r w:rsidR="00017452" w:rsidRPr="00A25034">
        <w:rPr>
          <w:rFonts w:ascii="Book Antiqua" w:hAnsi="Book Antiqua" w:cs="Times New Roman"/>
        </w:rPr>
        <w:t xml:space="preserve"> are </w:t>
      </w:r>
      <w:r w:rsidR="00B34525" w:rsidRPr="00A25034">
        <w:rPr>
          <w:rFonts w:ascii="Book Antiqua" w:hAnsi="Book Antiqua" w:cs="Times New Roman"/>
        </w:rPr>
        <w:t xml:space="preserve">biological progenitor cells which are undifferentiated and have the ability to produce more undifferentiated stem cells like themselves through mitosis. In addition, they can differentiate into almost all kinds of cell type depending on trophic and tropic factors they are exposed to. In the case of nervous system, stem cells </w:t>
      </w:r>
      <w:r w:rsidR="00E75B8A" w:rsidRPr="00A25034">
        <w:rPr>
          <w:rFonts w:ascii="Book Antiqua" w:hAnsi="Book Antiqua" w:cs="Times New Roman"/>
        </w:rPr>
        <w:t xml:space="preserve">have the ability to differentiate into supporting cells including </w:t>
      </w:r>
      <w:proofErr w:type="spellStart"/>
      <w:r w:rsidR="00E75B8A" w:rsidRPr="00A25034">
        <w:rPr>
          <w:rFonts w:ascii="Book Antiqua" w:hAnsi="Book Antiqua" w:cs="Times New Roman"/>
        </w:rPr>
        <w:t>oligodendrocytes</w:t>
      </w:r>
      <w:proofErr w:type="spellEnd"/>
      <w:r w:rsidR="00E75B8A" w:rsidRPr="00A25034">
        <w:rPr>
          <w:rFonts w:ascii="Book Antiqua" w:hAnsi="Book Antiqua" w:cs="Times New Roman"/>
        </w:rPr>
        <w:t>, astrocytes, microglia, SC-lik</w:t>
      </w:r>
      <w:r w:rsidR="00951F91">
        <w:rPr>
          <w:rFonts w:ascii="Book Antiqua" w:hAnsi="Book Antiqua" w:cs="Times New Roman"/>
        </w:rPr>
        <w:t xml:space="preserve">e cells, and neurons </w:t>
      </w:r>
      <w:proofErr w:type="gramStart"/>
      <w:r w:rsidR="00951F91">
        <w:rPr>
          <w:rFonts w:ascii="Book Antiqua" w:hAnsi="Book Antiqua" w:cs="Times New Roman"/>
        </w:rPr>
        <w:t>themselves</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7</w:t>
      </w:r>
      <w:r w:rsidR="00623FCE">
        <w:rPr>
          <w:rFonts w:ascii="Book Antiqua" w:hAnsi="Book Antiqua" w:cs="Times New Roman"/>
          <w:vertAlign w:val="superscript"/>
        </w:rPr>
        <w:t>5</w:t>
      </w:r>
      <w:r w:rsidR="00E75B8A" w:rsidRPr="00A25034">
        <w:rPr>
          <w:rFonts w:ascii="Book Antiqua" w:hAnsi="Book Antiqua" w:cs="Times New Roman"/>
          <w:vertAlign w:val="superscript"/>
        </w:rPr>
        <w:t>]</w:t>
      </w:r>
      <w:r w:rsidR="00E75B8A" w:rsidRPr="00A25034">
        <w:rPr>
          <w:rFonts w:ascii="Book Antiqua" w:hAnsi="Book Antiqua" w:cs="Times New Roman"/>
        </w:rPr>
        <w:t>, so they can be differentiated</w:t>
      </w:r>
      <w:r w:rsidR="00E75B8A" w:rsidRPr="00471DCD">
        <w:rPr>
          <w:rFonts w:ascii="Book Antiqua" w:hAnsi="Book Antiqua" w:cs="Times New Roman"/>
          <w:i/>
        </w:rPr>
        <w:t xml:space="preserve"> in vitro</w:t>
      </w:r>
      <w:r w:rsidR="00E75B8A" w:rsidRPr="00A25034">
        <w:rPr>
          <w:rFonts w:ascii="Book Antiqua" w:hAnsi="Book Antiqua" w:cs="Times New Roman"/>
        </w:rPr>
        <w:t xml:space="preserve"> before transplantation and can also be transplanted in their undifferentiated form allowing to differentiate</w:t>
      </w:r>
      <w:r w:rsidR="00E75B8A" w:rsidRPr="00471DCD">
        <w:rPr>
          <w:rFonts w:ascii="Book Antiqua" w:hAnsi="Book Antiqua" w:cs="Times New Roman"/>
          <w:i/>
        </w:rPr>
        <w:t xml:space="preserve"> in vivo</w:t>
      </w:r>
      <w:r w:rsidR="00E75B8A" w:rsidRPr="00A25034">
        <w:rPr>
          <w:rFonts w:ascii="Book Antiqua" w:hAnsi="Book Antiqua" w:cs="Times New Roman"/>
        </w:rPr>
        <w:t xml:space="preserve"> at the site of injury. An ideal choice of stem cell would be depended on the important features of the cells</w:t>
      </w:r>
      <w:r w:rsidR="000A7FD2" w:rsidRPr="00A25034">
        <w:rPr>
          <w:rFonts w:ascii="Book Antiqua" w:hAnsi="Book Antiqua" w:cs="Times New Roman"/>
        </w:rPr>
        <w:t>,</w:t>
      </w:r>
      <w:r w:rsidR="00E75B8A" w:rsidRPr="00A25034">
        <w:rPr>
          <w:rFonts w:ascii="Book Antiqua" w:hAnsi="Book Antiqua" w:cs="Times New Roman"/>
        </w:rPr>
        <w:t xml:space="preserve"> like the ease of harvesting through noninvasive procedures, rapid expanding in</w:t>
      </w:r>
      <w:r w:rsidR="00951F91">
        <w:rPr>
          <w:rFonts w:ascii="Book Antiqua" w:hAnsi="Book Antiqua" w:cs="Times New Roman"/>
        </w:rPr>
        <w:t xml:space="preserve"> culture and low </w:t>
      </w:r>
      <w:proofErr w:type="gramStart"/>
      <w:r w:rsidR="00951F91">
        <w:rPr>
          <w:rFonts w:ascii="Book Antiqua" w:hAnsi="Book Antiqua" w:cs="Times New Roman"/>
        </w:rPr>
        <w:t>immunogenicity</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30,31]</w:t>
      </w:r>
      <w:r w:rsidR="00E75B8A" w:rsidRPr="00A25034">
        <w:rPr>
          <w:rFonts w:ascii="Book Antiqua" w:hAnsi="Book Antiqua" w:cs="Times New Roman"/>
        </w:rPr>
        <w:t xml:space="preserve">. Many kinds of stem cells with different sources have been studied, among them, </w:t>
      </w:r>
      <w:r w:rsidR="00951F91">
        <w:rPr>
          <w:rFonts w:ascii="Book Antiqua" w:hAnsi="Book Antiqua" w:cs="Times New Roman"/>
        </w:rPr>
        <w:t>MSCs</w:t>
      </w:r>
      <w:r w:rsidR="000A7FD2" w:rsidRPr="00A25034">
        <w:rPr>
          <w:rFonts w:ascii="Book Antiqua" w:hAnsi="Book Antiqua" w:cs="Times New Roman"/>
        </w:rPr>
        <w:t xml:space="preserve"> having mentioned features,</w:t>
      </w:r>
      <w:r w:rsidR="00E75B8A" w:rsidRPr="00A25034">
        <w:rPr>
          <w:rFonts w:ascii="Book Antiqua" w:hAnsi="Book Antiqua" w:cs="Times New Roman"/>
        </w:rPr>
        <w:t xml:space="preserve"> have been suggested as a potential cell line to enhance </w:t>
      </w:r>
      <w:r w:rsidR="000A7FD2" w:rsidRPr="00A25034">
        <w:rPr>
          <w:rFonts w:ascii="Book Antiqua" w:hAnsi="Book Antiqua" w:cs="Times New Roman"/>
        </w:rPr>
        <w:t xml:space="preserve">nerve </w:t>
      </w:r>
      <w:r w:rsidR="00E75B8A" w:rsidRPr="00A25034">
        <w:rPr>
          <w:rFonts w:ascii="Book Antiqua" w:hAnsi="Book Antiqua" w:cs="Times New Roman"/>
        </w:rPr>
        <w:t xml:space="preserve">regeneration. </w:t>
      </w:r>
      <w:r w:rsidR="000A7FD2" w:rsidRPr="00A25034">
        <w:rPr>
          <w:rFonts w:ascii="Book Antiqua" w:hAnsi="Book Antiqua" w:cs="Times New Roman"/>
        </w:rPr>
        <w:t xml:space="preserve">MSCs are </w:t>
      </w:r>
      <w:proofErr w:type="spellStart"/>
      <w:r w:rsidR="000A7FD2" w:rsidRPr="00A25034">
        <w:rPr>
          <w:rFonts w:ascii="Book Antiqua" w:hAnsi="Book Antiqua" w:cs="Times New Roman"/>
        </w:rPr>
        <w:t>multipotent</w:t>
      </w:r>
      <w:proofErr w:type="spellEnd"/>
      <w:r w:rsidR="000A7FD2" w:rsidRPr="00A25034">
        <w:rPr>
          <w:rFonts w:ascii="Book Antiqua" w:hAnsi="Book Antiqua" w:cs="Times New Roman"/>
        </w:rPr>
        <w:t xml:space="preserve"> stromal cells which can differentiate into a variety of cell types. </w:t>
      </w:r>
      <w:r w:rsidR="00E75B8A" w:rsidRPr="00A25034">
        <w:rPr>
          <w:rFonts w:ascii="Book Antiqua" w:hAnsi="Book Antiqua" w:cs="Times New Roman"/>
        </w:rPr>
        <w:t>Three main sources of MSCs will be discussed in following sections.</w:t>
      </w:r>
    </w:p>
    <w:p w:rsidR="004541D8" w:rsidRPr="00A25034" w:rsidRDefault="004541D8" w:rsidP="00A25034">
      <w:pPr>
        <w:spacing w:line="360" w:lineRule="auto"/>
        <w:jc w:val="both"/>
        <w:rPr>
          <w:rFonts w:ascii="Book Antiqua" w:hAnsi="Book Antiqua" w:cs="Times New Roman"/>
        </w:rPr>
      </w:pPr>
    </w:p>
    <w:p w:rsidR="004541D8" w:rsidRPr="00951F91" w:rsidRDefault="00E75B8A" w:rsidP="00951F91">
      <w:pPr>
        <w:pStyle w:val="Heading1"/>
        <w:spacing w:before="0" w:line="360" w:lineRule="auto"/>
        <w:jc w:val="both"/>
        <w:rPr>
          <w:rFonts w:ascii="Book Antiqua" w:hAnsi="Book Antiqua"/>
          <w:b/>
          <w:i/>
          <w:color w:val="auto"/>
          <w:sz w:val="24"/>
          <w:szCs w:val="24"/>
          <w:lang w:eastAsia="zh-CN"/>
        </w:rPr>
      </w:pPr>
      <w:r w:rsidRPr="00951F91">
        <w:rPr>
          <w:rFonts w:ascii="Book Antiqua" w:hAnsi="Book Antiqua"/>
          <w:b/>
          <w:i/>
          <w:color w:val="auto"/>
          <w:sz w:val="24"/>
          <w:szCs w:val="24"/>
        </w:rPr>
        <w:lastRenderedPageBreak/>
        <w:t xml:space="preserve">Bone marrow </w:t>
      </w:r>
      <w:proofErr w:type="spellStart"/>
      <w:r w:rsidRPr="00951F91">
        <w:rPr>
          <w:rFonts w:ascii="Book Antiqua" w:hAnsi="Book Antiqua"/>
          <w:b/>
          <w:i/>
          <w:color w:val="auto"/>
          <w:sz w:val="24"/>
          <w:szCs w:val="24"/>
        </w:rPr>
        <w:t>mesenchymal</w:t>
      </w:r>
      <w:proofErr w:type="spellEnd"/>
      <w:r w:rsidRPr="00951F91">
        <w:rPr>
          <w:rFonts w:ascii="Book Antiqua" w:hAnsi="Book Antiqua"/>
          <w:b/>
          <w:i/>
          <w:color w:val="auto"/>
          <w:sz w:val="24"/>
          <w:szCs w:val="24"/>
        </w:rPr>
        <w:t xml:space="preserve"> stem cells</w:t>
      </w:r>
    </w:p>
    <w:p w:rsidR="004541D8" w:rsidRPr="00A25034" w:rsidRDefault="00E75B8A" w:rsidP="00A25034">
      <w:pPr>
        <w:spacing w:line="360" w:lineRule="auto"/>
        <w:jc w:val="both"/>
        <w:rPr>
          <w:rFonts w:ascii="Book Antiqua" w:hAnsi="Book Antiqua" w:cs="Times New Roman"/>
        </w:rPr>
      </w:pPr>
      <w:r w:rsidRPr="00A25034">
        <w:rPr>
          <w:rFonts w:ascii="Book Antiqua" w:hAnsi="Book Antiqua" w:cs="Times New Roman"/>
        </w:rPr>
        <w:t xml:space="preserve">Several studies have reported that bone marrow </w:t>
      </w:r>
      <w:proofErr w:type="spellStart"/>
      <w:r w:rsidRPr="00A25034">
        <w:rPr>
          <w:rFonts w:ascii="Book Antiqua" w:hAnsi="Book Antiqua" w:cs="Times New Roman"/>
        </w:rPr>
        <w:t>mesenchymal</w:t>
      </w:r>
      <w:proofErr w:type="spellEnd"/>
      <w:r w:rsidRPr="00A25034">
        <w:rPr>
          <w:rFonts w:ascii="Book Antiqua" w:hAnsi="Book Antiqua" w:cs="Times New Roman"/>
        </w:rPr>
        <w:t xml:space="preserve"> stem cells (BMSCs) can be induced to differentiate into mesodermal, ec</w:t>
      </w:r>
      <w:r w:rsidR="00951F91">
        <w:rPr>
          <w:rFonts w:ascii="Book Antiqua" w:hAnsi="Book Antiqua" w:cs="Times New Roman"/>
        </w:rPr>
        <w:t xml:space="preserve">todermal and endodermal </w:t>
      </w:r>
      <w:proofErr w:type="gramStart"/>
      <w:r w:rsidR="00951F91">
        <w:rPr>
          <w:rFonts w:ascii="Book Antiqua" w:hAnsi="Book Antiqua" w:cs="Times New Roman"/>
        </w:rPr>
        <w:t>lineage</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7</w:t>
      </w:r>
      <w:r w:rsidR="00623FCE">
        <w:rPr>
          <w:rFonts w:ascii="Book Antiqua" w:hAnsi="Book Antiqua" w:cs="Times New Roman"/>
          <w:vertAlign w:val="superscript"/>
        </w:rPr>
        <w:t>6</w:t>
      </w:r>
      <w:r w:rsidRPr="00A25034">
        <w:rPr>
          <w:rFonts w:ascii="Book Antiqua" w:hAnsi="Book Antiqua" w:cs="Times New Roman"/>
          <w:vertAlign w:val="superscript"/>
        </w:rPr>
        <w:t>-8</w:t>
      </w:r>
      <w:r w:rsidR="00623FCE">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Interestingly they can differentiate into SC-like cells and ameliorate neural regeneration by releasing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and growth factors, B</w:t>
      </w:r>
      <w:r w:rsidR="00951F91">
        <w:rPr>
          <w:rFonts w:ascii="Book Antiqua" w:hAnsi="Book Antiqua" w:cs="Times New Roman"/>
        </w:rPr>
        <w:t xml:space="preserve">DNF, GDNF, myelin basic </w:t>
      </w:r>
      <w:proofErr w:type="gramStart"/>
      <w:r w:rsidR="00951F91">
        <w:rPr>
          <w:rFonts w:ascii="Book Antiqua" w:hAnsi="Book Antiqua" w:cs="Times New Roman"/>
        </w:rPr>
        <w:t>protein</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8</w:t>
      </w:r>
      <w:r w:rsidR="00623FCE">
        <w:rPr>
          <w:rFonts w:ascii="Book Antiqua" w:hAnsi="Book Antiqua" w:cs="Times New Roman"/>
          <w:vertAlign w:val="superscript"/>
        </w:rPr>
        <w:t>1</w:t>
      </w:r>
      <w:r w:rsidRPr="00A25034">
        <w:rPr>
          <w:rFonts w:ascii="Book Antiqua" w:hAnsi="Book Antiqua" w:cs="Times New Roman"/>
          <w:vertAlign w:val="superscript"/>
        </w:rPr>
        <w:t>]</w:t>
      </w:r>
      <w:r w:rsidR="00951F91">
        <w:rPr>
          <w:rFonts w:ascii="Book Antiqua" w:hAnsi="Book Antiqua" w:cs="Times New Roman"/>
        </w:rPr>
        <w:t xml:space="preserve"> and by regulating SCs behavior</w:t>
      </w:r>
      <w:r w:rsidRPr="00A25034">
        <w:rPr>
          <w:rFonts w:ascii="Book Antiqua" w:hAnsi="Book Antiqua" w:cs="Times New Roman"/>
          <w:vertAlign w:val="superscript"/>
        </w:rPr>
        <w:t>[8</w:t>
      </w:r>
      <w:r w:rsidR="00623FCE">
        <w:rPr>
          <w:rFonts w:ascii="Book Antiqua" w:hAnsi="Book Antiqua" w:cs="Times New Roman"/>
          <w:vertAlign w:val="superscript"/>
        </w:rPr>
        <w:t>2</w:t>
      </w:r>
      <w:r w:rsidRPr="00A25034">
        <w:rPr>
          <w:rFonts w:ascii="Book Antiqua" w:hAnsi="Book Antiqua" w:cs="Times New Roman"/>
          <w:vertAlign w:val="superscript"/>
        </w:rPr>
        <w:t>]</w:t>
      </w:r>
      <w:r w:rsidRPr="00A25034">
        <w:rPr>
          <w:rFonts w:ascii="Book Antiqua" w:hAnsi="Book Antiqua" w:cs="Times New Roman"/>
        </w:rPr>
        <w:t>. These good effects seem to be irrelevant to their differentiation state because both differentiated and undifferentiated BMSCs represent positive molecular, electrophysiological, histological and behavioral eff</w:t>
      </w:r>
      <w:r w:rsidR="00951F91">
        <w:rPr>
          <w:rFonts w:ascii="Book Antiqua" w:hAnsi="Book Antiqua" w:cs="Times New Roman"/>
        </w:rPr>
        <w:t xml:space="preserve">ects in preclinical </w:t>
      </w:r>
      <w:proofErr w:type="gramStart"/>
      <w:r w:rsidR="00951F91">
        <w:rPr>
          <w:rFonts w:ascii="Book Antiqua" w:hAnsi="Book Antiqua" w:cs="Times New Roman"/>
        </w:rPr>
        <w:t>experiments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8</w:t>
      </w:r>
      <w:r w:rsidR="00623FCE">
        <w:rPr>
          <w:rFonts w:ascii="Book Antiqua" w:hAnsi="Book Antiqua" w:cs="Times New Roman"/>
          <w:vertAlign w:val="superscript"/>
        </w:rPr>
        <w:t>3</w:t>
      </w:r>
      <w:r w:rsidRPr="00A25034">
        <w:rPr>
          <w:rFonts w:ascii="Book Antiqua" w:hAnsi="Book Antiqua" w:cs="Times New Roman"/>
          <w:vertAlign w:val="superscript"/>
        </w:rPr>
        <w:t>]</w:t>
      </w:r>
      <w:r w:rsidRPr="00A25034">
        <w:rPr>
          <w:rFonts w:ascii="Book Antiqua" w:hAnsi="Book Antiqua" w:cs="Times New Roman"/>
        </w:rPr>
        <w:t>. Regarding some problems in harvesting BMSCs like the need of performing invasive and painful procedures that might yield a low number of cells, BMSCs have some disadvantages i</w:t>
      </w:r>
      <w:r w:rsidR="00951F91">
        <w:rPr>
          <w:rFonts w:ascii="Book Antiqua" w:hAnsi="Book Antiqua" w:cs="Times New Roman"/>
        </w:rPr>
        <w:t xml:space="preserve">n clinical studies. Wang </w:t>
      </w:r>
      <w:r w:rsidR="00951F91" w:rsidRPr="00951F91">
        <w:rPr>
          <w:rFonts w:ascii="Book Antiqua" w:hAnsi="Book Antiqua" w:cs="Times New Roman"/>
          <w:i/>
        </w:rPr>
        <w:t xml:space="preserve">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8</w:t>
      </w:r>
      <w:r w:rsidR="00623FCE">
        <w:rPr>
          <w:rFonts w:ascii="Book Antiqua" w:hAnsi="Book Antiqua" w:cs="Times New Roman"/>
          <w:vertAlign w:val="superscript"/>
        </w:rPr>
        <w:t>4</w:t>
      </w:r>
      <w:r w:rsidRPr="00A25034">
        <w:rPr>
          <w:rFonts w:ascii="Book Antiqua" w:hAnsi="Book Antiqua" w:cs="Times New Roman"/>
          <w:vertAlign w:val="superscript"/>
        </w:rPr>
        <w:t>]</w:t>
      </w:r>
      <w:r w:rsidRPr="00A25034">
        <w:rPr>
          <w:rFonts w:ascii="Book Antiqua" w:hAnsi="Book Antiqua" w:cs="Times New Roman"/>
        </w:rPr>
        <w:t xml:space="preserve"> compared the combination of BMSC-SCs and Adipose-derived stem cell SCs (ADSC-SCs) with </w:t>
      </w:r>
      <w:proofErr w:type="spellStart"/>
      <w:r w:rsidRPr="00A25034">
        <w:rPr>
          <w:rFonts w:ascii="Book Antiqua" w:hAnsi="Book Antiqua" w:cs="Times New Roman"/>
        </w:rPr>
        <w:t>acellular</w:t>
      </w:r>
      <w:proofErr w:type="spellEnd"/>
      <w:r w:rsidRPr="00A25034">
        <w:rPr>
          <w:rFonts w:ascii="Book Antiqua" w:hAnsi="Book Antiqua" w:cs="Times New Roman"/>
        </w:rPr>
        <w:t xml:space="preserve"> grafts to bridge the sciatic gaps of 15 mm and reported the greater regeneration recovery at the presence of B</w:t>
      </w:r>
      <w:r w:rsidR="00951F91">
        <w:rPr>
          <w:rFonts w:ascii="Book Antiqua" w:hAnsi="Book Antiqua" w:cs="Times New Roman"/>
        </w:rPr>
        <w:t>MSC-SCs and ADSC-SCs. Hu</w:t>
      </w:r>
      <w:r w:rsidR="00951F91" w:rsidRPr="00951F91">
        <w:rPr>
          <w:rFonts w:ascii="Book Antiqua" w:hAnsi="Book Antiqua" w:cs="Times New Roman"/>
          <w:i/>
        </w:rPr>
        <w:t xml:space="preserve"> et al</w:t>
      </w:r>
      <w:r w:rsidRPr="00A25034">
        <w:rPr>
          <w:rFonts w:ascii="Book Antiqua" w:hAnsi="Book Antiqua" w:cs="Times New Roman"/>
          <w:vertAlign w:val="superscript"/>
        </w:rPr>
        <w:t>[8</w:t>
      </w:r>
      <w:r w:rsidR="00623FCE">
        <w:rPr>
          <w:rFonts w:ascii="Book Antiqua" w:hAnsi="Book Antiqua" w:cs="Times New Roman"/>
          <w:vertAlign w:val="superscript"/>
        </w:rPr>
        <w:t>5</w:t>
      </w:r>
      <w:r w:rsidRPr="00A25034">
        <w:rPr>
          <w:rFonts w:ascii="Book Antiqua" w:hAnsi="Book Antiqua" w:cs="Times New Roman"/>
          <w:vertAlign w:val="superscript"/>
        </w:rPr>
        <w:t>]</w:t>
      </w:r>
      <w:r w:rsidRPr="00A25034">
        <w:rPr>
          <w:rFonts w:ascii="Book Antiqua" w:hAnsi="Book Antiqua" w:cs="Times New Roman"/>
        </w:rPr>
        <w:t xml:space="preserve"> used BMSC seeded grafts for the recovery of 50 mm median nerve injury in monkeys and found that the healing process with good functional and morphological outcomes was clo</w:t>
      </w:r>
      <w:r w:rsidR="00951F91">
        <w:rPr>
          <w:rFonts w:ascii="Book Antiqua" w:hAnsi="Book Antiqua" w:cs="Times New Roman"/>
        </w:rPr>
        <w:t xml:space="preserve">se to </w:t>
      </w:r>
      <w:proofErr w:type="spellStart"/>
      <w:r w:rsidR="00951F91">
        <w:rPr>
          <w:rFonts w:ascii="Book Antiqua" w:hAnsi="Book Antiqua" w:cs="Times New Roman"/>
        </w:rPr>
        <w:t>autografts</w:t>
      </w:r>
      <w:proofErr w:type="spellEnd"/>
      <w:r w:rsidR="00951F91">
        <w:rPr>
          <w:rFonts w:ascii="Book Antiqua" w:hAnsi="Book Antiqua" w:cs="Times New Roman"/>
        </w:rPr>
        <w:t>. Cuevas</w:t>
      </w:r>
      <w:r w:rsidR="00951F91" w:rsidRPr="00951F91">
        <w:rPr>
          <w:rFonts w:ascii="Book Antiqua" w:hAnsi="Book Antiqua" w:cs="Times New Roman"/>
          <w:i/>
        </w:rPr>
        <w:t xml:space="preserve"> 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8</w:t>
      </w:r>
      <w:r w:rsidR="00623FCE">
        <w:rPr>
          <w:rFonts w:ascii="Book Antiqua" w:hAnsi="Book Antiqua" w:cs="Times New Roman"/>
          <w:vertAlign w:val="superscript"/>
        </w:rPr>
        <w:t>6</w:t>
      </w:r>
      <w:r w:rsidR="00951F91">
        <w:rPr>
          <w:rFonts w:ascii="Book Antiqua" w:hAnsi="Book Antiqua" w:cs="Times New Roman"/>
          <w:vertAlign w:val="superscript"/>
        </w:rPr>
        <w:t>,</w:t>
      </w:r>
      <w:r w:rsidRPr="00A25034">
        <w:rPr>
          <w:rFonts w:ascii="Book Antiqua" w:hAnsi="Book Antiqua" w:cs="Times New Roman"/>
          <w:vertAlign w:val="superscript"/>
        </w:rPr>
        <w:t>8</w:t>
      </w:r>
      <w:r w:rsidR="00623FCE">
        <w:rPr>
          <w:rFonts w:ascii="Book Antiqua" w:hAnsi="Book Antiqua" w:cs="Times New Roman"/>
          <w:vertAlign w:val="superscript"/>
        </w:rPr>
        <w:t>7</w:t>
      </w:r>
      <w:r w:rsidRPr="00A25034">
        <w:rPr>
          <w:rFonts w:ascii="Book Antiqua" w:hAnsi="Book Antiqua" w:cs="Times New Roman"/>
          <w:vertAlign w:val="superscript"/>
        </w:rPr>
        <w:t>]</w:t>
      </w:r>
      <w:r w:rsidRPr="00A25034">
        <w:rPr>
          <w:rFonts w:ascii="Book Antiqua" w:hAnsi="Book Antiqua" w:cs="Times New Roman"/>
        </w:rPr>
        <w:t xml:space="preserve"> found that using BMSCs have beneficial effects on rat models of PNI with injured sciatic nerves. They </w:t>
      </w:r>
      <w:r w:rsidR="00636ADE" w:rsidRPr="00A25034">
        <w:rPr>
          <w:rFonts w:ascii="Book Antiqua" w:hAnsi="Book Antiqua" w:cs="Times New Roman"/>
        </w:rPr>
        <w:t xml:space="preserve">have </w:t>
      </w:r>
      <w:r w:rsidRPr="00A25034">
        <w:rPr>
          <w:rFonts w:ascii="Book Antiqua" w:hAnsi="Book Antiqua" w:cs="Times New Roman"/>
        </w:rPr>
        <w:t>also run a follow-up experiment to assess the healing process and reported a significant improvement in sciatic nerve-injured rats with transplanted BMSCs compare</w:t>
      </w:r>
      <w:r w:rsidR="00951F91">
        <w:rPr>
          <w:rFonts w:ascii="Book Antiqua" w:hAnsi="Book Antiqua" w:cs="Times New Roman"/>
        </w:rPr>
        <w:t xml:space="preserve">d to control group. Chen </w:t>
      </w:r>
      <w:r w:rsidR="00951F91" w:rsidRPr="00951F91">
        <w:rPr>
          <w:rFonts w:ascii="Book Antiqua" w:hAnsi="Book Antiqua" w:cs="Times New Roman"/>
          <w:i/>
        </w:rPr>
        <w:t>et al</w:t>
      </w:r>
      <w:r w:rsidRPr="00A25034">
        <w:rPr>
          <w:rFonts w:ascii="Book Antiqua" w:hAnsi="Book Antiqua" w:cs="Times New Roman"/>
          <w:vertAlign w:val="superscript"/>
        </w:rPr>
        <w:t>[8</w:t>
      </w:r>
      <w:r w:rsidR="00623FCE">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 xml:space="preserve"> used silicon conduits filled with BMSCs and assessed the recovery process measuring the number of growing axons and muscle atrophy along with walking test and reported their beneficial effects on mentioned indices highlighting the role of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factors and myelin basic protein </w:t>
      </w:r>
      <w:proofErr w:type="spellStart"/>
      <w:r w:rsidRPr="00A25034">
        <w:rPr>
          <w:rFonts w:ascii="Book Antiqua" w:hAnsi="Book Antiqua" w:cs="Times New Roman"/>
        </w:rPr>
        <w:t>upregulation</w:t>
      </w:r>
      <w:proofErr w:type="spellEnd"/>
      <w:r w:rsidRPr="00A25034">
        <w:rPr>
          <w:rFonts w:ascii="Book Antiqua" w:hAnsi="Book Antiqua" w:cs="Times New Roman"/>
        </w:rPr>
        <w:t xml:space="preserve"> and not the increase in the number of SCs. </w:t>
      </w:r>
      <w:proofErr w:type="spellStart"/>
      <w:r w:rsidRPr="00A25034">
        <w:rPr>
          <w:rFonts w:ascii="Book Antiqua" w:hAnsi="Book Antiqua" w:cs="Times New Roman"/>
        </w:rPr>
        <w:t>Mohammadi</w:t>
      </w:r>
      <w:proofErr w:type="spellEnd"/>
      <w:r w:rsidRPr="00A25034">
        <w:rPr>
          <w:rFonts w:ascii="Book Antiqua" w:hAnsi="Book Antiqua" w:cs="Times New Roman"/>
        </w:rPr>
        <w:t xml:space="preserve"> </w:t>
      </w:r>
      <w:r w:rsidRPr="00951F91">
        <w:rPr>
          <w:rFonts w:ascii="Book Antiqua" w:hAnsi="Book Antiqua" w:cs="Times New Roman"/>
          <w:i/>
        </w:rPr>
        <w:t>et al</w:t>
      </w:r>
      <w:r w:rsidRPr="00A25034">
        <w:rPr>
          <w:rFonts w:ascii="Book Antiqua" w:hAnsi="Book Antiqua" w:cs="Times New Roman"/>
          <w:vertAlign w:val="superscript"/>
        </w:rPr>
        <w:t>[</w:t>
      </w:r>
      <w:r w:rsidR="00DA6461" w:rsidRPr="00A25034">
        <w:rPr>
          <w:rFonts w:ascii="Book Antiqua" w:hAnsi="Book Antiqua" w:cs="Times New Roman"/>
          <w:vertAlign w:val="superscript"/>
        </w:rPr>
        <w:t>8</w:t>
      </w:r>
      <w:r w:rsidR="00623FCE">
        <w:rPr>
          <w:rFonts w:ascii="Book Antiqua" w:hAnsi="Book Antiqua" w:cs="Times New Roman"/>
          <w:vertAlign w:val="superscript"/>
        </w:rPr>
        <w:t>8</w:t>
      </w:r>
      <w:r w:rsidRPr="00A25034">
        <w:rPr>
          <w:rFonts w:ascii="Book Antiqua" w:hAnsi="Book Antiqua" w:cs="Times New Roman"/>
          <w:vertAlign w:val="superscript"/>
        </w:rPr>
        <w:t>,</w:t>
      </w:r>
      <w:r w:rsidR="00623FCE">
        <w:rPr>
          <w:rFonts w:ascii="Book Antiqua" w:hAnsi="Book Antiqua" w:cs="Times New Roman"/>
          <w:vertAlign w:val="superscript"/>
        </w:rPr>
        <w:t>89</w:t>
      </w:r>
      <w:r w:rsidRPr="00A25034">
        <w:rPr>
          <w:rFonts w:ascii="Book Antiqua" w:hAnsi="Book Antiqua" w:cs="Times New Roman"/>
          <w:vertAlign w:val="superscript"/>
        </w:rPr>
        <w:t>]</w:t>
      </w:r>
      <w:r w:rsidRPr="00A25034">
        <w:rPr>
          <w:rFonts w:ascii="Book Antiqua" w:hAnsi="Book Antiqua" w:cs="Times New Roman"/>
        </w:rPr>
        <w:t xml:space="preserve"> also showed that using vein conduits with undifferentiated BMSCs can cause a significant increase in the number and diameter of growing axons and functional improvement consequently. Studies showed that differentiated BMSCs can have a better impact when used in combination with </w:t>
      </w:r>
      <w:proofErr w:type="spellStart"/>
      <w:r w:rsidRPr="00A25034">
        <w:rPr>
          <w:rFonts w:ascii="Book Antiqua" w:hAnsi="Book Antiqua" w:cs="Times New Roman"/>
        </w:rPr>
        <w:t>acellular</w:t>
      </w:r>
      <w:proofErr w:type="spellEnd"/>
      <w:r w:rsidRPr="00A25034">
        <w:rPr>
          <w:rFonts w:ascii="Book Antiqua" w:hAnsi="Book Antiqua" w:cs="Times New Roman"/>
        </w:rPr>
        <w:t xml:space="preserve"> nerve allografts rat</w:t>
      </w:r>
      <w:r w:rsidR="00951F91">
        <w:rPr>
          <w:rFonts w:ascii="Book Antiqua" w:hAnsi="Book Antiqua" w:cs="Times New Roman"/>
        </w:rPr>
        <w:t xml:space="preserve">her than undifferentiated </w:t>
      </w:r>
      <w:proofErr w:type="gramStart"/>
      <w:r w:rsidR="00951F91">
        <w:rPr>
          <w:rFonts w:ascii="Book Antiqua" w:hAnsi="Book Antiqua" w:cs="Times New Roman"/>
        </w:rPr>
        <w:t>BMSCs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9</w:t>
      </w:r>
      <w:r w:rsidR="00623FCE">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It has been demonstrated that using BMSCs in PNIs can have similar outcomes as in use of </w:t>
      </w:r>
      <w:proofErr w:type="spellStart"/>
      <w:r w:rsidRPr="00A25034">
        <w:rPr>
          <w:rFonts w:ascii="Book Antiqua" w:hAnsi="Book Antiqua" w:cs="Times New Roman"/>
        </w:rPr>
        <w:t>autografts</w:t>
      </w:r>
      <w:proofErr w:type="spellEnd"/>
      <w:r w:rsidRPr="00A25034">
        <w:rPr>
          <w:rFonts w:ascii="Book Antiqua" w:hAnsi="Book Antiqua" w:cs="Times New Roman"/>
        </w:rPr>
        <w:t xml:space="preserve">. Studies showed </w:t>
      </w:r>
      <w:r w:rsidRPr="00A25034">
        <w:rPr>
          <w:rFonts w:ascii="Book Antiqua" w:hAnsi="Book Antiqua" w:cs="Times New Roman"/>
        </w:rPr>
        <w:lastRenderedPageBreak/>
        <w:t>that BMSCs can possibly improve the outcome of nerve regeneration by modulating the behavior of SCs alon</w:t>
      </w:r>
      <w:r w:rsidR="00951F91">
        <w:rPr>
          <w:rFonts w:ascii="Book Antiqua" w:hAnsi="Book Antiqua" w:cs="Times New Roman"/>
        </w:rPr>
        <w:t xml:space="preserve">g with expressing </w:t>
      </w:r>
      <w:proofErr w:type="spellStart"/>
      <w:proofErr w:type="gramStart"/>
      <w:r w:rsidR="00951F91">
        <w:rPr>
          <w:rFonts w:ascii="Book Antiqua" w:hAnsi="Book Antiqua" w:cs="Times New Roman"/>
        </w:rPr>
        <w:t>neurotrophins</w:t>
      </w:r>
      <w:proofErr w:type="spellEnd"/>
      <w:r w:rsidRPr="00A25034">
        <w:rPr>
          <w:rFonts w:ascii="Book Antiqua" w:hAnsi="Book Antiqua" w:cs="Times New Roman"/>
          <w:vertAlign w:val="superscript"/>
        </w:rPr>
        <w:t>[</w:t>
      </w:r>
      <w:proofErr w:type="gramEnd"/>
      <w:r w:rsidRPr="00A25034">
        <w:rPr>
          <w:rFonts w:ascii="Book Antiqua" w:hAnsi="Book Antiqua" w:cs="Times New Roman"/>
          <w:vertAlign w:val="superscript"/>
        </w:rPr>
        <w:t>8</w:t>
      </w:r>
      <w:r w:rsidR="00623FCE">
        <w:rPr>
          <w:rFonts w:ascii="Book Antiqua" w:hAnsi="Book Antiqua" w:cs="Times New Roman"/>
          <w:vertAlign w:val="superscript"/>
        </w:rPr>
        <w:t>2</w:t>
      </w:r>
      <w:r w:rsidRPr="00A25034">
        <w:rPr>
          <w:rFonts w:ascii="Book Antiqua" w:hAnsi="Book Antiqua" w:cs="Times New Roman"/>
          <w:vertAlign w:val="superscript"/>
        </w:rPr>
        <w:t>]</w:t>
      </w:r>
      <w:r w:rsidR="00951F91">
        <w:rPr>
          <w:rFonts w:ascii="Book Antiqua" w:hAnsi="Book Antiqua" w:cs="Times New Roman"/>
        </w:rPr>
        <w:t xml:space="preserve">. </w:t>
      </w:r>
      <w:proofErr w:type="spellStart"/>
      <w:r w:rsidR="00951F91">
        <w:rPr>
          <w:rFonts w:ascii="Book Antiqua" w:hAnsi="Book Antiqua" w:cs="Times New Roman"/>
        </w:rPr>
        <w:t>Caddick</w:t>
      </w:r>
      <w:proofErr w:type="spellEnd"/>
      <w:r w:rsidR="00951F91" w:rsidRPr="00951F91">
        <w:rPr>
          <w:rFonts w:ascii="Book Antiqua" w:hAnsi="Book Antiqua" w:cs="Times New Roman"/>
          <w:i/>
        </w:rPr>
        <w:t xml:space="preserve"> 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00623FCE">
        <w:rPr>
          <w:rFonts w:ascii="Book Antiqua" w:hAnsi="Book Antiqua" w:cs="Times New Roman"/>
          <w:vertAlign w:val="superscript"/>
        </w:rPr>
        <w:t>79</w:t>
      </w:r>
      <w:r w:rsidRPr="00A25034">
        <w:rPr>
          <w:rFonts w:ascii="Book Antiqua" w:hAnsi="Book Antiqua" w:cs="Times New Roman"/>
          <w:vertAlign w:val="superscript"/>
        </w:rPr>
        <w:t>]</w:t>
      </w:r>
      <w:r w:rsidRPr="00A25034">
        <w:rPr>
          <w:rFonts w:ascii="Book Antiqua" w:hAnsi="Book Antiqua" w:cs="Times New Roman"/>
        </w:rPr>
        <w:t xml:space="preserve"> found that BMSCs can be induced to differentiate into SC-like cells representing SCs markers such as S100, P75, and GFAP. It has been reported that with the use of cytokines, rat BMSCs can be transformed into SC-like cells which were capable of </w:t>
      </w:r>
      <w:proofErr w:type="spellStart"/>
      <w:r w:rsidRPr="00A25034">
        <w:rPr>
          <w:rFonts w:ascii="Book Antiqua" w:hAnsi="Book Antiqua" w:cs="Times New Roman"/>
        </w:rPr>
        <w:t>myelinating</w:t>
      </w:r>
      <w:proofErr w:type="spellEnd"/>
      <w:r w:rsidRPr="00A25034">
        <w:rPr>
          <w:rFonts w:ascii="Book Antiqua" w:hAnsi="Book Antiqua" w:cs="Times New Roman"/>
        </w:rPr>
        <w:t xml:space="preserve"> P</w:t>
      </w:r>
      <w:r w:rsidR="00951F91">
        <w:rPr>
          <w:rFonts w:ascii="Book Antiqua" w:hAnsi="Book Antiqua" w:cs="Times New Roman"/>
        </w:rPr>
        <w:t>Cl2 cells</w:t>
      </w:r>
      <w:r w:rsidR="00951F91" w:rsidRPr="00471DCD">
        <w:rPr>
          <w:rFonts w:ascii="Book Antiqua" w:hAnsi="Book Antiqua" w:cs="Times New Roman"/>
          <w:i/>
        </w:rPr>
        <w:t xml:space="preserve"> in vitro</w:t>
      </w:r>
      <w:r w:rsidR="00951F91">
        <w:rPr>
          <w:rFonts w:ascii="Book Antiqua" w:hAnsi="Book Antiqua" w:cs="Times New Roman"/>
        </w:rPr>
        <w:t xml:space="preserve"> after 2 </w:t>
      </w:r>
      <w:proofErr w:type="spellStart"/>
      <w:r w:rsidR="00951F91">
        <w:rPr>
          <w:rFonts w:ascii="Book Antiqua" w:hAnsi="Book Antiqua" w:cs="Times New Roman"/>
        </w:rPr>
        <w:t>wk</w:t>
      </w:r>
      <w:proofErr w:type="spellEnd"/>
      <w:r w:rsidRPr="00A25034">
        <w:rPr>
          <w:rFonts w:ascii="Book Antiqua" w:hAnsi="Book Antiqua" w:cs="Times New Roman"/>
        </w:rPr>
        <w:t xml:space="preserve"> as well as increasing the </w:t>
      </w:r>
      <w:proofErr w:type="spellStart"/>
      <w:r w:rsidRPr="00A25034">
        <w:rPr>
          <w:rFonts w:ascii="Book Antiqua" w:hAnsi="Book Antiqua" w:cs="Times New Roman"/>
        </w:rPr>
        <w:t>myelinated</w:t>
      </w:r>
      <w:proofErr w:type="spellEnd"/>
      <w:r w:rsidRPr="00A25034">
        <w:rPr>
          <w:rFonts w:ascii="Book Antiqua" w:hAnsi="Book Antiqua" w:cs="Times New Roman"/>
        </w:rPr>
        <w:t xml:space="preserve"> axons in a</w:t>
      </w:r>
      <w:r w:rsidR="00951F91">
        <w:rPr>
          <w:rFonts w:ascii="Book Antiqua" w:hAnsi="Book Antiqua" w:cs="Times New Roman"/>
        </w:rPr>
        <w:t xml:space="preserve"> rat model of PNI after 3 </w:t>
      </w:r>
      <w:proofErr w:type="spellStart"/>
      <w:proofErr w:type="gramStart"/>
      <w:r w:rsidR="00951F91">
        <w:rPr>
          <w:rFonts w:ascii="Book Antiqua" w:hAnsi="Book Antiqua" w:cs="Times New Roman"/>
        </w:rPr>
        <w:t>wk</w:t>
      </w:r>
      <w:proofErr w:type="spellEnd"/>
      <w:r w:rsidRPr="00A25034">
        <w:rPr>
          <w:rFonts w:ascii="Book Antiqua" w:hAnsi="Book Antiqua" w:cs="Times New Roman"/>
          <w:vertAlign w:val="superscript"/>
        </w:rPr>
        <w:t>[</w:t>
      </w:r>
      <w:proofErr w:type="gramEnd"/>
      <w:r w:rsidRPr="00A25034">
        <w:rPr>
          <w:rFonts w:ascii="Book Antiqua" w:hAnsi="Book Antiqua" w:cs="Times New Roman"/>
          <w:vertAlign w:val="superscript"/>
        </w:rPr>
        <w:t>9</w:t>
      </w:r>
      <w:r w:rsidR="00623FCE">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 It has been shown that BMSCs apply their beneficial eff</w:t>
      </w:r>
      <w:r w:rsidR="00951F91">
        <w:rPr>
          <w:rFonts w:ascii="Book Antiqua" w:hAnsi="Book Antiqua" w:cs="Times New Roman"/>
        </w:rPr>
        <w:t xml:space="preserve">ects in a dose-dependent </w:t>
      </w:r>
      <w:proofErr w:type="gramStart"/>
      <w:r w:rsidR="00951F91">
        <w:rPr>
          <w:rFonts w:ascii="Book Antiqua" w:hAnsi="Book Antiqua" w:cs="Times New Roman"/>
        </w:rPr>
        <w:t>manner</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9</w:t>
      </w:r>
      <w:r w:rsidR="00623FCE">
        <w:rPr>
          <w:rFonts w:ascii="Book Antiqua" w:hAnsi="Book Antiqua" w:cs="Times New Roman"/>
          <w:vertAlign w:val="superscript"/>
        </w:rPr>
        <w:t>2</w:t>
      </w:r>
      <w:r w:rsidRPr="00A25034">
        <w:rPr>
          <w:rFonts w:ascii="Book Antiqua" w:hAnsi="Book Antiqua" w:cs="Times New Roman"/>
          <w:vertAlign w:val="superscript"/>
        </w:rPr>
        <w:t>]</w:t>
      </w:r>
      <w:r w:rsidRPr="00A25034">
        <w:rPr>
          <w:rFonts w:ascii="Book Antiqua" w:hAnsi="Book Antiqua" w:cs="Times New Roman"/>
        </w:rPr>
        <w:t xml:space="preserve">. </w:t>
      </w:r>
    </w:p>
    <w:p w:rsidR="004541D8" w:rsidRPr="00A25034" w:rsidRDefault="004541D8" w:rsidP="00A25034">
      <w:pPr>
        <w:spacing w:line="360" w:lineRule="auto"/>
        <w:jc w:val="both"/>
        <w:rPr>
          <w:rFonts w:ascii="Book Antiqua" w:hAnsi="Book Antiqua" w:cs="Times New Roman"/>
        </w:rPr>
      </w:pPr>
    </w:p>
    <w:p w:rsidR="004541D8" w:rsidRPr="00951F91" w:rsidRDefault="00E75B8A" w:rsidP="00951F91">
      <w:pPr>
        <w:pStyle w:val="Heading1"/>
        <w:spacing w:before="0" w:line="360" w:lineRule="auto"/>
        <w:jc w:val="both"/>
        <w:rPr>
          <w:rFonts w:ascii="Book Antiqua" w:hAnsi="Book Antiqua"/>
          <w:b/>
          <w:i/>
          <w:color w:val="auto"/>
          <w:sz w:val="24"/>
          <w:szCs w:val="24"/>
          <w:lang w:eastAsia="zh-CN"/>
        </w:rPr>
      </w:pPr>
      <w:r w:rsidRPr="00951F91">
        <w:rPr>
          <w:rFonts w:ascii="Book Antiqua" w:hAnsi="Book Antiqua"/>
          <w:b/>
          <w:i/>
          <w:color w:val="auto"/>
          <w:sz w:val="24"/>
          <w:szCs w:val="24"/>
        </w:rPr>
        <w:t xml:space="preserve">Adipose-derived </w:t>
      </w:r>
      <w:proofErr w:type="spellStart"/>
      <w:r w:rsidRPr="00951F91">
        <w:rPr>
          <w:rFonts w:ascii="Book Antiqua" w:hAnsi="Book Antiqua"/>
          <w:b/>
          <w:i/>
          <w:color w:val="auto"/>
          <w:sz w:val="24"/>
          <w:szCs w:val="24"/>
        </w:rPr>
        <w:t>mesenchymal</w:t>
      </w:r>
      <w:proofErr w:type="spellEnd"/>
      <w:r w:rsidRPr="00951F91">
        <w:rPr>
          <w:rFonts w:ascii="Book Antiqua" w:hAnsi="Book Antiqua"/>
          <w:b/>
          <w:i/>
          <w:color w:val="auto"/>
          <w:sz w:val="24"/>
          <w:szCs w:val="24"/>
        </w:rPr>
        <w:t xml:space="preserve"> stem cells</w:t>
      </w:r>
    </w:p>
    <w:p w:rsidR="004541D8" w:rsidRPr="00A25034" w:rsidRDefault="00E75B8A" w:rsidP="00A25034">
      <w:pPr>
        <w:spacing w:line="360" w:lineRule="auto"/>
        <w:jc w:val="both"/>
        <w:rPr>
          <w:rFonts w:ascii="Book Antiqua" w:hAnsi="Book Antiqua" w:cs="Times New Roman"/>
        </w:rPr>
      </w:pPr>
      <w:r w:rsidRPr="00A25034">
        <w:rPr>
          <w:rFonts w:ascii="Book Antiqua" w:hAnsi="Book Antiqua" w:cs="Times New Roman"/>
        </w:rPr>
        <w:t xml:space="preserve">Adipose-derived </w:t>
      </w:r>
      <w:proofErr w:type="spellStart"/>
      <w:r w:rsidRPr="00A25034">
        <w:rPr>
          <w:rFonts w:ascii="Book Antiqua" w:hAnsi="Book Antiqua" w:cs="Times New Roman"/>
        </w:rPr>
        <w:t>mesenchymal</w:t>
      </w:r>
      <w:proofErr w:type="spellEnd"/>
      <w:r w:rsidRPr="00A25034">
        <w:rPr>
          <w:rFonts w:ascii="Book Antiqua" w:hAnsi="Book Antiqua" w:cs="Times New Roman"/>
        </w:rPr>
        <w:t xml:space="preserve"> stem cells (ADSCs) are another source of </w:t>
      </w:r>
      <w:proofErr w:type="spellStart"/>
      <w:r w:rsidRPr="00A25034">
        <w:rPr>
          <w:rFonts w:ascii="Book Antiqua" w:hAnsi="Book Antiqua" w:cs="Times New Roman"/>
        </w:rPr>
        <w:t>multipotent</w:t>
      </w:r>
      <w:proofErr w:type="spellEnd"/>
      <w:r w:rsidRPr="00A25034">
        <w:rPr>
          <w:rFonts w:ascii="Book Antiqua" w:hAnsi="Book Antiqua" w:cs="Times New Roman"/>
        </w:rPr>
        <w:t xml:space="preserve"> stem cells with the ability of transforming</w:t>
      </w:r>
      <w:r w:rsidR="00951F91">
        <w:rPr>
          <w:rFonts w:ascii="Book Antiqua" w:hAnsi="Book Antiqua" w:cs="Times New Roman"/>
        </w:rPr>
        <w:t xml:space="preserve"> into all three germinal </w:t>
      </w:r>
      <w:proofErr w:type="gramStart"/>
      <w:r w:rsidR="00951F91">
        <w:rPr>
          <w:rFonts w:ascii="Book Antiqua" w:hAnsi="Book Antiqua" w:cs="Times New Roman"/>
        </w:rPr>
        <w:t>layers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9</w:t>
      </w:r>
      <w:r w:rsidR="00623FCE">
        <w:rPr>
          <w:rFonts w:ascii="Book Antiqua" w:hAnsi="Book Antiqua" w:cs="Times New Roman"/>
          <w:vertAlign w:val="superscript"/>
        </w:rPr>
        <w:t>3</w:t>
      </w:r>
      <w:r w:rsidRPr="00A25034">
        <w:rPr>
          <w:rFonts w:ascii="Book Antiqua" w:hAnsi="Book Antiqua" w:cs="Times New Roman"/>
          <w:vertAlign w:val="superscript"/>
        </w:rPr>
        <w:t>,9</w:t>
      </w:r>
      <w:r w:rsidR="00623FCE">
        <w:rPr>
          <w:rFonts w:ascii="Book Antiqua" w:hAnsi="Book Antiqua" w:cs="Times New Roman"/>
          <w:vertAlign w:val="superscript"/>
        </w:rPr>
        <w:t>4</w:t>
      </w:r>
      <w:r w:rsidRPr="00A25034">
        <w:rPr>
          <w:rFonts w:ascii="Book Antiqua" w:hAnsi="Book Antiqua" w:cs="Times New Roman"/>
          <w:vertAlign w:val="superscript"/>
        </w:rPr>
        <w:t>]</w:t>
      </w:r>
      <w:r w:rsidRPr="00A25034">
        <w:rPr>
          <w:rFonts w:ascii="Book Antiqua" w:hAnsi="Book Antiqua" w:cs="Times New Roman"/>
        </w:rPr>
        <w:t xml:space="preserve"> and additionally has been showed to give much greater numbers of cells </w:t>
      </w:r>
      <w:r w:rsidR="00951F91">
        <w:rPr>
          <w:rFonts w:ascii="Book Antiqua" w:hAnsi="Book Antiqua" w:cs="Times New Roman"/>
        </w:rPr>
        <w:t>compared to other adult tissues</w:t>
      </w:r>
      <w:r w:rsidRPr="00A25034">
        <w:rPr>
          <w:rFonts w:ascii="Book Antiqua" w:hAnsi="Book Antiqua" w:cs="Times New Roman"/>
          <w:vertAlign w:val="superscript"/>
        </w:rPr>
        <w:t>[9</w:t>
      </w:r>
      <w:r w:rsidR="00623FCE">
        <w:rPr>
          <w:rFonts w:ascii="Book Antiqua" w:hAnsi="Book Antiqua" w:cs="Times New Roman"/>
          <w:vertAlign w:val="superscript"/>
        </w:rPr>
        <w:t>5</w:t>
      </w:r>
      <w:r w:rsidRPr="00A25034">
        <w:rPr>
          <w:rFonts w:ascii="Book Antiqua" w:hAnsi="Book Antiqua" w:cs="Times New Roman"/>
          <w:vertAlign w:val="superscript"/>
        </w:rPr>
        <w:t>]</w:t>
      </w:r>
      <w:r w:rsidRPr="00A25034">
        <w:rPr>
          <w:rFonts w:ascii="Book Antiqua" w:hAnsi="Book Antiqua" w:cs="Times New Roman"/>
        </w:rPr>
        <w:t xml:space="preserve">, with minimally invasive surgical procedures and a very simple isolation protocol including washing; diffusing with the aid of enzymatic agents; centrifugation and </w:t>
      </w:r>
      <w:proofErr w:type="spellStart"/>
      <w:r w:rsidRPr="00A25034">
        <w:rPr>
          <w:rFonts w:ascii="Book Antiqua" w:hAnsi="Book Antiqua" w:cs="Times New Roman"/>
        </w:rPr>
        <w:t>remotion</w:t>
      </w:r>
      <w:proofErr w:type="spellEnd"/>
      <w:r w:rsidRPr="00A25034">
        <w:rPr>
          <w:rFonts w:ascii="Book Antiqua" w:hAnsi="Book Antiqua" w:cs="Times New Roman"/>
        </w:rPr>
        <w:t xml:space="preserve"> of red blood cells (RBCs). This protocol gives a cellular fraction containing various cell types. Among them, ADSCs of interest adhere to the plastic wall of the container and proliferate quickly, so it can be easily recognized and separated from other cells. Studies showed that ADSCs can be induced to express glial cell markers such as </w:t>
      </w:r>
      <w:r w:rsidR="005D1C60" w:rsidRPr="00A25034">
        <w:rPr>
          <w:rFonts w:ascii="Book Antiqua" w:hAnsi="Book Antiqua" w:cs="Times New Roman"/>
        </w:rPr>
        <w:t xml:space="preserve">S100B, GFAP and P75 </w:t>
      </w:r>
      <w:proofErr w:type="spellStart"/>
      <w:r w:rsidR="005D1C60" w:rsidRPr="00A25034">
        <w:rPr>
          <w:rFonts w:ascii="Book Antiqua" w:hAnsi="Book Antiqua" w:cs="Times New Roman"/>
        </w:rPr>
        <w:t>neurotrophin</w:t>
      </w:r>
      <w:proofErr w:type="spellEnd"/>
      <w:r w:rsidR="00951F91">
        <w:rPr>
          <w:rFonts w:ascii="Book Antiqua" w:hAnsi="Book Antiqua" w:cs="Times New Roman"/>
        </w:rPr>
        <w:t xml:space="preserve"> receptors </w:t>
      </w:r>
      <w:r w:rsidR="00951F91" w:rsidRPr="00951F91">
        <w:rPr>
          <w:rFonts w:ascii="Book Antiqua" w:hAnsi="Book Antiqua" w:cs="Times New Roman"/>
          <w:i/>
        </w:rPr>
        <w:t xml:space="preserve">in </w:t>
      </w:r>
      <w:proofErr w:type="gramStart"/>
      <w:r w:rsidR="00951F91" w:rsidRPr="00951F91">
        <w:rPr>
          <w:rFonts w:ascii="Book Antiqua" w:hAnsi="Book Antiqua" w:cs="Times New Roman"/>
          <w:i/>
        </w:rPr>
        <w:t>vitro</w:t>
      </w:r>
      <w:r w:rsidRPr="00A25034">
        <w:rPr>
          <w:rFonts w:ascii="Book Antiqua" w:hAnsi="Book Antiqua" w:cs="Times New Roman"/>
          <w:vertAlign w:val="superscript"/>
        </w:rPr>
        <w:t>[</w:t>
      </w:r>
      <w:proofErr w:type="gramEnd"/>
      <w:r w:rsidR="00623FCE">
        <w:rPr>
          <w:rFonts w:ascii="Book Antiqua" w:hAnsi="Book Antiqua" w:cs="Times New Roman"/>
          <w:vertAlign w:val="superscript"/>
        </w:rPr>
        <w:t>69</w:t>
      </w:r>
      <w:r w:rsidRPr="00A25034">
        <w:rPr>
          <w:rFonts w:ascii="Book Antiqua" w:hAnsi="Book Antiqua" w:cs="Times New Roman"/>
          <w:vertAlign w:val="superscript"/>
        </w:rPr>
        <w:t>]</w:t>
      </w:r>
      <w:r w:rsidRPr="00A25034">
        <w:rPr>
          <w:rFonts w:ascii="Book Antiqua" w:hAnsi="Book Antiqua" w:cs="Times New Roman"/>
        </w:rPr>
        <w:t xml:space="preserve">. Also in the case of ADSCs, it has been demonstrated that </w:t>
      </w:r>
      <w:r w:rsidRPr="00471DCD">
        <w:rPr>
          <w:rFonts w:ascii="Book Antiqua" w:hAnsi="Book Antiqua" w:cs="Times New Roman"/>
          <w:i/>
        </w:rPr>
        <w:t>in vitro</w:t>
      </w:r>
      <w:r w:rsidRPr="00A25034">
        <w:rPr>
          <w:rFonts w:ascii="Book Antiqua" w:hAnsi="Book Antiqua" w:cs="Times New Roman"/>
        </w:rPr>
        <w:t xml:space="preserve"> differentiation into SCs could not bring any further melioration probably becau</w:t>
      </w:r>
      <w:r w:rsidR="004621E5" w:rsidRPr="00A25034">
        <w:rPr>
          <w:rFonts w:ascii="Book Antiqua" w:hAnsi="Book Antiqua" w:cs="Times New Roman"/>
        </w:rPr>
        <w:t>se of ADSCs natural capacity of</w:t>
      </w:r>
      <w:r w:rsidR="004D70C2">
        <w:rPr>
          <w:rFonts w:ascii="Book Antiqua" w:hAnsi="Book Antiqua" w:cs="Times New Roman" w:hint="eastAsia"/>
          <w:lang w:eastAsia="zh-CN"/>
        </w:rPr>
        <w:t xml:space="preserve"> </w:t>
      </w:r>
      <w:r w:rsidR="00951F91" w:rsidRPr="00951F91">
        <w:rPr>
          <w:rFonts w:ascii="Book Antiqua" w:hAnsi="Book Antiqua" w:cs="Times New Roman"/>
          <w:i/>
        </w:rPr>
        <w:t>n vivo</w:t>
      </w:r>
      <w:r w:rsidR="00951F91">
        <w:rPr>
          <w:rFonts w:ascii="Book Antiqua" w:hAnsi="Book Antiqua" w:cs="Times New Roman"/>
        </w:rPr>
        <w:t xml:space="preserve"> differentiation into </w:t>
      </w:r>
      <w:proofErr w:type="gramStart"/>
      <w:r w:rsidR="00951F91">
        <w:rPr>
          <w:rFonts w:ascii="Book Antiqua" w:hAnsi="Book Antiqua" w:cs="Times New Roman"/>
        </w:rPr>
        <w:t>SCs</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6</w:t>
      </w:r>
      <w:r w:rsidR="00623FCE">
        <w:rPr>
          <w:rFonts w:ascii="Book Antiqua" w:hAnsi="Book Antiqua" w:cs="Times New Roman"/>
          <w:vertAlign w:val="superscript"/>
        </w:rPr>
        <w:t>5</w:t>
      </w:r>
      <w:r w:rsidRPr="00A25034">
        <w:rPr>
          <w:rFonts w:ascii="Book Antiqua" w:hAnsi="Book Antiqua" w:cs="Times New Roman"/>
          <w:vertAlign w:val="superscript"/>
        </w:rPr>
        <w:t>]</w:t>
      </w:r>
      <w:r w:rsidR="00951F91">
        <w:rPr>
          <w:rFonts w:ascii="Book Antiqua" w:hAnsi="Book Antiqua" w:cs="Times New Roman"/>
        </w:rPr>
        <w:t xml:space="preserve">. Di summa </w:t>
      </w:r>
      <w:r w:rsidR="00951F91" w:rsidRPr="00951F91">
        <w:rPr>
          <w:rFonts w:ascii="Book Antiqua" w:hAnsi="Book Antiqua" w:cs="Times New Roman"/>
          <w:i/>
        </w:rPr>
        <w:t>et al</w:t>
      </w:r>
      <w:r w:rsidRPr="00A25034">
        <w:rPr>
          <w:rFonts w:ascii="Book Antiqua" w:hAnsi="Book Antiqua" w:cs="Times New Roman"/>
          <w:vertAlign w:val="superscript"/>
        </w:rPr>
        <w:t>[6</w:t>
      </w:r>
      <w:r w:rsidR="00623FCE">
        <w:rPr>
          <w:rFonts w:ascii="Book Antiqua" w:hAnsi="Book Antiqua" w:cs="Times New Roman"/>
          <w:vertAlign w:val="superscript"/>
        </w:rPr>
        <w:t>5</w:t>
      </w:r>
      <w:r w:rsidRPr="00A25034">
        <w:rPr>
          <w:rFonts w:ascii="Book Antiqua" w:hAnsi="Book Antiqua" w:cs="Times New Roman"/>
          <w:vertAlign w:val="superscript"/>
        </w:rPr>
        <w:t>]</w:t>
      </w:r>
      <w:r w:rsidRPr="00A25034">
        <w:rPr>
          <w:rFonts w:ascii="Book Antiqua" w:hAnsi="Book Antiqua" w:cs="Times New Roman"/>
        </w:rPr>
        <w:t xml:space="preserve"> demonstrated that ADSC-SCs, as well as BMSC-SC</w:t>
      </w:r>
      <w:r w:rsidR="0021726E" w:rsidRPr="00A25034">
        <w:rPr>
          <w:rFonts w:ascii="Book Antiqua" w:hAnsi="Book Antiqua" w:cs="Times New Roman"/>
        </w:rPr>
        <w:t>s, can be used for the repair of</w:t>
      </w:r>
      <w:r w:rsidRPr="00A25034">
        <w:rPr>
          <w:rFonts w:ascii="Book Antiqua" w:hAnsi="Book Antiqua" w:cs="Times New Roman"/>
        </w:rPr>
        <w:t xml:space="preserve"> rat sciatic nerve injury and since unlike the BMSCs, ADSCs can be easily harvested and expanded</w:t>
      </w:r>
      <w:r w:rsidR="0021726E" w:rsidRPr="00A25034">
        <w:rPr>
          <w:rFonts w:ascii="Book Antiqua" w:hAnsi="Book Antiqua" w:cs="Times New Roman"/>
        </w:rPr>
        <w:t>, they</w:t>
      </w:r>
      <w:r w:rsidRPr="00A25034">
        <w:rPr>
          <w:rFonts w:ascii="Book Antiqua" w:hAnsi="Book Antiqua" w:cs="Times New Roman"/>
        </w:rPr>
        <w:t xml:space="preserve"> would be a better cho</w:t>
      </w:r>
      <w:r w:rsidR="00951F91">
        <w:rPr>
          <w:rFonts w:ascii="Book Antiqua" w:hAnsi="Book Antiqua" w:cs="Times New Roman"/>
        </w:rPr>
        <w:t xml:space="preserve">ice in PNI injuries. </w:t>
      </w:r>
      <w:proofErr w:type="spellStart"/>
      <w:r w:rsidR="00951F91">
        <w:rPr>
          <w:rFonts w:ascii="Book Antiqua" w:hAnsi="Book Antiqua" w:cs="Times New Roman"/>
        </w:rPr>
        <w:t>Erba</w:t>
      </w:r>
      <w:proofErr w:type="spellEnd"/>
      <w:r w:rsidR="00951F91">
        <w:rPr>
          <w:rFonts w:ascii="Book Antiqua" w:hAnsi="Book Antiqua" w:cs="Times New Roman"/>
        </w:rPr>
        <w:t xml:space="preserve"> </w:t>
      </w:r>
      <w:r w:rsidR="00951F91" w:rsidRPr="00951F91">
        <w:rPr>
          <w:rFonts w:ascii="Book Antiqua" w:hAnsi="Book Antiqua" w:cs="Times New Roman"/>
          <w:i/>
        </w:rPr>
        <w:t xml:space="preserve">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9</w:t>
      </w:r>
      <w:r w:rsidR="00623FCE">
        <w:rPr>
          <w:rFonts w:ascii="Book Antiqua" w:hAnsi="Book Antiqua" w:cs="Times New Roman"/>
          <w:vertAlign w:val="superscript"/>
        </w:rPr>
        <w:t>6</w:t>
      </w:r>
      <w:r w:rsidRPr="00A25034">
        <w:rPr>
          <w:rFonts w:ascii="Book Antiqua" w:hAnsi="Book Antiqua" w:cs="Times New Roman"/>
          <w:vertAlign w:val="superscript"/>
        </w:rPr>
        <w:t>]</w:t>
      </w:r>
      <w:r w:rsidRPr="00A25034">
        <w:rPr>
          <w:rFonts w:ascii="Book Antiqua" w:hAnsi="Book Antiqua" w:cs="Times New Roman"/>
        </w:rPr>
        <w:t xml:space="preserve"> transplanted undifferentiated ADSCs in poly-3-hydroxybutyrate conduit to assess the axonal outgrowth and the transplanted cells capacity to transform at the site of injury. They report</w:t>
      </w:r>
      <w:r w:rsidR="005D1C60" w:rsidRPr="00A25034">
        <w:rPr>
          <w:rFonts w:ascii="Book Antiqua" w:hAnsi="Book Antiqua" w:cs="Times New Roman"/>
        </w:rPr>
        <w:t>ed the increase in the number of</w:t>
      </w:r>
      <w:r w:rsidRPr="00A25034">
        <w:rPr>
          <w:rFonts w:ascii="Book Antiqua" w:hAnsi="Book Antiqua" w:cs="Times New Roman"/>
        </w:rPr>
        <w:t xml:space="preserve"> SCs and regeneration however researchers could not detect any transformation into neither glial nor neural cells. A similar result has b</w:t>
      </w:r>
      <w:r w:rsidR="00951F91">
        <w:rPr>
          <w:rFonts w:ascii="Book Antiqua" w:hAnsi="Book Antiqua" w:cs="Times New Roman"/>
        </w:rPr>
        <w:t>een reported by Santiago</w:t>
      </w:r>
      <w:r w:rsidR="00951F91" w:rsidRPr="00951F91">
        <w:rPr>
          <w:rFonts w:ascii="Book Antiqua" w:hAnsi="Book Antiqua" w:cs="Times New Roman"/>
          <w:i/>
        </w:rPr>
        <w:t xml:space="preserve"> 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00102D14" w:rsidRPr="00A25034">
        <w:rPr>
          <w:rFonts w:ascii="Book Antiqua" w:hAnsi="Book Antiqua" w:cs="Times New Roman"/>
          <w:vertAlign w:val="superscript"/>
        </w:rPr>
        <w:t>9</w:t>
      </w:r>
      <w:r w:rsidR="00623FCE">
        <w:rPr>
          <w:rFonts w:ascii="Book Antiqua" w:hAnsi="Book Antiqua" w:cs="Times New Roman"/>
          <w:vertAlign w:val="superscript"/>
        </w:rPr>
        <w:t>7</w:t>
      </w:r>
      <w:r w:rsidRPr="00A25034">
        <w:rPr>
          <w:rFonts w:ascii="Book Antiqua" w:hAnsi="Book Antiqua" w:cs="Times New Roman"/>
          <w:vertAlign w:val="superscript"/>
        </w:rPr>
        <w:t>]</w:t>
      </w:r>
      <w:r w:rsidRPr="00A25034">
        <w:rPr>
          <w:rFonts w:ascii="Book Antiqua" w:hAnsi="Book Antiqua" w:cs="Times New Roman"/>
        </w:rPr>
        <w:t xml:space="preserve"> and </w:t>
      </w:r>
      <w:r w:rsidRPr="00A25034">
        <w:rPr>
          <w:rFonts w:ascii="Book Antiqua" w:hAnsi="Book Antiqua" w:cs="Times New Roman"/>
        </w:rPr>
        <w:lastRenderedPageBreak/>
        <w:t>the possible mechanism suggested by the authors through which the regeneration has b</w:t>
      </w:r>
      <w:r w:rsidR="0021726E" w:rsidRPr="00A25034">
        <w:rPr>
          <w:rFonts w:ascii="Book Antiqua" w:hAnsi="Book Antiqua" w:cs="Times New Roman"/>
        </w:rPr>
        <w:t xml:space="preserve">een enhanced, was </w:t>
      </w:r>
      <w:r w:rsidR="00926C10" w:rsidRPr="00A25034">
        <w:rPr>
          <w:rFonts w:ascii="Book Antiqua" w:hAnsi="Book Antiqua" w:cs="Times New Roman"/>
        </w:rPr>
        <w:t xml:space="preserve">the </w:t>
      </w:r>
      <w:r w:rsidR="0021726E" w:rsidRPr="00A25034">
        <w:rPr>
          <w:rFonts w:ascii="Book Antiqua" w:hAnsi="Book Antiqua" w:cs="Times New Roman"/>
        </w:rPr>
        <w:t>expression of</w:t>
      </w:r>
      <w:r w:rsidRPr="00A25034">
        <w:rPr>
          <w:rFonts w:ascii="Book Antiqua" w:hAnsi="Book Antiqua" w:cs="Times New Roman"/>
        </w:rPr>
        <w:t xml:space="preserve"> </w:t>
      </w:r>
      <w:proofErr w:type="spellStart"/>
      <w:r w:rsidRPr="00A25034">
        <w:rPr>
          <w:rFonts w:ascii="Book Antiqua" w:hAnsi="Book Antiqua" w:cs="Times New Roman"/>
        </w:rPr>
        <w:t>neurotrophins</w:t>
      </w:r>
      <w:proofErr w:type="spellEnd"/>
      <w:r w:rsidRPr="00A25034">
        <w:rPr>
          <w:rFonts w:ascii="Book Antiqua" w:hAnsi="Book Antiqua" w:cs="Times New Roman"/>
        </w:rPr>
        <w:t>. Other similar results have bee</w:t>
      </w:r>
      <w:r w:rsidR="00951F91">
        <w:rPr>
          <w:rFonts w:ascii="Book Antiqua" w:hAnsi="Book Antiqua" w:cs="Times New Roman"/>
        </w:rPr>
        <w:t xml:space="preserve">n reported by other </w:t>
      </w:r>
      <w:proofErr w:type="gramStart"/>
      <w:r w:rsidR="00951F91">
        <w:rPr>
          <w:rFonts w:ascii="Book Antiqua" w:hAnsi="Book Antiqua" w:cs="Times New Roman"/>
        </w:rPr>
        <w:t>researchers</w:t>
      </w:r>
      <w:r w:rsidRPr="00A25034">
        <w:rPr>
          <w:rFonts w:ascii="Book Antiqua" w:hAnsi="Book Antiqua" w:cs="Times New Roman"/>
          <w:vertAlign w:val="superscript"/>
        </w:rPr>
        <w:t>[</w:t>
      </w:r>
      <w:proofErr w:type="gramEnd"/>
      <w:r w:rsidR="000E2DA9" w:rsidRPr="00A25034">
        <w:rPr>
          <w:rFonts w:ascii="Book Antiqua" w:hAnsi="Book Antiqua" w:cs="Times New Roman"/>
          <w:vertAlign w:val="superscript"/>
        </w:rPr>
        <w:t>9</w:t>
      </w:r>
      <w:r w:rsidR="00623FCE">
        <w:rPr>
          <w:rFonts w:ascii="Book Antiqua" w:hAnsi="Book Antiqua" w:cs="Times New Roman"/>
          <w:vertAlign w:val="superscript"/>
        </w:rPr>
        <w:t>8</w:t>
      </w:r>
      <w:r w:rsidRPr="00A25034">
        <w:rPr>
          <w:rFonts w:ascii="Book Antiqua" w:hAnsi="Book Antiqua" w:cs="Times New Roman"/>
          <w:vertAlign w:val="superscript"/>
        </w:rPr>
        <w:t>,</w:t>
      </w:r>
      <w:r w:rsidR="00623FCE">
        <w:rPr>
          <w:rFonts w:ascii="Book Antiqua" w:hAnsi="Book Antiqua" w:cs="Times New Roman"/>
          <w:vertAlign w:val="superscript"/>
        </w:rPr>
        <w:t>99</w:t>
      </w:r>
      <w:r w:rsidRPr="00A25034">
        <w:rPr>
          <w:rFonts w:ascii="Book Antiqua" w:hAnsi="Book Antiqua" w:cs="Times New Roman"/>
          <w:vertAlign w:val="superscript"/>
        </w:rPr>
        <w:t>]</w:t>
      </w:r>
      <w:r w:rsidR="00951F91">
        <w:rPr>
          <w:rFonts w:ascii="Book Antiqua" w:hAnsi="Book Antiqua" w:cs="Times New Roman"/>
        </w:rPr>
        <w:t>. Wei</w:t>
      </w:r>
      <w:r w:rsidR="00951F91" w:rsidRPr="00951F91">
        <w:rPr>
          <w:rFonts w:ascii="Book Antiqua" w:hAnsi="Book Antiqua" w:cs="Times New Roman"/>
          <w:i/>
        </w:rPr>
        <w:t xml:space="preserve"> 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10</w:t>
      </w:r>
      <w:r w:rsidR="00623FCE">
        <w:rPr>
          <w:rFonts w:ascii="Book Antiqua" w:hAnsi="Book Antiqua" w:cs="Times New Roman"/>
          <w:vertAlign w:val="superscript"/>
        </w:rPr>
        <w:t>0</w:t>
      </w:r>
      <w:r w:rsidRPr="00A25034">
        <w:rPr>
          <w:rFonts w:ascii="Book Antiqua" w:hAnsi="Book Antiqua" w:cs="Times New Roman"/>
          <w:vertAlign w:val="superscript"/>
        </w:rPr>
        <w:t>]</w:t>
      </w:r>
      <w:r w:rsidRPr="00A25034">
        <w:rPr>
          <w:rFonts w:ascii="Book Antiqua" w:hAnsi="Book Antiqua" w:cs="Times New Roman"/>
        </w:rPr>
        <w:t xml:space="preserve"> showed that ADSC filled conduits have the same regenerative effects in rat sciatic nerve injury as SC filled conduit. R</w:t>
      </w:r>
      <w:r w:rsidR="00926C10" w:rsidRPr="00A25034">
        <w:rPr>
          <w:rFonts w:ascii="Book Antiqua" w:hAnsi="Book Antiqua" w:cs="Times New Roman"/>
        </w:rPr>
        <w:t>esearchers found that ADSCs can</w:t>
      </w:r>
      <w:r w:rsidRPr="00A25034">
        <w:rPr>
          <w:rFonts w:ascii="Book Antiqua" w:hAnsi="Book Antiqua" w:cs="Times New Roman"/>
        </w:rPr>
        <w:t xml:space="preserve">not be differentiated into SCs </w:t>
      </w:r>
      <w:r w:rsidRPr="00471DCD">
        <w:rPr>
          <w:rFonts w:ascii="Book Antiqua" w:hAnsi="Book Antiqua" w:cs="Times New Roman"/>
          <w:i/>
        </w:rPr>
        <w:t>in vivo</w:t>
      </w:r>
      <w:r w:rsidRPr="00A25034">
        <w:rPr>
          <w:rFonts w:ascii="Book Antiqua" w:hAnsi="Book Antiqua" w:cs="Times New Roman"/>
        </w:rPr>
        <w:t xml:space="preserve"> d</w:t>
      </w:r>
      <w:r w:rsidR="00951F91">
        <w:rPr>
          <w:rFonts w:ascii="Book Antiqua" w:hAnsi="Book Antiqua" w:cs="Times New Roman"/>
        </w:rPr>
        <w:t xml:space="preserve">espite </w:t>
      </w:r>
      <w:r w:rsidR="00951F91" w:rsidRPr="00471DCD">
        <w:rPr>
          <w:rFonts w:ascii="Book Antiqua" w:hAnsi="Book Antiqua" w:cs="Times New Roman"/>
          <w:i/>
        </w:rPr>
        <w:t xml:space="preserve">in vitro </w:t>
      </w:r>
      <w:proofErr w:type="gramStart"/>
      <w:r w:rsidR="00951F91">
        <w:rPr>
          <w:rFonts w:ascii="Book Antiqua" w:hAnsi="Book Antiqua" w:cs="Times New Roman"/>
        </w:rPr>
        <w:t>differentiation</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10</w:t>
      </w:r>
      <w:r w:rsidR="00623FCE">
        <w:rPr>
          <w:rFonts w:ascii="Book Antiqua" w:hAnsi="Book Antiqua" w:cs="Times New Roman"/>
          <w:vertAlign w:val="superscript"/>
        </w:rPr>
        <w:t>1</w:t>
      </w:r>
      <w:r w:rsidRPr="00A25034">
        <w:rPr>
          <w:rFonts w:ascii="Book Antiqua" w:hAnsi="Book Antiqua" w:cs="Times New Roman"/>
          <w:vertAlign w:val="superscript"/>
        </w:rPr>
        <w:t>]</w:t>
      </w:r>
      <w:r w:rsidRPr="00A25034">
        <w:rPr>
          <w:rFonts w:ascii="Book Antiqua" w:hAnsi="Book Antiqua" w:cs="Times New Roman"/>
        </w:rPr>
        <w:t xml:space="preserve">. It has been demonstrated that undifferentiated ADSCs can release </w:t>
      </w:r>
      <w:proofErr w:type="spellStart"/>
      <w:r w:rsidRPr="00A25034">
        <w:rPr>
          <w:rFonts w:ascii="Book Antiqua" w:hAnsi="Book Antiqua" w:cs="Times New Roman"/>
        </w:rPr>
        <w:t>neur</w:t>
      </w:r>
      <w:r w:rsidR="00951F91">
        <w:rPr>
          <w:rFonts w:ascii="Book Antiqua" w:hAnsi="Book Antiqua" w:cs="Times New Roman"/>
        </w:rPr>
        <w:t>otrophins</w:t>
      </w:r>
      <w:proofErr w:type="spellEnd"/>
      <w:r w:rsidR="00951F91">
        <w:rPr>
          <w:rFonts w:ascii="Book Antiqua" w:hAnsi="Book Antiqua" w:cs="Times New Roman"/>
        </w:rPr>
        <w:t xml:space="preserve"> but at a lower </w:t>
      </w:r>
      <w:proofErr w:type="gramStart"/>
      <w:r w:rsidR="00951F91">
        <w:rPr>
          <w:rFonts w:ascii="Book Antiqua" w:hAnsi="Book Antiqua" w:cs="Times New Roman"/>
        </w:rPr>
        <w:t>extent</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10</w:t>
      </w:r>
      <w:r w:rsidR="00623FCE">
        <w:rPr>
          <w:rFonts w:ascii="Book Antiqua" w:hAnsi="Book Antiqua" w:cs="Times New Roman"/>
          <w:vertAlign w:val="superscript"/>
        </w:rPr>
        <w:t>2</w:t>
      </w:r>
      <w:r w:rsidRPr="00A25034">
        <w:rPr>
          <w:rFonts w:ascii="Book Antiqua" w:hAnsi="Book Antiqua" w:cs="Times New Roman"/>
          <w:vertAlign w:val="superscript"/>
        </w:rPr>
        <w:t>]</w:t>
      </w:r>
      <w:r w:rsidR="00951F91">
        <w:rPr>
          <w:rFonts w:ascii="Book Antiqua" w:hAnsi="Book Antiqua" w:cs="Times New Roman"/>
        </w:rPr>
        <w:t xml:space="preserve">. </w:t>
      </w:r>
      <w:proofErr w:type="spellStart"/>
      <w:r w:rsidR="00951F91">
        <w:rPr>
          <w:rFonts w:ascii="Book Antiqua" w:hAnsi="Book Antiqua" w:cs="Times New Roman"/>
        </w:rPr>
        <w:t>Oliviera</w:t>
      </w:r>
      <w:proofErr w:type="spellEnd"/>
      <w:r w:rsidR="00951F91">
        <w:rPr>
          <w:rFonts w:ascii="Book Antiqua" w:hAnsi="Book Antiqua" w:cs="Times New Roman"/>
        </w:rPr>
        <w:t xml:space="preserve"> </w:t>
      </w:r>
      <w:r w:rsidR="00951F91" w:rsidRPr="00951F91">
        <w:rPr>
          <w:rFonts w:ascii="Book Antiqua" w:hAnsi="Book Antiqua" w:cs="Times New Roman"/>
          <w:i/>
        </w:rPr>
        <w:t xml:space="preserve">et </w:t>
      </w:r>
      <w:proofErr w:type="gramStart"/>
      <w:r w:rsidR="00951F91" w:rsidRPr="00951F91">
        <w:rPr>
          <w:rFonts w:ascii="Book Antiqua" w:hAnsi="Book Antiqua" w:cs="Times New Roman"/>
          <w:i/>
        </w:rPr>
        <w:t>al</w:t>
      </w:r>
      <w:r w:rsidRPr="00A25034">
        <w:rPr>
          <w:rFonts w:ascii="Book Antiqua" w:hAnsi="Book Antiqua" w:cs="Times New Roman"/>
          <w:vertAlign w:val="superscript"/>
        </w:rPr>
        <w:t>[</w:t>
      </w:r>
      <w:proofErr w:type="gramEnd"/>
      <w:r w:rsidRPr="00A25034">
        <w:rPr>
          <w:rFonts w:ascii="Book Antiqua" w:hAnsi="Book Antiqua" w:cs="Times New Roman"/>
          <w:vertAlign w:val="superscript"/>
        </w:rPr>
        <w:t>10</w:t>
      </w:r>
      <w:r w:rsidR="00623FCE">
        <w:rPr>
          <w:rFonts w:ascii="Book Antiqua" w:hAnsi="Book Antiqua" w:cs="Times New Roman"/>
          <w:vertAlign w:val="superscript"/>
        </w:rPr>
        <w:t>3</w:t>
      </w:r>
      <w:r w:rsidRPr="00A25034">
        <w:rPr>
          <w:rFonts w:ascii="Book Antiqua" w:hAnsi="Book Antiqua" w:cs="Times New Roman"/>
          <w:vertAlign w:val="superscript"/>
        </w:rPr>
        <w:t>]</w:t>
      </w:r>
      <w:r w:rsidRPr="00A25034">
        <w:rPr>
          <w:rFonts w:ascii="Book Antiqua" w:hAnsi="Book Antiqua" w:cs="Times New Roman"/>
        </w:rPr>
        <w:t xml:space="preserve"> used </w:t>
      </w:r>
      <w:proofErr w:type="spellStart"/>
      <w:r w:rsidRPr="00A25034">
        <w:rPr>
          <w:rFonts w:ascii="Book Antiqua" w:hAnsi="Book Antiqua" w:cs="Times New Roman"/>
        </w:rPr>
        <w:t>polycaprolactone</w:t>
      </w:r>
      <w:proofErr w:type="spellEnd"/>
      <w:r w:rsidRPr="00A25034">
        <w:rPr>
          <w:rFonts w:ascii="Book Antiqua" w:hAnsi="Book Antiqua" w:cs="Times New Roman"/>
        </w:rPr>
        <w:t xml:space="preserve"> conduits seeded with MSCs and showed the improvement of myelination and function compared with empty conduits. Another research group used collagen conduits with collagen gel containing ADSCs filling and results showed that improvement was sim</w:t>
      </w:r>
      <w:r w:rsidR="00CF5B2D" w:rsidRPr="00A25034">
        <w:rPr>
          <w:rFonts w:ascii="Book Antiqua" w:hAnsi="Book Antiqua" w:cs="Times New Roman"/>
        </w:rPr>
        <w:t xml:space="preserve">ilar to nerve </w:t>
      </w:r>
      <w:proofErr w:type="spellStart"/>
      <w:proofErr w:type="gramStart"/>
      <w:r w:rsidR="00CF5B2D" w:rsidRPr="00A25034">
        <w:rPr>
          <w:rFonts w:ascii="Book Antiqua" w:hAnsi="Book Antiqua" w:cs="Times New Roman"/>
        </w:rPr>
        <w:t>a</w:t>
      </w:r>
      <w:r w:rsidR="00951F91">
        <w:rPr>
          <w:rFonts w:ascii="Book Antiqua" w:hAnsi="Book Antiqua" w:cs="Times New Roman"/>
        </w:rPr>
        <w:t>utografts</w:t>
      </w:r>
      <w:proofErr w:type="spellEnd"/>
      <w:r w:rsidRPr="00A25034">
        <w:rPr>
          <w:rFonts w:ascii="Book Antiqua" w:hAnsi="Book Antiqua" w:cs="Times New Roman"/>
          <w:vertAlign w:val="superscript"/>
        </w:rPr>
        <w:t>[</w:t>
      </w:r>
      <w:proofErr w:type="gramEnd"/>
      <w:r w:rsidRPr="00A25034">
        <w:rPr>
          <w:rFonts w:ascii="Book Antiqua" w:hAnsi="Book Antiqua" w:cs="Times New Roman"/>
          <w:vertAlign w:val="superscript"/>
        </w:rPr>
        <w:t>10</w:t>
      </w:r>
      <w:r w:rsidR="00623FCE">
        <w:rPr>
          <w:rFonts w:ascii="Book Antiqua" w:hAnsi="Book Antiqua" w:cs="Times New Roman"/>
          <w:vertAlign w:val="superscript"/>
        </w:rPr>
        <w:t>4</w:t>
      </w:r>
      <w:r w:rsidRPr="00A25034">
        <w:rPr>
          <w:rFonts w:ascii="Book Antiqua" w:hAnsi="Book Antiqua" w:cs="Times New Roman"/>
          <w:vertAlign w:val="superscript"/>
        </w:rPr>
        <w:t>]</w:t>
      </w:r>
      <w:r w:rsidRPr="00A25034">
        <w:rPr>
          <w:rFonts w:ascii="Book Antiqua" w:hAnsi="Book Antiqua" w:cs="Times New Roman"/>
        </w:rPr>
        <w:t xml:space="preserve">. </w:t>
      </w:r>
    </w:p>
    <w:p w:rsidR="004541D8" w:rsidRPr="00A25034" w:rsidRDefault="004541D8" w:rsidP="00A25034">
      <w:pPr>
        <w:spacing w:line="360" w:lineRule="auto"/>
        <w:jc w:val="both"/>
        <w:rPr>
          <w:rFonts w:ascii="Book Antiqua" w:hAnsi="Book Antiqua" w:cs="Times New Roman"/>
        </w:rPr>
      </w:pPr>
    </w:p>
    <w:p w:rsidR="004541D8" w:rsidRPr="00951F91" w:rsidRDefault="00E75B8A" w:rsidP="00951F91">
      <w:pPr>
        <w:pStyle w:val="Heading1"/>
        <w:spacing w:before="0" w:line="360" w:lineRule="auto"/>
        <w:jc w:val="both"/>
        <w:rPr>
          <w:rFonts w:ascii="Book Antiqua" w:hAnsi="Book Antiqua"/>
          <w:b/>
          <w:i/>
          <w:color w:val="auto"/>
          <w:sz w:val="24"/>
          <w:szCs w:val="24"/>
          <w:lang w:eastAsia="zh-CN"/>
        </w:rPr>
      </w:pPr>
      <w:r w:rsidRPr="00951F91">
        <w:rPr>
          <w:rFonts w:ascii="Book Antiqua" w:hAnsi="Book Antiqua"/>
          <w:b/>
          <w:i/>
          <w:color w:val="auto"/>
          <w:sz w:val="24"/>
          <w:szCs w:val="24"/>
        </w:rPr>
        <w:t xml:space="preserve">Umbilical cord </w:t>
      </w:r>
      <w:proofErr w:type="spellStart"/>
      <w:r w:rsidRPr="00951F91">
        <w:rPr>
          <w:rFonts w:ascii="Book Antiqua" w:hAnsi="Book Antiqua"/>
          <w:b/>
          <w:i/>
          <w:color w:val="auto"/>
          <w:sz w:val="24"/>
          <w:szCs w:val="24"/>
        </w:rPr>
        <w:t>mesenchymal</w:t>
      </w:r>
      <w:proofErr w:type="spellEnd"/>
      <w:r w:rsidRPr="00951F91">
        <w:rPr>
          <w:rFonts w:ascii="Book Antiqua" w:hAnsi="Book Antiqua"/>
          <w:b/>
          <w:i/>
          <w:color w:val="auto"/>
          <w:sz w:val="24"/>
          <w:szCs w:val="24"/>
        </w:rPr>
        <w:t xml:space="preserve"> stem cells</w:t>
      </w:r>
    </w:p>
    <w:p w:rsidR="004541D8" w:rsidRPr="00A25034" w:rsidRDefault="00926C10" w:rsidP="00A25034">
      <w:pPr>
        <w:spacing w:line="360" w:lineRule="auto"/>
        <w:jc w:val="both"/>
        <w:rPr>
          <w:rFonts w:ascii="Book Antiqua" w:hAnsi="Book Antiqua" w:cs="Times New Roman"/>
        </w:rPr>
      </w:pPr>
      <w:r w:rsidRPr="00A25034">
        <w:rPr>
          <w:rFonts w:ascii="Book Antiqua" w:hAnsi="Book Antiqua" w:cs="Times New Roman"/>
        </w:rPr>
        <w:t>Regarding</w:t>
      </w:r>
      <w:r w:rsidR="00E75B8A" w:rsidRPr="00A25034">
        <w:rPr>
          <w:rFonts w:ascii="Book Antiqua" w:hAnsi="Book Antiqua" w:cs="Times New Roman"/>
        </w:rPr>
        <w:t xml:space="preserve"> ethical concerns with the use of umbilical cord </w:t>
      </w:r>
      <w:proofErr w:type="spellStart"/>
      <w:r w:rsidR="00E75B8A" w:rsidRPr="00A25034">
        <w:rPr>
          <w:rFonts w:ascii="Book Antiqua" w:hAnsi="Book Antiqua" w:cs="Times New Roman"/>
        </w:rPr>
        <w:t>mesenchymal</w:t>
      </w:r>
      <w:proofErr w:type="spellEnd"/>
      <w:r w:rsidR="00E75B8A" w:rsidRPr="00A25034">
        <w:rPr>
          <w:rFonts w:ascii="Book Antiqua" w:hAnsi="Book Antiqua" w:cs="Times New Roman"/>
        </w:rPr>
        <w:t xml:space="preserve"> stem cells (UC-MSCs) and limitation of its availability, there is still proofs which show they are superior to other adult stem cell with different sources: first, they can be collected in great numbers without causing any harm to donor simply from </w:t>
      </w:r>
      <w:proofErr w:type="spellStart"/>
      <w:r w:rsidR="00E75B8A" w:rsidRPr="00A25034">
        <w:rPr>
          <w:rFonts w:ascii="Book Antiqua" w:hAnsi="Book Antiqua" w:cs="Times New Roman"/>
        </w:rPr>
        <w:t>discardable</w:t>
      </w:r>
      <w:proofErr w:type="spellEnd"/>
      <w:r w:rsidR="00E75B8A" w:rsidRPr="00A25034">
        <w:rPr>
          <w:rFonts w:ascii="Book Antiqua" w:hAnsi="Book Antiqua" w:cs="Times New Roman"/>
        </w:rPr>
        <w:t xml:space="preserve"> tissues after childbirth; second, as they will be collected at the perinatal period, they are less</w:t>
      </w:r>
      <w:r w:rsidR="00951F91">
        <w:rPr>
          <w:rFonts w:ascii="Book Antiqua" w:hAnsi="Book Antiqua" w:cs="Times New Roman"/>
        </w:rPr>
        <w:t xml:space="preserve"> likely to have genetic damages</w:t>
      </w:r>
      <w:r w:rsidR="00E75B8A" w:rsidRPr="00A25034">
        <w:rPr>
          <w:rFonts w:ascii="Book Antiqua" w:hAnsi="Book Antiqua" w:cs="Times New Roman"/>
          <w:vertAlign w:val="superscript"/>
        </w:rPr>
        <w:t>[10</w:t>
      </w:r>
      <w:r w:rsidR="00623FCE">
        <w:rPr>
          <w:rFonts w:ascii="Book Antiqua" w:hAnsi="Book Antiqua" w:cs="Times New Roman"/>
          <w:vertAlign w:val="superscript"/>
        </w:rPr>
        <w:t>5</w:t>
      </w:r>
      <w:r w:rsidR="00E75B8A" w:rsidRPr="00A25034">
        <w:rPr>
          <w:rFonts w:ascii="Book Antiqua" w:hAnsi="Book Antiqua" w:cs="Times New Roman"/>
          <w:vertAlign w:val="superscript"/>
        </w:rPr>
        <w:t>]</w:t>
      </w:r>
      <w:r w:rsidR="00E75B8A" w:rsidRPr="00A25034">
        <w:rPr>
          <w:rFonts w:ascii="Book Antiqua" w:hAnsi="Book Antiqua" w:cs="Times New Roman"/>
        </w:rPr>
        <w:t>; third, they are younger than other adult stem cells so they can undergo higher number of mitosis and can b</w:t>
      </w:r>
      <w:r w:rsidR="00951F91">
        <w:rPr>
          <w:rFonts w:ascii="Book Antiqua" w:hAnsi="Book Antiqua" w:cs="Times New Roman"/>
        </w:rPr>
        <w:t>e much more expanded in culture</w:t>
      </w:r>
      <w:r w:rsidR="00E75B8A" w:rsidRPr="00A25034">
        <w:rPr>
          <w:rFonts w:ascii="Book Antiqua" w:hAnsi="Book Antiqua" w:cs="Times New Roman"/>
          <w:vertAlign w:val="superscript"/>
        </w:rPr>
        <w:t>[10</w:t>
      </w:r>
      <w:r w:rsidR="00623FCE">
        <w:rPr>
          <w:rFonts w:ascii="Book Antiqua" w:hAnsi="Book Antiqua" w:cs="Times New Roman"/>
          <w:vertAlign w:val="superscript"/>
        </w:rPr>
        <w:t>6</w:t>
      </w:r>
      <w:r w:rsidR="00E75B8A" w:rsidRPr="00A25034">
        <w:rPr>
          <w:rFonts w:ascii="Book Antiqua" w:hAnsi="Book Antiqua" w:cs="Times New Roman"/>
          <w:vertAlign w:val="superscript"/>
        </w:rPr>
        <w:t>]</w:t>
      </w:r>
      <w:r w:rsidR="00E75B8A" w:rsidRPr="00A25034">
        <w:rPr>
          <w:rFonts w:ascii="Book Antiqua" w:hAnsi="Book Antiqua" w:cs="Times New Roman"/>
        </w:rPr>
        <w:t>; fourth, while they lack HLA-II</w:t>
      </w:r>
      <w:r w:rsidR="0021726E" w:rsidRPr="00A25034">
        <w:rPr>
          <w:rFonts w:ascii="Book Antiqua" w:hAnsi="Book Antiqua" w:cs="Times New Roman"/>
        </w:rPr>
        <w:t>,</w:t>
      </w:r>
      <w:r w:rsidR="00E75B8A" w:rsidRPr="00A25034">
        <w:rPr>
          <w:rFonts w:ascii="Book Antiqua" w:hAnsi="Book Antiqua" w:cs="Times New Roman"/>
        </w:rPr>
        <w:t xml:space="preserve"> they have much lower immunogenic properties com</w:t>
      </w:r>
      <w:r w:rsidR="00951F91">
        <w:rPr>
          <w:rFonts w:ascii="Book Antiqua" w:hAnsi="Book Antiqua" w:cs="Times New Roman"/>
        </w:rPr>
        <w:t>pared to other adult stem cells</w:t>
      </w:r>
      <w:r w:rsidR="00E75B8A" w:rsidRPr="00A25034">
        <w:rPr>
          <w:rFonts w:ascii="Book Antiqua" w:hAnsi="Book Antiqua" w:cs="Times New Roman"/>
          <w:vertAlign w:val="superscript"/>
        </w:rPr>
        <w:t>[1</w:t>
      </w:r>
      <w:r w:rsidR="00102D14" w:rsidRPr="00A25034">
        <w:rPr>
          <w:rFonts w:ascii="Book Antiqua" w:hAnsi="Book Antiqua" w:cs="Times New Roman"/>
          <w:vertAlign w:val="superscript"/>
        </w:rPr>
        <w:t>0</w:t>
      </w:r>
      <w:r w:rsidR="00623FCE">
        <w:rPr>
          <w:rFonts w:ascii="Book Antiqua" w:hAnsi="Book Antiqua" w:cs="Times New Roman"/>
          <w:vertAlign w:val="superscript"/>
        </w:rPr>
        <w:t>7</w:t>
      </w:r>
      <w:r w:rsidR="00E75B8A" w:rsidRPr="00A25034">
        <w:rPr>
          <w:rFonts w:ascii="Book Antiqua" w:hAnsi="Book Antiqua" w:cs="Times New Roman"/>
          <w:vertAlign w:val="superscript"/>
        </w:rPr>
        <w:t>]</w:t>
      </w:r>
      <w:r w:rsidR="00951F91">
        <w:rPr>
          <w:rFonts w:ascii="Book Antiqua" w:hAnsi="Book Antiqua" w:cs="Times New Roman"/>
        </w:rPr>
        <w:t xml:space="preserve">. </w:t>
      </w:r>
      <w:proofErr w:type="spellStart"/>
      <w:r w:rsidR="00951F91">
        <w:rPr>
          <w:rFonts w:ascii="Book Antiqua" w:hAnsi="Book Antiqua" w:cs="Times New Roman"/>
        </w:rPr>
        <w:t>Matsuse</w:t>
      </w:r>
      <w:proofErr w:type="spellEnd"/>
      <w:r w:rsidR="00951F91" w:rsidRPr="00951F91">
        <w:rPr>
          <w:rFonts w:ascii="Book Antiqua" w:hAnsi="Book Antiqua" w:cs="Times New Roman"/>
          <w:i/>
        </w:rPr>
        <w:t xml:space="preserve"> et </w:t>
      </w:r>
      <w:proofErr w:type="gramStart"/>
      <w:r w:rsidR="00951F91" w:rsidRPr="00951F91">
        <w:rPr>
          <w:rFonts w:ascii="Book Antiqua" w:hAnsi="Book Antiqua" w:cs="Times New Roman"/>
          <w:i/>
        </w:rPr>
        <w:t>al</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1</w:t>
      </w:r>
      <w:r w:rsidR="000E2DA9" w:rsidRPr="00A25034">
        <w:rPr>
          <w:rFonts w:ascii="Book Antiqua" w:hAnsi="Book Antiqua" w:cs="Times New Roman"/>
          <w:vertAlign w:val="superscript"/>
        </w:rPr>
        <w:t>0</w:t>
      </w:r>
      <w:r w:rsidR="00623FCE">
        <w:rPr>
          <w:rFonts w:ascii="Book Antiqua" w:hAnsi="Book Antiqua" w:cs="Times New Roman"/>
          <w:vertAlign w:val="superscript"/>
        </w:rPr>
        <w:t>8</w:t>
      </w:r>
      <w:r w:rsidR="00E75B8A" w:rsidRPr="00A25034">
        <w:rPr>
          <w:rFonts w:ascii="Book Antiqua" w:hAnsi="Book Antiqua" w:cs="Times New Roman"/>
          <w:vertAlign w:val="superscript"/>
        </w:rPr>
        <w:t>]</w:t>
      </w:r>
      <w:r w:rsidR="00E75B8A" w:rsidRPr="00A25034">
        <w:rPr>
          <w:rFonts w:ascii="Book Antiqua" w:hAnsi="Book Antiqua" w:cs="Times New Roman"/>
        </w:rPr>
        <w:t xml:space="preserve"> used tubes filled with SC-like cells which have been previously formed as a result of UC-MSCs differentiation and showed that they can promote axonal regeneration. Same results have bee</w:t>
      </w:r>
      <w:r w:rsidR="00951F91">
        <w:rPr>
          <w:rFonts w:ascii="Book Antiqua" w:hAnsi="Book Antiqua" w:cs="Times New Roman"/>
        </w:rPr>
        <w:t xml:space="preserve">n demonstrated by Kuroda </w:t>
      </w:r>
      <w:r w:rsidR="00951F91" w:rsidRPr="00951F91">
        <w:rPr>
          <w:rFonts w:ascii="Book Antiqua" w:hAnsi="Book Antiqua" w:cs="Times New Roman"/>
          <w:i/>
        </w:rPr>
        <w:t xml:space="preserve">et </w:t>
      </w:r>
      <w:proofErr w:type="gramStart"/>
      <w:r w:rsidR="00951F91" w:rsidRPr="00951F91">
        <w:rPr>
          <w:rFonts w:ascii="Book Antiqua" w:hAnsi="Book Antiqua" w:cs="Times New Roman"/>
          <w:i/>
        </w:rPr>
        <w:t>al</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1</w:t>
      </w:r>
      <w:r w:rsidR="00623FCE">
        <w:rPr>
          <w:rFonts w:ascii="Book Antiqua" w:hAnsi="Book Antiqua" w:cs="Times New Roman"/>
          <w:vertAlign w:val="superscript"/>
        </w:rPr>
        <w:t>09</w:t>
      </w:r>
      <w:r w:rsidR="00E75B8A" w:rsidRPr="00A25034">
        <w:rPr>
          <w:rFonts w:ascii="Book Antiqua" w:hAnsi="Book Antiqua" w:cs="Times New Roman"/>
          <w:vertAlign w:val="superscript"/>
        </w:rPr>
        <w:t>]</w:t>
      </w:r>
      <w:r w:rsidR="00951F91">
        <w:rPr>
          <w:rFonts w:ascii="Book Antiqua" w:hAnsi="Book Antiqua" w:cs="Times New Roman"/>
        </w:rPr>
        <w:t xml:space="preserve"> and Pereira </w:t>
      </w:r>
      <w:r w:rsidR="00951F91" w:rsidRPr="00951F91">
        <w:rPr>
          <w:rFonts w:ascii="Book Antiqua" w:hAnsi="Book Antiqua" w:cs="Times New Roman"/>
          <w:i/>
        </w:rPr>
        <w:t>et al</w:t>
      </w:r>
      <w:r w:rsidR="00E75B8A" w:rsidRPr="00A25034">
        <w:rPr>
          <w:rFonts w:ascii="Book Antiqua" w:hAnsi="Book Antiqua" w:cs="Times New Roman"/>
          <w:vertAlign w:val="superscript"/>
        </w:rPr>
        <w:t>[11</w:t>
      </w:r>
      <w:r w:rsidR="00623FCE">
        <w:rPr>
          <w:rFonts w:ascii="Book Antiqua" w:hAnsi="Book Antiqua" w:cs="Times New Roman"/>
          <w:vertAlign w:val="superscript"/>
        </w:rPr>
        <w:t>0</w:t>
      </w:r>
      <w:r w:rsidR="00E75B8A" w:rsidRPr="00A25034">
        <w:rPr>
          <w:rFonts w:ascii="Book Antiqua" w:hAnsi="Book Antiqua" w:cs="Times New Roman"/>
          <w:vertAlign w:val="superscript"/>
        </w:rPr>
        <w:t>]</w:t>
      </w:r>
      <w:r w:rsidR="00E75B8A" w:rsidRPr="00A25034">
        <w:rPr>
          <w:rFonts w:ascii="Book Antiqua" w:hAnsi="Book Antiqua" w:cs="Times New Roman"/>
        </w:rPr>
        <w:t xml:space="preserve">. </w:t>
      </w:r>
      <w:proofErr w:type="spellStart"/>
      <w:r w:rsidR="00E75B8A" w:rsidRPr="00A25034">
        <w:rPr>
          <w:rFonts w:ascii="Book Antiqua" w:hAnsi="Book Antiqua" w:cs="Times New Roman"/>
        </w:rPr>
        <w:t>P</w:t>
      </w:r>
      <w:r w:rsidR="0030332F">
        <w:rPr>
          <w:rFonts w:ascii="Book Antiqua" w:hAnsi="Book Antiqua" w:cs="Times New Roman"/>
        </w:rPr>
        <w:t>eng</w:t>
      </w:r>
      <w:proofErr w:type="spellEnd"/>
      <w:r w:rsidR="0030332F">
        <w:rPr>
          <w:rFonts w:ascii="Book Antiqua" w:hAnsi="Book Antiqua" w:cs="Times New Roman"/>
        </w:rPr>
        <w:t xml:space="preserve"> and </w:t>
      </w:r>
      <w:proofErr w:type="gramStart"/>
      <w:r w:rsidR="0030332F">
        <w:rPr>
          <w:rFonts w:ascii="Book Antiqua" w:hAnsi="Book Antiqua" w:cs="Times New Roman"/>
        </w:rPr>
        <w:t>colleagues</w:t>
      </w:r>
      <w:r w:rsidR="00E75B8A" w:rsidRPr="00A25034">
        <w:rPr>
          <w:rFonts w:ascii="Book Antiqua" w:hAnsi="Book Antiqua" w:cs="Times New Roman"/>
          <w:vertAlign w:val="superscript"/>
        </w:rPr>
        <w:t>[</w:t>
      </w:r>
      <w:proofErr w:type="gramEnd"/>
      <w:r w:rsidR="00E75B8A" w:rsidRPr="00A25034">
        <w:rPr>
          <w:rFonts w:ascii="Book Antiqua" w:hAnsi="Book Antiqua" w:cs="Times New Roman"/>
          <w:vertAlign w:val="superscript"/>
        </w:rPr>
        <w:t>11</w:t>
      </w:r>
      <w:r w:rsidR="00623FCE">
        <w:rPr>
          <w:rFonts w:ascii="Book Antiqua" w:hAnsi="Book Antiqua" w:cs="Times New Roman"/>
          <w:vertAlign w:val="superscript"/>
        </w:rPr>
        <w:t>1</w:t>
      </w:r>
      <w:r w:rsidR="00E75B8A" w:rsidRPr="00A25034">
        <w:rPr>
          <w:rFonts w:ascii="Book Antiqua" w:hAnsi="Book Antiqua" w:cs="Times New Roman"/>
          <w:vertAlign w:val="superscript"/>
        </w:rPr>
        <w:t>]</w:t>
      </w:r>
      <w:r w:rsidR="00E75B8A" w:rsidRPr="00A25034">
        <w:rPr>
          <w:rFonts w:ascii="Book Antiqua" w:hAnsi="Book Antiqua" w:cs="Times New Roman"/>
        </w:rPr>
        <w:t xml:space="preserve"> demonstrated that SC-like cells can secrete BDNF, Neurotrophin-3, and NGF </w:t>
      </w:r>
      <w:r w:rsidR="00E75B8A" w:rsidRPr="0030332F">
        <w:rPr>
          <w:rFonts w:ascii="Book Antiqua" w:hAnsi="Book Antiqua" w:cs="Times New Roman"/>
          <w:i/>
        </w:rPr>
        <w:t xml:space="preserve">in vitro </w:t>
      </w:r>
      <w:r w:rsidR="00E75B8A" w:rsidRPr="00A25034">
        <w:rPr>
          <w:rFonts w:ascii="Book Antiqua" w:hAnsi="Book Antiqua" w:cs="Times New Roman"/>
        </w:rPr>
        <w:t>and when combined with PCl2 cells, axonal growth was seen.</w:t>
      </w:r>
    </w:p>
    <w:p w:rsidR="004541D8" w:rsidRPr="00A25034" w:rsidRDefault="004541D8" w:rsidP="00A25034">
      <w:pPr>
        <w:spacing w:line="360" w:lineRule="auto"/>
        <w:jc w:val="both"/>
        <w:rPr>
          <w:rFonts w:ascii="Book Antiqua" w:hAnsi="Book Antiqua" w:cs="Times New Roman"/>
        </w:rPr>
      </w:pPr>
    </w:p>
    <w:p w:rsidR="004541D8" w:rsidRPr="00951F91" w:rsidRDefault="00951F91" w:rsidP="00951F91">
      <w:pPr>
        <w:pStyle w:val="Heading1"/>
        <w:spacing w:before="0" w:line="360" w:lineRule="auto"/>
        <w:jc w:val="both"/>
        <w:rPr>
          <w:rFonts w:ascii="Book Antiqua" w:hAnsi="Book Antiqua"/>
          <w:b/>
          <w:color w:val="auto"/>
          <w:sz w:val="24"/>
          <w:szCs w:val="24"/>
          <w:lang w:eastAsia="zh-CN"/>
        </w:rPr>
      </w:pPr>
      <w:r w:rsidRPr="00951F91">
        <w:rPr>
          <w:rFonts w:ascii="Book Antiqua" w:hAnsi="Book Antiqua"/>
          <w:b/>
          <w:color w:val="auto"/>
          <w:sz w:val="24"/>
          <w:szCs w:val="24"/>
        </w:rPr>
        <w:lastRenderedPageBreak/>
        <w:t>CONCLUSION</w:t>
      </w:r>
    </w:p>
    <w:p w:rsidR="004541D8" w:rsidRPr="00A25034" w:rsidRDefault="00E75B8A" w:rsidP="00A25034">
      <w:pPr>
        <w:spacing w:line="360" w:lineRule="auto"/>
        <w:jc w:val="both"/>
        <w:rPr>
          <w:rFonts w:ascii="Book Antiqua" w:hAnsi="Book Antiqua" w:cs="Times New Roman"/>
        </w:rPr>
      </w:pPr>
      <w:r w:rsidRPr="00A25034">
        <w:rPr>
          <w:rFonts w:ascii="Book Antiqua" w:hAnsi="Book Antiqua" w:cs="Times New Roman"/>
        </w:rPr>
        <w:t xml:space="preserve">To improve peripheral nerve regeneration for better sensory and motor recovery, the use of stem cells and especially </w:t>
      </w:r>
      <w:r w:rsidR="006F1FFB" w:rsidRPr="00A25034">
        <w:rPr>
          <w:rFonts w:ascii="Book Antiqua" w:hAnsi="Book Antiqua" w:cs="Times New Roman"/>
        </w:rPr>
        <w:t>MSCs</w:t>
      </w:r>
      <w:r w:rsidRPr="00A25034">
        <w:rPr>
          <w:rFonts w:ascii="Book Antiqua" w:hAnsi="Book Antiqua" w:cs="Times New Roman"/>
        </w:rPr>
        <w:t xml:space="preserve"> would be greatly helpful. These cells not only can differentiate into SCs </w:t>
      </w:r>
      <w:r w:rsidRPr="00471DCD">
        <w:rPr>
          <w:rFonts w:ascii="Book Antiqua" w:hAnsi="Book Antiqua" w:cs="Times New Roman"/>
          <w:i/>
        </w:rPr>
        <w:t>in vitro</w:t>
      </w:r>
      <w:r w:rsidRPr="00A25034">
        <w:rPr>
          <w:rFonts w:ascii="Book Antiqua" w:hAnsi="Book Antiqua" w:cs="Times New Roman"/>
        </w:rPr>
        <w:t xml:space="preserve"> but also are able to transform into SCs directly at the site of injury. Furthermore, administration of stem cells, can regulate the activity of native SCs, modify the inhibitory regenerative environment, improve myelination and cell survival and enhance </w:t>
      </w:r>
      <w:proofErr w:type="spellStart"/>
      <w:r w:rsidRPr="00A25034">
        <w:rPr>
          <w:rFonts w:ascii="Book Antiqua" w:hAnsi="Book Antiqua" w:cs="Times New Roman"/>
        </w:rPr>
        <w:t>neurotrophic</w:t>
      </w:r>
      <w:proofErr w:type="spellEnd"/>
      <w:r w:rsidRPr="00A25034">
        <w:rPr>
          <w:rFonts w:ascii="Book Antiqua" w:hAnsi="Book Antiqua" w:cs="Times New Roman"/>
        </w:rPr>
        <w:t xml:space="preserve"> activity. </w:t>
      </w:r>
      <w:r w:rsidR="006D5607" w:rsidRPr="00A25034">
        <w:rPr>
          <w:rFonts w:ascii="Book Antiqua" w:hAnsi="Book Antiqua" w:cs="Times New Roman"/>
        </w:rPr>
        <w:t xml:space="preserve">In summary, MSCs with such </w:t>
      </w:r>
      <w:r w:rsidR="00B3625F" w:rsidRPr="00A25034">
        <w:rPr>
          <w:rFonts w:ascii="Book Antiqua" w:hAnsi="Book Antiqua" w:cs="Times New Roman"/>
        </w:rPr>
        <w:t>suitable</w:t>
      </w:r>
      <w:r w:rsidR="006D5607" w:rsidRPr="00A25034">
        <w:rPr>
          <w:rFonts w:ascii="Book Antiqua" w:hAnsi="Book Antiqua" w:cs="Times New Roman"/>
        </w:rPr>
        <w:t xml:space="preserve"> properties as the ease of harvesting especially in the case of ADSCs and the lower </w:t>
      </w:r>
      <w:r w:rsidR="00926C10" w:rsidRPr="00A25034">
        <w:rPr>
          <w:rFonts w:ascii="Book Antiqua" w:hAnsi="Book Antiqua" w:cs="Times New Roman"/>
        </w:rPr>
        <w:t>risk of immunogenic activities</w:t>
      </w:r>
      <w:r w:rsidR="006D5607" w:rsidRPr="00A25034">
        <w:rPr>
          <w:rFonts w:ascii="Book Antiqua" w:hAnsi="Book Antiqua" w:cs="Times New Roman"/>
        </w:rPr>
        <w:t xml:space="preserve"> have got a great potential to </w:t>
      </w:r>
      <w:r w:rsidR="00B3625F" w:rsidRPr="00A25034">
        <w:rPr>
          <w:rFonts w:ascii="Book Antiqua" w:hAnsi="Book Antiqua" w:cs="Times New Roman"/>
        </w:rPr>
        <w:t xml:space="preserve">improve the regeneration process. </w:t>
      </w:r>
      <w:r w:rsidRPr="00A25034">
        <w:rPr>
          <w:rFonts w:ascii="Book Antiqua" w:hAnsi="Book Antiqua" w:cs="Times New Roman"/>
        </w:rPr>
        <w:t>Thus</w:t>
      </w:r>
      <w:r w:rsidR="007C7858" w:rsidRPr="00A25034">
        <w:rPr>
          <w:rFonts w:ascii="Book Antiqua" w:hAnsi="Book Antiqua" w:cs="Times New Roman"/>
        </w:rPr>
        <w:t>,</w:t>
      </w:r>
      <w:r w:rsidR="00272406">
        <w:rPr>
          <w:rFonts w:ascii="Book Antiqua" w:hAnsi="Book Antiqua" w:cs="Times New Roman"/>
        </w:rPr>
        <w:t xml:space="preserve"> for </w:t>
      </w:r>
      <w:r w:rsidR="00926C10" w:rsidRPr="00A25034">
        <w:rPr>
          <w:rFonts w:ascii="Book Antiqua" w:hAnsi="Book Antiqua" w:cs="Times New Roman"/>
        </w:rPr>
        <w:t>sure</w:t>
      </w:r>
      <w:r w:rsidR="00272406">
        <w:rPr>
          <w:rFonts w:ascii="Book Antiqua" w:hAnsi="Book Antiqua" w:cs="Times New Roman"/>
        </w:rPr>
        <w:t xml:space="preserve"> </w:t>
      </w:r>
      <w:r w:rsidR="00926C10" w:rsidRPr="00A25034">
        <w:rPr>
          <w:rFonts w:ascii="Book Antiqua" w:hAnsi="Book Antiqua" w:cs="Times New Roman"/>
        </w:rPr>
        <w:t>by</w:t>
      </w:r>
      <w:r w:rsidRPr="00A25034">
        <w:rPr>
          <w:rFonts w:ascii="Book Antiqua" w:hAnsi="Book Antiqua" w:cs="Times New Roman"/>
        </w:rPr>
        <w:t xml:space="preserve"> further investigations, significant improvements in neural regeneration</w:t>
      </w:r>
      <w:r w:rsidR="00272406">
        <w:rPr>
          <w:rFonts w:ascii="Book Antiqua" w:hAnsi="Book Antiqua" w:cs="Times New Roman"/>
        </w:rPr>
        <w:t xml:space="preserve"> </w:t>
      </w:r>
      <w:r w:rsidR="00926C10" w:rsidRPr="00A25034">
        <w:rPr>
          <w:rFonts w:ascii="Book Antiqua" w:hAnsi="Book Antiqua" w:cs="Times New Roman"/>
        </w:rPr>
        <w:t>by the help</w:t>
      </w:r>
      <w:r w:rsidR="006D5607" w:rsidRPr="00A25034">
        <w:rPr>
          <w:rFonts w:ascii="Book Antiqua" w:hAnsi="Book Antiqua" w:cs="Times New Roman"/>
        </w:rPr>
        <w:t xml:space="preserve"> of MSCs will be </w:t>
      </w:r>
      <w:r w:rsidR="00926C10" w:rsidRPr="00A25034">
        <w:rPr>
          <w:rFonts w:ascii="Book Antiqua" w:hAnsi="Book Antiqua" w:cs="Times New Roman"/>
        </w:rPr>
        <w:t>obtained</w:t>
      </w:r>
      <w:r w:rsidR="00B3625F" w:rsidRPr="00A25034">
        <w:rPr>
          <w:rFonts w:ascii="Book Antiqua" w:hAnsi="Book Antiqua" w:cs="Times New Roman"/>
        </w:rPr>
        <w:t>.</w:t>
      </w:r>
    </w:p>
    <w:p w:rsidR="004541D8" w:rsidRPr="00A25034" w:rsidRDefault="004541D8" w:rsidP="00A25034">
      <w:pPr>
        <w:spacing w:line="360" w:lineRule="auto"/>
        <w:jc w:val="both"/>
        <w:rPr>
          <w:rFonts w:ascii="Book Antiqua" w:hAnsi="Book Antiqua" w:cs="Times New Roman"/>
        </w:rPr>
      </w:pPr>
    </w:p>
    <w:p w:rsidR="00A37531" w:rsidRDefault="00A37531">
      <w:pPr>
        <w:rPr>
          <w:rFonts w:ascii="Book Antiqua" w:eastAsiaTheme="majorEastAsia" w:hAnsi="Book Antiqua" w:cstheme="majorBidi"/>
          <w:b/>
        </w:rPr>
      </w:pPr>
      <w:r>
        <w:rPr>
          <w:rFonts w:ascii="Book Antiqua" w:hAnsi="Book Antiqua"/>
          <w:b/>
        </w:rPr>
        <w:br w:type="page"/>
      </w:r>
      <w:bookmarkStart w:id="0" w:name="_GoBack"/>
      <w:bookmarkEnd w:id="0"/>
    </w:p>
    <w:p w:rsidR="004541D8" w:rsidRPr="00A37531" w:rsidRDefault="00951F91" w:rsidP="00A37531">
      <w:pPr>
        <w:pStyle w:val="Heading1"/>
        <w:spacing w:before="0" w:line="360" w:lineRule="auto"/>
        <w:jc w:val="both"/>
        <w:rPr>
          <w:rFonts w:ascii="Book Antiqua" w:hAnsi="Book Antiqua"/>
          <w:b/>
          <w:color w:val="auto"/>
          <w:sz w:val="24"/>
          <w:szCs w:val="24"/>
          <w:lang w:eastAsia="zh-CN"/>
        </w:rPr>
      </w:pPr>
      <w:r w:rsidRPr="00A37531">
        <w:rPr>
          <w:rFonts w:ascii="Book Antiqua" w:hAnsi="Book Antiqua"/>
          <w:b/>
          <w:color w:val="auto"/>
          <w:sz w:val="24"/>
          <w:szCs w:val="24"/>
        </w:rPr>
        <w:lastRenderedPageBreak/>
        <w:t>REFERENCES</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 </w:t>
      </w:r>
      <w:r w:rsidRPr="00A37531">
        <w:rPr>
          <w:rFonts w:ascii="Book Antiqua" w:hAnsi="Book Antiqua"/>
          <w:b/>
        </w:rPr>
        <w:t>Chen ZL</w:t>
      </w:r>
      <w:r w:rsidRPr="00A37531">
        <w:rPr>
          <w:rFonts w:ascii="Book Antiqua" w:hAnsi="Book Antiqua"/>
        </w:rPr>
        <w:t xml:space="preserve">, Yu WM, Strickland S. Peripheral regeneration. </w:t>
      </w:r>
      <w:proofErr w:type="spellStart"/>
      <w:r w:rsidRPr="00A37531">
        <w:rPr>
          <w:rFonts w:ascii="Book Antiqua" w:hAnsi="Book Antiqua"/>
          <w:i/>
        </w:rPr>
        <w:t>Annu</w:t>
      </w:r>
      <w:proofErr w:type="spellEnd"/>
      <w:r w:rsidRPr="00A37531">
        <w:rPr>
          <w:rFonts w:ascii="Book Antiqua" w:hAnsi="Book Antiqua"/>
          <w:i/>
        </w:rPr>
        <w:t xml:space="preserve"> Rev </w:t>
      </w:r>
      <w:proofErr w:type="spellStart"/>
      <w:r w:rsidRPr="00A37531">
        <w:rPr>
          <w:rFonts w:ascii="Book Antiqua" w:hAnsi="Book Antiqua"/>
          <w:i/>
        </w:rPr>
        <w:t>Neurosci</w:t>
      </w:r>
      <w:proofErr w:type="spellEnd"/>
      <w:r w:rsidRPr="00A37531">
        <w:rPr>
          <w:rFonts w:ascii="Book Antiqua" w:hAnsi="Book Antiqua"/>
        </w:rPr>
        <w:t xml:space="preserve"> 2007; </w:t>
      </w:r>
      <w:r w:rsidRPr="00A37531">
        <w:rPr>
          <w:rFonts w:ascii="Book Antiqua" w:hAnsi="Book Antiqua"/>
          <w:b/>
        </w:rPr>
        <w:t>30</w:t>
      </w:r>
      <w:r w:rsidRPr="00A37531">
        <w:rPr>
          <w:rFonts w:ascii="Book Antiqua" w:hAnsi="Book Antiqua"/>
        </w:rPr>
        <w:t>: 209-233 [PMID: 17341159 DOI: 10.1146/annurev.neuro.30.051606.094337]</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2 </w:t>
      </w:r>
      <w:proofErr w:type="spellStart"/>
      <w:r w:rsidRPr="00A37531">
        <w:rPr>
          <w:rFonts w:ascii="Book Antiqua" w:hAnsi="Book Antiqua"/>
          <w:b/>
        </w:rPr>
        <w:t>Scheib</w:t>
      </w:r>
      <w:proofErr w:type="spellEnd"/>
      <w:r w:rsidRPr="00A37531">
        <w:rPr>
          <w:rFonts w:ascii="Book Antiqua" w:hAnsi="Book Antiqua"/>
          <w:b/>
        </w:rPr>
        <w:t xml:space="preserve"> J</w:t>
      </w:r>
      <w:r w:rsidRPr="00A37531">
        <w:rPr>
          <w:rFonts w:ascii="Book Antiqua" w:hAnsi="Book Antiqua"/>
        </w:rPr>
        <w:t xml:space="preserve">, </w:t>
      </w:r>
      <w:proofErr w:type="spellStart"/>
      <w:r w:rsidRPr="00A37531">
        <w:rPr>
          <w:rFonts w:ascii="Book Antiqua" w:hAnsi="Book Antiqua"/>
        </w:rPr>
        <w:t>Höke</w:t>
      </w:r>
      <w:proofErr w:type="spellEnd"/>
      <w:r w:rsidRPr="00A37531">
        <w:rPr>
          <w:rFonts w:ascii="Book Antiqua" w:hAnsi="Book Antiqua"/>
        </w:rPr>
        <w:t xml:space="preserve"> A. Advances in peripheral nerve regeneration.</w:t>
      </w:r>
      <w:proofErr w:type="gramEnd"/>
      <w:r w:rsidRPr="00A37531">
        <w:rPr>
          <w:rFonts w:ascii="Book Antiqua" w:hAnsi="Book Antiqua"/>
        </w:rPr>
        <w:t xml:space="preserve"> </w:t>
      </w:r>
      <w:r w:rsidRPr="00A37531">
        <w:rPr>
          <w:rFonts w:ascii="Book Antiqua" w:hAnsi="Book Antiqua"/>
          <w:i/>
        </w:rPr>
        <w:t xml:space="preserve">Nat Rev </w:t>
      </w:r>
      <w:proofErr w:type="spellStart"/>
      <w:r w:rsidRPr="00A37531">
        <w:rPr>
          <w:rFonts w:ascii="Book Antiqua" w:hAnsi="Book Antiqua"/>
          <w:i/>
        </w:rPr>
        <w:t>Neurol</w:t>
      </w:r>
      <w:proofErr w:type="spellEnd"/>
      <w:r w:rsidRPr="00A37531">
        <w:rPr>
          <w:rFonts w:ascii="Book Antiqua" w:hAnsi="Book Antiqua"/>
        </w:rPr>
        <w:t xml:space="preserve"> 2013; </w:t>
      </w:r>
      <w:r w:rsidRPr="00A37531">
        <w:rPr>
          <w:rFonts w:ascii="Book Antiqua" w:hAnsi="Book Antiqua"/>
          <w:b/>
        </w:rPr>
        <w:t>9</w:t>
      </w:r>
      <w:r w:rsidRPr="00A37531">
        <w:rPr>
          <w:rFonts w:ascii="Book Antiqua" w:hAnsi="Book Antiqua"/>
        </w:rPr>
        <w:t>: 668-676 [PMID: 24217518 DOI: 10.1038/nrneurol.2013.227]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 </w:t>
      </w:r>
      <w:r w:rsidRPr="00A37531">
        <w:rPr>
          <w:rFonts w:ascii="Book Antiqua" w:hAnsi="Book Antiqua"/>
          <w:b/>
        </w:rPr>
        <w:t>Noble J</w:t>
      </w:r>
      <w:r w:rsidRPr="00A37531">
        <w:rPr>
          <w:rFonts w:ascii="Book Antiqua" w:hAnsi="Book Antiqua"/>
        </w:rPr>
        <w:t xml:space="preserve">, Munro CA, Prasad VS, </w:t>
      </w:r>
      <w:proofErr w:type="spellStart"/>
      <w:r w:rsidRPr="00A37531">
        <w:rPr>
          <w:rFonts w:ascii="Book Antiqua" w:hAnsi="Book Antiqua"/>
        </w:rPr>
        <w:t>Midha</w:t>
      </w:r>
      <w:proofErr w:type="spellEnd"/>
      <w:r w:rsidRPr="00A37531">
        <w:rPr>
          <w:rFonts w:ascii="Book Antiqua" w:hAnsi="Book Antiqua"/>
        </w:rPr>
        <w:t xml:space="preserve"> R. Analysis of upper and lower extremity peripheral nerve injuries in a population of patients with multiple injuries. </w:t>
      </w:r>
      <w:r w:rsidRPr="00A37531">
        <w:rPr>
          <w:rFonts w:ascii="Book Antiqua" w:hAnsi="Book Antiqua"/>
          <w:i/>
        </w:rPr>
        <w:t>J Trauma</w:t>
      </w:r>
      <w:r w:rsidRPr="00A37531">
        <w:rPr>
          <w:rFonts w:ascii="Book Antiqua" w:hAnsi="Book Antiqua"/>
        </w:rPr>
        <w:t xml:space="preserve"> 1998; </w:t>
      </w:r>
      <w:r w:rsidRPr="00A37531">
        <w:rPr>
          <w:rFonts w:ascii="Book Antiqua" w:hAnsi="Book Antiqua"/>
          <w:b/>
        </w:rPr>
        <w:t>45</w:t>
      </w:r>
      <w:r w:rsidRPr="00A37531">
        <w:rPr>
          <w:rFonts w:ascii="Book Antiqua" w:hAnsi="Book Antiqua"/>
        </w:rPr>
        <w:t>: 116-122 [PMID: 9680023]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 </w:t>
      </w:r>
      <w:r w:rsidRPr="00A37531">
        <w:rPr>
          <w:rFonts w:ascii="Book Antiqua" w:hAnsi="Book Antiqua"/>
          <w:b/>
        </w:rPr>
        <w:t>Taylor CA</w:t>
      </w:r>
      <w:r w:rsidRPr="00A37531">
        <w:rPr>
          <w:rFonts w:ascii="Book Antiqua" w:hAnsi="Book Antiqua"/>
        </w:rPr>
        <w:t xml:space="preserve">, </w:t>
      </w:r>
      <w:proofErr w:type="spellStart"/>
      <w:r w:rsidRPr="00A37531">
        <w:rPr>
          <w:rFonts w:ascii="Book Antiqua" w:hAnsi="Book Antiqua"/>
        </w:rPr>
        <w:t>Braza</w:t>
      </w:r>
      <w:proofErr w:type="spellEnd"/>
      <w:r w:rsidRPr="00A37531">
        <w:rPr>
          <w:rFonts w:ascii="Book Antiqua" w:hAnsi="Book Antiqua"/>
        </w:rPr>
        <w:t xml:space="preserve"> D, Rice JB, Dillingham T. </w:t>
      </w:r>
      <w:proofErr w:type="gramStart"/>
      <w:r w:rsidRPr="00A37531">
        <w:rPr>
          <w:rFonts w:ascii="Book Antiqua" w:hAnsi="Book Antiqua"/>
        </w:rPr>
        <w:t>The incidence of peripheral nerve injury in extremity trauma.</w:t>
      </w:r>
      <w:proofErr w:type="gramEnd"/>
      <w:r w:rsidRPr="00A37531">
        <w:rPr>
          <w:rFonts w:ascii="Book Antiqua" w:hAnsi="Book Antiqua"/>
        </w:rPr>
        <w:t xml:space="preserve"> </w:t>
      </w:r>
      <w:r w:rsidRPr="00A37531">
        <w:rPr>
          <w:rFonts w:ascii="Book Antiqua" w:hAnsi="Book Antiqua"/>
          <w:i/>
        </w:rPr>
        <w:t xml:space="preserve">Am J </w:t>
      </w:r>
      <w:proofErr w:type="spellStart"/>
      <w:r w:rsidRPr="00A37531">
        <w:rPr>
          <w:rFonts w:ascii="Book Antiqua" w:hAnsi="Book Antiqua"/>
          <w:i/>
        </w:rPr>
        <w:t>Phys</w:t>
      </w:r>
      <w:proofErr w:type="spellEnd"/>
      <w:r w:rsidRPr="00A37531">
        <w:rPr>
          <w:rFonts w:ascii="Book Antiqua" w:hAnsi="Book Antiqua"/>
          <w:i/>
        </w:rPr>
        <w:t xml:space="preserve"> Med </w:t>
      </w:r>
      <w:proofErr w:type="spellStart"/>
      <w:r w:rsidRPr="00A37531">
        <w:rPr>
          <w:rFonts w:ascii="Book Antiqua" w:hAnsi="Book Antiqua"/>
          <w:i/>
        </w:rPr>
        <w:t>Rehabil</w:t>
      </w:r>
      <w:proofErr w:type="spellEnd"/>
      <w:r w:rsidRPr="00A37531">
        <w:rPr>
          <w:rFonts w:ascii="Book Antiqua" w:hAnsi="Book Antiqua"/>
        </w:rPr>
        <w:t xml:space="preserve"> 2008; </w:t>
      </w:r>
      <w:r w:rsidRPr="00A37531">
        <w:rPr>
          <w:rFonts w:ascii="Book Antiqua" w:hAnsi="Book Antiqua"/>
          <w:b/>
        </w:rPr>
        <w:t>87</w:t>
      </w:r>
      <w:r w:rsidRPr="00A37531">
        <w:rPr>
          <w:rFonts w:ascii="Book Antiqua" w:hAnsi="Book Antiqua"/>
        </w:rPr>
        <w:t>: 381-385 [PMID: 18334923 DOI: 10.1097/PHM.0b013e31815e6370]</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5 </w:t>
      </w:r>
      <w:proofErr w:type="spellStart"/>
      <w:r w:rsidRPr="00A37531">
        <w:rPr>
          <w:rFonts w:ascii="Book Antiqua" w:hAnsi="Book Antiqua"/>
          <w:b/>
        </w:rPr>
        <w:t>Bekelis</w:t>
      </w:r>
      <w:proofErr w:type="spellEnd"/>
      <w:r w:rsidRPr="00A37531">
        <w:rPr>
          <w:rFonts w:ascii="Book Antiqua" w:hAnsi="Book Antiqua"/>
          <w:b/>
        </w:rPr>
        <w:t xml:space="preserve"> K</w:t>
      </w:r>
      <w:r w:rsidRPr="00A37531">
        <w:rPr>
          <w:rFonts w:ascii="Book Antiqua" w:hAnsi="Book Antiqua"/>
        </w:rPr>
        <w:t xml:space="preserve">, </w:t>
      </w:r>
      <w:proofErr w:type="spellStart"/>
      <w:r w:rsidRPr="00A37531">
        <w:rPr>
          <w:rFonts w:ascii="Book Antiqua" w:hAnsi="Book Antiqua"/>
        </w:rPr>
        <w:t>Missios</w:t>
      </w:r>
      <w:proofErr w:type="spellEnd"/>
      <w:r w:rsidRPr="00A37531">
        <w:rPr>
          <w:rFonts w:ascii="Book Antiqua" w:hAnsi="Book Antiqua"/>
        </w:rPr>
        <w:t xml:space="preserve"> S, Spinner RJ.</w:t>
      </w:r>
      <w:proofErr w:type="gramEnd"/>
      <w:r w:rsidRPr="00A37531">
        <w:rPr>
          <w:rFonts w:ascii="Book Antiqua" w:hAnsi="Book Antiqua"/>
        </w:rPr>
        <w:t xml:space="preserve"> Falls and peripheral nerve injuries: an age-dependent relationship. </w:t>
      </w:r>
      <w:r w:rsidRPr="00A37531">
        <w:rPr>
          <w:rFonts w:ascii="Book Antiqua" w:hAnsi="Book Antiqua"/>
          <w:i/>
        </w:rPr>
        <w:t xml:space="preserve">J </w:t>
      </w:r>
      <w:proofErr w:type="spellStart"/>
      <w:r w:rsidRPr="00A37531">
        <w:rPr>
          <w:rFonts w:ascii="Book Antiqua" w:hAnsi="Book Antiqua"/>
          <w:i/>
        </w:rPr>
        <w:t>Neurosurg</w:t>
      </w:r>
      <w:proofErr w:type="spellEnd"/>
      <w:r w:rsidRPr="00A37531">
        <w:rPr>
          <w:rFonts w:ascii="Book Antiqua" w:hAnsi="Book Antiqua"/>
        </w:rPr>
        <w:t xml:space="preserve"> 2015; </w:t>
      </w:r>
      <w:r w:rsidRPr="00A37531">
        <w:rPr>
          <w:rFonts w:ascii="Book Antiqua" w:hAnsi="Book Antiqua"/>
          <w:b/>
        </w:rPr>
        <w:t>123</w:t>
      </w:r>
      <w:r w:rsidRPr="00A37531">
        <w:rPr>
          <w:rFonts w:ascii="Book Antiqua" w:hAnsi="Book Antiqua"/>
        </w:rPr>
        <w:t>: 1223-1229 [PMID: 25978715 DOI: 10.3171/2014.11.JNS142111]</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6 </w:t>
      </w:r>
      <w:proofErr w:type="spellStart"/>
      <w:r w:rsidRPr="00A37531">
        <w:rPr>
          <w:rFonts w:ascii="Book Antiqua" w:hAnsi="Book Antiqua"/>
          <w:b/>
        </w:rPr>
        <w:t>Missios</w:t>
      </w:r>
      <w:proofErr w:type="spellEnd"/>
      <w:r w:rsidRPr="00A37531">
        <w:rPr>
          <w:rFonts w:ascii="Book Antiqua" w:hAnsi="Book Antiqua"/>
          <w:b/>
        </w:rPr>
        <w:t xml:space="preserve"> S</w:t>
      </w:r>
      <w:r w:rsidRPr="00A37531">
        <w:rPr>
          <w:rFonts w:ascii="Book Antiqua" w:hAnsi="Book Antiqua"/>
        </w:rPr>
        <w:t xml:space="preserve">, </w:t>
      </w:r>
      <w:proofErr w:type="spellStart"/>
      <w:r w:rsidRPr="00A37531">
        <w:rPr>
          <w:rFonts w:ascii="Book Antiqua" w:hAnsi="Book Antiqua"/>
        </w:rPr>
        <w:t>Bekelis</w:t>
      </w:r>
      <w:proofErr w:type="spellEnd"/>
      <w:r w:rsidRPr="00A37531">
        <w:rPr>
          <w:rFonts w:ascii="Book Antiqua" w:hAnsi="Book Antiqua"/>
        </w:rPr>
        <w:t xml:space="preserve"> K, Spinner RJ.</w:t>
      </w:r>
      <w:proofErr w:type="gramEnd"/>
      <w:r w:rsidRPr="00A37531">
        <w:rPr>
          <w:rFonts w:ascii="Book Antiqua" w:hAnsi="Book Antiqua"/>
        </w:rPr>
        <w:t xml:space="preserve"> Traumatic peripheral nerve injuries in children: epidemiology and socioeconomics. </w:t>
      </w:r>
      <w:r w:rsidRPr="00A37531">
        <w:rPr>
          <w:rFonts w:ascii="Book Antiqua" w:hAnsi="Book Antiqua"/>
          <w:i/>
        </w:rPr>
        <w:t xml:space="preserve">J </w:t>
      </w:r>
      <w:proofErr w:type="spellStart"/>
      <w:r w:rsidRPr="00A37531">
        <w:rPr>
          <w:rFonts w:ascii="Book Antiqua" w:hAnsi="Book Antiqua"/>
          <w:i/>
        </w:rPr>
        <w:t>Neurosurg</w:t>
      </w:r>
      <w:proofErr w:type="spellEnd"/>
      <w:r w:rsidRPr="00A37531">
        <w:rPr>
          <w:rFonts w:ascii="Book Antiqua" w:hAnsi="Book Antiqua"/>
          <w:i/>
        </w:rPr>
        <w:t xml:space="preserve"> </w:t>
      </w:r>
      <w:proofErr w:type="spellStart"/>
      <w:r w:rsidRPr="00A37531">
        <w:rPr>
          <w:rFonts w:ascii="Book Antiqua" w:hAnsi="Book Antiqua"/>
          <w:i/>
        </w:rPr>
        <w:t>Pediatr</w:t>
      </w:r>
      <w:proofErr w:type="spellEnd"/>
      <w:r w:rsidRPr="00A37531">
        <w:rPr>
          <w:rFonts w:ascii="Book Antiqua" w:hAnsi="Book Antiqua"/>
        </w:rPr>
        <w:t xml:space="preserve"> 2014; </w:t>
      </w:r>
      <w:r w:rsidRPr="00A37531">
        <w:rPr>
          <w:rFonts w:ascii="Book Antiqua" w:hAnsi="Book Antiqua"/>
          <w:b/>
        </w:rPr>
        <w:t>14</w:t>
      </w:r>
      <w:r w:rsidRPr="00A37531">
        <w:rPr>
          <w:rFonts w:ascii="Book Antiqua" w:hAnsi="Book Antiqua"/>
        </w:rPr>
        <w:t>: 688-694 [PMID: 25303155 DOI: 10.3171/2014.8.PEDS14112]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 </w:t>
      </w:r>
      <w:r w:rsidRPr="00A37531">
        <w:rPr>
          <w:rFonts w:ascii="Book Antiqua" w:hAnsi="Book Antiqua"/>
          <w:b/>
        </w:rPr>
        <w:t>Pereira S</w:t>
      </w:r>
      <w:r w:rsidRPr="00A37531">
        <w:rPr>
          <w:rFonts w:ascii="Book Antiqua" w:hAnsi="Book Antiqua"/>
        </w:rPr>
        <w:t xml:space="preserve">, </w:t>
      </w:r>
      <w:proofErr w:type="spellStart"/>
      <w:r w:rsidRPr="00A37531">
        <w:rPr>
          <w:rFonts w:ascii="Book Antiqua" w:hAnsi="Book Antiqua"/>
        </w:rPr>
        <w:t>Fontes</w:t>
      </w:r>
      <w:proofErr w:type="spellEnd"/>
      <w:r w:rsidRPr="00A37531">
        <w:rPr>
          <w:rFonts w:ascii="Book Antiqua" w:hAnsi="Book Antiqua"/>
        </w:rPr>
        <w:t xml:space="preserve"> F, </w:t>
      </w:r>
      <w:proofErr w:type="spellStart"/>
      <w:r w:rsidRPr="00A37531">
        <w:rPr>
          <w:rFonts w:ascii="Book Antiqua" w:hAnsi="Book Antiqua"/>
        </w:rPr>
        <w:t>Sonin</w:t>
      </w:r>
      <w:proofErr w:type="spellEnd"/>
      <w:r w:rsidRPr="00A37531">
        <w:rPr>
          <w:rFonts w:ascii="Book Antiqua" w:hAnsi="Book Antiqua"/>
        </w:rPr>
        <w:t xml:space="preserve"> T, Dias T, </w:t>
      </w:r>
      <w:proofErr w:type="spellStart"/>
      <w:r w:rsidRPr="00A37531">
        <w:rPr>
          <w:rFonts w:ascii="Book Antiqua" w:hAnsi="Book Antiqua"/>
        </w:rPr>
        <w:t>Fragoso</w:t>
      </w:r>
      <w:proofErr w:type="spellEnd"/>
      <w:r w:rsidRPr="00A37531">
        <w:rPr>
          <w:rFonts w:ascii="Book Antiqua" w:hAnsi="Book Antiqua"/>
        </w:rPr>
        <w:t xml:space="preserve"> M, Castro-Lopes JM, </w:t>
      </w:r>
      <w:proofErr w:type="spellStart"/>
      <w:r w:rsidRPr="00A37531">
        <w:rPr>
          <w:rFonts w:ascii="Book Antiqua" w:hAnsi="Book Antiqua"/>
        </w:rPr>
        <w:t>Lunet</w:t>
      </w:r>
      <w:proofErr w:type="spellEnd"/>
      <w:r w:rsidRPr="00A37531">
        <w:rPr>
          <w:rFonts w:ascii="Book Antiqua" w:hAnsi="Book Antiqua"/>
        </w:rPr>
        <w:t xml:space="preserve"> N. Chemotherapy-induced peripheral neuropathy after </w:t>
      </w:r>
      <w:proofErr w:type="spellStart"/>
      <w:r w:rsidRPr="00A37531">
        <w:rPr>
          <w:rFonts w:ascii="Book Antiqua" w:hAnsi="Book Antiqua"/>
        </w:rPr>
        <w:t>neoadjuvant</w:t>
      </w:r>
      <w:proofErr w:type="spellEnd"/>
      <w:r w:rsidRPr="00A37531">
        <w:rPr>
          <w:rFonts w:ascii="Book Antiqua" w:hAnsi="Book Antiqua"/>
        </w:rPr>
        <w:t xml:space="preserve"> or adjuvant treatment of breast cancer: a prospective cohort study. </w:t>
      </w:r>
      <w:r w:rsidRPr="00A37531">
        <w:rPr>
          <w:rFonts w:ascii="Book Antiqua" w:hAnsi="Book Antiqua"/>
          <w:i/>
        </w:rPr>
        <w:t>Support Care Cancer</w:t>
      </w:r>
      <w:r w:rsidRPr="00A37531">
        <w:rPr>
          <w:rFonts w:ascii="Book Antiqua" w:hAnsi="Book Antiqua"/>
        </w:rPr>
        <w:t xml:space="preserve"> 2016; </w:t>
      </w:r>
      <w:r w:rsidRPr="00A37531">
        <w:rPr>
          <w:rFonts w:ascii="Book Antiqua" w:hAnsi="Book Antiqua"/>
          <w:b/>
        </w:rPr>
        <w:t>24</w:t>
      </w:r>
      <w:r w:rsidRPr="00A37531">
        <w:rPr>
          <w:rFonts w:ascii="Book Antiqua" w:hAnsi="Book Antiqua"/>
        </w:rPr>
        <w:t>: 1571-1581 [PMID: 26384827 DOI: 10.1007/s00520-015-2935-y]</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8 </w:t>
      </w:r>
      <w:proofErr w:type="spellStart"/>
      <w:r w:rsidRPr="00A37531">
        <w:rPr>
          <w:rFonts w:ascii="Book Antiqua" w:hAnsi="Book Antiqua"/>
          <w:b/>
        </w:rPr>
        <w:t>Brull</w:t>
      </w:r>
      <w:proofErr w:type="spellEnd"/>
      <w:r w:rsidRPr="00A37531">
        <w:rPr>
          <w:rFonts w:ascii="Book Antiqua" w:hAnsi="Book Antiqua"/>
          <w:b/>
        </w:rPr>
        <w:t xml:space="preserve"> R</w:t>
      </w:r>
      <w:r w:rsidRPr="00A37531">
        <w:rPr>
          <w:rFonts w:ascii="Book Antiqua" w:hAnsi="Book Antiqua"/>
        </w:rPr>
        <w:t xml:space="preserve">, </w:t>
      </w:r>
      <w:proofErr w:type="spellStart"/>
      <w:r w:rsidRPr="00A37531">
        <w:rPr>
          <w:rFonts w:ascii="Book Antiqua" w:hAnsi="Book Antiqua"/>
        </w:rPr>
        <w:t>Hadzic</w:t>
      </w:r>
      <w:proofErr w:type="spellEnd"/>
      <w:r w:rsidRPr="00A37531">
        <w:rPr>
          <w:rFonts w:ascii="Book Antiqua" w:hAnsi="Book Antiqua"/>
        </w:rPr>
        <w:t xml:space="preserve"> A, Reina MA, Barrington MJ.</w:t>
      </w:r>
      <w:proofErr w:type="gramEnd"/>
      <w:r w:rsidRPr="00A37531">
        <w:rPr>
          <w:rFonts w:ascii="Book Antiqua" w:hAnsi="Book Antiqua"/>
        </w:rPr>
        <w:t xml:space="preserve"> </w:t>
      </w:r>
      <w:proofErr w:type="gramStart"/>
      <w:r w:rsidRPr="00A37531">
        <w:rPr>
          <w:rFonts w:ascii="Book Antiqua" w:hAnsi="Book Antiqua"/>
        </w:rPr>
        <w:t>Pathophysiology and Etiology of Nerve Injury Following Peripheral Nerve Blockade.</w:t>
      </w:r>
      <w:proofErr w:type="gramEnd"/>
      <w:r w:rsidRPr="00A37531">
        <w:rPr>
          <w:rFonts w:ascii="Book Antiqua" w:hAnsi="Book Antiqua"/>
        </w:rPr>
        <w:t xml:space="preserve"> </w:t>
      </w:r>
      <w:proofErr w:type="spellStart"/>
      <w:r w:rsidRPr="00A37531">
        <w:rPr>
          <w:rFonts w:ascii="Book Antiqua" w:hAnsi="Book Antiqua"/>
          <w:i/>
        </w:rPr>
        <w:t>Reg</w:t>
      </w:r>
      <w:proofErr w:type="spellEnd"/>
      <w:r w:rsidRPr="00A37531">
        <w:rPr>
          <w:rFonts w:ascii="Book Antiqua" w:hAnsi="Book Antiqua"/>
          <w:i/>
        </w:rPr>
        <w:t xml:space="preserve"> </w:t>
      </w:r>
      <w:proofErr w:type="spellStart"/>
      <w:r w:rsidRPr="00A37531">
        <w:rPr>
          <w:rFonts w:ascii="Book Antiqua" w:hAnsi="Book Antiqua"/>
          <w:i/>
        </w:rPr>
        <w:t>Anesth</w:t>
      </w:r>
      <w:proofErr w:type="spellEnd"/>
      <w:r w:rsidRPr="00A37531">
        <w:rPr>
          <w:rFonts w:ascii="Book Antiqua" w:hAnsi="Book Antiqua"/>
          <w:i/>
        </w:rPr>
        <w:t xml:space="preserve"> Pain Med</w:t>
      </w:r>
      <w:r w:rsidRPr="00A37531">
        <w:rPr>
          <w:rFonts w:ascii="Book Antiqua" w:hAnsi="Book Antiqua"/>
        </w:rPr>
        <w:t xml:space="preserve"> 2015; </w:t>
      </w:r>
      <w:r w:rsidRPr="00A37531">
        <w:rPr>
          <w:rFonts w:ascii="Book Antiqua" w:hAnsi="Book Antiqua"/>
          <w:b/>
        </w:rPr>
        <w:t>40</w:t>
      </w:r>
      <w:r w:rsidRPr="00A37531">
        <w:rPr>
          <w:rFonts w:ascii="Book Antiqua" w:hAnsi="Book Antiqua"/>
        </w:rPr>
        <w:t>: 479-490 [PMID: 25974275 DOI: 10.1097/AAP.0000000000000125]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 </w:t>
      </w:r>
      <w:r w:rsidRPr="00A37531">
        <w:rPr>
          <w:rFonts w:ascii="Book Antiqua" w:hAnsi="Book Antiqua"/>
          <w:b/>
        </w:rPr>
        <w:t>Wu SG</w:t>
      </w:r>
      <w:r w:rsidRPr="00A37531">
        <w:rPr>
          <w:rFonts w:ascii="Book Antiqua" w:hAnsi="Book Antiqua"/>
        </w:rPr>
        <w:t xml:space="preserve">, Huang SJ, Zhou J, Sun JY, </w:t>
      </w:r>
      <w:proofErr w:type="spellStart"/>
      <w:r w:rsidRPr="00A37531">
        <w:rPr>
          <w:rFonts w:ascii="Book Antiqua" w:hAnsi="Book Antiqua"/>
        </w:rPr>
        <w:t>Guo</w:t>
      </w:r>
      <w:proofErr w:type="spellEnd"/>
      <w:r w:rsidRPr="00A37531">
        <w:rPr>
          <w:rFonts w:ascii="Book Antiqua" w:hAnsi="Book Antiqua"/>
        </w:rPr>
        <w:t xml:space="preserve"> H, Li FY, Lin Q, Lin HX, He ZY. </w:t>
      </w:r>
      <w:proofErr w:type="spellStart"/>
      <w:r w:rsidRPr="00A37531">
        <w:rPr>
          <w:rFonts w:ascii="Book Antiqua" w:hAnsi="Book Antiqua"/>
        </w:rPr>
        <w:t>Dosimetric</w:t>
      </w:r>
      <w:proofErr w:type="spellEnd"/>
      <w:r w:rsidRPr="00A37531">
        <w:rPr>
          <w:rFonts w:ascii="Book Antiqua" w:hAnsi="Book Antiqua"/>
        </w:rPr>
        <w:t xml:space="preserve"> analysis of the brachial plexus among patients with breast cancer treated with post-mastectomy radiotherapy to the </w:t>
      </w:r>
      <w:proofErr w:type="spellStart"/>
      <w:r w:rsidRPr="00A37531">
        <w:rPr>
          <w:rFonts w:ascii="Book Antiqua" w:hAnsi="Book Antiqua"/>
        </w:rPr>
        <w:t>ipsilateral</w:t>
      </w:r>
      <w:proofErr w:type="spellEnd"/>
      <w:r w:rsidRPr="00A37531">
        <w:rPr>
          <w:rFonts w:ascii="Book Antiqua" w:hAnsi="Book Antiqua"/>
        </w:rPr>
        <w:t xml:space="preserve"> supraclavicular area: report of 3 cases of radiation-induced brachial plexus neuropathy. </w:t>
      </w:r>
      <w:proofErr w:type="spellStart"/>
      <w:r w:rsidRPr="00A37531">
        <w:rPr>
          <w:rFonts w:ascii="Book Antiqua" w:hAnsi="Book Antiqua"/>
          <w:i/>
        </w:rPr>
        <w:t>Radiat</w:t>
      </w:r>
      <w:proofErr w:type="spellEnd"/>
      <w:r w:rsidRPr="00A37531">
        <w:rPr>
          <w:rFonts w:ascii="Book Antiqua" w:hAnsi="Book Antiqua"/>
          <w:i/>
        </w:rPr>
        <w:t xml:space="preserve"> </w:t>
      </w:r>
      <w:proofErr w:type="spellStart"/>
      <w:r w:rsidRPr="00A37531">
        <w:rPr>
          <w:rFonts w:ascii="Book Antiqua" w:hAnsi="Book Antiqua"/>
          <w:i/>
        </w:rPr>
        <w:t>Oncol</w:t>
      </w:r>
      <w:proofErr w:type="spellEnd"/>
      <w:r w:rsidRPr="00A37531">
        <w:rPr>
          <w:rFonts w:ascii="Book Antiqua" w:hAnsi="Book Antiqua"/>
        </w:rPr>
        <w:t xml:space="preserve"> 2014; </w:t>
      </w:r>
      <w:r w:rsidRPr="00A37531">
        <w:rPr>
          <w:rFonts w:ascii="Book Antiqua" w:hAnsi="Book Antiqua"/>
          <w:b/>
        </w:rPr>
        <w:t>9</w:t>
      </w:r>
      <w:r w:rsidRPr="00A37531">
        <w:rPr>
          <w:rFonts w:ascii="Book Antiqua" w:hAnsi="Book Antiqua"/>
        </w:rPr>
        <w:t>: 292 [PMID: 25499205 DOI: 10.1186/s13014-014-0292-5]</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10 </w:t>
      </w:r>
      <w:r w:rsidRPr="00A37531">
        <w:rPr>
          <w:rFonts w:ascii="Book Antiqua" w:hAnsi="Book Antiqua"/>
          <w:b/>
        </w:rPr>
        <w:t>Antoine JC</w:t>
      </w:r>
      <w:r w:rsidRPr="00A37531">
        <w:rPr>
          <w:rFonts w:ascii="Book Antiqua" w:hAnsi="Book Antiqua"/>
        </w:rPr>
        <w:t xml:space="preserve">, </w:t>
      </w:r>
      <w:proofErr w:type="spellStart"/>
      <w:r w:rsidRPr="00A37531">
        <w:rPr>
          <w:rFonts w:ascii="Book Antiqua" w:hAnsi="Book Antiqua"/>
        </w:rPr>
        <w:t>Camdessanché</w:t>
      </w:r>
      <w:proofErr w:type="spellEnd"/>
      <w:r w:rsidRPr="00A37531">
        <w:rPr>
          <w:rFonts w:ascii="Book Antiqua" w:hAnsi="Book Antiqua"/>
        </w:rPr>
        <w:t xml:space="preserve"> JP. </w:t>
      </w:r>
      <w:proofErr w:type="gramStart"/>
      <w:r w:rsidRPr="00A37531">
        <w:rPr>
          <w:rFonts w:ascii="Book Antiqua" w:hAnsi="Book Antiqua"/>
        </w:rPr>
        <w:t>Peripheral nervous system involvement in patients with cancer.</w:t>
      </w:r>
      <w:proofErr w:type="gramEnd"/>
      <w:r w:rsidRPr="00A37531">
        <w:rPr>
          <w:rFonts w:ascii="Book Antiqua" w:hAnsi="Book Antiqua"/>
        </w:rPr>
        <w:t xml:space="preserve"> </w:t>
      </w:r>
      <w:r w:rsidRPr="00A37531">
        <w:rPr>
          <w:rFonts w:ascii="Book Antiqua" w:hAnsi="Book Antiqua"/>
          <w:i/>
        </w:rPr>
        <w:t xml:space="preserve">Lancet </w:t>
      </w:r>
      <w:proofErr w:type="spellStart"/>
      <w:r w:rsidRPr="00A37531">
        <w:rPr>
          <w:rFonts w:ascii="Book Antiqua" w:hAnsi="Book Antiqua"/>
          <w:i/>
        </w:rPr>
        <w:t>Neurol</w:t>
      </w:r>
      <w:proofErr w:type="spellEnd"/>
      <w:r w:rsidRPr="00A37531">
        <w:rPr>
          <w:rFonts w:ascii="Book Antiqua" w:hAnsi="Book Antiqua"/>
        </w:rPr>
        <w:t xml:space="preserve"> 2007; </w:t>
      </w:r>
      <w:r w:rsidRPr="00A37531">
        <w:rPr>
          <w:rFonts w:ascii="Book Antiqua" w:hAnsi="Book Antiqua"/>
          <w:b/>
        </w:rPr>
        <w:t>6</w:t>
      </w:r>
      <w:r w:rsidRPr="00A37531">
        <w:rPr>
          <w:rFonts w:ascii="Book Antiqua" w:hAnsi="Book Antiqua"/>
        </w:rPr>
        <w:t>: 75-86 [PMID: 17166804 DOI: 10.1016/S1474-4422(06)70679-2]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11 </w:t>
      </w:r>
      <w:r w:rsidRPr="00A37531">
        <w:rPr>
          <w:rFonts w:ascii="Book Antiqua" w:hAnsi="Book Antiqua"/>
          <w:b/>
        </w:rPr>
        <w:t>Callaghan BC</w:t>
      </w:r>
      <w:r w:rsidRPr="00A37531">
        <w:rPr>
          <w:rFonts w:ascii="Book Antiqua" w:hAnsi="Book Antiqua"/>
        </w:rPr>
        <w:t xml:space="preserve">, Cheng HT, Stables CL, Smith AL, Feldman EL. Diabetic neuropathy: clinical manifestations and current treatments. </w:t>
      </w:r>
      <w:r w:rsidRPr="00A37531">
        <w:rPr>
          <w:rFonts w:ascii="Book Antiqua" w:hAnsi="Book Antiqua"/>
          <w:i/>
        </w:rPr>
        <w:t xml:space="preserve">Lancet </w:t>
      </w:r>
      <w:proofErr w:type="spellStart"/>
      <w:r w:rsidRPr="00A37531">
        <w:rPr>
          <w:rFonts w:ascii="Book Antiqua" w:hAnsi="Book Antiqua"/>
          <w:i/>
        </w:rPr>
        <w:t>Neurol</w:t>
      </w:r>
      <w:proofErr w:type="spellEnd"/>
      <w:r w:rsidRPr="00A37531">
        <w:rPr>
          <w:rFonts w:ascii="Book Antiqua" w:hAnsi="Book Antiqua"/>
        </w:rPr>
        <w:t xml:space="preserve"> 2012; </w:t>
      </w:r>
      <w:r w:rsidRPr="00A37531">
        <w:rPr>
          <w:rFonts w:ascii="Book Antiqua" w:hAnsi="Book Antiqua"/>
          <w:b/>
        </w:rPr>
        <w:t>11</w:t>
      </w:r>
      <w:r w:rsidRPr="00A37531">
        <w:rPr>
          <w:rFonts w:ascii="Book Antiqua" w:hAnsi="Book Antiqua"/>
        </w:rPr>
        <w:t>: 521-534 [PMID: 22608666 DOI: 10.1016/S1474-4422(12)70065-0]</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12 </w:t>
      </w:r>
      <w:proofErr w:type="spellStart"/>
      <w:r w:rsidRPr="00A37531">
        <w:rPr>
          <w:rFonts w:ascii="Book Antiqua" w:hAnsi="Book Antiqua"/>
          <w:b/>
        </w:rPr>
        <w:t>Kömürcü</w:t>
      </w:r>
      <w:proofErr w:type="spellEnd"/>
      <w:r w:rsidRPr="00A37531">
        <w:rPr>
          <w:rFonts w:ascii="Book Antiqua" w:hAnsi="Book Antiqua"/>
          <w:b/>
        </w:rPr>
        <w:t xml:space="preserve"> F</w:t>
      </w:r>
      <w:r w:rsidRPr="00A37531">
        <w:rPr>
          <w:rFonts w:ascii="Book Antiqua" w:hAnsi="Book Antiqua"/>
        </w:rPr>
        <w:t xml:space="preserve">, </w:t>
      </w:r>
      <w:proofErr w:type="spellStart"/>
      <w:r w:rsidRPr="00A37531">
        <w:rPr>
          <w:rFonts w:ascii="Book Antiqua" w:hAnsi="Book Antiqua"/>
        </w:rPr>
        <w:t>Zwolak</w:t>
      </w:r>
      <w:proofErr w:type="spellEnd"/>
      <w:r w:rsidRPr="00A37531">
        <w:rPr>
          <w:rFonts w:ascii="Book Antiqua" w:hAnsi="Book Antiqua"/>
        </w:rPr>
        <w:t xml:space="preserve"> P, </w:t>
      </w:r>
      <w:proofErr w:type="spellStart"/>
      <w:r w:rsidRPr="00A37531">
        <w:rPr>
          <w:rFonts w:ascii="Book Antiqua" w:hAnsi="Book Antiqua"/>
        </w:rPr>
        <w:t>Benditte-Klepetko</w:t>
      </w:r>
      <w:proofErr w:type="spellEnd"/>
      <w:r w:rsidRPr="00A37531">
        <w:rPr>
          <w:rFonts w:ascii="Book Antiqua" w:hAnsi="Book Antiqua"/>
        </w:rPr>
        <w:t xml:space="preserve"> H, </w:t>
      </w:r>
      <w:proofErr w:type="spellStart"/>
      <w:r w:rsidRPr="00A37531">
        <w:rPr>
          <w:rFonts w:ascii="Book Antiqua" w:hAnsi="Book Antiqua"/>
        </w:rPr>
        <w:t>Deutinger</w:t>
      </w:r>
      <w:proofErr w:type="spellEnd"/>
      <w:r w:rsidRPr="00A37531">
        <w:rPr>
          <w:rFonts w:ascii="Book Antiqua" w:hAnsi="Book Antiqua"/>
        </w:rPr>
        <w:t xml:space="preserve"> M. Management strategies for peripheral iatrogenic nerve lesions. </w:t>
      </w:r>
      <w:r w:rsidRPr="00A37531">
        <w:rPr>
          <w:rFonts w:ascii="Book Antiqua" w:hAnsi="Book Antiqua"/>
          <w:i/>
        </w:rPr>
        <w:t xml:space="preserve">Ann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2005; </w:t>
      </w:r>
      <w:r w:rsidRPr="00A37531">
        <w:rPr>
          <w:rFonts w:ascii="Book Antiqua" w:hAnsi="Book Antiqua"/>
          <w:b/>
        </w:rPr>
        <w:t>54</w:t>
      </w:r>
      <w:r w:rsidRPr="00A37531">
        <w:rPr>
          <w:rFonts w:ascii="Book Antiqua" w:hAnsi="Book Antiqua"/>
        </w:rPr>
        <w:t>: 135-</w:t>
      </w:r>
      <w:r w:rsidR="0071643D">
        <w:rPr>
          <w:rFonts w:ascii="Book Antiqua" w:hAnsi="Book Antiqua" w:hint="eastAsia"/>
          <w:lang w:eastAsia="zh-CN"/>
        </w:rPr>
        <w:t>13</w:t>
      </w:r>
      <w:r w:rsidRPr="00A37531">
        <w:rPr>
          <w:rFonts w:ascii="Book Antiqua" w:hAnsi="Book Antiqua"/>
        </w:rPr>
        <w:t>9; discussion 140-</w:t>
      </w:r>
      <w:r w:rsidR="0071643D">
        <w:rPr>
          <w:rFonts w:ascii="Book Antiqua" w:hAnsi="Book Antiqua" w:hint="eastAsia"/>
          <w:lang w:eastAsia="zh-CN"/>
        </w:rPr>
        <w:t>14</w:t>
      </w:r>
      <w:r w:rsidRPr="00A37531">
        <w:rPr>
          <w:rFonts w:ascii="Book Antiqua" w:hAnsi="Book Antiqua"/>
        </w:rPr>
        <w:t>2 [PMID: 15655461]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13 </w:t>
      </w:r>
      <w:r w:rsidRPr="00A37531">
        <w:rPr>
          <w:rFonts w:ascii="Book Antiqua" w:hAnsi="Book Antiqua"/>
          <w:b/>
        </w:rPr>
        <w:t>Kim DH</w:t>
      </w:r>
      <w:r w:rsidRPr="00A37531">
        <w:rPr>
          <w:rFonts w:ascii="Book Antiqua" w:hAnsi="Book Antiqua"/>
        </w:rPr>
        <w:t xml:space="preserve">, </w:t>
      </w:r>
      <w:proofErr w:type="spellStart"/>
      <w:r w:rsidRPr="00A37531">
        <w:rPr>
          <w:rFonts w:ascii="Book Antiqua" w:hAnsi="Book Antiqua"/>
        </w:rPr>
        <w:t>Murovic</w:t>
      </w:r>
      <w:proofErr w:type="spellEnd"/>
      <w:r w:rsidRPr="00A37531">
        <w:rPr>
          <w:rFonts w:ascii="Book Antiqua" w:hAnsi="Book Antiqua"/>
        </w:rPr>
        <w:t xml:space="preserve"> JA, </w:t>
      </w:r>
      <w:proofErr w:type="spellStart"/>
      <w:r w:rsidRPr="00A37531">
        <w:rPr>
          <w:rFonts w:ascii="Book Antiqua" w:hAnsi="Book Antiqua"/>
        </w:rPr>
        <w:t>Tiel</w:t>
      </w:r>
      <w:proofErr w:type="spellEnd"/>
      <w:r w:rsidRPr="00A37531">
        <w:rPr>
          <w:rFonts w:ascii="Book Antiqua" w:hAnsi="Book Antiqua"/>
        </w:rPr>
        <w:t xml:space="preserve"> RL, Kline DG. </w:t>
      </w:r>
      <w:proofErr w:type="gramStart"/>
      <w:r w:rsidRPr="00A37531">
        <w:rPr>
          <w:rFonts w:ascii="Book Antiqua" w:hAnsi="Book Antiqua"/>
        </w:rPr>
        <w:t>Mechanisms of injury in operative brachial plexus lesions.</w:t>
      </w:r>
      <w:proofErr w:type="gramEnd"/>
      <w:r w:rsidRPr="00A37531">
        <w:rPr>
          <w:rFonts w:ascii="Book Antiqua" w:hAnsi="Book Antiqua"/>
        </w:rPr>
        <w:t xml:space="preserve"> </w:t>
      </w:r>
      <w:proofErr w:type="spellStart"/>
      <w:r w:rsidRPr="00A37531">
        <w:rPr>
          <w:rFonts w:ascii="Book Antiqua" w:hAnsi="Book Antiqua"/>
          <w:i/>
        </w:rPr>
        <w:t>Neurosurg</w:t>
      </w:r>
      <w:proofErr w:type="spellEnd"/>
      <w:r w:rsidRPr="00A37531">
        <w:rPr>
          <w:rFonts w:ascii="Book Antiqua" w:hAnsi="Book Antiqua"/>
          <w:i/>
        </w:rPr>
        <w:t xml:space="preserve"> Focus</w:t>
      </w:r>
      <w:r w:rsidRPr="00A37531">
        <w:rPr>
          <w:rFonts w:ascii="Book Antiqua" w:hAnsi="Book Antiqua"/>
        </w:rPr>
        <w:t xml:space="preserve"> 2004; </w:t>
      </w:r>
      <w:r w:rsidRPr="00A37531">
        <w:rPr>
          <w:rFonts w:ascii="Book Antiqua" w:hAnsi="Book Antiqua"/>
          <w:b/>
        </w:rPr>
        <w:t>16</w:t>
      </w:r>
      <w:r w:rsidRPr="00A37531">
        <w:rPr>
          <w:rFonts w:ascii="Book Antiqua" w:hAnsi="Book Antiqua"/>
        </w:rPr>
        <w:t>: E2 [PMID: 15174822]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14 </w:t>
      </w:r>
      <w:r w:rsidRPr="00A37531">
        <w:rPr>
          <w:rFonts w:ascii="Book Antiqua" w:hAnsi="Book Antiqua"/>
          <w:b/>
        </w:rPr>
        <w:t>Burnett MG</w:t>
      </w:r>
      <w:r w:rsidRPr="00A37531">
        <w:rPr>
          <w:rFonts w:ascii="Book Antiqua" w:hAnsi="Book Antiqua"/>
        </w:rPr>
        <w:t xml:space="preserve">, </w:t>
      </w:r>
      <w:proofErr w:type="spellStart"/>
      <w:r w:rsidRPr="00A37531">
        <w:rPr>
          <w:rFonts w:ascii="Book Antiqua" w:hAnsi="Book Antiqua"/>
        </w:rPr>
        <w:t>Zager</w:t>
      </w:r>
      <w:proofErr w:type="spellEnd"/>
      <w:r w:rsidRPr="00A37531">
        <w:rPr>
          <w:rFonts w:ascii="Book Antiqua" w:hAnsi="Book Antiqua"/>
        </w:rPr>
        <w:t xml:space="preserve"> EL. Pathophysiology of peripheral nerve injury: a brief review. </w:t>
      </w:r>
      <w:proofErr w:type="spellStart"/>
      <w:r w:rsidRPr="00A37531">
        <w:rPr>
          <w:rFonts w:ascii="Book Antiqua" w:hAnsi="Book Antiqua"/>
          <w:i/>
        </w:rPr>
        <w:t>Neurosurg</w:t>
      </w:r>
      <w:proofErr w:type="spellEnd"/>
      <w:r w:rsidRPr="00A37531">
        <w:rPr>
          <w:rFonts w:ascii="Book Antiqua" w:hAnsi="Book Antiqua"/>
          <w:i/>
        </w:rPr>
        <w:t xml:space="preserve"> Focus</w:t>
      </w:r>
      <w:r w:rsidRPr="00A37531">
        <w:rPr>
          <w:rFonts w:ascii="Book Antiqua" w:hAnsi="Book Antiqua"/>
        </w:rPr>
        <w:t xml:space="preserve"> 2004; </w:t>
      </w:r>
      <w:r w:rsidRPr="00A37531">
        <w:rPr>
          <w:rFonts w:ascii="Book Antiqua" w:hAnsi="Book Antiqua"/>
          <w:b/>
        </w:rPr>
        <w:t>16</w:t>
      </w:r>
      <w:r w:rsidRPr="00A37531">
        <w:rPr>
          <w:rFonts w:ascii="Book Antiqua" w:hAnsi="Book Antiqua"/>
        </w:rPr>
        <w:t>: E1 [PMID: 15174821 DOI: 10.3171/foc.2004.16.5.2]</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15 </w:t>
      </w:r>
      <w:proofErr w:type="spellStart"/>
      <w:r w:rsidRPr="0071643D">
        <w:rPr>
          <w:rFonts w:ascii="Book Antiqua" w:hAnsi="Book Antiqua"/>
          <w:b/>
        </w:rPr>
        <w:t>Seddon</w:t>
      </w:r>
      <w:proofErr w:type="spellEnd"/>
      <w:r w:rsidRPr="0071643D">
        <w:rPr>
          <w:rFonts w:ascii="Book Antiqua" w:hAnsi="Book Antiqua"/>
          <w:b/>
        </w:rPr>
        <w:t xml:space="preserve"> H</w:t>
      </w:r>
      <w:r w:rsidRPr="00A37531">
        <w:rPr>
          <w:rFonts w:ascii="Book Antiqua" w:hAnsi="Book Antiqua"/>
        </w:rPr>
        <w:t>. Three types of nerve injury.</w:t>
      </w:r>
      <w:proofErr w:type="gramEnd"/>
      <w:r w:rsidRPr="0071643D">
        <w:rPr>
          <w:rFonts w:ascii="Book Antiqua" w:hAnsi="Book Antiqua"/>
          <w:i/>
        </w:rPr>
        <w:t xml:space="preserve"> Brain</w:t>
      </w:r>
      <w:r w:rsidRPr="00A37531">
        <w:rPr>
          <w:rFonts w:ascii="Book Antiqua" w:hAnsi="Book Antiqua"/>
        </w:rPr>
        <w:t xml:space="preserve"> 1943; </w:t>
      </w:r>
      <w:r w:rsidRPr="0071643D">
        <w:rPr>
          <w:rFonts w:ascii="Book Antiqua" w:hAnsi="Book Antiqua"/>
          <w:b/>
        </w:rPr>
        <w:t>66</w:t>
      </w:r>
      <w:r w:rsidRPr="00A37531">
        <w:rPr>
          <w:rFonts w:ascii="Book Antiqua" w:hAnsi="Book Antiqua"/>
        </w:rPr>
        <w:t>: 237-288 [DOI: 10.1093/brain/66.4.237]</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16 </w:t>
      </w:r>
      <w:proofErr w:type="spellStart"/>
      <w:r w:rsidRPr="00A37531">
        <w:rPr>
          <w:rFonts w:ascii="Book Antiqua" w:hAnsi="Book Antiqua"/>
          <w:b/>
        </w:rPr>
        <w:t>SU</w:t>
      </w:r>
      <w:r w:rsidR="0071643D" w:rsidRPr="00A37531">
        <w:rPr>
          <w:rFonts w:ascii="Book Antiqua" w:hAnsi="Book Antiqua"/>
          <w:b/>
        </w:rPr>
        <w:t>nderland</w:t>
      </w:r>
      <w:proofErr w:type="spellEnd"/>
      <w:r w:rsidRPr="00A37531">
        <w:rPr>
          <w:rFonts w:ascii="Book Antiqua" w:hAnsi="Book Antiqua"/>
          <w:b/>
        </w:rPr>
        <w:t xml:space="preserve"> S</w:t>
      </w:r>
      <w:r w:rsidRPr="00A37531">
        <w:rPr>
          <w:rFonts w:ascii="Book Antiqua" w:hAnsi="Book Antiqua"/>
        </w:rPr>
        <w:t>.</w:t>
      </w:r>
      <w:proofErr w:type="gramEnd"/>
      <w:r w:rsidRPr="00A37531">
        <w:rPr>
          <w:rFonts w:ascii="Book Antiqua" w:hAnsi="Book Antiqua"/>
        </w:rPr>
        <w:t xml:space="preserve"> </w:t>
      </w:r>
      <w:proofErr w:type="gramStart"/>
      <w:r w:rsidRPr="00A37531">
        <w:rPr>
          <w:rFonts w:ascii="Book Antiqua" w:hAnsi="Book Antiqua"/>
        </w:rPr>
        <w:t>A classification of peripheral nerve injuries producing loss of function.</w:t>
      </w:r>
      <w:proofErr w:type="gramEnd"/>
      <w:r w:rsidRPr="00A37531">
        <w:rPr>
          <w:rFonts w:ascii="Book Antiqua" w:hAnsi="Book Antiqua"/>
        </w:rPr>
        <w:t xml:space="preserve"> </w:t>
      </w:r>
      <w:r w:rsidRPr="00A37531">
        <w:rPr>
          <w:rFonts w:ascii="Book Antiqua" w:hAnsi="Book Antiqua"/>
          <w:i/>
        </w:rPr>
        <w:t>Brain</w:t>
      </w:r>
      <w:r w:rsidRPr="00A37531">
        <w:rPr>
          <w:rFonts w:ascii="Book Antiqua" w:hAnsi="Book Antiqua"/>
        </w:rPr>
        <w:t xml:space="preserve"> 1951; </w:t>
      </w:r>
      <w:r w:rsidRPr="00A37531">
        <w:rPr>
          <w:rFonts w:ascii="Book Antiqua" w:hAnsi="Book Antiqua"/>
          <w:b/>
        </w:rPr>
        <w:t>74</w:t>
      </w:r>
      <w:r w:rsidRPr="00A37531">
        <w:rPr>
          <w:rFonts w:ascii="Book Antiqua" w:hAnsi="Book Antiqua"/>
        </w:rPr>
        <w:t>: 491-516 [PMID: 14895767 DOI: 10.1093/brain/74.4.491]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17 </w:t>
      </w:r>
      <w:r w:rsidRPr="00A37531">
        <w:rPr>
          <w:rFonts w:ascii="Book Antiqua" w:hAnsi="Book Antiqua"/>
          <w:b/>
        </w:rPr>
        <w:t xml:space="preserve">Waller A. </w:t>
      </w:r>
      <w:r w:rsidRPr="0071643D">
        <w:rPr>
          <w:rFonts w:ascii="Book Antiqua" w:hAnsi="Book Antiqua"/>
        </w:rPr>
        <w:t>Experiments on the section of the glossopharyngeal and hypoglossal nerves of the frog,</w:t>
      </w:r>
      <w:r w:rsidR="0071643D">
        <w:rPr>
          <w:rFonts w:ascii="Book Antiqua" w:hAnsi="Book Antiqua"/>
        </w:rPr>
        <w:t xml:space="preserve"> </w:t>
      </w:r>
      <w:r w:rsidRPr="00A37531">
        <w:rPr>
          <w:rFonts w:ascii="Book Antiqua" w:hAnsi="Book Antiqua"/>
        </w:rPr>
        <w:t>and observations of the alterations produced thereby in the structure of their primitive fibers.</w:t>
      </w:r>
      <w:r w:rsidRPr="0071643D">
        <w:rPr>
          <w:rFonts w:ascii="Book Antiqua" w:hAnsi="Book Antiqua"/>
          <w:i/>
        </w:rPr>
        <w:t xml:space="preserve"> </w:t>
      </w:r>
      <w:proofErr w:type="spellStart"/>
      <w:r w:rsidRPr="0071643D">
        <w:rPr>
          <w:rFonts w:ascii="Book Antiqua" w:hAnsi="Book Antiqua"/>
          <w:i/>
        </w:rPr>
        <w:t>Philos</w:t>
      </w:r>
      <w:proofErr w:type="spellEnd"/>
      <w:r w:rsidRPr="0071643D">
        <w:rPr>
          <w:rFonts w:ascii="Book Antiqua" w:hAnsi="Book Antiqua"/>
          <w:i/>
        </w:rPr>
        <w:t xml:space="preserve"> Trans R </w:t>
      </w:r>
      <w:proofErr w:type="spellStart"/>
      <w:r w:rsidRPr="0071643D">
        <w:rPr>
          <w:rFonts w:ascii="Book Antiqua" w:hAnsi="Book Antiqua"/>
          <w:i/>
        </w:rPr>
        <w:t>Soc</w:t>
      </w:r>
      <w:proofErr w:type="spellEnd"/>
      <w:r w:rsidRPr="0071643D">
        <w:rPr>
          <w:rFonts w:ascii="Book Antiqua" w:hAnsi="Book Antiqua"/>
          <w:i/>
        </w:rPr>
        <w:t xml:space="preserve"> </w:t>
      </w:r>
      <w:proofErr w:type="spellStart"/>
      <w:r w:rsidRPr="0071643D">
        <w:rPr>
          <w:rFonts w:ascii="Book Antiqua" w:hAnsi="Book Antiqua"/>
          <w:i/>
        </w:rPr>
        <w:t>Lond</w:t>
      </w:r>
      <w:proofErr w:type="spellEnd"/>
      <w:r w:rsidRPr="00A37531">
        <w:rPr>
          <w:rFonts w:ascii="Book Antiqua" w:hAnsi="Book Antiqua"/>
        </w:rPr>
        <w:t xml:space="preserve"> 1850; </w:t>
      </w:r>
      <w:r w:rsidRPr="0071643D">
        <w:rPr>
          <w:rFonts w:ascii="Book Antiqua" w:hAnsi="Book Antiqua"/>
          <w:b/>
        </w:rPr>
        <w:t>140</w:t>
      </w:r>
      <w:r w:rsidRPr="00A37531">
        <w:rPr>
          <w:rFonts w:ascii="Book Antiqua" w:hAnsi="Book Antiqua"/>
        </w:rPr>
        <w:t>: 423-429 [DOI: 10.1098/rstl.1850.0021]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18 </w:t>
      </w:r>
      <w:r w:rsidRPr="00A37531">
        <w:rPr>
          <w:rFonts w:ascii="Book Antiqua" w:hAnsi="Book Antiqua"/>
          <w:b/>
        </w:rPr>
        <w:t>Maggi SP</w:t>
      </w:r>
      <w:r w:rsidRPr="00A37531">
        <w:rPr>
          <w:rFonts w:ascii="Book Antiqua" w:hAnsi="Book Antiqua"/>
        </w:rPr>
        <w:t xml:space="preserve">, Lowe JB 3rd, Mackinnon SE. Pathophysiology of nerve injury. </w:t>
      </w:r>
      <w:proofErr w:type="spellStart"/>
      <w:r w:rsidRPr="00A37531">
        <w:rPr>
          <w:rFonts w:ascii="Book Antiqua" w:hAnsi="Book Antiqua"/>
          <w:i/>
        </w:rPr>
        <w:t>Clin</w:t>
      </w:r>
      <w:proofErr w:type="spellEnd"/>
      <w:r w:rsidRPr="00A37531">
        <w:rPr>
          <w:rFonts w:ascii="Book Antiqua" w:hAnsi="Book Antiqua"/>
          <w:i/>
        </w:rPr>
        <w:t xml:space="preserve">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2003; </w:t>
      </w:r>
      <w:r w:rsidRPr="00A37531">
        <w:rPr>
          <w:rFonts w:ascii="Book Antiqua" w:hAnsi="Book Antiqua"/>
          <w:b/>
        </w:rPr>
        <w:t>30</w:t>
      </w:r>
      <w:r w:rsidRPr="00A37531">
        <w:rPr>
          <w:rFonts w:ascii="Book Antiqua" w:hAnsi="Book Antiqua"/>
        </w:rPr>
        <w:t>: 109-126 [PMID: 12737347 DOI: 10.1016/S0094-1298(02)00101-3]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19 </w:t>
      </w:r>
      <w:proofErr w:type="spellStart"/>
      <w:r w:rsidRPr="00A37531">
        <w:rPr>
          <w:rFonts w:ascii="Book Antiqua" w:hAnsi="Book Antiqua"/>
          <w:b/>
        </w:rPr>
        <w:t>Geuna</w:t>
      </w:r>
      <w:proofErr w:type="spellEnd"/>
      <w:r w:rsidRPr="00A37531">
        <w:rPr>
          <w:rFonts w:ascii="Book Antiqua" w:hAnsi="Book Antiqua"/>
          <w:b/>
        </w:rPr>
        <w:t xml:space="preserve"> S</w:t>
      </w:r>
      <w:r w:rsidRPr="00A37531">
        <w:rPr>
          <w:rFonts w:ascii="Book Antiqua" w:hAnsi="Book Antiqua"/>
        </w:rPr>
        <w:t xml:space="preserve">, </w:t>
      </w:r>
      <w:proofErr w:type="spellStart"/>
      <w:r w:rsidRPr="00A37531">
        <w:rPr>
          <w:rFonts w:ascii="Book Antiqua" w:hAnsi="Book Antiqua"/>
        </w:rPr>
        <w:t>Raimondo</w:t>
      </w:r>
      <w:proofErr w:type="spellEnd"/>
      <w:r w:rsidRPr="00A37531">
        <w:rPr>
          <w:rFonts w:ascii="Book Antiqua" w:hAnsi="Book Antiqua"/>
        </w:rPr>
        <w:t xml:space="preserve"> S, </w:t>
      </w:r>
      <w:proofErr w:type="spellStart"/>
      <w:r w:rsidRPr="00A37531">
        <w:rPr>
          <w:rFonts w:ascii="Book Antiqua" w:hAnsi="Book Antiqua"/>
        </w:rPr>
        <w:t>Ronchi</w:t>
      </w:r>
      <w:proofErr w:type="spellEnd"/>
      <w:r w:rsidRPr="00A37531">
        <w:rPr>
          <w:rFonts w:ascii="Book Antiqua" w:hAnsi="Book Antiqua"/>
        </w:rPr>
        <w:t xml:space="preserve"> G, Di Scipio F, </w:t>
      </w:r>
      <w:proofErr w:type="spellStart"/>
      <w:r w:rsidRPr="00A37531">
        <w:rPr>
          <w:rFonts w:ascii="Book Antiqua" w:hAnsi="Book Antiqua"/>
        </w:rPr>
        <w:t>Tos</w:t>
      </w:r>
      <w:proofErr w:type="spellEnd"/>
      <w:r w:rsidRPr="00A37531">
        <w:rPr>
          <w:rFonts w:ascii="Book Antiqua" w:hAnsi="Book Antiqua"/>
        </w:rPr>
        <w:t xml:space="preserve"> P, </w:t>
      </w:r>
      <w:proofErr w:type="spellStart"/>
      <w:r w:rsidRPr="00A37531">
        <w:rPr>
          <w:rFonts w:ascii="Book Antiqua" w:hAnsi="Book Antiqua"/>
        </w:rPr>
        <w:t>Czaja</w:t>
      </w:r>
      <w:proofErr w:type="spellEnd"/>
      <w:r w:rsidRPr="00A37531">
        <w:rPr>
          <w:rFonts w:ascii="Book Antiqua" w:hAnsi="Book Antiqua"/>
        </w:rPr>
        <w:t xml:space="preserve"> K, </w:t>
      </w:r>
      <w:proofErr w:type="spellStart"/>
      <w:r w:rsidRPr="00A37531">
        <w:rPr>
          <w:rFonts w:ascii="Book Antiqua" w:hAnsi="Book Antiqua"/>
        </w:rPr>
        <w:t>Fornaro</w:t>
      </w:r>
      <w:proofErr w:type="spellEnd"/>
      <w:r w:rsidRPr="00A37531">
        <w:rPr>
          <w:rFonts w:ascii="Book Antiqua" w:hAnsi="Book Antiqua"/>
        </w:rPr>
        <w:t xml:space="preserve"> M. Chapter 3: Histology of the peripheral nerve and changes occurring during nerve regeneration. </w:t>
      </w:r>
      <w:proofErr w:type="spellStart"/>
      <w:r w:rsidRPr="00A37531">
        <w:rPr>
          <w:rFonts w:ascii="Book Antiqua" w:hAnsi="Book Antiqua"/>
          <w:i/>
        </w:rPr>
        <w:t>Int</w:t>
      </w:r>
      <w:proofErr w:type="spellEnd"/>
      <w:r w:rsidRPr="00A37531">
        <w:rPr>
          <w:rFonts w:ascii="Book Antiqua" w:hAnsi="Book Antiqua"/>
          <w:i/>
        </w:rPr>
        <w:t xml:space="preserve"> Rev </w:t>
      </w:r>
      <w:proofErr w:type="spellStart"/>
      <w:r w:rsidRPr="00A37531">
        <w:rPr>
          <w:rFonts w:ascii="Book Antiqua" w:hAnsi="Book Antiqua"/>
          <w:i/>
        </w:rPr>
        <w:t>Neurobiol</w:t>
      </w:r>
      <w:proofErr w:type="spellEnd"/>
      <w:r w:rsidRPr="00A37531">
        <w:rPr>
          <w:rFonts w:ascii="Book Antiqua" w:hAnsi="Book Antiqua"/>
        </w:rPr>
        <w:t xml:space="preserve"> 2009; </w:t>
      </w:r>
      <w:r w:rsidRPr="00A37531">
        <w:rPr>
          <w:rFonts w:ascii="Book Antiqua" w:hAnsi="Book Antiqua"/>
          <w:b/>
        </w:rPr>
        <w:t>87</w:t>
      </w:r>
      <w:r w:rsidRPr="00A37531">
        <w:rPr>
          <w:rFonts w:ascii="Book Antiqua" w:hAnsi="Book Antiqua"/>
        </w:rPr>
        <w:t>: 27-46 [PMID: 19682632 DOI: 10.1016/S0074-7742(09)87003-7]</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20 </w:t>
      </w:r>
      <w:r w:rsidRPr="00A37531">
        <w:rPr>
          <w:rFonts w:ascii="Book Antiqua" w:hAnsi="Book Antiqua"/>
          <w:b/>
        </w:rPr>
        <w:t>Lee SK</w:t>
      </w:r>
      <w:r w:rsidRPr="00A37531">
        <w:rPr>
          <w:rFonts w:ascii="Book Antiqua" w:hAnsi="Book Antiqua"/>
        </w:rPr>
        <w:t>, Wolfe SW. Peripheral nerve injury and repair.</w:t>
      </w:r>
      <w:proofErr w:type="gramEnd"/>
      <w:r w:rsidRPr="00A37531">
        <w:rPr>
          <w:rFonts w:ascii="Book Antiqua" w:hAnsi="Book Antiqua"/>
        </w:rPr>
        <w:t xml:space="preserve"> </w:t>
      </w:r>
      <w:r w:rsidRPr="00A37531">
        <w:rPr>
          <w:rFonts w:ascii="Book Antiqua" w:hAnsi="Book Antiqua"/>
          <w:i/>
        </w:rPr>
        <w:t xml:space="preserve">J Am </w:t>
      </w:r>
      <w:proofErr w:type="spellStart"/>
      <w:r w:rsidRPr="00A37531">
        <w:rPr>
          <w:rFonts w:ascii="Book Antiqua" w:hAnsi="Book Antiqua"/>
          <w:i/>
        </w:rPr>
        <w:t>Acad</w:t>
      </w:r>
      <w:proofErr w:type="spellEnd"/>
      <w:r w:rsidRPr="00A37531">
        <w:rPr>
          <w:rFonts w:ascii="Book Antiqua" w:hAnsi="Book Antiqua"/>
          <w:i/>
        </w:rPr>
        <w:t xml:space="preserve"> </w:t>
      </w:r>
      <w:proofErr w:type="spellStart"/>
      <w:r w:rsidRPr="00A37531">
        <w:rPr>
          <w:rFonts w:ascii="Book Antiqua" w:hAnsi="Book Antiqua"/>
          <w:i/>
        </w:rPr>
        <w:t>Orthop</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2000; </w:t>
      </w:r>
      <w:r w:rsidRPr="00A37531">
        <w:rPr>
          <w:rFonts w:ascii="Book Antiqua" w:hAnsi="Book Antiqua"/>
          <w:b/>
        </w:rPr>
        <w:t>8</w:t>
      </w:r>
      <w:r w:rsidRPr="00A37531">
        <w:rPr>
          <w:rFonts w:ascii="Book Antiqua" w:hAnsi="Book Antiqua"/>
        </w:rPr>
        <w:t>: 243-252 [PMID: 10951113]</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21</w:t>
      </w:r>
      <w:r w:rsidRPr="0071643D">
        <w:rPr>
          <w:rFonts w:ascii="Book Antiqua" w:hAnsi="Book Antiqua"/>
          <w:b/>
        </w:rPr>
        <w:t xml:space="preserve"> </w:t>
      </w:r>
      <w:proofErr w:type="spellStart"/>
      <w:r w:rsidRPr="0071643D">
        <w:rPr>
          <w:rFonts w:ascii="Book Antiqua" w:hAnsi="Book Antiqua"/>
          <w:b/>
        </w:rPr>
        <w:t>Bu</w:t>
      </w:r>
      <w:r w:rsidRPr="0071643D">
        <w:rPr>
          <w:rFonts w:ascii="Times New Roman" w:hAnsi="Times New Roman" w:cs="Times New Roman"/>
          <w:b/>
        </w:rPr>
        <w:t>̈</w:t>
      </w:r>
      <w:r w:rsidRPr="0071643D">
        <w:rPr>
          <w:rFonts w:ascii="Book Antiqua" w:hAnsi="Book Antiqua"/>
          <w:b/>
        </w:rPr>
        <w:t>ngner</w:t>
      </w:r>
      <w:proofErr w:type="spellEnd"/>
      <w:r w:rsidRPr="0071643D">
        <w:rPr>
          <w:rFonts w:ascii="Book Antiqua" w:hAnsi="Book Antiqua"/>
          <w:b/>
        </w:rPr>
        <w:t xml:space="preserve"> OV</w:t>
      </w:r>
      <w:r w:rsidRPr="00A37531">
        <w:rPr>
          <w:rFonts w:ascii="Book Antiqua" w:hAnsi="Book Antiqua"/>
        </w:rPr>
        <w:t>.</w:t>
      </w:r>
      <w:proofErr w:type="gramEnd"/>
      <w:r w:rsidRPr="00A37531">
        <w:rPr>
          <w:rFonts w:ascii="Book Antiqua" w:hAnsi="Book Antiqua"/>
        </w:rPr>
        <w:t xml:space="preserve"> </w:t>
      </w:r>
      <w:proofErr w:type="spellStart"/>
      <w:r w:rsidRPr="00A37531">
        <w:rPr>
          <w:rFonts w:ascii="Book Antiqua" w:hAnsi="Book Antiqua"/>
        </w:rPr>
        <w:t>U</w:t>
      </w:r>
      <w:r w:rsidRPr="00A37531">
        <w:rPr>
          <w:rFonts w:ascii="Times New Roman" w:hAnsi="Times New Roman" w:cs="Times New Roman"/>
        </w:rPr>
        <w:t>̈</w:t>
      </w:r>
      <w:r w:rsidRPr="00A37531">
        <w:rPr>
          <w:rFonts w:ascii="Book Antiqua" w:hAnsi="Book Antiqua"/>
        </w:rPr>
        <w:t>ber</w:t>
      </w:r>
      <w:proofErr w:type="spellEnd"/>
      <w:r w:rsidRPr="00A37531">
        <w:rPr>
          <w:rFonts w:ascii="Book Antiqua" w:hAnsi="Book Antiqua"/>
        </w:rPr>
        <w:t xml:space="preserve"> die Degenerations und </w:t>
      </w:r>
      <w:proofErr w:type="spellStart"/>
      <w:r w:rsidRPr="00A37531">
        <w:rPr>
          <w:rFonts w:ascii="Book Antiqua" w:hAnsi="Book Antiqua"/>
        </w:rPr>
        <w:t>Regenerationsvorga</w:t>
      </w:r>
      <w:r w:rsidRPr="00A37531">
        <w:rPr>
          <w:rFonts w:ascii="Times New Roman" w:hAnsi="Times New Roman" w:cs="Times New Roman"/>
        </w:rPr>
        <w:t>̈</w:t>
      </w:r>
      <w:r w:rsidRPr="00A37531">
        <w:rPr>
          <w:rFonts w:ascii="Book Antiqua" w:hAnsi="Book Antiqua"/>
        </w:rPr>
        <w:t>nge</w:t>
      </w:r>
      <w:proofErr w:type="spellEnd"/>
      <w:r w:rsidRPr="00A37531">
        <w:rPr>
          <w:rFonts w:ascii="Book Antiqua" w:hAnsi="Book Antiqua"/>
        </w:rPr>
        <w:t xml:space="preserve"> </w:t>
      </w:r>
      <w:proofErr w:type="gramStart"/>
      <w:r w:rsidRPr="00A37531">
        <w:rPr>
          <w:rFonts w:ascii="Book Antiqua" w:hAnsi="Book Antiqua"/>
        </w:rPr>
        <w:t>an</w:t>
      </w:r>
      <w:proofErr w:type="gramEnd"/>
      <w:r w:rsidRPr="00A37531">
        <w:rPr>
          <w:rFonts w:ascii="Book Antiqua" w:hAnsi="Book Antiqua"/>
        </w:rPr>
        <w:t xml:space="preserve"> </w:t>
      </w:r>
      <w:proofErr w:type="spellStart"/>
      <w:r w:rsidRPr="00A37531">
        <w:rPr>
          <w:rFonts w:ascii="Book Antiqua" w:hAnsi="Book Antiqua"/>
        </w:rPr>
        <w:t>Nerven</w:t>
      </w:r>
      <w:proofErr w:type="spellEnd"/>
      <w:r w:rsidRPr="00A37531">
        <w:rPr>
          <w:rFonts w:ascii="Book Antiqua" w:hAnsi="Book Antiqua"/>
        </w:rPr>
        <w:t xml:space="preserve"> </w:t>
      </w:r>
      <w:proofErr w:type="spellStart"/>
      <w:r w:rsidRPr="00A37531">
        <w:rPr>
          <w:rFonts w:ascii="Book Antiqua" w:hAnsi="Book Antiqua"/>
        </w:rPr>
        <w:t>nach</w:t>
      </w:r>
      <w:proofErr w:type="spellEnd"/>
      <w:r w:rsidRPr="00A37531">
        <w:rPr>
          <w:rFonts w:ascii="Book Antiqua" w:hAnsi="Book Antiqua"/>
        </w:rPr>
        <w:t xml:space="preserve"> </w:t>
      </w:r>
      <w:proofErr w:type="spellStart"/>
      <w:r w:rsidRPr="00A37531">
        <w:rPr>
          <w:rFonts w:ascii="Book Antiqua" w:hAnsi="Book Antiqua"/>
        </w:rPr>
        <w:t>Verletzungen</w:t>
      </w:r>
      <w:proofErr w:type="spellEnd"/>
      <w:r w:rsidRPr="00A37531">
        <w:rPr>
          <w:rFonts w:ascii="Book Antiqua" w:hAnsi="Book Antiqua"/>
        </w:rPr>
        <w:t xml:space="preserve">. </w:t>
      </w:r>
      <w:proofErr w:type="spellStart"/>
      <w:r w:rsidRPr="0071643D">
        <w:rPr>
          <w:rFonts w:ascii="Book Antiqua" w:hAnsi="Book Antiqua"/>
          <w:i/>
        </w:rPr>
        <w:t>Beitr</w:t>
      </w:r>
      <w:proofErr w:type="spellEnd"/>
      <w:r w:rsidRPr="0071643D">
        <w:rPr>
          <w:rFonts w:ascii="Book Antiqua" w:hAnsi="Book Antiqua"/>
          <w:i/>
        </w:rPr>
        <w:t xml:space="preserve"> </w:t>
      </w:r>
      <w:proofErr w:type="spellStart"/>
      <w:r w:rsidRPr="0071643D">
        <w:rPr>
          <w:rFonts w:ascii="Book Antiqua" w:hAnsi="Book Antiqua"/>
          <w:i/>
        </w:rPr>
        <w:t>Pathol</w:t>
      </w:r>
      <w:proofErr w:type="spellEnd"/>
      <w:r w:rsidRPr="0071643D">
        <w:rPr>
          <w:rFonts w:ascii="Book Antiqua" w:hAnsi="Book Antiqua"/>
          <w:i/>
        </w:rPr>
        <w:t xml:space="preserve"> </w:t>
      </w:r>
      <w:proofErr w:type="spellStart"/>
      <w:r w:rsidRPr="0071643D">
        <w:rPr>
          <w:rFonts w:ascii="Book Antiqua" w:hAnsi="Book Antiqua"/>
          <w:i/>
        </w:rPr>
        <w:t>Anat</w:t>
      </w:r>
      <w:proofErr w:type="spellEnd"/>
      <w:r w:rsidRPr="00A37531">
        <w:rPr>
          <w:rFonts w:ascii="Book Antiqua" w:hAnsi="Book Antiqua"/>
        </w:rPr>
        <w:t xml:space="preserve"> 1891; </w:t>
      </w:r>
      <w:r w:rsidRPr="0071643D">
        <w:rPr>
          <w:rFonts w:ascii="Book Antiqua" w:hAnsi="Book Antiqua"/>
          <w:b/>
        </w:rPr>
        <w:t>10</w:t>
      </w:r>
      <w:r w:rsidRPr="00A37531">
        <w:rPr>
          <w:rFonts w:ascii="Book Antiqua" w:hAnsi="Book Antiqua"/>
        </w:rPr>
        <w:t>: 321-387</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22 </w:t>
      </w:r>
      <w:proofErr w:type="spellStart"/>
      <w:r w:rsidRPr="00A37531">
        <w:rPr>
          <w:rFonts w:ascii="Book Antiqua" w:hAnsi="Book Antiqua"/>
          <w:b/>
        </w:rPr>
        <w:t>Trojaborg</w:t>
      </w:r>
      <w:proofErr w:type="spellEnd"/>
      <w:r w:rsidRPr="00A37531">
        <w:rPr>
          <w:rFonts w:ascii="Book Antiqua" w:hAnsi="Book Antiqua"/>
          <w:b/>
        </w:rPr>
        <w:t xml:space="preserve"> W</w:t>
      </w:r>
      <w:r w:rsidRPr="00A37531">
        <w:rPr>
          <w:rFonts w:ascii="Book Antiqua" w:hAnsi="Book Antiqua"/>
        </w:rPr>
        <w:t xml:space="preserve">. Rate of recovery in motor and sensory </w:t>
      </w:r>
      <w:proofErr w:type="spellStart"/>
      <w:r w:rsidRPr="00A37531">
        <w:rPr>
          <w:rFonts w:ascii="Book Antiqua" w:hAnsi="Book Antiqua"/>
        </w:rPr>
        <w:t>fibres</w:t>
      </w:r>
      <w:proofErr w:type="spellEnd"/>
      <w:r w:rsidRPr="00A37531">
        <w:rPr>
          <w:rFonts w:ascii="Book Antiqua" w:hAnsi="Book Antiqua"/>
        </w:rPr>
        <w:t xml:space="preserve"> of the radial nerve: clinical and electrophysiological aspects. </w:t>
      </w:r>
      <w:r w:rsidRPr="00A37531">
        <w:rPr>
          <w:rFonts w:ascii="Book Antiqua" w:hAnsi="Book Antiqua"/>
          <w:i/>
        </w:rPr>
        <w:t xml:space="preserve">J </w:t>
      </w:r>
      <w:proofErr w:type="spellStart"/>
      <w:r w:rsidRPr="00A37531">
        <w:rPr>
          <w:rFonts w:ascii="Book Antiqua" w:hAnsi="Book Antiqua"/>
          <w:i/>
        </w:rPr>
        <w:t>Neurol</w:t>
      </w:r>
      <w:proofErr w:type="spellEnd"/>
      <w:r w:rsidRPr="00A37531">
        <w:rPr>
          <w:rFonts w:ascii="Book Antiqua" w:hAnsi="Book Antiqua"/>
          <w:i/>
        </w:rPr>
        <w:t xml:space="preserve"> </w:t>
      </w:r>
      <w:proofErr w:type="spellStart"/>
      <w:r w:rsidRPr="00A37531">
        <w:rPr>
          <w:rFonts w:ascii="Book Antiqua" w:hAnsi="Book Antiqua"/>
          <w:i/>
        </w:rPr>
        <w:t>Neurosurg</w:t>
      </w:r>
      <w:proofErr w:type="spellEnd"/>
      <w:r w:rsidRPr="00A37531">
        <w:rPr>
          <w:rFonts w:ascii="Book Antiqua" w:hAnsi="Book Antiqua"/>
          <w:i/>
        </w:rPr>
        <w:t xml:space="preserve"> Psychiatry</w:t>
      </w:r>
      <w:r w:rsidRPr="00A37531">
        <w:rPr>
          <w:rFonts w:ascii="Book Antiqua" w:hAnsi="Book Antiqua"/>
        </w:rPr>
        <w:t xml:space="preserve"> 1970; </w:t>
      </w:r>
      <w:r w:rsidRPr="00A37531">
        <w:rPr>
          <w:rFonts w:ascii="Book Antiqua" w:hAnsi="Book Antiqua"/>
          <w:b/>
        </w:rPr>
        <w:t>33</w:t>
      </w:r>
      <w:r w:rsidRPr="00A37531">
        <w:rPr>
          <w:rFonts w:ascii="Book Antiqua" w:hAnsi="Book Antiqua"/>
        </w:rPr>
        <w:t>: 625-638 [PMID: 5478945 DOI: 10.1136/jnnp.33.5.625]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23 </w:t>
      </w:r>
      <w:r w:rsidRPr="00A37531">
        <w:rPr>
          <w:rFonts w:ascii="Book Antiqua" w:hAnsi="Book Antiqua"/>
          <w:b/>
        </w:rPr>
        <w:t>You S</w:t>
      </w:r>
      <w:r w:rsidRPr="00A37531">
        <w:rPr>
          <w:rFonts w:ascii="Book Antiqua" w:hAnsi="Book Antiqua"/>
        </w:rPr>
        <w:t xml:space="preserve">, </w:t>
      </w:r>
      <w:proofErr w:type="spellStart"/>
      <w:r w:rsidRPr="00A37531">
        <w:rPr>
          <w:rFonts w:ascii="Book Antiqua" w:hAnsi="Book Antiqua"/>
        </w:rPr>
        <w:t>Petrov</w:t>
      </w:r>
      <w:proofErr w:type="spellEnd"/>
      <w:r w:rsidRPr="00A37531">
        <w:rPr>
          <w:rFonts w:ascii="Book Antiqua" w:hAnsi="Book Antiqua"/>
        </w:rPr>
        <w:t xml:space="preserve"> T, Chung PH, Gordon T. </w:t>
      </w:r>
      <w:proofErr w:type="gramStart"/>
      <w:r w:rsidRPr="00A37531">
        <w:rPr>
          <w:rFonts w:ascii="Book Antiqua" w:hAnsi="Book Antiqua"/>
        </w:rPr>
        <w:t xml:space="preserve">The expression of the low affinity nerve growth factor receptor in long-term </w:t>
      </w:r>
      <w:proofErr w:type="spellStart"/>
      <w:r w:rsidRPr="00A37531">
        <w:rPr>
          <w:rFonts w:ascii="Book Antiqua" w:hAnsi="Book Antiqua"/>
        </w:rPr>
        <w:t>denervated</w:t>
      </w:r>
      <w:proofErr w:type="spellEnd"/>
      <w:r w:rsidRPr="00A37531">
        <w:rPr>
          <w:rFonts w:ascii="Book Antiqua" w:hAnsi="Book Antiqua"/>
        </w:rPr>
        <w:t xml:space="preserve"> Schwann cells.</w:t>
      </w:r>
      <w:proofErr w:type="gramEnd"/>
      <w:r w:rsidRPr="00A37531">
        <w:rPr>
          <w:rFonts w:ascii="Book Antiqua" w:hAnsi="Book Antiqua"/>
        </w:rPr>
        <w:t xml:space="preserve"> </w:t>
      </w:r>
      <w:r w:rsidRPr="00A37531">
        <w:rPr>
          <w:rFonts w:ascii="Book Antiqua" w:hAnsi="Book Antiqua"/>
          <w:i/>
        </w:rPr>
        <w:t>Glia</w:t>
      </w:r>
      <w:r w:rsidRPr="00A37531">
        <w:rPr>
          <w:rFonts w:ascii="Book Antiqua" w:hAnsi="Book Antiqua"/>
        </w:rPr>
        <w:t xml:space="preserve"> 1997; </w:t>
      </w:r>
      <w:r w:rsidRPr="00A37531">
        <w:rPr>
          <w:rFonts w:ascii="Book Antiqua" w:hAnsi="Book Antiqua"/>
          <w:b/>
        </w:rPr>
        <w:t>20</w:t>
      </w:r>
      <w:r w:rsidRPr="00A37531">
        <w:rPr>
          <w:rFonts w:ascii="Book Antiqua" w:hAnsi="Book Antiqua"/>
        </w:rPr>
        <w:t>: 87-100 [PMID: 9179594 DOI: 10.1002/(</w:t>
      </w:r>
      <w:proofErr w:type="gramStart"/>
      <w:r w:rsidRPr="00A37531">
        <w:rPr>
          <w:rFonts w:ascii="Book Antiqua" w:hAnsi="Book Antiqua"/>
        </w:rPr>
        <w:t>SICI)1098</w:t>
      </w:r>
      <w:proofErr w:type="gramEnd"/>
      <w:r w:rsidRPr="00A37531">
        <w:rPr>
          <w:rFonts w:ascii="Book Antiqua" w:hAnsi="Book Antiqua"/>
        </w:rPr>
        <w:t>-1136(199706)20:23.0.CO;2-1]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24 </w:t>
      </w:r>
      <w:r w:rsidRPr="00A37531">
        <w:rPr>
          <w:rFonts w:ascii="Book Antiqua" w:hAnsi="Book Antiqua"/>
          <w:b/>
        </w:rPr>
        <w:t>Fu SY</w:t>
      </w:r>
      <w:r w:rsidRPr="00A37531">
        <w:rPr>
          <w:rFonts w:ascii="Book Antiqua" w:hAnsi="Book Antiqua"/>
        </w:rPr>
        <w:t xml:space="preserve">, Gordon T. Contributing factors to poor functional recovery after delayed nerve repair: prolonged denervation. </w:t>
      </w:r>
      <w:r w:rsidRPr="00A37531">
        <w:rPr>
          <w:rFonts w:ascii="Book Antiqua" w:hAnsi="Book Antiqua"/>
          <w:i/>
        </w:rPr>
        <w:t xml:space="preserve">J </w:t>
      </w:r>
      <w:proofErr w:type="spellStart"/>
      <w:r w:rsidRPr="00A37531">
        <w:rPr>
          <w:rFonts w:ascii="Book Antiqua" w:hAnsi="Book Antiqua"/>
          <w:i/>
        </w:rPr>
        <w:t>Neurosci</w:t>
      </w:r>
      <w:proofErr w:type="spellEnd"/>
      <w:r w:rsidRPr="00A37531">
        <w:rPr>
          <w:rFonts w:ascii="Book Antiqua" w:hAnsi="Book Antiqua"/>
        </w:rPr>
        <w:t xml:space="preserve"> 1995; </w:t>
      </w:r>
      <w:r w:rsidRPr="00A37531">
        <w:rPr>
          <w:rFonts w:ascii="Book Antiqua" w:hAnsi="Book Antiqua"/>
          <w:b/>
        </w:rPr>
        <w:t>15</w:t>
      </w:r>
      <w:r w:rsidRPr="00A37531">
        <w:rPr>
          <w:rFonts w:ascii="Book Antiqua" w:hAnsi="Book Antiqua"/>
        </w:rPr>
        <w:t>: 3886-3895 [PMID: 7751953]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25 </w:t>
      </w:r>
      <w:proofErr w:type="spellStart"/>
      <w:r w:rsidRPr="00A37531">
        <w:rPr>
          <w:rFonts w:ascii="Book Antiqua" w:hAnsi="Book Antiqua"/>
          <w:b/>
        </w:rPr>
        <w:t>Pabari</w:t>
      </w:r>
      <w:proofErr w:type="spellEnd"/>
      <w:r w:rsidRPr="00A37531">
        <w:rPr>
          <w:rFonts w:ascii="Book Antiqua" w:hAnsi="Book Antiqua"/>
          <w:b/>
        </w:rPr>
        <w:t xml:space="preserve"> A</w:t>
      </w:r>
      <w:r w:rsidRPr="00A37531">
        <w:rPr>
          <w:rFonts w:ascii="Book Antiqua" w:hAnsi="Book Antiqua"/>
        </w:rPr>
        <w:t xml:space="preserve">, Lloyd-Hughes H, </w:t>
      </w:r>
      <w:proofErr w:type="spellStart"/>
      <w:r w:rsidRPr="00A37531">
        <w:rPr>
          <w:rFonts w:ascii="Book Antiqua" w:hAnsi="Book Antiqua"/>
        </w:rPr>
        <w:t>Seifalian</w:t>
      </w:r>
      <w:proofErr w:type="spellEnd"/>
      <w:r w:rsidRPr="00A37531">
        <w:rPr>
          <w:rFonts w:ascii="Book Antiqua" w:hAnsi="Book Antiqua"/>
        </w:rPr>
        <w:t xml:space="preserve"> AM, </w:t>
      </w:r>
      <w:proofErr w:type="spellStart"/>
      <w:r w:rsidRPr="00A37531">
        <w:rPr>
          <w:rFonts w:ascii="Book Antiqua" w:hAnsi="Book Antiqua"/>
        </w:rPr>
        <w:t>Mosahebi</w:t>
      </w:r>
      <w:proofErr w:type="spellEnd"/>
      <w:r w:rsidRPr="00A37531">
        <w:rPr>
          <w:rFonts w:ascii="Book Antiqua" w:hAnsi="Book Antiqua"/>
        </w:rPr>
        <w:t xml:space="preserve"> A. Nerve conduits for peripheral nerve surgery.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2014; </w:t>
      </w:r>
      <w:r w:rsidRPr="00A37531">
        <w:rPr>
          <w:rFonts w:ascii="Book Antiqua" w:hAnsi="Book Antiqua"/>
          <w:b/>
        </w:rPr>
        <w:t>133</w:t>
      </w:r>
      <w:r w:rsidRPr="00A37531">
        <w:rPr>
          <w:rFonts w:ascii="Book Antiqua" w:hAnsi="Book Antiqua"/>
        </w:rPr>
        <w:t>: 1420-1430 [PMID: 24867724 DOI: 10.1097/PRS.0000000000000226]</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26 </w:t>
      </w:r>
      <w:proofErr w:type="spellStart"/>
      <w:r w:rsidRPr="00A37531">
        <w:rPr>
          <w:rFonts w:ascii="Book Antiqua" w:hAnsi="Book Antiqua"/>
          <w:b/>
        </w:rPr>
        <w:t>Sabongi</w:t>
      </w:r>
      <w:proofErr w:type="spellEnd"/>
      <w:r w:rsidRPr="00A37531">
        <w:rPr>
          <w:rFonts w:ascii="Book Antiqua" w:hAnsi="Book Antiqua"/>
          <w:b/>
        </w:rPr>
        <w:t xml:space="preserve"> RG</w:t>
      </w:r>
      <w:r w:rsidRPr="00A37531">
        <w:rPr>
          <w:rFonts w:ascii="Book Antiqua" w:hAnsi="Book Antiqua"/>
        </w:rPr>
        <w:t xml:space="preserve">, </w:t>
      </w:r>
      <w:proofErr w:type="spellStart"/>
      <w:r w:rsidRPr="00A37531">
        <w:rPr>
          <w:rFonts w:ascii="Book Antiqua" w:hAnsi="Book Antiqua"/>
        </w:rPr>
        <w:t>Fernandes</w:t>
      </w:r>
      <w:proofErr w:type="spellEnd"/>
      <w:r w:rsidRPr="00A37531">
        <w:rPr>
          <w:rFonts w:ascii="Book Antiqua" w:hAnsi="Book Antiqua"/>
        </w:rPr>
        <w:t xml:space="preserve"> M, Dos Santos JB.</w:t>
      </w:r>
      <w:proofErr w:type="gramEnd"/>
      <w:r w:rsidRPr="00A37531">
        <w:rPr>
          <w:rFonts w:ascii="Book Antiqua" w:hAnsi="Book Antiqua"/>
        </w:rPr>
        <w:t xml:space="preserve"> Peripheral nerve regeneration with conduits: use of vein tubes. </w:t>
      </w:r>
      <w:r w:rsidRPr="00A37531">
        <w:rPr>
          <w:rFonts w:ascii="Book Antiqua" w:hAnsi="Book Antiqua"/>
          <w:i/>
        </w:rPr>
        <w:t xml:space="preserve">Neural </w:t>
      </w:r>
      <w:proofErr w:type="spellStart"/>
      <w:r w:rsidRPr="00A37531">
        <w:rPr>
          <w:rFonts w:ascii="Book Antiqua" w:hAnsi="Book Antiqua"/>
          <w:i/>
        </w:rPr>
        <w:t>Regen</w:t>
      </w:r>
      <w:proofErr w:type="spellEnd"/>
      <w:r w:rsidRPr="00A37531">
        <w:rPr>
          <w:rFonts w:ascii="Book Antiqua" w:hAnsi="Book Antiqua"/>
          <w:i/>
        </w:rPr>
        <w:t xml:space="preserve"> Res</w:t>
      </w:r>
      <w:r w:rsidRPr="00A37531">
        <w:rPr>
          <w:rFonts w:ascii="Book Antiqua" w:hAnsi="Book Antiqua"/>
        </w:rPr>
        <w:t xml:space="preserve"> 2015; </w:t>
      </w:r>
      <w:r w:rsidRPr="00A37531">
        <w:rPr>
          <w:rFonts w:ascii="Book Antiqua" w:hAnsi="Book Antiqua"/>
          <w:b/>
        </w:rPr>
        <w:t>10</w:t>
      </w:r>
      <w:r w:rsidRPr="00A37531">
        <w:rPr>
          <w:rFonts w:ascii="Book Antiqua" w:hAnsi="Book Antiqua"/>
        </w:rPr>
        <w:t>: 529-533 [PMID: 26170802 DOI: 10.4103/1673-5374.155428]</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27 </w:t>
      </w:r>
      <w:proofErr w:type="spellStart"/>
      <w:r w:rsidRPr="00A37531">
        <w:rPr>
          <w:rFonts w:ascii="Book Antiqua" w:hAnsi="Book Antiqua"/>
          <w:b/>
        </w:rPr>
        <w:t>Battiston</w:t>
      </w:r>
      <w:proofErr w:type="spellEnd"/>
      <w:r w:rsidRPr="00A37531">
        <w:rPr>
          <w:rFonts w:ascii="Book Antiqua" w:hAnsi="Book Antiqua"/>
          <w:b/>
        </w:rPr>
        <w:t xml:space="preserve"> B</w:t>
      </w:r>
      <w:r w:rsidRPr="00A37531">
        <w:rPr>
          <w:rFonts w:ascii="Book Antiqua" w:hAnsi="Book Antiqua"/>
        </w:rPr>
        <w:t xml:space="preserve">, </w:t>
      </w:r>
      <w:proofErr w:type="spellStart"/>
      <w:r w:rsidRPr="00A37531">
        <w:rPr>
          <w:rFonts w:ascii="Book Antiqua" w:hAnsi="Book Antiqua"/>
        </w:rPr>
        <w:t>Geuna</w:t>
      </w:r>
      <w:proofErr w:type="spellEnd"/>
      <w:r w:rsidRPr="00A37531">
        <w:rPr>
          <w:rFonts w:ascii="Book Antiqua" w:hAnsi="Book Antiqua"/>
        </w:rPr>
        <w:t xml:space="preserve"> S, Ferrero M, </w:t>
      </w:r>
      <w:proofErr w:type="spellStart"/>
      <w:r w:rsidRPr="00A37531">
        <w:rPr>
          <w:rFonts w:ascii="Book Antiqua" w:hAnsi="Book Antiqua"/>
        </w:rPr>
        <w:t>Tos</w:t>
      </w:r>
      <w:proofErr w:type="spellEnd"/>
      <w:r w:rsidRPr="00A37531">
        <w:rPr>
          <w:rFonts w:ascii="Book Antiqua" w:hAnsi="Book Antiqua"/>
        </w:rPr>
        <w:t xml:space="preserve"> P. Nerve repair by means of </w:t>
      </w:r>
      <w:proofErr w:type="spellStart"/>
      <w:r w:rsidRPr="00A37531">
        <w:rPr>
          <w:rFonts w:ascii="Book Antiqua" w:hAnsi="Book Antiqua"/>
        </w:rPr>
        <w:t>tubulization</w:t>
      </w:r>
      <w:proofErr w:type="spellEnd"/>
      <w:r w:rsidRPr="00A37531">
        <w:rPr>
          <w:rFonts w:ascii="Book Antiqua" w:hAnsi="Book Antiqua"/>
        </w:rPr>
        <w:t xml:space="preserve">: literature review and personal clinical experience comparing biological and synthetic conduits for sensory nerve repair. </w:t>
      </w:r>
      <w:r w:rsidRPr="00A37531">
        <w:rPr>
          <w:rFonts w:ascii="Book Antiqua" w:hAnsi="Book Antiqua"/>
          <w:i/>
        </w:rPr>
        <w:t>Microsurgery</w:t>
      </w:r>
      <w:r w:rsidRPr="00A37531">
        <w:rPr>
          <w:rFonts w:ascii="Book Antiqua" w:hAnsi="Book Antiqua"/>
        </w:rPr>
        <w:t xml:space="preserve"> 2005; </w:t>
      </w:r>
      <w:r w:rsidRPr="00A37531">
        <w:rPr>
          <w:rFonts w:ascii="Book Antiqua" w:hAnsi="Book Antiqua"/>
          <w:b/>
        </w:rPr>
        <w:t>25</w:t>
      </w:r>
      <w:r w:rsidRPr="00A37531">
        <w:rPr>
          <w:rFonts w:ascii="Book Antiqua" w:hAnsi="Book Antiqua"/>
        </w:rPr>
        <w:t>: 258-267 [PMID: 15934044 DOI: 10.1002/micr.20127]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28 </w:t>
      </w:r>
      <w:proofErr w:type="spellStart"/>
      <w:r w:rsidRPr="00A37531">
        <w:rPr>
          <w:rFonts w:ascii="Book Antiqua" w:hAnsi="Book Antiqua"/>
          <w:b/>
        </w:rPr>
        <w:t>Siemionow</w:t>
      </w:r>
      <w:proofErr w:type="spellEnd"/>
      <w:r w:rsidRPr="00A37531">
        <w:rPr>
          <w:rFonts w:ascii="Book Antiqua" w:hAnsi="Book Antiqua"/>
          <w:b/>
        </w:rPr>
        <w:t xml:space="preserve"> M</w:t>
      </w:r>
      <w:r w:rsidRPr="00A37531">
        <w:rPr>
          <w:rFonts w:ascii="Book Antiqua" w:hAnsi="Book Antiqua"/>
        </w:rPr>
        <w:t xml:space="preserve">, </w:t>
      </w:r>
      <w:proofErr w:type="spellStart"/>
      <w:r w:rsidRPr="00A37531">
        <w:rPr>
          <w:rFonts w:ascii="Book Antiqua" w:hAnsi="Book Antiqua"/>
        </w:rPr>
        <w:t>Bozkurt</w:t>
      </w:r>
      <w:proofErr w:type="spellEnd"/>
      <w:r w:rsidRPr="00A37531">
        <w:rPr>
          <w:rFonts w:ascii="Book Antiqua" w:hAnsi="Book Antiqua"/>
        </w:rPr>
        <w:t xml:space="preserve"> M, </w:t>
      </w:r>
      <w:proofErr w:type="spellStart"/>
      <w:r w:rsidRPr="00A37531">
        <w:rPr>
          <w:rFonts w:ascii="Book Antiqua" w:hAnsi="Book Antiqua"/>
        </w:rPr>
        <w:t>Zor</w:t>
      </w:r>
      <w:proofErr w:type="spellEnd"/>
      <w:r w:rsidRPr="00A37531">
        <w:rPr>
          <w:rFonts w:ascii="Book Antiqua" w:hAnsi="Book Antiqua"/>
        </w:rPr>
        <w:t xml:space="preserve"> F. Regeneration and repair of peripheral nerves with different biomaterials: review. </w:t>
      </w:r>
      <w:r w:rsidRPr="00A37531">
        <w:rPr>
          <w:rFonts w:ascii="Book Antiqua" w:hAnsi="Book Antiqua"/>
          <w:i/>
        </w:rPr>
        <w:t>Microsurgery</w:t>
      </w:r>
      <w:r w:rsidRPr="00A37531">
        <w:rPr>
          <w:rFonts w:ascii="Book Antiqua" w:hAnsi="Book Antiqua"/>
        </w:rPr>
        <w:t xml:space="preserve"> 2010; </w:t>
      </w:r>
      <w:r w:rsidRPr="00A37531">
        <w:rPr>
          <w:rFonts w:ascii="Book Antiqua" w:hAnsi="Book Antiqua"/>
          <w:b/>
        </w:rPr>
        <w:t>30</w:t>
      </w:r>
      <w:r w:rsidRPr="00A37531">
        <w:rPr>
          <w:rFonts w:ascii="Book Antiqua" w:hAnsi="Book Antiqua"/>
        </w:rPr>
        <w:t>: 574-588 [PMID: 20878689 DOI: 10.1002/micr.20799]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29 </w:t>
      </w:r>
      <w:r w:rsidRPr="00A37531">
        <w:rPr>
          <w:rFonts w:ascii="Book Antiqua" w:hAnsi="Book Antiqua"/>
          <w:b/>
        </w:rPr>
        <w:t>Liao C</w:t>
      </w:r>
      <w:r w:rsidRPr="00A37531">
        <w:rPr>
          <w:rFonts w:ascii="Book Antiqua" w:hAnsi="Book Antiqua"/>
        </w:rPr>
        <w:t xml:space="preserve">, </w:t>
      </w:r>
      <w:proofErr w:type="spellStart"/>
      <w:r w:rsidRPr="00A37531">
        <w:rPr>
          <w:rFonts w:ascii="Book Antiqua" w:hAnsi="Book Antiqua"/>
        </w:rPr>
        <w:t>Zheng</w:t>
      </w:r>
      <w:proofErr w:type="spellEnd"/>
      <w:r w:rsidRPr="00A37531">
        <w:rPr>
          <w:rFonts w:ascii="Book Antiqua" w:hAnsi="Book Antiqua"/>
        </w:rPr>
        <w:t xml:space="preserve"> R, Wei C, Yan J, Ding Y, Wang G, Li Z, Zhang Z. Tissue-engineered conduit promotes sciatic nerve regeneration following radiation-induced injury as monitored by magnetic resonance imaging. </w:t>
      </w:r>
      <w:proofErr w:type="spellStart"/>
      <w:r w:rsidRPr="00A37531">
        <w:rPr>
          <w:rFonts w:ascii="Book Antiqua" w:hAnsi="Book Antiqua"/>
          <w:i/>
        </w:rPr>
        <w:t>Magn</w:t>
      </w:r>
      <w:proofErr w:type="spellEnd"/>
      <w:r w:rsidRPr="00A37531">
        <w:rPr>
          <w:rFonts w:ascii="Book Antiqua" w:hAnsi="Book Antiqua"/>
          <w:i/>
        </w:rPr>
        <w:t xml:space="preserve"> </w:t>
      </w:r>
      <w:proofErr w:type="spellStart"/>
      <w:r w:rsidRPr="00A37531">
        <w:rPr>
          <w:rFonts w:ascii="Book Antiqua" w:hAnsi="Book Antiqua"/>
          <w:i/>
        </w:rPr>
        <w:t>Reson</w:t>
      </w:r>
      <w:proofErr w:type="spellEnd"/>
      <w:r w:rsidRPr="00A37531">
        <w:rPr>
          <w:rFonts w:ascii="Book Antiqua" w:hAnsi="Book Antiqua"/>
          <w:i/>
        </w:rPr>
        <w:t xml:space="preserve"> Imaging</w:t>
      </w:r>
      <w:r w:rsidRPr="00A37531">
        <w:rPr>
          <w:rFonts w:ascii="Book Antiqua" w:hAnsi="Book Antiqua"/>
        </w:rPr>
        <w:t xml:space="preserve"> 2016; </w:t>
      </w:r>
      <w:r w:rsidRPr="00A37531">
        <w:rPr>
          <w:rFonts w:ascii="Book Antiqua" w:hAnsi="Book Antiqua"/>
          <w:b/>
        </w:rPr>
        <w:t>34</w:t>
      </w:r>
      <w:r w:rsidRPr="00A37531">
        <w:rPr>
          <w:rFonts w:ascii="Book Antiqua" w:hAnsi="Book Antiqua"/>
        </w:rPr>
        <w:t>: 515-523 [PMID: 26686023 DOI: 10.1016/j.mri.2015.12.004]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30 </w:t>
      </w:r>
      <w:proofErr w:type="spellStart"/>
      <w:r w:rsidRPr="00A37531">
        <w:rPr>
          <w:rFonts w:ascii="Book Antiqua" w:hAnsi="Book Antiqua"/>
          <w:b/>
        </w:rPr>
        <w:t>Azizi</w:t>
      </w:r>
      <w:proofErr w:type="spellEnd"/>
      <w:r w:rsidRPr="00A37531">
        <w:rPr>
          <w:rFonts w:ascii="Book Antiqua" w:hAnsi="Book Antiqua"/>
          <w:b/>
        </w:rPr>
        <w:t xml:space="preserve"> SA</w:t>
      </w:r>
      <w:r w:rsidRPr="00A37531">
        <w:rPr>
          <w:rFonts w:ascii="Book Antiqua" w:hAnsi="Book Antiqua"/>
        </w:rPr>
        <w:t xml:space="preserve">, Stokes D, </w:t>
      </w:r>
      <w:proofErr w:type="spellStart"/>
      <w:r w:rsidRPr="00A37531">
        <w:rPr>
          <w:rFonts w:ascii="Book Antiqua" w:hAnsi="Book Antiqua"/>
        </w:rPr>
        <w:t>Augelli</w:t>
      </w:r>
      <w:proofErr w:type="spellEnd"/>
      <w:r w:rsidRPr="00A37531">
        <w:rPr>
          <w:rFonts w:ascii="Book Antiqua" w:hAnsi="Book Antiqua"/>
        </w:rPr>
        <w:t xml:space="preserve"> BJ, </w:t>
      </w:r>
      <w:proofErr w:type="spellStart"/>
      <w:r w:rsidRPr="00A37531">
        <w:rPr>
          <w:rFonts w:ascii="Book Antiqua" w:hAnsi="Book Antiqua"/>
        </w:rPr>
        <w:t>DiGirolamo</w:t>
      </w:r>
      <w:proofErr w:type="spellEnd"/>
      <w:r w:rsidRPr="00A37531">
        <w:rPr>
          <w:rFonts w:ascii="Book Antiqua" w:hAnsi="Book Antiqua"/>
        </w:rPr>
        <w:t xml:space="preserve"> C, </w:t>
      </w:r>
      <w:proofErr w:type="spellStart"/>
      <w:r w:rsidRPr="00A37531">
        <w:rPr>
          <w:rFonts w:ascii="Book Antiqua" w:hAnsi="Book Antiqua"/>
        </w:rPr>
        <w:t>Prockop</w:t>
      </w:r>
      <w:proofErr w:type="spellEnd"/>
      <w:r w:rsidRPr="00A37531">
        <w:rPr>
          <w:rFonts w:ascii="Book Antiqua" w:hAnsi="Book Antiqua"/>
        </w:rPr>
        <w:t xml:space="preserve"> DJ. </w:t>
      </w:r>
      <w:proofErr w:type="gramStart"/>
      <w:r w:rsidRPr="00A37531">
        <w:rPr>
          <w:rFonts w:ascii="Book Antiqua" w:hAnsi="Book Antiqua"/>
        </w:rPr>
        <w:t>Engraftment and migration of human bone marrow stromal cells implanted in the brains of albino rats--similarities to astrocyte grafts.</w:t>
      </w:r>
      <w:proofErr w:type="gramEnd"/>
      <w:r w:rsidRPr="00A37531">
        <w:rPr>
          <w:rFonts w:ascii="Book Antiqua" w:hAnsi="Book Antiqua"/>
        </w:rPr>
        <w:t xml:space="preserve"> </w:t>
      </w:r>
      <w:proofErr w:type="spellStart"/>
      <w:r w:rsidR="00E6389C">
        <w:rPr>
          <w:rFonts w:ascii="Book Antiqua" w:hAnsi="Book Antiqua"/>
          <w:i/>
        </w:rPr>
        <w:t>Proc</w:t>
      </w:r>
      <w:proofErr w:type="spellEnd"/>
      <w:r w:rsidR="00E6389C">
        <w:rPr>
          <w:rFonts w:ascii="Book Antiqua" w:hAnsi="Book Antiqua"/>
          <w:i/>
        </w:rPr>
        <w:t xml:space="preserve"> </w:t>
      </w:r>
      <w:proofErr w:type="spellStart"/>
      <w:r w:rsidR="00E6389C">
        <w:rPr>
          <w:rFonts w:ascii="Book Antiqua" w:hAnsi="Book Antiqua"/>
          <w:i/>
        </w:rPr>
        <w:t>Natl</w:t>
      </w:r>
      <w:proofErr w:type="spellEnd"/>
      <w:r w:rsidR="00E6389C">
        <w:rPr>
          <w:rFonts w:ascii="Book Antiqua" w:hAnsi="Book Antiqua"/>
          <w:i/>
        </w:rPr>
        <w:t xml:space="preserve"> </w:t>
      </w:r>
      <w:proofErr w:type="spellStart"/>
      <w:r w:rsidR="00E6389C">
        <w:rPr>
          <w:rFonts w:ascii="Book Antiqua" w:hAnsi="Book Antiqua"/>
          <w:i/>
        </w:rPr>
        <w:t>Acad</w:t>
      </w:r>
      <w:proofErr w:type="spellEnd"/>
      <w:r w:rsidR="00E6389C">
        <w:rPr>
          <w:rFonts w:ascii="Book Antiqua" w:hAnsi="Book Antiqua"/>
          <w:i/>
        </w:rPr>
        <w:t xml:space="preserve"> </w:t>
      </w:r>
      <w:proofErr w:type="spellStart"/>
      <w:r w:rsidR="00E6389C">
        <w:rPr>
          <w:rFonts w:ascii="Book Antiqua" w:hAnsi="Book Antiqua"/>
          <w:i/>
        </w:rPr>
        <w:t>Sci</w:t>
      </w:r>
      <w:proofErr w:type="spellEnd"/>
      <w:r w:rsidR="00E6389C">
        <w:rPr>
          <w:rFonts w:ascii="Book Antiqua" w:hAnsi="Book Antiqua"/>
          <w:i/>
        </w:rPr>
        <w:t xml:space="preserve"> US</w:t>
      </w:r>
      <w:r w:rsidRPr="00A37531">
        <w:rPr>
          <w:rFonts w:ascii="Book Antiqua" w:hAnsi="Book Antiqua"/>
          <w:i/>
        </w:rPr>
        <w:t>A</w:t>
      </w:r>
      <w:r w:rsidRPr="00A37531">
        <w:rPr>
          <w:rFonts w:ascii="Book Antiqua" w:hAnsi="Book Antiqua"/>
        </w:rPr>
        <w:t xml:space="preserve"> 1998; </w:t>
      </w:r>
      <w:r w:rsidRPr="00A37531">
        <w:rPr>
          <w:rFonts w:ascii="Book Antiqua" w:hAnsi="Book Antiqua"/>
          <w:b/>
        </w:rPr>
        <w:t>95</w:t>
      </w:r>
      <w:r w:rsidRPr="00A37531">
        <w:rPr>
          <w:rFonts w:ascii="Book Antiqua" w:hAnsi="Book Antiqua"/>
        </w:rPr>
        <w:t>: 3908-3913 [PMID: 9520466]</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31 </w:t>
      </w:r>
      <w:r w:rsidRPr="00A37531">
        <w:rPr>
          <w:rFonts w:ascii="Book Antiqua" w:hAnsi="Book Antiqua"/>
          <w:b/>
        </w:rPr>
        <w:t>Walsh S</w:t>
      </w:r>
      <w:r w:rsidRPr="00A37531">
        <w:rPr>
          <w:rFonts w:ascii="Book Antiqua" w:hAnsi="Book Antiqua"/>
        </w:rPr>
        <w:t xml:space="preserve">, </w:t>
      </w:r>
      <w:proofErr w:type="spellStart"/>
      <w:r w:rsidRPr="00A37531">
        <w:rPr>
          <w:rFonts w:ascii="Book Antiqua" w:hAnsi="Book Antiqua"/>
        </w:rPr>
        <w:t>Midha</w:t>
      </w:r>
      <w:proofErr w:type="spellEnd"/>
      <w:r w:rsidRPr="00A37531">
        <w:rPr>
          <w:rFonts w:ascii="Book Antiqua" w:hAnsi="Book Antiqua"/>
        </w:rPr>
        <w:t xml:space="preserve"> R. Practical considerations concerning the use of stem cells for peripheral nerve repair. </w:t>
      </w:r>
      <w:proofErr w:type="spellStart"/>
      <w:r w:rsidRPr="00A37531">
        <w:rPr>
          <w:rFonts w:ascii="Book Antiqua" w:hAnsi="Book Antiqua"/>
          <w:i/>
        </w:rPr>
        <w:t>Neurosurg</w:t>
      </w:r>
      <w:proofErr w:type="spellEnd"/>
      <w:r w:rsidRPr="00A37531">
        <w:rPr>
          <w:rFonts w:ascii="Book Antiqua" w:hAnsi="Book Antiqua"/>
          <w:i/>
        </w:rPr>
        <w:t xml:space="preserve"> Focus</w:t>
      </w:r>
      <w:r w:rsidRPr="00A37531">
        <w:rPr>
          <w:rFonts w:ascii="Book Antiqua" w:hAnsi="Book Antiqua"/>
        </w:rPr>
        <w:t xml:space="preserve"> 2009; </w:t>
      </w:r>
      <w:r w:rsidRPr="00A37531">
        <w:rPr>
          <w:rFonts w:ascii="Book Antiqua" w:hAnsi="Book Antiqua"/>
          <w:b/>
        </w:rPr>
        <w:t>26</w:t>
      </w:r>
      <w:r w:rsidRPr="00A37531">
        <w:rPr>
          <w:rFonts w:ascii="Book Antiqua" w:hAnsi="Book Antiqua"/>
        </w:rPr>
        <w:t>: E2 [PMID: 19435443 DOI: 10.3171/FOC.2009.26.2.E2]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32 </w:t>
      </w:r>
      <w:r w:rsidRPr="00A37531">
        <w:rPr>
          <w:rFonts w:ascii="Book Antiqua" w:hAnsi="Book Antiqua"/>
          <w:b/>
        </w:rPr>
        <w:t>Nichols CM</w:t>
      </w:r>
      <w:r w:rsidRPr="00A37531">
        <w:rPr>
          <w:rFonts w:ascii="Book Antiqua" w:hAnsi="Book Antiqua"/>
        </w:rPr>
        <w:t xml:space="preserve">, Brenner MJ, Fox IK, Tung TH, Hunter DA, Rickman SR, Mackinnon SE. Effects of motor versus sensory nerve grafts on peripheral nerve regeneration.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2004; </w:t>
      </w:r>
      <w:r w:rsidRPr="00A37531">
        <w:rPr>
          <w:rFonts w:ascii="Book Antiqua" w:hAnsi="Book Antiqua"/>
          <w:b/>
        </w:rPr>
        <w:t>190</w:t>
      </w:r>
      <w:r w:rsidRPr="00A37531">
        <w:rPr>
          <w:rFonts w:ascii="Book Antiqua" w:hAnsi="Book Antiqua"/>
        </w:rPr>
        <w:t>: 347-355 [PMID: 15530874 DOI: 10.1016/j.expneurol.2004.08.003]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33 </w:t>
      </w:r>
      <w:proofErr w:type="spellStart"/>
      <w:r w:rsidRPr="00A37531">
        <w:rPr>
          <w:rFonts w:ascii="Book Antiqua" w:hAnsi="Book Antiqua"/>
          <w:b/>
        </w:rPr>
        <w:t>Manoli</w:t>
      </w:r>
      <w:proofErr w:type="spellEnd"/>
      <w:r w:rsidRPr="00A37531">
        <w:rPr>
          <w:rFonts w:ascii="Book Antiqua" w:hAnsi="Book Antiqua"/>
          <w:b/>
        </w:rPr>
        <w:t xml:space="preserve"> T</w:t>
      </w:r>
      <w:r w:rsidRPr="00A37531">
        <w:rPr>
          <w:rFonts w:ascii="Book Antiqua" w:hAnsi="Book Antiqua"/>
        </w:rPr>
        <w:t xml:space="preserve">, Schulz L, Stahl S, </w:t>
      </w:r>
      <w:proofErr w:type="spellStart"/>
      <w:r w:rsidRPr="00A37531">
        <w:rPr>
          <w:rFonts w:ascii="Book Antiqua" w:hAnsi="Book Antiqua"/>
        </w:rPr>
        <w:t>Jaminet</w:t>
      </w:r>
      <w:proofErr w:type="spellEnd"/>
      <w:r w:rsidRPr="00A37531">
        <w:rPr>
          <w:rFonts w:ascii="Book Antiqua" w:hAnsi="Book Antiqua"/>
        </w:rPr>
        <w:t xml:space="preserve"> P, Schaller HE. </w:t>
      </w:r>
      <w:proofErr w:type="gramStart"/>
      <w:r w:rsidRPr="00A37531">
        <w:rPr>
          <w:rFonts w:ascii="Book Antiqua" w:hAnsi="Book Antiqua"/>
        </w:rPr>
        <w:t xml:space="preserve">Evaluation of sensory recovery after reconstruction of digital nerves of the hand using muscle-in-vein conduits in comparison to nerve suture or nerve </w:t>
      </w:r>
      <w:proofErr w:type="spellStart"/>
      <w:r w:rsidRPr="00A37531">
        <w:rPr>
          <w:rFonts w:ascii="Book Antiqua" w:hAnsi="Book Antiqua"/>
        </w:rPr>
        <w:t>autografting</w:t>
      </w:r>
      <w:proofErr w:type="spellEnd"/>
      <w:r w:rsidRPr="00A37531">
        <w:rPr>
          <w:rFonts w:ascii="Book Antiqua" w:hAnsi="Book Antiqua"/>
        </w:rPr>
        <w:t>.</w:t>
      </w:r>
      <w:proofErr w:type="gramEnd"/>
      <w:r w:rsidRPr="00A37531">
        <w:rPr>
          <w:rFonts w:ascii="Book Antiqua" w:hAnsi="Book Antiqua"/>
        </w:rPr>
        <w:t xml:space="preserve"> </w:t>
      </w:r>
      <w:r w:rsidRPr="00A37531">
        <w:rPr>
          <w:rFonts w:ascii="Book Antiqua" w:hAnsi="Book Antiqua"/>
          <w:i/>
        </w:rPr>
        <w:t>Microsurgery</w:t>
      </w:r>
      <w:r w:rsidRPr="00A37531">
        <w:rPr>
          <w:rFonts w:ascii="Book Antiqua" w:hAnsi="Book Antiqua"/>
        </w:rPr>
        <w:t xml:space="preserve"> 2014; </w:t>
      </w:r>
      <w:r w:rsidRPr="00A37531">
        <w:rPr>
          <w:rFonts w:ascii="Book Antiqua" w:hAnsi="Book Antiqua"/>
          <w:b/>
        </w:rPr>
        <w:t>34</w:t>
      </w:r>
      <w:r w:rsidRPr="00A37531">
        <w:rPr>
          <w:rFonts w:ascii="Book Antiqua" w:hAnsi="Book Antiqua"/>
        </w:rPr>
        <w:t>: 608-615 [PMID: 25088084 DOI: 10.1002/micr.22302]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34 </w:t>
      </w:r>
      <w:r w:rsidRPr="00A37531">
        <w:rPr>
          <w:rFonts w:ascii="Book Antiqua" w:hAnsi="Book Antiqua"/>
          <w:b/>
        </w:rPr>
        <w:t>Kim JY</w:t>
      </w:r>
      <w:r w:rsidRPr="00A37531">
        <w:rPr>
          <w:rFonts w:ascii="Book Antiqua" w:hAnsi="Book Antiqua"/>
        </w:rPr>
        <w:t xml:space="preserve">, </w:t>
      </w:r>
      <w:proofErr w:type="spellStart"/>
      <w:r w:rsidRPr="00A37531">
        <w:rPr>
          <w:rFonts w:ascii="Book Antiqua" w:hAnsi="Book Antiqua"/>
        </w:rPr>
        <w:t>Jeon</w:t>
      </w:r>
      <w:proofErr w:type="spellEnd"/>
      <w:r w:rsidRPr="00A37531">
        <w:rPr>
          <w:rFonts w:ascii="Book Antiqua" w:hAnsi="Book Antiqua"/>
        </w:rPr>
        <w:t xml:space="preserve"> WJ, Kim DH, </w:t>
      </w:r>
      <w:proofErr w:type="spellStart"/>
      <w:r w:rsidRPr="00A37531">
        <w:rPr>
          <w:rFonts w:ascii="Book Antiqua" w:hAnsi="Book Antiqua"/>
        </w:rPr>
        <w:t>Rhyu</w:t>
      </w:r>
      <w:proofErr w:type="spellEnd"/>
      <w:r w:rsidRPr="00A37531">
        <w:rPr>
          <w:rFonts w:ascii="Book Antiqua" w:hAnsi="Book Antiqua"/>
        </w:rPr>
        <w:t xml:space="preserve"> IJ, Kim YH, </w:t>
      </w:r>
      <w:proofErr w:type="spellStart"/>
      <w:r w:rsidRPr="00A37531">
        <w:rPr>
          <w:rFonts w:ascii="Book Antiqua" w:hAnsi="Book Antiqua"/>
        </w:rPr>
        <w:t>Youn</w:t>
      </w:r>
      <w:proofErr w:type="spellEnd"/>
      <w:r w:rsidRPr="00A37531">
        <w:rPr>
          <w:rFonts w:ascii="Book Antiqua" w:hAnsi="Book Antiqua"/>
        </w:rPr>
        <w:t xml:space="preserve"> I, Park JW. An inside-out vein graft filled with platelet-rich plasma for repair of a short sciatic nerve defect in rats. </w:t>
      </w:r>
      <w:r w:rsidRPr="00A37531">
        <w:rPr>
          <w:rFonts w:ascii="Book Antiqua" w:hAnsi="Book Antiqua"/>
          <w:i/>
        </w:rPr>
        <w:t xml:space="preserve">Neural </w:t>
      </w:r>
      <w:proofErr w:type="spellStart"/>
      <w:r w:rsidRPr="00A37531">
        <w:rPr>
          <w:rFonts w:ascii="Book Antiqua" w:hAnsi="Book Antiqua"/>
          <w:i/>
        </w:rPr>
        <w:t>Regen</w:t>
      </w:r>
      <w:proofErr w:type="spellEnd"/>
      <w:r w:rsidRPr="00A37531">
        <w:rPr>
          <w:rFonts w:ascii="Book Antiqua" w:hAnsi="Book Antiqua"/>
          <w:i/>
        </w:rPr>
        <w:t xml:space="preserve"> Res</w:t>
      </w:r>
      <w:r w:rsidRPr="00A37531">
        <w:rPr>
          <w:rFonts w:ascii="Book Antiqua" w:hAnsi="Book Antiqua"/>
        </w:rPr>
        <w:t xml:space="preserve"> 2014; </w:t>
      </w:r>
      <w:r w:rsidRPr="00A37531">
        <w:rPr>
          <w:rFonts w:ascii="Book Antiqua" w:hAnsi="Book Antiqua"/>
          <w:b/>
        </w:rPr>
        <w:t>9</w:t>
      </w:r>
      <w:r w:rsidRPr="00A37531">
        <w:rPr>
          <w:rFonts w:ascii="Book Antiqua" w:hAnsi="Book Antiqua"/>
        </w:rPr>
        <w:t>: 1351-1357 [PMID: 25221591 DOI: 10.4103/1673-5374.137587]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35 </w:t>
      </w:r>
      <w:proofErr w:type="spellStart"/>
      <w:r w:rsidRPr="00A37531">
        <w:rPr>
          <w:rFonts w:ascii="Book Antiqua" w:hAnsi="Book Antiqua"/>
          <w:b/>
        </w:rPr>
        <w:t>Taras</w:t>
      </w:r>
      <w:proofErr w:type="spellEnd"/>
      <w:r w:rsidRPr="00A37531">
        <w:rPr>
          <w:rFonts w:ascii="Book Antiqua" w:hAnsi="Book Antiqua"/>
          <w:b/>
        </w:rPr>
        <w:t xml:space="preserve"> JS</w:t>
      </w:r>
      <w:r w:rsidRPr="00A37531">
        <w:rPr>
          <w:rFonts w:ascii="Book Antiqua" w:hAnsi="Book Antiqua"/>
        </w:rPr>
        <w:t xml:space="preserve">, Jacoby SM, </w:t>
      </w:r>
      <w:proofErr w:type="spellStart"/>
      <w:r w:rsidRPr="00A37531">
        <w:rPr>
          <w:rFonts w:ascii="Book Antiqua" w:hAnsi="Book Antiqua"/>
        </w:rPr>
        <w:t>Lincoski</w:t>
      </w:r>
      <w:proofErr w:type="spellEnd"/>
      <w:r w:rsidRPr="00A37531">
        <w:rPr>
          <w:rFonts w:ascii="Book Antiqua" w:hAnsi="Book Antiqua"/>
        </w:rPr>
        <w:t xml:space="preserve"> CJ. </w:t>
      </w:r>
      <w:proofErr w:type="gramStart"/>
      <w:r w:rsidRPr="00A37531">
        <w:rPr>
          <w:rFonts w:ascii="Book Antiqua" w:hAnsi="Book Antiqua"/>
        </w:rPr>
        <w:t>Reconstruction of digital nerves with collagen conduits.</w:t>
      </w:r>
      <w:proofErr w:type="gramEnd"/>
      <w:r w:rsidRPr="00A37531">
        <w:rPr>
          <w:rFonts w:ascii="Book Antiqua" w:hAnsi="Book Antiqua"/>
        </w:rPr>
        <w:t xml:space="preserve"> </w:t>
      </w:r>
      <w:r w:rsidRPr="00A37531">
        <w:rPr>
          <w:rFonts w:ascii="Book Antiqua" w:hAnsi="Book Antiqua"/>
          <w:i/>
        </w:rPr>
        <w:t xml:space="preserve">J Hand </w:t>
      </w:r>
      <w:proofErr w:type="spellStart"/>
      <w:r w:rsidRPr="00A37531">
        <w:rPr>
          <w:rFonts w:ascii="Book Antiqua" w:hAnsi="Book Antiqua"/>
          <w:i/>
        </w:rPr>
        <w:t>Surg</w:t>
      </w:r>
      <w:proofErr w:type="spellEnd"/>
      <w:r w:rsidRPr="00A37531">
        <w:rPr>
          <w:rFonts w:ascii="Book Antiqua" w:hAnsi="Book Antiqua"/>
          <w:i/>
        </w:rPr>
        <w:t xml:space="preserve"> Am</w:t>
      </w:r>
      <w:r w:rsidRPr="00A37531">
        <w:rPr>
          <w:rFonts w:ascii="Book Antiqua" w:hAnsi="Book Antiqua"/>
        </w:rPr>
        <w:t xml:space="preserve"> 2011; </w:t>
      </w:r>
      <w:r w:rsidRPr="00A37531">
        <w:rPr>
          <w:rFonts w:ascii="Book Antiqua" w:hAnsi="Book Antiqua"/>
          <w:b/>
        </w:rPr>
        <w:t>36</w:t>
      </w:r>
      <w:r w:rsidRPr="00A37531">
        <w:rPr>
          <w:rFonts w:ascii="Book Antiqua" w:hAnsi="Book Antiqua"/>
        </w:rPr>
        <w:t>: 1441-1446 [PMID: 21816545 DOI: 10.1016/j.jhsa.2011.06.009]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36 </w:t>
      </w:r>
      <w:proofErr w:type="spellStart"/>
      <w:r w:rsidRPr="00A37531">
        <w:rPr>
          <w:rFonts w:ascii="Book Antiqua" w:hAnsi="Book Antiqua"/>
          <w:b/>
        </w:rPr>
        <w:t>Wangensteen</w:t>
      </w:r>
      <w:proofErr w:type="spellEnd"/>
      <w:r w:rsidRPr="00A37531">
        <w:rPr>
          <w:rFonts w:ascii="Book Antiqua" w:hAnsi="Book Antiqua"/>
          <w:b/>
        </w:rPr>
        <w:t xml:space="preserve"> KJ</w:t>
      </w:r>
      <w:r w:rsidRPr="00A37531">
        <w:rPr>
          <w:rFonts w:ascii="Book Antiqua" w:hAnsi="Book Antiqua"/>
        </w:rPr>
        <w:t xml:space="preserve">, </w:t>
      </w:r>
      <w:proofErr w:type="spellStart"/>
      <w:r w:rsidRPr="00A37531">
        <w:rPr>
          <w:rFonts w:ascii="Book Antiqua" w:hAnsi="Book Antiqua"/>
        </w:rPr>
        <w:t>Kalliainen</w:t>
      </w:r>
      <w:proofErr w:type="spellEnd"/>
      <w:r w:rsidRPr="00A37531">
        <w:rPr>
          <w:rFonts w:ascii="Book Antiqua" w:hAnsi="Book Antiqua"/>
        </w:rPr>
        <w:t xml:space="preserve"> LK. Collagen tube conduits in peripheral nerve repair: a retrospective analysis. </w:t>
      </w:r>
      <w:r w:rsidRPr="00A37531">
        <w:rPr>
          <w:rFonts w:ascii="Book Antiqua" w:hAnsi="Book Antiqua"/>
          <w:i/>
        </w:rPr>
        <w:t>Hand</w:t>
      </w:r>
      <w:r w:rsidR="00E6389C">
        <w:rPr>
          <w:rFonts w:ascii="Book Antiqua" w:hAnsi="Book Antiqua"/>
        </w:rPr>
        <w:t xml:space="preserve"> (N</w:t>
      </w:r>
      <w:r w:rsidRPr="0071643D">
        <w:rPr>
          <w:rFonts w:ascii="Book Antiqua" w:hAnsi="Book Antiqua"/>
        </w:rPr>
        <w:t>Y)</w:t>
      </w:r>
      <w:r w:rsidRPr="00A37531">
        <w:rPr>
          <w:rFonts w:ascii="Book Antiqua" w:hAnsi="Book Antiqua"/>
        </w:rPr>
        <w:t xml:space="preserve"> 2010; </w:t>
      </w:r>
      <w:r w:rsidRPr="00A37531">
        <w:rPr>
          <w:rFonts w:ascii="Book Antiqua" w:hAnsi="Book Antiqua"/>
          <w:b/>
        </w:rPr>
        <w:t>5</w:t>
      </w:r>
      <w:r w:rsidRPr="00A37531">
        <w:rPr>
          <w:rFonts w:ascii="Book Antiqua" w:hAnsi="Book Antiqua"/>
        </w:rPr>
        <w:t>: 273-277 [PMID: 19937145 DOI: 10.1007/s11552-009-9245-0]</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37 </w:t>
      </w:r>
      <w:r w:rsidRPr="00A37531">
        <w:rPr>
          <w:rFonts w:ascii="Book Antiqua" w:hAnsi="Book Antiqua"/>
          <w:b/>
        </w:rPr>
        <w:t xml:space="preserve">Ashley WW </w:t>
      </w:r>
      <w:proofErr w:type="spellStart"/>
      <w:r w:rsidRPr="00A37531">
        <w:rPr>
          <w:rFonts w:ascii="Book Antiqua" w:hAnsi="Book Antiqua"/>
          <w:b/>
        </w:rPr>
        <w:t>Jr</w:t>
      </w:r>
      <w:proofErr w:type="spellEnd"/>
      <w:r w:rsidRPr="00A37531">
        <w:rPr>
          <w:rFonts w:ascii="Book Antiqua" w:hAnsi="Book Antiqua"/>
        </w:rPr>
        <w:t>, Weatherly T, Park TS.</w:t>
      </w:r>
      <w:proofErr w:type="gramEnd"/>
      <w:r w:rsidRPr="00A37531">
        <w:rPr>
          <w:rFonts w:ascii="Book Antiqua" w:hAnsi="Book Antiqua"/>
        </w:rPr>
        <w:t xml:space="preserve"> Collagen nerve guides for surgical repair of brachial plexus birth injury. </w:t>
      </w:r>
      <w:r w:rsidRPr="00A37531">
        <w:rPr>
          <w:rFonts w:ascii="Book Antiqua" w:hAnsi="Book Antiqua"/>
          <w:i/>
        </w:rPr>
        <w:t xml:space="preserve">J </w:t>
      </w:r>
      <w:proofErr w:type="spellStart"/>
      <w:r w:rsidRPr="00A37531">
        <w:rPr>
          <w:rFonts w:ascii="Book Antiqua" w:hAnsi="Book Antiqua"/>
          <w:i/>
        </w:rPr>
        <w:t>Neurosurg</w:t>
      </w:r>
      <w:proofErr w:type="spellEnd"/>
      <w:r w:rsidRPr="00A37531">
        <w:rPr>
          <w:rFonts w:ascii="Book Antiqua" w:hAnsi="Book Antiqua"/>
        </w:rPr>
        <w:t xml:space="preserve"> 2006; </w:t>
      </w:r>
      <w:r w:rsidRPr="00A37531">
        <w:rPr>
          <w:rFonts w:ascii="Book Antiqua" w:hAnsi="Book Antiqua"/>
          <w:b/>
        </w:rPr>
        <w:t>105</w:t>
      </w:r>
      <w:r w:rsidRPr="00A37531">
        <w:rPr>
          <w:rFonts w:ascii="Book Antiqua" w:hAnsi="Book Antiqua"/>
        </w:rPr>
        <w:t>: 452-456 [PMID: 17184076 DOI: 10.3171/ped.2006.105.6.452]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38 </w:t>
      </w:r>
      <w:proofErr w:type="spellStart"/>
      <w:r w:rsidRPr="00A37531">
        <w:rPr>
          <w:rFonts w:ascii="Book Antiqua" w:hAnsi="Book Antiqua"/>
          <w:b/>
        </w:rPr>
        <w:t>Lohmeyer</w:t>
      </w:r>
      <w:proofErr w:type="spellEnd"/>
      <w:r w:rsidRPr="00A37531">
        <w:rPr>
          <w:rFonts w:ascii="Book Antiqua" w:hAnsi="Book Antiqua"/>
          <w:b/>
        </w:rPr>
        <w:t xml:space="preserve"> JA</w:t>
      </w:r>
      <w:r w:rsidRPr="00A37531">
        <w:rPr>
          <w:rFonts w:ascii="Book Antiqua" w:hAnsi="Book Antiqua"/>
        </w:rPr>
        <w:t xml:space="preserve">, Kern Y, </w:t>
      </w:r>
      <w:proofErr w:type="spellStart"/>
      <w:r w:rsidRPr="00A37531">
        <w:rPr>
          <w:rFonts w:ascii="Book Antiqua" w:hAnsi="Book Antiqua"/>
        </w:rPr>
        <w:t>Schmauss</w:t>
      </w:r>
      <w:proofErr w:type="spellEnd"/>
      <w:r w:rsidRPr="00A37531">
        <w:rPr>
          <w:rFonts w:ascii="Book Antiqua" w:hAnsi="Book Antiqua"/>
        </w:rPr>
        <w:t xml:space="preserve"> D, </w:t>
      </w:r>
      <w:proofErr w:type="spellStart"/>
      <w:r w:rsidRPr="00A37531">
        <w:rPr>
          <w:rFonts w:ascii="Book Antiqua" w:hAnsi="Book Antiqua"/>
        </w:rPr>
        <w:t>Paprottka</w:t>
      </w:r>
      <w:proofErr w:type="spellEnd"/>
      <w:r w:rsidRPr="00A37531">
        <w:rPr>
          <w:rFonts w:ascii="Book Antiqua" w:hAnsi="Book Antiqua"/>
        </w:rPr>
        <w:t xml:space="preserve"> F, </w:t>
      </w:r>
      <w:proofErr w:type="spellStart"/>
      <w:r w:rsidRPr="00A37531">
        <w:rPr>
          <w:rFonts w:ascii="Book Antiqua" w:hAnsi="Book Antiqua"/>
        </w:rPr>
        <w:t>Stang</w:t>
      </w:r>
      <w:proofErr w:type="spellEnd"/>
      <w:r w:rsidRPr="00A37531">
        <w:rPr>
          <w:rFonts w:ascii="Book Antiqua" w:hAnsi="Book Antiqua"/>
        </w:rPr>
        <w:t xml:space="preserve"> F, </w:t>
      </w:r>
      <w:proofErr w:type="spellStart"/>
      <w:r w:rsidRPr="00A37531">
        <w:rPr>
          <w:rFonts w:ascii="Book Antiqua" w:hAnsi="Book Antiqua"/>
        </w:rPr>
        <w:t>Siemers</w:t>
      </w:r>
      <w:proofErr w:type="spellEnd"/>
      <w:r w:rsidRPr="00A37531">
        <w:rPr>
          <w:rFonts w:ascii="Book Antiqua" w:hAnsi="Book Antiqua"/>
        </w:rPr>
        <w:t xml:space="preserve"> F, </w:t>
      </w:r>
      <w:proofErr w:type="spellStart"/>
      <w:r w:rsidRPr="00A37531">
        <w:rPr>
          <w:rFonts w:ascii="Book Antiqua" w:hAnsi="Book Antiqua"/>
        </w:rPr>
        <w:t>Mailaender</w:t>
      </w:r>
      <w:proofErr w:type="spellEnd"/>
      <w:r w:rsidRPr="00A37531">
        <w:rPr>
          <w:rFonts w:ascii="Book Antiqua" w:hAnsi="Book Antiqua"/>
        </w:rPr>
        <w:t xml:space="preserve"> P, </w:t>
      </w:r>
      <w:proofErr w:type="spellStart"/>
      <w:r w:rsidRPr="00A37531">
        <w:rPr>
          <w:rFonts w:ascii="Book Antiqua" w:hAnsi="Book Antiqua"/>
        </w:rPr>
        <w:t>Machens</w:t>
      </w:r>
      <w:proofErr w:type="spellEnd"/>
      <w:r w:rsidRPr="00A37531">
        <w:rPr>
          <w:rFonts w:ascii="Book Antiqua" w:hAnsi="Book Antiqua"/>
        </w:rPr>
        <w:t xml:space="preserve"> HG. Prospective clinical study on digital nerve repair with collagen nerve conduits and review of literature. </w:t>
      </w:r>
      <w:r w:rsidRPr="00A37531">
        <w:rPr>
          <w:rFonts w:ascii="Book Antiqua" w:hAnsi="Book Antiqua"/>
          <w:i/>
        </w:rPr>
        <w:t xml:space="preserve">J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Microsurg</w:t>
      </w:r>
      <w:proofErr w:type="spellEnd"/>
      <w:r w:rsidRPr="00A37531">
        <w:rPr>
          <w:rFonts w:ascii="Book Antiqua" w:hAnsi="Book Antiqua"/>
        </w:rPr>
        <w:t xml:space="preserve"> 2014; </w:t>
      </w:r>
      <w:r w:rsidRPr="00A37531">
        <w:rPr>
          <w:rFonts w:ascii="Book Antiqua" w:hAnsi="Book Antiqua"/>
          <w:b/>
        </w:rPr>
        <w:t>30</w:t>
      </w:r>
      <w:r w:rsidRPr="00A37531">
        <w:rPr>
          <w:rFonts w:ascii="Book Antiqua" w:hAnsi="Book Antiqua"/>
        </w:rPr>
        <w:t>: 227-234 [PMID: 24338485 DOI: 10.1055/s-0033-1358788]</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39 </w:t>
      </w:r>
      <w:proofErr w:type="spellStart"/>
      <w:r w:rsidRPr="00A37531">
        <w:rPr>
          <w:rFonts w:ascii="Book Antiqua" w:hAnsi="Book Antiqua"/>
          <w:b/>
        </w:rPr>
        <w:t>Boeckstyns</w:t>
      </w:r>
      <w:proofErr w:type="spellEnd"/>
      <w:r w:rsidRPr="00A37531">
        <w:rPr>
          <w:rFonts w:ascii="Book Antiqua" w:hAnsi="Book Antiqua"/>
          <w:b/>
        </w:rPr>
        <w:t xml:space="preserve"> ME</w:t>
      </w:r>
      <w:r w:rsidRPr="00A37531">
        <w:rPr>
          <w:rFonts w:ascii="Book Antiqua" w:hAnsi="Book Antiqua"/>
        </w:rPr>
        <w:t xml:space="preserve">, </w:t>
      </w:r>
      <w:proofErr w:type="spellStart"/>
      <w:r w:rsidRPr="00A37531">
        <w:rPr>
          <w:rFonts w:ascii="Book Antiqua" w:hAnsi="Book Antiqua"/>
        </w:rPr>
        <w:t>Sørensen</w:t>
      </w:r>
      <w:proofErr w:type="spellEnd"/>
      <w:r w:rsidRPr="00A37531">
        <w:rPr>
          <w:rFonts w:ascii="Book Antiqua" w:hAnsi="Book Antiqua"/>
        </w:rPr>
        <w:t xml:space="preserve"> AI, </w:t>
      </w:r>
      <w:proofErr w:type="spellStart"/>
      <w:r w:rsidRPr="00A37531">
        <w:rPr>
          <w:rFonts w:ascii="Book Antiqua" w:hAnsi="Book Antiqua"/>
        </w:rPr>
        <w:t>Viñeta</w:t>
      </w:r>
      <w:proofErr w:type="spellEnd"/>
      <w:r w:rsidRPr="00A37531">
        <w:rPr>
          <w:rFonts w:ascii="Book Antiqua" w:hAnsi="Book Antiqua"/>
        </w:rPr>
        <w:t xml:space="preserve"> JF, </w:t>
      </w:r>
      <w:proofErr w:type="spellStart"/>
      <w:r w:rsidRPr="00A37531">
        <w:rPr>
          <w:rFonts w:ascii="Book Antiqua" w:hAnsi="Book Antiqua"/>
        </w:rPr>
        <w:t>Rosén</w:t>
      </w:r>
      <w:proofErr w:type="spellEnd"/>
      <w:r w:rsidRPr="00A37531">
        <w:rPr>
          <w:rFonts w:ascii="Book Antiqua" w:hAnsi="Book Antiqua"/>
        </w:rPr>
        <w:t xml:space="preserve"> B, Navarro X, Archibald SJ, </w:t>
      </w:r>
      <w:proofErr w:type="spellStart"/>
      <w:r w:rsidRPr="00A37531">
        <w:rPr>
          <w:rFonts w:ascii="Book Antiqua" w:hAnsi="Book Antiqua"/>
        </w:rPr>
        <w:t>Valss-Solé</w:t>
      </w:r>
      <w:proofErr w:type="spellEnd"/>
      <w:r w:rsidRPr="00A37531">
        <w:rPr>
          <w:rFonts w:ascii="Book Antiqua" w:hAnsi="Book Antiqua"/>
        </w:rPr>
        <w:t xml:space="preserve"> J, Moldovan M, </w:t>
      </w:r>
      <w:proofErr w:type="spellStart"/>
      <w:r w:rsidRPr="00A37531">
        <w:rPr>
          <w:rFonts w:ascii="Book Antiqua" w:hAnsi="Book Antiqua"/>
        </w:rPr>
        <w:t>Krarup</w:t>
      </w:r>
      <w:proofErr w:type="spellEnd"/>
      <w:r w:rsidRPr="00A37531">
        <w:rPr>
          <w:rFonts w:ascii="Book Antiqua" w:hAnsi="Book Antiqua"/>
        </w:rPr>
        <w:t xml:space="preserve"> C. Collagen conduit versus microsurgical </w:t>
      </w:r>
      <w:proofErr w:type="spellStart"/>
      <w:r w:rsidRPr="00A37531">
        <w:rPr>
          <w:rFonts w:ascii="Book Antiqua" w:hAnsi="Book Antiqua"/>
        </w:rPr>
        <w:t>neurorrhaphy</w:t>
      </w:r>
      <w:proofErr w:type="spellEnd"/>
      <w:r w:rsidRPr="00A37531">
        <w:rPr>
          <w:rFonts w:ascii="Book Antiqua" w:hAnsi="Book Antiqua"/>
        </w:rPr>
        <w:t xml:space="preserve">: 2-year follow-up of a prospective, blinded clinical and electrophysiological multicenter </w:t>
      </w:r>
      <w:r w:rsidRPr="00A37531">
        <w:rPr>
          <w:rFonts w:ascii="Book Antiqua" w:hAnsi="Book Antiqua"/>
        </w:rPr>
        <w:lastRenderedPageBreak/>
        <w:t xml:space="preserve">randomized, controlled trial. </w:t>
      </w:r>
      <w:r w:rsidRPr="00A37531">
        <w:rPr>
          <w:rFonts w:ascii="Book Antiqua" w:hAnsi="Book Antiqua"/>
          <w:i/>
        </w:rPr>
        <w:t xml:space="preserve">J Hand </w:t>
      </w:r>
      <w:proofErr w:type="spellStart"/>
      <w:r w:rsidRPr="00A37531">
        <w:rPr>
          <w:rFonts w:ascii="Book Antiqua" w:hAnsi="Book Antiqua"/>
          <w:i/>
        </w:rPr>
        <w:t>Surg</w:t>
      </w:r>
      <w:proofErr w:type="spellEnd"/>
      <w:r w:rsidRPr="00A37531">
        <w:rPr>
          <w:rFonts w:ascii="Book Antiqua" w:hAnsi="Book Antiqua"/>
          <w:i/>
        </w:rPr>
        <w:t xml:space="preserve"> Am</w:t>
      </w:r>
      <w:r w:rsidRPr="00A37531">
        <w:rPr>
          <w:rFonts w:ascii="Book Antiqua" w:hAnsi="Book Antiqua"/>
        </w:rPr>
        <w:t xml:space="preserve"> 2013; </w:t>
      </w:r>
      <w:r w:rsidRPr="00A37531">
        <w:rPr>
          <w:rFonts w:ascii="Book Antiqua" w:hAnsi="Book Antiqua"/>
          <w:b/>
        </w:rPr>
        <w:t>38</w:t>
      </w:r>
      <w:r w:rsidRPr="00A37531">
        <w:rPr>
          <w:rFonts w:ascii="Book Antiqua" w:hAnsi="Book Antiqua"/>
        </w:rPr>
        <w:t>: 2405-2411 [PMID: 24200027 DOI: 10.1016/j.jhsa.2013.09.038]</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40 </w:t>
      </w:r>
      <w:r w:rsidRPr="00A37531">
        <w:rPr>
          <w:rFonts w:ascii="Book Antiqua" w:hAnsi="Book Antiqua"/>
          <w:b/>
        </w:rPr>
        <w:t>Sosa I</w:t>
      </w:r>
      <w:r w:rsidRPr="00A37531">
        <w:rPr>
          <w:rFonts w:ascii="Book Antiqua" w:hAnsi="Book Antiqua"/>
        </w:rPr>
        <w:t xml:space="preserve">, Reyes O, </w:t>
      </w:r>
      <w:proofErr w:type="spellStart"/>
      <w:r w:rsidRPr="00A37531">
        <w:rPr>
          <w:rFonts w:ascii="Book Antiqua" w:hAnsi="Book Antiqua"/>
        </w:rPr>
        <w:t>Kuffler</w:t>
      </w:r>
      <w:proofErr w:type="spellEnd"/>
      <w:r w:rsidRPr="00A37531">
        <w:rPr>
          <w:rFonts w:ascii="Book Antiqua" w:hAnsi="Book Antiqua"/>
        </w:rPr>
        <w:t xml:space="preserve"> DP. </w:t>
      </w:r>
      <w:proofErr w:type="spellStart"/>
      <w:r w:rsidRPr="00A37531">
        <w:rPr>
          <w:rFonts w:ascii="Book Antiqua" w:hAnsi="Book Antiqua"/>
        </w:rPr>
        <w:t>Immunosuppressants</w:t>
      </w:r>
      <w:proofErr w:type="spellEnd"/>
      <w:r w:rsidRPr="00A37531">
        <w:rPr>
          <w:rFonts w:ascii="Book Antiqua" w:hAnsi="Book Antiqua"/>
        </w:rPr>
        <w:t xml:space="preserve">: </w:t>
      </w:r>
      <w:proofErr w:type="spellStart"/>
      <w:r w:rsidRPr="00A37531">
        <w:rPr>
          <w:rFonts w:ascii="Book Antiqua" w:hAnsi="Book Antiqua"/>
        </w:rPr>
        <w:t>neuroprotection</w:t>
      </w:r>
      <w:proofErr w:type="spellEnd"/>
      <w:r w:rsidRPr="00A37531">
        <w:rPr>
          <w:rFonts w:ascii="Book Antiqua" w:hAnsi="Book Antiqua"/>
        </w:rPr>
        <w:t xml:space="preserve"> and promoting neurological recovery following peripheral nerve and spinal cord lesions.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2005; </w:t>
      </w:r>
      <w:r w:rsidRPr="00A37531">
        <w:rPr>
          <w:rFonts w:ascii="Book Antiqua" w:hAnsi="Book Antiqua"/>
          <w:b/>
        </w:rPr>
        <w:t>195</w:t>
      </w:r>
      <w:r w:rsidRPr="00A37531">
        <w:rPr>
          <w:rFonts w:ascii="Book Antiqua" w:hAnsi="Book Antiqua"/>
        </w:rPr>
        <w:t>: 7-15 [PMID: 15935348 DOI: 10.1016/j.expneurol.2005.04.016]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41 </w:t>
      </w:r>
      <w:r w:rsidRPr="00A37531">
        <w:rPr>
          <w:rFonts w:ascii="Book Antiqua" w:hAnsi="Book Antiqua"/>
          <w:b/>
        </w:rPr>
        <w:t>Weber RA</w:t>
      </w:r>
      <w:r w:rsidRPr="00A37531">
        <w:rPr>
          <w:rFonts w:ascii="Book Antiqua" w:hAnsi="Book Antiqua"/>
        </w:rPr>
        <w:t xml:space="preserve">, </w:t>
      </w:r>
      <w:proofErr w:type="spellStart"/>
      <w:r w:rsidRPr="00A37531">
        <w:rPr>
          <w:rFonts w:ascii="Book Antiqua" w:hAnsi="Book Antiqua"/>
        </w:rPr>
        <w:t>Breidenbach</w:t>
      </w:r>
      <w:proofErr w:type="spellEnd"/>
      <w:r w:rsidRPr="00A37531">
        <w:rPr>
          <w:rFonts w:ascii="Book Antiqua" w:hAnsi="Book Antiqua"/>
        </w:rPr>
        <w:t xml:space="preserve"> WC, Brown RE, </w:t>
      </w:r>
      <w:proofErr w:type="spellStart"/>
      <w:r w:rsidRPr="00A37531">
        <w:rPr>
          <w:rFonts w:ascii="Book Antiqua" w:hAnsi="Book Antiqua"/>
        </w:rPr>
        <w:t>Jabaley</w:t>
      </w:r>
      <w:proofErr w:type="spellEnd"/>
      <w:r w:rsidRPr="00A37531">
        <w:rPr>
          <w:rFonts w:ascii="Book Antiqua" w:hAnsi="Book Antiqua"/>
        </w:rPr>
        <w:t xml:space="preserve"> ME, Mass DP. </w:t>
      </w:r>
      <w:proofErr w:type="gramStart"/>
      <w:r w:rsidRPr="00A37531">
        <w:rPr>
          <w:rFonts w:ascii="Book Antiqua" w:hAnsi="Book Antiqua"/>
        </w:rPr>
        <w:t xml:space="preserve">A randomized prospective study of </w:t>
      </w:r>
      <w:proofErr w:type="spellStart"/>
      <w:r w:rsidRPr="00A37531">
        <w:rPr>
          <w:rFonts w:ascii="Book Antiqua" w:hAnsi="Book Antiqua"/>
        </w:rPr>
        <w:t>polyglycolic</w:t>
      </w:r>
      <w:proofErr w:type="spellEnd"/>
      <w:r w:rsidRPr="00A37531">
        <w:rPr>
          <w:rFonts w:ascii="Book Antiqua" w:hAnsi="Book Antiqua"/>
        </w:rPr>
        <w:t xml:space="preserve"> acid conduits for digital nerve reconstruction in humans.</w:t>
      </w:r>
      <w:proofErr w:type="gramEnd"/>
      <w:r w:rsidRPr="00A37531">
        <w:rPr>
          <w:rFonts w:ascii="Book Antiqua" w:hAnsi="Book Antiqua"/>
        </w:rPr>
        <w:t xml:space="preserve">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2000; </w:t>
      </w:r>
      <w:r w:rsidRPr="00A37531">
        <w:rPr>
          <w:rFonts w:ascii="Book Antiqua" w:hAnsi="Book Antiqua"/>
          <w:b/>
        </w:rPr>
        <w:t>106</w:t>
      </w:r>
      <w:r w:rsidRPr="00A37531">
        <w:rPr>
          <w:rFonts w:ascii="Book Antiqua" w:hAnsi="Book Antiqua"/>
        </w:rPr>
        <w:t>: 1036-</w:t>
      </w:r>
      <w:r w:rsidR="00E6389C">
        <w:rPr>
          <w:rFonts w:ascii="Book Antiqua" w:hAnsi="Book Antiqua" w:hint="eastAsia"/>
          <w:lang w:eastAsia="zh-CN"/>
        </w:rPr>
        <w:t>10</w:t>
      </w:r>
      <w:r w:rsidRPr="00A37531">
        <w:rPr>
          <w:rFonts w:ascii="Book Antiqua" w:hAnsi="Book Antiqua"/>
        </w:rPr>
        <w:t>45; discussion 1046-</w:t>
      </w:r>
      <w:r w:rsidR="00E6389C">
        <w:rPr>
          <w:rFonts w:ascii="Book Antiqua" w:hAnsi="Book Antiqua" w:hint="eastAsia"/>
          <w:lang w:eastAsia="zh-CN"/>
        </w:rPr>
        <w:t>104</w:t>
      </w:r>
      <w:r w:rsidRPr="00A37531">
        <w:rPr>
          <w:rFonts w:ascii="Book Antiqua" w:hAnsi="Book Antiqua"/>
        </w:rPr>
        <w:t>8 [PMID: 11039375]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42 </w:t>
      </w:r>
      <w:r w:rsidRPr="00A37531">
        <w:rPr>
          <w:rFonts w:ascii="Book Antiqua" w:hAnsi="Book Antiqua"/>
          <w:b/>
        </w:rPr>
        <w:t>Fu SY</w:t>
      </w:r>
      <w:r w:rsidRPr="00A37531">
        <w:rPr>
          <w:rFonts w:ascii="Book Antiqua" w:hAnsi="Book Antiqua"/>
        </w:rPr>
        <w:t xml:space="preserve">, Gordon T. </w:t>
      </w:r>
      <w:proofErr w:type="gramStart"/>
      <w:r w:rsidRPr="00A37531">
        <w:rPr>
          <w:rFonts w:ascii="Book Antiqua" w:hAnsi="Book Antiqua"/>
        </w:rPr>
        <w:t>The cellular and molecular basis of peripheral nerve regeneration.</w:t>
      </w:r>
      <w:proofErr w:type="gramEnd"/>
      <w:r w:rsidRPr="00A37531">
        <w:rPr>
          <w:rFonts w:ascii="Book Antiqua" w:hAnsi="Book Antiqua"/>
        </w:rPr>
        <w:t xml:space="preserve"> </w:t>
      </w:r>
      <w:proofErr w:type="spellStart"/>
      <w:r w:rsidRPr="00A37531">
        <w:rPr>
          <w:rFonts w:ascii="Book Antiqua" w:hAnsi="Book Antiqua"/>
          <w:i/>
        </w:rPr>
        <w:t>Mol</w:t>
      </w:r>
      <w:proofErr w:type="spellEnd"/>
      <w:r w:rsidRPr="00A37531">
        <w:rPr>
          <w:rFonts w:ascii="Book Antiqua" w:hAnsi="Book Antiqua"/>
          <w:i/>
        </w:rPr>
        <w:t xml:space="preserve"> </w:t>
      </w:r>
      <w:proofErr w:type="spellStart"/>
      <w:r w:rsidRPr="00A37531">
        <w:rPr>
          <w:rFonts w:ascii="Book Antiqua" w:hAnsi="Book Antiqua"/>
          <w:i/>
        </w:rPr>
        <w:t>Neurobiol</w:t>
      </w:r>
      <w:proofErr w:type="spellEnd"/>
      <w:r w:rsidRPr="00A37531">
        <w:rPr>
          <w:rFonts w:ascii="Book Antiqua" w:hAnsi="Book Antiqua"/>
        </w:rPr>
        <w:t xml:space="preserve"> 1997; </w:t>
      </w:r>
      <w:r w:rsidRPr="00A37531">
        <w:rPr>
          <w:rFonts w:ascii="Book Antiqua" w:hAnsi="Book Antiqua"/>
          <w:b/>
        </w:rPr>
        <w:t>14</w:t>
      </w:r>
      <w:r w:rsidRPr="00A37531">
        <w:rPr>
          <w:rFonts w:ascii="Book Antiqua" w:hAnsi="Book Antiqua"/>
        </w:rPr>
        <w:t>: 67-116 [PMID: 9170101 DOI: 10.1007/BF02740621]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43 </w:t>
      </w:r>
      <w:r w:rsidRPr="00A37531">
        <w:rPr>
          <w:rFonts w:ascii="Book Antiqua" w:hAnsi="Book Antiqua"/>
          <w:b/>
        </w:rPr>
        <w:t>Kemp SW</w:t>
      </w:r>
      <w:r w:rsidRPr="00A37531">
        <w:rPr>
          <w:rFonts w:ascii="Book Antiqua" w:hAnsi="Book Antiqua"/>
        </w:rPr>
        <w:t xml:space="preserve">, Walsh SK, </w:t>
      </w:r>
      <w:proofErr w:type="spellStart"/>
      <w:r w:rsidRPr="00A37531">
        <w:rPr>
          <w:rFonts w:ascii="Book Antiqua" w:hAnsi="Book Antiqua"/>
        </w:rPr>
        <w:t>Midha</w:t>
      </w:r>
      <w:proofErr w:type="spellEnd"/>
      <w:r w:rsidRPr="00A37531">
        <w:rPr>
          <w:rFonts w:ascii="Book Antiqua" w:hAnsi="Book Antiqua"/>
        </w:rPr>
        <w:t xml:space="preserve"> R. Growth factor and stem cell enhanced conduits in peripheral nerve regeneration and repair. </w:t>
      </w:r>
      <w:proofErr w:type="spellStart"/>
      <w:r w:rsidRPr="00A37531">
        <w:rPr>
          <w:rFonts w:ascii="Book Antiqua" w:hAnsi="Book Antiqua"/>
          <w:i/>
        </w:rPr>
        <w:t>Neurol</w:t>
      </w:r>
      <w:proofErr w:type="spellEnd"/>
      <w:r w:rsidRPr="00A37531">
        <w:rPr>
          <w:rFonts w:ascii="Book Antiqua" w:hAnsi="Book Antiqua"/>
          <w:i/>
        </w:rPr>
        <w:t xml:space="preserve"> Res</w:t>
      </w:r>
      <w:r w:rsidRPr="00A37531">
        <w:rPr>
          <w:rFonts w:ascii="Book Antiqua" w:hAnsi="Book Antiqua"/>
        </w:rPr>
        <w:t xml:space="preserve"> 2008; </w:t>
      </w:r>
      <w:r w:rsidRPr="00A37531">
        <w:rPr>
          <w:rFonts w:ascii="Book Antiqua" w:hAnsi="Book Antiqua"/>
          <w:b/>
        </w:rPr>
        <w:t>30</w:t>
      </w:r>
      <w:r w:rsidRPr="00A37531">
        <w:rPr>
          <w:rFonts w:ascii="Book Antiqua" w:hAnsi="Book Antiqua"/>
        </w:rPr>
        <w:t>: 1030-1038 [PMID: 19079977 DOI: 10.1179/174313208X362505]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44 </w:t>
      </w:r>
      <w:proofErr w:type="spellStart"/>
      <w:r w:rsidRPr="00A37531">
        <w:rPr>
          <w:rFonts w:ascii="Book Antiqua" w:hAnsi="Book Antiqua"/>
          <w:b/>
        </w:rPr>
        <w:t>Zheng</w:t>
      </w:r>
      <w:proofErr w:type="spellEnd"/>
      <w:r w:rsidRPr="00A37531">
        <w:rPr>
          <w:rFonts w:ascii="Book Antiqua" w:hAnsi="Book Antiqua"/>
          <w:b/>
        </w:rPr>
        <w:t xml:space="preserve"> M</w:t>
      </w:r>
      <w:r w:rsidRPr="00A37531">
        <w:rPr>
          <w:rFonts w:ascii="Book Antiqua" w:hAnsi="Book Antiqua"/>
        </w:rPr>
        <w:t xml:space="preserve">, </w:t>
      </w:r>
      <w:proofErr w:type="spellStart"/>
      <w:r w:rsidRPr="00A37531">
        <w:rPr>
          <w:rFonts w:ascii="Book Antiqua" w:hAnsi="Book Antiqua"/>
        </w:rPr>
        <w:t>Kuffler</w:t>
      </w:r>
      <w:proofErr w:type="spellEnd"/>
      <w:r w:rsidRPr="00A37531">
        <w:rPr>
          <w:rFonts w:ascii="Book Antiqua" w:hAnsi="Book Antiqua"/>
        </w:rPr>
        <w:t xml:space="preserve"> DP. </w:t>
      </w:r>
      <w:proofErr w:type="gramStart"/>
      <w:r w:rsidRPr="00A37531">
        <w:rPr>
          <w:rFonts w:ascii="Book Antiqua" w:hAnsi="Book Antiqua"/>
        </w:rPr>
        <w:t>Guidance of regenerating motor axons in vivo by gradients of diffusible peripheral nerve-derived factors.</w:t>
      </w:r>
      <w:proofErr w:type="gramEnd"/>
      <w:r w:rsidRPr="00A37531">
        <w:rPr>
          <w:rFonts w:ascii="Book Antiqua" w:hAnsi="Book Antiqua"/>
        </w:rPr>
        <w:t xml:space="preserve"> </w:t>
      </w:r>
      <w:r w:rsidRPr="00A37531">
        <w:rPr>
          <w:rFonts w:ascii="Book Antiqua" w:hAnsi="Book Antiqua"/>
          <w:i/>
        </w:rPr>
        <w:t xml:space="preserve">J </w:t>
      </w:r>
      <w:proofErr w:type="spellStart"/>
      <w:r w:rsidRPr="00A37531">
        <w:rPr>
          <w:rFonts w:ascii="Book Antiqua" w:hAnsi="Book Antiqua"/>
          <w:i/>
        </w:rPr>
        <w:t>Neurobiol</w:t>
      </w:r>
      <w:proofErr w:type="spellEnd"/>
      <w:r w:rsidRPr="00A37531">
        <w:rPr>
          <w:rFonts w:ascii="Book Antiqua" w:hAnsi="Book Antiqua"/>
        </w:rPr>
        <w:t xml:space="preserve"> 2000; </w:t>
      </w:r>
      <w:r w:rsidRPr="00A37531">
        <w:rPr>
          <w:rFonts w:ascii="Book Antiqua" w:hAnsi="Book Antiqua"/>
          <w:b/>
        </w:rPr>
        <w:t>42</w:t>
      </w:r>
      <w:r w:rsidRPr="00A37531">
        <w:rPr>
          <w:rFonts w:ascii="Book Antiqua" w:hAnsi="Book Antiqua"/>
        </w:rPr>
        <w:t>: 212-219 [PMID: 10640328]</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45 </w:t>
      </w:r>
      <w:r w:rsidRPr="00A37531">
        <w:rPr>
          <w:rFonts w:ascii="Book Antiqua" w:hAnsi="Book Antiqua"/>
          <w:b/>
        </w:rPr>
        <w:t>Boyd JG</w:t>
      </w:r>
      <w:r w:rsidRPr="00A37531">
        <w:rPr>
          <w:rFonts w:ascii="Book Antiqua" w:hAnsi="Book Antiqua"/>
        </w:rPr>
        <w:t xml:space="preserve">, Gordon T. </w:t>
      </w:r>
      <w:proofErr w:type="spellStart"/>
      <w:r w:rsidRPr="00A37531">
        <w:rPr>
          <w:rFonts w:ascii="Book Antiqua" w:hAnsi="Book Antiqua"/>
        </w:rPr>
        <w:t>Neurotrophic</w:t>
      </w:r>
      <w:proofErr w:type="spellEnd"/>
      <w:r w:rsidRPr="00A37531">
        <w:rPr>
          <w:rFonts w:ascii="Book Antiqua" w:hAnsi="Book Antiqua"/>
        </w:rPr>
        <w:t xml:space="preserve"> factors and their receptors in axonal regeneration and functional recovery after peripheral nerve injury.</w:t>
      </w:r>
      <w:proofErr w:type="gramEnd"/>
      <w:r w:rsidRPr="00A37531">
        <w:rPr>
          <w:rFonts w:ascii="Book Antiqua" w:hAnsi="Book Antiqua"/>
        </w:rPr>
        <w:t xml:space="preserve"> </w:t>
      </w:r>
      <w:proofErr w:type="spellStart"/>
      <w:r w:rsidRPr="00A37531">
        <w:rPr>
          <w:rFonts w:ascii="Book Antiqua" w:hAnsi="Book Antiqua"/>
          <w:i/>
        </w:rPr>
        <w:t>Mol</w:t>
      </w:r>
      <w:proofErr w:type="spellEnd"/>
      <w:r w:rsidRPr="00A37531">
        <w:rPr>
          <w:rFonts w:ascii="Book Antiqua" w:hAnsi="Book Antiqua"/>
          <w:i/>
        </w:rPr>
        <w:t xml:space="preserve"> </w:t>
      </w:r>
      <w:proofErr w:type="spellStart"/>
      <w:r w:rsidRPr="00A37531">
        <w:rPr>
          <w:rFonts w:ascii="Book Antiqua" w:hAnsi="Book Antiqua"/>
          <w:i/>
        </w:rPr>
        <w:t>Neurobiol</w:t>
      </w:r>
      <w:proofErr w:type="spellEnd"/>
      <w:r w:rsidRPr="00A37531">
        <w:rPr>
          <w:rFonts w:ascii="Book Antiqua" w:hAnsi="Book Antiqua"/>
        </w:rPr>
        <w:t xml:space="preserve"> 2003; </w:t>
      </w:r>
      <w:r w:rsidRPr="00A37531">
        <w:rPr>
          <w:rFonts w:ascii="Book Antiqua" w:hAnsi="Book Antiqua"/>
          <w:b/>
        </w:rPr>
        <w:t>27</w:t>
      </w:r>
      <w:r w:rsidRPr="00A37531">
        <w:rPr>
          <w:rFonts w:ascii="Book Antiqua" w:hAnsi="Book Antiqua"/>
        </w:rPr>
        <w:t>: 277-324 [PMID: 12845152 DOI: 10.1385/MN</w:t>
      </w:r>
      <w:proofErr w:type="gramStart"/>
      <w:r w:rsidRPr="00A37531">
        <w:rPr>
          <w:rFonts w:ascii="Book Antiqua" w:hAnsi="Book Antiqua"/>
        </w:rPr>
        <w:t>:27:3:277</w:t>
      </w:r>
      <w:proofErr w:type="gramEnd"/>
      <w:r w:rsidRPr="00A37531">
        <w:rPr>
          <w:rFonts w:ascii="Book Antiqua" w:hAnsi="Book Antiqua"/>
        </w:rPr>
        <w:t>]</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46 </w:t>
      </w:r>
      <w:proofErr w:type="spellStart"/>
      <w:r w:rsidRPr="00A37531">
        <w:rPr>
          <w:rFonts w:ascii="Book Antiqua" w:hAnsi="Book Antiqua"/>
          <w:b/>
        </w:rPr>
        <w:t>Griesbeck</w:t>
      </w:r>
      <w:proofErr w:type="spellEnd"/>
      <w:r w:rsidRPr="00A37531">
        <w:rPr>
          <w:rFonts w:ascii="Book Antiqua" w:hAnsi="Book Antiqua"/>
          <w:b/>
        </w:rPr>
        <w:t xml:space="preserve"> O</w:t>
      </w:r>
      <w:r w:rsidRPr="00A37531">
        <w:rPr>
          <w:rFonts w:ascii="Book Antiqua" w:hAnsi="Book Antiqua"/>
        </w:rPr>
        <w:t xml:space="preserve">, </w:t>
      </w:r>
      <w:proofErr w:type="spellStart"/>
      <w:r w:rsidRPr="00A37531">
        <w:rPr>
          <w:rFonts w:ascii="Book Antiqua" w:hAnsi="Book Antiqua"/>
        </w:rPr>
        <w:t>Parsadanian</w:t>
      </w:r>
      <w:proofErr w:type="spellEnd"/>
      <w:r w:rsidRPr="00A37531">
        <w:rPr>
          <w:rFonts w:ascii="Book Antiqua" w:hAnsi="Book Antiqua"/>
        </w:rPr>
        <w:t xml:space="preserve"> AS, </w:t>
      </w:r>
      <w:proofErr w:type="spellStart"/>
      <w:r w:rsidRPr="00A37531">
        <w:rPr>
          <w:rFonts w:ascii="Book Antiqua" w:hAnsi="Book Antiqua"/>
        </w:rPr>
        <w:t>Sendtner</w:t>
      </w:r>
      <w:proofErr w:type="spellEnd"/>
      <w:r w:rsidRPr="00A37531">
        <w:rPr>
          <w:rFonts w:ascii="Book Antiqua" w:hAnsi="Book Antiqua"/>
        </w:rPr>
        <w:t xml:space="preserve"> M, </w:t>
      </w:r>
      <w:proofErr w:type="spellStart"/>
      <w:r w:rsidRPr="00A37531">
        <w:rPr>
          <w:rFonts w:ascii="Book Antiqua" w:hAnsi="Book Antiqua"/>
        </w:rPr>
        <w:t>Thoenen</w:t>
      </w:r>
      <w:proofErr w:type="spellEnd"/>
      <w:r w:rsidRPr="00A37531">
        <w:rPr>
          <w:rFonts w:ascii="Book Antiqua" w:hAnsi="Book Antiqua"/>
        </w:rPr>
        <w:t xml:space="preserve"> H. Expression of </w:t>
      </w:r>
      <w:proofErr w:type="spellStart"/>
      <w:r w:rsidRPr="00A37531">
        <w:rPr>
          <w:rFonts w:ascii="Book Antiqua" w:hAnsi="Book Antiqua"/>
        </w:rPr>
        <w:t>neurotrophins</w:t>
      </w:r>
      <w:proofErr w:type="spellEnd"/>
      <w:r w:rsidRPr="00A37531">
        <w:rPr>
          <w:rFonts w:ascii="Book Antiqua" w:hAnsi="Book Antiqua"/>
        </w:rPr>
        <w:t xml:space="preserve"> in skeletal muscle: quantitative comparison and significance for </w:t>
      </w:r>
      <w:proofErr w:type="spellStart"/>
      <w:r w:rsidRPr="00A37531">
        <w:rPr>
          <w:rFonts w:ascii="Book Antiqua" w:hAnsi="Book Antiqua"/>
        </w:rPr>
        <w:t>motoneuron</w:t>
      </w:r>
      <w:proofErr w:type="spellEnd"/>
      <w:r w:rsidRPr="00A37531">
        <w:rPr>
          <w:rFonts w:ascii="Book Antiqua" w:hAnsi="Book Antiqua"/>
        </w:rPr>
        <w:t xml:space="preserve"> survival and maintenance of function. </w:t>
      </w:r>
      <w:r w:rsidRPr="00A37531">
        <w:rPr>
          <w:rFonts w:ascii="Book Antiqua" w:hAnsi="Book Antiqua"/>
          <w:i/>
        </w:rPr>
        <w:t xml:space="preserve">J </w:t>
      </w:r>
      <w:proofErr w:type="spellStart"/>
      <w:r w:rsidRPr="00A37531">
        <w:rPr>
          <w:rFonts w:ascii="Book Antiqua" w:hAnsi="Book Antiqua"/>
          <w:i/>
        </w:rPr>
        <w:t>Neurosci</w:t>
      </w:r>
      <w:proofErr w:type="spellEnd"/>
      <w:r w:rsidRPr="00A37531">
        <w:rPr>
          <w:rFonts w:ascii="Book Antiqua" w:hAnsi="Book Antiqua"/>
          <w:i/>
        </w:rPr>
        <w:t xml:space="preserve"> Res</w:t>
      </w:r>
      <w:r w:rsidRPr="00A37531">
        <w:rPr>
          <w:rFonts w:ascii="Book Antiqua" w:hAnsi="Book Antiqua"/>
        </w:rPr>
        <w:t xml:space="preserve"> 1995; </w:t>
      </w:r>
      <w:r w:rsidRPr="00A37531">
        <w:rPr>
          <w:rFonts w:ascii="Book Antiqua" w:hAnsi="Book Antiqua"/>
          <w:b/>
        </w:rPr>
        <w:t>42</w:t>
      </w:r>
      <w:r w:rsidRPr="00A37531">
        <w:rPr>
          <w:rFonts w:ascii="Book Antiqua" w:hAnsi="Book Antiqua"/>
        </w:rPr>
        <w:t>: 21-33 [PMID: 8531223 DOI: 10.1002/jnr.490420104]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47 </w:t>
      </w:r>
      <w:r w:rsidRPr="00A37531">
        <w:rPr>
          <w:rFonts w:ascii="Book Antiqua" w:hAnsi="Book Antiqua"/>
          <w:b/>
        </w:rPr>
        <w:t>English AW</w:t>
      </w:r>
      <w:r w:rsidRPr="00A37531">
        <w:rPr>
          <w:rFonts w:ascii="Book Antiqua" w:hAnsi="Book Antiqua"/>
        </w:rPr>
        <w:t xml:space="preserve">, Wilhelm JC, Ward PJ. </w:t>
      </w:r>
      <w:proofErr w:type="gramStart"/>
      <w:r w:rsidRPr="00A37531">
        <w:rPr>
          <w:rFonts w:ascii="Book Antiqua" w:hAnsi="Book Antiqua"/>
        </w:rPr>
        <w:t xml:space="preserve">Exercise, </w:t>
      </w:r>
      <w:proofErr w:type="spellStart"/>
      <w:r w:rsidRPr="00A37531">
        <w:rPr>
          <w:rFonts w:ascii="Book Antiqua" w:hAnsi="Book Antiqua"/>
        </w:rPr>
        <w:t>neurotrophins</w:t>
      </w:r>
      <w:proofErr w:type="spellEnd"/>
      <w:r w:rsidRPr="00A37531">
        <w:rPr>
          <w:rFonts w:ascii="Book Antiqua" w:hAnsi="Book Antiqua"/>
        </w:rPr>
        <w:t>, and axon regeneration in the PNS.</w:t>
      </w:r>
      <w:proofErr w:type="gramEnd"/>
      <w:r w:rsidRPr="00A37531">
        <w:rPr>
          <w:rFonts w:ascii="Book Antiqua" w:hAnsi="Book Antiqua"/>
        </w:rPr>
        <w:t xml:space="preserve"> </w:t>
      </w:r>
      <w:r w:rsidRPr="00A37531">
        <w:rPr>
          <w:rFonts w:ascii="Book Antiqua" w:hAnsi="Book Antiqua"/>
          <w:i/>
        </w:rPr>
        <w:t>Physiology</w:t>
      </w:r>
      <w:r w:rsidRPr="0071643D">
        <w:rPr>
          <w:rFonts w:ascii="Book Antiqua" w:hAnsi="Book Antiqua"/>
        </w:rPr>
        <w:t xml:space="preserve"> (Bethesda) </w:t>
      </w:r>
      <w:r w:rsidRPr="00A37531">
        <w:rPr>
          <w:rFonts w:ascii="Book Antiqua" w:hAnsi="Book Antiqua"/>
        </w:rPr>
        <w:t xml:space="preserve">2014; </w:t>
      </w:r>
      <w:r w:rsidRPr="00A37531">
        <w:rPr>
          <w:rFonts w:ascii="Book Antiqua" w:hAnsi="Book Antiqua"/>
          <w:b/>
        </w:rPr>
        <w:t>29</w:t>
      </w:r>
      <w:r w:rsidRPr="00A37531">
        <w:rPr>
          <w:rFonts w:ascii="Book Antiqua" w:hAnsi="Book Antiqua"/>
        </w:rPr>
        <w:t>: 437-445 [PMID: 25362637 DOI: 10.1152/physiol.00028.2014]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48 </w:t>
      </w:r>
      <w:r w:rsidRPr="00A37531">
        <w:rPr>
          <w:rFonts w:ascii="Book Antiqua" w:hAnsi="Book Antiqua"/>
          <w:b/>
        </w:rPr>
        <w:t>Johnson BN</w:t>
      </w:r>
      <w:r w:rsidRPr="00A37531">
        <w:rPr>
          <w:rFonts w:ascii="Book Antiqua" w:hAnsi="Book Antiqua"/>
        </w:rPr>
        <w:t xml:space="preserve">, Lancaster KZ, Zhen G, He J, Gupta MK, Kong YL, Engel EA, </w:t>
      </w:r>
      <w:proofErr w:type="spellStart"/>
      <w:r w:rsidRPr="00A37531">
        <w:rPr>
          <w:rFonts w:ascii="Book Antiqua" w:hAnsi="Book Antiqua"/>
        </w:rPr>
        <w:t>Krick</w:t>
      </w:r>
      <w:proofErr w:type="spellEnd"/>
      <w:r w:rsidRPr="00A37531">
        <w:rPr>
          <w:rFonts w:ascii="Book Antiqua" w:hAnsi="Book Antiqua"/>
        </w:rPr>
        <w:t xml:space="preserve"> KD, </w:t>
      </w:r>
      <w:proofErr w:type="spellStart"/>
      <w:r w:rsidRPr="00A37531">
        <w:rPr>
          <w:rFonts w:ascii="Book Antiqua" w:hAnsi="Book Antiqua"/>
        </w:rPr>
        <w:t>Ju</w:t>
      </w:r>
      <w:proofErr w:type="spellEnd"/>
      <w:r w:rsidRPr="00A37531">
        <w:rPr>
          <w:rFonts w:ascii="Book Antiqua" w:hAnsi="Book Antiqua"/>
        </w:rPr>
        <w:t xml:space="preserve"> A, </w:t>
      </w:r>
      <w:proofErr w:type="spellStart"/>
      <w:r w:rsidRPr="00A37531">
        <w:rPr>
          <w:rFonts w:ascii="Book Antiqua" w:hAnsi="Book Antiqua"/>
        </w:rPr>
        <w:t>Meng</w:t>
      </w:r>
      <w:proofErr w:type="spellEnd"/>
      <w:r w:rsidRPr="00A37531">
        <w:rPr>
          <w:rFonts w:ascii="Book Antiqua" w:hAnsi="Book Antiqua"/>
        </w:rPr>
        <w:t xml:space="preserve"> F, </w:t>
      </w:r>
      <w:proofErr w:type="spellStart"/>
      <w:r w:rsidRPr="00A37531">
        <w:rPr>
          <w:rFonts w:ascii="Book Antiqua" w:hAnsi="Book Antiqua"/>
        </w:rPr>
        <w:t>Enquist</w:t>
      </w:r>
      <w:proofErr w:type="spellEnd"/>
      <w:r w:rsidRPr="00A37531">
        <w:rPr>
          <w:rFonts w:ascii="Book Antiqua" w:hAnsi="Book Antiqua"/>
        </w:rPr>
        <w:t xml:space="preserve"> LW, </w:t>
      </w:r>
      <w:proofErr w:type="spellStart"/>
      <w:r w:rsidRPr="00A37531">
        <w:rPr>
          <w:rFonts w:ascii="Book Antiqua" w:hAnsi="Book Antiqua"/>
        </w:rPr>
        <w:t>Jia</w:t>
      </w:r>
      <w:proofErr w:type="spellEnd"/>
      <w:r w:rsidRPr="00A37531">
        <w:rPr>
          <w:rFonts w:ascii="Book Antiqua" w:hAnsi="Book Antiqua"/>
        </w:rPr>
        <w:t xml:space="preserve"> X, </w:t>
      </w:r>
      <w:proofErr w:type="spellStart"/>
      <w:r w:rsidRPr="00A37531">
        <w:rPr>
          <w:rFonts w:ascii="Book Antiqua" w:hAnsi="Book Antiqua"/>
        </w:rPr>
        <w:t>McAlpine</w:t>
      </w:r>
      <w:proofErr w:type="spellEnd"/>
      <w:r w:rsidRPr="00A37531">
        <w:rPr>
          <w:rFonts w:ascii="Book Antiqua" w:hAnsi="Book Antiqua"/>
        </w:rPr>
        <w:t xml:space="preserve"> MC. 3D Printed Anatomical Nerve </w:t>
      </w:r>
      <w:r w:rsidRPr="00A37531">
        <w:rPr>
          <w:rFonts w:ascii="Book Antiqua" w:hAnsi="Book Antiqua"/>
        </w:rPr>
        <w:lastRenderedPageBreak/>
        <w:t xml:space="preserve">Regeneration Pathways. </w:t>
      </w:r>
      <w:proofErr w:type="spellStart"/>
      <w:r w:rsidRPr="00A37531">
        <w:rPr>
          <w:rFonts w:ascii="Book Antiqua" w:hAnsi="Book Antiqua"/>
          <w:i/>
        </w:rPr>
        <w:t>Adv</w:t>
      </w:r>
      <w:proofErr w:type="spellEnd"/>
      <w:r w:rsidRPr="00A37531">
        <w:rPr>
          <w:rFonts w:ascii="Book Antiqua" w:hAnsi="Book Antiqua"/>
          <w:i/>
        </w:rPr>
        <w:t xml:space="preserve"> </w:t>
      </w:r>
      <w:proofErr w:type="spellStart"/>
      <w:r w:rsidRPr="00A37531">
        <w:rPr>
          <w:rFonts w:ascii="Book Antiqua" w:hAnsi="Book Antiqua"/>
          <w:i/>
        </w:rPr>
        <w:t>Funct</w:t>
      </w:r>
      <w:proofErr w:type="spellEnd"/>
      <w:r w:rsidRPr="00A37531">
        <w:rPr>
          <w:rFonts w:ascii="Book Antiqua" w:hAnsi="Book Antiqua"/>
          <w:i/>
        </w:rPr>
        <w:t xml:space="preserve"> Mater</w:t>
      </w:r>
      <w:r w:rsidRPr="00A37531">
        <w:rPr>
          <w:rFonts w:ascii="Book Antiqua" w:hAnsi="Book Antiqua"/>
        </w:rPr>
        <w:t xml:space="preserve"> 2015; </w:t>
      </w:r>
      <w:r w:rsidRPr="00A37531">
        <w:rPr>
          <w:rFonts w:ascii="Book Antiqua" w:hAnsi="Book Antiqua"/>
          <w:b/>
        </w:rPr>
        <w:t>25</w:t>
      </w:r>
      <w:r w:rsidRPr="00A37531">
        <w:rPr>
          <w:rFonts w:ascii="Book Antiqua" w:hAnsi="Book Antiqua"/>
        </w:rPr>
        <w:t>: 6205-6217 [PMID: 26924958 DOI: 10.1002/adfm.201501760]</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49 </w:t>
      </w:r>
      <w:r w:rsidRPr="00A37531">
        <w:rPr>
          <w:rFonts w:ascii="Book Antiqua" w:hAnsi="Book Antiqua"/>
          <w:b/>
        </w:rPr>
        <w:t>Cao X</w:t>
      </w:r>
      <w:r w:rsidRPr="00A37531">
        <w:rPr>
          <w:rFonts w:ascii="Book Antiqua" w:hAnsi="Book Antiqua"/>
        </w:rPr>
        <w:t xml:space="preserve">, </w:t>
      </w:r>
      <w:proofErr w:type="spellStart"/>
      <w:r w:rsidRPr="00A37531">
        <w:rPr>
          <w:rFonts w:ascii="Book Antiqua" w:hAnsi="Book Antiqua"/>
        </w:rPr>
        <w:t>Shoichet</w:t>
      </w:r>
      <w:proofErr w:type="spellEnd"/>
      <w:r w:rsidRPr="00A37531">
        <w:rPr>
          <w:rFonts w:ascii="Book Antiqua" w:hAnsi="Book Antiqua"/>
        </w:rPr>
        <w:t xml:space="preserve"> MS. Defining the concentration gradient of nerve growth factor for guided </w:t>
      </w:r>
      <w:proofErr w:type="spellStart"/>
      <w:r w:rsidRPr="00A37531">
        <w:rPr>
          <w:rFonts w:ascii="Book Antiqua" w:hAnsi="Book Antiqua"/>
        </w:rPr>
        <w:t>neurite</w:t>
      </w:r>
      <w:proofErr w:type="spellEnd"/>
      <w:r w:rsidRPr="00A37531">
        <w:rPr>
          <w:rFonts w:ascii="Book Antiqua" w:hAnsi="Book Antiqua"/>
        </w:rPr>
        <w:t xml:space="preserve"> outgrowth. </w:t>
      </w:r>
      <w:r w:rsidRPr="00A37531">
        <w:rPr>
          <w:rFonts w:ascii="Book Antiqua" w:hAnsi="Book Antiqua"/>
          <w:i/>
        </w:rPr>
        <w:t>Neuroscience</w:t>
      </w:r>
      <w:r w:rsidRPr="00A37531">
        <w:rPr>
          <w:rFonts w:ascii="Book Antiqua" w:hAnsi="Book Antiqua"/>
        </w:rPr>
        <w:t xml:space="preserve"> 2001; </w:t>
      </w:r>
      <w:r w:rsidRPr="00A37531">
        <w:rPr>
          <w:rFonts w:ascii="Book Antiqua" w:hAnsi="Book Antiqua"/>
          <w:b/>
        </w:rPr>
        <w:t>103</w:t>
      </w:r>
      <w:r w:rsidRPr="00A37531">
        <w:rPr>
          <w:rFonts w:ascii="Book Antiqua" w:hAnsi="Book Antiqua"/>
        </w:rPr>
        <w:t>: 831-840 [PMID: 11274797 DOI: 10.1016/S0306-4522(01)00029-X]</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50 </w:t>
      </w:r>
      <w:proofErr w:type="spellStart"/>
      <w:r w:rsidRPr="00A37531">
        <w:rPr>
          <w:rFonts w:ascii="Book Antiqua" w:hAnsi="Book Antiqua"/>
          <w:b/>
        </w:rPr>
        <w:t>Cornejo</w:t>
      </w:r>
      <w:proofErr w:type="spellEnd"/>
      <w:r w:rsidRPr="00A37531">
        <w:rPr>
          <w:rFonts w:ascii="Book Antiqua" w:hAnsi="Book Antiqua"/>
          <w:b/>
        </w:rPr>
        <w:t xml:space="preserve"> M</w:t>
      </w:r>
      <w:r w:rsidRPr="00A37531">
        <w:rPr>
          <w:rFonts w:ascii="Book Antiqua" w:hAnsi="Book Antiqua"/>
        </w:rPr>
        <w:t xml:space="preserve">, </w:t>
      </w:r>
      <w:proofErr w:type="spellStart"/>
      <w:r w:rsidRPr="00A37531">
        <w:rPr>
          <w:rFonts w:ascii="Book Antiqua" w:hAnsi="Book Antiqua"/>
        </w:rPr>
        <w:t>Nambi</w:t>
      </w:r>
      <w:proofErr w:type="spellEnd"/>
      <w:r w:rsidRPr="00A37531">
        <w:rPr>
          <w:rFonts w:ascii="Book Antiqua" w:hAnsi="Book Antiqua"/>
        </w:rPr>
        <w:t xml:space="preserve"> D, </w:t>
      </w:r>
      <w:proofErr w:type="spellStart"/>
      <w:r w:rsidRPr="00A37531">
        <w:rPr>
          <w:rFonts w:ascii="Book Antiqua" w:hAnsi="Book Antiqua"/>
        </w:rPr>
        <w:t>Walheim</w:t>
      </w:r>
      <w:proofErr w:type="spellEnd"/>
      <w:r w:rsidRPr="00A37531">
        <w:rPr>
          <w:rFonts w:ascii="Book Antiqua" w:hAnsi="Book Antiqua"/>
        </w:rPr>
        <w:t xml:space="preserve"> C, Somerville M, Walker J, Kim L, </w:t>
      </w:r>
      <w:proofErr w:type="spellStart"/>
      <w:r w:rsidRPr="00A37531">
        <w:rPr>
          <w:rFonts w:ascii="Book Antiqua" w:hAnsi="Book Antiqua"/>
        </w:rPr>
        <w:t>Ollison</w:t>
      </w:r>
      <w:proofErr w:type="spellEnd"/>
      <w:r w:rsidRPr="00A37531">
        <w:rPr>
          <w:rFonts w:ascii="Book Antiqua" w:hAnsi="Book Antiqua"/>
        </w:rPr>
        <w:t xml:space="preserve"> L, Diamante G, </w:t>
      </w:r>
      <w:proofErr w:type="spellStart"/>
      <w:r w:rsidRPr="00A37531">
        <w:rPr>
          <w:rFonts w:ascii="Book Antiqua" w:hAnsi="Book Antiqua"/>
        </w:rPr>
        <w:t>Vyawahare</w:t>
      </w:r>
      <w:proofErr w:type="spellEnd"/>
      <w:r w:rsidRPr="00A37531">
        <w:rPr>
          <w:rFonts w:ascii="Book Antiqua" w:hAnsi="Book Antiqua"/>
        </w:rPr>
        <w:t xml:space="preserve"> S, de </w:t>
      </w:r>
      <w:proofErr w:type="spellStart"/>
      <w:r w:rsidRPr="00A37531">
        <w:rPr>
          <w:rFonts w:ascii="Book Antiqua" w:hAnsi="Book Antiqua"/>
        </w:rPr>
        <w:t>Bellard</w:t>
      </w:r>
      <w:proofErr w:type="spellEnd"/>
      <w:r w:rsidRPr="00A37531">
        <w:rPr>
          <w:rFonts w:ascii="Book Antiqua" w:hAnsi="Book Antiqua"/>
        </w:rPr>
        <w:t xml:space="preserve"> ME. </w:t>
      </w:r>
      <w:proofErr w:type="gramStart"/>
      <w:r w:rsidRPr="00A37531">
        <w:rPr>
          <w:rFonts w:ascii="Book Antiqua" w:hAnsi="Book Antiqua"/>
        </w:rPr>
        <w:t>Effect of NRG1, GDNF, EGF and NGF in the migration of a Schwann cell precursor line.</w:t>
      </w:r>
      <w:proofErr w:type="gramEnd"/>
      <w:r w:rsidRPr="00A37531">
        <w:rPr>
          <w:rFonts w:ascii="Book Antiqua" w:hAnsi="Book Antiqua"/>
        </w:rPr>
        <w:t xml:space="preserve"> </w:t>
      </w:r>
      <w:proofErr w:type="spellStart"/>
      <w:r w:rsidRPr="00A37531">
        <w:rPr>
          <w:rFonts w:ascii="Book Antiqua" w:hAnsi="Book Antiqua"/>
          <w:i/>
        </w:rPr>
        <w:t>Neurochem</w:t>
      </w:r>
      <w:proofErr w:type="spellEnd"/>
      <w:r w:rsidRPr="00A37531">
        <w:rPr>
          <w:rFonts w:ascii="Book Antiqua" w:hAnsi="Book Antiqua"/>
          <w:i/>
        </w:rPr>
        <w:t xml:space="preserve"> Res</w:t>
      </w:r>
      <w:r w:rsidRPr="00A37531">
        <w:rPr>
          <w:rFonts w:ascii="Book Antiqua" w:hAnsi="Book Antiqua"/>
        </w:rPr>
        <w:t xml:space="preserve"> 2010; </w:t>
      </w:r>
      <w:r w:rsidRPr="00A37531">
        <w:rPr>
          <w:rFonts w:ascii="Book Antiqua" w:hAnsi="Book Antiqua"/>
          <w:b/>
        </w:rPr>
        <w:t>35</w:t>
      </w:r>
      <w:r w:rsidRPr="00A37531">
        <w:rPr>
          <w:rFonts w:ascii="Book Antiqua" w:hAnsi="Book Antiqua"/>
        </w:rPr>
        <w:t>: 1643-1651 [PMID: 20623378 DOI: 10.1007/s11064-010-0225-0]</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51 </w:t>
      </w:r>
      <w:r w:rsidRPr="00A37531">
        <w:rPr>
          <w:rFonts w:ascii="Book Antiqua" w:hAnsi="Book Antiqua"/>
          <w:b/>
        </w:rPr>
        <w:t>Jankowski MP</w:t>
      </w:r>
      <w:r w:rsidRPr="00A37531">
        <w:rPr>
          <w:rFonts w:ascii="Book Antiqua" w:hAnsi="Book Antiqua"/>
        </w:rPr>
        <w:t xml:space="preserve">, </w:t>
      </w:r>
      <w:proofErr w:type="spellStart"/>
      <w:r w:rsidRPr="00A37531">
        <w:rPr>
          <w:rFonts w:ascii="Book Antiqua" w:hAnsi="Book Antiqua"/>
        </w:rPr>
        <w:t>Cornuet</w:t>
      </w:r>
      <w:proofErr w:type="spellEnd"/>
      <w:r w:rsidRPr="00A37531">
        <w:rPr>
          <w:rFonts w:ascii="Book Antiqua" w:hAnsi="Book Antiqua"/>
        </w:rPr>
        <w:t xml:space="preserve"> PK, </w:t>
      </w:r>
      <w:proofErr w:type="spellStart"/>
      <w:r w:rsidRPr="00A37531">
        <w:rPr>
          <w:rFonts w:ascii="Book Antiqua" w:hAnsi="Book Antiqua"/>
        </w:rPr>
        <w:t>McIlwrath</w:t>
      </w:r>
      <w:proofErr w:type="spellEnd"/>
      <w:r w:rsidRPr="00A37531">
        <w:rPr>
          <w:rFonts w:ascii="Book Antiqua" w:hAnsi="Book Antiqua"/>
        </w:rPr>
        <w:t xml:space="preserve"> S, </w:t>
      </w:r>
      <w:proofErr w:type="spellStart"/>
      <w:r w:rsidRPr="00A37531">
        <w:rPr>
          <w:rFonts w:ascii="Book Antiqua" w:hAnsi="Book Antiqua"/>
        </w:rPr>
        <w:t>Koerber</w:t>
      </w:r>
      <w:proofErr w:type="spellEnd"/>
      <w:r w:rsidRPr="00A37531">
        <w:rPr>
          <w:rFonts w:ascii="Book Antiqua" w:hAnsi="Book Antiqua"/>
        </w:rPr>
        <w:t xml:space="preserve"> HR, Albers KM. SRY-box containing gene 11 (Sox11) transcription factor is required for neuron survival and </w:t>
      </w:r>
      <w:proofErr w:type="spellStart"/>
      <w:r w:rsidRPr="00A37531">
        <w:rPr>
          <w:rFonts w:ascii="Book Antiqua" w:hAnsi="Book Antiqua"/>
        </w:rPr>
        <w:t>neurite</w:t>
      </w:r>
      <w:proofErr w:type="spellEnd"/>
      <w:r w:rsidRPr="00A37531">
        <w:rPr>
          <w:rFonts w:ascii="Book Antiqua" w:hAnsi="Book Antiqua"/>
        </w:rPr>
        <w:t xml:space="preserve"> growth. </w:t>
      </w:r>
      <w:r w:rsidRPr="00A37531">
        <w:rPr>
          <w:rFonts w:ascii="Book Antiqua" w:hAnsi="Book Antiqua"/>
          <w:i/>
        </w:rPr>
        <w:t>Neuroscience</w:t>
      </w:r>
      <w:r w:rsidRPr="00A37531">
        <w:rPr>
          <w:rFonts w:ascii="Book Antiqua" w:hAnsi="Book Antiqua"/>
        </w:rPr>
        <w:t xml:space="preserve"> 2006; </w:t>
      </w:r>
      <w:r w:rsidRPr="00A37531">
        <w:rPr>
          <w:rFonts w:ascii="Book Antiqua" w:hAnsi="Book Antiqua"/>
          <w:b/>
        </w:rPr>
        <w:t>143</w:t>
      </w:r>
      <w:r w:rsidRPr="00A37531">
        <w:rPr>
          <w:rFonts w:ascii="Book Antiqua" w:hAnsi="Book Antiqua"/>
        </w:rPr>
        <w:t>: 501-514 [PMID: 17055661 DOI: 10.1016/j.neuroscience.2006.09.010]</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52 </w:t>
      </w:r>
      <w:r w:rsidRPr="00A37531">
        <w:rPr>
          <w:rFonts w:ascii="Book Antiqua" w:hAnsi="Book Antiqua"/>
          <w:b/>
        </w:rPr>
        <w:t>Jankowski MP</w:t>
      </w:r>
      <w:r w:rsidRPr="00A37531">
        <w:rPr>
          <w:rFonts w:ascii="Book Antiqua" w:hAnsi="Book Antiqua"/>
        </w:rPr>
        <w:t xml:space="preserve">, </w:t>
      </w:r>
      <w:proofErr w:type="spellStart"/>
      <w:r w:rsidRPr="00A37531">
        <w:rPr>
          <w:rFonts w:ascii="Book Antiqua" w:hAnsi="Book Antiqua"/>
        </w:rPr>
        <w:t>McIlwrath</w:t>
      </w:r>
      <w:proofErr w:type="spellEnd"/>
      <w:r w:rsidRPr="00A37531">
        <w:rPr>
          <w:rFonts w:ascii="Book Antiqua" w:hAnsi="Book Antiqua"/>
        </w:rPr>
        <w:t xml:space="preserve"> SL, Jing X, </w:t>
      </w:r>
      <w:proofErr w:type="spellStart"/>
      <w:r w:rsidRPr="00A37531">
        <w:rPr>
          <w:rFonts w:ascii="Book Antiqua" w:hAnsi="Book Antiqua"/>
        </w:rPr>
        <w:t>Cornuet</w:t>
      </w:r>
      <w:proofErr w:type="spellEnd"/>
      <w:r w:rsidRPr="00A37531">
        <w:rPr>
          <w:rFonts w:ascii="Book Antiqua" w:hAnsi="Book Antiqua"/>
        </w:rPr>
        <w:t xml:space="preserve"> PK, Salerno KM, </w:t>
      </w:r>
      <w:proofErr w:type="spellStart"/>
      <w:r w:rsidRPr="00A37531">
        <w:rPr>
          <w:rFonts w:ascii="Book Antiqua" w:hAnsi="Book Antiqua"/>
        </w:rPr>
        <w:t>Koerber</w:t>
      </w:r>
      <w:proofErr w:type="spellEnd"/>
      <w:r w:rsidRPr="00A37531">
        <w:rPr>
          <w:rFonts w:ascii="Book Antiqua" w:hAnsi="Book Antiqua"/>
        </w:rPr>
        <w:t xml:space="preserve"> HR, Albers KM. Sox11 transcription factor modulates peripheral nerve regeneration in adult mice. </w:t>
      </w:r>
      <w:r w:rsidRPr="00A37531">
        <w:rPr>
          <w:rFonts w:ascii="Book Antiqua" w:hAnsi="Book Antiqua"/>
          <w:i/>
        </w:rPr>
        <w:t>Brain Res</w:t>
      </w:r>
      <w:r w:rsidRPr="00A37531">
        <w:rPr>
          <w:rFonts w:ascii="Book Antiqua" w:hAnsi="Book Antiqua"/>
        </w:rPr>
        <w:t xml:space="preserve"> 2009; </w:t>
      </w:r>
      <w:r w:rsidRPr="00A37531">
        <w:rPr>
          <w:rFonts w:ascii="Book Antiqua" w:hAnsi="Book Antiqua"/>
          <w:b/>
        </w:rPr>
        <w:t>1256</w:t>
      </w:r>
      <w:r w:rsidRPr="00A37531">
        <w:rPr>
          <w:rFonts w:ascii="Book Antiqua" w:hAnsi="Book Antiqua"/>
        </w:rPr>
        <w:t>: 43-54 [PMID: 19133245 DOI: 10.1016/j.brainres.2008.12.032]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53 </w:t>
      </w:r>
      <w:r w:rsidRPr="00A37531">
        <w:rPr>
          <w:rFonts w:ascii="Book Antiqua" w:hAnsi="Book Antiqua"/>
          <w:b/>
        </w:rPr>
        <w:t>Jing X</w:t>
      </w:r>
      <w:r w:rsidRPr="00A37531">
        <w:rPr>
          <w:rFonts w:ascii="Book Antiqua" w:hAnsi="Book Antiqua"/>
        </w:rPr>
        <w:t xml:space="preserve">, Wang T, Huang S, </w:t>
      </w:r>
      <w:proofErr w:type="spellStart"/>
      <w:r w:rsidRPr="00A37531">
        <w:rPr>
          <w:rFonts w:ascii="Book Antiqua" w:hAnsi="Book Antiqua"/>
        </w:rPr>
        <w:t>Glorioso</w:t>
      </w:r>
      <w:proofErr w:type="spellEnd"/>
      <w:r w:rsidRPr="00A37531">
        <w:rPr>
          <w:rFonts w:ascii="Book Antiqua" w:hAnsi="Book Antiqua"/>
        </w:rPr>
        <w:t xml:space="preserve"> JC, Albers KM. The transcription factor Sox11 promotes nerve regeneration through activation of the regeneration-associated gene Sprr1a.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2012; </w:t>
      </w:r>
      <w:r w:rsidRPr="00A37531">
        <w:rPr>
          <w:rFonts w:ascii="Book Antiqua" w:hAnsi="Book Antiqua"/>
          <w:b/>
        </w:rPr>
        <w:t>233</w:t>
      </w:r>
      <w:r w:rsidRPr="00A37531">
        <w:rPr>
          <w:rFonts w:ascii="Book Antiqua" w:hAnsi="Book Antiqua"/>
        </w:rPr>
        <w:t>: 221-232 [PMID: 22024412 DOI: 10.1016/j.expneurol.2011.10.005]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54 </w:t>
      </w:r>
      <w:r w:rsidRPr="00A37531">
        <w:rPr>
          <w:rFonts w:ascii="Book Antiqua" w:hAnsi="Book Antiqua"/>
          <w:b/>
        </w:rPr>
        <w:t>Bonilla IE</w:t>
      </w:r>
      <w:r w:rsidRPr="00A37531">
        <w:rPr>
          <w:rFonts w:ascii="Book Antiqua" w:hAnsi="Book Antiqua"/>
        </w:rPr>
        <w:t xml:space="preserve">, Tanabe K, </w:t>
      </w:r>
      <w:proofErr w:type="spellStart"/>
      <w:r w:rsidRPr="00A37531">
        <w:rPr>
          <w:rFonts w:ascii="Book Antiqua" w:hAnsi="Book Antiqua"/>
        </w:rPr>
        <w:t>Strittmatter</w:t>
      </w:r>
      <w:proofErr w:type="spellEnd"/>
      <w:r w:rsidRPr="00A37531">
        <w:rPr>
          <w:rFonts w:ascii="Book Antiqua" w:hAnsi="Book Antiqua"/>
        </w:rPr>
        <w:t xml:space="preserve"> SM. Small </w:t>
      </w:r>
      <w:proofErr w:type="spellStart"/>
      <w:r w:rsidRPr="00A37531">
        <w:rPr>
          <w:rFonts w:ascii="Book Antiqua" w:hAnsi="Book Antiqua"/>
        </w:rPr>
        <w:t>proline</w:t>
      </w:r>
      <w:proofErr w:type="spellEnd"/>
      <w:r w:rsidRPr="00A37531">
        <w:rPr>
          <w:rFonts w:ascii="Book Antiqua" w:hAnsi="Book Antiqua"/>
        </w:rPr>
        <w:t xml:space="preserve">-rich repeat protein 1A is expressed by </w:t>
      </w:r>
      <w:proofErr w:type="spellStart"/>
      <w:r w:rsidRPr="00A37531">
        <w:rPr>
          <w:rFonts w:ascii="Book Antiqua" w:hAnsi="Book Antiqua"/>
        </w:rPr>
        <w:t>axotomized</w:t>
      </w:r>
      <w:proofErr w:type="spellEnd"/>
      <w:r w:rsidRPr="00A37531">
        <w:rPr>
          <w:rFonts w:ascii="Book Antiqua" w:hAnsi="Book Antiqua"/>
        </w:rPr>
        <w:t xml:space="preserve"> neurons and promotes axonal outgrowth. </w:t>
      </w:r>
      <w:r w:rsidRPr="00A37531">
        <w:rPr>
          <w:rFonts w:ascii="Book Antiqua" w:hAnsi="Book Antiqua"/>
          <w:i/>
        </w:rPr>
        <w:t xml:space="preserve">J </w:t>
      </w:r>
      <w:proofErr w:type="spellStart"/>
      <w:r w:rsidRPr="00A37531">
        <w:rPr>
          <w:rFonts w:ascii="Book Antiqua" w:hAnsi="Book Antiqua"/>
          <w:i/>
        </w:rPr>
        <w:t>Neurosci</w:t>
      </w:r>
      <w:proofErr w:type="spellEnd"/>
      <w:r w:rsidRPr="00A37531">
        <w:rPr>
          <w:rFonts w:ascii="Book Antiqua" w:hAnsi="Book Antiqua"/>
        </w:rPr>
        <w:t xml:space="preserve"> 2002; </w:t>
      </w:r>
      <w:r w:rsidRPr="00A37531">
        <w:rPr>
          <w:rFonts w:ascii="Book Antiqua" w:hAnsi="Book Antiqua"/>
          <w:b/>
        </w:rPr>
        <w:t>22</w:t>
      </w:r>
      <w:r w:rsidRPr="00A37531">
        <w:rPr>
          <w:rFonts w:ascii="Book Antiqua" w:hAnsi="Book Antiqua"/>
        </w:rPr>
        <w:t>: 1303-1315 [PMID: 11850458 DOI: 10.3410/f.1005790.69855]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55 </w:t>
      </w:r>
      <w:r w:rsidRPr="00A37531">
        <w:rPr>
          <w:rFonts w:ascii="Book Antiqua" w:hAnsi="Book Antiqua"/>
          <w:b/>
        </w:rPr>
        <w:t>Salerno KM</w:t>
      </w:r>
      <w:r w:rsidRPr="00A37531">
        <w:rPr>
          <w:rFonts w:ascii="Book Antiqua" w:hAnsi="Book Antiqua"/>
        </w:rPr>
        <w:t xml:space="preserve">, Jing X, </w:t>
      </w:r>
      <w:proofErr w:type="spellStart"/>
      <w:r w:rsidRPr="00A37531">
        <w:rPr>
          <w:rFonts w:ascii="Book Antiqua" w:hAnsi="Book Antiqua"/>
        </w:rPr>
        <w:t>Diges</w:t>
      </w:r>
      <w:proofErr w:type="spellEnd"/>
      <w:r w:rsidRPr="00A37531">
        <w:rPr>
          <w:rFonts w:ascii="Book Antiqua" w:hAnsi="Book Antiqua"/>
        </w:rPr>
        <w:t xml:space="preserve"> CM, Davis BM, Albers KM. TRAF family member-associated NF-kappa B activator (TANK) expression increases in injured sensory neurons and is transcriptionally regulated by Sox11. </w:t>
      </w:r>
      <w:r w:rsidRPr="00A37531">
        <w:rPr>
          <w:rFonts w:ascii="Book Antiqua" w:hAnsi="Book Antiqua"/>
          <w:i/>
        </w:rPr>
        <w:t>Neuroscience</w:t>
      </w:r>
      <w:r w:rsidRPr="00A37531">
        <w:rPr>
          <w:rFonts w:ascii="Book Antiqua" w:hAnsi="Book Antiqua"/>
        </w:rPr>
        <w:t xml:space="preserve"> 2013; </w:t>
      </w:r>
      <w:r w:rsidRPr="00A37531">
        <w:rPr>
          <w:rFonts w:ascii="Book Antiqua" w:hAnsi="Book Antiqua"/>
          <w:b/>
        </w:rPr>
        <w:t>231</w:t>
      </w:r>
      <w:r w:rsidRPr="00A37531">
        <w:rPr>
          <w:rFonts w:ascii="Book Antiqua" w:hAnsi="Book Antiqua"/>
        </w:rPr>
        <w:t>: 28-37 [PMID: 23201825 DOI: 10.1016/j.neuroscience.2012.11.034]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56 </w:t>
      </w:r>
      <w:r w:rsidRPr="00A37531">
        <w:rPr>
          <w:rFonts w:ascii="Book Antiqua" w:hAnsi="Book Antiqua"/>
          <w:b/>
        </w:rPr>
        <w:t>Hong EJ</w:t>
      </w:r>
      <w:r w:rsidRPr="00A37531">
        <w:rPr>
          <w:rFonts w:ascii="Book Antiqua" w:hAnsi="Book Antiqua"/>
        </w:rPr>
        <w:t xml:space="preserve">, McCord AE, Greenberg ME. </w:t>
      </w:r>
      <w:proofErr w:type="gramStart"/>
      <w:r w:rsidRPr="00A37531">
        <w:rPr>
          <w:rFonts w:ascii="Book Antiqua" w:hAnsi="Book Antiqua"/>
        </w:rPr>
        <w:t xml:space="preserve">A biological function for the neuronal activity-dependent component of </w:t>
      </w:r>
      <w:proofErr w:type="spellStart"/>
      <w:r w:rsidRPr="00A37531">
        <w:rPr>
          <w:rFonts w:ascii="Book Antiqua" w:hAnsi="Book Antiqua"/>
        </w:rPr>
        <w:t>Bdnf</w:t>
      </w:r>
      <w:proofErr w:type="spellEnd"/>
      <w:r w:rsidRPr="00A37531">
        <w:rPr>
          <w:rFonts w:ascii="Book Antiqua" w:hAnsi="Book Antiqua"/>
        </w:rPr>
        <w:t xml:space="preserve"> transcription in the development of cortical inhibition.</w:t>
      </w:r>
      <w:proofErr w:type="gramEnd"/>
      <w:r w:rsidRPr="00A37531">
        <w:rPr>
          <w:rFonts w:ascii="Book Antiqua" w:hAnsi="Book Antiqua"/>
        </w:rPr>
        <w:t xml:space="preserve"> </w:t>
      </w:r>
      <w:r w:rsidRPr="00A37531">
        <w:rPr>
          <w:rFonts w:ascii="Book Antiqua" w:hAnsi="Book Antiqua"/>
          <w:i/>
        </w:rPr>
        <w:t>Neuron</w:t>
      </w:r>
      <w:r w:rsidRPr="00A37531">
        <w:rPr>
          <w:rFonts w:ascii="Book Antiqua" w:hAnsi="Book Antiqua"/>
        </w:rPr>
        <w:t xml:space="preserve"> 2008; </w:t>
      </w:r>
      <w:r w:rsidRPr="00A37531">
        <w:rPr>
          <w:rFonts w:ascii="Book Antiqua" w:hAnsi="Book Antiqua"/>
          <w:b/>
        </w:rPr>
        <w:t>60</w:t>
      </w:r>
      <w:r w:rsidRPr="00A37531">
        <w:rPr>
          <w:rFonts w:ascii="Book Antiqua" w:hAnsi="Book Antiqua"/>
        </w:rPr>
        <w:t>: 610-624 [PMID: 19038219 DOI: 10.1016/j.neuron.2008.09.024]</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57 </w:t>
      </w:r>
      <w:proofErr w:type="spellStart"/>
      <w:r w:rsidRPr="00A37531">
        <w:rPr>
          <w:rFonts w:ascii="Book Antiqua" w:hAnsi="Book Antiqua"/>
          <w:b/>
        </w:rPr>
        <w:t>Mohammadi</w:t>
      </w:r>
      <w:proofErr w:type="spellEnd"/>
      <w:r w:rsidRPr="00A37531">
        <w:rPr>
          <w:rFonts w:ascii="Book Antiqua" w:hAnsi="Book Antiqua"/>
          <w:b/>
        </w:rPr>
        <w:t xml:space="preserve"> R</w:t>
      </w:r>
      <w:r w:rsidRPr="00A37531">
        <w:rPr>
          <w:rFonts w:ascii="Book Antiqua" w:hAnsi="Book Antiqua"/>
        </w:rPr>
        <w:t xml:space="preserve">, </w:t>
      </w:r>
      <w:proofErr w:type="spellStart"/>
      <w:r w:rsidRPr="00A37531">
        <w:rPr>
          <w:rFonts w:ascii="Book Antiqua" w:hAnsi="Book Antiqua"/>
        </w:rPr>
        <w:t>Ahsan</w:t>
      </w:r>
      <w:proofErr w:type="spellEnd"/>
      <w:r w:rsidRPr="00A37531">
        <w:rPr>
          <w:rFonts w:ascii="Book Antiqua" w:hAnsi="Book Antiqua"/>
        </w:rPr>
        <w:t xml:space="preserve"> S, </w:t>
      </w:r>
      <w:proofErr w:type="spellStart"/>
      <w:r w:rsidRPr="00A37531">
        <w:rPr>
          <w:rFonts w:ascii="Book Antiqua" w:hAnsi="Book Antiqua"/>
        </w:rPr>
        <w:t>Masoumi</w:t>
      </w:r>
      <w:proofErr w:type="spellEnd"/>
      <w:r w:rsidRPr="00A37531">
        <w:rPr>
          <w:rFonts w:ascii="Book Antiqua" w:hAnsi="Book Antiqua"/>
        </w:rPr>
        <w:t xml:space="preserve"> M, </w:t>
      </w:r>
      <w:proofErr w:type="spellStart"/>
      <w:r w:rsidRPr="00A37531">
        <w:rPr>
          <w:rFonts w:ascii="Book Antiqua" w:hAnsi="Book Antiqua"/>
        </w:rPr>
        <w:t>Amini</w:t>
      </w:r>
      <w:proofErr w:type="spellEnd"/>
      <w:r w:rsidRPr="00A37531">
        <w:rPr>
          <w:rFonts w:ascii="Book Antiqua" w:hAnsi="Book Antiqua"/>
        </w:rPr>
        <w:t xml:space="preserve"> K. Vascular endothelial growth factor promotes peripheral nerve regeneration after sciatic nerve transection in rat. </w:t>
      </w:r>
      <w:r w:rsidRPr="00A37531">
        <w:rPr>
          <w:rFonts w:ascii="Book Antiqua" w:hAnsi="Book Antiqua"/>
          <w:i/>
        </w:rPr>
        <w:t xml:space="preserve">Chin J </w:t>
      </w:r>
      <w:proofErr w:type="spellStart"/>
      <w:r w:rsidRPr="00A37531">
        <w:rPr>
          <w:rFonts w:ascii="Book Antiqua" w:hAnsi="Book Antiqua"/>
          <w:i/>
        </w:rPr>
        <w:t>Traumatol</w:t>
      </w:r>
      <w:proofErr w:type="spellEnd"/>
      <w:r w:rsidRPr="00A37531">
        <w:rPr>
          <w:rFonts w:ascii="Book Antiqua" w:hAnsi="Book Antiqua"/>
        </w:rPr>
        <w:t xml:space="preserve"> 2013; </w:t>
      </w:r>
      <w:r w:rsidRPr="00A37531">
        <w:rPr>
          <w:rFonts w:ascii="Book Antiqua" w:hAnsi="Book Antiqua"/>
          <w:b/>
        </w:rPr>
        <w:t>16</w:t>
      </w:r>
      <w:r w:rsidRPr="00A37531">
        <w:rPr>
          <w:rFonts w:ascii="Book Antiqua" w:hAnsi="Book Antiqua"/>
        </w:rPr>
        <w:t>: 323-329 [PMID: 24295576 DOI: 10.3760/cma.j.issn.1008-1275.2013.06.001]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58 </w:t>
      </w:r>
      <w:proofErr w:type="spellStart"/>
      <w:r w:rsidRPr="00A37531">
        <w:rPr>
          <w:rFonts w:ascii="Book Antiqua" w:hAnsi="Book Antiqua"/>
          <w:b/>
        </w:rPr>
        <w:t>Mohammadi</w:t>
      </w:r>
      <w:proofErr w:type="spellEnd"/>
      <w:r w:rsidRPr="00A37531">
        <w:rPr>
          <w:rFonts w:ascii="Book Antiqua" w:hAnsi="Book Antiqua"/>
          <w:b/>
        </w:rPr>
        <w:t xml:space="preserve"> R</w:t>
      </w:r>
      <w:r w:rsidRPr="00A37531">
        <w:rPr>
          <w:rFonts w:ascii="Book Antiqua" w:hAnsi="Book Antiqua"/>
        </w:rPr>
        <w:t xml:space="preserve">, </w:t>
      </w:r>
      <w:proofErr w:type="spellStart"/>
      <w:r w:rsidRPr="00A37531">
        <w:rPr>
          <w:rFonts w:ascii="Book Antiqua" w:hAnsi="Book Antiqua"/>
        </w:rPr>
        <w:t>Esmaeil-Sani</w:t>
      </w:r>
      <w:proofErr w:type="spellEnd"/>
      <w:r w:rsidRPr="00A37531">
        <w:rPr>
          <w:rFonts w:ascii="Book Antiqua" w:hAnsi="Book Antiqua"/>
        </w:rPr>
        <w:t xml:space="preserve"> Z, </w:t>
      </w:r>
      <w:proofErr w:type="spellStart"/>
      <w:r w:rsidRPr="00A37531">
        <w:rPr>
          <w:rFonts w:ascii="Book Antiqua" w:hAnsi="Book Antiqua"/>
        </w:rPr>
        <w:t>Amini</w:t>
      </w:r>
      <w:proofErr w:type="spellEnd"/>
      <w:r w:rsidRPr="00A37531">
        <w:rPr>
          <w:rFonts w:ascii="Book Antiqua" w:hAnsi="Book Antiqua"/>
        </w:rPr>
        <w:t xml:space="preserve"> K. Effect of local administration of insulin-like growth factor I combined with inside-out artery graft on peripheral nerve regeneration. </w:t>
      </w:r>
      <w:r w:rsidRPr="00A37531">
        <w:rPr>
          <w:rFonts w:ascii="Book Antiqua" w:hAnsi="Book Antiqua"/>
          <w:i/>
        </w:rPr>
        <w:t>Injury</w:t>
      </w:r>
      <w:r w:rsidRPr="00A37531">
        <w:rPr>
          <w:rFonts w:ascii="Book Antiqua" w:hAnsi="Book Antiqua"/>
        </w:rPr>
        <w:t xml:space="preserve"> 2013; </w:t>
      </w:r>
      <w:r w:rsidRPr="00A37531">
        <w:rPr>
          <w:rFonts w:ascii="Book Antiqua" w:hAnsi="Book Antiqua"/>
          <w:b/>
        </w:rPr>
        <w:t>44</w:t>
      </w:r>
      <w:r w:rsidRPr="00A37531">
        <w:rPr>
          <w:rFonts w:ascii="Book Antiqua" w:hAnsi="Book Antiqua"/>
        </w:rPr>
        <w:t>: 1295-1301 [PMID: 23747124 DOI: 10.1016/j.injury.2013.04.014]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59 </w:t>
      </w:r>
      <w:proofErr w:type="spellStart"/>
      <w:r w:rsidRPr="00A37531">
        <w:rPr>
          <w:rFonts w:ascii="Book Antiqua" w:hAnsi="Book Antiqua"/>
          <w:b/>
        </w:rPr>
        <w:t>Mohammadi</w:t>
      </w:r>
      <w:proofErr w:type="spellEnd"/>
      <w:r w:rsidRPr="00A37531">
        <w:rPr>
          <w:rFonts w:ascii="Book Antiqua" w:hAnsi="Book Antiqua"/>
          <w:b/>
        </w:rPr>
        <w:t xml:space="preserve"> R</w:t>
      </w:r>
      <w:r w:rsidRPr="00A37531">
        <w:rPr>
          <w:rFonts w:ascii="Book Antiqua" w:hAnsi="Book Antiqua"/>
        </w:rPr>
        <w:t xml:space="preserve">, </w:t>
      </w:r>
      <w:proofErr w:type="spellStart"/>
      <w:r w:rsidRPr="00A37531">
        <w:rPr>
          <w:rFonts w:ascii="Book Antiqua" w:hAnsi="Book Antiqua"/>
        </w:rPr>
        <w:t>Masoumi-Verki</w:t>
      </w:r>
      <w:proofErr w:type="spellEnd"/>
      <w:r w:rsidRPr="00A37531">
        <w:rPr>
          <w:rFonts w:ascii="Book Antiqua" w:hAnsi="Book Antiqua"/>
        </w:rPr>
        <w:t xml:space="preserve"> M, </w:t>
      </w:r>
      <w:proofErr w:type="spellStart"/>
      <w:r w:rsidRPr="00A37531">
        <w:rPr>
          <w:rFonts w:ascii="Book Antiqua" w:hAnsi="Book Antiqua"/>
        </w:rPr>
        <w:t>Ahsan</w:t>
      </w:r>
      <w:proofErr w:type="spellEnd"/>
      <w:r w:rsidRPr="00A37531">
        <w:rPr>
          <w:rFonts w:ascii="Book Antiqua" w:hAnsi="Book Antiqua"/>
        </w:rPr>
        <w:t xml:space="preserve"> S, </w:t>
      </w:r>
      <w:proofErr w:type="spellStart"/>
      <w:r w:rsidRPr="00A37531">
        <w:rPr>
          <w:rFonts w:ascii="Book Antiqua" w:hAnsi="Book Antiqua"/>
        </w:rPr>
        <w:t>Khaleghjoo</w:t>
      </w:r>
      <w:proofErr w:type="spellEnd"/>
      <w:r w:rsidRPr="00A37531">
        <w:rPr>
          <w:rFonts w:ascii="Book Antiqua" w:hAnsi="Book Antiqua"/>
        </w:rPr>
        <w:t xml:space="preserve"> A, </w:t>
      </w:r>
      <w:proofErr w:type="spellStart"/>
      <w:r w:rsidRPr="00A37531">
        <w:rPr>
          <w:rFonts w:ascii="Book Antiqua" w:hAnsi="Book Antiqua"/>
        </w:rPr>
        <w:t>Amini</w:t>
      </w:r>
      <w:proofErr w:type="spellEnd"/>
      <w:r w:rsidRPr="00A37531">
        <w:rPr>
          <w:rFonts w:ascii="Book Antiqua" w:hAnsi="Book Antiqua"/>
        </w:rPr>
        <w:t xml:space="preserve"> K. Improvement of peripheral nerve defects using a silicone conduit filled with hepatocyte growth factor. </w:t>
      </w:r>
      <w:r w:rsidRPr="00A37531">
        <w:rPr>
          <w:rFonts w:ascii="Book Antiqua" w:hAnsi="Book Antiqua"/>
          <w:i/>
        </w:rPr>
        <w:t xml:space="preserve">Oral </w:t>
      </w:r>
      <w:proofErr w:type="spellStart"/>
      <w:r w:rsidRPr="00A37531">
        <w:rPr>
          <w:rFonts w:ascii="Book Antiqua" w:hAnsi="Book Antiqua"/>
          <w:i/>
        </w:rPr>
        <w:t>Surg</w:t>
      </w:r>
      <w:proofErr w:type="spellEnd"/>
      <w:r w:rsidRPr="00A37531">
        <w:rPr>
          <w:rFonts w:ascii="Book Antiqua" w:hAnsi="Book Antiqua"/>
          <w:i/>
        </w:rPr>
        <w:t xml:space="preserve"> Oral Med Oral </w:t>
      </w:r>
      <w:proofErr w:type="spellStart"/>
      <w:r w:rsidRPr="00A37531">
        <w:rPr>
          <w:rFonts w:ascii="Book Antiqua" w:hAnsi="Book Antiqua"/>
          <w:i/>
        </w:rPr>
        <w:t>Pathol</w:t>
      </w:r>
      <w:proofErr w:type="spellEnd"/>
      <w:r w:rsidRPr="00A37531">
        <w:rPr>
          <w:rFonts w:ascii="Book Antiqua" w:hAnsi="Book Antiqua"/>
          <w:i/>
        </w:rPr>
        <w:t xml:space="preserve"> Oral </w:t>
      </w:r>
      <w:proofErr w:type="spellStart"/>
      <w:r w:rsidRPr="00A37531">
        <w:rPr>
          <w:rFonts w:ascii="Book Antiqua" w:hAnsi="Book Antiqua"/>
          <w:i/>
        </w:rPr>
        <w:t>Radiol</w:t>
      </w:r>
      <w:proofErr w:type="spellEnd"/>
      <w:r w:rsidRPr="00A37531">
        <w:rPr>
          <w:rFonts w:ascii="Book Antiqua" w:hAnsi="Book Antiqua"/>
        </w:rPr>
        <w:t xml:space="preserve"> 2013; </w:t>
      </w:r>
      <w:r w:rsidRPr="00A37531">
        <w:rPr>
          <w:rFonts w:ascii="Book Antiqua" w:hAnsi="Book Antiqua"/>
          <w:b/>
        </w:rPr>
        <w:t>116</w:t>
      </w:r>
      <w:r w:rsidRPr="00A37531">
        <w:rPr>
          <w:rFonts w:ascii="Book Antiqua" w:hAnsi="Book Antiqua"/>
        </w:rPr>
        <w:t>: 673-679 [PMID: 24237722 DOI: 10.1016/j.oooo.2013.07.006]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60 </w:t>
      </w:r>
      <w:r w:rsidRPr="00A37531">
        <w:rPr>
          <w:rFonts w:ascii="Book Antiqua" w:hAnsi="Book Antiqua"/>
          <w:b/>
        </w:rPr>
        <w:t>Li Z</w:t>
      </w:r>
      <w:r w:rsidRPr="00A37531">
        <w:rPr>
          <w:rFonts w:ascii="Book Antiqua" w:hAnsi="Book Antiqua"/>
        </w:rPr>
        <w:t xml:space="preserve">, </w:t>
      </w:r>
      <w:proofErr w:type="spellStart"/>
      <w:r w:rsidRPr="00A37531">
        <w:rPr>
          <w:rFonts w:ascii="Book Antiqua" w:hAnsi="Book Antiqua"/>
        </w:rPr>
        <w:t>Peng</w:t>
      </w:r>
      <w:proofErr w:type="spellEnd"/>
      <w:r w:rsidRPr="00A37531">
        <w:rPr>
          <w:rFonts w:ascii="Book Antiqua" w:hAnsi="Book Antiqua"/>
        </w:rPr>
        <w:t xml:space="preserve"> J, Wang G, Yang Q, Yu H, </w:t>
      </w:r>
      <w:proofErr w:type="spellStart"/>
      <w:r w:rsidRPr="00A37531">
        <w:rPr>
          <w:rFonts w:ascii="Book Antiqua" w:hAnsi="Book Antiqua"/>
        </w:rPr>
        <w:t>Guo</w:t>
      </w:r>
      <w:proofErr w:type="spellEnd"/>
      <w:r w:rsidRPr="00A37531">
        <w:rPr>
          <w:rFonts w:ascii="Book Antiqua" w:hAnsi="Book Antiqua"/>
        </w:rPr>
        <w:t xml:space="preserve"> Q, Wang A, Zhao B, Lu S. Effects of local release of hepatocyte growth factor on peripheral nerve regeneration in </w:t>
      </w:r>
      <w:proofErr w:type="spellStart"/>
      <w:r w:rsidRPr="00A37531">
        <w:rPr>
          <w:rFonts w:ascii="Book Antiqua" w:hAnsi="Book Antiqua"/>
        </w:rPr>
        <w:t>acellular</w:t>
      </w:r>
      <w:proofErr w:type="spellEnd"/>
      <w:r w:rsidRPr="00A37531">
        <w:rPr>
          <w:rFonts w:ascii="Book Antiqua" w:hAnsi="Book Antiqua"/>
        </w:rPr>
        <w:t xml:space="preserve"> nerve grafts.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2008; </w:t>
      </w:r>
      <w:r w:rsidRPr="00A37531">
        <w:rPr>
          <w:rFonts w:ascii="Book Antiqua" w:hAnsi="Book Antiqua"/>
          <w:b/>
        </w:rPr>
        <w:t>214</w:t>
      </w:r>
      <w:r w:rsidRPr="00A37531">
        <w:rPr>
          <w:rFonts w:ascii="Book Antiqua" w:hAnsi="Book Antiqua"/>
        </w:rPr>
        <w:t>: 47-54 [PMID: 18680744 DOI: 10.1016/j.expneurol.2008.07.007]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61 </w:t>
      </w:r>
      <w:proofErr w:type="spellStart"/>
      <w:r w:rsidRPr="00A37531">
        <w:rPr>
          <w:rFonts w:ascii="Book Antiqua" w:hAnsi="Book Antiqua"/>
          <w:b/>
        </w:rPr>
        <w:t>Mohammadi</w:t>
      </w:r>
      <w:proofErr w:type="spellEnd"/>
      <w:r w:rsidRPr="00A37531">
        <w:rPr>
          <w:rFonts w:ascii="Book Antiqua" w:hAnsi="Book Antiqua"/>
          <w:b/>
        </w:rPr>
        <w:t xml:space="preserve"> R</w:t>
      </w:r>
      <w:r w:rsidRPr="00A37531">
        <w:rPr>
          <w:rFonts w:ascii="Book Antiqua" w:hAnsi="Book Antiqua"/>
        </w:rPr>
        <w:t xml:space="preserve">, </w:t>
      </w:r>
      <w:proofErr w:type="spellStart"/>
      <w:r w:rsidRPr="00A37531">
        <w:rPr>
          <w:rFonts w:ascii="Book Antiqua" w:hAnsi="Book Antiqua"/>
        </w:rPr>
        <w:t>Yadegarazadi</w:t>
      </w:r>
      <w:proofErr w:type="spellEnd"/>
      <w:r w:rsidRPr="00A37531">
        <w:rPr>
          <w:rFonts w:ascii="Book Antiqua" w:hAnsi="Book Antiqua"/>
        </w:rPr>
        <w:t xml:space="preserve"> MJ, </w:t>
      </w:r>
      <w:proofErr w:type="spellStart"/>
      <w:r w:rsidRPr="00A37531">
        <w:rPr>
          <w:rFonts w:ascii="Book Antiqua" w:hAnsi="Book Antiqua"/>
        </w:rPr>
        <w:t>Amini</w:t>
      </w:r>
      <w:proofErr w:type="spellEnd"/>
      <w:r w:rsidRPr="00A37531">
        <w:rPr>
          <w:rFonts w:ascii="Book Antiqua" w:hAnsi="Book Antiqua"/>
        </w:rPr>
        <w:t xml:space="preserve"> K. Peripheral nerve regeneration following transection injury to rat sciatic nerve by local application of adrenocorticotropic hormone. </w:t>
      </w:r>
      <w:r w:rsidRPr="00A37531">
        <w:rPr>
          <w:rFonts w:ascii="Book Antiqua" w:hAnsi="Book Antiqua"/>
          <w:i/>
        </w:rPr>
        <w:t xml:space="preserve">J </w:t>
      </w:r>
      <w:proofErr w:type="spellStart"/>
      <w:r w:rsidRPr="00A37531">
        <w:rPr>
          <w:rFonts w:ascii="Book Antiqua" w:hAnsi="Book Antiqua"/>
          <w:i/>
        </w:rPr>
        <w:t>Craniomaxillofac</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2014; </w:t>
      </w:r>
      <w:r w:rsidRPr="00A37531">
        <w:rPr>
          <w:rFonts w:ascii="Book Antiqua" w:hAnsi="Book Antiqua"/>
          <w:b/>
        </w:rPr>
        <w:t>42</w:t>
      </w:r>
      <w:r w:rsidRPr="00A37531">
        <w:rPr>
          <w:rFonts w:ascii="Book Antiqua" w:hAnsi="Book Antiqua"/>
        </w:rPr>
        <w:t>: 784-789 [PMID: 24342732 DOI: 10.1016/j.jcms.2013.11.012]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62 </w:t>
      </w:r>
      <w:proofErr w:type="spellStart"/>
      <w:r w:rsidRPr="00A37531">
        <w:rPr>
          <w:rFonts w:ascii="Book Antiqua" w:hAnsi="Book Antiqua"/>
          <w:b/>
        </w:rPr>
        <w:t>Emel</w:t>
      </w:r>
      <w:proofErr w:type="spellEnd"/>
      <w:r w:rsidRPr="00A37531">
        <w:rPr>
          <w:rFonts w:ascii="Book Antiqua" w:hAnsi="Book Antiqua"/>
          <w:b/>
        </w:rPr>
        <w:t xml:space="preserve"> E</w:t>
      </w:r>
      <w:r w:rsidRPr="00A37531">
        <w:rPr>
          <w:rFonts w:ascii="Book Antiqua" w:hAnsi="Book Antiqua"/>
        </w:rPr>
        <w:t xml:space="preserve">, </w:t>
      </w:r>
      <w:proofErr w:type="spellStart"/>
      <w:r w:rsidRPr="00A37531">
        <w:rPr>
          <w:rFonts w:ascii="Book Antiqua" w:hAnsi="Book Antiqua"/>
        </w:rPr>
        <w:t>Ergün</w:t>
      </w:r>
      <w:proofErr w:type="spellEnd"/>
      <w:r w:rsidRPr="00A37531">
        <w:rPr>
          <w:rFonts w:ascii="Book Antiqua" w:hAnsi="Book Antiqua"/>
        </w:rPr>
        <w:t xml:space="preserve"> SS, </w:t>
      </w:r>
      <w:proofErr w:type="spellStart"/>
      <w:r w:rsidRPr="00A37531">
        <w:rPr>
          <w:rFonts w:ascii="Book Antiqua" w:hAnsi="Book Antiqua"/>
        </w:rPr>
        <w:t>Kotan</w:t>
      </w:r>
      <w:proofErr w:type="spellEnd"/>
      <w:r w:rsidRPr="00A37531">
        <w:rPr>
          <w:rFonts w:ascii="Book Antiqua" w:hAnsi="Book Antiqua"/>
        </w:rPr>
        <w:t xml:space="preserve"> D, </w:t>
      </w:r>
      <w:proofErr w:type="spellStart"/>
      <w:r w:rsidRPr="00A37531">
        <w:rPr>
          <w:rFonts w:ascii="Book Antiqua" w:hAnsi="Book Antiqua"/>
        </w:rPr>
        <w:t>Gürsoy</w:t>
      </w:r>
      <w:proofErr w:type="spellEnd"/>
      <w:r w:rsidRPr="00A37531">
        <w:rPr>
          <w:rFonts w:ascii="Book Antiqua" w:hAnsi="Book Antiqua"/>
        </w:rPr>
        <w:t xml:space="preserve"> EB, </w:t>
      </w:r>
      <w:proofErr w:type="spellStart"/>
      <w:r w:rsidRPr="00A37531">
        <w:rPr>
          <w:rFonts w:ascii="Book Antiqua" w:hAnsi="Book Antiqua"/>
        </w:rPr>
        <w:t>Parman</w:t>
      </w:r>
      <w:proofErr w:type="spellEnd"/>
      <w:r w:rsidRPr="00A37531">
        <w:rPr>
          <w:rFonts w:ascii="Book Antiqua" w:hAnsi="Book Antiqua"/>
        </w:rPr>
        <w:t xml:space="preserve"> Y, </w:t>
      </w:r>
      <w:proofErr w:type="spellStart"/>
      <w:r w:rsidRPr="00A37531">
        <w:rPr>
          <w:rFonts w:ascii="Book Antiqua" w:hAnsi="Book Antiqua"/>
        </w:rPr>
        <w:t>Zengin</w:t>
      </w:r>
      <w:proofErr w:type="spellEnd"/>
      <w:r w:rsidRPr="00A37531">
        <w:rPr>
          <w:rFonts w:ascii="Book Antiqua" w:hAnsi="Book Antiqua"/>
        </w:rPr>
        <w:t xml:space="preserve"> A, </w:t>
      </w:r>
      <w:proofErr w:type="spellStart"/>
      <w:r w:rsidRPr="00A37531">
        <w:rPr>
          <w:rFonts w:ascii="Book Antiqua" w:hAnsi="Book Antiqua"/>
        </w:rPr>
        <w:t>Nurten</w:t>
      </w:r>
      <w:proofErr w:type="spellEnd"/>
      <w:r w:rsidRPr="00A37531">
        <w:rPr>
          <w:rFonts w:ascii="Book Antiqua" w:hAnsi="Book Antiqua"/>
        </w:rPr>
        <w:t xml:space="preserve"> A. Effects of insulin-like growth factor-I and platelet-rich plasma on sciatic nerve crush injury in a rat model. </w:t>
      </w:r>
      <w:r w:rsidRPr="00A37531">
        <w:rPr>
          <w:rFonts w:ascii="Book Antiqua" w:hAnsi="Book Antiqua"/>
          <w:i/>
        </w:rPr>
        <w:t xml:space="preserve">J </w:t>
      </w:r>
      <w:proofErr w:type="spellStart"/>
      <w:r w:rsidRPr="00A37531">
        <w:rPr>
          <w:rFonts w:ascii="Book Antiqua" w:hAnsi="Book Antiqua"/>
          <w:i/>
        </w:rPr>
        <w:t>Neurosurg</w:t>
      </w:r>
      <w:proofErr w:type="spellEnd"/>
      <w:r w:rsidRPr="00A37531">
        <w:rPr>
          <w:rFonts w:ascii="Book Antiqua" w:hAnsi="Book Antiqua"/>
        </w:rPr>
        <w:t xml:space="preserve"> 2011; </w:t>
      </w:r>
      <w:r w:rsidRPr="00A37531">
        <w:rPr>
          <w:rFonts w:ascii="Book Antiqua" w:hAnsi="Book Antiqua"/>
          <w:b/>
        </w:rPr>
        <w:t>114</w:t>
      </w:r>
      <w:r w:rsidRPr="00A37531">
        <w:rPr>
          <w:rFonts w:ascii="Book Antiqua" w:hAnsi="Book Antiqua"/>
        </w:rPr>
        <w:t>: 522-528 [PMID: 21029038 DOI: 10.3171/2010.9.JNS091928]</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63 </w:t>
      </w:r>
      <w:proofErr w:type="spellStart"/>
      <w:r w:rsidRPr="00A37531">
        <w:rPr>
          <w:rFonts w:ascii="Book Antiqua" w:hAnsi="Book Antiqua"/>
          <w:b/>
        </w:rPr>
        <w:t>Terenghi</w:t>
      </w:r>
      <w:proofErr w:type="spellEnd"/>
      <w:r w:rsidRPr="00A37531">
        <w:rPr>
          <w:rFonts w:ascii="Book Antiqua" w:hAnsi="Book Antiqua"/>
          <w:b/>
        </w:rPr>
        <w:t xml:space="preserve"> G</w:t>
      </w:r>
      <w:r w:rsidRPr="00A37531">
        <w:rPr>
          <w:rFonts w:ascii="Book Antiqua" w:hAnsi="Book Antiqua"/>
        </w:rPr>
        <w:t xml:space="preserve">. Peripheral nerve regeneration and </w:t>
      </w:r>
      <w:proofErr w:type="spellStart"/>
      <w:r w:rsidRPr="00A37531">
        <w:rPr>
          <w:rFonts w:ascii="Book Antiqua" w:hAnsi="Book Antiqua"/>
        </w:rPr>
        <w:t>neurotrophic</w:t>
      </w:r>
      <w:proofErr w:type="spellEnd"/>
      <w:r w:rsidRPr="00A37531">
        <w:rPr>
          <w:rFonts w:ascii="Book Antiqua" w:hAnsi="Book Antiqua"/>
        </w:rPr>
        <w:t xml:space="preserve"> factors.</w:t>
      </w:r>
      <w:proofErr w:type="gramEnd"/>
      <w:r w:rsidRPr="00A37531">
        <w:rPr>
          <w:rFonts w:ascii="Book Antiqua" w:hAnsi="Book Antiqua"/>
        </w:rPr>
        <w:t xml:space="preserve"> </w:t>
      </w:r>
      <w:r w:rsidRPr="00A37531">
        <w:rPr>
          <w:rFonts w:ascii="Book Antiqua" w:hAnsi="Book Antiqua"/>
          <w:i/>
        </w:rPr>
        <w:t xml:space="preserve">J </w:t>
      </w:r>
      <w:proofErr w:type="spellStart"/>
      <w:r w:rsidRPr="00A37531">
        <w:rPr>
          <w:rFonts w:ascii="Book Antiqua" w:hAnsi="Book Antiqua"/>
          <w:i/>
        </w:rPr>
        <w:t>Anat</w:t>
      </w:r>
      <w:proofErr w:type="spellEnd"/>
      <w:r w:rsidRPr="00A37531">
        <w:rPr>
          <w:rFonts w:ascii="Book Antiqua" w:hAnsi="Book Antiqua"/>
        </w:rPr>
        <w:t xml:space="preserve"> 1999; </w:t>
      </w:r>
      <w:r w:rsidRPr="00A37531">
        <w:rPr>
          <w:rFonts w:ascii="Book Antiqua" w:hAnsi="Book Antiqua"/>
          <w:b/>
        </w:rPr>
        <w:t xml:space="preserve">194 </w:t>
      </w:r>
      <w:r w:rsidR="004C58BD">
        <w:rPr>
          <w:rFonts w:ascii="Book Antiqua" w:hAnsi="Book Antiqua"/>
        </w:rPr>
        <w:t>(</w:t>
      </w:r>
      <w:proofErr w:type="spellStart"/>
      <w:r w:rsidRPr="0071643D">
        <w:rPr>
          <w:rFonts w:ascii="Book Antiqua" w:hAnsi="Book Antiqua"/>
        </w:rPr>
        <w:t>Pt</w:t>
      </w:r>
      <w:proofErr w:type="spellEnd"/>
      <w:r w:rsidRPr="0071643D">
        <w:rPr>
          <w:rFonts w:ascii="Book Antiqua" w:hAnsi="Book Antiqua"/>
        </w:rPr>
        <w:t xml:space="preserve"> 1):</w:t>
      </w:r>
      <w:r w:rsidRPr="00A37531">
        <w:rPr>
          <w:rFonts w:ascii="Book Antiqua" w:hAnsi="Book Antiqua"/>
        </w:rPr>
        <w:t xml:space="preserve"> 1-14 [PMID: 10227662 DOI: 10.1046/j.1469-7580.1999.19410001.x]</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64 </w:t>
      </w:r>
      <w:r w:rsidRPr="00A37531">
        <w:rPr>
          <w:rFonts w:ascii="Book Antiqua" w:hAnsi="Book Antiqua"/>
          <w:b/>
        </w:rPr>
        <w:t>Rodríguez FJ</w:t>
      </w:r>
      <w:r w:rsidRPr="00A37531">
        <w:rPr>
          <w:rFonts w:ascii="Book Antiqua" w:hAnsi="Book Antiqua"/>
        </w:rPr>
        <w:t xml:space="preserve">, </w:t>
      </w:r>
      <w:proofErr w:type="spellStart"/>
      <w:r w:rsidRPr="00A37531">
        <w:rPr>
          <w:rFonts w:ascii="Book Antiqua" w:hAnsi="Book Antiqua"/>
        </w:rPr>
        <w:t>Verdú</w:t>
      </w:r>
      <w:proofErr w:type="spellEnd"/>
      <w:r w:rsidRPr="00A37531">
        <w:rPr>
          <w:rFonts w:ascii="Book Antiqua" w:hAnsi="Book Antiqua"/>
        </w:rPr>
        <w:t xml:space="preserve"> E, </w:t>
      </w:r>
      <w:proofErr w:type="spellStart"/>
      <w:r w:rsidRPr="00A37531">
        <w:rPr>
          <w:rFonts w:ascii="Book Antiqua" w:hAnsi="Book Antiqua"/>
        </w:rPr>
        <w:t>Ceballos</w:t>
      </w:r>
      <w:proofErr w:type="spellEnd"/>
      <w:r w:rsidRPr="00A37531">
        <w:rPr>
          <w:rFonts w:ascii="Book Antiqua" w:hAnsi="Book Antiqua"/>
        </w:rPr>
        <w:t xml:space="preserve"> D, Navarro X. Nerve guides seeded with autologous </w:t>
      </w:r>
      <w:proofErr w:type="spellStart"/>
      <w:proofErr w:type="gramStart"/>
      <w:r w:rsidRPr="00A37531">
        <w:rPr>
          <w:rFonts w:ascii="Book Antiqua" w:hAnsi="Book Antiqua"/>
        </w:rPr>
        <w:t>schwann</w:t>
      </w:r>
      <w:proofErr w:type="spellEnd"/>
      <w:proofErr w:type="gramEnd"/>
      <w:r w:rsidRPr="00A37531">
        <w:rPr>
          <w:rFonts w:ascii="Book Antiqua" w:hAnsi="Book Antiqua"/>
        </w:rPr>
        <w:t xml:space="preserve"> cells improve nerve regeneration.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2000; </w:t>
      </w:r>
      <w:r w:rsidRPr="00A37531">
        <w:rPr>
          <w:rFonts w:ascii="Book Antiqua" w:hAnsi="Book Antiqua"/>
          <w:b/>
        </w:rPr>
        <w:t>161</w:t>
      </w:r>
      <w:r w:rsidRPr="00A37531">
        <w:rPr>
          <w:rFonts w:ascii="Book Antiqua" w:hAnsi="Book Antiqua"/>
        </w:rPr>
        <w:t>: 571-584 [PMID: 10686077 DOI: 10.1006/exnr.1999.7315]</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65 </w:t>
      </w:r>
      <w:r w:rsidRPr="00A37531">
        <w:rPr>
          <w:rFonts w:ascii="Book Antiqua" w:hAnsi="Book Antiqua"/>
          <w:b/>
        </w:rPr>
        <w:t>di Summa PG</w:t>
      </w:r>
      <w:r w:rsidRPr="00A37531">
        <w:rPr>
          <w:rFonts w:ascii="Book Antiqua" w:hAnsi="Book Antiqua"/>
        </w:rPr>
        <w:t xml:space="preserve">, </w:t>
      </w:r>
      <w:proofErr w:type="spellStart"/>
      <w:r w:rsidRPr="00A37531">
        <w:rPr>
          <w:rFonts w:ascii="Book Antiqua" w:hAnsi="Book Antiqua"/>
        </w:rPr>
        <w:t>Kingham</w:t>
      </w:r>
      <w:proofErr w:type="spellEnd"/>
      <w:r w:rsidRPr="00A37531">
        <w:rPr>
          <w:rFonts w:ascii="Book Antiqua" w:hAnsi="Book Antiqua"/>
        </w:rPr>
        <w:t xml:space="preserve"> PJ, </w:t>
      </w:r>
      <w:proofErr w:type="spellStart"/>
      <w:r w:rsidRPr="00A37531">
        <w:rPr>
          <w:rFonts w:ascii="Book Antiqua" w:hAnsi="Book Antiqua"/>
        </w:rPr>
        <w:t>Raffoul</w:t>
      </w:r>
      <w:proofErr w:type="spellEnd"/>
      <w:r w:rsidRPr="00A37531">
        <w:rPr>
          <w:rFonts w:ascii="Book Antiqua" w:hAnsi="Book Antiqua"/>
        </w:rPr>
        <w:t xml:space="preserve"> W, </w:t>
      </w:r>
      <w:proofErr w:type="spellStart"/>
      <w:r w:rsidRPr="00A37531">
        <w:rPr>
          <w:rFonts w:ascii="Book Antiqua" w:hAnsi="Book Antiqua"/>
        </w:rPr>
        <w:t>Wiberg</w:t>
      </w:r>
      <w:proofErr w:type="spellEnd"/>
      <w:r w:rsidRPr="00A37531">
        <w:rPr>
          <w:rFonts w:ascii="Book Antiqua" w:hAnsi="Book Antiqua"/>
        </w:rPr>
        <w:t xml:space="preserve"> M, </w:t>
      </w:r>
      <w:proofErr w:type="spellStart"/>
      <w:r w:rsidRPr="00A37531">
        <w:rPr>
          <w:rFonts w:ascii="Book Antiqua" w:hAnsi="Book Antiqua"/>
        </w:rPr>
        <w:t>Terenghi</w:t>
      </w:r>
      <w:proofErr w:type="spellEnd"/>
      <w:r w:rsidRPr="00A37531">
        <w:rPr>
          <w:rFonts w:ascii="Book Antiqua" w:hAnsi="Book Antiqua"/>
        </w:rPr>
        <w:t xml:space="preserve"> G, </w:t>
      </w:r>
      <w:proofErr w:type="spellStart"/>
      <w:r w:rsidRPr="00A37531">
        <w:rPr>
          <w:rFonts w:ascii="Book Antiqua" w:hAnsi="Book Antiqua"/>
        </w:rPr>
        <w:t>Kalbermatten</w:t>
      </w:r>
      <w:proofErr w:type="spellEnd"/>
      <w:r w:rsidRPr="00A37531">
        <w:rPr>
          <w:rFonts w:ascii="Book Antiqua" w:hAnsi="Book Antiqua"/>
        </w:rPr>
        <w:t xml:space="preserve"> DF. Adipose-derived stem cells enhance peripheral nerve regeneration. </w:t>
      </w:r>
      <w:r w:rsidRPr="00A37531">
        <w:rPr>
          <w:rFonts w:ascii="Book Antiqua" w:hAnsi="Book Antiqua"/>
          <w:i/>
        </w:rPr>
        <w:t xml:space="preserve">J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Aesthet</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2010; </w:t>
      </w:r>
      <w:r w:rsidRPr="00A37531">
        <w:rPr>
          <w:rFonts w:ascii="Book Antiqua" w:hAnsi="Book Antiqua"/>
          <w:b/>
        </w:rPr>
        <w:t>63</w:t>
      </w:r>
      <w:r w:rsidRPr="00A37531">
        <w:rPr>
          <w:rFonts w:ascii="Book Antiqua" w:hAnsi="Book Antiqua"/>
        </w:rPr>
        <w:t>: 1544-1552 [PMID: 19828391 DOI: 10.1016/j.bjps.2009.09.012]</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66 </w:t>
      </w:r>
      <w:proofErr w:type="spellStart"/>
      <w:r w:rsidRPr="00A37531">
        <w:rPr>
          <w:rFonts w:ascii="Book Antiqua" w:hAnsi="Book Antiqua"/>
          <w:b/>
        </w:rPr>
        <w:t>Terenghi</w:t>
      </w:r>
      <w:proofErr w:type="spellEnd"/>
      <w:r w:rsidRPr="00A37531">
        <w:rPr>
          <w:rFonts w:ascii="Book Antiqua" w:hAnsi="Book Antiqua"/>
          <w:b/>
        </w:rPr>
        <w:t xml:space="preserve"> G</w:t>
      </w:r>
      <w:r w:rsidRPr="00A37531">
        <w:rPr>
          <w:rFonts w:ascii="Book Antiqua" w:hAnsi="Book Antiqua"/>
        </w:rPr>
        <w:t>. Peripheral nerve injury and regeneration.</w:t>
      </w:r>
      <w:proofErr w:type="gramEnd"/>
      <w:r w:rsidRPr="00A37531">
        <w:rPr>
          <w:rFonts w:ascii="Book Antiqua" w:hAnsi="Book Antiqua"/>
        </w:rPr>
        <w:t xml:space="preserve"> </w:t>
      </w:r>
      <w:proofErr w:type="spellStart"/>
      <w:r w:rsidRPr="00A37531">
        <w:rPr>
          <w:rFonts w:ascii="Book Antiqua" w:hAnsi="Book Antiqua"/>
          <w:i/>
        </w:rPr>
        <w:t>Histol</w:t>
      </w:r>
      <w:proofErr w:type="spellEnd"/>
      <w:r w:rsidRPr="00A37531">
        <w:rPr>
          <w:rFonts w:ascii="Book Antiqua" w:hAnsi="Book Antiqua"/>
          <w:i/>
        </w:rPr>
        <w:t xml:space="preserve"> </w:t>
      </w:r>
      <w:proofErr w:type="spellStart"/>
      <w:r w:rsidRPr="00A37531">
        <w:rPr>
          <w:rFonts w:ascii="Book Antiqua" w:hAnsi="Book Antiqua"/>
          <w:i/>
        </w:rPr>
        <w:t>Histopathol</w:t>
      </w:r>
      <w:proofErr w:type="spellEnd"/>
      <w:r w:rsidRPr="00A37531">
        <w:rPr>
          <w:rFonts w:ascii="Book Antiqua" w:hAnsi="Book Antiqua"/>
        </w:rPr>
        <w:t xml:space="preserve"> 1995; </w:t>
      </w:r>
      <w:r w:rsidRPr="00A37531">
        <w:rPr>
          <w:rFonts w:ascii="Book Antiqua" w:hAnsi="Book Antiqua"/>
          <w:b/>
        </w:rPr>
        <w:t>10</w:t>
      </w:r>
      <w:r w:rsidRPr="00A37531">
        <w:rPr>
          <w:rFonts w:ascii="Book Antiqua" w:hAnsi="Book Antiqua"/>
        </w:rPr>
        <w:t>: 709-718 [PMID: 7579822]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67 </w:t>
      </w:r>
      <w:r w:rsidRPr="00A37531">
        <w:rPr>
          <w:rFonts w:ascii="Book Antiqua" w:hAnsi="Book Antiqua"/>
          <w:b/>
        </w:rPr>
        <w:t>Fawcett JW</w:t>
      </w:r>
      <w:r w:rsidRPr="00A37531">
        <w:rPr>
          <w:rFonts w:ascii="Book Antiqua" w:hAnsi="Book Antiqua"/>
        </w:rPr>
        <w:t xml:space="preserve">, Keynes RJ. </w:t>
      </w:r>
      <w:proofErr w:type="gramStart"/>
      <w:r w:rsidRPr="00A37531">
        <w:rPr>
          <w:rFonts w:ascii="Book Antiqua" w:hAnsi="Book Antiqua"/>
        </w:rPr>
        <w:t>Peripheral nerve regeneration.</w:t>
      </w:r>
      <w:proofErr w:type="gramEnd"/>
      <w:r w:rsidRPr="00A37531">
        <w:rPr>
          <w:rFonts w:ascii="Book Antiqua" w:hAnsi="Book Antiqua"/>
        </w:rPr>
        <w:t xml:space="preserve"> </w:t>
      </w:r>
      <w:proofErr w:type="spellStart"/>
      <w:r w:rsidRPr="00A37531">
        <w:rPr>
          <w:rFonts w:ascii="Book Antiqua" w:hAnsi="Book Antiqua"/>
          <w:i/>
        </w:rPr>
        <w:t>Annu</w:t>
      </w:r>
      <w:proofErr w:type="spellEnd"/>
      <w:r w:rsidRPr="00A37531">
        <w:rPr>
          <w:rFonts w:ascii="Book Antiqua" w:hAnsi="Book Antiqua"/>
          <w:i/>
        </w:rPr>
        <w:t xml:space="preserve"> Rev </w:t>
      </w:r>
      <w:proofErr w:type="spellStart"/>
      <w:r w:rsidRPr="00A37531">
        <w:rPr>
          <w:rFonts w:ascii="Book Antiqua" w:hAnsi="Book Antiqua"/>
          <w:i/>
        </w:rPr>
        <w:t>Neurosci</w:t>
      </w:r>
      <w:proofErr w:type="spellEnd"/>
      <w:r w:rsidRPr="00A37531">
        <w:rPr>
          <w:rFonts w:ascii="Book Antiqua" w:hAnsi="Book Antiqua"/>
        </w:rPr>
        <w:t xml:space="preserve"> 1990; </w:t>
      </w:r>
      <w:r w:rsidRPr="00A37531">
        <w:rPr>
          <w:rFonts w:ascii="Book Antiqua" w:hAnsi="Book Antiqua"/>
          <w:b/>
        </w:rPr>
        <w:t>13</w:t>
      </w:r>
      <w:r w:rsidRPr="00A37531">
        <w:rPr>
          <w:rFonts w:ascii="Book Antiqua" w:hAnsi="Book Antiqua"/>
        </w:rPr>
        <w:t>: 43-60 [PMID: 2183684 DOI: 10.1146/annurev.ne.13.030190.000355]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68 </w:t>
      </w:r>
      <w:r w:rsidRPr="00A37531">
        <w:rPr>
          <w:rFonts w:ascii="Book Antiqua" w:hAnsi="Book Antiqua"/>
          <w:b/>
        </w:rPr>
        <w:t>Thompson DM</w:t>
      </w:r>
      <w:r w:rsidRPr="00A37531">
        <w:rPr>
          <w:rFonts w:ascii="Book Antiqua" w:hAnsi="Book Antiqua"/>
        </w:rPr>
        <w:t xml:space="preserve">, </w:t>
      </w:r>
      <w:proofErr w:type="spellStart"/>
      <w:r w:rsidRPr="00A37531">
        <w:rPr>
          <w:rFonts w:ascii="Book Antiqua" w:hAnsi="Book Antiqua"/>
        </w:rPr>
        <w:t>Buettner</w:t>
      </w:r>
      <w:proofErr w:type="spellEnd"/>
      <w:r w:rsidRPr="00A37531">
        <w:rPr>
          <w:rFonts w:ascii="Book Antiqua" w:hAnsi="Book Antiqua"/>
        </w:rPr>
        <w:t xml:space="preserve"> HM. Oriented Schwann cell monolayers for directed </w:t>
      </w:r>
      <w:proofErr w:type="spellStart"/>
      <w:r w:rsidRPr="00A37531">
        <w:rPr>
          <w:rFonts w:ascii="Book Antiqua" w:hAnsi="Book Antiqua"/>
        </w:rPr>
        <w:t>neurite</w:t>
      </w:r>
      <w:proofErr w:type="spellEnd"/>
      <w:r w:rsidRPr="00A37531">
        <w:rPr>
          <w:rFonts w:ascii="Book Antiqua" w:hAnsi="Book Antiqua"/>
        </w:rPr>
        <w:t xml:space="preserve"> outgrowth. </w:t>
      </w:r>
      <w:r w:rsidRPr="00A37531">
        <w:rPr>
          <w:rFonts w:ascii="Book Antiqua" w:hAnsi="Book Antiqua"/>
          <w:i/>
        </w:rPr>
        <w:t xml:space="preserve">Ann Biomed </w:t>
      </w:r>
      <w:proofErr w:type="spellStart"/>
      <w:r w:rsidRPr="00A37531">
        <w:rPr>
          <w:rFonts w:ascii="Book Antiqua" w:hAnsi="Book Antiqua"/>
          <w:i/>
        </w:rPr>
        <w:t>Eng</w:t>
      </w:r>
      <w:proofErr w:type="spellEnd"/>
      <w:r w:rsidRPr="00A37531">
        <w:rPr>
          <w:rFonts w:ascii="Book Antiqua" w:hAnsi="Book Antiqua"/>
        </w:rPr>
        <w:t xml:space="preserve"> 2004; </w:t>
      </w:r>
      <w:r w:rsidRPr="00A37531">
        <w:rPr>
          <w:rFonts w:ascii="Book Antiqua" w:hAnsi="Book Antiqua"/>
          <w:b/>
        </w:rPr>
        <w:t>32</w:t>
      </w:r>
      <w:r w:rsidRPr="00A37531">
        <w:rPr>
          <w:rFonts w:ascii="Book Antiqua" w:hAnsi="Book Antiqua"/>
        </w:rPr>
        <w:t>: 1120-1130 [PMID: 15446508 DOI: 10.1114/B:ABME.0000036648.68804.e7]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69 </w:t>
      </w:r>
      <w:proofErr w:type="spellStart"/>
      <w:r w:rsidRPr="00A37531">
        <w:rPr>
          <w:rFonts w:ascii="Book Antiqua" w:hAnsi="Book Antiqua"/>
          <w:b/>
        </w:rPr>
        <w:t>Kingham</w:t>
      </w:r>
      <w:proofErr w:type="spellEnd"/>
      <w:r w:rsidRPr="00A37531">
        <w:rPr>
          <w:rFonts w:ascii="Book Antiqua" w:hAnsi="Book Antiqua"/>
          <w:b/>
        </w:rPr>
        <w:t xml:space="preserve"> PJ</w:t>
      </w:r>
      <w:r w:rsidRPr="00A37531">
        <w:rPr>
          <w:rFonts w:ascii="Book Antiqua" w:hAnsi="Book Antiqua"/>
        </w:rPr>
        <w:t xml:space="preserve">, </w:t>
      </w:r>
      <w:proofErr w:type="spellStart"/>
      <w:r w:rsidRPr="00A37531">
        <w:rPr>
          <w:rFonts w:ascii="Book Antiqua" w:hAnsi="Book Antiqua"/>
        </w:rPr>
        <w:t>Kalbermatten</w:t>
      </w:r>
      <w:proofErr w:type="spellEnd"/>
      <w:r w:rsidRPr="00A37531">
        <w:rPr>
          <w:rFonts w:ascii="Book Antiqua" w:hAnsi="Book Antiqua"/>
        </w:rPr>
        <w:t xml:space="preserve"> DF, </w:t>
      </w:r>
      <w:proofErr w:type="spellStart"/>
      <w:r w:rsidRPr="00A37531">
        <w:rPr>
          <w:rFonts w:ascii="Book Antiqua" w:hAnsi="Book Antiqua"/>
        </w:rPr>
        <w:t>Mahay</w:t>
      </w:r>
      <w:proofErr w:type="spellEnd"/>
      <w:r w:rsidRPr="00A37531">
        <w:rPr>
          <w:rFonts w:ascii="Book Antiqua" w:hAnsi="Book Antiqua"/>
        </w:rPr>
        <w:t xml:space="preserve"> D, Armstrong SJ, </w:t>
      </w:r>
      <w:proofErr w:type="spellStart"/>
      <w:r w:rsidRPr="00A37531">
        <w:rPr>
          <w:rFonts w:ascii="Book Antiqua" w:hAnsi="Book Antiqua"/>
        </w:rPr>
        <w:t>Wiberg</w:t>
      </w:r>
      <w:proofErr w:type="spellEnd"/>
      <w:r w:rsidRPr="00A37531">
        <w:rPr>
          <w:rFonts w:ascii="Book Antiqua" w:hAnsi="Book Antiqua"/>
        </w:rPr>
        <w:t xml:space="preserve"> M, </w:t>
      </w:r>
      <w:proofErr w:type="spellStart"/>
      <w:r w:rsidRPr="00A37531">
        <w:rPr>
          <w:rFonts w:ascii="Book Antiqua" w:hAnsi="Book Antiqua"/>
        </w:rPr>
        <w:t>Terenghi</w:t>
      </w:r>
      <w:proofErr w:type="spellEnd"/>
      <w:r w:rsidRPr="00A37531">
        <w:rPr>
          <w:rFonts w:ascii="Book Antiqua" w:hAnsi="Book Antiqua"/>
        </w:rPr>
        <w:t xml:space="preserve"> G. Adipose-derived stem cells differentiate into a Schwann cell phenotype and promote </w:t>
      </w:r>
      <w:proofErr w:type="spellStart"/>
      <w:r w:rsidRPr="00A37531">
        <w:rPr>
          <w:rFonts w:ascii="Book Antiqua" w:hAnsi="Book Antiqua"/>
        </w:rPr>
        <w:t>neurite</w:t>
      </w:r>
      <w:proofErr w:type="spellEnd"/>
      <w:r w:rsidRPr="00A37531">
        <w:rPr>
          <w:rFonts w:ascii="Book Antiqua" w:hAnsi="Book Antiqua"/>
        </w:rPr>
        <w:t xml:space="preserve"> outgrowth in vitro.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2007; </w:t>
      </w:r>
      <w:r w:rsidRPr="00A37531">
        <w:rPr>
          <w:rFonts w:ascii="Book Antiqua" w:hAnsi="Book Antiqua"/>
          <w:b/>
        </w:rPr>
        <w:t>207</w:t>
      </w:r>
      <w:r w:rsidRPr="00A37531">
        <w:rPr>
          <w:rFonts w:ascii="Book Antiqua" w:hAnsi="Book Antiqua"/>
        </w:rPr>
        <w:t>: 267-274 [PMID: 17761164 DOI: 10.1016/j.expneurol.2007.06.029]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70 </w:t>
      </w:r>
      <w:r w:rsidRPr="00A37531">
        <w:rPr>
          <w:rFonts w:ascii="Book Antiqua" w:hAnsi="Book Antiqua"/>
          <w:b/>
        </w:rPr>
        <w:t>Walsh S</w:t>
      </w:r>
      <w:r w:rsidRPr="00A37531">
        <w:rPr>
          <w:rFonts w:ascii="Book Antiqua" w:hAnsi="Book Antiqua"/>
        </w:rPr>
        <w:t xml:space="preserve">, </w:t>
      </w:r>
      <w:proofErr w:type="spellStart"/>
      <w:r w:rsidRPr="00A37531">
        <w:rPr>
          <w:rFonts w:ascii="Book Antiqua" w:hAnsi="Book Antiqua"/>
        </w:rPr>
        <w:t>Biernaskie</w:t>
      </w:r>
      <w:proofErr w:type="spellEnd"/>
      <w:r w:rsidRPr="00A37531">
        <w:rPr>
          <w:rFonts w:ascii="Book Antiqua" w:hAnsi="Book Antiqua"/>
        </w:rPr>
        <w:t xml:space="preserve"> J, Kemp SW, </w:t>
      </w:r>
      <w:proofErr w:type="spellStart"/>
      <w:r w:rsidRPr="00A37531">
        <w:rPr>
          <w:rFonts w:ascii="Book Antiqua" w:hAnsi="Book Antiqua"/>
        </w:rPr>
        <w:t>Midha</w:t>
      </w:r>
      <w:proofErr w:type="spellEnd"/>
      <w:r w:rsidRPr="00A37531">
        <w:rPr>
          <w:rFonts w:ascii="Book Antiqua" w:hAnsi="Book Antiqua"/>
        </w:rPr>
        <w:t xml:space="preserve"> R. Supplementation of </w:t>
      </w:r>
      <w:proofErr w:type="spellStart"/>
      <w:r w:rsidRPr="00A37531">
        <w:rPr>
          <w:rFonts w:ascii="Book Antiqua" w:hAnsi="Book Antiqua"/>
        </w:rPr>
        <w:t>acellular</w:t>
      </w:r>
      <w:proofErr w:type="spellEnd"/>
      <w:r w:rsidRPr="00A37531">
        <w:rPr>
          <w:rFonts w:ascii="Book Antiqua" w:hAnsi="Book Antiqua"/>
        </w:rPr>
        <w:t xml:space="preserve"> nerve grafts with skin derived precursor cells promotes peripheral nerve regeneration. </w:t>
      </w:r>
      <w:r w:rsidRPr="00A37531">
        <w:rPr>
          <w:rFonts w:ascii="Book Antiqua" w:hAnsi="Book Antiqua"/>
          <w:i/>
        </w:rPr>
        <w:t>Neuroscience</w:t>
      </w:r>
      <w:r w:rsidRPr="00A37531">
        <w:rPr>
          <w:rFonts w:ascii="Book Antiqua" w:hAnsi="Book Antiqua"/>
        </w:rPr>
        <w:t xml:space="preserve"> 2009; </w:t>
      </w:r>
      <w:r w:rsidRPr="00A37531">
        <w:rPr>
          <w:rFonts w:ascii="Book Antiqua" w:hAnsi="Book Antiqua"/>
          <w:b/>
        </w:rPr>
        <w:t>164</w:t>
      </w:r>
      <w:r w:rsidRPr="00A37531">
        <w:rPr>
          <w:rFonts w:ascii="Book Antiqua" w:hAnsi="Book Antiqua"/>
        </w:rPr>
        <w:t>: 1097-1107 [PMID: 19737602 DOI: 10.1016/j.neuroscience.2009.08.072]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71 </w:t>
      </w:r>
      <w:proofErr w:type="spellStart"/>
      <w:r w:rsidRPr="00A37531">
        <w:rPr>
          <w:rFonts w:ascii="Book Antiqua" w:hAnsi="Book Antiqua"/>
          <w:b/>
        </w:rPr>
        <w:t>Dedkov</w:t>
      </w:r>
      <w:proofErr w:type="spellEnd"/>
      <w:r w:rsidRPr="00A37531">
        <w:rPr>
          <w:rFonts w:ascii="Book Antiqua" w:hAnsi="Book Antiqua"/>
          <w:b/>
        </w:rPr>
        <w:t xml:space="preserve"> EI</w:t>
      </w:r>
      <w:r w:rsidRPr="00A37531">
        <w:rPr>
          <w:rFonts w:ascii="Book Antiqua" w:hAnsi="Book Antiqua"/>
        </w:rPr>
        <w:t xml:space="preserve">, </w:t>
      </w:r>
      <w:proofErr w:type="spellStart"/>
      <w:r w:rsidRPr="00A37531">
        <w:rPr>
          <w:rFonts w:ascii="Book Antiqua" w:hAnsi="Book Antiqua"/>
        </w:rPr>
        <w:t>Kostrominova</w:t>
      </w:r>
      <w:proofErr w:type="spellEnd"/>
      <w:r w:rsidRPr="00A37531">
        <w:rPr>
          <w:rFonts w:ascii="Book Antiqua" w:hAnsi="Book Antiqua"/>
        </w:rPr>
        <w:t xml:space="preserve"> TY, </w:t>
      </w:r>
      <w:proofErr w:type="spellStart"/>
      <w:r w:rsidRPr="00A37531">
        <w:rPr>
          <w:rFonts w:ascii="Book Antiqua" w:hAnsi="Book Antiqua"/>
        </w:rPr>
        <w:t>Borisov</w:t>
      </w:r>
      <w:proofErr w:type="spellEnd"/>
      <w:r w:rsidRPr="00A37531">
        <w:rPr>
          <w:rFonts w:ascii="Book Antiqua" w:hAnsi="Book Antiqua"/>
        </w:rPr>
        <w:t xml:space="preserve"> AB, Carlson BM. Survival of Schwann cells in chronically </w:t>
      </w:r>
      <w:proofErr w:type="spellStart"/>
      <w:r w:rsidRPr="00A37531">
        <w:rPr>
          <w:rFonts w:ascii="Book Antiqua" w:hAnsi="Book Antiqua"/>
        </w:rPr>
        <w:t>denervated</w:t>
      </w:r>
      <w:proofErr w:type="spellEnd"/>
      <w:r w:rsidRPr="00A37531">
        <w:rPr>
          <w:rFonts w:ascii="Book Antiqua" w:hAnsi="Book Antiqua"/>
        </w:rPr>
        <w:t xml:space="preserve"> skeletal muscles. </w:t>
      </w:r>
      <w:proofErr w:type="spellStart"/>
      <w:r w:rsidRPr="00A37531">
        <w:rPr>
          <w:rFonts w:ascii="Book Antiqua" w:hAnsi="Book Antiqua"/>
          <w:i/>
        </w:rPr>
        <w:t>Acta</w:t>
      </w:r>
      <w:proofErr w:type="spellEnd"/>
      <w:r w:rsidRPr="00A37531">
        <w:rPr>
          <w:rFonts w:ascii="Book Antiqua" w:hAnsi="Book Antiqua"/>
          <w:i/>
        </w:rPr>
        <w:t xml:space="preserve"> </w:t>
      </w:r>
      <w:proofErr w:type="spellStart"/>
      <w:r w:rsidRPr="00A37531">
        <w:rPr>
          <w:rFonts w:ascii="Book Antiqua" w:hAnsi="Book Antiqua"/>
          <w:i/>
        </w:rPr>
        <w:t>Neuropathol</w:t>
      </w:r>
      <w:proofErr w:type="spellEnd"/>
      <w:r w:rsidRPr="00A37531">
        <w:rPr>
          <w:rFonts w:ascii="Book Antiqua" w:hAnsi="Book Antiqua"/>
        </w:rPr>
        <w:t xml:space="preserve"> 2002; </w:t>
      </w:r>
      <w:r w:rsidRPr="00A37531">
        <w:rPr>
          <w:rFonts w:ascii="Book Antiqua" w:hAnsi="Book Antiqua"/>
          <w:b/>
        </w:rPr>
        <w:t>103</w:t>
      </w:r>
      <w:r w:rsidRPr="00A37531">
        <w:rPr>
          <w:rFonts w:ascii="Book Antiqua" w:hAnsi="Book Antiqua"/>
        </w:rPr>
        <w:t>: 565-574 [PMID: 12012088 DOI: 10.1007/s00401-001-0504-6]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72 </w:t>
      </w:r>
      <w:proofErr w:type="spellStart"/>
      <w:r w:rsidRPr="00A37531">
        <w:rPr>
          <w:rFonts w:ascii="Book Antiqua" w:hAnsi="Book Antiqua"/>
          <w:b/>
        </w:rPr>
        <w:t>Amoh</w:t>
      </w:r>
      <w:proofErr w:type="spellEnd"/>
      <w:r w:rsidRPr="00A37531">
        <w:rPr>
          <w:rFonts w:ascii="Book Antiqua" w:hAnsi="Book Antiqua"/>
          <w:b/>
        </w:rPr>
        <w:t xml:space="preserve"> Y</w:t>
      </w:r>
      <w:r w:rsidRPr="00A37531">
        <w:rPr>
          <w:rFonts w:ascii="Book Antiqua" w:hAnsi="Book Antiqua"/>
        </w:rPr>
        <w:t xml:space="preserve">, </w:t>
      </w:r>
      <w:proofErr w:type="spellStart"/>
      <w:r w:rsidRPr="00A37531">
        <w:rPr>
          <w:rFonts w:ascii="Book Antiqua" w:hAnsi="Book Antiqua"/>
        </w:rPr>
        <w:t>Kanoh</w:t>
      </w:r>
      <w:proofErr w:type="spellEnd"/>
      <w:r w:rsidRPr="00A37531">
        <w:rPr>
          <w:rFonts w:ascii="Book Antiqua" w:hAnsi="Book Antiqua"/>
        </w:rPr>
        <w:t xml:space="preserve"> M, </w:t>
      </w:r>
      <w:proofErr w:type="spellStart"/>
      <w:r w:rsidRPr="00A37531">
        <w:rPr>
          <w:rFonts w:ascii="Book Antiqua" w:hAnsi="Book Antiqua"/>
        </w:rPr>
        <w:t>Niiyama</w:t>
      </w:r>
      <w:proofErr w:type="spellEnd"/>
      <w:r w:rsidRPr="00A37531">
        <w:rPr>
          <w:rFonts w:ascii="Book Antiqua" w:hAnsi="Book Antiqua"/>
        </w:rPr>
        <w:t xml:space="preserve"> S, Hamada Y, Kawahara K, Sato Y, Hoffman RM, </w:t>
      </w:r>
      <w:proofErr w:type="spellStart"/>
      <w:r w:rsidRPr="00A37531">
        <w:rPr>
          <w:rFonts w:ascii="Book Antiqua" w:hAnsi="Book Antiqua"/>
        </w:rPr>
        <w:t>Katsuoka</w:t>
      </w:r>
      <w:proofErr w:type="spellEnd"/>
      <w:r w:rsidRPr="00A37531">
        <w:rPr>
          <w:rFonts w:ascii="Book Antiqua" w:hAnsi="Book Antiqua"/>
        </w:rPr>
        <w:t xml:space="preserve"> K. Human hair follicle pluripotent stem (</w:t>
      </w:r>
      <w:proofErr w:type="spellStart"/>
      <w:r w:rsidRPr="00A37531">
        <w:rPr>
          <w:rFonts w:ascii="Book Antiqua" w:hAnsi="Book Antiqua"/>
        </w:rPr>
        <w:t>hfPS</w:t>
      </w:r>
      <w:proofErr w:type="spellEnd"/>
      <w:r w:rsidRPr="00A37531">
        <w:rPr>
          <w:rFonts w:ascii="Book Antiqua" w:hAnsi="Book Antiqua"/>
        </w:rPr>
        <w:t xml:space="preserve">) cells promote regeneration of peripheral-nerve injury: an advantageous alternative to ES and </w:t>
      </w:r>
      <w:proofErr w:type="spellStart"/>
      <w:r w:rsidRPr="00A37531">
        <w:rPr>
          <w:rFonts w:ascii="Book Antiqua" w:hAnsi="Book Antiqua"/>
        </w:rPr>
        <w:t>iPS</w:t>
      </w:r>
      <w:proofErr w:type="spellEnd"/>
      <w:r w:rsidRPr="00A37531">
        <w:rPr>
          <w:rFonts w:ascii="Book Antiqua" w:hAnsi="Book Antiqua"/>
        </w:rPr>
        <w:t xml:space="preserve"> cells. </w:t>
      </w:r>
      <w:r w:rsidRPr="00A37531">
        <w:rPr>
          <w:rFonts w:ascii="Book Antiqua" w:hAnsi="Book Antiqua"/>
          <w:i/>
        </w:rPr>
        <w:t xml:space="preserve">J Cell </w:t>
      </w:r>
      <w:proofErr w:type="spellStart"/>
      <w:r w:rsidRPr="00A37531">
        <w:rPr>
          <w:rFonts w:ascii="Book Antiqua" w:hAnsi="Book Antiqua"/>
          <w:i/>
        </w:rPr>
        <w:t>Biochem</w:t>
      </w:r>
      <w:proofErr w:type="spellEnd"/>
      <w:r w:rsidRPr="00A37531">
        <w:rPr>
          <w:rFonts w:ascii="Book Antiqua" w:hAnsi="Book Antiqua"/>
        </w:rPr>
        <w:t xml:space="preserve"> 2009; </w:t>
      </w:r>
      <w:r w:rsidRPr="00A37531">
        <w:rPr>
          <w:rFonts w:ascii="Book Antiqua" w:hAnsi="Book Antiqua"/>
          <w:b/>
        </w:rPr>
        <w:t>107</w:t>
      </w:r>
      <w:r w:rsidRPr="00A37531">
        <w:rPr>
          <w:rFonts w:ascii="Book Antiqua" w:hAnsi="Book Antiqua"/>
        </w:rPr>
        <w:t>: 1016-1020 [PMID: 19507228 DOI: 10.1002/jcb.22204]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73 </w:t>
      </w:r>
      <w:proofErr w:type="spellStart"/>
      <w:r w:rsidRPr="00A37531">
        <w:rPr>
          <w:rFonts w:ascii="Book Antiqua" w:hAnsi="Book Antiqua"/>
          <w:b/>
        </w:rPr>
        <w:t>Schaakxs</w:t>
      </w:r>
      <w:proofErr w:type="spellEnd"/>
      <w:r w:rsidRPr="00A37531">
        <w:rPr>
          <w:rFonts w:ascii="Book Antiqua" w:hAnsi="Book Antiqua"/>
          <w:b/>
        </w:rPr>
        <w:t xml:space="preserve"> D</w:t>
      </w:r>
      <w:r w:rsidRPr="00A37531">
        <w:rPr>
          <w:rFonts w:ascii="Book Antiqua" w:hAnsi="Book Antiqua"/>
        </w:rPr>
        <w:t xml:space="preserve">, </w:t>
      </w:r>
      <w:proofErr w:type="spellStart"/>
      <w:r w:rsidRPr="00A37531">
        <w:rPr>
          <w:rFonts w:ascii="Book Antiqua" w:hAnsi="Book Antiqua"/>
        </w:rPr>
        <w:t>Kalbermatten</w:t>
      </w:r>
      <w:proofErr w:type="spellEnd"/>
      <w:r w:rsidRPr="00A37531">
        <w:rPr>
          <w:rFonts w:ascii="Book Antiqua" w:hAnsi="Book Antiqua"/>
        </w:rPr>
        <w:t xml:space="preserve"> DF, </w:t>
      </w:r>
      <w:proofErr w:type="spellStart"/>
      <w:r w:rsidRPr="00A37531">
        <w:rPr>
          <w:rFonts w:ascii="Book Antiqua" w:hAnsi="Book Antiqua"/>
        </w:rPr>
        <w:t>Raffoul</w:t>
      </w:r>
      <w:proofErr w:type="spellEnd"/>
      <w:r w:rsidRPr="00A37531">
        <w:rPr>
          <w:rFonts w:ascii="Book Antiqua" w:hAnsi="Book Antiqua"/>
        </w:rPr>
        <w:t xml:space="preserve"> W, </w:t>
      </w:r>
      <w:proofErr w:type="spellStart"/>
      <w:r w:rsidRPr="00A37531">
        <w:rPr>
          <w:rFonts w:ascii="Book Antiqua" w:hAnsi="Book Antiqua"/>
        </w:rPr>
        <w:t>Wiberg</w:t>
      </w:r>
      <w:proofErr w:type="spellEnd"/>
      <w:r w:rsidRPr="00A37531">
        <w:rPr>
          <w:rFonts w:ascii="Book Antiqua" w:hAnsi="Book Antiqua"/>
        </w:rPr>
        <w:t xml:space="preserve"> M, </w:t>
      </w:r>
      <w:proofErr w:type="spellStart"/>
      <w:r w:rsidRPr="00A37531">
        <w:rPr>
          <w:rFonts w:ascii="Book Antiqua" w:hAnsi="Book Antiqua"/>
        </w:rPr>
        <w:t>Kingham</w:t>
      </w:r>
      <w:proofErr w:type="spellEnd"/>
      <w:r w:rsidRPr="00A37531">
        <w:rPr>
          <w:rFonts w:ascii="Book Antiqua" w:hAnsi="Book Antiqua"/>
        </w:rPr>
        <w:t xml:space="preserve"> PJ. Regenerative cell injection in </w:t>
      </w:r>
      <w:proofErr w:type="spellStart"/>
      <w:r w:rsidRPr="00A37531">
        <w:rPr>
          <w:rFonts w:ascii="Book Antiqua" w:hAnsi="Book Antiqua"/>
        </w:rPr>
        <w:t>denervated</w:t>
      </w:r>
      <w:proofErr w:type="spellEnd"/>
      <w:r w:rsidRPr="00A37531">
        <w:rPr>
          <w:rFonts w:ascii="Book Antiqua" w:hAnsi="Book Antiqua"/>
        </w:rPr>
        <w:t xml:space="preserve"> muscle reduces atrophy and enhances recovery following nerve repair. </w:t>
      </w:r>
      <w:r w:rsidRPr="00A37531">
        <w:rPr>
          <w:rFonts w:ascii="Book Antiqua" w:hAnsi="Book Antiqua"/>
          <w:i/>
        </w:rPr>
        <w:t>Muscle Nerve</w:t>
      </w:r>
      <w:r w:rsidRPr="00A37531">
        <w:rPr>
          <w:rFonts w:ascii="Book Antiqua" w:hAnsi="Book Antiqua"/>
        </w:rPr>
        <w:t xml:space="preserve"> 2013; </w:t>
      </w:r>
      <w:r w:rsidRPr="00A37531">
        <w:rPr>
          <w:rFonts w:ascii="Book Antiqua" w:hAnsi="Book Antiqua"/>
          <w:b/>
        </w:rPr>
        <w:t>47</w:t>
      </w:r>
      <w:r w:rsidRPr="00A37531">
        <w:rPr>
          <w:rFonts w:ascii="Book Antiqua" w:hAnsi="Book Antiqua"/>
        </w:rPr>
        <w:t>: 691-701 [PMID: 23504573 DOI: 10.1002/mus.23662]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74 </w:t>
      </w:r>
      <w:proofErr w:type="spellStart"/>
      <w:r w:rsidRPr="00A37531">
        <w:rPr>
          <w:rFonts w:ascii="Book Antiqua" w:hAnsi="Book Antiqua"/>
          <w:b/>
        </w:rPr>
        <w:t>Tohill</w:t>
      </w:r>
      <w:proofErr w:type="spellEnd"/>
      <w:r w:rsidRPr="00A37531">
        <w:rPr>
          <w:rFonts w:ascii="Book Antiqua" w:hAnsi="Book Antiqua"/>
          <w:b/>
        </w:rPr>
        <w:t xml:space="preserve"> M</w:t>
      </w:r>
      <w:r w:rsidRPr="00A37531">
        <w:rPr>
          <w:rFonts w:ascii="Book Antiqua" w:hAnsi="Book Antiqua"/>
        </w:rPr>
        <w:t xml:space="preserve">, </w:t>
      </w:r>
      <w:proofErr w:type="spellStart"/>
      <w:r w:rsidRPr="00A37531">
        <w:rPr>
          <w:rFonts w:ascii="Book Antiqua" w:hAnsi="Book Antiqua"/>
        </w:rPr>
        <w:t>Mantovani</w:t>
      </w:r>
      <w:proofErr w:type="spellEnd"/>
      <w:r w:rsidRPr="00A37531">
        <w:rPr>
          <w:rFonts w:ascii="Book Antiqua" w:hAnsi="Book Antiqua"/>
        </w:rPr>
        <w:t xml:space="preserve"> C, </w:t>
      </w:r>
      <w:proofErr w:type="spellStart"/>
      <w:r w:rsidRPr="00A37531">
        <w:rPr>
          <w:rFonts w:ascii="Book Antiqua" w:hAnsi="Book Antiqua"/>
        </w:rPr>
        <w:t>Wiberg</w:t>
      </w:r>
      <w:proofErr w:type="spellEnd"/>
      <w:r w:rsidRPr="00A37531">
        <w:rPr>
          <w:rFonts w:ascii="Book Antiqua" w:hAnsi="Book Antiqua"/>
        </w:rPr>
        <w:t xml:space="preserve"> M, </w:t>
      </w:r>
      <w:proofErr w:type="spellStart"/>
      <w:r w:rsidRPr="00A37531">
        <w:rPr>
          <w:rFonts w:ascii="Book Antiqua" w:hAnsi="Book Antiqua"/>
        </w:rPr>
        <w:t>Terenghi</w:t>
      </w:r>
      <w:proofErr w:type="spellEnd"/>
      <w:r w:rsidRPr="00A37531">
        <w:rPr>
          <w:rFonts w:ascii="Book Antiqua" w:hAnsi="Book Antiqua"/>
        </w:rPr>
        <w:t xml:space="preserve"> G. Rat bone marrow </w:t>
      </w:r>
      <w:proofErr w:type="spellStart"/>
      <w:r w:rsidRPr="00A37531">
        <w:rPr>
          <w:rFonts w:ascii="Book Antiqua" w:hAnsi="Book Antiqua"/>
        </w:rPr>
        <w:t>mesenchymal</w:t>
      </w:r>
      <w:proofErr w:type="spellEnd"/>
      <w:r w:rsidRPr="00A37531">
        <w:rPr>
          <w:rFonts w:ascii="Book Antiqua" w:hAnsi="Book Antiqua"/>
        </w:rPr>
        <w:t xml:space="preserve"> stem cells express glial markers and stimulate nerve regeneration. </w:t>
      </w:r>
      <w:proofErr w:type="spellStart"/>
      <w:r w:rsidRPr="00A37531">
        <w:rPr>
          <w:rFonts w:ascii="Book Antiqua" w:hAnsi="Book Antiqua"/>
          <w:i/>
        </w:rPr>
        <w:t>Neurosci</w:t>
      </w:r>
      <w:proofErr w:type="spellEnd"/>
      <w:r w:rsidRPr="00A37531">
        <w:rPr>
          <w:rFonts w:ascii="Book Antiqua" w:hAnsi="Book Antiqua"/>
          <w:i/>
        </w:rPr>
        <w:t xml:space="preserve"> </w:t>
      </w:r>
      <w:proofErr w:type="spellStart"/>
      <w:r w:rsidRPr="00A37531">
        <w:rPr>
          <w:rFonts w:ascii="Book Antiqua" w:hAnsi="Book Antiqua"/>
          <w:i/>
        </w:rPr>
        <w:t>Lett</w:t>
      </w:r>
      <w:proofErr w:type="spellEnd"/>
      <w:r w:rsidRPr="00A37531">
        <w:rPr>
          <w:rFonts w:ascii="Book Antiqua" w:hAnsi="Book Antiqua"/>
        </w:rPr>
        <w:t xml:space="preserve"> 2004; </w:t>
      </w:r>
      <w:r w:rsidRPr="00A37531">
        <w:rPr>
          <w:rFonts w:ascii="Book Antiqua" w:hAnsi="Book Antiqua"/>
          <w:b/>
        </w:rPr>
        <w:t>362</w:t>
      </w:r>
      <w:r w:rsidRPr="00A37531">
        <w:rPr>
          <w:rFonts w:ascii="Book Antiqua" w:hAnsi="Book Antiqua"/>
        </w:rPr>
        <w:t>: 200-203 [PMID: 15158014 DOI: 10.1016/j.neulet.2004.03.077]</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75 </w:t>
      </w:r>
      <w:proofErr w:type="spellStart"/>
      <w:r w:rsidRPr="00A37531">
        <w:rPr>
          <w:rFonts w:ascii="Book Antiqua" w:hAnsi="Book Antiqua"/>
          <w:b/>
        </w:rPr>
        <w:t>Ladak</w:t>
      </w:r>
      <w:proofErr w:type="spellEnd"/>
      <w:r w:rsidRPr="00A37531">
        <w:rPr>
          <w:rFonts w:ascii="Book Antiqua" w:hAnsi="Book Antiqua"/>
          <w:b/>
        </w:rPr>
        <w:t xml:space="preserve"> A</w:t>
      </w:r>
      <w:r w:rsidRPr="00A37531">
        <w:rPr>
          <w:rFonts w:ascii="Book Antiqua" w:hAnsi="Book Antiqua"/>
        </w:rPr>
        <w:t xml:space="preserve">, Olson J, </w:t>
      </w:r>
      <w:proofErr w:type="spellStart"/>
      <w:r w:rsidRPr="00A37531">
        <w:rPr>
          <w:rFonts w:ascii="Book Antiqua" w:hAnsi="Book Antiqua"/>
        </w:rPr>
        <w:t>Tredget</w:t>
      </w:r>
      <w:proofErr w:type="spellEnd"/>
      <w:r w:rsidRPr="00A37531">
        <w:rPr>
          <w:rFonts w:ascii="Book Antiqua" w:hAnsi="Book Antiqua"/>
        </w:rPr>
        <w:t xml:space="preserve"> EE, Gordon T. Differentiation of </w:t>
      </w:r>
      <w:proofErr w:type="spellStart"/>
      <w:r w:rsidRPr="00A37531">
        <w:rPr>
          <w:rFonts w:ascii="Book Antiqua" w:hAnsi="Book Antiqua"/>
        </w:rPr>
        <w:t>mesenchymal</w:t>
      </w:r>
      <w:proofErr w:type="spellEnd"/>
      <w:r w:rsidRPr="00A37531">
        <w:rPr>
          <w:rFonts w:ascii="Book Antiqua" w:hAnsi="Book Antiqua"/>
        </w:rPr>
        <w:t xml:space="preserve"> stem cells to support peripheral nerve regeneration in a rat model.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2011; </w:t>
      </w:r>
      <w:r w:rsidRPr="00A37531">
        <w:rPr>
          <w:rFonts w:ascii="Book Antiqua" w:hAnsi="Book Antiqua"/>
          <w:b/>
        </w:rPr>
        <w:t>228</w:t>
      </w:r>
      <w:r w:rsidRPr="00A37531">
        <w:rPr>
          <w:rFonts w:ascii="Book Antiqua" w:hAnsi="Book Antiqua"/>
        </w:rPr>
        <w:t>: 242-252 [PMID: 21281630 DOI: 10.1016/j.expneurol.2011.01.013]</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76 </w:t>
      </w:r>
      <w:proofErr w:type="spellStart"/>
      <w:r w:rsidRPr="00A37531">
        <w:rPr>
          <w:rFonts w:ascii="Book Antiqua" w:hAnsi="Book Antiqua"/>
          <w:b/>
        </w:rPr>
        <w:t>Tohill</w:t>
      </w:r>
      <w:proofErr w:type="spellEnd"/>
      <w:r w:rsidRPr="00A37531">
        <w:rPr>
          <w:rFonts w:ascii="Book Antiqua" w:hAnsi="Book Antiqua"/>
          <w:b/>
        </w:rPr>
        <w:t xml:space="preserve"> M</w:t>
      </w:r>
      <w:r w:rsidRPr="00A37531">
        <w:rPr>
          <w:rFonts w:ascii="Book Antiqua" w:hAnsi="Book Antiqua"/>
        </w:rPr>
        <w:t xml:space="preserve">, </w:t>
      </w:r>
      <w:proofErr w:type="spellStart"/>
      <w:r w:rsidRPr="00A37531">
        <w:rPr>
          <w:rFonts w:ascii="Book Antiqua" w:hAnsi="Book Antiqua"/>
        </w:rPr>
        <w:t>Terenghi</w:t>
      </w:r>
      <w:proofErr w:type="spellEnd"/>
      <w:r w:rsidRPr="00A37531">
        <w:rPr>
          <w:rFonts w:ascii="Book Antiqua" w:hAnsi="Book Antiqua"/>
        </w:rPr>
        <w:t xml:space="preserve"> G. Stem-cell plasticity and therapy for injuries of the peripheral nervous system.</w:t>
      </w:r>
      <w:proofErr w:type="gramEnd"/>
      <w:r w:rsidRPr="00A37531">
        <w:rPr>
          <w:rFonts w:ascii="Book Antiqua" w:hAnsi="Book Antiqua"/>
        </w:rPr>
        <w:t xml:space="preserve"> </w:t>
      </w:r>
      <w:proofErr w:type="spellStart"/>
      <w:r w:rsidRPr="00A37531">
        <w:rPr>
          <w:rFonts w:ascii="Book Antiqua" w:hAnsi="Book Antiqua"/>
          <w:i/>
        </w:rPr>
        <w:t>Biotechnol</w:t>
      </w:r>
      <w:proofErr w:type="spellEnd"/>
      <w:r w:rsidRPr="00A37531">
        <w:rPr>
          <w:rFonts w:ascii="Book Antiqua" w:hAnsi="Book Antiqua"/>
          <w:i/>
        </w:rPr>
        <w:t xml:space="preserve"> </w:t>
      </w:r>
      <w:proofErr w:type="spellStart"/>
      <w:r w:rsidRPr="00A37531">
        <w:rPr>
          <w:rFonts w:ascii="Book Antiqua" w:hAnsi="Book Antiqua"/>
          <w:i/>
        </w:rPr>
        <w:t>Appl</w:t>
      </w:r>
      <w:proofErr w:type="spellEnd"/>
      <w:r w:rsidRPr="00A37531">
        <w:rPr>
          <w:rFonts w:ascii="Book Antiqua" w:hAnsi="Book Antiqua"/>
          <w:i/>
        </w:rPr>
        <w:t xml:space="preserve"> </w:t>
      </w:r>
      <w:proofErr w:type="spellStart"/>
      <w:r w:rsidRPr="00A37531">
        <w:rPr>
          <w:rFonts w:ascii="Book Antiqua" w:hAnsi="Book Antiqua"/>
          <w:i/>
        </w:rPr>
        <w:t>Biochem</w:t>
      </w:r>
      <w:proofErr w:type="spellEnd"/>
      <w:r w:rsidRPr="00A37531">
        <w:rPr>
          <w:rFonts w:ascii="Book Antiqua" w:hAnsi="Book Antiqua"/>
        </w:rPr>
        <w:t xml:space="preserve"> 2004; </w:t>
      </w:r>
      <w:r w:rsidRPr="00A37531">
        <w:rPr>
          <w:rFonts w:ascii="Book Antiqua" w:hAnsi="Book Antiqua"/>
          <w:b/>
        </w:rPr>
        <w:t>40</w:t>
      </w:r>
      <w:r w:rsidRPr="00A37531">
        <w:rPr>
          <w:rFonts w:ascii="Book Antiqua" w:hAnsi="Book Antiqua"/>
        </w:rPr>
        <w:t>: 17-24 [PMID: 15270703 DOI: 10.1042/BA20030173]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77 </w:t>
      </w:r>
      <w:r w:rsidRPr="00A37531">
        <w:rPr>
          <w:rFonts w:ascii="Book Antiqua" w:hAnsi="Book Antiqua"/>
          <w:b/>
        </w:rPr>
        <w:t>Barry FP</w:t>
      </w:r>
      <w:r w:rsidRPr="00A37531">
        <w:rPr>
          <w:rFonts w:ascii="Book Antiqua" w:hAnsi="Book Antiqua"/>
        </w:rPr>
        <w:t xml:space="preserve">, Murphy JM. </w:t>
      </w:r>
      <w:proofErr w:type="spellStart"/>
      <w:r w:rsidRPr="00A37531">
        <w:rPr>
          <w:rFonts w:ascii="Book Antiqua" w:hAnsi="Book Antiqua"/>
        </w:rPr>
        <w:t>Mesenchymal</w:t>
      </w:r>
      <w:proofErr w:type="spellEnd"/>
      <w:r w:rsidRPr="00A37531">
        <w:rPr>
          <w:rFonts w:ascii="Book Antiqua" w:hAnsi="Book Antiqua"/>
        </w:rPr>
        <w:t xml:space="preserve"> stem cells: clinical applications and biological characterization. </w:t>
      </w:r>
      <w:proofErr w:type="spellStart"/>
      <w:r w:rsidRPr="00A37531">
        <w:rPr>
          <w:rFonts w:ascii="Book Antiqua" w:hAnsi="Book Antiqua"/>
          <w:i/>
        </w:rPr>
        <w:t>Int</w:t>
      </w:r>
      <w:proofErr w:type="spellEnd"/>
      <w:r w:rsidRPr="00A37531">
        <w:rPr>
          <w:rFonts w:ascii="Book Antiqua" w:hAnsi="Book Antiqua"/>
          <w:i/>
        </w:rPr>
        <w:t xml:space="preserve"> J </w:t>
      </w:r>
      <w:proofErr w:type="spellStart"/>
      <w:r w:rsidRPr="00A37531">
        <w:rPr>
          <w:rFonts w:ascii="Book Antiqua" w:hAnsi="Book Antiqua"/>
          <w:i/>
        </w:rPr>
        <w:t>Biochem</w:t>
      </w:r>
      <w:proofErr w:type="spellEnd"/>
      <w:r w:rsidRPr="00A37531">
        <w:rPr>
          <w:rFonts w:ascii="Book Antiqua" w:hAnsi="Book Antiqua"/>
          <w:i/>
        </w:rPr>
        <w:t xml:space="preserve"> Cell </w:t>
      </w:r>
      <w:proofErr w:type="spellStart"/>
      <w:r w:rsidRPr="00A37531">
        <w:rPr>
          <w:rFonts w:ascii="Book Antiqua" w:hAnsi="Book Antiqua"/>
          <w:i/>
        </w:rPr>
        <w:t>Biol</w:t>
      </w:r>
      <w:proofErr w:type="spellEnd"/>
      <w:r w:rsidRPr="00A37531">
        <w:rPr>
          <w:rFonts w:ascii="Book Antiqua" w:hAnsi="Book Antiqua"/>
        </w:rPr>
        <w:t xml:space="preserve"> 2004; </w:t>
      </w:r>
      <w:r w:rsidRPr="00A37531">
        <w:rPr>
          <w:rFonts w:ascii="Book Antiqua" w:hAnsi="Book Antiqua"/>
          <w:b/>
        </w:rPr>
        <w:t>36</w:t>
      </w:r>
      <w:r w:rsidRPr="00A37531">
        <w:rPr>
          <w:rFonts w:ascii="Book Antiqua" w:hAnsi="Book Antiqua"/>
        </w:rPr>
        <w:t>: 568-584 [PMID: 15010324 DOI: 10.1016/j.biocel.2003.11.001]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78 </w:t>
      </w:r>
      <w:proofErr w:type="spellStart"/>
      <w:r w:rsidRPr="00A37531">
        <w:rPr>
          <w:rFonts w:ascii="Book Antiqua" w:hAnsi="Book Antiqua"/>
          <w:b/>
        </w:rPr>
        <w:t>García</w:t>
      </w:r>
      <w:proofErr w:type="spellEnd"/>
      <w:r w:rsidRPr="00A37531">
        <w:rPr>
          <w:rFonts w:ascii="Book Antiqua" w:hAnsi="Book Antiqua"/>
          <w:b/>
        </w:rPr>
        <w:t>-Castro J</w:t>
      </w:r>
      <w:r w:rsidRPr="00A37531">
        <w:rPr>
          <w:rFonts w:ascii="Book Antiqua" w:hAnsi="Book Antiqua"/>
        </w:rPr>
        <w:t xml:space="preserve">, </w:t>
      </w:r>
      <w:proofErr w:type="spellStart"/>
      <w:r w:rsidRPr="00A37531">
        <w:rPr>
          <w:rFonts w:ascii="Book Antiqua" w:hAnsi="Book Antiqua"/>
        </w:rPr>
        <w:t>Trigueros</w:t>
      </w:r>
      <w:proofErr w:type="spellEnd"/>
      <w:r w:rsidRPr="00A37531">
        <w:rPr>
          <w:rFonts w:ascii="Book Antiqua" w:hAnsi="Book Antiqua"/>
        </w:rPr>
        <w:t xml:space="preserve"> C, </w:t>
      </w:r>
      <w:proofErr w:type="spellStart"/>
      <w:r w:rsidRPr="00A37531">
        <w:rPr>
          <w:rFonts w:ascii="Book Antiqua" w:hAnsi="Book Antiqua"/>
        </w:rPr>
        <w:t>Madrenas</w:t>
      </w:r>
      <w:proofErr w:type="spellEnd"/>
      <w:r w:rsidRPr="00A37531">
        <w:rPr>
          <w:rFonts w:ascii="Book Antiqua" w:hAnsi="Book Antiqua"/>
        </w:rPr>
        <w:t xml:space="preserve"> J, Pérez-</w:t>
      </w:r>
      <w:proofErr w:type="spellStart"/>
      <w:r w:rsidRPr="00A37531">
        <w:rPr>
          <w:rFonts w:ascii="Book Antiqua" w:hAnsi="Book Antiqua"/>
        </w:rPr>
        <w:t>Simón</w:t>
      </w:r>
      <w:proofErr w:type="spellEnd"/>
      <w:r w:rsidRPr="00A37531">
        <w:rPr>
          <w:rFonts w:ascii="Book Antiqua" w:hAnsi="Book Antiqua"/>
        </w:rPr>
        <w:t xml:space="preserve"> JA, Rodriguez R, Menendez P. </w:t>
      </w:r>
      <w:proofErr w:type="spellStart"/>
      <w:r w:rsidRPr="00A37531">
        <w:rPr>
          <w:rFonts w:ascii="Book Antiqua" w:hAnsi="Book Antiqua"/>
        </w:rPr>
        <w:t>Mesenchymal</w:t>
      </w:r>
      <w:proofErr w:type="spellEnd"/>
      <w:r w:rsidRPr="00A37531">
        <w:rPr>
          <w:rFonts w:ascii="Book Antiqua" w:hAnsi="Book Antiqua"/>
        </w:rPr>
        <w:t xml:space="preserve"> stem cells and their use as cell replacement therapy and disease </w:t>
      </w:r>
      <w:proofErr w:type="spellStart"/>
      <w:r w:rsidRPr="00A37531">
        <w:rPr>
          <w:rFonts w:ascii="Book Antiqua" w:hAnsi="Book Antiqua"/>
        </w:rPr>
        <w:t>modelling</w:t>
      </w:r>
      <w:proofErr w:type="spellEnd"/>
      <w:r w:rsidRPr="00A37531">
        <w:rPr>
          <w:rFonts w:ascii="Book Antiqua" w:hAnsi="Book Antiqua"/>
        </w:rPr>
        <w:t xml:space="preserve"> tool. </w:t>
      </w:r>
      <w:r w:rsidRPr="00A37531">
        <w:rPr>
          <w:rFonts w:ascii="Book Antiqua" w:hAnsi="Book Antiqua"/>
          <w:i/>
        </w:rPr>
        <w:t xml:space="preserve">J Cell </w:t>
      </w:r>
      <w:proofErr w:type="spellStart"/>
      <w:r w:rsidRPr="00A37531">
        <w:rPr>
          <w:rFonts w:ascii="Book Antiqua" w:hAnsi="Book Antiqua"/>
          <w:i/>
        </w:rPr>
        <w:t>Mol</w:t>
      </w:r>
      <w:proofErr w:type="spellEnd"/>
      <w:r w:rsidRPr="00A37531">
        <w:rPr>
          <w:rFonts w:ascii="Book Antiqua" w:hAnsi="Book Antiqua"/>
          <w:i/>
        </w:rPr>
        <w:t xml:space="preserve"> Med</w:t>
      </w:r>
      <w:r w:rsidRPr="00A37531">
        <w:rPr>
          <w:rFonts w:ascii="Book Antiqua" w:hAnsi="Book Antiqua"/>
        </w:rPr>
        <w:t xml:space="preserve"> 2008; </w:t>
      </w:r>
      <w:r w:rsidRPr="00A37531">
        <w:rPr>
          <w:rFonts w:ascii="Book Antiqua" w:hAnsi="Book Antiqua"/>
          <w:b/>
        </w:rPr>
        <w:t>12</w:t>
      </w:r>
      <w:r w:rsidRPr="00A37531">
        <w:rPr>
          <w:rFonts w:ascii="Book Antiqua" w:hAnsi="Book Antiqua"/>
        </w:rPr>
        <w:t>: 2552-2565 [PMID: 19210755 DOI: 10.1111/j.1582-4934.2008.00516.x]</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79 </w:t>
      </w:r>
      <w:proofErr w:type="spellStart"/>
      <w:r w:rsidRPr="00A37531">
        <w:rPr>
          <w:rFonts w:ascii="Book Antiqua" w:hAnsi="Book Antiqua"/>
          <w:b/>
        </w:rPr>
        <w:t>Caddick</w:t>
      </w:r>
      <w:proofErr w:type="spellEnd"/>
      <w:r w:rsidRPr="00A37531">
        <w:rPr>
          <w:rFonts w:ascii="Book Antiqua" w:hAnsi="Book Antiqua"/>
          <w:b/>
        </w:rPr>
        <w:t xml:space="preserve"> J</w:t>
      </w:r>
      <w:r w:rsidRPr="00A37531">
        <w:rPr>
          <w:rFonts w:ascii="Book Antiqua" w:hAnsi="Book Antiqua"/>
        </w:rPr>
        <w:t xml:space="preserve">, </w:t>
      </w:r>
      <w:proofErr w:type="spellStart"/>
      <w:r w:rsidRPr="00A37531">
        <w:rPr>
          <w:rFonts w:ascii="Book Antiqua" w:hAnsi="Book Antiqua"/>
        </w:rPr>
        <w:t>Kingham</w:t>
      </w:r>
      <w:proofErr w:type="spellEnd"/>
      <w:r w:rsidRPr="00A37531">
        <w:rPr>
          <w:rFonts w:ascii="Book Antiqua" w:hAnsi="Book Antiqua"/>
        </w:rPr>
        <w:t xml:space="preserve"> PJ, Gardiner NJ, </w:t>
      </w:r>
      <w:proofErr w:type="spellStart"/>
      <w:r w:rsidRPr="00A37531">
        <w:rPr>
          <w:rFonts w:ascii="Book Antiqua" w:hAnsi="Book Antiqua"/>
        </w:rPr>
        <w:t>Wiberg</w:t>
      </w:r>
      <w:proofErr w:type="spellEnd"/>
      <w:r w:rsidRPr="00A37531">
        <w:rPr>
          <w:rFonts w:ascii="Book Antiqua" w:hAnsi="Book Antiqua"/>
        </w:rPr>
        <w:t xml:space="preserve"> M, </w:t>
      </w:r>
      <w:proofErr w:type="spellStart"/>
      <w:r w:rsidRPr="00A37531">
        <w:rPr>
          <w:rFonts w:ascii="Book Antiqua" w:hAnsi="Book Antiqua"/>
        </w:rPr>
        <w:t>Terenghi</w:t>
      </w:r>
      <w:proofErr w:type="spellEnd"/>
      <w:r w:rsidRPr="00A37531">
        <w:rPr>
          <w:rFonts w:ascii="Book Antiqua" w:hAnsi="Book Antiqua"/>
        </w:rPr>
        <w:t xml:space="preserve"> G. Phenotypic and functional characteristics of </w:t>
      </w:r>
      <w:proofErr w:type="spellStart"/>
      <w:r w:rsidRPr="00A37531">
        <w:rPr>
          <w:rFonts w:ascii="Book Antiqua" w:hAnsi="Book Antiqua"/>
        </w:rPr>
        <w:t>mesenchymal</w:t>
      </w:r>
      <w:proofErr w:type="spellEnd"/>
      <w:r w:rsidRPr="00A37531">
        <w:rPr>
          <w:rFonts w:ascii="Book Antiqua" w:hAnsi="Book Antiqua"/>
        </w:rPr>
        <w:t xml:space="preserve"> stem cells differentiated along a Schwann cell lineage. </w:t>
      </w:r>
      <w:r w:rsidRPr="00A37531">
        <w:rPr>
          <w:rFonts w:ascii="Book Antiqua" w:hAnsi="Book Antiqua"/>
          <w:i/>
        </w:rPr>
        <w:t>Glia</w:t>
      </w:r>
      <w:r w:rsidRPr="00A37531">
        <w:rPr>
          <w:rFonts w:ascii="Book Antiqua" w:hAnsi="Book Antiqua"/>
        </w:rPr>
        <w:t xml:space="preserve"> 2006; </w:t>
      </w:r>
      <w:r w:rsidRPr="00A37531">
        <w:rPr>
          <w:rFonts w:ascii="Book Antiqua" w:hAnsi="Book Antiqua"/>
          <w:b/>
        </w:rPr>
        <w:t>54</w:t>
      </w:r>
      <w:r w:rsidRPr="00A37531">
        <w:rPr>
          <w:rFonts w:ascii="Book Antiqua" w:hAnsi="Book Antiqua"/>
        </w:rPr>
        <w:t>: 840-849 [PMID: 16977603 DOI: 10.1002/glia.20421]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80 </w:t>
      </w:r>
      <w:proofErr w:type="spellStart"/>
      <w:r w:rsidRPr="00A37531">
        <w:rPr>
          <w:rFonts w:ascii="Book Antiqua" w:hAnsi="Book Antiqua"/>
          <w:b/>
        </w:rPr>
        <w:t>Bajada</w:t>
      </w:r>
      <w:proofErr w:type="spellEnd"/>
      <w:r w:rsidRPr="00A37531">
        <w:rPr>
          <w:rFonts w:ascii="Book Antiqua" w:hAnsi="Book Antiqua"/>
          <w:b/>
        </w:rPr>
        <w:t xml:space="preserve"> S</w:t>
      </w:r>
      <w:r w:rsidRPr="00A37531">
        <w:rPr>
          <w:rFonts w:ascii="Book Antiqua" w:hAnsi="Book Antiqua"/>
        </w:rPr>
        <w:t xml:space="preserve">, </w:t>
      </w:r>
      <w:proofErr w:type="spellStart"/>
      <w:r w:rsidRPr="00A37531">
        <w:rPr>
          <w:rFonts w:ascii="Book Antiqua" w:hAnsi="Book Antiqua"/>
        </w:rPr>
        <w:t>Mazakova</w:t>
      </w:r>
      <w:proofErr w:type="spellEnd"/>
      <w:r w:rsidRPr="00A37531">
        <w:rPr>
          <w:rFonts w:ascii="Book Antiqua" w:hAnsi="Book Antiqua"/>
        </w:rPr>
        <w:t xml:space="preserve"> I, Richardson JB, </w:t>
      </w:r>
      <w:proofErr w:type="spellStart"/>
      <w:r w:rsidRPr="00A37531">
        <w:rPr>
          <w:rFonts w:ascii="Book Antiqua" w:hAnsi="Book Antiqua"/>
        </w:rPr>
        <w:t>Ashammakhi</w:t>
      </w:r>
      <w:proofErr w:type="spellEnd"/>
      <w:r w:rsidRPr="00A37531">
        <w:rPr>
          <w:rFonts w:ascii="Book Antiqua" w:hAnsi="Book Antiqua"/>
        </w:rPr>
        <w:t xml:space="preserve"> N. Updates on stem cells and their applications in regenerative medicine. </w:t>
      </w:r>
      <w:r w:rsidRPr="00A37531">
        <w:rPr>
          <w:rFonts w:ascii="Book Antiqua" w:hAnsi="Book Antiqua"/>
          <w:i/>
        </w:rPr>
        <w:t xml:space="preserve">J Tissue </w:t>
      </w:r>
      <w:proofErr w:type="spellStart"/>
      <w:r w:rsidRPr="00A37531">
        <w:rPr>
          <w:rFonts w:ascii="Book Antiqua" w:hAnsi="Book Antiqua"/>
          <w:i/>
        </w:rPr>
        <w:t>Eng</w:t>
      </w:r>
      <w:proofErr w:type="spellEnd"/>
      <w:r w:rsidRPr="00A37531">
        <w:rPr>
          <w:rFonts w:ascii="Book Antiqua" w:hAnsi="Book Antiqua"/>
          <w:i/>
        </w:rPr>
        <w:t xml:space="preserve"> </w:t>
      </w:r>
      <w:proofErr w:type="spellStart"/>
      <w:r w:rsidRPr="00A37531">
        <w:rPr>
          <w:rFonts w:ascii="Book Antiqua" w:hAnsi="Book Antiqua"/>
          <w:i/>
        </w:rPr>
        <w:t>Regen</w:t>
      </w:r>
      <w:proofErr w:type="spellEnd"/>
      <w:r w:rsidRPr="00A37531">
        <w:rPr>
          <w:rFonts w:ascii="Book Antiqua" w:hAnsi="Book Antiqua"/>
          <w:i/>
        </w:rPr>
        <w:t xml:space="preserve"> Med</w:t>
      </w:r>
      <w:r w:rsidRPr="00A37531">
        <w:rPr>
          <w:rFonts w:ascii="Book Antiqua" w:hAnsi="Book Antiqua"/>
        </w:rPr>
        <w:t xml:space="preserve"> 2008; </w:t>
      </w:r>
      <w:r w:rsidRPr="00A37531">
        <w:rPr>
          <w:rFonts w:ascii="Book Antiqua" w:hAnsi="Book Antiqua"/>
          <w:b/>
        </w:rPr>
        <w:t>2</w:t>
      </w:r>
      <w:r w:rsidRPr="00A37531">
        <w:rPr>
          <w:rFonts w:ascii="Book Antiqua" w:hAnsi="Book Antiqua"/>
        </w:rPr>
        <w:t>: 169-183 [PMID: 18493906 DOI: 10.1002/term.83]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81 </w:t>
      </w:r>
      <w:r w:rsidRPr="00A37531">
        <w:rPr>
          <w:rFonts w:ascii="Book Antiqua" w:hAnsi="Book Antiqua"/>
          <w:b/>
        </w:rPr>
        <w:t>Chen CJ</w:t>
      </w:r>
      <w:r w:rsidRPr="00A37531">
        <w:rPr>
          <w:rFonts w:ascii="Book Antiqua" w:hAnsi="Book Antiqua"/>
        </w:rPr>
        <w:t xml:space="preserve">, </w:t>
      </w:r>
      <w:proofErr w:type="spellStart"/>
      <w:r w:rsidRPr="00A37531">
        <w:rPr>
          <w:rFonts w:ascii="Book Antiqua" w:hAnsi="Book Antiqua"/>
        </w:rPr>
        <w:t>Ou</w:t>
      </w:r>
      <w:proofErr w:type="spellEnd"/>
      <w:r w:rsidRPr="00A37531">
        <w:rPr>
          <w:rFonts w:ascii="Book Antiqua" w:hAnsi="Book Antiqua"/>
        </w:rPr>
        <w:t xml:space="preserve"> YC, Liao SL, Chen WY, Chen SY, Wu CW, Wang CC, Wang WY, Huang YS, Hsu SH. Transplantation of bone marrow stromal cells for peripheral nerve repair.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2007; </w:t>
      </w:r>
      <w:r w:rsidRPr="00A37531">
        <w:rPr>
          <w:rFonts w:ascii="Book Antiqua" w:hAnsi="Book Antiqua"/>
          <w:b/>
        </w:rPr>
        <w:t>204</w:t>
      </w:r>
      <w:r w:rsidRPr="00A37531">
        <w:rPr>
          <w:rFonts w:ascii="Book Antiqua" w:hAnsi="Book Antiqua"/>
        </w:rPr>
        <w:t>: 443-453 [PMID: 17222827 DOI: 10.1016/j.expneurol.2006.12.004]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82 </w:t>
      </w:r>
      <w:r w:rsidRPr="00A37531">
        <w:rPr>
          <w:rFonts w:ascii="Book Antiqua" w:hAnsi="Book Antiqua"/>
          <w:b/>
        </w:rPr>
        <w:t>Wang J</w:t>
      </w:r>
      <w:r w:rsidRPr="00A37531">
        <w:rPr>
          <w:rFonts w:ascii="Book Antiqua" w:hAnsi="Book Antiqua"/>
        </w:rPr>
        <w:t xml:space="preserve">, Ding F, </w:t>
      </w:r>
      <w:proofErr w:type="spellStart"/>
      <w:r w:rsidRPr="00A37531">
        <w:rPr>
          <w:rFonts w:ascii="Book Antiqua" w:hAnsi="Book Antiqua"/>
        </w:rPr>
        <w:t>Gu</w:t>
      </w:r>
      <w:proofErr w:type="spellEnd"/>
      <w:r w:rsidRPr="00A37531">
        <w:rPr>
          <w:rFonts w:ascii="Book Antiqua" w:hAnsi="Book Antiqua"/>
        </w:rPr>
        <w:t xml:space="preserve"> Y, Liu J, </w:t>
      </w:r>
      <w:proofErr w:type="spellStart"/>
      <w:r w:rsidRPr="00A37531">
        <w:rPr>
          <w:rFonts w:ascii="Book Antiqua" w:hAnsi="Book Antiqua"/>
        </w:rPr>
        <w:t>Gu</w:t>
      </w:r>
      <w:proofErr w:type="spellEnd"/>
      <w:r w:rsidRPr="00A37531">
        <w:rPr>
          <w:rFonts w:ascii="Book Antiqua" w:hAnsi="Book Antiqua"/>
        </w:rPr>
        <w:t xml:space="preserve"> X. Bone marrow </w:t>
      </w:r>
      <w:proofErr w:type="spellStart"/>
      <w:r w:rsidRPr="00A37531">
        <w:rPr>
          <w:rFonts w:ascii="Book Antiqua" w:hAnsi="Book Antiqua"/>
        </w:rPr>
        <w:t>mesenchymal</w:t>
      </w:r>
      <w:proofErr w:type="spellEnd"/>
      <w:r w:rsidRPr="00A37531">
        <w:rPr>
          <w:rFonts w:ascii="Book Antiqua" w:hAnsi="Book Antiqua"/>
        </w:rPr>
        <w:t xml:space="preserve"> stem cells promote cell proliferation and </w:t>
      </w:r>
      <w:proofErr w:type="spellStart"/>
      <w:r w:rsidRPr="00A37531">
        <w:rPr>
          <w:rFonts w:ascii="Book Antiqua" w:hAnsi="Book Antiqua"/>
        </w:rPr>
        <w:t>neurotrophic</w:t>
      </w:r>
      <w:proofErr w:type="spellEnd"/>
      <w:r w:rsidRPr="00A37531">
        <w:rPr>
          <w:rFonts w:ascii="Book Antiqua" w:hAnsi="Book Antiqua"/>
        </w:rPr>
        <w:t xml:space="preserve"> function of Schwann cells in vitro and in vivo. </w:t>
      </w:r>
      <w:r w:rsidRPr="00A37531">
        <w:rPr>
          <w:rFonts w:ascii="Book Antiqua" w:hAnsi="Book Antiqua"/>
          <w:i/>
        </w:rPr>
        <w:t>Brain Res</w:t>
      </w:r>
      <w:r w:rsidRPr="00A37531">
        <w:rPr>
          <w:rFonts w:ascii="Book Antiqua" w:hAnsi="Book Antiqua"/>
        </w:rPr>
        <w:t xml:space="preserve"> 2009; </w:t>
      </w:r>
      <w:r w:rsidRPr="00A37531">
        <w:rPr>
          <w:rFonts w:ascii="Book Antiqua" w:hAnsi="Book Antiqua"/>
          <w:b/>
        </w:rPr>
        <w:t>1262</w:t>
      </w:r>
      <w:r w:rsidRPr="00A37531">
        <w:rPr>
          <w:rFonts w:ascii="Book Antiqua" w:hAnsi="Book Antiqua"/>
        </w:rPr>
        <w:t>: 7-15 [PMID: 19368814 DOI: 10.1016/j.brainres.2009.01.056]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83 </w:t>
      </w:r>
      <w:proofErr w:type="spellStart"/>
      <w:r w:rsidRPr="00A37531">
        <w:rPr>
          <w:rFonts w:ascii="Book Antiqua" w:hAnsi="Book Antiqua"/>
          <w:b/>
        </w:rPr>
        <w:t>Wakao</w:t>
      </w:r>
      <w:proofErr w:type="spellEnd"/>
      <w:r w:rsidRPr="00A37531">
        <w:rPr>
          <w:rFonts w:ascii="Book Antiqua" w:hAnsi="Book Antiqua"/>
          <w:b/>
        </w:rPr>
        <w:t xml:space="preserve"> S</w:t>
      </w:r>
      <w:r w:rsidRPr="00A37531">
        <w:rPr>
          <w:rFonts w:ascii="Book Antiqua" w:hAnsi="Book Antiqua"/>
        </w:rPr>
        <w:t xml:space="preserve">, Hayashi T, </w:t>
      </w:r>
      <w:proofErr w:type="spellStart"/>
      <w:r w:rsidRPr="00A37531">
        <w:rPr>
          <w:rFonts w:ascii="Book Antiqua" w:hAnsi="Book Antiqua"/>
        </w:rPr>
        <w:t>Kitada</w:t>
      </w:r>
      <w:proofErr w:type="spellEnd"/>
      <w:r w:rsidRPr="00A37531">
        <w:rPr>
          <w:rFonts w:ascii="Book Antiqua" w:hAnsi="Book Antiqua"/>
        </w:rPr>
        <w:t xml:space="preserve"> M, </w:t>
      </w:r>
      <w:proofErr w:type="spellStart"/>
      <w:r w:rsidRPr="00A37531">
        <w:rPr>
          <w:rFonts w:ascii="Book Antiqua" w:hAnsi="Book Antiqua"/>
        </w:rPr>
        <w:t>Kohama</w:t>
      </w:r>
      <w:proofErr w:type="spellEnd"/>
      <w:r w:rsidRPr="00A37531">
        <w:rPr>
          <w:rFonts w:ascii="Book Antiqua" w:hAnsi="Book Antiqua"/>
        </w:rPr>
        <w:t xml:space="preserve"> M, Matsue D, </w:t>
      </w:r>
      <w:proofErr w:type="spellStart"/>
      <w:r w:rsidRPr="00A37531">
        <w:rPr>
          <w:rFonts w:ascii="Book Antiqua" w:hAnsi="Book Antiqua"/>
        </w:rPr>
        <w:t>Teramoto</w:t>
      </w:r>
      <w:proofErr w:type="spellEnd"/>
      <w:r w:rsidRPr="00A37531">
        <w:rPr>
          <w:rFonts w:ascii="Book Antiqua" w:hAnsi="Book Antiqua"/>
        </w:rPr>
        <w:t xml:space="preserve"> N, </w:t>
      </w:r>
      <w:proofErr w:type="spellStart"/>
      <w:r w:rsidRPr="00A37531">
        <w:rPr>
          <w:rFonts w:ascii="Book Antiqua" w:hAnsi="Book Antiqua"/>
        </w:rPr>
        <w:t>Ose</w:t>
      </w:r>
      <w:proofErr w:type="spellEnd"/>
      <w:r w:rsidRPr="00A37531">
        <w:rPr>
          <w:rFonts w:ascii="Book Antiqua" w:hAnsi="Book Antiqua"/>
        </w:rPr>
        <w:t xml:space="preserve"> T, </w:t>
      </w:r>
      <w:proofErr w:type="spellStart"/>
      <w:r w:rsidRPr="00A37531">
        <w:rPr>
          <w:rFonts w:ascii="Book Antiqua" w:hAnsi="Book Antiqua"/>
        </w:rPr>
        <w:t>Itokazu</w:t>
      </w:r>
      <w:proofErr w:type="spellEnd"/>
      <w:r w:rsidRPr="00A37531">
        <w:rPr>
          <w:rFonts w:ascii="Book Antiqua" w:hAnsi="Book Antiqua"/>
        </w:rPr>
        <w:t xml:space="preserve"> Y, </w:t>
      </w:r>
      <w:proofErr w:type="spellStart"/>
      <w:r w:rsidRPr="00A37531">
        <w:rPr>
          <w:rFonts w:ascii="Book Antiqua" w:hAnsi="Book Antiqua"/>
        </w:rPr>
        <w:t>Koshino</w:t>
      </w:r>
      <w:proofErr w:type="spellEnd"/>
      <w:r w:rsidRPr="00A37531">
        <w:rPr>
          <w:rFonts w:ascii="Book Antiqua" w:hAnsi="Book Antiqua"/>
        </w:rPr>
        <w:t xml:space="preserve"> K, </w:t>
      </w:r>
      <w:proofErr w:type="spellStart"/>
      <w:r w:rsidRPr="00A37531">
        <w:rPr>
          <w:rFonts w:ascii="Book Antiqua" w:hAnsi="Book Antiqua"/>
        </w:rPr>
        <w:t>Watabe</w:t>
      </w:r>
      <w:proofErr w:type="spellEnd"/>
      <w:r w:rsidRPr="00A37531">
        <w:rPr>
          <w:rFonts w:ascii="Book Antiqua" w:hAnsi="Book Antiqua"/>
        </w:rPr>
        <w:t xml:space="preserve"> H, Iida H, </w:t>
      </w:r>
      <w:proofErr w:type="spellStart"/>
      <w:r w:rsidRPr="00A37531">
        <w:rPr>
          <w:rFonts w:ascii="Book Antiqua" w:hAnsi="Book Antiqua"/>
        </w:rPr>
        <w:t>Takamoto</w:t>
      </w:r>
      <w:proofErr w:type="spellEnd"/>
      <w:r w:rsidRPr="00A37531">
        <w:rPr>
          <w:rFonts w:ascii="Book Antiqua" w:hAnsi="Book Antiqua"/>
        </w:rPr>
        <w:t xml:space="preserve"> T, </w:t>
      </w:r>
      <w:proofErr w:type="spellStart"/>
      <w:r w:rsidRPr="00A37531">
        <w:rPr>
          <w:rFonts w:ascii="Book Antiqua" w:hAnsi="Book Antiqua"/>
        </w:rPr>
        <w:t>Tabata</w:t>
      </w:r>
      <w:proofErr w:type="spellEnd"/>
      <w:r w:rsidRPr="00A37531">
        <w:rPr>
          <w:rFonts w:ascii="Book Antiqua" w:hAnsi="Book Antiqua"/>
        </w:rPr>
        <w:t xml:space="preserve"> Y, </w:t>
      </w:r>
      <w:proofErr w:type="spellStart"/>
      <w:r w:rsidRPr="00A37531">
        <w:rPr>
          <w:rFonts w:ascii="Book Antiqua" w:hAnsi="Book Antiqua"/>
        </w:rPr>
        <w:t>Dezawa</w:t>
      </w:r>
      <w:proofErr w:type="spellEnd"/>
      <w:r w:rsidRPr="00A37531">
        <w:rPr>
          <w:rFonts w:ascii="Book Antiqua" w:hAnsi="Book Antiqua"/>
        </w:rPr>
        <w:t xml:space="preserve"> M. Long-term observation of auto-cell transplantation in non-human primate reveals safety and efficiency of bone marrow stromal cell-derived Schwann cells in peripheral nerve </w:t>
      </w:r>
      <w:r w:rsidRPr="00A37531">
        <w:rPr>
          <w:rFonts w:ascii="Book Antiqua" w:hAnsi="Book Antiqua"/>
        </w:rPr>
        <w:lastRenderedPageBreak/>
        <w:t xml:space="preserve">regeneration.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2010; </w:t>
      </w:r>
      <w:r w:rsidRPr="00A37531">
        <w:rPr>
          <w:rFonts w:ascii="Book Antiqua" w:hAnsi="Book Antiqua"/>
          <w:b/>
        </w:rPr>
        <w:t>223</w:t>
      </w:r>
      <w:r w:rsidRPr="00A37531">
        <w:rPr>
          <w:rFonts w:ascii="Book Antiqua" w:hAnsi="Book Antiqua"/>
        </w:rPr>
        <w:t>: 537-547 [PMID: 20153320 DOI: 10.1016/j.expneurol.2010.01.022]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84 </w:t>
      </w:r>
      <w:r w:rsidRPr="00A37531">
        <w:rPr>
          <w:rFonts w:ascii="Book Antiqua" w:hAnsi="Book Antiqua"/>
          <w:b/>
        </w:rPr>
        <w:t>Wang Y</w:t>
      </w:r>
      <w:r w:rsidRPr="00A37531">
        <w:rPr>
          <w:rFonts w:ascii="Book Antiqua" w:hAnsi="Book Antiqua"/>
        </w:rPr>
        <w:t xml:space="preserve">, Zhao Z, </w:t>
      </w:r>
      <w:proofErr w:type="spellStart"/>
      <w:r w:rsidRPr="00A37531">
        <w:rPr>
          <w:rFonts w:ascii="Book Antiqua" w:hAnsi="Book Antiqua"/>
        </w:rPr>
        <w:t>Ren</w:t>
      </w:r>
      <w:proofErr w:type="spellEnd"/>
      <w:r w:rsidRPr="00A37531">
        <w:rPr>
          <w:rFonts w:ascii="Book Antiqua" w:hAnsi="Book Antiqua"/>
        </w:rPr>
        <w:t xml:space="preserve"> Z, Zhao B, Zhang L, Chen J, </w:t>
      </w:r>
      <w:proofErr w:type="spellStart"/>
      <w:r w:rsidRPr="00A37531">
        <w:rPr>
          <w:rFonts w:ascii="Book Antiqua" w:hAnsi="Book Antiqua"/>
        </w:rPr>
        <w:t>Xu</w:t>
      </w:r>
      <w:proofErr w:type="spellEnd"/>
      <w:r w:rsidRPr="00A37531">
        <w:rPr>
          <w:rFonts w:ascii="Book Antiqua" w:hAnsi="Book Antiqua"/>
        </w:rPr>
        <w:t xml:space="preserve"> W, Lu S, Zhao Q, </w:t>
      </w:r>
      <w:proofErr w:type="spellStart"/>
      <w:r w:rsidRPr="00A37531">
        <w:rPr>
          <w:rFonts w:ascii="Book Antiqua" w:hAnsi="Book Antiqua"/>
        </w:rPr>
        <w:t>Peng</w:t>
      </w:r>
      <w:proofErr w:type="spellEnd"/>
      <w:r w:rsidRPr="00A37531">
        <w:rPr>
          <w:rFonts w:ascii="Book Antiqua" w:hAnsi="Book Antiqua"/>
        </w:rPr>
        <w:t xml:space="preserve"> J. </w:t>
      </w:r>
      <w:proofErr w:type="spellStart"/>
      <w:r w:rsidRPr="00A37531">
        <w:rPr>
          <w:rFonts w:ascii="Book Antiqua" w:hAnsi="Book Antiqua"/>
        </w:rPr>
        <w:t>Recellularized</w:t>
      </w:r>
      <w:proofErr w:type="spellEnd"/>
      <w:r w:rsidRPr="00A37531">
        <w:rPr>
          <w:rFonts w:ascii="Book Antiqua" w:hAnsi="Book Antiqua"/>
        </w:rPr>
        <w:t xml:space="preserve"> nerve allografts with differentiated </w:t>
      </w:r>
      <w:proofErr w:type="spellStart"/>
      <w:r w:rsidRPr="00A37531">
        <w:rPr>
          <w:rFonts w:ascii="Book Antiqua" w:hAnsi="Book Antiqua"/>
        </w:rPr>
        <w:t>mesenchymal</w:t>
      </w:r>
      <w:proofErr w:type="spellEnd"/>
      <w:r w:rsidRPr="00A37531">
        <w:rPr>
          <w:rFonts w:ascii="Book Antiqua" w:hAnsi="Book Antiqua"/>
        </w:rPr>
        <w:t xml:space="preserve"> stem cells promote peripheral nerve regeneration. </w:t>
      </w:r>
      <w:proofErr w:type="spellStart"/>
      <w:r w:rsidRPr="00A37531">
        <w:rPr>
          <w:rFonts w:ascii="Book Antiqua" w:hAnsi="Book Antiqua"/>
          <w:i/>
        </w:rPr>
        <w:t>Neurosci</w:t>
      </w:r>
      <w:proofErr w:type="spellEnd"/>
      <w:r w:rsidRPr="00A37531">
        <w:rPr>
          <w:rFonts w:ascii="Book Antiqua" w:hAnsi="Book Antiqua"/>
          <w:i/>
        </w:rPr>
        <w:t xml:space="preserve"> </w:t>
      </w:r>
      <w:proofErr w:type="spellStart"/>
      <w:r w:rsidRPr="00A37531">
        <w:rPr>
          <w:rFonts w:ascii="Book Antiqua" w:hAnsi="Book Antiqua"/>
          <w:i/>
        </w:rPr>
        <w:t>Lett</w:t>
      </w:r>
      <w:proofErr w:type="spellEnd"/>
      <w:r w:rsidRPr="00A37531">
        <w:rPr>
          <w:rFonts w:ascii="Book Antiqua" w:hAnsi="Book Antiqua"/>
        </w:rPr>
        <w:t xml:space="preserve"> 2012; </w:t>
      </w:r>
      <w:r w:rsidRPr="00A37531">
        <w:rPr>
          <w:rFonts w:ascii="Book Antiqua" w:hAnsi="Book Antiqua"/>
          <w:b/>
        </w:rPr>
        <w:t>514</w:t>
      </w:r>
      <w:r w:rsidRPr="00A37531">
        <w:rPr>
          <w:rFonts w:ascii="Book Antiqua" w:hAnsi="Book Antiqua"/>
        </w:rPr>
        <w:t>: 96-101 [PMID: 22405891 DOI: 10.1016/j.neulet.2012.02.066]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85 </w:t>
      </w:r>
      <w:r w:rsidRPr="00A37531">
        <w:rPr>
          <w:rFonts w:ascii="Book Antiqua" w:hAnsi="Book Antiqua"/>
          <w:b/>
        </w:rPr>
        <w:t>Hu N</w:t>
      </w:r>
      <w:r w:rsidRPr="00A37531">
        <w:rPr>
          <w:rFonts w:ascii="Book Antiqua" w:hAnsi="Book Antiqua"/>
        </w:rPr>
        <w:t xml:space="preserve">, Wu H, </w:t>
      </w:r>
      <w:proofErr w:type="spellStart"/>
      <w:r w:rsidRPr="00A37531">
        <w:rPr>
          <w:rFonts w:ascii="Book Antiqua" w:hAnsi="Book Antiqua"/>
        </w:rPr>
        <w:t>Xue</w:t>
      </w:r>
      <w:proofErr w:type="spellEnd"/>
      <w:r w:rsidRPr="00A37531">
        <w:rPr>
          <w:rFonts w:ascii="Book Antiqua" w:hAnsi="Book Antiqua"/>
        </w:rPr>
        <w:t xml:space="preserve"> C, Gong Y, Wu J, Xiao Z, Yang Y, Ding F, </w:t>
      </w:r>
      <w:proofErr w:type="spellStart"/>
      <w:r w:rsidRPr="00A37531">
        <w:rPr>
          <w:rFonts w:ascii="Book Antiqua" w:hAnsi="Book Antiqua"/>
        </w:rPr>
        <w:t>Gu</w:t>
      </w:r>
      <w:proofErr w:type="spellEnd"/>
      <w:r w:rsidRPr="00A37531">
        <w:rPr>
          <w:rFonts w:ascii="Book Antiqua" w:hAnsi="Book Antiqua"/>
        </w:rPr>
        <w:t xml:space="preserve"> X. Long-term outcome of the repair of 50 mm long median nerve defects in rhesus monkeys with marrow </w:t>
      </w:r>
      <w:proofErr w:type="spellStart"/>
      <w:r w:rsidRPr="00A37531">
        <w:rPr>
          <w:rFonts w:ascii="Book Antiqua" w:hAnsi="Book Antiqua"/>
        </w:rPr>
        <w:t>mesenchymal</w:t>
      </w:r>
      <w:proofErr w:type="spellEnd"/>
      <w:r w:rsidRPr="00A37531">
        <w:rPr>
          <w:rFonts w:ascii="Book Antiqua" w:hAnsi="Book Antiqua"/>
        </w:rPr>
        <w:t xml:space="preserve"> stem cells-containing, chitosan-based tissue engineered nerve grafts. </w:t>
      </w:r>
      <w:r w:rsidRPr="00A37531">
        <w:rPr>
          <w:rFonts w:ascii="Book Antiqua" w:hAnsi="Book Antiqua"/>
          <w:i/>
        </w:rPr>
        <w:t>Biomaterials</w:t>
      </w:r>
      <w:r w:rsidRPr="00A37531">
        <w:rPr>
          <w:rFonts w:ascii="Book Antiqua" w:hAnsi="Book Antiqua"/>
        </w:rPr>
        <w:t xml:space="preserve"> 2013; </w:t>
      </w:r>
      <w:r w:rsidRPr="00A37531">
        <w:rPr>
          <w:rFonts w:ascii="Book Antiqua" w:hAnsi="Book Antiqua"/>
          <w:b/>
        </w:rPr>
        <w:t>34</w:t>
      </w:r>
      <w:r w:rsidRPr="00A37531">
        <w:rPr>
          <w:rFonts w:ascii="Book Antiqua" w:hAnsi="Book Antiqua"/>
        </w:rPr>
        <w:t>: 100-111 [PMID: 23063298 DOI: 10.1016/j.biomaterials.2012.09.020]</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86 </w:t>
      </w:r>
      <w:r w:rsidRPr="00A37531">
        <w:rPr>
          <w:rFonts w:ascii="Book Antiqua" w:hAnsi="Book Antiqua"/>
          <w:b/>
        </w:rPr>
        <w:t>Cuevas P</w:t>
      </w:r>
      <w:r w:rsidRPr="00A37531">
        <w:rPr>
          <w:rFonts w:ascii="Book Antiqua" w:hAnsi="Book Antiqua"/>
        </w:rPr>
        <w:t xml:space="preserve">, </w:t>
      </w:r>
      <w:proofErr w:type="spellStart"/>
      <w:r w:rsidRPr="00A37531">
        <w:rPr>
          <w:rFonts w:ascii="Book Antiqua" w:hAnsi="Book Antiqua"/>
        </w:rPr>
        <w:t>Carceller</w:t>
      </w:r>
      <w:proofErr w:type="spellEnd"/>
      <w:r w:rsidRPr="00A37531">
        <w:rPr>
          <w:rFonts w:ascii="Book Antiqua" w:hAnsi="Book Antiqua"/>
        </w:rPr>
        <w:t xml:space="preserve"> F, </w:t>
      </w:r>
      <w:proofErr w:type="spellStart"/>
      <w:r w:rsidRPr="00A37531">
        <w:rPr>
          <w:rFonts w:ascii="Book Antiqua" w:hAnsi="Book Antiqua"/>
        </w:rPr>
        <w:t>Dujovny</w:t>
      </w:r>
      <w:proofErr w:type="spellEnd"/>
      <w:r w:rsidRPr="00A37531">
        <w:rPr>
          <w:rFonts w:ascii="Book Antiqua" w:hAnsi="Book Antiqua"/>
        </w:rPr>
        <w:t xml:space="preserve"> M, Garcia-Gómez I, Cuevas B, González-</w:t>
      </w:r>
      <w:proofErr w:type="spellStart"/>
      <w:r w:rsidRPr="00A37531">
        <w:rPr>
          <w:rFonts w:ascii="Book Antiqua" w:hAnsi="Book Antiqua"/>
        </w:rPr>
        <w:t>Corrochano</w:t>
      </w:r>
      <w:proofErr w:type="spellEnd"/>
      <w:r w:rsidRPr="00A37531">
        <w:rPr>
          <w:rFonts w:ascii="Book Antiqua" w:hAnsi="Book Antiqua"/>
        </w:rPr>
        <w:t xml:space="preserve"> R, Diaz-González D, </w:t>
      </w:r>
      <w:proofErr w:type="spellStart"/>
      <w:r w:rsidRPr="00A37531">
        <w:rPr>
          <w:rFonts w:ascii="Book Antiqua" w:hAnsi="Book Antiqua"/>
        </w:rPr>
        <w:t>Reimers</w:t>
      </w:r>
      <w:proofErr w:type="spellEnd"/>
      <w:r w:rsidRPr="00A37531">
        <w:rPr>
          <w:rFonts w:ascii="Book Antiqua" w:hAnsi="Book Antiqua"/>
        </w:rPr>
        <w:t xml:space="preserve"> D. Peripheral nerve regeneration by bone marrow stromal cells. </w:t>
      </w:r>
      <w:proofErr w:type="spellStart"/>
      <w:r w:rsidRPr="00A37531">
        <w:rPr>
          <w:rFonts w:ascii="Book Antiqua" w:hAnsi="Book Antiqua"/>
          <w:i/>
        </w:rPr>
        <w:t>Neurol</w:t>
      </w:r>
      <w:proofErr w:type="spellEnd"/>
      <w:r w:rsidRPr="00A37531">
        <w:rPr>
          <w:rFonts w:ascii="Book Antiqua" w:hAnsi="Book Antiqua"/>
          <w:i/>
        </w:rPr>
        <w:t xml:space="preserve"> Res</w:t>
      </w:r>
      <w:r w:rsidRPr="00A37531">
        <w:rPr>
          <w:rFonts w:ascii="Book Antiqua" w:hAnsi="Book Antiqua"/>
        </w:rPr>
        <w:t xml:space="preserve"> 2002; </w:t>
      </w:r>
      <w:r w:rsidRPr="00A37531">
        <w:rPr>
          <w:rFonts w:ascii="Book Antiqua" w:hAnsi="Book Antiqua"/>
          <w:b/>
        </w:rPr>
        <w:t>24</w:t>
      </w:r>
      <w:r w:rsidRPr="00A37531">
        <w:rPr>
          <w:rFonts w:ascii="Book Antiqua" w:hAnsi="Book Antiqua"/>
        </w:rPr>
        <w:t>: 634-638 [PMID: 12392196 DOI: 10.1179/016164102101200564]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87 </w:t>
      </w:r>
      <w:r w:rsidRPr="00A37531">
        <w:rPr>
          <w:rFonts w:ascii="Book Antiqua" w:hAnsi="Book Antiqua"/>
          <w:b/>
        </w:rPr>
        <w:t>Cuevas P</w:t>
      </w:r>
      <w:r w:rsidRPr="00A37531">
        <w:rPr>
          <w:rFonts w:ascii="Book Antiqua" w:hAnsi="Book Antiqua"/>
        </w:rPr>
        <w:t xml:space="preserve">, </w:t>
      </w:r>
      <w:proofErr w:type="spellStart"/>
      <w:r w:rsidRPr="00A37531">
        <w:rPr>
          <w:rFonts w:ascii="Book Antiqua" w:hAnsi="Book Antiqua"/>
        </w:rPr>
        <w:t>Carceller</w:t>
      </w:r>
      <w:proofErr w:type="spellEnd"/>
      <w:r w:rsidRPr="00A37531">
        <w:rPr>
          <w:rFonts w:ascii="Book Antiqua" w:hAnsi="Book Antiqua"/>
        </w:rPr>
        <w:t xml:space="preserve"> F, Garcia-Gómez I, Yan M, </w:t>
      </w:r>
      <w:proofErr w:type="spellStart"/>
      <w:r w:rsidRPr="00A37531">
        <w:rPr>
          <w:rFonts w:ascii="Book Antiqua" w:hAnsi="Book Antiqua"/>
        </w:rPr>
        <w:t>Dujovny</w:t>
      </w:r>
      <w:proofErr w:type="spellEnd"/>
      <w:r w:rsidRPr="00A37531">
        <w:rPr>
          <w:rFonts w:ascii="Book Antiqua" w:hAnsi="Book Antiqua"/>
        </w:rPr>
        <w:t xml:space="preserve"> M. Bone marrow stromal cell implantation for peripheral nerve repair. </w:t>
      </w:r>
      <w:proofErr w:type="spellStart"/>
      <w:r w:rsidRPr="00A37531">
        <w:rPr>
          <w:rFonts w:ascii="Book Antiqua" w:hAnsi="Book Antiqua"/>
          <w:i/>
        </w:rPr>
        <w:t>Neurol</w:t>
      </w:r>
      <w:proofErr w:type="spellEnd"/>
      <w:r w:rsidRPr="00A37531">
        <w:rPr>
          <w:rFonts w:ascii="Book Antiqua" w:hAnsi="Book Antiqua"/>
          <w:i/>
        </w:rPr>
        <w:t xml:space="preserve"> Res</w:t>
      </w:r>
      <w:r w:rsidRPr="00A37531">
        <w:rPr>
          <w:rFonts w:ascii="Book Antiqua" w:hAnsi="Book Antiqua"/>
        </w:rPr>
        <w:t xml:space="preserve"> 2004; </w:t>
      </w:r>
      <w:r w:rsidRPr="00A37531">
        <w:rPr>
          <w:rFonts w:ascii="Book Antiqua" w:hAnsi="Book Antiqua"/>
          <w:b/>
        </w:rPr>
        <w:t>26</w:t>
      </w:r>
      <w:r w:rsidRPr="00A37531">
        <w:rPr>
          <w:rFonts w:ascii="Book Antiqua" w:hAnsi="Book Antiqua"/>
        </w:rPr>
        <w:t>: 230-232 [PMID: 15072644 DOI: 10.1179/016164104225013897]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88 </w:t>
      </w:r>
      <w:proofErr w:type="spellStart"/>
      <w:r w:rsidRPr="00A37531">
        <w:rPr>
          <w:rFonts w:ascii="Book Antiqua" w:hAnsi="Book Antiqua"/>
          <w:b/>
        </w:rPr>
        <w:t>Haghighat</w:t>
      </w:r>
      <w:proofErr w:type="spellEnd"/>
      <w:r w:rsidRPr="00A37531">
        <w:rPr>
          <w:rFonts w:ascii="Book Antiqua" w:hAnsi="Book Antiqua"/>
          <w:b/>
        </w:rPr>
        <w:t xml:space="preserve"> A</w:t>
      </w:r>
      <w:r w:rsidRPr="00A37531">
        <w:rPr>
          <w:rFonts w:ascii="Book Antiqua" w:hAnsi="Book Antiqua"/>
        </w:rPr>
        <w:t xml:space="preserve">, </w:t>
      </w:r>
      <w:proofErr w:type="spellStart"/>
      <w:r w:rsidRPr="00A37531">
        <w:rPr>
          <w:rFonts w:ascii="Book Antiqua" w:hAnsi="Book Antiqua"/>
        </w:rPr>
        <w:t>Mohammadi</w:t>
      </w:r>
      <w:proofErr w:type="spellEnd"/>
      <w:r w:rsidRPr="00A37531">
        <w:rPr>
          <w:rFonts w:ascii="Book Antiqua" w:hAnsi="Book Antiqua"/>
        </w:rPr>
        <w:t xml:space="preserve"> R, </w:t>
      </w:r>
      <w:proofErr w:type="spellStart"/>
      <w:r w:rsidRPr="00A37531">
        <w:rPr>
          <w:rFonts w:ascii="Book Antiqua" w:hAnsi="Book Antiqua"/>
        </w:rPr>
        <w:t>Amini</w:t>
      </w:r>
      <w:proofErr w:type="spellEnd"/>
      <w:r w:rsidRPr="00A37531">
        <w:rPr>
          <w:rFonts w:ascii="Book Antiqua" w:hAnsi="Book Antiqua"/>
        </w:rPr>
        <w:t xml:space="preserve"> K. Transplantation of undifferentiated bone-marrow stromal cells into a vein graft accelerates sciatic nerve regeneration in </w:t>
      </w:r>
      <w:proofErr w:type="spellStart"/>
      <w:r w:rsidRPr="00A37531">
        <w:rPr>
          <w:rFonts w:ascii="Book Antiqua" w:hAnsi="Book Antiqua"/>
        </w:rPr>
        <w:t>streptozotocin</w:t>
      </w:r>
      <w:proofErr w:type="spellEnd"/>
      <w:r w:rsidRPr="00A37531">
        <w:rPr>
          <w:rFonts w:ascii="Book Antiqua" w:hAnsi="Book Antiqua"/>
        </w:rPr>
        <w:t xml:space="preserve"> induced diabetic rats. </w:t>
      </w:r>
      <w:proofErr w:type="spellStart"/>
      <w:r w:rsidRPr="00A37531">
        <w:rPr>
          <w:rFonts w:ascii="Book Antiqua" w:hAnsi="Book Antiqua"/>
          <w:i/>
        </w:rPr>
        <w:t>Curr</w:t>
      </w:r>
      <w:proofErr w:type="spellEnd"/>
      <w:r w:rsidRPr="00A37531">
        <w:rPr>
          <w:rFonts w:ascii="Book Antiqua" w:hAnsi="Book Antiqua"/>
          <w:i/>
        </w:rPr>
        <w:t xml:space="preserve"> </w:t>
      </w:r>
      <w:proofErr w:type="spellStart"/>
      <w:r w:rsidRPr="00A37531">
        <w:rPr>
          <w:rFonts w:ascii="Book Antiqua" w:hAnsi="Book Antiqua"/>
          <w:i/>
        </w:rPr>
        <w:t>Neurovasc</w:t>
      </w:r>
      <w:proofErr w:type="spellEnd"/>
      <w:r w:rsidRPr="00A37531">
        <w:rPr>
          <w:rFonts w:ascii="Book Antiqua" w:hAnsi="Book Antiqua"/>
          <w:i/>
        </w:rPr>
        <w:t xml:space="preserve"> Res</w:t>
      </w:r>
      <w:r w:rsidRPr="00A37531">
        <w:rPr>
          <w:rFonts w:ascii="Book Antiqua" w:hAnsi="Book Antiqua"/>
        </w:rPr>
        <w:t xml:space="preserve"> 2014; </w:t>
      </w:r>
      <w:r w:rsidRPr="00A37531">
        <w:rPr>
          <w:rFonts w:ascii="Book Antiqua" w:hAnsi="Book Antiqua"/>
          <w:b/>
        </w:rPr>
        <w:t>11</w:t>
      </w:r>
      <w:r w:rsidRPr="00A37531">
        <w:rPr>
          <w:rFonts w:ascii="Book Antiqua" w:hAnsi="Book Antiqua"/>
        </w:rPr>
        <w:t>: 230-241 [PMID: 24845854 DOI: 10.2174/1567202611666140520124754]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89 </w:t>
      </w:r>
      <w:proofErr w:type="spellStart"/>
      <w:r w:rsidRPr="00A37531">
        <w:rPr>
          <w:rFonts w:ascii="Book Antiqua" w:hAnsi="Book Antiqua"/>
          <w:b/>
        </w:rPr>
        <w:t>Mohammadi</w:t>
      </w:r>
      <w:proofErr w:type="spellEnd"/>
      <w:r w:rsidRPr="00A37531">
        <w:rPr>
          <w:rFonts w:ascii="Book Antiqua" w:hAnsi="Book Antiqua"/>
          <w:b/>
        </w:rPr>
        <w:t xml:space="preserve"> R</w:t>
      </w:r>
      <w:r w:rsidRPr="00A37531">
        <w:rPr>
          <w:rFonts w:ascii="Book Antiqua" w:hAnsi="Book Antiqua"/>
        </w:rPr>
        <w:t xml:space="preserve">, </w:t>
      </w:r>
      <w:proofErr w:type="spellStart"/>
      <w:r w:rsidRPr="00A37531">
        <w:rPr>
          <w:rFonts w:ascii="Book Antiqua" w:hAnsi="Book Antiqua"/>
        </w:rPr>
        <w:t>Azizi</w:t>
      </w:r>
      <w:proofErr w:type="spellEnd"/>
      <w:r w:rsidRPr="00A37531">
        <w:rPr>
          <w:rFonts w:ascii="Book Antiqua" w:hAnsi="Book Antiqua"/>
        </w:rPr>
        <w:t xml:space="preserve"> S, </w:t>
      </w:r>
      <w:proofErr w:type="spellStart"/>
      <w:r w:rsidRPr="00A37531">
        <w:rPr>
          <w:rFonts w:ascii="Book Antiqua" w:hAnsi="Book Antiqua"/>
        </w:rPr>
        <w:t>Delirezh</w:t>
      </w:r>
      <w:proofErr w:type="spellEnd"/>
      <w:r w:rsidRPr="00A37531">
        <w:rPr>
          <w:rFonts w:ascii="Book Antiqua" w:hAnsi="Book Antiqua"/>
        </w:rPr>
        <w:t xml:space="preserve"> N, </w:t>
      </w:r>
      <w:proofErr w:type="spellStart"/>
      <w:r w:rsidRPr="00A37531">
        <w:rPr>
          <w:rFonts w:ascii="Book Antiqua" w:hAnsi="Book Antiqua"/>
        </w:rPr>
        <w:t>Hobbenaghi</w:t>
      </w:r>
      <w:proofErr w:type="spellEnd"/>
      <w:r w:rsidRPr="00A37531">
        <w:rPr>
          <w:rFonts w:ascii="Book Antiqua" w:hAnsi="Book Antiqua"/>
        </w:rPr>
        <w:t xml:space="preserve"> R, </w:t>
      </w:r>
      <w:proofErr w:type="spellStart"/>
      <w:r w:rsidRPr="00A37531">
        <w:rPr>
          <w:rFonts w:ascii="Book Antiqua" w:hAnsi="Book Antiqua"/>
        </w:rPr>
        <w:t>Amini</w:t>
      </w:r>
      <w:proofErr w:type="spellEnd"/>
      <w:r w:rsidRPr="00A37531">
        <w:rPr>
          <w:rFonts w:ascii="Book Antiqua" w:hAnsi="Book Antiqua"/>
        </w:rPr>
        <w:t xml:space="preserve"> K, </w:t>
      </w:r>
      <w:proofErr w:type="spellStart"/>
      <w:r w:rsidRPr="00A37531">
        <w:rPr>
          <w:rFonts w:ascii="Book Antiqua" w:hAnsi="Book Antiqua"/>
        </w:rPr>
        <w:t>Malekkhetabi</w:t>
      </w:r>
      <w:proofErr w:type="spellEnd"/>
      <w:r w:rsidRPr="00A37531">
        <w:rPr>
          <w:rFonts w:ascii="Book Antiqua" w:hAnsi="Book Antiqua"/>
        </w:rPr>
        <w:t xml:space="preserve"> P. </w:t>
      </w:r>
      <w:proofErr w:type="gramStart"/>
      <w:r w:rsidRPr="00A37531">
        <w:rPr>
          <w:rFonts w:ascii="Book Antiqua" w:hAnsi="Book Antiqua"/>
        </w:rPr>
        <w:t>The use of undifferentiated bone marrow stromal cells for sciatic nerve regeneration in rats.</w:t>
      </w:r>
      <w:proofErr w:type="gramEnd"/>
      <w:r w:rsidRPr="00A37531">
        <w:rPr>
          <w:rFonts w:ascii="Book Antiqua" w:hAnsi="Book Antiqua"/>
        </w:rPr>
        <w:t xml:space="preserve"> </w:t>
      </w:r>
      <w:proofErr w:type="spellStart"/>
      <w:r w:rsidRPr="00A37531">
        <w:rPr>
          <w:rFonts w:ascii="Book Antiqua" w:hAnsi="Book Antiqua"/>
          <w:i/>
        </w:rPr>
        <w:t>Int</w:t>
      </w:r>
      <w:proofErr w:type="spellEnd"/>
      <w:r w:rsidRPr="00A37531">
        <w:rPr>
          <w:rFonts w:ascii="Book Antiqua" w:hAnsi="Book Antiqua"/>
          <w:i/>
        </w:rPr>
        <w:t xml:space="preserve"> J Oral </w:t>
      </w:r>
      <w:proofErr w:type="spellStart"/>
      <w:r w:rsidRPr="00A37531">
        <w:rPr>
          <w:rFonts w:ascii="Book Antiqua" w:hAnsi="Book Antiqua"/>
          <w:i/>
        </w:rPr>
        <w:t>Maxillofac</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2012; </w:t>
      </w:r>
      <w:r w:rsidRPr="00A37531">
        <w:rPr>
          <w:rFonts w:ascii="Book Antiqua" w:hAnsi="Book Antiqua"/>
          <w:b/>
        </w:rPr>
        <w:t>41</w:t>
      </w:r>
      <w:r w:rsidRPr="00A37531">
        <w:rPr>
          <w:rFonts w:ascii="Book Antiqua" w:hAnsi="Book Antiqua"/>
        </w:rPr>
        <w:t>: 650-656 [PMID: 22154576 DOI: 10.1016/j.ijom.2011.10.028]</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90 </w:t>
      </w:r>
      <w:r w:rsidRPr="00A37531">
        <w:rPr>
          <w:rFonts w:ascii="Book Antiqua" w:hAnsi="Book Antiqua"/>
          <w:b/>
        </w:rPr>
        <w:t>Fan L</w:t>
      </w:r>
      <w:r w:rsidRPr="00A37531">
        <w:rPr>
          <w:rFonts w:ascii="Book Antiqua" w:hAnsi="Book Antiqua"/>
        </w:rPr>
        <w:t xml:space="preserve">, Yu Z, Li J, Dang X, Wang K. Schwann-like cells seeded in </w:t>
      </w:r>
      <w:proofErr w:type="spellStart"/>
      <w:r w:rsidRPr="00A37531">
        <w:rPr>
          <w:rFonts w:ascii="Book Antiqua" w:hAnsi="Book Antiqua"/>
        </w:rPr>
        <w:t>acellular</w:t>
      </w:r>
      <w:proofErr w:type="spellEnd"/>
      <w:r w:rsidRPr="00A37531">
        <w:rPr>
          <w:rFonts w:ascii="Book Antiqua" w:hAnsi="Book Antiqua"/>
        </w:rPr>
        <w:t xml:space="preserve"> nerve grafts improve nerve regeneration. </w:t>
      </w:r>
      <w:r w:rsidRPr="00A37531">
        <w:rPr>
          <w:rFonts w:ascii="Book Antiqua" w:hAnsi="Book Antiqua"/>
          <w:i/>
        </w:rPr>
        <w:t xml:space="preserve">BMC </w:t>
      </w:r>
      <w:proofErr w:type="spellStart"/>
      <w:r w:rsidRPr="00A37531">
        <w:rPr>
          <w:rFonts w:ascii="Book Antiqua" w:hAnsi="Book Antiqua"/>
          <w:i/>
        </w:rPr>
        <w:t>Musculoskelet</w:t>
      </w:r>
      <w:proofErr w:type="spellEnd"/>
      <w:r w:rsidRPr="00A37531">
        <w:rPr>
          <w:rFonts w:ascii="Book Antiqua" w:hAnsi="Book Antiqua"/>
          <w:i/>
        </w:rPr>
        <w:t xml:space="preserve"> </w:t>
      </w:r>
      <w:proofErr w:type="spellStart"/>
      <w:r w:rsidRPr="00A37531">
        <w:rPr>
          <w:rFonts w:ascii="Book Antiqua" w:hAnsi="Book Antiqua"/>
          <w:i/>
        </w:rPr>
        <w:t>Disord</w:t>
      </w:r>
      <w:proofErr w:type="spellEnd"/>
      <w:r w:rsidRPr="00A37531">
        <w:rPr>
          <w:rFonts w:ascii="Book Antiqua" w:hAnsi="Book Antiqua"/>
        </w:rPr>
        <w:t xml:space="preserve"> 2014; </w:t>
      </w:r>
      <w:r w:rsidRPr="00A37531">
        <w:rPr>
          <w:rFonts w:ascii="Book Antiqua" w:hAnsi="Book Antiqua"/>
          <w:b/>
        </w:rPr>
        <w:t>15</w:t>
      </w:r>
      <w:r w:rsidRPr="00A37531">
        <w:rPr>
          <w:rFonts w:ascii="Book Antiqua" w:hAnsi="Book Antiqua"/>
        </w:rPr>
        <w:t>: 165 [PMID: 24885337 DOI: 10.1186/1471-2474-15-165]</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91 </w:t>
      </w:r>
      <w:proofErr w:type="spellStart"/>
      <w:r w:rsidRPr="00A37531">
        <w:rPr>
          <w:rFonts w:ascii="Book Antiqua" w:hAnsi="Book Antiqua"/>
          <w:b/>
        </w:rPr>
        <w:t>Keilhoff</w:t>
      </w:r>
      <w:proofErr w:type="spellEnd"/>
      <w:r w:rsidRPr="00A37531">
        <w:rPr>
          <w:rFonts w:ascii="Book Antiqua" w:hAnsi="Book Antiqua"/>
          <w:b/>
        </w:rPr>
        <w:t xml:space="preserve"> G</w:t>
      </w:r>
      <w:r w:rsidRPr="00A37531">
        <w:rPr>
          <w:rFonts w:ascii="Book Antiqua" w:hAnsi="Book Antiqua"/>
        </w:rPr>
        <w:t xml:space="preserve">, </w:t>
      </w:r>
      <w:proofErr w:type="spellStart"/>
      <w:r w:rsidRPr="00A37531">
        <w:rPr>
          <w:rFonts w:ascii="Book Antiqua" w:hAnsi="Book Antiqua"/>
        </w:rPr>
        <w:t>Stang</w:t>
      </w:r>
      <w:proofErr w:type="spellEnd"/>
      <w:r w:rsidRPr="00A37531">
        <w:rPr>
          <w:rFonts w:ascii="Book Antiqua" w:hAnsi="Book Antiqua"/>
        </w:rPr>
        <w:t xml:space="preserve"> F, </w:t>
      </w:r>
      <w:proofErr w:type="spellStart"/>
      <w:r w:rsidRPr="00A37531">
        <w:rPr>
          <w:rFonts w:ascii="Book Antiqua" w:hAnsi="Book Antiqua"/>
        </w:rPr>
        <w:t>Goihl</w:t>
      </w:r>
      <w:proofErr w:type="spellEnd"/>
      <w:r w:rsidRPr="00A37531">
        <w:rPr>
          <w:rFonts w:ascii="Book Antiqua" w:hAnsi="Book Antiqua"/>
        </w:rPr>
        <w:t xml:space="preserve"> A, Wolf G, </w:t>
      </w:r>
      <w:proofErr w:type="spellStart"/>
      <w:r w:rsidRPr="00A37531">
        <w:rPr>
          <w:rFonts w:ascii="Book Antiqua" w:hAnsi="Book Antiqua"/>
        </w:rPr>
        <w:t>Fansa</w:t>
      </w:r>
      <w:proofErr w:type="spellEnd"/>
      <w:r w:rsidRPr="00A37531">
        <w:rPr>
          <w:rFonts w:ascii="Book Antiqua" w:hAnsi="Book Antiqua"/>
        </w:rPr>
        <w:t xml:space="preserve"> H. </w:t>
      </w:r>
      <w:proofErr w:type="spellStart"/>
      <w:r w:rsidRPr="00A37531">
        <w:rPr>
          <w:rFonts w:ascii="Book Antiqua" w:hAnsi="Book Antiqua"/>
        </w:rPr>
        <w:t>Transdifferentiated</w:t>
      </w:r>
      <w:proofErr w:type="spellEnd"/>
      <w:r w:rsidRPr="00A37531">
        <w:rPr>
          <w:rFonts w:ascii="Book Antiqua" w:hAnsi="Book Antiqua"/>
        </w:rPr>
        <w:t xml:space="preserve"> </w:t>
      </w:r>
      <w:proofErr w:type="spellStart"/>
      <w:r w:rsidRPr="00A37531">
        <w:rPr>
          <w:rFonts w:ascii="Book Antiqua" w:hAnsi="Book Antiqua"/>
        </w:rPr>
        <w:t>mesenchymal</w:t>
      </w:r>
      <w:proofErr w:type="spellEnd"/>
      <w:r w:rsidRPr="00A37531">
        <w:rPr>
          <w:rFonts w:ascii="Book Antiqua" w:hAnsi="Book Antiqua"/>
        </w:rPr>
        <w:t xml:space="preserve"> stem cells as alternative therapy in supporting nerve regeneration and myelination. </w:t>
      </w:r>
      <w:r w:rsidRPr="00A37531">
        <w:rPr>
          <w:rFonts w:ascii="Book Antiqua" w:hAnsi="Book Antiqua"/>
          <w:i/>
        </w:rPr>
        <w:t xml:space="preserve">Cell </w:t>
      </w:r>
      <w:proofErr w:type="spellStart"/>
      <w:r w:rsidRPr="00A37531">
        <w:rPr>
          <w:rFonts w:ascii="Book Antiqua" w:hAnsi="Book Antiqua"/>
          <w:i/>
        </w:rPr>
        <w:t>Mol</w:t>
      </w:r>
      <w:proofErr w:type="spellEnd"/>
      <w:r w:rsidRPr="00A37531">
        <w:rPr>
          <w:rFonts w:ascii="Book Antiqua" w:hAnsi="Book Antiqua"/>
          <w:i/>
        </w:rPr>
        <w:t xml:space="preserve"> </w:t>
      </w:r>
      <w:proofErr w:type="spellStart"/>
      <w:r w:rsidRPr="00A37531">
        <w:rPr>
          <w:rFonts w:ascii="Book Antiqua" w:hAnsi="Book Antiqua"/>
          <w:i/>
        </w:rPr>
        <w:t>Neurobiol</w:t>
      </w:r>
      <w:proofErr w:type="spellEnd"/>
      <w:r w:rsidRPr="00A37531">
        <w:rPr>
          <w:rFonts w:ascii="Book Antiqua" w:hAnsi="Book Antiqua"/>
        </w:rPr>
        <w:t xml:space="preserve"> 2006; </w:t>
      </w:r>
      <w:r w:rsidRPr="00A37531">
        <w:rPr>
          <w:rFonts w:ascii="Book Antiqua" w:hAnsi="Book Antiqua"/>
          <w:b/>
        </w:rPr>
        <w:t>26</w:t>
      </w:r>
      <w:r w:rsidRPr="00A37531">
        <w:rPr>
          <w:rFonts w:ascii="Book Antiqua" w:hAnsi="Book Antiqua"/>
        </w:rPr>
        <w:t>: 1235-1252 [PMID: 16779672 DOI: 10.1007/s10571-006-9029-9]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92 </w:t>
      </w:r>
      <w:proofErr w:type="spellStart"/>
      <w:r w:rsidRPr="00A37531">
        <w:rPr>
          <w:rFonts w:ascii="Book Antiqua" w:hAnsi="Book Antiqua"/>
          <w:b/>
        </w:rPr>
        <w:t>Raheja</w:t>
      </w:r>
      <w:proofErr w:type="spellEnd"/>
      <w:r w:rsidRPr="00A37531">
        <w:rPr>
          <w:rFonts w:ascii="Book Antiqua" w:hAnsi="Book Antiqua"/>
          <w:b/>
        </w:rPr>
        <w:t xml:space="preserve"> A</w:t>
      </w:r>
      <w:r w:rsidRPr="00A37531">
        <w:rPr>
          <w:rFonts w:ascii="Book Antiqua" w:hAnsi="Book Antiqua"/>
        </w:rPr>
        <w:t xml:space="preserve">, </w:t>
      </w:r>
      <w:proofErr w:type="spellStart"/>
      <w:r w:rsidRPr="00A37531">
        <w:rPr>
          <w:rFonts w:ascii="Book Antiqua" w:hAnsi="Book Antiqua"/>
        </w:rPr>
        <w:t>Suri</w:t>
      </w:r>
      <w:proofErr w:type="spellEnd"/>
      <w:r w:rsidRPr="00A37531">
        <w:rPr>
          <w:rFonts w:ascii="Book Antiqua" w:hAnsi="Book Antiqua"/>
        </w:rPr>
        <w:t xml:space="preserve"> V, </w:t>
      </w:r>
      <w:proofErr w:type="spellStart"/>
      <w:r w:rsidRPr="00A37531">
        <w:rPr>
          <w:rFonts w:ascii="Book Antiqua" w:hAnsi="Book Antiqua"/>
        </w:rPr>
        <w:t>Suri</w:t>
      </w:r>
      <w:proofErr w:type="spellEnd"/>
      <w:r w:rsidRPr="00A37531">
        <w:rPr>
          <w:rFonts w:ascii="Book Antiqua" w:hAnsi="Book Antiqua"/>
        </w:rPr>
        <w:t xml:space="preserve"> A, </w:t>
      </w:r>
      <w:proofErr w:type="spellStart"/>
      <w:r w:rsidRPr="00A37531">
        <w:rPr>
          <w:rFonts w:ascii="Book Antiqua" w:hAnsi="Book Antiqua"/>
        </w:rPr>
        <w:t>Sarkar</w:t>
      </w:r>
      <w:proofErr w:type="spellEnd"/>
      <w:r w:rsidRPr="00A37531">
        <w:rPr>
          <w:rFonts w:ascii="Book Antiqua" w:hAnsi="Book Antiqua"/>
        </w:rPr>
        <w:t xml:space="preserve"> C, </w:t>
      </w:r>
      <w:proofErr w:type="spellStart"/>
      <w:r w:rsidRPr="00A37531">
        <w:rPr>
          <w:rFonts w:ascii="Book Antiqua" w:hAnsi="Book Antiqua"/>
        </w:rPr>
        <w:t>Srivastava</w:t>
      </w:r>
      <w:proofErr w:type="spellEnd"/>
      <w:r w:rsidRPr="00A37531">
        <w:rPr>
          <w:rFonts w:ascii="Book Antiqua" w:hAnsi="Book Antiqua"/>
        </w:rPr>
        <w:t xml:space="preserve"> A, </w:t>
      </w:r>
      <w:proofErr w:type="spellStart"/>
      <w:r w:rsidRPr="00A37531">
        <w:rPr>
          <w:rFonts w:ascii="Book Antiqua" w:hAnsi="Book Antiqua"/>
        </w:rPr>
        <w:t>Mohanty</w:t>
      </w:r>
      <w:proofErr w:type="spellEnd"/>
      <w:r w:rsidRPr="00A37531">
        <w:rPr>
          <w:rFonts w:ascii="Book Antiqua" w:hAnsi="Book Antiqua"/>
        </w:rPr>
        <w:t xml:space="preserve"> S, Jain KG, Sharma MC, </w:t>
      </w:r>
      <w:proofErr w:type="spellStart"/>
      <w:r w:rsidRPr="00A37531">
        <w:rPr>
          <w:rFonts w:ascii="Book Antiqua" w:hAnsi="Book Antiqua"/>
        </w:rPr>
        <w:t>Mallick</w:t>
      </w:r>
      <w:proofErr w:type="spellEnd"/>
      <w:r w:rsidRPr="00A37531">
        <w:rPr>
          <w:rFonts w:ascii="Book Antiqua" w:hAnsi="Book Antiqua"/>
        </w:rPr>
        <w:t xml:space="preserve"> HN, </w:t>
      </w:r>
      <w:proofErr w:type="spellStart"/>
      <w:r w:rsidRPr="00A37531">
        <w:rPr>
          <w:rFonts w:ascii="Book Antiqua" w:hAnsi="Book Antiqua"/>
        </w:rPr>
        <w:t>Yadav</w:t>
      </w:r>
      <w:proofErr w:type="spellEnd"/>
      <w:r w:rsidRPr="00A37531">
        <w:rPr>
          <w:rFonts w:ascii="Book Antiqua" w:hAnsi="Book Antiqua"/>
        </w:rPr>
        <w:t xml:space="preserve"> PK, </w:t>
      </w:r>
      <w:proofErr w:type="spellStart"/>
      <w:r w:rsidRPr="00A37531">
        <w:rPr>
          <w:rFonts w:ascii="Book Antiqua" w:hAnsi="Book Antiqua"/>
        </w:rPr>
        <w:t>Kalaivani</w:t>
      </w:r>
      <w:proofErr w:type="spellEnd"/>
      <w:r w:rsidRPr="00A37531">
        <w:rPr>
          <w:rFonts w:ascii="Book Antiqua" w:hAnsi="Book Antiqua"/>
        </w:rPr>
        <w:t xml:space="preserve"> M, </w:t>
      </w:r>
      <w:proofErr w:type="spellStart"/>
      <w:r w:rsidRPr="00A37531">
        <w:rPr>
          <w:rFonts w:ascii="Book Antiqua" w:hAnsi="Book Antiqua"/>
        </w:rPr>
        <w:t>Pandey</w:t>
      </w:r>
      <w:proofErr w:type="spellEnd"/>
      <w:r w:rsidRPr="00A37531">
        <w:rPr>
          <w:rFonts w:ascii="Book Antiqua" w:hAnsi="Book Antiqua"/>
        </w:rPr>
        <w:t xml:space="preserve"> RM. Dose-dependent facilitation of peripheral nerve regeneration by bone marrow-derived mononuclear cells: a randomized controlled study: laboratory investigation. </w:t>
      </w:r>
      <w:r w:rsidRPr="00A37531">
        <w:rPr>
          <w:rFonts w:ascii="Book Antiqua" w:hAnsi="Book Antiqua"/>
          <w:i/>
        </w:rPr>
        <w:t xml:space="preserve">J </w:t>
      </w:r>
      <w:proofErr w:type="spellStart"/>
      <w:r w:rsidRPr="00A37531">
        <w:rPr>
          <w:rFonts w:ascii="Book Antiqua" w:hAnsi="Book Antiqua"/>
          <w:i/>
        </w:rPr>
        <w:t>Neurosurg</w:t>
      </w:r>
      <w:proofErr w:type="spellEnd"/>
      <w:r w:rsidRPr="00A37531">
        <w:rPr>
          <w:rFonts w:ascii="Book Antiqua" w:hAnsi="Book Antiqua"/>
        </w:rPr>
        <w:t xml:space="preserve"> 2012; </w:t>
      </w:r>
      <w:r w:rsidRPr="00A37531">
        <w:rPr>
          <w:rFonts w:ascii="Book Antiqua" w:hAnsi="Book Antiqua"/>
          <w:b/>
        </w:rPr>
        <w:t>117</w:t>
      </w:r>
      <w:r w:rsidRPr="00A37531">
        <w:rPr>
          <w:rFonts w:ascii="Book Antiqua" w:hAnsi="Book Antiqua"/>
        </w:rPr>
        <w:t>: 1170-1181 [PMID: 23039144 DOI: 10.3171/2012.8.JNS111446]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93 </w:t>
      </w:r>
      <w:proofErr w:type="spellStart"/>
      <w:r w:rsidRPr="00A37531">
        <w:rPr>
          <w:rFonts w:ascii="Book Antiqua" w:hAnsi="Book Antiqua"/>
          <w:b/>
        </w:rPr>
        <w:t>Zuk</w:t>
      </w:r>
      <w:proofErr w:type="spellEnd"/>
      <w:r w:rsidRPr="00A37531">
        <w:rPr>
          <w:rFonts w:ascii="Book Antiqua" w:hAnsi="Book Antiqua"/>
          <w:b/>
        </w:rPr>
        <w:t xml:space="preserve"> PA</w:t>
      </w:r>
      <w:r w:rsidRPr="00A37531">
        <w:rPr>
          <w:rFonts w:ascii="Book Antiqua" w:hAnsi="Book Antiqua"/>
        </w:rPr>
        <w:t xml:space="preserve">, Zhu M, Mizuno H, Huang J, </w:t>
      </w:r>
      <w:proofErr w:type="spellStart"/>
      <w:r w:rsidRPr="00A37531">
        <w:rPr>
          <w:rFonts w:ascii="Book Antiqua" w:hAnsi="Book Antiqua"/>
        </w:rPr>
        <w:t>Futrell</w:t>
      </w:r>
      <w:proofErr w:type="spellEnd"/>
      <w:r w:rsidRPr="00A37531">
        <w:rPr>
          <w:rFonts w:ascii="Book Antiqua" w:hAnsi="Book Antiqua"/>
        </w:rPr>
        <w:t xml:space="preserve"> JW, Katz AJ, </w:t>
      </w:r>
      <w:proofErr w:type="spellStart"/>
      <w:r w:rsidRPr="00A37531">
        <w:rPr>
          <w:rFonts w:ascii="Book Antiqua" w:hAnsi="Book Antiqua"/>
        </w:rPr>
        <w:t>Benhaim</w:t>
      </w:r>
      <w:proofErr w:type="spellEnd"/>
      <w:r w:rsidRPr="00A37531">
        <w:rPr>
          <w:rFonts w:ascii="Book Antiqua" w:hAnsi="Book Antiqua"/>
        </w:rPr>
        <w:t xml:space="preserve"> P, Lorenz HP, Hedrick MH. </w:t>
      </w:r>
      <w:proofErr w:type="spellStart"/>
      <w:r w:rsidRPr="00A37531">
        <w:rPr>
          <w:rFonts w:ascii="Book Antiqua" w:hAnsi="Book Antiqua"/>
        </w:rPr>
        <w:t>Multilineage</w:t>
      </w:r>
      <w:proofErr w:type="spellEnd"/>
      <w:r w:rsidRPr="00A37531">
        <w:rPr>
          <w:rFonts w:ascii="Book Antiqua" w:hAnsi="Book Antiqua"/>
        </w:rPr>
        <w:t xml:space="preserve"> cells from human adipose tissue: implications for cell-based therapies. </w:t>
      </w:r>
      <w:r w:rsidRPr="00A37531">
        <w:rPr>
          <w:rFonts w:ascii="Book Antiqua" w:hAnsi="Book Antiqua"/>
          <w:i/>
        </w:rPr>
        <w:t xml:space="preserve">Tissue </w:t>
      </w:r>
      <w:proofErr w:type="spellStart"/>
      <w:r w:rsidRPr="00A37531">
        <w:rPr>
          <w:rFonts w:ascii="Book Antiqua" w:hAnsi="Book Antiqua"/>
          <w:i/>
        </w:rPr>
        <w:t>Eng</w:t>
      </w:r>
      <w:proofErr w:type="spellEnd"/>
      <w:r w:rsidRPr="00A37531">
        <w:rPr>
          <w:rFonts w:ascii="Book Antiqua" w:hAnsi="Book Antiqua"/>
        </w:rPr>
        <w:t xml:space="preserve"> 2001; </w:t>
      </w:r>
      <w:r w:rsidRPr="00A37531">
        <w:rPr>
          <w:rFonts w:ascii="Book Antiqua" w:hAnsi="Book Antiqua"/>
          <w:b/>
        </w:rPr>
        <w:t>7</w:t>
      </w:r>
      <w:r w:rsidRPr="00A37531">
        <w:rPr>
          <w:rFonts w:ascii="Book Antiqua" w:hAnsi="Book Antiqua"/>
        </w:rPr>
        <w:t>: 211-228 [PMID: 11304456 DOI: 10.1089/107632701300062859]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94 </w:t>
      </w:r>
      <w:proofErr w:type="spellStart"/>
      <w:r w:rsidRPr="00A37531">
        <w:rPr>
          <w:rFonts w:ascii="Book Antiqua" w:hAnsi="Book Antiqua"/>
          <w:b/>
        </w:rPr>
        <w:t>Kokai</w:t>
      </w:r>
      <w:proofErr w:type="spellEnd"/>
      <w:r w:rsidRPr="00A37531">
        <w:rPr>
          <w:rFonts w:ascii="Book Antiqua" w:hAnsi="Book Antiqua"/>
          <w:b/>
        </w:rPr>
        <w:t xml:space="preserve"> LE</w:t>
      </w:r>
      <w:r w:rsidRPr="00A37531">
        <w:rPr>
          <w:rFonts w:ascii="Book Antiqua" w:hAnsi="Book Antiqua"/>
        </w:rPr>
        <w:t xml:space="preserve">, </w:t>
      </w:r>
      <w:proofErr w:type="spellStart"/>
      <w:r w:rsidRPr="00A37531">
        <w:rPr>
          <w:rFonts w:ascii="Book Antiqua" w:hAnsi="Book Antiqua"/>
        </w:rPr>
        <w:t>Marra</w:t>
      </w:r>
      <w:proofErr w:type="spellEnd"/>
      <w:r w:rsidRPr="00A37531">
        <w:rPr>
          <w:rFonts w:ascii="Book Antiqua" w:hAnsi="Book Antiqua"/>
        </w:rPr>
        <w:t xml:space="preserve"> K, Rubin JP. Adipose stem cells: biology and clinical applications for tissue repair and regeneration. </w:t>
      </w:r>
      <w:proofErr w:type="spellStart"/>
      <w:r w:rsidRPr="00A37531">
        <w:rPr>
          <w:rFonts w:ascii="Book Antiqua" w:hAnsi="Book Antiqua"/>
          <w:i/>
        </w:rPr>
        <w:t>Transl</w:t>
      </w:r>
      <w:proofErr w:type="spellEnd"/>
      <w:r w:rsidRPr="00A37531">
        <w:rPr>
          <w:rFonts w:ascii="Book Antiqua" w:hAnsi="Book Antiqua"/>
          <w:i/>
        </w:rPr>
        <w:t xml:space="preserve"> Res</w:t>
      </w:r>
      <w:r w:rsidRPr="00A37531">
        <w:rPr>
          <w:rFonts w:ascii="Book Antiqua" w:hAnsi="Book Antiqua"/>
        </w:rPr>
        <w:t xml:space="preserve"> 2014; </w:t>
      </w:r>
      <w:r w:rsidRPr="00A37531">
        <w:rPr>
          <w:rFonts w:ascii="Book Antiqua" w:hAnsi="Book Antiqua"/>
          <w:b/>
        </w:rPr>
        <w:t>163</w:t>
      </w:r>
      <w:r w:rsidRPr="00A37531">
        <w:rPr>
          <w:rFonts w:ascii="Book Antiqua" w:hAnsi="Book Antiqua"/>
        </w:rPr>
        <w:t>: 399-408 [PMID: 24361334 DOI: 10.1016/j.trsl.2013.11.009]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95 </w:t>
      </w:r>
      <w:proofErr w:type="spellStart"/>
      <w:r w:rsidRPr="00A37531">
        <w:rPr>
          <w:rFonts w:ascii="Book Antiqua" w:hAnsi="Book Antiqua"/>
          <w:b/>
        </w:rPr>
        <w:t>Strem</w:t>
      </w:r>
      <w:proofErr w:type="spellEnd"/>
      <w:r w:rsidRPr="00A37531">
        <w:rPr>
          <w:rFonts w:ascii="Book Antiqua" w:hAnsi="Book Antiqua"/>
          <w:b/>
        </w:rPr>
        <w:t xml:space="preserve"> BM</w:t>
      </w:r>
      <w:r w:rsidRPr="00A37531">
        <w:rPr>
          <w:rFonts w:ascii="Book Antiqua" w:hAnsi="Book Antiqua"/>
        </w:rPr>
        <w:t xml:space="preserve">, </w:t>
      </w:r>
      <w:proofErr w:type="spellStart"/>
      <w:r w:rsidRPr="00A37531">
        <w:rPr>
          <w:rFonts w:ascii="Book Antiqua" w:hAnsi="Book Antiqua"/>
        </w:rPr>
        <w:t>Hicok</w:t>
      </w:r>
      <w:proofErr w:type="spellEnd"/>
      <w:r w:rsidRPr="00A37531">
        <w:rPr>
          <w:rFonts w:ascii="Book Antiqua" w:hAnsi="Book Antiqua"/>
        </w:rPr>
        <w:t xml:space="preserve"> KC, Zhu M, </w:t>
      </w:r>
      <w:proofErr w:type="spellStart"/>
      <w:r w:rsidRPr="00A37531">
        <w:rPr>
          <w:rFonts w:ascii="Book Antiqua" w:hAnsi="Book Antiqua"/>
        </w:rPr>
        <w:t>Wulur</w:t>
      </w:r>
      <w:proofErr w:type="spellEnd"/>
      <w:r w:rsidRPr="00A37531">
        <w:rPr>
          <w:rFonts w:ascii="Book Antiqua" w:hAnsi="Book Antiqua"/>
        </w:rPr>
        <w:t xml:space="preserve"> I, Alfonso Z, Schreiber RE, Fraser JK, Hedrick MH. </w:t>
      </w:r>
      <w:proofErr w:type="spellStart"/>
      <w:proofErr w:type="gramStart"/>
      <w:r w:rsidRPr="00A37531">
        <w:rPr>
          <w:rFonts w:ascii="Book Antiqua" w:hAnsi="Book Antiqua"/>
        </w:rPr>
        <w:t>Multipotential</w:t>
      </w:r>
      <w:proofErr w:type="spellEnd"/>
      <w:r w:rsidRPr="00A37531">
        <w:rPr>
          <w:rFonts w:ascii="Book Antiqua" w:hAnsi="Book Antiqua"/>
        </w:rPr>
        <w:t xml:space="preserve"> differentiation of adipose tissue-derived stem cells.</w:t>
      </w:r>
      <w:proofErr w:type="gramEnd"/>
      <w:r w:rsidRPr="00A37531">
        <w:rPr>
          <w:rFonts w:ascii="Book Antiqua" w:hAnsi="Book Antiqua"/>
        </w:rPr>
        <w:t xml:space="preserve"> </w:t>
      </w:r>
      <w:r w:rsidRPr="00A37531">
        <w:rPr>
          <w:rFonts w:ascii="Book Antiqua" w:hAnsi="Book Antiqua"/>
          <w:i/>
        </w:rPr>
        <w:t>Keio J Med</w:t>
      </w:r>
      <w:r w:rsidRPr="00A37531">
        <w:rPr>
          <w:rFonts w:ascii="Book Antiqua" w:hAnsi="Book Antiqua"/>
        </w:rPr>
        <w:t xml:space="preserve"> 2005; </w:t>
      </w:r>
      <w:r w:rsidRPr="00A37531">
        <w:rPr>
          <w:rFonts w:ascii="Book Antiqua" w:hAnsi="Book Antiqua"/>
          <w:b/>
        </w:rPr>
        <w:t>54</w:t>
      </w:r>
      <w:r w:rsidRPr="00A37531">
        <w:rPr>
          <w:rFonts w:ascii="Book Antiqua" w:hAnsi="Book Antiqua"/>
        </w:rPr>
        <w:t>: 132-141 [PMID: 16237275 DOI: 10.2302/kjm.54.132]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96 </w:t>
      </w:r>
      <w:proofErr w:type="spellStart"/>
      <w:r w:rsidRPr="00A37531">
        <w:rPr>
          <w:rFonts w:ascii="Book Antiqua" w:hAnsi="Book Antiqua"/>
          <w:b/>
        </w:rPr>
        <w:t>Erba</w:t>
      </w:r>
      <w:proofErr w:type="spellEnd"/>
      <w:r w:rsidRPr="00A37531">
        <w:rPr>
          <w:rFonts w:ascii="Book Antiqua" w:hAnsi="Book Antiqua"/>
          <w:b/>
        </w:rPr>
        <w:t xml:space="preserve"> P</w:t>
      </w:r>
      <w:r w:rsidRPr="00A37531">
        <w:rPr>
          <w:rFonts w:ascii="Book Antiqua" w:hAnsi="Book Antiqua"/>
        </w:rPr>
        <w:t xml:space="preserve">, </w:t>
      </w:r>
      <w:proofErr w:type="spellStart"/>
      <w:r w:rsidRPr="00A37531">
        <w:rPr>
          <w:rFonts w:ascii="Book Antiqua" w:hAnsi="Book Antiqua"/>
        </w:rPr>
        <w:t>Mantovani</w:t>
      </w:r>
      <w:proofErr w:type="spellEnd"/>
      <w:r w:rsidRPr="00A37531">
        <w:rPr>
          <w:rFonts w:ascii="Book Antiqua" w:hAnsi="Book Antiqua"/>
        </w:rPr>
        <w:t xml:space="preserve"> C, </w:t>
      </w:r>
      <w:proofErr w:type="spellStart"/>
      <w:r w:rsidRPr="00A37531">
        <w:rPr>
          <w:rFonts w:ascii="Book Antiqua" w:hAnsi="Book Antiqua"/>
        </w:rPr>
        <w:t>Kalbermatten</w:t>
      </w:r>
      <w:proofErr w:type="spellEnd"/>
      <w:r w:rsidRPr="00A37531">
        <w:rPr>
          <w:rFonts w:ascii="Book Antiqua" w:hAnsi="Book Antiqua"/>
        </w:rPr>
        <w:t xml:space="preserve"> DF, </w:t>
      </w:r>
      <w:proofErr w:type="spellStart"/>
      <w:r w:rsidRPr="00A37531">
        <w:rPr>
          <w:rFonts w:ascii="Book Antiqua" w:hAnsi="Book Antiqua"/>
        </w:rPr>
        <w:t>Pierer</w:t>
      </w:r>
      <w:proofErr w:type="spellEnd"/>
      <w:r w:rsidRPr="00A37531">
        <w:rPr>
          <w:rFonts w:ascii="Book Antiqua" w:hAnsi="Book Antiqua"/>
        </w:rPr>
        <w:t xml:space="preserve"> G, </w:t>
      </w:r>
      <w:proofErr w:type="spellStart"/>
      <w:r w:rsidRPr="00A37531">
        <w:rPr>
          <w:rFonts w:ascii="Book Antiqua" w:hAnsi="Book Antiqua"/>
        </w:rPr>
        <w:t>Terenghi</w:t>
      </w:r>
      <w:proofErr w:type="spellEnd"/>
      <w:r w:rsidRPr="00A37531">
        <w:rPr>
          <w:rFonts w:ascii="Book Antiqua" w:hAnsi="Book Antiqua"/>
        </w:rPr>
        <w:t xml:space="preserve"> G, </w:t>
      </w:r>
      <w:proofErr w:type="spellStart"/>
      <w:r w:rsidRPr="00A37531">
        <w:rPr>
          <w:rFonts w:ascii="Book Antiqua" w:hAnsi="Book Antiqua"/>
        </w:rPr>
        <w:t>Kingham</w:t>
      </w:r>
      <w:proofErr w:type="spellEnd"/>
      <w:r w:rsidRPr="00A37531">
        <w:rPr>
          <w:rFonts w:ascii="Book Antiqua" w:hAnsi="Book Antiqua"/>
        </w:rPr>
        <w:t xml:space="preserve"> PJ. Regeneration potential and survival of transplanted undifferentiated adipose tissue-derived stem cells in peripheral nerve conduits. </w:t>
      </w:r>
      <w:r w:rsidRPr="00A37531">
        <w:rPr>
          <w:rFonts w:ascii="Book Antiqua" w:hAnsi="Book Antiqua"/>
          <w:i/>
        </w:rPr>
        <w:t xml:space="preserve">J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Aesthet</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2010; </w:t>
      </w:r>
      <w:r w:rsidRPr="00A37531">
        <w:rPr>
          <w:rFonts w:ascii="Book Antiqua" w:hAnsi="Book Antiqua"/>
          <w:b/>
        </w:rPr>
        <w:t>63</w:t>
      </w:r>
      <w:r w:rsidRPr="00A37531">
        <w:rPr>
          <w:rFonts w:ascii="Book Antiqua" w:hAnsi="Book Antiqua"/>
        </w:rPr>
        <w:t>: e811-e817 [PMID: 20851070 DOI: 10.1016/j.bjps.2010.08.013]</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97 </w:t>
      </w:r>
      <w:r w:rsidRPr="00A37531">
        <w:rPr>
          <w:rFonts w:ascii="Book Antiqua" w:hAnsi="Book Antiqua"/>
          <w:b/>
        </w:rPr>
        <w:t>Santiago LY</w:t>
      </w:r>
      <w:r w:rsidRPr="00A37531">
        <w:rPr>
          <w:rFonts w:ascii="Book Antiqua" w:hAnsi="Book Antiqua"/>
        </w:rPr>
        <w:t xml:space="preserve">, </w:t>
      </w:r>
      <w:proofErr w:type="spellStart"/>
      <w:r w:rsidRPr="00A37531">
        <w:rPr>
          <w:rFonts w:ascii="Book Antiqua" w:hAnsi="Book Antiqua"/>
        </w:rPr>
        <w:t>Clavijo</w:t>
      </w:r>
      <w:proofErr w:type="spellEnd"/>
      <w:r w:rsidRPr="00A37531">
        <w:rPr>
          <w:rFonts w:ascii="Book Antiqua" w:hAnsi="Book Antiqua"/>
        </w:rPr>
        <w:t xml:space="preserve">-Alvarez J, </w:t>
      </w:r>
      <w:proofErr w:type="spellStart"/>
      <w:r w:rsidRPr="00A37531">
        <w:rPr>
          <w:rFonts w:ascii="Book Antiqua" w:hAnsi="Book Antiqua"/>
        </w:rPr>
        <w:t>Brayfield</w:t>
      </w:r>
      <w:proofErr w:type="spellEnd"/>
      <w:r w:rsidRPr="00A37531">
        <w:rPr>
          <w:rFonts w:ascii="Book Antiqua" w:hAnsi="Book Antiqua"/>
        </w:rPr>
        <w:t xml:space="preserve"> C, Rubin JP, </w:t>
      </w:r>
      <w:proofErr w:type="spellStart"/>
      <w:r w:rsidRPr="00A37531">
        <w:rPr>
          <w:rFonts w:ascii="Book Antiqua" w:hAnsi="Book Antiqua"/>
        </w:rPr>
        <w:t>Marra</w:t>
      </w:r>
      <w:proofErr w:type="spellEnd"/>
      <w:r w:rsidRPr="00A37531">
        <w:rPr>
          <w:rFonts w:ascii="Book Antiqua" w:hAnsi="Book Antiqua"/>
        </w:rPr>
        <w:t xml:space="preserve"> KG.</w:t>
      </w:r>
      <w:proofErr w:type="gramEnd"/>
      <w:r w:rsidRPr="00A37531">
        <w:rPr>
          <w:rFonts w:ascii="Book Antiqua" w:hAnsi="Book Antiqua"/>
        </w:rPr>
        <w:t xml:space="preserve"> Delivery of adipose-derived precursor cells for peripheral nerve repair. </w:t>
      </w:r>
      <w:r w:rsidRPr="00A37531">
        <w:rPr>
          <w:rFonts w:ascii="Book Antiqua" w:hAnsi="Book Antiqua"/>
          <w:i/>
        </w:rPr>
        <w:t>Cell Transplant</w:t>
      </w:r>
      <w:r w:rsidRPr="00A37531">
        <w:rPr>
          <w:rFonts w:ascii="Book Antiqua" w:hAnsi="Book Antiqua"/>
        </w:rPr>
        <w:t xml:space="preserve"> 2009; </w:t>
      </w:r>
      <w:r w:rsidRPr="00A37531">
        <w:rPr>
          <w:rFonts w:ascii="Book Antiqua" w:hAnsi="Book Antiqua"/>
          <w:b/>
        </w:rPr>
        <w:t>18</w:t>
      </w:r>
      <w:r w:rsidRPr="00A37531">
        <w:rPr>
          <w:rFonts w:ascii="Book Antiqua" w:hAnsi="Book Antiqua"/>
        </w:rPr>
        <w:t>: 145-158 [PMID: 19499703]</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98 </w:t>
      </w:r>
      <w:proofErr w:type="spellStart"/>
      <w:r w:rsidRPr="00A37531">
        <w:rPr>
          <w:rFonts w:ascii="Book Antiqua" w:hAnsi="Book Antiqua"/>
          <w:b/>
        </w:rPr>
        <w:t>Widgerow</w:t>
      </w:r>
      <w:proofErr w:type="spellEnd"/>
      <w:r w:rsidRPr="00A37531">
        <w:rPr>
          <w:rFonts w:ascii="Book Antiqua" w:hAnsi="Book Antiqua"/>
          <w:b/>
        </w:rPr>
        <w:t xml:space="preserve"> AD</w:t>
      </w:r>
      <w:r w:rsidRPr="00A37531">
        <w:rPr>
          <w:rFonts w:ascii="Book Antiqua" w:hAnsi="Book Antiqua"/>
        </w:rPr>
        <w:t xml:space="preserve">, </w:t>
      </w:r>
      <w:proofErr w:type="spellStart"/>
      <w:r w:rsidRPr="00A37531">
        <w:rPr>
          <w:rFonts w:ascii="Book Antiqua" w:hAnsi="Book Antiqua"/>
        </w:rPr>
        <w:t>Salibian</w:t>
      </w:r>
      <w:proofErr w:type="spellEnd"/>
      <w:r w:rsidRPr="00A37531">
        <w:rPr>
          <w:rFonts w:ascii="Book Antiqua" w:hAnsi="Book Antiqua"/>
        </w:rPr>
        <w:t xml:space="preserve"> AA, </w:t>
      </w:r>
      <w:proofErr w:type="spellStart"/>
      <w:r w:rsidRPr="00A37531">
        <w:rPr>
          <w:rFonts w:ascii="Book Antiqua" w:hAnsi="Book Antiqua"/>
        </w:rPr>
        <w:t>Lalezari</w:t>
      </w:r>
      <w:proofErr w:type="spellEnd"/>
      <w:r w:rsidRPr="00A37531">
        <w:rPr>
          <w:rFonts w:ascii="Book Antiqua" w:hAnsi="Book Antiqua"/>
        </w:rPr>
        <w:t xml:space="preserve"> S, Evans GR. </w:t>
      </w:r>
      <w:proofErr w:type="spellStart"/>
      <w:r w:rsidRPr="00A37531">
        <w:rPr>
          <w:rFonts w:ascii="Book Antiqua" w:hAnsi="Book Antiqua"/>
        </w:rPr>
        <w:t>Neuromodulatory</w:t>
      </w:r>
      <w:proofErr w:type="spellEnd"/>
      <w:r w:rsidRPr="00A37531">
        <w:rPr>
          <w:rFonts w:ascii="Book Antiqua" w:hAnsi="Book Antiqua"/>
        </w:rPr>
        <w:t xml:space="preserve"> nerve regeneration: adipose tissue-derived stem cells and </w:t>
      </w:r>
      <w:proofErr w:type="spellStart"/>
      <w:r w:rsidRPr="00A37531">
        <w:rPr>
          <w:rFonts w:ascii="Book Antiqua" w:hAnsi="Book Antiqua"/>
        </w:rPr>
        <w:t>neurotrophic</w:t>
      </w:r>
      <w:proofErr w:type="spellEnd"/>
      <w:r w:rsidRPr="00A37531">
        <w:rPr>
          <w:rFonts w:ascii="Book Antiqua" w:hAnsi="Book Antiqua"/>
        </w:rPr>
        <w:t xml:space="preserve"> mediation in peripheral nerve regeneration. </w:t>
      </w:r>
      <w:r w:rsidRPr="00A37531">
        <w:rPr>
          <w:rFonts w:ascii="Book Antiqua" w:hAnsi="Book Antiqua"/>
          <w:i/>
        </w:rPr>
        <w:t xml:space="preserve">J </w:t>
      </w:r>
      <w:proofErr w:type="spellStart"/>
      <w:r w:rsidRPr="00A37531">
        <w:rPr>
          <w:rFonts w:ascii="Book Antiqua" w:hAnsi="Book Antiqua"/>
          <w:i/>
        </w:rPr>
        <w:t>Neurosci</w:t>
      </w:r>
      <w:proofErr w:type="spellEnd"/>
      <w:r w:rsidRPr="00A37531">
        <w:rPr>
          <w:rFonts w:ascii="Book Antiqua" w:hAnsi="Book Antiqua"/>
          <w:i/>
        </w:rPr>
        <w:t xml:space="preserve"> Res</w:t>
      </w:r>
      <w:r w:rsidRPr="00A37531">
        <w:rPr>
          <w:rFonts w:ascii="Book Antiqua" w:hAnsi="Book Antiqua"/>
        </w:rPr>
        <w:t xml:space="preserve"> 2013; </w:t>
      </w:r>
      <w:r w:rsidRPr="00A37531">
        <w:rPr>
          <w:rFonts w:ascii="Book Antiqua" w:hAnsi="Book Antiqua"/>
          <w:b/>
        </w:rPr>
        <w:t>91</w:t>
      </w:r>
      <w:r w:rsidRPr="00A37531">
        <w:rPr>
          <w:rFonts w:ascii="Book Antiqua" w:hAnsi="Book Antiqua"/>
        </w:rPr>
        <w:t>: 1517-1524 [PMID: 24105674 DOI: 10.1002/jnr.23284]</w:t>
      </w:r>
    </w:p>
    <w:p w:rsidR="00A37531" w:rsidRPr="00A37531" w:rsidRDefault="00A37531" w:rsidP="00A37531">
      <w:pPr>
        <w:spacing w:line="360" w:lineRule="auto"/>
        <w:jc w:val="both"/>
        <w:rPr>
          <w:rFonts w:ascii="Book Antiqua" w:hAnsi="Book Antiqua"/>
        </w:rPr>
      </w:pPr>
      <w:r w:rsidRPr="00A37531">
        <w:rPr>
          <w:rFonts w:ascii="Book Antiqua" w:hAnsi="Book Antiqua"/>
        </w:rPr>
        <w:lastRenderedPageBreak/>
        <w:t xml:space="preserve">99 </w:t>
      </w:r>
      <w:proofErr w:type="spellStart"/>
      <w:r w:rsidRPr="00A37531">
        <w:rPr>
          <w:rFonts w:ascii="Book Antiqua" w:hAnsi="Book Antiqua"/>
          <w:b/>
        </w:rPr>
        <w:t>Kingham</w:t>
      </w:r>
      <w:proofErr w:type="spellEnd"/>
      <w:r w:rsidRPr="00A37531">
        <w:rPr>
          <w:rFonts w:ascii="Book Antiqua" w:hAnsi="Book Antiqua"/>
          <w:b/>
        </w:rPr>
        <w:t xml:space="preserve"> PJ</w:t>
      </w:r>
      <w:r w:rsidRPr="00A37531">
        <w:rPr>
          <w:rFonts w:ascii="Book Antiqua" w:hAnsi="Book Antiqua"/>
        </w:rPr>
        <w:t xml:space="preserve">, </w:t>
      </w:r>
      <w:proofErr w:type="spellStart"/>
      <w:r w:rsidRPr="00A37531">
        <w:rPr>
          <w:rFonts w:ascii="Book Antiqua" w:hAnsi="Book Antiqua"/>
        </w:rPr>
        <w:t>Kolar</w:t>
      </w:r>
      <w:proofErr w:type="spellEnd"/>
      <w:r w:rsidRPr="00A37531">
        <w:rPr>
          <w:rFonts w:ascii="Book Antiqua" w:hAnsi="Book Antiqua"/>
        </w:rPr>
        <w:t xml:space="preserve"> MK, </w:t>
      </w:r>
      <w:proofErr w:type="spellStart"/>
      <w:r w:rsidRPr="00A37531">
        <w:rPr>
          <w:rFonts w:ascii="Book Antiqua" w:hAnsi="Book Antiqua"/>
        </w:rPr>
        <w:t>Novikova</w:t>
      </w:r>
      <w:proofErr w:type="spellEnd"/>
      <w:r w:rsidRPr="00A37531">
        <w:rPr>
          <w:rFonts w:ascii="Book Antiqua" w:hAnsi="Book Antiqua"/>
        </w:rPr>
        <w:t xml:space="preserve"> LN, </w:t>
      </w:r>
      <w:proofErr w:type="spellStart"/>
      <w:r w:rsidRPr="00A37531">
        <w:rPr>
          <w:rFonts w:ascii="Book Antiqua" w:hAnsi="Book Antiqua"/>
        </w:rPr>
        <w:t>Novikov</w:t>
      </w:r>
      <w:proofErr w:type="spellEnd"/>
      <w:r w:rsidRPr="00A37531">
        <w:rPr>
          <w:rFonts w:ascii="Book Antiqua" w:hAnsi="Book Antiqua"/>
        </w:rPr>
        <w:t xml:space="preserve"> LN, </w:t>
      </w:r>
      <w:proofErr w:type="spellStart"/>
      <w:r w:rsidRPr="00A37531">
        <w:rPr>
          <w:rFonts w:ascii="Book Antiqua" w:hAnsi="Book Antiqua"/>
        </w:rPr>
        <w:t>Wiberg</w:t>
      </w:r>
      <w:proofErr w:type="spellEnd"/>
      <w:r w:rsidRPr="00A37531">
        <w:rPr>
          <w:rFonts w:ascii="Book Antiqua" w:hAnsi="Book Antiqua"/>
        </w:rPr>
        <w:t xml:space="preserve"> M. Stimulating the </w:t>
      </w:r>
      <w:proofErr w:type="spellStart"/>
      <w:r w:rsidRPr="00A37531">
        <w:rPr>
          <w:rFonts w:ascii="Book Antiqua" w:hAnsi="Book Antiqua"/>
        </w:rPr>
        <w:t>neurotrophic</w:t>
      </w:r>
      <w:proofErr w:type="spellEnd"/>
      <w:r w:rsidRPr="00A37531">
        <w:rPr>
          <w:rFonts w:ascii="Book Antiqua" w:hAnsi="Book Antiqua"/>
        </w:rPr>
        <w:t xml:space="preserve"> and </w:t>
      </w:r>
      <w:proofErr w:type="spellStart"/>
      <w:r w:rsidRPr="00A37531">
        <w:rPr>
          <w:rFonts w:ascii="Book Antiqua" w:hAnsi="Book Antiqua"/>
        </w:rPr>
        <w:t>angiogenic</w:t>
      </w:r>
      <w:proofErr w:type="spellEnd"/>
      <w:r w:rsidRPr="00A37531">
        <w:rPr>
          <w:rFonts w:ascii="Book Antiqua" w:hAnsi="Book Antiqua"/>
        </w:rPr>
        <w:t xml:space="preserve"> properties of human adipose-derived stem cells enhances nerve repair. </w:t>
      </w:r>
      <w:r w:rsidRPr="00A37531">
        <w:rPr>
          <w:rFonts w:ascii="Book Antiqua" w:hAnsi="Book Antiqua"/>
          <w:i/>
        </w:rPr>
        <w:t xml:space="preserve">Stem Cells </w:t>
      </w:r>
      <w:proofErr w:type="spellStart"/>
      <w:r w:rsidRPr="00A37531">
        <w:rPr>
          <w:rFonts w:ascii="Book Antiqua" w:hAnsi="Book Antiqua"/>
          <w:i/>
        </w:rPr>
        <w:t>Dev</w:t>
      </w:r>
      <w:proofErr w:type="spellEnd"/>
      <w:r w:rsidRPr="00A37531">
        <w:rPr>
          <w:rFonts w:ascii="Book Antiqua" w:hAnsi="Book Antiqua"/>
        </w:rPr>
        <w:t xml:space="preserve"> 2014; </w:t>
      </w:r>
      <w:r w:rsidRPr="00A37531">
        <w:rPr>
          <w:rFonts w:ascii="Book Antiqua" w:hAnsi="Book Antiqua"/>
          <w:b/>
        </w:rPr>
        <w:t>23</w:t>
      </w:r>
      <w:r w:rsidRPr="00A37531">
        <w:rPr>
          <w:rFonts w:ascii="Book Antiqua" w:hAnsi="Book Antiqua"/>
        </w:rPr>
        <w:t>: 741-754 [PMID: 24124760 DOI: 10.1089/scd.2013.0396]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100 </w:t>
      </w:r>
      <w:r w:rsidRPr="00A37531">
        <w:rPr>
          <w:rFonts w:ascii="Book Antiqua" w:hAnsi="Book Antiqua"/>
          <w:b/>
        </w:rPr>
        <w:t>Wei Y</w:t>
      </w:r>
      <w:r w:rsidRPr="00A37531">
        <w:rPr>
          <w:rFonts w:ascii="Book Antiqua" w:hAnsi="Book Antiqua"/>
        </w:rPr>
        <w:t xml:space="preserve">, Gong K, </w:t>
      </w:r>
      <w:proofErr w:type="spellStart"/>
      <w:r w:rsidRPr="00A37531">
        <w:rPr>
          <w:rFonts w:ascii="Book Antiqua" w:hAnsi="Book Antiqua"/>
        </w:rPr>
        <w:t>Zheng</w:t>
      </w:r>
      <w:proofErr w:type="spellEnd"/>
      <w:r w:rsidRPr="00A37531">
        <w:rPr>
          <w:rFonts w:ascii="Book Antiqua" w:hAnsi="Book Antiqua"/>
        </w:rPr>
        <w:t xml:space="preserve"> Z, Wang A, </w:t>
      </w:r>
      <w:proofErr w:type="spellStart"/>
      <w:r w:rsidRPr="00A37531">
        <w:rPr>
          <w:rFonts w:ascii="Book Antiqua" w:hAnsi="Book Antiqua"/>
        </w:rPr>
        <w:t>Ao</w:t>
      </w:r>
      <w:proofErr w:type="spellEnd"/>
      <w:r w:rsidRPr="00A37531">
        <w:rPr>
          <w:rFonts w:ascii="Book Antiqua" w:hAnsi="Book Antiqua"/>
        </w:rPr>
        <w:t xml:space="preserve"> Q, Gong Y, Zhang X. Chitosan/silk fibroin-based tissue-engineered graft seeded with adipose-derived stem cells enhances nerve regeneration in a rat model. </w:t>
      </w:r>
      <w:r w:rsidRPr="00A37531">
        <w:rPr>
          <w:rFonts w:ascii="Book Antiqua" w:hAnsi="Book Antiqua"/>
          <w:i/>
        </w:rPr>
        <w:t xml:space="preserve">J Mater </w:t>
      </w:r>
      <w:proofErr w:type="spellStart"/>
      <w:r w:rsidRPr="00A37531">
        <w:rPr>
          <w:rFonts w:ascii="Book Antiqua" w:hAnsi="Book Antiqua"/>
          <w:i/>
        </w:rPr>
        <w:t>Sci</w:t>
      </w:r>
      <w:proofErr w:type="spellEnd"/>
      <w:r w:rsidRPr="00A37531">
        <w:rPr>
          <w:rFonts w:ascii="Book Antiqua" w:hAnsi="Book Antiqua"/>
          <w:i/>
        </w:rPr>
        <w:t xml:space="preserve"> Mater Med</w:t>
      </w:r>
      <w:r w:rsidRPr="00A37531">
        <w:rPr>
          <w:rFonts w:ascii="Book Antiqua" w:hAnsi="Book Antiqua"/>
        </w:rPr>
        <w:t xml:space="preserve"> 2011; </w:t>
      </w:r>
      <w:r w:rsidRPr="00A37531">
        <w:rPr>
          <w:rFonts w:ascii="Book Antiqua" w:hAnsi="Book Antiqua"/>
          <w:b/>
        </w:rPr>
        <w:t>22</w:t>
      </w:r>
      <w:r w:rsidRPr="00A37531">
        <w:rPr>
          <w:rFonts w:ascii="Book Antiqua" w:hAnsi="Book Antiqua"/>
        </w:rPr>
        <w:t>: 1947-1964 [PMID: 21656031 DOI: 10.1007/s10856-011-4370-z]</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101 </w:t>
      </w:r>
      <w:r w:rsidRPr="00A37531">
        <w:rPr>
          <w:rFonts w:ascii="Book Antiqua" w:hAnsi="Book Antiqua"/>
          <w:b/>
        </w:rPr>
        <w:t>Sowa Y</w:t>
      </w:r>
      <w:r w:rsidRPr="00A37531">
        <w:rPr>
          <w:rFonts w:ascii="Book Antiqua" w:hAnsi="Book Antiqua"/>
        </w:rPr>
        <w:t xml:space="preserve">, </w:t>
      </w:r>
      <w:proofErr w:type="spellStart"/>
      <w:r w:rsidRPr="00A37531">
        <w:rPr>
          <w:rFonts w:ascii="Book Antiqua" w:hAnsi="Book Antiqua"/>
        </w:rPr>
        <w:t>Kishida</w:t>
      </w:r>
      <w:proofErr w:type="spellEnd"/>
      <w:r w:rsidRPr="00A37531">
        <w:rPr>
          <w:rFonts w:ascii="Book Antiqua" w:hAnsi="Book Antiqua"/>
        </w:rPr>
        <w:t xml:space="preserve"> T, </w:t>
      </w:r>
      <w:proofErr w:type="spellStart"/>
      <w:r w:rsidRPr="00A37531">
        <w:rPr>
          <w:rFonts w:ascii="Book Antiqua" w:hAnsi="Book Antiqua"/>
        </w:rPr>
        <w:t>Imura</w:t>
      </w:r>
      <w:proofErr w:type="spellEnd"/>
      <w:r w:rsidRPr="00A37531">
        <w:rPr>
          <w:rFonts w:ascii="Book Antiqua" w:hAnsi="Book Antiqua"/>
        </w:rPr>
        <w:t xml:space="preserve"> T, </w:t>
      </w:r>
      <w:proofErr w:type="spellStart"/>
      <w:r w:rsidRPr="00A37531">
        <w:rPr>
          <w:rFonts w:ascii="Book Antiqua" w:hAnsi="Book Antiqua"/>
        </w:rPr>
        <w:t>Numajiri</w:t>
      </w:r>
      <w:proofErr w:type="spellEnd"/>
      <w:r w:rsidRPr="00A37531">
        <w:rPr>
          <w:rFonts w:ascii="Book Antiqua" w:hAnsi="Book Antiqua"/>
        </w:rPr>
        <w:t xml:space="preserve"> T, Nishino K, </w:t>
      </w:r>
      <w:proofErr w:type="spellStart"/>
      <w:r w:rsidRPr="00A37531">
        <w:rPr>
          <w:rFonts w:ascii="Book Antiqua" w:hAnsi="Book Antiqua"/>
        </w:rPr>
        <w:t>Tabata</w:t>
      </w:r>
      <w:proofErr w:type="spellEnd"/>
      <w:r w:rsidRPr="00A37531">
        <w:rPr>
          <w:rFonts w:ascii="Book Antiqua" w:hAnsi="Book Antiqua"/>
        </w:rPr>
        <w:t xml:space="preserve"> Y, Mazda O. Adipose-Derived Stem Cells Promote Peripheral Nerve Regeneration In Vivo without Differentiation into Schwann-Like Lineage.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2016; </w:t>
      </w:r>
      <w:r w:rsidRPr="00A37531">
        <w:rPr>
          <w:rFonts w:ascii="Book Antiqua" w:hAnsi="Book Antiqua"/>
          <w:b/>
        </w:rPr>
        <w:t>137</w:t>
      </w:r>
      <w:r w:rsidRPr="00A37531">
        <w:rPr>
          <w:rFonts w:ascii="Book Antiqua" w:hAnsi="Book Antiqua"/>
        </w:rPr>
        <w:t>: 318e-330e [PMID: 26818322 DOI: 10.1097/01.prs.0000475762.86580.36]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102 </w:t>
      </w:r>
      <w:r w:rsidRPr="00A37531">
        <w:rPr>
          <w:rFonts w:ascii="Book Antiqua" w:hAnsi="Book Antiqua"/>
          <w:b/>
        </w:rPr>
        <w:t>Tomita K</w:t>
      </w:r>
      <w:r w:rsidRPr="00A37531">
        <w:rPr>
          <w:rFonts w:ascii="Book Antiqua" w:hAnsi="Book Antiqua"/>
        </w:rPr>
        <w:t xml:space="preserve">, Madura T, Sakai Y, Yano K, </w:t>
      </w:r>
      <w:proofErr w:type="spellStart"/>
      <w:r w:rsidRPr="00A37531">
        <w:rPr>
          <w:rFonts w:ascii="Book Antiqua" w:hAnsi="Book Antiqua"/>
        </w:rPr>
        <w:t>Terenghi</w:t>
      </w:r>
      <w:proofErr w:type="spellEnd"/>
      <w:r w:rsidRPr="00A37531">
        <w:rPr>
          <w:rFonts w:ascii="Book Antiqua" w:hAnsi="Book Antiqua"/>
        </w:rPr>
        <w:t xml:space="preserve"> G, Hosokawa K. Glial differentiation of human adipose-derived stem cells: implications for cell-based transplantation therapy. </w:t>
      </w:r>
      <w:r w:rsidRPr="00A37531">
        <w:rPr>
          <w:rFonts w:ascii="Book Antiqua" w:hAnsi="Book Antiqua"/>
          <w:i/>
        </w:rPr>
        <w:t>Neuroscience</w:t>
      </w:r>
      <w:r w:rsidRPr="00A37531">
        <w:rPr>
          <w:rFonts w:ascii="Book Antiqua" w:hAnsi="Book Antiqua"/>
        </w:rPr>
        <w:t xml:space="preserve"> 2013; </w:t>
      </w:r>
      <w:r w:rsidRPr="00A37531">
        <w:rPr>
          <w:rFonts w:ascii="Book Antiqua" w:hAnsi="Book Antiqua"/>
          <w:b/>
        </w:rPr>
        <w:t>236</w:t>
      </w:r>
      <w:r w:rsidRPr="00A37531">
        <w:rPr>
          <w:rFonts w:ascii="Book Antiqua" w:hAnsi="Book Antiqua"/>
        </w:rPr>
        <w:t>: 55-65 [PMID: 23370324 DOI: 10.1016/j.neuroscience.2012.12.066]</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103 </w:t>
      </w:r>
      <w:r w:rsidRPr="00A37531">
        <w:rPr>
          <w:rFonts w:ascii="Book Antiqua" w:hAnsi="Book Antiqua"/>
          <w:b/>
        </w:rPr>
        <w:t>Oliveira JT</w:t>
      </w:r>
      <w:r w:rsidRPr="00A37531">
        <w:rPr>
          <w:rFonts w:ascii="Book Antiqua" w:hAnsi="Book Antiqua"/>
        </w:rPr>
        <w:t xml:space="preserve">, Almeida FM, </w:t>
      </w:r>
      <w:proofErr w:type="spellStart"/>
      <w:r w:rsidRPr="00A37531">
        <w:rPr>
          <w:rFonts w:ascii="Book Antiqua" w:hAnsi="Book Antiqua"/>
        </w:rPr>
        <w:t>Biancalana</w:t>
      </w:r>
      <w:proofErr w:type="spellEnd"/>
      <w:r w:rsidRPr="00A37531">
        <w:rPr>
          <w:rFonts w:ascii="Book Antiqua" w:hAnsi="Book Antiqua"/>
        </w:rPr>
        <w:t xml:space="preserve"> A, </w:t>
      </w:r>
      <w:proofErr w:type="spellStart"/>
      <w:r w:rsidRPr="00A37531">
        <w:rPr>
          <w:rFonts w:ascii="Book Antiqua" w:hAnsi="Book Antiqua"/>
        </w:rPr>
        <w:t>Baptista</w:t>
      </w:r>
      <w:proofErr w:type="spellEnd"/>
      <w:r w:rsidRPr="00A37531">
        <w:rPr>
          <w:rFonts w:ascii="Book Antiqua" w:hAnsi="Book Antiqua"/>
        </w:rPr>
        <w:t xml:space="preserve"> AF, </w:t>
      </w:r>
      <w:proofErr w:type="spellStart"/>
      <w:r w:rsidRPr="00A37531">
        <w:rPr>
          <w:rFonts w:ascii="Book Antiqua" w:hAnsi="Book Antiqua"/>
        </w:rPr>
        <w:t>Tomaz</w:t>
      </w:r>
      <w:proofErr w:type="spellEnd"/>
      <w:r w:rsidRPr="00A37531">
        <w:rPr>
          <w:rFonts w:ascii="Book Antiqua" w:hAnsi="Book Antiqua"/>
        </w:rPr>
        <w:t xml:space="preserve"> MA, </w:t>
      </w:r>
      <w:proofErr w:type="spellStart"/>
      <w:r w:rsidRPr="00A37531">
        <w:rPr>
          <w:rFonts w:ascii="Book Antiqua" w:hAnsi="Book Antiqua"/>
        </w:rPr>
        <w:t>Melo</w:t>
      </w:r>
      <w:proofErr w:type="spellEnd"/>
      <w:r w:rsidRPr="00A37531">
        <w:rPr>
          <w:rFonts w:ascii="Book Antiqua" w:hAnsi="Book Antiqua"/>
        </w:rPr>
        <w:t xml:space="preserve"> PA, Martinez AM. </w:t>
      </w:r>
      <w:proofErr w:type="spellStart"/>
      <w:r w:rsidRPr="00A37531">
        <w:rPr>
          <w:rFonts w:ascii="Book Antiqua" w:hAnsi="Book Antiqua"/>
        </w:rPr>
        <w:t>Mesenchymal</w:t>
      </w:r>
      <w:proofErr w:type="spellEnd"/>
      <w:r w:rsidRPr="00A37531">
        <w:rPr>
          <w:rFonts w:ascii="Book Antiqua" w:hAnsi="Book Antiqua"/>
        </w:rPr>
        <w:t xml:space="preserve"> stem cells in a </w:t>
      </w:r>
      <w:proofErr w:type="spellStart"/>
      <w:r w:rsidRPr="00A37531">
        <w:rPr>
          <w:rFonts w:ascii="Book Antiqua" w:hAnsi="Book Antiqua"/>
        </w:rPr>
        <w:t>polycaprolactone</w:t>
      </w:r>
      <w:proofErr w:type="spellEnd"/>
      <w:r w:rsidRPr="00A37531">
        <w:rPr>
          <w:rFonts w:ascii="Book Antiqua" w:hAnsi="Book Antiqua"/>
        </w:rPr>
        <w:t xml:space="preserve"> conduit enhance median-nerve regeneration, prevent decrease of </w:t>
      </w:r>
      <w:proofErr w:type="spellStart"/>
      <w:r w:rsidRPr="00A37531">
        <w:rPr>
          <w:rFonts w:ascii="Book Antiqua" w:hAnsi="Book Antiqua"/>
        </w:rPr>
        <w:t>creatine</w:t>
      </w:r>
      <w:proofErr w:type="spellEnd"/>
      <w:r w:rsidRPr="00A37531">
        <w:rPr>
          <w:rFonts w:ascii="Book Antiqua" w:hAnsi="Book Antiqua"/>
        </w:rPr>
        <w:t xml:space="preserve"> phosphokinase levels in muscle, and improve functional recovery in mice. </w:t>
      </w:r>
      <w:r w:rsidRPr="00A37531">
        <w:rPr>
          <w:rFonts w:ascii="Book Antiqua" w:hAnsi="Book Antiqua"/>
          <w:i/>
        </w:rPr>
        <w:t>Neuroscience</w:t>
      </w:r>
      <w:r w:rsidRPr="00A37531">
        <w:rPr>
          <w:rFonts w:ascii="Book Antiqua" w:hAnsi="Book Antiqua"/>
        </w:rPr>
        <w:t xml:space="preserve"> 2010; </w:t>
      </w:r>
      <w:r w:rsidRPr="00A37531">
        <w:rPr>
          <w:rFonts w:ascii="Book Antiqua" w:hAnsi="Book Antiqua"/>
          <w:b/>
        </w:rPr>
        <w:t>170</w:t>
      </w:r>
      <w:r w:rsidRPr="00A37531">
        <w:rPr>
          <w:rFonts w:ascii="Book Antiqua" w:hAnsi="Book Antiqua"/>
        </w:rPr>
        <w:t>: 1295-1303 [PMID: 20800664 DOI: 10.1016/j.neuroscience.2010.08.042]</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104 </w:t>
      </w:r>
      <w:proofErr w:type="spellStart"/>
      <w:r w:rsidRPr="00A37531">
        <w:rPr>
          <w:rFonts w:ascii="Book Antiqua" w:hAnsi="Book Antiqua"/>
          <w:b/>
        </w:rPr>
        <w:t>Orbay</w:t>
      </w:r>
      <w:proofErr w:type="spellEnd"/>
      <w:r w:rsidRPr="00A37531">
        <w:rPr>
          <w:rFonts w:ascii="Book Antiqua" w:hAnsi="Book Antiqua"/>
          <w:b/>
        </w:rPr>
        <w:t xml:space="preserve"> H</w:t>
      </w:r>
      <w:r w:rsidRPr="00A37531">
        <w:rPr>
          <w:rFonts w:ascii="Book Antiqua" w:hAnsi="Book Antiqua"/>
        </w:rPr>
        <w:t xml:space="preserve">, </w:t>
      </w:r>
      <w:proofErr w:type="spellStart"/>
      <w:r w:rsidRPr="00A37531">
        <w:rPr>
          <w:rFonts w:ascii="Book Antiqua" w:hAnsi="Book Antiqua"/>
        </w:rPr>
        <w:t>Uysal</w:t>
      </w:r>
      <w:proofErr w:type="spellEnd"/>
      <w:r w:rsidRPr="00A37531">
        <w:rPr>
          <w:rFonts w:ascii="Book Antiqua" w:hAnsi="Book Antiqua"/>
        </w:rPr>
        <w:t xml:space="preserve"> AC, </w:t>
      </w:r>
      <w:proofErr w:type="spellStart"/>
      <w:r w:rsidRPr="00A37531">
        <w:rPr>
          <w:rFonts w:ascii="Book Antiqua" w:hAnsi="Book Antiqua"/>
        </w:rPr>
        <w:t>Hyakusoku</w:t>
      </w:r>
      <w:proofErr w:type="spellEnd"/>
      <w:r w:rsidRPr="00A37531">
        <w:rPr>
          <w:rFonts w:ascii="Book Antiqua" w:hAnsi="Book Antiqua"/>
        </w:rPr>
        <w:t xml:space="preserve"> H, Mizuno H. Differentiated and undifferentiated adipose-derived stem cells improve function in rats with peripheral nerve gaps. </w:t>
      </w:r>
      <w:r w:rsidRPr="00A37531">
        <w:rPr>
          <w:rFonts w:ascii="Book Antiqua" w:hAnsi="Book Antiqua"/>
          <w:i/>
        </w:rPr>
        <w:t xml:space="preserve">J </w:t>
      </w:r>
      <w:proofErr w:type="spellStart"/>
      <w:r w:rsidRPr="00A37531">
        <w:rPr>
          <w:rFonts w:ascii="Book Antiqua" w:hAnsi="Book Antiqua"/>
          <w:i/>
        </w:rPr>
        <w:t>Plast</w:t>
      </w:r>
      <w:proofErr w:type="spellEnd"/>
      <w:r w:rsidRPr="00A37531">
        <w:rPr>
          <w:rFonts w:ascii="Book Antiqua" w:hAnsi="Book Antiqua"/>
          <w:i/>
        </w:rPr>
        <w:t xml:space="preserve"> </w:t>
      </w:r>
      <w:proofErr w:type="spellStart"/>
      <w:r w:rsidRPr="00A37531">
        <w:rPr>
          <w:rFonts w:ascii="Book Antiqua" w:hAnsi="Book Antiqua"/>
          <w:i/>
        </w:rPr>
        <w:t>Reconstr</w:t>
      </w:r>
      <w:proofErr w:type="spellEnd"/>
      <w:r w:rsidRPr="00A37531">
        <w:rPr>
          <w:rFonts w:ascii="Book Antiqua" w:hAnsi="Book Antiqua"/>
          <w:i/>
        </w:rPr>
        <w:t xml:space="preserve"> </w:t>
      </w:r>
      <w:proofErr w:type="spellStart"/>
      <w:r w:rsidRPr="00A37531">
        <w:rPr>
          <w:rFonts w:ascii="Book Antiqua" w:hAnsi="Book Antiqua"/>
          <w:i/>
        </w:rPr>
        <w:t>Aesthet</w:t>
      </w:r>
      <w:proofErr w:type="spellEnd"/>
      <w:r w:rsidRPr="00A37531">
        <w:rPr>
          <w:rFonts w:ascii="Book Antiqua" w:hAnsi="Book Antiqua"/>
          <w:i/>
        </w:rPr>
        <w:t xml:space="preserve"> </w:t>
      </w:r>
      <w:proofErr w:type="spellStart"/>
      <w:r w:rsidRPr="00A37531">
        <w:rPr>
          <w:rFonts w:ascii="Book Antiqua" w:hAnsi="Book Antiqua"/>
          <w:i/>
        </w:rPr>
        <w:t>Surg</w:t>
      </w:r>
      <w:proofErr w:type="spellEnd"/>
      <w:r w:rsidRPr="00A37531">
        <w:rPr>
          <w:rFonts w:ascii="Book Antiqua" w:hAnsi="Book Antiqua"/>
        </w:rPr>
        <w:t xml:space="preserve"> 2012; </w:t>
      </w:r>
      <w:r w:rsidRPr="00A37531">
        <w:rPr>
          <w:rFonts w:ascii="Book Antiqua" w:hAnsi="Book Antiqua"/>
          <w:b/>
        </w:rPr>
        <w:t>65</w:t>
      </w:r>
      <w:r w:rsidRPr="00A37531">
        <w:rPr>
          <w:rFonts w:ascii="Book Antiqua" w:hAnsi="Book Antiqua"/>
        </w:rPr>
        <w:t>: 657-664 [PMID: 22137687 DOI: 10.1016/j.bjps.2011.11.035]</w:t>
      </w:r>
    </w:p>
    <w:p w:rsidR="00A37531" w:rsidRPr="00A37531" w:rsidRDefault="00A37531" w:rsidP="00A37531">
      <w:pPr>
        <w:spacing w:line="360" w:lineRule="auto"/>
        <w:jc w:val="both"/>
        <w:rPr>
          <w:rFonts w:ascii="Book Antiqua" w:hAnsi="Book Antiqua"/>
        </w:rPr>
      </w:pPr>
      <w:proofErr w:type="gramStart"/>
      <w:r w:rsidRPr="00A37531">
        <w:rPr>
          <w:rFonts w:ascii="Book Antiqua" w:hAnsi="Book Antiqua"/>
        </w:rPr>
        <w:t xml:space="preserve">105 </w:t>
      </w:r>
      <w:r w:rsidRPr="00A37531">
        <w:rPr>
          <w:rFonts w:ascii="Book Antiqua" w:hAnsi="Book Antiqua"/>
          <w:b/>
        </w:rPr>
        <w:t>Fairbairn NG</w:t>
      </w:r>
      <w:r w:rsidRPr="00A37531">
        <w:rPr>
          <w:rFonts w:ascii="Book Antiqua" w:hAnsi="Book Antiqua"/>
        </w:rPr>
        <w:t xml:space="preserve">, </w:t>
      </w:r>
      <w:proofErr w:type="spellStart"/>
      <w:r w:rsidRPr="00A37531">
        <w:rPr>
          <w:rFonts w:ascii="Book Antiqua" w:hAnsi="Book Antiqua"/>
        </w:rPr>
        <w:t>Meppelink</w:t>
      </w:r>
      <w:proofErr w:type="spellEnd"/>
      <w:r w:rsidRPr="00A37531">
        <w:rPr>
          <w:rFonts w:ascii="Book Antiqua" w:hAnsi="Book Antiqua"/>
        </w:rPr>
        <w:t xml:space="preserve"> AM, Ng-Glazier J, Randolph MA, </w:t>
      </w:r>
      <w:proofErr w:type="spellStart"/>
      <w:r w:rsidRPr="00A37531">
        <w:rPr>
          <w:rFonts w:ascii="Book Antiqua" w:hAnsi="Book Antiqua"/>
        </w:rPr>
        <w:t>Winograd</w:t>
      </w:r>
      <w:proofErr w:type="spellEnd"/>
      <w:r w:rsidRPr="00A37531">
        <w:rPr>
          <w:rFonts w:ascii="Book Antiqua" w:hAnsi="Book Antiqua"/>
        </w:rPr>
        <w:t xml:space="preserve"> JM.</w:t>
      </w:r>
      <w:proofErr w:type="gramEnd"/>
      <w:r w:rsidRPr="00A37531">
        <w:rPr>
          <w:rFonts w:ascii="Book Antiqua" w:hAnsi="Book Antiqua"/>
        </w:rPr>
        <w:t xml:space="preserve"> Augmenting peripheral nerve regeneration using stem cells: A review of current opinion. </w:t>
      </w:r>
      <w:r w:rsidRPr="00A37531">
        <w:rPr>
          <w:rFonts w:ascii="Book Antiqua" w:hAnsi="Book Antiqua"/>
          <w:i/>
        </w:rPr>
        <w:t>World J Stem Cells</w:t>
      </w:r>
      <w:r w:rsidRPr="00A37531">
        <w:rPr>
          <w:rFonts w:ascii="Book Antiqua" w:hAnsi="Book Antiqua"/>
        </w:rPr>
        <w:t xml:space="preserve"> 2015; </w:t>
      </w:r>
      <w:r w:rsidRPr="00A37531">
        <w:rPr>
          <w:rFonts w:ascii="Book Antiqua" w:hAnsi="Book Antiqua"/>
          <w:b/>
        </w:rPr>
        <w:t>7</w:t>
      </w:r>
      <w:r w:rsidRPr="00A37531">
        <w:rPr>
          <w:rFonts w:ascii="Book Antiqua" w:hAnsi="Book Antiqua"/>
        </w:rPr>
        <w:t>: 11-26 [PMID: 25621102 DOI: 10.4252/wjsc.v7.i1.11]</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106 </w:t>
      </w:r>
      <w:r w:rsidRPr="00A37531">
        <w:rPr>
          <w:rFonts w:ascii="Book Antiqua" w:hAnsi="Book Antiqua"/>
          <w:b/>
        </w:rPr>
        <w:t>Cheng LN</w:t>
      </w:r>
      <w:r w:rsidRPr="00A37531">
        <w:rPr>
          <w:rFonts w:ascii="Book Antiqua" w:hAnsi="Book Antiqua"/>
        </w:rPr>
        <w:t xml:space="preserve">, </w:t>
      </w:r>
      <w:proofErr w:type="spellStart"/>
      <w:r w:rsidRPr="00A37531">
        <w:rPr>
          <w:rFonts w:ascii="Book Antiqua" w:hAnsi="Book Antiqua"/>
        </w:rPr>
        <w:t>Duan</w:t>
      </w:r>
      <w:proofErr w:type="spellEnd"/>
      <w:r w:rsidRPr="00A37531">
        <w:rPr>
          <w:rFonts w:ascii="Book Antiqua" w:hAnsi="Book Antiqua"/>
        </w:rPr>
        <w:t xml:space="preserve"> XH, </w:t>
      </w:r>
      <w:proofErr w:type="spellStart"/>
      <w:r w:rsidRPr="00A37531">
        <w:rPr>
          <w:rFonts w:ascii="Book Antiqua" w:hAnsi="Book Antiqua"/>
        </w:rPr>
        <w:t>Zhong</w:t>
      </w:r>
      <w:proofErr w:type="spellEnd"/>
      <w:r w:rsidRPr="00A37531">
        <w:rPr>
          <w:rFonts w:ascii="Book Antiqua" w:hAnsi="Book Antiqua"/>
        </w:rPr>
        <w:t xml:space="preserve"> XM, </w:t>
      </w:r>
      <w:proofErr w:type="spellStart"/>
      <w:r w:rsidRPr="00A37531">
        <w:rPr>
          <w:rFonts w:ascii="Book Antiqua" w:hAnsi="Book Antiqua"/>
        </w:rPr>
        <w:t>Guo</w:t>
      </w:r>
      <w:proofErr w:type="spellEnd"/>
      <w:r w:rsidRPr="00A37531">
        <w:rPr>
          <w:rFonts w:ascii="Book Antiqua" w:hAnsi="Book Antiqua"/>
        </w:rPr>
        <w:t xml:space="preserve"> RM, Zhang F, Zhou CP, </w:t>
      </w:r>
      <w:proofErr w:type="spellStart"/>
      <w:r w:rsidRPr="00A37531">
        <w:rPr>
          <w:rFonts w:ascii="Book Antiqua" w:hAnsi="Book Antiqua"/>
        </w:rPr>
        <w:t>Shen</w:t>
      </w:r>
      <w:proofErr w:type="spellEnd"/>
      <w:r w:rsidRPr="00A37531">
        <w:rPr>
          <w:rFonts w:ascii="Book Antiqua" w:hAnsi="Book Antiqua"/>
        </w:rPr>
        <w:t xml:space="preserve"> J. Transplanted neural stem cells promote nerve regeneration in acute peripheral nerve </w:t>
      </w:r>
      <w:r w:rsidRPr="00A37531">
        <w:rPr>
          <w:rFonts w:ascii="Book Antiqua" w:hAnsi="Book Antiqua"/>
        </w:rPr>
        <w:lastRenderedPageBreak/>
        <w:t xml:space="preserve">traction injury: assessment using MRI. </w:t>
      </w:r>
      <w:r w:rsidRPr="00A37531">
        <w:rPr>
          <w:rFonts w:ascii="Book Antiqua" w:hAnsi="Book Antiqua"/>
          <w:i/>
        </w:rPr>
        <w:t xml:space="preserve">AJR Am J </w:t>
      </w:r>
      <w:proofErr w:type="spellStart"/>
      <w:r w:rsidRPr="00A37531">
        <w:rPr>
          <w:rFonts w:ascii="Book Antiqua" w:hAnsi="Book Antiqua"/>
          <w:i/>
        </w:rPr>
        <w:t>Roentgenol</w:t>
      </w:r>
      <w:proofErr w:type="spellEnd"/>
      <w:r w:rsidRPr="00A37531">
        <w:rPr>
          <w:rFonts w:ascii="Book Antiqua" w:hAnsi="Book Antiqua"/>
        </w:rPr>
        <w:t xml:space="preserve"> 2011; </w:t>
      </w:r>
      <w:r w:rsidRPr="00A37531">
        <w:rPr>
          <w:rFonts w:ascii="Book Antiqua" w:hAnsi="Book Antiqua"/>
          <w:b/>
        </w:rPr>
        <w:t>196</w:t>
      </w:r>
      <w:r w:rsidRPr="00A37531">
        <w:rPr>
          <w:rFonts w:ascii="Book Antiqua" w:hAnsi="Book Antiqua"/>
        </w:rPr>
        <w:t>: 1381-1387 [PMID: 21606303 DOI: 10.2214/AJR.10.5495]</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107 </w:t>
      </w:r>
      <w:proofErr w:type="spellStart"/>
      <w:r w:rsidRPr="00A37531">
        <w:rPr>
          <w:rFonts w:ascii="Book Antiqua" w:hAnsi="Book Antiqua"/>
          <w:b/>
        </w:rPr>
        <w:t>Maur</w:t>
      </w:r>
      <w:proofErr w:type="spellEnd"/>
      <w:r w:rsidRPr="00A37531">
        <w:rPr>
          <w:rFonts w:ascii="Book Antiqua" w:hAnsi="Book Antiqua"/>
          <w:b/>
        </w:rPr>
        <w:t xml:space="preserve"> ́</w:t>
      </w:r>
      <w:proofErr w:type="spellStart"/>
      <w:r w:rsidRPr="00A37531">
        <w:rPr>
          <w:rFonts w:ascii="Book Antiqua" w:hAnsi="Book Antiqua"/>
          <w:b/>
        </w:rPr>
        <w:t>ıcio</w:t>
      </w:r>
      <w:proofErr w:type="spellEnd"/>
      <w:r w:rsidRPr="00A37531">
        <w:rPr>
          <w:rFonts w:ascii="Book Antiqua" w:hAnsi="Book Antiqua"/>
          <w:b/>
        </w:rPr>
        <w:t xml:space="preserve"> AC,</w:t>
      </w:r>
      <w:r w:rsidR="0071643D">
        <w:rPr>
          <w:rFonts w:ascii="Book Antiqua" w:hAnsi="Book Antiqua"/>
        </w:rPr>
        <w:t xml:space="preserve"> </w:t>
      </w:r>
      <w:proofErr w:type="spellStart"/>
      <w:r w:rsidRPr="00A37531">
        <w:rPr>
          <w:rFonts w:ascii="Book Antiqua" w:hAnsi="Book Antiqua"/>
        </w:rPr>
        <w:t>Ga</w:t>
      </w:r>
      <w:proofErr w:type="spellEnd"/>
      <w:r w:rsidRPr="00A37531">
        <w:rPr>
          <w:rFonts w:ascii="Book Antiqua" w:hAnsi="Book Antiqua"/>
        </w:rPr>
        <w:t xml:space="preserve"> </w:t>
      </w:r>
      <w:r w:rsidRPr="00A37531">
        <w:rPr>
          <w:rFonts w:ascii="Times New Roman" w:hAnsi="Times New Roman" w:cs="Times New Roman"/>
        </w:rPr>
        <w:t>̈</w:t>
      </w:r>
      <w:proofErr w:type="spellStart"/>
      <w:r w:rsidRPr="00A37531">
        <w:rPr>
          <w:rFonts w:ascii="Book Antiqua" w:hAnsi="Book Antiqua"/>
        </w:rPr>
        <w:t>rtner</w:t>
      </w:r>
      <w:proofErr w:type="spellEnd"/>
      <w:r w:rsidRPr="00A37531">
        <w:rPr>
          <w:rFonts w:ascii="Book Antiqua" w:hAnsi="Book Antiqua"/>
        </w:rPr>
        <w:t xml:space="preserve"> A, Armada-da-Silva P, Amado S, Pereira T, </w:t>
      </w:r>
      <w:proofErr w:type="spellStart"/>
      <w:r w:rsidRPr="00A37531">
        <w:rPr>
          <w:rFonts w:ascii="Book Antiqua" w:hAnsi="Book Antiqua"/>
        </w:rPr>
        <w:t>VelosoAP</w:t>
      </w:r>
      <w:proofErr w:type="spellEnd"/>
      <w:r w:rsidRPr="00A37531">
        <w:rPr>
          <w:rFonts w:ascii="Book Antiqua" w:hAnsi="Book Antiqua"/>
        </w:rPr>
        <w:t>. (2011)</w:t>
      </w:r>
      <w:proofErr w:type="gramStart"/>
      <w:r w:rsidRPr="00A37531">
        <w:rPr>
          <w:rFonts w:ascii="Book Antiqua" w:hAnsi="Book Antiqua"/>
        </w:rPr>
        <w:t xml:space="preserve">. Cellular Systems and Biomaterials for Nerve Regeneration in </w:t>
      </w:r>
      <w:proofErr w:type="spellStart"/>
      <w:r w:rsidRPr="00A37531">
        <w:rPr>
          <w:rFonts w:ascii="Book Antiqua" w:hAnsi="Book Antiqua"/>
        </w:rPr>
        <w:t>Neurotmesis</w:t>
      </w:r>
      <w:proofErr w:type="spellEnd"/>
      <w:r w:rsidRPr="00A37531">
        <w:rPr>
          <w:rFonts w:ascii="Book Antiqua" w:hAnsi="Book Antiqua"/>
        </w:rPr>
        <w:t xml:space="preserve"> Injuries.</w:t>
      </w:r>
      <w:proofErr w:type="gramEnd"/>
      <w:r w:rsidRPr="00A37531">
        <w:rPr>
          <w:rFonts w:ascii="Book Antiqua" w:hAnsi="Book Antiqua"/>
        </w:rPr>
        <w:t xml:space="preserve"> </w:t>
      </w:r>
      <w:proofErr w:type="spellStart"/>
      <w:r w:rsidRPr="00A37531">
        <w:rPr>
          <w:rFonts w:ascii="Book Antiqua" w:hAnsi="Book Antiqua"/>
        </w:rPr>
        <w:t>InTech</w:t>
      </w:r>
      <w:proofErr w:type="spellEnd"/>
      <w:r w:rsidRPr="00A37531">
        <w:rPr>
          <w:rFonts w:ascii="Book Antiqua" w:hAnsi="Book Antiqua"/>
        </w:rPr>
        <w:t xml:space="preserve"> [DOI: 10.5772/24247]</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108 </w:t>
      </w:r>
      <w:proofErr w:type="spellStart"/>
      <w:r w:rsidRPr="00A37531">
        <w:rPr>
          <w:rFonts w:ascii="Book Antiqua" w:hAnsi="Book Antiqua"/>
          <w:b/>
        </w:rPr>
        <w:t>Matsuse</w:t>
      </w:r>
      <w:proofErr w:type="spellEnd"/>
      <w:r w:rsidRPr="00A37531">
        <w:rPr>
          <w:rFonts w:ascii="Book Antiqua" w:hAnsi="Book Antiqua"/>
          <w:b/>
        </w:rPr>
        <w:t xml:space="preserve"> D</w:t>
      </w:r>
      <w:r w:rsidRPr="00A37531">
        <w:rPr>
          <w:rFonts w:ascii="Book Antiqua" w:hAnsi="Book Antiqua"/>
        </w:rPr>
        <w:t xml:space="preserve">, </w:t>
      </w:r>
      <w:proofErr w:type="spellStart"/>
      <w:r w:rsidRPr="00A37531">
        <w:rPr>
          <w:rFonts w:ascii="Book Antiqua" w:hAnsi="Book Antiqua"/>
        </w:rPr>
        <w:t>Kitada</w:t>
      </w:r>
      <w:proofErr w:type="spellEnd"/>
      <w:r w:rsidRPr="00A37531">
        <w:rPr>
          <w:rFonts w:ascii="Book Antiqua" w:hAnsi="Book Antiqua"/>
        </w:rPr>
        <w:t xml:space="preserve"> M, </w:t>
      </w:r>
      <w:proofErr w:type="spellStart"/>
      <w:r w:rsidRPr="00A37531">
        <w:rPr>
          <w:rFonts w:ascii="Book Antiqua" w:hAnsi="Book Antiqua"/>
        </w:rPr>
        <w:t>Kohama</w:t>
      </w:r>
      <w:proofErr w:type="spellEnd"/>
      <w:r w:rsidRPr="00A37531">
        <w:rPr>
          <w:rFonts w:ascii="Book Antiqua" w:hAnsi="Book Antiqua"/>
        </w:rPr>
        <w:t xml:space="preserve"> M, Nishikawa K, </w:t>
      </w:r>
      <w:proofErr w:type="spellStart"/>
      <w:r w:rsidRPr="00A37531">
        <w:rPr>
          <w:rFonts w:ascii="Book Antiqua" w:hAnsi="Book Antiqua"/>
        </w:rPr>
        <w:t>Makinoshima</w:t>
      </w:r>
      <w:proofErr w:type="spellEnd"/>
      <w:r w:rsidRPr="00A37531">
        <w:rPr>
          <w:rFonts w:ascii="Book Antiqua" w:hAnsi="Book Antiqua"/>
        </w:rPr>
        <w:t xml:space="preserve"> H, </w:t>
      </w:r>
      <w:proofErr w:type="spellStart"/>
      <w:r w:rsidRPr="00A37531">
        <w:rPr>
          <w:rFonts w:ascii="Book Antiqua" w:hAnsi="Book Antiqua"/>
        </w:rPr>
        <w:t>Wakao</w:t>
      </w:r>
      <w:proofErr w:type="spellEnd"/>
      <w:r w:rsidRPr="00A37531">
        <w:rPr>
          <w:rFonts w:ascii="Book Antiqua" w:hAnsi="Book Antiqua"/>
        </w:rPr>
        <w:t xml:space="preserve"> S, </w:t>
      </w:r>
      <w:proofErr w:type="spellStart"/>
      <w:r w:rsidRPr="00A37531">
        <w:rPr>
          <w:rFonts w:ascii="Book Antiqua" w:hAnsi="Book Antiqua"/>
        </w:rPr>
        <w:t>Fujiyoshi</w:t>
      </w:r>
      <w:proofErr w:type="spellEnd"/>
      <w:r w:rsidRPr="00A37531">
        <w:rPr>
          <w:rFonts w:ascii="Book Antiqua" w:hAnsi="Book Antiqua"/>
        </w:rPr>
        <w:t xml:space="preserve"> Y, Heike T, </w:t>
      </w:r>
      <w:proofErr w:type="spellStart"/>
      <w:r w:rsidRPr="00A37531">
        <w:rPr>
          <w:rFonts w:ascii="Book Antiqua" w:hAnsi="Book Antiqua"/>
        </w:rPr>
        <w:t>Nakahata</w:t>
      </w:r>
      <w:proofErr w:type="spellEnd"/>
      <w:r w:rsidRPr="00A37531">
        <w:rPr>
          <w:rFonts w:ascii="Book Antiqua" w:hAnsi="Book Antiqua"/>
        </w:rPr>
        <w:t xml:space="preserve"> T, </w:t>
      </w:r>
      <w:proofErr w:type="spellStart"/>
      <w:r w:rsidRPr="00A37531">
        <w:rPr>
          <w:rFonts w:ascii="Book Antiqua" w:hAnsi="Book Antiqua"/>
        </w:rPr>
        <w:t>Akutsu</w:t>
      </w:r>
      <w:proofErr w:type="spellEnd"/>
      <w:r w:rsidRPr="00A37531">
        <w:rPr>
          <w:rFonts w:ascii="Book Antiqua" w:hAnsi="Book Antiqua"/>
        </w:rPr>
        <w:t xml:space="preserve"> H, </w:t>
      </w:r>
      <w:proofErr w:type="spellStart"/>
      <w:r w:rsidRPr="00A37531">
        <w:rPr>
          <w:rFonts w:ascii="Book Antiqua" w:hAnsi="Book Antiqua"/>
        </w:rPr>
        <w:t>Umezawa</w:t>
      </w:r>
      <w:proofErr w:type="spellEnd"/>
      <w:r w:rsidRPr="00A37531">
        <w:rPr>
          <w:rFonts w:ascii="Book Antiqua" w:hAnsi="Book Antiqua"/>
        </w:rPr>
        <w:t xml:space="preserve"> A, </w:t>
      </w:r>
      <w:proofErr w:type="spellStart"/>
      <w:r w:rsidRPr="00A37531">
        <w:rPr>
          <w:rFonts w:ascii="Book Antiqua" w:hAnsi="Book Antiqua"/>
        </w:rPr>
        <w:t>Harigae</w:t>
      </w:r>
      <w:proofErr w:type="spellEnd"/>
      <w:r w:rsidRPr="00A37531">
        <w:rPr>
          <w:rFonts w:ascii="Book Antiqua" w:hAnsi="Book Antiqua"/>
        </w:rPr>
        <w:t xml:space="preserve"> H, </w:t>
      </w:r>
      <w:proofErr w:type="spellStart"/>
      <w:r w:rsidRPr="00A37531">
        <w:rPr>
          <w:rFonts w:ascii="Book Antiqua" w:hAnsi="Book Antiqua"/>
        </w:rPr>
        <w:t>Kira</w:t>
      </w:r>
      <w:proofErr w:type="spellEnd"/>
      <w:r w:rsidRPr="00A37531">
        <w:rPr>
          <w:rFonts w:ascii="Book Antiqua" w:hAnsi="Book Antiqua"/>
        </w:rPr>
        <w:t xml:space="preserve"> J, </w:t>
      </w:r>
      <w:proofErr w:type="spellStart"/>
      <w:r w:rsidRPr="00A37531">
        <w:rPr>
          <w:rFonts w:ascii="Book Antiqua" w:hAnsi="Book Antiqua"/>
        </w:rPr>
        <w:t>Dezawa</w:t>
      </w:r>
      <w:proofErr w:type="spellEnd"/>
      <w:r w:rsidRPr="00A37531">
        <w:rPr>
          <w:rFonts w:ascii="Book Antiqua" w:hAnsi="Book Antiqua"/>
        </w:rPr>
        <w:t xml:space="preserve"> M. Human umbilical cord-derived </w:t>
      </w:r>
      <w:proofErr w:type="spellStart"/>
      <w:r w:rsidRPr="00A37531">
        <w:rPr>
          <w:rFonts w:ascii="Book Antiqua" w:hAnsi="Book Antiqua"/>
        </w:rPr>
        <w:t>mesenchymal</w:t>
      </w:r>
      <w:proofErr w:type="spellEnd"/>
      <w:r w:rsidRPr="00A37531">
        <w:rPr>
          <w:rFonts w:ascii="Book Antiqua" w:hAnsi="Book Antiqua"/>
        </w:rPr>
        <w:t xml:space="preserve"> stromal cells differentiate into functional Schwann cells that sustain peripheral nerve regeneration. </w:t>
      </w:r>
      <w:r w:rsidRPr="00A37531">
        <w:rPr>
          <w:rFonts w:ascii="Book Antiqua" w:hAnsi="Book Antiqua"/>
          <w:i/>
        </w:rPr>
        <w:t xml:space="preserve">J </w:t>
      </w:r>
      <w:proofErr w:type="spellStart"/>
      <w:r w:rsidRPr="00A37531">
        <w:rPr>
          <w:rFonts w:ascii="Book Antiqua" w:hAnsi="Book Antiqua"/>
          <w:i/>
        </w:rPr>
        <w:t>Neuropathol</w:t>
      </w:r>
      <w:proofErr w:type="spellEnd"/>
      <w:r w:rsidRPr="00A37531">
        <w:rPr>
          <w:rFonts w:ascii="Book Antiqua" w:hAnsi="Book Antiqua"/>
          <w:i/>
        </w:rPr>
        <w:t xml:space="preserve"> </w:t>
      </w:r>
      <w:proofErr w:type="spellStart"/>
      <w:r w:rsidRPr="00A37531">
        <w:rPr>
          <w:rFonts w:ascii="Book Antiqua" w:hAnsi="Book Antiqua"/>
          <w:i/>
        </w:rPr>
        <w:t>Exp</w:t>
      </w:r>
      <w:proofErr w:type="spellEnd"/>
      <w:r w:rsidRPr="00A37531">
        <w:rPr>
          <w:rFonts w:ascii="Book Antiqua" w:hAnsi="Book Antiqua"/>
          <w:i/>
        </w:rPr>
        <w:t xml:space="preserve"> </w:t>
      </w:r>
      <w:proofErr w:type="spellStart"/>
      <w:r w:rsidRPr="00A37531">
        <w:rPr>
          <w:rFonts w:ascii="Book Antiqua" w:hAnsi="Book Antiqua"/>
          <w:i/>
        </w:rPr>
        <w:t>Neurol</w:t>
      </w:r>
      <w:proofErr w:type="spellEnd"/>
      <w:r w:rsidRPr="00A37531">
        <w:rPr>
          <w:rFonts w:ascii="Book Antiqua" w:hAnsi="Book Antiqua"/>
        </w:rPr>
        <w:t xml:space="preserve"> 2010; </w:t>
      </w:r>
      <w:r w:rsidRPr="00A37531">
        <w:rPr>
          <w:rFonts w:ascii="Book Antiqua" w:hAnsi="Book Antiqua"/>
          <w:b/>
        </w:rPr>
        <w:t>69</w:t>
      </w:r>
      <w:r w:rsidRPr="00A37531">
        <w:rPr>
          <w:rFonts w:ascii="Book Antiqua" w:hAnsi="Book Antiqua"/>
        </w:rPr>
        <w:t>: 973-985 [PMID: 20720501 DOI: 10.1097/NEN.0b013e3181eff6dc]</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109 </w:t>
      </w:r>
      <w:r w:rsidRPr="00A37531">
        <w:rPr>
          <w:rFonts w:ascii="Book Antiqua" w:hAnsi="Book Antiqua"/>
          <w:b/>
        </w:rPr>
        <w:t>Kuroda Y,</w:t>
      </w:r>
      <w:r w:rsidR="0071643D">
        <w:rPr>
          <w:rFonts w:ascii="Book Antiqua" w:hAnsi="Book Antiqua"/>
        </w:rPr>
        <w:t xml:space="preserve"> </w:t>
      </w:r>
      <w:proofErr w:type="spellStart"/>
      <w:r w:rsidRPr="00A37531">
        <w:rPr>
          <w:rFonts w:ascii="Book Antiqua" w:hAnsi="Book Antiqua"/>
        </w:rPr>
        <w:t>Kitada</w:t>
      </w:r>
      <w:proofErr w:type="spellEnd"/>
      <w:r w:rsidRPr="00A37531">
        <w:rPr>
          <w:rFonts w:ascii="Book Antiqua" w:hAnsi="Book Antiqua"/>
        </w:rPr>
        <w:t xml:space="preserve"> M, </w:t>
      </w:r>
      <w:proofErr w:type="spellStart"/>
      <w:r w:rsidRPr="00A37531">
        <w:rPr>
          <w:rFonts w:ascii="Book Antiqua" w:hAnsi="Book Antiqua"/>
        </w:rPr>
        <w:t>Wakao</w:t>
      </w:r>
      <w:proofErr w:type="spellEnd"/>
      <w:r w:rsidRPr="00A37531">
        <w:rPr>
          <w:rFonts w:ascii="Book Antiqua" w:hAnsi="Book Antiqua"/>
        </w:rPr>
        <w:t xml:space="preserve"> S, </w:t>
      </w:r>
      <w:proofErr w:type="spellStart"/>
      <w:r w:rsidRPr="00A37531">
        <w:rPr>
          <w:rFonts w:ascii="Book Antiqua" w:hAnsi="Book Antiqua"/>
        </w:rPr>
        <w:t>Dezawa</w:t>
      </w:r>
      <w:proofErr w:type="spellEnd"/>
      <w:r w:rsidRPr="00A37531">
        <w:rPr>
          <w:rFonts w:ascii="Book Antiqua" w:hAnsi="Book Antiqua"/>
        </w:rPr>
        <w:t xml:space="preserve"> M. </w:t>
      </w:r>
      <w:proofErr w:type="spellStart"/>
      <w:r w:rsidRPr="00A37531">
        <w:rPr>
          <w:rFonts w:ascii="Book Antiqua" w:hAnsi="Book Antiqua"/>
        </w:rPr>
        <w:t>Mesenchymal</w:t>
      </w:r>
      <w:proofErr w:type="spellEnd"/>
      <w:r w:rsidRPr="00A37531">
        <w:rPr>
          <w:rFonts w:ascii="Book Antiqua" w:hAnsi="Book Antiqua"/>
        </w:rPr>
        <w:t xml:space="preserve"> stem cells and umbilical cord as sources for </w:t>
      </w:r>
      <w:proofErr w:type="spellStart"/>
      <w:r w:rsidRPr="00A37531">
        <w:rPr>
          <w:rFonts w:ascii="Book Antiqua" w:hAnsi="Book Antiqua"/>
        </w:rPr>
        <w:t>schwann</w:t>
      </w:r>
      <w:proofErr w:type="spellEnd"/>
      <w:r w:rsidRPr="00A37531">
        <w:rPr>
          <w:rFonts w:ascii="Book Antiqua" w:hAnsi="Book Antiqua"/>
        </w:rPr>
        <w:t xml:space="preserve"> cell differentiation: their potential in peripheral nerve repair.</w:t>
      </w:r>
      <w:r w:rsidR="0071643D">
        <w:rPr>
          <w:rFonts w:ascii="Book Antiqua" w:hAnsi="Book Antiqua" w:hint="eastAsia"/>
          <w:lang w:eastAsia="zh-CN"/>
        </w:rPr>
        <w:t xml:space="preserve"> </w:t>
      </w:r>
      <w:r w:rsidRPr="0071643D">
        <w:rPr>
          <w:rFonts w:ascii="Book Antiqua" w:hAnsi="Book Antiqua"/>
          <w:i/>
        </w:rPr>
        <w:t>TOTERMJ</w:t>
      </w:r>
      <w:r w:rsidRPr="00A37531">
        <w:rPr>
          <w:rFonts w:ascii="Book Antiqua" w:hAnsi="Book Antiqua"/>
        </w:rPr>
        <w:t xml:space="preserve"> 2011;</w:t>
      </w:r>
      <w:r w:rsidRPr="0071643D">
        <w:rPr>
          <w:rFonts w:ascii="Book Antiqua" w:hAnsi="Book Antiqua"/>
          <w:b/>
        </w:rPr>
        <w:t xml:space="preserve"> 4</w:t>
      </w:r>
      <w:r w:rsidRPr="00A37531">
        <w:rPr>
          <w:rFonts w:ascii="Book Antiqua" w:hAnsi="Book Antiqua"/>
        </w:rPr>
        <w:t>: 54-63 [DOI: 10.2174/1875043501104010054]</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110 </w:t>
      </w:r>
      <w:r w:rsidRPr="00A37531">
        <w:rPr>
          <w:rFonts w:ascii="Book Antiqua" w:hAnsi="Book Antiqua"/>
          <w:b/>
        </w:rPr>
        <w:t>Pereira T</w:t>
      </w:r>
      <w:r w:rsidRPr="00A37531">
        <w:rPr>
          <w:rFonts w:ascii="Book Antiqua" w:hAnsi="Book Antiqua"/>
        </w:rPr>
        <w:t xml:space="preserve">, </w:t>
      </w:r>
      <w:proofErr w:type="spellStart"/>
      <w:r w:rsidRPr="00A37531">
        <w:rPr>
          <w:rFonts w:ascii="Book Antiqua" w:hAnsi="Book Antiqua"/>
        </w:rPr>
        <w:t>Gärtner</w:t>
      </w:r>
      <w:proofErr w:type="spellEnd"/>
      <w:r w:rsidRPr="00A37531">
        <w:rPr>
          <w:rFonts w:ascii="Book Antiqua" w:hAnsi="Book Antiqua"/>
        </w:rPr>
        <w:t xml:space="preserve"> A, </w:t>
      </w:r>
      <w:proofErr w:type="spellStart"/>
      <w:r w:rsidRPr="00A37531">
        <w:rPr>
          <w:rFonts w:ascii="Book Antiqua" w:hAnsi="Book Antiqua"/>
        </w:rPr>
        <w:t>Amorim</w:t>
      </w:r>
      <w:proofErr w:type="spellEnd"/>
      <w:r w:rsidRPr="00A37531">
        <w:rPr>
          <w:rFonts w:ascii="Book Antiqua" w:hAnsi="Book Antiqua"/>
        </w:rPr>
        <w:t xml:space="preserve"> I, Almeida A, </w:t>
      </w:r>
      <w:proofErr w:type="spellStart"/>
      <w:r w:rsidRPr="00A37531">
        <w:rPr>
          <w:rFonts w:ascii="Book Antiqua" w:hAnsi="Book Antiqua"/>
        </w:rPr>
        <w:t>Caseiro</w:t>
      </w:r>
      <w:proofErr w:type="spellEnd"/>
      <w:r w:rsidRPr="00A37531">
        <w:rPr>
          <w:rFonts w:ascii="Book Antiqua" w:hAnsi="Book Antiqua"/>
        </w:rPr>
        <w:t xml:space="preserve"> AR, Armada-da-Silva PA, Amado S, </w:t>
      </w:r>
      <w:proofErr w:type="spellStart"/>
      <w:r w:rsidRPr="00A37531">
        <w:rPr>
          <w:rFonts w:ascii="Book Antiqua" w:hAnsi="Book Antiqua"/>
        </w:rPr>
        <w:t>Fregnan</w:t>
      </w:r>
      <w:proofErr w:type="spellEnd"/>
      <w:r w:rsidRPr="00A37531">
        <w:rPr>
          <w:rFonts w:ascii="Book Antiqua" w:hAnsi="Book Antiqua"/>
        </w:rPr>
        <w:t xml:space="preserve"> F, </w:t>
      </w:r>
      <w:proofErr w:type="spellStart"/>
      <w:r w:rsidRPr="00A37531">
        <w:rPr>
          <w:rFonts w:ascii="Book Antiqua" w:hAnsi="Book Antiqua"/>
        </w:rPr>
        <w:t>Varejão</w:t>
      </w:r>
      <w:proofErr w:type="spellEnd"/>
      <w:r w:rsidRPr="00A37531">
        <w:rPr>
          <w:rFonts w:ascii="Book Antiqua" w:hAnsi="Book Antiqua"/>
        </w:rPr>
        <w:t xml:space="preserve"> AS, Santos JD, </w:t>
      </w:r>
      <w:proofErr w:type="spellStart"/>
      <w:r w:rsidRPr="00A37531">
        <w:rPr>
          <w:rFonts w:ascii="Book Antiqua" w:hAnsi="Book Antiqua"/>
        </w:rPr>
        <w:t>Bartolo</w:t>
      </w:r>
      <w:proofErr w:type="spellEnd"/>
      <w:r w:rsidRPr="00A37531">
        <w:rPr>
          <w:rFonts w:ascii="Book Antiqua" w:hAnsi="Book Antiqua"/>
        </w:rPr>
        <w:t xml:space="preserve"> PJ, </w:t>
      </w:r>
      <w:proofErr w:type="spellStart"/>
      <w:r w:rsidRPr="00A37531">
        <w:rPr>
          <w:rFonts w:ascii="Book Antiqua" w:hAnsi="Book Antiqua"/>
        </w:rPr>
        <w:t>Geuna</w:t>
      </w:r>
      <w:proofErr w:type="spellEnd"/>
      <w:r w:rsidRPr="00A37531">
        <w:rPr>
          <w:rFonts w:ascii="Book Antiqua" w:hAnsi="Book Antiqua"/>
        </w:rPr>
        <w:t xml:space="preserve"> S, </w:t>
      </w:r>
      <w:proofErr w:type="spellStart"/>
      <w:r w:rsidRPr="00A37531">
        <w:rPr>
          <w:rFonts w:ascii="Book Antiqua" w:hAnsi="Book Antiqua"/>
        </w:rPr>
        <w:t>Luís</w:t>
      </w:r>
      <w:proofErr w:type="spellEnd"/>
      <w:r w:rsidRPr="00A37531">
        <w:rPr>
          <w:rFonts w:ascii="Book Antiqua" w:hAnsi="Book Antiqua"/>
        </w:rPr>
        <w:t xml:space="preserve"> AL, Mauricio AC. Promoting nerve regeneration in a </w:t>
      </w:r>
      <w:proofErr w:type="spellStart"/>
      <w:r w:rsidRPr="00A37531">
        <w:rPr>
          <w:rFonts w:ascii="Book Antiqua" w:hAnsi="Book Antiqua"/>
        </w:rPr>
        <w:t>neurotmesis</w:t>
      </w:r>
      <w:proofErr w:type="spellEnd"/>
      <w:r w:rsidRPr="00A37531">
        <w:rPr>
          <w:rFonts w:ascii="Book Antiqua" w:hAnsi="Book Antiqua"/>
        </w:rPr>
        <w:t xml:space="preserve"> rat model using poly(DL-</w:t>
      </w:r>
      <w:proofErr w:type="spellStart"/>
      <w:r w:rsidRPr="00A37531">
        <w:rPr>
          <w:rFonts w:ascii="Book Antiqua" w:hAnsi="Book Antiqua"/>
        </w:rPr>
        <w:t>lactide</w:t>
      </w:r>
      <w:proofErr w:type="spellEnd"/>
      <w:r w:rsidRPr="00A37531">
        <w:rPr>
          <w:rFonts w:ascii="Book Antiqua" w:hAnsi="Book Antiqua"/>
        </w:rPr>
        <w:t>-ε-</w:t>
      </w:r>
      <w:proofErr w:type="spellStart"/>
      <w:r w:rsidRPr="00A37531">
        <w:rPr>
          <w:rFonts w:ascii="Book Antiqua" w:hAnsi="Book Antiqua"/>
        </w:rPr>
        <w:t>caprolactone</w:t>
      </w:r>
      <w:proofErr w:type="spellEnd"/>
      <w:r w:rsidRPr="00A37531">
        <w:rPr>
          <w:rFonts w:ascii="Book Antiqua" w:hAnsi="Book Antiqua"/>
        </w:rPr>
        <w:t xml:space="preserve">) membranes and </w:t>
      </w:r>
      <w:proofErr w:type="spellStart"/>
      <w:r w:rsidRPr="00A37531">
        <w:rPr>
          <w:rFonts w:ascii="Book Antiqua" w:hAnsi="Book Antiqua"/>
        </w:rPr>
        <w:t>mesenchymal</w:t>
      </w:r>
      <w:proofErr w:type="spellEnd"/>
      <w:r w:rsidRPr="00A37531">
        <w:rPr>
          <w:rFonts w:ascii="Book Antiqua" w:hAnsi="Book Antiqua"/>
        </w:rPr>
        <w:t xml:space="preserve"> stem cells from the Wharton's jelly: in vitro and in vivo analysis. </w:t>
      </w:r>
      <w:r w:rsidRPr="00A37531">
        <w:rPr>
          <w:rFonts w:ascii="Book Antiqua" w:hAnsi="Book Antiqua"/>
          <w:i/>
        </w:rPr>
        <w:t xml:space="preserve">Biomed Res </w:t>
      </w:r>
      <w:proofErr w:type="spellStart"/>
      <w:r w:rsidRPr="00A37531">
        <w:rPr>
          <w:rFonts w:ascii="Book Antiqua" w:hAnsi="Book Antiqua"/>
          <w:i/>
        </w:rPr>
        <w:t>Int</w:t>
      </w:r>
      <w:proofErr w:type="spellEnd"/>
      <w:r w:rsidRPr="00A37531">
        <w:rPr>
          <w:rFonts w:ascii="Book Antiqua" w:hAnsi="Book Antiqua"/>
        </w:rPr>
        <w:t xml:space="preserve"> 2014; </w:t>
      </w:r>
      <w:r w:rsidRPr="00A37531">
        <w:rPr>
          <w:rFonts w:ascii="Book Antiqua" w:hAnsi="Book Antiqua"/>
          <w:b/>
        </w:rPr>
        <w:t>2014</w:t>
      </w:r>
      <w:r w:rsidRPr="00A37531">
        <w:rPr>
          <w:rFonts w:ascii="Book Antiqua" w:hAnsi="Book Antiqua"/>
        </w:rPr>
        <w:t>: 302659 [PMID: 25121094 DOI: 10.1155/2014/302659]</w:t>
      </w:r>
    </w:p>
    <w:p w:rsidR="00A37531" w:rsidRPr="00A37531" w:rsidRDefault="00A37531" w:rsidP="00A37531">
      <w:pPr>
        <w:spacing w:line="360" w:lineRule="auto"/>
        <w:jc w:val="both"/>
        <w:rPr>
          <w:rFonts w:ascii="Book Antiqua" w:hAnsi="Book Antiqua"/>
        </w:rPr>
      </w:pPr>
      <w:r w:rsidRPr="00A37531">
        <w:rPr>
          <w:rFonts w:ascii="Book Antiqua" w:hAnsi="Book Antiqua"/>
        </w:rPr>
        <w:t xml:space="preserve">111 </w:t>
      </w:r>
      <w:proofErr w:type="spellStart"/>
      <w:r w:rsidRPr="00A37531">
        <w:rPr>
          <w:rFonts w:ascii="Book Antiqua" w:hAnsi="Book Antiqua"/>
          <w:b/>
        </w:rPr>
        <w:t>Peng</w:t>
      </w:r>
      <w:proofErr w:type="spellEnd"/>
      <w:r w:rsidRPr="00A37531">
        <w:rPr>
          <w:rFonts w:ascii="Book Antiqua" w:hAnsi="Book Antiqua"/>
          <w:b/>
        </w:rPr>
        <w:t xml:space="preserve"> J</w:t>
      </w:r>
      <w:r w:rsidRPr="00A37531">
        <w:rPr>
          <w:rFonts w:ascii="Book Antiqua" w:hAnsi="Book Antiqua"/>
        </w:rPr>
        <w:t xml:space="preserve">, Wang Y, Zhang L, Zhao B, Zhao Z, Chen J, </w:t>
      </w:r>
      <w:proofErr w:type="spellStart"/>
      <w:r w:rsidRPr="00A37531">
        <w:rPr>
          <w:rFonts w:ascii="Book Antiqua" w:hAnsi="Book Antiqua"/>
        </w:rPr>
        <w:t>Guo</w:t>
      </w:r>
      <w:proofErr w:type="spellEnd"/>
      <w:r w:rsidRPr="00A37531">
        <w:rPr>
          <w:rFonts w:ascii="Book Antiqua" w:hAnsi="Book Antiqua"/>
        </w:rPr>
        <w:t xml:space="preserve"> Q, Liu S, Sui X, </w:t>
      </w:r>
      <w:proofErr w:type="spellStart"/>
      <w:r w:rsidRPr="00A37531">
        <w:rPr>
          <w:rFonts w:ascii="Book Antiqua" w:hAnsi="Book Antiqua"/>
        </w:rPr>
        <w:t>Xu</w:t>
      </w:r>
      <w:proofErr w:type="spellEnd"/>
      <w:r w:rsidRPr="00A37531">
        <w:rPr>
          <w:rFonts w:ascii="Book Antiqua" w:hAnsi="Book Antiqua"/>
        </w:rPr>
        <w:t xml:space="preserve"> W, Lu S. Human umbilical cord Wharton's jelly-derived </w:t>
      </w:r>
      <w:proofErr w:type="spellStart"/>
      <w:r w:rsidRPr="00A37531">
        <w:rPr>
          <w:rFonts w:ascii="Book Antiqua" w:hAnsi="Book Antiqua"/>
        </w:rPr>
        <w:t>mesenchymal</w:t>
      </w:r>
      <w:proofErr w:type="spellEnd"/>
      <w:r w:rsidRPr="00A37531">
        <w:rPr>
          <w:rFonts w:ascii="Book Antiqua" w:hAnsi="Book Antiqua"/>
        </w:rPr>
        <w:t xml:space="preserve"> stem cells differentiate into a Schwann-cell phenotype and promote </w:t>
      </w:r>
      <w:proofErr w:type="spellStart"/>
      <w:r w:rsidRPr="00A37531">
        <w:rPr>
          <w:rFonts w:ascii="Book Antiqua" w:hAnsi="Book Antiqua"/>
        </w:rPr>
        <w:t>neurite</w:t>
      </w:r>
      <w:proofErr w:type="spellEnd"/>
      <w:r w:rsidRPr="00A37531">
        <w:rPr>
          <w:rFonts w:ascii="Book Antiqua" w:hAnsi="Book Antiqua"/>
        </w:rPr>
        <w:t xml:space="preserve"> outgrowth in vitro. </w:t>
      </w:r>
      <w:r w:rsidRPr="00A37531">
        <w:rPr>
          <w:rFonts w:ascii="Book Antiqua" w:hAnsi="Book Antiqua"/>
          <w:i/>
        </w:rPr>
        <w:t>Brain Res Bull</w:t>
      </w:r>
      <w:r w:rsidRPr="00A37531">
        <w:rPr>
          <w:rFonts w:ascii="Book Antiqua" w:hAnsi="Book Antiqua"/>
        </w:rPr>
        <w:t xml:space="preserve"> 2011; </w:t>
      </w:r>
      <w:r w:rsidRPr="00A37531">
        <w:rPr>
          <w:rFonts w:ascii="Book Antiqua" w:hAnsi="Book Antiqua"/>
          <w:b/>
        </w:rPr>
        <w:t>84</w:t>
      </w:r>
      <w:r w:rsidRPr="00A37531">
        <w:rPr>
          <w:rFonts w:ascii="Book Antiqua" w:hAnsi="Book Antiqua"/>
        </w:rPr>
        <w:t>: 235-243 [PMID: 21194558 DOI: 10.1016/j.brainresbull.2010.12.013]</w:t>
      </w:r>
    </w:p>
    <w:p w:rsidR="004D70C2" w:rsidRPr="00A37531" w:rsidRDefault="004D70C2" w:rsidP="00A37531">
      <w:pPr>
        <w:spacing w:line="360" w:lineRule="auto"/>
        <w:jc w:val="both"/>
        <w:rPr>
          <w:rFonts w:ascii="Book Antiqua" w:hAnsi="Book Antiqua"/>
          <w:lang w:eastAsia="zh-CN"/>
        </w:rPr>
      </w:pPr>
    </w:p>
    <w:p w:rsidR="004D70C2" w:rsidRPr="00A37531" w:rsidRDefault="004D70C2" w:rsidP="0071643D">
      <w:pPr>
        <w:pStyle w:val="PlainText"/>
        <w:spacing w:line="360" w:lineRule="auto"/>
        <w:jc w:val="right"/>
        <w:rPr>
          <w:rFonts w:ascii="Book Antiqua" w:hAnsi="Book Antiqua"/>
          <w:b/>
          <w:sz w:val="24"/>
          <w:szCs w:val="24"/>
        </w:rPr>
      </w:pPr>
      <w:r w:rsidRPr="00A37531">
        <w:rPr>
          <w:rFonts w:ascii="Book Antiqua" w:hAnsi="Book Antiqua"/>
          <w:b/>
          <w:sz w:val="24"/>
          <w:szCs w:val="24"/>
        </w:rPr>
        <w:t xml:space="preserve">P-Reviewer: </w:t>
      </w:r>
      <w:proofErr w:type="spellStart"/>
      <w:r w:rsidR="00D4417C" w:rsidRPr="00A37531">
        <w:rPr>
          <w:rFonts w:ascii="Book Antiqua" w:hAnsi="Book Antiqua"/>
          <w:sz w:val="24"/>
          <w:szCs w:val="24"/>
        </w:rPr>
        <w:t>Feng</w:t>
      </w:r>
      <w:proofErr w:type="spellEnd"/>
      <w:r w:rsidR="00D4417C" w:rsidRPr="00A37531">
        <w:rPr>
          <w:rFonts w:ascii="Book Antiqua" w:hAnsi="Book Antiqua"/>
          <w:sz w:val="24"/>
          <w:szCs w:val="24"/>
        </w:rPr>
        <w:t xml:space="preserve"> Z, </w:t>
      </w:r>
      <w:proofErr w:type="spellStart"/>
      <w:r w:rsidR="00D4417C" w:rsidRPr="00A37531">
        <w:rPr>
          <w:rFonts w:ascii="Book Antiqua" w:hAnsi="Book Antiqua"/>
          <w:sz w:val="24"/>
          <w:szCs w:val="24"/>
        </w:rPr>
        <w:t>Isik</w:t>
      </w:r>
      <w:proofErr w:type="spellEnd"/>
      <w:r w:rsidR="00D4417C" w:rsidRPr="00A37531">
        <w:rPr>
          <w:rFonts w:ascii="Book Antiqua" w:hAnsi="Book Antiqua"/>
          <w:sz w:val="24"/>
          <w:szCs w:val="24"/>
        </w:rPr>
        <w:t xml:space="preserve"> AT, </w:t>
      </w:r>
      <w:proofErr w:type="spellStart"/>
      <w:r w:rsidR="00D4417C" w:rsidRPr="00A37531">
        <w:rPr>
          <w:rFonts w:ascii="Book Antiqua" w:hAnsi="Book Antiqua"/>
          <w:sz w:val="24"/>
          <w:szCs w:val="24"/>
        </w:rPr>
        <w:t>Zeng</w:t>
      </w:r>
      <w:proofErr w:type="spellEnd"/>
      <w:r w:rsidR="00D4417C" w:rsidRPr="00A37531">
        <w:rPr>
          <w:rFonts w:ascii="Book Antiqua" w:hAnsi="Book Antiqua"/>
          <w:sz w:val="24"/>
          <w:szCs w:val="24"/>
        </w:rPr>
        <w:t xml:space="preserve"> L</w:t>
      </w:r>
      <w:r w:rsidR="00D4417C" w:rsidRPr="00A37531">
        <w:rPr>
          <w:rFonts w:ascii="Book Antiqua" w:hAnsi="Book Antiqua"/>
          <w:b/>
          <w:sz w:val="24"/>
          <w:szCs w:val="24"/>
        </w:rPr>
        <w:t xml:space="preserve"> </w:t>
      </w:r>
      <w:r w:rsidRPr="00A37531">
        <w:rPr>
          <w:rFonts w:ascii="Book Antiqua" w:hAnsi="Book Antiqua"/>
          <w:b/>
          <w:sz w:val="24"/>
          <w:szCs w:val="24"/>
        </w:rPr>
        <w:t xml:space="preserve">Editor: </w:t>
      </w:r>
      <w:proofErr w:type="spellStart"/>
      <w:r w:rsidRPr="00A37531">
        <w:rPr>
          <w:rFonts w:ascii="Book Antiqua" w:hAnsi="Book Antiqua"/>
          <w:sz w:val="24"/>
          <w:szCs w:val="24"/>
        </w:rPr>
        <w:t>Ji</w:t>
      </w:r>
      <w:proofErr w:type="spellEnd"/>
      <w:r w:rsidRPr="00A37531">
        <w:rPr>
          <w:rFonts w:ascii="Book Antiqua" w:hAnsi="Book Antiqua"/>
          <w:sz w:val="24"/>
          <w:szCs w:val="24"/>
        </w:rPr>
        <w:t xml:space="preserve"> FF</w:t>
      </w:r>
      <w:r w:rsidRPr="00A37531">
        <w:rPr>
          <w:rFonts w:ascii="Book Antiqua" w:hAnsi="Book Antiqua"/>
          <w:b/>
          <w:sz w:val="24"/>
          <w:szCs w:val="24"/>
        </w:rPr>
        <w:t xml:space="preserve"> L-Editor: E-Editor: </w:t>
      </w:r>
    </w:p>
    <w:p w:rsidR="004D70C2" w:rsidRPr="00A37531" w:rsidRDefault="004D70C2" w:rsidP="00A37531">
      <w:pPr>
        <w:pStyle w:val="PlainText"/>
        <w:spacing w:line="360" w:lineRule="auto"/>
        <w:rPr>
          <w:rFonts w:ascii="Book Antiqua" w:hAnsi="Book Antiqua"/>
          <w:b/>
          <w:sz w:val="24"/>
          <w:szCs w:val="24"/>
        </w:rPr>
      </w:pPr>
      <w:r w:rsidRPr="00A37531">
        <w:rPr>
          <w:rFonts w:ascii="Book Antiqua" w:hAnsi="Book Antiqua"/>
          <w:b/>
          <w:sz w:val="24"/>
          <w:szCs w:val="24"/>
        </w:rPr>
        <w:t xml:space="preserve"> </w:t>
      </w:r>
    </w:p>
    <w:p w:rsidR="004D70C2" w:rsidRPr="00A37531" w:rsidRDefault="004D70C2" w:rsidP="00A37531">
      <w:pPr>
        <w:snapToGrid w:val="0"/>
        <w:spacing w:line="360" w:lineRule="auto"/>
        <w:jc w:val="both"/>
        <w:rPr>
          <w:rFonts w:ascii="Book Antiqua" w:eastAsia="宋体" w:hAnsi="Book Antiqua" w:cs="Helvetica"/>
          <w:b/>
        </w:rPr>
      </w:pPr>
      <w:r w:rsidRPr="00A37531">
        <w:rPr>
          <w:rFonts w:ascii="Book Antiqua" w:eastAsia="宋体" w:hAnsi="Book Antiqua" w:cs="Helvetica"/>
          <w:b/>
        </w:rPr>
        <w:t xml:space="preserve">Specialty type: </w:t>
      </w:r>
      <w:r w:rsidR="00D4417C" w:rsidRPr="00A37531">
        <w:rPr>
          <w:rFonts w:ascii="Book Antiqua" w:eastAsia="微软雅黑" w:hAnsi="Book Antiqua" w:cs="宋体"/>
        </w:rPr>
        <w:t>Cell and tissue engineering</w:t>
      </w:r>
    </w:p>
    <w:p w:rsidR="004D70C2" w:rsidRPr="00A37531" w:rsidRDefault="004D70C2" w:rsidP="00A37531">
      <w:pPr>
        <w:snapToGrid w:val="0"/>
        <w:spacing w:line="360" w:lineRule="auto"/>
        <w:jc w:val="both"/>
        <w:rPr>
          <w:rFonts w:ascii="Book Antiqua" w:eastAsia="宋体" w:hAnsi="Book Antiqua" w:cs="Helvetica"/>
          <w:b/>
        </w:rPr>
      </w:pPr>
      <w:r w:rsidRPr="00A37531">
        <w:rPr>
          <w:rFonts w:ascii="Book Antiqua" w:eastAsia="宋体" w:hAnsi="Book Antiqua" w:cs="Helvetica"/>
          <w:b/>
        </w:rPr>
        <w:t xml:space="preserve">Country of origin: </w:t>
      </w:r>
      <w:r w:rsidR="00D4417C" w:rsidRPr="00A37531">
        <w:rPr>
          <w:rFonts w:ascii="Book Antiqua" w:eastAsia="宋体" w:hAnsi="Book Antiqua"/>
        </w:rPr>
        <w:t>Iran</w:t>
      </w:r>
    </w:p>
    <w:p w:rsidR="004D70C2" w:rsidRPr="00A37531" w:rsidRDefault="004D70C2" w:rsidP="00A37531">
      <w:pPr>
        <w:snapToGrid w:val="0"/>
        <w:spacing w:line="360" w:lineRule="auto"/>
        <w:jc w:val="both"/>
        <w:rPr>
          <w:rFonts w:ascii="Book Antiqua" w:eastAsia="宋体" w:hAnsi="Book Antiqua" w:cs="Helvetica"/>
          <w:b/>
        </w:rPr>
      </w:pPr>
      <w:r w:rsidRPr="00A37531">
        <w:rPr>
          <w:rFonts w:ascii="Book Antiqua" w:eastAsia="宋体" w:hAnsi="Book Antiqua" w:cs="Helvetica"/>
          <w:b/>
        </w:rPr>
        <w:t>Peer-review report classification</w:t>
      </w:r>
    </w:p>
    <w:p w:rsidR="004D70C2" w:rsidRPr="00A37531" w:rsidRDefault="004D70C2" w:rsidP="00A37531">
      <w:pPr>
        <w:snapToGrid w:val="0"/>
        <w:spacing w:line="360" w:lineRule="auto"/>
        <w:jc w:val="both"/>
        <w:rPr>
          <w:rFonts w:ascii="Book Antiqua" w:eastAsia="宋体" w:hAnsi="Book Antiqua" w:cs="Helvetica"/>
          <w:lang w:eastAsia="zh-CN"/>
        </w:rPr>
      </w:pPr>
      <w:r w:rsidRPr="00A37531">
        <w:rPr>
          <w:rFonts w:ascii="Book Antiqua" w:eastAsia="宋体" w:hAnsi="Book Antiqua" w:cs="Helvetica"/>
        </w:rPr>
        <w:t xml:space="preserve">Grade A (Excellent): </w:t>
      </w:r>
      <w:r w:rsidR="00D4417C" w:rsidRPr="00A37531">
        <w:rPr>
          <w:rFonts w:ascii="Book Antiqua" w:eastAsia="宋体" w:hAnsi="Book Antiqua" w:cs="Helvetica"/>
          <w:lang w:eastAsia="zh-CN"/>
        </w:rPr>
        <w:t>0</w:t>
      </w:r>
    </w:p>
    <w:p w:rsidR="004D70C2" w:rsidRPr="00A37531" w:rsidRDefault="004D70C2" w:rsidP="00A37531">
      <w:pPr>
        <w:snapToGrid w:val="0"/>
        <w:spacing w:line="360" w:lineRule="auto"/>
        <w:jc w:val="both"/>
        <w:rPr>
          <w:rFonts w:ascii="Book Antiqua" w:eastAsia="宋体" w:hAnsi="Book Antiqua" w:cs="Helvetica"/>
        </w:rPr>
      </w:pPr>
      <w:r w:rsidRPr="00A37531">
        <w:rPr>
          <w:rFonts w:ascii="Book Antiqua" w:eastAsia="宋体" w:hAnsi="Book Antiqua" w:cs="Helvetica"/>
        </w:rPr>
        <w:lastRenderedPageBreak/>
        <w:t>Grade B (Very good): B</w:t>
      </w:r>
    </w:p>
    <w:p w:rsidR="004D70C2" w:rsidRPr="00A37531" w:rsidRDefault="004D70C2" w:rsidP="00A37531">
      <w:pPr>
        <w:snapToGrid w:val="0"/>
        <w:spacing w:line="360" w:lineRule="auto"/>
        <w:jc w:val="both"/>
        <w:rPr>
          <w:rFonts w:ascii="Book Antiqua" w:eastAsia="宋体" w:hAnsi="Book Antiqua" w:cs="Helvetica"/>
          <w:lang w:eastAsia="zh-CN"/>
        </w:rPr>
      </w:pPr>
      <w:r w:rsidRPr="00A37531">
        <w:rPr>
          <w:rFonts w:ascii="Book Antiqua" w:eastAsia="宋体" w:hAnsi="Book Antiqua" w:cs="Helvetica"/>
        </w:rPr>
        <w:t>Grade C (Good): C</w:t>
      </w:r>
      <w:r w:rsidR="00D4417C" w:rsidRPr="00A37531">
        <w:rPr>
          <w:rFonts w:ascii="Book Antiqua" w:eastAsia="宋体" w:hAnsi="Book Antiqua" w:cs="Helvetica"/>
          <w:lang w:eastAsia="zh-CN"/>
        </w:rPr>
        <w:t>, C</w:t>
      </w:r>
    </w:p>
    <w:p w:rsidR="004D70C2" w:rsidRPr="00A37531" w:rsidRDefault="004D70C2" w:rsidP="00A37531">
      <w:pPr>
        <w:snapToGrid w:val="0"/>
        <w:spacing w:line="360" w:lineRule="auto"/>
        <w:jc w:val="both"/>
        <w:rPr>
          <w:rFonts w:ascii="Book Antiqua" w:eastAsia="宋体" w:hAnsi="Book Antiqua" w:cs="Helvetica"/>
        </w:rPr>
      </w:pPr>
      <w:r w:rsidRPr="00A37531">
        <w:rPr>
          <w:rFonts w:ascii="Book Antiqua" w:eastAsia="宋体" w:hAnsi="Book Antiqua" w:cs="Helvetica"/>
        </w:rPr>
        <w:t>Grade D (Fair): 0</w:t>
      </w:r>
    </w:p>
    <w:p w:rsidR="004D70C2" w:rsidRPr="00A37531" w:rsidRDefault="004D70C2" w:rsidP="00A37531">
      <w:pPr>
        <w:spacing w:line="360" w:lineRule="auto"/>
        <w:jc w:val="both"/>
        <w:rPr>
          <w:rFonts w:ascii="Book Antiqua" w:eastAsia="宋体" w:hAnsi="Book Antiqua" w:cs="宋体"/>
        </w:rPr>
      </w:pPr>
      <w:r w:rsidRPr="00A37531">
        <w:rPr>
          <w:rFonts w:ascii="Book Antiqua" w:eastAsia="宋体" w:hAnsi="Book Antiqua" w:cs="Helvetica"/>
        </w:rPr>
        <w:t>Grade E (Poor): 0</w:t>
      </w:r>
      <w:r w:rsidRPr="00A37531">
        <w:rPr>
          <w:rFonts w:ascii="Book Antiqua" w:eastAsia="宋体" w:hAnsi="Book Antiqua" w:cs="宋体"/>
        </w:rPr>
        <w:t xml:space="preserve"> </w:t>
      </w:r>
    </w:p>
    <w:p w:rsidR="004D70C2" w:rsidRPr="004D70C2" w:rsidRDefault="004D70C2" w:rsidP="004D70C2">
      <w:pPr>
        <w:rPr>
          <w:lang w:eastAsia="zh-CN"/>
        </w:rPr>
      </w:pPr>
    </w:p>
    <w:sectPr w:rsidR="004D70C2" w:rsidRPr="004D70C2" w:rsidSect="00970E54">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07D0E" w15:done="0"/>
  <w15:commentEx w15:paraId="77567239" w15:paraIdParent="55007D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1F" w:rsidRDefault="0044201F">
      <w:r>
        <w:separator/>
      </w:r>
    </w:p>
  </w:endnote>
  <w:endnote w:type="continuationSeparator" w:id="0">
    <w:p w:rsidR="0044201F" w:rsidRDefault="0044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8" w:rsidRDefault="00D171E0" w:rsidP="004541D8">
    <w:pPr>
      <w:pStyle w:val="Footer"/>
      <w:framePr w:wrap="none" w:vAnchor="text" w:hAnchor="margin" w:y="1"/>
      <w:rPr>
        <w:rStyle w:val="PageNumber"/>
      </w:rPr>
    </w:pPr>
    <w:r>
      <w:rPr>
        <w:rStyle w:val="PageNumber"/>
      </w:rPr>
      <w:fldChar w:fldCharType="begin"/>
    </w:r>
    <w:r w:rsidR="004541D8">
      <w:rPr>
        <w:rStyle w:val="PageNumber"/>
      </w:rPr>
      <w:instrText xml:space="preserve">PAGE  </w:instrText>
    </w:r>
    <w:r>
      <w:rPr>
        <w:rStyle w:val="PageNumber"/>
      </w:rPr>
      <w:fldChar w:fldCharType="end"/>
    </w:r>
  </w:p>
  <w:p w:rsidR="004541D8" w:rsidRDefault="004541D8" w:rsidP="004541D8">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8" w:rsidRDefault="00D171E0" w:rsidP="004541D8">
    <w:pPr>
      <w:pStyle w:val="Footer"/>
      <w:framePr w:wrap="none" w:vAnchor="text" w:hAnchor="margin" w:y="1"/>
      <w:rPr>
        <w:rStyle w:val="PageNumber"/>
      </w:rPr>
    </w:pPr>
    <w:r>
      <w:rPr>
        <w:rStyle w:val="PageNumber"/>
      </w:rPr>
      <w:fldChar w:fldCharType="begin"/>
    </w:r>
    <w:r w:rsidR="004541D8">
      <w:rPr>
        <w:rStyle w:val="PageNumber"/>
      </w:rPr>
      <w:instrText xml:space="preserve">PAGE  </w:instrText>
    </w:r>
    <w:r>
      <w:rPr>
        <w:rStyle w:val="PageNumber"/>
      </w:rPr>
      <w:fldChar w:fldCharType="separate"/>
    </w:r>
    <w:r w:rsidR="00272406">
      <w:rPr>
        <w:rStyle w:val="PageNumber"/>
        <w:noProof/>
      </w:rPr>
      <w:t>27</w:t>
    </w:r>
    <w:r>
      <w:rPr>
        <w:rStyle w:val="PageNumber"/>
      </w:rPr>
      <w:fldChar w:fldCharType="end"/>
    </w:r>
  </w:p>
  <w:p w:rsidR="004541D8" w:rsidRDefault="004541D8" w:rsidP="004541D8">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1F" w:rsidRDefault="0044201F">
      <w:r>
        <w:separator/>
      </w:r>
    </w:p>
  </w:footnote>
  <w:footnote w:type="continuationSeparator" w:id="0">
    <w:p w:rsidR="0044201F" w:rsidRDefault="004420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1B3AD0C6">
      <w:start w:val="33"/>
      <w:numFmt w:val="decimal"/>
      <w:lvlText w:val="%1."/>
      <w:lvlJc w:val="left"/>
      <w:pPr>
        <w:ind w:left="720" w:hanging="360"/>
      </w:pPr>
    </w:lvl>
    <w:lvl w:ilvl="1" w:tplc="C9F41824">
      <w:numFmt w:val="decimal"/>
      <w:lvlText w:val=""/>
      <w:lvlJc w:val="left"/>
    </w:lvl>
    <w:lvl w:ilvl="2" w:tplc="A32EBF82">
      <w:numFmt w:val="decimal"/>
      <w:lvlText w:val=""/>
      <w:lvlJc w:val="left"/>
    </w:lvl>
    <w:lvl w:ilvl="3" w:tplc="70A016CC">
      <w:numFmt w:val="decimal"/>
      <w:lvlText w:val=""/>
      <w:lvlJc w:val="left"/>
    </w:lvl>
    <w:lvl w:ilvl="4" w:tplc="EAC4FDF6">
      <w:numFmt w:val="decimal"/>
      <w:lvlText w:val=""/>
      <w:lvlJc w:val="left"/>
    </w:lvl>
    <w:lvl w:ilvl="5" w:tplc="528052F8">
      <w:numFmt w:val="decimal"/>
      <w:lvlText w:val=""/>
      <w:lvlJc w:val="left"/>
    </w:lvl>
    <w:lvl w:ilvl="6" w:tplc="5AE0C6EC">
      <w:numFmt w:val="decimal"/>
      <w:lvlText w:val=""/>
      <w:lvlJc w:val="left"/>
    </w:lvl>
    <w:lvl w:ilvl="7" w:tplc="C0A62F42">
      <w:numFmt w:val="decimal"/>
      <w:lvlText w:val=""/>
      <w:lvlJc w:val="left"/>
    </w:lvl>
    <w:lvl w:ilvl="8" w:tplc="78C6AD10">
      <w:numFmt w:val="decimal"/>
      <w:lvlText w:val=""/>
      <w:lvlJc w:val="left"/>
    </w:lvl>
  </w:abstractNum>
  <w:abstractNum w:abstractNumId="1">
    <w:nsid w:val="00000002"/>
    <w:multiLevelType w:val="hybridMultilevel"/>
    <w:tmpl w:val="00000002"/>
    <w:lvl w:ilvl="0" w:tplc="3E828AAC">
      <w:start w:val="74"/>
      <w:numFmt w:val="decimal"/>
      <w:lvlText w:val="%1."/>
      <w:lvlJc w:val="left"/>
      <w:pPr>
        <w:ind w:left="720" w:hanging="360"/>
      </w:pPr>
    </w:lvl>
    <w:lvl w:ilvl="1" w:tplc="91AC0804">
      <w:numFmt w:val="decimal"/>
      <w:lvlText w:val=""/>
      <w:lvlJc w:val="left"/>
    </w:lvl>
    <w:lvl w:ilvl="2" w:tplc="BF5825AE">
      <w:numFmt w:val="decimal"/>
      <w:lvlText w:val=""/>
      <w:lvlJc w:val="left"/>
    </w:lvl>
    <w:lvl w:ilvl="3" w:tplc="F0F2FB5A">
      <w:numFmt w:val="decimal"/>
      <w:lvlText w:val=""/>
      <w:lvlJc w:val="left"/>
    </w:lvl>
    <w:lvl w:ilvl="4" w:tplc="60366B9C">
      <w:numFmt w:val="decimal"/>
      <w:lvlText w:val=""/>
      <w:lvlJc w:val="left"/>
    </w:lvl>
    <w:lvl w:ilvl="5" w:tplc="E0743B9C">
      <w:numFmt w:val="decimal"/>
      <w:lvlText w:val=""/>
      <w:lvlJc w:val="left"/>
    </w:lvl>
    <w:lvl w:ilvl="6" w:tplc="197046AA">
      <w:numFmt w:val="decimal"/>
      <w:lvlText w:val=""/>
      <w:lvlJc w:val="left"/>
    </w:lvl>
    <w:lvl w:ilvl="7" w:tplc="3BA24324">
      <w:numFmt w:val="decimal"/>
      <w:lvlText w:val=""/>
      <w:lvlJc w:val="left"/>
    </w:lvl>
    <w:lvl w:ilvl="8" w:tplc="35F2E97A">
      <w:numFmt w:val="decimal"/>
      <w:lvlText w:val=""/>
      <w:lvlJc w:val="left"/>
    </w:lvl>
  </w:abstractNum>
  <w:abstractNum w:abstractNumId="2">
    <w:nsid w:val="7E1A7F6A"/>
    <w:multiLevelType w:val="hybridMultilevel"/>
    <w:tmpl w:val="744CEA92"/>
    <w:lvl w:ilvl="0" w:tplc="456460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F321B"/>
    <w:multiLevelType w:val="hybridMultilevel"/>
    <w:tmpl w:val="D812E800"/>
    <w:lvl w:ilvl="0" w:tplc="BE962A64">
      <w:start w:val="1"/>
      <w:numFmt w:val="decimal"/>
      <w:lvlText w:val="%1"/>
      <w:lvlJc w:val="left"/>
      <w:pPr>
        <w:ind w:left="720" w:hanging="360"/>
      </w:pPr>
      <w:rPr>
        <w:rFonts w:hint="default"/>
      </w:rPr>
    </w:lvl>
    <w:lvl w:ilvl="1" w:tplc="C102E7C0" w:tentative="1">
      <w:start w:val="1"/>
      <w:numFmt w:val="lowerLetter"/>
      <w:lvlText w:val="%2."/>
      <w:lvlJc w:val="left"/>
      <w:pPr>
        <w:ind w:left="1440" w:hanging="360"/>
      </w:pPr>
    </w:lvl>
    <w:lvl w:ilvl="2" w:tplc="4022BBD4" w:tentative="1">
      <w:start w:val="1"/>
      <w:numFmt w:val="lowerRoman"/>
      <w:lvlText w:val="%3."/>
      <w:lvlJc w:val="right"/>
      <w:pPr>
        <w:ind w:left="2160" w:hanging="180"/>
      </w:pPr>
    </w:lvl>
    <w:lvl w:ilvl="3" w:tplc="3A260BAE" w:tentative="1">
      <w:start w:val="1"/>
      <w:numFmt w:val="decimal"/>
      <w:lvlText w:val="%4."/>
      <w:lvlJc w:val="left"/>
      <w:pPr>
        <w:ind w:left="2880" w:hanging="360"/>
      </w:pPr>
    </w:lvl>
    <w:lvl w:ilvl="4" w:tplc="813A32E2" w:tentative="1">
      <w:start w:val="1"/>
      <w:numFmt w:val="lowerLetter"/>
      <w:lvlText w:val="%5."/>
      <w:lvlJc w:val="left"/>
      <w:pPr>
        <w:ind w:left="3600" w:hanging="360"/>
      </w:pPr>
    </w:lvl>
    <w:lvl w:ilvl="5" w:tplc="6DE0AA2E" w:tentative="1">
      <w:start w:val="1"/>
      <w:numFmt w:val="lowerRoman"/>
      <w:lvlText w:val="%6."/>
      <w:lvlJc w:val="right"/>
      <w:pPr>
        <w:ind w:left="4320" w:hanging="180"/>
      </w:pPr>
    </w:lvl>
    <w:lvl w:ilvl="6" w:tplc="2DDA8702" w:tentative="1">
      <w:start w:val="1"/>
      <w:numFmt w:val="decimal"/>
      <w:lvlText w:val="%7."/>
      <w:lvlJc w:val="left"/>
      <w:pPr>
        <w:ind w:left="5040" w:hanging="360"/>
      </w:pPr>
    </w:lvl>
    <w:lvl w:ilvl="7" w:tplc="DB84F218" w:tentative="1">
      <w:start w:val="1"/>
      <w:numFmt w:val="lowerLetter"/>
      <w:lvlText w:val="%8."/>
      <w:lvlJc w:val="left"/>
      <w:pPr>
        <w:ind w:left="5760" w:hanging="360"/>
      </w:pPr>
    </w:lvl>
    <w:lvl w:ilvl="8" w:tplc="38BC158E"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Fathi">
    <w15:presenceInfo w15:providerId="Windows Live" w15:userId="467e26772abff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E6"/>
    <w:rsid w:val="0001660D"/>
    <w:rsid w:val="00017452"/>
    <w:rsid w:val="000224EE"/>
    <w:rsid w:val="00033B9E"/>
    <w:rsid w:val="0003491E"/>
    <w:rsid w:val="00056346"/>
    <w:rsid w:val="000612F2"/>
    <w:rsid w:val="000A1B42"/>
    <w:rsid w:val="000A7FD2"/>
    <w:rsid w:val="000C0226"/>
    <w:rsid w:val="000D0E9E"/>
    <w:rsid w:val="000D7585"/>
    <w:rsid w:val="000E0639"/>
    <w:rsid w:val="000E2DA9"/>
    <w:rsid w:val="00102D14"/>
    <w:rsid w:val="00127D5D"/>
    <w:rsid w:val="00162822"/>
    <w:rsid w:val="00171CBA"/>
    <w:rsid w:val="001B74C6"/>
    <w:rsid w:val="001D24FE"/>
    <w:rsid w:val="00210A4F"/>
    <w:rsid w:val="0021726E"/>
    <w:rsid w:val="00226815"/>
    <w:rsid w:val="00254827"/>
    <w:rsid w:val="00260AE8"/>
    <w:rsid w:val="00263438"/>
    <w:rsid w:val="00272406"/>
    <w:rsid w:val="00283CD9"/>
    <w:rsid w:val="00286D64"/>
    <w:rsid w:val="002C6F2A"/>
    <w:rsid w:val="0030332F"/>
    <w:rsid w:val="00314270"/>
    <w:rsid w:val="00330254"/>
    <w:rsid w:val="003672A0"/>
    <w:rsid w:val="003931F5"/>
    <w:rsid w:val="00402681"/>
    <w:rsid w:val="004063C2"/>
    <w:rsid w:val="00420742"/>
    <w:rsid w:val="00433CEE"/>
    <w:rsid w:val="0044201F"/>
    <w:rsid w:val="00452B67"/>
    <w:rsid w:val="004541D8"/>
    <w:rsid w:val="004621E5"/>
    <w:rsid w:val="00471DCD"/>
    <w:rsid w:val="00490F07"/>
    <w:rsid w:val="004948A1"/>
    <w:rsid w:val="0049744D"/>
    <w:rsid w:val="00497D58"/>
    <w:rsid w:val="004A774E"/>
    <w:rsid w:val="004B6BA8"/>
    <w:rsid w:val="004C58BD"/>
    <w:rsid w:val="004D70C2"/>
    <w:rsid w:val="00527BEC"/>
    <w:rsid w:val="005412DD"/>
    <w:rsid w:val="0054622A"/>
    <w:rsid w:val="00575106"/>
    <w:rsid w:val="005766B5"/>
    <w:rsid w:val="005C7B63"/>
    <w:rsid w:val="005D1C60"/>
    <w:rsid w:val="005E1040"/>
    <w:rsid w:val="005E6C60"/>
    <w:rsid w:val="005F0C8F"/>
    <w:rsid w:val="00623FCE"/>
    <w:rsid w:val="006331CC"/>
    <w:rsid w:val="00636ADE"/>
    <w:rsid w:val="00642F02"/>
    <w:rsid w:val="00663185"/>
    <w:rsid w:val="00673383"/>
    <w:rsid w:val="00691B2E"/>
    <w:rsid w:val="00695B92"/>
    <w:rsid w:val="006A49BC"/>
    <w:rsid w:val="006B484F"/>
    <w:rsid w:val="006B5AC9"/>
    <w:rsid w:val="006B5BB4"/>
    <w:rsid w:val="006C3C0B"/>
    <w:rsid w:val="006C7989"/>
    <w:rsid w:val="006D48E7"/>
    <w:rsid w:val="006D5607"/>
    <w:rsid w:val="006D71AA"/>
    <w:rsid w:val="006E4806"/>
    <w:rsid w:val="006F1FFB"/>
    <w:rsid w:val="0070229C"/>
    <w:rsid w:val="007119AC"/>
    <w:rsid w:val="0071643D"/>
    <w:rsid w:val="00726CD2"/>
    <w:rsid w:val="00730BEB"/>
    <w:rsid w:val="00741734"/>
    <w:rsid w:val="00762309"/>
    <w:rsid w:val="007642DB"/>
    <w:rsid w:val="007658B4"/>
    <w:rsid w:val="00786801"/>
    <w:rsid w:val="00790D27"/>
    <w:rsid w:val="007C6ABD"/>
    <w:rsid w:val="007C7858"/>
    <w:rsid w:val="007E0F66"/>
    <w:rsid w:val="007E1036"/>
    <w:rsid w:val="007E7779"/>
    <w:rsid w:val="0081031B"/>
    <w:rsid w:val="008503A4"/>
    <w:rsid w:val="00887DE2"/>
    <w:rsid w:val="008A2C3F"/>
    <w:rsid w:val="008A6A07"/>
    <w:rsid w:val="008C5C42"/>
    <w:rsid w:val="008D5279"/>
    <w:rsid w:val="008E7EBE"/>
    <w:rsid w:val="008F7509"/>
    <w:rsid w:val="00926C10"/>
    <w:rsid w:val="009378E8"/>
    <w:rsid w:val="0094234D"/>
    <w:rsid w:val="0094461A"/>
    <w:rsid w:val="00951F91"/>
    <w:rsid w:val="0096168F"/>
    <w:rsid w:val="00970E54"/>
    <w:rsid w:val="00971F68"/>
    <w:rsid w:val="0098367C"/>
    <w:rsid w:val="009C42D6"/>
    <w:rsid w:val="009C48F5"/>
    <w:rsid w:val="009E047A"/>
    <w:rsid w:val="00A123DF"/>
    <w:rsid w:val="00A25034"/>
    <w:rsid w:val="00A37531"/>
    <w:rsid w:val="00A4169C"/>
    <w:rsid w:val="00A7216D"/>
    <w:rsid w:val="00A756BB"/>
    <w:rsid w:val="00A8055C"/>
    <w:rsid w:val="00A860D0"/>
    <w:rsid w:val="00AA24C2"/>
    <w:rsid w:val="00AA7A2A"/>
    <w:rsid w:val="00AC79FE"/>
    <w:rsid w:val="00AD0B4C"/>
    <w:rsid w:val="00AF2B37"/>
    <w:rsid w:val="00B22C50"/>
    <w:rsid w:val="00B34525"/>
    <w:rsid w:val="00B3625F"/>
    <w:rsid w:val="00B57A3A"/>
    <w:rsid w:val="00B71329"/>
    <w:rsid w:val="00B767C3"/>
    <w:rsid w:val="00B9061E"/>
    <w:rsid w:val="00BC5992"/>
    <w:rsid w:val="00BC7525"/>
    <w:rsid w:val="00BE52EF"/>
    <w:rsid w:val="00C12AAF"/>
    <w:rsid w:val="00C25171"/>
    <w:rsid w:val="00C57105"/>
    <w:rsid w:val="00C80D06"/>
    <w:rsid w:val="00C8439C"/>
    <w:rsid w:val="00C94B61"/>
    <w:rsid w:val="00CC4EE1"/>
    <w:rsid w:val="00CF5B2D"/>
    <w:rsid w:val="00D171E0"/>
    <w:rsid w:val="00D34D9E"/>
    <w:rsid w:val="00D4417C"/>
    <w:rsid w:val="00D547BD"/>
    <w:rsid w:val="00D66A5F"/>
    <w:rsid w:val="00D9675B"/>
    <w:rsid w:val="00DA6461"/>
    <w:rsid w:val="00DB23E0"/>
    <w:rsid w:val="00DB23E4"/>
    <w:rsid w:val="00E248E6"/>
    <w:rsid w:val="00E378E4"/>
    <w:rsid w:val="00E6389C"/>
    <w:rsid w:val="00E75B8A"/>
    <w:rsid w:val="00E76223"/>
    <w:rsid w:val="00E93F86"/>
    <w:rsid w:val="00EC1976"/>
    <w:rsid w:val="00ED2BD8"/>
    <w:rsid w:val="00EE2B74"/>
    <w:rsid w:val="00F72732"/>
    <w:rsid w:val="00F766C9"/>
    <w:rsid w:val="00FA29B1"/>
    <w:rsid w:val="00FB72C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2"/>
  </w:style>
  <w:style w:type="paragraph" w:styleId="Heading1">
    <w:name w:val="heading 1"/>
    <w:basedOn w:val="Normal"/>
    <w:next w:val="Normal"/>
    <w:link w:val="Heading1Char"/>
    <w:uiPriority w:val="9"/>
    <w:qFormat/>
    <w:rsid w:val="001E6F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FAE"/>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33004F"/>
  </w:style>
  <w:style w:type="paragraph" w:styleId="Footer">
    <w:name w:val="footer"/>
    <w:basedOn w:val="Normal"/>
    <w:link w:val="FooterChar"/>
    <w:uiPriority w:val="99"/>
    <w:unhideWhenUsed/>
    <w:rsid w:val="00D60FF2"/>
    <w:pPr>
      <w:tabs>
        <w:tab w:val="center" w:pos="4680"/>
        <w:tab w:val="right" w:pos="9360"/>
      </w:tabs>
    </w:pPr>
  </w:style>
  <w:style w:type="character" w:customStyle="1" w:styleId="FooterChar">
    <w:name w:val="Footer Char"/>
    <w:basedOn w:val="DefaultParagraphFont"/>
    <w:link w:val="Footer"/>
    <w:uiPriority w:val="99"/>
    <w:rsid w:val="00D60FF2"/>
  </w:style>
  <w:style w:type="character" w:styleId="PageNumber">
    <w:name w:val="page number"/>
    <w:basedOn w:val="DefaultParagraphFont"/>
    <w:uiPriority w:val="99"/>
    <w:semiHidden/>
    <w:unhideWhenUsed/>
    <w:rsid w:val="00D60FF2"/>
  </w:style>
  <w:style w:type="paragraph" w:styleId="ListParagraph">
    <w:name w:val="List Paragraph"/>
    <w:basedOn w:val="Normal"/>
    <w:uiPriority w:val="34"/>
    <w:qFormat/>
    <w:rsid w:val="00743C5F"/>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D171E0"/>
  </w:style>
  <w:style w:type="character" w:customStyle="1" w:styleId="CommentTextChar">
    <w:name w:val="Comment Text Char"/>
    <w:basedOn w:val="DefaultParagraphFont"/>
    <w:link w:val="CommentText"/>
    <w:uiPriority w:val="99"/>
    <w:semiHidden/>
    <w:rsid w:val="00D171E0"/>
  </w:style>
  <w:style w:type="paragraph" w:styleId="BalloonText">
    <w:name w:val="Balloon Text"/>
    <w:basedOn w:val="Normal"/>
    <w:link w:val="BalloonTextChar"/>
    <w:uiPriority w:val="99"/>
    <w:semiHidden/>
    <w:unhideWhenUsed/>
    <w:rsid w:val="00FB72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2C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B72C9"/>
    <w:rPr>
      <w:b/>
      <w:bCs/>
      <w:sz w:val="20"/>
      <w:szCs w:val="20"/>
    </w:rPr>
  </w:style>
  <w:style w:type="character" w:customStyle="1" w:styleId="CommentSubjectChar">
    <w:name w:val="Comment Subject Char"/>
    <w:basedOn w:val="CommentTextChar"/>
    <w:link w:val="CommentSubject"/>
    <w:uiPriority w:val="99"/>
    <w:semiHidden/>
    <w:rsid w:val="00FB72C9"/>
    <w:rPr>
      <w:b/>
      <w:bCs/>
      <w:sz w:val="20"/>
      <w:szCs w:val="20"/>
    </w:rPr>
  </w:style>
  <w:style w:type="character" w:styleId="Hyperlink">
    <w:name w:val="Hyperlink"/>
    <w:basedOn w:val="DefaultParagraphFont"/>
    <w:uiPriority w:val="99"/>
    <w:unhideWhenUsed/>
    <w:rsid w:val="00786801"/>
    <w:rPr>
      <w:color w:val="0563C1" w:themeColor="hyperlink"/>
      <w:u w:val="single"/>
    </w:rPr>
  </w:style>
  <w:style w:type="character" w:styleId="FollowedHyperlink">
    <w:name w:val="FollowedHyperlink"/>
    <w:basedOn w:val="DefaultParagraphFont"/>
    <w:uiPriority w:val="99"/>
    <w:semiHidden/>
    <w:unhideWhenUsed/>
    <w:rsid w:val="00786801"/>
    <w:rPr>
      <w:color w:val="954F72" w:themeColor="followedHyperlink"/>
      <w:u w:val="single"/>
    </w:rPr>
  </w:style>
  <w:style w:type="paragraph" w:styleId="PlainText">
    <w:name w:val="Plain Text"/>
    <w:basedOn w:val="Normal"/>
    <w:link w:val="PlainTextChar"/>
    <w:rsid w:val="004D70C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D70C2"/>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4C58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58BD"/>
    <w:rPr>
      <w:sz w:val="18"/>
      <w:szCs w:val="18"/>
    </w:rPr>
  </w:style>
  <w:style w:type="character" w:styleId="Emphasis">
    <w:name w:val="Emphasis"/>
    <w:qFormat/>
    <w:rsid w:val="0027240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2"/>
  </w:style>
  <w:style w:type="paragraph" w:styleId="Heading1">
    <w:name w:val="heading 1"/>
    <w:basedOn w:val="Normal"/>
    <w:next w:val="Normal"/>
    <w:link w:val="Heading1Char"/>
    <w:uiPriority w:val="9"/>
    <w:qFormat/>
    <w:rsid w:val="001E6F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FAE"/>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33004F"/>
  </w:style>
  <w:style w:type="paragraph" w:styleId="Footer">
    <w:name w:val="footer"/>
    <w:basedOn w:val="Normal"/>
    <w:link w:val="FooterChar"/>
    <w:uiPriority w:val="99"/>
    <w:unhideWhenUsed/>
    <w:rsid w:val="00D60FF2"/>
    <w:pPr>
      <w:tabs>
        <w:tab w:val="center" w:pos="4680"/>
        <w:tab w:val="right" w:pos="9360"/>
      </w:tabs>
    </w:pPr>
  </w:style>
  <w:style w:type="character" w:customStyle="1" w:styleId="FooterChar">
    <w:name w:val="Footer Char"/>
    <w:basedOn w:val="DefaultParagraphFont"/>
    <w:link w:val="Footer"/>
    <w:uiPriority w:val="99"/>
    <w:rsid w:val="00D60FF2"/>
  </w:style>
  <w:style w:type="character" w:styleId="PageNumber">
    <w:name w:val="page number"/>
    <w:basedOn w:val="DefaultParagraphFont"/>
    <w:uiPriority w:val="99"/>
    <w:semiHidden/>
    <w:unhideWhenUsed/>
    <w:rsid w:val="00D60FF2"/>
  </w:style>
  <w:style w:type="paragraph" w:styleId="ListParagraph">
    <w:name w:val="List Paragraph"/>
    <w:basedOn w:val="Normal"/>
    <w:uiPriority w:val="34"/>
    <w:qFormat/>
    <w:rsid w:val="00743C5F"/>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D171E0"/>
  </w:style>
  <w:style w:type="character" w:customStyle="1" w:styleId="CommentTextChar">
    <w:name w:val="Comment Text Char"/>
    <w:basedOn w:val="DefaultParagraphFont"/>
    <w:link w:val="CommentText"/>
    <w:uiPriority w:val="99"/>
    <w:semiHidden/>
    <w:rsid w:val="00D171E0"/>
  </w:style>
  <w:style w:type="paragraph" w:styleId="BalloonText">
    <w:name w:val="Balloon Text"/>
    <w:basedOn w:val="Normal"/>
    <w:link w:val="BalloonTextChar"/>
    <w:uiPriority w:val="99"/>
    <w:semiHidden/>
    <w:unhideWhenUsed/>
    <w:rsid w:val="00FB72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2C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B72C9"/>
    <w:rPr>
      <w:b/>
      <w:bCs/>
      <w:sz w:val="20"/>
      <w:szCs w:val="20"/>
    </w:rPr>
  </w:style>
  <w:style w:type="character" w:customStyle="1" w:styleId="CommentSubjectChar">
    <w:name w:val="Comment Subject Char"/>
    <w:basedOn w:val="CommentTextChar"/>
    <w:link w:val="CommentSubject"/>
    <w:uiPriority w:val="99"/>
    <w:semiHidden/>
    <w:rsid w:val="00FB72C9"/>
    <w:rPr>
      <w:b/>
      <w:bCs/>
      <w:sz w:val="20"/>
      <w:szCs w:val="20"/>
    </w:rPr>
  </w:style>
  <w:style w:type="character" w:styleId="Hyperlink">
    <w:name w:val="Hyperlink"/>
    <w:basedOn w:val="DefaultParagraphFont"/>
    <w:uiPriority w:val="99"/>
    <w:unhideWhenUsed/>
    <w:rsid w:val="00786801"/>
    <w:rPr>
      <w:color w:val="0563C1" w:themeColor="hyperlink"/>
      <w:u w:val="single"/>
    </w:rPr>
  </w:style>
  <w:style w:type="character" w:styleId="FollowedHyperlink">
    <w:name w:val="FollowedHyperlink"/>
    <w:basedOn w:val="DefaultParagraphFont"/>
    <w:uiPriority w:val="99"/>
    <w:semiHidden/>
    <w:unhideWhenUsed/>
    <w:rsid w:val="00786801"/>
    <w:rPr>
      <w:color w:val="954F72" w:themeColor="followedHyperlink"/>
      <w:u w:val="single"/>
    </w:rPr>
  </w:style>
  <w:style w:type="paragraph" w:styleId="PlainText">
    <w:name w:val="Plain Text"/>
    <w:basedOn w:val="Normal"/>
    <w:link w:val="PlainTextChar"/>
    <w:rsid w:val="004D70C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D70C2"/>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4C58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58BD"/>
    <w:rPr>
      <w:sz w:val="18"/>
      <w:szCs w:val="18"/>
    </w:rPr>
  </w:style>
  <w:style w:type="character" w:styleId="Emphasis">
    <w:name w:val="Emphasis"/>
    <w:qFormat/>
    <w:rsid w:val="0027240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606">
      <w:bodyDiv w:val="1"/>
      <w:marLeft w:val="0"/>
      <w:marRight w:val="0"/>
      <w:marTop w:val="0"/>
      <w:marBottom w:val="0"/>
      <w:divBdr>
        <w:top w:val="none" w:sz="0" w:space="0" w:color="auto"/>
        <w:left w:val="none" w:sz="0" w:space="0" w:color="auto"/>
        <w:bottom w:val="none" w:sz="0" w:space="0" w:color="auto"/>
        <w:right w:val="none" w:sz="0" w:space="0" w:color="auto"/>
      </w:divBdr>
    </w:div>
    <w:div w:id="207381367">
      <w:bodyDiv w:val="1"/>
      <w:marLeft w:val="0"/>
      <w:marRight w:val="0"/>
      <w:marTop w:val="0"/>
      <w:marBottom w:val="0"/>
      <w:divBdr>
        <w:top w:val="none" w:sz="0" w:space="0" w:color="auto"/>
        <w:left w:val="none" w:sz="0" w:space="0" w:color="auto"/>
        <w:bottom w:val="none" w:sz="0" w:space="0" w:color="auto"/>
        <w:right w:val="none" w:sz="0" w:space="0" w:color="auto"/>
      </w:divBdr>
      <w:divsChild>
        <w:div w:id="390661004">
          <w:marLeft w:val="0"/>
          <w:marRight w:val="0"/>
          <w:marTop w:val="0"/>
          <w:marBottom w:val="0"/>
          <w:divBdr>
            <w:top w:val="none" w:sz="0" w:space="0" w:color="auto"/>
            <w:left w:val="none" w:sz="0" w:space="0" w:color="auto"/>
            <w:bottom w:val="none" w:sz="0" w:space="0" w:color="auto"/>
            <w:right w:val="none" w:sz="0" w:space="0" w:color="auto"/>
          </w:divBdr>
          <w:divsChild>
            <w:div w:id="1520663274">
              <w:marLeft w:val="0"/>
              <w:marRight w:val="0"/>
              <w:marTop w:val="0"/>
              <w:marBottom w:val="0"/>
              <w:divBdr>
                <w:top w:val="none" w:sz="0" w:space="0" w:color="auto"/>
                <w:left w:val="none" w:sz="0" w:space="0" w:color="auto"/>
                <w:bottom w:val="none" w:sz="0" w:space="0" w:color="auto"/>
                <w:right w:val="none" w:sz="0" w:space="0" w:color="auto"/>
              </w:divBdr>
            </w:div>
          </w:divsChild>
        </w:div>
        <w:div w:id="279990415">
          <w:marLeft w:val="0"/>
          <w:marRight w:val="0"/>
          <w:marTop w:val="375"/>
          <w:marBottom w:val="225"/>
          <w:divBdr>
            <w:top w:val="none" w:sz="0" w:space="0" w:color="auto"/>
            <w:left w:val="none" w:sz="0" w:space="0" w:color="auto"/>
            <w:bottom w:val="none" w:sz="0" w:space="0" w:color="auto"/>
            <w:right w:val="none" w:sz="0" w:space="0" w:color="auto"/>
          </w:divBdr>
        </w:div>
      </w:divsChild>
    </w:div>
    <w:div w:id="442967640">
      <w:bodyDiv w:val="1"/>
      <w:marLeft w:val="0"/>
      <w:marRight w:val="0"/>
      <w:marTop w:val="0"/>
      <w:marBottom w:val="0"/>
      <w:divBdr>
        <w:top w:val="none" w:sz="0" w:space="0" w:color="auto"/>
        <w:left w:val="none" w:sz="0" w:space="0" w:color="auto"/>
        <w:bottom w:val="none" w:sz="0" w:space="0" w:color="auto"/>
        <w:right w:val="none" w:sz="0" w:space="0" w:color="auto"/>
      </w:divBdr>
    </w:div>
    <w:div w:id="610823174">
      <w:bodyDiv w:val="1"/>
      <w:marLeft w:val="0"/>
      <w:marRight w:val="0"/>
      <w:marTop w:val="0"/>
      <w:marBottom w:val="0"/>
      <w:divBdr>
        <w:top w:val="none" w:sz="0" w:space="0" w:color="auto"/>
        <w:left w:val="none" w:sz="0" w:space="0" w:color="auto"/>
        <w:bottom w:val="none" w:sz="0" w:space="0" w:color="auto"/>
        <w:right w:val="none" w:sz="0" w:space="0" w:color="auto"/>
      </w:divBdr>
    </w:div>
    <w:div w:id="715667433">
      <w:bodyDiv w:val="1"/>
      <w:marLeft w:val="0"/>
      <w:marRight w:val="0"/>
      <w:marTop w:val="0"/>
      <w:marBottom w:val="0"/>
      <w:divBdr>
        <w:top w:val="none" w:sz="0" w:space="0" w:color="auto"/>
        <w:left w:val="none" w:sz="0" w:space="0" w:color="auto"/>
        <w:bottom w:val="none" w:sz="0" w:space="0" w:color="auto"/>
        <w:right w:val="none" w:sz="0" w:space="0" w:color="auto"/>
      </w:divBdr>
      <w:divsChild>
        <w:div w:id="1383285781">
          <w:marLeft w:val="0"/>
          <w:marRight w:val="0"/>
          <w:marTop w:val="0"/>
          <w:marBottom w:val="0"/>
          <w:divBdr>
            <w:top w:val="none" w:sz="0" w:space="0" w:color="auto"/>
            <w:left w:val="none" w:sz="0" w:space="0" w:color="auto"/>
            <w:bottom w:val="none" w:sz="0" w:space="0" w:color="auto"/>
            <w:right w:val="none" w:sz="0" w:space="0" w:color="auto"/>
          </w:divBdr>
          <w:divsChild>
            <w:div w:id="1032651488">
              <w:marLeft w:val="0"/>
              <w:marRight w:val="0"/>
              <w:marTop w:val="0"/>
              <w:marBottom w:val="0"/>
              <w:divBdr>
                <w:top w:val="none" w:sz="0" w:space="0" w:color="auto"/>
                <w:left w:val="none" w:sz="0" w:space="0" w:color="auto"/>
                <w:bottom w:val="none" w:sz="0" w:space="0" w:color="auto"/>
                <w:right w:val="none" w:sz="0" w:space="0" w:color="auto"/>
              </w:divBdr>
            </w:div>
          </w:divsChild>
        </w:div>
        <w:div w:id="1293445662">
          <w:marLeft w:val="0"/>
          <w:marRight w:val="0"/>
          <w:marTop w:val="375"/>
          <w:marBottom w:val="225"/>
          <w:divBdr>
            <w:top w:val="none" w:sz="0" w:space="0" w:color="auto"/>
            <w:left w:val="none" w:sz="0" w:space="0" w:color="auto"/>
            <w:bottom w:val="none" w:sz="0" w:space="0" w:color="auto"/>
            <w:right w:val="none" w:sz="0" w:space="0" w:color="auto"/>
          </w:divBdr>
        </w:div>
      </w:divsChild>
    </w:div>
    <w:div w:id="720445661">
      <w:bodyDiv w:val="1"/>
      <w:marLeft w:val="0"/>
      <w:marRight w:val="0"/>
      <w:marTop w:val="0"/>
      <w:marBottom w:val="0"/>
      <w:divBdr>
        <w:top w:val="none" w:sz="0" w:space="0" w:color="auto"/>
        <w:left w:val="none" w:sz="0" w:space="0" w:color="auto"/>
        <w:bottom w:val="none" w:sz="0" w:space="0" w:color="auto"/>
        <w:right w:val="none" w:sz="0" w:space="0" w:color="auto"/>
      </w:divBdr>
    </w:div>
    <w:div w:id="810824426">
      <w:bodyDiv w:val="1"/>
      <w:marLeft w:val="0"/>
      <w:marRight w:val="0"/>
      <w:marTop w:val="0"/>
      <w:marBottom w:val="0"/>
      <w:divBdr>
        <w:top w:val="none" w:sz="0" w:space="0" w:color="auto"/>
        <w:left w:val="none" w:sz="0" w:space="0" w:color="auto"/>
        <w:bottom w:val="none" w:sz="0" w:space="0" w:color="auto"/>
        <w:right w:val="none" w:sz="0" w:space="0" w:color="auto"/>
      </w:divBdr>
    </w:div>
    <w:div w:id="936207186">
      <w:bodyDiv w:val="1"/>
      <w:marLeft w:val="0"/>
      <w:marRight w:val="0"/>
      <w:marTop w:val="0"/>
      <w:marBottom w:val="0"/>
      <w:divBdr>
        <w:top w:val="none" w:sz="0" w:space="0" w:color="auto"/>
        <w:left w:val="none" w:sz="0" w:space="0" w:color="auto"/>
        <w:bottom w:val="none" w:sz="0" w:space="0" w:color="auto"/>
        <w:right w:val="none" w:sz="0" w:space="0" w:color="auto"/>
      </w:divBdr>
    </w:div>
    <w:div w:id="1222256345">
      <w:bodyDiv w:val="1"/>
      <w:marLeft w:val="0"/>
      <w:marRight w:val="0"/>
      <w:marTop w:val="0"/>
      <w:marBottom w:val="0"/>
      <w:divBdr>
        <w:top w:val="none" w:sz="0" w:space="0" w:color="auto"/>
        <w:left w:val="none" w:sz="0" w:space="0" w:color="auto"/>
        <w:bottom w:val="none" w:sz="0" w:space="0" w:color="auto"/>
        <w:right w:val="none" w:sz="0" w:space="0" w:color="auto"/>
      </w:divBdr>
    </w:div>
    <w:div w:id="1602251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C007-A69C-2740-A139-596BEA89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7620</Words>
  <Characters>43437</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Fathi</dc:creator>
  <cp:lastModifiedBy>Na Ma</cp:lastModifiedBy>
  <cp:revision>2</cp:revision>
  <dcterms:created xsi:type="dcterms:W3CDTF">2017-07-14T23:20:00Z</dcterms:created>
  <dcterms:modified xsi:type="dcterms:W3CDTF">2017-07-14T23:20:00Z</dcterms:modified>
</cp:coreProperties>
</file>