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3D99C" w14:textId="044B9EE5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9317FD">
        <w:rPr>
          <w:rFonts w:ascii="Book Antiqua" w:hAnsi="Book Antiqua"/>
          <w:b/>
        </w:rPr>
        <w:t xml:space="preserve">Name of Journal: </w:t>
      </w:r>
      <w:r w:rsidR="009A07A8" w:rsidRPr="009317FD">
        <w:rPr>
          <w:rFonts w:ascii="Book Antiqua" w:hAnsi="Book Antiqua"/>
          <w:b/>
          <w:i/>
          <w:lang w:val="en-US"/>
        </w:rPr>
        <w:t>World Journal of Orthopedics</w:t>
      </w:r>
    </w:p>
    <w:p w14:paraId="48917A51" w14:textId="369F1770" w:rsidR="00F16001" w:rsidRPr="009317FD" w:rsidRDefault="00F16001" w:rsidP="009A07A8">
      <w:pPr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317FD">
        <w:rPr>
          <w:rFonts w:ascii="Book Antiqua" w:hAnsi="Book Antiqua"/>
          <w:b/>
        </w:rPr>
        <w:t>Manuscript</w:t>
      </w:r>
      <w:r w:rsidRPr="009317FD">
        <w:rPr>
          <w:rFonts w:ascii="Book Antiqua" w:hAnsi="Book Antiqua" w:hint="eastAsia"/>
          <w:b/>
          <w:lang w:eastAsia="zh-CN"/>
        </w:rPr>
        <w:t xml:space="preserve"> NO: 33250</w:t>
      </w:r>
    </w:p>
    <w:p w14:paraId="1BB030DB" w14:textId="30C2FAFA" w:rsidR="002A608B" w:rsidRPr="009317FD" w:rsidRDefault="00F16001" w:rsidP="009A07A8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9317FD">
        <w:rPr>
          <w:rFonts w:ascii="Book Antiqua" w:hAnsi="Book Antiqua"/>
          <w:b/>
        </w:rPr>
        <w:t>Manuscript</w:t>
      </w:r>
      <w:r w:rsidR="002A608B" w:rsidRPr="009317FD">
        <w:rPr>
          <w:rFonts w:ascii="Book Antiqua" w:hAnsi="Book Antiqua"/>
          <w:b/>
        </w:rPr>
        <w:t xml:space="preserve"> Type: Case </w:t>
      </w:r>
      <w:r w:rsidR="00F95FE4" w:rsidRPr="009317FD">
        <w:rPr>
          <w:rFonts w:ascii="Book Antiqua" w:hAnsi="Book Antiqua"/>
          <w:b/>
        </w:rPr>
        <w:t>Report</w:t>
      </w:r>
    </w:p>
    <w:p w14:paraId="155C4B65" w14:textId="77777777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0C50CDA" w14:textId="75759165" w:rsidR="001926FB" w:rsidRPr="009317FD" w:rsidRDefault="00AA3FA7" w:rsidP="009A07A8">
      <w:pPr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0" w:name="OLE_LINK996"/>
      <w:r w:rsidRPr="009317FD">
        <w:rPr>
          <w:rFonts w:ascii="Book Antiqua" w:hAnsi="Book Antiqua"/>
          <w:b/>
        </w:rPr>
        <w:t xml:space="preserve">Managing </w:t>
      </w:r>
      <w:r w:rsidR="00F16001" w:rsidRPr="009317FD">
        <w:rPr>
          <w:rFonts w:ascii="Book Antiqua" w:hAnsi="Book Antiqua"/>
          <w:b/>
        </w:rPr>
        <w:t xml:space="preserve">extremely distal </w:t>
      </w:r>
      <w:proofErr w:type="spellStart"/>
      <w:r w:rsidR="00F16001" w:rsidRPr="009317FD">
        <w:rPr>
          <w:rFonts w:ascii="Book Antiqua" w:hAnsi="Book Antiqua"/>
          <w:b/>
        </w:rPr>
        <w:t>periprosthetic</w:t>
      </w:r>
      <w:proofErr w:type="spellEnd"/>
      <w:r w:rsidR="00F16001" w:rsidRPr="009317FD">
        <w:rPr>
          <w:rFonts w:ascii="Book Antiqua" w:hAnsi="Book Antiqua"/>
          <w:b/>
        </w:rPr>
        <w:t xml:space="preserve"> femoral supracondylar fractures of total knee replacemen</w:t>
      </w:r>
      <w:r w:rsidRPr="009317FD">
        <w:rPr>
          <w:rFonts w:ascii="Book Antiqua" w:hAnsi="Book Antiqua"/>
          <w:b/>
        </w:rPr>
        <w:t xml:space="preserve">ts – </w:t>
      </w:r>
      <w:r w:rsidR="00F16001" w:rsidRPr="009317FD">
        <w:rPr>
          <w:rFonts w:ascii="Book Antiqua" w:hAnsi="Book Antiqua"/>
          <w:b/>
        </w:rPr>
        <w:t xml:space="preserve">a new </w:t>
      </w:r>
      <w:r w:rsidR="00627727" w:rsidRPr="009317FD">
        <w:rPr>
          <w:rFonts w:ascii="Book Antiqua" w:hAnsi="Book Antiqua"/>
          <w:b/>
        </w:rPr>
        <w:t>PHILOS</w:t>
      </w:r>
    </w:p>
    <w:bookmarkEnd w:id="0"/>
    <w:p w14:paraId="728AD2A5" w14:textId="77777777" w:rsidR="00AA3FA7" w:rsidRPr="009317FD" w:rsidRDefault="00AA3FA7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2C000C5" w14:textId="46771EBF" w:rsidR="00AA3FA7" w:rsidRPr="009317FD" w:rsidRDefault="00F16001" w:rsidP="009A07A8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9317FD">
        <w:rPr>
          <w:rFonts w:ascii="Book Antiqua" w:hAnsi="Book Antiqua"/>
        </w:rPr>
        <w:t>Donnelly</w:t>
      </w:r>
      <w:r w:rsidRPr="009317FD">
        <w:rPr>
          <w:rFonts w:ascii="Book Antiqua" w:eastAsia="宋体" w:hAnsi="Book Antiqua"/>
          <w:lang w:eastAsia="zh-CN"/>
        </w:rPr>
        <w:t xml:space="preserve"> </w:t>
      </w:r>
      <w:r w:rsidRPr="009317FD">
        <w:rPr>
          <w:rFonts w:ascii="Book Antiqua" w:eastAsia="宋体" w:hAnsi="Book Antiqua" w:hint="eastAsia"/>
          <w:lang w:eastAsia="zh-CN"/>
        </w:rPr>
        <w:t xml:space="preserve">K </w:t>
      </w:r>
      <w:r w:rsidRPr="009317FD">
        <w:rPr>
          <w:rFonts w:ascii="Book Antiqua" w:eastAsia="宋体" w:hAnsi="Book Antiqua" w:hint="eastAsia"/>
          <w:i/>
          <w:lang w:eastAsia="zh-CN"/>
        </w:rPr>
        <w:t>et al</w:t>
      </w:r>
      <w:r w:rsidRPr="009317FD">
        <w:rPr>
          <w:rFonts w:ascii="Book Antiqua" w:eastAsia="宋体" w:hAnsi="Book Antiqua" w:hint="eastAsia"/>
          <w:lang w:eastAsia="zh-CN"/>
        </w:rPr>
        <w:t xml:space="preserve">. </w:t>
      </w:r>
      <w:r w:rsidR="00486FD5" w:rsidRPr="009317FD">
        <w:rPr>
          <w:rFonts w:ascii="Book Antiqua" w:eastAsia="宋体" w:hAnsi="Book Antiqua"/>
          <w:lang w:eastAsia="zh-CN"/>
        </w:rPr>
        <w:t xml:space="preserve">Managing </w:t>
      </w:r>
      <w:r w:rsidRPr="009317FD">
        <w:rPr>
          <w:rFonts w:ascii="Book Antiqua" w:eastAsia="宋体" w:hAnsi="Book Antiqua"/>
          <w:lang w:eastAsia="zh-CN"/>
        </w:rPr>
        <w:t>e</w:t>
      </w:r>
      <w:r w:rsidR="00486FD5" w:rsidRPr="009317FD">
        <w:rPr>
          <w:rFonts w:ascii="Book Antiqua" w:eastAsia="宋体" w:hAnsi="Book Antiqua"/>
          <w:lang w:eastAsia="zh-CN"/>
        </w:rPr>
        <w:t xml:space="preserve">xtremely distal </w:t>
      </w:r>
      <w:proofErr w:type="spellStart"/>
      <w:r w:rsidR="00486FD5" w:rsidRPr="009317FD">
        <w:rPr>
          <w:rFonts w:ascii="Book Antiqua" w:eastAsia="宋体" w:hAnsi="Book Antiqua"/>
          <w:lang w:eastAsia="zh-CN"/>
        </w:rPr>
        <w:t>periprosthetic</w:t>
      </w:r>
      <w:proofErr w:type="spellEnd"/>
      <w:r w:rsidR="00486FD5" w:rsidRPr="009317FD">
        <w:rPr>
          <w:rFonts w:ascii="Book Antiqua" w:eastAsia="宋体" w:hAnsi="Book Antiqua"/>
          <w:lang w:eastAsia="zh-CN"/>
        </w:rPr>
        <w:t xml:space="preserve"> femoral fractures </w:t>
      </w:r>
    </w:p>
    <w:p w14:paraId="2AEA7716" w14:textId="77777777" w:rsidR="00435780" w:rsidRPr="009317FD" w:rsidRDefault="00435780" w:rsidP="009A07A8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7FE74195" w14:textId="02B289F6" w:rsidR="00AA3FA7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9317FD">
        <w:rPr>
          <w:rFonts w:ascii="Book Antiqua" w:hAnsi="Book Antiqua"/>
          <w:b/>
        </w:rPr>
        <w:t xml:space="preserve">Kevin </w:t>
      </w:r>
      <w:r w:rsidR="009A07A8" w:rsidRPr="009317FD">
        <w:rPr>
          <w:rFonts w:ascii="Book Antiqua" w:hAnsi="Book Antiqua" w:hint="eastAsia"/>
          <w:b/>
          <w:lang w:eastAsia="zh-CN"/>
        </w:rPr>
        <w:t xml:space="preserve">J </w:t>
      </w:r>
      <w:r w:rsidRPr="009317FD">
        <w:rPr>
          <w:rFonts w:ascii="Book Antiqua" w:hAnsi="Book Antiqua"/>
          <w:b/>
        </w:rPr>
        <w:t xml:space="preserve">Donnelly, Adam Tucker, Angel Ruiz, Neville </w:t>
      </w:r>
      <w:r w:rsidR="009A07A8" w:rsidRPr="009317FD">
        <w:rPr>
          <w:rFonts w:ascii="Book Antiqua" w:hAnsi="Book Antiqua" w:hint="eastAsia"/>
          <w:b/>
          <w:lang w:eastAsia="zh-CN"/>
        </w:rPr>
        <w:t xml:space="preserve">W </w:t>
      </w:r>
      <w:r w:rsidRPr="009317FD">
        <w:rPr>
          <w:rFonts w:ascii="Book Antiqua" w:hAnsi="Book Antiqua"/>
          <w:b/>
        </w:rPr>
        <w:t>Thompson</w:t>
      </w:r>
    </w:p>
    <w:p w14:paraId="65CBF2FA" w14:textId="77777777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059BC315" w14:textId="7FC9FB16" w:rsidR="002A608B" w:rsidRPr="009317FD" w:rsidRDefault="00F16001" w:rsidP="009A07A8">
      <w:pPr>
        <w:snapToGrid w:val="0"/>
        <w:spacing w:line="360" w:lineRule="auto"/>
        <w:jc w:val="both"/>
        <w:rPr>
          <w:rFonts w:ascii="Book Antiqua" w:hAnsi="Book Antiqua" w:cs="Times New Roman"/>
          <w:lang w:eastAsia="zh-CN"/>
        </w:rPr>
      </w:pPr>
      <w:r w:rsidRPr="009317FD">
        <w:rPr>
          <w:rFonts w:ascii="Book Antiqua" w:hAnsi="Book Antiqua"/>
          <w:b/>
        </w:rPr>
        <w:t xml:space="preserve">Kevin </w:t>
      </w:r>
      <w:r w:rsidR="00627727" w:rsidRPr="009317FD">
        <w:rPr>
          <w:rFonts w:ascii="Book Antiqua" w:hAnsi="Book Antiqua" w:hint="eastAsia"/>
          <w:b/>
          <w:lang w:eastAsia="zh-CN"/>
        </w:rPr>
        <w:t xml:space="preserve">J </w:t>
      </w:r>
      <w:r w:rsidRPr="009317FD">
        <w:rPr>
          <w:rFonts w:ascii="Book Antiqua" w:hAnsi="Book Antiqua"/>
          <w:b/>
        </w:rPr>
        <w:t xml:space="preserve">Donnelly, Adam Tucker, Angel Ruiz, Neville </w:t>
      </w:r>
      <w:r w:rsidR="009A07A8" w:rsidRPr="009317FD">
        <w:rPr>
          <w:rFonts w:ascii="Book Antiqua" w:hAnsi="Book Antiqua" w:hint="eastAsia"/>
          <w:b/>
          <w:lang w:eastAsia="zh-CN"/>
        </w:rPr>
        <w:t xml:space="preserve">W </w:t>
      </w:r>
      <w:r w:rsidRPr="009317FD">
        <w:rPr>
          <w:rFonts w:ascii="Book Antiqua" w:hAnsi="Book Antiqua"/>
          <w:b/>
        </w:rPr>
        <w:t>Thompson</w:t>
      </w:r>
      <w:r w:rsidRPr="009317FD">
        <w:rPr>
          <w:rFonts w:ascii="Book Antiqua" w:hAnsi="Book Antiqua" w:hint="eastAsia"/>
          <w:b/>
          <w:lang w:eastAsia="zh-CN"/>
        </w:rPr>
        <w:t xml:space="preserve">, </w:t>
      </w:r>
      <w:bookmarkStart w:id="1" w:name="OLE_LINK997"/>
      <w:bookmarkStart w:id="2" w:name="OLE_LINK998"/>
      <w:r w:rsidRPr="009317FD">
        <w:rPr>
          <w:rFonts w:ascii="Book Antiqua" w:hAnsi="Book Antiqua" w:hint="eastAsia"/>
          <w:lang w:eastAsia="zh-CN"/>
        </w:rPr>
        <w:t>D</w:t>
      </w:r>
      <w:r w:rsidR="002A608B" w:rsidRPr="009317FD">
        <w:rPr>
          <w:rFonts w:ascii="Book Antiqua" w:hAnsi="Book Antiqua" w:cs="Times New Roman"/>
        </w:rPr>
        <w:t xml:space="preserve">epartment of Trauma and Orthopaedic Surgery, </w:t>
      </w:r>
      <w:proofErr w:type="spellStart"/>
      <w:r w:rsidR="002A608B" w:rsidRPr="009317FD">
        <w:rPr>
          <w:rFonts w:ascii="Book Antiqua" w:hAnsi="Book Antiqua" w:cs="Times New Roman"/>
        </w:rPr>
        <w:t>Altnagelvin</w:t>
      </w:r>
      <w:proofErr w:type="spellEnd"/>
      <w:r w:rsidR="002A608B" w:rsidRPr="009317FD">
        <w:rPr>
          <w:rFonts w:ascii="Book Antiqua" w:hAnsi="Book Antiqua" w:cs="Times New Roman"/>
        </w:rPr>
        <w:t xml:space="preserve"> Hospital, </w:t>
      </w:r>
      <w:r w:rsidR="00627727" w:rsidRPr="009317FD">
        <w:rPr>
          <w:rFonts w:ascii="Book Antiqua" w:hAnsi="Book Antiqua" w:cs="Times New Roman"/>
          <w:kern w:val="2"/>
        </w:rPr>
        <w:t>Londonderry</w:t>
      </w:r>
      <w:r w:rsidR="00627727" w:rsidRPr="009317FD">
        <w:rPr>
          <w:rFonts w:ascii="Book Antiqua" w:hAnsi="Book Antiqua" w:cs="Times New Roman"/>
        </w:rPr>
        <w:t xml:space="preserve"> BT47 6SB</w:t>
      </w:r>
      <w:r w:rsidR="00627727" w:rsidRPr="009317FD">
        <w:rPr>
          <w:rFonts w:ascii="Book Antiqua" w:hAnsi="Book Antiqua" w:cs="Times New Roman" w:hint="eastAsia"/>
          <w:lang w:eastAsia="zh-CN"/>
        </w:rPr>
        <w:t xml:space="preserve">, </w:t>
      </w:r>
      <w:r w:rsidR="002A608B" w:rsidRPr="009317FD">
        <w:rPr>
          <w:rFonts w:ascii="Book Antiqua" w:hAnsi="Book Antiqua" w:cs="Times New Roman"/>
        </w:rPr>
        <w:t>Northern Ireland</w:t>
      </w:r>
      <w:r w:rsidR="00627727" w:rsidRPr="009317FD">
        <w:rPr>
          <w:rFonts w:ascii="Book Antiqua" w:hAnsi="Book Antiqua" w:cs="Times New Roman" w:hint="eastAsia"/>
          <w:lang w:eastAsia="zh-CN"/>
        </w:rPr>
        <w:t>,</w:t>
      </w:r>
      <w:r w:rsidR="002A608B" w:rsidRPr="009317FD">
        <w:rPr>
          <w:rFonts w:ascii="Book Antiqua" w:hAnsi="Book Antiqua" w:cs="Times New Roman"/>
        </w:rPr>
        <w:t xml:space="preserve"> </w:t>
      </w:r>
      <w:bookmarkEnd w:id="1"/>
      <w:bookmarkEnd w:id="2"/>
      <w:r w:rsidR="00C34AED" w:rsidRPr="009317FD">
        <w:rPr>
          <w:rFonts w:ascii="Book Antiqua" w:hAnsi="Book Antiqua" w:cs="Times New Roman"/>
          <w:kern w:val="2"/>
        </w:rPr>
        <w:t>United Kingdom</w:t>
      </w:r>
    </w:p>
    <w:p w14:paraId="4397A89D" w14:textId="77777777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4A2A6FDA" w14:textId="6B6B5471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9317FD">
        <w:rPr>
          <w:rFonts w:ascii="Book Antiqua" w:hAnsi="Book Antiqua"/>
          <w:b/>
        </w:rPr>
        <w:t xml:space="preserve">Author </w:t>
      </w:r>
      <w:r w:rsidR="00C34AED" w:rsidRPr="009317FD">
        <w:rPr>
          <w:rFonts w:ascii="Book Antiqua" w:hAnsi="Book Antiqua"/>
          <w:b/>
        </w:rPr>
        <w:t>c</w:t>
      </w:r>
      <w:r w:rsidRPr="009317FD">
        <w:rPr>
          <w:rFonts w:ascii="Book Antiqua" w:hAnsi="Book Antiqua"/>
          <w:b/>
        </w:rPr>
        <w:t xml:space="preserve">ontributions: </w:t>
      </w:r>
      <w:r w:rsidRPr="009317FD">
        <w:rPr>
          <w:rFonts w:ascii="Book Antiqua" w:hAnsi="Book Antiqua"/>
        </w:rPr>
        <w:t>Donnelly K</w:t>
      </w:r>
      <w:r w:rsidR="00627727" w:rsidRPr="009317FD">
        <w:rPr>
          <w:rFonts w:ascii="Book Antiqua" w:hAnsi="Book Antiqua" w:hint="eastAsia"/>
          <w:lang w:eastAsia="zh-CN"/>
        </w:rPr>
        <w:t>J</w:t>
      </w:r>
      <w:r w:rsidRPr="009317FD">
        <w:rPr>
          <w:rFonts w:ascii="Book Antiqua" w:hAnsi="Book Antiqua"/>
        </w:rPr>
        <w:t xml:space="preserve"> and Tucker A contributed equally to the paper in terms of literature re</w:t>
      </w:r>
      <w:r w:rsidR="00127453" w:rsidRPr="009317FD">
        <w:rPr>
          <w:rFonts w:ascii="Book Antiqua" w:hAnsi="Book Antiqua"/>
        </w:rPr>
        <w:t xml:space="preserve">view and writing of the paper; </w:t>
      </w:r>
      <w:r w:rsidRPr="009317FD">
        <w:rPr>
          <w:rFonts w:ascii="Book Antiqua" w:hAnsi="Book Antiqua"/>
        </w:rPr>
        <w:t>Ruiz A</w:t>
      </w:r>
      <w:r w:rsidR="00BD16AA" w:rsidRPr="009317FD">
        <w:rPr>
          <w:rFonts w:ascii="Book Antiqua" w:hAnsi="Book Antiqua"/>
        </w:rPr>
        <w:t>L</w:t>
      </w:r>
      <w:r w:rsidRPr="009317FD">
        <w:rPr>
          <w:rFonts w:ascii="Book Antiqua" w:hAnsi="Book Antiqua"/>
        </w:rPr>
        <w:t xml:space="preserve"> and Thomps</w:t>
      </w:r>
      <w:r w:rsidR="00127453" w:rsidRPr="009317FD">
        <w:rPr>
          <w:rFonts w:ascii="Book Antiqua" w:hAnsi="Book Antiqua"/>
        </w:rPr>
        <w:t xml:space="preserve">on NW developed operative technique and </w:t>
      </w:r>
      <w:r w:rsidRPr="009317FD">
        <w:rPr>
          <w:rFonts w:ascii="Book Antiqua" w:hAnsi="Book Antiqua"/>
        </w:rPr>
        <w:t xml:space="preserve">performed </w:t>
      </w:r>
      <w:r w:rsidR="00127453" w:rsidRPr="009317FD">
        <w:rPr>
          <w:rFonts w:ascii="Book Antiqua" w:hAnsi="Book Antiqua"/>
        </w:rPr>
        <w:t xml:space="preserve">the </w:t>
      </w:r>
      <w:r w:rsidRPr="009317FD">
        <w:rPr>
          <w:rFonts w:ascii="Book Antiqua" w:hAnsi="Book Antiqua"/>
        </w:rPr>
        <w:t>surgery</w:t>
      </w:r>
      <w:r w:rsidR="00C34AED" w:rsidRPr="009317FD">
        <w:rPr>
          <w:rFonts w:ascii="Book Antiqua" w:hAnsi="Book Antiqua" w:hint="eastAsia"/>
          <w:lang w:eastAsia="zh-CN"/>
        </w:rPr>
        <w:t xml:space="preserve">; </w:t>
      </w:r>
      <w:r w:rsidR="00C34AED" w:rsidRPr="009317FD">
        <w:rPr>
          <w:rFonts w:ascii="Book Antiqua" w:hAnsi="Book Antiqua"/>
        </w:rPr>
        <w:t>Ruiz AL and Thompson NW</w:t>
      </w:r>
      <w:r w:rsidR="00127453" w:rsidRPr="009317FD">
        <w:rPr>
          <w:rFonts w:ascii="Book Antiqua" w:hAnsi="Book Antiqua"/>
        </w:rPr>
        <w:t xml:space="preserve"> were also involved in the writing of the paper</w:t>
      </w:r>
      <w:r w:rsidR="00C34AED" w:rsidRPr="009317FD">
        <w:rPr>
          <w:rFonts w:ascii="Book Antiqua" w:hAnsi="Book Antiqua" w:hint="eastAsia"/>
          <w:lang w:eastAsia="zh-CN"/>
        </w:rPr>
        <w:t>.</w:t>
      </w:r>
    </w:p>
    <w:p w14:paraId="431A684F" w14:textId="77777777" w:rsidR="00127453" w:rsidRPr="009317FD" w:rsidRDefault="00127453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720899F" w14:textId="70272711" w:rsidR="00127453" w:rsidRPr="009317FD" w:rsidRDefault="00435780" w:rsidP="009A07A8">
      <w:pPr>
        <w:snapToGrid w:val="0"/>
        <w:spacing w:line="360" w:lineRule="auto"/>
        <w:jc w:val="both"/>
        <w:rPr>
          <w:rFonts w:ascii="Book Antiqua" w:eastAsia="宋体" w:hAnsi="Book Antiqua" w:cs="Times New Roman"/>
          <w:kern w:val="2"/>
          <w:lang w:eastAsia="zh-CN"/>
        </w:rPr>
      </w:pPr>
      <w:bookmarkStart w:id="3" w:name="OLE_LINK114"/>
      <w:r w:rsidRPr="009317FD">
        <w:rPr>
          <w:rFonts w:ascii="Book Antiqua" w:hAnsi="Book Antiqua" w:cs="Times New Roman"/>
          <w:b/>
        </w:rPr>
        <w:t>Institutional review board statement</w:t>
      </w:r>
      <w:r w:rsidRPr="009317FD">
        <w:rPr>
          <w:rFonts w:ascii="Book Antiqua" w:hAnsi="Book Antiqua" w:cs="Times New Roman"/>
          <w:b/>
          <w:kern w:val="2"/>
        </w:rPr>
        <w:t>:</w:t>
      </w:r>
      <w:bookmarkEnd w:id="3"/>
      <w:r w:rsidR="00486FD5" w:rsidRPr="009317FD">
        <w:rPr>
          <w:rFonts w:ascii="Book Antiqua" w:hAnsi="Book Antiqua" w:cs="Times New Roman"/>
          <w:b/>
          <w:kern w:val="2"/>
        </w:rPr>
        <w:t xml:space="preserve"> </w:t>
      </w:r>
      <w:r w:rsidR="006A70CB" w:rsidRPr="009317FD">
        <w:rPr>
          <w:rFonts w:ascii="Book Antiqua" w:hAnsi="Book Antiqua" w:cs="Times New Roman"/>
          <w:kern w:val="2"/>
        </w:rPr>
        <w:t xml:space="preserve">The case report was exempt from the Institutional Review Board standard at </w:t>
      </w:r>
      <w:proofErr w:type="spellStart"/>
      <w:r w:rsidR="006A70CB" w:rsidRPr="009317FD">
        <w:rPr>
          <w:rFonts w:ascii="Book Antiqua" w:hAnsi="Book Antiqua" w:cs="Times New Roman"/>
          <w:kern w:val="2"/>
        </w:rPr>
        <w:t>Altnagelvin</w:t>
      </w:r>
      <w:proofErr w:type="spellEnd"/>
      <w:r w:rsidR="006A70CB" w:rsidRPr="009317FD">
        <w:rPr>
          <w:rFonts w:ascii="Book Antiqua" w:hAnsi="Book Antiqua" w:cs="Times New Roman"/>
          <w:kern w:val="2"/>
        </w:rPr>
        <w:t xml:space="preserve"> Area Hospital in Londonderry, Northern Ireland.</w:t>
      </w:r>
      <w:r w:rsidR="00486FD5" w:rsidRPr="009317FD">
        <w:rPr>
          <w:rFonts w:ascii="Book Antiqua" w:hAnsi="Book Antiqua" w:cs="Times New Roman"/>
          <w:kern w:val="2"/>
        </w:rPr>
        <w:t xml:space="preserve"> </w:t>
      </w:r>
    </w:p>
    <w:p w14:paraId="664C7A51" w14:textId="77777777" w:rsidR="00435780" w:rsidRPr="009317FD" w:rsidRDefault="00435780" w:rsidP="009A07A8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1EFD624D" w14:textId="031C4628" w:rsidR="00127453" w:rsidRPr="009317FD" w:rsidRDefault="00C34AED" w:rsidP="009A07A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  <w:b/>
        </w:rPr>
        <w:t>Informed consent statement:</w:t>
      </w:r>
      <w:r w:rsidRPr="009317FD">
        <w:rPr>
          <w:rFonts w:ascii="Book Antiqua" w:hAnsi="Book Antiqua"/>
        </w:rPr>
        <w:t xml:space="preserve"> </w:t>
      </w:r>
      <w:r w:rsidR="00127453" w:rsidRPr="009317FD">
        <w:rPr>
          <w:rFonts w:ascii="Book Antiqua" w:hAnsi="Book Antiqua"/>
        </w:rPr>
        <w:t>Both patients gave verbal consent for their inclusion in this manuscript and written consent for the operative intervention.</w:t>
      </w:r>
    </w:p>
    <w:p w14:paraId="0FD60D7F" w14:textId="77777777" w:rsidR="00127453" w:rsidRPr="009317FD" w:rsidRDefault="0012745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1D07B82" w14:textId="320466E9" w:rsidR="00127453" w:rsidRPr="009317FD" w:rsidRDefault="00C34AED" w:rsidP="009A07A8">
      <w:pPr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  <w:b/>
        </w:rPr>
        <w:t>Conflict-of-interest statement</w:t>
      </w:r>
      <w:r w:rsidR="00127453" w:rsidRPr="009317FD">
        <w:rPr>
          <w:rFonts w:ascii="Book Antiqua" w:hAnsi="Book Antiqua"/>
          <w:b/>
        </w:rPr>
        <w:t>:</w:t>
      </w:r>
      <w:r w:rsidR="00127453" w:rsidRPr="009317FD">
        <w:rPr>
          <w:rFonts w:ascii="Book Antiqua" w:hAnsi="Book Antiqua"/>
        </w:rPr>
        <w:t xml:space="preserve"> None of the authors have any conflict of interests to declare</w:t>
      </w:r>
    </w:p>
    <w:p w14:paraId="7C091315" w14:textId="77777777" w:rsidR="00127453" w:rsidRPr="009317FD" w:rsidRDefault="00127453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2786EA1A" w14:textId="77777777" w:rsidR="00C34AED" w:rsidRPr="009317FD" w:rsidRDefault="00C34AED" w:rsidP="009A07A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4" w:name="OLE_LINK111"/>
      <w:bookmarkStart w:id="5" w:name="OLE_LINK112"/>
      <w:bookmarkStart w:id="6" w:name="OLE_LINK54"/>
      <w:bookmarkStart w:id="7" w:name="OLE_LINK70"/>
      <w:bookmarkStart w:id="8" w:name="OLE_LINK123"/>
      <w:bookmarkStart w:id="9" w:name="OLE_LINK183"/>
      <w:bookmarkStart w:id="10" w:name="OLE_LINK329"/>
      <w:bookmarkStart w:id="11" w:name="OLE_LINK424"/>
      <w:bookmarkStart w:id="12" w:name="OLE_LINK662"/>
      <w:bookmarkStart w:id="13" w:name="OLE_LINK268"/>
      <w:bookmarkStart w:id="14" w:name="OLE_LINK269"/>
      <w:bookmarkStart w:id="15" w:name="OLE_LINK439"/>
      <w:bookmarkStart w:id="16" w:name="OLE_LINK501"/>
      <w:bookmarkStart w:id="17" w:name="OLE_LINK594"/>
      <w:bookmarkStart w:id="18" w:name="OLE_LINK677"/>
      <w:bookmarkStart w:id="19" w:name="OLE_LINK693"/>
      <w:bookmarkStart w:id="20" w:name="OLE_LINK792"/>
      <w:bookmarkStart w:id="21" w:name="OLE_LINK801"/>
      <w:bookmarkStart w:id="22" w:name="OLE_LINK831"/>
      <w:bookmarkStart w:id="23" w:name="OLE_LINK910"/>
      <w:bookmarkStart w:id="24" w:name="OLE_LINK914"/>
      <w:bookmarkStart w:id="25" w:name="OLE_LINK916"/>
      <w:bookmarkStart w:id="26" w:name="OLE_LINK973"/>
      <w:r w:rsidRPr="009317FD">
        <w:rPr>
          <w:rFonts w:ascii="Book Antiqua" w:hAnsi="Book Antiqua"/>
          <w:b/>
        </w:rPr>
        <w:t xml:space="preserve">Open-Access: </w:t>
      </w:r>
      <w:r w:rsidRPr="009317FD">
        <w:rPr>
          <w:rFonts w:ascii="Book Antiqua" w:hAnsi="Book Antiqua"/>
        </w:rPr>
        <w:t xml:space="preserve">This article is an open-access article which was selected by an </w:t>
      </w:r>
      <w:r w:rsidRPr="009317FD">
        <w:rPr>
          <w:rFonts w:ascii="Book Antiqua" w:hAnsi="Book Antiqua"/>
        </w:rPr>
        <w:lastRenderedPageBreak/>
        <w:t>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4"/>
      <w:bookmarkEnd w:id="5"/>
    </w:p>
    <w:bookmarkEnd w:id="6"/>
    <w:bookmarkEnd w:id="7"/>
    <w:bookmarkEnd w:id="8"/>
    <w:bookmarkEnd w:id="9"/>
    <w:bookmarkEnd w:id="10"/>
    <w:bookmarkEnd w:id="11"/>
    <w:bookmarkEnd w:id="12"/>
    <w:p w14:paraId="7DCFBDAF" w14:textId="77777777" w:rsidR="00C34AED" w:rsidRPr="009317FD" w:rsidRDefault="00C34AED" w:rsidP="009A07A8">
      <w:pPr>
        <w:adjustRightInd w:val="0"/>
        <w:snapToGrid w:val="0"/>
        <w:spacing w:line="360" w:lineRule="auto"/>
        <w:ind w:right="120"/>
        <w:jc w:val="both"/>
        <w:rPr>
          <w:rFonts w:ascii="Book Antiqua" w:hAnsi="Book Antiqua" w:cs="Times New Roman"/>
        </w:rPr>
      </w:pPr>
    </w:p>
    <w:p w14:paraId="25ACE567" w14:textId="77777777" w:rsidR="00C34AED" w:rsidRPr="009317FD" w:rsidRDefault="00C34AED" w:rsidP="009A07A8">
      <w:pPr>
        <w:adjustRightInd w:val="0"/>
        <w:snapToGrid w:val="0"/>
        <w:spacing w:line="360" w:lineRule="auto"/>
        <w:ind w:right="120"/>
        <w:jc w:val="both"/>
        <w:rPr>
          <w:rFonts w:ascii="Book Antiqua" w:hAnsi="Book Antiqua" w:cs="Times New Roman"/>
        </w:rPr>
      </w:pPr>
      <w:bookmarkStart w:id="27" w:name="OLE_LINK219"/>
      <w:bookmarkStart w:id="28" w:name="OLE_LINK368"/>
      <w:bookmarkStart w:id="29" w:name="OLE_LINK551"/>
      <w:r w:rsidRPr="009317FD">
        <w:rPr>
          <w:rFonts w:ascii="Book Antiqua" w:hAnsi="Book Antiqua" w:cs="Times New Roman"/>
          <w:b/>
        </w:rPr>
        <w:t>Manuscript source:</w:t>
      </w:r>
      <w:r w:rsidRPr="009317FD">
        <w:rPr>
          <w:rFonts w:ascii="Book Antiqua" w:hAnsi="Book Antiqua" w:cs="Times New Roman"/>
        </w:rPr>
        <w:t xml:space="preserve"> Invited manuscript</w:t>
      </w:r>
    </w:p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p w14:paraId="6DECBB2E" w14:textId="77777777" w:rsidR="00C34AED" w:rsidRPr="009317FD" w:rsidRDefault="00C34AED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032DFD53" w14:textId="25B31309" w:rsidR="00127453" w:rsidRPr="009317FD" w:rsidRDefault="00F95FE4" w:rsidP="009A07A8">
      <w:pPr>
        <w:snapToGrid w:val="0"/>
        <w:spacing w:line="360" w:lineRule="auto"/>
        <w:jc w:val="both"/>
        <w:rPr>
          <w:rFonts w:ascii="Book Antiqua" w:hAnsi="Book Antiqua" w:cs="Times New Roman"/>
          <w:lang w:eastAsia="zh-CN"/>
        </w:rPr>
      </w:pPr>
      <w:r w:rsidRPr="009317FD">
        <w:rPr>
          <w:rFonts w:ascii="Book Antiqua" w:hAnsi="Book Antiqua"/>
          <w:b/>
        </w:rPr>
        <w:t>Correspondence</w:t>
      </w:r>
      <w:r w:rsidR="00127453" w:rsidRPr="009317FD">
        <w:rPr>
          <w:rFonts w:ascii="Book Antiqua" w:hAnsi="Book Antiqua"/>
          <w:b/>
        </w:rPr>
        <w:t xml:space="preserve"> to: Kevin </w:t>
      </w:r>
      <w:r w:rsidR="00627727" w:rsidRPr="009317FD">
        <w:rPr>
          <w:rFonts w:ascii="Book Antiqua" w:hAnsi="Book Antiqua" w:hint="eastAsia"/>
          <w:b/>
          <w:lang w:eastAsia="zh-CN"/>
        </w:rPr>
        <w:t xml:space="preserve">J </w:t>
      </w:r>
      <w:r w:rsidR="00127453" w:rsidRPr="009317FD">
        <w:rPr>
          <w:rFonts w:ascii="Book Antiqua" w:hAnsi="Book Antiqua"/>
          <w:b/>
        </w:rPr>
        <w:t xml:space="preserve">Donnelly, Specialist Registrar </w:t>
      </w:r>
      <w:r w:rsidR="00127453" w:rsidRPr="003C11F8">
        <w:rPr>
          <w:rFonts w:ascii="Book Antiqua" w:hAnsi="Book Antiqua"/>
        </w:rPr>
        <w:t>in Trauma and Orthopaedic Surgery,</w:t>
      </w:r>
      <w:r w:rsidR="00127453" w:rsidRPr="009317FD">
        <w:rPr>
          <w:rFonts w:ascii="Book Antiqua" w:hAnsi="Book Antiqua"/>
        </w:rPr>
        <w:t xml:space="preserve"> </w:t>
      </w:r>
      <w:r w:rsidR="00127453" w:rsidRPr="009317FD">
        <w:rPr>
          <w:rFonts w:ascii="Book Antiqua" w:hAnsi="Book Antiqua" w:cs="Times New Roman"/>
        </w:rPr>
        <w:t xml:space="preserve">Department of Trauma and Orthopaedic Surgery, </w:t>
      </w:r>
      <w:proofErr w:type="spellStart"/>
      <w:r w:rsidR="00127453" w:rsidRPr="009317FD">
        <w:rPr>
          <w:rFonts w:ascii="Book Antiqua" w:hAnsi="Book Antiqua" w:cs="Times New Roman"/>
        </w:rPr>
        <w:t>Altnagelvin</w:t>
      </w:r>
      <w:proofErr w:type="spellEnd"/>
      <w:r w:rsidR="00127453" w:rsidRPr="009317FD">
        <w:rPr>
          <w:rFonts w:ascii="Book Antiqua" w:hAnsi="Book Antiqua" w:cs="Times New Roman"/>
        </w:rPr>
        <w:t xml:space="preserve"> Hospital, </w:t>
      </w:r>
      <w:proofErr w:type="spellStart"/>
      <w:r w:rsidR="00127453" w:rsidRPr="009317FD">
        <w:rPr>
          <w:rFonts w:ascii="Book Antiqua" w:hAnsi="Book Antiqua" w:cs="Times New Roman"/>
        </w:rPr>
        <w:t>Glenshane</w:t>
      </w:r>
      <w:proofErr w:type="spellEnd"/>
      <w:r w:rsidR="00127453" w:rsidRPr="009317FD">
        <w:rPr>
          <w:rFonts w:ascii="Book Antiqua" w:hAnsi="Book Antiqua" w:cs="Times New Roman"/>
        </w:rPr>
        <w:t xml:space="preserve"> Road Derry, </w:t>
      </w:r>
      <w:r w:rsidR="00627727" w:rsidRPr="009317FD">
        <w:rPr>
          <w:rFonts w:ascii="Book Antiqua" w:hAnsi="Book Antiqua" w:cs="Times New Roman"/>
          <w:kern w:val="2"/>
        </w:rPr>
        <w:t>Londonderry</w:t>
      </w:r>
      <w:r w:rsidR="00627727" w:rsidRPr="009317FD">
        <w:rPr>
          <w:rFonts w:ascii="Book Antiqua" w:hAnsi="Book Antiqua" w:cs="Times New Roman"/>
        </w:rPr>
        <w:t xml:space="preserve"> BT47 6SB</w:t>
      </w:r>
      <w:r w:rsidR="00627727" w:rsidRPr="009317FD">
        <w:rPr>
          <w:rFonts w:ascii="Book Antiqua" w:hAnsi="Book Antiqua" w:cs="Times New Roman" w:hint="eastAsia"/>
          <w:lang w:eastAsia="zh-CN"/>
        </w:rPr>
        <w:t xml:space="preserve">, </w:t>
      </w:r>
      <w:bookmarkStart w:id="30" w:name="OLE_LINK999"/>
      <w:bookmarkStart w:id="31" w:name="OLE_LINK1000"/>
      <w:r w:rsidR="00627727" w:rsidRPr="009317FD">
        <w:rPr>
          <w:rFonts w:ascii="Book Antiqua" w:hAnsi="Book Antiqua" w:cs="Times New Roman"/>
        </w:rPr>
        <w:t>Northern Ireland</w:t>
      </w:r>
      <w:r w:rsidR="00627727" w:rsidRPr="009317FD">
        <w:rPr>
          <w:rFonts w:ascii="Book Antiqua" w:hAnsi="Book Antiqua" w:cs="Times New Roman" w:hint="eastAsia"/>
          <w:lang w:eastAsia="zh-CN"/>
        </w:rPr>
        <w:t>,</w:t>
      </w:r>
      <w:r w:rsidR="00627727" w:rsidRPr="009317FD">
        <w:rPr>
          <w:rFonts w:ascii="Book Antiqua" w:hAnsi="Book Antiqua" w:cs="Times New Roman"/>
        </w:rPr>
        <w:t xml:space="preserve"> </w:t>
      </w:r>
      <w:r w:rsidR="00627727" w:rsidRPr="009317FD">
        <w:rPr>
          <w:rFonts w:ascii="Book Antiqua" w:hAnsi="Book Antiqua" w:cs="Times New Roman"/>
          <w:kern w:val="2"/>
        </w:rPr>
        <w:t>United Kingdom</w:t>
      </w:r>
      <w:r w:rsidR="00627727" w:rsidRPr="00C614F0">
        <w:rPr>
          <w:rFonts w:ascii="Book Antiqua" w:hAnsi="Book Antiqua" w:cs="Times New Roman" w:hint="eastAsia"/>
        </w:rPr>
        <w:t xml:space="preserve">. </w:t>
      </w:r>
      <w:r w:rsidR="00C614F0" w:rsidRPr="00C614F0">
        <w:rPr>
          <w:rFonts w:ascii="Book Antiqua" w:hAnsi="Book Antiqua" w:cs="Times New Roman" w:hint="eastAsia"/>
        </w:rPr>
        <w:t>Kevin.Donnelly@belfasttrust.hscni.net</w:t>
      </w:r>
    </w:p>
    <w:p w14:paraId="657141BF" w14:textId="49CC35E3" w:rsidR="002A608B" w:rsidRPr="009317FD" w:rsidRDefault="00127453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9317FD">
        <w:rPr>
          <w:rFonts w:ascii="Book Antiqua" w:hAnsi="Book Antiqua"/>
          <w:b/>
        </w:rPr>
        <w:t>Telephone:</w:t>
      </w:r>
      <w:r w:rsidRPr="009317FD">
        <w:rPr>
          <w:rFonts w:ascii="Book Antiqua" w:hAnsi="Book Antiqua"/>
        </w:rPr>
        <w:t xml:space="preserve"> </w:t>
      </w:r>
      <w:r w:rsidR="00627727" w:rsidRPr="009317FD">
        <w:rPr>
          <w:rFonts w:ascii="Book Antiqua" w:hAnsi="Book Antiqua" w:hint="eastAsia"/>
          <w:lang w:eastAsia="zh-CN"/>
        </w:rPr>
        <w:t>+44-</w:t>
      </w:r>
      <w:r w:rsidRPr="009317FD">
        <w:rPr>
          <w:rFonts w:ascii="Book Antiqua" w:hAnsi="Book Antiqua"/>
        </w:rPr>
        <w:t>28</w:t>
      </w:r>
      <w:r w:rsidR="00627727" w:rsidRPr="009317FD">
        <w:rPr>
          <w:rFonts w:ascii="Book Antiqua" w:hAnsi="Book Antiqua" w:hint="eastAsia"/>
          <w:lang w:eastAsia="zh-CN"/>
        </w:rPr>
        <w:t>-</w:t>
      </w:r>
      <w:r w:rsidRPr="009317FD">
        <w:rPr>
          <w:rFonts w:ascii="Book Antiqua" w:hAnsi="Book Antiqua"/>
        </w:rPr>
        <w:t>71345171</w:t>
      </w:r>
    </w:p>
    <w:p w14:paraId="3A3C18B6" w14:textId="77777777" w:rsidR="00627727" w:rsidRPr="009317FD" w:rsidRDefault="00627727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5228BFD3" w14:textId="40EF22EF" w:rsidR="00627727" w:rsidRPr="009317FD" w:rsidRDefault="00627727" w:rsidP="009A07A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2" w:name="OLE_LINK140"/>
      <w:bookmarkStart w:id="33" w:name="OLE_LINK7"/>
      <w:bookmarkStart w:id="34" w:name="OLE_LINK8"/>
      <w:bookmarkStart w:id="35" w:name="OLE_LINK16"/>
      <w:bookmarkStart w:id="36" w:name="OLE_LINK36"/>
      <w:bookmarkStart w:id="37" w:name="OLE_LINK38"/>
      <w:bookmarkStart w:id="38" w:name="OLE_LINK47"/>
      <w:bookmarkStart w:id="39" w:name="OLE_LINK55"/>
      <w:bookmarkStart w:id="40" w:name="OLE_LINK77"/>
      <w:bookmarkStart w:id="41" w:name="OLE_LINK80"/>
      <w:bookmarkStart w:id="42" w:name="OLE_LINK83"/>
      <w:bookmarkStart w:id="43" w:name="OLE_LINK85"/>
      <w:bookmarkStart w:id="44" w:name="OLE_LINK153"/>
      <w:bookmarkStart w:id="45" w:name="OLE_LINK156"/>
      <w:bookmarkStart w:id="46" w:name="OLE_LINK224"/>
      <w:bookmarkStart w:id="47" w:name="OLE_LINK271"/>
      <w:bookmarkStart w:id="48" w:name="OLE_LINK321"/>
      <w:bookmarkStart w:id="49" w:name="OLE_LINK322"/>
      <w:bookmarkStart w:id="50" w:name="OLE_LINK330"/>
      <w:bookmarkStart w:id="51" w:name="OLE_LINK229"/>
      <w:bookmarkStart w:id="52" w:name="OLE_LINK230"/>
      <w:bookmarkStart w:id="53" w:name="OLE_LINK422"/>
      <w:bookmarkStart w:id="54" w:name="OLE_LINK464"/>
      <w:bookmarkStart w:id="55" w:name="OLE_LINK493"/>
      <w:bookmarkStart w:id="56" w:name="OLE_LINK535"/>
      <w:bookmarkStart w:id="57" w:name="OLE_LINK552"/>
      <w:bookmarkStart w:id="58" w:name="OLE_LINK578"/>
      <w:bookmarkStart w:id="59" w:name="OLE_LINK608"/>
      <w:bookmarkStart w:id="60" w:name="OLE_LINK632"/>
      <w:bookmarkStart w:id="61" w:name="OLE_LINK643"/>
      <w:bookmarkStart w:id="62" w:name="OLE_LINK678"/>
      <w:bookmarkStart w:id="63" w:name="OLE_LINK683"/>
      <w:bookmarkStart w:id="64" w:name="OLE_LINK694"/>
      <w:bookmarkStart w:id="65" w:name="OLE_LINK724"/>
      <w:bookmarkStart w:id="66" w:name="OLE_LINK730"/>
      <w:bookmarkStart w:id="67" w:name="OLE_LINK749"/>
      <w:bookmarkStart w:id="68" w:name="OLE_LINK787"/>
      <w:bookmarkStart w:id="69" w:name="OLE_LINK793"/>
      <w:bookmarkStart w:id="70" w:name="OLE_LINK815"/>
      <w:bookmarkStart w:id="71" w:name="OLE_LINK832"/>
      <w:bookmarkStart w:id="72" w:name="OLE_LINK859"/>
      <w:bookmarkStart w:id="73" w:name="OLE_LINK862"/>
      <w:bookmarkStart w:id="74" w:name="OLE_LINK874"/>
      <w:bookmarkStart w:id="75" w:name="OLE_LINK920"/>
      <w:bookmarkStart w:id="76" w:name="OLE_LINK917"/>
      <w:bookmarkStart w:id="77" w:name="OLE_LINK919"/>
      <w:bookmarkStart w:id="78" w:name="OLE_LINK942"/>
      <w:bookmarkStart w:id="79" w:name="OLE_LINK948"/>
      <w:bookmarkStart w:id="80" w:name="OLE_LINK985"/>
      <w:r w:rsidRPr="009317FD">
        <w:rPr>
          <w:rFonts w:ascii="Book Antiqua" w:hAnsi="Book Antiqua"/>
          <w:b/>
        </w:rPr>
        <w:t xml:space="preserve">Received: </w:t>
      </w:r>
      <w:r w:rsidRPr="009317FD">
        <w:rPr>
          <w:rFonts w:ascii="Book Antiqua" w:hAnsi="Book Antiqua" w:hint="eastAsia"/>
        </w:rPr>
        <w:t>January 2</w:t>
      </w:r>
      <w:r w:rsidRPr="009317FD">
        <w:rPr>
          <w:rFonts w:ascii="Book Antiqua" w:hAnsi="Book Antiqua" w:hint="eastAsia"/>
          <w:lang w:eastAsia="zh-CN"/>
        </w:rPr>
        <w:t>9</w:t>
      </w:r>
      <w:r w:rsidRPr="009317FD">
        <w:rPr>
          <w:rFonts w:ascii="Book Antiqua" w:hAnsi="Book Antiqua" w:hint="eastAsia"/>
        </w:rPr>
        <w:t>, 2017</w:t>
      </w:r>
      <w:r w:rsidR="009A07A8" w:rsidRPr="009317FD">
        <w:rPr>
          <w:rFonts w:ascii="Book Antiqua" w:hAnsi="Book Antiqua" w:hint="eastAsia"/>
        </w:rPr>
        <w:t xml:space="preserve"> </w:t>
      </w:r>
    </w:p>
    <w:p w14:paraId="0053F486" w14:textId="17E68239" w:rsidR="00627727" w:rsidRPr="009317FD" w:rsidRDefault="00627727" w:rsidP="009A07A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9317FD">
        <w:rPr>
          <w:rFonts w:ascii="Book Antiqua" w:hAnsi="Book Antiqua"/>
          <w:b/>
        </w:rPr>
        <w:t xml:space="preserve">Peer-review started: </w:t>
      </w:r>
      <w:r w:rsidRPr="009317FD">
        <w:rPr>
          <w:rFonts w:ascii="Book Antiqua" w:hAnsi="Book Antiqua" w:hint="eastAsia"/>
        </w:rPr>
        <w:t xml:space="preserve">February </w:t>
      </w:r>
      <w:r w:rsidRPr="009317FD">
        <w:rPr>
          <w:rFonts w:ascii="Book Antiqua" w:hAnsi="Book Antiqua" w:hint="eastAsia"/>
          <w:lang w:eastAsia="zh-CN"/>
        </w:rPr>
        <w:t>13</w:t>
      </w:r>
      <w:r w:rsidRPr="009317FD">
        <w:rPr>
          <w:rFonts w:ascii="Book Antiqua" w:hAnsi="Book Antiqua" w:hint="eastAsia"/>
        </w:rPr>
        <w:t>, 2017</w:t>
      </w:r>
      <w:r w:rsidR="009A07A8" w:rsidRPr="009317FD">
        <w:rPr>
          <w:rFonts w:ascii="Book Antiqua" w:hAnsi="Book Antiqua" w:hint="eastAsia"/>
        </w:rPr>
        <w:t xml:space="preserve"> </w:t>
      </w:r>
    </w:p>
    <w:p w14:paraId="2FD86E41" w14:textId="51984538" w:rsidR="00627727" w:rsidRPr="009317FD" w:rsidRDefault="00627727" w:rsidP="009A07A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  <w:b/>
        </w:rPr>
        <w:t>First decision:</w:t>
      </w:r>
      <w:r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 w:hint="eastAsia"/>
          <w:lang w:eastAsia="zh-CN"/>
        </w:rPr>
        <w:t>June 14, 2017</w:t>
      </w:r>
      <w:r w:rsidRPr="009317FD">
        <w:rPr>
          <w:rFonts w:ascii="Book Antiqua" w:hAnsi="Book Antiqua" w:hint="eastAsia"/>
        </w:rPr>
        <w:t xml:space="preserve"> </w:t>
      </w:r>
    </w:p>
    <w:p w14:paraId="1D0A8896" w14:textId="765A3685" w:rsidR="00627727" w:rsidRPr="009317FD" w:rsidRDefault="00627727" w:rsidP="009A07A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  <w:b/>
        </w:rPr>
        <w:t>Revised:</w:t>
      </w:r>
      <w:r w:rsidRPr="009317FD">
        <w:rPr>
          <w:rFonts w:ascii="Book Antiqua" w:hAnsi="Book Antiqua"/>
        </w:rPr>
        <w:t xml:space="preserve"> </w:t>
      </w:r>
      <w:bookmarkStart w:id="81" w:name="OLE_LINK1001"/>
      <w:bookmarkStart w:id="82" w:name="OLE_LINK1002"/>
      <w:r w:rsidR="003C11F8">
        <w:rPr>
          <w:rFonts w:ascii="Book Antiqua" w:hAnsi="Book Antiqua" w:hint="eastAsia"/>
          <w:lang w:eastAsia="zh-CN"/>
        </w:rPr>
        <w:t>August</w:t>
      </w:r>
      <w:r w:rsidRPr="009317FD">
        <w:rPr>
          <w:rFonts w:ascii="Book Antiqua" w:hAnsi="Book Antiqua" w:hint="eastAsia"/>
          <w:lang w:eastAsia="zh-CN"/>
        </w:rPr>
        <w:t xml:space="preserve"> </w:t>
      </w:r>
      <w:r w:rsidR="003C11F8">
        <w:rPr>
          <w:rFonts w:ascii="Book Antiqua" w:hAnsi="Book Antiqua" w:hint="eastAsia"/>
          <w:lang w:eastAsia="zh-CN"/>
        </w:rPr>
        <w:t>21</w:t>
      </w:r>
      <w:r w:rsidRPr="009317FD">
        <w:rPr>
          <w:rFonts w:ascii="Book Antiqua" w:hAnsi="Book Antiqua" w:hint="eastAsia"/>
          <w:lang w:eastAsia="zh-CN"/>
        </w:rPr>
        <w:t>,</w:t>
      </w:r>
      <w:r w:rsidRPr="009317FD">
        <w:rPr>
          <w:rFonts w:ascii="Book Antiqua" w:hAnsi="Book Antiqua" w:hint="eastAsia"/>
        </w:rPr>
        <w:t xml:space="preserve"> 2017</w:t>
      </w:r>
      <w:r w:rsidR="009A07A8" w:rsidRPr="009317FD">
        <w:rPr>
          <w:rFonts w:ascii="Book Antiqua" w:hAnsi="Book Antiqua" w:hint="eastAsia"/>
        </w:rPr>
        <w:t xml:space="preserve"> </w:t>
      </w:r>
      <w:bookmarkEnd w:id="81"/>
      <w:bookmarkEnd w:id="82"/>
    </w:p>
    <w:p w14:paraId="3826A39B" w14:textId="66766969" w:rsidR="00627727" w:rsidRPr="00153FC4" w:rsidRDefault="00627727" w:rsidP="009A07A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9317FD">
        <w:rPr>
          <w:rFonts w:ascii="Book Antiqua" w:hAnsi="Book Antiqua"/>
          <w:b/>
        </w:rPr>
        <w:t>Accepted:</w:t>
      </w:r>
      <w:r w:rsidRPr="009317FD">
        <w:rPr>
          <w:rFonts w:ascii="Book Antiqua" w:hAnsi="Book Antiqua" w:hint="eastAsia"/>
          <w:b/>
        </w:rPr>
        <w:t xml:space="preserve"> </w:t>
      </w:r>
      <w:r w:rsidR="00153FC4" w:rsidRPr="00153FC4">
        <w:rPr>
          <w:rFonts w:ascii="Book Antiqua" w:hAnsi="Book Antiqua"/>
          <w:lang w:val="en-US"/>
        </w:rPr>
        <w:t>September 3, 2017</w:t>
      </w:r>
    </w:p>
    <w:p w14:paraId="3D5F453B" w14:textId="77777777" w:rsidR="00627727" w:rsidRPr="009317FD" w:rsidRDefault="00627727" w:rsidP="009A07A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  <w:b/>
        </w:rPr>
        <w:t>Article in press:</w:t>
      </w:r>
      <w:r w:rsidRPr="009317FD">
        <w:rPr>
          <w:rFonts w:ascii="Book Antiqua" w:hAnsi="Book Antiqua" w:hint="eastAsia"/>
        </w:rPr>
        <w:t xml:space="preserve"> </w:t>
      </w:r>
    </w:p>
    <w:p w14:paraId="0AEFACB2" w14:textId="77777777" w:rsidR="00627727" w:rsidRPr="009317FD" w:rsidRDefault="00627727" w:rsidP="009A07A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  <w:b/>
        </w:rPr>
        <w:t>Published online:</w:t>
      </w:r>
      <w:bookmarkEnd w:id="32"/>
      <w:r w:rsidRPr="009317FD">
        <w:rPr>
          <w:rFonts w:ascii="Book Antiqua" w:hAnsi="Book Antiqua" w:hint="eastAsia"/>
        </w:rPr>
        <w:t xml:space="preserve"> </w:t>
      </w:r>
    </w:p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14:paraId="1FDF3873" w14:textId="77777777" w:rsidR="00627727" w:rsidRPr="009317FD" w:rsidRDefault="00627727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bookmarkEnd w:id="30"/>
    <w:bookmarkEnd w:id="31"/>
    <w:p w14:paraId="44F420CA" w14:textId="77777777" w:rsidR="00ED70F5" w:rsidRPr="009317FD" w:rsidRDefault="00ED70F5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49ACE81" w14:textId="77777777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1F12500" w14:textId="77777777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B252753" w14:textId="77777777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B626915" w14:textId="77777777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965FA83" w14:textId="77777777" w:rsidR="002A608B" w:rsidRPr="009317FD" w:rsidRDefault="002A608B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22E2704" w14:textId="77777777" w:rsidR="00CE6723" w:rsidRPr="009317FD" w:rsidRDefault="00CE6723" w:rsidP="009A07A8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9317FD">
        <w:rPr>
          <w:rFonts w:ascii="Book Antiqua" w:hAnsi="Book Antiqua"/>
          <w:b/>
        </w:rPr>
        <w:t>Abstract</w:t>
      </w:r>
    </w:p>
    <w:p w14:paraId="0F023CFA" w14:textId="5B7B52B5" w:rsidR="00CE6723" w:rsidRPr="009317FD" w:rsidRDefault="00CE6723" w:rsidP="009A07A8">
      <w:pPr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lastRenderedPageBreak/>
        <w:t xml:space="preserve">We report two cases where </w:t>
      </w:r>
      <w:r w:rsidR="00C65A68" w:rsidRPr="009317FD">
        <w:rPr>
          <w:rFonts w:ascii="Book Antiqua" w:hAnsi="Book Antiqua"/>
        </w:rPr>
        <w:t xml:space="preserve">a </w:t>
      </w:r>
      <w:r w:rsidRPr="009317FD">
        <w:rPr>
          <w:rFonts w:ascii="Book Antiqua" w:hAnsi="Book Antiqua"/>
        </w:rPr>
        <w:t>proximal humeral locking plate</w:t>
      </w:r>
      <w:r w:rsidR="00C65A68" w:rsidRPr="009317FD">
        <w:rPr>
          <w:rFonts w:ascii="Book Antiqua" w:hAnsi="Book Antiqua"/>
        </w:rPr>
        <w:t xml:space="preserve"> was</w:t>
      </w:r>
      <w:r w:rsidRPr="009317FD">
        <w:rPr>
          <w:rFonts w:ascii="Book Antiqua" w:hAnsi="Book Antiqua"/>
        </w:rPr>
        <w:t xml:space="preserve"> used for the fixation </w:t>
      </w:r>
      <w:proofErr w:type="gramStart"/>
      <w:r w:rsidRPr="009317FD">
        <w:rPr>
          <w:rFonts w:ascii="Book Antiqua" w:hAnsi="Book Antiqua"/>
        </w:rPr>
        <w:t xml:space="preserve">of </w:t>
      </w:r>
      <w:r w:rsidR="00C65A68" w:rsidRPr="009317FD">
        <w:rPr>
          <w:rFonts w:ascii="Book Antiqua" w:hAnsi="Book Antiqua"/>
        </w:rPr>
        <w:t xml:space="preserve">an </w:t>
      </w:r>
      <w:r w:rsidRPr="009317FD">
        <w:rPr>
          <w:rFonts w:ascii="Book Antiqua" w:hAnsi="Book Antiqua"/>
        </w:rPr>
        <w:t>extremely</w:t>
      </w:r>
      <w:r w:rsidR="00C65A68" w:rsidRPr="009317FD">
        <w:rPr>
          <w:rFonts w:ascii="Book Antiqua" w:hAnsi="Book Antiqua"/>
        </w:rPr>
        <w:t xml:space="preserve"> distal, t</w:t>
      </w:r>
      <w:r w:rsidRPr="009317FD">
        <w:rPr>
          <w:rFonts w:ascii="Book Antiqua" w:hAnsi="Book Antiqua"/>
        </w:rPr>
        <w:t xml:space="preserve">ype III </w:t>
      </w:r>
      <w:proofErr w:type="spellStart"/>
      <w:r w:rsidRPr="009317FD">
        <w:rPr>
          <w:rFonts w:ascii="Book Antiqua" w:hAnsi="Book Antiqua"/>
        </w:rPr>
        <w:t>peri</w:t>
      </w:r>
      <w:proofErr w:type="spellEnd"/>
      <w:r w:rsidR="00C65A68" w:rsidRPr="009317FD">
        <w:rPr>
          <w:rFonts w:ascii="Book Antiqua" w:hAnsi="Book Antiqua"/>
        </w:rPr>
        <w:t>-</w:t>
      </w:r>
      <w:r w:rsidRPr="009317FD">
        <w:rPr>
          <w:rFonts w:ascii="Book Antiqua" w:hAnsi="Book Antiqua"/>
        </w:rPr>
        <w:t>pro</w:t>
      </w:r>
      <w:r w:rsidR="00C65A68" w:rsidRPr="009317FD">
        <w:rPr>
          <w:rFonts w:ascii="Book Antiqua" w:hAnsi="Book Antiqua"/>
        </w:rPr>
        <w:t>sthetic femoral fractures</w:t>
      </w:r>
      <w:proofErr w:type="gramEnd"/>
      <w:r w:rsidR="00C65A68" w:rsidRPr="009317FD">
        <w:rPr>
          <w:rFonts w:ascii="Book Antiqua" w:hAnsi="Book Antiqua"/>
        </w:rPr>
        <w:t xml:space="preserve"> in relation to</w:t>
      </w:r>
      <w:r w:rsidRPr="009317FD">
        <w:rPr>
          <w:rFonts w:ascii="Book Antiqua" w:hAnsi="Book Antiqua"/>
        </w:rPr>
        <w:t xml:space="preserve"> a total knee replacement</w:t>
      </w:r>
      <w:r w:rsidR="00C65A68" w:rsidRPr="009317FD">
        <w:rPr>
          <w:rFonts w:ascii="Book Antiqua" w:hAnsi="Book Antiqua"/>
        </w:rPr>
        <w:t xml:space="preserve"> (TKR)</w:t>
      </w:r>
      <w:r w:rsidRPr="009317FD">
        <w:rPr>
          <w:rFonts w:ascii="Book Antiqua" w:hAnsi="Book Antiqua"/>
        </w:rPr>
        <w:t xml:space="preserve">. </w:t>
      </w:r>
      <w:r w:rsidR="00627727" w:rsidRPr="009317FD">
        <w:rPr>
          <w:rFonts w:ascii="Book Antiqua" w:hAnsi="Book Antiqua" w:hint="eastAsia"/>
          <w:lang w:eastAsia="zh-CN"/>
        </w:rPr>
        <w:t>I</w:t>
      </w:r>
      <w:r w:rsidRPr="009317FD">
        <w:rPr>
          <w:rFonts w:ascii="Book Antiqua" w:hAnsi="Book Antiqua"/>
        </w:rPr>
        <w:t>n each case there was concern regarding the fixation that could be achieved using the available anatomic distal femoral plates due to the size</w:t>
      </w:r>
      <w:r w:rsidR="0016061E" w:rsidRPr="009317FD">
        <w:rPr>
          <w:rFonts w:ascii="Book Antiqua" w:hAnsi="Book Antiqua"/>
        </w:rPr>
        <w:t xml:space="preserve"> and </w:t>
      </w:r>
      <w:r w:rsidR="00C65A68" w:rsidRPr="009317FD">
        <w:rPr>
          <w:rFonts w:ascii="Book Antiqua" w:hAnsi="Book Antiqua"/>
        </w:rPr>
        <w:t xml:space="preserve">bone </w:t>
      </w:r>
      <w:r w:rsidR="0016061E" w:rsidRPr="009317FD">
        <w:rPr>
          <w:rFonts w:ascii="Book Antiqua" w:hAnsi="Book Antiqua"/>
        </w:rPr>
        <w:t>quality of distal fragment</w:t>
      </w:r>
      <w:r w:rsidR="008E571A" w:rsidRPr="009317FD">
        <w:rPr>
          <w:rFonts w:ascii="Book Antiqua" w:hAnsi="Book Antiqua"/>
        </w:rPr>
        <w:t>.</w:t>
      </w:r>
      <w:r w:rsidR="009A07A8" w:rsidRPr="009317FD">
        <w:rPr>
          <w:rFonts w:ascii="Book Antiqua" w:hAnsi="Book Antiqua"/>
        </w:rPr>
        <w:t xml:space="preserve"> </w:t>
      </w:r>
      <w:r w:rsidR="008E571A" w:rsidRPr="009317FD">
        <w:rPr>
          <w:rFonts w:ascii="Book Antiqua" w:hAnsi="Book Antiqua"/>
        </w:rPr>
        <w:t xml:space="preserve">The design of the </w:t>
      </w:r>
      <w:r w:rsidR="0038418B" w:rsidRPr="009317FD">
        <w:rPr>
          <w:rFonts w:ascii="Book Antiqua" w:hAnsi="Book Antiqua"/>
        </w:rPr>
        <w:t>Proximal Humeral Internal Locking System (PHILOS) allows</w:t>
      </w:r>
      <w:r w:rsidR="008E571A" w:rsidRPr="009317FD">
        <w:rPr>
          <w:rFonts w:ascii="Book Antiqua" w:hAnsi="Book Antiqua"/>
        </w:rPr>
        <w:t xml:space="preserve"> nine </w:t>
      </w:r>
      <w:r w:rsidR="00ED3618" w:rsidRPr="009317FD">
        <w:rPr>
          <w:rFonts w:ascii="Book Antiqua" w:hAnsi="Book Antiqua"/>
        </w:rPr>
        <w:t>3.5</w:t>
      </w:r>
      <w:r w:rsidR="009A07A8" w:rsidRPr="009317FD">
        <w:rPr>
          <w:rFonts w:ascii="Book Antiqua" w:hAnsi="Book Antiqua" w:hint="eastAsia"/>
          <w:lang w:eastAsia="zh-CN"/>
        </w:rPr>
        <w:t>-</w:t>
      </w:r>
      <w:r w:rsidR="00ED3618" w:rsidRPr="009317FD">
        <w:rPr>
          <w:rFonts w:ascii="Book Antiqua" w:hAnsi="Book Antiqua"/>
        </w:rPr>
        <w:t xml:space="preserve">mm </w:t>
      </w:r>
      <w:r w:rsidR="008E571A" w:rsidRPr="009317FD">
        <w:rPr>
          <w:rFonts w:ascii="Book Antiqua" w:hAnsi="Book Antiqua"/>
        </w:rPr>
        <w:t>lock</w:t>
      </w:r>
      <w:r w:rsidR="0038418B" w:rsidRPr="009317FD">
        <w:rPr>
          <w:rFonts w:ascii="Book Antiqua" w:hAnsi="Book Antiqua"/>
        </w:rPr>
        <w:t>ing screws to be placed over a small area</w:t>
      </w:r>
      <w:r w:rsidR="008E571A" w:rsidRPr="009317FD">
        <w:rPr>
          <w:rFonts w:ascii="Book Antiqua" w:hAnsi="Book Antiqua"/>
        </w:rPr>
        <w:t xml:space="preserve"> in </w:t>
      </w:r>
      <w:r w:rsidR="0038418B" w:rsidRPr="009317FD">
        <w:rPr>
          <w:rFonts w:ascii="Book Antiqua" w:hAnsi="Book Antiqua"/>
        </w:rPr>
        <w:t>multiple directions.</w:t>
      </w:r>
      <w:r w:rsidR="009A07A8" w:rsidRPr="009317FD">
        <w:rPr>
          <w:rFonts w:ascii="Book Antiqua" w:hAnsi="Book Antiqua"/>
        </w:rPr>
        <w:t xml:space="preserve"> </w:t>
      </w:r>
      <w:r w:rsidR="0038418B" w:rsidRPr="009317FD">
        <w:rPr>
          <w:rFonts w:ascii="Book Antiqua" w:hAnsi="Book Antiqua"/>
        </w:rPr>
        <w:t xml:space="preserve">This </w:t>
      </w:r>
      <w:r w:rsidR="008E571A" w:rsidRPr="009317FD">
        <w:rPr>
          <w:rFonts w:ascii="Book Antiqua" w:hAnsi="Book Antiqua"/>
        </w:rPr>
        <w:t>all</w:t>
      </w:r>
      <w:r w:rsidR="00ED3618" w:rsidRPr="009317FD">
        <w:rPr>
          <w:rFonts w:ascii="Book Antiqua" w:hAnsi="Book Antiqua"/>
        </w:rPr>
        <w:t xml:space="preserve">owed a greater number of fixation points </w:t>
      </w:r>
      <w:r w:rsidR="008E571A" w:rsidRPr="009317FD">
        <w:rPr>
          <w:rFonts w:ascii="Book Antiqua" w:hAnsi="Book Antiqua"/>
        </w:rPr>
        <w:t>to be</w:t>
      </w:r>
      <w:r w:rsidR="00A75B0A" w:rsidRPr="009317FD">
        <w:rPr>
          <w:rFonts w:ascii="Book Antiqua" w:hAnsi="Book Antiqua"/>
        </w:rPr>
        <w:t xml:space="preserve"> </w:t>
      </w:r>
      <w:r w:rsidR="0038418B" w:rsidRPr="009317FD">
        <w:rPr>
          <w:rFonts w:ascii="Book Antiqua" w:hAnsi="Book Antiqua"/>
        </w:rPr>
        <w:t>achieved</w:t>
      </w:r>
      <w:r w:rsidR="00A75B0A" w:rsidRPr="009317FD">
        <w:rPr>
          <w:rFonts w:ascii="Book Antiqua" w:hAnsi="Book Antiqua"/>
        </w:rPr>
        <w:t xml:space="preserve"> in the distal fragment.</w:t>
      </w:r>
      <w:r w:rsidR="009A07A8" w:rsidRPr="009317FD">
        <w:rPr>
          <w:rFonts w:ascii="Book Antiqua" w:hAnsi="Book Antiqua"/>
        </w:rPr>
        <w:t xml:space="preserve"> </w:t>
      </w:r>
      <w:r w:rsidR="00C65A68" w:rsidRPr="009317FD">
        <w:rPr>
          <w:rFonts w:ascii="Book Antiqua" w:hAnsi="Book Antiqua"/>
        </w:rPr>
        <w:t>Clinical and radiological s</w:t>
      </w:r>
      <w:r w:rsidR="00F95FE4" w:rsidRPr="009317FD">
        <w:rPr>
          <w:rFonts w:ascii="Book Antiqua" w:hAnsi="Book Antiqua"/>
        </w:rPr>
        <w:t>hort-term</w:t>
      </w:r>
      <w:r w:rsidR="00A75B0A" w:rsidRPr="009317FD">
        <w:rPr>
          <w:rFonts w:ascii="Book Antiqua" w:hAnsi="Book Antiqua"/>
        </w:rPr>
        <w:t xml:space="preserve"> follow-up </w:t>
      </w:r>
      <w:r w:rsidR="009A07A8" w:rsidRPr="009317FD">
        <w:rPr>
          <w:rFonts w:ascii="Book Antiqua" w:hAnsi="Book Antiqua"/>
        </w:rPr>
        <w:t>(6</w:t>
      </w:r>
      <w:r w:rsidR="009A07A8" w:rsidRPr="009317FD">
        <w:rPr>
          <w:rFonts w:ascii="Book Antiqua" w:hAnsi="Book Antiqua" w:hint="eastAsia"/>
          <w:lang w:eastAsia="zh-CN"/>
        </w:rPr>
        <w:t>-</w:t>
      </w:r>
      <w:r w:rsidR="00C65A68" w:rsidRPr="009317FD">
        <w:rPr>
          <w:rFonts w:ascii="Book Antiqua" w:hAnsi="Book Antiqua"/>
        </w:rPr>
        <w:t xml:space="preserve">12 </w:t>
      </w:r>
      <w:proofErr w:type="spellStart"/>
      <w:r w:rsidR="009A07A8" w:rsidRPr="009317FD">
        <w:rPr>
          <w:rFonts w:ascii="Book Antiqua" w:hAnsi="Book Antiqua" w:hint="eastAsia"/>
          <w:lang w:eastAsia="zh-CN"/>
        </w:rPr>
        <w:t>mo</w:t>
      </w:r>
      <w:proofErr w:type="spellEnd"/>
      <w:r w:rsidR="00C65A68" w:rsidRPr="009317FD">
        <w:rPr>
          <w:rFonts w:ascii="Book Antiqua" w:hAnsi="Book Antiqua"/>
        </w:rPr>
        <w:t xml:space="preserve">) </w:t>
      </w:r>
      <w:r w:rsidR="00A75B0A" w:rsidRPr="009317FD">
        <w:rPr>
          <w:rFonts w:ascii="Book Antiqua" w:hAnsi="Book Antiqua"/>
        </w:rPr>
        <w:t xml:space="preserve">has been satisfactory </w:t>
      </w:r>
      <w:r w:rsidR="00C65A68" w:rsidRPr="009317FD">
        <w:rPr>
          <w:rFonts w:ascii="Book Antiqua" w:hAnsi="Book Antiqua"/>
        </w:rPr>
        <w:t xml:space="preserve">in both cases with no complications. We </w:t>
      </w:r>
      <w:r w:rsidR="00551E55" w:rsidRPr="009317FD">
        <w:rPr>
          <w:rFonts w:ascii="Book Antiqua" w:hAnsi="Book Antiqua"/>
        </w:rPr>
        <w:t>suggest</w:t>
      </w:r>
      <w:r w:rsidR="00C65A68" w:rsidRPr="009317FD">
        <w:rPr>
          <w:rFonts w:ascii="Book Antiqua" w:hAnsi="Book Antiqua"/>
        </w:rPr>
        <w:t xml:space="preserve"> the use of this implant for extremely distal femoral fractures arising in relation to the femoral component of a TKR.</w:t>
      </w:r>
    </w:p>
    <w:p w14:paraId="63EA0415" w14:textId="77777777" w:rsidR="00A75B0A" w:rsidRPr="009317FD" w:rsidRDefault="00A75B0A" w:rsidP="009A07A8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3AB7B7D" w14:textId="6E49CBBB" w:rsidR="008007A0" w:rsidRPr="009317FD" w:rsidRDefault="008007A0" w:rsidP="009A07A8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9317FD">
        <w:rPr>
          <w:rFonts w:ascii="Book Antiqua" w:eastAsia="宋体" w:hAnsi="Book Antiqua" w:hint="eastAsia"/>
          <w:b/>
          <w:lang w:eastAsia="zh-CN"/>
        </w:rPr>
        <w:t>Key words:</w:t>
      </w:r>
      <w:r w:rsidR="00486FD5" w:rsidRPr="009317FD">
        <w:rPr>
          <w:rFonts w:ascii="Book Antiqua" w:eastAsia="宋体" w:hAnsi="Book Antiqua"/>
          <w:lang w:eastAsia="zh-CN"/>
        </w:rPr>
        <w:t xml:space="preserve"> </w:t>
      </w:r>
      <w:r w:rsidR="009A07A8" w:rsidRPr="009317FD">
        <w:rPr>
          <w:rFonts w:ascii="Book Antiqua" w:eastAsia="宋体" w:hAnsi="Book Antiqua"/>
          <w:lang w:eastAsia="zh-CN"/>
        </w:rPr>
        <w:t>D</w:t>
      </w:r>
      <w:r w:rsidR="00486FD5" w:rsidRPr="009317FD">
        <w:rPr>
          <w:rFonts w:ascii="Book Antiqua" w:eastAsia="宋体" w:hAnsi="Book Antiqua"/>
          <w:lang w:eastAsia="zh-CN"/>
        </w:rPr>
        <w:t xml:space="preserve">istal; </w:t>
      </w:r>
      <w:r w:rsidR="009A07A8" w:rsidRPr="009317FD">
        <w:rPr>
          <w:rFonts w:ascii="Book Antiqua" w:eastAsia="宋体" w:hAnsi="Book Antiqua"/>
          <w:lang w:eastAsia="zh-CN"/>
        </w:rPr>
        <w:t>F</w:t>
      </w:r>
      <w:r w:rsidR="00486FD5" w:rsidRPr="009317FD">
        <w:rPr>
          <w:rFonts w:ascii="Book Antiqua" w:eastAsia="宋体" w:hAnsi="Book Antiqua"/>
          <w:lang w:eastAsia="zh-CN"/>
        </w:rPr>
        <w:t xml:space="preserve">emoral; </w:t>
      </w:r>
      <w:proofErr w:type="spellStart"/>
      <w:r w:rsidR="009A07A8" w:rsidRPr="009317FD">
        <w:rPr>
          <w:rFonts w:ascii="Book Antiqua" w:eastAsia="宋体" w:hAnsi="Book Antiqua"/>
          <w:lang w:eastAsia="zh-CN"/>
        </w:rPr>
        <w:t>P</w:t>
      </w:r>
      <w:r w:rsidR="00486FD5" w:rsidRPr="009317FD">
        <w:rPr>
          <w:rFonts w:ascii="Book Antiqua" w:eastAsia="宋体" w:hAnsi="Book Antiqua"/>
          <w:lang w:eastAsia="zh-CN"/>
        </w:rPr>
        <w:t>eriprosthetic</w:t>
      </w:r>
      <w:proofErr w:type="spellEnd"/>
      <w:r w:rsidR="00486FD5" w:rsidRPr="009317FD">
        <w:rPr>
          <w:rFonts w:ascii="Book Antiqua" w:eastAsia="宋体" w:hAnsi="Book Antiqua"/>
          <w:lang w:eastAsia="zh-CN"/>
        </w:rPr>
        <w:t xml:space="preserve">; </w:t>
      </w:r>
      <w:r w:rsidR="009A07A8" w:rsidRPr="009317FD">
        <w:rPr>
          <w:rFonts w:ascii="Book Antiqua" w:eastAsia="宋体" w:hAnsi="Book Antiqua"/>
          <w:lang w:eastAsia="zh-CN"/>
        </w:rPr>
        <w:t>F</w:t>
      </w:r>
      <w:r w:rsidR="00486FD5" w:rsidRPr="009317FD">
        <w:rPr>
          <w:rFonts w:ascii="Book Antiqua" w:eastAsia="宋体" w:hAnsi="Book Antiqua"/>
          <w:lang w:eastAsia="zh-CN"/>
        </w:rPr>
        <w:t xml:space="preserve">racture; </w:t>
      </w:r>
      <w:r w:rsidR="009A07A8" w:rsidRPr="009317FD">
        <w:rPr>
          <w:rFonts w:ascii="Book Antiqua" w:eastAsia="宋体" w:hAnsi="Book Antiqua"/>
          <w:lang w:eastAsia="zh-CN"/>
        </w:rPr>
        <w:t>PHILOS</w:t>
      </w:r>
      <w:r w:rsidR="00486FD5" w:rsidRPr="009317FD">
        <w:rPr>
          <w:rFonts w:ascii="Book Antiqua" w:eastAsia="宋体" w:hAnsi="Book Antiqua"/>
          <w:lang w:eastAsia="zh-CN"/>
        </w:rPr>
        <w:t xml:space="preserve">; </w:t>
      </w:r>
      <w:r w:rsidR="009A07A8" w:rsidRPr="009317FD">
        <w:rPr>
          <w:rFonts w:ascii="Book Antiqua" w:eastAsia="宋体" w:hAnsi="Book Antiqua"/>
          <w:lang w:eastAsia="zh-CN"/>
        </w:rPr>
        <w:t>O</w:t>
      </w:r>
      <w:r w:rsidR="00486FD5" w:rsidRPr="009317FD">
        <w:rPr>
          <w:rFonts w:ascii="Book Antiqua" w:eastAsia="宋体" w:hAnsi="Book Antiqua"/>
          <w:lang w:eastAsia="zh-CN"/>
        </w:rPr>
        <w:t>pen reduction and internal fixation</w:t>
      </w:r>
    </w:p>
    <w:p w14:paraId="04AD266F" w14:textId="77777777" w:rsidR="008007A0" w:rsidRPr="009317FD" w:rsidRDefault="008007A0" w:rsidP="009A07A8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5BBA006" w14:textId="77777777" w:rsidR="009A07A8" w:rsidRPr="009317FD" w:rsidRDefault="009A07A8" w:rsidP="009A07A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ahoma"/>
          <w:kern w:val="2"/>
        </w:rPr>
      </w:pPr>
      <w:bookmarkStart w:id="83" w:name="OLE_LINK148"/>
      <w:bookmarkStart w:id="84" w:name="OLE_LINK149"/>
      <w:bookmarkStart w:id="85" w:name="OLE_LINK200"/>
      <w:bookmarkStart w:id="86" w:name="OLE_LINK288"/>
      <w:bookmarkStart w:id="87" w:name="OLE_LINK1864"/>
      <w:bookmarkStart w:id="88" w:name="OLE_LINK382"/>
      <w:bookmarkStart w:id="89" w:name="OLE_LINK306"/>
      <w:bookmarkStart w:id="90" w:name="OLE_LINK569"/>
      <w:bookmarkStart w:id="91" w:name="OLE_LINK682"/>
      <w:bookmarkStart w:id="92" w:name="OLE_LINK78"/>
      <w:bookmarkStart w:id="93" w:name="OLE_LINK79"/>
      <w:bookmarkStart w:id="94" w:name="OLE_LINK86"/>
      <w:bookmarkStart w:id="95" w:name="OLE_LINK99"/>
      <w:bookmarkStart w:id="96" w:name="OLE_LINK217"/>
      <w:bookmarkStart w:id="97" w:name="OLE_LINK245"/>
      <w:bookmarkStart w:id="98" w:name="OLE_LINK246"/>
      <w:bookmarkStart w:id="99" w:name="OLE_LINK274"/>
      <w:bookmarkStart w:id="100" w:name="OLE_LINK320"/>
      <w:bookmarkStart w:id="101" w:name="OLE_LINK333"/>
      <w:bookmarkStart w:id="102" w:name="OLE_LINK456"/>
      <w:bookmarkStart w:id="103" w:name="OLE_LINK494"/>
      <w:bookmarkStart w:id="104" w:name="OLE_LINK596"/>
      <w:bookmarkStart w:id="105" w:name="OLE_LINK686"/>
      <w:bookmarkStart w:id="106" w:name="OLE_LINK827"/>
      <w:bookmarkStart w:id="107" w:name="OLE_LINK915"/>
      <w:proofErr w:type="gramStart"/>
      <w:r w:rsidRPr="009317FD">
        <w:rPr>
          <w:rFonts w:ascii="Book Antiqua" w:hAnsi="Book Antiqua" w:cs="Tahoma"/>
          <w:b/>
          <w:kern w:val="2"/>
        </w:rPr>
        <w:t>© The Author(s) 201</w:t>
      </w:r>
      <w:r w:rsidRPr="009317FD">
        <w:rPr>
          <w:rFonts w:ascii="Book Antiqua" w:hAnsi="Book Antiqua" w:cs="Tahoma" w:hint="eastAsia"/>
          <w:b/>
          <w:kern w:val="2"/>
        </w:rPr>
        <w:t>7</w:t>
      </w:r>
      <w:r w:rsidRPr="009317FD">
        <w:rPr>
          <w:rFonts w:ascii="Book Antiqua" w:hAnsi="Book Antiqua" w:cs="Tahoma"/>
          <w:b/>
          <w:kern w:val="2"/>
        </w:rPr>
        <w:t>.</w:t>
      </w:r>
      <w:proofErr w:type="gramEnd"/>
      <w:r w:rsidRPr="009317FD">
        <w:rPr>
          <w:rFonts w:ascii="Book Antiqua" w:hAnsi="Book Antiqua" w:cs="Tahoma"/>
          <w:kern w:val="2"/>
        </w:rPr>
        <w:t xml:space="preserve"> Published by </w:t>
      </w:r>
      <w:proofErr w:type="spellStart"/>
      <w:r w:rsidRPr="009317FD">
        <w:rPr>
          <w:rFonts w:ascii="Book Antiqua" w:hAnsi="Book Antiqua" w:cs="Tahoma"/>
          <w:kern w:val="2"/>
        </w:rPr>
        <w:t>Baishideng</w:t>
      </w:r>
      <w:proofErr w:type="spellEnd"/>
      <w:r w:rsidRPr="009317FD">
        <w:rPr>
          <w:rFonts w:ascii="Book Antiqua" w:hAnsi="Book Antiqua" w:cs="Tahoma"/>
          <w:kern w:val="2"/>
        </w:rPr>
        <w:t xml:space="preserve"> Publishing Group Inc. All rights reserved.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p w14:paraId="2019B0C2" w14:textId="77777777" w:rsidR="009A07A8" w:rsidRPr="009317FD" w:rsidRDefault="009A07A8" w:rsidP="009A07A8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6AFCE026" w14:textId="6580FB0A" w:rsidR="00A75B0A" w:rsidRPr="009317FD" w:rsidRDefault="00A75B0A" w:rsidP="009A07A8">
      <w:pPr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  <w:b/>
        </w:rPr>
        <w:t xml:space="preserve">Core </w:t>
      </w:r>
      <w:r w:rsidR="009A07A8" w:rsidRPr="009317FD">
        <w:rPr>
          <w:rFonts w:ascii="Book Antiqua" w:hAnsi="Book Antiqua"/>
          <w:b/>
        </w:rPr>
        <w:t>t</w:t>
      </w:r>
      <w:r w:rsidRPr="009317FD">
        <w:rPr>
          <w:rFonts w:ascii="Book Antiqua" w:hAnsi="Book Antiqua"/>
          <w:b/>
        </w:rPr>
        <w:t>ip</w:t>
      </w:r>
      <w:r w:rsidR="009A07A8" w:rsidRPr="009317FD">
        <w:rPr>
          <w:rFonts w:ascii="Book Antiqua" w:hAnsi="Book Antiqua" w:hint="eastAsia"/>
          <w:b/>
          <w:lang w:eastAsia="zh-CN"/>
        </w:rPr>
        <w:t xml:space="preserve">: </w:t>
      </w:r>
      <w:r w:rsidRPr="009317FD">
        <w:rPr>
          <w:rFonts w:ascii="Book Antiqua" w:hAnsi="Book Antiqua"/>
        </w:rPr>
        <w:t xml:space="preserve">When dealing with </w:t>
      </w:r>
      <w:proofErr w:type="spellStart"/>
      <w:r w:rsidRPr="009317FD">
        <w:rPr>
          <w:rFonts w:ascii="Book Antiqua" w:hAnsi="Book Antiqua"/>
        </w:rPr>
        <w:t>periprosthetic</w:t>
      </w:r>
      <w:proofErr w:type="spellEnd"/>
      <w:r w:rsidRPr="009317FD">
        <w:rPr>
          <w:rFonts w:ascii="Book Antiqua" w:hAnsi="Book Antiqua"/>
        </w:rPr>
        <w:t xml:space="preserve"> fractures around a </w:t>
      </w:r>
      <w:r w:rsidR="009A07A8" w:rsidRPr="009317FD">
        <w:rPr>
          <w:rFonts w:ascii="Book Antiqua" w:hAnsi="Book Antiqua"/>
        </w:rPr>
        <w:t xml:space="preserve">total knee replacement </w:t>
      </w:r>
      <w:r w:rsidRPr="009317FD">
        <w:rPr>
          <w:rFonts w:ascii="Book Antiqua" w:hAnsi="Book Antiqua"/>
        </w:rPr>
        <w:t xml:space="preserve">it is essential to consider </w:t>
      </w:r>
      <w:r w:rsidR="00551E55" w:rsidRPr="009317FD">
        <w:rPr>
          <w:rFonts w:ascii="Book Antiqua" w:hAnsi="Book Antiqua"/>
        </w:rPr>
        <w:t xml:space="preserve">the </w:t>
      </w:r>
      <w:r w:rsidRPr="009317FD">
        <w:rPr>
          <w:rFonts w:ascii="Book Antiqua" w:hAnsi="Book Antiqua"/>
        </w:rPr>
        <w:t xml:space="preserve">fracture site and configuration to allow selection of </w:t>
      </w:r>
      <w:r w:rsidR="00551E55" w:rsidRPr="009317FD">
        <w:rPr>
          <w:rFonts w:ascii="Book Antiqua" w:hAnsi="Book Antiqua"/>
        </w:rPr>
        <w:t>an</w:t>
      </w:r>
      <w:r w:rsidRPr="009317FD">
        <w:rPr>
          <w:rFonts w:ascii="Book Antiqua" w:hAnsi="Book Antiqua"/>
        </w:rPr>
        <w:t xml:space="preserve"> implant </w:t>
      </w:r>
      <w:r w:rsidR="00ED3618" w:rsidRPr="009317FD">
        <w:rPr>
          <w:rFonts w:ascii="Book Antiqua" w:hAnsi="Book Antiqua"/>
        </w:rPr>
        <w:t>that</w:t>
      </w:r>
      <w:r w:rsidR="00551E55" w:rsidRPr="009317FD">
        <w:rPr>
          <w:rFonts w:ascii="Book Antiqua" w:hAnsi="Book Antiqua"/>
        </w:rPr>
        <w:t xml:space="preserve"> provides optimal</w:t>
      </w:r>
      <w:r w:rsidRPr="009317FD">
        <w:rPr>
          <w:rFonts w:ascii="Book Antiqua" w:hAnsi="Book Antiqua"/>
        </w:rPr>
        <w:t xml:space="preserve"> fixation.</w:t>
      </w:r>
      <w:r w:rsidR="009A07A8" w:rsidRPr="009317FD">
        <w:rPr>
          <w:rFonts w:ascii="Book Antiqua" w:hAnsi="Book Antiqua"/>
        </w:rPr>
        <w:t xml:space="preserve"> </w:t>
      </w:r>
      <w:r w:rsidR="00ED3618" w:rsidRPr="009317FD">
        <w:rPr>
          <w:rFonts w:ascii="Book Antiqua" w:hAnsi="Book Antiqua"/>
        </w:rPr>
        <w:t xml:space="preserve">When managing extremely distal femoral fractures a non-anatomic locking plate, such as </w:t>
      </w:r>
      <w:r w:rsidR="009A07A8" w:rsidRPr="009317FD">
        <w:rPr>
          <w:rFonts w:ascii="Book Antiqua" w:hAnsi="Book Antiqua"/>
        </w:rPr>
        <w:t>Proximal Humeral Internal Locking System</w:t>
      </w:r>
      <w:r w:rsidR="00ED3618" w:rsidRPr="009317FD">
        <w:rPr>
          <w:rFonts w:ascii="Book Antiqua" w:hAnsi="Book Antiqua"/>
        </w:rPr>
        <w:t xml:space="preserve">, may provide </w:t>
      </w:r>
      <w:r w:rsidR="00551E55" w:rsidRPr="009317FD">
        <w:rPr>
          <w:rFonts w:ascii="Book Antiqua" w:hAnsi="Book Antiqua"/>
        </w:rPr>
        <w:t>an</w:t>
      </w:r>
      <w:r w:rsidR="00ED3618" w:rsidRPr="009317FD">
        <w:rPr>
          <w:rFonts w:ascii="Book Antiqua" w:hAnsi="Book Antiqua"/>
        </w:rPr>
        <w:t xml:space="preserve"> </w:t>
      </w:r>
      <w:r w:rsidR="00551E55" w:rsidRPr="009317FD">
        <w:rPr>
          <w:rFonts w:ascii="Book Antiqua" w:hAnsi="Book Antiqua"/>
        </w:rPr>
        <w:t xml:space="preserve">option for </w:t>
      </w:r>
      <w:r w:rsidR="00ED3618" w:rsidRPr="009317FD">
        <w:rPr>
          <w:rFonts w:ascii="Book Antiqua" w:hAnsi="Book Antiqua"/>
        </w:rPr>
        <w:t>f</w:t>
      </w:r>
      <w:r w:rsidR="00F95FE4" w:rsidRPr="009317FD">
        <w:rPr>
          <w:rFonts w:ascii="Book Antiqua" w:hAnsi="Book Antiqua"/>
        </w:rPr>
        <w:t xml:space="preserve">ixation </w:t>
      </w:r>
      <w:r w:rsidR="00551E55" w:rsidRPr="009317FD">
        <w:rPr>
          <w:rFonts w:ascii="Book Antiqua" w:hAnsi="Book Antiqua"/>
        </w:rPr>
        <w:t xml:space="preserve">other </w:t>
      </w:r>
      <w:r w:rsidR="00F95FE4" w:rsidRPr="009317FD">
        <w:rPr>
          <w:rFonts w:ascii="Book Antiqua" w:hAnsi="Book Antiqua"/>
        </w:rPr>
        <w:t>than the available site-</w:t>
      </w:r>
      <w:r w:rsidR="00ED3618" w:rsidRPr="009317FD">
        <w:rPr>
          <w:rFonts w:ascii="Book Antiqua" w:hAnsi="Book Antiqua"/>
        </w:rPr>
        <w:t>specific plates.</w:t>
      </w:r>
      <w:r w:rsidR="009A07A8" w:rsidRPr="009317FD">
        <w:rPr>
          <w:rFonts w:ascii="Book Antiqua" w:hAnsi="Book Antiqua"/>
        </w:rPr>
        <w:t xml:space="preserve"> </w:t>
      </w:r>
    </w:p>
    <w:p w14:paraId="022FFD98" w14:textId="77777777" w:rsidR="00A75B0A" w:rsidRPr="009317FD" w:rsidRDefault="00A75B0A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EE1D9BC" w14:textId="383ED1E2" w:rsidR="009A07A8" w:rsidRPr="009317FD" w:rsidRDefault="00BD16AA" w:rsidP="009A07A8">
      <w:pPr>
        <w:snapToGrid w:val="0"/>
        <w:spacing w:line="360" w:lineRule="auto"/>
        <w:jc w:val="both"/>
        <w:rPr>
          <w:rFonts w:ascii="Book Antiqua" w:hAnsi="Book Antiqua" w:cs="宋体"/>
          <w:i/>
          <w:lang w:eastAsia="zh-CN"/>
        </w:rPr>
      </w:pPr>
      <w:r w:rsidRPr="009317FD">
        <w:rPr>
          <w:rFonts w:ascii="Book Antiqua" w:hAnsi="Book Antiqua"/>
        </w:rPr>
        <w:t>Donnelly KJ, T</w:t>
      </w:r>
      <w:r w:rsidR="009A07A8" w:rsidRPr="009317FD">
        <w:rPr>
          <w:rFonts w:ascii="Book Antiqua" w:hAnsi="Book Antiqua"/>
        </w:rPr>
        <w:t xml:space="preserve">ucker A, Ruiz AL, Thompson NW. Managing extremely distal </w:t>
      </w:r>
      <w:proofErr w:type="spellStart"/>
      <w:r w:rsidR="009A07A8" w:rsidRPr="009317FD">
        <w:rPr>
          <w:rFonts w:ascii="Book Antiqua" w:hAnsi="Book Antiqua"/>
        </w:rPr>
        <w:t>periprosthetic</w:t>
      </w:r>
      <w:proofErr w:type="spellEnd"/>
      <w:r w:rsidR="009A07A8" w:rsidRPr="009317FD">
        <w:rPr>
          <w:rFonts w:ascii="Book Antiqua" w:hAnsi="Book Antiqua"/>
        </w:rPr>
        <w:t xml:space="preserve"> femoral supracondylar fractures of total knee</w:t>
      </w:r>
      <w:r w:rsidR="001D4B40">
        <w:rPr>
          <w:rFonts w:ascii="Book Antiqua" w:hAnsi="Book Antiqua"/>
        </w:rPr>
        <w:t xml:space="preserve"> replacements – a new PHILOS</w:t>
      </w:r>
      <w:r w:rsidR="009A07A8" w:rsidRPr="009317FD">
        <w:rPr>
          <w:rFonts w:ascii="Book Antiqua" w:hAnsi="Book Antiqua" w:hint="eastAsia"/>
          <w:lang w:eastAsia="zh-CN"/>
        </w:rPr>
        <w:t xml:space="preserve">. </w:t>
      </w:r>
      <w:bookmarkStart w:id="108" w:name="OLE_LINK125"/>
      <w:bookmarkStart w:id="109" w:name="OLE_LINK126"/>
      <w:r w:rsidR="009A07A8" w:rsidRPr="009317FD">
        <w:rPr>
          <w:rFonts w:ascii="Book Antiqua" w:hAnsi="Book Antiqua" w:cs="Arial"/>
          <w:i/>
          <w:iCs/>
          <w:shd w:val="clear" w:color="auto" w:fill="FFFFFF"/>
        </w:rPr>
        <w:t xml:space="preserve">World J </w:t>
      </w:r>
      <w:proofErr w:type="spellStart"/>
      <w:r w:rsidR="009A07A8" w:rsidRPr="009317FD">
        <w:rPr>
          <w:rFonts w:ascii="Book Antiqua" w:hAnsi="Book Antiqua" w:cs="Arial"/>
          <w:i/>
          <w:iCs/>
          <w:shd w:val="clear" w:color="auto" w:fill="FFFFFF"/>
        </w:rPr>
        <w:t>Orthop</w:t>
      </w:r>
      <w:proofErr w:type="spellEnd"/>
      <w:r w:rsidR="009A07A8" w:rsidRPr="009317FD">
        <w:rPr>
          <w:rFonts w:ascii="Book Antiqua" w:hAnsi="Book Antiqua" w:cs="Arial"/>
          <w:i/>
          <w:iCs/>
          <w:shd w:val="clear" w:color="auto" w:fill="FFFFFF"/>
        </w:rPr>
        <w:t xml:space="preserve"> </w:t>
      </w:r>
      <w:r w:rsidR="009A07A8" w:rsidRPr="009317FD">
        <w:rPr>
          <w:rFonts w:ascii="Book Antiqua" w:hAnsi="Book Antiqua" w:cs="Arial"/>
          <w:iCs/>
          <w:shd w:val="clear" w:color="auto" w:fill="FFFFFF"/>
        </w:rPr>
        <w:t>2017; In press</w:t>
      </w:r>
      <w:bookmarkEnd w:id="108"/>
      <w:bookmarkEnd w:id="109"/>
    </w:p>
    <w:p w14:paraId="7F154662" w14:textId="77777777" w:rsidR="00BD16AA" w:rsidRPr="009317FD" w:rsidRDefault="00BD16AA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3CD151A" w14:textId="77777777" w:rsidR="00BD16AA" w:rsidRPr="009317FD" w:rsidRDefault="00170FBC" w:rsidP="009A07A8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9317FD">
        <w:rPr>
          <w:rFonts w:ascii="Book Antiqua" w:hAnsi="Book Antiqua"/>
          <w:b/>
        </w:rPr>
        <w:t>INTRODUCTION</w:t>
      </w:r>
    </w:p>
    <w:p w14:paraId="63906B31" w14:textId="556E3F30" w:rsidR="009A07A8" w:rsidRPr="009317FD" w:rsidRDefault="008A7582" w:rsidP="009A07A8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9317FD">
        <w:rPr>
          <w:rFonts w:ascii="Book Antiqua" w:hAnsi="Book Antiqua"/>
        </w:rPr>
        <w:t xml:space="preserve">Supracondylar </w:t>
      </w:r>
      <w:proofErr w:type="spellStart"/>
      <w:r w:rsidRPr="009317FD">
        <w:rPr>
          <w:rFonts w:ascii="Book Antiqua" w:hAnsi="Book Antiqua"/>
        </w:rPr>
        <w:t>p</w:t>
      </w:r>
      <w:r w:rsidR="00ED70F5" w:rsidRPr="009317FD">
        <w:rPr>
          <w:rFonts w:ascii="Book Antiqua" w:hAnsi="Book Antiqua"/>
        </w:rPr>
        <w:t>eriprosthetic</w:t>
      </w:r>
      <w:proofErr w:type="spellEnd"/>
      <w:r w:rsidR="00ED70F5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 xml:space="preserve">femoral </w:t>
      </w:r>
      <w:r w:rsidR="00ED70F5" w:rsidRPr="009317FD">
        <w:rPr>
          <w:rFonts w:ascii="Book Antiqua" w:hAnsi="Book Antiqua"/>
        </w:rPr>
        <w:t xml:space="preserve">fractures </w:t>
      </w:r>
      <w:r w:rsidR="0016061E" w:rsidRPr="009317FD">
        <w:rPr>
          <w:rFonts w:ascii="Book Antiqua" w:hAnsi="Book Antiqua"/>
        </w:rPr>
        <w:t>around</w:t>
      </w:r>
      <w:r w:rsidR="00ED70F5" w:rsidRPr="009317FD">
        <w:rPr>
          <w:rFonts w:ascii="Book Antiqua" w:hAnsi="Book Antiqua"/>
        </w:rPr>
        <w:t xml:space="preserve"> </w:t>
      </w:r>
      <w:r w:rsidR="009A07A8" w:rsidRPr="009317FD">
        <w:rPr>
          <w:rFonts w:ascii="Book Antiqua" w:hAnsi="Book Antiqua"/>
        </w:rPr>
        <w:t xml:space="preserve">total knee </w:t>
      </w:r>
      <w:r w:rsidR="009A07A8" w:rsidRPr="009317FD">
        <w:rPr>
          <w:rFonts w:ascii="Book Antiqua" w:hAnsi="Book Antiqua"/>
        </w:rPr>
        <w:lastRenderedPageBreak/>
        <w:t xml:space="preserve">replacement </w:t>
      </w:r>
      <w:r w:rsidR="009A07A8" w:rsidRPr="009317FD">
        <w:rPr>
          <w:rFonts w:ascii="Book Antiqua" w:hAnsi="Book Antiqua" w:hint="eastAsia"/>
          <w:lang w:eastAsia="zh-CN"/>
        </w:rPr>
        <w:t>(</w:t>
      </w:r>
      <w:r w:rsidR="00551E55" w:rsidRPr="009317FD">
        <w:rPr>
          <w:rFonts w:ascii="Book Antiqua" w:hAnsi="Book Antiqua"/>
        </w:rPr>
        <w:t>TKR</w:t>
      </w:r>
      <w:r w:rsidR="009A07A8" w:rsidRPr="009317FD">
        <w:rPr>
          <w:rFonts w:ascii="Book Antiqua" w:hAnsi="Book Antiqua" w:hint="eastAsia"/>
          <w:lang w:eastAsia="zh-CN"/>
        </w:rPr>
        <w:t>)</w:t>
      </w:r>
      <w:r w:rsidR="00ED70F5" w:rsidRPr="009317FD">
        <w:rPr>
          <w:rFonts w:ascii="Book Antiqua" w:hAnsi="Book Antiqua"/>
        </w:rPr>
        <w:t xml:space="preserve"> are uncommon injuries with a reported p</w:t>
      </w:r>
      <w:r w:rsidRPr="009317FD">
        <w:rPr>
          <w:rFonts w:ascii="Book Antiqua" w:hAnsi="Book Antiqua"/>
        </w:rPr>
        <w:t xml:space="preserve">revalence in the literature of </w:t>
      </w:r>
      <w:r w:rsidR="00AB16C5" w:rsidRPr="009317FD">
        <w:rPr>
          <w:rFonts w:ascii="Book Antiqua" w:hAnsi="Book Antiqua"/>
        </w:rPr>
        <w:t>between 0.3% and 2.5%</w:t>
      </w:r>
      <w:r w:rsidR="00170FBC" w:rsidRPr="009317FD">
        <w:rPr>
          <w:rFonts w:ascii="Book Antiqua" w:hAnsi="Book Antiqua"/>
          <w:vertAlign w:val="superscript"/>
        </w:rPr>
        <w:t>[1]</w:t>
      </w:r>
      <w:r w:rsidR="00AB16C5" w:rsidRPr="009317FD">
        <w:rPr>
          <w:rFonts w:ascii="Book Antiqua" w:hAnsi="Book Antiqua"/>
        </w:rPr>
        <w:t xml:space="preserve">. </w:t>
      </w:r>
      <w:r w:rsidRPr="009317FD">
        <w:rPr>
          <w:rFonts w:ascii="Book Antiqua" w:hAnsi="Book Antiqua"/>
        </w:rPr>
        <w:t xml:space="preserve">It </w:t>
      </w:r>
      <w:r w:rsidR="008A4038" w:rsidRPr="009317FD">
        <w:rPr>
          <w:rFonts w:ascii="Book Antiqua" w:hAnsi="Book Antiqua"/>
        </w:rPr>
        <w:t>is expected that these injuries will become more common as the population ages and an incre</w:t>
      </w:r>
      <w:r w:rsidR="00F95FE4" w:rsidRPr="009317FD">
        <w:rPr>
          <w:rFonts w:ascii="Book Antiqua" w:hAnsi="Book Antiqua"/>
        </w:rPr>
        <w:t>asing number of</w:t>
      </w:r>
      <w:r w:rsidR="008A4038" w:rsidRPr="009317FD">
        <w:rPr>
          <w:rFonts w:ascii="Book Antiqua" w:hAnsi="Book Antiqua"/>
        </w:rPr>
        <w:t xml:space="preserve"> TKR</w:t>
      </w:r>
      <w:r w:rsidR="00F95FE4" w:rsidRPr="009317FD">
        <w:rPr>
          <w:rFonts w:ascii="Book Antiqua" w:hAnsi="Book Antiqua"/>
        </w:rPr>
        <w:t>s are performed</w:t>
      </w:r>
      <w:r w:rsidR="008A4038" w:rsidRPr="009317FD">
        <w:rPr>
          <w:rFonts w:ascii="Book Antiqua" w:hAnsi="Book Antiqua"/>
        </w:rPr>
        <w:t>.</w:t>
      </w:r>
      <w:r w:rsidR="009A07A8" w:rsidRPr="009317FD">
        <w:rPr>
          <w:rFonts w:ascii="Book Antiqua" w:hAnsi="Book Antiqua"/>
        </w:rPr>
        <w:t xml:space="preserve"> </w:t>
      </w:r>
      <w:r w:rsidR="00567622" w:rsidRPr="009317FD">
        <w:rPr>
          <w:rFonts w:ascii="Book Antiqua" w:hAnsi="Book Antiqua"/>
        </w:rPr>
        <w:t xml:space="preserve">Non-operative </w:t>
      </w:r>
      <w:r w:rsidR="00F310DE" w:rsidRPr="009317FD">
        <w:rPr>
          <w:rFonts w:ascii="Book Antiqua" w:hAnsi="Book Antiqua"/>
        </w:rPr>
        <w:t xml:space="preserve">treatment </w:t>
      </w:r>
      <w:r w:rsidR="00567622" w:rsidRPr="009317FD">
        <w:rPr>
          <w:rFonts w:ascii="Book Antiqua" w:hAnsi="Book Antiqua"/>
        </w:rPr>
        <w:t>of these fractures result</w:t>
      </w:r>
      <w:r w:rsidR="00551E55" w:rsidRPr="009317FD">
        <w:rPr>
          <w:rFonts w:ascii="Book Antiqua" w:hAnsi="Book Antiqua"/>
        </w:rPr>
        <w:t>s</w:t>
      </w:r>
      <w:r w:rsidR="00567622" w:rsidRPr="009317FD">
        <w:rPr>
          <w:rFonts w:ascii="Book Antiqua" w:hAnsi="Book Antiqua"/>
        </w:rPr>
        <w:t xml:space="preserve"> in poorer outcomes and hence </w:t>
      </w:r>
      <w:r w:rsidR="00F310DE" w:rsidRPr="009317FD">
        <w:rPr>
          <w:rFonts w:ascii="Book Antiqua" w:hAnsi="Book Antiqua"/>
        </w:rPr>
        <w:t>is reserved for minimally displaced fractures in low demand patients with significant co-</w:t>
      </w:r>
      <w:proofErr w:type="gramStart"/>
      <w:r w:rsidR="00F310DE" w:rsidRPr="009317FD">
        <w:rPr>
          <w:rFonts w:ascii="Book Antiqua" w:hAnsi="Book Antiqua"/>
        </w:rPr>
        <w:t>morbiditi</w:t>
      </w:r>
      <w:r w:rsidR="009A08E3" w:rsidRPr="009317FD">
        <w:rPr>
          <w:rFonts w:ascii="Book Antiqua" w:hAnsi="Book Antiqua"/>
        </w:rPr>
        <w:t>es</w:t>
      </w:r>
      <w:r w:rsidR="00170FBC" w:rsidRPr="009317FD">
        <w:rPr>
          <w:rFonts w:ascii="Book Antiqua" w:hAnsi="Book Antiqua"/>
          <w:vertAlign w:val="superscript"/>
        </w:rPr>
        <w:t>[</w:t>
      </w:r>
      <w:proofErr w:type="gramEnd"/>
      <w:r w:rsidR="00170FBC" w:rsidRPr="009317FD">
        <w:rPr>
          <w:rFonts w:ascii="Book Antiqua" w:hAnsi="Book Antiqua"/>
          <w:vertAlign w:val="superscript"/>
        </w:rPr>
        <w:t>2,3]</w:t>
      </w:r>
      <w:r w:rsidR="00AB16C5" w:rsidRPr="009317FD">
        <w:rPr>
          <w:rFonts w:ascii="Book Antiqua" w:hAnsi="Book Antiqua"/>
        </w:rPr>
        <w:t>.</w:t>
      </w:r>
    </w:p>
    <w:p w14:paraId="5DB0285A" w14:textId="1D8E6740" w:rsidR="0004642B" w:rsidRPr="009317FD" w:rsidRDefault="00ED70F5" w:rsidP="009A07A8">
      <w:pPr>
        <w:widowControl w:val="0"/>
        <w:autoSpaceDE w:val="0"/>
        <w:autoSpaceDN w:val="0"/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t xml:space="preserve">A variety of </w:t>
      </w:r>
      <w:r w:rsidR="00F310DE" w:rsidRPr="009317FD">
        <w:rPr>
          <w:rFonts w:ascii="Book Antiqua" w:hAnsi="Book Antiqua"/>
        </w:rPr>
        <w:t xml:space="preserve">operative </w:t>
      </w:r>
      <w:r w:rsidR="008A7582" w:rsidRPr="009317FD">
        <w:rPr>
          <w:rFonts w:ascii="Book Antiqua" w:hAnsi="Book Antiqua"/>
        </w:rPr>
        <w:t xml:space="preserve">treatment options </w:t>
      </w:r>
      <w:r w:rsidR="00F310DE" w:rsidRPr="009317FD">
        <w:rPr>
          <w:rFonts w:ascii="Book Antiqua" w:hAnsi="Book Antiqua"/>
        </w:rPr>
        <w:t>exist</w:t>
      </w:r>
      <w:r w:rsidR="00550CD3" w:rsidRPr="009317FD">
        <w:rPr>
          <w:rFonts w:ascii="Book Antiqua" w:hAnsi="Book Antiqua"/>
        </w:rPr>
        <w:t>,</w:t>
      </w:r>
      <w:r w:rsidRPr="009317FD">
        <w:rPr>
          <w:rFonts w:ascii="Book Antiqua" w:hAnsi="Book Antiqua"/>
        </w:rPr>
        <w:t xml:space="preserve"> </w:t>
      </w:r>
      <w:r w:rsidR="00550CD3" w:rsidRPr="009317FD">
        <w:rPr>
          <w:rFonts w:ascii="Book Antiqua" w:hAnsi="Book Antiqua"/>
        </w:rPr>
        <w:t>including</w:t>
      </w:r>
      <w:r w:rsidR="00DA4728" w:rsidRPr="009317FD">
        <w:rPr>
          <w:rFonts w:ascii="Book Antiqua" w:hAnsi="Book Antiqua"/>
        </w:rPr>
        <w:t xml:space="preserve"> </w:t>
      </w:r>
      <w:r w:rsidR="008A7582" w:rsidRPr="009317FD">
        <w:rPr>
          <w:rFonts w:ascii="Book Antiqua" w:hAnsi="Book Antiqua"/>
        </w:rPr>
        <w:t xml:space="preserve">retrograde femoral nailing, </w:t>
      </w:r>
      <w:r w:rsidRPr="009317FD">
        <w:rPr>
          <w:rFonts w:ascii="Book Antiqua" w:hAnsi="Book Antiqua"/>
        </w:rPr>
        <w:t xml:space="preserve">open </w:t>
      </w:r>
      <w:r w:rsidR="00DA4728" w:rsidRPr="009317FD">
        <w:rPr>
          <w:rFonts w:ascii="Book Antiqua" w:hAnsi="Book Antiqua"/>
        </w:rPr>
        <w:t>reduction and internal fixation</w:t>
      </w:r>
      <w:r w:rsidR="008A7582" w:rsidRPr="009317FD">
        <w:rPr>
          <w:rFonts w:ascii="Book Antiqua" w:hAnsi="Book Antiqua"/>
        </w:rPr>
        <w:t xml:space="preserve"> and revision </w:t>
      </w:r>
      <w:proofErr w:type="spellStart"/>
      <w:r w:rsidR="008A7582" w:rsidRPr="009317FD">
        <w:rPr>
          <w:rFonts w:ascii="Book Antiqua" w:hAnsi="Book Antiqua"/>
        </w:rPr>
        <w:t>arthroplasty</w:t>
      </w:r>
      <w:proofErr w:type="spellEnd"/>
      <w:r w:rsidR="009A08E3" w:rsidRPr="009317FD">
        <w:rPr>
          <w:rFonts w:ascii="Book Antiqua" w:hAnsi="Book Antiqua"/>
        </w:rPr>
        <w:t>.</w:t>
      </w:r>
      <w:r w:rsidR="009A07A8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>Perhaps the most challenging fracture patterns are the extreme</w:t>
      </w:r>
      <w:r w:rsidR="00551E55" w:rsidRPr="009317FD">
        <w:rPr>
          <w:rFonts w:ascii="Book Antiqua" w:hAnsi="Book Antiqua"/>
        </w:rPr>
        <w:t>ly</w:t>
      </w:r>
      <w:r w:rsidRPr="009317FD">
        <w:rPr>
          <w:rFonts w:ascii="Book Antiqua" w:hAnsi="Book Antiqua"/>
        </w:rPr>
        <w:t xml:space="preserve"> distal </w:t>
      </w:r>
      <w:proofErr w:type="spellStart"/>
      <w:r w:rsidR="00551E55" w:rsidRPr="009317FD">
        <w:rPr>
          <w:rFonts w:ascii="Book Antiqua" w:hAnsi="Book Antiqua"/>
        </w:rPr>
        <w:t>peri</w:t>
      </w:r>
      <w:proofErr w:type="spellEnd"/>
      <w:r w:rsidR="00551E55" w:rsidRPr="009317FD">
        <w:rPr>
          <w:rFonts w:ascii="Book Antiqua" w:hAnsi="Book Antiqua"/>
        </w:rPr>
        <w:t xml:space="preserve">-prosthetic femoral </w:t>
      </w:r>
      <w:r w:rsidRPr="009317FD">
        <w:rPr>
          <w:rFonts w:ascii="Book Antiqua" w:hAnsi="Book Antiqua"/>
        </w:rPr>
        <w:t>fractures.</w:t>
      </w:r>
      <w:r w:rsidR="009A07A8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>In these cases</w:t>
      </w:r>
      <w:r w:rsidR="0016061E" w:rsidRPr="009317FD">
        <w:rPr>
          <w:rFonts w:ascii="Book Antiqua" w:hAnsi="Book Antiqua"/>
        </w:rPr>
        <w:t xml:space="preserve"> internal fixation or revision </w:t>
      </w:r>
      <w:proofErr w:type="spellStart"/>
      <w:r w:rsidR="0016061E" w:rsidRPr="009317FD">
        <w:rPr>
          <w:rFonts w:ascii="Book Antiqua" w:hAnsi="Book Antiqua"/>
        </w:rPr>
        <w:t>arthroplasty</w:t>
      </w:r>
      <w:proofErr w:type="spellEnd"/>
      <w:r w:rsidR="0016061E" w:rsidRPr="009317FD">
        <w:rPr>
          <w:rFonts w:ascii="Book Antiqua" w:hAnsi="Book Antiqua"/>
        </w:rPr>
        <w:t xml:space="preserve"> </w:t>
      </w:r>
      <w:r w:rsidR="00551E55" w:rsidRPr="009317FD">
        <w:rPr>
          <w:rFonts w:ascii="Book Antiqua" w:hAnsi="Book Antiqua"/>
        </w:rPr>
        <w:t>may be</w:t>
      </w:r>
      <w:r w:rsidR="0016061E" w:rsidRPr="009317FD">
        <w:rPr>
          <w:rFonts w:ascii="Book Antiqua" w:hAnsi="Book Antiqua"/>
        </w:rPr>
        <w:t xml:space="preserve"> required as</w:t>
      </w:r>
      <w:r w:rsidRPr="009317FD">
        <w:rPr>
          <w:rFonts w:ascii="Book Antiqua" w:hAnsi="Book Antiqua"/>
        </w:rPr>
        <w:t xml:space="preserve"> </w:t>
      </w:r>
      <w:r w:rsidR="00DA4728" w:rsidRPr="009317FD">
        <w:rPr>
          <w:rFonts w:ascii="Book Antiqua" w:hAnsi="Book Antiqua"/>
        </w:rPr>
        <w:t xml:space="preserve">retrograde nailing may not be possible due to </w:t>
      </w:r>
      <w:r w:rsidR="0016061E" w:rsidRPr="009317FD">
        <w:rPr>
          <w:rFonts w:ascii="Book Antiqua" w:hAnsi="Book Antiqua"/>
        </w:rPr>
        <w:t xml:space="preserve">implant design or </w:t>
      </w:r>
      <w:r w:rsidR="00DA4728" w:rsidRPr="009317FD">
        <w:rPr>
          <w:rFonts w:ascii="Book Antiqua" w:hAnsi="Book Antiqua"/>
        </w:rPr>
        <w:t xml:space="preserve">the </w:t>
      </w:r>
      <w:r w:rsidR="003D619A" w:rsidRPr="009317FD">
        <w:rPr>
          <w:rFonts w:ascii="Book Antiqua" w:hAnsi="Book Antiqua"/>
        </w:rPr>
        <w:t xml:space="preserve">inability to </w:t>
      </w:r>
      <w:r w:rsidR="00F95FE4" w:rsidRPr="009317FD">
        <w:rPr>
          <w:rFonts w:ascii="Book Antiqua" w:hAnsi="Book Antiqua"/>
        </w:rPr>
        <w:t>insert</w:t>
      </w:r>
      <w:r w:rsidR="003D619A" w:rsidRPr="009317FD">
        <w:rPr>
          <w:rFonts w:ascii="Book Antiqua" w:hAnsi="Book Antiqua"/>
        </w:rPr>
        <w:t xml:space="preserve"> a locking screw in the distal fragment.</w:t>
      </w:r>
      <w:r w:rsidR="009A07A8" w:rsidRPr="009317FD">
        <w:rPr>
          <w:rFonts w:ascii="Book Antiqua" w:hAnsi="Book Antiqua"/>
        </w:rPr>
        <w:t xml:space="preserve"> </w:t>
      </w:r>
      <w:r w:rsidR="00DA4728" w:rsidRPr="009317FD">
        <w:rPr>
          <w:rFonts w:ascii="Book Antiqua" w:hAnsi="Book Antiqua"/>
        </w:rPr>
        <w:t xml:space="preserve">Outcomes in treating these extreme distal fractures using femoral locking plates </w:t>
      </w:r>
      <w:r w:rsidR="003D619A" w:rsidRPr="009317FD">
        <w:rPr>
          <w:rFonts w:ascii="Book Antiqua" w:hAnsi="Book Antiqua"/>
        </w:rPr>
        <w:t>have been comparable with more proximal fr</w:t>
      </w:r>
      <w:r w:rsidR="00170FBC" w:rsidRPr="009317FD">
        <w:rPr>
          <w:rFonts w:ascii="Book Antiqua" w:hAnsi="Book Antiqua"/>
        </w:rPr>
        <w:t xml:space="preserve">actures treated in the same </w:t>
      </w:r>
      <w:proofErr w:type="gramStart"/>
      <w:r w:rsidR="00170FBC" w:rsidRPr="009317FD">
        <w:rPr>
          <w:rFonts w:ascii="Book Antiqua" w:hAnsi="Book Antiqua"/>
        </w:rPr>
        <w:t>way</w:t>
      </w:r>
      <w:r w:rsidR="00170FBC" w:rsidRPr="009317FD">
        <w:rPr>
          <w:rFonts w:ascii="Book Antiqua" w:hAnsi="Book Antiqua"/>
          <w:vertAlign w:val="superscript"/>
        </w:rPr>
        <w:t>[</w:t>
      </w:r>
      <w:proofErr w:type="gramEnd"/>
      <w:r w:rsidR="00170FBC" w:rsidRPr="009317FD">
        <w:rPr>
          <w:rFonts w:ascii="Book Antiqua" w:hAnsi="Book Antiqua"/>
          <w:vertAlign w:val="superscript"/>
        </w:rPr>
        <w:t>4]</w:t>
      </w:r>
      <w:r w:rsidR="00AB16C5" w:rsidRPr="009317FD">
        <w:rPr>
          <w:rFonts w:ascii="Book Antiqua" w:hAnsi="Book Antiqua"/>
        </w:rPr>
        <w:t xml:space="preserve">. </w:t>
      </w:r>
      <w:r w:rsidR="003D619A" w:rsidRPr="009317FD">
        <w:rPr>
          <w:rFonts w:ascii="Book Antiqua" w:hAnsi="Book Antiqua"/>
        </w:rPr>
        <w:t>One potential problem with anatomically designed distal femoral locking plate</w:t>
      </w:r>
      <w:r w:rsidR="00551E55" w:rsidRPr="009317FD">
        <w:rPr>
          <w:rFonts w:ascii="Book Antiqua" w:hAnsi="Book Antiqua"/>
        </w:rPr>
        <w:t>s</w:t>
      </w:r>
      <w:r w:rsidR="003D619A" w:rsidRPr="009317FD">
        <w:rPr>
          <w:rFonts w:ascii="Book Antiqua" w:hAnsi="Book Antiqua"/>
        </w:rPr>
        <w:t xml:space="preserve"> is the </w:t>
      </w:r>
      <w:r w:rsidR="0016061E" w:rsidRPr="009317FD">
        <w:rPr>
          <w:rFonts w:ascii="Book Antiqua" w:hAnsi="Book Antiqua"/>
        </w:rPr>
        <w:t xml:space="preserve">location and </w:t>
      </w:r>
      <w:r w:rsidR="003D619A" w:rsidRPr="009317FD">
        <w:rPr>
          <w:rFonts w:ascii="Book Antiqua" w:hAnsi="Book Antiqua"/>
        </w:rPr>
        <w:t>orientation</w:t>
      </w:r>
      <w:r w:rsidR="00550CD3" w:rsidRPr="009317FD">
        <w:rPr>
          <w:rFonts w:ascii="Book Antiqua" w:hAnsi="Book Antiqua"/>
        </w:rPr>
        <w:t xml:space="preserve"> of the screws, </w:t>
      </w:r>
      <w:r w:rsidR="003D619A" w:rsidRPr="009317FD">
        <w:rPr>
          <w:rFonts w:ascii="Book Antiqua" w:hAnsi="Book Antiqua"/>
        </w:rPr>
        <w:t>which may not allow adequate fixation in the distal fragment</w:t>
      </w:r>
      <w:r w:rsidR="00551E55" w:rsidRPr="009317FD">
        <w:rPr>
          <w:rFonts w:ascii="Book Antiqua" w:hAnsi="Book Antiqua"/>
        </w:rPr>
        <w:t xml:space="preserve"> in these extremely distal </w:t>
      </w:r>
      <w:proofErr w:type="spellStart"/>
      <w:r w:rsidR="00551E55" w:rsidRPr="009317FD">
        <w:rPr>
          <w:rFonts w:ascii="Book Antiqua" w:hAnsi="Book Antiqua"/>
        </w:rPr>
        <w:t>peri</w:t>
      </w:r>
      <w:proofErr w:type="spellEnd"/>
      <w:r w:rsidR="00551E55" w:rsidRPr="009317FD">
        <w:rPr>
          <w:rFonts w:ascii="Book Antiqua" w:hAnsi="Book Antiqua"/>
        </w:rPr>
        <w:t xml:space="preserve">-prosthetic femoral fractures. </w:t>
      </w:r>
    </w:p>
    <w:p w14:paraId="4A08DB3D" w14:textId="391351F9" w:rsidR="00ED70F5" w:rsidRPr="009317FD" w:rsidRDefault="00363F83" w:rsidP="009A07A8">
      <w:pPr>
        <w:widowControl w:val="0"/>
        <w:autoSpaceDE w:val="0"/>
        <w:autoSpaceDN w:val="0"/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t>Locking plates have been used successfully i</w:t>
      </w:r>
      <w:r w:rsidR="00551E55" w:rsidRPr="009317FD">
        <w:rPr>
          <w:rFonts w:ascii="Book Antiqua" w:hAnsi="Book Antiqua"/>
        </w:rPr>
        <w:t>n proximal humeral fractures.</w:t>
      </w:r>
      <w:r w:rsidR="009A07A8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 xml:space="preserve">The </w:t>
      </w:r>
      <w:r w:rsidR="00937C23" w:rsidRPr="009317FD">
        <w:rPr>
          <w:rFonts w:ascii="Book Antiqua" w:hAnsi="Book Antiqua"/>
        </w:rPr>
        <w:t>Proximal Humeral Internal Locking System (</w:t>
      </w:r>
      <w:r w:rsidRPr="009317FD">
        <w:rPr>
          <w:rFonts w:ascii="Book Antiqua" w:hAnsi="Book Antiqua"/>
        </w:rPr>
        <w:t>PHILOS</w:t>
      </w:r>
      <w:r w:rsidR="00937C23" w:rsidRPr="009317FD">
        <w:rPr>
          <w:rFonts w:ascii="Book Antiqua" w:hAnsi="Book Antiqua"/>
        </w:rPr>
        <w:t>)</w:t>
      </w:r>
      <w:r w:rsidRPr="009317FD">
        <w:rPr>
          <w:rFonts w:ascii="Book Antiqua" w:hAnsi="Book Antiqua"/>
        </w:rPr>
        <w:t xml:space="preserve"> (</w:t>
      </w:r>
      <w:proofErr w:type="spellStart"/>
      <w:r w:rsidRPr="009317FD">
        <w:rPr>
          <w:rFonts w:ascii="Book Antiqua" w:hAnsi="Book Antiqua"/>
        </w:rPr>
        <w:t>DePuy</w:t>
      </w:r>
      <w:proofErr w:type="spellEnd"/>
      <w:r w:rsidRPr="009317FD">
        <w:rPr>
          <w:rFonts w:ascii="Book Antiqua" w:hAnsi="Book Antiqua"/>
        </w:rPr>
        <w:t xml:space="preserve"> </w:t>
      </w:r>
      <w:proofErr w:type="spellStart"/>
      <w:r w:rsidRPr="009317FD">
        <w:rPr>
          <w:rFonts w:ascii="Book Antiqua" w:hAnsi="Book Antiqua"/>
        </w:rPr>
        <w:t>Synthes</w:t>
      </w:r>
      <w:proofErr w:type="spellEnd"/>
      <w:r w:rsidRPr="009317FD">
        <w:rPr>
          <w:rFonts w:ascii="Book Antiqua" w:hAnsi="Book Antiqua"/>
        </w:rPr>
        <w:t>, Switzerland) allows placement of 9</w:t>
      </w:r>
      <w:r w:rsidR="0016061E" w:rsidRPr="009317FD">
        <w:rPr>
          <w:rFonts w:ascii="Book Antiqua" w:hAnsi="Book Antiqua"/>
        </w:rPr>
        <w:t xml:space="preserve"> multi-directional locking screws over</w:t>
      </w:r>
      <w:r w:rsidR="00F95FE4" w:rsidRPr="009317FD">
        <w:rPr>
          <w:rFonts w:ascii="Book Antiqua" w:hAnsi="Book Antiqua"/>
        </w:rPr>
        <w:t xml:space="preserve"> </w:t>
      </w:r>
      <w:r w:rsidR="0016061E" w:rsidRPr="009317FD">
        <w:rPr>
          <w:rFonts w:ascii="Book Antiqua" w:hAnsi="Book Antiqua"/>
        </w:rPr>
        <w:t xml:space="preserve">a </w:t>
      </w:r>
      <w:r w:rsidR="00F95FE4" w:rsidRPr="009317FD">
        <w:rPr>
          <w:rFonts w:ascii="Book Antiqua" w:hAnsi="Book Antiqua"/>
        </w:rPr>
        <w:t>small area</w:t>
      </w:r>
      <w:r w:rsidRPr="009317FD">
        <w:rPr>
          <w:rFonts w:ascii="Book Antiqua" w:hAnsi="Book Antiqua"/>
        </w:rPr>
        <w:t>.</w:t>
      </w:r>
      <w:r w:rsidR="009A07A8" w:rsidRPr="009317FD">
        <w:rPr>
          <w:rFonts w:ascii="Book Antiqua" w:hAnsi="Book Antiqua"/>
        </w:rPr>
        <w:t xml:space="preserve"> </w:t>
      </w:r>
      <w:r w:rsidR="003D619A" w:rsidRPr="009317FD">
        <w:rPr>
          <w:rFonts w:ascii="Book Antiqua" w:hAnsi="Book Antiqua"/>
        </w:rPr>
        <w:t xml:space="preserve">We discuss the use of </w:t>
      </w:r>
      <w:r w:rsidR="0016061E" w:rsidRPr="009317FD">
        <w:rPr>
          <w:rFonts w:ascii="Book Antiqua" w:hAnsi="Book Antiqua"/>
        </w:rPr>
        <w:t xml:space="preserve">the </w:t>
      </w:r>
      <w:r w:rsidRPr="009317FD">
        <w:rPr>
          <w:rFonts w:ascii="Book Antiqua" w:hAnsi="Book Antiqua"/>
        </w:rPr>
        <w:t xml:space="preserve">PHILOS </w:t>
      </w:r>
      <w:r w:rsidR="003D619A" w:rsidRPr="009317FD">
        <w:rPr>
          <w:rFonts w:ascii="Book Antiqua" w:hAnsi="Book Antiqua"/>
        </w:rPr>
        <w:t>in two</w:t>
      </w:r>
      <w:r w:rsidR="00572F9B" w:rsidRPr="009317FD">
        <w:rPr>
          <w:rFonts w:ascii="Book Antiqua" w:hAnsi="Book Antiqua"/>
        </w:rPr>
        <w:t xml:space="preserve"> elderly patients with very distal </w:t>
      </w:r>
      <w:proofErr w:type="spellStart"/>
      <w:r w:rsidR="003D619A" w:rsidRPr="009317FD">
        <w:rPr>
          <w:rFonts w:ascii="Book Antiqua" w:hAnsi="Book Antiqua"/>
        </w:rPr>
        <w:t>periprosthetic</w:t>
      </w:r>
      <w:proofErr w:type="spellEnd"/>
      <w:r w:rsidR="003D619A" w:rsidRPr="009317FD">
        <w:rPr>
          <w:rFonts w:ascii="Book Antiqua" w:hAnsi="Book Antiqua"/>
        </w:rPr>
        <w:t xml:space="preserve"> </w:t>
      </w:r>
      <w:r w:rsidR="00550CD3" w:rsidRPr="009317FD">
        <w:rPr>
          <w:rFonts w:ascii="Book Antiqua" w:hAnsi="Book Antiqua"/>
        </w:rPr>
        <w:t>supracondylar fractures with satisfactory outcomes at short-term follow-up.</w:t>
      </w:r>
    </w:p>
    <w:p w14:paraId="50CF8522" w14:textId="77777777" w:rsidR="00551E55" w:rsidRPr="009317FD" w:rsidRDefault="00551E55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4333840" w14:textId="01C87C2F" w:rsidR="00B14AE7" w:rsidRPr="009317FD" w:rsidRDefault="00170FBC" w:rsidP="009A07A8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9317FD">
        <w:rPr>
          <w:rFonts w:ascii="Book Antiqua" w:hAnsi="Book Antiqua"/>
          <w:b/>
        </w:rPr>
        <w:t>CASE REPORTS</w:t>
      </w:r>
    </w:p>
    <w:p w14:paraId="7C01D35A" w14:textId="77777777" w:rsidR="00B14AE7" w:rsidRPr="009317FD" w:rsidRDefault="00B14AE7" w:rsidP="009A07A8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"/>
          <w:b/>
          <w:i/>
          <w:lang w:val="en-US"/>
        </w:rPr>
      </w:pPr>
      <w:r w:rsidRPr="009317FD">
        <w:rPr>
          <w:rFonts w:ascii="Book Antiqua" w:hAnsi="Book Antiqua" w:cs="Times"/>
          <w:b/>
          <w:i/>
          <w:lang w:val="en-US"/>
        </w:rPr>
        <w:t>Patient A</w:t>
      </w:r>
      <w:r w:rsidR="00743D56" w:rsidRPr="009317FD">
        <w:rPr>
          <w:rFonts w:ascii="Book Antiqua" w:hAnsi="Book Antiqua" w:cs="Times"/>
          <w:b/>
          <w:i/>
          <w:lang w:val="en-US"/>
        </w:rPr>
        <w:t xml:space="preserve"> </w:t>
      </w:r>
    </w:p>
    <w:p w14:paraId="6D16174F" w14:textId="51392B20" w:rsidR="00B14AE7" w:rsidRPr="009317FD" w:rsidRDefault="0004642B" w:rsidP="009A07A8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9317FD">
        <w:rPr>
          <w:rFonts w:ascii="Book Antiqua" w:hAnsi="Book Antiqua" w:cs="Times"/>
          <w:lang w:val="en-US"/>
        </w:rPr>
        <w:t>An 85</w:t>
      </w:r>
      <w:r w:rsidR="009A07A8" w:rsidRPr="009317FD">
        <w:rPr>
          <w:rFonts w:ascii="Book Antiqua" w:hAnsi="Book Antiqua" w:cs="Times" w:hint="eastAsia"/>
          <w:lang w:val="en-US" w:eastAsia="zh-CN"/>
        </w:rPr>
        <w:t>-</w:t>
      </w:r>
      <w:r w:rsidRPr="009317FD">
        <w:rPr>
          <w:rFonts w:ascii="Book Antiqua" w:hAnsi="Book Antiqua" w:cs="Times"/>
          <w:lang w:val="en-US"/>
        </w:rPr>
        <w:t>year-</w:t>
      </w:r>
      <w:r w:rsidR="00B14AE7" w:rsidRPr="009317FD">
        <w:rPr>
          <w:rFonts w:ascii="Book Antiqua" w:hAnsi="Book Antiqua" w:cs="Times"/>
          <w:lang w:val="en-US"/>
        </w:rPr>
        <w:t>old female presented following a fall at home with pain and deformity around her left knee.</w:t>
      </w:r>
      <w:r w:rsidR="009A07A8" w:rsidRPr="009317FD">
        <w:rPr>
          <w:rFonts w:ascii="Book Antiqua" w:hAnsi="Book Antiqua" w:cs="Times"/>
          <w:lang w:val="en-US"/>
        </w:rPr>
        <w:t xml:space="preserve"> </w:t>
      </w:r>
      <w:r w:rsidR="00B14AE7" w:rsidRPr="009317FD">
        <w:rPr>
          <w:rFonts w:ascii="Book Antiqua" w:hAnsi="Book Antiqua" w:cs="Times"/>
          <w:lang w:val="en-US"/>
        </w:rPr>
        <w:t>She had undergone a</w:t>
      </w:r>
      <w:r w:rsidR="00494F3F" w:rsidRPr="009317FD">
        <w:rPr>
          <w:rFonts w:ascii="Book Antiqua" w:hAnsi="Book Antiqua" w:cs="Times"/>
          <w:lang w:val="en-US"/>
        </w:rPr>
        <w:t xml:space="preserve"> left TKR four years previously. </w:t>
      </w:r>
      <w:r w:rsidR="00B14AE7" w:rsidRPr="009317FD">
        <w:rPr>
          <w:rFonts w:ascii="Book Antiqua" w:hAnsi="Book Antiqua"/>
        </w:rPr>
        <w:t xml:space="preserve">An </w:t>
      </w:r>
      <w:proofErr w:type="spellStart"/>
      <w:r w:rsidR="00B14AE7" w:rsidRPr="009317FD">
        <w:rPr>
          <w:rFonts w:ascii="Book Antiqua" w:hAnsi="Book Antiqua"/>
        </w:rPr>
        <w:t>ipsilateral</w:t>
      </w:r>
      <w:proofErr w:type="spellEnd"/>
      <w:r w:rsidR="00B14AE7" w:rsidRPr="009317FD">
        <w:rPr>
          <w:rFonts w:ascii="Book Antiqua" w:hAnsi="Book Antiqua"/>
        </w:rPr>
        <w:t xml:space="preserve"> long-stem revision total hip replacement was also noted.</w:t>
      </w:r>
      <w:r w:rsidR="009A07A8" w:rsidRPr="009317FD">
        <w:rPr>
          <w:rFonts w:ascii="Book Antiqua" w:hAnsi="Book Antiqua"/>
        </w:rPr>
        <w:t xml:space="preserve"> </w:t>
      </w:r>
      <w:r w:rsidR="00B14AE7" w:rsidRPr="009317FD">
        <w:rPr>
          <w:rFonts w:ascii="Book Antiqua" w:hAnsi="Book Antiqua"/>
        </w:rPr>
        <w:t>There was no other significant past medical history.</w:t>
      </w:r>
      <w:r w:rsidR="009A07A8" w:rsidRPr="009317FD">
        <w:rPr>
          <w:rFonts w:ascii="Book Antiqua" w:hAnsi="Book Antiqua"/>
        </w:rPr>
        <w:t xml:space="preserve"> </w:t>
      </w:r>
      <w:r w:rsidR="00B14AE7" w:rsidRPr="009317FD">
        <w:rPr>
          <w:rFonts w:ascii="Book Antiqua" w:hAnsi="Book Antiqua"/>
        </w:rPr>
        <w:t xml:space="preserve">She lived in sheltered accommodation and was independently mobile with the use of a </w:t>
      </w:r>
      <w:r w:rsidR="00B14AE7" w:rsidRPr="009317FD">
        <w:rPr>
          <w:rFonts w:ascii="Book Antiqua" w:hAnsi="Book Antiqua"/>
        </w:rPr>
        <w:lastRenderedPageBreak/>
        <w:t>single walking stick.</w:t>
      </w:r>
      <w:r w:rsidR="009A07A8" w:rsidRPr="009317FD">
        <w:rPr>
          <w:rFonts w:ascii="Book Antiqua" w:hAnsi="Book Antiqua"/>
        </w:rPr>
        <w:t xml:space="preserve"> </w:t>
      </w:r>
      <w:r w:rsidR="00572F9B" w:rsidRPr="009317FD">
        <w:rPr>
          <w:rFonts w:ascii="Book Antiqua" w:hAnsi="Book Antiqua"/>
        </w:rPr>
        <w:t xml:space="preserve">Radiographs </w:t>
      </w:r>
      <w:r w:rsidRPr="009317FD">
        <w:rPr>
          <w:rFonts w:ascii="Book Antiqua" w:hAnsi="Book Antiqua"/>
        </w:rPr>
        <w:t xml:space="preserve">of her left femur </w:t>
      </w:r>
      <w:r w:rsidR="00572F9B" w:rsidRPr="009317FD">
        <w:rPr>
          <w:rFonts w:ascii="Book Antiqua" w:hAnsi="Book Antiqua"/>
        </w:rPr>
        <w:t xml:space="preserve">revealed a very distal </w:t>
      </w:r>
      <w:proofErr w:type="spellStart"/>
      <w:r w:rsidR="00CA5E4C" w:rsidRPr="009317FD">
        <w:rPr>
          <w:rFonts w:ascii="Book Antiqua" w:hAnsi="Book Antiqua"/>
        </w:rPr>
        <w:t>peri</w:t>
      </w:r>
      <w:proofErr w:type="spellEnd"/>
      <w:r w:rsidRPr="009317FD">
        <w:rPr>
          <w:rFonts w:ascii="Book Antiqua" w:hAnsi="Book Antiqua"/>
        </w:rPr>
        <w:t>-</w:t>
      </w:r>
      <w:r w:rsidR="00CA5E4C" w:rsidRPr="009317FD">
        <w:rPr>
          <w:rFonts w:ascii="Book Antiqua" w:hAnsi="Book Antiqua"/>
        </w:rPr>
        <w:t>prosthetic femoral fracture (Figure 1</w:t>
      </w:r>
      <w:r w:rsidR="009A07A8" w:rsidRPr="009317FD">
        <w:rPr>
          <w:rFonts w:ascii="Book Antiqua" w:hAnsi="Book Antiqua" w:hint="eastAsia"/>
          <w:lang w:eastAsia="zh-CN"/>
        </w:rPr>
        <w:t>A</w:t>
      </w:r>
      <w:r w:rsidR="00CA5E4C" w:rsidRPr="009317FD">
        <w:rPr>
          <w:rFonts w:ascii="Book Antiqua" w:hAnsi="Book Antiqua"/>
        </w:rPr>
        <w:t>)</w:t>
      </w:r>
      <w:r w:rsidRPr="009317FD">
        <w:rPr>
          <w:rFonts w:ascii="Book Antiqua" w:hAnsi="Book Antiqua"/>
        </w:rPr>
        <w:t>.</w:t>
      </w:r>
    </w:p>
    <w:p w14:paraId="19383FD2" w14:textId="77777777" w:rsidR="009A07A8" w:rsidRPr="009317FD" w:rsidRDefault="009A07A8" w:rsidP="009A07A8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03891608" w14:textId="77777777" w:rsidR="00CA5E4C" w:rsidRPr="009317FD" w:rsidRDefault="00CA5E4C" w:rsidP="009A07A8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9317FD">
        <w:rPr>
          <w:rFonts w:ascii="Book Antiqua" w:hAnsi="Book Antiqua"/>
          <w:b/>
          <w:i/>
        </w:rPr>
        <w:t>Patient B</w:t>
      </w:r>
      <w:r w:rsidR="00743D56" w:rsidRPr="009317FD">
        <w:rPr>
          <w:rFonts w:ascii="Book Antiqua" w:hAnsi="Book Antiqua"/>
          <w:b/>
          <w:i/>
        </w:rPr>
        <w:t xml:space="preserve"> </w:t>
      </w:r>
    </w:p>
    <w:p w14:paraId="3D1EECC6" w14:textId="7A63A05E" w:rsidR="00CA5E4C" w:rsidRPr="009317FD" w:rsidRDefault="00CA5E4C" w:rsidP="009A07A8">
      <w:pPr>
        <w:pStyle w:val="NoSpacing"/>
        <w:snapToGrid w:val="0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9317FD">
        <w:rPr>
          <w:rFonts w:ascii="Book Antiqua" w:hAnsi="Book Antiqua"/>
          <w:sz w:val="24"/>
          <w:szCs w:val="24"/>
        </w:rPr>
        <w:t>An</w:t>
      </w:r>
      <w:r w:rsidR="0004642B" w:rsidRPr="009317FD">
        <w:rPr>
          <w:rFonts w:ascii="Book Antiqua" w:hAnsi="Book Antiqua"/>
          <w:sz w:val="24"/>
          <w:szCs w:val="24"/>
        </w:rPr>
        <w:t xml:space="preserve"> 85</w:t>
      </w:r>
      <w:r w:rsidR="009A07A8" w:rsidRPr="009317FD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04642B" w:rsidRPr="009317FD">
        <w:rPr>
          <w:rFonts w:ascii="Book Antiqua" w:hAnsi="Book Antiqua"/>
          <w:sz w:val="24"/>
          <w:szCs w:val="24"/>
        </w:rPr>
        <w:t xml:space="preserve">year-old female </w:t>
      </w:r>
      <w:r w:rsidRPr="009317FD">
        <w:rPr>
          <w:rFonts w:ascii="Book Antiqua" w:hAnsi="Book Antiqua"/>
          <w:sz w:val="24"/>
          <w:szCs w:val="24"/>
        </w:rPr>
        <w:t>presented with pain and deformity around her left knee following a fall at home.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Pr="009317FD">
        <w:rPr>
          <w:rFonts w:ascii="Book Antiqua" w:hAnsi="Book Antiqua"/>
          <w:sz w:val="24"/>
          <w:szCs w:val="24"/>
        </w:rPr>
        <w:t>She had undergone bilateral TKR</w:t>
      </w:r>
      <w:r w:rsidR="0004642B" w:rsidRPr="009317FD">
        <w:rPr>
          <w:rFonts w:ascii="Book Antiqua" w:hAnsi="Book Antiqua"/>
          <w:sz w:val="24"/>
          <w:szCs w:val="24"/>
        </w:rPr>
        <w:t>’</w:t>
      </w:r>
      <w:r w:rsidRPr="009317FD">
        <w:rPr>
          <w:rFonts w:ascii="Book Antiqua" w:hAnsi="Book Antiqua"/>
          <w:sz w:val="24"/>
          <w:szCs w:val="24"/>
        </w:rPr>
        <w:t>s 19 years</w:t>
      </w:r>
      <w:r w:rsidR="009A08E3" w:rsidRPr="009317FD">
        <w:rPr>
          <w:rFonts w:ascii="Book Antiqua" w:hAnsi="Book Antiqua"/>
          <w:sz w:val="24"/>
          <w:szCs w:val="24"/>
        </w:rPr>
        <w:t xml:space="preserve"> previously.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Pr="009317FD">
        <w:rPr>
          <w:rFonts w:ascii="Book Antiqua" w:hAnsi="Book Antiqua"/>
          <w:sz w:val="24"/>
          <w:szCs w:val="24"/>
        </w:rPr>
        <w:t>Significant med</w:t>
      </w:r>
      <w:r w:rsidR="0004642B" w:rsidRPr="009317FD">
        <w:rPr>
          <w:rFonts w:ascii="Book Antiqua" w:hAnsi="Book Antiqua"/>
          <w:sz w:val="24"/>
          <w:szCs w:val="24"/>
        </w:rPr>
        <w:t xml:space="preserve">ical comorbidities were noted which included </w:t>
      </w:r>
      <w:r w:rsidRPr="009317FD">
        <w:rPr>
          <w:rFonts w:ascii="Book Antiqua" w:hAnsi="Book Antiqua"/>
          <w:sz w:val="24"/>
          <w:szCs w:val="24"/>
        </w:rPr>
        <w:t>atrial fibrillation and previous transient ischaem</w:t>
      </w:r>
      <w:r w:rsidR="00494F3F" w:rsidRPr="009317FD">
        <w:rPr>
          <w:rFonts w:ascii="Book Antiqua" w:hAnsi="Book Antiqua"/>
          <w:sz w:val="24"/>
          <w:szCs w:val="24"/>
        </w:rPr>
        <w:t>ic attack, anticoagulation with warfarin,</w:t>
      </w:r>
      <w:r w:rsidRPr="009317FD">
        <w:rPr>
          <w:rFonts w:ascii="Book Antiqua" w:hAnsi="Book Antiqua"/>
          <w:sz w:val="24"/>
          <w:szCs w:val="24"/>
        </w:rPr>
        <w:t xml:space="preserve"> hypothyroid disease and polymyalgia </w:t>
      </w:r>
      <w:proofErr w:type="spellStart"/>
      <w:r w:rsidRPr="009317FD">
        <w:rPr>
          <w:rFonts w:ascii="Book Antiqua" w:hAnsi="Book Antiqua"/>
          <w:sz w:val="24"/>
          <w:szCs w:val="24"/>
        </w:rPr>
        <w:t>rheumatica</w:t>
      </w:r>
      <w:proofErr w:type="spellEnd"/>
      <w:r w:rsidRPr="009317FD">
        <w:rPr>
          <w:rFonts w:ascii="Book Antiqua" w:hAnsi="Book Antiqua"/>
          <w:sz w:val="24"/>
          <w:szCs w:val="24"/>
        </w:rPr>
        <w:t>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Pr="009317FD">
        <w:rPr>
          <w:rFonts w:ascii="Book Antiqua" w:hAnsi="Book Antiqua"/>
          <w:sz w:val="24"/>
          <w:szCs w:val="24"/>
        </w:rPr>
        <w:t>She lived at home alone, with input from her family twice daily.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Pr="009317FD">
        <w:rPr>
          <w:rFonts w:ascii="Book Antiqua" w:hAnsi="Book Antiqua"/>
          <w:sz w:val="24"/>
          <w:szCs w:val="24"/>
        </w:rPr>
        <w:t xml:space="preserve">She was independently mobile with the use of a </w:t>
      </w:r>
      <w:proofErr w:type="spellStart"/>
      <w:r w:rsidRPr="009317FD">
        <w:rPr>
          <w:rFonts w:ascii="Book Antiqua" w:hAnsi="Book Antiqua"/>
          <w:sz w:val="24"/>
          <w:szCs w:val="24"/>
        </w:rPr>
        <w:t>rollator</w:t>
      </w:r>
      <w:proofErr w:type="spellEnd"/>
      <w:r w:rsidRPr="009317FD">
        <w:rPr>
          <w:rFonts w:ascii="Book Antiqua" w:hAnsi="Book Antiqua"/>
          <w:sz w:val="24"/>
          <w:szCs w:val="24"/>
        </w:rPr>
        <w:t>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572F9B" w:rsidRPr="009317FD">
        <w:rPr>
          <w:rFonts w:ascii="Book Antiqua" w:hAnsi="Book Antiqua"/>
          <w:sz w:val="24"/>
          <w:szCs w:val="24"/>
        </w:rPr>
        <w:t>Radiographs</w:t>
      </w:r>
      <w:r w:rsidR="0004642B" w:rsidRPr="009317FD">
        <w:rPr>
          <w:rFonts w:ascii="Book Antiqua" w:hAnsi="Book Antiqua"/>
          <w:sz w:val="24"/>
          <w:szCs w:val="24"/>
        </w:rPr>
        <w:t xml:space="preserve"> of her left femur </w:t>
      </w:r>
      <w:r w:rsidR="00572F9B" w:rsidRPr="009317FD">
        <w:rPr>
          <w:rFonts w:ascii="Book Antiqua" w:hAnsi="Book Antiqua"/>
          <w:sz w:val="24"/>
          <w:szCs w:val="24"/>
        </w:rPr>
        <w:t>revealed a very distal</w:t>
      </w:r>
      <w:r w:rsidRPr="009317F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317FD">
        <w:rPr>
          <w:rFonts w:ascii="Book Antiqua" w:hAnsi="Book Antiqua"/>
          <w:sz w:val="24"/>
          <w:szCs w:val="24"/>
        </w:rPr>
        <w:t>periprosthetic</w:t>
      </w:r>
      <w:proofErr w:type="spellEnd"/>
      <w:r w:rsidRPr="009317FD">
        <w:rPr>
          <w:rFonts w:ascii="Book Antiqua" w:hAnsi="Book Antiqua"/>
          <w:sz w:val="24"/>
          <w:szCs w:val="24"/>
        </w:rPr>
        <w:t xml:space="preserve"> femoral fracture (Figure 2</w:t>
      </w:r>
      <w:r w:rsidR="0099195B" w:rsidRPr="009317FD">
        <w:rPr>
          <w:rFonts w:ascii="Book Antiqua" w:hAnsi="Book Antiqua"/>
          <w:sz w:val="24"/>
          <w:szCs w:val="24"/>
        </w:rPr>
        <w:t>A</w:t>
      </w:r>
      <w:r w:rsidRPr="009317FD">
        <w:rPr>
          <w:rFonts w:ascii="Book Antiqua" w:hAnsi="Book Antiqua"/>
          <w:sz w:val="24"/>
          <w:szCs w:val="24"/>
        </w:rPr>
        <w:t>)</w:t>
      </w:r>
      <w:r w:rsidR="0099195B" w:rsidRPr="009317FD">
        <w:rPr>
          <w:rFonts w:ascii="Book Antiqua" w:eastAsiaTheme="minorEastAsia" w:hAnsi="Book Antiqua" w:hint="eastAsia"/>
          <w:sz w:val="24"/>
          <w:szCs w:val="24"/>
          <w:lang w:eastAsia="zh-CN"/>
        </w:rPr>
        <w:t>.</w:t>
      </w:r>
    </w:p>
    <w:p w14:paraId="666E46C9" w14:textId="77777777" w:rsidR="00CA5E4C" w:rsidRPr="009317FD" w:rsidRDefault="00CA5E4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2F9E8B93" w14:textId="77777777" w:rsidR="00CA5E4C" w:rsidRPr="009317FD" w:rsidRDefault="00170FB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9317FD">
        <w:rPr>
          <w:rFonts w:ascii="Book Antiqua" w:hAnsi="Book Antiqua"/>
          <w:b/>
          <w:i/>
          <w:sz w:val="24"/>
          <w:szCs w:val="24"/>
        </w:rPr>
        <w:t>Operative techniques</w:t>
      </w:r>
    </w:p>
    <w:p w14:paraId="6AA656EF" w14:textId="5A95FEB6" w:rsidR="0099195B" w:rsidRPr="009317FD" w:rsidRDefault="0004642B" w:rsidP="0099195B">
      <w:pPr>
        <w:pStyle w:val="NoSpacing"/>
        <w:snapToGrid w:val="0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9317FD">
        <w:rPr>
          <w:rFonts w:ascii="Book Antiqua" w:hAnsi="Book Antiqua"/>
          <w:sz w:val="24"/>
          <w:szCs w:val="24"/>
        </w:rPr>
        <w:t>Both senior authors reviewed each case</w:t>
      </w:r>
      <w:r w:rsidR="00494F3F" w:rsidRPr="009317FD">
        <w:rPr>
          <w:rFonts w:ascii="Book Antiqua" w:hAnsi="Book Antiqua"/>
          <w:sz w:val="24"/>
          <w:szCs w:val="24"/>
        </w:rPr>
        <w:t xml:space="preserve"> and </w:t>
      </w:r>
      <w:r w:rsidRPr="009317FD">
        <w:rPr>
          <w:rFonts w:ascii="Book Antiqua" w:hAnsi="Book Antiqua"/>
          <w:sz w:val="24"/>
          <w:szCs w:val="24"/>
        </w:rPr>
        <w:t xml:space="preserve">the injury </w:t>
      </w:r>
      <w:r w:rsidR="00494F3F" w:rsidRPr="009317FD">
        <w:rPr>
          <w:rFonts w:ascii="Book Antiqua" w:hAnsi="Book Antiqua"/>
          <w:sz w:val="24"/>
          <w:szCs w:val="24"/>
        </w:rPr>
        <w:t>radiographs.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B63084" w:rsidRPr="009317FD">
        <w:rPr>
          <w:rFonts w:ascii="Book Antiqua" w:hAnsi="Book Antiqua"/>
          <w:sz w:val="24"/>
          <w:szCs w:val="24"/>
        </w:rPr>
        <w:t xml:space="preserve">Pre-operative planning and </w:t>
      </w:r>
      <w:proofErr w:type="spellStart"/>
      <w:r w:rsidR="00B63084" w:rsidRPr="009317FD">
        <w:rPr>
          <w:rFonts w:ascii="Book Antiqua" w:hAnsi="Book Antiqua"/>
          <w:sz w:val="24"/>
          <w:szCs w:val="24"/>
        </w:rPr>
        <w:t>t</w:t>
      </w:r>
      <w:r w:rsidR="00494F3F" w:rsidRPr="009317FD">
        <w:rPr>
          <w:rFonts w:ascii="Book Antiqua" w:hAnsi="Book Antiqua"/>
          <w:sz w:val="24"/>
          <w:szCs w:val="24"/>
        </w:rPr>
        <w:t>emplating</w:t>
      </w:r>
      <w:proofErr w:type="spellEnd"/>
      <w:r w:rsidR="00494F3F" w:rsidRPr="009317FD">
        <w:rPr>
          <w:rFonts w:ascii="Book Antiqua" w:hAnsi="Book Antiqua"/>
          <w:sz w:val="24"/>
          <w:szCs w:val="24"/>
        </w:rPr>
        <w:t xml:space="preserve"> was </w:t>
      </w:r>
      <w:r w:rsidR="001B52FE" w:rsidRPr="009317FD">
        <w:rPr>
          <w:rFonts w:ascii="Book Antiqua" w:hAnsi="Book Antiqua"/>
          <w:sz w:val="24"/>
          <w:szCs w:val="24"/>
        </w:rPr>
        <w:t>performed</w:t>
      </w:r>
      <w:r w:rsidR="00494F3F" w:rsidRPr="009317FD">
        <w:rPr>
          <w:rFonts w:ascii="Book Antiqua" w:hAnsi="Book Antiqua"/>
          <w:sz w:val="24"/>
          <w:szCs w:val="24"/>
        </w:rPr>
        <w:t xml:space="preserve"> using the Northern Ireland Picture Archive and Communication System (</w:t>
      </w:r>
      <w:proofErr w:type="spellStart"/>
      <w:r w:rsidR="00494F3F" w:rsidRPr="009317FD">
        <w:rPr>
          <w:rFonts w:ascii="Book Antiqua" w:hAnsi="Book Antiqua"/>
          <w:sz w:val="24"/>
          <w:szCs w:val="24"/>
        </w:rPr>
        <w:t>Sectra</w:t>
      </w:r>
      <w:proofErr w:type="spellEnd"/>
      <w:r w:rsidR="00494F3F" w:rsidRPr="009317FD">
        <w:rPr>
          <w:rFonts w:ascii="Book Antiqua" w:hAnsi="Book Antiqua"/>
          <w:sz w:val="24"/>
          <w:szCs w:val="24"/>
        </w:rPr>
        <w:t xml:space="preserve"> AB, Sweden) </w:t>
      </w:r>
      <w:r w:rsidR="001B52FE" w:rsidRPr="009317FD">
        <w:rPr>
          <w:rFonts w:ascii="Book Antiqua" w:hAnsi="Book Antiqua"/>
          <w:sz w:val="24"/>
          <w:szCs w:val="24"/>
        </w:rPr>
        <w:t>(Figure 1</w:t>
      </w:r>
      <w:r w:rsidR="0099195B" w:rsidRPr="009317FD">
        <w:rPr>
          <w:rFonts w:ascii="Book Antiqua" w:eastAsiaTheme="minorEastAsia" w:hAnsi="Book Antiqua" w:hint="eastAsia"/>
          <w:sz w:val="24"/>
          <w:szCs w:val="24"/>
          <w:lang w:eastAsia="zh-CN"/>
        </w:rPr>
        <w:t>B</w:t>
      </w:r>
      <w:r w:rsidR="001B52FE" w:rsidRPr="009317FD">
        <w:rPr>
          <w:rFonts w:ascii="Book Antiqua" w:hAnsi="Book Antiqua"/>
          <w:sz w:val="24"/>
          <w:szCs w:val="24"/>
        </w:rPr>
        <w:t xml:space="preserve"> and </w:t>
      </w:r>
      <w:r w:rsidR="0099195B" w:rsidRPr="009317FD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Figure </w:t>
      </w:r>
      <w:r w:rsidR="001B52FE" w:rsidRPr="009317FD">
        <w:rPr>
          <w:rFonts w:ascii="Book Antiqua" w:hAnsi="Book Antiqua"/>
          <w:sz w:val="24"/>
          <w:szCs w:val="24"/>
        </w:rPr>
        <w:t>2</w:t>
      </w:r>
      <w:r w:rsidR="0099195B" w:rsidRPr="009317FD">
        <w:rPr>
          <w:rFonts w:ascii="Book Antiqua" w:eastAsiaTheme="minorEastAsia" w:hAnsi="Book Antiqua" w:hint="eastAsia"/>
          <w:sz w:val="24"/>
          <w:szCs w:val="24"/>
          <w:lang w:eastAsia="zh-CN"/>
        </w:rPr>
        <w:t>B</w:t>
      </w:r>
      <w:r w:rsidR="001B52FE" w:rsidRPr="009317FD">
        <w:rPr>
          <w:rFonts w:ascii="Book Antiqua" w:hAnsi="Book Antiqua"/>
          <w:sz w:val="24"/>
          <w:szCs w:val="24"/>
        </w:rPr>
        <w:t>).</w:t>
      </w:r>
      <w:r w:rsidR="00494F3F" w:rsidRPr="009317FD">
        <w:rPr>
          <w:rFonts w:ascii="Book Antiqua" w:hAnsi="Book Antiqua"/>
          <w:sz w:val="24"/>
          <w:szCs w:val="24"/>
        </w:rPr>
        <w:t xml:space="preserve"> </w:t>
      </w:r>
      <w:r w:rsidR="00B63084" w:rsidRPr="009317FD">
        <w:rPr>
          <w:rFonts w:ascii="Book Antiqua" w:hAnsi="Book Antiqua"/>
          <w:sz w:val="24"/>
          <w:szCs w:val="24"/>
        </w:rPr>
        <w:t>For b</w:t>
      </w:r>
      <w:r w:rsidR="00CA5E4C" w:rsidRPr="009317FD">
        <w:rPr>
          <w:rFonts w:ascii="Book Antiqua" w:hAnsi="Book Antiqua"/>
          <w:sz w:val="24"/>
          <w:szCs w:val="24"/>
        </w:rPr>
        <w:t>oth cases</w:t>
      </w:r>
      <w:r w:rsidR="00B63084" w:rsidRPr="009317FD">
        <w:rPr>
          <w:rFonts w:ascii="Book Antiqua" w:hAnsi="Book Antiqua"/>
          <w:sz w:val="24"/>
          <w:szCs w:val="24"/>
        </w:rPr>
        <w:t>, surgery</w:t>
      </w:r>
      <w:r w:rsidR="00CA5E4C" w:rsidRPr="009317FD">
        <w:rPr>
          <w:rFonts w:ascii="Book Antiqua" w:hAnsi="Book Antiqua"/>
          <w:sz w:val="24"/>
          <w:szCs w:val="24"/>
        </w:rPr>
        <w:t xml:space="preserve"> w</w:t>
      </w:r>
      <w:r w:rsidR="00B63084" w:rsidRPr="009317FD">
        <w:rPr>
          <w:rFonts w:ascii="Book Antiqua" w:hAnsi="Book Antiqua"/>
          <w:sz w:val="24"/>
          <w:szCs w:val="24"/>
        </w:rPr>
        <w:t xml:space="preserve">as </w:t>
      </w:r>
      <w:r w:rsidR="00CA5E4C" w:rsidRPr="009317FD">
        <w:rPr>
          <w:rFonts w:ascii="Book Antiqua" w:hAnsi="Book Antiqua"/>
          <w:sz w:val="24"/>
          <w:szCs w:val="24"/>
        </w:rPr>
        <w:t xml:space="preserve">performed under spinal anaesthesia and femoral nerve </w:t>
      </w:r>
      <w:r w:rsidR="00631513" w:rsidRPr="009317FD">
        <w:rPr>
          <w:rFonts w:ascii="Book Antiqua" w:hAnsi="Book Antiqua"/>
          <w:sz w:val="24"/>
          <w:szCs w:val="24"/>
        </w:rPr>
        <w:t>block.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631513" w:rsidRPr="009317FD">
        <w:rPr>
          <w:rFonts w:ascii="Book Antiqua" w:hAnsi="Book Antiqua"/>
          <w:sz w:val="24"/>
          <w:szCs w:val="24"/>
        </w:rPr>
        <w:t>A single dose of 2</w:t>
      </w:r>
      <w:r w:rsidR="0099195B" w:rsidRPr="009317FD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r w:rsidR="00631513" w:rsidRPr="009317FD">
        <w:rPr>
          <w:rFonts w:ascii="Book Antiqua" w:hAnsi="Book Antiqua"/>
          <w:sz w:val="24"/>
          <w:szCs w:val="24"/>
        </w:rPr>
        <w:t xml:space="preserve">g </w:t>
      </w:r>
      <w:r w:rsidR="00631513" w:rsidRPr="009317FD">
        <w:rPr>
          <w:rFonts w:ascii="Book Antiqua" w:hAnsi="Book Antiqua"/>
          <w:i/>
          <w:sz w:val="24"/>
          <w:szCs w:val="24"/>
        </w:rPr>
        <w:t>IV</w:t>
      </w:r>
      <w:r w:rsidR="00631513" w:rsidRPr="009317F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63084" w:rsidRPr="009317FD">
        <w:rPr>
          <w:rFonts w:ascii="Book Antiqua" w:hAnsi="Book Antiqua"/>
          <w:sz w:val="24"/>
          <w:szCs w:val="24"/>
        </w:rPr>
        <w:t>F</w:t>
      </w:r>
      <w:r w:rsidR="00CA5E4C" w:rsidRPr="009317FD">
        <w:rPr>
          <w:rFonts w:ascii="Book Antiqua" w:hAnsi="Book Antiqua"/>
          <w:sz w:val="24"/>
          <w:szCs w:val="24"/>
        </w:rPr>
        <w:t>lu</w:t>
      </w:r>
      <w:r w:rsidR="00631513" w:rsidRPr="009317FD">
        <w:rPr>
          <w:rFonts w:ascii="Book Antiqua" w:hAnsi="Book Antiqua"/>
          <w:sz w:val="24"/>
          <w:szCs w:val="24"/>
        </w:rPr>
        <w:t>cloxacillin</w:t>
      </w:r>
      <w:proofErr w:type="spellEnd"/>
      <w:r w:rsidR="00631513" w:rsidRPr="009317FD">
        <w:rPr>
          <w:rFonts w:ascii="Book Antiqua" w:hAnsi="Book Antiqua"/>
          <w:sz w:val="24"/>
          <w:szCs w:val="24"/>
        </w:rPr>
        <w:t xml:space="preserve"> and </w:t>
      </w:r>
      <w:r w:rsidRPr="009317FD">
        <w:rPr>
          <w:rFonts w:ascii="Book Antiqua" w:hAnsi="Book Antiqua"/>
          <w:sz w:val="24"/>
          <w:szCs w:val="24"/>
        </w:rPr>
        <w:t>160</w:t>
      </w:r>
      <w:r w:rsidR="0099195B" w:rsidRPr="009317FD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r w:rsidRPr="009317FD">
        <w:rPr>
          <w:rFonts w:ascii="Book Antiqua" w:hAnsi="Book Antiqua"/>
          <w:sz w:val="24"/>
          <w:szCs w:val="24"/>
        </w:rPr>
        <w:t xml:space="preserve">mg </w:t>
      </w:r>
      <w:r w:rsidRPr="009317FD">
        <w:rPr>
          <w:rFonts w:ascii="Book Antiqua" w:hAnsi="Book Antiqua"/>
          <w:i/>
          <w:sz w:val="24"/>
          <w:szCs w:val="24"/>
        </w:rPr>
        <w:t>IV</w:t>
      </w:r>
      <w:r w:rsidRPr="009317FD">
        <w:rPr>
          <w:rFonts w:ascii="Book Antiqua" w:hAnsi="Book Antiqua"/>
          <w:sz w:val="24"/>
          <w:szCs w:val="24"/>
        </w:rPr>
        <w:t xml:space="preserve"> </w:t>
      </w:r>
      <w:r w:rsidR="00B63084" w:rsidRPr="009317FD">
        <w:rPr>
          <w:rFonts w:ascii="Book Antiqua" w:hAnsi="Book Antiqua"/>
          <w:sz w:val="24"/>
          <w:szCs w:val="24"/>
        </w:rPr>
        <w:t>G</w:t>
      </w:r>
      <w:r w:rsidRPr="009317FD">
        <w:rPr>
          <w:rFonts w:ascii="Book Antiqua" w:hAnsi="Book Antiqua"/>
          <w:sz w:val="24"/>
          <w:szCs w:val="24"/>
        </w:rPr>
        <w:t>entamicin were</w:t>
      </w:r>
      <w:r w:rsidR="00CA5E4C" w:rsidRPr="009317FD">
        <w:rPr>
          <w:rFonts w:ascii="Book Antiqua" w:hAnsi="Book Antiqua"/>
          <w:sz w:val="24"/>
          <w:szCs w:val="24"/>
        </w:rPr>
        <w:t xml:space="preserve"> administe</w:t>
      </w:r>
      <w:r w:rsidR="00486FD5" w:rsidRPr="009317FD">
        <w:rPr>
          <w:rFonts w:ascii="Book Antiqua" w:hAnsi="Book Antiqua"/>
          <w:sz w:val="24"/>
          <w:szCs w:val="24"/>
        </w:rPr>
        <w:t>re</w:t>
      </w:r>
      <w:r w:rsidR="00CA5E4C" w:rsidRPr="009317FD">
        <w:rPr>
          <w:rFonts w:ascii="Book Antiqua" w:hAnsi="Book Antiqua"/>
          <w:sz w:val="24"/>
          <w:szCs w:val="24"/>
        </w:rPr>
        <w:t>d at</w:t>
      </w:r>
      <w:r w:rsidRPr="009317FD">
        <w:rPr>
          <w:rFonts w:ascii="Book Antiqua" w:hAnsi="Book Antiqua"/>
          <w:sz w:val="24"/>
          <w:szCs w:val="24"/>
        </w:rPr>
        <w:t xml:space="preserve"> induction of anaesthesia</w:t>
      </w:r>
      <w:r w:rsidR="00CA5E4C" w:rsidRPr="009317FD">
        <w:rPr>
          <w:rFonts w:ascii="Book Antiqua" w:hAnsi="Book Antiqua"/>
          <w:sz w:val="24"/>
          <w:szCs w:val="24"/>
        </w:rPr>
        <w:t>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Pr="009317FD">
        <w:rPr>
          <w:rFonts w:ascii="Book Antiqua" w:hAnsi="Book Antiqua"/>
          <w:sz w:val="24"/>
          <w:szCs w:val="24"/>
        </w:rPr>
        <w:t>A tourniquet was</w:t>
      </w:r>
      <w:r w:rsidR="00CA5E4C" w:rsidRPr="009317FD">
        <w:rPr>
          <w:rFonts w:ascii="Book Antiqua" w:hAnsi="Book Antiqua"/>
          <w:sz w:val="24"/>
          <w:szCs w:val="24"/>
        </w:rPr>
        <w:t xml:space="preserve"> not used in either case.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CA5E4C" w:rsidRPr="009317FD">
        <w:rPr>
          <w:rFonts w:ascii="Book Antiqua" w:hAnsi="Book Antiqua"/>
          <w:sz w:val="24"/>
          <w:szCs w:val="24"/>
        </w:rPr>
        <w:t xml:space="preserve">A direct lateral approach to the distal femur was </w:t>
      </w:r>
      <w:r w:rsidR="0016061E" w:rsidRPr="009317FD">
        <w:rPr>
          <w:rFonts w:ascii="Book Antiqua" w:hAnsi="Book Antiqua"/>
          <w:sz w:val="24"/>
          <w:szCs w:val="24"/>
        </w:rPr>
        <w:t>performed</w:t>
      </w:r>
      <w:r w:rsidR="00CA5E4C" w:rsidRPr="009317FD">
        <w:rPr>
          <w:rFonts w:ascii="Book Antiqua" w:hAnsi="Book Antiqua"/>
          <w:sz w:val="24"/>
          <w:szCs w:val="24"/>
        </w:rPr>
        <w:t xml:space="preserve"> in both cases.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16061E" w:rsidRPr="009317FD">
        <w:rPr>
          <w:rFonts w:ascii="Book Antiqua" w:hAnsi="Book Antiqua"/>
          <w:sz w:val="24"/>
          <w:szCs w:val="24"/>
        </w:rPr>
        <w:t>The</w:t>
      </w:r>
      <w:r w:rsidR="005979D6" w:rsidRPr="009317FD">
        <w:rPr>
          <w:rFonts w:ascii="Book Antiqua" w:hAnsi="Book Antiqua"/>
          <w:sz w:val="24"/>
          <w:szCs w:val="24"/>
        </w:rPr>
        <w:t xml:space="preserve"> fracture patterns </w:t>
      </w:r>
      <w:r w:rsidR="0016061E" w:rsidRPr="009317FD">
        <w:rPr>
          <w:rFonts w:ascii="Book Antiqua" w:hAnsi="Book Antiqua"/>
          <w:sz w:val="24"/>
          <w:szCs w:val="24"/>
        </w:rPr>
        <w:t xml:space="preserve">extended </w:t>
      </w:r>
      <w:r w:rsidR="005979D6" w:rsidRPr="009317FD">
        <w:rPr>
          <w:rFonts w:ascii="Book Antiqua" w:hAnsi="Book Antiqua"/>
          <w:sz w:val="24"/>
          <w:szCs w:val="24"/>
        </w:rPr>
        <w:t xml:space="preserve">very distally </w:t>
      </w:r>
      <w:r w:rsidR="0016061E" w:rsidRPr="009317FD">
        <w:rPr>
          <w:rFonts w:ascii="Book Antiqua" w:hAnsi="Book Antiqua"/>
          <w:sz w:val="24"/>
          <w:szCs w:val="24"/>
        </w:rPr>
        <w:t xml:space="preserve">in each case </w:t>
      </w:r>
      <w:r w:rsidR="005979D6" w:rsidRPr="009317FD">
        <w:rPr>
          <w:rFonts w:ascii="Book Antiqua" w:hAnsi="Book Antiqua"/>
          <w:sz w:val="24"/>
          <w:szCs w:val="24"/>
        </w:rPr>
        <w:t>and also narrow femoral shafts</w:t>
      </w:r>
      <w:r w:rsidR="0016061E" w:rsidRPr="009317FD">
        <w:rPr>
          <w:rFonts w:ascii="Book Antiqua" w:hAnsi="Book Antiqua"/>
          <w:sz w:val="24"/>
          <w:szCs w:val="24"/>
        </w:rPr>
        <w:t xml:space="preserve"> were noted</w:t>
      </w:r>
      <w:r w:rsidR="005979D6" w:rsidRPr="009317FD">
        <w:rPr>
          <w:rFonts w:ascii="Book Antiqua" w:hAnsi="Book Antiqua"/>
          <w:sz w:val="24"/>
          <w:szCs w:val="24"/>
        </w:rPr>
        <w:t>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5979D6" w:rsidRPr="009317FD">
        <w:rPr>
          <w:rFonts w:ascii="Book Antiqua" w:hAnsi="Book Antiqua"/>
          <w:sz w:val="24"/>
          <w:szCs w:val="24"/>
        </w:rPr>
        <w:t>Taking these factors into consideration, a 6-hole PHILOS plate was used allow</w:t>
      </w:r>
      <w:r w:rsidRPr="009317FD">
        <w:rPr>
          <w:rFonts w:ascii="Book Antiqua" w:hAnsi="Book Antiqua"/>
          <w:sz w:val="24"/>
          <w:szCs w:val="24"/>
        </w:rPr>
        <w:t>ing</w:t>
      </w:r>
      <w:r w:rsidR="005979D6" w:rsidRPr="009317FD">
        <w:rPr>
          <w:rFonts w:ascii="Book Antiqua" w:hAnsi="Book Antiqua"/>
          <w:sz w:val="24"/>
          <w:szCs w:val="24"/>
        </w:rPr>
        <w:t xml:space="preserve"> optimal locking screw placement in the distal fragment and placement of the plate on the lateral </w:t>
      </w:r>
      <w:r w:rsidRPr="009317FD">
        <w:rPr>
          <w:rFonts w:ascii="Book Antiqua" w:hAnsi="Book Antiqua"/>
          <w:sz w:val="24"/>
          <w:szCs w:val="24"/>
        </w:rPr>
        <w:t xml:space="preserve">aspect of the </w:t>
      </w:r>
      <w:r w:rsidR="005979D6" w:rsidRPr="009317FD">
        <w:rPr>
          <w:rFonts w:ascii="Book Antiqua" w:hAnsi="Book Antiqua"/>
          <w:sz w:val="24"/>
          <w:szCs w:val="24"/>
        </w:rPr>
        <w:t>femur.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5979D6" w:rsidRPr="009317FD">
        <w:rPr>
          <w:rFonts w:ascii="Book Antiqua" w:hAnsi="Book Antiqua"/>
          <w:sz w:val="24"/>
          <w:szCs w:val="24"/>
        </w:rPr>
        <w:t>Locking screws were placed in the distal fragment in both patients.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5979D6" w:rsidRPr="009317FD">
        <w:rPr>
          <w:rFonts w:ascii="Book Antiqua" w:hAnsi="Book Antiqua"/>
          <w:sz w:val="24"/>
          <w:szCs w:val="24"/>
        </w:rPr>
        <w:t>To avoid a stress riser in Patient A the plate overlapped the distal aspect of the hip replacement stem by at least two cortical diameters.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5979D6" w:rsidRPr="009317FD">
        <w:rPr>
          <w:rFonts w:ascii="Book Antiqua" w:hAnsi="Book Antiqua"/>
          <w:sz w:val="24"/>
          <w:szCs w:val="24"/>
        </w:rPr>
        <w:t>Three non-locking screws were inserted below the tip of the stem and two cables passed</w:t>
      </w:r>
      <w:r w:rsidRPr="009317FD">
        <w:rPr>
          <w:rFonts w:ascii="Book Antiqua" w:hAnsi="Book Antiqua"/>
          <w:sz w:val="24"/>
          <w:szCs w:val="24"/>
        </w:rPr>
        <w:t xml:space="preserve"> at the area of over-</w:t>
      </w:r>
      <w:r w:rsidR="00336346" w:rsidRPr="009317FD">
        <w:rPr>
          <w:rFonts w:ascii="Book Antiqua" w:hAnsi="Book Antiqua"/>
          <w:sz w:val="24"/>
          <w:szCs w:val="24"/>
        </w:rPr>
        <w:t>lap (</w:t>
      </w:r>
      <w:proofErr w:type="spellStart"/>
      <w:r w:rsidR="00336346" w:rsidRPr="009317FD">
        <w:rPr>
          <w:rFonts w:ascii="Book Antiqua" w:hAnsi="Book Antiqua"/>
          <w:sz w:val="24"/>
          <w:szCs w:val="24"/>
        </w:rPr>
        <w:t>Dall</w:t>
      </w:r>
      <w:proofErr w:type="spellEnd"/>
      <w:r w:rsidR="00336346" w:rsidRPr="009317FD">
        <w:rPr>
          <w:rFonts w:ascii="Book Antiqua" w:hAnsi="Book Antiqua"/>
          <w:sz w:val="24"/>
          <w:szCs w:val="24"/>
        </w:rPr>
        <w:t>-</w:t>
      </w:r>
      <w:r w:rsidR="00994C19" w:rsidRPr="009317FD">
        <w:rPr>
          <w:rFonts w:ascii="Book Antiqua" w:hAnsi="Book Antiqua"/>
          <w:sz w:val="24"/>
          <w:szCs w:val="24"/>
        </w:rPr>
        <w:t>Miles</w:t>
      </w:r>
      <w:r w:rsidR="00336346" w:rsidRPr="009317FD">
        <w:rPr>
          <w:rFonts w:ascii="Book Antiqua" w:hAnsi="Book Antiqua"/>
          <w:sz w:val="24"/>
          <w:szCs w:val="24"/>
        </w:rPr>
        <w:t>, Stryker, Switzerland</w:t>
      </w:r>
      <w:r w:rsidR="00994C19" w:rsidRPr="009317FD">
        <w:rPr>
          <w:rFonts w:ascii="Book Antiqua" w:hAnsi="Book Antiqua"/>
          <w:sz w:val="24"/>
          <w:szCs w:val="24"/>
        </w:rPr>
        <w:t>).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994C19" w:rsidRPr="009317FD">
        <w:rPr>
          <w:rFonts w:ascii="Book Antiqua" w:hAnsi="Book Antiqua"/>
          <w:sz w:val="24"/>
          <w:szCs w:val="24"/>
        </w:rPr>
        <w:t xml:space="preserve">Patient B had five </w:t>
      </w:r>
      <w:proofErr w:type="spellStart"/>
      <w:r w:rsidR="00994C19" w:rsidRPr="009317FD">
        <w:rPr>
          <w:rFonts w:ascii="Book Antiqua" w:hAnsi="Book Antiqua"/>
          <w:sz w:val="24"/>
          <w:szCs w:val="24"/>
        </w:rPr>
        <w:t>diaphyseal</w:t>
      </w:r>
      <w:proofErr w:type="spellEnd"/>
      <w:r w:rsidR="00994C19" w:rsidRPr="009317FD">
        <w:rPr>
          <w:rFonts w:ascii="Book Antiqua" w:hAnsi="Book Antiqua"/>
          <w:sz w:val="24"/>
          <w:szCs w:val="24"/>
        </w:rPr>
        <w:t xml:space="preserve"> screws </w:t>
      </w:r>
      <w:r w:rsidR="001B52FE" w:rsidRPr="009317FD">
        <w:rPr>
          <w:rFonts w:ascii="Book Antiqua" w:hAnsi="Book Antiqua"/>
          <w:sz w:val="24"/>
          <w:szCs w:val="24"/>
        </w:rPr>
        <w:t>inser</w:t>
      </w:r>
      <w:r w:rsidR="00362F40" w:rsidRPr="009317FD">
        <w:rPr>
          <w:rFonts w:ascii="Book Antiqua" w:hAnsi="Book Antiqua"/>
          <w:sz w:val="24"/>
          <w:szCs w:val="24"/>
        </w:rPr>
        <w:t>t</w:t>
      </w:r>
      <w:r w:rsidR="001B52FE" w:rsidRPr="009317FD">
        <w:rPr>
          <w:rFonts w:ascii="Book Antiqua" w:hAnsi="Book Antiqua"/>
          <w:sz w:val="24"/>
          <w:szCs w:val="24"/>
        </w:rPr>
        <w:t>ed</w:t>
      </w:r>
      <w:r w:rsidRPr="009317FD">
        <w:rPr>
          <w:rFonts w:ascii="Book Antiqua" w:hAnsi="Book Antiqua"/>
          <w:sz w:val="24"/>
          <w:szCs w:val="24"/>
        </w:rPr>
        <w:t>.</w:t>
      </w:r>
    </w:p>
    <w:p w14:paraId="5567E6FC" w14:textId="7C21E136" w:rsidR="00994C19" w:rsidRPr="009317FD" w:rsidRDefault="00994C19" w:rsidP="0099195B">
      <w:pPr>
        <w:pStyle w:val="NoSpacing"/>
        <w:snapToGrid w:val="0"/>
        <w:spacing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317FD">
        <w:rPr>
          <w:rFonts w:ascii="Book Antiqua" w:hAnsi="Book Antiqua"/>
          <w:sz w:val="24"/>
          <w:szCs w:val="24"/>
        </w:rPr>
        <w:lastRenderedPageBreak/>
        <w:t xml:space="preserve">Both patients had uneventful </w:t>
      </w:r>
      <w:proofErr w:type="spellStart"/>
      <w:r w:rsidRPr="009317FD">
        <w:rPr>
          <w:rFonts w:ascii="Book Antiqua" w:hAnsi="Book Antiqua"/>
          <w:sz w:val="24"/>
          <w:szCs w:val="24"/>
        </w:rPr>
        <w:t>peri</w:t>
      </w:r>
      <w:proofErr w:type="spellEnd"/>
      <w:r w:rsidRPr="009317FD">
        <w:rPr>
          <w:rFonts w:ascii="Book Antiqua" w:hAnsi="Book Antiqua"/>
          <w:sz w:val="24"/>
          <w:szCs w:val="24"/>
        </w:rPr>
        <w:t>-operative periods</w:t>
      </w:r>
      <w:r w:rsidR="0004642B" w:rsidRPr="009317FD">
        <w:rPr>
          <w:rFonts w:ascii="Book Antiqua" w:hAnsi="Book Antiqua"/>
          <w:sz w:val="24"/>
          <w:szCs w:val="24"/>
        </w:rPr>
        <w:t xml:space="preserve"> and were discharged day 8 post-</w:t>
      </w:r>
      <w:r w:rsidRPr="009317FD">
        <w:rPr>
          <w:rFonts w:ascii="Book Antiqua" w:hAnsi="Book Antiqua"/>
          <w:sz w:val="24"/>
          <w:szCs w:val="24"/>
        </w:rPr>
        <w:t>operatively to rehabilitation units for on-going physiotherapy and social care.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Pr="009317FD">
        <w:rPr>
          <w:rFonts w:ascii="Book Antiqua" w:hAnsi="Book Antiqua"/>
          <w:sz w:val="24"/>
          <w:szCs w:val="24"/>
        </w:rPr>
        <w:t>Immobilisation was achieved using a locked cast brace and both patients were kept n</w:t>
      </w:r>
      <w:r w:rsidR="00C66245" w:rsidRPr="009317FD">
        <w:rPr>
          <w:rFonts w:ascii="Book Antiqua" w:hAnsi="Book Antiqua"/>
          <w:sz w:val="24"/>
          <w:szCs w:val="24"/>
        </w:rPr>
        <w:t>on-</w:t>
      </w:r>
      <w:proofErr w:type="spellStart"/>
      <w:r w:rsidR="00C66245" w:rsidRPr="009317FD">
        <w:rPr>
          <w:rFonts w:ascii="Book Antiqua" w:hAnsi="Book Antiqua"/>
          <w:sz w:val="24"/>
          <w:szCs w:val="24"/>
        </w:rPr>
        <w:t>weightbearing</w:t>
      </w:r>
      <w:proofErr w:type="spellEnd"/>
      <w:r w:rsidR="00C66245" w:rsidRPr="009317FD">
        <w:rPr>
          <w:rFonts w:ascii="Book Antiqua" w:hAnsi="Book Antiqua"/>
          <w:sz w:val="24"/>
          <w:szCs w:val="24"/>
        </w:rPr>
        <w:t xml:space="preserve"> for six weeks followed by a period of partial weight bearing with the brace unlocked.</w:t>
      </w:r>
      <w:r w:rsidR="0004642B" w:rsidRPr="009317FD">
        <w:rPr>
          <w:rFonts w:ascii="Book Antiqua" w:hAnsi="Book Antiqua"/>
          <w:sz w:val="24"/>
          <w:szCs w:val="24"/>
        </w:rPr>
        <w:t xml:space="preserve"> At 3 months both patients were allowed to mobilise bearing full-weight on the injured side albeit with the use of a walking aid.</w:t>
      </w:r>
    </w:p>
    <w:p w14:paraId="0E1538E0" w14:textId="77777777" w:rsidR="009A08E3" w:rsidRPr="009317FD" w:rsidRDefault="009A08E3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5F33AF5B" w14:textId="77777777" w:rsidR="00994C19" w:rsidRPr="009317FD" w:rsidRDefault="003E3BD0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9317FD">
        <w:rPr>
          <w:rFonts w:ascii="Book Antiqua" w:hAnsi="Book Antiqua"/>
          <w:b/>
          <w:i/>
          <w:sz w:val="24"/>
          <w:szCs w:val="24"/>
        </w:rPr>
        <w:t>Outcomes</w:t>
      </w:r>
      <w:r w:rsidR="009A08E3" w:rsidRPr="009317FD">
        <w:rPr>
          <w:rFonts w:ascii="Book Antiqua" w:hAnsi="Book Antiqua"/>
          <w:b/>
          <w:i/>
          <w:sz w:val="24"/>
          <w:szCs w:val="24"/>
        </w:rPr>
        <w:t xml:space="preserve"> </w:t>
      </w:r>
    </w:p>
    <w:p w14:paraId="382AD0B7" w14:textId="42C11061" w:rsidR="00743D56" w:rsidRPr="009317FD" w:rsidRDefault="003E3BD0" w:rsidP="009A07A8">
      <w:pPr>
        <w:pStyle w:val="NoSpacing"/>
        <w:snapToGrid w:val="0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9317FD">
        <w:rPr>
          <w:rFonts w:ascii="Book Antiqua" w:hAnsi="Book Antiqua"/>
          <w:b/>
          <w:sz w:val="24"/>
          <w:szCs w:val="24"/>
        </w:rPr>
        <w:t>Patient A</w:t>
      </w:r>
      <w:r w:rsidR="0099195B" w:rsidRPr="009317FD">
        <w:rPr>
          <w:rFonts w:ascii="Book Antiqua" w:eastAsiaTheme="minorEastAsia" w:hAnsi="Book Antiqua" w:hint="eastAsia"/>
          <w:b/>
          <w:sz w:val="24"/>
          <w:szCs w:val="24"/>
          <w:lang w:eastAsia="zh-CN"/>
        </w:rPr>
        <w:t xml:space="preserve">: </w:t>
      </w:r>
      <w:r w:rsidR="0099195B" w:rsidRPr="009317FD">
        <w:rPr>
          <w:rFonts w:ascii="Book Antiqua" w:hAnsi="Book Antiqua"/>
          <w:sz w:val="24"/>
          <w:szCs w:val="24"/>
        </w:rPr>
        <w:t xml:space="preserve">At 6 </w:t>
      </w:r>
      <w:proofErr w:type="spellStart"/>
      <w:r w:rsidR="0099195B" w:rsidRPr="009317FD">
        <w:rPr>
          <w:rFonts w:ascii="Book Antiqua" w:hAnsi="Book Antiqua"/>
          <w:sz w:val="24"/>
          <w:szCs w:val="24"/>
        </w:rPr>
        <w:t>mo</w:t>
      </w:r>
      <w:proofErr w:type="spellEnd"/>
      <w:r w:rsidR="00743D56" w:rsidRPr="009317FD">
        <w:rPr>
          <w:rFonts w:ascii="Book Antiqua" w:hAnsi="Book Antiqua"/>
          <w:sz w:val="24"/>
          <w:szCs w:val="24"/>
        </w:rPr>
        <w:t xml:space="preserve"> follow-up, the patient was fully weight bearing with the use of one crutch, with a range of movement of 10-70 degrees.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bookmarkStart w:id="110" w:name="_GoBack"/>
      <w:r w:rsidR="00743D56" w:rsidRPr="009317FD">
        <w:rPr>
          <w:rFonts w:ascii="Book Antiqua" w:hAnsi="Book Antiqua"/>
          <w:sz w:val="24"/>
          <w:szCs w:val="24"/>
        </w:rPr>
        <w:t xml:space="preserve">Radiographs demonstrated bridging callus on both the AP and lateral views </w:t>
      </w:r>
      <w:bookmarkEnd w:id="110"/>
      <w:r w:rsidR="00743D56" w:rsidRPr="009317FD">
        <w:rPr>
          <w:rFonts w:ascii="Book Antiqua" w:hAnsi="Book Antiqua"/>
          <w:sz w:val="24"/>
          <w:szCs w:val="24"/>
        </w:rPr>
        <w:t>(Figure 1</w:t>
      </w:r>
      <w:r w:rsidR="0099195B" w:rsidRPr="009317FD">
        <w:rPr>
          <w:rFonts w:ascii="Book Antiqua" w:hAnsi="Book Antiqua"/>
          <w:sz w:val="24"/>
          <w:szCs w:val="24"/>
        </w:rPr>
        <w:t>D</w:t>
      </w:r>
      <w:r w:rsidR="00743D56" w:rsidRPr="009317FD">
        <w:rPr>
          <w:rFonts w:ascii="Book Antiqua" w:hAnsi="Book Antiqua"/>
          <w:sz w:val="24"/>
          <w:szCs w:val="24"/>
        </w:rPr>
        <w:t>).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74671F" w:rsidRPr="009317FD">
        <w:rPr>
          <w:rFonts w:ascii="Book Antiqua" w:hAnsi="Book Antiqua"/>
        </w:rPr>
        <w:t xml:space="preserve">At 19 </w:t>
      </w:r>
      <w:proofErr w:type="spellStart"/>
      <w:proofErr w:type="gramStart"/>
      <w:r w:rsidR="0074671F" w:rsidRPr="009317FD">
        <w:rPr>
          <w:rFonts w:ascii="Book Antiqua" w:hAnsi="Book Antiqua"/>
        </w:rPr>
        <w:t>mo</w:t>
      </w:r>
      <w:proofErr w:type="spellEnd"/>
      <w:proofErr w:type="gramEnd"/>
      <w:r w:rsidR="0074671F" w:rsidRPr="009317FD">
        <w:rPr>
          <w:rFonts w:ascii="Book Antiqua" w:hAnsi="Book Antiqua"/>
        </w:rPr>
        <w:t xml:space="preserve">, </w:t>
      </w:r>
      <w:r w:rsidR="000A7CFF" w:rsidRPr="009317FD">
        <w:rPr>
          <w:rFonts w:ascii="Book Antiqua" w:hAnsi="Book Antiqua"/>
        </w:rPr>
        <w:t xml:space="preserve">the </w:t>
      </w:r>
      <w:r w:rsidR="0074671F" w:rsidRPr="009317FD">
        <w:rPr>
          <w:rFonts w:ascii="Book Antiqua" w:hAnsi="Book Antiqua"/>
        </w:rPr>
        <w:t>range of movement had improved to 5-95 degrees</w:t>
      </w:r>
      <w:r w:rsidR="000A7CFF" w:rsidRPr="009317FD">
        <w:rPr>
          <w:rFonts w:ascii="Book Antiqua" w:hAnsi="Book Antiqua"/>
        </w:rPr>
        <w:t xml:space="preserve"> and remained independently mobile.</w:t>
      </w:r>
      <w:r w:rsidR="009A07A8" w:rsidRPr="009317FD">
        <w:rPr>
          <w:rFonts w:ascii="Book Antiqua" w:hAnsi="Book Antiqua"/>
        </w:rPr>
        <w:t xml:space="preserve"> </w:t>
      </w:r>
      <w:r w:rsidR="000A7CFF" w:rsidRPr="009317FD">
        <w:rPr>
          <w:rFonts w:ascii="Book Antiqua" w:hAnsi="Book Antiqua"/>
        </w:rPr>
        <w:t>Radiographs confirmed radiological union (Figure 1</w:t>
      </w:r>
      <w:r w:rsidR="0099195B" w:rsidRPr="009317FD">
        <w:rPr>
          <w:rFonts w:ascii="Book Antiqua" w:hAnsi="Book Antiqua"/>
        </w:rPr>
        <w:t>E)</w:t>
      </w:r>
      <w:r w:rsidR="0099195B" w:rsidRPr="009317FD">
        <w:rPr>
          <w:rFonts w:ascii="Book Antiqua" w:eastAsiaTheme="minorEastAsia" w:hAnsi="Book Antiqua" w:hint="eastAsia"/>
          <w:lang w:eastAsia="zh-CN"/>
        </w:rPr>
        <w:t>.</w:t>
      </w:r>
    </w:p>
    <w:p w14:paraId="5D95DFC2" w14:textId="77777777" w:rsidR="003E3BD0" w:rsidRPr="009317FD" w:rsidRDefault="003E3BD0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78A7B7B" w14:textId="42D7CD25" w:rsidR="00743D56" w:rsidRPr="009317FD" w:rsidRDefault="003E3BD0" w:rsidP="009A07A8">
      <w:pPr>
        <w:pStyle w:val="NoSpacing"/>
        <w:snapToGrid w:val="0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9317FD">
        <w:rPr>
          <w:rFonts w:ascii="Book Antiqua" w:hAnsi="Book Antiqua"/>
          <w:b/>
          <w:sz w:val="24"/>
          <w:szCs w:val="24"/>
        </w:rPr>
        <w:t>Patient B</w:t>
      </w:r>
      <w:r w:rsidR="0099195B" w:rsidRPr="009317FD">
        <w:rPr>
          <w:rFonts w:ascii="Book Antiqua" w:eastAsiaTheme="minorEastAsia" w:hAnsi="Book Antiqua" w:hint="eastAsia"/>
          <w:b/>
          <w:sz w:val="24"/>
          <w:szCs w:val="24"/>
          <w:lang w:eastAsia="zh-CN"/>
        </w:rPr>
        <w:t xml:space="preserve">: </w:t>
      </w:r>
      <w:r w:rsidR="00743D56" w:rsidRPr="009317FD">
        <w:rPr>
          <w:rFonts w:ascii="Book Antiqua" w:hAnsi="Book Antiqua"/>
          <w:sz w:val="24"/>
          <w:szCs w:val="24"/>
        </w:rPr>
        <w:t xml:space="preserve">At 5 </w:t>
      </w:r>
      <w:proofErr w:type="spellStart"/>
      <w:r w:rsidR="00743D56" w:rsidRPr="009317FD">
        <w:rPr>
          <w:rFonts w:ascii="Book Antiqua" w:hAnsi="Book Antiqua"/>
          <w:sz w:val="24"/>
          <w:szCs w:val="24"/>
        </w:rPr>
        <w:t>mo</w:t>
      </w:r>
      <w:proofErr w:type="spellEnd"/>
      <w:r w:rsidR="00743D56" w:rsidRPr="009317FD">
        <w:rPr>
          <w:rFonts w:ascii="Book Antiqua" w:hAnsi="Book Antiqua"/>
          <w:sz w:val="24"/>
          <w:szCs w:val="24"/>
        </w:rPr>
        <w:t xml:space="preserve"> follow-up position has been maintained.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743D56" w:rsidRPr="009317FD">
        <w:rPr>
          <w:rFonts w:ascii="Book Antiqua" w:hAnsi="Book Antiqua"/>
          <w:sz w:val="24"/>
          <w:szCs w:val="24"/>
        </w:rPr>
        <w:t>Callus is present posteriorly (Figure 2</w:t>
      </w:r>
      <w:r w:rsidR="0099195B" w:rsidRPr="009317FD">
        <w:rPr>
          <w:rFonts w:ascii="Book Antiqua" w:hAnsi="Book Antiqua"/>
          <w:sz w:val="24"/>
          <w:szCs w:val="24"/>
        </w:rPr>
        <w:t>D</w:t>
      </w:r>
      <w:r w:rsidR="00743D56" w:rsidRPr="009317FD">
        <w:rPr>
          <w:rFonts w:ascii="Book Antiqua" w:hAnsi="Book Antiqua"/>
          <w:sz w:val="24"/>
          <w:szCs w:val="24"/>
        </w:rPr>
        <w:t>).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743D56" w:rsidRPr="009317FD">
        <w:rPr>
          <w:rFonts w:ascii="Book Antiqua" w:hAnsi="Book Antiqua"/>
          <w:sz w:val="24"/>
          <w:szCs w:val="24"/>
        </w:rPr>
        <w:t>Range of movement 10-90 degrees.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743D56" w:rsidRPr="009317FD">
        <w:rPr>
          <w:rFonts w:ascii="Book Antiqua" w:hAnsi="Book Antiqua"/>
          <w:sz w:val="24"/>
          <w:szCs w:val="24"/>
        </w:rPr>
        <w:t xml:space="preserve">Has started progressive </w:t>
      </w:r>
      <w:proofErr w:type="spellStart"/>
      <w:r w:rsidR="00743D56" w:rsidRPr="009317FD">
        <w:rPr>
          <w:rFonts w:ascii="Book Antiqua" w:hAnsi="Book Antiqua"/>
          <w:sz w:val="24"/>
          <w:szCs w:val="24"/>
        </w:rPr>
        <w:t>weightbearing</w:t>
      </w:r>
      <w:proofErr w:type="spellEnd"/>
      <w:r w:rsidR="00743D56" w:rsidRPr="009317FD">
        <w:rPr>
          <w:rFonts w:ascii="Book Antiqua" w:hAnsi="Book Antiqua"/>
          <w:sz w:val="24"/>
          <w:szCs w:val="24"/>
        </w:rPr>
        <w:t>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0A7CFF" w:rsidRPr="009317FD">
        <w:rPr>
          <w:rFonts w:ascii="Book Antiqua" w:hAnsi="Book Antiqua"/>
          <w:sz w:val="24"/>
          <w:szCs w:val="24"/>
        </w:rPr>
        <w:t xml:space="preserve">At 16 </w:t>
      </w:r>
      <w:proofErr w:type="spellStart"/>
      <w:proofErr w:type="gramStart"/>
      <w:r w:rsidR="000A7CFF" w:rsidRPr="009317FD">
        <w:rPr>
          <w:rFonts w:ascii="Book Antiqua" w:hAnsi="Book Antiqua"/>
          <w:sz w:val="24"/>
          <w:szCs w:val="24"/>
        </w:rPr>
        <w:t>mo</w:t>
      </w:r>
      <w:proofErr w:type="spellEnd"/>
      <w:proofErr w:type="gramEnd"/>
      <w:r w:rsidR="000A7CFF" w:rsidRPr="009317FD">
        <w:rPr>
          <w:rFonts w:ascii="Book Antiqua" w:hAnsi="Book Antiqua"/>
          <w:sz w:val="24"/>
          <w:szCs w:val="24"/>
        </w:rPr>
        <w:t>, range of movement was 5-90 degrees and the patient mobilised independently with the assistance of a walking frame.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0A7CFF" w:rsidRPr="009317FD">
        <w:rPr>
          <w:rFonts w:ascii="Book Antiqua" w:hAnsi="Book Antiqua"/>
          <w:sz w:val="24"/>
          <w:szCs w:val="24"/>
        </w:rPr>
        <w:t>Radiographs confirmed radiological union (Figure 2</w:t>
      </w:r>
      <w:r w:rsidR="0099195B" w:rsidRPr="009317FD">
        <w:rPr>
          <w:rFonts w:ascii="Book Antiqua" w:hAnsi="Book Antiqua"/>
          <w:sz w:val="24"/>
          <w:szCs w:val="24"/>
        </w:rPr>
        <w:t>E</w:t>
      </w:r>
      <w:r w:rsidR="000A7CFF" w:rsidRPr="009317FD">
        <w:rPr>
          <w:rFonts w:ascii="Book Antiqua" w:hAnsi="Book Antiqua"/>
          <w:sz w:val="24"/>
          <w:szCs w:val="24"/>
        </w:rPr>
        <w:t>)</w:t>
      </w:r>
      <w:r w:rsidR="0099195B" w:rsidRPr="009317FD">
        <w:rPr>
          <w:rFonts w:ascii="Book Antiqua" w:eastAsiaTheme="minorEastAsia" w:hAnsi="Book Antiqua" w:hint="eastAsia"/>
          <w:sz w:val="24"/>
          <w:szCs w:val="24"/>
          <w:lang w:eastAsia="zh-CN"/>
        </w:rPr>
        <w:t>.</w:t>
      </w:r>
    </w:p>
    <w:p w14:paraId="7542493C" w14:textId="77777777" w:rsidR="0099195B" w:rsidRPr="009317FD" w:rsidRDefault="0099195B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2A888522" w14:textId="2B0DC703" w:rsidR="008A4038" w:rsidRPr="009317FD" w:rsidRDefault="0099195B" w:rsidP="009A07A8">
      <w:pPr>
        <w:snapToGrid w:val="0"/>
        <w:spacing w:line="360" w:lineRule="auto"/>
        <w:jc w:val="both"/>
        <w:rPr>
          <w:rFonts w:ascii="Book Antiqua" w:hAnsi="Book Antiqua" w:cs="Times"/>
          <w:b/>
          <w:lang w:val="en-US"/>
        </w:rPr>
      </w:pPr>
      <w:r w:rsidRPr="009317FD">
        <w:rPr>
          <w:rFonts w:ascii="Book Antiqua" w:hAnsi="Book Antiqua" w:cs="Times"/>
          <w:b/>
          <w:lang w:val="en-US"/>
        </w:rPr>
        <w:t>DISCUSSION</w:t>
      </w:r>
    </w:p>
    <w:p w14:paraId="01152C73" w14:textId="570CE50B" w:rsidR="0038418B" w:rsidRPr="009317FD" w:rsidRDefault="008A4038" w:rsidP="009A07A8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"/>
          <w:vertAlign w:val="superscript"/>
          <w:lang w:val="en-US"/>
        </w:rPr>
      </w:pPr>
      <w:r w:rsidRPr="009317FD">
        <w:rPr>
          <w:rFonts w:ascii="Book Antiqua" w:hAnsi="Book Antiqua" w:cs="Times"/>
          <w:lang w:val="en-US"/>
        </w:rPr>
        <w:t xml:space="preserve">Fractures within </w:t>
      </w:r>
      <w:r w:rsidR="00F310DE" w:rsidRPr="009317FD">
        <w:rPr>
          <w:rFonts w:ascii="Book Antiqua" w:hAnsi="Book Antiqua" w:cs="Times"/>
          <w:lang w:val="en-US"/>
        </w:rPr>
        <w:t>15</w:t>
      </w:r>
      <w:r w:rsidR="0099195B" w:rsidRPr="009317FD">
        <w:rPr>
          <w:rFonts w:ascii="Book Antiqua" w:hAnsi="Book Antiqua" w:cs="Times" w:hint="eastAsia"/>
          <w:lang w:val="en-US" w:eastAsia="zh-CN"/>
        </w:rPr>
        <w:t xml:space="preserve"> </w:t>
      </w:r>
      <w:r w:rsidR="00F310DE" w:rsidRPr="009317FD">
        <w:rPr>
          <w:rFonts w:ascii="Book Antiqua" w:hAnsi="Book Antiqua" w:cs="Times"/>
          <w:lang w:val="en-US"/>
        </w:rPr>
        <w:t xml:space="preserve">cm of the joint line or 5 cm of the proximal end of the femoral component of a TKR are considered </w:t>
      </w:r>
      <w:proofErr w:type="spellStart"/>
      <w:r w:rsidR="00F310DE" w:rsidRPr="009317FD">
        <w:rPr>
          <w:rFonts w:ascii="Book Antiqua" w:hAnsi="Book Antiqua" w:cs="Times"/>
          <w:lang w:val="en-US"/>
        </w:rPr>
        <w:t>peri</w:t>
      </w:r>
      <w:proofErr w:type="spellEnd"/>
      <w:r w:rsidR="00A72A0E" w:rsidRPr="009317FD">
        <w:rPr>
          <w:rFonts w:ascii="Book Antiqua" w:hAnsi="Book Antiqua" w:cs="Times"/>
          <w:lang w:val="en-US"/>
        </w:rPr>
        <w:t>-</w:t>
      </w:r>
      <w:r w:rsidR="00F310DE" w:rsidRPr="009317FD">
        <w:rPr>
          <w:rFonts w:ascii="Book Antiqua" w:hAnsi="Book Antiqua" w:cs="Times"/>
          <w:lang w:val="en-US"/>
        </w:rPr>
        <w:t>prosthetic femoral fractures.</w:t>
      </w:r>
      <w:r w:rsidR="009A07A8" w:rsidRPr="009317FD">
        <w:rPr>
          <w:rFonts w:ascii="Book Antiqua" w:hAnsi="Book Antiqua" w:cs="Times"/>
          <w:lang w:val="en-US"/>
        </w:rPr>
        <w:t xml:space="preserve"> </w:t>
      </w:r>
      <w:r w:rsidR="0016061E" w:rsidRPr="009317FD">
        <w:rPr>
          <w:rFonts w:ascii="Book Antiqua" w:hAnsi="Book Antiqua" w:cs="Times"/>
          <w:lang w:val="en-US"/>
        </w:rPr>
        <w:t xml:space="preserve">These fractures often occur in the setting of osteoporotic bone with </w:t>
      </w:r>
      <w:r w:rsidR="00546CAB" w:rsidRPr="009317FD">
        <w:rPr>
          <w:rFonts w:ascii="Book Antiqua" w:hAnsi="Book Antiqua" w:cs="Times"/>
          <w:lang w:val="en-US"/>
        </w:rPr>
        <w:t>rheumatoid arthritis, chronic steroid use and neurological disorders</w:t>
      </w:r>
      <w:r w:rsidR="00A72A0E" w:rsidRPr="009317FD">
        <w:rPr>
          <w:rFonts w:ascii="Book Antiqua" w:hAnsi="Book Antiqua" w:cs="Times"/>
          <w:lang w:val="en-US"/>
        </w:rPr>
        <w:t xml:space="preserve"> being established risk </w:t>
      </w:r>
      <w:proofErr w:type="gramStart"/>
      <w:r w:rsidR="00A72A0E" w:rsidRPr="009317FD">
        <w:rPr>
          <w:rFonts w:ascii="Book Antiqua" w:hAnsi="Book Antiqua" w:cs="Times"/>
          <w:lang w:val="en-US"/>
        </w:rPr>
        <w:t>factors</w:t>
      </w:r>
      <w:r w:rsidR="00AB16C5" w:rsidRPr="009317FD">
        <w:rPr>
          <w:rFonts w:ascii="Book Antiqua" w:hAnsi="Book Antiqua" w:cs="Times"/>
          <w:vertAlign w:val="superscript"/>
          <w:lang w:val="en-US"/>
        </w:rPr>
        <w:t>[</w:t>
      </w:r>
      <w:proofErr w:type="gramEnd"/>
      <w:r w:rsidR="00AB16C5" w:rsidRPr="009317FD">
        <w:rPr>
          <w:rFonts w:ascii="Book Antiqua" w:hAnsi="Book Antiqua" w:cs="Times"/>
          <w:vertAlign w:val="superscript"/>
          <w:lang w:val="en-US"/>
        </w:rPr>
        <w:t>1]</w:t>
      </w:r>
      <w:r w:rsidR="00AB16C5" w:rsidRPr="009317FD">
        <w:rPr>
          <w:rFonts w:ascii="Book Antiqua" w:hAnsi="Book Antiqua" w:cs="Times"/>
          <w:lang w:val="en-US"/>
        </w:rPr>
        <w:t xml:space="preserve">. </w:t>
      </w:r>
    </w:p>
    <w:p w14:paraId="2456D886" w14:textId="70C7058A" w:rsidR="008A4038" w:rsidRPr="009317FD" w:rsidRDefault="00F310DE" w:rsidP="0099195B">
      <w:pPr>
        <w:widowControl w:val="0"/>
        <w:autoSpaceDE w:val="0"/>
        <w:autoSpaceDN w:val="0"/>
        <w:adjustRightInd w:val="0"/>
        <w:snapToGrid w:val="0"/>
        <w:spacing w:line="360" w:lineRule="auto"/>
        <w:ind w:firstLine="720"/>
        <w:jc w:val="both"/>
        <w:rPr>
          <w:rFonts w:ascii="Book Antiqua" w:hAnsi="Book Antiqua" w:cs="Times"/>
          <w:lang w:val="en-US"/>
        </w:rPr>
      </w:pPr>
      <w:r w:rsidRPr="009317FD">
        <w:rPr>
          <w:rFonts w:ascii="Book Antiqua" w:hAnsi="Book Antiqua" w:cs="Times"/>
          <w:lang w:val="en-US"/>
        </w:rPr>
        <w:t xml:space="preserve">Su </w:t>
      </w:r>
      <w:r w:rsidRPr="009317FD">
        <w:rPr>
          <w:rFonts w:ascii="Book Antiqua" w:hAnsi="Book Antiqua" w:cs="Times"/>
          <w:i/>
          <w:lang w:val="en-US"/>
        </w:rPr>
        <w:t xml:space="preserve">et </w:t>
      </w:r>
      <w:proofErr w:type="gramStart"/>
      <w:r w:rsidRPr="009317FD">
        <w:rPr>
          <w:rFonts w:ascii="Book Antiqua" w:hAnsi="Book Antiqua" w:cs="Times"/>
          <w:i/>
          <w:lang w:val="en-US"/>
        </w:rPr>
        <w:t>al</w:t>
      </w:r>
      <w:r w:rsidR="0099195B" w:rsidRPr="009317FD">
        <w:rPr>
          <w:rFonts w:ascii="Book Antiqua" w:hAnsi="Book Antiqua" w:cs="Times"/>
          <w:vertAlign w:val="superscript"/>
          <w:lang w:val="en-US"/>
        </w:rPr>
        <w:t>[</w:t>
      </w:r>
      <w:proofErr w:type="gramEnd"/>
      <w:r w:rsidR="0099195B" w:rsidRPr="009317FD">
        <w:rPr>
          <w:rFonts w:ascii="Book Antiqua" w:hAnsi="Book Antiqua" w:cs="Times"/>
          <w:vertAlign w:val="superscript"/>
          <w:lang w:val="en-US"/>
        </w:rPr>
        <w:t>1]</w:t>
      </w:r>
      <w:r w:rsidRPr="009317FD">
        <w:rPr>
          <w:rFonts w:ascii="Book Antiqua" w:hAnsi="Book Antiqua" w:cs="Times"/>
          <w:lang w:val="en-US"/>
        </w:rPr>
        <w:t xml:space="preserve"> suggested a classification system for these </w:t>
      </w:r>
      <w:r w:rsidR="00F724BE" w:rsidRPr="009317FD">
        <w:rPr>
          <w:rFonts w:ascii="Book Antiqua" w:hAnsi="Book Antiqua" w:cs="Times"/>
          <w:lang w:val="en-US"/>
        </w:rPr>
        <w:t>injuries</w:t>
      </w:r>
      <w:r w:rsidRPr="009317FD">
        <w:rPr>
          <w:rFonts w:ascii="Book Antiqua" w:hAnsi="Book Antiqua" w:cs="Times"/>
          <w:lang w:val="en-US"/>
        </w:rPr>
        <w:t xml:space="preserve"> </w:t>
      </w:r>
      <w:r w:rsidR="00F724BE" w:rsidRPr="009317FD">
        <w:rPr>
          <w:rFonts w:ascii="Book Antiqua" w:hAnsi="Book Antiqua" w:cs="Times"/>
          <w:lang w:val="en-US"/>
        </w:rPr>
        <w:t>based on fracture site and</w:t>
      </w:r>
      <w:r w:rsidR="00A72A0E" w:rsidRPr="009317FD">
        <w:rPr>
          <w:rFonts w:ascii="Book Antiqua" w:hAnsi="Book Antiqua" w:cs="Times"/>
          <w:lang w:val="en-US"/>
        </w:rPr>
        <w:t xml:space="preserve"> the</w:t>
      </w:r>
      <w:r w:rsidR="00F724BE" w:rsidRPr="009317FD">
        <w:rPr>
          <w:rFonts w:ascii="Book Antiqua" w:hAnsi="Book Antiqua" w:cs="Times"/>
          <w:lang w:val="en-US"/>
        </w:rPr>
        <w:t xml:space="preserve"> </w:t>
      </w:r>
      <w:r w:rsidR="00A72A0E" w:rsidRPr="009317FD">
        <w:rPr>
          <w:rFonts w:ascii="Book Antiqua" w:hAnsi="Book Antiqua" w:cs="Times"/>
          <w:lang w:val="en-US"/>
        </w:rPr>
        <w:t xml:space="preserve">available </w:t>
      </w:r>
      <w:r w:rsidR="009A08E3" w:rsidRPr="009317FD">
        <w:rPr>
          <w:rFonts w:ascii="Book Antiqua" w:hAnsi="Book Antiqua" w:cs="Times"/>
          <w:lang w:val="en-US"/>
        </w:rPr>
        <w:t>surgical</w:t>
      </w:r>
      <w:r w:rsidR="00631513" w:rsidRPr="009317FD">
        <w:rPr>
          <w:rFonts w:ascii="Book Antiqua" w:hAnsi="Book Antiqua" w:cs="Times"/>
          <w:lang w:val="en-US"/>
        </w:rPr>
        <w:t xml:space="preserve"> </w:t>
      </w:r>
      <w:r w:rsidR="00A72A0E" w:rsidRPr="009317FD">
        <w:rPr>
          <w:rFonts w:ascii="Book Antiqua" w:hAnsi="Book Antiqua" w:cs="Times"/>
          <w:lang w:val="en-US"/>
        </w:rPr>
        <w:t>options</w:t>
      </w:r>
      <w:r w:rsidR="00AB16C5" w:rsidRPr="009317FD">
        <w:rPr>
          <w:rFonts w:ascii="Book Antiqua" w:hAnsi="Book Antiqua" w:cs="Times"/>
          <w:lang w:val="en-US"/>
        </w:rPr>
        <w:t>.</w:t>
      </w:r>
      <w:r w:rsidR="00F724BE" w:rsidRPr="009317FD">
        <w:rPr>
          <w:rFonts w:ascii="Book Antiqua" w:hAnsi="Book Antiqua" w:cs="Times"/>
          <w:lang w:val="en-US"/>
        </w:rPr>
        <w:t xml:space="preserve"> Type I fractures are proximal to the femoral component.</w:t>
      </w:r>
      <w:r w:rsidR="009A07A8" w:rsidRPr="009317FD">
        <w:rPr>
          <w:rFonts w:ascii="Book Antiqua" w:hAnsi="Book Antiqua" w:cs="Times"/>
          <w:lang w:val="en-US"/>
        </w:rPr>
        <w:t xml:space="preserve"> </w:t>
      </w:r>
      <w:r w:rsidR="00F724BE" w:rsidRPr="009317FD">
        <w:rPr>
          <w:rFonts w:ascii="Book Antiqua" w:hAnsi="Book Antiqua" w:cs="Times"/>
          <w:lang w:val="en-US"/>
        </w:rPr>
        <w:t>Type II fractures originate at the proximal aspect of the femoral component.</w:t>
      </w:r>
      <w:r w:rsidR="009A07A8" w:rsidRPr="009317FD">
        <w:rPr>
          <w:rFonts w:ascii="Book Antiqua" w:hAnsi="Book Antiqua" w:cs="Times"/>
          <w:lang w:val="en-US"/>
        </w:rPr>
        <w:t xml:space="preserve"> </w:t>
      </w:r>
      <w:r w:rsidR="00F724BE" w:rsidRPr="009317FD">
        <w:rPr>
          <w:rFonts w:ascii="Book Antiqua" w:hAnsi="Book Antiqua" w:cs="Times"/>
          <w:lang w:val="en-US"/>
        </w:rPr>
        <w:t>These types were considered amenable to retrograde femoral nailing or fixation with a fixed angle device.</w:t>
      </w:r>
      <w:r w:rsidR="009A07A8" w:rsidRPr="009317FD">
        <w:rPr>
          <w:rFonts w:ascii="Book Antiqua" w:hAnsi="Book Antiqua" w:cs="Times"/>
          <w:lang w:val="en-US"/>
        </w:rPr>
        <w:t xml:space="preserve"> </w:t>
      </w:r>
      <w:r w:rsidR="00F724BE" w:rsidRPr="009317FD">
        <w:rPr>
          <w:rFonts w:ascii="Book Antiqua" w:hAnsi="Book Antiqua" w:cs="Times"/>
          <w:lang w:val="en-US"/>
        </w:rPr>
        <w:t xml:space="preserve">In Type III </w:t>
      </w:r>
      <w:r w:rsidR="00F724BE" w:rsidRPr="009317FD">
        <w:rPr>
          <w:rFonts w:ascii="Book Antiqua" w:hAnsi="Book Antiqua" w:cs="Times"/>
          <w:lang w:val="en-US"/>
        </w:rPr>
        <w:lastRenderedPageBreak/>
        <w:t xml:space="preserve">fractures all parts of the fracture line is distal to the anterior flange of the femoral component. </w:t>
      </w:r>
      <w:r w:rsidR="00BC4A69" w:rsidRPr="009317FD">
        <w:rPr>
          <w:rFonts w:ascii="Book Antiqua" w:hAnsi="Book Antiqua" w:cs="Times"/>
          <w:lang w:val="en-US"/>
        </w:rPr>
        <w:t xml:space="preserve">Revision </w:t>
      </w:r>
      <w:proofErr w:type="spellStart"/>
      <w:r w:rsidR="00BC4A69" w:rsidRPr="009317FD">
        <w:rPr>
          <w:rFonts w:ascii="Book Antiqua" w:hAnsi="Book Antiqua" w:cs="Times"/>
          <w:lang w:val="en-US"/>
        </w:rPr>
        <w:t>arthroplasty</w:t>
      </w:r>
      <w:proofErr w:type="spellEnd"/>
      <w:r w:rsidR="00BC4A69" w:rsidRPr="009317FD">
        <w:rPr>
          <w:rFonts w:ascii="Book Antiqua" w:hAnsi="Book Antiqua" w:cs="Times"/>
          <w:lang w:val="en-US"/>
        </w:rPr>
        <w:t xml:space="preserve"> is one possible treatment, especially in the presence of a loose femoral component.</w:t>
      </w:r>
      <w:r w:rsidR="009A07A8" w:rsidRPr="009317FD">
        <w:rPr>
          <w:rFonts w:ascii="Book Antiqua" w:hAnsi="Book Antiqua" w:cs="Times"/>
          <w:lang w:val="en-US"/>
        </w:rPr>
        <w:t xml:space="preserve"> </w:t>
      </w:r>
      <w:r w:rsidR="00BC4A69" w:rsidRPr="009317FD">
        <w:rPr>
          <w:rFonts w:ascii="Book Antiqua" w:hAnsi="Book Antiqua" w:cs="Times"/>
          <w:lang w:val="en-US"/>
        </w:rPr>
        <w:t>Fixation may also be possible if the distal fragment allows placement of screws.</w:t>
      </w:r>
      <w:r w:rsidR="009A07A8" w:rsidRPr="009317FD">
        <w:rPr>
          <w:rFonts w:ascii="Book Antiqua" w:hAnsi="Book Antiqua" w:cs="Times"/>
          <w:lang w:val="en-US"/>
        </w:rPr>
        <w:t xml:space="preserve"> </w:t>
      </w:r>
      <w:r w:rsidR="00631513" w:rsidRPr="009317FD">
        <w:rPr>
          <w:rFonts w:ascii="Book Antiqua" w:hAnsi="Book Antiqua" w:cs="Times"/>
          <w:lang w:val="en-US"/>
        </w:rPr>
        <w:t>Each of the patients we have discussed had Type III fracture patterns.</w:t>
      </w:r>
    </w:p>
    <w:p w14:paraId="32BD4E9E" w14:textId="4B9BB368" w:rsidR="00F95FE4" w:rsidRPr="009317FD" w:rsidRDefault="00AC5B49" w:rsidP="0099195B">
      <w:pPr>
        <w:widowControl w:val="0"/>
        <w:autoSpaceDE w:val="0"/>
        <w:autoSpaceDN w:val="0"/>
        <w:adjustRightInd w:val="0"/>
        <w:snapToGrid w:val="0"/>
        <w:spacing w:line="360" w:lineRule="auto"/>
        <w:ind w:firstLine="720"/>
        <w:jc w:val="both"/>
        <w:rPr>
          <w:rFonts w:ascii="Book Antiqua" w:hAnsi="Book Antiqua" w:cs="Times"/>
          <w:lang w:val="en-US"/>
        </w:rPr>
      </w:pPr>
      <w:r w:rsidRPr="009317FD">
        <w:rPr>
          <w:rFonts w:ascii="Book Antiqua" w:hAnsi="Book Antiqua"/>
        </w:rPr>
        <w:t>A revi</w:t>
      </w:r>
      <w:r w:rsidR="00AB16C5" w:rsidRPr="009317FD">
        <w:rPr>
          <w:rFonts w:ascii="Book Antiqua" w:hAnsi="Book Antiqua"/>
        </w:rPr>
        <w:t xml:space="preserve">ew performed by </w:t>
      </w:r>
      <w:proofErr w:type="spellStart"/>
      <w:r w:rsidR="00AB16C5" w:rsidRPr="009317FD">
        <w:rPr>
          <w:rFonts w:ascii="Book Antiqua" w:hAnsi="Book Antiqua"/>
        </w:rPr>
        <w:t>Ristevski</w:t>
      </w:r>
      <w:proofErr w:type="spellEnd"/>
      <w:r w:rsidR="00AB16C5" w:rsidRPr="009317FD">
        <w:rPr>
          <w:rFonts w:ascii="Book Antiqua" w:hAnsi="Book Antiqua"/>
        </w:rPr>
        <w:t xml:space="preserve"> </w:t>
      </w:r>
      <w:r w:rsidR="00AB16C5" w:rsidRPr="009317FD">
        <w:rPr>
          <w:rFonts w:ascii="Book Antiqua" w:hAnsi="Book Antiqua"/>
          <w:i/>
        </w:rPr>
        <w:t xml:space="preserve">et </w:t>
      </w:r>
      <w:proofErr w:type="gramStart"/>
      <w:r w:rsidR="00AB16C5" w:rsidRPr="009317FD">
        <w:rPr>
          <w:rFonts w:ascii="Book Antiqua" w:hAnsi="Book Antiqua"/>
          <w:i/>
        </w:rPr>
        <w:t>al</w:t>
      </w:r>
      <w:r w:rsidR="00AB16C5" w:rsidRPr="009317FD">
        <w:rPr>
          <w:rFonts w:ascii="Book Antiqua" w:hAnsi="Book Antiqua"/>
          <w:vertAlign w:val="superscript"/>
        </w:rPr>
        <w:t>[</w:t>
      </w:r>
      <w:proofErr w:type="gramEnd"/>
      <w:r w:rsidR="00AB16C5" w:rsidRPr="009317FD">
        <w:rPr>
          <w:rFonts w:ascii="Book Antiqua" w:hAnsi="Book Antiqua"/>
          <w:vertAlign w:val="superscript"/>
        </w:rPr>
        <w:t>3]</w:t>
      </w:r>
      <w:r w:rsidR="00546CAB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>found favourable results with the use of retrograde intramedullary nailing and locked plating over conservatively managed fractures and those treated with conventional plating.</w:t>
      </w:r>
      <w:r w:rsidR="00F95FE4" w:rsidRPr="009317FD">
        <w:rPr>
          <w:rFonts w:ascii="Book Antiqua" w:hAnsi="Book Antiqua"/>
        </w:rPr>
        <w:t xml:space="preserve"> </w:t>
      </w:r>
      <w:r w:rsidR="00B613B9" w:rsidRPr="009317FD">
        <w:rPr>
          <w:rFonts w:ascii="Book Antiqua" w:hAnsi="Book Antiqua"/>
        </w:rPr>
        <w:t xml:space="preserve">However, in many cases the choice of fixation technique is influenced by factors such as the presence of a box in the femoral component to facilitate retrograde </w:t>
      </w:r>
      <w:proofErr w:type="gramStart"/>
      <w:r w:rsidR="00B613B9" w:rsidRPr="009317FD">
        <w:rPr>
          <w:rFonts w:ascii="Book Antiqua" w:hAnsi="Book Antiqua"/>
        </w:rPr>
        <w:t>nailing</w:t>
      </w:r>
      <w:r w:rsidR="00AB16C5" w:rsidRPr="009317FD">
        <w:rPr>
          <w:rFonts w:ascii="Book Antiqua" w:hAnsi="Book Antiqua"/>
          <w:vertAlign w:val="superscript"/>
        </w:rPr>
        <w:t>[</w:t>
      </w:r>
      <w:proofErr w:type="gramEnd"/>
      <w:r w:rsidR="00AB16C5" w:rsidRPr="009317FD">
        <w:rPr>
          <w:rFonts w:ascii="Book Antiqua" w:hAnsi="Book Antiqua"/>
          <w:vertAlign w:val="superscript"/>
        </w:rPr>
        <w:t>5]</w:t>
      </w:r>
      <w:r w:rsidR="0099195B" w:rsidRPr="009317FD">
        <w:rPr>
          <w:rFonts w:ascii="Book Antiqua" w:hAnsi="Book Antiqua"/>
        </w:rPr>
        <w:t>,</w:t>
      </w:r>
      <w:r w:rsidR="00546CAB" w:rsidRPr="009317FD">
        <w:rPr>
          <w:rFonts w:ascii="Book Antiqua" w:hAnsi="Book Antiqua"/>
        </w:rPr>
        <w:t xml:space="preserve"> distal extent of the fracture, </w:t>
      </w:r>
      <w:r w:rsidR="00B613B9" w:rsidRPr="009317FD">
        <w:rPr>
          <w:rFonts w:ascii="Book Antiqua" w:hAnsi="Book Antiqua"/>
        </w:rPr>
        <w:t xml:space="preserve">availability of existing bone stock and fix of the components. Good results have been reported with the use of site-specific locking </w:t>
      </w:r>
      <w:proofErr w:type="gramStart"/>
      <w:r w:rsidR="00B613B9" w:rsidRPr="009317FD">
        <w:rPr>
          <w:rFonts w:ascii="Book Antiqua" w:hAnsi="Book Antiqua"/>
        </w:rPr>
        <w:t>plates</w:t>
      </w:r>
      <w:r w:rsidR="0099195B" w:rsidRPr="009317FD">
        <w:rPr>
          <w:rFonts w:ascii="Book Antiqua" w:hAnsi="Book Antiqua"/>
          <w:vertAlign w:val="superscript"/>
        </w:rPr>
        <w:t>[</w:t>
      </w:r>
      <w:proofErr w:type="gramEnd"/>
      <w:r w:rsidR="0099195B" w:rsidRPr="009317FD">
        <w:rPr>
          <w:rFonts w:ascii="Book Antiqua" w:hAnsi="Book Antiqua"/>
          <w:vertAlign w:val="superscript"/>
        </w:rPr>
        <w:t>6</w:t>
      </w:r>
      <w:r w:rsidR="0099195B" w:rsidRPr="009317FD">
        <w:rPr>
          <w:rFonts w:ascii="Book Antiqua" w:hAnsi="Book Antiqua" w:hint="eastAsia"/>
          <w:vertAlign w:val="superscript"/>
          <w:lang w:eastAsia="zh-CN"/>
        </w:rPr>
        <w:t>-</w:t>
      </w:r>
      <w:r w:rsidR="00AB16C5" w:rsidRPr="009317FD">
        <w:rPr>
          <w:rFonts w:ascii="Book Antiqua" w:hAnsi="Book Antiqua"/>
          <w:vertAlign w:val="superscript"/>
        </w:rPr>
        <w:t>8]</w:t>
      </w:r>
      <w:r w:rsidR="00AB16C5" w:rsidRPr="009317FD">
        <w:rPr>
          <w:rFonts w:ascii="Book Antiqua" w:hAnsi="Book Antiqua"/>
        </w:rPr>
        <w:t>,</w:t>
      </w:r>
      <w:r w:rsidR="00486FD5" w:rsidRPr="009317FD">
        <w:rPr>
          <w:rFonts w:ascii="Book Antiqua" w:hAnsi="Book Antiqua"/>
        </w:rPr>
        <w:t xml:space="preserve"> </w:t>
      </w:r>
      <w:r w:rsidR="00B613B9" w:rsidRPr="009317FD">
        <w:rPr>
          <w:rFonts w:ascii="Book Antiqua" w:hAnsi="Book Antiqua"/>
        </w:rPr>
        <w:t>such as the Less Invasive Stabilization System (</w:t>
      </w:r>
      <w:proofErr w:type="spellStart"/>
      <w:r w:rsidR="00B613B9" w:rsidRPr="009317FD">
        <w:rPr>
          <w:rFonts w:ascii="Book Antiqua" w:hAnsi="Book Antiqua"/>
        </w:rPr>
        <w:t>DePuy</w:t>
      </w:r>
      <w:proofErr w:type="spellEnd"/>
      <w:r w:rsidR="00B613B9" w:rsidRPr="009317FD">
        <w:rPr>
          <w:rFonts w:ascii="Book Antiqua" w:hAnsi="Book Antiqua"/>
        </w:rPr>
        <w:t xml:space="preserve"> </w:t>
      </w:r>
      <w:proofErr w:type="spellStart"/>
      <w:r w:rsidR="00B613B9" w:rsidRPr="009317FD">
        <w:rPr>
          <w:rFonts w:ascii="Book Antiqua" w:hAnsi="Book Antiqua"/>
        </w:rPr>
        <w:t>Synthes</w:t>
      </w:r>
      <w:proofErr w:type="spellEnd"/>
      <w:r w:rsidR="00B613B9" w:rsidRPr="009317FD">
        <w:rPr>
          <w:rFonts w:ascii="Book Antiqua" w:hAnsi="Book Antiqua"/>
        </w:rPr>
        <w:t>, Switzerland)</w:t>
      </w:r>
      <w:r w:rsidR="00757F33" w:rsidRPr="009317FD">
        <w:rPr>
          <w:rFonts w:ascii="Book Antiqua" w:hAnsi="Book Antiqua"/>
        </w:rPr>
        <w:t>.</w:t>
      </w:r>
    </w:p>
    <w:p w14:paraId="237DE2BF" w14:textId="198A33D3" w:rsidR="00BC4A69" w:rsidRPr="009317FD" w:rsidRDefault="00937C23" w:rsidP="0099195B">
      <w:pPr>
        <w:widowControl w:val="0"/>
        <w:autoSpaceDE w:val="0"/>
        <w:autoSpaceDN w:val="0"/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t xml:space="preserve">Biomechanically, locking plates create a fixed-angle single-beam </w:t>
      </w:r>
      <w:proofErr w:type="gramStart"/>
      <w:r w:rsidRPr="009317FD">
        <w:rPr>
          <w:rFonts w:ascii="Book Antiqua" w:hAnsi="Book Antiqua"/>
        </w:rPr>
        <w:t>construct</w:t>
      </w:r>
      <w:r w:rsidR="00AB16C5" w:rsidRPr="009317FD">
        <w:rPr>
          <w:rFonts w:ascii="Book Antiqua" w:hAnsi="Book Antiqua"/>
          <w:vertAlign w:val="superscript"/>
        </w:rPr>
        <w:t>[</w:t>
      </w:r>
      <w:proofErr w:type="gramEnd"/>
      <w:r w:rsidR="00AB16C5" w:rsidRPr="009317FD">
        <w:rPr>
          <w:rFonts w:ascii="Book Antiqua" w:hAnsi="Book Antiqua"/>
          <w:vertAlign w:val="superscript"/>
        </w:rPr>
        <w:t>9]</w:t>
      </w:r>
      <w:r w:rsidRPr="009317FD">
        <w:rPr>
          <w:rFonts w:ascii="Book Antiqua" w:hAnsi="Book Antiqua"/>
        </w:rPr>
        <w:t xml:space="preserve">. </w:t>
      </w:r>
      <w:r w:rsidR="003C61F5" w:rsidRPr="009317FD">
        <w:rPr>
          <w:rFonts w:ascii="Book Antiqua" w:hAnsi="Book Antiqua"/>
        </w:rPr>
        <w:t>This provides</w:t>
      </w:r>
      <w:r w:rsidRPr="009317FD">
        <w:rPr>
          <w:rFonts w:ascii="Book Antiqua" w:hAnsi="Book Antiqua"/>
        </w:rPr>
        <w:t xml:space="preserve"> relative stability, allowing for secondary bone healing.</w:t>
      </w:r>
      <w:r w:rsidR="009A07A8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>Their use has been shown to possess superior resistance to rotational strain over both static and dynamicall</w:t>
      </w:r>
      <w:r w:rsidR="00546CAB" w:rsidRPr="009317FD">
        <w:rPr>
          <w:rFonts w:ascii="Book Antiqua" w:hAnsi="Book Antiqua"/>
        </w:rPr>
        <w:t xml:space="preserve">y locked intramedullary nails - </w:t>
      </w:r>
      <w:r w:rsidRPr="009317FD">
        <w:rPr>
          <w:rFonts w:ascii="Book Antiqua" w:hAnsi="Book Antiqua"/>
        </w:rPr>
        <w:t>3.8</w:t>
      </w:r>
      <w:r w:rsidRPr="009317FD">
        <w:rPr>
          <w:rFonts w:ascii="Book Antiqua" w:hAnsi="Book Antiqua"/>
        </w:rPr>
        <w:sym w:font="Symbol" w:char="F0B0"/>
      </w:r>
      <w:r w:rsidRPr="009317FD">
        <w:rPr>
          <w:rFonts w:ascii="Book Antiqua" w:hAnsi="Book Antiqua"/>
        </w:rPr>
        <w:t xml:space="preserve"> for locking plates, versus 14.2</w:t>
      </w:r>
      <w:r w:rsidRPr="009317FD">
        <w:rPr>
          <w:rFonts w:ascii="Book Antiqua" w:hAnsi="Book Antiqua"/>
        </w:rPr>
        <w:sym w:font="Symbol" w:char="F0B0"/>
      </w:r>
      <w:r w:rsidRPr="009317FD">
        <w:rPr>
          <w:rFonts w:ascii="Book Antiqua" w:hAnsi="Book Antiqua"/>
        </w:rPr>
        <w:t xml:space="preserve"> and 15.7</w:t>
      </w:r>
      <w:r w:rsidRPr="009317FD">
        <w:rPr>
          <w:rFonts w:ascii="Book Antiqua" w:hAnsi="Book Antiqua"/>
        </w:rPr>
        <w:sym w:font="Symbol" w:char="F0B0"/>
      </w:r>
      <w:r w:rsidRPr="009317FD">
        <w:rPr>
          <w:rFonts w:ascii="Book Antiqua" w:hAnsi="Book Antiqua"/>
        </w:rPr>
        <w:t xml:space="preserve"> for static a</w:t>
      </w:r>
      <w:r w:rsidR="0099195B" w:rsidRPr="009317FD">
        <w:rPr>
          <w:rFonts w:ascii="Book Antiqua" w:hAnsi="Book Antiqua"/>
        </w:rPr>
        <w:t xml:space="preserve">nd dynamic locking </w:t>
      </w:r>
      <w:proofErr w:type="gramStart"/>
      <w:r w:rsidR="0099195B" w:rsidRPr="009317FD">
        <w:rPr>
          <w:rFonts w:ascii="Book Antiqua" w:hAnsi="Book Antiqua"/>
        </w:rPr>
        <w:t>respectively</w:t>
      </w:r>
      <w:r w:rsidR="00AB16C5" w:rsidRPr="009317FD">
        <w:rPr>
          <w:rFonts w:ascii="Book Antiqua" w:hAnsi="Book Antiqua"/>
          <w:vertAlign w:val="superscript"/>
        </w:rPr>
        <w:t>[</w:t>
      </w:r>
      <w:proofErr w:type="gramEnd"/>
      <w:r w:rsidR="00AB16C5" w:rsidRPr="009317FD">
        <w:rPr>
          <w:rFonts w:ascii="Book Antiqua" w:hAnsi="Book Antiqua"/>
          <w:vertAlign w:val="superscript"/>
        </w:rPr>
        <w:t>10]</w:t>
      </w:r>
      <w:r w:rsidR="00AB16C5" w:rsidRPr="009317FD">
        <w:rPr>
          <w:rFonts w:ascii="Book Antiqua" w:hAnsi="Book Antiqua"/>
        </w:rPr>
        <w:t xml:space="preserve">. </w:t>
      </w:r>
      <w:r w:rsidRPr="009317FD">
        <w:rPr>
          <w:rFonts w:ascii="Book Antiqua" w:hAnsi="Book Antiqua"/>
        </w:rPr>
        <w:t xml:space="preserve">Locking plate systems allow for even stress distribution along the implant length, and the plates function to convert shear forces into compressive forces at the screw bone </w:t>
      </w:r>
      <w:proofErr w:type="gramStart"/>
      <w:r w:rsidRPr="009317FD">
        <w:rPr>
          <w:rFonts w:ascii="Book Antiqua" w:hAnsi="Book Antiqua"/>
        </w:rPr>
        <w:t>interface</w:t>
      </w:r>
      <w:r w:rsidR="00AB16C5" w:rsidRPr="009317FD">
        <w:rPr>
          <w:rFonts w:ascii="Book Antiqua" w:hAnsi="Book Antiqua"/>
          <w:vertAlign w:val="superscript"/>
        </w:rPr>
        <w:t>[</w:t>
      </w:r>
      <w:proofErr w:type="gramEnd"/>
      <w:r w:rsidR="00AB16C5" w:rsidRPr="009317FD">
        <w:rPr>
          <w:rFonts w:ascii="Book Antiqua" w:hAnsi="Book Antiqua"/>
          <w:vertAlign w:val="superscript"/>
        </w:rPr>
        <w:t>11]</w:t>
      </w:r>
      <w:r w:rsidRPr="009317FD">
        <w:rPr>
          <w:rFonts w:ascii="Book Antiqua" w:hAnsi="Book Antiqua"/>
        </w:rPr>
        <w:t xml:space="preserve">. </w:t>
      </w:r>
    </w:p>
    <w:p w14:paraId="0AB7B1BC" w14:textId="17C3BBD0" w:rsidR="00AF538F" w:rsidRPr="009317FD" w:rsidRDefault="00AF538F" w:rsidP="0099195B">
      <w:pPr>
        <w:pStyle w:val="NoSpacing"/>
        <w:snapToGrid w:val="0"/>
        <w:spacing w:line="360" w:lineRule="auto"/>
        <w:ind w:firstLine="720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9317FD">
        <w:rPr>
          <w:rFonts w:ascii="Book Antiqua" w:hAnsi="Book Antiqua"/>
          <w:sz w:val="24"/>
          <w:szCs w:val="24"/>
        </w:rPr>
        <w:t xml:space="preserve">The PHILOS has been used successfully in proximal humeral fractures where similar problems with osteoporotic bone and small fracture fragments can </w:t>
      </w:r>
      <w:proofErr w:type="gramStart"/>
      <w:r w:rsidRPr="009317FD">
        <w:rPr>
          <w:rFonts w:ascii="Book Antiqua" w:hAnsi="Book Antiqua"/>
          <w:sz w:val="24"/>
          <w:szCs w:val="24"/>
        </w:rPr>
        <w:t>exist</w:t>
      </w:r>
      <w:r w:rsidR="00AB16C5" w:rsidRPr="009317FD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B16C5" w:rsidRPr="009317FD">
        <w:rPr>
          <w:rFonts w:ascii="Book Antiqua" w:hAnsi="Book Antiqua"/>
          <w:sz w:val="24"/>
          <w:szCs w:val="24"/>
          <w:vertAlign w:val="superscript"/>
        </w:rPr>
        <w:t>12]</w:t>
      </w:r>
      <w:r w:rsidRPr="009317FD">
        <w:rPr>
          <w:rFonts w:ascii="Book Antiqua" w:hAnsi="Book Antiqua"/>
          <w:sz w:val="24"/>
          <w:szCs w:val="24"/>
        </w:rPr>
        <w:t>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Pr="009317FD">
        <w:rPr>
          <w:rFonts w:ascii="Book Antiqua" w:hAnsi="Book Antiqua"/>
          <w:sz w:val="24"/>
          <w:szCs w:val="24"/>
        </w:rPr>
        <w:t>Again, it has been shown to resist torsional and bending forces more</w:t>
      </w:r>
      <w:r w:rsidR="00546CAB" w:rsidRPr="009317FD">
        <w:rPr>
          <w:rFonts w:ascii="Book Antiqua" w:hAnsi="Book Antiqua"/>
          <w:sz w:val="24"/>
          <w:szCs w:val="24"/>
        </w:rPr>
        <w:t xml:space="preserve"> so than intramedullary nailing</w:t>
      </w:r>
      <w:r w:rsidRPr="009317FD">
        <w:rPr>
          <w:rFonts w:ascii="Book Antiqua" w:hAnsi="Book Antiqua"/>
          <w:sz w:val="24"/>
          <w:szCs w:val="24"/>
        </w:rPr>
        <w:t xml:space="preserve"> under cyclical loading</w:t>
      </w:r>
      <w:r w:rsidR="00546CAB" w:rsidRPr="009317FD">
        <w:rPr>
          <w:rFonts w:ascii="Book Antiqua" w:hAnsi="Book Antiqua"/>
          <w:sz w:val="24"/>
          <w:szCs w:val="24"/>
        </w:rPr>
        <w:t>,</w:t>
      </w:r>
      <w:r w:rsidRPr="009317FD">
        <w:rPr>
          <w:rFonts w:ascii="Book Antiqua" w:hAnsi="Book Antiqua"/>
          <w:sz w:val="24"/>
          <w:szCs w:val="24"/>
        </w:rPr>
        <w:t xml:space="preserve"> which is comparative to normal </w:t>
      </w:r>
      <w:r w:rsidRPr="009317FD">
        <w:rPr>
          <w:rFonts w:ascii="Book Antiqua" w:hAnsi="Book Antiqua"/>
          <w:i/>
          <w:sz w:val="24"/>
          <w:szCs w:val="24"/>
        </w:rPr>
        <w:t xml:space="preserve">in vivo </w:t>
      </w:r>
      <w:r w:rsidRPr="009317FD">
        <w:rPr>
          <w:rFonts w:ascii="Book Antiqua" w:hAnsi="Book Antiqua"/>
          <w:sz w:val="24"/>
          <w:szCs w:val="24"/>
        </w:rPr>
        <w:t>physiological</w:t>
      </w:r>
      <w:r w:rsidRPr="009317FD">
        <w:rPr>
          <w:rFonts w:ascii="Book Antiqua" w:hAnsi="Book Antiqua"/>
          <w:i/>
          <w:sz w:val="24"/>
          <w:szCs w:val="24"/>
        </w:rPr>
        <w:t xml:space="preserve"> </w:t>
      </w:r>
      <w:proofErr w:type="gramStart"/>
      <w:r w:rsidR="00631513" w:rsidRPr="009317FD">
        <w:rPr>
          <w:rFonts w:ascii="Book Antiqua" w:hAnsi="Book Antiqua"/>
          <w:sz w:val="24"/>
          <w:szCs w:val="24"/>
        </w:rPr>
        <w:t>f</w:t>
      </w:r>
      <w:r w:rsidRPr="009317FD">
        <w:rPr>
          <w:rFonts w:ascii="Book Antiqua" w:hAnsi="Book Antiqua"/>
          <w:sz w:val="24"/>
          <w:szCs w:val="24"/>
        </w:rPr>
        <w:t>unctionality</w:t>
      </w:r>
      <w:r w:rsidR="00AB16C5" w:rsidRPr="009317FD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B16C5" w:rsidRPr="009317FD">
        <w:rPr>
          <w:rFonts w:ascii="Book Antiqua" w:hAnsi="Book Antiqua"/>
          <w:sz w:val="24"/>
          <w:szCs w:val="24"/>
          <w:vertAlign w:val="superscript"/>
        </w:rPr>
        <w:t>13,14]</w:t>
      </w:r>
      <w:r w:rsidRPr="009317FD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9317FD">
        <w:rPr>
          <w:rFonts w:ascii="Book Antiqua" w:hAnsi="Book Antiqua"/>
          <w:sz w:val="24"/>
          <w:szCs w:val="24"/>
        </w:rPr>
        <w:t>P</w:t>
      </w:r>
      <w:r w:rsidR="00B97CA7" w:rsidRPr="009317FD">
        <w:rPr>
          <w:rFonts w:ascii="Book Antiqua" w:hAnsi="Book Antiqua"/>
          <w:sz w:val="24"/>
          <w:szCs w:val="24"/>
        </w:rPr>
        <w:t>eriprosthetic</w:t>
      </w:r>
      <w:proofErr w:type="spellEnd"/>
      <w:r w:rsidR="00B97CA7" w:rsidRPr="009317FD">
        <w:rPr>
          <w:rFonts w:ascii="Book Antiqua" w:hAnsi="Book Antiqua"/>
          <w:sz w:val="24"/>
          <w:szCs w:val="24"/>
        </w:rPr>
        <w:t xml:space="preserve"> fracture resulting in p</w:t>
      </w:r>
      <w:r w:rsidRPr="009317FD">
        <w:rPr>
          <w:rFonts w:ascii="Book Antiqua" w:hAnsi="Book Antiqua"/>
          <w:sz w:val="24"/>
          <w:szCs w:val="24"/>
        </w:rPr>
        <w:t>rimary implant failure is rare complication, with rate</w:t>
      </w:r>
      <w:r w:rsidR="00B97CA7" w:rsidRPr="009317FD">
        <w:rPr>
          <w:rFonts w:ascii="Book Antiqua" w:hAnsi="Book Antiqua"/>
          <w:sz w:val="24"/>
          <w:szCs w:val="24"/>
        </w:rPr>
        <w:t>s</w:t>
      </w:r>
      <w:r w:rsidRPr="009317FD">
        <w:rPr>
          <w:rFonts w:ascii="Book Antiqua" w:hAnsi="Book Antiqua"/>
          <w:sz w:val="24"/>
          <w:szCs w:val="24"/>
        </w:rPr>
        <w:t xml:space="preserve"> quoted at 0.7%</w:t>
      </w:r>
      <w:r w:rsidR="00A87368" w:rsidRPr="009317FD">
        <w:rPr>
          <w:rFonts w:ascii="Book Antiqua" w:hAnsi="Book Antiqua"/>
          <w:sz w:val="24"/>
          <w:szCs w:val="24"/>
        </w:rPr>
        <w:t>.</w:t>
      </w:r>
      <w:r w:rsidR="009A07A8" w:rsidRPr="009317FD">
        <w:rPr>
          <w:rFonts w:ascii="Book Antiqua" w:hAnsi="Book Antiqua"/>
          <w:sz w:val="24"/>
          <w:szCs w:val="24"/>
        </w:rPr>
        <w:t xml:space="preserve"> </w:t>
      </w:r>
      <w:r w:rsidR="00A87368" w:rsidRPr="009317FD">
        <w:rPr>
          <w:rFonts w:ascii="Book Antiqua" w:hAnsi="Book Antiqua"/>
          <w:sz w:val="24"/>
          <w:szCs w:val="24"/>
        </w:rPr>
        <w:t>The mechanical benefits of a PHILOS locking plate in managing this injury pattern</w:t>
      </w:r>
      <w:r w:rsidRPr="009317FD">
        <w:rPr>
          <w:rFonts w:ascii="Book Antiqua" w:hAnsi="Book Antiqua"/>
          <w:sz w:val="24"/>
          <w:szCs w:val="24"/>
        </w:rPr>
        <w:t xml:space="preserve"> mak</w:t>
      </w:r>
      <w:r w:rsidR="00A87368" w:rsidRPr="009317FD">
        <w:rPr>
          <w:rFonts w:ascii="Book Antiqua" w:hAnsi="Book Antiqua"/>
          <w:sz w:val="24"/>
          <w:szCs w:val="24"/>
        </w:rPr>
        <w:t>e</w:t>
      </w:r>
      <w:r w:rsidRPr="009317FD">
        <w:rPr>
          <w:rFonts w:ascii="Book Antiqua" w:hAnsi="Book Antiqua"/>
          <w:sz w:val="24"/>
          <w:szCs w:val="24"/>
        </w:rPr>
        <w:t xml:space="preserve"> it an attractive implant option where longevity is </w:t>
      </w:r>
      <w:proofErr w:type="gramStart"/>
      <w:r w:rsidRPr="009317FD">
        <w:rPr>
          <w:rFonts w:ascii="Book Antiqua" w:hAnsi="Book Antiqua"/>
          <w:sz w:val="24"/>
          <w:szCs w:val="24"/>
        </w:rPr>
        <w:t>required</w:t>
      </w:r>
      <w:r w:rsidR="00AB16C5" w:rsidRPr="009317FD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B16C5" w:rsidRPr="009317FD">
        <w:rPr>
          <w:rFonts w:ascii="Book Antiqua" w:hAnsi="Book Antiqua"/>
          <w:sz w:val="24"/>
          <w:szCs w:val="24"/>
          <w:vertAlign w:val="superscript"/>
        </w:rPr>
        <w:t>15]</w:t>
      </w:r>
      <w:r w:rsidRPr="009317FD">
        <w:rPr>
          <w:rFonts w:ascii="Book Antiqua" w:hAnsi="Book Antiqua"/>
          <w:sz w:val="24"/>
          <w:szCs w:val="24"/>
        </w:rPr>
        <w:t>. However, the PHILOS has not been studied for its use in lower limb fracture management.</w:t>
      </w:r>
    </w:p>
    <w:p w14:paraId="442A3CB2" w14:textId="41618CAA" w:rsidR="00AF538F" w:rsidRPr="009317FD" w:rsidRDefault="00AF538F" w:rsidP="0099195B">
      <w:pPr>
        <w:widowControl w:val="0"/>
        <w:autoSpaceDE w:val="0"/>
        <w:autoSpaceDN w:val="0"/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lastRenderedPageBreak/>
        <w:t>A study by Stein</w:t>
      </w:r>
      <w:r w:rsidRPr="009317FD">
        <w:rPr>
          <w:rFonts w:ascii="Book Antiqua" w:hAnsi="Book Antiqua"/>
          <w:i/>
        </w:rPr>
        <w:t xml:space="preserve"> et </w:t>
      </w:r>
      <w:proofErr w:type="gramStart"/>
      <w:r w:rsidRPr="009317FD">
        <w:rPr>
          <w:rFonts w:ascii="Book Antiqua" w:hAnsi="Book Antiqua"/>
          <w:i/>
        </w:rPr>
        <w:t>al</w:t>
      </w:r>
      <w:r w:rsidR="0099195B" w:rsidRPr="009317FD">
        <w:rPr>
          <w:rFonts w:ascii="Book Antiqua" w:hAnsi="Book Antiqua"/>
          <w:vertAlign w:val="superscript"/>
        </w:rPr>
        <w:t>[</w:t>
      </w:r>
      <w:proofErr w:type="gramEnd"/>
      <w:r w:rsidR="0099195B" w:rsidRPr="009317FD">
        <w:rPr>
          <w:rFonts w:ascii="Book Antiqua" w:hAnsi="Book Antiqua"/>
          <w:vertAlign w:val="superscript"/>
        </w:rPr>
        <w:t>16]</w:t>
      </w:r>
      <w:r w:rsidRPr="009317FD">
        <w:rPr>
          <w:rFonts w:ascii="Book Antiqua" w:hAnsi="Book Antiqua"/>
        </w:rPr>
        <w:t xml:space="preserve"> demonstrated that at any age, women have smaller femora, with less cortical bone and higher bone stresses than men.</w:t>
      </w:r>
      <w:r w:rsidR="009A07A8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>The PHILOS is narrower than many of the specific distal femoral locking plates and therefor</w:t>
      </w:r>
      <w:r w:rsidR="00A72A0E" w:rsidRPr="009317FD">
        <w:rPr>
          <w:rFonts w:ascii="Book Antiqua" w:hAnsi="Book Antiqua"/>
        </w:rPr>
        <w:t>e</w:t>
      </w:r>
      <w:r w:rsidRPr="009317FD">
        <w:rPr>
          <w:rFonts w:ascii="Book Antiqua" w:hAnsi="Book Antiqua"/>
        </w:rPr>
        <w:t xml:space="preserve"> may be a more appropriate fit for smaller females, such as the cases discussed.</w:t>
      </w:r>
      <w:r w:rsidR="009A07A8" w:rsidRPr="009317FD">
        <w:rPr>
          <w:rFonts w:ascii="Book Antiqua" w:hAnsi="Book Antiqua"/>
        </w:rPr>
        <w:t xml:space="preserve"> </w:t>
      </w:r>
      <w:r w:rsidR="00572F9B" w:rsidRPr="009317FD">
        <w:rPr>
          <w:rFonts w:ascii="Book Antiqua" w:hAnsi="Book Antiqua"/>
        </w:rPr>
        <w:t>The major benefit we found of using the PHILOS was the design of the plate</w:t>
      </w:r>
      <w:r w:rsidR="00170FBC" w:rsidRPr="009317FD">
        <w:rPr>
          <w:rFonts w:ascii="Book Antiqua" w:hAnsi="Book Antiqua"/>
        </w:rPr>
        <w:t>,</w:t>
      </w:r>
      <w:r w:rsidR="00572F9B" w:rsidRPr="009317FD">
        <w:rPr>
          <w:rFonts w:ascii="Book Antiqua" w:hAnsi="Book Antiqua"/>
        </w:rPr>
        <w:t xml:space="preserve"> </w:t>
      </w:r>
      <w:r w:rsidR="00546CAB" w:rsidRPr="009317FD">
        <w:rPr>
          <w:rFonts w:ascii="Book Antiqua" w:hAnsi="Book Antiqua"/>
        </w:rPr>
        <w:t>which</w:t>
      </w:r>
      <w:r w:rsidR="00572F9B" w:rsidRPr="009317FD">
        <w:rPr>
          <w:rFonts w:ascii="Book Antiqua" w:hAnsi="Book Antiqua"/>
        </w:rPr>
        <w:t xml:space="preserve"> allowed the placement of a maximum of nine </w:t>
      </w:r>
      <w:proofErr w:type="spellStart"/>
      <w:r w:rsidR="00572F9B" w:rsidRPr="009317FD">
        <w:rPr>
          <w:rFonts w:ascii="Book Antiqua" w:hAnsi="Book Antiqua"/>
        </w:rPr>
        <w:t>polyaxial</w:t>
      </w:r>
      <w:proofErr w:type="spellEnd"/>
      <w:r w:rsidR="00572F9B" w:rsidRPr="009317FD">
        <w:rPr>
          <w:rFonts w:ascii="Book Antiqua" w:hAnsi="Book Antiqua"/>
        </w:rPr>
        <w:t xml:space="preserve"> diverg</w:t>
      </w:r>
      <w:r w:rsidR="003C61F5" w:rsidRPr="009317FD">
        <w:rPr>
          <w:rFonts w:ascii="Book Antiqua" w:hAnsi="Book Antiqua"/>
        </w:rPr>
        <w:t>ent screws over a small area</w:t>
      </w:r>
      <w:r w:rsidR="00572F9B" w:rsidRPr="009317FD">
        <w:rPr>
          <w:rFonts w:ascii="Book Antiqua" w:hAnsi="Book Antiqua"/>
        </w:rPr>
        <w:t>.</w:t>
      </w:r>
      <w:r w:rsidR="009A07A8" w:rsidRPr="009317FD">
        <w:rPr>
          <w:rFonts w:ascii="Book Antiqua" w:hAnsi="Book Antiqua"/>
        </w:rPr>
        <w:t xml:space="preserve"> </w:t>
      </w:r>
      <w:r w:rsidR="00572F9B" w:rsidRPr="009317FD">
        <w:rPr>
          <w:rFonts w:ascii="Book Antiqua" w:hAnsi="Book Antiqua"/>
        </w:rPr>
        <w:t>This allowed us to maximise our fixation in the distal fragment.</w:t>
      </w:r>
    </w:p>
    <w:p w14:paraId="23674E1F" w14:textId="34E44EF3" w:rsidR="00913A72" w:rsidRPr="009317FD" w:rsidRDefault="00946BBE" w:rsidP="00946BBE">
      <w:pPr>
        <w:snapToGrid w:val="0"/>
        <w:spacing w:line="360" w:lineRule="auto"/>
        <w:ind w:firstLine="720"/>
        <w:jc w:val="both"/>
        <w:rPr>
          <w:rFonts w:ascii="Book Antiqua" w:hAnsi="Book Antiqua" w:cs="Times"/>
          <w:lang w:val="en-US"/>
        </w:rPr>
      </w:pPr>
      <w:r w:rsidRPr="009317FD">
        <w:rPr>
          <w:rFonts w:ascii="Book Antiqua" w:hAnsi="Book Antiqua" w:cs="Times" w:hint="eastAsia"/>
          <w:lang w:val="en-US" w:eastAsia="zh-CN"/>
        </w:rPr>
        <w:t xml:space="preserve">In </w:t>
      </w:r>
      <w:r w:rsidRPr="009317FD">
        <w:rPr>
          <w:rFonts w:ascii="Book Antiqua" w:hAnsi="Book Antiqua" w:cs="Times"/>
          <w:lang w:val="en-US"/>
        </w:rPr>
        <w:t>c</w:t>
      </w:r>
      <w:r w:rsidR="005E4768" w:rsidRPr="009317FD">
        <w:rPr>
          <w:rFonts w:ascii="Book Antiqua" w:hAnsi="Book Antiqua" w:cs="Times"/>
          <w:lang w:val="en-US"/>
        </w:rPr>
        <w:t>onclusion</w:t>
      </w:r>
      <w:r w:rsidRPr="009317FD">
        <w:rPr>
          <w:rFonts w:ascii="Book Antiqua" w:hAnsi="Book Antiqua" w:cs="Times" w:hint="eastAsia"/>
          <w:lang w:val="en-US" w:eastAsia="zh-CN"/>
        </w:rPr>
        <w:t xml:space="preserve">, </w:t>
      </w:r>
      <w:r w:rsidR="00153FC4">
        <w:rPr>
          <w:rFonts w:ascii="Book Antiqua" w:hAnsi="Book Antiqua"/>
        </w:rPr>
        <w:t>w</w:t>
      </w:r>
      <w:r w:rsidR="00913A72" w:rsidRPr="009317FD">
        <w:rPr>
          <w:rFonts w:ascii="Book Antiqua" w:hAnsi="Book Antiqua"/>
        </w:rPr>
        <w:t>e have shown that a PHILOS can be considered as a viable treatment option for very distal Type III fr</w:t>
      </w:r>
      <w:r w:rsidR="001B52FE" w:rsidRPr="009317FD">
        <w:rPr>
          <w:rFonts w:ascii="Book Antiqua" w:hAnsi="Book Antiqua"/>
        </w:rPr>
        <w:t>acture patterns with good short-</w:t>
      </w:r>
      <w:r w:rsidR="00913A72" w:rsidRPr="009317FD">
        <w:rPr>
          <w:rFonts w:ascii="Book Antiqua" w:hAnsi="Book Antiqua"/>
        </w:rPr>
        <w:t>term results in low demand patients.</w:t>
      </w:r>
      <w:r w:rsidR="009A07A8" w:rsidRPr="009317FD">
        <w:rPr>
          <w:rFonts w:ascii="Book Antiqua" w:hAnsi="Book Antiqua"/>
        </w:rPr>
        <w:t xml:space="preserve"> </w:t>
      </w:r>
      <w:r w:rsidR="003C61F5" w:rsidRPr="009317FD">
        <w:rPr>
          <w:rFonts w:ascii="Book Antiqua" w:hAnsi="Book Antiqua"/>
        </w:rPr>
        <w:t>Each case highlights the need for careful consideration of the fracture configuration to allow the treating surgeon to select an appropriate means of fixation.</w:t>
      </w:r>
      <w:r w:rsidR="00913A72" w:rsidRPr="009317FD">
        <w:rPr>
          <w:rFonts w:ascii="Book Antiqua" w:hAnsi="Book Antiqua"/>
        </w:rPr>
        <w:t xml:space="preserve"> </w:t>
      </w:r>
    </w:p>
    <w:p w14:paraId="4D2CC823" w14:textId="77777777" w:rsidR="00F724BE" w:rsidRPr="009317FD" w:rsidRDefault="00F724BE" w:rsidP="009A07A8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"/>
          <w:lang w:val="en-US"/>
        </w:rPr>
      </w:pPr>
    </w:p>
    <w:p w14:paraId="588556B2" w14:textId="77777777" w:rsidR="009A46BF" w:rsidRPr="009317FD" w:rsidRDefault="00184062" w:rsidP="009A07A8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9317FD">
        <w:rPr>
          <w:rFonts w:ascii="Book Antiqua" w:eastAsia="宋体" w:hAnsi="Book Antiqua" w:hint="eastAsia"/>
          <w:b/>
          <w:lang w:eastAsia="zh-CN"/>
        </w:rPr>
        <w:t>COMMENTS</w:t>
      </w:r>
    </w:p>
    <w:p w14:paraId="022C8135" w14:textId="194C3D52" w:rsidR="00461E9E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9317FD">
        <w:rPr>
          <w:rFonts w:ascii="Book Antiqua" w:hAnsi="Book Antiqua"/>
          <w:b/>
          <w:i/>
        </w:rPr>
        <w:t xml:space="preserve">Case </w:t>
      </w:r>
      <w:r w:rsidR="00946BBE" w:rsidRPr="009317FD">
        <w:rPr>
          <w:rFonts w:ascii="Book Antiqua" w:hAnsi="Book Antiqua"/>
          <w:b/>
          <w:i/>
        </w:rPr>
        <w:t>c</w:t>
      </w:r>
      <w:r w:rsidRPr="009317FD">
        <w:rPr>
          <w:rFonts w:ascii="Book Antiqua" w:hAnsi="Book Antiqua"/>
          <w:b/>
          <w:i/>
        </w:rPr>
        <w:t>haracteristics</w:t>
      </w:r>
    </w:p>
    <w:p w14:paraId="1DC54EE3" w14:textId="7EE343C1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t>Two cases of 85</w:t>
      </w:r>
      <w:r w:rsidR="00946BBE" w:rsidRPr="009317FD">
        <w:rPr>
          <w:rFonts w:ascii="Book Antiqua" w:hAnsi="Book Antiqua" w:hint="eastAsia"/>
          <w:lang w:eastAsia="zh-CN"/>
        </w:rPr>
        <w:t>-</w:t>
      </w:r>
      <w:r w:rsidRPr="009317FD">
        <w:rPr>
          <w:rFonts w:ascii="Book Antiqua" w:hAnsi="Book Antiqua"/>
        </w:rPr>
        <w:t>year</w:t>
      </w:r>
      <w:r w:rsidR="00946BBE" w:rsidRPr="009317FD">
        <w:rPr>
          <w:rFonts w:ascii="Book Antiqua" w:hAnsi="Book Antiqua" w:hint="eastAsia"/>
          <w:lang w:eastAsia="zh-CN"/>
        </w:rPr>
        <w:t>-</w:t>
      </w:r>
      <w:r w:rsidRPr="009317FD">
        <w:rPr>
          <w:rFonts w:ascii="Book Antiqua" w:hAnsi="Book Antiqua"/>
        </w:rPr>
        <w:t xml:space="preserve">old females who both presented with pain and deformity of </w:t>
      </w:r>
      <w:proofErr w:type="gramStart"/>
      <w:r w:rsidRPr="009317FD">
        <w:rPr>
          <w:rFonts w:ascii="Book Antiqua" w:hAnsi="Book Antiqua"/>
        </w:rPr>
        <w:t>their</w:t>
      </w:r>
      <w:proofErr w:type="gramEnd"/>
      <w:r w:rsidRPr="009317FD">
        <w:rPr>
          <w:rFonts w:ascii="Book Antiqua" w:hAnsi="Book Antiqua"/>
        </w:rPr>
        <w:t xml:space="preserve"> lower limb following a fall at home.</w:t>
      </w:r>
    </w:p>
    <w:p w14:paraId="673E9597" w14:textId="77777777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5701A15" w14:textId="28821071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9317FD">
        <w:rPr>
          <w:rFonts w:ascii="Book Antiqua" w:hAnsi="Book Antiqua"/>
          <w:b/>
          <w:i/>
        </w:rPr>
        <w:t xml:space="preserve">Clinical </w:t>
      </w:r>
      <w:r w:rsidR="00946BBE" w:rsidRPr="009317FD">
        <w:rPr>
          <w:rFonts w:ascii="Book Antiqua" w:hAnsi="Book Antiqua"/>
          <w:b/>
          <w:i/>
        </w:rPr>
        <w:t>d</w:t>
      </w:r>
      <w:r w:rsidRPr="009317FD">
        <w:rPr>
          <w:rFonts w:ascii="Book Antiqua" w:hAnsi="Book Antiqua"/>
          <w:b/>
          <w:i/>
        </w:rPr>
        <w:t>iagnosis</w:t>
      </w:r>
    </w:p>
    <w:p w14:paraId="2F5AAFB3" w14:textId="34F5B17B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t>Pain and deformity about the knee was apparent, with localised swelling and the inability to weight bear.</w:t>
      </w:r>
      <w:r w:rsidR="009A07A8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 xml:space="preserve">Midline anterior scars in keeping with a previous knee </w:t>
      </w:r>
      <w:proofErr w:type="spellStart"/>
      <w:r w:rsidRPr="009317FD">
        <w:rPr>
          <w:rFonts w:ascii="Book Antiqua" w:hAnsi="Book Antiqua"/>
        </w:rPr>
        <w:t>arthroplasty</w:t>
      </w:r>
      <w:proofErr w:type="spellEnd"/>
      <w:r w:rsidRPr="009317FD">
        <w:rPr>
          <w:rFonts w:ascii="Book Antiqua" w:hAnsi="Book Antiqua"/>
        </w:rPr>
        <w:t xml:space="preserve"> were evident.</w:t>
      </w:r>
    </w:p>
    <w:p w14:paraId="28A55EC6" w14:textId="77777777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7CB24B3" w14:textId="77777777" w:rsidR="00946BBE" w:rsidRPr="009317FD" w:rsidRDefault="00946BBE" w:rsidP="009A07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lang w:eastAsia="zh-CN"/>
        </w:rPr>
      </w:pPr>
      <w:r w:rsidRPr="009317FD">
        <w:rPr>
          <w:rFonts w:ascii="Book Antiqua" w:hAnsi="Book Antiqua" w:cs="Times New Roman"/>
          <w:b/>
          <w:bCs/>
          <w:i/>
          <w:lang w:eastAsia="en-US"/>
        </w:rPr>
        <w:t xml:space="preserve">Differential diagnosis </w:t>
      </w:r>
    </w:p>
    <w:p w14:paraId="59F2D37B" w14:textId="30CB2F78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9317FD">
        <w:rPr>
          <w:rFonts w:ascii="Book Antiqua" w:hAnsi="Book Antiqua"/>
        </w:rPr>
        <w:t>Periprosthetic</w:t>
      </w:r>
      <w:proofErr w:type="spellEnd"/>
      <w:r w:rsidRPr="009317FD">
        <w:rPr>
          <w:rFonts w:ascii="Book Antiqua" w:hAnsi="Book Antiqua"/>
        </w:rPr>
        <w:t xml:space="preserve"> fractures involving the distal femur or proximal </w:t>
      </w:r>
      <w:proofErr w:type="gramStart"/>
      <w:r w:rsidRPr="009317FD">
        <w:rPr>
          <w:rFonts w:ascii="Book Antiqua" w:hAnsi="Book Antiqua"/>
        </w:rPr>
        <w:t>tibia,</w:t>
      </w:r>
      <w:proofErr w:type="gramEnd"/>
      <w:r w:rsidRPr="009317FD">
        <w:rPr>
          <w:rFonts w:ascii="Book Antiqua" w:hAnsi="Book Antiqua"/>
        </w:rPr>
        <w:t xml:space="preserve"> fracture of femoral diaphysis</w:t>
      </w:r>
      <w:r w:rsidR="00946BBE" w:rsidRPr="009317FD">
        <w:rPr>
          <w:rFonts w:ascii="Book Antiqua" w:hAnsi="Book Antiqua" w:hint="eastAsia"/>
          <w:lang w:eastAsia="zh-CN"/>
        </w:rPr>
        <w:t>.</w:t>
      </w:r>
    </w:p>
    <w:p w14:paraId="641265FE" w14:textId="77777777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57CB4C5" w14:textId="77777777" w:rsidR="00946BBE" w:rsidRPr="009317FD" w:rsidRDefault="00946BBE" w:rsidP="009A07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lang w:eastAsia="zh-CN"/>
        </w:rPr>
      </w:pPr>
      <w:r w:rsidRPr="009317FD">
        <w:rPr>
          <w:rFonts w:ascii="Book Antiqua" w:hAnsi="Book Antiqua" w:cs="Times New Roman"/>
          <w:b/>
          <w:bCs/>
          <w:i/>
          <w:lang w:eastAsia="en-US"/>
        </w:rPr>
        <w:t xml:space="preserve">Laboratory diagnosis </w:t>
      </w:r>
    </w:p>
    <w:p w14:paraId="7C2AEF10" w14:textId="53509172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9317FD">
        <w:rPr>
          <w:rFonts w:ascii="Book Antiqua" w:hAnsi="Book Antiqua"/>
        </w:rPr>
        <w:t>All laboratory tests were within normal limits</w:t>
      </w:r>
      <w:r w:rsidR="00946BBE" w:rsidRPr="009317FD">
        <w:rPr>
          <w:rFonts w:ascii="Book Antiqua" w:hAnsi="Book Antiqua" w:hint="eastAsia"/>
          <w:lang w:eastAsia="zh-CN"/>
        </w:rPr>
        <w:t>.</w:t>
      </w:r>
    </w:p>
    <w:p w14:paraId="416842C3" w14:textId="77777777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CC72FCE" w14:textId="77777777" w:rsidR="00946BBE" w:rsidRPr="009317FD" w:rsidRDefault="00946BBE" w:rsidP="009A07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lang w:eastAsia="zh-CN"/>
        </w:rPr>
      </w:pPr>
      <w:r w:rsidRPr="009317FD">
        <w:rPr>
          <w:rFonts w:ascii="Book Antiqua" w:hAnsi="Book Antiqua" w:cs="Times New Roman"/>
          <w:b/>
          <w:bCs/>
          <w:i/>
          <w:lang w:eastAsia="en-US"/>
        </w:rPr>
        <w:t xml:space="preserve">Imaging diagnosis </w:t>
      </w:r>
    </w:p>
    <w:p w14:paraId="3B19A891" w14:textId="1ABDC812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lastRenderedPageBreak/>
        <w:t xml:space="preserve">A </w:t>
      </w:r>
      <w:proofErr w:type="spellStart"/>
      <w:r w:rsidRPr="009317FD">
        <w:rPr>
          <w:rFonts w:ascii="Book Antiqua" w:hAnsi="Book Antiqua"/>
        </w:rPr>
        <w:t>periprosthetic</w:t>
      </w:r>
      <w:proofErr w:type="spellEnd"/>
      <w:r w:rsidRPr="009317FD">
        <w:rPr>
          <w:rFonts w:ascii="Book Antiqua" w:hAnsi="Book Antiqua"/>
        </w:rPr>
        <w:t xml:space="preserve"> fracture about the femoral component of a total knee </w:t>
      </w:r>
      <w:proofErr w:type="spellStart"/>
      <w:r w:rsidRPr="009317FD">
        <w:rPr>
          <w:rFonts w:ascii="Book Antiqua" w:hAnsi="Book Antiqua"/>
        </w:rPr>
        <w:t>arthroplasty</w:t>
      </w:r>
      <w:proofErr w:type="spellEnd"/>
      <w:r w:rsidRPr="009317FD">
        <w:rPr>
          <w:rFonts w:ascii="Book Antiqua" w:hAnsi="Book Antiqua"/>
        </w:rPr>
        <w:t xml:space="preserve"> was evident on plain film radiographs. No additional 3D imaging (</w:t>
      </w:r>
      <w:r w:rsidRPr="009317FD">
        <w:rPr>
          <w:rFonts w:ascii="Book Antiqua" w:hAnsi="Book Antiqua"/>
          <w:i/>
        </w:rPr>
        <w:t>i.e</w:t>
      </w:r>
      <w:r w:rsidR="00946BBE" w:rsidRPr="009317FD">
        <w:rPr>
          <w:rFonts w:ascii="Book Antiqua" w:hAnsi="Book Antiqua" w:hint="eastAsia"/>
          <w:i/>
          <w:lang w:eastAsia="zh-CN"/>
        </w:rPr>
        <w:t>.,</w:t>
      </w:r>
      <w:r w:rsidRPr="009317FD">
        <w:rPr>
          <w:rFonts w:ascii="Book Antiqua" w:hAnsi="Book Antiqua"/>
          <w:i/>
        </w:rPr>
        <w:t xml:space="preserve"> </w:t>
      </w:r>
      <w:r w:rsidRPr="009317FD">
        <w:rPr>
          <w:rFonts w:ascii="Book Antiqua" w:hAnsi="Book Antiqua"/>
        </w:rPr>
        <w:t>CT) was required.</w:t>
      </w:r>
    </w:p>
    <w:p w14:paraId="674C0D93" w14:textId="77777777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84573D2" w14:textId="77777777" w:rsidR="00946BBE" w:rsidRPr="009317FD" w:rsidRDefault="00946BBE" w:rsidP="009A07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lang w:eastAsia="zh-CN"/>
        </w:rPr>
      </w:pPr>
      <w:r w:rsidRPr="009317FD">
        <w:rPr>
          <w:rFonts w:ascii="Book Antiqua" w:hAnsi="Book Antiqua" w:cs="Times New Roman"/>
          <w:b/>
          <w:bCs/>
          <w:i/>
          <w:lang w:eastAsia="en-US"/>
        </w:rPr>
        <w:t xml:space="preserve">Pathological diagnosis </w:t>
      </w:r>
    </w:p>
    <w:p w14:paraId="602F1BFA" w14:textId="1A175A1A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proofErr w:type="gramStart"/>
      <w:r w:rsidRPr="009317FD">
        <w:rPr>
          <w:rFonts w:ascii="Book Antiqua" w:hAnsi="Book Antiqua"/>
        </w:rPr>
        <w:t xml:space="preserve">A very distal </w:t>
      </w:r>
      <w:proofErr w:type="spellStart"/>
      <w:r w:rsidRPr="009317FD">
        <w:rPr>
          <w:rFonts w:ascii="Book Antiqua" w:hAnsi="Book Antiqua"/>
        </w:rPr>
        <w:t>periprosthetic</w:t>
      </w:r>
      <w:proofErr w:type="spellEnd"/>
      <w:r w:rsidRPr="009317FD">
        <w:rPr>
          <w:rFonts w:ascii="Book Antiqua" w:hAnsi="Book Antiqua"/>
        </w:rPr>
        <w:t xml:space="preserve"> femoral fracture</w:t>
      </w:r>
      <w:r w:rsidR="00946BBE" w:rsidRPr="009317FD">
        <w:rPr>
          <w:rFonts w:ascii="Book Antiqua" w:hAnsi="Book Antiqua" w:hint="eastAsia"/>
          <w:lang w:eastAsia="zh-CN"/>
        </w:rPr>
        <w:t>.</w:t>
      </w:r>
      <w:proofErr w:type="gramEnd"/>
    </w:p>
    <w:p w14:paraId="7B1DA0B1" w14:textId="77777777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7FE681F" w14:textId="1D6B43FD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9317FD">
        <w:rPr>
          <w:rFonts w:ascii="Book Antiqua" w:hAnsi="Book Antiqua"/>
          <w:b/>
          <w:i/>
        </w:rPr>
        <w:t>Treatment</w:t>
      </w:r>
    </w:p>
    <w:p w14:paraId="05E4E6B6" w14:textId="2AB46EC8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9317FD">
        <w:rPr>
          <w:rFonts w:ascii="Book Antiqua" w:hAnsi="Book Antiqua"/>
        </w:rPr>
        <w:t xml:space="preserve">Open </w:t>
      </w:r>
      <w:r w:rsidR="00946BBE" w:rsidRPr="009317FD">
        <w:rPr>
          <w:rFonts w:ascii="Book Antiqua" w:hAnsi="Book Antiqua"/>
        </w:rPr>
        <w:t>r</w:t>
      </w:r>
      <w:r w:rsidRPr="009317FD">
        <w:rPr>
          <w:rFonts w:ascii="Book Antiqua" w:hAnsi="Book Antiqua"/>
        </w:rPr>
        <w:t xml:space="preserve">eduction and </w:t>
      </w:r>
      <w:r w:rsidR="00946BBE" w:rsidRPr="009317FD">
        <w:rPr>
          <w:rFonts w:ascii="Book Antiqua" w:hAnsi="Book Antiqua"/>
        </w:rPr>
        <w:t>i</w:t>
      </w:r>
      <w:r w:rsidRPr="009317FD">
        <w:rPr>
          <w:rFonts w:ascii="Book Antiqua" w:hAnsi="Book Antiqua"/>
        </w:rPr>
        <w:t xml:space="preserve">nternal fixation of the fracture using a </w:t>
      </w:r>
      <w:r w:rsidR="00946BBE" w:rsidRPr="009317FD">
        <w:rPr>
          <w:rFonts w:ascii="Book Antiqua" w:hAnsi="Book Antiqua"/>
        </w:rPr>
        <w:t>PHILOS</w:t>
      </w:r>
      <w:r w:rsidRPr="009317FD">
        <w:rPr>
          <w:rFonts w:ascii="Book Antiqua" w:hAnsi="Book Antiqua"/>
        </w:rPr>
        <w:t xml:space="preserve"> locking plate</w:t>
      </w:r>
      <w:r w:rsidR="004966F3" w:rsidRPr="009317FD">
        <w:rPr>
          <w:rFonts w:ascii="Book Antiqua" w:hAnsi="Book Antiqua"/>
        </w:rPr>
        <w:t xml:space="preserve">, using the ability to place </w:t>
      </w:r>
      <w:proofErr w:type="spellStart"/>
      <w:r w:rsidR="004966F3" w:rsidRPr="009317FD">
        <w:rPr>
          <w:rFonts w:ascii="Book Antiqua" w:hAnsi="Book Antiqua"/>
        </w:rPr>
        <w:t>polya</w:t>
      </w:r>
      <w:r w:rsidR="00153FC4">
        <w:rPr>
          <w:rFonts w:ascii="Book Antiqua" w:hAnsi="Book Antiqua"/>
        </w:rPr>
        <w:t>x</w:t>
      </w:r>
      <w:r w:rsidR="004966F3" w:rsidRPr="009317FD">
        <w:rPr>
          <w:rFonts w:ascii="Book Antiqua" w:hAnsi="Book Antiqua"/>
        </w:rPr>
        <w:t>ial</w:t>
      </w:r>
      <w:proofErr w:type="spellEnd"/>
      <w:r w:rsidR="004966F3" w:rsidRPr="009317FD">
        <w:rPr>
          <w:rFonts w:ascii="Book Antiqua" w:hAnsi="Book Antiqua"/>
        </w:rPr>
        <w:t xml:space="preserve"> locking screws into the small distal fragment, thereby maximising construct stability</w:t>
      </w:r>
      <w:r w:rsidR="00946BBE" w:rsidRPr="009317FD">
        <w:rPr>
          <w:rFonts w:ascii="Book Antiqua" w:hAnsi="Book Antiqua" w:hint="eastAsia"/>
          <w:lang w:eastAsia="zh-CN"/>
        </w:rPr>
        <w:t>.</w:t>
      </w:r>
    </w:p>
    <w:p w14:paraId="25ED5890" w14:textId="77777777" w:rsidR="006C3463" w:rsidRPr="009317FD" w:rsidRDefault="006C346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A781AA9" w14:textId="77777777" w:rsidR="00946BBE" w:rsidRPr="009317FD" w:rsidRDefault="00946BBE" w:rsidP="009A07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lang w:eastAsia="zh-CN"/>
        </w:rPr>
      </w:pPr>
      <w:r w:rsidRPr="009317FD">
        <w:rPr>
          <w:rFonts w:ascii="Book Antiqua" w:hAnsi="Book Antiqua" w:cs="Times New Roman"/>
          <w:b/>
          <w:bCs/>
          <w:i/>
          <w:lang w:eastAsia="en-US"/>
        </w:rPr>
        <w:t xml:space="preserve">Related reports </w:t>
      </w:r>
    </w:p>
    <w:p w14:paraId="463EEE5A" w14:textId="201602A1" w:rsidR="006C3463" w:rsidRPr="009317FD" w:rsidRDefault="004966F3" w:rsidP="009A07A8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9317FD">
        <w:rPr>
          <w:rFonts w:ascii="Book Antiqua" w:hAnsi="Book Antiqua"/>
        </w:rPr>
        <w:t>Periprosthetic</w:t>
      </w:r>
      <w:proofErr w:type="spellEnd"/>
      <w:r w:rsidRPr="009317FD">
        <w:rPr>
          <w:rFonts w:ascii="Book Antiqua" w:hAnsi="Book Antiqua"/>
        </w:rPr>
        <w:t xml:space="preserve"> femoral </w:t>
      </w:r>
      <w:proofErr w:type="gramStart"/>
      <w:r w:rsidRPr="009317FD">
        <w:rPr>
          <w:rFonts w:ascii="Book Antiqua" w:hAnsi="Book Antiqua"/>
        </w:rPr>
        <w:t xml:space="preserve">fracture about a total knee </w:t>
      </w:r>
      <w:proofErr w:type="spellStart"/>
      <w:r w:rsidRPr="009317FD">
        <w:rPr>
          <w:rFonts w:ascii="Book Antiqua" w:hAnsi="Book Antiqua"/>
        </w:rPr>
        <w:t>arthroplasty</w:t>
      </w:r>
      <w:proofErr w:type="spellEnd"/>
      <w:r w:rsidRPr="009317FD">
        <w:rPr>
          <w:rFonts w:ascii="Book Antiqua" w:hAnsi="Book Antiqua"/>
        </w:rPr>
        <w:t xml:space="preserve"> are</w:t>
      </w:r>
      <w:proofErr w:type="gramEnd"/>
      <w:r w:rsidRPr="009317FD">
        <w:rPr>
          <w:rFonts w:ascii="Book Antiqua" w:hAnsi="Book Antiqua"/>
        </w:rPr>
        <w:t xml:space="preserve"> rare, and </w:t>
      </w:r>
      <w:r w:rsidR="00153FC4" w:rsidRPr="009317FD">
        <w:rPr>
          <w:rFonts w:ascii="Book Antiqua" w:hAnsi="Book Antiqua"/>
        </w:rPr>
        <w:t>several</w:t>
      </w:r>
      <w:r w:rsidRPr="009317FD">
        <w:rPr>
          <w:rFonts w:ascii="Book Antiqua" w:hAnsi="Book Antiqua"/>
        </w:rPr>
        <w:t xml:space="preserve"> methods for managing these are reported in the literature.</w:t>
      </w:r>
      <w:r w:rsidR="009A07A8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 xml:space="preserve">This case is unique in that the distal fragment was </w:t>
      </w:r>
      <w:proofErr w:type="gramStart"/>
      <w:r w:rsidRPr="009317FD">
        <w:rPr>
          <w:rFonts w:ascii="Book Antiqua" w:hAnsi="Book Antiqua"/>
        </w:rPr>
        <w:t>too</w:t>
      </w:r>
      <w:proofErr w:type="gramEnd"/>
      <w:r w:rsidRPr="009317FD">
        <w:rPr>
          <w:rFonts w:ascii="Book Antiqua" w:hAnsi="Book Antiqua"/>
        </w:rPr>
        <w:t xml:space="preserve"> small to allow for a lateral LISS femoral plate, nor did the implants allow for a retrograde intramedullary device to be used.</w:t>
      </w:r>
    </w:p>
    <w:p w14:paraId="0F19D08C" w14:textId="77777777" w:rsidR="004966F3" w:rsidRPr="009317FD" w:rsidRDefault="004966F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F8B86DD" w14:textId="77777777" w:rsidR="009317FD" w:rsidRPr="009317FD" w:rsidRDefault="009317FD" w:rsidP="009A07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lang w:eastAsia="zh-CN"/>
        </w:rPr>
      </w:pPr>
      <w:r w:rsidRPr="009317FD">
        <w:rPr>
          <w:rFonts w:ascii="Book Antiqua" w:hAnsi="Book Antiqua" w:cs="Times New Roman"/>
          <w:b/>
          <w:bCs/>
          <w:i/>
          <w:lang w:eastAsia="en-US"/>
        </w:rPr>
        <w:t xml:space="preserve">Term explanation  </w:t>
      </w:r>
    </w:p>
    <w:p w14:paraId="5828FDD9" w14:textId="56C1B136" w:rsidR="006C3463" w:rsidRPr="009317FD" w:rsidRDefault="004966F3" w:rsidP="009A07A8">
      <w:pPr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t xml:space="preserve">PHILOS is an acronym for Proximal Humeral Internal Locking </w:t>
      </w:r>
      <w:proofErr w:type="spellStart"/>
      <w:r w:rsidRPr="009317FD">
        <w:rPr>
          <w:rFonts w:ascii="Book Antiqua" w:hAnsi="Book Antiqua"/>
        </w:rPr>
        <w:t>Osteo</w:t>
      </w:r>
      <w:proofErr w:type="spellEnd"/>
      <w:r w:rsidRPr="009317FD">
        <w:rPr>
          <w:rFonts w:ascii="Book Antiqua" w:hAnsi="Book Antiqua"/>
        </w:rPr>
        <w:t>-Synthesis, and describes the locking screw nature of the internal implant.</w:t>
      </w:r>
    </w:p>
    <w:p w14:paraId="6C6246A6" w14:textId="77777777" w:rsidR="004966F3" w:rsidRPr="009317FD" w:rsidRDefault="004966F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A8CA1A4" w14:textId="77777777" w:rsidR="009317FD" w:rsidRPr="009317FD" w:rsidRDefault="009317FD" w:rsidP="009A07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lang w:eastAsia="zh-CN"/>
        </w:rPr>
      </w:pPr>
      <w:r w:rsidRPr="009317FD">
        <w:rPr>
          <w:rFonts w:ascii="Book Antiqua" w:hAnsi="Book Antiqua" w:cs="Times New Roman"/>
          <w:b/>
          <w:bCs/>
          <w:i/>
          <w:lang w:eastAsia="en-US"/>
        </w:rPr>
        <w:t xml:space="preserve">Experiences and lessons </w:t>
      </w:r>
    </w:p>
    <w:p w14:paraId="6728E758" w14:textId="132C2170" w:rsidR="006C3463" w:rsidRPr="009317FD" w:rsidRDefault="004966F3" w:rsidP="009A07A8">
      <w:pPr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t>The use of the PHILOS for this particular fracture configuration is novel.</w:t>
      </w:r>
      <w:r w:rsidR="009A07A8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>We have managed to use this in a rare, and challenging circumstance, with success both in terms of radiological union and restoration of mobility and function.</w:t>
      </w:r>
      <w:r w:rsidR="009A07A8" w:rsidRPr="009317FD">
        <w:rPr>
          <w:rFonts w:ascii="Book Antiqua" w:hAnsi="Book Antiqua"/>
        </w:rPr>
        <w:t xml:space="preserve"> </w:t>
      </w:r>
      <w:r w:rsidRPr="009317FD">
        <w:rPr>
          <w:rFonts w:ascii="Book Antiqua" w:hAnsi="Book Antiqua"/>
        </w:rPr>
        <w:t xml:space="preserve">Careful pre-operative planning, knowledge of available </w:t>
      </w:r>
      <w:r w:rsidR="00153FC4" w:rsidRPr="009317FD">
        <w:rPr>
          <w:rFonts w:ascii="Book Antiqua" w:hAnsi="Book Antiqua"/>
        </w:rPr>
        <w:t>implants</w:t>
      </w:r>
      <w:r w:rsidRPr="009317FD">
        <w:rPr>
          <w:rFonts w:ascii="Book Antiqua" w:hAnsi="Book Antiqua"/>
        </w:rPr>
        <w:t xml:space="preserve"> and appreciation of fracture configuration is crucial in managing the very distal femoral </w:t>
      </w:r>
      <w:proofErr w:type="spellStart"/>
      <w:r w:rsidRPr="009317FD">
        <w:rPr>
          <w:rFonts w:ascii="Book Antiqua" w:hAnsi="Book Antiqua"/>
        </w:rPr>
        <w:t>periprosthetic</w:t>
      </w:r>
      <w:proofErr w:type="spellEnd"/>
      <w:r w:rsidRPr="009317FD">
        <w:rPr>
          <w:rFonts w:ascii="Book Antiqua" w:hAnsi="Book Antiqua"/>
        </w:rPr>
        <w:t xml:space="preserve"> fracture about a total knee </w:t>
      </w:r>
      <w:proofErr w:type="spellStart"/>
      <w:r w:rsidRPr="009317FD">
        <w:rPr>
          <w:rFonts w:ascii="Book Antiqua" w:hAnsi="Book Antiqua"/>
        </w:rPr>
        <w:t>arthroplasty</w:t>
      </w:r>
      <w:proofErr w:type="spellEnd"/>
      <w:r w:rsidR="00153FC4">
        <w:rPr>
          <w:rFonts w:ascii="Book Antiqua" w:hAnsi="Book Antiqua"/>
        </w:rPr>
        <w:t>.</w:t>
      </w:r>
    </w:p>
    <w:p w14:paraId="344B77C3" w14:textId="77777777" w:rsidR="004966F3" w:rsidRPr="009317FD" w:rsidRDefault="004966F3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41E8E76" w14:textId="77777777" w:rsidR="009317FD" w:rsidRPr="009317FD" w:rsidRDefault="009317FD" w:rsidP="009A07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lang w:eastAsia="zh-CN"/>
        </w:rPr>
      </w:pPr>
      <w:r w:rsidRPr="009317FD">
        <w:rPr>
          <w:rFonts w:ascii="Book Antiqua" w:hAnsi="Book Antiqua" w:cs="Times New Roman"/>
          <w:b/>
          <w:bCs/>
          <w:i/>
          <w:lang w:eastAsia="en-US"/>
        </w:rPr>
        <w:t xml:space="preserve">Peer-review </w:t>
      </w:r>
    </w:p>
    <w:p w14:paraId="00658209" w14:textId="3915B353" w:rsidR="00461E9E" w:rsidRPr="009317FD" w:rsidRDefault="009317FD" w:rsidP="009A07A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9317FD">
        <w:rPr>
          <w:rFonts w:ascii="Book Antiqua" w:hAnsi="Book Antiqua"/>
        </w:rPr>
        <w:lastRenderedPageBreak/>
        <w:t>This is a nice paper</w:t>
      </w:r>
      <w:r w:rsidRPr="009317FD">
        <w:rPr>
          <w:rFonts w:ascii="Book Antiqua" w:hAnsi="Book Antiqua" w:hint="eastAsia"/>
        </w:rPr>
        <w:t xml:space="preserve">. </w:t>
      </w:r>
      <w:r w:rsidRPr="009317FD">
        <w:rPr>
          <w:rFonts w:ascii="Book Antiqua" w:hAnsi="Book Antiqua"/>
        </w:rPr>
        <w:t xml:space="preserve">The idea for using PHILOS plate is very unique.  This manuscript presents a novel technique for the management of </w:t>
      </w:r>
      <w:proofErr w:type="spellStart"/>
      <w:r w:rsidRPr="009317FD">
        <w:rPr>
          <w:rFonts w:ascii="Book Antiqua" w:hAnsi="Book Antiqua"/>
        </w:rPr>
        <w:t>periprosthetic</w:t>
      </w:r>
      <w:proofErr w:type="spellEnd"/>
      <w:r w:rsidRPr="009317FD">
        <w:rPr>
          <w:rFonts w:ascii="Book Antiqua" w:hAnsi="Book Antiqua"/>
        </w:rPr>
        <w:t xml:space="preserve"> supracondylar femoral </w:t>
      </w:r>
      <w:proofErr w:type="gramStart"/>
      <w:r w:rsidRPr="009317FD">
        <w:rPr>
          <w:rFonts w:ascii="Book Antiqua" w:hAnsi="Book Antiqua"/>
        </w:rPr>
        <w:t>fractures which</w:t>
      </w:r>
      <w:proofErr w:type="gramEnd"/>
      <w:r w:rsidRPr="009317FD">
        <w:rPr>
          <w:rFonts w:ascii="Book Antiqua" w:hAnsi="Book Antiqua"/>
        </w:rPr>
        <w:t xml:space="preserve"> deserves attention fro</w:t>
      </w:r>
      <w:r w:rsidR="00153FC4">
        <w:rPr>
          <w:rFonts w:ascii="Book Antiqua" w:hAnsi="Book Antiqua"/>
        </w:rPr>
        <w:t>m t</w:t>
      </w:r>
      <w:r w:rsidRPr="009317FD">
        <w:rPr>
          <w:rFonts w:ascii="Book Antiqua" w:hAnsi="Book Antiqua"/>
        </w:rPr>
        <w:t xml:space="preserve">he orthopaedic </w:t>
      </w:r>
      <w:r w:rsidR="00153FC4" w:rsidRPr="009317FD">
        <w:rPr>
          <w:rFonts w:ascii="Book Antiqua" w:hAnsi="Book Antiqua"/>
        </w:rPr>
        <w:t>community</w:t>
      </w:r>
      <w:r w:rsidRPr="009317FD">
        <w:rPr>
          <w:rFonts w:ascii="Book Antiqua" w:hAnsi="Book Antiqua"/>
        </w:rPr>
        <w:t xml:space="preserve"> in order to be fairly judged.</w:t>
      </w:r>
    </w:p>
    <w:p w14:paraId="513A3417" w14:textId="77777777" w:rsidR="00461E9E" w:rsidRPr="009317FD" w:rsidRDefault="00461E9E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0ED3642" w14:textId="77777777" w:rsidR="00461E9E" w:rsidRPr="009317FD" w:rsidRDefault="00461E9E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7475EBC" w14:textId="77777777" w:rsidR="00461E9E" w:rsidRPr="009317FD" w:rsidRDefault="00461E9E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80A4D8E" w14:textId="77777777" w:rsidR="00461E9E" w:rsidRPr="009317FD" w:rsidRDefault="00461E9E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E4E12B4" w14:textId="77777777" w:rsidR="00461E9E" w:rsidRPr="009317FD" w:rsidRDefault="00461E9E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4308698" w14:textId="77777777" w:rsidR="00461E9E" w:rsidRPr="009317FD" w:rsidRDefault="00461E9E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4A82ACB" w14:textId="77777777" w:rsidR="00461E9E" w:rsidRPr="009317FD" w:rsidRDefault="00461E9E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27E82B7" w14:textId="77777777" w:rsidR="00461E9E" w:rsidRPr="009317FD" w:rsidRDefault="00461E9E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A697F92" w14:textId="77777777" w:rsidR="00461E9E" w:rsidRPr="009317FD" w:rsidRDefault="00461E9E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C4FDCC1" w14:textId="77777777" w:rsidR="00A72A0E" w:rsidRPr="009317FD" w:rsidRDefault="00A72A0E" w:rsidP="009A07A8">
      <w:pPr>
        <w:snapToGrid w:val="0"/>
        <w:spacing w:line="360" w:lineRule="auto"/>
        <w:jc w:val="both"/>
        <w:rPr>
          <w:rFonts w:ascii="Book Antiqua" w:hAnsi="Book Antiqua"/>
        </w:rPr>
      </w:pPr>
      <w:r w:rsidRPr="009317FD">
        <w:rPr>
          <w:rFonts w:ascii="Book Antiqua" w:hAnsi="Book Antiqua"/>
        </w:rPr>
        <w:br w:type="page"/>
      </w:r>
    </w:p>
    <w:p w14:paraId="0ED4B45A" w14:textId="77777777" w:rsidR="00461E9E" w:rsidRPr="009317FD" w:rsidRDefault="00343E37" w:rsidP="009A07A8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9317FD">
        <w:rPr>
          <w:rFonts w:ascii="Book Antiqua" w:hAnsi="Book Antiqua"/>
          <w:b/>
        </w:rPr>
        <w:lastRenderedPageBreak/>
        <w:t>REFERENCES</w:t>
      </w:r>
    </w:p>
    <w:p w14:paraId="4B31B8D9" w14:textId="12395185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r w:rsidRPr="00443643">
        <w:rPr>
          <w:rFonts w:ascii="Book Antiqua" w:hAnsi="Book Antiqua"/>
          <w:b/>
          <w:bCs/>
          <w:sz w:val="24"/>
          <w:lang w:val="en-US"/>
        </w:rPr>
        <w:t>Su ET</w:t>
      </w:r>
      <w:r w:rsidRPr="00443643">
        <w:rPr>
          <w:rFonts w:ascii="Book Antiqua" w:hAnsi="Book Antiqua"/>
          <w:sz w:val="24"/>
          <w:lang w:val="en-US"/>
        </w:rPr>
        <w:t xml:space="preserve">, </w:t>
      </w:r>
      <w:proofErr w:type="spellStart"/>
      <w:r w:rsidRPr="00443643">
        <w:rPr>
          <w:rFonts w:ascii="Book Antiqua" w:hAnsi="Book Antiqua"/>
          <w:sz w:val="24"/>
          <w:lang w:val="en-US"/>
        </w:rPr>
        <w:t>DeWal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H, Di </w:t>
      </w:r>
      <w:proofErr w:type="spellStart"/>
      <w:r w:rsidRPr="00443643">
        <w:rPr>
          <w:rFonts w:ascii="Book Antiqua" w:hAnsi="Book Antiqua"/>
          <w:sz w:val="24"/>
          <w:lang w:val="en-US"/>
        </w:rPr>
        <w:t>Cesare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PE. </w:t>
      </w:r>
      <w:proofErr w:type="spellStart"/>
      <w:r w:rsidRPr="00443643">
        <w:rPr>
          <w:rFonts w:ascii="Book Antiqua" w:hAnsi="Book Antiqua"/>
          <w:sz w:val="24"/>
          <w:lang w:val="en-US"/>
        </w:rPr>
        <w:t>Periprosthetic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femoral fractures above total knee replacements.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Am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Acad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Orthop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Surg</w:t>
      </w:r>
      <w:proofErr w:type="spellEnd"/>
      <w:r w:rsidRPr="00443643">
        <w:rPr>
          <w:rFonts w:ascii="Book Antiqua" w:hAnsi="Book Antiqua"/>
          <w:sz w:val="24"/>
          <w:lang w:val="en-US"/>
        </w:rPr>
        <w:t> 2004; </w:t>
      </w:r>
      <w:r w:rsidRPr="00443643">
        <w:rPr>
          <w:rFonts w:ascii="Book Antiqua" w:hAnsi="Book Antiqua"/>
          <w:b/>
          <w:bCs/>
          <w:sz w:val="24"/>
          <w:lang w:val="en-US"/>
        </w:rPr>
        <w:t>12</w:t>
      </w:r>
      <w:r w:rsidRPr="00443643">
        <w:rPr>
          <w:rFonts w:ascii="Book Antiqua" w:hAnsi="Book Antiqua"/>
          <w:sz w:val="24"/>
          <w:lang w:val="en-US"/>
        </w:rPr>
        <w:t>: 12-20 [PMID: 14753793 DOI: 10.5435/00124635-200401000-00003]</w:t>
      </w:r>
    </w:p>
    <w:p w14:paraId="4D8D2B95" w14:textId="35F3BB00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McAlinden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</w:t>
      </w:r>
      <w:bookmarkStart w:id="111" w:name="OLE_LINK1009"/>
      <w:bookmarkStart w:id="112" w:name="OLE_LINK1010"/>
      <w:r w:rsidRPr="00443643">
        <w:rPr>
          <w:rFonts w:ascii="Book Antiqua" w:hAnsi="Book Antiqua"/>
          <w:b/>
          <w:bCs/>
          <w:sz w:val="24"/>
          <w:lang w:val="en-US"/>
        </w:rPr>
        <w:t>MG</w:t>
      </w:r>
      <w:r w:rsidRPr="00A24F28">
        <w:rPr>
          <w:rFonts w:ascii="Book Antiqua" w:hAnsi="Book Antiqua"/>
          <w:bCs/>
          <w:sz w:val="24"/>
          <w:lang w:val="en-US"/>
        </w:rPr>
        <w:t>,</w:t>
      </w:r>
      <w:r w:rsidRPr="00443643">
        <w:rPr>
          <w:rFonts w:ascii="Book Antiqua" w:hAnsi="Book Antiqua"/>
          <w:sz w:val="24"/>
          <w:lang w:val="en-US"/>
        </w:rPr>
        <w:t> </w:t>
      </w:r>
      <w:bookmarkStart w:id="113" w:name="OLE_LINK1013"/>
      <w:bookmarkStart w:id="114" w:name="OLE_LINK1014"/>
      <w:proofErr w:type="spellStart"/>
      <w:r w:rsidRPr="00443643">
        <w:rPr>
          <w:rFonts w:ascii="Book Antiqua" w:hAnsi="Book Antiqua"/>
          <w:sz w:val="24"/>
          <w:lang w:val="en-US"/>
        </w:rPr>
        <w:t>Masri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BA, </w:t>
      </w:r>
      <w:bookmarkStart w:id="115" w:name="OLE_LINK1015"/>
      <w:bookmarkStart w:id="116" w:name="OLE_LINK1016"/>
      <w:proofErr w:type="spellStart"/>
      <w:r w:rsidRPr="00443643">
        <w:rPr>
          <w:rFonts w:ascii="Book Antiqua" w:hAnsi="Book Antiqua"/>
          <w:sz w:val="24"/>
          <w:lang w:val="en-US"/>
        </w:rPr>
        <w:t>Garbuz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DS</w:t>
      </w:r>
      <w:bookmarkEnd w:id="115"/>
      <w:bookmarkEnd w:id="116"/>
      <w:r w:rsidRPr="00443643">
        <w:rPr>
          <w:rFonts w:ascii="Book Antiqua" w:hAnsi="Book Antiqua"/>
          <w:sz w:val="24"/>
          <w:lang w:val="en-US"/>
        </w:rPr>
        <w:t xml:space="preserve">, Duncan CP. </w:t>
      </w:r>
      <w:proofErr w:type="spellStart"/>
      <w:r w:rsidRPr="00443643">
        <w:rPr>
          <w:rFonts w:ascii="Book Antiqua" w:hAnsi="Book Antiqua"/>
          <w:sz w:val="24"/>
          <w:lang w:val="en-US"/>
        </w:rPr>
        <w:t>Periprosthetic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Fractures About Total Knee </w:t>
      </w:r>
      <w:proofErr w:type="spellStart"/>
      <w:r w:rsidRPr="00443643">
        <w:rPr>
          <w:rFonts w:ascii="Book Antiqua" w:hAnsi="Book Antiqua"/>
          <w:sz w:val="24"/>
          <w:lang w:val="en-US"/>
        </w:rPr>
        <w:t>Arthroplasty</w:t>
      </w:r>
      <w:bookmarkEnd w:id="113"/>
      <w:bookmarkEnd w:id="114"/>
      <w:proofErr w:type="spellEnd"/>
      <w:r w:rsidRPr="00443643">
        <w:rPr>
          <w:rFonts w:ascii="Book Antiqua" w:hAnsi="Book Antiqua"/>
          <w:sz w:val="24"/>
          <w:lang w:val="en-US"/>
        </w:rPr>
        <w:t xml:space="preserve">. In: </w:t>
      </w:r>
      <w:bookmarkStart w:id="117" w:name="OLE_LINK1011"/>
      <w:bookmarkStart w:id="118" w:name="OLE_LINK1012"/>
      <w:r w:rsidRPr="00443643">
        <w:rPr>
          <w:rFonts w:ascii="Book Antiqua" w:hAnsi="Book Antiqua"/>
          <w:sz w:val="24"/>
          <w:lang w:val="en-US"/>
        </w:rPr>
        <w:t xml:space="preserve">Callaghan JJ, Rosenberg AG, </w:t>
      </w:r>
      <w:proofErr w:type="spellStart"/>
      <w:r w:rsidRPr="00443643">
        <w:rPr>
          <w:rFonts w:ascii="Book Antiqua" w:hAnsi="Book Antiqua"/>
          <w:sz w:val="24"/>
          <w:lang w:val="en-US"/>
        </w:rPr>
        <w:t>Rubash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HE, </w:t>
      </w:r>
      <w:proofErr w:type="spellStart"/>
      <w:r w:rsidRPr="00443643">
        <w:rPr>
          <w:rFonts w:ascii="Book Antiqua" w:hAnsi="Book Antiqua"/>
          <w:sz w:val="24"/>
          <w:lang w:val="en-US"/>
        </w:rPr>
        <w:t>Simonian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PT, </w:t>
      </w:r>
      <w:proofErr w:type="spellStart"/>
      <w:r w:rsidRPr="00443643">
        <w:rPr>
          <w:rFonts w:ascii="Book Antiqua" w:hAnsi="Book Antiqua"/>
          <w:sz w:val="24"/>
          <w:lang w:val="en-US"/>
        </w:rPr>
        <w:t>Wickiewicz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PT. The Adult </w:t>
      </w:r>
      <w:bookmarkEnd w:id="111"/>
      <w:bookmarkEnd w:id="112"/>
      <w:r w:rsidRPr="00443643">
        <w:rPr>
          <w:rFonts w:ascii="Book Antiqua" w:hAnsi="Book Antiqua"/>
          <w:sz w:val="24"/>
          <w:lang w:val="en-US"/>
        </w:rPr>
        <w:t>Knee</w:t>
      </w:r>
      <w:bookmarkEnd w:id="117"/>
      <w:bookmarkEnd w:id="118"/>
      <w:r w:rsidRPr="00443643">
        <w:rPr>
          <w:rFonts w:ascii="Book Antiqua" w:hAnsi="Book Antiqua"/>
          <w:sz w:val="24"/>
          <w:lang w:val="en-US"/>
        </w:rPr>
        <w:t>.</w:t>
      </w:r>
    </w:p>
    <w:p w14:paraId="3BCDC94C" w14:textId="6259CD72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Ristevski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B</w:t>
      </w:r>
      <w:r w:rsidRPr="00443643">
        <w:rPr>
          <w:rFonts w:ascii="Book Antiqua" w:hAnsi="Book Antiqua"/>
          <w:sz w:val="24"/>
          <w:lang w:val="en-US"/>
        </w:rPr>
        <w:t xml:space="preserve">, </w:t>
      </w:r>
      <w:proofErr w:type="spellStart"/>
      <w:r w:rsidRPr="00443643">
        <w:rPr>
          <w:rFonts w:ascii="Book Antiqua" w:hAnsi="Book Antiqua"/>
          <w:sz w:val="24"/>
          <w:lang w:val="en-US"/>
        </w:rPr>
        <w:t>Nauth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A, Williams DS, Hall JA, Whelan DB, </w:t>
      </w:r>
      <w:proofErr w:type="spellStart"/>
      <w:r w:rsidRPr="00443643">
        <w:rPr>
          <w:rFonts w:ascii="Book Antiqua" w:hAnsi="Book Antiqua"/>
          <w:sz w:val="24"/>
          <w:lang w:val="en-US"/>
        </w:rPr>
        <w:t>Bhandari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M, </w:t>
      </w:r>
      <w:proofErr w:type="spellStart"/>
      <w:r w:rsidRPr="00443643">
        <w:rPr>
          <w:rFonts w:ascii="Book Antiqua" w:hAnsi="Book Antiqua"/>
          <w:sz w:val="24"/>
          <w:lang w:val="en-US"/>
        </w:rPr>
        <w:t>Schemitsch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EH. Systematic review of the treatment of </w:t>
      </w:r>
      <w:proofErr w:type="spellStart"/>
      <w:r w:rsidRPr="00443643">
        <w:rPr>
          <w:rFonts w:ascii="Book Antiqua" w:hAnsi="Book Antiqua"/>
          <w:sz w:val="24"/>
          <w:lang w:val="en-US"/>
        </w:rPr>
        <w:t>periprosthetic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distal femur fractures.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Orthop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Trauma</w:t>
      </w:r>
      <w:r w:rsidRPr="00443643">
        <w:rPr>
          <w:rFonts w:ascii="Book Antiqua" w:hAnsi="Book Antiqua"/>
          <w:sz w:val="24"/>
          <w:lang w:val="en-US"/>
        </w:rPr>
        <w:t> 2014; </w:t>
      </w:r>
      <w:r w:rsidRPr="00443643">
        <w:rPr>
          <w:rFonts w:ascii="Book Antiqua" w:hAnsi="Book Antiqua"/>
          <w:b/>
          <w:bCs/>
          <w:sz w:val="24"/>
          <w:lang w:val="en-US"/>
        </w:rPr>
        <w:t>28</w:t>
      </w:r>
      <w:r w:rsidRPr="00443643">
        <w:rPr>
          <w:rFonts w:ascii="Book Antiqua" w:hAnsi="Book Antiqua"/>
          <w:sz w:val="24"/>
          <w:lang w:val="en-US"/>
        </w:rPr>
        <w:t>: 307-312 [PMID: 24149447 DOI: 10.1097/BOT.0000000000000002]</w:t>
      </w:r>
    </w:p>
    <w:p w14:paraId="60B03E1A" w14:textId="2A2B79DD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Streubel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PN</w:t>
      </w:r>
      <w:r w:rsidRPr="00443643">
        <w:rPr>
          <w:rFonts w:ascii="Book Antiqua" w:hAnsi="Book Antiqua"/>
          <w:sz w:val="24"/>
          <w:lang w:val="en-US"/>
        </w:rPr>
        <w:t xml:space="preserve">, Gardner MJ, </w:t>
      </w:r>
      <w:proofErr w:type="spellStart"/>
      <w:r w:rsidRPr="00443643">
        <w:rPr>
          <w:rFonts w:ascii="Book Antiqua" w:hAnsi="Book Antiqua"/>
          <w:sz w:val="24"/>
          <w:lang w:val="en-US"/>
        </w:rPr>
        <w:t>Morshed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S, </w:t>
      </w:r>
      <w:proofErr w:type="spellStart"/>
      <w:r w:rsidRPr="00443643">
        <w:rPr>
          <w:rFonts w:ascii="Book Antiqua" w:hAnsi="Book Antiqua"/>
          <w:sz w:val="24"/>
          <w:lang w:val="en-US"/>
        </w:rPr>
        <w:t>Collinge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CA, Gallagher B, Ricci WM. Are extreme distal </w:t>
      </w:r>
      <w:proofErr w:type="spellStart"/>
      <w:r w:rsidRPr="00443643">
        <w:rPr>
          <w:rFonts w:ascii="Book Antiqua" w:hAnsi="Book Antiqua"/>
          <w:sz w:val="24"/>
          <w:lang w:val="en-US"/>
        </w:rPr>
        <w:t>periprosthetic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supracondylar fractures of the femur too distal to fix using a lateral locked plate?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Bone Joint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Surg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Br</w:t>
      </w:r>
      <w:r w:rsidRPr="00443643">
        <w:rPr>
          <w:rFonts w:ascii="Book Antiqua" w:hAnsi="Book Antiqua"/>
          <w:sz w:val="24"/>
          <w:lang w:val="en-US"/>
        </w:rPr>
        <w:t> 2010; </w:t>
      </w:r>
      <w:r w:rsidRPr="00443643">
        <w:rPr>
          <w:rFonts w:ascii="Book Antiqua" w:hAnsi="Book Antiqua"/>
          <w:b/>
          <w:bCs/>
          <w:sz w:val="24"/>
          <w:lang w:val="en-US"/>
        </w:rPr>
        <w:t>92</w:t>
      </w:r>
      <w:r w:rsidRPr="00443643">
        <w:rPr>
          <w:rFonts w:ascii="Book Antiqua" w:hAnsi="Book Antiqua"/>
          <w:sz w:val="24"/>
          <w:lang w:val="en-US"/>
        </w:rPr>
        <w:t>: 527-534 [PMID: 20357329 DOI: 10.1302/0301-620X.92B3.22996]</w:t>
      </w:r>
    </w:p>
    <w:p w14:paraId="644B4EF3" w14:textId="60EED8E4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r w:rsidRPr="00443643">
        <w:rPr>
          <w:rFonts w:ascii="Book Antiqua" w:hAnsi="Book Antiqua"/>
          <w:b/>
          <w:bCs/>
          <w:sz w:val="24"/>
          <w:lang w:val="en-US"/>
        </w:rPr>
        <w:t>Thompson SM</w:t>
      </w:r>
      <w:r w:rsidRPr="00443643">
        <w:rPr>
          <w:rFonts w:ascii="Book Antiqua" w:hAnsi="Book Antiqua"/>
          <w:sz w:val="24"/>
          <w:lang w:val="en-US"/>
        </w:rPr>
        <w:t xml:space="preserve">, </w:t>
      </w:r>
      <w:proofErr w:type="spellStart"/>
      <w:r w:rsidRPr="00443643">
        <w:rPr>
          <w:rFonts w:ascii="Book Antiqua" w:hAnsi="Book Antiqua"/>
          <w:sz w:val="24"/>
          <w:lang w:val="en-US"/>
        </w:rPr>
        <w:t>Lindisfarne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EA, Bradley N, </w:t>
      </w:r>
      <w:proofErr w:type="spellStart"/>
      <w:r w:rsidRPr="00443643">
        <w:rPr>
          <w:rFonts w:ascii="Book Antiqua" w:hAnsi="Book Antiqua"/>
          <w:sz w:val="24"/>
          <w:lang w:val="en-US"/>
        </w:rPr>
        <w:t>Solan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M. </w:t>
      </w:r>
      <w:proofErr w:type="spellStart"/>
      <w:r w:rsidRPr="00443643">
        <w:rPr>
          <w:rFonts w:ascii="Book Antiqua" w:hAnsi="Book Antiqua"/>
          <w:sz w:val="24"/>
          <w:lang w:val="en-US"/>
        </w:rPr>
        <w:t>Periprosthetic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supracondylar femoral fractures above a total knee replacement: compatibility guide for fixation with a retrograde intramedullary nail.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Arthroplasty</w:t>
      </w:r>
      <w:proofErr w:type="spellEnd"/>
      <w:r w:rsidRPr="00443643">
        <w:rPr>
          <w:rFonts w:ascii="Book Antiqua" w:hAnsi="Book Antiqua"/>
          <w:sz w:val="24"/>
          <w:lang w:val="en-US"/>
        </w:rPr>
        <w:t> 2014; </w:t>
      </w:r>
      <w:r w:rsidRPr="00443643">
        <w:rPr>
          <w:rFonts w:ascii="Book Antiqua" w:hAnsi="Book Antiqua"/>
          <w:b/>
          <w:bCs/>
          <w:sz w:val="24"/>
          <w:lang w:val="en-US"/>
        </w:rPr>
        <w:t>29</w:t>
      </w:r>
      <w:r w:rsidRPr="00443643">
        <w:rPr>
          <w:rFonts w:ascii="Book Antiqua" w:hAnsi="Book Antiqua"/>
          <w:sz w:val="24"/>
          <w:lang w:val="en-US"/>
        </w:rPr>
        <w:t>: 1639-1641 [PMID: 24929282 DOI: 10.1016/j.arth.2013.07.027]</w:t>
      </w:r>
    </w:p>
    <w:p w14:paraId="3820A282" w14:textId="46039937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Althausen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PL</w:t>
      </w:r>
      <w:r w:rsidRPr="00443643">
        <w:rPr>
          <w:rFonts w:ascii="Book Antiqua" w:hAnsi="Book Antiqua"/>
          <w:sz w:val="24"/>
          <w:lang w:val="en-US"/>
        </w:rPr>
        <w:t xml:space="preserve">, Lee MA, </w:t>
      </w:r>
      <w:proofErr w:type="spellStart"/>
      <w:r w:rsidRPr="00443643">
        <w:rPr>
          <w:rFonts w:ascii="Book Antiqua" w:hAnsi="Book Antiqua"/>
          <w:sz w:val="24"/>
          <w:lang w:val="en-US"/>
        </w:rPr>
        <w:t>Finkemeier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CG, Meehan JP, Rodrigo JJ. Operative stabilization of supracondylar femur fractures above total knee </w:t>
      </w:r>
      <w:proofErr w:type="spellStart"/>
      <w:r w:rsidRPr="00443643">
        <w:rPr>
          <w:rFonts w:ascii="Book Antiqua" w:hAnsi="Book Antiqua"/>
          <w:sz w:val="24"/>
          <w:lang w:val="en-US"/>
        </w:rPr>
        <w:t>arthroplasty</w:t>
      </w:r>
      <w:proofErr w:type="spellEnd"/>
      <w:r w:rsidRPr="00443643">
        <w:rPr>
          <w:rFonts w:ascii="Book Antiqua" w:hAnsi="Book Antiqua"/>
          <w:sz w:val="24"/>
          <w:lang w:val="en-US"/>
        </w:rPr>
        <w:t>: a comparison of four treatment methods.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Arthroplasty</w:t>
      </w:r>
      <w:proofErr w:type="spellEnd"/>
      <w:r w:rsidRPr="00443643">
        <w:rPr>
          <w:rFonts w:ascii="Book Antiqua" w:hAnsi="Book Antiqua"/>
          <w:sz w:val="24"/>
          <w:lang w:val="en-US"/>
        </w:rPr>
        <w:t> 2003; </w:t>
      </w:r>
      <w:r w:rsidRPr="00443643">
        <w:rPr>
          <w:rFonts w:ascii="Book Antiqua" w:hAnsi="Book Antiqua"/>
          <w:b/>
          <w:bCs/>
          <w:sz w:val="24"/>
          <w:lang w:val="en-US"/>
        </w:rPr>
        <w:t>18</w:t>
      </w:r>
      <w:r w:rsidRPr="00443643">
        <w:rPr>
          <w:rFonts w:ascii="Book Antiqua" w:hAnsi="Book Antiqua"/>
          <w:sz w:val="24"/>
          <w:lang w:val="en-US"/>
        </w:rPr>
        <w:t>: 834-839 [PMID: 14566736]</w:t>
      </w:r>
    </w:p>
    <w:p w14:paraId="57073416" w14:textId="1319AC86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Kääb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MJ</w:t>
      </w:r>
      <w:r w:rsidRPr="00443643">
        <w:rPr>
          <w:rFonts w:ascii="Book Antiqua" w:hAnsi="Book Antiqua"/>
          <w:sz w:val="24"/>
          <w:lang w:val="en-US"/>
        </w:rPr>
        <w:t xml:space="preserve">, </w:t>
      </w:r>
      <w:proofErr w:type="spellStart"/>
      <w:r w:rsidRPr="00443643">
        <w:rPr>
          <w:rFonts w:ascii="Book Antiqua" w:hAnsi="Book Antiqua"/>
          <w:sz w:val="24"/>
          <w:lang w:val="en-US"/>
        </w:rPr>
        <w:t>Stöckle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U, </w:t>
      </w:r>
      <w:proofErr w:type="spellStart"/>
      <w:r w:rsidRPr="00443643">
        <w:rPr>
          <w:rFonts w:ascii="Book Antiqua" w:hAnsi="Book Antiqua"/>
          <w:sz w:val="24"/>
          <w:lang w:val="en-US"/>
        </w:rPr>
        <w:t>Schütz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M, </w:t>
      </w:r>
      <w:proofErr w:type="spellStart"/>
      <w:r w:rsidRPr="00443643">
        <w:rPr>
          <w:rFonts w:ascii="Book Antiqua" w:hAnsi="Book Antiqua"/>
          <w:sz w:val="24"/>
          <w:lang w:val="en-US"/>
        </w:rPr>
        <w:t>Stefansky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J, </w:t>
      </w:r>
      <w:proofErr w:type="spellStart"/>
      <w:r w:rsidRPr="00443643">
        <w:rPr>
          <w:rFonts w:ascii="Book Antiqua" w:hAnsi="Book Antiqua"/>
          <w:sz w:val="24"/>
          <w:lang w:val="en-US"/>
        </w:rPr>
        <w:t>Perka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C, Haas NP. </w:t>
      </w:r>
      <w:proofErr w:type="spellStart"/>
      <w:r w:rsidRPr="00443643">
        <w:rPr>
          <w:rFonts w:ascii="Book Antiqua" w:hAnsi="Book Antiqua"/>
          <w:sz w:val="24"/>
          <w:lang w:val="en-US"/>
        </w:rPr>
        <w:t>Stabilisation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of </w:t>
      </w:r>
      <w:proofErr w:type="spellStart"/>
      <w:r w:rsidRPr="00443643">
        <w:rPr>
          <w:rFonts w:ascii="Book Antiqua" w:hAnsi="Book Antiqua"/>
          <w:sz w:val="24"/>
          <w:lang w:val="en-US"/>
        </w:rPr>
        <w:t>periprosthetic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fractures with angular stable internal fixation: a report of 13 cases.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Arch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Orthop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Trauma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Surg</w:t>
      </w:r>
      <w:proofErr w:type="spellEnd"/>
      <w:r w:rsidRPr="00443643">
        <w:rPr>
          <w:rFonts w:ascii="Book Antiqua" w:hAnsi="Book Antiqua"/>
          <w:sz w:val="24"/>
          <w:lang w:val="en-US"/>
        </w:rPr>
        <w:t> 2006; </w:t>
      </w:r>
      <w:r w:rsidRPr="00443643">
        <w:rPr>
          <w:rFonts w:ascii="Book Antiqua" w:hAnsi="Book Antiqua"/>
          <w:b/>
          <w:bCs/>
          <w:sz w:val="24"/>
          <w:lang w:val="en-US"/>
        </w:rPr>
        <w:t>126</w:t>
      </w:r>
      <w:r w:rsidRPr="00443643">
        <w:rPr>
          <w:rFonts w:ascii="Book Antiqua" w:hAnsi="Book Antiqua"/>
          <w:sz w:val="24"/>
          <w:lang w:val="en-US"/>
        </w:rPr>
        <w:t>: 105-110 [PMID: 16374643 DOI: 10.1007/s00402-005-0075-4]</w:t>
      </w:r>
    </w:p>
    <w:p w14:paraId="4A66082F" w14:textId="5AFC467A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Anakwe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RE</w:t>
      </w:r>
      <w:r w:rsidRPr="00443643">
        <w:rPr>
          <w:rFonts w:ascii="Book Antiqua" w:hAnsi="Book Antiqua"/>
          <w:sz w:val="24"/>
          <w:lang w:val="en-US"/>
        </w:rPr>
        <w:t xml:space="preserve">, Aitken SA, Khan LA. Osteoporotic </w:t>
      </w:r>
      <w:proofErr w:type="spellStart"/>
      <w:r w:rsidRPr="00443643">
        <w:rPr>
          <w:rFonts w:ascii="Book Antiqua" w:hAnsi="Book Antiqua"/>
          <w:sz w:val="24"/>
          <w:lang w:val="en-US"/>
        </w:rPr>
        <w:t>periprosthetic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fractures of the femur in elderly patients: outcome after fixation with the LISS plate. </w:t>
      </w:r>
      <w:r w:rsidRPr="00443643">
        <w:rPr>
          <w:rFonts w:ascii="Book Antiqua" w:hAnsi="Book Antiqua"/>
          <w:i/>
          <w:iCs/>
          <w:sz w:val="24"/>
          <w:lang w:val="en-US"/>
        </w:rPr>
        <w:t>Injury</w:t>
      </w:r>
      <w:r w:rsidRPr="00443643">
        <w:rPr>
          <w:rFonts w:ascii="Book Antiqua" w:hAnsi="Book Antiqua"/>
          <w:sz w:val="24"/>
          <w:lang w:val="en-US"/>
        </w:rPr>
        <w:t> 2008; </w:t>
      </w:r>
      <w:r w:rsidRPr="00443643">
        <w:rPr>
          <w:rFonts w:ascii="Book Antiqua" w:hAnsi="Book Antiqua"/>
          <w:b/>
          <w:bCs/>
          <w:sz w:val="24"/>
          <w:lang w:val="en-US"/>
        </w:rPr>
        <w:t>39</w:t>
      </w:r>
      <w:r w:rsidRPr="00443643">
        <w:rPr>
          <w:rFonts w:ascii="Book Antiqua" w:hAnsi="Book Antiqua"/>
          <w:sz w:val="24"/>
          <w:lang w:val="en-US"/>
        </w:rPr>
        <w:t>: 1191-1197 [PMID: 18495125 DOI: 10.1016/j.injury.2008.02.003]</w:t>
      </w:r>
    </w:p>
    <w:p w14:paraId="4754C4E5" w14:textId="1B28A032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r w:rsidRPr="00443643">
        <w:rPr>
          <w:rFonts w:ascii="Book Antiqua" w:hAnsi="Book Antiqua"/>
          <w:b/>
          <w:bCs/>
          <w:sz w:val="24"/>
          <w:lang w:val="en-US"/>
        </w:rPr>
        <w:lastRenderedPageBreak/>
        <w:t>Strauss EJ</w:t>
      </w:r>
      <w:r w:rsidRPr="00443643">
        <w:rPr>
          <w:rFonts w:ascii="Book Antiqua" w:hAnsi="Book Antiqua"/>
          <w:sz w:val="24"/>
          <w:lang w:val="en-US"/>
        </w:rPr>
        <w:t xml:space="preserve">, Schwarzkopf R, </w:t>
      </w:r>
      <w:proofErr w:type="spellStart"/>
      <w:r w:rsidRPr="00443643">
        <w:rPr>
          <w:rFonts w:ascii="Book Antiqua" w:hAnsi="Book Antiqua"/>
          <w:sz w:val="24"/>
          <w:lang w:val="en-US"/>
        </w:rPr>
        <w:t>Kummer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F, </w:t>
      </w:r>
      <w:proofErr w:type="spellStart"/>
      <w:r w:rsidRPr="00443643">
        <w:rPr>
          <w:rFonts w:ascii="Book Antiqua" w:hAnsi="Book Antiqua"/>
          <w:sz w:val="24"/>
          <w:lang w:val="en-US"/>
        </w:rPr>
        <w:t>Egol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KA. The current status of locked plating: the good, the bad, and the ugly.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Orthop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Trauma</w:t>
      </w:r>
      <w:r w:rsidRPr="00443643">
        <w:rPr>
          <w:rFonts w:ascii="Book Antiqua" w:hAnsi="Book Antiqua"/>
          <w:sz w:val="24"/>
          <w:lang w:val="en-US"/>
        </w:rPr>
        <w:t> 2008; </w:t>
      </w:r>
      <w:r w:rsidRPr="00443643">
        <w:rPr>
          <w:rFonts w:ascii="Book Antiqua" w:hAnsi="Book Antiqua"/>
          <w:b/>
          <w:bCs/>
          <w:sz w:val="24"/>
          <w:lang w:val="en-US"/>
        </w:rPr>
        <w:t>22</w:t>
      </w:r>
      <w:r w:rsidRPr="00443643">
        <w:rPr>
          <w:rFonts w:ascii="Book Antiqua" w:hAnsi="Book Antiqua"/>
          <w:sz w:val="24"/>
          <w:lang w:val="en-US"/>
        </w:rPr>
        <w:t>: 479-486 [PMID: 18670289 DOI: 10.1097/BOT.0b013e31817996d6]</w:t>
      </w:r>
    </w:p>
    <w:p w14:paraId="1A126C85" w14:textId="00966AE5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Citak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M</w:t>
      </w:r>
      <w:r w:rsidRPr="00443643">
        <w:rPr>
          <w:rFonts w:ascii="Book Antiqua" w:hAnsi="Book Antiqua"/>
          <w:sz w:val="24"/>
          <w:lang w:val="en-US"/>
        </w:rPr>
        <w:t xml:space="preserve">, </w:t>
      </w:r>
      <w:proofErr w:type="spellStart"/>
      <w:r w:rsidRPr="00443643">
        <w:rPr>
          <w:rFonts w:ascii="Book Antiqua" w:hAnsi="Book Antiqua"/>
          <w:sz w:val="24"/>
          <w:lang w:val="en-US"/>
        </w:rPr>
        <w:t>Kendoff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D, Gardner MJ, </w:t>
      </w:r>
      <w:proofErr w:type="spellStart"/>
      <w:r w:rsidRPr="00443643">
        <w:rPr>
          <w:rFonts w:ascii="Book Antiqua" w:hAnsi="Book Antiqua"/>
          <w:sz w:val="24"/>
          <w:lang w:val="en-US"/>
        </w:rPr>
        <w:t>Oszwald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M, </w:t>
      </w:r>
      <w:proofErr w:type="spellStart"/>
      <w:r w:rsidRPr="00443643">
        <w:rPr>
          <w:rFonts w:ascii="Book Antiqua" w:hAnsi="Book Antiqua"/>
          <w:sz w:val="24"/>
          <w:lang w:val="en-US"/>
        </w:rPr>
        <w:t>O'Loughlin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PF, Olivier LC, </w:t>
      </w:r>
      <w:proofErr w:type="spellStart"/>
      <w:r w:rsidRPr="00443643">
        <w:rPr>
          <w:rFonts w:ascii="Book Antiqua" w:hAnsi="Book Antiqua"/>
          <w:sz w:val="24"/>
          <w:lang w:val="en-US"/>
        </w:rPr>
        <w:t>Krettek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C, </w:t>
      </w:r>
      <w:proofErr w:type="spellStart"/>
      <w:r w:rsidRPr="00443643">
        <w:rPr>
          <w:rFonts w:ascii="Book Antiqua" w:hAnsi="Book Antiqua"/>
          <w:sz w:val="24"/>
          <w:lang w:val="en-US"/>
        </w:rPr>
        <w:t>Hüfner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T, </w:t>
      </w:r>
      <w:proofErr w:type="spellStart"/>
      <w:r w:rsidRPr="00443643">
        <w:rPr>
          <w:rFonts w:ascii="Book Antiqua" w:hAnsi="Book Antiqua"/>
          <w:sz w:val="24"/>
          <w:lang w:val="en-US"/>
        </w:rPr>
        <w:t>Citak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M. Rotational stability of femoral </w:t>
      </w:r>
      <w:proofErr w:type="spellStart"/>
      <w:r w:rsidRPr="00443643">
        <w:rPr>
          <w:rFonts w:ascii="Book Antiqua" w:hAnsi="Book Antiqua"/>
          <w:sz w:val="24"/>
          <w:lang w:val="en-US"/>
        </w:rPr>
        <w:t>osteosynthesis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in femoral fractures - navigated measurements. 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Technol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Health Care</w:t>
      </w:r>
      <w:r w:rsidRPr="00443643">
        <w:rPr>
          <w:rFonts w:ascii="Book Antiqua" w:hAnsi="Book Antiqua"/>
          <w:sz w:val="24"/>
          <w:lang w:val="en-US"/>
        </w:rPr>
        <w:t> 2009; </w:t>
      </w:r>
      <w:r w:rsidRPr="00443643">
        <w:rPr>
          <w:rFonts w:ascii="Book Antiqua" w:hAnsi="Book Antiqua"/>
          <w:b/>
          <w:bCs/>
          <w:sz w:val="24"/>
          <w:lang w:val="en-US"/>
        </w:rPr>
        <w:t>17</w:t>
      </w:r>
      <w:r w:rsidRPr="00443643">
        <w:rPr>
          <w:rFonts w:ascii="Book Antiqua" w:hAnsi="Book Antiqua"/>
          <w:sz w:val="24"/>
          <w:lang w:val="en-US"/>
        </w:rPr>
        <w:t>: 25-32 [PMID: 19478402 DOI: 10.3233/THC-2009-0529]</w:t>
      </w:r>
    </w:p>
    <w:p w14:paraId="4FD9F04C" w14:textId="258F86AB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Egol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KA</w:t>
      </w:r>
      <w:r w:rsidRPr="00443643">
        <w:rPr>
          <w:rFonts w:ascii="Book Antiqua" w:hAnsi="Book Antiqua"/>
          <w:sz w:val="24"/>
          <w:lang w:val="en-US"/>
        </w:rPr>
        <w:t xml:space="preserve">, </w:t>
      </w:r>
      <w:proofErr w:type="spellStart"/>
      <w:r w:rsidRPr="00443643">
        <w:rPr>
          <w:rFonts w:ascii="Book Antiqua" w:hAnsi="Book Antiqua"/>
          <w:sz w:val="24"/>
          <w:lang w:val="en-US"/>
        </w:rPr>
        <w:t>Kubiak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EN, Fulkerson E, </w:t>
      </w:r>
      <w:proofErr w:type="spellStart"/>
      <w:r w:rsidRPr="00443643">
        <w:rPr>
          <w:rFonts w:ascii="Book Antiqua" w:hAnsi="Book Antiqua"/>
          <w:sz w:val="24"/>
          <w:lang w:val="en-US"/>
        </w:rPr>
        <w:t>Kummer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FJ, </w:t>
      </w:r>
      <w:proofErr w:type="spellStart"/>
      <w:r w:rsidRPr="00443643">
        <w:rPr>
          <w:rFonts w:ascii="Book Antiqua" w:hAnsi="Book Antiqua"/>
          <w:sz w:val="24"/>
          <w:lang w:val="en-US"/>
        </w:rPr>
        <w:t>Koval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KJ. Biomechanics of locked plates and screws.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Orthop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Trauma</w:t>
      </w:r>
      <w:r w:rsidRPr="00443643">
        <w:rPr>
          <w:rFonts w:ascii="Book Antiqua" w:hAnsi="Book Antiqua"/>
          <w:sz w:val="24"/>
          <w:lang w:val="en-US"/>
        </w:rPr>
        <w:t> 2004; </w:t>
      </w:r>
      <w:r w:rsidRPr="00443643">
        <w:rPr>
          <w:rFonts w:ascii="Book Antiqua" w:hAnsi="Book Antiqua"/>
          <w:b/>
          <w:bCs/>
          <w:sz w:val="24"/>
          <w:lang w:val="en-US"/>
        </w:rPr>
        <w:t>18</w:t>
      </w:r>
      <w:r w:rsidRPr="00443643">
        <w:rPr>
          <w:rFonts w:ascii="Book Antiqua" w:hAnsi="Book Antiqua"/>
          <w:sz w:val="24"/>
          <w:lang w:val="en-US"/>
        </w:rPr>
        <w:t>: 488-493 [PMID: 15475843 DOI: 10.1097/00005131-200409000-00003]</w:t>
      </w:r>
    </w:p>
    <w:p w14:paraId="76E48679" w14:textId="0E2E1FCC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Erasmo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R</w:t>
      </w:r>
      <w:r w:rsidRPr="00443643">
        <w:rPr>
          <w:rFonts w:ascii="Book Antiqua" w:hAnsi="Book Antiqua"/>
          <w:sz w:val="24"/>
          <w:lang w:val="en-US"/>
        </w:rPr>
        <w:t xml:space="preserve">, Guerra G, Guerra L. Fractures and fracture-dislocations of the proximal </w:t>
      </w:r>
      <w:proofErr w:type="spellStart"/>
      <w:r w:rsidRPr="00443643">
        <w:rPr>
          <w:rFonts w:ascii="Book Antiqua" w:hAnsi="Book Antiqua"/>
          <w:sz w:val="24"/>
          <w:lang w:val="en-US"/>
        </w:rPr>
        <w:t>humerus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: A retrospective analysis of 82 cases treated with the </w:t>
      </w:r>
      <w:proofErr w:type="spellStart"/>
      <w:proofErr w:type="gramStart"/>
      <w:r w:rsidRPr="00443643">
        <w:rPr>
          <w:rFonts w:ascii="Book Antiqua" w:hAnsi="Book Antiqua"/>
          <w:sz w:val="24"/>
          <w:lang w:val="en-US"/>
        </w:rPr>
        <w:t>Philos</w:t>
      </w:r>
      <w:proofErr w:type="spellEnd"/>
      <w:r w:rsidRPr="00443643">
        <w:rPr>
          <w:rFonts w:ascii="Book Antiqua" w:hAnsi="Book Antiqua"/>
          <w:sz w:val="24"/>
          <w:lang w:val="en-US"/>
        </w:rPr>
        <w:t>(</w:t>
      </w:r>
      <w:proofErr w:type="gramEnd"/>
      <w:r w:rsidRPr="00443643">
        <w:rPr>
          <w:rFonts w:ascii="Book Antiqua" w:hAnsi="Book Antiqua"/>
          <w:sz w:val="24"/>
          <w:lang w:val="en-US"/>
        </w:rPr>
        <w:t>®) locking plate. </w:t>
      </w:r>
      <w:r w:rsidRPr="00443643">
        <w:rPr>
          <w:rFonts w:ascii="Book Antiqua" w:hAnsi="Book Antiqua"/>
          <w:i/>
          <w:iCs/>
          <w:sz w:val="24"/>
          <w:lang w:val="en-US"/>
        </w:rPr>
        <w:t>Injury</w:t>
      </w:r>
      <w:r w:rsidRPr="00443643">
        <w:rPr>
          <w:rFonts w:ascii="Book Antiqua" w:hAnsi="Book Antiqua"/>
          <w:sz w:val="24"/>
          <w:lang w:val="en-US"/>
        </w:rPr>
        <w:t> 2014; </w:t>
      </w:r>
      <w:r w:rsidRPr="00443643">
        <w:rPr>
          <w:rFonts w:ascii="Book Antiqua" w:hAnsi="Book Antiqua"/>
          <w:b/>
          <w:bCs/>
          <w:sz w:val="24"/>
          <w:lang w:val="en-US"/>
        </w:rPr>
        <w:t xml:space="preserve">45 </w:t>
      </w:r>
      <w:proofErr w:type="spellStart"/>
      <w:r w:rsidRPr="003C48E4">
        <w:rPr>
          <w:rFonts w:ascii="Book Antiqua" w:hAnsi="Book Antiqua"/>
          <w:bCs/>
          <w:sz w:val="24"/>
          <w:lang w:val="en-US"/>
        </w:rPr>
        <w:t>Suppl</w:t>
      </w:r>
      <w:proofErr w:type="spellEnd"/>
      <w:r w:rsidRPr="003C48E4">
        <w:rPr>
          <w:rFonts w:ascii="Book Antiqua" w:hAnsi="Book Antiqua"/>
          <w:bCs/>
          <w:sz w:val="24"/>
          <w:lang w:val="en-US"/>
        </w:rPr>
        <w:t xml:space="preserve"> 6</w:t>
      </w:r>
      <w:r w:rsidRPr="00443643">
        <w:rPr>
          <w:rFonts w:ascii="Book Antiqua" w:hAnsi="Book Antiqua"/>
          <w:sz w:val="24"/>
          <w:lang w:val="en-US"/>
        </w:rPr>
        <w:t>: S43-S48 [PMID: 25457318 DOI: 10.1016/j.injury.2014.10.022]</w:t>
      </w:r>
    </w:p>
    <w:p w14:paraId="3807BB41" w14:textId="1A8693A4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r w:rsidRPr="00443643">
        <w:rPr>
          <w:rFonts w:ascii="Book Antiqua" w:hAnsi="Book Antiqua"/>
          <w:b/>
          <w:bCs/>
          <w:sz w:val="24"/>
          <w:lang w:val="en-US"/>
        </w:rPr>
        <w:t>Edwards SL</w:t>
      </w:r>
      <w:r w:rsidRPr="00443643">
        <w:rPr>
          <w:rFonts w:ascii="Book Antiqua" w:hAnsi="Book Antiqua"/>
          <w:sz w:val="24"/>
          <w:lang w:val="en-US"/>
        </w:rPr>
        <w:t xml:space="preserve">, Wilson NA, Zhang LQ, Flores S, </w:t>
      </w:r>
      <w:proofErr w:type="spellStart"/>
      <w:r w:rsidRPr="00443643">
        <w:rPr>
          <w:rFonts w:ascii="Book Antiqua" w:hAnsi="Book Antiqua"/>
          <w:sz w:val="24"/>
          <w:lang w:val="en-US"/>
        </w:rPr>
        <w:t>Merk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BR. Two-part surgical neck fractures of the proximal part of the </w:t>
      </w:r>
      <w:proofErr w:type="spellStart"/>
      <w:r w:rsidRPr="00443643">
        <w:rPr>
          <w:rFonts w:ascii="Book Antiqua" w:hAnsi="Book Antiqua"/>
          <w:sz w:val="24"/>
          <w:lang w:val="en-US"/>
        </w:rPr>
        <w:t>humerus</w:t>
      </w:r>
      <w:proofErr w:type="spellEnd"/>
      <w:r w:rsidRPr="00443643">
        <w:rPr>
          <w:rFonts w:ascii="Book Antiqua" w:hAnsi="Book Antiqua"/>
          <w:sz w:val="24"/>
          <w:lang w:val="en-US"/>
        </w:rPr>
        <w:t>. A biomechanical evaluation of two fixation techniques.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Bone Joint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Surg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Am</w:t>
      </w:r>
      <w:r w:rsidRPr="00443643">
        <w:rPr>
          <w:rFonts w:ascii="Book Antiqua" w:hAnsi="Book Antiqua"/>
          <w:sz w:val="24"/>
          <w:lang w:val="en-US"/>
        </w:rPr>
        <w:t> 2006; </w:t>
      </w:r>
      <w:r w:rsidRPr="00443643">
        <w:rPr>
          <w:rFonts w:ascii="Book Antiqua" w:hAnsi="Book Antiqua"/>
          <w:b/>
          <w:bCs/>
          <w:sz w:val="24"/>
          <w:lang w:val="en-US"/>
        </w:rPr>
        <w:t>88</w:t>
      </w:r>
      <w:r w:rsidRPr="00443643">
        <w:rPr>
          <w:rFonts w:ascii="Book Antiqua" w:hAnsi="Book Antiqua"/>
          <w:sz w:val="24"/>
          <w:lang w:val="en-US"/>
        </w:rPr>
        <w:t>: 2258-2264 [PMID: 17015605]</w:t>
      </w:r>
    </w:p>
    <w:p w14:paraId="1BA78AA7" w14:textId="37DAB117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Kralinger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F</w:t>
      </w:r>
      <w:r w:rsidRPr="00443643">
        <w:rPr>
          <w:rFonts w:ascii="Book Antiqua" w:hAnsi="Book Antiqua"/>
          <w:sz w:val="24"/>
          <w:lang w:val="en-US"/>
        </w:rPr>
        <w:t xml:space="preserve">, </w:t>
      </w:r>
      <w:proofErr w:type="spellStart"/>
      <w:r w:rsidRPr="00443643">
        <w:rPr>
          <w:rFonts w:ascii="Book Antiqua" w:hAnsi="Book Antiqua"/>
          <w:sz w:val="24"/>
          <w:lang w:val="en-US"/>
        </w:rPr>
        <w:t>Gschwentner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M, </w:t>
      </w:r>
      <w:proofErr w:type="spellStart"/>
      <w:r w:rsidRPr="00443643">
        <w:rPr>
          <w:rFonts w:ascii="Book Antiqua" w:hAnsi="Book Antiqua"/>
          <w:sz w:val="24"/>
          <w:lang w:val="en-US"/>
        </w:rPr>
        <w:t>Wambacher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M, </w:t>
      </w:r>
      <w:proofErr w:type="spellStart"/>
      <w:r w:rsidRPr="00443643">
        <w:rPr>
          <w:rFonts w:ascii="Book Antiqua" w:hAnsi="Book Antiqua"/>
          <w:sz w:val="24"/>
          <w:lang w:val="en-US"/>
        </w:rPr>
        <w:t>Smekal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V, </w:t>
      </w:r>
      <w:proofErr w:type="spellStart"/>
      <w:r w:rsidRPr="00443643">
        <w:rPr>
          <w:rFonts w:ascii="Book Antiqua" w:hAnsi="Book Antiqua"/>
          <w:sz w:val="24"/>
          <w:lang w:val="en-US"/>
        </w:rPr>
        <w:t>Haid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C. Proximal humeral fractures: what is semi-rigid? Biomechanical properties of semi-rigid implants, a biomechanical cadaver based evaluation.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Arch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Orthop</w:t>
      </w:r>
      <w:proofErr w:type="spellEnd"/>
      <w:r w:rsidRPr="00443643">
        <w:rPr>
          <w:rFonts w:ascii="Book Antiqua" w:hAnsi="Book Antiqua"/>
          <w:i/>
          <w:iCs/>
          <w:sz w:val="24"/>
          <w:lang w:val="en-US"/>
        </w:rPr>
        <w:t xml:space="preserve"> Trauma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Surg</w:t>
      </w:r>
      <w:proofErr w:type="spellEnd"/>
      <w:r w:rsidRPr="00443643">
        <w:rPr>
          <w:rFonts w:ascii="Book Antiqua" w:hAnsi="Book Antiqua"/>
          <w:sz w:val="24"/>
          <w:lang w:val="en-US"/>
        </w:rPr>
        <w:t> 2008; </w:t>
      </w:r>
      <w:r w:rsidRPr="00443643">
        <w:rPr>
          <w:rFonts w:ascii="Book Antiqua" w:hAnsi="Book Antiqua"/>
          <w:b/>
          <w:bCs/>
          <w:sz w:val="24"/>
          <w:lang w:val="en-US"/>
        </w:rPr>
        <w:t>128</w:t>
      </w:r>
      <w:r w:rsidRPr="00443643">
        <w:rPr>
          <w:rFonts w:ascii="Book Antiqua" w:hAnsi="Book Antiqua"/>
          <w:sz w:val="24"/>
          <w:lang w:val="en-US"/>
        </w:rPr>
        <w:t>: 205-210 [PMID: 18040704 DOI: 10.1007/s00402-007-0512-7]</w:t>
      </w:r>
    </w:p>
    <w:p w14:paraId="057EDA93" w14:textId="5BC88B85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proofErr w:type="spellStart"/>
      <w:r w:rsidRPr="00443643">
        <w:rPr>
          <w:rFonts w:ascii="Book Antiqua" w:hAnsi="Book Antiqua"/>
          <w:b/>
          <w:bCs/>
          <w:sz w:val="24"/>
          <w:lang w:val="en-US"/>
        </w:rPr>
        <w:t>Thanasas</w:t>
      </w:r>
      <w:proofErr w:type="spellEnd"/>
      <w:r w:rsidRPr="00443643">
        <w:rPr>
          <w:rFonts w:ascii="Book Antiqua" w:hAnsi="Book Antiqua"/>
          <w:b/>
          <w:bCs/>
          <w:sz w:val="24"/>
          <w:lang w:val="en-US"/>
        </w:rPr>
        <w:t xml:space="preserve"> C</w:t>
      </w:r>
      <w:r w:rsidRPr="00443643">
        <w:rPr>
          <w:rFonts w:ascii="Book Antiqua" w:hAnsi="Book Antiqua"/>
          <w:sz w:val="24"/>
          <w:lang w:val="en-US"/>
        </w:rPr>
        <w:t xml:space="preserve">, </w:t>
      </w:r>
      <w:proofErr w:type="spellStart"/>
      <w:r w:rsidRPr="00443643">
        <w:rPr>
          <w:rFonts w:ascii="Book Antiqua" w:hAnsi="Book Antiqua"/>
          <w:sz w:val="24"/>
          <w:lang w:val="en-US"/>
        </w:rPr>
        <w:t>Kontakis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G, </w:t>
      </w:r>
      <w:proofErr w:type="spellStart"/>
      <w:r w:rsidRPr="00443643">
        <w:rPr>
          <w:rFonts w:ascii="Book Antiqua" w:hAnsi="Book Antiqua"/>
          <w:sz w:val="24"/>
          <w:lang w:val="en-US"/>
        </w:rPr>
        <w:t>Angoules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A, Limb D, </w:t>
      </w:r>
      <w:proofErr w:type="spellStart"/>
      <w:r w:rsidRPr="00443643">
        <w:rPr>
          <w:rFonts w:ascii="Book Antiqua" w:hAnsi="Book Antiqua"/>
          <w:sz w:val="24"/>
          <w:lang w:val="en-US"/>
        </w:rPr>
        <w:t>Giannoudis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P. Treatment of proximal </w:t>
      </w:r>
      <w:proofErr w:type="spellStart"/>
      <w:r w:rsidRPr="00443643">
        <w:rPr>
          <w:rFonts w:ascii="Book Antiqua" w:hAnsi="Book Antiqua"/>
          <w:sz w:val="24"/>
          <w:lang w:val="en-US"/>
        </w:rPr>
        <w:t>humerus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fractures with locking plates: a systematic review.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Shoulder Elbow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Surg</w:t>
      </w:r>
      <w:proofErr w:type="spellEnd"/>
      <w:r w:rsidRPr="00443643">
        <w:rPr>
          <w:rFonts w:ascii="Book Antiqua" w:hAnsi="Book Antiqua"/>
          <w:sz w:val="24"/>
          <w:lang w:val="en-US"/>
        </w:rPr>
        <w:t> 2009; </w:t>
      </w:r>
      <w:r w:rsidRPr="00443643">
        <w:rPr>
          <w:rFonts w:ascii="Book Antiqua" w:hAnsi="Book Antiqua"/>
          <w:b/>
          <w:bCs/>
          <w:sz w:val="24"/>
          <w:lang w:val="en-US"/>
        </w:rPr>
        <w:t>18</w:t>
      </w:r>
      <w:r w:rsidRPr="00443643">
        <w:rPr>
          <w:rFonts w:ascii="Book Antiqua" w:hAnsi="Book Antiqua"/>
          <w:sz w:val="24"/>
          <w:lang w:val="en-US"/>
        </w:rPr>
        <w:t>: 837-844 [PMID: 19748802 DOI: 10.1016/j.jse.2009.06.004]</w:t>
      </w:r>
    </w:p>
    <w:p w14:paraId="6E93EBD4" w14:textId="379D4C7A" w:rsidR="00443643" w:rsidRPr="00443643" w:rsidRDefault="00443643" w:rsidP="00443643">
      <w:pPr>
        <w:pStyle w:val="NoSpacing"/>
        <w:numPr>
          <w:ilvl w:val="0"/>
          <w:numId w:val="5"/>
        </w:numPr>
        <w:snapToGrid w:val="0"/>
        <w:spacing w:line="360" w:lineRule="auto"/>
        <w:ind w:left="426" w:hanging="426"/>
        <w:jc w:val="both"/>
        <w:rPr>
          <w:rFonts w:ascii="Book Antiqua" w:hAnsi="Book Antiqua"/>
          <w:sz w:val="24"/>
          <w:lang w:val="en-US"/>
        </w:rPr>
      </w:pPr>
      <w:r w:rsidRPr="00443643">
        <w:rPr>
          <w:rFonts w:ascii="Book Antiqua" w:hAnsi="Book Antiqua"/>
          <w:b/>
          <w:bCs/>
          <w:sz w:val="24"/>
          <w:lang w:val="en-US"/>
        </w:rPr>
        <w:t>Stein MS</w:t>
      </w:r>
      <w:r w:rsidRPr="00443643">
        <w:rPr>
          <w:rFonts w:ascii="Book Antiqua" w:hAnsi="Book Antiqua"/>
          <w:sz w:val="24"/>
          <w:lang w:val="en-US"/>
        </w:rPr>
        <w:t xml:space="preserve">, Thomas CD, </w:t>
      </w:r>
      <w:proofErr w:type="spellStart"/>
      <w:r w:rsidRPr="00443643">
        <w:rPr>
          <w:rFonts w:ascii="Book Antiqua" w:hAnsi="Book Antiqua"/>
          <w:sz w:val="24"/>
          <w:lang w:val="en-US"/>
        </w:rPr>
        <w:t>Feik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SA, </w:t>
      </w:r>
      <w:proofErr w:type="spellStart"/>
      <w:r w:rsidRPr="00443643">
        <w:rPr>
          <w:rFonts w:ascii="Book Antiqua" w:hAnsi="Book Antiqua"/>
          <w:sz w:val="24"/>
          <w:lang w:val="en-US"/>
        </w:rPr>
        <w:t>Wark</w:t>
      </w:r>
      <w:proofErr w:type="spellEnd"/>
      <w:r w:rsidRPr="00443643">
        <w:rPr>
          <w:rFonts w:ascii="Book Antiqua" w:hAnsi="Book Antiqua"/>
          <w:sz w:val="24"/>
          <w:lang w:val="en-US"/>
        </w:rPr>
        <w:t xml:space="preserve"> JD, Clement JG. Bone size and mechanics at the femoral diaphysis across age and sex. </w:t>
      </w:r>
      <w:r w:rsidRPr="00443643">
        <w:rPr>
          <w:rFonts w:ascii="Book Antiqua" w:hAnsi="Book Antiqua"/>
          <w:i/>
          <w:iCs/>
          <w:sz w:val="24"/>
          <w:lang w:val="en-US"/>
        </w:rPr>
        <w:t xml:space="preserve">J </w:t>
      </w:r>
      <w:proofErr w:type="spellStart"/>
      <w:r w:rsidRPr="00443643">
        <w:rPr>
          <w:rFonts w:ascii="Book Antiqua" w:hAnsi="Book Antiqua"/>
          <w:i/>
          <w:iCs/>
          <w:sz w:val="24"/>
          <w:lang w:val="en-US"/>
        </w:rPr>
        <w:t>Biomech</w:t>
      </w:r>
      <w:proofErr w:type="spellEnd"/>
      <w:r w:rsidRPr="00443643">
        <w:rPr>
          <w:rFonts w:ascii="Book Antiqua" w:hAnsi="Book Antiqua"/>
          <w:sz w:val="24"/>
          <w:lang w:val="en-US"/>
        </w:rPr>
        <w:t> 1998; </w:t>
      </w:r>
      <w:r w:rsidRPr="00443643">
        <w:rPr>
          <w:rFonts w:ascii="Book Antiqua" w:hAnsi="Book Antiqua"/>
          <w:b/>
          <w:bCs/>
          <w:sz w:val="24"/>
          <w:lang w:val="en-US"/>
        </w:rPr>
        <w:t>31</w:t>
      </w:r>
      <w:r w:rsidRPr="00443643">
        <w:rPr>
          <w:rFonts w:ascii="Book Antiqua" w:hAnsi="Book Antiqua"/>
          <w:sz w:val="24"/>
          <w:lang w:val="en-US"/>
        </w:rPr>
        <w:t>: 1101-1110 [PMID: 9882042 DOI: 10.1016/S0021-9290(98)00127-4]</w:t>
      </w:r>
    </w:p>
    <w:p w14:paraId="7D27007A" w14:textId="77777777" w:rsidR="00343E37" w:rsidRDefault="00343E37" w:rsidP="009A07A8">
      <w:pPr>
        <w:pStyle w:val="NoSpacing"/>
        <w:snapToGrid w:val="0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0D28C53E" w14:textId="14E8663F" w:rsidR="004C5E44" w:rsidRPr="009E753A" w:rsidRDefault="004C5E44" w:rsidP="004C5E44">
      <w:pPr>
        <w:adjustRightInd w:val="0"/>
        <w:snapToGrid w:val="0"/>
        <w:spacing w:line="360" w:lineRule="auto"/>
        <w:jc w:val="right"/>
        <w:rPr>
          <w:rFonts w:ascii="Book Antiqua" w:hAnsi="Book Antiqua" w:cs="Times New Roman"/>
          <w:b/>
          <w:color w:val="000000"/>
        </w:rPr>
      </w:pPr>
      <w:bookmarkStart w:id="119" w:name="OLE_LINK399"/>
      <w:bookmarkStart w:id="120" w:name="OLE_LINK400"/>
      <w:bookmarkStart w:id="121" w:name="OLE_LINK307"/>
      <w:bookmarkStart w:id="122" w:name="OLE_LINK308"/>
      <w:bookmarkStart w:id="123" w:name="OLE_LINK319"/>
      <w:bookmarkStart w:id="124" w:name="OLE_LINK338"/>
      <w:bookmarkStart w:id="125" w:name="OLE_LINK384"/>
      <w:bookmarkStart w:id="126" w:name="OLE_LINK370"/>
      <w:bookmarkStart w:id="127" w:name="OLE_LINK393"/>
      <w:bookmarkStart w:id="128" w:name="OLE_LINK429"/>
      <w:bookmarkStart w:id="129" w:name="OLE_LINK430"/>
      <w:bookmarkStart w:id="130" w:name="OLE_LINK444"/>
      <w:bookmarkStart w:id="131" w:name="OLE_LINK447"/>
      <w:bookmarkStart w:id="132" w:name="OLE_LINK479"/>
      <w:bookmarkStart w:id="133" w:name="OLE_LINK480"/>
      <w:bookmarkStart w:id="134" w:name="OLE_LINK502"/>
      <w:bookmarkStart w:id="135" w:name="OLE_LINK538"/>
      <w:bookmarkStart w:id="136" w:name="OLE_LINK554"/>
      <w:bookmarkStart w:id="137" w:name="OLE_LINK567"/>
      <w:bookmarkStart w:id="138" w:name="OLE_LINK595"/>
      <w:bookmarkStart w:id="139" w:name="OLE_LINK605"/>
      <w:bookmarkStart w:id="140" w:name="OLE_LINK623"/>
      <w:bookmarkStart w:id="141" w:name="OLE_LINK675"/>
      <w:bookmarkStart w:id="142" w:name="OLE_LINK690"/>
      <w:bookmarkStart w:id="143" w:name="OLE_LINK696"/>
      <w:bookmarkStart w:id="144" w:name="OLE_LINK746"/>
      <w:bookmarkStart w:id="145" w:name="OLE_LINK754"/>
      <w:bookmarkStart w:id="146" w:name="OLE_LINK759"/>
      <w:bookmarkStart w:id="147" w:name="OLE_LINK764"/>
      <w:bookmarkStart w:id="148" w:name="OLE_LINK804"/>
      <w:bookmarkStart w:id="149" w:name="OLE_LINK797"/>
      <w:bookmarkStart w:id="150" w:name="OLE_LINK816"/>
      <w:bookmarkStart w:id="151" w:name="OLE_LINK811"/>
      <w:bookmarkStart w:id="152" w:name="OLE_LINK812"/>
      <w:bookmarkStart w:id="153" w:name="OLE_LINK794"/>
      <w:bookmarkStart w:id="154" w:name="OLE_LINK848"/>
      <w:bookmarkStart w:id="155" w:name="OLE_LINK861"/>
      <w:bookmarkStart w:id="156" w:name="OLE_LINK872"/>
      <w:bookmarkStart w:id="157" w:name="OLE_LINK882"/>
      <w:bookmarkStart w:id="158" w:name="OLE_LINK921"/>
      <w:bookmarkStart w:id="159" w:name="OLE_LINK975"/>
      <w:bookmarkStart w:id="160" w:name="OLE_LINK930"/>
      <w:bookmarkStart w:id="161" w:name="OLE_LINK967"/>
      <w:bookmarkStart w:id="162" w:name="OLE_LINK992"/>
      <w:r w:rsidRPr="009E753A">
        <w:rPr>
          <w:rFonts w:ascii="Book Antiqua" w:hAnsi="Book Antiqua" w:cs="Times New Roman"/>
          <w:b/>
          <w:color w:val="000000"/>
        </w:rPr>
        <w:lastRenderedPageBreak/>
        <w:t>P-Reviewer:</w:t>
      </w:r>
      <w:r w:rsidRPr="009E753A">
        <w:rPr>
          <w:rFonts w:ascii="Book Antiqua" w:hAnsi="Book Antiqua" w:cs="Times New Roman"/>
          <w:color w:val="000000"/>
        </w:rPr>
        <w:t xml:space="preserve"> </w:t>
      </w:r>
      <w:proofErr w:type="spellStart"/>
      <w:r w:rsidRPr="004C5E44">
        <w:rPr>
          <w:rFonts w:ascii="Book Antiqua" w:hAnsi="Book Antiqua" w:cs="Times New Roman"/>
          <w:color w:val="000000"/>
        </w:rPr>
        <w:t>Angoules</w:t>
      </w:r>
      <w:proofErr w:type="spellEnd"/>
      <w:r w:rsidRPr="004C5E44">
        <w:rPr>
          <w:rFonts w:ascii="Book Antiqua" w:hAnsi="Book Antiqua" w:cs="Times New Roman" w:hint="eastAsia"/>
          <w:color w:val="000000"/>
        </w:rPr>
        <w:t xml:space="preserve"> A, </w:t>
      </w:r>
      <w:proofErr w:type="spellStart"/>
      <w:r w:rsidRPr="004C5E44">
        <w:rPr>
          <w:rFonts w:ascii="Book Antiqua" w:hAnsi="Book Antiqua" w:cs="Times New Roman"/>
          <w:color w:val="000000"/>
        </w:rPr>
        <w:t>Fenichel</w:t>
      </w:r>
      <w:proofErr w:type="spellEnd"/>
      <w:r w:rsidRPr="004C5E44">
        <w:rPr>
          <w:rFonts w:ascii="Book Antiqua" w:hAnsi="Book Antiqua" w:cs="Times New Roman" w:hint="eastAsia"/>
          <w:color w:val="000000"/>
        </w:rPr>
        <w:t xml:space="preserve"> I, </w:t>
      </w:r>
      <w:proofErr w:type="spellStart"/>
      <w:r w:rsidRPr="004C5E44">
        <w:rPr>
          <w:rFonts w:ascii="Book Antiqua" w:hAnsi="Book Antiqua" w:cs="Times New Roman"/>
          <w:color w:val="000000"/>
        </w:rPr>
        <w:t>Ohishi</w:t>
      </w:r>
      <w:proofErr w:type="spellEnd"/>
      <w:r w:rsidRPr="004C5E44">
        <w:rPr>
          <w:rFonts w:ascii="Book Antiqua" w:hAnsi="Book Antiqua" w:cs="Times New Roman" w:hint="eastAsia"/>
          <w:color w:val="000000"/>
        </w:rPr>
        <w:t xml:space="preserve"> T, </w:t>
      </w:r>
      <w:proofErr w:type="spellStart"/>
      <w:r w:rsidRPr="004C5E44">
        <w:rPr>
          <w:rFonts w:ascii="Book Antiqua" w:hAnsi="Book Antiqua" w:cs="Times New Roman"/>
          <w:color w:val="000000"/>
        </w:rPr>
        <w:t>Papachristou</w:t>
      </w:r>
      <w:proofErr w:type="spellEnd"/>
      <w:r w:rsidRPr="004C5E44">
        <w:rPr>
          <w:rFonts w:ascii="Book Antiqua" w:hAnsi="Book Antiqua" w:cs="Times New Roman" w:hint="eastAsia"/>
          <w:color w:val="000000"/>
        </w:rPr>
        <w:t xml:space="preserve"> GC</w:t>
      </w:r>
      <w:r>
        <w:rPr>
          <w:rFonts w:ascii="Tahoma" w:hAnsi="Tahoma" w:cs="Tahoma" w:hint="eastAsia"/>
          <w:color w:val="000000"/>
          <w:sz w:val="18"/>
          <w:szCs w:val="18"/>
          <w:shd w:val="clear" w:color="auto" w:fill="FFFFFF"/>
          <w:lang w:eastAsia="zh-CN"/>
        </w:rPr>
        <w:t xml:space="preserve"> </w:t>
      </w:r>
      <w:r w:rsidRPr="009E753A">
        <w:rPr>
          <w:rFonts w:ascii="Book Antiqua" w:hAnsi="Book Antiqua" w:cs="Times New Roman"/>
          <w:b/>
          <w:color w:val="000000"/>
        </w:rPr>
        <w:t xml:space="preserve">S-Editor: </w:t>
      </w:r>
      <w:r w:rsidRPr="009E753A">
        <w:rPr>
          <w:rFonts w:ascii="Book Antiqua" w:hAnsi="Book Antiqua" w:cs="Times New Roman"/>
          <w:color w:val="000000"/>
        </w:rPr>
        <w:t xml:space="preserve">Kong JX </w:t>
      </w:r>
      <w:r w:rsidRPr="009E753A">
        <w:rPr>
          <w:rFonts w:ascii="Book Antiqua" w:hAnsi="Book Antiqua" w:cs="Times New Roman"/>
          <w:b/>
          <w:color w:val="000000"/>
        </w:rPr>
        <w:t>L-Editor: E-Editor:</w:t>
      </w:r>
    </w:p>
    <w:p w14:paraId="702389E7" w14:textId="77777777" w:rsidR="004C5E44" w:rsidRPr="009E753A" w:rsidRDefault="004C5E44" w:rsidP="004C5E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bookmarkStart w:id="163" w:name="OLE_LINK880"/>
      <w:bookmarkStart w:id="164" w:name="OLE_LINK881"/>
      <w:bookmarkStart w:id="165" w:name="OLE_LINK813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14:paraId="1E6E4D78" w14:textId="67B7C2D1" w:rsidR="004C5E44" w:rsidRPr="009E753A" w:rsidRDefault="004C5E44" w:rsidP="004C5E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9E753A">
        <w:rPr>
          <w:rFonts w:ascii="Book Antiqua" w:hAnsi="Book Antiqua" w:cs="Helvetica"/>
          <w:b/>
        </w:rPr>
        <w:t xml:space="preserve">Specialty type: </w:t>
      </w:r>
      <w:bookmarkStart w:id="166" w:name="OLE_LINK886"/>
      <w:bookmarkStart w:id="167" w:name="OLE_LINK893"/>
      <w:proofErr w:type="spellStart"/>
      <w:r w:rsidR="0088275D" w:rsidRPr="009E753A">
        <w:rPr>
          <w:rFonts w:ascii="Book Antiqua" w:hAnsi="Book Antiqua" w:cs="Times New Roman"/>
          <w:color w:val="000000"/>
        </w:rPr>
        <w:t>Orthopedics</w:t>
      </w:r>
      <w:bookmarkEnd w:id="166"/>
      <w:bookmarkEnd w:id="167"/>
      <w:proofErr w:type="spellEnd"/>
    </w:p>
    <w:p w14:paraId="089EB350" w14:textId="797493A1" w:rsidR="004C5E44" w:rsidRPr="009E753A" w:rsidRDefault="004C5E44" w:rsidP="004C5E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9E753A">
        <w:rPr>
          <w:rFonts w:ascii="Book Antiqua" w:hAnsi="Book Antiqua" w:cs="Helvetica"/>
          <w:b/>
        </w:rPr>
        <w:t xml:space="preserve">Country of origin: </w:t>
      </w:r>
      <w:proofErr w:type="spellStart"/>
      <w:r w:rsidR="0088275D">
        <w:rPr>
          <w:rFonts w:ascii="Book Antiqua" w:hAnsi="Book Antiqua" w:cs="Times New Roman"/>
          <w:color w:val="000000"/>
        </w:rPr>
        <w:t>Orthopedics</w:t>
      </w:r>
      <w:proofErr w:type="spellEnd"/>
    </w:p>
    <w:p w14:paraId="4B51B8D0" w14:textId="77777777" w:rsidR="004C5E44" w:rsidRPr="009E753A" w:rsidRDefault="004C5E44" w:rsidP="004C5E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9E753A">
        <w:rPr>
          <w:rFonts w:ascii="Book Antiqua" w:hAnsi="Book Antiqua" w:cs="Helvetica"/>
          <w:b/>
        </w:rPr>
        <w:t>Peer-review report classification</w:t>
      </w:r>
    </w:p>
    <w:p w14:paraId="192BD89C" w14:textId="77777777" w:rsidR="004C5E44" w:rsidRPr="009E753A" w:rsidRDefault="004C5E44" w:rsidP="004C5E44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9E753A">
        <w:rPr>
          <w:rFonts w:ascii="Book Antiqua" w:hAnsi="Book Antiqua" w:cs="Helvetica"/>
        </w:rPr>
        <w:t xml:space="preserve">Grade A (Excellent): </w:t>
      </w:r>
      <w:r w:rsidRPr="009E753A">
        <w:rPr>
          <w:rFonts w:ascii="Book Antiqua" w:hAnsi="Book Antiqua" w:cs="Helvetica" w:hint="eastAsia"/>
        </w:rPr>
        <w:t>0</w:t>
      </w:r>
    </w:p>
    <w:p w14:paraId="4221925E" w14:textId="12BD76B5" w:rsidR="004C5E44" w:rsidRPr="009E753A" w:rsidRDefault="004C5E44" w:rsidP="004C5E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lang w:eastAsia="zh-CN"/>
        </w:rPr>
      </w:pPr>
      <w:r w:rsidRPr="009E753A">
        <w:rPr>
          <w:rFonts w:ascii="Book Antiqua" w:hAnsi="Book Antiqua" w:cs="Helvetica"/>
        </w:rPr>
        <w:t xml:space="preserve">Grade B (Very good): </w:t>
      </w:r>
      <w:r w:rsidR="0088275D">
        <w:rPr>
          <w:rFonts w:ascii="Book Antiqua" w:hAnsi="Book Antiqua" w:cs="Helvetica" w:hint="eastAsia"/>
          <w:lang w:eastAsia="zh-CN"/>
        </w:rPr>
        <w:t>B</w:t>
      </w:r>
    </w:p>
    <w:p w14:paraId="1CF8F4BF" w14:textId="097FC457" w:rsidR="004C5E44" w:rsidRPr="009E753A" w:rsidRDefault="004C5E44" w:rsidP="004C5E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lang w:eastAsia="zh-CN"/>
        </w:rPr>
      </w:pPr>
      <w:r w:rsidRPr="009E753A">
        <w:rPr>
          <w:rFonts w:ascii="Book Antiqua" w:hAnsi="Book Antiqua" w:cs="Helvetica"/>
        </w:rPr>
        <w:t xml:space="preserve">Grade C (Good): </w:t>
      </w:r>
      <w:r w:rsidRPr="009E753A">
        <w:rPr>
          <w:rFonts w:ascii="Book Antiqua" w:hAnsi="Book Antiqua" w:cs="Helvetica" w:hint="eastAsia"/>
        </w:rPr>
        <w:t>C</w:t>
      </w:r>
      <w:r w:rsidR="0088275D">
        <w:rPr>
          <w:rFonts w:ascii="Book Antiqua" w:hAnsi="Book Antiqua" w:cs="Helvetica" w:hint="eastAsia"/>
          <w:lang w:eastAsia="zh-CN"/>
        </w:rPr>
        <w:t>, C</w:t>
      </w:r>
    </w:p>
    <w:p w14:paraId="15D1F9A3" w14:textId="4B17BD51" w:rsidR="004C5E44" w:rsidRPr="009E753A" w:rsidRDefault="004C5E44" w:rsidP="004C5E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lang w:eastAsia="zh-CN"/>
        </w:rPr>
      </w:pPr>
      <w:r w:rsidRPr="009E753A">
        <w:rPr>
          <w:rFonts w:ascii="Book Antiqua" w:hAnsi="Book Antiqua" w:cs="Helvetica"/>
        </w:rPr>
        <w:t xml:space="preserve">Grade D (Fair): </w:t>
      </w:r>
      <w:r w:rsidR="0088275D">
        <w:rPr>
          <w:rFonts w:ascii="Book Antiqua" w:hAnsi="Book Antiqua" w:cs="Helvetica" w:hint="eastAsia"/>
          <w:lang w:eastAsia="zh-CN"/>
        </w:rPr>
        <w:t>D</w:t>
      </w:r>
    </w:p>
    <w:p w14:paraId="3362A92C" w14:textId="77777777" w:rsidR="004C5E44" w:rsidRPr="009E753A" w:rsidRDefault="004C5E44" w:rsidP="004C5E44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9E753A">
        <w:rPr>
          <w:rFonts w:ascii="Book Antiqua" w:hAnsi="Book Antiqua" w:cs="Helvetica"/>
        </w:rPr>
        <w:t xml:space="preserve">Grade E (Poor): </w:t>
      </w:r>
      <w:r w:rsidRPr="009E753A">
        <w:rPr>
          <w:rFonts w:ascii="Book Antiqua" w:hAnsi="Book Antiqua" w:cs="Helvetica" w:hint="eastAsia"/>
        </w:rPr>
        <w:t>0</w:t>
      </w:r>
      <w:bookmarkEnd w:id="163"/>
      <w:bookmarkEnd w:id="164"/>
      <w:bookmarkEnd w:id="165"/>
    </w:p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p w14:paraId="20E8EF78" w14:textId="77777777" w:rsidR="004C5E44" w:rsidRPr="004C5E44" w:rsidRDefault="004C5E44" w:rsidP="009A07A8">
      <w:pPr>
        <w:pStyle w:val="NoSpacing"/>
        <w:snapToGrid w:val="0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5C4A40A7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279F3C15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22D0BD4F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CFB44B5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E87B8C3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7C7BEA0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14E8B2EE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E250DC8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2E8E89C6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2D483BC9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472A531A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DC2F86B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7BC0F0E4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3E65ABB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2733942C" w14:textId="77777777" w:rsidR="00371CEC" w:rsidRPr="009317FD" w:rsidRDefault="00371CE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77FAF976" w14:textId="3855F08E" w:rsidR="00964EF8" w:rsidRPr="009317FD" w:rsidRDefault="002D49B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5B24B" wp14:editId="6327BF40">
                <wp:simplePos x="0" y="0"/>
                <wp:positionH relativeFrom="column">
                  <wp:posOffset>76200</wp:posOffset>
                </wp:positionH>
                <wp:positionV relativeFrom="paragraph">
                  <wp:posOffset>2878455</wp:posOffset>
                </wp:positionV>
                <wp:extent cx="295275" cy="257175"/>
                <wp:effectExtent l="0" t="0" r="28575" b="2857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F6180" w14:textId="3431BB75" w:rsidR="002D49BC" w:rsidRDefault="002D49BC" w:rsidP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6pt;margin-top:226.65pt;width:23.2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" fillcolor="white [3201]" strokeweight=".5pt">
                <v:textbox>
                  <w:txbxContent>
                    <w:p w14:paraId="1C1F6180" w14:textId="3431BB75" w:rsidR="002D49BC" w:rsidRDefault="002D49BC" w:rsidP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01090" wp14:editId="607DC8D1">
                <wp:simplePos x="0" y="0"/>
                <wp:positionH relativeFrom="column">
                  <wp:posOffset>76200</wp:posOffset>
                </wp:positionH>
                <wp:positionV relativeFrom="paragraph">
                  <wp:posOffset>182880</wp:posOffset>
                </wp:positionV>
                <wp:extent cx="295275" cy="257175"/>
                <wp:effectExtent l="0" t="0" r="28575" b="2857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768BD" w14:textId="548DE838" w:rsidR="002D49BC" w:rsidRDefault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7" type="#_x0000_t202" style="position:absolute;left:0;text-align:left;margin-left:6pt;margin-top:14.4pt;width:23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" fillcolor="white [3201]" strokeweight=".5pt">
                <v:textbox>
                  <w:txbxContent>
                    <w:p w14:paraId="536768BD" w14:textId="548DE838" w:rsidR="002D49BC" w:rsidRDefault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64EF8" w:rsidRPr="009317FD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4BD2A7DF" wp14:editId="6FA28B7F">
            <wp:extent cx="4023871" cy="2876550"/>
            <wp:effectExtent l="0" t="0" r="0" b="0"/>
            <wp:docPr id="1" name="Picture 1" descr="Macintosh HD:Users:kevindonnelly:Desktop:WJO PHILOS Submission:Figure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indonnelly:Desktop:WJO PHILOS Submission:Figure 1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71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EF8" w:rsidRPr="009317FD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7FA79128" wp14:editId="5A78AE21">
            <wp:extent cx="3086100" cy="2877654"/>
            <wp:effectExtent l="0" t="0" r="0" b="0"/>
            <wp:docPr id="2" name="Picture 2" descr="Macintosh HD:Users:kevindonnelly:Desktop:WJO PHILOS Submission:Figure 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vindonnelly:Desktop:WJO PHILOS Submission:Figure 1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50" cy="28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EF8" w:rsidRPr="009317FD">
        <w:rPr>
          <w:rFonts w:ascii="Book Antiqua" w:hAnsi="Book Antiqua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2BD18E7" wp14:editId="4606E947">
            <wp:extent cx="3426594" cy="3245159"/>
            <wp:effectExtent l="0" t="0" r="2540" b="6350"/>
            <wp:docPr id="3" name="Picture 3" descr="Macintosh HD:Users:kevindonnelly:Desktop:WJO PHILOS Submission:Figure 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vindonnelly:Desktop:WJO PHILOS Submission:Figure 1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94" cy="32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750FA" wp14:editId="4C8A5B44">
                <wp:simplePos x="0" y="0"/>
                <wp:positionH relativeFrom="column">
                  <wp:posOffset>228600</wp:posOffset>
                </wp:positionH>
                <wp:positionV relativeFrom="paragraph">
                  <wp:posOffset>-3105785</wp:posOffset>
                </wp:positionV>
                <wp:extent cx="295275" cy="257175"/>
                <wp:effectExtent l="0" t="0" r="28575" b="2857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78477" w14:textId="77777777" w:rsidR="002D49BC" w:rsidRDefault="002D49BC" w:rsidP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8" type="#_x0000_t202" style="position:absolute;left:0;text-align:left;margin-left:18pt;margin-top:-244.55pt;width:23.25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" fillcolor="white [3201]" strokeweight=".5pt">
                <v:textbox>
                  <w:txbxContent>
                    <w:p w14:paraId="09178477" w14:textId="77777777" w:rsidR="002D49BC" w:rsidRDefault="002D49BC" w:rsidP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D46F94" wp14:editId="06E0EB65">
                <wp:simplePos x="0" y="0"/>
                <wp:positionH relativeFrom="column">
                  <wp:posOffset>76200</wp:posOffset>
                </wp:positionH>
                <wp:positionV relativeFrom="paragraph">
                  <wp:posOffset>-3258185</wp:posOffset>
                </wp:positionV>
                <wp:extent cx="295275" cy="257175"/>
                <wp:effectExtent l="0" t="0" r="28575" b="2857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B8FA" w14:textId="60A3B1ED" w:rsidR="002D49BC" w:rsidRDefault="002D49BC" w:rsidP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9" type="#_x0000_t202" style="position:absolute;left:0;text-align:left;margin-left:6pt;margin-top:-256.55pt;width:23.2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" fillcolor="white [3201]" strokeweight=".5pt">
                <v:textbox>
                  <w:txbxContent>
                    <w:p w14:paraId="07EAB8FA" w14:textId="60A3B1ED" w:rsidR="002D49BC" w:rsidRDefault="002D49BC" w:rsidP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932A5A7" w14:textId="169EB119" w:rsidR="0084410C" w:rsidRPr="009317FD" w:rsidRDefault="002D49B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CCE3E" wp14:editId="4E0F1923">
                <wp:simplePos x="0" y="0"/>
                <wp:positionH relativeFrom="column">
                  <wp:posOffset>76200</wp:posOffset>
                </wp:positionH>
                <wp:positionV relativeFrom="paragraph">
                  <wp:posOffset>2523490</wp:posOffset>
                </wp:positionV>
                <wp:extent cx="295275" cy="257175"/>
                <wp:effectExtent l="0" t="0" r="28575" b="2857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DB395" w14:textId="34838A0E" w:rsidR="002D49BC" w:rsidRDefault="002D49BC" w:rsidP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30" type="#_x0000_t202" style="position:absolute;left:0;text-align:left;margin-left:6pt;margin-top:198.7pt;width:23.2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" fillcolor="white [3201]" strokeweight=".5pt">
                <v:textbox>
                  <w:txbxContent>
                    <w:p w14:paraId="1F1DB395" w14:textId="34838A0E" w:rsidR="002D49BC" w:rsidRDefault="002D49BC" w:rsidP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8597D9" wp14:editId="230EA48F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295275" cy="257175"/>
                <wp:effectExtent l="0" t="0" r="28575" b="2857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CE3D6" w14:textId="2A3DEE9B" w:rsidR="002D49BC" w:rsidRDefault="002D49BC" w:rsidP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1" type="#_x0000_t202" style="position:absolute;left:0;text-align:left;margin-left:0;margin-top:7.45pt;width:23.25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" fillcolor="white [3201]" strokeweight=".5pt">
                <v:textbox>
                  <w:txbxContent>
                    <w:p w14:paraId="33CCE3D6" w14:textId="2A3DEE9B" w:rsidR="002D49BC" w:rsidRDefault="002D49BC" w:rsidP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8C8D3" wp14:editId="12301D2A">
                <wp:simplePos x="0" y="0"/>
                <wp:positionH relativeFrom="column">
                  <wp:posOffset>76200</wp:posOffset>
                </wp:positionH>
                <wp:positionV relativeFrom="paragraph">
                  <wp:posOffset>-3229610</wp:posOffset>
                </wp:positionV>
                <wp:extent cx="295275" cy="257175"/>
                <wp:effectExtent l="0" t="0" r="28575" b="2857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F0B5C" w14:textId="35FB260D" w:rsidR="002D49BC" w:rsidRDefault="002D49BC" w:rsidP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2" type="#_x0000_t202" style="position:absolute;left:0;text-align:left;margin-left:6pt;margin-top:-254.3pt;width:23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" fillcolor="white [3201]" strokeweight=".5pt">
                <v:textbox>
                  <w:txbxContent>
                    <w:p w14:paraId="15EF0B5C" w14:textId="35FB260D" w:rsidR="002D49BC" w:rsidRDefault="002D49BC" w:rsidP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64EF8" w:rsidRPr="009317FD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1477E6A7" wp14:editId="56D86331">
            <wp:extent cx="2855094" cy="2469466"/>
            <wp:effectExtent l="0" t="0" r="0" b="0"/>
            <wp:docPr id="4" name="Picture 4" descr="Macintosh HD:Users:kevindonnelly:Desktop:WJO PHILOS Submission:Figure 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evindonnelly:Desktop:WJO PHILOS Submission:Figure 1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94" cy="246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BC2" w:rsidRPr="009317FD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2ADFFE8C" wp14:editId="3D72A16D">
            <wp:extent cx="2857500" cy="2974553"/>
            <wp:effectExtent l="0" t="0" r="0" b="0"/>
            <wp:docPr id="9" name="Picture 9" descr="Macintosh HD:Users:kevindonnelly:Desktop:Figure 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indonnelly:Desktop:Figure 1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85" cy="29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E5FE2" w14:textId="50DF14A7" w:rsidR="002D49BC" w:rsidRPr="002D49BC" w:rsidRDefault="002D49BC" w:rsidP="002D49BC">
      <w:pPr>
        <w:pStyle w:val="NoSpacing"/>
        <w:snapToGrid w:val="0"/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  <w:r>
        <w:rPr>
          <w:rFonts w:ascii="Book Antiqua" w:hAnsi="Book Antiqua"/>
          <w:b/>
          <w:sz w:val="24"/>
          <w:szCs w:val="24"/>
        </w:rPr>
        <w:lastRenderedPageBreak/>
        <w:t xml:space="preserve">Figure 1 </w:t>
      </w:r>
      <w:r w:rsidRPr="009317FD">
        <w:rPr>
          <w:rFonts w:ascii="Book Antiqua" w:hAnsi="Book Antiqua"/>
          <w:b/>
          <w:sz w:val="24"/>
          <w:szCs w:val="24"/>
        </w:rPr>
        <w:t xml:space="preserve">Radiograph series </w:t>
      </w:r>
      <w:r>
        <w:rPr>
          <w:rFonts w:ascii="Book Antiqua" w:eastAsiaTheme="minorEastAsia" w:hAnsi="Book Antiqua" w:hint="eastAsia"/>
          <w:b/>
          <w:sz w:val="24"/>
          <w:szCs w:val="24"/>
          <w:lang w:eastAsia="zh-CN"/>
        </w:rPr>
        <w:t xml:space="preserve">of </w:t>
      </w:r>
      <w:r w:rsidRPr="009317FD">
        <w:rPr>
          <w:rFonts w:ascii="Book Antiqua" w:hAnsi="Book Antiqua"/>
          <w:b/>
          <w:sz w:val="24"/>
          <w:szCs w:val="24"/>
        </w:rPr>
        <w:t>patient A</w:t>
      </w:r>
      <w:r>
        <w:rPr>
          <w:rFonts w:ascii="Book Antiqua" w:eastAsiaTheme="minorEastAsia" w:hAnsi="Book Antiqua" w:hint="eastAsia"/>
          <w:b/>
          <w:sz w:val="24"/>
          <w:szCs w:val="24"/>
          <w:lang w:eastAsia="zh-CN"/>
        </w:rPr>
        <w:t>.</w:t>
      </w:r>
      <w:r w:rsidRPr="009317FD">
        <w:rPr>
          <w:rFonts w:ascii="Book Antiqua" w:hAnsi="Book Antiqua"/>
          <w:b/>
          <w:sz w:val="24"/>
          <w:szCs w:val="24"/>
        </w:rPr>
        <w:t xml:space="preserve"> 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>A:</w:t>
      </w:r>
      <w:r w:rsidRPr="002D49BC">
        <w:rPr>
          <w:rFonts w:ascii="Book Antiqua" w:hAnsi="Book Antiqua"/>
          <w:sz w:val="24"/>
          <w:szCs w:val="24"/>
        </w:rPr>
        <w:t xml:space="preserve"> AP and lateral injury radiographs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; B: </w:t>
      </w:r>
      <w:proofErr w:type="spellStart"/>
      <w:r w:rsidRPr="002D49BC">
        <w:rPr>
          <w:rFonts w:ascii="Book Antiqua" w:hAnsi="Book Antiqua"/>
          <w:sz w:val="24"/>
          <w:szCs w:val="24"/>
        </w:rPr>
        <w:t>Templated</w:t>
      </w:r>
      <w:proofErr w:type="spellEnd"/>
      <w:r w:rsidRPr="002D49BC">
        <w:rPr>
          <w:rFonts w:ascii="Book Antiqua" w:hAnsi="Book Antiqua"/>
          <w:sz w:val="24"/>
          <w:szCs w:val="24"/>
        </w:rPr>
        <w:t xml:space="preserve"> AP radiograph showing proposed position of implant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; C: </w:t>
      </w:r>
      <w:r w:rsidRPr="002D49BC">
        <w:rPr>
          <w:rFonts w:ascii="Book Antiqua" w:hAnsi="Book Antiqua"/>
          <w:sz w:val="24"/>
          <w:szCs w:val="24"/>
        </w:rPr>
        <w:t>AP and lateral radiographs with PHILOS plate image superimposed to show orientation of screws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; D: </w:t>
      </w:r>
      <w:r w:rsidRPr="002D49BC">
        <w:rPr>
          <w:rFonts w:ascii="Book Antiqua" w:hAnsi="Book Antiqua"/>
          <w:sz w:val="24"/>
          <w:szCs w:val="24"/>
        </w:rPr>
        <w:t xml:space="preserve">Post-operative radiographs at 6 </w:t>
      </w:r>
      <w:proofErr w:type="spellStart"/>
      <w:r w:rsidRPr="002D49BC">
        <w:rPr>
          <w:rFonts w:ascii="Book Antiqua" w:hAnsi="Book Antiqua"/>
          <w:sz w:val="24"/>
          <w:szCs w:val="24"/>
        </w:rPr>
        <w:t>mo</w:t>
      </w:r>
      <w:proofErr w:type="spellEnd"/>
      <w:r w:rsidRPr="002D49BC">
        <w:rPr>
          <w:rFonts w:ascii="Book Antiqua" w:hAnsi="Book Antiqua"/>
          <w:sz w:val="24"/>
          <w:szCs w:val="24"/>
        </w:rPr>
        <w:t xml:space="preserve"> with orientation of screws behind the femoral component shown in red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; E: </w:t>
      </w:r>
      <w:r w:rsidRPr="002D49BC">
        <w:rPr>
          <w:rFonts w:ascii="Book Antiqua" w:hAnsi="Book Antiqua"/>
          <w:sz w:val="24"/>
          <w:szCs w:val="24"/>
        </w:rPr>
        <w:t xml:space="preserve">AP and lateral radiographs at 19 </w:t>
      </w:r>
      <w:proofErr w:type="spellStart"/>
      <w:r w:rsidRPr="002D49BC">
        <w:rPr>
          <w:rFonts w:ascii="Book Antiqua" w:hAnsi="Book Antiqua"/>
          <w:sz w:val="24"/>
          <w:szCs w:val="24"/>
        </w:rPr>
        <w:t>mo</w:t>
      </w:r>
      <w:proofErr w:type="spellEnd"/>
      <w:r w:rsidRPr="002D49BC">
        <w:rPr>
          <w:rFonts w:ascii="Book Antiqua" w:hAnsi="Book Antiqua"/>
          <w:sz w:val="24"/>
          <w:szCs w:val="24"/>
        </w:rPr>
        <w:t xml:space="preserve"> post-op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.</w:t>
      </w:r>
    </w:p>
    <w:p w14:paraId="5A9E5F9B" w14:textId="77777777" w:rsidR="00964EF8" w:rsidRPr="009317FD" w:rsidRDefault="00964EF8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4DCB3F39" w14:textId="77777777" w:rsidR="00745BC2" w:rsidRPr="009317FD" w:rsidRDefault="00745BC2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94554F6" w14:textId="77777777" w:rsidR="00745BC2" w:rsidRPr="009317FD" w:rsidRDefault="00745BC2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1FB5A9D1" w14:textId="06E906BA" w:rsidR="002D49BC" w:rsidRDefault="002D49BC">
      <w:pPr>
        <w:rPr>
          <w:rFonts w:ascii="Book Antiqua" w:eastAsiaTheme="minorHAnsi" w:hAnsi="Book Antiqua"/>
        </w:rPr>
      </w:pPr>
      <w:r>
        <w:rPr>
          <w:rFonts w:ascii="Book Antiqua" w:hAnsi="Book Antiqua"/>
        </w:rPr>
        <w:br w:type="page"/>
      </w:r>
    </w:p>
    <w:p w14:paraId="08C69FD8" w14:textId="213C4A8D" w:rsidR="0084410C" w:rsidRPr="009317FD" w:rsidRDefault="002D49B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527E1B" wp14:editId="50909848">
                <wp:simplePos x="0" y="0"/>
                <wp:positionH relativeFrom="column">
                  <wp:posOffset>171450</wp:posOffset>
                </wp:positionH>
                <wp:positionV relativeFrom="paragraph">
                  <wp:posOffset>144780</wp:posOffset>
                </wp:positionV>
                <wp:extent cx="295275" cy="257175"/>
                <wp:effectExtent l="0" t="0" r="28575" b="285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F08EF" w14:textId="5875C47A" w:rsidR="002D49BC" w:rsidRDefault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33" type="#_x0000_t202" style="position:absolute;left:0;text-align:left;margin-left:13.5pt;margin-top:11.4pt;width:23.2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" fillcolor="white [3201]" strokeweight=".5pt">
                <v:textbox>
                  <w:txbxContent>
                    <w:p w14:paraId="786F08EF" w14:textId="5875C47A" w:rsidR="002D49BC" w:rsidRDefault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64EF8" w:rsidRPr="009317FD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4662366D" wp14:editId="0F0ACC5B">
            <wp:extent cx="3539611" cy="2543175"/>
            <wp:effectExtent l="0" t="0" r="3810" b="0"/>
            <wp:docPr id="5" name="Picture 5" descr="Macintosh HD:Users:kevindonnelly:Desktop:WJO PHILOS Submission:Figure 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evindonnelly:Desktop:WJO PHILOS Submission:Figure 2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11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C20E7" w14:textId="19105E71" w:rsidR="00964EF8" w:rsidRPr="009317FD" w:rsidRDefault="002D49B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EC8821" wp14:editId="3F535EAC">
                <wp:simplePos x="0" y="0"/>
                <wp:positionH relativeFrom="column">
                  <wp:posOffset>28575</wp:posOffset>
                </wp:positionH>
                <wp:positionV relativeFrom="paragraph">
                  <wp:posOffset>69215</wp:posOffset>
                </wp:positionV>
                <wp:extent cx="295275" cy="257175"/>
                <wp:effectExtent l="0" t="0" r="28575" b="2857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8958F" w14:textId="70A36CDD" w:rsidR="002D49BC" w:rsidRDefault="002D49BC" w:rsidP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34" type="#_x0000_t202" style="position:absolute;left:0;text-align:left;margin-left:2.25pt;margin-top:5.45pt;width:23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" fillcolor="white [3201]" strokeweight=".5pt">
                <v:textbox>
                  <w:txbxContent>
                    <w:p w14:paraId="4BC8958F" w14:textId="70A36CDD" w:rsidR="002D49BC" w:rsidRDefault="002D49BC" w:rsidP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64EF8" w:rsidRPr="009317FD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59DFA585" wp14:editId="73DDCC1C">
            <wp:extent cx="3255656" cy="2702379"/>
            <wp:effectExtent l="0" t="0" r="0" b="0"/>
            <wp:docPr id="6" name="Picture 6" descr="Macintosh HD:Users:kevindonnelly:Desktop:WJO PHILOS Submission:Figure 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evindonnelly:Desktop:WJO PHILOS Submission:Figure 2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33" cy="27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70060" w14:textId="4D93555A" w:rsidR="0084410C" w:rsidRPr="009317FD" w:rsidRDefault="002D49BC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67834D" wp14:editId="78693778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295275" cy="257175"/>
                <wp:effectExtent l="0" t="0" r="28575" b="285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DB452" w14:textId="0B188E94" w:rsidR="002D49BC" w:rsidRDefault="002D49BC" w:rsidP="002D49B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35" type="#_x0000_t202" style="position:absolute;left:0;text-align:left;margin-left:2.25pt;margin-top:5.75pt;width:23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" fillcolor="white [3201]" strokeweight=".5pt">
                <v:textbox>
                  <w:txbxContent>
                    <w:p w14:paraId="337DB452" w14:textId="0B188E94" w:rsidR="002D49BC" w:rsidRDefault="002D49BC" w:rsidP="002D49BC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64EF8" w:rsidRPr="009317FD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1EEC447C" wp14:editId="690C1BB1">
            <wp:extent cx="3041550" cy="2602431"/>
            <wp:effectExtent l="0" t="0" r="6985" b="0"/>
            <wp:docPr id="7" name="Picture 7" descr="Macintosh HD:Users:kevindonnelly:Desktop:WJO PHILOS Submission:Figure 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evindonnelly:Desktop:WJO PHILOS Submission:Figure 2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75" cy="26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6076" w14:textId="77777777" w:rsidR="004F78ED" w:rsidRPr="009317FD" w:rsidRDefault="004F78ED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0AA41ABD" w14:textId="77777777" w:rsidR="00964EF8" w:rsidRPr="009317FD" w:rsidRDefault="00964EF8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54A28134" w14:textId="115FF114" w:rsidR="0084410C" w:rsidRPr="009317FD" w:rsidRDefault="007717CF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768B1C" wp14:editId="0C0313C7">
                <wp:simplePos x="0" y="0"/>
                <wp:positionH relativeFrom="column">
                  <wp:posOffset>85725</wp:posOffset>
                </wp:positionH>
                <wp:positionV relativeFrom="paragraph">
                  <wp:posOffset>87630</wp:posOffset>
                </wp:positionV>
                <wp:extent cx="295275" cy="257175"/>
                <wp:effectExtent l="0" t="0" r="28575" b="2857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98C14" w14:textId="5DD71725" w:rsidR="007717CF" w:rsidRDefault="007717CF" w:rsidP="007717CF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36" type="#_x0000_t202" style="position:absolute;left:0;text-align:left;margin-left:6.75pt;margin-top:6.9pt;width:23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" fillcolor="white [3201]" strokeweight=".5pt">
                <v:textbox>
                  <w:txbxContent>
                    <w:p w14:paraId="60B98C14" w14:textId="5DD71725" w:rsidR="007717CF" w:rsidRDefault="007717CF" w:rsidP="007717CF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64EF8" w:rsidRPr="009317FD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108F3C8E" wp14:editId="6212D299">
            <wp:extent cx="2626494" cy="2458596"/>
            <wp:effectExtent l="0" t="0" r="0" b="5715"/>
            <wp:docPr id="8" name="Picture 8" descr="Macintosh HD:Users:kevindonnelly:Desktop:WJO PHILOS Submission:Figure 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evindonnelly:Desktop:WJO PHILOS Submission:Figure 2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94" cy="24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C420" w14:textId="28B03C39" w:rsidR="0084410C" w:rsidRPr="009317FD" w:rsidRDefault="007717CF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005943" wp14:editId="6D1A6E31">
                <wp:simplePos x="0" y="0"/>
                <wp:positionH relativeFrom="column">
                  <wp:posOffset>133350</wp:posOffset>
                </wp:positionH>
                <wp:positionV relativeFrom="paragraph">
                  <wp:posOffset>120015</wp:posOffset>
                </wp:positionV>
                <wp:extent cx="295275" cy="257175"/>
                <wp:effectExtent l="0" t="0" r="28575" b="2857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D95AE" w14:textId="3116408C" w:rsidR="007717CF" w:rsidRDefault="007717CF" w:rsidP="007717CF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" o:spid="_x0000_s1037" type="#_x0000_t202" style="position:absolute;left:0;text-align:left;margin-left:10.5pt;margin-top:9.45pt;width:23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" fillcolor="white [3201]" strokeweight=".5pt">
                <v:textbox>
                  <w:txbxContent>
                    <w:p w14:paraId="0F1D95AE" w14:textId="3116408C" w:rsidR="007717CF" w:rsidRDefault="007717CF" w:rsidP="007717CF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45BC2" w:rsidRPr="009317FD">
        <w:rPr>
          <w:rFonts w:ascii="Book Antiqua" w:hAnsi="Book Antiqua"/>
          <w:noProof/>
          <w:sz w:val="24"/>
          <w:szCs w:val="24"/>
          <w:lang w:val="en-US" w:eastAsia="en-US"/>
        </w:rPr>
        <w:drawing>
          <wp:inline distT="0" distB="0" distL="0" distR="0" wp14:anchorId="76B36031" wp14:editId="74DB9D29">
            <wp:extent cx="2857500" cy="3305060"/>
            <wp:effectExtent l="0" t="0" r="0" b="0"/>
            <wp:docPr id="10" name="Picture 10" descr="Macintosh HD:Users:kevindonnelly:Desktop:Figure 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vindonnelly:Desktop:Figure 2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95" cy="33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5F8D" w14:textId="21F9325F" w:rsidR="002D49BC" w:rsidRPr="002D49BC" w:rsidRDefault="002D49BC" w:rsidP="002D49BC">
      <w:pPr>
        <w:pStyle w:val="NoSpacing"/>
        <w:snapToGrid w:val="0"/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  <w:r>
        <w:rPr>
          <w:rFonts w:ascii="Book Antiqua" w:hAnsi="Book Antiqua"/>
          <w:b/>
          <w:sz w:val="24"/>
          <w:szCs w:val="24"/>
        </w:rPr>
        <w:t xml:space="preserve">Figure </w:t>
      </w:r>
      <w:r>
        <w:rPr>
          <w:rFonts w:ascii="Book Antiqua" w:eastAsiaTheme="minorEastAsia" w:hAnsi="Book Antiqua" w:hint="eastAsia"/>
          <w:b/>
          <w:sz w:val="24"/>
          <w:szCs w:val="24"/>
          <w:lang w:eastAsia="zh-CN"/>
        </w:rPr>
        <w:t>2</w:t>
      </w:r>
      <w:r>
        <w:rPr>
          <w:rFonts w:ascii="Book Antiqua" w:hAnsi="Book Antiqua"/>
          <w:b/>
          <w:sz w:val="24"/>
          <w:szCs w:val="24"/>
        </w:rPr>
        <w:t xml:space="preserve"> </w:t>
      </w:r>
      <w:r w:rsidRPr="009317FD">
        <w:rPr>
          <w:rFonts w:ascii="Book Antiqua" w:hAnsi="Book Antiqua"/>
          <w:b/>
          <w:sz w:val="24"/>
          <w:szCs w:val="24"/>
        </w:rPr>
        <w:t xml:space="preserve">Radiograph series </w:t>
      </w:r>
      <w:r>
        <w:rPr>
          <w:rFonts w:ascii="Book Antiqua" w:eastAsiaTheme="minorEastAsia" w:hAnsi="Book Antiqua" w:hint="eastAsia"/>
          <w:b/>
          <w:sz w:val="24"/>
          <w:szCs w:val="24"/>
          <w:lang w:eastAsia="zh-CN"/>
        </w:rPr>
        <w:t xml:space="preserve">of </w:t>
      </w:r>
      <w:r w:rsidRPr="009317FD">
        <w:rPr>
          <w:rFonts w:ascii="Book Antiqua" w:hAnsi="Book Antiqua"/>
          <w:b/>
          <w:sz w:val="24"/>
          <w:szCs w:val="24"/>
        </w:rPr>
        <w:t xml:space="preserve">patient </w:t>
      </w:r>
      <w:r>
        <w:rPr>
          <w:rFonts w:ascii="Book Antiqua" w:eastAsiaTheme="minorEastAsia" w:hAnsi="Book Antiqua" w:hint="eastAsia"/>
          <w:b/>
          <w:sz w:val="24"/>
          <w:szCs w:val="24"/>
          <w:lang w:eastAsia="zh-CN"/>
        </w:rPr>
        <w:t>B.</w:t>
      </w:r>
      <w:r w:rsidRPr="009317FD">
        <w:rPr>
          <w:rFonts w:ascii="Book Antiqua" w:hAnsi="Book Antiqua"/>
          <w:b/>
          <w:sz w:val="24"/>
          <w:szCs w:val="24"/>
        </w:rPr>
        <w:t xml:space="preserve"> 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>A:</w:t>
      </w:r>
      <w:r w:rsidRPr="002D49BC">
        <w:rPr>
          <w:rFonts w:ascii="Book Antiqua" w:hAnsi="Book Antiqua"/>
          <w:sz w:val="24"/>
          <w:szCs w:val="24"/>
        </w:rPr>
        <w:t xml:space="preserve"> AP and lateral injury radiographs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; B: </w:t>
      </w:r>
      <w:proofErr w:type="spellStart"/>
      <w:r w:rsidRPr="002D49BC">
        <w:rPr>
          <w:rFonts w:ascii="Book Antiqua" w:hAnsi="Book Antiqua"/>
          <w:sz w:val="24"/>
          <w:szCs w:val="24"/>
        </w:rPr>
        <w:t>Templated</w:t>
      </w:r>
      <w:proofErr w:type="spellEnd"/>
      <w:r w:rsidRPr="002D49BC">
        <w:rPr>
          <w:rFonts w:ascii="Book Antiqua" w:hAnsi="Book Antiqua"/>
          <w:sz w:val="24"/>
          <w:szCs w:val="24"/>
        </w:rPr>
        <w:t xml:space="preserve"> AP radiograph showing proposed position of implant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; C: </w:t>
      </w:r>
      <w:r w:rsidRPr="002D49BC">
        <w:rPr>
          <w:rFonts w:ascii="Book Antiqua" w:hAnsi="Book Antiqua"/>
          <w:sz w:val="24"/>
          <w:szCs w:val="24"/>
        </w:rPr>
        <w:t>AP and lateral radiographs with PHILOS plate image superimposed to show orientation of screws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; D: </w:t>
      </w:r>
      <w:r w:rsidRPr="002D49BC">
        <w:rPr>
          <w:rFonts w:ascii="Book Antiqua" w:hAnsi="Book Antiqua"/>
          <w:sz w:val="24"/>
          <w:szCs w:val="24"/>
        </w:rPr>
        <w:t xml:space="preserve">Post-operative radiographs at </w:t>
      </w:r>
      <w:r w:rsidR="007717CF">
        <w:rPr>
          <w:rFonts w:ascii="Book Antiqua" w:eastAsiaTheme="minorEastAsia" w:hAnsi="Book Antiqua" w:hint="eastAsia"/>
          <w:sz w:val="24"/>
          <w:szCs w:val="24"/>
          <w:lang w:eastAsia="zh-CN"/>
        </w:rPr>
        <w:t>5</w:t>
      </w:r>
      <w:r w:rsidRPr="002D49BC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49BC">
        <w:rPr>
          <w:rFonts w:ascii="Book Antiqua" w:hAnsi="Book Antiqua"/>
          <w:sz w:val="24"/>
          <w:szCs w:val="24"/>
        </w:rPr>
        <w:t>mo</w:t>
      </w:r>
      <w:proofErr w:type="spellEnd"/>
      <w:r w:rsidRPr="002D49BC">
        <w:rPr>
          <w:rFonts w:ascii="Book Antiqua" w:hAnsi="Book Antiqua"/>
          <w:sz w:val="24"/>
          <w:szCs w:val="24"/>
        </w:rPr>
        <w:t xml:space="preserve"> with orientation of screws behind the femoral component shown in red</w:t>
      </w:r>
      <w:r w:rsidRPr="002D49BC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; E: </w:t>
      </w:r>
      <w:r w:rsidRPr="002D49BC">
        <w:rPr>
          <w:rFonts w:ascii="Book Antiqua" w:hAnsi="Book Antiqua"/>
          <w:sz w:val="24"/>
          <w:szCs w:val="24"/>
        </w:rPr>
        <w:t>AP and lateral radiographs at 1</w:t>
      </w:r>
      <w:r w:rsidR="007717CF">
        <w:rPr>
          <w:rFonts w:ascii="Book Antiqua" w:eastAsiaTheme="minorEastAsia" w:hAnsi="Book Antiqua" w:hint="eastAsia"/>
          <w:sz w:val="24"/>
          <w:szCs w:val="24"/>
          <w:lang w:eastAsia="zh-CN"/>
        </w:rPr>
        <w:t>6</w:t>
      </w:r>
      <w:r w:rsidRPr="002D49BC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49BC">
        <w:rPr>
          <w:rFonts w:ascii="Book Antiqua" w:hAnsi="Book Antiqua"/>
          <w:sz w:val="24"/>
          <w:szCs w:val="24"/>
        </w:rPr>
        <w:t>mo</w:t>
      </w:r>
      <w:proofErr w:type="spellEnd"/>
      <w:r w:rsidRPr="002D49BC">
        <w:rPr>
          <w:rFonts w:ascii="Book Antiqua" w:hAnsi="Book Antiqua"/>
          <w:sz w:val="24"/>
          <w:szCs w:val="24"/>
        </w:rPr>
        <w:t xml:space="preserve"> post-op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.</w:t>
      </w:r>
    </w:p>
    <w:p w14:paraId="30C29FAC" w14:textId="77777777" w:rsidR="00C317AE" w:rsidRPr="009317FD" w:rsidRDefault="00C317AE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57464AC" w14:textId="77777777" w:rsidR="00C317AE" w:rsidRPr="009317FD" w:rsidRDefault="00C317AE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4D46F67F" w14:textId="77777777" w:rsidR="00C317AE" w:rsidRPr="009317FD" w:rsidRDefault="00C317AE" w:rsidP="009A07A8">
      <w:pPr>
        <w:pStyle w:val="NoSpacing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66B4213" w14:textId="77777777" w:rsidR="00EA09B2" w:rsidRPr="009317FD" w:rsidRDefault="00EA09B2" w:rsidP="009A07A8">
      <w:pPr>
        <w:snapToGrid w:val="0"/>
        <w:spacing w:line="360" w:lineRule="auto"/>
        <w:jc w:val="both"/>
        <w:rPr>
          <w:rFonts w:ascii="Book Antiqua" w:hAnsi="Book Antiqua"/>
        </w:rPr>
      </w:pPr>
    </w:p>
    <w:sectPr w:rsidR="00EA09B2" w:rsidRPr="009317FD" w:rsidSect="00C5168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4DD29D" w15:done="0"/>
  <w15:commentEx w15:paraId="6C95B4C3" w15:done="0"/>
  <w15:commentEx w15:paraId="464493FA" w15:paraIdParent="6C95B4C3" w15:done="0"/>
  <w15:commentEx w15:paraId="4FEDB077" w15:done="0"/>
  <w15:commentEx w15:paraId="6C97AC7B" w15:paraIdParent="4FEDB077" w15:done="0"/>
  <w15:commentEx w15:paraId="11C0D011" w15:done="0"/>
  <w15:commentEx w15:paraId="2CFAC683" w15:paraIdParent="11C0D011" w15:done="0"/>
  <w15:commentEx w15:paraId="2B9E5B1E" w15:done="0"/>
  <w15:commentEx w15:paraId="751A6B55" w15:paraIdParent="2B9E5B1E" w15:done="0"/>
  <w15:commentEx w15:paraId="11948921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3447B" w14:textId="77777777" w:rsidR="00E0314C" w:rsidRDefault="00E0314C" w:rsidP="00435780">
      <w:r>
        <w:separator/>
      </w:r>
    </w:p>
  </w:endnote>
  <w:endnote w:type="continuationSeparator" w:id="0">
    <w:p w14:paraId="7B201F69" w14:textId="77777777" w:rsidR="00E0314C" w:rsidRDefault="00E0314C" w:rsidP="004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8616A" w14:textId="77777777" w:rsidR="00E0314C" w:rsidRDefault="00E0314C" w:rsidP="00435780">
      <w:r>
        <w:separator/>
      </w:r>
    </w:p>
  </w:footnote>
  <w:footnote w:type="continuationSeparator" w:id="0">
    <w:p w14:paraId="0302DE6A" w14:textId="77777777" w:rsidR="00E0314C" w:rsidRDefault="00E0314C" w:rsidP="004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1253"/>
    <w:multiLevelType w:val="hybridMultilevel"/>
    <w:tmpl w:val="3966559A"/>
    <w:lvl w:ilvl="0" w:tplc="E37A533E">
      <w:start w:val="1"/>
      <w:numFmt w:val="decimal"/>
      <w:lvlText w:val="%1"/>
      <w:lvlJc w:val="left"/>
      <w:pPr>
        <w:ind w:left="720" w:hanging="360"/>
      </w:pPr>
      <w:rPr>
        <w:rFonts w:ascii="Book Antiqua" w:eastAsia="宋体" w:hAnsi="Book Antiqua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84645"/>
    <w:multiLevelType w:val="multilevel"/>
    <w:tmpl w:val="98A0B3B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B262B"/>
    <w:multiLevelType w:val="multilevel"/>
    <w:tmpl w:val="98A0B3B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41F4E"/>
    <w:multiLevelType w:val="hybridMultilevel"/>
    <w:tmpl w:val="150A9F14"/>
    <w:lvl w:ilvl="0" w:tplc="661814B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53279E"/>
    <w:multiLevelType w:val="hybridMultilevel"/>
    <w:tmpl w:val="98A0B3BC"/>
    <w:lvl w:ilvl="0" w:tplc="FE5814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am tucker">
    <w15:presenceInfo w15:providerId="Windows Live" w15:userId="2b7eb879a883e1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F5"/>
    <w:rsid w:val="0004642B"/>
    <w:rsid w:val="00065E43"/>
    <w:rsid w:val="000A1EC7"/>
    <w:rsid w:val="000A7CFF"/>
    <w:rsid w:val="000D19E9"/>
    <w:rsid w:val="001203C6"/>
    <w:rsid w:val="00127453"/>
    <w:rsid w:val="00153FC4"/>
    <w:rsid w:val="0016061E"/>
    <w:rsid w:val="001619C3"/>
    <w:rsid w:val="00170FBC"/>
    <w:rsid w:val="00184062"/>
    <w:rsid w:val="001926FB"/>
    <w:rsid w:val="00195C64"/>
    <w:rsid w:val="001B52FE"/>
    <w:rsid w:val="001D4B40"/>
    <w:rsid w:val="00210A2B"/>
    <w:rsid w:val="00232461"/>
    <w:rsid w:val="0028122A"/>
    <w:rsid w:val="002A608B"/>
    <w:rsid w:val="002D49BC"/>
    <w:rsid w:val="002E083B"/>
    <w:rsid w:val="00336346"/>
    <w:rsid w:val="00343E37"/>
    <w:rsid w:val="00362F40"/>
    <w:rsid w:val="00363F83"/>
    <w:rsid w:val="00371CEC"/>
    <w:rsid w:val="00376ED2"/>
    <w:rsid w:val="0038418B"/>
    <w:rsid w:val="003C11F8"/>
    <w:rsid w:val="003C48E4"/>
    <w:rsid w:val="003C61F5"/>
    <w:rsid w:val="003D619A"/>
    <w:rsid w:val="003E3BD0"/>
    <w:rsid w:val="00435780"/>
    <w:rsid w:val="00443643"/>
    <w:rsid w:val="00453240"/>
    <w:rsid w:val="00455DA5"/>
    <w:rsid w:val="00461E9E"/>
    <w:rsid w:val="004627D7"/>
    <w:rsid w:val="00486FD5"/>
    <w:rsid w:val="00494F3F"/>
    <w:rsid w:val="004966F3"/>
    <w:rsid w:val="004C5E44"/>
    <w:rsid w:val="004F78ED"/>
    <w:rsid w:val="00517F44"/>
    <w:rsid w:val="00546CAB"/>
    <w:rsid w:val="00550CD3"/>
    <w:rsid w:val="00551E55"/>
    <w:rsid w:val="00567622"/>
    <w:rsid w:val="00572F9B"/>
    <w:rsid w:val="00587CD3"/>
    <w:rsid w:val="005979D6"/>
    <w:rsid w:val="005B1DC1"/>
    <w:rsid w:val="005E4768"/>
    <w:rsid w:val="00620EC7"/>
    <w:rsid w:val="00627727"/>
    <w:rsid w:val="00631513"/>
    <w:rsid w:val="00667EAB"/>
    <w:rsid w:val="0068567E"/>
    <w:rsid w:val="006A70CB"/>
    <w:rsid w:val="006C3463"/>
    <w:rsid w:val="007042AB"/>
    <w:rsid w:val="00743D56"/>
    <w:rsid w:val="00745BC2"/>
    <w:rsid w:val="007461EC"/>
    <w:rsid w:val="0074671F"/>
    <w:rsid w:val="00757F33"/>
    <w:rsid w:val="007717CF"/>
    <w:rsid w:val="007A591C"/>
    <w:rsid w:val="007E45C6"/>
    <w:rsid w:val="008007A0"/>
    <w:rsid w:val="00815E74"/>
    <w:rsid w:val="00833B86"/>
    <w:rsid w:val="00834517"/>
    <w:rsid w:val="0084410C"/>
    <w:rsid w:val="0084699C"/>
    <w:rsid w:val="0088275D"/>
    <w:rsid w:val="008A4038"/>
    <w:rsid w:val="008A7582"/>
    <w:rsid w:val="008E571A"/>
    <w:rsid w:val="00913A72"/>
    <w:rsid w:val="009317FD"/>
    <w:rsid w:val="00937C23"/>
    <w:rsid w:val="00946BBE"/>
    <w:rsid w:val="00960371"/>
    <w:rsid w:val="00964EF8"/>
    <w:rsid w:val="0099195B"/>
    <w:rsid w:val="00994C19"/>
    <w:rsid w:val="009A07A8"/>
    <w:rsid w:val="009A08E3"/>
    <w:rsid w:val="009A46BF"/>
    <w:rsid w:val="00A23FDB"/>
    <w:rsid w:val="00A24F28"/>
    <w:rsid w:val="00A37844"/>
    <w:rsid w:val="00A532CC"/>
    <w:rsid w:val="00A72A0E"/>
    <w:rsid w:val="00A75B0A"/>
    <w:rsid w:val="00A87368"/>
    <w:rsid w:val="00AA3FA7"/>
    <w:rsid w:val="00AB16C5"/>
    <w:rsid w:val="00AC5B49"/>
    <w:rsid w:val="00AC5BBB"/>
    <w:rsid w:val="00AF538F"/>
    <w:rsid w:val="00B14AE7"/>
    <w:rsid w:val="00B613B9"/>
    <w:rsid w:val="00B63084"/>
    <w:rsid w:val="00B85CF3"/>
    <w:rsid w:val="00B97CA7"/>
    <w:rsid w:val="00BC4A69"/>
    <w:rsid w:val="00BD16AA"/>
    <w:rsid w:val="00C3012F"/>
    <w:rsid w:val="00C317AE"/>
    <w:rsid w:val="00C34AED"/>
    <w:rsid w:val="00C5168C"/>
    <w:rsid w:val="00C614F0"/>
    <w:rsid w:val="00C65A68"/>
    <w:rsid w:val="00C66245"/>
    <w:rsid w:val="00CA5E4C"/>
    <w:rsid w:val="00CA690B"/>
    <w:rsid w:val="00CA6D1C"/>
    <w:rsid w:val="00CE6723"/>
    <w:rsid w:val="00CF2309"/>
    <w:rsid w:val="00D31471"/>
    <w:rsid w:val="00DA4728"/>
    <w:rsid w:val="00E0314C"/>
    <w:rsid w:val="00E564B5"/>
    <w:rsid w:val="00E60331"/>
    <w:rsid w:val="00EA09B2"/>
    <w:rsid w:val="00ED3618"/>
    <w:rsid w:val="00ED70F5"/>
    <w:rsid w:val="00F16001"/>
    <w:rsid w:val="00F162D0"/>
    <w:rsid w:val="00F310DE"/>
    <w:rsid w:val="00F470AD"/>
    <w:rsid w:val="00F65F5E"/>
    <w:rsid w:val="00F724BE"/>
    <w:rsid w:val="00F95FE4"/>
    <w:rsid w:val="00F9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E537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5E4C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2A608B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F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F9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57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3578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357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35780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3578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435780"/>
  </w:style>
  <w:style w:type="character" w:customStyle="1" w:styleId="CommentTextChar">
    <w:name w:val="Comment Text Char"/>
    <w:basedOn w:val="DefaultParagraphFont"/>
    <w:link w:val="CommentText"/>
    <w:uiPriority w:val="99"/>
    <w:rsid w:val="0043578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7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780"/>
    <w:rPr>
      <w:b/>
      <w:bCs/>
    </w:rPr>
  </w:style>
  <w:style w:type="character" w:customStyle="1" w:styleId="apple-converted-space">
    <w:name w:val="apple-converted-space"/>
    <w:basedOn w:val="DefaultParagraphFont"/>
    <w:rsid w:val="009317FD"/>
  </w:style>
  <w:style w:type="character" w:styleId="Hyperlink">
    <w:name w:val="Hyperlink"/>
    <w:basedOn w:val="DefaultParagraphFont"/>
    <w:uiPriority w:val="99"/>
    <w:unhideWhenUsed/>
    <w:rsid w:val="009317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5E4C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2A608B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F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F9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57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3578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357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35780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3578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435780"/>
  </w:style>
  <w:style w:type="character" w:customStyle="1" w:styleId="CommentTextChar">
    <w:name w:val="Comment Text Char"/>
    <w:basedOn w:val="DefaultParagraphFont"/>
    <w:link w:val="CommentText"/>
    <w:uiPriority w:val="99"/>
    <w:rsid w:val="0043578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7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780"/>
    <w:rPr>
      <w:b/>
      <w:bCs/>
    </w:rPr>
  </w:style>
  <w:style w:type="character" w:customStyle="1" w:styleId="apple-converted-space">
    <w:name w:val="apple-converted-space"/>
    <w:basedOn w:val="DefaultParagraphFont"/>
    <w:rsid w:val="009317FD"/>
  </w:style>
  <w:style w:type="character" w:styleId="Hyperlink">
    <w:name w:val="Hyperlink"/>
    <w:basedOn w:val="DefaultParagraphFont"/>
    <w:uiPriority w:val="99"/>
    <w:unhideWhenUsed/>
    <w:rsid w:val="009317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2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45" Type="http://schemas.microsoft.com/office/2011/relationships/commentsExtended" Target="commentsExtended.xml"/><Relationship Id="rId46" Type="http://schemas.microsoft.com/office/2011/relationships/people" Target="people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3062</Words>
  <Characters>17458</Characters>
  <Application>Microsoft Macintosh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Donnelly</dc:creator>
  <cp:keywords/>
  <dc:description/>
  <cp:lastModifiedBy>Na Ma</cp:lastModifiedBy>
  <cp:revision>2</cp:revision>
  <dcterms:created xsi:type="dcterms:W3CDTF">2017-09-04T16:48:00Z</dcterms:created>
  <dcterms:modified xsi:type="dcterms:W3CDTF">2017-09-04T16:48:00Z</dcterms:modified>
</cp:coreProperties>
</file>