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9E16A" w14:textId="77777777" w:rsidR="00426C17" w:rsidRPr="009C77A1" w:rsidRDefault="00426C17"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 xml:space="preserve">Name of Journal: </w:t>
      </w:r>
      <w:r w:rsidRPr="009C77A1">
        <w:rPr>
          <w:rFonts w:ascii="Book Antiqua" w:hAnsi="Book Antiqua"/>
          <w:b/>
          <w:i/>
          <w:kern w:val="0"/>
          <w:sz w:val="24"/>
          <w:szCs w:val="24"/>
        </w:rPr>
        <w:t>World Journal of Gastroenterology</w:t>
      </w:r>
    </w:p>
    <w:p w14:paraId="71B96FFB" w14:textId="77777777" w:rsidR="00426C17" w:rsidRPr="009C77A1" w:rsidRDefault="00426C17"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ESPS Manuscript NO: 33365</w:t>
      </w:r>
    </w:p>
    <w:p w14:paraId="7209E42B" w14:textId="77777777" w:rsidR="00365C4F" w:rsidRPr="009C77A1" w:rsidRDefault="00426C17"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 xml:space="preserve">Manuscript Type: </w:t>
      </w:r>
      <w:r w:rsidR="00365C4F" w:rsidRPr="009C77A1">
        <w:rPr>
          <w:rFonts w:ascii="Book Antiqua" w:hAnsi="Book Antiqua"/>
          <w:b/>
          <w:kern w:val="0"/>
          <w:sz w:val="24"/>
          <w:szCs w:val="24"/>
        </w:rPr>
        <w:t>ORIGINAL ARTICLE</w:t>
      </w:r>
    </w:p>
    <w:p w14:paraId="00834CB9" w14:textId="77777777" w:rsidR="00365C4F" w:rsidRPr="009C77A1" w:rsidRDefault="00365C4F" w:rsidP="00753B83">
      <w:pPr>
        <w:autoSpaceDE w:val="0"/>
        <w:autoSpaceDN w:val="0"/>
        <w:adjustRightInd w:val="0"/>
        <w:snapToGrid w:val="0"/>
        <w:spacing w:line="360" w:lineRule="auto"/>
        <w:rPr>
          <w:rFonts w:ascii="Book Antiqua" w:hAnsi="Book Antiqua"/>
          <w:b/>
          <w:kern w:val="0"/>
          <w:sz w:val="24"/>
          <w:szCs w:val="24"/>
        </w:rPr>
      </w:pPr>
    </w:p>
    <w:p w14:paraId="4822F580" w14:textId="77777777" w:rsidR="00426C17" w:rsidRPr="009C77A1" w:rsidRDefault="00426C17" w:rsidP="00753B83">
      <w:pPr>
        <w:autoSpaceDE w:val="0"/>
        <w:autoSpaceDN w:val="0"/>
        <w:adjustRightInd w:val="0"/>
        <w:snapToGrid w:val="0"/>
        <w:spacing w:line="360" w:lineRule="auto"/>
        <w:rPr>
          <w:rFonts w:ascii="Book Antiqua" w:hAnsi="Book Antiqua"/>
          <w:b/>
          <w:i/>
          <w:kern w:val="0"/>
          <w:sz w:val="24"/>
          <w:szCs w:val="24"/>
        </w:rPr>
      </w:pPr>
      <w:r w:rsidRPr="009C77A1">
        <w:rPr>
          <w:rFonts w:ascii="Book Antiqua" w:hAnsi="Book Antiqua"/>
          <w:b/>
          <w:i/>
          <w:kern w:val="0"/>
          <w:sz w:val="24"/>
          <w:szCs w:val="24"/>
        </w:rPr>
        <w:t>Observational Study</w:t>
      </w:r>
    </w:p>
    <w:p w14:paraId="0031145C" w14:textId="0B37E545" w:rsidR="00352930" w:rsidRPr="009C77A1" w:rsidRDefault="00352930" w:rsidP="00753B83">
      <w:pPr>
        <w:snapToGrid w:val="0"/>
        <w:spacing w:line="360" w:lineRule="auto"/>
        <w:rPr>
          <w:rFonts w:ascii="Book Antiqua" w:hAnsi="Book Antiqua" w:cs="Times New Roman"/>
          <w:b/>
          <w:kern w:val="0"/>
          <w:sz w:val="24"/>
          <w:szCs w:val="24"/>
          <w:highlight w:val="white"/>
        </w:rPr>
      </w:pPr>
      <w:bookmarkStart w:id="0" w:name="OLE_LINK3"/>
      <w:bookmarkStart w:id="1" w:name="OLE_LINK5"/>
      <w:r w:rsidRPr="009C77A1">
        <w:rPr>
          <w:rFonts w:ascii="Book Antiqua" w:hAnsi="Book Antiqua" w:cs="Times New Roman"/>
          <w:b/>
          <w:kern w:val="0"/>
          <w:sz w:val="24"/>
          <w:szCs w:val="24"/>
          <w:highlight w:val="white"/>
        </w:rPr>
        <w:t xml:space="preserve">Laparoscopic management of </w:t>
      </w:r>
      <w:r w:rsidR="00594D8A" w:rsidRPr="009C77A1">
        <w:rPr>
          <w:rFonts w:ascii="Book Antiqua" w:hAnsi="Book Antiqua" w:cs="Times New Roman"/>
          <w:b/>
          <w:kern w:val="0"/>
          <w:sz w:val="24"/>
          <w:szCs w:val="24"/>
        </w:rPr>
        <w:t xml:space="preserve">gastric </w:t>
      </w:r>
      <w:r w:rsidRPr="009C77A1">
        <w:rPr>
          <w:rFonts w:ascii="Book Antiqua" w:hAnsi="Book Antiqua" w:cs="Times New Roman"/>
          <w:b/>
          <w:kern w:val="0"/>
          <w:sz w:val="24"/>
          <w:szCs w:val="24"/>
          <w:highlight w:val="white"/>
        </w:rPr>
        <w:t xml:space="preserve">gastrointestinal stromal tumors: </w:t>
      </w:r>
      <w:r w:rsidRPr="009C77A1">
        <w:rPr>
          <w:rFonts w:ascii="Book Antiqua" w:hAnsi="Book Antiqua" w:cs="Times New Roman"/>
          <w:b/>
          <w:caps/>
          <w:kern w:val="0"/>
          <w:sz w:val="24"/>
          <w:szCs w:val="24"/>
          <w:highlight w:val="white"/>
        </w:rPr>
        <w:t>a</w:t>
      </w:r>
      <w:r w:rsidRPr="009C77A1">
        <w:rPr>
          <w:rFonts w:ascii="Book Antiqua" w:hAnsi="Book Antiqua" w:cs="Times New Roman"/>
          <w:b/>
          <w:kern w:val="0"/>
          <w:sz w:val="24"/>
          <w:szCs w:val="24"/>
          <w:highlight w:val="white"/>
        </w:rPr>
        <w:t xml:space="preserve"> retrospective 10-year single-center experience</w:t>
      </w:r>
      <w:r w:rsidR="00365C4F" w:rsidRPr="009C77A1">
        <w:rPr>
          <w:rFonts w:ascii="Book Antiqua" w:hAnsi="Book Antiqua" w:cs="Times New Roman"/>
          <w:b/>
          <w:kern w:val="0"/>
          <w:sz w:val="24"/>
          <w:szCs w:val="24"/>
          <w:highlight w:val="white"/>
        </w:rPr>
        <w:t xml:space="preserve"> </w:t>
      </w:r>
    </w:p>
    <w:bookmarkEnd w:id="0"/>
    <w:bookmarkEnd w:id="1"/>
    <w:p w14:paraId="75E6B8BA" w14:textId="77777777" w:rsidR="00352930" w:rsidRPr="009C77A1" w:rsidRDefault="00352930" w:rsidP="00753B83">
      <w:pPr>
        <w:snapToGrid w:val="0"/>
        <w:spacing w:line="360" w:lineRule="auto"/>
        <w:rPr>
          <w:rFonts w:ascii="Book Antiqua" w:hAnsi="Book Antiqua" w:cs="Times New Roman"/>
          <w:b/>
          <w:kern w:val="0"/>
          <w:sz w:val="24"/>
          <w:szCs w:val="24"/>
          <w:highlight w:val="white"/>
        </w:rPr>
      </w:pPr>
    </w:p>
    <w:p w14:paraId="2F49B753" w14:textId="77777777" w:rsidR="00785702" w:rsidRPr="009C77A1" w:rsidRDefault="00785702" w:rsidP="00753B83">
      <w:pPr>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highlight w:val="white"/>
        </w:rPr>
        <w:t xml:space="preserve">Liao GQ </w:t>
      </w:r>
      <w:r w:rsidRPr="009C77A1">
        <w:rPr>
          <w:rFonts w:ascii="Book Antiqua" w:hAnsi="Book Antiqua" w:cs="Times New Roman"/>
          <w:i/>
          <w:kern w:val="0"/>
          <w:sz w:val="24"/>
          <w:szCs w:val="24"/>
          <w:highlight w:val="white"/>
        </w:rPr>
        <w:t>et al.</w:t>
      </w:r>
      <w:r w:rsidR="00365C4F" w:rsidRPr="009C77A1">
        <w:rPr>
          <w:rFonts w:ascii="Book Antiqua" w:hAnsi="Book Antiqua" w:cs="Times New Roman"/>
          <w:kern w:val="0"/>
          <w:sz w:val="24"/>
          <w:szCs w:val="24"/>
          <w:highlight w:val="white"/>
        </w:rPr>
        <w:t xml:space="preserve"> </w:t>
      </w:r>
      <w:r w:rsidR="00352930" w:rsidRPr="009C77A1">
        <w:rPr>
          <w:rFonts w:ascii="Book Antiqua" w:hAnsi="Book Antiqua" w:cs="Times New Roman"/>
          <w:kern w:val="0"/>
          <w:sz w:val="24"/>
          <w:szCs w:val="24"/>
          <w:highlight w:val="white"/>
        </w:rPr>
        <w:t xml:space="preserve">Laparoscopic management of </w:t>
      </w:r>
      <w:r w:rsidR="00F8773E" w:rsidRPr="009C77A1">
        <w:rPr>
          <w:rFonts w:ascii="Book Antiqua" w:hAnsi="Book Antiqua" w:cs="Times New Roman"/>
          <w:kern w:val="0"/>
          <w:sz w:val="24"/>
          <w:szCs w:val="24"/>
        </w:rPr>
        <w:t>GISTs</w:t>
      </w:r>
    </w:p>
    <w:p w14:paraId="3A0AC7D7" w14:textId="77777777" w:rsidR="00365C4F" w:rsidRPr="009C77A1" w:rsidRDefault="00365C4F" w:rsidP="00753B83">
      <w:pPr>
        <w:snapToGrid w:val="0"/>
        <w:spacing w:line="360" w:lineRule="auto"/>
        <w:rPr>
          <w:rFonts w:ascii="Book Antiqua" w:hAnsi="Book Antiqua" w:cs="Times New Roman"/>
          <w:sz w:val="24"/>
          <w:szCs w:val="24"/>
        </w:rPr>
      </w:pPr>
    </w:p>
    <w:p w14:paraId="4AA15108" w14:textId="77777777" w:rsidR="00785702" w:rsidRPr="009C77A1" w:rsidRDefault="00785702" w:rsidP="00753B83">
      <w:pPr>
        <w:snapToGrid w:val="0"/>
        <w:spacing w:line="360" w:lineRule="auto"/>
        <w:rPr>
          <w:rFonts w:ascii="Book Antiqua" w:hAnsi="Book Antiqua" w:cs="Times New Roman"/>
          <w:sz w:val="24"/>
          <w:szCs w:val="24"/>
        </w:rPr>
      </w:pPr>
      <w:bookmarkStart w:id="2" w:name="OLE_LINK13"/>
      <w:bookmarkStart w:id="3" w:name="OLE_LINK14"/>
      <w:r w:rsidRPr="009C77A1">
        <w:rPr>
          <w:rFonts w:ascii="Book Antiqua" w:hAnsi="Book Antiqua" w:cs="Times New Roman"/>
          <w:sz w:val="24"/>
          <w:szCs w:val="24"/>
        </w:rPr>
        <w:t>Guan</w:t>
      </w:r>
      <w:r w:rsidR="00365C4F" w:rsidRPr="009C77A1">
        <w:rPr>
          <w:rFonts w:ascii="Book Antiqua" w:hAnsi="Book Antiqua" w:cs="Times New Roman"/>
          <w:sz w:val="24"/>
          <w:szCs w:val="24"/>
        </w:rPr>
        <w:t>-</w:t>
      </w:r>
      <w:proofErr w:type="spellStart"/>
      <w:r w:rsidRPr="009C77A1">
        <w:rPr>
          <w:rFonts w:ascii="Book Antiqua" w:hAnsi="Book Antiqua" w:cs="Times New Roman"/>
          <w:caps/>
          <w:sz w:val="24"/>
          <w:szCs w:val="24"/>
        </w:rPr>
        <w:t>q</w:t>
      </w:r>
      <w:r w:rsidRPr="009C77A1">
        <w:rPr>
          <w:rFonts w:ascii="Book Antiqua" w:hAnsi="Book Antiqua" w:cs="Times New Roman"/>
          <w:sz w:val="24"/>
          <w:szCs w:val="24"/>
        </w:rPr>
        <w:t>un</w:t>
      </w:r>
      <w:proofErr w:type="spellEnd"/>
      <w:r w:rsidRPr="009C77A1">
        <w:rPr>
          <w:rFonts w:ascii="Book Antiqua" w:hAnsi="Book Antiqua" w:cs="Times New Roman"/>
          <w:sz w:val="24"/>
          <w:szCs w:val="24"/>
        </w:rPr>
        <w:t xml:space="preserve"> Liao,</w:t>
      </w:r>
      <w:r w:rsidR="00365C4F" w:rsidRPr="009C77A1">
        <w:rPr>
          <w:rFonts w:ascii="Book Antiqua" w:hAnsi="Book Antiqua" w:cs="Times New Roman"/>
          <w:sz w:val="24"/>
          <w:szCs w:val="24"/>
        </w:rPr>
        <w:t xml:space="preserve"> Tao Chen</w:t>
      </w:r>
      <w:r w:rsidRPr="009C77A1">
        <w:rPr>
          <w:rFonts w:ascii="Book Antiqua" w:hAnsi="Book Antiqua" w:cs="Times New Roman"/>
          <w:sz w:val="24"/>
          <w:szCs w:val="24"/>
        </w:rPr>
        <w:t>, Xiao</w:t>
      </w:r>
      <w:r w:rsidR="00365C4F" w:rsidRPr="009C77A1">
        <w:rPr>
          <w:rFonts w:ascii="Book Antiqua" w:hAnsi="Book Antiqua" w:cs="Times New Roman"/>
          <w:sz w:val="24"/>
          <w:szCs w:val="24"/>
        </w:rPr>
        <w:t>-</w:t>
      </w:r>
      <w:r w:rsidRPr="009C77A1">
        <w:rPr>
          <w:rFonts w:ascii="Book Antiqua" w:hAnsi="Book Antiqua" w:cs="Times New Roman"/>
          <w:caps/>
          <w:sz w:val="24"/>
          <w:szCs w:val="24"/>
        </w:rPr>
        <w:t>l</w:t>
      </w:r>
      <w:r w:rsidRPr="009C77A1">
        <w:rPr>
          <w:rFonts w:ascii="Book Antiqua" w:hAnsi="Book Antiqua" w:cs="Times New Roman"/>
          <w:sz w:val="24"/>
          <w:szCs w:val="24"/>
        </w:rPr>
        <w:t>ong Qi, Yan</w:t>
      </w:r>
      <w:r w:rsidR="00365C4F" w:rsidRPr="009C77A1">
        <w:rPr>
          <w:rFonts w:ascii="Book Antiqua" w:hAnsi="Book Antiqua" w:cs="Times New Roman"/>
          <w:sz w:val="24"/>
          <w:szCs w:val="24"/>
        </w:rPr>
        <w:t>-</w:t>
      </w:r>
      <w:r w:rsidRPr="009C77A1">
        <w:rPr>
          <w:rFonts w:ascii="Book Antiqua" w:hAnsi="Book Antiqua" w:cs="Times New Roman"/>
          <w:caps/>
          <w:sz w:val="24"/>
          <w:szCs w:val="24"/>
        </w:rPr>
        <w:t>f</w:t>
      </w:r>
      <w:r w:rsidRPr="009C77A1">
        <w:rPr>
          <w:rFonts w:ascii="Book Antiqua" w:hAnsi="Book Antiqua" w:cs="Times New Roman"/>
          <w:sz w:val="24"/>
          <w:szCs w:val="24"/>
        </w:rPr>
        <w:t xml:space="preserve">eng Hu, </w:t>
      </w:r>
      <w:proofErr w:type="spellStart"/>
      <w:r w:rsidRPr="009C77A1">
        <w:rPr>
          <w:rFonts w:ascii="Book Antiqua" w:hAnsi="Book Antiqua" w:cs="Times New Roman"/>
          <w:sz w:val="24"/>
          <w:szCs w:val="24"/>
        </w:rPr>
        <w:t>Hao</w:t>
      </w:r>
      <w:proofErr w:type="spellEnd"/>
      <w:r w:rsidR="00365C4F" w:rsidRPr="009C77A1">
        <w:rPr>
          <w:rFonts w:ascii="Book Antiqua" w:hAnsi="Book Antiqua" w:cs="Times New Roman"/>
          <w:sz w:val="24"/>
          <w:szCs w:val="24"/>
        </w:rPr>
        <w:t xml:space="preserve"> </w:t>
      </w:r>
      <w:r w:rsidRPr="009C77A1">
        <w:rPr>
          <w:rFonts w:ascii="Book Antiqua" w:hAnsi="Book Antiqua" w:cs="Times New Roman"/>
          <w:sz w:val="24"/>
          <w:szCs w:val="24"/>
        </w:rPr>
        <w:t xml:space="preserve">Liu, Jiang Yu, </w:t>
      </w:r>
      <w:proofErr w:type="spellStart"/>
      <w:r w:rsidRPr="009C77A1">
        <w:rPr>
          <w:rFonts w:ascii="Book Antiqua" w:hAnsi="Book Antiqua" w:cs="Times New Roman"/>
          <w:sz w:val="24"/>
          <w:szCs w:val="24"/>
        </w:rPr>
        <w:t>Guo</w:t>
      </w:r>
      <w:proofErr w:type="spellEnd"/>
      <w:r w:rsidR="00365C4F" w:rsidRPr="009C77A1">
        <w:rPr>
          <w:rFonts w:ascii="Book Antiqua" w:hAnsi="Book Antiqua" w:cs="Times New Roman"/>
          <w:sz w:val="24"/>
          <w:szCs w:val="24"/>
        </w:rPr>
        <w:t>-</w:t>
      </w:r>
      <w:r w:rsidRPr="009C77A1">
        <w:rPr>
          <w:rFonts w:ascii="Book Antiqua" w:hAnsi="Book Antiqua" w:cs="Times New Roman"/>
          <w:caps/>
          <w:sz w:val="24"/>
          <w:szCs w:val="24"/>
        </w:rPr>
        <w:t>x</w:t>
      </w:r>
      <w:r w:rsidRPr="009C77A1">
        <w:rPr>
          <w:rFonts w:ascii="Book Antiqua" w:hAnsi="Book Antiqua" w:cs="Times New Roman"/>
          <w:sz w:val="24"/>
          <w:szCs w:val="24"/>
        </w:rPr>
        <w:t>in Li</w:t>
      </w:r>
    </w:p>
    <w:p w14:paraId="29AE7627" w14:textId="77777777" w:rsidR="00B553F2" w:rsidRPr="009C77A1" w:rsidRDefault="00B553F2" w:rsidP="00753B83">
      <w:pPr>
        <w:snapToGrid w:val="0"/>
        <w:spacing w:line="360" w:lineRule="auto"/>
        <w:rPr>
          <w:rFonts w:ascii="Book Antiqua" w:hAnsi="Book Antiqua" w:cs="Times New Roman"/>
          <w:b/>
          <w:sz w:val="24"/>
          <w:szCs w:val="24"/>
        </w:rPr>
      </w:pPr>
      <w:bookmarkStart w:id="4" w:name="OLE_LINK4"/>
      <w:bookmarkEnd w:id="2"/>
      <w:bookmarkEnd w:id="3"/>
    </w:p>
    <w:p w14:paraId="24F76C45" w14:textId="77777777" w:rsidR="00365C4F" w:rsidRPr="009C77A1" w:rsidRDefault="00365C4F" w:rsidP="00753B83">
      <w:pPr>
        <w:snapToGrid w:val="0"/>
        <w:spacing w:line="360" w:lineRule="auto"/>
        <w:rPr>
          <w:rFonts w:ascii="Book Antiqua" w:hAnsi="Book Antiqua" w:cs="Times New Roman"/>
          <w:sz w:val="24"/>
          <w:szCs w:val="24"/>
        </w:rPr>
      </w:pPr>
      <w:bookmarkStart w:id="5" w:name="OLE_LINK6"/>
      <w:bookmarkStart w:id="6" w:name="OLE_LINK7"/>
      <w:r w:rsidRPr="009C77A1">
        <w:rPr>
          <w:rFonts w:ascii="Book Antiqua" w:hAnsi="Book Antiqua" w:cs="Times New Roman"/>
          <w:b/>
          <w:sz w:val="24"/>
          <w:szCs w:val="24"/>
        </w:rPr>
        <w:t>Guan-</w:t>
      </w:r>
      <w:proofErr w:type="spellStart"/>
      <w:r w:rsidRPr="009C77A1">
        <w:rPr>
          <w:rFonts w:ascii="Book Antiqua" w:hAnsi="Book Antiqua" w:cs="Times New Roman"/>
          <w:b/>
          <w:caps/>
          <w:sz w:val="24"/>
          <w:szCs w:val="24"/>
        </w:rPr>
        <w:t>q</w:t>
      </w:r>
      <w:r w:rsidRPr="009C77A1">
        <w:rPr>
          <w:rFonts w:ascii="Book Antiqua" w:hAnsi="Book Antiqua" w:cs="Times New Roman"/>
          <w:b/>
          <w:sz w:val="24"/>
          <w:szCs w:val="24"/>
        </w:rPr>
        <w:t>un</w:t>
      </w:r>
      <w:proofErr w:type="spellEnd"/>
      <w:r w:rsidRPr="009C77A1">
        <w:rPr>
          <w:rFonts w:ascii="Book Antiqua" w:hAnsi="Book Antiqua" w:cs="Times New Roman"/>
          <w:b/>
          <w:sz w:val="24"/>
          <w:szCs w:val="24"/>
        </w:rPr>
        <w:t xml:space="preserve"> Liao, Tao Chen, Xiao-</w:t>
      </w:r>
      <w:r w:rsidRPr="009C77A1">
        <w:rPr>
          <w:rFonts w:ascii="Book Antiqua" w:hAnsi="Book Antiqua" w:cs="Times New Roman"/>
          <w:b/>
          <w:caps/>
          <w:sz w:val="24"/>
          <w:szCs w:val="24"/>
        </w:rPr>
        <w:t>l</w:t>
      </w:r>
      <w:r w:rsidRPr="009C77A1">
        <w:rPr>
          <w:rFonts w:ascii="Book Antiqua" w:hAnsi="Book Antiqua" w:cs="Times New Roman"/>
          <w:b/>
          <w:sz w:val="24"/>
          <w:szCs w:val="24"/>
        </w:rPr>
        <w:t>ong Qi, Yan-</w:t>
      </w:r>
      <w:r w:rsidRPr="009C77A1">
        <w:rPr>
          <w:rFonts w:ascii="Book Antiqua" w:hAnsi="Book Antiqua" w:cs="Times New Roman"/>
          <w:b/>
          <w:caps/>
          <w:sz w:val="24"/>
          <w:szCs w:val="24"/>
        </w:rPr>
        <w:t>f</w:t>
      </w:r>
      <w:r w:rsidRPr="009C77A1">
        <w:rPr>
          <w:rFonts w:ascii="Book Antiqua" w:hAnsi="Book Antiqua" w:cs="Times New Roman"/>
          <w:b/>
          <w:sz w:val="24"/>
          <w:szCs w:val="24"/>
        </w:rPr>
        <w:t xml:space="preserve">eng Hu, </w:t>
      </w:r>
      <w:proofErr w:type="spellStart"/>
      <w:r w:rsidRPr="009C77A1">
        <w:rPr>
          <w:rFonts w:ascii="Book Antiqua" w:hAnsi="Book Antiqua" w:cs="Times New Roman"/>
          <w:b/>
          <w:sz w:val="24"/>
          <w:szCs w:val="24"/>
        </w:rPr>
        <w:t>Hao</w:t>
      </w:r>
      <w:proofErr w:type="spellEnd"/>
      <w:r w:rsidRPr="009C77A1">
        <w:rPr>
          <w:rFonts w:ascii="Book Antiqua" w:hAnsi="Book Antiqua" w:cs="Times New Roman"/>
          <w:b/>
          <w:sz w:val="24"/>
          <w:szCs w:val="24"/>
        </w:rPr>
        <w:t xml:space="preserve"> Liu, Jiang Yu, </w:t>
      </w:r>
      <w:proofErr w:type="spellStart"/>
      <w:r w:rsidRPr="009C77A1">
        <w:rPr>
          <w:rFonts w:ascii="Book Antiqua" w:hAnsi="Book Antiqua" w:cs="Times New Roman"/>
          <w:b/>
          <w:sz w:val="24"/>
          <w:szCs w:val="24"/>
        </w:rPr>
        <w:t>Guo</w:t>
      </w:r>
      <w:proofErr w:type="spellEnd"/>
      <w:r w:rsidRPr="009C77A1">
        <w:rPr>
          <w:rFonts w:ascii="Book Antiqua" w:hAnsi="Book Antiqua" w:cs="Times New Roman"/>
          <w:b/>
          <w:sz w:val="24"/>
          <w:szCs w:val="24"/>
        </w:rPr>
        <w:t>-</w:t>
      </w:r>
      <w:r w:rsidRPr="009C77A1">
        <w:rPr>
          <w:rFonts w:ascii="Book Antiqua" w:hAnsi="Book Antiqua" w:cs="Times New Roman"/>
          <w:b/>
          <w:caps/>
          <w:sz w:val="24"/>
          <w:szCs w:val="24"/>
        </w:rPr>
        <w:t>x</w:t>
      </w:r>
      <w:r w:rsidRPr="009C77A1">
        <w:rPr>
          <w:rFonts w:ascii="Book Antiqua" w:hAnsi="Book Antiqua" w:cs="Times New Roman"/>
          <w:b/>
          <w:sz w:val="24"/>
          <w:szCs w:val="24"/>
        </w:rPr>
        <w:t>in Li</w:t>
      </w:r>
      <w:r w:rsidRPr="009C77A1">
        <w:rPr>
          <w:rFonts w:ascii="Book Antiqua" w:hAnsi="Book Antiqua" w:cs="Times New Roman"/>
          <w:sz w:val="24"/>
          <w:szCs w:val="24"/>
        </w:rPr>
        <w:t xml:space="preserve">, </w:t>
      </w:r>
      <w:r w:rsidR="00785702" w:rsidRPr="009C77A1">
        <w:rPr>
          <w:rFonts w:ascii="Book Antiqua" w:hAnsi="Book Antiqua" w:cs="Times New Roman"/>
          <w:sz w:val="24"/>
          <w:szCs w:val="24"/>
        </w:rPr>
        <w:t xml:space="preserve">Department of General Surgery, </w:t>
      </w:r>
      <w:proofErr w:type="spellStart"/>
      <w:r w:rsidR="00785702" w:rsidRPr="009C77A1">
        <w:rPr>
          <w:rFonts w:ascii="Book Antiqua" w:hAnsi="Book Antiqua" w:cs="Times New Roman"/>
          <w:sz w:val="24"/>
          <w:szCs w:val="24"/>
        </w:rPr>
        <w:t>Nanfang</w:t>
      </w:r>
      <w:proofErr w:type="spellEnd"/>
      <w:r w:rsidR="00785702" w:rsidRPr="009C77A1">
        <w:rPr>
          <w:rFonts w:ascii="Book Antiqua" w:hAnsi="Book Antiqua" w:cs="Times New Roman"/>
          <w:sz w:val="24"/>
          <w:szCs w:val="24"/>
        </w:rPr>
        <w:t xml:space="preserve"> Hospital, Southern Medical University, Guangzhou 51</w:t>
      </w:r>
      <w:r w:rsidRPr="009C77A1">
        <w:rPr>
          <w:rFonts w:ascii="Book Antiqua" w:hAnsi="Book Antiqua" w:cs="Times New Roman"/>
          <w:sz w:val="24"/>
          <w:szCs w:val="24"/>
        </w:rPr>
        <w:t>0515, Guangdong Province, China</w:t>
      </w:r>
    </w:p>
    <w:p w14:paraId="43014C16" w14:textId="77777777" w:rsidR="00365C4F" w:rsidRPr="009C77A1" w:rsidRDefault="00365C4F" w:rsidP="00753B83">
      <w:pPr>
        <w:snapToGrid w:val="0"/>
        <w:spacing w:line="360" w:lineRule="auto"/>
        <w:rPr>
          <w:rFonts w:ascii="Book Antiqua" w:hAnsi="Book Antiqua" w:cs="Times New Roman"/>
          <w:sz w:val="24"/>
          <w:szCs w:val="24"/>
        </w:rPr>
      </w:pPr>
    </w:p>
    <w:p w14:paraId="23D0CA9A" w14:textId="77777777" w:rsidR="00785702" w:rsidRPr="009C77A1" w:rsidRDefault="00365C4F" w:rsidP="00753B83">
      <w:pPr>
        <w:snapToGrid w:val="0"/>
        <w:spacing w:line="360" w:lineRule="auto"/>
        <w:rPr>
          <w:rFonts w:ascii="Book Antiqua" w:hAnsi="Book Antiqua" w:cs="Times New Roman"/>
          <w:sz w:val="24"/>
          <w:szCs w:val="24"/>
        </w:rPr>
      </w:pPr>
      <w:r w:rsidRPr="009C77A1">
        <w:rPr>
          <w:rFonts w:ascii="Book Antiqua" w:hAnsi="Book Antiqua" w:cs="Times New Roman"/>
          <w:b/>
          <w:sz w:val="24"/>
          <w:szCs w:val="24"/>
        </w:rPr>
        <w:t>Guan-</w:t>
      </w:r>
      <w:proofErr w:type="spellStart"/>
      <w:r w:rsidRPr="009C77A1">
        <w:rPr>
          <w:rFonts w:ascii="Book Antiqua" w:hAnsi="Book Antiqua" w:cs="Times New Roman"/>
          <w:b/>
          <w:caps/>
          <w:sz w:val="24"/>
          <w:szCs w:val="24"/>
        </w:rPr>
        <w:t>q</w:t>
      </w:r>
      <w:r w:rsidRPr="009C77A1">
        <w:rPr>
          <w:rFonts w:ascii="Book Antiqua" w:hAnsi="Book Antiqua" w:cs="Times New Roman"/>
          <w:b/>
          <w:sz w:val="24"/>
          <w:szCs w:val="24"/>
        </w:rPr>
        <w:t>un</w:t>
      </w:r>
      <w:proofErr w:type="spellEnd"/>
      <w:r w:rsidRPr="009C77A1">
        <w:rPr>
          <w:rFonts w:ascii="Book Antiqua" w:hAnsi="Book Antiqua" w:cs="Times New Roman"/>
          <w:b/>
          <w:sz w:val="24"/>
          <w:szCs w:val="24"/>
        </w:rPr>
        <w:t xml:space="preserve"> Liao,</w:t>
      </w:r>
      <w:r w:rsidRPr="009C77A1">
        <w:rPr>
          <w:rFonts w:ascii="Book Antiqua" w:hAnsi="Book Antiqua" w:cs="Times New Roman"/>
          <w:sz w:val="24"/>
          <w:szCs w:val="24"/>
          <w:vertAlign w:val="superscript"/>
        </w:rPr>
        <w:t xml:space="preserve"> </w:t>
      </w:r>
      <w:r w:rsidR="00785702" w:rsidRPr="009C77A1">
        <w:rPr>
          <w:rFonts w:ascii="Book Antiqua" w:hAnsi="Book Antiqua" w:cs="Times New Roman"/>
          <w:sz w:val="24"/>
          <w:szCs w:val="24"/>
        </w:rPr>
        <w:t xml:space="preserve">Department of General Surgery, Foshan Hospital </w:t>
      </w:r>
      <w:r w:rsidR="00785702" w:rsidRPr="009C77A1">
        <w:rPr>
          <w:rFonts w:ascii="Book Antiqua" w:hAnsi="Book Antiqua" w:cs="Times New Roman"/>
          <w:caps/>
          <w:sz w:val="24"/>
          <w:szCs w:val="24"/>
        </w:rPr>
        <w:t>a</w:t>
      </w:r>
      <w:r w:rsidR="00785702" w:rsidRPr="009C77A1">
        <w:rPr>
          <w:rFonts w:ascii="Book Antiqua" w:hAnsi="Book Antiqua" w:cs="Times New Roman"/>
          <w:sz w:val="24"/>
          <w:szCs w:val="24"/>
        </w:rPr>
        <w:t>ffiliated to Southern Medical University,</w:t>
      </w:r>
      <w:r w:rsidRPr="009C77A1">
        <w:rPr>
          <w:rFonts w:ascii="Book Antiqua" w:hAnsi="Book Antiqua" w:cs="Times New Roman"/>
          <w:sz w:val="24"/>
          <w:szCs w:val="24"/>
        </w:rPr>
        <w:t xml:space="preserve"> </w:t>
      </w:r>
      <w:r w:rsidR="00785702" w:rsidRPr="009C77A1">
        <w:rPr>
          <w:rFonts w:ascii="Book Antiqua" w:hAnsi="Book Antiqua" w:cs="Times New Roman"/>
          <w:sz w:val="24"/>
          <w:szCs w:val="24"/>
        </w:rPr>
        <w:t>Foshan</w:t>
      </w:r>
      <w:r w:rsidRPr="009C77A1">
        <w:rPr>
          <w:rFonts w:ascii="Book Antiqua" w:hAnsi="Book Antiqua" w:cs="Times New Roman"/>
          <w:sz w:val="24"/>
          <w:szCs w:val="24"/>
        </w:rPr>
        <w:t xml:space="preserve"> </w:t>
      </w:r>
      <w:r w:rsidR="00785702" w:rsidRPr="009C77A1">
        <w:rPr>
          <w:rFonts w:ascii="Book Antiqua" w:hAnsi="Book Antiqua" w:cs="Times New Roman"/>
          <w:sz w:val="24"/>
          <w:szCs w:val="24"/>
        </w:rPr>
        <w:t>528000,</w:t>
      </w:r>
      <w:r w:rsidR="00601EDE" w:rsidRPr="009C77A1">
        <w:rPr>
          <w:rFonts w:ascii="Book Antiqua" w:hAnsi="Book Antiqua" w:cs="Times New Roman" w:hint="eastAsia"/>
          <w:sz w:val="24"/>
          <w:szCs w:val="24"/>
        </w:rPr>
        <w:t xml:space="preserve"> </w:t>
      </w:r>
      <w:r w:rsidR="00785702" w:rsidRPr="009C77A1">
        <w:rPr>
          <w:rFonts w:ascii="Book Antiqua" w:hAnsi="Book Antiqua" w:cs="Times New Roman"/>
          <w:sz w:val="24"/>
          <w:szCs w:val="24"/>
        </w:rPr>
        <w:t>Guangdong Province, China</w:t>
      </w:r>
    </w:p>
    <w:bookmarkEnd w:id="4"/>
    <w:bookmarkEnd w:id="5"/>
    <w:bookmarkEnd w:id="6"/>
    <w:p w14:paraId="1BF92AEC" w14:textId="77777777" w:rsidR="00352930" w:rsidRPr="009C77A1" w:rsidRDefault="00352930" w:rsidP="00753B83">
      <w:pPr>
        <w:snapToGrid w:val="0"/>
        <w:spacing w:line="360" w:lineRule="auto"/>
        <w:rPr>
          <w:rFonts w:ascii="Book Antiqua" w:hAnsi="Book Antiqua" w:cs="Times New Roman"/>
          <w:b/>
          <w:sz w:val="24"/>
          <w:szCs w:val="24"/>
        </w:rPr>
      </w:pPr>
    </w:p>
    <w:p w14:paraId="40F06352" w14:textId="5E8A44F0" w:rsidR="00785702" w:rsidRPr="009C77A1" w:rsidRDefault="00785702" w:rsidP="00753B83">
      <w:pPr>
        <w:snapToGrid w:val="0"/>
        <w:spacing w:line="360" w:lineRule="auto"/>
        <w:rPr>
          <w:rFonts w:ascii="Book Antiqua" w:hAnsi="Book Antiqua"/>
          <w:sz w:val="24"/>
          <w:szCs w:val="24"/>
        </w:rPr>
      </w:pPr>
      <w:r w:rsidRPr="009C77A1">
        <w:rPr>
          <w:rFonts w:ascii="Book Antiqua" w:hAnsi="Book Antiqua"/>
          <w:b/>
          <w:sz w:val="24"/>
          <w:szCs w:val="24"/>
        </w:rPr>
        <w:t>Author contributions:</w:t>
      </w:r>
      <w:r w:rsidRPr="009C77A1">
        <w:rPr>
          <w:rFonts w:ascii="Book Antiqua" w:hAnsi="Book Antiqua"/>
          <w:sz w:val="24"/>
          <w:szCs w:val="24"/>
        </w:rPr>
        <w:t xml:space="preserve"> </w:t>
      </w:r>
      <w:r w:rsidR="00365C4F" w:rsidRPr="009C77A1">
        <w:rPr>
          <w:rFonts w:ascii="Book Antiqua" w:hAnsi="Book Antiqua" w:cs="Times New Roman"/>
          <w:sz w:val="24"/>
          <w:szCs w:val="24"/>
        </w:rPr>
        <w:t xml:space="preserve">Liao </w:t>
      </w:r>
      <w:r w:rsidRPr="009C77A1">
        <w:rPr>
          <w:rFonts w:ascii="Book Antiqua" w:hAnsi="Book Antiqua" w:cs="Times New Roman"/>
          <w:sz w:val="24"/>
          <w:szCs w:val="24"/>
        </w:rPr>
        <w:t>G</w:t>
      </w:r>
      <w:r w:rsidRPr="009C77A1">
        <w:rPr>
          <w:rFonts w:ascii="Book Antiqua" w:hAnsi="Book Antiqua" w:cs="Times New Roman"/>
          <w:caps/>
          <w:sz w:val="24"/>
          <w:szCs w:val="24"/>
        </w:rPr>
        <w:t>q</w:t>
      </w:r>
      <w:r w:rsidR="00365C4F" w:rsidRPr="009C77A1">
        <w:rPr>
          <w:rFonts w:ascii="Book Antiqua" w:hAnsi="Book Antiqua" w:cs="Times New Roman"/>
          <w:sz w:val="24"/>
          <w:szCs w:val="24"/>
        </w:rPr>
        <w:t xml:space="preserve"> </w:t>
      </w:r>
      <w:r w:rsidRPr="009C77A1">
        <w:rPr>
          <w:rFonts w:ascii="Book Antiqua" w:hAnsi="Book Antiqua" w:cs="Times New Roman"/>
          <w:sz w:val="24"/>
          <w:szCs w:val="24"/>
        </w:rPr>
        <w:t xml:space="preserve">and </w:t>
      </w:r>
      <w:r w:rsidR="00365C4F" w:rsidRPr="009C77A1">
        <w:rPr>
          <w:rFonts w:ascii="Book Antiqua" w:hAnsi="Book Antiqua" w:cs="Times New Roman"/>
          <w:sz w:val="24"/>
          <w:szCs w:val="24"/>
        </w:rPr>
        <w:t xml:space="preserve">Chen </w:t>
      </w:r>
      <w:r w:rsidRPr="009C77A1">
        <w:rPr>
          <w:rFonts w:ascii="Book Antiqua" w:hAnsi="Book Antiqua" w:cs="Times New Roman"/>
          <w:sz w:val="24"/>
          <w:szCs w:val="24"/>
        </w:rPr>
        <w:t>T</w:t>
      </w:r>
      <w:r w:rsidR="00365C4F" w:rsidRPr="009C77A1">
        <w:rPr>
          <w:rFonts w:ascii="Book Antiqua" w:hAnsi="Book Antiqua" w:cs="Times New Roman"/>
          <w:sz w:val="24"/>
          <w:szCs w:val="24"/>
        </w:rPr>
        <w:t xml:space="preserve"> </w:t>
      </w:r>
      <w:r w:rsidRPr="009C77A1">
        <w:rPr>
          <w:rFonts w:ascii="Book Antiqua" w:hAnsi="Book Antiqua" w:cs="Times New Roman"/>
          <w:sz w:val="24"/>
          <w:szCs w:val="24"/>
        </w:rPr>
        <w:t>contributed equally to this work in the design of the study and preparation of the manuscript and should be considered co-first authors</w:t>
      </w:r>
      <w:r w:rsidR="00365C4F" w:rsidRPr="009C77A1">
        <w:rPr>
          <w:rFonts w:ascii="Book Antiqua" w:hAnsi="Book Antiqua" w:cs="Times New Roman"/>
          <w:sz w:val="24"/>
          <w:szCs w:val="24"/>
        </w:rPr>
        <w:t>; Liao G</w:t>
      </w:r>
      <w:r w:rsidR="00365C4F" w:rsidRPr="009C77A1">
        <w:rPr>
          <w:rFonts w:ascii="Book Antiqua" w:hAnsi="Book Antiqua" w:cs="Times New Roman"/>
          <w:caps/>
          <w:sz w:val="24"/>
          <w:szCs w:val="24"/>
        </w:rPr>
        <w:t>q</w:t>
      </w:r>
      <w:r w:rsidR="00365C4F" w:rsidRPr="009C77A1">
        <w:rPr>
          <w:rFonts w:ascii="Book Antiqua" w:hAnsi="Book Antiqua" w:cs="Times New Roman"/>
          <w:sz w:val="24"/>
          <w:szCs w:val="24"/>
        </w:rPr>
        <w:t>, Chen T,</w:t>
      </w:r>
      <w:r w:rsidRPr="009C77A1">
        <w:rPr>
          <w:rFonts w:ascii="Book Antiqua" w:hAnsi="Book Antiqua" w:cs="Times New Roman"/>
          <w:sz w:val="24"/>
          <w:szCs w:val="24"/>
        </w:rPr>
        <w:t xml:space="preserve"> </w:t>
      </w:r>
      <w:r w:rsidR="00365C4F" w:rsidRPr="009C77A1">
        <w:rPr>
          <w:rFonts w:ascii="Book Antiqua" w:hAnsi="Book Antiqua" w:cs="Times New Roman"/>
          <w:sz w:val="24"/>
          <w:szCs w:val="24"/>
        </w:rPr>
        <w:t xml:space="preserve">Liu </w:t>
      </w:r>
      <w:r w:rsidRPr="009C77A1">
        <w:rPr>
          <w:rFonts w:ascii="Book Antiqua" w:hAnsi="Book Antiqua" w:cs="Times New Roman"/>
          <w:sz w:val="24"/>
          <w:szCs w:val="24"/>
        </w:rPr>
        <w:t>H</w:t>
      </w:r>
      <w:r w:rsidR="00254EFA" w:rsidRPr="009C77A1">
        <w:rPr>
          <w:rFonts w:ascii="Book Antiqua" w:hAnsi="Book Antiqua" w:cs="Times New Roman"/>
          <w:sz w:val="24"/>
          <w:szCs w:val="24"/>
        </w:rPr>
        <w:t xml:space="preserve"> and </w:t>
      </w:r>
      <w:r w:rsidR="00365C4F" w:rsidRPr="009C77A1">
        <w:rPr>
          <w:rFonts w:ascii="Book Antiqua" w:hAnsi="Book Antiqua" w:cs="Times New Roman"/>
          <w:sz w:val="24"/>
          <w:szCs w:val="24"/>
        </w:rPr>
        <w:t xml:space="preserve">Li </w:t>
      </w:r>
      <w:r w:rsidRPr="009C77A1">
        <w:rPr>
          <w:rFonts w:ascii="Book Antiqua" w:hAnsi="Book Antiqua" w:cs="Times New Roman"/>
          <w:sz w:val="24"/>
          <w:szCs w:val="24"/>
        </w:rPr>
        <w:t>G</w:t>
      </w:r>
      <w:r w:rsidRPr="009C77A1">
        <w:rPr>
          <w:rFonts w:ascii="Book Antiqua" w:hAnsi="Book Antiqua" w:cs="Times New Roman"/>
          <w:caps/>
          <w:sz w:val="24"/>
          <w:szCs w:val="24"/>
        </w:rPr>
        <w:t>x</w:t>
      </w:r>
      <w:r w:rsidR="00365C4F" w:rsidRPr="009C77A1">
        <w:rPr>
          <w:rFonts w:ascii="Book Antiqua" w:hAnsi="Book Antiqua" w:cs="Times New Roman"/>
          <w:sz w:val="24"/>
          <w:szCs w:val="24"/>
        </w:rPr>
        <w:t xml:space="preserve"> </w:t>
      </w:r>
      <w:r w:rsidRPr="009C77A1">
        <w:rPr>
          <w:rFonts w:ascii="Book Antiqua" w:hAnsi="Book Antiqua"/>
          <w:sz w:val="24"/>
          <w:szCs w:val="24"/>
        </w:rPr>
        <w:t xml:space="preserve">contributed to study conception and design; </w:t>
      </w:r>
      <w:r w:rsidR="00365C4F" w:rsidRPr="009C77A1">
        <w:rPr>
          <w:rFonts w:ascii="Book Antiqua" w:hAnsi="Book Antiqua" w:cs="Times New Roman"/>
          <w:sz w:val="24"/>
          <w:szCs w:val="24"/>
        </w:rPr>
        <w:t xml:space="preserve">Chen </w:t>
      </w:r>
      <w:r w:rsidRPr="009C77A1">
        <w:rPr>
          <w:rFonts w:ascii="Book Antiqua" w:hAnsi="Book Antiqua" w:cs="Times New Roman"/>
          <w:sz w:val="24"/>
          <w:szCs w:val="24"/>
        </w:rPr>
        <w:t xml:space="preserve">T, </w:t>
      </w:r>
      <w:r w:rsidR="00365C4F" w:rsidRPr="009C77A1">
        <w:rPr>
          <w:rFonts w:ascii="Book Antiqua" w:hAnsi="Book Antiqua" w:cs="Times New Roman"/>
          <w:sz w:val="24"/>
          <w:szCs w:val="24"/>
        </w:rPr>
        <w:t xml:space="preserve">Qi </w:t>
      </w:r>
      <w:r w:rsidRPr="009C77A1">
        <w:rPr>
          <w:rFonts w:ascii="Book Antiqua" w:hAnsi="Book Antiqua" w:cs="Times New Roman"/>
          <w:sz w:val="24"/>
          <w:szCs w:val="24"/>
        </w:rPr>
        <w:t>X</w:t>
      </w:r>
      <w:r w:rsidRPr="009C77A1">
        <w:rPr>
          <w:rFonts w:ascii="Book Antiqua" w:hAnsi="Book Antiqua" w:cs="Times New Roman"/>
          <w:caps/>
          <w:sz w:val="24"/>
          <w:szCs w:val="24"/>
        </w:rPr>
        <w:t>l</w:t>
      </w:r>
      <w:r w:rsidRPr="009C77A1">
        <w:rPr>
          <w:rFonts w:ascii="Book Antiqua" w:hAnsi="Book Antiqua" w:cs="Times New Roman"/>
          <w:sz w:val="24"/>
          <w:szCs w:val="24"/>
        </w:rPr>
        <w:t xml:space="preserve">, </w:t>
      </w:r>
      <w:r w:rsidR="00365C4F" w:rsidRPr="009C77A1">
        <w:rPr>
          <w:rFonts w:ascii="Book Antiqua" w:hAnsi="Book Antiqua" w:cs="Times New Roman"/>
          <w:sz w:val="24"/>
          <w:szCs w:val="24"/>
        </w:rPr>
        <w:t xml:space="preserve">Hu </w:t>
      </w:r>
      <w:r w:rsidRPr="009C77A1">
        <w:rPr>
          <w:rFonts w:ascii="Book Antiqua" w:hAnsi="Book Antiqua" w:cs="Times New Roman"/>
          <w:sz w:val="24"/>
          <w:szCs w:val="24"/>
        </w:rPr>
        <w:t>Y</w:t>
      </w:r>
      <w:r w:rsidRPr="009C77A1">
        <w:rPr>
          <w:rFonts w:ascii="Book Antiqua" w:hAnsi="Book Antiqua" w:cs="Times New Roman"/>
          <w:caps/>
          <w:sz w:val="24"/>
          <w:szCs w:val="24"/>
        </w:rPr>
        <w:t>f</w:t>
      </w:r>
      <w:r w:rsidRPr="009C77A1">
        <w:rPr>
          <w:rFonts w:ascii="Book Antiqua" w:hAnsi="Book Antiqua" w:cs="Times New Roman"/>
          <w:sz w:val="24"/>
          <w:szCs w:val="24"/>
        </w:rPr>
        <w:t xml:space="preserve">, </w:t>
      </w:r>
      <w:r w:rsidR="00365C4F" w:rsidRPr="009C77A1">
        <w:rPr>
          <w:rFonts w:ascii="Book Antiqua" w:hAnsi="Book Antiqua" w:cs="Times New Roman"/>
          <w:sz w:val="24"/>
          <w:szCs w:val="24"/>
        </w:rPr>
        <w:t xml:space="preserve">Liu </w:t>
      </w:r>
      <w:r w:rsidRPr="009C77A1">
        <w:rPr>
          <w:rFonts w:ascii="Book Antiqua" w:hAnsi="Book Antiqua" w:cs="Times New Roman"/>
          <w:sz w:val="24"/>
          <w:szCs w:val="24"/>
        </w:rPr>
        <w:t xml:space="preserve">H, </w:t>
      </w:r>
      <w:r w:rsidR="00365C4F" w:rsidRPr="009C77A1">
        <w:rPr>
          <w:rFonts w:ascii="Book Antiqua" w:hAnsi="Book Antiqua" w:cs="Times New Roman"/>
          <w:sz w:val="24"/>
          <w:szCs w:val="24"/>
        </w:rPr>
        <w:t xml:space="preserve">Yu </w:t>
      </w:r>
      <w:r w:rsidRPr="009C77A1">
        <w:rPr>
          <w:rFonts w:ascii="Book Antiqua" w:hAnsi="Book Antiqua" w:cs="Times New Roman"/>
          <w:sz w:val="24"/>
          <w:szCs w:val="24"/>
        </w:rPr>
        <w:t>J</w:t>
      </w:r>
      <w:r w:rsidR="00254EFA" w:rsidRPr="009C77A1">
        <w:rPr>
          <w:rFonts w:ascii="Book Antiqua" w:hAnsi="Book Antiqua" w:cs="Times New Roman"/>
          <w:sz w:val="24"/>
          <w:szCs w:val="24"/>
        </w:rPr>
        <w:t xml:space="preserve"> and </w:t>
      </w:r>
      <w:r w:rsidR="00365C4F" w:rsidRPr="009C77A1">
        <w:rPr>
          <w:rFonts w:ascii="Book Antiqua" w:hAnsi="Book Antiqua" w:cs="Times New Roman"/>
          <w:sz w:val="24"/>
          <w:szCs w:val="24"/>
        </w:rPr>
        <w:t>Li G</w:t>
      </w:r>
      <w:r w:rsidR="00365C4F" w:rsidRPr="009C77A1">
        <w:rPr>
          <w:rFonts w:ascii="Book Antiqua" w:hAnsi="Book Antiqua" w:cs="Times New Roman"/>
          <w:caps/>
          <w:sz w:val="24"/>
          <w:szCs w:val="24"/>
        </w:rPr>
        <w:t>x</w:t>
      </w:r>
      <w:r w:rsidR="00365C4F" w:rsidRPr="009C77A1">
        <w:rPr>
          <w:rFonts w:ascii="Book Antiqua" w:hAnsi="Book Antiqua"/>
          <w:sz w:val="24"/>
          <w:szCs w:val="24"/>
        </w:rPr>
        <w:t xml:space="preserve"> </w:t>
      </w:r>
      <w:r w:rsidRPr="009C77A1">
        <w:rPr>
          <w:rFonts w:ascii="Book Antiqua" w:hAnsi="Book Antiqua"/>
          <w:sz w:val="24"/>
          <w:szCs w:val="24"/>
        </w:rPr>
        <w:t>contributed to data acquisition,</w:t>
      </w:r>
      <w:r w:rsidR="005820B0">
        <w:rPr>
          <w:rFonts w:ascii="Book Antiqua" w:hAnsi="Book Antiqua" w:hint="eastAsia"/>
          <w:sz w:val="24"/>
          <w:szCs w:val="24"/>
        </w:rPr>
        <w:t xml:space="preserve"> </w:t>
      </w:r>
      <w:r w:rsidRPr="009C77A1">
        <w:rPr>
          <w:rFonts w:ascii="Book Antiqua" w:hAnsi="Book Antiqua"/>
          <w:sz w:val="24"/>
          <w:szCs w:val="24"/>
        </w:rPr>
        <w:t xml:space="preserve">data analysis and interpretation, and writing of article; </w:t>
      </w:r>
      <w:r w:rsidR="00254EFA" w:rsidRPr="009C77A1">
        <w:rPr>
          <w:rFonts w:ascii="Book Antiqua" w:hAnsi="Book Antiqua" w:cs="Times New Roman"/>
          <w:sz w:val="24"/>
          <w:szCs w:val="24"/>
        </w:rPr>
        <w:t>Liao G</w:t>
      </w:r>
      <w:r w:rsidR="00254EFA" w:rsidRPr="009C77A1">
        <w:rPr>
          <w:rFonts w:ascii="Book Antiqua" w:hAnsi="Book Antiqua" w:cs="Times New Roman"/>
          <w:caps/>
          <w:sz w:val="24"/>
          <w:szCs w:val="24"/>
        </w:rPr>
        <w:t>q</w:t>
      </w:r>
      <w:r w:rsidR="00254EFA" w:rsidRPr="009C77A1">
        <w:rPr>
          <w:rFonts w:ascii="Book Antiqua" w:hAnsi="Book Antiqua" w:cs="Times New Roman"/>
          <w:sz w:val="24"/>
          <w:szCs w:val="24"/>
        </w:rPr>
        <w:t xml:space="preserve">, Liu </w:t>
      </w:r>
      <w:r w:rsidRPr="009C77A1">
        <w:rPr>
          <w:rFonts w:ascii="Book Antiqua" w:hAnsi="Book Antiqua" w:cs="Times New Roman"/>
          <w:sz w:val="24"/>
          <w:szCs w:val="24"/>
        </w:rPr>
        <w:t xml:space="preserve">H, </w:t>
      </w:r>
      <w:r w:rsidR="00254EFA" w:rsidRPr="009C77A1">
        <w:rPr>
          <w:rFonts w:ascii="Book Antiqua" w:hAnsi="Book Antiqua" w:cs="Times New Roman"/>
          <w:sz w:val="24"/>
          <w:szCs w:val="24"/>
        </w:rPr>
        <w:t>Yu J and Li G</w:t>
      </w:r>
      <w:r w:rsidR="00254EFA" w:rsidRPr="009C77A1">
        <w:rPr>
          <w:rFonts w:ascii="Book Antiqua" w:hAnsi="Book Antiqua" w:cs="Times New Roman"/>
          <w:caps/>
          <w:sz w:val="24"/>
          <w:szCs w:val="24"/>
        </w:rPr>
        <w:t>x</w:t>
      </w:r>
      <w:r w:rsidRPr="009C77A1">
        <w:rPr>
          <w:rFonts w:ascii="Book Antiqua" w:hAnsi="Book Antiqua"/>
          <w:sz w:val="24"/>
          <w:szCs w:val="24"/>
        </w:rPr>
        <w:t xml:space="preserve"> contributed to editing, reviewing and final approval of article.</w:t>
      </w:r>
    </w:p>
    <w:p w14:paraId="611F147B" w14:textId="77777777" w:rsidR="00426C17" w:rsidRPr="009C77A1" w:rsidRDefault="00426C17" w:rsidP="00753B83">
      <w:pPr>
        <w:snapToGrid w:val="0"/>
        <w:spacing w:line="360" w:lineRule="auto"/>
        <w:rPr>
          <w:rFonts w:ascii="Book Antiqua" w:hAnsi="Book Antiqua" w:cs="Times New Roman"/>
          <w:b/>
          <w:sz w:val="24"/>
          <w:szCs w:val="24"/>
        </w:rPr>
      </w:pPr>
    </w:p>
    <w:p w14:paraId="0061AEC5" w14:textId="77777777" w:rsidR="00426C17" w:rsidRPr="009C77A1" w:rsidRDefault="00426C17" w:rsidP="00753B83">
      <w:pPr>
        <w:snapToGrid w:val="0"/>
        <w:spacing w:line="360" w:lineRule="auto"/>
        <w:rPr>
          <w:rFonts w:ascii="Book Antiqua" w:hAnsi="Book Antiqua" w:cs="Times New Roman"/>
          <w:sz w:val="24"/>
          <w:szCs w:val="24"/>
        </w:rPr>
      </w:pPr>
      <w:bookmarkStart w:id="7" w:name="OLE_LINK15"/>
      <w:bookmarkStart w:id="8" w:name="OLE_LINK16"/>
      <w:r w:rsidRPr="009C77A1">
        <w:rPr>
          <w:rFonts w:ascii="Book Antiqua" w:hAnsi="Book Antiqua" w:cs="Times New Roman"/>
          <w:b/>
          <w:sz w:val="24"/>
          <w:szCs w:val="24"/>
        </w:rPr>
        <w:t xml:space="preserve">Institutional review board statement: </w:t>
      </w:r>
      <w:r w:rsidRPr="009C77A1">
        <w:rPr>
          <w:rFonts w:ascii="Book Antiqua" w:hAnsi="Book Antiqua" w:cs="Times New Roman"/>
          <w:sz w:val="24"/>
          <w:szCs w:val="24"/>
        </w:rPr>
        <w:t>The study was reviewed and approved</w:t>
      </w:r>
      <w:r w:rsidR="00254EFA" w:rsidRPr="009C77A1">
        <w:rPr>
          <w:rFonts w:ascii="Book Antiqua" w:hAnsi="Book Antiqua" w:cs="Times New Roman"/>
          <w:sz w:val="24"/>
          <w:szCs w:val="24"/>
        </w:rPr>
        <w:t xml:space="preserve"> </w:t>
      </w:r>
      <w:r w:rsidRPr="009C77A1">
        <w:rPr>
          <w:rFonts w:ascii="Book Antiqua" w:hAnsi="Book Antiqua" w:cs="Times New Roman"/>
          <w:sz w:val="24"/>
          <w:szCs w:val="24"/>
        </w:rPr>
        <w:t xml:space="preserve">by the Science and Research Office of </w:t>
      </w:r>
      <w:proofErr w:type="spellStart"/>
      <w:r w:rsidRPr="009C77A1">
        <w:rPr>
          <w:rFonts w:ascii="Book Antiqua" w:hAnsi="Book Antiqua" w:cs="Times New Roman"/>
          <w:sz w:val="24"/>
          <w:szCs w:val="24"/>
        </w:rPr>
        <w:t>Nanfang</w:t>
      </w:r>
      <w:proofErr w:type="spellEnd"/>
      <w:r w:rsidRPr="009C77A1">
        <w:rPr>
          <w:rFonts w:ascii="Book Antiqua" w:hAnsi="Book Antiqua" w:cs="Times New Roman"/>
          <w:sz w:val="24"/>
          <w:szCs w:val="24"/>
        </w:rPr>
        <w:t xml:space="preserve"> Hospital (Guangzhou).</w:t>
      </w:r>
    </w:p>
    <w:bookmarkEnd w:id="7"/>
    <w:bookmarkEnd w:id="8"/>
    <w:p w14:paraId="3E7A6740" w14:textId="77777777" w:rsidR="00B553F2" w:rsidRPr="009C77A1" w:rsidRDefault="00B553F2" w:rsidP="00753B83">
      <w:pPr>
        <w:snapToGrid w:val="0"/>
        <w:spacing w:line="360" w:lineRule="auto"/>
        <w:rPr>
          <w:rFonts w:ascii="Book Antiqua" w:hAnsi="Book Antiqua"/>
          <w:b/>
          <w:sz w:val="24"/>
          <w:szCs w:val="24"/>
        </w:rPr>
      </w:pPr>
    </w:p>
    <w:p w14:paraId="78D7D81E" w14:textId="77777777" w:rsidR="00B553F2" w:rsidRPr="009C77A1" w:rsidRDefault="00B553F2" w:rsidP="00753B83">
      <w:pPr>
        <w:snapToGrid w:val="0"/>
        <w:spacing w:line="360" w:lineRule="auto"/>
        <w:rPr>
          <w:rFonts w:ascii="Book Antiqua" w:hAnsi="Book Antiqua" w:cs="Times New Roman"/>
          <w:sz w:val="24"/>
          <w:szCs w:val="24"/>
        </w:rPr>
      </w:pPr>
      <w:bookmarkStart w:id="9" w:name="OLE_LINK17"/>
      <w:bookmarkStart w:id="10" w:name="OLE_LINK18"/>
      <w:r w:rsidRPr="009C77A1">
        <w:rPr>
          <w:rFonts w:ascii="Book Antiqua" w:hAnsi="Book Antiqua"/>
          <w:b/>
          <w:sz w:val="24"/>
          <w:szCs w:val="24"/>
        </w:rPr>
        <w:lastRenderedPageBreak/>
        <w:t xml:space="preserve">Conflict-of-interest statement: </w:t>
      </w:r>
      <w:r w:rsidR="00254EFA" w:rsidRPr="009C77A1">
        <w:rPr>
          <w:rFonts w:ascii="Book Antiqua" w:hAnsi="Book Antiqua" w:cs="Times New Roman"/>
          <w:sz w:val="24"/>
          <w:szCs w:val="24"/>
        </w:rPr>
        <w:t>All authors</w:t>
      </w:r>
      <w:r w:rsidR="00254EFA" w:rsidRPr="009C77A1">
        <w:rPr>
          <w:rFonts w:ascii="Book Antiqua" w:hAnsi="Book Antiqua" w:cs="Times New Roman"/>
          <w:sz w:val="24"/>
          <w:szCs w:val="24"/>
          <w:vertAlign w:val="superscript"/>
        </w:rPr>
        <w:t xml:space="preserve"> </w:t>
      </w:r>
      <w:r w:rsidRPr="009C77A1">
        <w:rPr>
          <w:rFonts w:ascii="Book Antiqua" w:hAnsi="Book Antiqua" w:cs="Times New Roman"/>
          <w:sz w:val="24"/>
          <w:szCs w:val="24"/>
        </w:rPr>
        <w:t>have no conflicts of interest or financial ties to disclose.</w:t>
      </w:r>
    </w:p>
    <w:bookmarkEnd w:id="9"/>
    <w:bookmarkEnd w:id="10"/>
    <w:p w14:paraId="0B8AE545" w14:textId="77777777" w:rsidR="00B553F2" w:rsidRPr="009C77A1" w:rsidRDefault="00B553F2" w:rsidP="00753B83">
      <w:pPr>
        <w:snapToGrid w:val="0"/>
        <w:spacing w:line="360" w:lineRule="auto"/>
        <w:rPr>
          <w:rFonts w:ascii="Book Antiqua" w:hAnsi="Book Antiqua"/>
          <w:sz w:val="24"/>
          <w:szCs w:val="24"/>
        </w:rPr>
      </w:pPr>
    </w:p>
    <w:p w14:paraId="6A8A50F8" w14:textId="77777777" w:rsidR="00426C17" w:rsidRPr="009C77A1" w:rsidRDefault="00426C17" w:rsidP="00753B83">
      <w:pPr>
        <w:snapToGrid w:val="0"/>
        <w:spacing w:line="360" w:lineRule="auto"/>
        <w:rPr>
          <w:rFonts w:ascii="Book Antiqua" w:hAnsi="Book Antiqua"/>
          <w:sz w:val="24"/>
          <w:szCs w:val="24"/>
        </w:rPr>
      </w:pPr>
      <w:bookmarkStart w:id="11" w:name="OLE_LINK19"/>
      <w:bookmarkStart w:id="12" w:name="OLE_LINK20"/>
      <w:r w:rsidRPr="009C77A1">
        <w:rPr>
          <w:rFonts w:ascii="Book Antiqua" w:hAnsi="Book Antiqua"/>
          <w:b/>
          <w:sz w:val="24"/>
          <w:szCs w:val="24"/>
        </w:rPr>
        <w:t xml:space="preserve">Data sharing statement: </w:t>
      </w:r>
      <w:r w:rsidRPr="009C77A1">
        <w:rPr>
          <w:rFonts w:ascii="Book Antiqua" w:hAnsi="Book Antiqua"/>
          <w:sz w:val="24"/>
          <w:szCs w:val="24"/>
        </w:rPr>
        <w:t>No additional data are available.</w:t>
      </w:r>
    </w:p>
    <w:bookmarkEnd w:id="11"/>
    <w:bookmarkEnd w:id="12"/>
    <w:p w14:paraId="5751302E" w14:textId="77777777" w:rsidR="00426C17" w:rsidRPr="009C77A1" w:rsidRDefault="00426C17" w:rsidP="00753B83">
      <w:pPr>
        <w:snapToGrid w:val="0"/>
        <w:spacing w:line="360" w:lineRule="auto"/>
        <w:rPr>
          <w:rFonts w:ascii="Book Antiqua" w:hAnsi="Book Antiqua"/>
          <w:sz w:val="24"/>
          <w:szCs w:val="24"/>
        </w:rPr>
      </w:pPr>
    </w:p>
    <w:p w14:paraId="60B238BD" w14:textId="77777777" w:rsidR="001D32EF" w:rsidRPr="009C77A1" w:rsidRDefault="001D32EF" w:rsidP="00753B83">
      <w:pPr>
        <w:pStyle w:val="1"/>
        <w:snapToGrid w:val="0"/>
        <w:spacing w:line="360" w:lineRule="auto"/>
        <w:jc w:val="both"/>
        <w:rPr>
          <w:rFonts w:ascii="Book Antiqua" w:hAnsi="Book Antiqua" w:cs="Times New Roman"/>
          <w:bCs/>
          <w:color w:val="auto"/>
          <w:sz w:val="24"/>
          <w:szCs w:val="24"/>
          <w:highlight w:val="white"/>
          <w:lang w:val="en-US"/>
        </w:rPr>
      </w:pPr>
      <w:bookmarkStart w:id="13" w:name="OLE_LINK734"/>
      <w:bookmarkStart w:id="14" w:name="OLE_LINK441"/>
      <w:bookmarkStart w:id="15" w:name="OLE_LINK442"/>
      <w:bookmarkStart w:id="16" w:name="OLE_LINK1032"/>
      <w:bookmarkStart w:id="17" w:name="OLE_LINK1232"/>
      <w:bookmarkStart w:id="18" w:name="OLE_LINK559"/>
      <w:r w:rsidRPr="009C77A1">
        <w:rPr>
          <w:rFonts w:ascii="Book Antiqua" w:hAnsi="Book Antiqua" w:cs="Times New Roman"/>
          <w:b/>
          <w:bCs/>
          <w:color w:val="auto"/>
          <w:sz w:val="24"/>
          <w:szCs w:val="24"/>
          <w:highlight w:val="white"/>
          <w:lang w:val="en-US"/>
        </w:rPr>
        <w:t>Open-Access:</w:t>
      </w:r>
      <w:r w:rsidRPr="009C77A1">
        <w:rPr>
          <w:rFonts w:ascii="Book Antiqua" w:hAnsi="Book Antiqua" w:cs="Times New Roman"/>
          <w:bCs/>
          <w:color w:val="auto"/>
          <w:sz w:val="24"/>
          <w:szCs w:val="24"/>
          <w:highlight w:val="white"/>
          <w:lang w:val="en-US"/>
        </w:rPr>
        <w:t xml:space="preserve"> </w:t>
      </w:r>
      <w:bookmarkStart w:id="19" w:name="OLE_LINK479"/>
      <w:bookmarkStart w:id="20" w:name="OLE_LINK496"/>
      <w:bookmarkStart w:id="21" w:name="OLE_LINK506"/>
      <w:bookmarkStart w:id="22" w:name="OLE_LINK507"/>
      <w:r w:rsidRPr="009C77A1">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C77A1">
        <w:rPr>
          <w:rFonts w:ascii="Book Antiqua" w:hAnsi="Book Antiqua" w:cs="Times New Roman"/>
          <w:bCs/>
          <w:color w:val="auto"/>
          <w:sz w:val="24"/>
          <w:szCs w:val="24"/>
          <w:highlight w:val="white"/>
          <w:lang w:val="en-US" w:eastAsia="zh-CN"/>
        </w:rPr>
        <w:t xml:space="preserve"> </w:t>
      </w:r>
      <w:r w:rsidRPr="009C77A1">
        <w:rPr>
          <w:rFonts w:ascii="Book Antiqua" w:hAnsi="Book Antiqua" w:cs="Times New Roman"/>
          <w:bCs/>
          <w:color w:val="auto"/>
          <w:sz w:val="24"/>
          <w:szCs w:val="24"/>
          <w:highlight w:val="white"/>
          <w:lang w:val="en-US"/>
        </w:rPr>
        <w:t>in</w:t>
      </w:r>
      <w:r w:rsidRPr="009C77A1">
        <w:rPr>
          <w:rFonts w:ascii="Book Antiqua" w:hAnsi="Book Antiqua" w:cs="Times New Roman"/>
          <w:bCs/>
          <w:color w:val="auto"/>
          <w:sz w:val="24"/>
          <w:szCs w:val="24"/>
          <w:highlight w:val="white"/>
          <w:lang w:val="en-US" w:eastAsia="zh-CN"/>
        </w:rPr>
        <w:t xml:space="preserve"> </w:t>
      </w:r>
      <w:r w:rsidRPr="009C77A1">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C77A1">
          <w:rPr>
            <w:rStyle w:val="aa"/>
            <w:rFonts w:ascii="Book Antiqua" w:hAnsi="Book Antiqua" w:cs="Times New Roman"/>
            <w:bCs/>
            <w:color w:val="auto"/>
            <w:sz w:val="24"/>
            <w:szCs w:val="24"/>
            <w:highlight w:val="white"/>
            <w:lang w:val="en-US"/>
          </w:rPr>
          <w:t>http://creativecommons.org/licenses/by-nc/4.0/</w:t>
        </w:r>
      </w:hyperlink>
      <w:bookmarkEnd w:id="13"/>
      <w:bookmarkEnd w:id="19"/>
      <w:bookmarkEnd w:id="20"/>
      <w:bookmarkEnd w:id="21"/>
      <w:bookmarkEnd w:id="22"/>
    </w:p>
    <w:bookmarkEnd w:id="14"/>
    <w:bookmarkEnd w:id="15"/>
    <w:bookmarkEnd w:id="16"/>
    <w:bookmarkEnd w:id="17"/>
    <w:bookmarkEnd w:id="18"/>
    <w:p w14:paraId="3037974F" w14:textId="77777777" w:rsidR="001D32EF" w:rsidRPr="009C77A1" w:rsidRDefault="001D32EF" w:rsidP="00753B83">
      <w:pPr>
        <w:pStyle w:val="1"/>
        <w:snapToGrid w:val="0"/>
        <w:spacing w:line="360" w:lineRule="auto"/>
        <w:jc w:val="both"/>
        <w:rPr>
          <w:rFonts w:ascii="Book Antiqua" w:hAnsi="Book Antiqua" w:cs="Times New Roman"/>
          <w:b/>
          <w:bCs/>
          <w:color w:val="auto"/>
          <w:sz w:val="24"/>
          <w:szCs w:val="24"/>
          <w:highlight w:val="white"/>
          <w:lang w:val="en-US" w:eastAsia="zh-CN"/>
        </w:rPr>
      </w:pPr>
    </w:p>
    <w:p w14:paraId="5FB473B6" w14:textId="3DAA1305" w:rsidR="001D32EF" w:rsidRPr="009C77A1" w:rsidRDefault="001D32EF" w:rsidP="00753B83">
      <w:pPr>
        <w:pStyle w:val="1"/>
        <w:snapToGrid w:val="0"/>
        <w:spacing w:line="360" w:lineRule="auto"/>
        <w:jc w:val="both"/>
        <w:rPr>
          <w:rFonts w:ascii="Book Antiqua" w:hAnsi="Book Antiqua" w:cs="Times New Roman"/>
          <w:b/>
          <w:bCs/>
          <w:color w:val="auto"/>
          <w:sz w:val="24"/>
          <w:szCs w:val="24"/>
          <w:highlight w:val="white"/>
          <w:lang w:val="en-US" w:eastAsia="zh-CN"/>
        </w:rPr>
      </w:pPr>
      <w:r w:rsidRPr="009C77A1">
        <w:rPr>
          <w:rFonts w:ascii="Book Antiqua" w:hAnsi="Book Antiqua" w:cs="Times New Roman"/>
          <w:b/>
          <w:bCs/>
          <w:color w:val="auto"/>
          <w:sz w:val="24"/>
          <w:szCs w:val="24"/>
          <w:highlight w:val="white"/>
          <w:lang w:val="en-US"/>
        </w:rPr>
        <w:t>Manuscript source:</w:t>
      </w:r>
      <w:r w:rsidRPr="009C77A1">
        <w:rPr>
          <w:rFonts w:ascii="Book Antiqua" w:hAnsi="Book Antiqua" w:cs="Times New Roman"/>
          <w:b/>
          <w:bCs/>
          <w:color w:val="auto"/>
          <w:sz w:val="24"/>
          <w:szCs w:val="24"/>
          <w:highlight w:val="white"/>
          <w:lang w:val="en-US" w:eastAsia="zh-CN"/>
        </w:rPr>
        <w:t xml:space="preserve"> </w:t>
      </w:r>
      <w:r w:rsidR="00514B75">
        <w:rPr>
          <w:rFonts w:ascii="Book Antiqua" w:hAnsi="Book Antiqua" w:cs="Times New Roman" w:hint="eastAsia"/>
          <w:bCs/>
          <w:color w:val="auto"/>
          <w:sz w:val="24"/>
          <w:szCs w:val="24"/>
          <w:highlight w:val="white"/>
          <w:lang w:val="en-US" w:eastAsia="zh-CN"/>
        </w:rPr>
        <w:t>Unsolicited</w:t>
      </w:r>
      <w:r w:rsidRPr="009C77A1">
        <w:rPr>
          <w:rFonts w:ascii="Book Antiqua" w:hAnsi="Book Antiqua" w:cs="Times New Roman"/>
          <w:bCs/>
          <w:color w:val="auto"/>
          <w:sz w:val="24"/>
          <w:szCs w:val="24"/>
          <w:highlight w:val="white"/>
          <w:lang w:val="en-US"/>
        </w:rPr>
        <w:t> manuscript</w:t>
      </w:r>
    </w:p>
    <w:p w14:paraId="28C7E7EF" w14:textId="77777777" w:rsidR="001D32EF" w:rsidRPr="009C77A1" w:rsidRDefault="001D32EF" w:rsidP="00753B83">
      <w:pPr>
        <w:snapToGrid w:val="0"/>
        <w:spacing w:line="360" w:lineRule="auto"/>
        <w:rPr>
          <w:rFonts w:ascii="Book Antiqua" w:hAnsi="Book Antiqua"/>
          <w:b/>
          <w:sz w:val="24"/>
          <w:szCs w:val="24"/>
        </w:rPr>
      </w:pPr>
    </w:p>
    <w:p w14:paraId="181974FF" w14:textId="77777777" w:rsidR="00352930" w:rsidRPr="009C77A1" w:rsidRDefault="00785702" w:rsidP="00753B83">
      <w:pPr>
        <w:snapToGrid w:val="0"/>
        <w:spacing w:line="360" w:lineRule="auto"/>
        <w:rPr>
          <w:rFonts w:ascii="Book Antiqua" w:hAnsi="Book Antiqua"/>
          <w:sz w:val="24"/>
          <w:szCs w:val="24"/>
        </w:rPr>
      </w:pPr>
      <w:r w:rsidRPr="009C77A1">
        <w:rPr>
          <w:rFonts w:ascii="Book Antiqua" w:hAnsi="Book Antiqua"/>
          <w:b/>
          <w:sz w:val="24"/>
          <w:szCs w:val="24"/>
        </w:rPr>
        <w:t xml:space="preserve">Correspondence to: </w:t>
      </w:r>
      <w:proofErr w:type="spellStart"/>
      <w:r w:rsidR="00254EFA" w:rsidRPr="009C77A1">
        <w:rPr>
          <w:rFonts w:ascii="Book Antiqua" w:hAnsi="Book Antiqua" w:cs="Times New Roman"/>
          <w:b/>
          <w:sz w:val="24"/>
          <w:szCs w:val="24"/>
        </w:rPr>
        <w:t>Guo</w:t>
      </w:r>
      <w:proofErr w:type="spellEnd"/>
      <w:r w:rsidR="00254EFA" w:rsidRPr="009C77A1">
        <w:rPr>
          <w:rFonts w:ascii="Book Antiqua" w:hAnsi="Book Antiqua" w:cs="Times New Roman"/>
          <w:b/>
          <w:sz w:val="24"/>
          <w:szCs w:val="24"/>
        </w:rPr>
        <w:t>-</w:t>
      </w:r>
      <w:r w:rsidR="00254EFA" w:rsidRPr="009C77A1">
        <w:rPr>
          <w:rFonts w:ascii="Book Antiqua" w:hAnsi="Book Antiqua" w:cs="Times New Roman"/>
          <w:b/>
          <w:caps/>
          <w:sz w:val="24"/>
          <w:szCs w:val="24"/>
        </w:rPr>
        <w:t>x</w:t>
      </w:r>
      <w:r w:rsidR="00254EFA" w:rsidRPr="009C77A1">
        <w:rPr>
          <w:rFonts w:ascii="Book Antiqua" w:hAnsi="Book Antiqua" w:cs="Times New Roman"/>
          <w:b/>
          <w:sz w:val="24"/>
          <w:szCs w:val="24"/>
        </w:rPr>
        <w:t>in Li, MD, PhD</w:t>
      </w:r>
      <w:r w:rsidR="00352930" w:rsidRPr="009C77A1">
        <w:rPr>
          <w:rFonts w:ascii="Book Antiqua" w:hAnsi="Book Antiqua" w:cs="Times New Roman"/>
          <w:b/>
          <w:sz w:val="24"/>
          <w:szCs w:val="24"/>
        </w:rPr>
        <w:t>, FRCS</w:t>
      </w:r>
      <w:r w:rsidR="00B553F2" w:rsidRPr="009C77A1">
        <w:rPr>
          <w:rFonts w:ascii="Book Antiqua" w:hAnsi="Book Antiqua" w:cs="Times New Roman"/>
          <w:b/>
          <w:sz w:val="24"/>
          <w:szCs w:val="24"/>
        </w:rPr>
        <w:t xml:space="preserve">, </w:t>
      </w:r>
      <w:r w:rsidR="00352930" w:rsidRPr="009C77A1">
        <w:rPr>
          <w:rFonts w:ascii="Book Antiqua" w:hAnsi="Book Antiqua" w:cs="Times New Roman"/>
          <w:sz w:val="24"/>
          <w:szCs w:val="24"/>
        </w:rPr>
        <w:t xml:space="preserve">Department of General Surgery, </w:t>
      </w:r>
      <w:proofErr w:type="spellStart"/>
      <w:r w:rsidR="00352930" w:rsidRPr="009C77A1">
        <w:rPr>
          <w:rFonts w:ascii="Book Antiqua" w:hAnsi="Book Antiqua" w:cs="Times New Roman"/>
          <w:sz w:val="24"/>
          <w:szCs w:val="24"/>
        </w:rPr>
        <w:t>Nanfang</w:t>
      </w:r>
      <w:proofErr w:type="spellEnd"/>
      <w:r w:rsidR="00352930" w:rsidRPr="009C77A1">
        <w:rPr>
          <w:rFonts w:ascii="Book Antiqua" w:hAnsi="Book Antiqua" w:cs="Times New Roman"/>
          <w:sz w:val="24"/>
          <w:szCs w:val="24"/>
        </w:rPr>
        <w:t xml:space="preserve"> Hospital, Southern Medical University, No.1838, North Guangzhou Avenue, Guangzhou</w:t>
      </w:r>
      <w:r w:rsidR="00254EFA" w:rsidRPr="009C77A1">
        <w:rPr>
          <w:rFonts w:ascii="Book Antiqua" w:hAnsi="Book Antiqua" w:cs="Times New Roman"/>
          <w:sz w:val="24"/>
          <w:szCs w:val="24"/>
        </w:rPr>
        <w:t xml:space="preserve"> </w:t>
      </w:r>
      <w:r w:rsidR="00352930" w:rsidRPr="009C77A1">
        <w:rPr>
          <w:rFonts w:ascii="Book Antiqua" w:hAnsi="Book Antiqua" w:cs="Times New Roman"/>
          <w:sz w:val="24"/>
          <w:szCs w:val="24"/>
        </w:rPr>
        <w:t>510515, Guangdong Province, China</w:t>
      </w:r>
      <w:r w:rsidR="00254EFA" w:rsidRPr="009C77A1">
        <w:rPr>
          <w:rFonts w:ascii="Book Antiqua" w:hAnsi="Book Antiqua" w:cs="Times New Roman"/>
          <w:sz w:val="24"/>
          <w:szCs w:val="24"/>
        </w:rPr>
        <w:t xml:space="preserve">. </w:t>
      </w:r>
      <w:hyperlink r:id="rId10" w:history="1">
        <w:r w:rsidR="00254EFA" w:rsidRPr="009C77A1">
          <w:rPr>
            <w:rStyle w:val="aa"/>
            <w:rFonts w:ascii="Book Antiqua" w:hAnsi="Book Antiqua" w:cs="Times New Roman"/>
            <w:color w:val="auto"/>
            <w:sz w:val="24"/>
            <w:szCs w:val="24"/>
          </w:rPr>
          <w:t>gzliguoxin@163.com</w:t>
        </w:r>
      </w:hyperlink>
    </w:p>
    <w:p w14:paraId="23AA24D1" w14:textId="77777777" w:rsidR="00254EFA" w:rsidRPr="009C77A1" w:rsidRDefault="001D32EF" w:rsidP="00753B83">
      <w:pPr>
        <w:snapToGrid w:val="0"/>
        <w:spacing w:line="360" w:lineRule="auto"/>
        <w:rPr>
          <w:rFonts w:ascii="Book Antiqua" w:hAnsi="Book Antiqua" w:cs="Times New Roman"/>
          <w:sz w:val="24"/>
          <w:szCs w:val="24"/>
        </w:rPr>
      </w:pPr>
      <w:r w:rsidRPr="009C77A1">
        <w:rPr>
          <w:rFonts w:ascii="Book Antiqua" w:hAnsi="Book Antiqua" w:cs="Times New Roman"/>
          <w:b/>
          <w:sz w:val="24"/>
          <w:szCs w:val="24"/>
        </w:rPr>
        <w:t>Telephone:</w:t>
      </w:r>
      <w:r w:rsidRPr="009C77A1">
        <w:rPr>
          <w:rFonts w:ascii="Book Antiqua" w:hAnsi="Book Antiqua" w:cs="Times New Roman"/>
          <w:sz w:val="24"/>
          <w:szCs w:val="24"/>
        </w:rPr>
        <w:t xml:space="preserve"> +86-20-6164</w:t>
      </w:r>
      <w:r w:rsidR="00352930" w:rsidRPr="009C77A1">
        <w:rPr>
          <w:rFonts w:ascii="Book Antiqua" w:hAnsi="Book Antiqua" w:cs="Times New Roman"/>
          <w:sz w:val="24"/>
          <w:szCs w:val="24"/>
        </w:rPr>
        <w:t>1681</w:t>
      </w:r>
    </w:p>
    <w:p w14:paraId="51533905" w14:textId="77777777" w:rsidR="00352930" w:rsidRPr="009C77A1" w:rsidRDefault="00352930" w:rsidP="00753B83">
      <w:pPr>
        <w:snapToGrid w:val="0"/>
        <w:spacing w:line="360" w:lineRule="auto"/>
        <w:rPr>
          <w:rFonts w:ascii="Book Antiqua" w:hAnsi="Book Antiqua" w:cs="Times New Roman"/>
          <w:sz w:val="24"/>
          <w:szCs w:val="24"/>
        </w:rPr>
      </w:pPr>
      <w:r w:rsidRPr="009C77A1">
        <w:rPr>
          <w:rFonts w:ascii="Book Antiqua" w:hAnsi="Book Antiqua" w:cs="Times New Roman"/>
          <w:b/>
          <w:sz w:val="24"/>
          <w:szCs w:val="24"/>
        </w:rPr>
        <w:t xml:space="preserve">Fax: </w:t>
      </w:r>
      <w:r w:rsidR="001D32EF" w:rsidRPr="009C77A1">
        <w:rPr>
          <w:rFonts w:ascii="Book Antiqua" w:hAnsi="Book Antiqua" w:cs="Times New Roman"/>
          <w:sz w:val="24"/>
          <w:szCs w:val="24"/>
        </w:rPr>
        <w:t>+86-20-62787626</w:t>
      </w:r>
    </w:p>
    <w:p w14:paraId="00BF5F85" w14:textId="77777777" w:rsidR="00254EFA" w:rsidRPr="009C77A1" w:rsidRDefault="00254EFA" w:rsidP="00753B83">
      <w:pPr>
        <w:autoSpaceDE w:val="0"/>
        <w:autoSpaceDN w:val="0"/>
        <w:adjustRightInd w:val="0"/>
        <w:snapToGrid w:val="0"/>
        <w:spacing w:line="360" w:lineRule="auto"/>
        <w:rPr>
          <w:rFonts w:ascii="Book Antiqua" w:hAnsi="Book Antiqua" w:cs="Times New Roman"/>
          <w:sz w:val="24"/>
          <w:szCs w:val="24"/>
        </w:rPr>
      </w:pPr>
    </w:p>
    <w:p w14:paraId="48C0179B" w14:textId="77777777" w:rsidR="001D32EF" w:rsidRPr="009C77A1" w:rsidRDefault="001D32EF" w:rsidP="00753B83">
      <w:pPr>
        <w:widowControl/>
        <w:snapToGrid w:val="0"/>
        <w:spacing w:line="360" w:lineRule="auto"/>
        <w:rPr>
          <w:rFonts w:ascii="Book Antiqua" w:eastAsia="宋体" w:hAnsi="Book Antiqua" w:cs="宋体"/>
          <w:b/>
          <w:kern w:val="0"/>
          <w:sz w:val="24"/>
          <w:szCs w:val="24"/>
        </w:rPr>
      </w:pPr>
      <w:bookmarkStart w:id="23" w:name="OLE_LINK952"/>
      <w:r w:rsidRPr="009C77A1">
        <w:rPr>
          <w:rFonts w:ascii="Book Antiqua" w:eastAsia="宋体" w:hAnsi="Book Antiqua" w:cs="宋体"/>
          <w:b/>
          <w:kern w:val="0"/>
          <w:sz w:val="24"/>
          <w:szCs w:val="24"/>
        </w:rPr>
        <w:t xml:space="preserve">Received: </w:t>
      </w:r>
      <w:r w:rsidRPr="009C77A1">
        <w:rPr>
          <w:rFonts w:ascii="Book Antiqua" w:eastAsia="宋体" w:hAnsi="Book Antiqua" w:cs="宋体"/>
          <w:kern w:val="0"/>
          <w:sz w:val="24"/>
          <w:szCs w:val="24"/>
        </w:rPr>
        <w:t>February 4, 2017</w:t>
      </w:r>
    </w:p>
    <w:p w14:paraId="0C56682F" w14:textId="77777777" w:rsidR="001D32EF" w:rsidRPr="009C77A1" w:rsidRDefault="001D32EF" w:rsidP="00753B83">
      <w:pPr>
        <w:widowControl/>
        <w:snapToGrid w:val="0"/>
        <w:spacing w:line="360" w:lineRule="auto"/>
        <w:rPr>
          <w:rFonts w:ascii="Book Antiqua" w:eastAsia="宋体" w:hAnsi="Book Antiqua" w:cs="宋体"/>
          <w:b/>
          <w:kern w:val="0"/>
          <w:sz w:val="24"/>
          <w:szCs w:val="24"/>
        </w:rPr>
      </w:pPr>
      <w:r w:rsidRPr="009C77A1">
        <w:rPr>
          <w:rFonts w:ascii="Book Antiqua" w:eastAsia="宋体" w:hAnsi="Book Antiqua" w:cs="宋体"/>
          <w:b/>
          <w:kern w:val="0"/>
          <w:sz w:val="24"/>
          <w:szCs w:val="24"/>
        </w:rPr>
        <w:t xml:space="preserve">Peer-review started: </w:t>
      </w:r>
      <w:r w:rsidRPr="009C77A1">
        <w:rPr>
          <w:rFonts w:ascii="Book Antiqua" w:eastAsia="宋体" w:hAnsi="Book Antiqua" w:cs="宋体"/>
          <w:kern w:val="0"/>
          <w:sz w:val="24"/>
          <w:szCs w:val="24"/>
        </w:rPr>
        <w:t>February 8, 2017</w:t>
      </w:r>
    </w:p>
    <w:p w14:paraId="69E78DF7" w14:textId="77777777" w:rsidR="001D32EF" w:rsidRPr="009C77A1" w:rsidRDefault="001D32EF" w:rsidP="00753B83">
      <w:pPr>
        <w:widowControl/>
        <w:snapToGrid w:val="0"/>
        <w:spacing w:line="360" w:lineRule="auto"/>
        <w:rPr>
          <w:rFonts w:ascii="Book Antiqua" w:eastAsia="宋体" w:hAnsi="Book Antiqua" w:cs="宋体"/>
          <w:b/>
          <w:kern w:val="0"/>
          <w:sz w:val="24"/>
          <w:szCs w:val="24"/>
        </w:rPr>
      </w:pPr>
      <w:r w:rsidRPr="009C77A1">
        <w:rPr>
          <w:rFonts w:ascii="Book Antiqua" w:eastAsia="宋体" w:hAnsi="Book Antiqua" w:cs="宋体"/>
          <w:b/>
          <w:kern w:val="0"/>
          <w:sz w:val="24"/>
          <w:szCs w:val="24"/>
        </w:rPr>
        <w:t xml:space="preserve">First decision: </w:t>
      </w:r>
      <w:r w:rsidRPr="009C77A1">
        <w:rPr>
          <w:rFonts w:ascii="Book Antiqua" w:eastAsia="宋体" w:hAnsi="Book Antiqua" w:cs="宋体"/>
          <w:kern w:val="0"/>
          <w:sz w:val="24"/>
          <w:szCs w:val="24"/>
        </w:rPr>
        <w:t>March 3, 2017</w:t>
      </w:r>
    </w:p>
    <w:p w14:paraId="733E3417" w14:textId="77777777" w:rsidR="001D32EF" w:rsidRPr="009C77A1" w:rsidRDefault="001D32EF" w:rsidP="00753B83">
      <w:pPr>
        <w:widowControl/>
        <w:snapToGrid w:val="0"/>
        <w:spacing w:line="360" w:lineRule="auto"/>
        <w:rPr>
          <w:rFonts w:ascii="Book Antiqua" w:eastAsia="宋体" w:hAnsi="Book Antiqua" w:cs="宋体"/>
          <w:b/>
          <w:kern w:val="0"/>
          <w:sz w:val="24"/>
          <w:szCs w:val="24"/>
        </w:rPr>
      </w:pPr>
      <w:r w:rsidRPr="009C77A1">
        <w:rPr>
          <w:rFonts w:ascii="Book Antiqua" w:eastAsia="宋体" w:hAnsi="Book Antiqua" w:cs="宋体"/>
          <w:b/>
          <w:kern w:val="0"/>
          <w:sz w:val="24"/>
          <w:szCs w:val="24"/>
        </w:rPr>
        <w:t xml:space="preserve">Revised: </w:t>
      </w:r>
      <w:r w:rsidRPr="009C77A1">
        <w:rPr>
          <w:rFonts w:ascii="Book Antiqua" w:eastAsia="宋体" w:hAnsi="Book Antiqua" w:cs="宋体"/>
          <w:kern w:val="0"/>
          <w:sz w:val="24"/>
          <w:szCs w:val="24"/>
        </w:rPr>
        <w:t>March 7, 2017</w:t>
      </w:r>
    </w:p>
    <w:p w14:paraId="34613DC2" w14:textId="4E666E65" w:rsidR="001D32EF" w:rsidRPr="00893ED0" w:rsidRDefault="001D32EF" w:rsidP="00893ED0">
      <w:pPr>
        <w:spacing w:line="360" w:lineRule="auto"/>
        <w:rPr>
          <w:rFonts w:ascii="Book Antiqua" w:hAnsi="Book Antiqua"/>
          <w:color w:val="000000"/>
          <w:sz w:val="24"/>
        </w:rPr>
      </w:pPr>
      <w:r w:rsidRPr="009C77A1">
        <w:rPr>
          <w:rFonts w:ascii="Book Antiqua" w:eastAsia="宋体" w:hAnsi="Book Antiqua" w:cs="宋体"/>
          <w:b/>
          <w:kern w:val="0"/>
          <w:sz w:val="24"/>
          <w:szCs w:val="24"/>
        </w:rPr>
        <w:t>Accepted:</w:t>
      </w:r>
      <w:bookmarkStart w:id="24" w:name="OLE_LINK116"/>
      <w:bookmarkStart w:id="25" w:name="OLE_LINK117"/>
      <w:bookmarkStart w:id="26" w:name="OLE_LINK118"/>
      <w:r w:rsidR="00893ED0" w:rsidRPr="00893ED0">
        <w:rPr>
          <w:rFonts w:ascii="Book Antiqua" w:hAnsi="Book Antiqua"/>
          <w:color w:val="000000"/>
          <w:sz w:val="24"/>
        </w:rPr>
        <w:t xml:space="preserve"> </w:t>
      </w:r>
      <w:r w:rsidR="00893ED0">
        <w:rPr>
          <w:rFonts w:ascii="Book Antiqua" w:hAnsi="Book Antiqua"/>
          <w:color w:val="000000"/>
          <w:sz w:val="24"/>
        </w:rPr>
        <w:t>March 15, 2017</w:t>
      </w:r>
      <w:bookmarkEnd w:id="24"/>
      <w:bookmarkEnd w:id="25"/>
      <w:bookmarkEnd w:id="26"/>
    </w:p>
    <w:p w14:paraId="118B086E" w14:textId="77777777" w:rsidR="001D32EF" w:rsidRPr="009C77A1" w:rsidRDefault="001D32EF" w:rsidP="00753B83">
      <w:pPr>
        <w:widowControl/>
        <w:snapToGrid w:val="0"/>
        <w:spacing w:line="360" w:lineRule="auto"/>
        <w:rPr>
          <w:rFonts w:ascii="Book Antiqua" w:eastAsia="宋体" w:hAnsi="Book Antiqua" w:cs="宋体"/>
          <w:b/>
          <w:kern w:val="0"/>
          <w:sz w:val="24"/>
          <w:szCs w:val="24"/>
        </w:rPr>
      </w:pPr>
      <w:r w:rsidRPr="009C77A1">
        <w:rPr>
          <w:rFonts w:ascii="Book Antiqua" w:eastAsia="宋体" w:hAnsi="Book Antiqua" w:cs="宋体"/>
          <w:b/>
          <w:kern w:val="0"/>
          <w:sz w:val="24"/>
          <w:szCs w:val="24"/>
        </w:rPr>
        <w:t>Article in press:</w:t>
      </w:r>
    </w:p>
    <w:p w14:paraId="1DCF2C58" w14:textId="77777777" w:rsidR="00254EFA" w:rsidRPr="009C77A1" w:rsidRDefault="001D32EF" w:rsidP="00753B83">
      <w:pPr>
        <w:widowControl/>
        <w:snapToGrid w:val="0"/>
        <w:spacing w:line="360" w:lineRule="auto"/>
        <w:rPr>
          <w:rFonts w:ascii="Book Antiqua" w:eastAsia="宋体" w:hAnsi="Book Antiqua" w:cs="Arial"/>
          <w:b/>
          <w:kern w:val="0"/>
          <w:sz w:val="24"/>
          <w:szCs w:val="24"/>
        </w:rPr>
      </w:pPr>
      <w:r w:rsidRPr="009C77A1">
        <w:rPr>
          <w:rFonts w:ascii="Book Antiqua" w:eastAsia="宋体" w:hAnsi="Book Antiqua" w:cs="Arial"/>
          <w:b/>
          <w:kern w:val="0"/>
          <w:sz w:val="24"/>
          <w:szCs w:val="24"/>
          <w:lang w:val="pl-PL" w:eastAsia="pl-PL"/>
        </w:rPr>
        <w:t>Published online:</w:t>
      </w:r>
      <w:bookmarkEnd w:id="23"/>
    </w:p>
    <w:p w14:paraId="2FE4F147" w14:textId="77777777" w:rsidR="00B553F2" w:rsidRPr="009C77A1" w:rsidRDefault="00352930" w:rsidP="00753B83">
      <w:pPr>
        <w:autoSpaceDE w:val="0"/>
        <w:autoSpaceDN w:val="0"/>
        <w:adjustRightInd w:val="0"/>
        <w:snapToGrid w:val="0"/>
        <w:spacing w:line="360" w:lineRule="auto"/>
        <w:rPr>
          <w:rFonts w:ascii="Book Antiqua" w:hAnsi="Book Antiqua" w:cs="Times New Roman"/>
          <w:b/>
          <w:kern w:val="0"/>
          <w:sz w:val="24"/>
          <w:szCs w:val="24"/>
        </w:rPr>
      </w:pPr>
      <w:r w:rsidRPr="009C77A1">
        <w:rPr>
          <w:rFonts w:ascii="Book Antiqua" w:hAnsi="Book Antiqua" w:cs="Times New Roman"/>
          <w:b/>
          <w:kern w:val="0"/>
          <w:sz w:val="24"/>
          <w:szCs w:val="24"/>
        </w:rPr>
        <w:br w:type="page"/>
      </w:r>
      <w:r w:rsidRPr="009C77A1">
        <w:rPr>
          <w:rFonts w:ascii="Book Antiqua" w:hAnsi="Book Antiqua" w:cs="Times New Roman"/>
          <w:b/>
          <w:kern w:val="0"/>
          <w:sz w:val="24"/>
          <w:szCs w:val="24"/>
        </w:rPr>
        <w:lastRenderedPageBreak/>
        <w:t>Abstract</w:t>
      </w:r>
    </w:p>
    <w:p w14:paraId="7D090B4E" w14:textId="77777777" w:rsidR="00B47900"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caps/>
          <w:kern w:val="0"/>
          <w:sz w:val="24"/>
          <w:szCs w:val="24"/>
          <w:highlight w:val="white"/>
        </w:rPr>
        <w:t>aim</w:t>
      </w:r>
    </w:p>
    <w:p w14:paraId="5F03995C" w14:textId="77777777" w:rsidR="00B553F2"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caps/>
          <w:kern w:val="0"/>
          <w:sz w:val="24"/>
          <w:szCs w:val="24"/>
          <w:highlight w:val="white"/>
        </w:rPr>
        <w:t>t</w:t>
      </w:r>
      <w:r w:rsidRPr="009C77A1">
        <w:rPr>
          <w:rFonts w:ascii="Book Antiqua" w:hAnsi="Book Antiqua" w:cs="Times New Roman"/>
          <w:kern w:val="0"/>
          <w:sz w:val="24"/>
          <w:szCs w:val="24"/>
          <w:highlight w:val="white"/>
        </w:rPr>
        <w:t>o</w:t>
      </w:r>
      <w:r w:rsidRPr="009C77A1">
        <w:rPr>
          <w:rFonts w:ascii="Book Antiqua" w:hAnsi="Book Antiqua" w:cs="Times New Roman"/>
          <w:kern w:val="0"/>
          <w:sz w:val="24"/>
          <w:szCs w:val="24"/>
        </w:rPr>
        <w:t xml:space="preserve"> determine</w:t>
      </w:r>
      <w:r w:rsidRPr="009C77A1">
        <w:rPr>
          <w:rFonts w:ascii="Book Antiqua" w:hAnsi="Book Antiqua" w:cs="Times New Roman"/>
          <w:kern w:val="0"/>
          <w:sz w:val="24"/>
          <w:szCs w:val="24"/>
          <w:highlight w:val="white"/>
        </w:rPr>
        <w:t xml:space="preserve"> the feasibility, safety, and oncological outcome </w:t>
      </w:r>
      <w:r w:rsidRPr="009C77A1">
        <w:rPr>
          <w:rFonts w:ascii="Book Antiqua" w:hAnsi="Book Antiqua" w:cs="Times New Roman"/>
          <w:kern w:val="0"/>
          <w:sz w:val="24"/>
          <w:szCs w:val="24"/>
        </w:rPr>
        <w:t xml:space="preserve">of laparoscopic resection of gastric </w:t>
      </w:r>
      <w:r w:rsidR="00B47900" w:rsidRPr="009C77A1">
        <w:rPr>
          <w:rFonts w:ascii="Book Antiqua" w:hAnsi="Book Antiqua" w:cs="Times New Roman"/>
          <w:kern w:val="0"/>
          <w:sz w:val="24"/>
          <w:szCs w:val="24"/>
        </w:rPr>
        <w:t>gastrointestinal stromal tumors (GISTs)</w:t>
      </w:r>
      <w:r w:rsidRPr="009C77A1">
        <w:rPr>
          <w:rFonts w:ascii="Book Antiqua" w:hAnsi="Book Antiqua" w:cs="Times New Roman"/>
          <w:kern w:val="0"/>
          <w:sz w:val="24"/>
          <w:szCs w:val="24"/>
        </w:rPr>
        <w:t xml:space="preserve"> based on a fav</w:t>
      </w:r>
      <w:r w:rsidR="00B47900" w:rsidRPr="009C77A1">
        <w:rPr>
          <w:rFonts w:ascii="Book Antiqua" w:hAnsi="Book Antiqua" w:cs="Times New Roman"/>
          <w:kern w:val="0"/>
          <w:sz w:val="24"/>
          <w:szCs w:val="24"/>
        </w:rPr>
        <w:t>orable or unfavorable location.</w:t>
      </w:r>
    </w:p>
    <w:p w14:paraId="281F3929" w14:textId="77777777" w:rsidR="00B47900" w:rsidRPr="009C77A1" w:rsidRDefault="00B47900" w:rsidP="00753B83">
      <w:pPr>
        <w:autoSpaceDE w:val="0"/>
        <w:autoSpaceDN w:val="0"/>
        <w:adjustRightInd w:val="0"/>
        <w:snapToGrid w:val="0"/>
        <w:spacing w:line="360" w:lineRule="auto"/>
        <w:rPr>
          <w:rFonts w:ascii="Book Antiqua" w:hAnsi="Book Antiqua" w:cs="Times New Roman"/>
          <w:kern w:val="0"/>
          <w:sz w:val="24"/>
          <w:szCs w:val="24"/>
        </w:rPr>
      </w:pPr>
    </w:p>
    <w:p w14:paraId="50E0B276" w14:textId="77777777" w:rsidR="00B47900" w:rsidRPr="009C77A1" w:rsidRDefault="00352930" w:rsidP="00753B83">
      <w:pPr>
        <w:autoSpaceDE w:val="0"/>
        <w:autoSpaceDN w:val="0"/>
        <w:adjustRightInd w:val="0"/>
        <w:snapToGrid w:val="0"/>
        <w:spacing w:line="360" w:lineRule="auto"/>
        <w:rPr>
          <w:rFonts w:ascii="Book Antiqua" w:hAnsi="Book Antiqua" w:cs="Times New Roman"/>
          <w:i/>
          <w:kern w:val="0"/>
          <w:sz w:val="24"/>
          <w:szCs w:val="24"/>
        </w:rPr>
      </w:pPr>
      <w:r w:rsidRPr="009C77A1">
        <w:rPr>
          <w:rFonts w:ascii="Book Antiqua" w:hAnsi="Book Antiqua" w:cs="Times New Roman"/>
          <w:b/>
          <w:i/>
          <w:caps/>
          <w:kern w:val="0"/>
          <w:sz w:val="24"/>
          <w:szCs w:val="24"/>
          <w:highlight w:val="white"/>
        </w:rPr>
        <w:t>methods</w:t>
      </w:r>
    </w:p>
    <w:p w14:paraId="572B272B"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highlight w:val="white"/>
        </w:rPr>
        <w:t>Our hospital database included 207 patients who underwent laparoscopic removal of</w:t>
      </w:r>
      <w:r w:rsidRPr="009C77A1">
        <w:rPr>
          <w:rFonts w:ascii="Book Antiqua" w:hAnsi="Book Antiqua" w:cs="Times New Roman"/>
          <w:kern w:val="0"/>
          <w:sz w:val="24"/>
          <w:szCs w:val="24"/>
        </w:rPr>
        <w:t xml:space="preserve"> gastric</w:t>
      </w:r>
      <w:r w:rsidRPr="009C77A1">
        <w:rPr>
          <w:rFonts w:ascii="Book Antiqua" w:hAnsi="Book Antiqua" w:cs="Times New Roman"/>
          <w:kern w:val="0"/>
          <w:sz w:val="24"/>
          <w:szCs w:val="24"/>
          <w:highlight w:val="white"/>
        </w:rPr>
        <w:t xml:space="preserve"> GISTs from</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 xml:space="preserve">January 2004 to September 2015. </w:t>
      </w:r>
      <w:r w:rsidRPr="009C77A1">
        <w:rPr>
          <w:rFonts w:ascii="Book Antiqua" w:hAnsi="Book Antiqua" w:cs="Times New Roman"/>
          <w:kern w:val="0"/>
          <w:sz w:val="24"/>
          <w:szCs w:val="24"/>
        </w:rPr>
        <w:t>Patient demographics, clinical presentation, surgery,</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histopathology, postoperative course, and oncological outcomes were reviewed and analyzed.</w:t>
      </w:r>
    </w:p>
    <w:p w14:paraId="2D8A6F58" w14:textId="77777777" w:rsidR="00B553F2" w:rsidRPr="009C77A1" w:rsidRDefault="00B553F2" w:rsidP="00753B83">
      <w:pPr>
        <w:autoSpaceDE w:val="0"/>
        <w:autoSpaceDN w:val="0"/>
        <w:adjustRightInd w:val="0"/>
        <w:snapToGrid w:val="0"/>
        <w:spacing w:line="360" w:lineRule="auto"/>
        <w:rPr>
          <w:rFonts w:ascii="Book Antiqua" w:hAnsi="Book Antiqua" w:cs="Times New Roman"/>
          <w:kern w:val="0"/>
          <w:sz w:val="24"/>
          <w:szCs w:val="24"/>
        </w:rPr>
      </w:pPr>
    </w:p>
    <w:p w14:paraId="32DE4AD3" w14:textId="77777777" w:rsidR="00B47900" w:rsidRPr="009C77A1" w:rsidRDefault="00352930" w:rsidP="00753B83">
      <w:pPr>
        <w:autoSpaceDE w:val="0"/>
        <w:autoSpaceDN w:val="0"/>
        <w:adjustRightInd w:val="0"/>
        <w:snapToGrid w:val="0"/>
        <w:spacing w:line="360" w:lineRule="auto"/>
        <w:rPr>
          <w:rFonts w:ascii="Book Antiqua" w:hAnsi="Book Antiqua" w:cs="Times New Roman"/>
          <w:i/>
          <w:kern w:val="0"/>
          <w:sz w:val="24"/>
          <w:szCs w:val="24"/>
        </w:rPr>
      </w:pPr>
      <w:r w:rsidRPr="009C77A1">
        <w:rPr>
          <w:rFonts w:ascii="Book Antiqua" w:hAnsi="Book Antiqua" w:cs="Times New Roman"/>
          <w:b/>
          <w:i/>
          <w:caps/>
          <w:kern w:val="0"/>
          <w:sz w:val="24"/>
          <w:szCs w:val="24"/>
        </w:rPr>
        <w:t>Results</w:t>
      </w:r>
    </w:p>
    <w:p w14:paraId="14E961EA"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Gastric GIST in favorable locations was present in 81/207 (39.1%) cases, and in unfavorable locations in 126/207 (60.9%) cases. Overall mean tumor size was 3.28</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1.82 cm. No conversions occurred, and complete R0 resection was achieved in 207 (100%) cases. There were </w:t>
      </w:r>
      <w:r w:rsidR="001277C9" w:rsidRPr="009C77A1">
        <w:rPr>
          <w:rFonts w:ascii="Book Antiqua" w:hAnsi="Book Antiqua" w:cs="Times New Roman"/>
          <w:kern w:val="0"/>
          <w:sz w:val="24"/>
          <w:szCs w:val="24"/>
        </w:rPr>
        <w:t>three</w:t>
      </w:r>
      <w:r w:rsidRPr="009C77A1">
        <w:rPr>
          <w:rFonts w:ascii="Book Antiqua" w:hAnsi="Book Antiqua" w:cs="Times New Roman"/>
          <w:kern w:val="0"/>
          <w:sz w:val="24"/>
          <w:szCs w:val="24"/>
        </w:rPr>
        <w:t xml:space="preserve"> incidences of iatrogenic tumor rupture. The feasibility and safety of laparoscopic surgery were comparable in both groups with no statistical difference between unfavorable and favorable location groups, respectively: for operative time: 83.86</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44.41 </w:t>
      </w:r>
      <w:r w:rsidRPr="009C77A1">
        <w:rPr>
          <w:rFonts w:ascii="Book Antiqua" w:hAnsi="Book Antiqua" w:cs="Times New Roman"/>
          <w:i/>
          <w:kern w:val="0"/>
          <w:sz w:val="24"/>
          <w:szCs w:val="24"/>
        </w:rPr>
        <w:t xml:space="preserve">vs </w:t>
      </w:r>
      <w:r w:rsidRPr="009C77A1">
        <w:rPr>
          <w:rFonts w:ascii="Book Antiqua" w:hAnsi="Book Antiqua" w:cs="Times New Roman"/>
          <w:kern w:val="0"/>
          <w:sz w:val="24"/>
          <w:szCs w:val="24"/>
        </w:rPr>
        <w:t>80.77</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36.46 min, </w:t>
      </w:r>
      <w:r w:rsidRPr="009C77A1">
        <w:rPr>
          <w:rFonts w:ascii="Book Antiqua" w:hAnsi="Book Antiqua" w:cs="Times New Roman"/>
          <w:i/>
          <w:caps/>
          <w:kern w:val="0"/>
          <w:sz w:val="24"/>
          <w:szCs w:val="24"/>
        </w:rPr>
        <w:t>p</w:t>
      </w:r>
      <w:r w:rsidR="00B47900"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0.627;</w:t>
      </w:r>
      <w:r w:rsidRPr="009C77A1">
        <w:rPr>
          <w:rFonts w:ascii="Book Antiqua" w:hAnsi="Book Antiqua" w:cs="Times New Roman"/>
          <w:kern w:val="0"/>
          <w:sz w:val="24"/>
          <w:szCs w:val="24"/>
          <w:lang w:val="en-GB"/>
        </w:rPr>
        <w:t xml:space="preserve"> c</w:t>
      </w:r>
      <w:proofErr w:type="spellStart"/>
      <w:r w:rsidRPr="009C77A1">
        <w:rPr>
          <w:rFonts w:ascii="Book Antiqua" w:hAnsi="Book Antiqua" w:cs="Times New Roman"/>
          <w:kern w:val="0"/>
          <w:sz w:val="24"/>
          <w:szCs w:val="24"/>
        </w:rPr>
        <w:t>onversion</w:t>
      </w:r>
      <w:proofErr w:type="spellEnd"/>
      <w:r w:rsidRPr="009C77A1">
        <w:rPr>
          <w:rFonts w:ascii="Book Antiqua" w:hAnsi="Book Antiqua" w:cs="Times New Roman"/>
          <w:kern w:val="0"/>
          <w:sz w:val="24"/>
          <w:szCs w:val="24"/>
        </w:rPr>
        <w:t xml:space="preserve"> rate: 0% </w:t>
      </w:r>
      <w:r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0%; estimated blood loss: 27.74</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45.2 </w:t>
      </w:r>
      <w:r w:rsidR="00B47900"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29.59</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41.18 mL, </w:t>
      </w:r>
      <w:r w:rsidRPr="009C77A1">
        <w:rPr>
          <w:rFonts w:ascii="Book Antiqua" w:hAnsi="Book Antiqua" w:cs="Times New Roman"/>
          <w:i/>
          <w:caps/>
          <w:kern w:val="0"/>
          <w:sz w:val="24"/>
          <w:szCs w:val="24"/>
        </w:rPr>
        <w:t>p</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0.780; tumor rupture during surgery: 0.90% </w:t>
      </w:r>
      <w:r w:rsidR="00B47900"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2.82%, </w:t>
      </w:r>
      <w:r w:rsidRPr="009C77A1">
        <w:rPr>
          <w:rFonts w:ascii="Book Antiqua" w:hAnsi="Book Antiqua" w:cs="Times New Roman"/>
          <w:i/>
          <w:caps/>
          <w:kern w:val="0"/>
          <w:sz w:val="24"/>
          <w:szCs w:val="24"/>
        </w:rPr>
        <w:t>p</w:t>
      </w:r>
      <w:r w:rsidR="00B47900" w:rsidRPr="009C77A1">
        <w:rPr>
          <w:rFonts w:ascii="Book Antiqua" w:hAnsi="Book Antiqua" w:cs="Times New Roman"/>
          <w:i/>
          <w:caps/>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0.322; or</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 xml:space="preserve">postoperative complications: 3.74% </w:t>
      </w:r>
      <w:r w:rsidR="00B47900"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7.04%, </w:t>
      </w:r>
      <w:r w:rsidRPr="009C77A1">
        <w:rPr>
          <w:rFonts w:ascii="Book Antiqua" w:hAnsi="Book Antiqua" w:cs="Times New Roman"/>
          <w:i/>
          <w:caps/>
          <w:kern w:val="0"/>
          <w:sz w:val="24"/>
          <w:szCs w:val="24"/>
        </w:rPr>
        <w:t>p</w:t>
      </w:r>
      <w:r w:rsidR="00B47900" w:rsidRPr="009C77A1">
        <w:rPr>
          <w:rFonts w:ascii="Book Antiqua" w:hAnsi="Book Antiqua" w:cs="Times New Roman"/>
          <w:i/>
          <w:caps/>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0.325. The follow-up period recurrence rate was 1.89% with no significant differences between the two groups (3.03% </w:t>
      </w:r>
      <w:r w:rsidR="00B47900"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0%, </w:t>
      </w:r>
      <w:r w:rsidRPr="009C77A1">
        <w:rPr>
          <w:rFonts w:ascii="Book Antiqua" w:hAnsi="Book Antiqua" w:cs="Times New Roman"/>
          <w:i/>
          <w:caps/>
          <w:kern w:val="0"/>
          <w:sz w:val="24"/>
          <w:szCs w:val="24"/>
        </w:rPr>
        <w:t>p</w:t>
      </w:r>
      <w:r w:rsidR="00B47900"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0.447). Overall 5-year survival rate was 98.76% and survival rates were similar between the two groups: 98.99% </w:t>
      </w:r>
      <w:r w:rsidR="00B47900"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98.39%, </w:t>
      </w:r>
      <w:r w:rsidRPr="009C77A1">
        <w:rPr>
          <w:rFonts w:ascii="Book Antiqua" w:hAnsi="Book Antiqua" w:cs="Times New Roman"/>
          <w:i/>
          <w:caps/>
          <w:kern w:val="0"/>
          <w:sz w:val="24"/>
          <w:szCs w:val="24"/>
        </w:rPr>
        <w:t>p</w:t>
      </w:r>
      <w:r w:rsidR="00B47900"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w:t>
      </w:r>
      <w:r w:rsidR="00B47900"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0.623 (unfavorable vs favorable, respectively).</w:t>
      </w:r>
    </w:p>
    <w:p w14:paraId="585DF8A4" w14:textId="77777777" w:rsidR="00B553F2" w:rsidRPr="009C77A1" w:rsidRDefault="00B553F2" w:rsidP="00753B83">
      <w:pPr>
        <w:autoSpaceDE w:val="0"/>
        <w:autoSpaceDN w:val="0"/>
        <w:adjustRightInd w:val="0"/>
        <w:snapToGrid w:val="0"/>
        <w:spacing w:line="360" w:lineRule="auto"/>
        <w:rPr>
          <w:rFonts w:ascii="Book Antiqua" w:hAnsi="Book Antiqua" w:cs="Times New Roman"/>
          <w:i/>
          <w:kern w:val="0"/>
          <w:sz w:val="24"/>
          <w:szCs w:val="24"/>
        </w:rPr>
      </w:pPr>
    </w:p>
    <w:p w14:paraId="281892FB" w14:textId="77777777" w:rsidR="00B47900"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caps/>
          <w:kern w:val="0"/>
          <w:sz w:val="24"/>
          <w:szCs w:val="24"/>
          <w:highlight w:val="white"/>
        </w:rPr>
        <w:t>Conclusion</w:t>
      </w:r>
    </w:p>
    <w:p w14:paraId="51CB7422"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highlight w:val="white"/>
        </w:rPr>
        <w:t>The laparoscopic approach for gastric GISTs is</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safe and feasible with well-accepted oncological surgical outcomes.</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 xml:space="preserve">Strategies for laparoscopic </w:t>
      </w:r>
      <w:r w:rsidRPr="009C77A1">
        <w:rPr>
          <w:rFonts w:ascii="Book Antiqua" w:hAnsi="Book Antiqua" w:cs="Times New Roman"/>
          <w:kern w:val="0"/>
          <w:sz w:val="24"/>
          <w:szCs w:val="24"/>
          <w:highlight w:val="white"/>
        </w:rPr>
        <w:lastRenderedPageBreak/>
        <w:t>resection should be selected according to</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the location and size of the tumor. Laparoscopic treatment of GISTs in unfavorable locations should not be restricted in gastrointestinal centers</w:t>
      </w:r>
      <w:r w:rsidRPr="009C77A1">
        <w:rPr>
          <w:rFonts w:ascii="Book Antiqua" w:hAnsi="Book Antiqua" w:cs="Times New Roman"/>
          <w:kern w:val="0"/>
          <w:sz w:val="24"/>
          <w:szCs w:val="24"/>
        </w:rPr>
        <w:t>.</w:t>
      </w:r>
    </w:p>
    <w:p w14:paraId="05332B19"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p>
    <w:p w14:paraId="17092365"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b/>
          <w:kern w:val="0"/>
          <w:sz w:val="24"/>
          <w:szCs w:val="24"/>
        </w:rPr>
        <w:t>Key</w:t>
      </w:r>
      <w:r w:rsidR="00B47900" w:rsidRPr="009C77A1">
        <w:rPr>
          <w:rFonts w:ascii="Book Antiqua" w:hAnsi="Book Antiqua" w:cs="Times New Roman"/>
          <w:b/>
          <w:kern w:val="0"/>
          <w:sz w:val="24"/>
          <w:szCs w:val="24"/>
        </w:rPr>
        <w:t xml:space="preserve"> </w:t>
      </w:r>
      <w:r w:rsidRPr="009C77A1">
        <w:rPr>
          <w:rFonts w:ascii="Book Antiqua" w:hAnsi="Book Antiqua" w:cs="Times New Roman"/>
          <w:b/>
          <w:kern w:val="0"/>
          <w:sz w:val="24"/>
          <w:szCs w:val="24"/>
        </w:rPr>
        <w:t>words:</w:t>
      </w:r>
      <w:r w:rsidRPr="009C77A1">
        <w:rPr>
          <w:rFonts w:ascii="Book Antiqua" w:hAnsi="Book Antiqua"/>
          <w:sz w:val="24"/>
          <w:szCs w:val="24"/>
        </w:rPr>
        <w:t xml:space="preserve"> </w:t>
      </w:r>
      <w:r w:rsidRPr="009C77A1">
        <w:rPr>
          <w:rFonts w:ascii="Book Antiqua" w:hAnsi="Book Antiqua" w:cs="Times New Roman"/>
          <w:kern w:val="0"/>
          <w:sz w:val="24"/>
          <w:szCs w:val="24"/>
        </w:rPr>
        <w:t xml:space="preserve">Laparoscopic; </w:t>
      </w:r>
      <w:r w:rsidRPr="009C77A1">
        <w:rPr>
          <w:rFonts w:ascii="Book Antiqua" w:hAnsi="Book Antiqua" w:cs="Times New Roman"/>
          <w:caps/>
          <w:kern w:val="0"/>
          <w:sz w:val="24"/>
          <w:szCs w:val="24"/>
        </w:rPr>
        <w:t>g</w:t>
      </w:r>
      <w:r w:rsidRPr="009C77A1">
        <w:rPr>
          <w:rFonts w:ascii="Book Antiqua" w:hAnsi="Book Antiqua" w:cs="Times New Roman"/>
          <w:kern w:val="0"/>
          <w:sz w:val="24"/>
          <w:szCs w:val="24"/>
        </w:rPr>
        <w:t>astrointestinal stromal tumors;</w:t>
      </w:r>
      <w:r w:rsidRPr="009C77A1">
        <w:rPr>
          <w:rFonts w:ascii="Book Antiqua" w:hAnsi="Book Antiqua"/>
          <w:sz w:val="24"/>
          <w:szCs w:val="24"/>
        </w:rPr>
        <w:t xml:space="preserve"> </w:t>
      </w:r>
      <w:r w:rsidRPr="009C77A1">
        <w:rPr>
          <w:rFonts w:ascii="Book Antiqua" w:hAnsi="Book Antiqua" w:cs="Times New Roman"/>
          <w:caps/>
          <w:kern w:val="0"/>
          <w:sz w:val="24"/>
          <w:szCs w:val="24"/>
        </w:rPr>
        <w:t>g</w:t>
      </w:r>
      <w:r w:rsidRPr="009C77A1">
        <w:rPr>
          <w:rFonts w:ascii="Book Antiqua" w:hAnsi="Book Antiqua" w:cs="Times New Roman"/>
          <w:kern w:val="0"/>
          <w:sz w:val="24"/>
          <w:szCs w:val="24"/>
        </w:rPr>
        <w:t>astrectomy;</w:t>
      </w:r>
      <w:r w:rsidRPr="009C77A1">
        <w:rPr>
          <w:rFonts w:ascii="Book Antiqua" w:hAnsi="Book Antiqua"/>
          <w:sz w:val="24"/>
          <w:szCs w:val="24"/>
        </w:rPr>
        <w:t xml:space="preserve"> </w:t>
      </w:r>
      <w:r w:rsidRPr="009C77A1">
        <w:rPr>
          <w:rFonts w:ascii="Book Antiqua" w:hAnsi="Book Antiqua" w:cs="Times New Roman"/>
          <w:kern w:val="0"/>
          <w:sz w:val="24"/>
          <w:szCs w:val="24"/>
        </w:rPr>
        <w:t>Minimally invasive surgery</w:t>
      </w:r>
    </w:p>
    <w:p w14:paraId="549F8DD7" w14:textId="77777777" w:rsidR="00B553F2" w:rsidRPr="009C77A1" w:rsidRDefault="00B553F2" w:rsidP="00753B83">
      <w:pPr>
        <w:autoSpaceDE w:val="0"/>
        <w:autoSpaceDN w:val="0"/>
        <w:adjustRightInd w:val="0"/>
        <w:snapToGrid w:val="0"/>
        <w:spacing w:line="360" w:lineRule="auto"/>
        <w:rPr>
          <w:rFonts w:ascii="Book Antiqua" w:hAnsi="Book Antiqua" w:cs="Times New Roman"/>
          <w:kern w:val="0"/>
          <w:sz w:val="24"/>
          <w:szCs w:val="24"/>
        </w:rPr>
      </w:pPr>
    </w:p>
    <w:p w14:paraId="08115B22" w14:textId="77777777" w:rsidR="00B47900" w:rsidRPr="009C77A1" w:rsidRDefault="00B47900" w:rsidP="00753B83">
      <w:pPr>
        <w:autoSpaceDE w:val="0"/>
        <w:autoSpaceDN w:val="0"/>
        <w:adjustRightInd w:val="0"/>
        <w:snapToGrid w:val="0"/>
        <w:spacing w:line="360" w:lineRule="auto"/>
        <w:rPr>
          <w:rFonts w:ascii="Book Antiqua" w:hAnsi="Book Antiqua" w:cs="Times New Roman"/>
          <w:kern w:val="0"/>
          <w:sz w:val="24"/>
          <w:szCs w:val="24"/>
        </w:rPr>
      </w:pPr>
      <w:bookmarkStart w:id="27" w:name="OLE_LINK363"/>
      <w:bookmarkStart w:id="28" w:name="OLE_LINK364"/>
      <w:bookmarkStart w:id="29" w:name="OLE_LINK359"/>
      <w:bookmarkStart w:id="30" w:name="OLE_LINK1037"/>
      <w:bookmarkStart w:id="31" w:name="OLE_LINK1195"/>
      <w:bookmarkStart w:id="32" w:name="OLE_LINK1140"/>
      <w:bookmarkStart w:id="33" w:name="OLE_LINK1062"/>
      <w:bookmarkStart w:id="34" w:name="OLE_LINK500"/>
      <w:bookmarkStart w:id="35" w:name="OLE_LINK916"/>
      <w:bookmarkStart w:id="36" w:name="OLE_LINK956"/>
      <w:bookmarkStart w:id="37" w:name="OLE_LINK994"/>
      <w:proofErr w:type="gramStart"/>
      <w:r w:rsidRPr="009C77A1">
        <w:rPr>
          <w:rFonts w:ascii="Book Antiqua" w:hAnsi="Book Antiqua" w:cs="Times New Roman"/>
          <w:b/>
          <w:kern w:val="0"/>
          <w:sz w:val="24"/>
          <w:szCs w:val="24"/>
        </w:rPr>
        <w:t>© The Author(s) 2017.</w:t>
      </w:r>
      <w:proofErr w:type="gramEnd"/>
      <w:r w:rsidRPr="009C77A1">
        <w:rPr>
          <w:rFonts w:ascii="Book Antiqua" w:hAnsi="Book Antiqua" w:cs="Times New Roman"/>
          <w:kern w:val="0"/>
          <w:sz w:val="24"/>
          <w:szCs w:val="24"/>
        </w:rPr>
        <w:t xml:space="preserve"> </w:t>
      </w:r>
      <w:proofErr w:type="gramStart"/>
      <w:r w:rsidRPr="009C77A1">
        <w:rPr>
          <w:rFonts w:ascii="Book Antiqua" w:hAnsi="Book Antiqua" w:cs="Times New Roman"/>
          <w:kern w:val="0"/>
          <w:sz w:val="24"/>
          <w:szCs w:val="24"/>
        </w:rPr>
        <w:t xml:space="preserve">Published by </w:t>
      </w:r>
      <w:proofErr w:type="spellStart"/>
      <w:r w:rsidRPr="009C77A1">
        <w:rPr>
          <w:rFonts w:ascii="Book Antiqua" w:hAnsi="Book Antiqua" w:cs="Times New Roman"/>
          <w:kern w:val="0"/>
          <w:sz w:val="24"/>
          <w:szCs w:val="24"/>
        </w:rPr>
        <w:t>Baishideng</w:t>
      </w:r>
      <w:proofErr w:type="spellEnd"/>
      <w:r w:rsidRPr="009C77A1">
        <w:rPr>
          <w:rFonts w:ascii="Book Antiqua" w:hAnsi="Book Antiqua" w:cs="Times New Roman"/>
          <w:kern w:val="0"/>
          <w:sz w:val="24"/>
          <w:szCs w:val="24"/>
        </w:rPr>
        <w:t xml:space="preserve"> Publishing Group Inc.</w:t>
      </w:r>
      <w:proofErr w:type="gramEnd"/>
      <w:r w:rsidRPr="009C77A1">
        <w:rPr>
          <w:rFonts w:ascii="Book Antiqua" w:hAnsi="Book Antiqua" w:cs="Times New Roman"/>
          <w:kern w:val="0"/>
          <w:sz w:val="24"/>
          <w:szCs w:val="24"/>
        </w:rPr>
        <w:t xml:space="preserve"> All rights reserved.</w:t>
      </w:r>
    </w:p>
    <w:bookmarkEnd w:id="27"/>
    <w:bookmarkEnd w:id="28"/>
    <w:bookmarkEnd w:id="29"/>
    <w:bookmarkEnd w:id="30"/>
    <w:bookmarkEnd w:id="31"/>
    <w:bookmarkEnd w:id="32"/>
    <w:bookmarkEnd w:id="33"/>
    <w:bookmarkEnd w:id="34"/>
    <w:bookmarkEnd w:id="35"/>
    <w:bookmarkEnd w:id="36"/>
    <w:bookmarkEnd w:id="37"/>
    <w:p w14:paraId="1CE1DBA7" w14:textId="77777777" w:rsidR="00B553F2" w:rsidRPr="009C77A1" w:rsidRDefault="00B553F2" w:rsidP="00753B83">
      <w:pPr>
        <w:autoSpaceDE w:val="0"/>
        <w:autoSpaceDN w:val="0"/>
        <w:adjustRightInd w:val="0"/>
        <w:snapToGrid w:val="0"/>
        <w:spacing w:line="360" w:lineRule="auto"/>
        <w:rPr>
          <w:rFonts w:ascii="Book Antiqua" w:hAnsi="Book Antiqua" w:cs="Times New Roman"/>
          <w:kern w:val="0"/>
          <w:sz w:val="24"/>
          <w:szCs w:val="24"/>
        </w:rPr>
      </w:pPr>
    </w:p>
    <w:p w14:paraId="1FB46744" w14:textId="77777777" w:rsidR="00B553F2" w:rsidRPr="009C77A1" w:rsidRDefault="00B553F2" w:rsidP="00753B83">
      <w:pPr>
        <w:suppressAutoHyphens/>
        <w:autoSpaceDE w:val="0"/>
        <w:autoSpaceDN w:val="0"/>
        <w:adjustRightInd w:val="0"/>
        <w:snapToGrid w:val="0"/>
        <w:spacing w:line="360" w:lineRule="auto"/>
        <w:textAlignment w:val="center"/>
        <w:rPr>
          <w:rFonts w:ascii="Book Antiqua" w:hAnsi="Book Antiqua" w:cs="Arial Narrow"/>
          <w:b/>
          <w:bCs/>
          <w:i/>
          <w:iCs/>
          <w:kern w:val="0"/>
          <w:sz w:val="24"/>
          <w:szCs w:val="24"/>
        </w:rPr>
      </w:pPr>
      <w:r w:rsidRPr="009C77A1">
        <w:rPr>
          <w:rFonts w:ascii="Book Antiqua" w:hAnsi="Book Antiqua"/>
          <w:b/>
          <w:sz w:val="24"/>
          <w:szCs w:val="24"/>
        </w:rPr>
        <w:t>Core tip:</w:t>
      </w:r>
      <w:r w:rsidR="00B47900" w:rsidRPr="009C77A1">
        <w:rPr>
          <w:rFonts w:ascii="Book Antiqua" w:hAnsi="Book Antiqua"/>
          <w:sz w:val="24"/>
          <w:szCs w:val="24"/>
        </w:rPr>
        <w:t xml:space="preserve"> </w:t>
      </w:r>
      <w:r w:rsidRPr="009C77A1">
        <w:rPr>
          <w:rFonts w:ascii="Book Antiqua" w:hAnsi="Book Antiqua"/>
          <w:kern w:val="0"/>
          <w:sz w:val="24"/>
          <w:szCs w:val="24"/>
          <w:highlight w:val="white"/>
        </w:rPr>
        <w:t>In</w:t>
      </w:r>
      <w:r w:rsidRPr="009C77A1">
        <w:rPr>
          <w:rFonts w:ascii="Book Antiqua" w:hAnsi="Book Antiqua" w:cs="Times New Roman"/>
          <w:kern w:val="0"/>
          <w:sz w:val="24"/>
          <w:szCs w:val="24"/>
          <w:highlight w:val="white"/>
        </w:rPr>
        <w:t xml:space="preserve"> </w:t>
      </w:r>
      <w:r w:rsidRPr="009C77A1">
        <w:rPr>
          <w:rFonts w:ascii="Book Antiqua" w:hAnsi="Book Antiqua" w:cs="Times New Roman"/>
          <w:kern w:val="0"/>
          <w:sz w:val="24"/>
          <w:szCs w:val="24"/>
        </w:rPr>
        <w:t xml:space="preserve">the </w:t>
      </w:r>
      <w:r w:rsidR="007C778C" w:rsidRPr="009C77A1">
        <w:rPr>
          <w:rFonts w:ascii="Book Antiqua" w:hAnsi="Book Antiqua" w:cs="Times New Roman"/>
          <w:kern w:val="0"/>
          <w:sz w:val="24"/>
          <w:szCs w:val="24"/>
        </w:rPr>
        <w:t>most</w:t>
      </w:r>
      <w:r w:rsidRPr="009C77A1">
        <w:rPr>
          <w:rFonts w:ascii="Book Antiqua" w:hAnsi="Book Antiqua" w:cs="Times New Roman"/>
          <w:kern w:val="0"/>
          <w:sz w:val="24"/>
          <w:szCs w:val="24"/>
        </w:rPr>
        <w:t xml:space="preserve"> guidelines</w:t>
      </w:r>
      <w:r w:rsidRPr="009C77A1">
        <w:rPr>
          <w:rFonts w:ascii="Book Antiqua" w:hAnsi="Book Antiqua"/>
          <w:kern w:val="0"/>
          <w:sz w:val="24"/>
          <w:szCs w:val="24"/>
        </w:rPr>
        <w:t xml:space="preserve"> </w:t>
      </w:r>
      <w:r w:rsidRPr="009C77A1">
        <w:rPr>
          <w:rFonts w:ascii="Book Antiqua" w:hAnsi="Book Antiqua" w:cs="Times New Roman"/>
          <w:kern w:val="0"/>
          <w:sz w:val="24"/>
          <w:szCs w:val="24"/>
        </w:rPr>
        <w:t xml:space="preserve">laparoscopic surgery is suggested only for </w:t>
      </w:r>
      <w:r w:rsidR="00B47900" w:rsidRPr="009C77A1">
        <w:rPr>
          <w:rFonts w:ascii="Book Antiqua" w:hAnsi="Book Antiqua" w:cs="Times New Roman"/>
          <w:kern w:val="0"/>
          <w:sz w:val="24"/>
          <w:szCs w:val="24"/>
        </w:rPr>
        <w:t>gastrointestinal stromal tumors (GISTs)</w:t>
      </w:r>
      <w:r w:rsidRPr="009C77A1">
        <w:rPr>
          <w:rFonts w:ascii="Book Antiqua" w:hAnsi="Book Antiqua" w:cs="Times New Roman"/>
          <w:kern w:val="0"/>
          <w:sz w:val="24"/>
          <w:szCs w:val="24"/>
        </w:rPr>
        <w:t xml:space="preserve"> in favorable locations such as those in the greater curvature or anterior wall of the stomach. The </w:t>
      </w:r>
      <w:r w:rsidRPr="009C77A1">
        <w:rPr>
          <w:rFonts w:ascii="Book Antiqua" w:hAnsi="Book Antiqua" w:cs="Times New Roman"/>
          <w:kern w:val="0"/>
          <w:sz w:val="24"/>
          <w:szCs w:val="24"/>
          <w:highlight w:val="white"/>
        </w:rPr>
        <w:t>feasibility, safety and oncological outcome</w:t>
      </w:r>
      <w:r w:rsidRPr="009C77A1">
        <w:rPr>
          <w:rFonts w:ascii="Book Antiqua" w:hAnsi="Book Antiqua" w:cs="Times New Roman"/>
          <w:kern w:val="0"/>
          <w:sz w:val="24"/>
          <w:szCs w:val="24"/>
        </w:rPr>
        <w:t xml:space="preserve"> of this technique for GISTs in unfavorable locations remain </w:t>
      </w:r>
      <w:r w:rsidR="00A80382" w:rsidRPr="009C77A1">
        <w:rPr>
          <w:rFonts w:ascii="Book Antiqua" w:hAnsi="Book Antiqua" w:cs="Times New Roman"/>
          <w:kern w:val="0"/>
          <w:sz w:val="24"/>
          <w:szCs w:val="24"/>
        </w:rPr>
        <w:t>unclear</w:t>
      </w:r>
      <w:r w:rsidR="00A80382" w:rsidRPr="009C77A1">
        <w:rPr>
          <w:rFonts w:ascii="Book Antiqua" w:hAnsi="Book Antiqua"/>
          <w:kern w:val="0"/>
          <w:sz w:val="24"/>
          <w:szCs w:val="24"/>
        </w:rPr>
        <w:t>.</w:t>
      </w:r>
      <w:r w:rsidR="00A80382" w:rsidRPr="009C77A1">
        <w:rPr>
          <w:rFonts w:ascii="Book Antiqua" w:hAnsi="Book Antiqua" w:cs="Times New Roman"/>
          <w:kern w:val="0"/>
          <w:sz w:val="24"/>
          <w:szCs w:val="24"/>
        </w:rPr>
        <w:t xml:space="preserve"> We</w:t>
      </w:r>
      <w:r w:rsidRPr="009C77A1">
        <w:rPr>
          <w:rFonts w:ascii="Book Antiqua" w:hAnsi="Book Antiqua" w:cs="Times New Roman"/>
          <w:kern w:val="0"/>
          <w:sz w:val="24"/>
          <w:szCs w:val="24"/>
        </w:rPr>
        <w:t xml:space="preserve"> aimed</w:t>
      </w:r>
      <w:r w:rsidRPr="009C77A1">
        <w:rPr>
          <w:rFonts w:ascii="Book Antiqua" w:hAnsi="Book Antiqua" w:cs="Times New Roman"/>
          <w:kern w:val="0"/>
          <w:sz w:val="24"/>
          <w:szCs w:val="24"/>
          <w:highlight w:val="white"/>
        </w:rPr>
        <w:t xml:space="preserve"> to</w:t>
      </w:r>
      <w:r w:rsidRPr="009C77A1">
        <w:rPr>
          <w:rFonts w:ascii="Book Antiqua" w:hAnsi="Book Antiqua" w:cs="Times New Roman"/>
          <w:kern w:val="0"/>
          <w:sz w:val="24"/>
          <w:szCs w:val="24"/>
        </w:rPr>
        <w:t xml:space="preserve"> determine</w:t>
      </w:r>
      <w:r w:rsidRPr="009C77A1">
        <w:rPr>
          <w:rFonts w:ascii="Book Antiqua" w:hAnsi="Book Antiqua" w:cs="Times New Roman"/>
          <w:kern w:val="0"/>
          <w:sz w:val="24"/>
          <w:szCs w:val="24"/>
          <w:highlight w:val="white"/>
        </w:rPr>
        <w:t xml:space="preserve"> the feasibility, safety, and oncological outcome </w:t>
      </w:r>
      <w:r w:rsidRPr="009C77A1">
        <w:rPr>
          <w:rFonts w:ascii="Book Antiqua" w:hAnsi="Book Antiqua" w:cs="Times New Roman"/>
          <w:kern w:val="0"/>
          <w:sz w:val="24"/>
          <w:szCs w:val="24"/>
        </w:rPr>
        <w:t xml:space="preserve">of laparoscopic resection of gastric GISTs based on </w:t>
      </w:r>
      <w:r w:rsidR="007C778C" w:rsidRPr="009C77A1">
        <w:rPr>
          <w:rFonts w:ascii="Book Antiqua" w:hAnsi="Book Antiqua" w:cs="Times New Roman"/>
          <w:kern w:val="0"/>
          <w:sz w:val="24"/>
          <w:szCs w:val="24"/>
        </w:rPr>
        <w:t xml:space="preserve">different </w:t>
      </w:r>
      <w:r w:rsidRPr="009C77A1">
        <w:rPr>
          <w:rFonts w:ascii="Book Antiqua" w:hAnsi="Book Antiqua" w:cs="Times New Roman"/>
          <w:kern w:val="0"/>
          <w:sz w:val="24"/>
          <w:szCs w:val="24"/>
        </w:rPr>
        <w:t>location. To our knowledge, this retrospective study includes the largest series of patients with gastric GISTs treated with laparoscopic resection at a single center.</w:t>
      </w:r>
      <w:r w:rsidRPr="009C77A1">
        <w:rPr>
          <w:rFonts w:ascii="Book Antiqua" w:hAnsi="Book Antiqua"/>
          <w:kern w:val="0"/>
          <w:sz w:val="24"/>
          <w:szCs w:val="24"/>
        </w:rPr>
        <w:t xml:space="preserve"> </w:t>
      </w:r>
      <w:r w:rsidRPr="009C77A1">
        <w:rPr>
          <w:rFonts w:ascii="Book Antiqua" w:hAnsi="Book Antiqua" w:cs="Times New Roman"/>
          <w:kern w:val="0"/>
          <w:sz w:val="24"/>
          <w:szCs w:val="24"/>
        </w:rPr>
        <w:t>We also used and describe three</w:t>
      </w:r>
      <w:r w:rsidRPr="009C77A1">
        <w:rPr>
          <w:rFonts w:ascii="Book Antiqua" w:hAnsi="Book Antiqua"/>
          <w:kern w:val="0"/>
          <w:sz w:val="24"/>
          <w:szCs w:val="24"/>
        </w:rPr>
        <w:t xml:space="preserve"> relative</w:t>
      </w:r>
      <w:r w:rsidRPr="009C77A1">
        <w:rPr>
          <w:rFonts w:ascii="Book Antiqua" w:hAnsi="Book Antiqua" w:cs="Times New Roman"/>
          <w:kern w:val="0"/>
          <w:sz w:val="24"/>
          <w:szCs w:val="24"/>
        </w:rPr>
        <w:t xml:space="preserve"> new</w:t>
      </w:r>
      <w:r w:rsidRPr="009C77A1" w:rsidDel="00767998">
        <w:rPr>
          <w:rFonts w:ascii="Book Antiqua" w:hAnsi="Book Antiqua" w:cs="Times New Roman"/>
          <w:kern w:val="0"/>
          <w:sz w:val="24"/>
          <w:szCs w:val="24"/>
        </w:rPr>
        <w:t xml:space="preserve"> </w:t>
      </w:r>
      <w:r w:rsidRPr="009C77A1">
        <w:rPr>
          <w:rFonts w:ascii="Book Antiqua" w:hAnsi="Book Antiqua" w:cs="Times New Roman"/>
          <w:kern w:val="0"/>
          <w:sz w:val="24"/>
          <w:szCs w:val="24"/>
        </w:rPr>
        <w:t>laparoscopic surgical techniques for GISTs.</w:t>
      </w:r>
    </w:p>
    <w:p w14:paraId="66EA6E1F" w14:textId="77777777" w:rsidR="00B553F2" w:rsidRPr="009C77A1" w:rsidRDefault="00B553F2" w:rsidP="00753B83">
      <w:pPr>
        <w:autoSpaceDE w:val="0"/>
        <w:autoSpaceDN w:val="0"/>
        <w:adjustRightInd w:val="0"/>
        <w:snapToGrid w:val="0"/>
        <w:spacing w:line="360" w:lineRule="auto"/>
        <w:rPr>
          <w:rFonts w:ascii="Book Antiqua" w:hAnsi="Book Antiqua" w:cs="Times New Roman"/>
          <w:kern w:val="0"/>
          <w:sz w:val="24"/>
          <w:szCs w:val="24"/>
        </w:rPr>
      </w:pPr>
    </w:p>
    <w:p w14:paraId="4A8F93F9" w14:textId="0B8C5815" w:rsidR="00B47900" w:rsidRPr="009C77A1" w:rsidRDefault="00B47900" w:rsidP="00753B83">
      <w:pPr>
        <w:snapToGrid w:val="0"/>
        <w:spacing w:line="360" w:lineRule="auto"/>
        <w:rPr>
          <w:rFonts w:ascii="Book Antiqua" w:hAnsi="Book Antiqua" w:cs="Times New Roman"/>
          <w:b/>
          <w:kern w:val="0"/>
          <w:sz w:val="24"/>
          <w:szCs w:val="24"/>
          <w:highlight w:val="white"/>
        </w:rPr>
      </w:pPr>
      <w:r w:rsidRPr="009C77A1">
        <w:rPr>
          <w:rFonts w:ascii="Book Antiqua" w:hAnsi="Book Antiqua" w:cs="Times New Roman"/>
          <w:sz w:val="24"/>
          <w:szCs w:val="24"/>
        </w:rPr>
        <w:t>Liao G</w:t>
      </w:r>
      <w:r w:rsidRPr="009C77A1">
        <w:rPr>
          <w:rFonts w:ascii="Book Antiqua" w:hAnsi="Book Antiqua" w:cs="Times New Roman"/>
          <w:caps/>
          <w:sz w:val="24"/>
          <w:szCs w:val="24"/>
        </w:rPr>
        <w:t>q</w:t>
      </w:r>
      <w:r w:rsidRPr="009C77A1">
        <w:rPr>
          <w:rFonts w:ascii="Book Antiqua" w:hAnsi="Book Antiqua" w:cs="Times New Roman"/>
          <w:sz w:val="24"/>
          <w:szCs w:val="24"/>
        </w:rPr>
        <w:t>, Chen T, Qi X</w:t>
      </w:r>
      <w:r w:rsidRPr="009C77A1">
        <w:rPr>
          <w:rFonts w:ascii="Book Antiqua" w:hAnsi="Book Antiqua" w:cs="Times New Roman"/>
          <w:caps/>
          <w:sz w:val="24"/>
          <w:szCs w:val="24"/>
        </w:rPr>
        <w:t>l</w:t>
      </w:r>
      <w:r w:rsidRPr="009C77A1">
        <w:rPr>
          <w:rFonts w:ascii="Book Antiqua" w:hAnsi="Book Antiqua" w:cs="Times New Roman"/>
          <w:sz w:val="24"/>
          <w:szCs w:val="24"/>
        </w:rPr>
        <w:t>, Hu Y</w:t>
      </w:r>
      <w:r w:rsidRPr="009C77A1">
        <w:rPr>
          <w:rFonts w:ascii="Book Antiqua" w:hAnsi="Book Antiqua" w:cs="Times New Roman"/>
          <w:caps/>
          <w:sz w:val="24"/>
          <w:szCs w:val="24"/>
        </w:rPr>
        <w:t>f</w:t>
      </w:r>
      <w:r w:rsidRPr="009C77A1">
        <w:rPr>
          <w:rFonts w:ascii="Book Antiqua" w:hAnsi="Book Antiqua" w:cs="Times New Roman"/>
          <w:sz w:val="24"/>
          <w:szCs w:val="24"/>
        </w:rPr>
        <w:t>, Liu H, Yu J, Li G</w:t>
      </w:r>
      <w:r w:rsidRPr="009C77A1">
        <w:rPr>
          <w:rFonts w:ascii="Book Antiqua" w:hAnsi="Book Antiqua" w:cs="Times New Roman"/>
          <w:caps/>
          <w:sz w:val="24"/>
          <w:szCs w:val="24"/>
        </w:rPr>
        <w:t>x</w:t>
      </w:r>
      <w:r w:rsidRPr="009C77A1">
        <w:rPr>
          <w:rFonts w:ascii="Book Antiqua" w:hAnsi="Book Antiqua" w:cs="Times New Roman"/>
          <w:sz w:val="24"/>
          <w:szCs w:val="24"/>
        </w:rPr>
        <w:t xml:space="preserve">. </w:t>
      </w:r>
      <w:r w:rsidRPr="009C77A1">
        <w:rPr>
          <w:rFonts w:ascii="Book Antiqua" w:hAnsi="Book Antiqua" w:cs="Times New Roman"/>
          <w:kern w:val="0"/>
          <w:sz w:val="24"/>
          <w:szCs w:val="24"/>
          <w:highlight w:val="white"/>
        </w:rPr>
        <w:t xml:space="preserve">Laparoscopic management of </w:t>
      </w:r>
      <w:r w:rsidRPr="009C77A1">
        <w:rPr>
          <w:rFonts w:ascii="Book Antiqua" w:hAnsi="Book Antiqua" w:cs="Times New Roman"/>
          <w:kern w:val="0"/>
          <w:sz w:val="24"/>
          <w:szCs w:val="24"/>
        </w:rPr>
        <w:t xml:space="preserve">gastric </w:t>
      </w:r>
      <w:r w:rsidRPr="009C77A1">
        <w:rPr>
          <w:rFonts w:ascii="Book Antiqua" w:hAnsi="Book Antiqua" w:cs="Times New Roman"/>
          <w:kern w:val="0"/>
          <w:sz w:val="24"/>
          <w:szCs w:val="24"/>
          <w:highlight w:val="white"/>
        </w:rPr>
        <w:t xml:space="preserve">gastrointestinal stromal tumors: </w:t>
      </w:r>
      <w:r w:rsidRPr="009C77A1">
        <w:rPr>
          <w:rFonts w:ascii="Book Antiqua" w:hAnsi="Book Antiqua" w:cs="Times New Roman"/>
          <w:caps/>
          <w:kern w:val="0"/>
          <w:sz w:val="24"/>
          <w:szCs w:val="24"/>
          <w:highlight w:val="white"/>
        </w:rPr>
        <w:t>a</w:t>
      </w:r>
      <w:r w:rsidRPr="009C77A1">
        <w:rPr>
          <w:rFonts w:ascii="Book Antiqua" w:hAnsi="Book Antiqua" w:cs="Times New Roman"/>
          <w:kern w:val="0"/>
          <w:sz w:val="24"/>
          <w:szCs w:val="24"/>
          <w:highlight w:val="white"/>
        </w:rPr>
        <w:t xml:space="preserve"> retrospective </w:t>
      </w:r>
      <w:bookmarkStart w:id="38" w:name="_GoBack"/>
      <w:bookmarkEnd w:id="38"/>
      <w:r w:rsidRPr="009C77A1">
        <w:rPr>
          <w:rFonts w:ascii="Book Antiqua" w:hAnsi="Book Antiqua" w:cs="Times New Roman"/>
          <w:kern w:val="0"/>
          <w:sz w:val="24"/>
          <w:szCs w:val="24"/>
          <w:highlight w:val="white"/>
        </w:rPr>
        <w:t xml:space="preserve">10-year single-center experience. </w:t>
      </w:r>
      <w:r w:rsidRPr="009C77A1">
        <w:rPr>
          <w:rFonts w:ascii="Book Antiqua" w:hAnsi="Book Antiqua" w:cs="Times New Roman"/>
          <w:i/>
          <w:kern w:val="0"/>
          <w:sz w:val="24"/>
          <w:szCs w:val="24"/>
          <w:highlight w:val="white"/>
        </w:rPr>
        <w:t xml:space="preserve">World J </w:t>
      </w:r>
      <w:proofErr w:type="spellStart"/>
      <w:r w:rsidRPr="009C77A1">
        <w:rPr>
          <w:rFonts w:ascii="Book Antiqua" w:hAnsi="Book Antiqua" w:cs="Times New Roman"/>
          <w:i/>
          <w:kern w:val="0"/>
          <w:sz w:val="24"/>
          <w:szCs w:val="24"/>
          <w:highlight w:val="white"/>
        </w:rPr>
        <w:t>Gastroenterol</w:t>
      </w:r>
      <w:proofErr w:type="spellEnd"/>
      <w:r w:rsidRPr="009C77A1">
        <w:rPr>
          <w:rFonts w:ascii="Book Antiqua" w:hAnsi="Book Antiqua" w:cs="Times New Roman"/>
          <w:i/>
          <w:kern w:val="0"/>
          <w:sz w:val="24"/>
          <w:szCs w:val="24"/>
          <w:highlight w:val="white"/>
        </w:rPr>
        <w:t xml:space="preserve"> </w:t>
      </w:r>
      <w:r w:rsidRPr="009C77A1">
        <w:rPr>
          <w:rFonts w:ascii="Book Antiqua" w:hAnsi="Book Antiqua" w:cs="Times New Roman"/>
          <w:kern w:val="0"/>
          <w:sz w:val="24"/>
          <w:szCs w:val="24"/>
          <w:highlight w:val="white"/>
        </w:rPr>
        <w:t xml:space="preserve">2017; </w:t>
      </w:r>
      <w:proofErr w:type="gramStart"/>
      <w:r w:rsidRPr="009C77A1">
        <w:rPr>
          <w:rFonts w:ascii="Book Antiqua" w:hAnsi="Book Antiqua" w:cs="Times New Roman"/>
          <w:kern w:val="0"/>
          <w:sz w:val="24"/>
          <w:szCs w:val="24"/>
          <w:highlight w:val="white"/>
        </w:rPr>
        <w:t>In</w:t>
      </w:r>
      <w:proofErr w:type="gramEnd"/>
      <w:r w:rsidRPr="009C77A1">
        <w:rPr>
          <w:rFonts w:ascii="Book Antiqua" w:hAnsi="Book Antiqua" w:cs="Times New Roman"/>
          <w:kern w:val="0"/>
          <w:sz w:val="24"/>
          <w:szCs w:val="24"/>
          <w:highlight w:val="white"/>
        </w:rPr>
        <w:t xml:space="preserve"> press</w:t>
      </w:r>
    </w:p>
    <w:p w14:paraId="012C82D7" w14:textId="77777777" w:rsidR="00352930" w:rsidRPr="009C77A1" w:rsidRDefault="00352930" w:rsidP="00753B83">
      <w:pPr>
        <w:autoSpaceDE w:val="0"/>
        <w:autoSpaceDN w:val="0"/>
        <w:adjustRightInd w:val="0"/>
        <w:snapToGrid w:val="0"/>
        <w:spacing w:line="360" w:lineRule="auto"/>
        <w:rPr>
          <w:rFonts w:ascii="Book Antiqua" w:hAnsi="Book Antiqua" w:cs="Times New Roman"/>
          <w:b/>
          <w:caps/>
          <w:kern w:val="0"/>
          <w:sz w:val="24"/>
          <w:szCs w:val="24"/>
        </w:rPr>
      </w:pPr>
      <w:r w:rsidRPr="009C77A1">
        <w:rPr>
          <w:rFonts w:ascii="Book Antiqua" w:hAnsi="Book Antiqua" w:cs="Times New Roman"/>
          <w:b/>
          <w:kern w:val="0"/>
          <w:sz w:val="24"/>
          <w:szCs w:val="24"/>
        </w:rPr>
        <w:br w:type="page"/>
      </w:r>
      <w:r w:rsidRPr="009C77A1">
        <w:rPr>
          <w:rFonts w:ascii="Book Antiqua" w:hAnsi="Book Antiqua" w:cs="Times New Roman"/>
          <w:b/>
          <w:caps/>
          <w:kern w:val="0"/>
          <w:sz w:val="24"/>
          <w:szCs w:val="24"/>
        </w:rPr>
        <w:lastRenderedPageBreak/>
        <w:t>Introduction</w:t>
      </w:r>
    </w:p>
    <w:p w14:paraId="23A41B3E"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Gastrointestinal stromal tumors (GISTs) are the most common type of </w:t>
      </w:r>
      <w:proofErr w:type="spellStart"/>
      <w:r w:rsidRPr="009C77A1">
        <w:rPr>
          <w:rFonts w:ascii="Book Antiqua" w:hAnsi="Book Antiqua" w:cs="Times New Roman"/>
          <w:kern w:val="0"/>
          <w:sz w:val="24"/>
          <w:szCs w:val="24"/>
        </w:rPr>
        <w:t>subepithelial</w:t>
      </w:r>
      <w:proofErr w:type="spellEnd"/>
      <w:r w:rsidRPr="009C77A1">
        <w:rPr>
          <w:rFonts w:ascii="Book Antiqua" w:hAnsi="Book Antiqua" w:cs="Times New Roman"/>
          <w:kern w:val="0"/>
          <w:sz w:val="24"/>
          <w:szCs w:val="24"/>
        </w:rPr>
        <w:t xml:space="preserve"> tumor with more than half (50%</w:t>
      </w:r>
      <w:r w:rsidR="00B47900" w:rsidRPr="009C77A1">
        <w:rPr>
          <w:rFonts w:ascii="Book Antiqua" w:hAnsi="Book Antiqua" w:cs="Times New Roman"/>
          <w:kern w:val="0"/>
          <w:sz w:val="24"/>
          <w:szCs w:val="24"/>
        </w:rPr>
        <w:t>-</w:t>
      </w:r>
      <w:r w:rsidR="001E037C" w:rsidRPr="009C77A1">
        <w:rPr>
          <w:rFonts w:ascii="Book Antiqua" w:hAnsi="Book Antiqua" w:cs="Times New Roman"/>
          <w:kern w:val="0"/>
          <w:sz w:val="24"/>
          <w:szCs w:val="24"/>
        </w:rPr>
        <w:t xml:space="preserve">60%) located in the </w:t>
      </w:r>
      <w:proofErr w:type="gramStart"/>
      <w:r w:rsidR="001E037C" w:rsidRPr="009C77A1">
        <w:rPr>
          <w:rFonts w:ascii="Book Antiqua" w:hAnsi="Book Antiqua" w:cs="Times New Roman"/>
          <w:kern w:val="0"/>
          <w:sz w:val="24"/>
          <w:szCs w:val="24"/>
        </w:rPr>
        <w:t>stomach</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1]</w:t>
      </w:r>
      <w:r w:rsidRPr="009C77A1">
        <w:rPr>
          <w:rFonts w:ascii="Book Antiqua" w:hAnsi="Book Antiqua" w:cs="Times New Roman"/>
          <w:kern w:val="0"/>
          <w:sz w:val="24"/>
          <w:szCs w:val="24"/>
        </w:rPr>
        <w:t xml:space="preserve">. The standard treatment for localized GISTs is complete R0 surgical excision, avoiding tumor rupture, and without dissection of </w:t>
      </w:r>
      <w:r w:rsidR="001E037C" w:rsidRPr="009C77A1">
        <w:rPr>
          <w:rFonts w:ascii="Book Antiqua" w:hAnsi="Book Antiqua" w:cs="Times New Roman"/>
          <w:kern w:val="0"/>
          <w:sz w:val="24"/>
          <w:szCs w:val="24"/>
        </w:rPr>
        <w:t xml:space="preserve">clinically-negative lymph </w:t>
      </w:r>
      <w:proofErr w:type="gramStart"/>
      <w:r w:rsidR="001E037C" w:rsidRPr="009C77A1">
        <w:rPr>
          <w:rFonts w:ascii="Book Antiqua" w:hAnsi="Book Antiqua" w:cs="Times New Roman"/>
          <w:kern w:val="0"/>
          <w:sz w:val="24"/>
          <w:szCs w:val="24"/>
        </w:rPr>
        <w:t>nodes</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2,3]</w:t>
      </w:r>
      <w:r w:rsidRPr="009C77A1">
        <w:rPr>
          <w:rFonts w:ascii="Book Antiqua" w:hAnsi="Book Antiqua" w:cs="Times New Roman"/>
          <w:kern w:val="0"/>
          <w:sz w:val="24"/>
          <w:szCs w:val="24"/>
        </w:rPr>
        <w:t xml:space="preserve">. Although </w:t>
      </w:r>
      <w:r w:rsidRPr="009C77A1">
        <w:rPr>
          <w:rFonts w:ascii="Book Antiqua" w:hAnsi="Book Antiqua" w:cs="Times New Roman"/>
          <w:kern w:val="0"/>
          <w:sz w:val="24"/>
          <w:szCs w:val="24"/>
          <w:highlight w:val="white"/>
        </w:rPr>
        <w:t>the feasibility and safety of the laparoscopic approach for GIST resection has been demonstrate</w:t>
      </w:r>
      <w:r w:rsidR="001E037C" w:rsidRPr="009C77A1">
        <w:rPr>
          <w:rFonts w:ascii="Book Antiqua" w:hAnsi="Book Antiqua" w:cs="Times New Roman"/>
          <w:kern w:val="0"/>
          <w:sz w:val="24"/>
          <w:szCs w:val="24"/>
          <w:highlight w:val="white"/>
        </w:rPr>
        <w:t>d in many retrospective studies</w:t>
      </w:r>
      <w:r w:rsidRPr="009C77A1">
        <w:rPr>
          <w:rFonts w:ascii="Book Antiqua" w:hAnsi="Book Antiqua" w:cs="Times New Roman"/>
          <w:kern w:val="0"/>
          <w:sz w:val="24"/>
          <w:szCs w:val="24"/>
          <w:highlight w:val="white"/>
          <w:vertAlign w:val="superscript"/>
        </w:rPr>
        <w:t>[4]</w:t>
      </w:r>
      <w:r w:rsidRPr="009C77A1">
        <w:rPr>
          <w:rFonts w:ascii="Book Antiqua" w:hAnsi="Book Antiqua" w:cs="Times New Roman"/>
          <w:kern w:val="0"/>
          <w:sz w:val="24"/>
          <w:szCs w:val="24"/>
          <w:highlight w:val="white"/>
        </w:rPr>
        <w:t xml:space="preserve">, in </w:t>
      </w:r>
      <w:r w:rsidRPr="009C77A1">
        <w:rPr>
          <w:rFonts w:ascii="Book Antiqua" w:hAnsi="Book Antiqua" w:cs="Times New Roman"/>
          <w:kern w:val="0"/>
          <w:sz w:val="24"/>
          <w:szCs w:val="24"/>
        </w:rPr>
        <w:t>the European Society for Medical Oncology,</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 xml:space="preserve">National Comprehensive Cancer Network (NCCN) and Asian GIST guidelines, laparoscopic surgery is suggested only for GISTs in favorable locations such as those in the greater curvature </w:t>
      </w:r>
      <w:r w:rsidR="001E037C" w:rsidRPr="009C77A1">
        <w:rPr>
          <w:rFonts w:ascii="Book Antiqua" w:hAnsi="Book Antiqua" w:cs="Times New Roman"/>
          <w:kern w:val="0"/>
          <w:sz w:val="24"/>
          <w:szCs w:val="24"/>
        </w:rPr>
        <w:t>or anterior wall of the stomach</w:t>
      </w:r>
      <w:r w:rsidRPr="009C77A1">
        <w:rPr>
          <w:rFonts w:ascii="Book Antiqua" w:hAnsi="Book Antiqua" w:cs="Times New Roman"/>
          <w:kern w:val="0"/>
          <w:sz w:val="24"/>
          <w:szCs w:val="24"/>
          <w:vertAlign w:val="superscript"/>
        </w:rPr>
        <w:t>[2,3,5]</w:t>
      </w:r>
      <w:r w:rsidRPr="009C77A1">
        <w:rPr>
          <w:rFonts w:ascii="Book Antiqua" w:hAnsi="Book Antiqua" w:cs="Times New Roman"/>
          <w:kern w:val="0"/>
          <w:sz w:val="24"/>
          <w:szCs w:val="24"/>
        </w:rPr>
        <w:t xml:space="preserve">. In unfavorable locations, due of difficulty exposing the tumor position, there is a risk of stenosis of the lumen postoperatively, and guaranteed R0 resection is still difficult with laparoscopic procedures. The </w:t>
      </w:r>
      <w:r w:rsidRPr="009C77A1">
        <w:rPr>
          <w:rFonts w:ascii="Book Antiqua" w:hAnsi="Book Antiqua" w:cs="Times New Roman"/>
          <w:kern w:val="0"/>
          <w:sz w:val="24"/>
          <w:szCs w:val="24"/>
          <w:highlight w:val="white"/>
        </w:rPr>
        <w:t>feasibility, safety and oncological outcome</w:t>
      </w:r>
      <w:r w:rsidRPr="009C77A1">
        <w:rPr>
          <w:rFonts w:ascii="Book Antiqua" w:hAnsi="Book Antiqua" w:cs="Times New Roman"/>
          <w:kern w:val="0"/>
          <w:sz w:val="24"/>
          <w:szCs w:val="24"/>
        </w:rPr>
        <w:t xml:space="preserve"> of this technique for GISTs in unfav</w:t>
      </w:r>
      <w:r w:rsidR="001E037C" w:rsidRPr="009C77A1">
        <w:rPr>
          <w:rFonts w:ascii="Book Antiqua" w:hAnsi="Book Antiqua" w:cs="Times New Roman"/>
          <w:kern w:val="0"/>
          <w:sz w:val="24"/>
          <w:szCs w:val="24"/>
        </w:rPr>
        <w:t xml:space="preserve">orable locations remain </w:t>
      </w:r>
      <w:proofErr w:type="gramStart"/>
      <w:r w:rsidR="001E037C" w:rsidRPr="009C77A1">
        <w:rPr>
          <w:rFonts w:ascii="Book Antiqua" w:hAnsi="Book Antiqua" w:cs="Times New Roman"/>
          <w:kern w:val="0"/>
          <w:sz w:val="24"/>
          <w:szCs w:val="24"/>
        </w:rPr>
        <w:t>unclear</w:t>
      </w:r>
      <w:r w:rsidR="001E037C" w:rsidRPr="009C77A1">
        <w:rPr>
          <w:rFonts w:ascii="Book Antiqua" w:hAnsi="Book Antiqua" w:cs="Times New Roman"/>
          <w:kern w:val="0"/>
          <w:sz w:val="24"/>
          <w:szCs w:val="24"/>
          <w:vertAlign w:val="superscript"/>
        </w:rPr>
        <w:t>[</w:t>
      </w:r>
      <w:proofErr w:type="gramEnd"/>
      <w:r w:rsidR="001E037C" w:rsidRPr="009C77A1">
        <w:rPr>
          <w:rFonts w:ascii="Book Antiqua" w:hAnsi="Book Antiqua" w:cs="Times New Roman"/>
          <w:kern w:val="0"/>
          <w:sz w:val="24"/>
          <w:szCs w:val="24"/>
          <w:vertAlign w:val="superscript"/>
        </w:rPr>
        <w:t>6,</w:t>
      </w:r>
      <w:r w:rsidRPr="009C77A1">
        <w:rPr>
          <w:rFonts w:ascii="Book Antiqua" w:hAnsi="Book Antiqua" w:cs="Times New Roman"/>
          <w:kern w:val="0"/>
          <w:sz w:val="24"/>
          <w:szCs w:val="24"/>
          <w:vertAlign w:val="superscript"/>
        </w:rPr>
        <w:t>7]</w:t>
      </w:r>
      <w:r w:rsidRPr="009C77A1">
        <w:rPr>
          <w:rFonts w:ascii="Book Antiqua" w:hAnsi="Book Antiqua" w:cs="Times New Roman"/>
          <w:kern w:val="0"/>
          <w:sz w:val="24"/>
          <w:szCs w:val="24"/>
        </w:rPr>
        <w:t>.</w:t>
      </w:r>
      <w:r w:rsidRPr="009C77A1">
        <w:rPr>
          <w:rFonts w:ascii="Book Antiqua" w:hAnsi="Book Antiqua" w:cs="Times New Roman"/>
          <w:kern w:val="0"/>
          <w:sz w:val="24"/>
          <w:szCs w:val="24"/>
          <w:highlight w:val="white"/>
        </w:rPr>
        <w:t xml:space="preserve"> We </w:t>
      </w:r>
      <w:r w:rsidRPr="009C77A1">
        <w:rPr>
          <w:rFonts w:ascii="Book Antiqua" w:hAnsi="Book Antiqua" w:cs="Times New Roman"/>
          <w:kern w:val="0"/>
          <w:sz w:val="24"/>
          <w:szCs w:val="24"/>
        </w:rPr>
        <w:t xml:space="preserve">examined </w:t>
      </w:r>
      <w:r w:rsidRPr="009C77A1">
        <w:rPr>
          <w:rFonts w:ascii="Book Antiqua" w:hAnsi="Book Antiqua" w:cs="Times New Roman"/>
          <w:kern w:val="0"/>
          <w:sz w:val="24"/>
          <w:szCs w:val="24"/>
          <w:highlight w:val="white"/>
        </w:rPr>
        <w:t>our</w:t>
      </w:r>
      <w:r w:rsidRPr="009C77A1">
        <w:rPr>
          <w:rFonts w:ascii="Book Antiqua" w:hAnsi="Book Antiqua" w:cs="Times New Roman"/>
          <w:kern w:val="0"/>
          <w:sz w:val="24"/>
          <w:szCs w:val="24"/>
        </w:rPr>
        <w:t xml:space="preserve"> most recent 10-year experience </w:t>
      </w:r>
      <w:r w:rsidRPr="009C77A1">
        <w:rPr>
          <w:rFonts w:ascii="Book Antiqua" w:hAnsi="Book Antiqua" w:cs="Times New Roman"/>
          <w:kern w:val="0"/>
          <w:sz w:val="24"/>
          <w:szCs w:val="24"/>
          <w:highlight w:val="white"/>
        </w:rPr>
        <w:t>regarding the laparoscopic treatment of gastric GISTs based on different</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 xml:space="preserve">locations including </w:t>
      </w:r>
      <w:r w:rsidRPr="009C77A1">
        <w:rPr>
          <w:rFonts w:ascii="Book Antiqua" w:hAnsi="Book Antiqua" w:cs="Times New Roman"/>
          <w:kern w:val="0"/>
          <w:sz w:val="24"/>
          <w:szCs w:val="24"/>
        </w:rPr>
        <w:t xml:space="preserve">favorable locations (tumors located in the greater curvature and anterior wall of the gastric body, fundus, and antrum) and unfavorable locations (tumors located in the lesser curvature or </w:t>
      </w:r>
      <w:r w:rsidRPr="009C77A1">
        <w:rPr>
          <w:rStyle w:val="high-light"/>
          <w:rFonts w:ascii="Book Antiqua" w:hAnsi="Book Antiqua" w:cs="Times New Roman"/>
          <w:sz w:val="24"/>
          <w:szCs w:val="24"/>
          <w:shd w:val="clear" w:color="auto" w:fill="F9F9F9"/>
        </w:rPr>
        <w:t>posterior</w:t>
      </w:r>
      <w:r w:rsidRPr="009C77A1">
        <w:rPr>
          <w:rStyle w:val="apple-converted-space"/>
          <w:rFonts w:ascii="Book Antiqua" w:hAnsi="Book Antiqua" w:cs="Times New Roman"/>
          <w:sz w:val="24"/>
          <w:szCs w:val="24"/>
          <w:shd w:val="clear" w:color="auto" w:fill="F9F9F9"/>
        </w:rPr>
        <w:t> </w:t>
      </w:r>
      <w:r w:rsidRPr="009C77A1">
        <w:rPr>
          <w:rStyle w:val="high-light"/>
          <w:rFonts w:ascii="Book Antiqua" w:hAnsi="Book Antiqua" w:cs="Times New Roman"/>
          <w:sz w:val="24"/>
          <w:szCs w:val="24"/>
          <w:shd w:val="clear" w:color="auto" w:fill="F9F9F9"/>
        </w:rPr>
        <w:t xml:space="preserve">wall </w:t>
      </w:r>
      <w:r w:rsidRPr="009C77A1">
        <w:rPr>
          <w:rFonts w:ascii="Book Antiqua" w:hAnsi="Book Antiqua" w:cs="Times New Roman"/>
          <w:kern w:val="0"/>
          <w:sz w:val="24"/>
          <w:szCs w:val="24"/>
        </w:rPr>
        <w:t>of the gastric body, fundus, and antrum) (Fig</w:t>
      </w:r>
      <w:r w:rsidR="001E037C" w:rsidRPr="009C77A1">
        <w:rPr>
          <w:rFonts w:ascii="Book Antiqua" w:hAnsi="Book Antiqua" w:cs="Times New Roman"/>
          <w:kern w:val="0"/>
          <w:sz w:val="24"/>
          <w:szCs w:val="24"/>
        </w:rPr>
        <w:t>ure</w:t>
      </w:r>
      <w:r w:rsidRPr="009C77A1">
        <w:rPr>
          <w:rFonts w:ascii="Book Antiqua" w:hAnsi="Book Antiqua" w:cs="Times New Roman"/>
          <w:kern w:val="0"/>
          <w:sz w:val="24"/>
          <w:szCs w:val="24"/>
        </w:rPr>
        <w:t xml:space="preserve"> 1)</w:t>
      </w:r>
      <w:r w:rsidRPr="009C77A1">
        <w:rPr>
          <w:rFonts w:ascii="Book Antiqua" w:hAnsi="Book Antiqua" w:cs="Times New Roman"/>
          <w:kern w:val="0"/>
          <w:sz w:val="24"/>
          <w:szCs w:val="24"/>
          <w:highlight w:val="white"/>
        </w:rPr>
        <w:t xml:space="preserve"> to</w:t>
      </w:r>
      <w:r w:rsidRPr="009C77A1">
        <w:rPr>
          <w:rFonts w:ascii="Book Antiqua" w:hAnsi="Book Antiqua" w:cs="Times New Roman"/>
          <w:kern w:val="0"/>
          <w:sz w:val="24"/>
          <w:szCs w:val="24"/>
        </w:rPr>
        <w:t xml:space="preserve"> determine</w:t>
      </w:r>
      <w:r w:rsidRPr="009C77A1">
        <w:rPr>
          <w:rFonts w:ascii="Book Antiqua" w:hAnsi="Book Antiqua" w:cs="Times New Roman"/>
          <w:kern w:val="0"/>
          <w:sz w:val="24"/>
          <w:szCs w:val="24"/>
          <w:highlight w:val="white"/>
        </w:rPr>
        <w:t xml:space="preserve"> the feasibility, safety, and oncological outcomes </w:t>
      </w:r>
      <w:r w:rsidRPr="009C77A1">
        <w:rPr>
          <w:rFonts w:ascii="Book Antiqua" w:hAnsi="Book Antiqua" w:cs="Times New Roman"/>
          <w:kern w:val="0"/>
          <w:sz w:val="24"/>
          <w:szCs w:val="24"/>
        </w:rPr>
        <w:t xml:space="preserve">of laparoscopic resection of gastric GISTs. We also outline the technical details involved in the surgery. To the best of our knowledge, this is the largest case series to date focusing on the laparoscopic </w:t>
      </w:r>
      <w:r w:rsidRPr="009C77A1">
        <w:rPr>
          <w:rFonts w:ascii="Book Antiqua" w:hAnsi="Book Antiqua" w:cs="Times New Roman"/>
          <w:kern w:val="0"/>
          <w:sz w:val="24"/>
          <w:szCs w:val="24"/>
          <w:highlight w:val="white"/>
        </w:rPr>
        <w:t>management of GISTs.</w:t>
      </w:r>
    </w:p>
    <w:p w14:paraId="69B5E8A6" w14:textId="77777777" w:rsidR="00352930" w:rsidRPr="009C77A1" w:rsidRDefault="00352930" w:rsidP="00753B83">
      <w:pPr>
        <w:autoSpaceDE w:val="0"/>
        <w:autoSpaceDN w:val="0"/>
        <w:adjustRightInd w:val="0"/>
        <w:snapToGrid w:val="0"/>
        <w:spacing w:line="360" w:lineRule="auto"/>
        <w:rPr>
          <w:rFonts w:ascii="Book Antiqua" w:hAnsi="Book Antiqua" w:cs="Times New Roman"/>
          <w:b/>
          <w:kern w:val="0"/>
          <w:sz w:val="24"/>
          <w:szCs w:val="24"/>
        </w:rPr>
      </w:pPr>
    </w:p>
    <w:p w14:paraId="02AB0675" w14:textId="77777777" w:rsidR="001E037C" w:rsidRPr="009C77A1" w:rsidRDefault="001E037C" w:rsidP="00753B83">
      <w:pPr>
        <w:autoSpaceDE w:val="0"/>
        <w:autoSpaceDN w:val="0"/>
        <w:adjustRightInd w:val="0"/>
        <w:snapToGrid w:val="0"/>
        <w:spacing w:line="360" w:lineRule="auto"/>
        <w:rPr>
          <w:rFonts w:ascii="Book Antiqua" w:hAnsi="Book Antiqua" w:cs="Times New Roman"/>
          <w:b/>
          <w:caps/>
          <w:kern w:val="0"/>
          <w:sz w:val="24"/>
          <w:szCs w:val="24"/>
        </w:rPr>
      </w:pPr>
      <w:bookmarkStart w:id="39" w:name="OLE_LINK478"/>
      <w:bookmarkStart w:id="40" w:name="OLE_LINK481"/>
      <w:bookmarkStart w:id="41" w:name="OLE_LINK483"/>
      <w:bookmarkStart w:id="42" w:name="OLE_LINK674"/>
      <w:r w:rsidRPr="009C77A1">
        <w:rPr>
          <w:rFonts w:ascii="Book Antiqua" w:hAnsi="Book Antiqua" w:cs="Times New Roman"/>
          <w:b/>
          <w:caps/>
          <w:kern w:val="0"/>
          <w:sz w:val="24"/>
          <w:szCs w:val="24"/>
        </w:rPr>
        <w:t>Materials and methods</w:t>
      </w:r>
    </w:p>
    <w:bookmarkEnd w:id="39"/>
    <w:bookmarkEnd w:id="40"/>
    <w:bookmarkEnd w:id="41"/>
    <w:bookmarkEnd w:id="42"/>
    <w:p w14:paraId="76235FB6" w14:textId="77777777" w:rsidR="001E037C"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Patient data</w:t>
      </w:r>
    </w:p>
    <w:p w14:paraId="461BC593"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All laparoscopically-resected gastric GISTs included in a maintained database at </w:t>
      </w:r>
      <w:proofErr w:type="spellStart"/>
      <w:r w:rsidRPr="009C77A1">
        <w:rPr>
          <w:rFonts w:ascii="Book Antiqua" w:hAnsi="Book Antiqua" w:cs="Times New Roman"/>
          <w:kern w:val="0"/>
          <w:sz w:val="24"/>
          <w:szCs w:val="24"/>
        </w:rPr>
        <w:t>Nanfang</w:t>
      </w:r>
      <w:proofErr w:type="spellEnd"/>
      <w:r w:rsidRPr="009C77A1">
        <w:rPr>
          <w:rFonts w:ascii="Book Antiqua" w:hAnsi="Book Antiqua" w:cs="Times New Roman"/>
          <w:kern w:val="0"/>
          <w:sz w:val="24"/>
          <w:szCs w:val="24"/>
        </w:rPr>
        <w:t xml:space="preserve"> Hospital, China, from </w:t>
      </w:r>
      <w:r w:rsidRPr="009C77A1">
        <w:rPr>
          <w:rFonts w:ascii="Book Antiqua" w:hAnsi="Book Antiqua" w:cs="Times New Roman"/>
          <w:kern w:val="0"/>
          <w:sz w:val="24"/>
          <w:szCs w:val="24"/>
          <w:highlight w:val="white"/>
        </w:rPr>
        <w:t xml:space="preserve">January 2004 to September 2015 </w:t>
      </w:r>
      <w:r w:rsidRPr="009C77A1">
        <w:rPr>
          <w:rFonts w:ascii="Book Antiqua" w:hAnsi="Book Antiqua" w:cs="Times New Roman"/>
          <w:kern w:val="0"/>
          <w:sz w:val="24"/>
          <w:szCs w:val="24"/>
        </w:rPr>
        <w:t xml:space="preserve">were retrospectively analyzed. All patients underwent preoperative endoscopy and </w:t>
      </w:r>
      <w:r w:rsidRPr="009C77A1">
        <w:rPr>
          <w:rFonts w:ascii="Book Antiqua" w:hAnsi="Book Antiqua" w:cs="Times New Roman"/>
          <w:kern w:val="0"/>
          <w:sz w:val="24"/>
          <w:szCs w:val="24"/>
        </w:rPr>
        <w:lastRenderedPageBreak/>
        <w:t xml:space="preserve">abdominal computed tomographic imaging. The diagnosis of gastric GIST was established by positive </w:t>
      </w:r>
      <w:proofErr w:type="spellStart"/>
      <w:r w:rsidRPr="009C77A1">
        <w:rPr>
          <w:rFonts w:ascii="Book Antiqua" w:hAnsi="Book Antiqua" w:cs="Times New Roman"/>
          <w:kern w:val="0"/>
          <w:sz w:val="24"/>
          <w:szCs w:val="24"/>
        </w:rPr>
        <w:t>immunohistochemical</w:t>
      </w:r>
      <w:proofErr w:type="spellEnd"/>
      <w:r w:rsidRPr="009C77A1">
        <w:rPr>
          <w:rFonts w:ascii="Book Antiqua" w:hAnsi="Book Antiqua" w:cs="Times New Roman"/>
          <w:kern w:val="0"/>
          <w:sz w:val="24"/>
          <w:szCs w:val="24"/>
        </w:rPr>
        <w:t xml:space="preserve"> staining of CD117 and/or CD34 in the surgical specimens, and all operations were performed at our hospital by experienced laparoscopic surgeons. Data on patient demographics, clinical presentation, surgery,</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 xml:space="preserve">histopathology, postoperative course, and oncological outcomes were reviewed and analyzed. Hand-assisted cases not expected preoperatively were classified as conversions. Tumor size was defined as the maximal tumor dimension of the resected specimen, and R0 resection was defined as removal of all gross disease at surgery without microscopic disease. </w:t>
      </w:r>
      <w:r w:rsidR="00ED05F5" w:rsidRPr="009C77A1">
        <w:rPr>
          <w:rFonts w:ascii="Book Antiqua" w:hAnsi="Book Antiqua" w:cs="Arial"/>
          <w:sz w:val="24"/>
          <w:szCs w:val="24"/>
          <w:shd w:val="clear" w:color="auto" w:fill="FFFFFF"/>
        </w:rPr>
        <w:t xml:space="preserve">This study was approved by the ethics committee of </w:t>
      </w:r>
      <w:proofErr w:type="spellStart"/>
      <w:r w:rsidR="00ED05F5" w:rsidRPr="009C77A1">
        <w:rPr>
          <w:rFonts w:ascii="Book Antiqua" w:hAnsi="Book Antiqua" w:cs="Arial"/>
          <w:sz w:val="24"/>
          <w:szCs w:val="24"/>
          <w:shd w:val="clear" w:color="auto" w:fill="FFFFFF"/>
        </w:rPr>
        <w:t>Nanfang</w:t>
      </w:r>
      <w:proofErr w:type="spellEnd"/>
      <w:r w:rsidR="00ED05F5" w:rsidRPr="009C77A1">
        <w:rPr>
          <w:rFonts w:ascii="Book Antiqua" w:hAnsi="Book Antiqua" w:cs="Arial"/>
          <w:sz w:val="24"/>
          <w:szCs w:val="24"/>
          <w:shd w:val="clear" w:color="auto" w:fill="FFFFFF"/>
        </w:rPr>
        <w:t xml:space="preserve"> Hospital.</w:t>
      </w:r>
    </w:p>
    <w:p w14:paraId="32777DEE" w14:textId="77777777" w:rsidR="00352930"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p>
    <w:p w14:paraId="2D26F206" w14:textId="77777777" w:rsidR="00352930" w:rsidRPr="009C77A1" w:rsidRDefault="00C618CF"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Surgical approach</w:t>
      </w:r>
    </w:p>
    <w:p w14:paraId="4A1F8C7F" w14:textId="77777777" w:rsidR="00352930" w:rsidRPr="009C77A1" w:rsidRDefault="00352930" w:rsidP="00753B83">
      <w:pPr>
        <w:autoSpaceDE w:val="0"/>
        <w:autoSpaceDN w:val="0"/>
        <w:adjustRightInd w:val="0"/>
        <w:snapToGrid w:val="0"/>
        <w:spacing w:line="360" w:lineRule="auto"/>
        <w:rPr>
          <w:rFonts w:ascii="Book Antiqua" w:hAnsi="Book Antiqua" w:cs="Times New Roman"/>
          <w:sz w:val="24"/>
          <w:szCs w:val="24"/>
        </w:rPr>
      </w:pPr>
      <w:r w:rsidRPr="009C77A1">
        <w:rPr>
          <w:rFonts w:ascii="Book Antiqua" w:hAnsi="Book Antiqua" w:cs="Times New Roman"/>
          <w:kern w:val="0"/>
          <w:sz w:val="24"/>
          <w:szCs w:val="24"/>
        </w:rPr>
        <w:t>The surgical procedure following exploration was based on the location and size of the tumor. Laparoscopic procedures for managing GISTs were</w:t>
      </w:r>
      <w:r w:rsidR="00C618CF" w:rsidRPr="009C77A1">
        <w:rPr>
          <w:rFonts w:ascii="Book Antiqua" w:hAnsi="Book Antiqua" w:cs="Times New Roman"/>
          <w:kern w:val="0"/>
          <w:sz w:val="24"/>
          <w:szCs w:val="24"/>
        </w:rPr>
        <w:t xml:space="preserve"> introduced in a previous </w:t>
      </w:r>
      <w:proofErr w:type="gramStart"/>
      <w:r w:rsidR="00C618CF" w:rsidRPr="009C77A1">
        <w:rPr>
          <w:rFonts w:ascii="Book Antiqua" w:hAnsi="Book Antiqua" w:cs="Times New Roman"/>
          <w:kern w:val="0"/>
          <w:sz w:val="24"/>
          <w:szCs w:val="24"/>
        </w:rPr>
        <w:t>study</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7]</w:t>
      </w:r>
      <w:r w:rsidRPr="009C77A1">
        <w:rPr>
          <w:rFonts w:ascii="Book Antiqua" w:hAnsi="Book Antiqua" w:cs="Times New Roman"/>
          <w:kern w:val="0"/>
          <w:sz w:val="24"/>
          <w:szCs w:val="24"/>
        </w:rPr>
        <w:t xml:space="preserve">. The options for laparoscopic surgery included gastrectomy (total, subtotal, distal, gastric stump, or proximal), wedge resection, </w:t>
      </w:r>
      <w:proofErr w:type="spellStart"/>
      <w:r w:rsidRPr="009C77A1">
        <w:rPr>
          <w:rFonts w:ascii="Book Antiqua" w:hAnsi="Book Antiqua" w:cs="Times New Roman"/>
          <w:kern w:val="0"/>
          <w:sz w:val="24"/>
          <w:szCs w:val="24"/>
        </w:rPr>
        <w:t>transgastric</w:t>
      </w:r>
      <w:proofErr w:type="spellEnd"/>
      <w:r w:rsidRPr="009C77A1">
        <w:rPr>
          <w:rFonts w:ascii="Book Antiqua" w:hAnsi="Book Antiqua" w:cs="Times New Roman"/>
          <w:kern w:val="0"/>
          <w:sz w:val="24"/>
          <w:szCs w:val="24"/>
        </w:rPr>
        <w:t xml:space="preserve"> resection, and </w:t>
      </w:r>
      <w:proofErr w:type="spellStart"/>
      <w:r w:rsidRPr="009C77A1">
        <w:rPr>
          <w:rFonts w:ascii="Book Antiqua" w:hAnsi="Book Antiqua" w:cs="Times New Roman"/>
          <w:kern w:val="0"/>
          <w:sz w:val="24"/>
          <w:szCs w:val="24"/>
        </w:rPr>
        <w:t>seromuscular</w:t>
      </w:r>
      <w:proofErr w:type="spellEnd"/>
      <w:r w:rsidRPr="009C77A1">
        <w:rPr>
          <w:rFonts w:ascii="Book Antiqua" w:hAnsi="Book Antiqua" w:cs="Times New Roman"/>
          <w:kern w:val="0"/>
          <w:sz w:val="24"/>
          <w:szCs w:val="24"/>
        </w:rPr>
        <w:t xml:space="preserve"> dissection and laparoscopic </w:t>
      </w:r>
      <w:proofErr w:type="spellStart"/>
      <w:r w:rsidRPr="009C77A1">
        <w:rPr>
          <w:rFonts w:ascii="Book Antiqua" w:hAnsi="Book Antiqua" w:cs="Times New Roman"/>
          <w:kern w:val="0"/>
          <w:sz w:val="24"/>
          <w:szCs w:val="24"/>
        </w:rPr>
        <w:t>intragastric</w:t>
      </w:r>
      <w:proofErr w:type="spellEnd"/>
      <w:r w:rsidRPr="009C77A1">
        <w:rPr>
          <w:rFonts w:ascii="Book Antiqua" w:hAnsi="Book Antiqua" w:cs="Times New Roman"/>
          <w:kern w:val="0"/>
          <w:sz w:val="24"/>
          <w:szCs w:val="24"/>
        </w:rPr>
        <w:t xml:space="preserve"> submucosal dissection.</w:t>
      </w:r>
      <w:r w:rsidRPr="009C77A1">
        <w:rPr>
          <w:rFonts w:ascii="Book Antiqua" w:hAnsi="Book Antiqua" w:cs="Times New Roman"/>
          <w:sz w:val="24"/>
          <w:szCs w:val="24"/>
        </w:rPr>
        <w:t xml:space="preserve"> </w:t>
      </w:r>
      <w:r w:rsidRPr="009C77A1">
        <w:rPr>
          <w:rFonts w:ascii="Book Antiqua" w:hAnsi="Book Antiqua" w:cs="Times New Roman"/>
          <w:kern w:val="0"/>
          <w:sz w:val="24"/>
          <w:szCs w:val="24"/>
        </w:rPr>
        <w:t xml:space="preserve">After conventional endotracheal intubation anesthesia, the patient was placed in the supine position with legs apart. The position of the surgeons and the location of the puncture hole are shown in Figure 2. The technical details depended on tumor location, size, and morphology. The tumor specimen was extracted through a </w:t>
      </w:r>
      <w:proofErr w:type="spellStart"/>
      <w:r w:rsidRPr="009C77A1">
        <w:rPr>
          <w:rFonts w:ascii="Book Antiqua" w:hAnsi="Book Antiqua" w:cs="Times New Roman"/>
          <w:kern w:val="0"/>
          <w:sz w:val="24"/>
          <w:szCs w:val="24"/>
        </w:rPr>
        <w:t>minilaparotomy</w:t>
      </w:r>
      <w:proofErr w:type="spellEnd"/>
      <w:r w:rsidRPr="009C77A1">
        <w:rPr>
          <w:rFonts w:ascii="Book Antiqua" w:hAnsi="Book Antiqua" w:cs="Times New Roman"/>
          <w:kern w:val="0"/>
          <w:sz w:val="24"/>
          <w:szCs w:val="24"/>
        </w:rPr>
        <w:t xml:space="preserve"> in an endoscopic retrieval bag. The details of laparoscopic wedge resection, </w:t>
      </w:r>
      <w:proofErr w:type="spellStart"/>
      <w:r w:rsidRPr="009C77A1">
        <w:rPr>
          <w:rFonts w:ascii="Book Antiqua" w:hAnsi="Book Antiqua" w:cs="Times New Roman"/>
          <w:kern w:val="0"/>
          <w:sz w:val="24"/>
          <w:szCs w:val="24"/>
        </w:rPr>
        <w:t>transgastric</w:t>
      </w:r>
      <w:proofErr w:type="spellEnd"/>
      <w:r w:rsidRPr="009C77A1">
        <w:rPr>
          <w:rFonts w:ascii="Book Antiqua" w:hAnsi="Book Antiqua" w:cs="Times New Roman"/>
          <w:kern w:val="0"/>
          <w:sz w:val="24"/>
          <w:szCs w:val="24"/>
        </w:rPr>
        <w:t xml:space="preserve"> resection, and </w:t>
      </w:r>
      <w:proofErr w:type="spellStart"/>
      <w:r w:rsidRPr="009C77A1">
        <w:rPr>
          <w:rFonts w:ascii="Book Antiqua" w:hAnsi="Book Antiqua" w:cs="Times New Roman"/>
          <w:kern w:val="0"/>
          <w:sz w:val="24"/>
          <w:szCs w:val="24"/>
        </w:rPr>
        <w:t>seromuscular</w:t>
      </w:r>
      <w:proofErr w:type="spellEnd"/>
      <w:r w:rsidRPr="009C77A1">
        <w:rPr>
          <w:rFonts w:ascii="Book Antiqua" w:hAnsi="Book Antiqua" w:cs="Times New Roman"/>
          <w:kern w:val="0"/>
          <w:sz w:val="24"/>
          <w:szCs w:val="24"/>
        </w:rPr>
        <w:t xml:space="preserve"> dissection and laparoscopic </w:t>
      </w:r>
      <w:proofErr w:type="spellStart"/>
      <w:r w:rsidRPr="009C77A1">
        <w:rPr>
          <w:rFonts w:ascii="Book Antiqua" w:hAnsi="Book Antiqua" w:cs="Times New Roman"/>
          <w:kern w:val="0"/>
          <w:sz w:val="24"/>
          <w:szCs w:val="24"/>
        </w:rPr>
        <w:t>intragastric</w:t>
      </w:r>
      <w:proofErr w:type="spellEnd"/>
      <w:r w:rsidRPr="009C77A1">
        <w:rPr>
          <w:rFonts w:ascii="Book Antiqua" w:hAnsi="Book Antiqua" w:cs="Times New Roman"/>
          <w:kern w:val="0"/>
          <w:sz w:val="24"/>
          <w:szCs w:val="24"/>
        </w:rPr>
        <w:t xml:space="preserve"> submucosal dissection</w:t>
      </w:r>
      <w:r w:rsidRPr="009C77A1" w:rsidDel="00A21E63">
        <w:rPr>
          <w:rFonts w:ascii="Book Antiqua" w:hAnsi="Book Antiqua" w:cs="Times New Roman"/>
          <w:kern w:val="0"/>
          <w:sz w:val="24"/>
          <w:szCs w:val="24"/>
        </w:rPr>
        <w:t xml:space="preserve"> </w:t>
      </w:r>
      <w:r w:rsidR="00BD748E" w:rsidRPr="009C77A1">
        <w:rPr>
          <w:rFonts w:ascii="Book Antiqua" w:hAnsi="Book Antiqua" w:cs="Times New Roman"/>
          <w:kern w:val="0"/>
          <w:sz w:val="24"/>
          <w:szCs w:val="24"/>
        </w:rPr>
        <w:t>are described below.</w:t>
      </w:r>
    </w:p>
    <w:p w14:paraId="375DC672" w14:textId="77777777" w:rsidR="00C618CF" w:rsidRPr="009C77A1" w:rsidRDefault="00C618CF" w:rsidP="00753B83">
      <w:pPr>
        <w:autoSpaceDE w:val="0"/>
        <w:autoSpaceDN w:val="0"/>
        <w:adjustRightInd w:val="0"/>
        <w:snapToGrid w:val="0"/>
        <w:spacing w:line="360" w:lineRule="auto"/>
        <w:rPr>
          <w:rFonts w:ascii="Book Antiqua" w:hAnsi="Book Antiqua" w:cs="Times New Roman"/>
          <w:b/>
          <w:kern w:val="0"/>
          <w:sz w:val="24"/>
          <w:szCs w:val="24"/>
        </w:rPr>
      </w:pPr>
    </w:p>
    <w:p w14:paraId="2392C2E1" w14:textId="77777777" w:rsidR="00352930" w:rsidRPr="009C77A1" w:rsidRDefault="00352930" w:rsidP="00753B83">
      <w:pPr>
        <w:autoSpaceDE w:val="0"/>
        <w:autoSpaceDN w:val="0"/>
        <w:adjustRightInd w:val="0"/>
        <w:snapToGrid w:val="0"/>
        <w:spacing w:line="360" w:lineRule="auto"/>
        <w:rPr>
          <w:rFonts w:ascii="Book Antiqua" w:hAnsi="Book Antiqua" w:cs="Times New Roman"/>
          <w:i/>
          <w:sz w:val="24"/>
          <w:szCs w:val="24"/>
        </w:rPr>
      </w:pPr>
      <w:r w:rsidRPr="009C77A1">
        <w:rPr>
          <w:rFonts w:ascii="Book Antiqua" w:hAnsi="Book Antiqua" w:cs="Times New Roman"/>
          <w:b/>
          <w:i/>
          <w:kern w:val="0"/>
          <w:sz w:val="24"/>
          <w:szCs w:val="24"/>
        </w:rPr>
        <w:t>Laparoscopic</w:t>
      </w:r>
      <w:r w:rsidRPr="009C77A1">
        <w:rPr>
          <w:rFonts w:ascii="Book Antiqua" w:hAnsi="Book Antiqua" w:cs="Times New Roman"/>
          <w:b/>
          <w:i/>
          <w:sz w:val="24"/>
          <w:szCs w:val="24"/>
        </w:rPr>
        <w:t xml:space="preserve"> wedge resection</w:t>
      </w:r>
    </w:p>
    <w:p w14:paraId="504B05CF" w14:textId="77777777" w:rsidR="00352930" w:rsidRPr="00D5766C" w:rsidRDefault="00352930" w:rsidP="00753B83">
      <w:pPr>
        <w:autoSpaceDE w:val="0"/>
        <w:autoSpaceDN w:val="0"/>
        <w:adjustRightInd w:val="0"/>
        <w:snapToGrid w:val="0"/>
        <w:spacing w:line="360" w:lineRule="auto"/>
        <w:rPr>
          <w:rFonts w:ascii="Book Antiqua" w:hAnsi="Book Antiqua" w:cs="Times New Roman"/>
          <w:sz w:val="24"/>
          <w:szCs w:val="24"/>
          <w:shd w:val="clear" w:color="auto" w:fill="FFFFFF" w:themeFill="background1"/>
        </w:rPr>
      </w:pPr>
      <w:r w:rsidRPr="009C77A1">
        <w:rPr>
          <w:rFonts w:ascii="Book Antiqua" w:hAnsi="Book Antiqua" w:cs="Times New Roman"/>
          <w:sz w:val="24"/>
          <w:szCs w:val="24"/>
        </w:rPr>
        <w:t xml:space="preserve">Most lesions could be seen or palpated with laparoscopic instruments on the anterior side of the stomach, and wedge resection was performed </w:t>
      </w:r>
      <w:r w:rsidRPr="009C77A1">
        <w:rPr>
          <w:rFonts w:ascii="Book Antiqua" w:hAnsi="Book Antiqua" w:cs="Times New Roman"/>
          <w:sz w:val="24"/>
          <w:szCs w:val="24"/>
        </w:rPr>
        <w:lastRenderedPageBreak/>
        <w:t xml:space="preserve">preferentially to anatomical resection whenever possible. </w:t>
      </w:r>
      <w:proofErr w:type="spellStart"/>
      <w:r w:rsidRPr="009C77A1">
        <w:rPr>
          <w:rFonts w:ascii="Book Antiqua" w:hAnsi="Book Antiqua" w:cs="Times New Roman"/>
          <w:sz w:val="24"/>
          <w:szCs w:val="24"/>
        </w:rPr>
        <w:t>Exophytic</w:t>
      </w:r>
      <w:proofErr w:type="spellEnd"/>
      <w:r w:rsidRPr="009C77A1">
        <w:rPr>
          <w:rFonts w:ascii="Book Antiqua" w:hAnsi="Book Antiqua" w:cs="Times New Roman"/>
          <w:sz w:val="24"/>
          <w:szCs w:val="24"/>
        </w:rPr>
        <w:t xml:space="preserve"> GISTs were treated with wedge resection using a linear endoscopic stapler at the base. Endophytic lesions of the anterior </w:t>
      </w:r>
      <w:r w:rsidRPr="00D5766C">
        <w:rPr>
          <w:rFonts w:ascii="Book Antiqua" w:hAnsi="Book Antiqua" w:cs="Times New Roman"/>
          <w:sz w:val="24"/>
          <w:szCs w:val="24"/>
        </w:rPr>
        <w:t xml:space="preserve">wall of the stomach were resected with a margin of normal stomach using </w:t>
      </w:r>
      <w:r w:rsidRPr="00D5766C">
        <w:rPr>
          <w:rFonts w:ascii="Book Antiqua" w:hAnsi="Book Antiqua" w:cs="Times New Roman"/>
          <w:sz w:val="24"/>
          <w:szCs w:val="24"/>
          <w:shd w:val="clear" w:color="auto" w:fill="FFFFFF" w:themeFill="background1"/>
        </w:rPr>
        <w:t xml:space="preserve">an </w:t>
      </w:r>
      <w:r w:rsidRPr="00D5766C">
        <w:rPr>
          <w:rStyle w:val="high-light"/>
          <w:rFonts w:ascii="Book Antiqua" w:hAnsi="Book Antiqua" w:cs="Times New Roman"/>
          <w:sz w:val="24"/>
          <w:szCs w:val="24"/>
          <w:shd w:val="clear" w:color="auto" w:fill="FFFFFF" w:themeFill="background1"/>
        </w:rPr>
        <w:t>ultrasonic</w:t>
      </w:r>
      <w:r w:rsidRPr="00D5766C">
        <w:rPr>
          <w:rStyle w:val="apple-converted-space"/>
          <w:rFonts w:ascii="Book Antiqua" w:hAnsi="Book Antiqua" w:cs="Times New Roman"/>
          <w:sz w:val="24"/>
          <w:szCs w:val="24"/>
          <w:shd w:val="clear" w:color="auto" w:fill="FFFFFF" w:themeFill="background1"/>
        </w:rPr>
        <w:t> </w:t>
      </w:r>
      <w:r w:rsidRPr="00D5766C">
        <w:rPr>
          <w:rStyle w:val="high-light"/>
          <w:rFonts w:ascii="Book Antiqua" w:hAnsi="Book Antiqua" w:cs="Times New Roman"/>
          <w:sz w:val="24"/>
          <w:szCs w:val="24"/>
          <w:shd w:val="clear" w:color="auto" w:fill="FFFFFF" w:themeFill="background1"/>
        </w:rPr>
        <w:t>scalpel</w:t>
      </w:r>
      <w:r w:rsidRPr="00D5766C">
        <w:rPr>
          <w:rFonts w:ascii="Book Antiqua" w:hAnsi="Book Antiqua" w:cs="Times New Roman"/>
          <w:sz w:val="24"/>
          <w:szCs w:val="24"/>
          <w:shd w:val="clear" w:color="auto" w:fill="FFFFFF" w:themeFill="background1"/>
        </w:rPr>
        <w:t xml:space="preserve"> or </w:t>
      </w:r>
      <w:proofErr w:type="spellStart"/>
      <w:r w:rsidRPr="00D5766C">
        <w:rPr>
          <w:rFonts w:ascii="Book Antiqua" w:hAnsi="Book Antiqua" w:cs="Times New Roman"/>
          <w:sz w:val="24"/>
          <w:szCs w:val="24"/>
          <w:shd w:val="clear" w:color="auto" w:fill="FFFFFF" w:themeFill="background1"/>
        </w:rPr>
        <w:t>EndoGIA</w:t>
      </w:r>
      <w:proofErr w:type="spellEnd"/>
      <w:r w:rsidRPr="00D5766C">
        <w:rPr>
          <w:rFonts w:ascii="Book Antiqua" w:hAnsi="Book Antiqua" w:cs="Times New Roman"/>
          <w:sz w:val="24"/>
          <w:szCs w:val="24"/>
          <w:shd w:val="clear" w:color="auto" w:fill="FFFFFF" w:themeFill="background1"/>
        </w:rPr>
        <w:t xml:space="preserve"> (</w:t>
      </w:r>
      <w:r w:rsidR="00C618CF" w:rsidRPr="00D5766C">
        <w:rPr>
          <w:rFonts w:ascii="Book Antiqua" w:hAnsi="Book Antiqua" w:cs="Times New Roman"/>
          <w:sz w:val="24"/>
          <w:szCs w:val="24"/>
          <w:shd w:val="clear" w:color="auto" w:fill="FFFFFF" w:themeFill="background1"/>
        </w:rPr>
        <w:t>U</w:t>
      </w:r>
      <w:r w:rsidR="00C618CF" w:rsidRPr="00D5766C">
        <w:rPr>
          <w:rFonts w:ascii="Book Antiqua" w:hAnsi="Book Antiqua" w:cs="Times New Roman" w:hint="eastAsia"/>
          <w:sz w:val="24"/>
          <w:szCs w:val="24"/>
          <w:shd w:val="clear" w:color="auto" w:fill="FFFFFF" w:themeFill="background1"/>
        </w:rPr>
        <w:t>nited States</w:t>
      </w:r>
      <w:r w:rsidR="00C618CF" w:rsidRPr="00D5766C">
        <w:rPr>
          <w:rFonts w:ascii="Book Antiqua" w:hAnsi="Book Antiqua" w:cs="Times New Roman"/>
          <w:sz w:val="24"/>
          <w:szCs w:val="24"/>
          <w:shd w:val="clear" w:color="auto" w:fill="FFFFFF" w:themeFill="background1"/>
        </w:rPr>
        <w:t xml:space="preserve"> </w:t>
      </w:r>
      <w:r w:rsidRPr="00D5766C">
        <w:rPr>
          <w:rFonts w:ascii="Book Antiqua" w:hAnsi="Book Antiqua" w:cs="Times New Roman"/>
          <w:sz w:val="24"/>
          <w:szCs w:val="24"/>
          <w:shd w:val="clear" w:color="auto" w:fill="FFFFFF" w:themeFill="background1"/>
        </w:rPr>
        <w:t>Surgical Corporation, Norwalk, CT, U</w:t>
      </w:r>
      <w:r w:rsidR="00C618CF" w:rsidRPr="00D5766C">
        <w:rPr>
          <w:rFonts w:ascii="Book Antiqua" w:hAnsi="Book Antiqua" w:cs="Times New Roman" w:hint="eastAsia"/>
          <w:sz w:val="24"/>
          <w:szCs w:val="24"/>
          <w:shd w:val="clear" w:color="auto" w:fill="FFFFFF" w:themeFill="background1"/>
        </w:rPr>
        <w:t>nited States</w:t>
      </w:r>
      <w:r w:rsidR="00C618CF" w:rsidRPr="00D5766C">
        <w:rPr>
          <w:rFonts w:ascii="Book Antiqua" w:hAnsi="Book Antiqua" w:cs="Times New Roman"/>
          <w:sz w:val="24"/>
          <w:szCs w:val="24"/>
          <w:shd w:val="clear" w:color="auto" w:fill="FFFFFF" w:themeFill="background1"/>
        </w:rPr>
        <w:t>).</w:t>
      </w:r>
    </w:p>
    <w:p w14:paraId="692AA865" w14:textId="77777777" w:rsidR="00352930" w:rsidRPr="009C77A1" w:rsidRDefault="00352930" w:rsidP="00753B83">
      <w:pPr>
        <w:autoSpaceDE w:val="0"/>
        <w:autoSpaceDN w:val="0"/>
        <w:adjustRightInd w:val="0"/>
        <w:snapToGrid w:val="0"/>
        <w:spacing w:line="360" w:lineRule="auto"/>
        <w:rPr>
          <w:rFonts w:ascii="Book Antiqua" w:hAnsi="Book Antiqua" w:cs="Times New Roman"/>
          <w:b/>
          <w:kern w:val="0"/>
          <w:sz w:val="24"/>
          <w:szCs w:val="24"/>
        </w:rPr>
      </w:pPr>
    </w:p>
    <w:p w14:paraId="248B0E7F" w14:textId="77777777" w:rsidR="00BD748E"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 xml:space="preserve">Laparoscopic </w:t>
      </w:r>
      <w:proofErr w:type="spellStart"/>
      <w:r w:rsidRPr="009C77A1">
        <w:rPr>
          <w:rFonts w:ascii="Book Antiqua" w:hAnsi="Book Antiqua" w:cs="Times New Roman"/>
          <w:b/>
          <w:i/>
          <w:kern w:val="0"/>
          <w:sz w:val="24"/>
          <w:szCs w:val="24"/>
        </w:rPr>
        <w:t>seromuscular</w:t>
      </w:r>
      <w:proofErr w:type="spellEnd"/>
      <w:r w:rsidRPr="009C77A1">
        <w:rPr>
          <w:rFonts w:ascii="Book Antiqua" w:hAnsi="Book Antiqua" w:cs="Times New Roman"/>
          <w:b/>
          <w:i/>
          <w:kern w:val="0"/>
          <w:sz w:val="24"/>
          <w:szCs w:val="24"/>
        </w:rPr>
        <w:t xml:space="preserve"> dissection </w:t>
      </w:r>
      <w:r w:rsidR="00C618CF" w:rsidRPr="009C77A1">
        <w:rPr>
          <w:rFonts w:ascii="Book Antiqua" w:hAnsi="Book Antiqua" w:cs="Times New Roman" w:hint="eastAsia"/>
          <w:b/>
          <w:i/>
          <w:kern w:val="0"/>
          <w:sz w:val="24"/>
          <w:szCs w:val="24"/>
        </w:rPr>
        <w:t>(</w:t>
      </w:r>
      <w:r w:rsidR="00861F21" w:rsidRPr="009C77A1">
        <w:rPr>
          <w:rFonts w:ascii="Book Antiqua" w:hAnsi="Book Antiqua" w:cs="Times New Roman"/>
          <w:b/>
          <w:i/>
          <w:kern w:val="0"/>
          <w:sz w:val="24"/>
          <w:szCs w:val="24"/>
        </w:rPr>
        <w:t>V</w:t>
      </w:r>
      <w:r w:rsidR="00BA5738" w:rsidRPr="009C77A1">
        <w:rPr>
          <w:rFonts w:ascii="Book Antiqua" w:hAnsi="Book Antiqua" w:cs="Times New Roman"/>
          <w:b/>
          <w:i/>
          <w:kern w:val="0"/>
          <w:sz w:val="24"/>
          <w:szCs w:val="24"/>
        </w:rPr>
        <w:t>ideo 1</w:t>
      </w:r>
      <w:r w:rsidR="00C618CF" w:rsidRPr="009C77A1">
        <w:rPr>
          <w:rFonts w:ascii="Book Antiqua" w:hAnsi="Book Antiqua" w:cs="Times New Roman" w:hint="eastAsia"/>
          <w:b/>
          <w:i/>
          <w:kern w:val="0"/>
          <w:sz w:val="24"/>
          <w:szCs w:val="24"/>
        </w:rPr>
        <w:t>)</w:t>
      </w:r>
    </w:p>
    <w:p w14:paraId="05B7F5E2"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An ultrasonic scalpel was used to incise the </w:t>
      </w:r>
      <w:proofErr w:type="spellStart"/>
      <w:r w:rsidRPr="009C77A1">
        <w:rPr>
          <w:rFonts w:ascii="Book Antiqua" w:hAnsi="Book Antiqua" w:cs="Times New Roman"/>
          <w:sz w:val="24"/>
          <w:szCs w:val="24"/>
          <w:shd w:val="clear" w:color="auto" w:fill="FFFFFF"/>
        </w:rPr>
        <w:t>seromuscular</w:t>
      </w:r>
      <w:proofErr w:type="spellEnd"/>
      <w:r w:rsidRPr="009C77A1">
        <w:rPr>
          <w:rFonts w:ascii="Book Antiqua" w:hAnsi="Book Antiqua" w:cs="Times New Roman"/>
          <w:sz w:val="24"/>
          <w:szCs w:val="24"/>
          <w:shd w:val="clear" w:color="auto" w:fill="FFFFFF"/>
        </w:rPr>
        <w:t xml:space="preserve"> </w:t>
      </w:r>
      <w:r w:rsidRPr="009C77A1">
        <w:rPr>
          <w:rFonts w:ascii="Book Antiqua" w:hAnsi="Book Antiqua" w:cs="Times New Roman"/>
          <w:kern w:val="0"/>
          <w:sz w:val="24"/>
          <w:szCs w:val="24"/>
        </w:rPr>
        <w:t xml:space="preserve">layer at the lower edge of the tumor, and the incised </w:t>
      </w:r>
      <w:proofErr w:type="spellStart"/>
      <w:r w:rsidRPr="009C77A1">
        <w:rPr>
          <w:rFonts w:ascii="Book Antiqua" w:hAnsi="Book Antiqua" w:cs="Times New Roman"/>
          <w:sz w:val="24"/>
          <w:szCs w:val="24"/>
          <w:shd w:val="clear" w:color="auto" w:fill="FFFFFF"/>
        </w:rPr>
        <w:t>seromuscular</w:t>
      </w:r>
      <w:proofErr w:type="spellEnd"/>
      <w:r w:rsidRPr="009C77A1">
        <w:rPr>
          <w:rFonts w:ascii="Book Antiqua" w:hAnsi="Book Antiqua" w:cs="Times New Roman"/>
          <w:kern w:val="0"/>
          <w:sz w:val="24"/>
          <w:szCs w:val="24"/>
        </w:rPr>
        <w:t xml:space="preserve"> layer was grasped by noninvasive forceps to lift the tumor. The tumor was then detached from the mucosa from proximal to distal using the ultrasonic scalpel. Once the tumor was removed, the mucosal integrity was evaluated, and if the mucosa was penetrated, it was repaired with absorbable sutures. The </w:t>
      </w:r>
      <w:proofErr w:type="spellStart"/>
      <w:r w:rsidRPr="009C77A1">
        <w:rPr>
          <w:rFonts w:ascii="Book Antiqua" w:hAnsi="Book Antiqua" w:cs="Times New Roman"/>
          <w:sz w:val="24"/>
          <w:szCs w:val="24"/>
          <w:shd w:val="clear" w:color="auto" w:fill="FFFFFF"/>
        </w:rPr>
        <w:t>seromuscular</w:t>
      </w:r>
      <w:proofErr w:type="spellEnd"/>
      <w:r w:rsidRPr="009C77A1">
        <w:rPr>
          <w:rFonts w:ascii="Book Antiqua" w:hAnsi="Book Antiqua" w:cs="Times New Roman"/>
          <w:kern w:val="0"/>
          <w:sz w:val="24"/>
          <w:szCs w:val="24"/>
        </w:rPr>
        <w:t xml:space="preserve"> layer was then </w:t>
      </w:r>
      <w:r w:rsidRPr="009C77A1">
        <w:rPr>
          <w:rFonts w:ascii="Book Antiqua" w:hAnsi="Book Antiqua" w:cs="Times New Roman"/>
          <w:sz w:val="24"/>
          <w:szCs w:val="24"/>
          <w:shd w:val="clear" w:color="auto" w:fill="FFFFFF"/>
        </w:rPr>
        <w:t>sutured laparoscopically</w:t>
      </w:r>
      <w:r w:rsidRPr="009C77A1">
        <w:rPr>
          <w:rFonts w:ascii="Book Antiqua" w:hAnsi="Book Antiqua" w:cs="Times New Roman"/>
          <w:kern w:val="0"/>
          <w:sz w:val="24"/>
          <w:szCs w:val="24"/>
        </w:rPr>
        <w:t xml:space="preserve"> using continuous 3-0 absorbable sutures, and the incision was observed during gastric endoscopy for the presence of bleeding or stenosis.</w:t>
      </w:r>
    </w:p>
    <w:p w14:paraId="7D60871C"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p>
    <w:p w14:paraId="7B2C3D39" w14:textId="77777777" w:rsidR="00BD748E"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proofErr w:type="spellStart"/>
      <w:r w:rsidRPr="009C77A1">
        <w:rPr>
          <w:rFonts w:ascii="Book Antiqua" w:hAnsi="Book Antiqua" w:cs="Times New Roman"/>
          <w:b/>
          <w:i/>
          <w:kern w:val="0"/>
          <w:sz w:val="24"/>
          <w:szCs w:val="24"/>
        </w:rPr>
        <w:t>Transgastric</w:t>
      </w:r>
      <w:proofErr w:type="spellEnd"/>
      <w:r w:rsidRPr="009C77A1">
        <w:rPr>
          <w:rFonts w:ascii="Book Antiqua" w:hAnsi="Book Antiqua" w:cs="Times New Roman"/>
          <w:b/>
          <w:i/>
          <w:kern w:val="0"/>
          <w:sz w:val="24"/>
          <w:szCs w:val="24"/>
        </w:rPr>
        <w:t xml:space="preserve"> resection</w:t>
      </w:r>
      <w:r w:rsidR="00C618CF" w:rsidRPr="009C77A1">
        <w:rPr>
          <w:rFonts w:ascii="Book Antiqua" w:hAnsi="Book Antiqua" w:cs="Times New Roman" w:hint="eastAsia"/>
          <w:b/>
          <w:i/>
          <w:kern w:val="0"/>
          <w:sz w:val="24"/>
          <w:szCs w:val="24"/>
        </w:rPr>
        <w:t xml:space="preserve"> (</w:t>
      </w:r>
      <w:r w:rsidR="00C618CF" w:rsidRPr="009C77A1">
        <w:rPr>
          <w:rFonts w:ascii="Book Antiqua" w:hAnsi="Book Antiqua" w:cs="Times New Roman"/>
          <w:b/>
          <w:i/>
          <w:kern w:val="0"/>
          <w:sz w:val="24"/>
          <w:szCs w:val="24"/>
        </w:rPr>
        <w:t xml:space="preserve">Video </w:t>
      </w:r>
      <w:r w:rsidR="00C618CF" w:rsidRPr="009C77A1">
        <w:rPr>
          <w:rFonts w:ascii="Book Antiqua" w:hAnsi="Book Antiqua" w:cs="Times New Roman" w:hint="eastAsia"/>
          <w:b/>
          <w:i/>
          <w:kern w:val="0"/>
          <w:sz w:val="24"/>
          <w:szCs w:val="24"/>
        </w:rPr>
        <w:t>2)</w:t>
      </w:r>
    </w:p>
    <w:p w14:paraId="6B359DE1"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When the endogenous tumor was located in the mesangial side or near the posterior wall of the cardia, it was necessary to fully free the surrounding gastric wall, reposition the tumor, and incise the full-thickness stomach wall containing the tumor at the lower 1-cm edge of the tumor along the longitudinal axis. After tumor resection, the stomach wall was sutured with 3-0 absorbable suture vertically to the stomach longitudinal axis, and the </w:t>
      </w:r>
      <w:proofErr w:type="spellStart"/>
      <w:r w:rsidRPr="009C77A1">
        <w:rPr>
          <w:rFonts w:ascii="Book Antiqua" w:hAnsi="Book Antiqua" w:cs="Times New Roman"/>
          <w:sz w:val="24"/>
          <w:szCs w:val="24"/>
          <w:shd w:val="clear" w:color="auto" w:fill="FFFFFF"/>
        </w:rPr>
        <w:t>seromuscular</w:t>
      </w:r>
      <w:proofErr w:type="spellEnd"/>
      <w:r w:rsidRPr="009C77A1">
        <w:rPr>
          <w:rFonts w:ascii="Book Antiqua" w:hAnsi="Book Antiqua" w:cs="Times New Roman"/>
          <w:kern w:val="0"/>
          <w:sz w:val="24"/>
          <w:szCs w:val="24"/>
        </w:rPr>
        <w:t xml:space="preserve"> layer was then embedded intermittently. A laparoscopic linear cutter stapler can also be used to close the gastric wall opening. Recently, a "dumpling making" method was used in our center, which involves cutting the stomach in a half circle, lifting the tumor, using the cutter stapler to remove the stomach wall and tumor together and closing the incision at the same time.</w:t>
      </w:r>
    </w:p>
    <w:p w14:paraId="02F6A96B"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p>
    <w:p w14:paraId="4BCE17E8" w14:textId="77777777" w:rsidR="00BD748E"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lastRenderedPageBreak/>
        <w:t xml:space="preserve">Laparoscopic </w:t>
      </w:r>
      <w:proofErr w:type="spellStart"/>
      <w:r w:rsidRPr="009C77A1">
        <w:rPr>
          <w:rFonts w:ascii="Book Antiqua" w:hAnsi="Book Antiqua" w:cs="Times New Roman"/>
          <w:b/>
          <w:i/>
          <w:kern w:val="0"/>
          <w:sz w:val="24"/>
          <w:szCs w:val="24"/>
        </w:rPr>
        <w:t>intragastric</w:t>
      </w:r>
      <w:proofErr w:type="spellEnd"/>
      <w:r w:rsidRPr="009C77A1">
        <w:rPr>
          <w:rFonts w:ascii="Book Antiqua" w:hAnsi="Book Antiqua" w:cs="Times New Roman"/>
          <w:b/>
          <w:i/>
          <w:kern w:val="0"/>
          <w:sz w:val="24"/>
          <w:szCs w:val="24"/>
        </w:rPr>
        <w:t xml:space="preserve"> submucosal dissection</w:t>
      </w:r>
      <w:r w:rsidR="00861F21" w:rsidRPr="009C77A1">
        <w:rPr>
          <w:rFonts w:ascii="Book Antiqua" w:hAnsi="Book Antiqua" w:cs="Times New Roman"/>
          <w:b/>
          <w:i/>
          <w:kern w:val="0"/>
          <w:sz w:val="24"/>
          <w:szCs w:val="24"/>
        </w:rPr>
        <w:t xml:space="preserve"> </w:t>
      </w:r>
      <w:r w:rsidR="00E46109" w:rsidRPr="009C77A1">
        <w:rPr>
          <w:rFonts w:ascii="Book Antiqua" w:hAnsi="Book Antiqua" w:cs="Times New Roman"/>
          <w:b/>
          <w:i/>
          <w:kern w:val="0"/>
          <w:sz w:val="24"/>
          <w:szCs w:val="24"/>
        </w:rPr>
        <w:t>(</w:t>
      </w:r>
      <w:r w:rsidR="00861F21" w:rsidRPr="009C77A1">
        <w:rPr>
          <w:rFonts w:ascii="Book Antiqua" w:hAnsi="Book Antiqua" w:cs="Times New Roman"/>
          <w:b/>
          <w:i/>
          <w:kern w:val="0"/>
          <w:sz w:val="24"/>
          <w:szCs w:val="24"/>
        </w:rPr>
        <w:t>Video</w:t>
      </w:r>
      <w:r w:rsidR="00E46109" w:rsidRPr="009C77A1">
        <w:rPr>
          <w:rFonts w:ascii="Book Antiqua" w:hAnsi="Book Antiqua" w:cs="Times New Roman"/>
          <w:b/>
          <w:i/>
          <w:kern w:val="0"/>
          <w:sz w:val="24"/>
          <w:szCs w:val="24"/>
        </w:rPr>
        <w:t xml:space="preserve"> 3)</w:t>
      </w:r>
      <w:r w:rsidRPr="009C77A1">
        <w:rPr>
          <w:rFonts w:ascii="Book Antiqua" w:hAnsi="Book Antiqua" w:cs="Times New Roman"/>
          <w:b/>
          <w:i/>
          <w:kern w:val="0"/>
          <w:sz w:val="24"/>
          <w:szCs w:val="24"/>
        </w:rPr>
        <w:t xml:space="preserve"> </w:t>
      </w:r>
    </w:p>
    <w:p w14:paraId="3C77F54D"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A small incision was made in the anterior wall of the gastric body near the greater curvature using the ultrasonic scalpel. A 12-mm cannula in the left lower abdomen was inserted into the stomach cavity and air was delivered into the cavity. A laparoscopic lens was inserted through the cannula to determine the position of the tumor and the puncture site for another accessory port and assistant cannula in the stomach wall. After placement, the laparoscopic instrument was moved into the stomach cavity. The mucosa at the edge of the tumor was then incised, and the tumor was stripped from the submucosal layer using the ultrasonic scalpel. Dissection of the tumor was performed while the </w:t>
      </w:r>
      <w:proofErr w:type="spellStart"/>
      <w:r w:rsidRPr="009C77A1">
        <w:rPr>
          <w:rFonts w:ascii="Book Antiqua" w:hAnsi="Book Antiqua" w:cs="Times New Roman"/>
          <w:kern w:val="0"/>
          <w:sz w:val="24"/>
          <w:szCs w:val="24"/>
        </w:rPr>
        <w:t>intracardial</w:t>
      </w:r>
      <w:proofErr w:type="spellEnd"/>
      <w:r w:rsidRPr="009C77A1">
        <w:rPr>
          <w:rFonts w:ascii="Book Antiqua" w:hAnsi="Book Antiqua" w:cs="Times New Roman"/>
          <w:kern w:val="0"/>
          <w:sz w:val="24"/>
          <w:szCs w:val="24"/>
        </w:rPr>
        <w:t xml:space="preserve"> port was monitored</w:t>
      </w:r>
      <w:r w:rsidR="00C618CF" w:rsidRPr="009C77A1">
        <w:rPr>
          <w:rFonts w:ascii="Book Antiqua" w:hAnsi="Book Antiqua" w:cs="Times New Roman" w:hint="eastAsia"/>
          <w:kern w:val="0"/>
          <w:sz w:val="24"/>
          <w:szCs w:val="24"/>
        </w:rPr>
        <w:t xml:space="preserve"> </w:t>
      </w:r>
      <w:r w:rsidR="00C618CF" w:rsidRPr="009C77A1">
        <w:rPr>
          <w:rFonts w:ascii="Book Antiqua" w:hAnsi="Book Antiqua" w:cs="Times New Roman"/>
          <w:kern w:val="0"/>
          <w:sz w:val="24"/>
          <w:szCs w:val="24"/>
        </w:rPr>
        <w:t>(Fig</w:t>
      </w:r>
      <w:r w:rsidR="00C618CF" w:rsidRPr="009C77A1">
        <w:rPr>
          <w:rFonts w:ascii="Book Antiqua" w:hAnsi="Book Antiqua" w:cs="Times New Roman" w:hint="eastAsia"/>
          <w:kern w:val="0"/>
          <w:sz w:val="24"/>
          <w:szCs w:val="24"/>
        </w:rPr>
        <w:t>ure</w:t>
      </w:r>
      <w:r w:rsidR="00C618CF" w:rsidRPr="009C77A1">
        <w:rPr>
          <w:rFonts w:ascii="Book Antiqua" w:hAnsi="Book Antiqua" w:cs="Times New Roman"/>
          <w:kern w:val="0"/>
          <w:sz w:val="24"/>
          <w:szCs w:val="24"/>
        </w:rPr>
        <w:t xml:space="preserve"> 3</w:t>
      </w:r>
      <w:r w:rsidR="00C618CF"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w:t>
      </w:r>
    </w:p>
    <w:p w14:paraId="610A6988"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kern w:val="0"/>
          <w:sz w:val="24"/>
          <w:szCs w:val="24"/>
        </w:rPr>
        <w:t>Following removal of the tumor, the mucosal incision was sutured with 3-0 absorbable suture. The gastric cannula provided guidance and support to prevent cardia stenosis caused by the sutures. The tumor was placed in the specimen bag, the stomach wall was lifted to the abdominal wall through the appropriately expanded cannula incision, and the specimen bag was then removed. The specimen bag could also be removed by intraoperative gastroscopy. The stomach wall incision was lifted through the cannula port outside the abdominal wall for suturing or was sutured directly under laparoscopy.</w:t>
      </w:r>
    </w:p>
    <w:p w14:paraId="677F6916"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p>
    <w:p w14:paraId="1DEF534D" w14:textId="77777777" w:rsidR="00352930"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Follow-up</w:t>
      </w:r>
    </w:p>
    <w:p w14:paraId="015B7071"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The majority of patients underwent close follow-up. However, 18 patients were lost to follow-up or had insufficient clinical records. Follow-up was conducted by telephone or outpatient visits, and follow-up data included adjunctive therapy, survival time, recurrence, and death.</w:t>
      </w:r>
    </w:p>
    <w:p w14:paraId="2BF54CC2" w14:textId="77777777" w:rsidR="00352930" w:rsidRPr="009C77A1" w:rsidRDefault="00352930" w:rsidP="00753B83">
      <w:pPr>
        <w:autoSpaceDE w:val="0"/>
        <w:autoSpaceDN w:val="0"/>
        <w:adjustRightInd w:val="0"/>
        <w:snapToGrid w:val="0"/>
        <w:spacing w:line="360" w:lineRule="auto"/>
        <w:rPr>
          <w:rFonts w:ascii="Book Antiqua" w:hAnsi="Book Antiqua" w:cs="Times New Roman"/>
          <w:i/>
          <w:kern w:val="0"/>
          <w:sz w:val="24"/>
          <w:szCs w:val="24"/>
        </w:rPr>
      </w:pPr>
    </w:p>
    <w:p w14:paraId="7C8E80AC" w14:textId="77777777" w:rsidR="00352930" w:rsidRPr="009C77A1" w:rsidRDefault="00352930"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Statistical analysis</w:t>
      </w:r>
    </w:p>
    <w:p w14:paraId="01EB35CB"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Continuous variables are presented as mean ± SD and were compared using Student’s </w:t>
      </w:r>
      <w:r w:rsidRPr="009C77A1">
        <w:rPr>
          <w:rFonts w:ascii="Book Antiqua" w:hAnsi="Book Antiqua" w:cs="Times New Roman"/>
          <w:i/>
          <w:kern w:val="0"/>
          <w:sz w:val="24"/>
          <w:szCs w:val="24"/>
        </w:rPr>
        <w:t>t</w:t>
      </w:r>
      <w:r w:rsidRPr="009C77A1">
        <w:rPr>
          <w:rFonts w:ascii="Book Antiqua" w:hAnsi="Book Antiqua" w:cs="Times New Roman"/>
          <w:kern w:val="0"/>
          <w:sz w:val="24"/>
          <w:szCs w:val="24"/>
        </w:rPr>
        <w:t xml:space="preserve">-test. Categorical variables are expressed as valid percentages and were compared using the Chi-squared test or Fisher’s exact test, as </w:t>
      </w:r>
      <w:r w:rsidRPr="009C77A1">
        <w:rPr>
          <w:rFonts w:ascii="Book Antiqua" w:hAnsi="Book Antiqua" w:cs="Times New Roman"/>
          <w:kern w:val="0"/>
          <w:sz w:val="24"/>
          <w:szCs w:val="24"/>
        </w:rPr>
        <w:lastRenderedPageBreak/>
        <w:t xml:space="preserve">appropriate. Recurrence and survival outcomes were calculated using the Kaplan-Meier method and were compared by the log-rank test. Univariate analysis of multiple </w:t>
      </w:r>
      <w:proofErr w:type="spellStart"/>
      <w:r w:rsidRPr="009C77A1">
        <w:rPr>
          <w:rFonts w:ascii="Book Antiqua" w:hAnsi="Book Antiqua" w:cs="Times New Roman"/>
          <w:kern w:val="0"/>
          <w:sz w:val="24"/>
          <w:szCs w:val="24"/>
        </w:rPr>
        <w:t>clinicopathological</w:t>
      </w:r>
      <w:proofErr w:type="spellEnd"/>
      <w:r w:rsidRPr="009C77A1">
        <w:rPr>
          <w:rFonts w:ascii="Book Antiqua" w:hAnsi="Book Antiqua" w:cs="Times New Roman"/>
          <w:kern w:val="0"/>
          <w:sz w:val="24"/>
          <w:szCs w:val="24"/>
        </w:rPr>
        <w:t xml:space="preserve"> variables was performed to determine the variables associated with poor outcomes. Factors deemed significant in univariate analyses were entered into multivariate analyses using logistic and Cox regression models. A </w:t>
      </w:r>
      <w:r w:rsidRPr="009C77A1">
        <w:rPr>
          <w:rFonts w:ascii="Book Antiqua" w:hAnsi="Book Antiqua" w:cs="Times New Roman"/>
          <w:i/>
          <w:caps/>
          <w:kern w:val="0"/>
          <w:sz w:val="24"/>
          <w:szCs w:val="24"/>
        </w:rPr>
        <w:t>p</w:t>
      </w:r>
      <w:r w:rsidRPr="009C77A1">
        <w:rPr>
          <w:rFonts w:ascii="Book Antiqua" w:hAnsi="Book Antiqua" w:cs="Times New Roman"/>
          <w:caps/>
          <w:kern w:val="0"/>
          <w:sz w:val="24"/>
          <w:szCs w:val="24"/>
        </w:rPr>
        <w:t xml:space="preserve"> </w:t>
      </w:r>
      <w:r w:rsidRPr="009C77A1">
        <w:rPr>
          <w:rFonts w:ascii="Book Antiqua" w:hAnsi="Book Antiqua" w:cs="Times New Roman"/>
          <w:kern w:val="0"/>
          <w:sz w:val="24"/>
          <w:szCs w:val="24"/>
        </w:rPr>
        <w:t>value &lt; 0.05 was considered significant, and all statistical analyses were performed using SPSS 20.0 software (SPSS Chicago,</w:t>
      </w:r>
      <w:r w:rsidRPr="009C77A1">
        <w:rPr>
          <w:rFonts w:ascii="Book Antiqua" w:hAnsi="Book Antiqua" w:cs="Times New Roman"/>
          <w:sz w:val="24"/>
          <w:szCs w:val="24"/>
        </w:rPr>
        <w:t xml:space="preserve"> </w:t>
      </w:r>
      <w:r w:rsidRPr="009C77A1">
        <w:rPr>
          <w:rFonts w:ascii="Book Antiqua" w:hAnsi="Book Antiqua" w:cs="Times New Roman"/>
          <w:kern w:val="0"/>
          <w:sz w:val="24"/>
          <w:szCs w:val="24"/>
        </w:rPr>
        <w:t>I</w:t>
      </w:r>
      <w:r w:rsidR="00C618CF" w:rsidRPr="009C77A1">
        <w:rPr>
          <w:rFonts w:ascii="Book Antiqua" w:hAnsi="Book Antiqua" w:cs="Times New Roman" w:hint="eastAsia"/>
          <w:kern w:val="0"/>
          <w:sz w:val="24"/>
          <w:szCs w:val="24"/>
        </w:rPr>
        <w:t>L</w:t>
      </w:r>
      <w:r w:rsidRPr="009C77A1">
        <w:rPr>
          <w:rFonts w:ascii="Book Antiqua" w:hAnsi="Book Antiqua" w:cs="Times New Roman"/>
          <w:kern w:val="0"/>
          <w:sz w:val="24"/>
          <w:szCs w:val="24"/>
        </w:rPr>
        <w:t xml:space="preserve">, </w:t>
      </w:r>
      <w:r w:rsidR="00C618CF" w:rsidRPr="009C77A1">
        <w:rPr>
          <w:rFonts w:ascii="Book Antiqua" w:hAnsi="Book Antiqua" w:cs="Times New Roman"/>
          <w:sz w:val="24"/>
          <w:szCs w:val="24"/>
        </w:rPr>
        <w:t>U</w:t>
      </w:r>
      <w:r w:rsidR="00C618CF" w:rsidRPr="009C77A1">
        <w:rPr>
          <w:rFonts w:ascii="Book Antiqua" w:hAnsi="Book Antiqua" w:cs="Times New Roman" w:hint="eastAsia"/>
          <w:sz w:val="24"/>
          <w:szCs w:val="24"/>
        </w:rPr>
        <w:t>nited States</w:t>
      </w:r>
      <w:r w:rsidRPr="009C77A1">
        <w:rPr>
          <w:rFonts w:ascii="Book Antiqua" w:hAnsi="Book Antiqua" w:cs="Times New Roman"/>
          <w:kern w:val="0"/>
          <w:sz w:val="24"/>
          <w:szCs w:val="24"/>
        </w:rPr>
        <w:t>).</w:t>
      </w:r>
    </w:p>
    <w:p w14:paraId="377B6CD0" w14:textId="77777777" w:rsidR="00352930" w:rsidRPr="009C77A1" w:rsidRDefault="00352930" w:rsidP="00753B83">
      <w:pPr>
        <w:autoSpaceDE w:val="0"/>
        <w:autoSpaceDN w:val="0"/>
        <w:adjustRightInd w:val="0"/>
        <w:snapToGrid w:val="0"/>
        <w:spacing w:line="360" w:lineRule="auto"/>
        <w:rPr>
          <w:rFonts w:ascii="Book Antiqua" w:hAnsi="Book Antiqua" w:cs="Times New Roman"/>
          <w:b/>
          <w:kern w:val="0"/>
          <w:sz w:val="24"/>
          <w:szCs w:val="24"/>
        </w:rPr>
      </w:pPr>
    </w:p>
    <w:p w14:paraId="150A26A8" w14:textId="77777777" w:rsidR="00352930" w:rsidRPr="009C77A1" w:rsidRDefault="00352930" w:rsidP="00753B83">
      <w:pPr>
        <w:autoSpaceDE w:val="0"/>
        <w:autoSpaceDN w:val="0"/>
        <w:adjustRightInd w:val="0"/>
        <w:snapToGrid w:val="0"/>
        <w:spacing w:line="360" w:lineRule="auto"/>
        <w:rPr>
          <w:rFonts w:ascii="Book Antiqua" w:hAnsi="Book Antiqua" w:cs="Times New Roman"/>
          <w:b/>
          <w:caps/>
          <w:kern w:val="0"/>
          <w:sz w:val="24"/>
          <w:szCs w:val="24"/>
        </w:rPr>
      </w:pPr>
      <w:r w:rsidRPr="009C77A1">
        <w:rPr>
          <w:rFonts w:ascii="Book Antiqua" w:hAnsi="Book Antiqua" w:cs="Times New Roman"/>
          <w:b/>
          <w:caps/>
          <w:kern w:val="0"/>
          <w:sz w:val="24"/>
          <w:szCs w:val="24"/>
        </w:rPr>
        <w:t>Results</w:t>
      </w:r>
    </w:p>
    <w:p w14:paraId="4179C343" w14:textId="77777777"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During the study period, a total of 207 patients underwent laparoscopic resection of gastric GISTs. Patient and tumor characteristics are presented in Table 1. The tumors were in favorable locations in 81/207 (39.1%) cases and in unfavorable locations in 126/207 (60.9%) cases. Overall mean tumor size was 3.28 ± 1.82 cm. According to the 2002 Fletcher’s criteria, 95/207 (55.7 %) cases were in the low or very low risk group, 51/207 (30.2%) were in the intermediate risk group and 24/207 (14.1%) cases were in the high risk group. Twenty-seven (27/207, 13.0%)</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 xml:space="preserve">cases underwent endoscopy during surgery. No conversions occurred and complete R0 resection was achieved in all 207 (100%) cases. There were </w:t>
      </w:r>
      <w:r w:rsidR="001277C9" w:rsidRPr="009C77A1">
        <w:rPr>
          <w:rFonts w:ascii="Book Antiqua" w:hAnsi="Book Antiqua" w:cs="Times New Roman"/>
          <w:kern w:val="0"/>
          <w:sz w:val="24"/>
          <w:szCs w:val="24"/>
        </w:rPr>
        <w:t>three</w:t>
      </w:r>
      <w:r w:rsidRPr="009C77A1">
        <w:rPr>
          <w:rFonts w:ascii="Book Antiqua" w:hAnsi="Book Antiqua" w:cs="Times New Roman"/>
          <w:kern w:val="0"/>
          <w:sz w:val="24"/>
          <w:szCs w:val="24"/>
        </w:rPr>
        <w:t xml:space="preserve"> incidences of iatrogenic tumor rupture and no major intraoperative complications. The overall postoperative complication rate was 0.51%. Nine cases had only mild complications, which resolved with observation and antibiotic treatment.</w:t>
      </w:r>
    </w:p>
    <w:p w14:paraId="7744BF12"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kern w:val="0"/>
          <w:sz w:val="24"/>
          <w:szCs w:val="24"/>
        </w:rPr>
        <w:t xml:space="preserve">When comparing gastric GISTs in favorable locations with those in unfavorable locations according to the NCCN guidelines, we noted that the application of endoscopy in the unfavorable group was more frequent (20.72% </w:t>
      </w:r>
      <w:r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5.63%, respectively, </w:t>
      </w:r>
      <w:r w:rsidRPr="009C77A1">
        <w:rPr>
          <w:rFonts w:ascii="Book Antiqua" w:hAnsi="Book Antiqua" w:cs="Times New Roman"/>
          <w:i/>
          <w:caps/>
          <w:kern w:val="0"/>
          <w:sz w:val="24"/>
          <w:szCs w:val="24"/>
        </w:rPr>
        <w:t>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xml:space="preserve">= 0.05). The feasibility and safety of laparoscopic surgery were comparable in both groups with no statistical difference (favorable location group vs unfavorable location group, respectively) in operative time (83.86 ± 44.41 </w:t>
      </w:r>
      <w:r w:rsidR="00C618CF" w:rsidRPr="009C77A1">
        <w:rPr>
          <w:rFonts w:ascii="Book Antiqua" w:hAnsi="Book Antiqua" w:cs="Times New Roman"/>
          <w:kern w:val="0"/>
          <w:sz w:val="24"/>
          <w:szCs w:val="24"/>
        </w:rPr>
        <w:t>min</w:t>
      </w:r>
      <w:r w:rsidR="00C618CF" w:rsidRPr="009C77A1">
        <w:rPr>
          <w:rFonts w:ascii="Book Antiqua" w:hAnsi="Book Antiqua" w:cs="Times New Roman"/>
          <w:i/>
          <w:kern w:val="0"/>
          <w:sz w:val="24"/>
          <w:szCs w:val="24"/>
        </w:rPr>
        <w:t xml:space="preserve"> vs</w:t>
      </w:r>
      <w:r w:rsidRPr="009C77A1">
        <w:rPr>
          <w:rFonts w:ascii="Book Antiqua" w:hAnsi="Book Antiqua" w:cs="Times New Roman"/>
          <w:kern w:val="0"/>
          <w:sz w:val="24"/>
          <w:szCs w:val="24"/>
        </w:rPr>
        <w:t xml:space="preserve"> 80.77 ± 36.46 min,</w:t>
      </w:r>
      <w:r w:rsidRPr="009C77A1">
        <w:rPr>
          <w:rFonts w:ascii="Book Antiqua" w:hAnsi="Book Antiqua" w:cs="Times New Roman"/>
          <w:i/>
          <w:caps/>
          <w:kern w:val="0"/>
          <w:sz w:val="24"/>
          <w:szCs w:val="24"/>
        </w:rPr>
        <w:t xml:space="preserve"> 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0.627),</w:t>
      </w:r>
      <w:r w:rsidRPr="009C77A1">
        <w:rPr>
          <w:rFonts w:ascii="Book Antiqua" w:hAnsi="Book Antiqua" w:cs="Times New Roman"/>
          <w:kern w:val="0"/>
          <w:sz w:val="24"/>
          <w:szCs w:val="24"/>
          <w:lang w:val="en-GB"/>
        </w:rPr>
        <w:t xml:space="preserve"> c</w:t>
      </w:r>
      <w:proofErr w:type="spellStart"/>
      <w:r w:rsidRPr="009C77A1">
        <w:rPr>
          <w:rFonts w:ascii="Book Antiqua" w:hAnsi="Book Antiqua" w:cs="Times New Roman"/>
          <w:kern w:val="0"/>
          <w:sz w:val="24"/>
          <w:szCs w:val="24"/>
        </w:rPr>
        <w:t>onversion</w:t>
      </w:r>
      <w:proofErr w:type="spellEnd"/>
      <w:r w:rsidRPr="009C77A1">
        <w:rPr>
          <w:rFonts w:ascii="Book Antiqua" w:hAnsi="Book Antiqua" w:cs="Times New Roman"/>
          <w:kern w:val="0"/>
          <w:sz w:val="24"/>
          <w:szCs w:val="24"/>
        </w:rPr>
        <w:t xml:space="preserve"> rate, estimated blood loss (27.74 ± 45.2 </w:t>
      </w:r>
      <w:r w:rsidR="00C618CF" w:rsidRPr="009C77A1">
        <w:rPr>
          <w:rFonts w:ascii="Book Antiqua" w:hAnsi="Book Antiqua" w:cs="Times New Roman"/>
          <w:kern w:val="0"/>
          <w:sz w:val="24"/>
          <w:szCs w:val="24"/>
        </w:rPr>
        <w:t>mL</w:t>
      </w:r>
      <w:r w:rsidR="00C618CF" w:rsidRPr="009C77A1">
        <w:rPr>
          <w:rFonts w:ascii="Book Antiqua" w:hAnsi="Book Antiqua" w:cs="Times New Roman"/>
          <w:i/>
          <w:kern w:val="0"/>
          <w:sz w:val="24"/>
          <w:szCs w:val="24"/>
        </w:rPr>
        <w:t xml:space="preserve"> vs</w:t>
      </w:r>
      <w:r w:rsidRPr="009C77A1">
        <w:rPr>
          <w:rFonts w:ascii="Book Antiqua" w:hAnsi="Book Antiqua" w:cs="Times New Roman"/>
          <w:kern w:val="0"/>
          <w:sz w:val="24"/>
          <w:szCs w:val="24"/>
        </w:rPr>
        <w:t xml:space="preserve"> 29.59 ± 41.18 mL, </w:t>
      </w:r>
      <w:r w:rsidRPr="009C77A1">
        <w:rPr>
          <w:rFonts w:ascii="Book Antiqua" w:hAnsi="Book Antiqua" w:cs="Times New Roman"/>
          <w:i/>
          <w:caps/>
          <w:kern w:val="0"/>
          <w:sz w:val="24"/>
          <w:szCs w:val="24"/>
        </w:rPr>
        <w:t>p</w:t>
      </w:r>
      <w:r w:rsidRPr="009C77A1">
        <w:rPr>
          <w:rFonts w:ascii="Book Antiqua" w:hAnsi="Book Antiqua" w:cs="Times New Roman"/>
          <w:kern w:val="0"/>
          <w:sz w:val="24"/>
          <w:szCs w:val="24"/>
        </w:rPr>
        <w:t xml:space="preserve"> = 0.780), </w:t>
      </w:r>
      <w:r w:rsidRPr="009C77A1">
        <w:rPr>
          <w:rFonts w:ascii="Book Antiqua" w:hAnsi="Book Antiqua" w:cs="Times New Roman"/>
          <w:kern w:val="0"/>
          <w:sz w:val="24"/>
          <w:szCs w:val="24"/>
        </w:rPr>
        <w:lastRenderedPageBreak/>
        <w:t xml:space="preserve">tumor rupture during surgery (0.90% </w:t>
      </w:r>
      <w:r w:rsidR="00C618CF"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2.82%, </w:t>
      </w:r>
      <w:r w:rsidRPr="009C77A1">
        <w:rPr>
          <w:rFonts w:ascii="Book Antiqua" w:hAnsi="Book Antiqua" w:cs="Times New Roman"/>
          <w:i/>
          <w:caps/>
          <w:kern w:val="0"/>
          <w:sz w:val="24"/>
          <w:szCs w:val="24"/>
        </w:rPr>
        <w:t>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0.322), or</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 xml:space="preserve">postoperative complications (3.74% </w:t>
      </w:r>
      <w:r w:rsidR="00C618CF" w:rsidRPr="009C77A1">
        <w:rPr>
          <w:rFonts w:ascii="Book Antiqua" w:hAnsi="Book Antiqua" w:cs="Times New Roman"/>
          <w:i/>
          <w:kern w:val="0"/>
          <w:sz w:val="24"/>
          <w:szCs w:val="24"/>
        </w:rPr>
        <w:t>vs</w:t>
      </w:r>
      <w:r w:rsidR="00C618CF"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7.04%, </w:t>
      </w:r>
      <w:r w:rsidRPr="009C77A1">
        <w:rPr>
          <w:rFonts w:ascii="Book Antiqua" w:hAnsi="Book Antiqua" w:cs="Times New Roman"/>
          <w:i/>
          <w:caps/>
          <w:kern w:val="0"/>
          <w:sz w:val="24"/>
          <w:szCs w:val="24"/>
        </w:rPr>
        <w:t>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0.325)</w:t>
      </w:r>
      <w:r w:rsidRPr="009C77A1">
        <w:rPr>
          <w:rFonts w:ascii="Book Antiqua" w:hAnsi="Book Antiqua" w:cs="Times New Roman"/>
          <w:kern w:val="0"/>
          <w:sz w:val="24"/>
          <w:szCs w:val="24"/>
          <w:lang w:val="en-GB"/>
        </w:rPr>
        <w:t xml:space="preserve"> </w:t>
      </w:r>
      <w:r w:rsidRPr="009C77A1">
        <w:rPr>
          <w:rFonts w:ascii="Book Antiqua" w:hAnsi="Book Antiqua" w:cs="Times New Roman"/>
          <w:kern w:val="0"/>
          <w:sz w:val="24"/>
          <w:szCs w:val="24"/>
        </w:rPr>
        <w:t>(Table 2).</w:t>
      </w:r>
    </w:p>
    <w:p w14:paraId="23631EA9" w14:textId="536F54B3" w:rsidR="00352930" w:rsidRPr="009C77A1" w:rsidRDefault="00352930" w:rsidP="00753B83">
      <w:pPr>
        <w:shd w:val="clear" w:color="auto" w:fill="FFFFFF"/>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kern w:val="0"/>
          <w:sz w:val="24"/>
          <w:szCs w:val="24"/>
        </w:rPr>
        <w:t>During the follow-up period (7</w:t>
      </w:r>
      <w:r w:rsidR="00C618CF"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 xml:space="preserve">107 </w:t>
      </w:r>
      <w:proofErr w:type="spellStart"/>
      <w:r w:rsidRPr="009C77A1">
        <w:rPr>
          <w:rFonts w:ascii="Book Antiqua" w:hAnsi="Book Antiqua" w:cs="Times New Roman"/>
          <w:kern w:val="0"/>
          <w:sz w:val="24"/>
          <w:szCs w:val="24"/>
        </w:rPr>
        <w:t>mo</w:t>
      </w:r>
      <w:proofErr w:type="spellEnd"/>
      <w:r w:rsidRPr="009C77A1">
        <w:rPr>
          <w:rFonts w:ascii="Book Antiqua" w:hAnsi="Book Antiqua" w:cs="Times New Roman"/>
          <w:kern w:val="0"/>
          <w:sz w:val="24"/>
          <w:szCs w:val="24"/>
        </w:rPr>
        <w:t xml:space="preserve">), </w:t>
      </w:r>
      <w:r w:rsidR="00677305" w:rsidRPr="009C77A1">
        <w:rPr>
          <w:rFonts w:ascii="Book Antiqua" w:hAnsi="Book Antiqua" w:cs="Times New Roman"/>
          <w:kern w:val="0"/>
          <w:sz w:val="24"/>
          <w:szCs w:val="24"/>
        </w:rPr>
        <w:t xml:space="preserve">GISTs recurred in three patients </w:t>
      </w:r>
      <w:r w:rsidR="00BC1939" w:rsidRPr="009C77A1">
        <w:rPr>
          <w:rFonts w:ascii="Book Antiqua" w:hAnsi="Book Antiqua" w:cs="Times New Roman"/>
          <w:kern w:val="0"/>
          <w:sz w:val="24"/>
          <w:szCs w:val="24"/>
        </w:rPr>
        <w:t xml:space="preserve">in unfavorable location group </w:t>
      </w:r>
      <w:r w:rsidR="00677305" w:rsidRPr="009C77A1">
        <w:rPr>
          <w:rFonts w:ascii="Book Antiqua" w:hAnsi="Book Antiqua" w:cs="Times New Roman"/>
          <w:kern w:val="0"/>
          <w:sz w:val="24"/>
          <w:szCs w:val="24"/>
        </w:rPr>
        <w:t>but there were no recurrences in the favorable location group. T</w:t>
      </w:r>
      <w:r w:rsidR="00BC1939" w:rsidRPr="009C77A1">
        <w:rPr>
          <w:rFonts w:ascii="Book Antiqua" w:hAnsi="Book Antiqua" w:cs="Times New Roman"/>
          <w:kern w:val="0"/>
          <w:sz w:val="24"/>
          <w:szCs w:val="24"/>
        </w:rPr>
        <w:t>he total recurrence rate was 1.89%.</w:t>
      </w:r>
      <w:r w:rsidR="00E41755" w:rsidRPr="009C77A1">
        <w:rPr>
          <w:rFonts w:ascii="Book Antiqua" w:hAnsi="Book Antiqua" w:cs="Times New Roman" w:hint="eastAsia"/>
          <w:kern w:val="0"/>
          <w:sz w:val="24"/>
          <w:szCs w:val="24"/>
        </w:rPr>
        <w:t xml:space="preserve"> </w:t>
      </w:r>
      <w:r w:rsidR="00595295" w:rsidRPr="009C77A1">
        <w:rPr>
          <w:rFonts w:ascii="Book Antiqua" w:hAnsi="Book Antiqua" w:cs="Times New Roman"/>
          <w:caps/>
          <w:kern w:val="0"/>
          <w:sz w:val="24"/>
          <w:szCs w:val="24"/>
        </w:rPr>
        <w:t>t</w:t>
      </w:r>
      <w:r w:rsidR="00595295" w:rsidRPr="009C77A1">
        <w:rPr>
          <w:rFonts w:ascii="Book Antiqua" w:hAnsi="Book Antiqua" w:cs="Times New Roman"/>
          <w:kern w:val="0"/>
          <w:sz w:val="24"/>
          <w:szCs w:val="24"/>
        </w:rPr>
        <w:t>wo patients with recurrences had</w:t>
      </w:r>
      <w:r w:rsidR="00BC1939" w:rsidRPr="009C77A1">
        <w:rPr>
          <w:rFonts w:ascii="Book Antiqua" w:hAnsi="Book Antiqua" w:cs="Times New Roman"/>
          <w:kern w:val="0"/>
          <w:sz w:val="24"/>
          <w:szCs w:val="24"/>
        </w:rPr>
        <w:t xml:space="preserve"> the history of tumor ruptured during </w:t>
      </w:r>
      <w:r w:rsidR="00595295" w:rsidRPr="009C77A1">
        <w:rPr>
          <w:rFonts w:ascii="Book Antiqua" w:hAnsi="Book Antiqua" w:cs="Times New Roman"/>
          <w:kern w:val="0"/>
          <w:sz w:val="24"/>
          <w:szCs w:val="24"/>
        </w:rPr>
        <w:t xml:space="preserve">the laparoscopic </w:t>
      </w:r>
      <w:r w:rsidR="00BC1939" w:rsidRPr="009C77A1">
        <w:rPr>
          <w:rFonts w:ascii="Book Antiqua" w:hAnsi="Book Antiqua" w:cs="Times New Roman"/>
          <w:kern w:val="0"/>
          <w:sz w:val="24"/>
          <w:szCs w:val="24"/>
        </w:rPr>
        <w:t>surgery.</w:t>
      </w:r>
      <w:r w:rsidR="00595295" w:rsidRPr="009C77A1">
        <w:rPr>
          <w:rFonts w:ascii="Book Antiqua" w:hAnsi="Book Antiqua" w:cs="Times New Roman"/>
          <w:kern w:val="0"/>
          <w:sz w:val="24"/>
          <w:szCs w:val="24"/>
        </w:rPr>
        <w:t xml:space="preserve"> </w:t>
      </w:r>
      <w:r w:rsidR="007F2F39" w:rsidRPr="009C77A1">
        <w:rPr>
          <w:rFonts w:ascii="Book Antiqua" w:hAnsi="Book Antiqua" w:cs="Times New Roman"/>
          <w:kern w:val="0"/>
          <w:sz w:val="24"/>
          <w:szCs w:val="24"/>
        </w:rPr>
        <w:t xml:space="preserve">No laparoscopic technique was performed in patients with recurrent disease. An exploratory laparotomy was performed in one patient with local recurrence after 22 </w:t>
      </w:r>
      <w:proofErr w:type="spellStart"/>
      <w:r w:rsidR="007F2F39" w:rsidRPr="009C77A1">
        <w:rPr>
          <w:rFonts w:ascii="Book Antiqua" w:hAnsi="Book Antiqua" w:cs="Times New Roman"/>
          <w:kern w:val="0"/>
          <w:sz w:val="24"/>
          <w:szCs w:val="24"/>
        </w:rPr>
        <w:t>mo</w:t>
      </w:r>
      <w:proofErr w:type="spellEnd"/>
      <w:r w:rsidR="007F2F39" w:rsidRPr="009C77A1">
        <w:rPr>
          <w:rFonts w:ascii="Book Antiqua" w:hAnsi="Book Antiqua" w:cs="Times New Roman"/>
          <w:kern w:val="0"/>
          <w:sz w:val="24"/>
          <w:szCs w:val="24"/>
        </w:rPr>
        <w:t xml:space="preserve"> of the first operation.</w:t>
      </w:r>
      <w:r w:rsidR="00C618CF" w:rsidRPr="009C77A1">
        <w:rPr>
          <w:rFonts w:ascii="Book Antiqua" w:hAnsi="Book Antiqua" w:cs="Times New Roman" w:hint="eastAsia"/>
          <w:kern w:val="0"/>
          <w:sz w:val="24"/>
          <w:szCs w:val="24"/>
        </w:rPr>
        <w:t xml:space="preserve"> </w:t>
      </w:r>
      <w:r w:rsidR="00BC1939" w:rsidRPr="009C77A1">
        <w:rPr>
          <w:rFonts w:ascii="Book Antiqua" w:hAnsi="Book Antiqua" w:cs="Times New Roman"/>
          <w:kern w:val="0"/>
          <w:sz w:val="24"/>
          <w:szCs w:val="24"/>
        </w:rPr>
        <w:t>Although t</w:t>
      </w:r>
      <w:r w:rsidRPr="009C77A1">
        <w:rPr>
          <w:rFonts w:ascii="Book Antiqua" w:hAnsi="Book Antiqua" w:cs="Times New Roman"/>
          <w:kern w:val="0"/>
          <w:sz w:val="24"/>
          <w:szCs w:val="24"/>
        </w:rPr>
        <w:t xml:space="preserve">he </w:t>
      </w:r>
      <w:r w:rsidR="00BC1939" w:rsidRPr="009C77A1">
        <w:rPr>
          <w:rFonts w:ascii="Book Antiqua" w:hAnsi="Book Antiqua" w:cs="Times New Roman"/>
          <w:kern w:val="0"/>
          <w:sz w:val="24"/>
          <w:szCs w:val="24"/>
        </w:rPr>
        <w:t xml:space="preserve">recurrence </w:t>
      </w:r>
      <w:r w:rsidRPr="009C77A1">
        <w:rPr>
          <w:rFonts w:ascii="Book Antiqua" w:hAnsi="Book Antiqua" w:cs="Times New Roman"/>
          <w:kern w:val="0"/>
          <w:sz w:val="24"/>
          <w:szCs w:val="24"/>
        </w:rPr>
        <w:t>rate was higher in the unfavorable location group compared with the favorable location group, there were no significant differences between the two groups (3.03% </w:t>
      </w:r>
      <w:r w:rsidRPr="001A6E39">
        <w:rPr>
          <w:rFonts w:ascii="Book Antiqua" w:hAnsi="Book Antiqua" w:cs="Times New Roman"/>
          <w:i/>
          <w:kern w:val="0"/>
          <w:sz w:val="24"/>
          <w:szCs w:val="24"/>
        </w:rPr>
        <w:t>vs</w:t>
      </w:r>
      <w:r w:rsidRPr="009C77A1">
        <w:rPr>
          <w:rFonts w:ascii="Book Antiqua" w:hAnsi="Book Antiqua" w:cs="Times New Roman"/>
          <w:kern w:val="0"/>
          <w:sz w:val="24"/>
          <w:szCs w:val="24"/>
        </w:rPr>
        <w:t xml:space="preserve"> 0%, </w:t>
      </w:r>
      <w:r w:rsidRPr="001A6E39">
        <w:rPr>
          <w:rFonts w:ascii="Book Antiqua" w:hAnsi="Book Antiqua" w:cs="Times New Roman"/>
          <w:i/>
          <w:caps/>
          <w:kern w:val="0"/>
          <w:sz w:val="24"/>
          <w:szCs w:val="24"/>
        </w:rPr>
        <w:t>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0.447) (</w:t>
      </w:r>
      <w:r w:rsidR="00861F21" w:rsidRPr="009C77A1">
        <w:rPr>
          <w:rFonts w:ascii="Book Antiqua" w:hAnsi="Book Antiqua" w:cs="Times New Roman"/>
          <w:kern w:val="0"/>
          <w:sz w:val="24"/>
          <w:szCs w:val="24"/>
        </w:rPr>
        <w:t>Fig</w:t>
      </w:r>
      <w:r w:rsidR="00E41755" w:rsidRPr="009C77A1">
        <w:rPr>
          <w:rFonts w:ascii="Book Antiqua" w:hAnsi="Book Antiqua" w:cs="Times New Roman" w:hint="eastAsia"/>
          <w:kern w:val="0"/>
          <w:sz w:val="24"/>
          <w:szCs w:val="24"/>
        </w:rPr>
        <w:t>ure</w:t>
      </w:r>
      <w:r w:rsidRPr="009C77A1">
        <w:rPr>
          <w:rFonts w:ascii="Book Antiqua" w:hAnsi="Book Antiqua" w:cs="Times New Roman"/>
          <w:kern w:val="0"/>
          <w:sz w:val="24"/>
          <w:szCs w:val="24"/>
        </w:rPr>
        <w:t xml:space="preserve"> </w:t>
      </w:r>
      <w:r w:rsidR="00E46109" w:rsidRPr="009C77A1">
        <w:rPr>
          <w:rFonts w:ascii="Book Antiqua" w:hAnsi="Book Antiqua" w:cs="Times New Roman"/>
          <w:kern w:val="0"/>
          <w:sz w:val="24"/>
          <w:szCs w:val="24"/>
        </w:rPr>
        <w:t>4</w:t>
      </w:r>
      <w:r w:rsidR="00613F65">
        <w:rPr>
          <w:rFonts w:ascii="Book Antiqua" w:hAnsi="Book Antiqua" w:cs="Times New Roman" w:hint="eastAsia"/>
          <w:kern w:val="0"/>
          <w:sz w:val="24"/>
          <w:szCs w:val="24"/>
        </w:rPr>
        <w:t>A</w:t>
      </w:r>
      <w:r w:rsidRPr="009C77A1">
        <w:rPr>
          <w:rFonts w:ascii="Book Antiqua" w:hAnsi="Book Antiqua" w:cs="Times New Roman"/>
          <w:kern w:val="0"/>
          <w:sz w:val="24"/>
          <w:szCs w:val="24"/>
        </w:rPr>
        <w:t>).</w:t>
      </w:r>
      <w:r w:rsidR="00E41755" w:rsidRPr="009C77A1">
        <w:rPr>
          <w:rFonts w:ascii="Book Antiqua" w:hAnsi="Book Antiqua" w:cs="Times New Roman" w:hint="eastAsia"/>
          <w:kern w:val="0"/>
          <w:sz w:val="24"/>
          <w:szCs w:val="24"/>
        </w:rPr>
        <w:t xml:space="preserve"> </w:t>
      </w:r>
      <w:r w:rsidR="007F2F39" w:rsidRPr="009C77A1">
        <w:rPr>
          <w:rFonts w:ascii="Book Antiqua" w:hAnsi="Book Antiqua"/>
          <w:sz w:val="24"/>
          <w:szCs w:val="24"/>
        </w:rPr>
        <w:t>O</w:t>
      </w:r>
      <w:r w:rsidR="00B279EE" w:rsidRPr="009C77A1">
        <w:rPr>
          <w:rFonts w:ascii="Book Antiqua" w:hAnsi="Book Antiqua"/>
          <w:sz w:val="24"/>
          <w:szCs w:val="24"/>
        </w:rPr>
        <w:t>ne</w:t>
      </w:r>
      <w:r w:rsidR="00232BE7" w:rsidRPr="009C77A1">
        <w:rPr>
          <w:rFonts w:ascii="Book Antiqua" w:hAnsi="Book Antiqua"/>
          <w:sz w:val="24"/>
          <w:szCs w:val="24"/>
        </w:rPr>
        <w:t xml:space="preserve"> patient </w:t>
      </w:r>
      <w:r w:rsidR="00B279EE" w:rsidRPr="009C77A1">
        <w:rPr>
          <w:rFonts w:ascii="Book Antiqua" w:hAnsi="Book Antiqua"/>
          <w:sz w:val="24"/>
          <w:szCs w:val="24"/>
        </w:rPr>
        <w:t xml:space="preserve">was </w:t>
      </w:r>
      <w:r w:rsidR="007F2F39" w:rsidRPr="009C77A1">
        <w:rPr>
          <w:rFonts w:ascii="Book Antiqua" w:hAnsi="Book Antiqua"/>
          <w:sz w:val="24"/>
          <w:szCs w:val="24"/>
        </w:rPr>
        <w:t xml:space="preserve">suffered from recurrence 12 months and was </w:t>
      </w:r>
      <w:r w:rsidR="00B279EE" w:rsidRPr="009C77A1">
        <w:rPr>
          <w:rFonts w:ascii="Book Antiqua" w:hAnsi="Book Antiqua"/>
          <w:sz w:val="24"/>
          <w:szCs w:val="24"/>
        </w:rPr>
        <w:t xml:space="preserve">died </w:t>
      </w:r>
      <w:r w:rsidR="00C45778" w:rsidRPr="009C77A1">
        <w:rPr>
          <w:rFonts w:ascii="Book Antiqua" w:hAnsi="Book Antiqua"/>
          <w:sz w:val="24"/>
          <w:szCs w:val="24"/>
        </w:rPr>
        <w:t xml:space="preserve">after surgery 28 </w:t>
      </w:r>
      <w:proofErr w:type="spellStart"/>
      <w:r w:rsidR="002F185E">
        <w:rPr>
          <w:rFonts w:ascii="Book Antiqua" w:hAnsi="Book Antiqua" w:hint="eastAsia"/>
          <w:sz w:val="24"/>
          <w:szCs w:val="24"/>
        </w:rPr>
        <w:t>mo</w:t>
      </w:r>
      <w:proofErr w:type="spellEnd"/>
      <w:r w:rsidR="007F2F39" w:rsidRPr="009C77A1">
        <w:rPr>
          <w:rFonts w:ascii="Book Antiqua" w:hAnsi="Book Antiqua"/>
          <w:sz w:val="24"/>
          <w:szCs w:val="24"/>
        </w:rPr>
        <w:t xml:space="preserve"> in favorable location group</w:t>
      </w:r>
      <w:r w:rsidR="00C45778" w:rsidRPr="009C77A1">
        <w:rPr>
          <w:rFonts w:ascii="Book Antiqua" w:hAnsi="Book Antiqua"/>
          <w:sz w:val="24"/>
          <w:szCs w:val="24"/>
        </w:rPr>
        <w:t xml:space="preserve">. </w:t>
      </w:r>
      <w:r w:rsidR="007F2F39" w:rsidRPr="009C77A1">
        <w:rPr>
          <w:rFonts w:ascii="Book Antiqua" w:hAnsi="Book Antiqua"/>
          <w:sz w:val="24"/>
          <w:szCs w:val="24"/>
        </w:rPr>
        <w:t>One</w:t>
      </w:r>
      <w:r w:rsidR="00C45778" w:rsidRPr="009C77A1">
        <w:rPr>
          <w:rFonts w:ascii="Book Antiqua" w:hAnsi="Book Antiqua"/>
          <w:sz w:val="24"/>
          <w:szCs w:val="24"/>
        </w:rPr>
        <w:t xml:space="preserve"> patient </w:t>
      </w:r>
      <w:r w:rsidR="007F2F39" w:rsidRPr="009C77A1">
        <w:rPr>
          <w:rFonts w:ascii="Book Antiqua" w:hAnsi="Book Antiqua"/>
          <w:sz w:val="24"/>
          <w:szCs w:val="24"/>
        </w:rPr>
        <w:t xml:space="preserve">presented with tumor ruptured during surgery and </w:t>
      </w:r>
      <w:r w:rsidR="00C45778" w:rsidRPr="009C77A1">
        <w:rPr>
          <w:rFonts w:ascii="Book Antiqua" w:hAnsi="Book Antiqua"/>
          <w:sz w:val="24"/>
          <w:szCs w:val="24"/>
        </w:rPr>
        <w:t>was died after surgery 70 months in favorable location group</w:t>
      </w:r>
      <w:r w:rsidR="001277C9" w:rsidRPr="009C77A1">
        <w:rPr>
          <w:rFonts w:ascii="Book Antiqua" w:hAnsi="Book Antiqua"/>
          <w:sz w:val="24"/>
          <w:szCs w:val="24"/>
        </w:rPr>
        <w:t xml:space="preserve">. </w:t>
      </w:r>
      <w:r w:rsidRPr="009C77A1">
        <w:rPr>
          <w:rFonts w:ascii="Book Antiqua" w:hAnsi="Book Antiqua" w:cs="Times New Roman"/>
          <w:kern w:val="0"/>
          <w:sz w:val="24"/>
          <w:szCs w:val="24"/>
        </w:rPr>
        <w:t xml:space="preserve">The overall 5-year survival rate was 98.76%, and overall survival rates were similar (98.99% </w:t>
      </w:r>
      <w:r w:rsidR="00E41755" w:rsidRPr="009C77A1">
        <w:rPr>
          <w:rFonts w:ascii="Book Antiqua" w:hAnsi="Book Antiqua" w:cs="Times New Roman"/>
          <w:i/>
          <w:kern w:val="0"/>
          <w:sz w:val="24"/>
          <w:szCs w:val="24"/>
        </w:rPr>
        <w:t>vs</w:t>
      </w:r>
      <w:r w:rsidRPr="009C77A1">
        <w:rPr>
          <w:rFonts w:ascii="Book Antiqua" w:hAnsi="Book Antiqua" w:cs="Times New Roman"/>
          <w:kern w:val="0"/>
          <w:sz w:val="24"/>
          <w:szCs w:val="24"/>
        </w:rPr>
        <w:t xml:space="preserve"> 98.39%, </w:t>
      </w:r>
      <w:r w:rsidRPr="009C77A1">
        <w:rPr>
          <w:rFonts w:ascii="Book Antiqua" w:hAnsi="Book Antiqua" w:cs="Times New Roman"/>
          <w:i/>
          <w:caps/>
          <w:kern w:val="0"/>
          <w:sz w:val="24"/>
          <w:szCs w:val="24"/>
        </w:rPr>
        <w:t>p</w:t>
      </w:r>
      <w:r w:rsidRPr="009C77A1">
        <w:rPr>
          <w:rFonts w:ascii="Book Antiqua" w:hAnsi="Book Antiqua" w:cs="Times New Roman"/>
          <w:i/>
          <w:kern w:val="0"/>
          <w:sz w:val="24"/>
          <w:szCs w:val="24"/>
        </w:rPr>
        <w:t xml:space="preserve"> </w:t>
      </w:r>
      <w:r w:rsidRPr="009C77A1">
        <w:rPr>
          <w:rFonts w:ascii="Book Antiqua" w:hAnsi="Book Antiqua" w:cs="Times New Roman"/>
          <w:kern w:val="0"/>
          <w:sz w:val="24"/>
          <w:szCs w:val="24"/>
        </w:rPr>
        <w:t>= 0.623) (Fig</w:t>
      </w:r>
      <w:r w:rsidR="00E41755" w:rsidRPr="009C77A1">
        <w:rPr>
          <w:rFonts w:ascii="Book Antiqua" w:hAnsi="Book Antiqua" w:cs="Times New Roman" w:hint="eastAsia"/>
          <w:kern w:val="0"/>
          <w:sz w:val="24"/>
          <w:szCs w:val="24"/>
        </w:rPr>
        <w:t xml:space="preserve">ure </w:t>
      </w:r>
      <w:r w:rsidR="00613F65">
        <w:rPr>
          <w:rFonts w:ascii="Book Antiqua" w:hAnsi="Book Antiqua" w:cs="Times New Roman" w:hint="eastAsia"/>
          <w:kern w:val="0"/>
          <w:sz w:val="24"/>
          <w:szCs w:val="24"/>
        </w:rPr>
        <w:t>4B</w:t>
      </w:r>
      <w:r w:rsidRPr="009C77A1">
        <w:rPr>
          <w:rFonts w:ascii="Book Antiqua" w:hAnsi="Book Antiqua" w:cs="Times New Roman"/>
          <w:kern w:val="0"/>
          <w:sz w:val="24"/>
          <w:szCs w:val="24"/>
        </w:rPr>
        <w:t xml:space="preserve">) when comparing the unfavorable location group </w:t>
      </w:r>
      <w:r w:rsidRPr="001A6E39">
        <w:rPr>
          <w:rFonts w:ascii="Book Antiqua" w:hAnsi="Book Antiqua" w:cs="Times New Roman"/>
          <w:i/>
          <w:kern w:val="0"/>
          <w:sz w:val="24"/>
          <w:szCs w:val="24"/>
        </w:rPr>
        <w:t>vs</w:t>
      </w:r>
      <w:r w:rsidRPr="009C77A1">
        <w:rPr>
          <w:rFonts w:ascii="Book Antiqua" w:hAnsi="Book Antiqua" w:cs="Times New Roman"/>
          <w:kern w:val="0"/>
          <w:sz w:val="24"/>
          <w:szCs w:val="24"/>
        </w:rPr>
        <w:t xml:space="preserve"> favorable location group, respectively.</w:t>
      </w:r>
    </w:p>
    <w:p w14:paraId="2C9BFC75" w14:textId="77777777" w:rsidR="00352930" w:rsidRPr="009C77A1" w:rsidRDefault="00352930" w:rsidP="00753B83">
      <w:pPr>
        <w:snapToGrid w:val="0"/>
        <w:spacing w:line="360" w:lineRule="auto"/>
        <w:rPr>
          <w:rStyle w:val="fontstyle01"/>
          <w:rFonts w:ascii="Book Antiqua" w:hAnsi="Book Antiqua" w:cs="Times New Roman"/>
          <w:color w:val="auto"/>
          <w:sz w:val="24"/>
          <w:szCs w:val="24"/>
        </w:rPr>
      </w:pPr>
    </w:p>
    <w:p w14:paraId="7730DDC8" w14:textId="77777777" w:rsidR="00352930" w:rsidRPr="009C77A1" w:rsidRDefault="00352930" w:rsidP="00753B83">
      <w:pPr>
        <w:autoSpaceDE w:val="0"/>
        <w:autoSpaceDN w:val="0"/>
        <w:adjustRightInd w:val="0"/>
        <w:snapToGrid w:val="0"/>
        <w:spacing w:line="360" w:lineRule="auto"/>
        <w:rPr>
          <w:rFonts w:ascii="Book Antiqua" w:hAnsi="Book Antiqua" w:cs="Times New Roman"/>
          <w:b/>
          <w:caps/>
          <w:kern w:val="0"/>
          <w:sz w:val="24"/>
          <w:szCs w:val="24"/>
        </w:rPr>
      </w:pPr>
      <w:r w:rsidRPr="009C77A1">
        <w:rPr>
          <w:rFonts w:ascii="Book Antiqua" w:hAnsi="Book Antiqua" w:cs="Times New Roman"/>
          <w:b/>
          <w:caps/>
          <w:kern w:val="0"/>
          <w:sz w:val="24"/>
          <w:szCs w:val="24"/>
        </w:rPr>
        <w:t>Discussion</w:t>
      </w:r>
    </w:p>
    <w:p w14:paraId="28B93439" w14:textId="096AA8A8" w:rsidR="00352930" w:rsidRPr="009C77A1" w:rsidRDefault="00352930"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Many guidelines recommend laparoscopic surgery for GISTs dependent on tumor location. Laparoscopic surgery has been performed </w:t>
      </w:r>
      <w:r w:rsidRPr="009C77A1">
        <w:rPr>
          <w:rFonts w:ascii="Book Antiqua" w:hAnsi="Book Antiqua" w:cs="Times New Roman"/>
          <w:sz w:val="24"/>
          <w:szCs w:val="24"/>
        </w:rPr>
        <w:t xml:space="preserve">for tumors in </w:t>
      </w:r>
      <w:r w:rsidRPr="009C77A1">
        <w:rPr>
          <w:rFonts w:ascii="Book Antiqua" w:hAnsi="Book Antiqua" w:cs="Times New Roman"/>
          <w:kern w:val="0"/>
          <w:sz w:val="24"/>
          <w:szCs w:val="24"/>
        </w:rPr>
        <w:t>unfavorable</w:t>
      </w:r>
      <w:r w:rsidRPr="009C77A1" w:rsidDel="00F628A3">
        <w:rPr>
          <w:rFonts w:ascii="Book Antiqua" w:hAnsi="Book Antiqua" w:cs="Times New Roman"/>
          <w:sz w:val="24"/>
          <w:szCs w:val="24"/>
        </w:rPr>
        <w:t xml:space="preserve"> </w:t>
      </w:r>
      <w:r w:rsidRPr="009C77A1">
        <w:rPr>
          <w:rFonts w:ascii="Book Antiqua" w:hAnsi="Book Antiqua" w:cs="Times New Roman"/>
          <w:sz w:val="24"/>
          <w:szCs w:val="24"/>
        </w:rPr>
        <w:t>locations, especially the cardia and antrum, and</w:t>
      </w:r>
      <w:r w:rsidRPr="009C77A1">
        <w:rPr>
          <w:rFonts w:ascii="Book Antiqua" w:hAnsi="Book Antiqua" w:cs="Times New Roman"/>
          <w:kern w:val="0"/>
          <w:sz w:val="24"/>
          <w:szCs w:val="24"/>
        </w:rPr>
        <w:t xml:space="preserve"> </w:t>
      </w:r>
      <w:r w:rsidRPr="009C77A1">
        <w:rPr>
          <w:rFonts w:ascii="Book Antiqua" w:hAnsi="Book Antiqua" w:cs="Times New Roman"/>
          <w:sz w:val="24"/>
          <w:szCs w:val="24"/>
        </w:rPr>
        <w:t xml:space="preserve">has been reported to be safe and effective </w:t>
      </w:r>
      <w:r w:rsidRPr="009C77A1">
        <w:rPr>
          <w:rFonts w:ascii="Book Antiqua" w:hAnsi="Book Antiqua" w:cs="Times New Roman"/>
          <w:kern w:val="0"/>
          <w:sz w:val="24"/>
          <w:szCs w:val="24"/>
        </w:rPr>
        <w:t xml:space="preserve">for </w:t>
      </w:r>
      <w:proofErr w:type="gramStart"/>
      <w:r w:rsidRPr="009C77A1">
        <w:rPr>
          <w:rFonts w:ascii="Book Antiqua" w:hAnsi="Book Antiqua" w:cs="Times New Roman"/>
          <w:kern w:val="0"/>
          <w:sz w:val="24"/>
          <w:szCs w:val="24"/>
        </w:rPr>
        <w:t>GISTs</w:t>
      </w:r>
      <w:r w:rsidR="00D5766C">
        <w:rPr>
          <w:rFonts w:ascii="Book Antiqua" w:hAnsi="Book Antiqua" w:cs="Times New Roman"/>
          <w:kern w:val="0"/>
          <w:sz w:val="24"/>
          <w:szCs w:val="24"/>
          <w:vertAlign w:val="superscript"/>
        </w:rPr>
        <w:t>[</w:t>
      </w:r>
      <w:proofErr w:type="gramEnd"/>
      <w:r w:rsidR="00D5766C">
        <w:rPr>
          <w:rFonts w:ascii="Book Antiqua" w:hAnsi="Book Antiqua" w:cs="Times New Roman"/>
          <w:kern w:val="0"/>
          <w:sz w:val="24"/>
          <w:szCs w:val="24"/>
          <w:vertAlign w:val="superscript"/>
        </w:rPr>
        <w:t>8</w:t>
      </w:r>
      <w:r w:rsidRPr="009C77A1">
        <w:rPr>
          <w:rFonts w:ascii="Book Antiqua" w:hAnsi="Book Antiqua" w:cs="Times New Roman"/>
          <w:kern w:val="0"/>
          <w:sz w:val="24"/>
          <w:szCs w:val="24"/>
          <w:vertAlign w:val="superscript"/>
        </w:rPr>
        <w:t>-13]</w:t>
      </w:r>
      <w:r w:rsidRPr="009C77A1">
        <w:rPr>
          <w:rFonts w:ascii="Book Antiqua" w:hAnsi="Book Antiqua" w:cs="Times New Roman"/>
          <w:sz w:val="24"/>
          <w:szCs w:val="24"/>
        </w:rPr>
        <w:t xml:space="preserve">; however, to our knowledge, no study has compared the safety and efficacy of laparoscopic </w:t>
      </w:r>
      <w:r w:rsidRPr="009C77A1">
        <w:rPr>
          <w:rFonts w:ascii="Book Antiqua" w:hAnsi="Book Antiqua" w:cs="Times New Roman"/>
          <w:kern w:val="0"/>
          <w:sz w:val="24"/>
          <w:szCs w:val="24"/>
        </w:rPr>
        <w:t xml:space="preserve">surgery </w:t>
      </w:r>
      <w:r w:rsidRPr="009C77A1">
        <w:rPr>
          <w:rFonts w:ascii="Book Antiqua" w:hAnsi="Book Antiqua" w:cs="Times New Roman"/>
          <w:sz w:val="24"/>
          <w:szCs w:val="24"/>
        </w:rPr>
        <w:t xml:space="preserve">in </w:t>
      </w:r>
      <w:r w:rsidRPr="009C77A1">
        <w:rPr>
          <w:rFonts w:ascii="Book Antiqua" w:hAnsi="Book Antiqua" w:cs="Times New Roman"/>
          <w:kern w:val="0"/>
          <w:sz w:val="24"/>
          <w:szCs w:val="24"/>
        </w:rPr>
        <w:t>GISTs in</w:t>
      </w:r>
      <w:r w:rsidRPr="009C77A1">
        <w:rPr>
          <w:rFonts w:ascii="Book Antiqua" w:hAnsi="Book Antiqua" w:cs="Times New Roman"/>
          <w:sz w:val="24"/>
          <w:szCs w:val="24"/>
        </w:rPr>
        <w:t xml:space="preserve"> </w:t>
      </w:r>
      <w:r w:rsidRPr="009C77A1">
        <w:rPr>
          <w:rFonts w:ascii="Book Antiqua" w:hAnsi="Book Antiqua" w:cs="Times New Roman"/>
          <w:kern w:val="0"/>
          <w:sz w:val="24"/>
          <w:szCs w:val="24"/>
        </w:rPr>
        <w:t xml:space="preserve">unfavorable locations </w:t>
      </w:r>
      <w:r w:rsidRPr="009C77A1">
        <w:rPr>
          <w:rFonts w:ascii="Book Antiqua" w:hAnsi="Book Antiqua" w:cs="Times New Roman"/>
          <w:i/>
          <w:sz w:val="24"/>
          <w:szCs w:val="24"/>
        </w:rPr>
        <w:t>vs</w:t>
      </w:r>
      <w:r w:rsidRPr="009C77A1">
        <w:rPr>
          <w:rFonts w:ascii="Book Antiqua" w:hAnsi="Book Antiqua" w:cs="Times New Roman"/>
          <w:sz w:val="24"/>
          <w:szCs w:val="24"/>
        </w:rPr>
        <w:t xml:space="preserve"> </w:t>
      </w:r>
      <w:r w:rsidRPr="009C77A1">
        <w:rPr>
          <w:rFonts w:ascii="Book Antiqua" w:hAnsi="Book Antiqua" w:cs="Times New Roman"/>
          <w:kern w:val="0"/>
          <w:sz w:val="24"/>
          <w:szCs w:val="24"/>
        </w:rPr>
        <w:t>favorable locations</w:t>
      </w:r>
      <w:r w:rsidRPr="009C77A1">
        <w:rPr>
          <w:rFonts w:ascii="Book Antiqua" w:hAnsi="Book Antiqua" w:cs="Times New Roman"/>
          <w:sz w:val="24"/>
          <w:szCs w:val="24"/>
        </w:rPr>
        <w:t>.</w:t>
      </w:r>
      <w:r w:rsidRPr="009C77A1">
        <w:rPr>
          <w:rFonts w:ascii="Book Antiqua" w:hAnsi="Book Antiqua" w:cs="Times New Roman"/>
          <w:kern w:val="0"/>
          <w:sz w:val="24"/>
          <w:szCs w:val="24"/>
        </w:rPr>
        <w:t xml:space="preserve"> With similar </w:t>
      </w:r>
      <w:r w:rsidRPr="009C77A1">
        <w:rPr>
          <w:rFonts w:ascii="Book Antiqua" w:hAnsi="Book Antiqua" w:cs="Times New Roman"/>
          <w:sz w:val="24"/>
          <w:szCs w:val="24"/>
        </w:rPr>
        <w:t xml:space="preserve">operative morbidity, conversion risk, blood loss, postoperative recovery, and oncological results, </w:t>
      </w:r>
      <w:r w:rsidRPr="009C77A1">
        <w:rPr>
          <w:rFonts w:ascii="Book Antiqua" w:hAnsi="Book Antiqua" w:cs="Times New Roman"/>
          <w:kern w:val="0"/>
          <w:sz w:val="24"/>
          <w:szCs w:val="24"/>
        </w:rPr>
        <w:t>our series demonstrates that compared with GISTs of the greater curvature or anterior wall, the resection of gastric GISTs in other locations is also feasible and can be safely</w:t>
      </w:r>
      <w:r w:rsidR="00E41755" w:rsidRPr="009C77A1">
        <w:rPr>
          <w:rFonts w:ascii="Book Antiqua" w:hAnsi="Book Antiqua" w:cs="Times New Roman"/>
          <w:kern w:val="0"/>
          <w:sz w:val="24"/>
          <w:szCs w:val="24"/>
        </w:rPr>
        <w:t xml:space="preserve"> accomplished laparoscopically.</w:t>
      </w:r>
    </w:p>
    <w:p w14:paraId="64153E34"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kern w:val="0"/>
          <w:sz w:val="24"/>
          <w:szCs w:val="24"/>
        </w:rPr>
        <w:t xml:space="preserve">To our knowledge, this retrospective study includes the largest series of </w:t>
      </w:r>
      <w:r w:rsidRPr="009C77A1">
        <w:rPr>
          <w:rFonts w:ascii="Book Antiqua" w:hAnsi="Book Antiqua" w:cs="Times New Roman"/>
          <w:kern w:val="0"/>
          <w:sz w:val="24"/>
          <w:szCs w:val="24"/>
        </w:rPr>
        <w:lastRenderedPageBreak/>
        <w:t xml:space="preserve">patients with gastric GISTs treated with laparoscopic resection at a single center. Laparoscopic </w:t>
      </w:r>
      <w:r w:rsidRPr="009C77A1">
        <w:rPr>
          <w:rFonts w:ascii="Book Antiqua" w:hAnsi="Book Antiqua" w:cs="Times New Roman"/>
          <w:sz w:val="24"/>
          <w:szCs w:val="24"/>
        </w:rPr>
        <w:t xml:space="preserve">resection for proven GISTs even at challenging locations had 100% negative resection margins and excellent long-term oncological outcomes. </w:t>
      </w:r>
      <w:r w:rsidRPr="009C77A1">
        <w:rPr>
          <w:rFonts w:ascii="Book Antiqua" w:hAnsi="Book Antiqua" w:cs="Times New Roman"/>
          <w:kern w:val="0"/>
          <w:sz w:val="24"/>
          <w:szCs w:val="24"/>
        </w:rPr>
        <w:t>Compared with open surgery, laparoscopic surgery for GISTs has similar outcomes and advantages that include less pain, less invasiveness, early recovery, and better cosmetic results.</w:t>
      </w:r>
      <w:r w:rsidRPr="009C77A1">
        <w:rPr>
          <w:rFonts w:ascii="Book Antiqua" w:hAnsi="Book Antiqua" w:cs="Times New Roman"/>
          <w:sz w:val="24"/>
          <w:szCs w:val="24"/>
          <w:shd w:val="clear" w:color="auto" w:fill="FFFFFF"/>
        </w:rPr>
        <w:t xml:space="preserve"> </w:t>
      </w:r>
      <w:r w:rsidRPr="009C77A1">
        <w:rPr>
          <w:rStyle w:val="highlight"/>
          <w:rFonts w:ascii="Book Antiqua" w:hAnsi="Book Antiqua" w:cs="Times New Roman"/>
          <w:sz w:val="24"/>
          <w:szCs w:val="24"/>
          <w:shd w:val="clear" w:color="auto" w:fill="FFFFFF"/>
        </w:rPr>
        <w:t>Our results indicate</w:t>
      </w:r>
      <w:r w:rsidRPr="009C77A1">
        <w:rPr>
          <w:rFonts w:ascii="Book Antiqua" w:hAnsi="Book Antiqua" w:cs="Times New Roman"/>
          <w:sz w:val="24"/>
          <w:szCs w:val="24"/>
          <w:shd w:val="clear" w:color="auto" w:fill="FFFFFF"/>
        </w:rPr>
        <w:t xml:space="preserve"> that a</w:t>
      </w:r>
      <w:r w:rsidRPr="009C77A1">
        <w:rPr>
          <w:rStyle w:val="apple-converted-space"/>
          <w:rFonts w:ascii="Book Antiqua" w:hAnsi="Book Antiqua" w:cs="Times New Roman"/>
          <w:sz w:val="24"/>
          <w:szCs w:val="24"/>
          <w:shd w:val="clear" w:color="auto" w:fill="FFFFFF"/>
        </w:rPr>
        <w:t> </w:t>
      </w:r>
      <w:r w:rsidRPr="009C77A1">
        <w:rPr>
          <w:rStyle w:val="highlight"/>
          <w:rFonts w:ascii="Book Antiqua" w:hAnsi="Book Antiqua" w:cs="Times New Roman"/>
          <w:sz w:val="24"/>
          <w:szCs w:val="24"/>
          <w:shd w:val="clear" w:color="auto" w:fill="FFFFFF"/>
        </w:rPr>
        <w:t>laparoscopic</w:t>
      </w:r>
      <w:r w:rsidRPr="009C77A1">
        <w:rPr>
          <w:rStyle w:val="apple-converted-space"/>
          <w:rFonts w:ascii="Book Antiqua" w:hAnsi="Book Antiqua" w:cs="Times New Roman"/>
          <w:sz w:val="24"/>
          <w:szCs w:val="24"/>
          <w:shd w:val="clear" w:color="auto" w:fill="FFFFFF"/>
        </w:rPr>
        <w:t> </w:t>
      </w:r>
      <w:r w:rsidRPr="009C77A1">
        <w:rPr>
          <w:rFonts w:ascii="Book Antiqua" w:hAnsi="Book Antiqua" w:cs="Times New Roman"/>
          <w:sz w:val="24"/>
          <w:szCs w:val="24"/>
          <w:shd w:val="clear" w:color="auto" w:fill="FFFFFF"/>
        </w:rPr>
        <w:t xml:space="preserve">approach should be considered in all patients with gastric GISTs who have no contraindications to this approach. Three systematic review and meta-analyses comparing laparoscopic versus open resections for gastric GISTs showed that </w:t>
      </w:r>
      <w:r w:rsidRPr="009C77A1">
        <w:rPr>
          <w:rStyle w:val="highlight"/>
          <w:rFonts w:ascii="Book Antiqua" w:hAnsi="Book Antiqua" w:cs="Times New Roman"/>
          <w:sz w:val="24"/>
          <w:szCs w:val="24"/>
          <w:shd w:val="clear" w:color="auto" w:fill="FFFFFF"/>
        </w:rPr>
        <w:t>laparoscopic</w:t>
      </w:r>
      <w:r w:rsidRPr="009C77A1">
        <w:rPr>
          <w:rStyle w:val="apple-converted-space"/>
          <w:rFonts w:ascii="Book Antiqua" w:hAnsi="Book Antiqua" w:cs="Times New Roman"/>
          <w:sz w:val="24"/>
          <w:szCs w:val="24"/>
          <w:shd w:val="clear" w:color="auto" w:fill="FFFFFF"/>
        </w:rPr>
        <w:t> </w:t>
      </w:r>
      <w:r w:rsidRPr="009C77A1">
        <w:rPr>
          <w:rFonts w:ascii="Book Antiqua" w:hAnsi="Book Antiqua" w:cs="Times New Roman"/>
          <w:sz w:val="24"/>
          <w:szCs w:val="24"/>
          <w:shd w:val="clear" w:color="auto" w:fill="FFFFFF"/>
        </w:rPr>
        <w:t xml:space="preserve">resection for gastric GISTs is a safe and feasible procedure with </w:t>
      </w:r>
      <w:r w:rsidR="00E41755" w:rsidRPr="009C77A1">
        <w:rPr>
          <w:rFonts w:ascii="Book Antiqua" w:hAnsi="Book Antiqua" w:cs="Times New Roman"/>
          <w:sz w:val="24"/>
          <w:szCs w:val="24"/>
          <w:shd w:val="clear" w:color="auto" w:fill="FFFFFF"/>
        </w:rPr>
        <w:t xml:space="preserve">superior postoperative </w:t>
      </w:r>
      <w:proofErr w:type="gramStart"/>
      <w:r w:rsidR="00E41755" w:rsidRPr="009C77A1">
        <w:rPr>
          <w:rFonts w:ascii="Book Antiqua" w:hAnsi="Book Antiqua" w:cs="Times New Roman"/>
          <w:sz w:val="24"/>
          <w:szCs w:val="24"/>
          <w:shd w:val="clear" w:color="auto" w:fill="FFFFFF"/>
        </w:rPr>
        <w:t>outcomes</w:t>
      </w:r>
      <w:r w:rsidRPr="009C77A1">
        <w:rPr>
          <w:rFonts w:ascii="Book Antiqua" w:hAnsi="Book Antiqua" w:cs="Times New Roman"/>
          <w:sz w:val="24"/>
          <w:szCs w:val="24"/>
          <w:shd w:val="clear" w:color="auto" w:fill="FFFFFF"/>
          <w:vertAlign w:val="superscript"/>
        </w:rPr>
        <w:t>[</w:t>
      </w:r>
      <w:proofErr w:type="gramEnd"/>
      <w:r w:rsidRPr="009C77A1">
        <w:rPr>
          <w:rFonts w:ascii="Book Antiqua" w:hAnsi="Book Antiqua" w:cs="Times New Roman"/>
          <w:sz w:val="24"/>
          <w:szCs w:val="24"/>
          <w:shd w:val="clear" w:color="auto" w:fill="FFFFFF"/>
          <w:vertAlign w:val="superscript"/>
        </w:rPr>
        <w:t>1</w:t>
      </w:r>
      <w:r w:rsidR="00D40DDD">
        <w:rPr>
          <w:rFonts w:ascii="Book Antiqua" w:hAnsi="Book Antiqua" w:cs="Times New Roman"/>
          <w:sz w:val="24"/>
          <w:szCs w:val="24"/>
          <w:shd w:val="clear" w:color="auto" w:fill="FFFFFF"/>
          <w:vertAlign w:val="superscript"/>
        </w:rPr>
        <w:t>4</w:t>
      </w:r>
      <w:r w:rsidRPr="009C77A1">
        <w:rPr>
          <w:rFonts w:ascii="Book Antiqua" w:hAnsi="Book Antiqua" w:cs="Times New Roman"/>
          <w:sz w:val="24"/>
          <w:szCs w:val="24"/>
          <w:shd w:val="clear" w:color="auto" w:fill="FFFFFF"/>
          <w:vertAlign w:val="superscript"/>
        </w:rPr>
        <w:t>]</w:t>
      </w:r>
      <w:r w:rsidRPr="009C77A1">
        <w:rPr>
          <w:rFonts w:ascii="Book Antiqua" w:hAnsi="Book Antiqua" w:cs="Times New Roman"/>
          <w:sz w:val="24"/>
          <w:szCs w:val="24"/>
          <w:shd w:val="clear" w:color="auto" w:fill="FFFFFF"/>
        </w:rPr>
        <w:t>. The long-term survival was mainly associated with the tumor stage and type, and</w:t>
      </w:r>
      <w:r w:rsidRPr="009C77A1">
        <w:rPr>
          <w:rStyle w:val="apple-converted-space"/>
          <w:rFonts w:ascii="Book Antiqua" w:hAnsi="Book Antiqua" w:cs="Times New Roman"/>
          <w:sz w:val="24"/>
          <w:szCs w:val="24"/>
          <w:shd w:val="clear" w:color="auto" w:fill="FFFFFF"/>
        </w:rPr>
        <w:t> </w:t>
      </w:r>
      <w:r w:rsidRPr="009C77A1">
        <w:rPr>
          <w:rStyle w:val="highlight"/>
          <w:rFonts w:ascii="Book Antiqua" w:hAnsi="Book Antiqua" w:cs="Times New Roman"/>
          <w:sz w:val="24"/>
          <w:szCs w:val="24"/>
          <w:shd w:val="clear" w:color="auto" w:fill="FFFFFF"/>
        </w:rPr>
        <w:t>laparoscopic</w:t>
      </w:r>
      <w:r w:rsidRPr="009C77A1">
        <w:rPr>
          <w:rStyle w:val="apple-converted-space"/>
          <w:rFonts w:ascii="Book Antiqua" w:hAnsi="Book Antiqua" w:cs="Times New Roman"/>
          <w:sz w:val="24"/>
          <w:szCs w:val="24"/>
          <w:shd w:val="clear" w:color="auto" w:fill="FFFFFF"/>
        </w:rPr>
        <w:t> </w:t>
      </w:r>
      <w:r w:rsidRPr="009C77A1">
        <w:rPr>
          <w:rFonts w:ascii="Book Antiqua" w:hAnsi="Book Antiqua" w:cs="Times New Roman"/>
          <w:sz w:val="24"/>
          <w:szCs w:val="24"/>
          <w:shd w:val="clear" w:color="auto" w:fill="FFFFFF"/>
        </w:rPr>
        <w:t xml:space="preserve">surgery did not increase the risk </w:t>
      </w:r>
      <w:r w:rsidR="00E41755" w:rsidRPr="009C77A1">
        <w:rPr>
          <w:rFonts w:ascii="Book Antiqua" w:hAnsi="Book Antiqua" w:cs="Times New Roman"/>
          <w:sz w:val="24"/>
          <w:szCs w:val="24"/>
          <w:shd w:val="clear" w:color="auto" w:fill="FFFFFF"/>
        </w:rPr>
        <w:t xml:space="preserve">of tumor relapse and </w:t>
      </w:r>
      <w:proofErr w:type="gramStart"/>
      <w:r w:rsidR="00E41755" w:rsidRPr="009C77A1">
        <w:rPr>
          <w:rFonts w:ascii="Book Antiqua" w:hAnsi="Book Antiqua" w:cs="Times New Roman"/>
          <w:sz w:val="24"/>
          <w:szCs w:val="24"/>
          <w:shd w:val="clear" w:color="auto" w:fill="FFFFFF"/>
        </w:rPr>
        <w:t>metastasis</w:t>
      </w:r>
      <w:r w:rsidRPr="009C77A1">
        <w:rPr>
          <w:rFonts w:ascii="Book Antiqua" w:hAnsi="Book Antiqua" w:cs="Times New Roman"/>
          <w:sz w:val="24"/>
          <w:szCs w:val="24"/>
          <w:shd w:val="clear" w:color="auto" w:fill="FFFFFF"/>
          <w:vertAlign w:val="superscript"/>
        </w:rPr>
        <w:t>[</w:t>
      </w:r>
      <w:proofErr w:type="gramEnd"/>
      <w:r w:rsidRPr="009C77A1">
        <w:rPr>
          <w:rFonts w:ascii="Book Antiqua" w:hAnsi="Book Antiqua" w:cs="Times New Roman"/>
          <w:sz w:val="24"/>
          <w:szCs w:val="24"/>
          <w:shd w:val="clear" w:color="auto" w:fill="FFFFFF"/>
          <w:vertAlign w:val="superscript"/>
        </w:rPr>
        <w:t>1</w:t>
      </w:r>
      <w:r w:rsidR="00D40DDD">
        <w:rPr>
          <w:rFonts w:ascii="Book Antiqua" w:hAnsi="Book Antiqua" w:cs="Times New Roman"/>
          <w:sz w:val="24"/>
          <w:szCs w:val="24"/>
          <w:shd w:val="clear" w:color="auto" w:fill="FFFFFF"/>
          <w:vertAlign w:val="superscript"/>
        </w:rPr>
        <w:t>5</w:t>
      </w:r>
      <w:r w:rsidRPr="009C77A1">
        <w:rPr>
          <w:rFonts w:ascii="Book Antiqua" w:hAnsi="Book Antiqua" w:cs="Times New Roman"/>
          <w:sz w:val="24"/>
          <w:szCs w:val="24"/>
          <w:shd w:val="clear" w:color="auto" w:fill="FFFFFF"/>
          <w:vertAlign w:val="superscript"/>
        </w:rPr>
        <w:t>]</w:t>
      </w:r>
      <w:r w:rsidRPr="009C77A1">
        <w:rPr>
          <w:rFonts w:ascii="Book Antiqua" w:hAnsi="Book Antiqua" w:cs="Times New Roman"/>
          <w:sz w:val="24"/>
          <w:szCs w:val="24"/>
          <w:shd w:val="clear" w:color="auto" w:fill="FFFFFF"/>
        </w:rPr>
        <w:t>.</w:t>
      </w:r>
      <w:r w:rsidRPr="009C77A1" w:rsidDel="00531B4A">
        <w:rPr>
          <w:rFonts w:ascii="Book Antiqua" w:hAnsi="Book Antiqua" w:cs="Times New Roman"/>
          <w:sz w:val="24"/>
          <w:szCs w:val="24"/>
          <w:shd w:val="clear" w:color="auto" w:fill="FFFFFF"/>
        </w:rPr>
        <w:t xml:space="preserve"> </w:t>
      </w:r>
      <w:r w:rsidRPr="009C77A1">
        <w:rPr>
          <w:rFonts w:ascii="Book Antiqua" w:hAnsi="Book Antiqua" w:cs="Times New Roman"/>
          <w:sz w:val="24"/>
          <w:szCs w:val="24"/>
          <w:shd w:val="clear" w:color="auto" w:fill="FFFFFF"/>
        </w:rPr>
        <w:t>The low morbidity, no conversion to open surgery, and the long-term disease-free interval observed in our study indicate that</w:t>
      </w:r>
      <w:r w:rsidRPr="009C77A1">
        <w:rPr>
          <w:rStyle w:val="apple-converted-space"/>
          <w:rFonts w:ascii="Book Antiqua" w:hAnsi="Book Antiqua" w:cs="Times New Roman"/>
          <w:sz w:val="24"/>
          <w:szCs w:val="24"/>
          <w:shd w:val="clear" w:color="auto" w:fill="FFFFFF"/>
        </w:rPr>
        <w:t> </w:t>
      </w:r>
      <w:r w:rsidRPr="009C77A1">
        <w:rPr>
          <w:rStyle w:val="highlight"/>
          <w:rFonts w:ascii="Book Antiqua" w:hAnsi="Book Antiqua" w:cs="Times New Roman"/>
          <w:sz w:val="24"/>
          <w:szCs w:val="24"/>
          <w:shd w:val="clear" w:color="auto" w:fill="FFFFFF"/>
        </w:rPr>
        <w:t xml:space="preserve">laparoscopic </w:t>
      </w:r>
      <w:r w:rsidRPr="009C77A1">
        <w:rPr>
          <w:rFonts w:ascii="Book Antiqua" w:hAnsi="Book Antiqua" w:cs="Times New Roman"/>
          <w:sz w:val="24"/>
          <w:szCs w:val="24"/>
          <w:shd w:val="clear" w:color="auto" w:fill="FFFFFF"/>
        </w:rPr>
        <w:t>resection is safe and effective for gastric GISTs irrespective of tumor locations.</w:t>
      </w:r>
    </w:p>
    <w:p w14:paraId="1E004661"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sz w:val="24"/>
          <w:szCs w:val="24"/>
        </w:rPr>
        <w:t xml:space="preserve">Endoscopic cooperative surgery is being described increasingly as a technique to resect gastric submucosal lesions in </w:t>
      </w:r>
      <w:r w:rsidRPr="009C77A1">
        <w:rPr>
          <w:rFonts w:ascii="Book Antiqua" w:hAnsi="Book Antiqua" w:cs="Times New Roman"/>
          <w:kern w:val="0"/>
          <w:sz w:val="24"/>
          <w:szCs w:val="24"/>
        </w:rPr>
        <w:t xml:space="preserve">unfavorable </w:t>
      </w:r>
      <w:r w:rsidRPr="009C77A1">
        <w:rPr>
          <w:rFonts w:ascii="Book Antiqua" w:hAnsi="Book Antiqua" w:cs="Times New Roman"/>
          <w:sz w:val="24"/>
          <w:szCs w:val="24"/>
        </w:rPr>
        <w:t>locations, such as the cardia</w:t>
      </w:r>
      <w:r w:rsidRPr="009C77A1" w:rsidDel="00506149">
        <w:rPr>
          <w:rFonts w:ascii="Book Antiqua" w:hAnsi="Book Antiqua" w:cs="Times New Roman"/>
          <w:sz w:val="24"/>
          <w:szCs w:val="24"/>
        </w:rPr>
        <w:t xml:space="preserve"> </w:t>
      </w:r>
      <w:r w:rsidR="00E41755" w:rsidRPr="009C77A1">
        <w:rPr>
          <w:rFonts w:ascii="Book Antiqua" w:hAnsi="Book Antiqua" w:cs="Times New Roman"/>
          <w:sz w:val="24"/>
          <w:szCs w:val="24"/>
        </w:rPr>
        <w:t xml:space="preserve">or pyloric </w:t>
      </w:r>
      <w:proofErr w:type="gramStart"/>
      <w:r w:rsidR="00E41755" w:rsidRPr="009C77A1">
        <w:rPr>
          <w:rFonts w:ascii="Book Antiqua" w:hAnsi="Book Antiqua" w:cs="Times New Roman"/>
          <w:sz w:val="24"/>
          <w:szCs w:val="24"/>
        </w:rPr>
        <w:t>region</w:t>
      </w:r>
      <w:r w:rsidRPr="009C77A1">
        <w:rPr>
          <w:rFonts w:ascii="Book Antiqua" w:hAnsi="Book Antiqua" w:cs="Times New Roman"/>
          <w:sz w:val="24"/>
          <w:szCs w:val="24"/>
          <w:vertAlign w:val="superscript"/>
        </w:rPr>
        <w:t>[</w:t>
      </w:r>
      <w:proofErr w:type="gramEnd"/>
      <w:r w:rsidRPr="009C77A1">
        <w:rPr>
          <w:rFonts w:ascii="Book Antiqua" w:hAnsi="Book Antiqua" w:cs="Times New Roman"/>
          <w:sz w:val="24"/>
          <w:szCs w:val="24"/>
          <w:vertAlign w:val="superscript"/>
        </w:rPr>
        <w:t>1</w:t>
      </w:r>
      <w:r w:rsidR="00D40DDD">
        <w:rPr>
          <w:rFonts w:ascii="Book Antiqua" w:hAnsi="Book Antiqua" w:cs="Times New Roman"/>
          <w:sz w:val="24"/>
          <w:szCs w:val="24"/>
          <w:vertAlign w:val="superscript"/>
        </w:rPr>
        <w:t>6</w:t>
      </w:r>
      <w:r w:rsidRPr="009C77A1">
        <w:rPr>
          <w:rFonts w:ascii="Book Antiqua" w:hAnsi="Book Antiqua" w:cs="Times New Roman"/>
          <w:sz w:val="24"/>
          <w:szCs w:val="24"/>
          <w:vertAlign w:val="superscript"/>
        </w:rPr>
        <w:t>,1</w:t>
      </w:r>
      <w:r w:rsidR="00D40DDD">
        <w:rPr>
          <w:rFonts w:ascii="Book Antiqua" w:hAnsi="Book Antiqua" w:cs="Times New Roman"/>
          <w:sz w:val="24"/>
          <w:szCs w:val="24"/>
          <w:vertAlign w:val="superscript"/>
        </w:rPr>
        <w:t>7</w:t>
      </w:r>
      <w:r w:rsidRPr="009C77A1">
        <w:rPr>
          <w:rFonts w:ascii="Book Antiqua" w:hAnsi="Book Antiqua" w:cs="Times New Roman"/>
          <w:sz w:val="24"/>
          <w:szCs w:val="24"/>
          <w:vertAlign w:val="superscript"/>
        </w:rPr>
        <w:t>]</w:t>
      </w:r>
      <w:r w:rsidRPr="009C77A1">
        <w:rPr>
          <w:rFonts w:ascii="Book Antiqua" w:hAnsi="Book Antiqua" w:cs="Times New Roman"/>
          <w:sz w:val="24"/>
          <w:szCs w:val="24"/>
        </w:rPr>
        <w:t>. However, this approach requires facilities for endoscopic submucosal dissection and highly-advanced endoscopic skill, which limits the wide application of a combined l</w:t>
      </w:r>
      <w:r w:rsidR="005A7007">
        <w:rPr>
          <w:rFonts w:ascii="Book Antiqua" w:hAnsi="Book Antiqua" w:cs="Times New Roman"/>
          <w:sz w:val="24"/>
          <w:szCs w:val="24"/>
        </w:rPr>
        <w:t xml:space="preserve">aparoscopic-endoscopic </w:t>
      </w:r>
      <w:proofErr w:type="gramStart"/>
      <w:r w:rsidR="005A7007">
        <w:rPr>
          <w:rFonts w:ascii="Book Antiqua" w:hAnsi="Book Antiqua" w:cs="Times New Roman"/>
          <w:sz w:val="24"/>
          <w:szCs w:val="24"/>
        </w:rPr>
        <w:t>approach</w:t>
      </w:r>
      <w:r w:rsidRPr="005A7007">
        <w:rPr>
          <w:rFonts w:ascii="Book Antiqua" w:hAnsi="Book Antiqua" w:cs="Times New Roman"/>
          <w:sz w:val="24"/>
          <w:szCs w:val="24"/>
          <w:vertAlign w:val="superscript"/>
        </w:rPr>
        <w:t>[</w:t>
      </w:r>
      <w:proofErr w:type="gramEnd"/>
      <w:r w:rsidRPr="005A7007">
        <w:rPr>
          <w:rFonts w:ascii="Book Antiqua" w:hAnsi="Book Antiqua" w:cs="Times New Roman"/>
          <w:sz w:val="24"/>
          <w:szCs w:val="24"/>
          <w:vertAlign w:val="superscript"/>
        </w:rPr>
        <w:t>1</w:t>
      </w:r>
      <w:r w:rsidR="00D40DDD">
        <w:rPr>
          <w:rFonts w:ascii="Book Antiqua" w:hAnsi="Book Antiqua" w:cs="Times New Roman"/>
          <w:sz w:val="24"/>
          <w:szCs w:val="24"/>
          <w:vertAlign w:val="superscript"/>
        </w:rPr>
        <w:t>7</w:t>
      </w:r>
      <w:r w:rsidRPr="005A7007">
        <w:rPr>
          <w:rFonts w:ascii="Book Antiqua" w:hAnsi="Book Antiqua" w:cs="Times New Roman"/>
          <w:sz w:val="24"/>
          <w:szCs w:val="24"/>
          <w:vertAlign w:val="superscript"/>
        </w:rPr>
        <w:t>]</w:t>
      </w:r>
      <w:r w:rsidRPr="009C77A1">
        <w:rPr>
          <w:rFonts w:ascii="Book Antiqua" w:hAnsi="Book Antiqua" w:cs="Times New Roman"/>
          <w:sz w:val="24"/>
          <w:szCs w:val="24"/>
        </w:rPr>
        <w:t xml:space="preserve">. In our experience, most cases underwent laparoscopic surgery alone, and diagnostic gastroscopy was used when it was difficult to delineate the tumor’s intraluminal extent and location. </w:t>
      </w:r>
      <w:r w:rsidRPr="009C77A1">
        <w:rPr>
          <w:rFonts w:ascii="Book Antiqua" w:hAnsi="Book Antiqua" w:cs="Times New Roman"/>
          <w:kern w:val="0"/>
          <w:sz w:val="24"/>
          <w:szCs w:val="24"/>
          <w:highlight w:val="white"/>
        </w:rPr>
        <w:t>Different strategies for laparoscopic resection should be selected according to</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the tumor location.</w:t>
      </w:r>
    </w:p>
    <w:p w14:paraId="0B98C9E3"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sz w:val="24"/>
          <w:szCs w:val="24"/>
        </w:rPr>
      </w:pPr>
      <w:r w:rsidRPr="009C77A1">
        <w:rPr>
          <w:rFonts w:ascii="Book Antiqua" w:hAnsi="Book Antiqua" w:cs="Times New Roman"/>
          <w:sz w:val="24"/>
          <w:szCs w:val="24"/>
        </w:rPr>
        <w:t xml:space="preserve">Wedge resection is the most prevalent procedure for </w:t>
      </w:r>
      <w:r w:rsidRPr="009C77A1">
        <w:rPr>
          <w:rFonts w:ascii="Book Antiqua" w:hAnsi="Book Antiqua" w:cs="Times New Roman"/>
          <w:kern w:val="0"/>
          <w:sz w:val="24"/>
          <w:szCs w:val="24"/>
          <w:highlight w:val="white"/>
        </w:rPr>
        <w:t>laparoscopic resection</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of</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GIST. Although</w:t>
      </w:r>
      <w:r w:rsidRPr="009C77A1">
        <w:rPr>
          <w:rFonts w:ascii="Book Antiqua" w:hAnsi="Book Antiqua" w:cs="Times New Roman"/>
          <w:kern w:val="0"/>
          <w:sz w:val="24"/>
          <w:szCs w:val="24"/>
        </w:rPr>
        <w:t xml:space="preserve"> </w:t>
      </w:r>
      <w:r w:rsidRPr="009C77A1">
        <w:rPr>
          <w:rFonts w:ascii="Book Antiqua" w:hAnsi="Book Antiqua" w:cs="Times New Roman"/>
          <w:sz w:val="24"/>
          <w:szCs w:val="24"/>
        </w:rPr>
        <w:t>wedge resection can be performed successfully in the majority of cases, the technique should be chosen carefully, especially in patients with GISTs near the cardia</w:t>
      </w:r>
      <w:r w:rsidRPr="009C77A1" w:rsidDel="00506149">
        <w:rPr>
          <w:rFonts w:ascii="Book Antiqua" w:hAnsi="Book Antiqua" w:cs="Times New Roman"/>
          <w:sz w:val="24"/>
          <w:szCs w:val="24"/>
        </w:rPr>
        <w:t xml:space="preserve"> </w:t>
      </w:r>
      <w:r w:rsidR="00E41755" w:rsidRPr="009C77A1">
        <w:rPr>
          <w:rFonts w:ascii="Book Antiqua" w:hAnsi="Book Antiqua" w:cs="Times New Roman"/>
          <w:sz w:val="24"/>
          <w:szCs w:val="24"/>
        </w:rPr>
        <w:t xml:space="preserve">or </w:t>
      </w:r>
      <w:proofErr w:type="gramStart"/>
      <w:r w:rsidR="00E41755" w:rsidRPr="009C77A1">
        <w:rPr>
          <w:rFonts w:ascii="Book Antiqua" w:hAnsi="Book Antiqua" w:cs="Times New Roman"/>
          <w:sz w:val="24"/>
          <w:szCs w:val="24"/>
        </w:rPr>
        <w:t>pylorus</w:t>
      </w:r>
      <w:r w:rsidRPr="009C77A1">
        <w:rPr>
          <w:rFonts w:ascii="Book Antiqua" w:hAnsi="Book Antiqua" w:cs="Times New Roman"/>
          <w:sz w:val="24"/>
          <w:szCs w:val="24"/>
          <w:vertAlign w:val="superscript"/>
        </w:rPr>
        <w:t>[</w:t>
      </w:r>
      <w:proofErr w:type="gramEnd"/>
      <w:r w:rsidRPr="009C77A1">
        <w:rPr>
          <w:rFonts w:ascii="Book Antiqua" w:hAnsi="Book Antiqua" w:cs="Times New Roman"/>
          <w:sz w:val="24"/>
          <w:szCs w:val="24"/>
          <w:vertAlign w:val="superscript"/>
        </w:rPr>
        <w:t>1</w:t>
      </w:r>
      <w:r w:rsidR="00D40DDD">
        <w:rPr>
          <w:rFonts w:ascii="Book Antiqua" w:hAnsi="Book Antiqua" w:cs="Times New Roman"/>
          <w:sz w:val="24"/>
          <w:szCs w:val="24"/>
          <w:vertAlign w:val="superscript"/>
        </w:rPr>
        <w:t>8</w:t>
      </w:r>
      <w:r w:rsidRPr="009C77A1">
        <w:rPr>
          <w:rFonts w:ascii="Book Antiqua" w:hAnsi="Book Antiqua" w:cs="Times New Roman"/>
          <w:sz w:val="24"/>
          <w:szCs w:val="24"/>
          <w:vertAlign w:val="superscript"/>
        </w:rPr>
        <w:t>]</w:t>
      </w:r>
      <w:r w:rsidRPr="009C77A1">
        <w:rPr>
          <w:rFonts w:ascii="Book Antiqua" w:hAnsi="Book Antiqua" w:cs="Times New Roman"/>
          <w:sz w:val="24"/>
          <w:szCs w:val="24"/>
        </w:rPr>
        <w:t xml:space="preserve">. </w:t>
      </w:r>
      <w:r w:rsidRPr="009C77A1">
        <w:rPr>
          <w:rFonts w:ascii="Book Antiqua" w:hAnsi="Book Antiqua" w:cs="Times New Roman"/>
          <w:kern w:val="0"/>
          <w:sz w:val="24"/>
          <w:szCs w:val="24"/>
        </w:rPr>
        <w:t xml:space="preserve">The lesser curvature of the stomach and sites near the cardia or pylorus are considered </w:t>
      </w:r>
      <w:r w:rsidRPr="009C77A1">
        <w:rPr>
          <w:rFonts w:ascii="Book Antiqua" w:hAnsi="Book Antiqua" w:cs="Times New Roman"/>
          <w:sz w:val="24"/>
          <w:szCs w:val="24"/>
        </w:rPr>
        <w:t xml:space="preserve">unfavorable </w:t>
      </w:r>
      <w:r w:rsidRPr="009C77A1">
        <w:rPr>
          <w:rFonts w:ascii="Book Antiqua" w:hAnsi="Book Antiqua" w:cs="Times New Roman"/>
          <w:kern w:val="0"/>
          <w:sz w:val="24"/>
          <w:szCs w:val="24"/>
        </w:rPr>
        <w:lastRenderedPageBreak/>
        <w:t>locations. When the tumor is located in these locations, wedge resection of the stomach wall can easily cause stenosis, and when a proximal or distal gastrectomy is performed, the scope of surgery for a stromal tumor increases.</w:t>
      </w:r>
      <w:r w:rsidRPr="009C77A1" w:rsidDel="007D22EF">
        <w:rPr>
          <w:rFonts w:ascii="Book Antiqua" w:hAnsi="Book Antiqua" w:cs="Times New Roman"/>
          <w:kern w:val="0"/>
          <w:sz w:val="24"/>
          <w:szCs w:val="24"/>
        </w:rPr>
        <w:t xml:space="preserve"> </w:t>
      </w:r>
      <w:r w:rsidRPr="009C77A1">
        <w:rPr>
          <w:rFonts w:ascii="Book Antiqua" w:hAnsi="Book Antiqua" w:cs="Times New Roman"/>
          <w:kern w:val="0"/>
          <w:sz w:val="24"/>
          <w:szCs w:val="24"/>
        </w:rPr>
        <w:t xml:space="preserve">In our center, we dissect the tumor from the gastric mucosa or incise and suture the gastric wall, which not only avoids gastric stenosis, but also maximizes retention of healthy stomach. Specifically, when tumors in </w:t>
      </w:r>
      <w:r w:rsidRPr="009C77A1">
        <w:rPr>
          <w:rFonts w:ascii="Book Antiqua" w:hAnsi="Book Antiqua" w:cs="Times New Roman"/>
          <w:sz w:val="24"/>
          <w:szCs w:val="24"/>
        </w:rPr>
        <w:t xml:space="preserve">unfavorable </w:t>
      </w:r>
      <w:r w:rsidRPr="009C77A1">
        <w:rPr>
          <w:rFonts w:ascii="Book Antiqua" w:hAnsi="Book Antiqua" w:cs="Times New Roman"/>
          <w:kern w:val="0"/>
          <w:sz w:val="24"/>
          <w:szCs w:val="24"/>
        </w:rPr>
        <w:t xml:space="preserve">locations show </w:t>
      </w:r>
      <w:r w:rsidRPr="009C77A1">
        <w:rPr>
          <w:rFonts w:ascii="Book Antiqua" w:hAnsi="Book Antiqua" w:cs="Times New Roman"/>
          <w:sz w:val="24"/>
          <w:szCs w:val="24"/>
          <w:shd w:val="clear" w:color="auto" w:fill="FFFFFF"/>
        </w:rPr>
        <w:t>exogenous</w:t>
      </w:r>
      <w:r w:rsidRPr="009C77A1">
        <w:rPr>
          <w:rFonts w:ascii="Book Antiqua" w:hAnsi="Book Antiqua" w:cs="Times New Roman"/>
          <w:kern w:val="0"/>
          <w:sz w:val="24"/>
          <w:szCs w:val="24"/>
        </w:rPr>
        <w:t xml:space="preserve"> growth, dissection of the tumor from the gastric mucosa should be chosen, and if the tumor shows </w:t>
      </w:r>
      <w:r w:rsidRPr="009C77A1">
        <w:rPr>
          <w:rFonts w:ascii="Book Antiqua" w:hAnsi="Book Antiqua" w:cs="Times New Roman"/>
          <w:sz w:val="24"/>
          <w:szCs w:val="24"/>
          <w:shd w:val="clear" w:color="auto" w:fill="FFFFFF"/>
        </w:rPr>
        <w:t>endogenous</w:t>
      </w:r>
      <w:r w:rsidRPr="009C77A1">
        <w:rPr>
          <w:rFonts w:ascii="Book Antiqua" w:hAnsi="Book Antiqua" w:cs="Times New Roman"/>
          <w:kern w:val="0"/>
          <w:sz w:val="24"/>
          <w:szCs w:val="24"/>
        </w:rPr>
        <w:t xml:space="preserve"> growth, </w:t>
      </w:r>
      <w:proofErr w:type="spellStart"/>
      <w:r w:rsidRPr="009C77A1">
        <w:rPr>
          <w:rFonts w:ascii="Book Antiqua" w:hAnsi="Book Antiqua" w:cs="Times New Roman"/>
          <w:kern w:val="0"/>
          <w:sz w:val="24"/>
          <w:szCs w:val="24"/>
        </w:rPr>
        <w:t>seromuscular</w:t>
      </w:r>
      <w:proofErr w:type="spellEnd"/>
      <w:r w:rsidRPr="009C77A1">
        <w:rPr>
          <w:rFonts w:ascii="Book Antiqua" w:hAnsi="Book Antiqua" w:cs="Times New Roman"/>
          <w:kern w:val="0"/>
          <w:sz w:val="24"/>
          <w:szCs w:val="24"/>
        </w:rPr>
        <w:t xml:space="preserve"> dissection should be chosen when an intact mucosal layer surrounding the tumor is confirmed by preoperative gastroscopy. For </w:t>
      </w:r>
      <w:r w:rsidRPr="009C77A1">
        <w:rPr>
          <w:rFonts w:ascii="Book Antiqua" w:hAnsi="Book Antiqua" w:cs="Times New Roman"/>
          <w:sz w:val="24"/>
          <w:szCs w:val="24"/>
          <w:shd w:val="clear" w:color="auto" w:fill="FFFFFF"/>
        </w:rPr>
        <w:t>endogenous</w:t>
      </w:r>
      <w:r w:rsidRPr="009C77A1">
        <w:rPr>
          <w:rFonts w:ascii="Book Antiqua" w:hAnsi="Book Antiqua" w:cs="Times New Roman"/>
          <w:kern w:val="0"/>
          <w:sz w:val="24"/>
          <w:szCs w:val="24"/>
        </w:rPr>
        <w:t xml:space="preserve"> tumors treated with </w:t>
      </w:r>
      <w:proofErr w:type="spellStart"/>
      <w:r w:rsidRPr="009C77A1">
        <w:rPr>
          <w:rFonts w:ascii="Book Antiqua" w:hAnsi="Book Antiqua" w:cs="Times New Roman"/>
          <w:kern w:val="0"/>
          <w:sz w:val="24"/>
          <w:szCs w:val="24"/>
        </w:rPr>
        <w:t>seromuscular</w:t>
      </w:r>
      <w:proofErr w:type="spellEnd"/>
      <w:r w:rsidRPr="009C77A1">
        <w:rPr>
          <w:rFonts w:ascii="Book Antiqua" w:hAnsi="Book Antiqua" w:cs="Times New Roman"/>
          <w:kern w:val="0"/>
          <w:sz w:val="24"/>
          <w:szCs w:val="24"/>
        </w:rPr>
        <w:t xml:space="preserve"> dissection, mucosal layer identification is difficult, thus </w:t>
      </w:r>
      <w:proofErr w:type="spellStart"/>
      <w:r w:rsidRPr="009C77A1">
        <w:rPr>
          <w:rFonts w:ascii="Book Antiqua" w:hAnsi="Book Antiqua" w:cs="Times New Roman"/>
          <w:kern w:val="0"/>
          <w:sz w:val="24"/>
          <w:szCs w:val="24"/>
        </w:rPr>
        <w:t>transgastric</w:t>
      </w:r>
      <w:proofErr w:type="spellEnd"/>
      <w:r w:rsidRPr="009C77A1">
        <w:rPr>
          <w:rFonts w:ascii="Book Antiqua" w:hAnsi="Book Antiqua" w:cs="Times New Roman"/>
          <w:kern w:val="0"/>
          <w:sz w:val="24"/>
          <w:szCs w:val="24"/>
        </w:rPr>
        <w:t xml:space="preserve"> resection with suturing provides better visibility. When the tumor is located near the cardia or pylorus, if preoperative endoscopy or endoscopic ultrasonography suggests a clear tumor boundary, uniform texture,</w:t>
      </w:r>
      <w:r w:rsidRPr="009C77A1">
        <w:rPr>
          <w:rFonts w:ascii="Book Antiqua" w:hAnsi="Book Antiqua" w:cs="Times New Roman"/>
          <w:sz w:val="24"/>
          <w:szCs w:val="24"/>
          <w:shd w:val="clear" w:color="auto" w:fill="FFFFFF"/>
        </w:rPr>
        <w:t xml:space="preserve"> and endogenous</w:t>
      </w:r>
      <w:r w:rsidRPr="009C77A1">
        <w:rPr>
          <w:rFonts w:ascii="Book Antiqua" w:hAnsi="Book Antiqua" w:cs="Times New Roman"/>
          <w:kern w:val="0"/>
          <w:sz w:val="24"/>
          <w:szCs w:val="24"/>
        </w:rPr>
        <w:t xml:space="preserve"> growth, submucosal dissection of the tumor via the gastric cavity can be adopted. In these cases, surgery should be meticulous to prevent postoperative abdominal infection by placing gauze under the stomach wall incision and performing thorough aspiration of gastric contents. In patients with gastric retention, the stomach contents may flow into the abdominal cavity during gastric incision, thus preoperative gastrointestinal decompression and other relevant techniques should be performed. Because this operation involves opening the gastric cavity, there may be potential risks of intraperitoneal infection; therefore, the safety of this treatment remains controversial. Conrad </w:t>
      </w:r>
      <w:r w:rsidR="00E41755" w:rsidRPr="009C77A1">
        <w:rPr>
          <w:rFonts w:ascii="Book Antiqua" w:hAnsi="Book Antiqua" w:cs="Times New Roman"/>
          <w:i/>
          <w:kern w:val="0"/>
          <w:sz w:val="24"/>
          <w:szCs w:val="24"/>
        </w:rPr>
        <w:t xml:space="preserve">et </w:t>
      </w:r>
      <w:proofErr w:type="gramStart"/>
      <w:r w:rsidR="00E41755" w:rsidRPr="009C77A1">
        <w:rPr>
          <w:rFonts w:ascii="Book Antiqua" w:hAnsi="Book Antiqua" w:cs="Times New Roman"/>
          <w:i/>
          <w:kern w:val="0"/>
          <w:sz w:val="24"/>
          <w:szCs w:val="24"/>
        </w:rPr>
        <w:t>al</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 xml:space="preserve">6] </w:t>
      </w:r>
      <w:r w:rsidRPr="009C77A1">
        <w:rPr>
          <w:rFonts w:ascii="Book Antiqua" w:hAnsi="Book Antiqua" w:cs="Times New Roman"/>
          <w:kern w:val="0"/>
          <w:sz w:val="24"/>
          <w:szCs w:val="24"/>
        </w:rPr>
        <w:t>operated on 11 cases using the following techniques: (1) a combined gastroscopic/laparoscopic approach when minimal manipulation of the lesion is needed</w:t>
      </w:r>
      <w:r w:rsidR="00E41755"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 xml:space="preserve"> (2) multiport resection, which provides optimal triangulation and allows for resection of more complex lesions</w:t>
      </w:r>
      <w:r w:rsidR="005A7007">
        <w:rPr>
          <w:rFonts w:ascii="Book Antiqua" w:hAnsi="Book Antiqua" w:cs="Times New Roman" w:hint="eastAsia"/>
          <w:kern w:val="0"/>
          <w:sz w:val="24"/>
          <w:szCs w:val="24"/>
        </w:rPr>
        <w:t>;</w:t>
      </w:r>
      <w:r w:rsidRPr="009C77A1">
        <w:rPr>
          <w:rFonts w:ascii="Book Antiqua" w:hAnsi="Book Antiqua" w:cs="Times New Roman"/>
          <w:kern w:val="0"/>
          <w:sz w:val="24"/>
          <w:szCs w:val="24"/>
        </w:rPr>
        <w:t xml:space="preserve"> (3) stapled removal of broad-based lesions</w:t>
      </w:r>
      <w:r w:rsidR="005A7007">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 xml:space="preserve">and (4) a single access technique with the device placed directly through the abdominal wall into the stomach. These techniques expand the surgeon’s armamentarium to address more complex </w:t>
      </w:r>
      <w:proofErr w:type="spellStart"/>
      <w:r w:rsidRPr="009C77A1">
        <w:rPr>
          <w:rFonts w:ascii="Book Antiqua" w:hAnsi="Book Antiqua" w:cs="Times New Roman"/>
          <w:kern w:val="0"/>
          <w:sz w:val="24"/>
          <w:szCs w:val="24"/>
        </w:rPr>
        <w:t>intragastric</w:t>
      </w:r>
      <w:proofErr w:type="spellEnd"/>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rPr>
        <w:lastRenderedPageBreak/>
        <w:t xml:space="preserve">processes safely. Because the reported number of surgical resections for endogenous tumors via the gastric cavity is small, it </w:t>
      </w:r>
      <w:proofErr w:type="spellStart"/>
      <w:r w:rsidRPr="009C77A1">
        <w:rPr>
          <w:rFonts w:ascii="Book Antiqua" w:hAnsi="Book Antiqua" w:cs="Times New Roman"/>
          <w:kern w:val="0"/>
          <w:sz w:val="24"/>
          <w:szCs w:val="24"/>
        </w:rPr>
        <w:t>can not</w:t>
      </w:r>
      <w:proofErr w:type="spellEnd"/>
      <w:r w:rsidRPr="009C77A1">
        <w:rPr>
          <w:rFonts w:ascii="Book Antiqua" w:hAnsi="Book Antiqua" w:cs="Times New Roman"/>
          <w:kern w:val="0"/>
          <w:sz w:val="24"/>
          <w:szCs w:val="24"/>
        </w:rPr>
        <w:t xml:space="preserve"> be confirmed if this method is better than other methods for stromal tumors in special locations. However, theoretically, preventing exposure of the gastrointestinal tract within the abdominal cavity could reduce the occurrence of abdominal infection. Tumor resection via the stomach cavity has been performed in only a few cases, thus its safety remains to be verified.</w:t>
      </w:r>
    </w:p>
    <w:p w14:paraId="7F85CA59" w14:textId="77777777" w:rsidR="00352930" w:rsidRPr="009C77A1" w:rsidRDefault="00352930" w:rsidP="00753B83">
      <w:pPr>
        <w:autoSpaceDE w:val="0"/>
        <w:autoSpaceDN w:val="0"/>
        <w:adjustRightInd w:val="0"/>
        <w:snapToGrid w:val="0"/>
        <w:spacing w:line="360" w:lineRule="auto"/>
        <w:ind w:firstLine="420"/>
        <w:rPr>
          <w:rFonts w:ascii="Book Antiqua" w:hAnsi="Book Antiqua" w:cs="Times New Roman"/>
          <w:sz w:val="24"/>
          <w:szCs w:val="24"/>
          <w:shd w:val="clear" w:color="auto" w:fill="FFFFFF"/>
        </w:rPr>
      </w:pPr>
      <w:r w:rsidRPr="009C77A1">
        <w:rPr>
          <w:rFonts w:ascii="Book Antiqua" w:hAnsi="Book Antiqua" w:cs="Times New Roman"/>
          <w:kern w:val="0"/>
          <w:sz w:val="24"/>
          <w:szCs w:val="24"/>
        </w:rPr>
        <w:t xml:space="preserve">The 2010 NCCN report suggested that gastric GISTs larger than 5 cm may be resected using a laparoscopic or laparoscopic-assisted </w:t>
      </w:r>
      <w:proofErr w:type="gramStart"/>
      <w:r w:rsidRPr="009C77A1">
        <w:rPr>
          <w:rFonts w:ascii="Book Antiqua" w:hAnsi="Book Antiqua" w:cs="Times New Roman"/>
          <w:kern w:val="0"/>
          <w:sz w:val="24"/>
          <w:szCs w:val="24"/>
        </w:rPr>
        <w:t>tech</w:t>
      </w:r>
      <w:r w:rsidR="00E41755" w:rsidRPr="009C77A1">
        <w:rPr>
          <w:rFonts w:ascii="Book Antiqua" w:hAnsi="Book Antiqua" w:cs="Times New Roman"/>
          <w:kern w:val="0"/>
          <w:sz w:val="24"/>
          <w:szCs w:val="24"/>
        </w:rPr>
        <w:t>nique</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8]</w:t>
      </w:r>
      <w:r w:rsidRPr="009C77A1">
        <w:rPr>
          <w:rFonts w:ascii="Book Antiqua" w:hAnsi="Book Antiqua" w:cs="Times New Roman"/>
          <w:kern w:val="0"/>
          <w:sz w:val="24"/>
          <w:szCs w:val="24"/>
        </w:rPr>
        <w:t>. Prior to 2015, the size limit in the NCCN guid</w:t>
      </w:r>
      <w:r w:rsidR="00E41755" w:rsidRPr="009C77A1">
        <w:rPr>
          <w:rFonts w:ascii="Book Antiqua" w:hAnsi="Book Antiqua" w:cs="Times New Roman"/>
          <w:kern w:val="0"/>
          <w:sz w:val="24"/>
          <w:szCs w:val="24"/>
        </w:rPr>
        <w:t xml:space="preserve">elines for GISTs was not </w:t>
      </w:r>
      <w:proofErr w:type="gramStart"/>
      <w:r w:rsidR="00E41755" w:rsidRPr="009C77A1">
        <w:rPr>
          <w:rFonts w:ascii="Book Antiqua" w:hAnsi="Book Antiqua" w:cs="Times New Roman"/>
          <w:kern w:val="0"/>
          <w:sz w:val="24"/>
          <w:szCs w:val="24"/>
        </w:rPr>
        <w:t>stated</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3]</w:t>
      </w:r>
      <w:r w:rsidRPr="009C77A1">
        <w:rPr>
          <w:rFonts w:ascii="Book Antiqua" w:hAnsi="Book Antiqua" w:cs="Times New Roman"/>
          <w:kern w:val="0"/>
          <w:sz w:val="24"/>
          <w:szCs w:val="24"/>
        </w:rPr>
        <w:t>. Size is also not emphasiz</w:t>
      </w:r>
      <w:r w:rsidR="00E41755" w:rsidRPr="009C77A1">
        <w:rPr>
          <w:rFonts w:ascii="Book Antiqua" w:hAnsi="Book Antiqua" w:cs="Times New Roman"/>
          <w:kern w:val="0"/>
          <w:sz w:val="24"/>
          <w:szCs w:val="24"/>
        </w:rPr>
        <w:t xml:space="preserve">ed in the Asian GIST </w:t>
      </w:r>
      <w:proofErr w:type="gramStart"/>
      <w:r w:rsidR="00E41755" w:rsidRPr="009C77A1">
        <w:rPr>
          <w:rFonts w:ascii="Book Antiqua" w:hAnsi="Book Antiqua" w:cs="Times New Roman"/>
          <w:kern w:val="0"/>
          <w:sz w:val="24"/>
          <w:szCs w:val="24"/>
        </w:rPr>
        <w:t>guidelines</w:t>
      </w:r>
      <w:r w:rsidRPr="009C77A1">
        <w:rPr>
          <w:rFonts w:ascii="Book Antiqua" w:hAnsi="Book Antiqua" w:cs="Times New Roman"/>
          <w:kern w:val="0"/>
          <w:sz w:val="24"/>
          <w:szCs w:val="24"/>
          <w:vertAlign w:val="superscript"/>
        </w:rPr>
        <w:t>[</w:t>
      </w:r>
      <w:proofErr w:type="gramEnd"/>
      <w:r w:rsidRPr="009C77A1">
        <w:rPr>
          <w:rFonts w:ascii="Book Antiqua" w:hAnsi="Book Antiqua" w:cs="Times New Roman"/>
          <w:kern w:val="0"/>
          <w:sz w:val="24"/>
          <w:szCs w:val="24"/>
          <w:vertAlign w:val="superscript"/>
        </w:rPr>
        <w:t>3]</w:t>
      </w:r>
      <w:r w:rsidRPr="009C77A1">
        <w:rPr>
          <w:rFonts w:ascii="Book Antiqua" w:hAnsi="Book Antiqua" w:cs="Times New Roman"/>
          <w:kern w:val="0"/>
          <w:sz w:val="24"/>
          <w:szCs w:val="24"/>
        </w:rPr>
        <w:t>. On the other hand, the latest European Society for Medical Oncology practice guidelines clearly discourage a laparoscopic approach in patients with large tumors because of the risk of tumor rupture, which is associated w</w:t>
      </w:r>
      <w:r w:rsidR="005A7007">
        <w:rPr>
          <w:rFonts w:ascii="Book Antiqua" w:hAnsi="Book Antiqua" w:cs="Times New Roman"/>
          <w:kern w:val="0"/>
          <w:sz w:val="24"/>
          <w:szCs w:val="24"/>
        </w:rPr>
        <w:t>ith a very high risk of relapse</w:t>
      </w:r>
      <w:r w:rsidRPr="005A7007">
        <w:rPr>
          <w:rFonts w:ascii="Book Antiqua" w:hAnsi="Book Antiqua" w:cs="Times New Roman"/>
          <w:kern w:val="0"/>
          <w:sz w:val="24"/>
          <w:szCs w:val="24"/>
          <w:vertAlign w:val="superscript"/>
        </w:rPr>
        <w:t>[5]</w:t>
      </w:r>
      <w:r w:rsidRPr="009C77A1">
        <w:rPr>
          <w:rFonts w:ascii="Book Antiqua" w:hAnsi="Book Antiqua" w:cs="Times New Roman"/>
          <w:kern w:val="0"/>
          <w:sz w:val="24"/>
          <w:szCs w:val="24"/>
        </w:rPr>
        <w:t>. In our study, which included tumors ranging in size from 0.5</w:t>
      </w:r>
      <w:r w:rsidR="00E41755"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11 cm, tumor rupture or bleeding did not occur in relatively large tumors intraoperatively. When it is necessary to retract the tumor during surgery, the tissue around the tumor should be clamped to avoid or reduce direct contact with the tumor. Tumor size should not be considered a limitation for experienced laparoscopic surgeons using the no-touch technique.</w:t>
      </w:r>
      <w:r w:rsidRPr="009C77A1">
        <w:rPr>
          <w:rFonts w:ascii="Book Antiqua" w:hAnsi="Book Antiqua" w:cs="Times New Roman"/>
          <w:sz w:val="24"/>
          <w:szCs w:val="24"/>
          <w:shd w:val="clear" w:color="auto" w:fill="FFFFFF"/>
        </w:rPr>
        <w:t xml:space="preserve"> R</w:t>
      </w:r>
      <w:r w:rsidRPr="009C77A1">
        <w:rPr>
          <w:rFonts w:ascii="Book Antiqua" w:hAnsi="Book Antiqua" w:cs="Times New Roman"/>
          <w:sz w:val="24"/>
          <w:szCs w:val="24"/>
        </w:rPr>
        <w:t xml:space="preserve">ecent retrospective studies showed that </w:t>
      </w:r>
      <w:r w:rsidRPr="009C77A1">
        <w:rPr>
          <w:rStyle w:val="highlight"/>
          <w:rFonts w:ascii="Book Antiqua" w:hAnsi="Book Antiqua" w:cs="Times New Roman"/>
          <w:sz w:val="24"/>
          <w:szCs w:val="24"/>
          <w:shd w:val="clear" w:color="auto" w:fill="FFFFFF"/>
        </w:rPr>
        <w:t>laparoscopic</w:t>
      </w:r>
      <w:r w:rsidRPr="009C77A1">
        <w:rPr>
          <w:rStyle w:val="apple-converted-space"/>
          <w:rFonts w:ascii="Book Antiqua" w:hAnsi="Book Antiqua" w:cs="Times New Roman"/>
          <w:sz w:val="24"/>
          <w:szCs w:val="24"/>
          <w:shd w:val="clear" w:color="auto" w:fill="FFFFFF"/>
        </w:rPr>
        <w:t> </w:t>
      </w:r>
      <w:r w:rsidRPr="009C77A1">
        <w:rPr>
          <w:rFonts w:ascii="Book Antiqua" w:hAnsi="Book Antiqua" w:cs="Times New Roman"/>
          <w:sz w:val="24"/>
          <w:szCs w:val="24"/>
          <w:shd w:val="clear" w:color="auto" w:fill="FFFFFF"/>
        </w:rPr>
        <w:t xml:space="preserve">surgery did not increase the risks </w:t>
      </w:r>
      <w:r w:rsidR="00E41755" w:rsidRPr="009C77A1">
        <w:rPr>
          <w:rFonts w:ascii="Book Antiqua" w:hAnsi="Book Antiqua" w:cs="Times New Roman"/>
          <w:sz w:val="24"/>
          <w:szCs w:val="24"/>
          <w:shd w:val="clear" w:color="auto" w:fill="FFFFFF"/>
        </w:rPr>
        <w:t xml:space="preserve">of tumor relapse and </w:t>
      </w:r>
      <w:proofErr w:type="gramStart"/>
      <w:r w:rsidR="00E41755" w:rsidRPr="009C77A1">
        <w:rPr>
          <w:rFonts w:ascii="Book Antiqua" w:hAnsi="Book Antiqua" w:cs="Times New Roman"/>
          <w:sz w:val="24"/>
          <w:szCs w:val="24"/>
          <w:shd w:val="clear" w:color="auto" w:fill="FFFFFF"/>
        </w:rPr>
        <w:t>metastasis</w:t>
      </w:r>
      <w:r w:rsidRPr="009C77A1">
        <w:rPr>
          <w:rFonts w:ascii="Book Antiqua" w:hAnsi="Book Antiqua" w:cs="Times New Roman"/>
          <w:sz w:val="24"/>
          <w:szCs w:val="24"/>
          <w:shd w:val="clear" w:color="auto" w:fill="FFFFFF"/>
          <w:vertAlign w:val="superscript"/>
        </w:rPr>
        <w:t>[</w:t>
      </w:r>
      <w:proofErr w:type="gramEnd"/>
      <w:r w:rsidRPr="009C77A1">
        <w:rPr>
          <w:rFonts w:ascii="Book Antiqua" w:hAnsi="Book Antiqua" w:cs="Times New Roman"/>
          <w:sz w:val="24"/>
          <w:szCs w:val="24"/>
          <w:shd w:val="clear" w:color="auto" w:fill="FFFFFF"/>
          <w:vertAlign w:val="superscript"/>
        </w:rPr>
        <w:t>9,11]</w:t>
      </w:r>
      <w:r w:rsidRPr="009C77A1">
        <w:rPr>
          <w:rFonts w:ascii="Book Antiqua" w:hAnsi="Book Antiqua" w:cs="Times New Roman"/>
          <w:sz w:val="24"/>
          <w:szCs w:val="24"/>
          <w:shd w:val="clear" w:color="auto" w:fill="FFFFFF"/>
        </w:rPr>
        <w:t xml:space="preserve">. </w:t>
      </w:r>
      <w:r w:rsidRPr="009C77A1">
        <w:rPr>
          <w:rStyle w:val="highlight"/>
          <w:rFonts w:ascii="Book Antiqua" w:hAnsi="Book Antiqua" w:cs="Times New Roman"/>
          <w:sz w:val="24"/>
          <w:szCs w:val="24"/>
          <w:shd w:val="clear" w:color="auto" w:fill="FFFFFF"/>
        </w:rPr>
        <w:t>Laparoscopic</w:t>
      </w:r>
      <w:r w:rsidRPr="009C77A1">
        <w:rPr>
          <w:rStyle w:val="apple-converted-space"/>
          <w:rFonts w:ascii="Book Antiqua" w:hAnsi="Book Antiqua" w:cs="Times New Roman"/>
          <w:sz w:val="24"/>
          <w:szCs w:val="24"/>
          <w:shd w:val="clear" w:color="auto" w:fill="FFFFFF"/>
        </w:rPr>
        <w:t> </w:t>
      </w:r>
      <w:r w:rsidRPr="009C77A1">
        <w:rPr>
          <w:rFonts w:ascii="Book Antiqua" w:hAnsi="Book Antiqua" w:cs="Times New Roman"/>
          <w:sz w:val="24"/>
          <w:szCs w:val="24"/>
          <w:shd w:val="clear" w:color="auto" w:fill="FFFFFF"/>
        </w:rPr>
        <w:t>surgery should be considered as a standard approach in all cases irrespective of tumor size.</w:t>
      </w:r>
    </w:p>
    <w:p w14:paraId="4AB0C413"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sz w:val="24"/>
          <w:szCs w:val="24"/>
        </w:rPr>
      </w:pPr>
      <w:r w:rsidRPr="009C77A1">
        <w:rPr>
          <w:rFonts w:ascii="Book Antiqua" w:hAnsi="Book Antiqua" w:cs="Times New Roman"/>
          <w:sz w:val="24"/>
          <w:szCs w:val="24"/>
        </w:rPr>
        <w:t xml:space="preserve">Despite recent advances in targeted oncological therapy for GISTs, for the majority of patients, complete surgical resection is sufficient to achieve long-term disease-free outcomes. Our experience echoes this fact. All curative-intent patients in this series underwent complete oncological resection with negative surgical margins on pathology. In this series, 146/170 (85.9%) of patients were classified as low or intermediate risk according to </w:t>
      </w:r>
      <w:r w:rsidRPr="009C77A1">
        <w:rPr>
          <w:rFonts w:ascii="Book Antiqua" w:hAnsi="Book Antiqua" w:cs="Times New Roman"/>
          <w:kern w:val="0"/>
          <w:sz w:val="24"/>
          <w:szCs w:val="24"/>
        </w:rPr>
        <w:t>Fletcher’s criteria,</w:t>
      </w:r>
      <w:r w:rsidRPr="009C77A1" w:rsidDel="00213D3A">
        <w:rPr>
          <w:rFonts w:ascii="Book Antiqua" w:hAnsi="Book Antiqua" w:cs="Times New Roman"/>
          <w:kern w:val="0"/>
          <w:sz w:val="24"/>
          <w:szCs w:val="24"/>
        </w:rPr>
        <w:t xml:space="preserve"> </w:t>
      </w:r>
      <w:r w:rsidRPr="009C77A1">
        <w:rPr>
          <w:rFonts w:ascii="Book Antiqua" w:hAnsi="Book Antiqua" w:cs="Times New Roman"/>
          <w:sz w:val="24"/>
          <w:szCs w:val="24"/>
        </w:rPr>
        <w:t xml:space="preserve">and only a small number of these cases (6/146) received adjuvant therapy. To date, none has recurred during a median follow-up </w:t>
      </w:r>
      <w:r w:rsidRPr="009C77A1">
        <w:rPr>
          <w:rFonts w:ascii="Book Antiqua" w:hAnsi="Book Antiqua" w:cs="Times New Roman"/>
          <w:sz w:val="24"/>
          <w:szCs w:val="24"/>
        </w:rPr>
        <w:lastRenderedPageBreak/>
        <w:t>period of 4.1 years (</w:t>
      </w:r>
      <w:r w:rsidRPr="009C77A1">
        <w:rPr>
          <w:rFonts w:ascii="Book Antiqua" w:hAnsi="Book Antiqua" w:cs="Times New Roman"/>
          <w:kern w:val="0"/>
          <w:sz w:val="24"/>
          <w:szCs w:val="24"/>
        </w:rPr>
        <w:t>7</w:t>
      </w:r>
      <w:r w:rsidR="00E41755"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107</w:t>
      </w:r>
      <w:r w:rsidRPr="009C77A1">
        <w:rPr>
          <w:rFonts w:ascii="Book Antiqua" w:hAnsi="Book Antiqua" w:cs="Times New Roman"/>
          <w:sz w:val="24"/>
          <w:szCs w:val="24"/>
        </w:rPr>
        <w:t xml:space="preserve"> </w:t>
      </w:r>
      <w:proofErr w:type="spellStart"/>
      <w:proofErr w:type="gramStart"/>
      <w:r w:rsidRPr="009C77A1">
        <w:rPr>
          <w:rFonts w:ascii="Book Antiqua" w:hAnsi="Book Antiqua" w:cs="Times New Roman"/>
          <w:sz w:val="24"/>
          <w:szCs w:val="24"/>
        </w:rPr>
        <w:t>mo</w:t>
      </w:r>
      <w:proofErr w:type="spellEnd"/>
      <w:proofErr w:type="gramEnd"/>
      <w:r w:rsidRPr="009C77A1">
        <w:rPr>
          <w:rFonts w:ascii="Book Antiqua" w:hAnsi="Book Antiqua" w:cs="Times New Roman"/>
          <w:sz w:val="24"/>
          <w:szCs w:val="24"/>
        </w:rPr>
        <w:t>). These data reinforce the importance of proper oncological resection of GIST tumors, the primary merits of which are negative mucosal margins and avoidance of tumor rupture. Gastric GISTs recurred in three patients in the unfavorable location group, and there were no recurrences in the favorable location group. All of the patients who experienced recurrence belonged to the high-risk</w:t>
      </w:r>
      <w:r w:rsidRPr="009C77A1">
        <w:rPr>
          <w:rFonts w:ascii="Book Antiqua" w:hAnsi="Book Antiqua" w:cs="Times New Roman"/>
          <w:kern w:val="0"/>
          <w:sz w:val="24"/>
          <w:szCs w:val="24"/>
        </w:rPr>
        <w:t xml:space="preserve"> group </w:t>
      </w:r>
      <w:r w:rsidRPr="009C77A1">
        <w:rPr>
          <w:rFonts w:ascii="Book Antiqua" w:hAnsi="Book Antiqua" w:cs="Times New Roman"/>
          <w:sz w:val="24"/>
          <w:szCs w:val="24"/>
        </w:rPr>
        <w:t>according to</w:t>
      </w:r>
      <w:r w:rsidRPr="009C77A1">
        <w:rPr>
          <w:rFonts w:ascii="Book Antiqua" w:hAnsi="Book Antiqua" w:cs="Times New Roman"/>
          <w:kern w:val="0"/>
          <w:sz w:val="24"/>
          <w:szCs w:val="24"/>
        </w:rPr>
        <w:t xml:space="preserve"> the Fletcher’s criteria</w:t>
      </w:r>
      <w:r w:rsidRPr="009C77A1">
        <w:rPr>
          <w:rFonts w:ascii="Book Antiqua" w:hAnsi="Book Antiqua" w:cs="Times New Roman"/>
          <w:sz w:val="24"/>
          <w:szCs w:val="24"/>
        </w:rPr>
        <w:t xml:space="preserve">, and one died 28 </w:t>
      </w:r>
      <w:proofErr w:type="spellStart"/>
      <w:proofErr w:type="gramStart"/>
      <w:r w:rsidRPr="009C77A1">
        <w:rPr>
          <w:rFonts w:ascii="Book Antiqua" w:hAnsi="Book Antiqua" w:cs="Times New Roman"/>
          <w:sz w:val="24"/>
          <w:szCs w:val="24"/>
        </w:rPr>
        <w:t>mo</w:t>
      </w:r>
      <w:proofErr w:type="spellEnd"/>
      <w:proofErr w:type="gramEnd"/>
      <w:r w:rsidRPr="009C77A1">
        <w:rPr>
          <w:rFonts w:ascii="Book Antiqua" w:hAnsi="Book Antiqua" w:cs="Times New Roman"/>
          <w:sz w:val="24"/>
          <w:szCs w:val="24"/>
        </w:rPr>
        <w:t xml:space="preserve"> after surgery without receiving </w:t>
      </w:r>
      <w:proofErr w:type="spellStart"/>
      <w:r w:rsidRPr="009C77A1">
        <w:rPr>
          <w:rFonts w:ascii="Book Antiqua" w:hAnsi="Book Antiqua" w:cs="Times New Roman"/>
          <w:sz w:val="24"/>
          <w:szCs w:val="24"/>
        </w:rPr>
        <w:t>imatinib</w:t>
      </w:r>
      <w:proofErr w:type="spellEnd"/>
      <w:r w:rsidRPr="009C77A1">
        <w:rPr>
          <w:rFonts w:ascii="Book Antiqua" w:hAnsi="Book Antiqua" w:cs="Times New Roman"/>
          <w:sz w:val="24"/>
          <w:szCs w:val="24"/>
        </w:rPr>
        <w:t xml:space="preserve"> therapy. Survival analysis showed no significant difference in the disease-free survival time between the two groups; therefore, the long-term efficacy was </w:t>
      </w:r>
      <w:r w:rsidR="00E41755" w:rsidRPr="009C77A1">
        <w:rPr>
          <w:rFonts w:ascii="Book Antiqua" w:hAnsi="Book Antiqua" w:cs="Times New Roman"/>
          <w:sz w:val="24"/>
          <w:szCs w:val="24"/>
        </w:rPr>
        <w:t>similar between the two groups.</w:t>
      </w:r>
    </w:p>
    <w:p w14:paraId="7A5EDD99" w14:textId="77777777" w:rsidR="00352930" w:rsidRPr="009C77A1" w:rsidRDefault="00352930" w:rsidP="005A7007">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9C77A1">
        <w:rPr>
          <w:rFonts w:ascii="Book Antiqua" w:hAnsi="Book Antiqua" w:cs="Times New Roman"/>
          <w:kern w:val="0"/>
          <w:sz w:val="24"/>
          <w:szCs w:val="24"/>
        </w:rPr>
        <w:t xml:space="preserve">Our study has certain limitations. First, although the study included the largest known case series, it was a single center study. Second, early data were not fully recorded. Although most demographic and </w:t>
      </w:r>
      <w:proofErr w:type="spellStart"/>
      <w:r w:rsidRPr="009C77A1">
        <w:rPr>
          <w:rFonts w:ascii="Book Antiqua" w:hAnsi="Book Antiqua" w:cs="Times New Roman"/>
          <w:kern w:val="0"/>
          <w:sz w:val="24"/>
          <w:szCs w:val="24"/>
        </w:rPr>
        <w:t>clinicopathological</w:t>
      </w:r>
      <w:proofErr w:type="spellEnd"/>
      <w:r w:rsidRPr="009C77A1">
        <w:rPr>
          <w:rFonts w:ascii="Book Antiqua" w:hAnsi="Book Antiqua" w:cs="Times New Roman"/>
          <w:kern w:val="0"/>
          <w:sz w:val="24"/>
          <w:szCs w:val="24"/>
        </w:rPr>
        <w:t xml:space="preserve"> characteristics were comparable between the two groups with tumors in different locations, we acknowledge the potential imbalance in unknown factors that may have compromised the validity of the results. Third, the lack of long-term follow-up restricts the evaluation of survival </w:t>
      </w:r>
      <w:r w:rsidR="007F2F39" w:rsidRPr="009C77A1">
        <w:rPr>
          <w:rFonts w:ascii="Book Antiqua" w:hAnsi="Book Antiqua" w:cs="Times New Roman"/>
          <w:kern w:val="0"/>
          <w:sz w:val="24"/>
          <w:szCs w:val="24"/>
        </w:rPr>
        <w:t>benefits. Fourth,</w:t>
      </w:r>
      <w:r w:rsidRPr="009C77A1">
        <w:rPr>
          <w:rFonts w:ascii="Book Antiqua" w:hAnsi="Book Antiqua" w:cs="Times New Roman"/>
          <w:kern w:val="0"/>
          <w:sz w:val="24"/>
          <w:szCs w:val="24"/>
        </w:rPr>
        <w:t xml:space="preserve"> </w:t>
      </w:r>
      <w:r w:rsidR="007F2F39" w:rsidRPr="009C77A1">
        <w:rPr>
          <w:rFonts w:ascii="Book Antiqua" w:hAnsi="Book Antiqua" w:cs="Times New Roman"/>
          <w:kern w:val="0"/>
          <w:sz w:val="24"/>
          <w:szCs w:val="24"/>
        </w:rPr>
        <w:t xml:space="preserve">Wedge resection was still the most prevalent procedure for laparoscopic resection of GIST in our study. In this study, only two patients underwent laparoscopic </w:t>
      </w:r>
      <w:proofErr w:type="spellStart"/>
      <w:r w:rsidR="007F2F39" w:rsidRPr="009C77A1">
        <w:rPr>
          <w:rFonts w:ascii="Book Antiqua" w:hAnsi="Book Antiqua" w:cs="Times New Roman"/>
          <w:kern w:val="0"/>
          <w:sz w:val="24"/>
          <w:szCs w:val="24"/>
        </w:rPr>
        <w:t>intragastric</w:t>
      </w:r>
      <w:proofErr w:type="spellEnd"/>
      <w:r w:rsidR="007F2F39" w:rsidRPr="009C77A1">
        <w:rPr>
          <w:rFonts w:ascii="Book Antiqua" w:hAnsi="Book Antiqua" w:cs="Times New Roman"/>
          <w:kern w:val="0"/>
          <w:sz w:val="24"/>
          <w:szCs w:val="24"/>
        </w:rPr>
        <w:t xml:space="preserve"> submucosal dissection. The present clinical data failed to conduct an analysis for the relationship between different localization with different techniques. </w:t>
      </w:r>
      <w:r w:rsidRPr="009C77A1">
        <w:rPr>
          <w:rFonts w:ascii="Book Antiqua" w:hAnsi="Book Antiqua" w:cs="Times New Roman"/>
          <w:kern w:val="0"/>
          <w:sz w:val="24"/>
          <w:szCs w:val="24"/>
        </w:rPr>
        <w:t>F</w:t>
      </w:r>
      <w:r w:rsidR="007F2F39" w:rsidRPr="009C77A1">
        <w:rPr>
          <w:rFonts w:ascii="Book Antiqua" w:hAnsi="Book Antiqua" w:cs="Times New Roman"/>
          <w:kern w:val="0"/>
          <w:sz w:val="24"/>
          <w:szCs w:val="24"/>
        </w:rPr>
        <w:t>ift</w:t>
      </w:r>
      <w:r w:rsidRPr="009C77A1">
        <w:rPr>
          <w:rFonts w:ascii="Book Antiqua" w:hAnsi="Book Antiqua" w:cs="Times New Roman"/>
          <w:kern w:val="0"/>
          <w:sz w:val="24"/>
          <w:szCs w:val="24"/>
        </w:rPr>
        <w:t xml:space="preserve">h, our study was a non-randomized controlled pilot study with a small sample size. The major purpose of the study was to determine the perioperative safety and efficacy of </w:t>
      </w:r>
      <w:r w:rsidRPr="009C77A1">
        <w:rPr>
          <w:rFonts w:ascii="Book Antiqua" w:hAnsi="Book Antiqua" w:cs="Times New Roman"/>
          <w:kern w:val="0"/>
          <w:sz w:val="24"/>
          <w:szCs w:val="24"/>
          <w:highlight w:val="white"/>
        </w:rPr>
        <w:t>laparoscopic management of GISTs</w:t>
      </w:r>
      <w:r w:rsidR="00E41755" w:rsidRPr="009C77A1">
        <w:rPr>
          <w:rFonts w:ascii="Book Antiqua" w:hAnsi="Book Antiqua" w:cs="Times New Roman"/>
          <w:kern w:val="0"/>
          <w:sz w:val="24"/>
          <w:szCs w:val="24"/>
        </w:rPr>
        <w:t>.</w:t>
      </w:r>
    </w:p>
    <w:p w14:paraId="2468287A" w14:textId="77777777" w:rsidR="00352930" w:rsidRPr="009C77A1" w:rsidRDefault="00352930" w:rsidP="00753B83">
      <w:pPr>
        <w:autoSpaceDE w:val="0"/>
        <w:autoSpaceDN w:val="0"/>
        <w:adjustRightInd w:val="0"/>
        <w:snapToGrid w:val="0"/>
        <w:spacing w:line="360" w:lineRule="auto"/>
        <w:ind w:firstLineChars="100" w:firstLine="240"/>
        <w:rPr>
          <w:rFonts w:ascii="Book Antiqua" w:hAnsi="Book Antiqua" w:cs="Times New Roman"/>
          <w:kern w:val="0"/>
          <w:sz w:val="24"/>
          <w:szCs w:val="24"/>
          <w:highlight w:val="white"/>
        </w:rPr>
      </w:pPr>
      <w:r w:rsidRPr="009C77A1">
        <w:rPr>
          <w:rFonts w:ascii="Book Antiqua" w:hAnsi="Book Antiqua" w:cs="Times New Roman"/>
          <w:kern w:val="0"/>
          <w:sz w:val="24"/>
          <w:szCs w:val="24"/>
        </w:rPr>
        <w:t>In conclusion,</w:t>
      </w:r>
      <w:r w:rsidRPr="009C77A1">
        <w:rPr>
          <w:rFonts w:ascii="Book Antiqua" w:hAnsi="Book Antiqua" w:cs="Times New Roman"/>
          <w:kern w:val="0"/>
          <w:sz w:val="24"/>
          <w:szCs w:val="24"/>
          <w:highlight w:val="white"/>
        </w:rPr>
        <w:t xml:space="preserve"> </w:t>
      </w:r>
      <w:r w:rsidRPr="009C77A1">
        <w:rPr>
          <w:rFonts w:ascii="Book Antiqua" w:hAnsi="Book Antiqua" w:cs="Times New Roman"/>
          <w:kern w:val="0"/>
          <w:sz w:val="24"/>
          <w:szCs w:val="24"/>
        </w:rPr>
        <w:t>this study showed that a l</w:t>
      </w:r>
      <w:r w:rsidRPr="009C77A1">
        <w:rPr>
          <w:rFonts w:ascii="Book Antiqua" w:hAnsi="Book Antiqua" w:cs="Times New Roman"/>
          <w:kern w:val="0"/>
          <w:sz w:val="24"/>
          <w:szCs w:val="24"/>
          <w:highlight w:val="white"/>
        </w:rPr>
        <w:t>aparoscopic approach for gastric GISTs is</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a safe and feasible procedure with well-accepted oncological surgical results. Different strategies for laparoscopic resection should be selected according to</w:t>
      </w:r>
      <w:r w:rsidRPr="009C77A1">
        <w:rPr>
          <w:rFonts w:ascii="Book Antiqua" w:hAnsi="Book Antiqua" w:cs="Times New Roman"/>
          <w:kern w:val="0"/>
          <w:sz w:val="24"/>
          <w:szCs w:val="24"/>
        </w:rPr>
        <w:t xml:space="preserve"> </w:t>
      </w:r>
      <w:r w:rsidRPr="009C77A1">
        <w:rPr>
          <w:rFonts w:ascii="Book Antiqua" w:hAnsi="Book Antiqua" w:cs="Times New Roman"/>
          <w:kern w:val="0"/>
          <w:sz w:val="24"/>
          <w:szCs w:val="24"/>
          <w:highlight w:val="white"/>
        </w:rPr>
        <w:t>tumor location.</w:t>
      </w:r>
    </w:p>
    <w:p w14:paraId="4AE58764" w14:textId="77777777" w:rsidR="00E41755" w:rsidRPr="009C77A1" w:rsidRDefault="00E41755" w:rsidP="00753B83">
      <w:pPr>
        <w:autoSpaceDE w:val="0"/>
        <w:autoSpaceDN w:val="0"/>
        <w:adjustRightInd w:val="0"/>
        <w:snapToGrid w:val="0"/>
        <w:spacing w:line="360" w:lineRule="auto"/>
        <w:rPr>
          <w:rFonts w:ascii="Book Antiqua" w:hAnsi="Book Antiqua" w:cs="Times New Roman"/>
          <w:b/>
          <w:kern w:val="0"/>
          <w:sz w:val="24"/>
          <w:szCs w:val="24"/>
        </w:rPr>
      </w:pPr>
    </w:p>
    <w:p w14:paraId="6287F492" w14:textId="77777777" w:rsidR="0012330E" w:rsidRPr="009C77A1" w:rsidRDefault="0012330E" w:rsidP="00753B83">
      <w:pPr>
        <w:autoSpaceDE w:val="0"/>
        <w:autoSpaceDN w:val="0"/>
        <w:adjustRightInd w:val="0"/>
        <w:snapToGrid w:val="0"/>
        <w:spacing w:line="360" w:lineRule="auto"/>
        <w:rPr>
          <w:rFonts w:ascii="Book Antiqua" w:hAnsi="Book Antiqua" w:cs="Times New Roman"/>
          <w:b/>
          <w:kern w:val="0"/>
          <w:sz w:val="24"/>
          <w:szCs w:val="24"/>
        </w:rPr>
      </w:pPr>
      <w:r w:rsidRPr="009C77A1">
        <w:rPr>
          <w:rFonts w:ascii="Book Antiqua" w:hAnsi="Book Antiqua" w:cs="Times New Roman"/>
          <w:b/>
          <w:kern w:val="0"/>
          <w:sz w:val="24"/>
          <w:szCs w:val="24"/>
        </w:rPr>
        <w:t>COMMENTS</w:t>
      </w:r>
    </w:p>
    <w:p w14:paraId="14BE7ECD" w14:textId="77777777" w:rsidR="0012330E" w:rsidRPr="009C77A1" w:rsidRDefault="0012330E"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lastRenderedPageBreak/>
        <w:t>Background</w:t>
      </w:r>
    </w:p>
    <w:p w14:paraId="6B133851" w14:textId="77777777" w:rsidR="0012330E" w:rsidRPr="009C77A1" w:rsidRDefault="0012330E"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Laparoscopic surgery is recommended for gastrointestinal stromal tumor (GISTs) located in the greater curvature or anterior wall of the stomach. We retrospectively examined our most recent 10-year experience regarding the laparoscopic treatment of gastric GISTs with a focus on unfavorable locations such as the lesser curvature or posterior wall of the gastric body, fundus and antrum. We aimed to determine the feasibility, safety, and oncological outcome of laparoscopic resection of gastric GISTs based on a favorable or unfavorable location.</w:t>
      </w:r>
      <w:r w:rsidR="00E41755"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We also used and describe three new laparoscopic surgical techniques for GISTs.</w:t>
      </w:r>
    </w:p>
    <w:p w14:paraId="5B645DF5" w14:textId="77777777" w:rsidR="0012330E" w:rsidRPr="009C77A1" w:rsidRDefault="0012330E" w:rsidP="00753B83">
      <w:pPr>
        <w:autoSpaceDE w:val="0"/>
        <w:autoSpaceDN w:val="0"/>
        <w:adjustRightInd w:val="0"/>
        <w:snapToGrid w:val="0"/>
        <w:spacing w:line="360" w:lineRule="auto"/>
        <w:rPr>
          <w:rFonts w:ascii="Book Antiqua" w:hAnsi="Book Antiqua" w:cs="Times New Roman"/>
          <w:b/>
          <w:kern w:val="0"/>
          <w:sz w:val="24"/>
          <w:szCs w:val="24"/>
        </w:rPr>
      </w:pPr>
    </w:p>
    <w:p w14:paraId="34755473" w14:textId="77777777" w:rsidR="0012330E" w:rsidRPr="009C77A1" w:rsidRDefault="0012330E"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Research frontiers</w:t>
      </w:r>
    </w:p>
    <w:p w14:paraId="14358E74" w14:textId="77777777" w:rsidR="0012330E" w:rsidRPr="009C77A1" w:rsidRDefault="0012330E"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Although the feasibility and safety of the laparoscopic approach for GIST resection has been demonstrated in many retrospective studies, in the European Society for Medical Oncology, National Comprehensive Cancer Network</w:t>
      </w:r>
      <w:r w:rsidR="00E41755"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 xml:space="preserve">and Asian GIST guidelines, laparoscopic surgery is suggested only for GISTs in favorable locations such as those in the greater curvature or anterior wall of the stomach. This study examined recent 10-year experience in </w:t>
      </w:r>
      <w:proofErr w:type="gramStart"/>
      <w:r w:rsidRPr="009C77A1">
        <w:rPr>
          <w:rFonts w:ascii="Book Antiqua" w:hAnsi="Book Antiqua" w:cs="Times New Roman"/>
          <w:kern w:val="0"/>
          <w:sz w:val="24"/>
          <w:szCs w:val="24"/>
        </w:rPr>
        <w:t>an</w:t>
      </w:r>
      <w:proofErr w:type="gramEnd"/>
      <w:r w:rsidRPr="009C77A1">
        <w:rPr>
          <w:rFonts w:ascii="Book Antiqua" w:hAnsi="Book Antiqua" w:cs="Times New Roman"/>
          <w:kern w:val="0"/>
          <w:sz w:val="24"/>
          <w:szCs w:val="24"/>
        </w:rPr>
        <w:t xml:space="preserve"> high value carter regarding the laparoscopic treatment of gastric GISTs based on different locations including favorable locations and unfavorable locations to determine the feasibility, safety, and oncological outcomes of laparoscopic resection of gastric GISTs </w:t>
      </w:r>
    </w:p>
    <w:p w14:paraId="65A6C756" w14:textId="77777777" w:rsidR="0012330E" w:rsidRPr="009C77A1" w:rsidRDefault="0012330E" w:rsidP="00753B83">
      <w:pPr>
        <w:autoSpaceDE w:val="0"/>
        <w:autoSpaceDN w:val="0"/>
        <w:adjustRightInd w:val="0"/>
        <w:snapToGrid w:val="0"/>
        <w:spacing w:line="360" w:lineRule="auto"/>
        <w:rPr>
          <w:rFonts w:ascii="Book Antiqua" w:hAnsi="Book Antiqua" w:cs="Times New Roman"/>
          <w:b/>
          <w:kern w:val="0"/>
          <w:sz w:val="24"/>
          <w:szCs w:val="24"/>
        </w:rPr>
      </w:pPr>
    </w:p>
    <w:p w14:paraId="4A3A2E38" w14:textId="77777777" w:rsidR="0012330E" w:rsidRPr="009C77A1" w:rsidRDefault="0012330E"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Innovations and breakthroughs</w:t>
      </w:r>
    </w:p>
    <w:p w14:paraId="350BFD7A" w14:textId="77777777" w:rsidR="0012330E" w:rsidRPr="009C77A1" w:rsidRDefault="0012330E"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The laparoscopic approach for gastric GISTs is safe and feasible with well-accepted oncological surgical outcomes. Strategies for laparoscopic resection should be selected according to the location and size of the tumor. </w:t>
      </w:r>
    </w:p>
    <w:p w14:paraId="2807F0B6" w14:textId="77777777" w:rsidR="0012330E" w:rsidRPr="009C77A1" w:rsidRDefault="0012330E" w:rsidP="00753B83">
      <w:pPr>
        <w:autoSpaceDE w:val="0"/>
        <w:autoSpaceDN w:val="0"/>
        <w:adjustRightInd w:val="0"/>
        <w:snapToGrid w:val="0"/>
        <w:spacing w:line="360" w:lineRule="auto"/>
        <w:rPr>
          <w:rFonts w:ascii="Book Antiqua" w:hAnsi="Book Antiqua" w:cs="Times New Roman"/>
          <w:b/>
          <w:kern w:val="0"/>
          <w:sz w:val="24"/>
          <w:szCs w:val="24"/>
        </w:rPr>
      </w:pPr>
    </w:p>
    <w:p w14:paraId="53AA4338" w14:textId="77777777" w:rsidR="0012330E" w:rsidRPr="009C77A1" w:rsidRDefault="0012330E" w:rsidP="00753B83">
      <w:pPr>
        <w:autoSpaceDE w:val="0"/>
        <w:autoSpaceDN w:val="0"/>
        <w:adjustRightInd w:val="0"/>
        <w:snapToGrid w:val="0"/>
        <w:spacing w:line="360" w:lineRule="auto"/>
        <w:rPr>
          <w:rFonts w:ascii="Book Antiqua" w:hAnsi="Book Antiqua" w:cs="Times New Roman"/>
          <w:b/>
          <w:i/>
          <w:kern w:val="0"/>
          <w:sz w:val="24"/>
          <w:szCs w:val="24"/>
        </w:rPr>
      </w:pPr>
      <w:r w:rsidRPr="009C77A1">
        <w:rPr>
          <w:rFonts w:ascii="Book Antiqua" w:hAnsi="Book Antiqua" w:cs="Times New Roman"/>
          <w:b/>
          <w:i/>
          <w:kern w:val="0"/>
          <w:sz w:val="24"/>
          <w:szCs w:val="24"/>
        </w:rPr>
        <w:t>Applications</w:t>
      </w:r>
    </w:p>
    <w:p w14:paraId="45E191A9" w14:textId="77777777" w:rsidR="00352930" w:rsidRPr="009C77A1" w:rsidRDefault="0012330E"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The data in this study suggested that Laparoscopic treatment of GISTs in unfavorable locations should not be restricted in gastrointestinal centers.</w:t>
      </w:r>
    </w:p>
    <w:p w14:paraId="799DE3D2" w14:textId="77777777" w:rsidR="00352930" w:rsidRPr="009C77A1" w:rsidRDefault="00971351" w:rsidP="00753B83">
      <w:pPr>
        <w:snapToGrid w:val="0"/>
        <w:spacing w:line="360" w:lineRule="auto"/>
        <w:rPr>
          <w:rFonts w:ascii="Book Antiqua" w:hAnsi="Book Antiqua" w:cs="Times New Roman"/>
          <w:b/>
          <w:i/>
          <w:sz w:val="24"/>
          <w:szCs w:val="24"/>
        </w:rPr>
      </w:pPr>
      <w:r w:rsidRPr="009C77A1">
        <w:rPr>
          <w:rFonts w:ascii="Book Antiqua" w:hAnsi="Book Antiqua" w:cs="Times New Roman"/>
          <w:b/>
          <w:i/>
          <w:sz w:val="24"/>
          <w:szCs w:val="24"/>
        </w:rPr>
        <w:lastRenderedPageBreak/>
        <w:t>Peer-review</w:t>
      </w:r>
    </w:p>
    <w:p w14:paraId="3939F0EA" w14:textId="1AA62978" w:rsidR="00971351" w:rsidRPr="009C77A1" w:rsidRDefault="00971351" w:rsidP="00753B83">
      <w:pPr>
        <w:snapToGrid w:val="0"/>
        <w:spacing w:line="360" w:lineRule="auto"/>
        <w:rPr>
          <w:rFonts w:ascii="Book Antiqua" w:hAnsi="Book Antiqua" w:cs="Times New Roman"/>
          <w:sz w:val="24"/>
          <w:szCs w:val="24"/>
        </w:rPr>
      </w:pPr>
      <w:r w:rsidRPr="009C77A1">
        <w:rPr>
          <w:rFonts w:ascii="Book Antiqua" w:hAnsi="Book Antiqua" w:cs="Times New Roman"/>
          <w:sz w:val="24"/>
          <w:szCs w:val="24"/>
        </w:rPr>
        <w:t xml:space="preserve">This is a very interesting study concerning new techniques of GIST resection in stomach localization. To date it is widely accepted (NCCN guidelines) that laparoscopy is safe, with good outcome in disease-free survival time. </w:t>
      </w:r>
    </w:p>
    <w:p w14:paraId="7EDC2422" w14:textId="77777777" w:rsidR="00E41755" w:rsidRPr="009C77A1" w:rsidRDefault="00E41755" w:rsidP="00753B83">
      <w:pPr>
        <w:widowControl/>
        <w:snapToGrid w:val="0"/>
        <w:spacing w:line="360" w:lineRule="auto"/>
        <w:jc w:val="left"/>
        <w:rPr>
          <w:rFonts w:ascii="Book Antiqua" w:hAnsi="Book Antiqua" w:cs="Times New Roman"/>
          <w:b/>
          <w:kern w:val="0"/>
          <w:sz w:val="24"/>
          <w:szCs w:val="24"/>
        </w:rPr>
      </w:pPr>
      <w:r w:rsidRPr="009C77A1">
        <w:rPr>
          <w:rFonts w:ascii="Book Antiqua" w:hAnsi="Book Antiqua" w:cs="Times New Roman"/>
          <w:b/>
          <w:kern w:val="0"/>
          <w:sz w:val="24"/>
          <w:szCs w:val="24"/>
        </w:rPr>
        <w:br w:type="page"/>
      </w:r>
    </w:p>
    <w:p w14:paraId="5E633877" w14:textId="77777777" w:rsidR="00352930" w:rsidRPr="009C77A1" w:rsidRDefault="00352930" w:rsidP="00753B83">
      <w:pPr>
        <w:autoSpaceDE w:val="0"/>
        <w:autoSpaceDN w:val="0"/>
        <w:adjustRightInd w:val="0"/>
        <w:snapToGrid w:val="0"/>
        <w:spacing w:line="360" w:lineRule="auto"/>
        <w:rPr>
          <w:rFonts w:ascii="Book Antiqua" w:hAnsi="Book Antiqua" w:cs="Times New Roman"/>
          <w:b/>
          <w:caps/>
          <w:kern w:val="0"/>
          <w:sz w:val="24"/>
          <w:szCs w:val="24"/>
        </w:rPr>
      </w:pPr>
      <w:r w:rsidRPr="009C77A1">
        <w:rPr>
          <w:rFonts w:ascii="Book Antiqua" w:hAnsi="Book Antiqua" w:cs="Times New Roman"/>
          <w:b/>
          <w:caps/>
          <w:kern w:val="0"/>
          <w:sz w:val="24"/>
          <w:szCs w:val="24"/>
        </w:rPr>
        <w:lastRenderedPageBreak/>
        <w:t>References</w:t>
      </w:r>
    </w:p>
    <w:p w14:paraId="1F7A20D9"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proofErr w:type="gramStart"/>
      <w:r w:rsidRPr="003B51FF">
        <w:rPr>
          <w:rFonts w:ascii="Book Antiqua" w:eastAsia="宋体" w:hAnsi="Book Antiqua" w:cs="宋体"/>
          <w:kern w:val="0"/>
          <w:sz w:val="24"/>
          <w:szCs w:val="24"/>
        </w:rPr>
        <w:t>1</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Joensuu H</w:t>
      </w:r>
      <w:r w:rsidRPr="003B51FF">
        <w:rPr>
          <w:rFonts w:ascii="Book Antiqua" w:eastAsia="宋体" w:hAnsi="Book Antiqua" w:cs="宋体"/>
          <w:kern w:val="0"/>
          <w:sz w:val="24"/>
          <w:szCs w:val="24"/>
        </w:rPr>
        <w:t xml:space="preserve">, </w:t>
      </w:r>
      <w:proofErr w:type="spellStart"/>
      <w:r w:rsidRPr="003B51FF">
        <w:rPr>
          <w:rFonts w:ascii="Book Antiqua" w:eastAsia="宋体" w:hAnsi="Book Antiqua" w:cs="宋体"/>
          <w:kern w:val="0"/>
          <w:sz w:val="24"/>
          <w:szCs w:val="24"/>
        </w:rPr>
        <w:t>Hohenberger</w:t>
      </w:r>
      <w:proofErr w:type="spellEnd"/>
      <w:r w:rsidRPr="003B51FF">
        <w:rPr>
          <w:rFonts w:ascii="Book Antiqua" w:eastAsia="宋体" w:hAnsi="Book Antiqua" w:cs="宋体"/>
          <w:kern w:val="0"/>
          <w:sz w:val="24"/>
          <w:szCs w:val="24"/>
        </w:rPr>
        <w:t xml:space="preserve"> P, </w:t>
      </w:r>
      <w:proofErr w:type="spellStart"/>
      <w:r w:rsidRPr="003B51FF">
        <w:rPr>
          <w:rFonts w:ascii="Book Antiqua" w:eastAsia="宋体" w:hAnsi="Book Antiqua" w:cs="宋体"/>
          <w:kern w:val="0"/>
          <w:sz w:val="24"/>
          <w:szCs w:val="24"/>
        </w:rPr>
        <w:t>Corless</w:t>
      </w:r>
      <w:proofErr w:type="spellEnd"/>
      <w:r w:rsidRPr="003B51FF">
        <w:rPr>
          <w:rFonts w:ascii="Book Antiqua" w:eastAsia="宋体" w:hAnsi="Book Antiqua" w:cs="宋体"/>
          <w:kern w:val="0"/>
          <w:sz w:val="24"/>
          <w:szCs w:val="24"/>
        </w:rPr>
        <w:t xml:space="preserve"> CL. Gastrointestinal stromal </w:t>
      </w:r>
      <w:proofErr w:type="spellStart"/>
      <w:r w:rsidRPr="003B51FF">
        <w:rPr>
          <w:rFonts w:ascii="Book Antiqua" w:eastAsia="宋体" w:hAnsi="Book Antiqua" w:cs="宋体"/>
          <w:kern w:val="0"/>
          <w:sz w:val="24"/>
          <w:szCs w:val="24"/>
        </w:rPr>
        <w:t>tumour</w:t>
      </w:r>
      <w:proofErr w:type="spellEnd"/>
      <w:r w:rsidRPr="003B51FF">
        <w:rPr>
          <w:rFonts w:ascii="Book Antiqua" w:eastAsia="宋体" w:hAnsi="Book Antiqua" w:cs="宋体"/>
          <w:kern w:val="0"/>
          <w:sz w:val="24"/>
          <w:szCs w:val="24"/>
        </w:rPr>
        <w:t>.</w:t>
      </w:r>
      <w:proofErr w:type="gramEnd"/>
      <w:r w:rsidRPr="009C77A1">
        <w:rPr>
          <w:rFonts w:ascii="Book Antiqua" w:eastAsia="宋体" w:hAnsi="Book Antiqua" w:cs="宋体" w:hint="eastAsia"/>
          <w:kern w:val="0"/>
          <w:sz w:val="24"/>
          <w:szCs w:val="24"/>
        </w:rPr>
        <w:t xml:space="preserve"> </w:t>
      </w:r>
      <w:r w:rsidRPr="003B51FF">
        <w:rPr>
          <w:rFonts w:ascii="Book Antiqua" w:eastAsia="宋体" w:hAnsi="Book Antiqua" w:cs="宋体"/>
          <w:i/>
          <w:iCs/>
          <w:kern w:val="0"/>
          <w:sz w:val="24"/>
          <w:szCs w:val="24"/>
        </w:rPr>
        <w:t>Lancet</w:t>
      </w:r>
      <w:r w:rsidRPr="009C77A1">
        <w:rPr>
          <w:rFonts w:ascii="Book Antiqua" w:eastAsia="宋体" w:hAnsi="Book Antiqua" w:cs="宋体" w:hint="eastAsia"/>
          <w:kern w:val="0"/>
          <w:sz w:val="24"/>
          <w:szCs w:val="24"/>
        </w:rPr>
        <w:t xml:space="preserve"> </w:t>
      </w:r>
      <w:r w:rsidRPr="003B51FF">
        <w:rPr>
          <w:rFonts w:ascii="Book Antiqua" w:eastAsia="宋体" w:hAnsi="Book Antiqua" w:cs="宋体"/>
          <w:kern w:val="0"/>
          <w:sz w:val="24"/>
          <w:szCs w:val="24"/>
        </w:rPr>
        <w:t>2013;</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382</w:t>
      </w:r>
      <w:r w:rsidRPr="003B51FF">
        <w:rPr>
          <w:rFonts w:ascii="Book Antiqua" w:eastAsia="宋体" w:hAnsi="Book Antiqua" w:cs="宋体"/>
          <w:kern w:val="0"/>
          <w:sz w:val="24"/>
          <w:szCs w:val="24"/>
        </w:rPr>
        <w:t>: 973-983 [PMID: 23623056 DOI: 10.1016/S0140-6736(13)60106-3]</w:t>
      </w:r>
    </w:p>
    <w:p w14:paraId="2B4AE2B9"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proofErr w:type="gramStart"/>
      <w:r w:rsidRPr="003B51FF">
        <w:rPr>
          <w:rFonts w:ascii="Book Antiqua" w:eastAsia="宋体" w:hAnsi="Book Antiqua" w:cs="宋体"/>
          <w:kern w:val="0"/>
          <w:sz w:val="24"/>
          <w:szCs w:val="24"/>
        </w:rPr>
        <w:t xml:space="preserve">2 </w:t>
      </w:r>
      <w:r w:rsidRPr="009C77A1">
        <w:rPr>
          <w:rFonts w:ascii="Book Antiqua" w:eastAsia="宋体" w:hAnsi="Book Antiqua" w:cs="宋体"/>
          <w:b/>
          <w:kern w:val="0"/>
          <w:sz w:val="24"/>
          <w:szCs w:val="24"/>
        </w:rPr>
        <w:t>ESMO/European Sarcoma Network Working Group</w:t>
      </w:r>
      <w:r w:rsidRPr="009C77A1">
        <w:rPr>
          <w:rFonts w:ascii="Book Antiqua" w:eastAsia="宋体" w:hAnsi="Book Antiqua" w:cs="宋体"/>
          <w:kern w:val="0"/>
          <w:sz w:val="24"/>
          <w:szCs w:val="24"/>
        </w:rPr>
        <w:t>.</w:t>
      </w:r>
      <w:proofErr w:type="gramEnd"/>
      <w:r w:rsidRPr="003B51FF">
        <w:rPr>
          <w:rFonts w:ascii="Book Antiqua" w:eastAsia="宋体" w:hAnsi="Book Antiqua" w:cs="宋体"/>
          <w:kern w:val="0"/>
          <w:sz w:val="24"/>
          <w:szCs w:val="24"/>
        </w:rPr>
        <w:t xml:space="preserve"> Gastrointestinal stromal </w:t>
      </w:r>
      <w:proofErr w:type="spellStart"/>
      <w:r w:rsidRPr="003B51FF">
        <w:rPr>
          <w:rFonts w:ascii="Book Antiqua" w:eastAsia="宋体" w:hAnsi="Book Antiqua" w:cs="宋体"/>
          <w:kern w:val="0"/>
          <w:sz w:val="24"/>
          <w:szCs w:val="24"/>
        </w:rPr>
        <w:t>tumours</w:t>
      </w:r>
      <w:proofErr w:type="spellEnd"/>
      <w:r w:rsidRPr="003B51FF">
        <w:rPr>
          <w:rFonts w:ascii="Book Antiqua" w:eastAsia="宋体" w:hAnsi="Book Antiqua" w:cs="宋体"/>
          <w:kern w:val="0"/>
          <w:sz w:val="24"/>
          <w:szCs w:val="24"/>
        </w:rPr>
        <w:t>: ESMO Clinical Practice Guidelines for diagnosis, treatment and follow-up.</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Ann </w:t>
      </w:r>
      <w:proofErr w:type="spellStart"/>
      <w:r w:rsidRPr="003B51FF">
        <w:rPr>
          <w:rFonts w:ascii="Book Antiqua" w:eastAsia="宋体" w:hAnsi="Book Antiqua" w:cs="宋体"/>
          <w:i/>
          <w:iCs/>
          <w:kern w:val="0"/>
          <w:sz w:val="24"/>
          <w:szCs w:val="24"/>
        </w:rPr>
        <w:t>Oncol</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2014;</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 xml:space="preserve">25 </w:t>
      </w:r>
      <w:proofErr w:type="spellStart"/>
      <w:r w:rsidRPr="003B51FF">
        <w:rPr>
          <w:rFonts w:ascii="Book Antiqua" w:eastAsia="宋体" w:hAnsi="Book Antiqua" w:cs="宋体"/>
          <w:b/>
          <w:bCs/>
          <w:kern w:val="0"/>
          <w:sz w:val="24"/>
          <w:szCs w:val="24"/>
        </w:rPr>
        <w:t>Suppl</w:t>
      </w:r>
      <w:proofErr w:type="spellEnd"/>
      <w:r w:rsidRPr="003B51FF">
        <w:rPr>
          <w:rFonts w:ascii="Book Antiqua" w:eastAsia="宋体" w:hAnsi="Book Antiqua" w:cs="宋体"/>
          <w:b/>
          <w:bCs/>
          <w:kern w:val="0"/>
          <w:sz w:val="24"/>
          <w:szCs w:val="24"/>
        </w:rPr>
        <w:t xml:space="preserve"> 3</w:t>
      </w:r>
      <w:r w:rsidRPr="003B51FF">
        <w:rPr>
          <w:rFonts w:ascii="Book Antiqua" w:eastAsia="宋体" w:hAnsi="Book Antiqua" w:cs="宋体"/>
          <w:kern w:val="0"/>
          <w:sz w:val="24"/>
          <w:szCs w:val="24"/>
        </w:rPr>
        <w:t>: iii21-iii26 [PMID: 25210085 DOI: 10.1093/</w:t>
      </w:r>
      <w:proofErr w:type="spellStart"/>
      <w:r w:rsidRPr="003B51FF">
        <w:rPr>
          <w:rFonts w:ascii="Book Antiqua" w:eastAsia="宋体" w:hAnsi="Book Antiqua" w:cs="宋体"/>
          <w:kern w:val="0"/>
          <w:sz w:val="24"/>
          <w:szCs w:val="24"/>
        </w:rPr>
        <w:t>annonc</w:t>
      </w:r>
      <w:proofErr w:type="spellEnd"/>
      <w:r w:rsidRPr="003B51FF">
        <w:rPr>
          <w:rFonts w:ascii="Book Antiqua" w:eastAsia="宋体" w:hAnsi="Book Antiqua" w:cs="宋体"/>
          <w:kern w:val="0"/>
          <w:sz w:val="24"/>
          <w:szCs w:val="24"/>
        </w:rPr>
        <w:t>/mdu255]</w:t>
      </w:r>
    </w:p>
    <w:p w14:paraId="72E8AE64"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3</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 xml:space="preserve">von </w:t>
      </w:r>
      <w:proofErr w:type="spellStart"/>
      <w:r w:rsidRPr="003B51FF">
        <w:rPr>
          <w:rFonts w:ascii="Book Antiqua" w:eastAsia="宋体" w:hAnsi="Book Antiqua" w:cs="宋体"/>
          <w:b/>
          <w:bCs/>
          <w:kern w:val="0"/>
          <w:sz w:val="24"/>
          <w:szCs w:val="24"/>
        </w:rPr>
        <w:t>Mehren</w:t>
      </w:r>
      <w:proofErr w:type="spellEnd"/>
      <w:r w:rsidRPr="003B51FF">
        <w:rPr>
          <w:rFonts w:ascii="Book Antiqua" w:eastAsia="宋体" w:hAnsi="Book Antiqua" w:cs="宋体"/>
          <w:b/>
          <w:bCs/>
          <w:kern w:val="0"/>
          <w:sz w:val="24"/>
          <w:szCs w:val="24"/>
        </w:rPr>
        <w:t xml:space="preserve"> M</w:t>
      </w:r>
      <w:r w:rsidRPr="003B51FF">
        <w:rPr>
          <w:rFonts w:ascii="Book Antiqua" w:eastAsia="宋体" w:hAnsi="Book Antiqua" w:cs="宋体"/>
          <w:kern w:val="0"/>
          <w:sz w:val="24"/>
          <w:szCs w:val="24"/>
        </w:rPr>
        <w:t xml:space="preserve">, Randall RL, Benjamin RS, Boles S, Bui MM, Conrad EU, </w:t>
      </w:r>
      <w:proofErr w:type="spellStart"/>
      <w:r w:rsidRPr="003B51FF">
        <w:rPr>
          <w:rFonts w:ascii="Book Antiqua" w:eastAsia="宋体" w:hAnsi="Book Antiqua" w:cs="宋体"/>
          <w:kern w:val="0"/>
          <w:sz w:val="24"/>
          <w:szCs w:val="24"/>
        </w:rPr>
        <w:t>Ganjoo</w:t>
      </w:r>
      <w:proofErr w:type="spellEnd"/>
      <w:r w:rsidRPr="003B51FF">
        <w:rPr>
          <w:rFonts w:ascii="Book Antiqua" w:eastAsia="宋体" w:hAnsi="Book Antiqua" w:cs="宋体"/>
          <w:kern w:val="0"/>
          <w:sz w:val="24"/>
          <w:szCs w:val="24"/>
        </w:rPr>
        <w:t xml:space="preserve"> KN, George S, Gonzalez RJ, </w:t>
      </w:r>
      <w:proofErr w:type="spellStart"/>
      <w:r w:rsidRPr="003B51FF">
        <w:rPr>
          <w:rFonts w:ascii="Book Antiqua" w:eastAsia="宋体" w:hAnsi="Book Antiqua" w:cs="宋体"/>
          <w:kern w:val="0"/>
          <w:sz w:val="24"/>
          <w:szCs w:val="24"/>
        </w:rPr>
        <w:t>Heslin</w:t>
      </w:r>
      <w:proofErr w:type="spellEnd"/>
      <w:r w:rsidRPr="003B51FF">
        <w:rPr>
          <w:rFonts w:ascii="Book Antiqua" w:eastAsia="宋体" w:hAnsi="Book Antiqua" w:cs="宋体"/>
          <w:kern w:val="0"/>
          <w:sz w:val="24"/>
          <w:szCs w:val="24"/>
        </w:rPr>
        <w:t xml:space="preserve"> MJ, Kane JM, Koon H, </w:t>
      </w:r>
      <w:proofErr w:type="spellStart"/>
      <w:r w:rsidRPr="003B51FF">
        <w:rPr>
          <w:rFonts w:ascii="Book Antiqua" w:eastAsia="宋体" w:hAnsi="Book Antiqua" w:cs="宋体"/>
          <w:kern w:val="0"/>
          <w:sz w:val="24"/>
          <w:szCs w:val="24"/>
        </w:rPr>
        <w:t>Mayerson</w:t>
      </w:r>
      <w:proofErr w:type="spellEnd"/>
      <w:r w:rsidRPr="003B51FF">
        <w:rPr>
          <w:rFonts w:ascii="Book Antiqua" w:eastAsia="宋体" w:hAnsi="Book Antiqua" w:cs="宋体"/>
          <w:kern w:val="0"/>
          <w:sz w:val="24"/>
          <w:szCs w:val="24"/>
        </w:rPr>
        <w:t xml:space="preserve"> J, McCarter M, </w:t>
      </w:r>
      <w:proofErr w:type="spellStart"/>
      <w:r w:rsidRPr="003B51FF">
        <w:rPr>
          <w:rFonts w:ascii="Book Antiqua" w:eastAsia="宋体" w:hAnsi="Book Antiqua" w:cs="宋体"/>
          <w:kern w:val="0"/>
          <w:sz w:val="24"/>
          <w:szCs w:val="24"/>
        </w:rPr>
        <w:t>McGarry</w:t>
      </w:r>
      <w:proofErr w:type="spellEnd"/>
      <w:r w:rsidRPr="003B51FF">
        <w:rPr>
          <w:rFonts w:ascii="Book Antiqua" w:eastAsia="宋体" w:hAnsi="Book Antiqua" w:cs="宋体"/>
          <w:kern w:val="0"/>
          <w:sz w:val="24"/>
          <w:szCs w:val="24"/>
        </w:rPr>
        <w:t xml:space="preserve"> SV, Meyer C, O'Donnell RJ, </w:t>
      </w:r>
      <w:proofErr w:type="spellStart"/>
      <w:r w:rsidRPr="003B51FF">
        <w:rPr>
          <w:rFonts w:ascii="Book Antiqua" w:eastAsia="宋体" w:hAnsi="Book Antiqua" w:cs="宋体"/>
          <w:kern w:val="0"/>
          <w:sz w:val="24"/>
          <w:szCs w:val="24"/>
        </w:rPr>
        <w:t>Pappo</w:t>
      </w:r>
      <w:proofErr w:type="spellEnd"/>
      <w:r w:rsidRPr="003B51FF">
        <w:rPr>
          <w:rFonts w:ascii="Book Antiqua" w:eastAsia="宋体" w:hAnsi="Book Antiqua" w:cs="宋体"/>
          <w:kern w:val="0"/>
          <w:sz w:val="24"/>
          <w:szCs w:val="24"/>
        </w:rPr>
        <w:t xml:space="preserve"> AS, Paz IB, Petersen IA, Pfeifer JD, Riedel RF, </w:t>
      </w:r>
      <w:proofErr w:type="spellStart"/>
      <w:r w:rsidRPr="003B51FF">
        <w:rPr>
          <w:rFonts w:ascii="Book Antiqua" w:eastAsia="宋体" w:hAnsi="Book Antiqua" w:cs="宋体"/>
          <w:kern w:val="0"/>
          <w:sz w:val="24"/>
          <w:szCs w:val="24"/>
        </w:rPr>
        <w:t>Schuetze</w:t>
      </w:r>
      <w:proofErr w:type="spellEnd"/>
      <w:r w:rsidRPr="003B51FF">
        <w:rPr>
          <w:rFonts w:ascii="Book Antiqua" w:eastAsia="宋体" w:hAnsi="Book Antiqua" w:cs="宋体"/>
          <w:kern w:val="0"/>
          <w:sz w:val="24"/>
          <w:szCs w:val="24"/>
        </w:rPr>
        <w:t xml:space="preserve"> S, </w:t>
      </w:r>
      <w:proofErr w:type="spellStart"/>
      <w:r w:rsidRPr="003B51FF">
        <w:rPr>
          <w:rFonts w:ascii="Book Antiqua" w:eastAsia="宋体" w:hAnsi="Book Antiqua" w:cs="宋体"/>
          <w:kern w:val="0"/>
          <w:sz w:val="24"/>
          <w:szCs w:val="24"/>
        </w:rPr>
        <w:t>Schupak</w:t>
      </w:r>
      <w:proofErr w:type="spellEnd"/>
      <w:r w:rsidRPr="003B51FF">
        <w:rPr>
          <w:rFonts w:ascii="Book Antiqua" w:eastAsia="宋体" w:hAnsi="Book Antiqua" w:cs="宋体"/>
          <w:kern w:val="0"/>
          <w:sz w:val="24"/>
          <w:szCs w:val="24"/>
        </w:rPr>
        <w:t xml:space="preserve"> KD, Schwartz HS, Tap WD, Wayne JD, Bergman MA, </w:t>
      </w:r>
      <w:proofErr w:type="spellStart"/>
      <w:r w:rsidRPr="003B51FF">
        <w:rPr>
          <w:rFonts w:ascii="Book Antiqua" w:eastAsia="宋体" w:hAnsi="Book Antiqua" w:cs="宋体"/>
          <w:kern w:val="0"/>
          <w:sz w:val="24"/>
          <w:szCs w:val="24"/>
        </w:rPr>
        <w:t>Scavone</w:t>
      </w:r>
      <w:proofErr w:type="spellEnd"/>
      <w:r w:rsidRPr="003B51FF">
        <w:rPr>
          <w:rFonts w:ascii="Book Antiqua" w:eastAsia="宋体" w:hAnsi="Book Antiqua" w:cs="宋体"/>
          <w:kern w:val="0"/>
          <w:sz w:val="24"/>
          <w:szCs w:val="24"/>
        </w:rPr>
        <w:t xml:space="preserve"> J. Soft Tissue Sarcoma, Version 2.2016, NCCN Clinical Practice Guidelines in Oncology.</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J Natl </w:t>
      </w:r>
      <w:proofErr w:type="spellStart"/>
      <w:r w:rsidRPr="003B51FF">
        <w:rPr>
          <w:rFonts w:ascii="Book Antiqua" w:eastAsia="宋体" w:hAnsi="Book Antiqua" w:cs="宋体"/>
          <w:i/>
          <w:iCs/>
          <w:kern w:val="0"/>
          <w:sz w:val="24"/>
          <w:szCs w:val="24"/>
        </w:rPr>
        <w:t>Compr</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Canc</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Netw</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2016;</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14</w:t>
      </w:r>
      <w:r w:rsidRPr="003B51FF">
        <w:rPr>
          <w:rFonts w:ascii="Book Antiqua" w:eastAsia="宋体" w:hAnsi="Book Antiqua" w:cs="宋体"/>
          <w:kern w:val="0"/>
          <w:sz w:val="24"/>
          <w:szCs w:val="24"/>
        </w:rPr>
        <w:t>: 758-786 [PMID: 27283169]</w:t>
      </w:r>
    </w:p>
    <w:p w14:paraId="637734B4"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4</w:t>
      </w:r>
      <w:r w:rsidRPr="009C77A1">
        <w:rPr>
          <w:rFonts w:ascii="Book Antiqua" w:eastAsia="宋体" w:hAnsi="Book Antiqua" w:cs="宋体"/>
          <w:kern w:val="0"/>
          <w:sz w:val="24"/>
          <w:szCs w:val="24"/>
        </w:rPr>
        <w:t> </w:t>
      </w:r>
      <w:proofErr w:type="spellStart"/>
      <w:r w:rsidRPr="003B51FF">
        <w:rPr>
          <w:rFonts w:ascii="Book Antiqua" w:eastAsia="宋体" w:hAnsi="Book Antiqua" w:cs="宋体"/>
          <w:b/>
          <w:bCs/>
          <w:kern w:val="0"/>
          <w:sz w:val="24"/>
          <w:szCs w:val="24"/>
        </w:rPr>
        <w:t>Koh</w:t>
      </w:r>
      <w:proofErr w:type="spellEnd"/>
      <w:r w:rsidRPr="003B51FF">
        <w:rPr>
          <w:rFonts w:ascii="Book Antiqua" w:eastAsia="宋体" w:hAnsi="Book Antiqua" w:cs="宋体"/>
          <w:b/>
          <w:bCs/>
          <w:kern w:val="0"/>
          <w:sz w:val="24"/>
          <w:szCs w:val="24"/>
        </w:rPr>
        <w:t xml:space="preserve"> YX</w:t>
      </w:r>
      <w:r w:rsidRPr="003B51FF">
        <w:rPr>
          <w:rFonts w:ascii="Book Antiqua" w:eastAsia="宋体" w:hAnsi="Book Antiqua" w:cs="宋体"/>
          <w:kern w:val="0"/>
          <w:sz w:val="24"/>
          <w:szCs w:val="24"/>
        </w:rPr>
        <w:t xml:space="preserve">, </w:t>
      </w:r>
      <w:proofErr w:type="spellStart"/>
      <w:r w:rsidRPr="003B51FF">
        <w:rPr>
          <w:rFonts w:ascii="Book Antiqua" w:eastAsia="宋体" w:hAnsi="Book Antiqua" w:cs="宋体"/>
          <w:kern w:val="0"/>
          <w:sz w:val="24"/>
          <w:szCs w:val="24"/>
        </w:rPr>
        <w:t>Chok</w:t>
      </w:r>
      <w:proofErr w:type="spellEnd"/>
      <w:r w:rsidRPr="003B51FF">
        <w:rPr>
          <w:rFonts w:ascii="Book Antiqua" w:eastAsia="宋体" w:hAnsi="Book Antiqua" w:cs="宋体"/>
          <w:kern w:val="0"/>
          <w:sz w:val="24"/>
          <w:szCs w:val="24"/>
        </w:rPr>
        <w:t xml:space="preserve"> AY, Zheng HL, Tan CS, Chow PK, Wong WK, Goh BK. </w:t>
      </w:r>
      <w:proofErr w:type="gramStart"/>
      <w:r w:rsidRPr="003B51FF">
        <w:rPr>
          <w:rFonts w:ascii="Book Antiqua" w:eastAsia="宋体" w:hAnsi="Book Antiqua" w:cs="宋体"/>
          <w:kern w:val="0"/>
          <w:sz w:val="24"/>
          <w:szCs w:val="24"/>
        </w:rPr>
        <w:t>A systematic review and meta-analysis comparing laparoscopic versus open gastric resections for gastrointestinal stromal tumors of the stomach.</w:t>
      </w:r>
      <w:proofErr w:type="gramEnd"/>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Ann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Oncol</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2013;</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20</w:t>
      </w:r>
      <w:r w:rsidRPr="003B51FF">
        <w:rPr>
          <w:rFonts w:ascii="Book Antiqua" w:eastAsia="宋体" w:hAnsi="Book Antiqua" w:cs="宋体"/>
          <w:kern w:val="0"/>
          <w:sz w:val="24"/>
          <w:szCs w:val="24"/>
        </w:rPr>
        <w:t>: 3549-3560 [PMID: 23793362 DOI: 10.1245/s10434-013-3051-1]</w:t>
      </w:r>
    </w:p>
    <w:p w14:paraId="6F2DB953"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5</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Koo DH</w:t>
      </w:r>
      <w:r w:rsidRPr="003B51FF">
        <w:rPr>
          <w:rFonts w:ascii="Book Antiqua" w:eastAsia="宋体" w:hAnsi="Book Antiqua" w:cs="宋体"/>
          <w:kern w:val="0"/>
          <w:sz w:val="24"/>
          <w:szCs w:val="24"/>
        </w:rPr>
        <w:t xml:space="preserve">, </w:t>
      </w:r>
      <w:proofErr w:type="spellStart"/>
      <w:r w:rsidRPr="003B51FF">
        <w:rPr>
          <w:rFonts w:ascii="Book Antiqua" w:eastAsia="宋体" w:hAnsi="Book Antiqua" w:cs="宋体"/>
          <w:kern w:val="0"/>
          <w:sz w:val="24"/>
          <w:szCs w:val="24"/>
        </w:rPr>
        <w:t>Ryu</w:t>
      </w:r>
      <w:proofErr w:type="spellEnd"/>
      <w:r w:rsidRPr="003B51FF">
        <w:rPr>
          <w:rFonts w:ascii="Book Antiqua" w:eastAsia="宋体" w:hAnsi="Book Antiqua" w:cs="宋体"/>
          <w:kern w:val="0"/>
          <w:sz w:val="24"/>
          <w:szCs w:val="24"/>
        </w:rPr>
        <w:t xml:space="preserve"> MH, Kim KM, Yang HK, </w:t>
      </w:r>
      <w:proofErr w:type="spellStart"/>
      <w:r w:rsidRPr="003B51FF">
        <w:rPr>
          <w:rFonts w:ascii="Book Antiqua" w:eastAsia="宋体" w:hAnsi="Book Antiqua" w:cs="宋体"/>
          <w:kern w:val="0"/>
          <w:sz w:val="24"/>
          <w:szCs w:val="24"/>
        </w:rPr>
        <w:t>Sawaki</w:t>
      </w:r>
      <w:proofErr w:type="spellEnd"/>
      <w:r w:rsidRPr="003B51FF">
        <w:rPr>
          <w:rFonts w:ascii="Book Antiqua" w:eastAsia="宋体" w:hAnsi="Book Antiqua" w:cs="宋体"/>
          <w:kern w:val="0"/>
          <w:sz w:val="24"/>
          <w:szCs w:val="24"/>
        </w:rPr>
        <w:t xml:space="preserve"> A, </w:t>
      </w:r>
      <w:proofErr w:type="spellStart"/>
      <w:r w:rsidRPr="003B51FF">
        <w:rPr>
          <w:rFonts w:ascii="Book Antiqua" w:eastAsia="宋体" w:hAnsi="Book Antiqua" w:cs="宋体"/>
          <w:kern w:val="0"/>
          <w:sz w:val="24"/>
          <w:szCs w:val="24"/>
        </w:rPr>
        <w:t>Hirota</w:t>
      </w:r>
      <w:proofErr w:type="spellEnd"/>
      <w:r w:rsidRPr="003B51FF">
        <w:rPr>
          <w:rFonts w:ascii="Book Antiqua" w:eastAsia="宋体" w:hAnsi="Book Antiqua" w:cs="宋体"/>
          <w:kern w:val="0"/>
          <w:sz w:val="24"/>
          <w:szCs w:val="24"/>
        </w:rPr>
        <w:t xml:space="preserve"> S, Zheng J, Zhang B, </w:t>
      </w:r>
      <w:proofErr w:type="spellStart"/>
      <w:r w:rsidRPr="003B51FF">
        <w:rPr>
          <w:rFonts w:ascii="Book Antiqua" w:eastAsia="宋体" w:hAnsi="Book Antiqua" w:cs="宋体"/>
          <w:kern w:val="0"/>
          <w:sz w:val="24"/>
          <w:szCs w:val="24"/>
        </w:rPr>
        <w:t>Tzen</w:t>
      </w:r>
      <w:proofErr w:type="spellEnd"/>
      <w:r w:rsidRPr="003B51FF">
        <w:rPr>
          <w:rFonts w:ascii="Book Antiqua" w:eastAsia="宋体" w:hAnsi="Book Antiqua" w:cs="宋体"/>
          <w:kern w:val="0"/>
          <w:sz w:val="24"/>
          <w:szCs w:val="24"/>
        </w:rPr>
        <w:t xml:space="preserve"> CY, </w:t>
      </w:r>
      <w:proofErr w:type="spellStart"/>
      <w:r w:rsidRPr="003B51FF">
        <w:rPr>
          <w:rFonts w:ascii="Book Antiqua" w:eastAsia="宋体" w:hAnsi="Book Antiqua" w:cs="宋体"/>
          <w:kern w:val="0"/>
          <w:sz w:val="24"/>
          <w:szCs w:val="24"/>
        </w:rPr>
        <w:t>Yeh</w:t>
      </w:r>
      <w:proofErr w:type="spellEnd"/>
      <w:r w:rsidRPr="003B51FF">
        <w:rPr>
          <w:rFonts w:ascii="Book Antiqua" w:eastAsia="宋体" w:hAnsi="Book Antiqua" w:cs="宋体"/>
          <w:kern w:val="0"/>
          <w:sz w:val="24"/>
          <w:szCs w:val="24"/>
        </w:rPr>
        <w:t xml:space="preserve"> CN, Nishida T, Shen L, Chen LT, Kang YK. </w:t>
      </w:r>
      <w:proofErr w:type="gramStart"/>
      <w:r w:rsidRPr="003B51FF">
        <w:rPr>
          <w:rFonts w:ascii="Book Antiqua" w:eastAsia="宋体" w:hAnsi="Book Antiqua" w:cs="宋体"/>
          <w:kern w:val="0"/>
          <w:sz w:val="24"/>
          <w:szCs w:val="24"/>
        </w:rPr>
        <w:t>Asian Consensus Guidelines for the Diagnosis and Management of Gastrointestinal Stromal Tumor.</w:t>
      </w:r>
      <w:proofErr w:type="gramEnd"/>
      <w:r w:rsidRPr="009C77A1">
        <w:rPr>
          <w:rFonts w:ascii="Book Antiqua" w:eastAsia="宋体" w:hAnsi="Book Antiqua" w:cs="宋体" w:hint="eastAsia"/>
          <w:kern w:val="0"/>
          <w:sz w:val="24"/>
          <w:szCs w:val="24"/>
        </w:rPr>
        <w:t xml:space="preserve"> </w:t>
      </w:r>
      <w:r w:rsidRPr="003B51FF">
        <w:rPr>
          <w:rFonts w:ascii="Book Antiqua" w:eastAsia="宋体" w:hAnsi="Book Antiqua" w:cs="宋体"/>
          <w:i/>
          <w:iCs/>
          <w:kern w:val="0"/>
          <w:sz w:val="24"/>
          <w:szCs w:val="24"/>
        </w:rPr>
        <w:t>Cancer Res Treat</w:t>
      </w:r>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2016;</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48</w:t>
      </w:r>
      <w:r w:rsidRPr="003B51FF">
        <w:rPr>
          <w:rFonts w:ascii="Book Antiqua" w:eastAsia="宋体" w:hAnsi="Book Antiqua" w:cs="宋体"/>
          <w:kern w:val="0"/>
          <w:sz w:val="24"/>
          <w:szCs w:val="24"/>
        </w:rPr>
        <w:t>: 1155-1166 [PMID: 27384163 DOI: 10.4143/crt.2016.187]</w:t>
      </w:r>
    </w:p>
    <w:p w14:paraId="482BA07C"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6</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Conrad C</w:t>
      </w:r>
      <w:r w:rsidRPr="003B51FF">
        <w:rPr>
          <w:rFonts w:ascii="Book Antiqua" w:eastAsia="宋体" w:hAnsi="Book Antiqua" w:cs="宋体"/>
          <w:kern w:val="0"/>
          <w:sz w:val="24"/>
          <w:szCs w:val="24"/>
        </w:rPr>
        <w:t xml:space="preserve">, </w:t>
      </w:r>
      <w:proofErr w:type="spellStart"/>
      <w:r w:rsidRPr="003B51FF">
        <w:rPr>
          <w:rFonts w:ascii="Book Antiqua" w:eastAsia="宋体" w:hAnsi="Book Antiqua" w:cs="宋体"/>
          <w:kern w:val="0"/>
          <w:sz w:val="24"/>
          <w:szCs w:val="24"/>
        </w:rPr>
        <w:t>Nedelcu</w:t>
      </w:r>
      <w:proofErr w:type="spellEnd"/>
      <w:r w:rsidRPr="003B51FF">
        <w:rPr>
          <w:rFonts w:ascii="Book Antiqua" w:eastAsia="宋体" w:hAnsi="Book Antiqua" w:cs="宋体"/>
          <w:kern w:val="0"/>
          <w:sz w:val="24"/>
          <w:szCs w:val="24"/>
        </w:rPr>
        <w:t xml:space="preserve"> M, </w:t>
      </w:r>
      <w:proofErr w:type="spellStart"/>
      <w:r w:rsidRPr="003B51FF">
        <w:rPr>
          <w:rFonts w:ascii="Book Antiqua" w:eastAsia="宋体" w:hAnsi="Book Antiqua" w:cs="宋体"/>
          <w:kern w:val="0"/>
          <w:sz w:val="24"/>
          <w:szCs w:val="24"/>
        </w:rPr>
        <w:t>Ogiso</w:t>
      </w:r>
      <w:proofErr w:type="spellEnd"/>
      <w:r w:rsidRPr="003B51FF">
        <w:rPr>
          <w:rFonts w:ascii="Book Antiqua" w:eastAsia="宋体" w:hAnsi="Book Antiqua" w:cs="宋体"/>
          <w:kern w:val="0"/>
          <w:sz w:val="24"/>
          <w:szCs w:val="24"/>
        </w:rPr>
        <w:t xml:space="preserve"> S, </w:t>
      </w:r>
      <w:proofErr w:type="spellStart"/>
      <w:r w:rsidRPr="003B51FF">
        <w:rPr>
          <w:rFonts w:ascii="Book Antiqua" w:eastAsia="宋体" w:hAnsi="Book Antiqua" w:cs="宋体"/>
          <w:kern w:val="0"/>
          <w:sz w:val="24"/>
          <w:szCs w:val="24"/>
        </w:rPr>
        <w:t>Aloia</w:t>
      </w:r>
      <w:proofErr w:type="spellEnd"/>
      <w:r w:rsidRPr="003B51FF">
        <w:rPr>
          <w:rFonts w:ascii="Book Antiqua" w:eastAsia="宋体" w:hAnsi="Book Antiqua" w:cs="宋体"/>
          <w:kern w:val="0"/>
          <w:sz w:val="24"/>
          <w:szCs w:val="24"/>
        </w:rPr>
        <w:t xml:space="preserve"> TA, </w:t>
      </w:r>
      <w:proofErr w:type="spellStart"/>
      <w:r w:rsidRPr="003B51FF">
        <w:rPr>
          <w:rFonts w:ascii="Book Antiqua" w:eastAsia="宋体" w:hAnsi="Book Antiqua" w:cs="宋体"/>
          <w:kern w:val="0"/>
          <w:sz w:val="24"/>
          <w:szCs w:val="24"/>
        </w:rPr>
        <w:t>Vauthey</w:t>
      </w:r>
      <w:proofErr w:type="spellEnd"/>
      <w:r w:rsidRPr="003B51FF">
        <w:rPr>
          <w:rFonts w:ascii="Book Antiqua" w:eastAsia="宋体" w:hAnsi="Book Antiqua" w:cs="宋体"/>
          <w:kern w:val="0"/>
          <w:sz w:val="24"/>
          <w:szCs w:val="24"/>
        </w:rPr>
        <w:t xml:space="preserve"> JN, </w:t>
      </w:r>
      <w:proofErr w:type="spellStart"/>
      <w:r w:rsidRPr="003B51FF">
        <w:rPr>
          <w:rFonts w:ascii="Book Antiqua" w:eastAsia="宋体" w:hAnsi="Book Antiqua" w:cs="宋体"/>
          <w:kern w:val="0"/>
          <w:sz w:val="24"/>
          <w:szCs w:val="24"/>
        </w:rPr>
        <w:t>Gayet</w:t>
      </w:r>
      <w:proofErr w:type="spellEnd"/>
      <w:r w:rsidRPr="003B51FF">
        <w:rPr>
          <w:rFonts w:ascii="Book Antiqua" w:eastAsia="宋体" w:hAnsi="Book Antiqua" w:cs="宋体"/>
          <w:kern w:val="0"/>
          <w:sz w:val="24"/>
          <w:szCs w:val="24"/>
        </w:rPr>
        <w:t xml:space="preserve"> B. Techniques of </w:t>
      </w:r>
      <w:proofErr w:type="spellStart"/>
      <w:r w:rsidRPr="003B51FF">
        <w:rPr>
          <w:rFonts w:ascii="Book Antiqua" w:eastAsia="宋体" w:hAnsi="Book Antiqua" w:cs="宋体"/>
          <w:kern w:val="0"/>
          <w:sz w:val="24"/>
          <w:szCs w:val="24"/>
        </w:rPr>
        <w:t>intragastric</w:t>
      </w:r>
      <w:proofErr w:type="spellEnd"/>
      <w:r w:rsidRPr="003B51FF">
        <w:rPr>
          <w:rFonts w:ascii="Book Antiqua" w:eastAsia="宋体" w:hAnsi="Book Antiqua" w:cs="宋体"/>
          <w:kern w:val="0"/>
          <w:sz w:val="24"/>
          <w:szCs w:val="24"/>
        </w:rPr>
        <w:t xml:space="preserve"> laparoscopic surgery.</w:t>
      </w:r>
      <w:r w:rsidRPr="009C77A1">
        <w:rPr>
          <w:rFonts w:ascii="Book Antiqua" w:eastAsia="宋体" w:hAnsi="Book Antiqua" w:cs="宋体"/>
          <w:kern w:val="0"/>
          <w:sz w:val="24"/>
          <w:szCs w:val="24"/>
        </w:rPr>
        <w:t>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Endosc</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2015;</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29</w:t>
      </w:r>
      <w:r w:rsidRPr="003B51FF">
        <w:rPr>
          <w:rFonts w:ascii="Book Antiqua" w:eastAsia="宋体" w:hAnsi="Book Antiqua" w:cs="宋体"/>
          <w:kern w:val="0"/>
          <w:sz w:val="24"/>
          <w:szCs w:val="24"/>
        </w:rPr>
        <w:t>: 202-206 [PMID: 25106714 DOI: 10.1007/s00464-014-3654-z]</w:t>
      </w:r>
    </w:p>
    <w:p w14:paraId="4CB88E49"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7</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Xu C</w:t>
      </w:r>
      <w:r w:rsidRPr="003B51FF">
        <w:rPr>
          <w:rFonts w:ascii="Book Antiqua" w:eastAsia="宋体" w:hAnsi="Book Antiqua" w:cs="宋体"/>
          <w:kern w:val="0"/>
          <w:sz w:val="24"/>
          <w:szCs w:val="24"/>
        </w:rPr>
        <w:t xml:space="preserve">, Chen T, Hu Y, </w:t>
      </w:r>
      <w:proofErr w:type="spellStart"/>
      <w:r w:rsidRPr="003B51FF">
        <w:rPr>
          <w:rFonts w:ascii="Book Antiqua" w:eastAsia="宋体" w:hAnsi="Book Antiqua" w:cs="宋体"/>
          <w:kern w:val="0"/>
          <w:sz w:val="24"/>
          <w:szCs w:val="24"/>
        </w:rPr>
        <w:t>Balde</w:t>
      </w:r>
      <w:proofErr w:type="spellEnd"/>
      <w:r w:rsidRPr="003B51FF">
        <w:rPr>
          <w:rFonts w:ascii="Book Antiqua" w:eastAsia="宋体" w:hAnsi="Book Antiqua" w:cs="宋体"/>
          <w:kern w:val="0"/>
          <w:sz w:val="24"/>
          <w:szCs w:val="24"/>
        </w:rPr>
        <w:t xml:space="preserve"> AI, Liu H, Yu J, Zhen L, Li G. Retrospective study of laparoscopic versus open gastric resection for gastric gastrointestinal stromal tumors based on the propensity score matching method.</w:t>
      </w:r>
      <w:r w:rsidRPr="009C77A1">
        <w:rPr>
          <w:rFonts w:ascii="Book Antiqua" w:eastAsia="宋体" w:hAnsi="Book Antiqua" w:cs="宋体"/>
          <w:kern w:val="0"/>
          <w:sz w:val="24"/>
          <w:szCs w:val="24"/>
        </w:rPr>
        <w:t>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Endosc</w:t>
      </w:r>
      <w:proofErr w:type="spellEnd"/>
      <w:r w:rsidR="002C102F">
        <w:rPr>
          <w:rFonts w:ascii="Book Antiqua" w:eastAsia="宋体" w:hAnsi="Book Antiqua" w:cs="宋体" w:hint="eastAsia"/>
          <w:kern w:val="0"/>
          <w:sz w:val="24"/>
          <w:szCs w:val="24"/>
        </w:rPr>
        <w:t xml:space="preserve"> </w:t>
      </w:r>
      <w:r w:rsidRPr="003B51FF">
        <w:rPr>
          <w:rFonts w:ascii="Book Antiqua" w:eastAsia="宋体" w:hAnsi="Book Antiqua" w:cs="宋体"/>
          <w:kern w:val="0"/>
          <w:sz w:val="24"/>
          <w:szCs w:val="24"/>
        </w:rPr>
        <w:t>2017;</w:t>
      </w:r>
      <w:r w:rsidR="002C102F">
        <w:rPr>
          <w:rFonts w:ascii="Book Antiqua" w:eastAsia="宋体" w:hAnsi="Book Antiqua" w:cs="宋体" w:hint="eastAsia"/>
          <w:kern w:val="0"/>
          <w:sz w:val="24"/>
          <w:szCs w:val="24"/>
        </w:rPr>
        <w:t xml:space="preserve"> </w:t>
      </w:r>
      <w:r w:rsidRPr="003B51FF">
        <w:rPr>
          <w:rFonts w:ascii="Book Antiqua" w:eastAsia="宋体" w:hAnsi="Book Antiqua" w:cs="宋体"/>
          <w:b/>
          <w:bCs/>
          <w:kern w:val="0"/>
          <w:sz w:val="24"/>
          <w:szCs w:val="24"/>
        </w:rPr>
        <w:t>31</w:t>
      </w:r>
      <w:r w:rsidRPr="003B51FF">
        <w:rPr>
          <w:rFonts w:ascii="Book Antiqua" w:eastAsia="宋体" w:hAnsi="Book Antiqua" w:cs="宋体"/>
          <w:kern w:val="0"/>
          <w:sz w:val="24"/>
          <w:szCs w:val="24"/>
        </w:rPr>
        <w:t>: 374-381 [PMID: 27287906 DOI: 10.1007/s00464-016-4983-x]</w:t>
      </w:r>
    </w:p>
    <w:p w14:paraId="5F376D2B"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lastRenderedPageBreak/>
        <w:t>8</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Demetri GD</w:t>
      </w:r>
      <w:r w:rsidRPr="003B51FF">
        <w:rPr>
          <w:rFonts w:ascii="Book Antiqua" w:eastAsia="宋体" w:hAnsi="Book Antiqua" w:cs="宋体"/>
          <w:kern w:val="0"/>
          <w:sz w:val="24"/>
          <w:szCs w:val="24"/>
        </w:rPr>
        <w:t xml:space="preserve">, von </w:t>
      </w:r>
      <w:proofErr w:type="spellStart"/>
      <w:r w:rsidRPr="003B51FF">
        <w:rPr>
          <w:rFonts w:ascii="Book Antiqua" w:eastAsia="宋体" w:hAnsi="Book Antiqua" w:cs="宋体"/>
          <w:kern w:val="0"/>
          <w:sz w:val="24"/>
          <w:szCs w:val="24"/>
        </w:rPr>
        <w:t>Mehren</w:t>
      </w:r>
      <w:proofErr w:type="spellEnd"/>
      <w:r w:rsidRPr="003B51FF">
        <w:rPr>
          <w:rFonts w:ascii="Book Antiqua" w:eastAsia="宋体" w:hAnsi="Book Antiqua" w:cs="宋体"/>
          <w:kern w:val="0"/>
          <w:sz w:val="24"/>
          <w:szCs w:val="24"/>
        </w:rPr>
        <w:t xml:space="preserve"> M, </w:t>
      </w:r>
      <w:proofErr w:type="spellStart"/>
      <w:r w:rsidRPr="003B51FF">
        <w:rPr>
          <w:rFonts w:ascii="Book Antiqua" w:eastAsia="宋体" w:hAnsi="Book Antiqua" w:cs="宋体"/>
          <w:kern w:val="0"/>
          <w:sz w:val="24"/>
          <w:szCs w:val="24"/>
        </w:rPr>
        <w:t>Antonescu</w:t>
      </w:r>
      <w:proofErr w:type="spellEnd"/>
      <w:r w:rsidRPr="003B51FF">
        <w:rPr>
          <w:rFonts w:ascii="Book Antiqua" w:eastAsia="宋体" w:hAnsi="Book Antiqua" w:cs="宋体"/>
          <w:kern w:val="0"/>
          <w:sz w:val="24"/>
          <w:szCs w:val="24"/>
        </w:rPr>
        <w:t xml:space="preserve"> CR, </w:t>
      </w:r>
      <w:proofErr w:type="spellStart"/>
      <w:r w:rsidRPr="003B51FF">
        <w:rPr>
          <w:rFonts w:ascii="Book Antiqua" w:eastAsia="宋体" w:hAnsi="Book Antiqua" w:cs="宋体"/>
          <w:kern w:val="0"/>
          <w:sz w:val="24"/>
          <w:szCs w:val="24"/>
        </w:rPr>
        <w:t>DeMatteo</w:t>
      </w:r>
      <w:proofErr w:type="spellEnd"/>
      <w:r w:rsidRPr="003B51FF">
        <w:rPr>
          <w:rFonts w:ascii="Book Antiqua" w:eastAsia="宋体" w:hAnsi="Book Antiqua" w:cs="宋体"/>
          <w:kern w:val="0"/>
          <w:sz w:val="24"/>
          <w:szCs w:val="24"/>
        </w:rPr>
        <w:t xml:space="preserve"> RP, </w:t>
      </w:r>
      <w:proofErr w:type="spellStart"/>
      <w:r w:rsidRPr="003B51FF">
        <w:rPr>
          <w:rFonts w:ascii="Book Antiqua" w:eastAsia="宋体" w:hAnsi="Book Antiqua" w:cs="宋体"/>
          <w:kern w:val="0"/>
          <w:sz w:val="24"/>
          <w:szCs w:val="24"/>
        </w:rPr>
        <w:t>Ganjoo</w:t>
      </w:r>
      <w:proofErr w:type="spellEnd"/>
      <w:r w:rsidRPr="003B51FF">
        <w:rPr>
          <w:rFonts w:ascii="Book Antiqua" w:eastAsia="宋体" w:hAnsi="Book Antiqua" w:cs="宋体"/>
          <w:kern w:val="0"/>
          <w:sz w:val="24"/>
          <w:szCs w:val="24"/>
        </w:rPr>
        <w:t xml:space="preserve"> KN, Maki RG, Pisters PW, </w:t>
      </w:r>
      <w:proofErr w:type="spellStart"/>
      <w:r w:rsidRPr="003B51FF">
        <w:rPr>
          <w:rFonts w:ascii="Book Antiqua" w:eastAsia="宋体" w:hAnsi="Book Antiqua" w:cs="宋体"/>
          <w:kern w:val="0"/>
          <w:sz w:val="24"/>
          <w:szCs w:val="24"/>
        </w:rPr>
        <w:t>Raut</w:t>
      </w:r>
      <w:proofErr w:type="spellEnd"/>
      <w:r w:rsidRPr="003B51FF">
        <w:rPr>
          <w:rFonts w:ascii="Book Antiqua" w:eastAsia="宋体" w:hAnsi="Book Antiqua" w:cs="宋体"/>
          <w:kern w:val="0"/>
          <w:sz w:val="24"/>
          <w:szCs w:val="24"/>
        </w:rPr>
        <w:t xml:space="preserve"> CP, Riedel RF, </w:t>
      </w:r>
      <w:proofErr w:type="spellStart"/>
      <w:r w:rsidRPr="003B51FF">
        <w:rPr>
          <w:rFonts w:ascii="Book Antiqua" w:eastAsia="宋体" w:hAnsi="Book Antiqua" w:cs="宋体"/>
          <w:kern w:val="0"/>
          <w:sz w:val="24"/>
          <w:szCs w:val="24"/>
        </w:rPr>
        <w:t>Schuetze</w:t>
      </w:r>
      <w:proofErr w:type="spellEnd"/>
      <w:r w:rsidRPr="003B51FF">
        <w:rPr>
          <w:rFonts w:ascii="Book Antiqua" w:eastAsia="宋体" w:hAnsi="Book Antiqua" w:cs="宋体"/>
          <w:kern w:val="0"/>
          <w:sz w:val="24"/>
          <w:szCs w:val="24"/>
        </w:rPr>
        <w:t xml:space="preserve"> S, </w:t>
      </w:r>
      <w:proofErr w:type="spellStart"/>
      <w:r w:rsidRPr="003B51FF">
        <w:rPr>
          <w:rFonts w:ascii="Book Antiqua" w:eastAsia="宋体" w:hAnsi="Book Antiqua" w:cs="宋体"/>
          <w:kern w:val="0"/>
          <w:sz w:val="24"/>
          <w:szCs w:val="24"/>
        </w:rPr>
        <w:t>Sundar</w:t>
      </w:r>
      <w:proofErr w:type="spellEnd"/>
      <w:r w:rsidRPr="003B51FF">
        <w:rPr>
          <w:rFonts w:ascii="Book Antiqua" w:eastAsia="宋体" w:hAnsi="Book Antiqua" w:cs="宋体"/>
          <w:kern w:val="0"/>
          <w:sz w:val="24"/>
          <w:szCs w:val="24"/>
        </w:rPr>
        <w:t xml:space="preserve"> HM, Trent JC, Wayne JD. NCCN Task Force report: update on the management of patients with gastrointestinal stromal tumors.</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J Natl </w:t>
      </w:r>
      <w:proofErr w:type="spellStart"/>
      <w:r w:rsidRPr="003B51FF">
        <w:rPr>
          <w:rFonts w:ascii="Book Antiqua" w:eastAsia="宋体" w:hAnsi="Book Antiqua" w:cs="宋体"/>
          <w:i/>
          <w:iCs/>
          <w:kern w:val="0"/>
          <w:sz w:val="24"/>
          <w:szCs w:val="24"/>
        </w:rPr>
        <w:t>Compr</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Canc</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Netw</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2010;</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 xml:space="preserve">8 </w:t>
      </w:r>
      <w:proofErr w:type="spellStart"/>
      <w:r w:rsidRPr="003B51FF">
        <w:rPr>
          <w:rFonts w:ascii="Book Antiqua" w:eastAsia="宋体" w:hAnsi="Book Antiqua" w:cs="宋体"/>
          <w:b/>
          <w:bCs/>
          <w:kern w:val="0"/>
          <w:sz w:val="24"/>
          <w:szCs w:val="24"/>
        </w:rPr>
        <w:t>Suppl</w:t>
      </w:r>
      <w:proofErr w:type="spellEnd"/>
      <w:r w:rsidRPr="003B51FF">
        <w:rPr>
          <w:rFonts w:ascii="Book Antiqua" w:eastAsia="宋体" w:hAnsi="Book Antiqua" w:cs="宋体"/>
          <w:b/>
          <w:bCs/>
          <w:kern w:val="0"/>
          <w:sz w:val="24"/>
          <w:szCs w:val="24"/>
        </w:rPr>
        <w:t xml:space="preserve"> 2</w:t>
      </w:r>
      <w:r w:rsidRPr="003B51FF">
        <w:rPr>
          <w:rFonts w:ascii="Book Antiqua" w:eastAsia="宋体" w:hAnsi="Book Antiqua" w:cs="宋体"/>
          <w:kern w:val="0"/>
          <w:sz w:val="24"/>
          <w:szCs w:val="24"/>
        </w:rPr>
        <w:t>: S1-41; quiz S42-4 [PMID: 20457867]</w:t>
      </w:r>
    </w:p>
    <w:p w14:paraId="6C6404FA"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proofErr w:type="gramStart"/>
      <w:r w:rsidRPr="003B51FF">
        <w:rPr>
          <w:rFonts w:ascii="Book Antiqua" w:eastAsia="宋体" w:hAnsi="Book Antiqua" w:cs="宋体"/>
          <w:kern w:val="0"/>
          <w:sz w:val="24"/>
          <w:szCs w:val="24"/>
        </w:rPr>
        <w:t>9</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Mueller CL</w:t>
      </w:r>
      <w:r w:rsidRPr="003B51FF">
        <w:rPr>
          <w:rFonts w:ascii="Book Antiqua" w:eastAsia="宋体" w:hAnsi="Book Antiqua" w:cs="宋体"/>
          <w:kern w:val="0"/>
          <w:sz w:val="24"/>
          <w:szCs w:val="24"/>
        </w:rPr>
        <w:t xml:space="preserve">, Braun J, </w:t>
      </w:r>
      <w:proofErr w:type="spellStart"/>
      <w:r w:rsidRPr="003B51FF">
        <w:rPr>
          <w:rFonts w:ascii="Book Antiqua" w:eastAsia="宋体" w:hAnsi="Book Antiqua" w:cs="宋体"/>
          <w:kern w:val="0"/>
          <w:sz w:val="24"/>
          <w:szCs w:val="24"/>
        </w:rPr>
        <w:t>Leimanis</w:t>
      </w:r>
      <w:proofErr w:type="spellEnd"/>
      <w:r w:rsidRPr="003B51FF">
        <w:rPr>
          <w:rFonts w:ascii="Book Antiqua" w:eastAsia="宋体" w:hAnsi="Book Antiqua" w:cs="宋体"/>
          <w:kern w:val="0"/>
          <w:sz w:val="24"/>
          <w:szCs w:val="24"/>
        </w:rPr>
        <w:t xml:space="preserve"> ML, </w:t>
      </w:r>
      <w:proofErr w:type="spellStart"/>
      <w:r w:rsidRPr="003B51FF">
        <w:rPr>
          <w:rFonts w:ascii="Book Antiqua" w:eastAsia="宋体" w:hAnsi="Book Antiqua" w:cs="宋体"/>
          <w:kern w:val="0"/>
          <w:sz w:val="24"/>
          <w:szCs w:val="24"/>
        </w:rPr>
        <w:t>Mouhanna</w:t>
      </w:r>
      <w:proofErr w:type="spellEnd"/>
      <w:r w:rsidRPr="003B51FF">
        <w:rPr>
          <w:rFonts w:ascii="Book Antiqua" w:eastAsia="宋体" w:hAnsi="Book Antiqua" w:cs="宋体"/>
          <w:kern w:val="0"/>
          <w:sz w:val="24"/>
          <w:szCs w:val="24"/>
        </w:rPr>
        <w:t xml:space="preserve"> J, Feldman LS, </w:t>
      </w:r>
      <w:proofErr w:type="spellStart"/>
      <w:r w:rsidRPr="003B51FF">
        <w:rPr>
          <w:rFonts w:ascii="Book Antiqua" w:eastAsia="宋体" w:hAnsi="Book Antiqua" w:cs="宋体"/>
          <w:kern w:val="0"/>
          <w:sz w:val="24"/>
          <w:szCs w:val="24"/>
        </w:rPr>
        <w:t>Ferri</w:t>
      </w:r>
      <w:proofErr w:type="spellEnd"/>
      <w:r w:rsidRPr="003B51FF">
        <w:rPr>
          <w:rFonts w:ascii="Book Antiqua" w:eastAsia="宋体" w:hAnsi="Book Antiqua" w:cs="宋体"/>
          <w:kern w:val="0"/>
          <w:sz w:val="24"/>
          <w:szCs w:val="24"/>
        </w:rPr>
        <w:t xml:space="preserve"> LE.</w:t>
      </w:r>
      <w:proofErr w:type="gramEnd"/>
      <w:r w:rsidRPr="003B51FF">
        <w:rPr>
          <w:rFonts w:ascii="Book Antiqua" w:eastAsia="宋体" w:hAnsi="Book Antiqua" w:cs="宋体"/>
          <w:kern w:val="0"/>
          <w:sz w:val="24"/>
          <w:szCs w:val="24"/>
        </w:rPr>
        <w:t xml:space="preserve"> Application of an individualized operative strategy for wedge resection of gastric gastrointestinal stromal tumors: Effectiveness for tumors in difficult locations.</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Surgery</w:t>
      </w:r>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2016;</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160</w:t>
      </w:r>
      <w:r w:rsidRPr="003B51FF">
        <w:rPr>
          <w:rFonts w:ascii="Book Antiqua" w:eastAsia="宋体" w:hAnsi="Book Antiqua" w:cs="宋体"/>
          <w:kern w:val="0"/>
          <w:sz w:val="24"/>
          <w:szCs w:val="24"/>
        </w:rPr>
        <w:t>: 1038-1048 [PMID: 27486000 DOI: 10.1016/j.surg.2016.06.004]</w:t>
      </w:r>
    </w:p>
    <w:p w14:paraId="541FDC69"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10</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Chen K</w:t>
      </w:r>
      <w:r w:rsidRPr="003B51FF">
        <w:rPr>
          <w:rFonts w:ascii="Book Antiqua" w:eastAsia="宋体" w:hAnsi="Book Antiqua" w:cs="宋体"/>
          <w:kern w:val="0"/>
          <w:sz w:val="24"/>
          <w:szCs w:val="24"/>
        </w:rPr>
        <w:t xml:space="preserve">, Zhou YC, </w:t>
      </w:r>
      <w:proofErr w:type="spellStart"/>
      <w:r w:rsidRPr="003B51FF">
        <w:rPr>
          <w:rFonts w:ascii="Book Antiqua" w:eastAsia="宋体" w:hAnsi="Book Antiqua" w:cs="宋体"/>
          <w:kern w:val="0"/>
          <w:sz w:val="24"/>
          <w:szCs w:val="24"/>
        </w:rPr>
        <w:t>Mou</w:t>
      </w:r>
      <w:proofErr w:type="spellEnd"/>
      <w:r w:rsidRPr="003B51FF">
        <w:rPr>
          <w:rFonts w:ascii="Book Antiqua" w:eastAsia="宋体" w:hAnsi="Book Antiqua" w:cs="宋体"/>
          <w:kern w:val="0"/>
          <w:sz w:val="24"/>
          <w:szCs w:val="24"/>
        </w:rPr>
        <w:t xml:space="preserve"> YP, Xu XW, </w:t>
      </w:r>
      <w:proofErr w:type="spellStart"/>
      <w:r w:rsidRPr="003B51FF">
        <w:rPr>
          <w:rFonts w:ascii="Book Antiqua" w:eastAsia="宋体" w:hAnsi="Book Antiqua" w:cs="宋体"/>
          <w:kern w:val="0"/>
          <w:sz w:val="24"/>
          <w:szCs w:val="24"/>
        </w:rPr>
        <w:t>Jin</w:t>
      </w:r>
      <w:proofErr w:type="spellEnd"/>
      <w:r w:rsidRPr="003B51FF">
        <w:rPr>
          <w:rFonts w:ascii="Book Antiqua" w:eastAsia="宋体" w:hAnsi="Book Antiqua" w:cs="宋体"/>
          <w:kern w:val="0"/>
          <w:sz w:val="24"/>
          <w:szCs w:val="24"/>
        </w:rPr>
        <w:t xml:space="preserve"> WW, </w:t>
      </w:r>
      <w:proofErr w:type="spellStart"/>
      <w:r w:rsidRPr="003B51FF">
        <w:rPr>
          <w:rFonts w:ascii="Book Antiqua" w:eastAsia="宋体" w:hAnsi="Book Antiqua" w:cs="宋体"/>
          <w:kern w:val="0"/>
          <w:sz w:val="24"/>
          <w:szCs w:val="24"/>
        </w:rPr>
        <w:t>Ajoodhea</w:t>
      </w:r>
      <w:proofErr w:type="spellEnd"/>
      <w:r w:rsidRPr="003B51FF">
        <w:rPr>
          <w:rFonts w:ascii="Book Antiqua" w:eastAsia="宋体" w:hAnsi="Book Antiqua" w:cs="宋体"/>
          <w:kern w:val="0"/>
          <w:sz w:val="24"/>
          <w:szCs w:val="24"/>
        </w:rPr>
        <w:t xml:space="preserve"> H. Systematic review and meta-analysis of safety and efficacy of laparoscopic resection for gastrointestinal stromal tumors of the stomach.</w:t>
      </w:r>
      <w:r w:rsidRPr="009C77A1">
        <w:rPr>
          <w:rFonts w:ascii="Book Antiqua" w:eastAsia="宋体" w:hAnsi="Book Antiqua" w:cs="宋体"/>
          <w:kern w:val="0"/>
          <w:sz w:val="24"/>
          <w:szCs w:val="24"/>
        </w:rPr>
        <w:t>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Endosc</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2015;</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29</w:t>
      </w:r>
      <w:r w:rsidRPr="003B51FF">
        <w:rPr>
          <w:rFonts w:ascii="Book Antiqua" w:eastAsia="宋体" w:hAnsi="Book Antiqua" w:cs="宋体"/>
          <w:kern w:val="0"/>
          <w:sz w:val="24"/>
          <w:szCs w:val="24"/>
        </w:rPr>
        <w:t>: 355-367 [PMID: 25005014 DOI: 10.1007/s00464-014-3676-6]</w:t>
      </w:r>
    </w:p>
    <w:p w14:paraId="65579011"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proofErr w:type="gramStart"/>
      <w:r w:rsidRPr="003B51FF">
        <w:rPr>
          <w:rFonts w:ascii="Book Antiqua" w:eastAsia="宋体" w:hAnsi="Book Antiqua" w:cs="宋体"/>
          <w:kern w:val="0"/>
          <w:sz w:val="24"/>
          <w:szCs w:val="24"/>
        </w:rPr>
        <w:t>11</w:t>
      </w:r>
      <w:r w:rsidRPr="009C77A1">
        <w:rPr>
          <w:rFonts w:ascii="Book Antiqua" w:eastAsia="宋体" w:hAnsi="Book Antiqua" w:cs="宋体"/>
          <w:kern w:val="0"/>
          <w:sz w:val="24"/>
          <w:szCs w:val="24"/>
        </w:rPr>
        <w:t> </w:t>
      </w:r>
      <w:proofErr w:type="spellStart"/>
      <w:r w:rsidRPr="003B51FF">
        <w:rPr>
          <w:rFonts w:ascii="Book Antiqua" w:eastAsia="宋体" w:hAnsi="Book Antiqua" w:cs="宋体"/>
          <w:b/>
          <w:bCs/>
          <w:kern w:val="0"/>
          <w:sz w:val="24"/>
          <w:szCs w:val="24"/>
        </w:rPr>
        <w:t>de'Angelis</w:t>
      </w:r>
      <w:proofErr w:type="spellEnd"/>
      <w:r w:rsidRPr="003B51FF">
        <w:rPr>
          <w:rFonts w:ascii="Book Antiqua" w:eastAsia="宋体" w:hAnsi="Book Antiqua" w:cs="宋体"/>
          <w:b/>
          <w:bCs/>
          <w:kern w:val="0"/>
          <w:sz w:val="24"/>
          <w:szCs w:val="24"/>
        </w:rPr>
        <w:t xml:space="preserve"> N</w:t>
      </w:r>
      <w:r w:rsidRPr="003B51FF">
        <w:rPr>
          <w:rFonts w:ascii="Book Antiqua" w:eastAsia="宋体" w:hAnsi="Book Antiqua" w:cs="宋体"/>
          <w:kern w:val="0"/>
          <w:sz w:val="24"/>
          <w:szCs w:val="24"/>
        </w:rPr>
        <w:t xml:space="preserve">, Brunetti F, </w:t>
      </w:r>
      <w:proofErr w:type="spellStart"/>
      <w:r w:rsidRPr="003B51FF">
        <w:rPr>
          <w:rFonts w:ascii="Book Antiqua" w:eastAsia="宋体" w:hAnsi="Book Antiqua" w:cs="宋体"/>
          <w:kern w:val="0"/>
          <w:sz w:val="24"/>
          <w:szCs w:val="24"/>
        </w:rPr>
        <w:t>Felli</w:t>
      </w:r>
      <w:proofErr w:type="spellEnd"/>
      <w:r w:rsidRPr="003B51FF">
        <w:rPr>
          <w:rFonts w:ascii="Book Antiqua" w:eastAsia="宋体" w:hAnsi="Book Antiqua" w:cs="宋体"/>
          <w:kern w:val="0"/>
          <w:sz w:val="24"/>
          <w:szCs w:val="24"/>
        </w:rPr>
        <w:t xml:space="preserve"> E, </w:t>
      </w:r>
      <w:proofErr w:type="spellStart"/>
      <w:r w:rsidRPr="003B51FF">
        <w:rPr>
          <w:rFonts w:ascii="Book Antiqua" w:eastAsia="宋体" w:hAnsi="Book Antiqua" w:cs="宋体"/>
          <w:kern w:val="0"/>
          <w:sz w:val="24"/>
          <w:szCs w:val="24"/>
        </w:rPr>
        <w:t>Mehdaoui</w:t>
      </w:r>
      <w:proofErr w:type="spellEnd"/>
      <w:r w:rsidRPr="003B51FF">
        <w:rPr>
          <w:rFonts w:ascii="Book Antiqua" w:eastAsia="宋体" w:hAnsi="Book Antiqua" w:cs="宋体"/>
          <w:kern w:val="0"/>
          <w:sz w:val="24"/>
          <w:szCs w:val="24"/>
        </w:rPr>
        <w:t xml:space="preserve"> D, </w:t>
      </w:r>
      <w:proofErr w:type="spellStart"/>
      <w:r w:rsidRPr="003B51FF">
        <w:rPr>
          <w:rFonts w:ascii="Book Antiqua" w:eastAsia="宋体" w:hAnsi="Book Antiqua" w:cs="宋体"/>
          <w:kern w:val="0"/>
          <w:sz w:val="24"/>
          <w:szCs w:val="24"/>
        </w:rPr>
        <w:t>Memeo</w:t>
      </w:r>
      <w:proofErr w:type="spellEnd"/>
      <w:r w:rsidRPr="003B51FF">
        <w:rPr>
          <w:rFonts w:ascii="Book Antiqua" w:eastAsia="宋体" w:hAnsi="Book Antiqua" w:cs="宋体"/>
          <w:kern w:val="0"/>
          <w:sz w:val="24"/>
          <w:szCs w:val="24"/>
        </w:rPr>
        <w:t xml:space="preserve"> R, </w:t>
      </w:r>
      <w:proofErr w:type="spellStart"/>
      <w:r w:rsidRPr="003B51FF">
        <w:rPr>
          <w:rFonts w:ascii="Book Antiqua" w:eastAsia="宋体" w:hAnsi="Book Antiqua" w:cs="宋体"/>
          <w:kern w:val="0"/>
          <w:sz w:val="24"/>
          <w:szCs w:val="24"/>
        </w:rPr>
        <w:t>Carra</w:t>
      </w:r>
      <w:proofErr w:type="spellEnd"/>
      <w:r w:rsidRPr="003B51FF">
        <w:rPr>
          <w:rFonts w:ascii="Book Antiqua" w:eastAsia="宋体" w:hAnsi="Book Antiqua" w:cs="宋体"/>
          <w:kern w:val="0"/>
          <w:sz w:val="24"/>
          <w:szCs w:val="24"/>
        </w:rPr>
        <w:t xml:space="preserve"> MC, </w:t>
      </w:r>
      <w:proofErr w:type="spellStart"/>
      <w:r w:rsidRPr="003B51FF">
        <w:rPr>
          <w:rFonts w:ascii="Book Antiqua" w:eastAsia="宋体" w:hAnsi="Book Antiqua" w:cs="宋体"/>
          <w:kern w:val="0"/>
          <w:sz w:val="24"/>
          <w:szCs w:val="24"/>
        </w:rPr>
        <w:t>Zuddas</w:t>
      </w:r>
      <w:proofErr w:type="spellEnd"/>
      <w:r w:rsidRPr="003B51FF">
        <w:rPr>
          <w:rFonts w:ascii="Book Antiqua" w:eastAsia="宋体" w:hAnsi="Book Antiqua" w:cs="宋体"/>
          <w:kern w:val="0"/>
          <w:sz w:val="24"/>
          <w:szCs w:val="24"/>
        </w:rPr>
        <w:t xml:space="preserve"> V, </w:t>
      </w:r>
      <w:proofErr w:type="spellStart"/>
      <w:r w:rsidRPr="003B51FF">
        <w:rPr>
          <w:rFonts w:ascii="Book Antiqua" w:eastAsia="宋体" w:hAnsi="Book Antiqua" w:cs="宋体"/>
          <w:kern w:val="0"/>
          <w:sz w:val="24"/>
          <w:szCs w:val="24"/>
        </w:rPr>
        <w:t>Azoulay</w:t>
      </w:r>
      <w:proofErr w:type="spellEnd"/>
      <w:r w:rsidRPr="003B51FF">
        <w:rPr>
          <w:rFonts w:ascii="Book Antiqua" w:eastAsia="宋体" w:hAnsi="Book Antiqua" w:cs="宋体"/>
          <w:kern w:val="0"/>
          <w:sz w:val="24"/>
          <w:szCs w:val="24"/>
        </w:rPr>
        <w:t xml:space="preserve"> D. Laparoscopic versus open gastric wedge resection for primary gastrointestinal tumors: clinical outcomes and health care costs analysis.</w:t>
      </w:r>
      <w:proofErr w:type="gramEnd"/>
      <w:r w:rsidRPr="009C77A1">
        <w:rPr>
          <w:rFonts w:ascii="Book Antiqua" w:eastAsia="宋体" w:hAnsi="Book Antiqua" w:cs="宋体"/>
          <w:kern w:val="0"/>
          <w:sz w:val="24"/>
          <w:szCs w:val="24"/>
        </w:rPr>
        <w:t>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Laparosc</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Endosc</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Percutan</w:t>
      </w:r>
      <w:proofErr w:type="spellEnd"/>
      <w:r w:rsidRPr="003B51FF">
        <w:rPr>
          <w:rFonts w:ascii="Book Antiqua" w:eastAsia="宋体" w:hAnsi="Book Antiqua" w:cs="宋体"/>
          <w:i/>
          <w:iCs/>
          <w:kern w:val="0"/>
          <w:sz w:val="24"/>
          <w:szCs w:val="24"/>
        </w:rPr>
        <w:t xml:space="preserve"> Tech</w:t>
      </w:r>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2015;</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25</w:t>
      </w:r>
      <w:r w:rsidRPr="003B51FF">
        <w:rPr>
          <w:rFonts w:ascii="Book Antiqua" w:eastAsia="宋体" w:hAnsi="Book Antiqua" w:cs="宋体"/>
          <w:kern w:val="0"/>
          <w:sz w:val="24"/>
          <w:szCs w:val="24"/>
        </w:rPr>
        <w:t>: 143-146 [PMID: 25054569 DOI: 10.1097/SLE.0000000000000080]</w:t>
      </w:r>
    </w:p>
    <w:p w14:paraId="6B3ED9E7"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12</w:t>
      </w:r>
      <w:r w:rsidRPr="009C77A1">
        <w:rPr>
          <w:rFonts w:ascii="Book Antiqua" w:eastAsia="宋体" w:hAnsi="Book Antiqua" w:cs="宋体"/>
          <w:kern w:val="0"/>
          <w:sz w:val="24"/>
          <w:szCs w:val="24"/>
        </w:rPr>
        <w:t> </w:t>
      </w:r>
      <w:proofErr w:type="spellStart"/>
      <w:r w:rsidRPr="003B51FF">
        <w:rPr>
          <w:rFonts w:ascii="Book Antiqua" w:eastAsia="宋体" w:hAnsi="Book Antiqua" w:cs="宋体"/>
          <w:b/>
          <w:bCs/>
          <w:kern w:val="0"/>
          <w:sz w:val="24"/>
          <w:szCs w:val="24"/>
        </w:rPr>
        <w:t>Tabrizian</w:t>
      </w:r>
      <w:proofErr w:type="spellEnd"/>
      <w:r w:rsidRPr="003B51FF">
        <w:rPr>
          <w:rFonts w:ascii="Book Antiqua" w:eastAsia="宋体" w:hAnsi="Book Antiqua" w:cs="宋体"/>
          <w:b/>
          <w:bCs/>
          <w:kern w:val="0"/>
          <w:sz w:val="24"/>
          <w:szCs w:val="24"/>
        </w:rPr>
        <w:t xml:space="preserve"> P</w:t>
      </w:r>
      <w:r w:rsidRPr="003B51FF">
        <w:rPr>
          <w:rFonts w:ascii="Book Antiqua" w:eastAsia="宋体" w:hAnsi="Book Antiqua" w:cs="宋体"/>
          <w:kern w:val="0"/>
          <w:sz w:val="24"/>
          <w:szCs w:val="24"/>
        </w:rPr>
        <w:t xml:space="preserve">, Sweeney RE, </w:t>
      </w:r>
      <w:proofErr w:type="spellStart"/>
      <w:r w:rsidRPr="003B51FF">
        <w:rPr>
          <w:rFonts w:ascii="Book Antiqua" w:eastAsia="宋体" w:hAnsi="Book Antiqua" w:cs="宋体"/>
          <w:kern w:val="0"/>
          <w:sz w:val="24"/>
          <w:szCs w:val="24"/>
        </w:rPr>
        <w:t>Uhr</w:t>
      </w:r>
      <w:proofErr w:type="spellEnd"/>
      <w:r w:rsidRPr="003B51FF">
        <w:rPr>
          <w:rFonts w:ascii="Book Antiqua" w:eastAsia="宋体" w:hAnsi="Book Antiqua" w:cs="宋体"/>
          <w:kern w:val="0"/>
          <w:sz w:val="24"/>
          <w:szCs w:val="24"/>
        </w:rPr>
        <w:t xml:space="preserve"> JH, Nguyen SQ, </w:t>
      </w:r>
      <w:proofErr w:type="spellStart"/>
      <w:r w:rsidRPr="003B51FF">
        <w:rPr>
          <w:rFonts w:ascii="Book Antiqua" w:eastAsia="宋体" w:hAnsi="Book Antiqua" w:cs="宋体"/>
          <w:kern w:val="0"/>
          <w:sz w:val="24"/>
          <w:szCs w:val="24"/>
        </w:rPr>
        <w:t>Divino</w:t>
      </w:r>
      <w:proofErr w:type="spellEnd"/>
      <w:r w:rsidRPr="003B51FF">
        <w:rPr>
          <w:rFonts w:ascii="Book Antiqua" w:eastAsia="宋体" w:hAnsi="Book Antiqua" w:cs="宋体"/>
          <w:kern w:val="0"/>
          <w:sz w:val="24"/>
          <w:szCs w:val="24"/>
        </w:rPr>
        <w:t xml:space="preserve"> CM. Laparoscopic resection of gastric and small bowel gastrointestinal stromal tumors: 10-year experience at a single center.</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J Am </w:t>
      </w:r>
      <w:proofErr w:type="spellStart"/>
      <w:r w:rsidRPr="003B51FF">
        <w:rPr>
          <w:rFonts w:ascii="Book Antiqua" w:eastAsia="宋体" w:hAnsi="Book Antiqua" w:cs="宋体"/>
          <w:i/>
          <w:iCs/>
          <w:kern w:val="0"/>
          <w:sz w:val="24"/>
          <w:szCs w:val="24"/>
        </w:rPr>
        <w:t>Coll</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Surg</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2014;</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218</w:t>
      </w:r>
      <w:r w:rsidRPr="003B51FF">
        <w:rPr>
          <w:rFonts w:ascii="Book Antiqua" w:eastAsia="宋体" w:hAnsi="Book Antiqua" w:cs="宋体"/>
          <w:kern w:val="0"/>
          <w:sz w:val="24"/>
          <w:szCs w:val="24"/>
        </w:rPr>
        <w:t>: 367-373 [PMID: 24559952 DOI: 10.1016/j.jamcollsurg.2013.11.029]</w:t>
      </w:r>
    </w:p>
    <w:p w14:paraId="653A6B2D" w14:textId="77777777" w:rsidR="00753B83" w:rsidRPr="009E02E6" w:rsidRDefault="00753B83" w:rsidP="00753B83">
      <w:pPr>
        <w:widowControl/>
        <w:snapToGrid w:val="0"/>
        <w:spacing w:line="360" w:lineRule="auto"/>
        <w:rPr>
          <w:rFonts w:ascii="Book Antiqua" w:eastAsia="宋体" w:hAnsi="Book Antiqua" w:cs="宋体"/>
          <w:kern w:val="0"/>
          <w:sz w:val="24"/>
          <w:szCs w:val="24"/>
        </w:rPr>
      </w:pPr>
      <w:r w:rsidRPr="009E02E6">
        <w:rPr>
          <w:rFonts w:ascii="Book Antiqua" w:eastAsia="宋体" w:hAnsi="Book Antiqua" w:cs="宋体"/>
          <w:kern w:val="0"/>
          <w:sz w:val="24"/>
          <w:szCs w:val="24"/>
        </w:rPr>
        <w:t>13 </w:t>
      </w:r>
      <w:r w:rsidRPr="009E02E6">
        <w:rPr>
          <w:rFonts w:ascii="Book Antiqua" w:eastAsia="宋体" w:hAnsi="Book Antiqua" w:cs="宋体"/>
          <w:b/>
          <w:bCs/>
          <w:kern w:val="0"/>
          <w:sz w:val="24"/>
          <w:szCs w:val="24"/>
        </w:rPr>
        <w:t>Valle M</w:t>
      </w:r>
      <w:r w:rsidRPr="009E02E6">
        <w:rPr>
          <w:rFonts w:ascii="Book Antiqua" w:eastAsia="宋体" w:hAnsi="Book Antiqua" w:cs="宋体"/>
          <w:kern w:val="0"/>
          <w:sz w:val="24"/>
          <w:szCs w:val="24"/>
        </w:rPr>
        <w:t xml:space="preserve">, </w:t>
      </w:r>
      <w:proofErr w:type="spellStart"/>
      <w:r w:rsidRPr="009E02E6">
        <w:rPr>
          <w:rFonts w:ascii="Book Antiqua" w:eastAsia="宋体" w:hAnsi="Book Antiqua" w:cs="宋体"/>
          <w:kern w:val="0"/>
          <w:sz w:val="24"/>
          <w:szCs w:val="24"/>
        </w:rPr>
        <w:t>Federici</w:t>
      </w:r>
      <w:proofErr w:type="spellEnd"/>
      <w:r w:rsidRPr="009E02E6">
        <w:rPr>
          <w:rFonts w:ascii="Book Antiqua" w:eastAsia="宋体" w:hAnsi="Book Antiqua" w:cs="宋体"/>
          <w:kern w:val="0"/>
          <w:sz w:val="24"/>
          <w:szCs w:val="24"/>
        </w:rPr>
        <w:t xml:space="preserve"> O, </w:t>
      </w:r>
      <w:proofErr w:type="spellStart"/>
      <w:r w:rsidRPr="009E02E6">
        <w:rPr>
          <w:rFonts w:ascii="Book Antiqua" w:eastAsia="宋体" w:hAnsi="Book Antiqua" w:cs="宋体"/>
          <w:kern w:val="0"/>
          <w:sz w:val="24"/>
          <w:szCs w:val="24"/>
        </w:rPr>
        <w:t>Carboni</w:t>
      </w:r>
      <w:proofErr w:type="spellEnd"/>
      <w:r w:rsidRPr="009E02E6">
        <w:rPr>
          <w:rFonts w:ascii="Book Antiqua" w:eastAsia="宋体" w:hAnsi="Book Antiqua" w:cs="宋体"/>
          <w:kern w:val="0"/>
          <w:sz w:val="24"/>
          <w:szCs w:val="24"/>
        </w:rPr>
        <w:t xml:space="preserve"> F, </w:t>
      </w:r>
      <w:proofErr w:type="spellStart"/>
      <w:r w:rsidRPr="009E02E6">
        <w:rPr>
          <w:rFonts w:ascii="Book Antiqua" w:eastAsia="宋体" w:hAnsi="Book Antiqua" w:cs="宋体"/>
          <w:kern w:val="0"/>
          <w:sz w:val="24"/>
          <w:szCs w:val="24"/>
        </w:rPr>
        <w:t>Carpano</w:t>
      </w:r>
      <w:proofErr w:type="spellEnd"/>
      <w:r w:rsidRPr="009E02E6">
        <w:rPr>
          <w:rFonts w:ascii="Book Antiqua" w:eastAsia="宋体" w:hAnsi="Book Antiqua" w:cs="宋体"/>
          <w:kern w:val="0"/>
          <w:sz w:val="24"/>
          <w:szCs w:val="24"/>
        </w:rPr>
        <w:t xml:space="preserve"> S, Benedetti M, </w:t>
      </w:r>
      <w:proofErr w:type="spellStart"/>
      <w:r w:rsidRPr="009E02E6">
        <w:rPr>
          <w:rFonts w:ascii="Book Antiqua" w:eastAsia="宋体" w:hAnsi="Book Antiqua" w:cs="宋体"/>
          <w:kern w:val="0"/>
          <w:sz w:val="24"/>
          <w:szCs w:val="24"/>
        </w:rPr>
        <w:t>Garofalo</w:t>
      </w:r>
      <w:proofErr w:type="spellEnd"/>
      <w:r w:rsidRPr="009E02E6">
        <w:rPr>
          <w:rFonts w:ascii="Book Antiqua" w:eastAsia="宋体" w:hAnsi="Book Antiqua" w:cs="宋体"/>
          <w:kern w:val="0"/>
          <w:sz w:val="24"/>
          <w:szCs w:val="24"/>
        </w:rPr>
        <w:t xml:space="preserve"> A. Gastrointestinal stromal tumors of the stomach: the role of laparoscopic resection. </w:t>
      </w:r>
      <w:proofErr w:type="gramStart"/>
      <w:r w:rsidRPr="009E02E6">
        <w:rPr>
          <w:rFonts w:ascii="Book Antiqua" w:eastAsia="宋体" w:hAnsi="Book Antiqua" w:cs="宋体"/>
          <w:kern w:val="0"/>
          <w:sz w:val="24"/>
          <w:szCs w:val="24"/>
        </w:rPr>
        <w:t>Single-</w:t>
      </w:r>
      <w:proofErr w:type="spellStart"/>
      <w:r w:rsidRPr="009E02E6">
        <w:rPr>
          <w:rFonts w:ascii="Book Antiqua" w:eastAsia="宋体" w:hAnsi="Book Antiqua" w:cs="宋体"/>
          <w:kern w:val="0"/>
          <w:sz w:val="24"/>
          <w:szCs w:val="24"/>
        </w:rPr>
        <w:t>centre</w:t>
      </w:r>
      <w:proofErr w:type="spellEnd"/>
      <w:r w:rsidRPr="009E02E6">
        <w:rPr>
          <w:rFonts w:ascii="Book Antiqua" w:eastAsia="宋体" w:hAnsi="Book Antiqua" w:cs="宋体"/>
          <w:kern w:val="0"/>
          <w:sz w:val="24"/>
          <w:szCs w:val="24"/>
        </w:rPr>
        <w:t xml:space="preserve"> experience of 38 cases.</w:t>
      </w:r>
      <w:proofErr w:type="gramEnd"/>
      <w:r w:rsidRPr="009E02E6">
        <w:rPr>
          <w:rFonts w:ascii="Book Antiqua" w:eastAsia="宋体" w:hAnsi="Book Antiqua" w:cs="宋体"/>
          <w:kern w:val="0"/>
          <w:sz w:val="24"/>
          <w:szCs w:val="24"/>
        </w:rPr>
        <w:t> </w:t>
      </w:r>
      <w:proofErr w:type="spellStart"/>
      <w:r w:rsidRPr="009E02E6">
        <w:rPr>
          <w:rFonts w:ascii="Book Antiqua" w:eastAsia="宋体" w:hAnsi="Book Antiqua" w:cs="宋体"/>
          <w:i/>
          <w:iCs/>
          <w:kern w:val="0"/>
          <w:sz w:val="24"/>
          <w:szCs w:val="24"/>
        </w:rPr>
        <w:t>Surg</w:t>
      </w:r>
      <w:proofErr w:type="spellEnd"/>
      <w:r w:rsidRPr="009E02E6">
        <w:rPr>
          <w:rFonts w:ascii="Book Antiqua" w:eastAsia="宋体" w:hAnsi="Book Antiqua" w:cs="宋体"/>
          <w:i/>
          <w:iCs/>
          <w:kern w:val="0"/>
          <w:sz w:val="24"/>
          <w:szCs w:val="24"/>
        </w:rPr>
        <w:t xml:space="preserve"> </w:t>
      </w:r>
      <w:proofErr w:type="spellStart"/>
      <w:r w:rsidRPr="009E02E6">
        <w:rPr>
          <w:rFonts w:ascii="Book Antiqua" w:eastAsia="宋体" w:hAnsi="Book Antiqua" w:cs="宋体"/>
          <w:i/>
          <w:iCs/>
          <w:kern w:val="0"/>
          <w:sz w:val="24"/>
          <w:szCs w:val="24"/>
        </w:rPr>
        <w:t>Endosc</w:t>
      </w:r>
      <w:proofErr w:type="spellEnd"/>
      <w:r w:rsidRPr="009E02E6">
        <w:rPr>
          <w:rFonts w:ascii="Book Antiqua" w:eastAsia="宋体" w:hAnsi="Book Antiqua" w:cs="宋体"/>
          <w:kern w:val="0"/>
          <w:sz w:val="24"/>
          <w:szCs w:val="24"/>
        </w:rPr>
        <w:t> 2014; </w:t>
      </w:r>
      <w:r w:rsidRPr="009E02E6">
        <w:rPr>
          <w:rFonts w:ascii="Book Antiqua" w:eastAsia="宋体" w:hAnsi="Book Antiqua" w:cs="宋体"/>
          <w:b/>
          <w:bCs/>
          <w:kern w:val="0"/>
          <w:sz w:val="24"/>
          <w:szCs w:val="24"/>
        </w:rPr>
        <w:t>28</w:t>
      </w:r>
      <w:r w:rsidRPr="009E02E6">
        <w:rPr>
          <w:rFonts w:ascii="Book Antiqua" w:eastAsia="宋体" w:hAnsi="Book Antiqua" w:cs="宋体"/>
          <w:kern w:val="0"/>
          <w:sz w:val="24"/>
          <w:szCs w:val="24"/>
        </w:rPr>
        <w:t>: 1040-1047 [PMID: 24149857 DOI: 10.1007/s00464-013-3255-2]</w:t>
      </w:r>
    </w:p>
    <w:p w14:paraId="0D2E8BB8"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9E02E6">
        <w:rPr>
          <w:rFonts w:ascii="Book Antiqua" w:eastAsia="宋体" w:hAnsi="Book Antiqua" w:cs="宋体"/>
          <w:kern w:val="0"/>
          <w:sz w:val="24"/>
          <w:szCs w:val="24"/>
        </w:rPr>
        <w:t>1</w:t>
      </w:r>
      <w:r w:rsidR="00D40DDD" w:rsidRPr="009E02E6">
        <w:rPr>
          <w:rFonts w:ascii="Book Antiqua" w:eastAsia="宋体" w:hAnsi="Book Antiqua" w:cs="宋体"/>
          <w:kern w:val="0"/>
          <w:sz w:val="24"/>
          <w:szCs w:val="24"/>
        </w:rPr>
        <w:t>4</w:t>
      </w:r>
      <w:r w:rsidRPr="009E02E6">
        <w:rPr>
          <w:rFonts w:ascii="Book Antiqua" w:eastAsia="宋体" w:hAnsi="Book Antiqua" w:cs="宋体"/>
          <w:kern w:val="0"/>
          <w:sz w:val="24"/>
          <w:szCs w:val="24"/>
        </w:rPr>
        <w:t> </w:t>
      </w:r>
      <w:r w:rsidRPr="009E02E6">
        <w:rPr>
          <w:rFonts w:ascii="Book Antiqua" w:eastAsia="宋体" w:hAnsi="Book Antiqua" w:cs="宋体"/>
          <w:b/>
          <w:bCs/>
          <w:kern w:val="0"/>
          <w:sz w:val="24"/>
          <w:szCs w:val="24"/>
        </w:rPr>
        <w:t>C</w:t>
      </w:r>
      <w:r w:rsidRPr="003B51FF">
        <w:rPr>
          <w:rFonts w:ascii="Book Antiqua" w:eastAsia="宋体" w:hAnsi="Book Antiqua" w:cs="宋体"/>
          <w:b/>
          <w:bCs/>
          <w:kern w:val="0"/>
          <w:sz w:val="24"/>
          <w:szCs w:val="24"/>
        </w:rPr>
        <w:t>hen QL</w:t>
      </w:r>
      <w:r w:rsidRPr="003B51FF">
        <w:rPr>
          <w:rFonts w:ascii="Book Antiqua" w:eastAsia="宋体" w:hAnsi="Book Antiqua" w:cs="宋体"/>
          <w:kern w:val="0"/>
          <w:sz w:val="24"/>
          <w:szCs w:val="24"/>
        </w:rPr>
        <w:t xml:space="preserve">, Pan Y, </w:t>
      </w:r>
      <w:proofErr w:type="spellStart"/>
      <w:proofErr w:type="gramStart"/>
      <w:r w:rsidRPr="003B51FF">
        <w:rPr>
          <w:rFonts w:ascii="Book Antiqua" w:eastAsia="宋体" w:hAnsi="Book Antiqua" w:cs="宋体"/>
          <w:kern w:val="0"/>
          <w:sz w:val="24"/>
          <w:szCs w:val="24"/>
        </w:rPr>
        <w:t>Cai</w:t>
      </w:r>
      <w:proofErr w:type="spellEnd"/>
      <w:proofErr w:type="gramEnd"/>
      <w:r w:rsidRPr="003B51FF">
        <w:rPr>
          <w:rFonts w:ascii="Book Antiqua" w:eastAsia="宋体" w:hAnsi="Book Antiqua" w:cs="宋体"/>
          <w:kern w:val="0"/>
          <w:sz w:val="24"/>
          <w:szCs w:val="24"/>
        </w:rPr>
        <w:t xml:space="preserve"> JQ, Wu D, Chen K, </w:t>
      </w:r>
      <w:proofErr w:type="spellStart"/>
      <w:r w:rsidRPr="003B51FF">
        <w:rPr>
          <w:rFonts w:ascii="Book Antiqua" w:eastAsia="宋体" w:hAnsi="Book Antiqua" w:cs="宋体"/>
          <w:kern w:val="0"/>
          <w:sz w:val="24"/>
          <w:szCs w:val="24"/>
        </w:rPr>
        <w:t>Mou</w:t>
      </w:r>
      <w:proofErr w:type="spellEnd"/>
      <w:r w:rsidRPr="003B51FF">
        <w:rPr>
          <w:rFonts w:ascii="Book Antiqua" w:eastAsia="宋体" w:hAnsi="Book Antiqua" w:cs="宋体"/>
          <w:kern w:val="0"/>
          <w:sz w:val="24"/>
          <w:szCs w:val="24"/>
        </w:rPr>
        <w:t xml:space="preserve"> YP. Laparoscopic versus open resection for gastric gastrointestinal stromal tumors: an updated systematic review and meta-analysis.</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World J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Oncol</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2014;</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12</w:t>
      </w:r>
      <w:r w:rsidRPr="003B51FF">
        <w:rPr>
          <w:rFonts w:ascii="Book Antiqua" w:eastAsia="宋体" w:hAnsi="Book Antiqua" w:cs="宋体"/>
          <w:kern w:val="0"/>
          <w:sz w:val="24"/>
          <w:szCs w:val="24"/>
        </w:rPr>
        <w:t>: 206 [PMID: 25022283 DOI: 10.1186/1477-7819-12-206]</w:t>
      </w:r>
    </w:p>
    <w:p w14:paraId="4DB2DAAC"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lastRenderedPageBreak/>
        <w:t>1</w:t>
      </w:r>
      <w:r w:rsidR="00D40DDD">
        <w:rPr>
          <w:rFonts w:ascii="Book Antiqua" w:eastAsia="宋体" w:hAnsi="Book Antiqua" w:cs="宋体"/>
          <w:kern w:val="0"/>
          <w:sz w:val="24"/>
          <w:szCs w:val="24"/>
        </w:rPr>
        <w:t>5</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Kim IH</w:t>
      </w:r>
      <w:r w:rsidRPr="003B51FF">
        <w:rPr>
          <w:rFonts w:ascii="Book Antiqua" w:eastAsia="宋体" w:hAnsi="Book Antiqua" w:cs="宋体"/>
          <w:kern w:val="0"/>
          <w:sz w:val="24"/>
          <w:szCs w:val="24"/>
        </w:rPr>
        <w:t xml:space="preserve">, Kim IH, </w:t>
      </w:r>
      <w:proofErr w:type="spellStart"/>
      <w:r w:rsidRPr="003B51FF">
        <w:rPr>
          <w:rFonts w:ascii="Book Antiqua" w:eastAsia="宋体" w:hAnsi="Book Antiqua" w:cs="宋体"/>
          <w:kern w:val="0"/>
          <w:sz w:val="24"/>
          <w:szCs w:val="24"/>
        </w:rPr>
        <w:t>Kwak</w:t>
      </w:r>
      <w:proofErr w:type="spellEnd"/>
      <w:r w:rsidRPr="003B51FF">
        <w:rPr>
          <w:rFonts w:ascii="Book Antiqua" w:eastAsia="宋体" w:hAnsi="Book Antiqua" w:cs="宋体"/>
          <w:kern w:val="0"/>
          <w:sz w:val="24"/>
          <w:szCs w:val="24"/>
        </w:rPr>
        <w:t xml:space="preserve"> SG, Kim SW, </w:t>
      </w:r>
      <w:proofErr w:type="spellStart"/>
      <w:r w:rsidRPr="003B51FF">
        <w:rPr>
          <w:rFonts w:ascii="Book Antiqua" w:eastAsia="宋体" w:hAnsi="Book Antiqua" w:cs="宋体"/>
          <w:kern w:val="0"/>
          <w:sz w:val="24"/>
          <w:szCs w:val="24"/>
        </w:rPr>
        <w:t>Chae</w:t>
      </w:r>
      <w:proofErr w:type="spellEnd"/>
      <w:r w:rsidRPr="003B51FF">
        <w:rPr>
          <w:rFonts w:ascii="Book Antiqua" w:eastAsia="宋体" w:hAnsi="Book Antiqua" w:cs="宋体"/>
          <w:kern w:val="0"/>
          <w:sz w:val="24"/>
          <w:szCs w:val="24"/>
        </w:rPr>
        <w:t xml:space="preserve"> HD. Gastrointestinal stromal tumors (GISTs) of the stomach: a multicenter, retrospective study of curatively resected gastric GISTs.</w:t>
      </w:r>
      <w:r w:rsidRPr="009C77A1">
        <w:rPr>
          <w:rFonts w:ascii="Book Antiqua" w:eastAsia="宋体" w:hAnsi="Book Antiqua" w:cs="宋体"/>
          <w:kern w:val="0"/>
          <w:sz w:val="24"/>
          <w:szCs w:val="24"/>
        </w:rPr>
        <w:t> </w:t>
      </w:r>
      <w:r w:rsidRPr="003B51FF">
        <w:rPr>
          <w:rFonts w:ascii="Book Antiqua" w:eastAsia="宋体" w:hAnsi="Book Antiqua" w:cs="宋体"/>
          <w:i/>
          <w:iCs/>
          <w:kern w:val="0"/>
          <w:sz w:val="24"/>
          <w:szCs w:val="24"/>
        </w:rPr>
        <w:t xml:space="preserve">Ann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Treat Res</w:t>
      </w:r>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2014;</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87</w:t>
      </w:r>
      <w:r w:rsidRPr="003B51FF">
        <w:rPr>
          <w:rFonts w:ascii="Book Antiqua" w:eastAsia="宋体" w:hAnsi="Book Antiqua" w:cs="宋体"/>
          <w:kern w:val="0"/>
          <w:sz w:val="24"/>
          <w:szCs w:val="24"/>
        </w:rPr>
        <w:t>: 298-303 [PMID: 25485237 DOI: 10.4174/astr.2014.87.6.298]</w:t>
      </w:r>
    </w:p>
    <w:p w14:paraId="617BE79A" w14:textId="77777777" w:rsidR="00753B83" w:rsidRPr="003B51FF" w:rsidRDefault="00753B83" w:rsidP="00753B83">
      <w:pPr>
        <w:widowControl/>
        <w:snapToGrid w:val="0"/>
        <w:spacing w:line="360" w:lineRule="auto"/>
        <w:rPr>
          <w:rFonts w:ascii="Book Antiqua" w:eastAsia="宋体" w:hAnsi="Book Antiqua" w:cs="宋体"/>
          <w:kern w:val="0"/>
          <w:sz w:val="24"/>
          <w:szCs w:val="24"/>
        </w:rPr>
      </w:pPr>
      <w:r w:rsidRPr="003B51FF">
        <w:rPr>
          <w:rFonts w:ascii="Book Antiqua" w:eastAsia="宋体" w:hAnsi="Book Antiqua" w:cs="宋体"/>
          <w:kern w:val="0"/>
          <w:sz w:val="24"/>
          <w:szCs w:val="24"/>
        </w:rPr>
        <w:t>1</w:t>
      </w:r>
      <w:r w:rsidR="00D40DDD">
        <w:rPr>
          <w:rFonts w:ascii="Book Antiqua" w:eastAsia="宋体" w:hAnsi="Book Antiqua" w:cs="宋体"/>
          <w:kern w:val="0"/>
          <w:sz w:val="24"/>
          <w:szCs w:val="24"/>
        </w:rPr>
        <w:t>6</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Chun SY</w:t>
      </w:r>
      <w:r w:rsidRPr="003B51FF">
        <w:rPr>
          <w:rFonts w:ascii="Book Antiqua" w:eastAsia="宋体" w:hAnsi="Book Antiqua" w:cs="宋体"/>
          <w:kern w:val="0"/>
          <w:sz w:val="24"/>
          <w:szCs w:val="24"/>
        </w:rPr>
        <w:t xml:space="preserve">, Kim KO, Park DS, Lee IJ, Park JW, Moon SH, </w:t>
      </w:r>
      <w:proofErr w:type="spellStart"/>
      <w:r w:rsidRPr="003B51FF">
        <w:rPr>
          <w:rFonts w:ascii="Book Antiqua" w:eastAsia="宋体" w:hAnsi="Book Antiqua" w:cs="宋体"/>
          <w:kern w:val="0"/>
          <w:sz w:val="24"/>
          <w:szCs w:val="24"/>
        </w:rPr>
        <w:t>Baek</w:t>
      </w:r>
      <w:proofErr w:type="spellEnd"/>
      <w:r w:rsidRPr="003B51FF">
        <w:rPr>
          <w:rFonts w:ascii="Book Antiqua" w:eastAsia="宋体" w:hAnsi="Book Antiqua" w:cs="宋体"/>
          <w:kern w:val="0"/>
          <w:sz w:val="24"/>
          <w:szCs w:val="24"/>
        </w:rPr>
        <w:t xml:space="preserve"> IH, Kim JH, Park CK, Kwon MJ. Endoscopic submucosal dissection as a treatment for gastric </w:t>
      </w:r>
      <w:proofErr w:type="spellStart"/>
      <w:r w:rsidRPr="003B51FF">
        <w:rPr>
          <w:rFonts w:ascii="Book Antiqua" w:eastAsia="宋体" w:hAnsi="Book Antiqua" w:cs="宋体"/>
          <w:kern w:val="0"/>
          <w:sz w:val="24"/>
          <w:szCs w:val="24"/>
        </w:rPr>
        <w:t>subepithelial</w:t>
      </w:r>
      <w:proofErr w:type="spellEnd"/>
      <w:r w:rsidRPr="003B51FF">
        <w:rPr>
          <w:rFonts w:ascii="Book Antiqua" w:eastAsia="宋体" w:hAnsi="Book Antiqua" w:cs="宋体"/>
          <w:kern w:val="0"/>
          <w:sz w:val="24"/>
          <w:szCs w:val="24"/>
        </w:rPr>
        <w:t xml:space="preserve"> tumors that originate from the </w:t>
      </w:r>
      <w:proofErr w:type="spellStart"/>
      <w:r w:rsidRPr="003B51FF">
        <w:rPr>
          <w:rFonts w:ascii="Book Antiqua" w:eastAsia="宋体" w:hAnsi="Book Antiqua" w:cs="宋体"/>
          <w:kern w:val="0"/>
          <w:sz w:val="24"/>
          <w:szCs w:val="24"/>
        </w:rPr>
        <w:t>muscularis</w:t>
      </w:r>
      <w:proofErr w:type="spellEnd"/>
      <w:r w:rsidRPr="003B51FF">
        <w:rPr>
          <w:rFonts w:ascii="Book Antiqua" w:eastAsia="宋体" w:hAnsi="Book Antiqua" w:cs="宋体"/>
          <w:kern w:val="0"/>
          <w:sz w:val="24"/>
          <w:szCs w:val="24"/>
        </w:rPr>
        <w:t xml:space="preserve"> </w:t>
      </w:r>
      <w:proofErr w:type="spellStart"/>
      <w:r w:rsidRPr="003B51FF">
        <w:rPr>
          <w:rFonts w:ascii="Book Antiqua" w:eastAsia="宋体" w:hAnsi="Book Antiqua" w:cs="宋体"/>
          <w:kern w:val="0"/>
          <w:sz w:val="24"/>
          <w:szCs w:val="24"/>
        </w:rPr>
        <w:t>propria</w:t>
      </w:r>
      <w:proofErr w:type="spellEnd"/>
      <w:r w:rsidRPr="003B51FF">
        <w:rPr>
          <w:rFonts w:ascii="Book Antiqua" w:eastAsia="宋体" w:hAnsi="Book Antiqua" w:cs="宋体"/>
          <w:kern w:val="0"/>
          <w:sz w:val="24"/>
          <w:szCs w:val="24"/>
        </w:rPr>
        <w:t xml:space="preserve"> layer: a preliminary analysis of appropriate indications.</w:t>
      </w:r>
      <w:r w:rsidRPr="009C77A1">
        <w:rPr>
          <w:rFonts w:ascii="Book Antiqua" w:eastAsia="宋体" w:hAnsi="Book Antiqua" w:cs="宋体"/>
          <w:kern w:val="0"/>
          <w:sz w:val="24"/>
          <w:szCs w:val="24"/>
        </w:rPr>
        <w:t> </w:t>
      </w:r>
      <w:proofErr w:type="spellStart"/>
      <w:r w:rsidRPr="003B51FF">
        <w:rPr>
          <w:rFonts w:ascii="Book Antiqua" w:eastAsia="宋体" w:hAnsi="Book Antiqua" w:cs="宋体"/>
          <w:i/>
          <w:iCs/>
          <w:kern w:val="0"/>
          <w:sz w:val="24"/>
          <w:szCs w:val="24"/>
        </w:rPr>
        <w:t>Surg</w:t>
      </w:r>
      <w:proofErr w:type="spellEnd"/>
      <w:r w:rsidRPr="003B51FF">
        <w:rPr>
          <w:rFonts w:ascii="Book Antiqua" w:eastAsia="宋体" w:hAnsi="Book Antiqua" w:cs="宋体"/>
          <w:i/>
          <w:iCs/>
          <w:kern w:val="0"/>
          <w:sz w:val="24"/>
          <w:szCs w:val="24"/>
        </w:rPr>
        <w:t xml:space="preserve"> </w:t>
      </w:r>
      <w:proofErr w:type="spellStart"/>
      <w:r w:rsidRPr="003B51FF">
        <w:rPr>
          <w:rFonts w:ascii="Book Antiqua" w:eastAsia="宋体" w:hAnsi="Book Antiqua" w:cs="宋体"/>
          <w:i/>
          <w:iCs/>
          <w:kern w:val="0"/>
          <w:sz w:val="24"/>
          <w:szCs w:val="24"/>
        </w:rPr>
        <w:t>Endosc</w:t>
      </w:r>
      <w:proofErr w:type="spellEnd"/>
      <w:r w:rsidRPr="009C77A1">
        <w:rPr>
          <w:rFonts w:ascii="Book Antiqua" w:eastAsia="宋体" w:hAnsi="Book Antiqua" w:cs="宋体"/>
          <w:kern w:val="0"/>
          <w:sz w:val="24"/>
          <w:szCs w:val="24"/>
        </w:rPr>
        <w:t> </w:t>
      </w:r>
      <w:r w:rsidRPr="003B51FF">
        <w:rPr>
          <w:rFonts w:ascii="Book Antiqua" w:eastAsia="宋体" w:hAnsi="Book Antiqua" w:cs="宋体"/>
          <w:kern w:val="0"/>
          <w:sz w:val="24"/>
          <w:szCs w:val="24"/>
        </w:rPr>
        <w:t>2013;</w:t>
      </w:r>
      <w:r w:rsidRPr="009C77A1">
        <w:rPr>
          <w:rFonts w:ascii="Book Antiqua" w:eastAsia="宋体" w:hAnsi="Book Antiqua" w:cs="宋体"/>
          <w:kern w:val="0"/>
          <w:sz w:val="24"/>
          <w:szCs w:val="24"/>
        </w:rPr>
        <w:t> </w:t>
      </w:r>
      <w:r w:rsidRPr="003B51FF">
        <w:rPr>
          <w:rFonts w:ascii="Book Antiqua" w:eastAsia="宋体" w:hAnsi="Book Antiqua" w:cs="宋体"/>
          <w:b/>
          <w:bCs/>
          <w:kern w:val="0"/>
          <w:sz w:val="24"/>
          <w:szCs w:val="24"/>
        </w:rPr>
        <w:t>27</w:t>
      </w:r>
      <w:r w:rsidRPr="003B51FF">
        <w:rPr>
          <w:rFonts w:ascii="Book Antiqua" w:eastAsia="宋体" w:hAnsi="Book Antiqua" w:cs="宋体"/>
          <w:kern w:val="0"/>
          <w:sz w:val="24"/>
          <w:szCs w:val="24"/>
        </w:rPr>
        <w:t>: 3271-3279 [PMID: 23519491 DOI: 10.1007/s00464-013-2904-9]</w:t>
      </w:r>
    </w:p>
    <w:p w14:paraId="6970E718" w14:textId="77777777" w:rsidR="00753B83" w:rsidRPr="003B51FF" w:rsidRDefault="00D40DDD" w:rsidP="00753B83">
      <w:pPr>
        <w:widowControl/>
        <w:snapToGrid w:val="0"/>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17</w:t>
      </w:r>
      <w:r w:rsidR="00753B83" w:rsidRPr="009C77A1">
        <w:rPr>
          <w:rFonts w:ascii="Book Antiqua" w:eastAsia="宋体" w:hAnsi="Book Antiqua" w:cs="宋体"/>
          <w:kern w:val="0"/>
          <w:sz w:val="24"/>
          <w:szCs w:val="24"/>
        </w:rPr>
        <w:t> </w:t>
      </w:r>
      <w:r w:rsidR="00753B83" w:rsidRPr="003B51FF">
        <w:rPr>
          <w:rFonts w:ascii="Book Antiqua" w:eastAsia="宋体" w:hAnsi="Book Antiqua" w:cs="宋体"/>
          <w:b/>
          <w:bCs/>
          <w:kern w:val="0"/>
          <w:sz w:val="24"/>
          <w:szCs w:val="24"/>
        </w:rPr>
        <w:t>Kim HH</w:t>
      </w:r>
      <w:r w:rsidR="00753B83" w:rsidRPr="003B51FF">
        <w:rPr>
          <w:rFonts w:ascii="Book Antiqua" w:eastAsia="宋体" w:hAnsi="Book Antiqua" w:cs="宋体"/>
          <w:kern w:val="0"/>
          <w:sz w:val="24"/>
          <w:szCs w:val="24"/>
        </w:rPr>
        <w:t>.</w:t>
      </w:r>
      <w:proofErr w:type="gramEnd"/>
      <w:r w:rsidR="00753B83" w:rsidRPr="003B51FF">
        <w:rPr>
          <w:rFonts w:ascii="Book Antiqua" w:eastAsia="宋体" w:hAnsi="Book Antiqua" w:cs="宋体"/>
          <w:kern w:val="0"/>
          <w:sz w:val="24"/>
          <w:szCs w:val="24"/>
        </w:rPr>
        <w:t xml:space="preserve"> Endoscopic treatment for gastrointestinal stromal tumor: Advantages and hurdles.</w:t>
      </w:r>
      <w:r w:rsidR="00753B83" w:rsidRPr="009C77A1">
        <w:rPr>
          <w:rFonts w:ascii="Book Antiqua" w:eastAsia="宋体" w:hAnsi="Book Antiqua" w:cs="宋体"/>
          <w:kern w:val="0"/>
          <w:sz w:val="24"/>
          <w:szCs w:val="24"/>
        </w:rPr>
        <w:t> </w:t>
      </w:r>
      <w:r w:rsidR="00753B83" w:rsidRPr="003B51FF">
        <w:rPr>
          <w:rFonts w:ascii="Book Antiqua" w:eastAsia="宋体" w:hAnsi="Book Antiqua" w:cs="宋体"/>
          <w:i/>
          <w:iCs/>
          <w:kern w:val="0"/>
          <w:sz w:val="24"/>
          <w:szCs w:val="24"/>
        </w:rPr>
        <w:t xml:space="preserve">World J </w:t>
      </w:r>
      <w:proofErr w:type="spellStart"/>
      <w:r w:rsidR="00753B83" w:rsidRPr="003B51FF">
        <w:rPr>
          <w:rFonts w:ascii="Book Antiqua" w:eastAsia="宋体" w:hAnsi="Book Antiqua" w:cs="宋体"/>
          <w:i/>
          <w:iCs/>
          <w:kern w:val="0"/>
          <w:sz w:val="24"/>
          <w:szCs w:val="24"/>
        </w:rPr>
        <w:t>Gastrointest</w:t>
      </w:r>
      <w:proofErr w:type="spellEnd"/>
      <w:r w:rsidR="00753B83" w:rsidRPr="003B51FF">
        <w:rPr>
          <w:rFonts w:ascii="Book Antiqua" w:eastAsia="宋体" w:hAnsi="Book Antiqua" w:cs="宋体"/>
          <w:i/>
          <w:iCs/>
          <w:kern w:val="0"/>
          <w:sz w:val="24"/>
          <w:szCs w:val="24"/>
        </w:rPr>
        <w:t xml:space="preserve"> </w:t>
      </w:r>
      <w:proofErr w:type="spellStart"/>
      <w:r w:rsidR="00753B83" w:rsidRPr="003B51FF">
        <w:rPr>
          <w:rFonts w:ascii="Book Antiqua" w:eastAsia="宋体" w:hAnsi="Book Antiqua" w:cs="宋体"/>
          <w:i/>
          <w:iCs/>
          <w:kern w:val="0"/>
          <w:sz w:val="24"/>
          <w:szCs w:val="24"/>
        </w:rPr>
        <w:t>Endosc</w:t>
      </w:r>
      <w:proofErr w:type="spellEnd"/>
      <w:r w:rsidR="00753B83" w:rsidRPr="009C77A1">
        <w:rPr>
          <w:rFonts w:ascii="Book Antiqua" w:eastAsia="宋体" w:hAnsi="Book Antiqua" w:cs="宋体"/>
          <w:kern w:val="0"/>
          <w:sz w:val="24"/>
          <w:szCs w:val="24"/>
        </w:rPr>
        <w:t> </w:t>
      </w:r>
      <w:r w:rsidR="00753B83" w:rsidRPr="003B51FF">
        <w:rPr>
          <w:rFonts w:ascii="Book Antiqua" w:eastAsia="宋体" w:hAnsi="Book Antiqua" w:cs="宋体"/>
          <w:kern w:val="0"/>
          <w:sz w:val="24"/>
          <w:szCs w:val="24"/>
        </w:rPr>
        <w:t>2015;</w:t>
      </w:r>
      <w:r w:rsidR="00753B83" w:rsidRPr="009C77A1">
        <w:rPr>
          <w:rFonts w:ascii="Book Antiqua" w:eastAsia="宋体" w:hAnsi="Book Antiqua" w:cs="宋体"/>
          <w:kern w:val="0"/>
          <w:sz w:val="24"/>
          <w:szCs w:val="24"/>
        </w:rPr>
        <w:t> </w:t>
      </w:r>
      <w:r w:rsidR="00753B83" w:rsidRPr="003B51FF">
        <w:rPr>
          <w:rFonts w:ascii="Book Antiqua" w:eastAsia="宋体" w:hAnsi="Book Antiqua" w:cs="宋体"/>
          <w:b/>
          <w:bCs/>
          <w:kern w:val="0"/>
          <w:sz w:val="24"/>
          <w:szCs w:val="24"/>
        </w:rPr>
        <w:t>7</w:t>
      </w:r>
      <w:r w:rsidR="00753B83" w:rsidRPr="003B51FF">
        <w:rPr>
          <w:rFonts w:ascii="Book Antiqua" w:eastAsia="宋体" w:hAnsi="Book Antiqua" w:cs="宋体"/>
          <w:kern w:val="0"/>
          <w:sz w:val="24"/>
          <w:szCs w:val="24"/>
        </w:rPr>
        <w:t>: 192-205 [PMID: 25789089 DOI: 10.4253/wjge.v7.i3.192]</w:t>
      </w:r>
    </w:p>
    <w:p w14:paraId="2B5E6FFE" w14:textId="77777777" w:rsidR="00753B83" w:rsidRPr="003B51FF" w:rsidRDefault="00D40DDD" w:rsidP="00753B83">
      <w:pPr>
        <w:widowControl/>
        <w:snapToGrid w:val="0"/>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18</w:t>
      </w:r>
      <w:r w:rsidR="00753B83" w:rsidRPr="009C77A1">
        <w:rPr>
          <w:rFonts w:ascii="Book Antiqua" w:eastAsia="宋体" w:hAnsi="Book Antiqua" w:cs="宋体"/>
          <w:kern w:val="0"/>
          <w:sz w:val="24"/>
          <w:szCs w:val="24"/>
        </w:rPr>
        <w:t> </w:t>
      </w:r>
      <w:proofErr w:type="spellStart"/>
      <w:r w:rsidR="00753B83" w:rsidRPr="003B51FF">
        <w:rPr>
          <w:rFonts w:ascii="Book Antiqua" w:eastAsia="宋体" w:hAnsi="Book Antiqua" w:cs="宋体"/>
          <w:b/>
          <w:bCs/>
          <w:kern w:val="0"/>
          <w:sz w:val="24"/>
          <w:szCs w:val="24"/>
        </w:rPr>
        <w:t>Khoo</w:t>
      </w:r>
      <w:proofErr w:type="spellEnd"/>
      <w:r w:rsidR="00753B83" w:rsidRPr="003B51FF">
        <w:rPr>
          <w:rFonts w:ascii="Book Antiqua" w:eastAsia="宋体" w:hAnsi="Book Antiqua" w:cs="宋体"/>
          <w:b/>
          <w:bCs/>
          <w:kern w:val="0"/>
          <w:sz w:val="24"/>
          <w:szCs w:val="24"/>
        </w:rPr>
        <w:t xml:space="preserve"> CY</w:t>
      </w:r>
      <w:r w:rsidR="00753B83" w:rsidRPr="003B51FF">
        <w:rPr>
          <w:rFonts w:ascii="Book Antiqua" w:eastAsia="宋体" w:hAnsi="Book Antiqua" w:cs="宋体"/>
          <w:kern w:val="0"/>
          <w:sz w:val="24"/>
          <w:szCs w:val="24"/>
        </w:rPr>
        <w:t xml:space="preserve">, Goh BK, </w:t>
      </w:r>
      <w:proofErr w:type="spellStart"/>
      <w:r w:rsidR="00753B83" w:rsidRPr="003B51FF">
        <w:rPr>
          <w:rFonts w:ascii="Book Antiqua" w:eastAsia="宋体" w:hAnsi="Book Antiqua" w:cs="宋体"/>
          <w:kern w:val="0"/>
          <w:sz w:val="24"/>
          <w:szCs w:val="24"/>
        </w:rPr>
        <w:t>Eng</w:t>
      </w:r>
      <w:proofErr w:type="spellEnd"/>
      <w:r w:rsidR="00753B83" w:rsidRPr="003B51FF">
        <w:rPr>
          <w:rFonts w:ascii="Book Antiqua" w:eastAsia="宋体" w:hAnsi="Book Antiqua" w:cs="宋体"/>
          <w:kern w:val="0"/>
          <w:sz w:val="24"/>
          <w:szCs w:val="24"/>
        </w:rPr>
        <w:t xml:space="preserve"> AK, Chan WH, </w:t>
      </w:r>
      <w:proofErr w:type="spellStart"/>
      <w:r w:rsidR="00753B83" w:rsidRPr="003B51FF">
        <w:rPr>
          <w:rFonts w:ascii="Book Antiqua" w:eastAsia="宋体" w:hAnsi="Book Antiqua" w:cs="宋体"/>
          <w:kern w:val="0"/>
          <w:sz w:val="24"/>
          <w:szCs w:val="24"/>
        </w:rPr>
        <w:t>Teo</w:t>
      </w:r>
      <w:proofErr w:type="spellEnd"/>
      <w:r w:rsidR="00753B83" w:rsidRPr="003B51FF">
        <w:rPr>
          <w:rFonts w:ascii="Book Antiqua" w:eastAsia="宋体" w:hAnsi="Book Antiqua" w:cs="宋体"/>
          <w:kern w:val="0"/>
          <w:sz w:val="24"/>
          <w:szCs w:val="24"/>
        </w:rPr>
        <w:t xml:space="preserve"> MC, Chung AY, Ong HS, Wong WK. Laparoscopic wedge resection for suspected large (≥5 cm) gastric gastrointestinal stromal tumors.</w:t>
      </w:r>
      <w:r w:rsidR="00753B83" w:rsidRPr="009C77A1">
        <w:rPr>
          <w:rFonts w:ascii="Book Antiqua" w:eastAsia="宋体" w:hAnsi="Book Antiqua" w:cs="宋体"/>
          <w:kern w:val="0"/>
          <w:sz w:val="24"/>
          <w:szCs w:val="24"/>
        </w:rPr>
        <w:t> </w:t>
      </w:r>
      <w:proofErr w:type="spellStart"/>
      <w:r w:rsidR="00753B83" w:rsidRPr="003B51FF">
        <w:rPr>
          <w:rFonts w:ascii="Book Antiqua" w:eastAsia="宋体" w:hAnsi="Book Antiqua" w:cs="宋体"/>
          <w:i/>
          <w:iCs/>
          <w:kern w:val="0"/>
          <w:sz w:val="24"/>
          <w:szCs w:val="24"/>
        </w:rPr>
        <w:t>Surg</w:t>
      </w:r>
      <w:proofErr w:type="spellEnd"/>
      <w:r w:rsidR="00753B83" w:rsidRPr="003B51FF">
        <w:rPr>
          <w:rFonts w:ascii="Book Antiqua" w:eastAsia="宋体" w:hAnsi="Book Antiqua" w:cs="宋体"/>
          <w:i/>
          <w:iCs/>
          <w:kern w:val="0"/>
          <w:sz w:val="24"/>
          <w:szCs w:val="24"/>
        </w:rPr>
        <w:t xml:space="preserve"> </w:t>
      </w:r>
      <w:proofErr w:type="spellStart"/>
      <w:r w:rsidR="00753B83" w:rsidRPr="003B51FF">
        <w:rPr>
          <w:rFonts w:ascii="Book Antiqua" w:eastAsia="宋体" w:hAnsi="Book Antiqua" w:cs="宋体"/>
          <w:i/>
          <w:iCs/>
          <w:kern w:val="0"/>
          <w:sz w:val="24"/>
          <w:szCs w:val="24"/>
        </w:rPr>
        <w:t>Endosc</w:t>
      </w:r>
      <w:proofErr w:type="spellEnd"/>
      <w:r w:rsidR="00753B83" w:rsidRPr="009C77A1">
        <w:rPr>
          <w:rFonts w:ascii="Book Antiqua" w:eastAsia="宋体" w:hAnsi="Book Antiqua" w:cs="宋体"/>
          <w:kern w:val="0"/>
          <w:sz w:val="24"/>
          <w:szCs w:val="24"/>
        </w:rPr>
        <w:t> </w:t>
      </w:r>
      <w:r w:rsidR="00753B83" w:rsidRPr="003B51FF">
        <w:rPr>
          <w:rFonts w:ascii="Book Antiqua" w:eastAsia="宋体" w:hAnsi="Book Antiqua" w:cs="宋体"/>
          <w:kern w:val="0"/>
          <w:sz w:val="24"/>
          <w:szCs w:val="24"/>
        </w:rPr>
        <w:t>2016;</w:t>
      </w:r>
      <w:r w:rsidR="00737A67" w:rsidRPr="009C77A1">
        <w:rPr>
          <w:rFonts w:ascii="Arial" w:hAnsi="Arial" w:cs="Arial"/>
          <w:sz w:val="18"/>
          <w:szCs w:val="18"/>
          <w:shd w:val="clear" w:color="auto" w:fill="FFFFFF"/>
        </w:rPr>
        <w:t xml:space="preserve"> </w:t>
      </w:r>
      <w:proofErr w:type="spellStart"/>
      <w:r w:rsidR="00737A67" w:rsidRPr="009C77A1">
        <w:rPr>
          <w:rFonts w:ascii="Book Antiqua" w:eastAsia="宋体" w:hAnsi="Book Antiqua" w:cs="宋体"/>
          <w:kern w:val="0"/>
          <w:sz w:val="24"/>
          <w:szCs w:val="24"/>
        </w:rPr>
        <w:t>Epub</w:t>
      </w:r>
      <w:proofErr w:type="spellEnd"/>
      <w:r w:rsidR="00737A67" w:rsidRPr="009C77A1">
        <w:rPr>
          <w:rFonts w:ascii="Book Antiqua" w:eastAsia="宋体" w:hAnsi="Book Antiqua" w:cs="宋体"/>
          <w:kern w:val="0"/>
          <w:sz w:val="24"/>
          <w:szCs w:val="24"/>
        </w:rPr>
        <w:t xml:space="preserve"> ahead of print</w:t>
      </w:r>
      <w:r w:rsidR="00753B83" w:rsidRPr="003B51FF">
        <w:rPr>
          <w:rFonts w:ascii="Book Antiqua" w:eastAsia="宋体" w:hAnsi="Book Antiqua" w:cs="宋体"/>
          <w:kern w:val="0"/>
          <w:sz w:val="24"/>
          <w:szCs w:val="24"/>
        </w:rPr>
        <w:t xml:space="preserve"> [PMID: 27631317 DOI: 10.1007/s00464-016-5229-7]</w:t>
      </w:r>
    </w:p>
    <w:p w14:paraId="60FB28CE" w14:textId="77777777" w:rsidR="00753B83" w:rsidRPr="00B97F36" w:rsidRDefault="00753B83" w:rsidP="00753B83">
      <w:pPr>
        <w:widowControl/>
        <w:snapToGrid w:val="0"/>
        <w:spacing w:line="360" w:lineRule="auto"/>
        <w:jc w:val="right"/>
        <w:rPr>
          <w:rFonts w:ascii="Book Antiqua" w:eastAsia="宋体" w:hAnsi="Book Antiqua" w:cs="Times New Roman"/>
          <w:kern w:val="0"/>
          <w:sz w:val="24"/>
          <w:szCs w:val="24"/>
        </w:rPr>
      </w:pPr>
      <w:bookmarkStart w:id="43" w:name="OLE_LINK51"/>
      <w:bookmarkStart w:id="44" w:name="OLE_LINK52"/>
      <w:bookmarkStart w:id="45" w:name="OLE_LINK120"/>
      <w:bookmarkStart w:id="46" w:name="OLE_LINK148"/>
      <w:bookmarkStart w:id="47" w:name="OLE_LINK72"/>
      <w:bookmarkStart w:id="48" w:name="OLE_LINK112"/>
      <w:bookmarkStart w:id="49" w:name="OLE_LINK320"/>
      <w:bookmarkStart w:id="50" w:name="OLE_LINK387"/>
      <w:bookmarkStart w:id="51" w:name="OLE_LINK183"/>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r w:rsidRPr="00B97F36">
        <w:rPr>
          <w:rFonts w:ascii="Book Antiqua" w:eastAsia="宋体" w:hAnsi="Book Antiqua" w:cs="Times New Roman"/>
          <w:b/>
          <w:bCs/>
          <w:kern w:val="0"/>
          <w:sz w:val="24"/>
          <w:szCs w:val="24"/>
        </w:rPr>
        <w:t>P-Reviewer:</w:t>
      </w:r>
      <w:r w:rsidRPr="00B97F36">
        <w:rPr>
          <w:rFonts w:ascii="Book Antiqua" w:eastAsia="宋体" w:hAnsi="Book Antiqua" w:cs="Times New Roman" w:hint="eastAsia"/>
          <w:b/>
          <w:bCs/>
          <w:kern w:val="0"/>
          <w:sz w:val="24"/>
          <w:szCs w:val="24"/>
        </w:rPr>
        <w:t xml:space="preserve"> </w:t>
      </w:r>
      <w:r w:rsidRPr="009C77A1">
        <w:rPr>
          <w:rFonts w:ascii="Book Antiqua" w:eastAsia="宋体" w:hAnsi="Book Antiqua" w:cs="Times New Roman"/>
          <w:bCs/>
          <w:kern w:val="0"/>
          <w:sz w:val="24"/>
          <w:szCs w:val="24"/>
        </w:rPr>
        <w:t>Beltran MA</w:t>
      </w:r>
      <w:r w:rsidRPr="009C77A1">
        <w:rPr>
          <w:rFonts w:ascii="Book Antiqua" w:eastAsia="宋体" w:hAnsi="Book Antiqua" w:cs="Times New Roman" w:hint="eastAsia"/>
          <w:bCs/>
          <w:kern w:val="0"/>
          <w:sz w:val="24"/>
          <w:szCs w:val="24"/>
        </w:rPr>
        <w:t xml:space="preserve">, </w:t>
      </w:r>
      <w:proofErr w:type="spellStart"/>
      <w:r w:rsidRPr="009C77A1">
        <w:rPr>
          <w:rFonts w:ascii="Book Antiqua" w:eastAsia="宋体" w:hAnsi="Book Antiqua" w:cs="Times New Roman"/>
          <w:bCs/>
          <w:kern w:val="0"/>
          <w:sz w:val="24"/>
          <w:szCs w:val="24"/>
        </w:rPr>
        <w:t>Guzel</w:t>
      </w:r>
      <w:proofErr w:type="spellEnd"/>
      <w:r w:rsidRPr="009C77A1">
        <w:rPr>
          <w:rFonts w:ascii="Book Antiqua" w:eastAsia="宋体" w:hAnsi="Book Antiqua" w:cs="Times New Roman" w:hint="eastAsia"/>
          <w:bCs/>
          <w:kern w:val="0"/>
          <w:sz w:val="24"/>
          <w:szCs w:val="24"/>
        </w:rPr>
        <w:t xml:space="preserve"> </w:t>
      </w:r>
      <w:r w:rsidRPr="009C77A1">
        <w:rPr>
          <w:rFonts w:ascii="Book Antiqua" w:eastAsia="宋体" w:hAnsi="Book Antiqua" w:cs="Times New Roman"/>
          <w:bCs/>
          <w:kern w:val="0"/>
          <w:sz w:val="24"/>
          <w:szCs w:val="24"/>
        </w:rPr>
        <w:t>T</w:t>
      </w:r>
      <w:r w:rsidRPr="009C77A1">
        <w:rPr>
          <w:rFonts w:ascii="Book Antiqua" w:eastAsia="宋体" w:hAnsi="Book Antiqua" w:cs="Times New Roman" w:hint="eastAsia"/>
          <w:b/>
          <w:bCs/>
          <w:kern w:val="0"/>
          <w:sz w:val="24"/>
          <w:szCs w:val="24"/>
        </w:rPr>
        <w:t xml:space="preserve"> </w:t>
      </w:r>
      <w:r w:rsidRPr="00B97F36">
        <w:rPr>
          <w:rFonts w:ascii="Book Antiqua" w:eastAsia="宋体" w:hAnsi="Book Antiqua" w:cs="Times New Roman"/>
          <w:b/>
          <w:bCs/>
          <w:kern w:val="0"/>
          <w:sz w:val="24"/>
          <w:szCs w:val="24"/>
        </w:rPr>
        <w:t>S-Editor:</w:t>
      </w:r>
      <w:r w:rsidRPr="00B97F36">
        <w:rPr>
          <w:rFonts w:ascii="Book Antiqua" w:eastAsia="宋体" w:hAnsi="Book Antiqua" w:cs="Times New Roman" w:hint="eastAsia"/>
          <w:kern w:val="0"/>
          <w:sz w:val="24"/>
          <w:szCs w:val="24"/>
        </w:rPr>
        <w:t xml:space="preserve"> Gong ZM</w:t>
      </w:r>
    </w:p>
    <w:p w14:paraId="1E595642" w14:textId="77777777" w:rsidR="00753B83" w:rsidRPr="00B97F36" w:rsidRDefault="00753B83" w:rsidP="00753B83">
      <w:pPr>
        <w:widowControl/>
        <w:snapToGrid w:val="0"/>
        <w:spacing w:line="360" w:lineRule="auto"/>
        <w:jc w:val="right"/>
        <w:rPr>
          <w:rFonts w:ascii="Book Antiqua" w:eastAsia="宋体" w:hAnsi="Book Antiqua" w:cs="Times New Roman"/>
          <w:b/>
          <w:bCs/>
          <w:kern w:val="0"/>
          <w:sz w:val="24"/>
          <w:szCs w:val="24"/>
        </w:rPr>
      </w:pPr>
      <w:r w:rsidRPr="00B97F36">
        <w:rPr>
          <w:rFonts w:ascii="Book Antiqua" w:eastAsia="宋体" w:hAnsi="Book Antiqua" w:cs="Times New Roman"/>
          <w:b/>
          <w:bCs/>
          <w:kern w:val="0"/>
          <w:sz w:val="24"/>
          <w:szCs w:val="24"/>
        </w:rPr>
        <w:t>L-Editor:</w:t>
      </w:r>
      <w:r w:rsidRPr="00B97F36">
        <w:rPr>
          <w:rFonts w:ascii="Book Antiqua" w:eastAsia="宋体" w:hAnsi="Book Antiqua" w:cs="Times New Roman"/>
          <w:kern w:val="0"/>
          <w:sz w:val="24"/>
          <w:szCs w:val="24"/>
        </w:rPr>
        <w:t xml:space="preserve"> </w:t>
      </w:r>
      <w:r w:rsidRPr="00B97F36">
        <w:rPr>
          <w:rFonts w:ascii="Book Antiqua" w:eastAsia="宋体" w:hAnsi="Book Antiqua" w:cs="Times New Roman"/>
          <w:b/>
          <w:bCs/>
          <w:kern w:val="0"/>
          <w:sz w:val="24"/>
          <w:szCs w:val="24"/>
        </w:rPr>
        <w:t>E-Editor:</w:t>
      </w:r>
    </w:p>
    <w:p w14:paraId="644ED946" w14:textId="77777777" w:rsidR="00753B83" w:rsidRPr="00B97F36" w:rsidRDefault="00753B83" w:rsidP="00753B83">
      <w:pPr>
        <w:widowControl/>
        <w:shd w:val="clear" w:color="auto" w:fill="FFFFFF"/>
        <w:snapToGrid w:val="0"/>
        <w:spacing w:line="360" w:lineRule="auto"/>
        <w:rPr>
          <w:rFonts w:ascii="Book Antiqua" w:eastAsia="宋体" w:hAnsi="Book Antiqua" w:cs="Helvetica"/>
          <w:b/>
          <w:kern w:val="0"/>
          <w:sz w:val="24"/>
          <w:szCs w:val="24"/>
        </w:rPr>
      </w:pPr>
      <w:bookmarkStart w:id="148" w:name="OLE_LINK880"/>
      <w:bookmarkStart w:id="149" w:name="OLE_LINK881"/>
      <w:bookmarkStart w:id="150" w:name="OLE_LINK497"/>
      <w:bookmarkStart w:id="151" w:name="OLE_LINK81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B97F36">
        <w:rPr>
          <w:rFonts w:ascii="Book Antiqua" w:eastAsia="宋体" w:hAnsi="Book Antiqua" w:cs="Helvetica"/>
          <w:b/>
          <w:kern w:val="0"/>
          <w:sz w:val="24"/>
          <w:szCs w:val="24"/>
        </w:rPr>
        <w:t xml:space="preserve">Specialty type: </w:t>
      </w:r>
      <w:r w:rsidRPr="00B97F36">
        <w:rPr>
          <w:rFonts w:ascii="Book Antiqua" w:eastAsia="宋体" w:hAnsi="Book Antiqua" w:cs="Helvetica"/>
          <w:kern w:val="0"/>
          <w:sz w:val="24"/>
          <w:szCs w:val="24"/>
        </w:rPr>
        <w:t>Gastroenterology and</w:t>
      </w:r>
      <w:r w:rsidRPr="00B97F36">
        <w:rPr>
          <w:rFonts w:ascii="Book Antiqua" w:eastAsia="宋体" w:hAnsi="Book Antiqua" w:cs="Helvetica" w:hint="eastAsia"/>
          <w:kern w:val="0"/>
          <w:sz w:val="24"/>
          <w:szCs w:val="24"/>
        </w:rPr>
        <w:t xml:space="preserve"> </w:t>
      </w:r>
      <w:r w:rsidRPr="00B97F36">
        <w:rPr>
          <w:rFonts w:ascii="Book Antiqua" w:eastAsia="宋体" w:hAnsi="Book Antiqua" w:cs="Helvetica"/>
          <w:kern w:val="0"/>
          <w:sz w:val="24"/>
          <w:szCs w:val="24"/>
        </w:rPr>
        <w:t>hepatology</w:t>
      </w:r>
    </w:p>
    <w:p w14:paraId="3FF22E38" w14:textId="77777777" w:rsidR="00753B83" w:rsidRPr="00B97F36" w:rsidRDefault="00753B83" w:rsidP="00753B83">
      <w:pPr>
        <w:widowControl/>
        <w:shd w:val="clear" w:color="auto" w:fill="FFFFFF"/>
        <w:snapToGrid w:val="0"/>
        <w:spacing w:line="360" w:lineRule="auto"/>
        <w:rPr>
          <w:rFonts w:ascii="Book Antiqua" w:eastAsia="宋体" w:hAnsi="Book Antiqua" w:cs="Helvetica"/>
          <w:b/>
          <w:kern w:val="0"/>
          <w:sz w:val="24"/>
          <w:szCs w:val="24"/>
        </w:rPr>
      </w:pPr>
      <w:r w:rsidRPr="00B97F36">
        <w:rPr>
          <w:rFonts w:ascii="Book Antiqua" w:eastAsia="宋体" w:hAnsi="Book Antiqua" w:cs="Helvetica"/>
          <w:b/>
          <w:kern w:val="0"/>
          <w:sz w:val="24"/>
          <w:szCs w:val="24"/>
        </w:rPr>
        <w:t xml:space="preserve">Country of origin: </w:t>
      </w:r>
      <w:r w:rsidRPr="00B97F36">
        <w:rPr>
          <w:rFonts w:ascii="Book Antiqua" w:eastAsia="宋体" w:hAnsi="Book Antiqua" w:cs="Helvetica"/>
          <w:kern w:val="0"/>
          <w:sz w:val="24"/>
          <w:szCs w:val="24"/>
          <w:lang w:val="en-CA"/>
        </w:rPr>
        <w:t>C</w:t>
      </w:r>
      <w:r w:rsidRPr="009C77A1">
        <w:rPr>
          <w:rFonts w:ascii="Book Antiqua" w:eastAsia="宋体" w:hAnsi="Book Antiqua" w:cs="Helvetica" w:hint="eastAsia"/>
          <w:kern w:val="0"/>
          <w:sz w:val="24"/>
          <w:szCs w:val="24"/>
          <w:lang w:val="en-CA"/>
        </w:rPr>
        <w:t>hina</w:t>
      </w:r>
    </w:p>
    <w:p w14:paraId="48E3E160" w14:textId="77777777" w:rsidR="00753B83" w:rsidRPr="00B97F36" w:rsidRDefault="00753B83" w:rsidP="00753B83">
      <w:pPr>
        <w:widowControl/>
        <w:shd w:val="clear" w:color="auto" w:fill="FFFFFF"/>
        <w:snapToGrid w:val="0"/>
        <w:spacing w:line="360" w:lineRule="auto"/>
        <w:rPr>
          <w:rFonts w:ascii="Book Antiqua" w:eastAsia="宋体" w:hAnsi="Book Antiqua" w:cs="Helvetica"/>
          <w:b/>
          <w:kern w:val="0"/>
          <w:sz w:val="24"/>
          <w:szCs w:val="24"/>
        </w:rPr>
      </w:pPr>
      <w:r w:rsidRPr="00B97F36">
        <w:rPr>
          <w:rFonts w:ascii="Book Antiqua" w:eastAsia="宋体" w:hAnsi="Book Antiqua" w:cs="Helvetica"/>
          <w:b/>
          <w:kern w:val="0"/>
          <w:sz w:val="24"/>
          <w:szCs w:val="24"/>
        </w:rPr>
        <w:t>Peer-review report classification</w:t>
      </w:r>
    </w:p>
    <w:p w14:paraId="694A0134" w14:textId="77777777" w:rsidR="00753B83" w:rsidRPr="00B97F36" w:rsidRDefault="00753B83" w:rsidP="00753B83">
      <w:pPr>
        <w:widowControl/>
        <w:shd w:val="clear" w:color="auto" w:fill="FFFFFF"/>
        <w:snapToGrid w:val="0"/>
        <w:spacing w:line="360" w:lineRule="auto"/>
        <w:rPr>
          <w:rFonts w:ascii="Book Antiqua" w:eastAsia="宋体" w:hAnsi="Book Antiqua" w:cs="Helvetica"/>
          <w:kern w:val="0"/>
          <w:sz w:val="24"/>
          <w:szCs w:val="24"/>
        </w:rPr>
      </w:pPr>
      <w:r w:rsidRPr="00B97F36">
        <w:rPr>
          <w:rFonts w:ascii="Book Antiqua" w:eastAsia="宋体" w:hAnsi="Book Antiqua" w:cs="Helvetica"/>
          <w:kern w:val="0"/>
          <w:sz w:val="24"/>
          <w:szCs w:val="24"/>
        </w:rPr>
        <w:t xml:space="preserve">Grade </w:t>
      </w:r>
      <w:proofErr w:type="gramStart"/>
      <w:r w:rsidRPr="00B97F36">
        <w:rPr>
          <w:rFonts w:ascii="Book Antiqua" w:eastAsia="宋体" w:hAnsi="Book Antiqua" w:cs="Helvetica"/>
          <w:kern w:val="0"/>
          <w:sz w:val="24"/>
          <w:szCs w:val="24"/>
        </w:rPr>
        <w:t>A</w:t>
      </w:r>
      <w:proofErr w:type="gramEnd"/>
      <w:r w:rsidRPr="00B97F36">
        <w:rPr>
          <w:rFonts w:ascii="Book Antiqua" w:eastAsia="宋体" w:hAnsi="Book Antiqua" w:cs="Helvetica"/>
          <w:kern w:val="0"/>
          <w:sz w:val="24"/>
          <w:szCs w:val="24"/>
        </w:rPr>
        <w:t xml:space="preserve"> (Excellent): </w:t>
      </w:r>
      <w:r w:rsidRPr="00B97F36">
        <w:rPr>
          <w:rFonts w:ascii="Book Antiqua" w:eastAsia="宋体" w:hAnsi="Book Antiqua" w:cs="Helvetica" w:hint="eastAsia"/>
          <w:kern w:val="0"/>
          <w:sz w:val="24"/>
          <w:szCs w:val="24"/>
        </w:rPr>
        <w:t>0</w:t>
      </w:r>
    </w:p>
    <w:p w14:paraId="571D2638" w14:textId="77777777" w:rsidR="00753B83" w:rsidRPr="00B97F36" w:rsidRDefault="00753B83" w:rsidP="00753B83">
      <w:pPr>
        <w:widowControl/>
        <w:shd w:val="clear" w:color="auto" w:fill="FFFFFF"/>
        <w:snapToGrid w:val="0"/>
        <w:spacing w:line="360" w:lineRule="auto"/>
        <w:rPr>
          <w:rFonts w:ascii="Book Antiqua" w:eastAsia="宋体" w:hAnsi="Book Antiqua" w:cs="Helvetica"/>
          <w:kern w:val="0"/>
          <w:sz w:val="24"/>
          <w:szCs w:val="24"/>
        </w:rPr>
      </w:pPr>
      <w:r w:rsidRPr="00B97F36">
        <w:rPr>
          <w:rFonts w:ascii="Book Antiqua" w:eastAsia="宋体" w:hAnsi="Book Antiqua" w:cs="Helvetica"/>
          <w:kern w:val="0"/>
          <w:sz w:val="24"/>
          <w:szCs w:val="24"/>
        </w:rPr>
        <w:t xml:space="preserve">Grade B (Very good): </w:t>
      </w:r>
      <w:r w:rsidRPr="009C77A1">
        <w:rPr>
          <w:rFonts w:ascii="Book Antiqua" w:eastAsia="宋体" w:hAnsi="Book Antiqua" w:cs="Helvetica" w:hint="eastAsia"/>
          <w:kern w:val="0"/>
          <w:sz w:val="24"/>
          <w:szCs w:val="24"/>
        </w:rPr>
        <w:t>B</w:t>
      </w:r>
    </w:p>
    <w:p w14:paraId="145015A0" w14:textId="77777777" w:rsidR="00753B83" w:rsidRPr="00B97F36" w:rsidRDefault="00753B83" w:rsidP="00753B83">
      <w:pPr>
        <w:widowControl/>
        <w:shd w:val="clear" w:color="auto" w:fill="FFFFFF"/>
        <w:snapToGrid w:val="0"/>
        <w:spacing w:line="360" w:lineRule="auto"/>
        <w:rPr>
          <w:rFonts w:ascii="Book Antiqua" w:eastAsia="宋体" w:hAnsi="Book Antiqua" w:cs="Helvetica"/>
          <w:kern w:val="0"/>
          <w:sz w:val="24"/>
          <w:szCs w:val="24"/>
        </w:rPr>
      </w:pPr>
      <w:r w:rsidRPr="00B97F36">
        <w:rPr>
          <w:rFonts w:ascii="Book Antiqua" w:eastAsia="宋体" w:hAnsi="Book Antiqua" w:cs="Helvetica"/>
          <w:kern w:val="0"/>
          <w:sz w:val="24"/>
          <w:szCs w:val="24"/>
        </w:rPr>
        <w:t xml:space="preserve">Grade C (Good): </w:t>
      </w:r>
      <w:r w:rsidRPr="009C77A1">
        <w:rPr>
          <w:rFonts w:ascii="Book Antiqua" w:eastAsia="宋体" w:hAnsi="Book Antiqua" w:cs="Helvetica" w:hint="eastAsia"/>
          <w:kern w:val="0"/>
          <w:sz w:val="24"/>
          <w:szCs w:val="24"/>
        </w:rPr>
        <w:t>C</w:t>
      </w:r>
    </w:p>
    <w:p w14:paraId="5F5A6873" w14:textId="77777777" w:rsidR="00753B83" w:rsidRPr="00B97F36" w:rsidRDefault="00753B83" w:rsidP="00753B83">
      <w:pPr>
        <w:widowControl/>
        <w:shd w:val="clear" w:color="auto" w:fill="FFFFFF"/>
        <w:snapToGrid w:val="0"/>
        <w:spacing w:line="360" w:lineRule="auto"/>
        <w:rPr>
          <w:rFonts w:ascii="Book Antiqua" w:eastAsia="宋体" w:hAnsi="Book Antiqua" w:cs="Helvetica"/>
          <w:kern w:val="0"/>
          <w:sz w:val="24"/>
          <w:szCs w:val="24"/>
        </w:rPr>
      </w:pPr>
      <w:r w:rsidRPr="00B97F36">
        <w:rPr>
          <w:rFonts w:ascii="Book Antiqua" w:eastAsia="宋体" w:hAnsi="Book Antiqua" w:cs="Helvetica"/>
          <w:kern w:val="0"/>
          <w:sz w:val="24"/>
          <w:szCs w:val="24"/>
        </w:rPr>
        <w:t xml:space="preserve">Grade D (Fair): </w:t>
      </w:r>
      <w:r w:rsidRPr="00B97F36">
        <w:rPr>
          <w:rFonts w:ascii="Book Antiqua" w:eastAsia="宋体" w:hAnsi="Book Antiqua" w:cs="Helvetica" w:hint="eastAsia"/>
          <w:kern w:val="0"/>
          <w:sz w:val="24"/>
          <w:szCs w:val="24"/>
        </w:rPr>
        <w:t>0</w:t>
      </w:r>
    </w:p>
    <w:p w14:paraId="2A65EF00" w14:textId="77777777" w:rsidR="00753B83" w:rsidRPr="009C77A1" w:rsidRDefault="00753B83" w:rsidP="00753B83">
      <w:pPr>
        <w:widowControl/>
        <w:shd w:val="clear" w:color="auto" w:fill="FFFFFF"/>
        <w:snapToGrid w:val="0"/>
        <w:spacing w:line="360" w:lineRule="auto"/>
        <w:rPr>
          <w:rFonts w:ascii="Book Antiqua" w:eastAsia="宋体" w:hAnsi="Book Antiqua" w:cs="Helvetica"/>
          <w:kern w:val="0"/>
          <w:sz w:val="24"/>
          <w:szCs w:val="24"/>
        </w:rPr>
      </w:pPr>
      <w:r w:rsidRPr="00B97F36">
        <w:rPr>
          <w:rFonts w:ascii="Book Antiqua" w:eastAsia="宋体" w:hAnsi="Book Antiqua" w:cs="Helvetica"/>
          <w:kern w:val="0"/>
          <w:sz w:val="24"/>
          <w:szCs w:val="24"/>
        </w:rPr>
        <w:t xml:space="preserve">Grade E (Poor): </w:t>
      </w:r>
      <w:r w:rsidRPr="00B97F36">
        <w:rPr>
          <w:rFonts w:ascii="Book Antiqua" w:eastAsia="宋体" w:hAnsi="Book Antiqua" w:cs="Helvetica" w:hint="eastAsia"/>
          <w:kern w:val="0"/>
          <w:sz w:val="24"/>
          <w:szCs w:val="24"/>
        </w:rPr>
        <w:t>0</w:t>
      </w:r>
      <w:bookmarkEnd w:id="148"/>
      <w:bookmarkEnd w:id="149"/>
      <w:bookmarkEnd w:id="150"/>
      <w:bookmarkEnd w:id="151"/>
    </w:p>
    <w:p w14:paraId="238EAA12" w14:textId="77777777" w:rsidR="001A2908" w:rsidRPr="009C77A1" w:rsidRDefault="001A2908" w:rsidP="00753B83">
      <w:pPr>
        <w:widowControl/>
        <w:shd w:val="clear" w:color="auto" w:fill="FFFFFF"/>
        <w:snapToGrid w:val="0"/>
        <w:spacing w:line="360" w:lineRule="auto"/>
        <w:rPr>
          <w:rFonts w:ascii="Book Antiqua" w:eastAsia="宋体" w:hAnsi="Book Antiqua" w:cs="Helvetica"/>
          <w:kern w:val="0"/>
          <w:sz w:val="24"/>
          <w:szCs w:val="24"/>
        </w:rPr>
      </w:pPr>
      <w:r w:rsidRPr="009C77A1">
        <w:rPr>
          <w:rFonts w:ascii="Book Antiqua" w:hAnsi="Book Antiqua" w:cs="Times New Roman"/>
          <w:sz w:val="24"/>
          <w:szCs w:val="24"/>
        </w:rPr>
        <w:br w:type="page"/>
      </w:r>
    </w:p>
    <w:p w14:paraId="331F2A90" w14:textId="77777777" w:rsidR="001A2908" w:rsidRPr="009C77A1" w:rsidRDefault="001A2908" w:rsidP="00753B83">
      <w:pPr>
        <w:autoSpaceDE w:val="0"/>
        <w:autoSpaceDN w:val="0"/>
        <w:adjustRightInd w:val="0"/>
        <w:snapToGrid w:val="0"/>
        <w:spacing w:line="360" w:lineRule="auto"/>
        <w:rPr>
          <w:rFonts w:ascii="Book Antiqua" w:hAnsi="Book Antiqua" w:cs="Times New Roman"/>
          <w:b/>
          <w:kern w:val="0"/>
          <w:sz w:val="24"/>
          <w:szCs w:val="24"/>
        </w:rPr>
      </w:pPr>
      <w:r w:rsidRPr="009C77A1">
        <w:rPr>
          <w:rFonts w:ascii="Book Antiqua" w:hAnsi="Book Antiqua" w:cs="Times New Roman"/>
          <w:b/>
          <w:kern w:val="0"/>
          <w:sz w:val="24"/>
          <w:szCs w:val="24"/>
        </w:rPr>
        <w:lastRenderedPageBreak/>
        <w:t>Table 1 Clinical and pathological characteristics</w:t>
      </w:r>
      <w:r w:rsidR="00F152BE" w:rsidRPr="009C77A1">
        <w:rPr>
          <w:rFonts w:ascii="Book Antiqua" w:hAnsi="Book Antiqua" w:cs="Times New Roman" w:hint="eastAsia"/>
          <w:b/>
          <w:kern w:val="0"/>
          <w:sz w:val="24"/>
          <w:szCs w:val="24"/>
        </w:rPr>
        <w:t xml:space="preserve"> </w:t>
      </w:r>
      <w:r w:rsidR="00F152BE" w:rsidRPr="009C77A1">
        <w:rPr>
          <w:rFonts w:ascii="Book Antiqua" w:hAnsi="Book Antiqua" w:cs="Times New Roman"/>
          <w:b/>
          <w:i/>
          <w:kern w:val="0"/>
          <w:sz w:val="24"/>
          <w:szCs w:val="24"/>
        </w:rPr>
        <w:t>n</w:t>
      </w:r>
      <w:r w:rsidR="00F152BE" w:rsidRPr="009C77A1">
        <w:rPr>
          <w:rFonts w:ascii="Book Antiqua" w:hAnsi="Book Antiqua" w:cs="Times New Roman"/>
          <w:b/>
          <w:kern w:val="0"/>
          <w:sz w:val="24"/>
          <w:szCs w:val="24"/>
        </w:rPr>
        <w:t xml:space="preserve"> (%)</w:t>
      </w:r>
    </w:p>
    <w:tbl>
      <w:tblPr>
        <w:tblW w:w="0" w:type="auto"/>
        <w:shd w:val="clear" w:color="auto" w:fill="FFFFFF"/>
        <w:tblLayout w:type="fixed"/>
        <w:tblLook w:val="0000" w:firstRow="0" w:lastRow="0" w:firstColumn="0" w:lastColumn="0" w:noHBand="0" w:noVBand="0"/>
      </w:tblPr>
      <w:tblGrid>
        <w:gridCol w:w="5353"/>
        <w:gridCol w:w="142"/>
        <w:gridCol w:w="2801"/>
      </w:tblGrid>
      <w:tr w:rsidR="009C77A1" w:rsidRPr="009C77A1" w14:paraId="487ACA92" w14:textId="77777777" w:rsidTr="00C618CF">
        <w:trPr>
          <w:trHeight w:val="1"/>
        </w:trPr>
        <w:tc>
          <w:tcPr>
            <w:tcW w:w="5495" w:type="dxa"/>
            <w:gridSpan w:val="2"/>
            <w:tcBorders>
              <w:top w:val="single" w:sz="4" w:space="0" w:color="auto"/>
              <w:bottom w:val="single" w:sz="4" w:space="0" w:color="auto"/>
            </w:tcBorders>
            <w:shd w:val="clear" w:color="auto" w:fill="FFFFFF"/>
          </w:tcPr>
          <w:p w14:paraId="4DB0AEBA"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Characteristics</w:t>
            </w:r>
          </w:p>
        </w:tc>
        <w:tc>
          <w:tcPr>
            <w:tcW w:w="2801" w:type="dxa"/>
            <w:tcBorders>
              <w:top w:val="single" w:sz="4" w:space="0" w:color="auto"/>
              <w:bottom w:val="single" w:sz="4" w:space="0" w:color="auto"/>
            </w:tcBorders>
            <w:shd w:val="clear" w:color="auto" w:fill="FFFFFF"/>
          </w:tcPr>
          <w:p w14:paraId="0E2BFC4D"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p>
        </w:tc>
      </w:tr>
      <w:tr w:rsidR="009C77A1" w:rsidRPr="009C77A1" w14:paraId="4D36B5E3" w14:textId="77777777" w:rsidTr="00F152BE">
        <w:trPr>
          <w:trHeight w:val="1"/>
        </w:trPr>
        <w:tc>
          <w:tcPr>
            <w:tcW w:w="5353" w:type="dxa"/>
            <w:tcBorders>
              <w:top w:val="single" w:sz="4" w:space="0" w:color="auto"/>
            </w:tcBorders>
            <w:shd w:val="clear" w:color="auto" w:fill="FFFFFF"/>
          </w:tcPr>
          <w:p w14:paraId="29BA3083"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Age (</w:t>
            </w:r>
            <w:proofErr w:type="spellStart"/>
            <w:r w:rsidRPr="009C77A1">
              <w:rPr>
                <w:rFonts w:ascii="Book Antiqua" w:hAnsi="Book Antiqua" w:cs="Times New Roman"/>
                <w:kern w:val="0"/>
                <w:sz w:val="24"/>
                <w:szCs w:val="24"/>
              </w:rPr>
              <w:t>y</w:t>
            </w:r>
            <w:r w:rsidR="00F152BE" w:rsidRPr="009C77A1">
              <w:rPr>
                <w:rFonts w:ascii="Book Antiqua" w:hAnsi="Book Antiqua" w:cs="Times New Roman" w:hint="eastAsia"/>
                <w:kern w:val="0"/>
                <w:sz w:val="24"/>
                <w:szCs w:val="24"/>
              </w:rPr>
              <w:t>r</w:t>
            </w:r>
            <w:proofErr w:type="spellEnd"/>
            <w:r w:rsidRPr="009C77A1">
              <w:rPr>
                <w:rFonts w:ascii="Book Antiqua" w:hAnsi="Book Antiqua" w:cs="Times New Roman"/>
                <w:kern w:val="0"/>
                <w:sz w:val="24"/>
                <w:szCs w:val="24"/>
              </w:rPr>
              <w:t>)</w:t>
            </w:r>
          </w:p>
        </w:tc>
        <w:tc>
          <w:tcPr>
            <w:tcW w:w="2943" w:type="dxa"/>
            <w:gridSpan w:val="2"/>
            <w:tcBorders>
              <w:top w:val="single" w:sz="4" w:space="0" w:color="auto"/>
            </w:tcBorders>
            <w:shd w:val="clear" w:color="auto" w:fill="FFFFFF"/>
          </w:tcPr>
          <w:p w14:paraId="66E3D386"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54.09</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12.53</w:t>
            </w:r>
          </w:p>
        </w:tc>
      </w:tr>
      <w:tr w:rsidR="009C77A1" w:rsidRPr="009C77A1" w14:paraId="067466CC" w14:textId="77777777" w:rsidTr="00F152BE">
        <w:trPr>
          <w:trHeight w:val="1"/>
        </w:trPr>
        <w:tc>
          <w:tcPr>
            <w:tcW w:w="5353" w:type="dxa"/>
            <w:shd w:val="clear" w:color="auto" w:fill="FFFFFF"/>
          </w:tcPr>
          <w:p w14:paraId="46ECA91F"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Male/female</w:t>
            </w:r>
          </w:p>
        </w:tc>
        <w:tc>
          <w:tcPr>
            <w:tcW w:w="2943" w:type="dxa"/>
            <w:gridSpan w:val="2"/>
            <w:shd w:val="clear" w:color="auto" w:fill="FFFFFF"/>
          </w:tcPr>
          <w:p w14:paraId="0020D412"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92/106</w:t>
            </w:r>
          </w:p>
        </w:tc>
      </w:tr>
      <w:tr w:rsidR="009C77A1" w:rsidRPr="009C77A1" w14:paraId="6EE8522F" w14:textId="77777777" w:rsidTr="00F152BE">
        <w:trPr>
          <w:trHeight w:val="1"/>
        </w:trPr>
        <w:tc>
          <w:tcPr>
            <w:tcW w:w="5353" w:type="dxa"/>
            <w:shd w:val="clear" w:color="auto" w:fill="FFFFFF"/>
          </w:tcPr>
          <w:p w14:paraId="3A9852B0" w14:textId="77777777" w:rsidR="001A2908" w:rsidRPr="009C77A1" w:rsidRDefault="00F152BE"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location</w:t>
            </w:r>
          </w:p>
        </w:tc>
        <w:tc>
          <w:tcPr>
            <w:tcW w:w="2943" w:type="dxa"/>
            <w:gridSpan w:val="2"/>
            <w:shd w:val="clear" w:color="auto" w:fill="FFFFFF"/>
          </w:tcPr>
          <w:p w14:paraId="00A90318"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p>
        </w:tc>
      </w:tr>
      <w:tr w:rsidR="009C77A1" w:rsidRPr="009C77A1" w14:paraId="3D7EA981" w14:textId="77777777" w:rsidTr="00F152BE">
        <w:trPr>
          <w:trHeight w:val="1"/>
        </w:trPr>
        <w:tc>
          <w:tcPr>
            <w:tcW w:w="5353" w:type="dxa"/>
            <w:shd w:val="clear" w:color="auto" w:fill="FFFFFF"/>
          </w:tcPr>
          <w:p w14:paraId="61A5C431" w14:textId="77777777" w:rsidR="001A2908" w:rsidRPr="009C77A1" w:rsidRDefault="001A2908"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 xml:space="preserve">Favorable </w:t>
            </w:r>
            <w:r w:rsidRPr="009C77A1">
              <w:rPr>
                <w:rFonts w:ascii="Book Antiqua" w:hAnsi="Book Antiqua"/>
                <w:sz w:val="24"/>
                <w:szCs w:val="24"/>
              </w:rPr>
              <w:t>location</w:t>
            </w:r>
          </w:p>
        </w:tc>
        <w:tc>
          <w:tcPr>
            <w:tcW w:w="2943" w:type="dxa"/>
            <w:gridSpan w:val="2"/>
            <w:shd w:val="clear" w:color="auto" w:fill="FFFFFF"/>
          </w:tcPr>
          <w:p w14:paraId="2F647F91" w14:textId="77777777" w:rsidR="001A2908" w:rsidRPr="009C77A1" w:rsidRDefault="00F152BE"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81 (39.1</w:t>
            </w:r>
            <w:r w:rsidR="001A2908" w:rsidRPr="009C77A1">
              <w:rPr>
                <w:rFonts w:ascii="Book Antiqua" w:hAnsi="Book Antiqua" w:cs="Times New Roman"/>
                <w:kern w:val="0"/>
                <w:sz w:val="24"/>
                <w:szCs w:val="24"/>
              </w:rPr>
              <w:t>)</w:t>
            </w:r>
          </w:p>
        </w:tc>
      </w:tr>
      <w:tr w:rsidR="009C77A1" w:rsidRPr="009C77A1" w14:paraId="12135B44" w14:textId="77777777" w:rsidTr="00F152BE">
        <w:trPr>
          <w:trHeight w:val="1"/>
        </w:trPr>
        <w:tc>
          <w:tcPr>
            <w:tcW w:w="5353" w:type="dxa"/>
            <w:shd w:val="clear" w:color="auto" w:fill="FFFFFF"/>
          </w:tcPr>
          <w:p w14:paraId="3F398CCF" w14:textId="77777777" w:rsidR="001A2908" w:rsidRPr="009C77A1" w:rsidRDefault="001A2908"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 xml:space="preserve">Unfavorable </w:t>
            </w:r>
            <w:r w:rsidRPr="009C77A1">
              <w:rPr>
                <w:rFonts w:ascii="Book Antiqua" w:hAnsi="Book Antiqua"/>
                <w:sz w:val="24"/>
                <w:szCs w:val="24"/>
              </w:rPr>
              <w:t>location</w:t>
            </w:r>
          </w:p>
        </w:tc>
        <w:tc>
          <w:tcPr>
            <w:tcW w:w="2943" w:type="dxa"/>
            <w:gridSpan w:val="2"/>
            <w:shd w:val="clear" w:color="auto" w:fill="FFFFFF"/>
          </w:tcPr>
          <w:p w14:paraId="1DDBBDF6" w14:textId="77777777" w:rsidR="001A2908" w:rsidRPr="009C77A1" w:rsidRDefault="00F152BE"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126 (60.9</w:t>
            </w:r>
            <w:r w:rsidR="001A2908" w:rsidRPr="009C77A1">
              <w:rPr>
                <w:rFonts w:ascii="Book Antiqua" w:hAnsi="Book Antiqua" w:cs="Times New Roman"/>
                <w:kern w:val="0"/>
                <w:sz w:val="24"/>
                <w:szCs w:val="24"/>
              </w:rPr>
              <w:t>)</w:t>
            </w:r>
          </w:p>
        </w:tc>
      </w:tr>
      <w:tr w:rsidR="009C77A1" w:rsidRPr="009C77A1" w14:paraId="41B9D741" w14:textId="77777777" w:rsidTr="00F152BE">
        <w:trPr>
          <w:trHeight w:val="1"/>
        </w:trPr>
        <w:tc>
          <w:tcPr>
            <w:tcW w:w="5353" w:type="dxa"/>
            <w:shd w:val="clear" w:color="auto" w:fill="FFFFFF"/>
          </w:tcPr>
          <w:p w14:paraId="0BA0EB77"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size, cm</w:t>
            </w:r>
          </w:p>
        </w:tc>
        <w:tc>
          <w:tcPr>
            <w:tcW w:w="2943" w:type="dxa"/>
            <w:gridSpan w:val="2"/>
            <w:shd w:val="clear" w:color="auto" w:fill="FFFFFF"/>
          </w:tcPr>
          <w:p w14:paraId="3775EAB4"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3.28</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1.82</w:t>
            </w:r>
          </w:p>
        </w:tc>
      </w:tr>
      <w:tr w:rsidR="009C77A1" w:rsidRPr="009C77A1" w14:paraId="2A11F33B" w14:textId="77777777" w:rsidTr="00F152BE">
        <w:trPr>
          <w:trHeight w:val="1"/>
        </w:trPr>
        <w:tc>
          <w:tcPr>
            <w:tcW w:w="5353" w:type="dxa"/>
            <w:shd w:val="clear" w:color="auto" w:fill="FFFFFF"/>
          </w:tcPr>
          <w:p w14:paraId="1183A69E"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Risk</w:t>
            </w:r>
            <w:r w:rsidR="00F152BE" w:rsidRPr="009C77A1">
              <w:rPr>
                <w:rFonts w:ascii="Book Antiqua" w:hAnsi="Book Antiqua" w:cs="Times New Roman" w:hint="eastAsia"/>
                <w:kern w:val="0"/>
                <w:sz w:val="24"/>
                <w:szCs w:val="24"/>
                <w:vertAlign w:val="superscript"/>
              </w:rPr>
              <w:t>1</w:t>
            </w:r>
          </w:p>
        </w:tc>
        <w:tc>
          <w:tcPr>
            <w:tcW w:w="2943" w:type="dxa"/>
            <w:gridSpan w:val="2"/>
            <w:shd w:val="clear" w:color="auto" w:fill="FFFFFF"/>
          </w:tcPr>
          <w:p w14:paraId="029BB24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p>
        </w:tc>
      </w:tr>
      <w:tr w:rsidR="009C77A1" w:rsidRPr="009C77A1" w14:paraId="5E828779" w14:textId="77777777" w:rsidTr="00F152BE">
        <w:trPr>
          <w:trHeight w:val="1"/>
        </w:trPr>
        <w:tc>
          <w:tcPr>
            <w:tcW w:w="5353" w:type="dxa"/>
            <w:shd w:val="clear" w:color="auto" w:fill="FFFFFF"/>
          </w:tcPr>
          <w:p w14:paraId="0DACD7D6" w14:textId="77777777" w:rsidR="001A2908" w:rsidRPr="009C77A1" w:rsidRDefault="00C61051"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Very low</w:t>
            </w:r>
          </w:p>
        </w:tc>
        <w:tc>
          <w:tcPr>
            <w:tcW w:w="2943" w:type="dxa"/>
            <w:gridSpan w:val="2"/>
            <w:shd w:val="clear" w:color="auto" w:fill="FFFFFF"/>
          </w:tcPr>
          <w:p w14:paraId="3AE0D61A" w14:textId="77777777" w:rsidR="001A2908" w:rsidRPr="009C77A1" w:rsidRDefault="003C5249"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Pr>
                <w:rFonts w:ascii="Book Antiqua" w:hAnsi="Book Antiqua" w:cs="Times New Roman"/>
                <w:kern w:val="0"/>
                <w:sz w:val="24"/>
                <w:szCs w:val="24"/>
              </w:rPr>
              <w:t>38 (22.2</w:t>
            </w:r>
            <w:r w:rsidR="001A2908" w:rsidRPr="009C77A1">
              <w:rPr>
                <w:rFonts w:ascii="Book Antiqua" w:hAnsi="Book Antiqua" w:cs="Times New Roman"/>
                <w:kern w:val="0"/>
                <w:sz w:val="24"/>
                <w:szCs w:val="24"/>
              </w:rPr>
              <w:t>)</w:t>
            </w:r>
          </w:p>
        </w:tc>
      </w:tr>
      <w:tr w:rsidR="009C77A1" w:rsidRPr="009C77A1" w14:paraId="1050519B" w14:textId="77777777" w:rsidTr="00F152BE">
        <w:trPr>
          <w:trHeight w:val="1"/>
        </w:trPr>
        <w:tc>
          <w:tcPr>
            <w:tcW w:w="5353" w:type="dxa"/>
            <w:shd w:val="clear" w:color="auto" w:fill="FFFFFF"/>
          </w:tcPr>
          <w:p w14:paraId="5094199A" w14:textId="77777777" w:rsidR="001A2908" w:rsidRPr="009C77A1" w:rsidRDefault="00C61051"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Low</w:t>
            </w:r>
          </w:p>
        </w:tc>
        <w:tc>
          <w:tcPr>
            <w:tcW w:w="2943" w:type="dxa"/>
            <w:gridSpan w:val="2"/>
            <w:shd w:val="clear" w:color="auto" w:fill="FFFFFF"/>
          </w:tcPr>
          <w:p w14:paraId="5CA71152" w14:textId="77777777" w:rsidR="001A2908" w:rsidRPr="009C77A1" w:rsidRDefault="003C5249"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Pr>
                <w:rFonts w:ascii="Book Antiqua" w:hAnsi="Book Antiqua" w:cs="Times New Roman"/>
                <w:kern w:val="0"/>
                <w:sz w:val="24"/>
                <w:szCs w:val="24"/>
              </w:rPr>
              <w:t>57 (33.5</w:t>
            </w:r>
            <w:r w:rsidR="001A2908" w:rsidRPr="009C77A1">
              <w:rPr>
                <w:rFonts w:ascii="Book Antiqua" w:hAnsi="Book Antiqua" w:cs="Times New Roman"/>
                <w:kern w:val="0"/>
                <w:sz w:val="24"/>
                <w:szCs w:val="24"/>
              </w:rPr>
              <w:t>)</w:t>
            </w:r>
          </w:p>
        </w:tc>
      </w:tr>
      <w:tr w:rsidR="009C77A1" w:rsidRPr="009C77A1" w14:paraId="124FA989" w14:textId="77777777" w:rsidTr="00F152BE">
        <w:trPr>
          <w:trHeight w:val="1"/>
        </w:trPr>
        <w:tc>
          <w:tcPr>
            <w:tcW w:w="5353" w:type="dxa"/>
            <w:shd w:val="clear" w:color="auto" w:fill="FFFFFF"/>
          </w:tcPr>
          <w:p w14:paraId="7457607A" w14:textId="77777777" w:rsidR="001A2908" w:rsidRPr="009C77A1" w:rsidRDefault="00C61051"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Intermediate</w:t>
            </w:r>
          </w:p>
        </w:tc>
        <w:tc>
          <w:tcPr>
            <w:tcW w:w="2943" w:type="dxa"/>
            <w:gridSpan w:val="2"/>
            <w:shd w:val="clear" w:color="auto" w:fill="FFFFFF"/>
          </w:tcPr>
          <w:p w14:paraId="571D18DD" w14:textId="77777777" w:rsidR="001A2908" w:rsidRPr="009C77A1" w:rsidRDefault="00F152BE"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51 (30.2</w:t>
            </w:r>
            <w:r w:rsidR="001A2908" w:rsidRPr="009C77A1">
              <w:rPr>
                <w:rFonts w:ascii="Book Antiqua" w:hAnsi="Book Antiqua" w:cs="Times New Roman"/>
                <w:kern w:val="0"/>
                <w:sz w:val="24"/>
                <w:szCs w:val="24"/>
              </w:rPr>
              <w:t>)</w:t>
            </w:r>
          </w:p>
        </w:tc>
      </w:tr>
      <w:tr w:rsidR="009C77A1" w:rsidRPr="009C77A1" w14:paraId="7B791A61" w14:textId="77777777" w:rsidTr="00F152BE">
        <w:trPr>
          <w:trHeight w:val="1"/>
        </w:trPr>
        <w:tc>
          <w:tcPr>
            <w:tcW w:w="5353" w:type="dxa"/>
            <w:shd w:val="clear" w:color="auto" w:fill="FFFFFF"/>
          </w:tcPr>
          <w:p w14:paraId="152798AE" w14:textId="77777777" w:rsidR="001A2908" w:rsidRPr="009C77A1" w:rsidRDefault="00C61051"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High</w:t>
            </w:r>
          </w:p>
        </w:tc>
        <w:tc>
          <w:tcPr>
            <w:tcW w:w="2943" w:type="dxa"/>
            <w:gridSpan w:val="2"/>
            <w:shd w:val="clear" w:color="auto" w:fill="FFFFFF"/>
          </w:tcPr>
          <w:p w14:paraId="2B190F9F" w14:textId="77777777" w:rsidR="001A2908" w:rsidRPr="009C77A1" w:rsidRDefault="00650ABA"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Pr>
                <w:rFonts w:ascii="Book Antiqua" w:hAnsi="Book Antiqua" w:cs="Times New Roman"/>
                <w:kern w:val="0"/>
                <w:sz w:val="24"/>
                <w:szCs w:val="24"/>
              </w:rPr>
              <w:t>24 (14.1</w:t>
            </w:r>
            <w:r w:rsidR="001A2908" w:rsidRPr="009C77A1">
              <w:rPr>
                <w:rFonts w:ascii="Book Antiqua" w:hAnsi="Book Antiqua" w:cs="Times New Roman"/>
                <w:kern w:val="0"/>
                <w:sz w:val="24"/>
                <w:szCs w:val="24"/>
              </w:rPr>
              <w:t>)</w:t>
            </w:r>
          </w:p>
        </w:tc>
      </w:tr>
      <w:tr w:rsidR="009C77A1" w:rsidRPr="009C77A1" w14:paraId="66360DB9" w14:textId="77777777" w:rsidTr="00F152BE">
        <w:trPr>
          <w:trHeight w:val="1"/>
        </w:trPr>
        <w:tc>
          <w:tcPr>
            <w:tcW w:w="5353" w:type="dxa"/>
            <w:shd w:val="clear" w:color="auto" w:fill="FFFFFF"/>
          </w:tcPr>
          <w:p w14:paraId="6FF5F059"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Application of endoscopy during surgery</w:t>
            </w:r>
          </w:p>
        </w:tc>
        <w:tc>
          <w:tcPr>
            <w:tcW w:w="2943" w:type="dxa"/>
            <w:gridSpan w:val="2"/>
            <w:shd w:val="clear" w:color="auto" w:fill="FFFFFF"/>
          </w:tcPr>
          <w:p w14:paraId="491282F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27</w:t>
            </w:r>
            <w:r w:rsidR="00F152BE" w:rsidRPr="009C77A1">
              <w:rPr>
                <w:rFonts w:ascii="Book Antiqua" w:hAnsi="Book Antiqua" w:cs="Times New Roman" w:hint="eastAsia"/>
                <w:kern w:val="0"/>
                <w:sz w:val="24"/>
                <w:szCs w:val="24"/>
              </w:rPr>
              <w:t xml:space="preserve"> </w:t>
            </w:r>
            <w:r w:rsidR="00F152BE" w:rsidRPr="009C77A1">
              <w:rPr>
                <w:rFonts w:ascii="Book Antiqua" w:hAnsi="Book Antiqua" w:cs="Times New Roman" w:hint="eastAsia"/>
                <w:kern w:val="0"/>
                <w:sz w:val="24"/>
                <w:szCs w:val="24"/>
                <w:lang w:val="zh-CN"/>
              </w:rPr>
              <w:t>(</w:t>
            </w:r>
            <w:r w:rsidR="00F152BE" w:rsidRPr="009C77A1">
              <w:rPr>
                <w:rFonts w:ascii="Book Antiqua" w:hAnsi="Book Antiqua" w:cs="Times New Roman"/>
                <w:kern w:val="0"/>
                <w:sz w:val="24"/>
                <w:szCs w:val="24"/>
              </w:rPr>
              <w:t>13.0</w:t>
            </w:r>
            <w:r w:rsidR="00F152BE" w:rsidRPr="009C77A1">
              <w:rPr>
                <w:rFonts w:ascii="Book Antiqua" w:hAnsi="Book Antiqua" w:cs="Times New Roman" w:hint="eastAsia"/>
                <w:kern w:val="0"/>
                <w:sz w:val="24"/>
                <w:szCs w:val="24"/>
                <w:lang w:val="zh-CN"/>
              </w:rPr>
              <w:t>)</w:t>
            </w:r>
          </w:p>
        </w:tc>
      </w:tr>
      <w:tr w:rsidR="009C77A1" w:rsidRPr="009C77A1" w14:paraId="6F593209" w14:textId="77777777" w:rsidTr="00F152BE">
        <w:trPr>
          <w:trHeight w:val="270"/>
        </w:trPr>
        <w:tc>
          <w:tcPr>
            <w:tcW w:w="5353" w:type="dxa"/>
            <w:shd w:val="clear" w:color="auto" w:fill="FFFFFF"/>
          </w:tcPr>
          <w:p w14:paraId="42B9588F"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 xml:space="preserve">Conversion </w:t>
            </w:r>
          </w:p>
        </w:tc>
        <w:tc>
          <w:tcPr>
            <w:tcW w:w="2943" w:type="dxa"/>
            <w:gridSpan w:val="2"/>
            <w:shd w:val="clear" w:color="auto" w:fill="FFFFFF"/>
          </w:tcPr>
          <w:p w14:paraId="5B87446F"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w:t>
            </w:r>
          </w:p>
        </w:tc>
      </w:tr>
      <w:tr w:rsidR="009C77A1" w:rsidRPr="009C77A1" w14:paraId="2DA0B15D" w14:textId="77777777" w:rsidTr="00F152BE">
        <w:trPr>
          <w:trHeight w:val="270"/>
        </w:trPr>
        <w:tc>
          <w:tcPr>
            <w:tcW w:w="5353" w:type="dxa"/>
            <w:shd w:val="clear" w:color="auto" w:fill="FFFFFF"/>
          </w:tcPr>
          <w:p w14:paraId="4BE169B2"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rupture during surgery</w:t>
            </w:r>
          </w:p>
        </w:tc>
        <w:tc>
          <w:tcPr>
            <w:tcW w:w="2943" w:type="dxa"/>
            <w:gridSpan w:val="2"/>
            <w:shd w:val="clear" w:color="auto" w:fill="FFFFFF"/>
          </w:tcPr>
          <w:p w14:paraId="21A0B732"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w:t>
            </w:r>
            <w:r w:rsidR="00F152BE" w:rsidRPr="009C77A1">
              <w:rPr>
                <w:rFonts w:ascii="Book Antiqua" w:hAnsi="Book Antiqua" w:cs="Times New Roman" w:hint="eastAsia"/>
                <w:kern w:val="0"/>
                <w:sz w:val="24"/>
                <w:szCs w:val="24"/>
                <w:lang w:val="zh-CN"/>
              </w:rPr>
              <w:t xml:space="preserve"> (</w:t>
            </w:r>
            <w:r w:rsidR="00F152BE" w:rsidRPr="009C77A1">
              <w:rPr>
                <w:rFonts w:ascii="Book Antiqua" w:hAnsi="Book Antiqua" w:cs="Times New Roman"/>
                <w:kern w:val="0"/>
                <w:sz w:val="24"/>
                <w:szCs w:val="24"/>
              </w:rPr>
              <w:t>1.58</w:t>
            </w:r>
            <w:r w:rsidR="00F152BE" w:rsidRPr="009C77A1">
              <w:rPr>
                <w:rFonts w:ascii="Book Antiqua" w:hAnsi="Book Antiqua" w:cs="Times New Roman" w:hint="eastAsia"/>
                <w:kern w:val="0"/>
                <w:sz w:val="24"/>
                <w:szCs w:val="24"/>
                <w:lang w:val="zh-CN"/>
              </w:rPr>
              <w:t>)</w:t>
            </w:r>
          </w:p>
        </w:tc>
      </w:tr>
      <w:tr w:rsidR="009C77A1" w:rsidRPr="009C77A1" w14:paraId="0C247795" w14:textId="77777777" w:rsidTr="00F152BE">
        <w:trPr>
          <w:trHeight w:val="270"/>
        </w:trPr>
        <w:tc>
          <w:tcPr>
            <w:tcW w:w="5353" w:type="dxa"/>
            <w:shd w:val="clear" w:color="auto" w:fill="FFFFFF"/>
          </w:tcPr>
          <w:p w14:paraId="08C0F91B"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resection margin R0</w:t>
            </w:r>
          </w:p>
        </w:tc>
        <w:tc>
          <w:tcPr>
            <w:tcW w:w="2943" w:type="dxa"/>
            <w:gridSpan w:val="2"/>
            <w:shd w:val="clear" w:color="auto" w:fill="FFFFFF"/>
          </w:tcPr>
          <w:p w14:paraId="6E213CC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100%</w:t>
            </w:r>
          </w:p>
        </w:tc>
      </w:tr>
      <w:tr w:rsidR="009C77A1" w:rsidRPr="009C77A1" w14:paraId="465ED808" w14:textId="77777777" w:rsidTr="00F152BE">
        <w:trPr>
          <w:trHeight w:val="270"/>
        </w:trPr>
        <w:tc>
          <w:tcPr>
            <w:tcW w:w="5353" w:type="dxa"/>
            <w:shd w:val="clear" w:color="auto" w:fill="FFFFFF"/>
          </w:tcPr>
          <w:p w14:paraId="6E0C3CE8" w14:textId="77777777" w:rsidR="001A2908" w:rsidRPr="009C77A1" w:rsidRDefault="00F152BE"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Operative time (min)</w:t>
            </w:r>
          </w:p>
        </w:tc>
        <w:tc>
          <w:tcPr>
            <w:tcW w:w="2943" w:type="dxa"/>
            <w:gridSpan w:val="2"/>
            <w:shd w:val="clear" w:color="auto" w:fill="FFFFFF"/>
          </w:tcPr>
          <w:p w14:paraId="66898FCF"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80.74</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38.96</w:t>
            </w:r>
          </w:p>
        </w:tc>
      </w:tr>
      <w:tr w:rsidR="009C77A1" w:rsidRPr="009C77A1" w14:paraId="68363604" w14:textId="77777777" w:rsidTr="00F152BE">
        <w:trPr>
          <w:trHeight w:val="270"/>
        </w:trPr>
        <w:tc>
          <w:tcPr>
            <w:tcW w:w="5353" w:type="dxa"/>
            <w:shd w:val="clear" w:color="auto" w:fill="FFFFFF"/>
          </w:tcPr>
          <w:p w14:paraId="3F9290F5"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Estimated blood loss (mL)</w:t>
            </w:r>
          </w:p>
        </w:tc>
        <w:tc>
          <w:tcPr>
            <w:tcW w:w="2943" w:type="dxa"/>
            <w:gridSpan w:val="2"/>
            <w:shd w:val="clear" w:color="auto" w:fill="FFFFFF"/>
          </w:tcPr>
          <w:p w14:paraId="74CFEFFA"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28.17</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44.99</w:t>
            </w:r>
          </w:p>
        </w:tc>
      </w:tr>
      <w:tr w:rsidR="009C77A1" w:rsidRPr="009C77A1" w14:paraId="236BB795" w14:textId="77777777" w:rsidTr="00F152BE">
        <w:trPr>
          <w:trHeight w:val="236"/>
        </w:trPr>
        <w:tc>
          <w:tcPr>
            <w:tcW w:w="5353" w:type="dxa"/>
            <w:shd w:val="clear" w:color="auto" w:fill="FFFFFF"/>
          </w:tcPr>
          <w:p w14:paraId="02C31C63"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Postoperative exhaust time</w:t>
            </w:r>
          </w:p>
        </w:tc>
        <w:tc>
          <w:tcPr>
            <w:tcW w:w="2943" w:type="dxa"/>
            <w:gridSpan w:val="2"/>
            <w:shd w:val="clear" w:color="auto" w:fill="FFFFFF"/>
          </w:tcPr>
          <w:p w14:paraId="1224A8C8"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2.537</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0.88</w:t>
            </w:r>
          </w:p>
        </w:tc>
      </w:tr>
      <w:tr w:rsidR="009C77A1" w:rsidRPr="009C77A1" w14:paraId="122FB62E" w14:textId="77777777" w:rsidTr="00F152BE">
        <w:trPr>
          <w:trHeight w:val="236"/>
        </w:trPr>
        <w:tc>
          <w:tcPr>
            <w:tcW w:w="5353" w:type="dxa"/>
            <w:shd w:val="clear" w:color="auto" w:fill="FFFFFF"/>
          </w:tcPr>
          <w:p w14:paraId="766E9F13" w14:textId="77777777" w:rsidR="001A2908" w:rsidRPr="009C77A1" w:rsidRDefault="00F152BE"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Time to liquid diet (d</w:t>
            </w:r>
            <w:r w:rsidR="001A2908" w:rsidRPr="009C77A1">
              <w:rPr>
                <w:rFonts w:ascii="Book Antiqua" w:hAnsi="Book Antiqua" w:cs="Times New Roman"/>
                <w:kern w:val="0"/>
                <w:sz w:val="24"/>
                <w:szCs w:val="24"/>
              </w:rPr>
              <w:t>)</w:t>
            </w:r>
          </w:p>
        </w:tc>
        <w:tc>
          <w:tcPr>
            <w:tcW w:w="2943" w:type="dxa"/>
            <w:gridSpan w:val="2"/>
            <w:shd w:val="clear" w:color="auto" w:fill="FFFFFF"/>
          </w:tcPr>
          <w:p w14:paraId="0CD994D7"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2.91</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1.70</w:t>
            </w:r>
          </w:p>
        </w:tc>
      </w:tr>
      <w:tr w:rsidR="009C77A1" w:rsidRPr="009C77A1" w14:paraId="4852A35B" w14:textId="77777777" w:rsidTr="00F152BE">
        <w:trPr>
          <w:trHeight w:val="236"/>
        </w:trPr>
        <w:tc>
          <w:tcPr>
            <w:tcW w:w="5353" w:type="dxa"/>
            <w:shd w:val="clear" w:color="auto" w:fill="FFFFFF"/>
          </w:tcPr>
          <w:p w14:paraId="4B6CAD6B"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Length of</w:t>
            </w:r>
            <w:r w:rsidR="00F152BE" w:rsidRPr="009C77A1">
              <w:rPr>
                <w:rFonts w:ascii="Book Antiqua" w:hAnsi="Book Antiqua" w:cs="Times New Roman"/>
                <w:kern w:val="0"/>
                <w:sz w:val="24"/>
                <w:szCs w:val="24"/>
              </w:rPr>
              <w:t xml:space="preserve"> postoperative stay (d</w:t>
            </w:r>
            <w:r w:rsidRPr="009C77A1">
              <w:rPr>
                <w:rFonts w:ascii="Book Antiqua" w:hAnsi="Book Antiqua" w:cs="Times New Roman"/>
                <w:kern w:val="0"/>
                <w:sz w:val="24"/>
                <w:szCs w:val="24"/>
              </w:rPr>
              <w:t>)</w:t>
            </w:r>
          </w:p>
        </w:tc>
        <w:tc>
          <w:tcPr>
            <w:tcW w:w="2943" w:type="dxa"/>
            <w:gridSpan w:val="2"/>
            <w:shd w:val="clear" w:color="auto" w:fill="FFFFFF"/>
          </w:tcPr>
          <w:p w14:paraId="2345D03E"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6.10</w:t>
            </w:r>
            <w:r w:rsidR="00F152BE"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F152BE"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2.99</w:t>
            </w:r>
          </w:p>
        </w:tc>
      </w:tr>
      <w:tr w:rsidR="009C77A1" w:rsidRPr="009C77A1" w14:paraId="74AF4B63" w14:textId="77777777" w:rsidTr="00F152BE">
        <w:trPr>
          <w:trHeight w:val="236"/>
        </w:trPr>
        <w:tc>
          <w:tcPr>
            <w:tcW w:w="5353" w:type="dxa"/>
            <w:shd w:val="clear" w:color="auto" w:fill="FFFFFF"/>
          </w:tcPr>
          <w:p w14:paraId="2551A2D1"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Classification of postoperative complications</w:t>
            </w:r>
            <w:r w:rsidR="00F152BE" w:rsidRPr="009C77A1">
              <w:rPr>
                <w:rFonts w:ascii="Book Antiqua" w:hAnsi="Book Antiqua" w:cs="Times New Roman" w:hint="eastAsia"/>
                <w:kern w:val="0"/>
                <w:sz w:val="24"/>
                <w:szCs w:val="24"/>
                <w:vertAlign w:val="superscript"/>
              </w:rPr>
              <w:t>2</w:t>
            </w:r>
          </w:p>
        </w:tc>
        <w:tc>
          <w:tcPr>
            <w:tcW w:w="2943" w:type="dxa"/>
            <w:gridSpan w:val="2"/>
            <w:shd w:val="clear" w:color="auto" w:fill="FFFFFF"/>
          </w:tcPr>
          <w:p w14:paraId="47DFEDB6"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p>
        </w:tc>
      </w:tr>
      <w:tr w:rsidR="009C77A1" w:rsidRPr="009C77A1" w14:paraId="1B5CD245" w14:textId="77777777" w:rsidTr="00F152BE">
        <w:trPr>
          <w:trHeight w:val="236"/>
        </w:trPr>
        <w:tc>
          <w:tcPr>
            <w:tcW w:w="5353" w:type="dxa"/>
            <w:shd w:val="clear" w:color="auto" w:fill="FFFFFF"/>
          </w:tcPr>
          <w:p w14:paraId="03EC00DE" w14:textId="77777777" w:rsidR="001A2908" w:rsidRPr="009C77A1" w:rsidRDefault="001A2908" w:rsidP="00753B83">
            <w:pPr>
              <w:autoSpaceDE w:val="0"/>
              <w:autoSpaceDN w:val="0"/>
              <w:adjustRightInd w:val="0"/>
              <w:snapToGrid w:val="0"/>
              <w:spacing w:line="360" w:lineRule="auto"/>
              <w:ind w:firstLineChars="100" w:firstLine="240"/>
              <w:rPr>
                <w:rFonts w:ascii="Book Antiqua" w:hAnsi="Book Antiqua" w:cs="Times New Roman"/>
                <w:kern w:val="0"/>
                <w:sz w:val="24"/>
                <w:szCs w:val="24"/>
                <w:lang w:val="zh-CN"/>
              </w:rPr>
            </w:pPr>
            <w:r w:rsidRPr="009C77A1">
              <w:rPr>
                <w:rFonts w:ascii="Book Antiqua" w:hAnsi="Book Antiqua" w:cs="Times New Roman"/>
                <w:kern w:val="0"/>
                <w:sz w:val="24"/>
                <w:szCs w:val="24"/>
              </w:rPr>
              <w:t>Grade 1</w:t>
            </w:r>
          </w:p>
        </w:tc>
        <w:tc>
          <w:tcPr>
            <w:tcW w:w="2943" w:type="dxa"/>
            <w:gridSpan w:val="2"/>
            <w:shd w:val="clear" w:color="auto" w:fill="FFFFFF"/>
          </w:tcPr>
          <w:p w14:paraId="0FE9E758" w14:textId="77777777" w:rsidR="001A2908" w:rsidRPr="009C77A1" w:rsidRDefault="00F152BE"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 (0.17</w:t>
            </w:r>
            <w:r w:rsidR="001A2908" w:rsidRPr="009C77A1">
              <w:rPr>
                <w:rFonts w:ascii="Book Antiqua" w:hAnsi="Book Antiqua" w:cs="Times New Roman"/>
                <w:kern w:val="0"/>
                <w:sz w:val="24"/>
                <w:szCs w:val="24"/>
              </w:rPr>
              <w:t>)</w:t>
            </w:r>
          </w:p>
        </w:tc>
      </w:tr>
      <w:tr w:rsidR="009C77A1" w:rsidRPr="009C77A1" w14:paraId="08704E2C" w14:textId="77777777" w:rsidTr="00F152BE">
        <w:trPr>
          <w:trHeight w:val="236"/>
        </w:trPr>
        <w:tc>
          <w:tcPr>
            <w:tcW w:w="5353" w:type="dxa"/>
            <w:tcBorders>
              <w:bottom w:val="single" w:sz="4" w:space="0" w:color="auto"/>
            </w:tcBorders>
            <w:shd w:val="clear" w:color="auto" w:fill="FFFFFF"/>
          </w:tcPr>
          <w:p w14:paraId="52FB567D" w14:textId="77777777" w:rsidR="001A2908" w:rsidRPr="009C77A1" w:rsidRDefault="001A2908" w:rsidP="00753B83">
            <w:pPr>
              <w:autoSpaceDE w:val="0"/>
              <w:autoSpaceDN w:val="0"/>
              <w:adjustRightInd w:val="0"/>
              <w:snapToGrid w:val="0"/>
              <w:spacing w:line="360" w:lineRule="auto"/>
              <w:ind w:firstLine="220"/>
              <w:rPr>
                <w:rFonts w:ascii="Book Antiqua" w:hAnsi="Book Antiqua" w:cs="Times New Roman"/>
                <w:kern w:val="0"/>
                <w:sz w:val="24"/>
                <w:szCs w:val="24"/>
                <w:lang w:val="zh-CN"/>
              </w:rPr>
            </w:pPr>
            <w:r w:rsidRPr="009C77A1">
              <w:rPr>
                <w:rFonts w:ascii="Book Antiqua" w:hAnsi="Book Antiqua" w:cs="Times New Roman"/>
                <w:kern w:val="0"/>
                <w:sz w:val="24"/>
                <w:szCs w:val="24"/>
              </w:rPr>
              <w:t>Grade 2</w:t>
            </w:r>
          </w:p>
        </w:tc>
        <w:tc>
          <w:tcPr>
            <w:tcW w:w="2943" w:type="dxa"/>
            <w:gridSpan w:val="2"/>
            <w:tcBorders>
              <w:bottom w:val="single" w:sz="4" w:space="0" w:color="auto"/>
            </w:tcBorders>
            <w:shd w:val="clear" w:color="auto" w:fill="FFFFFF"/>
          </w:tcPr>
          <w:p w14:paraId="0F31E6CF" w14:textId="77777777" w:rsidR="001A2908" w:rsidRPr="009C77A1" w:rsidRDefault="00F152BE"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6 (0.34</w:t>
            </w:r>
            <w:r w:rsidR="001A2908" w:rsidRPr="009C77A1">
              <w:rPr>
                <w:rFonts w:ascii="Book Antiqua" w:hAnsi="Book Antiqua" w:cs="Times New Roman"/>
                <w:kern w:val="0"/>
                <w:sz w:val="24"/>
                <w:szCs w:val="24"/>
              </w:rPr>
              <w:t>)</w:t>
            </w:r>
          </w:p>
        </w:tc>
      </w:tr>
    </w:tbl>
    <w:p w14:paraId="57739F96" w14:textId="77777777" w:rsidR="00352930" w:rsidRPr="009C77A1" w:rsidRDefault="00F152BE" w:rsidP="00753B83">
      <w:pPr>
        <w:autoSpaceDE w:val="0"/>
        <w:autoSpaceDN w:val="0"/>
        <w:adjustRightInd w:val="0"/>
        <w:snapToGrid w:val="0"/>
        <w:spacing w:line="360" w:lineRule="auto"/>
        <w:rPr>
          <w:rFonts w:ascii="Book Antiqua" w:hAnsi="Book Antiqua" w:cs="Times New Roman"/>
          <w:kern w:val="0"/>
          <w:sz w:val="24"/>
          <w:szCs w:val="24"/>
        </w:rPr>
      </w:pPr>
      <w:proofErr w:type="gramStart"/>
      <w:r w:rsidRPr="009C77A1">
        <w:rPr>
          <w:rFonts w:ascii="Book Antiqua" w:hAnsi="Book Antiqua" w:cs="Times New Roman" w:hint="eastAsia"/>
          <w:kern w:val="0"/>
          <w:sz w:val="24"/>
          <w:szCs w:val="24"/>
          <w:vertAlign w:val="superscript"/>
        </w:rPr>
        <w:t>1</w:t>
      </w:r>
      <w:r w:rsidR="001A2908" w:rsidRPr="009C77A1">
        <w:rPr>
          <w:rFonts w:ascii="Book Antiqua" w:hAnsi="Book Antiqua" w:cs="Times New Roman"/>
          <w:kern w:val="0"/>
          <w:sz w:val="24"/>
          <w:szCs w:val="24"/>
        </w:rPr>
        <w:t>Fletcher’s criteria (2002)</w:t>
      </w:r>
      <w:r w:rsidRPr="009C77A1">
        <w:rPr>
          <w:rFonts w:ascii="Book Antiqua" w:hAnsi="Book Antiqua" w:cs="Times New Roman" w:hint="eastAsia"/>
          <w:kern w:val="0"/>
          <w:sz w:val="24"/>
          <w:szCs w:val="24"/>
        </w:rPr>
        <w:t xml:space="preserve">; </w:t>
      </w:r>
      <w:r w:rsidRPr="009C77A1">
        <w:rPr>
          <w:rFonts w:ascii="Book Antiqua" w:hAnsi="Book Antiqua" w:cs="Times New Roman" w:hint="eastAsia"/>
          <w:kern w:val="0"/>
          <w:sz w:val="24"/>
          <w:szCs w:val="24"/>
          <w:vertAlign w:val="superscript"/>
        </w:rPr>
        <w:t>2</w:t>
      </w:r>
      <w:r w:rsidRPr="009C77A1">
        <w:rPr>
          <w:rFonts w:ascii="Book Antiqua" w:hAnsi="Book Antiqua" w:cs="Times New Roman"/>
          <w:kern w:val="0"/>
          <w:sz w:val="24"/>
          <w:szCs w:val="24"/>
        </w:rPr>
        <w:t>Clavien–</w:t>
      </w:r>
      <w:proofErr w:type="spellStart"/>
      <w:r w:rsidRPr="009C77A1">
        <w:rPr>
          <w:rFonts w:ascii="Book Antiqua" w:hAnsi="Book Antiqua" w:cs="Times New Roman"/>
          <w:kern w:val="0"/>
          <w:sz w:val="24"/>
          <w:szCs w:val="24"/>
        </w:rPr>
        <w:t>Dindo</w:t>
      </w:r>
      <w:proofErr w:type="spellEnd"/>
      <w:r w:rsidRPr="009C77A1">
        <w:rPr>
          <w:rFonts w:ascii="Book Antiqua" w:hAnsi="Book Antiqua" w:cs="Times New Roman"/>
          <w:kern w:val="0"/>
          <w:sz w:val="24"/>
          <w:szCs w:val="24"/>
        </w:rPr>
        <w:t xml:space="preserve"> classification</w:t>
      </w:r>
      <w:r w:rsidRPr="009C77A1">
        <w:rPr>
          <w:rFonts w:ascii="Book Antiqua" w:hAnsi="Book Antiqua" w:cs="Times New Roman" w:hint="eastAsia"/>
          <w:kern w:val="0"/>
          <w:sz w:val="24"/>
          <w:szCs w:val="24"/>
        </w:rPr>
        <w:t>.</w:t>
      </w:r>
      <w:proofErr w:type="gramEnd"/>
    </w:p>
    <w:p w14:paraId="09BE20C7" w14:textId="77777777" w:rsidR="001A2908" w:rsidRPr="009C77A1" w:rsidRDefault="001A2908" w:rsidP="00753B83">
      <w:pPr>
        <w:widowControl/>
        <w:snapToGrid w:val="0"/>
        <w:spacing w:line="360" w:lineRule="auto"/>
        <w:jc w:val="left"/>
        <w:rPr>
          <w:rFonts w:ascii="Book Antiqua" w:eastAsia="宋体" w:hAnsi="Book Antiqua" w:cs="Times New Roman"/>
          <w:sz w:val="24"/>
          <w:szCs w:val="24"/>
        </w:rPr>
      </w:pPr>
      <w:r w:rsidRPr="009C77A1">
        <w:rPr>
          <w:rFonts w:ascii="Book Antiqua" w:hAnsi="Book Antiqua" w:cs="Times New Roman"/>
          <w:sz w:val="24"/>
          <w:szCs w:val="24"/>
        </w:rPr>
        <w:br w:type="page"/>
      </w:r>
    </w:p>
    <w:p w14:paraId="5DFC1941"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b/>
          <w:kern w:val="0"/>
          <w:sz w:val="24"/>
          <w:szCs w:val="24"/>
        </w:rPr>
        <w:lastRenderedPageBreak/>
        <w:t>Table 2</w:t>
      </w:r>
      <w:r w:rsidRPr="009C77A1">
        <w:rPr>
          <w:rFonts w:ascii="Book Antiqua" w:hAnsi="Book Antiqua" w:cs="Times New Roman"/>
          <w:kern w:val="0"/>
          <w:sz w:val="24"/>
          <w:szCs w:val="24"/>
        </w:rPr>
        <w:t xml:space="preserve"> </w:t>
      </w:r>
      <w:r w:rsidRPr="009C77A1">
        <w:rPr>
          <w:rFonts w:ascii="Book Antiqua" w:hAnsi="Book Antiqua" w:cs="Times New Roman"/>
          <w:b/>
          <w:kern w:val="0"/>
          <w:sz w:val="24"/>
          <w:szCs w:val="24"/>
        </w:rPr>
        <w:t xml:space="preserve">Comparison between favorable </w:t>
      </w:r>
      <w:r w:rsidR="00C61051" w:rsidRPr="009C77A1">
        <w:rPr>
          <w:rFonts w:ascii="Book Antiqua" w:hAnsi="Book Antiqua" w:cs="Times New Roman"/>
          <w:b/>
          <w:kern w:val="0"/>
          <w:sz w:val="24"/>
          <w:szCs w:val="24"/>
        </w:rPr>
        <w:t>gastrointestinal stromal tumor</w:t>
      </w:r>
      <w:r w:rsidRPr="009C77A1">
        <w:rPr>
          <w:rFonts w:ascii="Book Antiqua" w:hAnsi="Book Antiqua" w:cs="Times New Roman"/>
          <w:b/>
          <w:kern w:val="0"/>
          <w:sz w:val="24"/>
          <w:szCs w:val="24"/>
        </w:rPr>
        <w:t xml:space="preserve"> location and unfavorable </w:t>
      </w:r>
      <w:r w:rsidR="00C61051" w:rsidRPr="009C77A1">
        <w:rPr>
          <w:rFonts w:ascii="Book Antiqua" w:hAnsi="Book Antiqua" w:cs="Times New Roman"/>
          <w:b/>
          <w:kern w:val="0"/>
          <w:sz w:val="24"/>
          <w:szCs w:val="24"/>
        </w:rPr>
        <w:t>gastrointestinal stromal tumor</w:t>
      </w:r>
      <w:r w:rsidRPr="009C77A1">
        <w:rPr>
          <w:rFonts w:ascii="Book Antiqua" w:hAnsi="Book Antiqua" w:cs="Times New Roman"/>
          <w:b/>
          <w:kern w:val="0"/>
          <w:sz w:val="24"/>
          <w:szCs w:val="24"/>
        </w:rPr>
        <w:t xml:space="preserve"> location</w:t>
      </w:r>
      <w:r w:rsidR="009C1687" w:rsidRPr="009C77A1">
        <w:rPr>
          <w:rFonts w:ascii="Book Antiqua" w:hAnsi="Book Antiqua" w:cs="Times New Roman" w:hint="eastAsia"/>
          <w:b/>
          <w:kern w:val="0"/>
          <w:sz w:val="24"/>
          <w:szCs w:val="24"/>
        </w:rPr>
        <w:t xml:space="preserve"> </w:t>
      </w:r>
      <w:r w:rsidR="009C1687" w:rsidRPr="009C77A1">
        <w:rPr>
          <w:rFonts w:ascii="Book Antiqua" w:hAnsi="Book Antiqua" w:cs="Times New Roman"/>
          <w:b/>
          <w:i/>
          <w:kern w:val="0"/>
          <w:sz w:val="24"/>
          <w:szCs w:val="24"/>
        </w:rPr>
        <w:t>n</w:t>
      </w:r>
      <w:r w:rsidR="009C1687" w:rsidRPr="009C77A1">
        <w:rPr>
          <w:rFonts w:ascii="Book Antiqua" w:hAnsi="Book Antiqua" w:cs="Times New Roman"/>
          <w:b/>
          <w:kern w:val="0"/>
          <w:sz w:val="24"/>
          <w:szCs w:val="24"/>
        </w:rPr>
        <w:t xml:space="preserve"> (%)</w:t>
      </w:r>
    </w:p>
    <w:tbl>
      <w:tblPr>
        <w:tblW w:w="10885" w:type="dxa"/>
        <w:tblInd w:w="-1168" w:type="dxa"/>
        <w:shd w:val="clear" w:color="auto" w:fill="FFFFFF"/>
        <w:tblLayout w:type="fixed"/>
        <w:tblLook w:val="0000" w:firstRow="0" w:lastRow="0" w:firstColumn="0" w:lastColumn="0" w:noHBand="0" w:noVBand="0"/>
      </w:tblPr>
      <w:tblGrid>
        <w:gridCol w:w="4962"/>
        <w:gridCol w:w="2268"/>
        <w:gridCol w:w="2210"/>
        <w:gridCol w:w="1445"/>
      </w:tblGrid>
      <w:tr w:rsidR="009C77A1" w:rsidRPr="009C77A1" w14:paraId="01B7F303" w14:textId="77777777" w:rsidTr="009C1687">
        <w:trPr>
          <w:trHeight w:val="317"/>
        </w:trPr>
        <w:tc>
          <w:tcPr>
            <w:tcW w:w="4962" w:type="dxa"/>
            <w:tcBorders>
              <w:top w:val="single" w:sz="4" w:space="0" w:color="auto"/>
              <w:bottom w:val="single" w:sz="4" w:space="0" w:color="auto"/>
            </w:tcBorders>
            <w:shd w:val="clear" w:color="auto" w:fill="FFFFFF"/>
          </w:tcPr>
          <w:p w14:paraId="2B61BDD6"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p>
        </w:tc>
        <w:tc>
          <w:tcPr>
            <w:tcW w:w="2268" w:type="dxa"/>
            <w:tcBorders>
              <w:top w:val="single" w:sz="4" w:space="0" w:color="auto"/>
              <w:bottom w:val="single" w:sz="4" w:space="0" w:color="auto"/>
            </w:tcBorders>
            <w:shd w:val="clear" w:color="auto" w:fill="FFFFFF"/>
          </w:tcPr>
          <w:p w14:paraId="5FBC91CF"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b/>
                <w:kern w:val="0"/>
                <w:sz w:val="24"/>
                <w:szCs w:val="24"/>
                <w:lang w:val="zh-CN"/>
              </w:rPr>
            </w:pPr>
            <w:r w:rsidRPr="009C77A1">
              <w:rPr>
                <w:rFonts w:ascii="Book Antiqua" w:hAnsi="Book Antiqua" w:cs="Times New Roman"/>
                <w:b/>
                <w:kern w:val="0"/>
                <w:sz w:val="24"/>
                <w:szCs w:val="24"/>
              </w:rPr>
              <w:t>Unfavorable area</w:t>
            </w:r>
          </w:p>
        </w:tc>
        <w:tc>
          <w:tcPr>
            <w:tcW w:w="2210" w:type="dxa"/>
            <w:tcBorders>
              <w:top w:val="single" w:sz="4" w:space="0" w:color="auto"/>
              <w:bottom w:val="single" w:sz="4" w:space="0" w:color="auto"/>
            </w:tcBorders>
            <w:shd w:val="clear" w:color="auto" w:fill="FFFFFF"/>
          </w:tcPr>
          <w:p w14:paraId="60328E96"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b/>
                <w:kern w:val="0"/>
                <w:sz w:val="24"/>
                <w:szCs w:val="24"/>
                <w:lang w:val="zh-CN"/>
              </w:rPr>
            </w:pPr>
            <w:r w:rsidRPr="009C77A1">
              <w:rPr>
                <w:rFonts w:ascii="Book Antiqua" w:hAnsi="Book Antiqua" w:cs="Times New Roman"/>
                <w:b/>
                <w:kern w:val="0"/>
                <w:sz w:val="24"/>
                <w:szCs w:val="24"/>
              </w:rPr>
              <w:t>Favorable area</w:t>
            </w:r>
          </w:p>
        </w:tc>
        <w:tc>
          <w:tcPr>
            <w:tcW w:w="1445" w:type="dxa"/>
            <w:tcBorders>
              <w:top w:val="single" w:sz="4" w:space="0" w:color="auto"/>
              <w:bottom w:val="single" w:sz="4" w:space="0" w:color="auto"/>
            </w:tcBorders>
            <w:shd w:val="clear" w:color="auto" w:fill="FFFFFF"/>
          </w:tcPr>
          <w:p w14:paraId="0E94E8E9"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b/>
                <w:kern w:val="0"/>
                <w:sz w:val="24"/>
                <w:szCs w:val="24"/>
                <w:lang w:val="zh-CN"/>
              </w:rPr>
            </w:pPr>
            <w:r w:rsidRPr="009C77A1">
              <w:rPr>
                <w:rFonts w:ascii="Book Antiqua" w:hAnsi="Book Antiqua" w:cs="Times New Roman"/>
                <w:b/>
                <w:i/>
                <w:iCs/>
                <w:kern w:val="0"/>
                <w:sz w:val="24"/>
                <w:szCs w:val="24"/>
              </w:rPr>
              <w:t>P</w:t>
            </w:r>
            <w:r w:rsidR="002A4330" w:rsidRPr="009C77A1">
              <w:rPr>
                <w:rFonts w:ascii="Book Antiqua" w:hAnsi="Book Antiqua" w:cs="Times New Roman" w:hint="eastAsia"/>
                <w:b/>
                <w:i/>
                <w:iCs/>
                <w:kern w:val="0"/>
                <w:sz w:val="24"/>
                <w:szCs w:val="24"/>
              </w:rPr>
              <w:t xml:space="preserve"> </w:t>
            </w:r>
            <w:r w:rsidR="002A4330" w:rsidRPr="009C77A1">
              <w:rPr>
                <w:rFonts w:ascii="Book Antiqua" w:hAnsi="Book Antiqua" w:cs="Times New Roman" w:hint="eastAsia"/>
                <w:b/>
                <w:iCs/>
                <w:kern w:val="0"/>
                <w:sz w:val="24"/>
                <w:szCs w:val="24"/>
              </w:rPr>
              <w:t>value</w:t>
            </w:r>
          </w:p>
        </w:tc>
      </w:tr>
      <w:tr w:rsidR="009C77A1" w:rsidRPr="009C77A1" w14:paraId="1F08D2DC" w14:textId="77777777" w:rsidTr="009C1687">
        <w:trPr>
          <w:trHeight w:val="302"/>
        </w:trPr>
        <w:tc>
          <w:tcPr>
            <w:tcW w:w="4962" w:type="dxa"/>
            <w:tcBorders>
              <w:top w:val="single" w:sz="4" w:space="0" w:color="auto"/>
            </w:tcBorders>
            <w:shd w:val="clear" w:color="auto" w:fill="FFFFFF"/>
          </w:tcPr>
          <w:p w14:paraId="08F26EB1"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Age (</w:t>
            </w:r>
            <w:proofErr w:type="spellStart"/>
            <w:r w:rsidRPr="009C77A1">
              <w:rPr>
                <w:rFonts w:ascii="Book Antiqua" w:hAnsi="Book Antiqua" w:cs="Times New Roman"/>
                <w:kern w:val="0"/>
                <w:sz w:val="24"/>
                <w:szCs w:val="24"/>
              </w:rPr>
              <w:t>y</w:t>
            </w:r>
            <w:r w:rsidR="002A4330" w:rsidRPr="009C77A1">
              <w:rPr>
                <w:rFonts w:ascii="Book Antiqua" w:hAnsi="Book Antiqua" w:cs="Times New Roman" w:hint="eastAsia"/>
                <w:kern w:val="0"/>
                <w:sz w:val="24"/>
                <w:szCs w:val="24"/>
              </w:rPr>
              <w:t>r</w:t>
            </w:r>
            <w:proofErr w:type="spellEnd"/>
            <w:r w:rsidRPr="009C77A1">
              <w:rPr>
                <w:rFonts w:ascii="Book Antiqua" w:hAnsi="Book Antiqua" w:cs="Times New Roman"/>
                <w:kern w:val="0"/>
                <w:sz w:val="24"/>
                <w:szCs w:val="24"/>
              </w:rPr>
              <w:t>)</w:t>
            </w:r>
          </w:p>
        </w:tc>
        <w:tc>
          <w:tcPr>
            <w:tcW w:w="2268" w:type="dxa"/>
            <w:tcBorders>
              <w:top w:val="single" w:sz="4" w:space="0" w:color="auto"/>
            </w:tcBorders>
            <w:shd w:val="clear" w:color="auto" w:fill="FFFFFF"/>
          </w:tcPr>
          <w:p w14:paraId="578D4369"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54.29</w:t>
            </w:r>
            <w:r w:rsidR="00C61051"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C61051"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12.29</w:t>
            </w:r>
          </w:p>
        </w:tc>
        <w:tc>
          <w:tcPr>
            <w:tcW w:w="2210" w:type="dxa"/>
            <w:tcBorders>
              <w:top w:val="single" w:sz="4" w:space="0" w:color="auto"/>
            </w:tcBorders>
            <w:shd w:val="clear" w:color="auto" w:fill="FFFFFF"/>
          </w:tcPr>
          <w:p w14:paraId="615FEC13"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55.59</w:t>
            </w:r>
            <w:r w:rsidR="00C61051"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C61051"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12.4</w:t>
            </w:r>
          </w:p>
        </w:tc>
        <w:tc>
          <w:tcPr>
            <w:tcW w:w="1445" w:type="dxa"/>
            <w:tcBorders>
              <w:top w:val="single" w:sz="4" w:space="0" w:color="auto"/>
            </w:tcBorders>
            <w:shd w:val="clear" w:color="auto" w:fill="FFFFFF"/>
          </w:tcPr>
          <w:p w14:paraId="37F076C2"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0.486</w:t>
            </w:r>
          </w:p>
        </w:tc>
      </w:tr>
      <w:tr w:rsidR="009C77A1" w:rsidRPr="009C77A1" w14:paraId="5EAA8953" w14:textId="77777777" w:rsidTr="009C1687">
        <w:trPr>
          <w:trHeight w:val="287"/>
        </w:trPr>
        <w:tc>
          <w:tcPr>
            <w:tcW w:w="4962" w:type="dxa"/>
            <w:shd w:val="clear" w:color="auto" w:fill="FFFFFF"/>
          </w:tcPr>
          <w:p w14:paraId="308E085B"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BMI</w:t>
            </w:r>
          </w:p>
        </w:tc>
        <w:tc>
          <w:tcPr>
            <w:tcW w:w="2268" w:type="dxa"/>
            <w:shd w:val="clear" w:color="auto" w:fill="FFFFFF"/>
          </w:tcPr>
          <w:p w14:paraId="53E35B02"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22.37</w:t>
            </w:r>
            <w:r w:rsidR="00C61051"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C61051"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3.28</w:t>
            </w:r>
          </w:p>
        </w:tc>
        <w:tc>
          <w:tcPr>
            <w:tcW w:w="2210" w:type="dxa"/>
            <w:shd w:val="clear" w:color="auto" w:fill="FFFFFF"/>
          </w:tcPr>
          <w:p w14:paraId="54272E4C"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23.17</w:t>
            </w:r>
            <w:r w:rsidR="00C61051"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C61051"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3.01</w:t>
            </w:r>
          </w:p>
        </w:tc>
        <w:tc>
          <w:tcPr>
            <w:tcW w:w="1445" w:type="dxa"/>
            <w:shd w:val="clear" w:color="auto" w:fill="FFFFFF"/>
          </w:tcPr>
          <w:p w14:paraId="7E27F9E4"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0.100</w:t>
            </w:r>
          </w:p>
        </w:tc>
      </w:tr>
      <w:tr w:rsidR="009C77A1" w:rsidRPr="009C77A1" w14:paraId="6B3ECBC2" w14:textId="77777777" w:rsidTr="009C1687">
        <w:trPr>
          <w:trHeight w:val="287"/>
        </w:trPr>
        <w:tc>
          <w:tcPr>
            <w:tcW w:w="4962" w:type="dxa"/>
            <w:shd w:val="clear" w:color="auto" w:fill="FFFFFF"/>
          </w:tcPr>
          <w:p w14:paraId="4F632BC3"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size (cm)</w:t>
            </w:r>
          </w:p>
        </w:tc>
        <w:tc>
          <w:tcPr>
            <w:tcW w:w="2268" w:type="dxa"/>
            <w:shd w:val="clear" w:color="auto" w:fill="FFFFFF"/>
          </w:tcPr>
          <w:p w14:paraId="2A92C649"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3.37</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1.85</w:t>
            </w:r>
          </w:p>
        </w:tc>
        <w:tc>
          <w:tcPr>
            <w:tcW w:w="2210" w:type="dxa"/>
            <w:shd w:val="clear" w:color="auto" w:fill="FFFFFF"/>
          </w:tcPr>
          <w:p w14:paraId="5BCDAE5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4.07</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2.23</w:t>
            </w:r>
          </w:p>
        </w:tc>
        <w:tc>
          <w:tcPr>
            <w:tcW w:w="1445" w:type="dxa"/>
            <w:shd w:val="clear" w:color="auto" w:fill="FFFFFF"/>
          </w:tcPr>
          <w:p w14:paraId="7CA5446C"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0.020</w:t>
            </w:r>
          </w:p>
        </w:tc>
      </w:tr>
      <w:tr w:rsidR="009C77A1" w:rsidRPr="009C77A1" w14:paraId="076D54D5" w14:textId="77777777" w:rsidTr="009C1687">
        <w:trPr>
          <w:trHeight w:val="287"/>
        </w:trPr>
        <w:tc>
          <w:tcPr>
            <w:tcW w:w="4962" w:type="dxa"/>
            <w:shd w:val="clear" w:color="auto" w:fill="FFFFFF"/>
          </w:tcPr>
          <w:p w14:paraId="631BBA4D"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Operative time (min)</w:t>
            </w:r>
          </w:p>
        </w:tc>
        <w:tc>
          <w:tcPr>
            <w:tcW w:w="2268" w:type="dxa"/>
            <w:shd w:val="clear" w:color="auto" w:fill="FFFFFF"/>
          </w:tcPr>
          <w:p w14:paraId="39C6FA4F"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83.86</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44.41</w:t>
            </w:r>
          </w:p>
        </w:tc>
        <w:tc>
          <w:tcPr>
            <w:tcW w:w="2210" w:type="dxa"/>
            <w:shd w:val="clear" w:color="auto" w:fill="FFFFFF"/>
          </w:tcPr>
          <w:p w14:paraId="217D767A"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80.77</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36.46</w:t>
            </w:r>
          </w:p>
        </w:tc>
        <w:tc>
          <w:tcPr>
            <w:tcW w:w="1445" w:type="dxa"/>
            <w:shd w:val="clear" w:color="auto" w:fill="FFFFFF"/>
          </w:tcPr>
          <w:p w14:paraId="6536EEA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0.627</w:t>
            </w:r>
          </w:p>
        </w:tc>
      </w:tr>
      <w:tr w:rsidR="009C77A1" w:rsidRPr="009C77A1" w14:paraId="7EA8B81A" w14:textId="77777777" w:rsidTr="009C1687">
        <w:trPr>
          <w:trHeight w:val="287"/>
        </w:trPr>
        <w:tc>
          <w:tcPr>
            <w:tcW w:w="4962" w:type="dxa"/>
            <w:shd w:val="clear" w:color="auto" w:fill="FFFFFF"/>
          </w:tcPr>
          <w:p w14:paraId="085C27A7"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Estimated blood loss (mL)</w:t>
            </w:r>
          </w:p>
        </w:tc>
        <w:tc>
          <w:tcPr>
            <w:tcW w:w="2268" w:type="dxa"/>
            <w:shd w:val="clear" w:color="auto" w:fill="FFFFFF"/>
          </w:tcPr>
          <w:p w14:paraId="5269F4F4"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27.74</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45.2</w:t>
            </w:r>
          </w:p>
        </w:tc>
        <w:tc>
          <w:tcPr>
            <w:tcW w:w="2210" w:type="dxa"/>
            <w:shd w:val="clear" w:color="auto" w:fill="FFFFFF"/>
          </w:tcPr>
          <w:p w14:paraId="45E712D3"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29.59</w:t>
            </w:r>
            <w:r w:rsidR="002A4330"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2A4330"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41.18</w:t>
            </w:r>
          </w:p>
        </w:tc>
        <w:tc>
          <w:tcPr>
            <w:tcW w:w="1445" w:type="dxa"/>
            <w:shd w:val="clear" w:color="auto" w:fill="FFFFFF"/>
          </w:tcPr>
          <w:p w14:paraId="4CCA0EDB"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0.780</w:t>
            </w:r>
          </w:p>
        </w:tc>
      </w:tr>
      <w:tr w:rsidR="009C77A1" w:rsidRPr="009C77A1" w14:paraId="5C022071" w14:textId="77777777" w:rsidTr="009C1687">
        <w:trPr>
          <w:trHeight w:val="287"/>
        </w:trPr>
        <w:tc>
          <w:tcPr>
            <w:tcW w:w="4962" w:type="dxa"/>
            <w:shd w:val="clear" w:color="auto" w:fill="FFFFFF"/>
          </w:tcPr>
          <w:p w14:paraId="29ABC7C4"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Conversion</w:t>
            </w:r>
          </w:p>
        </w:tc>
        <w:tc>
          <w:tcPr>
            <w:tcW w:w="2268" w:type="dxa"/>
            <w:shd w:val="clear" w:color="auto" w:fill="FFFFFF"/>
          </w:tcPr>
          <w:p w14:paraId="3E1B69AB"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w:t>
            </w:r>
          </w:p>
        </w:tc>
        <w:tc>
          <w:tcPr>
            <w:tcW w:w="2210" w:type="dxa"/>
            <w:shd w:val="clear" w:color="auto" w:fill="FFFFFF"/>
          </w:tcPr>
          <w:p w14:paraId="3CB1993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w:t>
            </w:r>
          </w:p>
        </w:tc>
        <w:tc>
          <w:tcPr>
            <w:tcW w:w="1445" w:type="dxa"/>
            <w:shd w:val="clear" w:color="auto" w:fill="FFFFFF"/>
          </w:tcPr>
          <w:p w14:paraId="044EBF0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p>
        </w:tc>
      </w:tr>
      <w:tr w:rsidR="009C77A1" w:rsidRPr="009C77A1" w14:paraId="71D91E81" w14:textId="77777777" w:rsidTr="009C1687">
        <w:trPr>
          <w:trHeight w:val="287"/>
        </w:trPr>
        <w:tc>
          <w:tcPr>
            <w:tcW w:w="4962" w:type="dxa"/>
            <w:shd w:val="clear" w:color="auto" w:fill="FFFFFF"/>
          </w:tcPr>
          <w:p w14:paraId="58A366CA"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Application of endoscopy during surgery</w:t>
            </w:r>
          </w:p>
        </w:tc>
        <w:tc>
          <w:tcPr>
            <w:tcW w:w="2268" w:type="dxa"/>
            <w:shd w:val="clear" w:color="auto" w:fill="FFFFFF"/>
          </w:tcPr>
          <w:p w14:paraId="0FAB482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23</w:t>
            </w:r>
            <w:r w:rsidR="009C1687" w:rsidRPr="009C77A1">
              <w:rPr>
                <w:rFonts w:ascii="Book Antiqua" w:hAnsi="Book Antiqua" w:cs="Times New Roman" w:hint="eastAsia"/>
                <w:kern w:val="0"/>
                <w:sz w:val="24"/>
                <w:szCs w:val="24"/>
              </w:rPr>
              <w:t xml:space="preserve"> </w:t>
            </w:r>
            <w:r w:rsidR="009C1687" w:rsidRPr="009C77A1">
              <w:rPr>
                <w:rFonts w:ascii="Book Antiqua" w:hAnsi="Book Antiqua" w:cs="Times New Roman" w:hint="eastAsia"/>
                <w:kern w:val="0"/>
                <w:sz w:val="24"/>
                <w:szCs w:val="24"/>
                <w:lang w:val="zh-CN"/>
              </w:rPr>
              <w:t>(</w:t>
            </w:r>
            <w:r w:rsidRPr="009C77A1">
              <w:rPr>
                <w:rFonts w:ascii="Book Antiqua" w:hAnsi="Book Antiqua" w:cs="Times New Roman"/>
                <w:kern w:val="0"/>
                <w:sz w:val="24"/>
                <w:szCs w:val="24"/>
              </w:rPr>
              <w:t>20.72</w:t>
            </w:r>
            <w:r w:rsidR="009C1687" w:rsidRPr="009C77A1">
              <w:rPr>
                <w:rFonts w:ascii="Book Antiqua" w:hAnsi="Book Antiqua" w:cs="Times New Roman" w:hint="eastAsia"/>
                <w:kern w:val="0"/>
                <w:sz w:val="24"/>
                <w:szCs w:val="24"/>
              </w:rPr>
              <w:t>)</w:t>
            </w:r>
          </w:p>
        </w:tc>
        <w:tc>
          <w:tcPr>
            <w:tcW w:w="2210" w:type="dxa"/>
            <w:shd w:val="clear" w:color="auto" w:fill="FFFFFF"/>
          </w:tcPr>
          <w:p w14:paraId="38FAA6F4"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4</w:t>
            </w:r>
            <w:r w:rsidR="009C1687" w:rsidRPr="009C77A1">
              <w:rPr>
                <w:rFonts w:ascii="Book Antiqua" w:hAnsi="Book Antiqua" w:cs="Times New Roman" w:hint="eastAsia"/>
                <w:kern w:val="0"/>
                <w:sz w:val="24"/>
                <w:szCs w:val="24"/>
              </w:rPr>
              <w:t xml:space="preserve"> </w:t>
            </w:r>
            <w:r w:rsidR="009C1687" w:rsidRPr="009C77A1">
              <w:rPr>
                <w:rFonts w:ascii="Book Antiqua" w:hAnsi="Book Antiqua" w:cs="Times New Roman" w:hint="eastAsia"/>
                <w:kern w:val="0"/>
                <w:sz w:val="24"/>
                <w:szCs w:val="24"/>
                <w:lang w:val="zh-CN"/>
              </w:rPr>
              <w:t>(</w:t>
            </w:r>
            <w:r w:rsidRPr="009C77A1">
              <w:rPr>
                <w:rFonts w:ascii="Book Antiqua" w:hAnsi="Book Antiqua" w:cs="Times New Roman"/>
                <w:kern w:val="0"/>
                <w:sz w:val="24"/>
                <w:szCs w:val="24"/>
              </w:rPr>
              <w:t>5.63</w:t>
            </w:r>
            <w:r w:rsidR="009C1687" w:rsidRPr="009C77A1">
              <w:rPr>
                <w:rFonts w:ascii="Book Antiqua" w:hAnsi="Book Antiqua" w:cs="Times New Roman" w:hint="eastAsia"/>
                <w:kern w:val="0"/>
                <w:sz w:val="24"/>
                <w:szCs w:val="24"/>
              </w:rPr>
              <w:t>)</w:t>
            </w:r>
          </w:p>
        </w:tc>
        <w:tc>
          <w:tcPr>
            <w:tcW w:w="1445" w:type="dxa"/>
            <w:shd w:val="clear" w:color="auto" w:fill="FFFFFF"/>
          </w:tcPr>
          <w:p w14:paraId="02E3A26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0.005</w:t>
            </w:r>
          </w:p>
        </w:tc>
      </w:tr>
      <w:tr w:rsidR="009C77A1" w:rsidRPr="009C77A1" w14:paraId="78C20D24" w14:textId="77777777" w:rsidTr="009C1687">
        <w:trPr>
          <w:trHeight w:val="287"/>
        </w:trPr>
        <w:tc>
          <w:tcPr>
            <w:tcW w:w="4962" w:type="dxa"/>
            <w:shd w:val="clear" w:color="auto" w:fill="FFFFFF"/>
          </w:tcPr>
          <w:p w14:paraId="31742EB5"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Tumor rupture during surgery</w:t>
            </w:r>
          </w:p>
        </w:tc>
        <w:tc>
          <w:tcPr>
            <w:tcW w:w="2268" w:type="dxa"/>
            <w:shd w:val="clear" w:color="auto" w:fill="FFFFFF"/>
          </w:tcPr>
          <w:p w14:paraId="51309943"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1</w:t>
            </w:r>
            <w:r w:rsidR="009C1687" w:rsidRPr="009C77A1">
              <w:rPr>
                <w:rFonts w:ascii="Book Antiqua" w:hAnsi="Book Antiqua" w:cs="Times New Roman" w:hint="eastAsia"/>
                <w:kern w:val="0"/>
                <w:sz w:val="24"/>
                <w:szCs w:val="24"/>
              </w:rPr>
              <w:t xml:space="preserve"> </w:t>
            </w:r>
            <w:r w:rsidR="009C1687" w:rsidRPr="009C77A1">
              <w:rPr>
                <w:rFonts w:ascii="Book Antiqua" w:hAnsi="Book Antiqua" w:cs="Times New Roman" w:hint="eastAsia"/>
                <w:kern w:val="0"/>
                <w:sz w:val="24"/>
                <w:szCs w:val="24"/>
                <w:lang w:val="zh-CN"/>
              </w:rPr>
              <w:t>(</w:t>
            </w:r>
            <w:r w:rsidR="009C1687" w:rsidRPr="009C77A1">
              <w:rPr>
                <w:rFonts w:ascii="Book Antiqua" w:hAnsi="Book Antiqua" w:cs="Times New Roman"/>
                <w:kern w:val="0"/>
                <w:sz w:val="24"/>
                <w:szCs w:val="24"/>
              </w:rPr>
              <w:t>0.90</w:t>
            </w:r>
            <w:r w:rsidR="009C1687" w:rsidRPr="009C77A1">
              <w:rPr>
                <w:rFonts w:ascii="Book Antiqua" w:hAnsi="Book Antiqua" w:cs="Times New Roman" w:hint="eastAsia"/>
                <w:kern w:val="0"/>
                <w:sz w:val="24"/>
                <w:szCs w:val="24"/>
              </w:rPr>
              <w:t>)</w:t>
            </w:r>
          </w:p>
        </w:tc>
        <w:tc>
          <w:tcPr>
            <w:tcW w:w="2210" w:type="dxa"/>
            <w:shd w:val="clear" w:color="auto" w:fill="FFFFFF"/>
          </w:tcPr>
          <w:p w14:paraId="5074926E"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w:t>
            </w:r>
            <w:r w:rsidR="002A4330" w:rsidRPr="009C77A1">
              <w:rPr>
                <w:rFonts w:ascii="Book Antiqua" w:hAnsi="Book Antiqua" w:cs="Times New Roman" w:hint="eastAsia"/>
                <w:kern w:val="0"/>
                <w:sz w:val="24"/>
                <w:szCs w:val="24"/>
                <w:lang w:val="zh-CN"/>
              </w:rPr>
              <w:t xml:space="preserve"> (</w:t>
            </w:r>
            <w:r w:rsidR="009C1687" w:rsidRPr="009C77A1">
              <w:rPr>
                <w:rFonts w:ascii="Book Antiqua" w:hAnsi="Book Antiqua" w:cs="Times New Roman"/>
                <w:kern w:val="0"/>
                <w:sz w:val="24"/>
                <w:szCs w:val="24"/>
              </w:rPr>
              <w:t>2.82</w:t>
            </w:r>
            <w:r w:rsidR="002A4330" w:rsidRPr="009C77A1">
              <w:rPr>
                <w:rFonts w:ascii="Book Antiqua" w:hAnsi="Book Antiqua" w:cs="Times New Roman" w:hint="eastAsia"/>
                <w:kern w:val="0"/>
                <w:sz w:val="24"/>
                <w:szCs w:val="24"/>
                <w:lang w:val="zh-CN"/>
              </w:rPr>
              <w:t>)</w:t>
            </w:r>
          </w:p>
        </w:tc>
        <w:tc>
          <w:tcPr>
            <w:tcW w:w="1445" w:type="dxa"/>
            <w:shd w:val="clear" w:color="auto" w:fill="FFFFFF"/>
          </w:tcPr>
          <w:p w14:paraId="23225FCD"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0.322</w:t>
            </w:r>
          </w:p>
        </w:tc>
      </w:tr>
      <w:tr w:rsidR="009C77A1" w:rsidRPr="009C77A1" w14:paraId="2CD24378" w14:textId="77777777" w:rsidTr="009C1687">
        <w:trPr>
          <w:trHeight w:val="287"/>
        </w:trPr>
        <w:tc>
          <w:tcPr>
            <w:tcW w:w="4962" w:type="dxa"/>
            <w:shd w:val="clear" w:color="auto" w:fill="FFFFFF"/>
          </w:tcPr>
          <w:p w14:paraId="477F1DD5"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Postoperative complications</w:t>
            </w:r>
          </w:p>
        </w:tc>
        <w:tc>
          <w:tcPr>
            <w:tcW w:w="2268" w:type="dxa"/>
            <w:shd w:val="clear" w:color="auto" w:fill="FFFFFF"/>
          </w:tcPr>
          <w:p w14:paraId="72A842AD"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4</w:t>
            </w:r>
            <w:r w:rsidR="009C1687" w:rsidRPr="009C77A1">
              <w:rPr>
                <w:rFonts w:ascii="Book Antiqua" w:hAnsi="Book Antiqua" w:cs="Times New Roman" w:hint="eastAsia"/>
                <w:kern w:val="0"/>
                <w:sz w:val="24"/>
                <w:szCs w:val="24"/>
              </w:rPr>
              <w:t xml:space="preserve"> </w:t>
            </w:r>
            <w:r w:rsidR="009C1687" w:rsidRPr="009C77A1">
              <w:rPr>
                <w:rFonts w:ascii="Book Antiqua" w:hAnsi="Book Antiqua" w:cs="Times New Roman" w:hint="eastAsia"/>
                <w:kern w:val="0"/>
                <w:sz w:val="24"/>
                <w:szCs w:val="24"/>
                <w:lang w:val="zh-CN"/>
              </w:rPr>
              <w:t>(</w:t>
            </w:r>
            <w:r w:rsidR="009C1687" w:rsidRPr="009C77A1">
              <w:rPr>
                <w:rFonts w:ascii="Book Antiqua" w:hAnsi="Book Antiqua" w:cs="Times New Roman"/>
                <w:kern w:val="0"/>
                <w:sz w:val="24"/>
                <w:szCs w:val="24"/>
              </w:rPr>
              <w:t>3.74</w:t>
            </w:r>
            <w:r w:rsidR="009C1687" w:rsidRPr="009C77A1">
              <w:rPr>
                <w:rFonts w:ascii="Book Antiqua" w:hAnsi="Book Antiqua" w:cs="Times New Roman" w:hint="eastAsia"/>
                <w:kern w:val="0"/>
                <w:sz w:val="24"/>
                <w:szCs w:val="24"/>
              </w:rPr>
              <w:t>)</w:t>
            </w:r>
          </w:p>
        </w:tc>
        <w:tc>
          <w:tcPr>
            <w:tcW w:w="2210" w:type="dxa"/>
            <w:shd w:val="clear" w:color="auto" w:fill="FFFFFF"/>
          </w:tcPr>
          <w:p w14:paraId="3C12DFEF"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w:t>
            </w:r>
            <w:r w:rsidR="002A4330" w:rsidRPr="009C77A1">
              <w:rPr>
                <w:rFonts w:ascii="Book Antiqua" w:hAnsi="Book Antiqua" w:cs="Times New Roman" w:hint="eastAsia"/>
                <w:kern w:val="0"/>
                <w:sz w:val="24"/>
                <w:szCs w:val="24"/>
              </w:rPr>
              <w:t xml:space="preserve"> </w:t>
            </w:r>
            <w:r w:rsidR="002A4330" w:rsidRPr="009C77A1">
              <w:rPr>
                <w:rFonts w:ascii="Book Antiqua" w:hAnsi="Book Antiqua" w:cs="Times New Roman" w:hint="eastAsia"/>
                <w:kern w:val="0"/>
                <w:sz w:val="24"/>
                <w:szCs w:val="24"/>
                <w:lang w:val="zh-CN"/>
              </w:rPr>
              <w:t>(</w:t>
            </w:r>
            <w:r w:rsidR="009C1687" w:rsidRPr="009C77A1">
              <w:rPr>
                <w:rFonts w:ascii="Book Antiqua" w:hAnsi="Book Antiqua" w:cs="Times New Roman"/>
                <w:kern w:val="0"/>
                <w:sz w:val="24"/>
                <w:szCs w:val="24"/>
              </w:rPr>
              <w:t>7.04</w:t>
            </w:r>
            <w:r w:rsidR="002A4330" w:rsidRPr="009C77A1">
              <w:rPr>
                <w:rFonts w:ascii="Book Antiqua" w:hAnsi="Book Antiqua" w:cs="Times New Roman" w:hint="eastAsia"/>
                <w:kern w:val="0"/>
                <w:sz w:val="24"/>
                <w:szCs w:val="24"/>
                <w:lang w:val="zh-CN"/>
              </w:rPr>
              <w:t>)</w:t>
            </w:r>
          </w:p>
        </w:tc>
        <w:tc>
          <w:tcPr>
            <w:tcW w:w="1445" w:type="dxa"/>
            <w:shd w:val="clear" w:color="auto" w:fill="FFFFFF"/>
          </w:tcPr>
          <w:p w14:paraId="3B259BAE"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0.325</w:t>
            </w:r>
          </w:p>
        </w:tc>
      </w:tr>
      <w:tr w:rsidR="009C77A1" w:rsidRPr="009C77A1" w14:paraId="5D7BD8A6" w14:textId="77777777" w:rsidTr="009C1687">
        <w:trPr>
          <w:trHeight w:val="287"/>
        </w:trPr>
        <w:tc>
          <w:tcPr>
            <w:tcW w:w="4962" w:type="dxa"/>
            <w:shd w:val="clear" w:color="auto" w:fill="FFFFFF"/>
          </w:tcPr>
          <w:p w14:paraId="19732398"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Postoperative exhaust time</w:t>
            </w:r>
          </w:p>
        </w:tc>
        <w:tc>
          <w:tcPr>
            <w:tcW w:w="2268" w:type="dxa"/>
            <w:shd w:val="clear" w:color="auto" w:fill="FFFFFF"/>
          </w:tcPr>
          <w:p w14:paraId="71293F4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2.64</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0.9</w:t>
            </w:r>
          </w:p>
        </w:tc>
        <w:tc>
          <w:tcPr>
            <w:tcW w:w="2210" w:type="dxa"/>
            <w:shd w:val="clear" w:color="auto" w:fill="FFFFFF"/>
          </w:tcPr>
          <w:p w14:paraId="566C93ED"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2.54</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0.86</w:t>
            </w:r>
          </w:p>
        </w:tc>
        <w:tc>
          <w:tcPr>
            <w:tcW w:w="1445" w:type="dxa"/>
            <w:shd w:val="clear" w:color="auto" w:fill="FFFFFF"/>
          </w:tcPr>
          <w:p w14:paraId="1E73D9EB"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0.452</w:t>
            </w:r>
          </w:p>
        </w:tc>
      </w:tr>
      <w:tr w:rsidR="009C77A1" w:rsidRPr="009C77A1" w14:paraId="64866EEE" w14:textId="77777777" w:rsidTr="009C1687">
        <w:trPr>
          <w:trHeight w:val="287"/>
        </w:trPr>
        <w:tc>
          <w:tcPr>
            <w:tcW w:w="4962" w:type="dxa"/>
            <w:shd w:val="clear" w:color="auto" w:fill="FFFFFF"/>
          </w:tcPr>
          <w:p w14:paraId="73332EB2"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Time to liquid diet (d)</w:t>
            </w:r>
          </w:p>
        </w:tc>
        <w:tc>
          <w:tcPr>
            <w:tcW w:w="2268" w:type="dxa"/>
            <w:shd w:val="clear" w:color="auto" w:fill="FFFFFF"/>
          </w:tcPr>
          <w:p w14:paraId="0D934D1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3.05</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1.62</w:t>
            </w:r>
          </w:p>
        </w:tc>
        <w:tc>
          <w:tcPr>
            <w:tcW w:w="2210" w:type="dxa"/>
            <w:shd w:val="clear" w:color="auto" w:fill="FFFFFF"/>
          </w:tcPr>
          <w:p w14:paraId="670035F4"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2.89</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1.79</w:t>
            </w:r>
          </w:p>
        </w:tc>
        <w:tc>
          <w:tcPr>
            <w:tcW w:w="1445" w:type="dxa"/>
            <w:shd w:val="clear" w:color="auto" w:fill="FFFFFF"/>
          </w:tcPr>
          <w:p w14:paraId="0E22B50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0.516</w:t>
            </w:r>
          </w:p>
        </w:tc>
      </w:tr>
      <w:tr w:rsidR="009C77A1" w:rsidRPr="009C77A1" w14:paraId="62C1CA9D" w14:textId="77777777" w:rsidTr="009C1687">
        <w:trPr>
          <w:trHeight w:val="287"/>
        </w:trPr>
        <w:tc>
          <w:tcPr>
            <w:tcW w:w="4962" w:type="dxa"/>
            <w:shd w:val="clear" w:color="auto" w:fill="FFFFFF"/>
          </w:tcPr>
          <w:p w14:paraId="145A8791"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Time to semiliquid diet (d)</w:t>
            </w:r>
          </w:p>
        </w:tc>
        <w:tc>
          <w:tcPr>
            <w:tcW w:w="2268" w:type="dxa"/>
            <w:shd w:val="clear" w:color="auto" w:fill="FFFFFF"/>
          </w:tcPr>
          <w:p w14:paraId="700F76C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4.17</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1.75</w:t>
            </w:r>
          </w:p>
        </w:tc>
        <w:tc>
          <w:tcPr>
            <w:tcW w:w="2210" w:type="dxa"/>
            <w:shd w:val="clear" w:color="auto" w:fill="FFFFFF"/>
          </w:tcPr>
          <w:p w14:paraId="1C4BA2FB"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3.92</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1.83</w:t>
            </w:r>
          </w:p>
        </w:tc>
        <w:tc>
          <w:tcPr>
            <w:tcW w:w="1445" w:type="dxa"/>
            <w:shd w:val="clear" w:color="auto" w:fill="FFFFFF"/>
          </w:tcPr>
          <w:p w14:paraId="1CB83B25"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0.345</w:t>
            </w:r>
          </w:p>
        </w:tc>
      </w:tr>
      <w:tr w:rsidR="009C77A1" w:rsidRPr="009C77A1" w14:paraId="381AA4BB" w14:textId="77777777" w:rsidTr="009C1687">
        <w:trPr>
          <w:trHeight w:val="287"/>
        </w:trPr>
        <w:tc>
          <w:tcPr>
            <w:tcW w:w="4962" w:type="dxa"/>
            <w:shd w:val="clear" w:color="auto" w:fill="FFFFFF"/>
          </w:tcPr>
          <w:p w14:paraId="3F86D083"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lang w:val="zh-CN"/>
              </w:rPr>
            </w:pPr>
            <w:r w:rsidRPr="009C77A1">
              <w:rPr>
                <w:rFonts w:ascii="Book Antiqua" w:hAnsi="Book Antiqua" w:cs="Times New Roman"/>
                <w:kern w:val="0"/>
                <w:sz w:val="24"/>
                <w:szCs w:val="24"/>
              </w:rPr>
              <w:t>P</w:t>
            </w:r>
            <w:r w:rsidR="009C1687" w:rsidRPr="009C77A1">
              <w:rPr>
                <w:rFonts w:ascii="Book Antiqua" w:hAnsi="Book Antiqua" w:cs="Times New Roman"/>
                <w:kern w:val="0"/>
                <w:sz w:val="24"/>
                <w:szCs w:val="24"/>
              </w:rPr>
              <w:t>ostoperative hospital stay (d</w:t>
            </w:r>
            <w:r w:rsidRPr="009C77A1">
              <w:rPr>
                <w:rFonts w:ascii="Book Antiqua" w:hAnsi="Book Antiqua" w:cs="Times New Roman"/>
                <w:kern w:val="0"/>
                <w:sz w:val="24"/>
                <w:szCs w:val="24"/>
              </w:rPr>
              <w:t>)</w:t>
            </w:r>
          </w:p>
        </w:tc>
        <w:tc>
          <w:tcPr>
            <w:tcW w:w="2268" w:type="dxa"/>
            <w:shd w:val="clear" w:color="auto" w:fill="FFFFFF"/>
          </w:tcPr>
          <w:p w14:paraId="31FA0583"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7.17</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4.1</w:t>
            </w:r>
          </w:p>
        </w:tc>
        <w:tc>
          <w:tcPr>
            <w:tcW w:w="2210" w:type="dxa"/>
            <w:shd w:val="clear" w:color="auto" w:fill="FFFFFF"/>
          </w:tcPr>
          <w:p w14:paraId="5FB236D9"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5.69</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lang w:val="zh-CN"/>
              </w:rPr>
              <w:t>±</w:t>
            </w:r>
            <w:r w:rsidR="009C1687" w:rsidRPr="009C77A1">
              <w:rPr>
                <w:rFonts w:ascii="Book Antiqua" w:hAnsi="Book Antiqua" w:cs="Times New Roman" w:hint="eastAsia"/>
                <w:kern w:val="0"/>
                <w:sz w:val="24"/>
                <w:szCs w:val="24"/>
                <w:lang w:val="zh-CN"/>
              </w:rPr>
              <w:t xml:space="preserve"> </w:t>
            </w:r>
            <w:r w:rsidRPr="009C77A1">
              <w:rPr>
                <w:rFonts w:ascii="Book Antiqua" w:hAnsi="Book Antiqua" w:cs="Times New Roman"/>
                <w:kern w:val="0"/>
                <w:sz w:val="24"/>
                <w:szCs w:val="24"/>
              </w:rPr>
              <w:t>2.46</w:t>
            </w:r>
          </w:p>
        </w:tc>
        <w:tc>
          <w:tcPr>
            <w:tcW w:w="1445" w:type="dxa"/>
            <w:shd w:val="clear" w:color="auto" w:fill="FFFFFF"/>
          </w:tcPr>
          <w:p w14:paraId="52EF0EE1"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lang w:val="zh-CN"/>
              </w:rPr>
            </w:pPr>
            <w:r w:rsidRPr="009C77A1">
              <w:rPr>
                <w:rFonts w:ascii="Book Antiqua" w:hAnsi="Book Antiqua" w:cs="Times New Roman"/>
                <w:kern w:val="0"/>
                <w:sz w:val="24"/>
                <w:szCs w:val="24"/>
              </w:rPr>
              <w:t>0.007</w:t>
            </w:r>
          </w:p>
        </w:tc>
      </w:tr>
      <w:tr w:rsidR="009C77A1" w:rsidRPr="009C77A1" w14:paraId="0ACA4478" w14:textId="77777777" w:rsidTr="009C1687">
        <w:trPr>
          <w:trHeight w:val="287"/>
        </w:trPr>
        <w:tc>
          <w:tcPr>
            <w:tcW w:w="4962" w:type="dxa"/>
            <w:shd w:val="clear" w:color="auto" w:fill="FFFFFF"/>
          </w:tcPr>
          <w:p w14:paraId="712E6F59"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 xml:space="preserve">Recurrence </w:t>
            </w:r>
          </w:p>
        </w:tc>
        <w:tc>
          <w:tcPr>
            <w:tcW w:w="2268" w:type="dxa"/>
            <w:shd w:val="clear" w:color="auto" w:fill="FFFFFF"/>
          </w:tcPr>
          <w:p w14:paraId="1D72AC3C"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3</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(3.03)</w:t>
            </w:r>
          </w:p>
        </w:tc>
        <w:tc>
          <w:tcPr>
            <w:tcW w:w="2210" w:type="dxa"/>
            <w:shd w:val="clear" w:color="auto" w:fill="FFFFFF"/>
          </w:tcPr>
          <w:p w14:paraId="534639DC"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0</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(0.00)</w:t>
            </w:r>
          </w:p>
        </w:tc>
        <w:tc>
          <w:tcPr>
            <w:tcW w:w="1445" w:type="dxa"/>
            <w:shd w:val="clear" w:color="auto" w:fill="FFFFFF"/>
          </w:tcPr>
          <w:p w14:paraId="48269260"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0.447</w:t>
            </w:r>
          </w:p>
        </w:tc>
      </w:tr>
      <w:tr w:rsidR="009C77A1" w:rsidRPr="009C77A1" w14:paraId="71F3F93A" w14:textId="77777777" w:rsidTr="009C1687">
        <w:trPr>
          <w:trHeight w:val="287"/>
        </w:trPr>
        <w:tc>
          <w:tcPr>
            <w:tcW w:w="4962" w:type="dxa"/>
            <w:tcBorders>
              <w:bottom w:val="single" w:sz="4" w:space="0" w:color="auto"/>
            </w:tcBorders>
            <w:shd w:val="clear" w:color="auto" w:fill="FFFFFF"/>
          </w:tcPr>
          <w:p w14:paraId="0CB17009" w14:textId="77777777" w:rsidR="001A2908" w:rsidRPr="009C77A1" w:rsidRDefault="009C1687"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5-yr overall survival rate</w:t>
            </w:r>
          </w:p>
        </w:tc>
        <w:tc>
          <w:tcPr>
            <w:tcW w:w="2268" w:type="dxa"/>
            <w:tcBorders>
              <w:bottom w:val="single" w:sz="4" w:space="0" w:color="auto"/>
            </w:tcBorders>
            <w:shd w:val="clear" w:color="auto" w:fill="FFFFFF"/>
          </w:tcPr>
          <w:p w14:paraId="0E23C4D7"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98</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(98.99)</w:t>
            </w:r>
          </w:p>
        </w:tc>
        <w:tc>
          <w:tcPr>
            <w:tcW w:w="2210" w:type="dxa"/>
            <w:tcBorders>
              <w:bottom w:val="single" w:sz="4" w:space="0" w:color="auto"/>
            </w:tcBorders>
            <w:shd w:val="clear" w:color="auto" w:fill="FFFFFF"/>
          </w:tcPr>
          <w:p w14:paraId="0D432F18"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61</w:t>
            </w:r>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(98.39)</w:t>
            </w:r>
          </w:p>
        </w:tc>
        <w:tc>
          <w:tcPr>
            <w:tcW w:w="1445" w:type="dxa"/>
            <w:tcBorders>
              <w:bottom w:val="single" w:sz="4" w:space="0" w:color="auto"/>
            </w:tcBorders>
            <w:shd w:val="clear" w:color="auto" w:fill="FFFFFF"/>
          </w:tcPr>
          <w:p w14:paraId="65726E07" w14:textId="77777777" w:rsidR="001A2908" w:rsidRPr="009C77A1" w:rsidRDefault="001A2908" w:rsidP="00753B83">
            <w:pPr>
              <w:autoSpaceDE w:val="0"/>
              <w:autoSpaceDN w:val="0"/>
              <w:adjustRightInd w:val="0"/>
              <w:snapToGrid w:val="0"/>
              <w:spacing w:line="360" w:lineRule="auto"/>
              <w:jc w:val="center"/>
              <w:rPr>
                <w:rFonts w:ascii="Book Antiqua" w:hAnsi="Book Antiqua" w:cs="Times New Roman"/>
                <w:kern w:val="0"/>
                <w:sz w:val="24"/>
                <w:szCs w:val="24"/>
              </w:rPr>
            </w:pPr>
            <w:r w:rsidRPr="009C77A1">
              <w:rPr>
                <w:rFonts w:ascii="Book Antiqua" w:hAnsi="Book Antiqua" w:cs="Times New Roman"/>
                <w:kern w:val="0"/>
                <w:sz w:val="24"/>
                <w:szCs w:val="24"/>
              </w:rPr>
              <w:t>0.623</w:t>
            </w:r>
          </w:p>
        </w:tc>
      </w:tr>
    </w:tbl>
    <w:p w14:paraId="37AD1B7C" w14:textId="77777777" w:rsidR="001A2908" w:rsidRPr="009C77A1" w:rsidRDefault="001A2908" w:rsidP="00753B83">
      <w:pPr>
        <w:autoSpaceDE w:val="0"/>
        <w:autoSpaceDN w:val="0"/>
        <w:adjustRightInd w:val="0"/>
        <w:snapToGrid w:val="0"/>
        <w:spacing w:line="360" w:lineRule="auto"/>
        <w:rPr>
          <w:rFonts w:ascii="Book Antiqua" w:hAnsi="Book Antiqua" w:cs="Times New Roman"/>
          <w:kern w:val="0"/>
          <w:sz w:val="24"/>
          <w:szCs w:val="24"/>
        </w:rPr>
      </w:pPr>
      <w:r w:rsidRPr="009C77A1">
        <w:rPr>
          <w:rFonts w:ascii="Book Antiqua" w:hAnsi="Book Antiqua" w:cs="Times New Roman"/>
          <w:kern w:val="0"/>
          <w:sz w:val="24"/>
          <w:szCs w:val="24"/>
        </w:rPr>
        <w:t>GIST</w:t>
      </w:r>
      <w:r w:rsidR="00C61051" w:rsidRPr="009C77A1">
        <w:rPr>
          <w:rFonts w:ascii="Book Antiqua" w:hAnsi="Book Antiqua" w:cs="Times New Roman" w:hint="eastAsia"/>
          <w:kern w:val="0"/>
          <w:sz w:val="24"/>
          <w:szCs w:val="24"/>
        </w:rPr>
        <w:t>:</w:t>
      </w:r>
      <w:r w:rsidRPr="009C77A1">
        <w:rPr>
          <w:rFonts w:ascii="Book Antiqua" w:hAnsi="Book Antiqua" w:cs="Times New Roman"/>
          <w:kern w:val="0"/>
          <w:sz w:val="24"/>
          <w:szCs w:val="24"/>
        </w:rPr>
        <w:t xml:space="preserve"> </w:t>
      </w:r>
      <w:bookmarkStart w:id="152" w:name="OLE_LINK1"/>
      <w:bookmarkStart w:id="153" w:name="OLE_LINK2"/>
      <w:r w:rsidRPr="009C77A1">
        <w:rPr>
          <w:rFonts w:ascii="Book Antiqua" w:hAnsi="Book Antiqua" w:cs="Times New Roman"/>
          <w:caps/>
          <w:kern w:val="0"/>
          <w:sz w:val="24"/>
          <w:szCs w:val="24"/>
        </w:rPr>
        <w:t>g</w:t>
      </w:r>
      <w:r w:rsidRPr="009C77A1">
        <w:rPr>
          <w:rFonts w:ascii="Book Antiqua" w:hAnsi="Book Antiqua" w:cs="Times New Roman"/>
          <w:kern w:val="0"/>
          <w:sz w:val="24"/>
          <w:szCs w:val="24"/>
        </w:rPr>
        <w:t>astrointestinal stromal tumor</w:t>
      </w:r>
      <w:bookmarkEnd w:id="152"/>
      <w:bookmarkEnd w:id="153"/>
      <w:r w:rsidR="009C1687" w:rsidRPr="009C77A1">
        <w:rPr>
          <w:rFonts w:ascii="Book Antiqua" w:hAnsi="Book Antiqua" w:cs="Times New Roman" w:hint="eastAsia"/>
          <w:kern w:val="0"/>
          <w:sz w:val="24"/>
          <w:szCs w:val="24"/>
        </w:rPr>
        <w:t xml:space="preserve">; </w:t>
      </w:r>
      <w:r w:rsidRPr="009C77A1">
        <w:rPr>
          <w:rFonts w:ascii="Book Antiqua" w:hAnsi="Book Antiqua" w:cs="Times New Roman"/>
          <w:kern w:val="0"/>
          <w:sz w:val="24"/>
          <w:szCs w:val="24"/>
        </w:rPr>
        <w:t>BMI</w:t>
      </w:r>
      <w:r w:rsidR="009C1687" w:rsidRPr="009C77A1">
        <w:rPr>
          <w:rFonts w:ascii="Book Antiqua" w:hAnsi="Book Antiqua" w:cs="Times New Roman" w:hint="eastAsia"/>
          <w:kern w:val="0"/>
          <w:sz w:val="24"/>
          <w:szCs w:val="24"/>
        </w:rPr>
        <w:t>:</w:t>
      </w:r>
      <w:r w:rsidR="009C1687" w:rsidRPr="009C77A1">
        <w:rPr>
          <w:rFonts w:ascii="Book Antiqua" w:hAnsi="Book Antiqua" w:cs="Times New Roman"/>
          <w:kern w:val="0"/>
          <w:sz w:val="24"/>
          <w:szCs w:val="24"/>
        </w:rPr>
        <w:t xml:space="preserve"> </w:t>
      </w:r>
      <w:r w:rsidR="009C1687" w:rsidRPr="009C77A1">
        <w:rPr>
          <w:rFonts w:ascii="Book Antiqua" w:hAnsi="Book Antiqua" w:cs="Times New Roman"/>
          <w:caps/>
          <w:kern w:val="0"/>
          <w:sz w:val="24"/>
          <w:szCs w:val="24"/>
        </w:rPr>
        <w:t>b</w:t>
      </w:r>
      <w:r w:rsidR="009C1687" w:rsidRPr="009C77A1">
        <w:rPr>
          <w:rFonts w:ascii="Book Antiqua" w:hAnsi="Book Antiqua" w:cs="Times New Roman"/>
          <w:kern w:val="0"/>
          <w:sz w:val="24"/>
          <w:szCs w:val="24"/>
        </w:rPr>
        <w:t>ody mass index</w:t>
      </w:r>
      <w:r w:rsidR="009C1687" w:rsidRPr="009C77A1">
        <w:rPr>
          <w:rFonts w:ascii="Book Antiqua" w:hAnsi="Book Antiqua" w:cs="Times New Roman" w:hint="eastAsia"/>
          <w:kern w:val="0"/>
          <w:sz w:val="24"/>
          <w:szCs w:val="24"/>
        </w:rPr>
        <w:t>.</w:t>
      </w:r>
    </w:p>
    <w:p w14:paraId="07042FCE" w14:textId="77777777" w:rsidR="00C61051" w:rsidRPr="009C77A1" w:rsidRDefault="00C61051" w:rsidP="00753B83">
      <w:pPr>
        <w:widowControl/>
        <w:snapToGrid w:val="0"/>
        <w:spacing w:line="360" w:lineRule="auto"/>
        <w:jc w:val="left"/>
        <w:rPr>
          <w:rFonts w:ascii="Book Antiqua" w:eastAsia="宋体" w:hAnsi="Book Antiqua" w:cs="Times New Roman"/>
          <w:sz w:val="24"/>
          <w:szCs w:val="24"/>
        </w:rPr>
      </w:pPr>
      <w:r w:rsidRPr="009C77A1">
        <w:rPr>
          <w:rFonts w:ascii="Book Antiqua" w:eastAsia="宋体" w:hAnsi="Book Antiqua" w:cs="Times New Roman"/>
          <w:sz w:val="24"/>
          <w:szCs w:val="24"/>
        </w:rPr>
        <w:br w:type="page"/>
      </w:r>
    </w:p>
    <w:p w14:paraId="46AA9773" w14:textId="77777777" w:rsidR="00352930" w:rsidRPr="009C77A1" w:rsidRDefault="00A36612" w:rsidP="00753B83">
      <w:pPr>
        <w:autoSpaceDE w:val="0"/>
        <w:autoSpaceDN w:val="0"/>
        <w:adjustRightInd w:val="0"/>
        <w:snapToGrid w:val="0"/>
        <w:spacing w:line="360" w:lineRule="auto"/>
        <w:rPr>
          <w:rFonts w:ascii="Book Antiqua" w:hAnsi="Book Antiqua"/>
          <w:kern w:val="0"/>
          <w:sz w:val="24"/>
          <w:szCs w:val="24"/>
        </w:rPr>
      </w:pPr>
      <w:r w:rsidRPr="009C77A1">
        <w:rPr>
          <w:rFonts w:ascii="Book Antiqua" w:hAnsi="Book Antiqua"/>
          <w:noProof/>
          <w:kern w:val="0"/>
          <w:sz w:val="24"/>
          <w:szCs w:val="24"/>
        </w:rPr>
        <w:lastRenderedPageBreak/>
        <w:drawing>
          <wp:inline distT="0" distB="0" distL="0" distR="0" wp14:anchorId="1566B547" wp14:editId="20452CF4">
            <wp:extent cx="2706076" cy="2208362"/>
            <wp:effectExtent l="0" t="0" r="0" b="1905"/>
            <wp:docPr id="1" name="图片 1" descr="D:\WJG\编稿\WJG加工厂\2017-2-17\33365\33365\3336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2-17\33365\33365\33365-fi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086" cy="2208371"/>
                    </a:xfrm>
                    <a:prstGeom prst="rect">
                      <a:avLst/>
                    </a:prstGeom>
                    <a:noFill/>
                    <a:ln>
                      <a:noFill/>
                    </a:ln>
                  </pic:spPr>
                </pic:pic>
              </a:graphicData>
            </a:graphic>
          </wp:inline>
        </w:drawing>
      </w:r>
    </w:p>
    <w:p w14:paraId="1980F7AA" w14:textId="27AD447C" w:rsidR="00352930" w:rsidRPr="0019670B" w:rsidRDefault="00352930"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Fig</w:t>
      </w:r>
      <w:r w:rsidR="00A36612" w:rsidRPr="009C77A1">
        <w:rPr>
          <w:rFonts w:ascii="Book Antiqua" w:hAnsi="Book Antiqua" w:hint="eastAsia"/>
          <w:b/>
          <w:kern w:val="0"/>
          <w:sz w:val="24"/>
          <w:szCs w:val="24"/>
        </w:rPr>
        <w:t>ure</w:t>
      </w:r>
      <w:r w:rsidRPr="009C77A1">
        <w:rPr>
          <w:rFonts w:ascii="Book Antiqua" w:hAnsi="Book Antiqua"/>
          <w:b/>
          <w:kern w:val="0"/>
          <w:sz w:val="24"/>
          <w:szCs w:val="24"/>
        </w:rPr>
        <w:t xml:space="preserve"> 1</w:t>
      </w:r>
      <w:r w:rsidRPr="0090361D">
        <w:rPr>
          <w:rFonts w:ascii="Book Antiqua" w:hAnsi="Book Antiqua"/>
          <w:b/>
          <w:kern w:val="0"/>
          <w:sz w:val="24"/>
          <w:szCs w:val="24"/>
        </w:rPr>
        <w:t xml:space="preserve"> </w:t>
      </w:r>
      <w:proofErr w:type="gramStart"/>
      <w:r w:rsidR="0090361D">
        <w:rPr>
          <w:rFonts w:ascii="Book Antiqua" w:hAnsi="Book Antiqua" w:hint="eastAsia"/>
          <w:b/>
          <w:kern w:val="0"/>
          <w:sz w:val="24"/>
          <w:szCs w:val="24"/>
        </w:rPr>
        <w:t>T</w:t>
      </w:r>
      <w:r w:rsidR="0090361D" w:rsidRPr="0090361D">
        <w:rPr>
          <w:rFonts w:ascii="Book Antiqua" w:hAnsi="Book Antiqua"/>
          <w:b/>
          <w:kern w:val="0"/>
          <w:sz w:val="24"/>
          <w:szCs w:val="24"/>
        </w:rPr>
        <w:t>he</w:t>
      </w:r>
      <w:proofErr w:type="gramEnd"/>
      <w:r w:rsidR="0019670B">
        <w:rPr>
          <w:rFonts w:ascii="Book Antiqua" w:hAnsi="Book Antiqua" w:hint="eastAsia"/>
          <w:b/>
          <w:kern w:val="0"/>
          <w:sz w:val="24"/>
          <w:szCs w:val="24"/>
        </w:rPr>
        <w:t xml:space="preserve"> </w:t>
      </w:r>
      <w:r w:rsidR="0090361D" w:rsidRPr="0090361D">
        <w:rPr>
          <w:rFonts w:ascii="Book Antiqua" w:hAnsi="Book Antiqua"/>
          <w:b/>
          <w:kern w:val="0"/>
          <w:sz w:val="24"/>
          <w:szCs w:val="24"/>
        </w:rPr>
        <w:t>sketch</w:t>
      </w:r>
      <w:r w:rsidR="0090361D">
        <w:rPr>
          <w:rFonts w:ascii="Book Antiqua" w:hAnsi="Book Antiqua"/>
          <w:b/>
          <w:kern w:val="0"/>
          <w:sz w:val="24"/>
          <w:szCs w:val="24"/>
        </w:rPr>
        <w:t xml:space="preserve"> </w:t>
      </w:r>
      <w:r w:rsidR="0090361D" w:rsidRPr="0090361D">
        <w:rPr>
          <w:rFonts w:ascii="Book Antiqua" w:hAnsi="Book Antiqua"/>
          <w:b/>
          <w:kern w:val="0"/>
          <w:sz w:val="24"/>
          <w:szCs w:val="24"/>
        </w:rPr>
        <w:t>for favorable locations and</w:t>
      </w:r>
      <w:r w:rsidR="0090361D" w:rsidRPr="0090361D">
        <w:rPr>
          <w:b/>
        </w:rPr>
        <w:t xml:space="preserve"> </w:t>
      </w:r>
      <w:r w:rsidR="0090361D" w:rsidRPr="0090361D">
        <w:rPr>
          <w:rFonts w:ascii="Book Antiqua" w:hAnsi="Book Antiqua"/>
          <w:b/>
          <w:kern w:val="0"/>
          <w:sz w:val="24"/>
          <w:szCs w:val="24"/>
        </w:rPr>
        <w:t>unfavorable locations</w:t>
      </w:r>
      <w:r w:rsidR="0090361D">
        <w:rPr>
          <w:rFonts w:ascii="Book Antiqua" w:hAnsi="Book Antiqua" w:hint="eastAsia"/>
          <w:b/>
          <w:kern w:val="0"/>
          <w:sz w:val="24"/>
          <w:szCs w:val="24"/>
        </w:rPr>
        <w:t>.</w:t>
      </w:r>
      <w:r w:rsidR="0019670B">
        <w:rPr>
          <w:rFonts w:ascii="Book Antiqua" w:hAnsi="Book Antiqua" w:hint="eastAsia"/>
          <w:b/>
          <w:kern w:val="0"/>
          <w:sz w:val="24"/>
          <w:szCs w:val="24"/>
        </w:rPr>
        <w:t xml:space="preserve"> </w:t>
      </w:r>
      <w:r w:rsidRPr="0090361D">
        <w:rPr>
          <w:rFonts w:ascii="Book Antiqua" w:hAnsi="Book Antiqua"/>
          <w:kern w:val="0"/>
          <w:sz w:val="24"/>
          <w:szCs w:val="24"/>
        </w:rPr>
        <w:t>Hatched area shows the favorable locations (also called easy-to-access area) including tumors located on the greater curvature and anterior wall of the gastric body,</w:t>
      </w:r>
      <w:r w:rsidRPr="0090361D">
        <w:rPr>
          <w:rFonts w:ascii="Book Antiqua" w:hAnsi="Book Antiqua"/>
          <w:kern w:val="0"/>
          <w:sz w:val="24"/>
          <w:szCs w:val="24"/>
          <w:lang w:val="en-GB"/>
        </w:rPr>
        <w:t xml:space="preserve"> </w:t>
      </w:r>
      <w:r w:rsidRPr="0090361D">
        <w:rPr>
          <w:rFonts w:ascii="Book Antiqua" w:hAnsi="Book Antiqua"/>
          <w:kern w:val="0"/>
          <w:sz w:val="24"/>
          <w:szCs w:val="24"/>
        </w:rPr>
        <w:t>fundus, and antrum. The unhatched area shows the unfavorable locations</w:t>
      </w:r>
      <w:r w:rsidR="00A36612" w:rsidRPr="0090361D">
        <w:rPr>
          <w:rFonts w:ascii="Book Antiqua" w:hAnsi="Book Antiqua" w:hint="eastAsia"/>
          <w:kern w:val="0"/>
          <w:sz w:val="24"/>
          <w:szCs w:val="24"/>
        </w:rPr>
        <w:t xml:space="preserve"> </w:t>
      </w:r>
      <w:r w:rsidRPr="0090361D">
        <w:rPr>
          <w:rFonts w:ascii="Book Antiqua" w:hAnsi="Book Antiqua"/>
          <w:kern w:val="0"/>
          <w:sz w:val="24"/>
          <w:szCs w:val="24"/>
        </w:rPr>
        <w:t>(also called difficult-to-access area) including tumors located in the lesser curvature of the body, fundus, and antrum, th</w:t>
      </w:r>
      <w:r w:rsidR="00A36612" w:rsidRPr="0090361D">
        <w:rPr>
          <w:rFonts w:ascii="Book Antiqua" w:hAnsi="Book Antiqua"/>
          <w:kern w:val="0"/>
          <w:sz w:val="24"/>
          <w:szCs w:val="24"/>
        </w:rPr>
        <w:t xml:space="preserve">e cardia, or </w:t>
      </w:r>
      <w:proofErr w:type="spellStart"/>
      <w:r w:rsidR="00A36612" w:rsidRPr="0090361D">
        <w:rPr>
          <w:rFonts w:ascii="Book Antiqua" w:hAnsi="Book Antiqua"/>
          <w:kern w:val="0"/>
          <w:sz w:val="24"/>
          <w:szCs w:val="24"/>
        </w:rPr>
        <w:t>prepyloric</w:t>
      </w:r>
      <w:proofErr w:type="spellEnd"/>
      <w:r w:rsidR="00A36612" w:rsidRPr="0090361D">
        <w:rPr>
          <w:rFonts w:ascii="Book Antiqua" w:hAnsi="Book Antiqua"/>
          <w:kern w:val="0"/>
          <w:sz w:val="24"/>
          <w:szCs w:val="24"/>
        </w:rPr>
        <w:t xml:space="preserve"> region.</w:t>
      </w:r>
    </w:p>
    <w:p w14:paraId="03A9E2EB" w14:textId="77777777" w:rsidR="0057509A" w:rsidRPr="009C77A1" w:rsidRDefault="0057509A" w:rsidP="00753B83">
      <w:pPr>
        <w:widowControl/>
        <w:snapToGrid w:val="0"/>
        <w:spacing w:line="360" w:lineRule="auto"/>
        <w:jc w:val="left"/>
        <w:rPr>
          <w:rFonts w:ascii="Book Antiqua" w:hAnsi="Book Antiqua"/>
          <w:kern w:val="0"/>
          <w:sz w:val="24"/>
          <w:szCs w:val="24"/>
        </w:rPr>
      </w:pPr>
      <w:r w:rsidRPr="009C77A1">
        <w:rPr>
          <w:rFonts w:ascii="Book Antiqua" w:hAnsi="Book Antiqua"/>
          <w:kern w:val="0"/>
          <w:sz w:val="24"/>
          <w:szCs w:val="24"/>
        </w:rPr>
        <w:br w:type="page"/>
      </w:r>
    </w:p>
    <w:p w14:paraId="277300A7" w14:textId="77777777" w:rsidR="00352930" w:rsidRPr="009C77A1" w:rsidRDefault="00A36612" w:rsidP="00753B83">
      <w:pPr>
        <w:autoSpaceDE w:val="0"/>
        <w:autoSpaceDN w:val="0"/>
        <w:adjustRightInd w:val="0"/>
        <w:snapToGrid w:val="0"/>
        <w:spacing w:line="360" w:lineRule="auto"/>
        <w:rPr>
          <w:rFonts w:ascii="Book Antiqua" w:hAnsi="Book Antiqua"/>
          <w:kern w:val="0"/>
          <w:sz w:val="24"/>
          <w:szCs w:val="24"/>
        </w:rPr>
      </w:pPr>
      <w:r w:rsidRPr="009C77A1">
        <w:rPr>
          <w:rFonts w:ascii="Book Antiqua" w:hAnsi="Book Antiqua"/>
          <w:noProof/>
          <w:kern w:val="0"/>
          <w:sz w:val="24"/>
          <w:szCs w:val="24"/>
        </w:rPr>
        <w:lastRenderedPageBreak/>
        <w:drawing>
          <wp:inline distT="0" distB="0" distL="0" distR="0" wp14:anchorId="18DA3D0C" wp14:editId="0764B5E0">
            <wp:extent cx="4580627" cy="2267415"/>
            <wp:effectExtent l="0" t="0" r="0" b="0"/>
            <wp:docPr id="2" name="图片 2" descr="D:\WJG\编稿\WJG加工厂\2017-2-17\33365\33365\33365-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7-2-17\33365\33365\33365-fig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6240" cy="2265244"/>
                    </a:xfrm>
                    <a:prstGeom prst="rect">
                      <a:avLst/>
                    </a:prstGeom>
                    <a:noFill/>
                    <a:ln>
                      <a:noFill/>
                    </a:ln>
                  </pic:spPr>
                </pic:pic>
              </a:graphicData>
            </a:graphic>
          </wp:inline>
        </w:drawing>
      </w:r>
    </w:p>
    <w:p w14:paraId="01ECD1C0" w14:textId="3143ADB7" w:rsidR="00352930" w:rsidRPr="0090361D" w:rsidRDefault="00352930"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Fig</w:t>
      </w:r>
      <w:r w:rsidR="00A36612" w:rsidRPr="009C77A1">
        <w:rPr>
          <w:rFonts w:ascii="Book Antiqua" w:hAnsi="Book Antiqua" w:hint="eastAsia"/>
          <w:b/>
          <w:kern w:val="0"/>
          <w:sz w:val="24"/>
          <w:szCs w:val="24"/>
        </w:rPr>
        <w:t xml:space="preserve">ure </w:t>
      </w:r>
      <w:r w:rsidRPr="009C77A1">
        <w:rPr>
          <w:rFonts w:ascii="Book Antiqua" w:hAnsi="Book Antiqua"/>
          <w:b/>
          <w:kern w:val="0"/>
          <w:sz w:val="24"/>
          <w:szCs w:val="24"/>
        </w:rPr>
        <w:t>2</w:t>
      </w:r>
      <w:r w:rsidR="0019670B">
        <w:rPr>
          <w:rFonts w:ascii="Book Antiqua" w:hAnsi="Book Antiqua" w:hint="eastAsia"/>
          <w:b/>
          <w:kern w:val="0"/>
          <w:sz w:val="24"/>
          <w:szCs w:val="24"/>
        </w:rPr>
        <w:t xml:space="preserve"> </w:t>
      </w:r>
      <w:proofErr w:type="gramStart"/>
      <w:r w:rsidR="0090361D">
        <w:rPr>
          <w:rFonts w:ascii="Book Antiqua" w:hAnsi="Book Antiqua" w:hint="eastAsia"/>
          <w:b/>
          <w:kern w:val="0"/>
          <w:sz w:val="24"/>
          <w:szCs w:val="24"/>
        </w:rPr>
        <w:t>T</w:t>
      </w:r>
      <w:r w:rsidR="0090361D">
        <w:rPr>
          <w:rFonts w:ascii="Book Antiqua" w:hAnsi="Book Antiqua"/>
          <w:b/>
          <w:kern w:val="0"/>
          <w:sz w:val="24"/>
          <w:szCs w:val="24"/>
        </w:rPr>
        <w:t>he</w:t>
      </w:r>
      <w:proofErr w:type="gramEnd"/>
      <w:r w:rsidR="0019670B">
        <w:rPr>
          <w:rFonts w:ascii="Book Antiqua" w:hAnsi="Book Antiqua" w:hint="eastAsia"/>
          <w:b/>
          <w:kern w:val="0"/>
          <w:sz w:val="24"/>
          <w:szCs w:val="24"/>
        </w:rPr>
        <w:t xml:space="preserve"> </w:t>
      </w:r>
      <w:r w:rsidR="0019670B">
        <w:rPr>
          <w:rFonts w:ascii="Book Antiqua" w:hAnsi="Book Antiqua"/>
          <w:b/>
          <w:kern w:val="0"/>
          <w:sz w:val="24"/>
          <w:szCs w:val="24"/>
        </w:rPr>
        <w:t>o</w:t>
      </w:r>
      <w:r w:rsidR="0090361D">
        <w:rPr>
          <w:rFonts w:ascii="Book Antiqua" w:hAnsi="Book Antiqua"/>
          <w:b/>
          <w:kern w:val="0"/>
          <w:sz w:val="24"/>
          <w:szCs w:val="24"/>
        </w:rPr>
        <w:t xml:space="preserve">perative positions and </w:t>
      </w:r>
      <w:r w:rsidR="0090361D" w:rsidRPr="0090361D">
        <w:rPr>
          <w:rFonts w:ascii="Book Antiqua" w:hAnsi="Book Antiqua"/>
          <w:b/>
          <w:kern w:val="0"/>
          <w:sz w:val="24"/>
          <w:szCs w:val="24"/>
        </w:rPr>
        <w:t xml:space="preserve">puncture trocars </w:t>
      </w:r>
      <w:r w:rsidR="0090361D">
        <w:rPr>
          <w:rFonts w:ascii="Book Antiqua" w:hAnsi="Book Antiqua"/>
          <w:b/>
          <w:kern w:val="0"/>
          <w:sz w:val="24"/>
          <w:szCs w:val="24"/>
        </w:rPr>
        <w:t>setting.</w:t>
      </w:r>
      <w:r w:rsidR="0090361D" w:rsidRPr="009C77A1">
        <w:rPr>
          <w:rFonts w:ascii="Book Antiqua" w:hAnsi="Book Antiqua"/>
          <w:b/>
          <w:kern w:val="0"/>
          <w:sz w:val="24"/>
          <w:szCs w:val="24"/>
        </w:rPr>
        <w:t xml:space="preserve"> </w:t>
      </w:r>
      <w:r w:rsidR="0090361D" w:rsidRPr="0090361D">
        <w:rPr>
          <w:rFonts w:ascii="Book Antiqua" w:hAnsi="Book Antiqua"/>
          <w:kern w:val="0"/>
          <w:sz w:val="24"/>
          <w:szCs w:val="24"/>
        </w:rPr>
        <w:t>The</w:t>
      </w:r>
      <w:r w:rsidRPr="0090361D">
        <w:rPr>
          <w:rFonts w:ascii="Book Antiqua" w:hAnsi="Book Antiqua"/>
          <w:kern w:val="0"/>
          <w:sz w:val="24"/>
          <w:szCs w:val="24"/>
        </w:rPr>
        <w:t xml:space="preserve"> surgeon stood on the patient’s left side with the assistant on the patient’s right side. The lapar</w:t>
      </w:r>
      <w:r w:rsidRPr="009C77A1">
        <w:rPr>
          <w:rFonts w:ascii="Book Antiqua" w:hAnsi="Book Antiqua"/>
          <w:kern w:val="0"/>
          <w:sz w:val="24"/>
          <w:szCs w:val="24"/>
        </w:rPr>
        <w:t xml:space="preserve">oscopist stood between the patient’s legs. A 12-mm trocar was inserted below the umbilicus as the laparoscope port. One 10-mm trocar was placed 2 cm from the intersection of the right side of the outer rectus and under the costal margin as the dominant hand port. One 5-mm trocar was placed 2 cm from the intersection of the right side of the outer rectus and the umbilicus. Two additional 5-mm trocars were placed in the contralateral side including a third </w:t>
      </w:r>
      <w:r w:rsidRPr="009C77A1">
        <w:rPr>
          <w:rFonts w:ascii="Book Antiqua" w:hAnsi="Book Antiqua"/>
          <w:kern w:val="0"/>
          <w:sz w:val="24"/>
          <w:szCs w:val="24"/>
          <w:lang w:val="en-GB"/>
        </w:rPr>
        <w:t>(</w:t>
      </w:r>
      <w:r w:rsidRPr="009C77A1">
        <w:rPr>
          <w:rFonts w:ascii="Book Antiqua" w:hAnsi="Book Antiqua"/>
          <w:kern w:val="0"/>
          <w:sz w:val="24"/>
          <w:szCs w:val="24"/>
        </w:rPr>
        <w:t xml:space="preserve">white circle) when necessary. When performing laparoscopic </w:t>
      </w:r>
      <w:proofErr w:type="spellStart"/>
      <w:r w:rsidRPr="009C77A1">
        <w:rPr>
          <w:rFonts w:ascii="Book Antiqua" w:hAnsi="Book Antiqua"/>
          <w:kern w:val="0"/>
          <w:sz w:val="24"/>
          <w:szCs w:val="24"/>
        </w:rPr>
        <w:t>intragastric</w:t>
      </w:r>
      <w:proofErr w:type="spellEnd"/>
      <w:r w:rsidRPr="009C77A1">
        <w:rPr>
          <w:rFonts w:ascii="Book Antiqua" w:hAnsi="Book Antiqua"/>
          <w:kern w:val="0"/>
          <w:sz w:val="24"/>
          <w:szCs w:val="24"/>
        </w:rPr>
        <w:t xml:space="preserve"> submucosal dissection, the laparoscope port position is shown in the figure on the right as a 12-mm trocar (the black solid circle) that was inserted </w:t>
      </w:r>
      <w:proofErr w:type="spellStart"/>
      <w:r w:rsidRPr="009C77A1">
        <w:rPr>
          <w:rFonts w:ascii="Book Antiqua" w:hAnsi="Book Antiqua"/>
          <w:kern w:val="0"/>
          <w:sz w:val="24"/>
          <w:szCs w:val="24"/>
        </w:rPr>
        <w:t>intragastrically</w:t>
      </w:r>
      <w:proofErr w:type="spellEnd"/>
      <w:r w:rsidRPr="009C77A1">
        <w:rPr>
          <w:rFonts w:ascii="Book Antiqua" w:hAnsi="Book Antiqua"/>
          <w:kern w:val="0"/>
          <w:sz w:val="24"/>
          <w:szCs w:val="24"/>
        </w:rPr>
        <w:t xml:space="preserve"> with a laparoscopic </w:t>
      </w:r>
      <w:r w:rsidRPr="009C77A1">
        <w:rPr>
          <w:rFonts w:ascii="Book Antiqua" w:hAnsi="Book Antiqua"/>
          <w:kern w:val="0"/>
          <w:sz w:val="24"/>
          <w:szCs w:val="24"/>
          <w:highlight w:val="white"/>
        </w:rPr>
        <w:t>monitor and changed to an</w:t>
      </w:r>
      <w:r w:rsidRPr="009C77A1">
        <w:rPr>
          <w:rFonts w:ascii="Book Antiqua" w:hAnsi="Book Antiqua"/>
          <w:kern w:val="0"/>
          <w:sz w:val="24"/>
          <w:szCs w:val="24"/>
        </w:rPr>
        <w:t xml:space="preserve"> </w:t>
      </w:r>
      <w:proofErr w:type="spellStart"/>
      <w:r w:rsidRPr="009C77A1">
        <w:rPr>
          <w:rFonts w:ascii="Book Antiqua" w:hAnsi="Book Antiqua"/>
          <w:kern w:val="0"/>
          <w:sz w:val="24"/>
          <w:szCs w:val="24"/>
        </w:rPr>
        <w:t>intragastric</w:t>
      </w:r>
      <w:proofErr w:type="spellEnd"/>
      <w:r w:rsidRPr="009C77A1">
        <w:rPr>
          <w:rFonts w:ascii="Book Antiqua" w:hAnsi="Book Antiqua"/>
          <w:kern w:val="0"/>
          <w:sz w:val="24"/>
          <w:szCs w:val="24"/>
          <w:highlight w:val="white"/>
        </w:rPr>
        <w:t xml:space="preserve"> monitor</w:t>
      </w:r>
      <w:r w:rsidRPr="009C77A1">
        <w:rPr>
          <w:rFonts w:ascii="Book Antiqua" w:hAnsi="Book Antiqua"/>
          <w:kern w:val="0"/>
          <w:sz w:val="24"/>
          <w:szCs w:val="24"/>
        </w:rPr>
        <w:t xml:space="preserve"> port.</w:t>
      </w:r>
    </w:p>
    <w:p w14:paraId="7537665F" w14:textId="77777777" w:rsidR="0057509A" w:rsidRPr="009C77A1" w:rsidRDefault="0057509A" w:rsidP="00753B83">
      <w:pPr>
        <w:widowControl/>
        <w:snapToGrid w:val="0"/>
        <w:spacing w:line="360" w:lineRule="auto"/>
        <w:jc w:val="left"/>
        <w:rPr>
          <w:rFonts w:ascii="Book Antiqua" w:hAnsi="Book Antiqua"/>
          <w:kern w:val="0"/>
          <w:sz w:val="24"/>
          <w:szCs w:val="24"/>
        </w:rPr>
      </w:pPr>
      <w:r w:rsidRPr="009C77A1">
        <w:rPr>
          <w:rFonts w:ascii="Book Antiqua" w:hAnsi="Book Antiqua"/>
          <w:kern w:val="0"/>
          <w:sz w:val="24"/>
          <w:szCs w:val="24"/>
        </w:rPr>
        <w:br w:type="page"/>
      </w:r>
    </w:p>
    <w:p w14:paraId="695F507C" w14:textId="77777777" w:rsidR="00352930" w:rsidRPr="009C77A1" w:rsidRDefault="00A36612" w:rsidP="00753B83">
      <w:pPr>
        <w:autoSpaceDE w:val="0"/>
        <w:autoSpaceDN w:val="0"/>
        <w:adjustRightInd w:val="0"/>
        <w:snapToGrid w:val="0"/>
        <w:spacing w:line="360" w:lineRule="auto"/>
        <w:rPr>
          <w:rFonts w:ascii="Book Antiqua" w:hAnsi="Book Antiqua"/>
          <w:kern w:val="0"/>
          <w:sz w:val="24"/>
          <w:szCs w:val="24"/>
        </w:rPr>
      </w:pPr>
      <w:r w:rsidRPr="009C77A1">
        <w:rPr>
          <w:rFonts w:ascii="Book Antiqua" w:hAnsi="Book Antiqua"/>
          <w:noProof/>
          <w:kern w:val="0"/>
          <w:sz w:val="24"/>
          <w:szCs w:val="24"/>
        </w:rPr>
        <w:lastRenderedPageBreak/>
        <w:drawing>
          <wp:inline distT="0" distB="0" distL="0" distR="0" wp14:anchorId="3DA214E9" wp14:editId="0E0913E0">
            <wp:extent cx="4528868" cy="3816805"/>
            <wp:effectExtent l="0" t="0" r="5080" b="0"/>
            <wp:docPr id="3" name="图片 3" descr="D:\WJG\编稿\WJG加工厂\2017-2-17\33365\33365\33365-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7-2-17\33365\33365\33365-fig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354" cy="3818900"/>
                    </a:xfrm>
                    <a:prstGeom prst="rect">
                      <a:avLst/>
                    </a:prstGeom>
                    <a:noFill/>
                    <a:ln>
                      <a:noFill/>
                    </a:ln>
                  </pic:spPr>
                </pic:pic>
              </a:graphicData>
            </a:graphic>
          </wp:inline>
        </w:drawing>
      </w:r>
    </w:p>
    <w:p w14:paraId="6BFB834E" w14:textId="010F705C" w:rsidR="00352930" w:rsidRPr="009C77A1" w:rsidRDefault="00E46109" w:rsidP="00753B83">
      <w:pPr>
        <w:autoSpaceDE w:val="0"/>
        <w:autoSpaceDN w:val="0"/>
        <w:adjustRightInd w:val="0"/>
        <w:snapToGrid w:val="0"/>
        <w:spacing w:line="360" w:lineRule="auto"/>
        <w:rPr>
          <w:rFonts w:ascii="Book Antiqua" w:hAnsi="Book Antiqua"/>
          <w:b/>
          <w:kern w:val="0"/>
          <w:sz w:val="24"/>
          <w:szCs w:val="24"/>
        </w:rPr>
      </w:pPr>
      <w:r w:rsidRPr="009C77A1">
        <w:rPr>
          <w:rFonts w:ascii="Book Antiqua" w:hAnsi="Book Antiqua"/>
          <w:b/>
          <w:kern w:val="0"/>
          <w:sz w:val="24"/>
          <w:szCs w:val="24"/>
        </w:rPr>
        <w:t>Fig</w:t>
      </w:r>
      <w:r w:rsidR="00A36612" w:rsidRPr="009C77A1">
        <w:rPr>
          <w:rFonts w:ascii="Book Antiqua" w:hAnsi="Book Antiqua" w:hint="eastAsia"/>
          <w:b/>
          <w:kern w:val="0"/>
          <w:sz w:val="24"/>
          <w:szCs w:val="24"/>
        </w:rPr>
        <w:t>ure</w:t>
      </w:r>
      <w:r w:rsidRPr="009C77A1">
        <w:rPr>
          <w:rFonts w:ascii="Book Antiqua" w:hAnsi="Book Antiqua"/>
          <w:b/>
          <w:kern w:val="0"/>
          <w:sz w:val="24"/>
          <w:szCs w:val="24"/>
        </w:rPr>
        <w:t xml:space="preserve"> 3</w:t>
      </w:r>
      <w:r w:rsidR="0019670B">
        <w:rPr>
          <w:rFonts w:ascii="Book Antiqua" w:hAnsi="Book Antiqua" w:hint="eastAsia"/>
          <w:b/>
          <w:kern w:val="0"/>
          <w:sz w:val="24"/>
          <w:szCs w:val="24"/>
        </w:rPr>
        <w:t xml:space="preserve"> </w:t>
      </w:r>
      <w:r w:rsidR="00D5766C" w:rsidRPr="00D5766C">
        <w:rPr>
          <w:rFonts w:ascii="Book Antiqua" w:hAnsi="Book Antiqua"/>
          <w:b/>
          <w:kern w:val="0"/>
          <w:sz w:val="24"/>
          <w:szCs w:val="24"/>
        </w:rPr>
        <w:t xml:space="preserve">Laparoscopic </w:t>
      </w:r>
      <w:proofErr w:type="spellStart"/>
      <w:r w:rsidR="00D5766C" w:rsidRPr="00D5766C">
        <w:rPr>
          <w:rFonts w:ascii="Book Antiqua" w:hAnsi="Book Antiqua"/>
          <w:b/>
          <w:kern w:val="0"/>
          <w:sz w:val="24"/>
          <w:szCs w:val="24"/>
        </w:rPr>
        <w:t>intragastric</w:t>
      </w:r>
      <w:proofErr w:type="spellEnd"/>
      <w:r w:rsidR="00D5766C" w:rsidRPr="00D5766C">
        <w:rPr>
          <w:rFonts w:ascii="Book Antiqua" w:hAnsi="Book Antiqua"/>
          <w:b/>
          <w:kern w:val="0"/>
          <w:sz w:val="24"/>
          <w:szCs w:val="24"/>
        </w:rPr>
        <w:t xml:space="preserve"> submucosal </w:t>
      </w:r>
      <w:proofErr w:type="gramStart"/>
      <w:r w:rsidR="00D5766C" w:rsidRPr="00D5766C">
        <w:rPr>
          <w:rFonts w:ascii="Book Antiqua" w:hAnsi="Book Antiqua"/>
          <w:b/>
          <w:kern w:val="0"/>
          <w:sz w:val="24"/>
          <w:szCs w:val="24"/>
        </w:rPr>
        <w:t>dissection</w:t>
      </w:r>
      <w:proofErr w:type="gramEnd"/>
      <w:r w:rsidR="0090361D">
        <w:rPr>
          <w:rFonts w:ascii="Book Antiqua" w:hAnsi="Book Antiqua"/>
          <w:b/>
          <w:kern w:val="0"/>
          <w:sz w:val="24"/>
          <w:szCs w:val="24"/>
        </w:rPr>
        <w:t xml:space="preserve"> for </w:t>
      </w:r>
      <w:r w:rsidR="0019670B" w:rsidRPr="0019670B">
        <w:rPr>
          <w:rFonts w:ascii="Book Antiqua" w:hAnsi="Book Antiqua"/>
          <w:b/>
          <w:kern w:val="0"/>
          <w:sz w:val="24"/>
          <w:szCs w:val="24"/>
        </w:rPr>
        <w:t>gastrointestinal stromal tumor</w:t>
      </w:r>
      <w:r w:rsidR="0090361D">
        <w:rPr>
          <w:rFonts w:ascii="Book Antiqua" w:hAnsi="Book Antiqua" w:hint="eastAsia"/>
          <w:b/>
          <w:kern w:val="0"/>
          <w:sz w:val="24"/>
          <w:szCs w:val="24"/>
        </w:rPr>
        <w:t>.</w:t>
      </w:r>
      <w:r w:rsidR="0019670B">
        <w:rPr>
          <w:rFonts w:ascii="Book Antiqua" w:hAnsi="Book Antiqua" w:hint="eastAsia"/>
          <w:b/>
          <w:kern w:val="0"/>
          <w:sz w:val="24"/>
          <w:szCs w:val="24"/>
        </w:rPr>
        <w:t xml:space="preserve"> </w:t>
      </w:r>
      <w:r w:rsidR="00A36612" w:rsidRPr="009C77A1">
        <w:rPr>
          <w:rFonts w:ascii="Book Antiqua" w:hAnsi="Book Antiqua" w:hint="eastAsia"/>
          <w:noProof/>
          <w:sz w:val="24"/>
          <w:szCs w:val="24"/>
        </w:rPr>
        <w:t xml:space="preserve">A: </w:t>
      </w:r>
      <w:r w:rsidR="00D76D01" w:rsidRPr="009C77A1">
        <w:rPr>
          <w:rFonts w:ascii="Book Antiqua" w:hAnsi="Book Antiqua"/>
          <w:noProof/>
          <w:sz w:val="24"/>
          <w:szCs w:val="24"/>
        </w:rPr>
        <w:t>Insert trocars into the stomach cavity under laproscopic view</w:t>
      </w:r>
      <w:r w:rsidR="00A36612" w:rsidRPr="009C77A1">
        <w:rPr>
          <w:rFonts w:ascii="Book Antiqua" w:hAnsi="Book Antiqua" w:hint="eastAsia"/>
          <w:noProof/>
          <w:sz w:val="24"/>
          <w:szCs w:val="24"/>
        </w:rPr>
        <w:t xml:space="preserve">; </w:t>
      </w:r>
      <w:r w:rsidR="00D76D01" w:rsidRPr="009C77A1">
        <w:rPr>
          <w:rFonts w:ascii="Book Antiqua" w:hAnsi="Book Antiqua"/>
          <w:noProof/>
          <w:sz w:val="24"/>
          <w:szCs w:val="24"/>
        </w:rPr>
        <w:t>B</w:t>
      </w:r>
      <w:r w:rsidR="00A321E6" w:rsidRPr="009C77A1">
        <w:rPr>
          <w:rFonts w:ascii="Book Antiqua" w:hAnsi="Book Antiqua"/>
          <w:noProof/>
          <w:sz w:val="24"/>
          <w:szCs w:val="24"/>
        </w:rPr>
        <w:t xml:space="preserve"> and</w:t>
      </w:r>
      <w:r w:rsidR="00A36612" w:rsidRPr="009C77A1">
        <w:rPr>
          <w:rFonts w:ascii="Book Antiqua" w:hAnsi="Book Antiqua" w:hint="eastAsia"/>
          <w:noProof/>
          <w:sz w:val="24"/>
          <w:szCs w:val="24"/>
        </w:rPr>
        <w:t xml:space="preserve"> C</w:t>
      </w:r>
      <w:r w:rsidR="00D76D01" w:rsidRPr="009C77A1">
        <w:rPr>
          <w:rFonts w:ascii="Book Antiqua" w:hAnsi="Book Antiqua"/>
          <w:noProof/>
          <w:sz w:val="24"/>
          <w:szCs w:val="24"/>
        </w:rPr>
        <w:t>:</w:t>
      </w:r>
      <w:r w:rsidR="00A36612" w:rsidRPr="009C77A1">
        <w:rPr>
          <w:rFonts w:ascii="Book Antiqua" w:hAnsi="Book Antiqua" w:hint="eastAsia"/>
          <w:noProof/>
          <w:sz w:val="24"/>
          <w:szCs w:val="24"/>
        </w:rPr>
        <w:t xml:space="preserve"> </w:t>
      </w:r>
      <w:r w:rsidR="00D76D01" w:rsidRPr="009C77A1">
        <w:rPr>
          <w:rFonts w:ascii="Book Antiqua" w:hAnsi="Book Antiqua"/>
          <w:noProof/>
          <w:sz w:val="24"/>
          <w:szCs w:val="24"/>
        </w:rPr>
        <w:t>Stripe the tumor</w:t>
      </w:r>
      <w:r w:rsidR="00A36612" w:rsidRPr="009C77A1">
        <w:rPr>
          <w:rFonts w:ascii="Book Antiqua" w:hAnsi="Book Antiqua" w:hint="eastAsia"/>
          <w:noProof/>
          <w:sz w:val="24"/>
          <w:szCs w:val="24"/>
        </w:rPr>
        <w:t xml:space="preserve"> </w:t>
      </w:r>
      <w:r w:rsidR="00AD59E1" w:rsidRPr="009C77A1">
        <w:rPr>
          <w:rFonts w:ascii="Book Antiqua" w:hAnsi="Book Antiqua"/>
          <w:noProof/>
          <w:sz w:val="24"/>
          <w:szCs w:val="24"/>
        </w:rPr>
        <w:t>(white arrow)</w:t>
      </w:r>
      <w:r w:rsidR="00D76D01" w:rsidRPr="009C77A1">
        <w:rPr>
          <w:rFonts w:ascii="Book Antiqua" w:hAnsi="Book Antiqua"/>
          <w:noProof/>
          <w:sz w:val="24"/>
          <w:szCs w:val="24"/>
        </w:rPr>
        <w:t xml:space="preserve"> from the gasric submucosal layer and suture the gastric wall</w:t>
      </w:r>
      <w:r w:rsidR="00A321E6" w:rsidRPr="009C77A1">
        <w:rPr>
          <w:rFonts w:ascii="Book Antiqua" w:hAnsi="Book Antiqua"/>
          <w:noProof/>
          <w:sz w:val="24"/>
          <w:szCs w:val="24"/>
        </w:rPr>
        <w:t xml:space="preserve"> incision in the stomach cavity</w:t>
      </w:r>
      <w:r w:rsidR="00A36612" w:rsidRPr="009C77A1">
        <w:rPr>
          <w:rFonts w:ascii="Book Antiqua" w:hAnsi="Book Antiqua" w:hint="eastAsia"/>
          <w:noProof/>
          <w:sz w:val="24"/>
          <w:szCs w:val="24"/>
        </w:rPr>
        <w:t xml:space="preserve"> </w:t>
      </w:r>
      <w:r w:rsidR="00AD59E1" w:rsidRPr="009C77A1">
        <w:rPr>
          <w:rFonts w:ascii="Book Antiqua" w:hAnsi="Book Antiqua"/>
          <w:noProof/>
          <w:sz w:val="24"/>
          <w:szCs w:val="24"/>
        </w:rPr>
        <w:t xml:space="preserve">(ostium pyloricum was </w:t>
      </w:r>
      <w:r w:rsidR="00A321E6" w:rsidRPr="009C77A1">
        <w:rPr>
          <w:rFonts w:ascii="Book Antiqua" w:hAnsi="Book Antiqua"/>
          <w:noProof/>
          <w:sz w:val="24"/>
          <w:szCs w:val="24"/>
        </w:rPr>
        <w:t>indicated</w:t>
      </w:r>
      <w:r w:rsidR="00AD59E1" w:rsidRPr="009C77A1">
        <w:rPr>
          <w:rFonts w:ascii="Book Antiqua" w:hAnsi="Book Antiqua"/>
          <w:noProof/>
          <w:sz w:val="24"/>
          <w:szCs w:val="24"/>
        </w:rPr>
        <w:t xml:space="preserve"> with</w:t>
      </w:r>
      <w:r w:rsidR="00A321E6" w:rsidRPr="009C77A1">
        <w:rPr>
          <w:rFonts w:ascii="Book Antiqua" w:hAnsi="Book Antiqua"/>
          <w:noProof/>
          <w:sz w:val="24"/>
          <w:szCs w:val="24"/>
        </w:rPr>
        <w:t xml:space="preserve"> </w:t>
      </w:r>
      <w:r w:rsidR="00AD59E1" w:rsidRPr="009C77A1">
        <w:rPr>
          <w:rFonts w:ascii="Book Antiqua" w:hAnsi="Book Antiqua"/>
          <w:noProof/>
          <w:sz w:val="24"/>
          <w:szCs w:val="24"/>
        </w:rPr>
        <w:t>black arrow</w:t>
      </w:r>
      <w:r w:rsidR="00A36612" w:rsidRPr="009C77A1">
        <w:rPr>
          <w:rFonts w:ascii="Book Antiqua" w:hAnsi="Book Antiqua" w:hint="eastAsia"/>
          <w:noProof/>
          <w:sz w:val="24"/>
          <w:szCs w:val="24"/>
        </w:rPr>
        <w:t xml:space="preserve">); D: </w:t>
      </w:r>
      <w:r w:rsidR="00D76D01" w:rsidRPr="009C77A1">
        <w:rPr>
          <w:rFonts w:ascii="Book Antiqua" w:hAnsi="Book Antiqua"/>
          <w:noProof/>
          <w:sz w:val="24"/>
          <w:szCs w:val="24"/>
        </w:rPr>
        <w:t>Remove the tumor with the specimen bag</w:t>
      </w:r>
      <w:r w:rsidR="00AD59E1" w:rsidRPr="009C77A1">
        <w:rPr>
          <w:rFonts w:ascii="Book Antiqua" w:hAnsi="Book Antiqua"/>
          <w:noProof/>
          <w:sz w:val="24"/>
          <w:szCs w:val="24"/>
        </w:rPr>
        <w:t xml:space="preserve"> </w:t>
      </w:r>
      <w:r w:rsidR="00D76D01" w:rsidRPr="009C77A1">
        <w:rPr>
          <w:rFonts w:ascii="Book Antiqua" w:hAnsi="Book Antiqua"/>
          <w:noProof/>
          <w:sz w:val="24"/>
          <w:szCs w:val="24"/>
        </w:rPr>
        <w:t>through stomach wall and abdominal wall</w:t>
      </w:r>
      <w:r w:rsidR="00AD59E1" w:rsidRPr="009C77A1">
        <w:rPr>
          <w:rFonts w:ascii="Book Antiqua" w:hAnsi="Book Antiqua"/>
          <w:noProof/>
          <w:sz w:val="24"/>
          <w:szCs w:val="24"/>
        </w:rPr>
        <w:t>.</w:t>
      </w:r>
    </w:p>
    <w:p w14:paraId="2AE92F1D" w14:textId="77777777" w:rsidR="0057509A" w:rsidRPr="009C77A1" w:rsidRDefault="0057509A" w:rsidP="00753B83">
      <w:pPr>
        <w:widowControl/>
        <w:snapToGrid w:val="0"/>
        <w:spacing w:line="360" w:lineRule="auto"/>
        <w:jc w:val="left"/>
        <w:rPr>
          <w:rFonts w:ascii="Book Antiqua" w:hAnsi="Book Antiqua"/>
          <w:b/>
          <w:sz w:val="24"/>
          <w:szCs w:val="24"/>
        </w:rPr>
      </w:pPr>
      <w:r w:rsidRPr="009C77A1">
        <w:rPr>
          <w:rFonts w:ascii="Book Antiqua" w:hAnsi="Book Antiqua"/>
          <w:b/>
          <w:sz w:val="24"/>
          <w:szCs w:val="24"/>
        </w:rPr>
        <w:br w:type="page"/>
      </w:r>
    </w:p>
    <w:p w14:paraId="6CC9C169" w14:textId="77777777" w:rsidR="00C301E0" w:rsidRDefault="00C301E0" w:rsidP="00753B83">
      <w:pPr>
        <w:snapToGrid w:val="0"/>
        <w:spacing w:line="360" w:lineRule="auto"/>
        <w:rPr>
          <w:rFonts w:ascii="Book Antiqua" w:hAnsi="Book Antiqua"/>
          <w:b/>
          <w:sz w:val="24"/>
          <w:szCs w:val="24"/>
        </w:rPr>
      </w:pPr>
      <w:r>
        <w:rPr>
          <w:rFonts w:ascii="Book Antiqua" w:hAnsi="Book Antiqua" w:hint="eastAsia"/>
          <w:b/>
          <w:sz w:val="24"/>
          <w:szCs w:val="24"/>
        </w:rPr>
        <w:lastRenderedPageBreak/>
        <w:t>A</w:t>
      </w:r>
    </w:p>
    <w:p w14:paraId="4EC1350A" w14:textId="130DD860" w:rsidR="00AD59E1" w:rsidRDefault="00A36612" w:rsidP="00753B83">
      <w:pPr>
        <w:snapToGrid w:val="0"/>
        <w:spacing w:line="360" w:lineRule="auto"/>
        <w:rPr>
          <w:rFonts w:ascii="Book Antiqua" w:hAnsi="Book Antiqua"/>
          <w:b/>
          <w:sz w:val="24"/>
          <w:szCs w:val="24"/>
        </w:rPr>
      </w:pPr>
      <w:r w:rsidRPr="009C77A1">
        <w:rPr>
          <w:noProof/>
        </w:rPr>
        <w:drawing>
          <wp:inline distT="0" distB="0" distL="0" distR="0" wp14:anchorId="0D4C3B11" wp14:editId="4082A19D">
            <wp:extent cx="4097547" cy="3274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940" cy="3277271"/>
                    </a:xfrm>
                    <a:prstGeom prst="rect">
                      <a:avLst/>
                    </a:prstGeom>
                    <a:noFill/>
                    <a:ln>
                      <a:noFill/>
                    </a:ln>
                  </pic:spPr>
                </pic:pic>
              </a:graphicData>
            </a:graphic>
          </wp:inline>
        </w:drawing>
      </w:r>
    </w:p>
    <w:p w14:paraId="2C26A4AF" w14:textId="5240A28B" w:rsidR="009710B3" w:rsidRDefault="009710B3" w:rsidP="00753B83">
      <w:pPr>
        <w:snapToGrid w:val="0"/>
        <w:spacing w:line="360" w:lineRule="auto"/>
        <w:rPr>
          <w:rFonts w:ascii="Book Antiqua" w:hAnsi="Book Antiqua"/>
          <w:b/>
          <w:sz w:val="24"/>
          <w:szCs w:val="24"/>
        </w:rPr>
      </w:pPr>
      <w:r>
        <w:rPr>
          <w:rFonts w:ascii="Book Antiqua" w:hAnsi="Book Antiqua" w:hint="eastAsia"/>
          <w:b/>
          <w:sz w:val="24"/>
          <w:szCs w:val="24"/>
        </w:rPr>
        <w:t>B</w:t>
      </w:r>
    </w:p>
    <w:p w14:paraId="6188A577" w14:textId="14A87FF2" w:rsidR="009710B3" w:rsidRPr="009C77A1" w:rsidRDefault="009710B3" w:rsidP="00753B83">
      <w:pPr>
        <w:snapToGrid w:val="0"/>
        <w:spacing w:line="360" w:lineRule="auto"/>
        <w:rPr>
          <w:rFonts w:ascii="Book Antiqua" w:hAnsi="Book Antiqua"/>
          <w:b/>
          <w:sz w:val="24"/>
          <w:szCs w:val="24"/>
        </w:rPr>
      </w:pPr>
      <w:r w:rsidRPr="009C77A1">
        <w:rPr>
          <w:noProof/>
        </w:rPr>
        <w:drawing>
          <wp:inline distT="0" distB="0" distL="0" distR="0" wp14:anchorId="1F412B67" wp14:editId="222AC2A5">
            <wp:extent cx="3946585" cy="3157268"/>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8981" cy="3159185"/>
                    </a:xfrm>
                    <a:prstGeom prst="rect">
                      <a:avLst/>
                    </a:prstGeom>
                    <a:noFill/>
                    <a:ln>
                      <a:noFill/>
                    </a:ln>
                  </pic:spPr>
                </pic:pic>
              </a:graphicData>
            </a:graphic>
          </wp:inline>
        </w:drawing>
      </w:r>
    </w:p>
    <w:p w14:paraId="1675B916" w14:textId="2EA0E04D" w:rsidR="0057509A" w:rsidRPr="009C77A1" w:rsidRDefault="00352930" w:rsidP="00C301E0">
      <w:pPr>
        <w:snapToGrid w:val="0"/>
        <w:spacing w:line="360" w:lineRule="auto"/>
        <w:rPr>
          <w:rFonts w:ascii="Book Antiqua" w:hAnsi="Book Antiqua"/>
          <w:noProof/>
          <w:sz w:val="24"/>
          <w:szCs w:val="24"/>
        </w:rPr>
      </w:pPr>
      <w:r w:rsidRPr="009C77A1">
        <w:rPr>
          <w:rFonts w:ascii="Book Antiqua" w:hAnsi="Book Antiqua"/>
          <w:b/>
          <w:sz w:val="24"/>
          <w:szCs w:val="24"/>
        </w:rPr>
        <w:t>Fig</w:t>
      </w:r>
      <w:r w:rsidR="00A36612" w:rsidRPr="009C77A1">
        <w:rPr>
          <w:rFonts w:ascii="Book Antiqua" w:hAnsi="Book Antiqua" w:hint="eastAsia"/>
          <w:b/>
          <w:sz w:val="24"/>
          <w:szCs w:val="24"/>
        </w:rPr>
        <w:t xml:space="preserve">ure </w:t>
      </w:r>
      <w:r w:rsidR="00E46109" w:rsidRPr="009C77A1">
        <w:rPr>
          <w:rFonts w:ascii="Book Antiqua" w:hAnsi="Book Antiqua"/>
          <w:b/>
          <w:sz w:val="24"/>
          <w:szCs w:val="24"/>
        </w:rPr>
        <w:t>4</w:t>
      </w:r>
      <w:r w:rsidRPr="009C77A1">
        <w:rPr>
          <w:rFonts w:ascii="Book Antiqua" w:hAnsi="Book Antiqua"/>
          <w:sz w:val="24"/>
          <w:szCs w:val="24"/>
        </w:rPr>
        <w:t xml:space="preserve"> </w:t>
      </w:r>
      <w:r w:rsidRPr="009C77A1">
        <w:rPr>
          <w:rFonts w:ascii="Book Antiqua" w:hAnsi="Book Antiqua"/>
          <w:b/>
          <w:sz w:val="24"/>
          <w:szCs w:val="24"/>
        </w:rPr>
        <w:t xml:space="preserve">Disease-free survival curves </w:t>
      </w:r>
      <w:r w:rsidR="009710B3">
        <w:rPr>
          <w:rFonts w:ascii="Book Antiqua" w:hAnsi="Book Antiqua" w:hint="eastAsia"/>
          <w:b/>
          <w:sz w:val="24"/>
          <w:szCs w:val="24"/>
        </w:rPr>
        <w:t>(A) and</w:t>
      </w:r>
      <w:r w:rsidR="009710B3" w:rsidRPr="009710B3">
        <w:rPr>
          <w:rFonts w:ascii="Book Antiqua" w:hAnsi="Book Antiqua"/>
          <w:b/>
          <w:sz w:val="24"/>
          <w:szCs w:val="24"/>
        </w:rPr>
        <w:t xml:space="preserve"> </w:t>
      </w:r>
      <w:r w:rsidR="009710B3" w:rsidRPr="009C77A1">
        <w:rPr>
          <w:rFonts w:ascii="Book Antiqua" w:hAnsi="Book Antiqua"/>
          <w:b/>
          <w:sz w:val="24"/>
          <w:szCs w:val="24"/>
        </w:rPr>
        <w:t>survival curves</w:t>
      </w:r>
      <w:r w:rsidR="009710B3">
        <w:rPr>
          <w:rFonts w:ascii="Book Antiqua" w:hAnsi="Book Antiqua" w:hint="eastAsia"/>
          <w:b/>
          <w:sz w:val="24"/>
          <w:szCs w:val="24"/>
        </w:rPr>
        <w:t xml:space="preserve"> (B) </w:t>
      </w:r>
      <w:r w:rsidRPr="009C77A1">
        <w:rPr>
          <w:rFonts w:ascii="Book Antiqua" w:hAnsi="Book Antiqua"/>
          <w:b/>
          <w:sz w:val="24"/>
          <w:szCs w:val="24"/>
        </w:rPr>
        <w:t>of the two groups</w:t>
      </w:r>
      <w:r w:rsidR="00A36612" w:rsidRPr="009C77A1">
        <w:rPr>
          <w:rFonts w:ascii="Book Antiqua" w:hAnsi="Book Antiqua" w:hint="eastAsia"/>
          <w:b/>
          <w:noProof/>
          <w:sz w:val="24"/>
          <w:szCs w:val="24"/>
        </w:rPr>
        <w:t>.</w:t>
      </w:r>
    </w:p>
    <w:p w14:paraId="3D4A4A46" w14:textId="583CB633" w:rsidR="00352930" w:rsidRPr="009C77A1" w:rsidRDefault="00352930" w:rsidP="00753B83">
      <w:pPr>
        <w:snapToGrid w:val="0"/>
        <w:spacing w:line="360" w:lineRule="auto"/>
        <w:rPr>
          <w:rFonts w:ascii="Book Antiqua" w:hAnsi="Book Antiqua"/>
          <w:noProof/>
          <w:sz w:val="24"/>
          <w:szCs w:val="24"/>
        </w:rPr>
      </w:pPr>
    </w:p>
    <w:p w14:paraId="66102BA1" w14:textId="1616F3BE" w:rsidR="003874BC" w:rsidRPr="009C77A1" w:rsidRDefault="003874BC" w:rsidP="00753B83">
      <w:pPr>
        <w:snapToGrid w:val="0"/>
        <w:spacing w:line="360" w:lineRule="auto"/>
        <w:rPr>
          <w:rFonts w:ascii="Book Antiqua" w:hAnsi="Book Antiqua"/>
          <w:noProof/>
          <w:sz w:val="24"/>
          <w:szCs w:val="24"/>
        </w:rPr>
      </w:pPr>
    </w:p>
    <w:sectPr w:rsidR="003874BC" w:rsidRPr="009C77A1">
      <w:footerReference w:type="even"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47989" w14:textId="77777777" w:rsidR="00E9037B" w:rsidRDefault="00E9037B">
      <w:r>
        <w:separator/>
      </w:r>
    </w:p>
  </w:endnote>
  <w:endnote w:type="continuationSeparator" w:id="0">
    <w:p w14:paraId="5D93036D" w14:textId="77777777" w:rsidR="00E9037B" w:rsidRDefault="00E9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dvP4C4E51">
    <w:altName w:val="Arial Unicode MS"/>
    <w:panose1 w:val="00000000000000000000"/>
    <w:charset w:val="81"/>
    <w:family w:val="auto"/>
    <w:notTrueType/>
    <w:pitch w:val="default"/>
    <w:sig w:usb0="00000001" w:usb1="09060000" w:usb2="00000010" w:usb3="00000000" w:csb0="00080000" w:csb1="00000000"/>
  </w:font>
  <w:font w:name="AdvPS7DA6">
    <w:altName w:val="Times New Roman"/>
    <w:panose1 w:val="00000000000000000000"/>
    <w:charset w:val="00"/>
    <w:family w:val="roman"/>
    <w:notTrueType/>
    <w:pitch w:val="default"/>
  </w:font>
  <w:font w:name="JvstyfAdvTir_symb">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kcfvAdvPTimesI">
    <w:altName w:val="Times New Roman"/>
    <w:panose1 w:val="00000000000000000000"/>
    <w:charset w:val="00"/>
    <w:family w:val="roman"/>
    <w:notTrueType/>
    <w:pitch w:val="default"/>
  </w:font>
  <w:font w:name="AdvGARAD-R">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4721" w14:textId="77777777" w:rsidR="00C618CF" w:rsidRDefault="00C618CF" w:rsidP="00C618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2D59674" w14:textId="77777777" w:rsidR="00C618CF" w:rsidRDefault="00C618CF" w:rsidP="00C618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6BDF" w14:textId="77777777" w:rsidR="00C618CF" w:rsidRDefault="00C618CF" w:rsidP="00C618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B51C0">
      <w:rPr>
        <w:rStyle w:val="a4"/>
        <w:noProof/>
      </w:rPr>
      <w:t>1</w:t>
    </w:r>
    <w:r>
      <w:rPr>
        <w:rStyle w:val="a4"/>
      </w:rPr>
      <w:fldChar w:fldCharType="end"/>
    </w:r>
  </w:p>
  <w:p w14:paraId="126D3CBB" w14:textId="77777777" w:rsidR="00C618CF" w:rsidRDefault="00C618CF" w:rsidP="00C618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8CA9" w14:textId="77777777" w:rsidR="00E9037B" w:rsidRDefault="00E9037B">
      <w:r>
        <w:separator/>
      </w:r>
    </w:p>
  </w:footnote>
  <w:footnote w:type="continuationSeparator" w:id="0">
    <w:p w14:paraId="71280907" w14:textId="77777777" w:rsidR="00E9037B" w:rsidRDefault="00E9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1DB1"/>
    <w:multiLevelType w:val="hybridMultilevel"/>
    <w:tmpl w:val="94A2A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30"/>
    <w:rsid w:val="00017519"/>
    <w:rsid w:val="0008192C"/>
    <w:rsid w:val="0012330E"/>
    <w:rsid w:val="001277C9"/>
    <w:rsid w:val="00193EC0"/>
    <w:rsid w:val="0019670B"/>
    <w:rsid w:val="001A2908"/>
    <w:rsid w:val="001A6E39"/>
    <w:rsid w:val="001D32EF"/>
    <w:rsid w:val="001E037C"/>
    <w:rsid w:val="00210534"/>
    <w:rsid w:val="00232BE7"/>
    <w:rsid w:val="00254EFA"/>
    <w:rsid w:val="00267224"/>
    <w:rsid w:val="002A4330"/>
    <w:rsid w:val="002C102F"/>
    <w:rsid w:val="002F185E"/>
    <w:rsid w:val="003076D1"/>
    <w:rsid w:val="003173DE"/>
    <w:rsid w:val="0032172F"/>
    <w:rsid w:val="00335E2F"/>
    <w:rsid w:val="00350B1A"/>
    <w:rsid w:val="00352930"/>
    <w:rsid w:val="00365C4F"/>
    <w:rsid w:val="003874BC"/>
    <w:rsid w:val="003A0959"/>
    <w:rsid w:val="003B51C0"/>
    <w:rsid w:val="003C5249"/>
    <w:rsid w:val="003D23DF"/>
    <w:rsid w:val="003D4F60"/>
    <w:rsid w:val="003E47DD"/>
    <w:rsid w:val="003F73FF"/>
    <w:rsid w:val="00426C17"/>
    <w:rsid w:val="004677FD"/>
    <w:rsid w:val="004A7ADE"/>
    <w:rsid w:val="004E4712"/>
    <w:rsid w:val="00500222"/>
    <w:rsid w:val="00514B75"/>
    <w:rsid w:val="0057509A"/>
    <w:rsid w:val="005820B0"/>
    <w:rsid w:val="00594D8A"/>
    <w:rsid w:val="00595295"/>
    <w:rsid w:val="005A7007"/>
    <w:rsid w:val="005B1DA7"/>
    <w:rsid w:val="00601EDE"/>
    <w:rsid w:val="00613F65"/>
    <w:rsid w:val="00650ABA"/>
    <w:rsid w:val="00677305"/>
    <w:rsid w:val="00692E05"/>
    <w:rsid w:val="006E6BDC"/>
    <w:rsid w:val="00737A67"/>
    <w:rsid w:val="00753B83"/>
    <w:rsid w:val="00785702"/>
    <w:rsid w:val="007C778C"/>
    <w:rsid w:val="007F2F39"/>
    <w:rsid w:val="007F5062"/>
    <w:rsid w:val="00834825"/>
    <w:rsid w:val="00861F21"/>
    <w:rsid w:val="00893ED0"/>
    <w:rsid w:val="008C433D"/>
    <w:rsid w:val="008D0CD8"/>
    <w:rsid w:val="008E20E2"/>
    <w:rsid w:val="008E3CDA"/>
    <w:rsid w:val="0090361D"/>
    <w:rsid w:val="00916257"/>
    <w:rsid w:val="009710B3"/>
    <w:rsid w:val="00971351"/>
    <w:rsid w:val="00976677"/>
    <w:rsid w:val="009820CA"/>
    <w:rsid w:val="009B5D2A"/>
    <w:rsid w:val="009C1687"/>
    <w:rsid w:val="009C77A1"/>
    <w:rsid w:val="009E02E6"/>
    <w:rsid w:val="00A11773"/>
    <w:rsid w:val="00A211D2"/>
    <w:rsid w:val="00A321E6"/>
    <w:rsid w:val="00A36612"/>
    <w:rsid w:val="00A469C3"/>
    <w:rsid w:val="00A53845"/>
    <w:rsid w:val="00A80382"/>
    <w:rsid w:val="00AD59E1"/>
    <w:rsid w:val="00B279EE"/>
    <w:rsid w:val="00B443C3"/>
    <w:rsid w:val="00B47900"/>
    <w:rsid w:val="00B553F2"/>
    <w:rsid w:val="00BA5738"/>
    <w:rsid w:val="00BB3D27"/>
    <w:rsid w:val="00BC1939"/>
    <w:rsid w:val="00BC58CB"/>
    <w:rsid w:val="00BD748E"/>
    <w:rsid w:val="00BF2FEA"/>
    <w:rsid w:val="00BF4BAF"/>
    <w:rsid w:val="00C205FD"/>
    <w:rsid w:val="00C301E0"/>
    <w:rsid w:val="00C45778"/>
    <w:rsid w:val="00C61051"/>
    <w:rsid w:val="00C618CF"/>
    <w:rsid w:val="00C70922"/>
    <w:rsid w:val="00C73E8B"/>
    <w:rsid w:val="00C764D9"/>
    <w:rsid w:val="00D011BF"/>
    <w:rsid w:val="00D40DDD"/>
    <w:rsid w:val="00D5766C"/>
    <w:rsid w:val="00D76D01"/>
    <w:rsid w:val="00DD24A4"/>
    <w:rsid w:val="00E1247D"/>
    <w:rsid w:val="00E21AC9"/>
    <w:rsid w:val="00E41755"/>
    <w:rsid w:val="00E46109"/>
    <w:rsid w:val="00E9037B"/>
    <w:rsid w:val="00ED05F5"/>
    <w:rsid w:val="00F152BE"/>
    <w:rsid w:val="00F4747D"/>
    <w:rsid w:val="00F50DFE"/>
    <w:rsid w:val="00F77111"/>
    <w:rsid w:val="00F8773E"/>
    <w:rsid w:val="00FC07A8"/>
    <w:rsid w:val="00FC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52930"/>
    <w:pPr>
      <w:tabs>
        <w:tab w:val="center" w:pos="4153"/>
        <w:tab w:val="right" w:pos="8306"/>
      </w:tabs>
      <w:snapToGrid w:val="0"/>
      <w:jc w:val="left"/>
    </w:pPr>
    <w:rPr>
      <w:rFonts w:ascii="AdvP4C4E51" w:eastAsia="宋体" w:hAnsi="AdvP4C4E51" w:cs="AdvP4C4E51"/>
      <w:sz w:val="18"/>
      <w:szCs w:val="18"/>
    </w:rPr>
  </w:style>
  <w:style w:type="character" w:customStyle="1" w:styleId="Char">
    <w:name w:val="页脚 Char"/>
    <w:basedOn w:val="a0"/>
    <w:link w:val="a3"/>
    <w:rsid w:val="00352930"/>
    <w:rPr>
      <w:rFonts w:ascii="AdvP4C4E51" w:eastAsia="宋体" w:hAnsi="AdvP4C4E51" w:cs="AdvP4C4E51"/>
      <w:sz w:val="18"/>
      <w:szCs w:val="18"/>
    </w:rPr>
  </w:style>
  <w:style w:type="character" w:styleId="a4">
    <w:name w:val="page number"/>
    <w:basedOn w:val="a0"/>
    <w:rsid w:val="00352930"/>
  </w:style>
  <w:style w:type="paragraph" w:styleId="a5">
    <w:name w:val="Balloon Text"/>
    <w:basedOn w:val="a"/>
    <w:link w:val="Char0"/>
    <w:semiHidden/>
    <w:rsid w:val="00352930"/>
    <w:rPr>
      <w:rFonts w:ascii="AdvP4C4E51" w:eastAsia="宋体" w:hAnsi="AdvP4C4E51" w:cs="AdvP4C4E51"/>
      <w:sz w:val="18"/>
      <w:szCs w:val="18"/>
    </w:rPr>
  </w:style>
  <w:style w:type="character" w:customStyle="1" w:styleId="Char0">
    <w:name w:val="批注框文本 Char"/>
    <w:basedOn w:val="a0"/>
    <w:link w:val="a5"/>
    <w:semiHidden/>
    <w:rsid w:val="00352930"/>
    <w:rPr>
      <w:rFonts w:ascii="AdvP4C4E51" w:eastAsia="宋体" w:hAnsi="AdvP4C4E51" w:cs="AdvP4C4E51"/>
      <w:sz w:val="18"/>
      <w:szCs w:val="18"/>
    </w:rPr>
  </w:style>
  <w:style w:type="character" w:styleId="a6">
    <w:name w:val="annotation reference"/>
    <w:rsid w:val="00352930"/>
    <w:rPr>
      <w:sz w:val="16"/>
      <w:szCs w:val="16"/>
    </w:rPr>
  </w:style>
  <w:style w:type="paragraph" w:styleId="a7">
    <w:name w:val="annotation text"/>
    <w:basedOn w:val="a"/>
    <w:link w:val="Char1"/>
    <w:rsid w:val="00352930"/>
    <w:rPr>
      <w:rFonts w:ascii="AdvP4C4E51" w:eastAsia="宋体" w:hAnsi="AdvP4C4E51" w:cs="AdvP4C4E51"/>
      <w:sz w:val="20"/>
      <w:szCs w:val="20"/>
    </w:rPr>
  </w:style>
  <w:style w:type="character" w:customStyle="1" w:styleId="Char1">
    <w:name w:val="批注文字 Char"/>
    <w:basedOn w:val="a0"/>
    <w:link w:val="a7"/>
    <w:rsid w:val="00352930"/>
    <w:rPr>
      <w:rFonts w:ascii="AdvP4C4E51" w:eastAsia="宋体" w:hAnsi="AdvP4C4E51" w:cs="AdvP4C4E51"/>
      <w:sz w:val="20"/>
      <w:szCs w:val="20"/>
    </w:rPr>
  </w:style>
  <w:style w:type="paragraph" w:styleId="a8">
    <w:name w:val="annotation subject"/>
    <w:basedOn w:val="a7"/>
    <w:next w:val="a7"/>
    <w:link w:val="Char2"/>
    <w:rsid w:val="00352930"/>
    <w:rPr>
      <w:b/>
      <w:bCs/>
    </w:rPr>
  </w:style>
  <w:style w:type="character" w:customStyle="1" w:styleId="Char2">
    <w:name w:val="批注主题 Char"/>
    <w:basedOn w:val="Char1"/>
    <w:link w:val="a8"/>
    <w:rsid w:val="00352930"/>
    <w:rPr>
      <w:rFonts w:ascii="AdvP4C4E51" w:eastAsia="宋体" w:hAnsi="AdvP4C4E51" w:cs="AdvP4C4E51"/>
      <w:b/>
      <w:bCs/>
      <w:sz w:val="20"/>
      <w:szCs w:val="20"/>
    </w:rPr>
  </w:style>
  <w:style w:type="character" w:customStyle="1" w:styleId="fontstyle01">
    <w:name w:val="fontstyle01"/>
    <w:rsid w:val="00352930"/>
    <w:rPr>
      <w:rFonts w:ascii="AdvPS7DA6" w:hAnsi="AdvPS7DA6" w:hint="default"/>
      <w:b w:val="0"/>
      <w:bCs w:val="0"/>
      <w:i w:val="0"/>
      <w:iCs w:val="0"/>
      <w:color w:val="000000"/>
      <w:sz w:val="22"/>
      <w:szCs w:val="22"/>
    </w:rPr>
  </w:style>
  <w:style w:type="character" w:customStyle="1" w:styleId="fontstyle21">
    <w:name w:val="fontstyle21"/>
    <w:rsid w:val="00352930"/>
    <w:rPr>
      <w:rFonts w:ascii="JvstyfAdvTir_symb" w:hAnsi="JvstyfAdvTir_symb" w:hint="default"/>
      <w:b w:val="0"/>
      <w:bCs w:val="0"/>
      <w:i w:val="0"/>
      <w:iCs w:val="0"/>
      <w:color w:val="000000"/>
      <w:sz w:val="22"/>
      <w:szCs w:val="22"/>
    </w:rPr>
  </w:style>
  <w:style w:type="table" w:customStyle="1" w:styleId="11">
    <w:name w:val="无格式表格 11"/>
    <w:basedOn w:val="a1"/>
    <w:uiPriority w:val="41"/>
    <w:rsid w:val="00352930"/>
    <w:rPr>
      <w:rFonts w:ascii="AdvPS7DA6" w:eastAsia="AdvP4C4E51" w:hAnsi="AdvPS7DA6" w:cs="AdvP4C4E5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9">
    <w:name w:val="header"/>
    <w:basedOn w:val="a"/>
    <w:link w:val="Char3"/>
    <w:rsid w:val="00352930"/>
    <w:pPr>
      <w:pBdr>
        <w:bottom w:val="single" w:sz="6" w:space="1" w:color="auto"/>
      </w:pBdr>
      <w:tabs>
        <w:tab w:val="center" w:pos="4153"/>
        <w:tab w:val="right" w:pos="8306"/>
      </w:tabs>
      <w:snapToGrid w:val="0"/>
      <w:jc w:val="center"/>
    </w:pPr>
    <w:rPr>
      <w:rFonts w:ascii="AdvP4C4E51" w:eastAsia="宋体" w:hAnsi="AdvP4C4E51" w:cs="AdvP4C4E51"/>
      <w:sz w:val="18"/>
      <w:szCs w:val="18"/>
    </w:rPr>
  </w:style>
  <w:style w:type="character" w:customStyle="1" w:styleId="Char3">
    <w:name w:val="页眉 Char"/>
    <w:basedOn w:val="a0"/>
    <w:link w:val="a9"/>
    <w:rsid w:val="00352930"/>
    <w:rPr>
      <w:rFonts w:ascii="AdvP4C4E51" w:eastAsia="宋体" w:hAnsi="AdvP4C4E51" w:cs="AdvP4C4E51"/>
      <w:sz w:val="18"/>
      <w:szCs w:val="18"/>
    </w:rPr>
  </w:style>
  <w:style w:type="character" w:customStyle="1" w:styleId="apple-converted-space">
    <w:name w:val="apple-converted-space"/>
    <w:rsid w:val="00352930"/>
  </w:style>
  <w:style w:type="character" w:styleId="aa">
    <w:name w:val="Hyperlink"/>
    <w:uiPriority w:val="99"/>
    <w:unhideWhenUsed/>
    <w:rsid w:val="00352930"/>
    <w:rPr>
      <w:color w:val="0000FF"/>
      <w:u w:val="single"/>
    </w:rPr>
  </w:style>
  <w:style w:type="table" w:customStyle="1" w:styleId="31">
    <w:name w:val="无格式表格 31"/>
    <w:basedOn w:val="a1"/>
    <w:uiPriority w:val="43"/>
    <w:rsid w:val="00352930"/>
    <w:rPr>
      <w:rFonts w:ascii="AdvP4C4E51" w:eastAsia="宋体" w:hAnsi="AdvP4C4E51" w:cs="AdvP4C4E51"/>
      <w:kern w:val="0"/>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igh-light">
    <w:name w:val="high-light"/>
    <w:rsid w:val="00352930"/>
  </w:style>
  <w:style w:type="character" w:customStyle="1" w:styleId="fontstyle31">
    <w:name w:val="fontstyle31"/>
    <w:rsid w:val="00352930"/>
    <w:rPr>
      <w:rFonts w:ascii="Cambria Math" w:hAnsi="Cambria Math" w:hint="default"/>
      <w:b w:val="0"/>
      <w:bCs w:val="0"/>
      <w:i w:val="0"/>
      <w:iCs w:val="0"/>
      <w:color w:val="000000"/>
      <w:sz w:val="18"/>
      <w:szCs w:val="18"/>
    </w:rPr>
  </w:style>
  <w:style w:type="character" w:customStyle="1" w:styleId="fontstyle51">
    <w:name w:val="fontstyle51"/>
    <w:rsid w:val="00352930"/>
    <w:rPr>
      <w:rFonts w:ascii="SykcfvAdvPTimesI" w:hAnsi="SykcfvAdvPTimesI" w:hint="default"/>
      <w:b w:val="0"/>
      <w:bCs w:val="0"/>
      <w:i w:val="0"/>
      <w:iCs w:val="0"/>
      <w:color w:val="000000"/>
      <w:sz w:val="18"/>
      <w:szCs w:val="18"/>
    </w:rPr>
  </w:style>
  <w:style w:type="character" w:customStyle="1" w:styleId="fontstyle61">
    <w:name w:val="fontstyle61"/>
    <w:rsid w:val="00352930"/>
    <w:rPr>
      <w:rFonts w:ascii="AdvGARAD-R" w:hAnsi="AdvGARAD-R" w:hint="default"/>
      <w:b w:val="0"/>
      <w:bCs w:val="0"/>
      <w:i w:val="0"/>
      <w:iCs w:val="0"/>
      <w:color w:val="000000"/>
      <w:sz w:val="18"/>
      <w:szCs w:val="18"/>
    </w:rPr>
  </w:style>
  <w:style w:type="character" w:customStyle="1" w:styleId="highlight">
    <w:name w:val="highlight"/>
    <w:rsid w:val="00352930"/>
  </w:style>
  <w:style w:type="paragraph" w:styleId="HTML">
    <w:name w:val="HTML Preformatted"/>
    <w:basedOn w:val="a"/>
    <w:link w:val="HTMLChar"/>
    <w:uiPriority w:val="99"/>
    <w:unhideWhenUsed/>
    <w:rsid w:val="00352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JvstyfAdvTir_symb" w:eastAsia="宋体" w:hAnsi="JvstyfAdvTir_symb" w:cs="JvstyfAdvTir_symb"/>
      <w:kern w:val="0"/>
      <w:sz w:val="24"/>
      <w:szCs w:val="24"/>
    </w:rPr>
  </w:style>
  <w:style w:type="character" w:customStyle="1" w:styleId="HTMLChar">
    <w:name w:val="HTML 预设格式 Char"/>
    <w:basedOn w:val="a0"/>
    <w:link w:val="HTML"/>
    <w:uiPriority w:val="99"/>
    <w:rsid w:val="00352930"/>
    <w:rPr>
      <w:rFonts w:ascii="JvstyfAdvTir_symb" w:eastAsia="宋体" w:hAnsi="JvstyfAdvTir_symb" w:cs="JvstyfAdvTir_symb"/>
      <w:kern w:val="0"/>
      <w:sz w:val="24"/>
      <w:szCs w:val="24"/>
    </w:rPr>
  </w:style>
  <w:style w:type="character" w:customStyle="1" w:styleId="fontstyle41">
    <w:name w:val="fontstyle41"/>
    <w:rsid w:val="00352930"/>
    <w:rPr>
      <w:rFonts w:ascii="AdvP4C4E74" w:hAnsi="AdvP4C4E74" w:hint="default"/>
      <w:b w:val="0"/>
      <w:bCs w:val="0"/>
      <w:i w:val="0"/>
      <w:iCs w:val="0"/>
      <w:color w:val="000000"/>
      <w:sz w:val="20"/>
      <w:szCs w:val="20"/>
    </w:rPr>
  </w:style>
  <w:style w:type="character" w:customStyle="1" w:styleId="element-citation">
    <w:name w:val="element-citation"/>
    <w:rsid w:val="00352930"/>
  </w:style>
  <w:style w:type="character" w:customStyle="1" w:styleId="ref-journal">
    <w:name w:val="ref-journal"/>
    <w:rsid w:val="00352930"/>
  </w:style>
  <w:style w:type="character" w:customStyle="1" w:styleId="ref-vol">
    <w:name w:val="ref-vol"/>
    <w:rsid w:val="00352930"/>
  </w:style>
  <w:style w:type="character" w:customStyle="1" w:styleId="nowrap">
    <w:name w:val="nowrap"/>
    <w:rsid w:val="00352930"/>
  </w:style>
  <w:style w:type="paragraph" w:styleId="ab">
    <w:name w:val="List Paragraph"/>
    <w:basedOn w:val="a"/>
    <w:uiPriority w:val="34"/>
    <w:qFormat/>
    <w:rsid w:val="00352930"/>
    <w:pPr>
      <w:ind w:firstLineChars="200" w:firstLine="420"/>
    </w:pPr>
    <w:rPr>
      <w:rFonts w:ascii="Calibri" w:eastAsia="宋体" w:hAnsi="Calibri" w:cs="Times New Roman"/>
    </w:rPr>
  </w:style>
  <w:style w:type="paragraph" w:styleId="ac">
    <w:name w:val="endnote text"/>
    <w:basedOn w:val="a"/>
    <w:link w:val="Char4"/>
    <w:uiPriority w:val="99"/>
    <w:semiHidden/>
    <w:unhideWhenUsed/>
    <w:rsid w:val="0057509A"/>
    <w:pPr>
      <w:snapToGrid w:val="0"/>
      <w:jc w:val="left"/>
    </w:pPr>
  </w:style>
  <w:style w:type="character" w:customStyle="1" w:styleId="Char4">
    <w:name w:val="尾注文本 Char"/>
    <w:basedOn w:val="a0"/>
    <w:link w:val="ac"/>
    <w:uiPriority w:val="99"/>
    <w:semiHidden/>
    <w:rsid w:val="0057509A"/>
  </w:style>
  <w:style w:type="character" w:styleId="ad">
    <w:name w:val="endnote reference"/>
    <w:basedOn w:val="a0"/>
    <w:uiPriority w:val="99"/>
    <w:semiHidden/>
    <w:unhideWhenUsed/>
    <w:rsid w:val="0057509A"/>
    <w:rPr>
      <w:vertAlign w:val="superscript"/>
    </w:rPr>
  </w:style>
  <w:style w:type="paragraph" w:customStyle="1" w:styleId="1">
    <w:name w:val="正文1"/>
    <w:uiPriority w:val="99"/>
    <w:rsid w:val="001D32EF"/>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52930"/>
    <w:pPr>
      <w:tabs>
        <w:tab w:val="center" w:pos="4153"/>
        <w:tab w:val="right" w:pos="8306"/>
      </w:tabs>
      <w:snapToGrid w:val="0"/>
      <w:jc w:val="left"/>
    </w:pPr>
    <w:rPr>
      <w:rFonts w:ascii="AdvP4C4E51" w:eastAsia="宋体" w:hAnsi="AdvP4C4E51" w:cs="AdvP4C4E51"/>
      <w:sz w:val="18"/>
      <w:szCs w:val="18"/>
    </w:rPr>
  </w:style>
  <w:style w:type="character" w:customStyle="1" w:styleId="Char">
    <w:name w:val="页脚 Char"/>
    <w:basedOn w:val="a0"/>
    <w:link w:val="a3"/>
    <w:rsid w:val="00352930"/>
    <w:rPr>
      <w:rFonts w:ascii="AdvP4C4E51" w:eastAsia="宋体" w:hAnsi="AdvP4C4E51" w:cs="AdvP4C4E51"/>
      <w:sz w:val="18"/>
      <w:szCs w:val="18"/>
    </w:rPr>
  </w:style>
  <w:style w:type="character" w:styleId="a4">
    <w:name w:val="page number"/>
    <w:basedOn w:val="a0"/>
    <w:rsid w:val="00352930"/>
  </w:style>
  <w:style w:type="paragraph" w:styleId="a5">
    <w:name w:val="Balloon Text"/>
    <w:basedOn w:val="a"/>
    <w:link w:val="Char0"/>
    <w:semiHidden/>
    <w:rsid w:val="00352930"/>
    <w:rPr>
      <w:rFonts w:ascii="AdvP4C4E51" w:eastAsia="宋体" w:hAnsi="AdvP4C4E51" w:cs="AdvP4C4E51"/>
      <w:sz w:val="18"/>
      <w:szCs w:val="18"/>
    </w:rPr>
  </w:style>
  <w:style w:type="character" w:customStyle="1" w:styleId="Char0">
    <w:name w:val="批注框文本 Char"/>
    <w:basedOn w:val="a0"/>
    <w:link w:val="a5"/>
    <w:semiHidden/>
    <w:rsid w:val="00352930"/>
    <w:rPr>
      <w:rFonts w:ascii="AdvP4C4E51" w:eastAsia="宋体" w:hAnsi="AdvP4C4E51" w:cs="AdvP4C4E51"/>
      <w:sz w:val="18"/>
      <w:szCs w:val="18"/>
    </w:rPr>
  </w:style>
  <w:style w:type="character" w:styleId="a6">
    <w:name w:val="annotation reference"/>
    <w:rsid w:val="00352930"/>
    <w:rPr>
      <w:sz w:val="16"/>
      <w:szCs w:val="16"/>
    </w:rPr>
  </w:style>
  <w:style w:type="paragraph" w:styleId="a7">
    <w:name w:val="annotation text"/>
    <w:basedOn w:val="a"/>
    <w:link w:val="Char1"/>
    <w:rsid w:val="00352930"/>
    <w:rPr>
      <w:rFonts w:ascii="AdvP4C4E51" w:eastAsia="宋体" w:hAnsi="AdvP4C4E51" w:cs="AdvP4C4E51"/>
      <w:sz w:val="20"/>
      <w:szCs w:val="20"/>
    </w:rPr>
  </w:style>
  <w:style w:type="character" w:customStyle="1" w:styleId="Char1">
    <w:name w:val="批注文字 Char"/>
    <w:basedOn w:val="a0"/>
    <w:link w:val="a7"/>
    <w:rsid w:val="00352930"/>
    <w:rPr>
      <w:rFonts w:ascii="AdvP4C4E51" w:eastAsia="宋体" w:hAnsi="AdvP4C4E51" w:cs="AdvP4C4E51"/>
      <w:sz w:val="20"/>
      <w:szCs w:val="20"/>
    </w:rPr>
  </w:style>
  <w:style w:type="paragraph" w:styleId="a8">
    <w:name w:val="annotation subject"/>
    <w:basedOn w:val="a7"/>
    <w:next w:val="a7"/>
    <w:link w:val="Char2"/>
    <w:rsid w:val="00352930"/>
    <w:rPr>
      <w:b/>
      <w:bCs/>
    </w:rPr>
  </w:style>
  <w:style w:type="character" w:customStyle="1" w:styleId="Char2">
    <w:name w:val="批注主题 Char"/>
    <w:basedOn w:val="Char1"/>
    <w:link w:val="a8"/>
    <w:rsid w:val="00352930"/>
    <w:rPr>
      <w:rFonts w:ascii="AdvP4C4E51" w:eastAsia="宋体" w:hAnsi="AdvP4C4E51" w:cs="AdvP4C4E51"/>
      <w:b/>
      <w:bCs/>
      <w:sz w:val="20"/>
      <w:szCs w:val="20"/>
    </w:rPr>
  </w:style>
  <w:style w:type="character" w:customStyle="1" w:styleId="fontstyle01">
    <w:name w:val="fontstyle01"/>
    <w:rsid w:val="00352930"/>
    <w:rPr>
      <w:rFonts w:ascii="AdvPS7DA6" w:hAnsi="AdvPS7DA6" w:hint="default"/>
      <w:b w:val="0"/>
      <w:bCs w:val="0"/>
      <w:i w:val="0"/>
      <w:iCs w:val="0"/>
      <w:color w:val="000000"/>
      <w:sz w:val="22"/>
      <w:szCs w:val="22"/>
    </w:rPr>
  </w:style>
  <w:style w:type="character" w:customStyle="1" w:styleId="fontstyle21">
    <w:name w:val="fontstyle21"/>
    <w:rsid w:val="00352930"/>
    <w:rPr>
      <w:rFonts w:ascii="JvstyfAdvTir_symb" w:hAnsi="JvstyfAdvTir_symb" w:hint="default"/>
      <w:b w:val="0"/>
      <w:bCs w:val="0"/>
      <w:i w:val="0"/>
      <w:iCs w:val="0"/>
      <w:color w:val="000000"/>
      <w:sz w:val="22"/>
      <w:szCs w:val="22"/>
    </w:rPr>
  </w:style>
  <w:style w:type="table" w:customStyle="1" w:styleId="11">
    <w:name w:val="无格式表格 11"/>
    <w:basedOn w:val="a1"/>
    <w:uiPriority w:val="41"/>
    <w:rsid w:val="00352930"/>
    <w:rPr>
      <w:rFonts w:ascii="AdvPS7DA6" w:eastAsia="AdvP4C4E51" w:hAnsi="AdvPS7DA6" w:cs="AdvP4C4E5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9">
    <w:name w:val="header"/>
    <w:basedOn w:val="a"/>
    <w:link w:val="Char3"/>
    <w:rsid w:val="00352930"/>
    <w:pPr>
      <w:pBdr>
        <w:bottom w:val="single" w:sz="6" w:space="1" w:color="auto"/>
      </w:pBdr>
      <w:tabs>
        <w:tab w:val="center" w:pos="4153"/>
        <w:tab w:val="right" w:pos="8306"/>
      </w:tabs>
      <w:snapToGrid w:val="0"/>
      <w:jc w:val="center"/>
    </w:pPr>
    <w:rPr>
      <w:rFonts w:ascii="AdvP4C4E51" w:eastAsia="宋体" w:hAnsi="AdvP4C4E51" w:cs="AdvP4C4E51"/>
      <w:sz w:val="18"/>
      <w:szCs w:val="18"/>
    </w:rPr>
  </w:style>
  <w:style w:type="character" w:customStyle="1" w:styleId="Char3">
    <w:name w:val="页眉 Char"/>
    <w:basedOn w:val="a0"/>
    <w:link w:val="a9"/>
    <w:rsid w:val="00352930"/>
    <w:rPr>
      <w:rFonts w:ascii="AdvP4C4E51" w:eastAsia="宋体" w:hAnsi="AdvP4C4E51" w:cs="AdvP4C4E51"/>
      <w:sz w:val="18"/>
      <w:szCs w:val="18"/>
    </w:rPr>
  </w:style>
  <w:style w:type="character" w:customStyle="1" w:styleId="apple-converted-space">
    <w:name w:val="apple-converted-space"/>
    <w:rsid w:val="00352930"/>
  </w:style>
  <w:style w:type="character" w:styleId="aa">
    <w:name w:val="Hyperlink"/>
    <w:uiPriority w:val="99"/>
    <w:unhideWhenUsed/>
    <w:rsid w:val="00352930"/>
    <w:rPr>
      <w:color w:val="0000FF"/>
      <w:u w:val="single"/>
    </w:rPr>
  </w:style>
  <w:style w:type="table" w:customStyle="1" w:styleId="31">
    <w:name w:val="无格式表格 31"/>
    <w:basedOn w:val="a1"/>
    <w:uiPriority w:val="43"/>
    <w:rsid w:val="00352930"/>
    <w:rPr>
      <w:rFonts w:ascii="AdvP4C4E51" w:eastAsia="宋体" w:hAnsi="AdvP4C4E51" w:cs="AdvP4C4E51"/>
      <w:kern w:val="0"/>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igh-light">
    <w:name w:val="high-light"/>
    <w:rsid w:val="00352930"/>
  </w:style>
  <w:style w:type="character" w:customStyle="1" w:styleId="fontstyle31">
    <w:name w:val="fontstyle31"/>
    <w:rsid w:val="00352930"/>
    <w:rPr>
      <w:rFonts w:ascii="Cambria Math" w:hAnsi="Cambria Math" w:hint="default"/>
      <w:b w:val="0"/>
      <w:bCs w:val="0"/>
      <w:i w:val="0"/>
      <w:iCs w:val="0"/>
      <w:color w:val="000000"/>
      <w:sz w:val="18"/>
      <w:szCs w:val="18"/>
    </w:rPr>
  </w:style>
  <w:style w:type="character" w:customStyle="1" w:styleId="fontstyle51">
    <w:name w:val="fontstyle51"/>
    <w:rsid w:val="00352930"/>
    <w:rPr>
      <w:rFonts w:ascii="SykcfvAdvPTimesI" w:hAnsi="SykcfvAdvPTimesI" w:hint="default"/>
      <w:b w:val="0"/>
      <w:bCs w:val="0"/>
      <w:i w:val="0"/>
      <w:iCs w:val="0"/>
      <w:color w:val="000000"/>
      <w:sz w:val="18"/>
      <w:szCs w:val="18"/>
    </w:rPr>
  </w:style>
  <w:style w:type="character" w:customStyle="1" w:styleId="fontstyle61">
    <w:name w:val="fontstyle61"/>
    <w:rsid w:val="00352930"/>
    <w:rPr>
      <w:rFonts w:ascii="AdvGARAD-R" w:hAnsi="AdvGARAD-R" w:hint="default"/>
      <w:b w:val="0"/>
      <w:bCs w:val="0"/>
      <w:i w:val="0"/>
      <w:iCs w:val="0"/>
      <w:color w:val="000000"/>
      <w:sz w:val="18"/>
      <w:szCs w:val="18"/>
    </w:rPr>
  </w:style>
  <w:style w:type="character" w:customStyle="1" w:styleId="highlight">
    <w:name w:val="highlight"/>
    <w:rsid w:val="00352930"/>
  </w:style>
  <w:style w:type="paragraph" w:styleId="HTML">
    <w:name w:val="HTML Preformatted"/>
    <w:basedOn w:val="a"/>
    <w:link w:val="HTMLChar"/>
    <w:uiPriority w:val="99"/>
    <w:unhideWhenUsed/>
    <w:rsid w:val="00352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JvstyfAdvTir_symb" w:eastAsia="宋体" w:hAnsi="JvstyfAdvTir_symb" w:cs="JvstyfAdvTir_symb"/>
      <w:kern w:val="0"/>
      <w:sz w:val="24"/>
      <w:szCs w:val="24"/>
    </w:rPr>
  </w:style>
  <w:style w:type="character" w:customStyle="1" w:styleId="HTMLChar">
    <w:name w:val="HTML 预设格式 Char"/>
    <w:basedOn w:val="a0"/>
    <w:link w:val="HTML"/>
    <w:uiPriority w:val="99"/>
    <w:rsid w:val="00352930"/>
    <w:rPr>
      <w:rFonts w:ascii="JvstyfAdvTir_symb" w:eastAsia="宋体" w:hAnsi="JvstyfAdvTir_symb" w:cs="JvstyfAdvTir_symb"/>
      <w:kern w:val="0"/>
      <w:sz w:val="24"/>
      <w:szCs w:val="24"/>
    </w:rPr>
  </w:style>
  <w:style w:type="character" w:customStyle="1" w:styleId="fontstyle41">
    <w:name w:val="fontstyle41"/>
    <w:rsid w:val="00352930"/>
    <w:rPr>
      <w:rFonts w:ascii="AdvP4C4E74" w:hAnsi="AdvP4C4E74" w:hint="default"/>
      <w:b w:val="0"/>
      <w:bCs w:val="0"/>
      <w:i w:val="0"/>
      <w:iCs w:val="0"/>
      <w:color w:val="000000"/>
      <w:sz w:val="20"/>
      <w:szCs w:val="20"/>
    </w:rPr>
  </w:style>
  <w:style w:type="character" w:customStyle="1" w:styleId="element-citation">
    <w:name w:val="element-citation"/>
    <w:rsid w:val="00352930"/>
  </w:style>
  <w:style w:type="character" w:customStyle="1" w:styleId="ref-journal">
    <w:name w:val="ref-journal"/>
    <w:rsid w:val="00352930"/>
  </w:style>
  <w:style w:type="character" w:customStyle="1" w:styleId="ref-vol">
    <w:name w:val="ref-vol"/>
    <w:rsid w:val="00352930"/>
  </w:style>
  <w:style w:type="character" w:customStyle="1" w:styleId="nowrap">
    <w:name w:val="nowrap"/>
    <w:rsid w:val="00352930"/>
  </w:style>
  <w:style w:type="paragraph" w:styleId="ab">
    <w:name w:val="List Paragraph"/>
    <w:basedOn w:val="a"/>
    <w:uiPriority w:val="34"/>
    <w:qFormat/>
    <w:rsid w:val="00352930"/>
    <w:pPr>
      <w:ind w:firstLineChars="200" w:firstLine="420"/>
    </w:pPr>
    <w:rPr>
      <w:rFonts w:ascii="Calibri" w:eastAsia="宋体" w:hAnsi="Calibri" w:cs="Times New Roman"/>
    </w:rPr>
  </w:style>
  <w:style w:type="paragraph" w:styleId="ac">
    <w:name w:val="endnote text"/>
    <w:basedOn w:val="a"/>
    <w:link w:val="Char4"/>
    <w:uiPriority w:val="99"/>
    <w:semiHidden/>
    <w:unhideWhenUsed/>
    <w:rsid w:val="0057509A"/>
    <w:pPr>
      <w:snapToGrid w:val="0"/>
      <w:jc w:val="left"/>
    </w:pPr>
  </w:style>
  <w:style w:type="character" w:customStyle="1" w:styleId="Char4">
    <w:name w:val="尾注文本 Char"/>
    <w:basedOn w:val="a0"/>
    <w:link w:val="ac"/>
    <w:uiPriority w:val="99"/>
    <w:semiHidden/>
    <w:rsid w:val="0057509A"/>
  </w:style>
  <w:style w:type="character" w:styleId="ad">
    <w:name w:val="endnote reference"/>
    <w:basedOn w:val="a0"/>
    <w:uiPriority w:val="99"/>
    <w:semiHidden/>
    <w:unhideWhenUsed/>
    <w:rsid w:val="0057509A"/>
    <w:rPr>
      <w:vertAlign w:val="superscript"/>
    </w:rPr>
  </w:style>
  <w:style w:type="paragraph" w:customStyle="1" w:styleId="1">
    <w:name w:val="正文1"/>
    <w:uiPriority w:val="99"/>
    <w:rsid w:val="001D32EF"/>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443">
      <w:bodyDiv w:val="1"/>
      <w:marLeft w:val="0"/>
      <w:marRight w:val="0"/>
      <w:marTop w:val="0"/>
      <w:marBottom w:val="0"/>
      <w:divBdr>
        <w:top w:val="none" w:sz="0" w:space="0" w:color="auto"/>
        <w:left w:val="none" w:sz="0" w:space="0" w:color="auto"/>
        <w:bottom w:val="none" w:sz="0" w:space="0" w:color="auto"/>
        <w:right w:val="none" w:sz="0" w:space="0" w:color="auto"/>
      </w:divBdr>
    </w:div>
    <w:div w:id="150878093">
      <w:bodyDiv w:val="1"/>
      <w:marLeft w:val="0"/>
      <w:marRight w:val="0"/>
      <w:marTop w:val="0"/>
      <w:marBottom w:val="0"/>
      <w:divBdr>
        <w:top w:val="none" w:sz="0" w:space="0" w:color="auto"/>
        <w:left w:val="none" w:sz="0" w:space="0" w:color="auto"/>
        <w:bottom w:val="none" w:sz="0" w:space="0" w:color="auto"/>
        <w:right w:val="none" w:sz="0" w:space="0" w:color="auto"/>
      </w:divBdr>
    </w:div>
    <w:div w:id="157039285">
      <w:bodyDiv w:val="1"/>
      <w:marLeft w:val="0"/>
      <w:marRight w:val="0"/>
      <w:marTop w:val="0"/>
      <w:marBottom w:val="0"/>
      <w:divBdr>
        <w:top w:val="none" w:sz="0" w:space="0" w:color="auto"/>
        <w:left w:val="none" w:sz="0" w:space="0" w:color="auto"/>
        <w:bottom w:val="none" w:sz="0" w:space="0" w:color="auto"/>
        <w:right w:val="none" w:sz="0" w:space="0" w:color="auto"/>
      </w:divBdr>
    </w:div>
    <w:div w:id="208415619">
      <w:bodyDiv w:val="1"/>
      <w:marLeft w:val="0"/>
      <w:marRight w:val="0"/>
      <w:marTop w:val="0"/>
      <w:marBottom w:val="0"/>
      <w:divBdr>
        <w:top w:val="none" w:sz="0" w:space="0" w:color="auto"/>
        <w:left w:val="none" w:sz="0" w:space="0" w:color="auto"/>
        <w:bottom w:val="none" w:sz="0" w:space="0" w:color="auto"/>
        <w:right w:val="none" w:sz="0" w:space="0" w:color="auto"/>
      </w:divBdr>
    </w:div>
    <w:div w:id="528105030">
      <w:bodyDiv w:val="1"/>
      <w:marLeft w:val="0"/>
      <w:marRight w:val="0"/>
      <w:marTop w:val="0"/>
      <w:marBottom w:val="0"/>
      <w:divBdr>
        <w:top w:val="none" w:sz="0" w:space="0" w:color="auto"/>
        <w:left w:val="none" w:sz="0" w:space="0" w:color="auto"/>
        <w:bottom w:val="none" w:sz="0" w:space="0" w:color="auto"/>
        <w:right w:val="none" w:sz="0" w:space="0" w:color="auto"/>
      </w:divBdr>
    </w:div>
    <w:div w:id="812256531">
      <w:bodyDiv w:val="1"/>
      <w:marLeft w:val="0"/>
      <w:marRight w:val="0"/>
      <w:marTop w:val="0"/>
      <w:marBottom w:val="0"/>
      <w:divBdr>
        <w:top w:val="none" w:sz="0" w:space="0" w:color="auto"/>
        <w:left w:val="none" w:sz="0" w:space="0" w:color="auto"/>
        <w:bottom w:val="none" w:sz="0" w:space="0" w:color="auto"/>
        <w:right w:val="none" w:sz="0" w:space="0" w:color="auto"/>
      </w:divBdr>
    </w:div>
    <w:div w:id="815300456">
      <w:bodyDiv w:val="1"/>
      <w:marLeft w:val="0"/>
      <w:marRight w:val="0"/>
      <w:marTop w:val="0"/>
      <w:marBottom w:val="0"/>
      <w:divBdr>
        <w:top w:val="none" w:sz="0" w:space="0" w:color="auto"/>
        <w:left w:val="none" w:sz="0" w:space="0" w:color="auto"/>
        <w:bottom w:val="none" w:sz="0" w:space="0" w:color="auto"/>
        <w:right w:val="none" w:sz="0" w:space="0" w:color="auto"/>
      </w:divBdr>
    </w:div>
    <w:div w:id="914242664">
      <w:bodyDiv w:val="1"/>
      <w:marLeft w:val="0"/>
      <w:marRight w:val="0"/>
      <w:marTop w:val="0"/>
      <w:marBottom w:val="0"/>
      <w:divBdr>
        <w:top w:val="none" w:sz="0" w:space="0" w:color="auto"/>
        <w:left w:val="none" w:sz="0" w:space="0" w:color="auto"/>
        <w:bottom w:val="none" w:sz="0" w:space="0" w:color="auto"/>
        <w:right w:val="none" w:sz="0" w:space="0" w:color="auto"/>
      </w:divBdr>
    </w:div>
    <w:div w:id="954597915">
      <w:bodyDiv w:val="1"/>
      <w:marLeft w:val="0"/>
      <w:marRight w:val="0"/>
      <w:marTop w:val="0"/>
      <w:marBottom w:val="0"/>
      <w:divBdr>
        <w:top w:val="none" w:sz="0" w:space="0" w:color="auto"/>
        <w:left w:val="none" w:sz="0" w:space="0" w:color="auto"/>
        <w:bottom w:val="none" w:sz="0" w:space="0" w:color="auto"/>
        <w:right w:val="none" w:sz="0" w:space="0" w:color="auto"/>
      </w:divBdr>
    </w:div>
    <w:div w:id="1009135787">
      <w:bodyDiv w:val="1"/>
      <w:marLeft w:val="0"/>
      <w:marRight w:val="0"/>
      <w:marTop w:val="0"/>
      <w:marBottom w:val="0"/>
      <w:divBdr>
        <w:top w:val="none" w:sz="0" w:space="0" w:color="auto"/>
        <w:left w:val="none" w:sz="0" w:space="0" w:color="auto"/>
        <w:bottom w:val="none" w:sz="0" w:space="0" w:color="auto"/>
        <w:right w:val="none" w:sz="0" w:space="0" w:color="auto"/>
      </w:divBdr>
    </w:div>
    <w:div w:id="1017075820">
      <w:bodyDiv w:val="1"/>
      <w:marLeft w:val="0"/>
      <w:marRight w:val="0"/>
      <w:marTop w:val="0"/>
      <w:marBottom w:val="0"/>
      <w:divBdr>
        <w:top w:val="none" w:sz="0" w:space="0" w:color="auto"/>
        <w:left w:val="none" w:sz="0" w:space="0" w:color="auto"/>
        <w:bottom w:val="none" w:sz="0" w:space="0" w:color="auto"/>
        <w:right w:val="none" w:sz="0" w:space="0" w:color="auto"/>
      </w:divBdr>
    </w:div>
    <w:div w:id="1026247339">
      <w:bodyDiv w:val="1"/>
      <w:marLeft w:val="0"/>
      <w:marRight w:val="0"/>
      <w:marTop w:val="0"/>
      <w:marBottom w:val="0"/>
      <w:divBdr>
        <w:top w:val="none" w:sz="0" w:space="0" w:color="auto"/>
        <w:left w:val="none" w:sz="0" w:space="0" w:color="auto"/>
        <w:bottom w:val="none" w:sz="0" w:space="0" w:color="auto"/>
        <w:right w:val="none" w:sz="0" w:space="0" w:color="auto"/>
      </w:divBdr>
    </w:div>
    <w:div w:id="1082097043">
      <w:bodyDiv w:val="1"/>
      <w:marLeft w:val="0"/>
      <w:marRight w:val="0"/>
      <w:marTop w:val="0"/>
      <w:marBottom w:val="0"/>
      <w:divBdr>
        <w:top w:val="none" w:sz="0" w:space="0" w:color="auto"/>
        <w:left w:val="none" w:sz="0" w:space="0" w:color="auto"/>
        <w:bottom w:val="none" w:sz="0" w:space="0" w:color="auto"/>
        <w:right w:val="none" w:sz="0" w:space="0" w:color="auto"/>
      </w:divBdr>
    </w:div>
    <w:div w:id="1098791409">
      <w:bodyDiv w:val="1"/>
      <w:marLeft w:val="0"/>
      <w:marRight w:val="0"/>
      <w:marTop w:val="0"/>
      <w:marBottom w:val="0"/>
      <w:divBdr>
        <w:top w:val="none" w:sz="0" w:space="0" w:color="auto"/>
        <w:left w:val="none" w:sz="0" w:space="0" w:color="auto"/>
        <w:bottom w:val="none" w:sz="0" w:space="0" w:color="auto"/>
        <w:right w:val="none" w:sz="0" w:space="0" w:color="auto"/>
      </w:divBdr>
    </w:div>
    <w:div w:id="1191532454">
      <w:bodyDiv w:val="1"/>
      <w:marLeft w:val="0"/>
      <w:marRight w:val="0"/>
      <w:marTop w:val="0"/>
      <w:marBottom w:val="0"/>
      <w:divBdr>
        <w:top w:val="none" w:sz="0" w:space="0" w:color="auto"/>
        <w:left w:val="none" w:sz="0" w:space="0" w:color="auto"/>
        <w:bottom w:val="none" w:sz="0" w:space="0" w:color="auto"/>
        <w:right w:val="none" w:sz="0" w:space="0" w:color="auto"/>
      </w:divBdr>
    </w:div>
    <w:div w:id="1383364834">
      <w:bodyDiv w:val="1"/>
      <w:marLeft w:val="0"/>
      <w:marRight w:val="0"/>
      <w:marTop w:val="0"/>
      <w:marBottom w:val="0"/>
      <w:divBdr>
        <w:top w:val="none" w:sz="0" w:space="0" w:color="auto"/>
        <w:left w:val="none" w:sz="0" w:space="0" w:color="auto"/>
        <w:bottom w:val="none" w:sz="0" w:space="0" w:color="auto"/>
        <w:right w:val="none" w:sz="0" w:space="0" w:color="auto"/>
      </w:divBdr>
    </w:div>
    <w:div w:id="1402756422">
      <w:bodyDiv w:val="1"/>
      <w:marLeft w:val="0"/>
      <w:marRight w:val="0"/>
      <w:marTop w:val="0"/>
      <w:marBottom w:val="0"/>
      <w:divBdr>
        <w:top w:val="none" w:sz="0" w:space="0" w:color="auto"/>
        <w:left w:val="none" w:sz="0" w:space="0" w:color="auto"/>
        <w:bottom w:val="none" w:sz="0" w:space="0" w:color="auto"/>
        <w:right w:val="none" w:sz="0" w:space="0" w:color="auto"/>
      </w:divBdr>
    </w:div>
    <w:div w:id="1527594139">
      <w:bodyDiv w:val="1"/>
      <w:marLeft w:val="0"/>
      <w:marRight w:val="0"/>
      <w:marTop w:val="0"/>
      <w:marBottom w:val="0"/>
      <w:divBdr>
        <w:top w:val="none" w:sz="0" w:space="0" w:color="auto"/>
        <w:left w:val="none" w:sz="0" w:space="0" w:color="auto"/>
        <w:bottom w:val="none" w:sz="0" w:space="0" w:color="auto"/>
        <w:right w:val="none" w:sz="0" w:space="0" w:color="auto"/>
      </w:divBdr>
    </w:div>
    <w:div w:id="1714384752">
      <w:bodyDiv w:val="1"/>
      <w:marLeft w:val="0"/>
      <w:marRight w:val="0"/>
      <w:marTop w:val="0"/>
      <w:marBottom w:val="0"/>
      <w:divBdr>
        <w:top w:val="none" w:sz="0" w:space="0" w:color="auto"/>
        <w:left w:val="none" w:sz="0" w:space="0" w:color="auto"/>
        <w:bottom w:val="none" w:sz="0" w:space="0" w:color="auto"/>
        <w:right w:val="none" w:sz="0" w:space="0" w:color="auto"/>
      </w:divBdr>
    </w:div>
    <w:div w:id="1721594081">
      <w:bodyDiv w:val="1"/>
      <w:marLeft w:val="0"/>
      <w:marRight w:val="0"/>
      <w:marTop w:val="0"/>
      <w:marBottom w:val="0"/>
      <w:divBdr>
        <w:top w:val="none" w:sz="0" w:space="0" w:color="auto"/>
        <w:left w:val="none" w:sz="0" w:space="0" w:color="auto"/>
        <w:bottom w:val="none" w:sz="0" w:space="0" w:color="auto"/>
        <w:right w:val="none" w:sz="0" w:space="0" w:color="auto"/>
      </w:divBdr>
    </w:div>
    <w:div w:id="2024504038">
      <w:bodyDiv w:val="1"/>
      <w:marLeft w:val="0"/>
      <w:marRight w:val="0"/>
      <w:marTop w:val="0"/>
      <w:marBottom w:val="0"/>
      <w:divBdr>
        <w:top w:val="none" w:sz="0" w:space="0" w:color="auto"/>
        <w:left w:val="none" w:sz="0" w:space="0" w:color="auto"/>
        <w:bottom w:val="none" w:sz="0" w:space="0" w:color="auto"/>
        <w:right w:val="none" w:sz="0" w:space="0" w:color="auto"/>
      </w:divBdr>
    </w:div>
    <w:div w:id="2103989860">
      <w:bodyDiv w:val="1"/>
      <w:marLeft w:val="0"/>
      <w:marRight w:val="0"/>
      <w:marTop w:val="0"/>
      <w:marBottom w:val="0"/>
      <w:divBdr>
        <w:top w:val="none" w:sz="0" w:space="0" w:color="auto"/>
        <w:left w:val="none" w:sz="0" w:space="0" w:color="auto"/>
        <w:bottom w:val="none" w:sz="0" w:space="0" w:color="auto"/>
        <w:right w:val="none" w:sz="0" w:space="0" w:color="auto"/>
      </w:divBdr>
    </w:div>
    <w:div w:id="2109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gzliguoxin@163.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B5E6-7F89-4232-A459-20FFD222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WangJL</cp:lastModifiedBy>
  <cp:revision>3</cp:revision>
  <dcterms:created xsi:type="dcterms:W3CDTF">2017-03-14T22:08:00Z</dcterms:created>
  <dcterms:modified xsi:type="dcterms:W3CDTF">2017-03-15T04:17:00Z</dcterms:modified>
</cp:coreProperties>
</file>